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AFE" w:rsidRDefault="00043AFE" w:rsidP="00350E99">
      <w:pPr>
        <w:jc w:val="center"/>
        <w:rPr>
          <w:rtl/>
          <w:lang w:bidi="fa-IR"/>
        </w:rPr>
      </w:pPr>
      <w:bookmarkStart w:id="0" w:name="_GoBack"/>
      <w:bookmarkEnd w:id="0"/>
    </w:p>
    <w:p w:rsidR="00A00CB3" w:rsidRDefault="00A00CB3" w:rsidP="00350E99">
      <w:pPr>
        <w:jc w:val="center"/>
        <w:rPr>
          <w:rtl/>
          <w:lang w:bidi="fa-IR"/>
        </w:rPr>
      </w:pPr>
    </w:p>
    <w:p w:rsidR="00A00CB3" w:rsidRDefault="00A00CB3" w:rsidP="00350E99">
      <w:pPr>
        <w:jc w:val="center"/>
        <w:rPr>
          <w:rtl/>
          <w:lang w:bidi="fa-IR"/>
        </w:rPr>
      </w:pPr>
    </w:p>
    <w:p w:rsidR="00A00CB3" w:rsidRDefault="00A00CB3" w:rsidP="00350E99">
      <w:pPr>
        <w:jc w:val="center"/>
        <w:rPr>
          <w:rtl/>
          <w:lang w:bidi="fa-IR"/>
        </w:rPr>
      </w:pPr>
    </w:p>
    <w:p w:rsidR="00A00CB3" w:rsidRPr="001E5D31" w:rsidRDefault="00A00CB3" w:rsidP="00350E99">
      <w:pPr>
        <w:jc w:val="center"/>
        <w:rPr>
          <w:rtl/>
          <w:lang w:bidi="fa-IR"/>
        </w:rPr>
      </w:pPr>
    </w:p>
    <w:p w:rsidR="00710A77" w:rsidRPr="00EC7425" w:rsidRDefault="00710A77" w:rsidP="00710A77">
      <w:pPr>
        <w:jc w:val="center"/>
        <w:rPr>
          <w:rFonts w:ascii="IRTitr" w:hAnsi="IRTitr" w:cs="IRTitr"/>
          <w:sz w:val="60"/>
          <w:szCs w:val="60"/>
          <w:rtl/>
        </w:rPr>
      </w:pPr>
      <w:r w:rsidRPr="00AF213A">
        <w:rPr>
          <w:rFonts w:ascii="IRTitr" w:hAnsi="IRTitr" w:cs="IRTitr"/>
          <w:sz w:val="66"/>
          <w:szCs w:val="66"/>
          <w:rtl/>
        </w:rPr>
        <w:t>روزهای پیشاور</w:t>
      </w:r>
    </w:p>
    <w:p w:rsidR="00710A77" w:rsidRPr="001E5D31" w:rsidRDefault="00710A77" w:rsidP="00710A77">
      <w:pPr>
        <w:jc w:val="center"/>
        <w:rPr>
          <w:rFonts w:cs="B Jadid"/>
          <w:b/>
          <w:bCs/>
          <w:sz w:val="54"/>
          <w:szCs w:val="54"/>
          <w:rtl/>
        </w:rPr>
      </w:pPr>
      <w:r w:rsidRPr="00EC7425">
        <w:rPr>
          <w:rFonts w:ascii="IRTitr" w:hAnsi="IRTitr" w:cs="IRTitr"/>
          <w:sz w:val="60"/>
          <w:szCs w:val="60"/>
          <w:rtl/>
        </w:rPr>
        <w:t>ردی بر کتاب</w:t>
      </w:r>
      <w:r w:rsidR="002D3D2D">
        <w:rPr>
          <w:rFonts w:ascii="IRTitr" w:hAnsi="IRTitr" w:cs="IRTitr"/>
          <w:sz w:val="60"/>
          <w:szCs w:val="60"/>
          <w:rtl/>
        </w:rPr>
        <w:t xml:space="preserve"> شب‌های </w:t>
      </w:r>
      <w:r w:rsidRPr="00EC7425">
        <w:rPr>
          <w:rFonts w:ascii="IRTitr" w:hAnsi="IRTitr" w:cs="IRTitr"/>
          <w:sz w:val="60"/>
          <w:szCs w:val="60"/>
          <w:rtl/>
        </w:rPr>
        <w:t>پیشاور</w:t>
      </w:r>
    </w:p>
    <w:p w:rsidR="00710A77" w:rsidRPr="001E5D31" w:rsidRDefault="00710A77" w:rsidP="00710A77">
      <w:pPr>
        <w:pStyle w:val="StyleComplexBLotus12ptJustifiedFirstline05cm"/>
        <w:spacing w:line="240" w:lineRule="auto"/>
        <w:ind w:firstLine="0"/>
        <w:jc w:val="center"/>
        <w:rPr>
          <w:rFonts w:ascii="Times New Roman" w:hAnsi="Times New Roman" w:cs="B Mitra"/>
          <w:b/>
          <w:bCs/>
          <w:sz w:val="28"/>
          <w:szCs w:val="28"/>
          <w:rtl/>
          <w:lang w:bidi="fa-IR"/>
        </w:rPr>
      </w:pPr>
    </w:p>
    <w:p w:rsidR="00710A77" w:rsidRPr="001E5D31" w:rsidRDefault="00710A77" w:rsidP="00710A77">
      <w:pPr>
        <w:jc w:val="center"/>
        <w:rPr>
          <w:b/>
          <w:bCs/>
        </w:rPr>
      </w:pPr>
    </w:p>
    <w:p w:rsidR="00710A77" w:rsidRPr="001E5D31" w:rsidRDefault="00710A77" w:rsidP="00710A77">
      <w:pPr>
        <w:jc w:val="center"/>
        <w:rPr>
          <w:b/>
          <w:bCs/>
        </w:rPr>
      </w:pPr>
    </w:p>
    <w:p w:rsidR="00710A77" w:rsidRPr="001E5D31" w:rsidRDefault="00710A77" w:rsidP="00710A77">
      <w:pPr>
        <w:jc w:val="center"/>
        <w:rPr>
          <w:b/>
          <w:bCs/>
          <w:sz w:val="32"/>
          <w:szCs w:val="32"/>
        </w:rPr>
      </w:pPr>
    </w:p>
    <w:p w:rsidR="00710A77" w:rsidRPr="001E5D31" w:rsidRDefault="00710A77" w:rsidP="00710A77">
      <w:pPr>
        <w:jc w:val="center"/>
        <w:rPr>
          <w:b/>
          <w:bCs/>
          <w:sz w:val="32"/>
          <w:szCs w:val="32"/>
        </w:rPr>
      </w:pPr>
    </w:p>
    <w:p w:rsidR="00710A77" w:rsidRPr="001E5D31" w:rsidRDefault="00710A77" w:rsidP="00710A77">
      <w:pPr>
        <w:jc w:val="center"/>
        <w:rPr>
          <w:b/>
          <w:bCs/>
          <w:sz w:val="32"/>
          <w:szCs w:val="32"/>
          <w:rtl/>
        </w:rPr>
      </w:pPr>
    </w:p>
    <w:p w:rsidR="00710A77" w:rsidRPr="000E1206" w:rsidRDefault="00710A77" w:rsidP="00710A77">
      <w:pPr>
        <w:jc w:val="center"/>
        <w:rPr>
          <w:rFonts w:ascii="IRYakout" w:hAnsi="IRYakout" w:cs="IRYakout"/>
          <w:b/>
          <w:bCs/>
          <w:sz w:val="32"/>
          <w:szCs w:val="32"/>
          <w:rtl/>
        </w:rPr>
      </w:pPr>
      <w:r w:rsidRPr="000E1206">
        <w:rPr>
          <w:rFonts w:ascii="IRYakout" w:hAnsi="IRYakout" w:cs="IRYakout"/>
          <w:b/>
          <w:bCs/>
          <w:sz w:val="32"/>
          <w:szCs w:val="32"/>
          <w:rtl/>
        </w:rPr>
        <w:t>نوشته:</w:t>
      </w:r>
    </w:p>
    <w:p w:rsidR="00710A77" w:rsidRPr="001E5D31" w:rsidRDefault="00710A77" w:rsidP="00710A77">
      <w:pPr>
        <w:jc w:val="center"/>
        <w:rPr>
          <w:rFonts w:cs="B Yagut"/>
          <w:b/>
          <w:bCs/>
          <w:sz w:val="32"/>
          <w:szCs w:val="32"/>
          <w:rtl/>
        </w:rPr>
      </w:pPr>
      <w:r w:rsidRPr="000E1206">
        <w:rPr>
          <w:rFonts w:ascii="IRYakout" w:hAnsi="IRYakout" w:cs="IRYakout"/>
          <w:b/>
          <w:bCs/>
          <w:sz w:val="36"/>
          <w:szCs w:val="36"/>
          <w:rtl/>
        </w:rPr>
        <w:t>استاد محمد باقر سجودی</w:t>
      </w:r>
    </w:p>
    <w:p w:rsidR="00492040" w:rsidRPr="001E5D31" w:rsidRDefault="00492040" w:rsidP="00D960A8">
      <w:pPr>
        <w:pStyle w:val="StyleComplexBLotus12ptJustifiedFirstline05cm"/>
        <w:spacing w:line="240" w:lineRule="auto"/>
        <w:ind w:firstLine="0"/>
        <w:jc w:val="center"/>
        <w:rPr>
          <w:rFonts w:ascii="Times New Roman" w:hAnsi="Times New Roman" w:cs="B Mitra"/>
          <w:b/>
          <w:bCs/>
          <w:sz w:val="40"/>
          <w:szCs w:val="40"/>
          <w:rtl/>
          <w:lang w:bidi="fa-IR"/>
        </w:rPr>
      </w:pPr>
    </w:p>
    <w:p w:rsidR="00EB0368" w:rsidRPr="001E5D31" w:rsidRDefault="00EB0368" w:rsidP="005037D1">
      <w:pPr>
        <w:jc w:val="center"/>
        <w:rPr>
          <w:sz w:val="24"/>
          <w:szCs w:val="24"/>
          <w:rtl/>
          <w:lang w:bidi="fa-IR"/>
        </w:rPr>
        <w:sectPr w:rsidR="00EB0368" w:rsidRPr="001E5D31" w:rsidSect="00A25E9C">
          <w:headerReference w:type="even" r:id="rId9"/>
          <w:headerReference w:type="default" r:id="rId10"/>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p w:rsidR="00AD25BA" w:rsidRPr="00F23511" w:rsidRDefault="00AD25BA" w:rsidP="00AD25BA">
      <w:pPr>
        <w:rPr>
          <w:rFonts w:cs="IRNazanin"/>
          <w:b/>
          <w:bCs/>
          <w:sz w:val="2"/>
          <w:szCs w:val="2"/>
          <w:rtl/>
          <w:lang w:bidi="fa-IR"/>
        </w:r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721624" w:rsidRPr="00C50D4D" w:rsidTr="0027074D">
        <w:trPr>
          <w:jc w:val="center"/>
        </w:trPr>
        <w:tc>
          <w:tcPr>
            <w:tcW w:w="1529" w:type="pct"/>
            <w:vAlign w:val="center"/>
          </w:tcPr>
          <w:p w:rsidR="00721624" w:rsidRPr="00855B06" w:rsidRDefault="00721624" w:rsidP="0027074D">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721624" w:rsidRPr="00855B06" w:rsidRDefault="00721624" w:rsidP="0027074D">
            <w:pPr>
              <w:spacing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روزهای پیشاور </w:t>
            </w:r>
            <w:r>
              <w:rPr>
                <w:rFonts w:ascii="IRMitra" w:hAnsi="IRMitra" w:cs="IRMitra"/>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ردی بر کتاب شب‌های پیشاور</w:t>
            </w:r>
          </w:p>
        </w:tc>
      </w:tr>
      <w:tr w:rsidR="00721624" w:rsidRPr="00C50D4D" w:rsidTr="0027074D">
        <w:trPr>
          <w:jc w:val="center"/>
        </w:trPr>
        <w:tc>
          <w:tcPr>
            <w:tcW w:w="1529" w:type="pct"/>
            <w:vAlign w:val="center"/>
          </w:tcPr>
          <w:p w:rsidR="00721624" w:rsidRPr="00855B06" w:rsidRDefault="00721624" w:rsidP="0027074D">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نوشته</w:t>
            </w:r>
            <w:r w:rsidRPr="00855B06">
              <w:rPr>
                <w:rFonts w:ascii="IRMitra" w:hAnsi="IRMitra" w:cs="IRMitra" w:hint="cs"/>
                <w:b/>
                <w:bCs/>
                <w:sz w:val="27"/>
                <w:szCs w:val="27"/>
                <w:rtl/>
                <w:lang w:bidi="fa-IR"/>
              </w:rPr>
              <w:t xml:space="preserve">: </w:t>
            </w:r>
          </w:p>
        </w:tc>
        <w:tc>
          <w:tcPr>
            <w:tcW w:w="3471" w:type="pct"/>
            <w:gridSpan w:val="4"/>
            <w:vAlign w:val="center"/>
          </w:tcPr>
          <w:p w:rsidR="00721624" w:rsidRPr="00855B06" w:rsidRDefault="00721624" w:rsidP="0027074D">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استاد محمد باقر سجودی</w:t>
            </w:r>
          </w:p>
        </w:tc>
      </w:tr>
      <w:tr w:rsidR="00721624" w:rsidRPr="00C50D4D" w:rsidTr="0027074D">
        <w:trPr>
          <w:jc w:val="center"/>
        </w:trPr>
        <w:tc>
          <w:tcPr>
            <w:tcW w:w="1529" w:type="pct"/>
            <w:vAlign w:val="center"/>
          </w:tcPr>
          <w:p w:rsidR="00721624" w:rsidRPr="00855B06" w:rsidRDefault="00721624" w:rsidP="0027074D">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721624" w:rsidRPr="00855B06" w:rsidRDefault="006449AB" w:rsidP="0027074D">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عقاید کلام </w:t>
            </w:r>
            <w:r>
              <w:rPr>
                <w:rFonts w:ascii="IRMitra" w:hAnsi="IRMitra" w:cs="IRMitra"/>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پاسخ به شبهات و نقد کتاب‌ها</w:t>
            </w:r>
          </w:p>
        </w:tc>
      </w:tr>
      <w:tr w:rsidR="00721624" w:rsidRPr="00C50D4D" w:rsidTr="0027074D">
        <w:trPr>
          <w:jc w:val="center"/>
        </w:trPr>
        <w:tc>
          <w:tcPr>
            <w:tcW w:w="1529" w:type="pct"/>
            <w:vAlign w:val="center"/>
          </w:tcPr>
          <w:p w:rsidR="00721624" w:rsidRPr="00855B06" w:rsidRDefault="00721624" w:rsidP="0027074D">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721624" w:rsidRPr="00855B06" w:rsidRDefault="00721624" w:rsidP="00556322">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اول </w:t>
            </w:r>
            <w:r w:rsidRPr="00855B06">
              <w:rPr>
                <w:rFonts w:ascii="IRMitra" w:hAnsi="IRMitra" w:cs="IRMitra" w:hint="cs"/>
                <w:color w:val="244061" w:themeColor="accent1" w:themeShade="80"/>
                <w:sz w:val="30"/>
                <w:szCs w:val="30"/>
                <w:rtl/>
                <w:lang w:bidi="fa-IR"/>
              </w:rPr>
              <w:t xml:space="preserve">(دیجیتال) </w:t>
            </w:r>
          </w:p>
        </w:tc>
      </w:tr>
      <w:tr w:rsidR="00721624" w:rsidRPr="00C50D4D" w:rsidTr="0027074D">
        <w:trPr>
          <w:jc w:val="center"/>
        </w:trPr>
        <w:tc>
          <w:tcPr>
            <w:tcW w:w="1529" w:type="pct"/>
            <w:vAlign w:val="center"/>
          </w:tcPr>
          <w:p w:rsidR="00721624" w:rsidRPr="00855B06" w:rsidRDefault="00721624" w:rsidP="0027074D">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721624" w:rsidRPr="00855B06" w:rsidRDefault="00721624" w:rsidP="0027074D">
            <w:pPr>
              <w:spacing w:before="60" w:after="60"/>
              <w:jc w:val="both"/>
              <w:rPr>
                <w:rFonts w:ascii="IRMitra" w:hAnsi="IRMitra" w:cs="IRMitra"/>
                <w:color w:val="244061" w:themeColor="accent1" w:themeShade="80"/>
                <w:sz w:val="30"/>
                <w:szCs w:val="30"/>
                <w:rtl/>
                <w:lang w:bidi="fa-IR"/>
              </w:rPr>
            </w:pPr>
            <w:r w:rsidRPr="00855B06">
              <w:rPr>
                <w:rFonts w:ascii="IRMitra" w:hAnsi="IRMitra" w:cs="IRMitra" w:hint="cs"/>
                <w:color w:val="244061" w:themeColor="accent1" w:themeShade="80"/>
                <w:sz w:val="30"/>
                <w:szCs w:val="30"/>
                <w:rtl/>
                <w:lang w:bidi="fa-IR"/>
              </w:rPr>
              <w:t>آبان (عقرب) 1394شمسی، 1436 هجری</w:t>
            </w:r>
          </w:p>
        </w:tc>
      </w:tr>
      <w:tr w:rsidR="00721624" w:rsidRPr="00C50D4D" w:rsidTr="0027074D">
        <w:trPr>
          <w:jc w:val="center"/>
        </w:trPr>
        <w:tc>
          <w:tcPr>
            <w:tcW w:w="1529" w:type="pct"/>
            <w:vAlign w:val="center"/>
          </w:tcPr>
          <w:p w:rsidR="00721624" w:rsidRPr="00855B06" w:rsidRDefault="00721624" w:rsidP="0027074D">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721624" w:rsidRPr="00855B06" w:rsidRDefault="00721624" w:rsidP="0027074D">
            <w:pPr>
              <w:spacing w:before="60" w:after="60"/>
              <w:jc w:val="both"/>
              <w:rPr>
                <w:rFonts w:ascii="IRMitra" w:hAnsi="IRMitra" w:cs="IRMitra"/>
                <w:color w:val="244061" w:themeColor="accent1" w:themeShade="80"/>
                <w:sz w:val="30"/>
                <w:szCs w:val="30"/>
                <w:rtl/>
                <w:lang w:bidi="fa-IR"/>
              </w:rPr>
            </w:pPr>
          </w:p>
        </w:tc>
      </w:tr>
      <w:tr w:rsidR="00721624" w:rsidRPr="00EA1553" w:rsidTr="0027074D">
        <w:trPr>
          <w:jc w:val="center"/>
        </w:trPr>
        <w:tc>
          <w:tcPr>
            <w:tcW w:w="1529" w:type="pct"/>
            <w:vAlign w:val="center"/>
          </w:tcPr>
          <w:p w:rsidR="00721624" w:rsidRPr="00EA1553" w:rsidRDefault="00721624" w:rsidP="0027074D">
            <w:pPr>
              <w:spacing w:before="60" w:after="60"/>
              <w:rPr>
                <w:rFonts w:ascii="IRMitra" w:hAnsi="IRMitra" w:cs="IRMitra"/>
                <w:b/>
                <w:bCs/>
                <w:sz w:val="13"/>
                <w:szCs w:val="13"/>
                <w:rtl/>
                <w:lang w:bidi="fa-IR"/>
              </w:rPr>
            </w:pPr>
          </w:p>
        </w:tc>
        <w:tc>
          <w:tcPr>
            <w:tcW w:w="3471" w:type="pct"/>
            <w:gridSpan w:val="4"/>
            <w:vAlign w:val="center"/>
          </w:tcPr>
          <w:p w:rsidR="00721624" w:rsidRPr="00EA1553" w:rsidRDefault="00721624" w:rsidP="0027074D">
            <w:pPr>
              <w:spacing w:before="60" w:after="60"/>
              <w:rPr>
                <w:rFonts w:ascii="IRMitra" w:hAnsi="IRMitra" w:cs="IRMitra"/>
                <w:color w:val="244061" w:themeColor="accent1" w:themeShade="80"/>
                <w:sz w:val="13"/>
                <w:szCs w:val="13"/>
                <w:rtl/>
                <w:lang w:bidi="fa-IR"/>
              </w:rPr>
            </w:pPr>
          </w:p>
        </w:tc>
      </w:tr>
      <w:tr w:rsidR="00721624" w:rsidRPr="00C50D4D" w:rsidTr="0027074D">
        <w:trPr>
          <w:jc w:val="center"/>
        </w:trPr>
        <w:tc>
          <w:tcPr>
            <w:tcW w:w="3469" w:type="pct"/>
            <w:gridSpan w:val="4"/>
            <w:vAlign w:val="center"/>
          </w:tcPr>
          <w:p w:rsidR="00721624" w:rsidRPr="00AA082B" w:rsidRDefault="00721624" w:rsidP="0027074D">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721624" w:rsidRPr="00855B06" w:rsidRDefault="00721624" w:rsidP="0027074D">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721624" w:rsidRPr="00855B06" w:rsidRDefault="00721624" w:rsidP="0027074D">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5B3FBAE0" wp14:editId="36F0F725">
                  <wp:extent cx="943200" cy="943200"/>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721624" w:rsidRPr="00C50D4D" w:rsidTr="0027074D">
        <w:trPr>
          <w:jc w:val="center"/>
        </w:trPr>
        <w:tc>
          <w:tcPr>
            <w:tcW w:w="1529" w:type="pct"/>
            <w:vAlign w:val="center"/>
          </w:tcPr>
          <w:p w:rsidR="00721624" w:rsidRPr="00855B06" w:rsidRDefault="00721624" w:rsidP="0027074D">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721624" w:rsidRPr="00855B06" w:rsidRDefault="00721624" w:rsidP="0027074D">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721624" w:rsidRPr="00C50D4D" w:rsidTr="0027074D">
        <w:trPr>
          <w:jc w:val="center"/>
        </w:trPr>
        <w:tc>
          <w:tcPr>
            <w:tcW w:w="5000" w:type="pct"/>
            <w:gridSpan w:val="5"/>
            <w:vAlign w:val="bottom"/>
          </w:tcPr>
          <w:p w:rsidR="00721624" w:rsidRPr="00855B06" w:rsidRDefault="00721624" w:rsidP="0027074D">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721624" w:rsidRPr="00C50D4D" w:rsidTr="0027074D">
        <w:trPr>
          <w:jc w:val="center"/>
        </w:trPr>
        <w:tc>
          <w:tcPr>
            <w:tcW w:w="2297" w:type="pct"/>
            <w:gridSpan w:val="2"/>
            <w:shd w:val="clear" w:color="auto" w:fill="auto"/>
          </w:tcPr>
          <w:p w:rsidR="00721624" w:rsidRPr="00AA082B" w:rsidRDefault="00721624" w:rsidP="00721624">
            <w:pPr>
              <w:widowControl w:val="0"/>
              <w:tabs>
                <w:tab w:val="right" w:leader="dot" w:pos="5138"/>
              </w:tabs>
              <w:bidi w:val="0"/>
              <w:spacing w:before="60" w:after="60"/>
              <w:jc w:val="both"/>
              <w:rPr>
                <w:rFonts w:ascii="Literata" w:hAnsi="Literata" w:cs="Times New Roman"/>
                <w:sz w:val="24"/>
                <w:szCs w:val="24"/>
                <w:lang w:bidi="fa-IR"/>
              </w:rPr>
            </w:pPr>
            <w:r w:rsidRPr="00AA082B">
              <w:rPr>
                <w:rFonts w:ascii="Literata" w:hAnsi="Literata" w:cs="Times New Roman"/>
                <w:sz w:val="24"/>
                <w:szCs w:val="24"/>
                <w:lang w:bidi="fa-IR"/>
              </w:rPr>
              <w:t>www.mowahedin.com</w:t>
            </w:r>
          </w:p>
          <w:p w:rsidR="00721624" w:rsidRPr="00AA082B" w:rsidRDefault="00721624" w:rsidP="00721624">
            <w:pPr>
              <w:widowControl w:val="0"/>
              <w:tabs>
                <w:tab w:val="right" w:leader="dot" w:pos="5138"/>
              </w:tabs>
              <w:bidi w:val="0"/>
              <w:spacing w:before="60" w:after="60"/>
              <w:jc w:val="both"/>
              <w:rPr>
                <w:rFonts w:ascii="Literata" w:hAnsi="Literata" w:cs="Times New Roman"/>
                <w:sz w:val="24"/>
                <w:szCs w:val="24"/>
                <w:lang w:bidi="fa-IR"/>
              </w:rPr>
            </w:pPr>
            <w:r w:rsidRPr="00AA082B">
              <w:rPr>
                <w:rFonts w:ascii="Literata" w:hAnsi="Literata" w:cs="Times New Roman"/>
                <w:sz w:val="24"/>
                <w:szCs w:val="24"/>
                <w:lang w:bidi="fa-IR"/>
              </w:rPr>
              <w:t>www.videofarsi.com</w:t>
            </w:r>
          </w:p>
          <w:p w:rsidR="00721624" w:rsidRDefault="00721624" w:rsidP="00721624">
            <w:pPr>
              <w:bidi w:val="0"/>
              <w:spacing w:before="60" w:after="60"/>
              <w:jc w:val="both"/>
              <w:rPr>
                <w:rFonts w:ascii="Literata" w:hAnsi="Literata" w:cs="Times New Roman"/>
                <w:sz w:val="24"/>
                <w:szCs w:val="24"/>
                <w:lang w:bidi="fa-IR"/>
              </w:rPr>
            </w:pPr>
            <w:r w:rsidRPr="00AA082B">
              <w:rPr>
                <w:rFonts w:ascii="Literata" w:hAnsi="Literata" w:cs="Times New Roman"/>
                <w:sz w:val="24"/>
                <w:szCs w:val="24"/>
                <w:lang w:bidi="fa-IR"/>
              </w:rPr>
              <w:t>www.zekr.tv</w:t>
            </w:r>
          </w:p>
          <w:p w:rsidR="00721624" w:rsidRPr="00855B06" w:rsidRDefault="00721624" w:rsidP="00721624">
            <w:pPr>
              <w:bidi w:val="0"/>
              <w:spacing w:before="60" w:after="60"/>
              <w:jc w:val="both"/>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721624" w:rsidRPr="00855B06" w:rsidRDefault="00721624" w:rsidP="00721624">
            <w:pPr>
              <w:bidi w:val="0"/>
              <w:spacing w:before="60" w:after="60"/>
              <w:jc w:val="both"/>
              <w:rPr>
                <w:rFonts w:ascii="IRMitra" w:hAnsi="IRMitra" w:cs="IRMitra"/>
                <w:color w:val="244061" w:themeColor="accent1" w:themeShade="80"/>
                <w:sz w:val="30"/>
                <w:szCs w:val="30"/>
                <w:rtl/>
                <w:lang w:bidi="fa-IR"/>
              </w:rPr>
            </w:pPr>
          </w:p>
        </w:tc>
        <w:tc>
          <w:tcPr>
            <w:tcW w:w="2343" w:type="pct"/>
            <w:gridSpan w:val="2"/>
          </w:tcPr>
          <w:p w:rsidR="00721624" w:rsidRPr="00AA082B" w:rsidRDefault="00721624" w:rsidP="00721624">
            <w:pPr>
              <w:widowControl w:val="0"/>
              <w:tabs>
                <w:tab w:val="right" w:leader="dot" w:pos="5138"/>
              </w:tabs>
              <w:bidi w:val="0"/>
              <w:spacing w:before="60" w:after="60"/>
              <w:jc w:val="both"/>
              <w:rPr>
                <w:rFonts w:ascii="Literata" w:hAnsi="Literata" w:cs="Times New Roman"/>
                <w:sz w:val="24"/>
                <w:szCs w:val="24"/>
              </w:rPr>
            </w:pPr>
            <w:r w:rsidRPr="00AA082B">
              <w:rPr>
                <w:rFonts w:ascii="Literata" w:hAnsi="Literata" w:cs="Times New Roman"/>
                <w:sz w:val="24"/>
                <w:szCs w:val="24"/>
              </w:rPr>
              <w:t>www.aqeedeh.com</w:t>
            </w:r>
          </w:p>
          <w:p w:rsidR="00721624" w:rsidRPr="00AA082B" w:rsidRDefault="00721624" w:rsidP="00721624">
            <w:pPr>
              <w:widowControl w:val="0"/>
              <w:tabs>
                <w:tab w:val="right" w:leader="dot" w:pos="5138"/>
              </w:tabs>
              <w:bidi w:val="0"/>
              <w:spacing w:before="60" w:after="60"/>
              <w:jc w:val="both"/>
              <w:rPr>
                <w:rFonts w:ascii="Literata" w:hAnsi="Literata" w:cs="Times New Roman"/>
                <w:sz w:val="24"/>
                <w:szCs w:val="24"/>
              </w:rPr>
            </w:pPr>
            <w:r w:rsidRPr="00AA082B">
              <w:rPr>
                <w:rFonts w:ascii="Literata" w:hAnsi="Literata" w:cs="Times New Roman"/>
                <w:sz w:val="24"/>
                <w:szCs w:val="24"/>
              </w:rPr>
              <w:t>www.islamtxt.com</w:t>
            </w:r>
          </w:p>
          <w:p w:rsidR="00721624" w:rsidRPr="0017045F" w:rsidRDefault="00D7499E" w:rsidP="00721624">
            <w:pPr>
              <w:widowControl w:val="0"/>
              <w:tabs>
                <w:tab w:val="right" w:leader="dot" w:pos="5138"/>
              </w:tabs>
              <w:bidi w:val="0"/>
              <w:spacing w:before="60" w:after="60"/>
              <w:jc w:val="both"/>
              <w:rPr>
                <w:rFonts w:ascii="Literata" w:hAnsi="Literata" w:cs="Times New Roman"/>
                <w:sz w:val="24"/>
                <w:szCs w:val="24"/>
              </w:rPr>
            </w:pPr>
            <w:hyperlink r:id="rId12" w:history="1">
              <w:r w:rsidR="00721624" w:rsidRPr="0017045F">
                <w:rPr>
                  <w:rStyle w:val="Hyperlink"/>
                  <w:rFonts w:ascii="Literata" w:hAnsi="Literata"/>
                  <w:color w:val="auto"/>
                  <w:sz w:val="24"/>
                  <w:szCs w:val="24"/>
                  <w:u w:val="none"/>
                </w:rPr>
                <w:t>www.shabnam.cc</w:t>
              </w:r>
            </w:hyperlink>
          </w:p>
          <w:p w:rsidR="00721624" w:rsidRPr="00855B06" w:rsidRDefault="00721624" w:rsidP="00721624">
            <w:pPr>
              <w:bidi w:val="0"/>
              <w:spacing w:before="60" w:after="60"/>
              <w:jc w:val="both"/>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721624" w:rsidRPr="00EA1553" w:rsidTr="0027074D">
        <w:trPr>
          <w:jc w:val="center"/>
        </w:trPr>
        <w:tc>
          <w:tcPr>
            <w:tcW w:w="2297" w:type="pct"/>
            <w:gridSpan w:val="2"/>
          </w:tcPr>
          <w:p w:rsidR="00721624" w:rsidRPr="00EA1553" w:rsidRDefault="00721624" w:rsidP="0027074D">
            <w:pPr>
              <w:spacing w:before="60" w:after="60"/>
              <w:rPr>
                <w:rFonts w:ascii="IRMitra" w:hAnsi="IRMitra" w:cs="IRMitra"/>
                <w:b/>
                <w:bCs/>
                <w:sz w:val="5"/>
                <w:szCs w:val="5"/>
                <w:rtl/>
                <w:lang w:bidi="fa-IR"/>
              </w:rPr>
            </w:pPr>
          </w:p>
        </w:tc>
        <w:tc>
          <w:tcPr>
            <w:tcW w:w="2703" w:type="pct"/>
            <w:gridSpan w:val="3"/>
          </w:tcPr>
          <w:p w:rsidR="00721624" w:rsidRPr="00EA1553" w:rsidRDefault="00721624" w:rsidP="0027074D">
            <w:pPr>
              <w:spacing w:before="60" w:after="60"/>
              <w:rPr>
                <w:rFonts w:ascii="IRMitra" w:hAnsi="IRMitra" w:cs="IRMitra"/>
                <w:color w:val="244061" w:themeColor="accent1" w:themeShade="80"/>
                <w:sz w:val="5"/>
                <w:szCs w:val="5"/>
                <w:rtl/>
                <w:lang w:bidi="fa-IR"/>
              </w:rPr>
            </w:pPr>
          </w:p>
        </w:tc>
      </w:tr>
      <w:tr w:rsidR="00721624" w:rsidRPr="00C50D4D" w:rsidTr="0027074D">
        <w:trPr>
          <w:jc w:val="center"/>
        </w:trPr>
        <w:tc>
          <w:tcPr>
            <w:tcW w:w="5000" w:type="pct"/>
            <w:gridSpan w:val="5"/>
          </w:tcPr>
          <w:p w:rsidR="00721624" w:rsidRPr="00855B06" w:rsidRDefault="00721624" w:rsidP="0027074D">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3E00C392" wp14:editId="3E5B8930">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721624" w:rsidRPr="00C50D4D" w:rsidTr="0027074D">
        <w:trPr>
          <w:jc w:val="center"/>
        </w:trPr>
        <w:tc>
          <w:tcPr>
            <w:tcW w:w="5000" w:type="pct"/>
            <w:gridSpan w:val="5"/>
            <w:vAlign w:val="center"/>
          </w:tcPr>
          <w:p w:rsidR="00721624" w:rsidRDefault="00721624" w:rsidP="0027074D">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4E73C7" w:rsidRPr="00721624" w:rsidRDefault="004E73C7" w:rsidP="003117B8">
      <w:pPr>
        <w:widowControl w:val="0"/>
        <w:shd w:val="clear" w:color="auto" w:fill="FFFFFF"/>
        <w:tabs>
          <w:tab w:val="right" w:leader="dot" w:pos="5138"/>
        </w:tabs>
        <w:spacing w:line="228" w:lineRule="auto"/>
        <w:ind w:left="851"/>
        <w:rPr>
          <w:sz w:val="2"/>
          <w:szCs w:val="2"/>
          <w:rtl/>
        </w:rPr>
        <w:sectPr w:rsidR="004E73C7" w:rsidRPr="00721624" w:rsidSect="00A25E9C">
          <w:footnotePr>
            <w:numRestart w:val="eachPage"/>
          </w:footnotePr>
          <w:pgSz w:w="9356" w:h="13608" w:code="9"/>
          <w:pgMar w:top="567" w:right="1134" w:bottom="851" w:left="1134" w:header="454" w:footer="0" w:gutter="0"/>
          <w:cols w:space="708"/>
          <w:titlePg/>
          <w:bidi/>
          <w:rtlGutter/>
          <w:docGrid w:linePitch="381"/>
        </w:sectPr>
      </w:pPr>
    </w:p>
    <w:p w:rsidR="00492040" w:rsidRPr="00375E1F" w:rsidRDefault="00527BF8" w:rsidP="00796E48">
      <w:pPr>
        <w:jc w:val="center"/>
        <w:rPr>
          <w:rtl/>
        </w:rPr>
      </w:pPr>
      <w:bookmarkStart w:id="1" w:name="_Toc62138800"/>
      <w:bookmarkStart w:id="2" w:name="_Toc272967535"/>
      <w:r w:rsidRPr="00530077">
        <w:rPr>
          <w:rFonts w:ascii="IranNastaliq" w:hAnsi="IranNastaliq" w:cs="IranNastaliq"/>
          <w:sz w:val="30"/>
          <w:szCs w:val="30"/>
          <w:rtl/>
        </w:rPr>
        <w:lastRenderedPageBreak/>
        <w:t>بسم الله الرحمن الرحیم</w:t>
      </w:r>
    </w:p>
    <w:p w:rsidR="005037D1" w:rsidRPr="001E5D31" w:rsidRDefault="005037D1" w:rsidP="00855C20">
      <w:pPr>
        <w:pStyle w:val="2-"/>
        <w:rPr>
          <w:rtl/>
        </w:rPr>
      </w:pPr>
      <w:bookmarkStart w:id="3" w:name="_Toc275041238"/>
      <w:bookmarkStart w:id="4" w:name="_Toc286645514"/>
      <w:bookmarkStart w:id="5" w:name="_Toc433464443"/>
      <w:r w:rsidRPr="001E5D31">
        <w:rPr>
          <w:rFonts w:hint="cs"/>
          <w:rtl/>
        </w:rPr>
        <w:t>فهرست مطالب</w:t>
      </w:r>
      <w:bookmarkEnd w:id="1"/>
      <w:bookmarkEnd w:id="2"/>
      <w:bookmarkEnd w:id="3"/>
      <w:bookmarkEnd w:id="4"/>
      <w:bookmarkEnd w:id="5"/>
    </w:p>
    <w:p w:rsidR="0092276B" w:rsidRDefault="000E1206">
      <w:pPr>
        <w:pStyle w:val="TOC1"/>
        <w:tabs>
          <w:tab w:val="right" w:leader="dot" w:pos="7078"/>
        </w:tabs>
        <w:rPr>
          <w:rFonts w:asciiTheme="minorHAnsi" w:eastAsiaTheme="minorEastAsia" w:hAnsiTheme="minorHAnsi" w:cstheme="minorBidi"/>
          <w:bCs w:val="0"/>
          <w:noProof/>
          <w:sz w:val="22"/>
          <w:szCs w:val="22"/>
          <w:rtl/>
        </w:rPr>
      </w:pPr>
      <w:r>
        <w:rPr>
          <w:rFonts w:cs="B Yagut"/>
          <w:bCs w:val="0"/>
          <w:lang w:bidi="fa-IR"/>
        </w:rPr>
        <w:fldChar w:fldCharType="begin"/>
      </w:r>
      <w:r>
        <w:rPr>
          <w:rFonts w:cs="B Yagut"/>
          <w:bCs w:val="0"/>
          <w:lang w:bidi="fa-IR"/>
        </w:rPr>
        <w:instrText xml:space="preserve"> TOC \h \z \t "2- </w:instrText>
      </w:r>
      <w:r>
        <w:rPr>
          <w:rFonts w:cs="B Yagut"/>
          <w:bCs w:val="0"/>
          <w:rtl/>
          <w:lang w:bidi="fa-IR"/>
        </w:rPr>
        <w:instrText>تیر اول,1,3- تیتر دوم,2</w:instrText>
      </w:r>
      <w:r>
        <w:rPr>
          <w:rFonts w:cs="B Yagut"/>
          <w:bCs w:val="0"/>
          <w:lang w:bidi="fa-IR"/>
        </w:rPr>
        <w:instrText xml:space="preserve">" </w:instrText>
      </w:r>
      <w:r>
        <w:rPr>
          <w:rFonts w:cs="B Yagut"/>
          <w:bCs w:val="0"/>
          <w:lang w:bidi="fa-IR"/>
        </w:rPr>
        <w:fldChar w:fldCharType="separate"/>
      </w:r>
      <w:hyperlink w:anchor="_Toc433464443" w:history="1">
        <w:r w:rsidR="0092276B" w:rsidRPr="00FA1971">
          <w:rPr>
            <w:rStyle w:val="Hyperlink"/>
            <w:rFonts w:hint="eastAsia"/>
            <w:noProof/>
            <w:rtl/>
            <w:lang w:bidi="fa-IR"/>
          </w:rPr>
          <w:t>فهرست</w:t>
        </w:r>
        <w:r w:rsidR="0092276B" w:rsidRPr="00FA1971">
          <w:rPr>
            <w:rStyle w:val="Hyperlink"/>
            <w:noProof/>
            <w:rtl/>
            <w:lang w:bidi="fa-IR"/>
          </w:rPr>
          <w:t xml:space="preserve"> </w:t>
        </w:r>
        <w:r w:rsidR="0092276B" w:rsidRPr="00FA1971">
          <w:rPr>
            <w:rStyle w:val="Hyperlink"/>
            <w:rFonts w:hint="eastAsia"/>
            <w:noProof/>
            <w:rtl/>
            <w:lang w:bidi="fa-IR"/>
          </w:rPr>
          <w:t>مطالب</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433464443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rFonts w:hint="eastAsia"/>
            <w:noProof/>
            <w:webHidden/>
            <w:rtl/>
          </w:rPr>
          <w:t>‌أ</w:t>
        </w:r>
        <w:r w:rsidR="0092276B">
          <w:rPr>
            <w:noProof/>
            <w:webHidden/>
            <w:rtl/>
          </w:rPr>
          <w:fldChar w:fldCharType="end"/>
        </w:r>
      </w:hyperlink>
    </w:p>
    <w:p w:rsidR="0092276B" w:rsidRDefault="00D7499E">
      <w:pPr>
        <w:pStyle w:val="TOC1"/>
        <w:tabs>
          <w:tab w:val="right" w:leader="dot" w:pos="7078"/>
        </w:tabs>
        <w:rPr>
          <w:rFonts w:asciiTheme="minorHAnsi" w:eastAsiaTheme="minorEastAsia" w:hAnsiTheme="minorHAnsi" w:cstheme="minorBidi"/>
          <w:bCs w:val="0"/>
          <w:noProof/>
          <w:sz w:val="22"/>
          <w:szCs w:val="22"/>
          <w:rtl/>
        </w:rPr>
      </w:pPr>
      <w:hyperlink w:anchor="_Toc433464444" w:history="1">
        <w:r w:rsidR="0092276B" w:rsidRPr="00FA1971">
          <w:rPr>
            <w:rStyle w:val="Hyperlink"/>
            <w:rFonts w:hint="eastAsia"/>
            <w:noProof/>
            <w:rtl/>
            <w:lang w:bidi="fa-IR"/>
          </w:rPr>
          <w:t>مقدمه</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433464444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w:t>
        </w:r>
        <w:r w:rsidR="0092276B">
          <w:rPr>
            <w:noProof/>
            <w:webHidden/>
            <w:rtl/>
          </w:rPr>
          <w:fldChar w:fldCharType="end"/>
        </w:r>
      </w:hyperlink>
    </w:p>
    <w:p w:rsidR="0092276B" w:rsidRDefault="00D7499E">
      <w:pPr>
        <w:pStyle w:val="TOC1"/>
        <w:tabs>
          <w:tab w:val="right" w:leader="dot" w:pos="7078"/>
        </w:tabs>
        <w:rPr>
          <w:rFonts w:asciiTheme="minorHAnsi" w:eastAsiaTheme="minorEastAsia" w:hAnsiTheme="minorHAnsi" w:cstheme="minorBidi"/>
          <w:bCs w:val="0"/>
          <w:noProof/>
          <w:sz w:val="22"/>
          <w:szCs w:val="22"/>
          <w:rtl/>
        </w:rPr>
      </w:pPr>
      <w:hyperlink w:anchor="_Toc433464445" w:history="1">
        <w:r w:rsidR="0092276B" w:rsidRPr="00FA1971">
          <w:rPr>
            <w:rStyle w:val="Hyperlink"/>
            <w:rFonts w:ascii="Times New Roman" w:hAnsi="Times New Roman" w:hint="eastAsia"/>
            <w:noProof/>
            <w:rtl/>
            <w:lang w:bidi="fa-IR"/>
          </w:rPr>
          <w:t>منظور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اصل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نو</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سند</w:t>
        </w:r>
        <w:r w:rsidR="0092276B" w:rsidRPr="00FA1971">
          <w:rPr>
            <w:rStyle w:val="Hyperlink"/>
            <w:rFonts w:ascii="Times New Roman" w:hAnsi="Times New Roman" w:hint="cs"/>
            <w:noProof/>
            <w:rtl/>
            <w:lang w:bidi="fa-IR"/>
          </w:rPr>
          <w:t>ۀ</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کتاب</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شب‌ها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پ</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شاور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433464445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46" w:history="1">
        <w:r w:rsidR="0092276B" w:rsidRPr="00FA1971">
          <w:rPr>
            <w:rStyle w:val="Hyperlink"/>
            <w:rFonts w:ascii="Times New Roman" w:hAnsi="Times New Roman" w:hint="eastAsia"/>
            <w:noProof/>
            <w:rtl/>
            <w:lang w:bidi="fa-IR"/>
          </w:rPr>
          <w:t>حقه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باز</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اول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علما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استناد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حد</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ث</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دروغ</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433464446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47" w:history="1">
        <w:r w:rsidR="0092276B" w:rsidRPr="00FA1971">
          <w:rPr>
            <w:rStyle w:val="Hyperlink"/>
            <w:rFonts w:ascii="Times New Roman" w:hAnsi="Times New Roman" w:hint="eastAsia"/>
            <w:noProof/>
            <w:rtl/>
            <w:lang w:bidi="fa-IR"/>
          </w:rPr>
          <w:t>حقه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باز</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دوم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و</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نما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گمراه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نام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معرف</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کند</w:t>
        </w:r>
        <w:r w:rsidR="0092276B" w:rsidRPr="00FA1971">
          <w:rPr>
            <w:rStyle w:val="Hyperlink"/>
            <w:rFonts w:ascii="Times New Roman" w:hAnsi="Times New Roman"/>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433464447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48" w:history="1">
        <w:r w:rsidR="0092276B" w:rsidRPr="00FA1971">
          <w:rPr>
            <w:rStyle w:val="Hyperlink"/>
            <w:rFonts w:ascii="Times New Roman" w:hAnsi="Times New Roman" w:hint="eastAsia"/>
            <w:noProof/>
            <w:rtl/>
            <w:lang w:bidi="fa-IR"/>
          </w:rPr>
          <w:t>حقه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باز</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سوم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کوچک</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کنار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بزرگ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نشاندن</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433464448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49" w:history="1">
        <w:r w:rsidR="0092276B" w:rsidRPr="00FA1971">
          <w:rPr>
            <w:rStyle w:val="Hyperlink"/>
            <w:rFonts w:ascii="Times New Roman" w:hAnsi="Times New Roman" w:hint="eastAsia"/>
            <w:noProof/>
            <w:rtl/>
            <w:lang w:bidi="fa-IR"/>
          </w:rPr>
          <w:t>حقه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باز</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چهارم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آم</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خته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کردن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احاد</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ث</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433464449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50" w:history="1">
        <w:r w:rsidR="0092276B" w:rsidRPr="00FA1971">
          <w:rPr>
            <w:rStyle w:val="Hyperlink"/>
            <w:rFonts w:ascii="Times New Roman" w:hAnsi="Times New Roman" w:hint="eastAsia"/>
            <w:noProof/>
            <w:rtl/>
            <w:lang w:bidi="fa-IR"/>
          </w:rPr>
          <w:t>حقه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باز</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پنجم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استناد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کتاب‌ها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درجه</w:t>
        </w:r>
        <w:r w:rsidR="0092276B" w:rsidRPr="00FA1971">
          <w:rPr>
            <w:rStyle w:val="Hyperlink"/>
            <w:rFonts w:ascii="Times New Roman" w:hAnsi="Times New Roman"/>
            <w:noProof/>
            <w:rtl/>
            <w:lang w:bidi="fa-IR"/>
          </w:rPr>
          <w:t xml:space="preserve"> 4 </w:t>
        </w:r>
        <w:r w:rsidR="0092276B" w:rsidRPr="00FA1971">
          <w:rPr>
            <w:rStyle w:val="Hyperlink"/>
            <w:rFonts w:ascii="Times New Roman" w:hAnsi="Times New Roman" w:hint="eastAsia"/>
            <w:noProof/>
            <w:rtl/>
            <w:lang w:bidi="fa-IR"/>
          </w:rPr>
          <w:t>ما</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433464450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51" w:history="1">
        <w:r w:rsidR="0092276B" w:rsidRPr="00FA1971">
          <w:rPr>
            <w:rStyle w:val="Hyperlink"/>
            <w:rFonts w:ascii="Times New Roman" w:hAnsi="Times New Roman" w:hint="eastAsia"/>
            <w:noProof/>
            <w:rtl/>
            <w:lang w:bidi="fa-IR"/>
          </w:rPr>
          <w:t>حقه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باز</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ششم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ستودن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راو</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و</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ناد</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گرفتن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سند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حد</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ث</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433464451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52" w:history="1">
        <w:r w:rsidR="0092276B" w:rsidRPr="00FA1971">
          <w:rPr>
            <w:rStyle w:val="Hyperlink"/>
            <w:rFonts w:ascii="Times New Roman" w:hAnsi="Times New Roman" w:hint="eastAsia"/>
            <w:noProof/>
            <w:rtl/>
            <w:lang w:bidi="fa-IR"/>
          </w:rPr>
          <w:t>حقه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باز</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هفتم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استفاده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لغزش</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علماء</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433464452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53" w:history="1">
        <w:r w:rsidR="0092276B" w:rsidRPr="00FA1971">
          <w:rPr>
            <w:rStyle w:val="Hyperlink"/>
            <w:rFonts w:ascii="Times New Roman" w:hAnsi="Times New Roman" w:hint="eastAsia"/>
            <w:noProof/>
            <w:rtl/>
            <w:lang w:bidi="fa-IR"/>
          </w:rPr>
          <w:t>حقه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باز</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هشتم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گفتن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م</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حق</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قت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433464453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54" w:history="1">
        <w:r w:rsidR="0092276B" w:rsidRPr="00FA1971">
          <w:rPr>
            <w:rStyle w:val="Hyperlink"/>
            <w:rFonts w:ascii="Times New Roman" w:hAnsi="Times New Roman" w:hint="eastAsia"/>
            <w:noProof/>
            <w:rtl/>
            <w:lang w:bidi="fa-IR"/>
          </w:rPr>
          <w:t>حقه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باز</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نهم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تحر</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ف</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معن</w:t>
        </w:r>
        <w:r w:rsidR="0092276B" w:rsidRPr="00FA1971">
          <w:rPr>
            <w:rStyle w:val="Hyperlink"/>
            <w:rFonts w:ascii="Times New Roman" w:hAnsi="Times New Roman" w:hint="cs"/>
            <w:noProof/>
            <w:rtl/>
            <w:lang w:bidi="fa-IR"/>
          </w:rPr>
          <w:t>ی</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433464454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55" w:history="1">
        <w:r w:rsidR="0092276B" w:rsidRPr="00FA1971">
          <w:rPr>
            <w:rStyle w:val="Hyperlink"/>
            <w:rFonts w:ascii="Times New Roman" w:hAnsi="Times New Roman" w:hint="eastAsia"/>
            <w:noProof/>
            <w:rtl/>
            <w:lang w:bidi="fa-IR"/>
          </w:rPr>
          <w:t>حقه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باز</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دهم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نقل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صوف</w:t>
        </w:r>
        <w:r w:rsidR="0092276B" w:rsidRPr="00FA1971">
          <w:rPr>
            <w:rStyle w:val="Hyperlink"/>
            <w:rFonts w:ascii="Times New Roman" w:hAnsi="Times New Roman" w:hint="cs"/>
            <w:noProof/>
            <w:rtl/>
            <w:lang w:bidi="fa-IR"/>
          </w:rPr>
          <w:t>ی</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433464455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56" w:history="1">
        <w:r w:rsidR="0092276B" w:rsidRPr="00FA1971">
          <w:rPr>
            <w:rStyle w:val="Hyperlink"/>
            <w:rFonts w:ascii="Times New Roman" w:hAnsi="Times New Roman" w:hint="eastAsia"/>
            <w:noProof/>
            <w:rtl/>
            <w:lang w:bidi="fa-IR"/>
          </w:rPr>
          <w:t>حق</w:t>
        </w:r>
        <w:r w:rsidR="0092276B" w:rsidRPr="00FA1971">
          <w:rPr>
            <w:rStyle w:val="Hyperlink"/>
            <w:rFonts w:ascii="Times New Roman" w:hAnsi="Times New Roman" w:hint="cs"/>
            <w:noProof/>
            <w:rtl/>
            <w:lang w:bidi="fa-IR"/>
          </w:rPr>
          <w:t>ۀ</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باز</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ازدهم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معن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حد</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ث</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صح</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ح</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آن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طور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گو</w:t>
        </w:r>
        <w:r w:rsidR="0092276B" w:rsidRPr="00FA1971">
          <w:rPr>
            <w:rStyle w:val="Hyperlink"/>
            <w:rFonts w:ascii="Times New Roman" w:hAnsi="Times New Roman" w:hint="cs"/>
            <w:noProof/>
            <w:rtl/>
            <w:lang w:bidi="fa-IR"/>
          </w:rPr>
          <w:t>یی</w:t>
        </w:r>
        <w:r w:rsidR="0092276B" w:rsidRPr="00FA1971">
          <w:rPr>
            <w:rStyle w:val="Hyperlink"/>
            <w:rFonts w:ascii="Times New Roman" w:hAnsi="Times New Roman" w:hint="eastAsia"/>
            <w:noProof/>
            <w:rtl/>
            <w:lang w:bidi="fa-IR"/>
          </w:rPr>
          <w:t>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درک</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نم</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lang w:bidi="fa-IR"/>
          </w:rPr>
          <w:t>‌</w:t>
        </w:r>
        <w:r w:rsidR="0092276B" w:rsidRPr="00FA1971">
          <w:rPr>
            <w:rStyle w:val="Hyperlink"/>
            <w:rFonts w:ascii="Times New Roman" w:hAnsi="Times New Roman" w:hint="eastAsia"/>
            <w:noProof/>
            <w:rtl/>
            <w:lang w:bidi="fa-IR"/>
          </w:rPr>
          <w:t>کنند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433464456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57"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1: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lang w:bidi="fa-IR"/>
          </w:rPr>
          <w:t>‌</w:t>
        </w:r>
        <w:r w:rsidR="0092276B" w:rsidRPr="00FA1971">
          <w:rPr>
            <w:rStyle w:val="Hyperlink"/>
            <w:rFonts w:ascii="Times New Roman" w:hAnsi="Times New Roman" w:hint="eastAsia"/>
            <w:noProof/>
            <w:rtl/>
            <w:lang w:bidi="fa-IR"/>
          </w:rPr>
          <w:t>ها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کتب</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خود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تغ</w:t>
        </w:r>
        <w:r w:rsidR="0092276B" w:rsidRPr="00FA1971">
          <w:rPr>
            <w:rStyle w:val="Hyperlink"/>
            <w:rFonts w:ascii="Times New Roman" w:hAnsi="Times New Roman" w:hint="cs"/>
            <w:noProof/>
            <w:rtl/>
            <w:lang w:bidi="fa-IR"/>
          </w:rPr>
          <w:t>یی</w:t>
        </w:r>
        <w:r w:rsidR="0092276B" w:rsidRPr="00FA1971">
          <w:rPr>
            <w:rStyle w:val="Hyperlink"/>
            <w:rFonts w:ascii="Times New Roman" w:hAnsi="Times New Roman" w:hint="eastAsia"/>
            <w:noProof/>
            <w:rtl/>
            <w:lang w:bidi="fa-IR"/>
          </w:rPr>
          <w:t>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دهند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تا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اسناد</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ضد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خودشان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ببرند</w:t>
        </w:r>
        <w:r w:rsidR="0092276B" w:rsidRPr="00FA1971">
          <w:rPr>
            <w:rStyle w:val="Hyperlink"/>
            <w:rFonts w:ascii="Times New Roman" w:hAnsi="Times New Roman"/>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433464457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58"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2- </w:t>
        </w:r>
        <w:r w:rsidR="0092276B" w:rsidRPr="00FA1971">
          <w:rPr>
            <w:rStyle w:val="Hyperlink"/>
            <w:rFonts w:ascii="Times New Roman" w:hAnsi="Times New Roman" w:hint="eastAsia"/>
            <w:noProof/>
            <w:rtl/>
            <w:lang w:bidi="fa-IR"/>
          </w:rPr>
          <w:t>معاو</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عل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سب</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کرد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433464458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59"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3- </w:t>
        </w:r>
        <w:r w:rsidR="0092276B" w:rsidRPr="00FA1971">
          <w:rPr>
            <w:rStyle w:val="Hyperlink"/>
            <w:rFonts w:ascii="Times New Roman" w:hAnsi="Times New Roman" w:hint="eastAsia"/>
            <w:noProof/>
            <w:rtl/>
            <w:lang w:bidi="fa-IR"/>
          </w:rPr>
          <w:t>معاو</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نام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و</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نشان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اما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امام</w:t>
        </w:r>
        <w:r w:rsidR="0092276B" w:rsidRPr="00FA1971">
          <w:rPr>
            <w:rStyle w:val="Hyperlink"/>
            <w:rFonts w:ascii="Times New Roman" w:hAnsi="Times New Roman" w:hint="eastAsia"/>
            <w:noProof/>
            <w:lang w:bidi="fa-IR"/>
          </w:rPr>
          <w:t>‌</w:t>
        </w:r>
        <w:r w:rsidR="0092276B" w:rsidRPr="00FA1971">
          <w:rPr>
            <w:rStyle w:val="Hyperlink"/>
            <w:rFonts w:ascii="Times New Roman" w:hAnsi="Times New Roman" w:hint="eastAsia"/>
            <w:noProof/>
            <w:rtl/>
            <w:lang w:bidi="fa-IR"/>
          </w:rPr>
          <w:t>ها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صاحب</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بارگاه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هستند</w:t>
        </w:r>
        <w:r w:rsidR="0092276B" w:rsidRPr="00FA1971">
          <w:rPr>
            <w:rStyle w:val="Hyperlink"/>
            <w:rFonts w:ascii="Times New Roman" w:hAnsi="Times New Roman"/>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433464459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60"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4- </w:t>
        </w:r>
        <w:r w:rsidR="0092276B" w:rsidRPr="00FA1971">
          <w:rPr>
            <w:rStyle w:val="Hyperlink"/>
            <w:rFonts w:ascii="Times New Roman" w:hAnsi="Times New Roman" w:hint="eastAsia"/>
            <w:noProof/>
            <w:rtl/>
            <w:lang w:bidi="fa-IR"/>
          </w:rPr>
          <w:t>بعض</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lang w:bidi="fa-IR"/>
          </w:rPr>
          <w:t>‌</w:t>
        </w:r>
        <w:r w:rsidR="0092276B" w:rsidRPr="00FA1971">
          <w:rPr>
            <w:rStyle w:val="Hyperlink"/>
            <w:rFonts w:ascii="Times New Roman" w:hAnsi="Times New Roman" w:hint="eastAsia"/>
            <w:noProof/>
            <w:rtl/>
            <w:lang w:bidi="fa-IR"/>
          </w:rPr>
          <w:t>ها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حضرت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عل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و</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راه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گو</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ند</w:t>
        </w:r>
        <w:r w:rsidR="0092276B" w:rsidRPr="00FA1971">
          <w:rPr>
            <w:rStyle w:val="Hyperlink"/>
            <w:rFonts w:ascii="Times New Roman" w:hAnsi="Times New Roman"/>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433464460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61"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5-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lang w:bidi="fa-IR"/>
          </w:rPr>
          <w:t>‌</w:t>
        </w:r>
        <w:r w:rsidR="0092276B" w:rsidRPr="00FA1971">
          <w:rPr>
            <w:rStyle w:val="Hyperlink"/>
            <w:rFonts w:ascii="Times New Roman" w:hAnsi="Times New Roman" w:hint="eastAsia"/>
            <w:noProof/>
            <w:rtl/>
            <w:lang w:bidi="fa-IR"/>
          </w:rPr>
          <w:t>ها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حقا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ق</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پنهان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کنند</w:t>
        </w:r>
        <w:r w:rsidR="0092276B" w:rsidRPr="00FA1971">
          <w:rPr>
            <w:rStyle w:val="Hyperlink"/>
            <w:rFonts w:ascii="Times New Roman" w:hAnsi="Times New Roman"/>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433464461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62"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6- </w:t>
        </w:r>
        <w:r w:rsidR="0092276B" w:rsidRPr="00FA1971">
          <w:rPr>
            <w:rStyle w:val="Hyperlink"/>
            <w:rFonts w:ascii="Times New Roman" w:hAnsi="Times New Roman" w:hint="eastAsia"/>
            <w:noProof/>
            <w:rtl/>
            <w:lang w:bidi="fa-IR"/>
          </w:rPr>
          <w:t>ثعلب</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امامان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اهل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سنت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433464462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63"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7</w:t>
        </w:r>
        <w:r w:rsidR="0092276B" w:rsidRPr="00FA1971">
          <w:rPr>
            <w:rStyle w:val="Hyperlink"/>
            <w:noProof/>
            <w:rtl/>
            <w:lang w:bidi="fa-IR"/>
          </w:rPr>
          <w:t xml:space="preserve">- </w:t>
        </w:r>
        <w:r w:rsidR="0092276B" w:rsidRPr="00FA1971">
          <w:rPr>
            <w:rStyle w:val="Hyperlink"/>
            <w:rFonts w:ascii="Times New Roman" w:hAnsi="Times New Roman" w:hint="eastAsia"/>
            <w:noProof/>
            <w:rtl/>
            <w:lang w:bidi="fa-IR"/>
          </w:rPr>
          <w:t>سبط</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ابن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جوز</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علما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بزرگ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اهل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سنت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433464463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64"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8- </w:t>
        </w:r>
        <w:r w:rsidR="0092276B" w:rsidRPr="00FA1971">
          <w:rPr>
            <w:rStyle w:val="Hyperlink"/>
            <w:rFonts w:ascii="Times New Roman" w:hAnsi="Times New Roman" w:hint="eastAsia"/>
            <w:noProof/>
            <w:rtl/>
            <w:lang w:bidi="fa-IR"/>
          </w:rPr>
          <w:t>امام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شافع</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گو</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دشمنان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lang w:bidi="fa-IR"/>
          </w:rPr>
          <w:t>‌</w:t>
        </w:r>
        <w:r w:rsidR="0092276B" w:rsidRPr="00FA1971">
          <w:rPr>
            <w:rStyle w:val="Hyperlink"/>
            <w:rFonts w:ascii="Times New Roman" w:hAnsi="Times New Roman" w:hint="eastAsia"/>
            <w:noProof/>
            <w:rtl/>
            <w:lang w:bidi="fa-IR"/>
          </w:rPr>
          <w:t>ها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بس</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ار</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فضا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عل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پنهان</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433464464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65"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9-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lang w:bidi="fa-IR"/>
          </w:rPr>
          <w:t>‌</w:t>
        </w:r>
        <w:r w:rsidR="0092276B" w:rsidRPr="00FA1971">
          <w:rPr>
            <w:rStyle w:val="Hyperlink"/>
            <w:rFonts w:ascii="Times New Roman" w:hAnsi="Times New Roman" w:hint="eastAsia"/>
            <w:noProof/>
            <w:rtl/>
            <w:lang w:bidi="fa-IR"/>
          </w:rPr>
          <w:t>ها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شوخ</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و</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مزاح</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خصوص</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رسول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شه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کتاب‌ها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خود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433464465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6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10- </w:t>
        </w:r>
        <w:r w:rsidR="0092276B" w:rsidRPr="00FA1971">
          <w:rPr>
            <w:rStyle w:val="Hyperlink"/>
            <w:rFonts w:hint="eastAsia"/>
            <w:noProof/>
            <w:rtl/>
            <w:lang w:bidi="fa-IR"/>
          </w:rPr>
          <w:t>ه</w:t>
        </w:r>
        <w:r w:rsidR="0092276B" w:rsidRPr="00FA1971">
          <w:rPr>
            <w:rStyle w:val="Hyperlink"/>
            <w:rFonts w:hint="cs"/>
            <w:noProof/>
            <w:rtl/>
            <w:lang w:bidi="fa-IR"/>
          </w:rPr>
          <w:t>ی</w:t>
        </w:r>
        <w:r w:rsidR="0092276B" w:rsidRPr="00FA1971">
          <w:rPr>
            <w:rStyle w:val="Hyperlink"/>
            <w:rFonts w:hint="eastAsia"/>
            <w:noProof/>
            <w:rtl/>
            <w:lang w:bidi="fa-IR"/>
          </w:rPr>
          <w:t>چ</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ا</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قول</w:t>
        </w:r>
        <w:r w:rsidR="0092276B" w:rsidRPr="00FA1971">
          <w:rPr>
            <w:rStyle w:val="Hyperlink"/>
            <w:noProof/>
            <w:rtl/>
            <w:lang w:bidi="fa-IR"/>
          </w:rPr>
          <w:t xml:space="preserve"> </w:t>
        </w:r>
        <w:r w:rsidR="0092276B" w:rsidRPr="00FA1971">
          <w:rPr>
            <w:rStyle w:val="Hyperlink"/>
            <w:rFonts w:hint="eastAsia"/>
            <w:noProof/>
            <w:rtl/>
            <w:lang w:bidi="fa-IR"/>
          </w:rPr>
          <w:t>خودشان</w:t>
        </w:r>
        <w:r w:rsidR="0092276B" w:rsidRPr="00FA1971">
          <w:rPr>
            <w:rStyle w:val="Hyperlink"/>
            <w:noProof/>
            <w:rtl/>
            <w:lang w:bidi="fa-IR"/>
          </w:rPr>
          <w:t xml:space="preserve"> 4 </w:t>
        </w:r>
        <w:r w:rsidR="0092276B" w:rsidRPr="00FA1971">
          <w:rPr>
            <w:rStyle w:val="Hyperlink"/>
            <w:rFonts w:hint="cs"/>
            <w:noProof/>
            <w:rtl/>
            <w:lang w:bidi="fa-IR"/>
          </w:rPr>
          <w:t>ی</w:t>
        </w:r>
        <w:r w:rsidR="0092276B" w:rsidRPr="00FA1971">
          <w:rPr>
            <w:rStyle w:val="Hyperlink"/>
            <w:rFonts w:hint="eastAsia"/>
            <w:noProof/>
            <w:rtl/>
            <w:lang w:bidi="fa-IR"/>
          </w:rPr>
          <w:t>ار</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راد</w:t>
        </w:r>
        <w:r w:rsidR="0092276B" w:rsidRPr="00FA1971">
          <w:rPr>
            <w:rStyle w:val="Hyperlink"/>
            <w:noProof/>
            <w:rtl/>
            <w:lang w:bidi="fa-IR"/>
          </w:rPr>
          <w:t xml:space="preserve"> </w:t>
        </w:r>
        <w:r w:rsidR="0092276B" w:rsidRPr="00FA1971">
          <w:rPr>
            <w:rStyle w:val="Hyperlink"/>
            <w:rFonts w:hint="eastAsia"/>
            <w:noProof/>
            <w:rtl/>
            <w:lang w:bidi="fa-IR"/>
          </w:rPr>
          <w:t>نم</w:t>
        </w:r>
        <w:r w:rsidR="0092276B" w:rsidRPr="00FA1971">
          <w:rPr>
            <w:rStyle w:val="Hyperlink"/>
            <w:rFonts w:hint="cs"/>
            <w:noProof/>
            <w:rtl/>
            <w:lang w:bidi="fa-IR"/>
          </w:rPr>
          <w:t>ی‌</w:t>
        </w:r>
        <w:r w:rsidR="0092276B" w:rsidRPr="00FA1971">
          <w:rPr>
            <w:rStyle w:val="Hyperlink"/>
            <w:rFonts w:hint="eastAsia"/>
            <w:noProof/>
            <w:rtl/>
            <w:lang w:bidi="fa-IR"/>
          </w:rPr>
          <w:t>گ</w:t>
        </w:r>
        <w:r w:rsidR="0092276B" w:rsidRPr="00FA1971">
          <w:rPr>
            <w:rStyle w:val="Hyperlink"/>
            <w:rFonts w:hint="cs"/>
            <w:noProof/>
            <w:rtl/>
            <w:lang w:bidi="fa-IR"/>
          </w:rPr>
          <w:t>ی</w:t>
        </w:r>
        <w:r w:rsidR="0092276B" w:rsidRPr="00FA1971">
          <w:rPr>
            <w:rStyle w:val="Hyperlink"/>
            <w:rFonts w:hint="eastAsia"/>
            <w:noProof/>
            <w:rtl/>
            <w:lang w:bidi="fa-IR"/>
          </w:rPr>
          <w:t>رد</w:t>
        </w:r>
        <w:r w:rsidR="0092276B" w:rsidRPr="00FA1971">
          <w:rPr>
            <w:rStyle w:val="Hyperlink"/>
            <w:noProof/>
            <w:rtl/>
            <w:lang w:bidi="fa-IR"/>
          </w:rPr>
          <w:t>...</w:t>
        </w:r>
        <w:r w:rsidR="0092276B" w:rsidRPr="00FA1971">
          <w:rPr>
            <w:rStyle w:val="Hyperlink"/>
            <w:b/>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433464466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67"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11- </w:t>
        </w:r>
        <w:r w:rsidR="0092276B" w:rsidRPr="00FA1971">
          <w:rPr>
            <w:rStyle w:val="Hyperlink"/>
            <w:rFonts w:ascii="Times New Roman" w:hAnsi="Times New Roman" w:hint="eastAsia"/>
            <w:noProof/>
            <w:rtl/>
            <w:lang w:bidi="fa-IR"/>
          </w:rPr>
          <w:t>همراه</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ابوبکر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پ</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امبر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غار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ثور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ثبوت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خلافت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او</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ست</w:t>
        </w:r>
        <w:r w:rsidR="0092276B" w:rsidRPr="00FA1971">
          <w:rPr>
            <w:rStyle w:val="Hyperlink"/>
            <w:rFonts w:ascii="Times New Roman" w:hAnsi="Times New Roman"/>
            <w:noProof/>
            <w:rtl/>
            <w:lang w:bidi="fa-IR"/>
          </w:rPr>
          <w:t>!...</w:t>
        </w:r>
        <w:r w:rsidR="0092276B" w:rsidRPr="00FA1971">
          <w:rPr>
            <w:rStyle w:val="Hyperlink"/>
            <w:b/>
            <w:noProof/>
            <w:vertAlign w:val="superscript"/>
            <w:rtl/>
            <w:lang w:bidi="fa-IR"/>
          </w:rPr>
          <w:t>()</w:t>
        </w:r>
        <w:r w:rsidR="0092276B" w:rsidRPr="00FA1971">
          <w:rPr>
            <w:rStyle w:val="Hyperlink"/>
            <w:rFonts w:ascii="Times New Roman" w:hAnsi="Times New Roman"/>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433464467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68"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12- </w:t>
        </w:r>
        <w:r w:rsidR="0092276B" w:rsidRPr="00FA1971">
          <w:rPr>
            <w:rStyle w:val="Hyperlink"/>
            <w:rFonts w:ascii="Times New Roman" w:hAnsi="Times New Roman" w:hint="eastAsia"/>
            <w:noProof/>
            <w:rtl/>
            <w:lang w:bidi="fa-IR"/>
          </w:rPr>
          <w:t>نماز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خواندن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اب</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بکر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امت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فرض</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ثبوت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حق</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تقدم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امر</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433464468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69"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13-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فض</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لت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ابوبکر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حد</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ث</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جعل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کرده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sidRPr="00FA1971">
          <w:rPr>
            <w:rStyle w:val="Hyperlink"/>
            <w:rFonts w:ascii="Times New Roman" w:hAnsi="Times New Roman"/>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433464469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70"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14- </w:t>
        </w:r>
        <w:r w:rsidR="0092276B" w:rsidRPr="00FA1971">
          <w:rPr>
            <w:rStyle w:val="Hyperlink"/>
            <w:rFonts w:ascii="Times New Roman" w:hAnsi="Times New Roman" w:hint="eastAsia"/>
            <w:noProof/>
            <w:rtl/>
            <w:lang w:bidi="fa-IR"/>
          </w:rPr>
          <w:t>تعجب</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ندارد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مهد</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ش</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هزار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سال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عمر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کرده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sidRPr="00FA1971">
          <w:rPr>
            <w:rStyle w:val="Hyperlink"/>
            <w:rFonts w:ascii="Times New Roman" w:hAnsi="Times New Roman"/>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433464470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71"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15- </w:t>
        </w:r>
        <w:r w:rsidR="0092276B" w:rsidRPr="00FA1971">
          <w:rPr>
            <w:rStyle w:val="Hyperlink"/>
            <w:rFonts w:ascii="Times New Roman" w:hAnsi="Times New Roman" w:hint="eastAsia"/>
            <w:noProof/>
            <w:rtl/>
            <w:lang w:bidi="fa-IR"/>
          </w:rPr>
          <w:t>نصار</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مسجد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پ</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غمبر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برا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ادا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فر</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ضه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آزاد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بودند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433464471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72"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16- </w:t>
        </w:r>
        <w:r w:rsidR="0092276B" w:rsidRPr="00FA1971">
          <w:rPr>
            <w:rStyle w:val="Hyperlink"/>
            <w:rFonts w:ascii="Times New Roman" w:hAnsi="Times New Roman" w:hint="eastAsia"/>
            <w:noProof/>
            <w:rtl/>
            <w:lang w:bidi="fa-IR"/>
          </w:rPr>
          <w:t>سل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مان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بلخ</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علما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بزرگ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گواه</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داده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که</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433464472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73"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17- </w:t>
        </w:r>
        <w:r w:rsidR="0092276B" w:rsidRPr="00FA1971">
          <w:rPr>
            <w:rStyle w:val="Hyperlink"/>
            <w:rFonts w:ascii="Times New Roman" w:hAnsi="Times New Roman" w:hint="eastAsia"/>
            <w:noProof/>
            <w:rtl/>
            <w:lang w:bidi="fa-IR"/>
          </w:rPr>
          <w:t>ابن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اب</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الحد</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معتزل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علما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بزرگ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گواه</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داده</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433464473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74"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18- </w:t>
        </w:r>
        <w:r w:rsidR="0092276B" w:rsidRPr="00FA1971">
          <w:rPr>
            <w:rStyle w:val="Hyperlink"/>
            <w:rFonts w:ascii="Times New Roman" w:hAnsi="Times New Roman" w:hint="eastAsia"/>
            <w:noProof/>
            <w:rtl/>
            <w:lang w:bidi="fa-IR"/>
          </w:rPr>
          <w:t>موفق</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احمد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خوارزم</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علما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بزرگ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گواه</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داده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خ</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eastAsia"/>
            <w:noProof/>
            <w:lang w:bidi="fa-IR"/>
          </w:rPr>
          <w:t>‌</w:t>
        </w:r>
        <w:r w:rsidR="0092276B" w:rsidRPr="00FA1971">
          <w:rPr>
            <w:rStyle w:val="Hyperlink"/>
            <w:rFonts w:ascii="Times New Roman" w:hAnsi="Times New Roman" w:hint="eastAsia"/>
            <w:noProof/>
            <w:rtl/>
            <w:lang w:bidi="fa-IR"/>
          </w:rPr>
          <w:t>ها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برحق</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sidRPr="00FA1971">
          <w:rPr>
            <w:rStyle w:val="Hyperlink"/>
            <w:rFonts w:ascii="Times New Roman" w:hAnsi="Times New Roman"/>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433464474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75"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19- </w:t>
        </w:r>
        <w:r w:rsidR="0092276B" w:rsidRPr="00FA1971">
          <w:rPr>
            <w:rStyle w:val="Hyperlink"/>
            <w:rFonts w:ascii="Times New Roman" w:hAnsi="Times New Roman" w:hint="eastAsia"/>
            <w:noProof/>
            <w:rtl/>
            <w:lang w:bidi="fa-IR"/>
          </w:rPr>
          <w:t>جار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الله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زمخشر</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sidRPr="00FA1971">
          <w:rPr>
            <w:rStyle w:val="Hyperlink"/>
            <w:rFonts w:ascii="Times New Roman" w:hAnsi="Times New Roman"/>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433464475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76"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20- </w:t>
        </w:r>
        <w:r w:rsidR="0092276B" w:rsidRPr="00FA1971">
          <w:rPr>
            <w:rStyle w:val="Hyperlink"/>
            <w:rFonts w:ascii="Times New Roman" w:hAnsi="Times New Roman" w:hint="eastAsia"/>
            <w:noProof/>
            <w:rtl/>
            <w:lang w:bidi="fa-IR"/>
          </w:rPr>
          <w:t>ابن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المغازل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شافع</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علما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بزرگ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گواه</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داده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433464476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7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21- </w:t>
        </w:r>
        <w:r w:rsidR="0092276B" w:rsidRPr="00FA1971">
          <w:rPr>
            <w:rStyle w:val="Hyperlink"/>
            <w:rFonts w:hint="eastAsia"/>
            <w:noProof/>
            <w:rtl/>
            <w:lang w:bidi="fa-IR"/>
          </w:rPr>
          <w:t>عب</w:t>
        </w:r>
        <w:r w:rsidR="0092276B" w:rsidRPr="00FA1971">
          <w:rPr>
            <w:rStyle w:val="Hyperlink"/>
            <w:rFonts w:hint="cs"/>
            <w:noProof/>
            <w:rtl/>
            <w:lang w:bidi="fa-IR"/>
          </w:rPr>
          <w:t>ی</w:t>
        </w:r>
        <w:r w:rsidR="0092276B" w:rsidRPr="00FA1971">
          <w:rPr>
            <w:rStyle w:val="Hyperlink"/>
            <w:rFonts w:hint="eastAsia"/>
            <w:noProof/>
            <w:rtl/>
            <w:lang w:bidi="fa-IR"/>
          </w:rPr>
          <w:t>دالله</w:t>
        </w:r>
        <w:r w:rsidR="0092276B" w:rsidRPr="00FA1971">
          <w:rPr>
            <w:rStyle w:val="Hyperlink"/>
            <w:noProof/>
            <w:rtl/>
            <w:lang w:bidi="fa-IR"/>
          </w:rPr>
          <w:t xml:space="preserve"> </w:t>
        </w:r>
        <w:r w:rsidR="0092276B" w:rsidRPr="00FA1971">
          <w:rPr>
            <w:rStyle w:val="Hyperlink"/>
            <w:rFonts w:hint="eastAsia"/>
            <w:noProof/>
            <w:rtl/>
            <w:lang w:bidi="fa-IR"/>
          </w:rPr>
          <w:t>الحسکان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علما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بزرگ</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گواه</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داده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خ</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ادعا</w:t>
        </w:r>
        <w:r w:rsidR="0092276B" w:rsidRPr="00FA1971">
          <w:rPr>
            <w:rStyle w:val="Hyperlink"/>
            <w:rFonts w:hint="eastAsia"/>
            <w:noProof/>
            <w:lang w:bidi="fa-IR"/>
          </w:rPr>
          <w:t>‌</w:t>
        </w:r>
        <w:r w:rsidR="0092276B" w:rsidRPr="00FA1971">
          <w:rPr>
            <w:rStyle w:val="Hyperlink"/>
            <w:rFonts w:hint="eastAsia"/>
            <w:noProof/>
            <w:rtl/>
            <w:lang w:bidi="fa-IR"/>
          </w:rPr>
          <w:t>ها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برحق</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433464477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7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22- </w:t>
        </w:r>
        <w:r w:rsidR="0092276B" w:rsidRPr="00FA1971">
          <w:rPr>
            <w:rStyle w:val="Hyperlink"/>
            <w:rFonts w:hint="eastAsia"/>
            <w:noProof/>
            <w:rtl/>
            <w:lang w:bidi="fa-IR"/>
          </w:rPr>
          <w:t>گنج</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شافع</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علما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بزرگ</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گواه</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داده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خ</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ادعاها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برحق</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433464478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7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23- </w:t>
        </w:r>
        <w:r w:rsidR="0092276B" w:rsidRPr="00FA1971">
          <w:rPr>
            <w:rStyle w:val="Hyperlink"/>
            <w:rFonts w:hint="eastAsia"/>
            <w:noProof/>
            <w:rtl/>
            <w:lang w:bidi="fa-IR"/>
          </w:rPr>
          <w:t>ابراه</w:t>
        </w:r>
        <w:r w:rsidR="0092276B" w:rsidRPr="00FA1971">
          <w:rPr>
            <w:rStyle w:val="Hyperlink"/>
            <w:rFonts w:hint="cs"/>
            <w:noProof/>
            <w:rtl/>
            <w:lang w:bidi="fa-IR"/>
          </w:rPr>
          <w:t>ی</w:t>
        </w:r>
        <w:r w:rsidR="0092276B" w:rsidRPr="00FA1971">
          <w:rPr>
            <w:rStyle w:val="Hyperlink"/>
            <w:rFonts w:hint="eastAsia"/>
            <w:noProof/>
            <w:rtl/>
            <w:lang w:bidi="fa-IR"/>
          </w:rPr>
          <w:t>م</w:t>
        </w:r>
        <w:r w:rsidR="0092276B" w:rsidRPr="00FA1971">
          <w:rPr>
            <w:rStyle w:val="Hyperlink"/>
            <w:noProof/>
            <w:rtl/>
            <w:lang w:bidi="fa-IR"/>
          </w:rPr>
          <w:t xml:space="preserve"> </w:t>
        </w:r>
        <w:r w:rsidR="0092276B" w:rsidRPr="00FA1971">
          <w:rPr>
            <w:rStyle w:val="Hyperlink"/>
            <w:rFonts w:hint="eastAsia"/>
            <w:noProof/>
            <w:rtl/>
            <w:lang w:bidi="fa-IR"/>
          </w:rPr>
          <w:t>بن</w:t>
        </w:r>
        <w:r w:rsidR="0092276B" w:rsidRPr="00FA1971">
          <w:rPr>
            <w:rStyle w:val="Hyperlink"/>
            <w:noProof/>
            <w:rtl/>
            <w:lang w:bidi="fa-IR"/>
          </w:rPr>
          <w:t xml:space="preserve"> </w:t>
        </w:r>
        <w:r w:rsidR="0092276B" w:rsidRPr="00FA1971">
          <w:rPr>
            <w:rStyle w:val="Hyperlink"/>
            <w:rFonts w:hint="eastAsia"/>
            <w:noProof/>
            <w:rtl/>
            <w:lang w:bidi="fa-IR"/>
          </w:rPr>
          <w:t>محمد</w:t>
        </w:r>
        <w:r w:rsidR="0092276B" w:rsidRPr="00FA1971">
          <w:rPr>
            <w:rStyle w:val="Hyperlink"/>
            <w:noProof/>
            <w:rtl/>
            <w:lang w:bidi="fa-IR"/>
          </w:rPr>
          <w:t xml:space="preserve"> </w:t>
        </w:r>
        <w:r w:rsidR="0092276B" w:rsidRPr="00FA1971">
          <w:rPr>
            <w:rStyle w:val="Hyperlink"/>
            <w:rFonts w:hint="eastAsia"/>
            <w:noProof/>
            <w:rtl/>
            <w:lang w:bidi="fa-IR"/>
          </w:rPr>
          <w:t>بن</w:t>
        </w:r>
        <w:r w:rsidR="0092276B" w:rsidRPr="00FA1971">
          <w:rPr>
            <w:rStyle w:val="Hyperlink"/>
            <w:noProof/>
            <w:rtl/>
            <w:lang w:bidi="fa-IR"/>
          </w:rPr>
          <w:t xml:space="preserve"> </w:t>
        </w:r>
        <w:r w:rsidR="0092276B" w:rsidRPr="00FA1971">
          <w:rPr>
            <w:rStyle w:val="Hyperlink"/>
            <w:rFonts w:hint="eastAsia"/>
            <w:noProof/>
            <w:rtl/>
            <w:lang w:bidi="fa-IR"/>
          </w:rPr>
          <w:t>المو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اب</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بکر</w:t>
        </w:r>
        <w:r w:rsidR="0092276B" w:rsidRPr="00FA1971">
          <w:rPr>
            <w:rStyle w:val="Hyperlink"/>
            <w:noProof/>
            <w:rtl/>
            <w:lang w:bidi="fa-IR"/>
          </w:rPr>
          <w:t xml:space="preserve"> </w:t>
        </w:r>
        <w:r w:rsidR="0092276B" w:rsidRPr="00FA1971">
          <w:rPr>
            <w:rStyle w:val="Hyperlink"/>
            <w:rFonts w:hint="eastAsia"/>
            <w:noProof/>
            <w:rtl/>
            <w:lang w:bidi="fa-IR"/>
          </w:rPr>
          <w:t>بن</w:t>
        </w:r>
        <w:r w:rsidR="0092276B" w:rsidRPr="00FA1971">
          <w:rPr>
            <w:rStyle w:val="Hyperlink"/>
            <w:noProof/>
            <w:rtl/>
            <w:lang w:bidi="fa-IR"/>
          </w:rPr>
          <w:t xml:space="preserve"> </w:t>
        </w:r>
        <w:r w:rsidR="0092276B" w:rsidRPr="00FA1971">
          <w:rPr>
            <w:rStyle w:val="Hyperlink"/>
            <w:rFonts w:hint="eastAsia"/>
            <w:noProof/>
            <w:rtl/>
            <w:lang w:bidi="fa-IR"/>
          </w:rPr>
          <w:t>حمو</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الجو</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علما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بزرگ</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گواه</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داده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خ</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ادعا‌ها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برحق</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433464479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8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23- </w:t>
        </w:r>
        <w:r w:rsidR="0092276B" w:rsidRPr="00FA1971">
          <w:rPr>
            <w:rStyle w:val="Hyperlink"/>
            <w:rFonts w:hint="eastAsia"/>
            <w:noProof/>
            <w:rtl/>
            <w:lang w:bidi="fa-IR"/>
          </w:rPr>
          <w:t>حاکم</w:t>
        </w:r>
        <w:r w:rsidR="0092276B" w:rsidRPr="00FA1971">
          <w:rPr>
            <w:rStyle w:val="Hyperlink"/>
            <w:noProof/>
            <w:rtl/>
            <w:lang w:bidi="fa-IR"/>
          </w:rPr>
          <w:t xml:space="preserve"> </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شابور</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علما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بزرگ</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گواه</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داده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خ</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ادعا‌ها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برحق</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433464480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81"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24- </w:t>
        </w:r>
        <w:r w:rsidR="0092276B" w:rsidRPr="00FA1971">
          <w:rPr>
            <w:rStyle w:val="Hyperlink"/>
            <w:rFonts w:ascii="Times New Roman" w:hAnsi="Times New Roman" w:hint="eastAsia"/>
            <w:noProof/>
            <w:rtl/>
            <w:lang w:bidi="fa-IR"/>
          </w:rPr>
          <w:t>متق</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هند</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علما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بزرگ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گواه</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داده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خ</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ادعا‌ها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برحق</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sidRPr="00FA1971">
          <w:rPr>
            <w:rStyle w:val="Hyperlink"/>
            <w:rFonts w:ascii="Times New Roman" w:hAnsi="Times New Roman"/>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433464481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8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25- </w:t>
        </w:r>
        <w:r w:rsidR="0092276B" w:rsidRPr="00FA1971">
          <w:rPr>
            <w:rStyle w:val="Hyperlink"/>
            <w:rFonts w:hint="eastAsia"/>
            <w:noProof/>
            <w:rtl/>
            <w:lang w:bidi="fa-IR"/>
          </w:rPr>
          <w:t>محمد</w:t>
        </w:r>
        <w:r w:rsidR="0092276B" w:rsidRPr="00FA1971">
          <w:rPr>
            <w:rStyle w:val="Hyperlink"/>
            <w:noProof/>
            <w:rtl/>
            <w:lang w:bidi="fa-IR"/>
          </w:rPr>
          <w:t xml:space="preserve"> </w:t>
        </w:r>
        <w:r w:rsidR="0092276B" w:rsidRPr="00FA1971">
          <w:rPr>
            <w:rStyle w:val="Hyperlink"/>
            <w:rFonts w:hint="eastAsia"/>
            <w:noProof/>
            <w:rtl/>
            <w:lang w:bidi="fa-IR"/>
          </w:rPr>
          <w:t>بن</w:t>
        </w:r>
        <w:r w:rsidR="0092276B" w:rsidRPr="00FA1971">
          <w:rPr>
            <w:rStyle w:val="Hyperlink"/>
            <w:noProof/>
            <w:rtl/>
            <w:lang w:bidi="fa-IR"/>
          </w:rPr>
          <w:t xml:space="preserve"> </w:t>
        </w:r>
        <w:r w:rsidR="0092276B" w:rsidRPr="00FA1971">
          <w:rPr>
            <w:rStyle w:val="Hyperlink"/>
            <w:rFonts w:hint="eastAsia"/>
            <w:noProof/>
            <w:rtl/>
            <w:lang w:bidi="fa-IR"/>
          </w:rPr>
          <w:t>طلحه</w:t>
        </w:r>
        <w:r w:rsidR="0092276B" w:rsidRPr="00FA1971">
          <w:rPr>
            <w:rStyle w:val="Hyperlink"/>
            <w:noProof/>
            <w:rtl/>
            <w:lang w:bidi="fa-IR"/>
          </w:rPr>
          <w:t xml:space="preserve"> </w:t>
        </w:r>
        <w:r w:rsidR="0092276B" w:rsidRPr="00FA1971">
          <w:rPr>
            <w:rStyle w:val="Hyperlink"/>
            <w:rFonts w:hint="eastAsia"/>
            <w:noProof/>
            <w:rtl/>
            <w:lang w:bidi="fa-IR"/>
          </w:rPr>
          <w:t>الشافع</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علما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بزرگ</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گواه</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داده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خ</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ادعا‌ها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برحق</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433464482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83"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26- </w:t>
        </w:r>
        <w:r w:rsidR="0092276B" w:rsidRPr="00FA1971">
          <w:rPr>
            <w:rStyle w:val="Hyperlink"/>
            <w:rFonts w:ascii="Times New Roman" w:hAnsi="Times New Roman" w:hint="eastAsia"/>
            <w:noProof/>
            <w:rtl/>
            <w:lang w:bidi="fa-IR"/>
          </w:rPr>
          <w:t>مسعود</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علما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بزرگ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گواه</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داده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خ</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ادعا‌ها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برحق</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sidRPr="00FA1971">
          <w:rPr>
            <w:rStyle w:val="Hyperlink"/>
            <w:rFonts w:ascii="Times New Roman" w:hAnsi="Times New Roman"/>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433464483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8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27- </w:t>
        </w:r>
        <w:r w:rsidR="0092276B" w:rsidRPr="00FA1971">
          <w:rPr>
            <w:rStyle w:val="Hyperlink"/>
            <w:rFonts w:hint="eastAsia"/>
            <w:noProof/>
            <w:rtl/>
            <w:lang w:bidi="fa-IR"/>
          </w:rPr>
          <w:t>ابن</w:t>
        </w:r>
        <w:r w:rsidR="0092276B" w:rsidRPr="00FA1971">
          <w:rPr>
            <w:rStyle w:val="Hyperlink"/>
            <w:noProof/>
            <w:rtl/>
            <w:lang w:bidi="fa-IR"/>
          </w:rPr>
          <w:t xml:space="preserve"> </w:t>
        </w:r>
        <w:r w:rsidR="0092276B" w:rsidRPr="00FA1971">
          <w:rPr>
            <w:rStyle w:val="Hyperlink"/>
            <w:rFonts w:hint="eastAsia"/>
            <w:noProof/>
            <w:rtl/>
            <w:lang w:bidi="fa-IR"/>
          </w:rPr>
          <w:t>الصباغ</w:t>
        </w:r>
        <w:r w:rsidR="0092276B" w:rsidRPr="00FA1971">
          <w:rPr>
            <w:rStyle w:val="Hyperlink"/>
            <w:noProof/>
            <w:rtl/>
            <w:lang w:bidi="fa-IR"/>
          </w:rPr>
          <w:t xml:space="preserve"> </w:t>
        </w:r>
        <w:r w:rsidR="0092276B" w:rsidRPr="00FA1971">
          <w:rPr>
            <w:rStyle w:val="Hyperlink"/>
            <w:rFonts w:hint="eastAsia"/>
            <w:noProof/>
            <w:rtl/>
            <w:lang w:bidi="fa-IR"/>
          </w:rPr>
          <w:t>مالک</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علما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بزرگ</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گواه</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داده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خ</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ادعا‌ها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برحق</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433464484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85"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28- </w:t>
        </w:r>
        <w:r w:rsidR="0092276B" w:rsidRPr="00FA1971">
          <w:rPr>
            <w:rStyle w:val="Hyperlink"/>
            <w:rFonts w:ascii="Times New Roman" w:hAnsi="Times New Roman" w:hint="eastAsia"/>
            <w:noProof/>
            <w:rtl/>
            <w:lang w:bidi="fa-IR"/>
          </w:rPr>
          <w:t>بعض</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ها،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عمار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اسر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فحش</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دهند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آن‌ها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روز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ق</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امت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چه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خواهند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گفت؟</w:t>
        </w:r>
        <w:r w:rsidR="0092276B" w:rsidRPr="00FA1971">
          <w:rPr>
            <w:rStyle w:val="Hyperlink"/>
            <w:rFonts w:ascii="Times New Roman" w:hAnsi="Times New Roman"/>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433464485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86"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29- </w:t>
        </w:r>
        <w:r w:rsidR="0092276B" w:rsidRPr="00FA1971">
          <w:rPr>
            <w:rStyle w:val="Hyperlink"/>
            <w:rFonts w:ascii="Times New Roman" w:hAnsi="Times New Roman" w:hint="eastAsia"/>
            <w:noProof/>
            <w:rtl/>
            <w:lang w:bidi="fa-IR"/>
          </w:rPr>
          <w:t>علماء</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کتب</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متعدد</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فضائل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عترت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اهل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طهارت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قبول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کرده‌اند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و</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حق</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بودن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داند</w:t>
        </w:r>
        <w:r w:rsidR="0092276B" w:rsidRPr="00FA1971">
          <w:rPr>
            <w:rStyle w:val="Hyperlink"/>
            <w:rFonts w:ascii="Times New Roman" w:hAnsi="Times New Roman"/>
            <w:noProof/>
            <w:rtl/>
            <w:lang w:bidi="fa-IR"/>
          </w:rPr>
          <w:t xml:space="preserve">... </w:t>
        </w:r>
        <w:r w:rsidR="0092276B" w:rsidRPr="00FA1971">
          <w:rPr>
            <w:rStyle w:val="Hyperlink"/>
            <w:b/>
            <w:noProof/>
            <w:vertAlign w:val="superscript"/>
            <w:rtl/>
            <w:lang w:bidi="fa-IR"/>
          </w:rPr>
          <w:t>()</w:t>
        </w:r>
        <w:r w:rsidR="0092276B" w:rsidRPr="00FA1971">
          <w:rPr>
            <w:rStyle w:val="Hyperlink"/>
            <w:rFonts w:ascii="Times New Roman" w:hAnsi="Times New Roman"/>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433464486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8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30- </w:t>
        </w:r>
        <w:r w:rsidR="0092276B" w:rsidRPr="00FA1971">
          <w:rPr>
            <w:rStyle w:val="Hyperlink"/>
            <w:rFonts w:hint="eastAsia"/>
            <w:noProof/>
            <w:rtl/>
            <w:lang w:bidi="fa-IR"/>
          </w:rPr>
          <w:t>امام</w:t>
        </w:r>
        <w:r w:rsidR="0092276B" w:rsidRPr="00FA1971">
          <w:rPr>
            <w:rStyle w:val="Hyperlink"/>
            <w:noProof/>
            <w:rtl/>
            <w:lang w:bidi="fa-IR"/>
          </w:rPr>
          <w:t xml:space="preserve"> </w:t>
        </w:r>
        <w:r w:rsidR="0092276B" w:rsidRPr="00FA1971">
          <w:rPr>
            <w:rStyle w:val="Hyperlink"/>
            <w:rFonts w:hint="eastAsia"/>
            <w:noProof/>
            <w:rtl/>
            <w:lang w:bidi="fa-IR"/>
          </w:rPr>
          <w:t>شافع</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اعتراف</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فضا</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noProof/>
            <w:rtl/>
            <w:lang w:bidi="fa-IR"/>
          </w:rPr>
          <w:t xml:space="preserve"> </w:t>
        </w:r>
        <w:r w:rsidR="0092276B" w:rsidRPr="00FA1971">
          <w:rPr>
            <w:rStyle w:val="Hyperlink"/>
            <w:rFonts w:hint="eastAsia"/>
            <w:noProof/>
            <w:rtl/>
            <w:lang w:bidi="fa-IR"/>
          </w:rPr>
          <w:t>عترت</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اهل</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طهارت</w:t>
        </w:r>
        <w:r w:rsidR="0092276B" w:rsidRPr="00FA1971">
          <w:rPr>
            <w:rStyle w:val="Hyperlink"/>
            <w:noProof/>
            <w:rtl/>
            <w:lang w:bidi="fa-IR"/>
          </w:rPr>
          <w:t xml:space="preserve"> </w:t>
        </w:r>
        <w:r w:rsidR="0092276B" w:rsidRPr="00FA1971">
          <w:rPr>
            <w:rStyle w:val="Hyperlink"/>
            <w:rFonts w:hint="eastAsia"/>
            <w:noProof/>
            <w:rtl/>
            <w:lang w:bidi="fa-IR"/>
          </w:rPr>
          <w:t>اشعار</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سروده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433464487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8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31-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rFonts w:hint="eastAsia"/>
            <w:noProof/>
            <w:rtl/>
            <w:lang w:bidi="fa-IR"/>
          </w:rPr>
          <w:t>ها</w:t>
        </w:r>
        <w:r w:rsidR="0092276B" w:rsidRPr="00FA1971">
          <w:rPr>
            <w:rStyle w:val="Hyperlink"/>
            <w:noProof/>
            <w:rtl/>
            <w:lang w:bidi="fa-IR"/>
          </w:rPr>
          <w:t xml:space="preserve"> </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ز،</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مهد</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عق</w:t>
        </w:r>
        <w:r w:rsidR="0092276B" w:rsidRPr="00FA1971">
          <w:rPr>
            <w:rStyle w:val="Hyperlink"/>
            <w:rFonts w:hint="cs"/>
            <w:noProof/>
            <w:rtl/>
            <w:lang w:bidi="fa-IR"/>
          </w:rPr>
          <w:t>ی</w:t>
        </w:r>
        <w:r w:rsidR="0092276B" w:rsidRPr="00FA1971">
          <w:rPr>
            <w:rStyle w:val="Hyperlink"/>
            <w:rFonts w:hint="eastAsia"/>
            <w:noProof/>
            <w:rtl/>
            <w:lang w:bidi="fa-IR"/>
          </w:rPr>
          <w:t>ده</w:t>
        </w:r>
        <w:r w:rsidR="0092276B" w:rsidRPr="00FA1971">
          <w:rPr>
            <w:rStyle w:val="Hyperlink"/>
            <w:noProof/>
            <w:rtl/>
            <w:lang w:bidi="fa-IR"/>
          </w:rPr>
          <w:t xml:space="preserve"> </w:t>
        </w:r>
        <w:r w:rsidR="0092276B" w:rsidRPr="00FA1971">
          <w:rPr>
            <w:rStyle w:val="Hyperlink"/>
            <w:rFonts w:hint="eastAsia"/>
            <w:noProof/>
            <w:rtl/>
            <w:lang w:bidi="fa-IR"/>
          </w:rPr>
          <w:t>دارند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433464488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89"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32- </w:t>
        </w:r>
        <w:r w:rsidR="0092276B" w:rsidRPr="00FA1971">
          <w:rPr>
            <w:rStyle w:val="Hyperlink"/>
            <w:rFonts w:ascii="Times New Roman" w:hAnsi="Times New Roman" w:hint="eastAsia"/>
            <w:noProof/>
            <w:rtl/>
            <w:lang w:bidi="fa-IR"/>
          </w:rPr>
          <w:t>بعض</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ها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مهد</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عق</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ده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دارند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433464489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90"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33-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گواه</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دهد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فضا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اهلب</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پس</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مذهب</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درست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433464490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91"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34- </w:t>
        </w:r>
        <w:r w:rsidR="0092276B" w:rsidRPr="00FA1971">
          <w:rPr>
            <w:rStyle w:val="Hyperlink"/>
            <w:rFonts w:ascii="Times New Roman" w:hAnsi="Times New Roman" w:hint="eastAsia"/>
            <w:noProof/>
            <w:rtl/>
            <w:lang w:bidi="fa-IR"/>
          </w:rPr>
          <w:t>مودت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اهل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الب</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اصول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433464491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9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35-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rFonts w:hint="eastAsia"/>
            <w:noProof/>
            <w:rtl/>
            <w:lang w:bidi="fa-IR"/>
          </w:rPr>
          <w:t>ها</w:t>
        </w:r>
        <w:r w:rsidR="0092276B" w:rsidRPr="00FA1971">
          <w:rPr>
            <w:rStyle w:val="Hyperlink"/>
            <w:noProof/>
            <w:rtl/>
            <w:lang w:bidi="fa-IR"/>
          </w:rPr>
          <w:t xml:space="preserve">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دارند</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بعد</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وفات</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ک</w:t>
        </w:r>
        <w:r w:rsidR="0092276B" w:rsidRPr="00FA1971">
          <w:rPr>
            <w:rStyle w:val="Hyperlink"/>
            <w:rFonts w:hint="cs"/>
            <w:noProof/>
            <w:rtl/>
            <w:lang w:bidi="fa-IR"/>
          </w:rPr>
          <w:t>ی</w:t>
        </w:r>
        <w:r w:rsidR="0092276B" w:rsidRPr="00FA1971">
          <w:rPr>
            <w:rStyle w:val="Hyperlink"/>
            <w:rFonts w:hint="eastAsia"/>
            <w:noProof/>
            <w:rtl/>
            <w:lang w:bidi="fa-IR"/>
          </w:rPr>
          <w:t>نه‌ها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پنهان</w:t>
        </w:r>
        <w:r w:rsidR="0092276B" w:rsidRPr="00FA1971">
          <w:rPr>
            <w:rStyle w:val="Hyperlink"/>
            <w:noProof/>
            <w:rtl/>
            <w:lang w:bidi="fa-IR"/>
          </w:rPr>
          <w:t xml:space="preserve"> </w:t>
        </w:r>
        <w:r w:rsidR="0092276B" w:rsidRPr="00FA1971">
          <w:rPr>
            <w:rStyle w:val="Hyperlink"/>
            <w:rFonts w:hint="eastAsia"/>
            <w:noProof/>
            <w:rtl/>
            <w:lang w:bidi="fa-IR"/>
          </w:rPr>
          <w:t>صحابه</w:t>
        </w:r>
        <w:r w:rsidR="0092276B" w:rsidRPr="00FA1971">
          <w:rPr>
            <w:rStyle w:val="Hyperlink"/>
            <w:noProof/>
            <w:rtl/>
            <w:lang w:bidi="fa-IR"/>
          </w:rPr>
          <w:t xml:space="preserve"> </w:t>
        </w:r>
        <w:r w:rsidR="0092276B" w:rsidRPr="00FA1971">
          <w:rPr>
            <w:rStyle w:val="Hyperlink"/>
            <w:rFonts w:hint="eastAsia"/>
            <w:noProof/>
            <w:rtl/>
            <w:lang w:bidi="fa-IR"/>
          </w:rPr>
          <w:t>آشکار</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شود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433464492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93"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36- </w:t>
        </w:r>
        <w:r w:rsidR="0092276B" w:rsidRPr="00FA1971">
          <w:rPr>
            <w:rStyle w:val="Hyperlink"/>
            <w:rFonts w:ascii="Times New Roman" w:hAnsi="Times New Roman" w:hint="eastAsia"/>
            <w:noProof/>
            <w:rtl/>
            <w:lang w:bidi="fa-IR"/>
          </w:rPr>
          <w:t>فرزندان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فاطمه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اولاد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رسول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الله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هستند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پس</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توان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آن‌ها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بگو</w:t>
        </w:r>
        <w:r w:rsidR="0092276B" w:rsidRPr="00FA1971">
          <w:rPr>
            <w:rStyle w:val="Hyperlink"/>
            <w:rFonts w:ascii="Times New Roman" w:hAnsi="Times New Roman" w:hint="cs"/>
            <w:noProof/>
            <w:rtl/>
            <w:lang w:bidi="fa-IR"/>
          </w:rPr>
          <w:t>یی</w:t>
        </w:r>
        <w:r w:rsidR="0092276B" w:rsidRPr="00FA1971">
          <w:rPr>
            <w:rStyle w:val="Hyperlink"/>
            <w:rFonts w:ascii="Times New Roman" w:hAnsi="Times New Roman" w:hint="eastAsia"/>
            <w:noProof/>
            <w:rtl/>
            <w:lang w:bidi="fa-IR"/>
          </w:rPr>
          <w:t>م</w:t>
        </w:r>
        <w:r w:rsidR="0092276B" w:rsidRPr="00FA1971">
          <w:rPr>
            <w:rStyle w:val="Hyperlink"/>
            <w:rFonts w:ascii="Times New Roman" w:hAnsi="Times New Roman"/>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433464493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94"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36- </w:t>
        </w:r>
        <w:r w:rsidR="0092276B" w:rsidRPr="00FA1971">
          <w:rPr>
            <w:rStyle w:val="Hyperlink"/>
            <w:rFonts w:ascii="Times New Roman" w:hAnsi="Times New Roman" w:hint="eastAsia"/>
            <w:noProof/>
            <w:rtl/>
            <w:lang w:bidi="fa-IR"/>
          </w:rPr>
          <w:t>آ</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مباهله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نکه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حسن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و</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حس</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فرزندان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پ</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امبرند؟</w:t>
        </w:r>
        <w:r w:rsidR="0092276B" w:rsidRPr="00FA1971">
          <w:rPr>
            <w:rStyle w:val="Hyperlink"/>
            <w:rFonts w:ascii="Times New Roman" w:hAnsi="Times New Roman"/>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433464494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9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37- </w:t>
        </w:r>
        <w:r w:rsidR="0092276B" w:rsidRPr="00FA1971">
          <w:rPr>
            <w:rStyle w:val="Hyperlink"/>
            <w:rFonts w:hint="eastAsia"/>
            <w:noProof/>
            <w:rtl/>
            <w:lang w:bidi="fa-IR"/>
          </w:rPr>
          <w:t>فرزندان</w:t>
        </w:r>
        <w:r w:rsidR="0092276B" w:rsidRPr="00FA1971">
          <w:rPr>
            <w:rStyle w:val="Hyperlink"/>
            <w:noProof/>
            <w:rtl/>
            <w:lang w:bidi="fa-IR"/>
          </w:rPr>
          <w:t xml:space="preserve"> </w:t>
        </w:r>
        <w:r w:rsidR="0092276B" w:rsidRPr="00FA1971">
          <w:rPr>
            <w:rStyle w:val="Hyperlink"/>
            <w:rFonts w:hint="eastAsia"/>
            <w:noProof/>
            <w:rtl/>
            <w:lang w:bidi="fa-IR"/>
          </w:rPr>
          <w:t>حسن</w:t>
        </w:r>
        <w:r w:rsidR="0092276B" w:rsidRPr="00FA1971">
          <w:rPr>
            <w:rStyle w:val="Hyperlink"/>
            <w:noProof/>
            <w:rtl/>
            <w:lang w:bidi="fa-IR"/>
          </w:rPr>
          <w:t xml:space="preserve"> </w:t>
        </w:r>
        <w:r w:rsidR="0092276B" w:rsidRPr="00FA1971">
          <w:rPr>
            <w:rStyle w:val="Hyperlink"/>
            <w:rFonts w:hint="eastAsia"/>
            <w:noProof/>
            <w:rtl/>
            <w:lang w:bidi="fa-IR"/>
          </w:rPr>
          <w:t>وحس</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تا</w:t>
        </w:r>
        <w:r w:rsidR="0092276B" w:rsidRPr="00FA1971">
          <w:rPr>
            <w:rStyle w:val="Hyperlink"/>
            <w:noProof/>
            <w:rtl/>
            <w:lang w:bidi="fa-IR"/>
          </w:rPr>
          <w:t xml:space="preserve"> </w:t>
        </w:r>
        <w:r w:rsidR="0092276B" w:rsidRPr="00FA1971">
          <w:rPr>
            <w:rStyle w:val="Hyperlink"/>
            <w:rFonts w:hint="eastAsia"/>
            <w:noProof/>
            <w:rtl/>
            <w:lang w:bidi="fa-IR"/>
          </w:rPr>
          <w:t>روز</w:t>
        </w:r>
        <w:r w:rsidR="0092276B" w:rsidRPr="00FA1971">
          <w:rPr>
            <w:rStyle w:val="Hyperlink"/>
            <w:noProof/>
            <w:rtl/>
            <w:lang w:bidi="fa-IR"/>
          </w:rPr>
          <w:t xml:space="preserve"> </w:t>
        </w:r>
        <w:r w:rsidR="0092276B" w:rsidRPr="00FA1971">
          <w:rPr>
            <w:rStyle w:val="Hyperlink"/>
            <w:rFonts w:hint="eastAsia"/>
            <w:noProof/>
            <w:rtl/>
            <w:lang w:bidi="fa-IR"/>
          </w:rPr>
          <w:t>ق</w:t>
        </w:r>
        <w:r w:rsidR="0092276B" w:rsidRPr="00FA1971">
          <w:rPr>
            <w:rStyle w:val="Hyperlink"/>
            <w:rFonts w:hint="cs"/>
            <w:noProof/>
            <w:rtl/>
            <w:lang w:bidi="fa-IR"/>
          </w:rPr>
          <w:t>ی</w:t>
        </w:r>
        <w:r w:rsidR="0092276B" w:rsidRPr="00FA1971">
          <w:rPr>
            <w:rStyle w:val="Hyperlink"/>
            <w:rFonts w:hint="eastAsia"/>
            <w:noProof/>
            <w:rtl/>
            <w:lang w:bidi="fa-IR"/>
          </w:rPr>
          <w:t>امت</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نسل</w:t>
        </w:r>
        <w:r w:rsidR="0092276B" w:rsidRPr="00FA1971">
          <w:rPr>
            <w:rStyle w:val="Hyperlink"/>
            <w:noProof/>
            <w:rtl/>
            <w:lang w:bidi="fa-IR"/>
          </w:rPr>
          <w:t xml:space="preserve"> </w:t>
        </w:r>
        <w:r w:rsidR="0092276B" w:rsidRPr="00FA1971">
          <w:rPr>
            <w:rStyle w:val="Hyperlink"/>
            <w:rFonts w:hint="eastAsia"/>
            <w:noProof/>
            <w:rtl/>
            <w:lang w:bidi="fa-IR"/>
          </w:rPr>
          <w:t>رسول</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محسوب</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شوند</w:t>
        </w:r>
        <w:r w:rsidR="0092276B" w:rsidRPr="00FA1971">
          <w:rPr>
            <w:rStyle w:val="Hyperlink"/>
            <w:noProof/>
            <w:rtl/>
            <w:lang w:bidi="fa-IR"/>
          </w:rPr>
          <w:t xml:space="preserve">... </w:t>
        </w:r>
        <w:r w:rsidR="0092276B" w:rsidRPr="00FA1971">
          <w:rPr>
            <w:rStyle w:val="Hyperlink"/>
            <w:b/>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433464495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96"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37-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ها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حد</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ث</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دارند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حسن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و</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حس</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پسران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پ</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امبرند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433464496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97"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38- </w:t>
        </w:r>
        <w:r w:rsidR="0092276B" w:rsidRPr="00FA1971">
          <w:rPr>
            <w:rStyle w:val="Hyperlink"/>
            <w:rFonts w:ascii="Times New Roman" w:hAnsi="Times New Roman" w:hint="eastAsia"/>
            <w:noProof/>
            <w:rtl/>
            <w:lang w:bidi="fa-IR"/>
          </w:rPr>
          <w:t>احمد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حنبل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مسند»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خود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گفته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حسن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و</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حس</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امامند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433464497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51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9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39-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جمع</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نماز</w:t>
        </w:r>
        <w:r w:rsidR="0092276B" w:rsidRPr="00FA1971">
          <w:rPr>
            <w:rStyle w:val="Hyperlink"/>
            <w:noProof/>
            <w:rtl/>
            <w:lang w:bidi="fa-IR"/>
          </w:rPr>
          <w:t xml:space="preserve"> </w:t>
        </w:r>
        <w:r w:rsidR="0092276B" w:rsidRPr="00FA1971">
          <w:rPr>
            <w:rStyle w:val="Hyperlink"/>
            <w:rFonts w:hint="eastAsia"/>
            <w:noProof/>
            <w:rtl/>
            <w:lang w:bidi="fa-IR"/>
          </w:rPr>
          <w:t>ظهر</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عصر</w:t>
        </w:r>
        <w:r w:rsidR="0092276B" w:rsidRPr="00FA1971">
          <w:rPr>
            <w:rStyle w:val="Hyperlink"/>
            <w:noProof/>
            <w:rtl/>
            <w:lang w:bidi="fa-IR"/>
          </w:rPr>
          <w:t xml:space="preserve"> </w:t>
        </w:r>
        <w:r w:rsidR="0092276B" w:rsidRPr="00FA1971">
          <w:rPr>
            <w:rStyle w:val="Hyperlink"/>
            <w:rFonts w:hint="eastAsia"/>
            <w:noProof/>
            <w:rtl/>
            <w:lang w:bidi="fa-IR"/>
          </w:rPr>
          <w:t>جا</w:t>
        </w:r>
        <w:r w:rsidR="0092276B" w:rsidRPr="00FA1971">
          <w:rPr>
            <w:rStyle w:val="Hyperlink"/>
            <w:rFonts w:hint="cs"/>
            <w:noProof/>
            <w:rtl/>
            <w:lang w:bidi="fa-IR"/>
          </w:rPr>
          <w:t>ی</w:t>
        </w:r>
        <w:r w:rsidR="0092276B" w:rsidRPr="00FA1971">
          <w:rPr>
            <w:rStyle w:val="Hyperlink"/>
            <w:rFonts w:hint="eastAsia"/>
            <w:noProof/>
            <w:rtl/>
            <w:lang w:bidi="fa-IR"/>
          </w:rPr>
          <w:t>ز</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پس</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برحق</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433464498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52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499"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40- </w:t>
        </w:r>
        <w:r w:rsidR="0092276B" w:rsidRPr="00FA1971">
          <w:rPr>
            <w:rStyle w:val="Hyperlink"/>
            <w:rFonts w:ascii="Times New Roman" w:hAnsi="Times New Roman" w:hint="eastAsia"/>
            <w:noProof/>
            <w:rtl/>
            <w:lang w:bidi="fa-IR"/>
          </w:rPr>
          <w:t>پ</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دا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شدن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جسد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شاه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چراغ</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راز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برحقان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عه</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433464499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53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00"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41- </w:t>
        </w:r>
        <w:r w:rsidR="0092276B" w:rsidRPr="00FA1971">
          <w:rPr>
            <w:rStyle w:val="Hyperlink"/>
            <w:rFonts w:ascii="Times New Roman" w:hAnsi="Times New Roman" w:hint="eastAsia"/>
            <w:noProof/>
            <w:rtl/>
            <w:lang w:bidi="fa-IR"/>
          </w:rPr>
          <w:t>س</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علاء</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الد</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حس</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برحقان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عه</w:t>
        </w:r>
        <w:r w:rsidR="0092276B" w:rsidRPr="00FA1971">
          <w:rPr>
            <w:rStyle w:val="Hyperlink"/>
            <w:rFonts w:ascii="Times New Roman" w:hAnsi="Times New Roman"/>
            <w:noProof/>
            <w:rtl/>
            <w:lang w:bidi="fa-IR"/>
          </w:rPr>
          <w:t xml:space="preserve"> </w:t>
        </w:r>
        <w:r w:rsidR="0092276B" w:rsidRPr="00FA1971">
          <w:rPr>
            <w:rStyle w:val="Hyperlink"/>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433464500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54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01"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42- </w:t>
        </w:r>
        <w:r w:rsidR="0092276B" w:rsidRPr="00FA1971">
          <w:rPr>
            <w:rStyle w:val="Hyperlink"/>
            <w:rFonts w:ascii="Times New Roman" w:hAnsi="Times New Roman" w:hint="eastAsia"/>
            <w:noProof/>
            <w:rtl/>
            <w:lang w:bidi="fa-IR"/>
          </w:rPr>
          <w:t>ابراه</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مجاب،</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برحقان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عه</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433464501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54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02"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43- </w:t>
        </w:r>
        <w:r w:rsidR="0092276B" w:rsidRPr="00FA1971">
          <w:rPr>
            <w:rStyle w:val="Hyperlink"/>
            <w:rFonts w:ascii="Times New Roman" w:hAnsi="Times New Roman" w:hint="eastAsia"/>
            <w:noProof/>
            <w:rtl/>
            <w:lang w:bidi="fa-IR"/>
          </w:rPr>
          <w:t>پ</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دا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ش</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قبر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حضرت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عل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برحقان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عه</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433464502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55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03"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44- </w:t>
        </w:r>
        <w:r w:rsidR="0092276B" w:rsidRPr="00FA1971">
          <w:rPr>
            <w:rStyle w:val="Hyperlink"/>
            <w:rFonts w:ascii="Times New Roman" w:hAnsi="Times New Roman" w:hint="eastAsia"/>
            <w:noProof/>
            <w:rtl/>
            <w:lang w:bidi="fa-IR"/>
          </w:rPr>
          <w:t>فتحعل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شاه،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شهنشاه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مسلمان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و</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علم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پرور</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433464503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55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04"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45-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ها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شاهدند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تش</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زمان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رسول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الله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وجود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داشت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433464504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57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05"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46- </w:t>
        </w:r>
        <w:r w:rsidR="0092276B" w:rsidRPr="00FA1971">
          <w:rPr>
            <w:rStyle w:val="Hyperlink"/>
            <w:rFonts w:ascii="Times New Roman" w:hAnsi="Times New Roman" w:hint="eastAsia"/>
            <w:noProof/>
            <w:rtl/>
            <w:lang w:bidi="fa-IR"/>
          </w:rPr>
          <w:t>ش</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زمان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رسول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الله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وجود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داشته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و</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حق</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آن‌ها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آ</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ات</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نازل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شد</w:t>
        </w:r>
        <w:r w:rsidR="0092276B" w:rsidRPr="00FA1971">
          <w:rPr>
            <w:rStyle w:val="Hyperlink"/>
            <w:rFonts w:ascii="Times New Roman" w:hAnsi="Times New Roman"/>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433464505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58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0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47-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زمان</w:t>
        </w:r>
        <w:r w:rsidR="0092276B" w:rsidRPr="00FA1971">
          <w:rPr>
            <w:rStyle w:val="Hyperlink"/>
            <w:noProof/>
            <w:rtl/>
            <w:lang w:bidi="fa-IR"/>
          </w:rPr>
          <w:t xml:space="preserve"> </w:t>
        </w:r>
        <w:r w:rsidR="0092276B" w:rsidRPr="00FA1971">
          <w:rPr>
            <w:rStyle w:val="Hyperlink"/>
            <w:rFonts w:hint="eastAsia"/>
            <w:noProof/>
            <w:rtl/>
            <w:lang w:bidi="fa-IR"/>
          </w:rPr>
          <w:t>رسول</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وجود</w:t>
        </w:r>
        <w:r w:rsidR="0092276B" w:rsidRPr="00FA1971">
          <w:rPr>
            <w:rStyle w:val="Hyperlink"/>
            <w:noProof/>
            <w:rtl/>
            <w:lang w:bidi="fa-IR"/>
          </w:rPr>
          <w:t xml:space="preserve"> </w:t>
        </w:r>
        <w:r w:rsidR="0092276B" w:rsidRPr="00FA1971">
          <w:rPr>
            <w:rStyle w:val="Hyperlink"/>
            <w:rFonts w:hint="eastAsia"/>
            <w:noProof/>
            <w:rtl/>
            <w:lang w:bidi="fa-IR"/>
          </w:rPr>
          <w:t>داشت</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دربار</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ادعا،خود</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rFonts w:hint="eastAsia"/>
            <w:noProof/>
            <w:rtl/>
            <w:lang w:bidi="fa-IR"/>
          </w:rPr>
          <w:t>ها</w:t>
        </w:r>
        <w:r w:rsidR="0092276B" w:rsidRPr="00FA1971">
          <w:rPr>
            <w:rStyle w:val="Hyperlink"/>
            <w:noProof/>
            <w:rtl/>
            <w:lang w:bidi="fa-IR"/>
          </w:rPr>
          <w:t xml:space="preserve">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دارند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433464506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59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07"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48- </w:t>
        </w:r>
        <w:r w:rsidR="0092276B" w:rsidRPr="00FA1971">
          <w:rPr>
            <w:rStyle w:val="Hyperlink"/>
            <w:rFonts w:ascii="Times New Roman" w:hAnsi="Times New Roman" w:hint="eastAsia"/>
            <w:noProof/>
            <w:rtl/>
            <w:lang w:bidi="fa-IR"/>
          </w:rPr>
          <w:t>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حد</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ث</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ها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دربار</w:t>
        </w:r>
        <w:r w:rsidR="0092276B" w:rsidRPr="00FA1971">
          <w:rPr>
            <w:rStyle w:val="Hyperlink"/>
            <w:rFonts w:ascii="Times New Roman" w:hAnsi="Times New Roman" w:hint="cs"/>
            <w:noProof/>
            <w:rtl/>
            <w:lang w:bidi="fa-IR"/>
          </w:rPr>
          <w:t>ۀ</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اصحاب،</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حقان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433464507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63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08"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49- </w:t>
        </w:r>
        <w:r w:rsidR="0092276B" w:rsidRPr="00FA1971">
          <w:rPr>
            <w:rStyle w:val="Hyperlink"/>
            <w:rFonts w:ascii="Times New Roman" w:hAnsi="Times New Roman" w:hint="eastAsia"/>
            <w:noProof/>
            <w:rtl/>
            <w:lang w:bidi="fa-IR"/>
          </w:rPr>
          <w:t>سلمان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و</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ابوذر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و</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مقداد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و</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عمار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هم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بودند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433464508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63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0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50- </w:t>
        </w:r>
        <w:r w:rsidR="0092276B" w:rsidRPr="00FA1971">
          <w:rPr>
            <w:rStyle w:val="Hyperlink"/>
            <w:rFonts w:hint="eastAsia"/>
            <w:noProof/>
            <w:rtl/>
            <w:lang w:bidi="fa-IR"/>
          </w:rPr>
          <w:t>علت</w:t>
        </w:r>
        <w:r w:rsidR="0092276B" w:rsidRPr="00FA1971">
          <w:rPr>
            <w:rStyle w:val="Hyperlink"/>
            <w:noProof/>
            <w:rtl/>
            <w:lang w:bidi="fa-IR"/>
          </w:rPr>
          <w:t xml:space="preserve"> </w:t>
        </w:r>
        <w:r w:rsidR="0092276B" w:rsidRPr="00FA1971">
          <w:rPr>
            <w:rStyle w:val="Hyperlink"/>
            <w:rFonts w:hint="eastAsia"/>
            <w:noProof/>
            <w:rtl/>
            <w:lang w:bidi="fa-IR"/>
          </w:rPr>
          <w:t>توجّه</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تش</w:t>
        </w:r>
        <w:r w:rsidR="0092276B" w:rsidRPr="00FA1971">
          <w:rPr>
            <w:rStyle w:val="Hyperlink"/>
            <w:rFonts w:hint="cs"/>
            <w:noProof/>
            <w:rtl/>
            <w:lang w:bidi="fa-IR"/>
          </w:rPr>
          <w:t>ی</w:t>
        </w:r>
        <w:r w:rsidR="0092276B" w:rsidRPr="00FA1971">
          <w:rPr>
            <w:rStyle w:val="Hyperlink"/>
            <w:rFonts w:hint="eastAsia"/>
            <w:noProof/>
            <w:rtl/>
            <w:lang w:bidi="fa-IR"/>
          </w:rPr>
          <w:t>ع</w:t>
        </w:r>
        <w:r w:rsidR="0092276B" w:rsidRPr="00FA1971">
          <w:rPr>
            <w:rStyle w:val="Hyperlink"/>
            <w:noProof/>
            <w:rtl/>
            <w:lang w:bidi="fa-IR"/>
          </w:rPr>
          <w:t xml:space="preserve">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ران</w:t>
        </w:r>
        <w:r w:rsidR="0092276B" w:rsidRPr="00FA1971">
          <w:rPr>
            <w:rStyle w:val="Hyperlink"/>
            <w:rFonts w:hint="cs"/>
            <w:noProof/>
            <w:rtl/>
            <w:lang w:bidi="fa-IR"/>
          </w:rPr>
          <w:t>ی</w:t>
        </w:r>
        <w:r w:rsidR="0092276B" w:rsidRPr="00FA1971">
          <w:rPr>
            <w:rStyle w:val="Hyperlink"/>
            <w:rFonts w:hint="eastAsia"/>
            <w:noProof/>
            <w:rtl/>
            <w:lang w:bidi="fa-IR"/>
          </w:rPr>
          <w:t>ان</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زمان</w:t>
        </w:r>
        <w:r w:rsidR="0092276B" w:rsidRPr="00FA1971">
          <w:rPr>
            <w:rStyle w:val="Hyperlink"/>
            <w:noProof/>
            <w:rtl/>
            <w:lang w:bidi="fa-IR"/>
          </w:rPr>
          <w:t xml:space="preserve"> </w:t>
        </w:r>
        <w:r w:rsidR="0092276B" w:rsidRPr="00FA1971">
          <w:rPr>
            <w:rStyle w:val="Hyperlink"/>
            <w:rFonts w:hint="eastAsia"/>
            <w:noProof/>
            <w:rtl/>
            <w:lang w:bidi="fa-IR"/>
          </w:rPr>
          <w:t>خلفاء،</w:t>
        </w:r>
        <w:r w:rsidR="0092276B" w:rsidRPr="00FA1971">
          <w:rPr>
            <w:rStyle w:val="Hyperlink"/>
            <w:noProof/>
            <w:rtl/>
            <w:lang w:bidi="fa-IR"/>
          </w:rPr>
          <w:t xml:space="preserve"> </w:t>
        </w:r>
        <w:r w:rsidR="0092276B" w:rsidRPr="00FA1971">
          <w:rPr>
            <w:rStyle w:val="Hyperlink"/>
            <w:rFonts w:hint="eastAsia"/>
            <w:noProof/>
            <w:rtl/>
            <w:lang w:bidi="fa-IR"/>
          </w:rPr>
          <w:t>هوش</w:t>
        </w:r>
        <w:r w:rsidR="0092276B" w:rsidRPr="00FA1971">
          <w:rPr>
            <w:rStyle w:val="Hyperlink"/>
            <w:noProof/>
            <w:rtl/>
            <w:lang w:bidi="fa-IR"/>
          </w:rPr>
          <w:t xml:space="preserve"> </w:t>
        </w:r>
        <w:r w:rsidR="0092276B" w:rsidRPr="00FA1971">
          <w:rPr>
            <w:rStyle w:val="Hyperlink"/>
            <w:rFonts w:hint="eastAsia"/>
            <w:noProof/>
            <w:rtl/>
            <w:lang w:bidi="fa-IR"/>
          </w:rPr>
          <w:t>سرشار</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433464509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63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10"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51- </w:t>
        </w:r>
        <w:r w:rsidR="0092276B" w:rsidRPr="00FA1971">
          <w:rPr>
            <w:rStyle w:val="Hyperlink"/>
            <w:rFonts w:ascii="Times New Roman" w:hAnsi="Times New Roman" w:hint="eastAsia"/>
            <w:noProof/>
            <w:rtl/>
            <w:lang w:bidi="fa-IR"/>
          </w:rPr>
          <w:t>ش</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شدن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مغول</w:t>
        </w:r>
        <w:r w:rsidR="0092276B" w:rsidRPr="00FA1971">
          <w:rPr>
            <w:rStyle w:val="Hyperlink"/>
            <w:rFonts w:ascii="Times New Roman" w:hAnsi="Times New Roman" w:hint="eastAsia"/>
            <w:noProof/>
            <w:lang w:bidi="fa-IR"/>
          </w:rPr>
          <w:t>‌</w:t>
        </w:r>
        <w:r w:rsidR="0092276B" w:rsidRPr="00FA1971">
          <w:rPr>
            <w:rStyle w:val="Hyperlink"/>
            <w:rFonts w:ascii="Times New Roman" w:hAnsi="Times New Roman" w:hint="eastAsia"/>
            <w:noProof/>
            <w:rtl/>
            <w:lang w:bidi="fa-IR"/>
          </w:rPr>
          <w:t>ها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خاطر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مناظر</w:t>
        </w:r>
        <w:r w:rsidR="0092276B" w:rsidRPr="00FA1971">
          <w:rPr>
            <w:rStyle w:val="Hyperlink"/>
            <w:rFonts w:ascii="Times New Roman" w:hAnsi="Times New Roman" w:hint="cs"/>
            <w:noProof/>
            <w:rtl/>
            <w:lang w:bidi="fa-IR"/>
          </w:rPr>
          <w:t>ۀ</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علم</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و</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433464510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64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11"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52- </w:t>
        </w:r>
        <w:r w:rsidR="0092276B" w:rsidRPr="00FA1971">
          <w:rPr>
            <w:rStyle w:val="Hyperlink"/>
            <w:rFonts w:ascii="Times New Roman" w:hAnsi="Times New Roman" w:hint="eastAsia"/>
            <w:noProof/>
            <w:rtl/>
            <w:lang w:bidi="fa-IR"/>
          </w:rPr>
          <w:t>ش</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ز</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اد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رو</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و</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غال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433464511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65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1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53- </w:t>
        </w:r>
        <w:r w:rsidR="0092276B" w:rsidRPr="00FA1971">
          <w:rPr>
            <w:rStyle w:val="Hyperlink"/>
            <w:rFonts w:hint="eastAsia"/>
            <w:noProof/>
            <w:rtl/>
            <w:lang w:bidi="fa-IR"/>
          </w:rPr>
          <w:t>منظور</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س</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سور</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اس</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همانا</w:t>
        </w:r>
        <w:r w:rsidR="0092276B" w:rsidRPr="00FA1971">
          <w:rPr>
            <w:rStyle w:val="Hyperlink"/>
            <w:noProof/>
            <w:rtl/>
            <w:lang w:bidi="fa-IR"/>
          </w:rPr>
          <w:t xml:space="preserve"> </w:t>
        </w:r>
        <w:r w:rsidR="0092276B" w:rsidRPr="00FA1971">
          <w:rPr>
            <w:rStyle w:val="Hyperlink"/>
            <w:rFonts w:hint="eastAsia"/>
            <w:noProof/>
            <w:rtl/>
            <w:lang w:bidi="fa-IR"/>
          </w:rPr>
          <w:t>حضرت</w:t>
        </w:r>
        <w:r w:rsidR="0092276B" w:rsidRPr="00FA1971">
          <w:rPr>
            <w:rStyle w:val="Hyperlink"/>
            <w:noProof/>
            <w:rtl/>
            <w:lang w:bidi="fa-IR"/>
          </w:rPr>
          <w:t xml:space="preserve"> </w:t>
        </w:r>
        <w:r w:rsidR="0092276B" w:rsidRPr="00FA1971">
          <w:rPr>
            <w:rStyle w:val="Hyperlink"/>
            <w:rFonts w:hint="eastAsia"/>
            <w:noProof/>
            <w:rtl/>
            <w:lang w:bidi="fa-IR"/>
          </w:rPr>
          <w:t>محمد</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433464512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65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13"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54- </w:t>
        </w:r>
        <w:r w:rsidR="0092276B" w:rsidRPr="00FA1971">
          <w:rPr>
            <w:rStyle w:val="Hyperlink"/>
            <w:rFonts w:ascii="Times New Roman" w:hAnsi="Times New Roman" w:hint="eastAsia"/>
            <w:noProof/>
            <w:rtl/>
            <w:lang w:bidi="fa-IR"/>
          </w:rPr>
          <w:t>مراد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آل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س</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آل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محمد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433464513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66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1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55- </w:t>
        </w:r>
        <w:r w:rsidR="0092276B" w:rsidRPr="00FA1971">
          <w:rPr>
            <w:rStyle w:val="Hyperlink"/>
            <w:rFonts w:hint="eastAsia"/>
            <w:noProof/>
            <w:rtl/>
            <w:lang w:bidi="fa-IR"/>
          </w:rPr>
          <w:t>صلوات</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آل</w:t>
        </w:r>
        <w:r w:rsidR="0092276B" w:rsidRPr="00FA1971">
          <w:rPr>
            <w:rStyle w:val="Hyperlink"/>
            <w:noProof/>
            <w:rtl/>
            <w:lang w:bidi="fa-IR"/>
          </w:rPr>
          <w:t xml:space="preserve"> </w:t>
        </w:r>
        <w:r w:rsidR="0092276B" w:rsidRPr="00FA1971">
          <w:rPr>
            <w:rStyle w:val="Hyperlink"/>
            <w:rFonts w:hint="eastAsia"/>
            <w:noProof/>
            <w:rtl/>
            <w:lang w:bidi="fa-IR"/>
          </w:rPr>
          <w:t>محمد</w:t>
        </w:r>
        <w:r w:rsidR="0092276B" w:rsidRPr="00FA1971">
          <w:rPr>
            <w:rStyle w:val="Hyperlink"/>
            <w:noProof/>
            <w:rtl/>
            <w:lang w:bidi="fa-IR"/>
          </w:rPr>
          <w:t xml:space="preserve"> </w:t>
        </w:r>
        <w:r w:rsidR="0092276B" w:rsidRPr="00FA1971">
          <w:rPr>
            <w:rStyle w:val="Hyperlink"/>
            <w:rFonts w:hint="eastAsia"/>
            <w:noProof/>
            <w:rtl/>
            <w:lang w:bidi="fa-IR"/>
          </w:rPr>
          <w:t>سنت</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تشهد</w:t>
        </w:r>
        <w:r w:rsidR="0092276B" w:rsidRPr="00FA1971">
          <w:rPr>
            <w:rStyle w:val="Hyperlink"/>
            <w:noProof/>
            <w:rtl/>
            <w:lang w:bidi="fa-IR"/>
          </w:rPr>
          <w:t xml:space="preserve"> </w:t>
        </w:r>
        <w:r w:rsidR="0092276B" w:rsidRPr="00FA1971">
          <w:rPr>
            <w:rStyle w:val="Hyperlink"/>
            <w:rFonts w:hint="eastAsia"/>
            <w:noProof/>
            <w:rtl/>
            <w:lang w:bidi="fa-IR"/>
          </w:rPr>
          <w:t>نماز</w:t>
        </w:r>
        <w:r w:rsidR="0092276B" w:rsidRPr="00FA1971">
          <w:rPr>
            <w:rStyle w:val="Hyperlink"/>
            <w:noProof/>
            <w:rtl/>
            <w:lang w:bidi="fa-IR"/>
          </w:rPr>
          <w:t xml:space="preserve"> </w:t>
        </w:r>
        <w:r w:rsidR="0092276B" w:rsidRPr="00FA1971">
          <w:rPr>
            <w:rStyle w:val="Hyperlink"/>
            <w:rFonts w:hint="eastAsia"/>
            <w:noProof/>
            <w:rtl/>
            <w:lang w:bidi="fa-IR"/>
          </w:rPr>
          <w:t>واحب</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پس</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برحق</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433464514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66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1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56-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گواه</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دهد</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فضا</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noProof/>
            <w:rtl/>
            <w:lang w:bidi="fa-IR"/>
          </w:rPr>
          <w:t xml:space="preserve"> </w:t>
        </w:r>
        <w:r w:rsidR="0092276B" w:rsidRPr="00FA1971">
          <w:rPr>
            <w:rStyle w:val="Hyperlink"/>
            <w:rFonts w:hint="eastAsia"/>
            <w:noProof/>
            <w:rtl/>
            <w:lang w:bidi="fa-IR"/>
          </w:rPr>
          <w:t>اهل</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پس</w:t>
        </w:r>
        <w:r w:rsidR="0092276B" w:rsidRPr="00FA1971">
          <w:rPr>
            <w:rStyle w:val="Hyperlink"/>
            <w:noProof/>
            <w:rtl/>
            <w:lang w:bidi="fa-IR"/>
          </w:rPr>
          <w:t xml:space="preserve"> </w:t>
        </w:r>
        <w:r w:rsidR="0092276B" w:rsidRPr="00FA1971">
          <w:rPr>
            <w:rStyle w:val="Hyperlink"/>
            <w:rFonts w:hint="eastAsia"/>
            <w:noProof/>
            <w:rtl/>
            <w:lang w:bidi="fa-IR"/>
          </w:rPr>
          <w:t>مذهب</w:t>
        </w:r>
        <w:r w:rsidR="0092276B" w:rsidRPr="00FA1971">
          <w:rPr>
            <w:rStyle w:val="Hyperlink"/>
            <w:noProof/>
            <w:rtl/>
            <w:lang w:bidi="fa-IR"/>
          </w:rPr>
          <w:t xml:space="preserve"> </w:t>
        </w:r>
        <w:r w:rsidR="0092276B" w:rsidRPr="00FA1971">
          <w:rPr>
            <w:rStyle w:val="Hyperlink"/>
            <w:rFonts w:hint="eastAsia"/>
            <w:noProof/>
            <w:rtl/>
            <w:lang w:bidi="fa-IR"/>
          </w:rPr>
          <w:t>ما</w:t>
        </w:r>
        <w:r w:rsidR="0092276B" w:rsidRPr="00FA1971">
          <w:rPr>
            <w:rStyle w:val="Hyperlink"/>
            <w:noProof/>
            <w:rtl/>
            <w:lang w:bidi="fa-IR"/>
          </w:rPr>
          <w:t xml:space="preserve"> </w:t>
        </w:r>
        <w:r w:rsidR="0092276B" w:rsidRPr="00FA1971">
          <w:rPr>
            <w:rStyle w:val="Hyperlink"/>
            <w:rFonts w:hint="eastAsia"/>
            <w:noProof/>
            <w:rtl/>
            <w:lang w:bidi="fa-IR"/>
          </w:rPr>
          <w:t>درست</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rFonts w:ascii="Times New Roman" w:hAnsi="Times New Roman"/>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433464515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67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16"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57- </w:t>
        </w:r>
        <w:r w:rsidR="0092276B" w:rsidRPr="00FA1971">
          <w:rPr>
            <w:rStyle w:val="Hyperlink"/>
            <w:rFonts w:ascii="Times New Roman" w:hAnsi="Times New Roman" w:hint="eastAsia"/>
            <w:noProof/>
            <w:rtl/>
            <w:lang w:bidi="fa-IR"/>
          </w:rPr>
          <w:t>ما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نم</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گو</w:t>
        </w:r>
        <w:r w:rsidR="0092276B" w:rsidRPr="00FA1971">
          <w:rPr>
            <w:rStyle w:val="Hyperlink"/>
            <w:rFonts w:ascii="Times New Roman" w:hAnsi="Times New Roman" w:hint="cs"/>
            <w:noProof/>
            <w:rtl/>
            <w:lang w:bidi="fa-IR"/>
          </w:rPr>
          <w:t>یی</w:t>
        </w:r>
        <w:r w:rsidR="0092276B" w:rsidRPr="00FA1971">
          <w:rPr>
            <w:rStyle w:val="Hyperlink"/>
            <w:rFonts w:ascii="Times New Roman" w:hAnsi="Times New Roman" w:hint="eastAsia"/>
            <w:noProof/>
            <w:rtl/>
            <w:lang w:bidi="fa-IR"/>
          </w:rPr>
          <w:t>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شناخت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امام؛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شناخت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الله</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433464516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68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17"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58- </w:t>
        </w:r>
        <w:r w:rsidR="0092276B" w:rsidRPr="00FA1971">
          <w:rPr>
            <w:rStyle w:val="Hyperlink"/>
            <w:rFonts w:ascii="Times New Roman" w:hAnsi="Times New Roman" w:hint="eastAsia"/>
            <w:noProof/>
            <w:rtl/>
            <w:lang w:bidi="fa-IR"/>
          </w:rPr>
          <w:t>شناخت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امام،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بزرگتر</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عبادات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433464517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70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18"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59-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عق</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ده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دارد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الله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قابل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دن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433464518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71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19"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60- </w:t>
        </w:r>
        <w:r w:rsidR="0092276B" w:rsidRPr="00FA1971">
          <w:rPr>
            <w:rStyle w:val="Hyperlink"/>
            <w:rFonts w:ascii="Times New Roman" w:hAnsi="Times New Roman" w:hint="eastAsia"/>
            <w:noProof/>
            <w:rtl/>
            <w:lang w:bidi="fa-IR"/>
          </w:rPr>
          <w:t>آ</w:t>
        </w:r>
        <w:r w:rsidR="0092276B" w:rsidRPr="00FA1971">
          <w:rPr>
            <w:rStyle w:val="Hyperlink"/>
            <w:rFonts w:ascii="Times New Roman" w:hAnsi="Times New Roman" w:hint="cs"/>
            <w:noProof/>
            <w:rtl/>
            <w:lang w:bidi="fa-IR"/>
          </w:rPr>
          <w:t>یۀ</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لا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تدرکه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و</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الابصار</w:t>
        </w:r>
        <w:r w:rsidR="0092276B" w:rsidRPr="00FA1971">
          <w:rPr>
            <w:rStyle w:val="Hyperlink"/>
            <w:rFonts w:ascii="Times New Roman" w:hAnsi="Times New Roman"/>
            <w:noProof/>
            <w:rtl/>
            <w:lang w:bidi="fa-IR"/>
          </w:rPr>
          <w:t>)</w:t>
        </w:r>
        <w:r w:rsidR="0092276B" w:rsidRPr="00FA1971">
          <w:rPr>
            <w:rStyle w:val="Hyperlink"/>
            <w:rFonts w:ascii="Times New Roman" w:hAnsi="Times New Roman" w:hint="eastAsia"/>
            <w:noProof/>
            <w:rtl/>
            <w:lang w:bidi="fa-IR"/>
          </w:rPr>
          <w:t>،</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در</w:t>
        </w:r>
        <w:r w:rsidR="0092276B" w:rsidRPr="00FA1971">
          <w:rPr>
            <w:rStyle w:val="Hyperlink"/>
            <w:rFonts w:ascii="Times New Roman" w:hAnsi="Times New Roman" w:cs="Tahoma"/>
            <w:b/>
            <w:noProof/>
            <w:kern w:val="32"/>
            <w:rtl/>
            <w:lang w:bidi="fa-IR"/>
          </w:rPr>
          <w:t xml:space="preserve"> </w:t>
        </w:r>
        <w:r w:rsidR="0092276B" w:rsidRPr="00FA1971">
          <w:rPr>
            <w:rStyle w:val="Hyperlink"/>
            <w:rFonts w:ascii="Times New Roman" w:hAnsi="Times New Roman" w:hint="eastAsia"/>
            <w:noProof/>
            <w:rtl/>
            <w:lang w:bidi="fa-IR"/>
          </w:rPr>
          <w:t>دن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و</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آخرت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نم</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توان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الله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بب</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م</w:t>
        </w:r>
        <w:r w:rsidR="0092276B" w:rsidRPr="00FA1971">
          <w:rPr>
            <w:rStyle w:val="Hyperlink"/>
            <w:rFonts w:ascii="Times New Roman" w:hAnsi="Times New Roman"/>
            <w:noProof/>
            <w:rtl/>
            <w:lang w:bidi="fa-IR"/>
          </w:rPr>
          <w:t>...</w:t>
        </w:r>
        <w:r w:rsidR="0092276B" w:rsidRPr="00FA1971">
          <w:rPr>
            <w:rStyle w:val="Hyperlink"/>
            <w:noProof/>
            <w:vertAlign w:val="superscript"/>
            <w:rtl/>
            <w:lang w:bidi="fa-IR"/>
          </w:rPr>
          <w:t>()</w:t>
        </w:r>
        <w:r w:rsidR="0092276B" w:rsidRPr="00FA1971">
          <w:rPr>
            <w:rStyle w:val="Hyperlink"/>
            <w:rFonts w:ascii="Times New Roman" w:hAnsi="Times New Roman"/>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433464519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72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2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61-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اگر</w:t>
        </w:r>
        <w:r w:rsidR="0092276B" w:rsidRPr="00FA1971">
          <w:rPr>
            <w:rStyle w:val="Hyperlink"/>
            <w:noProof/>
            <w:rtl/>
            <w:lang w:bidi="fa-IR"/>
          </w:rPr>
          <w:t xml:space="preserve"> </w:t>
        </w:r>
        <w:r w:rsidR="0092276B" w:rsidRPr="00FA1971">
          <w:rPr>
            <w:rStyle w:val="Hyperlink"/>
            <w:rFonts w:hint="eastAsia"/>
            <w:noProof/>
            <w:rtl/>
            <w:lang w:bidi="fa-IR"/>
          </w:rPr>
          <w:t>ما</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بب</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م؛</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عن</w:t>
        </w:r>
        <w:r w:rsidR="0092276B" w:rsidRPr="00FA1971">
          <w:rPr>
            <w:rStyle w:val="Hyperlink"/>
            <w:rFonts w:hint="cs"/>
            <w:noProof/>
            <w:rtl/>
            <w:lang w:bidi="fa-IR"/>
          </w:rPr>
          <w:t>ی</w:t>
        </w:r>
        <w:r w:rsidR="0092276B" w:rsidRPr="00FA1971">
          <w:rPr>
            <w:rStyle w:val="Hyperlink"/>
            <w:rFonts w:hint="eastAsia"/>
            <w:noProo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او</w:t>
        </w:r>
        <w:r w:rsidR="0092276B" w:rsidRPr="00FA1971">
          <w:rPr>
            <w:rStyle w:val="Hyperlink"/>
            <w:noProof/>
            <w:rtl/>
            <w:lang w:bidi="fa-IR"/>
          </w:rPr>
          <w:t xml:space="preserve"> </w:t>
        </w:r>
        <w:r w:rsidR="0092276B" w:rsidRPr="00FA1971">
          <w:rPr>
            <w:rStyle w:val="Hyperlink"/>
            <w:rFonts w:hint="eastAsia"/>
            <w:noProof/>
            <w:rtl/>
            <w:lang w:bidi="fa-IR"/>
          </w:rPr>
          <w:t>محدود</w:t>
        </w:r>
        <w:r w:rsidR="0092276B" w:rsidRPr="00FA1971">
          <w:rPr>
            <w:rStyle w:val="Hyperlink"/>
            <w:rFonts w:ascii="Times New Roman" w:hAnsi="Times New Roman" w:cs="Tahoma"/>
            <w:b/>
            <w:noProof/>
            <w:kern w:val="32"/>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کفر</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433464520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72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21"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62- </w:t>
        </w:r>
        <w:r w:rsidR="0092276B" w:rsidRPr="00FA1971">
          <w:rPr>
            <w:rStyle w:val="Hyperlink"/>
            <w:rFonts w:ascii="Times New Roman" w:hAnsi="Times New Roman" w:hint="eastAsia"/>
            <w:noProof/>
            <w:rtl/>
            <w:lang w:bidi="fa-IR"/>
          </w:rPr>
          <w:t>خداوند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جسم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نيست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تا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مثلاً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بنشيند</w:t>
        </w:r>
        <w:r w:rsidR="0092276B" w:rsidRPr="00FA1971">
          <w:rPr>
            <w:rStyle w:val="Hyperlink"/>
            <w:rFonts w:ascii="Times New Roman" w:hAnsi="Times New Roman"/>
            <w:noProof/>
            <w:rtl/>
            <w:lang w:bidi="fa-IR"/>
          </w:rPr>
          <w:t>... .</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433464521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73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22"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63-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ها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گو</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ند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الله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مثل</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بق</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دست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و</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پا</w:t>
        </w:r>
        <w:r w:rsidR="0092276B" w:rsidRPr="00FA1971">
          <w:rPr>
            <w:rStyle w:val="Hyperlink"/>
            <w:rFonts w:ascii="Times New Roman" w:hAnsi="Times New Roman" w:cs="Tahoma"/>
            <w:b/>
            <w:noProof/>
            <w:kern w:val="32"/>
            <w:rtl/>
            <w:lang w:bidi="fa-IR"/>
          </w:rPr>
          <w:t xml:space="preserve"> </w:t>
        </w:r>
        <w:r w:rsidR="0092276B" w:rsidRPr="00FA1971">
          <w:rPr>
            <w:rStyle w:val="Hyperlink"/>
            <w:rFonts w:ascii="Times New Roman" w:hAnsi="Times New Roman" w:hint="eastAsia"/>
            <w:noProof/>
            <w:rtl/>
            <w:lang w:bidi="fa-IR"/>
          </w:rPr>
          <w:t>چشم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دارد</w:t>
        </w:r>
        <w:r w:rsidR="0092276B" w:rsidRPr="00FA1971">
          <w:rPr>
            <w:rStyle w:val="Hyperlink"/>
            <w:rFonts w:ascii="Times New Roman" w:hAnsi="Times New Roman"/>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433464522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73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23"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64- </w:t>
        </w:r>
        <w:r w:rsidR="0092276B" w:rsidRPr="00FA1971">
          <w:rPr>
            <w:rStyle w:val="Hyperlink"/>
            <w:rFonts w:ascii="Times New Roman" w:hAnsi="Times New Roman" w:hint="eastAsia"/>
            <w:noProof/>
            <w:rtl/>
            <w:lang w:bidi="fa-IR"/>
          </w:rPr>
          <w:t>صح</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ح</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‌ها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خرافات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پر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433464523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75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24"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65-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خرافات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کتاب</w:t>
        </w:r>
        <w:r w:rsidR="0092276B" w:rsidRPr="00FA1971">
          <w:rPr>
            <w:rStyle w:val="Hyperlink"/>
            <w:rFonts w:ascii="Times New Roman" w:hAnsi="Times New Roman" w:hint="eastAsia"/>
            <w:noProof/>
            <w:lang w:bidi="fa-IR"/>
          </w:rPr>
          <w:t>‌</w:t>
        </w:r>
        <w:r w:rsidR="0092276B" w:rsidRPr="00FA1971">
          <w:rPr>
            <w:rStyle w:val="Hyperlink"/>
            <w:rFonts w:ascii="Times New Roman" w:hAnsi="Times New Roman" w:hint="eastAsia"/>
            <w:noProof/>
            <w:rtl/>
            <w:lang w:bidi="fa-IR"/>
          </w:rPr>
          <w:t>ها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س</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ل</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زدن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موس</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به</w:t>
        </w:r>
        <w:r w:rsidR="0092276B" w:rsidRPr="00FA1971">
          <w:rPr>
            <w:rStyle w:val="Hyperlink"/>
            <w:rFonts w:ascii="Times New Roman" w:hAnsi="Times New Roman" w:cs="Tahoma"/>
            <w:noProof/>
            <w:rtl/>
            <w:lang w:bidi="fa-IR"/>
          </w:rPr>
          <w:t xml:space="preserve"> </w:t>
        </w:r>
        <w:r w:rsidR="0092276B" w:rsidRPr="00FA1971">
          <w:rPr>
            <w:rStyle w:val="Hyperlink"/>
            <w:rFonts w:ascii="Times New Roman" w:hAnsi="Times New Roman" w:hint="eastAsia"/>
            <w:noProof/>
            <w:rtl/>
            <w:lang w:bidi="fa-IR"/>
          </w:rPr>
          <w:t>صورت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ملک</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الموت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433464524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76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25"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66- </w:t>
        </w:r>
        <w:r w:rsidR="0092276B" w:rsidRPr="00FA1971">
          <w:rPr>
            <w:rStyle w:val="Hyperlink"/>
            <w:rFonts w:ascii="Times New Roman" w:hAnsi="Times New Roman" w:hint="eastAsia"/>
            <w:noProof/>
            <w:rtl/>
            <w:lang w:bidi="fa-IR"/>
          </w:rPr>
          <w:t>ش</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مشرک</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433464525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78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26"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67- </w:t>
        </w:r>
        <w:r w:rsidR="0092276B" w:rsidRPr="00FA1971">
          <w:rPr>
            <w:rStyle w:val="Hyperlink"/>
            <w:rFonts w:ascii="Times New Roman" w:hAnsi="Times New Roman" w:hint="eastAsia"/>
            <w:noProof/>
            <w:rtl/>
            <w:lang w:bidi="fa-IR"/>
          </w:rPr>
          <w:t>ش</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مشرک</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ست؛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ز</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را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کس</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پسر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الله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نم</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داند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433464526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79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27"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68- </w:t>
        </w:r>
        <w:r w:rsidR="0092276B" w:rsidRPr="00FA1971">
          <w:rPr>
            <w:rStyle w:val="Hyperlink"/>
            <w:rFonts w:ascii="Times New Roman" w:hAnsi="Times New Roman" w:hint="eastAsia"/>
            <w:noProof/>
            <w:rtl/>
            <w:lang w:bidi="fa-IR"/>
          </w:rPr>
          <w:t>ش</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مشرک</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ست؛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ز</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را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صفات</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الله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کسب</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نم</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داند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433464527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80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28"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69- </w:t>
        </w:r>
        <w:r w:rsidR="0092276B" w:rsidRPr="00FA1971">
          <w:rPr>
            <w:rStyle w:val="Hyperlink"/>
            <w:rFonts w:ascii="Times New Roman" w:hAnsi="Times New Roman" w:hint="eastAsia"/>
            <w:noProof/>
            <w:rtl/>
            <w:lang w:bidi="fa-IR"/>
          </w:rPr>
          <w:t>شرک</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کار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کردن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الله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اداره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امور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جهان</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433464528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80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29"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70- </w:t>
        </w:r>
        <w:r w:rsidR="0092276B" w:rsidRPr="00FA1971">
          <w:rPr>
            <w:rStyle w:val="Hyperlink"/>
            <w:rFonts w:ascii="Times New Roman" w:hAnsi="Times New Roman" w:hint="eastAsia"/>
            <w:noProof/>
            <w:rtl/>
            <w:lang w:bidi="fa-IR"/>
          </w:rPr>
          <w:t>شرک</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و</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توجه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غ</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الله</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433464529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81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30"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71- </w:t>
        </w:r>
        <w:r w:rsidR="0092276B" w:rsidRPr="00FA1971">
          <w:rPr>
            <w:rStyle w:val="Hyperlink"/>
            <w:rFonts w:ascii="Times New Roman" w:hAnsi="Times New Roman" w:hint="eastAsia"/>
            <w:noProof/>
            <w:rtl/>
            <w:lang w:bidi="fa-IR"/>
          </w:rPr>
          <w:t>ش</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نذر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برا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غ</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الله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را</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حرام</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داند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433464530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82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31"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72- </w:t>
        </w:r>
        <w:r w:rsidR="0092276B" w:rsidRPr="00FA1971">
          <w:rPr>
            <w:rStyle w:val="Hyperlink"/>
            <w:rFonts w:ascii="Times New Roman" w:hAnsi="Times New Roman" w:hint="eastAsia"/>
            <w:noProof/>
            <w:rtl/>
            <w:lang w:bidi="fa-IR"/>
          </w:rPr>
          <w:t>ش</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عه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از</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ه</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چ</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راه</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مشرک</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ن</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433464531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82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32"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73- </w:t>
        </w:r>
        <w:r w:rsidR="0092276B" w:rsidRPr="00FA1971">
          <w:rPr>
            <w:rStyle w:val="Hyperlink"/>
            <w:rFonts w:ascii="Times New Roman" w:hAnsi="Times New Roman" w:hint="eastAsia"/>
            <w:noProof/>
            <w:rtl/>
            <w:lang w:bidi="fa-IR"/>
          </w:rPr>
          <w:t>مرده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تواند</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قدرت</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مافوق</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تصور</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داشته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باشد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433464532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83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33" w:history="1">
        <w:r w:rsidR="0092276B" w:rsidRPr="00FA1971">
          <w:rPr>
            <w:rStyle w:val="Hyperlink"/>
            <w:rFonts w:ascii="Times New Roman" w:hAnsi="Times New Roman" w:hint="eastAsia"/>
            <w:noProof/>
            <w:rtl/>
            <w:lang w:bidi="fa-IR"/>
          </w:rPr>
          <w:t>ادعا</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74- </w:t>
        </w:r>
        <w:r w:rsidR="0092276B" w:rsidRPr="00FA1971">
          <w:rPr>
            <w:rStyle w:val="Hyperlink"/>
            <w:rFonts w:ascii="Times New Roman" w:hAnsi="Times New Roman" w:hint="eastAsia"/>
            <w:noProof/>
            <w:rtl/>
            <w:lang w:bidi="fa-IR"/>
          </w:rPr>
          <w:t>دربار</w:t>
        </w:r>
        <w:r w:rsidR="0092276B" w:rsidRPr="00FA1971">
          <w:rPr>
            <w:rStyle w:val="Hyperlink"/>
            <w:rFonts w:ascii="Times New Roman" w:hAnsi="Times New Roman" w:hint="cs"/>
            <w:noProof/>
            <w:rtl/>
            <w:lang w:bidi="fa-IR"/>
          </w:rPr>
          <w:t>ۀ</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وس</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له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گ</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ر</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آ</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ه</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دار</w:t>
        </w:r>
        <w:r w:rsidR="0092276B" w:rsidRPr="00FA1971">
          <w:rPr>
            <w:rStyle w:val="Hyperlink"/>
            <w:rFonts w:ascii="Times New Roman" w:hAnsi="Times New Roman" w:hint="cs"/>
            <w:noProof/>
            <w:rtl/>
            <w:lang w:bidi="fa-IR"/>
          </w:rPr>
          <w:t>ی</w:t>
        </w:r>
        <w:r w:rsidR="0092276B" w:rsidRPr="00FA1971">
          <w:rPr>
            <w:rStyle w:val="Hyperlink"/>
            <w:rFonts w:ascii="Times New Roman" w:hAnsi="Times New Roman" w:hint="eastAsia"/>
            <w:noProof/>
            <w:rtl/>
            <w:lang w:bidi="fa-IR"/>
          </w:rPr>
          <w:t>م</w:t>
        </w:r>
        <w:r w:rsidR="0092276B" w:rsidRPr="00FA1971">
          <w:rPr>
            <w:rStyle w:val="Hyperlink"/>
            <w:rFonts w:ascii="Times New Roman" w:hAnsi="Times New Roman"/>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433464533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85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3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75-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ثقل</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دل</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حقان</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مذهب</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433464534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87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3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76- </w:t>
        </w:r>
        <w:r w:rsidR="0092276B" w:rsidRPr="00FA1971">
          <w:rPr>
            <w:rStyle w:val="Hyperlink"/>
            <w:rFonts w:hint="eastAsia"/>
            <w:noProof/>
            <w:rtl/>
            <w:lang w:bidi="fa-IR"/>
          </w:rPr>
          <w:t>بخار</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مسلم</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رجال</w:t>
        </w:r>
        <w:r w:rsidR="0092276B" w:rsidRPr="00FA1971">
          <w:rPr>
            <w:rStyle w:val="Hyperlink"/>
            <w:noProof/>
            <w:rtl/>
            <w:lang w:bidi="fa-IR"/>
          </w:rPr>
          <w:t xml:space="preserve"> </w:t>
        </w:r>
        <w:r w:rsidR="0092276B" w:rsidRPr="00FA1971">
          <w:rPr>
            <w:rStyle w:val="Hyperlink"/>
            <w:rFonts w:hint="eastAsia"/>
            <w:noProof/>
            <w:rtl/>
            <w:lang w:bidi="fa-IR"/>
          </w:rPr>
          <w:t>مردود</w:t>
        </w:r>
        <w:r w:rsidR="0092276B" w:rsidRPr="00FA1971">
          <w:rPr>
            <w:rStyle w:val="Hyperlink"/>
            <w:noProof/>
            <w:rtl/>
            <w:lang w:bidi="fa-IR"/>
          </w:rPr>
          <w:t xml:space="preserve"> </w:t>
        </w:r>
        <w:r w:rsidR="0092276B" w:rsidRPr="00FA1971">
          <w:rPr>
            <w:rStyle w:val="Hyperlink"/>
            <w:rFonts w:hint="eastAsia"/>
            <w:noProof/>
            <w:rtl/>
            <w:lang w:bidi="fa-IR"/>
          </w:rPr>
          <w:t>وجعال</w:t>
        </w:r>
        <w:r w:rsidR="0092276B" w:rsidRPr="00FA1971">
          <w:rPr>
            <w:rStyle w:val="Hyperlink"/>
            <w:noProof/>
            <w:rtl/>
            <w:lang w:bidi="fa-IR"/>
          </w:rPr>
          <w:t xml:space="preserve"> </w:t>
        </w:r>
        <w:r w:rsidR="0092276B" w:rsidRPr="00FA1971">
          <w:rPr>
            <w:rStyle w:val="Hyperlink"/>
            <w:rFonts w:hint="eastAsia"/>
            <w:noProof/>
            <w:rtl/>
            <w:lang w:bidi="fa-IR"/>
          </w:rPr>
          <w:t>نقل</w:t>
        </w:r>
        <w:r w:rsidR="0092276B" w:rsidRPr="00FA1971">
          <w:rPr>
            <w:rStyle w:val="Hyperlink"/>
            <w:noProof/>
            <w:rtl/>
            <w:lang w:bidi="fa-IR"/>
          </w:rPr>
          <w:t xml:space="preserve"> </w:t>
        </w:r>
        <w:r w:rsidR="0092276B" w:rsidRPr="00FA1971">
          <w:rPr>
            <w:rStyle w:val="Hyperlink"/>
            <w:rFonts w:hint="eastAsia"/>
            <w:noProof/>
            <w:rtl/>
            <w:lang w:bidi="fa-IR"/>
          </w:rPr>
          <w:t>خبر</w:t>
        </w:r>
        <w:r w:rsidR="0092276B" w:rsidRPr="00FA1971">
          <w:rPr>
            <w:rStyle w:val="Hyperlink"/>
            <w:rFonts w:ascii="Times New Roman" w:hAnsi="Times New Roman" w:cs="Tahoma"/>
            <w:b/>
            <w:noProof/>
            <w:kern w:val="32"/>
            <w:rtl/>
            <w:lang w:bidi="fa-IR"/>
          </w:rPr>
          <w:t xml:space="preserve"> </w:t>
        </w:r>
        <w:r w:rsidR="0092276B" w:rsidRPr="00FA1971">
          <w:rPr>
            <w:rStyle w:val="Hyperlink"/>
            <w:rFonts w:hint="eastAsia"/>
            <w:noProof/>
            <w:rtl/>
            <w:lang w:bidi="fa-IR"/>
          </w:rPr>
          <w:t>نموده‌اند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433464535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90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3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77- </w:t>
        </w:r>
        <w:r w:rsidR="0092276B" w:rsidRPr="00FA1971">
          <w:rPr>
            <w:rStyle w:val="Hyperlink"/>
            <w:rFonts w:hint="eastAsia"/>
            <w:noProof/>
            <w:rtl/>
            <w:lang w:bidi="fa-IR"/>
          </w:rPr>
          <w:t>اهانت</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رسول</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صح</w:t>
        </w:r>
        <w:r w:rsidR="0092276B" w:rsidRPr="00FA1971">
          <w:rPr>
            <w:rStyle w:val="Hyperlink"/>
            <w:rFonts w:hint="cs"/>
            <w:noProof/>
            <w:rtl/>
            <w:lang w:bidi="fa-IR"/>
          </w:rPr>
          <w:t>ی</w:t>
        </w:r>
        <w:r w:rsidR="0092276B" w:rsidRPr="00FA1971">
          <w:rPr>
            <w:rStyle w:val="Hyperlink"/>
            <w:rFonts w:hint="eastAsia"/>
            <w:noProof/>
            <w:rtl/>
            <w:lang w:bidi="fa-IR"/>
          </w:rPr>
          <w:t>ح</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بخار</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مسلم،</w:t>
        </w:r>
        <w:r w:rsidR="0092276B" w:rsidRPr="00FA1971">
          <w:rPr>
            <w:rStyle w:val="Hyperlink"/>
            <w:noProof/>
            <w:rtl/>
            <w:lang w:bidi="fa-IR"/>
          </w:rPr>
          <w:t xml:space="preserve"> </w:t>
        </w:r>
        <w:r w:rsidR="0092276B" w:rsidRPr="00FA1971">
          <w:rPr>
            <w:rStyle w:val="Hyperlink"/>
            <w:rFonts w:hint="eastAsia"/>
            <w:noProof/>
            <w:rtl/>
            <w:lang w:bidi="fa-IR"/>
          </w:rPr>
          <w:t>آن</w:t>
        </w:r>
        <w:r w:rsidR="0092276B" w:rsidRPr="00FA1971">
          <w:rPr>
            <w:rStyle w:val="Hyperlink"/>
            <w:noProof/>
            <w:rtl/>
            <w:lang w:bidi="fa-IR"/>
          </w:rPr>
          <w:t xml:space="preserve"> </w:t>
        </w:r>
        <w:r w:rsidR="0092276B" w:rsidRPr="00FA1971">
          <w:rPr>
            <w:rStyle w:val="Hyperlink"/>
            <w:rFonts w:hint="eastAsia"/>
            <w:noProof/>
            <w:rtl/>
            <w:lang w:bidi="fa-IR"/>
          </w:rPr>
          <w:t>دونفر</w:t>
        </w:r>
        <w:r w:rsidR="0092276B" w:rsidRPr="00FA1971">
          <w:rPr>
            <w:rStyle w:val="Hyperlink"/>
            <w:noProof/>
            <w:rtl/>
            <w:lang w:bidi="fa-IR"/>
          </w:rPr>
          <w:t xml:space="preserve"> </w:t>
        </w:r>
        <w:r w:rsidR="0092276B" w:rsidRPr="00FA1971">
          <w:rPr>
            <w:rStyle w:val="Hyperlink"/>
            <w:rFonts w:hint="eastAsia"/>
            <w:noProof/>
            <w:rtl/>
            <w:lang w:bidi="fa-IR"/>
          </w:rPr>
          <w:t>نوشتند</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زنش</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مجلس</w:t>
        </w:r>
        <w:r w:rsidR="0092276B" w:rsidRPr="00FA1971">
          <w:rPr>
            <w:rStyle w:val="Hyperlink"/>
            <w:noProof/>
            <w:rtl/>
            <w:lang w:bidi="fa-IR"/>
          </w:rPr>
          <w:t xml:space="preserve"> </w:t>
        </w:r>
        <w:r w:rsidR="0092276B" w:rsidRPr="00FA1971">
          <w:rPr>
            <w:rStyle w:val="Hyperlink"/>
            <w:rFonts w:hint="eastAsia"/>
            <w:noProof/>
            <w:rtl/>
            <w:lang w:bidi="fa-IR"/>
          </w:rPr>
          <w:t>رقص</w:t>
        </w:r>
        <w:r w:rsidR="0092276B" w:rsidRPr="00FA1971">
          <w:rPr>
            <w:rStyle w:val="Hyperlink"/>
            <w:noProof/>
            <w:rtl/>
            <w:lang w:bidi="fa-IR"/>
          </w:rPr>
          <w:t xml:space="preserve"> </w:t>
        </w:r>
        <w:r w:rsidR="0092276B" w:rsidRPr="00FA1971">
          <w:rPr>
            <w:rStyle w:val="Hyperlink"/>
            <w:rFonts w:hint="eastAsia"/>
            <w:noProof/>
            <w:rtl/>
            <w:lang w:bidi="fa-IR"/>
          </w:rPr>
          <w:t>برد</w:t>
        </w:r>
        <w:r w:rsidR="0092276B" w:rsidRPr="00FA1971">
          <w:rPr>
            <w:rStyle w:val="Hyperlink"/>
            <w:noProof/>
            <w:rtl/>
            <w:lang w:bidi="fa-IR"/>
          </w:rPr>
          <w:t xml:space="preserve">! </w:t>
        </w:r>
        <w:r w:rsidR="0092276B" w:rsidRPr="00FA1971">
          <w:rPr>
            <w:rStyle w:val="Hyperlink"/>
            <w:rFonts w:hint="eastAsia"/>
            <w:noProof/>
            <w:rtl/>
            <w:lang w:bidi="fa-IR"/>
          </w:rPr>
          <w:t>الع</w:t>
        </w:r>
        <w:r w:rsidR="0092276B" w:rsidRPr="00FA1971">
          <w:rPr>
            <w:rStyle w:val="Hyperlink"/>
            <w:rFonts w:hint="cs"/>
            <w:noProof/>
            <w:rtl/>
            <w:lang w:bidi="fa-IR"/>
          </w:rPr>
          <w:t>ی</w:t>
        </w:r>
        <w:r w:rsidR="0092276B" w:rsidRPr="00FA1971">
          <w:rPr>
            <w:rStyle w:val="Hyperlink"/>
            <w:rFonts w:hint="eastAsia"/>
            <w:noProof/>
            <w:rtl/>
            <w:lang w:bidi="fa-IR"/>
          </w:rPr>
          <w:t>اذ</w:t>
        </w:r>
        <w:r w:rsidR="0092276B" w:rsidRPr="00FA1971">
          <w:rPr>
            <w:rStyle w:val="Hyperlink"/>
            <w:noProof/>
            <w:rtl/>
            <w:lang w:bidi="fa-IR"/>
          </w:rPr>
          <w:t xml:space="preserve"> </w:t>
        </w:r>
        <w:r w:rsidR="0092276B" w:rsidRPr="00FA1971">
          <w:rPr>
            <w:rStyle w:val="Hyperlink"/>
            <w:rFonts w:hint="eastAsia"/>
            <w:noProof/>
            <w:rtl/>
            <w:lang w:bidi="fa-IR"/>
          </w:rPr>
          <w:t>بالله</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433464536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92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3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78- </w:t>
        </w:r>
        <w:r w:rsidR="0092276B" w:rsidRPr="00FA1971">
          <w:rPr>
            <w:rStyle w:val="Hyperlink"/>
            <w:rFonts w:hint="eastAsia"/>
            <w:noProof/>
            <w:rtl/>
            <w:lang w:bidi="fa-IR"/>
          </w:rPr>
          <w:t>بخار</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هم</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احاد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صح</w:t>
        </w:r>
        <w:r w:rsidR="0092276B" w:rsidRPr="00FA1971">
          <w:rPr>
            <w:rStyle w:val="Hyperlink"/>
            <w:rFonts w:hint="cs"/>
            <w:noProof/>
            <w:rtl/>
            <w:lang w:bidi="fa-IR"/>
          </w:rPr>
          <w:t>ی</w:t>
        </w:r>
        <w:r w:rsidR="0092276B" w:rsidRPr="00FA1971">
          <w:rPr>
            <w:rStyle w:val="Hyperlink"/>
            <w:rFonts w:hint="eastAsia"/>
            <w:noProof/>
            <w:rtl/>
            <w:lang w:bidi="fa-IR"/>
          </w:rPr>
          <w:t>ح</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کتابش</w:t>
        </w:r>
        <w:r w:rsidR="0092276B" w:rsidRPr="00FA1971">
          <w:rPr>
            <w:rStyle w:val="Hyperlink"/>
            <w:noProof/>
            <w:rtl/>
            <w:lang w:bidi="fa-IR"/>
          </w:rPr>
          <w:t xml:space="preserve"> </w:t>
        </w:r>
        <w:r w:rsidR="0092276B" w:rsidRPr="00FA1971">
          <w:rPr>
            <w:rStyle w:val="Hyperlink"/>
            <w:rFonts w:hint="eastAsia"/>
            <w:noProof/>
            <w:rtl/>
            <w:lang w:bidi="fa-IR"/>
          </w:rPr>
          <w:t>ذکر</w:t>
        </w:r>
        <w:r w:rsidR="0092276B" w:rsidRPr="00FA1971">
          <w:rPr>
            <w:rStyle w:val="Hyperlink"/>
            <w:noProof/>
            <w:rtl/>
            <w:lang w:bidi="fa-IR"/>
          </w:rPr>
          <w:t xml:space="preserve"> </w:t>
        </w:r>
        <w:r w:rsidR="0092276B" w:rsidRPr="00FA1971">
          <w:rPr>
            <w:rStyle w:val="Hyperlink"/>
            <w:rFonts w:hint="eastAsia"/>
            <w:noProof/>
            <w:rtl/>
            <w:lang w:bidi="fa-IR"/>
          </w:rPr>
          <w:t>نکرده</w:t>
        </w:r>
        <w:r w:rsidR="0092276B" w:rsidRPr="00FA1971">
          <w:rPr>
            <w:rStyle w:val="Hyperlink"/>
            <w:noProof/>
            <w:rtl/>
            <w:lang w:bidi="fa-IR"/>
          </w:rPr>
          <w:t xml:space="preserve">... </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433464537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92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3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79-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سف</w:t>
        </w:r>
        <w:r w:rsidR="0092276B" w:rsidRPr="00FA1971">
          <w:rPr>
            <w:rStyle w:val="Hyperlink"/>
            <w:rFonts w:hint="cs"/>
            <w:noProof/>
            <w:rtl/>
            <w:lang w:bidi="fa-IR"/>
          </w:rPr>
          <w:t>ی</w:t>
        </w:r>
        <w:r w:rsidR="0092276B" w:rsidRPr="00FA1971">
          <w:rPr>
            <w:rStyle w:val="Hyperlink"/>
            <w:rFonts w:hint="eastAsia"/>
            <w:noProof/>
            <w:rtl/>
            <w:lang w:bidi="fa-IR"/>
          </w:rPr>
          <w:t>نه،</w:t>
        </w:r>
        <w:r w:rsidR="0092276B" w:rsidRPr="00FA1971">
          <w:rPr>
            <w:rStyle w:val="Hyperlink"/>
            <w:noProof/>
            <w:rtl/>
            <w:lang w:bidi="fa-IR"/>
          </w:rPr>
          <w:t xml:space="preserve"> </w:t>
        </w:r>
        <w:r w:rsidR="0092276B" w:rsidRPr="00FA1971">
          <w:rPr>
            <w:rStyle w:val="Hyperlink"/>
            <w:rFonts w:hint="eastAsia"/>
            <w:noProof/>
            <w:rtl/>
            <w:lang w:bidi="fa-IR"/>
          </w:rPr>
          <w:t>دل</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حقان</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مذهب</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433464538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93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3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80- </w:t>
        </w:r>
        <w:r w:rsidR="0092276B" w:rsidRPr="00FA1971">
          <w:rPr>
            <w:rStyle w:val="Hyperlink"/>
            <w:rFonts w:hint="eastAsia"/>
            <w:noProof/>
            <w:rtl/>
            <w:lang w:bidi="fa-IR"/>
          </w:rPr>
          <w:t>استسقاء</w:t>
        </w:r>
        <w:r w:rsidR="0092276B" w:rsidRPr="00FA1971">
          <w:rPr>
            <w:rStyle w:val="Hyperlink"/>
            <w:noProof/>
            <w:rtl/>
            <w:lang w:bidi="fa-IR"/>
          </w:rPr>
          <w:t xml:space="preserve">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کمک</w:t>
        </w:r>
        <w:r w:rsidR="0092276B" w:rsidRPr="00FA1971">
          <w:rPr>
            <w:rStyle w:val="Hyperlink"/>
            <w:noProof/>
            <w:rtl/>
            <w:lang w:bidi="fa-IR"/>
          </w:rPr>
          <w:t xml:space="preserve"> </w:t>
        </w:r>
        <w:r w:rsidR="0092276B" w:rsidRPr="00FA1971">
          <w:rPr>
            <w:rStyle w:val="Hyperlink"/>
            <w:rFonts w:hint="eastAsia"/>
            <w:noProof/>
            <w:rtl/>
            <w:lang w:bidi="fa-IR"/>
          </w:rPr>
          <w:t>اهل</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دل</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جا</w:t>
        </w:r>
        <w:r w:rsidR="0092276B" w:rsidRPr="00FA1971">
          <w:rPr>
            <w:rStyle w:val="Hyperlink"/>
            <w:rFonts w:hint="cs"/>
            <w:noProof/>
            <w:rtl/>
            <w:lang w:bidi="fa-IR"/>
          </w:rPr>
          <w:t>ی</w:t>
        </w:r>
        <w:r w:rsidR="0092276B" w:rsidRPr="00FA1971">
          <w:rPr>
            <w:rStyle w:val="Hyperlink"/>
            <w:rFonts w:hint="eastAsia"/>
            <w:noProof/>
            <w:rtl/>
            <w:lang w:bidi="fa-IR"/>
          </w:rPr>
          <w:t>ز</w:t>
        </w:r>
        <w:r w:rsidR="0092276B" w:rsidRPr="00FA1971">
          <w:rPr>
            <w:rStyle w:val="Hyperlink"/>
            <w:noProof/>
            <w:rtl/>
            <w:lang w:bidi="fa-IR"/>
          </w:rPr>
          <w:t xml:space="preserve"> </w:t>
        </w:r>
        <w:r w:rsidR="0092276B" w:rsidRPr="00FA1971">
          <w:rPr>
            <w:rStyle w:val="Hyperlink"/>
            <w:rFonts w:hint="eastAsia"/>
            <w:noProof/>
            <w:rtl/>
            <w:lang w:bidi="fa-IR"/>
          </w:rPr>
          <w:t>بودن</w:t>
        </w:r>
        <w:r w:rsidR="0092276B" w:rsidRPr="00FA1971">
          <w:rPr>
            <w:rStyle w:val="Hyperlink"/>
            <w:noProof/>
            <w:rtl/>
            <w:lang w:bidi="fa-IR"/>
          </w:rPr>
          <w:t xml:space="preserve"> </w:t>
        </w:r>
        <w:r w:rsidR="0092276B" w:rsidRPr="00FA1971">
          <w:rPr>
            <w:rStyle w:val="Hyperlink"/>
            <w:rFonts w:hint="eastAsia"/>
            <w:noProof/>
            <w:rtl/>
            <w:lang w:bidi="fa-IR"/>
          </w:rPr>
          <w:t>وس</w:t>
        </w:r>
        <w:r w:rsidR="0092276B" w:rsidRPr="00FA1971">
          <w:rPr>
            <w:rStyle w:val="Hyperlink"/>
            <w:rFonts w:hint="cs"/>
            <w:noProof/>
            <w:rtl/>
            <w:lang w:bidi="fa-IR"/>
          </w:rPr>
          <w:t>ی</w:t>
        </w:r>
        <w:r w:rsidR="0092276B" w:rsidRPr="00FA1971">
          <w:rPr>
            <w:rStyle w:val="Hyperlink"/>
            <w:rFonts w:hint="eastAsia"/>
            <w:noProof/>
            <w:rtl/>
            <w:lang w:bidi="fa-IR"/>
          </w:rPr>
          <w:t>له</w:t>
        </w:r>
        <w:r w:rsidR="0092276B" w:rsidRPr="00FA1971">
          <w:rPr>
            <w:rStyle w:val="Hyperlink"/>
            <w:noProof/>
            <w:rtl/>
            <w:lang w:bidi="fa-IR"/>
          </w:rPr>
          <w:t xml:space="preserve"> </w:t>
        </w:r>
        <w:r w:rsidR="0092276B" w:rsidRPr="00FA1971">
          <w:rPr>
            <w:rStyle w:val="Hyperlink"/>
            <w:rFonts w:hint="eastAsia"/>
            <w:noProof/>
            <w:rtl/>
            <w:lang w:bidi="fa-IR"/>
          </w:rPr>
          <w:t>گ</w:t>
        </w:r>
        <w:r w:rsidR="0092276B" w:rsidRPr="00FA1971">
          <w:rPr>
            <w:rStyle w:val="Hyperlink"/>
            <w:rFonts w:hint="cs"/>
            <w:noProof/>
            <w:rtl/>
            <w:lang w:bidi="fa-IR"/>
          </w:rPr>
          <w:t>ی</w:t>
        </w:r>
        <w:r w:rsidR="0092276B" w:rsidRPr="00FA1971">
          <w:rPr>
            <w:rStyle w:val="Hyperlink"/>
            <w:rFonts w:hint="eastAsia"/>
            <w:noProof/>
            <w:rtl/>
            <w:lang w:bidi="fa-IR"/>
          </w:rPr>
          <w:t>ر</w:t>
        </w:r>
        <w:r w:rsidR="0092276B" w:rsidRPr="00FA1971">
          <w:rPr>
            <w:rStyle w:val="Hyperlink"/>
            <w:rFonts w:hint="cs"/>
            <w:noProof/>
            <w:rtl/>
            <w:lang w:bidi="fa-IR"/>
          </w:rPr>
          <w:t>ی</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433464539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94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4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81-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مشرک</w:t>
        </w:r>
        <w:r w:rsidR="0092276B" w:rsidRPr="00FA1971">
          <w:rPr>
            <w:rStyle w:val="Hyperlink"/>
            <w:noProof/>
            <w:rtl/>
            <w:lang w:bidi="fa-IR"/>
          </w:rPr>
          <w:t xml:space="preserve"> </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ست</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دعا‌ها</w:t>
        </w:r>
        <w:r w:rsidR="0092276B" w:rsidRPr="00FA1971">
          <w:rPr>
            <w:rStyle w:val="Hyperlink"/>
            <w:rFonts w:hint="cs"/>
            <w:noProof/>
            <w:rtl/>
            <w:lang w:bidi="fa-IR"/>
          </w:rPr>
          <w:t>ی</w:t>
        </w:r>
        <w:r w:rsidR="0092276B" w:rsidRPr="00FA1971">
          <w:rPr>
            <w:rStyle w:val="Hyperlink"/>
            <w:rFonts w:hint="eastAsia"/>
            <w:noProof/>
            <w:rtl/>
            <w:lang w:bidi="fa-IR"/>
          </w:rPr>
          <w:t>ش</w:t>
        </w:r>
        <w:r w:rsidR="0092276B" w:rsidRPr="00FA1971">
          <w:rPr>
            <w:rStyle w:val="Hyperlink"/>
            <w:noProof/>
            <w:rtl/>
            <w:lang w:bidi="fa-IR"/>
          </w:rPr>
          <w:t xml:space="preserve"> </w:t>
        </w:r>
        <w:r w:rsidR="0092276B" w:rsidRPr="00FA1971">
          <w:rPr>
            <w:rStyle w:val="Hyperlink"/>
            <w:rFonts w:hint="eastAsia"/>
            <w:noProof/>
            <w:rtl/>
            <w:lang w:bidi="fa-IR"/>
          </w:rPr>
          <w:t>توح</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433464540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95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4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82-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rFonts w:hint="eastAsia"/>
            <w:noProof/>
            <w:rtl/>
            <w:lang w:bidi="fa-IR"/>
          </w:rPr>
          <w:t>ها</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عه‌ها</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مظلومانه</w:t>
        </w:r>
        <w:r w:rsidR="0092276B" w:rsidRPr="00FA1971">
          <w:rPr>
            <w:rStyle w:val="Hyperlink"/>
            <w:noProof/>
            <w:rtl/>
          </w:rPr>
          <w:t xml:space="preserve"> </w:t>
        </w:r>
        <w:r w:rsidR="0092276B" w:rsidRPr="00FA1971">
          <w:rPr>
            <w:rStyle w:val="Hyperlink"/>
            <w:rFonts w:hint="eastAsia"/>
            <w:noProof/>
            <w:rtl/>
          </w:rPr>
          <w:t>م</w:t>
        </w:r>
        <w:r w:rsidR="0092276B" w:rsidRPr="00FA1971">
          <w:rPr>
            <w:rStyle w:val="Hyperlink"/>
            <w:rFonts w:hint="cs"/>
            <w:noProof/>
            <w:rtl/>
          </w:rPr>
          <w:t>ی‌</w:t>
        </w:r>
        <w:r w:rsidR="0092276B" w:rsidRPr="00FA1971">
          <w:rPr>
            <w:rStyle w:val="Hyperlink"/>
            <w:rFonts w:hint="eastAsia"/>
            <w:noProof/>
            <w:rtl/>
            <w:lang w:bidi="fa-IR"/>
          </w:rPr>
          <w:t>کشند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433464541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96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4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83-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رو</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rFonts w:hint="eastAsia"/>
            <w:noProof/>
            <w:rtl/>
            <w:lang w:bidi="fa-IR"/>
          </w:rPr>
          <w:t>ها</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چهار</w:t>
        </w:r>
        <w:r w:rsidR="0092276B" w:rsidRPr="00FA1971">
          <w:rPr>
            <w:rStyle w:val="Hyperlink"/>
            <w:noProof/>
            <w:rtl/>
            <w:lang w:bidi="fa-IR"/>
          </w:rPr>
          <w:t xml:space="preserve"> </w:t>
        </w:r>
        <w:r w:rsidR="0092276B" w:rsidRPr="00FA1971">
          <w:rPr>
            <w:rStyle w:val="Hyperlink"/>
            <w:rFonts w:hint="eastAsia"/>
            <w:noProof/>
            <w:rtl/>
            <w:lang w:bidi="fa-IR"/>
          </w:rPr>
          <w:t>مذهب،</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دل</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باطل</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433464542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97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4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84-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نم</w:t>
        </w:r>
        <w:r w:rsidR="0092276B" w:rsidRPr="00FA1971">
          <w:rPr>
            <w:rStyle w:val="Hyperlink"/>
            <w:rFonts w:hint="cs"/>
            <w:noProof/>
            <w:rtl/>
            <w:lang w:bidi="fa-IR"/>
          </w:rPr>
          <w:t>ی‌</w:t>
        </w:r>
        <w:r w:rsidR="0092276B" w:rsidRPr="00FA1971">
          <w:rPr>
            <w:rStyle w:val="Hyperlink"/>
            <w:rFonts w:hint="eastAsia"/>
            <w:noProof/>
            <w:rtl/>
            <w:lang w:bidi="fa-IR"/>
          </w:rPr>
          <w:t>کشد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433464543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97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4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85-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rFonts w:hint="eastAsia"/>
            <w:noProo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rPr>
          <w:t xml:space="preserve"> </w:t>
        </w:r>
        <w:r w:rsidR="0092276B" w:rsidRPr="00FA1971">
          <w:rPr>
            <w:rStyle w:val="Hyperlink"/>
            <w:rFonts w:hint="eastAsia"/>
            <w:noProof/>
            <w:rtl/>
          </w:rPr>
          <w:t>م</w:t>
        </w:r>
        <w:r w:rsidR="0092276B" w:rsidRPr="00FA1971">
          <w:rPr>
            <w:rStyle w:val="Hyperlink"/>
            <w:rFonts w:hint="cs"/>
            <w:noProof/>
            <w:rtl/>
          </w:rPr>
          <w:t>ی‌</w:t>
        </w:r>
        <w:r w:rsidR="0092276B" w:rsidRPr="00FA1971">
          <w:rPr>
            <w:rStyle w:val="Hyperlink"/>
            <w:rFonts w:hint="eastAsia"/>
            <w:noProof/>
            <w:rtl/>
            <w:lang w:bidi="fa-IR"/>
          </w:rPr>
          <w:t>کشد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433464544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97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4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86- </w:t>
        </w:r>
        <w:r w:rsidR="0092276B" w:rsidRPr="00FA1971">
          <w:rPr>
            <w:rStyle w:val="Hyperlink"/>
            <w:rFonts w:hint="eastAsia"/>
            <w:noProof/>
            <w:rtl/>
            <w:lang w:bidi="fa-IR"/>
          </w:rPr>
          <w:t>رفتار</w:t>
        </w:r>
        <w:r w:rsidR="0092276B" w:rsidRPr="00FA1971">
          <w:rPr>
            <w:rStyle w:val="Hyperlink"/>
            <w:noProof/>
            <w:rtl/>
            <w:lang w:bidi="fa-IR"/>
          </w:rPr>
          <w:t xml:space="preserve"> </w:t>
        </w:r>
        <w:r w:rsidR="0092276B" w:rsidRPr="00FA1971">
          <w:rPr>
            <w:rStyle w:val="Hyperlink"/>
            <w:rFonts w:hint="eastAsia"/>
            <w:noProof/>
            <w:rtl/>
            <w:lang w:bidi="fa-IR"/>
          </w:rPr>
          <w:t>امراء</w:t>
        </w:r>
        <w:r w:rsidR="0092276B" w:rsidRPr="00FA1971">
          <w:rPr>
            <w:rStyle w:val="Hyperlink"/>
            <w:noProof/>
            <w:rtl/>
            <w:lang w:bidi="fa-IR"/>
          </w:rPr>
          <w:t xml:space="preserve"> </w:t>
        </w:r>
        <w:r w:rsidR="0092276B" w:rsidRPr="00FA1971">
          <w:rPr>
            <w:rStyle w:val="Hyperlink"/>
            <w:rFonts w:hint="eastAsia"/>
            <w:noProof/>
            <w:rtl/>
            <w:lang w:bidi="fa-IR"/>
          </w:rPr>
          <w:t>افاغنه</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w:t>
        </w:r>
        <w:r w:rsidR="0092276B" w:rsidRPr="00FA1971">
          <w:rPr>
            <w:rStyle w:val="Hyperlink"/>
            <w:rFonts w:hint="cs"/>
            <w:noProof/>
            <w:rtl/>
            <w:lang w:bidi="fa-IR"/>
          </w:rPr>
          <w:t>ی</w:t>
        </w:r>
        <w:r w:rsidR="0092276B" w:rsidRPr="00FA1971">
          <w:rPr>
            <w:rStyle w:val="Hyperlink"/>
            <w:rFonts w:hint="eastAsia"/>
            <w:noProof/>
            <w:rtl/>
            <w:lang w:bidi="fa-IR"/>
          </w:rPr>
          <w:t>ان</w:t>
        </w:r>
        <w:r w:rsidR="0092276B" w:rsidRPr="00FA1971">
          <w:rPr>
            <w:rStyle w:val="Hyperlink"/>
            <w:noProof/>
            <w:rtl/>
            <w:lang w:bidi="fa-IR"/>
          </w:rPr>
          <w:t xml:space="preserve"> </w:t>
        </w:r>
        <w:r w:rsidR="0092276B" w:rsidRPr="00FA1971">
          <w:rPr>
            <w:rStyle w:val="Hyperlink"/>
            <w:rFonts w:hint="eastAsia"/>
            <w:noProof/>
            <w:rtl/>
            <w:lang w:bidi="fa-IR"/>
          </w:rPr>
          <w:t>افغانستان</w:t>
        </w:r>
        <w:r w:rsidR="0092276B" w:rsidRPr="00FA1971">
          <w:rPr>
            <w:rStyle w:val="Hyperlink"/>
            <w:noProof/>
            <w:rtl/>
            <w:lang w:bidi="fa-IR"/>
          </w:rPr>
          <w:t xml:space="preserve"> </w:t>
        </w:r>
        <w:r w:rsidR="0092276B" w:rsidRPr="00FA1971">
          <w:rPr>
            <w:rStyle w:val="Hyperlink"/>
            <w:rFonts w:hint="eastAsia"/>
            <w:noProof/>
            <w:rtl/>
            <w:lang w:bidi="fa-IR"/>
          </w:rPr>
          <w:t>ظالمانه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433464545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99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4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87- </w:t>
        </w:r>
        <w:r w:rsidR="0092276B" w:rsidRPr="00FA1971">
          <w:rPr>
            <w:rStyle w:val="Hyperlink"/>
            <w:rFonts w:hint="eastAsia"/>
            <w:noProof/>
            <w:rtl/>
            <w:lang w:bidi="fa-IR"/>
          </w:rPr>
          <w:t>ام</w:t>
        </w:r>
        <w:r w:rsidR="0092276B" w:rsidRPr="00FA1971">
          <w:rPr>
            <w:rStyle w:val="Hyperlink"/>
            <w:rFonts w:hint="cs"/>
            <w:noProof/>
            <w:rtl/>
            <w:lang w:bidi="fa-IR"/>
          </w:rPr>
          <w:t>ی</w:t>
        </w:r>
        <w:r w:rsidR="0092276B" w:rsidRPr="00FA1971">
          <w:rPr>
            <w:rStyle w:val="Hyperlink"/>
            <w:rFonts w:hint="eastAsia"/>
            <w:noProof/>
            <w:rtl/>
            <w:lang w:bidi="fa-IR"/>
          </w:rPr>
          <w:t>ر</w:t>
        </w:r>
        <w:r w:rsidR="0092276B" w:rsidRPr="00FA1971">
          <w:rPr>
            <w:rStyle w:val="Hyperlink"/>
            <w:noProof/>
            <w:rtl/>
            <w:lang w:bidi="fa-IR"/>
          </w:rPr>
          <w:t xml:space="preserve"> </w:t>
        </w:r>
        <w:r w:rsidR="0092276B" w:rsidRPr="00FA1971">
          <w:rPr>
            <w:rStyle w:val="Hyperlink"/>
            <w:rFonts w:hint="eastAsia"/>
            <w:noProof/>
            <w:rtl/>
            <w:lang w:bidi="fa-IR"/>
          </w:rPr>
          <w:t>امان</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خان،</w:t>
        </w:r>
        <w:r w:rsidR="0092276B" w:rsidRPr="00FA1971">
          <w:rPr>
            <w:rStyle w:val="Hyperlink"/>
            <w:noProof/>
            <w:rtl/>
            <w:lang w:bidi="fa-IR"/>
          </w:rPr>
          <w:t xml:space="preserve"> </w:t>
        </w:r>
        <w:r w:rsidR="0092276B" w:rsidRPr="00FA1971">
          <w:rPr>
            <w:rStyle w:val="Hyperlink"/>
            <w:rFonts w:hint="eastAsia"/>
            <w:noProof/>
            <w:rtl/>
            <w:lang w:bidi="fa-IR"/>
          </w:rPr>
          <w:t>قابل</w:t>
        </w:r>
        <w:r w:rsidR="0092276B" w:rsidRPr="00FA1971">
          <w:rPr>
            <w:rStyle w:val="Hyperlink"/>
            <w:noProof/>
            <w:rtl/>
            <w:lang w:bidi="fa-IR"/>
          </w:rPr>
          <w:t xml:space="preserve"> </w:t>
        </w:r>
        <w:r w:rsidR="0092276B" w:rsidRPr="00FA1971">
          <w:rPr>
            <w:rStyle w:val="Hyperlink"/>
            <w:rFonts w:hint="eastAsia"/>
            <w:noProof/>
            <w:rtl/>
            <w:lang w:bidi="fa-IR"/>
          </w:rPr>
          <w:t>تقد</w:t>
        </w:r>
        <w:r w:rsidR="0092276B" w:rsidRPr="00FA1971">
          <w:rPr>
            <w:rStyle w:val="Hyperlink"/>
            <w:rFonts w:hint="cs"/>
            <w:noProof/>
            <w:rtl/>
            <w:lang w:bidi="fa-IR"/>
          </w:rPr>
          <w:t>ی</w:t>
        </w:r>
        <w:r w:rsidR="0092276B" w:rsidRPr="00FA1971">
          <w:rPr>
            <w:rStyle w:val="Hyperlink"/>
            <w:rFonts w:hint="eastAsia"/>
            <w:noProof/>
            <w:rtl/>
            <w:lang w:bidi="fa-IR"/>
          </w:rPr>
          <w:t>ر</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433464546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99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4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88-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rFonts w:hint="eastAsia"/>
            <w:noProof/>
            <w:rtl/>
            <w:lang w:bidi="fa-IR"/>
          </w:rPr>
          <w:t>ها،</w:t>
        </w:r>
        <w:r w:rsidR="0092276B" w:rsidRPr="00FA1971">
          <w:rPr>
            <w:rStyle w:val="Hyperlink"/>
            <w:noProof/>
            <w:rtl/>
            <w:lang w:bidi="fa-IR"/>
          </w:rPr>
          <w:t xml:space="preserve"> </w:t>
        </w:r>
        <w:r w:rsidR="0092276B" w:rsidRPr="00FA1971">
          <w:rPr>
            <w:rStyle w:val="Hyperlink"/>
            <w:rFonts w:hint="eastAsia"/>
            <w:noProof/>
            <w:rtl/>
            <w:lang w:bidi="fa-IR"/>
          </w:rPr>
          <w:t>قاض</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س</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نور</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شوشتر</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rFonts w:ascii="Times New Roman" w:hAnsi="Times New Roman" w:cs="Tahoma"/>
            <w:b/>
            <w:noProof/>
            <w:kern w:val="32"/>
            <w:rtl/>
            <w:lang w:bidi="fa-IR"/>
          </w:rPr>
          <w:t xml:space="preserve"> </w:t>
        </w:r>
        <w:r w:rsidR="0092276B" w:rsidRPr="00FA1971">
          <w:rPr>
            <w:rStyle w:val="Hyperlink"/>
            <w:rFonts w:hint="eastAsia"/>
            <w:noProof/>
            <w:rtl/>
            <w:lang w:bidi="fa-IR"/>
          </w:rPr>
          <w:t>کشتند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433464547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100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4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89- </w:t>
        </w:r>
        <w:r w:rsidR="0092276B" w:rsidRPr="00FA1971">
          <w:rPr>
            <w:rStyle w:val="Hyperlink"/>
            <w:rFonts w:hint="eastAsia"/>
            <w:noProof/>
            <w:rtl/>
            <w:lang w:bidi="fa-IR"/>
          </w:rPr>
          <w:t>نماز</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سر</w:t>
        </w:r>
        <w:r w:rsidR="0092276B" w:rsidRPr="00FA1971">
          <w:rPr>
            <w:rStyle w:val="Hyperlink"/>
            <w:noProof/>
            <w:rtl/>
            <w:lang w:bidi="fa-IR"/>
          </w:rPr>
          <w:t xml:space="preserve"> </w:t>
        </w:r>
        <w:r w:rsidR="0092276B" w:rsidRPr="00FA1971">
          <w:rPr>
            <w:rStyle w:val="Hyperlink"/>
            <w:rFonts w:hint="eastAsia"/>
            <w:noProof/>
            <w:rtl/>
            <w:lang w:bidi="fa-IR"/>
          </w:rPr>
          <w:t>قبر</w:t>
        </w:r>
        <w:r w:rsidR="0092276B" w:rsidRPr="00FA1971">
          <w:rPr>
            <w:rStyle w:val="Hyperlink"/>
            <w:noProof/>
            <w:rtl/>
            <w:lang w:bidi="fa-IR"/>
          </w:rPr>
          <w:t xml:space="preserve"> </w:t>
        </w:r>
        <w:r w:rsidR="0092276B" w:rsidRPr="00FA1971">
          <w:rPr>
            <w:rStyle w:val="Hyperlink"/>
            <w:rFonts w:hint="eastAsia"/>
            <w:noProof/>
            <w:rtl/>
            <w:lang w:bidi="fa-IR"/>
          </w:rPr>
          <w:t>برا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راض</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کردن</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rFonts w:ascii="Times New Roman" w:hAnsi="Times New Roman" w:cs="Tahoma"/>
            <w:b/>
            <w:noProof/>
            <w:kern w:val="32"/>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sidRPr="00FA1971">
          <w:rPr>
            <w:rStyle w:val="Hyperlink"/>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433464548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100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4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90- </w:t>
        </w:r>
        <w:r w:rsidR="0092276B" w:rsidRPr="00FA1971">
          <w:rPr>
            <w:rStyle w:val="Hyperlink"/>
            <w:rFonts w:hint="eastAsia"/>
            <w:noProof/>
            <w:rtl/>
            <w:lang w:bidi="fa-IR"/>
          </w:rPr>
          <w:t>ما</w:t>
        </w:r>
        <w:r w:rsidR="0092276B" w:rsidRPr="00FA1971">
          <w:rPr>
            <w:rStyle w:val="Hyperlink"/>
            <w:noProof/>
            <w:rtl/>
            <w:lang w:bidi="fa-IR"/>
          </w:rPr>
          <w:t xml:space="preserve"> </w:t>
        </w:r>
        <w:r w:rsidR="0092276B" w:rsidRPr="00FA1971">
          <w:rPr>
            <w:rStyle w:val="Hyperlink"/>
            <w:rFonts w:hint="eastAsia"/>
            <w:noProof/>
            <w:rtl/>
            <w:lang w:bidi="fa-IR"/>
          </w:rPr>
          <w:t>رو</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قبر</w:t>
        </w:r>
        <w:r w:rsidR="0092276B" w:rsidRPr="00FA1971">
          <w:rPr>
            <w:rStyle w:val="Hyperlink"/>
            <w:noProof/>
            <w:rtl/>
            <w:lang w:bidi="fa-IR"/>
          </w:rPr>
          <w:t xml:space="preserve"> </w:t>
        </w:r>
        <w:r w:rsidR="0092276B" w:rsidRPr="00FA1971">
          <w:rPr>
            <w:rStyle w:val="Hyperlink"/>
            <w:rFonts w:hint="eastAsia"/>
            <w:noProof/>
            <w:rtl/>
            <w:lang w:bidi="fa-IR"/>
          </w:rPr>
          <w:t>نماز</w:t>
        </w:r>
        <w:r w:rsidR="0092276B" w:rsidRPr="00FA1971">
          <w:rPr>
            <w:rStyle w:val="Hyperlink"/>
            <w:noProof/>
            <w:rtl/>
            <w:lang w:bidi="fa-IR"/>
          </w:rPr>
          <w:t xml:space="preserve"> </w:t>
        </w:r>
        <w:r w:rsidR="0092276B" w:rsidRPr="00FA1971">
          <w:rPr>
            <w:rStyle w:val="Hyperlink"/>
            <w:rFonts w:hint="eastAsia"/>
            <w:noProof/>
            <w:rtl/>
            <w:lang w:bidi="fa-IR"/>
          </w:rPr>
          <w:t>نم</w:t>
        </w:r>
        <w:r w:rsidR="0092276B" w:rsidRPr="00FA1971">
          <w:rPr>
            <w:rStyle w:val="Hyperlink"/>
            <w:rFonts w:hint="cs"/>
            <w:noProof/>
            <w:rtl/>
            <w:lang w:bidi="fa-IR"/>
          </w:rPr>
          <w:t>ی‌</w:t>
        </w:r>
        <w:r w:rsidR="0092276B" w:rsidRPr="00FA1971">
          <w:rPr>
            <w:rStyle w:val="Hyperlink"/>
            <w:rFonts w:hint="eastAsia"/>
            <w:noProof/>
            <w:rtl/>
            <w:lang w:bidi="fa-IR"/>
          </w:rPr>
          <w:t>خوان</w:t>
        </w:r>
        <w:r w:rsidR="0092276B" w:rsidRPr="00FA1971">
          <w:rPr>
            <w:rStyle w:val="Hyperlink"/>
            <w:rFonts w:hint="cs"/>
            <w:noProof/>
            <w:rtl/>
            <w:lang w:bidi="fa-IR"/>
          </w:rPr>
          <w:t>ی</w:t>
        </w:r>
        <w:r w:rsidR="0092276B" w:rsidRPr="00FA1971">
          <w:rPr>
            <w:rStyle w:val="Hyperlink"/>
            <w:rFonts w:hint="eastAsia"/>
            <w:noProof/>
            <w:rtl/>
            <w:lang w:bidi="fa-IR"/>
          </w:rPr>
          <w:t>م</w:t>
        </w:r>
        <w:r w:rsidR="0092276B" w:rsidRPr="00FA1971">
          <w:rPr>
            <w:rStyle w:val="Hyperlink"/>
            <w:noProof/>
            <w:rtl/>
            <w:lang w:bidi="fa-IR"/>
          </w:rPr>
          <w:t xml:space="preserve"> ...</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433464549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102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5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91- </w:t>
        </w:r>
        <w:r w:rsidR="0092276B" w:rsidRPr="00FA1971">
          <w:rPr>
            <w:rStyle w:val="Hyperlink"/>
            <w:rFonts w:hint="eastAsia"/>
            <w:noProof/>
            <w:rtl/>
            <w:lang w:bidi="fa-IR"/>
          </w:rPr>
          <w:t>بوس</w:t>
        </w:r>
        <w:r w:rsidR="0092276B" w:rsidRPr="00FA1971">
          <w:rPr>
            <w:rStyle w:val="Hyperlink"/>
            <w:rFonts w:hint="cs"/>
            <w:noProof/>
            <w:rtl/>
            <w:lang w:bidi="fa-IR"/>
          </w:rPr>
          <w:t>ی</w:t>
        </w:r>
        <w:r w:rsidR="0092276B" w:rsidRPr="00FA1971">
          <w:rPr>
            <w:rStyle w:val="Hyperlink"/>
            <w:rFonts w:hint="eastAsia"/>
            <w:noProof/>
            <w:rtl/>
            <w:lang w:bidi="fa-IR"/>
          </w:rPr>
          <w:t>دن</w:t>
        </w:r>
        <w:r w:rsidR="0092276B" w:rsidRPr="00FA1971">
          <w:rPr>
            <w:rStyle w:val="Hyperlink"/>
            <w:noProof/>
            <w:rtl/>
            <w:lang w:bidi="fa-IR"/>
          </w:rPr>
          <w:t xml:space="preserve"> </w:t>
        </w:r>
        <w:r w:rsidR="0092276B" w:rsidRPr="00FA1971">
          <w:rPr>
            <w:rStyle w:val="Hyperlink"/>
            <w:rFonts w:hint="eastAsia"/>
            <w:noProof/>
            <w:rtl/>
            <w:lang w:bidi="fa-IR"/>
          </w:rPr>
          <w:t>آستان</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قباب</w:t>
        </w:r>
        <w:r w:rsidR="0092276B" w:rsidRPr="00FA1971">
          <w:rPr>
            <w:rStyle w:val="Hyperlink"/>
            <w:noProof/>
            <w:rtl/>
            <w:lang w:bidi="fa-IR"/>
          </w:rPr>
          <w:t xml:space="preserve"> </w:t>
        </w:r>
        <w:r w:rsidR="0092276B" w:rsidRPr="00FA1971">
          <w:rPr>
            <w:rStyle w:val="Hyperlink"/>
            <w:rFonts w:hint="eastAsia"/>
            <w:noProof/>
            <w:rtl/>
            <w:lang w:bidi="fa-IR"/>
          </w:rPr>
          <w:t>أئمه،</w:t>
        </w:r>
        <w:r w:rsidR="0092276B" w:rsidRPr="00FA1971">
          <w:rPr>
            <w:rStyle w:val="Hyperlink"/>
            <w:noProof/>
            <w:rtl/>
            <w:lang w:bidi="fa-IR"/>
          </w:rPr>
          <w:t xml:space="preserve"> </w:t>
        </w:r>
        <w:r w:rsidR="0092276B" w:rsidRPr="00FA1971">
          <w:rPr>
            <w:rStyle w:val="Hyperlink"/>
            <w:rFonts w:hint="eastAsia"/>
            <w:noProof/>
            <w:rtl/>
            <w:lang w:bidi="fa-IR"/>
          </w:rPr>
          <w:t>شرک</w:t>
        </w:r>
        <w:r w:rsidR="0092276B" w:rsidRPr="00FA1971">
          <w:rPr>
            <w:rStyle w:val="Hyperlink"/>
            <w:noProof/>
            <w:rtl/>
            <w:lang w:bidi="fa-IR"/>
          </w:rPr>
          <w:t xml:space="preserve"> </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ست</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433464550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102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5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92- </w:t>
        </w:r>
        <w:r w:rsidR="0092276B" w:rsidRPr="00FA1971">
          <w:rPr>
            <w:rStyle w:val="Hyperlink"/>
            <w:rFonts w:hint="eastAsia"/>
            <w:noProof/>
            <w:rtl/>
            <w:lang w:bidi="fa-IR"/>
          </w:rPr>
          <w:t>سجده</w:t>
        </w:r>
        <w:r w:rsidR="0092276B" w:rsidRPr="00FA1971">
          <w:rPr>
            <w:rStyle w:val="Hyperlink"/>
            <w:noProof/>
            <w:rtl/>
            <w:lang w:bidi="fa-IR"/>
          </w:rPr>
          <w:t xml:space="preserve"> </w:t>
        </w:r>
        <w:r w:rsidR="0092276B" w:rsidRPr="00FA1971">
          <w:rPr>
            <w:rStyle w:val="Hyperlink"/>
            <w:rFonts w:hint="eastAsia"/>
            <w:noProof/>
            <w:rtl/>
            <w:lang w:bidi="fa-IR"/>
          </w:rPr>
          <w:t>اگر</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عبادت</w:t>
        </w:r>
        <w:r w:rsidR="0092276B" w:rsidRPr="00FA1971">
          <w:rPr>
            <w:rStyle w:val="Hyperlink"/>
            <w:noProof/>
            <w:rtl/>
            <w:lang w:bidi="fa-IR"/>
          </w:rPr>
          <w:t xml:space="preserve"> </w:t>
        </w:r>
        <w:r w:rsidR="0092276B" w:rsidRPr="00FA1971">
          <w:rPr>
            <w:rStyle w:val="Hyperlink"/>
            <w:rFonts w:hint="eastAsia"/>
            <w:noProof/>
            <w:rtl/>
            <w:lang w:bidi="fa-IR"/>
          </w:rPr>
          <w:t>نباشد،</w:t>
        </w:r>
        <w:r w:rsidR="0092276B" w:rsidRPr="00FA1971">
          <w:rPr>
            <w:rStyle w:val="Hyperlink"/>
            <w:noProof/>
            <w:rtl/>
            <w:lang w:bidi="fa-IR"/>
          </w:rPr>
          <w:t xml:space="preserve"> </w:t>
        </w:r>
        <w:r w:rsidR="0092276B" w:rsidRPr="00FA1971">
          <w:rPr>
            <w:rStyle w:val="Hyperlink"/>
            <w:rFonts w:hint="eastAsia"/>
            <w:noProof/>
            <w:rtl/>
            <w:lang w:bidi="fa-IR"/>
          </w:rPr>
          <w:t>اشکال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ندارد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433464551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102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5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93- </w:t>
        </w:r>
        <w:r w:rsidR="0092276B" w:rsidRPr="00FA1971">
          <w:rPr>
            <w:rStyle w:val="Hyperlink"/>
            <w:rFonts w:hint="eastAsia"/>
            <w:noProof/>
            <w:rtl/>
            <w:lang w:bidi="fa-IR"/>
          </w:rPr>
          <w:t>روح</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دن</w:t>
        </w:r>
        <w:r w:rsidR="0092276B" w:rsidRPr="00FA1971">
          <w:rPr>
            <w:rStyle w:val="Hyperlink"/>
            <w:rFonts w:hint="cs"/>
            <w:noProof/>
            <w:rtl/>
            <w:lang w:bidi="fa-IR"/>
          </w:rPr>
          <w:t>ی</w:t>
        </w:r>
        <w:r w:rsidR="0092276B" w:rsidRPr="00FA1971">
          <w:rPr>
            <w:rStyle w:val="Hyperlink"/>
            <w:rFonts w:hint="eastAsia"/>
            <w:noProof/>
            <w:rtl/>
            <w:lang w:bidi="fa-IR"/>
          </w:rPr>
          <w:t>ا</w:t>
        </w:r>
        <w:r w:rsidR="0092276B" w:rsidRPr="00FA1971">
          <w:rPr>
            <w:rStyle w:val="Hyperlink"/>
            <w:noProof/>
            <w:rtl/>
            <w:lang w:bidi="fa-IR"/>
          </w:rPr>
          <w:t xml:space="preserve"> </w:t>
        </w:r>
        <w:r w:rsidR="0092276B" w:rsidRPr="00FA1971">
          <w:rPr>
            <w:rStyle w:val="Hyperlink"/>
            <w:rFonts w:hint="eastAsia"/>
            <w:noProof/>
            <w:rtl/>
            <w:lang w:bidi="fa-IR"/>
          </w:rPr>
          <w:t>زنده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433464552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105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5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94-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rFonts w:hint="eastAsia"/>
            <w:noProof/>
            <w:rtl/>
            <w:lang w:bidi="fa-IR"/>
          </w:rPr>
          <w:t>ها</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ز</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دوست</w:t>
        </w:r>
        <w:r w:rsidR="0092276B" w:rsidRPr="00FA1971">
          <w:rPr>
            <w:rStyle w:val="Hyperlink"/>
            <w:noProof/>
            <w:rtl/>
            <w:lang w:bidi="fa-IR"/>
          </w:rPr>
          <w:t xml:space="preserve"> </w:t>
        </w:r>
        <w:r w:rsidR="0092276B" w:rsidRPr="00FA1971">
          <w:rPr>
            <w:rStyle w:val="Hyperlink"/>
            <w:rFonts w:hint="eastAsia"/>
            <w:noProof/>
            <w:rtl/>
            <w:lang w:bidi="fa-IR"/>
          </w:rPr>
          <w:t>دارند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او</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ام</w:t>
        </w:r>
        <w:r w:rsidR="0092276B" w:rsidRPr="00FA1971">
          <w:rPr>
            <w:rStyle w:val="Hyperlink"/>
            <w:rFonts w:hint="cs"/>
            <w:noProof/>
            <w:rtl/>
            <w:lang w:bidi="fa-IR"/>
          </w:rPr>
          <w:t>ی</w:t>
        </w:r>
        <w:r w:rsidR="0092276B" w:rsidRPr="00FA1971">
          <w:rPr>
            <w:rStyle w:val="Hyperlink"/>
            <w:rFonts w:hint="eastAsia"/>
            <w:noProof/>
            <w:rtl/>
            <w:lang w:bidi="fa-IR"/>
          </w:rPr>
          <w:t>ر</w:t>
        </w:r>
        <w:r w:rsidR="0092276B" w:rsidRPr="00FA1971">
          <w:rPr>
            <w:rStyle w:val="Hyperlink"/>
            <w:rFonts w:cs="Tahoma"/>
            <w:noProof/>
            <w:rtl/>
            <w:lang w:bidi="fa-IR"/>
          </w:rPr>
          <w:t xml:space="preserve"> </w:t>
        </w:r>
        <w:r w:rsidR="0092276B" w:rsidRPr="00FA1971">
          <w:rPr>
            <w:rStyle w:val="Hyperlink"/>
            <w:rFonts w:hint="eastAsia"/>
            <w:noProof/>
            <w:rtl/>
            <w:lang w:bidi="fa-IR"/>
          </w:rPr>
          <w:t>المومن</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rPr>
          <w:t xml:space="preserve"> </w:t>
        </w:r>
        <w:r w:rsidR="0092276B" w:rsidRPr="00FA1971">
          <w:rPr>
            <w:rStyle w:val="Hyperlink"/>
            <w:rFonts w:hint="eastAsia"/>
            <w:noProof/>
            <w:rtl/>
          </w:rPr>
          <w:t>م</w:t>
        </w:r>
        <w:r w:rsidR="0092276B" w:rsidRPr="00FA1971">
          <w:rPr>
            <w:rStyle w:val="Hyperlink"/>
            <w:rFonts w:hint="cs"/>
            <w:noProof/>
            <w:rtl/>
          </w:rPr>
          <w:t>ی‌</w:t>
        </w:r>
        <w:r w:rsidR="0092276B" w:rsidRPr="00FA1971">
          <w:rPr>
            <w:rStyle w:val="Hyperlink"/>
            <w:rFonts w:hint="eastAsia"/>
            <w:noProof/>
            <w:rtl/>
            <w:lang w:bidi="fa-IR"/>
          </w:rPr>
          <w:t>نامند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433464553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106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5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94- </w:t>
        </w:r>
        <w:r w:rsidR="0092276B" w:rsidRPr="00FA1971">
          <w:rPr>
            <w:rStyle w:val="Hyperlink"/>
            <w:rFonts w:hint="cs"/>
            <w:noProof/>
            <w:rtl/>
            <w:lang w:bidi="fa-IR"/>
          </w:rPr>
          <w:t>ی</w:t>
        </w:r>
        <w:r w:rsidR="0092276B" w:rsidRPr="00FA1971">
          <w:rPr>
            <w:rStyle w:val="Hyperlink"/>
            <w:rFonts w:hint="eastAsia"/>
            <w:noProof/>
            <w:rtl/>
            <w:lang w:bidi="fa-IR"/>
          </w:rPr>
          <w:t>ز</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کافر</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433464554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106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5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95- </w:t>
        </w:r>
        <w:r w:rsidR="0092276B" w:rsidRPr="00FA1971">
          <w:rPr>
            <w:rStyle w:val="Hyperlink"/>
            <w:rFonts w:hint="eastAsia"/>
            <w:noProof/>
            <w:rtl/>
            <w:lang w:bidi="fa-IR"/>
          </w:rPr>
          <w:t>جواز</w:t>
        </w:r>
        <w:r w:rsidR="0092276B" w:rsidRPr="00FA1971">
          <w:rPr>
            <w:rStyle w:val="Hyperlink"/>
            <w:noProof/>
            <w:rtl/>
            <w:lang w:bidi="fa-IR"/>
          </w:rPr>
          <w:t xml:space="preserve"> </w:t>
        </w:r>
        <w:r w:rsidR="0092276B" w:rsidRPr="00FA1971">
          <w:rPr>
            <w:rStyle w:val="Hyperlink"/>
            <w:rFonts w:hint="eastAsia"/>
            <w:noProof/>
            <w:rtl/>
            <w:lang w:bidi="fa-IR"/>
          </w:rPr>
          <w:t>علما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اهل</w:t>
        </w:r>
        <w:r w:rsidR="0092276B" w:rsidRPr="00FA1971">
          <w:rPr>
            <w:rStyle w:val="Hyperlink"/>
            <w:noProof/>
            <w:rtl/>
            <w:lang w:bidi="fa-IR"/>
          </w:rPr>
          <w:t xml:space="preserve"> </w:t>
        </w:r>
        <w:r w:rsidR="0092276B" w:rsidRPr="00FA1971">
          <w:rPr>
            <w:rStyle w:val="Hyperlink"/>
            <w:rFonts w:hint="eastAsia"/>
            <w:noProof/>
            <w:rtl/>
            <w:lang w:bidi="fa-IR"/>
          </w:rPr>
          <w:t>سنت</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لعن</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ز</w:t>
        </w:r>
        <w:r w:rsidR="0092276B" w:rsidRPr="00FA1971">
          <w:rPr>
            <w:rStyle w:val="Hyperlink"/>
            <w:rFonts w:hint="cs"/>
            <w:noProof/>
            <w:rtl/>
            <w:lang w:bidi="fa-IR"/>
          </w:rPr>
          <w:t>ی</w:t>
        </w:r>
        <w:r w:rsidR="0092276B" w:rsidRPr="00FA1971">
          <w:rPr>
            <w:rStyle w:val="Hyperlink"/>
            <w:rFonts w:hint="eastAsia"/>
            <w:noProof/>
            <w:rtl/>
            <w:lang w:bidi="fa-IR"/>
          </w:rPr>
          <w:t>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433464555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107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5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96- </w:t>
        </w:r>
        <w:r w:rsidR="0092276B" w:rsidRPr="00FA1971">
          <w:rPr>
            <w:rStyle w:val="Hyperlink"/>
            <w:rFonts w:hint="eastAsia"/>
            <w:noProof/>
            <w:rtl/>
            <w:lang w:bidi="fa-IR"/>
          </w:rPr>
          <w:t>قتل</w:t>
        </w:r>
        <w:r w:rsidR="0092276B" w:rsidRPr="00FA1971">
          <w:rPr>
            <w:rStyle w:val="Hyperlink"/>
            <w:noProof/>
            <w:rtl/>
            <w:lang w:bidi="fa-IR"/>
          </w:rPr>
          <w:t xml:space="preserve"> </w:t>
        </w:r>
        <w:r w:rsidR="0092276B" w:rsidRPr="00FA1971">
          <w:rPr>
            <w:rStyle w:val="Hyperlink"/>
            <w:rFonts w:hint="eastAsia"/>
            <w:noProof/>
            <w:rtl/>
            <w:lang w:bidi="fa-IR"/>
          </w:rPr>
          <w:t>عام</w:t>
        </w:r>
        <w:r w:rsidR="0092276B" w:rsidRPr="00FA1971">
          <w:rPr>
            <w:rStyle w:val="Hyperlink"/>
            <w:noProof/>
            <w:rtl/>
            <w:lang w:bidi="fa-IR"/>
          </w:rPr>
          <w:t xml:space="preserve"> </w:t>
        </w:r>
        <w:r w:rsidR="0092276B" w:rsidRPr="00FA1971">
          <w:rPr>
            <w:rStyle w:val="Hyperlink"/>
            <w:rFonts w:hint="eastAsia"/>
            <w:noProof/>
            <w:rtl/>
            <w:lang w:bidi="fa-IR"/>
          </w:rPr>
          <w:t>اهل</w:t>
        </w:r>
        <w:r w:rsidR="0092276B" w:rsidRPr="00FA1971">
          <w:rPr>
            <w:rStyle w:val="Hyperlink"/>
            <w:noProof/>
            <w:rtl/>
            <w:lang w:bidi="fa-IR"/>
          </w:rPr>
          <w:t xml:space="preserve"> </w:t>
        </w:r>
        <w:r w:rsidR="0092276B" w:rsidRPr="00FA1971">
          <w:rPr>
            <w:rStyle w:val="Hyperlink"/>
            <w:rFonts w:hint="eastAsia"/>
            <w:noProof/>
            <w:rtl/>
            <w:lang w:bidi="fa-IR"/>
          </w:rPr>
          <w:t>مد</w:t>
        </w:r>
        <w:r w:rsidR="0092276B" w:rsidRPr="00FA1971">
          <w:rPr>
            <w:rStyle w:val="Hyperlink"/>
            <w:rFonts w:hint="cs"/>
            <w:noProof/>
            <w:rtl/>
            <w:lang w:bidi="fa-IR"/>
          </w:rPr>
          <w:t>ی</w:t>
        </w:r>
        <w:r w:rsidR="0092276B" w:rsidRPr="00FA1971">
          <w:rPr>
            <w:rStyle w:val="Hyperlink"/>
            <w:rFonts w:hint="eastAsia"/>
            <w:noProof/>
            <w:rtl/>
            <w:lang w:bidi="fa-IR"/>
          </w:rPr>
          <w:t>نه</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جرم</w:t>
        </w:r>
        <w:r w:rsidR="0092276B" w:rsidRPr="00FA1971">
          <w:rPr>
            <w:rStyle w:val="Hyperlink"/>
            <w:noProof/>
            <w:rtl/>
            <w:lang w:bidi="fa-IR"/>
          </w:rPr>
          <w:t xml:space="preserve"> </w:t>
        </w:r>
        <w:r w:rsidR="0092276B" w:rsidRPr="00FA1971">
          <w:rPr>
            <w:rStyle w:val="Hyperlink"/>
            <w:rFonts w:hint="eastAsia"/>
            <w:noProof/>
            <w:rtl/>
            <w:lang w:bidi="fa-IR"/>
          </w:rPr>
          <w:t>شکستن</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عت</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ز</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w:t>
        </w:r>
        <w:r w:rsidR="0092276B" w:rsidRPr="00FA1971">
          <w:rPr>
            <w:rStyle w:val="Hyperlink"/>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433464556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107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5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97- </w:t>
        </w:r>
        <w:r w:rsidR="0092276B" w:rsidRPr="00FA1971">
          <w:rPr>
            <w:rStyle w:val="Hyperlink"/>
            <w:rFonts w:hint="cs"/>
            <w:noProof/>
            <w:rtl/>
            <w:lang w:bidi="fa-IR"/>
          </w:rPr>
          <w:t>ی</w:t>
        </w:r>
        <w:r w:rsidR="0092276B" w:rsidRPr="00FA1971">
          <w:rPr>
            <w:rStyle w:val="Hyperlink"/>
            <w:rFonts w:hint="eastAsia"/>
            <w:noProof/>
            <w:rtl/>
            <w:lang w:bidi="fa-IR"/>
          </w:rPr>
          <w:t>ادبود</w:t>
        </w:r>
        <w:r w:rsidR="0092276B" w:rsidRPr="00FA1971">
          <w:rPr>
            <w:rStyle w:val="Hyperlink"/>
            <w:noProof/>
            <w:rtl/>
            <w:lang w:bidi="fa-IR"/>
          </w:rPr>
          <w:t xml:space="preserve"> </w:t>
        </w:r>
        <w:r w:rsidR="0092276B" w:rsidRPr="00FA1971">
          <w:rPr>
            <w:rStyle w:val="Hyperlink"/>
            <w:rFonts w:hint="eastAsia"/>
            <w:noProof/>
            <w:rtl/>
            <w:lang w:bidi="fa-IR"/>
          </w:rPr>
          <w:t>ساختن</w:t>
        </w:r>
        <w:r w:rsidR="0092276B" w:rsidRPr="00FA1971">
          <w:rPr>
            <w:rStyle w:val="Hyperlink"/>
            <w:noProof/>
            <w:rtl/>
            <w:lang w:bidi="fa-IR"/>
          </w:rPr>
          <w:t xml:space="preserve"> </w:t>
        </w:r>
        <w:r w:rsidR="0092276B" w:rsidRPr="00FA1971">
          <w:rPr>
            <w:rStyle w:val="Hyperlink"/>
            <w:rFonts w:hint="eastAsia"/>
            <w:noProof/>
            <w:rtl/>
            <w:lang w:bidi="fa-IR"/>
          </w:rPr>
          <w:t>برا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بزرگان،</w:t>
        </w:r>
        <w:r w:rsidR="0092276B" w:rsidRPr="00FA1971">
          <w:rPr>
            <w:rStyle w:val="Hyperlink"/>
            <w:noProof/>
            <w:rtl/>
            <w:lang w:bidi="fa-IR"/>
          </w:rPr>
          <w:t xml:space="preserve"> </w:t>
        </w:r>
        <w:r w:rsidR="0092276B" w:rsidRPr="00FA1971">
          <w:rPr>
            <w:rStyle w:val="Hyperlink"/>
            <w:rFonts w:hint="eastAsia"/>
            <w:noProof/>
            <w:rtl/>
            <w:lang w:bidi="fa-IR"/>
          </w:rPr>
          <w:t>عاقلانه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433464557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107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5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98-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امام</w:t>
        </w:r>
        <w:r w:rsidR="0092276B" w:rsidRPr="00FA1971">
          <w:rPr>
            <w:rStyle w:val="Hyperlink"/>
            <w:noProof/>
            <w:rtl/>
            <w:lang w:bidi="fa-IR"/>
          </w:rPr>
          <w:t xml:space="preserve"> </w:t>
        </w:r>
        <w:r w:rsidR="0092276B" w:rsidRPr="00FA1971">
          <w:rPr>
            <w:rStyle w:val="Hyperlink"/>
            <w:rFonts w:hint="eastAsia"/>
            <w:noProof/>
            <w:rtl/>
            <w:lang w:bidi="fa-IR"/>
          </w:rPr>
          <w:t>حاجت</w:t>
        </w:r>
        <w:r w:rsidR="0092276B" w:rsidRPr="00FA1971">
          <w:rPr>
            <w:rStyle w:val="Hyperlink"/>
            <w:noProof/>
            <w:rtl/>
            <w:lang w:bidi="fa-IR"/>
          </w:rPr>
          <w:t xml:space="preserve"> </w:t>
        </w:r>
        <w:r w:rsidR="0092276B" w:rsidRPr="00FA1971">
          <w:rPr>
            <w:rStyle w:val="Hyperlink"/>
            <w:rFonts w:hint="eastAsia"/>
            <w:noProof/>
            <w:rtl/>
            <w:lang w:bidi="fa-IR"/>
          </w:rPr>
          <w:t>نم</w:t>
        </w:r>
        <w:r w:rsidR="0092276B" w:rsidRPr="00FA1971">
          <w:rPr>
            <w:rStyle w:val="Hyperlink"/>
            <w:rFonts w:hint="cs"/>
            <w:noProof/>
            <w:rtl/>
            <w:lang w:bidi="fa-IR"/>
          </w:rPr>
          <w:t>ی‌</w:t>
        </w:r>
        <w:r w:rsidR="0092276B" w:rsidRPr="00FA1971">
          <w:rPr>
            <w:rStyle w:val="Hyperlink"/>
            <w:rFonts w:hint="eastAsia"/>
            <w:noProof/>
            <w:rtl/>
            <w:lang w:bidi="fa-IR"/>
          </w:rPr>
          <w:t>خواه</w:t>
        </w:r>
        <w:r w:rsidR="0092276B" w:rsidRPr="00FA1971">
          <w:rPr>
            <w:rStyle w:val="Hyperlink"/>
            <w:rFonts w:hint="cs"/>
            <w:noProof/>
            <w:rtl/>
            <w:lang w:bidi="fa-IR"/>
          </w:rPr>
          <w:t>ی</w:t>
        </w:r>
        <w:r w:rsidR="0092276B" w:rsidRPr="00FA1971">
          <w:rPr>
            <w:rStyle w:val="Hyperlink"/>
            <w:rFonts w:hint="eastAsia"/>
            <w:noProof/>
            <w:rtl/>
            <w:lang w:bidi="fa-IR"/>
          </w:rPr>
          <w:t>م؛</w:t>
        </w:r>
        <w:r w:rsidR="0092276B" w:rsidRPr="00FA1971">
          <w:rPr>
            <w:rStyle w:val="Hyperlink"/>
            <w:noProof/>
            <w:rtl/>
            <w:lang w:bidi="fa-IR"/>
          </w:rPr>
          <w:t xml:space="preserve"> </w:t>
        </w:r>
        <w:r w:rsidR="0092276B" w:rsidRPr="00FA1971">
          <w:rPr>
            <w:rStyle w:val="Hyperlink"/>
            <w:rFonts w:hint="eastAsia"/>
            <w:noProof/>
            <w:rtl/>
            <w:lang w:bidi="fa-IR"/>
          </w:rPr>
          <w:t>آن‌ها</w:t>
        </w:r>
        <w:r w:rsidR="0092276B" w:rsidRPr="00FA1971">
          <w:rPr>
            <w:rStyle w:val="Hyperlink"/>
            <w:noProof/>
            <w:rtl/>
            <w:lang w:bidi="fa-IR"/>
          </w:rPr>
          <w:t xml:space="preserve"> </w:t>
        </w:r>
        <w:r w:rsidR="0092276B" w:rsidRPr="00FA1971">
          <w:rPr>
            <w:rStyle w:val="Hyperlink"/>
            <w:rFonts w:hint="eastAsia"/>
            <w:noProof/>
            <w:rtl/>
            <w:lang w:bidi="fa-IR"/>
          </w:rPr>
          <w:t>واسطه‌اند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433464558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108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5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99-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4 </w:t>
        </w:r>
        <w:r w:rsidR="0092276B" w:rsidRPr="00FA1971">
          <w:rPr>
            <w:rStyle w:val="Hyperlink"/>
            <w:rFonts w:hint="eastAsia"/>
            <w:noProof/>
            <w:rtl/>
            <w:lang w:bidi="fa-IR"/>
          </w:rPr>
          <w:t>امام</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رو</w:t>
        </w:r>
        <w:r w:rsidR="0092276B" w:rsidRPr="00FA1971">
          <w:rPr>
            <w:rStyle w:val="Hyperlink"/>
            <w:rFonts w:hint="cs"/>
            <w:noProof/>
            <w:rtl/>
            <w:lang w:bidi="fa-IR"/>
          </w:rPr>
          <w:t>ی</w:t>
        </w:r>
        <w:r w:rsidR="0092276B" w:rsidRPr="00FA1971">
          <w:rPr>
            <w:rStyle w:val="Hyperlink"/>
            <w:noProof/>
            <w:rtl/>
          </w:rPr>
          <w:t xml:space="preserve"> </w:t>
        </w:r>
        <w:r w:rsidR="0092276B" w:rsidRPr="00FA1971">
          <w:rPr>
            <w:rStyle w:val="Hyperlink"/>
            <w:rFonts w:hint="eastAsia"/>
            <w:noProof/>
            <w:rtl/>
          </w:rPr>
          <w:t>م</w:t>
        </w:r>
        <w:r w:rsidR="0092276B" w:rsidRPr="00FA1971">
          <w:rPr>
            <w:rStyle w:val="Hyperlink"/>
            <w:rFonts w:hint="cs"/>
            <w:noProof/>
            <w:rtl/>
          </w:rPr>
          <w:t>ی‌</w:t>
        </w:r>
        <w:r w:rsidR="0092276B" w:rsidRPr="00FA1971">
          <w:rPr>
            <w:rStyle w:val="Hyperlink"/>
            <w:rFonts w:hint="eastAsia"/>
            <w:noProof/>
            <w:rtl/>
            <w:lang w:bidi="fa-IR"/>
          </w:rPr>
          <w:t>کند</w:t>
        </w:r>
        <w:r w:rsidR="0092276B" w:rsidRPr="00FA1971">
          <w:rPr>
            <w:rStyle w:val="Hyperlink"/>
            <w:noProof/>
            <w:rtl/>
            <w:lang w:bidi="fa-IR"/>
          </w:rPr>
          <w:t xml:space="preserve">. </w:t>
        </w:r>
        <w:r w:rsidR="0092276B" w:rsidRPr="00FA1971">
          <w:rPr>
            <w:rStyle w:val="Hyperlink"/>
            <w:rFonts w:hint="eastAsia"/>
            <w:noProof/>
            <w:rtl/>
            <w:lang w:bidi="fa-IR"/>
          </w:rPr>
          <w:t>آن</w:t>
        </w:r>
        <w:r w:rsidR="0092276B" w:rsidRPr="00FA1971">
          <w:rPr>
            <w:rStyle w:val="Hyperlink"/>
            <w:rFonts w:hint="eastAsia"/>
            <w:noProof/>
            <w:lang w:bidi="fa-IR"/>
          </w:rPr>
          <w:t>‌</w:t>
        </w:r>
        <w:r w:rsidR="0092276B" w:rsidRPr="00FA1971">
          <w:rPr>
            <w:rStyle w:val="Hyperlink"/>
            <w:rFonts w:hint="eastAsia"/>
            <w:noProof/>
            <w:rtl/>
            <w:lang w:bidi="fa-IR"/>
          </w:rPr>
          <w:t>هم</w:t>
        </w:r>
        <w:r w:rsidR="0092276B" w:rsidRPr="00FA1971">
          <w:rPr>
            <w:rStyle w:val="Hyperlink"/>
            <w:noProof/>
            <w:rtl/>
            <w:lang w:bidi="fa-IR"/>
          </w:rPr>
          <w:t xml:space="preserve"> 4 </w:t>
        </w:r>
        <w:r w:rsidR="0092276B" w:rsidRPr="00FA1971">
          <w:rPr>
            <w:rStyle w:val="Hyperlink"/>
            <w:rFonts w:hint="eastAsia"/>
            <w:noProof/>
            <w:rtl/>
            <w:lang w:bidi="fa-IR"/>
          </w:rPr>
          <w:t>امام</w:t>
        </w:r>
        <w:r w:rsidR="0092276B" w:rsidRPr="00FA1971">
          <w:rPr>
            <w:rStyle w:val="Hyperlink"/>
            <w:noProof/>
            <w:rtl/>
            <w:lang w:bidi="fa-IR"/>
          </w:rPr>
          <w:t xml:space="preserve"> </w:t>
        </w:r>
        <w:r w:rsidR="0092276B" w:rsidRPr="00FA1971">
          <w:rPr>
            <w:rStyle w:val="Hyperlink"/>
            <w:rFonts w:hint="eastAsia"/>
            <w:noProof/>
            <w:rtl/>
            <w:lang w:bidi="fa-IR"/>
          </w:rPr>
          <w:t>مرده</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433464559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110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6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100- </w:t>
        </w:r>
        <w:r w:rsidR="0092276B" w:rsidRPr="00FA1971">
          <w:rPr>
            <w:rStyle w:val="Hyperlink"/>
            <w:rFonts w:hint="eastAsia"/>
            <w:noProof/>
            <w:rtl/>
            <w:lang w:bidi="fa-IR"/>
          </w:rPr>
          <w:t>دل</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تبع</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مذاهب</w:t>
        </w:r>
        <w:r w:rsidR="0092276B" w:rsidRPr="00FA1971">
          <w:rPr>
            <w:rStyle w:val="Hyperlink"/>
            <w:noProof/>
            <w:rtl/>
            <w:lang w:bidi="fa-IR"/>
          </w:rPr>
          <w:t xml:space="preserve"> </w:t>
        </w:r>
        <w:r w:rsidR="0092276B" w:rsidRPr="00FA1971">
          <w:rPr>
            <w:rStyle w:val="Hyperlink"/>
            <w:rFonts w:hint="eastAsia"/>
            <w:noProof/>
            <w:rtl/>
            <w:lang w:bidi="fa-IR"/>
          </w:rPr>
          <w:t>اربعه</w:t>
        </w:r>
        <w:r w:rsidR="0092276B" w:rsidRPr="00FA1971">
          <w:rPr>
            <w:rStyle w:val="Hyperlink"/>
            <w:noProof/>
            <w:rtl/>
            <w:lang w:bidi="fa-IR"/>
          </w:rPr>
          <w:t xml:space="preserve"> </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433464560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111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6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101- </w:t>
        </w:r>
        <w:r w:rsidR="0092276B" w:rsidRPr="00FA1971">
          <w:rPr>
            <w:rStyle w:val="Hyperlink"/>
            <w:rFonts w:hint="eastAsia"/>
            <w:noProof/>
            <w:rtl/>
            <w:lang w:bidi="fa-IR"/>
          </w:rPr>
          <w:t>رد</w:t>
        </w:r>
        <w:r w:rsidR="0092276B" w:rsidRPr="00FA1971">
          <w:rPr>
            <w:rStyle w:val="Hyperlink"/>
            <w:noProof/>
            <w:rtl/>
            <w:lang w:bidi="fa-IR"/>
          </w:rPr>
          <w:t xml:space="preserve"> </w:t>
        </w:r>
        <w:r w:rsidR="0092276B" w:rsidRPr="00FA1971">
          <w:rPr>
            <w:rStyle w:val="Hyperlink"/>
            <w:rFonts w:hint="eastAsia"/>
            <w:noProof/>
            <w:rtl/>
            <w:lang w:bidi="fa-IR"/>
          </w:rPr>
          <w:t>نمودن</w:t>
        </w:r>
        <w:r w:rsidR="0092276B" w:rsidRPr="00FA1971">
          <w:rPr>
            <w:rStyle w:val="Hyperlink"/>
            <w:noProof/>
            <w:rtl/>
            <w:lang w:bidi="fa-IR"/>
          </w:rPr>
          <w:t xml:space="preserve"> </w:t>
        </w:r>
        <w:r w:rsidR="0092276B" w:rsidRPr="00FA1971">
          <w:rPr>
            <w:rStyle w:val="Hyperlink"/>
            <w:rFonts w:hint="eastAsia"/>
            <w:noProof/>
            <w:rtl/>
            <w:lang w:bidi="fa-IR"/>
          </w:rPr>
          <w:t>ابو</w:t>
        </w:r>
        <w:r w:rsidR="0092276B" w:rsidRPr="00FA1971">
          <w:rPr>
            <w:rStyle w:val="Hyperlink"/>
            <w:noProof/>
            <w:rtl/>
            <w:lang w:bidi="fa-IR"/>
          </w:rPr>
          <w:t xml:space="preserve"> </w:t>
        </w:r>
        <w:r w:rsidR="0092276B" w:rsidRPr="00FA1971">
          <w:rPr>
            <w:rStyle w:val="Hyperlink"/>
            <w:rFonts w:hint="eastAsia"/>
            <w:noProof/>
            <w:rtl/>
            <w:lang w:bidi="fa-IR"/>
          </w:rPr>
          <w:t>حن</w:t>
        </w:r>
        <w:r w:rsidR="0092276B" w:rsidRPr="00FA1971">
          <w:rPr>
            <w:rStyle w:val="Hyperlink"/>
            <w:rFonts w:hint="cs"/>
            <w:noProof/>
            <w:rtl/>
            <w:lang w:bidi="fa-IR"/>
          </w:rPr>
          <w:t>ی</w:t>
        </w:r>
        <w:r w:rsidR="0092276B" w:rsidRPr="00FA1971">
          <w:rPr>
            <w:rStyle w:val="Hyperlink"/>
            <w:rFonts w:hint="eastAsia"/>
            <w:noProof/>
            <w:rtl/>
            <w:lang w:bidi="fa-IR"/>
          </w:rPr>
          <w:t>فه</w:t>
        </w:r>
        <w:r w:rsidR="0092276B" w:rsidRPr="00FA1971">
          <w:rPr>
            <w:rStyle w:val="Hyperlink"/>
            <w:noProof/>
            <w:rtl/>
            <w:lang w:bidi="fa-IR"/>
          </w:rPr>
          <w:t xml:space="preserve"> </w:t>
        </w:r>
        <w:r w:rsidR="0092276B" w:rsidRPr="00FA1971">
          <w:rPr>
            <w:rStyle w:val="Hyperlink"/>
            <w:rFonts w:hint="eastAsia"/>
            <w:noProof/>
            <w:rtl/>
            <w:lang w:bidi="fa-IR"/>
          </w:rPr>
          <w:t>توسط</w:t>
        </w:r>
        <w:r w:rsidR="0092276B" w:rsidRPr="00FA1971">
          <w:rPr>
            <w:rStyle w:val="Hyperlink"/>
            <w:noProof/>
            <w:rtl/>
            <w:lang w:bidi="fa-IR"/>
          </w:rPr>
          <w:t xml:space="preserve"> </w:t>
        </w:r>
        <w:r w:rsidR="0092276B" w:rsidRPr="00FA1971">
          <w:rPr>
            <w:rStyle w:val="Hyperlink"/>
            <w:rFonts w:hint="eastAsia"/>
            <w:noProof/>
            <w:rtl/>
            <w:lang w:bidi="fa-IR"/>
          </w:rPr>
          <w:t>امامان</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علما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اهل</w:t>
        </w:r>
        <w:r w:rsidR="0092276B" w:rsidRPr="00FA1971">
          <w:rPr>
            <w:rStyle w:val="Hyperlink"/>
            <w:rFonts w:ascii="Times New Roman" w:hAnsi="Times New Roman" w:cs="Tahoma"/>
            <w:b/>
            <w:noProof/>
            <w:kern w:val="32"/>
            <w:rtl/>
            <w:lang w:bidi="fa-IR"/>
          </w:rPr>
          <w:t xml:space="preserve"> </w:t>
        </w:r>
        <w:r w:rsidR="0092276B" w:rsidRPr="00FA1971">
          <w:rPr>
            <w:rStyle w:val="Hyperlink"/>
            <w:rFonts w:hint="eastAsia"/>
            <w:noProof/>
            <w:rtl/>
            <w:lang w:bidi="fa-IR"/>
          </w:rPr>
          <w:t>تسنّن</w:t>
        </w:r>
        <w:r w:rsidR="0092276B" w:rsidRPr="00FA1971">
          <w:rPr>
            <w:rStyle w:val="Hyperlink"/>
            <w:noProof/>
            <w:rtl/>
            <w:lang w:bidi="fa-IR"/>
          </w:rPr>
          <w:t>...</w:t>
        </w:r>
        <w:r w:rsidR="0092276B" w:rsidRPr="00FA1971">
          <w:rPr>
            <w:rStyle w:val="Hyperlink"/>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433464561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111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6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102- </w:t>
        </w:r>
        <w:r w:rsidR="0092276B" w:rsidRPr="00FA1971">
          <w:rPr>
            <w:rStyle w:val="Hyperlink"/>
            <w:rFonts w:hint="eastAsia"/>
            <w:noProof/>
            <w:rtl/>
            <w:lang w:bidi="fa-IR"/>
          </w:rPr>
          <w:t>امامان</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ک</w:t>
        </w:r>
        <w:r w:rsidR="0092276B" w:rsidRPr="00FA1971">
          <w:rPr>
            <w:rStyle w:val="Hyperlink"/>
            <w:noProof/>
            <w:rtl/>
            <w:lang w:bidi="fa-IR"/>
          </w:rPr>
          <w:t xml:space="preserve"> </w:t>
        </w:r>
        <w:r w:rsidR="0092276B" w:rsidRPr="00FA1971">
          <w:rPr>
            <w:rStyle w:val="Hyperlink"/>
            <w:rFonts w:hint="eastAsia"/>
            <w:noProof/>
            <w:rtl/>
            <w:lang w:bidi="fa-IR"/>
          </w:rPr>
          <w:t>دست</w:t>
        </w:r>
        <w:r w:rsidR="0092276B" w:rsidRPr="00FA1971">
          <w:rPr>
            <w:rStyle w:val="Hyperlink"/>
            <w:noProof/>
            <w:rtl/>
            <w:lang w:bidi="fa-IR"/>
          </w:rPr>
          <w:t xml:space="preserve"> </w:t>
        </w:r>
        <w:r w:rsidR="0092276B" w:rsidRPr="00FA1971">
          <w:rPr>
            <w:rStyle w:val="Hyperlink"/>
            <w:rFonts w:hint="eastAsia"/>
            <w:noProof/>
            <w:rtl/>
            <w:lang w:bidi="fa-IR"/>
          </w:rPr>
          <w:t>هستند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ک</w:t>
        </w:r>
        <w:r w:rsidR="0092276B" w:rsidRPr="00FA1971">
          <w:rPr>
            <w:rStyle w:val="Hyperlink"/>
            <w:noProof/>
            <w:rtl/>
            <w:lang w:bidi="fa-IR"/>
          </w:rPr>
          <w:t xml:space="preserve"> </w:t>
        </w:r>
        <w:r w:rsidR="0092276B" w:rsidRPr="00FA1971">
          <w:rPr>
            <w:rStyle w:val="Hyperlink"/>
            <w:rFonts w:hint="eastAsia"/>
            <w:noProof/>
            <w:rtl/>
            <w:lang w:bidi="fa-IR"/>
          </w:rPr>
          <w:t>حرف</w:t>
        </w:r>
        <w:r w:rsidR="0092276B" w:rsidRPr="00FA1971">
          <w:rPr>
            <w:rStyle w:val="Hyperlink"/>
            <w:noProof/>
            <w:rtl/>
          </w:rPr>
          <w:t xml:space="preserve"> </w:t>
        </w:r>
        <w:r w:rsidR="0092276B" w:rsidRPr="00FA1971">
          <w:rPr>
            <w:rStyle w:val="Hyperlink"/>
            <w:rFonts w:hint="eastAsia"/>
            <w:noProof/>
            <w:rtl/>
          </w:rPr>
          <w:t>م</w:t>
        </w:r>
        <w:r w:rsidR="0092276B" w:rsidRPr="00FA1971">
          <w:rPr>
            <w:rStyle w:val="Hyperlink"/>
            <w:rFonts w:hint="cs"/>
            <w:noProof/>
            <w:rtl/>
          </w:rPr>
          <w:t>ی‌</w:t>
        </w:r>
        <w:r w:rsidR="0092276B" w:rsidRPr="00FA1971">
          <w:rPr>
            <w:rStyle w:val="Hyperlink"/>
            <w:rFonts w:hint="eastAsia"/>
            <w:noProof/>
            <w:rtl/>
            <w:lang w:bidi="fa-IR"/>
          </w:rPr>
          <w:t>زنند</w:t>
        </w:r>
        <w:r w:rsidR="0092276B" w:rsidRPr="00FA1971">
          <w:rPr>
            <w:rStyle w:val="Hyperlink"/>
            <w:noProof/>
            <w:rtl/>
            <w:lang w:bidi="fa-IR"/>
          </w:rPr>
          <w:t xml:space="preserve">. </w:t>
        </w:r>
        <w:r w:rsidR="0092276B" w:rsidRPr="00FA1971">
          <w:rPr>
            <w:rStyle w:val="Hyperlink"/>
            <w:rFonts w:hint="eastAsia"/>
            <w:noProof/>
            <w:rtl/>
            <w:lang w:bidi="fa-IR"/>
          </w:rPr>
          <w:t>برخلاف</w:t>
        </w:r>
        <w:r w:rsidR="0092276B" w:rsidRPr="00FA1971">
          <w:rPr>
            <w:rStyle w:val="Hyperlink"/>
            <w:noProof/>
            <w:rtl/>
            <w:lang w:bidi="fa-IR"/>
          </w:rPr>
          <w:t xml:space="preserve"> </w:t>
        </w:r>
        <w:r w:rsidR="0092276B" w:rsidRPr="00FA1971">
          <w:rPr>
            <w:rStyle w:val="Hyperlink"/>
            <w:rFonts w:hint="eastAsia"/>
            <w:noProof/>
            <w:rtl/>
            <w:lang w:bidi="fa-IR"/>
          </w:rPr>
          <w:t>امامان</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433464562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111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6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103- </w:t>
        </w:r>
        <w:r w:rsidR="0092276B" w:rsidRPr="00FA1971">
          <w:rPr>
            <w:rStyle w:val="Hyperlink"/>
            <w:rFonts w:hint="eastAsia"/>
            <w:noProof/>
            <w:rtl/>
            <w:lang w:bidi="fa-IR"/>
          </w:rPr>
          <w:t>امامت</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اصول</w:t>
        </w:r>
        <w:r w:rsidR="0092276B" w:rsidRPr="00FA1971">
          <w:rPr>
            <w:rStyle w:val="Hyperlink"/>
            <w:noProof/>
            <w:rtl/>
            <w:lang w:bidi="fa-IR"/>
          </w:rPr>
          <w:t xml:space="preserve"> </w:t>
        </w:r>
        <w:r w:rsidR="0092276B" w:rsidRPr="00FA1971">
          <w:rPr>
            <w:rStyle w:val="Hyperlink"/>
            <w:rFonts w:hint="eastAsia"/>
            <w:noProof/>
            <w:rtl/>
            <w:lang w:bidi="fa-IR"/>
          </w:rPr>
          <w:t>د</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433464563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112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6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104- </w:t>
        </w:r>
        <w:r w:rsidR="0092276B" w:rsidRPr="00FA1971">
          <w:rPr>
            <w:rStyle w:val="Hyperlink"/>
            <w:rFonts w:hint="eastAsia"/>
            <w:noProof/>
            <w:rtl/>
            <w:lang w:bidi="fa-IR"/>
          </w:rPr>
          <w:t>مقام</w:t>
        </w:r>
        <w:r w:rsidR="0092276B" w:rsidRPr="00FA1971">
          <w:rPr>
            <w:rStyle w:val="Hyperlink"/>
            <w:noProof/>
            <w:rtl/>
            <w:lang w:bidi="fa-IR"/>
          </w:rPr>
          <w:t xml:space="preserve"> </w:t>
        </w:r>
        <w:r w:rsidR="0092276B" w:rsidRPr="00FA1971">
          <w:rPr>
            <w:rStyle w:val="Hyperlink"/>
            <w:rFonts w:hint="eastAsia"/>
            <w:noProof/>
            <w:rtl/>
            <w:lang w:bidi="fa-IR"/>
          </w:rPr>
          <w:t>امامت</w:t>
        </w:r>
        <w:r w:rsidR="0092276B" w:rsidRPr="00FA1971">
          <w:rPr>
            <w:rStyle w:val="Hyperlink"/>
            <w:noProof/>
            <w:rtl/>
            <w:lang w:bidi="fa-IR"/>
          </w:rPr>
          <w:t xml:space="preserve"> </w:t>
        </w:r>
        <w:r w:rsidR="0092276B" w:rsidRPr="00FA1971">
          <w:rPr>
            <w:rStyle w:val="Hyperlink"/>
            <w:rFonts w:hint="eastAsia"/>
            <w:noProof/>
            <w:rtl/>
            <w:lang w:bidi="fa-IR"/>
          </w:rPr>
          <w:t>بالاتر</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نبوت</w:t>
        </w:r>
        <w:r w:rsidR="0092276B" w:rsidRPr="00FA1971">
          <w:rPr>
            <w:rStyle w:val="Hyperlink"/>
            <w:noProof/>
            <w:rtl/>
            <w:lang w:bidi="fa-IR"/>
          </w:rPr>
          <w:t xml:space="preserve"> </w:t>
        </w:r>
        <w:r w:rsidR="0092276B" w:rsidRPr="00FA1971">
          <w:rPr>
            <w:rStyle w:val="Hyperlink"/>
            <w:rFonts w:hint="eastAsia"/>
            <w:noProof/>
            <w:rtl/>
            <w:lang w:bidi="fa-IR"/>
          </w:rPr>
          <w:t>عامه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433464564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113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6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105- </w:t>
        </w:r>
        <w:r w:rsidR="0092276B" w:rsidRPr="00FA1971">
          <w:rPr>
            <w:rStyle w:val="Hyperlink"/>
            <w:rFonts w:hint="eastAsia"/>
            <w:noProof/>
            <w:rtl/>
            <w:lang w:bidi="fa-IR"/>
          </w:rPr>
          <w:t>دو</w:t>
        </w:r>
        <w:r w:rsidR="0092276B" w:rsidRPr="00FA1971">
          <w:rPr>
            <w:rStyle w:val="Hyperlink"/>
            <w:noProof/>
            <w:rtl/>
            <w:lang w:bidi="fa-IR"/>
          </w:rPr>
          <w:t xml:space="preserve"> </w:t>
        </w:r>
        <w:r w:rsidR="0092276B" w:rsidRPr="00FA1971">
          <w:rPr>
            <w:rStyle w:val="Hyperlink"/>
            <w:rFonts w:hint="eastAsia"/>
            <w:noProof/>
            <w:rtl/>
            <w:lang w:bidi="fa-IR"/>
          </w:rPr>
          <w:t>نوع</w:t>
        </w:r>
        <w:r w:rsidR="0092276B" w:rsidRPr="00FA1971">
          <w:rPr>
            <w:rStyle w:val="Hyperlink"/>
            <w:noProof/>
            <w:rtl/>
            <w:lang w:bidi="fa-IR"/>
          </w:rPr>
          <w:t xml:space="preserve"> </w:t>
        </w:r>
        <w:r w:rsidR="0092276B" w:rsidRPr="00FA1971">
          <w:rPr>
            <w:rStyle w:val="Hyperlink"/>
            <w:rFonts w:hint="eastAsia"/>
            <w:noProof/>
            <w:rtl/>
            <w:lang w:bidi="fa-IR"/>
          </w:rPr>
          <w:t>نبوت</w:t>
        </w:r>
        <w:r w:rsidR="0092276B" w:rsidRPr="00FA1971">
          <w:rPr>
            <w:rStyle w:val="Hyperlink"/>
            <w:noProof/>
            <w:rtl/>
            <w:lang w:bidi="fa-IR"/>
          </w:rPr>
          <w:t xml:space="preserve"> </w:t>
        </w:r>
        <w:r w:rsidR="0092276B" w:rsidRPr="00FA1971">
          <w:rPr>
            <w:rStyle w:val="Hyperlink"/>
            <w:rFonts w:hint="eastAsia"/>
            <w:noProof/>
            <w:rtl/>
            <w:lang w:bidi="fa-IR"/>
          </w:rPr>
          <w:t>دار</w:t>
        </w:r>
        <w:r w:rsidR="0092276B" w:rsidRPr="00FA1971">
          <w:rPr>
            <w:rStyle w:val="Hyperlink"/>
            <w:rFonts w:hint="cs"/>
            <w:noProof/>
            <w:rtl/>
            <w:lang w:bidi="fa-IR"/>
          </w:rPr>
          <w:t>ی</w:t>
        </w:r>
        <w:r w:rsidR="0092276B" w:rsidRPr="00FA1971">
          <w:rPr>
            <w:rStyle w:val="Hyperlink"/>
            <w:rFonts w:hint="eastAsia"/>
            <w:noProof/>
            <w:rtl/>
            <w:lang w:bidi="fa-IR"/>
          </w:rPr>
          <w:t>م</w:t>
        </w:r>
        <w:r w:rsidR="0092276B" w:rsidRPr="00FA1971">
          <w:rPr>
            <w:rStyle w:val="Hyperlink"/>
            <w:noProof/>
            <w:rtl/>
            <w:lang w:bidi="fa-IR"/>
          </w:rPr>
          <w:t xml:space="preserve">: </w:t>
        </w:r>
        <w:r w:rsidR="0092276B" w:rsidRPr="00FA1971">
          <w:rPr>
            <w:rStyle w:val="Hyperlink"/>
            <w:rFonts w:hint="eastAsia"/>
            <w:noProof/>
            <w:rtl/>
            <w:lang w:bidi="fa-IR"/>
          </w:rPr>
          <w:t>خاصه</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عامه</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433464565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115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6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106-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منزلة،</w:t>
        </w:r>
        <w:r w:rsidR="0092276B" w:rsidRPr="00FA1971">
          <w:rPr>
            <w:rStyle w:val="Hyperlink"/>
            <w:noProof/>
            <w:rtl/>
            <w:lang w:bidi="fa-IR"/>
          </w:rPr>
          <w:t xml:space="preserve"> </w:t>
        </w:r>
        <w:r w:rsidR="0092276B" w:rsidRPr="00FA1971">
          <w:rPr>
            <w:rStyle w:val="Hyperlink"/>
            <w:rFonts w:hint="eastAsia"/>
            <w:noProof/>
            <w:rtl/>
            <w:lang w:bidi="fa-IR"/>
          </w:rPr>
          <w:t>دل</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اثبات</w:t>
        </w:r>
        <w:r w:rsidR="0092276B" w:rsidRPr="00FA1971">
          <w:rPr>
            <w:rStyle w:val="Hyperlink"/>
            <w:noProof/>
            <w:rtl/>
            <w:lang w:bidi="fa-IR"/>
          </w:rPr>
          <w:t xml:space="preserve"> </w:t>
        </w:r>
        <w:r w:rsidR="0092276B" w:rsidRPr="00FA1971">
          <w:rPr>
            <w:rStyle w:val="Hyperlink"/>
            <w:rFonts w:hint="eastAsia"/>
            <w:noProof/>
            <w:rtl/>
            <w:lang w:bidi="fa-IR"/>
          </w:rPr>
          <w:t>مقام</w:t>
        </w:r>
        <w:r w:rsidR="0092276B" w:rsidRPr="00FA1971">
          <w:rPr>
            <w:rStyle w:val="Hyperlink"/>
            <w:noProof/>
            <w:rtl/>
            <w:lang w:bidi="fa-IR"/>
          </w:rPr>
          <w:t xml:space="preserve"> </w:t>
        </w:r>
        <w:r w:rsidR="0092276B" w:rsidRPr="00FA1971">
          <w:rPr>
            <w:rStyle w:val="Hyperlink"/>
            <w:rFonts w:hint="eastAsia"/>
            <w:noProof/>
            <w:rtl/>
            <w:lang w:bidi="fa-IR"/>
          </w:rPr>
          <w:t>نبوت</w:t>
        </w:r>
        <w:r w:rsidR="0092276B" w:rsidRPr="00FA1971">
          <w:rPr>
            <w:rStyle w:val="Hyperlink"/>
            <w:rFonts w:cs="Tahoma"/>
            <w:noProof/>
            <w:rtl/>
            <w:lang w:bidi="fa-IR"/>
          </w:rPr>
          <w:t xml:space="preserve"> </w:t>
        </w:r>
        <w:r w:rsidR="0092276B" w:rsidRPr="00FA1971">
          <w:rPr>
            <w:rStyle w:val="Hyperlink"/>
            <w:rFonts w:hint="eastAsia"/>
            <w:noProof/>
            <w:rtl/>
            <w:lang w:bidi="fa-IR"/>
          </w:rPr>
          <w:t>برا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433464566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115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6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107- </w:t>
        </w:r>
        <w:r w:rsidR="0092276B" w:rsidRPr="00FA1971">
          <w:rPr>
            <w:rStyle w:val="Hyperlink"/>
            <w:rFonts w:hint="eastAsia"/>
            <w:noProof/>
            <w:rtl/>
            <w:lang w:bidi="fa-IR"/>
          </w:rPr>
          <w:t>راو</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منزلة،</w:t>
        </w:r>
        <w:r w:rsidR="0092276B" w:rsidRPr="00FA1971">
          <w:rPr>
            <w:rStyle w:val="Hyperlink"/>
            <w:noProof/>
            <w:rtl/>
            <w:lang w:bidi="fa-IR"/>
          </w:rPr>
          <w:t xml:space="preserve">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بن</w:t>
        </w:r>
        <w:r w:rsidR="0092276B" w:rsidRPr="00FA1971">
          <w:rPr>
            <w:rStyle w:val="Hyperlink"/>
            <w:noProof/>
            <w:rtl/>
            <w:lang w:bidi="fa-IR"/>
          </w:rPr>
          <w:t xml:space="preserve"> </w:t>
        </w:r>
        <w:r w:rsidR="0092276B" w:rsidRPr="00FA1971">
          <w:rPr>
            <w:rStyle w:val="Hyperlink"/>
            <w:rFonts w:hint="eastAsia"/>
            <w:noProof/>
            <w:rtl/>
            <w:lang w:bidi="fa-IR"/>
          </w:rPr>
          <w:t>الخطاب</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433464567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118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6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108-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منزلة</w:t>
        </w:r>
        <w:r w:rsidR="0092276B" w:rsidRPr="00FA1971">
          <w:rPr>
            <w:rStyle w:val="Hyperlink"/>
            <w:noProof/>
            <w:rtl/>
            <w:lang w:bidi="fa-IR"/>
          </w:rPr>
          <w:t xml:space="preserve"> </w:t>
        </w:r>
        <w:r w:rsidR="0092276B" w:rsidRPr="00FA1971">
          <w:rPr>
            <w:rStyle w:val="Hyperlink"/>
            <w:rFonts w:hint="eastAsia"/>
            <w:noProof/>
            <w:rtl/>
            <w:lang w:bidi="fa-IR"/>
          </w:rPr>
          <w:t>ثابت</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‌شود</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شان</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rFonts w:cs="Tahoma"/>
            <w:noProof/>
            <w:rtl/>
            <w:lang w:bidi="fa-IR"/>
          </w:rPr>
          <w:t xml:space="preserve"> </w:t>
        </w:r>
        <w:r w:rsidR="0092276B" w:rsidRPr="00FA1971">
          <w:rPr>
            <w:rStyle w:val="Hyperlink"/>
            <w:rFonts w:hint="eastAsia"/>
            <w:noProof/>
            <w:rtl/>
            <w:lang w:bidi="fa-IR"/>
          </w:rPr>
          <w:t>همه</w:t>
        </w:r>
        <w:r w:rsidR="0092276B" w:rsidRPr="00FA1971">
          <w:rPr>
            <w:rStyle w:val="Hyperlink"/>
            <w:noProof/>
            <w:rtl/>
            <w:lang w:bidi="fa-IR"/>
          </w:rPr>
          <w:t xml:space="preserve"> </w:t>
        </w:r>
        <w:r w:rsidR="0092276B" w:rsidRPr="00FA1971">
          <w:rPr>
            <w:rStyle w:val="Hyperlink"/>
            <w:rFonts w:hint="eastAsia"/>
            <w:noProof/>
            <w:rtl/>
            <w:lang w:bidi="fa-IR"/>
          </w:rPr>
          <w:t>افضل</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w:t>
        </w:r>
        <w:r w:rsidR="0092276B" w:rsidRPr="00FA1971">
          <w:rPr>
            <w:rStyle w:val="Hyperlink"/>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433464568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119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6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109-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تمام</w:t>
        </w:r>
        <w:r w:rsidR="0092276B" w:rsidRPr="00FA1971">
          <w:rPr>
            <w:rStyle w:val="Hyperlink"/>
            <w:noProof/>
            <w:rtl/>
            <w:lang w:bidi="fa-IR"/>
          </w:rPr>
          <w:t xml:space="preserve"> </w:t>
        </w:r>
        <w:r w:rsidR="0092276B" w:rsidRPr="00FA1971">
          <w:rPr>
            <w:rStyle w:val="Hyperlink"/>
            <w:rFonts w:hint="eastAsia"/>
            <w:noProof/>
            <w:rtl/>
            <w:lang w:bidi="fa-IR"/>
          </w:rPr>
          <w:t>خانه‌ها</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مسجد</w:t>
        </w:r>
        <w:r w:rsidR="0092276B" w:rsidRPr="00FA1971">
          <w:rPr>
            <w:rStyle w:val="Hyperlink"/>
            <w:noProof/>
            <w:rtl/>
            <w:lang w:bidi="fa-IR"/>
          </w:rPr>
          <w:t xml:space="preserve"> </w:t>
        </w:r>
        <w:r w:rsidR="0092276B" w:rsidRPr="00FA1971">
          <w:rPr>
            <w:rStyle w:val="Hyperlink"/>
            <w:rFonts w:hint="eastAsia"/>
            <w:noProof/>
            <w:rtl/>
            <w:lang w:bidi="fa-IR"/>
          </w:rPr>
          <w:t>بست</w:t>
        </w:r>
        <w:r w:rsidR="0092276B" w:rsidRPr="00FA1971">
          <w:rPr>
            <w:rStyle w:val="Hyperlink"/>
            <w:noProof/>
            <w:rtl/>
            <w:lang w:bidi="fa-IR"/>
          </w:rPr>
          <w:t xml:space="preserve"> </w:t>
        </w:r>
        <w:r w:rsidR="0092276B" w:rsidRPr="00FA1971">
          <w:rPr>
            <w:rStyle w:val="Hyperlink"/>
            <w:rFonts w:hint="eastAsia"/>
            <w:noProof/>
            <w:rtl/>
            <w:lang w:bidi="fa-IR"/>
          </w:rPr>
          <w:t>مگر</w:t>
        </w:r>
        <w:r w:rsidR="0092276B" w:rsidRPr="00FA1971">
          <w:rPr>
            <w:rStyle w:val="Hyperlink"/>
            <w:rFonts w:cs="Tahoma"/>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خان</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433464569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120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7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110- </w:t>
        </w:r>
        <w:r w:rsidR="0092276B" w:rsidRPr="00FA1971">
          <w:rPr>
            <w:rStyle w:val="Hyperlink"/>
            <w:rFonts w:hint="eastAsia"/>
            <w:noProof/>
            <w:rtl/>
            <w:lang w:bidi="fa-IR"/>
          </w:rPr>
          <w:t>بخار</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گفته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دارد</w:t>
        </w:r>
        <w:r w:rsidR="0092276B" w:rsidRPr="00FA1971">
          <w:rPr>
            <w:rStyle w:val="Hyperlink"/>
            <w:noProof/>
            <w:rtl/>
            <w:lang w:bidi="fa-IR"/>
          </w:rPr>
          <w:t xml:space="preserve"> </w:t>
        </w:r>
        <w:r w:rsidR="0092276B" w:rsidRPr="00FA1971">
          <w:rPr>
            <w:rStyle w:val="Hyperlink"/>
            <w:rFonts w:hint="eastAsia"/>
            <w:noProof/>
            <w:rtl/>
            <w:lang w:bidi="fa-IR"/>
          </w:rPr>
          <w:t>جُنُب</w:t>
        </w:r>
        <w:r w:rsidR="0092276B" w:rsidRPr="00FA1971">
          <w:rPr>
            <w:rStyle w:val="Hyperlink"/>
            <w:noProof/>
            <w:rtl/>
            <w:lang w:bidi="fa-IR"/>
          </w:rPr>
          <w:t xml:space="preserve"> </w:t>
        </w:r>
        <w:r w:rsidR="0092276B" w:rsidRPr="00FA1971">
          <w:rPr>
            <w:rStyle w:val="Hyperlink"/>
            <w:rFonts w:hint="eastAsia"/>
            <w:noProof/>
            <w:rtl/>
            <w:lang w:bidi="fa-IR"/>
          </w:rPr>
          <w:t>وارد</w:t>
        </w:r>
        <w:r w:rsidR="0092276B" w:rsidRPr="00FA1971">
          <w:rPr>
            <w:rStyle w:val="Hyperlink"/>
            <w:rFonts w:cs="Tahoma"/>
            <w:noProof/>
            <w:rtl/>
            <w:lang w:bidi="fa-IR"/>
          </w:rPr>
          <w:t xml:space="preserve"> </w:t>
        </w:r>
        <w:r w:rsidR="0092276B" w:rsidRPr="00FA1971">
          <w:rPr>
            <w:rStyle w:val="Hyperlink"/>
            <w:rFonts w:hint="eastAsia"/>
            <w:noProof/>
            <w:rtl/>
            <w:lang w:bidi="fa-IR"/>
          </w:rPr>
          <w:t>مسجد</w:t>
        </w:r>
        <w:r w:rsidR="0092276B" w:rsidRPr="00FA1971">
          <w:rPr>
            <w:rStyle w:val="Hyperlink"/>
            <w:noProof/>
            <w:rtl/>
            <w:lang w:bidi="fa-IR"/>
          </w:rPr>
          <w:t xml:space="preserve"> </w:t>
        </w:r>
        <w:r w:rsidR="0092276B" w:rsidRPr="00FA1971">
          <w:rPr>
            <w:rStyle w:val="Hyperlink"/>
            <w:rFonts w:hint="eastAsia"/>
            <w:noProof/>
            <w:rtl/>
            <w:lang w:bidi="fa-IR"/>
          </w:rPr>
          <w:t>شود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433464570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122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7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111- </w:t>
        </w:r>
        <w:r w:rsidR="0092276B" w:rsidRPr="00FA1971">
          <w:rPr>
            <w:rStyle w:val="Hyperlink"/>
            <w:rFonts w:hint="eastAsia"/>
            <w:noProof/>
            <w:rtl/>
            <w:lang w:bidi="fa-IR"/>
          </w:rPr>
          <w:t>تقاضا</w:t>
        </w:r>
        <w:r w:rsidR="0092276B" w:rsidRPr="00FA1971">
          <w:rPr>
            <w:rStyle w:val="Hyperlink"/>
            <w:noProof/>
            <w:rtl/>
            <w:lang w:bidi="fa-IR"/>
          </w:rPr>
          <w:t xml:space="preserve"> </w:t>
        </w:r>
        <w:r w:rsidR="0092276B" w:rsidRPr="00FA1971">
          <w:rPr>
            <w:rStyle w:val="Hyperlink"/>
            <w:rFonts w:hint="eastAsia"/>
            <w:noProof/>
            <w:rtl/>
            <w:lang w:bidi="fa-IR"/>
          </w:rPr>
          <w:t>نمودن</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برا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نکه</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rFonts w:cs="Tahoma"/>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وز</w:t>
        </w:r>
        <w:r w:rsidR="0092276B" w:rsidRPr="00FA1971">
          <w:rPr>
            <w:rStyle w:val="Hyperlink"/>
            <w:rFonts w:hint="cs"/>
            <w:noProof/>
            <w:rtl/>
            <w:lang w:bidi="fa-IR"/>
          </w:rPr>
          <w:t>ی</w:t>
        </w:r>
        <w:r w:rsidR="0092276B" w:rsidRPr="00FA1971">
          <w:rPr>
            <w:rStyle w:val="Hyperlink"/>
            <w:rFonts w:hint="eastAsia"/>
            <w:noProof/>
            <w:rtl/>
            <w:lang w:bidi="fa-IR"/>
          </w:rPr>
          <w:t>رش</w:t>
        </w:r>
        <w:r w:rsidR="0092276B" w:rsidRPr="00FA1971">
          <w:rPr>
            <w:rStyle w:val="Hyperlink"/>
            <w:noProof/>
            <w:rtl/>
            <w:lang w:bidi="fa-IR"/>
          </w:rPr>
          <w:t xml:space="preserve"> </w:t>
        </w:r>
        <w:r w:rsidR="0092276B" w:rsidRPr="00FA1971">
          <w:rPr>
            <w:rStyle w:val="Hyperlink"/>
            <w:rFonts w:hint="eastAsia"/>
            <w:noProof/>
            <w:rtl/>
            <w:lang w:bidi="fa-IR"/>
          </w:rPr>
          <w:t>کند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433464571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122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7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112-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دروغ</w:t>
        </w:r>
        <w:r w:rsidR="0092276B" w:rsidRPr="00FA1971">
          <w:rPr>
            <w:rStyle w:val="Hyperlink"/>
            <w:noProof/>
            <w:rtl/>
            <w:lang w:bidi="fa-IR"/>
          </w:rPr>
          <w:t xml:space="preserve"> </w:t>
        </w:r>
        <w:r w:rsidR="0092276B" w:rsidRPr="00FA1971">
          <w:rPr>
            <w:rStyle w:val="Hyperlink"/>
            <w:rFonts w:hint="eastAsia"/>
            <w:noProof/>
            <w:rtl/>
            <w:lang w:bidi="fa-IR"/>
          </w:rPr>
          <w:t>دربار</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دارد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433464572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123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7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113-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شگو</w:t>
        </w:r>
        <w:r w:rsidR="0092276B" w:rsidRPr="00FA1971">
          <w:rPr>
            <w:rStyle w:val="Hyperlink"/>
            <w:rFonts w:hint="cs"/>
            <w:noProof/>
            <w:rtl/>
            <w:lang w:bidi="fa-IR"/>
          </w:rPr>
          <w:t>یی</w:t>
        </w:r>
        <w:r w:rsidR="0092276B" w:rsidRPr="00FA1971">
          <w:rPr>
            <w:rStyle w:val="Hyperlink"/>
            <w:noProof/>
            <w:rtl/>
            <w:lang w:bidi="fa-IR"/>
          </w:rPr>
          <w:t xml:space="preserve"> </w:t>
        </w:r>
        <w:r w:rsidR="0092276B" w:rsidRPr="00FA1971">
          <w:rPr>
            <w:rStyle w:val="Hyperlink"/>
            <w:rFonts w:hint="eastAsia"/>
            <w:noProof/>
            <w:rtl/>
            <w:lang w:bidi="fa-IR"/>
          </w:rPr>
          <w:t>کرده</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مردم</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فرمان</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سر</w:t>
        </w:r>
        <w:r w:rsidR="0092276B" w:rsidRPr="00FA1971">
          <w:rPr>
            <w:rStyle w:val="Hyperlink"/>
            <w:noProof/>
            <w:rtl/>
          </w:rPr>
          <w:t xml:space="preserve"> </w:t>
        </w:r>
        <w:r w:rsidR="0092276B" w:rsidRPr="00FA1971">
          <w:rPr>
            <w:rStyle w:val="Hyperlink"/>
            <w:rFonts w:hint="eastAsia"/>
            <w:noProof/>
            <w:rtl/>
          </w:rPr>
          <w:t>م</w:t>
        </w:r>
        <w:r w:rsidR="0092276B" w:rsidRPr="00FA1971">
          <w:rPr>
            <w:rStyle w:val="Hyperlink"/>
            <w:rFonts w:hint="cs"/>
            <w:noProof/>
            <w:rtl/>
          </w:rPr>
          <w:t>ی‌</w:t>
        </w:r>
        <w:r w:rsidR="0092276B" w:rsidRPr="00FA1971">
          <w:rPr>
            <w:rStyle w:val="Hyperlink"/>
            <w:rFonts w:hint="eastAsia"/>
            <w:noProof/>
            <w:rtl/>
            <w:lang w:bidi="fa-IR"/>
          </w:rPr>
          <w:t>تابند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433464573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124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7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114- </w:t>
        </w:r>
        <w:r w:rsidR="0092276B" w:rsidRPr="00FA1971">
          <w:rPr>
            <w:rStyle w:val="Hyperlink"/>
            <w:rFonts w:hint="eastAsia"/>
            <w:noProof/>
            <w:rtl/>
            <w:lang w:bidi="fa-IR"/>
          </w:rPr>
          <w:t>اگر</w:t>
        </w:r>
        <w:r w:rsidR="0092276B" w:rsidRPr="00FA1971">
          <w:rPr>
            <w:rStyle w:val="Hyperlink"/>
            <w:noProof/>
            <w:rtl/>
            <w:lang w:bidi="fa-IR"/>
          </w:rPr>
          <w:t xml:space="preserve"> </w:t>
        </w:r>
        <w:r w:rsidR="0092276B" w:rsidRPr="00FA1971">
          <w:rPr>
            <w:rStyle w:val="Hyperlink"/>
            <w:rFonts w:hint="eastAsia"/>
            <w:noProof/>
            <w:rtl/>
            <w:lang w:bidi="fa-IR"/>
          </w:rPr>
          <w:t>خوب</w:t>
        </w:r>
        <w:r w:rsidR="0092276B" w:rsidRPr="00FA1971">
          <w:rPr>
            <w:rStyle w:val="Hyperlink"/>
            <w:noProof/>
            <w:rtl/>
            <w:lang w:bidi="fa-IR"/>
          </w:rPr>
          <w:t xml:space="preserve"> </w:t>
        </w:r>
        <w:r w:rsidR="0092276B" w:rsidRPr="00FA1971">
          <w:rPr>
            <w:rStyle w:val="Hyperlink"/>
            <w:rFonts w:hint="eastAsia"/>
            <w:noProof/>
            <w:rtl/>
            <w:lang w:bidi="fa-IR"/>
          </w:rPr>
          <w:t>عرب</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بدان</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rPr>
          <w:t xml:space="preserve"> </w:t>
        </w:r>
        <w:r w:rsidR="0092276B" w:rsidRPr="00FA1971">
          <w:rPr>
            <w:rStyle w:val="Hyperlink"/>
            <w:rFonts w:hint="eastAsia"/>
            <w:noProof/>
            <w:rtl/>
          </w:rPr>
          <w:t>م</w:t>
        </w:r>
        <w:r w:rsidR="0092276B" w:rsidRPr="00FA1971">
          <w:rPr>
            <w:rStyle w:val="Hyperlink"/>
            <w:rFonts w:hint="cs"/>
            <w:noProof/>
            <w:rtl/>
          </w:rPr>
          <w:t>ی‌</w:t>
        </w:r>
        <w:r w:rsidR="0092276B" w:rsidRPr="00FA1971">
          <w:rPr>
            <w:rStyle w:val="Hyperlink"/>
            <w:rFonts w:hint="eastAsia"/>
            <w:noProof/>
            <w:rtl/>
            <w:lang w:bidi="fa-IR"/>
          </w:rPr>
          <w:t>توان</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rFonts w:cs="Tahoma"/>
            <w:noProof/>
            <w:rtl/>
            <w:lang w:bidi="fa-IR"/>
          </w:rPr>
          <w:t xml:space="preserve"> </w:t>
        </w:r>
        <w:r w:rsidR="0092276B" w:rsidRPr="00FA1971">
          <w:rPr>
            <w:rStyle w:val="Hyperlink"/>
            <w:rFonts w:hint="eastAsia"/>
            <w:noProof/>
            <w:rtl/>
            <w:lang w:bidi="fa-IR"/>
          </w:rPr>
          <w:t>منزلة</w:t>
        </w:r>
        <w:r w:rsidR="0092276B" w:rsidRPr="00FA1971">
          <w:rPr>
            <w:rStyle w:val="Hyperlink"/>
            <w:noProof/>
            <w:rtl/>
            <w:lang w:bidi="fa-IR"/>
          </w:rPr>
          <w:t xml:space="preserve"> </w:t>
        </w:r>
        <w:r w:rsidR="0092276B" w:rsidRPr="00FA1971">
          <w:rPr>
            <w:rStyle w:val="Hyperlink"/>
            <w:rFonts w:hint="eastAsia"/>
            <w:noProof/>
            <w:rtl/>
            <w:lang w:bidi="fa-IR"/>
          </w:rPr>
          <w:t>منظور</w:t>
        </w:r>
        <w:r w:rsidR="0092276B" w:rsidRPr="00FA1971">
          <w:rPr>
            <w:rStyle w:val="Hyperlink"/>
            <w:noProof/>
            <w:rtl/>
            <w:lang w:bidi="fa-IR"/>
          </w:rPr>
          <w:t xml:space="preserve"> </w:t>
        </w:r>
        <w:r w:rsidR="0092276B" w:rsidRPr="00FA1971">
          <w:rPr>
            <w:rStyle w:val="Hyperlink"/>
            <w:rFonts w:hint="eastAsia"/>
            <w:noProof/>
            <w:rtl/>
            <w:lang w:bidi="fa-IR"/>
          </w:rPr>
          <w:t>اصل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رسول</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rFonts w:hint="cs"/>
            <w:noProof/>
            <w:rtl/>
            <w:lang w:bidi="fa-IR"/>
          </w:rPr>
          <w:t>ی</w:t>
        </w:r>
        <w:r w:rsidR="0092276B" w:rsidRPr="00FA1971">
          <w:rPr>
            <w:rStyle w:val="Hyperlink"/>
            <w:rFonts w:hint="eastAsia"/>
            <w:noProof/>
            <w:rtl/>
            <w:lang w:bidi="fa-IR"/>
          </w:rPr>
          <w:t>اب</w:t>
        </w:r>
        <w:r w:rsidR="0092276B" w:rsidRPr="00FA1971">
          <w:rPr>
            <w:rStyle w:val="Hyperlink"/>
            <w:rFonts w:hint="cs"/>
            <w:noProof/>
            <w:rtl/>
            <w:lang w:bidi="fa-IR"/>
          </w:rPr>
          <w:t>ی</w:t>
        </w:r>
        <w:r w:rsidR="0092276B" w:rsidRPr="00FA1971">
          <w:rPr>
            <w:rStyle w:val="Hyperlink"/>
            <w:rFonts w:hint="eastAsia"/>
            <w:noProof/>
            <w:rtl/>
            <w:lang w:bidi="fa-IR"/>
          </w:rPr>
          <w:t>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433464574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125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7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115-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منزلة</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دفعات</w:t>
        </w:r>
        <w:r w:rsidR="0092276B" w:rsidRPr="00FA1971">
          <w:rPr>
            <w:rStyle w:val="Hyperlink"/>
            <w:noProof/>
            <w:rtl/>
            <w:lang w:bidi="fa-IR"/>
          </w:rPr>
          <w:t xml:space="preserve"> </w:t>
        </w:r>
        <w:r w:rsidR="0092276B" w:rsidRPr="00FA1971">
          <w:rPr>
            <w:rStyle w:val="Hyperlink"/>
            <w:rFonts w:hint="eastAsia"/>
            <w:noProof/>
            <w:rtl/>
            <w:lang w:bidi="fa-IR"/>
          </w:rPr>
          <w:t>متعدد</w:t>
        </w:r>
        <w:r w:rsidR="0092276B" w:rsidRPr="00FA1971">
          <w:rPr>
            <w:rStyle w:val="Hyperlink"/>
            <w:noProof/>
            <w:rtl/>
            <w:lang w:bidi="fa-IR"/>
          </w:rPr>
          <w:t xml:space="preserve"> </w:t>
        </w:r>
        <w:r w:rsidR="0092276B" w:rsidRPr="00FA1971">
          <w:rPr>
            <w:rStyle w:val="Hyperlink"/>
            <w:rFonts w:hint="eastAsia"/>
            <w:noProof/>
            <w:rtl/>
            <w:lang w:bidi="fa-IR"/>
          </w:rPr>
          <w:t>غ</w:t>
        </w:r>
        <w:r w:rsidR="0092276B" w:rsidRPr="00FA1971">
          <w:rPr>
            <w:rStyle w:val="Hyperlink"/>
            <w:rFonts w:hint="cs"/>
            <w:noProof/>
            <w:rtl/>
            <w:lang w:bidi="fa-IR"/>
          </w:rPr>
          <w:t>ی</w:t>
        </w:r>
        <w:r w:rsidR="0092276B" w:rsidRPr="00FA1971">
          <w:rPr>
            <w:rStyle w:val="Hyperlink"/>
            <w:rFonts w:hint="eastAsia"/>
            <w:noProof/>
            <w:rtl/>
            <w:lang w:bidi="fa-IR"/>
          </w:rPr>
          <w:t>ر</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تبوک</w:t>
        </w:r>
        <w:r w:rsidR="0092276B" w:rsidRPr="00FA1971">
          <w:rPr>
            <w:rStyle w:val="Hyperlink"/>
            <w:noProof/>
            <w:rtl/>
            <w:lang w:bidi="fa-IR"/>
          </w:rPr>
          <w:t xml:space="preserve"> </w:t>
        </w:r>
        <w:r w:rsidR="0092276B" w:rsidRPr="00FA1971">
          <w:rPr>
            <w:rStyle w:val="Hyperlink"/>
            <w:rFonts w:hint="eastAsia"/>
            <w:noProof/>
            <w:rtl/>
            <w:lang w:bidi="fa-IR"/>
          </w:rPr>
          <w:t>وارد</w:t>
        </w:r>
        <w:r w:rsidR="0092276B" w:rsidRPr="00FA1971">
          <w:rPr>
            <w:rStyle w:val="Hyperlink"/>
            <w:rFonts w:ascii="Times New Roman" w:hAnsi="Times New Roman" w:cs="Tahoma"/>
            <w:b/>
            <w:noProof/>
            <w:kern w:val="32"/>
            <w:rtl/>
            <w:lang w:bidi="fa-IR"/>
          </w:rPr>
          <w:t xml:space="preserve"> </w:t>
        </w:r>
        <w:r w:rsidR="0092276B" w:rsidRPr="00FA1971">
          <w:rPr>
            <w:rStyle w:val="Hyperlink"/>
            <w:rFonts w:hint="eastAsia"/>
            <w:noProof/>
            <w:rtl/>
            <w:lang w:bidi="fa-IR"/>
          </w:rPr>
          <w:t>شده</w:t>
        </w:r>
        <w:r w:rsidR="0092276B" w:rsidRPr="00FA1971">
          <w:rPr>
            <w:rStyle w:val="Hyperlink"/>
            <w:noProof/>
            <w:rtl/>
            <w:lang w:bidi="fa-IR"/>
          </w:rPr>
          <w:t xml:space="preserve"> ...</w:t>
        </w:r>
        <w:r w:rsidR="0092276B" w:rsidRPr="00FA1971">
          <w:rPr>
            <w:rStyle w:val="Hyperlink"/>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433464575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126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7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116-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گفت</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برادر</w:t>
        </w:r>
        <w:r w:rsidR="0092276B" w:rsidRPr="00FA1971">
          <w:rPr>
            <w:rStyle w:val="Hyperlink"/>
            <w:noProof/>
            <w:rtl/>
            <w:lang w:bidi="fa-IR"/>
          </w:rPr>
          <w:t xml:space="preserve"> </w:t>
        </w:r>
        <w:r w:rsidR="0092276B" w:rsidRPr="00FA1971">
          <w:rPr>
            <w:rStyle w:val="Hyperlink"/>
            <w:rFonts w:hint="eastAsia"/>
            <w:noProof/>
            <w:rtl/>
            <w:lang w:bidi="fa-IR"/>
          </w:rPr>
          <w:t>من</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433464576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127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7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117-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شباهت‌ها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با‌هارون</w:t>
        </w:r>
        <w:r w:rsidR="0092276B" w:rsidRPr="00FA1971">
          <w:rPr>
            <w:rStyle w:val="Hyperlink"/>
            <w:noProof/>
            <w:rtl/>
            <w:lang w:bidi="fa-IR"/>
          </w:rPr>
          <w:t xml:space="preserve"> </w:t>
        </w:r>
        <w:r w:rsidR="0092276B" w:rsidRPr="00FA1971">
          <w:rPr>
            <w:rStyle w:val="Hyperlink"/>
            <w:rFonts w:hint="eastAsia"/>
            <w:noProof/>
            <w:rtl/>
            <w:lang w:bidi="fa-IR"/>
          </w:rPr>
          <w:t>درس‌ها</w:t>
        </w:r>
        <w:r w:rsidR="0092276B" w:rsidRPr="00FA1971">
          <w:rPr>
            <w:rStyle w:val="Hyperlink"/>
            <w:rFonts w:hint="cs"/>
            <w:noProof/>
            <w:rtl/>
            <w:lang w:bidi="fa-IR"/>
          </w:rPr>
          <w:t>یی</w:t>
        </w:r>
        <w:r w:rsidR="0092276B" w:rsidRPr="00FA1971">
          <w:rPr>
            <w:rStyle w:val="Hyperlink"/>
            <w:rFonts w:cs="Tahoma"/>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حقان</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هست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433464577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127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7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118-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ascii="mylotus" w:hAnsi="mylotus" w:cs="mylotus"/>
            <w:noProof/>
            <w:rtl/>
            <w:lang w:bidi="fa-IR"/>
          </w:rPr>
          <w:t>«</w:t>
        </w:r>
        <w:r w:rsidR="0092276B" w:rsidRPr="00FA1971">
          <w:rPr>
            <w:rStyle w:val="Hyperlink"/>
            <w:rFonts w:ascii="mylotus" w:hAnsi="mylotus" w:cs="mylotus" w:hint="eastAsia"/>
            <w:noProof/>
            <w:rtl/>
            <w:lang w:bidi="fa-IR"/>
          </w:rPr>
          <w:t>الدار</w:t>
        </w:r>
        <w:r w:rsidR="0092276B" w:rsidRPr="00FA1971">
          <w:rPr>
            <w:rStyle w:val="Hyperlink"/>
            <w:rFonts w:ascii="mylotus" w:hAnsi="mylotus" w:cs="mylotus"/>
            <w:noProof/>
            <w:rtl/>
            <w:lang w:bidi="fa-IR"/>
          </w:rPr>
          <w:t xml:space="preserve"> </w:t>
        </w:r>
        <w:r w:rsidR="0092276B" w:rsidRPr="00FA1971">
          <w:rPr>
            <w:rStyle w:val="Hyperlink"/>
            <w:rFonts w:ascii="mylotus" w:hAnsi="mylotus" w:cs="mylotus" w:hint="eastAsia"/>
            <w:noProof/>
            <w:rtl/>
            <w:lang w:bidi="fa-IR"/>
          </w:rPr>
          <w:t>يوم</w:t>
        </w:r>
        <w:r w:rsidR="0092276B" w:rsidRPr="00FA1971">
          <w:rPr>
            <w:rStyle w:val="Hyperlink"/>
            <w:rFonts w:ascii="mylotus" w:hAnsi="mylotus" w:cs="mylotus"/>
            <w:noProof/>
            <w:rtl/>
            <w:lang w:bidi="fa-IR"/>
          </w:rPr>
          <w:t xml:space="preserve"> </w:t>
        </w:r>
        <w:r w:rsidR="0092276B" w:rsidRPr="00FA1971">
          <w:rPr>
            <w:rStyle w:val="Hyperlink"/>
            <w:rFonts w:ascii="mylotus" w:hAnsi="mylotus" w:cs="mylotus" w:hint="eastAsia"/>
            <w:noProof/>
            <w:rtl/>
            <w:lang w:bidi="fa-IR"/>
          </w:rPr>
          <w:t>الانذار»</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rFonts w:cs="Tahoma"/>
            <w:noProof/>
            <w:rtl/>
            <w:lang w:bidi="fa-IR"/>
          </w:rPr>
          <w:t xml:space="preserve"> </w:t>
        </w:r>
        <w:r w:rsidR="0092276B" w:rsidRPr="00FA1971">
          <w:rPr>
            <w:rStyle w:val="Hyperlink"/>
            <w:rFonts w:hint="eastAsia"/>
            <w:noProof/>
            <w:rtl/>
            <w:lang w:bidi="fa-IR"/>
          </w:rPr>
          <w:t>خلافت</w:t>
        </w:r>
        <w:r w:rsidR="0092276B" w:rsidRPr="00FA1971">
          <w:rPr>
            <w:rStyle w:val="Hyperlink"/>
            <w:noProof/>
            <w:rtl/>
            <w:lang w:bidi="fa-IR"/>
          </w:rPr>
          <w:t xml:space="preserve"> </w:t>
        </w:r>
        <w:r w:rsidR="0092276B" w:rsidRPr="00FA1971">
          <w:rPr>
            <w:rStyle w:val="Hyperlink"/>
            <w:rFonts w:hint="eastAsia"/>
            <w:noProof/>
            <w:rtl/>
            <w:lang w:bidi="fa-IR"/>
          </w:rPr>
          <w:t>برگز</w:t>
        </w:r>
        <w:r w:rsidR="0092276B" w:rsidRPr="00FA1971">
          <w:rPr>
            <w:rStyle w:val="Hyperlink"/>
            <w:rFonts w:hint="cs"/>
            <w:noProof/>
            <w:rtl/>
            <w:lang w:bidi="fa-IR"/>
          </w:rPr>
          <w:t>ی</w:t>
        </w:r>
        <w:r w:rsidR="0092276B" w:rsidRPr="00FA1971">
          <w:rPr>
            <w:rStyle w:val="Hyperlink"/>
            <w:rFonts w:hint="eastAsia"/>
            <w:noProof/>
            <w:rtl/>
            <w:lang w:bidi="fa-IR"/>
          </w:rPr>
          <w:t>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433464578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128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7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119- </w:t>
        </w:r>
        <w:r w:rsidR="0092276B" w:rsidRPr="00FA1971">
          <w:rPr>
            <w:rStyle w:val="Hyperlink"/>
            <w:rFonts w:hint="eastAsia"/>
            <w:noProof/>
            <w:rtl/>
            <w:lang w:bidi="fa-IR"/>
          </w:rPr>
          <w:t>شهادت</w:t>
        </w:r>
        <w:r w:rsidR="0092276B" w:rsidRPr="00FA1971">
          <w:rPr>
            <w:rStyle w:val="Hyperlink"/>
            <w:noProof/>
            <w:rtl/>
            <w:lang w:bidi="fa-IR"/>
          </w:rPr>
          <w:t xml:space="preserve"> </w:t>
        </w:r>
        <w:r w:rsidR="0092276B" w:rsidRPr="00FA1971">
          <w:rPr>
            <w:rStyle w:val="Hyperlink"/>
            <w:rFonts w:hint="eastAsia"/>
            <w:noProof/>
            <w:rtl/>
            <w:lang w:bidi="fa-IR"/>
          </w:rPr>
          <w:t>کافران</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جانش</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دل</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rFonts w:cs="Tahoma"/>
            <w:noProof/>
            <w:rtl/>
            <w:lang w:bidi="fa-IR"/>
          </w:rPr>
          <w:t xml:space="preserve"> </w:t>
        </w:r>
        <w:r w:rsidR="0092276B" w:rsidRPr="00FA1971">
          <w:rPr>
            <w:rStyle w:val="Hyperlink"/>
            <w:rFonts w:hint="eastAsia"/>
            <w:noProof/>
            <w:rtl/>
            <w:lang w:bidi="fa-IR"/>
          </w:rPr>
          <w:t>برحقان</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433464579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129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8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120-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rFonts w:hint="eastAsia"/>
            <w:noProof/>
            <w:rtl/>
            <w:lang w:bidi="fa-IR"/>
          </w:rPr>
          <w:t>ها</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ند</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خل</w:t>
        </w:r>
        <w:r w:rsidR="0092276B" w:rsidRPr="00FA1971">
          <w:rPr>
            <w:rStyle w:val="Hyperlink"/>
            <w:rFonts w:hint="cs"/>
            <w:noProof/>
            <w:rtl/>
            <w:lang w:bidi="fa-IR"/>
          </w:rPr>
          <w:t>ی</w:t>
        </w:r>
        <w:r w:rsidR="0092276B" w:rsidRPr="00FA1971">
          <w:rPr>
            <w:rStyle w:val="Hyperlink"/>
            <w:rFonts w:hint="eastAsia"/>
            <w:noProof/>
            <w:rtl/>
            <w:lang w:bidi="fa-IR"/>
          </w:rPr>
          <w:t>ف</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433464580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129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8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121-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rFonts w:hint="eastAsia"/>
            <w:noProof/>
            <w:rtl/>
            <w:lang w:bidi="fa-IR"/>
          </w:rPr>
          <w:t>ها</w:t>
        </w:r>
        <w:r w:rsidR="0092276B" w:rsidRPr="00FA1971">
          <w:rPr>
            <w:rStyle w:val="Hyperlink"/>
            <w:noProof/>
            <w:rtl/>
            <w:lang w:bidi="fa-IR"/>
          </w:rPr>
          <w:t xml:space="preserve"> </w:t>
        </w:r>
        <w:r w:rsidR="0092276B" w:rsidRPr="00FA1971">
          <w:rPr>
            <w:rStyle w:val="Hyperlink"/>
            <w:rFonts w:hint="eastAsia"/>
            <w:noProof/>
            <w:rtl/>
            <w:lang w:bidi="fa-IR"/>
          </w:rPr>
          <w:t>دربار</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جانش</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rFonts w:cs="Tahoma"/>
            <w:noProof/>
            <w:rtl/>
            <w:lang w:bidi="fa-IR"/>
          </w:rPr>
          <w:t xml:space="preserve"> </w:t>
        </w:r>
        <w:r w:rsidR="0092276B" w:rsidRPr="00FA1971">
          <w:rPr>
            <w:rStyle w:val="Hyperlink"/>
            <w:rFonts w:hint="eastAsia"/>
            <w:noProof/>
            <w:rtl/>
            <w:lang w:bidi="fa-IR"/>
          </w:rPr>
          <w:t>جعل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دارند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433464581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131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8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122- </w:t>
        </w:r>
        <w:r w:rsidR="0092276B" w:rsidRPr="00FA1971">
          <w:rPr>
            <w:rStyle w:val="Hyperlink"/>
            <w:rFonts w:hint="eastAsia"/>
            <w:noProof/>
            <w:rtl/>
            <w:lang w:bidi="fa-IR"/>
          </w:rPr>
          <w:t>ابوهر</w:t>
        </w:r>
        <w:r w:rsidR="0092276B" w:rsidRPr="00FA1971">
          <w:rPr>
            <w:rStyle w:val="Hyperlink"/>
            <w:rFonts w:hint="cs"/>
            <w:noProof/>
            <w:rtl/>
            <w:lang w:bidi="fa-IR"/>
          </w:rPr>
          <w:t>ی</w:t>
        </w:r>
        <w:r w:rsidR="0092276B" w:rsidRPr="00FA1971">
          <w:rPr>
            <w:rStyle w:val="Hyperlink"/>
            <w:rFonts w:hint="eastAsia"/>
            <w:noProof/>
            <w:rtl/>
            <w:lang w:bidi="fa-IR"/>
          </w:rPr>
          <w:t>ره</w:t>
        </w:r>
        <w:r w:rsidR="0092276B" w:rsidRPr="00FA1971">
          <w:rPr>
            <w:rStyle w:val="Hyperlink"/>
            <w:noProof/>
            <w:rtl/>
            <w:lang w:bidi="fa-IR"/>
          </w:rPr>
          <w:t xml:space="preserve"> </w:t>
        </w:r>
        <w:r w:rsidR="0092276B" w:rsidRPr="00FA1971">
          <w:rPr>
            <w:rStyle w:val="Hyperlink"/>
            <w:rFonts w:hint="eastAsia"/>
            <w:noProof/>
            <w:rtl/>
            <w:lang w:bidi="fa-IR"/>
          </w:rPr>
          <w:t>د</w:t>
        </w:r>
        <w:r w:rsidR="0092276B" w:rsidRPr="00FA1971">
          <w:rPr>
            <w:rStyle w:val="Hyperlink"/>
            <w:rFonts w:hint="cs"/>
            <w:noProof/>
            <w:rtl/>
            <w:lang w:bidi="fa-IR"/>
          </w:rPr>
          <w:t>ی</w:t>
        </w:r>
        <w:r w:rsidR="0092276B" w:rsidRPr="00FA1971">
          <w:rPr>
            <w:rStyle w:val="Hyperlink"/>
            <w:rFonts w:hint="eastAsia"/>
            <w:noProof/>
            <w:rtl/>
            <w:lang w:bidi="fa-IR"/>
          </w:rPr>
          <w:t>نش</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شکم</w:t>
        </w:r>
        <w:r w:rsidR="0092276B" w:rsidRPr="00FA1971">
          <w:rPr>
            <w:rStyle w:val="Hyperlink"/>
            <w:noProof/>
            <w:rtl/>
            <w:lang w:bidi="fa-IR"/>
          </w:rPr>
          <w:t xml:space="preserve"> </w:t>
        </w:r>
        <w:r w:rsidR="0092276B" w:rsidRPr="00FA1971">
          <w:rPr>
            <w:rStyle w:val="Hyperlink"/>
            <w:rFonts w:hint="eastAsia"/>
            <w:noProof/>
            <w:rtl/>
            <w:lang w:bidi="fa-IR"/>
          </w:rPr>
          <w:t>فروخت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433464582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131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8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123-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قرآن</w:t>
        </w:r>
        <w:r w:rsidR="0092276B" w:rsidRPr="00FA1971">
          <w:rPr>
            <w:rStyle w:val="Hyperlink"/>
            <w:noProof/>
            <w:rtl/>
            <w:lang w:bidi="fa-IR"/>
          </w:rPr>
          <w:t xml:space="preserve"> </w:t>
        </w:r>
        <w:r w:rsidR="0092276B" w:rsidRPr="00FA1971">
          <w:rPr>
            <w:rStyle w:val="Hyperlink"/>
            <w:rFonts w:hint="eastAsia"/>
            <w:noProof/>
            <w:rtl/>
            <w:lang w:bidi="fa-IR"/>
          </w:rPr>
          <w:t>جدا</w:t>
        </w:r>
        <w:r w:rsidR="0092276B" w:rsidRPr="00FA1971">
          <w:rPr>
            <w:rStyle w:val="Hyperlink"/>
            <w:noProof/>
            <w:rtl/>
            <w:lang w:bidi="fa-IR"/>
          </w:rPr>
          <w:t xml:space="preserve"> </w:t>
        </w:r>
        <w:r w:rsidR="0092276B" w:rsidRPr="00FA1971">
          <w:rPr>
            <w:rStyle w:val="Hyperlink"/>
            <w:rFonts w:hint="eastAsia"/>
            <w:noProof/>
            <w:rtl/>
            <w:lang w:bidi="fa-IR"/>
          </w:rPr>
          <w:t>نم</w:t>
        </w:r>
        <w:r w:rsidR="0092276B" w:rsidRPr="00FA1971">
          <w:rPr>
            <w:rStyle w:val="Hyperlink"/>
            <w:rFonts w:hint="cs"/>
            <w:noProof/>
            <w:rtl/>
            <w:lang w:bidi="fa-IR"/>
          </w:rPr>
          <w:t>ی‌</w:t>
        </w:r>
        <w:r w:rsidR="0092276B" w:rsidRPr="00FA1971">
          <w:rPr>
            <w:rStyle w:val="Hyperlink"/>
            <w:rFonts w:hint="eastAsia"/>
            <w:noProof/>
            <w:rtl/>
            <w:lang w:bidi="fa-IR"/>
          </w:rPr>
          <w:t>باشد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433464583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131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8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124-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وجود</w:t>
        </w:r>
        <w:r w:rsidR="0092276B" w:rsidRPr="00FA1971">
          <w:rPr>
            <w:rStyle w:val="Hyperlink"/>
            <w:noProof/>
            <w:rtl/>
            <w:lang w:bidi="fa-IR"/>
          </w:rPr>
          <w:t xml:space="preserve">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همه</w:t>
        </w:r>
        <w:r w:rsidR="0092276B" w:rsidRPr="00FA1971">
          <w:rPr>
            <w:rStyle w:val="Hyperlink"/>
            <w:noProof/>
            <w:rtl/>
            <w:lang w:bidi="fa-IR"/>
          </w:rPr>
          <w:t xml:space="preserve"> </w:t>
        </w:r>
        <w:r w:rsidR="0092276B" w:rsidRPr="00FA1971">
          <w:rPr>
            <w:rStyle w:val="Hyperlink"/>
            <w:rFonts w:hint="eastAsia"/>
            <w:noProof/>
            <w:rtl/>
            <w:lang w:bidi="fa-IR"/>
          </w:rPr>
          <w:t>احاد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مشابه</w:t>
        </w:r>
        <w:r w:rsidR="0092276B" w:rsidRPr="00FA1971">
          <w:rPr>
            <w:rStyle w:val="Hyperlink"/>
            <w:noProof/>
            <w:rtl/>
            <w:lang w:bidi="fa-IR"/>
          </w:rPr>
          <w:t xml:space="preserve"> </w:t>
        </w:r>
        <w:r w:rsidR="0092276B" w:rsidRPr="00FA1971">
          <w:rPr>
            <w:rStyle w:val="Hyperlink"/>
            <w:rFonts w:hint="eastAsia"/>
            <w:noProof/>
            <w:rtl/>
            <w:lang w:bidi="fa-IR"/>
          </w:rPr>
          <w:t>چرا</w:t>
        </w:r>
        <w:r w:rsidR="0092276B" w:rsidRPr="00FA1971">
          <w:rPr>
            <w:rStyle w:val="Hyperlink"/>
            <w:noProof/>
            <w:rtl/>
            <w:lang w:bidi="fa-IR"/>
          </w:rPr>
          <w:t xml:space="preserve"> </w:t>
        </w:r>
        <w:r w:rsidR="0092276B" w:rsidRPr="00FA1971">
          <w:rPr>
            <w:rStyle w:val="Hyperlink"/>
            <w:rFonts w:hint="eastAsia"/>
            <w:noProof/>
            <w:rtl/>
            <w:lang w:bidi="fa-IR"/>
          </w:rPr>
          <w:t>بعض</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صحابه</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رها</w:t>
        </w:r>
        <w:r w:rsidR="0092276B" w:rsidRPr="00FA1971">
          <w:rPr>
            <w:rStyle w:val="Hyperlink"/>
            <w:noProof/>
            <w:rtl/>
            <w:lang w:bidi="fa-IR"/>
          </w:rPr>
          <w:t xml:space="preserve"> </w:t>
        </w:r>
        <w:r w:rsidR="0092276B" w:rsidRPr="00FA1971">
          <w:rPr>
            <w:rStyle w:val="Hyperlink"/>
            <w:rFonts w:hint="eastAsia"/>
            <w:noProof/>
            <w:rtl/>
            <w:lang w:bidi="fa-IR"/>
          </w:rPr>
          <w:t>کردند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معاو</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رفتند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433464584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133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8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125- </w:t>
        </w:r>
        <w:r w:rsidR="0092276B" w:rsidRPr="00FA1971">
          <w:rPr>
            <w:rStyle w:val="Hyperlink"/>
            <w:rFonts w:hint="eastAsia"/>
            <w:noProof/>
            <w:rtl/>
            <w:lang w:bidi="fa-IR"/>
          </w:rPr>
          <w:t>مظلوم</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w:t>
        </w:r>
        <w:r w:rsidR="0092276B" w:rsidRPr="00FA1971">
          <w:rPr>
            <w:rStyle w:val="Hyperlink"/>
            <w:rFonts w:hint="cs"/>
            <w:noProof/>
            <w:rtl/>
            <w:lang w:bidi="fa-IR"/>
          </w:rPr>
          <w:t>ی</w:t>
        </w:r>
        <w:r w:rsidR="0092276B" w:rsidRPr="00FA1971">
          <w:rPr>
            <w:rStyle w:val="Hyperlink"/>
            <w:rFonts w:hint="eastAsia"/>
            <w:noProof/>
            <w:rtl/>
            <w:lang w:bidi="fa-IR"/>
          </w:rPr>
          <w:t>ان</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مقابل</w:t>
        </w:r>
        <w:r w:rsidR="0092276B" w:rsidRPr="00FA1971">
          <w:rPr>
            <w:rStyle w:val="Hyperlink"/>
            <w:noProof/>
            <w:rtl/>
            <w:lang w:bidi="fa-IR"/>
          </w:rPr>
          <w:t xml:space="preserve"> </w:t>
        </w:r>
        <w:r w:rsidR="0092276B" w:rsidRPr="00FA1971">
          <w:rPr>
            <w:rStyle w:val="Hyperlink"/>
            <w:rFonts w:hint="eastAsia"/>
            <w:noProof/>
            <w:rtl/>
            <w:lang w:bidi="fa-IR"/>
          </w:rPr>
          <w:t>مخالفان</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433464585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133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8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126- </w:t>
        </w:r>
        <w:r w:rsidR="0092276B" w:rsidRPr="00FA1971">
          <w:rPr>
            <w:rStyle w:val="Hyperlink"/>
            <w:rFonts w:hint="eastAsia"/>
            <w:noProof/>
            <w:rtl/>
            <w:lang w:bidi="fa-IR"/>
          </w:rPr>
          <w:t>تهمت</w:t>
        </w:r>
        <w:r w:rsidR="0092276B" w:rsidRPr="00FA1971">
          <w:rPr>
            <w:rStyle w:val="Hyperlink"/>
            <w:noProof/>
            <w:rtl/>
            <w:lang w:bidi="fa-IR"/>
          </w:rPr>
          <w:t xml:space="preserve"> </w:t>
        </w:r>
        <w:r w:rsidR="0092276B" w:rsidRPr="00FA1971">
          <w:rPr>
            <w:rStyle w:val="Hyperlink"/>
            <w:rFonts w:hint="eastAsia"/>
            <w:noProof/>
            <w:rtl/>
            <w:lang w:bidi="fa-IR"/>
          </w:rPr>
          <w:t>علما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w:t>
        </w:r>
        <w:r w:rsidR="0092276B" w:rsidRPr="00FA1971">
          <w:rPr>
            <w:rStyle w:val="Hyperlink"/>
            <w:rFonts w:hint="cs"/>
            <w:noProof/>
            <w:rtl/>
            <w:lang w:bidi="fa-IR"/>
          </w:rPr>
          <w:t>ی</w:t>
        </w:r>
        <w:r w:rsidR="0092276B" w:rsidRPr="00FA1971">
          <w:rPr>
            <w:rStyle w:val="Hyperlink"/>
            <w:rFonts w:hint="eastAsia"/>
            <w:noProof/>
            <w:rtl/>
            <w:lang w:bidi="fa-IR"/>
          </w:rPr>
          <w:t>ان</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433464586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134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8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127- </w:t>
        </w:r>
        <w:r w:rsidR="0092276B" w:rsidRPr="00FA1971">
          <w:rPr>
            <w:rStyle w:val="Hyperlink"/>
            <w:rFonts w:hint="eastAsia"/>
            <w:noProof/>
            <w:rtl/>
            <w:lang w:bidi="fa-IR"/>
          </w:rPr>
          <w:t>ما</w:t>
        </w:r>
        <w:r w:rsidR="0092276B" w:rsidRPr="00FA1971">
          <w:rPr>
            <w:rStyle w:val="Hyperlink"/>
            <w:noProof/>
            <w:rtl/>
            <w:lang w:bidi="fa-IR"/>
          </w:rPr>
          <w:t xml:space="preserve"> </w:t>
        </w:r>
        <w:r w:rsidR="0092276B" w:rsidRPr="00FA1971">
          <w:rPr>
            <w:rStyle w:val="Hyperlink"/>
            <w:rFonts w:hint="eastAsia"/>
            <w:noProof/>
            <w:rtl/>
            <w:lang w:bidi="fa-IR"/>
          </w:rPr>
          <w:t>گرفتن</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ش</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چهار</w:t>
        </w:r>
        <w:r w:rsidR="0092276B" w:rsidRPr="00FA1971">
          <w:rPr>
            <w:rStyle w:val="Hyperlink"/>
            <w:noProof/>
            <w:rtl/>
            <w:lang w:bidi="fa-IR"/>
          </w:rPr>
          <w:t xml:space="preserve"> </w:t>
        </w:r>
        <w:r w:rsidR="0092276B" w:rsidRPr="00FA1971">
          <w:rPr>
            <w:rStyle w:val="Hyperlink"/>
            <w:rFonts w:hint="eastAsia"/>
            <w:noProof/>
            <w:rtl/>
            <w:lang w:bidi="fa-IR"/>
          </w:rPr>
          <w:t>زن</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جا</w:t>
        </w:r>
        <w:r w:rsidR="0092276B" w:rsidRPr="00FA1971">
          <w:rPr>
            <w:rStyle w:val="Hyperlink"/>
            <w:rFonts w:hint="cs"/>
            <w:noProof/>
            <w:rtl/>
            <w:lang w:bidi="fa-IR"/>
          </w:rPr>
          <w:t>ی</w:t>
        </w:r>
        <w:r w:rsidR="0092276B" w:rsidRPr="00FA1971">
          <w:rPr>
            <w:rStyle w:val="Hyperlink"/>
            <w:rFonts w:hint="eastAsia"/>
            <w:noProof/>
            <w:rtl/>
            <w:lang w:bidi="fa-IR"/>
          </w:rPr>
          <w:t>ز</w:t>
        </w:r>
        <w:r w:rsidR="0092276B" w:rsidRPr="00FA1971">
          <w:rPr>
            <w:rStyle w:val="Hyperlink"/>
            <w:noProof/>
            <w:rtl/>
            <w:lang w:bidi="fa-IR"/>
          </w:rPr>
          <w:t xml:space="preserve"> </w:t>
        </w:r>
        <w:r w:rsidR="0092276B" w:rsidRPr="00FA1971">
          <w:rPr>
            <w:rStyle w:val="Hyperlink"/>
            <w:rFonts w:hint="eastAsia"/>
            <w:noProof/>
            <w:rtl/>
            <w:lang w:bidi="fa-IR"/>
          </w:rPr>
          <w:t>نم</w:t>
        </w:r>
        <w:r w:rsidR="0092276B" w:rsidRPr="00FA1971">
          <w:rPr>
            <w:rStyle w:val="Hyperlink"/>
            <w:rFonts w:hint="cs"/>
            <w:noProof/>
            <w:rtl/>
            <w:lang w:bidi="fa-IR"/>
          </w:rPr>
          <w:t>ی‌</w:t>
        </w:r>
        <w:r w:rsidR="0092276B" w:rsidRPr="00FA1971">
          <w:rPr>
            <w:rStyle w:val="Hyperlink"/>
            <w:rFonts w:hint="eastAsia"/>
            <w:noProof/>
            <w:rtl/>
            <w:lang w:bidi="fa-IR"/>
          </w:rPr>
          <w:t>دان</w:t>
        </w:r>
        <w:r w:rsidR="0092276B" w:rsidRPr="00FA1971">
          <w:rPr>
            <w:rStyle w:val="Hyperlink"/>
            <w:rFonts w:hint="cs"/>
            <w:noProof/>
            <w:rtl/>
            <w:lang w:bidi="fa-IR"/>
          </w:rPr>
          <w:t>ی</w:t>
        </w:r>
        <w:r w:rsidR="0092276B" w:rsidRPr="00FA1971">
          <w:rPr>
            <w:rStyle w:val="Hyperlink"/>
            <w:rFonts w:hint="eastAsia"/>
            <w:noProof/>
            <w:rtl/>
            <w:lang w:bidi="fa-IR"/>
          </w:rPr>
          <w:t>م</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433464587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135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8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128- </w:t>
        </w:r>
        <w:r w:rsidR="0092276B" w:rsidRPr="00FA1971">
          <w:rPr>
            <w:rStyle w:val="Hyperlink"/>
            <w:rFonts w:hint="eastAsia"/>
            <w:noProof/>
            <w:rtl/>
            <w:lang w:bidi="fa-IR"/>
          </w:rPr>
          <w:t>تهمت</w:t>
        </w:r>
        <w:r w:rsidR="0092276B" w:rsidRPr="00FA1971">
          <w:rPr>
            <w:rStyle w:val="Hyperlink"/>
            <w:rFonts w:hint="eastAsia"/>
            <w:noProof/>
            <w:lang w:bidi="fa-IR"/>
          </w:rPr>
          <w:t>‌</w:t>
        </w:r>
        <w:r w:rsidR="0092276B" w:rsidRPr="00FA1971">
          <w:rPr>
            <w:rStyle w:val="Hyperlink"/>
            <w:rFonts w:hint="eastAsia"/>
            <w:noProof/>
            <w:rtl/>
            <w:lang w:bidi="fa-IR"/>
          </w:rPr>
          <w:t>ها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ابن</w:t>
        </w:r>
        <w:r w:rsidR="0092276B" w:rsidRPr="00FA1971">
          <w:rPr>
            <w:rStyle w:val="Hyperlink"/>
            <w:noProof/>
            <w:rtl/>
            <w:lang w:bidi="fa-IR"/>
          </w:rPr>
          <w:t xml:space="preserve"> </w:t>
        </w:r>
        <w:r w:rsidR="0092276B" w:rsidRPr="00FA1971">
          <w:rPr>
            <w:rStyle w:val="Hyperlink"/>
            <w:rFonts w:hint="eastAsia"/>
            <w:noProof/>
            <w:rtl/>
            <w:lang w:bidi="fa-IR"/>
          </w:rPr>
          <w:t>ت</w:t>
        </w:r>
        <w:r w:rsidR="0092276B" w:rsidRPr="00FA1971">
          <w:rPr>
            <w:rStyle w:val="Hyperlink"/>
            <w:rFonts w:hint="cs"/>
            <w:noProof/>
            <w:rtl/>
            <w:lang w:bidi="fa-IR"/>
          </w:rPr>
          <w:t>ی</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ما</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433464588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135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8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129- </w:t>
        </w:r>
        <w:r w:rsidR="0092276B" w:rsidRPr="00FA1971">
          <w:rPr>
            <w:rStyle w:val="Hyperlink"/>
            <w:rFonts w:hint="eastAsia"/>
            <w:noProof/>
            <w:rtl/>
            <w:lang w:bidi="fa-IR"/>
          </w:rPr>
          <w:t>شهر</w:t>
        </w:r>
        <w:r w:rsidR="0092276B" w:rsidRPr="00FA1971">
          <w:rPr>
            <w:rStyle w:val="Hyperlink"/>
            <w:noProof/>
            <w:rtl/>
            <w:lang w:bidi="fa-IR"/>
          </w:rPr>
          <w:t xml:space="preserve"> </w:t>
        </w:r>
        <w:r w:rsidR="0092276B" w:rsidRPr="00FA1971">
          <w:rPr>
            <w:rStyle w:val="Hyperlink"/>
            <w:rFonts w:hint="eastAsia"/>
            <w:noProof/>
            <w:rtl/>
            <w:lang w:bidi="fa-IR"/>
          </w:rPr>
          <w:t>ستان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سواد</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433464589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137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9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130-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ابو</w:t>
        </w:r>
        <w:r w:rsidR="0092276B" w:rsidRPr="00FA1971">
          <w:rPr>
            <w:rStyle w:val="Hyperlink"/>
            <w:noProof/>
            <w:rtl/>
            <w:lang w:bidi="fa-IR"/>
          </w:rPr>
          <w:t xml:space="preserve"> </w:t>
        </w:r>
        <w:r w:rsidR="0092276B" w:rsidRPr="00FA1971">
          <w:rPr>
            <w:rStyle w:val="Hyperlink"/>
            <w:rFonts w:hint="eastAsia"/>
            <w:noProof/>
            <w:rtl/>
            <w:lang w:bidi="fa-IR"/>
          </w:rPr>
          <w:t>هر</w:t>
        </w:r>
        <w:r w:rsidR="0092276B" w:rsidRPr="00FA1971">
          <w:rPr>
            <w:rStyle w:val="Hyperlink"/>
            <w:rFonts w:hint="cs"/>
            <w:noProof/>
            <w:rtl/>
            <w:lang w:bidi="fa-IR"/>
          </w:rPr>
          <w:t>ی</w:t>
        </w:r>
        <w:r w:rsidR="0092276B" w:rsidRPr="00FA1971">
          <w:rPr>
            <w:rStyle w:val="Hyperlink"/>
            <w:rFonts w:hint="eastAsia"/>
            <w:noProof/>
            <w:rtl/>
            <w:lang w:bidi="fa-IR"/>
          </w:rPr>
          <w:t>ره</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مذمت</w:t>
        </w:r>
        <w:r w:rsidR="0092276B" w:rsidRPr="00FA1971">
          <w:rPr>
            <w:rStyle w:val="Hyperlink"/>
            <w:noProof/>
            <w:rtl/>
          </w:rPr>
          <w:t xml:space="preserve"> </w:t>
        </w:r>
        <w:r w:rsidR="0092276B" w:rsidRPr="00FA1971">
          <w:rPr>
            <w:rStyle w:val="Hyperlink"/>
            <w:rFonts w:hint="eastAsia"/>
            <w:noProof/>
            <w:rtl/>
          </w:rPr>
          <w:t>م</w:t>
        </w:r>
        <w:r w:rsidR="0092276B" w:rsidRPr="00FA1971">
          <w:rPr>
            <w:rStyle w:val="Hyperlink"/>
            <w:rFonts w:hint="cs"/>
            <w:noProof/>
            <w:rtl/>
          </w:rPr>
          <w:t>ی‌</w:t>
        </w:r>
        <w:r w:rsidR="0092276B" w:rsidRPr="00FA1971">
          <w:rPr>
            <w:rStyle w:val="Hyperlink"/>
            <w:rFonts w:hint="eastAsia"/>
            <w:noProof/>
            <w:rtl/>
            <w:lang w:bidi="fa-IR"/>
          </w:rPr>
          <w:t>کند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433464590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137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9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131- </w:t>
        </w:r>
        <w:r w:rsidR="0092276B" w:rsidRPr="00FA1971">
          <w:rPr>
            <w:rStyle w:val="Hyperlink"/>
            <w:rFonts w:hint="eastAsia"/>
            <w:noProof/>
            <w:rtl/>
            <w:lang w:bidi="fa-IR"/>
          </w:rPr>
          <w:t>ابوهر</w:t>
        </w:r>
        <w:r w:rsidR="0092276B" w:rsidRPr="00FA1971">
          <w:rPr>
            <w:rStyle w:val="Hyperlink"/>
            <w:rFonts w:hint="cs"/>
            <w:noProof/>
            <w:rtl/>
            <w:lang w:bidi="fa-IR"/>
          </w:rPr>
          <w:t>ی</w:t>
        </w:r>
        <w:r w:rsidR="0092276B" w:rsidRPr="00FA1971">
          <w:rPr>
            <w:rStyle w:val="Hyperlink"/>
            <w:rFonts w:hint="eastAsia"/>
            <w:noProof/>
            <w:rtl/>
            <w:lang w:bidi="fa-IR"/>
          </w:rPr>
          <w:t>ره</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بسر</w:t>
        </w:r>
        <w:r w:rsidR="0092276B" w:rsidRPr="00FA1971">
          <w:rPr>
            <w:rStyle w:val="Hyperlink"/>
            <w:noProof/>
            <w:rtl/>
            <w:lang w:bidi="fa-IR"/>
          </w:rPr>
          <w:t xml:space="preserve"> </w:t>
        </w:r>
        <w:r w:rsidR="0092276B" w:rsidRPr="00FA1971">
          <w:rPr>
            <w:rStyle w:val="Hyperlink"/>
            <w:rFonts w:hint="eastAsia"/>
            <w:noProof/>
            <w:rtl/>
            <w:lang w:bidi="fa-IR"/>
          </w:rPr>
          <w:t>بن</w:t>
        </w:r>
        <w:r w:rsidR="0092276B" w:rsidRPr="00FA1971">
          <w:rPr>
            <w:rStyle w:val="Hyperlink"/>
            <w:noProof/>
            <w:rtl/>
            <w:lang w:bidi="fa-IR"/>
          </w:rPr>
          <w:t xml:space="preserve"> </w:t>
        </w:r>
        <w:r w:rsidR="0092276B" w:rsidRPr="00FA1971">
          <w:rPr>
            <w:rStyle w:val="Hyperlink"/>
            <w:rFonts w:hint="eastAsia"/>
            <w:noProof/>
            <w:rtl/>
            <w:lang w:bidi="fa-IR"/>
          </w:rPr>
          <w:t>ارطاة</w:t>
        </w:r>
        <w:r w:rsidR="0092276B" w:rsidRPr="00FA1971">
          <w:rPr>
            <w:rStyle w:val="Hyperlink"/>
            <w:noProof/>
            <w:rtl/>
            <w:lang w:bidi="fa-IR"/>
          </w:rPr>
          <w:t xml:space="preserve"> </w:t>
        </w:r>
        <w:r w:rsidR="0092276B" w:rsidRPr="00FA1971">
          <w:rPr>
            <w:rStyle w:val="Hyperlink"/>
            <w:rFonts w:hint="eastAsia"/>
            <w:noProof/>
            <w:rtl/>
            <w:lang w:bidi="fa-IR"/>
          </w:rPr>
          <w:t>مسلمانان</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کشتار</w:t>
        </w:r>
        <w:r w:rsidR="0092276B" w:rsidRPr="00FA1971">
          <w:rPr>
            <w:rStyle w:val="Hyperlink"/>
            <w:rFonts w:cs="Tahoma"/>
            <w:noProof/>
            <w:rtl/>
            <w:lang w:bidi="fa-IR"/>
          </w:rPr>
          <w:t xml:space="preserve"> </w:t>
        </w:r>
        <w:r w:rsidR="0092276B" w:rsidRPr="00FA1971">
          <w:rPr>
            <w:rStyle w:val="Hyperlink"/>
            <w:rFonts w:hint="eastAsia"/>
            <w:noProof/>
            <w:rtl/>
            <w:lang w:bidi="fa-IR"/>
          </w:rPr>
          <w:t>کرد</w:t>
        </w:r>
        <w:r w:rsidR="0092276B" w:rsidRPr="00FA1971">
          <w:rPr>
            <w:rStyle w:val="Hyperlink"/>
            <w:noProof/>
            <w:rtl/>
            <w:lang w:bidi="fa-IR"/>
          </w:rPr>
          <w:t>...</w:t>
        </w:r>
        <w:r w:rsidR="0092276B" w:rsidRPr="00FA1971">
          <w:rPr>
            <w:rStyle w:val="Hyperlink"/>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433464591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138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9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132-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ابوهر</w:t>
        </w:r>
        <w:r w:rsidR="0092276B" w:rsidRPr="00FA1971">
          <w:rPr>
            <w:rStyle w:val="Hyperlink"/>
            <w:rFonts w:hint="cs"/>
            <w:noProof/>
            <w:rtl/>
            <w:lang w:bidi="fa-IR"/>
          </w:rPr>
          <w:t>ی</w:t>
        </w:r>
        <w:r w:rsidR="0092276B" w:rsidRPr="00FA1971">
          <w:rPr>
            <w:rStyle w:val="Hyperlink"/>
            <w:rFonts w:hint="eastAsia"/>
            <w:noProof/>
            <w:rtl/>
            <w:lang w:bidi="fa-IR"/>
          </w:rPr>
          <w:t>ره</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تاز</w:t>
        </w:r>
        <w:r w:rsidR="0092276B" w:rsidRPr="00FA1971">
          <w:rPr>
            <w:rStyle w:val="Hyperlink"/>
            <w:rFonts w:hint="cs"/>
            <w:noProof/>
            <w:rtl/>
            <w:lang w:bidi="fa-IR"/>
          </w:rPr>
          <w:t>ی</w:t>
        </w:r>
        <w:r w:rsidR="0092276B" w:rsidRPr="00FA1971">
          <w:rPr>
            <w:rStyle w:val="Hyperlink"/>
            <w:rFonts w:hint="eastAsia"/>
            <w:noProof/>
            <w:rtl/>
            <w:lang w:bidi="fa-IR"/>
          </w:rPr>
          <w:t>انه</w:t>
        </w:r>
        <w:r w:rsidR="0092276B" w:rsidRPr="00FA1971">
          <w:rPr>
            <w:rStyle w:val="Hyperlink"/>
            <w:noProof/>
            <w:rtl/>
            <w:lang w:bidi="fa-IR"/>
          </w:rPr>
          <w:t xml:space="preserve"> </w:t>
        </w:r>
        <w:r w:rsidR="0092276B" w:rsidRPr="00FA1971">
          <w:rPr>
            <w:rStyle w:val="Hyperlink"/>
            <w:rFonts w:hint="eastAsia"/>
            <w:noProof/>
            <w:rtl/>
            <w:lang w:bidi="fa-IR"/>
          </w:rPr>
          <w:t>زد</w:t>
        </w:r>
        <w:r w:rsidR="0092276B" w:rsidRPr="00FA1971">
          <w:rPr>
            <w:rStyle w:val="Hyperlink"/>
            <w:noProof/>
            <w:rtl/>
            <w:lang w:bidi="fa-IR"/>
          </w:rPr>
          <w:t xml:space="preserve"> </w:t>
        </w:r>
        <w:r w:rsidR="0092276B" w:rsidRPr="00FA1971">
          <w:rPr>
            <w:rStyle w:val="Hyperlink"/>
            <w:rFonts w:hint="eastAsia"/>
            <w:noProof/>
            <w:rtl/>
            <w:lang w:bidi="fa-IR"/>
          </w:rPr>
          <w:t>برا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نقل</w:t>
        </w:r>
        <w:r w:rsidR="0092276B" w:rsidRPr="00FA1971">
          <w:rPr>
            <w:rStyle w:val="Hyperlink"/>
            <w:noProof/>
            <w:rtl/>
            <w:lang w:bidi="fa-IR"/>
          </w:rPr>
          <w:t xml:space="preserve">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rFonts w:cs="Tahoma"/>
            <w:noProof/>
            <w:rtl/>
            <w:lang w:bidi="fa-IR"/>
          </w:rPr>
          <w:t xml:space="preserve"> </w:t>
        </w:r>
        <w:r w:rsidR="0092276B" w:rsidRPr="00FA1971">
          <w:rPr>
            <w:rStyle w:val="Hyperlink"/>
            <w:rFonts w:hint="eastAsia"/>
            <w:noProof/>
            <w:rtl/>
            <w:lang w:bidi="fa-IR"/>
          </w:rPr>
          <w:t>دروغ</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433464592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139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9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133-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خدا</w:t>
        </w:r>
        <w:r w:rsidR="0092276B" w:rsidRPr="00FA1971">
          <w:rPr>
            <w:rStyle w:val="Hyperlink"/>
            <w:noProof/>
            <w:rtl/>
            <w:lang w:bidi="fa-IR"/>
          </w:rPr>
          <w:t xml:space="preserve"> </w:t>
        </w:r>
        <w:r w:rsidR="0092276B" w:rsidRPr="00FA1971">
          <w:rPr>
            <w:rStyle w:val="Hyperlink"/>
            <w:rFonts w:hint="eastAsia"/>
            <w:noProof/>
            <w:rtl/>
            <w:lang w:bidi="fa-IR"/>
          </w:rPr>
          <w:t>فرموده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w:t>
        </w:r>
        <w:r w:rsidR="0092276B" w:rsidRPr="00FA1971">
          <w:rPr>
            <w:rStyle w:val="Hyperlink"/>
            <w:rFonts w:hint="eastAsia"/>
            <w:noProof/>
            <w:rtl/>
            <w:lang w:bidi="fa-IR"/>
          </w:rPr>
          <w:t>من</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اب</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بکر</w:t>
        </w:r>
        <w:r w:rsidR="0092276B" w:rsidRPr="00FA1971">
          <w:rPr>
            <w:rStyle w:val="Hyperlink"/>
            <w:rFonts w:cs="Tahoma"/>
            <w:noProof/>
            <w:rtl/>
            <w:lang w:bidi="fa-IR"/>
          </w:rPr>
          <w:t xml:space="preserve"> </w:t>
        </w:r>
        <w:r w:rsidR="0092276B" w:rsidRPr="00FA1971">
          <w:rPr>
            <w:rStyle w:val="Hyperlink"/>
            <w:rFonts w:hint="eastAsia"/>
            <w:noProof/>
            <w:rtl/>
            <w:lang w:bidi="fa-IR"/>
          </w:rPr>
          <w:t>راض</w:t>
        </w:r>
        <w:r w:rsidR="0092276B" w:rsidRPr="00FA1971">
          <w:rPr>
            <w:rStyle w:val="Hyperlink"/>
            <w:rFonts w:hint="cs"/>
            <w:noProof/>
            <w:rtl/>
            <w:lang w:bidi="fa-IR"/>
          </w:rPr>
          <w:t>ی</w:t>
        </w:r>
        <w:r w:rsidR="0092276B" w:rsidRPr="00FA1971">
          <w:rPr>
            <w:rStyle w:val="Hyperlink"/>
            <w:rFonts w:hint="eastAsia"/>
            <w:noProof/>
            <w:rtl/>
            <w:lang w:bidi="fa-IR"/>
          </w:rPr>
          <w:t>م</w:t>
        </w:r>
        <w:r w:rsidR="0092276B" w:rsidRPr="00FA1971">
          <w:rPr>
            <w:rStyle w:val="Hyperlink"/>
            <w:noProof/>
            <w:rtl/>
            <w:lang w:bidi="fa-IR"/>
          </w:rPr>
          <w:t xml:space="preserve">. </w:t>
        </w:r>
        <w:r w:rsidR="0092276B" w:rsidRPr="00FA1971">
          <w:rPr>
            <w:rStyle w:val="Hyperlink"/>
            <w:rFonts w:hint="eastAsia"/>
            <w:noProof/>
            <w:rtl/>
            <w:lang w:bidi="fa-IR"/>
          </w:rPr>
          <w:t>آ</w:t>
        </w:r>
        <w:r w:rsidR="0092276B" w:rsidRPr="00FA1971">
          <w:rPr>
            <w:rStyle w:val="Hyperlink"/>
            <w:rFonts w:hint="cs"/>
            <w:noProof/>
            <w:rtl/>
            <w:lang w:bidi="fa-IR"/>
          </w:rPr>
          <w:t>ی</w:t>
        </w:r>
        <w:r w:rsidR="0092276B" w:rsidRPr="00FA1971">
          <w:rPr>
            <w:rStyle w:val="Hyperlink"/>
            <w:rFonts w:hint="eastAsia"/>
            <w:noProof/>
            <w:rtl/>
            <w:lang w:bidi="fa-IR"/>
          </w:rPr>
          <w:t>ا</w:t>
        </w:r>
        <w:r w:rsidR="0092276B" w:rsidRPr="00FA1971">
          <w:rPr>
            <w:rStyle w:val="Hyperlink"/>
            <w:noProof/>
            <w:rtl/>
            <w:lang w:bidi="fa-IR"/>
          </w:rPr>
          <w:t xml:space="preserve"> </w:t>
        </w:r>
        <w:r w:rsidR="0092276B" w:rsidRPr="00FA1971">
          <w:rPr>
            <w:rStyle w:val="Hyperlink"/>
            <w:rFonts w:hint="eastAsia"/>
            <w:noProof/>
            <w:rtl/>
            <w:lang w:bidi="fa-IR"/>
          </w:rPr>
          <w:t>او</w:t>
        </w:r>
        <w:r w:rsidR="0092276B" w:rsidRPr="00FA1971">
          <w:rPr>
            <w:rStyle w:val="Hyperlink"/>
            <w:noProof/>
            <w:rtl/>
            <w:lang w:bidi="fa-IR"/>
          </w:rPr>
          <w:t xml:space="preserve"> </w:t>
        </w:r>
        <w:r w:rsidR="0092276B" w:rsidRPr="00FA1971">
          <w:rPr>
            <w:rStyle w:val="Hyperlink"/>
            <w:rFonts w:hint="eastAsia"/>
            <w:noProof/>
            <w:rtl/>
            <w:lang w:bidi="fa-IR"/>
          </w:rPr>
          <w:t>هم</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من</w:t>
        </w:r>
        <w:r w:rsidR="0092276B" w:rsidRPr="00FA1971">
          <w:rPr>
            <w:rStyle w:val="Hyperlink"/>
            <w:noProof/>
            <w:rtl/>
            <w:lang w:bidi="fa-IR"/>
          </w:rPr>
          <w:t xml:space="preserve"> </w:t>
        </w:r>
        <w:r w:rsidR="0092276B" w:rsidRPr="00FA1971">
          <w:rPr>
            <w:rStyle w:val="Hyperlink"/>
            <w:rFonts w:hint="eastAsia"/>
            <w:noProof/>
            <w:rtl/>
            <w:lang w:bidi="fa-IR"/>
          </w:rPr>
          <w:t>راض</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ا</w:t>
        </w:r>
        <w:r w:rsidR="0092276B" w:rsidRPr="00FA1971">
          <w:rPr>
            <w:rStyle w:val="Hyperlink"/>
            <w:noProof/>
            <w:rtl/>
            <w:lang w:bidi="fa-IR"/>
          </w:rPr>
          <w:t xml:space="preserve"> </w:t>
        </w:r>
        <w:r w:rsidR="0092276B" w:rsidRPr="00FA1971">
          <w:rPr>
            <w:rStyle w:val="Hyperlink"/>
            <w:rFonts w:hint="eastAsia"/>
            <w:noProof/>
            <w:rtl/>
            <w:lang w:bidi="fa-IR"/>
          </w:rPr>
          <w:t>نه»،</w:t>
        </w:r>
        <w:r w:rsidR="0092276B" w:rsidRPr="00FA1971">
          <w:rPr>
            <w:rStyle w:val="Hyperlink"/>
            <w:noProof/>
            <w:rtl/>
            <w:lang w:bidi="fa-IR"/>
          </w:rPr>
          <w:t xml:space="preserve"> </w:t>
        </w:r>
        <w:r w:rsidR="0092276B" w:rsidRPr="00FA1971">
          <w:rPr>
            <w:rStyle w:val="Hyperlink"/>
            <w:rFonts w:hint="eastAsia"/>
            <w:noProof/>
            <w:rtl/>
            <w:lang w:bidi="fa-IR"/>
          </w:rPr>
          <w:t>دروغ</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433464593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140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9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134-</w:t>
        </w:r>
        <w:r w:rsidR="0092276B" w:rsidRPr="00FA1971">
          <w:rPr>
            <w:rStyle w:val="Hyperlink"/>
            <w:noProof/>
            <w:rtl/>
          </w:rPr>
          <w:t xml:space="preserve"> </w:t>
        </w:r>
        <w:r w:rsidR="0092276B" w:rsidRPr="00FA1971">
          <w:rPr>
            <w:rStyle w:val="Hyperlink"/>
            <w:rFonts w:hint="eastAsia"/>
            <w:noProof/>
            <w:rtl/>
          </w:rPr>
          <w:t>م</w:t>
        </w:r>
        <w:r w:rsidR="0092276B" w:rsidRPr="00FA1971">
          <w:rPr>
            <w:rStyle w:val="Hyperlink"/>
            <w:rFonts w:hint="cs"/>
            <w:noProof/>
            <w:rtl/>
          </w:rPr>
          <w:t>ی‌</w:t>
        </w:r>
        <w:r w:rsidR="0092276B" w:rsidRPr="00FA1971">
          <w:rPr>
            <w:rStyle w:val="Hyperlink"/>
            <w:rFonts w:hint="eastAsia"/>
            <w:noProof/>
            <w:rtl/>
          </w:rPr>
          <w:t>گو</w:t>
        </w:r>
        <w:r w:rsidR="0092276B" w:rsidRPr="00FA1971">
          <w:rPr>
            <w:rStyle w:val="Hyperlink"/>
            <w:rFonts w:hint="cs"/>
            <w:noProof/>
            <w:rtl/>
          </w:rPr>
          <w:t>ی</w:t>
        </w:r>
        <w:r w:rsidR="0092276B" w:rsidRPr="00FA1971">
          <w:rPr>
            <w:rStyle w:val="Hyperlink"/>
            <w:rFonts w:hint="eastAsia"/>
            <w:noProof/>
            <w:rtl/>
          </w:rPr>
          <w:t>د</w:t>
        </w:r>
        <w:r w:rsidR="0092276B" w:rsidRPr="00FA1971">
          <w:rPr>
            <w:rStyle w:val="Hyperlink"/>
            <w:noProof/>
            <w:rtl/>
            <w:lang w:bidi="fa-IR"/>
          </w:rPr>
          <w:t xml:space="preserve">: </w:t>
        </w:r>
        <w:r w:rsidR="0092276B" w:rsidRPr="00FA1971">
          <w:rPr>
            <w:rStyle w:val="Hyperlink"/>
            <w:rFonts w:hint="eastAsia"/>
            <w:noProof/>
            <w:rtl/>
            <w:lang w:bidi="fa-IR"/>
          </w:rPr>
          <w:t>تا</w:t>
        </w:r>
        <w:r w:rsidR="0092276B" w:rsidRPr="00FA1971">
          <w:rPr>
            <w:rStyle w:val="Hyperlink"/>
            <w:noProof/>
            <w:rtl/>
            <w:lang w:bidi="fa-IR"/>
          </w:rPr>
          <w:t xml:space="preserve"> </w:t>
        </w:r>
        <w:r w:rsidR="0092276B" w:rsidRPr="00FA1971">
          <w:rPr>
            <w:rStyle w:val="Hyperlink"/>
            <w:rFonts w:hint="eastAsia"/>
            <w:noProof/>
            <w:rtl/>
            <w:lang w:bidi="fa-IR"/>
          </w:rPr>
          <w:t>بنده</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مقام</w:t>
        </w:r>
        <w:r w:rsidR="0092276B" w:rsidRPr="00FA1971">
          <w:rPr>
            <w:rStyle w:val="Hyperlink"/>
            <w:noProof/>
            <w:rtl/>
            <w:lang w:bidi="fa-IR"/>
          </w:rPr>
          <w:t xml:space="preserve"> </w:t>
        </w:r>
        <w:r w:rsidR="0092276B" w:rsidRPr="00FA1971">
          <w:rPr>
            <w:rStyle w:val="Hyperlink"/>
            <w:rFonts w:hint="eastAsia"/>
            <w:noProof/>
            <w:rtl/>
            <w:lang w:bidi="fa-IR"/>
          </w:rPr>
          <w:t>رضا</w:t>
        </w:r>
        <w:r w:rsidR="0092276B" w:rsidRPr="00FA1971">
          <w:rPr>
            <w:rStyle w:val="Hyperlink"/>
            <w:noProof/>
            <w:rtl/>
            <w:lang w:bidi="fa-IR"/>
          </w:rPr>
          <w:t xml:space="preserve"> </w:t>
        </w:r>
        <w:r w:rsidR="0092276B" w:rsidRPr="00FA1971">
          <w:rPr>
            <w:rStyle w:val="Hyperlink"/>
            <w:rFonts w:hint="eastAsia"/>
            <w:noProof/>
            <w:rtl/>
            <w:lang w:bidi="fa-IR"/>
          </w:rPr>
          <w:t>نرسد،</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او</w:t>
        </w:r>
        <w:r w:rsidR="0092276B" w:rsidRPr="00FA1971">
          <w:rPr>
            <w:rStyle w:val="Hyperlink"/>
            <w:noProof/>
            <w:rtl/>
            <w:lang w:bidi="fa-IR"/>
          </w:rPr>
          <w:t xml:space="preserve"> </w:t>
        </w:r>
        <w:r w:rsidR="0092276B" w:rsidRPr="00FA1971">
          <w:rPr>
            <w:rStyle w:val="Hyperlink"/>
            <w:rFonts w:hint="eastAsia"/>
            <w:noProof/>
            <w:rtl/>
            <w:lang w:bidi="fa-IR"/>
          </w:rPr>
          <w:t>راض</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نم</w:t>
        </w:r>
        <w:r w:rsidR="0092276B" w:rsidRPr="00FA1971">
          <w:rPr>
            <w:rStyle w:val="Hyperlink"/>
            <w:rFonts w:hint="cs"/>
            <w:noProof/>
            <w:rtl/>
            <w:lang w:bidi="fa-IR"/>
          </w:rPr>
          <w:t>ی‌</w:t>
        </w:r>
        <w:r w:rsidR="0092276B" w:rsidRPr="00FA1971">
          <w:rPr>
            <w:rStyle w:val="Hyperlink"/>
            <w:rFonts w:hint="eastAsia"/>
            <w:noProof/>
            <w:rtl/>
            <w:lang w:bidi="fa-IR"/>
          </w:rPr>
          <w:t>شود</w:t>
        </w:r>
        <w:r w:rsidR="0092276B" w:rsidRPr="00FA1971">
          <w:rPr>
            <w:rStyle w:val="Hyperlink"/>
            <w:noProof/>
            <w:rtl/>
            <w:lang w:bidi="fa-IR"/>
          </w:rPr>
          <w:t xml:space="preserve">. </w:t>
        </w:r>
        <w:r w:rsidR="0092276B" w:rsidRPr="00FA1971">
          <w:rPr>
            <w:rStyle w:val="Hyperlink"/>
            <w:rFonts w:hint="eastAsia"/>
            <w:noProof/>
            <w:rtl/>
            <w:lang w:bidi="fa-IR"/>
          </w:rPr>
          <w:t>پس</w:t>
        </w:r>
        <w:r w:rsidR="0092276B" w:rsidRPr="00FA1971">
          <w:rPr>
            <w:rStyle w:val="Hyperlink"/>
            <w:noProof/>
            <w:rtl/>
            <w:lang w:bidi="fa-IR"/>
          </w:rPr>
          <w:t xml:space="preserve">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روا</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دروغ</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433464594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141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9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135-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خودش</w:t>
        </w:r>
        <w:r w:rsidR="0092276B" w:rsidRPr="00FA1971">
          <w:rPr>
            <w:rStyle w:val="Hyperlink"/>
            <w:noProof/>
            <w:rtl/>
            <w:lang w:bidi="fa-IR"/>
          </w:rPr>
          <w:t xml:space="preserve"> </w:t>
        </w:r>
        <w:r w:rsidR="0092276B" w:rsidRPr="00FA1971">
          <w:rPr>
            <w:rStyle w:val="Hyperlink"/>
            <w:rFonts w:hint="eastAsia"/>
            <w:noProof/>
            <w:rtl/>
            <w:lang w:bidi="fa-IR"/>
          </w:rPr>
          <w:t>روا</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دارد</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حسن</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حس</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rFonts w:ascii="Times New Roman" w:hAnsi="Times New Roman" w:cs="Tahoma"/>
            <w:b/>
            <w:noProof/>
            <w:kern w:val="32"/>
            <w:rtl/>
            <w:lang w:bidi="fa-IR"/>
          </w:rPr>
          <w:t xml:space="preserve"> </w:t>
        </w:r>
        <w:r w:rsidR="0092276B" w:rsidRPr="00FA1971">
          <w:rPr>
            <w:rStyle w:val="Hyperlink"/>
            <w:rFonts w:hint="eastAsia"/>
            <w:noProof/>
            <w:rtl/>
            <w:lang w:bidi="fa-IR"/>
          </w:rPr>
          <w:t>دو</w:t>
        </w:r>
        <w:r w:rsidR="0092276B" w:rsidRPr="00FA1971">
          <w:rPr>
            <w:rStyle w:val="Hyperlink"/>
            <w:noProof/>
            <w:rtl/>
            <w:lang w:bidi="fa-IR"/>
          </w:rPr>
          <w:t xml:space="preserve"> </w:t>
        </w:r>
        <w:r w:rsidR="0092276B" w:rsidRPr="00FA1971">
          <w:rPr>
            <w:rStyle w:val="Hyperlink"/>
            <w:rFonts w:hint="eastAsia"/>
            <w:noProof/>
            <w:rtl/>
            <w:lang w:bidi="fa-IR"/>
          </w:rPr>
          <w:t>س</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جوانان</w:t>
        </w:r>
        <w:r w:rsidR="0092276B" w:rsidRPr="00FA1971">
          <w:rPr>
            <w:rStyle w:val="Hyperlink"/>
            <w:noProof/>
            <w:rtl/>
            <w:lang w:bidi="fa-IR"/>
          </w:rPr>
          <w:t xml:space="preserve"> </w:t>
        </w:r>
        <w:r w:rsidR="0092276B" w:rsidRPr="00FA1971">
          <w:rPr>
            <w:rStyle w:val="Hyperlink"/>
            <w:rFonts w:hint="eastAsia"/>
            <w:noProof/>
            <w:rtl/>
            <w:lang w:bidi="fa-IR"/>
          </w:rPr>
          <w:t>اهل</w:t>
        </w:r>
        <w:r w:rsidR="0092276B" w:rsidRPr="00FA1971">
          <w:rPr>
            <w:rStyle w:val="Hyperlink"/>
            <w:noProof/>
            <w:rtl/>
            <w:lang w:bidi="fa-IR"/>
          </w:rPr>
          <w:t xml:space="preserve"> </w:t>
        </w:r>
        <w:r w:rsidR="0092276B" w:rsidRPr="00FA1971">
          <w:rPr>
            <w:rStyle w:val="Hyperlink"/>
            <w:rFonts w:hint="eastAsia"/>
            <w:noProof/>
            <w:rtl/>
            <w:lang w:bidi="fa-IR"/>
          </w:rPr>
          <w:t>بهشت‌اند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433464595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144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9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136-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rPr>
          <w:t xml:space="preserve"> </w:t>
        </w:r>
        <w:r w:rsidR="0092276B" w:rsidRPr="00FA1971">
          <w:rPr>
            <w:rStyle w:val="Hyperlink"/>
            <w:rFonts w:hint="eastAsia"/>
            <w:noProof/>
            <w:rtl/>
          </w:rPr>
          <w:t>م</w:t>
        </w:r>
        <w:r w:rsidR="0092276B" w:rsidRPr="00FA1971">
          <w:rPr>
            <w:rStyle w:val="Hyperlink"/>
            <w:rFonts w:hint="cs"/>
            <w:noProof/>
            <w:rtl/>
          </w:rPr>
          <w:t>ی‌</w:t>
        </w:r>
        <w:r w:rsidR="0092276B" w:rsidRPr="00FA1971">
          <w:rPr>
            <w:rStyle w:val="Hyperlink"/>
            <w:rFonts w:hint="eastAsia"/>
            <w:noProof/>
            <w:rtl/>
          </w:rPr>
          <w:t>گو</w:t>
        </w:r>
        <w:r w:rsidR="0092276B" w:rsidRPr="00FA1971">
          <w:rPr>
            <w:rStyle w:val="Hyperlink"/>
            <w:rFonts w:hint="cs"/>
            <w:noProof/>
            <w:rtl/>
          </w:rPr>
          <w:t>ی</w:t>
        </w:r>
        <w:r w:rsidR="0092276B" w:rsidRPr="00FA1971">
          <w:rPr>
            <w:rStyle w:val="Hyperlink"/>
            <w:rFonts w:hint="eastAsia"/>
            <w:noProof/>
            <w:rtl/>
          </w:rPr>
          <w:t>د</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بودن</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کس</w:t>
        </w:r>
        <w:r w:rsidR="0092276B" w:rsidRPr="00FA1971">
          <w:rPr>
            <w:rStyle w:val="Hyperlink"/>
            <w:rFonts w:cs="Tahoma"/>
            <w:noProof/>
            <w:rtl/>
            <w:lang w:bidi="fa-IR"/>
          </w:rPr>
          <w:t xml:space="preserve"> </w:t>
        </w:r>
        <w:r w:rsidR="0092276B" w:rsidRPr="00FA1971">
          <w:rPr>
            <w:rStyle w:val="Hyperlink"/>
            <w:rFonts w:hint="eastAsia"/>
            <w:noProof/>
            <w:rtl/>
            <w:lang w:bidi="fa-IR"/>
          </w:rPr>
          <w:t>د</w:t>
        </w:r>
        <w:r w:rsidR="0092276B" w:rsidRPr="00FA1971">
          <w:rPr>
            <w:rStyle w:val="Hyperlink"/>
            <w:rFonts w:hint="cs"/>
            <w:noProof/>
            <w:rtl/>
            <w:lang w:bidi="fa-IR"/>
          </w:rPr>
          <w:t>ی</w:t>
        </w:r>
        <w:r w:rsidR="0092276B" w:rsidRPr="00FA1971">
          <w:rPr>
            <w:rStyle w:val="Hyperlink"/>
            <w:rFonts w:hint="eastAsia"/>
            <w:noProof/>
            <w:rtl/>
            <w:lang w:bidi="fa-IR"/>
          </w:rPr>
          <w:t>گر</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نبا</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ش</w:t>
        </w:r>
        <w:r w:rsidR="0092276B" w:rsidRPr="00FA1971">
          <w:rPr>
            <w:rStyle w:val="Hyperlink"/>
            <w:noProof/>
            <w:rtl/>
            <w:lang w:bidi="fa-IR"/>
          </w:rPr>
          <w:t xml:space="preserve"> </w:t>
        </w:r>
        <w:r w:rsidR="0092276B" w:rsidRPr="00FA1971">
          <w:rPr>
            <w:rStyle w:val="Hyperlink"/>
            <w:rFonts w:hint="eastAsia"/>
            <w:noProof/>
            <w:rtl/>
            <w:lang w:bidi="fa-IR"/>
          </w:rPr>
          <w:t>امام</w:t>
        </w:r>
        <w:r w:rsidR="0092276B" w:rsidRPr="00FA1971">
          <w:rPr>
            <w:rStyle w:val="Hyperlink"/>
            <w:noProof/>
            <w:rtl/>
            <w:lang w:bidi="fa-IR"/>
          </w:rPr>
          <w:t xml:space="preserve"> </w:t>
        </w:r>
        <w:r w:rsidR="0092276B" w:rsidRPr="00FA1971">
          <w:rPr>
            <w:rStyle w:val="Hyperlink"/>
            <w:rFonts w:hint="eastAsia"/>
            <w:noProof/>
            <w:rtl/>
            <w:lang w:bidi="fa-IR"/>
          </w:rPr>
          <w:t>شود،</w:t>
        </w:r>
        <w:r w:rsidR="0092276B" w:rsidRPr="00FA1971">
          <w:rPr>
            <w:rStyle w:val="Hyperlink"/>
            <w:noProof/>
            <w:rtl/>
            <w:lang w:bidi="fa-IR"/>
          </w:rPr>
          <w:t xml:space="preserve"> </w:t>
        </w:r>
        <w:r w:rsidR="0092276B" w:rsidRPr="00FA1971">
          <w:rPr>
            <w:rStyle w:val="Hyperlink"/>
            <w:rFonts w:hint="eastAsia"/>
            <w:noProof/>
            <w:rtl/>
            <w:lang w:bidi="fa-IR"/>
          </w:rPr>
          <w:t>درست</w:t>
        </w:r>
        <w:r w:rsidR="0092276B" w:rsidRPr="00FA1971">
          <w:rPr>
            <w:rStyle w:val="Hyperlink"/>
            <w:noProof/>
            <w:rtl/>
            <w:lang w:bidi="fa-IR"/>
          </w:rPr>
          <w:t xml:space="preserve"> </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433464596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145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9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137- </w:t>
        </w:r>
        <w:r w:rsidR="0092276B" w:rsidRPr="00FA1971">
          <w:rPr>
            <w:rStyle w:val="Hyperlink"/>
            <w:rFonts w:hint="eastAsia"/>
            <w:noProof/>
            <w:rtl/>
            <w:lang w:bidi="fa-IR"/>
          </w:rPr>
          <w:t>روا</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اب</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بکر</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عا</w:t>
        </w:r>
        <w:r w:rsidR="0092276B" w:rsidRPr="00FA1971">
          <w:rPr>
            <w:rStyle w:val="Hyperlink"/>
            <w:rFonts w:hint="cs"/>
            <w:noProof/>
            <w:rtl/>
            <w:lang w:bidi="fa-IR"/>
          </w:rPr>
          <w:t>ی</w:t>
        </w:r>
        <w:r w:rsidR="0092276B" w:rsidRPr="00FA1971">
          <w:rPr>
            <w:rStyle w:val="Hyperlink"/>
            <w:rFonts w:hint="eastAsia"/>
            <w:noProof/>
            <w:rtl/>
            <w:lang w:bidi="fa-IR"/>
          </w:rPr>
          <w:t>شه،</w:t>
        </w:r>
        <w:r w:rsidR="0092276B" w:rsidRPr="00FA1971">
          <w:rPr>
            <w:rStyle w:val="Hyperlink"/>
            <w:noProof/>
            <w:rtl/>
            <w:lang w:bidi="fa-IR"/>
          </w:rPr>
          <w:t xml:space="preserve"> </w:t>
        </w:r>
        <w:r w:rsidR="0092276B" w:rsidRPr="00FA1971">
          <w:rPr>
            <w:rStyle w:val="Hyperlink"/>
            <w:rFonts w:hint="eastAsia"/>
            <w:noProof/>
            <w:rtl/>
            <w:lang w:bidi="fa-IR"/>
          </w:rPr>
          <w:t>محبوب</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بودند،</w:t>
        </w:r>
        <w:r w:rsidR="0092276B" w:rsidRPr="00FA1971">
          <w:rPr>
            <w:rStyle w:val="Hyperlink"/>
            <w:rFonts w:cs="Tahoma"/>
            <w:noProof/>
            <w:rtl/>
            <w:lang w:bidi="fa-IR"/>
          </w:rPr>
          <w:t xml:space="preserve"> </w:t>
        </w:r>
        <w:r w:rsidR="0092276B" w:rsidRPr="00FA1971">
          <w:rPr>
            <w:rStyle w:val="Hyperlink"/>
            <w:rFonts w:hint="eastAsia"/>
            <w:noProof/>
            <w:rtl/>
            <w:lang w:bidi="fa-IR"/>
          </w:rPr>
          <w:t>دروغ</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433464597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145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98" w:history="1">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آ</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دار</w:t>
        </w:r>
        <w:r w:rsidR="0092276B" w:rsidRPr="00FA1971">
          <w:rPr>
            <w:rStyle w:val="Hyperlink"/>
            <w:rFonts w:hint="cs"/>
            <w:noProof/>
            <w:rtl/>
            <w:lang w:bidi="fa-IR"/>
          </w:rPr>
          <w:t>ی</w:t>
        </w:r>
        <w:r w:rsidR="0092276B" w:rsidRPr="00FA1971">
          <w:rPr>
            <w:rStyle w:val="Hyperlink"/>
            <w:rFonts w:hint="eastAsia"/>
            <w:noProof/>
            <w:rtl/>
            <w:lang w:bidi="fa-IR"/>
          </w:rPr>
          <w:t>م</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نزد</w:t>
        </w:r>
        <w:r w:rsidR="0092276B" w:rsidRPr="00FA1971">
          <w:rPr>
            <w:rStyle w:val="Hyperlink"/>
            <w:rFonts w:hint="cs"/>
            <w:noProof/>
            <w:rtl/>
            <w:lang w:bidi="fa-IR"/>
          </w:rPr>
          <w:t>ی</w:t>
        </w:r>
        <w:r w:rsidR="0092276B" w:rsidRPr="00FA1971">
          <w:rPr>
            <w:rStyle w:val="Hyperlink"/>
            <w:rFonts w:hint="eastAsia"/>
            <w:noProof/>
            <w:rtl/>
            <w:lang w:bidi="fa-IR"/>
          </w:rPr>
          <w:t>کان</w:t>
        </w:r>
        <w:r w:rsidR="0092276B" w:rsidRPr="00FA1971">
          <w:rPr>
            <w:rStyle w:val="Hyperlink"/>
            <w:noProof/>
            <w:rtl/>
            <w:lang w:bidi="fa-IR"/>
          </w:rPr>
          <w:t xml:space="preserve"> </w:t>
        </w:r>
        <w:r w:rsidR="0092276B" w:rsidRPr="00FA1971">
          <w:rPr>
            <w:rStyle w:val="Hyperlink"/>
            <w:rFonts w:hint="eastAsia"/>
            <w:noProof/>
            <w:rtl/>
            <w:lang w:bidi="fa-IR"/>
          </w:rPr>
          <w:t>رسول</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دوست</w:t>
        </w:r>
        <w:r w:rsidR="0092276B" w:rsidRPr="00FA1971">
          <w:rPr>
            <w:rStyle w:val="Hyperlink"/>
            <w:noProof/>
            <w:rtl/>
            <w:lang w:bidi="fa-IR"/>
          </w:rPr>
          <w:t xml:space="preserve"> </w:t>
        </w:r>
        <w:r w:rsidR="0092276B" w:rsidRPr="00FA1971">
          <w:rPr>
            <w:rStyle w:val="Hyperlink"/>
            <w:rFonts w:hint="eastAsia"/>
            <w:noProof/>
            <w:rtl/>
            <w:lang w:bidi="fa-IR"/>
          </w:rPr>
          <w:t>داشته</w:t>
        </w:r>
        <w:r w:rsidR="0092276B" w:rsidRPr="00FA1971">
          <w:rPr>
            <w:rStyle w:val="Hyperlink"/>
            <w:noProof/>
            <w:rtl/>
            <w:lang w:bidi="fa-IR"/>
          </w:rPr>
          <w:t xml:space="preserve"> </w:t>
        </w:r>
        <w:r w:rsidR="0092276B" w:rsidRPr="00FA1971">
          <w:rPr>
            <w:rStyle w:val="Hyperlink"/>
            <w:rFonts w:hint="eastAsia"/>
            <w:noProof/>
            <w:rtl/>
            <w:lang w:bidi="fa-IR"/>
          </w:rPr>
          <w:t>باش</w:t>
        </w:r>
        <w:r w:rsidR="0092276B" w:rsidRPr="00FA1971">
          <w:rPr>
            <w:rStyle w:val="Hyperlink"/>
            <w:rFonts w:hint="cs"/>
            <w:noProof/>
            <w:rtl/>
            <w:lang w:bidi="fa-IR"/>
          </w:rPr>
          <w:t>ی</w:t>
        </w:r>
        <w:r w:rsidR="0092276B" w:rsidRPr="00FA1971">
          <w:rPr>
            <w:rStyle w:val="Hyperlink"/>
            <w:rFonts w:hint="eastAsia"/>
            <w:noProof/>
            <w:rtl/>
            <w:lang w:bidi="fa-IR"/>
          </w:rPr>
          <w:t>م</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433464598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146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59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138- </w:t>
        </w:r>
        <w:r w:rsidR="0092276B" w:rsidRPr="00FA1971">
          <w:rPr>
            <w:rStyle w:val="Hyperlink"/>
            <w:rFonts w:hint="eastAsia"/>
            <w:noProof/>
            <w:rtl/>
            <w:lang w:bidi="fa-IR"/>
          </w:rPr>
          <w:t>اقرار</w:t>
        </w:r>
        <w:r w:rsidR="0092276B" w:rsidRPr="00FA1971">
          <w:rPr>
            <w:rStyle w:val="Hyperlink"/>
            <w:noProof/>
            <w:rtl/>
            <w:lang w:bidi="fa-IR"/>
          </w:rPr>
          <w:t xml:space="preserve"> </w:t>
        </w:r>
        <w:r w:rsidR="0092276B" w:rsidRPr="00FA1971">
          <w:rPr>
            <w:rStyle w:val="Hyperlink"/>
            <w:rFonts w:hint="eastAsia"/>
            <w:noProof/>
            <w:rtl/>
            <w:lang w:bidi="fa-IR"/>
          </w:rPr>
          <w:t>شافع</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وجوب</w:t>
        </w:r>
        <w:r w:rsidR="0092276B" w:rsidRPr="00FA1971">
          <w:rPr>
            <w:rStyle w:val="Hyperlink"/>
            <w:noProof/>
            <w:rtl/>
            <w:lang w:bidi="fa-IR"/>
          </w:rPr>
          <w:t xml:space="preserve"> </w:t>
        </w:r>
        <w:r w:rsidR="0092276B" w:rsidRPr="00FA1971">
          <w:rPr>
            <w:rStyle w:val="Hyperlink"/>
            <w:rFonts w:hint="eastAsia"/>
            <w:noProof/>
            <w:rtl/>
            <w:lang w:bidi="fa-IR"/>
          </w:rPr>
          <w:t>حبّ</w:t>
        </w:r>
        <w:r w:rsidR="0092276B" w:rsidRPr="00FA1971">
          <w:rPr>
            <w:rStyle w:val="Hyperlink"/>
            <w:noProof/>
            <w:rtl/>
            <w:lang w:bidi="fa-IR"/>
          </w:rPr>
          <w:t xml:space="preserve"> </w:t>
        </w:r>
        <w:r w:rsidR="0092276B" w:rsidRPr="00FA1971">
          <w:rPr>
            <w:rStyle w:val="Hyperlink"/>
            <w:rFonts w:hint="eastAsia"/>
            <w:noProof/>
            <w:rtl/>
            <w:lang w:bidi="fa-IR"/>
          </w:rPr>
          <w:t>اهل</w:t>
        </w:r>
        <w:r w:rsidR="0092276B" w:rsidRPr="00FA1971">
          <w:rPr>
            <w:rStyle w:val="Hyperlink"/>
            <w:noProof/>
            <w:rtl/>
            <w:lang w:bidi="fa-IR"/>
          </w:rPr>
          <w:t xml:space="preserve"> </w:t>
        </w:r>
        <w:r w:rsidR="0092276B" w:rsidRPr="00FA1971">
          <w:rPr>
            <w:rStyle w:val="Hyperlink"/>
            <w:rFonts w:hint="eastAsia"/>
            <w:noProof/>
            <w:rtl/>
            <w:lang w:bidi="fa-IR"/>
          </w:rPr>
          <w:t>الب</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rFonts w:cs="Tahoma"/>
            <w:noProof/>
            <w:rtl/>
            <w:lang w:bidi="fa-IR"/>
          </w:rPr>
          <w:t xml:space="preserve"> </w:t>
        </w:r>
        <w:r w:rsidR="0092276B" w:rsidRPr="00FA1971">
          <w:rPr>
            <w:rStyle w:val="Hyperlink"/>
            <w:rFonts w:hint="eastAsia"/>
            <w:noProof/>
            <w:rtl/>
            <w:lang w:bidi="fa-IR"/>
          </w:rPr>
          <w:t>دل</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برحقان</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433464599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147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0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139-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rFonts w:hint="eastAsia"/>
            <w:noProo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محبوبتر</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مردان</w:t>
        </w:r>
        <w:r w:rsidR="0092276B" w:rsidRPr="00FA1971">
          <w:rPr>
            <w:rStyle w:val="Hyperlink"/>
            <w:noProof/>
            <w:rtl/>
            <w:lang w:bidi="fa-IR"/>
          </w:rPr>
          <w:t xml:space="preserve"> </w:t>
        </w:r>
        <w:r w:rsidR="0092276B" w:rsidRPr="00FA1971">
          <w:rPr>
            <w:rStyle w:val="Hyperlink"/>
            <w:rFonts w:hint="eastAsia"/>
            <w:noProof/>
            <w:rtl/>
            <w:lang w:bidi="fa-IR"/>
          </w:rPr>
          <w:t>نزد</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بوده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433464600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148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0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140- </w:t>
        </w:r>
        <w:r w:rsidR="0092276B" w:rsidRPr="00FA1971">
          <w:rPr>
            <w:rStyle w:val="Hyperlink"/>
            <w:rFonts w:hint="eastAsia"/>
            <w:noProof/>
            <w:rtl/>
            <w:lang w:bidi="fa-IR"/>
          </w:rPr>
          <w:t>قرآن</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کس</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نم</w:t>
        </w:r>
        <w:r w:rsidR="0092276B" w:rsidRPr="00FA1971">
          <w:rPr>
            <w:rStyle w:val="Hyperlink"/>
            <w:rFonts w:hint="cs"/>
            <w:noProof/>
            <w:rtl/>
            <w:lang w:bidi="fa-IR"/>
          </w:rPr>
          <w:t>ی‌</w:t>
        </w:r>
        <w:r w:rsidR="0092276B" w:rsidRPr="00FA1971">
          <w:rPr>
            <w:rStyle w:val="Hyperlink"/>
            <w:rFonts w:hint="eastAsia"/>
            <w:noProof/>
            <w:rtl/>
            <w:lang w:bidi="fa-IR"/>
          </w:rPr>
          <w:t>فهمد</w:t>
        </w:r>
        <w:r w:rsidR="0092276B" w:rsidRPr="00FA1971">
          <w:rPr>
            <w:rStyle w:val="Hyperlink"/>
            <w:noProof/>
            <w:rtl/>
            <w:lang w:bidi="fa-IR"/>
          </w:rPr>
          <w:t xml:space="preserve"> </w:t>
        </w:r>
        <w:r w:rsidR="0092276B" w:rsidRPr="00FA1971">
          <w:rPr>
            <w:rStyle w:val="Hyperlink"/>
            <w:rFonts w:hint="eastAsia"/>
            <w:noProof/>
            <w:rtl/>
            <w:lang w:bidi="fa-IR"/>
          </w:rPr>
          <w:t>جز</w:t>
        </w:r>
        <w:r w:rsidR="0092276B" w:rsidRPr="00FA1971">
          <w:rPr>
            <w:rStyle w:val="Hyperlink"/>
            <w:noProof/>
            <w:rtl/>
            <w:lang w:bidi="fa-IR"/>
          </w:rPr>
          <w:t xml:space="preserve"> </w:t>
        </w:r>
        <w:r w:rsidR="0092276B" w:rsidRPr="00FA1971">
          <w:rPr>
            <w:rStyle w:val="Hyperlink"/>
            <w:rFonts w:hint="eastAsia"/>
            <w:noProof/>
            <w:rtl/>
            <w:lang w:bidi="fa-IR"/>
          </w:rPr>
          <w:t>امامان</w:t>
        </w:r>
        <w:r w:rsidR="0092276B" w:rsidRPr="00FA1971">
          <w:rPr>
            <w:rStyle w:val="Hyperlink"/>
            <w:noProof/>
            <w:rtl/>
            <w:lang w:bidi="fa-IR"/>
          </w:rPr>
          <w:t xml:space="preserve"> </w:t>
        </w:r>
        <w:r w:rsidR="0092276B" w:rsidRPr="00FA1971">
          <w:rPr>
            <w:rStyle w:val="Hyperlink"/>
            <w:rFonts w:hint="eastAsia"/>
            <w:noProof/>
            <w:rtl/>
            <w:lang w:bidi="fa-IR"/>
          </w:rPr>
          <w:t>ما</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433464601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149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0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141- </w:t>
        </w:r>
        <w:r w:rsidR="0092276B" w:rsidRPr="00FA1971">
          <w:rPr>
            <w:rStyle w:val="Hyperlink"/>
            <w:rFonts w:hint="eastAsia"/>
            <w:noProof/>
            <w:rtl/>
            <w:lang w:bidi="fa-IR"/>
          </w:rPr>
          <w:t>اهل</w:t>
        </w:r>
        <w:r w:rsidR="0092276B" w:rsidRPr="00FA1971">
          <w:rPr>
            <w:rStyle w:val="Hyperlink"/>
            <w:noProof/>
            <w:rtl/>
            <w:lang w:bidi="fa-IR"/>
          </w:rPr>
          <w:t xml:space="preserve"> </w:t>
        </w:r>
        <w:r w:rsidR="0092276B" w:rsidRPr="00FA1971">
          <w:rPr>
            <w:rStyle w:val="Hyperlink"/>
            <w:rFonts w:hint="eastAsia"/>
            <w:noProof/>
            <w:rtl/>
            <w:lang w:bidi="fa-IR"/>
          </w:rPr>
          <w:t>ذکر،</w:t>
        </w:r>
        <w:r w:rsidR="0092276B" w:rsidRPr="00FA1971">
          <w:rPr>
            <w:rStyle w:val="Hyperlink"/>
            <w:noProof/>
            <w:rtl/>
            <w:lang w:bidi="fa-IR"/>
          </w:rPr>
          <w:t xml:space="preserve"> </w:t>
        </w:r>
        <w:r w:rsidR="0092276B" w:rsidRPr="00FA1971">
          <w:rPr>
            <w:rStyle w:val="Hyperlink"/>
            <w:rFonts w:hint="eastAsia"/>
            <w:noProof/>
            <w:rtl/>
            <w:lang w:bidi="fa-IR"/>
          </w:rPr>
          <w:t>آل</w:t>
        </w:r>
        <w:r w:rsidR="0092276B" w:rsidRPr="00FA1971">
          <w:rPr>
            <w:rStyle w:val="Hyperlink"/>
            <w:noProof/>
            <w:rtl/>
            <w:lang w:bidi="fa-IR"/>
          </w:rPr>
          <w:t xml:space="preserve"> </w:t>
        </w:r>
        <w:r w:rsidR="0092276B" w:rsidRPr="00FA1971">
          <w:rPr>
            <w:rStyle w:val="Hyperlink"/>
            <w:rFonts w:hint="eastAsia"/>
            <w:noProof/>
            <w:rtl/>
            <w:lang w:bidi="fa-IR"/>
          </w:rPr>
          <w:t>محمدند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433464602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149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0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142- </w:t>
        </w:r>
        <w:r w:rsidR="0092276B" w:rsidRPr="00FA1971">
          <w:rPr>
            <w:rStyle w:val="Hyperlink"/>
            <w:rFonts w:hint="eastAsia"/>
            <w:noProof/>
            <w:rtl/>
            <w:lang w:bidi="fa-IR"/>
          </w:rPr>
          <w:t>منظور</w:t>
        </w:r>
        <w:r w:rsidR="0092276B" w:rsidRPr="00FA1971">
          <w:rPr>
            <w:rStyle w:val="Hyperlink"/>
            <w:noProof/>
            <w:rtl/>
            <w:lang w:bidi="fa-IR"/>
          </w:rPr>
          <w:t xml:space="preserve"> </w:t>
        </w:r>
        <w:r w:rsidR="0092276B" w:rsidRPr="00FA1971">
          <w:rPr>
            <w:rStyle w:val="Hyperlink"/>
            <w:rFonts w:hint="eastAsia"/>
            <w:noProof/>
            <w:rtl/>
            <w:lang w:bidi="fa-IR"/>
          </w:rPr>
          <w:t>آ</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اشداء</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الکفار</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433464603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150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0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143- </w:t>
        </w:r>
        <w:r w:rsidR="0092276B" w:rsidRPr="00FA1971">
          <w:rPr>
            <w:rStyle w:val="Hyperlink"/>
            <w:rFonts w:hint="eastAsia"/>
            <w:noProof/>
            <w:rtl/>
            <w:lang w:bidi="fa-IR"/>
          </w:rPr>
          <w:t>حضرت</w:t>
        </w:r>
        <w:r w:rsidR="0092276B" w:rsidRPr="00FA1971">
          <w:rPr>
            <w:rStyle w:val="Hyperlink"/>
            <w:noProof/>
            <w:rtl/>
            <w:lang w:bidi="fa-IR"/>
          </w:rPr>
          <w:t xml:space="preserve"> </w:t>
        </w:r>
        <w:r w:rsidR="0092276B" w:rsidRPr="00FA1971">
          <w:rPr>
            <w:rStyle w:val="Hyperlink"/>
            <w:rFonts w:hint="eastAsia"/>
            <w:noProof/>
            <w:rtl/>
            <w:lang w:bidi="fa-IR"/>
          </w:rPr>
          <w:t>محمد،</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برا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برد</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مبادا</w:t>
        </w:r>
        <w:r w:rsidR="0092276B" w:rsidRPr="00FA1971">
          <w:rPr>
            <w:rStyle w:val="Hyperlink"/>
            <w:rFonts w:cs="Tahoma"/>
            <w:noProof/>
            <w:rtl/>
            <w:lang w:bidi="fa-IR"/>
          </w:rPr>
          <w:t xml:space="preserve"> </w:t>
        </w:r>
        <w:r w:rsidR="0092276B" w:rsidRPr="00FA1971">
          <w:rPr>
            <w:rStyle w:val="Hyperlink"/>
            <w:rFonts w:hint="eastAsia"/>
            <w:noProof/>
            <w:rtl/>
            <w:lang w:bidi="fa-IR"/>
          </w:rPr>
          <w:t>جا</w:t>
        </w:r>
        <w:r w:rsidR="0092276B" w:rsidRPr="00FA1971">
          <w:rPr>
            <w:rStyle w:val="Hyperlink"/>
            <w:rFonts w:hint="cs"/>
            <w:noProof/>
            <w:rtl/>
            <w:lang w:bidi="fa-IR"/>
          </w:rPr>
          <w:t>ی</w:t>
        </w:r>
        <w:r w:rsidR="0092276B" w:rsidRPr="00FA1971">
          <w:rPr>
            <w:rStyle w:val="Hyperlink"/>
            <w:rFonts w:hint="eastAsia"/>
            <w:noProof/>
            <w:rtl/>
            <w:lang w:bidi="fa-IR"/>
          </w:rPr>
          <w:t>ش</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کفار</w:t>
        </w:r>
        <w:r w:rsidR="0092276B" w:rsidRPr="00FA1971">
          <w:rPr>
            <w:rStyle w:val="Hyperlink"/>
            <w:noProof/>
            <w:rtl/>
            <w:lang w:bidi="fa-IR"/>
          </w:rPr>
          <w:t xml:space="preserve"> </w:t>
        </w:r>
        <w:r w:rsidR="0092276B" w:rsidRPr="00FA1971">
          <w:rPr>
            <w:rStyle w:val="Hyperlink"/>
            <w:rFonts w:hint="eastAsia"/>
            <w:noProof/>
            <w:rtl/>
            <w:lang w:bidi="fa-IR"/>
          </w:rPr>
          <w:t>بگو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433464604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152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0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144-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اجازه</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همراه</w:t>
        </w:r>
        <w:r w:rsidR="0092276B" w:rsidRPr="00FA1971">
          <w:rPr>
            <w:rStyle w:val="Hyperlink"/>
            <w:noProof/>
            <w:rtl/>
            <w:lang w:bidi="fa-IR"/>
          </w:rPr>
          <w:t xml:space="preserve"> </w:t>
        </w:r>
        <w:r w:rsidR="0092276B" w:rsidRPr="00FA1971">
          <w:rPr>
            <w:rStyle w:val="Hyperlink"/>
            <w:rFonts w:hint="eastAsia"/>
            <w:noProof/>
            <w:rtl/>
            <w:lang w:bidi="fa-IR"/>
          </w:rPr>
          <w:t>شد</w:t>
        </w:r>
        <w:r w:rsidR="0092276B" w:rsidRPr="00FA1971">
          <w:rPr>
            <w:rStyle w:val="Hyperlink"/>
            <w:noProof/>
            <w:rtl/>
            <w:lang w:bidi="fa-IR"/>
          </w:rPr>
          <w:t>...</w:t>
        </w:r>
        <w:r w:rsidR="0092276B" w:rsidRPr="00FA1971">
          <w:rPr>
            <w:rStyle w:val="Hyperlink"/>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433464605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153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0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145- </w:t>
        </w:r>
        <w:r w:rsidR="0092276B" w:rsidRPr="00FA1971">
          <w:rPr>
            <w:rStyle w:val="Hyperlink"/>
            <w:rFonts w:hint="eastAsia"/>
            <w:noProof/>
            <w:rtl/>
            <w:lang w:bidi="fa-IR"/>
          </w:rPr>
          <w:t>همراه</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غار</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اهم</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rFonts w:cs="Tahoma"/>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433464606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153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0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146- </w:t>
        </w:r>
        <w:r w:rsidR="0092276B" w:rsidRPr="00FA1971">
          <w:rPr>
            <w:rStyle w:val="Hyperlink"/>
            <w:rFonts w:hint="eastAsia"/>
            <w:noProof/>
            <w:rtl/>
            <w:lang w:bidi="fa-IR"/>
          </w:rPr>
          <w:t>نزول</w:t>
        </w:r>
        <w:r w:rsidR="0092276B" w:rsidRPr="00FA1971">
          <w:rPr>
            <w:rStyle w:val="Hyperlink"/>
            <w:noProof/>
            <w:rtl/>
            <w:lang w:bidi="fa-IR"/>
          </w:rPr>
          <w:t xml:space="preserve"> </w:t>
        </w:r>
        <w:r w:rsidR="0092276B" w:rsidRPr="00FA1971">
          <w:rPr>
            <w:rStyle w:val="Hyperlink"/>
            <w:rFonts w:hint="eastAsia"/>
            <w:noProof/>
            <w:rtl/>
            <w:lang w:bidi="fa-IR"/>
          </w:rPr>
          <w:t>سک</w:t>
        </w:r>
        <w:r w:rsidR="0092276B" w:rsidRPr="00FA1971">
          <w:rPr>
            <w:rStyle w:val="Hyperlink"/>
            <w:rFonts w:hint="cs"/>
            <w:noProof/>
            <w:rtl/>
            <w:lang w:bidi="fa-IR"/>
          </w:rPr>
          <w:t>ی</w:t>
        </w:r>
        <w:r w:rsidR="0092276B" w:rsidRPr="00FA1971">
          <w:rPr>
            <w:rStyle w:val="Hyperlink"/>
            <w:rFonts w:hint="eastAsia"/>
            <w:noProof/>
            <w:rtl/>
            <w:lang w:bidi="fa-IR"/>
          </w:rPr>
          <w:t>نه</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غار</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رسول</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بوده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نه</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433464607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156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0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147-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کتب</w:t>
        </w:r>
        <w:r w:rsidR="0092276B" w:rsidRPr="00FA1971">
          <w:rPr>
            <w:rStyle w:val="Hyperlink"/>
            <w:noProof/>
            <w:rtl/>
            <w:lang w:bidi="fa-IR"/>
          </w:rPr>
          <w:t xml:space="preserve"> </w:t>
        </w:r>
        <w:r w:rsidR="0092276B" w:rsidRPr="00FA1971">
          <w:rPr>
            <w:rStyle w:val="Hyperlink"/>
            <w:rFonts w:hint="eastAsia"/>
            <w:noProof/>
            <w:rtl/>
            <w:lang w:bidi="fa-IR"/>
          </w:rPr>
          <w:t>اهل</w:t>
        </w:r>
        <w:r w:rsidR="0092276B" w:rsidRPr="00FA1971">
          <w:rPr>
            <w:rStyle w:val="Hyperlink"/>
            <w:noProof/>
            <w:rtl/>
            <w:lang w:bidi="fa-IR"/>
          </w:rPr>
          <w:t xml:space="preserve"> </w:t>
        </w:r>
        <w:r w:rsidR="0092276B" w:rsidRPr="00FA1971">
          <w:rPr>
            <w:rStyle w:val="Hyperlink"/>
            <w:rFonts w:hint="eastAsia"/>
            <w:noProof/>
            <w:rtl/>
            <w:lang w:bidi="fa-IR"/>
          </w:rPr>
          <w:t>سنت</w:t>
        </w:r>
        <w:r w:rsidR="0092276B" w:rsidRPr="00FA1971">
          <w:rPr>
            <w:rStyle w:val="Hyperlink"/>
            <w:noProof/>
            <w:rtl/>
            <w:lang w:bidi="fa-IR"/>
          </w:rPr>
          <w:t xml:space="preserve"> </w:t>
        </w:r>
        <w:r w:rsidR="0092276B" w:rsidRPr="00FA1971">
          <w:rPr>
            <w:rStyle w:val="Hyperlink"/>
            <w:rFonts w:hint="eastAsia"/>
            <w:noProof/>
            <w:rtl/>
            <w:lang w:bidi="fa-IR"/>
          </w:rPr>
          <w:t>ثابت</w:t>
        </w:r>
        <w:r w:rsidR="0092276B" w:rsidRPr="00FA1971">
          <w:rPr>
            <w:rStyle w:val="Hyperlink"/>
            <w:noProof/>
            <w:rtl/>
          </w:rPr>
          <w:t xml:space="preserve"> </w:t>
        </w:r>
        <w:r w:rsidR="0092276B" w:rsidRPr="00FA1971">
          <w:rPr>
            <w:rStyle w:val="Hyperlink"/>
            <w:rFonts w:hint="eastAsia"/>
            <w:noProof/>
            <w:rtl/>
          </w:rPr>
          <w:t>م</w:t>
        </w:r>
        <w:r w:rsidR="0092276B" w:rsidRPr="00FA1971">
          <w:rPr>
            <w:rStyle w:val="Hyperlink"/>
            <w:rFonts w:hint="cs"/>
            <w:noProof/>
            <w:rtl/>
          </w:rPr>
          <w:t>ی‌</w:t>
        </w:r>
        <w:r w:rsidR="0092276B" w:rsidRPr="00FA1971">
          <w:rPr>
            <w:rStyle w:val="Hyperlink"/>
            <w:rFonts w:hint="eastAsia"/>
            <w:noProof/>
            <w:rtl/>
          </w:rPr>
          <w:t>کنم</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300 </w:t>
        </w:r>
        <w:r w:rsidR="0092276B" w:rsidRPr="00FA1971">
          <w:rPr>
            <w:rStyle w:val="Hyperlink"/>
            <w:rFonts w:hint="eastAsia"/>
            <w:noProof/>
            <w:rtl/>
            <w:lang w:bidi="fa-IR"/>
          </w:rPr>
          <w:t>آ</w:t>
        </w:r>
        <w:r w:rsidR="0092276B" w:rsidRPr="00FA1971">
          <w:rPr>
            <w:rStyle w:val="Hyperlink"/>
            <w:rFonts w:hint="cs"/>
            <w:noProof/>
            <w:rtl/>
            <w:lang w:bidi="fa-IR"/>
          </w:rPr>
          <w:t>یۀ</w:t>
        </w:r>
        <w:r w:rsidR="0092276B" w:rsidRPr="00FA1971">
          <w:rPr>
            <w:rStyle w:val="Hyperlink"/>
            <w:rFonts w:cs="Tahoma"/>
            <w:noProof/>
            <w:rtl/>
            <w:lang w:bidi="fa-IR"/>
          </w:rPr>
          <w:t xml:space="preserve"> </w:t>
        </w:r>
        <w:r w:rsidR="0092276B" w:rsidRPr="00FA1971">
          <w:rPr>
            <w:rStyle w:val="Hyperlink"/>
            <w:rFonts w:hint="eastAsia"/>
            <w:noProof/>
            <w:rtl/>
            <w:lang w:bidi="fa-IR"/>
          </w:rPr>
          <w:t>قرآن</w:t>
        </w:r>
        <w:r w:rsidR="0092276B" w:rsidRPr="00FA1971">
          <w:rPr>
            <w:rStyle w:val="Hyperlink"/>
            <w:noProof/>
            <w:rtl/>
            <w:lang w:bidi="fa-IR"/>
          </w:rPr>
          <w:t xml:space="preserve"> </w:t>
        </w:r>
        <w:r w:rsidR="0092276B" w:rsidRPr="00FA1971">
          <w:rPr>
            <w:rStyle w:val="Hyperlink"/>
            <w:rFonts w:hint="eastAsia"/>
            <w:noProof/>
            <w:rtl/>
            <w:lang w:bidi="fa-IR"/>
          </w:rPr>
          <w:t>دربار</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433464608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157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0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148- </w:t>
        </w:r>
        <w:r w:rsidR="0092276B" w:rsidRPr="00FA1971">
          <w:rPr>
            <w:rStyle w:val="Hyperlink"/>
            <w:rFonts w:hint="eastAsia"/>
            <w:noProof/>
            <w:rtl/>
            <w:lang w:bidi="fa-IR"/>
          </w:rPr>
          <w:t>سبقت</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اسلام</w:t>
        </w:r>
        <w:r w:rsidR="0092276B" w:rsidRPr="00FA1971">
          <w:rPr>
            <w:rStyle w:val="Hyperlink"/>
            <w:noProof/>
            <w:rtl/>
            <w:lang w:bidi="fa-IR"/>
          </w:rPr>
          <w:t xml:space="preserve"> </w:t>
        </w:r>
        <w:r w:rsidR="0092276B" w:rsidRPr="00FA1971">
          <w:rPr>
            <w:rStyle w:val="Hyperlink"/>
            <w:rFonts w:hint="eastAsia"/>
            <w:noProof/>
            <w:rtl/>
            <w:lang w:bidi="fa-IR"/>
          </w:rPr>
          <w:t>دل</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برتر</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او</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433464609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158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1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149-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اول</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مومن</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433464610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158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1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150-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مان</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کوچک</w:t>
        </w:r>
        <w:r w:rsidR="0092276B" w:rsidRPr="00FA1971">
          <w:rPr>
            <w:rStyle w:val="Hyperlink"/>
            <w:rFonts w:hint="cs"/>
            <w:noProof/>
            <w:rtl/>
            <w:lang w:bidi="fa-IR"/>
          </w:rPr>
          <w:t>ی</w:t>
        </w:r>
        <w:r w:rsidR="0092276B" w:rsidRPr="00FA1971">
          <w:rPr>
            <w:rStyle w:val="Hyperlink"/>
            <w:rFonts w:hint="eastAsia"/>
            <w:noProo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دل</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وفور</w:t>
        </w:r>
        <w:r w:rsidR="0092276B" w:rsidRPr="00FA1971">
          <w:rPr>
            <w:rStyle w:val="Hyperlink"/>
            <w:noProof/>
            <w:rtl/>
            <w:lang w:bidi="fa-IR"/>
          </w:rPr>
          <w:t xml:space="preserve"> </w:t>
        </w:r>
        <w:r w:rsidR="0092276B" w:rsidRPr="00FA1971">
          <w:rPr>
            <w:rStyle w:val="Hyperlink"/>
            <w:rFonts w:hint="eastAsia"/>
            <w:noProof/>
            <w:rtl/>
            <w:lang w:bidi="fa-IR"/>
          </w:rPr>
          <w:t>عقل</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فضل</w:t>
        </w:r>
        <w:r w:rsidR="0092276B" w:rsidRPr="00FA1971">
          <w:rPr>
            <w:rStyle w:val="Hyperlink"/>
            <w:noProof/>
            <w:rtl/>
            <w:lang w:bidi="fa-IR"/>
          </w:rPr>
          <w:t xml:space="preserve"> </w:t>
        </w:r>
        <w:r w:rsidR="0092276B" w:rsidRPr="00FA1971">
          <w:rPr>
            <w:rStyle w:val="Hyperlink"/>
            <w:rFonts w:hint="eastAsia"/>
            <w:noProof/>
            <w:rtl/>
            <w:lang w:bidi="fa-IR"/>
          </w:rPr>
          <w:t>او</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باشد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433464611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159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1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151-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افضل</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جم</w:t>
        </w:r>
        <w:r w:rsidR="0092276B" w:rsidRPr="00FA1971">
          <w:rPr>
            <w:rStyle w:val="Hyperlink"/>
            <w:rFonts w:hint="cs"/>
            <w:noProof/>
            <w:rtl/>
            <w:lang w:bidi="fa-IR"/>
          </w:rPr>
          <w:t>ی</w:t>
        </w:r>
        <w:r w:rsidR="0092276B" w:rsidRPr="00FA1971">
          <w:rPr>
            <w:rStyle w:val="Hyperlink"/>
            <w:rFonts w:hint="eastAsia"/>
            <w:noProof/>
            <w:rtl/>
            <w:lang w:bidi="fa-IR"/>
          </w:rPr>
          <w:t>ع</w:t>
        </w:r>
        <w:r w:rsidR="0092276B" w:rsidRPr="00FA1971">
          <w:rPr>
            <w:rStyle w:val="Hyperlink"/>
            <w:noProof/>
            <w:rtl/>
            <w:lang w:bidi="fa-IR"/>
          </w:rPr>
          <w:t xml:space="preserve"> </w:t>
        </w:r>
        <w:r w:rsidR="0092276B" w:rsidRPr="00FA1971">
          <w:rPr>
            <w:rStyle w:val="Hyperlink"/>
            <w:rFonts w:hint="eastAsia"/>
            <w:noProof/>
            <w:rtl/>
            <w:lang w:bidi="fa-IR"/>
          </w:rPr>
          <w:t>صحابه</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امت</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w:t>
        </w:r>
        <w:r w:rsidR="0092276B" w:rsidRPr="00FA1971">
          <w:rPr>
            <w:rStyle w:val="Hyperlink"/>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433464612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160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1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152- </w:t>
        </w:r>
        <w:r w:rsidR="0092276B" w:rsidRPr="00FA1971">
          <w:rPr>
            <w:rStyle w:val="Hyperlink"/>
            <w:rFonts w:hint="eastAsia"/>
            <w:noProof/>
            <w:rtl/>
            <w:lang w:bidi="fa-IR"/>
          </w:rPr>
          <w:t>نزول</w:t>
        </w:r>
        <w:r w:rsidR="0092276B" w:rsidRPr="00FA1971">
          <w:rPr>
            <w:rStyle w:val="Hyperlink"/>
            <w:noProof/>
            <w:rtl/>
            <w:lang w:bidi="fa-IR"/>
          </w:rPr>
          <w:t xml:space="preserve"> </w:t>
        </w:r>
        <w:r w:rsidR="0092276B" w:rsidRPr="00FA1971">
          <w:rPr>
            <w:rStyle w:val="Hyperlink"/>
            <w:rFonts w:hint="eastAsia"/>
            <w:noProof/>
            <w:rtl/>
            <w:lang w:bidi="fa-IR"/>
          </w:rPr>
          <w:t>آ</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شأن</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ل</w:t>
        </w:r>
        <w:r w:rsidR="0092276B" w:rsidRPr="00FA1971">
          <w:rPr>
            <w:rStyle w:val="Hyperlink"/>
            <w:rFonts w:hint="cs"/>
            <w:noProof/>
            <w:rtl/>
            <w:lang w:bidi="fa-IR"/>
          </w:rPr>
          <w:t>ی</w:t>
        </w:r>
        <w:r w:rsidR="0092276B" w:rsidRPr="00FA1971">
          <w:rPr>
            <w:rStyle w:val="Hyperlink"/>
            <w:rFonts w:hint="eastAsia"/>
            <w:noProof/>
            <w:rtl/>
            <w:lang w:bidi="fa-IR"/>
          </w:rPr>
          <w:t>لة</w:t>
        </w:r>
        <w:r w:rsidR="0092276B" w:rsidRPr="00FA1971">
          <w:rPr>
            <w:rStyle w:val="Hyperlink"/>
            <w:noProof/>
            <w:rtl/>
            <w:lang w:bidi="fa-IR"/>
          </w:rPr>
          <w:t xml:space="preserve"> </w:t>
        </w:r>
        <w:r w:rsidR="0092276B" w:rsidRPr="00FA1971">
          <w:rPr>
            <w:rStyle w:val="Hyperlink"/>
            <w:rFonts w:hint="eastAsia"/>
            <w:noProof/>
            <w:rtl/>
            <w:lang w:bidi="fa-IR"/>
          </w:rPr>
          <w:t>الهجرة»</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rFonts w:cs="Tahoma"/>
            <w:noProof/>
            <w:rtl/>
            <w:lang w:bidi="fa-IR"/>
          </w:rPr>
          <w:t xml:space="preserve"> </w:t>
        </w:r>
        <w:r w:rsidR="0092276B" w:rsidRPr="00FA1971">
          <w:rPr>
            <w:rStyle w:val="Hyperlink"/>
            <w:rFonts w:hint="eastAsia"/>
            <w:noProof/>
            <w:rtl/>
            <w:lang w:bidi="fa-IR"/>
          </w:rPr>
          <w:t>بستر</w:t>
        </w:r>
        <w:r w:rsidR="0092276B" w:rsidRPr="00FA1971">
          <w:rPr>
            <w:rStyle w:val="Hyperlink"/>
            <w:noProof/>
            <w:rtl/>
            <w:lang w:bidi="fa-IR"/>
          </w:rPr>
          <w:t xml:space="preserve"> </w:t>
        </w:r>
        <w:r w:rsidR="0092276B" w:rsidRPr="00FA1971">
          <w:rPr>
            <w:rStyle w:val="Hyperlink"/>
            <w:rFonts w:hint="eastAsia"/>
            <w:noProof/>
            <w:rtl/>
            <w:lang w:bidi="fa-IR"/>
          </w:rPr>
          <w:t>رسول</w:t>
        </w:r>
        <w:r w:rsidR="0092276B" w:rsidRPr="00FA1971">
          <w:rPr>
            <w:rStyle w:val="Hyperlink"/>
            <w:noProof/>
            <w:rtl/>
            <w:lang w:bidi="fa-IR"/>
          </w:rPr>
          <w:t xml:space="preserve"> </w:t>
        </w:r>
        <w:r w:rsidR="0092276B" w:rsidRPr="00FA1971">
          <w:rPr>
            <w:rStyle w:val="Hyperlink"/>
            <w:rFonts w:hint="eastAsia"/>
            <w:noProof/>
            <w:rtl/>
            <w:lang w:bidi="fa-IR"/>
          </w:rPr>
          <w:t>اکرم</w:t>
        </w:r>
        <w:r w:rsidR="0092276B" w:rsidRPr="00FA1971">
          <w:rPr>
            <w:rStyle w:val="Hyperlink"/>
            <w:noProof/>
            <w:rtl/>
            <w:lang w:bidi="fa-IR"/>
          </w:rPr>
          <w:t xml:space="preserve"> </w:t>
        </w:r>
        <w:r w:rsidR="0092276B" w:rsidRPr="00FA1971">
          <w:rPr>
            <w:rStyle w:val="Hyperlink"/>
            <w:rFonts w:hint="eastAsia"/>
            <w:noProof/>
            <w:rtl/>
            <w:lang w:bidi="fa-IR"/>
          </w:rPr>
          <w:t>خواب</w:t>
        </w:r>
        <w:r w:rsidR="0092276B" w:rsidRPr="00FA1971">
          <w:rPr>
            <w:rStyle w:val="Hyperlink"/>
            <w:rFonts w:hint="cs"/>
            <w:noProof/>
            <w:rtl/>
            <w:lang w:bidi="fa-IR"/>
          </w:rPr>
          <w:t>ی</w:t>
        </w:r>
        <w:r w:rsidR="0092276B" w:rsidRPr="00FA1971">
          <w:rPr>
            <w:rStyle w:val="Hyperlink"/>
            <w:rFonts w:hint="eastAsia"/>
            <w:noProof/>
            <w:rtl/>
            <w:lang w:bidi="fa-IR"/>
          </w:rPr>
          <w:t>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433464613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160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1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153- </w:t>
        </w:r>
        <w:r w:rsidR="0092276B" w:rsidRPr="00FA1971">
          <w:rPr>
            <w:rStyle w:val="Hyperlink"/>
            <w:rFonts w:hint="eastAsia"/>
            <w:noProof/>
            <w:rtl/>
            <w:lang w:bidi="fa-IR"/>
          </w:rPr>
          <w:t>اعتراف</w:t>
        </w:r>
        <w:r w:rsidR="0092276B" w:rsidRPr="00FA1971">
          <w:rPr>
            <w:rStyle w:val="Hyperlink"/>
            <w:noProof/>
            <w:rtl/>
            <w:lang w:bidi="fa-IR"/>
          </w:rPr>
          <w:t xml:space="preserve"> </w:t>
        </w:r>
        <w:r w:rsidR="0092276B" w:rsidRPr="00FA1971">
          <w:rPr>
            <w:rStyle w:val="Hyperlink"/>
            <w:rFonts w:hint="eastAsia"/>
            <w:noProof/>
            <w:rtl/>
            <w:lang w:bidi="fa-IR"/>
          </w:rPr>
          <w:t>علماء</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افضل</w:t>
        </w:r>
        <w:r w:rsidR="0092276B" w:rsidRPr="00FA1971">
          <w:rPr>
            <w:rStyle w:val="Hyperlink"/>
            <w:noProof/>
            <w:rtl/>
            <w:lang w:bidi="fa-IR"/>
          </w:rPr>
          <w:t xml:space="preserve"> </w:t>
        </w:r>
        <w:r w:rsidR="0092276B" w:rsidRPr="00FA1971">
          <w:rPr>
            <w:rStyle w:val="Hyperlink"/>
            <w:rFonts w:hint="eastAsia"/>
            <w:noProof/>
            <w:rtl/>
            <w:lang w:bidi="fa-IR"/>
          </w:rPr>
          <w:t>بودن</w:t>
        </w:r>
        <w:r w:rsidR="0092276B" w:rsidRPr="00FA1971">
          <w:rPr>
            <w:rStyle w:val="Hyperlink"/>
            <w:noProof/>
            <w:rtl/>
            <w:lang w:bidi="fa-IR"/>
          </w:rPr>
          <w:t xml:space="preserve"> </w:t>
        </w:r>
        <w:r w:rsidR="0092276B" w:rsidRPr="00FA1971">
          <w:rPr>
            <w:rStyle w:val="Hyperlink"/>
            <w:rFonts w:hint="eastAsia"/>
            <w:noProof/>
            <w:rtl/>
            <w:lang w:bidi="fa-IR"/>
          </w:rPr>
          <w:t>خواب</w:t>
        </w:r>
        <w:r w:rsidR="0092276B" w:rsidRPr="00FA1971">
          <w:rPr>
            <w:rStyle w:val="Hyperlink"/>
            <w:rFonts w:hint="cs"/>
            <w:noProof/>
            <w:rtl/>
            <w:lang w:bidi="fa-IR"/>
          </w:rPr>
          <w:t>ی</w:t>
        </w:r>
        <w:r w:rsidR="0092276B" w:rsidRPr="00FA1971">
          <w:rPr>
            <w:rStyle w:val="Hyperlink"/>
            <w:rFonts w:hint="eastAsia"/>
            <w:noProof/>
            <w:rtl/>
            <w:lang w:bidi="fa-IR"/>
          </w:rPr>
          <w:t>دن</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rFonts w:ascii="Times New Roman" w:hAnsi="Times New Roman" w:cs="Tahoma"/>
            <w:b/>
            <w:noProof/>
            <w:kern w:val="32"/>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بستر</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مصاجت</w:t>
        </w:r>
        <w:r w:rsidR="0092276B" w:rsidRPr="00FA1971">
          <w:rPr>
            <w:rStyle w:val="Hyperlink"/>
            <w:noProof/>
            <w:rtl/>
            <w:lang w:bidi="fa-IR"/>
          </w:rPr>
          <w:t xml:space="preserve"> </w:t>
        </w:r>
        <w:r w:rsidR="0092276B" w:rsidRPr="00FA1971">
          <w:rPr>
            <w:rStyle w:val="Hyperlink"/>
            <w:rFonts w:hint="eastAsia"/>
            <w:noProof/>
            <w:rtl/>
            <w:lang w:bidi="fa-IR"/>
          </w:rPr>
          <w:t>اب</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بکر</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غار</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433464614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161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1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154-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برتر</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چون</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سفر</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rFonts w:cs="Tahoma"/>
            <w:noProof/>
            <w:rtl/>
            <w:lang w:bidi="fa-IR"/>
          </w:rPr>
          <w:t xml:space="preserve"> </w:t>
        </w:r>
        <w:r w:rsidR="0092276B" w:rsidRPr="00FA1971">
          <w:rPr>
            <w:rStyle w:val="Hyperlink"/>
            <w:rFonts w:hint="eastAsia"/>
            <w:noProof/>
            <w:rtl/>
            <w:lang w:bidi="fa-IR"/>
          </w:rPr>
          <w:t>دوست</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داشت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433464615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161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1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155-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مباحثات</w:t>
        </w:r>
        <w:r w:rsidR="0092276B" w:rsidRPr="00FA1971">
          <w:rPr>
            <w:rStyle w:val="Hyperlink"/>
            <w:noProof/>
            <w:rtl/>
            <w:lang w:bidi="fa-IR"/>
          </w:rPr>
          <w:t xml:space="preserve"> </w:t>
        </w:r>
        <w:r w:rsidR="0092276B" w:rsidRPr="00FA1971">
          <w:rPr>
            <w:rStyle w:val="Hyperlink"/>
            <w:rFonts w:hint="eastAsia"/>
            <w:noProof/>
            <w:rtl/>
            <w:lang w:bidi="fa-IR"/>
          </w:rPr>
          <w:t>علم</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مناظرات</w:t>
        </w:r>
        <w:r w:rsidR="0092276B" w:rsidRPr="00FA1971">
          <w:rPr>
            <w:rStyle w:val="Hyperlink"/>
            <w:noProof/>
            <w:rtl/>
            <w:lang w:bidi="fa-IR"/>
          </w:rPr>
          <w:t xml:space="preserve"> </w:t>
        </w:r>
        <w:r w:rsidR="0092276B" w:rsidRPr="00FA1971">
          <w:rPr>
            <w:rStyle w:val="Hyperlink"/>
            <w:rFonts w:hint="eastAsia"/>
            <w:noProof/>
            <w:rtl/>
            <w:lang w:bidi="fa-IR"/>
          </w:rPr>
          <w:t>د</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شدت</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برا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نبوده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433464616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162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1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156- </w:t>
        </w:r>
        <w:r w:rsidR="0092276B" w:rsidRPr="00FA1971">
          <w:rPr>
            <w:rStyle w:val="Hyperlink"/>
            <w:rFonts w:hint="eastAsia"/>
            <w:noProof/>
            <w:rtl/>
            <w:lang w:bidi="fa-IR"/>
          </w:rPr>
          <w:t>اقرار</w:t>
        </w:r>
        <w:r w:rsidR="0092276B" w:rsidRPr="00FA1971">
          <w:rPr>
            <w:rStyle w:val="Hyperlink"/>
            <w:noProof/>
            <w:rtl/>
            <w:lang w:bidi="fa-IR"/>
          </w:rPr>
          <w:t xml:space="preserve">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برتر</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خودش</w:t>
        </w:r>
        <w:r w:rsidR="0092276B" w:rsidRPr="00FA1971">
          <w:rPr>
            <w:rStyle w:val="Hyperlink"/>
            <w:noProof/>
            <w:rtl/>
            <w:lang w:bidi="fa-IR"/>
          </w:rPr>
          <w:t xml:space="preserve"> </w:t>
        </w:r>
        <w:r w:rsidR="0092276B" w:rsidRPr="00FA1971">
          <w:rPr>
            <w:rStyle w:val="Hyperlink"/>
            <w:rFonts w:hint="eastAsia"/>
            <w:noProo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علم</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rFonts w:cs="Tahoma"/>
            <w:noProof/>
            <w:rtl/>
            <w:lang w:bidi="fa-IR"/>
          </w:rPr>
          <w:t xml:space="preserve"> </w:t>
        </w:r>
        <w:r w:rsidR="0092276B" w:rsidRPr="00FA1971">
          <w:rPr>
            <w:rStyle w:val="Hyperlink"/>
            <w:rFonts w:hint="eastAsia"/>
            <w:noProof/>
            <w:rtl/>
            <w:lang w:bidi="fa-IR"/>
          </w:rPr>
          <w:t>عمل</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433464617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163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1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157- </w:t>
        </w:r>
        <w:r w:rsidR="0092276B" w:rsidRPr="00FA1971">
          <w:rPr>
            <w:rStyle w:val="Hyperlink"/>
            <w:rFonts w:hint="eastAsia"/>
            <w:noProof/>
            <w:rtl/>
            <w:lang w:bidi="fa-IR"/>
          </w:rPr>
          <w:t>گفتار</w:t>
        </w:r>
        <w:r w:rsidR="0092276B" w:rsidRPr="00FA1971">
          <w:rPr>
            <w:rStyle w:val="Hyperlink"/>
            <w:noProof/>
            <w:rtl/>
            <w:lang w:bidi="fa-IR"/>
          </w:rPr>
          <w:t xml:space="preserve"> </w:t>
        </w:r>
        <w:r w:rsidR="0092276B" w:rsidRPr="00FA1971">
          <w:rPr>
            <w:rStyle w:val="Hyperlink"/>
            <w:rFonts w:hint="eastAsia"/>
            <w:noProof/>
            <w:rtl/>
            <w:lang w:bidi="fa-IR"/>
          </w:rPr>
          <w:t>عمر</w:t>
        </w:r>
        <w:r w:rsidR="0092276B" w:rsidRPr="00FA1971">
          <w:rPr>
            <w:rStyle w:val="Hyperlink"/>
            <w:noProof/>
            <w:rtl/>
            <w:lang w:bidi="fa-IR"/>
          </w:rPr>
          <w:t>(</w:t>
        </w:r>
        <w:r w:rsidR="0092276B" w:rsidRPr="00FA1971">
          <w:rPr>
            <w:rStyle w:val="Hyperlink"/>
            <w:rFonts w:hint="eastAsia"/>
            <w:noProof/>
            <w:rtl/>
            <w:lang w:bidi="fa-IR"/>
          </w:rPr>
          <w:t>لو</w:t>
        </w:r>
        <w:r w:rsidR="0092276B" w:rsidRPr="00FA1971">
          <w:rPr>
            <w:rStyle w:val="Hyperlink"/>
            <w:noProof/>
            <w:rtl/>
            <w:lang w:bidi="fa-IR"/>
          </w:rPr>
          <w:t xml:space="preserve"> </w:t>
        </w:r>
        <w:r w:rsidR="0092276B" w:rsidRPr="00FA1971">
          <w:rPr>
            <w:rStyle w:val="Hyperlink"/>
            <w:rFonts w:hint="eastAsia"/>
            <w:noProof/>
            <w:rtl/>
            <w:lang w:bidi="fa-IR"/>
          </w:rPr>
          <w:t>لا</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لهلک</w:t>
        </w:r>
        <w:r w:rsidR="0092276B" w:rsidRPr="00FA1971">
          <w:rPr>
            <w:rStyle w:val="Hyperlink"/>
            <w:noProof/>
            <w:rtl/>
            <w:lang w:bidi="fa-IR"/>
          </w:rPr>
          <w:t xml:space="preserve"> </w:t>
        </w:r>
        <w:r w:rsidR="0092276B" w:rsidRPr="00FA1971">
          <w:rPr>
            <w:rStyle w:val="Hyperlink"/>
            <w:rFonts w:hint="eastAsia"/>
            <w:noProof/>
            <w:rtl/>
            <w:lang w:bidi="fa-IR"/>
          </w:rPr>
          <w:t>عمر</w:t>
        </w:r>
        <w:r w:rsidR="0092276B" w:rsidRPr="00FA1971">
          <w:rPr>
            <w:rStyle w:val="Hyperlink"/>
            <w:noProof/>
            <w:rtl/>
            <w:lang w:bidi="fa-IR"/>
          </w:rPr>
          <w:t>)</w:t>
        </w:r>
        <w:r w:rsidR="0092276B" w:rsidRPr="00FA1971">
          <w:rPr>
            <w:rStyle w:val="Hyperlink"/>
            <w:rFonts w:hint="eastAsia"/>
            <w:noProo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سند</w:t>
        </w:r>
        <w:r w:rsidR="0092276B" w:rsidRPr="00FA1971">
          <w:rPr>
            <w:rStyle w:val="Hyperlink"/>
            <w:noProof/>
            <w:rtl/>
            <w:lang w:bidi="fa-IR"/>
          </w:rPr>
          <w:t xml:space="preserve"> </w:t>
        </w:r>
        <w:r w:rsidR="0092276B" w:rsidRPr="00FA1971">
          <w:rPr>
            <w:rStyle w:val="Hyperlink"/>
            <w:rFonts w:hint="eastAsia"/>
            <w:noProof/>
            <w:rtl/>
            <w:lang w:bidi="fa-IR"/>
          </w:rPr>
          <w:t>معتبر</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rFonts w:hint="eastAsia"/>
            <w:noProof/>
            <w:rtl/>
            <w:lang w:bidi="fa-IR"/>
          </w:rPr>
          <w:t>ها</w:t>
        </w:r>
        <w:r w:rsidR="0092276B" w:rsidRPr="00FA1971">
          <w:rPr>
            <w:rStyle w:val="Hyperlink"/>
            <w:noProof/>
            <w:rtl/>
            <w:lang w:bidi="fa-IR"/>
          </w:rPr>
          <w:t xml:space="preserve"> </w:t>
        </w:r>
        <w:r w:rsidR="0092276B" w:rsidRPr="00FA1971">
          <w:rPr>
            <w:rStyle w:val="Hyperlink"/>
            <w:rFonts w:hint="eastAsia"/>
            <w:noProof/>
            <w:rtl/>
            <w:lang w:bidi="fa-IR"/>
          </w:rPr>
          <w:t>دارد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433464618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164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1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158-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معما</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بهتر</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حل</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کرد؛</w:t>
        </w:r>
        <w:r w:rsidR="0092276B" w:rsidRPr="00FA1971">
          <w:rPr>
            <w:rStyle w:val="Hyperlink"/>
            <w:noProof/>
            <w:rtl/>
            <w:lang w:bidi="fa-IR"/>
          </w:rPr>
          <w:t xml:space="preserve"> </w:t>
        </w:r>
        <w:r w:rsidR="0092276B" w:rsidRPr="00FA1971">
          <w:rPr>
            <w:rStyle w:val="Hyperlink"/>
            <w:rFonts w:hint="eastAsia"/>
            <w:noProof/>
            <w:rtl/>
            <w:lang w:bidi="fa-IR"/>
          </w:rPr>
          <w:t>پس</w:t>
        </w:r>
        <w:r w:rsidR="0092276B" w:rsidRPr="00FA1971">
          <w:rPr>
            <w:rStyle w:val="Hyperlink"/>
            <w:rFonts w:cs="Tahoma"/>
            <w:noProof/>
            <w:rtl/>
            <w:lang w:bidi="fa-IR"/>
          </w:rPr>
          <w:t xml:space="preserve"> </w:t>
        </w:r>
        <w:r w:rsidR="0092276B" w:rsidRPr="00FA1971">
          <w:rPr>
            <w:rStyle w:val="Hyperlink"/>
            <w:rFonts w:hint="eastAsia"/>
            <w:noProof/>
            <w:rtl/>
            <w:lang w:bidi="fa-IR"/>
          </w:rPr>
          <w:t>افضل</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433464619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165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2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159-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جنگ‌ها</w:t>
        </w:r>
        <w:r w:rsidR="0092276B" w:rsidRPr="00FA1971">
          <w:rPr>
            <w:rStyle w:val="Hyperlink"/>
            <w:noProof/>
            <w:rtl/>
            <w:lang w:bidi="fa-IR"/>
          </w:rPr>
          <w:t xml:space="preserve"> </w:t>
        </w:r>
        <w:r w:rsidR="0092276B" w:rsidRPr="00FA1971">
          <w:rPr>
            <w:rStyle w:val="Hyperlink"/>
            <w:rFonts w:hint="eastAsia"/>
            <w:noProof/>
            <w:rtl/>
            <w:lang w:bidi="fa-IR"/>
          </w:rPr>
          <w:t>شجاع</w:t>
        </w:r>
        <w:r w:rsidR="0092276B" w:rsidRPr="00FA1971">
          <w:rPr>
            <w:rStyle w:val="Hyperlink"/>
            <w:noProof/>
            <w:rtl/>
            <w:lang w:bidi="fa-IR"/>
          </w:rPr>
          <w:t xml:space="preserve"> </w:t>
        </w:r>
        <w:r w:rsidR="0092276B" w:rsidRPr="00FA1971">
          <w:rPr>
            <w:rStyle w:val="Hyperlink"/>
            <w:rFonts w:hint="eastAsia"/>
            <w:noProof/>
            <w:rtl/>
            <w:lang w:bidi="fa-IR"/>
          </w:rPr>
          <w:t>نبود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433464620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167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2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160-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روز</w:t>
        </w:r>
        <w:r w:rsidR="0092276B" w:rsidRPr="00FA1971">
          <w:rPr>
            <w:rStyle w:val="Hyperlink"/>
            <w:rFonts w:hint="cs"/>
            <w:noProof/>
            <w:rtl/>
            <w:lang w:bidi="fa-IR"/>
          </w:rPr>
          <w:t>ی‌</w:t>
        </w:r>
        <w:r w:rsidR="0092276B" w:rsidRPr="00FA1971">
          <w:rPr>
            <w:rStyle w:val="Hyperlink"/>
            <w:rFonts w:hint="eastAsia"/>
            <w:noProof/>
            <w:rtl/>
            <w:lang w:bidi="fa-IR"/>
          </w:rPr>
          <w:t>ها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صدر</w:t>
        </w:r>
        <w:r w:rsidR="0092276B" w:rsidRPr="00FA1971">
          <w:rPr>
            <w:rStyle w:val="Hyperlink"/>
            <w:noProof/>
            <w:rtl/>
            <w:lang w:bidi="fa-IR"/>
          </w:rPr>
          <w:t xml:space="preserve"> </w:t>
        </w:r>
        <w:r w:rsidR="0092276B" w:rsidRPr="00FA1971">
          <w:rPr>
            <w:rStyle w:val="Hyperlink"/>
            <w:rFonts w:hint="eastAsia"/>
            <w:noProof/>
            <w:rtl/>
            <w:lang w:bidi="fa-IR"/>
          </w:rPr>
          <w:t>اسلام،</w:t>
        </w:r>
        <w:r w:rsidR="0092276B" w:rsidRPr="00FA1971">
          <w:rPr>
            <w:rStyle w:val="Hyperlink"/>
            <w:noProof/>
            <w:rtl/>
            <w:lang w:bidi="fa-IR"/>
          </w:rPr>
          <w:t xml:space="preserve"> </w:t>
        </w:r>
        <w:r w:rsidR="0092276B" w:rsidRPr="00FA1971">
          <w:rPr>
            <w:rStyle w:val="Hyperlink"/>
            <w:rFonts w:hint="eastAsia"/>
            <w:noProof/>
            <w:rtl/>
            <w:lang w:bidi="fa-IR"/>
          </w:rPr>
          <w:t>مرهون</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433464621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167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2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161-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خ</w:t>
        </w:r>
        <w:r w:rsidR="0092276B" w:rsidRPr="00FA1971">
          <w:rPr>
            <w:rStyle w:val="Hyperlink"/>
            <w:rFonts w:hint="cs"/>
            <w:noProof/>
            <w:rtl/>
            <w:lang w:bidi="fa-IR"/>
          </w:rPr>
          <w:t>ی</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شکست</w:t>
        </w:r>
        <w:r w:rsidR="0092276B" w:rsidRPr="00FA1971">
          <w:rPr>
            <w:rStyle w:val="Hyperlink"/>
            <w:noProof/>
            <w:rtl/>
            <w:lang w:bidi="fa-IR"/>
          </w:rPr>
          <w:t xml:space="preserve"> </w:t>
        </w:r>
        <w:r w:rsidR="0092276B" w:rsidRPr="00FA1971">
          <w:rPr>
            <w:rStyle w:val="Hyperlink"/>
            <w:rFonts w:hint="eastAsia"/>
            <w:noProof/>
            <w:rtl/>
            <w:lang w:bidi="fa-IR"/>
          </w:rPr>
          <w:t>خوردند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433464622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168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2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162-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محبوب</w:t>
        </w:r>
        <w:r w:rsidR="0092276B" w:rsidRPr="00FA1971">
          <w:rPr>
            <w:rStyle w:val="Hyperlink"/>
            <w:noProof/>
            <w:rtl/>
            <w:lang w:bidi="fa-IR"/>
          </w:rPr>
          <w:t xml:space="preserve"> </w:t>
        </w:r>
        <w:r w:rsidR="0092276B" w:rsidRPr="00FA1971">
          <w:rPr>
            <w:rStyle w:val="Hyperlink"/>
            <w:rFonts w:hint="eastAsia"/>
            <w:noProof/>
            <w:rtl/>
            <w:lang w:bidi="fa-IR"/>
          </w:rPr>
          <w:t>خدا</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433464623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170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2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163-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هم</w:t>
        </w:r>
        <w:r w:rsidR="0092276B" w:rsidRPr="00FA1971">
          <w:rPr>
            <w:rStyle w:val="Hyperlink"/>
            <w:noProof/>
            <w:rtl/>
            <w:lang w:bidi="fa-IR"/>
          </w:rPr>
          <w:t xml:space="preserve"> </w:t>
        </w:r>
        <w:r w:rsidR="0092276B" w:rsidRPr="00FA1971">
          <w:rPr>
            <w:rStyle w:val="Hyperlink"/>
            <w:rFonts w:hint="eastAsia"/>
            <w:noProof/>
            <w:rtl/>
            <w:lang w:bidi="fa-IR"/>
          </w:rPr>
          <w:t>قبول</w:t>
        </w:r>
        <w:r w:rsidR="0092276B" w:rsidRPr="00FA1971">
          <w:rPr>
            <w:rStyle w:val="Hyperlink"/>
            <w:noProof/>
            <w:rtl/>
            <w:lang w:bidi="fa-IR"/>
          </w:rPr>
          <w:t xml:space="preserve"> </w:t>
        </w:r>
        <w:r w:rsidR="0092276B" w:rsidRPr="00FA1971">
          <w:rPr>
            <w:rStyle w:val="Hyperlink"/>
            <w:rFonts w:hint="eastAsia"/>
            <w:noProof/>
            <w:rtl/>
            <w:lang w:bidi="fa-IR"/>
          </w:rPr>
          <w:t>دارد</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رسولش</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rFonts w:ascii="Times New Roman" w:hAnsi="Times New Roman" w:cs="Tahoma"/>
            <w:b/>
            <w:noProof/>
            <w:kern w:val="32"/>
            <w:rtl/>
            <w:lang w:bidi="fa-IR"/>
          </w:rPr>
          <w:t xml:space="preserve"> </w:t>
        </w:r>
        <w:r w:rsidR="0092276B" w:rsidRPr="00FA1971">
          <w:rPr>
            <w:rStyle w:val="Hyperlink"/>
            <w:rFonts w:hint="eastAsia"/>
            <w:noProof/>
            <w:rtl/>
            <w:lang w:bidi="fa-IR"/>
          </w:rPr>
          <w:t>دوست</w:t>
        </w:r>
        <w:r w:rsidR="0092276B" w:rsidRPr="00FA1971">
          <w:rPr>
            <w:rStyle w:val="Hyperlink"/>
            <w:noProof/>
            <w:rtl/>
            <w:lang w:bidi="fa-IR"/>
          </w:rPr>
          <w:t xml:space="preserve"> </w:t>
        </w:r>
        <w:r w:rsidR="0092276B" w:rsidRPr="00FA1971">
          <w:rPr>
            <w:rStyle w:val="Hyperlink"/>
            <w:rFonts w:hint="eastAsia"/>
            <w:noProof/>
            <w:rtl/>
            <w:lang w:bidi="fa-IR"/>
          </w:rPr>
          <w:t>داشت</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433464624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170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2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164-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خ</w:t>
        </w:r>
        <w:r w:rsidR="0092276B" w:rsidRPr="00FA1971">
          <w:rPr>
            <w:rStyle w:val="Hyperlink"/>
            <w:rFonts w:hint="cs"/>
            <w:noProof/>
            <w:rtl/>
            <w:lang w:bidi="fa-IR"/>
          </w:rPr>
          <w:t>ی</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شکست</w:t>
        </w:r>
        <w:r w:rsidR="0092276B" w:rsidRPr="00FA1971">
          <w:rPr>
            <w:rStyle w:val="Hyperlink"/>
            <w:noProof/>
            <w:rtl/>
            <w:lang w:bidi="fa-IR"/>
          </w:rPr>
          <w:t xml:space="preserve"> </w:t>
        </w:r>
        <w:r w:rsidR="0092276B" w:rsidRPr="00FA1971">
          <w:rPr>
            <w:rStyle w:val="Hyperlink"/>
            <w:rFonts w:hint="eastAsia"/>
            <w:noProof/>
            <w:rtl/>
            <w:lang w:bidi="fa-IR"/>
          </w:rPr>
          <w:t>خوردند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433464625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171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2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165- </w:t>
        </w:r>
        <w:r w:rsidR="0092276B" w:rsidRPr="00FA1971">
          <w:rPr>
            <w:rStyle w:val="Hyperlink"/>
            <w:rFonts w:hint="eastAsia"/>
            <w:noProof/>
            <w:rtl/>
            <w:lang w:bidi="fa-IR"/>
          </w:rPr>
          <w:t>آ</w:t>
        </w:r>
        <w:r w:rsidR="0092276B" w:rsidRPr="00FA1971">
          <w:rPr>
            <w:rStyle w:val="Hyperlink"/>
            <w:rFonts w:hint="cs"/>
            <w:noProof/>
            <w:rtl/>
            <w:lang w:bidi="fa-IR"/>
          </w:rPr>
          <w:t>یۀ</w:t>
        </w:r>
        <w:r w:rsidR="0092276B" w:rsidRPr="00FA1971">
          <w:rPr>
            <w:rStyle w:val="Hyperlink"/>
            <w:noProof/>
            <w:rtl/>
            <w:lang w:bidi="fa-IR"/>
          </w:rPr>
          <w:t xml:space="preserve"> </w:t>
        </w:r>
        <w:r w:rsidR="0092276B" w:rsidRPr="00FA1971">
          <w:rPr>
            <w:rStyle w:val="Hyperlink"/>
            <w:rFonts w:cs="Traditional Arabic"/>
            <w:noProof/>
            <w:shd w:val="clear" w:color="auto" w:fill="FFFFFF"/>
            <w:rtl/>
            <w:lang w:bidi="fa-IR"/>
          </w:rPr>
          <w:t>﴿</w:t>
        </w:r>
        <w:r w:rsidR="0092276B" w:rsidRPr="00FA1971">
          <w:rPr>
            <w:rStyle w:val="Hyperlink"/>
            <w:rFonts w:ascii="KFGQPC Uthmanic Script HAFS" w:hAnsi="KFGQPC Uthmanic Script HAFS" w:cs="KFGQPC Uthmanic Script HAFS" w:hint="eastAsia"/>
            <w:b/>
            <w:noProof/>
            <w:rtl/>
            <w:lang w:bidi="fa-IR"/>
          </w:rPr>
          <w:t>رُحَمَآءُ</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بَيۡنَهُمۡ</w:t>
        </w:r>
        <w:r w:rsidR="0092276B" w:rsidRPr="00FA1971">
          <w:rPr>
            <w:rStyle w:val="Hyperlink"/>
            <w:rFonts w:cs="Traditional Arabic"/>
            <w:noProof/>
            <w:shd w:val="clear" w:color="auto" w:fill="FFFFF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عثمان</w:t>
        </w:r>
        <w:r w:rsidR="0092276B" w:rsidRPr="00FA1971">
          <w:rPr>
            <w:rStyle w:val="Hyperlink"/>
            <w:noProof/>
            <w:rtl/>
            <w:lang w:bidi="fa-IR"/>
          </w:rPr>
          <w:t xml:space="preserve"> </w:t>
        </w:r>
        <w:r w:rsidR="0092276B" w:rsidRPr="00FA1971">
          <w:rPr>
            <w:rStyle w:val="Hyperlink"/>
            <w:rFonts w:hint="eastAsia"/>
            <w:noProof/>
            <w:rtl/>
            <w:lang w:bidi="fa-IR"/>
          </w:rPr>
          <w:t>نازل</w:t>
        </w:r>
        <w:r w:rsidR="0092276B" w:rsidRPr="00FA1971">
          <w:rPr>
            <w:rStyle w:val="Hyperlink"/>
            <w:noProof/>
            <w:rtl/>
            <w:lang w:bidi="fa-IR"/>
          </w:rPr>
          <w:t xml:space="preserve"> </w:t>
        </w:r>
        <w:r w:rsidR="0092276B" w:rsidRPr="00FA1971">
          <w:rPr>
            <w:rStyle w:val="Hyperlink"/>
            <w:rFonts w:hint="eastAsia"/>
            <w:noProof/>
            <w:rtl/>
            <w:lang w:bidi="fa-IR"/>
          </w:rPr>
          <w:t>نشد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433464626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171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2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166- </w:t>
        </w:r>
        <w:r w:rsidR="0092276B" w:rsidRPr="00FA1971">
          <w:rPr>
            <w:rStyle w:val="Hyperlink"/>
            <w:rFonts w:hint="eastAsia"/>
            <w:noProof/>
            <w:rtl/>
            <w:lang w:bidi="fa-IR"/>
          </w:rPr>
          <w:t>عثمان</w:t>
        </w:r>
        <w:r w:rsidR="0092276B" w:rsidRPr="00FA1971">
          <w:rPr>
            <w:rStyle w:val="Hyperlink"/>
            <w:noProof/>
            <w:rtl/>
            <w:lang w:bidi="fa-IR"/>
          </w:rPr>
          <w:t xml:space="preserve"> </w:t>
        </w:r>
        <w:r w:rsidR="0092276B" w:rsidRPr="00FA1971">
          <w:rPr>
            <w:rStyle w:val="Hyperlink"/>
            <w:rFonts w:hint="eastAsia"/>
            <w:noProof/>
            <w:rtl/>
            <w:lang w:bidi="fa-IR"/>
          </w:rPr>
          <w:t>بذل</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بخشش‌ها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کرد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مسرف</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433464627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172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2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Pr>
            <w:rStyle w:val="Hyperlink"/>
            <w:noProof/>
            <w:rtl/>
            <w:lang w:bidi="fa-IR"/>
          </w:rPr>
          <w:t xml:space="preserve"> 167</w:t>
        </w:r>
        <w:r w:rsidR="0092276B" w:rsidRPr="00FA1971">
          <w:rPr>
            <w:rStyle w:val="Hyperlink"/>
            <w:noProof/>
            <w:rtl/>
            <w:lang w:bidi="fa-IR"/>
          </w:rPr>
          <w:t xml:space="preserve">- </w:t>
        </w:r>
        <w:r w:rsidR="0092276B" w:rsidRPr="00FA1971">
          <w:rPr>
            <w:rStyle w:val="Hyperlink"/>
            <w:rFonts w:hint="eastAsia"/>
            <w:noProof/>
            <w:rtl/>
            <w:lang w:bidi="fa-IR"/>
          </w:rPr>
          <w:t>درمقا</w:t>
        </w:r>
        <w:r w:rsidR="0092276B" w:rsidRPr="00FA1971">
          <w:rPr>
            <w:rStyle w:val="Hyperlink"/>
            <w:rFonts w:hint="cs"/>
            <w:noProof/>
            <w:rtl/>
            <w:lang w:bidi="fa-IR"/>
          </w:rPr>
          <w:t>ی</w:t>
        </w:r>
        <w:r w:rsidR="0092276B" w:rsidRPr="00FA1971">
          <w:rPr>
            <w:rStyle w:val="Hyperlink"/>
            <w:rFonts w:hint="eastAsia"/>
            <w:noProof/>
            <w:rtl/>
            <w:lang w:bidi="fa-IR"/>
          </w:rPr>
          <w:t>سه</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عثمان،</w:t>
        </w:r>
        <w:r w:rsidR="0092276B" w:rsidRPr="00FA1971">
          <w:rPr>
            <w:rStyle w:val="Hyperlink"/>
            <w:noProof/>
            <w:rtl/>
            <w:lang w:bidi="fa-IR"/>
          </w:rPr>
          <w:t xml:space="preserve">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خوب</w:t>
        </w:r>
        <w:r w:rsidR="0092276B" w:rsidRPr="00FA1971">
          <w:rPr>
            <w:rStyle w:val="Hyperlink"/>
            <w:rFonts w:hint="eastAsia"/>
            <w:noProof/>
            <w:lang w:bidi="fa-IR"/>
          </w:rPr>
          <w:t>‌</w:t>
        </w:r>
        <w:r w:rsidR="0092276B" w:rsidRPr="00FA1971">
          <w:rPr>
            <w:rStyle w:val="Hyperlink"/>
            <w:rFonts w:hint="eastAsia"/>
            <w:noProof/>
            <w:rtl/>
            <w:lang w:bidi="fa-IR"/>
          </w:rPr>
          <w:t>تر</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433464628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174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2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168- </w:t>
        </w:r>
        <w:r w:rsidR="0092276B" w:rsidRPr="00FA1971">
          <w:rPr>
            <w:rStyle w:val="Hyperlink"/>
            <w:rFonts w:hint="eastAsia"/>
            <w:noProof/>
            <w:rtl/>
            <w:lang w:bidi="fa-IR"/>
          </w:rPr>
          <w:t>عثمان،</w:t>
        </w:r>
        <w:r w:rsidR="0092276B" w:rsidRPr="00FA1971">
          <w:rPr>
            <w:rStyle w:val="Hyperlink"/>
            <w:noProof/>
            <w:rtl/>
            <w:lang w:bidi="fa-IR"/>
          </w:rPr>
          <w:t xml:space="preserve"> </w:t>
        </w:r>
        <w:r w:rsidR="0092276B" w:rsidRPr="00FA1971">
          <w:rPr>
            <w:rStyle w:val="Hyperlink"/>
            <w:rFonts w:hint="eastAsia"/>
            <w:noProof/>
            <w:rtl/>
            <w:lang w:bidi="fa-IR"/>
          </w:rPr>
          <w:t>فاسدها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ام</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رو</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کار</w:t>
        </w:r>
        <w:r w:rsidR="0092276B" w:rsidRPr="00FA1971">
          <w:rPr>
            <w:rStyle w:val="Hyperlink"/>
            <w:noProof/>
            <w:rtl/>
            <w:lang w:bidi="fa-IR"/>
          </w:rPr>
          <w:t xml:space="preserve"> </w:t>
        </w:r>
        <w:r w:rsidR="0092276B" w:rsidRPr="00FA1971">
          <w:rPr>
            <w:rStyle w:val="Hyperlink"/>
            <w:rFonts w:hint="eastAsia"/>
            <w:noProof/>
            <w:rtl/>
            <w:lang w:bidi="fa-IR"/>
          </w:rPr>
          <w:t>آورد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433464629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175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3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169- </w:t>
        </w:r>
        <w:r w:rsidR="0092276B" w:rsidRPr="00FA1971">
          <w:rPr>
            <w:rStyle w:val="Hyperlink"/>
            <w:rFonts w:hint="eastAsia"/>
            <w:noProof/>
            <w:rtl/>
            <w:lang w:bidi="fa-IR"/>
          </w:rPr>
          <w:t>بن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ام</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حکم</w:t>
        </w:r>
        <w:r w:rsidR="0092276B" w:rsidRPr="00FA1971">
          <w:rPr>
            <w:rStyle w:val="Hyperlink"/>
            <w:noProof/>
            <w:rtl/>
            <w:lang w:bidi="fa-IR"/>
          </w:rPr>
          <w:t xml:space="preserve"> </w:t>
        </w:r>
        <w:r w:rsidR="0092276B" w:rsidRPr="00FA1971">
          <w:rPr>
            <w:rStyle w:val="Hyperlink"/>
            <w:rFonts w:hint="eastAsia"/>
            <w:noProof/>
            <w:rtl/>
            <w:lang w:bidi="fa-IR"/>
          </w:rPr>
          <w:t>بن</w:t>
        </w:r>
        <w:r w:rsidR="0092276B" w:rsidRPr="00FA1971">
          <w:rPr>
            <w:rStyle w:val="Hyperlink"/>
            <w:noProof/>
            <w:rtl/>
            <w:lang w:bidi="fa-IR"/>
          </w:rPr>
          <w:t xml:space="preserve"> </w:t>
        </w:r>
        <w:r w:rsidR="0092276B" w:rsidRPr="00FA1971">
          <w:rPr>
            <w:rStyle w:val="Hyperlink"/>
            <w:rFonts w:hint="eastAsia"/>
            <w:noProof/>
            <w:rtl/>
            <w:lang w:bidi="fa-IR"/>
          </w:rPr>
          <w:t>اب</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العاص</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مروان</w:t>
        </w:r>
        <w:r w:rsidR="0092276B" w:rsidRPr="00FA1971">
          <w:rPr>
            <w:rStyle w:val="Hyperlink"/>
            <w:noProof/>
            <w:rtl/>
            <w:lang w:bidi="fa-IR"/>
          </w:rPr>
          <w:t xml:space="preserve"> </w:t>
        </w:r>
        <w:r w:rsidR="0092276B" w:rsidRPr="00FA1971">
          <w:rPr>
            <w:rStyle w:val="Hyperlink"/>
            <w:rFonts w:hint="eastAsia"/>
            <w:noProof/>
            <w:rtl/>
            <w:lang w:bidi="fa-IR"/>
          </w:rPr>
          <w:t>ملعون</w:t>
        </w:r>
        <w:r w:rsidR="0092276B" w:rsidRPr="00FA1971">
          <w:rPr>
            <w:rStyle w:val="Hyperlink"/>
            <w:rFonts w:cs="Tahoma"/>
            <w:noProof/>
            <w:rtl/>
            <w:lang w:bidi="fa-IR"/>
          </w:rPr>
          <w:t xml:space="preserve"> </w:t>
        </w:r>
        <w:r w:rsidR="0092276B" w:rsidRPr="00FA1971">
          <w:rPr>
            <w:rStyle w:val="Hyperlink"/>
            <w:rFonts w:hint="eastAsia"/>
            <w:noProof/>
            <w:rtl/>
            <w:lang w:bidi="fa-IR"/>
          </w:rPr>
          <w:t>خدا</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بودند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عثمان</w:t>
        </w:r>
        <w:r w:rsidR="0092276B" w:rsidRPr="00FA1971">
          <w:rPr>
            <w:rStyle w:val="Hyperlink"/>
            <w:noProof/>
            <w:rtl/>
            <w:lang w:bidi="fa-IR"/>
          </w:rPr>
          <w:t xml:space="preserve"> </w:t>
        </w:r>
        <w:r w:rsidR="0092276B" w:rsidRPr="00FA1971">
          <w:rPr>
            <w:rStyle w:val="Hyperlink"/>
            <w:rFonts w:hint="eastAsia"/>
            <w:noProof/>
            <w:rtl/>
            <w:lang w:bidi="fa-IR"/>
          </w:rPr>
          <w:t>آن‌ها</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برسر</w:t>
        </w:r>
        <w:r w:rsidR="0092276B" w:rsidRPr="00FA1971">
          <w:rPr>
            <w:rStyle w:val="Hyperlink"/>
            <w:noProof/>
            <w:rtl/>
            <w:lang w:bidi="fa-IR"/>
          </w:rPr>
          <w:t xml:space="preserve"> </w:t>
        </w:r>
        <w:r w:rsidR="0092276B" w:rsidRPr="00FA1971">
          <w:rPr>
            <w:rStyle w:val="Hyperlink"/>
            <w:rFonts w:hint="eastAsia"/>
            <w:noProof/>
            <w:rtl/>
            <w:lang w:bidi="fa-IR"/>
          </w:rPr>
          <w:t>کار</w:t>
        </w:r>
        <w:r w:rsidR="0092276B" w:rsidRPr="00FA1971">
          <w:rPr>
            <w:rStyle w:val="Hyperlink"/>
            <w:noProof/>
            <w:rtl/>
            <w:lang w:bidi="fa-IR"/>
          </w:rPr>
          <w:t xml:space="preserve"> </w:t>
        </w:r>
        <w:r w:rsidR="0092276B" w:rsidRPr="00FA1971">
          <w:rPr>
            <w:rStyle w:val="Hyperlink"/>
            <w:rFonts w:hint="eastAsia"/>
            <w:noProof/>
            <w:rtl/>
            <w:lang w:bidi="fa-IR"/>
          </w:rPr>
          <w:t>آورد</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433464630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175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3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170- </w:t>
        </w:r>
        <w:r w:rsidR="0092276B" w:rsidRPr="00FA1971">
          <w:rPr>
            <w:rStyle w:val="Hyperlink"/>
            <w:rFonts w:hint="eastAsia"/>
            <w:noProof/>
            <w:rtl/>
            <w:lang w:bidi="fa-IR"/>
          </w:rPr>
          <w:t>حکم</w:t>
        </w:r>
        <w:r w:rsidR="0092276B" w:rsidRPr="00FA1971">
          <w:rPr>
            <w:rStyle w:val="Hyperlink"/>
            <w:noProof/>
            <w:rtl/>
            <w:lang w:bidi="fa-IR"/>
          </w:rPr>
          <w:t xml:space="preserve"> </w:t>
        </w:r>
        <w:r w:rsidR="0092276B" w:rsidRPr="00FA1971">
          <w:rPr>
            <w:rStyle w:val="Hyperlink"/>
            <w:rFonts w:hint="eastAsia"/>
            <w:noProof/>
            <w:rtl/>
            <w:lang w:bidi="fa-IR"/>
          </w:rPr>
          <w:t>بن</w:t>
        </w:r>
        <w:r w:rsidR="0092276B" w:rsidRPr="00FA1971">
          <w:rPr>
            <w:rStyle w:val="Hyperlink"/>
            <w:noProof/>
            <w:rtl/>
            <w:lang w:bidi="fa-IR"/>
          </w:rPr>
          <w:t xml:space="preserve"> </w:t>
        </w:r>
        <w:r w:rsidR="0092276B" w:rsidRPr="00FA1971">
          <w:rPr>
            <w:rStyle w:val="Hyperlink"/>
            <w:rFonts w:hint="eastAsia"/>
            <w:noProof/>
            <w:rtl/>
            <w:lang w:bidi="fa-IR"/>
          </w:rPr>
          <w:t>أب</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العاص</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رسول</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تبع</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کرد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rFonts w:cs="Tahoma"/>
            <w:noProof/>
            <w:rtl/>
            <w:lang w:bidi="fa-IR"/>
          </w:rPr>
          <w:t xml:space="preserve"> </w:t>
        </w:r>
        <w:r w:rsidR="0092276B" w:rsidRPr="00FA1971">
          <w:rPr>
            <w:rStyle w:val="Hyperlink"/>
            <w:rFonts w:hint="eastAsia"/>
            <w:noProof/>
            <w:rtl/>
            <w:lang w:bidi="fa-IR"/>
          </w:rPr>
          <w:t>عثمان</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سر</w:t>
        </w:r>
        <w:r w:rsidR="0092276B" w:rsidRPr="00FA1971">
          <w:rPr>
            <w:rStyle w:val="Hyperlink"/>
            <w:noProof/>
            <w:rtl/>
            <w:lang w:bidi="fa-IR"/>
          </w:rPr>
          <w:t xml:space="preserve"> </w:t>
        </w:r>
        <w:r w:rsidR="0092276B" w:rsidRPr="00FA1971">
          <w:rPr>
            <w:rStyle w:val="Hyperlink"/>
            <w:rFonts w:hint="eastAsia"/>
            <w:noProof/>
            <w:rtl/>
            <w:lang w:bidi="fa-IR"/>
          </w:rPr>
          <w:t>کار</w:t>
        </w:r>
        <w:r w:rsidR="0092276B" w:rsidRPr="00FA1971">
          <w:rPr>
            <w:rStyle w:val="Hyperlink"/>
            <w:noProof/>
            <w:rtl/>
            <w:lang w:bidi="fa-IR"/>
          </w:rPr>
          <w:t xml:space="preserve"> </w:t>
        </w:r>
        <w:r w:rsidR="0092276B" w:rsidRPr="00FA1971">
          <w:rPr>
            <w:rStyle w:val="Hyperlink"/>
            <w:rFonts w:hint="eastAsia"/>
            <w:noProof/>
            <w:rtl/>
            <w:lang w:bidi="fa-IR"/>
          </w:rPr>
          <w:t>آورد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433464631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176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3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171- </w:t>
        </w:r>
        <w:r w:rsidR="0092276B" w:rsidRPr="00FA1971">
          <w:rPr>
            <w:rStyle w:val="Hyperlink"/>
            <w:rFonts w:hint="eastAsia"/>
            <w:noProof/>
            <w:rtl/>
            <w:lang w:bidi="fa-IR"/>
          </w:rPr>
          <w:t>ول</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فاسق</w:t>
        </w:r>
        <w:r w:rsidR="0092276B" w:rsidRPr="00FA1971">
          <w:rPr>
            <w:rStyle w:val="Hyperlink"/>
            <w:noProof/>
            <w:rtl/>
            <w:lang w:bidi="fa-IR"/>
          </w:rPr>
          <w:t xml:space="preserve"> </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ر</w:t>
        </w:r>
        <w:r w:rsidR="0092276B" w:rsidRPr="00FA1971">
          <w:rPr>
            <w:rStyle w:val="Hyperlink"/>
            <w:noProof/>
            <w:rtl/>
            <w:lang w:bidi="fa-IR"/>
          </w:rPr>
          <w:t xml:space="preserve"> </w:t>
        </w:r>
        <w:r w:rsidR="0092276B" w:rsidRPr="00FA1971">
          <w:rPr>
            <w:rStyle w:val="Hyperlink"/>
            <w:rFonts w:hint="eastAsia"/>
            <w:noProof/>
            <w:rtl/>
            <w:lang w:bidi="fa-IR"/>
          </w:rPr>
          <w:t>حال</w:t>
        </w:r>
        <w:r w:rsidR="0092276B" w:rsidRPr="00FA1971">
          <w:rPr>
            <w:rStyle w:val="Hyperlink"/>
            <w:noProof/>
            <w:rtl/>
            <w:lang w:bidi="fa-IR"/>
          </w:rPr>
          <w:t xml:space="preserve"> </w:t>
        </w:r>
        <w:r w:rsidR="0092276B" w:rsidRPr="00FA1971">
          <w:rPr>
            <w:rStyle w:val="Hyperlink"/>
            <w:rFonts w:hint="eastAsia"/>
            <w:noProof/>
            <w:rtl/>
            <w:lang w:bidi="fa-IR"/>
          </w:rPr>
          <w:t>مست</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نماز</w:t>
        </w:r>
        <w:r w:rsidR="0092276B" w:rsidRPr="00FA1971">
          <w:rPr>
            <w:rStyle w:val="Hyperlink"/>
            <w:noProof/>
            <w:rtl/>
            <w:lang w:bidi="fa-IR"/>
          </w:rPr>
          <w:t xml:space="preserve"> </w:t>
        </w:r>
        <w:r w:rsidR="0092276B" w:rsidRPr="00FA1971">
          <w:rPr>
            <w:rStyle w:val="Hyperlink"/>
            <w:rFonts w:hint="eastAsia"/>
            <w:noProof/>
            <w:rtl/>
            <w:lang w:bidi="fa-IR"/>
          </w:rPr>
          <w:t>جماعت</w:t>
        </w:r>
        <w:r w:rsidR="0092276B" w:rsidRPr="00FA1971">
          <w:rPr>
            <w:rStyle w:val="Hyperlink"/>
            <w:noProof/>
            <w:rtl/>
            <w:lang w:bidi="fa-IR"/>
          </w:rPr>
          <w:t xml:space="preserve"> </w:t>
        </w:r>
        <w:r w:rsidR="0092276B" w:rsidRPr="00FA1971">
          <w:rPr>
            <w:rStyle w:val="Hyperlink"/>
            <w:rFonts w:hint="eastAsia"/>
            <w:noProof/>
            <w:rtl/>
            <w:lang w:bidi="fa-IR"/>
          </w:rPr>
          <w:t>خواند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rFonts w:cs="Tahoma"/>
            <w:noProof/>
            <w:rtl/>
            <w:lang w:bidi="fa-IR"/>
          </w:rPr>
          <w:t xml:space="preserve"> </w:t>
        </w:r>
        <w:r w:rsidR="0092276B" w:rsidRPr="00FA1971">
          <w:rPr>
            <w:rStyle w:val="Hyperlink"/>
            <w:rFonts w:hint="eastAsia"/>
            <w:noProof/>
            <w:rtl/>
            <w:lang w:bidi="fa-IR"/>
          </w:rPr>
          <w:t>عثمان</w:t>
        </w:r>
        <w:r w:rsidR="0092276B" w:rsidRPr="00FA1971">
          <w:rPr>
            <w:rStyle w:val="Hyperlink"/>
            <w:noProof/>
            <w:rtl/>
            <w:lang w:bidi="fa-IR"/>
          </w:rPr>
          <w:t xml:space="preserve"> </w:t>
        </w:r>
        <w:r w:rsidR="0092276B" w:rsidRPr="00FA1971">
          <w:rPr>
            <w:rStyle w:val="Hyperlink"/>
            <w:rFonts w:hint="eastAsia"/>
            <w:noProof/>
            <w:rtl/>
            <w:lang w:bidi="fa-IR"/>
          </w:rPr>
          <w:t>او</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وال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کرد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433464632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177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3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172- </w:t>
        </w:r>
        <w:r w:rsidR="0092276B" w:rsidRPr="00FA1971">
          <w:rPr>
            <w:rStyle w:val="Hyperlink"/>
            <w:rFonts w:hint="eastAsia"/>
            <w:noProof/>
            <w:rtl/>
            <w:lang w:bidi="fa-IR"/>
          </w:rPr>
          <w:t>غلط</w:t>
        </w:r>
        <w:r w:rsidR="0092276B" w:rsidRPr="00FA1971">
          <w:rPr>
            <w:rStyle w:val="Hyperlink"/>
            <w:noProof/>
            <w:rtl/>
            <w:lang w:bidi="fa-IR"/>
          </w:rPr>
          <w:t xml:space="preserve"> </w:t>
        </w:r>
        <w:r w:rsidR="0092276B" w:rsidRPr="00FA1971">
          <w:rPr>
            <w:rStyle w:val="Hyperlink"/>
            <w:rFonts w:hint="eastAsia"/>
            <w:noProof/>
            <w:rtl/>
            <w:lang w:bidi="fa-IR"/>
          </w:rPr>
          <w:t>کار</w:t>
        </w:r>
        <w:r w:rsidR="0092276B" w:rsidRPr="00FA1971">
          <w:rPr>
            <w:rStyle w:val="Hyperlink"/>
            <w:rFonts w:hint="cs"/>
            <w:noProof/>
            <w:rtl/>
            <w:lang w:bidi="fa-IR"/>
          </w:rPr>
          <w:t>ی</w:t>
        </w:r>
        <w:r w:rsidR="0092276B" w:rsidRPr="00FA1971">
          <w:rPr>
            <w:rStyle w:val="Hyperlink"/>
            <w:rFonts w:hint="eastAsia"/>
            <w:noProof/>
            <w:lang w:bidi="fa-IR"/>
          </w:rPr>
          <w:t>‌</w:t>
        </w:r>
        <w:r w:rsidR="0092276B" w:rsidRPr="00FA1971">
          <w:rPr>
            <w:rStyle w:val="Hyperlink"/>
            <w:rFonts w:hint="eastAsia"/>
            <w:noProof/>
            <w:rtl/>
            <w:lang w:bidi="fa-IR"/>
          </w:rPr>
          <w:t>ها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عثمان</w:t>
        </w:r>
        <w:r w:rsidR="0092276B" w:rsidRPr="00FA1971">
          <w:rPr>
            <w:rStyle w:val="Hyperlink"/>
            <w:noProof/>
            <w:rtl/>
            <w:lang w:bidi="fa-IR"/>
          </w:rPr>
          <w:t xml:space="preserve"> </w:t>
        </w:r>
        <w:r w:rsidR="0092276B" w:rsidRPr="00FA1971">
          <w:rPr>
            <w:rStyle w:val="Hyperlink"/>
            <w:rFonts w:hint="eastAsia"/>
            <w:noProof/>
            <w:rtl/>
            <w:lang w:bidi="fa-IR"/>
          </w:rPr>
          <w:t>موجب</w:t>
        </w:r>
        <w:r w:rsidR="0092276B" w:rsidRPr="00FA1971">
          <w:rPr>
            <w:rStyle w:val="Hyperlink"/>
            <w:noProof/>
            <w:rtl/>
            <w:lang w:bidi="fa-IR"/>
          </w:rPr>
          <w:t xml:space="preserve"> </w:t>
        </w:r>
        <w:r w:rsidR="0092276B" w:rsidRPr="00FA1971">
          <w:rPr>
            <w:rStyle w:val="Hyperlink"/>
            <w:rFonts w:hint="eastAsia"/>
            <w:noProof/>
            <w:rtl/>
            <w:lang w:bidi="fa-IR"/>
          </w:rPr>
          <w:t>قتل</w:t>
        </w:r>
        <w:r w:rsidR="0092276B" w:rsidRPr="00FA1971">
          <w:rPr>
            <w:rStyle w:val="Hyperlink"/>
            <w:noProof/>
            <w:rtl/>
            <w:lang w:bidi="fa-IR"/>
          </w:rPr>
          <w:t xml:space="preserve"> </w:t>
        </w:r>
        <w:r w:rsidR="0092276B" w:rsidRPr="00FA1971">
          <w:rPr>
            <w:rStyle w:val="Hyperlink"/>
            <w:rFonts w:hint="eastAsia"/>
            <w:noProof/>
            <w:rtl/>
            <w:lang w:bidi="fa-IR"/>
          </w:rPr>
          <w:t>او</w:t>
        </w:r>
        <w:r w:rsidR="0092276B" w:rsidRPr="00FA1971">
          <w:rPr>
            <w:rStyle w:val="Hyperlink"/>
            <w:noProof/>
            <w:rtl/>
            <w:lang w:bidi="fa-IR"/>
          </w:rPr>
          <w:t xml:space="preserve"> </w:t>
        </w:r>
        <w:r w:rsidR="0092276B" w:rsidRPr="00FA1971">
          <w:rPr>
            <w:rStyle w:val="Hyperlink"/>
            <w:rFonts w:hint="eastAsia"/>
            <w:noProof/>
            <w:rtl/>
            <w:lang w:bidi="fa-IR"/>
          </w:rPr>
          <w:t>شد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433464633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179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3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173-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جاد</w:t>
        </w:r>
        <w:r w:rsidR="0092276B" w:rsidRPr="00FA1971">
          <w:rPr>
            <w:rStyle w:val="Hyperlink"/>
            <w:noProof/>
            <w:rtl/>
            <w:lang w:bidi="fa-IR"/>
          </w:rPr>
          <w:t xml:space="preserve"> </w:t>
        </w:r>
        <w:r w:rsidR="0092276B" w:rsidRPr="00FA1971">
          <w:rPr>
            <w:rStyle w:val="Hyperlink"/>
            <w:rFonts w:hint="eastAsia"/>
            <w:noProof/>
            <w:rtl/>
            <w:lang w:bidi="fa-IR"/>
          </w:rPr>
          <w:t>نارضا</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مردم</w:t>
        </w:r>
        <w:r w:rsidR="0092276B" w:rsidRPr="00FA1971">
          <w:rPr>
            <w:rStyle w:val="Hyperlink"/>
            <w:noProof/>
            <w:rtl/>
            <w:lang w:bidi="fa-IR"/>
          </w:rPr>
          <w:t xml:space="preserve"> </w:t>
        </w:r>
        <w:r w:rsidR="0092276B" w:rsidRPr="00FA1971">
          <w:rPr>
            <w:rStyle w:val="Hyperlink"/>
            <w:rFonts w:hint="eastAsia"/>
            <w:noProof/>
            <w:rtl/>
            <w:lang w:bidi="fa-IR"/>
          </w:rPr>
          <w:t>منجر</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قتل</w:t>
        </w:r>
        <w:r w:rsidR="0092276B" w:rsidRPr="00FA1971">
          <w:rPr>
            <w:rStyle w:val="Hyperlink"/>
            <w:noProof/>
            <w:rtl/>
            <w:lang w:bidi="fa-IR"/>
          </w:rPr>
          <w:t xml:space="preserve"> </w:t>
        </w:r>
        <w:r w:rsidR="0092276B" w:rsidRPr="00FA1971">
          <w:rPr>
            <w:rStyle w:val="Hyperlink"/>
            <w:rFonts w:hint="eastAsia"/>
            <w:noProof/>
            <w:rtl/>
            <w:lang w:bidi="fa-IR"/>
          </w:rPr>
          <w:t>عثمان</w:t>
        </w:r>
        <w:r w:rsidR="0092276B" w:rsidRPr="00FA1971">
          <w:rPr>
            <w:rStyle w:val="Hyperlink"/>
            <w:noProof/>
            <w:rtl/>
            <w:lang w:bidi="fa-IR"/>
          </w:rPr>
          <w:t xml:space="preserve"> </w:t>
        </w:r>
        <w:r w:rsidR="0092276B" w:rsidRPr="00FA1971">
          <w:rPr>
            <w:rStyle w:val="Hyperlink"/>
            <w:rFonts w:hint="eastAsia"/>
            <w:noProof/>
            <w:rtl/>
            <w:lang w:bidi="fa-IR"/>
          </w:rPr>
          <w:t>شد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433464634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179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3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174- </w:t>
        </w:r>
        <w:r w:rsidR="0092276B" w:rsidRPr="00FA1971">
          <w:rPr>
            <w:rStyle w:val="Hyperlink"/>
            <w:rFonts w:hint="eastAsia"/>
            <w:noProof/>
            <w:rtl/>
            <w:lang w:bidi="fa-IR"/>
          </w:rPr>
          <w:t>عثمان</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اصحاب</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صدمه</w:t>
        </w:r>
        <w:r w:rsidR="0092276B" w:rsidRPr="00FA1971">
          <w:rPr>
            <w:rStyle w:val="Hyperlink"/>
            <w:noProof/>
            <w:rtl/>
            <w:lang w:bidi="fa-IR"/>
          </w:rPr>
          <w:t xml:space="preserve"> </w:t>
        </w:r>
        <w:r w:rsidR="0092276B" w:rsidRPr="00FA1971">
          <w:rPr>
            <w:rStyle w:val="Hyperlink"/>
            <w:rFonts w:hint="eastAsia"/>
            <w:noProof/>
            <w:rtl/>
            <w:lang w:bidi="fa-IR"/>
          </w:rPr>
          <w:t>زد</w:t>
        </w:r>
        <w:r w:rsidR="0092276B" w:rsidRPr="00FA1971">
          <w:rPr>
            <w:rStyle w:val="Hyperlink"/>
            <w:noProof/>
            <w:rtl/>
            <w:lang w:bidi="fa-IR"/>
          </w:rPr>
          <w:t>...</w:t>
        </w:r>
        <w:r w:rsidR="0092276B" w:rsidRPr="00FA1971">
          <w:rPr>
            <w:rStyle w:val="Hyperlink"/>
            <w:b/>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433464635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179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3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175- </w:t>
        </w:r>
        <w:r w:rsidR="0092276B" w:rsidRPr="00FA1971">
          <w:rPr>
            <w:rStyle w:val="Hyperlink"/>
            <w:rFonts w:hint="eastAsia"/>
            <w:noProof/>
            <w:rtl/>
            <w:lang w:bidi="fa-IR"/>
          </w:rPr>
          <w:t>مضرب</w:t>
        </w:r>
        <w:r w:rsidR="0092276B" w:rsidRPr="00FA1971">
          <w:rPr>
            <w:rStyle w:val="Hyperlink"/>
            <w:noProof/>
            <w:rtl/>
            <w:lang w:bidi="fa-IR"/>
          </w:rPr>
          <w:t xml:space="preserve"> </w:t>
        </w:r>
        <w:r w:rsidR="0092276B" w:rsidRPr="00FA1971">
          <w:rPr>
            <w:rStyle w:val="Hyperlink"/>
            <w:rFonts w:hint="eastAsia"/>
            <w:noProof/>
            <w:rtl/>
            <w:lang w:bidi="fa-IR"/>
          </w:rPr>
          <w:t>شدن</w:t>
        </w:r>
        <w:r w:rsidR="0092276B" w:rsidRPr="00FA1971">
          <w:rPr>
            <w:rStyle w:val="Hyperlink"/>
            <w:noProof/>
            <w:rtl/>
            <w:lang w:bidi="fa-IR"/>
          </w:rPr>
          <w:t xml:space="preserve"> </w:t>
        </w:r>
        <w:r w:rsidR="0092276B" w:rsidRPr="00FA1971">
          <w:rPr>
            <w:rStyle w:val="Hyperlink"/>
            <w:rFonts w:hint="eastAsia"/>
            <w:noProof/>
            <w:rtl/>
            <w:lang w:bidi="fa-IR"/>
          </w:rPr>
          <w:t>ابن</w:t>
        </w:r>
        <w:r w:rsidR="0092276B" w:rsidRPr="00FA1971">
          <w:rPr>
            <w:rStyle w:val="Hyperlink"/>
            <w:noProof/>
            <w:rtl/>
            <w:lang w:bidi="fa-IR"/>
          </w:rPr>
          <w:t xml:space="preserve"> </w:t>
        </w:r>
        <w:r w:rsidR="0092276B" w:rsidRPr="00FA1971">
          <w:rPr>
            <w:rStyle w:val="Hyperlink"/>
            <w:rFonts w:hint="eastAsia"/>
            <w:noProof/>
            <w:rtl/>
            <w:lang w:bidi="fa-IR"/>
          </w:rPr>
          <w:t>مسعود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مردن</w:t>
        </w:r>
        <w:r w:rsidR="0092276B" w:rsidRPr="00FA1971">
          <w:rPr>
            <w:rStyle w:val="Hyperlink"/>
            <w:noProof/>
            <w:rtl/>
            <w:lang w:bidi="fa-IR"/>
          </w:rPr>
          <w:t xml:space="preserve"> </w:t>
        </w:r>
        <w:r w:rsidR="0092276B" w:rsidRPr="00FA1971">
          <w:rPr>
            <w:rStyle w:val="Hyperlink"/>
            <w:rFonts w:hint="eastAsia"/>
            <w:noProof/>
            <w:rtl/>
            <w:lang w:bidi="fa-IR"/>
          </w:rPr>
          <w:t>او</w:t>
        </w:r>
        <w:r w:rsidR="0092276B" w:rsidRPr="00FA1971">
          <w:rPr>
            <w:rStyle w:val="Hyperlink"/>
            <w:noProof/>
            <w:rtl/>
            <w:lang w:bidi="fa-IR"/>
          </w:rPr>
          <w:t xml:space="preserve"> ... </w:t>
        </w:r>
        <w:r w:rsidR="0092276B" w:rsidRPr="00FA1971">
          <w:rPr>
            <w:rStyle w:val="Hyperlink"/>
            <w:b/>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433464636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180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3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176- </w:t>
        </w:r>
        <w:r w:rsidR="0092276B" w:rsidRPr="00FA1971">
          <w:rPr>
            <w:rStyle w:val="Hyperlink"/>
            <w:rFonts w:hint="eastAsia"/>
            <w:noProof/>
            <w:rtl/>
            <w:lang w:bidi="fa-IR"/>
          </w:rPr>
          <w:t>مضرب</w:t>
        </w:r>
        <w:r w:rsidR="0092276B" w:rsidRPr="00FA1971">
          <w:rPr>
            <w:rStyle w:val="Hyperlink"/>
            <w:noProof/>
            <w:rtl/>
            <w:lang w:bidi="fa-IR"/>
          </w:rPr>
          <w:t xml:space="preserve"> </w:t>
        </w:r>
        <w:r w:rsidR="0092276B" w:rsidRPr="00FA1971">
          <w:rPr>
            <w:rStyle w:val="Hyperlink"/>
            <w:rFonts w:hint="eastAsia"/>
            <w:noProof/>
            <w:rtl/>
            <w:lang w:bidi="fa-IR"/>
          </w:rPr>
          <w:t>شدن</w:t>
        </w:r>
        <w:r w:rsidR="0092276B" w:rsidRPr="00FA1971">
          <w:rPr>
            <w:rStyle w:val="Hyperlink"/>
            <w:noProof/>
            <w:rtl/>
            <w:lang w:bidi="fa-IR"/>
          </w:rPr>
          <w:t xml:space="preserve"> </w:t>
        </w:r>
        <w:r w:rsidR="0092276B" w:rsidRPr="00FA1971">
          <w:rPr>
            <w:rStyle w:val="Hyperlink"/>
            <w:rFonts w:hint="eastAsia"/>
            <w:noProof/>
            <w:rtl/>
            <w:lang w:bidi="fa-IR"/>
          </w:rPr>
          <w:t>عمّار</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امر</w:t>
        </w:r>
        <w:r w:rsidR="0092276B" w:rsidRPr="00FA1971">
          <w:rPr>
            <w:rStyle w:val="Hyperlink"/>
            <w:noProof/>
            <w:rtl/>
            <w:lang w:bidi="fa-IR"/>
          </w:rPr>
          <w:t xml:space="preserve"> </w:t>
        </w:r>
        <w:r w:rsidR="0092276B" w:rsidRPr="00FA1971">
          <w:rPr>
            <w:rStyle w:val="Hyperlink"/>
            <w:rFonts w:hint="eastAsia"/>
            <w:noProof/>
            <w:rtl/>
            <w:lang w:bidi="fa-IR"/>
          </w:rPr>
          <w:t>عثمان</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433464637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180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3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177- </w:t>
        </w:r>
        <w:r w:rsidR="0092276B" w:rsidRPr="00FA1971">
          <w:rPr>
            <w:rStyle w:val="Hyperlink"/>
            <w:rFonts w:hint="eastAsia"/>
            <w:noProof/>
            <w:rtl/>
            <w:lang w:bidi="fa-IR"/>
          </w:rPr>
          <w:t>اذ</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تبع</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نمودن</w:t>
        </w:r>
        <w:r w:rsidR="0092276B" w:rsidRPr="00FA1971">
          <w:rPr>
            <w:rStyle w:val="Hyperlink"/>
            <w:noProof/>
            <w:rtl/>
            <w:lang w:bidi="fa-IR"/>
          </w:rPr>
          <w:t xml:space="preserve"> </w:t>
        </w:r>
        <w:r w:rsidR="0092276B" w:rsidRPr="00FA1971">
          <w:rPr>
            <w:rStyle w:val="Hyperlink"/>
            <w:rFonts w:hint="eastAsia"/>
            <w:noProof/>
            <w:rtl/>
            <w:lang w:bidi="fa-IR"/>
          </w:rPr>
          <w:t>ابوذر</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وفات</w:t>
        </w:r>
        <w:r w:rsidR="0092276B" w:rsidRPr="00FA1971">
          <w:rPr>
            <w:rStyle w:val="Hyperlink"/>
            <w:noProof/>
            <w:rtl/>
            <w:lang w:bidi="fa-IR"/>
          </w:rPr>
          <w:t xml:space="preserve"> </w:t>
        </w:r>
        <w:r w:rsidR="0092276B" w:rsidRPr="00FA1971">
          <w:rPr>
            <w:rStyle w:val="Hyperlink"/>
            <w:rFonts w:hint="eastAsia"/>
            <w:noProof/>
            <w:rtl/>
            <w:lang w:bidi="fa-IR"/>
          </w:rPr>
          <w:t>او</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صحرا</w:t>
        </w:r>
        <w:r w:rsidR="0092276B" w:rsidRPr="00FA1971">
          <w:rPr>
            <w:rStyle w:val="Hyperlink"/>
            <w:rFonts w:hint="cs"/>
            <w:noProof/>
            <w:rtl/>
            <w:lang w:bidi="fa-IR"/>
          </w:rPr>
          <w:t>ی</w:t>
        </w:r>
        <w:r w:rsidR="0092276B" w:rsidRPr="00FA1971">
          <w:rPr>
            <w:rStyle w:val="Hyperlink"/>
            <w:rFonts w:cs="Tahoma"/>
            <w:noProof/>
            <w:rtl/>
            <w:lang w:bidi="fa-IR"/>
          </w:rPr>
          <w:t xml:space="preserve"> </w:t>
        </w:r>
        <w:r w:rsidR="0092276B" w:rsidRPr="00FA1971">
          <w:rPr>
            <w:rStyle w:val="Hyperlink"/>
            <w:rFonts w:hint="eastAsia"/>
            <w:noProof/>
            <w:rtl/>
            <w:lang w:bidi="fa-IR"/>
          </w:rPr>
          <w:t>ربذه</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433464638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181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3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178-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چهار</w:t>
        </w:r>
        <w:r w:rsidR="0092276B" w:rsidRPr="00FA1971">
          <w:rPr>
            <w:rStyle w:val="Hyperlink"/>
            <w:noProof/>
            <w:rtl/>
            <w:lang w:bidi="fa-IR"/>
          </w:rPr>
          <w:t xml:space="preserve"> </w:t>
        </w:r>
        <w:r w:rsidR="0092276B" w:rsidRPr="00FA1971">
          <w:rPr>
            <w:rStyle w:val="Hyperlink"/>
            <w:rFonts w:hint="eastAsia"/>
            <w:noProof/>
            <w:rtl/>
            <w:lang w:bidi="fa-IR"/>
          </w:rPr>
          <w:t>صحاب</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بس</w:t>
        </w:r>
        <w:r w:rsidR="0092276B" w:rsidRPr="00FA1971">
          <w:rPr>
            <w:rStyle w:val="Hyperlink"/>
            <w:rFonts w:hint="cs"/>
            <w:noProof/>
            <w:rtl/>
            <w:lang w:bidi="fa-IR"/>
          </w:rPr>
          <w:t>ی</w:t>
        </w:r>
        <w:r w:rsidR="0092276B" w:rsidRPr="00FA1971">
          <w:rPr>
            <w:rStyle w:val="Hyperlink"/>
            <w:rFonts w:hint="eastAsia"/>
            <w:noProof/>
            <w:rtl/>
            <w:lang w:bidi="fa-IR"/>
          </w:rPr>
          <w:t>ار</w:t>
        </w:r>
        <w:r w:rsidR="0092276B" w:rsidRPr="00FA1971">
          <w:rPr>
            <w:rStyle w:val="Hyperlink"/>
            <w:noProof/>
            <w:rtl/>
            <w:lang w:bidi="fa-IR"/>
          </w:rPr>
          <w:t xml:space="preserve"> </w:t>
        </w:r>
        <w:r w:rsidR="0092276B" w:rsidRPr="00FA1971">
          <w:rPr>
            <w:rStyle w:val="Hyperlink"/>
            <w:rFonts w:hint="eastAsia"/>
            <w:noProof/>
            <w:rtl/>
            <w:lang w:bidi="fa-IR"/>
          </w:rPr>
          <w:t>دوست</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داشت</w:t>
        </w:r>
        <w:r w:rsidR="0092276B" w:rsidRPr="00FA1971">
          <w:rPr>
            <w:rStyle w:val="Hyperlink"/>
            <w:noProof/>
            <w:rtl/>
            <w:lang w:bidi="fa-IR"/>
          </w:rPr>
          <w:t>:</w:t>
        </w:r>
        <w:r w:rsidR="0092276B" w:rsidRPr="00FA1971">
          <w:rPr>
            <w:rStyle w:val="Hyperlink"/>
            <w:rFonts w:cs="Tahoma"/>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rFonts w:hint="eastAsia"/>
            <w:noProo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ابوذر،</w:t>
        </w:r>
        <w:r w:rsidR="0092276B" w:rsidRPr="00FA1971">
          <w:rPr>
            <w:rStyle w:val="Hyperlink"/>
            <w:noProof/>
            <w:rtl/>
            <w:lang w:bidi="fa-IR"/>
          </w:rPr>
          <w:t xml:space="preserve"> </w:t>
        </w:r>
        <w:r w:rsidR="0092276B" w:rsidRPr="00FA1971">
          <w:rPr>
            <w:rStyle w:val="Hyperlink"/>
            <w:rFonts w:hint="eastAsia"/>
            <w:noProof/>
            <w:rtl/>
            <w:lang w:bidi="fa-IR"/>
          </w:rPr>
          <w:t>مقداد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سلمان</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433464639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181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4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179- </w:t>
        </w:r>
        <w:r w:rsidR="0092276B" w:rsidRPr="00FA1971">
          <w:rPr>
            <w:rStyle w:val="Hyperlink"/>
            <w:rFonts w:hint="eastAsia"/>
            <w:noProof/>
            <w:rtl/>
            <w:lang w:bidi="fa-IR"/>
          </w:rPr>
          <w:t>رح</w:t>
        </w:r>
        <w:r w:rsidR="0092276B" w:rsidRPr="00FA1971">
          <w:rPr>
            <w:rStyle w:val="Hyperlink"/>
            <w:rFonts w:hint="cs"/>
            <w:noProof/>
            <w:rtl/>
            <w:lang w:bidi="fa-IR"/>
          </w:rPr>
          <w:t>ی</w:t>
        </w:r>
        <w:r w:rsidR="0092276B" w:rsidRPr="00FA1971">
          <w:rPr>
            <w:rStyle w:val="Hyperlink"/>
            <w:rFonts w:hint="eastAsia"/>
            <w:noProof/>
            <w:rtl/>
            <w:lang w:bidi="fa-IR"/>
          </w:rPr>
          <w:t>م،</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بن</w:t>
        </w:r>
        <w:r w:rsidR="0092276B" w:rsidRPr="00FA1971">
          <w:rPr>
            <w:rStyle w:val="Hyperlink"/>
            <w:noProof/>
            <w:rtl/>
            <w:lang w:bidi="fa-IR"/>
          </w:rPr>
          <w:t xml:space="preserve"> </w:t>
        </w:r>
        <w:r w:rsidR="0092276B" w:rsidRPr="00FA1971">
          <w:rPr>
            <w:rStyle w:val="Hyperlink"/>
            <w:rFonts w:hint="eastAsia"/>
            <w:noProof/>
            <w:rtl/>
            <w:lang w:bidi="fa-IR"/>
          </w:rPr>
          <w:t>اب</w:t>
        </w:r>
        <w:r w:rsidR="0092276B" w:rsidRPr="00FA1971">
          <w:rPr>
            <w:rStyle w:val="Hyperlink"/>
            <w:rFonts w:hint="cs"/>
            <w:noProof/>
            <w:rtl/>
            <w:lang w:bidi="fa-IR"/>
          </w:rPr>
          <w:t>ی</w:t>
        </w:r>
        <w:r w:rsidR="0092276B" w:rsidRPr="00FA1971">
          <w:rPr>
            <w:rStyle w:val="Hyperlink"/>
            <w:rFonts w:hint="eastAsia"/>
            <w:noProof/>
            <w:rtl/>
            <w:lang w:bidi="fa-IR"/>
          </w:rPr>
          <w:t>طالب</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433464640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183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4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180- </w:t>
        </w:r>
        <w:r w:rsidR="0092276B" w:rsidRPr="00FA1971">
          <w:rPr>
            <w:rStyle w:val="Hyperlink"/>
            <w:rFonts w:hint="eastAsia"/>
            <w:noProof/>
            <w:rtl/>
            <w:lang w:bidi="fa-IR"/>
          </w:rPr>
          <w:t>عثمان</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فام</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noProof/>
            <w:rtl/>
            <w:lang w:bidi="fa-IR"/>
          </w:rPr>
          <w:t xml:space="preserve"> </w:t>
        </w:r>
        <w:r w:rsidR="0092276B" w:rsidRPr="00FA1971">
          <w:rPr>
            <w:rStyle w:val="Hyperlink"/>
            <w:rFonts w:hint="eastAsia"/>
            <w:noProof/>
            <w:rtl/>
            <w:lang w:bidi="fa-IR"/>
          </w:rPr>
          <w:t>بخشش</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کرد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فام</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rFonts w:cs="Tahoma"/>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ادب</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کرد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433464641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183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4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noProof/>
            <w:lang w:bidi="fa-IR"/>
          </w:rPr>
          <w:t>181</w:t>
        </w:r>
        <w:r w:rsidR="0092276B" w:rsidRPr="00FA1971">
          <w:rPr>
            <w:rStyle w:val="Hyperlink"/>
            <w:noProof/>
            <w:rtl/>
            <w:lang w:bidi="fa-IR"/>
          </w:rPr>
          <w:t xml:space="preserve">- </w:t>
        </w:r>
        <w:r w:rsidR="0092276B" w:rsidRPr="00FA1971">
          <w:rPr>
            <w:rStyle w:val="Hyperlink"/>
            <w:rFonts w:hint="eastAsia"/>
            <w:noProof/>
            <w:rtl/>
            <w:lang w:bidi="fa-IR"/>
          </w:rPr>
          <w:t>رقتار</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عا</w:t>
        </w:r>
        <w:r w:rsidR="0092276B" w:rsidRPr="00FA1971">
          <w:rPr>
            <w:rStyle w:val="Hyperlink"/>
            <w:rFonts w:hint="cs"/>
            <w:noProof/>
            <w:rtl/>
            <w:lang w:bidi="fa-IR"/>
          </w:rPr>
          <w:t>ی</w:t>
        </w:r>
        <w:r w:rsidR="0092276B" w:rsidRPr="00FA1971">
          <w:rPr>
            <w:rStyle w:val="Hyperlink"/>
            <w:rFonts w:hint="eastAsia"/>
            <w:noProof/>
            <w:rtl/>
            <w:lang w:bidi="fa-IR"/>
          </w:rPr>
          <w:t>شه</w:t>
        </w:r>
        <w:r w:rsidR="0092276B" w:rsidRPr="00FA1971">
          <w:rPr>
            <w:rStyle w:val="Hyperlink"/>
            <w:noProof/>
            <w:rtl/>
            <w:lang w:bidi="fa-IR"/>
          </w:rPr>
          <w:t xml:space="preserve"> </w:t>
        </w:r>
        <w:r w:rsidR="0092276B" w:rsidRPr="00FA1971">
          <w:rPr>
            <w:rStyle w:val="Hyperlink"/>
            <w:rFonts w:hint="eastAsia"/>
            <w:noProof/>
            <w:rtl/>
            <w:lang w:bidi="fa-IR"/>
          </w:rPr>
          <w:t>بعد</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جمل</w:t>
        </w:r>
        <w:r w:rsidR="0092276B" w:rsidRPr="00FA1971">
          <w:rPr>
            <w:rStyle w:val="Hyperlink"/>
            <w:noProof/>
            <w:rtl/>
            <w:lang w:bidi="fa-IR"/>
          </w:rPr>
          <w:t xml:space="preserve"> </w:t>
        </w:r>
        <w:r w:rsidR="0092276B" w:rsidRPr="00FA1971">
          <w:rPr>
            <w:rStyle w:val="Hyperlink"/>
            <w:rFonts w:hint="eastAsia"/>
            <w:noProof/>
            <w:rtl/>
            <w:lang w:bidi="fa-IR"/>
          </w:rPr>
          <w:t>نشان</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مهربان</w:t>
        </w:r>
        <w:r w:rsidR="0092276B" w:rsidRPr="00FA1971">
          <w:rPr>
            <w:rStyle w:val="Hyperlink"/>
            <w:rFonts w:hint="cs"/>
            <w:noProof/>
            <w:rtl/>
            <w:lang w:bidi="fa-IR"/>
          </w:rPr>
          <w:t>ی</w:t>
        </w:r>
        <w:r w:rsidR="0092276B" w:rsidRPr="00FA1971">
          <w:rPr>
            <w:rStyle w:val="Hyperlink"/>
            <w:rFonts w:cs="Tahoma"/>
            <w:noProof/>
            <w:rtl/>
            <w:lang w:bidi="fa-IR"/>
          </w:rPr>
          <w:t xml:space="preserve"> </w:t>
        </w:r>
        <w:r w:rsidR="0092276B" w:rsidRPr="00FA1971">
          <w:rPr>
            <w:rStyle w:val="Hyperlink"/>
            <w:rFonts w:hint="eastAsia"/>
            <w:noProof/>
            <w:rtl/>
            <w:lang w:bidi="fa-IR"/>
          </w:rPr>
          <w:t>اوست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433464642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184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4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182- </w:t>
        </w:r>
        <w:r w:rsidR="0092276B" w:rsidRPr="00FA1971">
          <w:rPr>
            <w:rStyle w:val="Hyperlink"/>
            <w:rFonts w:hint="eastAsia"/>
            <w:noProof/>
            <w:rtl/>
            <w:lang w:bidi="fa-IR"/>
          </w:rPr>
          <w:t>معاو</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صف</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لشکر</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آب</w:t>
        </w:r>
        <w:r w:rsidR="0092276B" w:rsidRPr="00FA1971">
          <w:rPr>
            <w:rStyle w:val="Hyperlink"/>
            <w:noProof/>
            <w:rtl/>
            <w:lang w:bidi="fa-IR"/>
          </w:rPr>
          <w:t xml:space="preserve"> </w:t>
        </w:r>
        <w:r w:rsidR="0092276B" w:rsidRPr="00FA1971">
          <w:rPr>
            <w:rStyle w:val="Hyperlink"/>
            <w:rFonts w:hint="eastAsia"/>
            <w:noProof/>
            <w:rtl/>
            <w:lang w:bidi="fa-IR"/>
          </w:rPr>
          <w:t>منع</w:t>
        </w:r>
        <w:r w:rsidR="0092276B" w:rsidRPr="00FA1971">
          <w:rPr>
            <w:rStyle w:val="Hyperlink"/>
            <w:noProof/>
            <w:rtl/>
            <w:lang w:bidi="fa-IR"/>
          </w:rPr>
          <w:t xml:space="preserve"> </w:t>
        </w:r>
        <w:r w:rsidR="0092276B" w:rsidRPr="00FA1971">
          <w:rPr>
            <w:rStyle w:val="Hyperlink"/>
            <w:rFonts w:hint="eastAsia"/>
            <w:noProof/>
            <w:rtl/>
            <w:lang w:bidi="fa-IR"/>
          </w:rPr>
          <w:t>کرد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rFonts w:cs="Tahoma"/>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برعکس</w:t>
        </w:r>
        <w:r w:rsidR="0092276B" w:rsidRPr="00FA1971">
          <w:rPr>
            <w:rStyle w:val="Hyperlink"/>
            <w:noProof/>
            <w:rtl/>
            <w:lang w:bidi="fa-IR"/>
          </w:rPr>
          <w:t xml:space="preserve"> </w:t>
        </w:r>
        <w:r w:rsidR="0092276B" w:rsidRPr="00FA1971">
          <w:rPr>
            <w:rStyle w:val="Hyperlink"/>
            <w:rFonts w:hint="eastAsia"/>
            <w:noProof/>
            <w:rtl/>
            <w:lang w:bidi="fa-IR"/>
          </w:rPr>
          <w:t>عمل</w:t>
        </w:r>
        <w:r w:rsidR="0092276B" w:rsidRPr="00FA1971">
          <w:rPr>
            <w:rStyle w:val="Hyperlink"/>
            <w:noProof/>
            <w:rtl/>
            <w:lang w:bidi="fa-IR"/>
          </w:rPr>
          <w:t xml:space="preserve"> </w:t>
        </w:r>
        <w:r w:rsidR="0092276B" w:rsidRPr="00FA1971">
          <w:rPr>
            <w:rStyle w:val="Hyperlink"/>
            <w:rFonts w:hint="eastAsia"/>
            <w:noProof/>
            <w:rtl/>
            <w:lang w:bidi="fa-IR"/>
          </w:rPr>
          <w:t>کرد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433464643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184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4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183- </w:t>
        </w:r>
        <w:r w:rsidR="0092276B" w:rsidRPr="00FA1971">
          <w:rPr>
            <w:rStyle w:val="Hyperlink"/>
            <w:rFonts w:hint="eastAsia"/>
            <w:noProof/>
            <w:rtl/>
            <w:lang w:bidi="fa-IR"/>
          </w:rPr>
          <w:t>آ</w:t>
        </w:r>
        <w:r w:rsidR="0092276B" w:rsidRPr="00FA1971">
          <w:rPr>
            <w:rStyle w:val="Hyperlink"/>
            <w:rFonts w:hint="cs"/>
            <w:noProof/>
            <w:rtl/>
            <w:lang w:bidi="fa-IR"/>
          </w:rPr>
          <w:t>یۀ</w:t>
        </w:r>
        <w:r w:rsidR="0092276B" w:rsidRPr="00FA1971">
          <w:rPr>
            <w:rStyle w:val="Hyperlink"/>
            <w:noProof/>
            <w:rtl/>
            <w:lang w:bidi="fa-IR"/>
          </w:rPr>
          <w:t xml:space="preserve"> </w:t>
        </w:r>
        <w:r w:rsidR="0092276B" w:rsidRPr="00FA1971">
          <w:rPr>
            <w:rStyle w:val="Hyperlink"/>
            <w:rFonts w:cs="Traditional Arabic"/>
            <w:noProof/>
            <w:shd w:val="clear" w:color="auto" w:fill="FFFFFF"/>
            <w:rtl/>
            <w:lang w:bidi="fa-IR"/>
          </w:rPr>
          <w:t>﴿</w:t>
        </w:r>
        <w:r w:rsidR="0092276B" w:rsidRPr="00FA1971">
          <w:rPr>
            <w:rStyle w:val="Hyperlink"/>
            <w:rFonts w:ascii="KFGQPC Uthmanic Script HAFS" w:hAnsi="KFGQPC Uthmanic Script HAFS" w:cs="KFGQPC Uthmanic Script HAFS" w:hint="eastAsia"/>
            <w:b/>
            <w:noProof/>
            <w:rtl/>
            <w:lang w:bidi="fa-IR"/>
          </w:rPr>
          <w:t>وَ</w:t>
        </w:r>
        <w:r w:rsidR="0092276B" w:rsidRPr="00FA1971">
          <w:rPr>
            <w:rStyle w:val="Hyperlink"/>
            <w:rFonts w:ascii="KFGQPC Uthmanic Script HAFS" w:hAnsi="KFGQPC Uthmanic Script HAFS" w:cs="KFGQPC Uthmanic Script HAFS" w:hint="cs"/>
            <w:b/>
            <w:noProof/>
            <w:rtl/>
            <w:lang w:bidi="fa-IR"/>
          </w:rPr>
          <w:t>ٱ</w:t>
        </w:r>
        <w:r w:rsidR="0092276B" w:rsidRPr="00FA1971">
          <w:rPr>
            <w:rStyle w:val="Hyperlink"/>
            <w:rFonts w:ascii="KFGQPC Uthmanic Script HAFS" w:hAnsi="KFGQPC Uthmanic Script HAFS" w:cs="KFGQPC Uthmanic Script HAFS" w:hint="eastAsia"/>
            <w:b/>
            <w:noProof/>
            <w:rtl/>
            <w:lang w:bidi="fa-IR"/>
          </w:rPr>
          <w:t>لَّذِينَ</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مَعَهُ</w:t>
        </w:r>
        <w:r w:rsidR="0092276B" w:rsidRPr="00FA1971">
          <w:rPr>
            <w:rStyle w:val="Hyperlink"/>
            <w:rFonts w:ascii="KFGQPC Uthmanic Script HAFS" w:hAnsi="KFGQPC Uthmanic Script HAFS" w:cs="KFGQPC Uthmanic Script HAFS" w:hint="cs"/>
            <w:b/>
            <w:noProof/>
            <w:rtl/>
            <w:lang w:bidi="fa-IR"/>
          </w:rPr>
          <w:t>ۥٓ</w:t>
        </w:r>
        <w:r w:rsidR="0092276B" w:rsidRPr="00FA1971">
          <w:rPr>
            <w:rStyle w:val="Hyperlink"/>
            <w:rFonts w:cs="Traditional Arabic"/>
            <w:noProof/>
            <w:shd w:val="clear" w:color="auto" w:fill="FFFFF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هرچند</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ضم</w:t>
        </w:r>
        <w:r w:rsidR="0092276B" w:rsidRPr="00FA1971">
          <w:rPr>
            <w:rStyle w:val="Hyperlink"/>
            <w:rFonts w:hint="cs"/>
            <w:noProof/>
            <w:rtl/>
            <w:lang w:bidi="fa-IR"/>
          </w:rPr>
          <w:t>ی</w:t>
        </w:r>
        <w:r w:rsidR="0092276B" w:rsidRPr="00FA1971">
          <w:rPr>
            <w:rStyle w:val="Hyperlink"/>
            <w:rFonts w:hint="eastAsia"/>
            <w:noProof/>
            <w:rtl/>
            <w:lang w:bidi="fa-IR"/>
          </w:rPr>
          <w:t>ر</w:t>
        </w:r>
        <w:r w:rsidR="0092276B" w:rsidRPr="00FA1971">
          <w:rPr>
            <w:rStyle w:val="Hyperlink"/>
            <w:noProof/>
            <w:rtl/>
            <w:lang w:bidi="fa-IR"/>
          </w:rPr>
          <w:t xml:space="preserve"> </w:t>
        </w:r>
        <w:r w:rsidR="0092276B" w:rsidRPr="00FA1971">
          <w:rPr>
            <w:rStyle w:val="Hyperlink"/>
            <w:rFonts w:hint="eastAsia"/>
            <w:noProof/>
            <w:rtl/>
            <w:lang w:bidi="fa-IR"/>
          </w:rPr>
          <w:t>جمع</w:t>
        </w:r>
        <w:r w:rsidR="0092276B" w:rsidRPr="00FA1971">
          <w:rPr>
            <w:rStyle w:val="Hyperlink"/>
            <w:noProof/>
            <w:rtl/>
            <w:lang w:bidi="fa-IR"/>
          </w:rPr>
          <w:t xml:space="preserve"> </w:t>
        </w:r>
        <w:r w:rsidR="0092276B" w:rsidRPr="00FA1971">
          <w:rPr>
            <w:rStyle w:val="Hyperlink"/>
            <w:rFonts w:hint="eastAsia"/>
            <w:noProof/>
            <w:rtl/>
            <w:lang w:bidi="fa-IR"/>
          </w:rPr>
          <w:t>باشد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433464644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186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4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184- </w:t>
        </w:r>
        <w:r w:rsidR="0092276B" w:rsidRPr="00FA1971">
          <w:rPr>
            <w:rStyle w:val="Hyperlink"/>
            <w:rFonts w:hint="eastAsia"/>
            <w:noProof/>
            <w:rtl/>
            <w:lang w:bidi="fa-IR"/>
          </w:rPr>
          <w:t>آ</w:t>
        </w:r>
        <w:r w:rsidR="0092276B" w:rsidRPr="00FA1971">
          <w:rPr>
            <w:rStyle w:val="Hyperlink"/>
            <w:rFonts w:hint="cs"/>
            <w:noProof/>
            <w:rtl/>
            <w:lang w:bidi="fa-IR"/>
          </w:rPr>
          <w:t>یۀ</w:t>
        </w:r>
        <w:r w:rsidR="0092276B" w:rsidRPr="00FA1971">
          <w:rPr>
            <w:rStyle w:val="Hyperlink"/>
            <w:noProof/>
            <w:rtl/>
            <w:lang w:bidi="fa-IR"/>
          </w:rPr>
          <w:t xml:space="preserve">: </w:t>
        </w:r>
        <w:r w:rsidR="0092276B" w:rsidRPr="00FA1971">
          <w:rPr>
            <w:rStyle w:val="Hyperlink"/>
            <w:rFonts w:ascii="Traditional Arabic" w:hAnsi="Traditional Arabic" w:cs="Traditional Arabic"/>
            <w:noProof/>
            <w:shd w:val="clear" w:color="auto" w:fill="FFFFFF"/>
            <w:rtl/>
            <w:lang w:bidi="fa-IR"/>
          </w:rPr>
          <w:t>﴿</w:t>
        </w:r>
        <w:r w:rsidR="0092276B" w:rsidRPr="00FA1971">
          <w:rPr>
            <w:rStyle w:val="Hyperlink"/>
            <w:rFonts w:ascii="KFGQPC Uthmanic Script HAFS" w:hAnsi="KFGQPC Uthmanic Script HAFS" w:cs="KFGQPC Uthmanic Script HAFS" w:hint="eastAsia"/>
            <w:b/>
            <w:noProof/>
            <w:rtl/>
            <w:lang w:bidi="fa-IR"/>
          </w:rPr>
          <w:t>إِنَّمَا</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وَلِيُّكُمُ</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cs"/>
            <w:b/>
            <w:noProof/>
            <w:rtl/>
            <w:lang w:bidi="fa-IR"/>
          </w:rPr>
          <w:t>ٱ</w:t>
        </w:r>
        <w:r w:rsidR="0092276B" w:rsidRPr="00FA1971">
          <w:rPr>
            <w:rStyle w:val="Hyperlink"/>
            <w:rFonts w:ascii="KFGQPC Uthmanic Script HAFS" w:hAnsi="KFGQPC Uthmanic Script HAFS" w:cs="KFGQPC Uthmanic Script HAFS" w:hint="eastAsia"/>
            <w:b/>
            <w:noProof/>
            <w:rtl/>
            <w:lang w:bidi="fa-IR"/>
          </w:rPr>
          <w:t>للَّهُ</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وَرَسُولُهُ</w:t>
        </w:r>
        <w:r w:rsidR="0092276B" w:rsidRPr="00FA1971">
          <w:rPr>
            <w:rStyle w:val="Hyperlink"/>
            <w:rFonts w:ascii="KFGQPC Uthmanic Script HAFS" w:hAnsi="KFGQPC Uthmanic Script HAFS" w:cs="KFGQPC Uthmanic Script HAFS" w:hint="cs"/>
            <w:b/>
            <w:noProof/>
            <w:rtl/>
            <w:lang w:bidi="fa-IR"/>
          </w:rPr>
          <w:t>ۥ</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وَ</w:t>
        </w:r>
        <w:r w:rsidR="0092276B" w:rsidRPr="00FA1971">
          <w:rPr>
            <w:rStyle w:val="Hyperlink"/>
            <w:rFonts w:ascii="KFGQPC Uthmanic Script HAFS" w:hAnsi="KFGQPC Uthmanic Script HAFS" w:cs="KFGQPC Uthmanic Script HAFS" w:hint="cs"/>
            <w:b/>
            <w:noProof/>
            <w:rtl/>
            <w:lang w:bidi="fa-IR"/>
          </w:rPr>
          <w:t>ٱ</w:t>
        </w:r>
        <w:r w:rsidR="0092276B" w:rsidRPr="00FA1971">
          <w:rPr>
            <w:rStyle w:val="Hyperlink"/>
            <w:rFonts w:ascii="KFGQPC Uthmanic Script HAFS" w:hAnsi="KFGQPC Uthmanic Script HAFS" w:cs="KFGQPC Uthmanic Script HAFS" w:hint="eastAsia"/>
            <w:b/>
            <w:noProof/>
            <w:rtl/>
            <w:lang w:bidi="fa-IR"/>
          </w:rPr>
          <w:t>لَّذِينَ</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ءَامَنُواْ</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cs"/>
            <w:b/>
            <w:noProof/>
            <w:rtl/>
            <w:lang w:bidi="fa-IR"/>
          </w:rPr>
          <w:t>ٱ</w:t>
        </w:r>
        <w:r w:rsidR="0092276B" w:rsidRPr="00FA1971">
          <w:rPr>
            <w:rStyle w:val="Hyperlink"/>
            <w:rFonts w:ascii="KFGQPC Uthmanic Script HAFS" w:hAnsi="KFGQPC Uthmanic Script HAFS" w:cs="KFGQPC Uthmanic Script HAFS" w:hint="eastAsia"/>
            <w:b/>
            <w:noProof/>
            <w:rtl/>
            <w:lang w:bidi="fa-IR"/>
          </w:rPr>
          <w:t>لَّذِينَ</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يُقِيمُونَ</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cs"/>
            <w:b/>
            <w:noProof/>
            <w:rtl/>
            <w:lang w:bidi="fa-IR"/>
          </w:rPr>
          <w:t>ٱ</w:t>
        </w:r>
        <w:r w:rsidR="0092276B" w:rsidRPr="00FA1971">
          <w:rPr>
            <w:rStyle w:val="Hyperlink"/>
            <w:rFonts w:ascii="KFGQPC Uthmanic Script HAFS" w:hAnsi="KFGQPC Uthmanic Script HAFS" w:cs="KFGQPC Uthmanic Script HAFS" w:hint="eastAsia"/>
            <w:b/>
            <w:noProof/>
            <w:rtl/>
            <w:lang w:bidi="fa-IR"/>
          </w:rPr>
          <w:t>لصَّلَوٰةَ</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وَيُؤۡتُونَ</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cs"/>
            <w:b/>
            <w:noProof/>
            <w:rtl/>
            <w:lang w:bidi="fa-IR"/>
          </w:rPr>
          <w:t>ٱ</w:t>
        </w:r>
        <w:r w:rsidR="0092276B" w:rsidRPr="00FA1971">
          <w:rPr>
            <w:rStyle w:val="Hyperlink"/>
            <w:rFonts w:ascii="KFGQPC Uthmanic Script HAFS" w:hAnsi="KFGQPC Uthmanic Script HAFS" w:cs="KFGQPC Uthmanic Script HAFS" w:hint="eastAsia"/>
            <w:b/>
            <w:noProof/>
            <w:rtl/>
            <w:lang w:bidi="fa-IR"/>
          </w:rPr>
          <w:t>لزَّكَوٰةَ</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وَهُمۡ</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رَٰكِعُونَ</w:t>
        </w:r>
        <w:r w:rsidR="0092276B" w:rsidRPr="00FA1971">
          <w:rPr>
            <w:rStyle w:val="Hyperlink"/>
            <w:rFonts w:ascii="KFGQPC Uthmanic Script HAFS" w:hAnsi="KFGQPC Uthmanic Script HAFS" w:cs="KFGQPC Uthmanic Script HAFS"/>
            <w:b/>
            <w:noProof/>
            <w:rtl/>
            <w:lang w:bidi="fa-IR"/>
          </w:rPr>
          <w:t>٥٥</w:t>
        </w:r>
        <w:r w:rsidR="0092276B" w:rsidRPr="00FA1971">
          <w:rPr>
            <w:rStyle w:val="Hyperlink"/>
            <w:rFonts w:ascii="Traditional Arabic" w:hAnsi="Traditional Arabic" w:cs="Traditional Arabic"/>
            <w:noProof/>
            <w:shd w:val="clear" w:color="auto" w:fill="FFFFF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نازل</w:t>
        </w:r>
        <w:r w:rsidR="0092276B" w:rsidRPr="00FA1971">
          <w:rPr>
            <w:rStyle w:val="Hyperlink"/>
            <w:noProof/>
            <w:rtl/>
            <w:lang w:bidi="fa-IR"/>
          </w:rPr>
          <w:t xml:space="preserve"> </w:t>
        </w:r>
        <w:r w:rsidR="0092276B" w:rsidRPr="00FA1971">
          <w:rPr>
            <w:rStyle w:val="Hyperlink"/>
            <w:rFonts w:hint="eastAsia"/>
            <w:noProof/>
            <w:rtl/>
            <w:lang w:bidi="fa-IR"/>
          </w:rPr>
          <w:t>شد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433464645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186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4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185-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آ</w:t>
        </w:r>
        <w:r w:rsidR="0092276B" w:rsidRPr="00FA1971">
          <w:rPr>
            <w:rStyle w:val="Hyperlink"/>
            <w:rFonts w:hint="cs"/>
            <w:noProof/>
            <w:rtl/>
            <w:lang w:bidi="fa-IR"/>
          </w:rPr>
          <w:t>یۀ</w:t>
        </w:r>
        <w:r w:rsidR="0092276B" w:rsidRPr="00FA1971">
          <w:rPr>
            <w:rStyle w:val="Hyperlink"/>
            <w:noProof/>
            <w:rtl/>
            <w:lang w:bidi="fa-IR"/>
          </w:rPr>
          <w:t xml:space="preserve"> </w:t>
        </w:r>
        <w:r w:rsidR="0092276B" w:rsidRPr="00FA1971">
          <w:rPr>
            <w:rStyle w:val="Hyperlink"/>
            <w:rFonts w:hint="eastAsia"/>
            <w:noProof/>
            <w:rtl/>
            <w:lang w:bidi="fa-IR"/>
          </w:rPr>
          <w:t>ولا</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درحق</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433464646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187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4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186- </w:t>
        </w:r>
        <w:r w:rsidR="0092276B" w:rsidRPr="00FA1971">
          <w:rPr>
            <w:rStyle w:val="Hyperlink"/>
            <w:rFonts w:hint="eastAsia"/>
            <w:noProof/>
            <w:rtl/>
            <w:lang w:bidi="fa-IR"/>
          </w:rPr>
          <w:t>زکات</w:t>
        </w:r>
        <w:r w:rsidR="0092276B" w:rsidRPr="00FA1971">
          <w:rPr>
            <w:rStyle w:val="Hyperlink"/>
            <w:noProof/>
            <w:rtl/>
            <w:lang w:bidi="fa-IR"/>
          </w:rPr>
          <w:t xml:space="preserve"> </w:t>
        </w:r>
        <w:r w:rsidR="0092276B" w:rsidRPr="00FA1971">
          <w:rPr>
            <w:rStyle w:val="Hyperlink"/>
            <w:rFonts w:hint="eastAsia"/>
            <w:noProof/>
            <w:rtl/>
            <w:lang w:bidi="fa-IR"/>
          </w:rPr>
          <w:t>دادن</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حال</w:t>
        </w:r>
        <w:r w:rsidR="0092276B" w:rsidRPr="00FA1971">
          <w:rPr>
            <w:rStyle w:val="Hyperlink"/>
            <w:noProof/>
            <w:rtl/>
            <w:lang w:bidi="fa-IR"/>
          </w:rPr>
          <w:t xml:space="preserve"> </w:t>
        </w:r>
        <w:r w:rsidR="0092276B" w:rsidRPr="00FA1971">
          <w:rPr>
            <w:rStyle w:val="Hyperlink"/>
            <w:rFonts w:hint="eastAsia"/>
            <w:noProof/>
            <w:rtl/>
            <w:lang w:bidi="fa-IR"/>
          </w:rPr>
          <w:t>رکوع</w:t>
        </w:r>
        <w:r w:rsidR="0092276B" w:rsidRPr="00FA1971">
          <w:rPr>
            <w:rStyle w:val="Hyperlink"/>
            <w:noProof/>
            <w:rtl/>
            <w:lang w:bidi="fa-IR"/>
          </w:rPr>
          <w:t xml:space="preserve"> </w:t>
        </w:r>
        <w:r w:rsidR="0092276B" w:rsidRPr="00FA1971">
          <w:rPr>
            <w:rStyle w:val="Hyperlink"/>
            <w:rFonts w:hint="eastAsia"/>
            <w:noProof/>
            <w:rtl/>
            <w:lang w:bidi="fa-IR"/>
          </w:rPr>
          <w:t>جا</w:t>
        </w:r>
        <w:r w:rsidR="0092276B" w:rsidRPr="00FA1971">
          <w:rPr>
            <w:rStyle w:val="Hyperlink"/>
            <w:rFonts w:hint="cs"/>
            <w:noProof/>
            <w:rtl/>
            <w:lang w:bidi="fa-IR"/>
          </w:rPr>
          <w:t>ی</w:t>
        </w:r>
        <w:r w:rsidR="0092276B" w:rsidRPr="00FA1971">
          <w:rPr>
            <w:rStyle w:val="Hyperlink"/>
            <w:rFonts w:hint="eastAsia"/>
            <w:noProof/>
            <w:rtl/>
            <w:lang w:bidi="fa-IR"/>
          </w:rPr>
          <w:t>ز</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433464647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188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4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187-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رسالت</w:t>
        </w:r>
        <w:r w:rsidR="0092276B" w:rsidRPr="00FA1971">
          <w:rPr>
            <w:rStyle w:val="Hyperlink"/>
            <w:noProof/>
            <w:rtl/>
            <w:lang w:bidi="fa-IR"/>
          </w:rPr>
          <w:t xml:space="preserve"> </w:t>
        </w:r>
        <w:r w:rsidR="0092276B" w:rsidRPr="00FA1971">
          <w:rPr>
            <w:rStyle w:val="Hyperlink"/>
            <w:rFonts w:hint="eastAsia"/>
            <w:noProof/>
            <w:rtl/>
            <w:lang w:bidi="fa-IR"/>
          </w:rPr>
          <w:t>حضرت</w:t>
        </w:r>
        <w:r w:rsidR="0092276B" w:rsidRPr="00FA1971">
          <w:rPr>
            <w:rStyle w:val="Hyperlink"/>
            <w:noProof/>
            <w:rtl/>
            <w:lang w:bidi="fa-IR"/>
          </w:rPr>
          <w:t xml:space="preserve"> </w:t>
        </w:r>
        <w:r w:rsidR="0092276B" w:rsidRPr="00FA1971">
          <w:rPr>
            <w:rStyle w:val="Hyperlink"/>
            <w:rFonts w:hint="eastAsia"/>
            <w:noProof/>
            <w:rtl/>
            <w:lang w:bidi="fa-IR"/>
          </w:rPr>
          <w:t>محمد</w:t>
        </w:r>
        <w:r w:rsidR="0092276B" w:rsidRPr="00FA1971">
          <w:rPr>
            <w:rStyle w:val="Hyperlink"/>
            <w:noProof/>
            <w:rtl/>
            <w:lang w:bidi="fa-IR"/>
          </w:rPr>
          <w:t xml:space="preserve"> </w:t>
        </w:r>
        <w:r w:rsidR="0092276B" w:rsidRPr="00FA1971">
          <w:rPr>
            <w:rStyle w:val="Hyperlink"/>
            <w:rFonts w:hint="eastAsia"/>
            <w:noProof/>
            <w:rtl/>
            <w:lang w:bidi="fa-IR"/>
          </w:rPr>
          <w:t>شک</w:t>
        </w:r>
        <w:r w:rsidR="0092276B" w:rsidRPr="00FA1971">
          <w:rPr>
            <w:rStyle w:val="Hyperlink"/>
            <w:noProof/>
            <w:rtl/>
            <w:lang w:bidi="fa-IR"/>
          </w:rPr>
          <w:t xml:space="preserve"> </w:t>
        </w:r>
        <w:r w:rsidR="0092276B" w:rsidRPr="00FA1971">
          <w:rPr>
            <w:rStyle w:val="Hyperlink"/>
            <w:rFonts w:hint="eastAsia"/>
            <w:noProof/>
            <w:rtl/>
            <w:lang w:bidi="fa-IR"/>
          </w:rPr>
          <w:t>کرد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433464648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189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4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188- </w:t>
        </w:r>
        <w:r w:rsidR="0092276B" w:rsidRPr="00FA1971">
          <w:rPr>
            <w:rStyle w:val="Hyperlink"/>
            <w:rFonts w:hint="eastAsia"/>
            <w:noProof/>
            <w:rtl/>
            <w:lang w:bidi="fa-IR"/>
          </w:rPr>
          <w:t>حضرت</w:t>
        </w:r>
        <w:r w:rsidR="0092276B" w:rsidRPr="00FA1971">
          <w:rPr>
            <w:rStyle w:val="Hyperlink"/>
            <w:noProof/>
            <w:rtl/>
            <w:lang w:bidi="fa-IR"/>
          </w:rPr>
          <w:t xml:space="preserve"> </w:t>
        </w:r>
        <w:r w:rsidR="0092276B" w:rsidRPr="00FA1971">
          <w:rPr>
            <w:rStyle w:val="Hyperlink"/>
            <w:rFonts w:hint="eastAsia"/>
            <w:noProof/>
            <w:rtl/>
            <w:lang w:bidi="fa-IR"/>
          </w:rPr>
          <w:t>محمد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ک</w:t>
        </w:r>
        <w:r w:rsidR="0092276B" w:rsidRPr="00FA1971">
          <w:rPr>
            <w:rStyle w:val="Hyperlink"/>
            <w:noProof/>
            <w:rtl/>
            <w:lang w:bidi="fa-IR"/>
          </w:rPr>
          <w:t xml:space="preserve"> </w:t>
        </w:r>
        <w:r w:rsidR="0092276B" w:rsidRPr="00FA1971">
          <w:rPr>
            <w:rStyle w:val="Hyperlink"/>
            <w:rFonts w:hint="eastAsia"/>
            <w:noProof/>
            <w:rtl/>
            <w:lang w:bidi="fa-IR"/>
          </w:rPr>
          <w:t>روح</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دو</w:t>
        </w:r>
        <w:r w:rsidR="0092276B" w:rsidRPr="00FA1971">
          <w:rPr>
            <w:rStyle w:val="Hyperlink"/>
            <w:noProof/>
            <w:rtl/>
            <w:lang w:bidi="fa-IR"/>
          </w:rPr>
          <w:t xml:space="preserve"> </w:t>
        </w:r>
        <w:r w:rsidR="0092276B" w:rsidRPr="00FA1971">
          <w:rPr>
            <w:rStyle w:val="Hyperlink"/>
            <w:rFonts w:hint="eastAsia"/>
            <w:noProof/>
            <w:rtl/>
            <w:lang w:bidi="fa-IR"/>
          </w:rPr>
          <w:t>بدن</w:t>
        </w:r>
        <w:r w:rsidR="0092276B" w:rsidRPr="00FA1971">
          <w:rPr>
            <w:rStyle w:val="Hyperlink"/>
            <w:noProof/>
            <w:rtl/>
            <w:lang w:bidi="fa-IR"/>
          </w:rPr>
          <w:t xml:space="preserve"> </w:t>
        </w:r>
        <w:r w:rsidR="0092276B" w:rsidRPr="00FA1971">
          <w:rPr>
            <w:rStyle w:val="Hyperlink"/>
            <w:rFonts w:hint="eastAsia"/>
            <w:noProof/>
            <w:rtl/>
            <w:lang w:bidi="fa-IR"/>
          </w:rPr>
          <w:t>بودند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433464649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191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5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189- </w:t>
        </w:r>
        <w:r w:rsidR="0092276B" w:rsidRPr="00FA1971">
          <w:rPr>
            <w:rStyle w:val="Hyperlink"/>
            <w:rFonts w:hint="eastAsia"/>
            <w:noProof/>
            <w:rtl/>
            <w:lang w:bidi="fa-IR"/>
          </w:rPr>
          <w:t>آ</w:t>
        </w:r>
        <w:r w:rsidR="0092276B" w:rsidRPr="00FA1971">
          <w:rPr>
            <w:rStyle w:val="Hyperlink"/>
            <w:rFonts w:hint="cs"/>
            <w:noProof/>
            <w:rtl/>
            <w:lang w:bidi="fa-IR"/>
          </w:rPr>
          <w:t>یۀ</w:t>
        </w:r>
        <w:r w:rsidR="0092276B" w:rsidRPr="00FA1971">
          <w:rPr>
            <w:rStyle w:val="Hyperlink"/>
            <w:noProof/>
            <w:rtl/>
            <w:lang w:bidi="fa-IR"/>
          </w:rPr>
          <w:t xml:space="preserve"> </w:t>
        </w:r>
        <w:r w:rsidR="0092276B" w:rsidRPr="00FA1971">
          <w:rPr>
            <w:rStyle w:val="Hyperlink"/>
            <w:rFonts w:hint="eastAsia"/>
            <w:noProof/>
            <w:rtl/>
            <w:lang w:bidi="fa-IR"/>
          </w:rPr>
          <w:t>مباهله</w:t>
        </w:r>
        <w:r w:rsidR="0092276B" w:rsidRPr="00FA1971">
          <w:rPr>
            <w:rStyle w:val="Hyperlink"/>
            <w:noProof/>
            <w:rtl/>
            <w:lang w:bidi="fa-IR"/>
          </w:rPr>
          <w:t xml:space="preserve"> </w:t>
        </w:r>
        <w:r w:rsidR="0092276B" w:rsidRPr="00FA1971">
          <w:rPr>
            <w:rStyle w:val="Hyperlink"/>
            <w:rFonts w:hint="eastAsia"/>
            <w:noProof/>
            <w:rtl/>
            <w:lang w:bidi="fa-IR"/>
          </w:rPr>
          <w:t>دل</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نکه</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ک</w:t>
        </w:r>
        <w:r w:rsidR="0092276B" w:rsidRPr="00FA1971">
          <w:rPr>
            <w:rStyle w:val="Hyperlink"/>
            <w:rFonts w:cs="Tahoma"/>
            <w:noProof/>
            <w:rtl/>
            <w:lang w:bidi="fa-IR"/>
          </w:rPr>
          <w:t xml:space="preserve"> </w:t>
        </w:r>
        <w:r w:rsidR="0092276B" w:rsidRPr="00FA1971">
          <w:rPr>
            <w:rStyle w:val="Hyperlink"/>
            <w:rFonts w:hint="eastAsia"/>
            <w:noProof/>
            <w:rtl/>
            <w:lang w:bidi="fa-IR"/>
          </w:rPr>
          <w:t>روح</w:t>
        </w:r>
        <w:r w:rsidR="0092276B" w:rsidRPr="00FA1971">
          <w:rPr>
            <w:rStyle w:val="Hyperlink"/>
            <w:noProof/>
            <w:rtl/>
            <w:lang w:bidi="fa-IR"/>
          </w:rPr>
          <w:t xml:space="preserve"> </w:t>
        </w:r>
        <w:r w:rsidR="0092276B" w:rsidRPr="00FA1971">
          <w:rPr>
            <w:rStyle w:val="Hyperlink"/>
            <w:rFonts w:hint="eastAsia"/>
            <w:noProof/>
            <w:rtl/>
            <w:lang w:bidi="fa-IR"/>
          </w:rPr>
          <w:t>بودند</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دو</w:t>
        </w:r>
        <w:r w:rsidR="0092276B" w:rsidRPr="00FA1971">
          <w:rPr>
            <w:rStyle w:val="Hyperlink"/>
            <w:noProof/>
            <w:rtl/>
            <w:lang w:bidi="fa-IR"/>
          </w:rPr>
          <w:t xml:space="preserve"> </w:t>
        </w:r>
        <w:r w:rsidR="0092276B" w:rsidRPr="00FA1971">
          <w:rPr>
            <w:rStyle w:val="Hyperlink"/>
            <w:rFonts w:hint="eastAsia"/>
            <w:noProof/>
            <w:rtl/>
            <w:lang w:bidi="fa-IR"/>
          </w:rPr>
          <w:t>بدن</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433464650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192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5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190- </w:t>
        </w:r>
        <w:r w:rsidR="0092276B" w:rsidRPr="00FA1971">
          <w:rPr>
            <w:rStyle w:val="Hyperlink"/>
            <w:rFonts w:hint="eastAsia"/>
            <w:noProof/>
            <w:rtl/>
            <w:lang w:bidi="fa-IR"/>
          </w:rPr>
          <w:t>شواهد</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اخبار</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اتحاد</w:t>
        </w:r>
        <w:r w:rsidR="0092276B" w:rsidRPr="00FA1971">
          <w:rPr>
            <w:rStyle w:val="Hyperlink"/>
            <w:noProof/>
            <w:rtl/>
            <w:lang w:bidi="fa-IR"/>
          </w:rPr>
          <w:t xml:space="preserve"> </w:t>
        </w:r>
        <w:r w:rsidR="0092276B" w:rsidRPr="00FA1971">
          <w:rPr>
            <w:rStyle w:val="Hyperlink"/>
            <w:rFonts w:hint="eastAsia"/>
            <w:noProof/>
            <w:rtl/>
            <w:lang w:bidi="fa-IR"/>
          </w:rPr>
          <w:t>روح</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rFonts w:cs="Tahoma"/>
            <w:noProof/>
            <w:rtl/>
            <w:lang w:bidi="fa-IR"/>
          </w:rPr>
          <w:t xml:space="preserve"> </w:t>
        </w:r>
        <w:r w:rsidR="0092276B" w:rsidRPr="00FA1971">
          <w:rPr>
            <w:rStyle w:val="Hyperlink"/>
            <w:rFonts w:hint="eastAsia"/>
            <w:noProof/>
            <w:rtl/>
            <w:lang w:bidi="fa-IR"/>
          </w:rPr>
          <w:t>اهل</w:t>
        </w:r>
        <w:r w:rsidR="0092276B" w:rsidRPr="00FA1971">
          <w:rPr>
            <w:rStyle w:val="Hyperlink"/>
            <w:noProof/>
            <w:rtl/>
            <w:lang w:bidi="fa-IR"/>
          </w:rPr>
          <w:t xml:space="preserve"> </w:t>
        </w:r>
        <w:r w:rsidR="0092276B" w:rsidRPr="00FA1971">
          <w:rPr>
            <w:rStyle w:val="Hyperlink"/>
            <w:rFonts w:hint="eastAsia"/>
            <w:noProof/>
            <w:rtl/>
            <w:lang w:bidi="fa-IR"/>
          </w:rPr>
          <w:t>سنت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433464651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194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5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191- </w:t>
        </w:r>
        <w:r w:rsidR="0092276B" w:rsidRPr="00FA1971">
          <w:rPr>
            <w:rStyle w:val="Hyperlink"/>
            <w:rFonts w:hint="eastAsia"/>
            <w:noProof/>
            <w:rtl/>
            <w:lang w:bidi="fa-IR"/>
          </w:rPr>
          <w:t>چون</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افضل</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انب</w:t>
        </w:r>
        <w:r w:rsidR="0092276B" w:rsidRPr="00FA1971">
          <w:rPr>
            <w:rStyle w:val="Hyperlink"/>
            <w:rFonts w:hint="cs"/>
            <w:noProof/>
            <w:rtl/>
            <w:lang w:bidi="fa-IR"/>
          </w:rPr>
          <w:t>ی</w:t>
        </w:r>
        <w:r w:rsidR="0092276B" w:rsidRPr="00FA1971">
          <w:rPr>
            <w:rStyle w:val="Hyperlink"/>
            <w:rFonts w:hint="eastAsia"/>
            <w:noProof/>
            <w:rtl/>
            <w:lang w:bidi="fa-IR"/>
          </w:rPr>
          <w:t>اء</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هم</w:t>
        </w:r>
        <w:r w:rsidR="0092276B" w:rsidRPr="00FA1971">
          <w:rPr>
            <w:rStyle w:val="Hyperlink"/>
            <w:noProof/>
            <w:rtl/>
            <w:lang w:bidi="fa-IR"/>
          </w:rPr>
          <w:t xml:space="preserve"> </w:t>
        </w:r>
        <w:r w:rsidR="0092276B" w:rsidRPr="00FA1971">
          <w:rPr>
            <w:rStyle w:val="Hyperlink"/>
            <w:rFonts w:hint="eastAsia"/>
            <w:noProof/>
            <w:rtl/>
            <w:lang w:bidi="fa-IR"/>
          </w:rPr>
          <w:t>افضل</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rFonts w:ascii="Times New Roman" w:hAnsi="Times New Roman" w:cs="Tahoma"/>
            <w:b/>
            <w:noProof/>
            <w:kern w:val="32"/>
            <w:rtl/>
            <w:lang w:bidi="fa-IR"/>
          </w:rPr>
          <w:t xml:space="preserve"> </w:t>
        </w:r>
        <w:r w:rsidR="0092276B" w:rsidRPr="00FA1971">
          <w:rPr>
            <w:rStyle w:val="Hyperlink"/>
            <w:rFonts w:hint="eastAsia"/>
            <w:noProof/>
            <w:rtl/>
            <w:lang w:bidi="fa-IR"/>
          </w:rPr>
          <w:t>آن</w:t>
        </w:r>
        <w:r w:rsidR="0092276B" w:rsidRPr="00FA1971">
          <w:rPr>
            <w:rStyle w:val="Hyperlink"/>
            <w:rFonts w:hint="eastAsia"/>
            <w:noProof/>
            <w:lang w:bidi="fa-IR"/>
          </w:rPr>
          <w:t>‌</w:t>
        </w:r>
        <w:r w:rsidR="0092276B" w:rsidRPr="00FA1971">
          <w:rPr>
            <w:rStyle w:val="Hyperlink"/>
            <w:rFonts w:hint="eastAsia"/>
            <w:noProof/>
            <w:rtl/>
            <w:lang w:bidi="fa-IR"/>
          </w:rPr>
          <w:t>ها</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باشد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433464652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194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5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192-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صاحب</w:t>
        </w:r>
        <w:r w:rsidR="0092276B" w:rsidRPr="00FA1971">
          <w:rPr>
            <w:rStyle w:val="Hyperlink"/>
            <w:noProof/>
            <w:rtl/>
            <w:lang w:bidi="fa-IR"/>
          </w:rPr>
          <w:t xml:space="preserve"> </w:t>
        </w:r>
        <w:r w:rsidR="0092276B" w:rsidRPr="00FA1971">
          <w:rPr>
            <w:rStyle w:val="Hyperlink"/>
            <w:rFonts w:hint="eastAsia"/>
            <w:noProof/>
            <w:rtl/>
            <w:lang w:bidi="fa-IR"/>
          </w:rPr>
          <w:t>کمالات</w:t>
        </w:r>
        <w:r w:rsidR="0092276B" w:rsidRPr="00FA1971">
          <w:rPr>
            <w:rStyle w:val="Hyperlink"/>
            <w:noProof/>
            <w:rtl/>
            <w:lang w:bidi="fa-IR"/>
          </w:rPr>
          <w:t xml:space="preserve"> </w:t>
        </w:r>
        <w:r w:rsidR="0092276B" w:rsidRPr="00FA1971">
          <w:rPr>
            <w:rStyle w:val="Hyperlink"/>
            <w:rFonts w:hint="eastAsia"/>
            <w:noProof/>
            <w:rtl/>
            <w:lang w:bidi="fa-IR"/>
          </w:rPr>
          <w:t>جم</w:t>
        </w:r>
        <w:r w:rsidR="0092276B" w:rsidRPr="00FA1971">
          <w:rPr>
            <w:rStyle w:val="Hyperlink"/>
            <w:rFonts w:hint="cs"/>
            <w:noProof/>
            <w:rtl/>
            <w:lang w:bidi="fa-IR"/>
          </w:rPr>
          <w:t>ی</w:t>
        </w:r>
        <w:r w:rsidR="0092276B" w:rsidRPr="00FA1971">
          <w:rPr>
            <w:rStyle w:val="Hyperlink"/>
            <w:rFonts w:hint="eastAsia"/>
            <w:noProof/>
            <w:rtl/>
            <w:lang w:bidi="fa-IR"/>
          </w:rPr>
          <w:t>ع</w:t>
        </w:r>
        <w:r w:rsidR="0092276B" w:rsidRPr="00FA1971">
          <w:rPr>
            <w:rStyle w:val="Hyperlink"/>
            <w:noProof/>
            <w:rtl/>
            <w:lang w:bidi="fa-IR"/>
          </w:rPr>
          <w:t xml:space="preserve"> </w:t>
        </w:r>
        <w:r w:rsidR="0092276B" w:rsidRPr="00FA1971">
          <w:rPr>
            <w:rStyle w:val="Hyperlink"/>
            <w:rFonts w:hint="eastAsia"/>
            <w:noProof/>
            <w:rtl/>
            <w:lang w:bidi="fa-IR"/>
          </w:rPr>
          <w:t>انب</w:t>
        </w:r>
        <w:r w:rsidR="0092276B" w:rsidRPr="00FA1971">
          <w:rPr>
            <w:rStyle w:val="Hyperlink"/>
            <w:rFonts w:hint="cs"/>
            <w:noProof/>
            <w:rtl/>
            <w:lang w:bidi="fa-IR"/>
          </w:rPr>
          <w:t>ی</w:t>
        </w:r>
        <w:r w:rsidR="0092276B" w:rsidRPr="00FA1971">
          <w:rPr>
            <w:rStyle w:val="Hyperlink"/>
            <w:rFonts w:hint="eastAsia"/>
            <w:noProof/>
            <w:rtl/>
            <w:lang w:bidi="fa-IR"/>
          </w:rPr>
          <w:t>اء</w:t>
        </w:r>
        <w:r w:rsidR="0092276B" w:rsidRPr="00FA1971">
          <w:rPr>
            <w:rStyle w:val="Hyperlink"/>
            <w:noProof/>
            <w:rtl/>
            <w:lang w:bidi="fa-IR"/>
          </w:rPr>
          <w:t xml:space="preserve"> </w:t>
        </w:r>
        <w:r w:rsidR="0092276B" w:rsidRPr="00FA1971">
          <w:rPr>
            <w:rStyle w:val="Hyperlink"/>
            <w:rFonts w:hint="eastAsia"/>
            <w:noProof/>
            <w:rtl/>
            <w:lang w:bidi="fa-IR"/>
          </w:rPr>
          <w:t>بوده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433464653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197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5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193- </w:t>
        </w:r>
        <w:r w:rsidR="0092276B" w:rsidRPr="00FA1971">
          <w:rPr>
            <w:rStyle w:val="Hyperlink"/>
            <w:rFonts w:hint="eastAsia"/>
            <w:noProof/>
            <w:rtl/>
            <w:lang w:bidi="fa-IR"/>
          </w:rPr>
          <w:t>امامت</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اجماع</w:t>
        </w:r>
        <w:r w:rsidR="0092276B" w:rsidRPr="00FA1971">
          <w:rPr>
            <w:rStyle w:val="Hyperlink"/>
            <w:noProof/>
            <w:rtl/>
            <w:lang w:bidi="fa-IR"/>
          </w:rPr>
          <w:t xml:space="preserve"> </w:t>
        </w:r>
        <w:r w:rsidR="0092276B" w:rsidRPr="00FA1971">
          <w:rPr>
            <w:rStyle w:val="Hyperlink"/>
            <w:rFonts w:hint="eastAsia"/>
            <w:noProof/>
            <w:rtl/>
            <w:lang w:bidi="fa-IR"/>
          </w:rPr>
          <w:t>امت</w:t>
        </w:r>
        <w:r w:rsidR="0092276B" w:rsidRPr="00FA1971">
          <w:rPr>
            <w:rStyle w:val="Hyperlink"/>
            <w:noProof/>
            <w:rtl/>
            <w:lang w:bidi="fa-IR"/>
          </w:rPr>
          <w:t xml:space="preserve"> </w:t>
        </w:r>
        <w:r w:rsidR="0092276B" w:rsidRPr="00FA1971">
          <w:rPr>
            <w:rStyle w:val="Hyperlink"/>
            <w:rFonts w:hint="eastAsia"/>
            <w:noProof/>
            <w:rtl/>
            <w:lang w:bidi="fa-IR"/>
          </w:rPr>
          <w:t>نبود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433464654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198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5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194- </w:t>
        </w:r>
        <w:r w:rsidR="0092276B" w:rsidRPr="00FA1971">
          <w:rPr>
            <w:rStyle w:val="Hyperlink"/>
            <w:rFonts w:hint="eastAsia"/>
            <w:noProof/>
            <w:rtl/>
            <w:lang w:bidi="fa-IR"/>
          </w:rPr>
          <w:t>اسامه</w:t>
        </w:r>
        <w:r w:rsidR="0092276B" w:rsidRPr="00FA1971">
          <w:rPr>
            <w:rStyle w:val="Hyperlink"/>
            <w:noProof/>
            <w:rtl/>
            <w:lang w:bidi="fa-IR"/>
          </w:rPr>
          <w:t xml:space="preserve"> </w:t>
        </w:r>
        <w:r w:rsidR="0092276B" w:rsidRPr="00FA1971">
          <w:rPr>
            <w:rStyle w:val="Hyperlink"/>
            <w:rFonts w:hint="eastAsia"/>
            <w:noProof/>
            <w:rtl/>
            <w:lang w:bidi="fa-IR"/>
          </w:rPr>
          <w:t>خودش</w:t>
        </w:r>
        <w:r w:rsidR="0092276B" w:rsidRPr="00FA1971">
          <w:rPr>
            <w:rStyle w:val="Hyperlink"/>
            <w:noProof/>
            <w:rtl/>
            <w:lang w:bidi="fa-IR"/>
          </w:rPr>
          <w:t xml:space="preserve"> </w:t>
        </w:r>
        <w:r w:rsidR="0092276B" w:rsidRPr="00FA1971">
          <w:rPr>
            <w:rStyle w:val="Hyperlink"/>
            <w:rFonts w:hint="eastAsia"/>
            <w:noProof/>
            <w:rtl/>
            <w:lang w:bidi="fa-IR"/>
          </w:rPr>
          <w:t>ام</w:t>
        </w:r>
        <w:r w:rsidR="0092276B" w:rsidRPr="00FA1971">
          <w:rPr>
            <w:rStyle w:val="Hyperlink"/>
            <w:rFonts w:hint="cs"/>
            <w:noProof/>
            <w:rtl/>
            <w:lang w:bidi="fa-IR"/>
          </w:rPr>
          <w:t>ی</w:t>
        </w:r>
        <w:r w:rsidR="0092276B" w:rsidRPr="00FA1971">
          <w:rPr>
            <w:rStyle w:val="Hyperlink"/>
            <w:rFonts w:hint="eastAsia"/>
            <w:noProof/>
            <w:rtl/>
            <w:lang w:bidi="fa-IR"/>
          </w:rPr>
          <w:t>ر</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 xml:space="preserve">. </w:t>
        </w:r>
        <w:r w:rsidR="0092276B" w:rsidRPr="00FA1971">
          <w:rPr>
            <w:rStyle w:val="Hyperlink"/>
            <w:rFonts w:hint="eastAsia"/>
            <w:noProof/>
            <w:rtl/>
            <w:lang w:bidi="fa-IR"/>
          </w:rPr>
          <w:t>چگونه</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ک</w:t>
        </w:r>
        <w:r w:rsidR="0092276B" w:rsidRPr="00FA1971">
          <w:rPr>
            <w:rStyle w:val="Hyperlink"/>
            <w:noProof/>
            <w:rtl/>
            <w:lang w:bidi="fa-IR"/>
          </w:rPr>
          <w:t xml:space="preserve"> </w:t>
        </w:r>
        <w:r w:rsidR="0092276B" w:rsidRPr="00FA1971">
          <w:rPr>
            <w:rStyle w:val="Hyperlink"/>
            <w:rFonts w:hint="eastAsia"/>
            <w:noProof/>
            <w:rtl/>
            <w:lang w:bidi="fa-IR"/>
          </w:rPr>
          <w:t>شبه</w:t>
        </w:r>
        <w:r w:rsidR="0092276B" w:rsidRPr="00FA1971">
          <w:rPr>
            <w:rStyle w:val="Hyperlink"/>
            <w:noProof/>
            <w:rtl/>
            <w:lang w:bidi="fa-IR"/>
          </w:rPr>
          <w:t xml:space="preserve"> </w:t>
        </w:r>
        <w:r w:rsidR="0092276B" w:rsidRPr="00FA1971">
          <w:rPr>
            <w:rStyle w:val="Hyperlink"/>
            <w:rFonts w:hint="eastAsia"/>
            <w:noProof/>
            <w:rtl/>
            <w:lang w:bidi="fa-IR"/>
          </w:rPr>
          <w:t>مامور</w:t>
        </w:r>
        <w:r w:rsidR="0092276B" w:rsidRPr="00FA1971">
          <w:rPr>
            <w:rStyle w:val="Hyperlink"/>
            <w:noProof/>
            <w:rtl/>
            <w:lang w:bidi="fa-IR"/>
          </w:rPr>
          <w:t xml:space="preserve"> </w:t>
        </w:r>
        <w:r w:rsidR="0092276B" w:rsidRPr="00FA1971">
          <w:rPr>
            <w:rStyle w:val="Hyperlink"/>
            <w:rFonts w:hint="eastAsia"/>
            <w:noProof/>
            <w:rtl/>
            <w:lang w:bidi="fa-IR"/>
          </w:rPr>
          <w:t>او</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شود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433464655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201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5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195-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هم</w:t>
        </w:r>
        <w:r w:rsidR="0092276B" w:rsidRPr="00FA1971">
          <w:rPr>
            <w:rStyle w:val="Hyperlink"/>
            <w:noProof/>
            <w:rtl/>
            <w:lang w:bidi="fa-IR"/>
          </w:rPr>
          <w:t xml:space="preserve"> </w:t>
        </w:r>
        <w:r w:rsidR="0092276B" w:rsidRPr="00FA1971">
          <w:rPr>
            <w:rStyle w:val="Hyperlink"/>
            <w:rFonts w:hint="eastAsia"/>
            <w:noProof/>
            <w:rtl/>
            <w:lang w:bidi="fa-IR"/>
          </w:rPr>
          <w:t>قبول</w:t>
        </w:r>
        <w:r w:rsidR="0092276B" w:rsidRPr="00FA1971">
          <w:rPr>
            <w:rStyle w:val="Hyperlink"/>
            <w:noProof/>
            <w:rtl/>
            <w:lang w:bidi="fa-IR"/>
          </w:rPr>
          <w:t xml:space="preserve"> </w:t>
        </w:r>
        <w:r w:rsidR="0092276B" w:rsidRPr="00FA1971">
          <w:rPr>
            <w:rStyle w:val="Hyperlink"/>
            <w:rFonts w:hint="eastAsia"/>
            <w:noProof/>
            <w:rtl/>
            <w:lang w:bidi="fa-IR"/>
          </w:rPr>
          <w:t>دارد</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اجماع</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خلافت</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واقع</w:t>
        </w:r>
        <w:r w:rsidR="0092276B" w:rsidRPr="00FA1971">
          <w:rPr>
            <w:rStyle w:val="Hyperlink"/>
            <w:rFonts w:ascii="Times New Roman" w:hAnsi="Times New Roman" w:cs="Tahoma"/>
            <w:b/>
            <w:noProof/>
            <w:kern w:val="32"/>
            <w:rtl/>
            <w:lang w:bidi="fa-IR"/>
          </w:rPr>
          <w:t xml:space="preserve"> </w:t>
        </w:r>
        <w:r w:rsidR="0092276B" w:rsidRPr="00FA1971">
          <w:rPr>
            <w:rStyle w:val="Hyperlink"/>
            <w:rFonts w:hint="eastAsia"/>
            <w:noProof/>
            <w:rtl/>
            <w:lang w:bidi="fa-IR"/>
          </w:rPr>
          <w:t>نشد</w:t>
        </w:r>
        <w:r w:rsidR="0092276B" w:rsidRPr="00FA1971">
          <w:rPr>
            <w:rStyle w:val="Hyperlink"/>
            <w:noProof/>
            <w:rtl/>
            <w:lang w:bidi="fa-IR"/>
          </w:rPr>
          <w:t>...</w:t>
        </w:r>
        <w:r w:rsidR="0092276B" w:rsidRPr="00FA1971">
          <w:rPr>
            <w:rStyle w:val="Hyperlink"/>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433464656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203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5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196- </w:t>
        </w:r>
        <w:r w:rsidR="0092276B" w:rsidRPr="00FA1971">
          <w:rPr>
            <w:rStyle w:val="Hyperlink"/>
            <w:rFonts w:hint="eastAsia"/>
            <w:noProof/>
            <w:rtl/>
            <w:lang w:bidi="fa-IR"/>
          </w:rPr>
          <w:t>دور</w:t>
        </w:r>
        <w:r w:rsidR="0092276B" w:rsidRPr="00FA1971">
          <w:rPr>
            <w:rStyle w:val="Hyperlink"/>
            <w:noProof/>
            <w:rtl/>
            <w:lang w:bidi="fa-IR"/>
          </w:rPr>
          <w:t xml:space="preserve"> </w:t>
        </w:r>
        <w:r w:rsidR="0092276B" w:rsidRPr="00FA1971">
          <w:rPr>
            <w:rStyle w:val="Hyperlink"/>
            <w:rFonts w:hint="eastAsia"/>
            <w:noProof/>
            <w:rtl/>
            <w:lang w:bidi="fa-IR"/>
          </w:rPr>
          <w:t>نمودن</w:t>
        </w:r>
        <w:r w:rsidR="0092276B" w:rsidRPr="00FA1971">
          <w:rPr>
            <w:rStyle w:val="Hyperlink"/>
            <w:noProof/>
            <w:rtl/>
            <w:lang w:bidi="fa-IR"/>
          </w:rPr>
          <w:t xml:space="preserve"> </w:t>
        </w:r>
        <w:r w:rsidR="0092276B" w:rsidRPr="00FA1971">
          <w:rPr>
            <w:rStyle w:val="Hyperlink"/>
            <w:rFonts w:hint="eastAsia"/>
            <w:noProof/>
            <w:rtl/>
            <w:lang w:bidi="fa-IR"/>
          </w:rPr>
          <w:t>کبار</w:t>
        </w:r>
        <w:r w:rsidR="0092276B" w:rsidRPr="00FA1971">
          <w:rPr>
            <w:rStyle w:val="Hyperlink"/>
            <w:noProof/>
            <w:rtl/>
            <w:lang w:bidi="fa-IR"/>
          </w:rPr>
          <w:t xml:space="preserve"> </w:t>
        </w:r>
        <w:r w:rsidR="0092276B" w:rsidRPr="00FA1971">
          <w:rPr>
            <w:rStyle w:val="Hyperlink"/>
            <w:rFonts w:hint="eastAsia"/>
            <w:noProof/>
            <w:rtl/>
            <w:lang w:bidi="fa-IR"/>
          </w:rPr>
          <w:t>صحابه</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عت</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اب</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بکر</w:t>
        </w:r>
        <w:r w:rsidR="0092276B" w:rsidRPr="00FA1971">
          <w:rPr>
            <w:rStyle w:val="Hyperlink"/>
            <w:noProof/>
            <w:rtl/>
            <w:lang w:bidi="fa-IR"/>
          </w:rPr>
          <w:t xml:space="preserve"> ...</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433464657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204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5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197- </w:t>
        </w:r>
        <w:r w:rsidR="0092276B" w:rsidRPr="00FA1971">
          <w:rPr>
            <w:rStyle w:val="Hyperlink"/>
            <w:rFonts w:hint="eastAsia"/>
            <w:noProof/>
            <w:rtl/>
            <w:lang w:bidi="fa-IR"/>
          </w:rPr>
          <w:t>سعد</w:t>
        </w:r>
        <w:r w:rsidR="0092276B" w:rsidRPr="00FA1971">
          <w:rPr>
            <w:rStyle w:val="Hyperlink"/>
            <w:noProof/>
            <w:rtl/>
            <w:lang w:bidi="fa-IR"/>
          </w:rPr>
          <w:t xml:space="preserve"> </w:t>
        </w:r>
        <w:r w:rsidR="0092276B" w:rsidRPr="00FA1971">
          <w:rPr>
            <w:rStyle w:val="Hyperlink"/>
            <w:rFonts w:hint="eastAsia"/>
            <w:noProof/>
            <w:rtl/>
            <w:lang w:bidi="fa-IR"/>
          </w:rPr>
          <w:t>بن</w:t>
        </w:r>
        <w:r w:rsidR="0092276B" w:rsidRPr="00FA1971">
          <w:rPr>
            <w:rStyle w:val="Hyperlink"/>
            <w:noProof/>
            <w:rtl/>
            <w:lang w:bidi="fa-IR"/>
          </w:rPr>
          <w:t xml:space="preserve"> </w:t>
        </w:r>
        <w:r w:rsidR="0092276B" w:rsidRPr="00FA1971">
          <w:rPr>
            <w:rStyle w:val="Hyperlink"/>
            <w:rFonts w:hint="eastAsia"/>
            <w:noProof/>
            <w:rtl/>
            <w:lang w:bidi="fa-IR"/>
          </w:rPr>
          <w:t>عباده</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توطئه</w:t>
        </w:r>
        <w:r w:rsidR="0092276B" w:rsidRPr="00FA1971">
          <w:rPr>
            <w:rStyle w:val="Hyperlink"/>
            <w:noProof/>
            <w:rtl/>
            <w:lang w:bidi="fa-IR"/>
          </w:rPr>
          <w:t xml:space="preserve"> </w:t>
        </w:r>
        <w:r w:rsidR="0092276B" w:rsidRPr="00FA1971">
          <w:rPr>
            <w:rStyle w:val="Hyperlink"/>
            <w:rFonts w:hint="eastAsia"/>
            <w:noProof/>
            <w:rtl/>
            <w:lang w:bidi="fa-IR"/>
          </w:rPr>
          <w:t>گران</w:t>
        </w:r>
        <w:r w:rsidR="0092276B" w:rsidRPr="00FA1971">
          <w:rPr>
            <w:rStyle w:val="Hyperlink"/>
            <w:noProof/>
            <w:rtl/>
            <w:lang w:bidi="fa-IR"/>
          </w:rPr>
          <w:t xml:space="preserve"> </w:t>
        </w:r>
        <w:r w:rsidR="0092276B" w:rsidRPr="00FA1971">
          <w:rPr>
            <w:rStyle w:val="Hyperlink"/>
            <w:rFonts w:hint="eastAsia"/>
            <w:noProof/>
            <w:rtl/>
            <w:lang w:bidi="fa-IR"/>
          </w:rPr>
          <w:t>کشتند</w:t>
        </w:r>
        <w:r w:rsidR="0092276B" w:rsidRPr="00FA1971">
          <w:rPr>
            <w:rStyle w:val="Hyperlink"/>
            <w:noProof/>
            <w:rtl/>
            <w:lang w:bidi="fa-IR"/>
          </w:rPr>
          <w:t>...</w:t>
        </w:r>
        <w:r w:rsidR="0092276B" w:rsidRPr="00FA1971">
          <w:rPr>
            <w:rStyle w:val="Hyperlink"/>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433464658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204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5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198- </w:t>
        </w:r>
        <w:r w:rsidR="0092276B" w:rsidRPr="00FA1971">
          <w:rPr>
            <w:rStyle w:val="Hyperlink"/>
            <w:rFonts w:hint="eastAsia"/>
            <w:noProof/>
            <w:rtl/>
            <w:lang w:bidi="fa-IR"/>
          </w:rPr>
          <w:t>بالا</w:t>
        </w:r>
        <w:r w:rsidR="0092276B" w:rsidRPr="00FA1971">
          <w:rPr>
            <w:rStyle w:val="Hyperlink"/>
            <w:noProof/>
            <w:rtl/>
            <w:lang w:bidi="fa-IR"/>
          </w:rPr>
          <w:t xml:space="preserve"> </w:t>
        </w:r>
        <w:r w:rsidR="0092276B" w:rsidRPr="00FA1971">
          <w:rPr>
            <w:rStyle w:val="Hyperlink"/>
            <w:rFonts w:hint="eastAsia"/>
            <w:noProof/>
            <w:rtl/>
            <w:lang w:bidi="fa-IR"/>
          </w:rPr>
          <w:t>بودن</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noProof/>
            <w:rtl/>
            <w:lang w:bidi="fa-IR"/>
          </w:rPr>
          <w:t xml:space="preserve">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دل</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ارجح</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ست</w:t>
        </w:r>
        <w:r w:rsidR="0092276B" w:rsidRPr="00FA1971">
          <w:rPr>
            <w:rStyle w:val="Hyperlink"/>
            <w:noProof/>
            <w:rtl/>
            <w:lang w:bidi="fa-IR"/>
          </w:rPr>
          <w:t>...</w:t>
        </w:r>
        <w:r w:rsidR="0092276B" w:rsidRPr="00FA1971">
          <w:rPr>
            <w:rStyle w:val="Hyperlink"/>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433464659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204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6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199-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جانش</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خود</w:t>
        </w:r>
        <w:r w:rsidR="0092276B" w:rsidRPr="00FA1971">
          <w:rPr>
            <w:rStyle w:val="Hyperlink"/>
            <w:noProof/>
            <w:rtl/>
            <w:lang w:bidi="fa-IR"/>
          </w:rPr>
          <w:t xml:space="preserve"> </w:t>
        </w:r>
        <w:r w:rsidR="0092276B" w:rsidRPr="00FA1971">
          <w:rPr>
            <w:rStyle w:val="Hyperlink"/>
            <w:rFonts w:hint="eastAsia"/>
            <w:noProof/>
            <w:rtl/>
            <w:lang w:bidi="fa-IR"/>
          </w:rPr>
          <w:t>کرد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433464660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204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6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200-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rFonts w:hint="eastAsia"/>
            <w:noProo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فارق</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باطل</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433464661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206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6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201-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انتخاب</w:t>
        </w:r>
        <w:r w:rsidR="0092276B" w:rsidRPr="00FA1971">
          <w:rPr>
            <w:rStyle w:val="Hyperlink"/>
            <w:noProof/>
            <w:rtl/>
            <w:lang w:bidi="fa-IR"/>
          </w:rPr>
          <w:t xml:space="preserve"> </w:t>
        </w:r>
        <w:r w:rsidR="0092276B" w:rsidRPr="00FA1971">
          <w:rPr>
            <w:rStyle w:val="Hyperlink"/>
            <w:rFonts w:hint="eastAsia"/>
            <w:noProof/>
            <w:rtl/>
            <w:lang w:bidi="fa-IR"/>
          </w:rPr>
          <w:t>خل</w:t>
        </w:r>
        <w:r w:rsidR="0092276B" w:rsidRPr="00FA1971">
          <w:rPr>
            <w:rStyle w:val="Hyperlink"/>
            <w:rFonts w:hint="cs"/>
            <w:noProof/>
            <w:rtl/>
            <w:lang w:bidi="fa-IR"/>
          </w:rPr>
          <w:t>ی</w:t>
        </w:r>
        <w:r w:rsidR="0092276B" w:rsidRPr="00FA1971">
          <w:rPr>
            <w:rStyle w:val="Hyperlink"/>
            <w:rFonts w:hint="eastAsia"/>
            <w:noProof/>
            <w:rtl/>
            <w:lang w:bidi="fa-IR"/>
          </w:rPr>
          <w:t>فه</w:t>
        </w:r>
        <w:r w:rsidR="0092276B" w:rsidRPr="00FA1971">
          <w:rPr>
            <w:rStyle w:val="Hyperlink"/>
            <w:noProof/>
            <w:rtl/>
            <w:lang w:bidi="fa-IR"/>
          </w:rPr>
          <w:t xml:space="preserve"> </w:t>
        </w:r>
        <w:r w:rsidR="0092276B" w:rsidRPr="00FA1971">
          <w:rPr>
            <w:rStyle w:val="Hyperlink"/>
            <w:rFonts w:hint="eastAsia"/>
            <w:noProof/>
            <w:rtl/>
            <w:lang w:bidi="fa-IR"/>
          </w:rPr>
          <w:t>عجله</w:t>
        </w:r>
        <w:r w:rsidR="0092276B" w:rsidRPr="00FA1971">
          <w:rPr>
            <w:rStyle w:val="Hyperlink"/>
            <w:noProof/>
            <w:rtl/>
            <w:lang w:bidi="fa-IR"/>
          </w:rPr>
          <w:t xml:space="preserve"> </w:t>
        </w:r>
        <w:r w:rsidR="0092276B" w:rsidRPr="00FA1971">
          <w:rPr>
            <w:rStyle w:val="Hyperlink"/>
            <w:rFonts w:hint="eastAsia"/>
            <w:noProof/>
            <w:rtl/>
            <w:lang w:bidi="fa-IR"/>
          </w:rPr>
          <w:t>کردند؛</w:t>
        </w:r>
        <w:r w:rsidR="0092276B" w:rsidRPr="00FA1971">
          <w:rPr>
            <w:rStyle w:val="Hyperlink"/>
            <w:noProof/>
            <w:rtl/>
            <w:lang w:bidi="fa-IR"/>
          </w:rPr>
          <w:t xml:space="preserve"> </w:t>
        </w:r>
        <w:r w:rsidR="0092276B" w:rsidRPr="00FA1971">
          <w:rPr>
            <w:rStyle w:val="Hyperlink"/>
            <w:rFonts w:hint="eastAsia"/>
            <w:noProof/>
            <w:rtl/>
            <w:lang w:bidi="fa-IR"/>
          </w:rPr>
          <w:t>چون</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عکس</w:t>
        </w:r>
        <w:r w:rsidR="0092276B" w:rsidRPr="00FA1971">
          <w:rPr>
            <w:rStyle w:val="Hyperlink"/>
            <w:noProof/>
            <w:rtl/>
            <w:lang w:bidi="fa-IR"/>
          </w:rPr>
          <w:t xml:space="preserve"> </w:t>
        </w:r>
        <w:r w:rsidR="0092276B" w:rsidRPr="00FA1971">
          <w:rPr>
            <w:rStyle w:val="Hyperlink"/>
            <w:rFonts w:hint="eastAsia"/>
            <w:noProof/>
            <w:rtl/>
            <w:lang w:bidi="fa-IR"/>
          </w:rPr>
          <w:t>العمل</w:t>
        </w:r>
        <w:r w:rsidR="0092276B" w:rsidRPr="00FA1971">
          <w:rPr>
            <w:rStyle w:val="Hyperlink"/>
            <w:noProof/>
            <w:rtl/>
            <w:lang w:bidi="fa-IR"/>
          </w:rPr>
          <w:t xml:space="preserve"> </w:t>
        </w:r>
        <w:r w:rsidR="0092276B" w:rsidRPr="00FA1971">
          <w:rPr>
            <w:rStyle w:val="Hyperlink"/>
            <w:rFonts w:hint="eastAsia"/>
            <w:noProof/>
            <w:rtl/>
            <w:lang w:bidi="fa-IR"/>
          </w:rPr>
          <w:t>مخالفان</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ترس</w:t>
        </w:r>
        <w:r w:rsidR="0092276B" w:rsidRPr="00FA1971">
          <w:rPr>
            <w:rStyle w:val="Hyperlink"/>
            <w:rFonts w:hint="cs"/>
            <w:noProof/>
            <w:rtl/>
            <w:lang w:bidi="fa-IR"/>
          </w:rPr>
          <w:t>ی</w:t>
        </w:r>
        <w:r w:rsidR="0092276B" w:rsidRPr="00FA1971">
          <w:rPr>
            <w:rStyle w:val="Hyperlink"/>
            <w:rFonts w:hint="eastAsia"/>
            <w:noProof/>
            <w:rtl/>
            <w:lang w:bidi="fa-IR"/>
          </w:rPr>
          <w:t>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433464662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209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6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202-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غلط</w:t>
        </w:r>
        <w:r w:rsidR="0092276B" w:rsidRPr="00FA1971">
          <w:rPr>
            <w:rStyle w:val="Hyperlink"/>
            <w:noProof/>
            <w:rtl/>
            <w:lang w:bidi="fa-IR"/>
          </w:rPr>
          <w:t xml:space="preserve"> </w:t>
        </w:r>
        <w:r w:rsidR="0092276B" w:rsidRPr="00FA1971">
          <w:rPr>
            <w:rStyle w:val="Hyperlink"/>
            <w:rFonts w:hint="eastAsia"/>
            <w:noProof/>
            <w:rtl/>
            <w:lang w:bidi="fa-IR"/>
          </w:rPr>
          <w:t>گفت</w:t>
        </w:r>
        <w:r w:rsidR="0092276B" w:rsidRPr="00FA1971">
          <w:rPr>
            <w:rStyle w:val="Hyperlink"/>
            <w:noProof/>
            <w:rtl/>
            <w:lang w:bidi="fa-IR"/>
          </w:rPr>
          <w:t xml:space="preserve">: </w:t>
        </w:r>
        <w:r w:rsidR="0092276B" w:rsidRPr="00FA1971">
          <w:rPr>
            <w:rStyle w:val="Hyperlink"/>
            <w:rFonts w:hint="eastAsia"/>
            <w:noProof/>
            <w:rtl/>
            <w:lang w:bidi="fa-IR"/>
          </w:rPr>
          <w:t>نبوت</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سلطنت</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ک</w:t>
        </w:r>
        <w:r w:rsidR="0092276B" w:rsidRPr="00FA1971">
          <w:rPr>
            <w:rStyle w:val="Hyperlink"/>
            <w:noProof/>
            <w:rtl/>
            <w:lang w:bidi="fa-IR"/>
          </w:rPr>
          <w:t xml:space="preserve"> </w:t>
        </w:r>
        <w:r w:rsidR="0092276B" w:rsidRPr="00FA1971">
          <w:rPr>
            <w:rStyle w:val="Hyperlink"/>
            <w:rFonts w:hint="eastAsia"/>
            <w:noProof/>
            <w:rtl/>
            <w:lang w:bidi="fa-IR"/>
          </w:rPr>
          <w:t>جا</w:t>
        </w:r>
        <w:r w:rsidR="0092276B" w:rsidRPr="00FA1971">
          <w:rPr>
            <w:rStyle w:val="Hyperlink"/>
            <w:noProof/>
            <w:rtl/>
            <w:lang w:bidi="fa-IR"/>
          </w:rPr>
          <w:t xml:space="preserve"> </w:t>
        </w:r>
        <w:r w:rsidR="0092276B" w:rsidRPr="00FA1971">
          <w:rPr>
            <w:rStyle w:val="Hyperlink"/>
            <w:rFonts w:hint="eastAsia"/>
            <w:noProof/>
            <w:rtl/>
            <w:lang w:bidi="fa-IR"/>
          </w:rPr>
          <w:t>جمع</w:t>
        </w:r>
        <w:r w:rsidR="0092276B" w:rsidRPr="00FA1971">
          <w:rPr>
            <w:rStyle w:val="Hyperlink"/>
            <w:noProof/>
            <w:rtl/>
            <w:lang w:bidi="fa-IR"/>
          </w:rPr>
          <w:t xml:space="preserve"> </w:t>
        </w:r>
        <w:r w:rsidR="0092276B" w:rsidRPr="00FA1971">
          <w:rPr>
            <w:rStyle w:val="Hyperlink"/>
            <w:rFonts w:hint="eastAsia"/>
            <w:noProof/>
            <w:rtl/>
            <w:lang w:bidi="fa-IR"/>
          </w:rPr>
          <w:t>نگردد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433464663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210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64" w:history="1">
        <w:r w:rsidR="0092276B" w:rsidRPr="00FA1971">
          <w:rPr>
            <w:rStyle w:val="Hyperlink"/>
            <w:rFonts w:hint="eastAsia"/>
            <w:noProof/>
            <w:u w:color="FF0000"/>
            <w:rtl/>
            <w:lang w:bidi="fa-IR"/>
          </w:rPr>
          <w:t>ادعا</w:t>
        </w:r>
        <w:r w:rsidR="0092276B" w:rsidRPr="00FA1971">
          <w:rPr>
            <w:rStyle w:val="Hyperlink"/>
            <w:rFonts w:hint="cs"/>
            <w:noProof/>
            <w:u w:color="FF0000"/>
            <w:rtl/>
            <w:lang w:bidi="fa-IR"/>
          </w:rPr>
          <w:t>ی</w:t>
        </w:r>
        <w:r w:rsidR="0092276B" w:rsidRPr="00FA1971">
          <w:rPr>
            <w:rStyle w:val="Hyperlink"/>
            <w:noProof/>
            <w:u w:color="FF0000"/>
            <w:rtl/>
            <w:lang w:bidi="fa-IR"/>
          </w:rPr>
          <w:t xml:space="preserve"> 203- </w:t>
        </w:r>
        <w:r w:rsidR="0092276B" w:rsidRPr="00FA1971">
          <w:rPr>
            <w:rStyle w:val="Hyperlink"/>
            <w:rFonts w:hint="eastAsia"/>
            <w:noProof/>
            <w:u w:color="FF0000"/>
            <w:rtl/>
            <w:lang w:bidi="fa-IR"/>
          </w:rPr>
          <w:t>هر</w:t>
        </w:r>
        <w:r w:rsidR="0092276B" w:rsidRPr="00FA1971">
          <w:rPr>
            <w:rStyle w:val="Hyperlink"/>
            <w:noProof/>
            <w:u w:color="FF0000"/>
            <w:rtl/>
            <w:lang w:bidi="fa-IR"/>
          </w:rPr>
          <w:t xml:space="preserve"> </w:t>
        </w:r>
        <w:r w:rsidR="0092276B" w:rsidRPr="00FA1971">
          <w:rPr>
            <w:rStyle w:val="Hyperlink"/>
            <w:rFonts w:hint="eastAsia"/>
            <w:noProof/>
            <w:u w:color="FF0000"/>
            <w:rtl/>
            <w:lang w:bidi="fa-IR"/>
          </w:rPr>
          <w:t>صحاب</w:t>
        </w:r>
        <w:r w:rsidR="0092276B" w:rsidRPr="00FA1971">
          <w:rPr>
            <w:rStyle w:val="Hyperlink"/>
            <w:rFonts w:hint="cs"/>
            <w:noProof/>
            <w:u w:color="FF0000"/>
            <w:rtl/>
            <w:lang w:bidi="fa-IR"/>
          </w:rPr>
          <w:t>ی</w:t>
        </w:r>
        <w:r w:rsidR="0092276B" w:rsidRPr="00FA1971">
          <w:rPr>
            <w:rStyle w:val="Hyperlink"/>
            <w:noProof/>
            <w:u w:color="FF0000"/>
            <w:rtl/>
            <w:lang w:bidi="fa-IR"/>
          </w:rPr>
          <w:t xml:space="preserve"> </w:t>
        </w:r>
        <w:r w:rsidR="0092276B" w:rsidRPr="00FA1971">
          <w:rPr>
            <w:rStyle w:val="Hyperlink"/>
            <w:rFonts w:hint="eastAsia"/>
            <w:noProof/>
            <w:u w:color="FF0000"/>
            <w:rtl/>
            <w:lang w:bidi="fa-IR"/>
          </w:rPr>
          <w:t>قابل</w:t>
        </w:r>
        <w:r w:rsidR="0092276B" w:rsidRPr="00FA1971">
          <w:rPr>
            <w:rStyle w:val="Hyperlink"/>
            <w:noProof/>
            <w:u w:color="FF0000"/>
            <w:rtl/>
            <w:lang w:bidi="fa-IR"/>
          </w:rPr>
          <w:t xml:space="preserve"> </w:t>
        </w:r>
        <w:r w:rsidR="0092276B" w:rsidRPr="00FA1971">
          <w:rPr>
            <w:rStyle w:val="Hyperlink"/>
            <w:rFonts w:hint="eastAsia"/>
            <w:noProof/>
            <w:u w:color="FF0000"/>
            <w:rtl/>
            <w:lang w:bidi="fa-IR"/>
          </w:rPr>
          <w:t>احترام</w:t>
        </w:r>
        <w:r w:rsidR="0092276B" w:rsidRPr="00FA1971">
          <w:rPr>
            <w:rStyle w:val="Hyperlink"/>
            <w:noProof/>
            <w:u w:color="FF0000"/>
            <w:rtl/>
            <w:lang w:bidi="fa-IR"/>
          </w:rPr>
          <w:t xml:space="preserve"> </w:t>
        </w:r>
        <w:r w:rsidR="0092276B" w:rsidRPr="00FA1971">
          <w:rPr>
            <w:rStyle w:val="Hyperlink"/>
            <w:rFonts w:hint="eastAsia"/>
            <w:noProof/>
            <w:u w:color="FF0000"/>
            <w:rtl/>
            <w:lang w:bidi="fa-IR"/>
          </w:rPr>
          <w:t>ن</w:t>
        </w:r>
        <w:r w:rsidR="0092276B" w:rsidRPr="00FA1971">
          <w:rPr>
            <w:rStyle w:val="Hyperlink"/>
            <w:rFonts w:hint="cs"/>
            <w:noProof/>
            <w:u w:color="FF0000"/>
            <w:rtl/>
            <w:lang w:bidi="fa-IR"/>
          </w:rPr>
          <w:t>ی</w:t>
        </w:r>
        <w:r w:rsidR="0092276B" w:rsidRPr="00FA1971">
          <w:rPr>
            <w:rStyle w:val="Hyperlink"/>
            <w:rFonts w:hint="eastAsia"/>
            <w:noProof/>
            <w:u w:color="FF0000"/>
            <w:rtl/>
            <w:lang w:bidi="fa-IR"/>
          </w:rPr>
          <w:t>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433464664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210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6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204- </w:t>
        </w:r>
        <w:r w:rsidR="0092276B" w:rsidRPr="00FA1971">
          <w:rPr>
            <w:rStyle w:val="Hyperlink"/>
            <w:rFonts w:hint="eastAsia"/>
            <w:noProof/>
            <w:rtl/>
            <w:lang w:bidi="fa-IR"/>
          </w:rPr>
          <w:t>تعداد</w:t>
        </w:r>
        <w:r w:rsidR="0092276B" w:rsidRPr="00FA1971">
          <w:rPr>
            <w:rStyle w:val="Hyperlink"/>
            <w:noProof/>
            <w:rtl/>
            <w:lang w:bidi="fa-IR"/>
          </w:rPr>
          <w:t xml:space="preserve"> </w:t>
        </w:r>
        <w:r w:rsidR="0092276B" w:rsidRPr="00FA1971">
          <w:rPr>
            <w:rStyle w:val="Hyperlink"/>
            <w:rFonts w:hint="eastAsia"/>
            <w:noProof/>
            <w:rtl/>
            <w:lang w:bidi="fa-IR"/>
          </w:rPr>
          <w:t>کم</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مردم</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عت</w:t>
        </w:r>
        <w:r w:rsidR="0092276B" w:rsidRPr="00FA1971">
          <w:rPr>
            <w:rStyle w:val="Hyperlink"/>
            <w:noProof/>
            <w:rtl/>
            <w:lang w:bidi="fa-IR"/>
          </w:rPr>
          <w:t xml:space="preserve"> </w:t>
        </w:r>
        <w:r w:rsidR="0092276B" w:rsidRPr="00FA1971">
          <w:rPr>
            <w:rStyle w:val="Hyperlink"/>
            <w:rFonts w:hint="eastAsia"/>
            <w:noProof/>
            <w:rtl/>
            <w:lang w:bidi="fa-IR"/>
          </w:rPr>
          <w:t>کردند</w:t>
        </w:r>
        <w:r w:rsidR="0092276B" w:rsidRPr="00FA1971">
          <w:rPr>
            <w:rStyle w:val="Hyperlink"/>
            <w:noProof/>
            <w:rtl/>
            <w:lang w:bidi="fa-IR"/>
          </w:rPr>
          <w:t>...</w:t>
        </w:r>
        <w:r w:rsidR="0092276B" w:rsidRPr="00FA1971">
          <w:rPr>
            <w:rStyle w:val="Hyperlink"/>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433464665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210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6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205-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عت</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بن</w:t>
        </w:r>
        <w:r w:rsidR="0092276B" w:rsidRPr="00FA1971">
          <w:rPr>
            <w:rStyle w:val="Hyperlink"/>
            <w:rFonts w:hint="cs"/>
            <w:noProof/>
            <w:rtl/>
            <w:lang w:bidi="fa-IR"/>
          </w:rPr>
          <w:t>ی‌</w:t>
        </w:r>
        <w:r w:rsidR="0092276B" w:rsidRPr="00FA1971">
          <w:rPr>
            <w:rStyle w:val="Hyperlink"/>
            <w:rFonts w:hint="eastAsia"/>
            <w:noProof/>
            <w:rtl/>
            <w:lang w:bidi="fa-IR"/>
          </w:rPr>
          <w:t>هاشم</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تهد</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زور</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بعد</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شش</w:t>
        </w:r>
        <w:r w:rsidR="0092276B" w:rsidRPr="00FA1971">
          <w:rPr>
            <w:rStyle w:val="Hyperlink"/>
            <w:noProof/>
            <w:rtl/>
            <w:lang w:bidi="fa-IR"/>
          </w:rPr>
          <w:t xml:space="preserve"> </w:t>
        </w:r>
        <w:r w:rsidR="0092276B" w:rsidRPr="00FA1971">
          <w:rPr>
            <w:rStyle w:val="Hyperlink"/>
            <w:rFonts w:hint="eastAsia"/>
            <w:noProof/>
            <w:rtl/>
            <w:lang w:bidi="fa-IR"/>
          </w:rPr>
          <w:t>ماه</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433464666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212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6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206-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زور</w:t>
        </w:r>
        <w:r w:rsidR="0092276B" w:rsidRPr="00FA1971">
          <w:rPr>
            <w:rStyle w:val="Hyperlink"/>
            <w:noProof/>
            <w:rtl/>
            <w:lang w:bidi="fa-IR"/>
          </w:rPr>
          <w:t xml:space="preserve"> </w:t>
        </w:r>
        <w:r w:rsidR="0092276B" w:rsidRPr="00FA1971">
          <w:rPr>
            <w:rStyle w:val="Hyperlink"/>
            <w:rFonts w:hint="eastAsia"/>
            <w:noProof/>
            <w:rtl/>
            <w:lang w:bidi="fa-IR"/>
          </w:rPr>
          <w:t>برا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عت</w:t>
        </w:r>
        <w:r w:rsidR="0092276B" w:rsidRPr="00FA1971">
          <w:rPr>
            <w:rStyle w:val="Hyperlink"/>
            <w:noProof/>
            <w:rtl/>
            <w:lang w:bidi="fa-IR"/>
          </w:rPr>
          <w:t xml:space="preserve"> </w:t>
        </w:r>
        <w:r w:rsidR="0092276B" w:rsidRPr="00FA1971">
          <w:rPr>
            <w:rStyle w:val="Hyperlink"/>
            <w:rFonts w:hint="eastAsia"/>
            <w:noProof/>
            <w:rtl/>
            <w:lang w:bidi="fa-IR"/>
          </w:rPr>
          <w:t>بردند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433464667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213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6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207- </w:t>
        </w:r>
        <w:r w:rsidR="0092276B" w:rsidRPr="00FA1971">
          <w:rPr>
            <w:rStyle w:val="Hyperlink"/>
            <w:rFonts w:hint="eastAsia"/>
            <w:noProof/>
            <w:rtl/>
            <w:lang w:bidi="fa-IR"/>
          </w:rPr>
          <w:t>دوازده</w:t>
        </w:r>
        <w:r w:rsidR="0092276B" w:rsidRPr="00FA1971">
          <w:rPr>
            <w:rStyle w:val="Hyperlink"/>
            <w:noProof/>
            <w:rtl/>
            <w:lang w:bidi="fa-IR"/>
          </w:rPr>
          <w:t xml:space="preserve"> </w:t>
        </w:r>
        <w:r w:rsidR="0092276B" w:rsidRPr="00FA1971">
          <w:rPr>
            <w:rStyle w:val="Hyperlink"/>
            <w:rFonts w:hint="eastAsia"/>
            <w:noProof/>
            <w:rtl/>
            <w:lang w:bidi="fa-IR"/>
          </w:rPr>
          <w:t>دل</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noProof/>
            <w:rtl/>
            <w:lang w:bidi="fa-IR"/>
          </w:rPr>
          <w:t xml:space="preserve"> </w:t>
        </w:r>
        <w:r w:rsidR="0092276B" w:rsidRPr="00FA1971">
          <w:rPr>
            <w:rStyle w:val="Hyperlink"/>
            <w:rFonts w:hint="eastAsia"/>
            <w:noProof/>
            <w:rtl/>
            <w:lang w:bidi="fa-IR"/>
          </w:rPr>
          <w:t>برا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نکه</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جبر</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زور</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rFonts w:cs="Tahoma"/>
            <w:noProof/>
            <w:rtl/>
            <w:lang w:bidi="fa-IR"/>
          </w:rPr>
          <w:t xml:space="preserve"> </w:t>
        </w:r>
        <w:r w:rsidR="0092276B" w:rsidRPr="00FA1971">
          <w:rPr>
            <w:rStyle w:val="Hyperlink"/>
            <w:rFonts w:hint="eastAsia"/>
            <w:noProof/>
            <w:rtl/>
            <w:lang w:bidi="fa-IR"/>
          </w:rPr>
          <w:t>شمش</w:t>
        </w:r>
        <w:r w:rsidR="0092276B" w:rsidRPr="00FA1971">
          <w:rPr>
            <w:rStyle w:val="Hyperlink"/>
            <w:rFonts w:hint="cs"/>
            <w:noProof/>
            <w:rtl/>
            <w:lang w:bidi="fa-IR"/>
          </w:rPr>
          <w:t>ی</w:t>
        </w:r>
        <w:r w:rsidR="0092276B" w:rsidRPr="00FA1971">
          <w:rPr>
            <w:rStyle w:val="Hyperlink"/>
            <w:rFonts w:hint="eastAsia"/>
            <w:noProof/>
            <w:rtl/>
            <w:lang w:bidi="fa-IR"/>
          </w:rPr>
          <w:t>ر</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مسجد</w:t>
        </w:r>
        <w:r w:rsidR="0092276B" w:rsidRPr="00FA1971">
          <w:rPr>
            <w:rStyle w:val="Hyperlink"/>
            <w:noProof/>
            <w:rtl/>
            <w:lang w:bidi="fa-IR"/>
          </w:rPr>
          <w:t xml:space="preserve"> </w:t>
        </w:r>
        <w:r w:rsidR="0092276B" w:rsidRPr="00FA1971">
          <w:rPr>
            <w:rStyle w:val="Hyperlink"/>
            <w:rFonts w:hint="eastAsia"/>
            <w:noProof/>
            <w:rtl/>
            <w:lang w:bidi="fa-IR"/>
          </w:rPr>
          <w:t>بردند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433464668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213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6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208-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زور</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عت</w:t>
        </w:r>
        <w:r w:rsidR="0092276B" w:rsidRPr="00FA1971">
          <w:rPr>
            <w:rStyle w:val="Hyperlink"/>
            <w:noProof/>
            <w:rtl/>
            <w:lang w:bidi="fa-IR"/>
          </w:rPr>
          <w:t xml:space="preserve"> </w:t>
        </w:r>
        <w:r w:rsidR="0092276B" w:rsidRPr="00FA1971">
          <w:rPr>
            <w:rStyle w:val="Hyperlink"/>
            <w:rFonts w:hint="eastAsia"/>
            <w:noProof/>
            <w:rtl/>
            <w:lang w:bidi="fa-IR"/>
          </w:rPr>
          <w:t>گرفتند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433464669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214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7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209- </w:t>
        </w:r>
        <w:r w:rsidR="0092276B" w:rsidRPr="00FA1971">
          <w:rPr>
            <w:rStyle w:val="Hyperlink"/>
            <w:rFonts w:hint="eastAsia"/>
            <w:noProof/>
            <w:rtl/>
            <w:lang w:bidi="fa-IR"/>
          </w:rPr>
          <w:t>خان</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آتش</w:t>
        </w:r>
        <w:r w:rsidR="0092276B" w:rsidRPr="00FA1971">
          <w:rPr>
            <w:rStyle w:val="Hyperlink"/>
            <w:noProof/>
            <w:rtl/>
            <w:lang w:bidi="fa-IR"/>
          </w:rPr>
          <w:t xml:space="preserve"> </w:t>
        </w:r>
        <w:r w:rsidR="0092276B" w:rsidRPr="00FA1971">
          <w:rPr>
            <w:rStyle w:val="Hyperlink"/>
            <w:rFonts w:hint="eastAsia"/>
            <w:noProof/>
            <w:rtl/>
            <w:lang w:bidi="fa-IR"/>
          </w:rPr>
          <w:t>زدند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433464670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215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7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210 -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قبول</w:t>
        </w:r>
        <w:r w:rsidR="0092276B" w:rsidRPr="00FA1971">
          <w:rPr>
            <w:rStyle w:val="Hyperlink"/>
            <w:noProof/>
            <w:rtl/>
            <w:lang w:bidi="fa-IR"/>
          </w:rPr>
          <w:t xml:space="preserve"> </w:t>
        </w:r>
        <w:r w:rsidR="0092276B" w:rsidRPr="00FA1971">
          <w:rPr>
            <w:rStyle w:val="Hyperlink"/>
            <w:rFonts w:hint="eastAsia"/>
            <w:noProof/>
            <w:rtl/>
            <w:lang w:bidi="fa-IR"/>
          </w:rPr>
          <w:t>دارد</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خان</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سوزاندند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433464671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216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7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211-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حبّ</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rFonts w:hint="eastAsia"/>
            <w:noProo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حسنه</w:t>
        </w:r>
        <w:r w:rsidR="0092276B" w:rsidRPr="00FA1971">
          <w:rPr>
            <w:rStyle w:val="Hyperlink"/>
            <w:rFonts w:hint="eastAsia"/>
            <w:noProof/>
            <w:lang w:bidi="fa-IR"/>
          </w:rPr>
          <w:t>‌</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گناه</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آن</w:t>
        </w:r>
        <w:r w:rsidR="0092276B" w:rsidRPr="00FA1971">
          <w:rPr>
            <w:rStyle w:val="Hyperlink"/>
            <w:noProof/>
            <w:rtl/>
            <w:lang w:bidi="fa-IR"/>
          </w:rPr>
          <w:t xml:space="preserve"> </w:t>
        </w:r>
        <w:r w:rsidR="0092276B" w:rsidRPr="00FA1971">
          <w:rPr>
            <w:rStyle w:val="Hyperlink"/>
            <w:rFonts w:hint="eastAsia"/>
            <w:noProof/>
            <w:rtl/>
            <w:lang w:bidi="fa-IR"/>
          </w:rPr>
          <w:t>ضرر</w:t>
        </w:r>
        <w:r w:rsidR="0092276B" w:rsidRPr="00FA1971">
          <w:rPr>
            <w:rStyle w:val="Hyperlink"/>
            <w:noProof/>
            <w:rtl/>
            <w:lang w:bidi="fa-IR"/>
          </w:rPr>
          <w:t xml:space="preserve"> </w:t>
        </w:r>
        <w:r w:rsidR="0092276B" w:rsidRPr="00FA1971">
          <w:rPr>
            <w:rStyle w:val="Hyperlink"/>
            <w:rFonts w:hint="eastAsia"/>
            <w:noProof/>
            <w:rtl/>
            <w:lang w:bidi="fa-IR"/>
          </w:rPr>
          <w:t>نم</w:t>
        </w:r>
        <w:r w:rsidR="0092276B" w:rsidRPr="00FA1971">
          <w:rPr>
            <w:rStyle w:val="Hyperlink"/>
            <w:rFonts w:hint="cs"/>
            <w:noProof/>
            <w:rtl/>
            <w:lang w:bidi="fa-IR"/>
          </w:rPr>
          <w:t>ی‌</w:t>
        </w:r>
        <w:r w:rsidR="0092276B" w:rsidRPr="00FA1971">
          <w:rPr>
            <w:rStyle w:val="Hyperlink"/>
            <w:rFonts w:hint="eastAsia"/>
            <w:noProof/>
            <w:rtl/>
            <w:lang w:bidi="fa-IR"/>
          </w:rPr>
          <w:t>رساند؛</w:t>
        </w:r>
        <w:r w:rsidR="0092276B" w:rsidRPr="00FA1971">
          <w:rPr>
            <w:rStyle w:val="Hyperlink"/>
            <w:noProof/>
            <w:rtl/>
            <w:lang w:bidi="fa-IR"/>
          </w:rPr>
          <w:t xml:space="preserve"> </w:t>
        </w:r>
        <w:r w:rsidR="0092276B" w:rsidRPr="00FA1971">
          <w:rPr>
            <w:rStyle w:val="Hyperlink"/>
            <w:rFonts w:hint="eastAsia"/>
            <w:noProof/>
            <w:rtl/>
            <w:lang w:bidi="fa-IR"/>
          </w:rPr>
          <w:t>درست</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433464672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216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73" w:history="1">
        <w:r w:rsidR="0092276B" w:rsidRPr="00FA1971">
          <w:rPr>
            <w:rStyle w:val="Hyperlink"/>
            <w:rFonts w:hint="eastAsia"/>
            <w:noProof/>
            <w:rtl/>
            <w:lang w:bidi="fa-IR"/>
          </w:rPr>
          <w:t>اداعا</w:t>
        </w:r>
        <w:r w:rsidR="0092276B" w:rsidRPr="00FA1971">
          <w:rPr>
            <w:rStyle w:val="Hyperlink"/>
            <w:rFonts w:hint="cs"/>
            <w:noProof/>
            <w:rtl/>
            <w:lang w:bidi="fa-IR"/>
          </w:rPr>
          <w:t>ی</w:t>
        </w:r>
        <w:r w:rsidR="0092276B" w:rsidRPr="00FA1971">
          <w:rPr>
            <w:rStyle w:val="Hyperlink"/>
            <w:noProof/>
            <w:rtl/>
            <w:lang w:bidi="fa-IR"/>
          </w:rPr>
          <w:t xml:space="preserve"> 212-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هرکس</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حس</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گر</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کند،</w:t>
        </w:r>
        <w:r w:rsidR="0092276B" w:rsidRPr="00FA1971">
          <w:rPr>
            <w:rStyle w:val="Hyperlink"/>
            <w:noProof/>
            <w:rtl/>
            <w:lang w:bidi="fa-IR"/>
          </w:rPr>
          <w:t xml:space="preserve"> </w:t>
        </w:r>
        <w:r w:rsidR="0092276B" w:rsidRPr="00FA1971">
          <w:rPr>
            <w:rStyle w:val="Hyperlink"/>
            <w:rFonts w:hint="eastAsia"/>
            <w:noProof/>
            <w:rtl/>
            <w:lang w:bidi="fa-IR"/>
          </w:rPr>
          <w:t>بهشت</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او</w:t>
        </w:r>
        <w:r w:rsidR="0092276B" w:rsidRPr="00FA1971">
          <w:rPr>
            <w:rStyle w:val="Hyperlink"/>
            <w:rFonts w:cs="Tahoma"/>
            <w:noProof/>
            <w:rtl/>
            <w:lang w:bidi="fa-IR"/>
          </w:rPr>
          <w:t xml:space="preserve"> </w:t>
        </w:r>
        <w:r w:rsidR="0092276B" w:rsidRPr="00FA1971">
          <w:rPr>
            <w:rStyle w:val="Hyperlink"/>
            <w:rFonts w:hint="eastAsia"/>
            <w:noProof/>
            <w:rtl/>
            <w:lang w:bidi="fa-IR"/>
          </w:rPr>
          <w:t>واجب</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شود؛</w:t>
        </w:r>
        <w:r w:rsidR="0092276B" w:rsidRPr="00FA1971">
          <w:rPr>
            <w:rStyle w:val="Hyperlink"/>
            <w:noProof/>
            <w:rtl/>
            <w:lang w:bidi="fa-IR"/>
          </w:rPr>
          <w:t xml:space="preserve"> </w:t>
        </w:r>
        <w:r w:rsidR="0092276B" w:rsidRPr="00FA1971">
          <w:rPr>
            <w:rStyle w:val="Hyperlink"/>
            <w:rFonts w:hint="eastAsia"/>
            <w:noProof/>
            <w:rtl/>
            <w:lang w:bidi="fa-IR"/>
          </w:rPr>
          <w:t>درست</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433464673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217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7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213- </w:t>
        </w:r>
        <w:r w:rsidR="0092276B" w:rsidRPr="00FA1971">
          <w:rPr>
            <w:rStyle w:val="Hyperlink"/>
            <w:rFonts w:hint="eastAsia"/>
            <w:noProof/>
            <w:rtl/>
            <w:lang w:bidi="fa-IR"/>
          </w:rPr>
          <w:t>اگر</w:t>
        </w:r>
        <w:r w:rsidR="0092276B" w:rsidRPr="00FA1971">
          <w:rPr>
            <w:rStyle w:val="Hyperlink"/>
            <w:noProof/>
            <w:rtl/>
            <w:lang w:bidi="fa-IR"/>
          </w:rPr>
          <w:t xml:space="preserve"> </w:t>
        </w:r>
        <w:r w:rsidR="0092276B" w:rsidRPr="00FA1971">
          <w:rPr>
            <w:rStyle w:val="Hyperlink"/>
            <w:rFonts w:hint="eastAsia"/>
            <w:noProof/>
            <w:rtl/>
            <w:lang w:bidi="fa-IR"/>
          </w:rPr>
          <w:t>مسلمان</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توبه</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دن</w:t>
        </w:r>
        <w:r w:rsidR="0092276B" w:rsidRPr="00FA1971">
          <w:rPr>
            <w:rStyle w:val="Hyperlink"/>
            <w:rFonts w:hint="cs"/>
            <w:noProof/>
            <w:rtl/>
            <w:lang w:bidi="fa-IR"/>
          </w:rPr>
          <w:t>ی</w:t>
        </w:r>
        <w:r w:rsidR="0092276B" w:rsidRPr="00FA1971">
          <w:rPr>
            <w:rStyle w:val="Hyperlink"/>
            <w:rFonts w:hint="eastAsia"/>
            <w:noProof/>
            <w:rtl/>
            <w:lang w:bidi="fa-IR"/>
          </w:rPr>
          <w:t>ا</w:t>
        </w:r>
        <w:r w:rsidR="0092276B" w:rsidRPr="00FA1971">
          <w:rPr>
            <w:rStyle w:val="Hyperlink"/>
            <w:noProof/>
            <w:rtl/>
            <w:lang w:bidi="fa-IR"/>
          </w:rPr>
          <w:t xml:space="preserve"> </w:t>
        </w:r>
        <w:r w:rsidR="0092276B" w:rsidRPr="00FA1971">
          <w:rPr>
            <w:rStyle w:val="Hyperlink"/>
            <w:rFonts w:hint="eastAsia"/>
            <w:noProof/>
            <w:rtl/>
            <w:lang w:bidi="fa-IR"/>
          </w:rPr>
          <w:t>برود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محبّ</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باشد،</w:t>
        </w:r>
        <w:r w:rsidR="0092276B" w:rsidRPr="00FA1971">
          <w:rPr>
            <w:rStyle w:val="Hyperlink"/>
            <w:noProof/>
            <w:rtl/>
            <w:lang w:bidi="fa-IR"/>
          </w:rPr>
          <w:t xml:space="preserve"> </w:t>
        </w:r>
        <w:r w:rsidR="0092276B" w:rsidRPr="00FA1971">
          <w:rPr>
            <w:rStyle w:val="Hyperlink"/>
            <w:rFonts w:hint="eastAsia"/>
            <w:noProof/>
            <w:rtl/>
            <w:lang w:bidi="fa-IR"/>
          </w:rPr>
          <w:t>خداوند</w:t>
        </w:r>
        <w:r w:rsidR="0092276B" w:rsidRPr="00FA1971">
          <w:rPr>
            <w:rStyle w:val="Hyperlink"/>
            <w:noProof/>
            <w:rtl/>
            <w:lang w:bidi="fa-IR"/>
          </w:rPr>
          <w:t xml:space="preserve"> </w:t>
        </w:r>
        <w:r w:rsidR="0092276B" w:rsidRPr="00FA1971">
          <w:rPr>
            <w:rStyle w:val="Hyperlink"/>
            <w:rFonts w:hint="eastAsia"/>
            <w:noProof/>
            <w:rtl/>
            <w:lang w:bidi="fa-IR"/>
          </w:rPr>
          <w:t>او</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عفو</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نما</w:t>
        </w:r>
        <w:r w:rsidR="0092276B" w:rsidRPr="00FA1971">
          <w:rPr>
            <w:rStyle w:val="Hyperlink"/>
            <w:rFonts w:hint="cs"/>
            <w:noProof/>
            <w:rtl/>
            <w:lang w:bidi="fa-IR"/>
          </w:rPr>
          <w:t>ی</w:t>
        </w:r>
        <w:r w:rsidR="0092276B" w:rsidRPr="00FA1971">
          <w:rPr>
            <w:rStyle w:val="Hyperlink"/>
            <w:rFonts w:hint="eastAsia"/>
            <w:noProof/>
            <w:rtl/>
            <w:lang w:bidi="fa-IR"/>
          </w:rPr>
          <w:t>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433464674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218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7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214- </w:t>
        </w:r>
        <w:r w:rsidR="0092276B" w:rsidRPr="00FA1971">
          <w:rPr>
            <w:rStyle w:val="Hyperlink"/>
            <w:rFonts w:hint="eastAsia"/>
            <w:noProof/>
            <w:rtl/>
            <w:lang w:bidi="fa-IR"/>
          </w:rPr>
          <w:t>شهر‌ها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پر</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فساد</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433464675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219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7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215-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rFonts w:hint="eastAsia"/>
            <w:noProof/>
            <w:rtl/>
            <w:lang w:bidi="fa-IR"/>
          </w:rPr>
          <w:t>ها</w:t>
        </w:r>
        <w:r w:rsidR="0092276B" w:rsidRPr="00FA1971">
          <w:rPr>
            <w:rStyle w:val="Hyperlink"/>
            <w:noProof/>
            <w:rtl/>
            <w:lang w:bidi="fa-IR"/>
          </w:rPr>
          <w:t xml:space="preserve"> </w:t>
        </w:r>
        <w:r w:rsidR="0092276B" w:rsidRPr="00FA1971">
          <w:rPr>
            <w:rStyle w:val="Hyperlink"/>
            <w:rFonts w:hint="eastAsia"/>
            <w:noProof/>
            <w:rtl/>
            <w:lang w:bidi="fa-IR"/>
          </w:rPr>
          <w:t>زنا</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لواط،</w:t>
        </w:r>
        <w:r w:rsidR="0092276B" w:rsidRPr="00FA1971">
          <w:rPr>
            <w:rStyle w:val="Hyperlink"/>
            <w:noProof/>
            <w:rtl/>
            <w:lang w:bidi="fa-IR"/>
          </w:rPr>
          <w:t xml:space="preserve"> </w:t>
        </w:r>
        <w:r w:rsidR="0092276B" w:rsidRPr="00FA1971">
          <w:rPr>
            <w:rStyle w:val="Hyperlink"/>
            <w:rFonts w:hint="eastAsia"/>
            <w:noProof/>
            <w:rtl/>
            <w:lang w:bidi="fa-IR"/>
          </w:rPr>
          <w:t>حت</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مادر</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حلال</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دانند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433464676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220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7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216-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حب</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حسنه</w:t>
        </w:r>
        <w:r w:rsidR="0092276B" w:rsidRPr="00FA1971">
          <w:rPr>
            <w:rStyle w:val="Hyperlink"/>
            <w:rFonts w:hint="eastAsia"/>
            <w:noProof/>
            <w:lang w:bidi="fa-IR"/>
          </w:rPr>
          <w:t>‌</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کتب</w:t>
        </w:r>
        <w:r w:rsidR="0092276B" w:rsidRPr="00FA1971">
          <w:rPr>
            <w:rStyle w:val="Hyperlink"/>
            <w:noProof/>
            <w:rtl/>
            <w:lang w:bidi="fa-IR"/>
          </w:rPr>
          <w:t xml:space="preserve"> </w:t>
        </w:r>
        <w:r w:rsidR="0092276B" w:rsidRPr="00FA1971">
          <w:rPr>
            <w:rStyle w:val="Hyperlink"/>
            <w:rFonts w:hint="eastAsia"/>
            <w:noProof/>
            <w:rtl/>
            <w:lang w:bidi="fa-IR"/>
          </w:rPr>
          <w:t>اهل</w:t>
        </w:r>
        <w:r w:rsidR="0092276B" w:rsidRPr="00FA1971">
          <w:rPr>
            <w:rStyle w:val="Hyperlink"/>
            <w:noProof/>
            <w:rtl/>
            <w:lang w:bidi="fa-IR"/>
          </w:rPr>
          <w:t xml:space="preserve"> </w:t>
        </w:r>
        <w:r w:rsidR="0092276B" w:rsidRPr="00FA1971">
          <w:rPr>
            <w:rStyle w:val="Hyperlink"/>
            <w:rFonts w:hint="eastAsia"/>
            <w:noProof/>
            <w:rtl/>
            <w:lang w:bidi="fa-IR"/>
          </w:rPr>
          <w:t>تسنّن</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433464677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221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7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217- </w:t>
        </w:r>
        <w:r w:rsidR="0092276B" w:rsidRPr="00FA1971">
          <w:rPr>
            <w:rStyle w:val="Hyperlink"/>
            <w:rFonts w:hint="eastAsia"/>
            <w:noProof/>
            <w:rtl/>
            <w:lang w:bidi="fa-IR"/>
          </w:rPr>
          <w:t>محبت</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فا</w:t>
        </w:r>
        <w:r w:rsidR="0092276B" w:rsidRPr="00FA1971">
          <w:rPr>
            <w:rStyle w:val="Hyperlink"/>
            <w:rFonts w:hint="cs"/>
            <w:noProof/>
            <w:rtl/>
            <w:lang w:bidi="fa-IR"/>
          </w:rPr>
          <w:t>ی</w:t>
        </w:r>
        <w:r w:rsidR="0092276B" w:rsidRPr="00FA1971">
          <w:rPr>
            <w:rStyle w:val="Hyperlink"/>
            <w:rFonts w:hint="eastAsia"/>
            <w:noProof/>
            <w:rtl/>
            <w:lang w:bidi="fa-IR"/>
          </w:rPr>
          <w:t>ده</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دارد</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گناهان</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بلعد؛</w:t>
        </w:r>
        <w:r w:rsidR="0092276B" w:rsidRPr="00FA1971">
          <w:rPr>
            <w:rStyle w:val="Hyperlink"/>
            <w:noProof/>
            <w:rtl/>
            <w:lang w:bidi="fa-IR"/>
          </w:rPr>
          <w:t xml:space="preserve"> </w:t>
        </w:r>
        <w:r w:rsidR="0092276B" w:rsidRPr="00FA1971">
          <w:rPr>
            <w:rStyle w:val="Hyperlink"/>
            <w:rFonts w:hint="eastAsia"/>
            <w:noProof/>
            <w:rtl/>
            <w:lang w:bidi="fa-IR"/>
          </w:rPr>
          <w:t>مثل</w:t>
        </w:r>
        <w:r w:rsidR="0092276B" w:rsidRPr="00FA1971">
          <w:rPr>
            <w:rStyle w:val="Hyperlink"/>
            <w:noProof/>
            <w:rtl/>
            <w:lang w:bidi="fa-IR"/>
          </w:rPr>
          <w:t xml:space="preserve"> </w:t>
        </w:r>
        <w:r w:rsidR="0092276B" w:rsidRPr="00FA1971">
          <w:rPr>
            <w:rStyle w:val="Hyperlink"/>
            <w:rFonts w:hint="eastAsia"/>
            <w:noProof/>
            <w:rtl/>
            <w:lang w:bidi="fa-IR"/>
          </w:rPr>
          <w:t>بلع</w:t>
        </w:r>
        <w:r w:rsidR="0092276B" w:rsidRPr="00FA1971">
          <w:rPr>
            <w:rStyle w:val="Hyperlink"/>
            <w:rFonts w:hint="cs"/>
            <w:noProof/>
            <w:rtl/>
            <w:lang w:bidi="fa-IR"/>
          </w:rPr>
          <w:t>ی</w:t>
        </w:r>
        <w:r w:rsidR="0092276B" w:rsidRPr="00FA1971">
          <w:rPr>
            <w:rStyle w:val="Hyperlink"/>
            <w:rFonts w:hint="eastAsia"/>
            <w:noProof/>
            <w:rtl/>
            <w:lang w:bidi="fa-IR"/>
          </w:rPr>
          <w:t>دن</w:t>
        </w:r>
        <w:r w:rsidR="0092276B" w:rsidRPr="00FA1971">
          <w:rPr>
            <w:rStyle w:val="Hyperlink"/>
            <w:noProof/>
            <w:rtl/>
            <w:lang w:bidi="fa-IR"/>
          </w:rPr>
          <w:t xml:space="preserve"> </w:t>
        </w:r>
        <w:r w:rsidR="0092276B" w:rsidRPr="00FA1971">
          <w:rPr>
            <w:rStyle w:val="Hyperlink"/>
            <w:rFonts w:hint="eastAsia"/>
            <w:noProof/>
            <w:rtl/>
            <w:lang w:bidi="fa-IR"/>
          </w:rPr>
          <w:t>آتش</w:t>
        </w:r>
        <w:r w:rsidR="0092276B" w:rsidRPr="00FA1971">
          <w:rPr>
            <w:rStyle w:val="Hyperlink"/>
            <w:noProof/>
            <w:rtl/>
            <w:lang w:bidi="fa-IR"/>
          </w:rPr>
          <w:t xml:space="preserve"> </w:t>
        </w:r>
        <w:r w:rsidR="0092276B" w:rsidRPr="00FA1971">
          <w:rPr>
            <w:rStyle w:val="Hyperlink"/>
            <w:rFonts w:hint="eastAsia"/>
            <w:noProof/>
            <w:rtl/>
            <w:lang w:bidi="fa-IR"/>
          </w:rPr>
          <w:t>ه</w:t>
        </w:r>
        <w:r w:rsidR="0092276B" w:rsidRPr="00FA1971">
          <w:rPr>
            <w:rStyle w:val="Hyperlink"/>
            <w:rFonts w:hint="cs"/>
            <w:noProof/>
            <w:rtl/>
            <w:lang w:bidi="fa-IR"/>
          </w:rPr>
          <w:t>ی</w:t>
        </w:r>
        <w:r w:rsidR="0092276B" w:rsidRPr="00FA1971">
          <w:rPr>
            <w:rStyle w:val="Hyperlink"/>
            <w:rFonts w:hint="eastAsia"/>
            <w:noProof/>
            <w:rtl/>
            <w:lang w:bidi="fa-IR"/>
          </w:rPr>
          <w:t>زم</w:t>
        </w:r>
        <w:r w:rsidR="0092276B" w:rsidRPr="00FA1971">
          <w:rPr>
            <w:rStyle w:val="Hyperlink"/>
            <w:noProof/>
            <w:rtl/>
            <w:lang w:bidi="fa-IR"/>
          </w:rPr>
          <w:t xml:space="preserve"> </w:t>
        </w:r>
        <w:r w:rsidR="0092276B" w:rsidRPr="00FA1971">
          <w:rPr>
            <w:rStyle w:val="Hyperlink"/>
            <w:rFonts w:hint="eastAsia"/>
            <w:noProof/>
            <w:rtl/>
            <w:lang w:bidi="fa-IR"/>
          </w:rPr>
          <w:t>خشک</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433464678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223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7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218- </w:t>
        </w:r>
        <w:r w:rsidR="0092276B" w:rsidRPr="00FA1971">
          <w:rPr>
            <w:rStyle w:val="Hyperlink"/>
            <w:rFonts w:hint="eastAsia"/>
            <w:noProof/>
            <w:rtl/>
            <w:lang w:bidi="fa-IR"/>
          </w:rPr>
          <w:t>کس،</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ناکس،</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433464679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224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8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219 - </w:t>
        </w:r>
        <w:r w:rsidR="0092276B" w:rsidRPr="00FA1971">
          <w:rPr>
            <w:rStyle w:val="Hyperlink"/>
            <w:rFonts w:hint="eastAsia"/>
            <w:noProof/>
            <w:rtl/>
            <w:lang w:bidi="fa-IR"/>
          </w:rPr>
          <w:t>گر</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مجالس</w:t>
        </w:r>
        <w:r w:rsidR="0092276B" w:rsidRPr="00FA1971">
          <w:rPr>
            <w:rStyle w:val="Hyperlink"/>
            <w:noProof/>
            <w:rtl/>
            <w:lang w:bidi="fa-IR"/>
          </w:rPr>
          <w:t xml:space="preserve"> </w:t>
        </w:r>
        <w:r w:rsidR="0092276B" w:rsidRPr="00FA1971">
          <w:rPr>
            <w:rStyle w:val="Hyperlink"/>
            <w:rFonts w:hint="eastAsia"/>
            <w:noProof/>
            <w:rtl/>
            <w:lang w:bidi="fa-IR"/>
          </w:rPr>
          <w:t>عزادار</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باعث</w:t>
        </w:r>
        <w:r w:rsidR="0092276B" w:rsidRPr="00FA1971">
          <w:rPr>
            <w:rStyle w:val="Hyperlink"/>
            <w:noProof/>
            <w:rtl/>
            <w:lang w:bidi="fa-IR"/>
          </w:rPr>
          <w:t xml:space="preserve"> </w:t>
        </w:r>
        <w:r w:rsidR="0092276B" w:rsidRPr="00FA1971">
          <w:rPr>
            <w:rStyle w:val="Hyperlink"/>
            <w:rFonts w:hint="eastAsia"/>
            <w:noProof/>
            <w:rtl/>
            <w:lang w:bidi="fa-IR"/>
          </w:rPr>
          <w:t>خودساز</w:t>
        </w:r>
        <w:r w:rsidR="0092276B" w:rsidRPr="00FA1971">
          <w:rPr>
            <w:rStyle w:val="Hyperlink"/>
            <w:rFonts w:hint="cs"/>
            <w:noProof/>
            <w:rtl/>
            <w:lang w:bidi="fa-IR"/>
          </w:rPr>
          <w:t>ی</w:t>
        </w:r>
        <w:r w:rsidR="0092276B" w:rsidRPr="00FA1971">
          <w:rPr>
            <w:rStyle w:val="Hyperlink"/>
            <w:rFonts w:cs="Tahoma"/>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433464680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225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8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220-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برا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ز</w:t>
        </w:r>
        <w:r w:rsidR="0092276B" w:rsidRPr="00FA1971">
          <w:rPr>
            <w:rStyle w:val="Hyperlink"/>
            <w:rFonts w:hint="cs"/>
            <w:noProof/>
            <w:rtl/>
            <w:lang w:bidi="fa-IR"/>
          </w:rPr>
          <w:t>ی</w:t>
        </w:r>
        <w:r w:rsidR="0092276B" w:rsidRPr="00FA1971">
          <w:rPr>
            <w:rStyle w:val="Hyperlink"/>
            <w:rFonts w:hint="eastAsia"/>
            <w:noProof/>
            <w:rtl/>
            <w:lang w:bidi="fa-IR"/>
          </w:rPr>
          <w:t>ارت</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کربلا</w:t>
        </w:r>
        <w:r w:rsidR="0092276B" w:rsidRPr="00FA1971">
          <w:rPr>
            <w:rStyle w:val="Hyperlink"/>
            <w:noProof/>
            <w:rtl/>
            <w:lang w:bidi="fa-IR"/>
          </w:rPr>
          <w:t xml:space="preserve"> </w:t>
        </w:r>
        <w:r w:rsidR="0092276B" w:rsidRPr="00FA1971">
          <w:rPr>
            <w:rStyle w:val="Hyperlink"/>
            <w:rFonts w:hint="eastAsia"/>
            <w:noProof/>
            <w:rtl/>
            <w:lang w:bidi="fa-IR"/>
          </w:rPr>
          <w:t>رفت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433464681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226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8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221- </w:t>
        </w:r>
        <w:r w:rsidR="0092276B" w:rsidRPr="00FA1971">
          <w:rPr>
            <w:rStyle w:val="Hyperlink"/>
            <w:rFonts w:hint="eastAsia"/>
            <w:noProof/>
            <w:rtl/>
            <w:lang w:bidi="fa-IR"/>
          </w:rPr>
          <w:t>پنج</w:t>
        </w:r>
        <w:r w:rsidR="0092276B" w:rsidRPr="00FA1971">
          <w:rPr>
            <w:rStyle w:val="Hyperlink"/>
            <w:noProof/>
            <w:rtl/>
            <w:lang w:bidi="fa-IR"/>
          </w:rPr>
          <w:t xml:space="preserve"> </w:t>
        </w:r>
        <w:r w:rsidR="0092276B" w:rsidRPr="00FA1971">
          <w:rPr>
            <w:rStyle w:val="Hyperlink"/>
            <w:rFonts w:hint="eastAsia"/>
            <w:noProof/>
            <w:rtl/>
            <w:lang w:bidi="fa-IR"/>
          </w:rPr>
          <w:t>تن</w:t>
        </w:r>
        <w:r w:rsidR="0092276B" w:rsidRPr="00FA1971">
          <w:rPr>
            <w:rStyle w:val="Hyperlink"/>
            <w:noProof/>
            <w:rtl/>
            <w:lang w:bidi="fa-IR"/>
          </w:rPr>
          <w:t xml:space="preserve"> </w:t>
        </w:r>
        <w:r w:rsidR="0092276B" w:rsidRPr="00FA1971">
          <w:rPr>
            <w:rStyle w:val="Hyperlink"/>
            <w:rFonts w:hint="eastAsia"/>
            <w:noProof/>
            <w:rtl/>
            <w:lang w:bidi="fa-IR"/>
          </w:rPr>
          <w:t>معصوم</w:t>
        </w:r>
        <w:r w:rsidR="0092276B" w:rsidRPr="00FA1971">
          <w:rPr>
            <w:rStyle w:val="Hyperlink"/>
            <w:noProof/>
            <w:rtl/>
            <w:lang w:bidi="fa-IR"/>
          </w:rPr>
          <w:t xml:space="preserve"> </w:t>
        </w:r>
        <w:r w:rsidR="0092276B" w:rsidRPr="00FA1971">
          <w:rPr>
            <w:rStyle w:val="Hyperlink"/>
            <w:rFonts w:hint="eastAsia"/>
            <w:noProof/>
            <w:rtl/>
            <w:lang w:bidi="fa-IR"/>
          </w:rPr>
          <w:t>بودند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433464682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226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8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222- </w:t>
        </w:r>
        <w:r w:rsidR="0092276B" w:rsidRPr="00FA1971">
          <w:rPr>
            <w:rStyle w:val="Hyperlink"/>
            <w:rFonts w:hint="eastAsia"/>
            <w:noProof/>
            <w:rtl/>
            <w:lang w:bidi="fa-IR"/>
          </w:rPr>
          <w:t>ق</w:t>
        </w:r>
        <w:r w:rsidR="0092276B" w:rsidRPr="00FA1971">
          <w:rPr>
            <w:rStyle w:val="Hyperlink"/>
            <w:rFonts w:hint="cs"/>
            <w:noProof/>
            <w:rtl/>
            <w:lang w:bidi="fa-IR"/>
          </w:rPr>
          <w:t>ی</w:t>
        </w:r>
        <w:r w:rsidR="0092276B" w:rsidRPr="00FA1971">
          <w:rPr>
            <w:rStyle w:val="Hyperlink"/>
            <w:rFonts w:hint="eastAsia"/>
            <w:noProof/>
            <w:rtl/>
            <w:lang w:bidi="fa-IR"/>
          </w:rPr>
          <w:t>ام</w:t>
        </w:r>
        <w:r w:rsidR="0092276B" w:rsidRPr="00FA1971">
          <w:rPr>
            <w:rStyle w:val="Hyperlink"/>
            <w:noProof/>
            <w:rtl/>
            <w:lang w:bidi="fa-IR"/>
          </w:rPr>
          <w:t xml:space="preserve"> </w:t>
        </w:r>
        <w:r w:rsidR="0092276B" w:rsidRPr="00FA1971">
          <w:rPr>
            <w:rStyle w:val="Hyperlink"/>
            <w:rFonts w:hint="eastAsia"/>
            <w:noProof/>
            <w:rtl/>
            <w:lang w:bidi="fa-IR"/>
          </w:rPr>
          <w:t>امام</w:t>
        </w:r>
        <w:r w:rsidR="0092276B" w:rsidRPr="00FA1971">
          <w:rPr>
            <w:rStyle w:val="Hyperlink"/>
            <w:noProof/>
            <w:rtl/>
            <w:lang w:bidi="fa-IR"/>
          </w:rPr>
          <w:t xml:space="preserve"> </w:t>
        </w:r>
        <w:r w:rsidR="0092276B" w:rsidRPr="00FA1971">
          <w:rPr>
            <w:rStyle w:val="Hyperlink"/>
            <w:rFonts w:hint="eastAsia"/>
            <w:noProof/>
            <w:rtl/>
            <w:lang w:bidi="fa-IR"/>
          </w:rPr>
          <w:t>حس</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برا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w:t>
        </w:r>
        <w:r w:rsidR="0092276B" w:rsidRPr="00FA1971">
          <w:rPr>
            <w:rStyle w:val="Hyperlink"/>
            <w:rFonts w:hint="cs"/>
            <w:noProof/>
            <w:rtl/>
            <w:lang w:bidi="fa-IR"/>
          </w:rPr>
          <w:t>ی</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خلافت،</w:t>
        </w:r>
        <w:r w:rsidR="0092276B" w:rsidRPr="00FA1971">
          <w:rPr>
            <w:rStyle w:val="Hyperlink"/>
            <w:noProof/>
            <w:rtl/>
            <w:lang w:bidi="fa-IR"/>
          </w:rPr>
          <w:t xml:space="preserve"> </w:t>
        </w:r>
        <w:r w:rsidR="0092276B" w:rsidRPr="00FA1971">
          <w:rPr>
            <w:rStyle w:val="Hyperlink"/>
            <w:rFonts w:hint="eastAsia"/>
            <w:noProof/>
            <w:rtl/>
            <w:lang w:bidi="fa-IR"/>
          </w:rPr>
          <w:t>ظاهر</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نبود</w:t>
        </w:r>
        <w:r w:rsidR="0092276B" w:rsidRPr="00FA1971">
          <w:rPr>
            <w:rStyle w:val="Hyperlink"/>
            <w:noProof/>
            <w:rtl/>
            <w:lang w:bidi="fa-IR"/>
          </w:rPr>
          <w:t>...</w:t>
        </w:r>
        <w:r w:rsidR="0092276B" w:rsidRPr="00FA1971">
          <w:rPr>
            <w:rStyle w:val="Hyperlink"/>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433464683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227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8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223- </w:t>
        </w:r>
        <w:r w:rsidR="0092276B" w:rsidRPr="00FA1971">
          <w:rPr>
            <w:rStyle w:val="Hyperlink"/>
            <w:rFonts w:hint="eastAsia"/>
            <w:noProof/>
            <w:rtl/>
            <w:lang w:bidi="fa-IR"/>
          </w:rPr>
          <w:t>ابو</w:t>
        </w:r>
        <w:r w:rsidR="0092276B" w:rsidRPr="00FA1971">
          <w:rPr>
            <w:rStyle w:val="Hyperlink"/>
            <w:noProof/>
            <w:rtl/>
            <w:lang w:bidi="fa-IR"/>
          </w:rPr>
          <w:t xml:space="preserve"> </w:t>
        </w:r>
        <w:r w:rsidR="0092276B" w:rsidRPr="00FA1971">
          <w:rPr>
            <w:rStyle w:val="Hyperlink"/>
            <w:rFonts w:hint="eastAsia"/>
            <w:noProof/>
            <w:rtl/>
            <w:lang w:bidi="fa-IR"/>
          </w:rPr>
          <w:t>سف</w:t>
        </w:r>
        <w:r w:rsidR="0092276B" w:rsidRPr="00FA1971">
          <w:rPr>
            <w:rStyle w:val="Hyperlink"/>
            <w:rFonts w:hint="cs"/>
            <w:noProof/>
            <w:rtl/>
            <w:lang w:bidi="fa-IR"/>
          </w:rPr>
          <w:t>ی</w:t>
        </w:r>
        <w:r w:rsidR="0092276B" w:rsidRPr="00FA1971">
          <w:rPr>
            <w:rStyle w:val="Hyperlink"/>
            <w:rFonts w:hint="eastAsia"/>
            <w:noProof/>
            <w:rtl/>
            <w:lang w:bidi="fa-IR"/>
          </w:rPr>
          <w:t>ان</w:t>
        </w:r>
        <w:r w:rsidR="0092276B" w:rsidRPr="00FA1971">
          <w:rPr>
            <w:rStyle w:val="Hyperlink"/>
            <w:noProof/>
            <w:rtl/>
            <w:lang w:bidi="fa-IR"/>
          </w:rPr>
          <w:t xml:space="preserve"> </w:t>
        </w:r>
        <w:r w:rsidR="0092276B" w:rsidRPr="00FA1971">
          <w:rPr>
            <w:rStyle w:val="Hyperlink"/>
            <w:rFonts w:hint="eastAsia"/>
            <w:noProof/>
            <w:rtl/>
            <w:lang w:bidi="fa-IR"/>
          </w:rPr>
          <w:t>پس</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اسلام</w:t>
        </w:r>
        <w:r w:rsidR="0092276B" w:rsidRPr="00FA1971">
          <w:rPr>
            <w:rStyle w:val="Hyperlink"/>
            <w:noProof/>
            <w:rtl/>
            <w:lang w:bidi="fa-IR"/>
          </w:rPr>
          <w:t xml:space="preserve"> </w:t>
        </w:r>
        <w:r w:rsidR="0092276B" w:rsidRPr="00FA1971">
          <w:rPr>
            <w:rStyle w:val="Hyperlink"/>
            <w:rFonts w:hint="eastAsia"/>
            <w:noProof/>
            <w:rtl/>
            <w:lang w:bidi="fa-IR"/>
          </w:rPr>
          <w:t>کافر</w:t>
        </w:r>
        <w:r w:rsidR="0092276B" w:rsidRPr="00FA1971">
          <w:rPr>
            <w:rStyle w:val="Hyperlink"/>
            <w:noProof/>
            <w:rtl/>
            <w:lang w:bidi="fa-IR"/>
          </w:rPr>
          <w:t xml:space="preserve"> </w:t>
        </w:r>
        <w:r w:rsidR="0092276B" w:rsidRPr="00FA1971">
          <w:rPr>
            <w:rStyle w:val="Hyperlink"/>
            <w:rFonts w:hint="eastAsia"/>
            <w:noProof/>
            <w:rtl/>
            <w:lang w:bidi="fa-IR"/>
          </w:rPr>
          <w:t>شد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433464684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228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8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224- </w:t>
        </w:r>
        <w:r w:rsidR="0092276B" w:rsidRPr="00FA1971">
          <w:rPr>
            <w:rStyle w:val="Hyperlink"/>
            <w:rFonts w:hint="eastAsia"/>
            <w:noProof/>
            <w:rtl/>
            <w:lang w:bidi="fa-IR"/>
          </w:rPr>
          <w:t>امام</w:t>
        </w:r>
        <w:r w:rsidR="0092276B" w:rsidRPr="00FA1971">
          <w:rPr>
            <w:rStyle w:val="Hyperlink"/>
            <w:noProof/>
            <w:rtl/>
            <w:lang w:bidi="fa-IR"/>
          </w:rPr>
          <w:t xml:space="preserve"> </w:t>
        </w:r>
        <w:r w:rsidR="0092276B" w:rsidRPr="00FA1971">
          <w:rPr>
            <w:rStyle w:val="Hyperlink"/>
            <w:rFonts w:hint="eastAsia"/>
            <w:noProof/>
            <w:rtl/>
            <w:lang w:bidi="fa-IR"/>
          </w:rPr>
          <w:t>سجاد</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مقابل</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ز</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سخنران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کرد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ز</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ترس</w:t>
        </w:r>
        <w:r w:rsidR="0092276B" w:rsidRPr="00FA1971">
          <w:rPr>
            <w:rStyle w:val="Hyperlink"/>
            <w:rFonts w:hint="cs"/>
            <w:noProof/>
            <w:rtl/>
            <w:lang w:bidi="fa-IR"/>
          </w:rPr>
          <w:t>ی</w:t>
        </w:r>
        <w:r w:rsidR="0092276B" w:rsidRPr="00FA1971">
          <w:rPr>
            <w:rStyle w:val="Hyperlink"/>
            <w:rFonts w:hint="eastAsia"/>
            <w:noProof/>
            <w:rtl/>
            <w:lang w:bidi="fa-IR"/>
          </w:rPr>
          <w:t>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433464685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229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8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225 - </w:t>
        </w:r>
        <w:r w:rsidR="0092276B" w:rsidRPr="00FA1971">
          <w:rPr>
            <w:rStyle w:val="Hyperlink"/>
            <w:rFonts w:hint="eastAsia"/>
            <w:noProof/>
            <w:rtl/>
            <w:lang w:bidi="fa-IR"/>
          </w:rPr>
          <w:t>مادام</w:t>
        </w:r>
        <w:r w:rsidR="0092276B" w:rsidRPr="00FA1971">
          <w:rPr>
            <w:rStyle w:val="Hyperlink"/>
            <w:noProof/>
            <w:rtl/>
            <w:lang w:bidi="fa-IR"/>
          </w:rPr>
          <w:t xml:space="preserve"> </w:t>
        </w:r>
        <w:r w:rsidR="0092276B" w:rsidRPr="00FA1971">
          <w:rPr>
            <w:rStyle w:val="Hyperlink"/>
            <w:rFonts w:hint="eastAsia"/>
            <w:noProof/>
            <w:rtl/>
            <w:lang w:bidi="fa-IR"/>
          </w:rPr>
          <w:t>انگل</w:t>
        </w:r>
        <w:r w:rsidR="0092276B" w:rsidRPr="00FA1971">
          <w:rPr>
            <w:rStyle w:val="Hyperlink"/>
            <w:rFonts w:hint="cs"/>
            <w:noProof/>
            <w:rtl/>
            <w:lang w:bidi="fa-IR"/>
          </w:rPr>
          <w:t>ی</w:t>
        </w:r>
        <w:r w:rsidR="0092276B" w:rsidRPr="00FA1971">
          <w:rPr>
            <w:rStyle w:val="Hyperlink"/>
            <w:rFonts w:hint="eastAsia"/>
            <w:noProof/>
            <w:rtl/>
            <w:lang w:bidi="fa-IR"/>
          </w:rPr>
          <w:t>س</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شاهد</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مظلوم</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امام</w:t>
        </w:r>
        <w:r w:rsidR="0092276B" w:rsidRPr="00FA1971">
          <w:rPr>
            <w:rStyle w:val="Hyperlink"/>
            <w:noProof/>
            <w:rtl/>
            <w:lang w:bidi="fa-IR"/>
          </w:rPr>
          <w:t xml:space="preserve"> </w:t>
        </w:r>
        <w:r w:rsidR="0092276B" w:rsidRPr="00FA1971">
          <w:rPr>
            <w:rStyle w:val="Hyperlink"/>
            <w:rFonts w:hint="eastAsia"/>
            <w:noProof/>
            <w:rtl/>
            <w:lang w:bidi="fa-IR"/>
          </w:rPr>
          <w:t>حس</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w:t>
        </w:r>
        <w:r w:rsidR="0092276B" w:rsidRPr="00FA1971">
          <w:rPr>
            <w:rStyle w:val="Hyperlink"/>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433464686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230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8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226- </w:t>
        </w:r>
        <w:r w:rsidR="0092276B" w:rsidRPr="00FA1971">
          <w:rPr>
            <w:rStyle w:val="Hyperlink"/>
            <w:rFonts w:hint="eastAsia"/>
            <w:noProof/>
            <w:rtl/>
            <w:lang w:bidi="fa-IR"/>
          </w:rPr>
          <w:t>عزادار</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سبب</w:t>
        </w:r>
        <w:r w:rsidR="0092276B" w:rsidRPr="00FA1971">
          <w:rPr>
            <w:rStyle w:val="Hyperlink"/>
            <w:noProof/>
            <w:rtl/>
            <w:lang w:bidi="fa-IR"/>
          </w:rPr>
          <w:t xml:space="preserve"> </w:t>
        </w:r>
        <w:r w:rsidR="0092276B" w:rsidRPr="00FA1971">
          <w:rPr>
            <w:rStyle w:val="Hyperlink"/>
            <w:rFonts w:hint="eastAsia"/>
            <w:noProof/>
            <w:rtl/>
            <w:lang w:bidi="fa-IR"/>
          </w:rPr>
          <w:t>صالح</w:t>
        </w:r>
        <w:r w:rsidR="0092276B" w:rsidRPr="00FA1971">
          <w:rPr>
            <w:rStyle w:val="Hyperlink"/>
            <w:noProof/>
            <w:rtl/>
            <w:lang w:bidi="fa-IR"/>
          </w:rPr>
          <w:t xml:space="preserve"> </w:t>
        </w:r>
        <w:r w:rsidR="0092276B" w:rsidRPr="00FA1971">
          <w:rPr>
            <w:rStyle w:val="Hyperlink"/>
            <w:rFonts w:hint="eastAsia"/>
            <w:noProof/>
            <w:rtl/>
            <w:lang w:bidi="fa-IR"/>
          </w:rPr>
          <w:t>شدن</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433464687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231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8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227- </w:t>
        </w:r>
        <w:r w:rsidR="0092276B" w:rsidRPr="00FA1971">
          <w:rPr>
            <w:rStyle w:val="Hyperlink"/>
            <w:rFonts w:hint="eastAsia"/>
            <w:noProof/>
            <w:rtl/>
            <w:lang w:bidi="fa-IR"/>
          </w:rPr>
          <w:t>ز</w:t>
        </w:r>
        <w:r w:rsidR="0092276B" w:rsidRPr="00FA1971">
          <w:rPr>
            <w:rStyle w:val="Hyperlink"/>
            <w:rFonts w:hint="cs"/>
            <w:noProof/>
            <w:rtl/>
            <w:lang w:bidi="fa-IR"/>
          </w:rPr>
          <w:t>ی</w:t>
        </w:r>
        <w:r w:rsidR="0092276B" w:rsidRPr="00FA1971">
          <w:rPr>
            <w:rStyle w:val="Hyperlink"/>
            <w:rFonts w:hint="eastAsia"/>
            <w:noProof/>
            <w:rtl/>
            <w:lang w:bidi="fa-IR"/>
          </w:rPr>
          <w:t>ارت،</w:t>
        </w:r>
        <w:r w:rsidR="0092276B" w:rsidRPr="00FA1971">
          <w:rPr>
            <w:rStyle w:val="Hyperlink"/>
            <w:noProof/>
            <w:rtl/>
            <w:lang w:bidi="fa-IR"/>
          </w:rPr>
          <w:t xml:space="preserve"> </w:t>
        </w:r>
        <w:r w:rsidR="0092276B" w:rsidRPr="00FA1971">
          <w:rPr>
            <w:rStyle w:val="Hyperlink"/>
            <w:rFonts w:hint="eastAsia"/>
            <w:noProof/>
            <w:rtl/>
            <w:lang w:bidi="fa-IR"/>
          </w:rPr>
          <w:t>ثواب</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عظ</w:t>
        </w:r>
        <w:r w:rsidR="0092276B" w:rsidRPr="00FA1971">
          <w:rPr>
            <w:rStyle w:val="Hyperlink"/>
            <w:rFonts w:hint="cs"/>
            <w:noProof/>
            <w:rtl/>
            <w:lang w:bidi="fa-IR"/>
          </w:rPr>
          <w:t>ی</w:t>
        </w:r>
        <w:r w:rsidR="0092276B" w:rsidRPr="00FA1971">
          <w:rPr>
            <w:rStyle w:val="Hyperlink"/>
            <w:rFonts w:hint="eastAsia"/>
            <w:noProof/>
            <w:rtl/>
            <w:lang w:bidi="fa-IR"/>
          </w:rPr>
          <w:t>م</w:t>
        </w:r>
        <w:r w:rsidR="0092276B" w:rsidRPr="00FA1971">
          <w:rPr>
            <w:rStyle w:val="Hyperlink"/>
            <w:noProof/>
            <w:rtl/>
            <w:lang w:bidi="fa-IR"/>
          </w:rPr>
          <w:t xml:space="preserve"> </w:t>
        </w:r>
        <w:r w:rsidR="0092276B" w:rsidRPr="00FA1971">
          <w:rPr>
            <w:rStyle w:val="Hyperlink"/>
            <w:rFonts w:hint="eastAsia"/>
            <w:noProof/>
            <w:rtl/>
            <w:lang w:bidi="fa-IR"/>
          </w:rPr>
          <w:t>دارد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433464688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231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8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228- </w:t>
        </w:r>
        <w:r w:rsidR="0092276B" w:rsidRPr="00FA1971">
          <w:rPr>
            <w:rStyle w:val="Hyperlink"/>
            <w:rFonts w:hint="eastAsia"/>
            <w:noProof/>
            <w:rtl/>
            <w:lang w:bidi="fa-IR"/>
          </w:rPr>
          <w:t>قبر</w:t>
        </w:r>
        <w:r w:rsidR="0092276B" w:rsidRPr="00FA1971">
          <w:rPr>
            <w:rStyle w:val="Hyperlink"/>
            <w:noProof/>
            <w:rtl/>
            <w:lang w:bidi="fa-IR"/>
          </w:rPr>
          <w:t xml:space="preserve"> </w:t>
        </w:r>
        <w:r w:rsidR="0092276B" w:rsidRPr="00FA1971">
          <w:rPr>
            <w:rStyle w:val="Hyperlink"/>
            <w:rFonts w:hint="eastAsia"/>
            <w:noProof/>
            <w:rtl/>
            <w:lang w:bidi="fa-IR"/>
          </w:rPr>
          <w:t>امامان</w:t>
        </w:r>
        <w:r w:rsidR="0092276B" w:rsidRPr="00FA1971">
          <w:rPr>
            <w:rStyle w:val="Hyperlink"/>
            <w:noProof/>
            <w:rtl/>
            <w:lang w:bidi="fa-IR"/>
          </w:rPr>
          <w:t xml:space="preserve"> </w:t>
        </w:r>
        <w:r w:rsidR="0092276B" w:rsidRPr="00FA1971">
          <w:rPr>
            <w:rStyle w:val="Hyperlink"/>
            <w:rFonts w:hint="eastAsia"/>
            <w:noProof/>
            <w:rtl/>
            <w:lang w:bidi="fa-IR"/>
          </w:rPr>
          <w:t>ما</w:t>
        </w:r>
        <w:r w:rsidR="0092276B" w:rsidRPr="00FA1971">
          <w:rPr>
            <w:rStyle w:val="Hyperlink"/>
            <w:noProof/>
            <w:rtl/>
            <w:lang w:bidi="fa-IR"/>
          </w:rPr>
          <w:t xml:space="preserve"> </w:t>
        </w:r>
        <w:r w:rsidR="0092276B" w:rsidRPr="00FA1971">
          <w:rPr>
            <w:rStyle w:val="Hyperlink"/>
            <w:rFonts w:hint="eastAsia"/>
            <w:noProof/>
            <w:rtl/>
            <w:lang w:bidi="fa-IR"/>
          </w:rPr>
          <w:t>پر</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زوّار</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آرامگاه</w:t>
        </w:r>
        <w:r w:rsidR="0092276B" w:rsidRPr="00FA1971">
          <w:rPr>
            <w:rStyle w:val="Hyperlink"/>
            <w:noProof/>
            <w:rtl/>
            <w:lang w:bidi="fa-IR"/>
          </w:rPr>
          <w:t xml:space="preserve"> </w:t>
        </w:r>
        <w:r w:rsidR="0092276B" w:rsidRPr="00FA1971">
          <w:rPr>
            <w:rStyle w:val="Hyperlink"/>
            <w:rFonts w:hint="eastAsia"/>
            <w:noProof/>
            <w:rtl/>
            <w:lang w:bidi="fa-IR"/>
          </w:rPr>
          <w:t>امامان</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خال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433464689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232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9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229 -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اسلام</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مان</w:t>
        </w:r>
        <w:r w:rsidR="0092276B" w:rsidRPr="00FA1971">
          <w:rPr>
            <w:rStyle w:val="Hyperlink"/>
            <w:noProof/>
            <w:rtl/>
            <w:lang w:bidi="fa-IR"/>
          </w:rPr>
          <w:t xml:space="preserve"> </w:t>
        </w:r>
        <w:r w:rsidR="0092276B" w:rsidRPr="00FA1971">
          <w:rPr>
            <w:rStyle w:val="Hyperlink"/>
            <w:rFonts w:hint="eastAsia"/>
            <w:noProof/>
            <w:rtl/>
            <w:lang w:bidi="fa-IR"/>
          </w:rPr>
          <w:t>فرق</w:t>
        </w:r>
        <w:r w:rsidR="0092276B" w:rsidRPr="00FA1971">
          <w:rPr>
            <w:rStyle w:val="Hyperlink"/>
            <w:noProof/>
            <w:rtl/>
            <w:lang w:bidi="fa-IR"/>
          </w:rPr>
          <w:t xml:space="preserve"> </w:t>
        </w:r>
        <w:r w:rsidR="0092276B" w:rsidRPr="00FA1971">
          <w:rPr>
            <w:rStyle w:val="Hyperlink"/>
            <w:rFonts w:hint="eastAsia"/>
            <w:noProof/>
            <w:rtl/>
            <w:lang w:bidi="fa-IR"/>
          </w:rPr>
          <w:t>ندارد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433464690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233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9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230- </w:t>
        </w:r>
        <w:r w:rsidR="0092276B" w:rsidRPr="00FA1971">
          <w:rPr>
            <w:rStyle w:val="Hyperlink"/>
            <w:rFonts w:hint="eastAsia"/>
            <w:noProof/>
            <w:rtl/>
            <w:lang w:bidi="fa-IR"/>
          </w:rPr>
          <w:t>اهل</w:t>
        </w:r>
        <w:r w:rsidR="0092276B" w:rsidRPr="00FA1971">
          <w:rPr>
            <w:rStyle w:val="Hyperlink"/>
            <w:noProof/>
            <w:rtl/>
            <w:lang w:bidi="fa-IR"/>
          </w:rPr>
          <w:t xml:space="preserve"> </w:t>
        </w:r>
        <w:r w:rsidR="0092276B" w:rsidRPr="00FA1971">
          <w:rPr>
            <w:rStyle w:val="Hyperlink"/>
            <w:rFonts w:hint="eastAsia"/>
            <w:noProof/>
            <w:rtl/>
            <w:lang w:bidi="fa-IR"/>
          </w:rPr>
          <w:t>سنت</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خلاف</w:t>
        </w:r>
        <w:r w:rsidR="0092276B" w:rsidRPr="00FA1971">
          <w:rPr>
            <w:rStyle w:val="Hyperlink"/>
            <w:noProof/>
            <w:rtl/>
            <w:lang w:bidi="fa-IR"/>
          </w:rPr>
          <w:t xml:space="preserve"> </w:t>
        </w:r>
        <w:r w:rsidR="0092276B" w:rsidRPr="00FA1971">
          <w:rPr>
            <w:rStyle w:val="Hyperlink"/>
            <w:rFonts w:hint="eastAsia"/>
            <w:noProof/>
            <w:rtl/>
            <w:lang w:bidi="fa-IR"/>
          </w:rPr>
          <w:t>قواعد</w:t>
        </w:r>
        <w:r w:rsidR="0092276B" w:rsidRPr="00FA1971">
          <w:rPr>
            <w:rStyle w:val="Hyperlink"/>
            <w:noProof/>
            <w:rtl/>
            <w:lang w:bidi="fa-IR"/>
          </w:rPr>
          <w:t xml:space="preserve"> </w:t>
        </w:r>
        <w:r w:rsidR="0092276B" w:rsidRPr="00FA1971">
          <w:rPr>
            <w:rStyle w:val="Hyperlink"/>
            <w:rFonts w:hint="eastAsia"/>
            <w:noProof/>
            <w:rtl/>
            <w:lang w:bidi="fa-IR"/>
          </w:rPr>
          <w:t>قرآن،</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w:t>
        </w:r>
        <w:r w:rsidR="0092276B" w:rsidRPr="00FA1971">
          <w:rPr>
            <w:rStyle w:val="Hyperlink"/>
            <w:rFonts w:hint="cs"/>
            <w:noProof/>
            <w:rtl/>
            <w:lang w:bidi="fa-IR"/>
          </w:rPr>
          <w:t>ی</w:t>
        </w:r>
        <w:r w:rsidR="0092276B" w:rsidRPr="00FA1971">
          <w:rPr>
            <w:rStyle w:val="Hyperlink"/>
            <w:rFonts w:hint="eastAsia"/>
            <w:noProof/>
            <w:rtl/>
            <w:lang w:bidi="fa-IR"/>
          </w:rPr>
          <w:t>ان</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rFonts w:cs="Tahoma"/>
            <w:noProof/>
            <w:rtl/>
            <w:lang w:bidi="fa-IR"/>
          </w:rPr>
          <w:t xml:space="preserve"> </w:t>
        </w:r>
        <w:r w:rsidR="0092276B" w:rsidRPr="00FA1971">
          <w:rPr>
            <w:rStyle w:val="Hyperlink"/>
            <w:rFonts w:hint="eastAsia"/>
            <w:noProof/>
            <w:rtl/>
            <w:lang w:bidi="fa-IR"/>
          </w:rPr>
          <w:t>طرد</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کنند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مشرک</w:t>
        </w:r>
        <w:r w:rsidR="0092276B" w:rsidRPr="00FA1971">
          <w:rPr>
            <w:rStyle w:val="Hyperlink"/>
            <w:noProof/>
            <w:rtl/>
            <w:lang w:bidi="fa-IR"/>
          </w:rPr>
          <w:t xml:space="preserve"> </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433464691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234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9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231-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تقل</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کردن</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امامان</w:t>
        </w:r>
        <w:r w:rsidR="0092276B" w:rsidRPr="00FA1971">
          <w:rPr>
            <w:rStyle w:val="Hyperlink"/>
            <w:noProof/>
            <w:rtl/>
            <w:lang w:bidi="fa-IR"/>
          </w:rPr>
          <w:t xml:space="preserve"> </w:t>
        </w:r>
        <w:r w:rsidR="0092276B" w:rsidRPr="00FA1971">
          <w:rPr>
            <w:rStyle w:val="Hyperlink"/>
            <w:rFonts w:hint="eastAsia"/>
            <w:noProof/>
            <w:rtl/>
            <w:lang w:bidi="fa-IR"/>
          </w:rPr>
          <w:t>اربع</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اهل</w:t>
        </w:r>
        <w:r w:rsidR="0092276B" w:rsidRPr="00FA1971">
          <w:rPr>
            <w:rStyle w:val="Hyperlink"/>
            <w:noProof/>
            <w:rtl/>
            <w:lang w:bidi="fa-IR"/>
          </w:rPr>
          <w:t xml:space="preserve"> </w:t>
        </w:r>
        <w:r w:rsidR="0092276B" w:rsidRPr="00FA1971">
          <w:rPr>
            <w:rStyle w:val="Hyperlink"/>
            <w:rFonts w:hint="eastAsia"/>
            <w:noProof/>
            <w:rtl/>
            <w:lang w:bidi="fa-IR"/>
          </w:rPr>
          <w:t>سنت</w:t>
        </w:r>
        <w:r w:rsidR="0092276B" w:rsidRPr="00FA1971">
          <w:rPr>
            <w:rStyle w:val="Hyperlink"/>
            <w:noProof/>
            <w:rtl/>
            <w:lang w:bidi="fa-IR"/>
          </w:rPr>
          <w:t xml:space="preserve"> </w:t>
        </w:r>
        <w:r w:rsidR="0092276B" w:rsidRPr="00FA1971">
          <w:rPr>
            <w:rStyle w:val="Hyperlink"/>
            <w:rFonts w:hint="eastAsia"/>
            <w:noProof/>
            <w:rtl/>
            <w:lang w:bidi="fa-IR"/>
          </w:rPr>
          <w:t>اشتباه</w:t>
        </w:r>
        <w:r w:rsidR="0092276B" w:rsidRPr="00FA1971">
          <w:rPr>
            <w:rStyle w:val="Hyperlink"/>
            <w:rFonts w:cs="Tahoma"/>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433464692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235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9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232-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امر</w:t>
        </w:r>
        <w:r w:rsidR="0092276B" w:rsidRPr="00FA1971">
          <w:rPr>
            <w:rStyle w:val="Hyperlink"/>
            <w:noProof/>
            <w:rtl/>
            <w:lang w:bidi="fa-IR"/>
          </w:rPr>
          <w:t xml:space="preserve"> </w:t>
        </w:r>
        <w:r w:rsidR="0092276B" w:rsidRPr="00FA1971">
          <w:rPr>
            <w:rStyle w:val="Hyperlink"/>
            <w:rFonts w:hint="eastAsia"/>
            <w:noProof/>
            <w:rtl/>
            <w:lang w:bidi="fa-IR"/>
          </w:rPr>
          <w:t>رسول</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rFonts w:hint="cs"/>
            <w:noProof/>
            <w:rtl/>
            <w:lang w:bidi="fa-IR"/>
          </w:rPr>
          <w:t>ی</w:t>
        </w:r>
        <w:r w:rsidR="0092276B" w:rsidRPr="00FA1971">
          <w:rPr>
            <w:rStyle w:val="Hyperlink"/>
            <w:rFonts w:hint="eastAsia"/>
            <w:noProof/>
            <w:rtl/>
            <w:lang w:bidi="fa-IR"/>
          </w:rPr>
          <w:t>ست</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امت</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rFonts w:cs="Tahoma"/>
            <w:noProof/>
            <w:rtl/>
            <w:lang w:bidi="fa-IR"/>
          </w:rPr>
          <w:t xml:space="preserve"> </w:t>
        </w:r>
        <w:r w:rsidR="0092276B" w:rsidRPr="00FA1971">
          <w:rPr>
            <w:rStyle w:val="Hyperlink"/>
            <w:rFonts w:hint="eastAsia"/>
            <w:noProof/>
            <w:rtl/>
            <w:lang w:bidi="fa-IR"/>
          </w:rPr>
          <w:t>متابعت</w:t>
        </w:r>
        <w:r w:rsidR="0092276B" w:rsidRPr="00FA1971">
          <w:rPr>
            <w:rStyle w:val="Hyperlink"/>
            <w:noProof/>
            <w:rtl/>
            <w:lang w:bidi="fa-IR"/>
          </w:rPr>
          <w:t xml:space="preserve"> </w:t>
        </w:r>
        <w:r w:rsidR="0092276B" w:rsidRPr="00FA1971">
          <w:rPr>
            <w:rStyle w:val="Hyperlink"/>
            <w:rFonts w:hint="eastAsia"/>
            <w:noProof/>
            <w:rtl/>
            <w:lang w:bidi="fa-IR"/>
          </w:rPr>
          <w:t>نما</w:t>
        </w:r>
        <w:r w:rsidR="0092276B" w:rsidRPr="00FA1971">
          <w:rPr>
            <w:rStyle w:val="Hyperlink"/>
            <w:rFonts w:hint="cs"/>
            <w:noProof/>
            <w:rtl/>
            <w:lang w:bidi="fa-IR"/>
          </w:rPr>
          <w:t>ی</w:t>
        </w:r>
        <w:r w:rsidR="0092276B" w:rsidRPr="00FA1971">
          <w:rPr>
            <w:rStyle w:val="Hyperlink"/>
            <w:rFonts w:hint="eastAsia"/>
            <w:noProof/>
            <w:rtl/>
            <w:lang w:bidi="fa-IR"/>
          </w:rPr>
          <w:t>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433464693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236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9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233-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ثقل</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متفق</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ما</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شما</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باشد</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433464694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236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9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234- </w:t>
        </w:r>
        <w:r w:rsidR="0092276B" w:rsidRPr="00FA1971">
          <w:rPr>
            <w:rStyle w:val="Hyperlink"/>
            <w:rFonts w:hint="eastAsia"/>
            <w:noProof/>
            <w:rtl/>
            <w:lang w:bidi="fa-IR"/>
          </w:rPr>
          <w:t>چرا</w:t>
        </w:r>
        <w:r w:rsidR="0092276B" w:rsidRPr="00FA1971">
          <w:rPr>
            <w:rStyle w:val="Hyperlink"/>
            <w:noProof/>
            <w:rtl/>
            <w:lang w:bidi="fa-IR"/>
          </w:rPr>
          <w:t xml:space="preserve"> </w:t>
        </w:r>
        <w:r w:rsidR="0092276B" w:rsidRPr="00FA1971">
          <w:rPr>
            <w:rStyle w:val="Hyperlink"/>
            <w:rFonts w:hint="eastAsia"/>
            <w:noProof/>
            <w:rtl/>
            <w:lang w:bidi="fa-IR"/>
          </w:rPr>
          <w:t>ما</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رو</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کن</w:t>
        </w:r>
        <w:r w:rsidR="0092276B" w:rsidRPr="00FA1971">
          <w:rPr>
            <w:rStyle w:val="Hyperlink"/>
            <w:rFonts w:hint="cs"/>
            <w:noProof/>
            <w:rtl/>
            <w:lang w:bidi="fa-IR"/>
          </w:rPr>
          <w:t>ی</w:t>
        </w:r>
        <w:r w:rsidR="0092276B" w:rsidRPr="00FA1971">
          <w:rPr>
            <w:rStyle w:val="Hyperlink"/>
            <w:rFonts w:hint="eastAsia"/>
            <w:noProof/>
            <w:rtl/>
            <w:lang w:bidi="fa-IR"/>
          </w:rPr>
          <w:t>م</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حال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احاد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دربار</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اهل</w:t>
        </w:r>
        <w:r w:rsidR="0092276B" w:rsidRPr="00FA1971">
          <w:rPr>
            <w:rStyle w:val="Hyperlink"/>
            <w:noProof/>
            <w:rtl/>
            <w:lang w:bidi="fa-IR"/>
          </w:rPr>
          <w:t xml:space="preserve"> </w:t>
        </w:r>
        <w:r w:rsidR="0092276B" w:rsidRPr="00FA1971">
          <w:rPr>
            <w:rStyle w:val="Hyperlink"/>
            <w:rFonts w:hint="eastAsia"/>
            <w:noProof/>
            <w:rtl/>
            <w:lang w:bidi="fa-IR"/>
          </w:rPr>
          <w:t>الب</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433464695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237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9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235- </w:t>
        </w:r>
        <w:r w:rsidR="0092276B" w:rsidRPr="00FA1971">
          <w:rPr>
            <w:rStyle w:val="Hyperlink"/>
            <w:rFonts w:hint="eastAsia"/>
            <w:noProof/>
            <w:rtl/>
            <w:lang w:bidi="fa-IR"/>
          </w:rPr>
          <w:t>سوال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جواب</w:t>
        </w:r>
        <w:r w:rsidR="0092276B" w:rsidRPr="00FA1971">
          <w:rPr>
            <w:rStyle w:val="Hyperlink"/>
            <w:noProof/>
            <w:rtl/>
            <w:lang w:bidi="fa-IR"/>
          </w:rPr>
          <w:t xml:space="preserve"> </w:t>
        </w:r>
        <w:r w:rsidR="0092276B" w:rsidRPr="00FA1971">
          <w:rPr>
            <w:rStyle w:val="Hyperlink"/>
            <w:rFonts w:hint="eastAsia"/>
            <w:noProof/>
            <w:rtl/>
            <w:lang w:bidi="fa-IR"/>
          </w:rPr>
          <w:t>ندارد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433464696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238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9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236- </w:t>
        </w:r>
        <w:r w:rsidR="0092276B" w:rsidRPr="00FA1971">
          <w:rPr>
            <w:rStyle w:val="Hyperlink"/>
            <w:rFonts w:hint="eastAsia"/>
            <w:noProof/>
            <w:rtl/>
            <w:lang w:bidi="fa-IR"/>
          </w:rPr>
          <w:t>مذهب</w:t>
        </w:r>
        <w:r w:rsidR="0092276B" w:rsidRPr="00FA1971">
          <w:rPr>
            <w:rStyle w:val="Hyperlink"/>
            <w:noProof/>
            <w:rtl/>
            <w:lang w:bidi="fa-IR"/>
          </w:rPr>
          <w:t xml:space="preserve"> </w:t>
        </w:r>
        <w:r w:rsidR="0092276B" w:rsidRPr="00FA1971">
          <w:rPr>
            <w:rStyle w:val="Hyperlink"/>
            <w:rFonts w:hint="eastAsia"/>
            <w:noProof/>
            <w:rtl/>
            <w:lang w:bidi="fa-IR"/>
          </w:rPr>
          <w:t>امام</w:t>
        </w:r>
        <w:r w:rsidR="0092276B" w:rsidRPr="00FA1971">
          <w:rPr>
            <w:rStyle w:val="Hyperlink"/>
            <w:noProof/>
            <w:rtl/>
            <w:lang w:bidi="fa-IR"/>
          </w:rPr>
          <w:t xml:space="preserve"> </w:t>
        </w:r>
        <w:r w:rsidR="0092276B" w:rsidRPr="00FA1971">
          <w:rPr>
            <w:rStyle w:val="Hyperlink"/>
            <w:rFonts w:hint="eastAsia"/>
            <w:noProof/>
            <w:rtl/>
            <w:lang w:bidi="fa-IR"/>
          </w:rPr>
          <w:t>صادق</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433464697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238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9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237- </w:t>
        </w:r>
        <w:r w:rsidR="0092276B" w:rsidRPr="00FA1971">
          <w:rPr>
            <w:rStyle w:val="Hyperlink"/>
            <w:rFonts w:hint="eastAsia"/>
            <w:noProof/>
            <w:rtl/>
            <w:lang w:bidi="fa-IR"/>
          </w:rPr>
          <w:t>امام</w:t>
        </w:r>
        <w:r w:rsidR="0092276B" w:rsidRPr="00FA1971">
          <w:rPr>
            <w:rStyle w:val="Hyperlink"/>
            <w:noProof/>
            <w:rtl/>
            <w:lang w:bidi="fa-IR"/>
          </w:rPr>
          <w:t xml:space="preserve"> </w:t>
        </w:r>
        <w:r w:rsidR="0092276B" w:rsidRPr="00FA1971">
          <w:rPr>
            <w:rStyle w:val="Hyperlink"/>
            <w:rFonts w:hint="eastAsia"/>
            <w:noProof/>
            <w:rtl/>
            <w:lang w:bidi="fa-IR"/>
          </w:rPr>
          <w:t>صادق</w:t>
        </w:r>
        <w:r w:rsidR="0092276B" w:rsidRPr="00FA1971">
          <w:rPr>
            <w:rStyle w:val="Hyperlink"/>
            <w:noProof/>
            <w:rtl/>
            <w:lang w:bidi="fa-IR"/>
          </w:rPr>
          <w:t xml:space="preserve"> </w:t>
        </w:r>
        <w:r w:rsidR="0092276B" w:rsidRPr="00FA1971">
          <w:rPr>
            <w:rStyle w:val="Hyperlink"/>
            <w:rFonts w:hint="eastAsia"/>
            <w:noProof/>
            <w:rtl/>
            <w:lang w:bidi="fa-IR"/>
          </w:rPr>
          <w:t>بزرگتر</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محدث</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433464698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239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69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238- </w:t>
        </w:r>
        <w:r w:rsidR="0092276B" w:rsidRPr="00FA1971">
          <w:rPr>
            <w:rStyle w:val="Hyperlink"/>
            <w:rFonts w:hint="eastAsia"/>
            <w:noProof/>
            <w:rtl/>
            <w:lang w:bidi="fa-IR"/>
          </w:rPr>
          <w:t>عدد</w:t>
        </w:r>
        <w:r w:rsidR="0092276B" w:rsidRPr="00FA1971">
          <w:rPr>
            <w:rStyle w:val="Hyperlink"/>
            <w:noProof/>
            <w:rtl/>
            <w:lang w:bidi="fa-IR"/>
          </w:rPr>
          <w:t xml:space="preserve"> </w:t>
        </w:r>
        <w:r w:rsidR="0092276B" w:rsidRPr="00FA1971">
          <w:rPr>
            <w:rStyle w:val="Hyperlink"/>
            <w:rFonts w:hint="eastAsia"/>
            <w:noProof/>
            <w:rtl/>
            <w:lang w:bidi="fa-IR"/>
          </w:rPr>
          <w:t>خلفاء</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دوازده</w:t>
        </w:r>
        <w:r w:rsidR="0092276B" w:rsidRPr="00FA1971">
          <w:rPr>
            <w:rStyle w:val="Hyperlink"/>
            <w:noProof/>
            <w:rtl/>
            <w:lang w:bidi="fa-IR"/>
          </w:rPr>
          <w:t xml:space="preserve"> </w:t>
        </w:r>
        <w:r w:rsidR="0092276B" w:rsidRPr="00FA1971">
          <w:rPr>
            <w:rStyle w:val="Hyperlink"/>
            <w:rFonts w:hint="eastAsia"/>
            <w:noProof/>
            <w:rtl/>
            <w:lang w:bidi="fa-IR"/>
          </w:rPr>
          <w:t>نفر</w:t>
        </w:r>
        <w:r w:rsidR="0092276B" w:rsidRPr="00FA1971">
          <w:rPr>
            <w:rStyle w:val="Hyperlink"/>
            <w:noProof/>
            <w:rtl/>
            <w:lang w:bidi="fa-IR"/>
          </w:rPr>
          <w:t xml:space="preserve"> </w:t>
        </w:r>
        <w:r w:rsidR="0092276B" w:rsidRPr="00FA1971">
          <w:rPr>
            <w:rStyle w:val="Hyperlink"/>
            <w:rFonts w:hint="eastAsia"/>
            <w:noProof/>
            <w:rtl/>
            <w:lang w:bidi="fa-IR"/>
          </w:rPr>
          <w:t>معرف</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نمود</w:t>
        </w:r>
        <w:r w:rsidR="0092276B" w:rsidRPr="00FA1971">
          <w:rPr>
            <w:rStyle w:val="Hyperlink"/>
            <w:rFonts w:cs="Tahoma"/>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منظور</w:t>
        </w:r>
        <w:r w:rsidR="0092276B" w:rsidRPr="00FA1971">
          <w:rPr>
            <w:rStyle w:val="Hyperlink"/>
            <w:noProof/>
            <w:rtl/>
            <w:lang w:bidi="fa-IR"/>
          </w:rPr>
          <w:t xml:space="preserve"> 12 </w:t>
        </w:r>
        <w:r w:rsidR="0092276B" w:rsidRPr="00FA1971">
          <w:rPr>
            <w:rStyle w:val="Hyperlink"/>
            <w:rFonts w:hint="eastAsia"/>
            <w:noProof/>
            <w:rtl/>
            <w:lang w:bidi="fa-IR"/>
          </w:rPr>
          <w:t>امام</w:t>
        </w:r>
        <w:r w:rsidR="0092276B" w:rsidRPr="00FA1971">
          <w:rPr>
            <w:rStyle w:val="Hyperlink"/>
            <w:noProof/>
            <w:rtl/>
            <w:lang w:bidi="fa-IR"/>
          </w:rPr>
          <w:t xml:space="preserve"> </w:t>
        </w:r>
        <w:r w:rsidR="0092276B" w:rsidRPr="00FA1971">
          <w:rPr>
            <w:rStyle w:val="Hyperlink"/>
            <w:rFonts w:hint="eastAsia"/>
            <w:noProof/>
            <w:rtl/>
            <w:lang w:bidi="fa-IR"/>
          </w:rPr>
          <w:t>ما</w:t>
        </w:r>
        <w:r w:rsidR="0092276B" w:rsidRPr="00FA1971">
          <w:rPr>
            <w:rStyle w:val="Hyperlink"/>
            <w:noProof/>
            <w:rtl/>
            <w:lang w:bidi="fa-IR"/>
          </w:rPr>
          <w:t xml:space="preserve"> </w:t>
        </w:r>
        <w:r w:rsidR="0092276B" w:rsidRPr="00FA1971">
          <w:rPr>
            <w:rStyle w:val="Hyperlink"/>
            <w:rFonts w:hint="eastAsia"/>
            <w:noProof/>
            <w:rtl/>
            <w:lang w:bidi="fa-IR"/>
          </w:rPr>
          <w:t>هستند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433464699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240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0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239- </w:t>
        </w:r>
        <w:r w:rsidR="0092276B" w:rsidRPr="00FA1971">
          <w:rPr>
            <w:rStyle w:val="Hyperlink"/>
            <w:rFonts w:hint="eastAsia"/>
            <w:noProof/>
            <w:rtl/>
            <w:lang w:bidi="fa-IR"/>
          </w:rPr>
          <w:t>عدد</w:t>
        </w:r>
        <w:r w:rsidR="0092276B" w:rsidRPr="00FA1971">
          <w:rPr>
            <w:rStyle w:val="Hyperlink"/>
            <w:noProof/>
            <w:rtl/>
            <w:lang w:bidi="fa-IR"/>
          </w:rPr>
          <w:t xml:space="preserve"> </w:t>
        </w:r>
        <w:r w:rsidR="0092276B" w:rsidRPr="00FA1971">
          <w:rPr>
            <w:rStyle w:val="Hyperlink"/>
            <w:rFonts w:hint="eastAsia"/>
            <w:noProof/>
            <w:rtl/>
            <w:lang w:bidi="fa-IR"/>
          </w:rPr>
          <w:t>دوازده</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قرآن</w:t>
        </w:r>
        <w:r w:rsidR="0092276B" w:rsidRPr="00FA1971">
          <w:rPr>
            <w:rStyle w:val="Hyperlink"/>
            <w:noProof/>
            <w:rtl/>
            <w:lang w:bidi="fa-IR"/>
          </w:rPr>
          <w:t xml:space="preserve"> </w:t>
        </w:r>
        <w:r w:rsidR="0092276B" w:rsidRPr="00FA1971">
          <w:rPr>
            <w:rStyle w:val="Hyperlink"/>
            <w:rFonts w:hint="eastAsia"/>
            <w:noProof/>
            <w:rtl/>
            <w:lang w:bidi="fa-IR"/>
          </w:rPr>
          <w:t>اشاره</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12 </w:t>
        </w:r>
        <w:r w:rsidR="0092276B" w:rsidRPr="00FA1971">
          <w:rPr>
            <w:rStyle w:val="Hyperlink"/>
            <w:rFonts w:hint="eastAsia"/>
            <w:noProof/>
            <w:rtl/>
            <w:lang w:bidi="fa-IR"/>
          </w:rPr>
          <w:t>امام</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433464700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241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0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240-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مشاور</w:t>
        </w:r>
        <w:r w:rsidR="0092276B" w:rsidRPr="00FA1971">
          <w:rPr>
            <w:rStyle w:val="Hyperlink"/>
            <w:noProof/>
            <w:rtl/>
            <w:lang w:bidi="fa-IR"/>
          </w:rPr>
          <w:t xml:space="preserve"> </w:t>
        </w:r>
        <w:r w:rsidR="0092276B" w:rsidRPr="00FA1971">
          <w:rPr>
            <w:rStyle w:val="Hyperlink"/>
            <w:rFonts w:hint="eastAsia"/>
            <w:noProof/>
            <w:rtl/>
            <w:lang w:bidi="fa-IR"/>
          </w:rPr>
          <w:t>اول</w:t>
        </w:r>
        <w:r w:rsidR="0092276B" w:rsidRPr="00FA1971">
          <w:rPr>
            <w:rStyle w:val="Hyperlink"/>
            <w:noProof/>
            <w:rtl/>
            <w:lang w:bidi="fa-IR"/>
          </w:rPr>
          <w:t xml:space="preserve"> </w:t>
        </w:r>
        <w:r w:rsidR="0092276B" w:rsidRPr="00FA1971">
          <w:rPr>
            <w:rStyle w:val="Hyperlink"/>
            <w:rFonts w:hint="eastAsia"/>
            <w:noProof/>
            <w:rtl/>
            <w:lang w:bidi="fa-IR"/>
          </w:rPr>
          <w:t>خلفاء</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433464701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243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0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241- </w:t>
        </w:r>
        <w:r w:rsidR="0092276B" w:rsidRPr="00FA1971">
          <w:rPr>
            <w:rStyle w:val="Hyperlink"/>
            <w:rFonts w:hint="eastAsia"/>
            <w:noProof/>
            <w:rtl/>
            <w:lang w:bidi="fa-IR"/>
          </w:rPr>
          <w:t>امامان</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rFonts w:hint="eastAsia"/>
            <w:noProo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شاگرد</w:t>
        </w:r>
        <w:r w:rsidR="0092276B" w:rsidRPr="00FA1971">
          <w:rPr>
            <w:rStyle w:val="Hyperlink"/>
            <w:noProof/>
            <w:rtl/>
            <w:lang w:bidi="fa-IR"/>
          </w:rPr>
          <w:t xml:space="preserve"> </w:t>
        </w:r>
        <w:r w:rsidR="0092276B" w:rsidRPr="00FA1971">
          <w:rPr>
            <w:rStyle w:val="Hyperlink"/>
            <w:rFonts w:hint="eastAsia"/>
            <w:noProof/>
            <w:rtl/>
            <w:lang w:bidi="fa-IR"/>
          </w:rPr>
          <w:t>امام</w:t>
        </w:r>
        <w:r w:rsidR="0092276B" w:rsidRPr="00FA1971">
          <w:rPr>
            <w:rStyle w:val="Hyperlink"/>
            <w:noProof/>
            <w:rtl/>
            <w:lang w:bidi="fa-IR"/>
          </w:rPr>
          <w:t xml:space="preserve"> </w:t>
        </w:r>
        <w:r w:rsidR="0092276B" w:rsidRPr="00FA1971">
          <w:rPr>
            <w:rStyle w:val="Hyperlink"/>
            <w:rFonts w:hint="eastAsia"/>
            <w:noProof/>
            <w:rtl/>
            <w:lang w:bidi="fa-IR"/>
          </w:rPr>
          <w:t>صادق</w:t>
        </w:r>
        <w:r w:rsidR="0092276B" w:rsidRPr="00FA1971">
          <w:rPr>
            <w:rStyle w:val="Hyperlink"/>
            <w:noProof/>
            <w:rtl/>
            <w:lang w:bidi="fa-IR"/>
          </w:rPr>
          <w:t xml:space="preserve"> </w:t>
        </w:r>
        <w:r w:rsidR="0092276B" w:rsidRPr="00FA1971">
          <w:rPr>
            <w:rStyle w:val="Hyperlink"/>
            <w:rFonts w:hint="eastAsia"/>
            <w:noProof/>
            <w:rtl/>
            <w:lang w:bidi="fa-IR"/>
          </w:rPr>
          <w:t>بودند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433464702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243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0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242-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rFonts w:hint="eastAsia"/>
            <w:noProof/>
            <w:rtl/>
            <w:lang w:bidi="fa-IR"/>
          </w:rPr>
          <w:t>ها</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امام</w:t>
        </w:r>
        <w:r w:rsidR="0092276B" w:rsidRPr="00FA1971">
          <w:rPr>
            <w:rStyle w:val="Hyperlink"/>
            <w:noProof/>
            <w:rtl/>
            <w:lang w:bidi="fa-IR"/>
          </w:rPr>
          <w:t xml:space="preserve"> </w:t>
        </w:r>
        <w:r w:rsidR="0092276B" w:rsidRPr="00FA1971">
          <w:rPr>
            <w:rStyle w:val="Hyperlink"/>
            <w:rFonts w:hint="eastAsia"/>
            <w:noProof/>
            <w:rtl/>
            <w:lang w:bidi="fa-IR"/>
          </w:rPr>
          <w:t>صادق</w:t>
        </w:r>
        <w:r w:rsidR="0092276B" w:rsidRPr="00FA1971">
          <w:rPr>
            <w:rStyle w:val="Hyperlink"/>
            <w:noProof/>
            <w:rtl/>
            <w:lang w:bidi="fa-IR"/>
          </w:rPr>
          <w:t xml:space="preserve"> </w:t>
        </w:r>
        <w:r w:rsidR="0092276B" w:rsidRPr="00FA1971">
          <w:rPr>
            <w:rStyle w:val="Hyperlink"/>
            <w:rFonts w:hint="eastAsia"/>
            <w:noProof/>
            <w:rtl/>
            <w:lang w:bidi="fa-IR"/>
          </w:rPr>
          <w:t>اهم</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ندادند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433464703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244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0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243- </w:t>
        </w:r>
        <w:r w:rsidR="0092276B" w:rsidRPr="00FA1971">
          <w:rPr>
            <w:rStyle w:val="Hyperlink"/>
            <w:rFonts w:hint="eastAsia"/>
            <w:noProof/>
            <w:rtl/>
            <w:lang w:bidi="fa-IR"/>
          </w:rPr>
          <w:t>اهل</w:t>
        </w:r>
        <w:r w:rsidR="0092276B" w:rsidRPr="00FA1971">
          <w:rPr>
            <w:rStyle w:val="Hyperlink"/>
            <w:noProof/>
            <w:rtl/>
            <w:lang w:bidi="fa-IR"/>
          </w:rPr>
          <w:t xml:space="preserve"> </w:t>
        </w:r>
        <w:r w:rsidR="0092276B" w:rsidRPr="00FA1971">
          <w:rPr>
            <w:rStyle w:val="Hyperlink"/>
            <w:rFonts w:hint="eastAsia"/>
            <w:noProof/>
            <w:rtl/>
            <w:lang w:bidi="fa-IR"/>
          </w:rPr>
          <w:t>الب</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rFonts w:hint="eastAsia"/>
            <w:noProof/>
            <w:rtl/>
            <w:lang w:bidi="fa-IR"/>
          </w:rPr>
          <w:t>ها</w:t>
        </w:r>
        <w:r w:rsidR="0092276B" w:rsidRPr="00FA1971">
          <w:rPr>
            <w:rStyle w:val="Hyperlink"/>
            <w:noProof/>
            <w:rtl/>
            <w:lang w:bidi="fa-IR"/>
          </w:rPr>
          <w:t xml:space="preserve"> </w:t>
        </w:r>
        <w:r w:rsidR="0092276B" w:rsidRPr="00FA1971">
          <w:rPr>
            <w:rStyle w:val="Hyperlink"/>
            <w:rFonts w:hint="eastAsia"/>
            <w:noProof/>
            <w:rtl/>
            <w:lang w:bidi="fa-IR"/>
          </w:rPr>
          <w:t>رها</w:t>
        </w:r>
        <w:r w:rsidR="0092276B" w:rsidRPr="00FA1971">
          <w:rPr>
            <w:rStyle w:val="Hyperlink"/>
            <w:noProof/>
            <w:rtl/>
            <w:lang w:bidi="fa-IR"/>
          </w:rPr>
          <w:t xml:space="preserve"> </w:t>
        </w:r>
        <w:r w:rsidR="0092276B" w:rsidRPr="00FA1971">
          <w:rPr>
            <w:rStyle w:val="Hyperlink"/>
            <w:rFonts w:hint="eastAsia"/>
            <w:noProof/>
            <w:rtl/>
            <w:lang w:bidi="fa-IR"/>
          </w:rPr>
          <w:t>کردند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رفتند</w:t>
        </w:r>
        <w:r w:rsidR="0092276B" w:rsidRPr="00FA1971">
          <w:rPr>
            <w:rStyle w:val="Hyperlink"/>
            <w:noProof/>
            <w:rtl/>
            <w:lang w:bidi="fa-IR"/>
          </w:rPr>
          <w:t xml:space="preserve"> </w:t>
        </w:r>
        <w:r w:rsidR="0092276B" w:rsidRPr="00FA1971">
          <w:rPr>
            <w:rStyle w:val="Hyperlink"/>
            <w:rFonts w:hint="eastAsia"/>
            <w:noProof/>
            <w:rtl/>
            <w:lang w:bidi="fa-IR"/>
          </w:rPr>
          <w:t>دنبال</w:t>
        </w:r>
        <w:r w:rsidR="0092276B" w:rsidRPr="00FA1971">
          <w:rPr>
            <w:rStyle w:val="Hyperlink"/>
            <w:noProof/>
            <w:rtl/>
            <w:lang w:bidi="fa-IR"/>
          </w:rPr>
          <w:t xml:space="preserve"> </w:t>
        </w:r>
        <w:r w:rsidR="0092276B" w:rsidRPr="00FA1971">
          <w:rPr>
            <w:rStyle w:val="Hyperlink"/>
            <w:rFonts w:hint="eastAsia"/>
            <w:noProof/>
            <w:rtl/>
            <w:lang w:bidi="fa-IR"/>
          </w:rPr>
          <w:t>د</w:t>
        </w:r>
        <w:r w:rsidR="0092276B" w:rsidRPr="00FA1971">
          <w:rPr>
            <w:rStyle w:val="Hyperlink"/>
            <w:rFonts w:hint="cs"/>
            <w:noProof/>
            <w:rtl/>
            <w:lang w:bidi="fa-IR"/>
          </w:rPr>
          <w:t>ی</w:t>
        </w:r>
        <w:r w:rsidR="0092276B" w:rsidRPr="00FA1971">
          <w:rPr>
            <w:rStyle w:val="Hyperlink"/>
            <w:rFonts w:hint="eastAsia"/>
            <w:noProof/>
            <w:rtl/>
            <w:lang w:bidi="fa-IR"/>
          </w:rPr>
          <w:t>گران</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433464704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244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0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244- </w:t>
        </w:r>
        <w:r w:rsidR="0092276B" w:rsidRPr="00FA1971">
          <w:rPr>
            <w:rStyle w:val="Hyperlink"/>
            <w:rFonts w:hint="eastAsia"/>
            <w:noProof/>
            <w:rtl/>
            <w:lang w:bidi="fa-IR"/>
          </w:rPr>
          <w:t>طعن</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انتقاد</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صحابه</w:t>
        </w:r>
        <w:r w:rsidR="0092276B" w:rsidRPr="00FA1971">
          <w:rPr>
            <w:rStyle w:val="Hyperlink"/>
            <w:noProof/>
            <w:rtl/>
            <w:lang w:bidi="fa-IR"/>
          </w:rPr>
          <w:t xml:space="preserve"> </w:t>
        </w:r>
        <w:r w:rsidR="0092276B" w:rsidRPr="00FA1971">
          <w:rPr>
            <w:rStyle w:val="Hyperlink"/>
            <w:rFonts w:hint="eastAsia"/>
            <w:noProof/>
            <w:rtl/>
            <w:lang w:bidi="fa-IR"/>
          </w:rPr>
          <w:t>موجب</w:t>
        </w:r>
        <w:r w:rsidR="0092276B" w:rsidRPr="00FA1971">
          <w:rPr>
            <w:rStyle w:val="Hyperlink"/>
            <w:noProof/>
            <w:rtl/>
            <w:lang w:bidi="fa-IR"/>
          </w:rPr>
          <w:t xml:space="preserve"> </w:t>
        </w:r>
        <w:r w:rsidR="0092276B" w:rsidRPr="00FA1971">
          <w:rPr>
            <w:rStyle w:val="Hyperlink"/>
            <w:rFonts w:hint="eastAsia"/>
            <w:noProof/>
            <w:rtl/>
            <w:lang w:bidi="fa-IR"/>
          </w:rPr>
          <w:t>کفر</w:t>
        </w:r>
        <w:r w:rsidR="0092276B" w:rsidRPr="00FA1971">
          <w:rPr>
            <w:rStyle w:val="Hyperlink"/>
            <w:noProof/>
            <w:rtl/>
            <w:lang w:bidi="fa-IR"/>
          </w:rPr>
          <w:t xml:space="preserve"> </w:t>
        </w:r>
        <w:r w:rsidR="0092276B" w:rsidRPr="00FA1971">
          <w:rPr>
            <w:rStyle w:val="Hyperlink"/>
            <w:rFonts w:hint="eastAsia"/>
            <w:noProof/>
            <w:rtl/>
            <w:lang w:bidi="fa-IR"/>
          </w:rPr>
          <w:t>نم</w:t>
        </w:r>
        <w:r w:rsidR="0092276B" w:rsidRPr="00FA1971">
          <w:rPr>
            <w:rStyle w:val="Hyperlink"/>
            <w:rFonts w:hint="cs"/>
            <w:noProof/>
            <w:rtl/>
            <w:lang w:bidi="fa-IR"/>
          </w:rPr>
          <w:t>ی‌</w:t>
        </w:r>
        <w:r w:rsidR="0092276B" w:rsidRPr="00FA1971">
          <w:rPr>
            <w:rStyle w:val="Hyperlink"/>
            <w:rFonts w:hint="eastAsia"/>
            <w:noProof/>
            <w:rtl/>
            <w:lang w:bidi="fa-IR"/>
          </w:rPr>
          <w:t>شود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433464705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245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0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245-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قاتل</w:t>
        </w:r>
        <w:r w:rsidR="0092276B" w:rsidRPr="00FA1971">
          <w:rPr>
            <w:rStyle w:val="Hyperlink"/>
            <w:noProof/>
            <w:rtl/>
            <w:lang w:bidi="fa-IR"/>
          </w:rPr>
          <w:t xml:space="preserve"> </w:t>
        </w:r>
        <w:r w:rsidR="0092276B" w:rsidRPr="00FA1971">
          <w:rPr>
            <w:rStyle w:val="Hyperlink"/>
            <w:rFonts w:hint="eastAsia"/>
            <w:noProof/>
            <w:rtl/>
            <w:lang w:bidi="fa-IR"/>
          </w:rPr>
          <w:t>خود</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شناخت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433464706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246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0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246- </w:t>
        </w:r>
        <w:r w:rsidR="0092276B" w:rsidRPr="00FA1971">
          <w:rPr>
            <w:rStyle w:val="Hyperlink"/>
            <w:rFonts w:hint="eastAsia"/>
            <w:noProof/>
            <w:rtl/>
            <w:lang w:bidi="fa-IR"/>
          </w:rPr>
          <w:t>بعض</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عت</w:t>
        </w:r>
        <w:r w:rsidR="0092276B" w:rsidRPr="00FA1971">
          <w:rPr>
            <w:rStyle w:val="Hyperlink"/>
            <w:noProof/>
            <w:rtl/>
            <w:lang w:bidi="fa-IR"/>
          </w:rPr>
          <w:t xml:space="preserve"> </w:t>
        </w:r>
        <w:r w:rsidR="0092276B" w:rsidRPr="00FA1971">
          <w:rPr>
            <w:rStyle w:val="Hyperlink"/>
            <w:rFonts w:hint="eastAsia"/>
            <w:noProof/>
            <w:rtl/>
            <w:lang w:bidi="fa-IR"/>
          </w:rPr>
          <w:t>کنندگان</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صلح</w:t>
        </w:r>
        <w:r w:rsidR="0092276B" w:rsidRPr="00FA1971">
          <w:rPr>
            <w:rStyle w:val="Hyperlink"/>
            <w:noProof/>
            <w:rtl/>
            <w:lang w:bidi="fa-IR"/>
          </w:rPr>
          <w:t xml:space="preserve">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منافق</w:t>
        </w:r>
        <w:r w:rsidR="0092276B" w:rsidRPr="00FA1971">
          <w:rPr>
            <w:rStyle w:val="Hyperlink"/>
            <w:noProof/>
            <w:rtl/>
            <w:lang w:bidi="fa-IR"/>
          </w:rPr>
          <w:t xml:space="preserve"> </w:t>
        </w:r>
        <w:r w:rsidR="0092276B" w:rsidRPr="00FA1971">
          <w:rPr>
            <w:rStyle w:val="Hyperlink"/>
            <w:rFonts w:hint="eastAsia"/>
            <w:noProof/>
            <w:rtl/>
            <w:lang w:bidi="fa-IR"/>
          </w:rPr>
          <w:t>بودند</w:t>
        </w:r>
        <w:r w:rsidR="0092276B" w:rsidRPr="00FA1971">
          <w:rPr>
            <w:rStyle w:val="Hyperlink"/>
            <w:rFonts w:ascii="Times New Roman Bold" w:hAnsi="Times New Roman Bold" w:cs="B Zar"/>
            <w:b/>
            <w:noProof/>
            <w:rtl/>
            <w:lang w:bidi="fa-IR"/>
          </w:rPr>
          <w:t>.</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433464707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247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0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247-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اصحاب</w:t>
        </w:r>
        <w:r w:rsidR="0092276B" w:rsidRPr="00FA1971">
          <w:rPr>
            <w:rStyle w:val="Hyperlink"/>
            <w:noProof/>
            <w:rtl/>
            <w:lang w:bidi="fa-IR"/>
          </w:rPr>
          <w:t xml:space="preserve"> </w:t>
        </w:r>
        <w:r w:rsidR="0092276B" w:rsidRPr="00FA1971">
          <w:rPr>
            <w:rStyle w:val="Hyperlink"/>
            <w:rFonts w:hint="eastAsia"/>
            <w:noProof/>
            <w:rtl/>
            <w:lang w:bidi="fa-IR"/>
          </w:rPr>
          <w:t>من</w:t>
        </w:r>
        <w:r w:rsidR="0092276B" w:rsidRPr="00FA1971">
          <w:rPr>
            <w:rStyle w:val="Hyperlink"/>
            <w:noProof/>
            <w:rtl/>
            <w:lang w:bidi="fa-IR"/>
          </w:rPr>
          <w:t xml:space="preserve"> </w:t>
        </w:r>
        <w:r w:rsidR="0092276B" w:rsidRPr="00FA1971">
          <w:rPr>
            <w:rStyle w:val="Hyperlink"/>
            <w:rFonts w:hint="eastAsia"/>
            <w:noProof/>
            <w:rtl/>
            <w:lang w:bidi="fa-IR"/>
          </w:rPr>
          <w:t>اقتداء</w:t>
        </w:r>
        <w:r w:rsidR="0092276B" w:rsidRPr="00FA1971">
          <w:rPr>
            <w:rStyle w:val="Hyperlink"/>
            <w:noProof/>
            <w:rtl/>
            <w:lang w:bidi="fa-IR"/>
          </w:rPr>
          <w:t xml:space="preserve"> </w:t>
        </w:r>
        <w:r w:rsidR="0092276B" w:rsidRPr="00FA1971">
          <w:rPr>
            <w:rStyle w:val="Hyperlink"/>
            <w:rFonts w:hint="eastAsia"/>
            <w:noProof/>
            <w:rtl/>
            <w:lang w:bidi="fa-IR"/>
          </w:rPr>
          <w:t>کن</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433464708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247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0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248- </w:t>
        </w:r>
        <w:r w:rsidR="0092276B" w:rsidRPr="00FA1971">
          <w:rPr>
            <w:rStyle w:val="Hyperlink"/>
            <w:rFonts w:hint="eastAsia"/>
            <w:noProof/>
            <w:rtl/>
            <w:lang w:bidi="fa-IR"/>
          </w:rPr>
          <w:t>اصحاب</w:t>
        </w:r>
        <w:r w:rsidR="0092276B" w:rsidRPr="00FA1971">
          <w:rPr>
            <w:rStyle w:val="Hyperlink"/>
            <w:noProof/>
            <w:rtl/>
            <w:lang w:bidi="fa-IR"/>
          </w:rPr>
          <w:t xml:space="preserve"> </w:t>
        </w:r>
        <w:r w:rsidR="0092276B" w:rsidRPr="00FA1971">
          <w:rPr>
            <w:rStyle w:val="Hyperlink"/>
            <w:rFonts w:hint="eastAsia"/>
            <w:noProof/>
            <w:rtl/>
            <w:lang w:bidi="fa-IR"/>
          </w:rPr>
          <w:t>منافق</w:t>
        </w:r>
        <w:r w:rsidR="0092276B" w:rsidRPr="00FA1971">
          <w:rPr>
            <w:rStyle w:val="Hyperlink"/>
            <w:noProof/>
            <w:rtl/>
            <w:lang w:bidi="fa-IR"/>
          </w:rPr>
          <w:t xml:space="preserve"> </w:t>
        </w:r>
        <w:r w:rsidR="0092276B" w:rsidRPr="00FA1971">
          <w:rPr>
            <w:rStyle w:val="Hyperlink"/>
            <w:rFonts w:hint="eastAsia"/>
            <w:noProof/>
            <w:rtl/>
            <w:lang w:bidi="fa-IR"/>
          </w:rPr>
          <w:t>بودند</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خواستند</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بکشند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433464709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248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1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249- </w:t>
        </w:r>
        <w:r w:rsidR="0092276B" w:rsidRPr="00FA1971">
          <w:rPr>
            <w:rStyle w:val="Hyperlink"/>
            <w:rFonts w:hint="eastAsia"/>
            <w:noProof/>
            <w:rtl/>
            <w:lang w:bidi="fa-IR"/>
          </w:rPr>
          <w:t>ابوهر</w:t>
        </w:r>
        <w:r w:rsidR="0092276B" w:rsidRPr="00FA1971">
          <w:rPr>
            <w:rStyle w:val="Hyperlink"/>
            <w:rFonts w:hint="cs"/>
            <w:noProof/>
            <w:rtl/>
            <w:lang w:bidi="fa-IR"/>
          </w:rPr>
          <w:t>ی</w:t>
        </w:r>
        <w:r w:rsidR="0092276B" w:rsidRPr="00FA1971">
          <w:rPr>
            <w:rStyle w:val="Hyperlink"/>
            <w:rFonts w:hint="eastAsia"/>
            <w:noProof/>
            <w:rtl/>
            <w:lang w:bidi="fa-IR"/>
          </w:rPr>
          <w:t>ره</w:t>
        </w:r>
        <w:r w:rsidR="0092276B" w:rsidRPr="00FA1971">
          <w:rPr>
            <w:rStyle w:val="Hyperlink"/>
            <w:noProof/>
            <w:rtl/>
            <w:lang w:bidi="fa-IR"/>
          </w:rPr>
          <w:t xml:space="preserve"> </w:t>
        </w:r>
        <w:r w:rsidR="0092276B" w:rsidRPr="00FA1971">
          <w:rPr>
            <w:rStyle w:val="Hyperlink"/>
            <w:rFonts w:hint="eastAsia"/>
            <w:noProof/>
            <w:rtl/>
            <w:lang w:bidi="fa-IR"/>
          </w:rPr>
          <w:t>دروغگو</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433464710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248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1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250- </w:t>
        </w:r>
        <w:r w:rsidR="0092276B" w:rsidRPr="00FA1971">
          <w:rPr>
            <w:rStyle w:val="Hyperlink"/>
            <w:rFonts w:hint="eastAsia"/>
            <w:noProof/>
            <w:rtl/>
            <w:lang w:bidi="fa-IR"/>
          </w:rPr>
          <w:t>اصحاب</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کد</w:t>
        </w:r>
        <w:r w:rsidR="0092276B" w:rsidRPr="00FA1971">
          <w:rPr>
            <w:rStyle w:val="Hyperlink"/>
            <w:rFonts w:hint="cs"/>
            <w:noProof/>
            <w:rtl/>
            <w:lang w:bidi="fa-IR"/>
          </w:rPr>
          <w:t>ی</w:t>
        </w:r>
        <w:r w:rsidR="0092276B" w:rsidRPr="00FA1971">
          <w:rPr>
            <w:rStyle w:val="Hyperlink"/>
            <w:rFonts w:hint="eastAsia"/>
            <w:noProof/>
            <w:rtl/>
            <w:lang w:bidi="fa-IR"/>
          </w:rPr>
          <w:t>گر</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امر</w:t>
        </w:r>
        <w:r w:rsidR="0092276B" w:rsidRPr="00FA1971">
          <w:rPr>
            <w:rStyle w:val="Hyperlink"/>
            <w:noProof/>
            <w:rtl/>
            <w:lang w:bidi="fa-IR"/>
          </w:rPr>
          <w:t xml:space="preserve"> </w:t>
        </w:r>
        <w:r w:rsidR="0092276B" w:rsidRPr="00FA1971">
          <w:rPr>
            <w:rStyle w:val="Hyperlink"/>
            <w:rFonts w:hint="eastAsia"/>
            <w:noProof/>
            <w:rtl/>
            <w:lang w:bidi="fa-IR"/>
          </w:rPr>
          <w:t>جانش</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اختلاف</w:t>
        </w:r>
        <w:r w:rsidR="0092276B" w:rsidRPr="00FA1971">
          <w:rPr>
            <w:rStyle w:val="Hyperlink"/>
            <w:rFonts w:ascii="Times New Roman" w:hAnsi="Times New Roman" w:cs="Tahoma"/>
            <w:b/>
            <w:noProof/>
            <w:kern w:val="32"/>
            <w:rtl/>
            <w:lang w:bidi="fa-IR"/>
          </w:rPr>
          <w:t xml:space="preserve"> </w:t>
        </w:r>
        <w:r w:rsidR="0092276B" w:rsidRPr="00FA1971">
          <w:rPr>
            <w:rStyle w:val="Hyperlink"/>
            <w:rFonts w:hint="eastAsia"/>
            <w:noProof/>
            <w:rtl/>
            <w:lang w:bidi="fa-IR"/>
          </w:rPr>
          <w:t>کردند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433464711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249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1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251- </w:t>
        </w:r>
        <w:r w:rsidR="0092276B" w:rsidRPr="00FA1971">
          <w:rPr>
            <w:rStyle w:val="Hyperlink"/>
            <w:rFonts w:hint="eastAsia"/>
            <w:noProof/>
            <w:rtl/>
            <w:lang w:bidi="fa-IR"/>
          </w:rPr>
          <w:t>سعد</w:t>
        </w:r>
        <w:r w:rsidR="0092276B" w:rsidRPr="00FA1971">
          <w:rPr>
            <w:rStyle w:val="Hyperlink"/>
            <w:noProof/>
            <w:rtl/>
            <w:lang w:bidi="fa-IR"/>
          </w:rPr>
          <w:t xml:space="preserve"> </w:t>
        </w:r>
        <w:r w:rsidR="0092276B" w:rsidRPr="00FA1971">
          <w:rPr>
            <w:rStyle w:val="Hyperlink"/>
            <w:rFonts w:hint="eastAsia"/>
            <w:noProof/>
            <w:rtl/>
            <w:lang w:bidi="fa-IR"/>
          </w:rPr>
          <w:t>بن</w:t>
        </w:r>
        <w:r w:rsidR="0092276B" w:rsidRPr="00FA1971">
          <w:rPr>
            <w:rStyle w:val="Hyperlink"/>
            <w:noProof/>
            <w:rtl/>
            <w:lang w:bidi="fa-IR"/>
          </w:rPr>
          <w:t xml:space="preserve"> </w:t>
        </w:r>
        <w:r w:rsidR="0092276B" w:rsidRPr="00FA1971">
          <w:rPr>
            <w:rStyle w:val="Hyperlink"/>
            <w:rFonts w:hint="eastAsia"/>
            <w:noProof/>
            <w:rtl/>
            <w:lang w:bidi="fa-IR"/>
          </w:rPr>
          <w:t>عباده</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اب</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بکر</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موضوع</w:t>
        </w:r>
        <w:r w:rsidR="0092276B" w:rsidRPr="00FA1971">
          <w:rPr>
            <w:rStyle w:val="Hyperlink"/>
            <w:noProof/>
            <w:rtl/>
            <w:lang w:bidi="fa-IR"/>
          </w:rPr>
          <w:t xml:space="preserve"> </w:t>
        </w:r>
        <w:r w:rsidR="0092276B" w:rsidRPr="00FA1971">
          <w:rPr>
            <w:rStyle w:val="Hyperlink"/>
            <w:rFonts w:hint="eastAsia"/>
            <w:noProof/>
            <w:rtl/>
            <w:lang w:bidi="fa-IR"/>
          </w:rPr>
          <w:t>انتخاب</w:t>
        </w:r>
        <w:r w:rsidR="0092276B" w:rsidRPr="00FA1971">
          <w:rPr>
            <w:rStyle w:val="Hyperlink"/>
            <w:rFonts w:cs="Tahoma"/>
            <w:noProof/>
            <w:rtl/>
            <w:lang w:bidi="fa-IR"/>
          </w:rPr>
          <w:t xml:space="preserve"> </w:t>
        </w:r>
        <w:r w:rsidR="0092276B" w:rsidRPr="00FA1971">
          <w:rPr>
            <w:rStyle w:val="Hyperlink"/>
            <w:rFonts w:hint="eastAsia"/>
            <w:noProof/>
            <w:rtl/>
            <w:lang w:bidi="fa-IR"/>
          </w:rPr>
          <w:t>خل</w:t>
        </w:r>
        <w:r w:rsidR="0092276B" w:rsidRPr="00FA1971">
          <w:rPr>
            <w:rStyle w:val="Hyperlink"/>
            <w:rFonts w:hint="cs"/>
            <w:noProof/>
            <w:rtl/>
            <w:lang w:bidi="fa-IR"/>
          </w:rPr>
          <w:t>ی</w:t>
        </w:r>
        <w:r w:rsidR="0092276B" w:rsidRPr="00FA1971">
          <w:rPr>
            <w:rStyle w:val="Hyperlink"/>
            <w:rFonts w:hint="eastAsia"/>
            <w:noProof/>
            <w:rtl/>
            <w:lang w:bidi="fa-IR"/>
          </w:rPr>
          <w:t>فه</w:t>
        </w:r>
        <w:r w:rsidR="0092276B" w:rsidRPr="00FA1971">
          <w:rPr>
            <w:rStyle w:val="Hyperlink"/>
            <w:noProof/>
            <w:rtl/>
            <w:lang w:bidi="fa-IR"/>
          </w:rPr>
          <w:t xml:space="preserve"> </w:t>
        </w:r>
        <w:r w:rsidR="0092276B" w:rsidRPr="00FA1971">
          <w:rPr>
            <w:rStyle w:val="Hyperlink"/>
            <w:rFonts w:hint="eastAsia"/>
            <w:noProof/>
            <w:rtl/>
            <w:lang w:bidi="fa-IR"/>
          </w:rPr>
          <w:t>مخالف</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433464712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249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1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252- </w:t>
        </w:r>
        <w:r w:rsidR="0092276B" w:rsidRPr="00FA1971">
          <w:rPr>
            <w:rStyle w:val="Hyperlink"/>
            <w:rFonts w:hint="eastAsia"/>
            <w:noProof/>
            <w:rtl/>
            <w:lang w:bidi="fa-IR"/>
          </w:rPr>
          <w:t>ق</w:t>
        </w:r>
        <w:r w:rsidR="0092276B" w:rsidRPr="00FA1971">
          <w:rPr>
            <w:rStyle w:val="Hyperlink"/>
            <w:rFonts w:hint="cs"/>
            <w:noProof/>
            <w:rtl/>
            <w:lang w:bidi="fa-IR"/>
          </w:rPr>
          <w:t>ی</w:t>
        </w:r>
        <w:r w:rsidR="0092276B" w:rsidRPr="00FA1971">
          <w:rPr>
            <w:rStyle w:val="Hyperlink"/>
            <w:rFonts w:hint="eastAsia"/>
            <w:noProof/>
            <w:rtl/>
            <w:lang w:bidi="fa-IR"/>
          </w:rPr>
          <w:t>ام</w:t>
        </w:r>
        <w:r w:rsidR="0092276B" w:rsidRPr="00FA1971">
          <w:rPr>
            <w:rStyle w:val="Hyperlink"/>
            <w:noProof/>
            <w:rtl/>
            <w:lang w:bidi="fa-IR"/>
          </w:rPr>
          <w:t xml:space="preserve"> </w:t>
        </w:r>
        <w:r w:rsidR="0092276B" w:rsidRPr="00FA1971">
          <w:rPr>
            <w:rStyle w:val="Hyperlink"/>
            <w:rFonts w:hint="eastAsia"/>
            <w:noProof/>
            <w:rtl/>
            <w:lang w:bidi="fa-IR"/>
          </w:rPr>
          <w:t>طلحه</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زب</w:t>
        </w:r>
        <w:r w:rsidR="0092276B" w:rsidRPr="00FA1971">
          <w:rPr>
            <w:rStyle w:val="Hyperlink"/>
            <w:rFonts w:hint="cs"/>
            <w:noProof/>
            <w:rtl/>
            <w:lang w:bidi="fa-IR"/>
          </w:rPr>
          <w:t>ی</w:t>
        </w:r>
        <w:r w:rsidR="0092276B" w:rsidRPr="00FA1971">
          <w:rPr>
            <w:rStyle w:val="Hyperlink"/>
            <w:rFonts w:hint="eastAsia"/>
            <w:noProof/>
            <w:rtl/>
            <w:lang w:bidi="fa-IR"/>
          </w:rPr>
          <w:t>ر</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مقابل</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بصره</w:t>
        </w:r>
        <w:r w:rsidR="0092276B" w:rsidRPr="00FA1971">
          <w:rPr>
            <w:rStyle w:val="Hyperlink"/>
            <w:noProof/>
            <w:rtl/>
            <w:lang w:bidi="fa-IR"/>
          </w:rPr>
          <w:t xml:space="preserve"> </w:t>
        </w:r>
        <w:r w:rsidR="0092276B" w:rsidRPr="00FA1971">
          <w:rPr>
            <w:rStyle w:val="Hyperlink"/>
            <w:rFonts w:hint="eastAsia"/>
            <w:noProof/>
            <w:rtl/>
            <w:lang w:bidi="fa-IR"/>
          </w:rPr>
          <w:t>باعث</w:t>
        </w:r>
        <w:r w:rsidR="0092276B" w:rsidRPr="00FA1971">
          <w:rPr>
            <w:rStyle w:val="Hyperlink"/>
            <w:rFonts w:cs="Tahoma"/>
            <w:noProof/>
            <w:rtl/>
            <w:lang w:bidi="fa-IR"/>
          </w:rPr>
          <w:t xml:space="preserve"> </w:t>
        </w:r>
        <w:r w:rsidR="0092276B" w:rsidRPr="00FA1971">
          <w:rPr>
            <w:rStyle w:val="Hyperlink"/>
            <w:rFonts w:hint="eastAsia"/>
            <w:noProof/>
            <w:rtl/>
            <w:lang w:bidi="fa-IR"/>
          </w:rPr>
          <w:t>قتل</w:t>
        </w:r>
        <w:r w:rsidR="0092276B" w:rsidRPr="00FA1971">
          <w:rPr>
            <w:rStyle w:val="Hyperlink"/>
            <w:noProof/>
            <w:rtl/>
            <w:lang w:bidi="fa-IR"/>
          </w:rPr>
          <w:t xml:space="preserve"> </w:t>
        </w:r>
        <w:r w:rsidR="0092276B" w:rsidRPr="00FA1971">
          <w:rPr>
            <w:rStyle w:val="Hyperlink"/>
            <w:rFonts w:hint="eastAsia"/>
            <w:noProof/>
            <w:rtl/>
            <w:lang w:bidi="fa-IR"/>
          </w:rPr>
          <w:t>مسلمانان</w:t>
        </w:r>
        <w:r w:rsidR="0092276B" w:rsidRPr="00FA1971">
          <w:rPr>
            <w:rStyle w:val="Hyperlink"/>
            <w:noProof/>
            <w:rtl/>
            <w:lang w:bidi="fa-IR"/>
          </w:rPr>
          <w:t xml:space="preserve"> </w:t>
        </w:r>
        <w:r w:rsidR="0092276B" w:rsidRPr="00FA1971">
          <w:rPr>
            <w:rStyle w:val="Hyperlink"/>
            <w:rFonts w:hint="eastAsia"/>
            <w:noProof/>
            <w:rtl/>
            <w:lang w:bidi="fa-IR"/>
          </w:rPr>
          <w:t>شد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433464713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249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1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253- </w:t>
        </w:r>
        <w:r w:rsidR="0092276B" w:rsidRPr="00FA1971">
          <w:rPr>
            <w:rStyle w:val="Hyperlink"/>
            <w:rFonts w:hint="eastAsia"/>
            <w:noProof/>
            <w:rtl/>
            <w:lang w:bidi="fa-IR"/>
          </w:rPr>
          <w:t>معاو</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عمرو</w:t>
        </w:r>
        <w:r w:rsidR="0092276B" w:rsidRPr="00FA1971">
          <w:rPr>
            <w:rStyle w:val="Hyperlink"/>
            <w:noProof/>
            <w:rtl/>
            <w:lang w:bidi="fa-IR"/>
          </w:rPr>
          <w:t xml:space="preserve"> </w:t>
        </w:r>
        <w:r w:rsidR="0092276B" w:rsidRPr="00FA1971">
          <w:rPr>
            <w:rStyle w:val="Hyperlink"/>
            <w:rFonts w:hint="eastAsia"/>
            <w:noProof/>
            <w:rtl/>
            <w:lang w:bidi="fa-IR"/>
          </w:rPr>
          <w:t>بن</w:t>
        </w:r>
        <w:r w:rsidR="0092276B" w:rsidRPr="00FA1971">
          <w:rPr>
            <w:rStyle w:val="Hyperlink"/>
            <w:noProof/>
            <w:rtl/>
            <w:lang w:bidi="fa-IR"/>
          </w:rPr>
          <w:t xml:space="preserve"> </w:t>
        </w:r>
        <w:r w:rsidR="0092276B" w:rsidRPr="00FA1971">
          <w:rPr>
            <w:rStyle w:val="Hyperlink"/>
            <w:rFonts w:hint="eastAsia"/>
            <w:noProof/>
            <w:rtl/>
            <w:lang w:bidi="fa-IR"/>
          </w:rPr>
          <w:t>عاص،</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سب</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نمودند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433464714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250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1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254- </w:t>
        </w:r>
        <w:r w:rsidR="0092276B" w:rsidRPr="00FA1971">
          <w:rPr>
            <w:rStyle w:val="Hyperlink"/>
            <w:rFonts w:hint="eastAsia"/>
            <w:noProof/>
            <w:rtl/>
            <w:lang w:bidi="fa-IR"/>
          </w:rPr>
          <w:t>اسناد</w:t>
        </w:r>
        <w:r w:rsidR="0092276B" w:rsidRPr="00FA1971">
          <w:rPr>
            <w:rStyle w:val="Hyperlink"/>
            <w:noProof/>
            <w:rtl/>
            <w:lang w:bidi="fa-IR"/>
          </w:rPr>
          <w:t xml:space="preserve">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ascii="mylotus" w:hAnsi="mylotus" w:cs="mylotus"/>
            <w:noProof/>
            <w:rtl/>
            <w:lang w:bidi="fa-IR"/>
          </w:rPr>
          <w:t>«</w:t>
        </w:r>
        <w:r w:rsidR="0092276B" w:rsidRPr="00FA1971">
          <w:rPr>
            <w:rStyle w:val="Hyperlink"/>
            <w:rFonts w:ascii="mylotus" w:hAnsi="mylotus" w:cs="mylotus" w:hint="eastAsia"/>
            <w:noProof/>
            <w:rtl/>
            <w:lang w:bidi="fa-IR"/>
          </w:rPr>
          <w:t>اصحابي</w:t>
        </w:r>
        <w:r w:rsidR="0092276B" w:rsidRPr="00FA1971">
          <w:rPr>
            <w:rStyle w:val="Hyperlink"/>
            <w:rFonts w:ascii="mylotus" w:hAnsi="mylotus" w:cs="mylotus"/>
            <w:noProof/>
            <w:rtl/>
            <w:lang w:bidi="fa-IR"/>
          </w:rPr>
          <w:t xml:space="preserve"> </w:t>
        </w:r>
        <w:r w:rsidR="0092276B" w:rsidRPr="00FA1971">
          <w:rPr>
            <w:rStyle w:val="Hyperlink"/>
            <w:rFonts w:ascii="mylotus" w:hAnsi="mylotus" w:cs="mylotus" w:hint="eastAsia"/>
            <w:noProof/>
            <w:rtl/>
            <w:lang w:bidi="fa-IR"/>
          </w:rPr>
          <w:t>کالنجوم»</w:t>
        </w:r>
        <w:r w:rsidR="0092276B" w:rsidRPr="00FA1971">
          <w:rPr>
            <w:rStyle w:val="Hyperlink"/>
            <w:noProof/>
            <w:rtl/>
            <w:lang w:bidi="fa-IR"/>
          </w:rPr>
          <w:t xml:space="preserve"> </w:t>
        </w:r>
        <w:r w:rsidR="0092276B" w:rsidRPr="00FA1971">
          <w:rPr>
            <w:rStyle w:val="Hyperlink"/>
            <w:rFonts w:hint="eastAsia"/>
            <w:noProof/>
            <w:rtl/>
            <w:lang w:bidi="fa-IR"/>
          </w:rPr>
          <w:t>ضع</w:t>
        </w:r>
        <w:r w:rsidR="0092276B" w:rsidRPr="00FA1971">
          <w:rPr>
            <w:rStyle w:val="Hyperlink"/>
            <w:rFonts w:hint="cs"/>
            <w:noProof/>
            <w:rtl/>
            <w:lang w:bidi="fa-IR"/>
          </w:rPr>
          <w:t>ی</w:t>
        </w:r>
        <w:r w:rsidR="0092276B" w:rsidRPr="00FA1971">
          <w:rPr>
            <w:rStyle w:val="Hyperlink"/>
            <w:rFonts w:hint="eastAsia"/>
            <w:noProof/>
            <w:rtl/>
            <w:lang w:bidi="fa-IR"/>
          </w:rPr>
          <w:t>ف</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433464715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250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1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255- </w:t>
        </w:r>
        <w:r w:rsidR="0092276B" w:rsidRPr="00FA1971">
          <w:rPr>
            <w:rStyle w:val="Hyperlink"/>
            <w:rFonts w:hint="eastAsia"/>
            <w:noProof/>
            <w:rtl/>
            <w:lang w:bidi="fa-IR"/>
          </w:rPr>
          <w:t>صحابه</w:t>
        </w:r>
        <w:r w:rsidR="0092276B" w:rsidRPr="00FA1971">
          <w:rPr>
            <w:rStyle w:val="Hyperlink"/>
            <w:noProof/>
            <w:rtl/>
            <w:lang w:bidi="fa-IR"/>
          </w:rPr>
          <w:t xml:space="preserve"> </w:t>
        </w:r>
        <w:r w:rsidR="0092276B" w:rsidRPr="00FA1971">
          <w:rPr>
            <w:rStyle w:val="Hyperlink"/>
            <w:rFonts w:hint="eastAsia"/>
            <w:noProof/>
            <w:rtl/>
            <w:lang w:bidi="fa-IR"/>
          </w:rPr>
          <w:t>معصوم</w:t>
        </w:r>
        <w:r w:rsidR="0092276B" w:rsidRPr="00FA1971">
          <w:rPr>
            <w:rStyle w:val="Hyperlink"/>
            <w:noProof/>
            <w:rtl/>
            <w:lang w:bidi="fa-IR"/>
          </w:rPr>
          <w:t xml:space="preserve"> </w:t>
        </w:r>
        <w:r w:rsidR="0092276B" w:rsidRPr="00FA1971">
          <w:rPr>
            <w:rStyle w:val="Hyperlink"/>
            <w:rFonts w:hint="eastAsia"/>
            <w:noProof/>
            <w:rtl/>
            <w:lang w:bidi="fa-IR"/>
          </w:rPr>
          <w:t>نبودند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433464716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251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1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256- </w:t>
        </w:r>
        <w:r w:rsidR="0092276B" w:rsidRPr="00FA1971">
          <w:rPr>
            <w:rStyle w:val="Hyperlink"/>
            <w:rFonts w:hint="eastAsia"/>
            <w:noProof/>
            <w:rtl/>
            <w:lang w:bidi="fa-IR"/>
          </w:rPr>
          <w:t>شراب</w:t>
        </w:r>
        <w:r w:rsidR="0092276B" w:rsidRPr="00FA1971">
          <w:rPr>
            <w:rStyle w:val="Hyperlink"/>
            <w:noProof/>
            <w:rtl/>
            <w:lang w:bidi="fa-IR"/>
          </w:rPr>
          <w:t xml:space="preserve"> </w:t>
        </w:r>
        <w:r w:rsidR="0092276B" w:rsidRPr="00FA1971">
          <w:rPr>
            <w:rStyle w:val="Hyperlink"/>
            <w:rFonts w:hint="eastAsia"/>
            <w:noProof/>
            <w:rtl/>
            <w:lang w:bidi="fa-IR"/>
          </w:rPr>
          <w:t>خوردن</w:t>
        </w:r>
        <w:r w:rsidR="0092276B" w:rsidRPr="00FA1971">
          <w:rPr>
            <w:rStyle w:val="Hyperlink"/>
            <w:noProof/>
            <w:rtl/>
            <w:lang w:bidi="fa-IR"/>
          </w:rPr>
          <w:t xml:space="preserve"> </w:t>
        </w:r>
        <w:r w:rsidR="0092276B" w:rsidRPr="00FA1971">
          <w:rPr>
            <w:rStyle w:val="Hyperlink"/>
            <w:rFonts w:hint="eastAsia"/>
            <w:noProof/>
            <w:rtl/>
            <w:lang w:bidi="fa-IR"/>
          </w:rPr>
          <w:t>ده</w:t>
        </w:r>
        <w:r w:rsidR="0092276B" w:rsidRPr="00FA1971">
          <w:rPr>
            <w:rStyle w:val="Hyperlink"/>
            <w:noProof/>
            <w:rtl/>
            <w:lang w:bidi="fa-IR"/>
          </w:rPr>
          <w:t xml:space="preserve"> </w:t>
        </w:r>
        <w:r w:rsidR="0092276B" w:rsidRPr="00FA1971">
          <w:rPr>
            <w:rStyle w:val="Hyperlink"/>
            <w:rFonts w:hint="eastAsia"/>
            <w:noProof/>
            <w:rtl/>
            <w:lang w:bidi="fa-IR"/>
          </w:rPr>
          <w:t>نفر</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صحابه</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مجلس</w:t>
        </w:r>
        <w:r w:rsidR="0092276B" w:rsidRPr="00FA1971">
          <w:rPr>
            <w:rStyle w:val="Hyperlink"/>
            <w:rFonts w:cs="Tahoma"/>
            <w:noProof/>
            <w:rtl/>
            <w:lang w:bidi="fa-IR"/>
          </w:rPr>
          <w:t xml:space="preserve"> </w:t>
        </w:r>
        <w:r w:rsidR="0092276B" w:rsidRPr="00FA1971">
          <w:rPr>
            <w:rStyle w:val="Hyperlink"/>
            <w:rFonts w:hint="eastAsia"/>
            <w:noProof/>
            <w:rtl/>
            <w:lang w:bidi="fa-IR"/>
          </w:rPr>
          <w:t>سرّ</w:t>
        </w:r>
        <w:r w:rsidR="0092276B" w:rsidRPr="00FA1971">
          <w:rPr>
            <w:rStyle w:val="Hyperlink"/>
            <w:rFonts w:hint="cs"/>
            <w:noProof/>
            <w:rtl/>
            <w:lang w:bidi="fa-IR"/>
          </w:rPr>
          <w:t>ی</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433464717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252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1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257- </w:t>
        </w:r>
        <w:r w:rsidR="0092276B" w:rsidRPr="00FA1971">
          <w:rPr>
            <w:rStyle w:val="Hyperlink"/>
            <w:rFonts w:hint="eastAsia"/>
            <w:noProof/>
            <w:rtl/>
            <w:lang w:bidi="fa-IR"/>
          </w:rPr>
          <w:t>صحابه</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مان</w:t>
        </w:r>
        <w:r w:rsidR="0092276B" w:rsidRPr="00FA1971">
          <w:rPr>
            <w:rStyle w:val="Hyperlink"/>
            <w:noProof/>
            <w:rtl/>
            <w:lang w:bidi="fa-IR"/>
          </w:rPr>
          <w:t xml:space="preserve"> </w:t>
        </w:r>
        <w:r w:rsidR="0092276B" w:rsidRPr="00FA1971">
          <w:rPr>
            <w:rStyle w:val="Hyperlink"/>
            <w:rFonts w:hint="eastAsia"/>
            <w:noProof/>
            <w:rtl/>
            <w:lang w:bidi="fa-IR"/>
          </w:rPr>
          <w:t>شکن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کردند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433464718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253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1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258- </w:t>
        </w:r>
        <w:r w:rsidR="0092276B" w:rsidRPr="00FA1971">
          <w:rPr>
            <w:rStyle w:val="Hyperlink"/>
            <w:rFonts w:hint="eastAsia"/>
            <w:noProof/>
            <w:rtl/>
            <w:lang w:bidi="fa-IR"/>
          </w:rPr>
          <w:t>محّمد</w:t>
        </w:r>
        <w:r w:rsidR="0092276B" w:rsidRPr="00FA1971">
          <w:rPr>
            <w:rStyle w:val="Hyperlink"/>
            <w:rFonts w:cs="CTraditional Arabic" w:hint="eastAsia"/>
            <w:b/>
            <w:noProof/>
            <w:rtl/>
            <w:lang w:bidi="fa-IR"/>
          </w:rPr>
          <w:t>ص</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rFonts w:cs="CTraditional Arabic"/>
            <w:noProo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صادقان</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قرآنند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433464719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255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2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259-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غد</w:t>
        </w:r>
        <w:r w:rsidR="0092276B" w:rsidRPr="00FA1971">
          <w:rPr>
            <w:rStyle w:val="Hyperlink"/>
            <w:rFonts w:hint="cs"/>
            <w:noProof/>
            <w:rtl/>
            <w:lang w:bidi="fa-IR"/>
          </w:rPr>
          <w:t>ی</w:t>
        </w:r>
        <w:r w:rsidR="0092276B" w:rsidRPr="00FA1971">
          <w:rPr>
            <w:rStyle w:val="Hyperlink"/>
            <w:rFonts w:hint="eastAsia"/>
            <w:noProof/>
            <w:rtl/>
            <w:lang w:bidi="fa-IR"/>
          </w:rPr>
          <w:t>ر</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چگونگ</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آن</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433464720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255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2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260- </w:t>
        </w:r>
        <w:r w:rsidR="0092276B" w:rsidRPr="00FA1971">
          <w:rPr>
            <w:rStyle w:val="Hyperlink"/>
            <w:rFonts w:hint="eastAsia"/>
            <w:noProof/>
            <w:rtl/>
            <w:lang w:bidi="fa-IR"/>
          </w:rPr>
          <w:t>عالمان</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درباره</w:t>
        </w:r>
        <w:r w:rsidR="0092276B" w:rsidRPr="00FA1971">
          <w:rPr>
            <w:rStyle w:val="Hyperlink"/>
            <w:noProof/>
            <w:rtl/>
            <w:lang w:bidi="fa-IR"/>
          </w:rPr>
          <w:t xml:space="preserve"> </w:t>
        </w:r>
        <w:r w:rsidR="0092276B" w:rsidRPr="00FA1971">
          <w:rPr>
            <w:rStyle w:val="Hyperlink"/>
            <w:rFonts w:hint="eastAsia"/>
            <w:noProof/>
            <w:rtl/>
            <w:lang w:bidi="fa-IR"/>
          </w:rPr>
          <w:t>غد</w:t>
        </w:r>
        <w:r w:rsidR="0092276B" w:rsidRPr="00FA1971">
          <w:rPr>
            <w:rStyle w:val="Hyperlink"/>
            <w:rFonts w:hint="cs"/>
            <w:noProof/>
            <w:rtl/>
            <w:lang w:bidi="fa-IR"/>
          </w:rPr>
          <w:t>ی</w:t>
        </w:r>
        <w:r w:rsidR="0092276B" w:rsidRPr="00FA1971">
          <w:rPr>
            <w:rStyle w:val="Hyperlink"/>
            <w:rFonts w:hint="eastAsia"/>
            <w:noProof/>
            <w:rtl/>
            <w:lang w:bidi="fa-IR"/>
          </w:rPr>
          <w:t>ر</w:t>
        </w:r>
        <w:r w:rsidR="0092276B" w:rsidRPr="00FA1971">
          <w:rPr>
            <w:rStyle w:val="Hyperlink"/>
            <w:noProof/>
            <w:rtl/>
            <w:lang w:bidi="fa-IR"/>
          </w:rPr>
          <w:t xml:space="preserve"> </w:t>
        </w:r>
        <w:r w:rsidR="0092276B" w:rsidRPr="00FA1971">
          <w:rPr>
            <w:rStyle w:val="Hyperlink"/>
            <w:rFonts w:hint="eastAsia"/>
            <w:noProof/>
            <w:rtl/>
            <w:lang w:bidi="fa-IR"/>
          </w:rPr>
          <w:t>خم</w:t>
        </w:r>
        <w:r w:rsidR="0092276B" w:rsidRPr="00FA1971">
          <w:rPr>
            <w:rStyle w:val="Hyperlink"/>
            <w:noProof/>
            <w:rtl/>
            <w:lang w:bidi="fa-IR"/>
          </w:rPr>
          <w:t xml:space="preserve"> </w:t>
        </w:r>
        <w:r w:rsidR="0092276B" w:rsidRPr="00FA1971">
          <w:rPr>
            <w:rStyle w:val="Hyperlink"/>
            <w:rFonts w:hint="eastAsia"/>
            <w:noProof/>
            <w:rtl/>
            <w:lang w:bidi="fa-IR"/>
          </w:rPr>
          <w:t>روا</w:t>
        </w:r>
        <w:r w:rsidR="0092276B" w:rsidRPr="00FA1971">
          <w:rPr>
            <w:rStyle w:val="Hyperlink"/>
            <w:rFonts w:hint="cs"/>
            <w:noProof/>
            <w:rtl/>
            <w:lang w:bidi="fa-IR"/>
          </w:rPr>
          <w:t>ی</w:t>
        </w:r>
        <w:r w:rsidR="0092276B" w:rsidRPr="00FA1971">
          <w:rPr>
            <w:rStyle w:val="Hyperlink"/>
            <w:rFonts w:hint="eastAsia"/>
            <w:noProof/>
            <w:rtl/>
            <w:lang w:bidi="fa-IR"/>
          </w:rPr>
          <w:t>ات</w:t>
        </w:r>
        <w:r w:rsidR="0092276B" w:rsidRPr="00FA1971">
          <w:rPr>
            <w:rStyle w:val="Hyperlink"/>
            <w:noProof/>
            <w:rtl/>
            <w:lang w:bidi="fa-IR"/>
          </w:rPr>
          <w:t xml:space="preserve"> </w:t>
        </w:r>
        <w:r w:rsidR="0092276B" w:rsidRPr="00FA1971">
          <w:rPr>
            <w:rStyle w:val="Hyperlink"/>
            <w:rFonts w:hint="eastAsia"/>
            <w:noProof/>
            <w:rtl/>
            <w:lang w:bidi="fa-IR"/>
          </w:rPr>
          <w:t>معتبر</w:t>
        </w:r>
        <w:r w:rsidR="0092276B" w:rsidRPr="00FA1971">
          <w:rPr>
            <w:rStyle w:val="Hyperlink"/>
            <w:rFonts w:cs="Tahoma"/>
            <w:noProof/>
            <w:rtl/>
            <w:lang w:bidi="fa-IR"/>
          </w:rPr>
          <w:t xml:space="preserve"> </w:t>
        </w:r>
        <w:r w:rsidR="0092276B" w:rsidRPr="00FA1971">
          <w:rPr>
            <w:rStyle w:val="Hyperlink"/>
            <w:rFonts w:hint="eastAsia"/>
            <w:noProof/>
            <w:rtl/>
            <w:lang w:bidi="fa-IR"/>
          </w:rPr>
          <w:t>دارند</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جانش</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433464721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256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2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261- </w:t>
        </w:r>
        <w:r w:rsidR="0092276B" w:rsidRPr="00FA1971">
          <w:rPr>
            <w:rStyle w:val="Hyperlink"/>
            <w:rFonts w:hint="eastAsia"/>
            <w:noProof/>
            <w:rtl/>
            <w:lang w:bidi="fa-IR"/>
          </w:rPr>
          <w:t>جبرائ</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noProof/>
            <w:rtl/>
            <w:lang w:bidi="fa-IR"/>
          </w:rPr>
          <w:t xml:space="preserve">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نص</w:t>
        </w:r>
        <w:r w:rsidR="0092276B" w:rsidRPr="00FA1971">
          <w:rPr>
            <w:rStyle w:val="Hyperlink"/>
            <w:rFonts w:hint="cs"/>
            <w:noProof/>
            <w:rtl/>
            <w:lang w:bidi="fa-IR"/>
          </w:rPr>
          <w:t>ی</w:t>
        </w:r>
        <w:r w:rsidR="0092276B" w:rsidRPr="00FA1971">
          <w:rPr>
            <w:rStyle w:val="Hyperlink"/>
            <w:rFonts w:hint="eastAsia"/>
            <w:noProof/>
            <w:rtl/>
            <w:lang w:bidi="fa-IR"/>
          </w:rPr>
          <w:t>حت</w:t>
        </w:r>
        <w:r w:rsidR="0092276B" w:rsidRPr="00FA1971">
          <w:rPr>
            <w:rStyle w:val="Hyperlink"/>
            <w:noProof/>
            <w:rtl/>
            <w:lang w:bidi="fa-IR"/>
          </w:rPr>
          <w:t xml:space="preserve"> </w:t>
        </w:r>
        <w:r w:rsidR="0092276B" w:rsidRPr="00FA1971">
          <w:rPr>
            <w:rStyle w:val="Hyperlink"/>
            <w:rFonts w:hint="eastAsia"/>
            <w:noProof/>
            <w:rtl/>
            <w:lang w:bidi="fa-IR"/>
          </w:rPr>
          <w:t>کرد</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rFonts w:cs="Tahoma"/>
            <w:noProof/>
            <w:rtl/>
            <w:lang w:bidi="fa-IR"/>
          </w:rPr>
          <w:t xml:space="preserve"> </w:t>
        </w:r>
        <w:r w:rsidR="0092276B" w:rsidRPr="00FA1971">
          <w:rPr>
            <w:rStyle w:val="Hyperlink"/>
            <w:rFonts w:hint="eastAsia"/>
            <w:noProof/>
            <w:rtl/>
            <w:lang w:bidi="fa-IR"/>
          </w:rPr>
          <w:t>نخور</w:t>
        </w:r>
        <w:r w:rsidR="0092276B" w:rsidRPr="00FA1971">
          <w:rPr>
            <w:rStyle w:val="Hyperlink"/>
            <w:rFonts w:hint="cs"/>
            <w:noProof/>
            <w:rtl/>
            <w:lang w:bidi="fa-IR"/>
          </w:rPr>
          <w:t>ی</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433464722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257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2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262-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اقتداء</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صحاب</w:t>
        </w:r>
        <w:r w:rsidR="0092276B" w:rsidRPr="00FA1971">
          <w:rPr>
            <w:rStyle w:val="Hyperlink"/>
            <w:noProof/>
            <w:rtl/>
            <w:lang w:bidi="fa-IR"/>
          </w:rPr>
          <w:t xml:space="preserve"> </w:t>
        </w:r>
        <w:r w:rsidR="0092276B" w:rsidRPr="00FA1971">
          <w:rPr>
            <w:rStyle w:val="Hyperlink"/>
            <w:rFonts w:hint="eastAsia"/>
            <w:noProof/>
            <w:rtl/>
            <w:lang w:bidi="fa-IR"/>
          </w:rPr>
          <w:t>مخدوش</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433464723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258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2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263- </w:t>
        </w:r>
        <w:r w:rsidR="0092276B" w:rsidRPr="00FA1971">
          <w:rPr>
            <w:rStyle w:val="Hyperlink"/>
            <w:rFonts w:hint="eastAsia"/>
            <w:noProof/>
            <w:rtl/>
            <w:lang w:bidi="fa-IR"/>
          </w:rPr>
          <w:t>بعض</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صحابه</w:t>
        </w:r>
        <w:r w:rsidR="0092276B" w:rsidRPr="00FA1971">
          <w:rPr>
            <w:rStyle w:val="Hyperlink"/>
            <w:noProof/>
            <w:rtl/>
            <w:lang w:bidi="fa-IR"/>
          </w:rPr>
          <w:t xml:space="preserve"> </w:t>
        </w:r>
        <w:r w:rsidR="0092276B" w:rsidRPr="00FA1971">
          <w:rPr>
            <w:rStyle w:val="Hyperlink"/>
            <w:rFonts w:hint="eastAsia"/>
            <w:noProof/>
            <w:rtl/>
            <w:lang w:bidi="fa-IR"/>
          </w:rPr>
          <w:t>تابع</w:t>
        </w:r>
        <w:r w:rsidR="0092276B" w:rsidRPr="00FA1971">
          <w:rPr>
            <w:rStyle w:val="Hyperlink"/>
            <w:noProof/>
            <w:rtl/>
            <w:lang w:bidi="fa-IR"/>
          </w:rPr>
          <w:t xml:space="preserve"> </w:t>
        </w:r>
        <w:r w:rsidR="0092276B" w:rsidRPr="00FA1971">
          <w:rPr>
            <w:rStyle w:val="Hyperlink"/>
            <w:rFonts w:hint="eastAsia"/>
            <w:noProof/>
            <w:rtl/>
            <w:lang w:bidi="fa-IR"/>
          </w:rPr>
          <w:t>هوا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نفس</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منحرف</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rFonts w:cs="Tahoma"/>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شدند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433464724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258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2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264- </w:t>
        </w:r>
        <w:r w:rsidR="0092276B" w:rsidRPr="00FA1971">
          <w:rPr>
            <w:rStyle w:val="Hyperlink"/>
            <w:rFonts w:hint="eastAsia"/>
            <w:noProof/>
            <w:rtl/>
            <w:lang w:bidi="fa-IR"/>
          </w:rPr>
          <w:t>غزال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صحابه</w:t>
        </w:r>
        <w:r w:rsidR="0092276B" w:rsidRPr="00FA1971">
          <w:rPr>
            <w:rStyle w:val="Hyperlink"/>
            <w:noProof/>
            <w:rtl/>
            <w:lang w:bidi="fa-IR"/>
          </w:rPr>
          <w:t xml:space="preserve"> </w:t>
        </w:r>
        <w:r w:rsidR="0092276B" w:rsidRPr="00FA1971">
          <w:rPr>
            <w:rStyle w:val="Hyperlink"/>
            <w:rFonts w:hint="eastAsia"/>
            <w:noProof/>
            <w:rtl/>
            <w:lang w:bidi="fa-IR"/>
          </w:rPr>
          <w:t>نقض</w:t>
        </w:r>
        <w:r w:rsidR="0092276B" w:rsidRPr="00FA1971">
          <w:rPr>
            <w:rStyle w:val="Hyperlink"/>
            <w:noProof/>
            <w:rtl/>
            <w:lang w:bidi="fa-IR"/>
          </w:rPr>
          <w:t xml:space="preserve"> </w:t>
        </w:r>
        <w:r w:rsidR="0092276B" w:rsidRPr="00FA1971">
          <w:rPr>
            <w:rStyle w:val="Hyperlink"/>
            <w:rFonts w:hint="eastAsia"/>
            <w:noProof/>
            <w:rtl/>
            <w:lang w:bidi="fa-IR"/>
          </w:rPr>
          <w:t>عهد</w:t>
        </w:r>
        <w:r w:rsidR="0092276B" w:rsidRPr="00FA1971">
          <w:rPr>
            <w:rStyle w:val="Hyperlink"/>
            <w:noProof/>
            <w:rtl/>
            <w:lang w:bidi="fa-IR"/>
          </w:rPr>
          <w:t xml:space="preserve"> </w:t>
        </w:r>
        <w:r w:rsidR="0092276B" w:rsidRPr="00FA1971">
          <w:rPr>
            <w:rStyle w:val="Hyperlink"/>
            <w:rFonts w:hint="eastAsia"/>
            <w:noProof/>
            <w:rtl/>
            <w:lang w:bidi="fa-IR"/>
          </w:rPr>
          <w:t>کردند</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433464725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259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2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265- «</w:t>
        </w:r>
        <w:r w:rsidR="0092276B" w:rsidRPr="00FA1971">
          <w:rPr>
            <w:rStyle w:val="Hyperlink"/>
            <w:rFonts w:hint="eastAsia"/>
            <w:noProof/>
            <w:rtl/>
            <w:lang w:bidi="fa-IR"/>
          </w:rPr>
          <w:t>سر</w:t>
        </w:r>
        <w:r w:rsidR="0092276B" w:rsidRPr="00FA1971">
          <w:rPr>
            <w:rStyle w:val="Hyperlink"/>
            <w:noProof/>
            <w:rtl/>
            <w:lang w:bidi="fa-IR"/>
          </w:rPr>
          <w:t xml:space="preserve"> </w:t>
        </w:r>
        <w:r w:rsidR="0092276B" w:rsidRPr="00FA1971">
          <w:rPr>
            <w:rStyle w:val="Hyperlink"/>
            <w:rFonts w:hint="eastAsia"/>
            <w:noProof/>
            <w:rtl/>
            <w:lang w:bidi="fa-IR"/>
          </w:rPr>
          <w:t>العالم</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کتاب</w:t>
        </w:r>
        <w:r w:rsidR="0092276B" w:rsidRPr="00FA1971">
          <w:rPr>
            <w:rStyle w:val="Hyperlink"/>
            <w:noProof/>
            <w:rtl/>
            <w:lang w:bidi="fa-IR"/>
          </w:rPr>
          <w:t xml:space="preserve"> </w:t>
        </w:r>
        <w:r w:rsidR="0092276B" w:rsidRPr="00FA1971">
          <w:rPr>
            <w:rStyle w:val="Hyperlink"/>
            <w:rFonts w:hint="eastAsia"/>
            <w:noProof/>
            <w:rtl/>
            <w:lang w:bidi="fa-IR"/>
          </w:rPr>
          <w:t>غزال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433464726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260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2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266- </w:t>
        </w:r>
        <w:r w:rsidR="0092276B" w:rsidRPr="00FA1971">
          <w:rPr>
            <w:rStyle w:val="Hyperlink"/>
            <w:rFonts w:hint="eastAsia"/>
            <w:noProof/>
            <w:rtl/>
            <w:lang w:bidi="fa-IR"/>
          </w:rPr>
          <w:t>ابن</w:t>
        </w:r>
        <w:r w:rsidR="0092276B" w:rsidRPr="00FA1971">
          <w:rPr>
            <w:rStyle w:val="Hyperlink"/>
            <w:noProof/>
            <w:rtl/>
            <w:lang w:bidi="fa-IR"/>
          </w:rPr>
          <w:t xml:space="preserve"> </w:t>
        </w:r>
        <w:r w:rsidR="0092276B" w:rsidRPr="00FA1971">
          <w:rPr>
            <w:rStyle w:val="Hyperlink"/>
            <w:rFonts w:hint="eastAsia"/>
            <w:noProof/>
            <w:rtl/>
            <w:lang w:bidi="fa-IR"/>
          </w:rPr>
          <w:t>عقد</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خاطر</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گو</w:t>
        </w:r>
        <w:r w:rsidR="0092276B" w:rsidRPr="00FA1971">
          <w:rPr>
            <w:rStyle w:val="Hyperlink"/>
            <w:rFonts w:hint="cs"/>
            <w:noProof/>
            <w:rtl/>
            <w:lang w:bidi="fa-IR"/>
          </w:rPr>
          <w:t>یی</w:t>
        </w:r>
        <w:r w:rsidR="0092276B" w:rsidRPr="00FA1971">
          <w:rPr>
            <w:rStyle w:val="Hyperlink"/>
            <w:noProof/>
            <w:rtl/>
            <w:lang w:bidi="fa-IR"/>
          </w:rPr>
          <w:t xml:space="preserve"> </w:t>
        </w:r>
        <w:r w:rsidR="0092276B" w:rsidRPr="00FA1971">
          <w:rPr>
            <w:rStyle w:val="Hyperlink"/>
            <w:rFonts w:hint="eastAsia"/>
            <w:noProof/>
            <w:rtl/>
            <w:lang w:bidi="fa-IR"/>
          </w:rPr>
          <w:t>کشتند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433464727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260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2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267- </w:t>
        </w:r>
        <w:r w:rsidR="0092276B" w:rsidRPr="00FA1971">
          <w:rPr>
            <w:rStyle w:val="Hyperlink"/>
            <w:rFonts w:hint="eastAsia"/>
            <w:noProof/>
            <w:rtl/>
            <w:lang w:bidi="fa-IR"/>
          </w:rPr>
          <w:t>طبر</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خاطر</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گو</w:t>
        </w:r>
        <w:r w:rsidR="0092276B" w:rsidRPr="00FA1971">
          <w:rPr>
            <w:rStyle w:val="Hyperlink"/>
            <w:rFonts w:hint="cs"/>
            <w:noProof/>
            <w:rtl/>
            <w:lang w:bidi="fa-IR"/>
          </w:rPr>
          <w:t>یی</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طرفدار</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rFonts w:cs="Tahoma"/>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شبانه</w:t>
        </w:r>
        <w:r w:rsidR="0092276B" w:rsidRPr="00FA1971">
          <w:rPr>
            <w:rStyle w:val="Hyperlink"/>
            <w:noProof/>
            <w:rtl/>
            <w:lang w:bidi="fa-IR"/>
          </w:rPr>
          <w:t xml:space="preserve"> </w:t>
        </w:r>
        <w:r w:rsidR="0092276B" w:rsidRPr="00FA1971">
          <w:rPr>
            <w:rStyle w:val="Hyperlink"/>
            <w:rFonts w:hint="eastAsia"/>
            <w:noProof/>
            <w:rtl/>
            <w:lang w:bidi="fa-IR"/>
          </w:rPr>
          <w:t>دفن</w:t>
        </w:r>
        <w:r w:rsidR="0092276B" w:rsidRPr="00FA1971">
          <w:rPr>
            <w:rStyle w:val="Hyperlink"/>
            <w:noProof/>
            <w:rtl/>
            <w:lang w:bidi="fa-IR"/>
          </w:rPr>
          <w:t xml:space="preserve"> </w:t>
        </w:r>
        <w:r w:rsidR="0092276B" w:rsidRPr="00FA1971">
          <w:rPr>
            <w:rStyle w:val="Hyperlink"/>
            <w:rFonts w:hint="eastAsia"/>
            <w:noProof/>
            <w:rtl/>
            <w:lang w:bidi="fa-IR"/>
          </w:rPr>
          <w:t>کردند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433464728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261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2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268- </w:t>
        </w:r>
        <w:r w:rsidR="0092276B" w:rsidRPr="00FA1971">
          <w:rPr>
            <w:rStyle w:val="Hyperlink"/>
            <w:rFonts w:hint="eastAsia"/>
            <w:noProof/>
            <w:rtl/>
            <w:lang w:bidi="fa-IR"/>
          </w:rPr>
          <w:t>امام</w:t>
        </w:r>
        <w:r w:rsidR="0092276B" w:rsidRPr="00FA1971">
          <w:rPr>
            <w:rStyle w:val="Hyperlink"/>
            <w:noProof/>
            <w:rtl/>
            <w:lang w:bidi="fa-IR"/>
          </w:rPr>
          <w:t xml:space="preserve"> </w:t>
        </w:r>
        <w:r w:rsidR="0092276B" w:rsidRPr="00FA1971">
          <w:rPr>
            <w:rStyle w:val="Hyperlink"/>
            <w:rFonts w:hint="eastAsia"/>
            <w:noProof/>
            <w:rtl/>
            <w:lang w:bidi="fa-IR"/>
          </w:rPr>
          <w:t>نسائ</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کشتند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433464729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262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3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269-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rFonts w:hint="eastAsia"/>
            <w:noProof/>
            <w:rtl/>
            <w:lang w:bidi="fa-IR"/>
          </w:rPr>
          <w:t>ها</w:t>
        </w:r>
        <w:r w:rsidR="0092276B" w:rsidRPr="00FA1971">
          <w:rPr>
            <w:rStyle w:val="Hyperlink"/>
            <w:noProof/>
            <w:rtl/>
            <w:lang w:bidi="fa-IR"/>
          </w:rPr>
          <w:t xml:space="preserve"> </w:t>
        </w:r>
        <w:r w:rsidR="0092276B" w:rsidRPr="00FA1971">
          <w:rPr>
            <w:rStyle w:val="Hyperlink"/>
            <w:rFonts w:hint="eastAsia"/>
            <w:noProof/>
            <w:rtl/>
            <w:lang w:bidi="fa-IR"/>
          </w:rPr>
          <w:t>کلم</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مول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درست</w:t>
        </w:r>
        <w:r w:rsidR="0092276B" w:rsidRPr="00FA1971">
          <w:rPr>
            <w:rStyle w:val="Hyperlink"/>
            <w:noProof/>
            <w:rtl/>
            <w:lang w:bidi="fa-IR"/>
          </w:rPr>
          <w:t xml:space="preserve"> </w:t>
        </w:r>
        <w:r w:rsidR="0092276B" w:rsidRPr="00FA1971">
          <w:rPr>
            <w:rStyle w:val="Hyperlink"/>
            <w:rFonts w:hint="eastAsia"/>
            <w:noProof/>
            <w:rtl/>
            <w:lang w:bidi="fa-IR"/>
          </w:rPr>
          <w:t>معن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نم</w:t>
        </w:r>
        <w:r w:rsidR="0092276B" w:rsidRPr="00FA1971">
          <w:rPr>
            <w:rStyle w:val="Hyperlink"/>
            <w:rFonts w:hint="cs"/>
            <w:noProof/>
            <w:rtl/>
            <w:lang w:bidi="fa-IR"/>
          </w:rPr>
          <w:t>ی‌</w:t>
        </w:r>
        <w:r w:rsidR="0092276B" w:rsidRPr="00FA1971">
          <w:rPr>
            <w:rStyle w:val="Hyperlink"/>
            <w:rFonts w:hint="eastAsia"/>
            <w:noProof/>
            <w:rtl/>
            <w:lang w:bidi="fa-IR"/>
          </w:rPr>
          <w:t>کنند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433464730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263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3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270-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نزول</w:t>
        </w:r>
        <w:r w:rsidR="0092276B" w:rsidRPr="00FA1971">
          <w:rPr>
            <w:rStyle w:val="Hyperlink"/>
            <w:noProof/>
            <w:rtl/>
            <w:lang w:bidi="fa-IR"/>
          </w:rPr>
          <w:t xml:space="preserve"> </w:t>
        </w:r>
        <w:r w:rsidR="0092276B" w:rsidRPr="00FA1971">
          <w:rPr>
            <w:rStyle w:val="Hyperlink"/>
            <w:rFonts w:hint="eastAsia"/>
            <w:noProof/>
            <w:rtl/>
            <w:lang w:bidi="fa-IR"/>
          </w:rPr>
          <w:t>آ</w:t>
        </w:r>
        <w:r w:rsidR="0092276B" w:rsidRPr="00FA1971">
          <w:rPr>
            <w:rStyle w:val="Hyperlink"/>
            <w:rFonts w:hint="cs"/>
            <w:noProof/>
            <w:rtl/>
            <w:lang w:bidi="fa-IR"/>
          </w:rPr>
          <w:t>یۀ</w:t>
        </w:r>
        <w:r w:rsidR="0092276B" w:rsidRPr="00FA1971">
          <w:rPr>
            <w:rStyle w:val="Hyperlink"/>
            <w:noProof/>
            <w:rtl/>
            <w:lang w:bidi="fa-IR"/>
          </w:rPr>
          <w:t xml:space="preserve">: </w:t>
        </w:r>
        <w:r w:rsidR="0092276B" w:rsidRPr="00FA1971">
          <w:rPr>
            <w:rStyle w:val="Hyperlink"/>
            <w:rFonts w:cs="Traditional Arabic"/>
            <w:noProof/>
            <w:shd w:val="clear" w:color="auto" w:fill="FFFFFF"/>
            <w:rtl/>
            <w:lang w:bidi="fa-IR"/>
          </w:rPr>
          <w:t>﴿</w:t>
        </w:r>
        <w:r w:rsidR="0092276B" w:rsidRPr="00FA1971">
          <w:rPr>
            <w:rStyle w:val="Hyperlink"/>
            <w:rFonts w:ascii="KFGQPC Uthmanic Script HAFS" w:hAnsi="KFGQPC Uthmanic Script HAFS" w:cs="KFGQPC Uthmanic Script HAFS"/>
            <w:b/>
            <w:noProof/>
            <w:rtl/>
            <w:lang w:bidi="fa-IR"/>
          </w:rPr>
          <w:t>۞</w:t>
        </w:r>
        <w:r w:rsidR="0092276B" w:rsidRPr="00FA1971">
          <w:rPr>
            <w:rStyle w:val="Hyperlink"/>
            <w:rFonts w:ascii="KFGQPC Uthmanic Script HAFS" w:hAnsi="KFGQPC Uthmanic Script HAFS" w:cs="KFGQPC Uthmanic Script HAFS" w:hint="eastAsia"/>
            <w:b/>
            <w:noProof/>
            <w:rtl/>
            <w:lang w:bidi="fa-IR"/>
          </w:rPr>
          <w:t>يَٰٓأَيُّهَا</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cs"/>
            <w:b/>
            <w:noProof/>
            <w:rtl/>
            <w:lang w:bidi="fa-IR"/>
          </w:rPr>
          <w:t>ٱ</w:t>
        </w:r>
        <w:r w:rsidR="0092276B" w:rsidRPr="00FA1971">
          <w:rPr>
            <w:rStyle w:val="Hyperlink"/>
            <w:rFonts w:ascii="KFGQPC Uthmanic Script HAFS" w:hAnsi="KFGQPC Uthmanic Script HAFS" w:cs="KFGQPC Uthmanic Script HAFS" w:hint="eastAsia"/>
            <w:b/>
            <w:noProof/>
            <w:rtl/>
            <w:lang w:bidi="fa-IR"/>
          </w:rPr>
          <w:t>لرَّسُولُ</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بَلِّغۡ</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مَآ</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أُنزِلَ</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إِلَيۡكَ</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مِن</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رَّبِّكَۖ</w:t>
        </w:r>
        <w:r w:rsidR="0092276B" w:rsidRPr="00FA1971">
          <w:rPr>
            <w:rStyle w:val="Hyperlink"/>
            <w:rFonts w:cs="Traditional Arabic"/>
            <w:noProof/>
            <w:shd w:val="clear" w:color="auto" w:fill="FFFFF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433464731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264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3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271- </w:t>
        </w:r>
        <w:r w:rsidR="0092276B" w:rsidRPr="00FA1971">
          <w:rPr>
            <w:rStyle w:val="Hyperlink"/>
            <w:rFonts w:hint="eastAsia"/>
            <w:noProof/>
            <w:rtl/>
            <w:lang w:bidi="fa-IR"/>
          </w:rPr>
          <w:t>نزول</w:t>
        </w:r>
        <w:r w:rsidR="0092276B" w:rsidRPr="00FA1971">
          <w:rPr>
            <w:rStyle w:val="Hyperlink"/>
            <w:noProof/>
            <w:rtl/>
            <w:lang w:bidi="fa-IR"/>
          </w:rPr>
          <w:t xml:space="preserve"> </w:t>
        </w:r>
        <w:r w:rsidR="0092276B" w:rsidRPr="00FA1971">
          <w:rPr>
            <w:rStyle w:val="Hyperlink"/>
            <w:rFonts w:hint="eastAsia"/>
            <w:noProof/>
            <w:rtl/>
            <w:lang w:bidi="fa-IR"/>
          </w:rPr>
          <w:t>آ</w:t>
        </w:r>
        <w:r w:rsidR="0092276B" w:rsidRPr="00FA1971">
          <w:rPr>
            <w:rStyle w:val="Hyperlink"/>
            <w:rFonts w:hint="cs"/>
            <w:noProof/>
            <w:rtl/>
            <w:lang w:bidi="fa-IR"/>
          </w:rPr>
          <w:t>یۀ</w:t>
        </w:r>
        <w:r w:rsidR="0092276B" w:rsidRPr="00FA1971">
          <w:rPr>
            <w:rStyle w:val="Hyperlink"/>
            <w:noProof/>
            <w:rtl/>
            <w:lang w:bidi="fa-IR"/>
          </w:rPr>
          <w:t xml:space="preserve"> </w:t>
        </w:r>
        <w:r w:rsidR="0092276B" w:rsidRPr="00FA1971">
          <w:rPr>
            <w:rStyle w:val="Hyperlink"/>
            <w:rFonts w:ascii="mylotus" w:eastAsia="SimSun" w:hAnsi="mylotus" w:cs="Traditional Arabic"/>
            <w:noProof/>
            <w:shd w:val="clear" w:color="auto" w:fill="FFFFFF"/>
            <w:rtl/>
            <w:lang w:bidi="fa-IR"/>
          </w:rPr>
          <w:t>﴿</w:t>
        </w:r>
        <w:r w:rsidR="0092276B" w:rsidRPr="00FA1971">
          <w:rPr>
            <w:rStyle w:val="Hyperlink"/>
            <w:rFonts w:ascii="KFGQPC Uthmanic Script HAFS" w:eastAsia="SimSun" w:hAnsi="KFGQPC Uthmanic Script HAFS" w:cs="KFGQPC Uthmanic Script HAFS" w:hint="cs"/>
            <w:b/>
            <w:noProof/>
            <w:rtl/>
            <w:lang w:bidi="fa-IR"/>
          </w:rPr>
          <w:t>ٱ</w:t>
        </w:r>
        <w:r w:rsidR="0092276B" w:rsidRPr="00FA1971">
          <w:rPr>
            <w:rStyle w:val="Hyperlink"/>
            <w:rFonts w:ascii="KFGQPC Uthmanic Script HAFS" w:eastAsia="SimSun" w:hAnsi="KFGQPC Uthmanic Script HAFS" w:cs="KFGQPC Uthmanic Script HAFS" w:hint="eastAsia"/>
            <w:b/>
            <w:noProof/>
            <w:rtl/>
            <w:lang w:bidi="fa-IR"/>
          </w:rPr>
          <w:t>لۡيَوۡمَ</w:t>
        </w:r>
        <w:r w:rsidR="0092276B" w:rsidRPr="00FA1971">
          <w:rPr>
            <w:rStyle w:val="Hyperlink"/>
            <w:rFonts w:ascii="KFGQPC Uthmanic Script HAFS" w:eastAsia="SimSun" w:hAnsi="KFGQPC Uthmanic Script HAFS" w:cs="KFGQPC Uthmanic Script HAFS"/>
            <w:b/>
            <w:noProof/>
            <w:rtl/>
            <w:lang w:bidi="fa-IR"/>
          </w:rPr>
          <w:t xml:space="preserve"> </w:t>
        </w:r>
        <w:r w:rsidR="0092276B" w:rsidRPr="00FA1971">
          <w:rPr>
            <w:rStyle w:val="Hyperlink"/>
            <w:rFonts w:ascii="KFGQPC Uthmanic Script HAFS" w:eastAsia="SimSun" w:hAnsi="KFGQPC Uthmanic Script HAFS" w:cs="KFGQPC Uthmanic Script HAFS" w:hint="eastAsia"/>
            <w:b/>
            <w:noProof/>
            <w:rtl/>
            <w:lang w:bidi="fa-IR"/>
          </w:rPr>
          <w:t>أَكۡمَلۡتُ</w:t>
        </w:r>
        <w:r w:rsidR="0092276B" w:rsidRPr="00FA1971">
          <w:rPr>
            <w:rStyle w:val="Hyperlink"/>
            <w:rFonts w:ascii="KFGQPC Uthmanic Script HAFS" w:eastAsia="SimSun" w:hAnsi="KFGQPC Uthmanic Script HAFS" w:cs="KFGQPC Uthmanic Script HAFS"/>
            <w:b/>
            <w:noProof/>
            <w:rtl/>
            <w:lang w:bidi="fa-IR"/>
          </w:rPr>
          <w:t xml:space="preserve"> </w:t>
        </w:r>
        <w:r w:rsidR="0092276B" w:rsidRPr="00FA1971">
          <w:rPr>
            <w:rStyle w:val="Hyperlink"/>
            <w:rFonts w:ascii="KFGQPC Uthmanic Script HAFS" w:eastAsia="SimSun" w:hAnsi="KFGQPC Uthmanic Script HAFS" w:cs="KFGQPC Uthmanic Script HAFS" w:hint="eastAsia"/>
            <w:b/>
            <w:noProof/>
            <w:rtl/>
            <w:lang w:bidi="fa-IR"/>
          </w:rPr>
          <w:t>لَكُمۡ</w:t>
        </w:r>
        <w:r w:rsidR="0092276B" w:rsidRPr="00FA1971">
          <w:rPr>
            <w:rStyle w:val="Hyperlink"/>
            <w:rFonts w:ascii="KFGQPC Uthmanic Script HAFS" w:eastAsia="SimSun" w:hAnsi="KFGQPC Uthmanic Script HAFS" w:cs="KFGQPC Uthmanic Script HAFS"/>
            <w:b/>
            <w:noProof/>
            <w:rtl/>
            <w:lang w:bidi="fa-IR"/>
          </w:rPr>
          <w:t xml:space="preserve"> </w:t>
        </w:r>
        <w:r w:rsidR="0092276B" w:rsidRPr="00FA1971">
          <w:rPr>
            <w:rStyle w:val="Hyperlink"/>
            <w:rFonts w:ascii="KFGQPC Uthmanic Script HAFS" w:eastAsia="SimSun" w:hAnsi="KFGQPC Uthmanic Script HAFS" w:cs="KFGQPC Uthmanic Script HAFS" w:hint="eastAsia"/>
            <w:b/>
            <w:noProof/>
            <w:rtl/>
            <w:lang w:bidi="fa-IR"/>
          </w:rPr>
          <w:t>دِينَكُمۡ</w:t>
        </w:r>
        <w:r w:rsidR="0092276B" w:rsidRPr="00FA1971">
          <w:rPr>
            <w:rStyle w:val="Hyperlink"/>
            <w:rFonts w:ascii="mylotus" w:eastAsia="SimSun" w:hAnsi="mylotus" w:cs="Traditional Arabic"/>
            <w:noProof/>
            <w:shd w:val="clear" w:color="auto" w:fill="FFFFFF"/>
            <w:rtl/>
            <w:lang w:bidi="fa-IR"/>
          </w:rPr>
          <w:t>﴾</w:t>
        </w:r>
        <w:r w:rsidR="0092276B" w:rsidRPr="00FA1971">
          <w:rPr>
            <w:rStyle w:val="Hyperlink"/>
            <w:rFonts w:eastAsia="SimSun" w:cs="CTraditional Arabic"/>
            <w:noProof/>
            <w:rtl/>
            <w:lang w:val="en-GB" w:eastAsia="zh-CN" w:bidi="fa-IR"/>
          </w:rPr>
          <w:t xml:space="preserve"> </w:t>
        </w:r>
        <w:r w:rsidR="0092276B" w:rsidRPr="00FA1971">
          <w:rPr>
            <w:rStyle w:val="Hyperlink"/>
            <w:rFonts w:hint="eastAsia"/>
            <w:noProof/>
            <w:rtl/>
            <w:lang w:bidi="fa-IR"/>
          </w:rPr>
          <w:t>در</w:t>
        </w:r>
        <w:r w:rsidR="0092276B" w:rsidRPr="00FA1971">
          <w:rPr>
            <w:rStyle w:val="Hyperlink"/>
            <w:rFonts w:cs="Tahoma"/>
            <w:noProof/>
            <w:rtl/>
            <w:lang w:bidi="fa-IR"/>
          </w:rPr>
          <w:t xml:space="preserve"> </w:t>
        </w:r>
        <w:r w:rsidR="0092276B" w:rsidRPr="00FA1971">
          <w:rPr>
            <w:rStyle w:val="Hyperlink"/>
            <w:rFonts w:hint="eastAsia"/>
            <w:noProof/>
            <w:rtl/>
            <w:lang w:bidi="fa-IR"/>
          </w:rPr>
          <w:t>غد</w:t>
        </w:r>
        <w:r w:rsidR="0092276B" w:rsidRPr="00FA1971">
          <w:rPr>
            <w:rStyle w:val="Hyperlink"/>
            <w:rFonts w:hint="cs"/>
            <w:noProof/>
            <w:rtl/>
            <w:lang w:bidi="fa-IR"/>
          </w:rPr>
          <w:t>ی</w:t>
        </w:r>
        <w:r w:rsidR="0092276B" w:rsidRPr="00FA1971">
          <w:rPr>
            <w:rStyle w:val="Hyperlink"/>
            <w:rFonts w:hint="eastAsia"/>
            <w:noProof/>
            <w:rtl/>
            <w:lang w:bidi="fa-IR"/>
          </w:rPr>
          <w:t>رخم</w:t>
        </w:r>
        <w:r w:rsidR="0092276B" w:rsidRPr="00FA1971">
          <w:rPr>
            <w:rStyle w:val="Hyperlink"/>
            <w:noProof/>
            <w:rtl/>
            <w:lang w:bidi="fa-IR"/>
          </w:rPr>
          <w:t xml:space="preserve"> </w:t>
        </w:r>
        <w:r w:rsidR="0092276B" w:rsidRPr="00FA1971">
          <w:rPr>
            <w:rStyle w:val="Hyperlink"/>
            <w:rFonts w:hint="eastAsia"/>
            <w:noProof/>
            <w:rtl/>
            <w:lang w:bidi="fa-IR"/>
          </w:rPr>
          <w:t>دربار</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433464732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270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3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272- </w:t>
        </w:r>
        <w:r w:rsidR="0092276B" w:rsidRPr="00FA1971">
          <w:rPr>
            <w:rStyle w:val="Hyperlink"/>
            <w:rFonts w:hint="eastAsia"/>
            <w:noProof/>
            <w:rtl/>
            <w:lang w:bidi="fa-IR"/>
          </w:rPr>
          <w:t>سِبط</w:t>
        </w:r>
        <w:r w:rsidR="0092276B" w:rsidRPr="00FA1971">
          <w:rPr>
            <w:rStyle w:val="Hyperlink"/>
            <w:noProof/>
            <w:rtl/>
            <w:lang w:bidi="fa-IR"/>
          </w:rPr>
          <w:t xml:space="preserve"> </w:t>
        </w:r>
        <w:r w:rsidR="0092276B" w:rsidRPr="00FA1971">
          <w:rPr>
            <w:rStyle w:val="Hyperlink"/>
            <w:rFonts w:hint="eastAsia"/>
            <w:noProof/>
            <w:rtl/>
            <w:lang w:bidi="fa-IR"/>
          </w:rPr>
          <w:t>ابن</w:t>
        </w:r>
        <w:r w:rsidR="0092276B" w:rsidRPr="00FA1971">
          <w:rPr>
            <w:rStyle w:val="Hyperlink"/>
            <w:noProof/>
            <w:rtl/>
            <w:lang w:bidi="fa-IR"/>
          </w:rPr>
          <w:t xml:space="preserve"> </w:t>
        </w:r>
        <w:r w:rsidR="0092276B" w:rsidRPr="00FA1971">
          <w:rPr>
            <w:rStyle w:val="Hyperlink"/>
            <w:rFonts w:hint="eastAsia"/>
            <w:noProof/>
            <w:rtl/>
            <w:lang w:bidi="fa-IR"/>
          </w:rPr>
          <w:t>جوز</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کلم</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مول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ده</w:t>
        </w:r>
        <w:r w:rsidR="0092276B" w:rsidRPr="00FA1971">
          <w:rPr>
            <w:rStyle w:val="Hyperlink"/>
            <w:rFonts w:cs="Tahoma"/>
            <w:noProof/>
            <w:rtl/>
            <w:lang w:bidi="fa-IR"/>
          </w:rPr>
          <w:t xml:space="preserve"> </w:t>
        </w:r>
        <w:r w:rsidR="0092276B" w:rsidRPr="00FA1971">
          <w:rPr>
            <w:rStyle w:val="Hyperlink"/>
            <w:rFonts w:hint="eastAsia"/>
            <w:noProof/>
            <w:rtl/>
            <w:lang w:bidi="fa-IR"/>
          </w:rPr>
          <w:t>معن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دارد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433464733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272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3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273- </w:t>
        </w:r>
        <w:r w:rsidR="0092276B" w:rsidRPr="00FA1971">
          <w:rPr>
            <w:rStyle w:val="Hyperlink"/>
            <w:rFonts w:hint="eastAsia"/>
            <w:noProof/>
            <w:rtl/>
            <w:lang w:bidi="fa-IR"/>
          </w:rPr>
          <w:t>نظر</w:t>
        </w:r>
        <w:r w:rsidR="0092276B" w:rsidRPr="00FA1971">
          <w:rPr>
            <w:rStyle w:val="Hyperlink"/>
            <w:noProof/>
            <w:rtl/>
            <w:lang w:bidi="fa-IR"/>
          </w:rPr>
          <w:t xml:space="preserve"> </w:t>
        </w:r>
        <w:r w:rsidR="0092276B" w:rsidRPr="00FA1971">
          <w:rPr>
            <w:rStyle w:val="Hyperlink"/>
            <w:rFonts w:hint="eastAsia"/>
            <w:noProof/>
            <w:rtl/>
            <w:lang w:bidi="fa-IR"/>
          </w:rPr>
          <w:t>ابن</w:t>
        </w:r>
        <w:r w:rsidR="0092276B" w:rsidRPr="00FA1971">
          <w:rPr>
            <w:rStyle w:val="Hyperlink"/>
            <w:noProof/>
            <w:rtl/>
            <w:lang w:bidi="fa-IR"/>
          </w:rPr>
          <w:t xml:space="preserve"> </w:t>
        </w:r>
        <w:r w:rsidR="0092276B" w:rsidRPr="00FA1971">
          <w:rPr>
            <w:rStyle w:val="Hyperlink"/>
            <w:rFonts w:hint="eastAsia"/>
            <w:noProof/>
            <w:rtl/>
            <w:lang w:bidi="fa-IR"/>
          </w:rPr>
          <w:t>طلحه</w:t>
        </w:r>
        <w:r w:rsidR="0092276B" w:rsidRPr="00FA1971">
          <w:rPr>
            <w:rStyle w:val="Hyperlink"/>
            <w:noProof/>
            <w:rtl/>
            <w:lang w:bidi="fa-IR"/>
          </w:rPr>
          <w:t xml:space="preserve"> </w:t>
        </w:r>
        <w:r w:rsidR="0092276B" w:rsidRPr="00FA1971">
          <w:rPr>
            <w:rStyle w:val="Hyperlink"/>
            <w:rFonts w:hint="eastAsia"/>
            <w:noProof/>
            <w:rtl/>
            <w:lang w:bidi="fa-IR"/>
          </w:rPr>
          <w:t>شافع</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معن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مول</w:t>
        </w:r>
        <w:r w:rsidR="0092276B" w:rsidRPr="00FA1971">
          <w:rPr>
            <w:rStyle w:val="Hyperlink"/>
            <w:rFonts w:hint="cs"/>
            <w:noProof/>
            <w:rtl/>
            <w:lang w:bidi="fa-IR"/>
          </w:rPr>
          <w:t>ی</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433464734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272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3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274- </w:t>
        </w:r>
        <w:r w:rsidR="0092276B" w:rsidRPr="00FA1971">
          <w:rPr>
            <w:rStyle w:val="Hyperlink"/>
            <w:rFonts w:hint="eastAsia"/>
            <w:noProof/>
            <w:rtl/>
            <w:lang w:bidi="fa-IR"/>
          </w:rPr>
          <w:t>احتجاج</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غد</w:t>
        </w:r>
        <w:r w:rsidR="0092276B" w:rsidRPr="00FA1971">
          <w:rPr>
            <w:rStyle w:val="Hyperlink"/>
            <w:rFonts w:hint="cs"/>
            <w:noProof/>
            <w:rtl/>
            <w:lang w:bidi="fa-IR"/>
          </w:rPr>
          <w:t>ی</w:t>
        </w:r>
        <w:r w:rsidR="0092276B" w:rsidRPr="00FA1971">
          <w:rPr>
            <w:rStyle w:val="Hyperlink"/>
            <w:rFonts w:hint="eastAsia"/>
            <w:noProof/>
            <w:rtl/>
            <w:lang w:bidi="fa-IR"/>
          </w:rPr>
          <w:t>ر</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رحبه</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433464735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273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3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275- </w:t>
        </w:r>
        <w:r w:rsidR="0092276B" w:rsidRPr="00FA1971">
          <w:rPr>
            <w:rStyle w:val="Hyperlink"/>
            <w:rFonts w:hint="eastAsia"/>
            <w:noProof/>
            <w:rtl/>
            <w:lang w:bidi="fa-IR"/>
          </w:rPr>
          <w:t>فرمود</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رسول</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من</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تقدم</w:t>
        </w:r>
        <w:r w:rsidR="0092276B" w:rsidRPr="00FA1971">
          <w:rPr>
            <w:rStyle w:val="Hyperlink"/>
            <w:noProof/>
            <w:rtl/>
            <w:lang w:bidi="fa-IR"/>
          </w:rPr>
          <w:t xml:space="preserve"> </w:t>
        </w:r>
        <w:r w:rsidR="0092276B" w:rsidRPr="00FA1971">
          <w:rPr>
            <w:rStyle w:val="Hyperlink"/>
            <w:rFonts w:hint="eastAsia"/>
            <w:noProof/>
            <w:rtl/>
            <w:lang w:bidi="fa-IR"/>
          </w:rPr>
          <w:t>دارم</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433464736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273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3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276- </w:t>
        </w:r>
        <w:r w:rsidR="0092276B" w:rsidRPr="00FA1971">
          <w:rPr>
            <w:rStyle w:val="Hyperlink"/>
            <w:rFonts w:hint="eastAsia"/>
            <w:noProof/>
            <w:rtl/>
            <w:lang w:bidi="fa-IR"/>
          </w:rPr>
          <w:t>اشعار</w:t>
        </w:r>
        <w:r w:rsidR="0092276B" w:rsidRPr="00FA1971">
          <w:rPr>
            <w:rStyle w:val="Hyperlink"/>
            <w:noProof/>
            <w:rtl/>
            <w:lang w:bidi="fa-IR"/>
          </w:rPr>
          <w:t xml:space="preserve"> </w:t>
        </w:r>
        <w:r w:rsidR="0092276B" w:rsidRPr="00FA1971">
          <w:rPr>
            <w:rStyle w:val="Hyperlink"/>
            <w:rFonts w:hint="eastAsia"/>
            <w:noProof/>
            <w:rtl/>
            <w:lang w:bidi="fa-IR"/>
          </w:rPr>
          <w:t>حسّان</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حضور</w:t>
        </w:r>
        <w:r w:rsidR="0092276B" w:rsidRPr="00FA1971">
          <w:rPr>
            <w:rStyle w:val="Hyperlink"/>
            <w:noProof/>
            <w:rtl/>
            <w:lang w:bidi="fa-IR"/>
          </w:rPr>
          <w:t xml:space="preserve"> </w:t>
        </w:r>
        <w:r w:rsidR="0092276B" w:rsidRPr="00FA1971">
          <w:rPr>
            <w:rStyle w:val="Hyperlink"/>
            <w:rFonts w:hint="eastAsia"/>
            <w:noProof/>
            <w:rtl/>
            <w:lang w:bidi="fa-IR"/>
          </w:rPr>
          <w:t>رسول</w:t>
        </w:r>
        <w:r w:rsidR="0092276B" w:rsidRPr="00FA1971">
          <w:rPr>
            <w:rStyle w:val="Hyperlink"/>
            <w:noProof/>
            <w:rtl/>
            <w:lang w:bidi="fa-IR"/>
          </w:rPr>
          <w:t xml:space="preserve"> </w:t>
        </w:r>
        <w:r w:rsidR="0092276B" w:rsidRPr="00FA1971">
          <w:rPr>
            <w:rStyle w:val="Hyperlink"/>
            <w:rFonts w:hint="eastAsia"/>
            <w:noProof/>
            <w:rtl/>
            <w:lang w:bidi="fa-IR"/>
          </w:rPr>
          <w:t>اکرم</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433464737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274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3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277- </w:t>
        </w:r>
        <w:r w:rsidR="0092276B" w:rsidRPr="00FA1971">
          <w:rPr>
            <w:rStyle w:val="Hyperlink"/>
            <w:rFonts w:hint="eastAsia"/>
            <w:noProof/>
            <w:rtl/>
            <w:lang w:bidi="fa-IR"/>
          </w:rPr>
          <w:t>صحابه</w:t>
        </w:r>
        <w:r w:rsidR="0092276B" w:rsidRPr="00FA1971">
          <w:rPr>
            <w:rStyle w:val="Hyperlink"/>
            <w:noProof/>
            <w:rtl/>
            <w:lang w:bidi="fa-IR"/>
          </w:rPr>
          <w:t xml:space="preserve"> </w:t>
        </w:r>
        <w:r w:rsidR="0092276B" w:rsidRPr="00FA1971">
          <w:rPr>
            <w:rStyle w:val="Hyperlink"/>
            <w:rFonts w:hint="eastAsia"/>
            <w:noProof/>
            <w:rtl/>
            <w:lang w:bidi="fa-IR"/>
          </w:rPr>
          <w:t>عهد</w:t>
        </w:r>
        <w:r w:rsidR="0092276B" w:rsidRPr="00FA1971">
          <w:rPr>
            <w:rStyle w:val="Hyperlink"/>
            <w:noProof/>
            <w:rtl/>
            <w:lang w:bidi="fa-IR"/>
          </w:rPr>
          <w:t xml:space="preserve"> </w:t>
        </w:r>
        <w:r w:rsidR="0092276B" w:rsidRPr="00FA1971">
          <w:rPr>
            <w:rStyle w:val="Hyperlink"/>
            <w:rFonts w:hint="eastAsia"/>
            <w:noProof/>
            <w:rtl/>
            <w:lang w:bidi="fa-IR"/>
          </w:rPr>
          <w:t>شکن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کردند</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حال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اول</w:t>
        </w:r>
        <w:r w:rsidR="0092276B" w:rsidRPr="00FA1971">
          <w:rPr>
            <w:rStyle w:val="Hyperlink"/>
            <w:rFonts w:cs="Tahoma"/>
            <w:noProof/>
            <w:rtl/>
            <w:lang w:bidi="fa-IR"/>
          </w:rPr>
          <w:t xml:space="preserve"> </w:t>
        </w:r>
        <w:r w:rsidR="0092276B" w:rsidRPr="00FA1971">
          <w:rPr>
            <w:rStyle w:val="Hyperlink"/>
            <w:rFonts w:hint="eastAsia"/>
            <w:noProof/>
            <w:rtl/>
            <w:lang w:bidi="fa-IR"/>
          </w:rPr>
          <w:t>عهد</w:t>
        </w:r>
        <w:r w:rsidR="0092276B" w:rsidRPr="00FA1971">
          <w:rPr>
            <w:rStyle w:val="Hyperlink"/>
            <w:noProof/>
            <w:rtl/>
            <w:lang w:bidi="fa-IR"/>
          </w:rPr>
          <w:t xml:space="preserve"> </w:t>
        </w:r>
        <w:r w:rsidR="0092276B" w:rsidRPr="00FA1971">
          <w:rPr>
            <w:rStyle w:val="Hyperlink"/>
            <w:rFonts w:hint="eastAsia"/>
            <w:noProof/>
            <w:rtl/>
            <w:lang w:bidi="fa-IR"/>
          </w:rPr>
          <w:t>کرده</w:t>
        </w:r>
        <w:r w:rsidR="0092276B" w:rsidRPr="00FA1971">
          <w:rPr>
            <w:rStyle w:val="Hyperlink"/>
            <w:noProof/>
            <w:rtl/>
            <w:lang w:bidi="fa-IR"/>
          </w:rPr>
          <w:t xml:space="preserve"> </w:t>
        </w:r>
        <w:r w:rsidR="0092276B" w:rsidRPr="00FA1971">
          <w:rPr>
            <w:rStyle w:val="Hyperlink"/>
            <w:rFonts w:hint="eastAsia"/>
            <w:noProof/>
            <w:rtl/>
            <w:lang w:bidi="fa-IR"/>
          </w:rPr>
          <w:t>بودند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433464738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275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3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278- </w:t>
        </w:r>
        <w:r w:rsidR="0092276B" w:rsidRPr="00FA1971">
          <w:rPr>
            <w:rStyle w:val="Hyperlink"/>
            <w:rFonts w:hint="eastAsia"/>
            <w:noProof/>
            <w:rtl/>
            <w:lang w:bidi="fa-IR"/>
          </w:rPr>
          <w:t>صحابه</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احد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حن</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ز،</w:t>
        </w:r>
        <w:r w:rsidR="0092276B" w:rsidRPr="00FA1971">
          <w:rPr>
            <w:rStyle w:val="Hyperlink"/>
            <w:noProof/>
            <w:rtl/>
            <w:lang w:bidi="fa-IR"/>
          </w:rPr>
          <w:t xml:space="preserve"> </w:t>
        </w:r>
        <w:r w:rsidR="0092276B" w:rsidRPr="00FA1971">
          <w:rPr>
            <w:rStyle w:val="Hyperlink"/>
            <w:rFonts w:hint="eastAsia"/>
            <w:noProof/>
            <w:rtl/>
            <w:lang w:bidi="fa-IR"/>
          </w:rPr>
          <w:t>نقض</w:t>
        </w:r>
        <w:r w:rsidR="0092276B" w:rsidRPr="00FA1971">
          <w:rPr>
            <w:rStyle w:val="Hyperlink"/>
            <w:noProof/>
            <w:rtl/>
            <w:lang w:bidi="fa-IR"/>
          </w:rPr>
          <w:t xml:space="preserve"> </w:t>
        </w:r>
        <w:r w:rsidR="0092276B" w:rsidRPr="00FA1971">
          <w:rPr>
            <w:rStyle w:val="Hyperlink"/>
            <w:rFonts w:hint="eastAsia"/>
            <w:noProof/>
            <w:rtl/>
            <w:lang w:bidi="fa-IR"/>
          </w:rPr>
          <w:t>عهد</w:t>
        </w:r>
        <w:r w:rsidR="0092276B" w:rsidRPr="00FA1971">
          <w:rPr>
            <w:rStyle w:val="Hyperlink"/>
            <w:rFonts w:cs="Tahoma"/>
            <w:noProof/>
            <w:rtl/>
            <w:lang w:bidi="fa-IR"/>
          </w:rPr>
          <w:t xml:space="preserve"> </w:t>
        </w:r>
        <w:r w:rsidR="0092276B" w:rsidRPr="00FA1971">
          <w:rPr>
            <w:rStyle w:val="Hyperlink"/>
            <w:rFonts w:hint="eastAsia"/>
            <w:noProof/>
            <w:rtl/>
            <w:lang w:bidi="fa-IR"/>
          </w:rPr>
          <w:t>نمودند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433464739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275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4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279-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فحش</w:t>
        </w:r>
        <w:r w:rsidR="0092276B" w:rsidRPr="00FA1971">
          <w:rPr>
            <w:rStyle w:val="Hyperlink"/>
            <w:noProof/>
            <w:rtl/>
            <w:lang w:bidi="fa-IR"/>
          </w:rPr>
          <w:t xml:space="preserve"> </w:t>
        </w:r>
        <w:r w:rsidR="0092276B" w:rsidRPr="00FA1971">
          <w:rPr>
            <w:rStyle w:val="Hyperlink"/>
            <w:rFonts w:hint="eastAsia"/>
            <w:noProof/>
            <w:rtl/>
            <w:lang w:bidi="fa-IR"/>
          </w:rPr>
          <w:t>دادن</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صحابه،</w:t>
        </w:r>
        <w:r w:rsidR="0092276B" w:rsidRPr="00FA1971">
          <w:rPr>
            <w:rStyle w:val="Hyperlink"/>
            <w:noProof/>
            <w:rtl/>
            <w:lang w:bidi="fa-IR"/>
          </w:rPr>
          <w:t xml:space="preserve"> </w:t>
        </w:r>
        <w:r w:rsidR="0092276B" w:rsidRPr="00FA1971">
          <w:rPr>
            <w:rStyle w:val="Hyperlink"/>
            <w:rFonts w:hint="eastAsia"/>
            <w:noProof/>
            <w:rtl/>
            <w:lang w:bidi="fa-IR"/>
          </w:rPr>
          <w:t>آدم</w:t>
        </w:r>
        <w:r w:rsidR="0092276B" w:rsidRPr="00FA1971">
          <w:rPr>
            <w:rStyle w:val="Hyperlink"/>
            <w:noProof/>
            <w:rtl/>
            <w:lang w:bidi="fa-IR"/>
          </w:rPr>
          <w:t xml:space="preserve"> </w:t>
        </w:r>
        <w:r w:rsidR="0092276B" w:rsidRPr="00FA1971">
          <w:rPr>
            <w:rStyle w:val="Hyperlink"/>
            <w:rFonts w:hint="eastAsia"/>
            <w:noProof/>
            <w:rtl/>
            <w:lang w:bidi="fa-IR"/>
          </w:rPr>
          <w:t>کافر</w:t>
        </w:r>
        <w:r w:rsidR="0092276B" w:rsidRPr="00FA1971">
          <w:rPr>
            <w:rStyle w:val="Hyperlink"/>
            <w:noProof/>
            <w:rtl/>
            <w:lang w:bidi="fa-IR"/>
          </w:rPr>
          <w:t xml:space="preserve"> </w:t>
        </w:r>
        <w:r w:rsidR="0092276B" w:rsidRPr="00FA1971">
          <w:rPr>
            <w:rStyle w:val="Hyperlink"/>
            <w:rFonts w:hint="eastAsia"/>
            <w:noProof/>
            <w:rtl/>
            <w:lang w:bidi="fa-IR"/>
          </w:rPr>
          <w:t>نم</w:t>
        </w:r>
        <w:r w:rsidR="0092276B" w:rsidRPr="00FA1971">
          <w:rPr>
            <w:rStyle w:val="Hyperlink"/>
            <w:rFonts w:hint="cs"/>
            <w:noProof/>
            <w:rtl/>
            <w:lang w:bidi="fa-IR"/>
          </w:rPr>
          <w:t>ی‌</w:t>
        </w:r>
        <w:r w:rsidR="0092276B" w:rsidRPr="00FA1971">
          <w:rPr>
            <w:rStyle w:val="Hyperlink"/>
            <w:rFonts w:hint="eastAsia"/>
            <w:noProof/>
            <w:rtl/>
            <w:lang w:bidi="fa-IR"/>
          </w:rPr>
          <w:t>شود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433464740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277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4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280- </w:t>
        </w:r>
        <w:r w:rsidR="0092276B" w:rsidRPr="00FA1971">
          <w:rPr>
            <w:rStyle w:val="Hyperlink"/>
            <w:rFonts w:hint="eastAsia"/>
            <w:noProof/>
            <w:rtl/>
            <w:lang w:bidi="fa-IR"/>
          </w:rPr>
          <w:t>صحابه</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فرار</w:t>
        </w:r>
        <w:r w:rsidR="0092276B" w:rsidRPr="00FA1971">
          <w:rPr>
            <w:rStyle w:val="Hyperlink"/>
            <w:noProof/>
            <w:rtl/>
            <w:lang w:bidi="fa-IR"/>
          </w:rPr>
          <w:t xml:space="preserve"> </w:t>
        </w:r>
        <w:r w:rsidR="0092276B" w:rsidRPr="00FA1971">
          <w:rPr>
            <w:rStyle w:val="Hyperlink"/>
            <w:rFonts w:hint="eastAsia"/>
            <w:noProof/>
            <w:rtl/>
            <w:lang w:bidi="fa-IR"/>
          </w:rPr>
          <w:t>کردند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433464741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277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4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281- </w:t>
        </w:r>
        <w:r w:rsidR="0092276B" w:rsidRPr="00FA1971">
          <w:rPr>
            <w:rStyle w:val="Hyperlink"/>
            <w:rFonts w:hint="eastAsia"/>
            <w:noProof/>
            <w:rtl/>
            <w:lang w:bidi="fa-IR"/>
          </w:rPr>
          <w:t>خدا</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دان</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اهل</w:t>
        </w:r>
        <w:r w:rsidR="0092276B" w:rsidRPr="00FA1971">
          <w:rPr>
            <w:rStyle w:val="Hyperlink"/>
            <w:noProof/>
            <w:rtl/>
            <w:lang w:bidi="fa-IR"/>
          </w:rPr>
          <w:t xml:space="preserve"> </w:t>
        </w:r>
        <w:r w:rsidR="0092276B" w:rsidRPr="00FA1971">
          <w:rPr>
            <w:rStyle w:val="Hyperlink"/>
            <w:rFonts w:hint="eastAsia"/>
            <w:noProof/>
            <w:rtl/>
            <w:lang w:bidi="fa-IR"/>
          </w:rPr>
          <w:t>جدل</w:t>
        </w:r>
        <w:r w:rsidR="0092276B" w:rsidRPr="00FA1971">
          <w:rPr>
            <w:rStyle w:val="Hyperlink"/>
            <w:noProof/>
            <w:rtl/>
            <w:lang w:bidi="fa-IR"/>
          </w:rPr>
          <w:t xml:space="preserve"> </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ست</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433464742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278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4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282- </w:t>
        </w:r>
        <w:r w:rsidR="0092276B" w:rsidRPr="00FA1971">
          <w:rPr>
            <w:rStyle w:val="Hyperlink"/>
            <w:rFonts w:hint="eastAsia"/>
            <w:noProof/>
            <w:rtl/>
            <w:lang w:bidi="fa-IR"/>
          </w:rPr>
          <w:t>نزول</w:t>
        </w:r>
        <w:r w:rsidR="0092276B" w:rsidRPr="00FA1971">
          <w:rPr>
            <w:rStyle w:val="Hyperlink"/>
            <w:noProof/>
            <w:rtl/>
            <w:lang w:bidi="fa-IR"/>
          </w:rPr>
          <w:t xml:space="preserve"> </w:t>
        </w:r>
        <w:r w:rsidR="0092276B" w:rsidRPr="00FA1971">
          <w:rPr>
            <w:rStyle w:val="Hyperlink"/>
            <w:rFonts w:hint="eastAsia"/>
            <w:noProof/>
            <w:rtl/>
            <w:lang w:bidi="fa-IR"/>
          </w:rPr>
          <w:t>آ</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cs="Traditional Arabic"/>
            <w:noProof/>
            <w:shd w:val="clear" w:color="auto" w:fill="FFFFFF"/>
            <w:rtl/>
            <w:lang w:bidi="fa-IR"/>
          </w:rPr>
          <w:t>﴿</w:t>
        </w:r>
        <w:r w:rsidR="0092276B" w:rsidRPr="00FA1971">
          <w:rPr>
            <w:rStyle w:val="Hyperlink"/>
            <w:rFonts w:ascii="KFGQPC Uthmanic Script HAFS" w:hAnsi="KFGQPC Uthmanic Script HAFS" w:cs="KFGQPC Uthmanic Script HAFS" w:hint="eastAsia"/>
            <w:b/>
            <w:noProof/>
            <w:rtl/>
            <w:lang w:bidi="fa-IR"/>
          </w:rPr>
          <w:t>وَءَاتِ</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ذَا</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cs"/>
            <w:b/>
            <w:noProof/>
            <w:rtl/>
            <w:lang w:bidi="fa-IR"/>
          </w:rPr>
          <w:t>ٱ</w:t>
        </w:r>
        <w:r w:rsidR="0092276B" w:rsidRPr="00FA1971">
          <w:rPr>
            <w:rStyle w:val="Hyperlink"/>
            <w:rFonts w:ascii="KFGQPC Uthmanic Script HAFS" w:hAnsi="KFGQPC Uthmanic Script HAFS" w:cs="KFGQPC Uthmanic Script HAFS" w:hint="eastAsia"/>
            <w:b/>
            <w:noProof/>
            <w:rtl/>
            <w:lang w:bidi="fa-IR"/>
          </w:rPr>
          <w:t>لۡقُرۡبَىٰ</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حَقَّهُ</w:t>
        </w:r>
        <w:r w:rsidR="0092276B" w:rsidRPr="00FA1971">
          <w:rPr>
            <w:rStyle w:val="Hyperlink"/>
            <w:rFonts w:ascii="KFGQPC Uthmanic Script HAFS" w:hAnsi="KFGQPC Uthmanic Script HAFS" w:cs="KFGQPC Uthmanic Script HAFS" w:hint="cs"/>
            <w:b/>
            <w:noProof/>
            <w:rtl/>
            <w:lang w:bidi="fa-IR"/>
          </w:rPr>
          <w:t>ۥ</w:t>
        </w:r>
        <w:r w:rsidR="0092276B" w:rsidRPr="00FA1971">
          <w:rPr>
            <w:rStyle w:val="Hyperlink"/>
            <w:rFonts w:cs="Traditional Arabic"/>
            <w:noProof/>
            <w:shd w:val="clear" w:color="auto" w:fill="FFFFFF"/>
            <w:rtl/>
            <w:lang w:bidi="fa-IR"/>
          </w:rPr>
          <w:t>﴾</w:t>
        </w:r>
        <w:r w:rsidR="0092276B" w:rsidRPr="00FA1971">
          <w:rPr>
            <w:rStyle w:val="Hyperlink"/>
            <w:rFonts w:cs="CTraditional Arabic"/>
            <w:noProof/>
            <w:rtl/>
            <w:lang w:bidi="fa-IR"/>
          </w:rPr>
          <w:t xml:space="preserve"> </w:t>
        </w:r>
        <w:r w:rsidR="0092276B" w:rsidRPr="00FA1971">
          <w:rPr>
            <w:rStyle w:val="Hyperlink"/>
            <w:rFonts w:hint="eastAsia"/>
            <w:noProof/>
            <w:rtl/>
            <w:lang w:bidi="fa-IR"/>
          </w:rPr>
          <w:t>برا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rFonts w:cs="Tahoma"/>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فدک</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فاطمه</w:t>
        </w:r>
        <w:r w:rsidR="0092276B" w:rsidRPr="00FA1971">
          <w:rPr>
            <w:rStyle w:val="Hyperlink"/>
            <w:noProof/>
            <w:rtl/>
            <w:lang w:bidi="fa-IR"/>
          </w:rPr>
          <w:t xml:space="preserve"> </w:t>
        </w:r>
        <w:r w:rsidR="0092276B" w:rsidRPr="00FA1971">
          <w:rPr>
            <w:rStyle w:val="Hyperlink"/>
            <w:rFonts w:hint="eastAsia"/>
            <w:noProof/>
            <w:rtl/>
            <w:lang w:bidi="fa-IR"/>
          </w:rPr>
          <w:t>بدهد</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433464743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278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4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283-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داد</w:t>
        </w:r>
        <w:r w:rsidR="0092276B" w:rsidRPr="00FA1971">
          <w:rPr>
            <w:rStyle w:val="Hyperlink"/>
            <w:noProof/>
            <w:rtl/>
            <w:lang w:bidi="fa-IR"/>
          </w:rPr>
          <w:t xml:space="preserve"> </w:t>
        </w:r>
        <w:r w:rsidR="0092276B" w:rsidRPr="00FA1971">
          <w:rPr>
            <w:rStyle w:val="Hyperlink"/>
            <w:rFonts w:hint="eastAsia"/>
            <w:noProof/>
            <w:rtl/>
            <w:lang w:bidi="fa-IR"/>
          </w:rPr>
          <w:t>اما</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زور</w:t>
        </w:r>
        <w:r w:rsidR="0092276B" w:rsidRPr="00FA1971">
          <w:rPr>
            <w:rStyle w:val="Hyperlink"/>
            <w:noProof/>
            <w:rtl/>
            <w:lang w:bidi="fa-IR"/>
          </w:rPr>
          <w:t xml:space="preserve"> </w:t>
        </w:r>
        <w:r w:rsidR="0092276B" w:rsidRPr="00FA1971">
          <w:rPr>
            <w:rStyle w:val="Hyperlink"/>
            <w:rFonts w:hint="eastAsia"/>
            <w:noProof/>
            <w:rtl/>
            <w:lang w:bidi="fa-IR"/>
          </w:rPr>
          <w:t>پس</w:t>
        </w:r>
        <w:r w:rsidR="0092276B" w:rsidRPr="00FA1971">
          <w:rPr>
            <w:rStyle w:val="Hyperlink"/>
            <w:noProof/>
            <w:rtl/>
            <w:lang w:bidi="fa-IR"/>
          </w:rPr>
          <w:t xml:space="preserve"> </w:t>
        </w:r>
        <w:r w:rsidR="0092276B" w:rsidRPr="00FA1971">
          <w:rPr>
            <w:rStyle w:val="Hyperlink"/>
            <w:rFonts w:hint="eastAsia"/>
            <w:noProof/>
            <w:rtl/>
            <w:lang w:bidi="fa-IR"/>
          </w:rPr>
          <w:t>گرفت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433464744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278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4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284-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rFonts w:hint="eastAsia"/>
            <w:noProof/>
            <w:rtl/>
            <w:lang w:bidi="fa-IR"/>
          </w:rPr>
          <w:t>ها</w:t>
        </w:r>
        <w:r w:rsidR="0092276B" w:rsidRPr="00FA1971">
          <w:rPr>
            <w:rStyle w:val="Hyperlink"/>
            <w:noProof/>
            <w:rtl/>
            <w:lang w:bidi="fa-IR"/>
          </w:rPr>
          <w:t xml:space="preserve">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دارند</w:t>
        </w:r>
        <w:r w:rsidR="0092276B" w:rsidRPr="00FA1971">
          <w:rPr>
            <w:rStyle w:val="Hyperlink"/>
            <w:noProof/>
            <w:rtl/>
            <w:lang w:bidi="fa-IR"/>
          </w:rPr>
          <w:t xml:space="preserve"> </w:t>
        </w:r>
        <w:r w:rsidR="0092276B" w:rsidRPr="00FA1971">
          <w:rPr>
            <w:rStyle w:val="Hyperlink"/>
            <w:rFonts w:hint="eastAsia"/>
            <w:noProof/>
            <w:rtl/>
            <w:lang w:bidi="fa-IR"/>
          </w:rPr>
          <w:t>مبن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نکه</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امبران</w:t>
        </w:r>
        <w:r w:rsidR="0092276B" w:rsidRPr="00FA1971">
          <w:rPr>
            <w:rStyle w:val="Hyperlink"/>
            <w:rFonts w:cs="Tahoma"/>
            <w:noProof/>
            <w:rtl/>
            <w:lang w:bidi="fa-IR"/>
          </w:rPr>
          <w:t xml:space="preserve"> </w:t>
        </w:r>
        <w:r w:rsidR="0092276B" w:rsidRPr="00FA1971">
          <w:rPr>
            <w:rStyle w:val="Hyperlink"/>
            <w:rFonts w:hint="eastAsia"/>
            <w:noProof/>
            <w:rtl/>
            <w:lang w:bidi="fa-IR"/>
          </w:rPr>
          <w:t>ارث</w:t>
        </w:r>
        <w:r w:rsidR="0092276B" w:rsidRPr="00FA1971">
          <w:rPr>
            <w:rStyle w:val="Hyperlink"/>
            <w:noProof/>
            <w:rtl/>
            <w:lang w:bidi="fa-IR"/>
          </w:rPr>
          <w:t xml:space="preserve"> </w:t>
        </w:r>
        <w:r w:rsidR="0092276B" w:rsidRPr="00FA1971">
          <w:rPr>
            <w:rStyle w:val="Hyperlink"/>
            <w:rFonts w:hint="eastAsia"/>
            <w:noProof/>
            <w:rtl/>
            <w:lang w:bidi="fa-IR"/>
          </w:rPr>
          <w:t>نم</w:t>
        </w:r>
        <w:r w:rsidR="0092276B" w:rsidRPr="00FA1971">
          <w:rPr>
            <w:rStyle w:val="Hyperlink"/>
            <w:rFonts w:hint="cs"/>
            <w:noProof/>
            <w:rtl/>
            <w:lang w:bidi="fa-IR"/>
          </w:rPr>
          <w:t>ی‌</w:t>
        </w:r>
        <w:r w:rsidR="0092276B" w:rsidRPr="00FA1971">
          <w:rPr>
            <w:rStyle w:val="Hyperlink"/>
            <w:rFonts w:hint="eastAsia"/>
            <w:noProof/>
            <w:rtl/>
            <w:lang w:bidi="fa-IR"/>
          </w:rPr>
          <w:t>گذارند،</w:t>
        </w:r>
        <w:r w:rsidR="0092276B" w:rsidRPr="00FA1971">
          <w:rPr>
            <w:rStyle w:val="Hyperlink"/>
            <w:noProof/>
            <w:rtl/>
            <w:lang w:bidi="fa-IR"/>
          </w:rPr>
          <w:t xml:space="preserve"> </w:t>
        </w:r>
        <w:r w:rsidR="0092276B" w:rsidRPr="00FA1971">
          <w:rPr>
            <w:rStyle w:val="Hyperlink"/>
            <w:rFonts w:hint="eastAsia"/>
            <w:noProof/>
            <w:rtl/>
            <w:lang w:bidi="fa-IR"/>
          </w:rPr>
          <w:t>دروغ</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433464745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279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4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285- </w:t>
        </w:r>
        <w:r w:rsidR="0092276B" w:rsidRPr="00FA1971">
          <w:rPr>
            <w:rStyle w:val="Hyperlink"/>
            <w:rFonts w:hint="eastAsia"/>
            <w:noProof/>
            <w:rtl/>
            <w:lang w:bidi="fa-IR"/>
          </w:rPr>
          <w:t>اعتراض</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دربار</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فدک،</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اعتراف</w:t>
        </w:r>
        <w:r w:rsidR="0092276B" w:rsidRPr="00FA1971">
          <w:rPr>
            <w:rStyle w:val="Hyperlink"/>
            <w:noProof/>
            <w:rtl/>
            <w:lang w:bidi="fa-IR"/>
          </w:rPr>
          <w:t xml:space="preserve"> </w:t>
        </w:r>
        <w:r w:rsidR="0092276B" w:rsidRPr="00FA1971">
          <w:rPr>
            <w:rStyle w:val="Hyperlink"/>
            <w:rFonts w:hint="eastAsia"/>
            <w:noProof/>
            <w:rtl/>
            <w:lang w:bidi="fa-IR"/>
          </w:rPr>
          <w:t>علما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شما</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433464746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281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4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286- </w:t>
        </w:r>
        <w:r w:rsidR="0092276B" w:rsidRPr="00FA1971">
          <w:rPr>
            <w:rStyle w:val="Hyperlink"/>
            <w:rFonts w:hint="eastAsia"/>
            <w:noProof/>
            <w:rtl/>
            <w:lang w:bidi="fa-IR"/>
          </w:rPr>
          <w:t>اب</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بکر</w:t>
        </w:r>
        <w:r w:rsidR="0092276B" w:rsidRPr="00FA1971">
          <w:rPr>
            <w:rStyle w:val="Hyperlink"/>
            <w:noProof/>
            <w:rtl/>
            <w:lang w:bidi="fa-IR"/>
          </w:rPr>
          <w:t xml:space="preserve"> </w:t>
        </w:r>
        <w:r w:rsidR="0092276B" w:rsidRPr="00FA1971">
          <w:rPr>
            <w:rStyle w:val="Hyperlink"/>
            <w:rFonts w:hint="eastAsia"/>
            <w:noProof/>
            <w:rtl/>
            <w:lang w:bidi="fa-IR"/>
          </w:rPr>
          <w:t>بالا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منبر</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فاطمه</w:t>
        </w:r>
        <w:r w:rsidR="0092276B" w:rsidRPr="00FA1971">
          <w:rPr>
            <w:rStyle w:val="Hyperlink"/>
            <w:rFonts w:cs="CTraditional Arabic" w:hint="eastAsia"/>
            <w:b/>
            <w:noProof/>
            <w:rtl/>
            <w:lang w:bidi="fa-IR"/>
          </w:rPr>
          <w:t>إ</w:t>
        </w:r>
        <w:r w:rsidR="0092276B" w:rsidRPr="00FA1971">
          <w:rPr>
            <w:rStyle w:val="Hyperlink"/>
            <w:noProof/>
            <w:rtl/>
            <w:lang w:bidi="fa-IR"/>
          </w:rPr>
          <w:t xml:space="preserve"> </w:t>
        </w:r>
        <w:r w:rsidR="0092276B" w:rsidRPr="00FA1971">
          <w:rPr>
            <w:rStyle w:val="Hyperlink"/>
            <w:rFonts w:hint="eastAsia"/>
            <w:noProof/>
            <w:rtl/>
            <w:lang w:bidi="fa-IR"/>
          </w:rPr>
          <w:t>دشنام</w:t>
        </w:r>
        <w:r w:rsidR="0092276B" w:rsidRPr="00FA1971">
          <w:rPr>
            <w:rStyle w:val="Hyperlink"/>
            <w:noProof/>
            <w:rtl/>
            <w:lang w:bidi="fa-IR"/>
          </w:rPr>
          <w:t xml:space="preserve"> </w:t>
        </w:r>
        <w:r w:rsidR="0092276B" w:rsidRPr="00FA1971">
          <w:rPr>
            <w:rStyle w:val="Hyperlink"/>
            <w:rFonts w:hint="eastAsia"/>
            <w:noProof/>
            <w:rtl/>
            <w:lang w:bidi="fa-IR"/>
          </w:rPr>
          <w:t>داد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433464747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281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4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287-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آزار</w:t>
        </w:r>
        <w:r w:rsidR="0092276B" w:rsidRPr="00FA1971">
          <w:rPr>
            <w:rStyle w:val="Hyperlink"/>
            <w:noProof/>
            <w:rtl/>
            <w:lang w:bidi="fa-IR"/>
          </w:rPr>
          <w:t xml:space="preserve"> </w:t>
        </w:r>
        <w:r w:rsidR="0092276B" w:rsidRPr="00FA1971">
          <w:rPr>
            <w:rStyle w:val="Hyperlink"/>
            <w:rFonts w:hint="eastAsia"/>
            <w:noProof/>
            <w:rtl/>
            <w:lang w:bidi="fa-IR"/>
          </w:rPr>
          <w:t>دادن</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rFonts w:hint="cs"/>
            <w:noProof/>
            <w:rtl/>
            <w:lang w:bidi="fa-IR"/>
          </w:rPr>
          <w:t>ی</w:t>
        </w:r>
        <w:r w:rsidR="0092276B" w:rsidRPr="00FA1971">
          <w:rPr>
            <w:rStyle w:val="Hyperlink"/>
            <w:rFonts w:hint="eastAsia"/>
            <w:noProof/>
            <w:rtl/>
            <w:lang w:bidi="fa-IR"/>
          </w:rPr>
          <w:t>قت</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رسول</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rFonts w:cs="Tahoma"/>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آزار</w:t>
        </w:r>
        <w:r w:rsidR="0092276B" w:rsidRPr="00FA1971">
          <w:rPr>
            <w:rStyle w:val="Hyperlink"/>
            <w:noProof/>
            <w:rtl/>
            <w:lang w:bidi="fa-IR"/>
          </w:rPr>
          <w:t xml:space="preserve"> </w:t>
        </w:r>
        <w:r w:rsidR="0092276B" w:rsidRPr="00FA1971">
          <w:rPr>
            <w:rStyle w:val="Hyperlink"/>
            <w:rFonts w:hint="eastAsia"/>
            <w:noProof/>
            <w:rtl/>
            <w:lang w:bidi="fa-IR"/>
          </w:rPr>
          <w:t>داده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433464748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282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4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288- </w:t>
        </w:r>
        <w:r w:rsidR="0092276B" w:rsidRPr="00FA1971">
          <w:rPr>
            <w:rStyle w:val="Hyperlink"/>
            <w:rFonts w:hint="eastAsia"/>
            <w:noProof/>
            <w:rtl/>
            <w:lang w:bidi="fa-IR"/>
          </w:rPr>
          <w:t>دشنام</w:t>
        </w:r>
        <w:r w:rsidR="0092276B" w:rsidRPr="00FA1971">
          <w:rPr>
            <w:rStyle w:val="Hyperlink"/>
            <w:noProof/>
            <w:rtl/>
            <w:lang w:bidi="fa-IR"/>
          </w:rPr>
          <w:t xml:space="preserve"> </w:t>
        </w:r>
        <w:r w:rsidR="0092276B" w:rsidRPr="00FA1971">
          <w:rPr>
            <w:rStyle w:val="Hyperlink"/>
            <w:rFonts w:hint="eastAsia"/>
            <w:noProof/>
            <w:rtl/>
            <w:lang w:bidi="fa-IR"/>
          </w:rPr>
          <w:t>دادن</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rFonts w:hint="eastAsia"/>
            <w:noProo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دشنام</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433464749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283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5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289-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rFonts w:hint="eastAsia"/>
            <w:noProo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باب</w:t>
        </w:r>
        <w:r w:rsidR="0092276B" w:rsidRPr="00FA1971">
          <w:rPr>
            <w:rStyle w:val="Hyperlink"/>
            <w:noProof/>
            <w:rtl/>
            <w:lang w:bidi="fa-IR"/>
          </w:rPr>
          <w:t xml:space="preserve"> </w:t>
        </w:r>
        <w:r w:rsidR="0092276B" w:rsidRPr="00FA1971">
          <w:rPr>
            <w:rStyle w:val="Hyperlink"/>
            <w:rFonts w:hint="eastAsia"/>
            <w:noProof/>
            <w:rtl/>
            <w:lang w:bidi="fa-IR"/>
          </w:rPr>
          <w:t>علم</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حکمت</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433464750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283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5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290- </w:t>
        </w:r>
        <w:r w:rsidR="0092276B" w:rsidRPr="00FA1971">
          <w:rPr>
            <w:rStyle w:val="Hyperlink"/>
            <w:rFonts w:hint="eastAsia"/>
            <w:noProof/>
            <w:rtl/>
            <w:lang w:bidi="fa-IR"/>
          </w:rPr>
          <w:t>حضرت</w:t>
        </w:r>
        <w:r w:rsidR="0092276B" w:rsidRPr="00FA1971">
          <w:rPr>
            <w:rStyle w:val="Hyperlink"/>
            <w:noProof/>
            <w:rtl/>
            <w:lang w:bidi="fa-IR"/>
          </w:rPr>
          <w:t xml:space="preserve"> </w:t>
        </w:r>
        <w:r w:rsidR="0092276B" w:rsidRPr="00FA1971">
          <w:rPr>
            <w:rStyle w:val="Hyperlink"/>
            <w:rFonts w:hint="eastAsia"/>
            <w:noProof/>
            <w:rtl/>
            <w:lang w:bidi="fa-IR"/>
          </w:rPr>
          <w:t>محمد،</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ول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وص</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خود</w:t>
        </w:r>
        <w:r w:rsidR="0092276B" w:rsidRPr="00FA1971">
          <w:rPr>
            <w:rStyle w:val="Hyperlink"/>
            <w:rFonts w:cs="Tahoma"/>
            <w:noProof/>
            <w:rtl/>
            <w:lang w:bidi="fa-IR"/>
          </w:rPr>
          <w:t xml:space="preserve"> </w:t>
        </w:r>
        <w:r w:rsidR="0092276B" w:rsidRPr="00FA1971">
          <w:rPr>
            <w:rStyle w:val="Hyperlink"/>
            <w:rFonts w:hint="eastAsia"/>
            <w:noProof/>
            <w:rtl/>
            <w:lang w:bidi="fa-IR"/>
          </w:rPr>
          <w:t>فرمود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433464751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285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5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291-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وقت</w:t>
        </w:r>
        <w:r w:rsidR="0092276B" w:rsidRPr="00FA1971">
          <w:rPr>
            <w:rStyle w:val="Hyperlink"/>
            <w:noProof/>
            <w:rtl/>
            <w:lang w:bidi="fa-IR"/>
          </w:rPr>
          <w:t xml:space="preserve"> </w:t>
        </w:r>
        <w:r w:rsidR="0092276B" w:rsidRPr="00FA1971">
          <w:rPr>
            <w:rStyle w:val="Hyperlink"/>
            <w:rFonts w:hint="eastAsia"/>
            <w:noProof/>
            <w:rtl/>
            <w:lang w:bidi="fa-IR"/>
          </w:rPr>
          <w:t>وفات،</w:t>
        </w:r>
        <w:r w:rsidR="0092276B" w:rsidRPr="00FA1971">
          <w:rPr>
            <w:rStyle w:val="Hyperlink"/>
            <w:noProof/>
            <w:rtl/>
            <w:lang w:bidi="fa-IR"/>
          </w:rPr>
          <w:t xml:space="preserve"> </w:t>
        </w:r>
        <w:r w:rsidR="0092276B" w:rsidRPr="00FA1971">
          <w:rPr>
            <w:rStyle w:val="Hyperlink"/>
            <w:rFonts w:hint="eastAsia"/>
            <w:noProof/>
            <w:rtl/>
            <w:lang w:bidi="fa-IR"/>
          </w:rPr>
          <w:t>سر</w:t>
        </w:r>
        <w:r w:rsidR="0092276B" w:rsidRPr="00FA1971">
          <w:rPr>
            <w:rStyle w:val="Hyperlink"/>
            <w:noProof/>
            <w:rtl/>
            <w:lang w:bidi="fa-IR"/>
          </w:rPr>
          <w:t xml:space="preserve"> </w:t>
        </w:r>
        <w:r w:rsidR="0092276B" w:rsidRPr="00FA1971">
          <w:rPr>
            <w:rStyle w:val="Hyperlink"/>
            <w:rFonts w:hint="eastAsia"/>
            <w:noProof/>
            <w:rtl/>
            <w:lang w:bidi="fa-IR"/>
          </w:rPr>
          <w:t>مبارک</w:t>
        </w:r>
        <w:r w:rsidR="0092276B" w:rsidRPr="00FA1971">
          <w:rPr>
            <w:rStyle w:val="Hyperlink"/>
            <w:noProof/>
            <w:rtl/>
            <w:lang w:bidi="fa-IR"/>
          </w:rPr>
          <w:t xml:space="preserve"> </w:t>
        </w:r>
        <w:r w:rsidR="0092276B" w:rsidRPr="00FA1971">
          <w:rPr>
            <w:rStyle w:val="Hyperlink"/>
            <w:rFonts w:hint="eastAsia"/>
            <w:noProof/>
            <w:rtl/>
            <w:lang w:bidi="fa-IR"/>
          </w:rPr>
          <w:t>رسول</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س</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 xml:space="preserve"> ...</w:t>
        </w:r>
        <w:r w:rsidR="0092276B" w:rsidRPr="00FA1971">
          <w:rPr>
            <w:rStyle w:val="Hyperlink"/>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433464752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287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5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292- </w:t>
        </w:r>
        <w:r w:rsidR="0092276B" w:rsidRPr="00FA1971">
          <w:rPr>
            <w:rStyle w:val="Hyperlink"/>
            <w:rFonts w:hint="eastAsia"/>
            <w:noProof/>
            <w:rtl/>
            <w:lang w:bidi="fa-IR"/>
          </w:rPr>
          <w:t>ثابت</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کنم</w:t>
        </w:r>
        <w:r w:rsidR="0092276B" w:rsidRPr="00FA1971">
          <w:rPr>
            <w:rStyle w:val="Hyperlink"/>
            <w:noProof/>
            <w:rtl/>
            <w:lang w:bidi="fa-IR"/>
          </w:rPr>
          <w:t xml:space="preserve">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وص</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بودن</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rFonts w:hint="eastAsia"/>
            <w:noProo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درست</w:t>
        </w:r>
        <w:r w:rsidR="0092276B" w:rsidRPr="00FA1971">
          <w:rPr>
            <w:rStyle w:val="Hyperlink"/>
            <w:rFonts w:cs="Tahoma"/>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433464753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287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5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293-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وص</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خود</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جا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گذاشته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rFonts w:cs="Tahoma"/>
            <w:noProof/>
            <w:rtl/>
            <w:lang w:bidi="fa-IR"/>
          </w:rPr>
          <w:t xml:space="preserve"> </w:t>
        </w:r>
        <w:r w:rsidR="0092276B" w:rsidRPr="00FA1971">
          <w:rPr>
            <w:rStyle w:val="Hyperlink"/>
            <w:rFonts w:hint="eastAsia"/>
            <w:noProof/>
            <w:rtl/>
            <w:lang w:bidi="fa-IR"/>
          </w:rPr>
          <w:t>چون</w:t>
        </w:r>
        <w:r w:rsidR="0092276B" w:rsidRPr="00FA1971">
          <w:rPr>
            <w:rStyle w:val="Hyperlink"/>
            <w:noProof/>
            <w:rtl/>
            <w:lang w:bidi="fa-IR"/>
          </w:rPr>
          <w:t xml:space="preserve"> </w:t>
        </w:r>
        <w:r w:rsidR="0092276B" w:rsidRPr="00FA1971">
          <w:rPr>
            <w:rStyle w:val="Hyperlink"/>
            <w:rFonts w:hint="eastAsia"/>
            <w:noProof/>
            <w:rtl/>
            <w:lang w:bidi="fa-IR"/>
          </w:rPr>
          <w:t>خودش</w:t>
        </w:r>
        <w:r w:rsidR="0092276B" w:rsidRPr="00FA1971">
          <w:rPr>
            <w:rStyle w:val="Hyperlink"/>
            <w:noProof/>
            <w:rtl/>
            <w:lang w:bidi="fa-IR"/>
          </w:rPr>
          <w:t xml:space="preserve"> </w:t>
        </w:r>
        <w:r w:rsidR="0092276B" w:rsidRPr="00FA1971">
          <w:rPr>
            <w:rStyle w:val="Hyperlink"/>
            <w:rFonts w:hint="eastAsia"/>
            <w:noProof/>
            <w:rtl/>
            <w:lang w:bidi="fa-IR"/>
          </w:rPr>
          <w:t>فرمود</w:t>
        </w:r>
        <w:r w:rsidR="0092276B" w:rsidRPr="00FA1971">
          <w:rPr>
            <w:rStyle w:val="Hyperlink"/>
            <w:noProof/>
            <w:rtl/>
            <w:lang w:bidi="fa-IR"/>
          </w:rPr>
          <w:t xml:space="preserve">: </w:t>
        </w:r>
        <w:r w:rsidR="0092276B" w:rsidRPr="00FA1971">
          <w:rPr>
            <w:rStyle w:val="Hyperlink"/>
            <w:rFonts w:hint="eastAsia"/>
            <w:noProof/>
            <w:rtl/>
            <w:lang w:bidi="fa-IR"/>
          </w:rPr>
          <w:t>کس</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وص</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بم</w:t>
        </w:r>
        <w:r w:rsidR="0092276B" w:rsidRPr="00FA1971">
          <w:rPr>
            <w:rStyle w:val="Hyperlink"/>
            <w:rFonts w:hint="cs"/>
            <w:noProof/>
            <w:rtl/>
            <w:lang w:bidi="fa-IR"/>
          </w:rPr>
          <w:t>ی</w:t>
        </w:r>
        <w:r w:rsidR="0092276B" w:rsidRPr="00FA1971">
          <w:rPr>
            <w:rStyle w:val="Hyperlink"/>
            <w:rFonts w:hint="eastAsia"/>
            <w:noProof/>
            <w:rtl/>
            <w:lang w:bidi="fa-IR"/>
          </w:rPr>
          <w:t>رد،</w:t>
        </w:r>
        <w:r w:rsidR="0092276B" w:rsidRPr="00FA1971">
          <w:rPr>
            <w:rStyle w:val="Hyperlink"/>
            <w:rFonts w:cs="Tahoma"/>
            <w:noProof/>
            <w:rtl/>
            <w:lang w:bidi="fa-IR"/>
          </w:rPr>
          <w:t xml:space="preserve"> </w:t>
        </w:r>
        <w:r w:rsidR="0092276B" w:rsidRPr="00FA1971">
          <w:rPr>
            <w:rStyle w:val="Hyperlink"/>
            <w:rFonts w:hint="eastAsia"/>
            <w:noProof/>
            <w:rtl/>
            <w:lang w:bidi="fa-IR"/>
          </w:rPr>
          <w:t>برجاهل</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مرده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433464754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288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5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294-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خواست</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وص</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بنو</w:t>
        </w:r>
        <w:r w:rsidR="0092276B" w:rsidRPr="00FA1971">
          <w:rPr>
            <w:rStyle w:val="Hyperlink"/>
            <w:rFonts w:hint="cs"/>
            <w:noProof/>
            <w:rtl/>
            <w:lang w:bidi="fa-IR"/>
          </w:rPr>
          <w:t>ی</w:t>
        </w:r>
        <w:r w:rsidR="0092276B" w:rsidRPr="00FA1971">
          <w:rPr>
            <w:rStyle w:val="Hyperlink"/>
            <w:rFonts w:hint="eastAsia"/>
            <w:noProof/>
            <w:rtl/>
            <w:lang w:bidi="fa-IR"/>
          </w:rPr>
          <w:t>سد،</w:t>
        </w:r>
        <w:r w:rsidR="0092276B" w:rsidRPr="00FA1971">
          <w:rPr>
            <w:rStyle w:val="Hyperlink"/>
            <w:noProof/>
            <w:rtl/>
            <w:lang w:bidi="fa-IR"/>
          </w:rPr>
          <w:t xml:space="preserve"> </w:t>
        </w:r>
        <w:r w:rsidR="0092276B" w:rsidRPr="00FA1971">
          <w:rPr>
            <w:rStyle w:val="Hyperlink"/>
            <w:rFonts w:hint="eastAsia"/>
            <w:noProof/>
            <w:rtl/>
            <w:lang w:bidi="fa-IR"/>
          </w:rPr>
          <w:t>اما</w:t>
        </w:r>
        <w:r w:rsidR="0092276B" w:rsidRPr="00FA1971">
          <w:rPr>
            <w:rStyle w:val="Hyperlink"/>
            <w:rFonts w:cs="Tahoma"/>
            <w:noProof/>
            <w:rtl/>
            <w:lang w:bidi="fa-IR"/>
          </w:rPr>
          <w:t xml:space="preserve"> </w:t>
        </w:r>
        <w:r w:rsidR="0092276B" w:rsidRPr="00FA1971">
          <w:rPr>
            <w:rStyle w:val="Hyperlink"/>
            <w:rFonts w:hint="eastAsia"/>
            <w:noProof/>
            <w:rtl/>
            <w:lang w:bidi="fa-IR"/>
          </w:rPr>
          <w:t>نگذاشتند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433464755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289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5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noProof/>
            <w:lang w:bidi="fa-IR"/>
          </w:rPr>
          <w:t>295</w:t>
        </w:r>
        <w:r w:rsidR="0092276B" w:rsidRPr="00FA1971">
          <w:rPr>
            <w:rStyle w:val="Hyperlink"/>
            <w:noProof/>
            <w:rtl/>
            <w:lang w:bidi="fa-IR"/>
          </w:rPr>
          <w:t xml:space="preserve">- </w:t>
        </w:r>
        <w:r w:rsidR="0092276B" w:rsidRPr="00FA1971">
          <w:rPr>
            <w:rStyle w:val="Hyperlink"/>
            <w:rFonts w:hint="eastAsia"/>
            <w:noProof/>
            <w:rtl/>
            <w:lang w:bidi="fa-IR"/>
          </w:rPr>
          <w:t>ابن</w:t>
        </w:r>
        <w:r w:rsidR="0092276B" w:rsidRPr="00FA1971">
          <w:rPr>
            <w:rStyle w:val="Hyperlink"/>
            <w:noProof/>
            <w:rtl/>
            <w:lang w:bidi="fa-IR"/>
          </w:rPr>
          <w:t xml:space="preserve"> </w:t>
        </w:r>
        <w:r w:rsidR="0092276B" w:rsidRPr="00FA1971">
          <w:rPr>
            <w:rStyle w:val="Hyperlink"/>
            <w:rFonts w:hint="eastAsia"/>
            <w:noProof/>
            <w:rtl/>
            <w:lang w:bidi="fa-IR"/>
          </w:rPr>
          <w:t>عباس</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اد</w:t>
        </w:r>
        <w:r w:rsidR="0092276B" w:rsidRPr="00FA1971">
          <w:rPr>
            <w:rStyle w:val="Hyperlink"/>
            <w:noProof/>
            <w:rtl/>
            <w:lang w:bidi="fa-IR"/>
          </w:rPr>
          <w:t xml:space="preserve"> </w:t>
        </w:r>
        <w:r w:rsidR="0092276B" w:rsidRPr="00FA1971">
          <w:rPr>
            <w:rStyle w:val="Hyperlink"/>
            <w:rFonts w:hint="eastAsia"/>
            <w:noProof/>
            <w:rtl/>
            <w:lang w:bidi="fa-IR"/>
          </w:rPr>
          <w:t>آوردن</w:t>
        </w:r>
        <w:r w:rsidR="0092276B" w:rsidRPr="00FA1971">
          <w:rPr>
            <w:rStyle w:val="Hyperlink"/>
            <w:noProof/>
            <w:rtl/>
            <w:lang w:bidi="fa-IR"/>
          </w:rPr>
          <w:t xml:space="preserve"> </w:t>
        </w:r>
        <w:r w:rsidR="0092276B" w:rsidRPr="00FA1971">
          <w:rPr>
            <w:rStyle w:val="Hyperlink"/>
            <w:rFonts w:hint="eastAsia"/>
            <w:noProof/>
            <w:rtl/>
            <w:lang w:bidi="fa-IR"/>
          </w:rPr>
          <w:t>ماجرا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منع</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rFonts w:cs="Tahoma"/>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نوشتن</w:t>
        </w:r>
        <w:r w:rsidR="0092276B" w:rsidRPr="00FA1971">
          <w:rPr>
            <w:rStyle w:val="Hyperlink"/>
            <w:noProof/>
            <w:rtl/>
            <w:lang w:bidi="fa-IR"/>
          </w:rPr>
          <w:t xml:space="preserve"> </w:t>
        </w:r>
        <w:r w:rsidR="0092276B" w:rsidRPr="00FA1971">
          <w:rPr>
            <w:rStyle w:val="Hyperlink"/>
            <w:rFonts w:hint="eastAsia"/>
            <w:noProof/>
            <w:rtl/>
            <w:lang w:bidi="fa-IR"/>
          </w:rPr>
          <w:t>وص</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lang w:bidi="fa-IR"/>
          </w:rPr>
          <w:t>‌</w:t>
        </w:r>
        <w:r w:rsidR="0092276B" w:rsidRPr="00FA1971">
          <w:rPr>
            <w:rStyle w:val="Hyperlink"/>
            <w:rFonts w:hint="eastAsia"/>
            <w:noProof/>
            <w:rtl/>
            <w:lang w:bidi="fa-IR"/>
          </w:rPr>
          <w:t>گر</w:t>
        </w:r>
        <w:r w:rsidR="0092276B" w:rsidRPr="00FA1971">
          <w:rPr>
            <w:rStyle w:val="Hyperlink"/>
            <w:rFonts w:hint="cs"/>
            <w:noProof/>
            <w:rtl/>
            <w:lang w:bidi="fa-IR"/>
          </w:rPr>
          <w:t>ی</w:t>
        </w:r>
        <w:r w:rsidR="0092276B" w:rsidRPr="00FA1971">
          <w:rPr>
            <w:rStyle w:val="Hyperlink"/>
            <w:rFonts w:hint="eastAsia"/>
            <w:noProof/>
            <w:rtl/>
            <w:lang w:bidi="fa-IR"/>
          </w:rPr>
          <w:t>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433464756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291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5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296-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گفت</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هذ</w:t>
        </w:r>
        <w:r w:rsidR="0092276B" w:rsidRPr="00FA1971">
          <w:rPr>
            <w:rStyle w:val="Hyperlink"/>
            <w:rFonts w:hint="cs"/>
            <w:noProof/>
            <w:rtl/>
            <w:lang w:bidi="fa-IR"/>
          </w:rPr>
          <w:t>ی</w:t>
        </w:r>
        <w:r w:rsidR="0092276B" w:rsidRPr="00FA1971">
          <w:rPr>
            <w:rStyle w:val="Hyperlink"/>
            <w:rFonts w:hint="eastAsia"/>
            <w:noProof/>
            <w:rtl/>
            <w:lang w:bidi="fa-IR"/>
          </w:rPr>
          <w:t>ان</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433464757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292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5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297-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گفته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کتاب</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ما</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کاف</w:t>
        </w:r>
        <w:r w:rsidR="0092276B" w:rsidRPr="00FA1971">
          <w:rPr>
            <w:rStyle w:val="Hyperlink"/>
            <w:rFonts w:hint="cs"/>
            <w:noProof/>
            <w:rtl/>
            <w:lang w:bidi="fa-IR"/>
          </w:rPr>
          <w:t>ی</w:t>
        </w:r>
        <w:r w:rsidR="0092276B" w:rsidRPr="00FA1971">
          <w:rPr>
            <w:rStyle w:val="Hyperlink"/>
            <w:rFonts w:hint="eastAsia"/>
            <w:noProof/>
            <w:rtl/>
            <w:lang w:bidi="fa-IR"/>
          </w:rPr>
          <w:t>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433464758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293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5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298- </w:t>
        </w:r>
        <w:r w:rsidR="0092276B" w:rsidRPr="00FA1971">
          <w:rPr>
            <w:rStyle w:val="Hyperlink"/>
            <w:rFonts w:hint="eastAsia"/>
            <w:noProof/>
            <w:rtl/>
            <w:lang w:bidi="fa-IR"/>
          </w:rPr>
          <w:t>مانع</w:t>
        </w:r>
        <w:r w:rsidR="0092276B" w:rsidRPr="00FA1971">
          <w:rPr>
            <w:rStyle w:val="Hyperlink"/>
            <w:noProof/>
            <w:rtl/>
            <w:lang w:bidi="fa-IR"/>
          </w:rPr>
          <w:t xml:space="preserve"> </w:t>
        </w:r>
        <w:r w:rsidR="0092276B" w:rsidRPr="00FA1971">
          <w:rPr>
            <w:rStyle w:val="Hyperlink"/>
            <w:rFonts w:hint="eastAsia"/>
            <w:noProof/>
            <w:rtl/>
            <w:lang w:bidi="fa-IR"/>
          </w:rPr>
          <w:t>وص</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نو</w:t>
        </w:r>
        <w:r w:rsidR="0092276B" w:rsidRPr="00FA1971">
          <w:rPr>
            <w:rStyle w:val="Hyperlink"/>
            <w:rFonts w:hint="cs"/>
            <w:noProof/>
            <w:rtl/>
            <w:lang w:bidi="fa-IR"/>
          </w:rPr>
          <w:t>ی</w:t>
        </w:r>
        <w:r w:rsidR="0092276B" w:rsidRPr="00FA1971">
          <w:rPr>
            <w:rStyle w:val="Hyperlink"/>
            <w:rFonts w:hint="eastAsia"/>
            <w:noProof/>
            <w:rtl/>
            <w:lang w:bidi="fa-IR"/>
          </w:rPr>
          <w:t>س</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رسول</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شدند؛</w:t>
        </w:r>
        <w:r w:rsidR="0092276B" w:rsidRPr="00FA1971">
          <w:rPr>
            <w:rStyle w:val="Hyperlink"/>
            <w:noProof/>
            <w:rtl/>
            <w:lang w:bidi="fa-IR"/>
          </w:rPr>
          <w:t xml:space="preserve"> </w:t>
        </w:r>
        <w:r w:rsidR="0092276B" w:rsidRPr="00FA1971">
          <w:rPr>
            <w:rStyle w:val="Hyperlink"/>
            <w:rFonts w:hint="eastAsia"/>
            <w:noProof/>
            <w:rtl/>
            <w:lang w:bidi="fa-IR"/>
          </w:rPr>
          <w:t>اما</w:t>
        </w:r>
        <w:r w:rsidR="0092276B" w:rsidRPr="00FA1971">
          <w:rPr>
            <w:rStyle w:val="Hyperlink"/>
            <w:noProof/>
            <w:rtl/>
            <w:lang w:bidi="fa-IR"/>
          </w:rPr>
          <w:t xml:space="preserve"> </w:t>
        </w:r>
        <w:r w:rsidR="0092276B" w:rsidRPr="00FA1971">
          <w:rPr>
            <w:rStyle w:val="Hyperlink"/>
            <w:rFonts w:hint="eastAsia"/>
            <w:noProof/>
            <w:rtl/>
            <w:lang w:bidi="fa-IR"/>
          </w:rPr>
          <w:t>مانع</w:t>
        </w:r>
        <w:r w:rsidR="0092276B" w:rsidRPr="00FA1971">
          <w:rPr>
            <w:rStyle w:val="Hyperlink"/>
            <w:rFonts w:cs="Tahoma"/>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نشدند</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وقت</w:t>
        </w:r>
        <w:r w:rsidR="0092276B" w:rsidRPr="00FA1971">
          <w:rPr>
            <w:rStyle w:val="Hyperlink"/>
            <w:noProof/>
            <w:rtl/>
            <w:lang w:bidi="fa-IR"/>
          </w:rPr>
          <w:t xml:space="preserve"> </w:t>
        </w:r>
        <w:r w:rsidR="0092276B" w:rsidRPr="00FA1971">
          <w:rPr>
            <w:rStyle w:val="Hyperlink"/>
            <w:rFonts w:hint="eastAsia"/>
            <w:noProof/>
            <w:rtl/>
            <w:lang w:bidi="fa-IR"/>
          </w:rPr>
          <w:t>مردن</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433464759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294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6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299- </w:t>
        </w:r>
        <w:r w:rsidR="0092276B" w:rsidRPr="00FA1971">
          <w:rPr>
            <w:rStyle w:val="Hyperlink"/>
            <w:rFonts w:hint="eastAsia"/>
            <w:noProof/>
            <w:rtl/>
            <w:lang w:bidi="fa-IR"/>
          </w:rPr>
          <w:t>چ</w:t>
        </w:r>
        <w:r w:rsidR="0092276B" w:rsidRPr="00FA1971">
          <w:rPr>
            <w:rStyle w:val="Hyperlink"/>
            <w:rFonts w:hint="cs"/>
            <w:noProof/>
            <w:rtl/>
            <w:lang w:bidi="fa-IR"/>
          </w:rPr>
          <w:t>ی</w:t>
        </w:r>
        <w:r w:rsidR="0092276B" w:rsidRPr="00FA1971">
          <w:rPr>
            <w:rStyle w:val="Hyperlink"/>
            <w:rFonts w:hint="eastAsia"/>
            <w:noProof/>
            <w:rtl/>
            <w:lang w:bidi="fa-IR"/>
          </w:rPr>
          <w:t>ز</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رسول</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خواست</w:t>
        </w:r>
        <w:r w:rsidR="0092276B" w:rsidRPr="00FA1971">
          <w:rPr>
            <w:rStyle w:val="Hyperlink"/>
            <w:noProof/>
            <w:rtl/>
            <w:lang w:bidi="fa-IR"/>
          </w:rPr>
          <w:t xml:space="preserve"> </w:t>
        </w:r>
        <w:r w:rsidR="0092276B" w:rsidRPr="00FA1971">
          <w:rPr>
            <w:rStyle w:val="Hyperlink"/>
            <w:rFonts w:hint="eastAsia"/>
            <w:noProof/>
            <w:rtl/>
            <w:lang w:bidi="fa-IR"/>
          </w:rPr>
          <w:t>بنو</w:t>
        </w:r>
        <w:r w:rsidR="0092276B" w:rsidRPr="00FA1971">
          <w:rPr>
            <w:rStyle w:val="Hyperlink"/>
            <w:rFonts w:hint="cs"/>
            <w:noProof/>
            <w:rtl/>
            <w:lang w:bidi="fa-IR"/>
          </w:rPr>
          <w:t>ی</w:t>
        </w:r>
        <w:r w:rsidR="0092276B" w:rsidRPr="00FA1971">
          <w:rPr>
            <w:rStyle w:val="Hyperlink"/>
            <w:rFonts w:hint="eastAsia"/>
            <w:noProof/>
            <w:rtl/>
            <w:lang w:bidi="fa-IR"/>
          </w:rPr>
          <w:t>سد،</w:t>
        </w:r>
        <w:r w:rsidR="0092276B" w:rsidRPr="00FA1971">
          <w:rPr>
            <w:rStyle w:val="Hyperlink"/>
            <w:noProof/>
            <w:rtl/>
            <w:lang w:bidi="fa-IR"/>
          </w:rPr>
          <w:t xml:space="preserve"> </w:t>
        </w:r>
        <w:r w:rsidR="0092276B" w:rsidRPr="00FA1971">
          <w:rPr>
            <w:rStyle w:val="Hyperlink"/>
            <w:rFonts w:hint="eastAsia"/>
            <w:noProof/>
            <w:rtl/>
            <w:lang w:bidi="fa-IR"/>
          </w:rPr>
          <w:t>خ</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rFonts w:hint="cs"/>
            <w:noProof/>
            <w:rtl/>
            <w:lang w:bidi="fa-IR"/>
          </w:rPr>
          <w:t>ی</w:t>
        </w:r>
        <w:r w:rsidR="0092276B" w:rsidRPr="00FA1971">
          <w:rPr>
            <w:rStyle w:val="Hyperlink"/>
            <w:rFonts w:ascii="Times New Roman" w:hAnsi="Times New Roman" w:cs="Tahoma"/>
            <w:b/>
            <w:noProof/>
            <w:kern w:val="32"/>
            <w:rtl/>
            <w:lang w:bidi="fa-IR"/>
          </w:rPr>
          <w:t xml:space="preserve"> </w:t>
        </w:r>
        <w:r w:rsidR="0092276B" w:rsidRPr="00FA1971">
          <w:rPr>
            <w:rStyle w:val="Hyperlink"/>
            <w:rFonts w:hint="eastAsia"/>
            <w:noProof/>
            <w:rtl/>
            <w:lang w:bidi="fa-IR"/>
          </w:rPr>
          <w:t>مهم</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433464760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295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6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300-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ننوشت</w:t>
        </w:r>
        <w:r w:rsidR="0092276B" w:rsidRPr="00FA1971">
          <w:rPr>
            <w:rStyle w:val="Hyperlink"/>
            <w:noProof/>
            <w:rtl/>
            <w:lang w:bidi="fa-IR"/>
          </w:rPr>
          <w:t xml:space="preserve"> </w:t>
        </w:r>
        <w:r w:rsidR="0092276B" w:rsidRPr="00FA1971">
          <w:rPr>
            <w:rStyle w:val="Hyperlink"/>
            <w:rFonts w:hint="eastAsia"/>
            <w:noProof/>
            <w:rtl/>
            <w:lang w:bidi="fa-IR"/>
          </w:rPr>
          <w:t>تا</w:t>
        </w:r>
        <w:r w:rsidR="0092276B" w:rsidRPr="00FA1971">
          <w:rPr>
            <w:rStyle w:val="Hyperlink"/>
            <w:noProof/>
            <w:rtl/>
            <w:lang w:bidi="fa-IR"/>
          </w:rPr>
          <w:t xml:space="preserve"> </w:t>
        </w:r>
        <w:r w:rsidR="0092276B" w:rsidRPr="00FA1971">
          <w:rPr>
            <w:rStyle w:val="Hyperlink"/>
            <w:rFonts w:hint="eastAsia"/>
            <w:noProof/>
            <w:rtl/>
            <w:lang w:bidi="fa-IR"/>
          </w:rPr>
          <w:t>نصف</w:t>
        </w:r>
        <w:r w:rsidR="0092276B" w:rsidRPr="00FA1971">
          <w:rPr>
            <w:rStyle w:val="Hyperlink"/>
            <w:noProof/>
            <w:rtl/>
            <w:lang w:bidi="fa-IR"/>
          </w:rPr>
          <w:t xml:space="preserve"> </w:t>
        </w:r>
        <w:r w:rsidR="0092276B" w:rsidRPr="00FA1971">
          <w:rPr>
            <w:rStyle w:val="Hyperlink"/>
            <w:rFonts w:hint="eastAsia"/>
            <w:noProof/>
            <w:rtl/>
            <w:lang w:bidi="fa-IR"/>
          </w:rPr>
          <w:t>د</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حفظ</w:t>
        </w:r>
        <w:r w:rsidR="0092276B" w:rsidRPr="00FA1971">
          <w:rPr>
            <w:rStyle w:val="Hyperlink"/>
            <w:noProof/>
            <w:rtl/>
            <w:lang w:bidi="fa-IR"/>
          </w:rPr>
          <w:t xml:space="preserve"> </w:t>
        </w:r>
        <w:r w:rsidR="0092276B" w:rsidRPr="00FA1971">
          <w:rPr>
            <w:rStyle w:val="Hyperlink"/>
            <w:rFonts w:hint="eastAsia"/>
            <w:noProof/>
            <w:rtl/>
            <w:lang w:bidi="fa-IR"/>
          </w:rPr>
          <w:t>شود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433464761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295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6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301-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وک</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وص</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مال</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433464762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296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6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302-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خواست</w:t>
        </w:r>
        <w:r w:rsidR="0092276B" w:rsidRPr="00FA1971">
          <w:rPr>
            <w:rStyle w:val="Hyperlink"/>
            <w:noProof/>
            <w:rtl/>
            <w:lang w:bidi="fa-IR"/>
          </w:rPr>
          <w:t xml:space="preserve"> </w:t>
        </w:r>
        <w:r w:rsidR="0092276B" w:rsidRPr="00FA1971">
          <w:rPr>
            <w:rStyle w:val="Hyperlink"/>
            <w:rFonts w:hint="eastAsia"/>
            <w:noProof/>
            <w:rtl/>
            <w:lang w:bidi="fa-IR"/>
          </w:rPr>
          <w:t>بچه</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شکم</w:t>
        </w:r>
        <w:r w:rsidR="0092276B" w:rsidRPr="00FA1971">
          <w:rPr>
            <w:rStyle w:val="Hyperlink"/>
            <w:noProof/>
            <w:rtl/>
            <w:lang w:bidi="fa-IR"/>
          </w:rPr>
          <w:t xml:space="preserve"> </w:t>
        </w:r>
        <w:r w:rsidR="0092276B" w:rsidRPr="00FA1971">
          <w:rPr>
            <w:rStyle w:val="Hyperlink"/>
            <w:rFonts w:hint="eastAsia"/>
            <w:noProof/>
            <w:rtl/>
            <w:lang w:bidi="fa-IR"/>
          </w:rPr>
          <w:t>مادر</w:t>
        </w:r>
        <w:r w:rsidR="0092276B" w:rsidRPr="00FA1971">
          <w:rPr>
            <w:rStyle w:val="Hyperlink"/>
            <w:noProof/>
            <w:rtl/>
            <w:lang w:bidi="fa-IR"/>
          </w:rPr>
          <w:t xml:space="preserve"> </w:t>
        </w:r>
        <w:r w:rsidR="0092276B" w:rsidRPr="00FA1971">
          <w:rPr>
            <w:rStyle w:val="Hyperlink"/>
            <w:rFonts w:hint="eastAsia"/>
            <w:noProof/>
            <w:rtl/>
            <w:lang w:bidi="fa-IR"/>
          </w:rPr>
          <w:t>بکشد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433464763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297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6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303-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خواست</w:t>
        </w:r>
        <w:r w:rsidR="0092276B" w:rsidRPr="00FA1971">
          <w:rPr>
            <w:rStyle w:val="Hyperlink"/>
            <w:noProof/>
            <w:rtl/>
            <w:lang w:bidi="fa-IR"/>
          </w:rPr>
          <w:t xml:space="preserve"> </w:t>
        </w:r>
        <w:r w:rsidR="0092276B" w:rsidRPr="00FA1971">
          <w:rPr>
            <w:rStyle w:val="Hyperlink"/>
            <w:rFonts w:hint="eastAsia"/>
            <w:noProof/>
            <w:rtl/>
            <w:lang w:bidi="fa-IR"/>
          </w:rPr>
          <w:t>فدک</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فاطمه</w:t>
        </w:r>
        <w:r w:rsidR="0092276B" w:rsidRPr="00FA1971">
          <w:rPr>
            <w:rStyle w:val="Hyperlink"/>
            <w:noProof/>
            <w:rtl/>
            <w:lang w:bidi="fa-IR"/>
          </w:rPr>
          <w:t xml:space="preserve"> </w:t>
        </w:r>
        <w:r w:rsidR="0092276B" w:rsidRPr="00FA1971">
          <w:rPr>
            <w:rStyle w:val="Hyperlink"/>
            <w:rFonts w:hint="eastAsia"/>
            <w:noProof/>
            <w:rtl/>
            <w:lang w:bidi="fa-IR"/>
          </w:rPr>
          <w:t>بدهد؛</w:t>
        </w:r>
        <w:r w:rsidR="0092276B" w:rsidRPr="00FA1971">
          <w:rPr>
            <w:rStyle w:val="Hyperlink"/>
            <w:rFonts w:cs="Tahoma"/>
            <w:noProof/>
            <w:rtl/>
            <w:lang w:bidi="fa-IR"/>
          </w:rPr>
          <w:t xml:space="preserve">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مانع</w:t>
        </w:r>
        <w:r w:rsidR="0092276B" w:rsidRPr="00FA1971">
          <w:rPr>
            <w:rStyle w:val="Hyperlink"/>
            <w:noProof/>
            <w:rtl/>
            <w:lang w:bidi="fa-IR"/>
          </w:rPr>
          <w:t xml:space="preserve"> </w:t>
        </w:r>
        <w:r w:rsidR="0092276B" w:rsidRPr="00FA1971">
          <w:rPr>
            <w:rStyle w:val="Hyperlink"/>
            <w:rFonts w:hint="eastAsia"/>
            <w:noProof/>
            <w:rtl/>
            <w:lang w:bidi="fa-IR"/>
          </w:rPr>
          <w:t>شد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433464764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298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6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304-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اجازه</w:t>
        </w:r>
        <w:r w:rsidR="0092276B" w:rsidRPr="00FA1971">
          <w:rPr>
            <w:rStyle w:val="Hyperlink"/>
            <w:noProof/>
            <w:rtl/>
            <w:lang w:bidi="fa-IR"/>
          </w:rPr>
          <w:t xml:space="preserve"> </w:t>
        </w:r>
        <w:r w:rsidR="0092276B" w:rsidRPr="00FA1971">
          <w:rPr>
            <w:rStyle w:val="Hyperlink"/>
            <w:rFonts w:hint="eastAsia"/>
            <w:noProof/>
            <w:rtl/>
            <w:lang w:bidi="fa-IR"/>
          </w:rPr>
          <w:t>نداد</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فدک</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فاطمه</w:t>
        </w:r>
        <w:r w:rsidR="0092276B" w:rsidRPr="00FA1971">
          <w:rPr>
            <w:rStyle w:val="Hyperlink"/>
            <w:noProof/>
            <w:rtl/>
            <w:lang w:bidi="fa-IR"/>
          </w:rPr>
          <w:t xml:space="preserve"> </w:t>
        </w:r>
        <w:r w:rsidR="0092276B" w:rsidRPr="00FA1971">
          <w:rPr>
            <w:rStyle w:val="Hyperlink"/>
            <w:rFonts w:hint="eastAsia"/>
            <w:noProof/>
            <w:rtl/>
            <w:lang w:bidi="fa-IR"/>
          </w:rPr>
          <w:t>بدهد</w:t>
        </w:r>
        <w:r w:rsidR="0092276B" w:rsidRPr="00FA1971">
          <w:rPr>
            <w:rStyle w:val="Hyperlink"/>
            <w:noProof/>
            <w:rtl/>
            <w:lang w:bidi="fa-IR"/>
          </w:rPr>
          <w:t>!</w:t>
        </w:r>
        <w:r w:rsidR="0092276B" w:rsidRPr="00FA1971">
          <w:rPr>
            <w:rStyle w:val="Hyperlink"/>
            <w:rFonts w:ascii="Times New Roman" w:hAnsi="Times New Roman" w:cs="Tahoma"/>
            <w:b/>
            <w:noProof/>
            <w:kern w:val="32"/>
            <w:rtl/>
            <w:lang w:bidi="fa-IR"/>
          </w:rPr>
          <w:t xml:space="preserve"> </w:t>
        </w:r>
        <w:r w:rsidR="0092276B" w:rsidRPr="00FA1971">
          <w:rPr>
            <w:rStyle w:val="Hyperlink"/>
            <w:rFonts w:hint="eastAsia"/>
            <w:noProof/>
            <w:rtl/>
            <w:lang w:bidi="fa-IR"/>
          </w:rPr>
          <w:t>اما</w:t>
        </w:r>
        <w:r w:rsidR="0092276B" w:rsidRPr="00FA1971">
          <w:rPr>
            <w:rStyle w:val="Hyperlink"/>
            <w:noProof/>
            <w:rtl/>
            <w:lang w:bidi="fa-IR"/>
          </w:rPr>
          <w:t xml:space="preserve"> </w:t>
        </w:r>
        <w:r w:rsidR="0092276B" w:rsidRPr="00FA1971">
          <w:rPr>
            <w:rStyle w:val="Hyperlink"/>
            <w:rFonts w:hint="eastAsia"/>
            <w:noProof/>
            <w:rtl/>
            <w:lang w:bidi="fa-IR"/>
          </w:rPr>
          <w:t>خودش</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زمان</w:t>
        </w:r>
        <w:r w:rsidR="0092276B" w:rsidRPr="00FA1971">
          <w:rPr>
            <w:rStyle w:val="Hyperlink"/>
            <w:noProof/>
            <w:rtl/>
            <w:lang w:bidi="fa-IR"/>
          </w:rPr>
          <w:t xml:space="preserve"> </w:t>
        </w:r>
        <w:r w:rsidR="0092276B" w:rsidRPr="00FA1971">
          <w:rPr>
            <w:rStyle w:val="Hyperlink"/>
            <w:rFonts w:hint="eastAsia"/>
            <w:noProof/>
            <w:rtl/>
            <w:lang w:bidi="fa-IR"/>
          </w:rPr>
          <w:t>خلافتش</w:t>
        </w:r>
        <w:r w:rsidR="0092276B" w:rsidRPr="00FA1971">
          <w:rPr>
            <w:rStyle w:val="Hyperlink"/>
            <w:noProof/>
            <w:rtl/>
            <w:lang w:bidi="fa-IR"/>
          </w:rPr>
          <w:t xml:space="preserve"> </w:t>
        </w:r>
        <w:r w:rsidR="0092276B" w:rsidRPr="00FA1971">
          <w:rPr>
            <w:rStyle w:val="Hyperlink"/>
            <w:rFonts w:hint="eastAsia"/>
            <w:noProof/>
            <w:rtl/>
            <w:lang w:bidi="fa-IR"/>
          </w:rPr>
          <w:t>آن</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عباس</w:t>
        </w:r>
        <w:r w:rsidR="0092276B" w:rsidRPr="00FA1971">
          <w:rPr>
            <w:rStyle w:val="Hyperlink"/>
            <w:noProof/>
            <w:rtl/>
            <w:lang w:bidi="fa-IR"/>
          </w:rPr>
          <w:t xml:space="preserve"> </w:t>
        </w:r>
        <w:r w:rsidR="0092276B" w:rsidRPr="00FA1971">
          <w:rPr>
            <w:rStyle w:val="Hyperlink"/>
            <w:rFonts w:hint="eastAsia"/>
            <w:noProof/>
            <w:rtl/>
            <w:lang w:bidi="fa-IR"/>
          </w:rPr>
          <w:t>داد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433464765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299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6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305-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بن</w:t>
        </w:r>
        <w:r w:rsidR="0092276B" w:rsidRPr="00FA1971">
          <w:rPr>
            <w:rStyle w:val="Hyperlink"/>
            <w:noProof/>
            <w:rtl/>
            <w:lang w:bidi="fa-IR"/>
          </w:rPr>
          <w:t xml:space="preserve"> </w:t>
        </w:r>
        <w:r w:rsidR="0092276B" w:rsidRPr="00FA1971">
          <w:rPr>
            <w:rStyle w:val="Hyperlink"/>
            <w:rFonts w:hint="eastAsia"/>
            <w:noProof/>
            <w:rtl/>
            <w:lang w:bidi="fa-IR"/>
          </w:rPr>
          <w:t>عبدالعز</w:t>
        </w:r>
        <w:r w:rsidR="0092276B" w:rsidRPr="00FA1971">
          <w:rPr>
            <w:rStyle w:val="Hyperlink"/>
            <w:rFonts w:hint="cs"/>
            <w:noProof/>
            <w:rtl/>
            <w:lang w:bidi="fa-IR"/>
          </w:rPr>
          <w:t>ی</w:t>
        </w:r>
        <w:r w:rsidR="0092276B" w:rsidRPr="00FA1971">
          <w:rPr>
            <w:rStyle w:val="Hyperlink"/>
            <w:rFonts w:hint="eastAsia"/>
            <w:noProof/>
            <w:rtl/>
            <w:lang w:bidi="fa-IR"/>
          </w:rPr>
          <w:t>ز</w:t>
        </w:r>
        <w:r w:rsidR="0092276B" w:rsidRPr="00FA1971">
          <w:rPr>
            <w:rStyle w:val="Hyperlink"/>
            <w:noProof/>
            <w:rtl/>
            <w:lang w:bidi="fa-IR"/>
          </w:rPr>
          <w:t xml:space="preserve"> </w:t>
        </w:r>
        <w:r w:rsidR="0092276B" w:rsidRPr="00FA1971">
          <w:rPr>
            <w:rStyle w:val="Hyperlink"/>
            <w:rFonts w:hint="eastAsia"/>
            <w:noProof/>
            <w:rtl/>
            <w:lang w:bidi="fa-IR"/>
          </w:rPr>
          <w:t>آن</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اولاد</w:t>
        </w:r>
        <w:r w:rsidR="0092276B" w:rsidRPr="00FA1971">
          <w:rPr>
            <w:rStyle w:val="Hyperlink"/>
            <w:noProof/>
            <w:rtl/>
            <w:lang w:bidi="fa-IR"/>
          </w:rPr>
          <w:t xml:space="preserve"> </w:t>
        </w:r>
        <w:r w:rsidR="0092276B" w:rsidRPr="00FA1971">
          <w:rPr>
            <w:rStyle w:val="Hyperlink"/>
            <w:rFonts w:hint="eastAsia"/>
            <w:noProof/>
            <w:rtl/>
            <w:lang w:bidi="fa-IR"/>
          </w:rPr>
          <w:t>فاطمه</w:t>
        </w:r>
        <w:r w:rsidR="0092276B" w:rsidRPr="00FA1971">
          <w:rPr>
            <w:rStyle w:val="Hyperlink"/>
            <w:rFonts w:cs="Tahoma"/>
            <w:noProof/>
            <w:rtl/>
            <w:lang w:bidi="fa-IR"/>
          </w:rPr>
          <w:t xml:space="preserve"> </w:t>
        </w:r>
        <w:r w:rsidR="0092276B" w:rsidRPr="00FA1971">
          <w:rPr>
            <w:rStyle w:val="Hyperlink"/>
            <w:rFonts w:hint="eastAsia"/>
            <w:noProof/>
            <w:rtl/>
            <w:lang w:bidi="fa-IR"/>
          </w:rPr>
          <w:t>برگرداند</w:t>
        </w:r>
        <w:r w:rsidR="0092276B" w:rsidRPr="00FA1971">
          <w:rPr>
            <w:rStyle w:val="Hyperlink"/>
            <w:noProof/>
            <w:rtl/>
            <w:lang w:bidi="fa-IR"/>
          </w:rPr>
          <w:t xml:space="preserve">. </w:t>
        </w:r>
        <w:r w:rsidR="0092276B" w:rsidRPr="00FA1971">
          <w:rPr>
            <w:rStyle w:val="Hyperlink"/>
            <w:rFonts w:hint="eastAsia"/>
            <w:noProof/>
            <w:rtl/>
            <w:lang w:bidi="fa-IR"/>
          </w:rPr>
          <w:t>پس</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آن‌ها</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برگرداند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433464766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299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6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Pr>
            <w:rStyle w:val="Hyperlink"/>
            <w:noProof/>
            <w:rtl/>
            <w:lang w:bidi="fa-IR"/>
          </w:rPr>
          <w:t xml:space="preserve"> 306</w:t>
        </w:r>
        <w:r w:rsidR="0092276B" w:rsidRPr="00FA1971">
          <w:rPr>
            <w:rStyle w:val="Hyperlink"/>
            <w:noProof/>
            <w:rtl/>
            <w:lang w:bidi="fa-IR"/>
          </w:rPr>
          <w:t xml:space="preserve">- </w:t>
        </w:r>
        <w:r w:rsidR="0092276B" w:rsidRPr="00FA1971">
          <w:rPr>
            <w:rStyle w:val="Hyperlink"/>
            <w:rFonts w:hint="eastAsia"/>
            <w:noProof/>
            <w:rtl/>
            <w:lang w:bidi="fa-IR"/>
          </w:rPr>
          <w:t>مأمون</w:t>
        </w:r>
        <w:r w:rsidR="0092276B" w:rsidRPr="00FA1971">
          <w:rPr>
            <w:rStyle w:val="Hyperlink"/>
            <w:noProof/>
            <w:rtl/>
            <w:lang w:bidi="fa-IR"/>
          </w:rPr>
          <w:t xml:space="preserve"> </w:t>
        </w:r>
        <w:r w:rsidR="0092276B" w:rsidRPr="00FA1971">
          <w:rPr>
            <w:rStyle w:val="Hyperlink"/>
            <w:rFonts w:hint="eastAsia"/>
            <w:noProof/>
            <w:rtl/>
            <w:lang w:bidi="fa-IR"/>
          </w:rPr>
          <w:t>عباس</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فدک</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وارثان</w:t>
        </w:r>
        <w:r w:rsidR="0092276B" w:rsidRPr="00FA1971">
          <w:rPr>
            <w:rStyle w:val="Hyperlink"/>
            <w:noProof/>
            <w:rtl/>
            <w:lang w:bidi="fa-IR"/>
          </w:rPr>
          <w:t xml:space="preserve"> </w:t>
        </w:r>
        <w:r w:rsidR="0092276B" w:rsidRPr="00FA1971">
          <w:rPr>
            <w:rStyle w:val="Hyperlink"/>
            <w:rFonts w:hint="eastAsia"/>
            <w:noProof/>
            <w:rtl/>
            <w:lang w:bidi="fa-IR"/>
          </w:rPr>
          <w:t>فاطمه</w:t>
        </w:r>
        <w:r w:rsidR="0092276B" w:rsidRPr="00FA1971">
          <w:rPr>
            <w:rStyle w:val="Hyperlink"/>
            <w:noProof/>
            <w:rtl/>
            <w:lang w:bidi="fa-IR"/>
          </w:rPr>
          <w:t xml:space="preserve"> </w:t>
        </w:r>
        <w:r w:rsidR="0092276B" w:rsidRPr="00FA1971">
          <w:rPr>
            <w:rStyle w:val="Hyperlink"/>
            <w:rFonts w:hint="eastAsia"/>
            <w:noProof/>
            <w:rtl/>
            <w:lang w:bidi="fa-IR"/>
          </w:rPr>
          <w:t>پس</w:t>
        </w:r>
        <w:r w:rsidR="0092276B" w:rsidRPr="00FA1971">
          <w:rPr>
            <w:rStyle w:val="Hyperlink"/>
            <w:rFonts w:cs="Tahoma"/>
            <w:noProof/>
            <w:rtl/>
            <w:lang w:bidi="fa-IR"/>
          </w:rPr>
          <w:t xml:space="preserve"> </w:t>
        </w:r>
        <w:r w:rsidR="0092276B" w:rsidRPr="00FA1971">
          <w:rPr>
            <w:rStyle w:val="Hyperlink"/>
            <w:rFonts w:hint="eastAsia"/>
            <w:noProof/>
            <w:rtl/>
            <w:lang w:bidi="fa-IR"/>
          </w:rPr>
          <w:t>داد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433464767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299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6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307- </w:t>
        </w:r>
        <w:r w:rsidR="0092276B" w:rsidRPr="00FA1971">
          <w:rPr>
            <w:rStyle w:val="Hyperlink"/>
            <w:rFonts w:hint="eastAsia"/>
            <w:noProof/>
            <w:rtl/>
            <w:lang w:bidi="fa-IR"/>
          </w:rPr>
          <w:t>چون</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نپذ</w:t>
        </w:r>
        <w:r w:rsidR="0092276B" w:rsidRPr="00FA1971">
          <w:rPr>
            <w:rStyle w:val="Hyperlink"/>
            <w:rFonts w:hint="cs"/>
            <w:noProof/>
            <w:rtl/>
            <w:lang w:bidi="fa-IR"/>
          </w:rPr>
          <w:t>ی</w:t>
        </w:r>
        <w:r w:rsidR="0092276B" w:rsidRPr="00FA1971">
          <w:rPr>
            <w:rStyle w:val="Hyperlink"/>
            <w:rFonts w:hint="eastAsia"/>
            <w:noProof/>
            <w:rtl/>
            <w:lang w:bidi="fa-IR"/>
          </w:rPr>
          <w:t>رفت،</w:t>
        </w:r>
        <w:r w:rsidR="0092276B" w:rsidRPr="00FA1971">
          <w:rPr>
            <w:rStyle w:val="Hyperlink"/>
            <w:noProof/>
            <w:rtl/>
            <w:lang w:bidi="fa-IR"/>
          </w:rPr>
          <w:t xml:space="preserve"> </w:t>
        </w:r>
        <w:r w:rsidR="0092276B" w:rsidRPr="00FA1971">
          <w:rPr>
            <w:rStyle w:val="Hyperlink"/>
            <w:rFonts w:hint="eastAsia"/>
            <w:noProof/>
            <w:rtl/>
            <w:lang w:bidi="fa-IR"/>
          </w:rPr>
          <w:t>بخشش</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پس</w:t>
        </w:r>
        <w:r w:rsidR="0092276B" w:rsidRPr="00FA1971">
          <w:rPr>
            <w:rStyle w:val="Hyperlink"/>
            <w:noProof/>
            <w:rtl/>
            <w:lang w:bidi="fa-IR"/>
          </w:rPr>
          <w:t xml:space="preserve"> </w:t>
        </w:r>
        <w:r w:rsidR="0092276B" w:rsidRPr="00FA1971">
          <w:rPr>
            <w:rStyle w:val="Hyperlink"/>
            <w:rFonts w:hint="eastAsia"/>
            <w:noProof/>
            <w:rtl/>
            <w:lang w:bidi="fa-IR"/>
          </w:rPr>
          <w:t>فاطمه</w:t>
        </w:r>
        <w:r w:rsidR="0092276B" w:rsidRPr="00FA1971">
          <w:rPr>
            <w:rStyle w:val="Hyperlink"/>
            <w:noProof/>
            <w:rtl/>
            <w:lang w:bidi="fa-IR"/>
          </w:rPr>
          <w:t xml:space="preserve"> </w:t>
        </w:r>
        <w:r w:rsidR="0092276B" w:rsidRPr="00FA1971">
          <w:rPr>
            <w:rStyle w:val="Hyperlink"/>
            <w:rFonts w:hint="eastAsia"/>
            <w:noProof/>
            <w:rtl/>
            <w:lang w:bidi="fa-IR"/>
          </w:rPr>
          <w:t>فرمود</w:t>
        </w:r>
        <w:r w:rsidR="0092276B" w:rsidRPr="00FA1971">
          <w:rPr>
            <w:rStyle w:val="Hyperlink"/>
            <w:noProof/>
            <w:rtl/>
            <w:lang w:bidi="fa-IR"/>
          </w:rPr>
          <w:t xml:space="preserve">: </w:t>
        </w:r>
        <w:r w:rsidR="0092276B" w:rsidRPr="00FA1971">
          <w:rPr>
            <w:rStyle w:val="Hyperlink"/>
            <w:rFonts w:hint="eastAsia"/>
            <w:noProof/>
            <w:rtl/>
            <w:lang w:bidi="fa-IR"/>
          </w:rPr>
          <w:t>ارث</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433464768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299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6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308- </w:t>
        </w:r>
        <w:r w:rsidR="0092276B" w:rsidRPr="00FA1971">
          <w:rPr>
            <w:rStyle w:val="Hyperlink"/>
            <w:rFonts w:hint="eastAsia"/>
            <w:noProof/>
            <w:rtl/>
            <w:lang w:bidi="fa-IR"/>
          </w:rPr>
          <w:t>شاهد</w:t>
        </w:r>
        <w:r w:rsidR="0092276B" w:rsidRPr="00FA1971">
          <w:rPr>
            <w:rStyle w:val="Hyperlink"/>
            <w:noProof/>
            <w:rtl/>
            <w:lang w:bidi="fa-IR"/>
          </w:rPr>
          <w:t xml:space="preserve"> </w:t>
        </w:r>
        <w:r w:rsidR="0092276B" w:rsidRPr="00FA1971">
          <w:rPr>
            <w:rStyle w:val="Hyperlink"/>
            <w:rFonts w:hint="eastAsia"/>
            <w:noProof/>
            <w:rtl/>
            <w:lang w:bidi="fa-IR"/>
          </w:rPr>
          <w:t>خواستن</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متصرف</w:t>
        </w:r>
        <w:r w:rsidR="0092276B" w:rsidRPr="00FA1971">
          <w:rPr>
            <w:rStyle w:val="Hyperlink"/>
            <w:noProof/>
            <w:rtl/>
            <w:lang w:bidi="fa-IR"/>
          </w:rPr>
          <w:t xml:space="preserve"> </w:t>
        </w:r>
        <w:r w:rsidR="0092276B" w:rsidRPr="00FA1971">
          <w:rPr>
            <w:rStyle w:val="Hyperlink"/>
            <w:rFonts w:hint="eastAsia"/>
            <w:noProof/>
            <w:rtl/>
            <w:lang w:bidi="fa-IR"/>
          </w:rPr>
          <w:t>خلاف</w:t>
        </w:r>
        <w:r w:rsidR="0092276B" w:rsidRPr="00FA1971">
          <w:rPr>
            <w:rStyle w:val="Hyperlink"/>
            <w:noProof/>
            <w:rtl/>
            <w:lang w:bidi="fa-IR"/>
          </w:rPr>
          <w:t xml:space="preserve"> </w:t>
        </w:r>
        <w:r w:rsidR="0092276B" w:rsidRPr="00FA1971">
          <w:rPr>
            <w:rStyle w:val="Hyperlink"/>
            <w:rFonts w:hint="eastAsia"/>
            <w:noProof/>
            <w:rtl/>
            <w:lang w:bidi="fa-IR"/>
          </w:rPr>
          <w:t>شرع</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433464769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300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7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309- </w:t>
        </w:r>
        <w:r w:rsidR="0092276B" w:rsidRPr="00FA1971">
          <w:rPr>
            <w:rStyle w:val="Hyperlink"/>
            <w:rFonts w:hint="eastAsia"/>
            <w:noProof/>
            <w:rtl/>
            <w:lang w:bidi="fa-IR"/>
          </w:rPr>
          <w:t>چرا</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دربار</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شاهد</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فاطمه</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مثل</w:t>
        </w:r>
        <w:r w:rsidR="0092276B" w:rsidRPr="00FA1971">
          <w:rPr>
            <w:rStyle w:val="Hyperlink"/>
            <w:noProof/>
            <w:rtl/>
            <w:lang w:bidi="fa-IR"/>
          </w:rPr>
          <w:t xml:space="preserve"> </w:t>
        </w:r>
        <w:r w:rsidR="0092276B" w:rsidRPr="00FA1971">
          <w:rPr>
            <w:rStyle w:val="Hyperlink"/>
            <w:rFonts w:hint="eastAsia"/>
            <w:noProof/>
            <w:rtl/>
            <w:lang w:bidi="fa-IR"/>
          </w:rPr>
          <w:t>زن</w:t>
        </w:r>
        <w:r w:rsidR="0092276B" w:rsidRPr="00FA1971">
          <w:rPr>
            <w:rStyle w:val="Hyperlink"/>
            <w:rFonts w:hint="eastAsia"/>
            <w:noProof/>
            <w:lang w:bidi="fa-IR"/>
          </w:rPr>
          <w:t>‌</w:t>
        </w:r>
        <w:r w:rsidR="0092276B" w:rsidRPr="00FA1971">
          <w:rPr>
            <w:rStyle w:val="Hyperlink"/>
            <w:rFonts w:hint="eastAsia"/>
            <w:noProof/>
            <w:rtl/>
            <w:lang w:bidi="fa-IR"/>
          </w:rPr>
          <w:t>ها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w:t>
        </w:r>
        <w:r w:rsidR="0092276B" w:rsidRPr="00FA1971">
          <w:rPr>
            <w:rStyle w:val="Hyperlink"/>
            <w:rFonts w:hint="cs"/>
            <w:noProof/>
            <w:rtl/>
            <w:lang w:bidi="fa-IR"/>
          </w:rPr>
          <w:t>ی</w:t>
        </w:r>
        <w:r w:rsidR="0092276B" w:rsidRPr="00FA1971">
          <w:rPr>
            <w:rStyle w:val="Hyperlink"/>
            <w:rFonts w:hint="eastAsia"/>
            <w:noProof/>
            <w:rtl/>
            <w:lang w:bidi="fa-IR"/>
          </w:rPr>
          <w:t>گر</w:t>
        </w:r>
        <w:r w:rsidR="0092276B" w:rsidRPr="00FA1971">
          <w:rPr>
            <w:rStyle w:val="Hyperlink"/>
            <w:noProof/>
            <w:rtl/>
            <w:lang w:bidi="fa-IR"/>
          </w:rPr>
          <w:t xml:space="preserve"> </w:t>
        </w:r>
        <w:r w:rsidR="0092276B" w:rsidRPr="00FA1971">
          <w:rPr>
            <w:rStyle w:val="Hyperlink"/>
            <w:rFonts w:hint="eastAsia"/>
            <w:noProof/>
            <w:rtl/>
            <w:lang w:bidi="fa-IR"/>
          </w:rPr>
          <w:t>رفتار</w:t>
        </w:r>
        <w:r w:rsidR="0092276B" w:rsidRPr="00FA1971">
          <w:rPr>
            <w:rStyle w:val="Hyperlink"/>
            <w:noProof/>
            <w:rtl/>
            <w:lang w:bidi="fa-IR"/>
          </w:rPr>
          <w:t xml:space="preserve"> </w:t>
        </w:r>
        <w:r w:rsidR="0092276B" w:rsidRPr="00FA1971">
          <w:rPr>
            <w:rStyle w:val="Hyperlink"/>
            <w:rFonts w:hint="eastAsia"/>
            <w:noProof/>
            <w:rtl/>
            <w:lang w:bidi="fa-IR"/>
          </w:rPr>
          <w:t>کرد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433464770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301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7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310-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رد</w:t>
        </w:r>
        <w:r w:rsidR="0092276B" w:rsidRPr="00FA1971">
          <w:rPr>
            <w:rStyle w:val="Hyperlink"/>
            <w:noProof/>
            <w:rtl/>
            <w:lang w:bidi="fa-IR"/>
          </w:rPr>
          <w:t xml:space="preserve"> </w:t>
        </w:r>
        <w:r w:rsidR="0092276B" w:rsidRPr="00FA1971">
          <w:rPr>
            <w:rStyle w:val="Hyperlink"/>
            <w:rFonts w:hint="eastAsia"/>
            <w:noProof/>
            <w:rtl/>
            <w:lang w:bidi="fa-IR"/>
          </w:rPr>
          <w:t>شهادت</w:t>
        </w:r>
        <w:r w:rsidR="0092276B" w:rsidRPr="00FA1971">
          <w:rPr>
            <w:rStyle w:val="Hyperlink"/>
            <w:noProof/>
            <w:rtl/>
            <w:lang w:bidi="fa-IR"/>
          </w:rPr>
          <w:t xml:space="preserve"> </w:t>
        </w:r>
        <w:r w:rsidR="0092276B" w:rsidRPr="00FA1971">
          <w:rPr>
            <w:rStyle w:val="Hyperlink"/>
            <w:rFonts w:hint="eastAsia"/>
            <w:noProof/>
            <w:rtl/>
            <w:lang w:bidi="fa-IR"/>
          </w:rPr>
          <w:t>فاطمه،</w:t>
        </w:r>
        <w:r w:rsidR="0092276B" w:rsidRPr="00FA1971">
          <w:rPr>
            <w:rStyle w:val="Hyperlink"/>
            <w:noProof/>
            <w:rtl/>
            <w:lang w:bidi="fa-IR"/>
          </w:rPr>
          <w:t xml:space="preserve"> </w:t>
        </w:r>
        <w:r w:rsidR="0092276B" w:rsidRPr="00FA1971">
          <w:rPr>
            <w:rStyle w:val="Hyperlink"/>
            <w:rFonts w:hint="eastAsia"/>
            <w:noProof/>
            <w:rtl/>
            <w:lang w:bidi="fa-IR"/>
          </w:rPr>
          <w:t>قران</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رد</w:t>
        </w:r>
        <w:r w:rsidR="0092276B" w:rsidRPr="00FA1971">
          <w:rPr>
            <w:rStyle w:val="Hyperlink"/>
            <w:noProof/>
            <w:rtl/>
            <w:lang w:bidi="fa-IR"/>
          </w:rPr>
          <w:t xml:space="preserve"> </w:t>
        </w:r>
        <w:r w:rsidR="0092276B" w:rsidRPr="00FA1971">
          <w:rPr>
            <w:rStyle w:val="Hyperlink"/>
            <w:rFonts w:hint="eastAsia"/>
            <w:noProof/>
            <w:rtl/>
            <w:lang w:bidi="fa-IR"/>
          </w:rPr>
          <w:t>کرد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433464771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301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7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311- </w:t>
        </w:r>
        <w:r w:rsidR="0092276B" w:rsidRPr="00FA1971">
          <w:rPr>
            <w:rStyle w:val="Hyperlink"/>
            <w:rFonts w:hint="eastAsia"/>
            <w:noProof/>
            <w:rtl/>
            <w:lang w:bidi="fa-IR"/>
          </w:rPr>
          <w:t>مراد</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صادق</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آ</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محمد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rFonts w:ascii="Times New Roman" w:hAnsi="Times New Roman" w:cs="CTraditional Arabic" w:hint="eastAsia"/>
            <w:b/>
            <w:noProof/>
            <w:rtl/>
            <w:lang w:bidi="fa-IR"/>
          </w:rPr>
          <w:t>إ</w:t>
        </w:r>
        <w:r w:rsidR="0092276B" w:rsidRPr="00FA1971">
          <w:rPr>
            <w:rStyle w:val="Hyperlink"/>
            <w:noProof/>
            <w:rtl/>
            <w:lang w:bidi="fa-IR"/>
          </w:rPr>
          <w:t xml:space="preserve"> </w:t>
        </w:r>
        <w:r w:rsidR="0092276B" w:rsidRPr="00FA1971">
          <w:rPr>
            <w:rStyle w:val="Hyperlink"/>
            <w:rFonts w:hint="eastAsia"/>
            <w:noProof/>
            <w:rtl/>
            <w:lang w:bidi="fa-IR"/>
          </w:rPr>
          <w:t>هستند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433464772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302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7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312- </w:t>
        </w:r>
        <w:r w:rsidR="0092276B" w:rsidRPr="00FA1971">
          <w:rPr>
            <w:rStyle w:val="Hyperlink"/>
            <w:rFonts w:hint="eastAsia"/>
            <w:noProof/>
            <w:rtl/>
            <w:lang w:bidi="fa-IR"/>
          </w:rPr>
          <w:t>گنج</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شافع</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د</w:t>
        </w:r>
        <w:r w:rsidR="0092276B" w:rsidRPr="00FA1971">
          <w:rPr>
            <w:rStyle w:val="Hyperlink"/>
            <w:rFonts w:hint="cs"/>
            <w:noProof/>
            <w:rtl/>
            <w:lang w:bidi="fa-IR"/>
          </w:rPr>
          <w:t>ی</w:t>
        </w:r>
        <w:r w:rsidR="0092276B" w:rsidRPr="00FA1971">
          <w:rPr>
            <w:rStyle w:val="Hyperlink"/>
            <w:rFonts w:hint="eastAsia"/>
            <w:noProof/>
            <w:rtl/>
            <w:lang w:bidi="fa-IR"/>
          </w:rPr>
          <w:t>گران</w:t>
        </w:r>
        <w:r w:rsidR="0092276B" w:rsidRPr="00FA1971">
          <w:rPr>
            <w:rStyle w:val="Hyperlink"/>
            <w:noProof/>
            <w:rtl/>
            <w:lang w:bidi="fa-IR"/>
          </w:rPr>
          <w:t xml:space="preserve"> </w:t>
        </w:r>
        <w:r w:rsidR="0092276B" w:rsidRPr="00FA1971">
          <w:rPr>
            <w:rStyle w:val="Hyperlink"/>
            <w:rFonts w:hint="eastAsia"/>
            <w:noProof/>
            <w:rtl/>
            <w:lang w:bidi="fa-IR"/>
          </w:rPr>
          <w:t>گفته‌اند</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آ</w:t>
        </w:r>
        <w:r w:rsidR="0092276B" w:rsidRPr="00FA1971">
          <w:rPr>
            <w:rStyle w:val="Hyperlink"/>
            <w:rFonts w:hint="cs"/>
            <w:noProof/>
            <w:rtl/>
            <w:lang w:bidi="fa-IR"/>
          </w:rPr>
          <w:t>یۀ</w:t>
        </w:r>
        <w:r w:rsidR="0092276B" w:rsidRPr="00FA1971">
          <w:rPr>
            <w:rStyle w:val="Hyperlink"/>
            <w:noProof/>
            <w:rtl/>
            <w:lang w:bidi="fa-IR"/>
          </w:rPr>
          <w:t xml:space="preserve">: </w:t>
        </w:r>
        <w:r w:rsidR="0092276B" w:rsidRPr="00FA1971">
          <w:rPr>
            <w:rStyle w:val="Hyperlink"/>
            <w:rFonts w:cs="Traditional Arabic"/>
            <w:noProof/>
            <w:shd w:val="clear" w:color="auto" w:fill="FFFFFF"/>
            <w:rtl/>
            <w:lang w:bidi="fa-IR"/>
          </w:rPr>
          <w:t>﴿</w:t>
        </w:r>
        <w:r w:rsidR="0092276B" w:rsidRPr="00FA1971">
          <w:rPr>
            <w:rStyle w:val="Hyperlink"/>
            <w:rFonts w:ascii="KFGQPC Uthmanic Script HAFS" w:hAnsi="KFGQPC Uthmanic Script HAFS" w:cs="KFGQPC Uthmanic Script HAFS" w:hint="eastAsia"/>
            <w:b/>
            <w:noProof/>
            <w:rtl/>
            <w:lang w:bidi="fa-IR"/>
          </w:rPr>
          <w:t>وَ</w:t>
        </w:r>
        <w:r w:rsidR="0092276B" w:rsidRPr="00FA1971">
          <w:rPr>
            <w:rStyle w:val="Hyperlink"/>
            <w:rFonts w:ascii="KFGQPC Uthmanic Script HAFS" w:hAnsi="KFGQPC Uthmanic Script HAFS" w:cs="KFGQPC Uthmanic Script HAFS" w:hint="cs"/>
            <w:b/>
            <w:noProof/>
            <w:rtl/>
            <w:lang w:bidi="fa-IR"/>
          </w:rPr>
          <w:t>ٱ</w:t>
        </w:r>
        <w:r w:rsidR="0092276B" w:rsidRPr="00FA1971">
          <w:rPr>
            <w:rStyle w:val="Hyperlink"/>
            <w:rFonts w:ascii="KFGQPC Uthmanic Script HAFS" w:hAnsi="KFGQPC Uthmanic Script HAFS" w:cs="KFGQPC Uthmanic Script HAFS" w:hint="eastAsia"/>
            <w:b/>
            <w:noProof/>
            <w:rtl/>
            <w:lang w:bidi="fa-IR"/>
          </w:rPr>
          <w:t>لَّذِي</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جَآءَ</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بِ</w:t>
        </w:r>
        <w:r w:rsidR="0092276B" w:rsidRPr="00FA1971">
          <w:rPr>
            <w:rStyle w:val="Hyperlink"/>
            <w:rFonts w:ascii="KFGQPC Uthmanic Script HAFS" w:hAnsi="KFGQPC Uthmanic Script HAFS" w:cs="KFGQPC Uthmanic Script HAFS" w:hint="cs"/>
            <w:b/>
            <w:noProof/>
            <w:rtl/>
            <w:lang w:bidi="fa-IR"/>
          </w:rPr>
          <w:t>ٱ</w:t>
        </w:r>
        <w:r w:rsidR="0092276B" w:rsidRPr="00FA1971">
          <w:rPr>
            <w:rStyle w:val="Hyperlink"/>
            <w:rFonts w:ascii="KFGQPC Uthmanic Script HAFS" w:hAnsi="KFGQPC Uthmanic Script HAFS" w:cs="KFGQPC Uthmanic Script HAFS" w:hint="eastAsia"/>
            <w:b/>
            <w:noProof/>
            <w:rtl/>
            <w:lang w:bidi="fa-IR"/>
          </w:rPr>
          <w:t>لصِّدۡقِ</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وَصَدَّقَ</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بِهِ</w:t>
        </w:r>
        <w:r w:rsidR="0092276B" w:rsidRPr="00FA1971">
          <w:rPr>
            <w:rStyle w:val="Hyperlink"/>
            <w:rFonts w:ascii="KFGQPC Uthmanic Script HAFS" w:hAnsi="KFGQPC Uthmanic Script HAFS" w:cs="KFGQPC Uthmanic Script HAFS" w:hint="cs"/>
            <w:b/>
            <w:noProof/>
            <w:rtl/>
            <w:lang w:bidi="fa-IR"/>
          </w:rPr>
          <w:t>ۦٓ</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أُوْلَٰٓئِكَ</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هُمُ</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cs"/>
            <w:b/>
            <w:noProof/>
            <w:rtl/>
            <w:lang w:bidi="fa-IR"/>
          </w:rPr>
          <w:t>ٱ</w:t>
        </w:r>
        <w:r w:rsidR="0092276B" w:rsidRPr="00FA1971">
          <w:rPr>
            <w:rStyle w:val="Hyperlink"/>
            <w:rFonts w:ascii="KFGQPC Uthmanic Script HAFS" w:hAnsi="KFGQPC Uthmanic Script HAFS" w:cs="KFGQPC Uthmanic Script HAFS" w:hint="eastAsia"/>
            <w:b/>
            <w:noProof/>
            <w:rtl/>
            <w:lang w:bidi="fa-IR"/>
          </w:rPr>
          <w:t>لۡمُتَّقُونَ</w:t>
        </w:r>
        <w:r w:rsidR="0092276B" w:rsidRPr="00FA1971">
          <w:rPr>
            <w:rStyle w:val="Hyperlink"/>
            <w:rFonts w:ascii="KFGQPC Uthmanic Script HAFS" w:hAnsi="KFGQPC Uthmanic Script HAFS" w:cs="KFGQPC Uthmanic Script HAFS"/>
            <w:b/>
            <w:noProof/>
            <w:rtl/>
            <w:lang w:bidi="fa-IR"/>
          </w:rPr>
          <w:t>٣٣</w:t>
        </w:r>
        <w:r w:rsidR="0092276B" w:rsidRPr="00FA1971">
          <w:rPr>
            <w:rStyle w:val="Hyperlink"/>
            <w:rFonts w:cs="Traditional Arabic"/>
            <w:noProof/>
            <w:shd w:val="clear" w:color="auto" w:fill="FFFFFF"/>
            <w:rtl/>
            <w:lang w:bidi="fa-IR"/>
          </w:rPr>
          <w:t>﴾</w:t>
        </w:r>
        <w:r w:rsidR="0092276B" w:rsidRPr="00FA1971">
          <w:rPr>
            <w:rStyle w:val="Hyperlink"/>
            <w:rFonts w:ascii="KFGQPC Uthmanic Script HAFS" w:hAnsi="KFGQPC Uthmanic Script HAFS" w:cs="KFGQPC Uthmanic Script HAFS"/>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433464773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303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7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313- </w:t>
        </w:r>
        <w:r w:rsidR="0092276B" w:rsidRPr="00FA1971">
          <w:rPr>
            <w:rStyle w:val="Hyperlink"/>
            <w:rFonts w:hint="eastAsia"/>
            <w:noProof/>
            <w:rtl/>
            <w:lang w:bidi="fa-IR"/>
          </w:rPr>
          <w:t>فدک</w:t>
        </w:r>
        <w:r w:rsidR="0092276B" w:rsidRPr="00FA1971">
          <w:rPr>
            <w:rStyle w:val="Hyperlink"/>
            <w:noProof/>
            <w:rtl/>
            <w:lang w:bidi="fa-IR"/>
          </w:rPr>
          <w:t xml:space="preserve"> </w:t>
        </w:r>
        <w:r w:rsidR="0092276B" w:rsidRPr="00FA1971">
          <w:rPr>
            <w:rStyle w:val="Hyperlink"/>
            <w:rFonts w:hint="eastAsia"/>
            <w:noProof/>
            <w:rtl/>
            <w:lang w:bidi="fa-IR"/>
          </w:rPr>
          <w:t>مال</w:t>
        </w:r>
        <w:r w:rsidR="0092276B" w:rsidRPr="00FA1971">
          <w:rPr>
            <w:rStyle w:val="Hyperlink"/>
            <w:noProof/>
            <w:rtl/>
            <w:lang w:bidi="fa-IR"/>
          </w:rPr>
          <w:t xml:space="preserve"> </w:t>
        </w:r>
        <w:r w:rsidR="0092276B" w:rsidRPr="00FA1971">
          <w:rPr>
            <w:rStyle w:val="Hyperlink"/>
            <w:rFonts w:hint="eastAsia"/>
            <w:noProof/>
            <w:rtl/>
            <w:lang w:bidi="fa-IR"/>
          </w:rPr>
          <w:t>فاطمه</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غصب</w:t>
        </w:r>
        <w:r w:rsidR="0092276B" w:rsidRPr="00FA1971">
          <w:rPr>
            <w:rStyle w:val="Hyperlink"/>
            <w:noProof/>
            <w:rtl/>
            <w:lang w:bidi="fa-IR"/>
          </w:rPr>
          <w:t xml:space="preserve"> </w:t>
        </w:r>
        <w:r w:rsidR="0092276B" w:rsidRPr="00FA1971">
          <w:rPr>
            <w:rStyle w:val="Hyperlink"/>
            <w:rFonts w:hint="eastAsia"/>
            <w:noProof/>
            <w:rtl/>
            <w:lang w:bidi="fa-IR"/>
          </w:rPr>
          <w:t>شد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433464774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304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7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314-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فدک</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رسول</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دوشاهد</w:t>
        </w:r>
        <w:r w:rsidR="0092276B" w:rsidRPr="00FA1971">
          <w:rPr>
            <w:rStyle w:val="Hyperlink"/>
            <w:noProof/>
            <w:rtl/>
            <w:lang w:bidi="fa-IR"/>
          </w:rPr>
          <w:t>(</w:t>
        </w:r>
        <w:r w:rsidR="0092276B" w:rsidRPr="00FA1971">
          <w:rPr>
            <w:rStyle w:val="Hyperlink"/>
            <w:rFonts w:hint="cs"/>
            <w:noProof/>
            <w:rtl/>
            <w:lang w:bidi="fa-IR"/>
          </w:rPr>
          <w:t>ی</w:t>
        </w:r>
        <w:r w:rsidR="0092276B" w:rsidRPr="00FA1971">
          <w:rPr>
            <w:rStyle w:val="Hyperlink"/>
            <w:rFonts w:hint="eastAsia"/>
            <w:noProof/>
            <w:rtl/>
            <w:lang w:bidi="fa-IR"/>
          </w:rPr>
          <w:t>ک</w:t>
        </w:r>
        <w:r w:rsidR="0092276B" w:rsidRPr="00FA1971">
          <w:rPr>
            <w:rStyle w:val="Hyperlink"/>
            <w:rFonts w:hint="cs"/>
            <w:noProof/>
            <w:rtl/>
            <w:lang w:bidi="fa-IR"/>
          </w:rPr>
          <w:t>ی</w:t>
        </w:r>
        <w:r w:rsidR="0092276B" w:rsidRPr="00FA1971">
          <w:rPr>
            <w:rStyle w:val="Hyperlink"/>
            <w:noProof/>
            <w:lang w:bidi="fa-IR"/>
          </w:rPr>
          <w:t xml:space="preserve"> </w:t>
        </w:r>
        <w:r w:rsidR="0092276B" w:rsidRPr="00FA1971">
          <w:rPr>
            <w:rStyle w:val="Hyperlink"/>
            <w:rFonts w:hint="eastAsia"/>
            <w:noProof/>
            <w:rtl/>
            <w:lang w:bidi="fa-IR"/>
          </w:rPr>
          <w:t>زن،</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ک</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مرد</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فاطمه</w:t>
        </w:r>
        <w:r w:rsidR="0092276B" w:rsidRPr="00FA1971">
          <w:rPr>
            <w:rStyle w:val="Hyperlink"/>
            <w:noProof/>
            <w:rtl/>
            <w:lang w:bidi="fa-IR"/>
          </w:rPr>
          <w:t xml:space="preserve"> </w:t>
        </w:r>
        <w:r w:rsidR="0092276B" w:rsidRPr="00FA1971">
          <w:rPr>
            <w:rStyle w:val="Hyperlink"/>
            <w:rFonts w:hint="eastAsia"/>
            <w:noProof/>
            <w:rtl/>
            <w:lang w:bidi="fa-IR"/>
          </w:rPr>
          <w:t>بخش</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w:t>
        </w:r>
        <w:r w:rsidR="0092276B" w:rsidRPr="00FA1971">
          <w:rPr>
            <w:rStyle w:val="Hyperlink"/>
            <w:noProof/>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433464775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307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7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Pr>
            <w:rStyle w:val="Hyperlink"/>
            <w:rFonts w:hint="cs"/>
            <w:noProof/>
            <w:rtl/>
            <w:lang w:bidi="fa-IR"/>
          </w:rPr>
          <w:t xml:space="preserve"> </w:t>
        </w:r>
        <w:r w:rsidR="0092276B" w:rsidRPr="00FA1971">
          <w:rPr>
            <w:rStyle w:val="Hyperlink"/>
            <w:noProof/>
            <w:rtl/>
            <w:lang w:bidi="fa-IR"/>
          </w:rPr>
          <w:t xml:space="preserve">315-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rFonts w:hint="eastAsia"/>
            <w:noProo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افضل</w:t>
        </w:r>
        <w:r w:rsidR="0092276B" w:rsidRPr="00FA1971">
          <w:rPr>
            <w:rStyle w:val="Hyperlink"/>
            <w:noProof/>
            <w:rtl/>
            <w:lang w:bidi="fa-IR"/>
          </w:rPr>
          <w:t xml:space="preserve"> </w:t>
        </w:r>
        <w:r w:rsidR="0092276B" w:rsidRPr="00FA1971">
          <w:rPr>
            <w:rStyle w:val="Hyperlink"/>
            <w:rFonts w:hint="eastAsia"/>
            <w:noProof/>
            <w:rtl/>
            <w:lang w:bidi="fa-IR"/>
          </w:rPr>
          <w:t>صد</w:t>
        </w:r>
        <w:r w:rsidR="0092276B" w:rsidRPr="00FA1971">
          <w:rPr>
            <w:rStyle w:val="Hyperlink"/>
            <w:rFonts w:hint="cs"/>
            <w:noProof/>
            <w:rtl/>
            <w:lang w:bidi="fa-IR"/>
          </w:rPr>
          <w:t>ی</w:t>
        </w:r>
        <w:r w:rsidR="0092276B" w:rsidRPr="00FA1971">
          <w:rPr>
            <w:rStyle w:val="Hyperlink"/>
            <w:rFonts w:hint="eastAsia"/>
            <w:noProof/>
            <w:rtl/>
            <w:lang w:bidi="fa-IR"/>
          </w:rPr>
          <w:t>ق</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433464776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308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7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316-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فرمود</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باحق</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قرآن</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433464777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310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7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317-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پس</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شهادتش</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rFonts w:ascii="Times New Roman" w:hAnsi="Times New Roman" w:cs="Times New Roman"/>
            <w:b/>
            <w:noProof/>
            <w:kern w:val="32"/>
            <w:rtl/>
            <w:lang w:bidi="fa-IR"/>
          </w:rPr>
          <w:t xml:space="preserve"> </w:t>
        </w:r>
        <w:r w:rsidR="0092276B" w:rsidRPr="00FA1971">
          <w:rPr>
            <w:rStyle w:val="Hyperlink"/>
            <w:rFonts w:hint="eastAsia"/>
            <w:noProof/>
            <w:rtl/>
            <w:lang w:bidi="fa-IR"/>
          </w:rPr>
          <w:t>فاطمه</w:t>
        </w:r>
        <w:r w:rsidR="0092276B" w:rsidRPr="00FA1971">
          <w:rPr>
            <w:rStyle w:val="Hyperlink"/>
            <w:noProof/>
            <w:rtl/>
            <w:lang w:bidi="fa-IR"/>
          </w:rPr>
          <w:t xml:space="preserve"> </w:t>
        </w:r>
        <w:r w:rsidR="0092276B" w:rsidRPr="00FA1971">
          <w:rPr>
            <w:rStyle w:val="Hyperlink"/>
            <w:rFonts w:hint="eastAsia"/>
            <w:noProof/>
            <w:rtl/>
            <w:lang w:bidi="fa-IR"/>
          </w:rPr>
          <w:t>قبول</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شد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433464778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310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7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318-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فرمود</w:t>
        </w:r>
        <w:r w:rsidR="0092276B" w:rsidRPr="00FA1971">
          <w:rPr>
            <w:rStyle w:val="Hyperlink"/>
            <w:noProof/>
            <w:rtl/>
            <w:lang w:bidi="fa-IR"/>
          </w:rPr>
          <w:t xml:space="preserve">: </w:t>
        </w:r>
        <w:r w:rsidR="0092276B" w:rsidRPr="00FA1971">
          <w:rPr>
            <w:rStyle w:val="Hyperlink"/>
            <w:rFonts w:hint="eastAsia"/>
            <w:noProof/>
            <w:rtl/>
            <w:lang w:bidi="fa-IR"/>
          </w:rPr>
          <w:t>قرآن</w:t>
        </w:r>
        <w:r w:rsidR="0092276B" w:rsidRPr="00FA1971">
          <w:rPr>
            <w:rStyle w:val="Hyperlink"/>
            <w:noProof/>
            <w:rtl/>
            <w:lang w:bidi="fa-IR"/>
          </w:rPr>
          <w:t xml:space="preserve"> </w:t>
        </w:r>
        <w:r w:rsidR="0092276B" w:rsidRPr="00FA1971">
          <w:rPr>
            <w:rStyle w:val="Hyperlink"/>
            <w:rFonts w:hint="eastAsia"/>
            <w:noProof/>
            <w:rtl/>
            <w:lang w:bidi="fa-IR"/>
          </w:rPr>
          <w:t>مع</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مع</w:t>
        </w:r>
        <w:r w:rsidR="0092276B" w:rsidRPr="00FA1971">
          <w:rPr>
            <w:rStyle w:val="Hyperlink"/>
            <w:noProof/>
            <w:rtl/>
            <w:lang w:bidi="fa-IR"/>
          </w:rPr>
          <w:t xml:space="preserve"> </w:t>
        </w:r>
        <w:r w:rsidR="0092276B" w:rsidRPr="00FA1971">
          <w:rPr>
            <w:rStyle w:val="Hyperlink"/>
            <w:rFonts w:hint="eastAsia"/>
            <w:noProof/>
            <w:rtl/>
            <w:lang w:bidi="fa-IR"/>
          </w:rPr>
          <w:t>قرآن</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433464779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311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8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319-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اطاعت</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rFonts w:hint="eastAsia"/>
            <w:noProo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اطاعت</w:t>
        </w:r>
        <w:r w:rsidR="0092276B" w:rsidRPr="00FA1971">
          <w:rPr>
            <w:rStyle w:val="Hyperlink"/>
            <w:noProof/>
            <w:rtl/>
            <w:lang w:bidi="fa-IR"/>
          </w:rPr>
          <w:t xml:space="preserve"> </w:t>
        </w:r>
        <w:r w:rsidR="0092276B" w:rsidRPr="00FA1971">
          <w:rPr>
            <w:rStyle w:val="Hyperlink"/>
            <w:rFonts w:hint="eastAsia"/>
            <w:noProof/>
            <w:rtl/>
            <w:lang w:bidi="fa-IR"/>
          </w:rPr>
          <w:t>خدا</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sidRPr="00FA1971">
          <w:rPr>
            <w:rStyle w:val="Hyperlink"/>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433464780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311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81" w:history="1">
        <w:r w:rsidR="0092276B" w:rsidRPr="00FA1971">
          <w:rPr>
            <w:rStyle w:val="Hyperlink"/>
            <w:rFonts w:hint="eastAsia"/>
            <w:noProof/>
            <w:rtl/>
            <w:lang w:val="en-GB" w:bidi="fa-IR"/>
          </w:rPr>
          <w:t>ادعا</w:t>
        </w:r>
        <w:r w:rsidR="0092276B" w:rsidRPr="00FA1971">
          <w:rPr>
            <w:rStyle w:val="Hyperlink"/>
            <w:rFonts w:hint="cs"/>
            <w:noProof/>
            <w:rtl/>
            <w:lang w:val="en-GB" w:bidi="fa-IR"/>
          </w:rPr>
          <w:t>ی</w:t>
        </w:r>
        <w:r w:rsidR="0092276B" w:rsidRPr="00FA1971">
          <w:rPr>
            <w:rStyle w:val="Hyperlink"/>
            <w:noProof/>
            <w:rtl/>
            <w:lang w:val="en-GB" w:bidi="fa-IR"/>
          </w:rPr>
          <w:t xml:space="preserve"> 320- </w:t>
        </w:r>
        <w:r w:rsidR="0092276B" w:rsidRPr="00FA1971">
          <w:rPr>
            <w:rStyle w:val="Hyperlink"/>
            <w:rFonts w:hint="eastAsia"/>
            <w:noProof/>
            <w:rtl/>
            <w:lang w:val="en-GB" w:bidi="fa-IR"/>
          </w:rPr>
          <w:t>چرا</w:t>
        </w:r>
        <w:r w:rsidR="0092276B" w:rsidRPr="00FA1971">
          <w:rPr>
            <w:rStyle w:val="Hyperlink"/>
            <w:noProof/>
            <w:rtl/>
            <w:lang w:val="en-GB" w:bidi="fa-IR"/>
          </w:rPr>
          <w:t xml:space="preserve"> </w:t>
        </w:r>
        <w:r w:rsidR="0092276B" w:rsidRPr="00FA1971">
          <w:rPr>
            <w:rStyle w:val="Hyperlink"/>
            <w:rFonts w:hint="eastAsia"/>
            <w:noProof/>
            <w:rtl/>
            <w:lang w:val="en-GB" w:bidi="fa-IR"/>
          </w:rPr>
          <w:t>گفته</w:t>
        </w:r>
        <w:r w:rsidR="0092276B" w:rsidRPr="00FA1971">
          <w:rPr>
            <w:rStyle w:val="Hyperlink"/>
            <w:noProof/>
            <w:rtl/>
            <w:lang w:val="en-GB" w:bidi="fa-IR"/>
          </w:rPr>
          <w:t xml:space="preserve"> </w:t>
        </w:r>
        <w:r w:rsidR="0092276B" w:rsidRPr="00FA1971">
          <w:rPr>
            <w:rStyle w:val="Hyperlink"/>
            <w:rFonts w:hint="eastAsia"/>
            <w:noProof/>
            <w:rtl/>
            <w:lang w:val="en-GB" w:bidi="fa-IR"/>
          </w:rPr>
          <w:t>جابر</w:t>
        </w:r>
        <w:r w:rsidR="0092276B" w:rsidRPr="00FA1971">
          <w:rPr>
            <w:rStyle w:val="Hyperlink"/>
            <w:noProof/>
            <w:rtl/>
            <w:lang w:val="en-GB" w:bidi="fa-IR"/>
          </w:rPr>
          <w:t xml:space="preserve"> </w:t>
        </w:r>
        <w:r w:rsidR="0092276B" w:rsidRPr="00FA1971">
          <w:rPr>
            <w:rStyle w:val="Hyperlink"/>
            <w:rFonts w:hint="eastAsia"/>
            <w:noProof/>
            <w:rtl/>
            <w:lang w:val="en-GB" w:bidi="fa-IR"/>
          </w:rPr>
          <w:t>را</w:t>
        </w:r>
        <w:r w:rsidR="0092276B" w:rsidRPr="00FA1971">
          <w:rPr>
            <w:rStyle w:val="Hyperlink"/>
            <w:noProof/>
            <w:rtl/>
            <w:lang w:val="en-GB" w:bidi="fa-IR"/>
          </w:rPr>
          <w:t xml:space="preserve"> </w:t>
        </w:r>
        <w:r w:rsidR="0092276B" w:rsidRPr="00FA1971">
          <w:rPr>
            <w:rStyle w:val="Hyperlink"/>
            <w:rFonts w:hint="eastAsia"/>
            <w:noProof/>
            <w:rtl/>
            <w:lang w:val="en-GB" w:bidi="fa-IR"/>
          </w:rPr>
          <w:t>ب</w:t>
        </w:r>
        <w:r w:rsidR="0092276B" w:rsidRPr="00FA1971">
          <w:rPr>
            <w:rStyle w:val="Hyperlink"/>
            <w:rFonts w:hint="cs"/>
            <w:noProof/>
            <w:rtl/>
            <w:lang w:val="en-GB" w:bidi="fa-IR"/>
          </w:rPr>
          <w:t>ی‌</w:t>
        </w:r>
        <w:r w:rsidR="0092276B" w:rsidRPr="00FA1971">
          <w:rPr>
            <w:rStyle w:val="Hyperlink"/>
            <w:rFonts w:hint="eastAsia"/>
            <w:noProof/>
            <w:rtl/>
            <w:lang w:val="en-GB" w:bidi="fa-IR"/>
          </w:rPr>
          <w:t>شاهد</w:t>
        </w:r>
        <w:r w:rsidR="0092276B" w:rsidRPr="00FA1971">
          <w:rPr>
            <w:rStyle w:val="Hyperlink"/>
            <w:noProof/>
            <w:rtl/>
            <w:lang w:val="en-GB" w:bidi="fa-IR"/>
          </w:rPr>
          <w:t xml:space="preserve"> </w:t>
        </w:r>
        <w:r w:rsidR="0092276B" w:rsidRPr="00FA1971">
          <w:rPr>
            <w:rStyle w:val="Hyperlink"/>
            <w:rFonts w:hint="eastAsia"/>
            <w:noProof/>
            <w:rtl/>
            <w:lang w:val="en-GB" w:bidi="fa-IR"/>
          </w:rPr>
          <w:t>قبول</w:t>
        </w:r>
        <w:r w:rsidR="0092276B" w:rsidRPr="00FA1971">
          <w:rPr>
            <w:rStyle w:val="Hyperlink"/>
            <w:noProof/>
            <w:rtl/>
            <w:lang w:val="en-GB" w:bidi="fa-IR"/>
          </w:rPr>
          <w:t xml:space="preserve"> </w:t>
        </w:r>
        <w:r w:rsidR="0092276B" w:rsidRPr="00FA1971">
          <w:rPr>
            <w:rStyle w:val="Hyperlink"/>
            <w:rFonts w:hint="eastAsia"/>
            <w:noProof/>
            <w:rtl/>
            <w:lang w:val="en-GB" w:bidi="fa-IR"/>
          </w:rPr>
          <w:t>کرد</w:t>
        </w:r>
        <w:r w:rsidR="0092276B" w:rsidRPr="00FA1971">
          <w:rPr>
            <w:rStyle w:val="Hyperlink"/>
            <w:rFonts w:hint="cs"/>
            <w:noProof/>
            <w:rtl/>
            <w:lang w:val="en-GB" w:bidi="fa-IR"/>
          </w:rPr>
          <w:t>ی</w:t>
        </w:r>
        <w:r w:rsidR="0092276B" w:rsidRPr="00FA1971">
          <w:rPr>
            <w:rStyle w:val="Hyperlink"/>
            <w:rFonts w:hint="eastAsia"/>
            <w:noProof/>
            <w:rtl/>
            <w:lang w:val="en-GB" w:bidi="fa-IR"/>
          </w:rPr>
          <w:t>د</w:t>
        </w:r>
        <w:r w:rsidR="0092276B" w:rsidRPr="00FA1971">
          <w:rPr>
            <w:rStyle w:val="Hyperlink"/>
            <w:noProof/>
            <w:rtl/>
            <w:lang w:val="en-GB" w:bidi="fa-IR"/>
          </w:rPr>
          <w:t xml:space="preserve"> </w:t>
        </w:r>
        <w:r w:rsidR="0092276B" w:rsidRPr="00FA1971">
          <w:rPr>
            <w:rStyle w:val="Hyperlink"/>
            <w:rFonts w:hint="eastAsia"/>
            <w:noProof/>
            <w:rtl/>
            <w:lang w:val="en-GB" w:bidi="fa-IR"/>
          </w:rPr>
          <w:t>و</w:t>
        </w:r>
        <w:r w:rsidR="0092276B" w:rsidRPr="00FA1971">
          <w:rPr>
            <w:rStyle w:val="Hyperlink"/>
            <w:noProof/>
            <w:rtl/>
            <w:lang w:val="en-GB" w:bidi="fa-IR"/>
          </w:rPr>
          <w:t xml:space="preserve"> </w:t>
        </w:r>
        <w:r w:rsidR="0092276B" w:rsidRPr="00FA1971">
          <w:rPr>
            <w:rStyle w:val="Hyperlink"/>
            <w:rFonts w:hint="eastAsia"/>
            <w:noProof/>
            <w:rtl/>
            <w:lang w:val="en-GB" w:bidi="fa-IR"/>
          </w:rPr>
          <w:t>از</w:t>
        </w:r>
        <w:r w:rsidR="0092276B" w:rsidRPr="00FA1971">
          <w:rPr>
            <w:rStyle w:val="Hyperlink"/>
            <w:noProof/>
            <w:rtl/>
            <w:lang w:val="en-GB" w:bidi="fa-IR"/>
          </w:rPr>
          <w:t xml:space="preserve"> </w:t>
        </w:r>
        <w:r w:rsidR="0092276B" w:rsidRPr="00FA1971">
          <w:rPr>
            <w:rStyle w:val="Hyperlink"/>
            <w:rFonts w:hint="eastAsia"/>
            <w:noProof/>
            <w:rtl/>
            <w:lang w:val="en-GB" w:bidi="fa-IR"/>
          </w:rPr>
          <w:t>فاطمه</w:t>
        </w:r>
        <w:r w:rsidR="0092276B" w:rsidRPr="00FA1971">
          <w:rPr>
            <w:rStyle w:val="Hyperlink"/>
            <w:noProof/>
            <w:rtl/>
            <w:lang w:val="en-GB" w:bidi="fa-IR"/>
          </w:rPr>
          <w:t xml:space="preserve"> </w:t>
        </w:r>
        <w:r w:rsidR="0092276B" w:rsidRPr="00FA1971">
          <w:rPr>
            <w:rStyle w:val="Hyperlink"/>
            <w:rFonts w:hint="eastAsia"/>
            <w:noProof/>
            <w:rtl/>
            <w:lang w:val="en-GB" w:bidi="fa-IR"/>
          </w:rPr>
          <w:t>نکرد</w:t>
        </w:r>
        <w:r w:rsidR="0092276B" w:rsidRPr="00FA1971">
          <w:rPr>
            <w:rStyle w:val="Hyperlink"/>
            <w:rFonts w:hint="cs"/>
            <w:noProof/>
            <w:rtl/>
            <w:lang w:val="en-GB" w:bidi="fa-IR"/>
          </w:rPr>
          <w:t>ی</w:t>
        </w:r>
        <w:r w:rsidR="0092276B" w:rsidRPr="00FA1971">
          <w:rPr>
            <w:rStyle w:val="Hyperlink"/>
            <w:rFonts w:hint="eastAsia"/>
            <w:noProof/>
            <w:rtl/>
            <w:lang w:val="en-GB" w:bidi="fa-IR"/>
          </w:rPr>
          <w:t>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433464781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311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8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321-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rFonts w:hint="eastAsia"/>
            <w:noProof/>
            <w:rtl/>
            <w:lang w:bidi="fa-IR"/>
          </w:rPr>
          <w:t>،خودش،</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فاطمه</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خورد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433464782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312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8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322- </w:t>
        </w:r>
        <w:r w:rsidR="0092276B" w:rsidRPr="00FA1971">
          <w:rPr>
            <w:rStyle w:val="Hyperlink"/>
            <w:rFonts w:hint="eastAsia"/>
            <w:noProof/>
            <w:rtl/>
            <w:lang w:bidi="fa-IR"/>
          </w:rPr>
          <w:t>آ</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تطه</w:t>
        </w:r>
        <w:r w:rsidR="0092276B" w:rsidRPr="00FA1971">
          <w:rPr>
            <w:rStyle w:val="Hyperlink"/>
            <w:rFonts w:hint="cs"/>
            <w:noProof/>
            <w:rtl/>
            <w:lang w:bidi="fa-IR"/>
          </w:rPr>
          <w:t>ی</w:t>
        </w:r>
        <w:r w:rsidR="0092276B" w:rsidRPr="00FA1971">
          <w:rPr>
            <w:rStyle w:val="Hyperlink"/>
            <w:rFonts w:hint="eastAsia"/>
            <w:noProof/>
            <w:rtl/>
            <w:lang w:bidi="fa-IR"/>
          </w:rPr>
          <w:t>ر</w:t>
        </w:r>
        <w:r w:rsidR="0092276B" w:rsidRPr="00FA1971">
          <w:rPr>
            <w:rStyle w:val="Hyperlink"/>
            <w:noProof/>
            <w:rtl/>
            <w:lang w:bidi="fa-IR"/>
          </w:rPr>
          <w:t xml:space="preserve">: </w:t>
        </w:r>
        <w:r w:rsidR="0092276B" w:rsidRPr="00FA1971">
          <w:rPr>
            <w:rStyle w:val="Hyperlink"/>
            <w:rFonts w:cs="Traditional Arabic"/>
            <w:noProof/>
            <w:shd w:val="clear" w:color="auto" w:fill="FFFFFF"/>
            <w:rtl/>
            <w:lang w:bidi="fa-IR"/>
          </w:rPr>
          <w:t>﴿</w:t>
        </w:r>
        <w:r w:rsidR="0092276B" w:rsidRPr="00FA1971">
          <w:rPr>
            <w:rStyle w:val="Hyperlink"/>
            <w:rFonts w:ascii="KFGQPC Uthmanic Script HAFS" w:hAnsi="KFGQPC Uthmanic Script HAFS" w:cs="KFGQPC Uthmanic Script HAFS" w:hint="eastAsia"/>
            <w:b/>
            <w:noProof/>
            <w:rtl/>
            <w:lang w:bidi="fa-IR"/>
          </w:rPr>
          <w:t>إِنَّمَا</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يُرِيدُ</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cs"/>
            <w:b/>
            <w:noProof/>
            <w:rtl/>
            <w:lang w:bidi="fa-IR"/>
          </w:rPr>
          <w:t>ٱ</w:t>
        </w:r>
        <w:r w:rsidR="0092276B" w:rsidRPr="00FA1971">
          <w:rPr>
            <w:rStyle w:val="Hyperlink"/>
            <w:rFonts w:ascii="KFGQPC Uthmanic Script HAFS" w:hAnsi="KFGQPC Uthmanic Script HAFS" w:cs="KFGQPC Uthmanic Script HAFS" w:hint="eastAsia"/>
            <w:b/>
            <w:noProof/>
            <w:rtl/>
            <w:lang w:bidi="fa-IR"/>
          </w:rPr>
          <w:t>للَّهُ</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لِيُذۡهِبَ</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عَنكُمُ</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cs"/>
            <w:b/>
            <w:noProof/>
            <w:rtl/>
            <w:lang w:bidi="fa-IR"/>
          </w:rPr>
          <w:t>ٱ</w:t>
        </w:r>
        <w:r w:rsidR="0092276B" w:rsidRPr="00FA1971">
          <w:rPr>
            <w:rStyle w:val="Hyperlink"/>
            <w:rFonts w:ascii="KFGQPC Uthmanic Script HAFS" w:hAnsi="KFGQPC Uthmanic Script HAFS" w:cs="KFGQPC Uthmanic Script HAFS" w:hint="eastAsia"/>
            <w:b/>
            <w:noProof/>
            <w:rtl/>
            <w:lang w:bidi="fa-IR"/>
          </w:rPr>
          <w:t>لرِّجۡسَ</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أَهۡلَ</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cs"/>
            <w:b/>
            <w:noProof/>
            <w:rtl/>
            <w:lang w:bidi="fa-IR"/>
          </w:rPr>
          <w:t>ٱ</w:t>
        </w:r>
        <w:r w:rsidR="0092276B" w:rsidRPr="00FA1971">
          <w:rPr>
            <w:rStyle w:val="Hyperlink"/>
            <w:rFonts w:ascii="KFGQPC Uthmanic Script HAFS" w:hAnsi="KFGQPC Uthmanic Script HAFS" w:cs="KFGQPC Uthmanic Script HAFS" w:hint="eastAsia"/>
            <w:b/>
            <w:noProof/>
            <w:rtl/>
            <w:lang w:bidi="fa-IR"/>
          </w:rPr>
          <w:t>لۡبَيۡتِ</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وَيُطَهِّرَكُمۡ</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تَطۡهِيرٗا</w:t>
        </w:r>
        <w:r w:rsidR="0092276B" w:rsidRPr="00FA1971">
          <w:rPr>
            <w:rStyle w:val="Hyperlink"/>
            <w:rFonts w:ascii="KFGQPC Uthmanic Script HAFS" w:hAnsi="KFGQPC Uthmanic Script HAFS" w:cs="KFGQPC Uthmanic Script HAFS"/>
            <w:b/>
            <w:noProof/>
            <w:rtl/>
            <w:lang w:bidi="fa-IR"/>
          </w:rPr>
          <w:t>٣٣</w:t>
        </w:r>
        <w:r w:rsidR="0092276B" w:rsidRPr="00FA1971">
          <w:rPr>
            <w:rStyle w:val="Hyperlink"/>
            <w:rFonts w:cs="Traditional Arabic"/>
            <w:noProof/>
            <w:shd w:val="clear" w:color="auto" w:fill="FFFFFF"/>
            <w:rtl/>
            <w:lang w:bidi="fa-IR"/>
          </w:rPr>
          <w:t>﴾</w:t>
        </w:r>
        <w:r w:rsidR="0092276B" w:rsidRPr="00FA1971">
          <w:rPr>
            <w:rStyle w:val="Hyperlink"/>
            <w:rFonts w:hint="eastAsia"/>
            <w:noProof/>
            <w:rtl/>
            <w:lang w:bidi="fa-IR"/>
          </w:rPr>
          <w:t>،</w:t>
        </w:r>
        <w:r w:rsidR="0092276B" w:rsidRPr="00FA1971">
          <w:rPr>
            <w:rStyle w:val="Hyperlink"/>
            <w:noProof/>
            <w:rtl/>
            <w:lang w:bidi="fa-IR"/>
          </w:rPr>
          <w:t xml:space="preserve"> </w:t>
        </w:r>
        <w:r w:rsidR="0092276B" w:rsidRPr="00FA1971">
          <w:rPr>
            <w:rStyle w:val="Hyperlink"/>
            <w:rFonts w:eastAsia="SimSun" w:hint="eastAsia"/>
            <w:noProof/>
            <w:rtl/>
            <w:lang w:bidi="fa-IR"/>
          </w:rPr>
          <w:t>در</w:t>
        </w:r>
        <w:r w:rsidR="0092276B" w:rsidRPr="00FA1971">
          <w:rPr>
            <w:rStyle w:val="Hyperlink"/>
            <w:rFonts w:eastAsia="SimSun"/>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5 </w:t>
        </w:r>
        <w:r w:rsidR="0092276B" w:rsidRPr="00FA1971">
          <w:rPr>
            <w:rStyle w:val="Hyperlink"/>
            <w:rFonts w:hint="eastAsia"/>
            <w:noProof/>
            <w:rtl/>
            <w:lang w:bidi="fa-IR"/>
          </w:rPr>
          <w:t>تن</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433464783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313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8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323- </w:t>
        </w:r>
        <w:r w:rsidR="0092276B" w:rsidRPr="00FA1971">
          <w:rPr>
            <w:rStyle w:val="Hyperlink"/>
            <w:rFonts w:hint="eastAsia"/>
            <w:noProof/>
            <w:rtl/>
            <w:lang w:bidi="fa-IR"/>
          </w:rPr>
          <w:t>زوجات</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داخل</w:t>
        </w:r>
        <w:r w:rsidR="0092276B" w:rsidRPr="00FA1971">
          <w:rPr>
            <w:rStyle w:val="Hyperlink"/>
            <w:noProof/>
            <w:rtl/>
            <w:lang w:bidi="fa-IR"/>
          </w:rPr>
          <w:t xml:space="preserve"> </w:t>
        </w:r>
        <w:r w:rsidR="0092276B" w:rsidRPr="00FA1971">
          <w:rPr>
            <w:rStyle w:val="Hyperlink"/>
            <w:rFonts w:hint="eastAsia"/>
            <w:noProof/>
            <w:rtl/>
            <w:lang w:bidi="fa-IR"/>
          </w:rPr>
          <w:t>اهل</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ستند</w:t>
        </w:r>
        <w:r w:rsidR="0092276B" w:rsidRPr="00FA1971">
          <w:rPr>
            <w:rStyle w:val="Hyperlink"/>
            <w:noProof/>
            <w:rtl/>
            <w:lang w:bidi="fa-IR"/>
          </w:rPr>
          <w:t>...</w:t>
        </w:r>
        <w:r w:rsidR="0092276B" w:rsidRPr="00FA1971">
          <w:rPr>
            <w:rStyle w:val="Hyperlink"/>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433464784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314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8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324- </w:t>
        </w:r>
        <w:r w:rsidR="0092276B" w:rsidRPr="00FA1971">
          <w:rPr>
            <w:rStyle w:val="Hyperlink"/>
            <w:rFonts w:hint="eastAsia"/>
            <w:noProof/>
            <w:rtl/>
            <w:lang w:bidi="fa-IR"/>
          </w:rPr>
          <w:t>اخبار</w:t>
        </w:r>
        <w:r w:rsidR="0092276B" w:rsidRPr="00FA1971">
          <w:rPr>
            <w:rStyle w:val="Hyperlink"/>
            <w:noProof/>
            <w:rtl/>
            <w:lang w:bidi="fa-IR"/>
          </w:rPr>
          <w:t xml:space="preserve"> </w:t>
        </w:r>
        <w:r w:rsidR="0092276B" w:rsidRPr="00FA1971">
          <w:rPr>
            <w:rStyle w:val="Hyperlink"/>
            <w:rFonts w:hint="eastAsia"/>
            <w:noProof/>
            <w:rtl/>
            <w:lang w:bidi="fa-IR"/>
          </w:rPr>
          <w:t>عامه</w:t>
        </w:r>
        <w:r w:rsidR="0092276B" w:rsidRPr="00FA1971">
          <w:rPr>
            <w:rStyle w:val="Hyperlink"/>
            <w:noProof/>
            <w:rtl/>
            <w:lang w:bidi="fa-IR"/>
          </w:rPr>
          <w:t xml:space="preserve"> </w:t>
        </w:r>
        <w:r w:rsidR="0092276B" w:rsidRPr="00FA1971">
          <w:rPr>
            <w:rStyle w:val="Hyperlink"/>
            <w:rFonts w:hint="eastAsia"/>
            <w:noProof/>
            <w:rtl/>
            <w:lang w:bidi="fa-IR"/>
          </w:rPr>
          <w:t>دربار</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آ</w:t>
        </w:r>
        <w:r w:rsidR="0092276B" w:rsidRPr="00FA1971">
          <w:rPr>
            <w:rStyle w:val="Hyperlink"/>
            <w:rFonts w:hint="cs"/>
            <w:noProof/>
            <w:rtl/>
            <w:lang w:bidi="fa-IR"/>
          </w:rPr>
          <w:t>یۀ</w:t>
        </w:r>
        <w:r w:rsidR="0092276B" w:rsidRPr="00FA1971">
          <w:rPr>
            <w:rStyle w:val="Hyperlink"/>
            <w:noProof/>
            <w:rtl/>
            <w:lang w:bidi="fa-IR"/>
          </w:rPr>
          <w:t xml:space="preserve"> </w:t>
        </w:r>
        <w:r w:rsidR="0092276B" w:rsidRPr="00FA1971">
          <w:rPr>
            <w:rStyle w:val="Hyperlink"/>
            <w:rFonts w:hint="eastAsia"/>
            <w:noProof/>
            <w:rtl/>
            <w:lang w:bidi="fa-IR"/>
          </w:rPr>
          <w:t>تطه</w:t>
        </w:r>
        <w:r w:rsidR="0092276B" w:rsidRPr="00FA1971">
          <w:rPr>
            <w:rStyle w:val="Hyperlink"/>
            <w:rFonts w:hint="cs"/>
            <w:noProof/>
            <w:rtl/>
            <w:lang w:bidi="fa-IR"/>
          </w:rPr>
          <w:t>ی</w:t>
        </w:r>
        <w:r w:rsidR="0092276B" w:rsidRPr="00FA1971">
          <w:rPr>
            <w:rStyle w:val="Hyperlink"/>
            <w:rFonts w:hint="eastAsia"/>
            <w:noProof/>
            <w:rtl/>
            <w:lang w:bidi="fa-IR"/>
          </w:rPr>
          <w:t>ر</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شأن</w:t>
        </w:r>
        <w:r w:rsidR="0092276B" w:rsidRPr="00FA1971">
          <w:rPr>
            <w:rStyle w:val="Hyperlink"/>
            <w:noProof/>
            <w:rtl/>
            <w:lang w:bidi="fa-IR"/>
          </w:rPr>
          <w:t xml:space="preserve"> </w:t>
        </w:r>
        <w:r w:rsidR="0092276B" w:rsidRPr="00FA1971">
          <w:rPr>
            <w:rStyle w:val="Hyperlink"/>
            <w:rFonts w:hint="eastAsia"/>
            <w:noProof/>
            <w:rtl/>
            <w:lang w:bidi="fa-IR"/>
          </w:rPr>
          <w:t>اهل</w:t>
        </w:r>
        <w:r w:rsidR="0092276B" w:rsidRPr="00FA1971">
          <w:rPr>
            <w:rStyle w:val="Hyperlink"/>
            <w:rFonts w:cs="Tahoma"/>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433464785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316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8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325-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ام</w:t>
        </w:r>
        <w:r w:rsidR="0092276B" w:rsidRPr="00FA1971">
          <w:rPr>
            <w:rStyle w:val="Hyperlink"/>
            <w:noProof/>
            <w:rtl/>
            <w:lang w:bidi="fa-IR"/>
          </w:rPr>
          <w:t xml:space="preserve"> </w:t>
        </w:r>
        <w:r w:rsidR="0092276B" w:rsidRPr="00FA1971">
          <w:rPr>
            <w:rStyle w:val="Hyperlink"/>
            <w:rFonts w:hint="eastAsia"/>
            <w:noProof/>
            <w:rtl/>
            <w:lang w:bidi="fa-IR"/>
          </w:rPr>
          <w:t>سلمه</w:t>
        </w:r>
        <w:r w:rsidR="0092276B" w:rsidRPr="00FA1971">
          <w:rPr>
            <w:rStyle w:val="Hyperlink"/>
            <w:noProof/>
            <w:rtl/>
            <w:lang w:bidi="fa-IR"/>
          </w:rPr>
          <w:t xml:space="preserve"> </w:t>
        </w:r>
        <w:r w:rsidR="0092276B" w:rsidRPr="00FA1971">
          <w:rPr>
            <w:rStyle w:val="Hyperlink"/>
            <w:rFonts w:hint="eastAsia"/>
            <w:noProof/>
            <w:rtl/>
            <w:lang w:bidi="fa-IR"/>
          </w:rPr>
          <w:t>راجع</w:t>
        </w:r>
        <w:r w:rsidR="0092276B" w:rsidRPr="00FA1971">
          <w:rPr>
            <w:rStyle w:val="Hyperlink"/>
            <w:noProof/>
            <w:rtl/>
            <w:lang w:bidi="fa-IR"/>
          </w:rPr>
          <w:t xml:space="preserve"> </w:t>
        </w:r>
        <w:r w:rsidR="0092276B" w:rsidRPr="00FA1971">
          <w:rPr>
            <w:rStyle w:val="Hyperlink"/>
            <w:rFonts w:hint="eastAsia"/>
            <w:noProof/>
            <w:rtl/>
            <w:lang w:bidi="fa-IR"/>
          </w:rPr>
          <w:t>بحر</w:t>
        </w:r>
        <w:r w:rsidR="0092276B" w:rsidRPr="00FA1971">
          <w:rPr>
            <w:rStyle w:val="Hyperlink"/>
            <w:rFonts w:hint="cs"/>
            <w:noProof/>
            <w:rtl/>
            <w:lang w:bidi="fa-IR"/>
          </w:rPr>
          <w:t>ی</w:t>
        </w:r>
        <w:r w:rsidR="0092276B" w:rsidRPr="00FA1971">
          <w:rPr>
            <w:rStyle w:val="Hyperlink"/>
            <w:rFonts w:hint="eastAsia"/>
            <w:noProof/>
            <w:rtl/>
            <w:lang w:bidi="fa-IR"/>
          </w:rPr>
          <w:t>ر</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فاطمه</w:t>
        </w:r>
        <w:r w:rsidR="0092276B" w:rsidRPr="00FA1971">
          <w:rPr>
            <w:rStyle w:val="Hyperlink"/>
            <w:noProof/>
            <w:rtl/>
            <w:lang w:bidi="fa-IR"/>
          </w:rPr>
          <w:t>(</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rFonts w:hint="eastAsia"/>
            <w:noProof/>
            <w:rtl/>
            <w:lang w:bidi="fa-IR"/>
          </w:rPr>
          <w:t>هاالسلام</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rFonts w:cs="Tahoma"/>
            <w:noProof/>
            <w:u w:color="FF0000"/>
            <w:rtl/>
            <w:lang w:bidi="fa-IR"/>
          </w:rPr>
          <w:t xml:space="preserve"> </w:t>
        </w:r>
        <w:r w:rsidR="0092276B" w:rsidRPr="00FA1971">
          <w:rPr>
            <w:rStyle w:val="Hyperlink"/>
            <w:rFonts w:hint="eastAsia"/>
            <w:noProof/>
            <w:rtl/>
            <w:lang w:bidi="fa-IR"/>
          </w:rPr>
          <w:t>نزول</w:t>
        </w:r>
        <w:r w:rsidR="0092276B" w:rsidRPr="00FA1971">
          <w:rPr>
            <w:rStyle w:val="Hyperlink"/>
            <w:noProof/>
            <w:rtl/>
            <w:lang w:bidi="fa-IR"/>
          </w:rPr>
          <w:t xml:space="preserve"> </w:t>
        </w:r>
        <w:r w:rsidR="0092276B" w:rsidRPr="00FA1971">
          <w:rPr>
            <w:rStyle w:val="Hyperlink"/>
            <w:rFonts w:hint="eastAsia"/>
            <w:noProof/>
            <w:rtl/>
            <w:lang w:bidi="fa-IR"/>
          </w:rPr>
          <w:t>آ</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تطه</w:t>
        </w:r>
        <w:r w:rsidR="0092276B" w:rsidRPr="00FA1971">
          <w:rPr>
            <w:rStyle w:val="Hyperlink"/>
            <w:rFonts w:hint="cs"/>
            <w:noProof/>
            <w:rtl/>
            <w:lang w:bidi="fa-IR"/>
          </w:rPr>
          <w:t>ی</w:t>
        </w:r>
        <w:r w:rsidR="0092276B" w:rsidRPr="00FA1971">
          <w:rPr>
            <w:rStyle w:val="Hyperlink"/>
            <w:rFonts w:hint="eastAsia"/>
            <w:noProof/>
            <w:rtl/>
            <w:lang w:bidi="fa-IR"/>
          </w:rPr>
          <w:t>ر</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433464786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317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8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326- </w:t>
        </w:r>
        <w:r w:rsidR="0092276B" w:rsidRPr="00FA1971">
          <w:rPr>
            <w:rStyle w:val="Hyperlink"/>
            <w:rFonts w:hint="eastAsia"/>
            <w:noProof/>
            <w:rtl/>
            <w:lang w:bidi="fa-IR"/>
          </w:rPr>
          <w:t>منع</w:t>
        </w:r>
        <w:r w:rsidR="0092276B" w:rsidRPr="00FA1971">
          <w:rPr>
            <w:rStyle w:val="Hyperlink"/>
            <w:noProof/>
            <w:rtl/>
            <w:lang w:bidi="fa-IR"/>
          </w:rPr>
          <w:t xml:space="preserve"> </w:t>
        </w:r>
        <w:r w:rsidR="0092276B" w:rsidRPr="00FA1971">
          <w:rPr>
            <w:rStyle w:val="Hyperlink"/>
            <w:rFonts w:hint="eastAsia"/>
            <w:noProof/>
            <w:rtl/>
            <w:lang w:bidi="fa-IR"/>
          </w:rPr>
          <w:t>نمودن</w:t>
        </w:r>
        <w:r w:rsidR="0092276B" w:rsidRPr="00FA1971">
          <w:rPr>
            <w:rStyle w:val="Hyperlink"/>
            <w:noProof/>
            <w:rtl/>
            <w:lang w:bidi="fa-IR"/>
          </w:rPr>
          <w:t xml:space="preserve"> </w:t>
        </w:r>
        <w:r w:rsidR="0092276B" w:rsidRPr="00FA1971">
          <w:rPr>
            <w:rStyle w:val="Hyperlink"/>
            <w:rFonts w:hint="eastAsia"/>
            <w:noProof/>
            <w:rtl/>
            <w:lang w:bidi="fa-IR"/>
          </w:rPr>
          <w:t>خمس</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عترت</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اهل</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433464787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320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8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327- </w:t>
        </w:r>
        <w:r w:rsidR="0092276B" w:rsidRPr="00FA1971">
          <w:rPr>
            <w:rStyle w:val="Hyperlink"/>
            <w:rFonts w:hint="eastAsia"/>
            <w:noProof/>
            <w:rtl/>
            <w:lang w:bidi="fa-IR"/>
          </w:rPr>
          <w:t>خدا</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شاهد</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قرار</w:t>
        </w:r>
        <w:r w:rsidR="0092276B" w:rsidRPr="00FA1971">
          <w:rPr>
            <w:rStyle w:val="Hyperlink"/>
            <w:noProof/>
            <w:rtl/>
            <w:lang w:bidi="fa-IR"/>
          </w:rPr>
          <w:t xml:space="preserve"> </w:t>
        </w:r>
        <w:r w:rsidR="0092276B" w:rsidRPr="00FA1971">
          <w:rPr>
            <w:rStyle w:val="Hyperlink"/>
            <w:rFonts w:hint="eastAsia"/>
            <w:noProof/>
            <w:rtl/>
            <w:lang w:bidi="fa-IR"/>
          </w:rPr>
          <w:t>داد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433464788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320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8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328 -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دست</w:t>
        </w:r>
        <w:r w:rsidR="0092276B" w:rsidRPr="00FA1971">
          <w:rPr>
            <w:rStyle w:val="Hyperlink"/>
            <w:noProof/>
            <w:rtl/>
            <w:lang w:bidi="fa-IR"/>
          </w:rPr>
          <w:t xml:space="preserve"> </w:t>
        </w:r>
        <w:r w:rsidR="0092276B" w:rsidRPr="00FA1971">
          <w:rPr>
            <w:rStyle w:val="Hyperlink"/>
            <w:rFonts w:hint="eastAsia"/>
            <w:noProof/>
            <w:rtl/>
            <w:lang w:bidi="fa-IR"/>
          </w:rPr>
          <w:t>آزار</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rFonts w:hint="eastAsia"/>
            <w:noProof/>
            <w:rtl/>
            <w:lang w:bidi="fa-IR"/>
          </w:rPr>
          <w:t>ها،</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آرزو</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مرگ</w:t>
        </w:r>
        <w:r w:rsidR="0092276B" w:rsidRPr="00FA1971">
          <w:rPr>
            <w:rStyle w:val="Hyperlink"/>
            <w:rFonts w:cs="Tahoma"/>
            <w:noProof/>
            <w:rtl/>
            <w:lang w:bidi="fa-IR"/>
          </w:rPr>
          <w:t xml:space="preserve"> </w:t>
        </w:r>
        <w:r w:rsidR="0092276B" w:rsidRPr="00FA1971">
          <w:rPr>
            <w:rStyle w:val="Hyperlink"/>
            <w:rFonts w:hint="eastAsia"/>
            <w:noProof/>
            <w:rtl/>
            <w:lang w:bidi="fa-IR"/>
          </w:rPr>
          <w:t>داشت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433464789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322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9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329- </w:t>
        </w:r>
        <w:r w:rsidR="0092276B" w:rsidRPr="00FA1971">
          <w:rPr>
            <w:rStyle w:val="Hyperlink"/>
            <w:rFonts w:hint="eastAsia"/>
            <w:noProof/>
            <w:rtl/>
            <w:lang w:bidi="fa-IR"/>
          </w:rPr>
          <w:t>اخبار</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مذمت</w:t>
        </w:r>
        <w:r w:rsidR="0092276B" w:rsidRPr="00FA1971">
          <w:rPr>
            <w:rStyle w:val="Hyperlink"/>
            <w:noProof/>
            <w:rtl/>
            <w:lang w:bidi="fa-IR"/>
          </w:rPr>
          <w:t xml:space="preserve"> </w:t>
        </w:r>
        <w:r w:rsidR="0092276B" w:rsidRPr="00FA1971">
          <w:rPr>
            <w:rStyle w:val="Hyperlink"/>
            <w:rFonts w:hint="eastAsia"/>
            <w:noProof/>
            <w:rtl/>
            <w:lang w:bidi="fa-IR"/>
          </w:rPr>
          <w:t>اذ</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کنند</w:t>
        </w:r>
        <w:r w:rsidR="0092276B" w:rsidRPr="00FA1971">
          <w:rPr>
            <w:rStyle w:val="Hyperlink"/>
            <w:noProof/>
            <w:rtl/>
            <w:lang w:bidi="fa-IR"/>
          </w:rPr>
          <w:t xml:space="preserve"> </w:t>
        </w:r>
        <w:r w:rsidR="0092276B" w:rsidRPr="00FA1971">
          <w:rPr>
            <w:rStyle w:val="Hyperlink"/>
            <w:rFonts w:hint="eastAsia"/>
            <w:noProof/>
            <w:rtl/>
            <w:lang w:bidi="fa-IR"/>
          </w:rPr>
          <w:t>گان</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433464790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323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9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330- </w:t>
        </w:r>
        <w:r w:rsidR="0092276B" w:rsidRPr="00FA1971">
          <w:rPr>
            <w:rStyle w:val="Hyperlink"/>
            <w:rFonts w:hint="eastAsia"/>
            <w:noProof/>
            <w:rtl/>
            <w:lang w:bidi="fa-IR"/>
          </w:rPr>
          <w:t>تا</w:t>
        </w:r>
        <w:r w:rsidR="0092276B" w:rsidRPr="00FA1971">
          <w:rPr>
            <w:rStyle w:val="Hyperlink"/>
            <w:noProof/>
            <w:rtl/>
            <w:lang w:bidi="fa-IR"/>
          </w:rPr>
          <w:t xml:space="preserve"> </w:t>
        </w:r>
        <w:r w:rsidR="0092276B" w:rsidRPr="00FA1971">
          <w:rPr>
            <w:rStyle w:val="Hyperlink"/>
            <w:rFonts w:hint="eastAsia"/>
            <w:noProof/>
            <w:rtl/>
            <w:lang w:bidi="fa-IR"/>
          </w:rPr>
          <w:t>دم</w:t>
        </w:r>
        <w:r w:rsidR="0092276B" w:rsidRPr="00FA1971">
          <w:rPr>
            <w:rStyle w:val="Hyperlink"/>
            <w:noProof/>
            <w:rtl/>
            <w:lang w:bidi="fa-IR"/>
          </w:rPr>
          <w:t xml:space="preserve"> </w:t>
        </w:r>
        <w:r w:rsidR="0092276B" w:rsidRPr="00FA1971">
          <w:rPr>
            <w:rStyle w:val="Hyperlink"/>
            <w:rFonts w:hint="eastAsia"/>
            <w:noProof/>
            <w:rtl/>
            <w:lang w:bidi="fa-IR"/>
          </w:rPr>
          <w:t>مرگ،</w:t>
        </w:r>
        <w:r w:rsidR="0092276B" w:rsidRPr="00FA1971">
          <w:rPr>
            <w:rStyle w:val="Hyperlink"/>
            <w:noProof/>
            <w:rtl/>
            <w:lang w:bidi="fa-IR"/>
          </w:rPr>
          <w:t xml:space="preserve"> </w:t>
        </w:r>
        <w:r w:rsidR="0092276B" w:rsidRPr="00FA1971">
          <w:rPr>
            <w:rStyle w:val="Hyperlink"/>
            <w:rFonts w:hint="eastAsia"/>
            <w:noProof/>
            <w:rtl/>
            <w:lang w:bidi="fa-IR"/>
          </w:rPr>
          <w:t>فاطمه</w:t>
        </w:r>
        <w:r w:rsidR="0092276B" w:rsidRPr="00FA1971">
          <w:rPr>
            <w:rStyle w:val="Hyperlink"/>
            <w:rFonts w:cs="CTraditional Arabic" w:hint="eastAsia"/>
            <w:b/>
            <w:noProof/>
            <w:rtl/>
            <w:lang w:bidi="fa-IR"/>
          </w:rPr>
          <w:t>ل</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اب</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بکر</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عمر</w:t>
        </w:r>
        <w:r w:rsidR="0092276B" w:rsidRPr="00FA1971">
          <w:rPr>
            <w:rStyle w:val="Hyperlink"/>
            <w:rFonts w:cs="Tahoma"/>
            <w:noProof/>
            <w:rtl/>
            <w:lang w:bidi="fa-IR"/>
          </w:rPr>
          <w:t xml:space="preserve"> </w:t>
        </w:r>
        <w:r w:rsidR="0092276B" w:rsidRPr="00FA1971">
          <w:rPr>
            <w:rStyle w:val="Hyperlink"/>
            <w:rFonts w:hint="eastAsia"/>
            <w:noProof/>
            <w:rtl/>
            <w:lang w:bidi="fa-IR"/>
          </w:rPr>
          <w:t>راض</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نبود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433464791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324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9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331- </w:t>
        </w:r>
        <w:r w:rsidR="0092276B" w:rsidRPr="00FA1971">
          <w:rPr>
            <w:rStyle w:val="Hyperlink"/>
            <w:rFonts w:hint="eastAsia"/>
            <w:noProof/>
            <w:rtl/>
            <w:lang w:bidi="fa-IR"/>
          </w:rPr>
          <w:t>اذ</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فاطمه،</w:t>
        </w:r>
        <w:r w:rsidR="0092276B" w:rsidRPr="00FA1971">
          <w:rPr>
            <w:rStyle w:val="Hyperlink"/>
            <w:noProof/>
            <w:rtl/>
            <w:lang w:bidi="fa-IR"/>
          </w:rPr>
          <w:t xml:space="preserve"> </w:t>
        </w:r>
        <w:r w:rsidR="0092276B" w:rsidRPr="00FA1971">
          <w:rPr>
            <w:rStyle w:val="Hyperlink"/>
            <w:rFonts w:hint="eastAsia"/>
            <w:noProof/>
            <w:rtl/>
            <w:lang w:bidi="fa-IR"/>
          </w:rPr>
          <w:t>اذ</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خدا</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433464792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325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9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332 - </w:t>
        </w:r>
        <w:r w:rsidR="0092276B" w:rsidRPr="00FA1971">
          <w:rPr>
            <w:rStyle w:val="Hyperlink"/>
            <w:rFonts w:hint="eastAsia"/>
            <w:noProof/>
            <w:rtl/>
            <w:lang w:bidi="fa-IR"/>
          </w:rPr>
          <w:t>خواستگار</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دختر</w:t>
        </w:r>
        <w:r w:rsidR="0092276B" w:rsidRPr="00FA1971">
          <w:rPr>
            <w:rStyle w:val="Hyperlink"/>
            <w:noProof/>
            <w:rtl/>
            <w:lang w:bidi="fa-IR"/>
          </w:rPr>
          <w:t xml:space="preserve"> </w:t>
        </w:r>
        <w:r w:rsidR="0092276B" w:rsidRPr="00FA1971">
          <w:rPr>
            <w:rStyle w:val="Hyperlink"/>
            <w:rFonts w:hint="eastAsia"/>
            <w:noProof/>
            <w:rtl/>
            <w:lang w:bidi="fa-IR"/>
          </w:rPr>
          <w:t>ابو</w:t>
        </w:r>
        <w:r w:rsidR="0092276B" w:rsidRPr="00FA1971">
          <w:rPr>
            <w:rStyle w:val="Hyperlink"/>
            <w:noProof/>
            <w:rtl/>
            <w:lang w:bidi="fa-IR"/>
          </w:rPr>
          <w:t xml:space="preserve"> </w:t>
        </w:r>
        <w:r w:rsidR="0092276B" w:rsidRPr="00FA1971">
          <w:rPr>
            <w:rStyle w:val="Hyperlink"/>
            <w:rFonts w:hint="eastAsia"/>
            <w:noProof/>
            <w:rtl/>
            <w:lang w:bidi="fa-IR"/>
          </w:rPr>
          <w:t>جهل،</w:t>
        </w:r>
        <w:r w:rsidR="0092276B" w:rsidRPr="00FA1971">
          <w:rPr>
            <w:rStyle w:val="Hyperlink"/>
            <w:noProof/>
            <w:rtl/>
            <w:lang w:bidi="fa-IR"/>
          </w:rPr>
          <w:t xml:space="preserve"> </w:t>
        </w:r>
        <w:r w:rsidR="0092276B" w:rsidRPr="00FA1971">
          <w:rPr>
            <w:rStyle w:val="Hyperlink"/>
            <w:rFonts w:hint="eastAsia"/>
            <w:noProof/>
            <w:rtl/>
            <w:lang w:bidi="fa-IR"/>
          </w:rPr>
          <w:t>دروغ</w:t>
        </w:r>
        <w:r w:rsidR="0092276B" w:rsidRPr="00FA1971">
          <w:rPr>
            <w:rStyle w:val="Hyperlink"/>
            <w:rFonts w:cs="Tahoma"/>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433464793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326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9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333- </w:t>
        </w:r>
        <w:r w:rsidR="0092276B" w:rsidRPr="00FA1971">
          <w:rPr>
            <w:rStyle w:val="Hyperlink"/>
            <w:rFonts w:hint="eastAsia"/>
            <w:noProof/>
            <w:rtl/>
            <w:lang w:bidi="fa-IR"/>
          </w:rPr>
          <w:t>زمان</w:t>
        </w:r>
        <w:r w:rsidR="0092276B" w:rsidRPr="00FA1971">
          <w:rPr>
            <w:rStyle w:val="Hyperlink"/>
            <w:noProof/>
            <w:rtl/>
            <w:lang w:bidi="fa-IR"/>
          </w:rPr>
          <w:t xml:space="preserve"> </w:t>
        </w:r>
        <w:r w:rsidR="0092276B" w:rsidRPr="00FA1971">
          <w:rPr>
            <w:rStyle w:val="Hyperlink"/>
            <w:rFonts w:hint="eastAsia"/>
            <w:noProof/>
            <w:rtl/>
            <w:lang w:bidi="fa-IR"/>
          </w:rPr>
          <w:t>معاو</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جعل</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کردند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433464794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327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9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334-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نکه</w:t>
        </w:r>
        <w:r w:rsidR="0092276B" w:rsidRPr="00FA1971">
          <w:rPr>
            <w:rStyle w:val="Hyperlink"/>
            <w:noProof/>
            <w:rtl/>
            <w:lang w:bidi="fa-IR"/>
          </w:rPr>
          <w:t xml:space="preserve"> </w:t>
        </w:r>
        <w:r w:rsidR="0092276B" w:rsidRPr="00FA1971">
          <w:rPr>
            <w:rStyle w:val="Hyperlink"/>
            <w:rFonts w:hint="eastAsia"/>
            <w:noProof/>
            <w:rtl/>
            <w:lang w:bidi="fa-IR"/>
          </w:rPr>
          <w:t>غضب</w:t>
        </w:r>
        <w:r w:rsidR="0092276B" w:rsidRPr="00FA1971">
          <w:rPr>
            <w:rStyle w:val="Hyperlink"/>
            <w:noProof/>
            <w:rtl/>
            <w:lang w:bidi="fa-IR"/>
          </w:rPr>
          <w:t xml:space="preserve"> </w:t>
        </w:r>
        <w:r w:rsidR="0092276B" w:rsidRPr="00FA1971">
          <w:rPr>
            <w:rStyle w:val="Hyperlink"/>
            <w:rFonts w:hint="eastAsia"/>
            <w:noProof/>
            <w:rtl/>
            <w:lang w:bidi="fa-IR"/>
          </w:rPr>
          <w:t>فاطمه</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خاطر</w:t>
        </w:r>
        <w:r w:rsidR="0092276B" w:rsidRPr="00FA1971">
          <w:rPr>
            <w:rStyle w:val="Hyperlink"/>
            <w:noProof/>
            <w:rtl/>
            <w:lang w:bidi="fa-IR"/>
          </w:rPr>
          <w:t xml:space="preserve"> </w:t>
        </w:r>
        <w:r w:rsidR="0092276B" w:rsidRPr="00FA1971">
          <w:rPr>
            <w:rStyle w:val="Hyperlink"/>
            <w:rFonts w:hint="eastAsia"/>
            <w:noProof/>
            <w:rtl/>
            <w:lang w:bidi="fa-IR"/>
          </w:rPr>
          <w:t>دن</w:t>
        </w:r>
        <w:r w:rsidR="0092276B" w:rsidRPr="00FA1971">
          <w:rPr>
            <w:rStyle w:val="Hyperlink"/>
            <w:rFonts w:hint="cs"/>
            <w:noProof/>
            <w:rtl/>
            <w:lang w:bidi="fa-IR"/>
          </w:rPr>
          <w:t>ی</w:t>
        </w:r>
        <w:r w:rsidR="0092276B" w:rsidRPr="00FA1971">
          <w:rPr>
            <w:rStyle w:val="Hyperlink"/>
            <w:rFonts w:hint="eastAsia"/>
            <w:noProof/>
            <w:rtl/>
            <w:lang w:bidi="fa-IR"/>
          </w:rPr>
          <w:t>ا</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 xml:space="preserve"> </w:t>
        </w:r>
        <w:r w:rsidR="0092276B" w:rsidRPr="00FA1971">
          <w:rPr>
            <w:rStyle w:val="Hyperlink"/>
            <w:rFonts w:hint="eastAsia"/>
            <w:noProof/>
            <w:rtl/>
            <w:lang w:bidi="fa-IR"/>
          </w:rPr>
          <w:t>درست</w:t>
        </w:r>
        <w:r w:rsidR="0092276B" w:rsidRPr="00FA1971">
          <w:rPr>
            <w:rStyle w:val="Hyperlink"/>
            <w:noProof/>
            <w:rtl/>
            <w:lang w:bidi="fa-IR"/>
          </w:rPr>
          <w:t xml:space="preserve"> </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433464795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327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9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335-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دور</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خلافت،</w:t>
        </w:r>
        <w:r w:rsidR="0092276B" w:rsidRPr="00FA1971">
          <w:rPr>
            <w:rStyle w:val="Hyperlink"/>
            <w:noProof/>
            <w:rtl/>
            <w:lang w:bidi="fa-IR"/>
          </w:rPr>
          <w:t xml:space="preserve"> </w:t>
        </w:r>
        <w:r w:rsidR="0092276B" w:rsidRPr="00FA1971">
          <w:rPr>
            <w:rStyle w:val="Hyperlink"/>
            <w:rFonts w:hint="eastAsia"/>
            <w:noProof/>
            <w:rtl/>
            <w:lang w:bidi="fa-IR"/>
          </w:rPr>
          <w:t>آزاد</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عمل</w:t>
        </w:r>
        <w:r w:rsidR="0092276B" w:rsidRPr="00FA1971">
          <w:rPr>
            <w:rStyle w:val="Hyperlink"/>
            <w:noProof/>
            <w:rtl/>
            <w:lang w:bidi="fa-IR"/>
          </w:rPr>
          <w:t xml:space="preserve"> </w:t>
        </w:r>
        <w:r w:rsidR="0092276B" w:rsidRPr="00FA1971">
          <w:rPr>
            <w:rStyle w:val="Hyperlink"/>
            <w:rFonts w:hint="eastAsia"/>
            <w:noProof/>
            <w:rtl/>
            <w:lang w:bidi="fa-IR"/>
          </w:rPr>
          <w:t>نداشت</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rFonts w:cs="Tahoma"/>
            <w:noProof/>
            <w:rtl/>
            <w:lang w:bidi="fa-IR"/>
          </w:rPr>
          <w:t xml:space="preserve"> </w:t>
        </w:r>
        <w:r w:rsidR="0092276B" w:rsidRPr="00FA1971">
          <w:rPr>
            <w:rStyle w:val="Hyperlink"/>
            <w:rFonts w:hint="eastAsia"/>
            <w:noProof/>
            <w:rtl/>
            <w:lang w:bidi="fa-IR"/>
          </w:rPr>
          <w:t>فدک</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برا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هم</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نگرفت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433464796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328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9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336- </w:t>
        </w:r>
        <w:r w:rsidR="0092276B" w:rsidRPr="00FA1971">
          <w:rPr>
            <w:rStyle w:val="Hyperlink"/>
            <w:rFonts w:hint="eastAsia"/>
            <w:noProof/>
            <w:rtl/>
            <w:lang w:bidi="fa-IR"/>
          </w:rPr>
          <w:t>نماز</w:t>
        </w:r>
        <w:r w:rsidR="0092276B" w:rsidRPr="00FA1971">
          <w:rPr>
            <w:rStyle w:val="Hyperlink"/>
            <w:noProof/>
            <w:rtl/>
            <w:lang w:bidi="fa-IR"/>
          </w:rPr>
          <w:t xml:space="preserve"> </w:t>
        </w:r>
        <w:r w:rsidR="0092276B" w:rsidRPr="00FA1971">
          <w:rPr>
            <w:rStyle w:val="Hyperlink"/>
            <w:rFonts w:hint="eastAsia"/>
            <w:noProof/>
            <w:rtl/>
            <w:lang w:bidi="fa-IR"/>
          </w:rPr>
          <w:t>تراو</w:t>
        </w:r>
        <w:r w:rsidR="0092276B" w:rsidRPr="00FA1971">
          <w:rPr>
            <w:rStyle w:val="Hyperlink"/>
            <w:rFonts w:hint="cs"/>
            <w:noProof/>
            <w:rtl/>
            <w:lang w:bidi="fa-IR"/>
          </w:rPr>
          <w:t>ی</w:t>
        </w:r>
        <w:r w:rsidR="0092276B" w:rsidRPr="00FA1971">
          <w:rPr>
            <w:rStyle w:val="Hyperlink"/>
            <w:rFonts w:hint="eastAsia"/>
            <w:noProof/>
            <w:rtl/>
            <w:lang w:bidi="fa-IR"/>
          </w:rPr>
          <w:t>ح،</w:t>
        </w:r>
        <w:r w:rsidR="0092276B" w:rsidRPr="00FA1971">
          <w:rPr>
            <w:rStyle w:val="Hyperlink"/>
            <w:noProof/>
            <w:rtl/>
            <w:lang w:bidi="fa-IR"/>
          </w:rPr>
          <w:t xml:space="preserve"> </w:t>
        </w:r>
        <w:r w:rsidR="0092276B" w:rsidRPr="00FA1971">
          <w:rPr>
            <w:rStyle w:val="Hyperlink"/>
            <w:rFonts w:hint="eastAsia"/>
            <w:noProof/>
            <w:rtl/>
            <w:lang w:bidi="fa-IR"/>
          </w:rPr>
          <w:t>بدعت</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433464797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329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9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337- </w:t>
        </w:r>
        <w:r w:rsidR="0092276B" w:rsidRPr="00FA1971">
          <w:rPr>
            <w:rStyle w:val="Hyperlink"/>
            <w:rFonts w:hint="eastAsia"/>
            <w:noProof/>
            <w:rtl/>
            <w:lang w:bidi="fa-IR"/>
          </w:rPr>
          <w:t>تا</w:t>
        </w:r>
        <w:r w:rsidR="0092276B" w:rsidRPr="00FA1971">
          <w:rPr>
            <w:rStyle w:val="Hyperlink"/>
            <w:noProof/>
            <w:rtl/>
            <w:lang w:bidi="fa-IR"/>
          </w:rPr>
          <w:t xml:space="preserve"> </w:t>
        </w:r>
        <w:r w:rsidR="0092276B" w:rsidRPr="00FA1971">
          <w:rPr>
            <w:rStyle w:val="Hyperlink"/>
            <w:rFonts w:hint="eastAsia"/>
            <w:noProof/>
            <w:rtl/>
            <w:lang w:bidi="fa-IR"/>
          </w:rPr>
          <w:t>آخر</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لحظ</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زندگ</w:t>
        </w:r>
        <w:r w:rsidR="0092276B" w:rsidRPr="00FA1971">
          <w:rPr>
            <w:rStyle w:val="Hyperlink"/>
            <w:rFonts w:hint="cs"/>
            <w:noProof/>
            <w:rtl/>
            <w:lang w:bidi="fa-IR"/>
          </w:rPr>
          <w:t>ی</w:t>
        </w:r>
        <w:r w:rsidR="0092276B" w:rsidRPr="00FA1971">
          <w:rPr>
            <w:rStyle w:val="Hyperlink"/>
            <w:rFonts w:hint="eastAsia"/>
            <w:noProo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فاطمه</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ابو</w:t>
        </w:r>
        <w:r w:rsidR="0092276B" w:rsidRPr="00FA1971">
          <w:rPr>
            <w:rStyle w:val="Hyperlink"/>
            <w:noProof/>
            <w:rtl/>
            <w:lang w:bidi="fa-IR"/>
          </w:rPr>
          <w:t xml:space="preserve"> </w:t>
        </w:r>
        <w:r w:rsidR="0092276B" w:rsidRPr="00FA1971">
          <w:rPr>
            <w:rStyle w:val="Hyperlink"/>
            <w:rFonts w:hint="eastAsia"/>
            <w:noProof/>
            <w:rtl/>
            <w:lang w:bidi="fa-IR"/>
          </w:rPr>
          <w:t>بکر</w:t>
        </w:r>
        <w:r w:rsidR="0092276B" w:rsidRPr="00FA1971">
          <w:rPr>
            <w:rStyle w:val="Hyperlink"/>
            <w:rFonts w:cs="Tahoma"/>
            <w:noProof/>
            <w:rtl/>
            <w:lang w:bidi="fa-IR"/>
          </w:rPr>
          <w:t xml:space="preserve"> </w:t>
        </w:r>
        <w:r w:rsidR="0092276B" w:rsidRPr="00FA1971">
          <w:rPr>
            <w:rStyle w:val="Hyperlink"/>
            <w:rFonts w:hint="eastAsia"/>
            <w:noProof/>
            <w:rtl/>
            <w:lang w:bidi="fa-IR"/>
          </w:rPr>
          <w:t>ناراض</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433464798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330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79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338- </w:t>
        </w:r>
        <w:r w:rsidR="0092276B" w:rsidRPr="00FA1971">
          <w:rPr>
            <w:rStyle w:val="Hyperlink"/>
            <w:rFonts w:hint="eastAsia"/>
            <w:noProof/>
            <w:rtl/>
            <w:lang w:bidi="fa-IR"/>
          </w:rPr>
          <w:t>فاطمه</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شب</w:t>
        </w:r>
        <w:r w:rsidR="0092276B" w:rsidRPr="00FA1971">
          <w:rPr>
            <w:rStyle w:val="Hyperlink"/>
            <w:noProof/>
            <w:rtl/>
            <w:lang w:bidi="fa-IR"/>
          </w:rPr>
          <w:t xml:space="preserve"> </w:t>
        </w:r>
        <w:r w:rsidR="0092276B" w:rsidRPr="00FA1971">
          <w:rPr>
            <w:rStyle w:val="Hyperlink"/>
            <w:rFonts w:hint="eastAsia"/>
            <w:noProof/>
            <w:rtl/>
            <w:lang w:bidi="fa-IR"/>
          </w:rPr>
          <w:t>دفن</w:t>
        </w:r>
        <w:r w:rsidR="0092276B" w:rsidRPr="00FA1971">
          <w:rPr>
            <w:rStyle w:val="Hyperlink"/>
            <w:noProof/>
            <w:rtl/>
            <w:lang w:bidi="fa-IR"/>
          </w:rPr>
          <w:t xml:space="preserve"> </w:t>
        </w:r>
        <w:r w:rsidR="0092276B" w:rsidRPr="00FA1971">
          <w:rPr>
            <w:rStyle w:val="Hyperlink"/>
            <w:rFonts w:hint="eastAsia"/>
            <w:noProof/>
            <w:rtl/>
            <w:lang w:bidi="fa-IR"/>
          </w:rPr>
          <w:t>نمودند؛</w:t>
        </w:r>
        <w:r w:rsidR="0092276B" w:rsidRPr="00FA1971">
          <w:rPr>
            <w:rStyle w:val="Hyperlink"/>
            <w:noProof/>
            <w:rtl/>
            <w:lang w:bidi="fa-IR"/>
          </w:rPr>
          <w:t xml:space="preserve"> </w:t>
        </w:r>
        <w:r w:rsidR="0092276B" w:rsidRPr="00FA1971">
          <w:rPr>
            <w:rStyle w:val="Hyperlink"/>
            <w:rFonts w:hint="eastAsia"/>
            <w:noProof/>
            <w:rtl/>
            <w:lang w:bidi="fa-IR"/>
          </w:rPr>
          <w:t>چون</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راض</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نبود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433464799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332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0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339-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زن</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بدکاره</w:t>
        </w:r>
        <w:r w:rsidR="0092276B" w:rsidRPr="00FA1971">
          <w:rPr>
            <w:rStyle w:val="Hyperlink"/>
            <w:noProof/>
            <w:rtl/>
            <w:lang w:bidi="fa-IR"/>
          </w:rPr>
          <w:t xml:space="preserve"> </w:t>
        </w:r>
        <w:r w:rsidR="0092276B" w:rsidRPr="00FA1971">
          <w:rPr>
            <w:rStyle w:val="Hyperlink"/>
            <w:rFonts w:hint="eastAsia"/>
            <w:noProof/>
            <w:rtl/>
            <w:lang w:bidi="fa-IR"/>
          </w:rPr>
          <w:t>نم</w:t>
        </w:r>
        <w:r w:rsidR="0092276B" w:rsidRPr="00FA1971">
          <w:rPr>
            <w:rStyle w:val="Hyperlink"/>
            <w:rFonts w:hint="cs"/>
            <w:noProof/>
            <w:rtl/>
            <w:lang w:bidi="fa-IR"/>
          </w:rPr>
          <w:t>ی‌</w:t>
        </w:r>
        <w:r w:rsidR="0092276B" w:rsidRPr="00FA1971">
          <w:rPr>
            <w:rStyle w:val="Hyperlink"/>
            <w:rFonts w:hint="eastAsia"/>
            <w:noProof/>
            <w:rtl/>
            <w:lang w:bidi="fa-IR"/>
          </w:rPr>
          <w:t>داند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433464800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333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0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340- </w:t>
        </w:r>
        <w:r w:rsidR="0092276B" w:rsidRPr="00FA1971">
          <w:rPr>
            <w:rStyle w:val="Hyperlink"/>
            <w:rFonts w:hint="eastAsia"/>
            <w:noProof/>
            <w:rtl/>
            <w:lang w:bidi="fa-IR"/>
          </w:rPr>
          <w:t>زن</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شوهر</w:t>
        </w:r>
        <w:r w:rsidR="0092276B" w:rsidRPr="00FA1971">
          <w:rPr>
            <w:rStyle w:val="Hyperlink"/>
            <w:noProof/>
            <w:rtl/>
            <w:lang w:bidi="fa-IR"/>
          </w:rPr>
          <w:t xml:space="preserve"> </w:t>
        </w:r>
        <w:r w:rsidR="0092276B" w:rsidRPr="00FA1971">
          <w:rPr>
            <w:rStyle w:val="Hyperlink"/>
            <w:rFonts w:hint="eastAsia"/>
            <w:noProof/>
            <w:rtl/>
            <w:lang w:bidi="fa-IR"/>
          </w:rPr>
          <w:t>بودن</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معنا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متق</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بودن</w:t>
        </w:r>
        <w:r w:rsidR="0092276B" w:rsidRPr="00FA1971">
          <w:rPr>
            <w:rStyle w:val="Hyperlink"/>
            <w:noProof/>
            <w:rtl/>
            <w:lang w:bidi="fa-IR"/>
          </w:rPr>
          <w:t xml:space="preserve"> </w:t>
        </w:r>
        <w:r w:rsidR="0092276B" w:rsidRPr="00FA1971">
          <w:rPr>
            <w:rStyle w:val="Hyperlink"/>
            <w:rFonts w:hint="eastAsia"/>
            <w:noProof/>
            <w:rtl/>
            <w:lang w:bidi="fa-IR"/>
          </w:rPr>
          <w:t>هردو</w:t>
        </w:r>
        <w:r w:rsidR="0092276B" w:rsidRPr="00FA1971">
          <w:rPr>
            <w:rStyle w:val="Hyperlink"/>
            <w:noProof/>
            <w:rtl/>
            <w:lang w:bidi="fa-IR"/>
          </w:rPr>
          <w:t xml:space="preserve"> </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ست؛</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متق</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عا</w:t>
        </w:r>
        <w:r w:rsidR="0092276B" w:rsidRPr="00FA1971">
          <w:rPr>
            <w:rStyle w:val="Hyperlink"/>
            <w:rFonts w:hint="cs"/>
            <w:noProof/>
            <w:rtl/>
            <w:lang w:bidi="fa-IR"/>
          </w:rPr>
          <w:t>ی</w:t>
        </w:r>
        <w:r w:rsidR="0092276B" w:rsidRPr="00FA1971">
          <w:rPr>
            <w:rStyle w:val="Hyperlink"/>
            <w:rFonts w:hint="eastAsia"/>
            <w:noProof/>
            <w:rtl/>
            <w:lang w:bidi="fa-IR"/>
          </w:rPr>
          <w:t>شه</w:t>
        </w:r>
        <w:r w:rsidR="0092276B" w:rsidRPr="00FA1971">
          <w:rPr>
            <w:rStyle w:val="Hyperlink"/>
            <w:noProof/>
            <w:rtl/>
            <w:lang w:bidi="fa-IR"/>
          </w:rPr>
          <w:t xml:space="preserve"> </w:t>
        </w:r>
        <w:r w:rsidR="0092276B" w:rsidRPr="00FA1971">
          <w:rPr>
            <w:rStyle w:val="Hyperlink"/>
            <w:rFonts w:hint="eastAsia"/>
            <w:noProof/>
            <w:rtl/>
            <w:lang w:bidi="fa-IR"/>
          </w:rPr>
          <w:t>نبود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433464801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334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0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341- </w:t>
        </w:r>
        <w:r w:rsidR="0092276B" w:rsidRPr="00FA1971">
          <w:rPr>
            <w:rStyle w:val="Hyperlink"/>
            <w:rFonts w:hint="eastAsia"/>
            <w:noProof/>
            <w:rtl/>
            <w:lang w:bidi="fa-IR"/>
          </w:rPr>
          <w:t>زن</w:t>
        </w:r>
        <w:r w:rsidR="0092276B" w:rsidRPr="00FA1971">
          <w:rPr>
            <w:rStyle w:val="Hyperlink"/>
            <w:noProof/>
            <w:rtl/>
            <w:lang w:bidi="fa-IR"/>
          </w:rPr>
          <w:t xml:space="preserve"> </w:t>
        </w:r>
        <w:r w:rsidR="0092276B" w:rsidRPr="00FA1971">
          <w:rPr>
            <w:rStyle w:val="Hyperlink"/>
            <w:rFonts w:hint="eastAsia"/>
            <w:noProof/>
            <w:rtl/>
            <w:lang w:bidi="fa-IR"/>
          </w:rPr>
          <w:t>نوح</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زن</w:t>
        </w:r>
        <w:r w:rsidR="0092276B" w:rsidRPr="00FA1971">
          <w:rPr>
            <w:rStyle w:val="Hyperlink"/>
            <w:noProof/>
            <w:rtl/>
            <w:lang w:bidi="fa-IR"/>
          </w:rPr>
          <w:t xml:space="preserve"> </w:t>
        </w:r>
        <w:r w:rsidR="0092276B" w:rsidRPr="00FA1971">
          <w:rPr>
            <w:rStyle w:val="Hyperlink"/>
            <w:rFonts w:hint="eastAsia"/>
            <w:noProof/>
            <w:rtl/>
            <w:lang w:bidi="fa-IR"/>
          </w:rPr>
          <w:t>لوط</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جهنم</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روند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زن</w:t>
        </w:r>
        <w:r w:rsidR="0092276B" w:rsidRPr="00FA1971">
          <w:rPr>
            <w:rStyle w:val="Hyperlink"/>
            <w:rFonts w:cs="Tahoma"/>
            <w:noProof/>
            <w:rtl/>
            <w:lang w:bidi="fa-IR"/>
          </w:rPr>
          <w:t xml:space="preserve"> </w:t>
        </w:r>
        <w:r w:rsidR="0092276B" w:rsidRPr="00FA1971">
          <w:rPr>
            <w:rStyle w:val="Hyperlink"/>
            <w:rFonts w:hint="eastAsia"/>
            <w:noProof/>
            <w:rtl/>
            <w:lang w:bidi="fa-IR"/>
          </w:rPr>
          <w:t>فرعون</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بهشت</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lang w:bidi="fa-IR"/>
          </w:rPr>
          <w:t>‌</w:t>
        </w:r>
        <w:r w:rsidR="0092276B" w:rsidRPr="00FA1971">
          <w:rPr>
            <w:rStyle w:val="Hyperlink"/>
            <w:rFonts w:hint="eastAsia"/>
            <w:noProof/>
            <w:rtl/>
            <w:lang w:bidi="fa-IR"/>
          </w:rPr>
          <w:t>رود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433464802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334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0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342- </w:t>
        </w:r>
        <w:r w:rsidR="0092276B" w:rsidRPr="00FA1971">
          <w:rPr>
            <w:rStyle w:val="Hyperlink"/>
            <w:rFonts w:hint="eastAsia"/>
            <w:noProof/>
            <w:rtl/>
            <w:lang w:bidi="fa-IR"/>
          </w:rPr>
          <w:t>خ</w:t>
        </w:r>
        <w:r w:rsidR="0092276B" w:rsidRPr="00FA1971">
          <w:rPr>
            <w:rStyle w:val="Hyperlink"/>
            <w:rFonts w:hint="cs"/>
            <w:noProof/>
            <w:rtl/>
            <w:lang w:bidi="fa-IR"/>
          </w:rPr>
          <w:t>ی</w:t>
        </w:r>
        <w:r w:rsidR="0092276B" w:rsidRPr="00FA1971">
          <w:rPr>
            <w:rStyle w:val="Hyperlink"/>
            <w:rFonts w:hint="eastAsia"/>
            <w:noProof/>
            <w:rtl/>
            <w:lang w:bidi="fa-IR"/>
          </w:rPr>
          <w:t>انت</w:t>
        </w:r>
        <w:r w:rsidR="0092276B" w:rsidRPr="00FA1971">
          <w:rPr>
            <w:rStyle w:val="Hyperlink"/>
            <w:noProof/>
            <w:rtl/>
            <w:lang w:bidi="fa-IR"/>
          </w:rPr>
          <w:t xml:space="preserve"> </w:t>
        </w:r>
        <w:r w:rsidR="0092276B" w:rsidRPr="00FA1971">
          <w:rPr>
            <w:rStyle w:val="Hyperlink"/>
            <w:rFonts w:hint="eastAsia"/>
            <w:noProof/>
            <w:rtl/>
            <w:lang w:bidi="fa-IR"/>
          </w:rPr>
          <w:t>آن</w:t>
        </w:r>
        <w:r w:rsidR="0092276B" w:rsidRPr="00FA1971">
          <w:rPr>
            <w:rStyle w:val="Hyperlink"/>
            <w:noProof/>
            <w:rtl/>
            <w:lang w:bidi="fa-IR"/>
          </w:rPr>
          <w:t xml:space="preserve"> </w:t>
        </w:r>
        <w:r w:rsidR="0092276B" w:rsidRPr="00FA1971">
          <w:rPr>
            <w:rStyle w:val="Hyperlink"/>
            <w:rFonts w:hint="eastAsia"/>
            <w:noProof/>
            <w:rtl/>
            <w:lang w:bidi="fa-IR"/>
          </w:rPr>
          <w:t>دو</w:t>
        </w:r>
        <w:r w:rsidR="0092276B" w:rsidRPr="00FA1971">
          <w:rPr>
            <w:rStyle w:val="Hyperlink"/>
            <w:noProof/>
            <w:rtl/>
            <w:lang w:bidi="fa-IR"/>
          </w:rPr>
          <w:t xml:space="preserve"> </w:t>
        </w:r>
        <w:r w:rsidR="0092276B" w:rsidRPr="00FA1971">
          <w:rPr>
            <w:rStyle w:val="Hyperlink"/>
            <w:rFonts w:hint="eastAsia"/>
            <w:noProof/>
            <w:rtl/>
            <w:lang w:bidi="fa-IR"/>
          </w:rPr>
          <w:t>زن،</w:t>
        </w:r>
        <w:r w:rsidR="0092276B" w:rsidRPr="00FA1971">
          <w:rPr>
            <w:rStyle w:val="Hyperlink"/>
            <w:noProof/>
            <w:rtl/>
            <w:lang w:bidi="fa-IR"/>
          </w:rPr>
          <w:t xml:space="preserve"> </w:t>
        </w:r>
        <w:r w:rsidR="0092276B" w:rsidRPr="00FA1971">
          <w:rPr>
            <w:rStyle w:val="Hyperlink"/>
            <w:rFonts w:hint="eastAsia"/>
            <w:noProof/>
            <w:rtl/>
            <w:lang w:bidi="fa-IR"/>
          </w:rPr>
          <w:t>تمرّد</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دستورات</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وقت</w:t>
        </w:r>
        <w:r w:rsidR="0092276B" w:rsidRPr="00FA1971">
          <w:rPr>
            <w:rStyle w:val="Hyperlink"/>
            <w:rFonts w:cs="Tahoma"/>
            <w:noProof/>
            <w:rtl/>
            <w:lang w:bidi="fa-IR"/>
          </w:rPr>
          <w:t xml:space="preserve"> </w:t>
        </w:r>
        <w:r w:rsidR="0092276B" w:rsidRPr="00FA1971">
          <w:rPr>
            <w:rStyle w:val="Hyperlink"/>
            <w:rFonts w:hint="eastAsia"/>
            <w:noProof/>
            <w:rtl/>
            <w:lang w:bidi="fa-IR"/>
          </w:rPr>
          <w:t>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433464803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335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0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343 - </w:t>
        </w:r>
        <w:r w:rsidR="0092276B" w:rsidRPr="00FA1971">
          <w:rPr>
            <w:rStyle w:val="Hyperlink"/>
            <w:rFonts w:hint="eastAsia"/>
            <w:noProof/>
            <w:rtl/>
            <w:lang w:bidi="fa-IR"/>
          </w:rPr>
          <w:t>عا</w:t>
        </w:r>
        <w:r w:rsidR="0092276B" w:rsidRPr="00FA1971">
          <w:rPr>
            <w:rStyle w:val="Hyperlink"/>
            <w:rFonts w:hint="cs"/>
            <w:noProof/>
            <w:rtl/>
            <w:lang w:bidi="fa-IR"/>
          </w:rPr>
          <w:t>ی</w:t>
        </w:r>
        <w:r w:rsidR="0092276B" w:rsidRPr="00FA1971">
          <w:rPr>
            <w:rStyle w:val="Hyperlink"/>
            <w:rFonts w:hint="eastAsia"/>
            <w:noProof/>
            <w:rtl/>
            <w:lang w:bidi="fa-IR"/>
          </w:rPr>
          <w:t>شه</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آزار</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lang w:bidi="fa-IR"/>
          </w:rPr>
          <w:t>‌</w:t>
        </w:r>
        <w:r w:rsidR="0092276B" w:rsidRPr="00FA1971">
          <w:rPr>
            <w:rStyle w:val="Hyperlink"/>
            <w:rFonts w:hint="eastAsia"/>
            <w:noProof/>
            <w:rtl/>
            <w:lang w:bidi="fa-IR"/>
          </w:rPr>
          <w:t>داد</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433464804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336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0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344- </w:t>
        </w:r>
        <w:r w:rsidR="0092276B" w:rsidRPr="00FA1971">
          <w:rPr>
            <w:rStyle w:val="Hyperlink"/>
            <w:rFonts w:hint="eastAsia"/>
            <w:noProof/>
            <w:rtl/>
            <w:lang w:bidi="fa-IR"/>
          </w:rPr>
          <w:t>اگر</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هم</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زنان</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بد</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rFonts w:hint="cs"/>
            <w:noProof/>
            <w:rtl/>
            <w:lang w:bidi="fa-IR"/>
          </w:rPr>
          <w:t>ی</w:t>
        </w:r>
        <w:r w:rsidR="0092276B" w:rsidRPr="00FA1971">
          <w:rPr>
            <w:rStyle w:val="Hyperlink"/>
            <w:rFonts w:hint="eastAsia"/>
            <w:noProof/>
            <w:rtl/>
            <w:lang w:bidi="fa-IR"/>
          </w:rPr>
          <w:t>م،</w:t>
        </w:r>
        <w:r w:rsidR="0092276B" w:rsidRPr="00FA1971">
          <w:rPr>
            <w:rStyle w:val="Hyperlink"/>
            <w:noProof/>
            <w:rtl/>
            <w:lang w:bidi="fa-IR"/>
          </w:rPr>
          <w:t xml:space="preserve"> </w:t>
        </w:r>
        <w:r w:rsidR="0092276B" w:rsidRPr="00FA1971">
          <w:rPr>
            <w:rStyle w:val="Hyperlink"/>
            <w:rFonts w:hint="eastAsia"/>
            <w:noProof/>
            <w:rtl/>
            <w:lang w:bidi="fa-IR"/>
          </w:rPr>
          <w:t>چرا</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سوده</w:t>
        </w:r>
        <w:r w:rsidR="0092276B" w:rsidRPr="00FA1971">
          <w:rPr>
            <w:rStyle w:val="Hyperlink"/>
            <w:rFonts w:cs="Tahoma"/>
            <w:noProof/>
            <w:rtl/>
            <w:lang w:bidi="fa-IR"/>
          </w:rPr>
          <w:t xml:space="preserve"> </w:t>
        </w:r>
        <w:r w:rsidR="0092276B" w:rsidRPr="00FA1971">
          <w:rPr>
            <w:rStyle w:val="Hyperlink"/>
            <w:rFonts w:hint="eastAsia"/>
            <w:noProof/>
            <w:rtl/>
            <w:lang w:bidi="fa-IR"/>
          </w:rPr>
          <w:t>توه</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نم</w:t>
        </w:r>
        <w:r w:rsidR="0092276B" w:rsidRPr="00FA1971">
          <w:rPr>
            <w:rStyle w:val="Hyperlink"/>
            <w:rFonts w:hint="cs"/>
            <w:noProof/>
            <w:rtl/>
            <w:lang w:bidi="fa-IR"/>
          </w:rPr>
          <w:t>ی‌</w:t>
        </w:r>
        <w:r w:rsidR="0092276B" w:rsidRPr="00FA1971">
          <w:rPr>
            <w:rStyle w:val="Hyperlink"/>
            <w:rFonts w:hint="eastAsia"/>
            <w:noProof/>
            <w:rtl/>
            <w:lang w:bidi="fa-IR"/>
          </w:rPr>
          <w:t>کن</w:t>
        </w:r>
        <w:r w:rsidR="0092276B" w:rsidRPr="00FA1971">
          <w:rPr>
            <w:rStyle w:val="Hyperlink"/>
            <w:rFonts w:hint="cs"/>
            <w:noProof/>
            <w:rtl/>
            <w:lang w:bidi="fa-IR"/>
          </w:rPr>
          <w:t>ی</w:t>
        </w:r>
        <w:r w:rsidR="0092276B" w:rsidRPr="00FA1971">
          <w:rPr>
            <w:rStyle w:val="Hyperlink"/>
            <w:rFonts w:hint="eastAsia"/>
            <w:noProof/>
            <w:rtl/>
            <w:lang w:bidi="fa-IR"/>
          </w:rPr>
          <w:t>م</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433464805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338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0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345 - </w:t>
        </w:r>
        <w:r w:rsidR="0092276B" w:rsidRPr="00FA1971">
          <w:rPr>
            <w:rStyle w:val="Hyperlink"/>
            <w:rFonts w:hint="eastAsia"/>
            <w:noProof/>
            <w:rtl/>
            <w:lang w:bidi="fa-IR"/>
          </w:rPr>
          <w:t>جنگ</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بزرگتر</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گناه</w:t>
        </w:r>
        <w:r w:rsidR="0092276B" w:rsidRPr="00FA1971">
          <w:rPr>
            <w:rStyle w:val="Hyperlink"/>
            <w:noProof/>
            <w:rtl/>
            <w:lang w:bidi="fa-IR"/>
          </w:rPr>
          <w:t xml:space="preserve"> </w:t>
        </w:r>
        <w:r w:rsidR="0092276B" w:rsidRPr="00FA1971">
          <w:rPr>
            <w:rStyle w:val="Hyperlink"/>
            <w:rFonts w:hint="eastAsia"/>
            <w:noProof/>
            <w:rtl/>
            <w:lang w:bidi="fa-IR"/>
          </w:rPr>
          <w:t>عا</w:t>
        </w:r>
        <w:r w:rsidR="0092276B" w:rsidRPr="00FA1971">
          <w:rPr>
            <w:rStyle w:val="Hyperlink"/>
            <w:rFonts w:hint="cs"/>
            <w:noProof/>
            <w:rtl/>
            <w:lang w:bidi="fa-IR"/>
          </w:rPr>
          <w:t>ی</w:t>
        </w:r>
        <w:r w:rsidR="0092276B" w:rsidRPr="00FA1971">
          <w:rPr>
            <w:rStyle w:val="Hyperlink"/>
            <w:rFonts w:hint="eastAsia"/>
            <w:noProof/>
            <w:rtl/>
            <w:lang w:bidi="fa-IR"/>
          </w:rPr>
          <w:t>شه</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433464806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338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0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346- </w:t>
        </w:r>
        <w:r w:rsidR="0092276B" w:rsidRPr="00FA1971">
          <w:rPr>
            <w:rStyle w:val="Hyperlink"/>
            <w:rFonts w:hint="eastAsia"/>
            <w:noProof/>
            <w:rtl/>
            <w:lang w:bidi="fa-IR"/>
          </w:rPr>
          <w:t>فضا</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قابل</w:t>
        </w:r>
        <w:r w:rsidR="0092276B" w:rsidRPr="00FA1971">
          <w:rPr>
            <w:rStyle w:val="Hyperlink"/>
            <w:noProof/>
            <w:rtl/>
            <w:lang w:bidi="fa-IR"/>
          </w:rPr>
          <w:t xml:space="preserve"> </w:t>
        </w:r>
        <w:r w:rsidR="0092276B" w:rsidRPr="00FA1971">
          <w:rPr>
            <w:rStyle w:val="Hyperlink"/>
            <w:rFonts w:hint="eastAsia"/>
            <w:noProof/>
            <w:rtl/>
            <w:lang w:bidi="fa-IR"/>
          </w:rPr>
          <w:t>شماره</w:t>
        </w:r>
        <w:r w:rsidR="0092276B" w:rsidRPr="00FA1971">
          <w:rPr>
            <w:rStyle w:val="Hyperlink"/>
            <w:noProof/>
            <w:rtl/>
            <w:lang w:bidi="fa-IR"/>
          </w:rPr>
          <w:t xml:space="preserve"> </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433464807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339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0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347- </w:t>
        </w:r>
        <w:r w:rsidR="0092276B" w:rsidRPr="00FA1971">
          <w:rPr>
            <w:rStyle w:val="Hyperlink"/>
            <w:rFonts w:hint="eastAsia"/>
            <w:noProof/>
            <w:rtl/>
            <w:lang w:bidi="fa-IR"/>
          </w:rPr>
          <w:t>کشتار</w:t>
        </w:r>
        <w:r w:rsidR="0092276B" w:rsidRPr="00FA1971">
          <w:rPr>
            <w:rStyle w:val="Hyperlink"/>
            <w:noProof/>
            <w:rtl/>
            <w:lang w:bidi="fa-IR"/>
          </w:rPr>
          <w:t xml:space="preserve"> </w:t>
        </w:r>
        <w:r w:rsidR="0092276B" w:rsidRPr="00FA1971">
          <w:rPr>
            <w:rStyle w:val="Hyperlink"/>
            <w:rFonts w:hint="eastAsia"/>
            <w:noProof/>
            <w:rtl/>
            <w:lang w:bidi="fa-IR"/>
          </w:rPr>
          <w:t>صحابه</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مؤمن</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پاک</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بصره</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امر</w:t>
        </w:r>
        <w:r w:rsidR="0092276B" w:rsidRPr="00FA1971">
          <w:rPr>
            <w:rStyle w:val="Hyperlink"/>
            <w:rFonts w:cs="Tahoma"/>
            <w:noProof/>
            <w:rtl/>
            <w:lang w:bidi="fa-IR"/>
          </w:rPr>
          <w:t xml:space="preserve"> </w:t>
        </w:r>
        <w:r w:rsidR="0092276B" w:rsidRPr="00FA1971">
          <w:rPr>
            <w:rStyle w:val="Hyperlink"/>
            <w:rFonts w:hint="eastAsia"/>
            <w:noProof/>
            <w:rtl/>
            <w:lang w:bidi="fa-IR"/>
          </w:rPr>
          <w:t>عا</w:t>
        </w:r>
        <w:r w:rsidR="0092276B" w:rsidRPr="00FA1971">
          <w:rPr>
            <w:rStyle w:val="Hyperlink"/>
            <w:rFonts w:hint="cs"/>
            <w:noProof/>
            <w:rtl/>
            <w:lang w:bidi="fa-IR"/>
          </w:rPr>
          <w:t>ی</w:t>
        </w:r>
        <w:r w:rsidR="0092276B" w:rsidRPr="00FA1971">
          <w:rPr>
            <w:rStyle w:val="Hyperlink"/>
            <w:rFonts w:hint="eastAsia"/>
            <w:noProof/>
            <w:rtl/>
            <w:lang w:bidi="fa-IR"/>
          </w:rPr>
          <w:t>شه</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433464808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340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0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348- </w:t>
        </w:r>
        <w:r w:rsidR="0092276B" w:rsidRPr="00FA1971">
          <w:rPr>
            <w:rStyle w:val="Hyperlink"/>
            <w:rFonts w:hint="eastAsia"/>
            <w:noProof/>
            <w:rtl/>
            <w:lang w:bidi="fa-IR"/>
          </w:rPr>
          <w:t>اصحاب</w:t>
        </w:r>
        <w:r w:rsidR="0092276B" w:rsidRPr="00FA1971">
          <w:rPr>
            <w:rStyle w:val="Hyperlink"/>
            <w:noProof/>
            <w:rtl/>
            <w:lang w:bidi="fa-IR"/>
          </w:rPr>
          <w:t xml:space="preserve"> </w:t>
        </w:r>
        <w:r w:rsidR="0092276B" w:rsidRPr="00FA1971">
          <w:rPr>
            <w:rStyle w:val="Hyperlink"/>
            <w:rFonts w:hint="eastAsia"/>
            <w:noProof/>
            <w:rtl/>
            <w:lang w:bidi="fa-IR"/>
          </w:rPr>
          <w:t>چون</w:t>
        </w:r>
        <w:r w:rsidR="0092276B" w:rsidRPr="00FA1971">
          <w:rPr>
            <w:rStyle w:val="Hyperlink"/>
            <w:noProof/>
            <w:rtl/>
            <w:lang w:bidi="fa-IR"/>
          </w:rPr>
          <w:t xml:space="preserve"> </w:t>
        </w:r>
        <w:r w:rsidR="0092276B" w:rsidRPr="00FA1971">
          <w:rPr>
            <w:rStyle w:val="Hyperlink"/>
            <w:rFonts w:hint="eastAsia"/>
            <w:noProof/>
            <w:rtl/>
            <w:lang w:bidi="fa-IR"/>
          </w:rPr>
          <w:t>ستارگانند</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هر</w:t>
        </w:r>
        <w:r w:rsidR="0092276B" w:rsidRPr="00FA1971">
          <w:rPr>
            <w:rStyle w:val="Hyperlink"/>
            <w:noProof/>
            <w:rtl/>
            <w:lang w:bidi="fa-IR"/>
          </w:rPr>
          <w:t xml:space="preserve"> </w:t>
        </w:r>
        <w:r w:rsidR="0092276B" w:rsidRPr="00FA1971">
          <w:rPr>
            <w:rStyle w:val="Hyperlink"/>
            <w:rFonts w:hint="eastAsia"/>
            <w:noProof/>
            <w:rtl/>
            <w:lang w:bidi="fa-IR"/>
          </w:rPr>
          <w:t>کدام</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رو</w:t>
        </w:r>
        <w:r w:rsidR="0092276B" w:rsidRPr="00FA1971">
          <w:rPr>
            <w:rStyle w:val="Hyperlink"/>
            <w:rFonts w:hint="cs"/>
            <w:noProof/>
            <w:rtl/>
            <w:lang w:bidi="fa-IR"/>
          </w:rPr>
          <w:t>ی</w:t>
        </w:r>
        <w:r w:rsidR="0092276B" w:rsidRPr="00FA1971">
          <w:rPr>
            <w:rStyle w:val="Hyperlink"/>
            <w:rFonts w:cs="Tahoma"/>
            <w:noProof/>
            <w:rtl/>
            <w:lang w:bidi="fa-IR"/>
          </w:rPr>
          <w:t xml:space="preserve"> </w:t>
        </w:r>
        <w:r w:rsidR="0092276B" w:rsidRPr="00FA1971">
          <w:rPr>
            <w:rStyle w:val="Hyperlink"/>
            <w:rFonts w:hint="eastAsia"/>
            <w:noProof/>
            <w:rtl/>
            <w:lang w:bidi="fa-IR"/>
          </w:rPr>
          <w:t>کن</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هدا</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افته</w:t>
        </w:r>
        <w:r w:rsidR="0092276B" w:rsidRPr="00FA1971">
          <w:rPr>
            <w:rStyle w:val="Hyperlink"/>
            <w:rFonts w:hint="eastAsia"/>
            <w:noProof/>
            <w:lang w:bidi="fa-IR"/>
          </w:rPr>
          <w:t>‌</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دروغ</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433464809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341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1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349- </w:t>
        </w:r>
        <w:r w:rsidR="0092276B" w:rsidRPr="00FA1971">
          <w:rPr>
            <w:rStyle w:val="Hyperlink"/>
            <w:rFonts w:hint="eastAsia"/>
            <w:noProof/>
            <w:rtl/>
            <w:lang w:bidi="fa-IR"/>
          </w:rPr>
          <w:t>عا</w:t>
        </w:r>
        <w:r w:rsidR="0092276B" w:rsidRPr="00FA1971">
          <w:rPr>
            <w:rStyle w:val="Hyperlink"/>
            <w:rFonts w:hint="cs"/>
            <w:noProof/>
            <w:rtl/>
            <w:lang w:bidi="fa-IR"/>
          </w:rPr>
          <w:t>ی</w:t>
        </w:r>
        <w:r w:rsidR="0092276B" w:rsidRPr="00FA1971">
          <w:rPr>
            <w:rStyle w:val="Hyperlink"/>
            <w:rFonts w:hint="eastAsia"/>
            <w:noProof/>
            <w:rtl/>
            <w:lang w:bidi="fa-IR"/>
          </w:rPr>
          <w:t>شه</w:t>
        </w:r>
        <w:r w:rsidR="0092276B" w:rsidRPr="00FA1971">
          <w:rPr>
            <w:rStyle w:val="Hyperlink"/>
            <w:noProof/>
            <w:rtl/>
            <w:lang w:bidi="fa-IR"/>
          </w:rPr>
          <w:t xml:space="preserve"> </w:t>
        </w:r>
        <w:r w:rsidR="0092276B" w:rsidRPr="00FA1971">
          <w:rPr>
            <w:rStyle w:val="Hyperlink"/>
            <w:rFonts w:hint="eastAsia"/>
            <w:noProof/>
            <w:rtl/>
            <w:lang w:bidi="fa-IR"/>
          </w:rPr>
          <w:t>اجازه</w:t>
        </w:r>
        <w:r w:rsidR="0092276B" w:rsidRPr="00FA1971">
          <w:rPr>
            <w:rStyle w:val="Hyperlink"/>
            <w:noProof/>
            <w:rtl/>
            <w:lang w:bidi="fa-IR"/>
          </w:rPr>
          <w:t xml:space="preserve"> </w:t>
        </w:r>
        <w:r w:rsidR="0092276B" w:rsidRPr="00FA1971">
          <w:rPr>
            <w:rStyle w:val="Hyperlink"/>
            <w:rFonts w:hint="eastAsia"/>
            <w:noProof/>
            <w:rtl/>
            <w:lang w:bidi="fa-IR"/>
          </w:rPr>
          <w:t>نداد</w:t>
        </w:r>
        <w:r w:rsidR="0092276B" w:rsidRPr="00FA1971">
          <w:rPr>
            <w:rStyle w:val="Hyperlink"/>
            <w:noProof/>
            <w:rtl/>
            <w:lang w:bidi="fa-IR"/>
          </w:rPr>
          <w:t xml:space="preserve"> </w:t>
        </w:r>
        <w:r w:rsidR="0092276B" w:rsidRPr="00FA1971">
          <w:rPr>
            <w:rStyle w:val="Hyperlink"/>
            <w:rFonts w:hint="eastAsia"/>
            <w:noProof/>
            <w:rtl/>
            <w:lang w:bidi="fa-IR"/>
          </w:rPr>
          <w:t>امام</w:t>
        </w:r>
        <w:r w:rsidR="0092276B" w:rsidRPr="00FA1971">
          <w:rPr>
            <w:rStyle w:val="Hyperlink"/>
            <w:noProof/>
            <w:rtl/>
            <w:lang w:bidi="fa-IR"/>
          </w:rPr>
          <w:t xml:space="preserve"> </w:t>
        </w:r>
        <w:r w:rsidR="0092276B" w:rsidRPr="00FA1971">
          <w:rPr>
            <w:rStyle w:val="Hyperlink"/>
            <w:rFonts w:hint="eastAsia"/>
            <w:noProof/>
            <w:rtl/>
            <w:lang w:bidi="fa-IR"/>
          </w:rPr>
          <w:t>حسن</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جوار</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rFonts w:cs="Tahoma"/>
            <w:noProof/>
            <w:rtl/>
            <w:lang w:bidi="fa-IR"/>
          </w:rPr>
          <w:t xml:space="preserve"> </w:t>
        </w:r>
        <w:r w:rsidR="0092276B" w:rsidRPr="00FA1971">
          <w:rPr>
            <w:rStyle w:val="Hyperlink"/>
            <w:rFonts w:hint="eastAsia"/>
            <w:noProof/>
            <w:rtl/>
            <w:lang w:bidi="fa-IR"/>
          </w:rPr>
          <w:t>دفن</w:t>
        </w:r>
        <w:r w:rsidR="0092276B" w:rsidRPr="00FA1971">
          <w:rPr>
            <w:rStyle w:val="Hyperlink"/>
            <w:noProof/>
            <w:rtl/>
            <w:lang w:bidi="fa-IR"/>
          </w:rPr>
          <w:t xml:space="preserve"> </w:t>
        </w:r>
        <w:r w:rsidR="0092276B" w:rsidRPr="00FA1971">
          <w:rPr>
            <w:rStyle w:val="Hyperlink"/>
            <w:rFonts w:hint="eastAsia"/>
            <w:noProof/>
            <w:rtl/>
            <w:lang w:bidi="fa-IR"/>
          </w:rPr>
          <w:t>شود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433464810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342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1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350- </w:t>
        </w:r>
        <w:r w:rsidR="0092276B" w:rsidRPr="00FA1971">
          <w:rPr>
            <w:rStyle w:val="Hyperlink"/>
            <w:rFonts w:hint="eastAsia"/>
            <w:noProof/>
            <w:rtl/>
            <w:lang w:bidi="fa-IR"/>
          </w:rPr>
          <w:t>سجده</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شاد</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نمودن</w:t>
        </w:r>
        <w:r w:rsidR="0092276B" w:rsidRPr="00FA1971">
          <w:rPr>
            <w:rStyle w:val="Hyperlink"/>
            <w:noProof/>
            <w:rtl/>
            <w:lang w:bidi="fa-IR"/>
          </w:rPr>
          <w:t xml:space="preserve"> </w:t>
        </w:r>
        <w:r w:rsidR="0092276B" w:rsidRPr="00FA1971">
          <w:rPr>
            <w:rStyle w:val="Hyperlink"/>
            <w:rFonts w:hint="eastAsia"/>
            <w:noProof/>
            <w:rtl/>
            <w:lang w:bidi="fa-IR"/>
          </w:rPr>
          <w:t>عا</w:t>
        </w:r>
        <w:r w:rsidR="0092276B" w:rsidRPr="00FA1971">
          <w:rPr>
            <w:rStyle w:val="Hyperlink"/>
            <w:rFonts w:hint="cs"/>
            <w:noProof/>
            <w:rtl/>
            <w:lang w:bidi="fa-IR"/>
          </w:rPr>
          <w:t>ی</w:t>
        </w:r>
        <w:r w:rsidR="0092276B" w:rsidRPr="00FA1971">
          <w:rPr>
            <w:rStyle w:val="Hyperlink"/>
            <w:rFonts w:hint="eastAsia"/>
            <w:noProof/>
            <w:rtl/>
            <w:lang w:bidi="fa-IR"/>
          </w:rPr>
          <w:t>شه</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شهادت</w:t>
        </w:r>
        <w:r w:rsidR="0092276B" w:rsidRPr="00FA1971">
          <w:rPr>
            <w:rStyle w:val="Hyperlink"/>
            <w:noProof/>
            <w:rtl/>
            <w:lang w:bidi="fa-IR"/>
          </w:rPr>
          <w:t xml:space="preserve"> </w:t>
        </w:r>
        <w:r w:rsidR="0092276B" w:rsidRPr="00FA1971">
          <w:rPr>
            <w:rStyle w:val="Hyperlink"/>
            <w:rFonts w:hint="eastAsia"/>
            <w:noProof/>
            <w:rtl/>
            <w:lang w:bidi="fa-IR"/>
          </w:rPr>
          <w:t>ام</w:t>
        </w:r>
        <w:r w:rsidR="0092276B" w:rsidRPr="00FA1971">
          <w:rPr>
            <w:rStyle w:val="Hyperlink"/>
            <w:rFonts w:hint="cs"/>
            <w:noProof/>
            <w:rtl/>
            <w:lang w:bidi="fa-IR"/>
          </w:rPr>
          <w:t>ی</w:t>
        </w:r>
        <w:r w:rsidR="0092276B" w:rsidRPr="00FA1971">
          <w:rPr>
            <w:rStyle w:val="Hyperlink"/>
            <w:rFonts w:hint="eastAsia"/>
            <w:noProof/>
            <w:rtl/>
            <w:lang w:bidi="fa-IR"/>
          </w:rPr>
          <w:t>ر</w:t>
        </w:r>
        <w:r w:rsidR="0092276B" w:rsidRPr="00FA1971">
          <w:rPr>
            <w:rStyle w:val="Hyperlink"/>
            <w:rFonts w:ascii="Times New Roman" w:hAnsi="Times New Roman" w:cs="Tahoma"/>
            <w:b/>
            <w:noProof/>
            <w:kern w:val="32"/>
            <w:rtl/>
            <w:lang w:bidi="fa-IR"/>
          </w:rPr>
          <w:t xml:space="preserve"> </w:t>
        </w:r>
        <w:r w:rsidR="0092276B" w:rsidRPr="00FA1971">
          <w:rPr>
            <w:rStyle w:val="Hyperlink"/>
            <w:rFonts w:hint="eastAsia"/>
            <w:noProof/>
            <w:rtl/>
            <w:lang w:bidi="fa-IR"/>
          </w:rPr>
          <w:t>المؤمن</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433464811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342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1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351- </w:t>
        </w:r>
        <w:r w:rsidR="0092276B" w:rsidRPr="00FA1971">
          <w:rPr>
            <w:rStyle w:val="Hyperlink"/>
            <w:rFonts w:hint="eastAsia"/>
            <w:noProof/>
            <w:rtl/>
            <w:lang w:bidi="fa-IR"/>
          </w:rPr>
          <w:t>کلمات</w:t>
        </w:r>
        <w:r w:rsidR="0092276B" w:rsidRPr="00FA1971">
          <w:rPr>
            <w:rStyle w:val="Hyperlink"/>
            <w:noProof/>
            <w:rtl/>
            <w:lang w:bidi="fa-IR"/>
          </w:rPr>
          <w:t xml:space="preserve"> </w:t>
        </w:r>
        <w:r w:rsidR="0092276B" w:rsidRPr="00FA1971">
          <w:rPr>
            <w:rStyle w:val="Hyperlink"/>
            <w:rFonts w:hint="eastAsia"/>
            <w:noProof/>
            <w:rtl/>
            <w:lang w:bidi="fa-IR"/>
          </w:rPr>
          <w:t>متضاد</w:t>
        </w:r>
        <w:r w:rsidR="0092276B" w:rsidRPr="00FA1971">
          <w:rPr>
            <w:rStyle w:val="Hyperlink"/>
            <w:noProof/>
            <w:rtl/>
            <w:lang w:bidi="fa-IR"/>
          </w:rPr>
          <w:t xml:space="preserve"> </w:t>
        </w:r>
        <w:r w:rsidR="0092276B" w:rsidRPr="00FA1971">
          <w:rPr>
            <w:rStyle w:val="Hyperlink"/>
            <w:rFonts w:hint="eastAsia"/>
            <w:noProof/>
            <w:rtl/>
            <w:lang w:bidi="fa-IR"/>
          </w:rPr>
          <w:t>عا</w:t>
        </w:r>
        <w:r w:rsidR="0092276B" w:rsidRPr="00FA1971">
          <w:rPr>
            <w:rStyle w:val="Hyperlink"/>
            <w:rFonts w:hint="cs"/>
            <w:noProof/>
            <w:rtl/>
            <w:lang w:bidi="fa-IR"/>
          </w:rPr>
          <w:t>ی</w:t>
        </w:r>
        <w:r w:rsidR="0092276B" w:rsidRPr="00FA1971">
          <w:rPr>
            <w:rStyle w:val="Hyperlink"/>
            <w:rFonts w:hint="eastAsia"/>
            <w:noProof/>
            <w:rtl/>
            <w:lang w:bidi="fa-IR"/>
          </w:rPr>
          <w:t>شه</w:t>
        </w:r>
        <w:r w:rsidR="0092276B" w:rsidRPr="00FA1971">
          <w:rPr>
            <w:rStyle w:val="Hyperlink"/>
            <w:noProof/>
            <w:rtl/>
            <w:lang w:bidi="fa-IR"/>
          </w:rPr>
          <w:t xml:space="preserve"> </w:t>
        </w:r>
        <w:r w:rsidR="0092276B" w:rsidRPr="00FA1971">
          <w:rPr>
            <w:rStyle w:val="Hyperlink"/>
            <w:rFonts w:hint="eastAsia"/>
            <w:noProof/>
            <w:rtl/>
            <w:lang w:bidi="fa-IR"/>
          </w:rPr>
          <w:t>نسبت</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عثمان</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433464812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342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1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352- </w:t>
        </w:r>
        <w:r w:rsidR="0092276B" w:rsidRPr="00FA1971">
          <w:rPr>
            <w:rStyle w:val="Hyperlink"/>
            <w:rFonts w:hint="eastAsia"/>
            <w:noProof/>
            <w:rtl/>
            <w:lang w:bidi="fa-IR"/>
          </w:rPr>
          <w:t>ام</w:t>
        </w:r>
        <w:r w:rsidR="0092276B" w:rsidRPr="00FA1971">
          <w:rPr>
            <w:rStyle w:val="Hyperlink"/>
            <w:noProof/>
            <w:rtl/>
            <w:lang w:bidi="fa-IR"/>
          </w:rPr>
          <w:t xml:space="preserve"> </w:t>
        </w:r>
        <w:r w:rsidR="0092276B" w:rsidRPr="00FA1971">
          <w:rPr>
            <w:rStyle w:val="Hyperlink"/>
            <w:rFonts w:hint="eastAsia"/>
            <w:noProof/>
            <w:rtl/>
            <w:lang w:bidi="fa-IR"/>
          </w:rPr>
          <w:t>سلمه</w:t>
        </w:r>
        <w:r w:rsidR="0092276B" w:rsidRPr="00FA1971">
          <w:rPr>
            <w:rStyle w:val="Hyperlink"/>
            <w:noProof/>
            <w:rtl/>
            <w:lang w:bidi="fa-IR"/>
          </w:rPr>
          <w:t xml:space="preserve"> </w:t>
        </w:r>
        <w:r w:rsidR="0092276B" w:rsidRPr="00FA1971">
          <w:rPr>
            <w:rStyle w:val="Hyperlink"/>
            <w:rFonts w:hint="eastAsia"/>
            <w:noProof/>
            <w:rtl/>
            <w:lang w:bidi="fa-IR"/>
          </w:rPr>
          <w:t>شاهد</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فضا</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w:t>
        </w:r>
        <w:r w:rsidR="0092276B" w:rsidRPr="00FA1971">
          <w:rPr>
            <w:rStyle w:val="Hyperlink"/>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433464813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343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1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353- </w:t>
        </w:r>
        <w:r w:rsidR="0092276B" w:rsidRPr="00FA1971">
          <w:rPr>
            <w:rStyle w:val="Hyperlink"/>
            <w:rFonts w:hint="eastAsia"/>
            <w:noProof/>
            <w:rtl/>
            <w:lang w:bidi="fa-IR"/>
          </w:rPr>
          <w:t>اختلافت</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تع</w:t>
        </w:r>
        <w:r w:rsidR="0092276B" w:rsidRPr="00FA1971">
          <w:rPr>
            <w:rStyle w:val="Hyperlink"/>
            <w:rFonts w:hint="cs"/>
            <w:noProof/>
            <w:rtl/>
            <w:lang w:bidi="fa-IR"/>
          </w:rPr>
          <w:t>یی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خلفاء</w:t>
        </w:r>
        <w:r w:rsidR="0092276B" w:rsidRPr="00FA1971">
          <w:rPr>
            <w:rStyle w:val="Hyperlink"/>
            <w:noProof/>
            <w:rtl/>
            <w:lang w:bidi="fa-IR"/>
          </w:rPr>
          <w:t xml:space="preserve"> </w:t>
        </w:r>
        <w:r w:rsidR="0092276B" w:rsidRPr="00FA1971">
          <w:rPr>
            <w:rStyle w:val="Hyperlink"/>
            <w:rFonts w:hint="eastAsia"/>
            <w:noProof/>
            <w:rtl/>
            <w:lang w:bidi="fa-IR"/>
          </w:rPr>
          <w:t>ثلاث</w:t>
        </w:r>
        <w:r w:rsidR="0092276B" w:rsidRPr="00FA1971">
          <w:rPr>
            <w:rStyle w:val="Hyperlink"/>
            <w:noProof/>
            <w:rtl/>
            <w:lang w:bidi="fa-IR"/>
          </w:rPr>
          <w:t xml:space="preserve"> </w:t>
        </w:r>
        <w:r w:rsidR="0092276B" w:rsidRPr="00FA1971">
          <w:rPr>
            <w:rStyle w:val="Hyperlink"/>
            <w:rFonts w:hint="eastAsia"/>
            <w:noProof/>
            <w:rtl/>
            <w:lang w:bidi="fa-IR"/>
          </w:rPr>
          <w:t>دل</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بطلان</w:t>
        </w:r>
        <w:r w:rsidR="0092276B" w:rsidRPr="00FA1971">
          <w:rPr>
            <w:rStyle w:val="Hyperlink"/>
            <w:rFonts w:cs="Tahoma"/>
            <w:noProof/>
            <w:rtl/>
            <w:lang w:bidi="fa-IR"/>
          </w:rPr>
          <w:t xml:space="preserve"> </w:t>
        </w:r>
        <w:r w:rsidR="0092276B" w:rsidRPr="00FA1971">
          <w:rPr>
            <w:rStyle w:val="Hyperlink"/>
            <w:rFonts w:hint="eastAsia"/>
            <w:noProof/>
            <w:rtl/>
            <w:lang w:bidi="fa-IR"/>
          </w:rPr>
          <w:t>خلافت</w:t>
        </w:r>
        <w:r w:rsidR="0092276B" w:rsidRPr="00FA1971">
          <w:rPr>
            <w:rStyle w:val="Hyperlink"/>
            <w:noProof/>
            <w:rtl/>
            <w:lang w:bidi="fa-IR"/>
          </w:rPr>
          <w:t xml:space="preserve"> </w:t>
        </w:r>
        <w:r w:rsidR="0092276B" w:rsidRPr="00FA1971">
          <w:rPr>
            <w:rStyle w:val="Hyperlink"/>
            <w:rFonts w:hint="eastAsia"/>
            <w:noProof/>
            <w:rtl/>
            <w:lang w:bidi="fa-IR"/>
          </w:rPr>
          <w:t>آن‌هاست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433464814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343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1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354- </w:t>
        </w:r>
        <w:r w:rsidR="0092276B" w:rsidRPr="00FA1971">
          <w:rPr>
            <w:rStyle w:val="Hyperlink"/>
            <w:rFonts w:hint="eastAsia"/>
            <w:noProof/>
            <w:rtl/>
            <w:lang w:bidi="fa-IR"/>
          </w:rPr>
          <w:t>چرا</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انتخاب</w:t>
        </w:r>
        <w:r w:rsidR="0092276B" w:rsidRPr="00FA1971">
          <w:rPr>
            <w:rStyle w:val="Hyperlink"/>
            <w:noProof/>
            <w:rtl/>
            <w:lang w:bidi="fa-IR"/>
          </w:rPr>
          <w:t xml:space="preserve"> </w:t>
        </w:r>
        <w:r w:rsidR="0092276B" w:rsidRPr="00FA1971">
          <w:rPr>
            <w:rStyle w:val="Hyperlink"/>
            <w:rFonts w:hint="eastAsia"/>
            <w:noProof/>
            <w:rtl/>
            <w:lang w:bidi="fa-IR"/>
          </w:rPr>
          <w:t>جانش</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داشت</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نداشت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433464815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345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1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355-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ظلم</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شورا</w:t>
        </w:r>
        <w:r w:rsidR="0092276B" w:rsidRPr="00FA1971">
          <w:rPr>
            <w:rStyle w:val="Hyperlink"/>
            <w:rFonts w:hint="cs"/>
            <w:noProof/>
            <w:rtl/>
            <w:lang w:bidi="fa-IR"/>
          </w:rPr>
          <w:t>ی</w:t>
        </w:r>
        <w:r w:rsidR="0092276B" w:rsidRPr="00FA1971">
          <w:rPr>
            <w:rStyle w:val="Hyperlink"/>
            <w:noProof/>
            <w:rtl/>
            <w:lang w:bidi="fa-IR"/>
          </w:rPr>
          <w:t xml:space="preserve"> 6 </w:t>
        </w:r>
        <w:r w:rsidR="0092276B" w:rsidRPr="00FA1971">
          <w:rPr>
            <w:rStyle w:val="Hyperlink"/>
            <w:rFonts w:hint="eastAsia"/>
            <w:noProof/>
            <w:rtl/>
            <w:lang w:bidi="fa-IR"/>
          </w:rPr>
          <w:t>نفره،</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ز</w:t>
        </w:r>
        <w:r w:rsidR="0092276B" w:rsidRPr="00FA1971">
          <w:rPr>
            <w:rStyle w:val="Hyperlink"/>
            <w:rFonts w:hint="cs"/>
            <w:noProof/>
            <w:rtl/>
            <w:lang w:bidi="fa-IR"/>
          </w:rPr>
          <w:t>ی</w:t>
        </w:r>
        <w:r w:rsidR="0092276B" w:rsidRPr="00FA1971">
          <w:rPr>
            <w:rStyle w:val="Hyperlink"/>
            <w:rFonts w:hint="eastAsia"/>
            <w:noProof/>
            <w:rtl/>
            <w:lang w:bidi="fa-IR"/>
          </w:rPr>
          <w:t>ر</w:t>
        </w:r>
        <w:r w:rsidR="0092276B" w:rsidRPr="00FA1971">
          <w:rPr>
            <w:rStyle w:val="Hyperlink"/>
            <w:rFonts w:cs="Tahoma"/>
            <w:noProof/>
            <w:rtl/>
            <w:lang w:bidi="fa-IR"/>
          </w:rPr>
          <w:t xml:space="preserve"> </w:t>
        </w:r>
        <w:r w:rsidR="0092276B" w:rsidRPr="00FA1971">
          <w:rPr>
            <w:rStyle w:val="Hyperlink"/>
            <w:rFonts w:hint="eastAsia"/>
            <w:noProof/>
            <w:rtl/>
            <w:lang w:bidi="fa-IR"/>
          </w:rPr>
          <w:t>دست</w:t>
        </w:r>
        <w:r w:rsidR="0092276B" w:rsidRPr="00FA1971">
          <w:rPr>
            <w:rStyle w:val="Hyperlink"/>
            <w:noProof/>
            <w:rtl/>
            <w:lang w:bidi="fa-IR"/>
          </w:rPr>
          <w:t xml:space="preserve"> </w:t>
        </w:r>
        <w:r w:rsidR="0092276B" w:rsidRPr="00FA1971">
          <w:rPr>
            <w:rStyle w:val="Hyperlink"/>
            <w:rFonts w:hint="eastAsia"/>
            <w:noProof/>
            <w:rtl/>
            <w:lang w:bidi="fa-IR"/>
          </w:rPr>
          <w:t>عبدالرحمن</w:t>
        </w:r>
        <w:r w:rsidR="0092276B" w:rsidRPr="00FA1971">
          <w:rPr>
            <w:rStyle w:val="Hyperlink"/>
            <w:noProof/>
            <w:rtl/>
            <w:lang w:bidi="fa-IR"/>
          </w:rPr>
          <w:t xml:space="preserve"> </w:t>
        </w:r>
        <w:r w:rsidR="0092276B" w:rsidRPr="00FA1971">
          <w:rPr>
            <w:rStyle w:val="Hyperlink"/>
            <w:rFonts w:hint="eastAsia"/>
            <w:noProof/>
            <w:rtl/>
            <w:lang w:bidi="fa-IR"/>
          </w:rPr>
          <w:t>بن</w:t>
        </w:r>
        <w:r w:rsidR="0092276B" w:rsidRPr="00FA1971">
          <w:rPr>
            <w:rStyle w:val="Hyperlink"/>
            <w:noProof/>
            <w:rtl/>
            <w:lang w:bidi="fa-IR"/>
          </w:rPr>
          <w:t xml:space="preserve"> </w:t>
        </w:r>
        <w:r w:rsidR="0092276B" w:rsidRPr="00FA1971">
          <w:rPr>
            <w:rStyle w:val="Hyperlink"/>
            <w:rFonts w:hint="eastAsia"/>
            <w:noProof/>
            <w:rtl/>
            <w:lang w:bidi="fa-IR"/>
          </w:rPr>
          <w:t>عوف</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433464816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345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1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356-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خدا</w:t>
        </w:r>
        <w:r w:rsidR="0092276B" w:rsidRPr="00FA1971">
          <w:rPr>
            <w:rStyle w:val="Hyperlink"/>
            <w:noProof/>
            <w:rtl/>
            <w:lang w:bidi="fa-IR"/>
          </w:rPr>
          <w:t xml:space="preserve"> </w:t>
        </w:r>
        <w:r w:rsidR="0092276B" w:rsidRPr="00FA1971">
          <w:rPr>
            <w:rStyle w:val="Hyperlink"/>
            <w:rFonts w:hint="eastAsia"/>
            <w:noProof/>
            <w:rtl/>
            <w:lang w:bidi="fa-IR"/>
          </w:rPr>
          <w:t>انتخاب</w:t>
        </w:r>
        <w:r w:rsidR="0092276B" w:rsidRPr="00FA1971">
          <w:rPr>
            <w:rStyle w:val="Hyperlink"/>
            <w:noProof/>
            <w:rtl/>
            <w:lang w:bidi="fa-IR"/>
          </w:rPr>
          <w:t xml:space="preserve"> </w:t>
        </w:r>
        <w:r w:rsidR="0092276B" w:rsidRPr="00FA1971">
          <w:rPr>
            <w:rStyle w:val="Hyperlink"/>
            <w:rFonts w:hint="eastAsia"/>
            <w:noProof/>
            <w:rtl/>
            <w:lang w:bidi="fa-IR"/>
          </w:rPr>
          <w:t>کرد،</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خلق</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433464817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346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1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357-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لحاظ</w:t>
        </w:r>
        <w:r w:rsidR="0092276B" w:rsidRPr="00FA1971">
          <w:rPr>
            <w:rStyle w:val="Hyperlink"/>
            <w:noProof/>
            <w:rtl/>
            <w:lang w:bidi="fa-IR"/>
          </w:rPr>
          <w:t xml:space="preserve"> </w:t>
        </w:r>
        <w:r w:rsidR="0092276B" w:rsidRPr="00FA1971">
          <w:rPr>
            <w:rStyle w:val="Hyperlink"/>
            <w:rFonts w:hint="eastAsia"/>
            <w:noProof/>
            <w:rtl/>
            <w:lang w:bidi="fa-IR"/>
          </w:rPr>
          <w:t>نسب،</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سه</w:t>
        </w:r>
        <w:r w:rsidR="0092276B" w:rsidRPr="00FA1971">
          <w:rPr>
            <w:rStyle w:val="Hyperlink"/>
            <w:noProof/>
            <w:rtl/>
            <w:lang w:bidi="fa-IR"/>
          </w:rPr>
          <w:t xml:space="preserve"> </w:t>
        </w:r>
        <w:r w:rsidR="0092276B" w:rsidRPr="00FA1971">
          <w:rPr>
            <w:rStyle w:val="Hyperlink"/>
            <w:rFonts w:hint="eastAsia"/>
            <w:noProof/>
            <w:rtl/>
            <w:lang w:bidi="fa-IR"/>
          </w:rPr>
          <w:t>خل</w:t>
        </w:r>
        <w:r w:rsidR="0092276B" w:rsidRPr="00FA1971">
          <w:rPr>
            <w:rStyle w:val="Hyperlink"/>
            <w:rFonts w:hint="cs"/>
            <w:noProof/>
            <w:rtl/>
            <w:lang w:bidi="fa-IR"/>
          </w:rPr>
          <w:t>ی</w:t>
        </w:r>
        <w:r w:rsidR="0092276B" w:rsidRPr="00FA1971">
          <w:rPr>
            <w:rStyle w:val="Hyperlink"/>
            <w:rFonts w:hint="eastAsia"/>
            <w:noProof/>
            <w:rtl/>
            <w:lang w:bidi="fa-IR"/>
          </w:rPr>
          <w:t>فه</w:t>
        </w:r>
        <w:r w:rsidR="0092276B" w:rsidRPr="00FA1971">
          <w:rPr>
            <w:rStyle w:val="Hyperlink"/>
            <w:noProof/>
            <w:rtl/>
            <w:lang w:bidi="fa-IR"/>
          </w:rPr>
          <w:t xml:space="preserve"> </w:t>
        </w:r>
        <w:r w:rsidR="0092276B" w:rsidRPr="00FA1971">
          <w:rPr>
            <w:rStyle w:val="Hyperlink"/>
            <w:rFonts w:hint="eastAsia"/>
            <w:noProof/>
            <w:rtl/>
            <w:lang w:bidi="fa-IR"/>
          </w:rPr>
          <w:t>قبل</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خود</w:t>
        </w:r>
        <w:r w:rsidR="0092276B" w:rsidRPr="00FA1971">
          <w:rPr>
            <w:rStyle w:val="Hyperlink"/>
            <w:rFonts w:cs="Tahoma"/>
            <w:noProof/>
            <w:rtl/>
            <w:lang w:bidi="fa-IR"/>
          </w:rPr>
          <w:t xml:space="preserve"> </w:t>
        </w:r>
        <w:r w:rsidR="0092276B" w:rsidRPr="00FA1971">
          <w:rPr>
            <w:rStyle w:val="Hyperlink"/>
            <w:rFonts w:hint="eastAsia"/>
            <w:noProof/>
            <w:rtl/>
            <w:lang w:bidi="fa-IR"/>
          </w:rPr>
          <w:t>برتر</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داشت</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نور</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433464818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348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1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358-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نور</w:t>
        </w:r>
        <w:r w:rsidR="0092276B" w:rsidRPr="00FA1971">
          <w:rPr>
            <w:rStyle w:val="Hyperlink"/>
            <w:noProof/>
            <w:rtl/>
            <w:lang w:bidi="fa-IR"/>
          </w:rPr>
          <w:t xml:space="preserve"> </w:t>
        </w:r>
        <w:r w:rsidR="0092276B" w:rsidRPr="00FA1971">
          <w:rPr>
            <w:rStyle w:val="Hyperlink"/>
            <w:rFonts w:hint="eastAsia"/>
            <w:noProof/>
            <w:rtl/>
            <w:lang w:bidi="fa-IR"/>
          </w:rPr>
          <w:t>خلق</w:t>
        </w:r>
        <w:r w:rsidR="0092276B" w:rsidRPr="00FA1971">
          <w:rPr>
            <w:rStyle w:val="Hyperlink"/>
            <w:noProof/>
            <w:rtl/>
            <w:lang w:bidi="fa-IR"/>
          </w:rPr>
          <w:t xml:space="preserve"> </w:t>
        </w:r>
        <w:r w:rsidR="0092276B" w:rsidRPr="00FA1971">
          <w:rPr>
            <w:rStyle w:val="Hyperlink"/>
            <w:rFonts w:hint="eastAsia"/>
            <w:noProof/>
            <w:rtl/>
            <w:lang w:bidi="fa-IR"/>
          </w:rPr>
          <w:t>شد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433464819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348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2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359-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پدران</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تا</w:t>
        </w:r>
        <w:r w:rsidR="0092276B" w:rsidRPr="00FA1971">
          <w:rPr>
            <w:rStyle w:val="Hyperlink"/>
            <w:noProof/>
            <w:rtl/>
            <w:lang w:bidi="fa-IR"/>
          </w:rPr>
          <w:t xml:space="preserve"> </w:t>
        </w:r>
        <w:r w:rsidR="0092276B" w:rsidRPr="00FA1971">
          <w:rPr>
            <w:rStyle w:val="Hyperlink"/>
            <w:rFonts w:hint="eastAsia"/>
            <w:noProof/>
            <w:rtl/>
            <w:lang w:bidi="fa-IR"/>
          </w:rPr>
          <w:t>حضرت</w:t>
        </w:r>
        <w:r w:rsidR="0092276B" w:rsidRPr="00FA1971">
          <w:rPr>
            <w:rStyle w:val="Hyperlink"/>
            <w:noProof/>
            <w:rtl/>
            <w:lang w:bidi="fa-IR"/>
          </w:rPr>
          <w:t xml:space="preserve"> </w:t>
        </w:r>
        <w:r w:rsidR="0092276B" w:rsidRPr="00FA1971">
          <w:rPr>
            <w:rStyle w:val="Hyperlink"/>
            <w:rFonts w:hint="eastAsia"/>
            <w:noProof/>
            <w:rtl/>
            <w:lang w:bidi="fa-IR"/>
          </w:rPr>
          <w:t>آدم</w:t>
        </w:r>
        <w:r w:rsidR="0092276B" w:rsidRPr="00FA1971">
          <w:rPr>
            <w:rStyle w:val="Hyperlink"/>
            <w:noProof/>
            <w:rtl/>
            <w:lang w:bidi="fa-IR"/>
          </w:rPr>
          <w:t xml:space="preserve"> </w:t>
        </w:r>
        <w:r w:rsidR="0092276B" w:rsidRPr="00FA1971">
          <w:rPr>
            <w:rStyle w:val="Hyperlink"/>
            <w:rFonts w:hint="eastAsia"/>
            <w:noProof/>
            <w:rtl/>
            <w:lang w:bidi="fa-IR"/>
          </w:rPr>
          <w:t>کس</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مشرک</w:t>
        </w:r>
        <w:r w:rsidR="0092276B" w:rsidRPr="00FA1971">
          <w:rPr>
            <w:rStyle w:val="Hyperlink"/>
            <w:noProof/>
            <w:rtl/>
            <w:lang w:bidi="fa-IR"/>
          </w:rPr>
          <w:t xml:space="preserve"> </w:t>
        </w:r>
        <w:r w:rsidR="0092276B" w:rsidRPr="00FA1971">
          <w:rPr>
            <w:rStyle w:val="Hyperlink"/>
            <w:rFonts w:hint="eastAsia"/>
            <w:noProof/>
            <w:rtl/>
            <w:lang w:bidi="fa-IR"/>
          </w:rPr>
          <w:t>نبود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433464820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349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2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360- </w:t>
        </w:r>
        <w:r w:rsidR="0092276B" w:rsidRPr="00FA1971">
          <w:rPr>
            <w:rStyle w:val="Hyperlink"/>
            <w:rFonts w:hint="eastAsia"/>
            <w:noProof/>
            <w:rtl/>
            <w:lang w:bidi="fa-IR"/>
          </w:rPr>
          <w:t>آزر،پدر</w:t>
        </w:r>
        <w:r w:rsidR="0092276B" w:rsidRPr="00FA1971">
          <w:rPr>
            <w:rStyle w:val="Hyperlink"/>
            <w:noProof/>
            <w:rtl/>
            <w:lang w:bidi="fa-IR"/>
          </w:rPr>
          <w:t xml:space="preserve"> </w:t>
        </w:r>
        <w:r w:rsidR="0092276B" w:rsidRPr="00FA1971">
          <w:rPr>
            <w:rStyle w:val="Hyperlink"/>
            <w:rFonts w:hint="eastAsia"/>
            <w:noProof/>
            <w:rtl/>
            <w:lang w:bidi="fa-IR"/>
          </w:rPr>
          <w:t>ابراه</w:t>
        </w:r>
        <w:r w:rsidR="0092276B" w:rsidRPr="00FA1971">
          <w:rPr>
            <w:rStyle w:val="Hyperlink"/>
            <w:rFonts w:hint="cs"/>
            <w:noProof/>
            <w:rtl/>
            <w:lang w:bidi="fa-IR"/>
          </w:rPr>
          <w:t>ی</w:t>
        </w:r>
        <w:r w:rsidR="0092276B" w:rsidRPr="00FA1971">
          <w:rPr>
            <w:rStyle w:val="Hyperlink"/>
            <w:rFonts w:hint="eastAsia"/>
            <w:noProof/>
            <w:rtl/>
            <w:lang w:bidi="fa-IR"/>
          </w:rPr>
          <w:t>م</w:t>
        </w:r>
        <w:r w:rsidR="0092276B" w:rsidRPr="00FA1971">
          <w:rPr>
            <w:rStyle w:val="Hyperlink"/>
            <w:noProof/>
            <w:rtl/>
            <w:lang w:bidi="fa-IR"/>
          </w:rPr>
          <w:t xml:space="preserve"> </w:t>
        </w:r>
        <w:r w:rsidR="0092276B" w:rsidRPr="00FA1971">
          <w:rPr>
            <w:rStyle w:val="Hyperlink"/>
            <w:rFonts w:hint="eastAsia"/>
            <w:noProof/>
            <w:rtl/>
            <w:lang w:bidi="fa-IR"/>
          </w:rPr>
          <w:t>نبود؛</w:t>
        </w:r>
        <w:r w:rsidR="0092276B" w:rsidRPr="00FA1971">
          <w:rPr>
            <w:rStyle w:val="Hyperlink"/>
            <w:noProof/>
            <w:rtl/>
            <w:lang w:bidi="fa-IR"/>
          </w:rPr>
          <w:t xml:space="preserve"> </w:t>
        </w:r>
        <w:r w:rsidR="0092276B" w:rsidRPr="00FA1971">
          <w:rPr>
            <w:rStyle w:val="Hyperlink"/>
            <w:rFonts w:hint="eastAsia"/>
            <w:noProof/>
            <w:rtl/>
            <w:lang w:bidi="fa-IR"/>
          </w:rPr>
          <w:t>عمو</w:t>
        </w:r>
        <w:r w:rsidR="0092276B" w:rsidRPr="00FA1971">
          <w:rPr>
            <w:rStyle w:val="Hyperlink"/>
            <w:rFonts w:hint="cs"/>
            <w:noProof/>
            <w:rtl/>
            <w:lang w:bidi="fa-IR"/>
          </w:rPr>
          <w:t>ی</w:t>
        </w:r>
        <w:r w:rsidR="0092276B" w:rsidRPr="00FA1971">
          <w:rPr>
            <w:rStyle w:val="Hyperlink"/>
            <w:rFonts w:hint="eastAsia"/>
            <w:noProof/>
            <w:rtl/>
            <w:lang w:bidi="fa-IR"/>
          </w:rPr>
          <w:t>ش</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433464821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349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2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361- </w:t>
        </w:r>
        <w:r w:rsidR="0092276B" w:rsidRPr="00FA1971">
          <w:rPr>
            <w:rStyle w:val="Hyperlink"/>
            <w:rFonts w:hint="eastAsia"/>
            <w:noProof/>
            <w:rtl/>
            <w:lang w:bidi="fa-IR"/>
          </w:rPr>
          <w:t>آ</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قرآن</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پدران</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کافر</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مشرک</w:t>
        </w:r>
        <w:r w:rsidR="0092276B" w:rsidRPr="00FA1971">
          <w:rPr>
            <w:rStyle w:val="Hyperlink"/>
            <w:rFonts w:cs="Tahoma"/>
            <w:noProof/>
            <w:rtl/>
            <w:lang w:bidi="fa-IR"/>
          </w:rPr>
          <w:t xml:space="preserve"> </w:t>
        </w:r>
        <w:r w:rsidR="0092276B" w:rsidRPr="00FA1971">
          <w:rPr>
            <w:rStyle w:val="Hyperlink"/>
            <w:rFonts w:hint="eastAsia"/>
            <w:noProof/>
            <w:rtl/>
            <w:lang w:bidi="fa-IR"/>
          </w:rPr>
          <w:t>نبودند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433464822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351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2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362- </w:t>
        </w:r>
        <w:r w:rsidR="0092276B" w:rsidRPr="00FA1971">
          <w:rPr>
            <w:rStyle w:val="Hyperlink"/>
            <w:rFonts w:hint="eastAsia"/>
            <w:noProof/>
            <w:rtl/>
            <w:lang w:bidi="fa-IR"/>
          </w:rPr>
          <w:t>وابو</w:t>
        </w:r>
        <w:r w:rsidR="0092276B" w:rsidRPr="00FA1971">
          <w:rPr>
            <w:rStyle w:val="Hyperlink"/>
            <w:noProof/>
            <w:rtl/>
            <w:lang w:bidi="fa-IR"/>
          </w:rPr>
          <w:t xml:space="preserve"> </w:t>
        </w:r>
        <w:r w:rsidR="0092276B" w:rsidRPr="00FA1971">
          <w:rPr>
            <w:rStyle w:val="Hyperlink"/>
            <w:rFonts w:hint="eastAsia"/>
            <w:noProof/>
            <w:rtl/>
            <w:lang w:bidi="fa-IR"/>
          </w:rPr>
          <w:t>طالب</w:t>
        </w:r>
        <w:r w:rsidR="0092276B" w:rsidRPr="00FA1971">
          <w:rPr>
            <w:rStyle w:val="Hyperlink"/>
            <w:noProof/>
            <w:rtl/>
            <w:lang w:bidi="fa-IR"/>
          </w:rPr>
          <w:t xml:space="preserve"> </w:t>
        </w:r>
        <w:r w:rsidR="0092276B" w:rsidRPr="00FA1971">
          <w:rPr>
            <w:rStyle w:val="Hyperlink"/>
            <w:rFonts w:hint="eastAsia"/>
            <w:noProof/>
            <w:rtl/>
            <w:lang w:bidi="fa-IR"/>
          </w:rPr>
          <w:t>مسلمان</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433464823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351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2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363- </w:t>
        </w:r>
        <w:r w:rsidR="0092276B" w:rsidRPr="00FA1971">
          <w:rPr>
            <w:rStyle w:val="Hyperlink"/>
            <w:rFonts w:hint="eastAsia"/>
            <w:noProof/>
            <w:rtl/>
            <w:lang w:bidi="fa-IR"/>
          </w:rPr>
          <w:t>اختلاف</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مان</w:t>
        </w:r>
        <w:r w:rsidR="0092276B" w:rsidRPr="00FA1971">
          <w:rPr>
            <w:rStyle w:val="Hyperlink"/>
            <w:noProof/>
            <w:rtl/>
            <w:lang w:bidi="fa-IR"/>
          </w:rPr>
          <w:t xml:space="preserve"> </w:t>
        </w:r>
        <w:r w:rsidR="0092276B" w:rsidRPr="00FA1971">
          <w:rPr>
            <w:rStyle w:val="Hyperlink"/>
            <w:rFonts w:hint="eastAsia"/>
            <w:noProof/>
            <w:rtl/>
            <w:lang w:bidi="fa-IR"/>
          </w:rPr>
          <w:t>اب</w:t>
        </w:r>
        <w:r w:rsidR="0092276B" w:rsidRPr="00FA1971">
          <w:rPr>
            <w:rStyle w:val="Hyperlink"/>
            <w:rFonts w:hint="cs"/>
            <w:noProof/>
            <w:rtl/>
            <w:lang w:bidi="fa-IR"/>
          </w:rPr>
          <w:t>ی</w:t>
        </w:r>
        <w:r w:rsidR="0092276B" w:rsidRPr="00FA1971">
          <w:rPr>
            <w:rStyle w:val="Hyperlink"/>
            <w:rFonts w:hint="eastAsia"/>
            <w:noProof/>
            <w:rtl/>
            <w:lang w:bidi="fa-IR"/>
          </w:rPr>
          <w:t>طالب</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433464824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352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2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364- </w:t>
        </w:r>
        <w:r w:rsidR="0092276B" w:rsidRPr="00FA1971">
          <w:rPr>
            <w:rStyle w:val="Hyperlink"/>
            <w:rFonts w:hint="eastAsia"/>
            <w:noProof/>
            <w:rtl/>
            <w:lang w:bidi="fa-IR"/>
          </w:rPr>
          <w:t>مغ</w:t>
        </w:r>
        <w:r w:rsidR="0092276B" w:rsidRPr="00FA1971">
          <w:rPr>
            <w:rStyle w:val="Hyperlink"/>
            <w:rFonts w:hint="cs"/>
            <w:noProof/>
            <w:rtl/>
            <w:lang w:bidi="fa-IR"/>
          </w:rPr>
          <w:t>ی</w:t>
        </w:r>
        <w:r w:rsidR="0092276B" w:rsidRPr="00FA1971">
          <w:rPr>
            <w:rStyle w:val="Hyperlink"/>
            <w:rFonts w:hint="eastAsia"/>
            <w:noProof/>
            <w:rtl/>
            <w:lang w:bidi="fa-IR"/>
          </w:rPr>
          <w:t>رة</w:t>
        </w:r>
        <w:r w:rsidR="0092276B" w:rsidRPr="00FA1971">
          <w:rPr>
            <w:rStyle w:val="Hyperlink"/>
            <w:noProof/>
            <w:rtl/>
            <w:lang w:bidi="fa-IR"/>
          </w:rPr>
          <w:t xml:space="preserve"> </w:t>
        </w:r>
        <w:r w:rsidR="0092276B" w:rsidRPr="00FA1971">
          <w:rPr>
            <w:rStyle w:val="Hyperlink"/>
            <w:rFonts w:hint="eastAsia"/>
            <w:noProof/>
            <w:rtl/>
            <w:lang w:bidi="fa-IR"/>
          </w:rPr>
          <w:t>بن</w:t>
        </w:r>
        <w:r w:rsidR="0092276B" w:rsidRPr="00FA1971">
          <w:rPr>
            <w:rStyle w:val="Hyperlink"/>
            <w:noProof/>
            <w:rtl/>
            <w:lang w:bidi="fa-IR"/>
          </w:rPr>
          <w:t xml:space="preserve"> </w:t>
        </w:r>
        <w:r w:rsidR="0092276B" w:rsidRPr="00FA1971">
          <w:rPr>
            <w:rStyle w:val="Hyperlink"/>
            <w:rFonts w:hint="eastAsia"/>
            <w:noProof/>
            <w:rtl/>
            <w:lang w:bidi="fa-IR"/>
          </w:rPr>
          <w:t>شعبه،</w:t>
        </w:r>
        <w:r w:rsidR="0092276B" w:rsidRPr="00FA1971">
          <w:rPr>
            <w:rStyle w:val="Hyperlink"/>
            <w:noProof/>
            <w:rtl/>
            <w:lang w:bidi="fa-IR"/>
          </w:rPr>
          <w:t xml:space="preserve"> </w:t>
        </w:r>
        <w:r w:rsidR="0092276B" w:rsidRPr="00FA1971">
          <w:rPr>
            <w:rStyle w:val="Hyperlink"/>
            <w:rFonts w:hint="eastAsia"/>
            <w:noProof/>
            <w:rtl/>
            <w:lang w:bidi="fa-IR"/>
          </w:rPr>
          <w:t>زناکار</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433464825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353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2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365- </w:t>
        </w:r>
        <w:r w:rsidR="0092276B" w:rsidRPr="00FA1971">
          <w:rPr>
            <w:rStyle w:val="Hyperlink"/>
            <w:rFonts w:hint="eastAsia"/>
            <w:noProof/>
            <w:rtl/>
            <w:lang w:bidi="fa-IR"/>
          </w:rPr>
          <w:t>ابوطالب</w:t>
        </w:r>
        <w:r w:rsidR="0092276B" w:rsidRPr="00FA1971">
          <w:rPr>
            <w:rStyle w:val="Hyperlink"/>
            <w:noProof/>
            <w:rtl/>
            <w:lang w:bidi="fa-IR"/>
          </w:rPr>
          <w:t xml:space="preserve"> </w:t>
        </w:r>
        <w:r w:rsidR="0092276B" w:rsidRPr="00FA1971">
          <w:rPr>
            <w:rStyle w:val="Hyperlink"/>
            <w:rFonts w:hint="eastAsia"/>
            <w:noProof/>
            <w:rtl/>
            <w:lang w:bidi="fa-IR"/>
          </w:rPr>
          <w:t>سرپرست</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 xml:space="preserve"> </w:t>
        </w:r>
        <w:r w:rsidR="0092276B" w:rsidRPr="00FA1971">
          <w:rPr>
            <w:rStyle w:val="Hyperlink"/>
            <w:rFonts w:hint="eastAsia"/>
            <w:noProof/>
            <w:rtl/>
            <w:lang w:bidi="fa-IR"/>
          </w:rPr>
          <w:t>پس</w:t>
        </w:r>
        <w:r w:rsidR="0092276B" w:rsidRPr="00FA1971">
          <w:rPr>
            <w:rStyle w:val="Hyperlink"/>
            <w:noProof/>
            <w:rtl/>
            <w:lang w:bidi="fa-IR"/>
          </w:rPr>
          <w:t xml:space="preserve"> </w:t>
        </w:r>
        <w:r w:rsidR="0092276B" w:rsidRPr="00FA1971">
          <w:rPr>
            <w:rStyle w:val="Hyperlink"/>
            <w:rFonts w:hint="eastAsia"/>
            <w:noProof/>
            <w:rtl/>
            <w:lang w:bidi="fa-IR"/>
          </w:rPr>
          <w:t>مسلمان</w:t>
        </w:r>
        <w:r w:rsidR="0092276B" w:rsidRPr="00FA1971">
          <w:rPr>
            <w:rStyle w:val="Hyperlink"/>
            <w:rFonts w:cs="Tahoma"/>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433464826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354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2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366-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لحظ</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مرگ</w:t>
        </w:r>
        <w:r w:rsidR="0092276B" w:rsidRPr="00FA1971">
          <w:rPr>
            <w:rStyle w:val="Hyperlink"/>
            <w:noProof/>
            <w:rtl/>
            <w:lang w:bidi="fa-IR"/>
          </w:rPr>
          <w:t xml:space="preserve"> </w:t>
        </w:r>
        <w:r w:rsidR="0092276B" w:rsidRPr="00FA1971">
          <w:rPr>
            <w:rStyle w:val="Hyperlink"/>
            <w:rFonts w:hint="eastAsia"/>
            <w:noProof/>
            <w:rtl/>
            <w:lang w:bidi="fa-IR"/>
          </w:rPr>
          <w:t>ابو</w:t>
        </w:r>
        <w:r w:rsidR="0092276B" w:rsidRPr="00FA1971">
          <w:rPr>
            <w:rStyle w:val="Hyperlink"/>
            <w:noProof/>
            <w:rtl/>
            <w:lang w:bidi="fa-IR"/>
          </w:rPr>
          <w:t xml:space="preserve"> </w:t>
        </w:r>
        <w:r w:rsidR="0092276B" w:rsidRPr="00FA1971">
          <w:rPr>
            <w:rStyle w:val="Hyperlink"/>
            <w:rFonts w:hint="eastAsia"/>
            <w:noProof/>
            <w:rtl/>
            <w:lang w:bidi="fa-IR"/>
          </w:rPr>
          <w:t>طالب</w:t>
        </w:r>
        <w:r w:rsidR="0092276B" w:rsidRPr="00FA1971">
          <w:rPr>
            <w:rStyle w:val="Hyperlink"/>
            <w:noProof/>
            <w:rtl/>
            <w:lang w:bidi="fa-IR"/>
          </w:rPr>
          <w:t xml:space="preserve"> </w:t>
        </w:r>
        <w:r w:rsidR="0092276B" w:rsidRPr="00FA1971">
          <w:rPr>
            <w:rStyle w:val="Hyperlink"/>
            <w:rFonts w:hint="eastAsia"/>
            <w:noProof/>
            <w:rtl/>
            <w:lang w:bidi="fa-IR"/>
          </w:rPr>
          <w:t>لا</w:t>
        </w:r>
        <w:r w:rsidR="0092276B" w:rsidRPr="00FA1971">
          <w:rPr>
            <w:rStyle w:val="Hyperlink"/>
            <w:noProof/>
            <w:rtl/>
            <w:lang w:bidi="fa-IR"/>
          </w:rPr>
          <w:t xml:space="preserve"> </w:t>
        </w:r>
        <w:r w:rsidR="0092276B" w:rsidRPr="00FA1971">
          <w:rPr>
            <w:rStyle w:val="Hyperlink"/>
            <w:rFonts w:hint="eastAsia"/>
            <w:noProof/>
            <w:rtl/>
            <w:lang w:bidi="fa-IR"/>
          </w:rPr>
          <w:t>اله</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گفت</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433464827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356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2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367- </w:t>
        </w:r>
        <w:r w:rsidR="0092276B" w:rsidRPr="00FA1971">
          <w:rPr>
            <w:rStyle w:val="Hyperlink"/>
            <w:rFonts w:hint="eastAsia"/>
            <w:noProof/>
            <w:rtl/>
            <w:lang w:bidi="fa-IR"/>
          </w:rPr>
          <w:t>ابو</w:t>
        </w:r>
        <w:r w:rsidR="0092276B" w:rsidRPr="00FA1971">
          <w:rPr>
            <w:rStyle w:val="Hyperlink"/>
            <w:noProof/>
            <w:rtl/>
            <w:lang w:bidi="fa-IR"/>
          </w:rPr>
          <w:t xml:space="preserve"> </w:t>
        </w:r>
        <w:r w:rsidR="0092276B" w:rsidRPr="00FA1971">
          <w:rPr>
            <w:rStyle w:val="Hyperlink"/>
            <w:rFonts w:hint="eastAsia"/>
            <w:noProof/>
            <w:rtl/>
            <w:lang w:bidi="fa-IR"/>
          </w:rPr>
          <w:t>طالب،</w:t>
        </w:r>
        <w:r w:rsidR="0092276B" w:rsidRPr="00FA1971">
          <w:rPr>
            <w:rStyle w:val="Hyperlink"/>
            <w:noProof/>
            <w:rtl/>
            <w:lang w:bidi="fa-IR"/>
          </w:rPr>
          <w:t xml:space="preserve"> </w:t>
        </w:r>
        <w:r w:rsidR="0092276B" w:rsidRPr="00FA1971">
          <w:rPr>
            <w:rStyle w:val="Hyperlink"/>
            <w:rFonts w:hint="eastAsia"/>
            <w:noProof/>
            <w:rtl/>
            <w:lang w:bidi="fa-IR"/>
          </w:rPr>
          <w:t>اسلام</w:t>
        </w:r>
        <w:r w:rsidR="0092276B" w:rsidRPr="00FA1971">
          <w:rPr>
            <w:rStyle w:val="Hyperlink"/>
            <w:noProof/>
            <w:rtl/>
            <w:lang w:bidi="fa-IR"/>
          </w:rPr>
          <w:t xml:space="preserve"> </w:t>
        </w:r>
        <w:r w:rsidR="0092276B" w:rsidRPr="00FA1971">
          <w:rPr>
            <w:rStyle w:val="Hyperlink"/>
            <w:rFonts w:hint="eastAsia"/>
            <w:noProof/>
            <w:rtl/>
            <w:lang w:bidi="fa-IR"/>
          </w:rPr>
          <w:t>خود</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پنهان</w:t>
        </w:r>
        <w:r w:rsidR="0092276B" w:rsidRPr="00FA1971">
          <w:rPr>
            <w:rStyle w:val="Hyperlink"/>
            <w:noProof/>
            <w:rtl/>
            <w:lang w:bidi="fa-IR"/>
          </w:rPr>
          <w:t xml:space="preserve"> </w:t>
        </w:r>
        <w:r w:rsidR="0092276B" w:rsidRPr="00FA1971">
          <w:rPr>
            <w:rStyle w:val="Hyperlink"/>
            <w:rFonts w:hint="eastAsia"/>
            <w:noProof/>
            <w:rtl/>
            <w:lang w:bidi="fa-IR"/>
          </w:rPr>
          <w:t>کرد</w:t>
        </w:r>
        <w:r w:rsidR="0092276B" w:rsidRPr="00FA1971">
          <w:rPr>
            <w:rStyle w:val="Hyperlink"/>
            <w:noProof/>
            <w:rtl/>
            <w:lang w:bidi="fa-IR"/>
          </w:rPr>
          <w:t xml:space="preserve"> </w:t>
        </w:r>
        <w:r w:rsidR="0092276B" w:rsidRPr="00FA1971">
          <w:rPr>
            <w:rStyle w:val="Hyperlink"/>
            <w:rFonts w:hint="eastAsia"/>
            <w:noProof/>
            <w:rtl/>
            <w:lang w:bidi="fa-IR"/>
          </w:rPr>
          <w:t>تا</w:t>
        </w:r>
        <w:r w:rsidR="0092276B" w:rsidRPr="00FA1971">
          <w:rPr>
            <w:rStyle w:val="Hyperlink"/>
            <w:noProof/>
            <w:rtl/>
            <w:lang w:bidi="fa-IR"/>
          </w:rPr>
          <w:t xml:space="preserve"> </w:t>
        </w:r>
        <w:r w:rsidR="0092276B" w:rsidRPr="00FA1971">
          <w:rPr>
            <w:rStyle w:val="Hyperlink"/>
            <w:rFonts w:hint="eastAsia"/>
            <w:noProof/>
            <w:rtl/>
            <w:lang w:bidi="fa-IR"/>
          </w:rPr>
          <w:t>رسول</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rFonts w:ascii="Times New Roman" w:hAnsi="Times New Roman" w:cs="Tahoma"/>
            <w:b/>
            <w:noProof/>
            <w:kern w:val="32"/>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ار</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نما</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433464828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356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2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368- </w:t>
        </w:r>
        <w:r w:rsidR="0092276B" w:rsidRPr="00FA1971">
          <w:rPr>
            <w:rStyle w:val="Hyperlink"/>
            <w:rFonts w:hint="eastAsia"/>
            <w:noProof/>
            <w:rtl/>
            <w:lang w:bidi="fa-IR"/>
          </w:rPr>
          <w:t>دل</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noProof/>
            <w:rtl/>
            <w:lang w:bidi="fa-IR"/>
          </w:rPr>
          <w:t xml:space="preserve"> </w:t>
        </w:r>
        <w:r w:rsidR="0092276B" w:rsidRPr="00FA1971">
          <w:rPr>
            <w:rStyle w:val="Hyperlink"/>
            <w:rFonts w:hint="eastAsia"/>
            <w:noProof/>
            <w:rtl/>
            <w:lang w:bidi="fa-IR"/>
          </w:rPr>
          <w:t>مسلمان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ابوطالب</w:t>
        </w:r>
        <w:r w:rsidR="0092276B" w:rsidRPr="00FA1971">
          <w:rPr>
            <w:rStyle w:val="Hyperlink"/>
            <w:noProof/>
            <w:rtl/>
            <w:lang w:bidi="fa-IR"/>
          </w:rPr>
          <w:t xml:space="preserve">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مانند</w:t>
        </w:r>
        <w:r w:rsidR="0092276B" w:rsidRPr="00FA1971">
          <w:rPr>
            <w:rStyle w:val="Hyperlink"/>
            <w:rFonts w:cs="Tahoma"/>
            <w:noProof/>
            <w:rtl/>
            <w:lang w:bidi="fa-IR"/>
          </w:rPr>
          <w:t xml:space="preserve"> </w:t>
        </w:r>
        <w:r w:rsidR="0092276B" w:rsidRPr="00FA1971">
          <w:rPr>
            <w:rStyle w:val="Hyperlink"/>
            <w:rFonts w:hint="eastAsia"/>
            <w:noProof/>
            <w:rtl/>
            <w:lang w:bidi="fa-IR"/>
          </w:rPr>
          <w:t>عمو</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حضرت</w:t>
        </w:r>
        <w:r w:rsidR="0092276B" w:rsidRPr="00FA1971">
          <w:rPr>
            <w:rStyle w:val="Hyperlink"/>
            <w:noProof/>
            <w:rtl/>
            <w:lang w:bidi="fa-IR"/>
          </w:rPr>
          <w:t xml:space="preserve"> </w:t>
        </w:r>
        <w:r w:rsidR="0092276B" w:rsidRPr="00FA1971">
          <w:rPr>
            <w:rStyle w:val="Hyperlink"/>
            <w:rFonts w:hint="eastAsia"/>
            <w:noProof/>
            <w:rtl/>
            <w:lang w:bidi="fa-IR"/>
          </w:rPr>
          <w:t>ابراه</w:t>
        </w:r>
        <w:r w:rsidR="0092276B" w:rsidRPr="00FA1971">
          <w:rPr>
            <w:rStyle w:val="Hyperlink"/>
            <w:rFonts w:hint="cs"/>
            <w:noProof/>
            <w:rtl/>
            <w:lang w:bidi="fa-IR"/>
          </w:rPr>
          <w:t>ی</w:t>
        </w:r>
        <w:r w:rsidR="0092276B" w:rsidRPr="00FA1971">
          <w:rPr>
            <w:rStyle w:val="Hyperlink"/>
            <w:rFonts w:hint="eastAsia"/>
            <w:noProof/>
            <w:rtl/>
            <w:lang w:bidi="fa-IR"/>
          </w:rPr>
          <w:t>م</w:t>
        </w:r>
        <w:r w:rsidR="0092276B" w:rsidRPr="00FA1971">
          <w:rPr>
            <w:rStyle w:val="Hyperlink"/>
            <w:noProof/>
            <w:rtl/>
            <w:lang w:bidi="fa-IR"/>
          </w:rPr>
          <w:t xml:space="preserve"> </w:t>
        </w:r>
        <w:r w:rsidR="0092276B" w:rsidRPr="00FA1971">
          <w:rPr>
            <w:rStyle w:val="Hyperlink"/>
            <w:rFonts w:hint="eastAsia"/>
            <w:noProof/>
            <w:rtl/>
            <w:lang w:bidi="fa-IR"/>
          </w:rPr>
          <w:t>نبود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433464829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357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3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369-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معاو</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دا</w:t>
        </w:r>
        <w:r w:rsidR="0092276B" w:rsidRPr="00FA1971">
          <w:rPr>
            <w:rStyle w:val="Hyperlink"/>
            <w:rFonts w:hint="cs"/>
            <w:noProof/>
            <w:rtl/>
            <w:lang w:bidi="fa-IR"/>
          </w:rPr>
          <w:t>یی</w:t>
        </w:r>
        <w:r w:rsidR="0092276B" w:rsidRPr="00FA1971">
          <w:rPr>
            <w:rStyle w:val="Hyperlink"/>
            <w:noProof/>
            <w:rtl/>
            <w:lang w:bidi="fa-IR"/>
          </w:rPr>
          <w:t xml:space="preserve"> </w:t>
        </w:r>
        <w:r w:rsidR="0092276B" w:rsidRPr="00FA1971">
          <w:rPr>
            <w:rStyle w:val="Hyperlink"/>
            <w:rFonts w:hint="eastAsia"/>
            <w:noProof/>
            <w:rtl/>
            <w:lang w:bidi="fa-IR"/>
          </w:rPr>
          <w:t>مومنان</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محمد</w:t>
        </w:r>
        <w:r w:rsidR="0092276B" w:rsidRPr="00FA1971">
          <w:rPr>
            <w:rStyle w:val="Hyperlink"/>
            <w:rFonts w:cs="Tahoma" w:hint="eastAsia"/>
            <w:noProof/>
            <w:rtl/>
            <w:lang w:bidi="fa-IR"/>
          </w:rPr>
          <w:t>،</w:t>
        </w:r>
        <w:r w:rsidR="0092276B" w:rsidRPr="00FA1971">
          <w:rPr>
            <w:rStyle w:val="Hyperlink"/>
            <w:rFonts w:hint="eastAsia"/>
            <w:noProof/>
            <w:rtl/>
            <w:lang w:bidi="fa-IR"/>
          </w:rPr>
          <w:t>برادر</w:t>
        </w:r>
        <w:r w:rsidR="0092276B" w:rsidRPr="00FA1971">
          <w:rPr>
            <w:rStyle w:val="Hyperlink"/>
            <w:noProof/>
            <w:rtl/>
            <w:lang w:bidi="fa-IR"/>
          </w:rPr>
          <w:t xml:space="preserve"> </w:t>
        </w:r>
        <w:r w:rsidR="0092276B" w:rsidRPr="00FA1971">
          <w:rPr>
            <w:rStyle w:val="Hyperlink"/>
            <w:rFonts w:hint="eastAsia"/>
            <w:noProof/>
            <w:rtl/>
            <w:lang w:bidi="fa-IR"/>
          </w:rPr>
          <w:t>عا</w:t>
        </w:r>
        <w:r w:rsidR="0092276B" w:rsidRPr="00FA1971">
          <w:rPr>
            <w:rStyle w:val="Hyperlink"/>
            <w:rFonts w:hint="cs"/>
            <w:noProof/>
            <w:rtl/>
            <w:lang w:bidi="fa-IR"/>
          </w:rPr>
          <w:t>ی</w:t>
        </w:r>
        <w:r w:rsidR="0092276B" w:rsidRPr="00FA1971">
          <w:rPr>
            <w:rStyle w:val="Hyperlink"/>
            <w:rFonts w:hint="eastAsia"/>
            <w:noProof/>
            <w:rtl/>
            <w:lang w:bidi="fa-IR"/>
          </w:rPr>
          <w:t>شه،</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نم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433464830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358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3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370- </w:t>
        </w:r>
        <w:r w:rsidR="0092276B" w:rsidRPr="00FA1971">
          <w:rPr>
            <w:rStyle w:val="Hyperlink"/>
            <w:rFonts w:hint="eastAsia"/>
            <w:noProof/>
            <w:rtl/>
            <w:lang w:bidi="fa-IR"/>
          </w:rPr>
          <w:t>معاو</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کاتب</w:t>
        </w:r>
        <w:r w:rsidR="0092276B" w:rsidRPr="00FA1971">
          <w:rPr>
            <w:rStyle w:val="Hyperlink"/>
            <w:noProof/>
            <w:rtl/>
            <w:lang w:bidi="fa-IR"/>
          </w:rPr>
          <w:t xml:space="preserve"> </w:t>
        </w:r>
        <w:r w:rsidR="0092276B" w:rsidRPr="00FA1971">
          <w:rPr>
            <w:rStyle w:val="Hyperlink"/>
            <w:rFonts w:hint="eastAsia"/>
            <w:noProof/>
            <w:rtl/>
            <w:lang w:bidi="fa-IR"/>
          </w:rPr>
          <w:t>وح</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نبود؛</w:t>
        </w:r>
        <w:r w:rsidR="0092276B" w:rsidRPr="00FA1971">
          <w:rPr>
            <w:rStyle w:val="Hyperlink"/>
            <w:noProof/>
            <w:rtl/>
            <w:lang w:bidi="fa-IR"/>
          </w:rPr>
          <w:t xml:space="preserve"> </w:t>
        </w:r>
        <w:r w:rsidR="0092276B" w:rsidRPr="00FA1971">
          <w:rPr>
            <w:rStyle w:val="Hyperlink"/>
            <w:rFonts w:hint="eastAsia"/>
            <w:noProof/>
            <w:rtl/>
            <w:lang w:bidi="fa-IR"/>
          </w:rPr>
          <w:t>بلکه</w:t>
        </w:r>
        <w:r w:rsidR="0092276B" w:rsidRPr="00FA1971">
          <w:rPr>
            <w:rStyle w:val="Hyperlink"/>
            <w:noProof/>
            <w:rtl/>
            <w:lang w:bidi="fa-IR"/>
          </w:rPr>
          <w:t xml:space="preserve"> </w:t>
        </w:r>
        <w:r w:rsidR="0092276B" w:rsidRPr="00FA1971">
          <w:rPr>
            <w:rStyle w:val="Hyperlink"/>
            <w:rFonts w:hint="eastAsia"/>
            <w:noProof/>
            <w:rtl/>
            <w:lang w:bidi="fa-IR"/>
          </w:rPr>
          <w:t>کاتب</w:t>
        </w:r>
        <w:r w:rsidR="0092276B" w:rsidRPr="00FA1971">
          <w:rPr>
            <w:rStyle w:val="Hyperlink"/>
            <w:noProof/>
            <w:rtl/>
            <w:lang w:bidi="fa-IR"/>
          </w:rPr>
          <w:t xml:space="preserve"> </w:t>
        </w:r>
        <w:r w:rsidR="0092276B" w:rsidRPr="00FA1971">
          <w:rPr>
            <w:rStyle w:val="Hyperlink"/>
            <w:rFonts w:hint="eastAsia"/>
            <w:noProof/>
            <w:rtl/>
            <w:lang w:bidi="fa-IR"/>
          </w:rPr>
          <w:t>مراسلات</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433464831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358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3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371- </w:t>
        </w:r>
        <w:r w:rsidR="0092276B" w:rsidRPr="00FA1971">
          <w:rPr>
            <w:rStyle w:val="Hyperlink"/>
            <w:rFonts w:hint="eastAsia"/>
            <w:noProof/>
            <w:rtl/>
            <w:lang w:bidi="fa-IR"/>
          </w:rPr>
          <w:t>معاو</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کافر</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ز</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هم</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433464832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358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3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372- </w:t>
        </w:r>
        <w:r w:rsidR="0092276B" w:rsidRPr="00FA1971">
          <w:rPr>
            <w:rStyle w:val="Hyperlink"/>
            <w:rFonts w:hint="eastAsia"/>
            <w:noProof/>
            <w:rtl/>
            <w:lang w:bidi="fa-IR"/>
          </w:rPr>
          <w:t>معاو</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قاتل</w:t>
        </w:r>
        <w:r w:rsidR="0092276B" w:rsidRPr="00FA1971">
          <w:rPr>
            <w:rStyle w:val="Hyperlink"/>
            <w:noProof/>
            <w:rtl/>
            <w:lang w:bidi="fa-IR"/>
          </w:rPr>
          <w:t xml:space="preserve"> </w:t>
        </w:r>
        <w:r w:rsidR="0092276B" w:rsidRPr="00FA1971">
          <w:rPr>
            <w:rStyle w:val="Hyperlink"/>
            <w:rFonts w:hint="eastAsia"/>
            <w:noProof/>
            <w:rtl/>
            <w:lang w:bidi="fa-IR"/>
          </w:rPr>
          <w:t>امام</w:t>
        </w:r>
        <w:r w:rsidR="0092276B" w:rsidRPr="00FA1971">
          <w:rPr>
            <w:rStyle w:val="Hyperlink"/>
            <w:noProof/>
            <w:rtl/>
            <w:lang w:bidi="fa-IR"/>
          </w:rPr>
          <w:t xml:space="preserve"> </w:t>
        </w:r>
        <w:r w:rsidR="0092276B" w:rsidRPr="00FA1971">
          <w:rPr>
            <w:rStyle w:val="Hyperlink"/>
            <w:rFonts w:hint="eastAsia"/>
            <w:noProof/>
            <w:rtl/>
            <w:lang w:bidi="fa-IR"/>
          </w:rPr>
          <w:t>حسن</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عمار</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حجر</w:t>
        </w:r>
        <w:r w:rsidR="0092276B" w:rsidRPr="00FA1971">
          <w:rPr>
            <w:rStyle w:val="Hyperlink"/>
            <w:noProof/>
            <w:rtl/>
            <w:lang w:bidi="fa-IR"/>
          </w:rPr>
          <w:t xml:space="preserve"> </w:t>
        </w:r>
        <w:r w:rsidR="0092276B" w:rsidRPr="00FA1971">
          <w:rPr>
            <w:rStyle w:val="Hyperlink"/>
            <w:rFonts w:hint="eastAsia"/>
            <w:noProof/>
            <w:rtl/>
            <w:lang w:bidi="fa-IR"/>
          </w:rPr>
          <w:t>بن</w:t>
        </w:r>
        <w:r w:rsidR="0092276B" w:rsidRPr="00FA1971">
          <w:rPr>
            <w:rStyle w:val="Hyperlink"/>
            <w:rFonts w:cs="Tahoma"/>
            <w:noProof/>
            <w:rtl/>
            <w:lang w:bidi="fa-IR"/>
          </w:rPr>
          <w:t xml:space="preserve"> </w:t>
        </w:r>
        <w:r w:rsidR="0092276B" w:rsidRPr="00FA1971">
          <w:rPr>
            <w:rStyle w:val="Hyperlink"/>
            <w:rFonts w:hint="eastAsia"/>
            <w:noProof/>
            <w:rtl/>
            <w:lang w:bidi="fa-IR"/>
          </w:rPr>
          <w:t>عد</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مالک</w:t>
        </w:r>
        <w:r w:rsidR="0092276B" w:rsidRPr="00FA1971">
          <w:rPr>
            <w:rStyle w:val="Hyperlink"/>
            <w:noProof/>
            <w:rtl/>
            <w:lang w:bidi="fa-IR"/>
          </w:rPr>
          <w:t xml:space="preserve"> </w:t>
        </w:r>
        <w:r w:rsidR="0092276B" w:rsidRPr="00FA1971">
          <w:rPr>
            <w:rStyle w:val="Hyperlink"/>
            <w:rFonts w:hint="eastAsia"/>
            <w:noProof/>
            <w:rtl/>
            <w:lang w:bidi="fa-IR"/>
          </w:rPr>
          <w:t>اشتر</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محمد</w:t>
        </w:r>
        <w:r w:rsidR="0092276B" w:rsidRPr="00FA1971">
          <w:rPr>
            <w:rStyle w:val="Hyperlink"/>
            <w:noProof/>
            <w:rtl/>
            <w:lang w:bidi="fa-IR"/>
          </w:rPr>
          <w:t xml:space="preserve"> </w:t>
        </w:r>
        <w:r w:rsidR="0092276B" w:rsidRPr="00FA1971">
          <w:rPr>
            <w:rStyle w:val="Hyperlink"/>
            <w:rFonts w:hint="eastAsia"/>
            <w:noProof/>
            <w:rtl/>
            <w:lang w:bidi="fa-IR"/>
          </w:rPr>
          <w:t>بن</w:t>
        </w:r>
        <w:r w:rsidR="0092276B" w:rsidRPr="00FA1971">
          <w:rPr>
            <w:rStyle w:val="Hyperlink"/>
            <w:noProof/>
            <w:rtl/>
            <w:lang w:bidi="fa-IR"/>
          </w:rPr>
          <w:t xml:space="preserve"> </w:t>
        </w:r>
        <w:r w:rsidR="0092276B" w:rsidRPr="00FA1971">
          <w:rPr>
            <w:rStyle w:val="Hyperlink"/>
            <w:rFonts w:hint="eastAsia"/>
            <w:noProof/>
            <w:rtl/>
            <w:lang w:bidi="fa-IR"/>
          </w:rPr>
          <w:t>اب</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بکر</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433464833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359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3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373-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امر</w:t>
        </w:r>
        <w:r w:rsidR="0092276B" w:rsidRPr="00FA1971">
          <w:rPr>
            <w:rStyle w:val="Hyperlink"/>
            <w:noProof/>
            <w:rtl/>
            <w:lang w:bidi="fa-IR"/>
          </w:rPr>
          <w:t xml:space="preserve"> </w:t>
        </w:r>
        <w:r w:rsidR="0092276B" w:rsidRPr="00FA1971">
          <w:rPr>
            <w:rStyle w:val="Hyperlink"/>
            <w:rFonts w:hint="eastAsia"/>
            <w:noProof/>
            <w:rtl/>
            <w:lang w:bidi="fa-IR"/>
          </w:rPr>
          <w:t>معاو</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30000 </w:t>
        </w:r>
        <w:r w:rsidR="0092276B" w:rsidRPr="00FA1971">
          <w:rPr>
            <w:rStyle w:val="Hyperlink"/>
            <w:rFonts w:hint="eastAsia"/>
            <w:noProof/>
            <w:rtl/>
            <w:lang w:bidi="fa-IR"/>
          </w:rPr>
          <w:t>مومن</w:t>
        </w:r>
        <w:r w:rsidR="0092276B" w:rsidRPr="00FA1971">
          <w:rPr>
            <w:rStyle w:val="Hyperlink"/>
            <w:noProof/>
            <w:rtl/>
            <w:lang w:bidi="fa-IR"/>
          </w:rPr>
          <w:t xml:space="preserve"> </w:t>
        </w:r>
        <w:r w:rsidR="0092276B" w:rsidRPr="00FA1971">
          <w:rPr>
            <w:rStyle w:val="Hyperlink"/>
            <w:rFonts w:hint="eastAsia"/>
            <w:noProof/>
            <w:rtl/>
            <w:lang w:bidi="fa-IR"/>
          </w:rPr>
          <w:t>کشته</w:t>
        </w:r>
        <w:r w:rsidR="0092276B" w:rsidRPr="00FA1971">
          <w:rPr>
            <w:rStyle w:val="Hyperlink"/>
            <w:noProof/>
            <w:rtl/>
            <w:lang w:bidi="fa-IR"/>
          </w:rPr>
          <w:t xml:space="preserve"> </w:t>
        </w:r>
        <w:r w:rsidR="0092276B" w:rsidRPr="00FA1971">
          <w:rPr>
            <w:rStyle w:val="Hyperlink"/>
            <w:rFonts w:hint="eastAsia"/>
            <w:noProof/>
            <w:rtl/>
            <w:lang w:bidi="fa-IR"/>
          </w:rPr>
          <w:t>شدند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433464834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360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3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374- </w:t>
        </w:r>
        <w:r w:rsidR="0092276B" w:rsidRPr="00FA1971">
          <w:rPr>
            <w:rStyle w:val="Hyperlink"/>
            <w:rFonts w:hint="eastAsia"/>
            <w:noProof/>
            <w:rtl/>
            <w:lang w:bidi="fa-IR"/>
          </w:rPr>
          <w:t>معاو</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امر</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سبّ</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کرد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433464835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361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3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375- </w:t>
        </w:r>
        <w:r w:rsidR="0092276B" w:rsidRPr="00FA1971">
          <w:rPr>
            <w:rStyle w:val="Hyperlink"/>
            <w:rFonts w:hint="eastAsia"/>
            <w:noProof/>
            <w:rtl/>
            <w:lang w:bidi="fa-IR"/>
          </w:rPr>
          <w:t>سبّ</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دشنام</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rFonts w:hint="eastAsia"/>
            <w:noProo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سبّ</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دشنام</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rFonts w:cs="Tahoma"/>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433464836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362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3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376- </w:t>
        </w:r>
        <w:r w:rsidR="0092276B" w:rsidRPr="00FA1971">
          <w:rPr>
            <w:rStyle w:val="Hyperlink"/>
            <w:rFonts w:hint="eastAsia"/>
            <w:noProof/>
            <w:rtl/>
            <w:lang w:bidi="fa-IR"/>
          </w:rPr>
          <w:t>دشمن</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rFonts w:hint="eastAsia"/>
            <w:noProo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کافر</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sidRPr="00FA1971">
          <w:rPr>
            <w:rStyle w:val="Hyperlink"/>
            <w:b/>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433464837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362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3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377- </w:t>
        </w:r>
        <w:r w:rsidR="0092276B" w:rsidRPr="00FA1971">
          <w:rPr>
            <w:rStyle w:val="Hyperlink"/>
            <w:rFonts w:hint="eastAsia"/>
            <w:noProof/>
            <w:rtl/>
            <w:lang w:bidi="fa-IR"/>
          </w:rPr>
          <w:t>همنش</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مصاحب</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lang w:bidi="fa-IR"/>
          </w:rPr>
          <w:t>‌</w:t>
        </w:r>
        <w:r w:rsidR="0092276B" w:rsidRPr="00FA1971">
          <w:rPr>
            <w:rStyle w:val="Hyperlink"/>
            <w:rFonts w:hint="eastAsia"/>
            <w:noProof/>
            <w:rtl/>
            <w:lang w:bidi="fa-IR"/>
          </w:rPr>
          <w:t>تواند</w:t>
        </w:r>
        <w:r w:rsidR="0092276B" w:rsidRPr="00FA1971">
          <w:rPr>
            <w:rStyle w:val="Hyperlink"/>
            <w:noProof/>
            <w:rtl/>
            <w:lang w:bidi="fa-IR"/>
          </w:rPr>
          <w:t xml:space="preserve"> </w:t>
        </w:r>
        <w:r w:rsidR="0092276B" w:rsidRPr="00FA1971">
          <w:rPr>
            <w:rStyle w:val="Hyperlink"/>
            <w:rFonts w:hint="eastAsia"/>
            <w:noProof/>
            <w:rtl/>
            <w:lang w:bidi="fa-IR"/>
          </w:rPr>
          <w:t>آدم</w:t>
        </w:r>
        <w:r w:rsidR="0092276B" w:rsidRPr="00FA1971">
          <w:rPr>
            <w:rStyle w:val="Hyperlink"/>
            <w:noProof/>
            <w:rtl/>
            <w:lang w:bidi="fa-IR"/>
          </w:rPr>
          <w:t xml:space="preserve"> </w:t>
        </w:r>
        <w:r w:rsidR="0092276B" w:rsidRPr="00FA1971">
          <w:rPr>
            <w:rStyle w:val="Hyperlink"/>
            <w:rFonts w:hint="eastAsia"/>
            <w:noProof/>
            <w:rtl/>
            <w:lang w:bidi="fa-IR"/>
          </w:rPr>
          <w:t>بد</w:t>
        </w:r>
        <w:r w:rsidR="0092276B" w:rsidRPr="00FA1971">
          <w:rPr>
            <w:rStyle w:val="Hyperlink"/>
            <w:rFonts w:hint="cs"/>
            <w:noProof/>
            <w:rtl/>
            <w:lang w:bidi="fa-IR"/>
          </w:rPr>
          <w:t>ی</w:t>
        </w:r>
        <w:r w:rsidR="0092276B" w:rsidRPr="00FA1971">
          <w:rPr>
            <w:rStyle w:val="Hyperlink"/>
            <w:rFonts w:ascii="Times New Roman" w:hAnsi="Times New Roman" w:cs="Tahoma"/>
            <w:b/>
            <w:noProof/>
            <w:kern w:val="32"/>
            <w:rtl/>
            <w:lang w:bidi="fa-IR"/>
          </w:rPr>
          <w:t xml:space="preserve"> </w:t>
        </w:r>
        <w:r w:rsidR="0092276B" w:rsidRPr="00FA1971">
          <w:rPr>
            <w:rStyle w:val="Hyperlink"/>
            <w:rFonts w:hint="eastAsia"/>
            <w:noProof/>
            <w:rtl/>
            <w:lang w:bidi="fa-IR"/>
          </w:rPr>
          <w:t>باشد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433464838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362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3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378- </w:t>
        </w:r>
        <w:r w:rsidR="0092276B" w:rsidRPr="00FA1971">
          <w:rPr>
            <w:rStyle w:val="Hyperlink"/>
            <w:rFonts w:hint="eastAsia"/>
            <w:noProof/>
            <w:rtl/>
            <w:lang w:bidi="fa-IR"/>
          </w:rPr>
          <w:t>اگر</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مرگ</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ا</w:t>
        </w:r>
        <w:r w:rsidR="0092276B" w:rsidRPr="00FA1971">
          <w:rPr>
            <w:rStyle w:val="Hyperlink"/>
            <w:noProof/>
            <w:rtl/>
            <w:lang w:bidi="fa-IR"/>
          </w:rPr>
          <w:t xml:space="preserve"> </w:t>
        </w:r>
        <w:r w:rsidR="0092276B" w:rsidRPr="00FA1971">
          <w:rPr>
            <w:rStyle w:val="Hyperlink"/>
            <w:rFonts w:hint="eastAsia"/>
            <w:noProof/>
            <w:rtl/>
            <w:lang w:bidi="fa-IR"/>
          </w:rPr>
          <w:t>قتل</w:t>
        </w:r>
        <w:r w:rsidR="0092276B" w:rsidRPr="00FA1971">
          <w:rPr>
            <w:rStyle w:val="Hyperlink"/>
            <w:noProof/>
            <w:rtl/>
            <w:lang w:bidi="fa-IR"/>
          </w:rPr>
          <w:t xml:space="preserve"> </w:t>
        </w:r>
        <w:r w:rsidR="0092276B" w:rsidRPr="00FA1971">
          <w:rPr>
            <w:rStyle w:val="Hyperlink"/>
            <w:rFonts w:hint="eastAsia"/>
            <w:noProof/>
            <w:rtl/>
            <w:lang w:bidi="fa-IR"/>
          </w:rPr>
          <w:t>فوت</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نمودند،</w:t>
        </w:r>
        <w:r w:rsidR="0092276B" w:rsidRPr="00FA1971">
          <w:rPr>
            <w:rStyle w:val="Hyperlink"/>
            <w:noProof/>
            <w:rtl/>
            <w:lang w:bidi="fa-IR"/>
          </w:rPr>
          <w:t xml:space="preserve"> </w:t>
        </w:r>
        <w:r w:rsidR="0092276B" w:rsidRPr="00FA1971">
          <w:rPr>
            <w:rStyle w:val="Hyperlink"/>
            <w:rFonts w:hint="eastAsia"/>
            <w:noProof/>
            <w:rtl/>
            <w:lang w:bidi="fa-IR"/>
          </w:rPr>
          <w:t>باز</w:t>
        </w:r>
        <w:r w:rsidR="0092276B" w:rsidRPr="00FA1971">
          <w:rPr>
            <w:rStyle w:val="Hyperlink"/>
            <w:noProof/>
            <w:rtl/>
            <w:lang w:bidi="fa-IR"/>
          </w:rPr>
          <w:t xml:space="preserve"> </w:t>
        </w:r>
        <w:r w:rsidR="0092276B" w:rsidRPr="00FA1971">
          <w:rPr>
            <w:rStyle w:val="Hyperlink"/>
            <w:rFonts w:hint="eastAsia"/>
            <w:noProof/>
            <w:rtl/>
            <w:lang w:bidi="fa-IR"/>
          </w:rPr>
          <w:t>شما</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د</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جاهل</w:t>
        </w:r>
        <w:r w:rsidR="0092276B" w:rsidRPr="00FA1971">
          <w:rPr>
            <w:rStyle w:val="Hyperlink"/>
            <w:rFonts w:hint="cs"/>
            <w:noProof/>
            <w:rtl/>
            <w:lang w:bidi="fa-IR"/>
          </w:rPr>
          <w:t>ی</w:t>
        </w:r>
        <w:r w:rsidR="0092276B" w:rsidRPr="00FA1971">
          <w:rPr>
            <w:rStyle w:val="Hyperlink"/>
            <w:rFonts w:hint="eastAsia"/>
            <w:noProof/>
            <w:rtl/>
            <w:lang w:bidi="fa-IR"/>
          </w:rPr>
          <w:t>ت</w:t>
        </w:r>
        <w:r w:rsidR="0092276B" w:rsidRPr="00FA1971">
          <w:rPr>
            <w:rStyle w:val="Hyperlink"/>
            <w:noProof/>
            <w:rtl/>
            <w:lang w:bidi="fa-IR"/>
          </w:rPr>
          <w:t xml:space="preserve"> </w:t>
        </w:r>
        <w:r w:rsidR="0092276B" w:rsidRPr="00FA1971">
          <w:rPr>
            <w:rStyle w:val="Hyperlink"/>
            <w:rFonts w:hint="eastAsia"/>
            <w:noProof/>
            <w:rtl/>
            <w:lang w:bidi="fa-IR"/>
          </w:rPr>
          <w:t>خود</w:t>
        </w:r>
        <w:r w:rsidR="0092276B" w:rsidRPr="00FA1971">
          <w:rPr>
            <w:rStyle w:val="Hyperlink"/>
            <w:noProof/>
            <w:rtl/>
            <w:lang w:bidi="fa-IR"/>
          </w:rPr>
          <w:t xml:space="preserve"> </w:t>
        </w:r>
        <w:r w:rsidR="0092276B" w:rsidRPr="00FA1971">
          <w:rPr>
            <w:rStyle w:val="Hyperlink"/>
            <w:rFonts w:hint="eastAsia"/>
            <w:noProof/>
            <w:rtl/>
            <w:lang w:bidi="fa-IR"/>
          </w:rPr>
          <w:t>رجوع</w:t>
        </w:r>
        <w:r w:rsidR="0092276B" w:rsidRPr="00FA1971">
          <w:rPr>
            <w:rStyle w:val="Hyperlink"/>
            <w:noProof/>
            <w:rtl/>
            <w:lang w:bidi="fa-IR"/>
          </w:rPr>
          <w:t xml:space="preserve"> </w:t>
        </w:r>
        <w:r w:rsidR="0092276B" w:rsidRPr="00FA1971">
          <w:rPr>
            <w:rStyle w:val="Hyperlink"/>
            <w:rFonts w:hint="eastAsia"/>
            <w:noProof/>
            <w:rtl/>
            <w:lang w:bidi="fa-IR"/>
          </w:rPr>
          <w:t>خواه</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نمود</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433464839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364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4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379-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حوض،</w:t>
        </w:r>
        <w:r w:rsidR="0092276B" w:rsidRPr="00FA1971">
          <w:rPr>
            <w:rStyle w:val="Hyperlink"/>
            <w:noProof/>
            <w:rtl/>
            <w:lang w:bidi="fa-IR"/>
          </w:rPr>
          <w:t xml:space="preserve"> </w:t>
        </w:r>
        <w:r w:rsidR="0092276B" w:rsidRPr="00FA1971">
          <w:rPr>
            <w:rStyle w:val="Hyperlink"/>
            <w:rFonts w:hint="eastAsia"/>
            <w:noProof/>
            <w:rtl/>
            <w:lang w:bidi="fa-IR"/>
          </w:rPr>
          <w:t>دل</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noProof/>
            <w:rtl/>
            <w:lang w:bidi="fa-IR"/>
          </w:rPr>
          <w:t xml:space="preserve"> </w:t>
        </w:r>
        <w:r w:rsidR="0092276B" w:rsidRPr="00FA1971">
          <w:rPr>
            <w:rStyle w:val="Hyperlink"/>
            <w:rFonts w:hint="eastAsia"/>
            <w:noProof/>
            <w:rtl/>
            <w:lang w:bidi="fa-IR"/>
          </w:rPr>
          <w:t>قاطع</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جهنم</w:t>
        </w:r>
        <w:r w:rsidR="0092276B" w:rsidRPr="00FA1971">
          <w:rPr>
            <w:rStyle w:val="Hyperlink"/>
            <w:rFonts w:hint="cs"/>
            <w:noProof/>
            <w:rtl/>
            <w:lang w:bidi="fa-IR"/>
          </w:rPr>
          <w:t>ی</w:t>
        </w:r>
        <w:r w:rsidR="0092276B" w:rsidRPr="00FA1971">
          <w:rPr>
            <w:rStyle w:val="Hyperlink"/>
            <w:rFonts w:cs="Tahoma"/>
            <w:noProof/>
            <w:rtl/>
            <w:lang w:bidi="fa-IR"/>
          </w:rPr>
          <w:t xml:space="preserve"> </w:t>
        </w:r>
        <w:r w:rsidR="0092276B" w:rsidRPr="00FA1971">
          <w:rPr>
            <w:rStyle w:val="Hyperlink"/>
            <w:rFonts w:hint="eastAsia"/>
            <w:noProof/>
            <w:rtl/>
            <w:lang w:bidi="fa-IR"/>
          </w:rPr>
          <w:t>بودن</w:t>
        </w:r>
        <w:r w:rsidR="0092276B" w:rsidRPr="00FA1971">
          <w:rPr>
            <w:rStyle w:val="Hyperlink"/>
            <w:noProof/>
            <w:rtl/>
            <w:lang w:bidi="fa-IR"/>
          </w:rPr>
          <w:t xml:space="preserve"> </w:t>
        </w:r>
        <w:r w:rsidR="0092276B" w:rsidRPr="00FA1971">
          <w:rPr>
            <w:rStyle w:val="Hyperlink"/>
            <w:rFonts w:hint="eastAsia"/>
            <w:noProof/>
            <w:rtl/>
            <w:lang w:bidi="fa-IR"/>
          </w:rPr>
          <w:t>بعض</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اران</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433464840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365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4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380- </w:t>
        </w:r>
        <w:r w:rsidR="0092276B" w:rsidRPr="00FA1971">
          <w:rPr>
            <w:rStyle w:val="Hyperlink"/>
            <w:rFonts w:hint="eastAsia"/>
            <w:noProof/>
            <w:rtl/>
            <w:lang w:bidi="fa-IR"/>
          </w:rPr>
          <w:t>ابوطالب</w:t>
        </w:r>
        <w:r w:rsidR="0092276B" w:rsidRPr="00FA1971">
          <w:rPr>
            <w:rStyle w:val="Hyperlink"/>
            <w:noProof/>
            <w:rtl/>
            <w:lang w:bidi="fa-IR"/>
          </w:rPr>
          <w:t xml:space="preserve"> </w:t>
        </w:r>
        <w:r w:rsidR="0092276B" w:rsidRPr="00FA1971">
          <w:rPr>
            <w:rStyle w:val="Hyperlink"/>
            <w:rFonts w:hint="eastAsia"/>
            <w:noProof/>
            <w:rtl/>
            <w:lang w:bidi="fa-IR"/>
          </w:rPr>
          <w:t>برا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خدمت</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اسلام</w:t>
        </w:r>
        <w:r w:rsidR="0092276B" w:rsidRPr="00FA1971">
          <w:rPr>
            <w:rStyle w:val="Hyperlink"/>
            <w:noProof/>
            <w:rtl/>
            <w:lang w:bidi="fa-IR"/>
          </w:rPr>
          <w:t xml:space="preserve"> </w:t>
        </w:r>
        <w:r w:rsidR="0092276B" w:rsidRPr="00FA1971">
          <w:rPr>
            <w:rStyle w:val="Hyperlink"/>
            <w:rFonts w:hint="eastAsia"/>
            <w:noProof/>
            <w:rtl/>
            <w:lang w:bidi="fa-IR"/>
          </w:rPr>
          <w:t>د</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خود</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rFonts w:cs="Tahoma"/>
            <w:noProof/>
            <w:rtl/>
            <w:lang w:bidi="fa-IR"/>
          </w:rPr>
          <w:t xml:space="preserve"> </w:t>
        </w:r>
        <w:r w:rsidR="0092276B" w:rsidRPr="00FA1971">
          <w:rPr>
            <w:rStyle w:val="Hyperlink"/>
            <w:rFonts w:hint="eastAsia"/>
            <w:noProof/>
            <w:rtl/>
            <w:lang w:bidi="fa-IR"/>
          </w:rPr>
          <w:t>آشکار</w:t>
        </w:r>
        <w:r w:rsidR="0092276B" w:rsidRPr="00FA1971">
          <w:rPr>
            <w:rStyle w:val="Hyperlink"/>
            <w:noProof/>
            <w:rtl/>
            <w:lang w:bidi="fa-IR"/>
          </w:rPr>
          <w:t xml:space="preserve"> </w:t>
        </w:r>
        <w:r w:rsidR="0092276B" w:rsidRPr="00FA1971">
          <w:rPr>
            <w:rStyle w:val="Hyperlink"/>
            <w:rFonts w:hint="eastAsia"/>
            <w:noProof/>
            <w:rtl/>
            <w:lang w:bidi="fa-IR"/>
          </w:rPr>
          <w:t>نکرد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433464841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366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4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381-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پدر</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کافر</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 xml:space="preserve"> </w:t>
        </w:r>
        <w:r w:rsidR="0092276B" w:rsidRPr="00FA1971">
          <w:rPr>
            <w:rStyle w:val="Hyperlink"/>
            <w:rFonts w:hint="eastAsia"/>
            <w:noProof/>
            <w:rtl/>
            <w:lang w:bidi="fa-IR"/>
          </w:rPr>
          <w:t>تا</w:t>
        </w:r>
        <w:r w:rsidR="0092276B" w:rsidRPr="00FA1971">
          <w:rPr>
            <w:rStyle w:val="Hyperlink"/>
            <w:noProof/>
            <w:rtl/>
            <w:lang w:bidi="fa-IR"/>
          </w:rPr>
          <w:t xml:space="preserve"> </w:t>
        </w:r>
        <w:r w:rsidR="0092276B" w:rsidRPr="00FA1971">
          <w:rPr>
            <w:rStyle w:val="Hyperlink"/>
            <w:rFonts w:hint="eastAsia"/>
            <w:noProof/>
            <w:rtl/>
            <w:lang w:bidi="fa-IR"/>
          </w:rPr>
          <w:t>ع</w:t>
        </w:r>
        <w:r w:rsidR="0092276B" w:rsidRPr="00FA1971">
          <w:rPr>
            <w:rStyle w:val="Hyperlink"/>
            <w:rFonts w:hint="cs"/>
            <w:noProof/>
            <w:rtl/>
            <w:lang w:bidi="fa-IR"/>
          </w:rPr>
          <w:t>ی</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rFonts w:cs="Tahoma"/>
            <w:noProof/>
            <w:rtl/>
            <w:lang w:bidi="fa-IR"/>
          </w:rPr>
          <w:t xml:space="preserve"> </w:t>
        </w:r>
        <w:r w:rsidR="0092276B" w:rsidRPr="00FA1971">
          <w:rPr>
            <w:rStyle w:val="Hyperlink"/>
            <w:rFonts w:hint="eastAsia"/>
            <w:noProof/>
            <w:rtl/>
            <w:lang w:bidi="fa-IR"/>
          </w:rPr>
          <w:t>برا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ثابت</w:t>
        </w:r>
        <w:r w:rsidR="0092276B" w:rsidRPr="00FA1971">
          <w:rPr>
            <w:rStyle w:val="Hyperlink"/>
            <w:noProof/>
            <w:rtl/>
            <w:lang w:bidi="fa-IR"/>
          </w:rPr>
          <w:t xml:space="preserve"> </w:t>
        </w:r>
        <w:r w:rsidR="0092276B" w:rsidRPr="00FA1971">
          <w:rPr>
            <w:rStyle w:val="Hyperlink"/>
            <w:rFonts w:hint="eastAsia"/>
            <w:noProof/>
            <w:rtl/>
            <w:lang w:bidi="fa-IR"/>
          </w:rPr>
          <w:t>کند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433464842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367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4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382- </w:t>
        </w:r>
        <w:r w:rsidR="0092276B" w:rsidRPr="00FA1971">
          <w:rPr>
            <w:rStyle w:val="Hyperlink"/>
            <w:rFonts w:hint="eastAsia"/>
            <w:noProof/>
            <w:rtl/>
            <w:lang w:bidi="fa-IR"/>
          </w:rPr>
          <w:t>قرآن</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ص</w:t>
        </w:r>
        <w:r w:rsidR="0092276B" w:rsidRPr="00FA1971">
          <w:rPr>
            <w:rStyle w:val="Hyperlink"/>
            <w:rFonts w:hint="cs"/>
            <w:noProof/>
            <w:rtl/>
            <w:lang w:bidi="fa-IR"/>
          </w:rPr>
          <w:t>ی</w:t>
        </w:r>
        <w:r w:rsidR="0092276B" w:rsidRPr="00FA1971">
          <w:rPr>
            <w:rStyle w:val="Hyperlink"/>
            <w:rFonts w:hint="eastAsia"/>
            <w:noProof/>
            <w:rtl/>
            <w:lang w:bidi="fa-IR"/>
          </w:rPr>
          <w:t>غه</w:t>
        </w:r>
        <w:r w:rsidR="0092276B" w:rsidRPr="00FA1971">
          <w:rPr>
            <w:rStyle w:val="Hyperlink"/>
            <w:noProof/>
            <w:rtl/>
            <w:lang w:bidi="fa-IR"/>
          </w:rPr>
          <w:t xml:space="preserve"> </w:t>
        </w:r>
        <w:r w:rsidR="0092276B" w:rsidRPr="00FA1971">
          <w:rPr>
            <w:rStyle w:val="Hyperlink"/>
            <w:rFonts w:hint="eastAsia"/>
            <w:noProof/>
            <w:rtl/>
            <w:lang w:bidi="fa-IR"/>
          </w:rPr>
          <w:t>حلال</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433464843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368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4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383-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rFonts w:hint="cs"/>
            <w:noProof/>
            <w:rtl/>
            <w:lang w:bidi="fa-IR"/>
          </w:rPr>
          <w:t>ی</w:t>
        </w:r>
        <w:r w:rsidR="0092276B" w:rsidRPr="00FA1971">
          <w:rPr>
            <w:rStyle w:val="Hyperlink"/>
            <w:rFonts w:hint="eastAsia"/>
            <w:noProof/>
            <w:rtl/>
            <w:lang w:bidi="fa-IR"/>
          </w:rPr>
          <w:t>قت</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rFonts w:hint="eastAsia"/>
            <w:noProof/>
            <w:rtl/>
            <w:lang w:bidi="fa-IR"/>
          </w:rPr>
          <w:t>ها،</w:t>
        </w:r>
        <w:r w:rsidR="0092276B" w:rsidRPr="00FA1971">
          <w:rPr>
            <w:rStyle w:val="Hyperlink"/>
            <w:noProof/>
            <w:rtl/>
            <w:lang w:bidi="fa-IR"/>
          </w:rPr>
          <w:t xml:space="preserve"> </w:t>
        </w:r>
        <w:r w:rsidR="0092276B" w:rsidRPr="00FA1971">
          <w:rPr>
            <w:rStyle w:val="Hyperlink"/>
            <w:rFonts w:hint="eastAsia"/>
            <w:noProof/>
            <w:rtl/>
            <w:lang w:bidi="fa-IR"/>
          </w:rPr>
          <w:t>رافص</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عه‌ها،</w:t>
        </w:r>
        <w:r w:rsidR="0092276B" w:rsidRPr="00FA1971">
          <w:rPr>
            <w:rStyle w:val="Hyperlink"/>
            <w:rFonts w:cs="Tahoma"/>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باشند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433464844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370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4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384-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rFonts w:hint="eastAsia"/>
            <w:noProof/>
            <w:rtl/>
            <w:lang w:bidi="fa-IR"/>
          </w:rPr>
          <w:t>ها</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ند</w:t>
        </w:r>
        <w:r w:rsidR="0092276B" w:rsidRPr="00FA1971">
          <w:rPr>
            <w:rStyle w:val="Hyperlink"/>
            <w:noProof/>
            <w:rtl/>
            <w:lang w:bidi="fa-IR"/>
          </w:rPr>
          <w:t xml:space="preserve">: </w:t>
        </w:r>
        <w:r w:rsidR="0092276B" w:rsidRPr="00FA1971">
          <w:rPr>
            <w:rStyle w:val="Hyperlink"/>
            <w:rFonts w:hint="eastAsia"/>
            <w:noProof/>
            <w:rtl/>
            <w:lang w:bidi="fa-IR"/>
          </w:rPr>
          <w:t>ص</w:t>
        </w:r>
        <w:r w:rsidR="0092276B" w:rsidRPr="00FA1971">
          <w:rPr>
            <w:rStyle w:val="Hyperlink"/>
            <w:rFonts w:hint="cs"/>
            <w:noProof/>
            <w:rtl/>
            <w:lang w:bidi="fa-IR"/>
          </w:rPr>
          <w:t>ی</w:t>
        </w:r>
        <w:r w:rsidR="0092276B" w:rsidRPr="00FA1971">
          <w:rPr>
            <w:rStyle w:val="Hyperlink"/>
            <w:rFonts w:hint="eastAsia"/>
            <w:noProof/>
            <w:rtl/>
            <w:lang w:bidi="fa-IR"/>
          </w:rPr>
          <w:t>غه</w:t>
        </w:r>
        <w:r w:rsidR="0092276B" w:rsidRPr="00FA1971">
          <w:rPr>
            <w:rStyle w:val="Hyperlink"/>
            <w:noProof/>
            <w:rtl/>
            <w:lang w:bidi="fa-IR"/>
          </w:rPr>
          <w:t xml:space="preserve"> </w:t>
        </w:r>
        <w:r w:rsidR="0092276B" w:rsidRPr="00FA1971">
          <w:rPr>
            <w:rStyle w:val="Hyperlink"/>
            <w:rFonts w:hint="eastAsia"/>
            <w:noProof/>
            <w:rtl/>
            <w:lang w:bidi="fa-IR"/>
          </w:rPr>
          <w:t>حلال</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433464845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370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4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385- </w:t>
        </w:r>
        <w:r w:rsidR="0092276B" w:rsidRPr="00FA1971">
          <w:rPr>
            <w:rStyle w:val="Hyperlink"/>
            <w:rFonts w:hint="eastAsia"/>
            <w:noProof/>
            <w:rtl/>
            <w:lang w:bidi="fa-IR"/>
          </w:rPr>
          <w:t>آ</w:t>
        </w:r>
        <w:r w:rsidR="0092276B" w:rsidRPr="00FA1971">
          <w:rPr>
            <w:rStyle w:val="Hyperlink"/>
            <w:rFonts w:hint="cs"/>
            <w:noProof/>
            <w:rtl/>
            <w:lang w:bidi="fa-IR"/>
          </w:rPr>
          <w:t>یۀ</w:t>
        </w:r>
        <w:r w:rsidR="0092276B" w:rsidRPr="00FA1971">
          <w:rPr>
            <w:rStyle w:val="Hyperlink"/>
            <w:noProof/>
            <w:rtl/>
            <w:lang w:bidi="fa-IR"/>
          </w:rPr>
          <w:t xml:space="preserve">: </w:t>
        </w:r>
        <w:r w:rsidR="0092276B" w:rsidRPr="00FA1971">
          <w:rPr>
            <w:rStyle w:val="Hyperlink"/>
            <w:rFonts w:cs="Traditional Arabic"/>
            <w:noProof/>
            <w:shd w:val="clear" w:color="auto" w:fill="FFFFFF"/>
            <w:rtl/>
            <w:lang w:bidi="fa-IR"/>
          </w:rPr>
          <w:t>﴿</w:t>
        </w:r>
        <w:r w:rsidR="0092276B" w:rsidRPr="00FA1971">
          <w:rPr>
            <w:rStyle w:val="Hyperlink"/>
            <w:rFonts w:ascii="KFGQPC Uthmanic Script HAFS" w:hAnsi="KFGQPC Uthmanic Script HAFS" w:cs="KFGQPC Uthmanic Script HAFS" w:hint="eastAsia"/>
            <w:b/>
            <w:noProof/>
            <w:rtl/>
            <w:lang w:bidi="fa-IR"/>
          </w:rPr>
          <w:t>فَمَا</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cs"/>
            <w:b/>
            <w:noProof/>
            <w:rtl/>
            <w:lang w:bidi="fa-IR"/>
          </w:rPr>
          <w:t>ٱ</w:t>
        </w:r>
        <w:r w:rsidR="0092276B" w:rsidRPr="00FA1971">
          <w:rPr>
            <w:rStyle w:val="Hyperlink"/>
            <w:rFonts w:ascii="KFGQPC Uthmanic Script HAFS" w:hAnsi="KFGQPC Uthmanic Script HAFS" w:cs="KFGQPC Uthmanic Script HAFS" w:hint="eastAsia"/>
            <w:b/>
            <w:noProof/>
            <w:rtl/>
            <w:lang w:bidi="fa-IR"/>
          </w:rPr>
          <w:t>سۡتَمۡتَعۡتُم</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بِهِ</w:t>
        </w:r>
        <w:r w:rsidR="0092276B" w:rsidRPr="00FA1971">
          <w:rPr>
            <w:rStyle w:val="Hyperlink"/>
            <w:rFonts w:ascii="KFGQPC Uthmanic Script HAFS" w:hAnsi="KFGQPC Uthmanic Script HAFS" w:cs="KFGQPC Uthmanic Script HAFS" w:hint="cs"/>
            <w:b/>
            <w:noProof/>
            <w:rtl/>
            <w:lang w:bidi="fa-IR"/>
          </w:rPr>
          <w:t>ۦ</w:t>
        </w:r>
        <w:r w:rsidR="0092276B" w:rsidRPr="00FA1971">
          <w:rPr>
            <w:rStyle w:val="Hyperlink"/>
            <w:rFonts w:ascii="KFGQPC Uthmanic Script HAFS" w:hAnsi="KFGQPC Uthmanic Script HAFS" w:cs="KFGQPC Uthmanic Script HAFS"/>
            <w:b/>
            <w:noProof/>
            <w:rtl/>
            <w:lang w:bidi="fa-IR"/>
          </w:rPr>
          <w:t xml:space="preserve"> </w:t>
        </w:r>
        <w:r w:rsidR="0092276B" w:rsidRPr="00FA1971">
          <w:rPr>
            <w:rStyle w:val="Hyperlink"/>
            <w:rFonts w:ascii="KFGQPC Uthmanic Script HAFS" w:hAnsi="KFGQPC Uthmanic Script HAFS" w:cs="KFGQPC Uthmanic Script HAFS" w:hint="eastAsia"/>
            <w:b/>
            <w:noProof/>
            <w:rtl/>
            <w:lang w:bidi="fa-IR"/>
          </w:rPr>
          <w:t>مِنۡهُنَّ</w:t>
        </w:r>
        <w:r w:rsidR="0092276B" w:rsidRPr="00FA1971">
          <w:rPr>
            <w:rStyle w:val="Hyperlink"/>
            <w:rFonts w:cs="Traditional Arabic"/>
            <w:noProof/>
            <w:shd w:val="clear" w:color="auto" w:fill="FFFFFF"/>
            <w:rtl/>
            <w:lang w:bidi="fa-IR"/>
          </w:rPr>
          <w:t>﴾</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ک</w:t>
        </w:r>
        <w:r w:rsidR="0092276B" w:rsidRPr="00FA1971">
          <w:rPr>
            <w:rStyle w:val="Hyperlink"/>
            <w:noProof/>
            <w:rtl/>
            <w:lang w:bidi="fa-IR"/>
          </w:rPr>
          <w:t xml:space="preserve"> «</w:t>
        </w:r>
        <w:r w:rsidR="0092276B" w:rsidRPr="00FA1971">
          <w:rPr>
            <w:rStyle w:val="Hyperlink"/>
            <w:rFonts w:hint="eastAsia"/>
            <w:noProof/>
            <w:rtl/>
            <w:lang w:bidi="fa-IR"/>
          </w:rPr>
          <w:t>ال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اجل</w:t>
        </w:r>
        <w:r w:rsidR="0092276B" w:rsidRPr="00FA1971">
          <w:rPr>
            <w:rStyle w:val="Hyperlink"/>
            <w:noProof/>
            <w:rtl/>
            <w:lang w:bidi="fa-IR"/>
          </w:rPr>
          <w:t xml:space="preserve"> </w:t>
        </w:r>
        <w:r w:rsidR="0092276B" w:rsidRPr="00FA1971">
          <w:rPr>
            <w:rStyle w:val="Hyperlink"/>
            <w:rFonts w:hint="eastAsia"/>
            <w:noProof/>
            <w:rtl/>
            <w:lang w:bidi="fa-IR"/>
          </w:rPr>
          <w:t>مسم</w:t>
        </w:r>
        <w:r w:rsidR="0092276B" w:rsidRPr="00FA1971">
          <w:rPr>
            <w:rStyle w:val="Hyperlink"/>
            <w:rFonts w:hint="cs"/>
            <w:noProof/>
            <w:rtl/>
            <w:lang w:bidi="fa-IR"/>
          </w:rPr>
          <w:t>ی</w:t>
        </w:r>
        <w:r w:rsidR="0092276B" w:rsidRPr="00FA1971">
          <w:rPr>
            <w:rStyle w:val="Hyperlink"/>
            <w:rFonts w:hint="eastAsia"/>
            <w:noProo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هم</w:t>
        </w:r>
        <w:r w:rsidR="0092276B" w:rsidRPr="00FA1971">
          <w:rPr>
            <w:rStyle w:val="Hyperlink"/>
            <w:noProof/>
            <w:rtl/>
            <w:lang w:bidi="fa-IR"/>
          </w:rPr>
          <w:t xml:space="preserve"> </w:t>
        </w:r>
        <w:r w:rsidR="0092276B" w:rsidRPr="00FA1971">
          <w:rPr>
            <w:rStyle w:val="Hyperlink"/>
            <w:rFonts w:hint="eastAsia"/>
            <w:noProof/>
            <w:rtl/>
            <w:lang w:bidi="fa-IR"/>
          </w:rPr>
          <w:t>دارد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433464846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373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4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386- </w:t>
        </w:r>
        <w:r w:rsidR="0092276B" w:rsidRPr="00FA1971">
          <w:rPr>
            <w:rStyle w:val="Hyperlink"/>
            <w:rFonts w:hint="eastAsia"/>
            <w:noProof/>
            <w:rtl/>
            <w:lang w:bidi="fa-IR"/>
          </w:rPr>
          <w:t>امام</w:t>
        </w:r>
        <w:r w:rsidR="0092276B" w:rsidRPr="00FA1971">
          <w:rPr>
            <w:rStyle w:val="Hyperlink"/>
            <w:noProof/>
            <w:rtl/>
            <w:lang w:bidi="fa-IR"/>
          </w:rPr>
          <w:t xml:space="preserve"> </w:t>
        </w:r>
        <w:r w:rsidR="0092276B" w:rsidRPr="00FA1971">
          <w:rPr>
            <w:rStyle w:val="Hyperlink"/>
            <w:rFonts w:hint="eastAsia"/>
            <w:noProof/>
            <w:rtl/>
            <w:lang w:bidi="fa-IR"/>
          </w:rPr>
          <w:t>مالک</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بزرگان</w:t>
        </w:r>
        <w:r w:rsidR="0092276B" w:rsidRPr="00FA1971">
          <w:rPr>
            <w:rStyle w:val="Hyperlink"/>
            <w:noProof/>
            <w:rtl/>
            <w:lang w:bidi="fa-IR"/>
          </w:rPr>
          <w:t xml:space="preserve"> </w:t>
        </w:r>
        <w:r w:rsidR="0092276B" w:rsidRPr="00FA1971">
          <w:rPr>
            <w:rStyle w:val="Hyperlink"/>
            <w:rFonts w:hint="eastAsia"/>
            <w:noProof/>
            <w:rtl/>
            <w:lang w:bidi="fa-IR"/>
          </w:rPr>
          <w:t>صحابه،</w:t>
        </w:r>
        <w:r w:rsidR="0092276B" w:rsidRPr="00FA1971">
          <w:rPr>
            <w:rStyle w:val="Hyperlink"/>
            <w:noProof/>
            <w:rtl/>
            <w:lang w:bidi="fa-IR"/>
          </w:rPr>
          <w:t xml:space="preserve"> </w:t>
        </w:r>
        <w:r w:rsidR="0092276B" w:rsidRPr="00FA1971">
          <w:rPr>
            <w:rStyle w:val="Hyperlink"/>
            <w:rFonts w:hint="eastAsia"/>
            <w:noProof/>
            <w:rtl/>
            <w:lang w:bidi="fa-IR"/>
          </w:rPr>
          <w:t>ص</w:t>
        </w:r>
        <w:r w:rsidR="0092276B" w:rsidRPr="00FA1971">
          <w:rPr>
            <w:rStyle w:val="Hyperlink"/>
            <w:rFonts w:hint="cs"/>
            <w:noProof/>
            <w:rtl/>
            <w:lang w:bidi="fa-IR"/>
          </w:rPr>
          <w:t>ی</w:t>
        </w:r>
        <w:r w:rsidR="0092276B" w:rsidRPr="00FA1971">
          <w:rPr>
            <w:rStyle w:val="Hyperlink"/>
            <w:rFonts w:hint="eastAsia"/>
            <w:noProof/>
            <w:rtl/>
            <w:lang w:bidi="fa-IR"/>
          </w:rPr>
          <w:t>غه</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حلال</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دانستند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433464847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374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4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387- </w:t>
        </w:r>
        <w:r w:rsidR="0092276B" w:rsidRPr="00FA1971">
          <w:rPr>
            <w:rStyle w:val="Hyperlink"/>
            <w:rFonts w:hint="eastAsia"/>
            <w:noProof/>
            <w:rtl/>
            <w:lang w:bidi="fa-IR"/>
          </w:rPr>
          <w:t>زن</w:t>
        </w:r>
        <w:r w:rsidR="0092276B" w:rsidRPr="00FA1971">
          <w:rPr>
            <w:rStyle w:val="Hyperlink"/>
            <w:noProof/>
            <w:rtl/>
            <w:lang w:bidi="fa-IR"/>
          </w:rPr>
          <w:t xml:space="preserve"> </w:t>
        </w:r>
        <w:r w:rsidR="0092276B" w:rsidRPr="00FA1971">
          <w:rPr>
            <w:rStyle w:val="Hyperlink"/>
            <w:rFonts w:hint="eastAsia"/>
            <w:noProof/>
            <w:rtl/>
            <w:lang w:bidi="fa-IR"/>
          </w:rPr>
          <w:t>ص</w:t>
        </w:r>
        <w:r w:rsidR="0092276B" w:rsidRPr="00FA1971">
          <w:rPr>
            <w:rStyle w:val="Hyperlink"/>
            <w:rFonts w:hint="cs"/>
            <w:noProof/>
            <w:rtl/>
            <w:lang w:bidi="fa-IR"/>
          </w:rPr>
          <w:t>ی</w:t>
        </w:r>
        <w:r w:rsidR="0092276B" w:rsidRPr="00FA1971">
          <w:rPr>
            <w:rStyle w:val="Hyperlink"/>
            <w:rFonts w:hint="eastAsia"/>
            <w:noProof/>
            <w:rtl/>
            <w:lang w:bidi="fa-IR"/>
          </w:rPr>
          <w:t>غه</w:t>
        </w:r>
        <w:r w:rsidR="0092276B" w:rsidRPr="00FA1971">
          <w:rPr>
            <w:rStyle w:val="Hyperlink"/>
            <w:rFonts w:hint="eastAsia"/>
            <w:noProof/>
            <w:lang w:bidi="fa-IR"/>
          </w:rPr>
          <w:t>‌</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تمام</w:t>
        </w:r>
        <w:r w:rsidR="0092276B" w:rsidRPr="00FA1971">
          <w:rPr>
            <w:rStyle w:val="Hyperlink"/>
            <w:noProof/>
            <w:rtl/>
            <w:lang w:bidi="fa-IR"/>
          </w:rPr>
          <w:t xml:space="preserve"> </w:t>
        </w:r>
        <w:r w:rsidR="0092276B" w:rsidRPr="00FA1971">
          <w:rPr>
            <w:rStyle w:val="Hyperlink"/>
            <w:rFonts w:hint="eastAsia"/>
            <w:noProof/>
            <w:rtl/>
            <w:lang w:bidi="fa-IR"/>
          </w:rPr>
          <w:t>حقوق</w:t>
        </w:r>
        <w:r w:rsidR="0092276B" w:rsidRPr="00FA1971">
          <w:rPr>
            <w:rStyle w:val="Hyperlink"/>
            <w:noProof/>
            <w:rtl/>
            <w:lang w:bidi="fa-IR"/>
          </w:rPr>
          <w:t xml:space="preserve"> </w:t>
        </w:r>
        <w:r w:rsidR="0092276B" w:rsidRPr="00FA1971">
          <w:rPr>
            <w:rStyle w:val="Hyperlink"/>
            <w:rFonts w:hint="eastAsia"/>
            <w:noProof/>
            <w:rtl/>
            <w:lang w:bidi="fa-IR"/>
          </w:rPr>
          <w:t>زن</w:t>
        </w:r>
        <w:r w:rsidR="0092276B" w:rsidRPr="00FA1971">
          <w:rPr>
            <w:rStyle w:val="Hyperlink"/>
            <w:noProof/>
            <w:rtl/>
            <w:lang w:bidi="fa-IR"/>
          </w:rPr>
          <w:t xml:space="preserve"> </w:t>
        </w:r>
        <w:r w:rsidR="0092276B" w:rsidRPr="00FA1971">
          <w:rPr>
            <w:rStyle w:val="Hyperlink"/>
            <w:rFonts w:hint="eastAsia"/>
            <w:noProof/>
            <w:rtl/>
            <w:lang w:bidi="fa-IR"/>
          </w:rPr>
          <w:t>دا</w:t>
        </w:r>
        <w:r w:rsidR="0092276B" w:rsidRPr="00FA1971">
          <w:rPr>
            <w:rStyle w:val="Hyperlink"/>
            <w:rFonts w:hint="cs"/>
            <w:noProof/>
            <w:rtl/>
            <w:lang w:bidi="fa-IR"/>
          </w:rPr>
          <w:t>ی</w:t>
        </w:r>
        <w:r w:rsidR="0092276B" w:rsidRPr="00FA1971">
          <w:rPr>
            <w:rStyle w:val="Hyperlink"/>
            <w:rFonts w:hint="eastAsia"/>
            <w:noProof/>
            <w:rtl/>
            <w:lang w:bidi="fa-IR"/>
          </w:rPr>
          <w:t>م</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دارا</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باشد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433464848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375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4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388-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خودش</w:t>
        </w:r>
        <w:r w:rsidR="0092276B" w:rsidRPr="00FA1971">
          <w:rPr>
            <w:rStyle w:val="Hyperlink"/>
            <w:noProof/>
            <w:rtl/>
            <w:lang w:bidi="fa-IR"/>
          </w:rPr>
          <w:t xml:space="preserve"> </w:t>
        </w:r>
        <w:r w:rsidR="0092276B" w:rsidRPr="00FA1971">
          <w:rPr>
            <w:rStyle w:val="Hyperlink"/>
            <w:rFonts w:hint="eastAsia"/>
            <w:noProof/>
            <w:rtl/>
            <w:lang w:bidi="fa-IR"/>
          </w:rPr>
          <w:t>اعتراف</w:t>
        </w:r>
        <w:r w:rsidR="0092276B" w:rsidRPr="00FA1971">
          <w:rPr>
            <w:rStyle w:val="Hyperlink"/>
            <w:noProof/>
            <w:rtl/>
            <w:lang w:bidi="fa-IR"/>
          </w:rPr>
          <w:t xml:space="preserve"> </w:t>
        </w:r>
        <w:r w:rsidR="0092276B" w:rsidRPr="00FA1971">
          <w:rPr>
            <w:rStyle w:val="Hyperlink"/>
            <w:rFonts w:hint="eastAsia"/>
            <w:noProof/>
            <w:rtl/>
            <w:lang w:bidi="fa-IR"/>
          </w:rPr>
          <w:t>کرد</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ص</w:t>
        </w:r>
        <w:r w:rsidR="0092276B" w:rsidRPr="00FA1971">
          <w:rPr>
            <w:rStyle w:val="Hyperlink"/>
            <w:rFonts w:hint="cs"/>
            <w:noProof/>
            <w:rtl/>
            <w:lang w:bidi="fa-IR"/>
          </w:rPr>
          <w:t>ی</w:t>
        </w:r>
        <w:r w:rsidR="0092276B" w:rsidRPr="00FA1971">
          <w:rPr>
            <w:rStyle w:val="Hyperlink"/>
            <w:rFonts w:hint="eastAsia"/>
            <w:noProof/>
            <w:rtl/>
            <w:lang w:bidi="fa-IR"/>
          </w:rPr>
          <w:t>غه</w:t>
        </w:r>
        <w:r w:rsidR="0092276B" w:rsidRPr="00FA1971">
          <w:rPr>
            <w:rStyle w:val="Hyperlink"/>
            <w:noProof/>
            <w:rtl/>
            <w:lang w:bidi="fa-IR"/>
          </w:rPr>
          <w:t xml:space="preserve"> </w:t>
        </w:r>
        <w:r w:rsidR="0092276B" w:rsidRPr="00FA1971">
          <w:rPr>
            <w:rStyle w:val="Hyperlink"/>
            <w:rFonts w:hint="eastAsia"/>
            <w:noProof/>
            <w:rtl/>
            <w:lang w:bidi="fa-IR"/>
          </w:rPr>
          <w:t>حلال</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rFonts w:cs="Tahoma"/>
            <w:noProof/>
            <w:rtl/>
            <w:lang w:bidi="fa-IR"/>
          </w:rPr>
          <w:t xml:space="preserve"> </w:t>
        </w:r>
        <w:r w:rsidR="0092276B" w:rsidRPr="00FA1971">
          <w:rPr>
            <w:rStyle w:val="Hyperlink"/>
            <w:rFonts w:hint="eastAsia"/>
            <w:noProof/>
            <w:rtl/>
            <w:lang w:bidi="fa-IR"/>
          </w:rPr>
          <w:t>من</w:t>
        </w:r>
        <w:r w:rsidR="0092276B" w:rsidRPr="00FA1971">
          <w:rPr>
            <w:rStyle w:val="Hyperlink"/>
            <w:noProof/>
            <w:rtl/>
            <w:lang w:bidi="fa-IR"/>
          </w:rPr>
          <w:t xml:space="preserve"> </w:t>
        </w:r>
        <w:r w:rsidR="0092276B" w:rsidRPr="00FA1971">
          <w:rPr>
            <w:rStyle w:val="Hyperlink"/>
            <w:rFonts w:hint="eastAsia"/>
            <w:noProof/>
            <w:rtl/>
            <w:lang w:bidi="fa-IR"/>
          </w:rPr>
          <w:t>حرامش</w:t>
        </w:r>
        <w:r w:rsidR="0092276B" w:rsidRPr="00FA1971">
          <w:rPr>
            <w:rStyle w:val="Hyperlink"/>
            <w:noProof/>
            <w:rtl/>
            <w:lang w:bidi="fa-IR"/>
          </w:rPr>
          <w:t xml:space="preserve"> </w:t>
        </w:r>
        <w:r w:rsidR="0092276B" w:rsidRPr="00FA1971">
          <w:rPr>
            <w:rStyle w:val="Hyperlink"/>
            <w:rFonts w:hint="eastAsia"/>
            <w:noProof/>
            <w:rtl/>
            <w:lang w:bidi="fa-IR"/>
          </w:rPr>
          <w:t>کردم</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433464849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376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5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389-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ما</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دار</w:t>
        </w:r>
        <w:r w:rsidR="0092276B" w:rsidRPr="00FA1971">
          <w:rPr>
            <w:rStyle w:val="Hyperlink"/>
            <w:rFonts w:hint="cs"/>
            <w:noProof/>
            <w:rtl/>
            <w:lang w:bidi="fa-IR"/>
          </w:rPr>
          <w:t>ی</w:t>
        </w:r>
        <w:r w:rsidR="0092276B" w:rsidRPr="00FA1971">
          <w:rPr>
            <w:rStyle w:val="Hyperlink"/>
            <w:rFonts w:hint="eastAsia"/>
            <w:noProof/>
            <w:rtl/>
            <w:lang w:bidi="fa-IR"/>
          </w:rPr>
          <w:t>م</w:t>
        </w:r>
        <w:r w:rsidR="0092276B" w:rsidRPr="00FA1971">
          <w:rPr>
            <w:rStyle w:val="Hyperlink"/>
            <w:noProof/>
            <w:rtl/>
            <w:lang w:bidi="fa-IR"/>
          </w:rPr>
          <w:t xml:space="preserve"> </w:t>
        </w:r>
        <w:r w:rsidR="0092276B" w:rsidRPr="00FA1971">
          <w:rPr>
            <w:rStyle w:val="Hyperlink"/>
            <w:rFonts w:hint="eastAsia"/>
            <w:noProof/>
            <w:rtl/>
            <w:lang w:bidi="fa-IR"/>
          </w:rPr>
          <w:t>قانون</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rFonts w:cs="Tahoma"/>
            <w:noProof/>
            <w:rtl/>
            <w:lang w:bidi="fa-IR"/>
          </w:rPr>
          <w:t xml:space="preserve"> </w:t>
        </w:r>
        <w:r w:rsidR="0092276B" w:rsidRPr="00FA1971">
          <w:rPr>
            <w:rStyle w:val="Hyperlink"/>
            <w:rFonts w:hint="eastAsia"/>
            <w:noProof/>
            <w:rtl/>
            <w:lang w:bidi="fa-IR"/>
          </w:rPr>
          <w:t>تغ</w:t>
        </w:r>
        <w:r w:rsidR="0092276B" w:rsidRPr="00FA1971">
          <w:rPr>
            <w:rStyle w:val="Hyperlink"/>
            <w:rFonts w:hint="cs"/>
            <w:noProof/>
            <w:rtl/>
            <w:lang w:bidi="fa-IR"/>
          </w:rPr>
          <w:t>یی</w:t>
        </w:r>
        <w:r w:rsidR="0092276B" w:rsidRPr="00FA1971">
          <w:rPr>
            <w:rStyle w:val="Hyperlink"/>
            <w:rFonts w:hint="eastAsia"/>
            <w:noProof/>
            <w:rtl/>
            <w:lang w:bidi="fa-IR"/>
          </w:rPr>
          <w:t>ر</w:t>
        </w:r>
        <w:r w:rsidR="0092276B" w:rsidRPr="00FA1971">
          <w:rPr>
            <w:rStyle w:val="Hyperlink"/>
            <w:noProof/>
            <w:rtl/>
            <w:lang w:bidi="fa-IR"/>
          </w:rPr>
          <w:t xml:space="preserve"> </w:t>
        </w:r>
        <w:r w:rsidR="0092276B" w:rsidRPr="00FA1971">
          <w:rPr>
            <w:rStyle w:val="Hyperlink"/>
            <w:rFonts w:hint="eastAsia"/>
            <w:noProof/>
            <w:rtl/>
            <w:lang w:bidi="fa-IR"/>
          </w:rPr>
          <w:t>ده</w:t>
        </w:r>
        <w:r w:rsidR="0092276B" w:rsidRPr="00FA1971">
          <w:rPr>
            <w:rStyle w:val="Hyperlink"/>
            <w:rFonts w:hint="cs"/>
            <w:noProof/>
            <w:rtl/>
            <w:lang w:bidi="fa-IR"/>
          </w:rPr>
          <w:t>ی</w:t>
        </w:r>
        <w:r w:rsidR="0092276B" w:rsidRPr="00FA1971">
          <w:rPr>
            <w:rStyle w:val="Hyperlink"/>
            <w:rFonts w:hint="eastAsia"/>
            <w:noProof/>
            <w:rtl/>
            <w:lang w:bidi="fa-IR"/>
          </w:rPr>
          <w:t>م</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433464850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378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5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390- </w:t>
        </w:r>
        <w:r w:rsidR="0092276B" w:rsidRPr="00FA1971">
          <w:rPr>
            <w:rStyle w:val="Hyperlink"/>
            <w:rFonts w:hint="eastAsia"/>
            <w:noProof/>
            <w:rtl/>
            <w:lang w:bidi="fa-IR"/>
          </w:rPr>
          <w:t>علت</w:t>
        </w:r>
        <w:r w:rsidR="0092276B" w:rsidRPr="00FA1971">
          <w:rPr>
            <w:rStyle w:val="Hyperlink"/>
            <w:noProof/>
            <w:rtl/>
            <w:lang w:bidi="fa-IR"/>
          </w:rPr>
          <w:t xml:space="preserve"> </w:t>
        </w:r>
        <w:r w:rsidR="0092276B" w:rsidRPr="00FA1971">
          <w:rPr>
            <w:rStyle w:val="Hyperlink"/>
            <w:rFonts w:hint="eastAsia"/>
            <w:noProof/>
            <w:rtl/>
            <w:lang w:bidi="fa-IR"/>
          </w:rPr>
          <w:t>انتشار</w:t>
        </w:r>
        <w:r w:rsidR="0092276B" w:rsidRPr="00FA1971">
          <w:rPr>
            <w:rStyle w:val="Hyperlink"/>
            <w:noProof/>
            <w:rtl/>
            <w:lang w:bidi="fa-IR"/>
          </w:rPr>
          <w:t xml:space="preserve"> </w:t>
        </w:r>
        <w:r w:rsidR="0092276B" w:rsidRPr="00FA1971">
          <w:rPr>
            <w:rStyle w:val="Hyperlink"/>
            <w:rFonts w:hint="eastAsia"/>
            <w:noProof/>
            <w:rtl/>
            <w:lang w:bidi="fa-IR"/>
          </w:rPr>
          <w:t>زنا،</w:t>
        </w:r>
        <w:r w:rsidR="0092276B" w:rsidRPr="00FA1971">
          <w:rPr>
            <w:rStyle w:val="Hyperlink"/>
            <w:noProof/>
            <w:rtl/>
            <w:lang w:bidi="fa-IR"/>
          </w:rPr>
          <w:t xml:space="preserve"> </w:t>
        </w:r>
        <w:r w:rsidR="0092276B" w:rsidRPr="00FA1971">
          <w:rPr>
            <w:rStyle w:val="Hyperlink"/>
            <w:rFonts w:hint="eastAsia"/>
            <w:noProof/>
            <w:rtl/>
            <w:lang w:bidi="fa-IR"/>
          </w:rPr>
          <w:t>منع</w:t>
        </w:r>
        <w:r w:rsidR="0092276B" w:rsidRPr="00FA1971">
          <w:rPr>
            <w:rStyle w:val="Hyperlink"/>
            <w:noProof/>
            <w:rtl/>
            <w:lang w:bidi="fa-IR"/>
          </w:rPr>
          <w:t xml:space="preserve"> </w:t>
        </w:r>
        <w:r w:rsidR="0092276B" w:rsidRPr="00FA1971">
          <w:rPr>
            <w:rStyle w:val="Hyperlink"/>
            <w:rFonts w:hint="eastAsia"/>
            <w:noProof/>
            <w:rtl/>
            <w:lang w:bidi="fa-IR"/>
          </w:rPr>
          <w:t>کردن</w:t>
        </w:r>
        <w:r w:rsidR="0092276B" w:rsidRPr="00FA1971">
          <w:rPr>
            <w:rStyle w:val="Hyperlink"/>
            <w:noProof/>
            <w:rtl/>
            <w:lang w:bidi="fa-IR"/>
          </w:rPr>
          <w:t xml:space="preserve"> </w:t>
        </w:r>
        <w:r w:rsidR="0092276B" w:rsidRPr="00FA1971">
          <w:rPr>
            <w:rStyle w:val="Hyperlink"/>
            <w:rFonts w:hint="eastAsia"/>
            <w:noProof/>
            <w:rtl/>
            <w:lang w:bidi="fa-IR"/>
          </w:rPr>
          <w:t>مردم</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متعه</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ص</w:t>
        </w:r>
        <w:r w:rsidR="0092276B" w:rsidRPr="00FA1971">
          <w:rPr>
            <w:rStyle w:val="Hyperlink"/>
            <w:rFonts w:hint="cs"/>
            <w:noProof/>
            <w:rtl/>
            <w:lang w:bidi="fa-IR"/>
          </w:rPr>
          <w:t>ی</w:t>
        </w:r>
        <w:r w:rsidR="0092276B" w:rsidRPr="00FA1971">
          <w:rPr>
            <w:rStyle w:val="Hyperlink"/>
            <w:rFonts w:hint="eastAsia"/>
            <w:noProof/>
            <w:rtl/>
            <w:lang w:bidi="fa-IR"/>
          </w:rPr>
          <w:t>غه</w:t>
        </w:r>
        <w:r w:rsidR="0092276B" w:rsidRPr="00FA1971">
          <w:rPr>
            <w:rStyle w:val="Hyperlink"/>
            <w:rFonts w:cs="Tahoma"/>
            <w:noProof/>
            <w:rtl/>
            <w:lang w:bidi="fa-IR"/>
          </w:rPr>
          <w:t xml:space="preserve"> </w:t>
        </w:r>
        <w:r w:rsidR="0092276B" w:rsidRPr="00FA1971">
          <w:rPr>
            <w:rStyle w:val="Hyperlink"/>
            <w:rFonts w:hint="eastAsia"/>
            <w:noProof/>
            <w:rtl/>
            <w:lang w:bidi="fa-IR"/>
          </w:rPr>
          <w:t>کردن</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433464851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379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5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391-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کعبه</w:t>
        </w:r>
        <w:r w:rsidR="0092276B" w:rsidRPr="00FA1971">
          <w:rPr>
            <w:rStyle w:val="Hyperlink"/>
            <w:noProof/>
            <w:rtl/>
            <w:lang w:bidi="fa-IR"/>
          </w:rPr>
          <w:t xml:space="preserve"> </w:t>
        </w:r>
        <w:r w:rsidR="0092276B" w:rsidRPr="00FA1971">
          <w:rPr>
            <w:rStyle w:val="Hyperlink"/>
            <w:rFonts w:hint="eastAsia"/>
            <w:noProof/>
            <w:rtl/>
            <w:lang w:bidi="fa-IR"/>
          </w:rPr>
          <w:t>دن</w:t>
        </w:r>
        <w:r w:rsidR="0092276B" w:rsidRPr="00FA1971">
          <w:rPr>
            <w:rStyle w:val="Hyperlink"/>
            <w:rFonts w:hint="cs"/>
            <w:noProof/>
            <w:rtl/>
            <w:lang w:bidi="fa-IR"/>
          </w:rPr>
          <w:t>ی</w:t>
        </w:r>
        <w:r w:rsidR="0092276B" w:rsidRPr="00FA1971">
          <w:rPr>
            <w:rStyle w:val="Hyperlink"/>
            <w:rFonts w:hint="eastAsia"/>
            <w:noProof/>
            <w:rtl/>
            <w:lang w:bidi="fa-IR"/>
          </w:rPr>
          <w:t>ا</w:t>
        </w:r>
        <w:r w:rsidR="0092276B" w:rsidRPr="00FA1971">
          <w:rPr>
            <w:rStyle w:val="Hyperlink"/>
            <w:noProof/>
            <w:rtl/>
            <w:lang w:bidi="fa-IR"/>
          </w:rPr>
          <w:t xml:space="preserve"> </w:t>
        </w:r>
        <w:r w:rsidR="0092276B" w:rsidRPr="00FA1971">
          <w:rPr>
            <w:rStyle w:val="Hyperlink"/>
            <w:rFonts w:hint="eastAsia"/>
            <w:noProof/>
            <w:rtl/>
            <w:lang w:bidi="fa-IR"/>
          </w:rPr>
          <w:t>آمد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433464852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380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5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392-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جل</w:t>
        </w:r>
        <w:r w:rsidR="0092276B" w:rsidRPr="00FA1971">
          <w:rPr>
            <w:rStyle w:val="Hyperlink"/>
            <w:noProof/>
            <w:rtl/>
            <w:lang w:bidi="fa-IR"/>
          </w:rPr>
          <w:t xml:space="preserve"> </w:t>
        </w:r>
        <w:r w:rsidR="0092276B" w:rsidRPr="00FA1971">
          <w:rPr>
            <w:rStyle w:val="Hyperlink"/>
            <w:rFonts w:hint="eastAsia"/>
            <w:noProof/>
            <w:rtl/>
            <w:lang w:bidi="fa-IR"/>
          </w:rPr>
          <w:t>جلاله،</w:t>
        </w:r>
        <w:r w:rsidR="0092276B" w:rsidRPr="00FA1971">
          <w:rPr>
            <w:rStyle w:val="Hyperlink"/>
            <w:noProof/>
            <w:rtl/>
            <w:lang w:bidi="fa-IR"/>
          </w:rPr>
          <w:t xml:space="preserve"> </w:t>
        </w:r>
        <w:r w:rsidR="0092276B" w:rsidRPr="00FA1971">
          <w:rPr>
            <w:rStyle w:val="Hyperlink"/>
            <w:rFonts w:hint="eastAsia"/>
            <w:noProof/>
            <w:rtl/>
            <w:lang w:bidi="fa-IR"/>
          </w:rPr>
          <w:t>نام</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رو</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او</w:t>
        </w:r>
        <w:r w:rsidR="0092276B" w:rsidRPr="00FA1971">
          <w:rPr>
            <w:rStyle w:val="Hyperlink"/>
            <w:noProof/>
            <w:rtl/>
            <w:lang w:bidi="fa-IR"/>
          </w:rPr>
          <w:t xml:space="preserve"> </w:t>
        </w:r>
        <w:r w:rsidR="0092276B" w:rsidRPr="00FA1971">
          <w:rPr>
            <w:rStyle w:val="Hyperlink"/>
            <w:rFonts w:hint="eastAsia"/>
            <w:noProof/>
            <w:rtl/>
            <w:lang w:bidi="fa-IR"/>
          </w:rPr>
          <w:t>گذاشت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433464853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380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5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393- </w:t>
        </w:r>
        <w:r w:rsidR="0092276B" w:rsidRPr="00FA1971">
          <w:rPr>
            <w:rStyle w:val="Hyperlink"/>
            <w:rFonts w:hint="eastAsia"/>
            <w:noProof/>
            <w:rtl/>
            <w:lang w:bidi="fa-IR"/>
          </w:rPr>
          <w:t>نام</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بعد</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نام</w:t>
        </w:r>
        <w:r w:rsidR="0092276B" w:rsidRPr="00FA1971">
          <w:rPr>
            <w:rStyle w:val="Hyperlink"/>
            <w:noProof/>
            <w:rtl/>
            <w:lang w:bidi="fa-IR"/>
          </w:rPr>
          <w:t xml:space="preserve"> </w:t>
        </w:r>
        <w:r w:rsidR="0092276B" w:rsidRPr="00FA1971">
          <w:rPr>
            <w:rStyle w:val="Hyperlink"/>
            <w:rFonts w:hint="eastAsia"/>
            <w:noProof/>
            <w:rtl/>
            <w:lang w:bidi="fa-IR"/>
          </w:rPr>
          <w:t>خدا</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عرش</w:t>
        </w:r>
        <w:r w:rsidR="0092276B" w:rsidRPr="00FA1971">
          <w:rPr>
            <w:rStyle w:val="Hyperlink"/>
            <w:noProof/>
            <w:rtl/>
            <w:lang w:bidi="fa-IR"/>
          </w:rPr>
          <w:t xml:space="preserve"> </w:t>
        </w:r>
        <w:r w:rsidR="0092276B" w:rsidRPr="00FA1971">
          <w:rPr>
            <w:rStyle w:val="Hyperlink"/>
            <w:rFonts w:hint="eastAsia"/>
            <w:noProof/>
            <w:rtl/>
            <w:lang w:bidi="fa-IR"/>
          </w:rPr>
          <w:t>أعل</w:t>
        </w:r>
        <w:r w:rsidR="0092276B" w:rsidRPr="00FA1971">
          <w:rPr>
            <w:rStyle w:val="Hyperlink"/>
            <w:rFonts w:hint="cs"/>
            <w:noProof/>
            <w:rtl/>
            <w:lang w:bidi="fa-IR"/>
          </w:rPr>
          <w:t>ی</w:t>
        </w:r>
        <w:r w:rsidR="0092276B" w:rsidRPr="00FA1971">
          <w:rPr>
            <w:rStyle w:val="Hyperlink"/>
            <w:rFonts w:ascii="Times New Roman" w:hAnsi="Times New Roman" w:cs="Tahoma"/>
            <w:b/>
            <w:noProof/>
            <w:kern w:val="32"/>
            <w:rtl/>
            <w:lang w:bidi="fa-IR"/>
          </w:rPr>
          <w:t xml:space="preserve"> </w:t>
        </w:r>
        <w:r w:rsidR="0092276B" w:rsidRPr="00FA1971">
          <w:rPr>
            <w:rStyle w:val="Hyperlink"/>
            <w:rFonts w:hint="eastAsia"/>
            <w:noProof/>
            <w:rtl/>
            <w:lang w:bidi="fa-IR"/>
          </w:rPr>
          <w:t>ثبت</w:t>
        </w:r>
        <w:r w:rsidR="0092276B" w:rsidRPr="00FA1971">
          <w:rPr>
            <w:rStyle w:val="Hyperlink"/>
            <w:noProof/>
            <w:rtl/>
            <w:lang w:bidi="fa-IR"/>
          </w:rPr>
          <w:t xml:space="preserve"> </w:t>
        </w:r>
        <w:r w:rsidR="0092276B" w:rsidRPr="00FA1971">
          <w:rPr>
            <w:rStyle w:val="Hyperlink"/>
            <w:rFonts w:hint="eastAsia"/>
            <w:noProof/>
            <w:rtl/>
            <w:lang w:bidi="fa-IR"/>
          </w:rPr>
          <w:t>گرد</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433464854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382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5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394-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هم</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امت</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تقواتر</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433464855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383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5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395- </w:t>
        </w:r>
        <w:r w:rsidR="0092276B" w:rsidRPr="00FA1971">
          <w:rPr>
            <w:rStyle w:val="Hyperlink"/>
            <w:rFonts w:hint="eastAsia"/>
            <w:noProof/>
            <w:rtl/>
            <w:lang w:bidi="fa-IR"/>
          </w:rPr>
          <w:t>خدا</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امام</w:t>
        </w:r>
        <w:r w:rsidR="0092276B" w:rsidRPr="00FA1971">
          <w:rPr>
            <w:rStyle w:val="Hyperlink"/>
            <w:noProof/>
            <w:rtl/>
            <w:lang w:bidi="fa-IR"/>
          </w:rPr>
          <w:t xml:space="preserve"> </w:t>
        </w:r>
        <w:r w:rsidR="0092276B" w:rsidRPr="00FA1971">
          <w:rPr>
            <w:rStyle w:val="Hyperlink"/>
            <w:rFonts w:hint="eastAsia"/>
            <w:noProof/>
            <w:rtl/>
            <w:lang w:bidi="fa-IR"/>
          </w:rPr>
          <w:t>المتق</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خواندند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433464856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384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5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396-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س</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آقا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مسلمانان</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شوا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اهل</w:t>
        </w:r>
        <w:r w:rsidR="0092276B" w:rsidRPr="00FA1971">
          <w:rPr>
            <w:rStyle w:val="Hyperlink"/>
            <w:rFonts w:cs="Tahoma"/>
            <w:noProof/>
            <w:rtl/>
            <w:lang w:bidi="fa-IR"/>
          </w:rPr>
          <w:t xml:space="preserve"> </w:t>
        </w:r>
        <w:r w:rsidR="0092276B" w:rsidRPr="00FA1971">
          <w:rPr>
            <w:rStyle w:val="Hyperlink"/>
            <w:rFonts w:hint="eastAsia"/>
            <w:noProof/>
            <w:rtl/>
            <w:lang w:bidi="fa-IR"/>
          </w:rPr>
          <w:t>تقوا</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سوق</w:t>
        </w:r>
        <w:r w:rsidR="0092276B" w:rsidRPr="00FA1971">
          <w:rPr>
            <w:rStyle w:val="Hyperlink"/>
            <w:noProof/>
            <w:rtl/>
            <w:lang w:bidi="fa-IR"/>
          </w:rPr>
          <w:t xml:space="preserve"> </w:t>
        </w:r>
        <w:r w:rsidR="0092276B" w:rsidRPr="00FA1971">
          <w:rPr>
            <w:rStyle w:val="Hyperlink"/>
            <w:rFonts w:hint="eastAsia"/>
            <w:noProof/>
            <w:rtl/>
            <w:lang w:bidi="fa-IR"/>
          </w:rPr>
          <w:t>دهنده</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بهشت</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433464857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384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5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397-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شش</w:t>
        </w:r>
        <w:r w:rsidR="0092276B" w:rsidRPr="00FA1971">
          <w:rPr>
            <w:rStyle w:val="Hyperlink"/>
            <w:noProof/>
            <w:rtl/>
            <w:lang w:bidi="fa-IR"/>
          </w:rPr>
          <w:t xml:space="preserve"> </w:t>
        </w:r>
        <w:r w:rsidR="0092276B" w:rsidRPr="00FA1971">
          <w:rPr>
            <w:rStyle w:val="Hyperlink"/>
            <w:rFonts w:hint="eastAsia"/>
            <w:noProof/>
            <w:rtl/>
            <w:lang w:bidi="fa-IR"/>
          </w:rPr>
          <w:t>ماه</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عت</w:t>
        </w:r>
        <w:r w:rsidR="0092276B" w:rsidRPr="00FA1971">
          <w:rPr>
            <w:rStyle w:val="Hyperlink"/>
            <w:noProof/>
            <w:rtl/>
            <w:lang w:bidi="fa-IR"/>
          </w:rPr>
          <w:t xml:space="preserve"> </w:t>
        </w:r>
        <w:r w:rsidR="0092276B" w:rsidRPr="00FA1971">
          <w:rPr>
            <w:rStyle w:val="Hyperlink"/>
            <w:rFonts w:hint="eastAsia"/>
            <w:noProof/>
            <w:rtl/>
            <w:lang w:bidi="fa-IR"/>
          </w:rPr>
          <w:t>نکرد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دل</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rFonts w:cs="Tahoma"/>
            <w:noProof/>
            <w:rtl/>
            <w:lang w:bidi="fa-IR"/>
          </w:rPr>
          <w:t xml:space="preserve"> </w:t>
        </w:r>
        <w:r w:rsidR="0092276B" w:rsidRPr="00FA1971">
          <w:rPr>
            <w:rStyle w:val="Hyperlink"/>
            <w:rFonts w:hint="eastAsia"/>
            <w:noProof/>
            <w:rtl/>
            <w:lang w:bidi="fa-IR"/>
          </w:rPr>
          <w:t>بطلان</w:t>
        </w:r>
        <w:r w:rsidR="0092276B" w:rsidRPr="00FA1971">
          <w:rPr>
            <w:rStyle w:val="Hyperlink"/>
            <w:noProof/>
            <w:rtl/>
            <w:lang w:bidi="fa-IR"/>
          </w:rPr>
          <w:t xml:space="preserve"> </w:t>
        </w:r>
        <w:r w:rsidR="0092276B" w:rsidRPr="00FA1971">
          <w:rPr>
            <w:rStyle w:val="Hyperlink"/>
            <w:rFonts w:hint="eastAsia"/>
            <w:noProof/>
            <w:rtl/>
            <w:lang w:bidi="fa-IR"/>
          </w:rPr>
          <w:t>خلافت</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433464858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385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5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398- </w:t>
        </w:r>
        <w:r w:rsidR="0092276B" w:rsidRPr="00FA1971">
          <w:rPr>
            <w:rStyle w:val="Hyperlink"/>
            <w:rFonts w:hint="eastAsia"/>
            <w:noProof/>
            <w:rtl/>
            <w:lang w:bidi="fa-IR"/>
          </w:rPr>
          <w:t>سرگذشت</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مانند</w:t>
        </w:r>
        <w:r w:rsidR="0092276B" w:rsidRPr="00FA1971">
          <w:rPr>
            <w:rStyle w:val="Hyperlink"/>
            <w:noProof/>
            <w:rtl/>
            <w:lang w:bidi="fa-IR"/>
          </w:rPr>
          <w:t xml:space="preserve"> </w:t>
        </w:r>
        <w:r w:rsidR="0092276B" w:rsidRPr="00FA1971">
          <w:rPr>
            <w:rStyle w:val="Hyperlink"/>
            <w:rFonts w:hint="eastAsia"/>
            <w:noProof/>
            <w:rtl/>
            <w:lang w:bidi="fa-IR"/>
          </w:rPr>
          <w:t>سرگذشت‌هارون</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433464859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387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6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399- </w:t>
        </w:r>
        <w:r w:rsidR="0092276B" w:rsidRPr="00FA1971">
          <w:rPr>
            <w:rStyle w:val="Hyperlink"/>
            <w:rFonts w:hint="eastAsia"/>
            <w:noProof/>
            <w:rtl/>
            <w:lang w:bidi="fa-IR"/>
          </w:rPr>
          <w:t>سکوت</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چون</w:t>
        </w:r>
        <w:r w:rsidR="0092276B" w:rsidRPr="00FA1971">
          <w:rPr>
            <w:rStyle w:val="Hyperlink"/>
            <w:noProof/>
            <w:rtl/>
            <w:lang w:bidi="fa-IR"/>
          </w:rPr>
          <w:t xml:space="preserve"> </w:t>
        </w:r>
        <w:r w:rsidR="0092276B" w:rsidRPr="00FA1971">
          <w:rPr>
            <w:rStyle w:val="Hyperlink"/>
            <w:rFonts w:hint="eastAsia"/>
            <w:noProof/>
            <w:rtl/>
            <w:lang w:bidi="fa-IR"/>
          </w:rPr>
          <w:t>سکوت</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433464860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388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6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400-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ز</w:t>
        </w:r>
        <w:r w:rsidR="0092276B" w:rsidRPr="00FA1971">
          <w:rPr>
            <w:rStyle w:val="Hyperlink"/>
            <w:noProof/>
            <w:rtl/>
            <w:lang w:bidi="fa-IR"/>
          </w:rPr>
          <w:t xml:space="preserve"> </w:t>
        </w:r>
        <w:r w:rsidR="0092276B" w:rsidRPr="00FA1971">
          <w:rPr>
            <w:rStyle w:val="Hyperlink"/>
            <w:rFonts w:hint="eastAsia"/>
            <w:noProof/>
            <w:rtl/>
            <w:lang w:bidi="fa-IR"/>
          </w:rPr>
          <w:t>نتوانست</w:t>
        </w:r>
        <w:r w:rsidR="0092276B" w:rsidRPr="00FA1971">
          <w:rPr>
            <w:rStyle w:val="Hyperlink"/>
            <w:noProof/>
            <w:rtl/>
            <w:lang w:bidi="fa-IR"/>
          </w:rPr>
          <w:t xml:space="preserve"> </w:t>
        </w:r>
        <w:r w:rsidR="0092276B" w:rsidRPr="00FA1971">
          <w:rPr>
            <w:rStyle w:val="Hyperlink"/>
            <w:rFonts w:hint="eastAsia"/>
            <w:noProof/>
            <w:rtl/>
            <w:lang w:bidi="fa-IR"/>
          </w:rPr>
          <w:t>هرچه</w:t>
        </w:r>
        <w:r w:rsidR="0092276B" w:rsidRPr="00FA1971">
          <w:rPr>
            <w:rStyle w:val="Hyperlink"/>
            <w:noProof/>
            <w:rtl/>
            <w:lang w:bidi="fa-IR"/>
          </w:rPr>
          <w:t xml:space="preserve"> </w:t>
        </w:r>
        <w:r w:rsidR="0092276B" w:rsidRPr="00FA1971">
          <w:rPr>
            <w:rStyle w:val="Hyperlink"/>
            <w:rFonts w:hint="eastAsia"/>
            <w:noProof/>
            <w:rtl/>
            <w:lang w:bidi="fa-IR"/>
          </w:rPr>
          <w:t>دلش</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خواست،</w:t>
        </w:r>
        <w:r w:rsidR="0092276B" w:rsidRPr="00FA1971">
          <w:rPr>
            <w:rStyle w:val="Hyperlink"/>
            <w:rFonts w:cs="Tahoma"/>
            <w:noProof/>
            <w:rtl/>
            <w:lang w:bidi="fa-IR"/>
          </w:rPr>
          <w:t xml:space="preserve"> </w:t>
        </w:r>
        <w:r w:rsidR="0092276B" w:rsidRPr="00FA1971">
          <w:rPr>
            <w:rStyle w:val="Hyperlink"/>
            <w:rFonts w:hint="eastAsia"/>
            <w:noProof/>
            <w:rtl/>
            <w:lang w:bidi="fa-IR"/>
          </w:rPr>
          <w:t>انجام</w:t>
        </w:r>
        <w:r w:rsidR="0092276B" w:rsidRPr="00FA1971">
          <w:rPr>
            <w:rStyle w:val="Hyperlink"/>
            <w:noProof/>
            <w:rtl/>
            <w:lang w:bidi="fa-IR"/>
          </w:rPr>
          <w:t xml:space="preserve"> </w:t>
        </w:r>
        <w:r w:rsidR="0092276B" w:rsidRPr="00FA1971">
          <w:rPr>
            <w:rStyle w:val="Hyperlink"/>
            <w:rFonts w:hint="eastAsia"/>
            <w:noProof/>
            <w:rtl/>
            <w:lang w:bidi="fa-IR"/>
          </w:rPr>
          <w:t>دهد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433464861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388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6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401-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گفت</w:t>
        </w:r>
        <w:r w:rsidR="0092276B" w:rsidRPr="00FA1971">
          <w:rPr>
            <w:rStyle w:val="Hyperlink"/>
            <w:noProof/>
            <w:rtl/>
            <w:lang w:bidi="fa-IR"/>
          </w:rPr>
          <w:t xml:space="preserve">: </w:t>
        </w:r>
        <w:r w:rsidR="0092276B" w:rsidRPr="00FA1971">
          <w:rPr>
            <w:rStyle w:val="Hyperlink"/>
            <w:rFonts w:hint="eastAsia"/>
            <w:noProof/>
            <w:rtl/>
            <w:lang w:bidi="fa-IR"/>
          </w:rPr>
          <w:t>اگر</w:t>
        </w:r>
        <w:r w:rsidR="0092276B" w:rsidRPr="00FA1971">
          <w:rPr>
            <w:rStyle w:val="Hyperlink"/>
            <w:noProof/>
            <w:rtl/>
            <w:lang w:bidi="fa-IR"/>
          </w:rPr>
          <w:t xml:space="preserve"> </w:t>
        </w:r>
        <w:r w:rsidR="0092276B" w:rsidRPr="00FA1971">
          <w:rPr>
            <w:rStyle w:val="Hyperlink"/>
            <w:rFonts w:hint="eastAsia"/>
            <w:noProof/>
            <w:rtl/>
            <w:lang w:bidi="fa-IR"/>
          </w:rPr>
          <w:t>حقت</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خوردند،</w:t>
        </w:r>
        <w:r w:rsidR="0092276B" w:rsidRPr="00FA1971">
          <w:rPr>
            <w:rStyle w:val="Hyperlink"/>
            <w:rFonts w:cs="Tahoma"/>
            <w:noProof/>
            <w:rtl/>
            <w:lang w:bidi="fa-IR"/>
          </w:rPr>
          <w:t xml:space="preserve"> </w:t>
        </w:r>
        <w:r w:rsidR="0092276B" w:rsidRPr="00FA1971">
          <w:rPr>
            <w:rStyle w:val="Hyperlink"/>
            <w:rFonts w:hint="eastAsia"/>
            <w:noProof/>
            <w:rtl/>
            <w:lang w:bidi="fa-IR"/>
          </w:rPr>
          <w:t>سکوت</w:t>
        </w:r>
        <w:r w:rsidR="0092276B" w:rsidRPr="00FA1971">
          <w:rPr>
            <w:rStyle w:val="Hyperlink"/>
            <w:noProof/>
            <w:rtl/>
            <w:lang w:bidi="fa-IR"/>
          </w:rPr>
          <w:t xml:space="preserve"> </w:t>
        </w:r>
        <w:r w:rsidR="0092276B" w:rsidRPr="00FA1971">
          <w:rPr>
            <w:rStyle w:val="Hyperlink"/>
            <w:rFonts w:hint="eastAsia"/>
            <w:noProof/>
            <w:rtl/>
            <w:lang w:bidi="fa-IR"/>
          </w:rPr>
          <w:t>کن</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433464862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389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6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402-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مقابل</w:t>
        </w:r>
        <w:r w:rsidR="0092276B" w:rsidRPr="00FA1971">
          <w:rPr>
            <w:rStyle w:val="Hyperlink"/>
            <w:noProof/>
            <w:rtl/>
            <w:lang w:bidi="fa-IR"/>
          </w:rPr>
          <w:t xml:space="preserve"> </w:t>
        </w:r>
        <w:r w:rsidR="0092276B" w:rsidRPr="00FA1971">
          <w:rPr>
            <w:rStyle w:val="Hyperlink"/>
            <w:rFonts w:hint="eastAsia"/>
            <w:noProof/>
            <w:rtl/>
            <w:lang w:bidi="fa-IR"/>
          </w:rPr>
          <w:t>ظلم</w:t>
        </w:r>
        <w:r w:rsidR="0092276B" w:rsidRPr="00FA1971">
          <w:rPr>
            <w:rStyle w:val="Hyperlink"/>
            <w:noProof/>
            <w:rtl/>
            <w:lang w:bidi="fa-IR"/>
          </w:rPr>
          <w:t xml:space="preserve">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سکوت</w:t>
        </w:r>
        <w:r w:rsidR="0092276B" w:rsidRPr="00FA1971">
          <w:rPr>
            <w:rStyle w:val="Hyperlink"/>
            <w:noProof/>
            <w:rtl/>
            <w:lang w:bidi="fa-IR"/>
          </w:rPr>
          <w:t xml:space="preserve"> </w:t>
        </w:r>
        <w:r w:rsidR="0092276B" w:rsidRPr="00FA1971">
          <w:rPr>
            <w:rStyle w:val="Hyperlink"/>
            <w:rFonts w:hint="eastAsia"/>
            <w:noProof/>
            <w:rtl/>
            <w:lang w:bidi="fa-IR"/>
          </w:rPr>
          <w:t>کرد</w:t>
        </w:r>
        <w:r w:rsidR="0092276B" w:rsidRPr="00FA1971">
          <w:rPr>
            <w:rStyle w:val="Hyperlink"/>
            <w:noProof/>
            <w:rtl/>
            <w:lang w:bidi="fa-IR"/>
          </w:rPr>
          <w:t xml:space="preserve"> </w:t>
        </w:r>
        <w:r w:rsidR="0092276B" w:rsidRPr="00FA1971">
          <w:rPr>
            <w:rStyle w:val="Hyperlink"/>
            <w:rFonts w:hint="eastAsia"/>
            <w:noProof/>
            <w:rtl/>
            <w:lang w:bidi="fa-IR"/>
          </w:rPr>
          <w:t>تا</w:t>
        </w:r>
        <w:r w:rsidR="0092276B" w:rsidRPr="00FA1971">
          <w:rPr>
            <w:rStyle w:val="Hyperlink"/>
            <w:noProof/>
            <w:rtl/>
            <w:lang w:bidi="fa-IR"/>
          </w:rPr>
          <w:t xml:space="preserve"> </w:t>
        </w:r>
        <w:r w:rsidR="0092276B" w:rsidRPr="00FA1971">
          <w:rPr>
            <w:rStyle w:val="Hyperlink"/>
            <w:rFonts w:hint="eastAsia"/>
            <w:noProof/>
            <w:rtl/>
            <w:lang w:bidi="fa-IR"/>
          </w:rPr>
          <w:t>د</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rFonts w:cs="Tahoma"/>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نرود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433464863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390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6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403-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قبول</w:t>
        </w:r>
        <w:r w:rsidR="0092276B" w:rsidRPr="00FA1971">
          <w:rPr>
            <w:rStyle w:val="Hyperlink"/>
            <w:noProof/>
            <w:rtl/>
            <w:lang w:bidi="fa-IR"/>
          </w:rPr>
          <w:t xml:space="preserve"> </w:t>
        </w:r>
        <w:r w:rsidR="0092276B" w:rsidRPr="00FA1971">
          <w:rPr>
            <w:rStyle w:val="Hyperlink"/>
            <w:rFonts w:hint="eastAsia"/>
            <w:noProof/>
            <w:rtl/>
            <w:lang w:bidi="fa-IR"/>
          </w:rPr>
          <w:t>دارد</w:t>
        </w:r>
        <w:r w:rsidR="0092276B" w:rsidRPr="00FA1971">
          <w:rPr>
            <w:rStyle w:val="Hyperlink"/>
            <w:noProof/>
            <w:rtl/>
            <w:lang w:bidi="fa-IR"/>
          </w:rPr>
          <w:t xml:space="preserve"> </w:t>
        </w:r>
        <w:r w:rsidR="0092276B" w:rsidRPr="00FA1971">
          <w:rPr>
            <w:rStyle w:val="Hyperlink"/>
            <w:rFonts w:hint="eastAsia"/>
            <w:noProof/>
            <w:rtl/>
            <w:lang w:bidi="fa-IR"/>
          </w:rPr>
          <w:t>نهج</w:t>
        </w:r>
        <w:r w:rsidR="0092276B" w:rsidRPr="00FA1971">
          <w:rPr>
            <w:rStyle w:val="Hyperlink"/>
            <w:noProof/>
            <w:rtl/>
            <w:lang w:bidi="fa-IR"/>
          </w:rPr>
          <w:t xml:space="preserve"> </w:t>
        </w:r>
        <w:r w:rsidR="0092276B" w:rsidRPr="00FA1971">
          <w:rPr>
            <w:rStyle w:val="Hyperlink"/>
            <w:rFonts w:hint="eastAsia"/>
            <w:noProof/>
            <w:rtl/>
            <w:lang w:bidi="fa-IR"/>
          </w:rPr>
          <w:t>البلاغه</w:t>
        </w:r>
        <w:r w:rsidR="0092276B" w:rsidRPr="00FA1971">
          <w:rPr>
            <w:rStyle w:val="Hyperlink"/>
            <w:noProof/>
            <w:rtl/>
            <w:lang w:bidi="fa-IR"/>
          </w:rPr>
          <w:t xml:space="preserve"> </w:t>
        </w:r>
        <w:r w:rsidR="0092276B" w:rsidRPr="00FA1971">
          <w:rPr>
            <w:rStyle w:val="Hyperlink"/>
            <w:rFonts w:hint="eastAsia"/>
            <w:noProof/>
            <w:rtl/>
            <w:lang w:bidi="fa-IR"/>
          </w:rPr>
          <w:t>کتاب</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معتبر</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sidRPr="00FA1971">
          <w:rPr>
            <w:rStyle w:val="Hyperlink"/>
            <w:b/>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433464864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391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6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404- </w:t>
        </w:r>
        <w:r w:rsidR="0092276B" w:rsidRPr="00FA1971">
          <w:rPr>
            <w:rStyle w:val="Hyperlink"/>
            <w:rFonts w:hint="eastAsia"/>
            <w:noProof/>
            <w:rtl/>
            <w:lang w:bidi="fa-IR"/>
          </w:rPr>
          <w:t>ابن</w:t>
        </w:r>
        <w:r w:rsidR="0092276B" w:rsidRPr="00FA1971">
          <w:rPr>
            <w:rStyle w:val="Hyperlink"/>
            <w:noProof/>
            <w:rtl/>
            <w:lang w:bidi="fa-IR"/>
          </w:rPr>
          <w:t xml:space="preserve"> </w:t>
        </w:r>
        <w:r w:rsidR="0092276B" w:rsidRPr="00FA1971">
          <w:rPr>
            <w:rStyle w:val="Hyperlink"/>
            <w:rFonts w:hint="eastAsia"/>
            <w:noProof/>
            <w:rtl/>
            <w:lang w:bidi="fa-IR"/>
          </w:rPr>
          <w:t>اب</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الحد</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گفته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نهج</w:t>
        </w:r>
        <w:r w:rsidR="0092276B" w:rsidRPr="00FA1971">
          <w:rPr>
            <w:rStyle w:val="Hyperlink"/>
            <w:rFonts w:cs="Tahoma"/>
            <w:noProof/>
            <w:rtl/>
            <w:lang w:bidi="fa-IR"/>
          </w:rPr>
          <w:t xml:space="preserve"> </w:t>
        </w:r>
        <w:r w:rsidR="0092276B" w:rsidRPr="00FA1971">
          <w:rPr>
            <w:rStyle w:val="Hyperlink"/>
            <w:rFonts w:hint="eastAsia"/>
            <w:noProof/>
            <w:rtl/>
            <w:lang w:bidi="fa-IR"/>
          </w:rPr>
          <w:t>البلاغه</w:t>
        </w:r>
        <w:r w:rsidR="0092276B" w:rsidRPr="00FA1971">
          <w:rPr>
            <w:rStyle w:val="Hyperlink"/>
            <w:noProof/>
            <w:rtl/>
            <w:lang w:bidi="fa-IR"/>
          </w:rPr>
          <w:t xml:space="preserve"> </w:t>
        </w:r>
        <w:r w:rsidR="0092276B" w:rsidRPr="00FA1971">
          <w:rPr>
            <w:rStyle w:val="Hyperlink"/>
            <w:rFonts w:hint="eastAsia"/>
            <w:noProof/>
            <w:rtl/>
            <w:lang w:bidi="fa-IR"/>
          </w:rPr>
          <w:t>کلام</w:t>
        </w:r>
        <w:r w:rsidR="0092276B" w:rsidRPr="00FA1971">
          <w:rPr>
            <w:rStyle w:val="Hyperlink"/>
            <w:noProof/>
            <w:rtl/>
            <w:lang w:bidi="fa-IR"/>
          </w:rPr>
          <w:t xml:space="preserve"> </w:t>
        </w:r>
        <w:r w:rsidR="0092276B" w:rsidRPr="00FA1971">
          <w:rPr>
            <w:rStyle w:val="Hyperlink"/>
            <w:rFonts w:hint="eastAsia"/>
            <w:noProof/>
            <w:rtl/>
            <w:lang w:bidi="fa-IR"/>
          </w:rPr>
          <w:t>مخلوق</w:t>
        </w:r>
        <w:r w:rsidR="0092276B" w:rsidRPr="00FA1971">
          <w:rPr>
            <w:rStyle w:val="Hyperlink"/>
            <w:noProof/>
            <w:rtl/>
            <w:lang w:bidi="fa-IR"/>
          </w:rPr>
          <w:t xml:space="preserve"> </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433464865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392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6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405-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سواد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ترسو</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w:t>
        </w:r>
        <w:r w:rsidR="0092276B" w:rsidRPr="00FA1971">
          <w:rPr>
            <w:rStyle w:val="Hyperlink"/>
            <w:b/>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433464866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392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6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406- </w:t>
        </w:r>
        <w:r w:rsidR="0092276B" w:rsidRPr="00FA1971">
          <w:rPr>
            <w:rStyle w:val="Hyperlink"/>
            <w:rFonts w:hint="eastAsia"/>
            <w:noProof/>
            <w:rtl/>
            <w:lang w:bidi="fa-IR"/>
          </w:rPr>
          <w:t>مثال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ثابت</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کند</w:t>
        </w:r>
        <w:r w:rsidR="0092276B" w:rsidRPr="00FA1971">
          <w:rPr>
            <w:rStyle w:val="Hyperlink"/>
            <w:noProof/>
            <w:rtl/>
            <w:lang w:bidi="fa-IR"/>
          </w:rPr>
          <w:t xml:space="preserve"> </w:t>
        </w:r>
        <w:r w:rsidR="0092276B" w:rsidRPr="00FA1971">
          <w:rPr>
            <w:rStyle w:val="Hyperlink"/>
            <w:rFonts w:hint="eastAsia"/>
            <w:noProof/>
            <w:rtl/>
            <w:lang w:bidi="fa-IR"/>
          </w:rPr>
          <w:t>او</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قرآن</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خبر</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433464867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393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6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407-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دلا</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علم</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ک</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نکه</w:t>
        </w:r>
        <w:r w:rsidR="0092276B" w:rsidRPr="00FA1971">
          <w:rPr>
            <w:rStyle w:val="Hyperlink"/>
            <w:noProof/>
            <w:rtl/>
            <w:lang w:bidi="fa-IR"/>
          </w:rPr>
          <w:t xml:space="preserve"> </w:t>
        </w:r>
        <w:r w:rsidR="0092276B" w:rsidRPr="00FA1971">
          <w:rPr>
            <w:rStyle w:val="Hyperlink"/>
            <w:rFonts w:hint="eastAsia"/>
            <w:noProof/>
            <w:rtl/>
            <w:lang w:bidi="fa-IR"/>
          </w:rPr>
          <w:t>گمان</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کرد</w:t>
        </w:r>
        <w:r w:rsidR="0092276B" w:rsidRPr="00FA1971">
          <w:rPr>
            <w:rStyle w:val="Hyperlink"/>
            <w:noProof/>
            <w:rtl/>
            <w:lang w:bidi="fa-IR"/>
          </w:rPr>
          <w:t xml:space="preserve"> </w:t>
        </w:r>
        <w:r w:rsidR="0092276B" w:rsidRPr="00FA1971">
          <w:rPr>
            <w:rStyle w:val="Hyperlink"/>
            <w:rFonts w:hint="eastAsia"/>
            <w:noProof/>
            <w:rtl/>
            <w:lang w:bidi="fa-IR"/>
          </w:rPr>
          <w:t>حضرت</w:t>
        </w:r>
        <w:r w:rsidR="0092276B" w:rsidRPr="00FA1971">
          <w:rPr>
            <w:rStyle w:val="Hyperlink"/>
            <w:noProof/>
            <w:rtl/>
            <w:lang w:bidi="fa-IR"/>
          </w:rPr>
          <w:t xml:space="preserve"> </w:t>
        </w:r>
        <w:r w:rsidR="0092276B" w:rsidRPr="00FA1971">
          <w:rPr>
            <w:rStyle w:val="Hyperlink"/>
            <w:rFonts w:hint="eastAsia"/>
            <w:noProof/>
            <w:rtl/>
            <w:lang w:bidi="fa-IR"/>
          </w:rPr>
          <w:t>محمد</w:t>
        </w:r>
        <w:r w:rsidR="0092276B" w:rsidRPr="00FA1971">
          <w:rPr>
            <w:rStyle w:val="Hyperlink"/>
            <w:noProof/>
            <w:rtl/>
            <w:lang w:bidi="fa-IR"/>
          </w:rPr>
          <w:t xml:space="preserve"> </w:t>
        </w:r>
        <w:r w:rsidR="0092276B" w:rsidRPr="00FA1971">
          <w:rPr>
            <w:rStyle w:val="Hyperlink"/>
            <w:rFonts w:hint="eastAsia"/>
            <w:noProof/>
            <w:rtl/>
            <w:lang w:bidi="fa-IR"/>
          </w:rPr>
          <w:t>هرگز</w:t>
        </w:r>
        <w:r w:rsidR="0092276B" w:rsidRPr="00FA1971">
          <w:rPr>
            <w:rStyle w:val="Hyperlink"/>
            <w:noProof/>
            <w:rtl/>
            <w:lang w:bidi="fa-IR"/>
          </w:rPr>
          <w:t xml:space="preserve"> </w:t>
        </w:r>
        <w:r w:rsidR="0092276B" w:rsidRPr="00FA1971">
          <w:rPr>
            <w:rStyle w:val="Hyperlink"/>
            <w:rFonts w:hint="eastAsia"/>
            <w:noProof/>
            <w:rtl/>
            <w:lang w:bidi="fa-IR"/>
          </w:rPr>
          <w:t>نم</w:t>
        </w:r>
        <w:r w:rsidR="0092276B" w:rsidRPr="00FA1971">
          <w:rPr>
            <w:rStyle w:val="Hyperlink"/>
            <w:rFonts w:hint="cs"/>
            <w:noProof/>
            <w:rtl/>
            <w:lang w:bidi="fa-IR"/>
          </w:rPr>
          <w:t>ی‌</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رد</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433464868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395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6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408-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خواست</w:t>
        </w:r>
        <w:r w:rsidR="0092276B" w:rsidRPr="00FA1971">
          <w:rPr>
            <w:rStyle w:val="Hyperlink"/>
            <w:noProof/>
            <w:rtl/>
            <w:lang w:bidi="fa-IR"/>
          </w:rPr>
          <w:t xml:space="preserve"> </w:t>
        </w:r>
        <w:r w:rsidR="0092276B" w:rsidRPr="00FA1971">
          <w:rPr>
            <w:rStyle w:val="Hyperlink"/>
            <w:rFonts w:hint="eastAsia"/>
            <w:noProof/>
            <w:rtl/>
            <w:lang w:bidi="fa-IR"/>
          </w:rPr>
          <w:t>زناکار</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زن</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سنگسار</w:t>
        </w:r>
        <w:r w:rsidR="0092276B" w:rsidRPr="00FA1971">
          <w:rPr>
            <w:rStyle w:val="Hyperlink"/>
            <w:rFonts w:ascii="Times New Roman Bold" w:hAnsi="Times New Roman Bold" w:cs="B Zar"/>
            <w:b/>
            <w:noProof/>
            <w:rtl/>
            <w:lang w:bidi="fa-IR"/>
          </w:rPr>
          <w:t xml:space="preserve"> </w:t>
        </w:r>
        <w:r w:rsidR="0092276B" w:rsidRPr="00FA1971">
          <w:rPr>
            <w:rStyle w:val="Hyperlink"/>
            <w:rFonts w:hint="eastAsia"/>
            <w:noProof/>
            <w:rtl/>
            <w:lang w:bidi="fa-IR"/>
          </w:rPr>
          <w:t>کند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433464869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396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7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409-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خواست</w:t>
        </w:r>
        <w:r w:rsidR="0092276B" w:rsidRPr="00FA1971">
          <w:rPr>
            <w:rStyle w:val="Hyperlink"/>
            <w:noProof/>
            <w:rtl/>
            <w:lang w:bidi="fa-IR"/>
          </w:rPr>
          <w:t xml:space="preserve"> </w:t>
        </w:r>
        <w:r w:rsidR="0092276B" w:rsidRPr="00FA1971">
          <w:rPr>
            <w:rStyle w:val="Hyperlink"/>
            <w:rFonts w:hint="eastAsia"/>
            <w:noProof/>
            <w:rtl/>
            <w:lang w:bidi="fa-IR"/>
          </w:rPr>
          <w:t>بچه</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شکم</w:t>
        </w:r>
        <w:r w:rsidR="0092276B" w:rsidRPr="00FA1971">
          <w:rPr>
            <w:rStyle w:val="Hyperlink"/>
            <w:noProof/>
            <w:rtl/>
            <w:lang w:bidi="fa-IR"/>
          </w:rPr>
          <w:t xml:space="preserve"> </w:t>
        </w:r>
        <w:r w:rsidR="0092276B" w:rsidRPr="00FA1971">
          <w:rPr>
            <w:rStyle w:val="Hyperlink"/>
            <w:rFonts w:hint="eastAsia"/>
            <w:noProof/>
            <w:rtl/>
            <w:lang w:bidi="fa-IR"/>
          </w:rPr>
          <w:t>زن</w:t>
        </w:r>
        <w:r w:rsidR="0092276B" w:rsidRPr="00FA1971">
          <w:rPr>
            <w:rStyle w:val="Hyperlink"/>
            <w:noProof/>
            <w:rtl/>
            <w:lang w:bidi="fa-IR"/>
          </w:rPr>
          <w:t xml:space="preserve"> </w:t>
        </w:r>
        <w:r w:rsidR="0092276B" w:rsidRPr="00FA1971">
          <w:rPr>
            <w:rStyle w:val="Hyperlink"/>
            <w:rFonts w:hint="eastAsia"/>
            <w:noProof/>
            <w:rtl/>
            <w:lang w:bidi="fa-IR"/>
          </w:rPr>
          <w:t>زان</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rFonts w:cs="Tahoma"/>
            <w:noProof/>
            <w:rtl/>
            <w:lang w:bidi="fa-IR"/>
          </w:rPr>
          <w:t xml:space="preserve"> </w:t>
        </w:r>
        <w:r w:rsidR="0092276B" w:rsidRPr="00FA1971">
          <w:rPr>
            <w:rStyle w:val="Hyperlink"/>
            <w:rFonts w:hint="eastAsia"/>
            <w:noProof/>
            <w:rtl/>
            <w:lang w:bidi="fa-IR"/>
          </w:rPr>
          <w:t>سنگسار</w:t>
        </w:r>
        <w:r w:rsidR="0092276B" w:rsidRPr="00FA1971">
          <w:rPr>
            <w:rStyle w:val="Hyperlink"/>
            <w:noProof/>
            <w:rtl/>
            <w:lang w:bidi="fa-IR"/>
          </w:rPr>
          <w:t xml:space="preserve"> </w:t>
        </w:r>
        <w:r w:rsidR="0092276B" w:rsidRPr="00FA1971">
          <w:rPr>
            <w:rStyle w:val="Hyperlink"/>
            <w:rFonts w:hint="eastAsia"/>
            <w:noProof/>
            <w:rtl/>
            <w:lang w:bidi="fa-IR"/>
          </w:rPr>
          <w:t>کند</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433464870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397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7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410-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خواست</w:t>
        </w:r>
        <w:r w:rsidR="0092276B" w:rsidRPr="00FA1971">
          <w:rPr>
            <w:rStyle w:val="Hyperlink"/>
            <w:noProof/>
            <w:rtl/>
            <w:lang w:bidi="fa-IR"/>
          </w:rPr>
          <w:t xml:space="preserve"> </w:t>
        </w:r>
        <w:r w:rsidR="0092276B" w:rsidRPr="00FA1971">
          <w:rPr>
            <w:rStyle w:val="Hyperlink"/>
            <w:rFonts w:hint="eastAsia"/>
            <w:noProof/>
            <w:rtl/>
            <w:lang w:bidi="fa-IR"/>
          </w:rPr>
          <w:t>زن</w:t>
        </w:r>
        <w:r w:rsidR="0092276B" w:rsidRPr="00FA1971">
          <w:rPr>
            <w:rStyle w:val="Hyperlink"/>
            <w:noProof/>
            <w:rtl/>
            <w:lang w:bidi="fa-IR"/>
          </w:rPr>
          <w:t xml:space="preserve"> </w:t>
        </w:r>
        <w:r w:rsidR="0092276B" w:rsidRPr="00FA1971">
          <w:rPr>
            <w:rStyle w:val="Hyperlink"/>
            <w:rFonts w:hint="eastAsia"/>
            <w:noProof/>
            <w:rtl/>
            <w:lang w:bidi="fa-IR"/>
          </w:rPr>
          <w:t>د</w:t>
        </w:r>
        <w:r w:rsidR="0092276B" w:rsidRPr="00FA1971">
          <w:rPr>
            <w:rStyle w:val="Hyperlink"/>
            <w:rFonts w:hint="cs"/>
            <w:noProof/>
            <w:rtl/>
            <w:lang w:bidi="fa-IR"/>
          </w:rPr>
          <w:t>ی</w:t>
        </w:r>
        <w:r w:rsidR="0092276B" w:rsidRPr="00FA1971">
          <w:rPr>
            <w:rStyle w:val="Hyperlink"/>
            <w:rFonts w:hint="eastAsia"/>
            <w:noProof/>
            <w:rtl/>
            <w:lang w:bidi="fa-IR"/>
          </w:rPr>
          <w:t>وانه</w:t>
        </w:r>
        <w:r w:rsidR="0092276B" w:rsidRPr="00FA1971">
          <w:rPr>
            <w:rStyle w:val="Hyperlink"/>
            <w:rFonts w:hint="eastAsia"/>
            <w:noProof/>
            <w:lang w:bidi="fa-IR"/>
          </w:rPr>
          <w:t>‌</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سنگسار</w:t>
        </w:r>
        <w:r w:rsidR="0092276B" w:rsidRPr="00FA1971">
          <w:rPr>
            <w:rStyle w:val="Hyperlink"/>
            <w:noProof/>
            <w:rtl/>
            <w:lang w:bidi="fa-IR"/>
          </w:rPr>
          <w:t xml:space="preserve"> </w:t>
        </w:r>
        <w:r w:rsidR="0092276B" w:rsidRPr="00FA1971">
          <w:rPr>
            <w:rStyle w:val="Hyperlink"/>
            <w:rFonts w:hint="eastAsia"/>
            <w:noProof/>
            <w:rtl/>
            <w:lang w:bidi="fa-IR"/>
          </w:rPr>
          <w:t>کند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433464871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397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7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411-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د</w:t>
        </w:r>
        <w:r w:rsidR="0092276B" w:rsidRPr="00FA1971">
          <w:rPr>
            <w:rStyle w:val="Hyperlink"/>
            <w:rFonts w:hint="cs"/>
            <w:noProof/>
            <w:rtl/>
            <w:lang w:bidi="fa-IR"/>
          </w:rPr>
          <w:t>ی</w:t>
        </w:r>
        <w:r w:rsidR="0092276B" w:rsidRPr="00FA1971">
          <w:rPr>
            <w:rStyle w:val="Hyperlink"/>
            <w:rFonts w:hint="eastAsia"/>
            <w:noProof/>
            <w:rtl/>
            <w:lang w:bidi="fa-IR"/>
          </w:rPr>
          <w:t>گران</w:t>
        </w:r>
        <w:r w:rsidR="0092276B" w:rsidRPr="00FA1971">
          <w:rPr>
            <w:rStyle w:val="Hyperlink"/>
            <w:noProof/>
            <w:rtl/>
            <w:lang w:bidi="fa-IR"/>
          </w:rPr>
          <w:t xml:space="preserve"> </w:t>
        </w:r>
        <w:r w:rsidR="0092276B" w:rsidRPr="00FA1971">
          <w:rPr>
            <w:rStyle w:val="Hyperlink"/>
            <w:rFonts w:hint="eastAsia"/>
            <w:noProof/>
            <w:rtl/>
            <w:lang w:bidi="fa-IR"/>
          </w:rPr>
          <w:t>اعتراف</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کردند</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همه</w:t>
        </w:r>
        <w:r w:rsidR="0092276B" w:rsidRPr="00FA1971">
          <w:rPr>
            <w:rStyle w:val="Hyperlink"/>
            <w:noProof/>
            <w:rtl/>
            <w:lang w:bidi="fa-IR"/>
          </w:rPr>
          <w:t xml:space="preserve"> </w:t>
        </w:r>
        <w:r w:rsidR="0092276B" w:rsidRPr="00FA1971">
          <w:rPr>
            <w:rStyle w:val="Hyperlink"/>
            <w:rFonts w:hint="eastAsia"/>
            <w:noProof/>
            <w:rtl/>
            <w:lang w:bidi="fa-IR"/>
          </w:rPr>
          <w:t>عالم‌تر</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433464872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398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7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412-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شهادت</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دهد</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rFonts w:cs="Tahoma"/>
            <w:noProof/>
            <w:rtl/>
            <w:lang w:bidi="fa-IR"/>
          </w:rPr>
          <w:t xml:space="preserve"> </w:t>
        </w:r>
        <w:r w:rsidR="0092276B" w:rsidRPr="00FA1971">
          <w:rPr>
            <w:rStyle w:val="Hyperlink"/>
            <w:rFonts w:hint="eastAsia"/>
            <w:noProof/>
            <w:rtl/>
            <w:lang w:bidi="fa-IR"/>
          </w:rPr>
          <w:t>قاض</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کرد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عالم‌تر</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433464873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399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7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413-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حکم</w:t>
        </w:r>
        <w:r w:rsidR="0092276B" w:rsidRPr="00FA1971">
          <w:rPr>
            <w:rStyle w:val="Hyperlink"/>
            <w:noProof/>
            <w:rtl/>
            <w:lang w:bidi="fa-IR"/>
          </w:rPr>
          <w:t xml:space="preserve"> </w:t>
        </w:r>
        <w:r w:rsidR="0092276B" w:rsidRPr="00FA1971">
          <w:rPr>
            <w:rStyle w:val="Hyperlink"/>
            <w:rFonts w:hint="eastAsia"/>
            <w:noProof/>
            <w:rtl/>
            <w:lang w:bidi="fa-IR"/>
          </w:rPr>
          <w:t>ت</w:t>
        </w:r>
        <w:r w:rsidR="0092276B" w:rsidRPr="00FA1971">
          <w:rPr>
            <w:rStyle w:val="Hyperlink"/>
            <w:rFonts w:hint="cs"/>
            <w:noProof/>
            <w:rtl/>
            <w:lang w:bidi="fa-IR"/>
          </w:rPr>
          <w:t>ی</w:t>
        </w:r>
        <w:r w:rsidR="0092276B" w:rsidRPr="00FA1971">
          <w:rPr>
            <w:rStyle w:val="Hyperlink"/>
            <w:rFonts w:hint="eastAsia"/>
            <w:noProof/>
            <w:rtl/>
            <w:lang w:bidi="fa-IR"/>
          </w:rPr>
          <w:t>مم</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نم</w:t>
        </w:r>
        <w:r w:rsidR="0092276B" w:rsidRPr="00FA1971">
          <w:rPr>
            <w:rStyle w:val="Hyperlink"/>
            <w:rFonts w:hint="cs"/>
            <w:noProof/>
            <w:rtl/>
            <w:lang w:bidi="fa-IR"/>
          </w:rPr>
          <w:t>ی‌</w:t>
        </w:r>
        <w:r w:rsidR="0092276B" w:rsidRPr="00FA1971">
          <w:rPr>
            <w:rStyle w:val="Hyperlink"/>
            <w:rFonts w:hint="eastAsia"/>
            <w:noProof/>
            <w:rtl/>
            <w:lang w:bidi="fa-IR"/>
          </w:rPr>
          <w:t>دانست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433464874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400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7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414- </w:t>
        </w:r>
        <w:r w:rsidR="0092276B" w:rsidRPr="00FA1971">
          <w:rPr>
            <w:rStyle w:val="Hyperlink"/>
            <w:rFonts w:hint="eastAsia"/>
            <w:noProof/>
            <w:rtl/>
            <w:lang w:bidi="fa-IR"/>
          </w:rPr>
          <w:t>تمام</w:t>
        </w:r>
        <w:r w:rsidR="0092276B" w:rsidRPr="00FA1971">
          <w:rPr>
            <w:rStyle w:val="Hyperlink"/>
            <w:noProof/>
            <w:rtl/>
            <w:lang w:bidi="fa-IR"/>
          </w:rPr>
          <w:t xml:space="preserve"> </w:t>
        </w:r>
        <w:r w:rsidR="0092276B" w:rsidRPr="00FA1971">
          <w:rPr>
            <w:rStyle w:val="Hyperlink"/>
            <w:rFonts w:hint="eastAsia"/>
            <w:noProof/>
            <w:rtl/>
            <w:lang w:bidi="fa-IR"/>
          </w:rPr>
          <w:t>علوم</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نزد</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مانند</w:t>
        </w:r>
        <w:r w:rsidR="0092276B" w:rsidRPr="00FA1971">
          <w:rPr>
            <w:rStyle w:val="Hyperlink"/>
            <w:noProof/>
            <w:rtl/>
            <w:lang w:bidi="fa-IR"/>
          </w:rPr>
          <w:t xml:space="preserve"> </w:t>
        </w:r>
        <w:r w:rsidR="0092276B" w:rsidRPr="00FA1971">
          <w:rPr>
            <w:rStyle w:val="Hyperlink"/>
            <w:rFonts w:hint="eastAsia"/>
            <w:noProof/>
            <w:rtl/>
            <w:lang w:bidi="fa-IR"/>
          </w:rPr>
          <w:t>کف</w:t>
        </w:r>
        <w:r w:rsidR="0092276B" w:rsidRPr="00FA1971">
          <w:rPr>
            <w:rStyle w:val="Hyperlink"/>
            <w:noProof/>
            <w:rtl/>
            <w:lang w:bidi="fa-IR"/>
          </w:rPr>
          <w:t xml:space="preserve"> </w:t>
        </w:r>
        <w:r w:rsidR="0092276B" w:rsidRPr="00FA1971">
          <w:rPr>
            <w:rStyle w:val="Hyperlink"/>
            <w:rFonts w:hint="eastAsia"/>
            <w:noProof/>
            <w:rtl/>
            <w:lang w:bidi="fa-IR"/>
          </w:rPr>
          <w:t>دست</w:t>
        </w:r>
        <w:r w:rsidR="0092276B" w:rsidRPr="00FA1971">
          <w:rPr>
            <w:rStyle w:val="Hyperlink"/>
            <w:noProof/>
            <w:rtl/>
            <w:lang w:bidi="fa-IR"/>
          </w:rPr>
          <w:t xml:space="preserve"> </w:t>
        </w:r>
        <w:r w:rsidR="0092276B" w:rsidRPr="00FA1971">
          <w:rPr>
            <w:rStyle w:val="Hyperlink"/>
            <w:rFonts w:hint="eastAsia"/>
            <w:noProof/>
            <w:rtl/>
            <w:lang w:bidi="fa-IR"/>
          </w:rPr>
          <w:t>حاضر</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433464875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401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7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415- </w:t>
        </w:r>
        <w:r w:rsidR="0092276B" w:rsidRPr="00FA1971">
          <w:rPr>
            <w:rStyle w:val="Hyperlink"/>
            <w:rFonts w:hint="eastAsia"/>
            <w:noProof/>
            <w:rtl/>
            <w:lang w:bidi="fa-IR"/>
          </w:rPr>
          <w:t>معاو</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مقام</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دفاع</w:t>
        </w:r>
        <w:r w:rsidR="0092276B" w:rsidRPr="00FA1971">
          <w:rPr>
            <w:rStyle w:val="Hyperlink"/>
            <w:noProof/>
            <w:rtl/>
            <w:lang w:bidi="fa-IR"/>
          </w:rPr>
          <w:t xml:space="preserve"> </w:t>
        </w:r>
        <w:r w:rsidR="0092276B" w:rsidRPr="00FA1971">
          <w:rPr>
            <w:rStyle w:val="Hyperlink"/>
            <w:rFonts w:hint="eastAsia"/>
            <w:noProof/>
            <w:rtl/>
            <w:lang w:bidi="fa-IR"/>
          </w:rPr>
          <w:t>کرد</w:t>
        </w:r>
        <w:r w:rsidR="0092276B" w:rsidRPr="00FA1971">
          <w:rPr>
            <w:rStyle w:val="Hyperlink"/>
            <w:noProof/>
            <w:rtl/>
            <w:lang w:bidi="fa-IR"/>
          </w:rPr>
          <w:t>...</w:t>
        </w:r>
        <w:r w:rsidR="0092276B" w:rsidRPr="00FA1971">
          <w:rPr>
            <w:rStyle w:val="Hyperlink"/>
            <w:b/>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433464876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402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7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416- </w:t>
        </w:r>
        <w:r w:rsidR="0092276B" w:rsidRPr="00FA1971">
          <w:rPr>
            <w:rStyle w:val="Hyperlink"/>
            <w:rFonts w:hint="eastAsia"/>
            <w:noProof/>
            <w:rtl/>
            <w:lang w:bidi="fa-IR"/>
          </w:rPr>
          <w:t>حضرت</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معما</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بهتر</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عمر</w:t>
        </w:r>
        <w:r w:rsidR="0092276B" w:rsidRPr="00FA1971">
          <w:rPr>
            <w:rStyle w:val="Hyperlink"/>
            <w:noProof/>
            <w:rtl/>
            <w:lang w:bidi="fa-IR"/>
          </w:rPr>
          <w:t xml:space="preserve"> </w:t>
        </w:r>
        <w:r w:rsidR="0092276B" w:rsidRPr="00FA1971">
          <w:rPr>
            <w:rStyle w:val="Hyperlink"/>
            <w:rFonts w:hint="eastAsia"/>
            <w:noProof/>
            <w:rtl/>
            <w:lang w:bidi="fa-IR"/>
          </w:rPr>
          <w:t>حل</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lang w:bidi="fa-IR"/>
          </w:rPr>
          <w:t>‌</w:t>
        </w:r>
        <w:r w:rsidR="0092276B" w:rsidRPr="00FA1971">
          <w:rPr>
            <w:rStyle w:val="Hyperlink"/>
            <w:rFonts w:hint="eastAsia"/>
            <w:noProof/>
            <w:rtl/>
            <w:lang w:bidi="fa-IR"/>
          </w:rPr>
          <w:t>کردند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433464877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402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7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417-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خاطر</w:t>
        </w:r>
        <w:r w:rsidR="0092276B" w:rsidRPr="00FA1971">
          <w:rPr>
            <w:rStyle w:val="Hyperlink"/>
            <w:noProof/>
            <w:rtl/>
            <w:lang w:bidi="fa-IR"/>
          </w:rPr>
          <w:t xml:space="preserve"> </w:t>
        </w:r>
        <w:r w:rsidR="0092276B" w:rsidRPr="00FA1971">
          <w:rPr>
            <w:rStyle w:val="Hyperlink"/>
            <w:rFonts w:hint="eastAsia"/>
            <w:noProof/>
            <w:rtl/>
            <w:lang w:bidi="fa-IR"/>
          </w:rPr>
          <w:t>علمش</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خلافت</w:t>
        </w:r>
        <w:r w:rsidR="0092276B" w:rsidRPr="00FA1971">
          <w:rPr>
            <w:rStyle w:val="Hyperlink"/>
            <w:noProof/>
            <w:rtl/>
            <w:lang w:bidi="fa-IR"/>
          </w:rPr>
          <w:t xml:space="preserve"> </w:t>
        </w:r>
        <w:r w:rsidR="0092276B" w:rsidRPr="00FA1971">
          <w:rPr>
            <w:rStyle w:val="Hyperlink"/>
            <w:rFonts w:hint="eastAsia"/>
            <w:noProof/>
            <w:rtl/>
            <w:lang w:bidi="fa-IR"/>
          </w:rPr>
          <w:t>مستحق‌تر</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زور</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خلافت</w:t>
        </w:r>
        <w:r w:rsidR="0092276B" w:rsidRPr="00FA1971">
          <w:rPr>
            <w:rStyle w:val="Hyperlink"/>
            <w:noProof/>
            <w:rtl/>
            <w:lang w:bidi="fa-IR"/>
          </w:rPr>
          <w:t xml:space="preserve"> </w:t>
        </w:r>
        <w:r w:rsidR="0092276B" w:rsidRPr="00FA1971">
          <w:rPr>
            <w:rStyle w:val="Hyperlink"/>
            <w:rFonts w:hint="eastAsia"/>
            <w:noProof/>
            <w:rtl/>
            <w:lang w:bidi="fa-IR"/>
          </w:rPr>
          <w:t>منع</w:t>
        </w:r>
        <w:r w:rsidR="0092276B" w:rsidRPr="00FA1971">
          <w:rPr>
            <w:rStyle w:val="Hyperlink"/>
            <w:noProof/>
            <w:rtl/>
            <w:lang w:bidi="fa-IR"/>
          </w:rPr>
          <w:t xml:space="preserve"> </w:t>
        </w:r>
        <w:r w:rsidR="0092276B" w:rsidRPr="00FA1971">
          <w:rPr>
            <w:rStyle w:val="Hyperlink"/>
            <w:rFonts w:hint="eastAsia"/>
            <w:noProof/>
            <w:rtl/>
            <w:lang w:bidi="fa-IR"/>
          </w:rPr>
          <w:t>کردند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433464878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403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7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418- </w:t>
        </w:r>
        <w:r w:rsidR="0092276B" w:rsidRPr="00FA1971">
          <w:rPr>
            <w:rStyle w:val="Hyperlink"/>
            <w:rFonts w:hint="eastAsia"/>
            <w:noProof/>
            <w:rtl/>
            <w:lang w:bidi="fa-IR"/>
          </w:rPr>
          <w:t>مثال</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غاصبان</w:t>
        </w:r>
        <w:r w:rsidR="0092276B" w:rsidRPr="00FA1971">
          <w:rPr>
            <w:rStyle w:val="Hyperlink"/>
            <w:noProof/>
            <w:rtl/>
            <w:lang w:bidi="fa-IR"/>
          </w:rPr>
          <w:t xml:space="preserve"> </w:t>
        </w:r>
        <w:r w:rsidR="0092276B" w:rsidRPr="00FA1971">
          <w:rPr>
            <w:rStyle w:val="Hyperlink"/>
            <w:rFonts w:hint="eastAsia"/>
            <w:noProof/>
            <w:rtl/>
            <w:lang w:bidi="fa-IR"/>
          </w:rPr>
          <w:t>مثل</w:t>
        </w:r>
        <w:r w:rsidR="0092276B" w:rsidRPr="00FA1971">
          <w:rPr>
            <w:rStyle w:val="Hyperlink"/>
            <w:noProof/>
            <w:rtl/>
            <w:lang w:bidi="fa-IR"/>
          </w:rPr>
          <w:t xml:space="preserve"> </w:t>
        </w:r>
        <w:r w:rsidR="0092276B" w:rsidRPr="00FA1971">
          <w:rPr>
            <w:rStyle w:val="Hyperlink"/>
            <w:rFonts w:hint="eastAsia"/>
            <w:noProof/>
            <w:rtl/>
            <w:lang w:bidi="fa-IR"/>
          </w:rPr>
          <w:t>دزد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زوّار</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433464879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404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8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419-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تحق</w:t>
        </w:r>
        <w:r w:rsidR="0092276B" w:rsidRPr="00FA1971">
          <w:rPr>
            <w:rStyle w:val="Hyperlink"/>
            <w:rFonts w:hint="cs"/>
            <w:noProof/>
            <w:rtl/>
            <w:lang w:bidi="fa-IR"/>
          </w:rPr>
          <w:t>ی</w:t>
        </w:r>
        <w:r w:rsidR="0092276B" w:rsidRPr="00FA1971">
          <w:rPr>
            <w:rStyle w:val="Hyperlink"/>
            <w:rFonts w:hint="eastAsia"/>
            <w:noProof/>
            <w:rtl/>
            <w:lang w:bidi="fa-IR"/>
          </w:rPr>
          <w:t>ق</w:t>
        </w:r>
        <w:r w:rsidR="0092276B" w:rsidRPr="00FA1971">
          <w:rPr>
            <w:rStyle w:val="Hyperlink"/>
            <w:noProof/>
            <w:rtl/>
            <w:lang w:bidi="fa-IR"/>
          </w:rPr>
          <w:t xml:space="preserve"> </w:t>
        </w:r>
        <w:r w:rsidR="0092276B" w:rsidRPr="00FA1971">
          <w:rPr>
            <w:rStyle w:val="Hyperlink"/>
            <w:rFonts w:hint="eastAsia"/>
            <w:noProof/>
            <w:rtl/>
            <w:lang w:bidi="fa-IR"/>
          </w:rPr>
          <w:t>د</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قبول</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کند</w:t>
        </w:r>
        <w:r w:rsidR="0092276B" w:rsidRPr="00FA1971">
          <w:rPr>
            <w:rStyle w:val="Hyperlink"/>
            <w:noProof/>
            <w:rtl/>
            <w:lang w:bidi="fa-IR"/>
          </w:rPr>
          <w:t>...</w:t>
        </w:r>
        <w:r w:rsidR="0092276B" w:rsidRPr="00FA1971">
          <w:rPr>
            <w:rStyle w:val="Hyperlink"/>
            <w:b/>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433464880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405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8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420- </w:t>
        </w:r>
        <w:r w:rsidR="0092276B" w:rsidRPr="00FA1971">
          <w:rPr>
            <w:rStyle w:val="Hyperlink"/>
            <w:rFonts w:hint="eastAsia"/>
            <w:noProof/>
            <w:rtl/>
            <w:lang w:bidi="fa-IR"/>
          </w:rPr>
          <w:t>آ</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انهم</w:t>
        </w:r>
        <w:r w:rsidR="0092276B" w:rsidRPr="00FA1971">
          <w:rPr>
            <w:rStyle w:val="Hyperlink"/>
            <w:noProof/>
            <w:rtl/>
            <w:lang w:bidi="fa-IR"/>
          </w:rPr>
          <w:t xml:space="preserve"> </w:t>
        </w:r>
        <w:r w:rsidR="0092276B" w:rsidRPr="00FA1971">
          <w:rPr>
            <w:rStyle w:val="Hyperlink"/>
            <w:rFonts w:hint="eastAsia"/>
            <w:noProof/>
            <w:rtl/>
            <w:lang w:bidi="fa-IR"/>
          </w:rPr>
          <w:t>مسئولون</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433464881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406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8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421-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خواستار</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حدت</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اما</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ست</w:t>
        </w:r>
        <w:r w:rsidR="0092276B" w:rsidRPr="00FA1971">
          <w:rPr>
            <w:rStyle w:val="Hyperlink"/>
            <w:noProof/>
            <w:rtl/>
            <w:lang w:bidi="fa-IR"/>
          </w:rPr>
          <w:t>!</w:t>
        </w:r>
        <w:r w:rsidR="0092276B" w:rsidRPr="00FA1971">
          <w:rPr>
            <w:rStyle w:val="Hyperlink"/>
            <w:rFonts w:ascii="Times New Roman Bold" w:hAnsi="Times New Roman Bold" w:cs="B Zar"/>
            <w:b/>
            <w:noProof/>
            <w:rtl/>
            <w:lang w:bidi="fa-IR"/>
          </w:rPr>
          <w:t>.</w:t>
        </w:r>
        <w:r w:rsidR="0092276B" w:rsidRPr="00FA1971">
          <w:rPr>
            <w:rStyle w:val="Hyperlink"/>
            <w:noProof/>
            <w:rtl/>
            <w:lang w:bidi="fa-IR"/>
          </w:rPr>
          <w:t>..</w:t>
        </w:r>
        <w:r w:rsidR="0092276B" w:rsidRPr="00FA1971">
          <w:rPr>
            <w:rStyle w:val="Hyperlink"/>
            <w:b/>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433464882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407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8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422- </w:t>
        </w:r>
        <w:r w:rsidR="0092276B" w:rsidRPr="00FA1971">
          <w:rPr>
            <w:rStyle w:val="Hyperlink"/>
            <w:rFonts w:hint="eastAsia"/>
            <w:noProof/>
            <w:rtl/>
            <w:lang w:bidi="fa-IR"/>
          </w:rPr>
          <w:t>سجده</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تربت</w:t>
        </w:r>
        <w:r w:rsidR="0092276B" w:rsidRPr="00FA1971">
          <w:rPr>
            <w:rStyle w:val="Hyperlink"/>
            <w:noProof/>
            <w:rtl/>
            <w:lang w:bidi="fa-IR"/>
          </w:rPr>
          <w:t xml:space="preserve"> </w:t>
        </w:r>
        <w:r w:rsidR="0092276B" w:rsidRPr="00FA1971">
          <w:rPr>
            <w:rStyle w:val="Hyperlink"/>
            <w:rFonts w:hint="eastAsia"/>
            <w:noProof/>
            <w:rtl/>
            <w:lang w:bidi="fa-IR"/>
          </w:rPr>
          <w:t>پاک</w:t>
        </w:r>
        <w:r w:rsidR="0092276B" w:rsidRPr="00FA1971">
          <w:rPr>
            <w:rStyle w:val="Hyperlink"/>
            <w:noProof/>
            <w:rtl/>
            <w:lang w:bidi="fa-IR"/>
          </w:rPr>
          <w:t xml:space="preserve"> </w:t>
        </w:r>
        <w:r w:rsidR="0092276B" w:rsidRPr="00FA1971">
          <w:rPr>
            <w:rStyle w:val="Hyperlink"/>
            <w:rFonts w:hint="eastAsia"/>
            <w:noProof/>
            <w:rtl/>
            <w:lang w:bidi="fa-IR"/>
          </w:rPr>
          <w:t>باشد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بهتر</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تربت</w:t>
        </w:r>
        <w:r w:rsidR="0092276B" w:rsidRPr="00FA1971">
          <w:rPr>
            <w:rStyle w:val="Hyperlink"/>
            <w:noProof/>
            <w:rtl/>
            <w:lang w:bidi="fa-IR"/>
          </w:rPr>
          <w:t xml:space="preserve"> </w:t>
        </w:r>
        <w:r w:rsidR="0092276B" w:rsidRPr="00FA1971">
          <w:rPr>
            <w:rStyle w:val="Hyperlink"/>
            <w:rFonts w:hint="eastAsia"/>
            <w:noProof/>
            <w:rtl/>
            <w:lang w:bidi="fa-IR"/>
          </w:rPr>
          <w:t>حس</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باشد</w:t>
        </w:r>
        <w:r w:rsidR="0092276B" w:rsidRPr="00FA1971">
          <w:rPr>
            <w:rStyle w:val="Hyperlink"/>
            <w:noProof/>
            <w:rtl/>
            <w:lang w:bidi="fa-IR"/>
          </w:rPr>
          <w:t>...</w:t>
        </w:r>
        <w:r w:rsidR="0092276B" w:rsidRPr="00FA1971">
          <w:rPr>
            <w:rStyle w:val="Hyperlink"/>
            <w:b/>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433464883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408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8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423-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rFonts w:hint="eastAsia"/>
            <w:noProof/>
            <w:rtl/>
            <w:lang w:bidi="fa-IR"/>
          </w:rPr>
          <w:t>ها</w:t>
        </w:r>
        <w:r w:rsidR="0092276B" w:rsidRPr="00FA1971">
          <w:rPr>
            <w:rStyle w:val="Hyperlink"/>
            <w:noProof/>
            <w:rtl/>
            <w:lang w:bidi="fa-IR"/>
          </w:rPr>
          <w:t xml:space="preserve"> </w:t>
        </w:r>
        <w:r w:rsidR="0092276B" w:rsidRPr="00FA1971">
          <w:rPr>
            <w:rStyle w:val="Hyperlink"/>
            <w:rFonts w:hint="eastAsia"/>
            <w:noProof/>
            <w:rtl/>
            <w:lang w:bidi="fa-IR"/>
          </w:rPr>
          <w:t>تقل</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کور</w:t>
        </w:r>
        <w:r w:rsidR="0092276B" w:rsidRPr="00FA1971">
          <w:rPr>
            <w:rStyle w:val="Hyperlink"/>
            <w:noProof/>
            <w:rtl/>
            <w:lang w:bidi="fa-IR"/>
          </w:rPr>
          <w:t xml:space="preserve"> </w:t>
        </w:r>
        <w:r w:rsidR="0092276B" w:rsidRPr="00FA1971">
          <w:rPr>
            <w:rStyle w:val="Hyperlink"/>
            <w:rFonts w:hint="eastAsia"/>
            <w:noProof/>
            <w:rtl/>
            <w:lang w:bidi="fa-IR"/>
          </w:rPr>
          <w:t>کورانه</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کنند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433464884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409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8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424-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rFonts w:hint="eastAsia"/>
            <w:noProof/>
            <w:rtl/>
            <w:lang w:bidi="fa-IR"/>
          </w:rPr>
          <w:t>ها</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ند</w:t>
        </w:r>
        <w:r w:rsidR="0092276B" w:rsidRPr="00FA1971">
          <w:rPr>
            <w:rStyle w:val="Hyperlink"/>
            <w:noProof/>
            <w:rtl/>
            <w:lang w:bidi="fa-IR"/>
          </w:rPr>
          <w:t xml:space="preserve"> </w:t>
        </w:r>
        <w:r w:rsidR="0092276B" w:rsidRPr="00FA1971">
          <w:rPr>
            <w:rStyle w:val="Hyperlink"/>
            <w:rFonts w:hint="eastAsia"/>
            <w:noProof/>
            <w:rtl/>
            <w:lang w:bidi="fa-IR"/>
          </w:rPr>
          <w:t>وضو</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شراب</w:t>
        </w:r>
        <w:r w:rsidR="0092276B" w:rsidRPr="00FA1971">
          <w:rPr>
            <w:rStyle w:val="Hyperlink"/>
            <w:noProof/>
            <w:rtl/>
            <w:lang w:bidi="fa-IR"/>
          </w:rPr>
          <w:t xml:space="preserve"> </w:t>
        </w:r>
        <w:r w:rsidR="0092276B" w:rsidRPr="00FA1971">
          <w:rPr>
            <w:rStyle w:val="Hyperlink"/>
            <w:rFonts w:hint="eastAsia"/>
            <w:noProof/>
            <w:rtl/>
            <w:lang w:bidi="fa-IR"/>
          </w:rPr>
          <w:t>جا</w:t>
        </w:r>
        <w:r w:rsidR="0092276B" w:rsidRPr="00FA1971">
          <w:rPr>
            <w:rStyle w:val="Hyperlink"/>
            <w:rFonts w:hint="cs"/>
            <w:noProof/>
            <w:rtl/>
            <w:lang w:bidi="fa-IR"/>
          </w:rPr>
          <w:t>ی</w:t>
        </w:r>
        <w:r w:rsidR="0092276B" w:rsidRPr="00FA1971">
          <w:rPr>
            <w:rStyle w:val="Hyperlink"/>
            <w:rFonts w:hint="eastAsia"/>
            <w:noProof/>
            <w:rtl/>
            <w:lang w:bidi="fa-IR"/>
          </w:rPr>
          <w:t>ز</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433464885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409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8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425- </w:t>
        </w:r>
        <w:r w:rsidR="0092276B" w:rsidRPr="00FA1971">
          <w:rPr>
            <w:rStyle w:val="Hyperlink"/>
            <w:rFonts w:hint="eastAsia"/>
            <w:noProof/>
            <w:rtl/>
            <w:lang w:bidi="fa-IR"/>
          </w:rPr>
          <w:t>قرآن</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پا</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مسح</w:t>
        </w:r>
        <w:r w:rsidR="0092276B" w:rsidRPr="00FA1971">
          <w:rPr>
            <w:rStyle w:val="Hyperlink"/>
            <w:noProof/>
            <w:rtl/>
            <w:lang w:bidi="fa-IR"/>
          </w:rPr>
          <w:t xml:space="preserve"> </w:t>
        </w:r>
        <w:r w:rsidR="0092276B" w:rsidRPr="00FA1971">
          <w:rPr>
            <w:rStyle w:val="Hyperlink"/>
            <w:rFonts w:hint="eastAsia"/>
            <w:noProof/>
            <w:rtl/>
            <w:lang w:bidi="fa-IR"/>
          </w:rPr>
          <w:t>کن</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بشور</w:t>
        </w:r>
        <w:r w:rsidR="0092276B" w:rsidRPr="00FA1971">
          <w:rPr>
            <w:rStyle w:val="Hyperlink"/>
            <w:rFonts w:hint="cs"/>
            <w:noProof/>
            <w:rtl/>
            <w:lang w:bidi="fa-IR"/>
          </w:rPr>
          <w:t>ی</w:t>
        </w:r>
        <w:r w:rsidR="0092276B" w:rsidRPr="00FA1971">
          <w:rPr>
            <w:rStyle w:val="Hyperlink"/>
            <w:rFonts w:hint="eastAsia"/>
            <w:noProof/>
            <w:rtl/>
            <w:lang w:bidi="fa-IR"/>
          </w:rPr>
          <w:t>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433464886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410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8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426- </w:t>
        </w:r>
        <w:r w:rsidR="0092276B" w:rsidRPr="00FA1971">
          <w:rPr>
            <w:rStyle w:val="Hyperlink"/>
            <w:rFonts w:hint="eastAsia"/>
            <w:noProof/>
            <w:rtl/>
            <w:lang w:bidi="fa-IR"/>
          </w:rPr>
          <w:t>قرآن</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پا</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مسح</w:t>
        </w:r>
        <w:r w:rsidR="0092276B" w:rsidRPr="00FA1971">
          <w:rPr>
            <w:rStyle w:val="Hyperlink"/>
            <w:noProof/>
            <w:rtl/>
            <w:lang w:bidi="fa-IR"/>
          </w:rPr>
          <w:t xml:space="preserve"> </w:t>
        </w:r>
        <w:r w:rsidR="0092276B" w:rsidRPr="00FA1971">
          <w:rPr>
            <w:rStyle w:val="Hyperlink"/>
            <w:rFonts w:hint="eastAsia"/>
            <w:noProof/>
            <w:rtl/>
            <w:lang w:bidi="fa-IR"/>
          </w:rPr>
          <w:t>کن</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رو</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چکمه</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جوراب</w:t>
        </w:r>
        <w:r w:rsidR="0092276B" w:rsidRPr="00FA1971">
          <w:rPr>
            <w:rStyle w:val="Hyperlink"/>
            <w:noProof/>
            <w:rtl/>
            <w:lang w:bidi="fa-IR"/>
          </w:rPr>
          <w:t xml:space="preserve"> </w:t>
        </w:r>
        <w:r w:rsidR="0092276B" w:rsidRPr="00FA1971">
          <w:rPr>
            <w:rStyle w:val="Hyperlink"/>
            <w:rFonts w:hint="eastAsia"/>
            <w:noProof/>
            <w:rtl/>
            <w:lang w:bidi="fa-IR"/>
          </w:rPr>
          <w:t>مسح</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lang w:bidi="fa-IR"/>
          </w:rPr>
          <w:t>‌</w:t>
        </w:r>
        <w:r w:rsidR="0092276B" w:rsidRPr="00FA1971">
          <w:rPr>
            <w:rStyle w:val="Hyperlink"/>
            <w:rFonts w:hint="eastAsia"/>
            <w:noProof/>
            <w:rtl/>
            <w:lang w:bidi="fa-IR"/>
          </w:rPr>
          <w:t>کند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433464887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411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8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427- </w:t>
        </w:r>
        <w:r w:rsidR="0092276B" w:rsidRPr="00FA1971">
          <w:rPr>
            <w:rStyle w:val="Hyperlink"/>
            <w:rFonts w:hint="eastAsia"/>
            <w:noProof/>
            <w:rtl/>
            <w:lang w:bidi="fa-IR"/>
          </w:rPr>
          <w:t>فتوا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اهل</w:t>
        </w:r>
        <w:r w:rsidR="0092276B" w:rsidRPr="00FA1971">
          <w:rPr>
            <w:rStyle w:val="Hyperlink"/>
            <w:noProof/>
            <w:rtl/>
            <w:lang w:bidi="fa-IR"/>
          </w:rPr>
          <w:t xml:space="preserve"> </w:t>
        </w:r>
        <w:r w:rsidR="0092276B" w:rsidRPr="00FA1971">
          <w:rPr>
            <w:rStyle w:val="Hyperlink"/>
            <w:rFonts w:hint="eastAsia"/>
            <w:noProof/>
            <w:rtl/>
            <w:lang w:bidi="fa-IR"/>
          </w:rPr>
          <w:t>سنت</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مسح</w:t>
        </w:r>
        <w:r w:rsidR="0092276B" w:rsidRPr="00FA1971">
          <w:rPr>
            <w:rStyle w:val="Hyperlink"/>
            <w:noProof/>
            <w:rtl/>
            <w:lang w:bidi="fa-IR"/>
          </w:rPr>
          <w:t xml:space="preserve"> </w:t>
        </w:r>
        <w:r w:rsidR="0092276B" w:rsidRPr="00FA1971">
          <w:rPr>
            <w:rStyle w:val="Hyperlink"/>
            <w:rFonts w:hint="eastAsia"/>
            <w:noProof/>
            <w:rtl/>
            <w:lang w:bidi="fa-IR"/>
          </w:rPr>
          <w:t>نمودن</w:t>
        </w:r>
        <w:r w:rsidR="0092276B" w:rsidRPr="00FA1971">
          <w:rPr>
            <w:rStyle w:val="Hyperlink"/>
            <w:noProof/>
            <w:rtl/>
            <w:lang w:bidi="fa-IR"/>
          </w:rPr>
          <w:t xml:space="preserve"> </w:t>
        </w:r>
        <w:r w:rsidR="0092276B" w:rsidRPr="00FA1971">
          <w:rPr>
            <w:rStyle w:val="Hyperlink"/>
            <w:rFonts w:hint="eastAsia"/>
            <w:noProof/>
            <w:rtl/>
            <w:lang w:bidi="fa-IR"/>
          </w:rPr>
          <w:t>عمامه</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خلاف</w:t>
        </w:r>
        <w:r w:rsidR="0092276B" w:rsidRPr="00FA1971">
          <w:rPr>
            <w:rStyle w:val="Hyperlink"/>
            <w:noProof/>
            <w:rtl/>
            <w:lang w:bidi="fa-IR"/>
          </w:rPr>
          <w:t xml:space="preserve"> </w:t>
        </w:r>
        <w:r w:rsidR="0092276B" w:rsidRPr="00FA1971">
          <w:rPr>
            <w:rStyle w:val="Hyperlink"/>
            <w:rFonts w:hint="eastAsia"/>
            <w:noProof/>
            <w:rtl/>
            <w:lang w:bidi="fa-IR"/>
          </w:rPr>
          <w:t>نصّ</w:t>
        </w:r>
        <w:r w:rsidR="0092276B" w:rsidRPr="00FA1971">
          <w:rPr>
            <w:rStyle w:val="Hyperlink"/>
            <w:noProof/>
            <w:rtl/>
            <w:lang w:bidi="fa-IR"/>
          </w:rPr>
          <w:t xml:space="preserve"> </w:t>
        </w:r>
        <w:r w:rsidR="0092276B" w:rsidRPr="00FA1971">
          <w:rPr>
            <w:rStyle w:val="Hyperlink"/>
            <w:rFonts w:hint="eastAsia"/>
            <w:noProof/>
            <w:rtl/>
            <w:lang w:bidi="fa-IR"/>
          </w:rPr>
          <w:t>صر</w:t>
        </w:r>
        <w:r w:rsidR="0092276B" w:rsidRPr="00FA1971">
          <w:rPr>
            <w:rStyle w:val="Hyperlink"/>
            <w:rFonts w:hint="cs"/>
            <w:noProof/>
            <w:rtl/>
            <w:lang w:bidi="fa-IR"/>
          </w:rPr>
          <w:t>ی</w:t>
        </w:r>
        <w:r w:rsidR="0092276B" w:rsidRPr="00FA1971">
          <w:rPr>
            <w:rStyle w:val="Hyperlink"/>
            <w:rFonts w:hint="eastAsia"/>
            <w:noProof/>
            <w:rtl/>
            <w:lang w:bidi="fa-IR"/>
          </w:rPr>
          <w:t>ح</w:t>
        </w:r>
        <w:r w:rsidR="0092276B" w:rsidRPr="00FA1971">
          <w:rPr>
            <w:rStyle w:val="Hyperlink"/>
            <w:noProof/>
            <w:rtl/>
            <w:lang w:bidi="fa-IR"/>
          </w:rPr>
          <w:t xml:space="preserve"> </w:t>
        </w:r>
        <w:r w:rsidR="0092276B" w:rsidRPr="00FA1971">
          <w:rPr>
            <w:rStyle w:val="Hyperlink"/>
            <w:rFonts w:hint="eastAsia"/>
            <w:noProof/>
            <w:rtl/>
            <w:lang w:bidi="fa-IR"/>
          </w:rPr>
          <w:t>قرآن</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433464888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412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8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428- </w:t>
        </w:r>
        <w:r w:rsidR="0092276B" w:rsidRPr="00FA1971">
          <w:rPr>
            <w:rStyle w:val="Hyperlink"/>
            <w:rFonts w:hint="eastAsia"/>
            <w:noProof/>
            <w:rtl/>
            <w:lang w:bidi="fa-IR"/>
          </w:rPr>
          <w:t>فقه</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بهتر</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فقه</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433464889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413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9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429- </w:t>
        </w:r>
        <w:r w:rsidR="0092276B" w:rsidRPr="00FA1971">
          <w:rPr>
            <w:rStyle w:val="Hyperlink"/>
            <w:rFonts w:hint="eastAsia"/>
            <w:noProof/>
            <w:rtl/>
            <w:lang w:bidi="fa-IR"/>
          </w:rPr>
          <w:t>سجده</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خاک</w:t>
        </w:r>
        <w:r w:rsidR="0092276B" w:rsidRPr="00FA1971">
          <w:rPr>
            <w:rStyle w:val="Hyperlink"/>
            <w:noProof/>
            <w:rtl/>
            <w:lang w:bidi="fa-IR"/>
          </w:rPr>
          <w:t xml:space="preserve"> </w:t>
        </w:r>
        <w:r w:rsidR="0092276B" w:rsidRPr="00FA1971">
          <w:rPr>
            <w:rStyle w:val="Hyperlink"/>
            <w:rFonts w:hint="eastAsia"/>
            <w:noProof/>
            <w:rtl/>
            <w:lang w:bidi="fa-IR"/>
          </w:rPr>
          <w:t>کربلا،</w:t>
        </w:r>
        <w:r w:rsidR="0092276B" w:rsidRPr="00FA1971">
          <w:rPr>
            <w:rStyle w:val="Hyperlink"/>
            <w:noProof/>
            <w:rtl/>
            <w:lang w:bidi="fa-IR"/>
          </w:rPr>
          <w:t xml:space="preserve"> </w:t>
        </w:r>
        <w:r w:rsidR="0092276B" w:rsidRPr="00FA1971">
          <w:rPr>
            <w:rStyle w:val="Hyperlink"/>
            <w:rFonts w:hint="eastAsia"/>
            <w:noProof/>
            <w:rtl/>
            <w:lang w:bidi="fa-IR"/>
          </w:rPr>
          <w:t>فض</w:t>
        </w:r>
        <w:r w:rsidR="0092276B" w:rsidRPr="00FA1971">
          <w:rPr>
            <w:rStyle w:val="Hyperlink"/>
            <w:rFonts w:hint="cs"/>
            <w:noProof/>
            <w:rtl/>
            <w:lang w:bidi="fa-IR"/>
          </w:rPr>
          <w:t>ی</w:t>
        </w:r>
        <w:r w:rsidR="0092276B" w:rsidRPr="00FA1971">
          <w:rPr>
            <w:rStyle w:val="Hyperlink"/>
            <w:rFonts w:hint="eastAsia"/>
            <w:noProof/>
            <w:rtl/>
            <w:lang w:bidi="fa-IR"/>
          </w:rPr>
          <w:t>لت</w:t>
        </w:r>
        <w:r w:rsidR="0092276B" w:rsidRPr="00FA1971">
          <w:rPr>
            <w:rStyle w:val="Hyperlink"/>
            <w:noProof/>
            <w:rtl/>
            <w:lang w:bidi="fa-IR"/>
          </w:rPr>
          <w:t xml:space="preserve"> </w:t>
        </w:r>
        <w:r w:rsidR="0092276B" w:rsidRPr="00FA1971">
          <w:rPr>
            <w:rStyle w:val="Hyperlink"/>
            <w:rFonts w:hint="eastAsia"/>
            <w:noProof/>
            <w:rtl/>
            <w:lang w:bidi="fa-IR"/>
          </w:rPr>
          <w:t>دارد</w:t>
        </w:r>
        <w:r w:rsidR="0092276B" w:rsidRPr="00FA1971">
          <w:rPr>
            <w:rStyle w:val="Hyperlink"/>
            <w:noProof/>
            <w:rtl/>
            <w:lang w:bidi="fa-IR"/>
          </w:rPr>
          <w:t xml:space="preserve">.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رسول</w:t>
        </w:r>
        <w:r w:rsidR="0092276B" w:rsidRPr="00FA1971">
          <w:rPr>
            <w:rStyle w:val="Hyperlink"/>
            <w:noProof/>
            <w:rtl/>
            <w:lang w:bidi="fa-IR"/>
          </w:rPr>
          <w:t xml:space="preserve"> </w:t>
        </w:r>
        <w:r w:rsidR="0092276B" w:rsidRPr="00FA1971">
          <w:rPr>
            <w:rStyle w:val="Hyperlink"/>
            <w:rFonts w:hint="eastAsia"/>
            <w:noProof/>
            <w:rtl/>
            <w:lang w:bidi="fa-IR"/>
          </w:rPr>
          <w:t>خدا</w:t>
        </w:r>
        <w:r w:rsidR="0092276B" w:rsidRPr="00FA1971">
          <w:rPr>
            <w:rStyle w:val="Hyperlink"/>
            <w:noProof/>
            <w:rtl/>
            <w:lang w:bidi="fa-IR"/>
          </w:rPr>
          <w:t xml:space="preserve"> </w:t>
        </w:r>
        <w:r w:rsidR="0092276B" w:rsidRPr="00FA1971">
          <w:rPr>
            <w:rStyle w:val="Hyperlink"/>
            <w:rFonts w:hint="eastAsia"/>
            <w:noProof/>
            <w:rtl/>
            <w:lang w:bidi="fa-IR"/>
          </w:rPr>
          <w:t>گفته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433464890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414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9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430- </w:t>
        </w:r>
        <w:r w:rsidR="0092276B" w:rsidRPr="00FA1971">
          <w:rPr>
            <w:rStyle w:val="Hyperlink"/>
            <w:rFonts w:hint="eastAsia"/>
            <w:noProof/>
            <w:rtl/>
            <w:lang w:bidi="fa-IR"/>
          </w:rPr>
          <w:t>خاک</w:t>
        </w:r>
        <w:r w:rsidR="0092276B" w:rsidRPr="00FA1971">
          <w:rPr>
            <w:rStyle w:val="Hyperlink"/>
            <w:noProof/>
            <w:rtl/>
            <w:lang w:bidi="fa-IR"/>
          </w:rPr>
          <w:t xml:space="preserve"> </w:t>
        </w:r>
        <w:r w:rsidR="0092276B" w:rsidRPr="00FA1971">
          <w:rPr>
            <w:rStyle w:val="Hyperlink"/>
            <w:rFonts w:hint="eastAsia"/>
            <w:noProof/>
            <w:rtl/>
            <w:lang w:bidi="fa-IR"/>
          </w:rPr>
          <w:t>کربلا</w:t>
        </w:r>
        <w:r w:rsidR="0092276B" w:rsidRPr="00FA1971">
          <w:rPr>
            <w:rStyle w:val="Hyperlink"/>
            <w:noProof/>
            <w:rtl/>
            <w:lang w:bidi="fa-IR"/>
          </w:rPr>
          <w:t xml:space="preserve"> </w:t>
        </w:r>
        <w:r w:rsidR="0092276B" w:rsidRPr="00FA1971">
          <w:rPr>
            <w:rStyle w:val="Hyperlink"/>
            <w:rFonts w:hint="eastAsia"/>
            <w:noProof/>
            <w:rtl/>
            <w:lang w:bidi="fa-IR"/>
          </w:rPr>
          <w:t>معجزه</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کند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433464891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415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9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431-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هم</w:t>
        </w:r>
        <w:r w:rsidR="0092276B" w:rsidRPr="00FA1971">
          <w:rPr>
            <w:rStyle w:val="Hyperlink"/>
            <w:noProof/>
            <w:rtl/>
            <w:lang w:bidi="fa-IR"/>
          </w:rPr>
          <w:t xml:space="preserve"> </w:t>
        </w:r>
        <w:r w:rsidR="0092276B" w:rsidRPr="00FA1971">
          <w:rPr>
            <w:rStyle w:val="Hyperlink"/>
            <w:rFonts w:hint="eastAsia"/>
            <w:noProof/>
            <w:rtl/>
            <w:lang w:bidi="fa-IR"/>
          </w:rPr>
          <w:t>بستر</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مادر</w:t>
        </w:r>
        <w:r w:rsidR="0092276B" w:rsidRPr="00FA1971">
          <w:rPr>
            <w:rStyle w:val="Hyperlink"/>
            <w:noProof/>
            <w:rtl/>
            <w:lang w:bidi="fa-IR"/>
          </w:rPr>
          <w:t xml:space="preserve"> </w:t>
        </w:r>
        <w:r w:rsidR="0092276B" w:rsidRPr="00FA1971">
          <w:rPr>
            <w:rStyle w:val="Hyperlink"/>
            <w:rFonts w:hint="eastAsia"/>
            <w:noProof/>
            <w:rtl/>
            <w:lang w:bidi="fa-IR"/>
          </w:rPr>
          <w:t>اعتراض</w:t>
        </w:r>
        <w:r w:rsidR="0092276B" w:rsidRPr="00FA1971">
          <w:rPr>
            <w:rStyle w:val="Hyperlink"/>
            <w:noProof/>
            <w:rtl/>
            <w:lang w:bidi="fa-IR"/>
          </w:rPr>
          <w:t xml:space="preserve"> </w:t>
        </w:r>
        <w:r w:rsidR="0092276B" w:rsidRPr="00FA1971">
          <w:rPr>
            <w:rStyle w:val="Hyperlink"/>
            <w:rFonts w:hint="eastAsia"/>
            <w:noProof/>
            <w:rtl/>
            <w:lang w:bidi="fa-IR"/>
          </w:rPr>
          <w:t>ندارد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سجده</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خاک</w:t>
        </w:r>
        <w:r w:rsidR="0092276B" w:rsidRPr="00FA1971">
          <w:rPr>
            <w:rStyle w:val="Hyperlink"/>
            <w:noProof/>
            <w:rtl/>
            <w:lang w:bidi="fa-IR"/>
          </w:rPr>
          <w:t xml:space="preserve"> </w:t>
        </w:r>
        <w:r w:rsidR="0092276B" w:rsidRPr="00FA1971">
          <w:rPr>
            <w:rStyle w:val="Hyperlink"/>
            <w:rFonts w:hint="eastAsia"/>
            <w:noProof/>
            <w:rtl/>
            <w:lang w:bidi="fa-IR"/>
          </w:rPr>
          <w:t>حس</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دارد</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433464892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417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9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432- </w:t>
        </w:r>
        <w:r w:rsidR="0092276B" w:rsidRPr="00FA1971">
          <w:rPr>
            <w:rStyle w:val="Hyperlink"/>
            <w:rFonts w:hint="eastAsia"/>
            <w:noProof/>
            <w:rtl/>
            <w:lang w:bidi="fa-IR"/>
          </w:rPr>
          <w:t>رسول</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ابوبکر</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ام</w:t>
        </w:r>
        <w:r w:rsidR="0092276B" w:rsidRPr="00FA1971">
          <w:rPr>
            <w:rStyle w:val="Hyperlink"/>
            <w:rFonts w:hint="cs"/>
            <w:noProof/>
            <w:rtl/>
            <w:lang w:bidi="fa-IR"/>
          </w:rPr>
          <w:t>ی</w:t>
        </w:r>
        <w:r w:rsidR="0092276B" w:rsidRPr="00FA1971">
          <w:rPr>
            <w:rStyle w:val="Hyperlink"/>
            <w:rFonts w:hint="eastAsia"/>
            <w:noProof/>
            <w:rtl/>
            <w:lang w:bidi="fa-IR"/>
          </w:rPr>
          <w:t>ر</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عزل</w:t>
        </w:r>
        <w:r w:rsidR="0092276B" w:rsidRPr="00FA1971">
          <w:rPr>
            <w:rStyle w:val="Hyperlink"/>
            <w:noProof/>
            <w:rtl/>
            <w:lang w:bidi="fa-IR"/>
          </w:rPr>
          <w:t xml:space="preserve"> </w:t>
        </w:r>
        <w:r w:rsidR="0092276B" w:rsidRPr="00FA1971">
          <w:rPr>
            <w:rStyle w:val="Hyperlink"/>
            <w:rFonts w:hint="eastAsia"/>
            <w:noProof/>
            <w:rtl/>
            <w:lang w:bidi="fa-IR"/>
          </w:rPr>
          <w:t>کرد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ام</w:t>
        </w:r>
        <w:r w:rsidR="0092276B" w:rsidRPr="00FA1971">
          <w:rPr>
            <w:rStyle w:val="Hyperlink"/>
            <w:rFonts w:hint="cs"/>
            <w:noProof/>
            <w:rtl/>
            <w:lang w:bidi="fa-IR"/>
          </w:rPr>
          <w:t>ی</w:t>
        </w:r>
        <w:r w:rsidR="0092276B" w:rsidRPr="00FA1971">
          <w:rPr>
            <w:rStyle w:val="Hyperlink"/>
            <w:rFonts w:hint="eastAsia"/>
            <w:noProof/>
            <w:rtl/>
            <w:lang w:bidi="fa-IR"/>
          </w:rPr>
          <w:t>ر</w:t>
        </w:r>
        <w:r w:rsidR="0092276B" w:rsidRPr="00FA1971">
          <w:rPr>
            <w:rStyle w:val="Hyperlink"/>
            <w:noProof/>
            <w:rtl/>
            <w:lang w:bidi="fa-IR"/>
          </w:rPr>
          <w:t xml:space="preserve"> </w:t>
        </w:r>
        <w:r w:rsidR="0092276B" w:rsidRPr="00FA1971">
          <w:rPr>
            <w:rStyle w:val="Hyperlink"/>
            <w:rFonts w:hint="eastAsia"/>
            <w:noProof/>
            <w:rtl/>
            <w:lang w:bidi="fa-IR"/>
          </w:rPr>
          <w:t>حجاج</w:t>
        </w:r>
        <w:r w:rsidR="0092276B" w:rsidRPr="00FA1971">
          <w:rPr>
            <w:rStyle w:val="Hyperlink"/>
            <w:noProof/>
            <w:rtl/>
            <w:lang w:bidi="fa-IR"/>
          </w:rPr>
          <w:t xml:space="preserve"> </w:t>
        </w:r>
        <w:r w:rsidR="0092276B" w:rsidRPr="00FA1971">
          <w:rPr>
            <w:rStyle w:val="Hyperlink"/>
            <w:rFonts w:hint="eastAsia"/>
            <w:noProof/>
            <w:rtl/>
            <w:lang w:bidi="fa-IR"/>
          </w:rPr>
          <w:t>کرد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433464893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418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9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73101D">
          <w:rPr>
            <w:rStyle w:val="Hyperlink"/>
            <w:rFonts w:hint="cs"/>
            <w:noProof/>
            <w:rtl/>
            <w:lang w:bidi="fa-IR"/>
          </w:rPr>
          <w:t xml:space="preserve"> </w:t>
        </w:r>
        <w:r w:rsidR="0092276B" w:rsidRPr="00FA1971">
          <w:rPr>
            <w:rStyle w:val="Hyperlink"/>
            <w:noProof/>
            <w:rtl/>
            <w:lang w:bidi="fa-IR"/>
          </w:rPr>
          <w:t xml:space="preserve">433- </w:t>
        </w:r>
        <w:r w:rsidR="0092276B" w:rsidRPr="00FA1971">
          <w:rPr>
            <w:rStyle w:val="Hyperlink"/>
            <w:rFonts w:hint="eastAsia"/>
            <w:noProof/>
            <w:rtl/>
            <w:lang w:bidi="fa-IR"/>
          </w:rPr>
          <w:t>رسول</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ر</w:t>
        </w:r>
        <w:r w:rsidR="0092276B" w:rsidRPr="00FA1971">
          <w:rPr>
            <w:rStyle w:val="Hyperlink"/>
            <w:rFonts w:hint="cs"/>
            <w:noProof/>
            <w:rtl/>
            <w:lang w:bidi="fa-IR"/>
          </w:rPr>
          <w:t>یی</w:t>
        </w:r>
        <w:r w:rsidR="0092276B" w:rsidRPr="00FA1971">
          <w:rPr>
            <w:rStyle w:val="Hyperlink"/>
            <w:rFonts w:hint="eastAsia"/>
            <w:noProof/>
            <w:rtl/>
            <w:lang w:bidi="fa-IR"/>
          </w:rPr>
          <w:t>س</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قاض</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رها</w:t>
        </w:r>
        <w:r w:rsidR="0092276B" w:rsidRPr="00FA1971">
          <w:rPr>
            <w:rStyle w:val="Hyperlink"/>
            <w:noProof/>
            <w:rtl/>
            <w:lang w:bidi="fa-IR"/>
          </w:rPr>
          <w:t xml:space="preserve"> </w:t>
        </w:r>
        <w:r w:rsidR="0092276B" w:rsidRPr="00FA1971">
          <w:rPr>
            <w:rStyle w:val="Hyperlink"/>
            <w:rFonts w:hint="eastAsia"/>
            <w:noProof/>
            <w:rtl/>
            <w:lang w:bidi="fa-IR"/>
          </w:rPr>
          <w:t>کرد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433464894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421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9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434- </w:t>
        </w:r>
        <w:r w:rsidR="0092276B" w:rsidRPr="00FA1971">
          <w:rPr>
            <w:rStyle w:val="Hyperlink"/>
            <w:rFonts w:hint="eastAsia"/>
            <w:noProof/>
            <w:rtl/>
            <w:lang w:bidi="fa-IR"/>
          </w:rPr>
          <w:t>قرآن</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rFonts w:hint="eastAsia"/>
            <w:noProof/>
            <w:rtl/>
            <w:lang w:bidi="fa-IR"/>
          </w:rPr>
          <w:t>هاد</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433464895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422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9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435-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جوان</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کم</w:t>
        </w:r>
        <w:r w:rsidR="0092276B" w:rsidRPr="00FA1971">
          <w:rPr>
            <w:rStyle w:val="Hyperlink"/>
            <w:noProof/>
            <w:rtl/>
            <w:lang w:bidi="fa-IR"/>
          </w:rPr>
          <w:t xml:space="preserve"> </w:t>
        </w:r>
        <w:r w:rsidR="0092276B" w:rsidRPr="00FA1971">
          <w:rPr>
            <w:rStyle w:val="Hyperlink"/>
            <w:rFonts w:hint="eastAsia"/>
            <w:noProof/>
            <w:rtl/>
            <w:lang w:bidi="fa-IR"/>
          </w:rPr>
          <w:t>تجربه</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مسبب</w:t>
        </w:r>
        <w:r w:rsidR="0092276B" w:rsidRPr="00FA1971">
          <w:rPr>
            <w:rStyle w:val="Hyperlink"/>
            <w:noProof/>
            <w:rtl/>
            <w:lang w:bidi="fa-IR"/>
          </w:rPr>
          <w:t xml:space="preserve"> </w:t>
        </w:r>
        <w:r w:rsidR="0092276B" w:rsidRPr="00FA1971">
          <w:rPr>
            <w:rStyle w:val="Hyperlink"/>
            <w:rFonts w:hint="eastAsia"/>
            <w:noProof/>
            <w:rtl/>
            <w:lang w:bidi="fa-IR"/>
          </w:rPr>
          <w:t>خون</w:t>
        </w:r>
        <w:r w:rsidR="0092276B" w:rsidRPr="00FA1971">
          <w:rPr>
            <w:rStyle w:val="Hyperlink"/>
            <w:noProof/>
            <w:rtl/>
            <w:lang w:bidi="fa-IR"/>
          </w:rPr>
          <w:t xml:space="preserve"> </w:t>
        </w:r>
        <w:r w:rsidR="0092276B" w:rsidRPr="00FA1971">
          <w:rPr>
            <w:rStyle w:val="Hyperlink"/>
            <w:rFonts w:hint="eastAsia"/>
            <w:noProof/>
            <w:rtl/>
            <w:lang w:bidi="fa-IR"/>
          </w:rPr>
          <w:t>ر</w:t>
        </w:r>
        <w:r w:rsidR="0092276B" w:rsidRPr="00FA1971">
          <w:rPr>
            <w:rStyle w:val="Hyperlink"/>
            <w:rFonts w:hint="cs"/>
            <w:noProof/>
            <w:rtl/>
            <w:lang w:bidi="fa-IR"/>
          </w:rPr>
          <w:t>ی</w:t>
        </w:r>
        <w:r w:rsidR="0092276B" w:rsidRPr="00FA1971">
          <w:rPr>
            <w:rStyle w:val="Hyperlink"/>
            <w:rFonts w:hint="eastAsia"/>
            <w:noProof/>
            <w:rtl/>
            <w:lang w:bidi="fa-IR"/>
          </w:rPr>
          <w:t>ز</w:t>
        </w:r>
        <w:r w:rsidR="0092276B" w:rsidRPr="00FA1971">
          <w:rPr>
            <w:rStyle w:val="Hyperlink"/>
            <w:rFonts w:hint="cs"/>
            <w:noProof/>
            <w:rtl/>
            <w:lang w:bidi="fa-IR"/>
          </w:rPr>
          <w:t>ی</w:t>
        </w:r>
        <w:r w:rsidR="0092276B" w:rsidRPr="00FA1971">
          <w:rPr>
            <w:rStyle w:val="Hyperlink"/>
            <w:rFonts w:hint="eastAsia"/>
            <w:noProof/>
            <w:lang w:bidi="fa-IR"/>
          </w:rPr>
          <w:t>‌</w:t>
        </w:r>
        <w:r w:rsidR="0092276B" w:rsidRPr="00FA1971">
          <w:rPr>
            <w:rStyle w:val="Hyperlink"/>
            <w:rFonts w:hint="eastAsia"/>
            <w:noProof/>
            <w:rtl/>
            <w:lang w:bidi="fa-IR"/>
          </w:rPr>
          <w:t>ها</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433464896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423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9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436- </w:t>
        </w:r>
        <w:r w:rsidR="0092276B" w:rsidRPr="00FA1971">
          <w:rPr>
            <w:rStyle w:val="Hyperlink"/>
            <w:rFonts w:hint="eastAsia"/>
            <w:noProof/>
            <w:rtl/>
            <w:lang w:bidi="fa-IR"/>
          </w:rPr>
          <w:t>عا</w:t>
        </w:r>
        <w:r w:rsidR="0092276B" w:rsidRPr="00FA1971">
          <w:rPr>
            <w:rStyle w:val="Hyperlink"/>
            <w:rFonts w:hint="cs"/>
            <w:noProof/>
            <w:rtl/>
            <w:lang w:bidi="fa-IR"/>
          </w:rPr>
          <w:t>ی</w:t>
        </w:r>
        <w:r w:rsidR="0092276B" w:rsidRPr="00FA1971">
          <w:rPr>
            <w:rStyle w:val="Hyperlink"/>
            <w:rFonts w:hint="eastAsia"/>
            <w:noProof/>
            <w:rtl/>
            <w:lang w:bidi="fa-IR"/>
          </w:rPr>
          <w:t>شه</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انقلاب</w:t>
        </w:r>
        <w:r w:rsidR="0092276B" w:rsidRPr="00FA1971">
          <w:rPr>
            <w:rStyle w:val="Hyperlink"/>
            <w:noProof/>
            <w:rtl/>
            <w:lang w:bidi="fa-IR"/>
          </w:rPr>
          <w:t xml:space="preserve"> </w:t>
        </w:r>
        <w:r w:rsidR="0092276B" w:rsidRPr="00FA1971">
          <w:rPr>
            <w:rStyle w:val="Hyperlink"/>
            <w:rFonts w:hint="eastAsia"/>
            <w:noProof/>
            <w:rtl/>
            <w:lang w:bidi="fa-IR"/>
          </w:rPr>
          <w:t>کرد</w:t>
        </w:r>
        <w:r w:rsidR="0092276B" w:rsidRPr="00FA1971">
          <w:rPr>
            <w:rStyle w:val="Hyperlink"/>
            <w:noProof/>
            <w:rtl/>
            <w:lang w:bidi="fa-IR"/>
          </w:rPr>
          <w:t xml:space="preserve">... </w:t>
        </w:r>
        <w:r w:rsidR="0092276B" w:rsidRPr="00FA1971">
          <w:rPr>
            <w:rStyle w:val="Hyperlink"/>
            <w:b/>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433464897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424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9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437-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خبرِ</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بودن</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جنگ</w:t>
        </w:r>
        <w:r w:rsidR="0092276B" w:rsidRPr="00FA1971">
          <w:rPr>
            <w:rStyle w:val="Hyperlink"/>
            <w:rFonts w:hint="eastAsia"/>
            <w:noProof/>
            <w:lang w:bidi="fa-IR"/>
          </w:rPr>
          <w:t>‌</w:t>
        </w:r>
        <w:r w:rsidR="0092276B" w:rsidRPr="00FA1971">
          <w:rPr>
            <w:rStyle w:val="Hyperlink"/>
            <w:rFonts w:hint="eastAsia"/>
            <w:noProof/>
            <w:rtl/>
            <w:lang w:bidi="fa-IR"/>
          </w:rPr>
          <w:t>ها</w:t>
        </w:r>
        <w:r w:rsidR="0092276B" w:rsidRPr="00FA1971">
          <w:rPr>
            <w:rStyle w:val="Hyperlink"/>
            <w:rFonts w:hint="cs"/>
            <w:noProof/>
            <w:rtl/>
            <w:lang w:bidi="fa-IR"/>
          </w:rPr>
          <w:t>ی</w:t>
        </w:r>
        <w:r w:rsidR="0092276B" w:rsidRPr="00FA1971">
          <w:rPr>
            <w:rStyle w:val="Hyperlink"/>
            <w:rFonts w:hint="eastAsia"/>
            <w:noProof/>
            <w:rtl/>
            <w:lang w:bidi="fa-IR"/>
          </w:rPr>
          <w:t>ش</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صحابه</w:t>
        </w:r>
        <w:r w:rsidR="0092276B" w:rsidRPr="00FA1971">
          <w:rPr>
            <w:rStyle w:val="Hyperlink"/>
            <w:noProof/>
            <w:rtl/>
            <w:lang w:bidi="fa-IR"/>
          </w:rPr>
          <w:t xml:space="preserve"> </w:t>
        </w:r>
        <w:r w:rsidR="0092276B" w:rsidRPr="00FA1971">
          <w:rPr>
            <w:rStyle w:val="Hyperlink"/>
            <w:rFonts w:hint="eastAsia"/>
            <w:noProof/>
            <w:rtl/>
            <w:lang w:bidi="fa-IR"/>
          </w:rPr>
          <w:t>داده</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433464898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425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89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438- </w:t>
        </w:r>
        <w:r w:rsidR="0092276B" w:rsidRPr="00FA1971">
          <w:rPr>
            <w:rStyle w:val="Hyperlink"/>
            <w:rFonts w:hint="eastAsia"/>
            <w:noProof/>
            <w:rtl/>
            <w:lang w:bidi="fa-IR"/>
          </w:rPr>
          <w:t>علم</w:t>
        </w:r>
        <w:r w:rsidR="0092276B" w:rsidRPr="00FA1971">
          <w:rPr>
            <w:rStyle w:val="Hyperlink"/>
            <w:noProof/>
            <w:rtl/>
            <w:lang w:bidi="fa-IR"/>
          </w:rPr>
          <w:t xml:space="preserve"> </w:t>
        </w:r>
        <w:r w:rsidR="0092276B" w:rsidRPr="00FA1971">
          <w:rPr>
            <w:rStyle w:val="Hyperlink"/>
            <w:rFonts w:hint="eastAsia"/>
            <w:noProof/>
            <w:rtl/>
            <w:lang w:bidi="fa-IR"/>
          </w:rPr>
          <w:t>غ</w:t>
        </w:r>
        <w:r w:rsidR="0092276B" w:rsidRPr="00FA1971">
          <w:rPr>
            <w:rStyle w:val="Hyperlink"/>
            <w:rFonts w:hint="cs"/>
            <w:noProof/>
            <w:rtl/>
            <w:lang w:bidi="fa-IR"/>
          </w:rPr>
          <w:t>ی</w:t>
        </w:r>
        <w:r w:rsidR="0092276B" w:rsidRPr="00FA1971">
          <w:rPr>
            <w:rStyle w:val="Hyperlink"/>
            <w:rFonts w:hint="eastAsia"/>
            <w:noProof/>
            <w:rtl/>
            <w:lang w:bidi="fa-IR"/>
          </w:rPr>
          <w:t>ب</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غ</w:t>
        </w:r>
        <w:r w:rsidR="0092276B" w:rsidRPr="00FA1971">
          <w:rPr>
            <w:rStyle w:val="Hyperlink"/>
            <w:rFonts w:hint="cs"/>
            <w:noProof/>
            <w:rtl/>
            <w:lang w:bidi="fa-IR"/>
          </w:rPr>
          <w:t>ی</w:t>
        </w:r>
        <w:r w:rsidR="0092276B" w:rsidRPr="00FA1971">
          <w:rPr>
            <w:rStyle w:val="Hyperlink"/>
            <w:rFonts w:hint="eastAsia"/>
            <w:noProof/>
            <w:rtl/>
            <w:lang w:bidi="fa-IR"/>
          </w:rPr>
          <w:t>ر</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خدا،</w:t>
        </w:r>
        <w:r w:rsidR="0092276B" w:rsidRPr="00FA1971">
          <w:rPr>
            <w:rStyle w:val="Hyperlink"/>
            <w:noProof/>
            <w:rtl/>
            <w:lang w:bidi="fa-IR"/>
          </w:rPr>
          <w:t xml:space="preserve"> </w:t>
        </w:r>
        <w:r w:rsidR="0092276B" w:rsidRPr="00FA1971">
          <w:rPr>
            <w:rStyle w:val="Hyperlink"/>
            <w:rFonts w:hint="eastAsia"/>
            <w:noProof/>
            <w:rtl/>
            <w:lang w:bidi="fa-IR"/>
          </w:rPr>
          <w:t>احد</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نداند</w:t>
        </w:r>
        <w:r w:rsidR="0092276B" w:rsidRPr="00FA1971">
          <w:rPr>
            <w:rStyle w:val="Hyperlink"/>
            <w:noProof/>
            <w:rtl/>
            <w:lang w:bidi="fa-IR"/>
          </w:rPr>
          <w:t xml:space="preserve"> </w:t>
        </w:r>
        <w:r w:rsidR="0092276B" w:rsidRPr="00FA1971">
          <w:rPr>
            <w:rStyle w:val="Hyperlink"/>
            <w:rFonts w:hint="eastAsia"/>
            <w:noProof/>
            <w:rtl/>
            <w:lang w:bidi="fa-IR"/>
          </w:rPr>
          <w:t>اما</w:t>
        </w:r>
        <w:r w:rsidR="0092276B" w:rsidRPr="00FA1971">
          <w:rPr>
            <w:rStyle w:val="Hyperlink"/>
            <w:noProof/>
            <w:rtl/>
            <w:lang w:bidi="fa-IR"/>
          </w:rPr>
          <w:t>...</w:t>
        </w:r>
        <w:r w:rsidR="0092276B" w:rsidRPr="00FA1971">
          <w:rPr>
            <w:rStyle w:val="Hyperlink"/>
            <w:b/>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433464899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426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0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439- </w:t>
        </w:r>
        <w:r w:rsidR="0092276B" w:rsidRPr="00FA1971">
          <w:rPr>
            <w:rStyle w:val="Hyperlink"/>
            <w:rFonts w:hint="eastAsia"/>
            <w:noProof/>
            <w:rtl/>
            <w:lang w:bidi="fa-IR"/>
          </w:rPr>
          <w:t>قرآن</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علم</w:t>
        </w:r>
        <w:r w:rsidR="0092276B" w:rsidRPr="00FA1971">
          <w:rPr>
            <w:rStyle w:val="Hyperlink"/>
            <w:noProof/>
            <w:rtl/>
            <w:lang w:bidi="fa-IR"/>
          </w:rPr>
          <w:t xml:space="preserve"> </w:t>
        </w:r>
        <w:r w:rsidR="0092276B" w:rsidRPr="00FA1971">
          <w:rPr>
            <w:rStyle w:val="Hyperlink"/>
            <w:rFonts w:hint="eastAsia"/>
            <w:noProof/>
            <w:rtl/>
            <w:lang w:bidi="fa-IR"/>
          </w:rPr>
          <w:t>غ</w:t>
        </w:r>
        <w:r w:rsidR="0092276B" w:rsidRPr="00FA1971">
          <w:rPr>
            <w:rStyle w:val="Hyperlink"/>
            <w:rFonts w:hint="cs"/>
            <w:noProof/>
            <w:rtl/>
            <w:lang w:bidi="fa-IR"/>
          </w:rPr>
          <w:t>ی</w:t>
        </w:r>
        <w:r w:rsidR="0092276B" w:rsidRPr="00FA1971">
          <w:rPr>
            <w:rStyle w:val="Hyperlink"/>
            <w:rFonts w:hint="eastAsia"/>
            <w:noProof/>
            <w:rtl/>
            <w:lang w:bidi="fa-IR"/>
          </w:rPr>
          <w:t>ب</w:t>
        </w:r>
        <w:r w:rsidR="0092276B" w:rsidRPr="00FA1971">
          <w:rPr>
            <w:rStyle w:val="Hyperlink"/>
            <w:noProof/>
            <w:rtl/>
            <w:lang w:bidi="fa-IR"/>
          </w:rPr>
          <w:t xml:space="preserve"> </w:t>
        </w:r>
        <w:r w:rsidR="0092276B" w:rsidRPr="00FA1971">
          <w:rPr>
            <w:rStyle w:val="Hyperlink"/>
            <w:rFonts w:hint="eastAsia"/>
            <w:noProof/>
            <w:rtl/>
            <w:lang w:bidi="fa-IR"/>
          </w:rPr>
          <w:t>داشت</w:t>
        </w:r>
        <w:r w:rsidR="0092276B" w:rsidRPr="00FA1971">
          <w:rPr>
            <w:rStyle w:val="Hyperlink"/>
            <w:noProof/>
            <w:rtl/>
            <w:lang w:bidi="fa-IR"/>
          </w:rPr>
          <w:t>...</w:t>
        </w:r>
        <w:r w:rsidR="0092276B" w:rsidRPr="00FA1971">
          <w:rPr>
            <w:rStyle w:val="Hyperlink"/>
            <w:b/>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433464900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429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0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440- </w:t>
        </w:r>
        <w:r w:rsidR="0092276B" w:rsidRPr="00FA1971">
          <w:rPr>
            <w:rStyle w:val="Hyperlink"/>
            <w:rFonts w:hint="eastAsia"/>
            <w:noProof/>
            <w:rtl/>
            <w:lang w:bidi="fa-IR"/>
          </w:rPr>
          <w:t>مدع</w:t>
        </w:r>
        <w:r w:rsidR="0092276B" w:rsidRPr="00FA1971">
          <w:rPr>
            <w:rStyle w:val="Hyperlink"/>
            <w:rFonts w:hint="cs"/>
            <w:noProof/>
            <w:rtl/>
            <w:lang w:bidi="fa-IR"/>
          </w:rPr>
          <w:t>ی</w:t>
        </w:r>
        <w:r w:rsidR="0092276B" w:rsidRPr="00FA1971">
          <w:rPr>
            <w:rStyle w:val="Hyperlink"/>
            <w:rFonts w:hint="eastAsia"/>
            <w:noProof/>
            <w:rtl/>
            <w:lang w:bidi="fa-IR"/>
          </w:rPr>
          <w:t>ان</w:t>
        </w:r>
        <w:r w:rsidR="0092276B" w:rsidRPr="00FA1971">
          <w:rPr>
            <w:rStyle w:val="Hyperlink"/>
            <w:noProof/>
            <w:rtl/>
            <w:lang w:bidi="fa-IR"/>
          </w:rPr>
          <w:t xml:space="preserve"> </w:t>
        </w:r>
        <w:r w:rsidR="0092276B" w:rsidRPr="00FA1971">
          <w:rPr>
            <w:rStyle w:val="Hyperlink"/>
            <w:rFonts w:hint="eastAsia"/>
            <w:noProof/>
            <w:rtl/>
            <w:lang w:bidi="fa-IR"/>
          </w:rPr>
          <w:t>علم</w:t>
        </w:r>
        <w:r w:rsidR="0092276B" w:rsidRPr="00FA1971">
          <w:rPr>
            <w:rStyle w:val="Hyperlink"/>
            <w:noProof/>
            <w:rtl/>
            <w:lang w:bidi="fa-IR"/>
          </w:rPr>
          <w:t xml:space="preserve"> </w:t>
        </w:r>
        <w:r w:rsidR="0092276B" w:rsidRPr="00FA1971">
          <w:rPr>
            <w:rStyle w:val="Hyperlink"/>
            <w:rFonts w:hint="eastAsia"/>
            <w:noProof/>
            <w:rtl/>
            <w:lang w:bidi="fa-IR"/>
          </w:rPr>
          <w:t>غ</w:t>
        </w:r>
        <w:r w:rsidR="0092276B" w:rsidRPr="00FA1971">
          <w:rPr>
            <w:rStyle w:val="Hyperlink"/>
            <w:rFonts w:hint="cs"/>
            <w:noProof/>
            <w:rtl/>
            <w:lang w:bidi="fa-IR"/>
          </w:rPr>
          <w:t>ی</w:t>
        </w:r>
        <w:r w:rsidR="0092276B" w:rsidRPr="00FA1971">
          <w:rPr>
            <w:rStyle w:val="Hyperlink"/>
            <w:rFonts w:hint="eastAsia"/>
            <w:noProof/>
            <w:rtl/>
            <w:lang w:bidi="fa-IR"/>
          </w:rPr>
          <w:t>ب،</w:t>
        </w:r>
        <w:r w:rsidR="0092276B" w:rsidRPr="00FA1971">
          <w:rPr>
            <w:rStyle w:val="Hyperlink"/>
            <w:noProof/>
            <w:rtl/>
            <w:lang w:bidi="fa-IR"/>
          </w:rPr>
          <w:t xml:space="preserve"> </w:t>
        </w:r>
        <w:r w:rsidR="0092276B" w:rsidRPr="00FA1971">
          <w:rPr>
            <w:rStyle w:val="Hyperlink"/>
            <w:rFonts w:hint="eastAsia"/>
            <w:noProof/>
            <w:rtl/>
            <w:lang w:bidi="fa-IR"/>
          </w:rPr>
          <w:t>کذابند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433464901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431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0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441- </w:t>
        </w:r>
        <w:r w:rsidR="0092276B" w:rsidRPr="00FA1971">
          <w:rPr>
            <w:rStyle w:val="Hyperlink"/>
            <w:rFonts w:hint="eastAsia"/>
            <w:noProof/>
            <w:rtl/>
            <w:lang w:bidi="fa-IR"/>
          </w:rPr>
          <w:t>ائم</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طاهر</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خلفا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عالم</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غ</w:t>
        </w:r>
        <w:r w:rsidR="0092276B" w:rsidRPr="00FA1971">
          <w:rPr>
            <w:rStyle w:val="Hyperlink"/>
            <w:rFonts w:hint="cs"/>
            <w:noProof/>
            <w:rtl/>
            <w:lang w:bidi="fa-IR"/>
          </w:rPr>
          <w:t>ی</w:t>
        </w:r>
        <w:r w:rsidR="0092276B" w:rsidRPr="00FA1971">
          <w:rPr>
            <w:rStyle w:val="Hyperlink"/>
            <w:rFonts w:hint="eastAsia"/>
            <w:noProof/>
            <w:rtl/>
            <w:lang w:bidi="fa-IR"/>
          </w:rPr>
          <w:t>ب</w:t>
        </w:r>
        <w:r w:rsidR="0092276B" w:rsidRPr="00FA1971">
          <w:rPr>
            <w:rStyle w:val="Hyperlink"/>
            <w:noProof/>
            <w:rtl/>
            <w:lang w:bidi="fa-IR"/>
          </w:rPr>
          <w:t xml:space="preserve"> </w:t>
        </w:r>
        <w:r w:rsidR="0092276B" w:rsidRPr="00FA1971">
          <w:rPr>
            <w:rStyle w:val="Hyperlink"/>
            <w:rFonts w:hint="eastAsia"/>
            <w:noProof/>
            <w:rtl/>
            <w:lang w:bidi="fa-IR"/>
          </w:rPr>
          <w:t>بودند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433464902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432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0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442- </w:t>
        </w:r>
        <w:r w:rsidR="0092276B" w:rsidRPr="00FA1971">
          <w:rPr>
            <w:rStyle w:val="Hyperlink"/>
            <w:rFonts w:hint="eastAsia"/>
            <w:noProof/>
            <w:rtl/>
            <w:lang w:bidi="fa-IR"/>
          </w:rPr>
          <w:t>تمام</w:t>
        </w:r>
        <w:r w:rsidR="0092276B" w:rsidRPr="00FA1971">
          <w:rPr>
            <w:rStyle w:val="Hyperlink"/>
            <w:noProof/>
            <w:rtl/>
            <w:lang w:bidi="fa-IR"/>
          </w:rPr>
          <w:t xml:space="preserve"> </w:t>
        </w:r>
        <w:r w:rsidR="0092276B" w:rsidRPr="00FA1971">
          <w:rPr>
            <w:rStyle w:val="Hyperlink"/>
            <w:rFonts w:hint="eastAsia"/>
            <w:noProof/>
            <w:rtl/>
            <w:lang w:bidi="fa-IR"/>
          </w:rPr>
          <w:t>ائمه</w:t>
        </w:r>
        <w:r w:rsidR="0092276B" w:rsidRPr="00FA1971">
          <w:rPr>
            <w:rStyle w:val="Hyperlink"/>
            <w:noProof/>
            <w:rtl/>
            <w:lang w:bidi="fa-IR"/>
          </w:rPr>
          <w:t xml:space="preserve"> </w:t>
        </w:r>
        <w:r w:rsidR="0092276B" w:rsidRPr="00FA1971">
          <w:rPr>
            <w:rStyle w:val="Hyperlink"/>
            <w:rFonts w:hint="eastAsia"/>
            <w:noProof/>
            <w:rtl/>
            <w:lang w:bidi="fa-IR"/>
          </w:rPr>
          <w:t>ما،</w:t>
        </w:r>
        <w:r w:rsidR="0092276B" w:rsidRPr="00FA1971">
          <w:rPr>
            <w:rStyle w:val="Hyperlink"/>
            <w:noProof/>
            <w:rtl/>
            <w:lang w:bidi="fa-IR"/>
          </w:rPr>
          <w:t xml:space="preserve"> </w:t>
        </w:r>
        <w:r w:rsidR="0092276B" w:rsidRPr="00FA1971">
          <w:rPr>
            <w:rStyle w:val="Hyperlink"/>
            <w:rFonts w:hint="eastAsia"/>
            <w:noProof/>
            <w:rtl/>
            <w:lang w:bidi="fa-IR"/>
          </w:rPr>
          <w:t>علم</w:t>
        </w:r>
        <w:r w:rsidR="0092276B" w:rsidRPr="00FA1971">
          <w:rPr>
            <w:rStyle w:val="Hyperlink"/>
            <w:noProof/>
            <w:rtl/>
            <w:lang w:bidi="fa-IR"/>
          </w:rPr>
          <w:t xml:space="preserve"> </w:t>
        </w:r>
        <w:r w:rsidR="0092276B" w:rsidRPr="00FA1971">
          <w:rPr>
            <w:rStyle w:val="Hyperlink"/>
            <w:rFonts w:hint="eastAsia"/>
            <w:noProof/>
            <w:rtl/>
            <w:lang w:bidi="fa-IR"/>
          </w:rPr>
          <w:t>غ</w:t>
        </w:r>
        <w:r w:rsidR="0092276B" w:rsidRPr="00FA1971">
          <w:rPr>
            <w:rStyle w:val="Hyperlink"/>
            <w:rFonts w:hint="cs"/>
            <w:noProof/>
            <w:rtl/>
            <w:lang w:bidi="fa-IR"/>
          </w:rPr>
          <w:t>ی</w:t>
        </w:r>
        <w:r w:rsidR="0092276B" w:rsidRPr="00FA1971">
          <w:rPr>
            <w:rStyle w:val="Hyperlink"/>
            <w:rFonts w:hint="eastAsia"/>
            <w:noProof/>
            <w:rtl/>
            <w:lang w:bidi="fa-IR"/>
          </w:rPr>
          <w:t>ب</w:t>
        </w:r>
        <w:r w:rsidR="0092276B" w:rsidRPr="00FA1971">
          <w:rPr>
            <w:rStyle w:val="Hyperlink"/>
            <w:noProof/>
            <w:rtl/>
            <w:lang w:bidi="fa-IR"/>
          </w:rPr>
          <w:t xml:space="preserve"> </w:t>
        </w:r>
        <w:r w:rsidR="0092276B" w:rsidRPr="00FA1971">
          <w:rPr>
            <w:rStyle w:val="Hyperlink"/>
            <w:rFonts w:hint="eastAsia"/>
            <w:noProof/>
            <w:rtl/>
            <w:lang w:bidi="fa-IR"/>
          </w:rPr>
          <w:t>دارند</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433464903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432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0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443- </w:t>
        </w:r>
        <w:r w:rsidR="0092276B" w:rsidRPr="00FA1971">
          <w:rPr>
            <w:rStyle w:val="Hyperlink"/>
            <w:rFonts w:hint="eastAsia"/>
            <w:noProof/>
            <w:rtl/>
            <w:lang w:bidi="fa-IR"/>
          </w:rPr>
          <w:t>سند</w:t>
        </w:r>
        <w:r w:rsidR="0092276B" w:rsidRPr="00FA1971">
          <w:rPr>
            <w:rStyle w:val="Hyperlink"/>
            <w:noProof/>
            <w:rtl/>
            <w:lang w:bidi="fa-IR"/>
          </w:rPr>
          <w:t xml:space="preserve"> </w:t>
        </w:r>
        <w:r w:rsidR="0092276B" w:rsidRPr="00FA1971">
          <w:rPr>
            <w:rStyle w:val="Hyperlink"/>
            <w:rFonts w:hint="eastAsia"/>
            <w:noProof/>
            <w:rtl/>
            <w:lang w:bidi="fa-IR"/>
          </w:rPr>
          <w:t>اضاف</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درست</w:t>
        </w:r>
        <w:r w:rsidR="0092276B" w:rsidRPr="00FA1971">
          <w:rPr>
            <w:rStyle w:val="Hyperlink"/>
            <w:noProof/>
            <w:rtl/>
            <w:lang w:bidi="fa-IR"/>
          </w:rPr>
          <w:t xml:space="preserve"> </w:t>
        </w:r>
        <w:r w:rsidR="0092276B" w:rsidRPr="00FA1971">
          <w:rPr>
            <w:rStyle w:val="Hyperlink"/>
            <w:rFonts w:hint="eastAsia"/>
            <w:noProof/>
            <w:rtl/>
            <w:lang w:bidi="fa-IR"/>
          </w:rPr>
          <w:t>بودن</w:t>
        </w:r>
        <w:r w:rsidR="0092276B" w:rsidRPr="00FA1971">
          <w:rPr>
            <w:rStyle w:val="Hyperlink"/>
            <w:noProof/>
            <w:rtl/>
            <w:lang w:bidi="fa-IR"/>
          </w:rPr>
          <w:t xml:space="preserve">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باب</w:t>
        </w:r>
        <w:r w:rsidR="0092276B" w:rsidRPr="00FA1971">
          <w:rPr>
            <w:rStyle w:val="Hyperlink"/>
            <w:noProof/>
            <w:rtl/>
            <w:lang w:bidi="fa-IR"/>
          </w:rPr>
          <w:t xml:space="preserve"> </w:t>
        </w:r>
        <w:r w:rsidR="0092276B" w:rsidRPr="00FA1971">
          <w:rPr>
            <w:rStyle w:val="Hyperlink"/>
            <w:rFonts w:hint="eastAsia"/>
            <w:noProof/>
            <w:rtl/>
            <w:lang w:bidi="fa-IR"/>
          </w:rPr>
          <w:t>علم</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433464904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436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0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444-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جل</w:t>
        </w:r>
        <w:r w:rsidR="0092276B" w:rsidRPr="00FA1971">
          <w:rPr>
            <w:rStyle w:val="Hyperlink"/>
            <w:noProof/>
            <w:rtl/>
            <w:lang w:bidi="fa-IR"/>
          </w:rPr>
          <w:t xml:space="preserve"> </w:t>
        </w:r>
        <w:r w:rsidR="0092276B" w:rsidRPr="00FA1971">
          <w:rPr>
            <w:rStyle w:val="Hyperlink"/>
            <w:rFonts w:hint="eastAsia"/>
            <w:noProof/>
            <w:rtl/>
            <w:lang w:bidi="fa-IR"/>
          </w:rPr>
          <w:t>جلاله،</w:t>
        </w:r>
        <w:r w:rsidR="0092276B" w:rsidRPr="00FA1971">
          <w:rPr>
            <w:rStyle w:val="Hyperlink"/>
            <w:noProof/>
            <w:rtl/>
            <w:lang w:bidi="fa-IR"/>
          </w:rPr>
          <w:t xml:space="preserve"> </w:t>
        </w:r>
        <w:r w:rsidR="0092276B" w:rsidRPr="00FA1971">
          <w:rPr>
            <w:rStyle w:val="Hyperlink"/>
            <w:rFonts w:hint="eastAsia"/>
            <w:noProof/>
            <w:rtl/>
            <w:lang w:bidi="fa-IR"/>
          </w:rPr>
          <w:t>حضرت</w:t>
        </w:r>
        <w:r w:rsidR="0092276B" w:rsidRPr="00FA1971">
          <w:rPr>
            <w:rStyle w:val="Hyperlink"/>
            <w:noProof/>
            <w:rtl/>
            <w:lang w:bidi="fa-IR"/>
          </w:rPr>
          <w:t xml:space="preserve"> </w:t>
        </w:r>
        <w:r w:rsidR="0092276B" w:rsidRPr="00FA1971">
          <w:rPr>
            <w:rStyle w:val="Hyperlink"/>
            <w:rFonts w:hint="eastAsia"/>
            <w:noProof/>
            <w:rtl/>
            <w:lang w:bidi="fa-IR"/>
          </w:rPr>
          <w:t>محمد</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عالم</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دانا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غ</w:t>
        </w:r>
        <w:r w:rsidR="0092276B" w:rsidRPr="00FA1971">
          <w:rPr>
            <w:rStyle w:val="Hyperlink"/>
            <w:rFonts w:hint="cs"/>
            <w:noProof/>
            <w:rtl/>
            <w:lang w:bidi="fa-IR"/>
          </w:rPr>
          <w:t>ی</w:t>
        </w:r>
        <w:r w:rsidR="0092276B" w:rsidRPr="00FA1971">
          <w:rPr>
            <w:rStyle w:val="Hyperlink"/>
            <w:rFonts w:hint="eastAsia"/>
            <w:noProof/>
            <w:rtl/>
            <w:lang w:bidi="fa-IR"/>
          </w:rPr>
          <w:t>ب</w:t>
        </w:r>
        <w:r w:rsidR="0092276B" w:rsidRPr="00FA1971">
          <w:rPr>
            <w:rStyle w:val="Hyperlink"/>
            <w:noProof/>
            <w:rtl/>
            <w:lang w:bidi="fa-IR"/>
          </w:rPr>
          <w:t xml:space="preserve"> </w:t>
        </w:r>
        <w:r w:rsidR="0092276B" w:rsidRPr="00FA1971">
          <w:rPr>
            <w:rStyle w:val="Hyperlink"/>
            <w:rFonts w:hint="eastAsia"/>
            <w:noProof/>
            <w:rtl/>
            <w:lang w:bidi="fa-IR"/>
          </w:rPr>
          <w:t>کرد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حضرت</w:t>
        </w:r>
        <w:r w:rsidR="0092276B" w:rsidRPr="00FA1971">
          <w:rPr>
            <w:rStyle w:val="Hyperlink"/>
            <w:noProof/>
            <w:rtl/>
            <w:lang w:bidi="fa-IR"/>
          </w:rPr>
          <w:t xml:space="preserve"> </w:t>
        </w:r>
        <w:r w:rsidR="0092276B" w:rsidRPr="00FA1971">
          <w:rPr>
            <w:rStyle w:val="Hyperlink"/>
            <w:rFonts w:hint="eastAsia"/>
            <w:noProof/>
            <w:rtl/>
            <w:lang w:bidi="fa-IR"/>
          </w:rPr>
          <w:t>محمد</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433464905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439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0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445-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هزار</w:t>
        </w:r>
        <w:r w:rsidR="0092276B" w:rsidRPr="00FA1971">
          <w:rPr>
            <w:rStyle w:val="Hyperlink"/>
            <w:noProof/>
            <w:rtl/>
            <w:lang w:bidi="fa-IR"/>
          </w:rPr>
          <w:t xml:space="preserve"> </w:t>
        </w:r>
        <w:r w:rsidR="0092276B" w:rsidRPr="00FA1971">
          <w:rPr>
            <w:rStyle w:val="Hyperlink"/>
            <w:rFonts w:hint="eastAsia"/>
            <w:noProof/>
            <w:rtl/>
            <w:lang w:bidi="fa-IR"/>
          </w:rPr>
          <w:t>باب</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علم</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س</w:t>
        </w:r>
        <w:r w:rsidR="0092276B" w:rsidRPr="00FA1971">
          <w:rPr>
            <w:rStyle w:val="Hyperlink"/>
            <w:rFonts w:hint="cs"/>
            <w:noProof/>
            <w:rtl/>
            <w:lang w:bidi="fa-IR"/>
          </w:rPr>
          <w:t>ی</w:t>
        </w:r>
        <w:r w:rsidR="0092276B" w:rsidRPr="00FA1971">
          <w:rPr>
            <w:rStyle w:val="Hyperlink"/>
            <w:rFonts w:hint="eastAsia"/>
            <w:noProof/>
            <w:rtl/>
            <w:lang w:bidi="fa-IR"/>
          </w:rPr>
          <w:t>نه</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باز</w:t>
        </w:r>
        <w:r w:rsidR="0092276B" w:rsidRPr="00FA1971">
          <w:rPr>
            <w:rStyle w:val="Hyperlink"/>
            <w:noProof/>
            <w:rtl/>
            <w:lang w:bidi="fa-IR"/>
          </w:rPr>
          <w:t xml:space="preserve"> </w:t>
        </w:r>
        <w:r w:rsidR="0092276B" w:rsidRPr="00FA1971">
          <w:rPr>
            <w:rStyle w:val="Hyperlink"/>
            <w:rFonts w:hint="eastAsia"/>
            <w:noProof/>
            <w:rtl/>
            <w:lang w:bidi="fa-IR"/>
          </w:rPr>
          <w:t>نمود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433464906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440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0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446- </w:t>
        </w:r>
        <w:r w:rsidR="0092276B" w:rsidRPr="00FA1971">
          <w:rPr>
            <w:rStyle w:val="Hyperlink"/>
            <w:rFonts w:hint="eastAsia"/>
            <w:noProof/>
            <w:rtl/>
            <w:lang w:bidi="fa-IR"/>
          </w:rPr>
          <w:t>رسول</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علم</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ک</w:t>
        </w:r>
        <w:r w:rsidR="0092276B" w:rsidRPr="00FA1971">
          <w:rPr>
            <w:rStyle w:val="Hyperlink"/>
            <w:noProof/>
            <w:rtl/>
            <w:lang w:bidi="fa-IR"/>
          </w:rPr>
          <w:t xml:space="preserve"> </w:t>
        </w:r>
        <w:r w:rsidR="0092276B" w:rsidRPr="00FA1971">
          <w:rPr>
            <w:rStyle w:val="Hyperlink"/>
            <w:rFonts w:hint="eastAsia"/>
            <w:noProof/>
            <w:rtl/>
            <w:lang w:bidi="fa-IR"/>
          </w:rPr>
          <w:t>لحظه</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آموخت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433464907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440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0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447- </w:t>
        </w:r>
        <w:r w:rsidR="0092276B" w:rsidRPr="00FA1971">
          <w:rPr>
            <w:rStyle w:val="Hyperlink"/>
            <w:rFonts w:hint="eastAsia"/>
            <w:noProof/>
            <w:rtl/>
            <w:lang w:bidi="fa-IR"/>
          </w:rPr>
          <w:t>کتاب</w:t>
        </w:r>
        <w:r w:rsidR="0092276B" w:rsidRPr="00FA1971">
          <w:rPr>
            <w:rStyle w:val="Hyperlink"/>
            <w:noProof/>
            <w:rtl/>
            <w:lang w:bidi="fa-IR"/>
          </w:rPr>
          <w:t xml:space="preserve"> </w:t>
        </w:r>
        <w:r w:rsidR="0092276B" w:rsidRPr="00FA1971">
          <w:rPr>
            <w:rStyle w:val="Hyperlink"/>
            <w:rFonts w:hint="eastAsia"/>
            <w:noProof/>
            <w:rtl/>
            <w:lang w:bidi="fa-IR"/>
          </w:rPr>
          <w:t>جَفر</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آسمان</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نازل</w:t>
        </w:r>
        <w:r w:rsidR="0092276B" w:rsidRPr="00FA1971">
          <w:rPr>
            <w:rStyle w:val="Hyperlink"/>
            <w:noProof/>
            <w:rtl/>
            <w:lang w:bidi="fa-IR"/>
          </w:rPr>
          <w:t xml:space="preserve"> </w:t>
        </w:r>
        <w:r w:rsidR="0092276B" w:rsidRPr="00FA1971">
          <w:rPr>
            <w:rStyle w:val="Hyperlink"/>
            <w:rFonts w:hint="eastAsia"/>
            <w:noProof/>
            <w:rtl/>
            <w:lang w:bidi="fa-IR"/>
          </w:rPr>
          <w:t>شد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433464908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441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0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448- </w:t>
        </w:r>
        <w:r w:rsidR="0092276B" w:rsidRPr="00FA1971">
          <w:rPr>
            <w:rStyle w:val="Hyperlink"/>
            <w:rFonts w:hint="eastAsia"/>
            <w:noProof/>
            <w:rtl/>
            <w:lang w:bidi="fa-IR"/>
          </w:rPr>
          <w:t>امام</w:t>
        </w:r>
        <w:r w:rsidR="0092276B" w:rsidRPr="00FA1971">
          <w:rPr>
            <w:rStyle w:val="Hyperlink"/>
            <w:noProof/>
            <w:rtl/>
            <w:lang w:bidi="fa-IR"/>
          </w:rPr>
          <w:t xml:space="preserve"> </w:t>
        </w:r>
        <w:r w:rsidR="0092276B" w:rsidRPr="00FA1971">
          <w:rPr>
            <w:rStyle w:val="Hyperlink"/>
            <w:rFonts w:hint="eastAsia"/>
            <w:noProof/>
            <w:rtl/>
            <w:lang w:bidi="fa-IR"/>
          </w:rPr>
          <w:t>رضا</w:t>
        </w:r>
        <w:r w:rsidR="0092276B" w:rsidRPr="00FA1971">
          <w:rPr>
            <w:rStyle w:val="Hyperlink"/>
            <w:noProof/>
            <w:rtl/>
            <w:lang w:bidi="fa-IR"/>
          </w:rPr>
          <w:t xml:space="preserve"> </w:t>
        </w:r>
        <w:r w:rsidR="0092276B" w:rsidRPr="00FA1971">
          <w:rPr>
            <w:rStyle w:val="Hyperlink"/>
            <w:rFonts w:hint="eastAsia"/>
            <w:noProof/>
            <w:rtl/>
            <w:lang w:bidi="fa-IR"/>
          </w:rPr>
          <w:t>خبر</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چگونگ</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ساعت</w:t>
        </w:r>
        <w:r w:rsidR="0092276B" w:rsidRPr="00FA1971">
          <w:rPr>
            <w:rStyle w:val="Hyperlink"/>
            <w:noProof/>
            <w:rtl/>
            <w:lang w:bidi="fa-IR"/>
          </w:rPr>
          <w:t xml:space="preserve"> </w:t>
        </w:r>
        <w:r w:rsidR="0092276B" w:rsidRPr="00FA1971">
          <w:rPr>
            <w:rStyle w:val="Hyperlink"/>
            <w:rFonts w:hint="eastAsia"/>
            <w:noProof/>
            <w:rtl/>
            <w:lang w:bidi="fa-IR"/>
          </w:rPr>
          <w:t>مرگ</w:t>
        </w:r>
        <w:r w:rsidR="0092276B" w:rsidRPr="00FA1971">
          <w:rPr>
            <w:rStyle w:val="Hyperlink"/>
            <w:noProof/>
            <w:rtl/>
            <w:lang w:bidi="fa-IR"/>
          </w:rPr>
          <w:t xml:space="preserve"> </w:t>
        </w:r>
        <w:r w:rsidR="0092276B" w:rsidRPr="00FA1971">
          <w:rPr>
            <w:rStyle w:val="Hyperlink"/>
            <w:rFonts w:hint="eastAsia"/>
            <w:noProof/>
            <w:rtl/>
            <w:lang w:bidi="fa-IR"/>
          </w:rPr>
          <w:t>خود</w:t>
        </w:r>
        <w:r w:rsidR="0092276B" w:rsidRPr="00FA1971">
          <w:rPr>
            <w:rStyle w:val="Hyperlink"/>
            <w:noProof/>
            <w:rtl/>
            <w:lang w:bidi="fa-IR"/>
          </w:rPr>
          <w:t xml:space="preserve"> </w:t>
        </w:r>
        <w:r w:rsidR="0092276B" w:rsidRPr="00FA1971">
          <w:rPr>
            <w:rStyle w:val="Hyperlink"/>
            <w:rFonts w:hint="eastAsia"/>
            <w:noProof/>
            <w:rtl/>
            <w:lang w:bidi="fa-IR"/>
          </w:rPr>
          <w:t>داشت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433464909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442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1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449-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کتاب</w:t>
        </w:r>
        <w:r w:rsidR="0092276B" w:rsidRPr="00FA1971">
          <w:rPr>
            <w:rStyle w:val="Hyperlink"/>
            <w:noProof/>
            <w:rtl/>
            <w:lang w:bidi="fa-IR"/>
          </w:rPr>
          <w:t xml:space="preserve"> </w:t>
        </w:r>
        <w:r w:rsidR="0092276B" w:rsidRPr="00FA1971">
          <w:rPr>
            <w:rStyle w:val="Hyperlink"/>
            <w:rFonts w:hint="eastAsia"/>
            <w:noProof/>
            <w:rtl/>
            <w:lang w:bidi="fa-IR"/>
          </w:rPr>
          <w:t>نازل</w:t>
        </w:r>
        <w:r w:rsidR="0092276B" w:rsidRPr="00FA1971">
          <w:rPr>
            <w:rStyle w:val="Hyperlink"/>
            <w:noProof/>
            <w:rtl/>
            <w:lang w:bidi="fa-IR"/>
          </w:rPr>
          <w:t xml:space="preserve"> </w:t>
        </w:r>
        <w:r w:rsidR="0092276B" w:rsidRPr="00FA1971">
          <w:rPr>
            <w:rStyle w:val="Hyperlink"/>
            <w:rFonts w:hint="eastAsia"/>
            <w:noProof/>
            <w:rtl/>
            <w:lang w:bidi="fa-IR"/>
          </w:rPr>
          <w:t>شد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جبر</w:t>
        </w:r>
        <w:r w:rsidR="0092276B" w:rsidRPr="00FA1971">
          <w:rPr>
            <w:rStyle w:val="Hyperlink"/>
            <w:rFonts w:hint="cs"/>
            <w:noProof/>
            <w:rtl/>
            <w:lang w:bidi="fa-IR"/>
          </w:rPr>
          <w:t>ی</w:t>
        </w:r>
        <w:r w:rsidR="0092276B" w:rsidRPr="00FA1971">
          <w:rPr>
            <w:rStyle w:val="Hyperlink"/>
            <w:rFonts w:hint="eastAsia"/>
            <w:noProof/>
            <w:rtl/>
            <w:lang w:bidi="fa-IR"/>
          </w:rPr>
          <w:t>ل</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زم</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آورد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433464910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444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1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450- </w:t>
        </w:r>
        <w:r w:rsidR="0092276B" w:rsidRPr="00FA1971">
          <w:rPr>
            <w:rStyle w:val="Hyperlink"/>
            <w:rFonts w:hint="eastAsia"/>
            <w:noProof/>
            <w:rtl/>
            <w:lang w:bidi="fa-IR"/>
          </w:rPr>
          <w:t>خبر</w:t>
        </w:r>
        <w:r w:rsidR="0092276B" w:rsidRPr="00FA1971">
          <w:rPr>
            <w:rStyle w:val="Hyperlink"/>
            <w:noProof/>
            <w:rtl/>
            <w:lang w:bidi="fa-IR"/>
          </w:rPr>
          <w:t xml:space="preserve"> </w:t>
        </w:r>
        <w:r w:rsidR="0092276B" w:rsidRPr="00FA1971">
          <w:rPr>
            <w:rStyle w:val="Hyperlink"/>
            <w:rFonts w:hint="eastAsia"/>
            <w:noProof/>
            <w:rtl/>
            <w:lang w:bidi="fa-IR"/>
          </w:rPr>
          <w:t>دادن</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علمدار</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حب</w:t>
        </w:r>
        <w:r w:rsidR="0092276B" w:rsidRPr="00FA1971">
          <w:rPr>
            <w:rStyle w:val="Hyperlink"/>
            <w:rFonts w:hint="cs"/>
            <w:noProof/>
            <w:rtl/>
            <w:lang w:bidi="fa-IR"/>
          </w:rPr>
          <w:t>ی</w:t>
        </w:r>
        <w:r w:rsidR="0092276B" w:rsidRPr="00FA1971">
          <w:rPr>
            <w:rStyle w:val="Hyperlink"/>
            <w:rFonts w:hint="eastAsia"/>
            <w:noProof/>
            <w:rtl/>
            <w:lang w:bidi="fa-IR"/>
          </w:rPr>
          <w:t>ب</w:t>
        </w:r>
        <w:r w:rsidR="0092276B" w:rsidRPr="00FA1971">
          <w:rPr>
            <w:rStyle w:val="Hyperlink"/>
            <w:noProof/>
            <w:rtl/>
            <w:lang w:bidi="fa-IR"/>
          </w:rPr>
          <w:t xml:space="preserve"> </w:t>
        </w:r>
        <w:r w:rsidR="0092276B" w:rsidRPr="00FA1971">
          <w:rPr>
            <w:rStyle w:val="Hyperlink"/>
            <w:rFonts w:hint="eastAsia"/>
            <w:noProof/>
            <w:rtl/>
            <w:lang w:bidi="fa-IR"/>
          </w:rPr>
          <w:t>بن</w:t>
        </w:r>
        <w:r w:rsidR="0092276B" w:rsidRPr="00FA1971">
          <w:rPr>
            <w:rStyle w:val="Hyperlink"/>
            <w:noProof/>
            <w:rtl/>
            <w:lang w:bidi="fa-IR"/>
          </w:rPr>
          <w:t xml:space="preserve"> </w:t>
        </w:r>
        <w:r w:rsidR="0092276B" w:rsidRPr="00FA1971">
          <w:rPr>
            <w:rStyle w:val="Hyperlink"/>
            <w:rFonts w:hint="eastAsia"/>
            <w:noProof/>
            <w:rtl/>
            <w:lang w:bidi="fa-IR"/>
          </w:rPr>
          <w:t>نجار،</w:t>
        </w:r>
        <w:r w:rsidR="0092276B" w:rsidRPr="00FA1971">
          <w:rPr>
            <w:rStyle w:val="Hyperlink"/>
            <w:noProof/>
            <w:rtl/>
            <w:lang w:bidi="fa-IR"/>
          </w:rPr>
          <w:t xml:space="preserve"> </w:t>
        </w:r>
        <w:r w:rsidR="0092276B" w:rsidRPr="00FA1971">
          <w:rPr>
            <w:rStyle w:val="Hyperlink"/>
            <w:rFonts w:hint="eastAsia"/>
            <w:noProof/>
            <w:rtl/>
            <w:lang w:bidi="fa-IR"/>
          </w:rPr>
          <w:t>خبردادن</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سنان</w:t>
        </w:r>
        <w:r w:rsidR="0092276B" w:rsidRPr="00FA1971">
          <w:rPr>
            <w:rStyle w:val="Hyperlink"/>
            <w:noProof/>
            <w:rtl/>
            <w:lang w:bidi="fa-IR"/>
          </w:rPr>
          <w:t xml:space="preserve"> </w:t>
        </w:r>
        <w:r w:rsidR="0092276B" w:rsidRPr="00FA1971">
          <w:rPr>
            <w:rStyle w:val="Hyperlink"/>
            <w:rFonts w:hint="eastAsia"/>
            <w:noProof/>
            <w:rtl/>
            <w:lang w:bidi="fa-IR"/>
          </w:rPr>
          <w:t>بن</w:t>
        </w:r>
        <w:r w:rsidR="0092276B" w:rsidRPr="00FA1971">
          <w:rPr>
            <w:rStyle w:val="Hyperlink"/>
            <w:noProof/>
            <w:rtl/>
            <w:lang w:bidi="fa-IR"/>
          </w:rPr>
          <w:t xml:space="preserve"> </w:t>
        </w:r>
        <w:r w:rsidR="0092276B" w:rsidRPr="00FA1971">
          <w:rPr>
            <w:rStyle w:val="Hyperlink"/>
            <w:rFonts w:hint="eastAsia"/>
            <w:noProof/>
            <w:rtl/>
            <w:lang w:bidi="fa-IR"/>
          </w:rPr>
          <w:t>انس</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قاتل</w:t>
        </w:r>
        <w:r w:rsidR="0092276B" w:rsidRPr="00FA1971">
          <w:rPr>
            <w:rStyle w:val="Hyperlink"/>
            <w:noProof/>
            <w:rtl/>
            <w:lang w:bidi="fa-IR"/>
          </w:rPr>
          <w:t xml:space="preserve"> </w:t>
        </w:r>
        <w:r w:rsidR="0092276B" w:rsidRPr="00FA1971">
          <w:rPr>
            <w:rStyle w:val="Hyperlink"/>
            <w:rFonts w:hint="eastAsia"/>
            <w:noProof/>
            <w:rtl/>
            <w:lang w:bidi="fa-IR"/>
          </w:rPr>
          <w:t>امام</w:t>
        </w:r>
        <w:r w:rsidR="0092276B" w:rsidRPr="00FA1971">
          <w:rPr>
            <w:rStyle w:val="Hyperlink"/>
            <w:noProof/>
            <w:rtl/>
            <w:lang w:bidi="fa-IR"/>
          </w:rPr>
          <w:t xml:space="preserve"> </w:t>
        </w:r>
        <w:r w:rsidR="0092276B" w:rsidRPr="00FA1971">
          <w:rPr>
            <w:rStyle w:val="Hyperlink"/>
            <w:rFonts w:hint="eastAsia"/>
            <w:noProof/>
            <w:rtl/>
            <w:lang w:bidi="fa-IR"/>
          </w:rPr>
          <w:t>حس</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گرد</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433464911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446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1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451- </w:t>
        </w:r>
        <w:r w:rsidR="0092276B" w:rsidRPr="00FA1971">
          <w:rPr>
            <w:rStyle w:val="Hyperlink"/>
            <w:rFonts w:hint="eastAsia"/>
            <w:noProof/>
            <w:rtl/>
            <w:lang w:bidi="fa-IR"/>
          </w:rPr>
          <w:t>خبر</w:t>
        </w:r>
        <w:r w:rsidR="0092276B" w:rsidRPr="00FA1971">
          <w:rPr>
            <w:rStyle w:val="Hyperlink"/>
            <w:noProof/>
            <w:rtl/>
            <w:lang w:bidi="fa-IR"/>
          </w:rPr>
          <w:t xml:space="preserve"> </w:t>
        </w:r>
        <w:r w:rsidR="0092276B" w:rsidRPr="00FA1971">
          <w:rPr>
            <w:rStyle w:val="Hyperlink"/>
            <w:rFonts w:hint="eastAsia"/>
            <w:noProof/>
            <w:rtl/>
            <w:lang w:bidi="fa-IR"/>
          </w:rPr>
          <w:t>دادن</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علوم</w:t>
        </w:r>
        <w:r w:rsidR="0092276B" w:rsidRPr="00FA1971">
          <w:rPr>
            <w:rStyle w:val="Hyperlink"/>
            <w:noProof/>
            <w:rtl/>
            <w:lang w:bidi="fa-IR"/>
          </w:rPr>
          <w:t xml:space="preserve"> </w:t>
        </w:r>
        <w:r w:rsidR="0092276B" w:rsidRPr="00FA1971">
          <w:rPr>
            <w:rStyle w:val="Hyperlink"/>
            <w:rFonts w:hint="eastAsia"/>
            <w:noProof/>
            <w:rtl/>
            <w:lang w:bidi="fa-IR"/>
          </w:rPr>
          <w:t>غ</w:t>
        </w:r>
        <w:r w:rsidR="0092276B" w:rsidRPr="00FA1971">
          <w:rPr>
            <w:rStyle w:val="Hyperlink"/>
            <w:rFonts w:hint="cs"/>
            <w:noProof/>
            <w:rtl/>
            <w:lang w:bidi="fa-IR"/>
          </w:rPr>
          <w:t>ی</w:t>
        </w:r>
        <w:r w:rsidR="0092276B" w:rsidRPr="00FA1971">
          <w:rPr>
            <w:rStyle w:val="Hyperlink"/>
            <w:rFonts w:hint="eastAsia"/>
            <w:noProof/>
            <w:rtl/>
            <w:lang w:bidi="fa-IR"/>
          </w:rPr>
          <w:t>ب</w:t>
        </w:r>
        <w:r w:rsidR="0092276B" w:rsidRPr="00FA1971">
          <w:rPr>
            <w:rStyle w:val="Hyperlink"/>
            <w:rFonts w:hint="cs"/>
            <w:noProof/>
            <w:rtl/>
            <w:lang w:bidi="fa-IR"/>
          </w:rPr>
          <w:t>ی</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433464912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447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1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452- </w:t>
        </w:r>
        <w:r w:rsidR="0092276B" w:rsidRPr="00FA1971">
          <w:rPr>
            <w:rStyle w:val="Hyperlink"/>
            <w:rFonts w:hint="eastAsia"/>
            <w:noProof/>
            <w:rtl/>
            <w:lang w:bidi="fa-IR"/>
          </w:rPr>
          <w:t>خبر</w:t>
        </w:r>
        <w:r w:rsidR="0092276B" w:rsidRPr="00FA1971">
          <w:rPr>
            <w:rStyle w:val="Hyperlink"/>
            <w:noProof/>
            <w:rtl/>
            <w:lang w:bidi="fa-IR"/>
          </w:rPr>
          <w:t xml:space="preserve"> </w:t>
        </w:r>
        <w:r w:rsidR="0092276B" w:rsidRPr="00FA1971">
          <w:rPr>
            <w:rStyle w:val="Hyperlink"/>
            <w:rFonts w:hint="eastAsia"/>
            <w:noProof/>
            <w:rtl/>
            <w:lang w:bidi="fa-IR"/>
          </w:rPr>
          <w:t>دادن</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غلبه</w:t>
        </w:r>
        <w:r w:rsidR="0092276B" w:rsidRPr="00FA1971">
          <w:rPr>
            <w:rStyle w:val="Hyperlink"/>
            <w:noProof/>
            <w:rtl/>
            <w:lang w:bidi="fa-IR"/>
          </w:rPr>
          <w:t xml:space="preserve"> </w:t>
        </w:r>
        <w:r w:rsidR="0092276B" w:rsidRPr="00FA1971">
          <w:rPr>
            <w:rStyle w:val="Hyperlink"/>
            <w:rFonts w:hint="eastAsia"/>
            <w:noProof/>
            <w:rtl/>
            <w:lang w:bidi="fa-IR"/>
          </w:rPr>
          <w:t>معاو</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ظلمها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آن</w:t>
        </w:r>
        <w:r w:rsidR="0092276B" w:rsidRPr="00FA1971">
          <w:rPr>
            <w:rStyle w:val="Hyperlink"/>
            <w:noProof/>
            <w:rtl/>
            <w:lang w:bidi="fa-IR"/>
          </w:rPr>
          <w:t xml:space="preserve"> </w:t>
        </w:r>
        <w:r w:rsidR="0092276B" w:rsidRPr="00FA1971">
          <w:rPr>
            <w:rStyle w:val="Hyperlink"/>
            <w:rFonts w:hint="eastAsia"/>
            <w:noProof/>
            <w:rtl/>
            <w:lang w:bidi="fa-IR"/>
          </w:rPr>
          <w:t>ملعون</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433464913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447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1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453- </w:t>
        </w:r>
        <w:r w:rsidR="0092276B" w:rsidRPr="00FA1971">
          <w:rPr>
            <w:rStyle w:val="Hyperlink"/>
            <w:rFonts w:hint="eastAsia"/>
            <w:noProof/>
            <w:rtl/>
            <w:lang w:bidi="fa-IR"/>
          </w:rPr>
          <w:t>خبر</w:t>
        </w:r>
        <w:r w:rsidR="0092276B" w:rsidRPr="00FA1971">
          <w:rPr>
            <w:rStyle w:val="Hyperlink"/>
            <w:noProof/>
            <w:rtl/>
            <w:lang w:bidi="fa-IR"/>
          </w:rPr>
          <w:t xml:space="preserve"> </w:t>
        </w:r>
        <w:r w:rsidR="0092276B" w:rsidRPr="00FA1971">
          <w:rPr>
            <w:rStyle w:val="Hyperlink"/>
            <w:rFonts w:hint="eastAsia"/>
            <w:noProof/>
            <w:rtl/>
            <w:lang w:bidi="fa-IR"/>
          </w:rPr>
          <w:t>دادن</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کشته</w:t>
        </w:r>
        <w:r w:rsidR="0092276B" w:rsidRPr="00FA1971">
          <w:rPr>
            <w:rStyle w:val="Hyperlink"/>
            <w:noProof/>
            <w:rtl/>
            <w:lang w:bidi="fa-IR"/>
          </w:rPr>
          <w:t xml:space="preserve"> </w:t>
        </w:r>
        <w:r w:rsidR="0092276B" w:rsidRPr="00FA1971">
          <w:rPr>
            <w:rStyle w:val="Hyperlink"/>
            <w:rFonts w:hint="eastAsia"/>
            <w:noProof/>
            <w:rtl/>
            <w:lang w:bidi="fa-IR"/>
          </w:rPr>
          <w:t>شدن</w:t>
        </w:r>
        <w:r w:rsidR="0092276B" w:rsidRPr="00FA1971">
          <w:rPr>
            <w:rStyle w:val="Hyperlink"/>
            <w:noProof/>
            <w:rtl/>
            <w:lang w:bidi="fa-IR"/>
          </w:rPr>
          <w:t xml:space="preserve"> </w:t>
        </w:r>
        <w:r w:rsidR="0092276B" w:rsidRPr="00FA1971">
          <w:rPr>
            <w:rStyle w:val="Hyperlink"/>
            <w:rFonts w:hint="eastAsia"/>
            <w:noProof/>
            <w:rtl/>
            <w:lang w:bidi="fa-IR"/>
          </w:rPr>
          <w:t>ذوالثد</w:t>
        </w:r>
        <w:r w:rsidR="0092276B" w:rsidRPr="00FA1971">
          <w:rPr>
            <w:rStyle w:val="Hyperlink"/>
            <w:rFonts w:hint="cs"/>
            <w:noProof/>
            <w:rtl/>
            <w:lang w:bidi="fa-IR"/>
          </w:rPr>
          <w:t>ی</w:t>
        </w:r>
        <w:r w:rsidR="0092276B" w:rsidRPr="00FA1971">
          <w:rPr>
            <w:rStyle w:val="Hyperlink"/>
            <w:rFonts w:hint="eastAsia"/>
            <w:noProof/>
            <w:rtl/>
            <w:lang w:bidi="fa-IR"/>
          </w:rPr>
          <w:t>ه</w:t>
        </w:r>
        <w:r w:rsidR="0092276B" w:rsidRPr="00FA1971">
          <w:rPr>
            <w:rStyle w:val="Hyperlink"/>
            <w:noProof/>
            <w:rtl/>
            <w:lang w:bidi="fa-IR"/>
          </w:rPr>
          <w:t xml:space="preserve"> </w:t>
        </w:r>
        <w:r w:rsidR="0092276B" w:rsidRPr="00FA1971">
          <w:rPr>
            <w:rStyle w:val="Hyperlink"/>
            <w:rFonts w:hint="eastAsia"/>
            <w:noProof/>
            <w:rtl/>
            <w:lang w:bidi="fa-IR"/>
          </w:rPr>
          <w:t>قبل</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شروع</w:t>
        </w:r>
        <w:r w:rsidR="0092276B" w:rsidRPr="00FA1971">
          <w:rPr>
            <w:rStyle w:val="Hyperlink"/>
            <w:noProof/>
            <w:rtl/>
            <w:lang w:bidi="fa-IR"/>
          </w:rPr>
          <w:t xml:space="preserve"> </w:t>
        </w:r>
        <w:r w:rsidR="0092276B" w:rsidRPr="00FA1971">
          <w:rPr>
            <w:rStyle w:val="Hyperlink"/>
            <w:rFonts w:hint="eastAsia"/>
            <w:noProof/>
            <w:rtl/>
            <w:lang w:bidi="fa-IR"/>
          </w:rPr>
          <w:t>جنگ</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نهروان</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433464914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447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1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454- </w:t>
        </w:r>
        <w:r w:rsidR="0092276B" w:rsidRPr="00FA1971">
          <w:rPr>
            <w:rStyle w:val="Hyperlink"/>
            <w:rFonts w:hint="eastAsia"/>
            <w:noProof/>
            <w:rtl/>
            <w:lang w:bidi="fa-IR"/>
          </w:rPr>
          <w:t>خبر</w:t>
        </w:r>
        <w:r w:rsidR="0092276B" w:rsidRPr="00FA1971">
          <w:rPr>
            <w:rStyle w:val="Hyperlink"/>
            <w:noProof/>
            <w:rtl/>
            <w:lang w:bidi="fa-IR"/>
          </w:rPr>
          <w:t xml:space="preserve"> </w:t>
        </w:r>
        <w:r w:rsidR="0092276B" w:rsidRPr="00FA1971">
          <w:rPr>
            <w:rStyle w:val="Hyperlink"/>
            <w:rFonts w:hint="eastAsia"/>
            <w:noProof/>
            <w:rtl/>
            <w:lang w:bidi="fa-IR"/>
          </w:rPr>
          <w:t>دادن</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قتل</w:t>
        </w:r>
        <w:r w:rsidR="0092276B" w:rsidRPr="00FA1971">
          <w:rPr>
            <w:rStyle w:val="Hyperlink"/>
            <w:noProof/>
            <w:rtl/>
            <w:lang w:bidi="fa-IR"/>
          </w:rPr>
          <w:t xml:space="preserve"> </w:t>
        </w:r>
        <w:r w:rsidR="0092276B" w:rsidRPr="00FA1971">
          <w:rPr>
            <w:rStyle w:val="Hyperlink"/>
            <w:rFonts w:hint="eastAsia"/>
            <w:noProof/>
            <w:rtl/>
            <w:lang w:bidi="fa-IR"/>
          </w:rPr>
          <w:t>خود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معرّف</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ابن</w:t>
        </w:r>
        <w:r w:rsidR="0092276B" w:rsidRPr="00FA1971">
          <w:rPr>
            <w:rStyle w:val="Hyperlink"/>
            <w:noProof/>
            <w:rtl/>
            <w:lang w:bidi="fa-IR"/>
          </w:rPr>
          <w:t xml:space="preserve"> </w:t>
        </w:r>
        <w:r w:rsidR="0092276B" w:rsidRPr="00FA1971">
          <w:rPr>
            <w:rStyle w:val="Hyperlink"/>
            <w:rFonts w:hint="eastAsia"/>
            <w:noProof/>
            <w:rtl/>
            <w:lang w:bidi="fa-IR"/>
          </w:rPr>
          <w:t>ملجم</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433464915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447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1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455-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گفت</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ابن</w:t>
        </w:r>
        <w:r w:rsidR="0092276B" w:rsidRPr="00FA1971">
          <w:rPr>
            <w:rStyle w:val="Hyperlink"/>
            <w:noProof/>
            <w:rtl/>
            <w:lang w:bidi="fa-IR"/>
          </w:rPr>
          <w:t xml:space="preserve"> </w:t>
        </w:r>
        <w:r w:rsidR="0092276B" w:rsidRPr="00FA1971">
          <w:rPr>
            <w:rStyle w:val="Hyperlink"/>
            <w:rFonts w:hint="eastAsia"/>
            <w:noProof/>
            <w:rtl/>
            <w:lang w:bidi="fa-IR"/>
          </w:rPr>
          <w:t>اب</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الحد</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همه</w:t>
        </w:r>
        <w:r w:rsidR="0092276B" w:rsidRPr="00FA1971">
          <w:rPr>
            <w:rStyle w:val="Hyperlink"/>
            <w:noProof/>
            <w:rtl/>
            <w:lang w:bidi="fa-IR"/>
          </w:rPr>
          <w:t xml:space="preserve"> </w:t>
        </w:r>
        <w:r w:rsidR="0092276B" w:rsidRPr="00FA1971">
          <w:rPr>
            <w:rStyle w:val="Hyperlink"/>
            <w:rFonts w:hint="eastAsia"/>
            <w:noProof/>
            <w:rtl/>
            <w:lang w:bidi="fa-IR"/>
          </w:rPr>
          <w:t>اعلم</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433464916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449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1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456- </w:t>
        </w:r>
        <w:r w:rsidR="0092276B" w:rsidRPr="00FA1971">
          <w:rPr>
            <w:rStyle w:val="Hyperlink"/>
            <w:rFonts w:hint="eastAsia"/>
            <w:noProof/>
            <w:rtl/>
            <w:lang w:bidi="fa-IR"/>
          </w:rPr>
          <w:t>بفرمود</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غمبر،</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اعلم</w:t>
        </w:r>
        <w:r w:rsidR="0092276B" w:rsidRPr="00FA1971">
          <w:rPr>
            <w:rStyle w:val="Hyperlink"/>
            <w:noProof/>
            <w:rtl/>
            <w:lang w:bidi="fa-IR"/>
          </w:rPr>
          <w:t xml:space="preserve"> </w:t>
        </w:r>
        <w:r w:rsidR="0092276B" w:rsidRPr="00FA1971">
          <w:rPr>
            <w:rStyle w:val="Hyperlink"/>
            <w:rFonts w:hint="eastAsia"/>
            <w:noProof/>
            <w:rtl/>
            <w:lang w:bidi="fa-IR"/>
          </w:rPr>
          <w:t>امت</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433464917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449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1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457- </w:t>
        </w:r>
        <w:r w:rsidR="0092276B" w:rsidRPr="00FA1971">
          <w:rPr>
            <w:rStyle w:val="Hyperlink"/>
            <w:rFonts w:hint="eastAsia"/>
            <w:noProof/>
            <w:rtl/>
            <w:lang w:bidi="fa-IR"/>
          </w:rPr>
          <w:t>حضرت</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امت</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علوم</w:t>
        </w:r>
        <w:r w:rsidR="0092276B" w:rsidRPr="00FA1971">
          <w:rPr>
            <w:rStyle w:val="Hyperlink"/>
            <w:noProof/>
            <w:rtl/>
            <w:lang w:bidi="fa-IR"/>
          </w:rPr>
          <w:t xml:space="preserve"> </w:t>
        </w:r>
        <w:r w:rsidR="0092276B" w:rsidRPr="00FA1971">
          <w:rPr>
            <w:rStyle w:val="Hyperlink"/>
            <w:rFonts w:hint="eastAsia"/>
            <w:noProof/>
            <w:rtl/>
            <w:lang w:bidi="fa-IR"/>
          </w:rPr>
          <w:t>کهکشان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هم</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خبر</w:t>
        </w:r>
        <w:r w:rsidR="0092276B" w:rsidRPr="00FA1971">
          <w:rPr>
            <w:rStyle w:val="Hyperlink"/>
            <w:noProof/>
            <w:rtl/>
            <w:lang w:bidi="fa-IR"/>
          </w:rPr>
          <w:t xml:space="preserve"> </w:t>
        </w:r>
        <w:r w:rsidR="0092276B" w:rsidRPr="00FA1971">
          <w:rPr>
            <w:rStyle w:val="Hyperlink"/>
            <w:rFonts w:hint="eastAsia"/>
            <w:noProof/>
            <w:rtl/>
            <w:lang w:bidi="fa-IR"/>
          </w:rPr>
          <w:t>کرد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433464918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449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1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458- </w:t>
        </w:r>
        <w:r w:rsidR="0092276B" w:rsidRPr="00FA1971">
          <w:rPr>
            <w:rStyle w:val="Hyperlink"/>
            <w:rFonts w:hint="eastAsia"/>
            <w:noProof/>
            <w:rtl/>
            <w:lang w:bidi="fa-IR"/>
          </w:rPr>
          <w:t>اعتراف</w:t>
        </w:r>
        <w:r w:rsidR="0092276B" w:rsidRPr="00FA1971">
          <w:rPr>
            <w:rStyle w:val="Hyperlink"/>
            <w:noProof/>
            <w:rtl/>
            <w:lang w:bidi="fa-IR"/>
          </w:rPr>
          <w:t xml:space="preserve"> </w:t>
        </w:r>
        <w:r w:rsidR="0092276B" w:rsidRPr="00FA1971">
          <w:rPr>
            <w:rStyle w:val="Hyperlink"/>
            <w:rFonts w:hint="eastAsia"/>
            <w:noProof/>
            <w:rtl/>
            <w:lang w:bidi="fa-IR"/>
          </w:rPr>
          <w:t>ابن</w:t>
        </w:r>
        <w:r w:rsidR="0092276B" w:rsidRPr="00FA1971">
          <w:rPr>
            <w:rStyle w:val="Hyperlink"/>
            <w:noProof/>
            <w:rtl/>
            <w:lang w:bidi="fa-IR"/>
          </w:rPr>
          <w:t xml:space="preserve"> </w:t>
        </w:r>
        <w:r w:rsidR="0092276B" w:rsidRPr="00FA1971">
          <w:rPr>
            <w:rStyle w:val="Hyperlink"/>
            <w:rFonts w:hint="eastAsia"/>
            <w:noProof/>
            <w:rtl/>
            <w:lang w:bidi="fa-IR"/>
          </w:rPr>
          <w:t>اب</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الحد</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مقامات</w:t>
        </w:r>
        <w:r w:rsidR="0092276B" w:rsidRPr="00FA1971">
          <w:rPr>
            <w:rStyle w:val="Hyperlink"/>
            <w:noProof/>
            <w:rtl/>
            <w:lang w:bidi="fa-IR"/>
          </w:rPr>
          <w:t xml:space="preserve"> </w:t>
        </w:r>
        <w:r w:rsidR="0092276B" w:rsidRPr="00FA1971">
          <w:rPr>
            <w:rStyle w:val="Hyperlink"/>
            <w:rFonts w:hint="eastAsia"/>
            <w:noProof/>
            <w:rtl/>
            <w:lang w:bidi="fa-IR"/>
          </w:rPr>
          <w:t>علم</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433464919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451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2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459- </w:t>
        </w:r>
        <w:r w:rsidR="0092276B" w:rsidRPr="00FA1971">
          <w:rPr>
            <w:rStyle w:val="Hyperlink"/>
            <w:rFonts w:hint="eastAsia"/>
            <w:noProof/>
            <w:rtl/>
            <w:lang w:bidi="fa-IR"/>
          </w:rPr>
          <w:t>حس</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متولد</w:t>
        </w:r>
        <w:r w:rsidR="0092276B" w:rsidRPr="00FA1971">
          <w:rPr>
            <w:rStyle w:val="Hyperlink"/>
            <w:noProof/>
            <w:rtl/>
            <w:lang w:bidi="fa-IR"/>
          </w:rPr>
          <w:t xml:space="preserve"> </w:t>
        </w:r>
        <w:r w:rsidR="0092276B" w:rsidRPr="00FA1971">
          <w:rPr>
            <w:rStyle w:val="Hyperlink"/>
            <w:rFonts w:hint="eastAsia"/>
            <w:noProof/>
            <w:rtl/>
            <w:lang w:bidi="fa-IR"/>
          </w:rPr>
          <w:t>شد،</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کصد</w:t>
        </w:r>
        <w:r w:rsidR="0092276B" w:rsidRPr="00FA1971">
          <w:rPr>
            <w:rStyle w:val="Hyperlink"/>
            <w:noProof/>
            <w:rtl/>
            <w:lang w:bidi="fa-IR"/>
          </w:rPr>
          <w:t xml:space="preserve"> </w:t>
        </w:r>
        <w:r w:rsidR="0092276B" w:rsidRPr="00FA1971">
          <w:rPr>
            <w:rStyle w:val="Hyperlink"/>
            <w:rFonts w:hint="eastAsia"/>
            <w:noProof/>
            <w:rtl/>
            <w:lang w:bidi="fa-IR"/>
          </w:rPr>
          <w:t>ب</w:t>
        </w:r>
        <w:r w:rsidR="0092276B" w:rsidRPr="00FA1971">
          <w:rPr>
            <w:rStyle w:val="Hyperlink"/>
            <w:rFonts w:hint="cs"/>
            <w:noProof/>
            <w:rtl/>
            <w:lang w:bidi="fa-IR"/>
          </w:rPr>
          <w:t>ی</w:t>
        </w:r>
        <w:r w:rsidR="0092276B" w:rsidRPr="00FA1971">
          <w:rPr>
            <w:rStyle w:val="Hyperlink"/>
            <w:rFonts w:hint="eastAsia"/>
            <w:noProof/>
            <w:rtl/>
            <w:lang w:bidi="fa-IR"/>
          </w:rPr>
          <w:t>ست</w:t>
        </w:r>
        <w:r w:rsidR="0092276B" w:rsidRPr="00FA1971">
          <w:rPr>
            <w:rStyle w:val="Hyperlink"/>
            <w:noProof/>
            <w:rtl/>
            <w:lang w:bidi="fa-IR"/>
          </w:rPr>
          <w:t xml:space="preserve"> </w:t>
        </w:r>
        <w:r w:rsidR="0092276B" w:rsidRPr="00FA1971">
          <w:rPr>
            <w:rStyle w:val="Hyperlink"/>
            <w:rFonts w:hint="eastAsia"/>
            <w:noProof/>
            <w:rtl/>
            <w:lang w:bidi="fa-IR"/>
          </w:rPr>
          <w:t>هزار</w:t>
        </w:r>
        <w:r w:rsidR="0092276B" w:rsidRPr="00FA1971">
          <w:rPr>
            <w:rStyle w:val="Hyperlink"/>
            <w:noProof/>
            <w:rtl/>
            <w:lang w:bidi="fa-IR"/>
          </w:rPr>
          <w:t xml:space="preserve"> </w:t>
        </w:r>
        <w:r w:rsidR="0092276B" w:rsidRPr="00FA1971">
          <w:rPr>
            <w:rStyle w:val="Hyperlink"/>
            <w:rFonts w:hint="eastAsia"/>
            <w:noProof/>
            <w:rtl/>
            <w:lang w:bidi="fa-IR"/>
          </w:rPr>
          <w:t>فرشته</w:t>
        </w:r>
        <w:r w:rsidR="0092276B" w:rsidRPr="00FA1971">
          <w:rPr>
            <w:rStyle w:val="Hyperlink"/>
            <w:noProof/>
            <w:rtl/>
            <w:lang w:bidi="fa-IR"/>
          </w:rPr>
          <w:t xml:space="preserve"> </w:t>
        </w:r>
        <w:r w:rsidR="0092276B" w:rsidRPr="00FA1971">
          <w:rPr>
            <w:rStyle w:val="Hyperlink"/>
            <w:rFonts w:hint="eastAsia"/>
            <w:noProof/>
            <w:rtl/>
            <w:lang w:bidi="fa-IR"/>
          </w:rPr>
          <w:t>آمدند</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عرض</w:t>
        </w:r>
        <w:r w:rsidR="0092276B" w:rsidRPr="00FA1971">
          <w:rPr>
            <w:rStyle w:val="Hyperlink"/>
            <w:noProof/>
            <w:rtl/>
            <w:lang w:bidi="fa-IR"/>
          </w:rPr>
          <w:t xml:space="preserve"> </w:t>
        </w:r>
        <w:r w:rsidR="0092276B" w:rsidRPr="00FA1971">
          <w:rPr>
            <w:rStyle w:val="Hyperlink"/>
            <w:rFonts w:hint="eastAsia"/>
            <w:noProof/>
            <w:rtl/>
            <w:lang w:bidi="fa-IR"/>
          </w:rPr>
          <w:t>تبر</w:t>
        </w:r>
        <w:r w:rsidR="0092276B" w:rsidRPr="00FA1971">
          <w:rPr>
            <w:rStyle w:val="Hyperlink"/>
            <w:rFonts w:hint="cs"/>
            <w:noProof/>
            <w:rtl/>
            <w:lang w:bidi="fa-IR"/>
          </w:rPr>
          <w:t>ی</w:t>
        </w:r>
        <w:r w:rsidR="0092276B" w:rsidRPr="00FA1971">
          <w:rPr>
            <w:rStyle w:val="Hyperlink"/>
            <w:rFonts w:hint="eastAsia"/>
            <w:noProof/>
            <w:rtl/>
            <w:lang w:bidi="fa-IR"/>
          </w:rPr>
          <w:t>ک</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433464920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451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2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460-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اسم</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قرآن</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قرآن</w:t>
        </w:r>
        <w:r w:rsidR="0092276B" w:rsidRPr="00FA1971">
          <w:rPr>
            <w:rStyle w:val="Hyperlink"/>
            <w:noProof/>
            <w:rtl/>
            <w:lang w:bidi="fa-IR"/>
          </w:rPr>
          <w:t xml:space="preserve"> </w:t>
        </w:r>
        <w:r w:rsidR="0092276B" w:rsidRPr="00FA1971">
          <w:rPr>
            <w:rStyle w:val="Hyperlink"/>
            <w:rFonts w:hint="eastAsia"/>
            <w:noProof/>
            <w:rtl/>
            <w:lang w:bidi="fa-IR"/>
          </w:rPr>
          <w:t>امامت</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را</w:t>
        </w:r>
        <w:r w:rsidR="0092276B" w:rsidRPr="00FA1971">
          <w:rPr>
            <w:rStyle w:val="Hyperlink"/>
            <w:noProof/>
            <w:rtl/>
            <w:lang w:bidi="fa-IR"/>
          </w:rPr>
          <w:t xml:space="preserve"> </w:t>
        </w:r>
        <w:r w:rsidR="0092276B" w:rsidRPr="00FA1971">
          <w:rPr>
            <w:rStyle w:val="Hyperlink"/>
            <w:rFonts w:hint="eastAsia"/>
            <w:noProof/>
            <w:rtl/>
            <w:lang w:bidi="fa-IR"/>
          </w:rPr>
          <w:t>ثابت</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کن</w:t>
        </w:r>
        <w:r w:rsidR="0092276B" w:rsidRPr="00FA1971">
          <w:rPr>
            <w:rStyle w:val="Hyperlink"/>
            <w:rFonts w:hint="cs"/>
            <w:noProof/>
            <w:rtl/>
            <w:lang w:bidi="fa-IR"/>
          </w:rPr>
          <w:t>ی</w:t>
        </w:r>
        <w:r w:rsidR="0092276B" w:rsidRPr="00FA1971">
          <w:rPr>
            <w:rStyle w:val="Hyperlink"/>
            <w:rFonts w:hint="eastAsia"/>
            <w:noProof/>
            <w:rtl/>
            <w:lang w:bidi="fa-IR"/>
          </w:rPr>
          <w:t>م</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433464921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452</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2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461-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اول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الامر؛</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عن</w:t>
        </w:r>
        <w:r w:rsidR="0092276B" w:rsidRPr="00FA1971">
          <w:rPr>
            <w:rStyle w:val="Hyperlink"/>
            <w:rFonts w:hint="cs"/>
            <w:noProof/>
            <w:rtl/>
            <w:lang w:bidi="fa-IR"/>
          </w:rPr>
          <w:t>ی</w:t>
        </w:r>
        <w:r w:rsidR="0092276B" w:rsidRPr="00FA1971">
          <w:rPr>
            <w:rStyle w:val="Hyperlink"/>
            <w:rFonts w:hint="eastAsia"/>
            <w:noProo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فرمانده</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ا</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درست</w:t>
        </w:r>
        <w:r w:rsidR="0092276B" w:rsidRPr="00FA1971">
          <w:rPr>
            <w:rStyle w:val="Hyperlink"/>
            <w:noProof/>
            <w:rtl/>
            <w:lang w:bidi="fa-IR"/>
          </w:rPr>
          <w:t xml:space="preserve"> </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ست</w:t>
        </w:r>
        <w:r w:rsidR="0092276B" w:rsidRPr="00FA1971">
          <w:rPr>
            <w:rStyle w:val="Hyperlink"/>
            <w:noProof/>
            <w:rtl/>
            <w:lang w:bidi="fa-IR"/>
          </w:rPr>
          <w:t>...</w:t>
        </w:r>
        <w:r w:rsidR="0092276B" w:rsidRPr="00FA1971">
          <w:rPr>
            <w:rStyle w:val="Hyperlink"/>
            <w:b/>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433464922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454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2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462- </w:t>
        </w:r>
        <w:r w:rsidR="0092276B" w:rsidRPr="00FA1971">
          <w:rPr>
            <w:rStyle w:val="Hyperlink"/>
            <w:rFonts w:hint="eastAsia"/>
            <w:noProof/>
            <w:rtl/>
            <w:lang w:bidi="fa-IR"/>
          </w:rPr>
          <w:t>بشر</w:t>
        </w:r>
        <w:r w:rsidR="0092276B" w:rsidRPr="00FA1971">
          <w:rPr>
            <w:rStyle w:val="Hyperlink"/>
            <w:noProof/>
            <w:rtl/>
            <w:lang w:bidi="fa-IR"/>
          </w:rPr>
          <w:t xml:space="preserve"> </w:t>
        </w:r>
        <w:r w:rsidR="0092276B" w:rsidRPr="00FA1971">
          <w:rPr>
            <w:rStyle w:val="Hyperlink"/>
            <w:rFonts w:hint="eastAsia"/>
            <w:noProof/>
            <w:rtl/>
            <w:lang w:bidi="fa-IR"/>
          </w:rPr>
          <w:t>قادر</w:t>
        </w:r>
        <w:r w:rsidR="0092276B" w:rsidRPr="00FA1971">
          <w:rPr>
            <w:rStyle w:val="Hyperlink"/>
            <w:noProof/>
            <w:rtl/>
            <w:lang w:bidi="fa-IR"/>
          </w:rPr>
          <w:t xml:space="preserve"> </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ست</w:t>
        </w:r>
        <w:r w:rsidR="0092276B" w:rsidRPr="00FA1971">
          <w:rPr>
            <w:rStyle w:val="Hyperlink"/>
            <w:noProof/>
            <w:rtl/>
            <w:lang w:bidi="fa-IR"/>
          </w:rPr>
          <w:t xml:space="preserve"> </w:t>
        </w:r>
        <w:r w:rsidR="0092276B" w:rsidRPr="00FA1971">
          <w:rPr>
            <w:rStyle w:val="Hyperlink"/>
            <w:rFonts w:hint="eastAsia"/>
            <w:noProof/>
            <w:rtl/>
            <w:lang w:bidi="fa-IR"/>
          </w:rPr>
          <w:t>ام</w:t>
        </w:r>
        <w:r w:rsidR="0092276B" w:rsidRPr="00FA1971">
          <w:rPr>
            <w:rStyle w:val="Hyperlink"/>
            <w:rFonts w:hint="cs"/>
            <w:noProof/>
            <w:rtl/>
            <w:lang w:bidi="fa-IR"/>
          </w:rPr>
          <w:t>ی</w:t>
        </w:r>
        <w:r w:rsidR="0092276B" w:rsidRPr="00FA1971">
          <w:rPr>
            <w:rStyle w:val="Hyperlink"/>
            <w:rFonts w:hint="eastAsia"/>
            <w:noProof/>
            <w:rtl/>
            <w:lang w:bidi="fa-IR"/>
          </w:rPr>
          <w:t>ر</w:t>
        </w:r>
        <w:r w:rsidR="0092276B" w:rsidRPr="00FA1971">
          <w:rPr>
            <w:rStyle w:val="Hyperlink"/>
            <w:noProof/>
            <w:rtl/>
            <w:lang w:bidi="fa-IR"/>
          </w:rPr>
          <w:t xml:space="preserve"> </w:t>
        </w:r>
        <w:r w:rsidR="0092276B" w:rsidRPr="00FA1971">
          <w:rPr>
            <w:rStyle w:val="Hyperlink"/>
            <w:rFonts w:hint="eastAsia"/>
            <w:noProof/>
            <w:rtl/>
            <w:lang w:bidi="fa-IR"/>
          </w:rPr>
          <w:t>صالح</w:t>
        </w:r>
        <w:r w:rsidR="0092276B" w:rsidRPr="00FA1971">
          <w:rPr>
            <w:rStyle w:val="Hyperlink"/>
            <w:noProof/>
            <w:rtl/>
            <w:lang w:bidi="fa-IR"/>
          </w:rPr>
          <w:t xml:space="preserve"> </w:t>
        </w:r>
        <w:r w:rsidR="0092276B" w:rsidRPr="00FA1971">
          <w:rPr>
            <w:rStyle w:val="Hyperlink"/>
            <w:rFonts w:hint="eastAsia"/>
            <w:noProof/>
            <w:rtl/>
            <w:lang w:bidi="fa-IR"/>
          </w:rPr>
          <w:t>انتخاب</w:t>
        </w:r>
        <w:r w:rsidR="0092276B" w:rsidRPr="00FA1971">
          <w:rPr>
            <w:rStyle w:val="Hyperlink"/>
            <w:noProof/>
            <w:rtl/>
            <w:lang w:bidi="fa-IR"/>
          </w:rPr>
          <w:t xml:space="preserve"> </w:t>
        </w:r>
        <w:r w:rsidR="0092276B" w:rsidRPr="00FA1971">
          <w:rPr>
            <w:rStyle w:val="Hyperlink"/>
            <w:rFonts w:hint="eastAsia"/>
            <w:noProof/>
            <w:rtl/>
            <w:lang w:bidi="fa-IR"/>
          </w:rPr>
          <w:t>کند</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انتخاب</w:t>
        </w:r>
        <w:r w:rsidR="0092276B" w:rsidRPr="00FA1971">
          <w:rPr>
            <w:rStyle w:val="Hyperlink"/>
            <w:noProof/>
            <w:rtl/>
            <w:lang w:bidi="fa-IR"/>
          </w:rPr>
          <w:t xml:space="preserve"> </w:t>
        </w:r>
        <w:r w:rsidR="0092276B" w:rsidRPr="00FA1971">
          <w:rPr>
            <w:rStyle w:val="Hyperlink"/>
            <w:rFonts w:hint="eastAsia"/>
            <w:noProof/>
            <w:rtl/>
            <w:lang w:bidi="fa-IR"/>
          </w:rPr>
          <w:t>کند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433464923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455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2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463- </w:t>
        </w:r>
        <w:r w:rsidR="0092276B" w:rsidRPr="00FA1971">
          <w:rPr>
            <w:rStyle w:val="Hyperlink"/>
            <w:rFonts w:hint="eastAsia"/>
            <w:noProof/>
            <w:rtl/>
            <w:lang w:bidi="fa-IR"/>
          </w:rPr>
          <w:t>سلاط</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امراء،</w:t>
        </w:r>
        <w:r w:rsidR="0092276B" w:rsidRPr="00FA1971">
          <w:rPr>
            <w:rStyle w:val="Hyperlink"/>
            <w:noProof/>
            <w:rtl/>
            <w:lang w:bidi="fa-IR"/>
          </w:rPr>
          <w:t xml:space="preserve"> </w:t>
        </w:r>
        <w:r w:rsidR="0092276B" w:rsidRPr="00FA1971">
          <w:rPr>
            <w:rStyle w:val="Hyperlink"/>
            <w:rFonts w:hint="eastAsia"/>
            <w:noProof/>
            <w:rtl/>
            <w:lang w:bidi="fa-IR"/>
          </w:rPr>
          <w:t>اول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الامر</w:t>
        </w:r>
        <w:r w:rsidR="0092276B" w:rsidRPr="00FA1971">
          <w:rPr>
            <w:rStyle w:val="Hyperlink"/>
            <w:noProof/>
            <w:rtl/>
            <w:lang w:bidi="fa-IR"/>
          </w:rPr>
          <w:t xml:space="preserve"> </w:t>
        </w:r>
        <w:r w:rsidR="0092276B" w:rsidRPr="00FA1971">
          <w:rPr>
            <w:rStyle w:val="Hyperlink"/>
            <w:rFonts w:hint="eastAsia"/>
            <w:noProof/>
            <w:rtl/>
            <w:lang w:bidi="fa-IR"/>
          </w:rPr>
          <w:t>نم</w:t>
        </w:r>
        <w:r w:rsidR="0092276B" w:rsidRPr="00FA1971">
          <w:rPr>
            <w:rStyle w:val="Hyperlink"/>
            <w:rFonts w:hint="cs"/>
            <w:noProof/>
            <w:rtl/>
            <w:lang w:bidi="fa-IR"/>
          </w:rPr>
          <w:t>ی‌</w:t>
        </w:r>
        <w:r w:rsidR="0092276B" w:rsidRPr="00FA1971">
          <w:rPr>
            <w:rStyle w:val="Hyperlink"/>
            <w:rFonts w:hint="eastAsia"/>
            <w:noProof/>
            <w:rtl/>
            <w:lang w:bidi="fa-IR"/>
          </w:rPr>
          <w:t>باشند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433464924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455</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2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464- </w:t>
        </w:r>
        <w:r w:rsidR="0092276B" w:rsidRPr="00FA1971">
          <w:rPr>
            <w:rStyle w:val="Hyperlink"/>
            <w:rFonts w:hint="eastAsia"/>
            <w:noProof/>
            <w:rtl/>
            <w:lang w:bidi="fa-IR"/>
          </w:rPr>
          <w:t>هر</w:t>
        </w:r>
        <w:r w:rsidR="0092276B" w:rsidRPr="00FA1971">
          <w:rPr>
            <w:rStyle w:val="Hyperlink"/>
            <w:noProof/>
            <w:rtl/>
            <w:lang w:bidi="fa-IR"/>
          </w:rPr>
          <w:t xml:space="preserve"> </w:t>
        </w:r>
        <w:r w:rsidR="0092276B" w:rsidRPr="00FA1971">
          <w:rPr>
            <w:rStyle w:val="Hyperlink"/>
            <w:rFonts w:hint="eastAsia"/>
            <w:noProof/>
            <w:rtl/>
            <w:lang w:bidi="fa-IR"/>
          </w:rPr>
          <w:t>سلطان</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ام</w:t>
        </w:r>
        <w:r w:rsidR="0092276B" w:rsidRPr="00FA1971">
          <w:rPr>
            <w:rStyle w:val="Hyperlink"/>
            <w:rFonts w:hint="cs"/>
            <w:noProof/>
            <w:rtl/>
            <w:lang w:bidi="fa-IR"/>
          </w:rPr>
          <w:t>ی</w:t>
        </w:r>
        <w:r w:rsidR="0092276B" w:rsidRPr="00FA1971">
          <w:rPr>
            <w:rStyle w:val="Hyperlink"/>
            <w:rFonts w:hint="eastAsia"/>
            <w:noProof/>
            <w:rtl/>
            <w:lang w:bidi="fa-IR"/>
          </w:rPr>
          <w:t>ر</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noProof/>
            <w:rtl/>
            <w:lang w:bidi="fa-IR"/>
          </w:rPr>
          <w:t xml:space="preserve"> </w:t>
        </w:r>
        <w:r w:rsidR="0092276B" w:rsidRPr="00FA1971">
          <w:rPr>
            <w:rStyle w:val="Hyperlink"/>
            <w:rFonts w:hint="eastAsia"/>
            <w:noProof/>
            <w:rtl/>
            <w:lang w:bidi="fa-IR"/>
          </w:rPr>
          <w:t>قدرت</w:t>
        </w:r>
        <w:r w:rsidR="0092276B" w:rsidRPr="00FA1971">
          <w:rPr>
            <w:rStyle w:val="Hyperlink"/>
            <w:rFonts w:hint="cs"/>
            <w:noProof/>
            <w:rtl/>
            <w:lang w:bidi="fa-IR"/>
          </w:rPr>
          <w:t>ی</w:t>
        </w:r>
        <w:r w:rsidR="0092276B" w:rsidRPr="00FA1971">
          <w:rPr>
            <w:rStyle w:val="Hyperlink"/>
            <w:rFonts w:hint="eastAsia"/>
            <w:noProof/>
            <w:rtl/>
            <w:lang w:bidi="fa-IR"/>
          </w:rPr>
          <w:t>،</w:t>
        </w:r>
        <w:r w:rsidR="0092276B" w:rsidRPr="00FA1971">
          <w:rPr>
            <w:rStyle w:val="Hyperlink"/>
            <w:noProof/>
            <w:rtl/>
            <w:lang w:bidi="fa-IR"/>
          </w:rPr>
          <w:t xml:space="preserve"> </w:t>
        </w:r>
        <w:r w:rsidR="0092276B" w:rsidRPr="00FA1971">
          <w:rPr>
            <w:rStyle w:val="Hyperlink"/>
            <w:rFonts w:hint="eastAsia"/>
            <w:noProof/>
            <w:rtl/>
            <w:lang w:bidi="fa-IR"/>
          </w:rPr>
          <w:t>اول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الامر</w:t>
        </w:r>
        <w:r w:rsidR="0092276B" w:rsidRPr="00FA1971">
          <w:rPr>
            <w:rStyle w:val="Hyperlink"/>
            <w:noProof/>
            <w:rtl/>
            <w:lang w:bidi="fa-IR"/>
          </w:rPr>
          <w:t xml:space="preserve"> </w:t>
        </w:r>
        <w:r w:rsidR="0092276B" w:rsidRPr="00FA1971">
          <w:rPr>
            <w:rStyle w:val="Hyperlink"/>
            <w:rFonts w:hint="eastAsia"/>
            <w:noProof/>
            <w:rtl/>
            <w:lang w:bidi="fa-IR"/>
          </w:rPr>
          <w:t>نم</w:t>
        </w:r>
        <w:r w:rsidR="0092276B" w:rsidRPr="00FA1971">
          <w:rPr>
            <w:rStyle w:val="Hyperlink"/>
            <w:rFonts w:hint="cs"/>
            <w:noProof/>
            <w:rtl/>
            <w:lang w:bidi="fa-IR"/>
          </w:rPr>
          <w:t>ی‌</w:t>
        </w:r>
        <w:r w:rsidR="0092276B" w:rsidRPr="00FA1971">
          <w:rPr>
            <w:rStyle w:val="Hyperlink"/>
            <w:rFonts w:hint="eastAsia"/>
            <w:noProof/>
            <w:rtl/>
            <w:lang w:bidi="fa-IR"/>
          </w:rPr>
          <w:t>باشد</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433464925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456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2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465- </w:t>
        </w:r>
        <w:r w:rsidR="0092276B" w:rsidRPr="00FA1971">
          <w:rPr>
            <w:rStyle w:val="Hyperlink"/>
            <w:rFonts w:hint="eastAsia"/>
            <w:noProof/>
            <w:rtl/>
            <w:lang w:bidi="fa-IR"/>
          </w:rPr>
          <w:t>اول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الامر</w:t>
        </w:r>
        <w:r w:rsidR="0092276B" w:rsidRPr="00FA1971">
          <w:rPr>
            <w:rStyle w:val="Hyperlink"/>
            <w:noProof/>
            <w:rtl/>
            <w:lang w:bidi="fa-IR"/>
          </w:rPr>
          <w:t xml:space="preserve"> </w:t>
        </w:r>
        <w:r w:rsidR="0092276B" w:rsidRPr="00FA1971">
          <w:rPr>
            <w:rStyle w:val="Hyperlink"/>
            <w:rFonts w:hint="eastAsia"/>
            <w:noProof/>
            <w:rtl/>
            <w:lang w:bidi="fa-IR"/>
          </w:rPr>
          <w:t>با</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منصوب</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منصوص</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جانب</w:t>
        </w:r>
        <w:r w:rsidR="0092276B" w:rsidRPr="00FA1971">
          <w:rPr>
            <w:rStyle w:val="Hyperlink"/>
            <w:noProof/>
            <w:rtl/>
            <w:lang w:bidi="fa-IR"/>
          </w:rPr>
          <w:t xml:space="preserve"> </w:t>
        </w:r>
        <w:r w:rsidR="0092276B" w:rsidRPr="00FA1971">
          <w:rPr>
            <w:rStyle w:val="Hyperlink"/>
            <w:rFonts w:hint="eastAsia"/>
            <w:noProof/>
            <w:rtl/>
            <w:lang w:bidi="fa-IR"/>
          </w:rPr>
          <w:t>الله</w:t>
        </w:r>
        <w:r w:rsidR="0092276B" w:rsidRPr="00FA1971">
          <w:rPr>
            <w:rStyle w:val="Hyperlink"/>
            <w:noProof/>
            <w:rtl/>
            <w:lang w:bidi="fa-IR"/>
          </w:rPr>
          <w:t xml:space="preserve"> </w:t>
        </w:r>
        <w:r w:rsidR="0092276B" w:rsidRPr="00FA1971">
          <w:rPr>
            <w:rStyle w:val="Hyperlink"/>
            <w:rFonts w:hint="eastAsia"/>
            <w:noProof/>
            <w:rtl/>
            <w:lang w:bidi="fa-IR"/>
          </w:rPr>
          <w:t>باشد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433464926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456</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27"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466- </w:t>
        </w:r>
        <w:r w:rsidR="0092276B" w:rsidRPr="00FA1971">
          <w:rPr>
            <w:rStyle w:val="Hyperlink"/>
            <w:rFonts w:hint="eastAsia"/>
            <w:noProof/>
            <w:rtl/>
            <w:lang w:bidi="fa-IR"/>
          </w:rPr>
          <w:t>امام‌ها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ما</w:t>
        </w:r>
        <w:r w:rsidR="0092276B" w:rsidRPr="00FA1971">
          <w:rPr>
            <w:rStyle w:val="Hyperlink"/>
            <w:noProof/>
            <w:rtl/>
            <w:lang w:bidi="fa-IR"/>
          </w:rPr>
          <w:t xml:space="preserve"> </w:t>
        </w:r>
        <w:r w:rsidR="0092276B" w:rsidRPr="00FA1971">
          <w:rPr>
            <w:rStyle w:val="Hyperlink"/>
            <w:rFonts w:hint="eastAsia"/>
            <w:noProof/>
            <w:rtl/>
            <w:lang w:bidi="fa-IR"/>
          </w:rPr>
          <w:t>معصوم</w:t>
        </w:r>
        <w:r w:rsidR="0092276B" w:rsidRPr="00FA1971">
          <w:rPr>
            <w:rStyle w:val="Hyperlink"/>
            <w:noProof/>
            <w:rtl/>
            <w:lang w:bidi="fa-IR"/>
          </w:rPr>
          <w:t xml:space="preserve"> </w:t>
        </w:r>
        <w:r w:rsidR="0092276B" w:rsidRPr="00FA1971">
          <w:rPr>
            <w:rStyle w:val="Hyperlink"/>
            <w:rFonts w:hint="eastAsia"/>
            <w:noProof/>
            <w:rtl/>
            <w:lang w:bidi="fa-IR"/>
          </w:rPr>
          <w:t>بودند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433464927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460</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28"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467- </w:t>
        </w:r>
        <w:r w:rsidR="0092276B" w:rsidRPr="00FA1971">
          <w:rPr>
            <w:rStyle w:val="Hyperlink"/>
            <w:rFonts w:hint="eastAsia"/>
            <w:noProof/>
            <w:rtl/>
            <w:lang w:bidi="fa-IR"/>
          </w:rPr>
          <w:t>تعجب</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ندارد</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اسم</w:t>
        </w:r>
        <w:r w:rsidR="0092276B" w:rsidRPr="00FA1971">
          <w:rPr>
            <w:rStyle w:val="Hyperlink"/>
            <w:noProof/>
            <w:rtl/>
            <w:lang w:bidi="fa-IR"/>
          </w:rPr>
          <w:t xml:space="preserve"> </w:t>
        </w:r>
        <w:r w:rsidR="0092276B" w:rsidRPr="00FA1971">
          <w:rPr>
            <w:rStyle w:val="Hyperlink"/>
            <w:rFonts w:hint="eastAsia"/>
            <w:noProof/>
            <w:rtl/>
            <w:lang w:bidi="fa-IR"/>
          </w:rPr>
          <w:t>امام‌ها</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قرآن</w:t>
        </w:r>
        <w:r w:rsidR="0092276B" w:rsidRPr="00FA1971">
          <w:rPr>
            <w:rStyle w:val="Hyperlink"/>
            <w:noProof/>
            <w:rtl/>
            <w:lang w:bidi="fa-IR"/>
          </w:rPr>
          <w:t xml:space="preserve"> </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ست</w:t>
        </w:r>
        <w:r w:rsidR="0092276B" w:rsidRPr="00FA1971">
          <w:rPr>
            <w:rStyle w:val="Hyperlink"/>
            <w:noProof/>
            <w:rtl/>
            <w:lang w:bidi="fa-IR"/>
          </w:rPr>
          <w:t xml:space="preserve"> </w:t>
        </w:r>
        <w:r w:rsidR="0092276B" w:rsidRPr="00FA1971">
          <w:rPr>
            <w:rStyle w:val="Hyperlink"/>
            <w:rFonts w:hint="eastAsia"/>
            <w:noProof/>
            <w:rtl/>
            <w:lang w:bidi="fa-IR"/>
          </w:rPr>
          <w:t>هر</w:t>
        </w:r>
        <w:r w:rsidR="0092276B" w:rsidRPr="00FA1971">
          <w:rPr>
            <w:rStyle w:val="Hyperlink"/>
            <w:noProof/>
            <w:rtl/>
            <w:lang w:bidi="fa-IR"/>
          </w:rPr>
          <w:t xml:space="preserve"> </w:t>
        </w:r>
        <w:r w:rsidR="0092276B" w:rsidRPr="00FA1971">
          <w:rPr>
            <w:rStyle w:val="Hyperlink"/>
            <w:rFonts w:hint="eastAsia"/>
            <w:noProof/>
            <w:rtl/>
            <w:lang w:bidi="fa-IR"/>
          </w:rPr>
          <w:t>چ</w:t>
        </w:r>
        <w:r w:rsidR="0092276B" w:rsidRPr="00FA1971">
          <w:rPr>
            <w:rStyle w:val="Hyperlink"/>
            <w:rFonts w:hint="cs"/>
            <w:noProof/>
            <w:rtl/>
            <w:lang w:bidi="fa-IR"/>
          </w:rPr>
          <w:t>ی</w:t>
        </w:r>
        <w:r w:rsidR="0092276B" w:rsidRPr="00FA1971">
          <w:rPr>
            <w:rStyle w:val="Hyperlink"/>
            <w:rFonts w:hint="eastAsia"/>
            <w:noProof/>
            <w:rtl/>
            <w:lang w:bidi="fa-IR"/>
          </w:rPr>
          <w:t>ز</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نبا</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قرآن</w:t>
        </w:r>
        <w:r w:rsidR="0092276B" w:rsidRPr="00FA1971">
          <w:rPr>
            <w:rStyle w:val="Hyperlink"/>
            <w:noProof/>
            <w:rtl/>
            <w:lang w:bidi="fa-IR"/>
          </w:rPr>
          <w:t xml:space="preserve"> </w:t>
        </w:r>
        <w:r w:rsidR="0092276B" w:rsidRPr="00FA1971">
          <w:rPr>
            <w:rStyle w:val="Hyperlink"/>
            <w:rFonts w:hint="eastAsia"/>
            <w:noProof/>
            <w:rtl/>
            <w:lang w:bidi="fa-IR"/>
          </w:rPr>
          <w:t>باشد</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433464928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461</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29"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468- </w:t>
        </w:r>
        <w:r w:rsidR="0092276B" w:rsidRPr="00FA1971">
          <w:rPr>
            <w:rStyle w:val="Hyperlink"/>
            <w:rFonts w:hint="eastAsia"/>
            <w:noProof/>
            <w:rtl/>
            <w:lang w:bidi="fa-IR"/>
          </w:rPr>
          <w:t>اسم</w:t>
        </w:r>
        <w:r w:rsidR="0092276B" w:rsidRPr="00FA1971">
          <w:rPr>
            <w:rStyle w:val="Hyperlink"/>
            <w:noProof/>
            <w:rtl/>
            <w:lang w:bidi="fa-IR"/>
          </w:rPr>
          <w:t xml:space="preserve"> </w:t>
        </w:r>
        <w:r w:rsidR="0092276B" w:rsidRPr="00FA1971">
          <w:rPr>
            <w:rStyle w:val="Hyperlink"/>
            <w:rFonts w:hint="eastAsia"/>
            <w:noProof/>
            <w:rtl/>
            <w:lang w:bidi="fa-IR"/>
          </w:rPr>
          <w:t>امام‌ها</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قرآن</w:t>
        </w:r>
        <w:r w:rsidR="0092276B" w:rsidRPr="00FA1971">
          <w:rPr>
            <w:rStyle w:val="Hyperlink"/>
            <w:noProof/>
            <w:rtl/>
            <w:lang w:bidi="fa-IR"/>
          </w:rPr>
          <w:t xml:space="preserve"> </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ست</w:t>
        </w:r>
        <w:r w:rsidR="0092276B" w:rsidRPr="00FA1971">
          <w:rPr>
            <w:rStyle w:val="Hyperlink"/>
            <w:noProof/>
            <w:rtl/>
            <w:lang w:bidi="fa-IR"/>
          </w:rPr>
          <w:t xml:space="preserve"> </w:t>
        </w:r>
        <w:r w:rsidR="0092276B" w:rsidRPr="00FA1971">
          <w:rPr>
            <w:rStyle w:val="Hyperlink"/>
            <w:rFonts w:hint="eastAsia"/>
            <w:noProof/>
            <w:rtl/>
            <w:lang w:bidi="fa-IR"/>
          </w:rPr>
          <w:t>هم</w:t>
        </w:r>
        <w:r w:rsidR="0092276B" w:rsidRPr="00FA1971">
          <w:rPr>
            <w:rStyle w:val="Hyperlink"/>
            <w:rFonts w:hint="cs"/>
            <w:noProof/>
            <w:rtl/>
            <w:lang w:bidi="fa-IR"/>
          </w:rPr>
          <w:t>ی</w:t>
        </w:r>
        <w:r w:rsidR="0092276B" w:rsidRPr="00FA1971">
          <w:rPr>
            <w:rStyle w:val="Hyperlink"/>
            <w:rFonts w:hint="eastAsia"/>
            <w:noProof/>
            <w:rtl/>
            <w:lang w:bidi="fa-IR"/>
          </w:rPr>
          <w:t>ن</w:t>
        </w:r>
        <w:r w:rsidR="0092276B" w:rsidRPr="00FA1971">
          <w:rPr>
            <w:rStyle w:val="Hyperlink"/>
            <w:noProof/>
            <w:rtl/>
            <w:lang w:bidi="fa-IR"/>
          </w:rPr>
          <w:t xml:space="preserve"> </w:t>
        </w:r>
        <w:r w:rsidR="0092276B" w:rsidRPr="00FA1971">
          <w:rPr>
            <w:rStyle w:val="Hyperlink"/>
            <w:rFonts w:hint="eastAsia"/>
            <w:noProof/>
            <w:rtl/>
            <w:lang w:bidi="fa-IR"/>
          </w:rPr>
          <w:t>طور</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عدد</w:t>
        </w:r>
        <w:r w:rsidR="0092276B" w:rsidRPr="00FA1971">
          <w:rPr>
            <w:rStyle w:val="Hyperlink"/>
            <w:noProof/>
            <w:rtl/>
            <w:lang w:bidi="fa-IR"/>
          </w:rPr>
          <w:t xml:space="preserve"> </w:t>
        </w:r>
        <w:r w:rsidR="0092276B" w:rsidRPr="00FA1971">
          <w:rPr>
            <w:rStyle w:val="Hyperlink"/>
            <w:rFonts w:hint="eastAsia"/>
            <w:noProof/>
            <w:rtl/>
            <w:lang w:bidi="fa-IR"/>
          </w:rPr>
          <w:t>رکعات</w:t>
        </w:r>
        <w:r w:rsidR="0092276B" w:rsidRPr="00FA1971">
          <w:rPr>
            <w:rStyle w:val="Hyperlink"/>
            <w:noProof/>
            <w:rtl/>
            <w:lang w:bidi="fa-IR"/>
          </w:rPr>
          <w:t xml:space="preserve"> </w:t>
        </w:r>
        <w:r w:rsidR="0092276B" w:rsidRPr="00FA1971">
          <w:rPr>
            <w:rStyle w:val="Hyperlink"/>
            <w:rFonts w:hint="eastAsia"/>
            <w:noProof/>
            <w:rtl/>
            <w:lang w:bidi="fa-IR"/>
          </w:rPr>
          <w:t>نماز</w:t>
        </w:r>
        <w:r w:rsidR="0092276B" w:rsidRPr="00FA1971">
          <w:rPr>
            <w:rStyle w:val="Hyperlink"/>
            <w:noProof/>
            <w:rtl/>
            <w:lang w:bidi="fa-IR"/>
          </w:rPr>
          <w:t xml:space="preserve"> </w:t>
        </w:r>
        <w:r w:rsidR="0092276B" w:rsidRPr="00FA1971">
          <w:rPr>
            <w:rStyle w:val="Hyperlink"/>
            <w:rFonts w:hint="eastAsia"/>
            <w:noProof/>
            <w:rtl/>
            <w:lang w:bidi="fa-IR"/>
          </w:rPr>
          <w:t>در</w:t>
        </w:r>
        <w:r w:rsidR="0092276B" w:rsidRPr="00FA1971">
          <w:rPr>
            <w:rStyle w:val="Hyperlink"/>
            <w:noProof/>
            <w:rtl/>
            <w:lang w:bidi="fa-IR"/>
          </w:rPr>
          <w:t xml:space="preserve"> </w:t>
        </w:r>
        <w:r w:rsidR="0092276B" w:rsidRPr="00FA1971">
          <w:rPr>
            <w:rStyle w:val="Hyperlink"/>
            <w:rFonts w:hint="eastAsia"/>
            <w:noProof/>
            <w:rtl/>
            <w:lang w:bidi="fa-IR"/>
          </w:rPr>
          <w:t>قرآن</w:t>
        </w:r>
        <w:r w:rsidR="0092276B" w:rsidRPr="00FA1971">
          <w:rPr>
            <w:rStyle w:val="Hyperlink"/>
            <w:noProof/>
            <w:rtl/>
            <w:lang w:bidi="fa-IR"/>
          </w:rPr>
          <w:t xml:space="preserve"> </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ست</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433464929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463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30"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469-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مراد</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اول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الامر،</w:t>
        </w:r>
        <w:r w:rsidR="0092276B" w:rsidRPr="00FA1971">
          <w:rPr>
            <w:rStyle w:val="Hyperlink"/>
            <w:noProof/>
            <w:rtl/>
            <w:lang w:bidi="fa-IR"/>
          </w:rPr>
          <w:t xml:space="preserve"> </w:t>
        </w:r>
        <w:r w:rsidR="0092276B" w:rsidRPr="00FA1971">
          <w:rPr>
            <w:rStyle w:val="Hyperlink"/>
            <w:rFonts w:hint="eastAsia"/>
            <w:noProof/>
            <w:rtl/>
            <w:lang w:bidi="fa-IR"/>
          </w:rPr>
          <w:t>امامان</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433464930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463</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31"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470-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حد</w:t>
        </w:r>
        <w:r w:rsidR="0092276B" w:rsidRPr="00FA1971">
          <w:rPr>
            <w:rStyle w:val="Hyperlink"/>
            <w:rFonts w:hint="cs"/>
            <w:noProof/>
            <w:rtl/>
            <w:lang w:bidi="fa-IR"/>
          </w:rPr>
          <w:t>ی</w:t>
        </w:r>
        <w:r w:rsidR="0092276B" w:rsidRPr="00FA1971">
          <w:rPr>
            <w:rStyle w:val="Hyperlink"/>
            <w:rFonts w:hint="eastAsia"/>
            <w:noProof/>
            <w:rtl/>
            <w:lang w:bidi="fa-IR"/>
          </w:rPr>
          <w:t>ث</w:t>
        </w:r>
        <w:r w:rsidR="0092276B" w:rsidRPr="00FA1971">
          <w:rPr>
            <w:rStyle w:val="Hyperlink"/>
            <w:noProof/>
            <w:rtl/>
            <w:lang w:bidi="fa-IR"/>
          </w:rPr>
          <w:t xml:space="preserve"> </w:t>
        </w:r>
        <w:r w:rsidR="0092276B" w:rsidRPr="00FA1971">
          <w:rPr>
            <w:rStyle w:val="Hyperlink"/>
            <w:rFonts w:hint="eastAsia"/>
            <w:noProof/>
            <w:rtl/>
            <w:lang w:bidi="fa-IR"/>
          </w:rPr>
          <w:t>دارد</w:t>
        </w:r>
        <w:r w:rsidR="0092276B" w:rsidRPr="00FA1971">
          <w:rPr>
            <w:rStyle w:val="Hyperlink"/>
            <w:noProof/>
            <w:rtl/>
            <w:lang w:bidi="fa-IR"/>
          </w:rPr>
          <w:t xml:space="preserve"> </w:t>
        </w:r>
        <w:r w:rsidR="0092276B" w:rsidRPr="00FA1971">
          <w:rPr>
            <w:rStyle w:val="Hyperlink"/>
            <w:rFonts w:hint="eastAsia"/>
            <w:noProof/>
            <w:rtl/>
            <w:lang w:bidi="fa-IR"/>
          </w:rPr>
          <w:t>که</w:t>
        </w:r>
        <w:r w:rsidR="0092276B" w:rsidRPr="00FA1971">
          <w:rPr>
            <w:rStyle w:val="Hyperlink"/>
            <w:noProof/>
            <w:rtl/>
            <w:lang w:bidi="fa-IR"/>
          </w:rPr>
          <w:t xml:space="preserve"> </w:t>
        </w:r>
        <w:r w:rsidR="0092276B" w:rsidRPr="00FA1971">
          <w:rPr>
            <w:rStyle w:val="Hyperlink"/>
            <w:rFonts w:hint="eastAsia"/>
            <w:noProof/>
            <w:rtl/>
            <w:lang w:bidi="fa-IR"/>
          </w:rPr>
          <w:t>عدد</w:t>
        </w:r>
        <w:r w:rsidR="0092276B" w:rsidRPr="00FA1971">
          <w:rPr>
            <w:rStyle w:val="Hyperlink"/>
            <w:noProof/>
            <w:rtl/>
            <w:lang w:bidi="fa-IR"/>
          </w:rPr>
          <w:t xml:space="preserve"> </w:t>
        </w:r>
        <w:r w:rsidR="0092276B" w:rsidRPr="00FA1971">
          <w:rPr>
            <w:rStyle w:val="Hyperlink"/>
            <w:rFonts w:hint="eastAsia"/>
            <w:noProof/>
            <w:rtl/>
            <w:lang w:bidi="fa-IR"/>
          </w:rPr>
          <w:t>خلفاء</w:t>
        </w:r>
        <w:r w:rsidR="0092276B" w:rsidRPr="00FA1971">
          <w:rPr>
            <w:rStyle w:val="Hyperlink"/>
            <w:noProof/>
            <w:rtl/>
            <w:lang w:bidi="fa-IR"/>
          </w:rPr>
          <w:t xml:space="preserve"> </w:t>
        </w:r>
        <w:r w:rsidR="0092276B" w:rsidRPr="00FA1971">
          <w:rPr>
            <w:rStyle w:val="Hyperlink"/>
            <w:rFonts w:hint="eastAsia"/>
            <w:noProof/>
            <w:rtl/>
            <w:lang w:bidi="fa-IR"/>
          </w:rPr>
          <w:t>بعد</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پ</w:t>
        </w:r>
        <w:r w:rsidR="0092276B" w:rsidRPr="00FA1971">
          <w:rPr>
            <w:rStyle w:val="Hyperlink"/>
            <w:rFonts w:hint="cs"/>
            <w:noProof/>
            <w:rtl/>
            <w:lang w:bidi="fa-IR"/>
          </w:rPr>
          <w:t>ی</w:t>
        </w:r>
        <w:r w:rsidR="0092276B" w:rsidRPr="00FA1971">
          <w:rPr>
            <w:rStyle w:val="Hyperlink"/>
            <w:rFonts w:hint="eastAsia"/>
            <w:noProof/>
            <w:rtl/>
            <w:lang w:bidi="fa-IR"/>
          </w:rPr>
          <w:t>امبر</w:t>
        </w:r>
        <w:r w:rsidR="0092276B" w:rsidRPr="00FA1971">
          <w:rPr>
            <w:rStyle w:val="Hyperlink"/>
            <w:noProof/>
            <w:rtl/>
            <w:lang w:bidi="fa-IR"/>
          </w:rPr>
          <w:t xml:space="preserve"> 12 </w:t>
        </w:r>
        <w:r w:rsidR="0092276B" w:rsidRPr="00FA1971">
          <w:rPr>
            <w:rStyle w:val="Hyperlink"/>
            <w:rFonts w:hint="eastAsia"/>
            <w:noProof/>
            <w:rtl/>
            <w:lang w:bidi="fa-IR"/>
          </w:rPr>
          <w:t>تاست</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433464931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464</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32"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471- </w:t>
        </w:r>
        <w:r w:rsidR="0092276B" w:rsidRPr="00FA1971">
          <w:rPr>
            <w:rStyle w:val="Hyperlink"/>
            <w:rFonts w:hint="eastAsia"/>
            <w:noProof/>
            <w:rtl/>
            <w:lang w:bidi="fa-IR"/>
          </w:rPr>
          <w:t>جاحظ</w:t>
        </w:r>
        <w:r w:rsidR="0092276B" w:rsidRPr="00FA1971">
          <w:rPr>
            <w:rStyle w:val="Hyperlink"/>
            <w:noProof/>
            <w:rtl/>
            <w:lang w:bidi="fa-IR"/>
          </w:rPr>
          <w:t xml:space="preserve"> </w:t>
        </w:r>
        <w:r w:rsidR="0092276B" w:rsidRPr="00FA1971">
          <w:rPr>
            <w:rStyle w:val="Hyperlink"/>
            <w:rFonts w:hint="eastAsia"/>
            <w:noProof/>
            <w:rtl/>
            <w:lang w:bidi="fa-IR"/>
          </w:rPr>
          <w:t>م</w:t>
        </w:r>
        <w:r w:rsidR="0092276B" w:rsidRPr="00FA1971">
          <w:rPr>
            <w:rStyle w:val="Hyperlink"/>
            <w:rFonts w:hint="cs"/>
            <w:noProof/>
            <w:rtl/>
            <w:lang w:bidi="fa-IR"/>
          </w:rPr>
          <w:t>ی‌</w:t>
        </w:r>
        <w:r w:rsidR="0092276B" w:rsidRPr="00FA1971">
          <w:rPr>
            <w:rStyle w:val="Hyperlink"/>
            <w:rFonts w:hint="eastAsia"/>
            <w:noProof/>
            <w:rtl/>
            <w:lang w:bidi="fa-IR"/>
          </w:rPr>
          <w:t>گو</w:t>
        </w:r>
        <w:r w:rsidR="0092276B" w:rsidRPr="00FA1971">
          <w:rPr>
            <w:rStyle w:val="Hyperlink"/>
            <w:rFonts w:hint="cs"/>
            <w:noProof/>
            <w:rtl/>
            <w:lang w:bidi="fa-IR"/>
          </w:rPr>
          <w:t>ی</w:t>
        </w:r>
        <w:r w:rsidR="0092276B" w:rsidRPr="00FA1971">
          <w:rPr>
            <w:rStyle w:val="Hyperlink"/>
            <w:rFonts w:hint="eastAsia"/>
            <w:noProof/>
            <w:rtl/>
            <w:lang w:bidi="fa-IR"/>
          </w:rPr>
          <w:t>د</w:t>
        </w:r>
        <w:r w:rsidR="0092276B" w:rsidRPr="00FA1971">
          <w:rPr>
            <w:rStyle w:val="Hyperlink"/>
            <w:noProof/>
            <w:rtl/>
            <w:lang w:bidi="fa-IR"/>
          </w:rPr>
          <w:t xml:space="preserve">: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sidRPr="00FA1971">
          <w:rPr>
            <w:rStyle w:val="Hyperlink"/>
            <w:b/>
            <w:noProof/>
            <w:vertAlign w:val="superscript"/>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433464932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467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33"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472- </w:t>
        </w:r>
        <w:r w:rsidR="0092276B" w:rsidRPr="00FA1971">
          <w:rPr>
            <w:rStyle w:val="Hyperlink"/>
            <w:rFonts w:hint="eastAsia"/>
            <w:noProof/>
            <w:rtl/>
            <w:lang w:bidi="fa-IR"/>
          </w:rPr>
          <w:t>نام</w:t>
        </w:r>
        <w:r w:rsidR="0092276B" w:rsidRPr="00FA1971">
          <w:rPr>
            <w:rStyle w:val="Hyperlink"/>
            <w:noProof/>
            <w:rtl/>
            <w:lang w:bidi="fa-IR"/>
          </w:rPr>
          <w:t xml:space="preserve"> </w:t>
        </w:r>
        <w:r w:rsidR="0092276B" w:rsidRPr="00FA1971">
          <w:rPr>
            <w:rStyle w:val="Hyperlink"/>
            <w:rFonts w:hint="eastAsia"/>
            <w:noProof/>
            <w:rtl/>
            <w:lang w:bidi="fa-IR"/>
          </w:rPr>
          <w:t>ائم</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ما</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پا</w:t>
        </w:r>
        <w:r w:rsidR="0092276B" w:rsidRPr="00FA1971">
          <w:rPr>
            <w:rStyle w:val="Hyperlink"/>
            <w:rFonts w:hint="cs"/>
            <w:noProof/>
            <w:rtl/>
            <w:lang w:bidi="fa-IR"/>
          </w:rPr>
          <w:t>یۀ</w:t>
        </w:r>
        <w:r w:rsidR="0092276B" w:rsidRPr="00FA1971">
          <w:rPr>
            <w:rStyle w:val="Hyperlink"/>
            <w:noProof/>
            <w:rtl/>
            <w:lang w:bidi="fa-IR"/>
          </w:rPr>
          <w:t xml:space="preserve"> </w:t>
        </w:r>
        <w:r w:rsidR="0092276B" w:rsidRPr="00FA1971">
          <w:rPr>
            <w:rStyle w:val="Hyperlink"/>
            <w:rFonts w:hint="eastAsia"/>
            <w:noProof/>
            <w:rtl/>
            <w:lang w:bidi="fa-IR"/>
          </w:rPr>
          <w:t>عرش</w:t>
        </w:r>
        <w:r w:rsidR="0092276B" w:rsidRPr="00FA1971">
          <w:rPr>
            <w:rStyle w:val="Hyperlink"/>
            <w:noProof/>
            <w:rtl/>
            <w:lang w:bidi="fa-IR"/>
          </w:rPr>
          <w:t xml:space="preserve"> </w:t>
        </w:r>
        <w:r w:rsidR="0092276B" w:rsidRPr="00FA1971">
          <w:rPr>
            <w:rStyle w:val="Hyperlink"/>
            <w:rFonts w:hint="eastAsia"/>
            <w:noProof/>
            <w:rtl/>
            <w:lang w:bidi="fa-IR"/>
          </w:rPr>
          <w:t>نوشته</w:t>
        </w:r>
        <w:r w:rsidR="0092276B" w:rsidRPr="00FA1971">
          <w:rPr>
            <w:rStyle w:val="Hyperlink"/>
            <w:noProof/>
            <w:rtl/>
            <w:lang w:bidi="fa-IR"/>
          </w:rPr>
          <w:t xml:space="preserve"> </w:t>
        </w:r>
        <w:r w:rsidR="0092276B" w:rsidRPr="00FA1971">
          <w:rPr>
            <w:rStyle w:val="Hyperlink"/>
            <w:rFonts w:hint="eastAsia"/>
            <w:noProof/>
            <w:rtl/>
            <w:lang w:bidi="fa-IR"/>
          </w:rPr>
          <w:t>شده</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w:t>
        </w:r>
        <w:r w:rsidR="0092276B" w:rsidRPr="00FA1971">
          <w:rPr>
            <w:rStyle w:val="Hyperlink"/>
            <w:b/>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433464933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467</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34"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473- </w:t>
        </w:r>
        <w:r w:rsidR="0092276B" w:rsidRPr="00FA1971">
          <w:rPr>
            <w:rStyle w:val="Hyperlink"/>
            <w:rFonts w:hint="eastAsia"/>
            <w:noProof/>
            <w:rtl/>
            <w:lang w:bidi="fa-IR"/>
          </w:rPr>
          <w:t>ش</w:t>
        </w:r>
        <w:r w:rsidR="0092276B" w:rsidRPr="00FA1971">
          <w:rPr>
            <w:rStyle w:val="Hyperlink"/>
            <w:rFonts w:hint="cs"/>
            <w:noProof/>
            <w:rtl/>
            <w:lang w:bidi="fa-IR"/>
          </w:rPr>
          <w:t>ی</w:t>
        </w:r>
        <w:r w:rsidR="0092276B" w:rsidRPr="00FA1971">
          <w:rPr>
            <w:rStyle w:val="Hyperlink"/>
            <w:rFonts w:hint="eastAsia"/>
            <w:noProof/>
            <w:rtl/>
            <w:lang w:bidi="fa-IR"/>
          </w:rPr>
          <w:t>عه</w:t>
        </w:r>
        <w:r w:rsidR="0092276B" w:rsidRPr="00FA1971">
          <w:rPr>
            <w:rStyle w:val="Hyperlink"/>
            <w:noProof/>
            <w:rtl/>
            <w:lang w:bidi="fa-IR"/>
          </w:rPr>
          <w:t xml:space="preserve"> </w:t>
        </w:r>
        <w:r w:rsidR="0092276B" w:rsidRPr="00FA1971">
          <w:rPr>
            <w:rStyle w:val="Hyperlink"/>
            <w:rFonts w:hint="eastAsia"/>
            <w:noProof/>
            <w:rtl/>
            <w:lang w:bidi="fa-IR"/>
          </w:rPr>
          <w:t>خواستار</w:t>
        </w:r>
        <w:r w:rsidR="0092276B" w:rsidRPr="00FA1971">
          <w:rPr>
            <w:rStyle w:val="Hyperlink"/>
            <w:noProof/>
            <w:rtl/>
            <w:lang w:bidi="fa-IR"/>
          </w:rPr>
          <w:t xml:space="preserve"> </w:t>
        </w:r>
        <w:r w:rsidR="0092276B" w:rsidRPr="00FA1971">
          <w:rPr>
            <w:rStyle w:val="Hyperlink"/>
            <w:rFonts w:hint="eastAsia"/>
            <w:noProof/>
            <w:rtl/>
            <w:lang w:bidi="fa-IR"/>
          </w:rPr>
          <w:t>اتحاد</w:t>
        </w:r>
        <w:r w:rsidR="0092276B" w:rsidRPr="00FA1971">
          <w:rPr>
            <w:rStyle w:val="Hyperlink"/>
            <w:noProof/>
            <w:rtl/>
            <w:lang w:bidi="fa-IR"/>
          </w:rPr>
          <w:t xml:space="preserve"> </w:t>
        </w:r>
        <w:r w:rsidR="0092276B" w:rsidRPr="00FA1971">
          <w:rPr>
            <w:rStyle w:val="Hyperlink"/>
            <w:rFonts w:hint="eastAsia"/>
            <w:noProof/>
            <w:rtl/>
            <w:lang w:bidi="fa-IR"/>
          </w:rPr>
          <w:t>است</w:t>
        </w:r>
        <w:r w:rsidR="0092276B" w:rsidRPr="00FA1971">
          <w:rPr>
            <w:rStyle w:val="Hyperlink"/>
            <w:noProof/>
            <w:rtl/>
            <w:lang w:bidi="fa-IR"/>
          </w:rPr>
          <w:t xml:space="preserve"> </w:t>
        </w:r>
        <w:r w:rsidR="0092276B" w:rsidRPr="00FA1971">
          <w:rPr>
            <w:rStyle w:val="Hyperlink"/>
            <w:rFonts w:hint="eastAsia"/>
            <w:noProof/>
            <w:rtl/>
            <w:lang w:bidi="fa-IR"/>
          </w:rPr>
          <w:t>و</w:t>
        </w:r>
        <w:r w:rsidR="0092276B" w:rsidRPr="00FA1971">
          <w:rPr>
            <w:rStyle w:val="Hyperlink"/>
            <w:noProof/>
            <w:rtl/>
            <w:lang w:bidi="fa-IR"/>
          </w:rPr>
          <w:t xml:space="preserve"> </w:t>
        </w:r>
        <w:r w:rsidR="0092276B" w:rsidRPr="00FA1971">
          <w:rPr>
            <w:rStyle w:val="Hyperlink"/>
            <w:rFonts w:hint="eastAsia"/>
            <w:noProof/>
            <w:rtl/>
            <w:lang w:bidi="fa-IR"/>
          </w:rPr>
          <w:t>سن</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ن</w:t>
        </w:r>
        <w:r w:rsidR="0092276B" w:rsidRPr="00FA1971">
          <w:rPr>
            <w:rStyle w:val="Hyperlink"/>
            <w:rFonts w:hint="cs"/>
            <w:noProof/>
            <w:rtl/>
            <w:lang w:bidi="fa-IR"/>
          </w:rPr>
          <w:t>ی</w:t>
        </w:r>
        <w:r w:rsidR="0092276B" w:rsidRPr="00FA1971">
          <w:rPr>
            <w:rStyle w:val="Hyperlink"/>
            <w:rFonts w:hint="eastAsia"/>
            <w:noProof/>
            <w:rtl/>
            <w:lang w:bidi="fa-IR"/>
          </w:rPr>
          <w:t>ست</w:t>
        </w:r>
        <w:r w:rsidR="0092276B" w:rsidRPr="00FA1971">
          <w:rPr>
            <w:rStyle w:val="Hyperlink"/>
            <w:noProof/>
            <w:rtl/>
            <w:lang w:bidi="fa-IR"/>
          </w:rPr>
          <w:t>...</w:t>
        </w:r>
        <w:r w:rsidR="0092276B" w:rsidRPr="00FA1971">
          <w:rPr>
            <w:rStyle w:val="Hyperlink"/>
            <w:noProof/>
            <w:vertAlign w:val="superscript"/>
            <w:rtl/>
            <w:lang w:bidi="fa-IR"/>
          </w:rPr>
          <w:t>()</w:t>
        </w:r>
        <w:r w:rsidR="0092276B" w:rsidRPr="00FA1971">
          <w:rPr>
            <w:rStyle w:val="Hyperlink"/>
            <w:noProof/>
            <w:rtl/>
            <w:lang w:bidi="fa-IR"/>
          </w:rPr>
          <w:t>.</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433464934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468</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35"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474- </w:t>
        </w:r>
        <w:r w:rsidR="0092276B" w:rsidRPr="00FA1971">
          <w:rPr>
            <w:rStyle w:val="Hyperlink"/>
            <w:rFonts w:hint="eastAsia"/>
            <w:noProof/>
            <w:rtl/>
            <w:lang w:bidi="fa-IR"/>
          </w:rPr>
          <w:t>امام</w:t>
        </w:r>
        <w:r w:rsidR="0092276B" w:rsidRPr="00FA1971">
          <w:rPr>
            <w:rStyle w:val="Hyperlink"/>
            <w:noProof/>
            <w:rtl/>
            <w:lang w:bidi="fa-IR"/>
          </w:rPr>
          <w:t xml:space="preserve"> </w:t>
        </w:r>
        <w:r w:rsidR="0092276B" w:rsidRPr="00FA1971">
          <w:rPr>
            <w:rStyle w:val="Hyperlink"/>
            <w:rFonts w:hint="eastAsia"/>
            <w:noProof/>
            <w:rtl/>
            <w:lang w:bidi="fa-IR"/>
          </w:rPr>
          <w:t>ما</w:t>
        </w:r>
        <w:r w:rsidR="0092276B" w:rsidRPr="00FA1971">
          <w:rPr>
            <w:rStyle w:val="Hyperlink"/>
            <w:noProof/>
            <w:rtl/>
            <w:lang w:bidi="fa-IR"/>
          </w:rPr>
          <w:t xml:space="preserve"> </w:t>
        </w:r>
        <w:r w:rsidR="0092276B" w:rsidRPr="00FA1971">
          <w:rPr>
            <w:rStyle w:val="Hyperlink"/>
            <w:rFonts w:hint="eastAsia"/>
            <w:noProof/>
            <w:rtl/>
            <w:lang w:bidi="fa-IR"/>
          </w:rPr>
          <w:t>عل</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برحق</w:t>
        </w:r>
        <w:r w:rsidR="0092276B" w:rsidRPr="00FA1971">
          <w:rPr>
            <w:rStyle w:val="Hyperlink"/>
            <w:noProof/>
            <w:rtl/>
            <w:lang w:bidi="fa-IR"/>
          </w:rPr>
          <w:t xml:space="preserve"> </w:t>
        </w:r>
        <w:r w:rsidR="0092276B" w:rsidRPr="00FA1971">
          <w:rPr>
            <w:rStyle w:val="Hyperlink"/>
            <w:rFonts w:hint="eastAsia"/>
            <w:noProof/>
            <w:rtl/>
            <w:lang w:bidi="fa-IR"/>
          </w:rPr>
          <w:t>بود</w:t>
        </w:r>
        <w:r w:rsidR="0092276B" w:rsidRPr="00FA1971">
          <w:rPr>
            <w:rStyle w:val="Hyperlink"/>
            <w:noProof/>
            <w:rtl/>
            <w:lang w:bidi="fa-IR"/>
          </w:rPr>
          <w:t xml:space="preserve"> </w:t>
        </w:r>
        <w:r w:rsidR="0092276B" w:rsidRPr="00FA1971">
          <w:rPr>
            <w:rStyle w:val="Hyperlink"/>
            <w:rFonts w:hint="eastAsia"/>
            <w:noProof/>
            <w:rtl/>
            <w:lang w:bidi="fa-IR"/>
          </w:rPr>
          <w:t>اما</w:t>
        </w:r>
        <w:r w:rsidR="0092276B" w:rsidRPr="00FA1971">
          <w:rPr>
            <w:rStyle w:val="Hyperlink"/>
            <w:noProof/>
            <w:rtl/>
            <w:lang w:bidi="fa-IR"/>
          </w:rPr>
          <w:t xml:space="preserve"> </w:t>
        </w:r>
        <w:r w:rsidR="0092276B" w:rsidRPr="00FA1971">
          <w:rPr>
            <w:rStyle w:val="Hyperlink"/>
            <w:rFonts w:hint="eastAsia"/>
            <w:noProof/>
            <w:rtl/>
            <w:lang w:bidi="fa-IR"/>
          </w:rPr>
          <w:t>به</w:t>
        </w:r>
        <w:r w:rsidR="0092276B" w:rsidRPr="00FA1971">
          <w:rPr>
            <w:rStyle w:val="Hyperlink"/>
            <w:noProof/>
            <w:rtl/>
            <w:lang w:bidi="fa-IR"/>
          </w:rPr>
          <w:t xml:space="preserve"> </w:t>
        </w:r>
        <w:r w:rsidR="0092276B" w:rsidRPr="00FA1971">
          <w:rPr>
            <w:rStyle w:val="Hyperlink"/>
            <w:rFonts w:hint="eastAsia"/>
            <w:noProof/>
            <w:rtl/>
            <w:lang w:bidi="fa-IR"/>
          </w:rPr>
          <w:t>خاطر</w:t>
        </w:r>
        <w:r w:rsidR="0092276B" w:rsidRPr="00FA1971">
          <w:rPr>
            <w:rStyle w:val="Hyperlink"/>
            <w:noProof/>
            <w:rtl/>
            <w:lang w:bidi="fa-IR"/>
          </w:rPr>
          <w:t xml:space="preserve"> </w:t>
        </w:r>
        <w:r w:rsidR="0092276B" w:rsidRPr="00FA1971">
          <w:rPr>
            <w:rStyle w:val="Hyperlink"/>
            <w:rFonts w:hint="eastAsia"/>
            <w:noProof/>
            <w:rtl/>
            <w:lang w:bidi="fa-IR"/>
          </w:rPr>
          <w:t>وحدت</w:t>
        </w:r>
        <w:r w:rsidR="0092276B" w:rsidRPr="00FA1971">
          <w:rPr>
            <w:rStyle w:val="Hyperlink"/>
            <w:noProof/>
            <w:rtl/>
            <w:lang w:bidi="fa-IR"/>
          </w:rPr>
          <w:t xml:space="preserve"> </w:t>
        </w:r>
        <w:r w:rsidR="0092276B" w:rsidRPr="00FA1971">
          <w:rPr>
            <w:rStyle w:val="Hyperlink"/>
            <w:rFonts w:hint="eastAsia"/>
            <w:noProof/>
            <w:rtl/>
            <w:lang w:bidi="fa-IR"/>
          </w:rPr>
          <w:t>از</w:t>
        </w:r>
        <w:r w:rsidR="0092276B" w:rsidRPr="00FA1971">
          <w:rPr>
            <w:rStyle w:val="Hyperlink"/>
            <w:noProof/>
            <w:rtl/>
            <w:lang w:bidi="fa-IR"/>
          </w:rPr>
          <w:t xml:space="preserve"> </w:t>
        </w:r>
        <w:r w:rsidR="0092276B" w:rsidRPr="00FA1971">
          <w:rPr>
            <w:rStyle w:val="Hyperlink"/>
            <w:rFonts w:hint="eastAsia"/>
            <w:noProof/>
            <w:rtl/>
            <w:lang w:bidi="fa-IR"/>
          </w:rPr>
          <w:t>حق</w:t>
        </w:r>
        <w:r w:rsidR="0092276B" w:rsidRPr="00FA1971">
          <w:rPr>
            <w:rStyle w:val="Hyperlink"/>
            <w:noProof/>
            <w:rtl/>
            <w:lang w:bidi="fa-IR"/>
          </w:rPr>
          <w:t xml:space="preserve"> </w:t>
        </w:r>
        <w:r w:rsidR="0092276B" w:rsidRPr="00FA1971">
          <w:rPr>
            <w:rStyle w:val="Hyperlink"/>
            <w:rFonts w:hint="eastAsia"/>
            <w:noProof/>
            <w:rtl/>
            <w:lang w:bidi="fa-IR"/>
          </w:rPr>
          <w:t>خود</w:t>
        </w:r>
        <w:r w:rsidR="0092276B" w:rsidRPr="00FA1971">
          <w:rPr>
            <w:rStyle w:val="Hyperlink"/>
            <w:noProof/>
            <w:rtl/>
            <w:lang w:bidi="fa-IR"/>
          </w:rPr>
          <w:t xml:space="preserve"> </w:t>
        </w:r>
        <w:r w:rsidR="0092276B" w:rsidRPr="00FA1971">
          <w:rPr>
            <w:rStyle w:val="Hyperlink"/>
            <w:rFonts w:hint="eastAsia"/>
            <w:noProof/>
            <w:rtl/>
            <w:lang w:bidi="fa-IR"/>
          </w:rPr>
          <w:t>گذشت</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433464935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469</w:t>
        </w:r>
        <w:r w:rsidR="0092276B">
          <w:rPr>
            <w:noProof/>
            <w:webHidden/>
            <w:rtl/>
          </w:rPr>
          <w:fldChar w:fldCharType="end"/>
        </w:r>
      </w:hyperlink>
    </w:p>
    <w:p w:rsidR="0092276B" w:rsidRDefault="00D7499E">
      <w:pPr>
        <w:pStyle w:val="TOC2"/>
        <w:tabs>
          <w:tab w:val="right" w:leader="dot" w:pos="7078"/>
        </w:tabs>
        <w:rPr>
          <w:rFonts w:asciiTheme="minorHAnsi" w:eastAsiaTheme="minorEastAsia" w:hAnsiTheme="minorHAnsi" w:cstheme="minorBidi"/>
          <w:noProof/>
          <w:sz w:val="22"/>
          <w:szCs w:val="22"/>
          <w:rtl/>
        </w:rPr>
      </w:pPr>
      <w:hyperlink w:anchor="_Toc433464936" w:history="1">
        <w:r w:rsidR="0092276B" w:rsidRPr="00FA1971">
          <w:rPr>
            <w:rStyle w:val="Hyperlink"/>
            <w:rFonts w:hint="eastAsia"/>
            <w:noProof/>
            <w:rtl/>
            <w:lang w:bidi="fa-IR"/>
          </w:rPr>
          <w:t>ادعا</w:t>
        </w:r>
        <w:r w:rsidR="0092276B" w:rsidRPr="00FA1971">
          <w:rPr>
            <w:rStyle w:val="Hyperlink"/>
            <w:rFonts w:hint="cs"/>
            <w:noProof/>
            <w:rtl/>
            <w:lang w:bidi="fa-IR"/>
          </w:rPr>
          <w:t>ی</w:t>
        </w:r>
        <w:r w:rsidR="0092276B" w:rsidRPr="00FA1971">
          <w:rPr>
            <w:rStyle w:val="Hyperlink"/>
            <w:noProof/>
            <w:rtl/>
            <w:lang w:bidi="fa-IR"/>
          </w:rPr>
          <w:t xml:space="preserve"> 475- </w:t>
        </w:r>
        <w:r w:rsidR="0092276B" w:rsidRPr="00FA1971">
          <w:rPr>
            <w:rStyle w:val="Hyperlink"/>
            <w:rFonts w:hint="eastAsia"/>
            <w:noProof/>
            <w:rtl/>
            <w:lang w:bidi="fa-IR"/>
          </w:rPr>
          <w:t>هم</w:t>
        </w:r>
        <w:r w:rsidR="0092276B" w:rsidRPr="00FA1971">
          <w:rPr>
            <w:rStyle w:val="Hyperlink"/>
            <w:rFonts w:hint="cs"/>
            <w:noProof/>
            <w:rtl/>
            <w:lang w:bidi="fa-IR"/>
          </w:rPr>
          <w:t>ۀ</w:t>
        </w:r>
        <w:r w:rsidR="0092276B" w:rsidRPr="00FA1971">
          <w:rPr>
            <w:rStyle w:val="Hyperlink"/>
            <w:noProof/>
            <w:rtl/>
            <w:lang w:bidi="fa-IR"/>
          </w:rPr>
          <w:t xml:space="preserve"> </w:t>
        </w:r>
        <w:r w:rsidR="0092276B" w:rsidRPr="00FA1971">
          <w:rPr>
            <w:rStyle w:val="Hyperlink"/>
            <w:rFonts w:hint="eastAsia"/>
            <w:noProof/>
            <w:rtl/>
            <w:lang w:bidi="fa-IR"/>
          </w:rPr>
          <w:t>مسجد‌ها</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دن</w:t>
        </w:r>
        <w:r w:rsidR="0092276B" w:rsidRPr="00FA1971">
          <w:rPr>
            <w:rStyle w:val="Hyperlink"/>
            <w:rFonts w:hint="cs"/>
            <w:noProof/>
            <w:rtl/>
            <w:lang w:bidi="fa-IR"/>
          </w:rPr>
          <w:t>ی</w:t>
        </w:r>
        <w:r w:rsidR="0092276B" w:rsidRPr="00FA1971">
          <w:rPr>
            <w:rStyle w:val="Hyperlink"/>
            <w:rFonts w:hint="eastAsia"/>
            <w:noProof/>
            <w:rtl/>
            <w:lang w:bidi="fa-IR"/>
          </w:rPr>
          <w:t>ا</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ا</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قبر</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ک</w:t>
        </w:r>
        <w:r w:rsidR="0092276B" w:rsidRPr="00FA1971">
          <w:rPr>
            <w:rStyle w:val="Hyperlink"/>
            <w:noProof/>
            <w:rtl/>
            <w:lang w:bidi="fa-IR"/>
          </w:rPr>
          <w:t xml:space="preserve"> </w:t>
        </w:r>
        <w:r w:rsidR="0092276B" w:rsidRPr="00FA1971">
          <w:rPr>
            <w:rStyle w:val="Hyperlink"/>
            <w:rFonts w:hint="eastAsia"/>
            <w:noProof/>
            <w:rtl/>
            <w:lang w:bidi="fa-IR"/>
          </w:rPr>
          <w:t>نب</w:t>
        </w:r>
        <w:r w:rsidR="0092276B" w:rsidRPr="00FA1971">
          <w:rPr>
            <w:rStyle w:val="Hyperlink"/>
            <w:rFonts w:hint="cs"/>
            <w:noProof/>
            <w:rtl/>
            <w:lang w:bidi="fa-IR"/>
          </w:rPr>
          <w:t>ی</w:t>
        </w:r>
        <w:r w:rsidR="0092276B" w:rsidRPr="00FA1971">
          <w:rPr>
            <w:rStyle w:val="Hyperlink"/>
            <w:noProof/>
            <w:rtl/>
            <w:lang w:bidi="fa-IR"/>
          </w:rPr>
          <w:t xml:space="preserve"> </w:t>
        </w:r>
        <w:r w:rsidR="0092276B" w:rsidRPr="00FA1971">
          <w:rPr>
            <w:rStyle w:val="Hyperlink"/>
            <w:rFonts w:hint="eastAsia"/>
            <w:noProof/>
            <w:rtl/>
            <w:lang w:bidi="fa-IR"/>
          </w:rPr>
          <w:t>ساخته</w:t>
        </w:r>
        <w:r w:rsidR="0092276B" w:rsidRPr="00FA1971">
          <w:rPr>
            <w:rStyle w:val="Hyperlink"/>
            <w:noProof/>
            <w:rtl/>
            <w:lang w:bidi="fa-IR"/>
          </w:rPr>
          <w:t xml:space="preserve"> </w:t>
        </w:r>
        <w:r w:rsidR="0092276B" w:rsidRPr="00FA1971">
          <w:rPr>
            <w:rStyle w:val="Hyperlink"/>
            <w:rFonts w:hint="eastAsia"/>
            <w:noProof/>
            <w:rtl/>
            <w:lang w:bidi="fa-IR"/>
          </w:rPr>
          <w:t>شده‌اند</w:t>
        </w:r>
        <w:r w:rsidR="0092276B" w:rsidRPr="00FA1971">
          <w:rPr>
            <w:rStyle w:val="Hyperlink"/>
            <w:noProof/>
            <w:rtl/>
            <w:lang w:bidi="fa-IR"/>
          </w:rPr>
          <w:t xml:space="preserve"> </w:t>
        </w:r>
        <w:r w:rsidR="0092276B" w:rsidRPr="00FA1971">
          <w:rPr>
            <w:rStyle w:val="Hyperlink"/>
            <w:rFonts w:hint="cs"/>
            <w:noProof/>
            <w:rtl/>
            <w:lang w:bidi="fa-IR"/>
          </w:rPr>
          <w:t>ی</w:t>
        </w:r>
        <w:r w:rsidR="0092276B" w:rsidRPr="00FA1971">
          <w:rPr>
            <w:rStyle w:val="Hyperlink"/>
            <w:rFonts w:hint="eastAsia"/>
            <w:noProof/>
            <w:rtl/>
            <w:lang w:bidi="fa-IR"/>
          </w:rPr>
          <w:t>ا</w:t>
        </w:r>
        <w:r w:rsidR="0092276B" w:rsidRPr="00FA1971">
          <w:rPr>
            <w:rStyle w:val="Hyperlink"/>
            <w:noProof/>
            <w:rtl/>
            <w:lang w:bidi="fa-IR"/>
          </w:rPr>
          <w:t xml:space="preserve"> </w:t>
        </w:r>
        <w:r w:rsidR="0092276B" w:rsidRPr="00FA1971">
          <w:rPr>
            <w:rStyle w:val="Hyperlink"/>
            <w:rFonts w:hint="eastAsia"/>
            <w:noProof/>
            <w:rtl/>
            <w:lang w:bidi="fa-IR"/>
          </w:rPr>
          <w:t>بر</w:t>
        </w:r>
        <w:r w:rsidR="0092276B" w:rsidRPr="00FA1971">
          <w:rPr>
            <w:rStyle w:val="Hyperlink"/>
            <w:noProof/>
            <w:rtl/>
            <w:lang w:bidi="fa-IR"/>
          </w:rPr>
          <w:t xml:space="preserve"> </w:t>
        </w:r>
        <w:r w:rsidR="0092276B" w:rsidRPr="00FA1971">
          <w:rPr>
            <w:rStyle w:val="Hyperlink"/>
            <w:rFonts w:hint="eastAsia"/>
            <w:noProof/>
            <w:rtl/>
            <w:lang w:bidi="fa-IR"/>
          </w:rPr>
          <w:t>قبر</w:t>
        </w:r>
        <w:r w:rsidR="0092276B" w:rsidRPr="00FA1971">
          <w:rPr>
            <w:rStyle w:val="Hyperlink"/>
            <w:noProof/>
            <w:rtl/>
            <w:lang w:bidi="fa-IR"/>
          </w:rPr>
          <w:t xml:space="preserve"> </w:t>
        </w:r>
        <w:r w:rsidR="0092276B" w:rsidRPr="00FA1971">
          <w:rPr>
            <w:rStyle w:val="Hyperlink"/>
            <w:rFonts w:hint="eastAsia"/>
            <w:noProof/>
            <w:rtl/>
            <w:lang w:bidi="fa-IR"/>
          </w:rPr>
          <w:t>وص</w:t>
        </w:r>
        <w:r w:rsidR="0092276B" w:rsidRPr="00FA1971">
          <w:rPr>
            <w:rStyle w:val="Hyperlink"/>
            <w:rFonts w:hint="cs"/>
            <w:noProof/>
            <w:rtl/>
            <w:lang w:bidi="fa-IR"/>
          </w:rPr>
          <w:t>ی</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433464936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469</w:t>
        </w:r>
        <w:r w:rsidR="0092276B">
          <w:rPr>
            <w:noProof/>
            <w:webHidden/>
            <w:rtl/>
          </w:rPr>
          <w:fldChar w:fldCharType="end"/>
        </w:r>
      </w:hyperlink>
    </w:p>
    <w:p w:rsidR="0092276B" w:rsidRDefault="00D7499E">
      <w:pPr>
        <w:pStyle w:val="TOC1"/>
        <w:tabs>
          <w:tab w:val="right" w:leader="dot" w:pos="7078"/>
        </w:tabs>
        <w:rPr>
          <w:rFonts w:asciiTheme="minorHAnsi" w:eastAsiaTheme="minorEastAsia" w:hAnsiTheme="minorHAnsi" w:cstheme="minorBidi"/>
          <w:bCs w:val="0"/>
          <w:noProof/>
          <w:sz w:val="22"/>
          <w:szCs w:val="22"/>
          <w:rtl/>
        </w:rPr>
      </w:pPr>
      <w:hyperlink w:anchor="_Toc433464937" w:history="1">
        <w:r w:rsidR="0092276B" w:rsidRPr="00FA1971">
          <w:rPr>
            <w:rStyle w:val="Hyperlink"/>
            <w:rFonts w:ascii="Times New Roman" w:hAnsi="Times New Roman" w:hint="eastAsia"/>
            <w:noProof/>
            <w:rtl/>
            <w:lang w:bidi="fa-IR"/>
          </w:rPr>
          <w:t>حرف</w:t>
        </w:r>
        <w:r w:rsidR="0092276B" w:rsidRPr="00FA1971">
          <w:rPr>
            <w:rStyle w:val="Hyperlink"/>
            <w:rFonts w:ascii="Times New Roman" w:hAnsi="Times New Roman"/>
            <w:noProof/>
            <w:rtl/>
            <w:lang w:bidi="fa-IR"/>
          </w:rPr>
          <w:t xml:space="preserve"> </w:t>
        </w:r>
        <w:r w:rsidR="0092276B" w:rsidRPr="00FA1971">
          <w:rPr>
            <w:rStyle w:val="Hyperlink"/>
            <w:rFonts w:ascii="Times New Roman" w:hAnsi="Times New Roman" w:hint="eastAsia"/>
            <w:noProof/>
            <w:rtl/>
            <w:lang w:bidi="fa-IR"/>
          </w:rPr>
          <w:t>آخر</w:t>
        </w:r>
        <w:r w:rsidR="0092276B">
          <w:rPr>
            <w:noProof/>
            <w:webHidden/>
            <w:rtl/>
          </w:rPr>
          <w:tab/>
        </w:r>
        <w:r w:rsidR="0092276B">
          <w:rPr>
            <w:noProof/>
            <w:webHidden/>
            <w:rtl/>
          </w:rPr>
          <w:fldChar w:fldCharType="begin"/>
        </w:r>
        <w:r w:rsidR="0092276B">
          <w:rPr>
            <w:noProof/>
            <w:webHidden/>
            <w:rtl/>
          </w:rPr>
          <w:instrText xml:space="preserve"> </w:instrText>
        </w:r>
        <w:r w:rsidR="0092276B">
          <w:rPr>
            <w:noProof/>
            <w:webHidden/>
          </w:rPr>
          <w:instrText>PAGEREF</w:instrText>
        </w:r>
        <w:r w:rsidR="0092276B">
          <w:rPr>
            <w:noProof/>
            <w:webHidden/>
            <w:rtl/>
          </w:rPr>
          <w:instrText xml:space="preserve"> _</w:instrText>
        </w:r>
        <w:r w:rsidR="0092276B">
          <w:rPr>
            <w:noProof/>
            <w:webHidden/>
          </w:rPr>
          <w:instrText>Toc</w:instrText>
        </w:r>
        <w:r w:rsidR="0092276B">
          <w:rPr>
            <w:noProof/>
            <w:webHidden/>
            <w:rtl/>
          </w:rPr>
          <w:instrText xml:space="preserve">433464937 </w:instrText>
        </w:r>
        <w:r w:rsidR="0092276B">
          <w:rPr>
            <w:noProof/>
            <w:webHidden/>
          </w:rPr>
          <w:instrText>\h</w:instrText>
        </w:r>
        <w:r w:rsidR="0092276B">
          <w:rPr>
            <w:noProof/>
            <w:webHidden/>
            <w:rtl/>
          </w:rPr>
          <w:instrText xml:space="preserve"> </w:instrText>
        </w:r>
        <w:r w:rsidR="0092276B">
          <w:rPr>
            <w:noProof/>
            <w:webHidden/>
            <w:rtl/>
          </w:rPr>
        </w:r>
        <w:r w:rsidR="0092276B">
          <w:rPr>
            <w:noProof/>
            <w:webHidden/>
            <w:rtl/>
          </w:rPr>
          <w:fldChar w:fldCharType="separate"/>
        </w:r>
        <w:r w:rsidR="00C07C68">
          <w:rPr>
            <w:noProof/>
            <w:webHidden/>
            <w:rtl/>
          </w:rPr>
          <w:t>471</w:t>
        </w:r>
        <w:r w:rsidR="0092276B">
          <w:rPr>
            <w:noProof/>
            <w:webHidden/>
            <w:rtl/>
          </w:rPr>
          <w:fldChar w:fldCharType="end"/>
        </w:r>
      </w:hyperlink>
    </w:p>
    <w:p w:rsidR="00855C20" w:rsidRDefault="000E1206" w:rsidP="00515D49">
      <w:pPr>
        <w:ind w:firstLine="284"/>
        <w:jc w:val="both"/>
        <w:rPr>
          <w:lang w:bidi="fa-IR"/>
        </w:rPr>
      </w:pPr>
      <w:r>
        <w:rPr>
          <w:rFonts w:ascii="IRYakout" w:hAnsi="IRYakout" w:cs="B Yagut"/>
          <w:bCs/>
          <w:lang w:bidi="fa-IR"/>
        </w:rPr>
        <w:fldChar w:fldCharType="end"/>
      </w:r>
    </w:p>
    <w:p w:rsidR="00855C20" w:rsidRDefault="00855C20" w:rsidP="00855C20">
      <w:pPr>
        <w:rPr>
          <w:rtl/>
          <w:lang w:bidi="fa-IR"/>
        </w:rPr>
      </w:pPr>
    </w:p>
    <w:p w:rsidR="003A585B" w:rsidRPr="00855C20" w:rsidRDefault="003A585B" w:rsidP="00855C20">
      <w:pPr>
        <w:rPr>
          <w:rtl/>
          <w:lang w:bidi="fa-IR"/>
        </w:rPr>
        <w:sectPr w:rsidR="003A585B" w:rsidRPr="00855C20" w:rsidSect="00AD25BA">
          <w:headerReference w:type="first" r:id="rId14"/>
          <w:footnotePr>
            <w:numRestart w:val="eachPage"/>
          </w:footnotePr>
          <w:type w:val="oddPage"/>
          <w:pgSz w:w="9356" w:h="13608" w:code="9"/>
          <w:pgMar w:top="567" w:right="1134" w:bottom="851" w:left="1134" w:header="454" w:footer="0" w:gutter="0"/>
          <w:pgNumType w:fmt="arabicAbjad" w:start="1"/>
          <w:cols w:space="708"/>
          <w:titlePg/>
          <w:bidi/>
          <w:rtlGutter/>
          <w:docGrid w:linePitch="381"/>
        </w:sectPr>
      </w:pPr>
    </w:p>
    <w:p w:rsidR="00710A77" w:rsidRPr="001E5D31" w:rsidRDefault="00710A77" w:rsidP="000E1206">
      <w:pPr>
        <w:pStyle w:val="2-"/>
        <w:rPr>
          <w:rtl/>
        </w:rPr>
      </w:pPr>
      <w:bookmarkStart w:id="6" w:name="_Toc201065207"/>
      <w:bookmarkStart w:id="7" w:name="_Toc433464444"/>
      <w:r w:rsidRPr="001E5D31">
        <w:rPr>
          <w:rtl/>
        </w:rPr>
        <w:t>مقدم</w:t>
      </w:r>
      <w:bookmarkEnd w:id="6"/>
      <w:r w:rsidR="002C67E9">
        <w:rPr>
          <w:rFonts w:hint="cs"/>
          <w:rtl/>
        </w:rPr>
        <w:t>ه</w:t>
      </w:r>
      <w:bookmarkEnd w:id="7"/>
    </w:p>
    <w:p w:rsidR="00710A77" w:rsidRPr="001E5D31" w:rsidRDefault="00710A77" w:rsidP="00B07C62">
      <w:pPr>
        <w:pStyle w:val="5-"/>
        <w:rPr>
          <w:color w:val="FF0000"/>
          <w:rtl/>
        </w:rPr>
      </w:pPr>
      <w:bookmarkStart w:id="8" w:name="_Toc212294960"/>
      <w:r w:rsidRPr="001E5D31">
        <w:rPr>
          <w:rtl/>
        </w:rPr>
        <w:t>الحم</w:t>
      </w:r>
      <w:r w:rsidR="00833686">
        <w:rPr>
          <w:rtl/>
        </w:rPr>
        <w:t>د لله وحده والسلام والصلاة عل</w:t>
      </w:r>
      <w:r w:rsidR="00833686">
        <w:rPr>
          <w:rFonts w:hint="cs"/>
          <w:rtl/>
        </w:rPr>
        <w:t>ى</w:t>
      </w:r>
      <w:r w:rsidR="00833686">
        <w:rPr>
          <w:rtl/>
        </w:rPr>
        <w:t xml:space="preserve"> من لا نب</w:t>
      </w:r>
      <w:r w:rsidR="00833686">
        <w:rPr>
          <w:rFonts w:hint="cs"/>
          <w:rtl/>
        </w:rPr>
        <w:t>ي</w:t>
      </w:r>
      <w:r w:rsidRPr="001E5D31">
        <w:rPr>
          <w:rtl/>
        </w:rPr>
        <w:t xml:space="preserve"> بعده</w:t>
      </w:r>
      <w:bookmarkEnd w:id="8"/>
    </w:p>
    <w:p w:rsidR="00710A77" w:rsidRDefault="00710A77" w:rsidP="0084047C">
      <w:pPr>
        <w:pStyle w:val="1-"/>
        <w:rPr>
          <w:rtl/>
        </w:rPr>
      </w:pPr>
      <w:r w:rsidRPr="001E5D31">
        <w:rPr>
          <w:rtl/>
        </w:rPr>
        <w:t>تمام ستایش</w:t>
      </w:r>
      <w:r w:rsidRPr="001E5D31">
        <w:rPr>
          <w:rFonts w:hint="cs"/>
          <w:rtl/>
        </w:rPr>
        <w:t>‌</w:t>
      </w:r>
      <w:r w:rsidRPr="001E5D31">
        <w:rPr>
          <w:rtl/>
        </w:rPr>
        <w:t xml:space="preserve">ها تنها برای الله است؛ برای او که یکی </w:t>
      </w:r>
      <w:r w:rsidR="00686EC4">
        <w:rPr>
          <w:rtl/>
        </w:rPr>
        <w:t>است و بی</w:t>
      </w:r>
      <w:r w:rsidR="00686EC4">
        <w:rPr>
          <w:rFonts w:hint="cs"/>
          <w:rtl/>
        </w:rPr>
        <w:t>‌</w:t>
      </w:r>
      <w:r w:rsidRPr="001E5D31">
        <w:rPr>
          <w:rtl/>
        </w:rPr>
        <w:t>همتاست و سلام و درود بر آن پیامبری باد که بعد از او دیگر پیامبری نخواهد آمد.</w:t>
      </w:r>
    </w:p>
    <w:p w:rsidR="00710A77" w:rsidRPr="0062224F" w:rsidRDefault="00710A77" w:rsidP="007A2AA9">
      <w:pPr>
        <w:ind w:firstLine="284"/>
        <w:jc w:val="both"/>
        <w:rPr>
          <w:rStyle w:val="1-Char"/>
          <w:rtl/>
        </w:rPr>
      </w:pPr>
      <w:r w:rsidRPr="0062224F">
        <w:rPr>
          <w:rStyle w:val="1-Char"/>
          <w:rtl/>
        </w:rPr>
        <w:t>مردی به نام «سلطان الواعظین شیرازی» مدعی شده است که در سال 1345</w:t>
      </w:r>
      <w:r w:rsidR="007A2AA9">
        <w:rPr>
          <w:rStyle w:val="1-Char"/>
          <w:rFonts w:hint="cs"/>
          <w:rtl/>
        </w:rPr>
        <w:t xml:space="preserve"> هـ.</w:t>
      </w:r>
      <w:r w:rsidRPr="0062224F">
        <w:rPr>
          <w:rStyle w:val="1-Char"/>
          <w:rtl/>
        </w:rPr>
        <w:t>ق؛ یعنی، تقریبا 83 سال پیش سفری به شهر پیشاور پاکستان داشته و در آن شهر،</w:t>
      </w:r>
      <w:r w:rsidRPr="0062224F">
        <w:rPr>
          <w:rStyle w:val="1-Char"/>
          <w:rFonts w:hint="cs"/>
          <w:rtl/>
        </w:rPr>
        <w:t xml:space="preserve"> ده</w:t>
      </w:r>
      <w:r w:rsidRPr="0062224F">
        <w:rPr>
          <w:rStyle w:val="1-Char"/>
          <w:rtl/>
        </w:rPr>
        <w:t xml:space="preserve"> شب با علمای سنی دربارۀ حق بودن مذهب شیعه و باطل بودن مذهب اهل سنت</w:t>
      </w:r>
      <w:r w:rsidR="00FA223B" w:rsidRPr="0062224F">
        <w:rPr>
          <w:rStyle w:val="1-Char"/>
          <w:rtl/>
        </w:rPr>
        <w:t>،</w:t>
      </w:r>
      <w:r w:rsidRPr="0062224F">
        <w:rPr>
          <w:rStyle w:val="1-Char"/>
          <w:rFonts w:hint="cs"/>
          <w:rtl/>
        </w:rPr>
        <w:t xml:space="preserve"> </w:t>
      </w:r>
      <w:r w:rsidRPr="0062224F">
        <w:rPr>
          <w:rStyle w:val="1-Char"/>
          <w:rtl/>
        </w:rPr>
        <w:t>بحث و گفتگو کرده است و حاصل این مناظره را در کتابی به نام «شب</w:t>
      </w:r>
      <w:r w:rsidR="007A2AA9">
        <w:rPr>
          <w:rStyle w:val="1-Char"/>
          <w:rFonts w:hint="cs"/>
          <w:rtl/>
        </w:rPr>
        <w:t>‌</w:t>
      </w:r>
      <w:r w:rsidRPr="0062224F">
        <w:rPr>
          <w:rStyle w:val="1-Char"/>
          <w:rtl/>
        </w:rPr>
        <w:t>های پیشاور» جمع آوری نموده و 30 سال بعد</w:t>
      </w:r>
      <w:r w:rsidRPr="0062224F">
        <w:rPr>
          <w:rStyle w:val="1-Char"/>
          <w:rFonts w:hint="cs"/>
          <w:rtl/>
        </w:rPr>
        <w:t>،</w:t>
      </w:r>
      <w:r w:rsidRPr="0062224F">
        <w:rPr>
          <w:rStyle w:val="1-Char"/>
          <w:rtl/>
        </w:rPr>
        <w:t xml:space="preserve"> آن را برای اولین بار در تهران به چاپ رسانده است. کتاب او چندین</w:t>
      </w:r>
      <w:r w:rsidRPr="0062224F">
        <w:rPr>
          <w:rStyle w:val="1-Char"/>
          <w:rFonts w:hint="cs"/>
          <w:rtl/>
        </w:rPr>
        <w:t xml:space="preserve"> و</w:t>
      </w:r>
      <w:r w:rsidRPr="0062224F">
        <w:rPr>
          <w:rStyle w:val="1-Char"/>
          <w:rtl/>
        </w:rPr>
        <w:t xml:space="preserve"> </w:t>
      </w:r>
      <w:r w:rsidRPr="0062224F">
        <w:rPr>
          <w:rStyle w:val="1-Char"/>
          <w:rFonts w:hint="cs"/>
          <w:rtl/>
        </w:rPr>
        <w:t>چند</w:t>
      </w:r>
      <w:r w:rsidRPr="0062224F">
        <w:rPr>
          <w:rStyle w:val="1-Char"/>
          <w:rtl/>
        </w:rPr>
        <w:t xml:space="preserve"> بار تجدید چاپ شده و در محافل شیعیان شهرتی به هم زده است. </w:t>
      </w:r>
    </w:p>
    <w:p w:rsidR="00710A77" w:rsidRPr="0062224F" w:rsidRDefault="00710A77" w:rsidP="00710A77">
      <w:pPr>
        <w:ind w:firstLine="284"/>
        <w:jc w:val="both"/>
        <w:rPr>
          <w:rStyle w:val="1-Char"/>
          <w:rtl/>
        </w:rPr>
      </w:pPr>
      <w:r w:rsidRPr="0062224F">
        <w:rPr>
          <w:rStyle w:val="1-Char"/>
          <w:rtl/>
        </w:rPr>
        <w:t>نویسنده</w:t>
      </w:r>
      <w:r w:rsidR="00FA223B" w:rsidRPr="0062224F">
        <w:rPr>
          <w:rStyle w:val="1-Char"/>
          <w:rtl/>
        </w:rPr>
        <w:t>،</w:t>
      </w:r>
      <w:r w:rsidRPr="0062224F">
        <w:rPr>
          <w:rStyle w:val="1-Char"/>
          <w:rtl/>
        </w:rPr>
        <w:t>15</w:t>
      </w:r>
      <w:r w:rsidRPr="0062224F">
        <w:rPr>
          <w:rStyle w:val="1-Char"/>
          <w:rFonts w:hint="cs"/>
          <w:rtl/>
        </w:rPr>
        <w:t xml:space="preserve"> </w:t>
      </w:r>
      <w:r w:rsidRPr="0062224F">
        <w:rPr>
          <w:rStyle w:val="1-Char"/>
          <w:rtl/>
        </w:rPr>
        <w:t>سال بعد از چاپ اول کتابش</w:t>
      </w:r>
      <w:r w:rsidRPr="0062224F">
        <w:rPr>
          <w:rStyle w:val="1-Char"/>
          <w:rFonts w:hint="cs"/>
          <w:rtl/>
        </w:rPr>
        <w:t>،</w:t>
      </w:r>
      <w:r w:rsidRPr="0062224F">
        <w:rPr>
          <w:rStyle w:val="1-Char"/>
          <w:rtl/>
        </w:rPr>
        <w:t xml:space="preserve"> از جهان رخت بربست و به جمع مردگان پیوست! اما کتابش پیوسته تجدید چاپ</w:t>
      </w:r>
      <w:r w:rsidR="006148A3">
        <w:rPr>
          <w:rStyle w:val="1-Char"/>
          <w:rtl/>
        </w:rPr>
        <w:t xml:space="preserve"> می‌شود</w:t>
      </w:r>
      <w:r w:rsidRPr="0062224F">
        <w:rPr>
          <w:rStyle w:val="1-Char"/>
          <w:rtl/>
        </w:rPr>
        <w:t xml:space="preserve"> و شیعیان به آن</w:t>
      </w:r>
      <w:r w:rsidR="001E5D31" w:rsidRPr="0062224F">
        <w:rPr>
          <w:rStyle w:val="1-Char"/>
          <w:rtl/>
        </w:rPr>
        <w:t xml:space="preserve"> می‌</w:t>
      </w:r>
      <w:r w:rsidRPr="0062224F">
        <w:rPr>
          <w:rStyle w:val="1-Char"/>
          <w:rtl/>
        </w:rPr>
        <w:t>بالند و آن را بسیار باور دارند و هر جا با</w:t>
      </w:r>
      <w:r w:rsidR="00F0383B">
        <w:rPr>
          <w:rStyle w:val="1-Char"/>
          <w:rtl/>
        </w:rPr>
        <w:t xml:space="preserve"> آن‌ها </w:t>
      </w:r>
      <w:r w:rsidRPr="0062224F">
        <w:rPr>
          <w:rStyle w:val="1-Char"/>
          <w:rtl/>
        </w:rPr>
        <w:t>بحث</w:t>
      </w:r>
      <w:r w:rsidR="001E5D31" w:rsidRPr="0062224F">
        <w:rPr>
          <w:rStyle w:val="1-Char"/>
          <w:rtl/>
        </w:rPr>
        <w:t xml:space="preserve"> می‌</w:t>
      </w:r>
      <w:r w:rsidRPr="0062224F">
        <w:rPr>
          <w:rStyle w:val="1-Char"/>
          <w:rtl/>
        </w:rPr>
        <w:t>کنی،</w:t>
      </w:r>
      <w:r w:rsidR="006B6811">
        <w:rPr>
          <w:rStyle w:val="1-Char"/>
          <w:rtl/>
        </w:rPr>
        <w:t xml:space="preserve"> می‌گویند</w:t>
      </w:r>
      <w:r w:rsidRPr="0062224F">
        <w:rPr>
          <w:rStyle w:val="1-Char"/>
          <w:rtl/>
        </w:rPr>
        <w:t>: کتاب</w:t>
      </w:r>
      <w:r w:rsidR="002D3D2D" w:rsidRPr="0062224F">
        <w:rPr>
          <w:rStyle w:val="1-Char"/>
          <w:rtl/>
        </w:rPr>
        <w:t xml:space="preserve"> شب‌های </w:t>
      </w:r>
      <w:r w:rsidRPr="0062224F">
        <w:rPr>
          <w:rStyle w:val="1-Char"/>
          <w:rtl/>
        </w:rPr>
        <w:t>پیشاور را بخوان.</w:t>
      </w:r>
    </w:p>
    <w:p w:rsidR="00710A77" w:rsidRPr="0062224F" w:rsidRDefault="00710A77" w:rsidP="00710A77">
      <w:pPr>
        <w:ind w:firstLine="284"/>
        <w:jc w:val="both"/>
        <w:rPr>
          <w:rStyle w:val="1-Char"/>
          <w:rtl/>
        </w:rPr>
      </w:pPr>
      <w:r w:rsidRPr="0062224F">
        <w:rPr>
          <w:rStyle w:val="1-Char"/>
          <w:rtl/>
        </w:rPr>
        <w:t>برای من که در 23 سالِ گذشته در پیشاور زندگی</w:t>
      </w:r>
      <w:r w:rsidR="00C30663">
        <w:rPr>
          <w:rStyle w:val="1-Char"/>
          <w:rtl/>
        </w:rPr>
        <w:t xml:space="preserve"> می‌کنم</w:t>
      </w:r>
      <w:r w:rsidRPr="0062224F">
        <w:rPr>
          <w:rStyle w:val="1-Char"/>
          <w:rtl/>
        </w:rPr>
        <w:t>، مثل روز روشن است که مناظره به صورتی که نویسنده مدعی است، محال است که انجام شده باشد، مثلاً یک جا طرف مناظرۀ‌اش خود را شافعی معرفی</w:t>
      </w:r>
      <w:r w:rsidR="00100CD0">
        <w:rPr>
          <w:rStyle w:val="1-Char"/>
          <w:rtl/>
        </w:rPr>
        <w:t xml:space="preserve"> می‌کند</w:t>
      </w:r>
      <w:r w:rsidRPr="0062224F">
        <w:rPr>
          <w:rStyle w:val="1-Char"/>
          <w:rtl/>
        </w:rPr>
        <w:t xml:space="preserve"> در حالی که در پیشاور که سهل است در تمام پاکستان هم یک نفر ب</w:t>
      </w:r>
      <w:r w:rsidRPr="0062224F">
        <w:rPr>
          <w:rStyle w:val="1-Char"/>
          <w:rFonts w:hint="cs"/>
          <w:rtl/>
        </w:rPr>
        <w:t>ر</w:t>
      </w:r>
      <w:r w:rsidRPr="0062224F">
        <w:rPr>
          <w:rStyle w:val="1-Char"/>
          <w:rtl/>
        </w:rPr>
        <w:t xml:space="preserve"> مذهب شافعی نیست؛ البته در هند</w:t>
      </w:r>
      <w:r w:rsidRPr="0062224F">
        <w:rPr>
          <w:rStyle w:val="1-Char"/>
          <w:rFonts w:hint="cs"/>
          <w:rtl/>
        </w:rPr>
        <w:t>،</w:t>
      </w:r>
      <w:r w:rsidRPr="0062224F">
        <w:rPr>
          <w:rStyle w:val="1-Char"/>
          <w:rtl/>
        </w:rPr>
        <w:t xml:space="preserve"> شافعی هست و اگر خیلی خوش گمان باشیم،</w:t>
      </w:r>
      <w:r w:rsidR="003B028F">
        <w:rPr>
          <w:rStyle w:val="1-Char"/>
          <w:rtl/>
        </w:rPr>
        <w:t xml:space="preserve"> می‌توانیم</w:t>
      </w:r>
      <w:r w:rsidRPr="0062224F">
        <w:rPr>
          <w:rStyle w:val="1-Char"/>
          <w:rtl/>
        </w:rPr>
        <w:t xml:space="preserve"> بگوییم: چیزکی بوده و نویسنده از آن یک مناظرۀ عظیم ساخته است که خودش هم قاضی است و هم مدعی.</w:t>
      </w:r>
    </w:p>
    <w:p w:rsidR="00710A77" w:rsidRPr="0062224F" w:rsidRDefault="00710A77" w:rsidP="00710A77">
      <w:pPr>
        <w:ind w:firstLine="284"/>
        <w:jc w:val="both"/>
        <w:rPr>
          <w:rStyle w:val="1-Char"/>
          <w:rtl/>
        </w:rPr>
      </w:pPr>
      <w:r w:rsidRPr="0062224F">
        <w:rPr>
          <w:rStyle w:val="1-Char"/>
          <w:rtl/>
        </w:rPr>
        <w:t xml:space="preserve"> این کتاب، ظلمانی و پر از دروغ است. وقتی مقدمۀ رد بر کتاب</w:t>
      </w:r>
      <w:r w:rsidR="002D3D2D" w:rsidRPr="0062224F">
        <w:rPr>
          <w:rStyle w:val="1-Char"/>
          <w:rtl/>
        </w:rPr>
        <w:t xml:space="preserve"> شب‌های </w:t>
      </w:r>
      <w:r w:rsidRPr="0062224F">
        <w:rPr>
          <w:rStyle w:val="1-Char"/>
          <w:rtl/>
        </w:rPr>
        <w:t>پیشاور را</w:t>
      </w:r>
      <w:r w:rsidR="001E5D31" w:rsidRPr="0062224F">
        <w:rPr>
          <w:rStyle w:val="1-Char"/>
          <w:rtl/>
        </w:rPr>
        <w:t xml:space="preserve"> می‌</w:t>
      </w:r>
      <w:r w:rsidRPr="0062224F">
        <w:rPr>
          <w:rStyle w:val="1-Char"/>
          <w:rtl/>
        </w:rPr>
        <w:t>نوشتم، به طور تصادفی از صفحۀ 501 تا 520 کتاب را بررسی کردم و متوجه شدم که در این 20 صفحه</w:t>
      </w:r>
      <w:r w:rsidR="00FA223B" w:rsidRPr="0062224F">
        <w:rPr>
          <w:rStyle w:val="1-Char"/>
          <w:rtl/>
        </w:rPr>
        <w:t>،</w:t>
      </w:r>
      <w:r w:rsidRPr="0062224F">
        <w:rPr>
          <w:rStyle w:val="1-Char"/>
          <w:rFonts w:hint="cs"/>
          <w:rtl/>
        </w:rPr>
        <w:t xml:space="preserve"> </w:t>
      </w:r>
      <w:r w:rsidRPr="0062224F">
        <w:rPr>
          <w:rStyle w:val="1-Char"/>
          <w:rtl/>
        </w:rPr>
        <w:t>سخنان اهل سنت</w:t>
      </w:r>
      <w:r w:rsidRPr="0062224F">
        <w:rPr>
          <w:rStyle w:val="1-Char"/>
          <w:rFonts w:hint="cs"/>
          <w:rtl/>
        </w:rPr>
        <w:t>،</w:t>
      </w:r>
      <w:r w:rsidRPr="0062224F">
        <w:rPr>
          <w:rStyle w:val="1-Char"/>
          <w:rtl/>
        </w:rPr>
        <w:t xml:space="preserve"> کمتر از یک صفحه</w:t>
      </w:r>
      <w:r w:rsidRPr="0062224F">
        <w:rPr>
          <w:rStyle w:val="1-Char"/>
          <w:rFonts w:hint="cs"/>
          <w:rtl/>
        </w:rPr>
        <w:t xml:space="preserve"> </w:t>
      </w:r>
      <w:r w:rsidRPr="0062224F">
        <w:rPr>
          <w:rStyle w:val="1-Char"/>
          <w:rtl/>
        </w:rPr>
        <w:t>است و در 19 صفحۀ دیگر</w:t>
      </w:r>
      <w:r w:rsidR="00FA223B" w:rsidRPr="0062224F">
        <w:rPr>
          <w:rStyle w:val="1-Char"/>
          <w:rtl/>
        </w:rPr>
        <w:t>،</w:t>
      </w:r>
      <w:r w:rsidRPr="0062224F">
        <w:rPr>
          <w:rStyle w:val="1-Char"/>
          <w:rtl/>
        </w:rPr>
        <w:t xml:space="preserve"> گفته</w:t>
      </w:r>
      <w:r w:rsidRPr="0062224F">
        <w:rPr>
          <w:rStyle w:val="1-Char"/>
          <w:rFonts w:hint="cs"/>
          <w:rtl/>
        </w:rPr>
        <w:t>‌</w:t>
      </w:r>
      <w:r w:rsidRPr="0062224F">
        <w:rPr>
          <w:rStyle w:val="1-Char"/>
          <w:rtl/>
        </w:rPr>
        <w:t>های این مرد پرحرفست.</w:t>
      </w:r>
    </w:p>
    <w:p w:rsidR="00710A77" w:rsidRPr="0062224F" w:rsidRDefault="00710A77" w:rsidP="00710A77">
      <w:pPr>
        <w:ind w:firstLine="284"/>
        <w:jc w:val="both"/>
        <w:rPr>
          <w:rStyle w:val="1-Char"/>
          <w:rtl/>
        </w:rPr>
      </w:pPr>
      <w:r w:rsidRPr="0062224F">
        <w:rPr>
          <w:rStyle w:val="1-Char"/>
          <w:rtl/>
        </w:rPr>
        <w:t>فقط</w:t>
      </w:r>
      <w:r w:rsidR="00FA03B3">
        <w:rPr>
          <w:rStyle w:val="1-Char"/>
          <w:rtl/>
        </w:rPr>
        <w:t xml:space="preserve"> نمی‌دا</w:t>
      </w:r>
      <w:r w:rsidRPr="0062224F">
        <w:rPr>
          <w:rStyle w:val="1-Char"/>
          <w:rtl/>
        </w:rPr>
        <w:t>نم چرا نام این سخنرانی را مناظره گذاشته است؟! تازه در آن نیم صفحه هم، مناظره گران سنی یا از او</w:t>
      </w:r>
      <w:r w:rsidR="001E5D31" w:rsidRPr="0062224F">
        <w:rPr>
          <w:rStyle w:val="1-Char"/>
          <w:rtl/>
        </w:rPr>
        <w:t xml:space="preserve"> می‌</w:t>
      </w:r>
      <w:r w:rsidRPr="0062224F">
        <w:rPr>
          <w:rStyle w:val="1-Char"/>
          <w:rtl/>
        </w:rPr>
        <w:t>خواهند بیشتر توضیح دهد یا حرفش را تایید</w:t>
      </w:r>
      <w:r w:rsidR="00AD4713">
        <w:rPr>
          <w:rStyle w:val="1-Char"/>
          <w:rtl/>
        </w:rPr>
        <w:t xml:space="preserve"> می‌کنند</w:t>
      </w:r>
      <w:r w:rsidRPr="0062224F">
        <w:rPr>
          <w:rStyle w:val="1-Char"/>
          <w:rtl/>
        </w:rPr>
        <w:t xml:space="preserve"> یا ایراد</w:t>
      </w:r>
      <w:r w:rsidRPr="0062224F">
        <w:rPr>
          <w:rStyle w:val="1-Char"/>
          <w:rFonts w:hint="cs"/>
          <w:rtl/>
        </w:rPr>
        <w:t>‌</w:t>
      </w:r>
      <w:r w:rsidRPr="0062224F">
        <w:rPr>
          <w:rStyle w:val="1-Char"/>
          <w:rtl/>
        </w:rPr>
        <w:t>های مبهم و ناقص و کوتاه</w:t>
      </w:r>
      <w:r w:rsidR="001E5D31" w:rsidRPr="0062224F">
        <w:rPr>
          <w:rStyle w:val="1-Char"/>
          <w:rtl/>
        </w:rPr>
        <w:t xml:space="preserve"> می‌</w:t>
      </w:r>
      <w:r w:rsidRPr="0062224F">
        <w:rPr>
          <w:rStyle w:val="1-Char"/>
          <w:rtl/>
        </w:rPr>
        <w:t>گیرند! یا سوالاتی</w:t>
      </w:r>
      <w:r w:rsidR="001E5D31" w:rsidRPr="0062224F">
        <w:rPr>
          <w:rStyle w:val="1-Char"/>
          <w:rtl/>
        </w:rPr>
        <w:t xml:space="preserve"> می‌</w:t>
      </w:r>
      <w:r w:rsidRPr="0062224F">
        <w:rPr>
          <w:rStyle w:val="1-Char"/>
          <w:rtl/>
        </w:rPr>
        <w:t>پرسند که باب دل اوست یا دلایلی ارائه</w:t>
      </w:r>
      <w:r w:rsidR="001E1019">
        <w:rPr>
          <w:rStyle w:val="1-Char"/>
          <w:rtl/>
        </w:rPr>
        <w:t xml:space="preserve"> می‌دهند</w:t>
      </w:r>
      <w:r w:rsidRPr="0062224F">
        <w:rPr>
          <w:rStyle w:val="1-Char"/>
          <w:rtl/>
        </w:rPr>
        <w:t xml:space="preserve"> که خلاف عقیدۀ اهل سنت است و دلیلی است بر جعلی بودن مناظره.</w:t>
      </w:r>
    </w:p>
    <w:p w:rsidR="00710A77" w:rsidRPr="0062224F" w:rsidRDefault="00710A77" w:rsidP="00710A77">
      <w:pPr>
        <w:ind w:firstLine="284"/>
        <w:jc w:val="both"/>
        <w:rPr>
          <w:rStyle w:val="1-Char"/>
          <w:rtl/>
        </w:rPr>
      </w:pPr>
      <w:r w:rsidRPr="0062224F">
        <w:rPr>
          <w:rStyle w:val="1-Char"/>
          <w:rtl/>
        </w:rPr>
        <w:t>اکنون 83 سال از زمان این مناظره</w:t>
      </w:r>
      <w:r w:rsidR="001E5D31" w:rsidRPr="0062224F">
        <w:rPr>
          <w:rStyle w:val="1-Char"/>
          <w:rtl/>
        </w:rPr>
        <w:t xml:space="preserve"> می‌</w:t>
      </w:r>
      <w:r w:rsidRPr="0062224F">
        <w:rPr>
          <w:rStyle w:val="1-Char"/>
          <w:rtl/>
        </w:rPr>
        <w:t>گذرد! اما هنوز دیر نشده است و من به جای آن سنی</w:t>
      </w:r>
      <w:r w:rsidRPr="0062224F">
        <w:rPr>
          <w:rStyle w:val="1-Char"/>
          <w:rFonts w:hint="cs"/>
          <w:rtl/>
        </w:rPr>
        <w:t>‌</w:t>
      </w:r>
      <w:r w:rsidRPr="0062224F">
        <w:rPr>
          <w:rStyle w:val="1-Char"/>
          <w:rtl/>
        </w:rPr>
        <w:t>های خیالی جواب ایراد‌های او را</w:t>
      </w:r>
      <w:r w:rsidR="00FD7A5F">
        <w:rPr>
          <w:rStyle w:val="1-Char"/>
          <w:rtl/>
        </w:rPr>
        <w:t xml:space="preserve"> می‌گویم</w:t>
      </w:r>
      <w:r w:rsidRPr="0062224F">
        <w:rPr>
          <w:rStyle w:val="1-Char"/>
          <w:rtl/>
        </w:rPr>
        <w:t>!</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کسانی که کتاب او را حلوا حلوا</w:t>
      </w:r>
      <w:r w:rsidR="00AD4713">
        <w:rPr>
          <w:rStyle w:val="1-Char"/>
          <w:rtl/>
        </w:rPr>
        <w:t xml:space="preserve"> می‌کنند</w:t>
      </w:r>
      <w:r w:rsidRPr="0062224F">
        <w:rPr>
          <w:rStyle w:val="1-Char"/>
          <w:rtl/>
        </w:rPr>
        <w:t>، اگر تعصب را یک سو نهند، با خواندن جواب ما قانع خواهند شد که نویسندۀ کتاب</w:t>
      </w:r>
      <w:r w:rsidR="002D3D2D" w:rsidRPr="0062224F">
        <w:rPr>
          <w:rStyle w:val="1-Char"/>
          <w:rtl/>
        </w:rPr>
        <w:t xml:space="preserve"> شب‌های </w:t>
      </w:r>
      <w:r w:rsidRPr="0062224F">
        <w:rPr>
          <w:rStyle w:val="1-Char"/>
          <w:rtl/>
        </w:rPr>
        <w:t>پیشاور طرار و ح</w:t>
      </w:r>
      <w:r w:rsidRPr="0062224F">
        <w:rPr>
          <w:rStyle w:val="1-Char"/>
          <w:rFonts w:hint="cs"/>
          <w:rtl/>
        </w:rPr>
        <w:t>ی</w:t>
      </w:r>
      <w:r w:rsidRPr="0062224F">
        <w:rPr>
          <w:rStyle w:val="1-Char"/>
          <w:rtl/>
        </w:rPr>
        <w:t>له گر و شیاد و حقه بازی بیش نبوده است.</w:t>
      </w:r>
    </w:p>
    <w:p w:rsidR="00710A77" w:rsidRPr="0062224F" w:rsidRDefault="00710A77" w:rsidP="00710A77">
      <w:pPr>
        <w:ind w:firstLine="284"/>
        <w:jc w:val="both"/>
        <w:rPr>
          <w:rStyle w:val="1-Char"/>
          <w:rtl/>
        </w:rPr>
      </w:pPr>
      <w:r w:rsidRPr="0062224F">
        <w:rPr>
          <w:rStyle w:val="1-Char"/>
          <w:rtl/>
        </w:rPr>
        <w:t>البته آنچه او گفته به اعتراف خودش تکرار نوشته</w:t>
      </w:r>
      <w:r w:rsidRPr="0062224F">
        <w:rPr>
          <w:rStyle w:val="1-Char"/>
          <w:rFonts w:hint="cs"/>
          <w:rtl/>
        </w:rPr>
        <w:t>‌</w:t>
      </w:r>
      <w:r w:rsidRPr="0062224F">
        <w:rPr>
          <w:rStyle w:val="1-Char"/>
          <w:rtl/>
        </w:rPr>
        <w:t>های پیشینیانش است که به سبکی نو نگاشته شده است و جای بسی شگفتی است، آنانی که بعد از او آمده‌اند نیز، همین ایراد</w:t>
      </w:r>
      <w:r w:rsidRPr="0062224F">
        <w:rPr>
          <w:rStyle w:val="1-Char"/>
          <w:rFonts w:hint="cs"/>
          <w:rtl/>
        </w:rPr>
        <w:t>‌</w:t>
      </w:r>
      <w:r w:rsidRPr="0062224F">
        <w:rPr>
          <w:rStyle w:val="1-Char"/>
          <w:rtl/>
        </w:rPr>
        <w:t xml:space="preserve">ها را تکرار کرده‌اند؛ گویی حرف جدیدی ندارند. پس پاسخ به این کتاب، پاسخ به بسیاری از کتب شیعه است. </w:t>
      </w:r>
    </w:p>
    <w:p w:rsidR="00710A77" w:rsidRPr="0062224F" w:rsidRDefault="00710A77" w:rsidP="00710A77">
      <w:pPr>
        <w:ind w:firstLine="284"/>
        <w:jc w:val="both"/>
        <w:rPr>
          <w:rStyle w:val="1-Char"/>
          <w:rtl/>
        </w:rPr>
      </w:pPr>
      <w:r w:rsidRPr="0062224F">
        <w:rPr>
          <w:rStyle w:val="1-Char"/>
          <w:rtl/>
        </w:rPr>
        <w:t>از الله</w:t>
      </w:r>
      <w:r w:rsidR="001E5D31" w:rsidRPr="0062224F">
        <w:rPr>
          <w:rStyle w:val="1-Char"/>
          <w:rtl/>
        </w:rPr>
        <w:t xml:space="preserve"> می‌</w:t>
      </w:r>
      <w:r w:rsidRPr="0062224F">
        <w:rPr>
          <w:rStyle w:val="1-Char"/>
          <w:rtl/>
        </w:rPr>
        <w:t>خواهم، چشم بصیرت مخالفان را باز کند تا دریابند که دیر یا زود همۀ ما به جمع مردگان</w:t>
      </w:r>
      <w:r w:rsidR="001E5D31" w:rsidRPr="0062224F">
        <w:rPr>
          <w:rStyle w:val="1-Char"/>
          <w:rtl/>
        </w:rPr>
        <w:t xml:space="preserve"> می‌</w:t>
      </w:r>
      <w:r w:rsidRPr="0062224F">
        <w:rPr>
          <w:rStyle w:val="1-Char"/>
          <w:rtl/>
        </w:rPr>
        <w:t>پیوندیم شاید این بصیرت باعث شود که حق را بپذیرند و بدانند حافظ و رازق فقط و فقط الله است. این دو صفت الهی را که بدانند، پذیرش حق آسانتر</w:t>
      </w:r>
      <w:r w:rsidR="006148A3">
        <w:rPr>
          <w:rStyle w:val="1-Char"/>
          <w:rtl/>
        </w:rPr>
        <w:t xml:space="preserve"> می‌شود</w:t>
      </w:r>
      <w:r w:rsidRPr="0062224F">
        <w:rPr>
          <w:rStyle w:val="1-Char"/>
          <w:rtl/>
        </w:rPr>
        <w:t>! از الله تبارک و تعالی</w:t>
      </w:r>
      <w:r w:rsidR="001E5D31" w:rsidRPr="0062224F">
        <w:rPr>
          <w:rStyle w:val="1-Char"/>
          <w:rtl/>
        </w:rPr>
        <w:t xml:space="preserve"> می‌</w:t>
      </w:r>
      <w:r w:rsidRPr="0062224F">
        <w:rPr>
          <w:rStyle w:val="1-Char"/>
          <w:rtl/>
        </w:rPr>
        <w:t>خواهم در این عمل، برکتی قرار دهد تا این کتاب سبب هدایت شیعیان حیران و سر در گم شود.</w:t>
      </w:r>
    </w:p>
    <w:p w:rsidR="00710A77" w:rsidRPr="001E5D31" w:rsidRDefault="00710A77" w:rsidP="00710A77">
      <w:pPr>
        <w:rPr>
          <w:b/>
          <w:bCs/>
          <w:rtl/>
        </w:rPr>
      </w:pPr>
    </w:p>
    <w:p w:rsidR="00710A77" w:rsidRPr="001E5D31" w:rsidRDefault="000E34DB" w:rsidP="002C67E9">
      <w:pPr>
        <w:jc w:val="center"/>
        <w:rPr>
          <w:b/>
          <w:bCs/>
          <w:rtl/>
        </w:rPr>
      </w:pPr>
      <w:r>
        <w:rPr>
          <w:b/>
          <w:bCs/>
          <w:noProof/>
        </w:rPr>
        <w:drawing>
          <wp:inline distT="0" distB="0" distL="0" distR="0" wp14:anchorId="38E5B747" wp14:editId="5FB4E167">
            <wp:extent cx="2914015" cy="3159760"/>
            <wp:effectExtent l="0" t="0" r="635" b="254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015" cy="3159760"/>
                    </a:xfrm>
                    <a:prstGeom prst="rect">
                      <a:avLst/>
                    </a:prstGeom>
                    <a:noFill/>
                    <a:ln>
                      <a:noFill/>
                    </a:ln>
                  </pic:spPr>
                </pic:pic>
              </a:graphicData>
            </a:graphic>
          </wp:inline>
        </w:drawing>
      </w:r>
    </w:p>
    <w:p w:rsidR="00710A77" w:rsidRPr="0062224F" w:rsidRDefault="00710A77" w:rsidP="0045138B">
      <w:pPr>
        <w:spacing w:before="120"/>
        <w:jc w:val="center"/>
        <w:rPr>
          <w:rStyle w:val="1-Char"/>
          <w:rtl/>
        </w:rPr>
      </w:pPr>
      <w:r w:rsidRPr="0062224F">
        <w:rPr>
          <w:rStyle w:val="1-Char"/>
          <w:rtl/>
        </w:rPr>
        <w:t>عکس نویسنده کتاب</w:t>
      </w:r>
      <w:r w:rsidR="002D3D2D" w:rsidRPr="0062224F">
        <w:rPr>
          <w:rStyle w:val="1-Char"/>
          <w:rtl/>
        </w:rPr>
        <w:t xml:space="preserve"> شب‌های </w:t>
      </w:r>
      <w:r w:rsidR="002468B3" w:rsidRPr="0062224F">
        <w:rPr>
          <w:rStyle w:val="1-Char"/>
          <w:rtl/>
        </w:rPr>
        <w:t>پیشاور «سلطان الواعظین شیرازی</w:t>
      </w:r>
      <w:r w:rsidRPr="0062224F">
        <w:rPr>
          <w:rStyle w:val="1-Char"/>
          <w:rtl/>
        </w:rPr>
        <w:t>»</w:t>
      </w:r>
    </w:p>
    <w:p w:rsidR="002468B3" w:rsidRPr="0062224F" w:rsidRDefault="002468B3" w:rsidP="00710A77">
      <w:pPr>
        <w:ind w:firstLine="284"/>
        <w:jc w:val="both"/>
        <w:rPr>
          <w:rStyle w:val="1-Char"/>
          <w:rtl/>
        </w:rPr>
        <w:sectPr w:rsidR="002468B3" w:rsidRPr="0062224F" w:rsidSect="00D2461C">
          <w:headerReference w:type="default" r:id="rId16"/>
          <w:headerReference w:type="first" r:id="rId17"/>
          <w:footnotePr>
            <w:numRestart w:val="eachPage"/>
          </w:footnotePr>
          <w:type w:val="oddPage"/>
          <w:pgSz w:w="9356" w:h="13608" w:code="9"/>
          <w:pgMar w:top="567" w:right="1134" w:bottom="851" w:left="1134" w:header="454" w:footer="0" w:gutter="0"/>
          <w:pgNumType w:start="1"/>
          <w:cols w:space="708"/>
          <w:titlePg/>
          <w:bidi/>
          <w:rtlGutter/>
          <w:docGrid w:linePitch="381"/>
        </w:sectPr>
      </w:pPr>
    </w:p>
    <w:p w:rsidR="00710A77" w:rsidRPr="001E5D31" w:rsidRDefault="00710A77" w:rsidP="002468B3">
      <w:pPr>
        <w:pStyle w:val="2-"/>
        <w:rPr>
          <w:rFonts w:ascii="Times New Roman" w:hAnsi="Times New Roman"/>
          <w:rtl/>
        </w:rPr>
      </w:pPr>
      <w:bookmarkStart w:id="9" w:name="_Toc433464445"/>
      <w:r w:rsidRPr="001E5D31">
        <w:rPr>
          <w:rFonts w:ascii="Times New Roman" w:hAnsi="Times New Roman"/>
          <w:rtl/>
        </w:rPr>
        <w:t>منظور اصلی نویسندۀ کتاب</w:t>
      </w:r>
      <w:r w:rsidR="002D3D2D">
        <w:rPr>
          <w:rFonts w:ascii="Times New Roman" w:hAnsi="Times New Roman"/>
          <w:rtl/>
        </w:rPr>
        <w:t xml:space="preserve"> شب‌های </w:t>
      </w:r>
      <w:r w:rsidRPr="001E5D31">
        <w:rPr>
          <w:rFonts w:ascii="Times New Roman" w:hAnsi="Times New Roman"/>
          <w:rtl/>
        </w:rPr>
        <w:t>پیشاور چیست؟</w:t>
      </w:r>
      <w:bookmarkEnd w:id="9"/>
      <w:r w:rsidRPr="001E5D31">
        <w:rPr>
          <w:rFonts w:ascii="Times New Roman" w:hAnsi="Times New Roman"/>
          <w:rtl/>
        </w:rPr>
        <w:t xml:space="preserve"> </w:t>
      </w:r>
    </w:p>
    <w:p w:rsidR="00710A77" w:rsidRPr="0062224F" w:rsidRDefault="00710A77" w:rsidP="00710A77">
      <w:pPr>
        <w:ind w:firstLine="284"/>
        <w:jc w:val="both"/>
        <w:rPr>
          <w:rStyle w:val="1-Char"/>
          <w:rtl/>
        </w:rPr>
      </w:pPr>
      <w:r w:rsidRPr="0062224F">
        <w:rPr>
          <w:rStyle w:val="1-Char"/>
          <w:rtl/>
        </w:rPr>
        <w:t>کاملاً مشخص است که او این کتاب را برای هدایت اهل سنت ننوشته است! زیرا هر طلبۀ مبتدی سنی هم می</w:t>
      </w:r>
      <w:r w:rsidRPr="0062224F">
        <w:rPr>
          <w:rStyle w:val="1-Char"/>
          <w:rFonts w:hint="cs"/>
          <w:rtl/>
        </w:rPr>
        <w:t>‌</w:t>
      </w:r>
      <w:r w:rsidRPr="0062224F">
        <w:rPr>
          <w:rStyle w:val="1-Char"/>
          <w:rtl/>
        </w:rPr>
        <w:t>داند که سخنان سلیمان بلخی و ابن ابی الحدید در مقابل بخاری و مسلم پشیزی ارزش ندارد!</w:t>
      </w:r>
      <w:r w:rsidRPr="0062224F">
        <w:rPr>
          <w:rStyle w:val="1-Char"/>
          <w:rFonts w:hint="cs"/>
          <w:rtl/>
        </w:rPr>
        <w:t>.</w:t>
      </w:r>
    </w:p>
    <w:p w:rsidR="00710A77" w:rsidRPr="0062224F" w:rsidRDefault="00710A77" w:rsidP="00800FBC">
      <w:pPr>
        <w:ind w:firstLine="284"/>
        <w:jc w:val="both"/>
        <w:rPr>
          <w:rStyle w:val="1-Char"/>
          <w:rtl/>
        </w:rPr>
      </w:pPr>
      <w:r w:rsidRPr="0062224F">
        <w:rPr>
          <w:rStyle w:val="1-Char"/>
          <w:rtl/>
        </w:rPr>
        <w:t>او حتی برای تحقق هدفی که این کتاب را به خاطر آن نوشته</w:t>
      </w:r>
      <w:r w:rsidR="00FA223B" w:rsidRPr="0062224F">
        <w:rPr>
          <w:rStyle w:val="1-Char"/>
          <w:rtl/>
        </w:rPr>
        <w:t>،</w:t>
      </w:r>
      <w:r w:rsidRPr="0062224F">
        <w:rPr>
          <w:rStyle w:val="1-Char"/>
          <w:rtl/>
        </w:rPr>
        <w:t xml:space="preserve"> الفاظ احادیث اهل سنت را تغییر داده است</w:t>
      </w:r>
      <w:r w:rsidR="00600B5B" w:rsidRPr="0062224F">
        <w:rPr>
          <w:rStyle w:val="1-Char"/>
          <w:rtl/>
        </w:rPr>
        <w:t>!</w:t>
      </w:r>
      <w:r w:rsidRPr="0062224F">
        <w:rPr>
          <w:rStyle w:val="1-Char"/>
          <w:rtl/>
        </w:rPr>
        <w:t xml:space="preserve"> بدون آنکه باکی داشته باشد که سنی</w:t>
      </w:r>
      <w:r w:rsidRPr="0062224F">
        <w:rPr>
          <w:rStyle w:val="1-Char"/>
          <w:rFonts w:hint="cs"/>
          <w:rtl/>
        </w:rPr>
        <w:t>‌</w:t>
      </w:r>
      <w:r w:rsidRPr="0062224F">
        <w:rPr>
          <w:rStyle w:val="1-Char"/>
          <w:rtl/>
        </w:rPr>
        <w:t xml:space="preserve">ها در آینده دست او را رو خواهند کرد. </w:t>
      </w:r>
    </w:p>
    <w:p w:rsidR="00710A77" w:rsidRPr="0062224F" w:rsidRDefault="00710A77" w:rsidP="00710A77">
      <w:pPr>
        <w:ind w:firstLine="284"/>
        <w:jc w:val="both"/>
        <w:rPr>
          <w:rStyle w:val="1-Char"/>
          <w:rtl/>
        </w:rPr>
      </w:pPr>
      <w:r w:rsidRPr="0062224F">
        <w:rPr>
          <w:rStyle w:val="1-Char"/>
          <w:rtl/>
        </w:rPr>
        <w:t>پس هدف او از نوشتن این کتاب چیست؟!</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 همانا مقصود نویسنده این بوده است که شیعیان را از تزلزل درعقیده شان بازدارد، گویا در زمان نویسنده</w:t>
      </w:r>
      <w:r w:rsidR="00FA223B" w:rsidRPr="0062224F">
        <w:rPr>
          <w:rStyle w:val="1-Char"/>
          <w:rtl/>
        </w:rPr>
        <w:t>،</w:t>
      </w:r>
      <w:r w:rsidR="008A2CB3">
        <w:rPr>
          <w:rStyle w:val="1-Char"/>
          <w:rFonts w:hint="cs"/>
          <w:rtl/>
        </w:rPr>
        <w:t xml:space="preserve"> </w:t>
      </w:r>
      <w:r w:rsidRPr="0062224F">
        <w:rPr>
          <w:rStyle w:val="1-Char"/>
          <w:rtl/>
        </w:rPr>
        <w:t>حملات شدیدی بر عقاید مذهب تشیع انجام گرفته بود و ایرانیان حس</w:t>
      </w:r>
      <w:r w:rsidR="001E5D31" w:rsidRPr="0062224F">
        <w:rPr>
          <w:rStyle w:val="1-Char"/>
          <w:rtl/>
        </w:rPr>
        <w:t xml:space="preserve"> می‌</w:t>
      </w:r>
      <w:r w:rsidRPr="0062224F">
        <w:rPr>
          <w:rStyle w:val="1-Char"/>
          <w:rtl/>
        </w:rPr>
        <w:t>کردند که عقیدۀ تشیع در اسلام یک عقیدۀ</w:t>
      </w:r>
      <w:r w:rsidR="00686EC4" w:rsidRPr="0062224F">
        <w:rPr>
          <w:rStyle w:val="1-Char"/>
          <w:rtl/>
        </w:rPr>
        <w:t xml:space="preserve"> بی‌</w:t>
      </w:r>
      <w:r w:rsidRPr="0062224F">
        <w:rPr>
          <w:rStyle w:val="1-Char"/>
          <w:rtl/>
        </w:rPr>
        <w:t>ریشه و منفرد و تک رو است. لذا نویسنده با شتاب فراوان سعی کرده است با آوردن شاهدانی از اهل سنت</w:t>
      </w:r>
      <w:r w:rsidRPr="0062224F">
        <w:rPr>
          <w:rStyle w:val="1-Char"/>
          <w:rFonts w:hint="cs"/>
          <w:rtl/>
        </w:rPr>
        <w:t>،</w:t>
      </w:r>
      <w:r w:rsidRPr="0062224F">
        <w:rPr>
          <w:rStyle w:val="1-Char"/>
          <w:rtl/>
        </w:rPr>
        <w:t xml:space="preserve"> برای هر عقیدۀ شیعه</w:t>
      </w:r>
      <w:r w:rsidRPr="0062224F">
        <w:rPr>
          <w:rStyle w:val="1-Char"/>
          <w:rFonts w:hint="cs"/>
          <w:rtl/>
        </w:rPr>
        <w:t>،</w:t>
      </w:r>
      <w:r w:rsidRPr="0062224F">
        <w:rPr>
          <w:rStyle w:val="1-Char"/>
          <w:rtl/>
        </w:rPr>
        <w:t>گواهی از احادیث اهل سنت بیاورد از ظهور مهدی گرفته تا بد بودن ابوبکر</w:t>
      </w:r>
      <w:r w:rsidR="00600B5B" w:rsidRPr="0062224F">
        <w:rPr>
          <w:rStyle w:val="1-Char"/>
          <w:rtl/>
        </w:rPr>
        <w:t>!</w:t>
      </w:r>
      <w:r w:rsidRPr="0062224F">
        <w:rPr>
          <w:rStyle w:val="1-Char"/>
          <w:rtl/>
        </w:rPr>
        <w:t xml:space="preserve"> از نماز در سه وقت تا</w:t>
      </w:r>
      <w:r w:rsidR="00600B5B" w:rsidRPr="0062224F">
        <w:rPr>
          <w:rStyle w:val="1-Char"/>
          <w:rtl/>
        </w:rPr>
        <w:t>.</w:t>
      </w:r>
      <w:r w:rsidRPr="0062224F">
        <w:rPr>
          <w:rStyle w:val="1-Char"/>
          <w:rtl/>
        </w:rPr>
        <w:t xml:space="preserve">.. </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اعتراف</w:t>
      </w:r>
      <w:r w:rsidR="00C30663">
        <w:rPr>
          <w:rStyle w:val="1-Char"/>
          <w:rtl/>
        </w:rPr>
        <w:t xml:space="preserve"> می‌کنم</w:t>
      </w:r>
      <w:r w:rsidRPr="0062224F">
        <w:rPr>
          <w:rStyle w:val="1-Char"/>
          <w:rtl/>
        </w:rPr>
        <w:t xml:space="preserve"> که او در هدفش موفق شد و اگر نشده است،</w:t>
      </w:r>
      <w:r w:rsidRPr="0062224F">
        <w:rPr>
          <w:rStyle w:val="1-Char"/>
          <w:rFonts w:hint="cs"/>
          <w:rtl/>
        </w:rPr>
        <w:t>پس</w:t>
      </w:r>
      <w:r w:rsidRPr="0062224F">
        <w:rPr>
          <w:rStyle w:val="1-Char"/>
          <w:rtl/>
        </w:rPr>
        <w:t xml:space="preserve"> چرا شیعیان</w:t>
      </w:r>
      <w:r w:rsidR="00686EC4" w:rsidRPr="0062224F">
        <w:rPr>
          <w:rStyle w:val="1-Char"/>
          <w:rtl/>
        </w:rPr>
        <w:t xml:space="preserve"> بی‌</w:t>
      </w:r>
      <w:r w:rsidRPr="0062224F">
        <w:rPr>
          <w:rStyle w:val="1-Char"/>
          <w:rtl/>
        </w:rPr>
        <w:t>خبر از همه جا</w:t>
      </w:r>
      <w:r w:rsidR="00FA223B" w:rsidRPr="0062224F">
        <w:rPr>
          <w:rStyle w:val="1-Char"/>
          <w:rtl/>
        </w:rPr>
        <w:t>،</w:t>
      </w:r>
      <w:r w:rsidRPr="0062224F">
        <w:rPr>
          <w:rStyle w:val="1-Char"/>
          <w:rtl/>
        </w:rPr>
        <w:t xml:space="preserve"> </w:t>
      </w:r>
      <w:r w:rsidRPr="0062224F">
        <w:rPr>
          <w:rStyle w:val="1-Char"/>
          <w:rFonts w:hint="cs"/>
          <w:rtl/>
        </w:rPr>
        <w:t xml:space="preserve">هنگام </w:t>
      </w:r>
      <w:r w:rsidRPr="0062224F">
        <w:rPr>
          <w:rStyle w:val="1-Char"/>
          <w:rtl/>
        </w:rPr>
        <w:t>بحث</w:t>
      </w:r>
      <w:r w:rsidRPr="0062224F">
        <w:rPr>
          <w:rStyle w:val="1-Char"/>
          <w:rFonts w:hint="cs"/>
          <w:rtl/>
        </w:rPr>
        <w:t xml:space="preserve"> با ما</w:t>
      </w:r>
      <w:r w:rsidR="00FA223B" w:rsidRPr="0062224F">
        <w:rPr>
          <w:rStyle w:val="1-Char"/>
          <w:rFonts w:hint="cs"/>
          <w:rtl/>
        </w:rPr>
        <w:t>،</w:t>
      </w:r>
      <w:r w:rsidR="006B6811">
        <w:rPr>
          <w:rStyle w:val="1-Char"/>
          <w:rtl/>
        </w:rPr>
        <w:t xml:space="preserve"> می‌گویند</w:t>
      </w:r>
      <w:r w:rsidRPr="0062224F">
        <w:rPr>
          <w:rStyle w:val="1-Char"/>
          <w:rtl/>
        </w:rPr>
        <w:t>: کتاب</w:t>
      </w:r>
      <w:r w:rsidR="002D3D2D" w:rsidRPr="0062224F">
        <w:rPr>
          <w:rStyle w:val="1-Char"/>
          <w:rtl/>
        </w:rPr>
        <w:t xml:space="preserve"> شب‌های </w:t>
      </w:r>
      <w:r w:rsidRPr="0062224F">
        <w:rPr>
          <w:rStyle w:val="1-Char"/>
          <w:rtl/>
        </w:rPr>
        <w:t>پیشاور را بخوانید</w:t>
      </w:r>
      <w:r w:rsidR="00600B5B" w:rsidRPr="0062224F">
        <w:rPr>
          <w:rStyle w:val="1-Char"/>
          <w:rtl/>
        </w:rPr>
        <w:t>!</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یک علت موفقیت او</w:t>
      </w:r>
      <w:r w:rsidR="00FA223B" w:rsidRPr="0062224F">
        <w:rPr>
          <w:rStyle w:val="1-Char"/>
          <w:rtl/>
        </w:rPr>
        <w:t>،</w:t>
      </w:r>
      <w:r w:rsidRPr="0062224F">
        <w:rPr>
          <w:rStyle w:val="1-Char"/>
          <w:rtl/>
        </w:rPr>
        <w:t xml:space="preserve"> </w:t>
      </w:r>
      <w:r w:rsidRPr="0062224F">
        <w:rPr>
          <w:rStyle w:val="1-Char"/>
          <w:rFonts w:hint="cs"/>
          <w:rtl/>
        </w:rPr>
        <w:t>زیاده گویی</w:t>
      </w:r>
      <w:r w:rsidRPr="0062224F">
        <w:rPr>
          <w:rStyle w:val="1-Char"/>
          <w:rtl/>
        </w:rPr>
        <w:t xml:space="preserve"> در کلام است و سبب دیگر این که</w:t>
      </w:r>
      <w:r w:rsidR="00FA223B" w:rsidRPr="0062224F">
        <w:rPr>
          <w:rStyle w:val="1-Char"/>
          <w:rtl/>
        </w:rPr>
        <w:t>،</w:t>
      </w:r>
      <w:r w:rsidRPr="0062224F">
        <w:rPr>
          <w:rStyle w:val="1-Char"/>
          <w:rtl/>
        </w:rPr>
        <w:t>تا به حال اهل سنت، ردی بر کتابش ننوشته‌اند</w:t>
      </w:r>
      <w:r w:rsidR="00600B5B" w:rsidRPr="0062224F">
        <w:rPr>
          <w:rStyle w:val="1-Char"/>
          <w:rtl/>
        </w:rPr>
        <w:t>!</w:t>
      </w:r>
      <w:r w:rsidRPr="0062224F">
        <w:rPr>
          <w:rStyle w:val="1-Char"/>
          <w:rtl/>
        </w:rPr>
        <w:t xml:space="preserve"> ببینیم الله تعالی چه</w:t>
      </w:r>
      <w:r w:rsidR="00783174">
        <w:rPr>
          <w:rStyle w:val="1-Char"/>
          <w:rtl/>
        </w:rPr>
        <w:t xml:space="preserve"> می‌خواهد</w:t>
      </w:r>
      <w:r w:rsidR="00600B5B" w:rsidRPr="0062224F">
        <w:rPr>
          <w:rStyle w:val="1-Char"/>
          <w:rtl/>
        </w:rPr>
        <w:t>!</w:t>
      </w:r>
      <w:r w:rsidRPr="0062224F">
        <w:rPr>
          <w:rStyle w:val="1-Char"/>
          <w:rtl/>
        </w:rPr>
        <w:t xml:space="preserve"> جل جلاله!</w:t>
      </w:r>
      <w:r w:rsidR="00375E1F" w:rsidRPr="0062224F">
        <w:rPr>
          <w:rStyle w:val="1-Char"/>
          <w:rFonts w:hint="cs"/>
          <w:rtl/>
        </w:rPr>
        <w:t>.</w:t>
      </w:r>
    </w:p>
    <w:p w:rsidR="00710A77" w:rsidRPr="0062224F" w:rsidRDefault="00710A77" w:rsidP="00F0383B">
      <w:pPr>
        <w:ind w:firstLine="284"/>
        <w:jc w:val="both"/>
        <w:rPr>
          <w:rStyle w:val="1-Char"/>
          <w:rtl/>
        </w:rPr>
      </w:pPr>
      <w:r w:rsidRPr="0062224F">
        <w:rPr>
          <w:rStyle w:val="1-Char"/>
          <w:rtl/>
        </w:rPr>
        <w:t>قبل از شروع کتاب، باید بدانیم که علمای شیعه به چه روشی مناظره</w:t>
      </w:r>
      <w:r w:rsidR="00AD4713">
        <w:rPr>
          <w:rStyle w:val="1-Char"/>
          <w:rtl/>
        </w:rPr>
        <w:t xml:space="preserve"> می‌کنند</w:t>
      </w:r>
      <w:r w:rsidRPr="0062224F">
        <w:rPr>
          <w:rStyle w:val="1-Char"/>
          <w:rtl/>
        </w:rPr>
        <w:t>، در یک جمله</w:t>
      </w:r>
      <w:r w:rsidR="001E5D31" w:rsidRPr="0062224F">
        <w:rPr>
          <w:rStyle w:val="1-Char"/>
          <w:rtl/>
        </w:rPr>
        <w:t xml:space="preserve"> می‌</w:t>
      </w:r>
      <w:r w:rsidRPr="0062224F">
        <w:rPr>
          <w:rStyle w:val="1-Char"/>
          <w:rtl/>
        </w:rPr>
        <w:t>توانم بگوییم که اصلا روش بحث</w:t>
      </w:r>
      <w:r w:rsidR="00F0383B">
        <w:rPr>
          <w:rStyle w:val="1-Char"/>
          <w:rtl/>
        </w:rPr>
        <w:t xml:space="preserve"> آن‌ها </w:t>
      </w:r>
      <w:r w:rsidRPr="0062224F">
        <w:rPr>
          <w:rStyle w:val="1-Char"/>
          <w:rtl/>
        </w:rPr>
        <w:t xml:space="preserve">شرافتمندانه نیست و سراسر مکرست. </w:t>
      </w:r>
    </w:p>
    <w:p w:rsidR="00710A77" w:rsidRPr="0062224F" w:rsidRDefault="00710A77" w:rsidP="00710A77">
      <w:pPr>
        <w:ind w:firstLine="284"/>
        <w:jc w:val="both"/>
        <w:rPr>
          <w:rStyle w:val="1-Char"/>
          <w:rtl/>
        </w:rPr>
      </w:pPr>
      <w:r w:rsidRPr="0062224F">
        <w:rPr>
          <w:rStyle w:val="1-Char"/>
          <w:rtl/>
        </w:rPr>
        <w:t>بعضی از مکرهای</w:t>
      </w:r>
      <w:r w:rsidR="00F0383B">
        <w:rPr>
          <w:rStyle w:val="1-Char"/>
          <w:rtl/>
        </w:rPr>
        <w:t xml:space="preserve"> آن‌ها </w:t>
      </w:r>
      <w:r w:rsidRPr="0062224F">
        <w:rPr>
          <w:rStyle w:val="1-Char"/>
          <w:rtl/>
        </w:rPr>
        <w:t>را بدانید:</w:t>
      </w:r>
    </w:p>
    <w:p w:rsidR="00710A77" w:rsidRPr="001E5D31" w:rsidRDefault="00710A77" w:rsidP="00710A77">
      <w:pPr>
        <w:pStyle w:val="3-"/>
        <w:rPr>
          <w:rFonts w:ascii="Times New Roman" w:hAnsi="Times New Roman"/>
          <w:rtl/>
        </w:rPr>
      </w:pPr>
      <w:bookmarkStart w:id="10" w:name="_Toc194375177"/>
      <w:bookmarkStart w:id="11" w:name="_Toc212294961"/>
      <w:bookmarkStart w:id="12" w:name="_Toc433464446"/>
      <w:r w:rsidRPr="001E5D31">
        <w:rPr>
          <w:rFonts w:ascii="Times New Roman" w:hAnsi="Times New Roman"/>
          <w:rtl/>
        </w:rPr>
        <w:t>حقه بازی اول علمای شیعه</w:t>
      </w:r>
      <w:bookmarkEnd w:id="10"/>
      <w:r w:rsidRPr="001E5D31">
        <w:rPr>
          <w:rFonts w:ascii="Times New Roman" w:hAnsi="Times New Roman" w:hint="cs"/>
          <w:rtl/>
        </w:rPr>
        <w:t>: استناد به حدیث دروغ</w:t>
      </w:r>
      <w:bookmarkEnd w:id="11"/>
      <w:bookmarkEnd w:id="12"/>
    </w:p>
    <w:p w:rsidR="00710A77" w:rsidRPr="0062224F" w:rsidRDefault="00710A77" w:rsidP="00040CE9">
      <w:pPr>
        <w:ind w:firstLine="284"/>
        <w:jc w:val="both"/>
        <w:rPr>
          <w:rStyle w:val="1-Char"/>
          <w:rtl/>
        </w:rPr>
      </w:pPr>
      <w:r w:rsidRPr="0062224F">
        <w:rPr>
          <w:rStyle w:val="1-Char"/>
          <w:rtl/>
        </w:rPr>
        <w:t>نمی</w:t>
      </w:r>
      <w:r w:rsidR="00040CE9">
        <w:rPr>
          <w:rStyle w:val="1-Char"/>
          <w:rFonts w:hint="cs"/>
          <w:rtl/>
        </w:rPr>
        <w:t>‌</w:t>
      </w:r>
      <w:r w:rsidRPr="0062224F">
        <w:rPr>
          <w:rStyle w:val="1-Char"/>
          <w:rtl/>
        </w:rPr>
        <w:t>توان گفت احادیثی که در کتب اهل سنت جمع آوری شده است، همگی</w:t>
      </w:r>
      <w:r w:rsidR="00686EC4" w:rsidRPr="0062224F">
        <w:rPr>
          <w:rStyle w:val="1-Char"/>
          <w:rtl/>
        </w:rPr>
        <w:t xml:space="preserve"> بی‌</w:t>
      </w:r>
      <w:r w:rsidRPr="0062224F">
        <w:rPr>
          <w:rStyle w:val="1-Char"/>
          <w:rtl/>
        </w:rPr>
        <w:t>کم و کاست صحیح هستند. مکر اول علمای شیعه این است که برای اثبات عقاید خود به ضعیف</w:t>
      </w:r>
      <w:r w:rsidR="009062E3">
        <w:rPr>
          <w:rStyle w:val="1-Char"/>
          <w:rtl/>
        </w:rPr>
        <w:t xml:space="preserve">‌ترین </w:t>
      </w:r>
      <w:r w:rsidRPr="0062224F">
        <w:rPr>
          <w:rStyle w:val="1-Char"/>
          <w:rtl/>
        </w:rPr>
        <w:t>احادیث یا احادیث کاملاً ساختگی در کتب اهل سنت استدلال</w:t>
      </w:r>
      <w:r w:rsidR="00AD4713">
        <w:rPr>
          <w:rStyle w:val="1-Char"/>
          <w:rtl/>
        </w:rPr>
        <w:t xml:space="preserve"> می‌کنند</w:t>
      </w:r>
      <w:r w:rsidR="00600B5B" w:rsidRPr="0062224F">
        <w:rPr>
          <w:rStyle w:val="1-Char"/>
          <w:rtl/>
        </w:rPr>
        <w:t>!</w:t>
      </w:r>
      <w:r w:rsidRPr="0062224F">
        <w:rPr>
          <w:rStyle w:val="1-Char"/>
          <w:rtl/>
        </w:rPr>
        <w:t xml:space="preserve"> این عادت خیلی عجیب است! اما</w:t>
      </w:r>
      <w:r w:rsidR="00F0383B">
        <w:rPr>
          <w:rStyle w:val="1-Char"/>
          <w:rtl/>
        </w:rPr>
        <w:t xml:space="preserve"> آن‌ها </w:t>
      </w:r>
      <w:r w:rsidRPr="0062224F">
        <w:rPr>
          <w:rStyle w:val="1-Char"/>
          <w:rtl/>
        </w:rPr>
        <w:t>بدون هیچ خجالتی مرتکب آن</w:t>
      </w:r>
      <w:r w:rsidR="001E5D31" w:rsidRPr="0062224F">
        <w:rPr>
          <w:rStyle w:val="1-Char"/>
          <w:rtl/>
        </w:rPr>
        <w:t xml:space="preserve"> می‌</w:t>
      </w:r>
      <w:r w:rsidRPr="0062224F">
        <w:rPr>
          <w:rStyle w:val="1-Char"/>
          <w:rtl/>
        </w:rPr>
        <w:t>شوند و پی در پی تکرار</w:t>
      </w:r>
      <w:r w:rsidR="00AD4713">
        <w:rPr>
          <w:rStyle w:val="1-Char"/>
          <w:rtl/>
        </w:rPr>
        <w:t xml:space="preserve"> می‌کنند</w:t>
      </w:r>
      <w:r w:rsidRPr="0062224F">
        <w:rPr>
          <w:rStyle w:val="1-Char"/>
          <w:rtl/>
        </w:rPr>
        <w:t>.</w:t>
      </w:r>
    </w:p>
    <w:p w:rsidR="00710A77" w:rsidRPr="0062224F" w:rsidRDefault="00710A77" w:rsidP="00710A77">
      <w:pPr>
        <w:ind w:firstLine="284"/>
        <w:jc w:val="both"/>
        <w:rPr>
          <w:rStyle w:val="1-Char"/>
          <w:rtl/>
        </w:rPr>
      </w:pPr>
      <w:r w:rsidRPr="0062224F">
        <w:rPr>
          <w:rStyle w:val="1-Char"/>
          <w:rtl/>
        </w:rPr>
        <w:t>شیعیان ساده لوح باید بدانند که بودن احادیث در کتب اهل سنت</w:t>
      </w:r>
      <w:r w:rsidR="00FA223B" w:rsidRPr="0062224F">
        <w:rPr>
          <w:rStyle w:val="1-Char"/>
          <w:rtl/>
        </w:rPr>
        <w:t>،</w:t>
      </w:r>
      <w:r w:rsidRPr="0062224F">
        <w:rPr>
          <w:rStyle w:val="1-Char"/>
          <w:rtl/>
        </w:rPr>
        <w:t xml:space="preserve"> دلیل بر درستی آن احادیث نیست و حتی یک نفر سنی هم در طول تاریخ نگفته است که تمام احادیث کتب ما</w:t>
      </w:r>
      <w:r w:rsidR="00686EC4" w:rsidRPr="0062224F">
        <w:rPr>
          <w:rStyle w:val="1-Char"/>
          <w:rtl/>
        </w:rPr>
        <w:t xml:space="preserve"> بی‌</w:t>
      </w:r>
      <w:r w:rsidRPr="0062224F">
        <w:rPr>
          <w:rStyle w:val="1-Char"/>
          <w:rtl/>
        </w:rPr>
        <w:t>کم و کاست درست است! اگر شیعه اصرار دارد، هر روایتی که در کتب ما آمده، درست است و باید قبولش کرد، پس آن همه روایاتی را که ضد</w:t>
      </w:r>
      <w:r w:rsidR="00C02F43">
        <w:rPr>
          <w:rStyle w:val="1-Char"/>
          <w:rtl/>
        </w:rPr>
        <w:t xml:space="preserve"> آن‌هاست</w:t>
      </w:r>
      <w:r w:rsidRPr="0062224F">
        <w:rPr>
          <w:rStyle w:val="1-Char"/>
          <w:rtl/>
        </w:rPr>
        <w:t xml:space="preserve"> نیز، می</w:t>
      </w:r>
      <w:r w:rsidRPr="0062224F">
        <w:rPr>
          <w:rStyle w:val="1-Char"/>
          <w:rFonts w:hint="cs"/>
          <w:rtl/>
        </w:rPr>
        <w:t>‌</w:t>
      </w:r>
      <w:r w:rsidRPr="0062224F">
        <w:rPr>
          <w:rStyle w:val="1-Char"/>
          <w:rtl/>
        </w:rPr>
        <w:t>پذیریم</w:t>
      </w:r>
      <w:r w:rsidRPr="0062224F">
        <w:rPr>
          <w:rStyle w:val="1-Char"/>
          <w:rFonts w:hint="cs"/>
          <w:rtl/>
        </w:rPr>
        <w:t xml:space="preserve"> </w:t>
      </w:r>
      <w:r w:rsidRPr="0062224F">
        <w:rPr>
          <w:rStyle w:val="1-Char"/>
          <w:rtl/>
        </w:rPr>
        <w:t xml:space="preserve">و از ما نخواهند که قبول نکنیم. عجیب است! وقتی به احادیث ما که بر ضد </w:t>
      </w:r>
      <w:r w:rsidRPr="0062224F">
        <w:rPr>
          <w:rStyle w:val="1-Char"/>
          <w:rFonts w:hint="cs"/>
          <w:rtl/>
        </w:rPr>
        <w:t>عقاید</w:t>
      </w:r>
      <w:r w:rsidRPr="0062224F">
        <w:rPr>
          <w:rStyle w:val="1-Char"/>
          <w:rtl/>
        </w:rPr>
        <w:t xml:space="preserve"> است،</w:t>
      </w:r>
      <w:r w:rsidR="001E5D31" w:rsidRPr="0062224F">
        <w:rPr>
          <w:rStyle w:val="1-Char"/>
          <w:rtl/>
        </w:rPr>
        <w:t xml:space="preserve"> می‌</w:t>
      </w:r>
      <w:r w:rsidRPr="0062224F">
        <w:rPr>
          <w:rStyle w:val="1-Char"/>
          <w:rtl/>
        </w:rPr>
        <w:t>رسند؛</w:t>
      </w:r>
      <w:r w:rsidR="006B6811">
        <w:rPr>
          <w:rStyle w:val="1-Char"/>
          <w:rtl/>
        </w:rPr>
        <w:t xml:space="preserve"> می‌گویند</w:t>
      </w:r>
      <w:r w:rsidRPr="0062224F">
        <w:rPr>
          <w:rStyle w:val="1-Char"/>
          <w:rtl/>
        </w:rPr>
        <w:t>: جعلی است. پس واضح است که معلم و راهنمای</w:t>
      </w:r>
      <w:r w:rsidR="00F0383B">
        <w:rPr>
          <w:rStyle w:val="1-Char"/>
          <w:rtl/>
        </w:rPr>
        <w:t xml:space="preserve"> آن‌ها </w:t>
      </w:r>
      <w:r w:rsidRPr="0062224F">
        <w:rPr>
          <w:rStyle w:val="1-Char"/>
          <w:rtl/>
        </w:rPr>
        <w:t xml:space="preserve">در علم حدیث شناسی فقط و فقط هوای نفسشان است نه علم و دانش. </w:t>
      </w:r>
    </w:p>
    <w:p w:rsidR="00710A77" w:rsidRPr="0062224F" w:rsidRDefault="00710A77" w:rsidP="00710A77">
      <w:pPr>
        <w:ind w:firstLine="284"/>
        <w:jc w:val="both"/>
        <w:rPr>
          <w:rStyle w:val="1-Char"/>
          <w:rtl/>
        </w:rPr>
      </w:pPr>
      <w:r w:rsidRPr="0062224F">
        <w:rPr>
          <w:rStyle w:val="1-Char"/>
          <w:rtl/>
        </w:rPr>
        <w:t>اهل سنت تنها احادیث دو کتاب بخاری و مسلم را صد در صد قبول دارد. علمای ما</w:t>
      </w:r>
      <w:r w:rsidR="00FA223B" w:rsidRPr="0062224F">
        <w:rPr>
          <w:rStyle w:val="1-Char"/>
          <w:rtl/>
        </w:rPr>
        <w:t>،</w:t>
      </w:r>
      <w:r w:rsidRPr="0062224F">
        <w:rPr>
          <w:rStyle w:val="1-Char"/>
          <w:rFonts w:hint="cs"/>
          <w:rtl/>
        </w:rPr>
        <w:t xml:space="preserve"> </w:t>
      </w:r>
      <w:r w:rsidRPr="0062224F">
        <w:rPr>
          <w:rStyle w:val="1-Char"/>
          <w:rtl/>
        </w:rPr>
        <w:t>کتب دیگر را به غیر از این دو کتاب</w:t>
      </w:r>
      <w:r w:rsidRPr="0062224F">
        <w:rPr>
          <w:rStyle w:val="1-Char"/>
          <w:rFonts w:hint="cs"/>
          <w:rtl/>
        </w:rPr>
        <w:t xml:space="preserve"> را </w:t>
      </w:r>
      <w:r w:rsidRPr="0062224F">
        <w:rPr>
          <w:rStyle w:val="1-Char"/>
          <w:rtl/>
        </w:rPr>
        <w:t>به دو بخش کلی تقسیم کرده‌اند و احادیث صحیح آن را در یک طرف و احادیث ضعیف را در طرف دیگر نوشته‌اند</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اما چرا احادیث دروغ به</w:t>
      </w:r>
      <w:r w:rsidR="0046175A">
        <w:rPr>
          <w:rStyle w:val="1-Char"/>
          <w:rtl/>
        </w:rPr>
        <w:t xml:space="preserve"> کتاب‌ها</w:t>
      </w:r>
      <w:r w:rsidR="000B513B">
        <w:rPr>
          <w:rStyle w:val="1-Char"/>
          <w:rtl/>
        </w:rPr>
        <w:t xml:space="preserve">ی </w:t>
      </w:r>
      <w:r w:rsidRPr="0062224F">
        <w:rPr>
          <w:rStyle w:val="1-Char"/>
          <w:rtl/>
        </w:rPr>
        <w:t>ما راه یافت؟ به خاطر</w:t>
      </w:r>
      <w:r w:rsidR="00800FBC">
        <w:rPr>
          <w:rStyle w:val="1-Char"/>
          <w:rtl/>
        </w:rPr>
        <w:t xml:space="preserve"> اینکه </w:t>
      </w:r>
      <w:r w:rsidRPr="0062224F">
        <w:rPr>
          <w:rStyle w:val="1-Char"/>
          <w:rtl/>
        </w:rPr>
        <w:t>بعد از رحلت پیامبر، یارانش در زمین پراکنده شدند و سخنان پیامبر و خاطرات خود را</w:t>
      </w:r>
      <w:r w:rsidRPr="0062224F">
        <w:rPr>
          <w:rStyle w:val="1-Char"/>
          <w:rFonts w:hint="cs"/>
          <w:rtl/>
        </w:rPr>
        <w:t xml:space="preserve"> از ایشان،</w:t>
      </w:r>
      <w:r w:rsidRPr="0062224F">
        <w:rPr>
          <w:rStyle w:val="1-Char"/>
          <w:rtl/>
        </w:rPr>
        <w:t xml:space="preserve"> به آیندگان گفتند؛</w:t>
      </w:r>
      <w:r w:rsidR="00F0383B">
        <w:rPr>
          <w:rStyle w:val="1-Char"/>
          <w:rtl/>
        </w:rPr>
        <w:t xml:space="preserve"> آن‌ها </w:t>
      </w:r>
      <w:r w:rsidRPr="0062224F">
        <w:rPr>
          <w:rStyle w:val="1-Char"/>
          <w:rtl/>
        </w:rPr>
        <w:t>نیز، مردند و یارانشان همین مطالب را به افراد دیگر گفتند و کم کم</w:t>
      </w:r>
      <w:r w:rsidRPr="0062224F">
        <w:rPr>
          <w:rStyle w:val="1-Char"/>
          <w:rFonts w:hint="cs"/>
          <w:rtl/>
        </w:rPr>
        <w:t xml:space="preserve"> </w:t>
      </w:r>
      <w:r w:rsidRPr="0062224F">
        <w:rPr>
          <w:rStyle w:val="1-Char"/>
          <w:rtl/>
        </w:rPr>
        <w:t>احادیث</w:t>
      </w:r>
      <w:r w:rsidRPr="0062224F">
        <w:rPr>
          <w:rStyle w:val="1-Char"/>
          <w:rFonts w:hint="cs"/>
          <w:rtl/>
        </w:rPr>
        <w:t xml:space="preserve"> </w:t>
      </w:r>
      <w:r w:rsidRPr="0062224F">
        <w:rPr>
          <w:rStyle w:val="1-Char"/>
          <w:rtl/>
        </w:rPr>
        <w:t xml:space="preserve">تدوین شد. </w:t>
      </w:r>
    </w:p>
    <w:p w:rsidR="00710A77" w:rsidRPr="0062224F" w:rsidRDefault="00710A77" w:rsidP="00710A77">
      <w:pPr>
        <w:ind w:firstLine="284"/>
        <w:jc w:val="both"/>
        <w:rPr>
          <w:rStyle w:val="1-Char"/>
          <w:rtl/>
        </w:rPr>
      </w:pPr>
      <w:r w:rsidRPr="0062224F">
        <w:rPr>
          <w:rStyle w:val="1-Char"/>
          <w:rtl/>
        </w:rPr>
        <w:t>منافقان نیز، احادیث دروغ را وارد جامعه کردند سپس ضعف بشری مثل فراموشی و... نیز، به کمک آمد و احادیث را دست خوش تغییر</w:t>
      </w:r>
      <w:r w:rsidRPr="0062224F">
        <w:rPr>
          <w:rStyle w:val="1-Char"/>
          <w:rFonts w:hint="cs"/>
          <w:rtl/>
        </w:rPr>
        <w:t xml:space="preserve"> </w:t>
      </w:r>
      <w:r w:rsidRPr="0062224F">
        <w:rPr>
          <w:rStyle w:val="1-Char"/>
          <w:rtl/>
        </w:rPr>
        <w:t>کرد.</w:t>
      </w:r>
    </w:p>
    <w:p w:rsidR="00710A77" w:rsidRPr="0062224F" w:rsidRDefault="00710A77" w:rsidP="001B0D67">
      <w:pPr>
        <w:ind w:firstLine="284"/>
        <w:jc w:val="both"/>
        <w:rPr>
          <w:rStyle w:val="1-Char"/>
          <w:rtl/>
        </w:rPr>
      </w:pPr>
      <w:r w:rsidRPr="0062224F">
        <w:rPr>
          <w:rStyle w:val="1-Char"/>
          <w:rtl/>
        </w:rPr>
        <w:t>کسانی مثل بخاری و مسلم با دقت فراوان احادیث صحیح را جمع آوری کردند و هزاران حدیث را تنها به خاطر کمی شک و تردید در</w:t>
      </w:r>
      <w:r w:rsidR="0046175A">
        <w:rPr>
          <w:rStyle w:val="1-Char"/>
          <w:rtl/>
        </w:rPr>
        <w:t xml:space="preserve"> کتاب‌ها</w:t>
      </w:r>
      <w:r w:rsidR="000B513B">
        <w:rPr>
          <w:rStyle w:val="1-Char"/>
          <w:rtl/>
        </w:rPr>
        <w:t xml:space="preserve">ی </w:t>
      </w:r>
      <w:r w:rsidRPr="0062224F">
        <w:rPr>
          <w:rStyle w:val="1-Char"/>
          <w:rtl/>
        </w:rPr>
        <w:t>خود ثبت نکردند. پس به این دلیل، هرچه در بخاری و مسلم است</w:t>
      </w:r>
      <w:r w:rsidRPr="0062224F">
        <w:rPr>
          <w:rStyle w:val="1-Char"/>
          <w:rFonts w:hint="cs"/>
          <w:rtl/>
        </w:rPr>
        <w:t xml:space="preserve"> را</w:t>
      </w:r>
      <w:r w:rsidRPr="0062224F">
        <w:rPr>
          <w:rStyle w:val="1-Char"/>
          <w:rtl/>
        </w:rPr>
        <w:t>، درست</w:t>
      </w:r>
      <w:r w:rsidR="00FA03B3">
        <w:rPr>
          <w:rStyle w:val="1-Char"/>
          <w:rtl/>
        </w:rPr>
        <w:t xml:space="preserve"> می‌دانیم</w:t>
      </w:r>
      <w:r w:rsidRPr="0062224F">
        <w:rPr>
          <w:rStyle w:val="1-Char"/>
          <w:rtl/>
        </w:rPr>
        <w:t>؛</w:t>
      </w:r>
      <w:r w:rsidRPr="0062224F">
        <w:rPr>
          <w:rStyle w:val="1-Char"/>
          <w:rFonts w:hint="cs"/>
          <w:rtl/>
        </w:rPr>
        <w:t xml:space="preserve"> </w:t>
      </w:r>
      <w:r w:rsidRPr="0062224F">
        <w:rPr>
          <w:rStyle w:val="1-Char"/>
          <w:rtl/>
        </w:rPr>
        <w:t>اما دیگران کمتر دقت کردند؛ همه چیز را جمع کردند و عده‌ایآمدند و جمع کرده</w:t>
      </w:r>
      <w:r w:rsidRPr="0062224F">
        <w:rPr>
          <w:rStyle w:val="1-Char"/>
          <w:rFonts w:hint="cs"/>
          <w:rtl/>
        </w:rPr>
        <w:t>‌</w:t>
      </w:r>
      <w:r w:rsidRPr="0062224F">
        <w:rPr>
          <w:rStyle w:val="1-Char"/>
          <w:rtl/>
        </w:rPr>
        <w:t>های</w:t>
      </w:r>
      <w:r w:rsidR="00F0383B">
        <w:rPr>
          <w:rStyle w:val="1-Char"/>
          <w:rtl/>
        </w:rPr>
        <w:t xml:space="preserve"> آن‌ها </w:t>
      </w:r>
      <w:r w:rsidRPr="0062224F">
        <w:rPr>
          <w:rStyle w:val="1-Char"/>
          <w:rtl/>
        </w:rPr>
        <w:t>را غربال نمودند و تحقیق کردند و راست را از دروغ</w:t>
      </w:r>
      <w:r w:rsidR="00FA223B" w:rsidRPr="0062224F">
        <w:rPr>
          <w:rStyle w:val="1-Char"/>
          <w:rtl/>
        </w:rPr>
        <w:t>،</w:t>
      </w:r>
      <w:r w:rsidRPr="0062224F">
        <w:rPr>
          <w:rStyle w:val="1-Char"/>
          <w:rtl/>
        </w:rPr>
        <w:t xml:space="preserve"> سره را از ناسره مشخص کردند اما در این میان احادیثی باقی ماند که 50 درصد احتمال</w:t>
      </w:r>
      <w:r w:rsidR="001E5D31" w:rsidRPr="0062224F">
        <w:rPr>
          <w:rStyle w:val="1-Char"/>
          <w:rtl/>
        </w:rPr>
        <w:t xml:space="preserve"> می‌</w:t>
      </w:r>
      <w:r w:rsidRPr="0062224F">
        <w:rPr>
          <w:rStyle w:val="1-Char"/>
          <w:rtl/>
        </w:rPr>
        <w:t>دادند، درست باشد. تکلیف این احادیث چه بود؟</w:t>
      </w:r>
      <w:r w:rsidRPr="0062224F">
        <w:rPr>
          <w:rStyle w:val="1-Char"/>
          <w:rFonts w:hint="cs"/>
          <w:rtl/>
        </w:rPr>
        <w:t xml:space="preserve"> </w:t>
      </w:r>
      <w:r w:rsidRPr="0062224F">
        <w:rPr>
          <w:rStyle w:val="1-Char"/>
          <w:rtl/>
        </w:rPr>
        <w:t>بعضی گفتند: چون 50 درصد احتمال دروغ دارد به آن اعتنا</w:t>
      </w:r>
      <w:r w:rsidR="00C94C10">
        <w:rPr>
          <w:rStyle w:val="1-Char"/>
          <w:rtl/>
        </w:rPr>
        <w:t xml:space="preserve"> نمی‌کنی</w:t>
      </w:r>
      <w:r w:rsidRPr="0062224F">
        <w:rPr>
          <w:rStyle w:val="1-Char"/>
          <w:rtl/>
        </w:rPr>
        <w:t>م. و بعضی دیگر گفتند: چون 50 درصد احتمال دارد که سخن رسول باشد،</w:t>
      </w:r>
      <w:r w:rsidRPr="0062224F">
        <w:rPr>
          <w:rStyle w:val="1-Char"/>
          <w:rFonts w:hint="cs"/>
          <w:rtl/>
        </w:rPr>
        <w:t xml:space="preserve"> </w:t>
      </w:r>
      <w:r w:rsidRPr="0062224F">
        <w:rPr>
          <w:rStyle w:val="1-Char"/>
          <w:rtl/>
        </w:rPr>
        <w:t>به آن توجه</w:t>
      </w:r>
      <w:r w:rsidR="001B0D67">
        <w:rPr>
          <w:rStyle w:val="1-Char"/>
          <w:rtl/>
        </w:rPr>
        <w:t xml:space="preserve"> می‌کنیم</w:t>
      </w:r>
      <w:r w:rsidRPr="0062224F">
        <w:rPr>
          <w:rStyle w:val="1-Char"/>
          <w:rtl/>
        </w:rPr>
        <w:t xml:space="preserve"> بعضی دیگر گفتند: در مسایل اعتقادی اعتنا</w:t>
      </w:r>
      <w:r w:rsidR="00C94C10">
        <w:rPr>
          <w:rStyle w:val="1-Char"/>
          <w:rtl/>
        </w:rPr>
        <w:t xml:space="preserve"> نمی‌کنی</w:t>
      </w:r>
      <w:r w:rsidRPr="0062224F">
        <w:rPr>
          <w:rStyle w:val="1-Char"/>
          <w:rtl/>
        </w:rPr>
        <w:t>م اما در مسایل عبادی</w:t>
      </w:r>
      <w:r w:rsidRPr="0062224F">
        <w:rPr>
          <w:rStyle w:val="1-Char"/>
          <w:rFonts w:hint="cs"/>
          <w:rtl/>
        </w:rPr>
        <w:t xml:space="preserve"> (عبادت کردن)</w:t>
      </w:r>
      <w:r w:rsidRPr="0062224F">
        <w:rPr>
          <w:rStyle w:val="1-Char"/>
          <w:rtl/>
        </w:rPr>
        <w:t xml:space="preserve"> به</w:t>
      </w:r>
      <w:r w:rsidR="00F0383B">
        <w:rPr>
          <w:rStyle w:val="1-Char"/>
          <w:rtl/>
        </w:rPr>
        <w:t xml:space="preserve"> آن‌ها </w:t>
      </w:r>
      <w:r w:rsidRPr="0062224F">
        <w:rPr>
          <w:rStyle w:val="1-Char"/>
          <w:rtl/>
        </w:rPr>
        <w:t>توجه</w:t>
      </w:r>
      <w:r w:rsidR="001B0D67">
        <w:rPr>
          <w:rStyle w:val="1-Char"/>
          <w:rtl/>
        </w:rPr>
        <w:t xml:space="preserve"> می‌کنیم</w:t>
      </w:r>
      <w:r w:rsidRPr="0062224F">
        <w:rPr>
          <w:rStyle w:val="1-Char"/>
          <w:rtl/>
        </w:rPr>
        <w:t>. اختلاف دیگر علما</w:t>
      </w:r>
      <w:r w:rsidR="00FA223B" w:rsidRPr="0062224F">
        <w:rPr>
          <w:rStyle w:val="1-Char"/>
          <w:rtl/>
        </w:rPr>
        <w:t>،</w:t>
      </w:r>
      <w:r w:rsidRPr="0062224F">
        <w:rPr>
          <w:rStyle w:val="1-Char"/>
          <w:rFonts w:hint="cs"/>
          <w:rtl/>
        </w:rPr>
        <w:t xml:space="preserve"> </w:t>
      </w:r>
      <w:r w:rsidRPr="0062224F">
        <w:rPr>
          <w:rStyle w:val="1-Char"/>
          <w:rtl/>
        </w:rPr>
        <w:t>در صادق و کاذب بودن</w:t>
      </w:r>
      <w:r w:rsidR="00FA223B" w:rsidRPr="0062224F">
        <w:rPr>
          <w:rStyle w:val="1-Char"/>
          <w:rtl/>
        </w:rPr>
        <w:t>،</w:t>
      </w:r>
      <w:r w:rsidRPr="0062224F">
        <w:rPr>
          <w:rStyle w:val="1-Char"/>
          <w:rtl/>
        </w:rPr>
        <w:t xml:space="preserve"> راوی احادیث است.</w:t>
      </w:r>
      <w:r w:rsidRPr="0062224F">
        <w:rPr>
          <w:rStyle w:val="1-Char"/>
          <w:rFonts w:hint="cs"/>
          <w:rtl/>
        </w:rPr>
        <w:t xml:space="preserve"> </w:t>
      </w:r>
      <w:r w:rsidRPr="0062224F">
        <w:rPr>
          <w:rStyle w:val="1-Char"/>
          <w:rtl/>
        </w:rPr>
        <w:t>بعضی یک راوی را صادق و امین</w:t>
      </w:r>
      <w:r w:rsidR="007B56C5">
        <w:rPr>
          <w:rStyle w:val="1-Char"/>
          <w:rtl/>
        </w:rPr>
        <w:t xml:space="preserve"> می‌دانند</w:t>
      </w:r>
      <w:r w:rsidRPr="0062224F">
        <w:rPr>
          <w:rStyle w:val="1-Char"/>
          <w:rtl/>
        </w:rPr>
        <w:t xml:space="preserve"> و بعضی دیگر نه.</w:t>
      </w:r>
      <w:r w:rsidR="00AF2F4A">
        <w:rPr>
          <w:rStyle w:val="1-Char"/>
          <w:rtl/>
        </w:rPr>
        <w:t xml:space="preserve"> این‌ها </w:t>
      </w:r>
      <w:r w:rsidRPr="0062224F">
        <w:rPr>
          <w:rStyle w:val="1-Char"/>
          <w:rtl/>
        </w:rPr>
        <w:t>همه از شومی دروغ اول است که مذاهب سنی به وجود آمد. اما الله قران را میزانی قرار داد برای رفع اختلافات.</w:t>
      </w:r>
    </w:p>
    <w:p w:rsidR="00710A77" w:rsidRPr="0062224F" w:rsidRDefault="00710A77" w:rsidP="00710A77">
      <w:pPr>
        <w:ind w:firstLine="284"/>
        <w:jc w:val="both"/>
        <w:rPr>
          <w:rStyle w:val="1-Char"/>
          <w:rtl/>
        </w:rPr>
      </w:pPr>
      <w:r w:rsidRPr="0062224F">
        <w:rPr>
          <w:rStyle w:val="1-Char"/>
          <w:rtl/>
        </w:rPr>
        <w:t xml:space="preserve"> الله به دروغ گویان اجازه داد تا اذان را تغییر بدهند اما اجازه نداد حتی یک نقطه را در قرآن عوض کنند.</w:t>
      </w:r>
    </w:p>
    <w:p w:rsidR="00710A77" w:rsidRPr="0062224F" w:rsidRDefault="00710A77" w:rsidP="00710A77">
      <w:pPr>
        <w:ind w:firstLine="284"/>
        <w:jc w:val="both"/>
        <w:rPr>
          <w:rStyle w:val="1-Char"/>
          <w:rtl/>
        </w:rPr>
      </w:pPr>
      <w:r w:rsidRPr="0062224F">
        <w:rPr>
          <w:rStyle w:val="1-Char"/>
          <w:rtl/>
        </w:rPr>
        <w:t>قرآن خوانان ش</w:t>
      </w:r>
      <w:r w:rsidR="006A0D5C">
        <w:rPr>
          <w:rStyle w:val="1-Char"/>
          <w:rtl/>
        </w:rPr>
        <w:t>ی</w:t>
      </w:r>
      <w:r w:rsidRPr="0062224F">
        <w:rPr>
          <w:rStyle w:val="1-Char"/>
          <w:rtl/>
        </w:rPr>
        <w:t>عه و قرآن خوانان سنی حتی در یک نقطه هم اختلاف ندارند. قرآن کتابی است که در آن هیچ تغییری صورت نگرفته است و</w:t>
      </w:r>
      <w:r w:rsidR="006B6B63">
        <w:rPr>
          <w:rStyle w:val="1-Char"/>
          <w:rtl/>
        </w:rPr>
        <w:t xml:space="preserve"> هردو </w:t>
      </w:r>
      <w:r w:rsidRPr="0062224F">
        <w:rPr>
          <w:rStyle w:val="1-Char"/>
          <w:rtl/>
        </w:rPr>
        <w:t>فرقه آن را بدون یک کلمه اختلاف قبول دارند</w:t>
      </w:r>
      <w:r w:rsidRPr="0062224F">
        <w:rPr>
          <w:rStyle w:val="1-Char"/>
          <w:rFonts w:hint="cs"/>
          <w:rtl/>
        </w:rPr>
        <w:t xml:space="preserve"> </w:t>
      </w:r>
      <w:r w:rsidRPr="0062224F">
        <w:rPr>
          <w:rStyle w:val="1-Char"/>
          <w:rtl/>
        </w:rPr>
        <w:t>اما</w:t>
      </w:r>
      <w:r w:rsidR="00D73457">
        <w:rPr>
          <w:rStyle w:val="1-Char"/>
          <w:rtl/>
        </w:rPr>
        <w:t xml:space="preserve"> دربارۀ </w:t>
      </w:r>
      <w:r w:rsidRPr="0062224F">
        <w:rPr>
          <w:rStyle w:val="1-Char"/>
          <w:rtl/>
        </w:rPr>
        <w:t>احادیث،</w:t>
      </w:r>
      <w:r w:rsidR="00F0383B">
        <w:rPr>
          <w:rStyle w:val="1-Char"/>
          <w:rtl/>
        </w:rPr>
        <w:t xml:space="preserve"> آن‌ها </w:t>
      </w:r>
      <w:r w:rsidRPr="0062224F">
        <w:rPr>
          <w:rStyle w:val="1-Char"/>
          <w:rtl/>
        </w:rPr>
        <w:t>حتی یک ورق از بخاری را قبول ندارند و ما نیز، یک ورق از کافی</w:t>
      </w:r>
      <w:r w:rsidR="00F0383B">
        <w:rPr>
          <w:rStyle w:val="1-Char"/>
          <w:rtl/>
        </w:rPr>
        <w:t xml:space="preserve"> آن‌ها </w:t>
      </w:r>
      <w:r w:rsidRPr="0062224F">
        <w:rPr>
          <w:rStyle w:val="1-Char"/>
          <w:rtl/>
        </w:rPr>
        <w:t>را قبول نداریم. پس باید احادیث را بر قرآن عرضه کنیم تا راه را بیابیم.</w:t>
      </w:r>
    </w:p>
    <w:p w:rsidR="00710A77" w:rsidRPr="0062224F" w:rsidRDefault="00710A77" w:rsidP="00710A77">
      <w:pPr>
        <w:ind w:firstLine="284"/>
        <w:jc w:val="both"/>
        <w:rPr>
          <w:rStyle w:val="1-Char"/>
          <w:rtl/>
        </w:rPr>
      </w:pPr>
      <w:r w:rsidRPr="0062224F">
        <w:rPr>
          <w:rStyle w:val="1-Char"/>
          <w:rtl/>
        </w:rPr>
        <w:t>نویسندۀ کتاب</w:t>
      </w:r>
      <w:r w:rsidR="002D3D2D" w:rsidRPr="0062224F">
        <w:rPr>
          <w:rStyle w:val="1-Char"/>
          <w:rtl/>
        </w:rPr>
        <w:t xml:space="preserve"> شب‌های </w:t>
      </w:r>
      <w:r w:rsidRPr="0062224F">
        <w:rPr>
          <w:rStyle w:val="1-Char"/>
          <w:rtl/>
        </w:rPr>
        <w:t>پیشاور (داعی) اگر واقعاً مخلص بود، باید با قرآن و عقل بحث</w:t>
      </w:r>
      <w:r w:rsidR="001E5D31" w:rsidRPr="0062224F">
        <w:rPr>
          <w:rStyle w:val="1-Char"/>
          <w:rtl/>
        </w:rPr>
        <w:t xml:space="preserve"> می‌</w:t>
      </w:r>
      <w:r w:rsidRPr="0062224F">
        <w:rPr>
          <w:rStyle w:val="1-Char"/>
          <w:rtl/>
        </w:rPr>
        <w:t xml:space="preserve">کرد؛ زیرا بهترین راه تشخیص حق و باطل بودنِ شیعه و سنی چنگ زدن </w:t>
      </w:r>
      <w:r w:rsidR="00375E1F" w:rsidRPr="0062224F">
        <w:rPr>
          <w:rStyle w:val="1-Char"/>
          <w:rtl/>
        </w:rPr>
        <w:t>به قرآن است.</w:t>
      </w:r>
    </w:p>
    <w:p w:rsidR="00710A77" w:rsidRPr="0062224F" w:rsidRDefault="00710A77" w:rsidP="00710A77">
      <w:pPr>
        <w:ind w:firstLine="284"/>
        <w:jc w:val="both"/>
        <w:rPr>
          <w:rStyle w:val="1-Char"/>
          <w:rtl/>
        </w:rPr>
      </w:pPr>
      <w:r w:rsidRPr="0062224F">
        <w:rPr>
          <w:rStyle w:val="1-Char"/>
          <w:rtl/>
        </w:rPr>
        <w:t>نکتۀ دوم این که</w:t>
      </w:r>
      <w:r w:rsidRPr="0062224F">
        <w:rPr>
          <w:rStyle w:val="1-Char"/>
          <w:rFonts w:hint="cs"/>
          <w:rtl/>
        </w:rPr>
        <w:t>،</w:t>
      </w:r>
      <w:r w:rsidRPr="0062224F">
        <w:rPr>
          <w:rStyle w:val="1-Char"/>
          <w:rtl/>
        </w:rPr>
        <w:t xml:space="preserve"> استناد داعی شیاد به احادیثی که خود ما قبولش نداریم و به آن عمل</w:t>
      </w:r>
      <w:r w:rsidR="00C94C10">
        <w:rPr>
          <w:rStyle w:val="1-Char"/>
          <w:rtl/>
        </w:rPr>
        <w:t xml:space="preserve"> نمی‌کنی</w:t>
      </w:r>
      <w:r w:rsidRPr="0062224F">
        <w:rPr>
          <w:rStyle w:val="1-Char"/>
          <w:rtl/>
        </w:rPr>
        <w:t>م، تعبیری ندارد جز</w:t>
      </w:r>
      <w:r w:rsidR="00800FBC">
        <w:rPr>
          <w:rStyle w:val="1-Char"/>
          <w:rtl/>
        </w:rPr>
        <w:t xml:space="preserve"> اینکه </w:t>
      </w:r>
      <w:r w:rsidRPr="0062224F">
        <w:rPr>
          <w:rStyle w:val="1-Char"/>
          <w:rtl/>
        </w:rPr>
        <w:t>بگویم</w:t>
      </w:r>
      <w:r w:rsidR="008858A6" w:rsidRPr="0062224F">
        <w:rPr>
          <w:rStyle w:val="1-Char"/>
          <w:rtl/>
        </w:rPr>
        <w:t>:</w:t>
      </w:r>
      <w:r w:rsidRPr="0062224F">
        <w:rPr>
          <w:rStyle w:val="1-Char"/>
          <w:rtl/>
        </w:rPr>
        <w:t xml:space="preserve"> او مغرض است.</w:t>
      </w:r>
    </w:p>
    <w:p w:rsidR="00710A77" w:rsidRPr="0062224F" w:rsidRDefault="00710A77" w:rsidP="00710A77">
      <w:pPr>
        <w:ind w:firstLine="284"/>
        <w:jc w:val="both"/>
        <w:rPr>
          <w:rStyle w:val="1-Char"/>
          <w:rtl/>
        </w:rPr>
      </w:pPr>
      <w:r w:rsidRPr="0062224F">
        <w:rPr>
          <w:rStyle w:val="1-Char"/>
          <w:rtl/>
        </w:rPr>
        <w:t>آیا در کتب خودشان حدیث دروغ وجود ندارد؟ اگر ندارد، نام مرا در زمرۀ شیعیان بنویسید واگر هست، پس اعتراض او به ما</w:t>
      </w:r>
      <w:r w:rsidRPr="0062224F">
        <w:rPr>
          <w:rStyle w:val="1-Char"/>
          <w:rFonts w:hint="cs"/>
          <w:rtl/>
        </w:rPr>
        <w:t>،</w:t>
      </w:r>
      <w:r w:rsidRPr="0062224F">
        <w:rPr>
          <w:rStyle w:val="1-Char"/>
          <w:rtl/>
        </w:rPr>
        <w:t xml:space="preserve"> برای چیست؟</w:t>
      </w:r>
      <w:r w:rsidR="002468B3"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و نکتۀ سوم، او از هوای نفس پیروی</w:t>
      </w:r>
      <w:r w:rsidR="001E5D31" w:rsidRPr="0062224F">
        <w:rPr>
          <w:rStyle w:val="1-Char"/>
          <w:rtl/>
        </w:rPr>
        <w:t xml:space="preserve"> می‌</w:t>
      </w:r>
      <w:r w:rsidRPr="0062224F">
        <w:rPr>
          <w:rStyle w:val="1-Char"/>
          <w:rtl/>
        </w:rPr>
        <w:t>کند؛ مثلاً از حاکم دلیل</w:t>
      </w:r>
      <w:r w:rsidR="001E5D31" w:rsidRPr="0062224F">
        <w:rPr>
          <w:rStyle w:val="1-Char"/>
          <w:rtl/>
        </w:rPr>
        <w:t xml:space="preserve"> می‌</w:t>
      </w:r>
      <w:r w:rsidRPr="0062224F">
        <w:rPr>
          <w:rStyle w:val="1-Char"/>
          <w:rtl/>
        </w:rPr>
        <w:t xml:space="preserve">آورد. درحالی که </w:t>
      </w:r>
      <w:r w:rsidRPr="0062224F">
        <w:rPr>
          <w:rStyle w:val="1-Char"/>
          <w:rFonts w:hint="cs"/>
          <w:rtl/>
        </w:rPr>
        <w:t>حاکم</w:t>
      </w:r>
      <w:r w:rsidRPr="001E5D31">
        <w:rPr>
          <w:rFonts w:cs="CTraditional Arabic" w:hint="cs"/>
          <w:rtl/>
          <w:lang w:bidi="fa-IR"/>
        </w:rPr>
        <w:t>/</w:t>
      </w:r>
      <w:r w:rsidRPr="0062224F">
        <w:rPr>
          <w:rStyle w:val="1-Char"/>
          <w:rFonts w:hint="cs"/>
          <w:rtl/>
        </w:rPr>
        <w:t xml:space="preserve"> </w:t>
      </w:r>
      <w:r w:rsidRPr="0062224F">
        <w:rPr>
          <w:rStyle w:val="1-Char"/>
          <w:rtl/>
        </w:rPr>
        <w:t>در همین کتب «مستدرک» حدیثی دارد، مبنی بر</w:t>
      </w:r>
      <w:r w:rsidR="00800FBC">
        <w:rPr>
          <w:rStyle w:val="1-Char"/>
          <w:rtl/>
        </w:rPr>
        <w:t xml:space="preserve"> اینکه </w:t>
      </w:r>
      <w:r w:rsidRPr="0062224F">
        <w:rPr>
          <w:rStyle w:val="1-Char"/>
          <w:rtl/>
        </w:rPr>
        <w:t>حضرت علی قبل از منع شراب، شراب</w:t>
      </w:r>
      <w:r w:rsidR="00917195">
        <w:rPr>
          <w:rStyle w:val="1-Char"/>
          <w:rtl/>
        </w:rPr>
        <w:t xml:space="preserve"> می‌خورد</w:t>
      </w:r>
      <w:r w:rsidRPr="0062224F">
        <w:rPr>
          <w:rStyle w:val="1-Char"/>
          <w:rtl/>
        </w:rPr>
        <w:t xml:space="preserve">. پس اگر قبولش داری، این را هم قبول کن؛ </w:t>
      </w:r>
      <w:r w:rsidRPr="0062224F">
        <w:rPr>
          <w:rStyle w:val="1-Char"/>
        </w:rPr>
        <w:br/>
      </w:r>
      <w:r w:rsidRPr="0062224F">
        <w:rPr>
          <w:rStyle w:val="1-Char"/>
          <w:rtl/>
        </w:rPr>
        <w:t xml:space="preserve"> این بحث علمی نیست که هر چیزی مطابق هوای نفس تو بود، صحیح باشد. </w:t>
      </w:r>
      <w:r w:rsidRPr="0062224F">
        <w:rPr>
          <w:rStyle w:val="1-Char"/>
        </w:rPr>
        <w:br/>
      </w:r>
      <w:r w:rsidRPr="0062224F">
        <w:rPr>
          <w:rStyle w:val="1-Char"/>
          <w:rtl/>
        </w:rPr>
        <w:t>در ظاهر این فرد بر</w:t>
      </w:r>
      <w:r w:rsidR="0046175A">
        <w:rPr>
          <w:rStyle w:val="1-Char"/>
          <w:rtl/>
        </w:rPr>
        <w:t xml:space="preserve"> کتاب‌ها</w:t>
      </w:r>
      <w:r w:rsidR="000B513B">
        <w:rPr>
          <w:rStyle w:val="1-Char"/>
          <w:rtl/>
        </w:rPr>
        <w:t xml:space="preserve">ی </w:t>
      </w:r>
      <w:r w:rsidRPr="0062224F">
        <w:rPr>
          <w:rStyle w:val="1-Char"/>
          <w:rtl/>
        </w:rPr>
        <w:t>ما اطلاع کافی دارد که در کتابش این همه دلیل از</w:t>
      </w:r>
      <w:r w:rsidR="0046175A">
        <w:rPr>
          <w:rStyle w:val="1-Char"/>
          <w:rtl/>
        </w:rPr>
        <w:t xml:space="preserve"> کتاب‌ها</w:t>
      </w:r>
      <w:r w:rsidR="000B513B">
        <w:rPr>
          <w:rStyle w:val="1-Char"/>
          <w:rtl/>
        </w:rPr>
        <w:t xml:space="preserve">ی </w:t>
      </w:r>
      <w:r w:rsidRPr="0062224F">
        <w:rPr>
          <w:rStyle w:val="1-Char"/>
          <w:rtl/>
        </w:rPr>
        <w:t>ما نقل کرده است. او که تا این حد از دنیای روایات و احادیث با خبر است، چرا</w:t>
      </w:r>
      <w:r w:rsidR="00FA03B3">
        <w:rPr>
          <w:rStyle w:val="1-Char"/>
          <w:rtl/>
        </w:rPr>
        <w:t xml:space="preserve"> نمی‌توان</w:t>
      </w:r>
      <w:r w:rsidRPr="0062224F">
        <w:rPr>
          <w:rStyle w:val="1-Char"/>
          <w:rtl/>
        </w:rPr>
        <w:t xml:space="preserve">د فرق بین حدیث دروغ وصحیح را تشخیص دهد؟ شما با نقل این احادیث </w:t>
      </w:r>
      <w:r w:rsidRPr="0062224F">
        <w:rPr>
          <w:rStyle w:val="1-Char"/>
          <w:rFonts w:hint="cs"/>
          <w:rtl/>
        </w:rPr>
        <w:t xml:space="preserve">دروغ </w:t>
      </w:r>
      <w:r w:rsidRPr="0062224F">
        <w:rPr>
          <w:rStyle w:val="1-Char"/>
          <w:rtl/>
        </w:rPr>
        <w:t>تنها خودتان را گول</w:t>
      </w:r>
      <w:r w:rsidR="001E5D31" w:rsidRPr="0062224F">
        <w:rPr>
          <w:rStyle w:val="1-Char"/>
          <w:rtl/>
        </w:rPr>
        <w:t xml:space="preserve"> می‌</w:t>
      </w:r>
      <w:r w:rsidRPr="0062224F">
        <w:rPr>
          <w:rStyle w:val="1-Char"/>
          <w:rtl/>
        </w:rPr>
        <w:t>زنید و این را بدانید که اهل سنت احادیث صحیح و ضعیف وساختگی و دروغ را دسته بندی کرده‌اند و همه چیز معلوم است</w:t>
      </w:r>
      <w:r w:rsidRPr="0062224F">
        <w:rPr>
          <w:rStyle w:val="1-Char"/>
          <w:rFonts w:hint="cs"/>
          <w:rtl/>
        </w:rPr>
        <w:t xml:space="preserve"> </w:t>
      </w:r>
      <w:r w:rsidRPr="0062224F">
        <w:rPr>
          <w:rStyle w:val="1-Char"/>
          <w:rtl/>
        </w:rPr>
        <w:t>و این را هم بدانید که شیعیان تا به حال احادیث خود را غربیل نکرده‌اند و صحیح و دروغ</w:t>
      </w:r>
      <w:r w:rsidR="00F0383B">
        <w:rPr>
          <w:rStyle w:val="1-Char"/>
          <w:rtl/>
        </w:rPr>
        <w:t xml:space="preserve"> آن‌ها </w:t>
      </w:r>
      <w:r w:rsidRPr="0062224F">
        <w:rPr>
          <w:rStyle w:val="1-Char"/>
          <w:rtl/>
        </w:rPr>
        <w:t xml:space="preserve">معلوم نیست، </w:t>
      </w:r>
    </w:p>
    <w:p w:rsidR="00710A77" w:rsidRPr="0062224F" w:rsidRDefault="00710A77" w:rsidP="006B6811">
      <w:pPr>
        <w:ind w:firstLine="284"/>
        <w:jc w:val="both"/>
        <w:rPr>
          <w:rStyle w:val="1-Char"/>
          <w:rtl/>
        </w:rPr>
      </w:pPr>
      <w:r w:rsidRPr="0062224F">
        <w:rPr>
          <w:rStyle w:val="1-Char"/>
          <w:rtl/>
        </w:rPr>
        <w:t>البته هر بار که در تنگنا قرار</w:t>
      </w:r>
      <w:r w:rsidR="001E5D31" w:rsidRPr="0062224F">
        <w:rPr>
          <w:rStyle w:val="1-Char"/>
          <w:rtl/>
        </w:rPr>
        <w:t xml:space="preserve"> می‌</w:t>
      </w:r>
      <w:r w:rsidRPr="0062224F">
        <w:rPr>
          <w:rStyle w:val="1-Char"/>
          <w:rtl/>
        </w:rPr>
        <w:t>گیرند،</w:t>
      </w:r>
      <w:r w:rsidR="006B6811">
        <w:rPr>
          <w:rStyle w:val="1-Char"/>
          <w:rtl/>
        </w:rPr>
        <w:t xml:space="preserve"> می‌گویند</w:t>
      </w:r>
      <w:r w:rsidRPr="0062224F">
        <w:rPr>
          <w:rStyle w:val="1-Char"/>
          <w:rtl/>
        </w:rPr>
        <w:t>: فلان حدیث ضعیف است تا از انتقاد نجات یابند.</w:t>
      </w:r>
    </w:p>
    <w:p w:rsidR="00710A77" w:rsidRPr="0062224F" w:rsidRDefault="00710A77" w:rsidP="00710A77">
      <w:pPr>
        <w:ind w:firstLine="284"/>
        <w:jc w:val="both"/>
        <w:rPr>
          <w:rStyle w:val="1-Char"/>
          <w:rtl/>
        </w:rPr>
      </w:pPr>
      <w:r w:rsidRPr="0062224F">
        <w:rPr>
          <w:rStyle w:val="1-Char"/>
          <w:rtl/>
        </w:rPr>
        <w:t>چرا مثل ما</w:t>
      </w:r>
      <w:r w:rsidRPr="0062224F">
        <w:rPr>
          <w:rStyle w:val="1-Char"/>
          <w:rFonts w:hint="cs"/>
          <w:rtl/>
        </w:rPr>
        <w:t xml:space="preserve">، </w:t>
      </w:r>
      <w:r w:rsidRPr="0062224F">
        <w:rPr>
          <w:rStyle w:val="1-Char"/>
          <w:rtl/>
        </w:rPr>
        <w:t>مرد و مردانه کتاب</w:t>
      </w:r>
      <w:r w:rsidR="002D3D2D" w:rsidRPr="0062224F">
        <w:rPr>
          <w:rStyle w:val="1-Char"/>
          <w:rtl/>
        </w:rPr>
        <w:t xml:space="preserve"> نمی‌</w:t>
      </w:r>
      <w:r w:rsidRPr="0062224F">
        <w:rPr>
          <w:rStyle w:val="1-Char"/>
          <w:rtl/>
        </w:rPr>
        <w:t>نویسند که مثلاً صحیح ترمذی وضعیف ترمذی</w:t>
      </w:r>
      <w:r w:rsidR="00600B5B" w:rsidRPr="0062224F">
        <w:rPr>
          <w:rStyle w:val="1-Char"/>
          <w:rtl/>
        </w:rPr>
        <w:t>.</w:t>
      </w:r>
      <w:r w:rsidRPr="0062224F">
        <w:rPr>
          <w:rStyle w:val="1-Char"/>
          <w:rtl/>
        </w:rPr>
        <w:t>...چرا</w:t>
      </w:r>
      <w:r w:rsidR="00DE4714" w:rsidRPr="0062224F">
        <w:rPr>
          <w:rStyle w:val="1-Char"/>
          <w:rtl/>
        </w:rPr>
        <w:t>؟</w:t>
      </w:r>
      <w:r w:rsidRPr="0062224F">
        <w:rPr>
          <w:rStyle w:val="1-Char"/>
          <w:rtl/>
        </w:rPr>
        <w:t xml:space="preserve"> </w:t>
      </w:r>
      <w:r w:rsidRPr="0062224F">
        <w:rPr>
          <w:rStyle w:val="1-Char"/>
          <w:rFonts w:hint="cs"/>
          <w:rtl/>
        </w:rPr>
        <w:t xml:space="preserve">برای اینکه اگر </w:t>
      </w:r>
      <w:r w:rsidRPr="0062224F">
        <w:rPr>
          <w:rStyle w:val="1-Char"/>
          <w:rtl/>
        </w:rPr>
        <w:t>حکم شود که مست گیرند!!</w:t>
      </w:r>
      <w:r w:rsidR="00600B5B" w:rsidRPr="0062224F">
        <w:rPr>
          <w:rStyle w:val="1-Char"/>
          <w:rtl/>
        </w:rPr>
        <w:t>.</w:t>
      </w:r>
      <w:r w:rsidRPr="0062224F">
        <w:rPr>
          <w:rStyle w:val="1-Char"/>
          <w:rtl/>
        </w:rPr>
        <w:t>.. آخر کدام را بگویند که ضعیف است</w:t>
      </w:r>
      <w:r w:rsidR="00600B5B" w:rsidRPr="0062224F">
        <w:rPr>
          <w:rStyle w:val="1-Char"/>
          <w:rtl/>
        </w:rPr>
        <w:t>.</w:t>
      </w:r>
      <w:r w:rsidRPr="0062224F">
        <w:rPr>
          <w:rStyle w:val="1-Char"/>
          <w:rtl/>
        </w:rPr>
        <w:t>.. تو خود حدیث مفصل بخوان از این مجمل</w:t>
      </w:r>
      <w:r w:rsidR="00600B5B" w:rsidRPr="0062224F">
        <w:rPr>
          <w:rStyle w:val="1-Char"/>
          <w:rtl/>
        </w:rPr>
        <w:t>.</w:t>
      </w:r>
      <w:r w:rsidRPr="0062224F">
        <w:rPr>
          <w:rStyle w:val="1-Char"/>
          <w:rtl/>
        </w:rPr>
        <w:t>..</w:t>
      </w:r>
    </w:p>
    <w:p w:rsidR="00710A77" w:rsidRPr="001E5D31" w:rsidRDefault="00710A77" w:rsidP="00710A77">
      <w:pPr>
        <w:pStyle w:val="3-"/>
        <w:rPr>
          <w:rFonts w:ascii="Times New Roman" w:hAnsi="Times New Roman"/>
          <w:rtl/>
        </w:rPr>
      </w:pPr>
      <w:bookmarkStart w:id="13" w:name="_Toc194375178"/>
      <w:bookmarkStart w:id="14" w:name="_Toc212294962"/>
      <w:bookmarkStart w:id="15" w:name="_Toc433464447"/>
      <w:r w:rsidRPr="001E5D31">
        <w:rPr>
          <w:rFonts w:ascii="Times New Roman" w:hAnsi="Times New Roman"/>
          <w:rtl/>
        </w:rPr>
        <w:t>حقه بازی دوم: شیعه و</w:t>
      </w:r>
      <w:r w:rsidRPr="001E5D31">
        <w:rPr>
          <w:rFonts w:ascii="Times New Roman" w:hAnsi="Times New Roman" w:hint="cs"/>
          <w:rtl/>
        </w:rPr>
        <w:t xml:space="preserve"> یا سنی نمای</w:t>
      </w:r>
      <w:r w:rsidRPr="001E5D31">
        <w:rPr>
          <w:rFonts w:ascii="Times New Roman" w:hAnsi="Times New Roman"/>
          <w:rtl/>
        </w:rPr>
        <w:t xml:space="preserve"> گمراه را به نام سنی معرفی</w:t>
      </w:r>
      <w:r w:rsidR="001E5D31">
        <w:rPr>
          <w:rFonts w:ascii="Times New Roman" w:hAnsi="Times New Roman"/>
          <w:rtl/>
        </w:rPr>
        <w:t xml:space="preserve"> می‌</w:t>
      </w:r>
      <w:r w:rsidRPr="001E5D31">
        <w:rPr>
          <w:rFonts w:ascii="Times New Roman" w:hAnsi="Times New Roman"/>
          <w:rtl/>
        </w:rPr>
        <w:t>کند</w:t>
      </w:r>
      <w:bookmarkEnd w:id="13"/>
      <w:r w:rsidRPr="001E5D31">
        <w:rPr>
          <w:rFonts w:ascii="Times New Roman" w:hAnsi="Times New Roman"/>
          <w:rtl/>
        </w:rPr>
        <w:t>.</w:t>
      </w:r>
      <w:bookmarkEnd w:id="14"/>
      <w:bookmarkEnd w:id="15"/>
    </w:p>
    <w:p w:rsidR="00710A77" w:rsidRPr="0062224F" w:rsidRDefault="00710A77" w:rsidP="002D3D2D">
      <w:pPr>
        <w:ind w:firstLine="284"/>
        <w:jc w:val="both"/>
        <w:rPr>
          <w:rStyle w:val="1-Char"/>
          <w:rtl/>
        </w:rPr>
      </w:pPr>
      <w:r w:rsidRPr="001E5D31">
        <w:rPr>
          <w:b/>
          <w:bCs/>
          <w:rtl/>
        </w:rPr>
        <w:t xml:space="preserve"> </w:t>
      </w:r>
      <w:r w:rsidRPr="0062224F">
        <w:rPr>
          <w:rStyle w:val="1-Char"/>
          <w:rtl/>
        </w:rPr>
        <w:t>حقۀ دوم</w:t>
      </w:r>
      <w:r w:rsidR="00F0383B">
        <w:rPr>
          <w:rStyle w:val="1-Char"/>
          <w:rtl/>
        </w:rPr>
        <w:t xml:space="preserve"> آن‌ها </w:t>
      </w:r>
      <w:r w:rsidRPr="0062224F">
        <w:rPr>
          <w:rStyle w:val="1-Char"/>
          <w:rtl/>
        </w:rPr>
        <w:t>این است که شیعه را سنی معرفی</w:t>
      </w:r>
      <w:r w:rsidR="00AD4713">
        <w:rPr>
          <w:rStyle w:val="1-Char"/>
          <w:rtl/>
        </w:rPr>
        <w:t xml:space="preserve"> می‌کنند</w:t>
      </w:r>
      <w:r w:rsidRPr="0062224F">
        <w:rPr>
          <w:rStyle w:val="1-Char"/>
          <w:rtl/>
        </w:rPr>
        <w:t xml:space="preserve"> یا سنی شیعه شده را همچنان سنی معرفی</w:t>
      </w:r>
      <w:r w:rsidR="00AD4713">
        <w:rPr>
          <w:rStyle w:val="1-Char"/>
          <w:rtl/>
        </w:rPr>
        <w:t xml:space="preserve"> می‌کنند</w:t>
      </w:r>
      <w:r w:rsidRPr="0062224F">
        <w:rPr>
          <w:rStyle w:val="1-Char"/>
          <w:rtl/>
        </w:rPr>
        <w:t xml:space="preserve"> تا سوء استفاده نمایند یا گمراهان گمنام را علامه</w:t>
      </w:r>
      <w:r w:rsidRPr="0062224F">
        <w:rPr>
          <w:rStyle w:val="1-Char"/>
          <w:rFonts w:hint="cs"/>
          <w:rtl/>
        </w:rPr>
        <w:t>‌</w:t>
      </w:r>
      <w:r w:rsidRPr="0062224F">
        <w:rPr>
          <w:rStyle w:val="1-Char"/>
          <w:rtl/>
        </w:rPr>
        <w:t>های بزرگ و مشهور اهل سنت</w:t>
      </w:r>
      <w:r w:rsidR="001E5D31" w:rsidRPr="0062224F">
        <w:rPr>
          <w:rStyle w:val="1-Char"/>
          <w:rtl/>
        </w:rPr>
        <w:t xml:space="preserve"> می</w:t>
      </w:r>
      <w:r w:rsidR="002D3D2D" w:rsidRPr="0062224F">
        <w:rPr>
          <w:rStyle w:val="1-Char"/>
          <w:rFonts w:hint="cs"/>
          <w:rtl/>
        </w:rPr>
        <w:t>‌</w:t>
      </w:r>
      <w:r w:rsidRPr="0062224F">
        <w:rPr>
          <w:rStyle w:val="1-Char"/>
          <w:rtl/>
        </w:rPr>
        <w:t>نامند.</w:t>
      </w:r>
    </w:p>
    <w:p w:rsidR="00710A77" w:rsidRPr="0062224F" w:rsidRDefault="00710A77" w:rsidP="00710A77">
      <w:pPr>
        <w:ind w:firstLine="284"/>
        <w:jc w:val="both"/>
        <w:rPr>
          <w:rStyle w:val="1-Char"/>
          <w:rtl/>
        </w:rPr>
      </w:pPr>
      <w:r w:rsidRPr="0062224F">
        <w:rPr>
          <w:rStyle w:val="1-Char"/>
          <w:rtl/>
        </w:rPr>
        <w:t>برای</w:t>
      </w:r>
      <w:r w:rsidR="00800FBC">
        <w:rPr>
          <w:rStyle w:val="1-Char"/>
          <w:rtl/>
        </w:rPr>
        <w:t xml:space="preserve"> اینکه </w:t>
      </w:r>
      <w:r w:rsidRPr="0062224F">
        <w:rPr>
          <w:rStyle w:val="1-Char"/>
          <w:rtl/>
        </w:rPr>
        <w:t>شیعیان بفهمند، حقه بازی در کجاست؛ مثالی</w:t>
      </w:r>
      <w:r w:rsidR="001E5D31" w:rsidRPr="0062224F">
        <w:rPr>
          <w:rStyle w:val="1-Char"/>
          <w:rtl/>
        </w:rPr>
        <w:t xml:space="preserve"> می‌</w:t>
      </w:r>
      <w:r w:rsidRPr="0062224F">
        <w:rPr>
          <w:rStyle w:val="1-Char"/>
          <w:rtl/>
        </w:rPr>
        <w:t>زنیم:</w:t>
      </w:r>
    </w:p>
    <w:p w:rsidR="00710A77" w:rsidRPr="0062224F" w:rsidRDefault="00710A77" w:rsidP="00710A77">
      <w:pPr>
        <w:ind w:firstLine="284"/>
        <w:jc w:val="both"/>
        <w:rPr>
          <w:rStyle w:val="1-Char"/>
          <w:rtl/>
        </w:rPr>
      </w:pPr>
      <w:r w:rsidRPr="0062224F">
        <w:rPr>
          <w:rStyle w:val="1-Char"/>
          <w:rtl/>
        </w:rPr>
        <w:t>می</w:t>
      </w:r>
      <w:r w:rsidRPr="0062224F">
        <w:rPr>
          <w:rStyle w:val="1-Char"/>
          <w:rFonts w:hint="cs"/>
          <w:rtl/>
        </w:rPr>
        <w:t>‌</w:t>
      </w:r>
      <w:r w:rsidRPr="0062224F">
        <w:rPr>
          <w:rStyle w:val="1-Char"/>
          <w:rtl/>
        </w:rPr>
        <w:t>گویم کافی و شریعتی و شیرین عبادی و گوگوش از امام صادق روایت کرده‌اند که</w:t>
      </w:r>
      <w:r w:rsidR="00600B5B" w:rsidRPr="0062224F">
        <w:rPr>
          <w:rStyle w:val="1-Char"/>
          <w:rtl/>
        </w:rPr>
        <w:t>.</w:t>
      </w:r>
      <w:r w:rsidRPr="0062224F">
        <w:rPr>
          <w:rStyle w:val="1-Char"/>
          <w:rtl/>
        </w:rPr>
        <w:t>.. خواننده فکر</w:t>
      </w:r>
      <w:r w:rsidR="00100CD0">
        <w:rPr>
          <w:rStyle w:val="1-Char"/>
          <w:rtl/>
        </w:rPr>
        <w:t xml:space="preserve"> می‌کند</w:t>
      </w:r>
      <w:r w:rsidRPr="0062224F">
        <w:rPr>
          <w:rStyle w:val="1-Char"/>
          <w:rtl/>
        </w:rPr>
        <w:t xml:space="preserve"> که شیرین عبادی در ردیف کافی است و راوی حدیث هم</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والله</w:t>
      </w:r>
      <w:r w:rsidRPr="0062224F">
        <w:rPr>
          <w:rStyle w:val="1-Char"/>
          <w:rFonts w:hint="cs"/>
          <w:rtl/>
        </w:rPr>
        <w:t xml:space="preserve"> که نویسنده کتاب</w:t>
      </w:r>
      <w:r w:rsidR="002D3D2D" w:rsidRPr="0062224F">
        <w:rPr>
          <w:rStyle w:val="1-Char"/>
          <w:rFonts w:hint="cs"/>
          <w:rtl/>
        </w:rPr>
        <w:t xml:space="preserve"> شب‌های </w:t>
      </w:r>
      <w:r w:rsidRPr="0062224F">
        <w:rPr>
          <w:rStyle w:val="1-Char"/>
          <w:rFonts w:hint="cs"/>
          <w:rtl/>
        </w:rPr>
        <w:t xml:space="preserve">پیشاور </w:t>
      </w:r>
      <w:r w:rsidRPr="0062224F">
        <w:rPr>
          <w:rStyle w:val="1-Char"/>
          <w:rtl/>
        </w:rPr>
        <w:t>از این بدتر کرده است. به نظر من، همین تقلب او کافیست که شیعی</w:t>
      </w:r>
      <w:r w:rsidR="00375E1F" w:rsidRPr="0062224F">
        <w:rPr>
          <w:rStyle w:val="1-Char"/>
          <w:rtl/>
        </w:rPr>
        <w:t>ان از علمای خود روی گردان شوند.</w:t>
      </w:r>
    </w:p>
    <w:p w:rsidR="00710A77" w:rsidRPr="0062224F" w:rsidRDefault="00710A77" w:rsidP="00710A77">
      <w:pPr>
        <w:ind w:firstLine="284"/>
        <w:jc w:val="both"/>
        <w:rPr>
          <w:rStyle w:val="1-Char"/>
          <w:rtl/>
        </w:rPr>
      </w:pPr>
      <w:r w:rsidRPr="0062224F">
        <w:rPr>
          <w:rStyle w:val="1-Char"/>
          <w:rtl/>
        </w:rPr>
        <w:t>حال</w:t>
      </w:r>
      <w:r w:rsidRPr="0062224F">
        <w:rPr>
          <w:rStyle w:val="1-Char"/>
          <w:rFonts w:hint="cs"/>
          <w:rtl/>
        </w:rPr>
        <w:t xml:space="preserve">ا </w:t>
      </w:r>
      <w:r w:rsidRPr="0062224F">
        <w:rPr>
          <w:rStyle w:val="1-Char"/>
          <w:rtl/>
        </w:rPr>
        <w:t>شما می</w:t>
      </w:r>
      <w:r w:rsidRPr="0062224F">
        <w:rPr>
          <w:rStyle w:val="1-Char"/>
          <w:rFonts w:hint="cs"/>
          <w:rtl/>
        </w:rPr>
        <w:t>‌</w:t>
      </w:r>
      <w:r w:rsidRPr="0062224F">
        <w:rPr>
          <w:rStyle w:val="1-Char"/>
          <w:rtl/>
        </w:rPr>
        <w:t>توانید،</w:t>
      </w:r>
      <w:r w:rsidRPr="0062224F">
        <w:rPr>
          <w:rStyle w:val="1-Char"/>
          <w:rFonts w:hint="cs"/>
          <w:rtl/>
        </w:rPr>
        <w:t xml:space="preserve"> </w:t>
      </w:r>
      <w:r w:rsidRPr="0062224F">
        <w:rPr>
          <w:rStyle w:val="1-Char"/>
          <w:rtl/>
        </w:rPr>
        <w:t>درک کنید که نویسنده برای گمراهی قوم خود از چه وسیله‌ای</w:t>
      </w:r>
      <w:r w:rsidRPr="0062224F">
        <w:rPr>
          <w:rStyle w:val="1-Char"/>
          <w:rFonts w:hint="cs"/>
          <w:rtl/>
        </w:rPr>
        <w:t xml:space="preserve"> </w:t>
      </w:r>
      <w:r w:rsidRPr="0062224F">
        <w:rPr>
          <w:rStyle w:val="1-Char"/>
          <w:rtl/>
        </w:rPr>
        <w:t xml:space="preserve">استفاده کرده. </w:t>
      </w:r>
      <w:r w:rsidRPr="0062224F">
        <w:rPr>
          <w:rStyle w:val="1-Char"/>
          <w:rFonts w:hint="cs"/>
          <w:rtl/>
        </w:rPr>
        <w:t xml:space="preserve">اما باز </w:t>
      </w:r>
      <w:r w:rsidRPr="0062224F">
        <w:rPr>
          <w:rStyle w:val="1-Char"/>
          <w:rtl/>
        </w:rPr>
        <w:t>به این مثال توجه کنید:</w:t>
      </w:r>
    </w:p>
    <w:p w:rsidR="00710A77" w:rsidRPr="0062224F" w:rsidRDefault="00710A77" w:rsidP="00710A77">
      <w:pPr>
        <w:ind w:firstLine="284"/>
        <w:jc w:val="both"/>
        <w:rPr>
          <w:rStyle w:val="1-Char"/>
          <w:rtl/>
        </w:rPr>
      </w:pPr>
      <w:r w:rsidRPr="0062224F">
        <w:rPr>
          <w:rStyle w:val="1-Char"/>
          <w:rtl/>
        </w:rPr>
        <w:t>من یک سنی هستم که روزگاری شیعه و حتی معلم دینی</w:t>
      </w:r>
      <w:r w:rsidRPr="0062224F">
        <w:rPr>
          <w:rStyle w:val="1-Char"/>
          <w:rFonts w:hint="cs"/>
          <w:rtl/>
        </w:rPr>
        <w:t xml:space="preserve">در مداس تهران </w:t>
      </w:r>
      <w:r w:rsidRPr="0062224F">
        <w:rPr>
          <w:rStyle w:val="1-Char"/>
          <w:rtl/>
        </w:rPr>
        <w:t xml:space="preserve">بودم، اما اکنون </w:t>
      </w:r>
      <w:r w:rsidRPr="0062224F">
        <w:rPr>
          <w:rStyle w:val="1-Char"/>
          <w:rFonts w:hint="cs"/>
          <w:rtl/>
        </w:rPr>
        <w:t>نوشته</w:t>
      </w:r>
      <w:r w:rsidRPr="0062224F">
        <w:rPr>
          <w:rStyle w:val="1-Char"/>
          <w:rFonts w:hint="eastAsia"/>
          <w:rtl/>
        </w:rPr>
        <w:t>‌</w:t>
      </w:r>
      <w:r w:rsidRPr="0062224F">
        <w:rPr>
          <w:rStyle w:val="1-Char"/>
          <w:rFonts w:hint="cs"/>
          <w:rtl/>
        </w:rPr>
        <w:t xml:space="preserve">های </w:t>
      </w:r>
      <w:r w:rsidRPr="0062224F">
        <w:rPr>
          <w:rStyle w:val="1-Char"/>
          <w:rtl/>
        </w:rPr>
        <w:t xml:space="preserve">در مدح صحابه دارم و اگر 500 سال بعد کسی بنویسد که محمد باقر بن حسن که از بزرگان شیعه بود </w:t>
      </w:r>
      <w:r w:rsidR="00DE4714" w:rsidRPr="0062224F">
        <w:rPr>
          <w:rStyle w:val="1-Char"/>
          <w:rtl/>
        </w:rPr>
        <w:t>(</w:t>
      </w:r>
      <w:r w:rsidRPr="0062224F">
        <w:rPr>
          <w:rStyle w:val="1-Char"/>
          <w:rtl/>
        </w:rPr>
        <w:t>حالا کی پیدا</w:t>
      </w:r>
      <w:r w:rsidR="006148A3">
        <w:rPr>
          <w:rStyle w:val="1-Char"/>
          <w:rtl/>
        </w:rPr>
        <w:t xml:space="preserve"> می‌شود</w:t>
      </w:r>
      <w:r w:rsidRPr="0062224F">
        <w:rPr>
          <w:rStyle w:val="1-Char"/>
          <w:rtl/>
        </w:rPr>
        <w:t xml:space="preserve"> که بگوید نبود) از صحابه تعریف کرده است؛ </w:t>
      </w:r>
      <w:r w:rsidRPr="0062224F">
        <w:rPr>
          <w:rStyle w:val="1-Char"/>
          <w:rFonts w:hint="cs"/>
          <w:rtl/>
        </w:rPr>
        <w:t xml:space="preserve">و بعد نتیجه بگیرد که </w:t>
      </w:r>
      <w:r w:rsidRPr="0062224F">
        <w:rPr>
          <w:rStyle w:val="1-Char"/>
          <w:rtl/>
        </w:rPr>
        <w:t>پس اهل شیعه در اصل طرفدار صحابه هستند. آیا این حقه بازی نیست؟ کتاب</w:t>
      </w:r>
      <w:r w:rsidR="002D3D2D" w:rsidRPr="0062224F">
        <w:rPr>
          <w:rStyle w:val="1-Char"/>
          <w:rtl/>
        </w:rPr>
        <w:t xml:space="preserve"> شب‌های </w:t>
      </w:r>
      <w:r w:rsidRPr="0062224F">
        <w:rPr>
          <w:rStyle w:val="1-Char"/>
          <w:rtl/>
        </w:rPr>
        <w:t>پیشاور پر است از این نوع حقه بازی</w:t>
      </w:r>
      <w:r w:rsidRPr="0062224F">
        <w:rPr>
          <w:rStyle w:val="1-Char"/>
          <w:rFonts w:hint="eastAsia"/>
          <w:rtl/>
        </w:rPr>
        <w:t>‌</w:t>
      </w:r>
      <w:r w:rsidRPr="0062224F">
        <w:rPr>
          <w:rStyle w:val="1-Char"/>
          <w:rFonts w:hint="cs"/>
          <w:rtl/>
        </w:rPr>
        <w:t>ها</w:t>
      </w:r>
      <w:r w:rsidR="00600B5B" w:rsidRPr="0062224F">
        <w:rPr>
          <w:rStyle w:val="1-Char"/>
          <w:rFonts w:hint="cs"/>
          <w:rtl/>
        </w:rPr>
        <w:t>.</w:t>
      </w:r>
      <w:r w:rsidRPr="0062224F">
        <w:rPr>
          <w:rStyle w:val="1-Char"/>
          <w:rtl/>
        </w:rPr>
        <w:t xml:space="preserve"> </w:t>
      </w:r>
    </w:p>
    <w:p w:rsidR="00710A77" w:rsidRPr="001E5D31" w:rsidRDefault="00710A77" w:rsidP="00710A77">
      <w:pPr>
        <w:pStyle w:val="3-"/>
        <w:rPr>
          <w:rFonts w:ascii="Times New Roman" w:hAnsi="Times New Roman"/>
          <w:rtl/>
        </w:rPr>
      </w:pPr>
      <w:bookmarkStart w:id="16" w:name="_Toc194375179"/>
      <w:bookmarkStart w:id="17" w:name="_Toc212294963"/>
      <w:bookmarkStart w:id="18" w:name="_Toc433464448"/>
      <w:r w:rsidRPr="001E5D31">
        <w:rPr>
          <w:rFonts w:ascii="Times New Roman" w:hAnsi="Times New Roman"/>
          <w:rtl/>
        </w:rPr>
        <w:t>حقه بازی سوم: کوچک را کنار بزرگ نشاندن</w:t>
      </w:r>
      <w:bookmarkEnd w:id="16"/>
      <w:bookmarkEnd w:id="17"/>
      <w:bookmarkEnd w:id="18"/>
    </w:p>
    <w:p w:rsidR="00710A77" w:rsidRPr="0062224F" w:rsidRDefault="00710A77" w:rsidP="00710A77">
      <w:pPr>
        <w:ind w:firstLine="284"/>
        <w:jc w:val="both"/>
        <w:rPr>
          <w:rStyle w:val="1-Char"/>
          <w:rtl/>
        </w:rPr>
      </w:pPr>
      <w:r w:rsidRPr="0062224F">
        <w:rPr>
          <w:rStyle w:val="1-Char"/>
          <w:rtl/>
        </w:rPr>
        <w:t>آدم کوچک را بزرگ نشان</w:t>
      </w:r>
      <w:r w:rsidR="001E5D31" w:rsidRPr="0062224F">
        <w:rPr>
          <w:rStyle w:val="1-Char"/>
          <w:rtl/>
        </w:rPr>
        <w:t xml:space="preserve"> می‌</w:t>
      </w:r>
      <w:r w:rsidRPr="0062224F">
        <w:rPr>
          <w:rStyle w:val="1-Char"/>
          <w:rtl/>
        </w:rPr>
        <w:t>دهد. اگر خوب دقت کنید،</w:t>
      </w:r>
      <w:r w:rsidR="00C94C10">
        <w:rPr>
          <w:rStyle w:val="1-Char"/>
          <w:rtl/>
        </w:rPr>
        <w:t xml:space="preserve"> می‌بینی</w:t>
      </w:r>
      <w:r w:rsidRPr="0062224F">
        <w:rPr>
          <w:rStyle w:val="1-Char"/>
          <w:rtl/>
        </w:rPr>
        <w:t>د که امام احمد بن حنبل را بین دو نفر مثل</w:t>
      </w:r>
      <w:r w:rsidR="00355AE2">
        <w:rPr>
          <w:rStyle w:val="1-Char"/>
          <w:rtl/>
        </w:rPr>
        <w:t xml:space="preserve"> می‌رسید</w:t>
      </w:r>
      <w:r w:rsidRPr="0062224F">
        <w:rPr>
          <w:rStyle w:val="1-Char"/>
          <w:rtl/>
        </w:rPr>
        <w:t xml:space="preserve"> علی همدانی شافعی و سلیمان حنفی بلخی</w:t>
      </w:r>
      <w:r w:rsidR="001E5D31" w:rsidRPr="0062224F">
        <w:rPr>
          <w:rStyle w:val="1-Char"/>
          <w:rtl/>
        </w:rPr>
        <w:t xml:space="preserve"> می‌</w:t>
      </w:r>
      <w:r w:rsidRPr="0062224F">
        <w:rPr>
          <w:rStyle w:val="1-Char"/>
          <w:rtl/>
        </w:rPr>
        <w:t>نشاند تا خواننده فکر کند</w:t>
      </w:r>
      <w:r w:rsidR="00F0383B">
        <w:rPr>
          <w:rStyle w:val="1-Char"/>
          <w:rtl/>
        </w:rPr>
        <w:t xml:space="preserve"> آن‌ها </w:t>
      </w:r>
      <w:r w:rsidRPr="0062224F">
        <w:rPr>
          <w:rStyle w:val="1-Char"/>
          <w:rtl/>
        </w:rPr>
        <w:t>نیز، از بزرگان اهل سنت هستند.</w:t>
      </w:r>
    </w:p>
    <w:p w:rsidR="00710A77" w:rsidRPr="0062224F" w:rsidRDefault="00710A77" w:rsidP="00710A77">
      <w:pPr>
        <w:ind w:firstLine="284"/>
        <w:jc w:val="both"/>
        <w:rPr>
          <w:rStyle w:val="1-Char"/>
          <w:rtl/>
        </w:rPr>
      </w:pPr>
      <w:r w:rsidRPr="0062224F">
        <w:rPr>
          <w:rStyle w:val="1-Char"/>
          <w:rtl/>
        </w:rPr>
        <w:t>احمد حنبل از امامان چهار گانه و مشهور اهل سنت است و از جاکارتا در مشرق تا کازابلانکا در مغرب همه او</w:t>
      </w:r>
      <w:r w:rsidR="001E5D31" w:rsidRPr="0062224F">
        <w:rPr>
          <w:rStyle w:val="1-Char"/>
          <w:rtl/>
        </w:rPr>
        <w:t xml:space="preserve"> می‌</w:t>
      </w:r>
      <w:r w:rsidRPr="0062224F">
        <w:rPr>
          <w:rStyle w:val="1-Char"/>
          <w:rtl/>
        </w:rPr>
        <w:t>شناسند</w:t>
      </w:r>
      <w:r w:rsidR="00600B5B" w:rsidRPr="0062224F">
        <w:rPr>
          <w:rStyle w:val="1-Char"/>
          <w:rtl/>
        </w:rPr>
        <w:t>!</w:t>
      </w:r>
      <w:r w:rsidRPr="0062224F">
        <w:rPr>
          <w:rStyle w:val="1-Char"/>
          <w:rtl/>
        </w:rPr>
        <w:t xml:space="preserve"> علاوه بر این، او صاحب کتاب مهم مسند احمد است که احادیث رسول الله در آن جمع شده و در مدارس دینی تدریس</w:t>
      </w:r>
      <w:r w:rsidR="006148A3">
        <w:rPr>
          <w:rStyle w:val="1-Char"/>
          <w:rtl/>
        </w:rPr>
        <w:t xml:space="preserve"> می‌شود</w:t>
      </w:r>
      <w:r w:rsidRPr="0062224F">
        <w:rPr>
          <w:rStyle w:val="1-Char"/>
          <w:rtl/>
        </w:rPr>
        <w:t>. این ابر مرد را در کنار شیخ سلیمان بلخی نشاندن چه معنی دارد؟</w:t>
      </w:r>
      <w:r w:rsidR="00375E1F" w:rsidRPr="0062224F">
        <w:rPr>
          <w:rStyle w:val="1-Char"/>
          <w:rFonts w:hint="cs"/>
          <w:rtl/>
        </w:rPr>
        <w:t>.</w:t>
      </w:r>
    </w:p>
    <w:p w:rsidR="00710A77" w:rsidRPr="0062224F" w:rsidRDefault="00710A77" w:rsidP="00C143F7">
      <w:pPr>
        <w:ind w:firstLine="284"/>
        <w:jc w:val="both"/>
        <w:rPr>
          <w:rStyle w:val="1-Char"/>
          <w:rtl/>
        </w:rPr>
      </w:pPr>
      <w:r w:rsidRPr="0062224F">
        <w:rPr>
          <w:rStyle w:val="1-Char"/>
          <w:rtl/>
        </w:rPr>
        <w:t>این شیخ سلیم</w:t>
      </w:r>
      <w:r w:rsidR="00375E1F" w:rsidRPr="0062224F">
        <w:rPr>
          <w:rStyle w:val="1-Char"/>
          <w:rtl/>
        </w:rPr>
        <w:t>ان بلخی را حتی مردم زادگاهش نمی</w:t>
      </w:r>
      <w:r w:rsidR="00375E1F" w:rsidRPr="0062224F">
        <w:rPr>
          <w:rStyle w:val="1-Char"/>
          <w:rFonts w:hint="cs"/>
          <w:rtl/>
        </w:rPr>
        <w:t>‌</w:t>
      </w:r>
      <w:r w:rsidRPr="0062224F">
        <w:rPr>
          <w:rStyle w:val="1-Char"/>
          <w:rtl/>
        </w:rPr>
        <w:t xml:space="preserve">شناسند و اهل سنت او را به دربانی هم قبول ندارند. کتابش </w:t>
      </w:r>
      <w:r w:rsidRPr="00C624C5">
        <w:rPr>
          <w:rStyle w:val="5-Char"/>
          <w:rtl/>
        </w:rPr>
        <w:t>«ینابیع الموده»</w:t>
      </w:r>
      <w:r w:rsidRPr="0062224F">
        <w:rPr>
          <w:rStyle w:val="1-Char"/>
          <w:rtl/>
        </w:rPr>
        <w:t xml:space="preserve"> نه تدریس</w:t>
      </w:r>
      <w:r w:rsidR="006148A3">
        <w:rPr>
          <w:rStyle w:val="1-Char"/>
          <w:rtl/>
        </w:rPr>
        <w:t xml:space="preserve"> می‌شود</w:t>
      </w:r>
      <w:r w:rsidRPr="0062224F">
        <w:rPr>
          <w:rStyle w:val="1-Char"/>
          <w:rtl/>
        </w:rPr>
        <w:t xml:space="preserve"> و نه کسی</w:t>
      </w:r>
      <w:r w:rsidR="001E5D31" w:rsidRPr="0062224F">
        <w:rPr>
          <w:rStyle w:val="1-Char"/>
          <w:rtl/>
        </w:rPr>
        <w:t xml:space="preserve"> می‌</w:t>
      </w:r>
      <w:r w:rsidRPr="0062224F">
        <w:rPr>
          <w:rStyle w:val="1-Char"/>
          <w:rtl/>
        </w:rPr>
        <w:t>خواند.</w:t>
      </w:r>
      <w:r w:rsidR="00375E1F" w:rsidRPr="0062224F">
        <w:rPr>
          <w:rStyle w:val="1-Char"/>
          <w:rFonts w:hint="cs"/>
          <w:rtl/>
        </w:rPr>
        <w:t xml:space="preserve"> نه مشهور است.</w:t>
      </w:r>
    </w:p>
    <w:p w:rsidR="00710A77" w:rsidRPr="0062224F" w:rsidRDefault="00710A77" w:rsidP="00710A77">
      <w:pPr>
        <w:ind w:firstLine="284"/>
        <w:jc w:val="both"/>
        <w:rPr>
          <w:rStyle w:val="1-Char"/>
          <w:rtl/>
        </w:rPr>
      </w:pPr>
      <w:r w:rsidRPr="0062224F">
        <w:rPr>
          <w:rStyle w:val="1-Char"/>
          <w:rtl/>
        </w:rPr>
        <w:t>حال دریافتید که چگونه علمای شیعه پیروان خود را گمراه</w:t>
      </w:r>
      <w:r w:rsidR="001E5D31" w:rsidRPr="0062224F">
        <w:rPr>
          <w:rStyle w:val="1-Char"/>
          <w:rtl/>
        </w:rPr>
        <w:t xml:space="preserve"> می‌</w:t>
      </w:r>
      <w:r w:rsidRPr="0062224F">
        <w:rPr>
          <w:rStyle w:val="1-Char"/>
          <w:rtl/>
        </w:rPr>
        <w:t>سازند</w:t>
      </w:r>
      <w:r w:rsidRPr="0062224F">
        <w:rPr>
          <w:rStyle w:val="1-Char"/>
          <w:rFonts w:hint="cs"/>
          <w:rtl/>
        </w:rPr>
        <w:t>؟</w:t>
      </w:r>
      <w:r w:rsidRPr="0062224F">
        <w:rPr>
          <w:rStyle w:val="1-Char"/>
          <w:rtl/>
        </w:rPr>
        <w:t>!</w:t>
      </w:r>
      <w:r w:rsidR="00375E1F" w:rsidRPr="0062224F">
        <w:rPr>
          <w:rStyle w:val="1-Char"/>
          <w:rFonts w:hint="cs"/>
          <w:rtl/>
        </w:rPr>
        <w:t>.</w:t>
      </w:r>
    </w:p>
    <w:p w:rsidR="00710A77" w:rsidRPr="001E5D31" w:rsidRDefault="00710A77" w:rsidP="00710A77">
      <w:pPr>
        <w:pStyle w:val="3-"/>
        <w:rPr>
          <w:rFonts w:ascii="Times New Roman" w:hAnsi="Times New Roman"/>
          <w:rtl/>
        </w:rPr>
      </w:pPr>
      <w:bookmarkStart w:id="19" w:name="_Toc194375180"/>
      <w:bookmarkStart w:id="20" w:name="_Toc212294964"/>
      <w:bookmarkStart w:id="21" w:name="_Toc433464449"/>
      <w:r w:rsidRPr="001E5D31">
        <w:rPr>
          <w:rFonts w:ascii="Times New Roman" w:hAnsi="Times New Roman"/>
          <w:rtl/>
        </w:rPr>
        <w:t>حقه بازی چهارم</w:t>
      </w:r>
      <w:r w:rsidR="008858A6">
        <w:rPr>
          <w:rFonts w:ascii="Times New Roman" w:hAnsi="Times New Roman"/>
          <w:rtl/>
        </w:rPr>
        <w:t>:</w:t>
      </w:r>
      <w:r w:rsidRPr="001E5D31">
        <w:rPr>
          <w:rFonts w:ascii="Times New Roman" w:hAnsi="Times New Roman"/>
          <w:rtl/>
        </w:rPr>
        <w:t xml:space="preserve"> آمیخته کردن احادیث</w:t>
      </w:r>
      <w:bookmarkEnd w:id="19"/>
      <w:bookmarkEnd w:id="20"/>
      <w:bookmarkEnd w:id="21"/>
    </w:p>
    <w:p w:rsidR="00710A77" w:rsidRPr="0062224F" w:rsidRDefault="00710A77" w:rsidP="00710A77">
      <w:pPr>
        <w:ind w:firstLine="284"/>
        <w:jc w:val="both"/>
        <w:rPr>
          <w:rStyle w:val="1-Char"/>
          <w:rtl/>
        </w:rPr>
      </w:pPr>
      <w:r w:rsidRPr="0062224F">
        <w:rPr>
          <w:rStyle w:val="1-Char"/>
          <w:rtl/>
        </w:rPr>
        <w:t>چند حدیث را با یکدیگر آمیخته</w:t>
      </w:r>
      <w:r w:rsidR="001E5D31" w:rsidRPr="0062224F">
        <w:rPr>
          <w:rStyle w:val="1-Char"/>
          <w:rtl/>
        </w:rPr>
        <w:t xml:space="preserve"> می‌</w:t>
      </w:r>
      <w:r w:rsidRPr="0062224F">
        <w:rPr>
          <w:rStyle w:val="1-Char"/>
          <w:rtl/>
        </w:rPr>
        <w:t>کند؛ یعنی، یک جمله از کتاب یک گمراه را با</w:t>
      </w:r>
      <w:r w:rsidRPr="0062224F">
        <w:rPr>
          <w:rStyle w:val="1-Char"/>
          <w:rFonts w:hint="cs"/>
          <w:rtl/>
        </w:rPr>
        <w:t xml:space="preserve"> </w:t>
      </w:r>
      <w:r w:rsidRPr="0062224F">
        <w:rPr>
          <w:rStyle w:val="1-Char"/>
          <w:rtl/>
        </w:rPr>
        <w:t>یک جمله از کتاب بخاری پیوند</w:t>
      </w:r>
      <w:r w:rsidR="001E5D31" w:rsidRPr="0062224F">
        <w:rPr>
          <w:rStyle w:val="1-Char"/>
          <w:rtl/>
        </w:rPr>
        <w:t xml:space="preserve"> می‌</w:t>
      </w:r>
      <w:r w:rsidRPr="0062224F">
        <w:rPr>
          <w:rStyle w:val="1-Char"/>
          <w:rtl/>
        </w:rPr>
        <w:t>دهد و</w:t>
      </w:r>
      <w:r w:rsidR="001E5D31" w:rsidRPr="0062224F">
        <w:rPr>
          <w:rStyle w:val="1-Char"/>
          <w:rtl/>
        </w:rPr>
        <w:t xml:space="preserve"> می‌</w:t>
      </w:r>
      <w:r w:rsidRPr="0062224F">
        <w:rPr>
          <w:rStyle w:val="1-Char"/>
          <w:rtl/>
        </w:rPr>
        <w:t xml:space="preserve">نویسد: سلیمان بلخی و احمد حنبل </w:t>
      </w:r>
      <w:r w:rsidR="00DE4714" w:rsidRPr="0062224F">
        <w:rPr>
          <w:rStyle w:val="1-Char"/>
          <w:rtl/>
        </w:rPr>
        <w:t>(</w:t>
      </w:r>
      <w:r w:rsidRPr="0062224F">
        <w:rPr>
          <w:rStyle w:val="1-Char"/>
          <w:rtl/>
        </w:rPr>
        <w:t>با الفاظ کم و زیاد</w:t>
      </w:r>
      <w:r w:rsidR="00DE4714" w:rsidRPr="0062224F">
        <w:rPr>
          <w:rStyle w:val="1-Char"/>
          <w:rtl/>
        </w:rPr>
        <w:t>)</w:t>
      </w:r>
      <w:r w:rsidRPr="0062224F">
        <w:rPr>
          <w:rStyle w:val="1-Char"/>
          <w:rtl/>
        </w:rPr>
        <w:t xml:space="preserve"> روایت کرده‌اند</w:t>
      </w:r>
      <w:r w:rsidR="00600B5B" w:rsidRPr="0062224F">
        <w:rPr>
          <w:rStyle w:val="1-Char"/>
          <w:rtl/>
        </w:rPr>
        <w:t>.</w:t>
      </w:r>
      <w:r w:rsidRPr="0062224F">
        <w:rPr>
          <w:rStyle w:val="1-Char"/>
          <w:rtl/>
        </w:rPr>
        <w:t>..</w:t>
      </w:r>
      <w:r w:rsidR="00375E1F" w:rsidRPr="0062224F">
        <w:rPr>
          <w:rStyle w:val="1-Char"/>
          <w:rFonts w:hint="cs"/>
          <w:rtl/>
        </w:rPr>
        <w:t xml:space="preserve"> .</w:t>
      </w:r>
    </w:p>
    <w:p w:rsidR="00710A77" w:rsidRPr="0062224F" w:rsidRDefault="00710A77" w:rsidP="00710A77">
      <w:pPr>
        <w:ind w:firstLine="284"/>
        <w:jc w:val="both"/>
        <w:rPr>
          <w:rStyle w:val="1-Char"/>
          <w:rtl/>
        </w:rPr>
      </w:pPr>
      <w:r w:rsidRPr="0062224F">
        <w:rPr>
          <w:rStyle w:val="1-Char"/>
          <w:rtl/>
        </w:rPr>
        <w:t>الفاظ کم و زیاد یعنی چه؟</w:t>
      </w:r>
      <w:r w:rsidRPr="0062224F">
        <w:rPr>
          <w:rStyle w:val="1-Char"/>
          <w:rFonts w:hint="cs"/>
          <w:rtl/>
        </w:rPr>
        <w:t>!!!!</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هر کلمۀ رسول</w:t>
      </w:r>
      <w:r w:rsidRPr="0062224F">
        <w:rPr>
          <w:rStyle w:val="1-Char"/>
          <w:rFonts w:hint="cs"/>
          <w:rtl/>
        </w:rPr>
        <w:t>؛</w:t>
      </w:r>
      <w:r w:rsidRPr="0062224F">
        <w:rPr>
          <w:rStyle w:val="1-Char"/>
          <w:rtl/>
        </w:rPr>
        <w:t xml:space="preserve"> به خصوص هنگام اختلاف</w:t>
      </w:r>
      <w:r w:rsidRPr="0062224F">
        <w:rPr>
          <w:rStyle w:val="1-Char"/>
          <w:rFonts w:hint="cs"/>
          <w:rtl/>
        </w:rPr>
        <w:t>؛</w:t>
      </w:r>
      <w:r w:rsidRPr="0062224F">
        <w:rPr>
          <w:rStyle w:val="1-Char"/>
          <w:rtl/>
        </w:rPr>
        <w:t xml:space="preserve"> راه گشاست؛ اما</w:t>
      </w:r>
      <w:r w:rsidR="00F0383B">
        <w:rPr>
          <w:rStyle w:val="1-Char"/>
          <w:rtl/>
        </w:rPr>
        <w:t xml:space="preserve"> آن‌ها </w:t>
      </w:r>
      <w:r w:rsidRPr="0062224F">
        <w:rPr>
          <w:rStyle w:val="1-Char"/>
          <w:rtl/>
        </w:rPr>
        <w:t>دنبال راه نیستند؛ بلکه برای امت چاه</w:t>
      </w:r>
      <w:r w:rsidR="00AD4713">
        <w:rPr>
          <w:rStyle w:val="1-Char"/>
          <w:rtl/>
        </w:rPr>
        <w:t xml:space="preserve"> می‌کنند</w:t>
      </w:r>
      <w:r w:rsidRPr="0062224F">
        <w:rPr>
          <w:rStyle w:val="1-Char"/>
          <w:rtl/>
        </w:rPr>
        <w:t>. پس باطل را به حق پیوند</w:t>
      </w:r>
      <w:r w:rsidR="001E1019">
        <w:rPr>
          <w:rStyle w:val="1-Char"/>
          <w:rtl/>
        </w:rPr>
        <w:t xml:space="preserve"> می‌دهند</w:t>
      </w:r>
      <w:r w:rsidRPr="0062224F">
        <w:rPr>
          <w:rStyle w:val="1-Char"/>
          <w:rtl/>
        </w:rPr>
        <w:t xml:space="preserve"> و همه</w:t>
      </w:r>
      <w:r w:rsidR="007B56C5">
        <w:rPr>
          <w:rStyle w:val="1-Char"/>
          <w:rtl/>
        </w:rPr>
        <w:t xml:space="preserve"> می‌دانند</w:t>
      </w:r>
      <w:r w:rsidRPr="0062224F">
        <w:rPr>
          <w:rStyle w:val="1-Char"/>
          <w:rtl/>
        </w:rPr>
        <w:t xml:space="preserve"> در لیوان پر از آب زلال</w:t>
      </w:r>
      <w:r w:rsidRPr="0062224F">
        <w:rPr>
          <w:rStyle w:val="1-Char"/>
          <w:rFonts w:hint="cs"/>
          <w:rtl/>
        </w:rPr>
        <w:t>،</w:t>
      </w:r>
      <w:r w:rsidRPr="0062224F">
        <w:rPr>
          <w:rStyle w:val="1-Char"/>
          <w:rtl/>
        </w:rPr>
        <w:t xml:space="preserve"> اگر قطره‌ای ادرار بیفتد، همۀ آب فاسد</w:t>
      </w:r>
      <w:r w:rsidR="006148A3">
        <w:rPr>
          <w:rStyle w:val="1-Char"/>
          <w:rtl/>
        </w:rPr>
        <w:t xml:space="preserve"> می‌شود</w:t>
      </w:r>
      <w:r w:rsidRPr="0062224F">
        <w:rPr>
          <w:rStyle w:val="1-Char"/>
          <w:rtl/>
        </w:rPr>
        <w:t xml:space="preserve">. </w:t>
      </w:r>
    </w:p>
    <w:p w:rsidR="00710A77" w:rsidRPr="001E5D31" w:rsidRDefault="00710A77" w:rsidP="00710A77">
      <w:pPr>
        <w:pStyle w:val="3-"/>
        <w:rPr>
          <w:rFonts w:ascii="Times New Roman" w:hAnsi="Times New Roman"/>
          <w:rtl/>
        </w:rPr>
      </w:pPr>
      <w:bookmarkStart w:id="22" w:name="_Toc194375181"/>
      <w:bookmarkStart w:id="23" w:name="_Toc212294965"/>
      <w:bookmarkStart w:id="24" w:name="_Toc433464450"/>
      <w:r w:rsidRPr="001E5D31">
        <w:rPr>
          <w:rFonts w:ascii="Times New Roman" w:hAnsi="Times New Roman"/>
          <w:rtl/>
        </w:rPr>
        <w:t>حقه بازی پنجم</w:t>
      </w:r>
      <w:r w:rsidR="008858A6">
        <w:rPr>
          <w:rFonts w:ascii="Times New Roman" w:hAnsi="Times New Roman"/>
          <w:rtl/>
        </w:rPr>
        <w:t>:</w:t>
      </w:r>
      <w:r w:rsidR="000E1206">
        <w:rPr>
          <w:rFonts w:ascii="Times New Roman" w:hAnsi="Times New Roman" w:hint="cs"/>
          <w:rtl/>
        </w:rPr>
        <w:t xml:space="preserve"> </w:t>
      </w:r>
      <w:r w:rsidRPr="001E5D31">
        <w:rPr>
          <w:rFonts w:ascii="Times New Roman" w:hAnsi="Times New Roman"/>
          <w:rtl/>
        </w:rPr>
        <w:t>استناد به</w:t>
      </w:r>
      <w:r w:rsidR="000B513B">
        <w:rPr>
          <w:rFonts w:ascii="Times New Roman" w:hAnsi="Times New Roman"/>
          <w:rtl/>
        </w:rPr>
        <w:t xml:space="preserve"> کتاب‌های </w:t>
      </w:r>
      <w:r w:rsidRPr="001E5D31">
        <w:rPr>
          <w:rFonts w:ascii="Times New Roman" w:hAnsi="Times New Roman"/>
          <w:rtl/>
        </w:rPr>
        <w:t>درجه 4 ما</w:t>
      </w:r>
      <w:bookmarkEnd w:id="22"/>
      <w:bookmarkEnd w:id="23"/>
      <w:bookmarkEnd w:id="24"/>
    </w:p>
    <w:p w:rsidR="00710A77" w:rsidRPr="0062224F" w:rsidRDefault="00375E1F" w:rsidP="008C2681">
      <w:pPr>
        <w:ind w:firstLine="284"/>
        <w:jc w:val="both"/>
        <w:rPr>
          <w:rStyle w:val="1-Char"/>
          <w:rtl/>
        </w:rPr>
      </w:pPr>
      <w:r w:rsidRPr="0062224F">
        <w:rPr>
          <w:rStyle w:val="1-Char"/>
          <w:rtl/>
        </w:rPr>
        <w:t xml:space="preserve"> از کتب اصلی ما نقل قول نمی</w:t>
      </w:r>
      <w:r w:rsidRPr="0062224F">
        <w:rPr>
          <w:rStyle w:val="1-Char"/>
          <w:rFonts w:hint="cs"/>
          <w:rtl/>
        </w:rPr>
        <w:t>‌</w:t>
      </w:r>
      <w:r w:rsidR="00710A77" w:rsidRPr="0062224F">
        <w:rPr>
          <w:rStyle w:val="1-Char"/>
          <w:rtl/>
        </w:rPr>
        <w:t>کنند. اگر خیلی لطف کنند از کتب درجۀ چهار و پنج ما دلیل</w:t>
      </w:r>
      <w:r w:rsidR="001E5D31" w:rsidRPr="0062224F">
        <w:rPr>
          <w:rStyle w:val="1-Char"/>
          <w:rtl/>
        </w:rPr>
        <w:t xml:space="preserve"> می‌</w:t>
      </w:r>
      <w:r w:rsidR="00710A77" w:rsidRPr="0062224F">
        <w:rPr>
          <w:rStyle w:val="1-Char"/>
          <w:rtl/>
        </w:rPr>
        <w:t>آورند یا بین حدیث و کتب اصلی ما واسطه</w:t>
      </w:r>
      <w:r w:rsidR="008C2681">
        <w:rPr>
          <w:rStyle w:val="1-Char"/>
          <w:rFonts w:hint="cs"/>
          <w:rtl/>
        </w:rPr>
        <w:t>‌</w:t>
      </w:r>
      <w:r w:rsidR="00710A77" w:rsidRPr="0062224F">
        <w:rPr>
          <w:rStyle w:val="1-Char"/>
          <w:rtl/>
        </w:rPr>
        <w:t>ای مثل همین سلیمان بلخی قرار</w:t>
      </w:r>
      <w:r w:rsidR="001E1019">
        <w:rPr>
          <w:rStyle w:val="1-Char"/>
          <w:rtl/>
        </w:rPr>
        <w:t xml:space="preserve"> می‌دهند</w:t>
      </w:r>
      <w:r w:rsidR="00710A77" w:rsidRPr="0062224F">
        <w:rPr>
          <w:rStyle w:val="1-Char"/>
          <w:rtl/>
        </w:rPr>
        <w:t>. مانند</w:t>
      </w:r>
      <w:r w:rsidR="00800FBC">
        <w:rPr>
          <w:rStyle w:val="1-Char"/>
          <w:rtl/>
        </w:rPr>
        <w:t xml:space="preserve"> اینکه </w:t>
      </w:r>
      <w:r w:rsidR="00710A77" w:rsidRPr="0062224F">
        <w:rPr>
          <w:rStyle w:val="1-Char"/>
          <w:rtl/>
        </w:rPr>
        <w:t>من بخواهم با شیعه</w:t>
      </w:r>
      <w:r w:rsidR="00710A77" w:rsidRPr="0062224F">
        <w:rPr>
          <w:rStyle w:val="1-Char"/>
          <w:rFonts w:hint="cs"/>
          <w:rtl/>
        </w:rPr>
        <w:t>‌</w:t>
      </w:r>
      <w:r w:rsidR="00710A77" w:rsidRPr="0062224F">
        <w:rPr>
          <w:rStyle w:val="1-Char"/>
          <w:rtl/>
        </w:rPr>
        <w:t xml:space="preserve">ها مناظره کنم و بگویم: دکتر علی شریعتی در کتاب شیعه و تشیع به سند خود </w:t>
      </w:r>
      <w:r w:rsidR="00710A77" w:rsidRPr="0062224F">
        <w:rPr>
          <w:rStyle w:val="1-Char"/>
          <w:rFonts w:hint="cs"/>
          <w:rtl/>
        </w:rPr>
        <w:t xml:space="preserve">از امام صادق </w:t>
      </w:r>
      <w:r w:rsidR="00710A77" w:rsidRPr="0062224F">
        <w:rPr>
          <w:rStyle w:val="1-Char"/>
          <w:rtl/>
        </w:rPr>
        <w:t>روایت کرده است</w:t>
      </w:r>
      <w:r w:rsidR="00600B5B" w:rsidRPr="0062224F">
        <w:rPr>
          <w:rStyle w:val="1-Char"/>
          <w:rtl/>
        </w:rPr>
        <w:t>.</w:t>
      </w:r>
      <w:r w:rsidR="00710A77" w:rsidRPr="0062224F">
        <w:rPr>
          <w:rStyle w:val="1-Char"/>
          <w:rtl/>
        </w:rPr>
        <w:t>..</w:t>
      </w:r>
      <w:r w:rsidRPr="0062224F">
        <w:rPr>
          <w:rStyle w:val="1-Char"/>
          <w:rFonts w:hint="cs"/>
          <w:rtl/>
        </w:rPr>
        <w:t xml:space="preserve"> .</w:t>
      </w:r>
    </w:p>
    <w:p w:rsidR="00710A77" w:rsidRPr="0062224F" w:rsidRDefault="00710A77" w:rsidP="00710A77">
      <w:pPr>
        <w:ind w:firstLine="284"/>
        <w:jc w:val="both"/>
        <w:rPr>
          <w:rStyle w:val="1-Char"/>
          <w:rtl/>
        </w:rPr>
      </w:pPr>
      <w:r w:rsidRPr="0062224F">
        <w:rPr>
          <w:rStyle w:val="1-Char"/>
          <w:rtl/>
        </w:rPr>
        <w:t>این تقلب است</w:t>
      </w:r>
      <w:r w:rsidR="00600B5B" w:rsidRPr="0062224F">
        <w:rPr>
          <w:rStyle w:val="1-Char"/>
          <w:rtl/>
        </w:rPr>
        <w:t>.</w:t>
      </w:r>
      <w:r w:rsidRPr="0062224F">
        <w:rPr>
          <w:rStyle w:val="1-Char"/>
          <w:rtl/>
        </w:rPr>
        <w:t xml:space="preserve"> من باید از کتب اصلی شیعه روایت بیاورم. اما</w:t>
      </w:r>
      <w:r w:rsidR="00F0383B">
        <w:rPr>
          <w:rStyle w:val="1-Char"/>
          <w:rtl/>
        </w:rPr>
        <w:t xml:space="preserve"> آن‌ها </w:t>
      </w:r>
      <w:r w:rsidRPr="0062224F">
        <w:rPr>
          <w:rStyle w:val="1-Char"/>
          <w:rtl/>
        </w:rPr>
        <w:t>از مناقب خوارزمی دلیل</w:t>
      </w:r>
      <w:r w:rsidR="001E5D31" w:rsidRPr="0062224F">
        <w:rPr>
          <w:rStyle w:val="1-Char"/>
          <w:rtl/>
        </w:rPr>
        <w:t xml:space="preserve"> می‌</w:t>
      </w:r>
      <w:r w:rsidRPr="0062224F">
        <w:rPr>
          <w:rStyle w:val="1-Char"/>
          <w:rtl/>
        </w:rPr>
        <w:t>آورند! خوارزمی که حدیث را از آسمان نیاورده است، حتماً از جایی نقل کرده؛ پس تو هم از همان جا نقل کن. البته اگر ریگی در کفش نداری</w:t>
      </w:r>
      <w:r w:rsidR="00600B5B" w:rsidRPr="0062224F">
        <w:rPr>
          <w:rStyle w:val="1-Char"/>
          <w:rtl/>
        </w:rPr>
        <w:t>!</w:t>
      </w:r>
      <w:r w:rsidRPr="0062224F">
        <w:rPr>
          <w:rStyle w:val="1-Char"/>
          <w:rtl/>
        </w:rPr>
        <w:t xml:space="preserve"> در ضمن خوارزمی سنی نیست؛ شیعۀ معتزلی است.</w:t>
      </w:r>
    </w:p>
    <w:p w:rsidR="00710A77" w:rsidRPr="001E5D31" w:rsidRDefault="00710A77" w:rsidP="00710A77">
      <w:pPr>
        <w:pStyle w:val="3-"/>
        <w:rPr>
          <w:rFonts w:ascii="Times New Roman" w:hAnsi="Times New Roman"/>
          <w:rtl/>
        </w:rPr>
      </w:pPr>
      <w:bookmarkStart w:id="25" w:name="_Toc194375182"/>
      <w:bookmarkStart w:id="26" w:name="_Toc212294966"/>
      <w:bookmarkStart w:id="27" w:name="_Toc433464451"/>
      <w:r w:rsidRPr="001E5D31">
        <w:rPr>
          <w:rFonts w:ascii="Times New Roman" w:hAnsi="Times New Roman"/>
          <w:rtl/>
        </w:rPr>
        <w:t>حقه بازی ششم</w:t>
      </w:r>
      <w:r w:rsidR="008858A6">
        <w:rPr>
          <w:rFonts w:ascii="Times New Roman" w:hAnsi="Times New Roman"/>
          <w:rtl/>
        </w:rPr>
        <w:t>:</w:t>
      </w:r>
      <w:r w:rsidRPr="001E5D31">
        <w:rPr>
          <w:rFonts w:ascii="Times New Roman" w:hAnsi="Times New Roman"/>
          <w:rtl/>
        </w:rPr>
        <w:t xml:space="preserve"> ستودن راوی</w:t>
      </w:r>
      <w:bookmarkEnd w:id="25"/>
      <w:r w:rsidRPr="001E5D31">
        <w:rPr>
          <w:rFonts w:ascii="Times New Roman" w:hAnsi="Times New Roman" w:hint="cs"/>
          <w:rtl/>
        </w:rPr>
        <w:t xml:space="preserve"> و نادید گرفتن سند حدیث</w:t>
      </w:r>
      <w:bookmarkEnd w:id="26"/>
      <w:bookmarkEnd w:id="27"/>
    </w:p>
    <w:p w:rsidR="00710A77" w:rsidRPr="0062224F" w:rsidRDefault="00710A77" w:rsidP="00710A77">
      <w:pPr>
        <w:ind w:firstLine="284"/>
        <w:jc w:val="both"/>
        <w:rPr>
          <w:rStyle w:val="1-Char"/>
          <w:rtl/>
        </w:rPr>
      </w:pPr>
      <w:r w:rsidRPr="001E5D31">
        <w:rPr>
          <w:b/>
          <w:bCs/>
          <w:rtl/>
        </w:rPr>
        <w:t xml:space="preserve"> </w:t>
      </w:r>
      <w:r w:rsidRPr="0062224F">
        <w:rPr>
          <w:rStyle w:val="1-Char"/>
          <w:rtl/>
        </w:rPr>
        <w:t>گاهی حدیثی</w:t>
      </w:r>
      <w:r w:rsidR="001E5D31" w:rsidRPr="0062224F">
        <w:rPr>
          <w:rStyle w:val="1-Char"/>
          <w:rtl/>
        </w:rPr>
        <w:t xml:space="preserve"> می‌</w:t>
      </w:r>
      <w:r w:rsidRPr="0062224F">
        <w:rPr>
          <w:rStyle w:val="1-Char"/>
          <w:rtl/>
        </w:rPr>
        <w:t>آورد اما به جای</w:t>
      </w:r>
      <w:r w:rsidR="00800FBC">
        <w:rPr>
          <w:rStyle w:val="1-Char"/>
          <w:rtl/>
        </w:rPr>
        <w:t xml:space="preserve"> اینکه </w:t>
      </w:r>
      <w:r w:rsidRPr="0062224F">
        <w:rPr>
          <w:rStyle w:val="1-Char"/>
          <w:rtl/>
        </w:rPr>
        <w:t>از سند حدیث تعریف کند که صحیح است</w:t>
      </w:r>
      <w:r w:rsidRPr="0062224F">
        <w:rPr>
          <w:rStyle w:val="1-Char"/>
          <w:rFonts w:hint="cs"/>
          <w:rtl/>
        </w:rPr>
        <w:t xml:space="preserve"> یا نه</w:t>
      </w:r>
      <w:r w:rsidR="00FA223B" w:rsidRPr="0062224F">
        <w:rPr>
          <w:rStyle w:val="1-Char"/>
          <w:rFonts w:hint="cs"/>
          <w:rtl/>
        </w:rPr>
        <w:t>،</w:t>
      </w:r>
      <w:r w:rsidRPr="0062224F">
        <w:rPr>
          <w:rStyle w:val="1-Char"/>
          <w:rFonts w:hint="cs"/>
          <w:rtl/>
        </w:rPr>
        <w:t xml:space="preserve"> </w:t>
      </w:r>
      <w:r w:rsidRPr="0062224F">
        <w:rPr>
          <w:rStyle w:val="1-Char"/>
          <w:rtl/>
        </w:rPr>
        <w:t xml:space="preserve">از نویسندۀ کتابی که حدیث را ذکر کرده است، </w:t>
      </w:r>
      <w:r w:rsidR="00375E1F" w:rsidRPr="0062224F">
        <w:rPr>
          <w:rStyle w:val="1-Char"/>
          <w:rtl/>
        </w:rPr>
        <w:t>تعریف</w:t>
      </w:r>
      <w:r w:rsidR="00100CD0">
        <w:rPr>
          <w:rStyle w:val="1-Char"/>
          <w:rtl/>
        </w:rPr>
        <w:t xml:space="preserve"> می‌کند</w:t>
      </w:r>
      <w:r w:rsidR="00375E1F" w:rsidRPr="0062224F">
        <w:rPr>
          <w:rStyle w:val="1-Char"/>
          <w:rtl/>
        </w:rPr>
        <w:t xml:space="preserve"> که آدم معتبری است.</w:t>
      </w:r>
    </w:p>
    <w:p w:rsidR="00710A77" w:rsidRPr="0062224F" w:rsidRDefault="00710A77" w:rsidP="00710A77">
      <w:pPr>
        <w:ind w:firstLine="284"/>
        <w:jc w:val="both"/>
        <w:rPr>
          <w:rStyle w:val="1-Char"/>
          <w:rtl/>
        </w:rPr>
      </w:pPr>
      <w:r w:rsidRPr="0062224F">
        <w:rPr>
          <w:rStyle w:val="1-Char"/>
          <w:rtl/>
        </w:rPr>
        <w:t>در حالی که خوب بودن نویسنده دلیل بر درست بودن حدیث نیست. اگر قرار بود حدیث را از خوب بودن نویسندۀ کتاب قبول کنیم، پس چرا</w:t>
      </w:r>
      <w:r w:rsidR="00EC20D9">
        <w:rPr>
          <w:rStyle w:val="1-Char"/>
          <w:rtl/>
        </w:rPr>
        <w:t xml:space="preserve"> می‌گویی</w:t>
      </w:r>
      <w:r w:rsidRPr="0062224F">
        <w:rPr>
          <w:rStyle w:val="1-Char"/>
          <w:rtl/>
        </w:rPr>
        <w:t>م غیر از بخاری و مسلم، بقیه ی کتب حدیث ما ضعیف و صحیح دارد! چرا تمامی روایت</w:t>
      </w:r>
      <w:r w:rsidRPr="0062224F">
        <w:rPr>
          <w:rStyle w:val="1-Char"/>
          <w:rFonts w:hint="cs"/>
          <w:rtl/>
        </w:rPr>
        <w:t>‌</w:t>
      </w:r>
      <w:r w:rsidRPr="0062224F">
        <w:rPr>
          <w:rStyle w:val="1-Char"/>
          <w:rtl/>
        </w:rPr>
        <w:t>های امام احمد حنبل را حتی خود حنبلی</w:t>
      </w:r>
      <w:r w:rsidRPr="0062224F">
        <w:rPr>
          <w:rStyle w:val="1-Char"/>
          <w:rFonts w:hint="cs"/>
          <w:rtl/>
        </w:rPr>
        <w:t>‌</w:t>
      </w:r>
      <w:r w:rsidRPr="0062224F">
        <w:rPr>
          <w:rStyle w:val="1-Char"/>
          <w:rtl/>
        </w:rPr>
        <w:t>ها که پیرو مذهب اویند، قبول ندارند. چرا</w:t>
      </w:r>
      <w:r w:rsidR="00DE4714" w:rsidRPr="0062224F">
        <w:rPr>
          <w:rStyle w:val="1-Char"/>
          <w:rtl/>
        </w:rPr>
        <w:t>؟</w:t>
      </w:r>
      <w:r w:rsidRPr="0062224F">
        <w:rPr>
          <w:rStyle w:val="1-Char"/>
          <w:rtl/>
        </w:rPr>
        <w:t>! چون آدم خوب</w:t>
      </w:r>
      <w:r w:rsidR="001E5D31" w:rsidRPr="0062224F">
        <w:rPr>
          <w:rStyle w:val="1-Char"/>
          <w:rtl/>
        </w:rPr>
        <w:t xml:space="preserve"> می‌</w:t>
      </w:r>
      <w:r w:rsidRPr="0062224F">
        <w:rPr>
          <w:rStyle w:val="1-Char"/>
          <w:rtl/>
        </w:rPr>
        <w:t>تواند دچار اشتباه شود! در ضمن آن</w:t>
      </w:r>
      <w:r w:rsidRPr="0062224F">
        <w:rPr>
          <w:rStyle w:val="1-Char"/>
          <w:rFonts w:hint="cs"/>
          <w:rtl/>
        </w:rPr>
        <w:t xml:space="preserve"> بزرگواران </w:t>
      </w:r>
      <w:r w:rsidRPr="0062224F">
        <w:rPr>
          <w:rStyle w:val="1-Char"/>
          <w:rtl/>
        </w:rPr>
        <w:t>خود نیز، در مقابل بعضی احادیث</w:t>
      </w:r>
      <w:r w:rsidR="001E5D31" w:rsidRPr="0062224F">
        <w:rPr>
          <w:rStyle w:val="1-Char"/>
          <w:rtl/>
        </w:rPr>
        <w:t xml:space="preserve"> می‌</w:t>
      </w:r>
      <w:r w:rsidR="00375E1F" w:rsidRPr="0062224F">
        <w:rPr>
          <w:rStyle w:val="1-Char"/>
          <w:rtl/>
        </w:rPr>
        <w:t>نوشتند، ضعیف است.</w:t>
      </w:r>
    </w:p>
    <w:p w:rsidR="00710A77" w:rsidRDefault="00710A77" w:rsidP="00A147BE">
      <w:pPr>
        <w:ind w:firstLine="284"/>
        <w:jc w:val="both"/>
        <w:rPr>
          <w:rStyle w:val="1-Char"/>
          <w:rtl/>
        </w:rPr>
      </w:pPr>
      <w:r w:rsidRPr="0062224F">
        <w:rPr>
          <w:rStyle w:val="1-Char"/>
          <w:rtl/>
        </w:rPr>
        <w:t>تمام گردآورندگان احادیث از نسائی تا ابوداود و ترمذی و غیره نزد ما بهترین مردم هستند. اما</w:t>
      </w:r>
      <w:r w:rsidR="00EC20D9">
        <w:rPr>
          <w:rStyle w:val="1-Char"/>
          <w:rtl/>
        </w:rPr>
        <w:t xml:space="preserve"> می‌گویی</w:t>
      </w:r>
      <w:r w:rsidRPr="0062224F">
        <w:rPr>
          <w:rStyle w:val="1-Char"/>
          <w:rtl/>
        </w:rPr>
        <w:t>م فلان حدیث را در کتاب مالک قبول نداریم؛ چون فلان راوی ضعیف است! از بخاری و مسلم هم به همین خاطر قبول کرده ایم؛ زیرا</w:t>
      </w:r>
      <w:r w:rsidR="00F0383B">
        <w:rPr>
          <w:rStyle w:val="1-Char"/>
          <w:rtl/>
        </w:rPr>
        <w:t xml:space="preserve"> آن‌ها </w:t>
      </w:r>
      <w:r w:rsidRPr="0062224F">
        <w:rPr>
          <w:rStyle w:val="1-Char"/>
          <w:rtl/>
        </w:rPr>
        <w:t xml:space="preserve">کوشش فراوانی نمودند تا در کتابشان احادیث ضعیف ثبت نشود و به خاطر همین احتیاط بیش از اندازه، بسیاری از احادیث </w:t>
      </w:r>
      <w:r w:rsidRPr="0062224F">
        <w:rPr>
          <w:rStyle w:val="1-Char"/>
          <w:rFonts w:hint="cs"/>
          <w:rtl/>
        </w:rPr>
        <w:t>صحیح</w:t>
      </w:r>
      <w:r w:rsidRPr="0062224F">
        <w:rPr>
          <w:rStyle w:val="1-Char"/>
          <w:rtl/>
        </w:rPr>
        <w:t xml:space="preserve"> را هم ذکر نکردند. اما این دلیل</w:t>
      </w:r>
      <w:r w:rsidR="002D3D2D" w:rsidRPr="0062224F">
        <w:rPr>
          <w:rStyle w:val="1-Char"/>
          <w:rtl/>
        </w:rPr>
        <w:t xml:space="preserve"> نمی‌</w:t>
      </w:r>
      <w:r w:rsidRPr="0062224F">
        <w:rPr>
          <w:rStyle w:val="1-Char"/>
          <w:rtl/>
        </w:rPr>
        <w:t>شود که بخاری را مثلاً از احمد بن حنبل بهتر بدانیم!</w:t>
      </w:r>
      <w:r w:rsidRPr="0062224F">
        <w:rPr>
          <w:rStyle w:val="1-Char"/>
          <w:rFonts w:hint="cs"/>
          <w:rtl/>
        </w:rPr>
        <w:t>.</w:t>
      </w:r>
    </w:p>
    <w:p w:rsidR="00710A77" w:rsidRPr="0062224F" w:rsidRDefault="00710A77" w:rsidP="006B6811">
      <w:pPr>
        <w:ind w:firstLine="284"/>
        <w:jc w:val="both"/>
        <w:rPr>
          <w:rStyle w:val="1-Char"/>
          <w:rtl/>
        </w:rPr>
      </w:pPr>
      <w:r w:rsidRPr="0062224F">
        <w:rPr>
          <w:rStyle w:val="1-Char"/>
          <w:rtl/>
        </w:rPr>
        <w:t>تصور کنید کنفراسی برگزار شده است تا آخرین ا</w:t>
      </w:r>
      <w:r w:rsidRPr="0062224F">
        <w:rPr>
          <w:rStyle w:val="1-Char"/>
          <w:rFonts w:hint="cs"/>
          <w:rtl/>
        </w:rPr>
        <w:t>کتشافات</w:t>
      </w:r>
      <w:r w:rsidRPr="0062224F">
        <w:rPr>
          <w:rStyle w:val="1-Char"/>
          <w:rtl/>
        </w:rPr>
        <w:t xml:space="preserve"> را دربارۀ مبارزه با ایدز بررسی کنند و هرکس رای خود را</w:t>
      </w:r>
      <w:r w:rsidR="00B32BA2">
        <w:rPr>
          <w:rStyle w:val="1-Char"/>
          <w:rtl/>
        </w:rPr>
        <w:t xml:space="preserve"> </w:t>
      </w:r>
      <w:r w:rsidR="00783174">
        <w:rPr>
          <w:rStyle w:val="1-Char"/>
          <w:rtl/>
        </w:rPr>
        <w:t>می‌گوید</w:t>
      </w:r>
      <w:r w:rsidRPr="0062224F">
        <w:rPr>
          <w:rStyle w:val="1-Char"/>
          <w:rtl/>
        </w:rPr>
        <w:t>؛ یکی بلند</w:t>
      </w:r>
      <w:r w:rsidR="006148A3">
        <w:rPr>
          <w:rStyle w:val="1-Char"/>
          <w:rtl/>
        </w:rPr>
        <w:t xml:space="preserve"> می‌شود</w:t>
      </w:r>
      <w:r w:rsidRPr="0062224F">
        <w:rPr>
          <w:rStyle w:val="1-Char"/>
          <w:rtl/>
        </w:rPr>
        <w:t xml:space="preserve"> و به جای</w:t>
      </w:r>
      <w:r w:rsidR="00800FBC">
        <w:rPr>
          <w:rStyle w:val="1-Char"/>
          <w:rtl/>
        </w:rPr>
        <w:t xml:space="preserve"> اینکه </w:t>
      </w:r>
      <w:r w:rsidRPr="0062224F">
        <w:rPr>
          <w:rStyle w:val="1-Char"/>
          <w:rtl/>
        </w:rPr>
        <w:t>راه حلش را بگوید به تعریف از خود که همه مرا دکتر حاذقی</w:t>
      </w:r>
      <w:r w:rsidR="007B56C5">
        <w:rPr>
          <w:rStyle w:val="1-Char"/>
          <w:rtl/>
        </w:rPr>
        <w:t xml:space="preserve"> می‌دانند</w:t>
      </w:r>
      <w:r w:rsidRPr="0062224F">
        <w:rPr>
          <w:rStyle w:val="1-Char"/>
          <w:rtl/>
        </w:rPr>
        <w:t>،</w:t>
      </w:r>
      <w:r w:rsidR="001E5D31" w:rsidRPr="0062224F">
        <w:rPr>
          <w:rStyle w:val="1-Char"/>
          <w:rtl/>
        </w:rPr>
        <w:t xml:space="preserve"> می‌</w:t>
      </w:r>
      <w:r w:rsidRPr="0062224F">
        <w:rPr>
          <w:rStyle w:val="1-Char"/>
          <w:rtl/>
        </w:rPr>
        <w:t>پردازد. در حالی که پزشک حاذق بودن، دلیل</w:t>
      </w:r>
      <w:r w:rsidR="002D3D2D" w:rsidRPr="0062224F">
        <w:rPr>
          <w:rStyle w:val="1-Char"/>
          <w:rtl/>
        </w:rPr>
        <w:t xml:space="preserve"> نمی‌</w:t>
      </w:r>
      <w:r w:rsidRPr="0062224F">
        <w:rPr>
          <w:rStyle w:val="1-Char"/>
          <w:rtl/>
        </w:rPr>
        <w:t>شود که راه حل مرض ایدز هم نزد او باشد.</w:t>
      </w:r>
    </w:p>
    <w:p w:rsidR="00710A77" w:rsidRPr="0062224F" w:rsidRDefault="00710A77" w:rsidP="00710A77">
      <w:pPr>
        <w:ind w:firstLine="284"/>
        <w:jc w:val="both"/>
        <w:rPr>
          <w:rStyle w:val="1-Char"/>
          <w:rtl/>
        </w:rPr>
      </w:pPr>
      <w:r w:rsidRPr="0062224F">
        <w:rPr>
          <w:rStyle w:val="1-Char"/>
          <w:rtl/>
        </w:rPr>
        <w:t>مثال دیگر: شیعه</w:t>
      </w:r>
      <w:r w:rsidR="00B32BA2">
        <w:rPr>
          <w:rStyle w:val="1-Char"/>
          <w:rtl/>
        </w:rPr>
        <w:t xml:space="preserve"> </w:t>
      </w:r>
      <w:r w:rsidR="00783174">
        <w:rPr>
          <w:rStyle w:val="1-Char"/>
          <w:rtl/>
        </w:rPr>
        <w:t>می‌گوید</w:t>
      </w:r>
      <w:r w:rsidRPr="0062224F">
        <w:rPr>
          <w:rStyle w:val="1-Char"/>
          <w:rtl/>
        </w:rPr>
        <w:t xml:space="preserve"> که امام زمان گفته است: کتاب کافی برای شیعۀ ما کافی است. اما همین شیعه وقتی در بحث گیر</w:t>
      </w:r>
      <w:r w:rsidR="001E5D31" w:rsidRPr="0062224F">
        <w:rPr>
          <w:rStyle w:val="1-Char"/>
          <w:rtl/>
        </w:rPr>
        <w:t xml:space="preserve"> می‌</w:t>
      </w:r>
      <w:r w:rsidRPr="0062224F">
        <w:rPr>
          <w:rStyle w:val="1-Char"/>
          <w:rtl/>
        </w:rPr>
        <w:t>کند،</w:t>
      </w:r>
      <w:r w:rsidR="00B32BA2">
        <w:rPr>
          <w:rStyle w:val="1-Char"/>
          <w:rtl/>
        </w:rPr>
        <w:t xml:space="preserve"> </w:t>
      </w:r>
      <w:r w:rsidR="00783174">
        <w:rPr>
          <w:rStyle w:val="1-Char"/>
          <w:rtl/>
        </w:rPr>
        <w:t>می‌گوید</w:t>
      </w:r>
      <w:r w:rsidRPr="0062224F">
        <w:rPr>
          <w:rStyle w:val="1-Char"/>
          <w:rtl/>
        </w:rPr>
        <w:t>: فلان حدیث کافی ضعیف است؛ یعنی، تزکیه همۀ علمای شیعه وحتی امام زمان دلیل</w:t>
      </w:r>
      <w:r w:rsidR="002D3D2D" w:rsidRPr="0062224F">
        <w:rPr>
          <w:rStyle w:val="1-Char"/>
          <w:rtl/>
        </w:rPr>
        <w:t xml:space="preserve"> نمی‌</w:t>
      </w:r>
      <w:r w:rsidRPr="0062224F">
        <w:rPr>
          <w:rStyle w:val="1-Char"/>
          <w:rtl/>
        </w:rPr>
        <w:t>شود که هر حدیث کافی درست باشد.</w:t>
      </w:r>
    </w:p>
    <w:p w:rsidR="00710A77" w:rsidRPr="0062224F" w:rsidRDefault="00710A77" w:rsidP="00710A77">
      <w:pPr>
        <w:ind w:firstLine="284"/>
        <w:jc w:val="both"/>
        <w:rPr>
          <w:rStyle w:val="1-Char"/>
          <w:rtl/>
        </w:rPr>
      </w:pPr>
      <w:r w:rsidRPr="0062224F">
        <w:rPr>
          <w:rStyle w:val="1-Char"/>
          <w:rtl/>
        </w:rPr>
        <w:t>اما نویسندۀ کناب</w:t>
      </w:r>
      <w:r w:rsidR="002D3D2D" w:rsidRPr="0062224F">
        <w:rPr>
          <w:rStyle w:val="1-Char"/>
          <w:rtl/>
        </w:rPr>
        <w:t xml:space="preserve"> شب‌های </w:t>
      </w:r>
      <w:r w:rsidRPr="0062224F">
        <w:rPr>
          <w:rStyle w:val="1-Char"/>
          <w:rtl/>
        </w:rPr>
        <w:t>پیشاور</w:t>
      </w:r>
      <w:r w:rsidR="00783174">
        <w:rPr>
          <w:rStyle w:val="1-Char"/>
          <w:rtl/>
        </w:rPr>
        <w:t xml:space="preserve"> می‌خواهد</w:t>
      </w:r>
      <w:r w:rsidRPr="0062224F">
        <w:rPr>
          <w:rStyle w:val="1-Char"/>
          <w:rtl/>
        </w:rPr>
        <w:t xml:space="preserve"> ما به خاطر</w:t>
      </w:r>
      <w:r w:rsidR="00800FBC">
        <w:rPr>
          <w:rStyle w:val="1-Char"/>
          <w:rtl/>
        </w:rPr>
        <w:t xml:space="preserve"> اینکه </w:t>
      </w:r>
      <w:r w:rsidRPr="0062224F">
        <w:rPr>
          <w:rStyle w:val="1-Char"/>
          <w:rtl/>
        </w:rPr>
        <w:t>فلان آدم خوب است، قبول کنیم که احادیث روایت شده به تمامی صحیح است. اگر حدیث درست بود، نویسندۀ کتاب بدون هیچ مکر و حیله‌ای</w:t>
      </w:r>
      <w:r w:rsidR="001E1019">
        <w:rPr>
          <w:rStyle w:val="1-Char"/>
          <w:rtl/>
        </w:rPr>
        <w:t xml:space="preserve"> می‌گفت</w:t>
      </w:r>
      <w:r w:rsidRPr="0062224F">
        <w:rPr>
          <w:rStyle w:val="1-Char"/>
          <w:rtl/>
        </w:rPr>
        <w:t>: علمای شما گفته‌اند که حدیث صحیح است.</w:t>
      </w:r>
    </w:p>
    <w:p w:rsidR="00710A77" w:rsidRPr="001E5D31" w:rsidRDefault="00710A77" w:rsidP="00710A77">
      <w:pPr>
        <w:pStyle w:val="3-"/>
        <w:rPr>
          <w:rFonts w:ascii="Times New Roman" w:hAnsi="Times New Roman"/>
          <w:rtl/>
        </w:rPr>
      </w:pPr>
      <w:bookmarkStart w:id="28" w:name="_Toc194375183"/>
      <w:bookmarkStart w:id="29" w:name="_Toc212294967"/>
      <w:bookmarkStart w:id="30" w:name="_Toc433464452"/>
      <w:r w:rsidRPr="001E5D31">
        <w:rPr>
          <w:rFonts w:ascii="Times New Roman" w:hAnsi="Times New Roman"/>
          <w:rtl/>
        </w:rPr>
        <w:t>حقه بازی هفتم</w:t>
      </w:r>
      <w:r w:rsidR="008858A6">
        <w:rPr>
          <w:rFonts w:ascii="Times New Roman" w:hAnsi="Times New Roman"/>
          <w:rtl/>
        </w:rPr>
        <w:t>:</w:t>
      </w:r>
      <w:r w:rsidRPr="001E5D31">
        <w:rPr>
          <w:rFonts w:ascii="Times New Roman" w:hAnsi="Times New Roman"/>
          <w:rtl/>
        </w:rPr>
        <w:t xml:space="preserve"> استفاده از لغزش علماء</w:t>
      </w:r>
      <w:bookmarkEnd w:id="28"/>
      <w:bookmarkEnd w:id="29"/>
      <w:bookmarkEnd w:id="30"/>
    </w:p>
    <w:p w:rsidR="00710A77" w:rsidRPr="0062224F" w:rsidRDefault="00710A77" w:rsidP="00710A77">
      <w:pPr>
        <w:ind w:firstLine="284"/>
        <w:jc w:val="both"/>
        <w:rPr>
          <w:rStyle w:val="1-Char"/>
          <w:rtl/>
        </w:rPr>
      </w:pPr>
      <w:r w:rsidRPr="0062224F">
        <w:rPr>
          <w:rStyle w:val="1-Char"/>
          <w:rtl/>
        </w:rPr>
        <w:t>دانشمندان دینی اگرچه سخنان پرمحتوایی دارند اما اشتباه هم</w:t>
      </w:r>
      <w:r w:rsidR="00AD4713">
        <w:rPr>
          <w:rStyle w:val="1-Char"/>
          <w:rtl/>
        </w:rPr>
        <w:t xml:space="preserve"> می‌کنند</w:t>
      </w:r>
      <w:r w:rsidRPr="0062224F">
        <w:rPr>
          <w:rStyle w:val="1-Char"/>
          <w:rtl/>
        </w:rPr>
        <w:t>. البته در مقابل خطای یک عالم، صدها عالم دیگر جبهه</w:t>
      </w:r>
      <w:r w:rsidR="001E5D31" w:rsidRPr="0062224F">
        <w:rPr>
          <w:rStyle w:val="1-Char"/>
          <w:rtl/>
        </w:rPr>
        <w:t xml:space="preserve"> می‌</w:t>
      </w:r>
      <w:r w:rsidRPr="0062224F">
        <w:rPr>
          <w:rStyle w:val="1-Char"/>
          <w:rtl/>
        </w:rPr>
        <w:t>گیرند. اما همین مسأله، یک فرصت طلایی به شیعه</w:t>
      </w:r>
      <w:r w:rsidR="001E5D31" w:rsidRPr="0062224F">
        <w:rPr>
          <w:rStyle w:val="1-Char"/>
          <w:rtl/>
        </w:rPr>
        <w:t xml:space="preserve"> می‌</w:t>
      </w:r>
      <w:r w:rsidRPr="0062224F">
        <w:rPr>
          <w:rStyle w:val="1-Char"/>
          <w:rtl/>
        </w:rPr>
        <w:t>دهد تا گم شدۀ خود را یافته و اشتباه عالم را به عنوان سند بیاورد.</w:t>
      </w:r>
    </w:p>
    <w:p w:rsidR="00710A77" w:rsidRPr="0062224F" w:rsidRDefault="00710A77" w:rsidP="00710A77">
      <w:pPr>
        <w:ind w:firstLine="284"/>
        <w:jc w:val="both"/>
        <w:rPr>
          <w:rStyle w:val="1-Char"/>
          <w:rtl/>
        </w:rPr>
      </w:pPr>
      <w:r w:rsidRPr="0062224F">
        <w:rPr>
          <w:rStyle w:val="1-Char"/>
          <w:rtl/>
        </w:rPr>
        <w:t xml:space="preserve"> شیعیان باید بدانند که اهل سنت دو مصدر اساسی برای دین خود دارند: اول، قرآن ؛ دوم، حدیث صحیح</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با همۀ احترامی که برای علمای خود قایل هستیم، اما از هیچ کس تقلید کور کورانه</w:t>
      </w:r>
      <w:r w:rsidR="00C94C10">
        <w:rPr>
          <w:rStyle w:val="1-Char"/>
          <w:rtl/>
        </w:rPr>
        <w:t xml:space="preserve"> نمی‌کنی</w:t>
      </w:r>
      <w:r w:rsidRPr="0062224F">
        <w:rPr>
          <w:rStyle w:val="1-Char"/>
          <w:rtl/>
        </w:rPr>
        <w:t>م این را هم</w:t>
      </w:r>
      <w:r w:rsidR="00FA03B3">
        <w:rPr>
          <w:rStyle w:val="1-Char"/>
          <w:rtl/>
        </w:rPr>
        <w:t xml:space="preserve"> می‌دانیم</w:t>
      </w:r>
      <w:r w:rsidRPr="0062224F">
        <w:rPr>
          <w:rStyle w:val="1-Char"/>
          <w:rtl/>
        </w:rPr>
        <w:t xml:space="preserve"> که علما، معصوم نیستند و هر عالمی بلاخره یک حرف اشتباه </w:t>
      </w:r>
      <w:r w:rsidR="00DE4714" w:rsidRPr="0062224F">
        <w:rPr>
          <w:rStyle w:val="1-Char"/>
          <w:rtl/>
        </w:rPr>
        <w:t>(</w:t>
      </w:r>
      <w:r w:rsidRPr="0062224F">
        <w:rPr>
          <w:rStyle w:val="1-Char"/>
          <w:rtl/>
        </w:rPr>
        <w:t>کمترین حد</w:t>
      </w:r>
      <w:r w:rsidR="00DE4714" w:rsidRPr="0062224F">
        <w:rPr>
          <w:rStyle w:val="1-Char"/>
          <w:rtl/>
        </w:rPr>
        <w:t>)</w:t>
      </w:r>
      <w:r w:rsidRPr="0062224F">
        <w:rPr>
          <w:rStyle w:val="1-Char"/>
          <w:rtl/>
        </w:rPr>
        <w:t xml:space="preserve"> گفته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حال این نویسندۀ شیعه چه کار کرده</w:t>
      </w:r>
      <w:r w:rsidR="00DE4714" w:rsidRPr="0062224F">
        <w:rPr>
          <w:rStyle w:val="1-Char"/>
          <w:rtl/>
        </w:rPr>
        <w:t>؟</w:t>
      </w:r>
      <w:r w:rsidRPr="0062224F">
        <w:rPr>
          <w:rStyle w:val="1-Char"/>
          <w:rtl/>
        </w:rPr>
        <w:t xml:space="preserve"> هرکدام از این اشتباهات که موافق مذهبش بوده</w:t>
      </w:r>
      <w:r w:rsidRPr="0062224F">
        <w:rPr>
          <w:rStyle w:val="1-Char"/>
          <w:rFonts w:hint="cs"/>
          <w:rtl/>
        </w:rPr>
        <w:t xml:space="preserve"> را</w:t>
      </w:r>
      <w:r w:rsidR="00FA223B" w:rsidRPr="0062224F">
        <w:rPr>
          <w:rStyle w:val="1-Char"/>
          <w:rFonts w:hint="cs"/>
          <w:rtl/>
        </w:rPr>
        <w:t>،</w:t>
      </w:r>
      <w:r w:rsidRPr="0062224F">
        <w:rPr>
          <w:rStyle w:val="1-Char"/>
          <w:rtl/>
        </w:rPr>
        <w:t xml:space="preserve"> لاش خور گونه گرفته و توجه نکرده است که جمهور </w:t>
      </w:r>
      <w:r w:rsidR="005B604C">
        <w:rPr>
          <w:rStyle w:val="1-Char"/>
          <w:rtl/>
        </w:rPr>
        <w:t>مسلمان‌ها</w:t>
      </w:r>
      <w:r w:rsidRPr="0062224F">
        <w:rPr>
          <w:rStyle w:val="1-Char"/>
          <w:rtl/>
        </w:rPr>
        <w:t xml:space="preserve"> مخالف آن رای هستند. شیعه در این راه تا آن جا پیش رفته که لغزش فلان عالم را حتی اگر شیعه را کافر هم بداند، دو دستی چسبیده که فلان عالم شما این را گفته،</w:t>
      </w:r>
      <w:r w:rsidR="00375E1F" w:rsidRPr="0062224F">
        <w:rPr>
          <w:rStyle w:val="1-Char"/>
          <w:rFonts w:hint="cs"/>
          <w:rtl/>
        </w:rPr>
        <w:t xml:space="preserve"> </w:t>
      </w:r>
      <w:r w:rsidRPr="0062224F">
        <w:rPr>
          <w:rStyle w:val="1-Char"/>
          <w:rtl/>
        </w:rPr>
        <w:t xml:space="preserve">طبعاً این روش نادرست، هیچ ارزشی ندارد؛ زیرا ما پیرو قرآن و سنت و بعد جمهور عالمان خود هستیم نه پیرو یک فرد. بزرگ کردن لغزش یک عالم فقط در فرهنگ شیعه است و بس. </w:t>
      </w:r>
    </w:p>
    <w:p w:rsidR="00710A77" w:rsidRPr="001E5D31" w:rsidRDefault="00710A77" w:rsidP="00710A77">
      <w:pPr>
        <w:pStyle w:val="3-"/>
        <w:rPr>
          <w:rFonts w:ascii="Times New Roman" w:hAnsi="Times New Roman"/>
          <w:rtl/>
        </w:rPr>
      </w:pPr>
      <w:bookmarkStart w:id="31" w:name="_Toc194375184"/>
      <w:bookmarkStart w:id="32" w:name="_Toc212294968"/>
      <w:bookmarkStart w:id="33" w:name="_Toc433464453"/>
      <w:r w:rsidRPr="001E5D31">
        <w:rPr>
          <w:rFonts w:ascii="Times New Roman" w:hAnsi="Times New Roman"/>
          <w:rtl/>
        </w:rPr>
        <w:t>حقه بازی هشتم: گفتن نیمی از حقیقت</w:t>
      </w:r>
      <w:bookmarkEnd w:id="31"/>
      <w:bookmarkEnd w:id="32"/>
      <w:bookmarkEnd w:id="33"/>
    </w:p>
    <w:p w:rsidR="00710A77" w:rsidRDefault="00710A77" w:rsidP="00710A77">
      <w:pPr>
        <w:ind w:firstLine="284"/>
        <w:jc w:val="both"/>
        <w:rPr>
          <w:rStyle w:val="1-Char"/>
          <w:rtl/>
        </w:rPr>
      </w:pPr>
      <w:r w:rsidRPr="001E5D31">
        <w:rPr>
          <w:b/>
          <w:bCs/>
          <w:rtl/>
        </w:rPr>
        <w:t xml:space="preserve"> </w:t>
      </w:r>
      <w:r w:rsidRPr="0062224F">
        <w:rPr>
          <w:rStyle w:val="1-Char"/>
          <w:rtl/>
        </w:rPr>
        <w:t>شیطان پرستان اگر بخواهند به روش شیعه با ما بحث کنند براحتی</w:t>
      </w:r>
      <w:r w:rsidR="000779C7">
        <w:rPr>
          <w:rStyle w:val="1-Char"/>
          <w:rtl/>
        </w:rPr>
        <w:t xml:space="preserve"> می‌توانند </w:t>
      </w:r>
      <w:r w:rsidRPr="0062224F">
        <w:rPr>
          <w:rStyle w:val="1-Char"/>
          <w:rtl/>
        </w:rPr>
        <w:t xml:space="preserve">با قرآن ثابت نمایند که شیطان موجود خوبی بوده است، مثلاً </w:t>
      </w:r>
      <w:r w:rsidRPr="0062224F">
        <w:rPr>
          <w:rStyle w:val="1-Char"/>
          <w:rFonts w:hint="cs"/>
          <w:rtl/>
        </w:rPr>
        <w:t>با استناد به آیه زیر</w:t>
      </w:r>
      <w:r w:rsidR="000779C7">
        <w:rPr>
          <w:rStyle w:val="1-Char"/>
          <w:rFonts w:hint="cs"/>
          <w:rtl/>
        </w:rPr>
        <w:t xml:space="preserve"> می‌توانند </w:t>
      </w:r>
      <w:r w:rsidRPr="0062224F">
        <w:rPr>
          <w:rStyle w:val="1-Char"/>
          <w:rFonts w:hint="cs"/>
          <w:rtl/>
        </w:rPr>
        <w:t xml:space="preserve">ثابت کنند که دعا کرده </w:t>
      </w:r>
      <w:r w:rsidRPr="0062224F">
        <w:rPr>
          <w:rStyle w:val="1-Char"/>
          <w:rtl/>
        </w:rPr>
        <w:t xml:space="preserve">و الله دعایش را </w:t>
      </w:r>
      <w:r w:rsidR="00375E1F" w:rsidRPr="0062224F">
        <w:rPr>
          <w:rStyle w:val="1-Char"/>
          <w:rtl/>
        </w:rPr>
        <w:t>اجابت کرد</w:t>
      </w:r>
      <w:r w:rsidR="00375E1F" w:rsidRPr="0062224F">
        <w:rPr>
          <w:rStyle w:val="1-Char"/>
          <w:rFonts w:hint="cs"/>
          <w:rtl/>
        </w:rPr>
        <w:t>:</w:t>
      </w:r>
    </w:p>
    <w:p w:rsidR="00710A77" w:rsidRPr="0062224F" w:rsidRDefault="000779C7" w:rsidP="000779C7">
      <w:pPr>
        <w:ind w:firstLine="284"/>
        <w:jc w:val="both"/>
        <w:rPr>
          <w:rStyle w:val="1-Char"/>
          <w:rtl/>
        </w:rPr>
      </w:pPr>
      <w:r>
        <w:rPr>
          <w:rStyle w:val="1-Char"/>
          <w:rFonts w:ascii="Traditional Arabic" w:hAnsi="Traditional Arabic" w:cs="Traditional Arabic"/>
          <w:rtl/>
        </w:rPr>
        <w:t>﴿</w:t>
      </w:r>
      <w:r w:rsidRPr="00321A84">
        <w:rPr>
          <w:rStyle w:val="8-Char"/>
          <w:rtl/>
        </w:rPr>
        <w:t xml:space="preserve">قَالَ أَنظِرۡنِيٓ إِلَىٰ يَوۡمِ يُبۡعَثُونَ١٤ قَالَ إِنَّكَ مِنَ </w:t>
      </w:r>
      <w:r w:rsidRPr="00321A84">
        <w:rPr>
          <w:rStyle w:val="8-Char"/>
          <w:rFonts w:hint="cs"/>
          <w:rtl/>
        </w:rPr>
        <w:t>ٱ</w:t>
      </w:r>
      <w:r w:rsidRPr="00321A84">
        <w:rPr>
          <w:rStyle w:val="8-Char"/>
          <w:rFonts w:hint="eastAsia"/>
          <w:rtl/>
        </w:rPr>
        <w:t>لۡمُنظَرِينَ</w:t>
      </w:r>
      <w:r w:rsidRPr="00321A84">
        <w:rPr>
          <w:rStyle w:val="8-Char"/>
          <w:rtl/>
        </w:rPr>
        <w:t>١٥</w:t>
      </w:r>
      <w:r>
        <w:rPr>
          <w:rStyle w:val="1-Char"/>
          <w:rFonts w:ascii="Traditional Arabic" w:hAnsi="Traditional Arabic" w:cs="Traditional Arabic"/>
          <w:rtl/>
        </w:rPr>
        <w:t>﴾</w:t>
      </w:r>
      <w:r>
        <w:rPr>
          <w:rStyle w:val="1-Char"/>
          <w:rFonts w:hint="cs"/>
          <w:rtl/>
        </w:rPr>
        <w:t xml:space="preserve"> </w:t>
      </w:r>
      <w:r w:rsidR="00710A77" w:rsidRPr="000779C7">
        <w:rPr>
          <w:rStyle w:val="7-Char"/>
          <w:rFonts w:hint="cs"/>
          <w:rtl/>
        </w:rPr>
        <w:t>[الأعراف: 14</w:t>
      </w:r>
      <w:r>
        <w:rPr>
          <w:rStyle w:val="7-Char"/>
        </w:rPr>
        <w:t>-</w:t>
      </w:r>
      <w:r w:rsidR="00710A77" w:rsidRPr="000779C7">
        <w:rPr>
          <w:rStyle w:val="7-Char"/>
          <w:rFonts w:hint="cs"/>
          <w:rtl/>
        </w:rPr>
        <w:t>15]</w:t>
      </w:r>
    </w:p>
    <w:p w:rsidR="00710A77" w:rsidRPr="0062224F" w:rsidRDefault="00710A77" w:rsidP="00375E1F">
      <w:pPr>
        <w:jc w:val="both"/>
        <w:rPr>
          <w:rStyle w:val="1-Char"/>
          <w:rtl/>
        </w:rPr>
      </w:pPr>
      <w:r w:rsidRPr="0062224F">
        <w:rPr>
          <w:rStyle w:val="1-Char"/>
          <w:rFonts w:hint="cs"/>
          <w:rtl/>
        </w:rPr>
        <w:t xml:space="preserve">شیطان </w:t>
      </w:r>
      <w:r w:rsidRPr="0062224F">
        <w:rPr>
          <w:rStyle w:val="1-Char"/>
          <w:rtl/>
        </w:rPr>
        <w:t xml:space="preserve">گفت: </w:t>
      </w:r>
      <w:r w:rsidRPr="0059586B">
        <w:rPr>
          <w:rStyle w:val="5-Char"/>
          <w:rtl/>
        </w:rPr>
        <w:t>«</w:t>
      </w:r>
      <w:r w:rsidRPr="0062224F">
        <w:rPr>
          <w:rStyle w:val="1-Char"/>
          <w:rFonts w:hint="cs"/>
          <w:rtl/>
        </w:rPr>
        <w:t xml:space="preserve">ای الله </w:t>
      </w:r>
      <w:r w:rsidRPr="0062224F">
        <w:rPr>
          <w:rStyle w:val="1-Char"/>
          <w:rtl/>
        </w:rPr>
        <w:t>مرا تا روزى که (مردم) برانگ</w:t>
      </w:r>
      <w:r w:rsidR="006A0D5C">
        <w:rPr>
          <w:rStyle w:val="1-Char"/>
          <w:rtl/>
        </w:rPr>
        <w:t>ی</w:t>
      </w:r>
      <w:r w:rsidRPr="0062224F">
        <w:rPr>
          <w:rStyle w:val="1-Char"/>
          <w:rtl/>
        </w:rPr>
        <w:t>خته مى‏شوند مهلت ده (و زنده بگذار!)</w:t>
      </w:r>
      <w:r w:rsidRPr="0059586B">
        <w:rPr>
          <w:rStyle w:val="5-Char"/>
          <w:rtl/>
        </w:rPr>
        <w:t>»</w:t>
      </w:r>
      <w:r w:rsidRPr="0062224F">
        <w:rPr>
          <w:rStyle w:val="1-Char"/>
          <w:rFonts w:hint="cs"/>
          <w:rtl/>
        </w:rPr>
        <w:t xml:space="preserve"> الله فرمود</w:t>
      </w:r>
      <w:r w:rsidR="008858A6" w:rsidRPr="0062224F">
        <w:rPr>
          <w:rStyle w:val="1-Char"/>
          <w:rFonts w:hint="cs"/>
          <w:rtl/>
        </w:rPr>
        <w:t>:</w:t>
      </w:r>
      <w:r w:rsidRPr="0062224F">
        <w:rPr>
          <w:rStyle w:val="1-Char"/>
          <w:rtl/>
        </w:rPr>
        <w:t xml:space="preserve"> </w:t>
      </w:r>
      <w:r w:rsidRPr="0059586B">
        <w:rPr>
          <w:rStyle w:val="5-Char"/>
          <w:rtl/>
        </w:rPr>
        <w:t>«</w:t>
      </w:r>
      <w:r w:rsidRPr="0062224F">
        <w:rPr>
          <w:rStyle w:val="1-Char"/>
          <w:rtl/>
        </w:rPr>
        <w:t>تو از مهلت</w:t>
      </w:r>
      <w:r w:rsidR="002D3D2D" w:rsidRPr="0062224F">
        <w:rPr>
          <w:rStyle w:val="1-Char"/>
          <w:rFonts w:hint="cs"/>
          <w:rtl/>
        </w:rPr>
        <w:t xml:space="preserve"> </w:t>
      </w:r>
      <w:r w:rsidRPr="0062224F">
        <w:rPr>
          <w:rStyle w:val="1-Char"/>
          <w:rtl/>
        </w:rPr>
        <w:t>داده شدگانى!</w:t>
      </w:r>
      <w:r w:rsidR="00375E1F" w:rsidRPr="0059586B">
        <w:rPr>
          <w:rStyle w:val="5-Char"/>
          <w:rtl/>
        </w:rPr>
        <w:t>»</w:t>
      </w:r>
      <w:r w:rsidR="00375E1F" w:rsidRPr="0062224F">
        <w:rPr>
          <w:rStyle w:val="1-Char"/>
          <w:rFonts w:hint="cs"/>
          <w:rtl/>
        </w:rPr>
        <w:t>.</w:t>
      </w:r>
    </w:p>
    <w:p w:rsidR="00710A77" w:rsidRDefault="00710A77" w:rsidP="00710A77">
      <w:pPr>
        <w:ind w:firstLine="284"/>
        <w:jc w:val="both"/>
        <w:rPr>
          <w:rStyle w:val="1-Char"/>
          <w:rtl/>
          <w:lang w:bidi="fa-IR"/>
        </w:rPr>
      </w:pPr>
      <w:r w:rsidRPr="001E5D31">
        <w:rPr>
          <w:rFonts w:hint="cs"/>
          <w:b/>
          <w:bCs/>
          <w:rtl/>
        </w:rPr>
        <w:t xml:space="preserve"> </w:t>
      </w:r>
      <w:r w:rsidRPr="0062224F">
        <w:rPr>
          <w:rStyle w:val="1-Char"/>
          <w:rFonts w:hint="cs"/>
          <w:rtl/>
        </w:rPr>
        <w:t xml:space="preserve">و یا بگویند </w:t>
      </w:r>
      <w:r w:rsidRPr="0062224F">
        <w:rPr>
          <w:rStyle w:val="1-Char"/>
          <w:rtl/>
        </w:rPr>
        <w:t>موحد بود و از مشرکان بیزار... و از الله</w:t>
      </w:r>
      <w:r w:rsidR="001E5D31" w:rsidRPr="0062224F">
        <w:rPr>
          <w:rStyle w:val="1-Char"/>
          <w:rtl/>
        </w:rPr>
        <w:t xml:space="preserve"> می‌</w:t>
      </w:r>
      <w:r w:rsidRPr="0062224F">
        <w:rPr>
          <w:rStyle w:val="1-Char"/>
          <w:rtl/>
        </w:rPr>
        <w:t>ترسید پس متقی</w:t>
      </w:r>
      <w:r w:rsidRPr="0062224F">
        <w:rPr>
          <w:rStyle w:val="1-Char"/>
          <w:rFonts w:hint="cs"/>
          <w:rtl/>
        </w:rPr>
        <w:t xml:space="preserve"> شد و توبه کرده بود</w:t>
      </w:r>
      <w:r w:rsidR="00600B5B" w:rsidRPr="0062224F">
        <w:rPr>
          <w:rStyle w:val="1-Char"/>
          <w:rFonts w:hint="cs"/>
          <w:rtl/>
        </w:rPr>
        <w:t>.</w:t>
      </w:r>
      <w:r w:rsidRPr="0062224F">
        <w:rPr>
          <w:rStyle w:val="1-Char"/>
          <w:rFonts w:hint="cs"/>
          <w:rtl/>
        </w:rPr>
        <w:t xml:space="preserve"> و این آیه را دلیل بیاورند:</w:t>
      </w:r>
    </w:p>
    <w:p w:rsidR="00710A77" w:rsidRPr="0062224F" w:rsidRDefault="00AE602F" w:rsidP="00AE602F">
      <w:pPr>
        <w:ind w:firstLine="284"/>
        <w:jc w:val="both"/>
        <w:rPr>
          <w:rStyle w:val="1-Char"/>
          <w:rtl/>
        </w:rPr>
      </w:pPr>
      <w:r>
        <w:rPr>
          <w:rStyle w:val="1-Char"/>
          <w:rFonts w:ascii="Traditional Arabic" w:hAnsi="Traditional Arabic" w:cs="Traditional Arabic"/>
          <w:rtl/>
          <w:lang w:bidi="fa-IR"/>
        </w:rPr>
        <w:t>﴿</w:t>
      </w:r>
      <w:r w:rsidRPr="00321A84">
        <w:rPr>
          <w:rStyle w:val="8-Char"/>
          <w:rtl/>
        </w:rPr>
        <w:t xml:space="preserve">وَإِذۡ زَيَّنَ لَهُمُ </w:t>
      </w:r>
      <w:r w:rsidRPr="00321A84">
        <w:rPr>
          <w:rStyle w:val="8-Char"/>
          <w:rFonts w:hint="cs"/>
          <w:rtl/>
        </w:rPr>
        <w:t>ٱ</w:t>
      </w:r>
      <w:r w:rsidRPr="00321A84">
        <w:rPr>
          <w:rStyle w:val="8-Char"/>
          <w:rFonts w:hint="eastAsia"/>
          <w:rtl/>
        </w:rPr>
        <w:t>لشَّيۡطَٰنُ</w:t>
      </w:r>
      <w:r w:rsidRPr="00321A84">
        <w:rPr>
          <w:rStyle w:val="8-Char"/>
          <w:rtl/>
        </w:rPr>
        <w:t xml:space="preserve"> أَعۡمَٰلَهُمۡ وَقَالَ لَا غَالِبَ لَكُمُ </w:t>
      </w:r>
      <w:r w:rsidRPr="00321A84">
        <w:rPr>
          <w:rStyle w:val="8-Char"/>
          <w:rFonts w:hint="cs"/>
          <w:rtl/>
        </w:rPr>
        <w:t>ٱ</w:t>
      </w:r>
      <w:r w:rsidRPr="00321A84">
        <w:rPr>
          <w:rStyle w:val="8-Char"/>
          <w:rFonts w:hint="eastAsia"/>
          <w:rtl/>
        </w:rPr>
        <w:t>لۡيَوۡمَ</w:t>
      </w:r>
      <w:r w:rsidRPr="00321A84">
        <w:rPr>
          <w:rStyle w:val="8-Char"/>
          <w:rtl/>
        </w:rPr>
        <w:t xml:space="preserve"> مِنَ </w:t>
      </w:r>
      <w:r w:rsidRPr="00321A84">
        <w:rPr>
          <w:rStyle w:val="8-Char"/>
          <w:rFonts w:hint="cs"/>
          <w:rtl/>
        </w:rPr>
        <w:t>ٱ</w:t>
      </w:r>
      <w:r w:rsidRPr="00321A84">
        <w:rPr>
          <w:rStyle w:val="8-Char"/>
          <w:rFonts w:hint="eastAsia"/>
          <w:rtl/>
        </w:rPr>
        <w:t>لنَّاسِ</w:t>
      </w:r>
      <w:r w:rsidRPr="00321A84">
        <w:rPr>
          <w:rStyle w:val="8-Char"/>
          <w:rtl/>
        </w:rPr>
        <w:t xml:space="preserve"> وَإِنِّي جَارٞ لَّكُمۡۖ فَلَمَّا تَرَآءَتِ </w:t>
      </w:r>
      <w:r w:rsidRPr="00321A84">
        <w:rPr>
          <w:rStyle w:val="8-Char"/>
          <w:rFonts w:hint="cs"/>
          <w:rtl/>
        </w:rPr>
        <w:t>ٱ</w:t>
      </w:r>
      <w:r w:rsidRPr="00321A84">
        <w:rPr>
          <w:rStyle w:val="8-Char"/>
          <w:rFonts w:hint="eastAsia"/>
          <w:rtl/>
        </w:rPr>
        <w:t>لۡفِئَتَانِ</w:t>
      </w:r>
      <w:r w:rsidRPr="00321A84">
        <w:rPr>
          <w:rStyle w:val="8-Char"/>
          <w:rtl/>
        </w:rPr>
        <w:t xml:space="preserve"> نَكَصَ عَلَىٰ عَقِبَيۡهِ وَقَالَ إِنِّي بَرِيٓءٞ مِّنكُمۡ إِنِّيٓ أَرَىٰ مَا لَا تَرَوۡنَ إِنِّيٓ </w:t>
      </w:r>
      <w:r w:rsidRPr="00321A84">
        <w:rPr>
          <w:rStyle w:val="8-Char"/>
          <w:rFonts w:hint="eastAsia"/>
          <w:rtl/>
        </w:rPr>
        <w:t>أَخَافُ</w:t>
      </w:r>
      <w:r w:rsidRPr="00321A84">
        <w:rPr>
          <w:rStyle w:val="8-Char"/>
          <w:rtl/>
        </w:rPr>
        <w:t xml:space="preserve"> </w:t>
      </w:r>
      <w:r w:rsidRPr="00321A84">
        <w:rPr>
          <w:rStyle w:val="8-Char"/>
          <w:rFonts w:hint="cs"/>
          <w:rtl/>
        </w:rPr>
        <w:t>ٱ</w:t>
      </w:r>
      <w:r w:rsidRPr="00321A84">
        <w:rPr>
          <w:rStyle w:val="8-Char"/>
          <w:rFonts w:hint="eastAsia"/>
          <w:rtl/>
        </w:rPr>
        <w:t>للَّهَۚ</w:t>
      </w:r>
      <w:r w:rsidRPr="00321A84">
        <w:rPr>
          <w:rStyle w:val="8-Char"/>
          <w:rtl/>
        </w:rPr>
        <w:t xml:space="preserve"> وَ</w:t>
      </w:r>
      <w:r w:rsidRPr="00321A84">
        <w:rPr>
          <w:rStyle w:val="8-Char"/>
          <w:rFonts w:hint="cs"/>
          <w:rtl/>
        </w:rPr>
        <w:t>ٱ</w:t>
      </w:r>
      <w:r w:rsidRPr="00321A84">
        <w:rPr>
          <w:rStyle w:val="8-Char"/>
          <w:rFonts w:hint="eastAsia"/>
          <w:rtl/>
        </w:rPr>
        <w:t>للَّهُ</w:t>
      </w:r>
      <w:r w:rsidRPr="00321A84">
        <w:rPr>
          <w:rStyle w:val="8-Char"/>
          <w:rtl/>
        </w:rPr>
        <w:t xml:space="preserve"> شَدِيدُ </w:t>
      </w:r>
      <w:r w:rsidRPr="00321A84">
        <w:rPr>
          <w:rStyle w:val="8-Char"/>
          <w:rFonts w:hint="cs"/>
          <w:rtl/>
        </w:rPr>
        <w:t>ٱ</w:t>
      </w:r>
      <w:r w:rsidRPr="00321A84">
        <w:rPr>
          <w:rStyle w:val="8-Char"/>
          <w:rFonts w:hint="eastAsia"/>
          <w:rtl/>
        </w:rPr>
        <w:t>لۡعِقَابِ</w:t>
      </w:r>
      <w:r w:rsidRPr="00321A84">
        <w:rPr>
          <w:rStyle w:val="8-Char"/>
          <w:rtl/>
        </w:rPr>
        <w:t>٤٨</w:t>
      </w:r>
      <w:r>
        <w:rPr>
          <w:rStyle w:val="1-Char"/>
          <w:rFonts w:ascii="Traditional Arabic" w:hAnsi="Traditional Arabic" w:cs="Traditional Arabic"/>
          <w:rtl/>
          <w:lang w:bidi="fa-IR"/>
        </w:rPr>
        <w:t>﴾</w:t>
      </w:r>
      <w:r>
        <w:rPr>
          <w:rStyle w:val="1-Char"/>
          <w:rFonts w:hint="cs"/>
          <w:rtl/>
          <w:lang w:bidi="fa-IR"/>
        </w:rPr>
        <w:t xml:space="preserve"> </w:t>
      </w:r>
      <w:r w:rsidR="00710A77" w:rsidRPr="00AE602F">
        <w:rPr>
          <w:rStyle w:val="7-Char"/>
          <w:rFonts w:hint="cs"/>
          <w:rtl/>
        </w:rPr>
        <w:t>[الأنفال: 48]</w:t>
      </w:r>
    </w:p>
    <w:p w:rsidR="00710A77" w:rsidRPr="0062224F" w:rsidRDefault="00710A77" w:rsidP="00710A77">
      <w:pPr>
        <w:ind w:firstLine="284"/>
        <w:jc w:val="both"/>
        <w:rPr>
          <w:rStyle w:val="1-Char"/>
          <w:rtl/>
        </w:rPr>
      </w:pPr>
      <w:r w:rsidRPr="0059586B">
        <w:rPr>
          <w:rStyle w:val="5-Char"/>
          <w:rFonts w:hint="cs"/>
          <w:rtl/>
        </w:rPr>
        <w:t>«</w:t>
      </w:r>
      <w:r w:rsidRPr="0062224F">
        <w:rPr>
          <w:rStyle w:val="1-Char"/>
          <w:rtl/>
        </w:rPr>
        <w:t>و هنگامى را که ش</w:t>
      </w:r>
      <w:r w:rsidR="006A0D5C">
        <w:rPr>
          <w:rStyle w:val="1-Char"/>
          <w:rtl/>
        </w:rPr>
        <w:t>ی</w:t>
      </w:r>
      <w:r w:rsidRPr="0062224F">
        <w:rPr>
          <w:rStyle w:val="1-Char"/>
          <w:rtl/>
        </w:rPr>
        <w:t>طان، اعمال</w:t>
      </w:r>
      <w:r w:rsidR="00F0383B">
        <w:rPr>
          <w:rStyle w:val="1-Char"/>
          <w:rtl/>
        </w:rPr>
        <w:t xml:space="preserve"> آن‌ها </w:t>
      </w:r>
      <w:r w:rsidRPr="0062224F">
        <w:rPr>
          <w:rStyle w:val="1-Char"/>
          <w:rtl/>
        </w:rPr>
        <w:t>را در نظرشان جلوه داد، و گفت: «امروز ه</w:t>
      </w:r>
      <w:r w:rsidR="006A0D5C">
        <w:rPr>
          <w:rStyle w:val="1-Char"/>
          <w:rtl/>
        </w:rPr>
        <w:t>ی</w:t>
      </w:r>
      <w:r w:rsidRPr="0062224F">
        <w:rPr>
          <w:rStyle w:val="1-Char"/>
          <w:rtl/>
        </w:rPr>
        <w:t>چ کس از مردم بر شما پ</w:t>
      </w:r>
      <w:r w:rsidR="006A0D5C">
        <w:rPr>
          <w:rStyle w:val="1-Char"/>
          <w:rtl/>
        </w:rPr>
        <w:t>ی</w:t>
      </w:r>
      <w:r w:rsidRPr="0062224F">
        <w:rPr>
          <w:rStyle w:val="1-Char"/>
          <w:rtl/>
        </w:rPr>
        <w:t>روز نمى‏گردد! و من، و پناه‏دهنده شما هستم!» امّا هنگامى که دو گروه (کافران، و مؤمنان</w:t>
      </w:r>
      <w:r w:rsidR="00DE4714" w:rsidRPr="0062224F">
        <w:rPr>
          <w:rStyle w:val="1-Char"/>
          <w:rtl/>
        </w:rPr>
        <w:t>)</w:t>
      </w:r>
      <w:r w:rsidRPr="0062224F">
        <w:rPr>
          <w:rStyle w:val="1-Char"/>
          <w:rtl/>
        </w:rPr>
        <w:t xml:space="preserve"> در برابر </w:t>
      </w:r>
      <w:r w:rsidR="006A0D5C">
        <w:rPr>
          <w:rStyle w:val="1-Char"/>
          <w:rtl/>
        </w:rPr>
        <w:t>ی</w:t>
      </w:r>
      <w:r w:rsidRPr="0062224F">
        <w:rPr>
          <w:rStyle w:val="1-Char"/>
          <w:rtl/>
        </w:rPr>
        <w:t>کد</w:t>
      </w:r>
      <w:r w:rsidR="006A0D5C">
        <w:rPr>
          <w:rStyle w:val="1-Char"/>
          <w:rtl/>
        </w:rPr>
        <w:t>ی</w:t>
      </w:r>
      <w:r w:rsidRPr="0062224F">
        <w:rPr>
          <w:rStyle w:val="1-Char"/>
          <w:rtl/>
        </w:rPr>
        <w:t>گر قرار گرفتند، به عقب برگشت و گفت: «من از شما (</w:t>
      </w:r>
      <w:r w:rsidRPr="0062224F">
        <w:rPr>
          <w:rStyle w:val="1-Char"/>
          <w:rFonts w:hint="cs"/>
          <w:rtl/>
        </w:rPr>
        <w:t>مشرکان</w:t>
      </w:r>
      <w:r w:rsidRPr="0062224F">
        <w:rPr>
          <w:rStyle w:val="1-Char"/>
          <w:rtl/>
        </w:rPr>
        <w:t>) ب</w:t>
      </w:r>
      <w:r w:rsidR="006A0D5C">
        <w:rPr>
          <w:rStyle w:val="1-Char"/>
          <w:rtl/>
        </w:rPr>
        <w:t>ی</w:t>
      </w:r>
      <w:r w:rsidRPr="0062224F">
        <w:rPr>
          <w:rStyle w:val="1-Char"/>
          <w:rtl/>
        </w:rPr>
        <w:t>زارم! من چ</w:t>
      </w:r>
      <w:r w:rsidR="006A0D5C">
        <w:rPr>
          <w:rStyle w:val="1-Char"/>
          <w:rtl/>
        </w:rPr>
        <w:t>ی</w:t>
      </w:r>
      <w:r w:rsidRPr="0062224F">
        <w:rPr>
          <w:rStyle w:val="1-Char"/>
          <w:rtl/>
        </w:rPr>
        <w:t>زى مى‏ب</w:t>
      </w:r>
      <w:r w:rsidR="006A0D5C">
        <w:rPr>
          <w:rStyle w:val="1-Char"/>
          <w:rtl/>
        </w:rPr>
        <w:t>ی</w:t>
      </w:r>
      <w:r w:rsidRPr="0062224F">
        <w:rPr>
          <w:rStyle w:val="1-Char"/>
          <w:rtl/>
        </w:rPr>
        <w:t>نم که شما نمى‏ب</w:t>
      </w:r>
      <w:r w:rsidR="006A0D5C">
        <w:rPr>
          <w:rStyle w:val="1-Char"/>
          <w:rtl/>
        </w:rPr>
        <w:t>ی</w:t>
      </w:r>
      <w:r w:rsidRPr="0062224F">
        <w:rPr>
          <w:rStyle w:val="1-Char"/>
          <w:rtl/>
        </w:rPr>
        <w:t>ن</w:t>
      </w:r>
      <w:r w:rsidR="006A0D5C">
        <w:rPr>
          <w:rStyle w:val="1-Char"/>
          <w:rtl/>
        </w:rPr>
        <w:t>ی</w:t>
      </w:r>
      <w:r w:rsidRPr="0062224F">
        <w:rPr>
          <w:rStyle w:val="1-Char"/>
          <w:rtl/>
        </w:rPr>
        <w:t xml:space="preserve">د؛ من از </w:t>
      </w:r>
      <w:r w:rsidRPr="0062224F">
        <w:rPr>
          <w:rStyle w:val="1-Char"/>
          <w:rFonts w:hint="cs"/>
          <w:rtl/>
        </w:rPr>
        <w:t xml:space="preserve">الله </w:t>
      </w:r>
      <w:r w:rsidRPr="0062224F">
        <w:rPr>
          <w:rStyle w:val="1-Char"/>
          <w:rtl/>
        </w:rPr>
        <w:t>مى‏ترسم، خداوند شد</w:t>
      </w:r>
      <w:r w:rsidR="006A0D5C">
        <w:rPr>
          <w:rStyle w:val="1-Char"/>
          <w:rtl/>
        </w:rPr>
        <w:t>ی</w:t>
      </w:r>
      <w:r w:rsidRPr="0062224F">
        <w:rPr>
          <w:rStyle w:val="1-Char"/>
          <w:rtl/>
        </w:rPr>
        <w:t>دالعقاب است</w:t>
      </w:r>
      <w:r w:rsidRPr="0062224F">
        <w:rPr>
          <w:rStyle w:val="1-Char"/>
          <w:rFonts w:hint="cs"/>
          <w:rtl/>
        </w:rPr>
        <w:t>!</w:t>
      </w:r>
      <w:r w:rsidRPr="0059586B">
        <w:rPr>
          <w:rStyle w:val="5-Char"/>
          <w:rFonts w:hint="cs"/>
          <w:rtl/>
        </w:rPr>
        <w:t>»</w:t>
      </w:r>
      <w:r w:rsidR="00375E1F" w:rsidRPr="0062224F">
        <w:rPr>
          <w:rStyle w:val="1-Char"/>
          <w:rFonts w:hint="cs"/>
          <w:rtl/>
        </w:rPr>
        <w:t>.</w:t>
      </w:r>
    </w:p>
    <w:p w:rsidR="00710A77" w:rsidRPr="0062224F" w:rsidRDefault="00710A77" w:rsidP="008B0EF5">
      <w:pPr>
        <w:ind w:firstLine="284"/>
        <w:jc w:val="both"/>
        <w:rPr>
          <w:rStyle w:val="1-Char"/>
          <w:rtl/>
        </w:rPr>
      </w:pPr>
      <w:r w:rsidRPr="0062224F">
        <w:rPr>
          <w:rStyle w:val="1-Char"/>
          <w:rtl/>
        </w:rPr>
        <w:t>این روش شیعه معجزه می</w:t>
      </w:r>
      <w:r w:rsidRPr="0062224F">
        <w:rPr>
          <w:rStyle w:val="1-Char"/>
          <w:rFonts w:hint="cs"/>
          <w:rtl/>
        </w:rPr>
        <w:t>‌</w:t>
      </w:r>
      <w:r w:rsidRPr="0062224F">
        <w:rPr>
          <w:rStyle w:val="1-Char"/>
          <w:rtl/>
        </w:rPr>
        <w:t xml:space="preserve">کند! </w:t>
      </w:r>
      <w:r w:rsidR="00DE4714" w:rsidRPr="0062224F">
        <w:rPr>
          <w:rStyle w:val="1-Char"/>
          <w:rtl/>
        </w:rPr>
        <w:t>(</w:t>
      </w:r>
      <w:r w:rsidRPr="0062224F">
        <w:rPr>
          <w:rStyle w:val="1-Char"/>
          <w:rtl/>
        </w:rPr>
        <w:t>البته برای نادانان</w:t>
      </w:r>
      <w:r w:rsidR="00DE4714" w:rsidRPr="0062224F">
        <w:rPr>
          <w:rStyle w:val="1-Char"/>
          <w:rtl/>
        </w:rPr>
        <w:t>)</w:t>
      </w:r>
      <w:r w:rsidRPr="0062224F">
        <w:rPr>
          <w:rStyle w:val="1-Char"/>
          <w:rtl/>
        </w:rPr>
        <w:t xml:space="preserve"> و از شیطان متقی</w:t>
      </w:r>
      <w:r w:rsidR="001E5D31" w:rsidRPr="0062224F">
        <w:rPr>
          <w:rStyle w:val="1-Char"/>
          <w:rtl/>
        </w:rPr>
        <w:t xml:space="preserve"> می‌</w:t>
      </w:r>
      <w:r w:rsidRPr="0062224F">
        <w:rPr>
          <w:rStyle w:val="1-Char"/>
          <w:rtl/>
        </w:rPr>
        <w:t>سازد و لقمان را بهتر از پیامبر</w:t>
      </w:r>
      <w:r w:rsidRPr="001E5D31">
        <w:rPr>
          <w:rFonts w:cs="CTraditional Arabic" w:hint="cs"/>
          <w:rtl/>
        </w:rPr>
        <w:t>ص</w:t>
      </w:r>
      <w:r w:rsidRPr="0062224F">
        <w:rPr>
          <w:rStyle w:val="1-Char"/>
          <w:rtl/>
        </w:rPr>
        <w:t xml:space="preserve"> نشان می</w:t>
      </w:r>
      <w:r w:rsidRPr="0062224F">
        <w:rPr>
          <w:rStyle w:val="1-Char"/>
          <w:rFonts w:hint="cs"/>
          <w:rtl/>
        </w:rPr>
        <w:t>‌</w:t>
      </w:r>
      <w:r w:rsidRPr="0062224F">
        <w:rPr>
          <w:rStyle w:val="1-Char"/>
          <w:rtl/>
        </w:rPr>
        <w:t xml:space="preserve">دهد. </w:t>
      </w:r>
    </w:p>
    <w:p w:rsidR="00710A77" w:rsidRPr="0062224F" w:rsidRDefault="00710A77" w:rsidP="00710A77">
      <w:pPr>
        <w:ind w:firstLine="284"/>
        <w:jc w:val="both"/>
        <w:rPr>
          <w:rStyle w:val="1-Char"/>
          <w:rtl/>
        </w:rPr>
      </w:pPr>
      <w:r w:rsidRPr="0062224F">
        <w:rPr>
          <w:rStyle w:val="1-Char"/>
          <w:rtl/>
        </w:rPr>
        <w:t>آری او</w:t>
      </w:r>
      <w:r w:rsidR="001E5D31" w:rsidRPr="0062224F">
        <w:rPr>
          <w:rStyle w:val="1-Char"/>
          <w:rtl/>
        </w:rPr>
        <w:t xml:space="preserve"> می‌</w:t>
      </w:r>
      <w:r w:rsidRPr="0062224F">
        <w:rPr>
          <w:rStyle w:val="1-Char"/>
          <w:rtl/>
        </w:rPr>
        <w:t>تواند با این روش بگوید: چون سوره‌ای به نام لقمان در قرآن هست پس او بهتر از</w:t>
      </w:r>
      <w:r w:rsidRPr="0062224F">
        <w:rPr>
          <w:rStyle w:val="1-Char"/>
          <w:rFonts w:hint="cs"/>
          <w:rtl/>
        </w:rPr>
        <w:t xml:space="preserve">حضرت </w:t>
      </w:r>
      <w:r w:rsidRPr="0062224F">
        <w:rPr>
          <w:rStyle w:val="1-Char"/>
          <w:rtl/>
        </w:rPr>
        <w:t>محمد است و ما مرتب</w:t>
      </w:r>
      <w:r w:rsidR="00EC20D9">
        <w:rPr>
          <w:rStyle w:val="1-Char"/>
          <w:rtl/>
        </w:rPr>
        <w:t xml:space="preserve"> می‌گویی</w:t>
      </w:r>
      <w:r w:rsidRPr="0062224F">
        <w:rPr>
          <w:rStyle w:val="1-Char"/>
          <w:rtl/>
        </w:rPr>
        <w:t>م که به نام محمد سوره داریم، اما</w:t>
      </w:r>
      <w:r w:rsidR="00F0383B">
        <w:rPr>
          <w:rStyle w:val="1-Char"/>
          <w:rtl/>
        </w:rPr>
        <w:t xml:space="preserve"> آن‌ها </w:t>
      </w:r>
      <w:r w:rsidRPr="0062224F">
        <w:rPr>
          <w:rStyle w:val="1-Char"/>
          <w:rtl/>
        </w:rPr>
        <w:t>خود را به کری</w:t>
      </w:r>
      <w:r w:rsidR="001E5D31" w:rsidRPr="0062224F">
        <w:rPr>
          <w:rStyle w:val="1-Char"/>
          <w:rtl/>
        </w:rPr>
        <w:t xml:space="preserve"> می‌</w:t>
      </w:r>
      <w:r w:rsidRPr="0062224F">
        <w:rPr>
          <w:rStyle w:val="1-Char"/>
          <w:rtl/>
        </w:rPr>
        <w:t>زنند.</w:t>
      </w:r>
    </w:p>
    <w:p w:rsidR="00710A77" w:rsidRPr="0062224F" w:rsidRDefault="00710A77" w:rsidP="00710A77">
      <w:pPr>
        <w:ind w:firstLine="284"/>
        <w:jc w:val="both"/>
        <w:rPr>
          <w:rStyle w:val="1-Char"/>
          <w:rtl/>
        </w:rPr>
      </w:pPr>
      <w:r w:rsidRPr="0062224F">
        <w:rPr>
          <w:rStyle w:val="1-Char"/>
          <w:rtl/>
        </w:rPr>
        <w:t>روش شیعه، این است که فقط به چیزی توجه دارد که از آن خوشش</w:t>
      </w:r>
      <w:r w:rsidR="001E5D31" w:rsidRPr="0062224F">
        <w:rPr>
          <w:rStyle w:val="1-Char"/>
          <w:rtl/>
        </w:rPr>
        <w:t xml:space="preserve"> می‌</w:t>
      </w:r>
      <w:r w:rsidRPr="0062224F">
        <w:rPr>
          <w:rStyle w:val="1-Char"/>
          <w:rtl/>
        </w:rPr>
        <w:t>آید، فقط چیزی را ذکر</w:t>
      </w:r>
      <w:r w:rsidR="00100CD0">
        <w:rPr>
          <w:rStyle w:val="1-Char"/>
          <w:rtl/>
        </w:rPr>
        <w:t xml:space="preserve"> می‌کند</w:t>
      </w:r>
      <w:r w:rsidRPr="0062224F">
        <w:rPr>
          <w:rStyle w:val="1-Char"/>
          <w:rtl/>
        </w:rPr>
        <w:t xml:space="preserve"> که</w:t>
      </w:r>
      <w:r w:rsidR="00783174">
        <w:rPr>
          <w:rStyle w:val="1-Char"/>
          <w:rtl/>
        </w:rPr>
        <w:t xml:space="preserve"> می‌خواهد</w:t>
      </w:r>
      <w:r w:rsidRPr="0062224F">
        <w:rPr>
          <w:rStyle w:val="1-Char"/>
          <w:rFonts w:hint="cs"/>
          <w:rtl/>
        </w:rPr>
        <w:t>،</w:t>
      </w:r>
      <w:r w:rsidRPr="0062224F">
        <w:rPr>
          <w:rStyle w:val="1-Char"/>
          <w:rtl/>
        </w:rPr>
        <w:t xml:space="preserve"> نه چیزی که هست.</w:t>
      </w:r>
    </w:p>
    <w:p w:rsidR="00710A77" w:rsidRPr="0062224F" w:rsidRDefault="00710A77" w:rsidP="00710A77">
      <w:pPr>
        <w:ind w:firstLine="284"/>
        <w:jc w:val="both"/>
        <w:rPr>
          <w:rStyle w:val="1-Char"/>
          <w:rtl/>
        </w:rPr>
      </w:pPr>
      <w:r w:rsidRPr="0062224F">
        <w:rPr>
          <w:rStyle w:val="1-Char"/>
          <w:rtl/>
        </w:rPr>
        <w:t>شیطان پرست</w:t>
      </w:r>
      <w:r w:rsidR="00FA223B" w:rsidRPr="0062224F">
        <w:rPr>
          <w:rStyle w:val="1-Char"/>
          <w:rtl/>
        </w:rPr>
        <w:t>،</w:t>
      </w:r>
      <w:r w:rsidRPr="0062224F">
        <w:rPr>
          <w:rStyle w:val="1-Char"/>
          <w:rtl/>
        </w:rPr>
        <w:t xml:space="preserve"> خوبی شیطان را </w:t>
      </w:r>
      <w:r w:rsidR="00DE4714" w:rsidRPr="0062224F">
        <w:rPr>
          <w:rStyle w:val="1-Char"/>
          <w:rFonts w:hint="cs"/>
          <w:rtl/>
        </w:rPr>
        <w:t>(</w:t>
      </w:r>
      <w:r w:rsidRPr="0062224F">
        <w:rPr>
          <w:rStyle w:val="1-Char"/>
          <w:rFonts w:hint="cs"/>
          <w:rtl/>
        </w:rPr>
        <w:t>به برداشت و تاویل خودش</w:t>
      </w:r>
      <w:r w:rsidR="00DE4714" w:rsidRPr="0062224F">
        <w:rPr>
          <w:rStyle w:val="1-Char"/>
          <w:rFonts w:hint="cs"/>
          <w:rtl/>
        </w:rPr>
        <w:t>)</w:t>
      </w:r>
      <w:r w:rsidRPr="0062224F">
        <w:rPr>
          <w:rStyle w:val="1-Char"/>
          <w:rtl/>
        </w:rPr>
        <w:t>از قرآن ذکر</w:t>
      </w:r>
      <w:r w:rsidR="00AD4713">
        <w:rPr>
          <w:rStyle w:val="1-Char"/>
          <w:rtl/>
        </w:rPr>
        <w:t xml:space="preserve"> می‌کنند</w:t>
      </w:r>
      <w:r w:rsidRPr="0062224F">
        <w:rPr>
          <w:rStyle w:val="1-Char"/>
          <w:rtl/>
        </w:rPr>
        <w:t xml:space="preserve"> و وقتی بگوییم: بدی‌اش را بگو.</w:t>
      </w:r>
      <w:r w:rsidR="00B32BA2">
        <w:rPr>
          <w:rStyle w:val="1-Char"/>
          <w:rtl/>
        </w:rPr>
        <w:t xml:space="preserve"> </w:t>
      </w:r>
      <w:r w:rsidR="00783174">
        <w:rPr>
          <w:rStyle w:val="1-Char"/>
          <w:rtl/>
        </w:rPr>
        <w:t>می‌گوید</w:t>
      </w:r>
      <w:r w:rsidRPr="0062224F">
        <w:rPr>
          <w:rStyle w:val="1-Char"/>
          <w:rtl/>
        </w:rPr>
        <w:t>: من همۀ قرآن را قبول ندارم. لقمان پرست را هم بگوییم: سورۀ محمد را هم ببین.</w:t>
      </w:r>
      <w:r w:rsidR="00B32BA2">
        <w:rPr>
          <w:rStyle w:val="1-Char"/>
          <w:rtl/>
        </w:rPr>
        <w:t xml:space="preserve"> </w:t>
      </w:r>
      <w:r w:rsidR="00783174">
        <w:rPr>
          <w:rStyle w:val="1-Char"/>
          <w:rtl/>
        </w:rPr>
        <w:t>می‌گوید</w:t>
      </w:r>
      <w:r w:rsidRPr="0062224F">
        <w:rPr>
          <w:rStyle w:val="1-Char"/>
          <w:rtl/>
        </w:rPr>
        <w:t>: من همۀ قرآن را قبول ندارم.به علی پرست</w:t>
      </w:r>
      <w:r w:rsidR="00EC20D9">
        <w:rPr>
          <w:rStyle w:val="1-Char"/>
          <w:rtl/>
        </w:rPr>
        <w:t xml:space="preserve"> می‌گویی</w:t>
      </w:r>
      <w:r w:rsidRPr="0062224F">
        <w:rPr>
          <w:rStyle w:val="1-Char"/>
          <w:rtl/>
        </w:rPr>
        <w:t>م: فضایل علی درست است، اما فضایل عمر و ابوبکر را هم</w:t>
      </w:r>
      <w:r w:rsidRPr="0062224F">
        <w:rPr>
          <w:rStyle w:val="1-Char"/>
          <w:rFonts w:hint="cs"/>
          <w:rtl/>
        </w:rPr>
        <w:t xml:space="preserve"> در نزد سنی</w:t>
      </w:r>
      <w:r w:rsidRPr="0062224F">
        <w:rPr>
          <w:rStyle w:val="1-Char"/>
          <w:rFonts w:hint="eastAsia"/>
          <w:rtl/>
        </w:rPr>
        <w:t>‌</w:t>
      </w:r>
      <w:r w:rsidRPr="0062224F">
        <w:rPr>
          <w:rStyle w:val="1-Char"/>
          <w:rFonts w:hint="cs"/>
          <w:rtl/>
        </w:rPr>
        <w:t xml:space="preserve">ها </w:t>
      </w:r>
      <w:r w:rsidRPr="0062224F">
        <w:rPr>
          <w:rStyle w:val="1-Char"/>
          <w:rtl/>
        </w:rPr>
        <w:t>ببین.</w:t>
      </w:r>
      <w:r w:rsidR="00B32BA2">
        <w:rPr>
          <w:rStyle w:val="1-Char"/>
          <w:rtl/>
        </w:rPr>
        <w:t xml:space="preserve"> </w:t>
      </w:r>
      <w:r w:rsidR="00783174">
        <w:rPr>
          <w:rStyle w:val="1-Char"/>
          <w:rtl/>
        </w:rPr>
        <w:t>می‌گوید</w:t>
      </w:r>
      <w:r w:rsidRPr="0062224F">
        <w:rPr>
          <w:rStyle w:val="1-Char"/>
          <w:rtl/>
        </w:rPr>
        <w:t xml:space="preserve">: من همۀ احادیث را قبول ندارم. </w:t>
      </w:r>
      <w:r w:rsidRPr="0062224F">
        <w:rPr>
          <w:rStyle w:val="1-Char"/>
          <w:rFonts w:hint="cs"/>
          <w:rtl/>
        </w:rPr>
        <w:t>من مشترکات را قبول دارم.</w:t>
      </w:r>
    </w:p>
    <w:p w:rsidR="00710A77" w:rsidRPr="0062224F" w:rsidRDefault="00710A77" w:rsidP="00710A77">
      <w:pPr>
        <w:jc w:val="both"/>
        <w:rPr>
          <w:rStyle w:val="1-Char"/>
          <w:rtl/>
        </w:rPr>
      </w:pPr>
      <w:r w:rsidRPr="0062224F">
        <w:rPr>
          <w:rStyle w:val="1-Char"/>
          <w:rFonts w:hint="cs"/>
          <w:rtl/>
        </w:rPr>
        <w:t>آیه اجابت دعای شیطان نیز از مشترکات ما و شیطان پرستان است</w:t>
      </w:r>
      <w:r w:rsidR="00375E1F" w:rsidRPr="0062224F">
        <w:rPr>
          <w:rStyle w:val="1-Char"/>
          <w:rFonts w:hint="cs"/>
          <w:rtl/>
        </w:rPr>
        <w:t>.</w:t>
      </w:r>
    </w:p>
    <w:p w:rsidR="00710A77" w:rsidRPr="0062224F" w:rsidRDefault="00710A77" w:rsidP="00710A77">
      <w:pPr>
        <w:jc w:val="both"/>
        <w:rPr>
          <w:rStyle w:val="1-Char"/>
          <w:rtl/>
        </w:rPr>
      </w:pPr>
      <w:r w:rsidRPr="0062224F">
        <w:rPr>
          <w:rStyle w:val="1-Char"/>
          <w:rtl/>
        </w:rPr>
        <w:t>شیعه حق ندارد از کتب ما دلیل بیاورد که شما خود شاهد فضایل علی هستید و بعد نتیجه بگیرد که علی بهتر از ابوبکر است. ما هم شواهدی بر فضایل ابوبکر و عمر</w:t>
      </w:r>
      <w:r w:rsidR="001E5D31" w:rsidRPr="0062224F">
        <w:rPr>
          <w:rStyle w:val="1-Char"/>
          <w:rtl/>
        </w:rPr>
        <w:t xml:space="preserve"> می‌</w:t>
      </w:r>
      <w:r w:rsidRPr="0062224F">
        <w:rPr>
          <w:rStyle w:val="1-Char"/>
          <w:rtl/>
        </w:rPr>
        <w:t>آوریم؛ چون در همان کتاب نوشته شده است که ابوبکر از علی بهتر است. پس این حجت آوردن شیعه بیهوده است اما از بس تکرار</w:t>
      </w:r>
      <w:r w:rsidR="00AD4713">
        <w:rPr>
          <w:rStyle w:val="1-Char"/>
          <w:rtl/>
        </w:rPr>
        <w:t xml:space="preserve"> می‌کنند</w:t>
      </w:r>
      <w:r w:rsidRPr="0062224F">
        <w:rPr>
          <w:rStyle w:val="1-Char"/>
          <w:rtl/>
        </w:rPr>
        <w:t xml:space="preserve"> برایشان موجه جلوه کرده است.</w:t>
      </w:r>
    </w:p>
    <w:p w:rsidR="00710A77" w:rsidRPr="001E5D31" w:rsidRDefault="00710A77" w:rsidP="00710A77">
      <w:pPr>
        <w:pStyle w:val="3-"/>
        <w:rPr>
          <w:rFonts w:ascii="Times New Roman" w:hAnsi="Times New Roman"/>
          <w:rtl/>
        </w:rPr>
      </w:pPr>
      <w:bookmarkStart w:id="34" w:name="_Toc194375185"/>
      <w:bookmarkStart w:id="35" w:name="_Toc212294969"/>
      <w:bookmarkStart w:id="36" w:name="_Toc433464454"/>
      <w:r w:rsidRPr="001E5D31">
        <w:rPr>
          <w:rFonts w:ascii="Times New Roman" w:hAnsi="Times New Roman"/>
          <w:rtl/>
        </w:rPr>
        <w:t>حقه بازی نهم: تحریف معنی</w:t>
      </w:r>
      <w:bookmarkEnd w:id="34"/>
      <w:bookmarkEnd w:id="35"/>
      <w:bookmarkEnd w:id="36"/>
    </w:p>
    <w:p w:rsidR="00710A77" w:rsidRPr="0062224F" w:rsidRDefault="00710A77" w:rsidP="00710A77">
      <w:pPr>
        <w:ind w:firstLine="284"/>
        <w:jc w:val="both"/>
        <w:rPr>
          <w:rStyle w:val="1-Char"/>
          <w:rtl/>
        </w:rPr>
      </w:pPr>
      <w:r w:rsidRPr="0062224F">
        <w:rPr>
          <w:rStyle w:val="1-Char"/>
          <w:rtl/>
        </w:rPr>
        <w:t>امام ذهبی یکی از دانشمندان بزرگ ماست. او در کتاب «میزان اعتدال» برای رسوا کردن شیعه</w:t>
      </w:r>
      <w:r w:rsidR="00FA223B" w:rsidRPr="0062224F">
        <w:rPr>
          <w:rStyle w:val="1-Char"/>
          <w:rtl/>
        </w:rPr>
        <w:t>،</w:t>
      </w:r>
      <w:r w:rsidRPr="0062224F">
        <w:rPr>
          <w:rStyle w:val="1-Char"/>
          <w:rFonts w:hint="cs"/>
          <w:rtl/>
        </w:rPr>
        <w:t xml:space="preserve"> </w:t>
      </w:r>
      <w:r w:rsidRPr="0062224F">
        <w:rPr>
          <w:rStyle w:val="1-Char"/>
          <w:rtl/>
        </w:rPr>
        <w:t>بعضی از احادیث دروغ</w:t>
      </w:r>
      <w:r w:rsidR="00F0383B">
        <w:rPr>
          <w:rStyle w:val="1-Char"/>
          <w:rtl/>
        </w:rPr>
        <w:t xml:space="preserve"> آن‌ها </w:t>
      </w:r>
      <w:r w:rsidRPr="0062224F">
        <w:rPr>
          <w:rStyle w:val="1-Char"/>
          <w:rtl/>
        </w:rPr>
        <w:t xml:space="preserve">را ذکر کرده و بلافاصله ردّش را نوشته است. </w:t>
      </w:r>
    </w:p>
    <w:p w:rsidR="00710A77" w:rsidRPr="00321A84" w:rsidRDefault="00710A77" w:rsidP="00ED2488">
      <w:pPr>
        <w:ind w:firstLine="284"/>
        <w:jc w:val="both"/>
        <w:rPr>
          <w:rStyle w:val="8-Char"/>
          <w:rtl/>
        </w:rPr>
      </w:pPr>
      <w:r w:rsidRPr="0062224F">
        <w:rPr>
          <w:rStyle w:val="1-Char"/>
          <w:rtl/>
        </w:rPr>
        <w:t>شیعه بدون آنکه به منظور نویسنده اشاره کند، حدیث را</w:t>
      </w:r>
      <w:r w:rsidR="001E5D31" w:rsidRPr="0062224F">
        <w:rPr>
          <w:rStyle w:val="1-Char"/>
          <w:rtl/>
        </w:rPr>
        <w:t xml:space="preserve"> می‌</w:t>
      </w:r>
      <w:r w:rsidRPr="0062224F">
        <w:rPr>
          <w:rStyle w:val="1-Char"/>
          <w:rtl/>
        </w:rPr>
        <w:t>آورد و</w:t>
      </w:r>
      <w:r w:rsidR="00B32BA2">
        <w:rPr>
          <w:rStyle w:val="1-Char"/>
          <w:rtl/>
        </w:rPr>
        <w:t xml:space="preserve"> </w:t>
      </w:r>
      <w:r w:rsidR="00783174">
        <w:rPr>
          <w:rStyle w:val="1-Char"/>
          <w:rtl/>
        </w:rPr>
        <w:t>می‌گوید</w:t>
      </w:r>
      <w:r w:rsidRPr="0062224F">
        <w:rPr>
          <w:rStyle w:val="1-Char"/>
          <w:rtl/>
        </w:rPr>
        <w:t>: ذهبی در «میزان اعتدال» نوشته است</w:t>
      </w:r>
      <w:r w:rsidR="00600B5B" w:rsidRPr="0062224F">
        <w:rPr>
          <w:rStyle w:val="1-Char"/>
          <w:rtl/>
        </w:rPr>
        <w:t>.</w:t>
      </w:r>
      <w:r w:rsidRPr="0062224F">
        <w:rPr>
          <w:rStyle w:val="1-Char"/>
          <w:rFonts w:hint="cs"/>
          <w:rtl/>
        </w:rPr>
        <w:t>.........</w:t>
      </w:r>
      <w:r w:rsidRPr="0062224F">
        <w:rPr>
          <w:rStyle w:val="1-Char"/>
          <w:rtl/>
        </w:rPr>
        <w:t xml:space="preserve"> مثل</w:t>
      </w:r>
      <w:r w:rsidR="00800FBC">
        <w:rPr>
          <w:rStyle w:val="1-Char"/>
          <w:rtl/>
        </w:rPr>
        <w:t xml:space="preserve"> اینکه </w:t>
      </w:r>
      <w:r w:rsidRPr="0062224F">
        <w:rPr>
          <w:rStyle w:val="1-Char"/>
          <w:rtl/>
        </w:rPr>
        <w:t>یکی بگوید: خداوند در قرآن در آیۀ 24 از سورۀ نازعات فرموده است:</w:t>
      </w:r>
      <w:r w:rsidR="00ED2488">
        <w:rPr>
          <w:rStyle w:val="1-Char"/>
          <w:rFonts w:hint="cs"/>
          <w:rtl/>
        </w:rPr>
        <w:t xml:space="preserve"> </w:t>
      </w:r>
      <w:r w:rsidR="00ED2488">
        <w:rPr>
          <w:rStyle w:val="1-Char"/>
          <w:rFonts w:ascii="Traditional Arabic" w:hAnsi="Traditional Arabic" w:cs="Traditional Arabic"/>
          <w:rtl/>
        </w:rPr>
        <w:t>﴿</w:t>
      </w:r>
      <w:r w:rsidR="00ED2488" w:rsidRPr="00321A84">
        <w:rPr>
          <w:rStyle w:val="8-Char"/>
          <w:rtl/>
        </w:rPr>
        <w:t xml:space="preserve">أَنَا۠ رَبُّكُمُ </w:t>
      </w:r>
      <w:r w:rsidR="00ED2488" w:rsidRPr="00321A84">
        <w:rPr>
          <w:rStyle w:val="8-Char"/>
          <w:rFonts w:hint="cs"/>
          <w:rtl/>
        </w:rPr>
        <w:t>ٱ</w:t>
      </w:r>
      <w:r w:rsidR="00ED2488" w:rsidRPr="00321A84">
        <w:rPr>
          <w:rStyle w:val="8-Char"/>
          <w:rFonts w:hint="eastAsia"/>
          <w:rtl/>
        </w:rPr>
        <w:t>لۡأَعۡلَىٰ</w:t>
      </w:r>
      <w:r w:rsidR="00ED2488" w:rsidRPr="00321A84">
        <w:rPr>
          <w:rStyle w:val="8-Char"/>
          <w:rtl/>
        </w:rPr>
        <w:t>٢٤</w:t>
      </w:r>
      <w:r w:rsidR="00ED2488">
        <w:rPr>
          <w:rStyle w:val="1-Char"/>
          <w:rFonts w:ascii="Traditional Arabic" w:hAnsi="Traditional Arabic" w:cs="Traditional Arabic"/>
          <w:rtl/>
        </w:rPr>
        <w:t>﴾</w:t>
      </w:r>
      <w:r w:rsidRPr="0062224F">
        <w:rPr>
          <w:rStyle w:val="1-Char"/>
          <w:rtl/>
        </w:rPr>
        <w:t>؛ یعنی، فرعون، رب است. بعد نتیجه بگیرد که فرعون، خداست.</w:t>
      </w:r>
    </w:p>
    <w:p w:rsidR="00710A77" w:rsidRPr="0062224F" w:rsidRDefault="00710A77" w:rsidP="00710A77">
      <w:pPr>
        <w:ind w:firstLine="284"/>
        <w:jc w:val="both"/>
        <w:rPr>
          <w:rStyle w:val="1-Char"/>
          <w:rtl/>
        </w:rPr>
      </w:pPr>
      <w:r w:rsidRPr="0062224F">
        <w:rPr>
          <w:rStyle w:val="1-Char"/>
          <w:rtl/>
        </w:rPr>
        <w:t>آیا این روش علمی است یا مکر و حیله؟! البته نویسندۀ شیعه، خود،</w:t>
      </w:r>
      <w:r w:rsidR="001E5D31" w:rsidRPr="0062224F">
        <w:rPr>
          <w:rStyle w:val="1-Char"/>
          <w:rtl/>
        </w:rPr>
        <w:t xml:space="preserve"> می‌</w:t>
      </w:r>
      <w:r w:rsidRPr="0062224F">
        <w:rPr>
          <w:rStyle w:val="1-Char"/>
          <w:rtl/>
        </w:rPr>
        <w:t>داند که دروغ</w:t>
      </w:r>
      <w:r w:rsidR="00B32BA2">
        <w:rPr>
          <w:rStyle w:val="1-Char"/>
          <w:rtl/>
        </w:rPr>
        <w:t xml:space="preserve"> </w:t>
      </w:r>
      <w:r w:rsidR="00783174">
        <w:rPr>
          <w:rStyle w:val="1-Char"/>
          <w:rtl/>
        </w:rPr>
        <w:t>می‌گوید</w:t>
      </w:r>
      <w:r w:rsidRPr="0062224F">
        <w:rPr>
          <w:rStyle w:val="1-Char"/>
          <w:rtl/>
        </w:rPr>
        <w:t xml:space="preserve"> وهمۀ هدفش فریب دادن مخاطبان است و بس.</w:t>
      </w:r>
    </w:p>
    <w:p w:rsidR="00710A77" w:rsidRPr="001E5D31" w:rsidRDefault="00710A77" w:rsidP="00710A77">
      <w:pPr>
        <w:pStyle w:val="3-"/>
        <w:rPr>
          <w:rFonts w:ascii="Times New Roman" w:hAnsi="Times New Roman"/>
          <w:rtl/>
        </w:rPr>
      </w:pPr>
      <w:bookmarkStart w:id="37" w:name="_Toc194375186"/>
      <w:bookmarkStart w:id="38" w:name="_Toc212294970"/>
      <w:bookmarkStart w:id="39" w:name="_Toc433464455"/>
      <w:r w:rsidRPr="001E5D31">
        <w:rPr>
          <w:rFonts w:ascii="Times New Roman" w:hAnsi="Times New Roman"/>
          <w:rtl/>
        </w:rPr>
        <w:t>حقه بازی دهم: نقل از صوفی</w:t>
      </w:r>
      <w:bookmarkEnd w:id="37"/>
      <w:bookmarkEnd w:id="38"/>
      <w:bookmarkEnd w:id="39"/>
    </w:p>
    <w:p w:rsidR="00710A77" w:rsidRPr="0062224F" w:rsidRDefault="00710A77" w:rsidP="00710A77">
      <w:pPr>
        <w:ind w:firstLine="284"/>
        <w:jc w:val="both"/>
        <w:rPr>
          <w:rStyle w:val="1-Char"/>
          <w:rtl/>
        </w:rPr>
      </w:pPr>
      <w:r w:rsidRPr="0062224F">
        <w:rPr>
          <w:rStyle w:val="1-Char"/>
          <w:rtl/>
        </w:rPr>
        <w:t>از کسانی نقل قول</w:t>
      </w:r>
      <w:r w:rsidR="00100CD0">
        <w:rPr>
          <w:rStyle w:val="1-Char"/>
          <w:rtl/>
        </w:rPr>
        <w:t xml:space="preserve"> می‌کند</w:t>
      </w:r>
      <w:r w:rsidRPr="0062224F">
        <w:rPr>
          <w:rStyle w:val="1-Char"/>
          <w:rtl/>
        </w:rPr>
        <w:t xml:space="preserve"> که اهل سنت قبولشان ندارند، از جمله صوفی</w:t>
      </w:r>
      <w:r w:rsidRPr="0062224F">
        <w:rPr>
          <w:rStyle w:val="1-Char"/>
          <w:rFonts w:hint="cs"/>
          <w:rtl/>
        </w:rPr>
        <w:t>‌</w:t>
      </w:r>
      <w:r w:rsidRPr="0062224F">
        <w:rPr>
          <w:rStyle w:val="1-Char"/>
          <w:rtl/>
        </w:rPr>
        <w:t>های قبرپرست،مانند ابن حجر مکی یک صوفی متعصب و دشمن علمای اهل سنت. او حتی ابن تیمیه را لعنت</w:t>
      </w:r>
      <w:r w:rsidR="001E5D31" w:rsidRPr="0062224F">
        <w:rPr>
          <w:rStyle w:val="1-Char"/>
          <w:rtl/>
        </w:rPr>
        <w:t xml:space="preserve"> می‌</w:t>
      </w:r>
      <w:r w:rsidRPr="0062224F">
        <w:rPr>
          <w:rStyle w:val="1-Char"/>
          <w:rtl/>
        </w:rPr>
        <w:t>کند. معلوم است که این نادانی‌ها باب دندان شیعه‌هاست. عجیب</w:t>
      </w:r>
      <w:r w:rsidR="00800FBC">
        <w:rPr>
          <w:rStyle w:val="1-Char"/>
          <w:rtl/>
        </w:rPr>
        <w:t xml:space="preserve"> اینکه </w:t>
      </w:r>
      <w:r w:rsidRPr="0062224F">
        <w:rPr>
          <w:rStyle w:val="1-Char"/>
          <w:rtl/>
        </w:rPr>
        <w:t>ابن حجر مکی شیعه‌ها را نیز، کافر</w:t>
      </w:r>
      <w:r w:rsidR="001E5D31" w:rsidRPr="0062224F">
        <w:rPr>
          <w:rStyle w:val="1-Char"/>
          <w:rtl/>
        </w:rPr>
        <w:t xml:space="preserve"> می‌</w:t>
      </w:r>
      <w:r w:rsidRPr="0062224F">
        <w:rPr>
          <w:rStyle w:val="1-Char"/>
          <w:rtl/>
        </w:rPr>
        <w:t>داند، اما این مسأله برای شیعه اهمیت ندارد و عقاید صو فیانۀ او مهم است که در نهایت، همان عقاید شیعه است.</w:t>
      </w:r>
    </w:p>
    <w:p w:rsidR="00710A77" w:rsidRPr="001E5D31" w:rsidRDefault="00710A77" w:rsidP="00710A77">
      <w:pPr>
        <w:pStyle w:val="3-"/>
        <w:rPr>
          <w:rFonts w:ascii="Times New Roman" w:hAnsi="Times New Roman"/>
          <w:rtl/>
        </w:rPr>
      </w:pPr>
      <w:bookmarkStart w:id="40" w:name="_Toc194375187"/>
      <w:bookmarkStart w:id="41" w:name="_Toc212294971"/>
      <w:bookmarkStart w:id="42" w:name="_Toc433464456"/>
      <w:r w:rsidRPr="001E5D31">
        <w:rPr>
          <w:rFonts w:ascii="Times New Roman" w:hAnsi="Times New Roman"/>
          <w:rtl/>
        </w:rPr>
        <w:t>حقۀ بازی یازدهم: معنی حدیث صحیح را آن طور که ما</w:t>
      </w:r>
      <w:r w:rsidR="00EC20D9">
        <w:rPr>
          <w:rFonts w:ascii="Times New Roman" w:hAnsi="Times New Roman"/>
          <w:rtl/>
        </w:rPr>
        <w:t xml:space="preserve"> می‌گویی</w:t>
      </w:r>
      <w:r w:rsidRPr="001E5D31">
        <w:rPr>
          <w:rFonts w:ascii="Times New Roman" w:hAnsi="Times New Roman"/>
          <w:rtl/>
        </w:rPr>
        <w:t>م</w:t>
      </w:r>
      <w:bookmarkEnd w:id="40"/>
      <w:r w:rsidR="00375E1F">
        <w:rPr>
          <w:rFonts w:ascii="Times New Roman" w:hAnsi="Times New Roman"/>
          <w:rtl/>
        </w:rPr>
        <w:t>، درک نمی</w:t>
      </w:r>
      <w:r w:rsidR="00375E1F">
        <w:rPr>
          <w:rFonts w:ascii="Times New Roman" w:hAnsi="Times New Roman" w:hint="cs"/>
          <w:rtl/>
        </w:rPr>
        <w:t>‌</w:t>
      </w:r>
      <w:r w:rsidRPr="001E5D31">
        <w:rPr>
          <w:rFonts w:ascii="Times New Roman" w:hAnsi="Times New Roman"/>
          <w:rtl/>
        </w:rPr>
        <w:t>کنند</w:t>
      </w:r>
      <w:bookmarkEnd w:id="41"/>
      <w:bookmarkEnd w:id="42"/>
    </w:p>
    <w:p w:rsidR="00710A77" w:rsidRPr="0062224F" w:rsidRDefault="00710A77" w:rsidP="00710A77">
      <w:pPr>
        <w:ind w:firstLine="284"/>
        <w:jc w:val="both"/>
        <w:rPr>
          <w:rStyle w:val="1-Char"/>
          <w:rtl/>
        </w:rPr>
      </w:pPr>
      <w:r w:rsidRPr="0062224F">
        <w:rPr>
          <w:rStyle w:val="1-Char"/>
          <w:rtl/>
        </w:rPr>
        <w:t>حدیثی از ما نقل</w:t>
      </w:r>
      <w:r w:rsidR="00100CD0">
        <w:rPr>
          <w:rStyle w:val="1-Char"/>
          <w:rtl/>
        </w:rPr>
        <w:t xml:space="preserve"> می‌کند</w:t>
      </w:r>
      <w:r w:rsidRPr="0062224F">
        <w:rPr>
          <w:rStyle w:val="1-Char"/>
          <w:rtl/>
        </w:rPr>
        <w:t xml:space="preserve"> اما تفسیر ما را از آن حدیث نقل</w:t>
      </w:r>
      <w:r w:rsidR="002D3D2D" w:rsidRPr="0062224F">
        <w:rPr>
          <w:rStyle w:val="1-Char"/>
          <w:rtl/>
        </w:rPr>
        <w:t xml:space="preserve"> نمی‌</w:t>
      </w:r>
      <w:r w:rsidRPr="0062224F">
        <w:rPr>
          <w:rStyle w:val="1-Char"/>
          <w:rtl/>
        </w:rPr>
        <w:t>کند و تفسیر خود را</w:t>
      </w:r>
      <w:r w:rsidR="001E5D31" w:rsidRPr="0062224F">
        <w:rPr>
          <w:rStyle w:val="1-Char"/>
          <w:rtl/>
        </w:rPr>
        <w:t xml:space="preserve"> می‌</w:t>
      </w:r>
      <w:r w:rsidRPr="0062224F">
        <w:rPr>
          <w:rStyle w:val="1-Char"/>
          <w:rtl/>
        </w:rPr>
        <w:t>نویسد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بیایید ادعا</w:t>
      </w:r>
      <w:r w:rsidRPr="0062224F">
        <w:rPr>
          <w:rStyle w:val="1-Char"/>
          <w:rFonts w:hint="cs"/>
          <w:rtl/>
        </w:rPr>
        <w:t>‌</w:t>
      </w:r>
      <w:r w:rsidRPr="0062224F">
        <w:rPr>
          <w:rStyle w:val="1-Char"/>
          <w:rtl/>
        </w:rPr>
        <w:t>های مطرح شده در کتاب را بررسی کنیم. من سعی کردم حتی یک ایراد و ادعای او</w:t>
      </w:r>
      <w:r w:rsidR="00686EC4" w:rsidRPr="0062224F">
        <w:rPr>
          <w:rStyle w:val="1-Char"/>
          <w:rtl/>
        </w:rPr>
        <w:t xml:space="preserve"> بی‌</w:t>
      </w:r>
      <w:r w:rsidRPr="0062224F">
        <w:rPr>
          <w:rStyle w:val="1-Char"/>
          <w:rtl/>
        </w:rPr>
        <w:t>جواب نماند.</w:t>
      </w:r>
    </w:p>
    <w:p w:rsidR="00710A77" w:rsidRPr="0062224F" w:rsidRDefault="00710A77" w:rsidP="00375E1F">
      <w:pPr>
        <w:jc w:val="both"/>
        <w:rPr>
          <w:rStyle w:val="1-Char"/>
          <w:rtl/>
        </w:rPr>
        <w:sectPr w:rsidR="00710A77" w:rsidRPr="0062224F" w:rsidSect="00D2461C">
          <w:headerReference w:type="default" r:id="rId18"/>
          <w:headerReference w:type="first" r:id="rId19"/>
          <w:footnotePr>
            <w:numRestart w:val="eachPage"/>
          </w:footnotePr>
          <w:type w:val="oddPage"/>
          <w:pgSz w:w="9356" w:h="13608" w:code="9"/>
          <w:pgMar w:top="567" w:right="1134" w:bottom="851" w:left="1134" w:header="454" w:footer="0" w:gutter="0"/>
          <w:cols w:space="708"/>
          <w:titlePg/>
          <w:bidi/>
          <w:rtlGutter/>
          <w:docGrid w:linePitch="381"/>
        </w:sectPr>
      </w:pPr>
    </w:p>
    <w:p w:rsidR="00710A77" w:rsidRPr="001E5D31" w:rsidRDefault="00710A77" w:rsidP="00542EF2">
      <w:pPr>
        <w:pStyle w:val="3-"/>
        <w:rPr>
          <w:rFonts w:ascii="Times New Roman" w:hAnsi="Times New Roman"/>
          <w:rtl/>
        </w:rPr>
      </w:pPr>
      <w:bookmarkStart w:id="43" w:name="_Toc194375188"/>
      <w:bookmarkStart w:id="44" w:name="_Toc212294972"/>
      <w:bookmarkStart w:id="45" w:name="_Toc433464457"/>
      <w:r w:rsidRPr="001E5D31">
        <w:rPr>
          <w:rFonts w:ascii="Times New Roman" w:hAnsi="Times New Roman"/>
          <w:rtl/>
        </w:rPr>
        <w:t>ادعای</w:t>
      </w:r>
      <w:r w:rsidR="00542EF2">
        <w:rPr>
          <w:rFonts w:ascii="Times New Roman" w:hAnsi="Times New Roman" w:hint="cs"/>
          <w:rtl/>
        </w:rPr>
        <w:t xml:space="preserve"> </w:t>
      </w:r>
      <w:r w:rsidRPr="001E5D31">
        <w:rPr>
          <w:rFonts w:ascii="Times New Roman" w:hAnsi="Times New Roman"/>
          <w:rtl/>
        </w:rPr>
        <w:t>1</w:t>
      </w:r>
      <w:r w:rsidR="008858A6">
        <w:rPr>
          <w:rFonts w:ascii="Times New Roman" w:hAnsi="Times New Roman"/>
          <w:rtl/>
        </w:rPr>
        <w:t>:</w:t>
      </w:r>
      <w:r w:rsidRPr="001E5D31">
        <w:rPr>
          <w:rFonts w:ascii="Times New Roman" w:hAnsi="Times New Roman"/>
          <w:rtl/>
        </w:rPr>
        <w:t xml:space="preserve"> سنی</w:t>
      </w:r>
      <w:r w:rsidRPr="001E5D31">
        <w:rPr>
          <w:rFonts w:ascii="Times New Roman" w:hAnsi="Times New Roman" w:hint="cs"/>
          <w:rtl/>
        </w:rPr>
        <w:t>‌</w:t>
      </w:r>
      <w:r w:rsidRPr="001E5D31">
        <w:rPr>
          <w:rFonts w:ascii="Times New Roman" w:hAnsi="Times New Roman"/>
          <w:rtl/>
        </w:rPr>
        <w:t>ها کتب خود را تغییر</w:t>
      </w:r>
      <w:r w:rsidR="001E1019">
        <w:rPr>
          <w:rFonts w:ascii="Times New Roman" w:hAnsi="Times New Roman"/>
          <w:rtl/>
        </w:rPr>
        <w:t xml:space="preserve"> می‌دهند</w:t>
      </w:r>
      <w:r w:rsidRPr="001E5D31">
        <w:rPr>
          <w:rFonts w:ascii="Times New Roman" w:hAnsi="Times New Roman"/>
          <w:rtl/>
        </w:rPr>
        <w:t xml:space="preserve"> تا اسنادی را که بر ضد خودشان است، از بین ببرند</w:t>
      </w:r>
      <w:bookmarkEnd w:id="43"/>
      <w:r w:rsidRPr="001E5D31">
        <w:rPr>
          <w:rFonts w:ascii="Times New Roman" w:hAnsi="Times New Roman"/>
          <w:rtl/>
        </w:rPr>
        <w:t>.</w:t>
      </w:r>
      <w:bookmarkEnd w:id="44"/>
      <w:bookmarkEnd w:id="45"/>
      <w:r w:rsidRPr="001E5D31">
        <w:rPr>
          <w:rFonts w:ascii="Times New Roman" w:hAnsi="Times New Roman"/>
          <w:rtl/>
        </w:rPr>
        <w:t xml:space="preserve"> </w:t>
      </w:r>
    </w:p>
    <w:p w:rsidR="00710A77" w:rsidRPr="0062224F" w:rsidRDefault="00710A77" w:rsidP="00244DF3">
      <w:pPr>
        <w:ind w:firstLine="284"/>
        <w:jc w:val="both"/>
        <w:rPr>
          <w:rStyle w:val="1-Char"/>
          <w:rtl/>
        </w:rPr>
      </w:pPr>
      <w:r w:rsidRPr="0062224F">
        <w:rPr>
          <w:rStyle w:val="1-Char"/>
          <w:rtl/>
        </w:rPr>
        <w:t>و بعد مثال</w:t>
      </w:r>
      <w:r w:rsidR="001E5D31" w:rsidRPr="0062224F">
        <w:rPr>
          <w:rStyle w:val="1-Char"/>
          <w:rtl/>
        </w:rPr>
        <w:t xml:space="preserve"> می‌</w:t>
      </w:r>
      <w:r w:rsidRPr="0062224F">
        <w:rPr>
          <w:rStyle w:val="1-Char"/>
          <w:rtl/>
        </w:rPr>
        <w:t>زند که در سال 1319 کتاب «تفسیر کشاف» جار الله زمحشری چاپ شد و حاوی شعری بود که در سال 1373 هجری آن شعر را از چاپ جدید حذف کردند و بعد نتیجه</w:t>
      </w:r>
      <w:r w:rsidR="001E5D31" w:rsidRPr="0062224F">
        <w:rPr>
          <w:rStyle w:val="1-Char"/>
          <w:rtl/>
        </w:rPr>
        <w:t xml:space="preserve"> می‌</w:t>
      </w:r>
      <w:r w:rsidRPr="0062224F">
        <w:rPr>
          <w:rStyle w:val="1-Char"/>
          <w:rtl/>
        </w:rPr>
        <w:t>گیرد: اگر ما در کتاب خود به فلان مسأله در کتاب سنی حواله کردیم و در آن کتاب نیافتید، بدانید که سنی</w:t>
      </w:r>
      <w:r w:rsidRPr="0062224F">
        <w:rPr>
          <w:rStyle w:val="1-Char"/>
          <w:rFonts w:hint="cs"/>
          <w:rtl/>
        </w:rPr>
        <w:t>‌</w:t>
      </w:r>
      <w:r w:rsidRPr="0062224F">
        <w:rPr>
          <w:rStyle w:val="1-Char"/>
          <w:rtl/>
        </w:rPr>
        <w:t>ها کتاب خود را تغییر داده‌اند</w:t>
      </w:r>
      <w:r w:rsidR="00600B5B" w:rsidRPr="0062224F">
        <w:rPr>
          <w:rStyle w:val="1-Char"/>
          <w:rtl/>
        </w:rPr>
        <w:t>.</w:t>
      </w:r>
      <w:r w:rsidRPr="0062224F">
        <w:rPr>
          <w:rStyle w:val="1-Char"/>
          <w:rtl/>
        </w:rPr>
        <w:t>..</w:t>
      </w:r>
      <w:r w:rsidR="00C11793" w:rsidRPr="00CE6E7F">
        <w:rPr>
          <w:rStyle w:val="1-Char"/>
          <w:rFonts w:hint="cs"/>
          <w:vertAlign w:val="superscript"/>
          <w:rtl/>
        </w:rPr>
        <w:t>(</w:t>
      </w:r>
      <w:r w:rsidR="00C11793" w:rsidRPr="008C6EBC">
        <w:rPr>
          <w:rStyle w:val="1-Char"/>
          <w:vertAlign w:val="superscript"/>
          <w:rtl/>
        </w:rPr>
        <w:footnoteReference w:id="1"/>
      </w:r>
      <w:r w:rsidR="00C11793" w:rsidRPr="00CE6E7F">
        <w:rPr>
          <w:rStyle w:val="1-Char"/>
          <w:rFonts w:hint="cs"/>
          <w:vertAlign w:val="superscript"/>
          <w:rtl/>
        </w:rPr>
        <w:t>)</w:t>
      </w:r>
      <w:r w:rsidRPr="0062224F">
        <w:rPr>
          <w:rStyle w:val="1-Char"/>
          <w:rFonts w:hint="cs"/>
          <w:rtl/>
        </w:rPr>
        <w:t>.</w:t>
      </w:r>
      <w:r w:rsidRPr="0062224F">
        <w:rPr>
          <w:rStyle w:val="1-Char"/>
          <w:rtl/>
        </w:rPr>
        <w:t xml:space="preserve"> </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left="284" w:firstLine="284"/>
        <w:jc w:val="both"/>
        <w:rPr>
          <w:rStyle w:val="1-Char"/>
          <w:rtl/>
        </w:rPr>
      </w:pPr>
      <w:r w:rsidRPr="0062224F">
        <w:rPr>
          <w:rStyle w:val="1-Char"/>
          <w:rFonts w:hint="cs"/>
          <w:rtl/>
        </w:rPr>
        <w:t xml:space="preserve">1- </w:t>
      </w:r>
      <w:r w:rsidRPr="0062224F">
        <w:rPr>
          <w:rStyle w:val="1-Char"/>
          <w:rtl/>
        </w:rPr>
        <w:t>محال است کتب اصلی ما دست خوش تحریف شود. چهار مذهب اصلی اهل سنت که با سلفی</w:t>
      </w:r>
      <w:r w:rsidRPr="0062224F">
        <w:rPr>
          <w:rStyle w:val="1-Char"/>
          <w:rFonts w:hint="cs"/>
          <w:rtl/>
        </w:rPr>
        <w:t>‌</w:t>
      </w:r>
      <w:r w:rsidRPr="0062224F">
        <w:rPr>
          <w:rStyle w:val="1-Char"/>
          <w:rtl/>
        </w:rPr>
        <w:t>ها می</w:t>
      </w:r>
      <w:r w:rsidRPr="0062224F">
        <w:rPr>
          <w:rStyle w:val="1-Char"/>
          <w:rFonts w:hint="cs"/>
          <w:rtl/>
        </w:rPr>
        <w:t>‌</w:t>
      </w:r>
      <w:r w:rsidRPr="0062224F">
        <w:rPr>
          <w:rStyle w:val="1-Char"/>
          <w:rtl/>
        </w:rPr>
        <w:t>شوند پنج مذهب، در طول تاریخ در رقابت شدیدی با یکدیگر بوده‌اند و هرکدام سعی</w:t>
      </w:r>
      <w:r w:rsidR="001E5D31" w:rsidRPr="0062224F">
        <w:rPr>
          <w:rStyle w:val="1-Char"/>
          <w:rtl/>
        </w:rPr>
        <w:t xml:space="preserve"> می‌</w:t>
      </w:r>
      <w:r w:rsidRPr="0062224F">
        <w:rPr>
          <w:rStyle w:val="1-Char"/>
          <w:rtl/>
        </w:rPr>
        <w:t>کردند که روش خود را به عنوان روش پیامبر ثابت کنند. اگر تحریف</w:t>
      </w:r>
      <w:r w:rsidR="0046175A">
        <w:rPr>
          <w:rStyle w:val="1-Char"/>
          <w:rtl/>
        </w:rPr>
        <w:t xml:space="preserve"> کتاب‌ها</w:t>
      </w:r>
      <w:r w:rsidRPr="0062224F">
        <w:rPr>
          <w:rStyle w:val="1-Char"/>
          <w:rtl/>
        </w:rPr>
        <w:t xml:space="preserve"> ممکن بود، حنفی</w:t>
      </w:r>
      <w:r w:rsidRPr="0062224F">
        <w:rPr>
          <w:rStyle w:val="1-Char"/>
          <w:rFonts w:hint="cs"/>
          <w:rtl/>
        </w:rPr>
        <w:t>‌</w:t>
      </w:r>
      <w:r w:rsidRPr="0062224F">
        <w:rPr>
          <w:rStyle w:val="1-Char"/>
          <w:rtl/>
        </w:rPr>
        <w:t>ها برای خود یک کتاب بخاری داشتند و شافعی</w:t>
      </w:r>
      <w:r w:rsidRPr="0062224F">
        <w:rPr>
          <w:rStyle w:val="1-Char"/>
          <w:rFonts w:hint="cs"/>
          <w:rtl/>
        </w:rPr>
        <w:t>‌</w:t>
      </w:r>
      <w:r w:rsidRPr="0062224F">
        <w:rPr>
          <w:rStyle w:val="1-Char"/>
          <w:rtl/>
        </w:rPr>
        <w:t>ها نیز، بخاری دیگر!... و هر کس سعی</w:t>
      </w:r>
      <w:r w:rsidR="001E5D31" w:rsidRPr="0062224F">
        <w:rPr>
          <w:rStyle w:val="1-Char"/>
          <w:rtl/>
        </w:rPr>
        <w:t xml:space="preserve"> می‌</w:t>
      </w:r>
      <w:r w:rsidRPr="0062224F">
        <w:rPr>
          <w:rStyle w:val="1-Char"/>
          <w:rtl/>
        </w:rPr>
        <w:t xml:space="preserve">کرد احادیثی را که خلاف مذهبش است، از </w:t>
      </w:r>
      <w:r w:rsidRPr="0062224F">
        <w:rPr>
          <w:rStyle w:val="1-Char"/>
          <w:rFonts w:hint="cs"/>
          <w:rtl/>
        </w:rPr>
        <w:t>صحیح</w:t>
      </w:r>
      <w:r w:rsidRPr="0062224F">
        <w:rPr>
          <w:rStyle w:val="1-Char"/>
          <w:rtl/>
        </w:rPr>
        <w:t xml:space="preserve"> بخاری حذف کند. اما</w:t>
      </w:r>
      <w:r w:rsidR="00C94C10">
        <w:rPr>
          <w:rStyle w:val="1-Char"/>
          <w:rtl/>
        </w:rPr>
        <w:t xml:space="preserve"> می‌بینی</w:t>
      </w:r>
      <w:r w:rsidRPr="0062224F">
        <w:rPr>
          <w:rStyle w:val="1-Char"/>
          <w:rtl/>
        </w:rPr>
        <w:t>م از مغرب تا مشرق از شمال تا جنوب یک بخاری و یک مسلم و یک ترمذی و یک نسایی داریم. پس عوض کردن و تغییر</w:t>
      </w:r>
      <w:r w:rsidRPr="0062224F">
        <w:rPr>
          <w:rStyle w:val="1-Char"/>
          <w:rFonts w:hint="cs"/>
          <w:rtl/>
        </w:rPr>
        <w:t xml:space="preserve"> دادن</w:t>
      </w:r>
      <w:r w:rsidR="0046175A">
        <w:rPr>
          <w:rStyle w:val="1-Char"/>
          <w:rFonts w:hint="cs"/>
          <w:rtl/>
        </w:rPr>
        <w:t xml:space="preserve"> کتاب‌ها</w:t>
      </w:r>
      <w:r w:rsidR="000B513B">
        <w:rPr>
          <w:rStyle w:val="1-Char"/>
          <w:rFonts w:hint="cs"/>
          <w:rtl/>
        </w:rPr>
        <w:t xml:space="preserve">ی </w:t>
      </w:r>
      <w:r w:rsidRPr="0062224F">
        <w:rPr>
          <w:rStyle w:val="1-Char"/>
          <w:rFonts w:hint="cs"/>
          <w:rtl/>
        </w:rPr>
        <w:t xml:space="preserve">ما </w:t>
      </w:r>
      <w:r w:rsidRPr="0062224F">
        <w:rPr>
          <w:rStyle w:val="1-Char"/>
          <w:rtl/>
        </w:rPr>
        <w:t>ممکن نیست!</w:t>
      </w:r>
      <w:r w:rsidRPr="0062224F">
        <w:rPr>
          <w:rStyle w:val="1-Char"/>
          <w:rFonts w:hint="cs"/>
          <w:rtl/>
        </w:rPr>
        <w:t>.</w:t>
      </w:r>
    </w:p>
    <w:p w:rsidR="00710A77" w:rsidRPr="0062224F" w:rsidRDefault="00710A77" w:rsidP="008C2681">
      <w:pPr>
        <w:ind w:firstLine="284"/>
        <w:jc w:val="both"/>
        <w:rPr>
          <w:rStyle w:val="1-Char"/>
          <w:rtl/>
        </w:rPr>
      </w:pPr>
      <w:r w:rsidRPr="0062224F">
        <w:rPr>
          <w:rStyle w:val="1-Char"/>
          <w:rtl/>
        </w:rPr>
        <w:t>2- شما برای سرکوب مذهب</w:t>
      </w:r>
      <w:r w:rsidR="002468B3" w:rsidRPr="0062224F">
        <w:rPr>
          <w:rStyle w:val="1-Char"/>
          <w:rtl/>
        </w:rPr>
        <w:t xml:space="preserve"> اهل سنت دست به دامان کسانی شده</w:t>
      </w:r>
      <w:r w:rsidR="002468B3" w:rsidRPr="0062224F">
        <w:rPr>
          <w:rStyle w:val="1-Char"/>
          <w:rFonts w:hint="cs"/>
          <w:rtl/>
        </w:rPr>
        <w:t>‌</w:t>
      </w:r>
      <w:r w:rsidRPr="0062224F">
        <w:rPr>
          <w:rStyle w:val="1-Char"/>
          <w:rtl/>
        </w:rPr>
        <w:t>اید که خودشان ازاهل سنت متنفرند و از سخنان</w:t>
      </w:r>
      <w:r w:rsidR="00F0383B">
        <w:rPr>
          <w:rStyle w:val="1-Char"/>
          <w:rtl/>
        </w:rPr>
        <w:t xml:space="preserve"> آن‌ها </w:t>
      </w:r>
      <w:r w:rsidRPr="0062224F">
        <w:rPr>
          <w:rStyle w:val="1-Char"/>
          <w:rtl/>
        </w:rPr>
        <w:t xml:space="preserve">مثال آورده‌ای که ببینید اهل سنت خودش </w:t>
      </w:r>
      <w:r w:rsidRPr="0062224F">
        <w:rPr>
          <w:rStyle w:val="1-Char"/>
          <w:rFonts w:hint="cs"/>
          <w:rtl/>
        </w:rPr>
        <w:t>چ</w:t>
      </w:r>
      <w:r w:rsidRPr="0062224F">
        <w:rPr>
          <w:rStyle w:val="1-Char"/>
          <w:rtl/>
        </w:rPr>
        <w:t>ه</w:t>
      </w:r>
      <w:r w:rsidR="00B32BA2">
        <w:rPr>
          <w:rStyle w:val="1-Char"/>
          <w:rtl/>
        </w:rPr>
        <w:t xml:space="preserve"> </w:t>
      </w:r>
      <w:r w:rsidR="00783174">
        <w:rPr>
          <w:rStyle w:val="1-Char"/>
          <w:rtl/>
        </w:rPr>
        <w:t>می‌گوید</w:t>
      </w:r>
      <w:r w:rsidR="00600B5B" w:rsidRPr="0062224F">
        <w:rPr>
          <w:rStyle w:val="1-Char"/>
          <w:rtl/>
        </w:rPr>
        <w:t>!</w:t>
      </w:r>
      <w:r w:rsidRPr="0062224F">
        <w:rPr>
          <w:rStyle w:val="1-Char"/>
          <w:rtl/>
        </w:rPr>
        <w:t xml:space="preserve"> مخالف اهل سنت را به عنوان اهل سنت معرفی کرده</w:t>
      </w:r>
      <w:r w:rsidR="008C2681">
        <w:rPr>
          <w:rStyle w:val="1-Char"/>
          <w:rFonts w:hint="cs"/>
          <w:rtl/>
        </w:rPr>
        <w:t>‌</w:t>
      </w:r>
      <w:r w:rsidRPr="0062224F">
        <w:rPr>
          <w:rStyle w:val="1-Char"/>
          <w:rtl/>
        </w:rPr>
        <w:t>ای. همین شعری که</w:t>
      </w:r>
      <w:r w:rsidR="00EC20D9">
        <w:rPr>
          <w:rStyle w:val="1-Char"/>
          <w:rtl/>
        </w:rPr>
        <w:t xml:space="preserve"> می‌گویی</w:t>
      </w:r>
      <w:r w:rsidRPr="0062224F">
        <w:rPr>
          <w:rStyle w:val="1-Char"/>
          <w:rtl/>
        </w:rPr>
        <w:t>، حذف شده اس</w:t>
      </w:r>
      <w:r w:rsidR="002468B3" w:rsidRPr="0062224F">
        <w:rPr>
          <w:rStyle w:val="1-Char"/>
          <w:rtl/>
        </w:rPr>
        <w:t>ت؛ ببین در آن چه نوشته شده بود؟</w:t>
      </w:r>
      <w:r w:rsidR="002468B3"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آن شعر را در صفحۀ 523 کتابت آورده‌ای و در آن سنی</w:t>
      </w:r>
      <w:r w:rsidRPr="0062224F">
        <w:rPr>
          <w:rStyle w:val="1-Char"/>
          <w:rFonts w:hint="cs"/>
          <w:rtl/>
        </w:rPr>
        <w:t>‌</w:t>
      </w:r>
      <w:r w:rsidRPr="0062224F">
        <w:rPr>
          <w:rStyle w:val="1-Char"/>
          <w:rtl/>
        </w:rPr>
        <w:t>ها متهم شده‌اند که شراب و گوشت سگ را حلال</w:t>
      </w:r>
      <w:r w:rsidR="007B56C5">
        <w:rPr>
          <w:rStyle w:val="1-Char"/>
          <w:rtl/>
        </w:rPr>
        <w:t xml:space="preserve"> می‌دانند</w:t>
      </w:r>
      <w:r w:rsidRPr="0062224F">
        <w:rPr>
          <w:rStyle w:val="1-Char"/>
          <w:rtl/>
        </w:rPr>
        <w:t xml:space="preserve"> و نکاح با دختر خود را جایز</w:t>
      </w:r>
      <w:r w:rsidR="001E5D31" w:rsidRPr="0062224F">
        <w:rPr>
          <w:rStyle w:val="1-Char"/>
          <w:rtl/>
        </w:rPr>
        <w:t xml:space="preserve"> می‌</w:t>
      </w:r>
      <w:r w:rsidRPr="0062224F">
        <w:rPr>
          <w:rStyle w:val="1-Char"/>
          <w:rtl/>
        </w:rPr>
        <w:t>شمارند و خداوند را مجسم</w:t>
      </w:r>
      <w:r w:rsidR="00AD4713">
        <w:rPr>
          <w:rStyle w:val="1-Char"/>
          <w:rtl/>
        </w:rPr>
        <w:t xml:space="preserve"> می‌کنند</w:t>
      </w:r>
      <w:r w:rsidRPr="0062224F">
        <w:rPr>
          <w:rStyle w:val="1-Char"/>
          <w:rtl/>
        </w:rPr>
        <w:t xml:space="preserve"> و گوساله هستند!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شما را به خدا چنین شخصی</w:t>
      </w:r>
      <w:r w:rsidR="001E5D31" w:rsidRPr="0062224F">
        <w:rPr>
          <w:rStyle w:val="1-Char"/>
          <w:rtl/>
        </w:rPr>
        <w:t xml:space="preserve"> می‌</w:t>
      </w:r>
      <w:r w:rsidRPr="0062224F">
        <w:rPr>
          <w:rStyle w:val="1-Char"/>
          <w:rtl/>
        </w:rPr>
        <w:t>تواند اهل سنت باشد</w:t>
      </w:r>
      <w:r w:rsidRPr="0062224F">
        <w:rPr>
          <w:rStyle w:val="1-Char"/>
          <w:rFonts w:hint="cs"/>
          <w:rtl/>
        </w:rPr>
        <w:t>؟</w:t>
      </w:r>
      <w:r w:rsidR="00C11793"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من این کتاب را علیه شیعه</w:t>
      </w:r>
      <w:r w:rsidRPr="0062224F">
        <w:rPr>
          <w:rStyle w:val="1-Char"/>
          <w:rFonts w:hint="cs"/>
          <w:rtl/>
        </w:rPr>
        <w:t>‌</w:t>
      </w:r>
      <w:r w:rsidRPr="0062224F">
        <w:rPr>
          <w:rStyle w:val="1-Char"/>
          <w:rtl/>
        </w:rPr>
        <w:t>ها نوشته</w:t>
      </w:r>
      <w:r w:rsidRPr="0062224F">
        <w:rPr>
          <w:rStyle w:val="1-Char"/>
          <w:rFonts w:hint="cs"/>
          <w:rtl/>
        </w:rPr>
        <w:t>‌</w:t>
      </w:r>
      <w:r w:rsidRPr="0062224F">
        <w:rPr>
          <w:rStyle w:val="1-Char"/>
          <w:rtl/>
        </w:rPr>
        <w:t>ام در حالی که در گذشته شیعه بودم و نامم محمد باقر است. آیا سنی مکار حق دارد سخنان مرا به عنوان سند بیاورد و بگوید: ببینید محمد باقر شیعی</w:t>
      </w:r>
      <w:r w:rsidR="00FA223B" w:rsidRPr="0062224F">
        <w:rPr>
          <w:rStyle w:val="1-Char"/>
          <w:rtl/>
        </w:rPr>
        <w:t>،</w:t>
      </w:r>
      <w:r w:rsidR="0079058C">
        <w:rPr>
          <w:rStyle w:val="1-Char"/>
          <w:rFonts w:hint="cs"/>
          <w:rtl/>
        </w:rPr>
        <w:t xml:space="preserve"> </w:t>
      </w:r>
      <w:r w:rsidRPr="0062224F">
        <w:rPr>
          <w:rStyle w:val="1-Char"/>
          <w:rtl/>
        </w:rPr>
        <w:t>خودش،</w:t>
      </w:r>
      <w:r w:rsidR="00B32BA2">
        <w:rPr>
          <w:rStyle w:val="1-Char"/>
          <w:rtl/>
        </w:rPr>
        <w:t xml:space="preserve"> </w:t>
      </w:r>
      <w:r w:rsidR="00783174">
        <w:rPr>
          <w:rStyle w:val="1-Char"/>
          <w:rtl/>
        </w:rPr>
        <w:t>می‌گوید</w:t>
      </w:r>
      <w:r w:rsidRPr="0062224F">
        <w:rPr>
          <w:rStyle w:val="1-Char"/>
          <w:rtl/>
        </w:rPr>
        <w:t>: عمر خوب بود</w:t>
      </w:r>
      <w:r w:rsidRPr="0062224F">
        <w:rPr>
          <w:rStyle w:val="1-Char"/>
          <w:rFonts w:hint="cs"/>
          <w:rtl/>
        </w:rPr>
        <w:t>؟!</w:t>
      </w:r>
      <w:r w:rsidRPr="0062224F">
        <w:rPr>
          <w:rStyle w:val="1-Char"/>
          <w:rtl/>
        </w:rPr>
        <w:t xml:space="preserve"> بله این هم سند از کتب شیعه که عمر خوب بوده است. مراجعه کنید به کتاب «روزهای پیشاور»؟!</w:t>
      </w:r>
      <w:r w:rsidR="002468B3"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 جار الله زمخشری از نظر اهل سنت یک انسان گمراه است او معتزلی است و نزد ما ارزشی ندارد.</w:t>
      </w:r>
    </w:p>
    <w:p w:rsidR="00710A77" w:rsidRPr="0062224F" w:rsidRDefault="00710A77" w:rsidP="00710A77">
      <w:pPr>
        <w:ind w:firstLine="284"/>
        <w:jc w:val="both"/>
        <w:rPr>
          <w:rStyle w:val="1-Char"/>
          <w:rtl/>
        </w:rPr>
      </w:pPr>
      <w:r w:rsidRPr="0062224F">
        <w:rPr>
          <w:rStyle w:val="1-Char"/>
          <w:rtl/>
        </w:rPr>
        <w:t>نویسندۀ کتاب</w:t>
      </w:r>
      <w:r w:rsidR="002D3D2D" w:rsidRPr="0062224F">
        <w:rPr>
          <w:rStyle w:val="1-Char"/>
          <w:rtl/>
        </w:rPr>
        <w:t xml:space="preserve"> شب‌های </w:t>
      </w:r>
      <w:r w:rsidRPr="0062224F">
        <w:rPr>
          <w:rStyle w:val="1-Char"/>
          <w:rtl/>
        </w:rPr>
        <w:t>پیشاور، این مرد</w:t>
      </w:r>
      <w:r w:rsidRPr="0062224F">
        <w:rPr>
          <w:rStyle w:val="1-Char"/>
          <w:rFonts w:hint="cs"/>
          <w:rtl/>
        </w:rPr>
        <w:t>،</w:t>
      </w:r>
      <w:r w:rsidRPr="0062224F">
        <w:rPr>
          <w:rStyle w:val="1-Char"/>
          <w:rtl/>
        </w:rPr>
        <w:t xml:space="preserve"> که ادعا</w:t>
      </w:r>
      <w:r w:rsidR="001E5D31" w:rsidRPr="0062224F">
        <w:rPr>
          <w:rStyle w:val="1-Char"/>
          <w:rtl/>
        </w:rPr>
        <w:t xml:space="preserve"> می‌</w:t>
      </w:r>
      <w:r w:rsidRPr="0062224F">
        <w:rPr>
          <w:rStyle w:val="1-Char"/>
          <w:rtl/>
        </w:rPr>
        <w:t>کند، سنی</w:t>
      </w:r>
      <w:r w:rsidRPr="0062224F">
        <w:rPr>
          <w:rStyle w:val="1-Char"/>
          <w:rFonts w:hint="cs"/>
          <w:rtl/>
        </w:rPr>
        <w:t>‌</w:t>
      </w:r>
      <w:r w:rsidRPr="0062224F">
        <w:rPr>
          <w:rStyle w:val="1-Char"/>
          <w:rtl/>
        </w:rPr>
        <w:t>ها نکاح با دختر خود را جایز</w:t>
      </w:r>
      <w:r w:rsidR="007B56C5">
        <w:rPr>
          <w:rStyle w:val="1-Char"/>
          <w:rtl/>
        </w:rPr>
        <w:t xml:space="preserve"> می‌دانند</w:t>
      </w:r>
      <w:r w:rsidRPr="0062224F">
        <w:rPr>
          <w:rStyle w:val="1-Char"/>
          <w:rFonts w:hint="cs"/>
          <w:rtl/>
        </w:rPr>
        <w:t xml:space="preserve"> را </w:t>
      </w:r>
      <w:r w:rsidRPr="0062224F">
        <w:rPr>
          <w:rStyle w:val="1-Char"/>
          <w:rtl/>
        </w:rPr>
        <w:t xml:space="preserve">سنی معرفی کرده است و در </w:t>
      </w:r>
      <w:r w:rsidRPr="0062224F">
        <w:rPr>
          <w:rStyle w:val="1-Char"/>
          <w:rFonts w:hint="cs"/>
          <w:rtl/>
        </w:rPr>
        <w:t>صفحه</w:t>
      </w:r>
      <w:r w:rsidRPr="0062224F">
        <w:rPr>
          <w:rStyle w:val="1-Char"/>
          <w:rFonts w:hint="eastAsia"/>
          <w:rtl/>
        </w:rPr>
        <w:t>‌</w:t>
      </w:r>
      <w:r w:rsidRPr="0062224F">
        <w:rPr>
          <w:rStyle w:val="1-Char"/>
          <w:rFonts w:hint="cs"/>
          <w:rtl/>
        </w:rPr>
        <w:t>های</w:t>
      </w:r>
      <w:r w:rsidRPr="0062224F">
        <w:rPr>
          <w:rStyle w:val="1-Char"/>
          <w:rtl/>
        </w:rPr>
        <w:t xml:space="preserve"> مختلف کتاب</w:t>
      </w:r>
      <w:r w:rsidRPr="0062224F">
        <w:rPr>
          <w:rStyle w:val="1-Char"/>
          <w:rFonts w:hint="cs"/>
          <w:rtl/>
        </w:rPr>
        <w:t>ش؛</w:t>
      </w:r>
      <w:r w:rsidRPr="0062224F">
        <w:rPr>
          <w:rStyle w:val="1-Char"/>
          <w:rtl/>
        </w:rPr>
        <w:t xml:space="preserve"> او شاهد آورده است که خود سنی</w:t>
      </w:r>
      <w:r w:rsidRPr="0062224F">
        <w:rPr>
          <w:rStyle w:val="1-Char"/>
          <w:rFonts w:hint="cs"/>
          <w:rtl/>
        </w:rPr>
        <w:t>‌</w:t>
      </w:r>
      <w:r w:rsidRPr="0062224F">
        <w:rPr>
          <w:rStyle w:val="1-Char"/>
          <w:rtl/>
        </w:rPr>
        <w:t>ها</w:t>
      </w:r>
      <w:r w:rsidR="006B6811">
        <w:rPr>
          <w:rStyle w:val="1-Char"/>
          <w:rtl/>
        </w:rPr>
        <w:t xml:space="preserve"> می‌گویند</w:t>
      </w:r>
      <w:r w:rsidRPr="0062224F">
        <w:rPr>
          <w:rStyle w:val="1-Char"/>
          <w:rtl/>
        </w:rPr>
        <w:t>: علی برحق و عمر باطل بود!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4- وقتی شما</w:t>
      </w:r>
      <w:r w:rsidR="00C94C10">
        <w:rPr>
          <w:rStyle w:val="1-Char"/>
          <w:rtl/>
        </w:rPr>
        <w:t xml:space="preserve"> می‌بینی</w:t>
      </w:r>
      <w:r w:rsidRPr="0062224F">
        <w:rPr>
          <w:rStyle w:val="1-Char"/>
          <w:rtl/>
        </w:rPr>
        <w:t>د که سنی</w:t>
      </w:r>
      <w:r w:rsidRPr="0062224F">
        <w:rPr>
          <w:rStyle w:val="1-Char"/>
          <w:rFonts w:hint="cs"/>
          <w:rtl/>
        </w:rPr>
        <w:t>‌</w:t>
      </w:r>
      <w:r w:rsidRPr="0062224F">
        <w:rPr>
          <w:rStyle w:val="1-Char"/>
          <w:rtl/>
        </w:rPr>
        <w:t>ها خود</w:t>
      </w:r>
      <w:r w:rsidRPr="0062224F">
        <w:rPr>
          <w:rStyle w:val="1-Char"/>
          <w:rFonts w:hint="cs"/>
          <w:rtl/>
        </w:rPr>
        <w:t>،</w:t>
      </w:r>
      <w:r w:rsidRPr="0062224F">
        <w:rPr>
          <w:rStyle w:val="1-Char"/>
          <w:rtl/>
        </w:rPr>
        <w:t xml:space="preserve"> کوس رسوایی</w:t>
      </w:r>
      <w:r w:rsidR="001E5D31" w:rsidRPr="0062224F">
        <w:rPr>
          <w:rStyle w:val="1-Char"/>
          <w:rtl/>
        </w:rPr>
        <w:t xml:space="preserve"> می‌</w:t>
      </w:r>
      <w:r w:rsidRPr="0062224F">
        <w:rPr>
          <w:rStyle w:val="1-Char"/>
          <w:rtl/>
        </w:rPr>
        <w:t>زنند و</w:t>
      </w:r>
      <w:r w:rsidR="0046175A">
        <w:rPr>
          <w:rStyle w:val="1-Char"/>
          <w:rtl/>
        </w:rPr>
        <w:t xml:space="preserve"> کتاب‌ها</w:t>
      </w:r>
      <w:r w:rsidR="000B513B">
        <w:rPr>
          <w:rStyle w:val="1-Char"/>
          <w:rtl/>
        </w:rPr>
        <w:t xml:space="preserve">ی </w:t>
      </w:r>
      <w:r w:rsidRPr="0062224F">
        <w:rPr>
          <w:rStyle w:val="1-Char"/>
          <w:rtl/>
        </w:rPr>
        <w:t>خود را تغییر</w:t>
      </w:r>
      <w:r w:rsidR="001E1019">
        <w:rPr>
          <w:rStyle w:val="1-Char"/>
          <w:rtl/>
        </w:rPr>
        <w:t xml:space="preserve"> می‌دهند</w:t>
      </w:r>
      <w:r w:rsidRPr="0062224F">
        <w:rPr>
          <w:rStyle w:val="1-Char"/>
          <w:rtl/>
        </w:rPr>
        <w:t>، خوب است شما هم آستین</w:t>
      </w:r>
      <w:r w:rsidRPr="0062224F">
        <w:rPr>
          <w:rStyle w:val="1-Char"/>
          <w:rFonts w:hint="cs"/>
          <w:rtl/>
        </w:rPr>
        <w:t>‌</w:t>
      </w:r>
      <w:r w:rsidRPr="0062224F">
        <w:rPr>
          <w:rStyle w:val="1-Char"/>
          <w:rtl/>
        </w:rPr>
        <w:t>ها را بالا بزنید و با نشان دادن این تحریف</w:t>
      </w:r>
      <w:r w:rsidRPr="0062224F">
        <w:rPr>
          <w:rStyle w:val="1-Char"/>
          <w:rFonts w:hint="cs"/>
          <w:rtl/>
        </w:rPr>
        <w:t>‌</w:t>
      </w:r>
      <w:r w:rsidRPr="0062224F">
        <w:rPr>
          <w:rStyle w:val="1-Char"/>
          <w:rtl/>
        </w:rPr>
        <w:t>های روز مره</w:t>
      </w:r>
      <w:r w:rsidRPr="0062224F">
        <w:rPr>
          <w:rStyle w:val="1-Char"/>
          <w:rFonts w:hint="cs"/>
          <w:rtl/>
        </w:rPr>
        <w:t>،</w:t>
      </w:r>
      <w:r w:rsidRPr="0062224F">
        <w:rPr>
          <w:rStyle w:val="1-Char"/>
          <w:rtl/>
        </w:rPr>
        <w:t xml:space="preserve"> آبروی سنی</w:t>
      </w:r>
      <w:r w:rsidRPr="0062224F">
        <w:rPr>
          <w:rStyle w:val="1-Char"/>
          <w:rFonts w:hint="cs"/>
          <w:rtl/>
        </w:rPr>
        <w:t>‌</w:t>
      </w:r>
      <w:r w:rsidRPr="0062224F">
        <w:rPr>
          <w:rStyle w:val="1-Char"/>
          <w:rtl/>
        </w:rPr>
        <w:t>ها را ببرید.</w:t>
      </w:r>
    </w:p>
    <w:p w:rsidR="00710A77" w:rsidRPr="0062224F" w:rsidRDefault="00710A77" w:rsidP="00710A77">
      <w:pPr>
        <w:ind w:firstLine="284"/>
        <w:jc w:val="both"/>
        <w:rPr>
          <w:rStyle w:val="1-Char"/>
          <w:rtl/>
        </w:rPr>
      </w:pPr>
      <w:r w:rsidRPr="0062224F">
        <w:rPr>
          <w:rStyle w:val="1-Char"/>
          <w:rtl/>
        </w:rPr>
        <w:t>آیا چنین چیزی ممکن است</w:t>
      </w:r>
      <w:r w:rsidR="00DE4714" w:rsidRPr="0062224F">
        <w:rPr>
          <w:rStyle w:val="1-Char"/>
          <w:rtl/>
        </w:rPr>
        <w:t>؟</w:t>
      </w:r>
      <w:r w:rsidRPr="0062224F">
        <w:rPr>
          <w:rStyle w:val="1-Char"/>
          <w:rtl/>
        </w:rPr>
        <w:t xml:space="preserve"> امروزه که</w:t>
      </w:r>
      <w:r w:rsidR="0046175A">
        <w:rPr>
          <w:rStyle w:val="1-Char"/>
          <w:rtl/>
        </w:rPr>
        <w:t xml:space="preserve"> کتاب‌ها</w:t>
      </w:r>
      <w:r w:rsidRPr="0062224F">
        <w:rPr>
          <w:rStyle w:val="1-Char"/>
          <w:rtl/>
        </w:rPr>
        <w:t xml:space="preserve"> در جاهای مختلفی چاپ</w:t>
      </w:r>
      <w:r w:rsidR="001E5D31" w:rsidRPr="0062224F">
        <w:rPr>
          <w:rStyle w:val="1-Char"/>
          <w:rtl/>
        </w:rPr>
        <w:t xml:space="preserve"> می‌</w:t>
      </w:r>
      <w:r w:rsidRPr="0062224F">
        <w:rPr>
          <w:rStyle w:val="1-Char"/>
          <w:rtl/>
        </w:rPr>
        <w:t>شوند و نسخه</w:t>
      </w:r>
      <w:r w:rsidRPr="0062224F">
        <w:rPr>
          <w:rStyle w:val="1-Char"/>
          <w:rFonts w:hint="cs"/>
          <w:rtl/>
        </w:rPr>
        <w:t>‌ها</w:t>
      </w:r>
      <w:r w:rsidRPr="0062224F">
        <w:rPr>
          <w:rStyle w:val="1-Char"/>
          <w:rtl/>
        </w:rPr>
        <w:t>ی اصلی در موزه</w:t>
      </w:r>
      <w:r w:rsidRPr="0062224F">
        <w:rPr>
          <w:rStyle w:val="1-Char"/>
          <w:rFonts w:hint="cs"/>
          <w:rtl/>
        </w:rPr>
        <w:t>‌</w:t>
      </w:r>
      <w:r w:rsidRPr="0062224F">
        <w:rPr>
          <w:rStyle w:val="1-Char"/>
          <w:rtl/>
        </w:rPr>
        <w:t>ها نگهداری می</w:t>
      </w:r>
      <w:r w:rsidRPr="0062224F">
        <w:rPr>
          <w:rStyle w:val="1-Char"/>
          <w:rFonts w:hint="cs"/>
          <w:rtl/>
        </w:rPr>
        <w:t>‌</w:t>
      </w:r>
      <w:r w:rsidRPr="0062224F">
        <w:rPr>
          <w:rStyle w:val="1-Char"/>
          <w:rtl/>
        </w:rPr>
        <w:t>شوند، آیا ممکن است که</w:t>
      </w:r>
      <w:r w:rsidR="0046175A">
        <w:rPr>
          <w:rStyle w:val="1-Char"/>
          <w:rtl/>
        </w:rPr>
        <w:t xml:space="preserve"> کتاب‌ها</w:t>
      </w:r>
      <w:r w:rsidRPr="0062224F">
        <w:rPr>
          <w:rStyle w:val="1-Char"/>
          <w:rtl/>
        </w:rPr>
        <w:t xml:space="preserve"> براحتی دستخوش تحریف شوند؟</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چگونه ممکن است سنی</w:t>
      </w:r>
      <w:r w:rsidRPr="0062224F">
        <w:rPr>
          <w:rStyle w:val="1-Char"/>
          <w:rFonts w:hint="cs"/>
          <w:rtl/>
        </w:rPr>
        <w:t>‌</w:t>
      </w:r>
      <w:r w:rsidRPr="0062224F">
        <w:rPr>
          <w:rStyle w:val="1-Char"/>
          <w:rtl/>
        </w:rPr>
        <w:t xml:space="preserve">ها با اینهمه اختلافی که بین خود دارند، بیایند و </w:t>
      </w:r>
      <w:r w:rsidRPr="0062224F">
        <w:rPr>
          <w:rStyle w:val="1-Char"/>
          <w:rFonts w:hint="cs"/>
          <w:rtl/>
        </w:rPr>
        <w:t>متحدانه و هماهنگ،</w:t>
      </w:r>
      <w:r w:rsidRPr="0062224F">
        <w:rPr>
          <w:rStyle w:val="1-Char"/>
          <w:rtl/>
        </w:rPr>
        <w:t xml:space="preserve"> کتابی را تغییر دهند و دشمنان در طول و عرض دنیا از آن بویی نبرند؟!</w:t>
      </w:r>
      <w:r w:rsidR="00317306" w:rsidRPr="0062224F">
        <w:rPr>
          <w:rStyle w:val="1-Char"/>
          <w:rFonts w:hint="cs"/>
          <w:rtl/>
        </w:rPr>
        <w:t>.</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نویسندۀ کتاب</w:t>
      </w:r>
      <w:r w:rsidR="002D3D2D" w:rsidRPr="0062224F">
        <w:rPr>
          <w:rStyle w:val="1-Char"/>
          <w:rtl/>
        </w:rPr>
        <w:t xml:space="preserve"> شب‌های </w:t>
      </w:r>
      <w:r w:rsidRPr="0062224F">
        <w:rPr>
          <w:rStyle w:val="1-Char"/>
          <w:rtl/>
        </w:rPr>
        <w:t>پیشاور</w:t>
      </w:r>
      <w:r w:rsidR="00B32BA2">
        <w:rPr>
          <w:rStyle w:val="1-Char"/>
          <w:rtl/>
        </w:rPr>
        <w:t xml:space="preserve"> </w:t>
      </w:r>
      <w:r w:rsidR="00783174">
        <w:rPr>
          <w:rStyle w:val="1-Char"/>
          <w:rtl/>
        </w:rPr>
        <w:t>می‌گوید</w:t>
      </w:r>
      <w:r w:rsidRPr="0062224F">
        <w:rPr>
          <w:rStyle w:val="1-Char"/>
          <w:rtl/>
        </w:rPr>
        <w:t xml:space="preserve"> اگر سندی ارائه کردم و نیافتید، بدانید که من صادقم! و کتب سنی</w:t>
      </w:r>
      <w:r w:rsidRPr="0062224F">
        <w:rPr>
          <w:rStyle w:val="1-Char"/>
          <w:rFonts w:hint="cs"/>
          <w:rtl/>
        </w:rPr>
        <w:t>‌</w:t>
      </w:r>
      <w:r w:rsidRPr="0062224F">
        <w:rPr>
          <w:rStyle w:val="1-Char"/>
          <w:rtl/>
        </w:rPr>
        <w:t>ها کاذب است! به این ترتیب، هر نویسنده‌ای</w:t>
      </w:r>
      <w:r w:rsidR="001E5D31" w:rsidRPr="0062224F">
        <w:rPr>
          <w:rStyle w:val="1-Char"/>
          <w:rtl/>
        </w:rPr>
        <w:t xml:space="preserve"> می‌</w:t>
      </w:r>
      <w:r w:rsidRPr="0062224F">
        <w:rPr>
          <w:rStyle w:val="1-Char"/>
          <w:rtl/>
        </w:rPr>
        <w:t>تواند در آغاز کتاب خود چنین ادعای کند که در این صورت خود سند از اعتبار</w:t>
      </w:r>
      <w:r w:rsidR="001E5D31" w:rsidRPr="0062224F">
        <w:rPr>
          <w:rStyle w:val="1-Char"/>
          <w:rtl/>
        </w:rPr>
        <w:t xml:space="preserve"> می‌</w:t>
      </w:r>
      <w:r w:rsidRPr="0062224F">
        <w:rPr>
          <w:rStyle w:val="1-Char"/>
          <w:rtl/>
        </w:rPr>
        <w:t>افتد!</w:t>
      </w:r>
      <w:r w:rsidRPr="0062224F">
        <w:rPr>
          <w:rStyle w:val="1-Char"/>
          <w:rFonts w:hint="cs"/>
          <w:rtl/>
        </w:rPr>
        <w:t>.</w:t>
      </w:r>
    </w:p>
    <w:p w:rsidR="00710A77" w:rsidRPr="0062224F" w:rsidRDefault="00710A77" w:rsidP="00362A31">
      <w:pPr>
        <w:ind w:firstLine="284"/>
        <w:jc w:val="both"/>
        <w:rPr>
          <w:rStyle w:val="1-Char"/>
          <w:rtl/>
        </w:rPr>
      </w:pPr>
      <w:r w:rsidRPr="0062224F">
        <w:rPr>
          <w:rStyle w:val="1-Char"/>
          <w:rtl/>
        </w:rPr>
        <w:t>5- آیا حق نداریم به نیت نویسندۀ کتاب شک کنیم؟ شما را به خدا تا به حال شنیده</w:t>
      </w:r>
      <w:r w:rsidR="00362A31">
        <w:rPr>
          <w:rStyle w:val="1-Char"/>
          <w:rFonts w:hint="cs"/>
          <w:rtl/>
        </w:rPr>
        <w:t>‌</w:t>
      </w:r>
      <w:r w:rsidRPr="0062224F">
        <w:rPr>
          <w:rStyle w:val="1-Char"/>
          <w:rtl/>
        </w:rPr>
        <w:t>اید که سنی سگ و شراب را حلال بداند</w:t>
      </w:r>
      <w:r w:rsidRPr="0062224F">
        <w:rPr>
          <w:rStyle w:val="1-Char"/>
          <w:rFonts w:hint="cs"/>
          <w:rtl/>
        </w:rPr>
        <w:t>؟!</w:t>
      </w:r>
      <w:r w:rsidRPr="0062224F">
        <w:rPr>
          <w:rStyle w:val="1-Char"/>
          <w:rtl/>
        </w:rPr>
        <w:t xml:space="preserve"> و با دختر خود عروسی کند</w:t>
      </w:r>
      <w:r w:rsidRPr="0062224F">
        <w:rPr>
          <w:rStyle w:val="1-Char"/>
          <w:rFonts w:hint="cs"/>
          <w:rtl/>
        </w:rPr>
        <w:t xml:space="preserve">؟! </w:t>
      </w:r>
      <w:r w:rsidRPr="0062224F">
        <w:rPr>
          <w:rStyle w:val="1-Char"/>
          <w:rtl/>
        </w:rPr>
        <w:t>و آن وقت همین را به عنوان سند ارائه دهد؟! و بعد بگوید سنی</w:t>
      </w:r>
      <w:r w:rsidRPr="0062224F">
        <w:rPr>
          <w:rStyle w:val="1-Char"/>
          <w:rFonts w:hint="cs"/>
          <w:rtl/>
        </w:rPr>
        <w:t>‌</w:t>
      </w:r>
      <w:r w:rsidRPr="0062224F">
        <w:rPr>
          <w:rStyle w:val="1-Char"/>
          <w:rtl/>
        </w:rPr>
        <w:t>ها کتاب خود را تغییر داده‌اند. در طول تاریخ چنین چیزی هرگز اتفاق نیفتاده است که سنی با دختر خود عروسی کند.</w:t>
      </w:r>
      <w:r w:rsidR="00375E1F" w:rsidRPr="0062224F">
        <w:rPr>
          <w:rStyle w:val="1-Char"/>
          <w:rFonts w:hint="cs"/>
          <w:rtl/>
        </w:rPr>
        <w:t xml:space="preserve"> </w:t>
      </w:r>
      <w:r w:rsidRPr="0062224F">
        <w:rPr>
          <w:rStyle w:val="1-Char"/>
          <w:rtl/>
        </w:rPr>
        <w:t xml:space="preserve">آیا دروغ گویی بزرگتر از زمخشری و این آقای داعی شیاد </w:t>
      </w:r>
      <w:r w:rsidR="00DE4714" w:rsidRPr="0062224F">
        <w:rPr>
          <w:rStyle w:val="1-Char"/>
          <w:rtl/>
        </w:rPr>
        <w:t>(</w:t>
      </w:r>
      <w:r w:rsidRPr="0062224F">
        <w:rPr>
          <w:rStyle w:val="1-Char"/>
          <w:rtl/>
        </w:rPr>
        <w:t>نویسنده کتاب</w:t>
      </w:r>
      <w:r w:rsidR="002D3D2D" w:rsidRPr="0062224F">
        <w:rPr>
          <w:rStyle w:val="1-Char"/>
          <w:rtl/>
        </w:rPr>
        <w:t xml:space="preserve"> شب‌های </w:t>
      </w:r>
      <w:r w:rsidRPr="0062224F">
        <w:rPr>
          <w:rStyle w:val="1-Char"/>
          <w:rtl/>
        </w:rPr>
        <w:t>پیشاور</w:t>
      </w:r>
      <w:r w:rsidR="00DE4714" w:rsidRPr="0062224F">
        <w:rPr>
          <w:rStyle w:val="1-Char"/>
          <w:rtl/>
        </w:rPr>
        <w:t>)</w:t>
      </w:r>
      <w:r w:rsidRPr="0062224F">
        <w:rPr>
          <w:rStyle w:val="1-Char"/>
          <w:rtl/>
        </w:rPr>
        <w:t xml:space="preserve"> سراغ دارید؟</w:t>
      </w:r>
      <w:r w:rsidR="00375E1F" w:rsidRPr="0062224F">
        <w:rPr>
          <w:rStyle w:val="1-Char"/>
          <w:rFonts w:hint="cs"/>
          <w:rtl/>
        </w:rPr>
        <w:t>.</w:t>
      </w:r>
    </w:p>
    <w:p w:rsidR="00710A77" w:rsidRPr="001E5D31" w:rsidRDefault="00710A77" w:rsidP="002468B3">
      <w:pPr>
        <w:pStyle w:val="3-"/>
        <w:rPr>
          <w:rFonts w:ascii="Times New Roman" w:hAnsi="Times New Roman"/>
          <w:rtl/>
        </w:rPr>
      </w:pPr>
      <w:bookmarkStart w:id="46" w:name="_Toc212294973"/>
      <w:bookmarkStart w:id="47" w:name="_Toc433464458"/>
      <w:bookmarkStart w:id="48" w:name="_Toc194375189"/>
      <w:r w:rsidRPr="001E5D31">
        <w:rPr>
          <w:rFonts w:ascii="Times New Roman" w:hAnsi="Times New Roman"/>
          <w:rtl/>
        </w:rPr>
        <w:t>ادعای 2</w:t>
      </w:r>
      <w:r w:rsidR="00116CC5">
        <w:rPr>
          <w:rFonts w:ascii="Times New Roman" w:hAnsi="Times New Roman"/>
          <w:rtl/>
        </w:rPr>
        <w:t>-</w:t>
      </w:r>
      <w:r w:rsidRPr="001E5D31">
        <w:rPr>
          <w:rFonts w:ascii="Times New Roman" w:hAnsi="Times New Roman"/>
          <w:rtl/>
        </w:rPr>
        <w:t xml:space="preserve"> معاویه علی را سب</w:t>
      </w:r>
      <w:r w:rsidR="001E5D31">
        <w:rPr>
          <w:rFonts w:ascii="Times New Roman" w:hAnsi="Times New Roman"/>
          <w:rtl/>
        </w:rPr>
        <w:t xml:space="preserve"> می‌</w:t>
      </w:r>
      <w:r w:rsidRPr="001E5D31">
        <w:rPr>
          <w:rFonts w:ascii="Times New Roman" w:hAnsi="Times New Roman"/>
          <w:rtl/>
        </w:rPr>
        <w:t>کرد</w:t>
      </w:r>
      <w:bookmarkEnd w:id="46"/>
      <w:bookmarkEnd w:id="47"/>
    </w:p>
    <w:p w:rsidR="00710A77" w:rsidRPr="00064CB4" w:rsidRDefault="00710A77" w:rsidP="00122F3A">
      <w:pPr>
        <w:pStyle w:val="1-"/>
        <w:rPr>
          <w:rtl/>
        </w:rPr>
      </w:pPr>
      <w:bookmarkStart w:id="49" w:name="_Toc212294974"/>
      <w:r w:rsidRPr="00064CB4">
        <w:rPr>
          <w:rtl/>
        </w:rPr>
        <w:t xml:space="preserve">و 80 سال این کار </w:t>
      </w:r>
      <w:bookmarkEnd w:id="48"/>
      <w:r w:rsidRPr="00064CB4">
        <w:rPr>
          <w:rtl/>
        </w:rPr>
        <w:t>ادامه داشت.</w:t>
      </w:r>
      <w:r w:rsidR="00854213">
        <w:rPr>
          <w:rFonts w:hint="cs"/>
          <w:rtl/>
        </w:rPr>
        <w:t xml:space="preserve"> </w:t>
      </w:r>
      <w:r w:rsidRPr="00064CB4">
        <w:rPr>
          <w:rtl/>
        </w:rPr>
        <w:t>معاویه، حضرت علی را تارک نماز و قاتل عثمان</w:t>
      </w:r>
      <w:r w:rsidR="001E5D31" w:rsidRPr="00064CB4">
        <w:rPr>
          <w:rtl/>
        </w:rPr>
        <w:t xml:space="preserve"> می‌</w:t>
      </w:r>
      <w:r w:rsidRPr="00064CB4">
        <w:rPr>
          <w:rtl/>
        </w:rPr>
        <w:t>دانست و در زمان امویان بالای منبر علی را سب</w:t>
      </w:r>
      <w:r w:rsidR="001E5D31" w:rsidRPr="00064CB4">
        <w:rPr>
          <w:rtl/>
        </w:rPr>
        <w:t xml:space="preserve"> می‌</w:t>
      </w:r>
      <w:r w:rsidRPr="00064CB4">
        <w:rPr>
          <w:rtl/>
        </w:rPr>
        <w:t>کردند...</w:t>
      </w:r>
      <w:r w:rsidR="00C11793" w:rsidRPr="00653CC0">
        <w:rPr>
          <w:rFonts w:hint="cs"/>
          <w:vertAlign w:val="superscript"/>
          <w:rtl/>
        </w:rPr>
        <w:t>(</w:t>
      </w:r>
      <w:r w:rsidR="00C11793" w:rsidRPr="00653CC0">
        <w:rPr>
          <w:vertAlign w:val="superscript"/>
          <w:rtl/>
        </w:rPr>
        <w:footnoteReference w:id="2"/>
      </w:r>
      <w:r w:rsidR="00C11793" w:rsidRPr="00653CC0">
        <w:rPr>
          <w:rFonts w:hint="cs"/>
          <w:vertAlign w:val="superscript"/>
          <w:rtl/>
        </w:rPr>
        <w:t>)</w:t>
      </w:r>
      <w:bookmarkEnd w:id="49"/>
      <w:r w:rsidRPr="00064CB4">
        <w:rPr>
          <w:rFonts w:hint="cs"/>
          <w:rtl/>
        </w:rPr>
        <w:t>.</w:t>
      </w:r>
    </w:p>
    <w:p w:rsidR="00710A77"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گفته دروغ است. امام حسن</w:t>
      </w:r>
      <w:r w:rsidR="00FA223B" w:rsidRPr="0062224F">
        <w:rPr>
          <w:rStyle w:val="1-Char"/>
          <w:rtl/>
        </w:rPr>
        <w:t>،</w:t>
      </w:r>
      <w:r w:rsidRPr="0062224F">
        <w:rPr>
          <w:rStyle w:val="1-Char"/>
          <w:rtl/>
        </w:rPr>
        <w:t xml:space="preserve"> چگونه راضی شد با مردی صلح کند که پدرش را ناسزا</w:t>
      </w:r>
      <w:r w:rsidR="00B32BA2">
        <w:rPr>
          <w:rStyle w:val="1-Char"/>
          <w:rtl/>
        </w:rPr>
        <w:t xml:space="preserve"> </w:t>
      </w:r>
      <w:r w:rsidR="00783174">
        <w:rPr>
          <w:rStyle w:val="1-Char"/>
          <w:rtl/>
        </w:rPr>
        <w:t>می‌گوید</w:t>
      </w:r>
      <w:r w:rsidRPr="0062224F">
        <w:rPr>
          <w:rStyle w:val="1-Char"/>
          <w:rtl/>
        </w:rPr>
        <w:t xml:space="preserve"> آن هم بر سر منابر</w:t>
      </w:r>
      <w:r w:rsidR="00600B5B" w:rsidRPr="0062224F">
        <w:rPr>
          <w:rStyle w:val="1-Char"/>
          <w:rtl/>
        </w:rPr>
        <w:t>!</w:t>
      </w:r>
      <w:r w:rsidRPr="0062224F">
        <w:rPr>
          <w:rStyle w:val="1-Char"/>
          <w:rtl/>
        </w:rPr>
        <w:t xml:space="preserve"> در</w:t>
      </w:r>
      <w:r w:rsidR="0046175A">
        <w:rPr>
          <w:rStyle w:val="1-Char"/>
          <w:rtl/>
        </w:rPr>
        <w:t xml:space="preserve"> کتاب‌ها</w:t>
      </w:r>
      <w:r w:rsidR="000B513B">
        <w:rPr>
          <w:rStyle w:val="1-Char"/>
          <w:rtl/>
        </w:rPr>
        <w:t xml:space="preserve">ی </w:t>
      </w:r>
      <w:r w:rsidRPr="0062224F">
        <w:rPr>
          <w:rStyle w:val="1-Char"/>
          <w:rtl/>
        </w:rPr>
        <w:t>ما نوشته شده است که معاویه از شنیدن خبر مرگ علی گریه کرد. زنش گفت: دیروز با او</w:t>
      </w:r>
      <w:r w:rsidR="001E5D31" w:rsidRPr="0062224F">
        <w:rPr>
          <w:rStyle w:val="1-Char"/>
          <w:rtl/>
        </w:rPr>
        <w:t xml:space="preserve"> می‌</w:t>
      </w:r>
      <w:r w:rsidRPr="0062224F">
        <w:rPr>
          <w:rStyle w:val="1-Char"/>
          <w:rtl/>
        </w:rPr>
        <w:t>جنگیدی؛ امروز گریه</w:t>
      </w:r>
      <w:r w:rsidR="001E5D31" w:rsidRPr="0062224F">
        <w:rPr>
          <w:rStyle w:val="1-Char"/>
          <w:rtl/>
        </w:rPr>
        <w:t xml:space="preserve"> می‌</w:t>
      </w:r>
      <w:r w:rsidRPr="0062224F">
        <w:rPr>
          <w:rStyle w:val="1-Char"/>
          <w:rtl/>
        </w:rPr>
        <w:t>کنی؟</w:t>
      </w:r>
      <w:r w:rsidR="00C11793" w:rsidRPr="0062224F">
        <w:rPr>
          <w:rStyle w:val="1-Char"/>
          <w:rFonts w:hint="cs"/>
          <w:rtl/>
        </w:rPr>
        <w:t>.</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فرمود</w:t>
      </w:r>
      <w:r w:rsidR="008858A6" w:rsidRPr="0062224F">
        <w:rPr>
          <w:rStyle w:val="1-Char"/>
          <w:rtl/>
        </w:rPr>
        <w:t>:</w:t>
      </w:r>
      <w:r w:rsidR="00C07C68">
        <w:rPr>
          <w:rStyle w:val="1-Char"/>
          <w:rFonts w:hint="cs"/>
          <w:rtl/>
        </w:rPr>
        <w:t xml:space="preserve"> </w:t>
      </w:r>
      <w:r w:rsidRPr="0062224F">
        <w:rPr>
          <w:rStyle w:val="1-Char"/>
          <w:rtl/>
        </w:rPr>
        <w:t>مردم</w:t>
      </w:r>
      <w:r w:rsidR="00FA03B3">
        <w:rPr>
          <w:rStyle w:val="1-Char"/>
          <w:rtl/>
        </w:rPr>
        <w:t xml:space="preserve"> نمی‌دا</w:t>
      </w:r>
      <w:r w:rsidRPr="0062224F">
        <w:rPr>
          <w:rStyle w:val="1-Char"/>
          <w:rtl/>
        </w:rPr>
        <w:t xml:space="preserve">نند چه شخصیتی را از دست داده‌اند. </w:t>
      </w:r>
    </w:p>
    <w:p w:rsidR="00710A77" w:rsidRPr="0062224F" w:rsidRDefault="00710A77" w:rsidP="00710A77">
      <w:pPr>
        <w:ind w:firstLine="284"/>
        <w:jc w:val="both"/>
        <w:rPr>
          <w:rStyle w:val="1-Char"/>
          <w:rtl/>
        </w:rPr>
      </w:pPr>
      <w:r w:rsidRPr="0062224F">
        <w:rPr>
          <w:rStyle w:val="1-Char"/>
          <w:rtl/>
        </w:rPr>
        <w:t>پس باید بگوییم: شما دشمن معاویه هستید و دوستدار فتنه. لذا ادعای شما را هیچ عاقلی قبول</w:t>
      </w:r>
      <w:r w:rsidR="002D3D2D" w:rsidRPr="0062224F">
        <w:rPr>
          <w:rStyle w:val="1-Char"/>
          <w:rtl/>
        </w:rPr>
        <w:t xml:space="preserve"> نمی‌</w:t>
      </w:r>
      <w:r w:rsidRPr="0062224F">
        <w:rPr>
          <w:rStyle w:val="1-Char"/>
          <w:rtl/>
        </w:rPr>
        <w:t>کند.</w:t>
      </w:r>
    </w:p>
    <w:p w:rsidR="00710A77" w:rsidRPr="001E5D31" w:rsidRDefault="00710A77" w:rsidP="00064CB4">
      <w:pPr>
        <w:pStyle w:val="3-"/>
        <w:rPr>
          <w:rFonts w:ascii="Times New Roman" w:hAnsi="Times New Roman"/>
          <w:rtl/>
        </w:rPr>
      </w:pPr>
      <w:bookmarkStart w:id="50" w:name="_Toc194375190"/>
      <w:bookmarkStart w:id="51" w:name="_Toc212294975"/>
      <w:bookmarkStart w:id="52" w:name="_Toc433464459"/>
      <w:r w:rsidRPr="001E5D31">
        <w:rPr>
          <w:rFonts w:ascii="Times New Roman" w:hAnsi="Times New Roman"/>
          <w:rtl/>
        </w:rPr>
        <w:t>ادعای 3</w:t>
      </w:r>
      <w:r w:rsidR="00064CB4">
        <w:rPr>
          <w:rFonts w:ascii="Times New Roman" w:hAnsi="Times New Roman" w:hint="cs"/>
          <w:rtl/>
        </w:rPr>
        <w:t xml:space="preserve">- </w:t>
      </w:r>
      <w:r w:rsidRPr="001E5D31">
        <w:rPr>
          <w:rFonts w:ascii="Times New Roman" w:hAnsi="Times New Roman"/>
          <w:rtl/>
        </w:rPr>
        <w:t>معاویه</w:t>
      </w:r>
      <w:r w:rsidR="00686EC4">
        <w:rPr>
          <w:rFonts w:ascii="Times New Roman" w:hAnsi="Times New Roman"/>
          <w:rtl/>
        </w:rPr>
        <w:t xml:space="preserve"> بی‌</w:t>
      </w:r>
      <w:r w:rsidRPr="001E5D31">
        <w:rPr>
          <w:rFonts w:ascii="Times New Roman" w:hAnsi="Times New Roman"/>
          <w:rtl/>
        </w:rPr>
        <w:t>نام و نشان است اما امام</w:t>
      </w:r>
      <w:r w:rsidRPr="001E5D31">
        <w:rPr>
          <w:rFonts w:ascii="Times New Roman" w:hAnsi="Times New Roman" w:hint="cs"/>
          <w:rtl/>
        </w:rPr>
        <w:t>‌</w:t>
      </w:r>
      <w:r w:rsidRPr="001E5D31">
        <w:rPr>
          <w:rFonts w:ascii="Times New Roman" w:hAnsi="Times New Roman"/>
          <w:rtl/>
        </w:rPr>
        <w:t>های ما صاحب بارگاه هستند</w:t>
      </w:r>
      <w:bookmarkEnd w:id="50"/>
      <w:r w:rsidRPr="001E5D31">
        <w:rPr>
          <w:rFonts w:ascii="Times New Roman" w:hAnsi="Times New Roman"/>
          <w:rtl/>
        </w:rPr>
        <w:t>.</w:t>
      </w:r>
      <w:bookmarkEnd w:id="51"/>
      <w:bookmarkEnd w:id="52"/>
    </w:p>
    <w:p w:rsidR="00710A77" w:rsidRPr="0062224F" w:rsidRDefault="00710A77" w:rsidP="00C11793">
      <w:pPr>
        <w:ind w:firstLine="284"/>
        <w:jc w:val="both"/>
        <w:rPr>
          <w:rStyle w:val="1-Char"/>
          <w:rtl/>
        </w:rPr>
      </w:pPr>
      <w:r w:rsidRPr="0062224F">
        <w:rPr>
          <w:rStyle w:val="1-Char"/>
          <w:rtl/>
        </w:rPr>
        <w:t>قبر معاویه در شام معدوم است و این، دلیل باطل بودن اوست در حالی که قبر رقیۀ کوچک، معلوم است ومردم از روح پر فتوح او استمداد</w:t>
      </w:r>
      <w:r w:rsidR="001E5D31" w:rsidRPr="0062224F">
        <w:rPr>
          <w:rStyle w:val="1-Char"/>
          <w:rtl/>
        </w:rPr>
        <w:t xml:space="preserve"> می‌</w:t>
      </w:r>
      <w:r w:rsidRPr="0062224F">
        <w:rPr>
          <w:rStyle w:val="1-Char"/>
          <w:rtl/>
        </w:rPr>
        <w:t>نمایند</w:t>
      </w:r>
      <w:r w:rsidR="00600B5B" w:rsidRPr="0062224F">
        <w:rPr>
          <w:rStyle w:val="1-Char"/>
          <w:rtl/>
        </w:rPr>
        <w:t>.</w:t>
      </w:r>
      <w:r w:rsidRPr="0062224F">
        <w:rPr>
          <w:rStyle w:val="1-Char"/>
          <w:rtl/>
        </w:rPr>
        <w:t>..</w:t>
      </w:r>
      <w:r w:rsidR="00C11793" w:rsidRPr="00CE6E7F">
        <w:rPr>
          <w:rStyle w:val="1-Char"/>
          <w:rFonts w:hint="cs"/>
          <w:vertAlign w:val="superscript"/>
          <w:rtl/>
        </w:rPr>
        <w:t>(</w:t>
      </w:r>
      <w:r w:rsidR="00C11793" w:rsidRPr="008C6EBC">
        <w:rPr>
          <w:rStyle w:val="1-Char"/>
          <w:vertAlign w:val="superscript"/>
          <w:rtl/>
        </w:rPr>
        <w:footnoteReference w:id="3"/>
      </w:r>
      <w:r w:rsidR="00C11793"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r w:rsidR="00710A77" w:rsidRPr="0062224F">
        <w:rPr>
          <w:rStyle w:val="1-Char"/>
          <w:rtl/>
        </w:rPr>
        <w:t xml:space="preserve"> </w:t>
      </w:r>
    </w:p>
    <w:p w:rsidR="00710A77" w:rsidRPr="0062224F" w:rsidRDefault="00375E1F" w:rsidP="00710A77">
      <w:pPr>
        <w:ind w:firstLine="284"/>
        <w:jc w:val="both"/>
        <w:rPr>
          <w:rStyle w:val="1-Char"/>
          <w:rtl/>
        </w:rPr>
      </w:pPr>
      <w:r w:rsidRPr="0062224F">
        <w:rPr>
          <w:rStyle w:val="1-Char"/>
          <w:rtl/>
        </w:rPr>
        <w:t>می</w:t>
      </w:r>
      <w:r w:rsidRPr="0062224F">
        <w:rPr>
          <w:rStyle w:val="1-Char"/>
          <w:rFonts w:hint="cs"/>
          <w:rtl/>
        </w:rPr>
        <w:t>‌</w:t>
      </w:r>
      <w:r w:rsidR="00710A77" w:rsidRPr="0062224F">
        <w:rPr>
          <w:rStyle w:val="1-Char"/>
          <w:rtl/>
        </w:rPr>
        <w:t>گویم: استمداد از قبر یا آشکار بودن آن یا داشتن قبه وبارگاه، نشانۀ حق یا باطل بودن نیست.بسیاری از کسانی که شما</w:t>
      </w:r>
      <w:r w:rsidR="00F0383B">
        <w:rPr>
          <w:rStyle w:val="1-Char"/>
          <w:rtl/>
        </w:rPr>
        <w:t xml:space="preserve"> آن‌ها </w:t>
      </w:r>
      <w:r w:rsidR="00710A77" w:rsidRPr="0062224F">
        <w:rPr>
          <w:rStyle w:val="1-Char"/>
          <w:rtl/>
        </w:rPr>
        <w:t>را جهنمی</w:t>
      </w:r>
      <w:r w:rsidR="00902E82">
        <w:rPr>
          <w:rStyle w:val="1-Char"/>
          <w:rtl/>
        </w:rPr>
        <w:t xml:space="preserve"> می‌دانید</w:t>
      </w:r>
      <w:r w:rsidR="00710A77" w:rsidRPr="0062224F">
        <w:rPr>
          <w:rStyle w:val="1-Char"/>
          <w:rtl/>
        </w:rPr>
        <w:t>، بارگاه بزرگی دارند؛ مثل جامی</w:t>
      </w:r>
      <w:r w:rsidR="00FA223B" w:rsidRPr="0062224F">
        <w:rPr>
          <w:rStyle w:val="1-Char"/>
          <w:rtl/>
        </w:rPr>
        <w:t>،</w:t>
      </w:r>
      <w:r w:rsidR="00710A77" w:rsidRPr="0062224F">
        <w:rPr>
          <w:rStyle w:val="1-Char"/>
          <w:rtl/>
        </w:rPr>
        <w:t xml:space="preserve"> عبدالقادر گیلانی</w:t>
      </w:r>
      <w:r w:rsidR="00FA223B" w:rsidRPr="0062224F">
        <w:rPr>
          <w:rStyle w:val="1-Char"/>
          <w:rtl/>
        </w:rPr>
        <w:t>،</w:t>
      </w:r>
      <w:r w:rsidR="00710A77" w:rsidRPr="0062224F">
        <w:rPr>
          <w:rStyle w:val="1-Char"/>
          <w:rtl/>
        </w:rPr>
        <w:t xml:space="preserve"> لنین یا فرعون. این مسأله به عقیدۀ هر قومی مربوط</w:t>
      </w:r>
      <w:r w:rsidR="006148A3">
        <w:rPr>
          <w:rStyle w:val="1-Char"/>
          <w:rtl/>
        </w:rPr>
        <w:t xml:space="preserve"> می‌شود</w:t>
      </w:r>
      <w:r w:rsidR="00710A77" w:rsidRPr="0062224F">
        <w:rPr>
          <w:rStyle w:val="1-Char"/>
          <w:rtl/>
        </w:rPr>
        <w:t>. ما درست کردن بارگاه بر قبر را بدعت، و استمداد از مرده را شرک</w:t>
      </w:r>
      <w:r w:rsidR="00FA03B3">
        <w:rPr>
          <w:rStyle w:val="1-Char"/>
          <w:rtl/>
        </w:rPr>
        <w:t xml:space="preserve"> می‌دانیم</w:t>
      </w:r>
      <w:r w:rsidR="00710A77" w:rsidRPr="0062224F">
        <w:rPr>
          <w:rStyle w:val="1-Char"/>
          <w:rtl/>
        </w:rPr>
        <w:t xml:space="preserve">. </w:t>
      </w:r>
    </w:p>
    <w:p w:rsidR="00710A77" w:rsidRPr="0062224F" w:rsidRDefault="00710A77" w:rsidP="00A10A21">
      <w:pPr>
        <w:ind w:firstLine="284"/>
        <w:jc w:val="both"/>
        <w:rPr>
          <w:rStyle w:val="1-Char"/>
          <w:rtl/>
        </w:rPr>
      </w:pPr>
      <w:r w:rsidRPr="0062224F">
        <w:rPr>
          <w:rStyle w:val="1-Char"/>
          <w:rtl/>
        </w:rPr>
        <w:t>قبر معاویه</w:t>
      </w:r>
      <w:r w:rsidR="00A10A21">
        <w:rPr>
          <w:rStyle w:val="1-Char"/>
          <w:rFonts w:cs="CTraditional Arabic" w:hint="cs"/>
          <w:rtl/>
        </w:rPr>
        <w:t>س</w:t>
      </w:r>
      <w:r w:rsidRPr="0062224F">
        <w:rPr>
          <w:rStyle w:val="1-Char"/>
          <w:rFonts w:hint="cs"/>
          <w:rtl/>
        </w:rPr>
        <w:t xml:space="preserve"> </w:t>
      </w:r>
      <w:r w:rsidRPr="0062224F">
        <w:rPr>
          <w:rStyle w:val="1-Char"/>
          <w:rtl/>
        </w:rPr>
        <w:t>نیز، معلوم است ولیکن ما مانند شما قبرپرست نیستیم</w:t>
      </w:r>
      <w:r w:rsidR="00600B5B" w:rsidRPr="0062224F">
        <w:rPr>
          <w:rStyle w:val="1-Char"/>
          <w:rtl/>
        </w:rPr>
        <w:t>.</w:t>
      </w:r>
    </w:p>
    <w:p w:rsidR="00710A77" w:rsidRPr="001E5D31" w:rsidRDefault="00710A77" w:rsidP="002468B3">
      <w:pPr>
        <w:pStyle w:val="3-"/>
        <w:rPr>
          <w:rFonts w:ascii="Times New Roman" w:hAnsi="Times New Roman"/>
          <w:rtl/>
        </w:rPr>
      </w:pPr>
      <w:bookmarkStart w:id="53" w:name="_Toc194375191"/>
      <w:bookmarkStart w:id="54" w:name="_Toc212294976"/>
      <w:bookmarkStart w:id="55" w:name="_Toc433464460"/>
      <w:r w:rsidRPr="001E5D31">
        <w:rPr>
          <w:rFonts w:ascii="Times New Roman" w:hAnsi="Times New Roman"/>
          <w:rtl/>
        </w:rPr>
        <w:t>ادعای 4</w:t>
      </w:r>
      <w:r w:rsidR="00116CC5">
        <w:rPr>
          <w:rFonts w:ascii="Times New Roman" w:hAnsi="Times New Roman"/>
          <w:rtl/>
        </w:rPr>
        <w:t>-</w:t>
      </w:r>
      <w:r w:rsidRPr="001E5D31">
        <w:rPr>
          <w:rFonts w:ascii="Times New Roman" w:hAnsi="Times New Roman"/>
          <w:rtl/>
        </w:rPr>
        <w:t xml:space="preserve"> بعضی از سنی</w:t>
      </w:r>
      <w:r w:rsidRPr="001E5D31">
        <w:rPr>
          <w:rFonts w:ascii="Times New Roman" w:hAnsi="Times New Roman" w:hint="cs"/>
          <w:rtl/>
        </w:rPr>
        <w:t>‌</w:t>
      </w:r>
      <w:r w:rsidRPr="001E5D31">
        <w:rPr>
          <w:rFonts w:ascii="Times New Roman" w:hAnsi="Times New Roman"/>
          <w:rtl/>
        </w:rPr>
        <w:t>ها به حضرت علی بد و بیراه</w:t>
      </w:r>
      <w:r w:rsidR="006B6811">
        <w:rPr>
          <w:rFonts w:ascii="Times New Roman" w:hAnsi="Times New Roman"/>
          <w:rtl/>
        </w:rPr>
        <w:t xml:space="preserve"> می‌گویند</w:t>
      </w:r>
      <w:bookmarkEnd w:id="53"/>
      <w:r w:rsidRPr="001E5D31">
        <w:rPr>
          <w:rFonts w:ascii="Times New Roman" w:hAnsi="Times New Roman"/>
          <w:rtl/>
        </w:rPr>
        <w:t>!</w:t>
      </w:r>
      <w:bookmarkEnd w:id="54"/>
      <w:r w:rsidR="009A524C" w:rsidRPr="001E5D31">
        <w:rPr>
          <w:rFonts w:ascii="Times New Roman" w:hAnsi="Times New Roman" w:hint="cs"/>
          <w:rtl/>
        </w:rPr>
        <w:t>.</w:t>
      </w:r>
      <w:bookmarkEnd w:id="55"/>
    </w:p>
    <w:p w:rsidR="00710A77" w:rsidRPr="0062224F" w:rsidRDefault="00710A77" w:rsidP="00C11793">
      <w:pPr>
        <w:ind w:firstLine="284"/>
        <w:jc w:val="both"/>
        <w:rPr>
          <w:rStyle w:val="1-Char"/>
          <w:rtl/>
        </w:rPr>
      </w:pPr>
      <w:r w:rsidRPr="0062224F">
        <w:rPr>
          <w:rStyle w:val="1-Char"/>
          <w:rtl/>
        </w:rPr>
        <w:t>فلان سنی از حضرت علی بد گفت...</w:t>
      </w:r>
      <w:r w:rsidR="00C11793" w:rsidRPr="00CE6E7F">
        <w:rPr>
          <w:rStyle w:val="1-Char"/>
          <w:rFonts w:hint="cs"/>
          <w:vertAlign w:val="superscript"/>
          <w:rtl/>
        </w:rPr>
        <w:t>(</w:t>
      </w:r>
      <w:r w:rsidR="00C11793" w:rsidRPr="008C6EBC">
        <w:rPr>
          <w:rStyle w:val="1-Char"/>
          <w:vertAlign w:val="superscript"/>
          <w:rtl/>
        </w:rPr>
        <w:footnoteReference w:id="4"/>
      </w:r>
      <w:r w:rsidR="00C11793"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هرکس علی را بد بگوید، او شیعه است؛ زیرا این عادت شیعه</w:t>
      </w:r>
      <w:r w:rsidRPr="0062224F">
        <w:rPr>
          <w:rStyle w:val="1-Char"/>
          <w:rFonts w:hint="cs"/>
          <w:rtl/>
        </w:rPr>
        <w:t>‌</w:t>
      </w:r>
      <w:r w:rsidRPr="0062224F">
        <w:rPr>
          <w:rStyle w:val="1-Char"/>
          <w:rtl/>
        </w:rPr>
        <w:t>هاست که اصحاب را ناسزا</w:t>
      </w:r>
      <w:r w:rsidR="006B6811">
        <w:rPr>
          <w:rStyle w:val="1-Char"/>
          <w:rtl/>
        </w:rPr>
        <w:t xml:space="preserve"> می‌گویند</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اهل سنت صحابی را بد</w:t>
      </w:r>
      <w:r w:rsidR="00FA03B3">
        <w:rPr>
          <w:rStyle w:val="1-Char"/>
          <w:rtl/>
        </w:rPr>
        <w:t xml:space="preserve"> نمی‌دا</w:t>
      </w:r>
      <w:r w:rsidRPr="0062224F">
        <w:rPr>
          <w:rStyle w:val="1-Char"/>
          <w:rtl/>
        </w:rPr>
        <w:t>نند؛ به خصوص حضرت علی را</w:t>
      </w:r>
      <w:r w:rsidR="00600B5B" w:rsidRPr="0062224F">
        <w:rPr>
          <w:rStyle w:val="1-Char"/>
          <w:rtl/>
        </w:rPr>
        <w:t>.</w:t>
      </w:r>
      <w:r w:rsidRPr="0062224F">
        <w:rPr>
          <w:rStyle w:val="1-Char"/>
          <w:rtl/>
        </w:rPr>
        <w:t xml:space="preserve"> ایشان نزد سنی</w:t>
      </w:r>
      <w:r w:rsidRPr="0062224F">
        <w:rPr>
          <w:rStyle w:val="1-Char"/>
          <w:rFonts w:hint="cs"/>
          <w:rtl/>
        </w:rPr>
        <w:t>‌</w:t>
      </w:r>
      <w:r w:rsidRPr="0062224F">
        <w:rPr>
          <w:rStyle w:val="1-Char"/>
          <w:rtl/>
        </w:rPr>
        <w:t>ها مقام والایی دارد و جزو چهار نفر اول، از اصحاب پیغمبر</w:t>
      </w:r>
      <w:r w:rsidR="001E5D31" w:rsidRPr="0062224F">
        <w:rPr>
          <w:rStyle w:val="1-Char"/>
          <w:rtl/>
        </w:rPr>
        <w:t xml:space="preserve"> می‌</w:t>
      </w:r>
      <w:r w:rsidRPr="0062224F">
        <w:rPr>
          <w:rStyle w:val="1-Char"/>
          <w:rtl/>
        </w:rPr>
        <w:t>باشد. علمای شیعه برای تحریک احساسات ساده لوحان گاهی تهمت</w:t>
      </w:r>
      <w:r w:rsidR="001E5D31" w:rsidRPr="0062224F">
        <w:rPr>
          <w:rStyle w:val="1-Char"/>
          <w:rtl/>
        </w:rPr>
        <w:t xml:space="preserve"> می‌</w:t>
      </w:r>
      <w:r w:rsidRPr="0062224F">
        <w:rPr>
          <w:rStyle w:val="1-Char"/>
          <w:rtl/>
        </w:rPr>
        <w:t>زنند که سنی علی را فحش</w:t>
      </w:r>
      <w:r w:rsidR="001E5D31" w:rsidRPr="0062224F">
        <w:rPr>
          <w:rStyle w:val="1-Char"/>
          <w:rtl/>
        </w:rPr>
        <w:t xml:space="preserve"> می‌</w:t>
      </w:r>
      <w:r w:rsidRPr="0062224F">
        <w:rPr>
          <w:rStyle w:val="1-Char"/>
          <w:rtl/>
        </w:rPr>
        <w:t>دهد.</w:t>
      </w:r>
    </w:p>
    <w:p w:rsidR="00710A77" w:rsidRPr="0062224F" w:rsidRDefault="00710A77" w:rsidP="00710A77">
      <w:pPr>
        <w:ind w:firstLine="284"/>
        <w:jc w:val="both"/>
        <w:rPr>
          <w:rStyle w:val="1-Char"/>
          <w:rtl/>
        </w:rPr>
      </w:pPr>
      <w:r w:rsidRPr="0062224F">
        <w:rPr>
          <w:rStyle w:val="1-Char"/>
          <w:rFonts w:hint="cs"/>
          <w:rtl/>
        </w:rPr>
        <w:t>شما</w:t>
      </w:r>
      <w:r w:rsidR="00902E82">
        <w:rPr>
          <w:rStyle w:val="1-Char"/>
          <w:rFonts w:hint="cs"/>
          <w:rtl/>
        </w:rPr>
        <w:t xml:space="preserve"> می‌دانید</w:t>
      </w:r>
      <w:r w:rsidRPr="0062224F">
        <w:rPr>
          <w:rStyle w:val="1-Char"/>
          <w:rFonts w:hint="cs"/>
          <w:rtl/>
        </w:rPr>
        <w:t xml:space="preserve"> که ما قاتل حضرت حمزه و کسیکه جگر او را خورد را نیز بد نمی</w:t>
      </w:r>
      <w:r w:rsidR="00BA0E08">
        <w:rPr>
          <w:rStyle w:val="1-Char"/>
          <w:rFonts w:hint="eastAsia"/>
          <w:rtl/>
        </w:rPr>
        <w:t>‌</w:t>
      </w:r>
      <w:r w:rsidRPr="0062224F">
        <w:rPr>
          <w:rStyle w:val="1-Char"/>
          <w:rFonts w:hint="cs"/>
          <w:rtl/>
        </w:rPr>
        <w:t>بینیم، بلکه آندو را نیز با احترام یاد</w:t>
      </w:r>
      <w:r w:rsidR="001B0D67">
        <w:rPr>
          <w:rStyle w:val="1-Char"/>
          <w:rFonts w:hint="cs"/>
          <w:rtl/>
        </w:rPr>
        <w:t xml:space="preserve"> می‌کنیم</w:t>
      </w:r>
      <w:r w:rsidRPr="0062224F">
        <w:rPr>
          <w:rStyle w:val="1-Char"/>
          <w:rFonts w:hint="cs"/>
          <w:rtl/>
        </w:rPr>
        <w:t xml:space="preserve"> فقط به این خاطر که</w:t>
      </w:r>
      <w:r w:rsidR="00FA223B" w:rsidRPr="0062224F">
        <w:rPr>
          <w:rStyle w:val="1-Char"/>
          <w:rFonts w:hint="cs"/>
          <w:rtl/>
        </w:rPr>
        <w:t>،</w:t>
      </w:r>
      <w:r w:rsidRPr="0062224F">
        <w:rPr>
          <w:rStyle w:val="1-Char"/>
          <w:rFonts w:hint="cs"/>
          <w:rtl/>
        </w:rPr>
        <w:t xml:space="preserve"> در مرحله آخر زندگی خود مسلمان و صحابی و صحابیه شدند</w:t>
      </w:r>
      <w:r w:rsidR="00600B5B" w:rsidRPr="0062224F">
        <w:rPr>
          <w:rStyle w:val="1-Char"/>
          <w:rFonts w:hint="cs"/>
          <w:rtl/>
        </w:rPr>
        <w:t>.</w:t>
      </w:r>
      <w:r w:rsidRPr="0062224F">
        <w:rPr>
          <w:rStyle w:val="1-Char"/>
          <w:rFonts w:hint="cs"/>
          <w:rtl/>
        </w:rPr>
        <w:t xml:space="preserve"> با این حساب</w:t>
      </w:r>
      <w:r w:rsidR="00FA223B" w:rsidRPr="0062224F">
        <w:rPr>
          <w:rStyle w:val="1-Char"/>
          <w:rFonts w:hint="cs"/>
          <w:rtl/>
        </w:rPr>
        <w:t>،</w:t>
      </w:r>
      <w:r w:rsidRPr="0062224F">
        <w:rPr>
          <w:rStyle w:val="1-Char"/>
          <w:rFonts w:hint="cs"/>
          <w:rtl/>
        </w:rPr>
        <w:t xml:space="preserve"> پس چگونه ممکن است از حضرت علی بد بگوییم در حالیکه ایشان از کودکی تا مرگ یار خاص رسول الله بودند</w:t>
      </w:r>
      <w:r w:rsidR="00600B5B" w:rsidRPr="0062224F">
        <w:rPr>
          <w:rStyle w:val="1-Char"/>
          <w:rFonts w:hint="cs"/>
          <w:rtl/>
        </w:rPr>
        <w:t>.</w:t>
      </w:r>
      <w:r w:rsidRPr="0062224F">
        <w:rPr>
          <w:rStyle w:val="1-Char"/>
          <w:rFonts w:hint="cs"/>
          <w:rtl/>
        </w:rPr>
        <w:t xml:space="preserve"> شوهر دختر ایشان بودند</w:t>
      </w:r>
      <w:r w:rsidR="00600B5B" w:rsidRPr="0062224F">
        <w:rPr>
          <w:rStyle w:val="1-Char"/>
          <w:rFonts w:hint="cs"/>
          <w:rtl/>
        </w:rPr>
        <w:t>.</w:t>
      </w:r>
      <w:r w:rsidRPr="0062224F">
        <w:rPr>
          <w:rStyle w:val="1-Char"/>
          <w:rFonts w:hint="cs"/>
          <w:rtl/>
        </w:rPr>
        <w:t xml:space="preserve"> پدر نوه</w:t>
      </w:r>
      <w:r w:rsidRPr="0062224F">
        <w:rPr>
          <w:rStyle w:val="1-Char"/>
          <w:rFonts w:hint="eastAsia"/>
          <w:rtl/>
        </w:rPr>
        <w:t>‌</w:t>
      </w:r>
      <w:r w:rsidRPr="0062224F">
        <w:rPr>
          <w:rStyle w:val="1-Char"/>
          <w:rFonts w:hint="cs"/>
          <w:rtl/>
        </w:rPr>
        <w:t>های ایشان بودند و و از اهل بیت بشمار</w:t>
      </w:r>
      <w:r w:rsidR="008C0C62">
        <w:rPr>
          <w:rStyle w:val="1-Char"/>
          <w:rFonts w:hint="cs"/>
          <w:rtl/>
        </w:rPr>
        <w:t xml:space="preserve"> می‌روند</w:t>
      </w:r>
      <w:r w:rsidR="00DE4714" w:rsidRPr="0062224F">
        <w:rPr>
          <w:rStyle w:val="1-Char"/>
          <w:rFonts w:hint="cs"/>
          <w:rtl/>
        </w:rPr>
        <w:t>؟</w:t>
      </w:r>
      <w:r w:rsidRPr="0062224F">
        <w:rPr>
          <w:rStyle w:val="1-Char"/>
          <w:rFonts w:hint="cs"/>
          <w:rtl/>
        </w:rPr>
        <w:t>!</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خودت در یک </w:t>
      </w:r>
      <w:r w:rsidRPr="0062224F">
        <w:rPr>
          <w:rStyle w:val="1-Char"/>
          <w:rFonts w:hint="cs"/>
          <w:rtl/>
        </w:rPr>
        <w:t xml:space="preserve">جای کتابت </w:t>
      </w:r>
      <w:r w:rsidRPr="0062224F">
        <w:rPr>
          <w:rStyle w:val="1-Char"/>
          <w:rtl/>
        </w:rPr>
        <w:t>گفتی که سنی</w:t>
      </w:r>
      <w:r w:rsidR="00FA223B" w:rsidRPr="0062224F">
        <w:rPr>
          <w:rStyle w:val="1-Char"/>
          <w:rtl/>
        </w:rPr>
        <w:t>،</w:t>
      </w:r>
      <w:r w:rsidRPr="0062224F">
        <w:rPr>
          <w:rStyle w:val="1-Char"/>
          <w:rtl/>
        </w:rPr>
        <w:t xml:space="preserve"> اهل بیت را </w:t>
      </w:r>
      <w:r w:rsidR="00375E1F" w:rsidRPr="0062224F">
        <w:rPr>
          <w:rStyle w:val="1-Char"/>
          <w:rtl/>
        </w:rPr>
        <w:t>فحش نمی</w:t>
      </w:r>
      <w:r w:rsidR="00375E1F" w:rsidRPr="0062224F">
        <w:rPr>
          <w:rStyle w:val="1-Char"/>
          <w:rFonts w:hint="cs"/>
          <w:rtl/>
        </w:rPr>
        <w:t>‌</w:t>
      </w:r>
      <w:r w:rsidRPr="0062224F">
        <w:rPr>
          <w:rStyle w:val="1-Char"/>
          <w:rtl/>
        </w:rPr>
        <w:t>دهد بلکه علی را دوست دارند</w:t>
      </w:r>
      <w:r w:rsidR="00600B5B" w:rsidRPr="0062224F">
        <w:rPr>
          <w:rStyle w:val="1-Char"/>
          <w:rtl/>
        </w:rPr>
        <w:t>.</w:t>
      </w:r>
      <w:r w:rsidRPr="0062224F">
        <w:rPr>
          <w:rStyle w:val="1-Char"/>
          <w:rFonts w:hint="cs"/>
          <w:rtl/>
        </w:rPr>
        <w:t xml:space="preserve"> حالا چه شد که این را</w:t>
      </w:r>
      <w:r w:rsidR="00EC20D9">
        <w:rPr>
          <w:rStyle w:val="1-Char"/>
          <w:rFonts w:hint="cs"/>
          <w:rtl/>
        </w:rPr>
        <w:t xml:space="preserve"> می‌گویی</w:t>
      </w:r>
      <w:r w:rsidRPr="0062224F">
        <w:rPr>
          <w:rStyle w:val="1-Char"/>
          <w:rFonts w:hint="cs"/>
          <w:rtl/>
        </w:rPr>
        <w:t>؟</w:t>
      </w:r>
      <w:r w:rsidR="00317306" w:rsidRPr="0062224F">
        <w:rPr>
          <w:rStyle w:val="1-Char"/>
          <w:rFonts w:hint="cs"/>
          <w:rtl/>
        </w:rPr>
        <w:t>.</w:t>
      </w:r>
    </w:p>
    <w:p w:rsidR="00710A77" w:rsidRPr="001E5D31" w:rsidRDefault="00710A77" w:rsidP="002468B3">
      <w:pPr>
        <w:pStyle w:val="3-"/>
        <w:rPr>
          <w:rFonts w:ascii="Times New Roman" w:hAnsi="Times New Roman"/>
          <w:rtl/>
        </w:rPr>
      </w:pPr>
      <w:bookmarkStart w:id="56" w:name="_Toc212294977"/>
      <w:bookmarkStart w:id="57" w:name="_Toc433464461"/>
      <w:bookmarkStart w:id="58" w:name="_Toc194375192"/>
      <w:r w:rsidRPr="001E5D31">
        <w:rPr>
          <w:rFonts w:ascii="Times New Roman" w:hAnsi="Times New Roman"/>
          <w:rtl/>
        </w:rPr>
        <w:t>ادعای 5</w:t>
      </w:r>
      <w:r w:rsidR="00116CC5">
        <w:rPr>
          <w:rFonts w:ascii="Times New Roman" w:hAnsi="Times New Roman"/>
          <w:rtl/>
        </w:rPr>
        <w:t>-</w:t>
      </w:r>
      <w:r w:rsidRPr="001E5D31">
        <w:rPr>
          <w:rFonts w:ascii="Times New Roman" w:hAnsi="Times New Roman"/>
          <w:rtl/>
        </w:rPr>
        <w:t xml:space="preserve"> سنی</w:t>
      </w:r>
      <w:r w:rsidRPr="001E5D31">
        <w:rPr>
          <w:rFonts w:ascii="Times New Roman" w:hAnsi="Times New Roman" w:hint="cs"/>
          <w:rtl/>
        </w:rPr>
        <w:t>‌</w:t>
      </w:r>
      <w:r w:rsidRPr="001E5D31">
        <w:rPr>
          <w:rFonts w:ascii="Times New Roman" w:hAnsi="Times New Roman"/>
          <w:rtl/>
        </w:rPr>
        <w:t>ها حقایق را پنهان</w:t>
      </w:r>
      <w:r w:rsidR="00AD4713">
        <w:rPr>
          <w:rFonts w:ascii="Times New Roman" w:hAnsi="Times New Roman"/>
          <w:rtl/>
        </w:rPr>
        <w:t xml:space="preserve"> می‌کنند</w:t>
      </w:r>
      <w:r w:rsidR="00600B5B">
        <w:rPr>
          <w:rFonts w:ascii="Times New Roman" w:hAnsi="Times New Roman"/>
          <w:rtl/>
        </w:rPr>
        <w:t>.</w:t>
      </w:r>
      <w:bookmarkEnd w:id="56"/>
      <w:bookmarkEnd w:id="57"/>
      <w:r w:rsidRPr="001E5D31">
        <w:rPr>
          <w:rFonts w:ascii="Times New Roman" w:hAnsi="Times New Roman"/>
          <w:rtl/>
        </w:rPr>
        <w:t xml:space="preserve"> </w:t>
      </w:r>
      <w:bookmarkEnd w:id="58"/>
    </w:p>
    <w:p w:rsidR="00710A77" w:rsidRPr="0062224F" w:rsidRDefault="00710A77" w:rsidP="00EC20D9">
      <w:pPr>
        <w:ind w:firstLine="284"/>
        <w:jc w:val="both"/>
        <w:rPr>
          <w:rStyle w:val="1-Char"/>
          <w:rtl/>
        </w:rPr>
      </w:pPr>
      <w:r w:rsidRPr="0062224F">
        <w:rPr>
          <w:rStyle w:val="1-Char"/>
          <w:rtl/>
        </w:rPr>
        <w:t>حسن هیکل مصری در کتاب «زندگانی پیامبر» دربارۀ غدیرخم چیزی نگفته است در حالی که علمای سنی از قبیل سبط ابن جوزی و ثعلبی آن را ذکر کرده‌اند</w:t>
      </w:r>
      <w:r w:rsidR="00600B5B" w:rsidRPr="0062224F">
        <w:rPr>
          <w:rStyle w:val="1-Char"/>
          <w:rtl/>
        </w:rPr>
        <w:t>!.</w:t>
      </w:r>
      <w:r w:rsidRPr="0062224F">
        <w:rPr>
          <w:rStyle w:val="1-Char"/>
          <w:rtl/>
        </w:rPr>
        <w:t>..</w:t>
      </w:r>
      <w:r w:rsidR="00C11793" w:rsidRPr="00CE6E7F">
        <w:rPr>
          <w:rStyle w:val="1-Char"/>
          <w:rFonts w:hint="cs"/>
          <w:vertAlign w:val="superscript"/>
          <w:rtl/>
        </w:rPr>
        <w:t>(</w:t>
      </w:r>
      <w:r w:rsidR="00C11793" w:rsidRPr="008C6EBC">
        <w:rPr>
          <w:rStyle w:val="1-Char"/>
          <w:vertAlign w:val="superscript"/>
          <w:rtl/>
        </w:rPr>
        <w:footnoteReference w:id="5"/>
      </w:r>
      <w:r w:rsidR="00C11793"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 xml:space="preserve"> ما دربارۀ غدیرخم حدیث داریم. البته نه حدیثی که پیامبر، علی را جانشین خود کرده باشد. این حدیث شماست و اگر هیکل ننوشته است، مهم نیست؛ او که عالم دین نیست. </w:t>
      </w:r>
      <w:r w:rsidR="00375E1F" w:rsidRPr="0062224F">
        <w:rPr>
          <w:rStyle w:val="1-Char"/>
          <w:rFonts w:hint="cs"/>
          <w:rtl/>
        </w:rPr>
        <w:t>و او که شیعه نیست.</w:t>
      </w:r>
    </w:p>
    <w:p w:rsidR="00710A77" w:rsidRPr="001E5D31" w:rsidRDefault="00710A77" w:rsidP="002468B3">
      <w:pPr>
        <w:pStyle w:val="3-"/>
        <w:rPr>
          <w:rFonts w:ascii="Times New Roman" w:hAnsi="Times New Roman"/>
          <w:rtl/>
        </w:rPr>
      </w:pPr>
      <w:bookmarkStart w:id="59" w:name="_Toc194375193"/>
      <w:bookmarkStart w:id="60" w:name="_Toc212294978"/>
      <w:bookmarkStart w:id="61" w:name="_Toc433464462"/>
      <w:r w:rsidRPr="001E5D31">
        <w:rPr>
          <w:rFonts w:ascii="Times New Roman" w:hAnsi="Times New Roman"/>
          <w:rtl/>
        </w:rPr>
        <w:t>ادعای 6</w:t>
      </w:r>
      <w:r w:rsidR="00116CC5">
        <w:rPr>
          <w:rFonts w:ascii="Times New Roman" w:hAnsi="Times New Roman"/>
          <w:rtl/>
        </w:rPr>
        <w:t>-</w:t>
      </w:r>
      <w:r w:rsidRPr="001E5D31">
        <w:rPr>
          <w:rFonts w:ascii="Times New Roman" w:hAnsi="Times New Roman"/>
          <w:rtl/>
        </w:rPr>
        <w:t xml:space="preserve"> ثعلبی از امامان اهل سنت است</w:t>
      </w:r>
      <w:bookmarkEnd w:id="59"/>
      <w:bookmarkEnd w:id="60"/>
      <w:bookmarkEnd w:id="61"/>
    </w:p>
    <w:p w:rsidR="00710A77" w:rsidRPr="0062224F" w:rsidRDefault="00710A77" w:rsidP="00C11793">
      <w:pPr>
        <w:ind w:firstLine="284"/>
        <w:jc w:val="both"/>
        <w:rPr>
          <w:rStyle w:val="1-Char"/>
          <w:rtl/>
        </w:rPr>
      </w:pPr>
      <w:r w:rsidRPr="0062224F">
        <w:rPr>
          <w:rStyle w:val="1-Char"/>
          <w:rtl/>
        </w:rPr>
        <w:t>و او</w:t>
      </w:r>
      <w:r w:rsidR="0086395E">
        <w:rPr>
          <w:rStyle w:val="1-Char"/>
          <w:rtl/>
        </w:rPr>
        <w:t xml:space="preserve"> حرف‌ها</w:t>
      </w:r>
      <w:r w:rsidRPr="0062224F">
        <w:rPr>
          <w:rStyle w:val="1-Char"/>
          <w:rtl/>
        </w:rPr>
        <w:t>یی دارد دربارۀ برحق بودن شیعه...</w:t>
      </w:r>
      <w:r w:rsidR="00C11793" w:rsidRPr="00CE6E7F">
        <w:rPr>
          <w:rStyle w:val="1-Char"/>
          <w:rFonts w:hint="cs"/>
          <w:vertAlign w:val="superscript"/>
          <w:rtl/>
        </w:rPr>
        <w:t>(</w:t>
      </w:r>
      <w:r w:rsidR="00C11793" w:rsidRPr="008C6EBC">
        <w:rPr>
          <w:rStyle w:val="1-Char"/>
          <w:vertAlign w:val="superscript"/>
          <w:rtl/>
        </w:rPr>
        <w:footnoteReference w:id="6"/>
      </w:r>
      <w:r w:rsidR="00C11793"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تفسیر ثعلبی از تفاسیر معتبر ما نیست. ابن کثیر</w:t>
      </w:r>
      <w:r w:rsidR="00FA223B" w:rsidRPr="0062224F">
        <w:rPr>
          <w:rStyle w:val="1-Char"/>
          <w:rtl/>
        </w:rPr>
        <w:t>،</w:t>
      </w:r>
      <w:r w:rsidRPr="0062224F">
        <w:rPr>
          <w:rStyle w:val="1-Char"/>
          <w:rtl/>
        </w:rPr>
        <w:t xml:space="preserve"> مفسر مشهور، دربارۀ تفسیر ثعلبی گفته است</w:t>
      </w:r>
      <w:r w:rsidRPr="0062224F">
        <w:rPr>
          <w:rStyle w:val="1-Char"/>
          <w:rFonts w:hint="cs"/>
          <w:rtl/>
        </w:rPr>
        <w:t>:</w:t>
      </w:r>
    </w:p>
    <w:p w:rsidR="00710A77" w:rsidRPr="0062224F" w:rsidRDefault="00710A77" w:rsidP="00375E1F">
      <w:pPr>
        <w:ind w:firstLine="284"/>
        <w:jc w:val="both"/>
        <w:rPr>
          <w:rStyle w:val="1-Char"/>
          <w:rtl/>
        </w:rPr>
      </w:pPr>
      <w:r w:rsidRPr="0062224F">
        <w:rPr>
          <w:rStyle w:val="1-Char"/>
          <w:rFonts w:hint="cs"/>
          <w:rtl/>
        </w:rPr>
        <w:t>«</w:t>
      </w:r>
      <w:r w:rsidRPr="0062224F">
        <w:rPr>
          <w:rStyle w:val="1-Char"/>
          <w:rtl/>
        </w:rPr>
        <w:t>این تفسیر پر است از دروغ و</w:t>
      </w:r>
      <w:r w:rsidR="00CE596A">
        <w:rPr>
          <w:rStyle w:val="1-Char"/>
          <w:rtl/>
        </w:rPr>
        <w:t xml:space="preserve"> حدیث‌های </w:t>
      </w:r>
      <w:r w:rsidRPr="0062224F">
        <w:rPr>
          <w:rStyle w:val="1-Char"/>
          <w:rtl/>
        </w:rPr>
        <w:t>دروغ که مطالب عجیب و غریب بسیاری دارد</w:t>
      </w:r>
      <w:r w:rsidRPr="0062224F">
        <w:rPr>
          <w:rStyle w:val="1-Char"/>
          <w:rFonts w:hint="cs"/>
          <w:rtl/>
        </w:rPr>
        <w:t>»</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ثعلبی شیعه نبود اما کتابش هم چندان با ارزش نیست. ابن جوزی دربارۀ تفسیرش گفته است:</w:t>
      </w:r>
    </w:p>
    <w:p w:rsidR="00710A77" w:rsidRPr="0062224F" w:rsidRDefault="00710A77" w:rsidP="00375E1F">
      <w:pPr>
        <w:ind w:firstLine="284"/>
        <w:jc w:val="both"/>
        <w:rPr>
          <w:rStyle w:val="1-Char"/>
          <w:rtl/>
        </w:rPr>
      </w:pPr>
      <w:r w:rsidRPr="0062224F">
        <w:rPr>
          <w:rStyle w:val="1-Char"/>
          <w:rFonts w:hint="cs"/>
          <w:rtl/>
        </w:rPr>
        <w:t>«</w:t>
      </w:r>
      <w:r w:rsidRPr="0062224F">
        <w:rPr>
          <w:rStyle w:val="1-Char"/>
          <w:rtl/>
        </w:rPr>
        <w:t>تفسیر ثعلبی عیبی نداشت اگر این همه</w:t>
      </w:r>
      <w:r w:rsidR="00CE596A">
        <w:rPr>
          <w:rStyle w:val="1-Char"/>
          <w:rtl/>
        </w:rPr>
        <w:t xml:space="preserve"> حدیث‌های </w:t>
      </w:r>
      <w:r w:rsidRPr="0062224F">
        <w:rPr>
          <w:rStyle w:val="1-Char"/>
          <w:rtl/>
        </w:rPr>
        <w:t>پوچ را در آن جمع</w:t>
      </w:r>
      <w:r w:rsidR="001E1019">
        <w:rPr>
          <w:rStyle w:val="1-Char"/>
          <w:rtl/>
        </w:rPr>
        <w:t xml:space="preserve"> نمی‌کرد</w:t>
      </w:r>
      <w:r w:rsidRPr="0062224F">
        <w:rPr>
          <w:rStyle w:val="1-Char"/>
          <w:rFonts w:hint="cs"/>
          <w:rtl/>
        </w:rPr>
        <w:t>»</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 پس ثعلبی هیزم جمع کن شب است و این نام را ابن تیمیه بر او نهاده است؛ زیرا او</w:t>
      </w:r>
      <w:r w:rsidR="00686EC4" w:rsidRPr="0062224F">
        <w:rPr>
          <w:rStyle w:val="1-Char"/>
          <w:rtl/>
        </w:rPr>
        <w:t xml:space="preserve"> بی‌</w:t>
      </w:r>
      <w:r w:rsidRPr="0062224F">
        <w:rPr>
          <w:rStyle w:val="1-Char"/>
          <w:rtl/>
        </w:rPr>
        <w:t>توجه به درست و نادرست بودن احادیث</w:t>
      </w:r>
      <w:r w:rsidR="00F0383B">
        <w:rPr>
          <w:rStyle w:val="1-Char"/>
          <w:rtl/>
        </w:rPr>
        <w:t xml:space="preserve"> آن‌ها </w:t>
      </w:r>
      <w:r w:rsidRPr="0062224F">
        <w:rPr>
          <w:rStyle w:val="1-Char"/>
          <w:rtl/>
        </w:rPr>
        <w:t>را در کتاب خود جمع کرده است و به همین دلیل</w:t>
      </w:r>
      <w:r w:rsidR="00FA223B" w:rsidRPr="0062224F">
        <w:rPr>
          <w:rStyle w:val="1-Char"/>
          <w:rtl/>
        </w:rPr>
        <w:t>،</w:t>
      </w:r>
      <w:r w:rsidRPr="0062224F">
        <w:rPr>
          <w:rStyle w:val="1-Char"/>
          <w:rtl/>
        </w:rPr>
        <w:t xml:space="preserve"> برای شیعیان، کتاب او مکان مناسبی برای کشف افکار انحرافی است! تا تاییدی برای مذهب شیعه باشد.</w:t>
      </w:r>
    </w:p>
    <w:p w:rsidR="00710A77" w:rsidRPr="001E5D31" w:rsidRDefault="00710A77" w:rsidP="00A3426A">
      <w:pPr>
        <w:pStyle w:val="3-"/>
        <w:rPr>
          <w:rFonts w:ascii="Times New Roman" w:hAnsi="Times New Roman"/>
          <w:rtl/>
        </w:rPr>
      </w:pPr>
      <w:bookmarkStart w:id="62" w:name="_Toc194375194"/>
      <w:bookmarkStart w:id="63" w:name="_Toc212294979"/>
      <w:bookmarkStart w:id="64" w:name="_Toc433464463"/>
      <w:r w:rsidRPr="001E5D31">
        <w:rPr>
          <w:rFonts w:ascii="Times New Roman" w:hAnsi="Times New Roman"/>
          <w:rtl/>
        </w:rPr>
        <w:t>ادعای 7</w:t>
      </w:r>
      <w:r w:rsidR="00A3426A" w:rsidRPr="00A3426A">
        <w:rPr>
          <w:rFonts w:hint="cs"/>
          <w:rtl/>
        </w:rPr>
        <w:t xml:space="preserve">- </w:t>
      </w:r>
      <w:r w:rsidRPr="001E5D31">
        <w:rPr>
          <w:rFonts w:ascii="Times New Roman" w:hAnsi="Times New Roman"/>
          <w:rtl/>
        </w:rPr>
        <w:t>سبط ابن جوزی از علمای بزرگ اهل سنت است</w:t>
      </w:r>
      <w:bookmarkEnd w:id="62"/>
      <w:bookmarkEnd w:id="63"/>
      <w:bookmarkEnd w:id="64"/>
    </w:p>
    <w:p w:rsidR="00710A77" w:rsidRPr="0062224F" w:rsidRDefault="00710A77" w:rsidP="00C11793">
      <w:pPr>
        <w:ind w:firstLine="284"/>
        <w:jc w:val="both"/>
        <w:rPr>
          <w:rStyle w:val="1-Char"/>
          <w:rtl/>
        </w:rPr>
      </w:pPr>
      <w:r w:rsidRPr="0062224F">
        <w:rPr>
          <w:rStyle w:val="1-Char"/>
          <w:rtl/>
        </w:rPr>
        <w:t>و او</w:t>
      </w:r>
      <w:r w:rsidR="00B32BA2">
        <w:rPr>
          <w:rStyle w:val="1-Char"/>
          <w:rtl/>
        </w:rPr>
        <w:t xml:space="preserve"> </w:t>
      </w:r>
      <w:r w:rsidR="00783174">
        <w:rPr>
          <w:rStyle w:val="1-Char"/>
          <w:rtl/>
        </w:rPr>
        <w:t>می‌گوید</w:t>
      </w:r>
      <w:r w:rsidRPr="0062224F">
        <w:rPr>
          <w:rStyle w:val="1-Char"/>
          <w:rtl/>
        </w:rPr>
        <w:t xml:space="preserve"> که شیعه برحق است...</w:t>
      </w:r>
      <w:r w:rsidR="00C11793" w:rsidRPr="00CE6E7F">
        <w:rPr>
          <w:rStyle w:val="1-Char"/>
          <w:rFonts w:hint="cs"/>
          <w:vertAlign w:val="superscript"/>
          <w:rtl/>
        </w:rPr>
        <w:t>(</w:t>
      </w:r>
      <w:r w:rsidR="00C11793" w:rsidRPr="008C6EBC">
        <w:rPr>
          <w:rStyle w:val="1-Char"/>
          <w:vertAlign w:val="superscript"/>
          <w:rtl/>
        </w:rPr>
        <w:footnoteReference w:id="7"/>
      </w:r>
      <w:r w:rsidR="00C11793" w:rsidRPr="00CE6E7F">
        <w:rPr>
          <w:rStyle w:val="1-Char"/>
          <w:rFonts w:hint="cs"/>
          <w:vertAlign w:val="superscript"/>
          <w:rtl/>
        </w:rPr>
        <w:t>)</w:t>
      </w:r>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گمان نکنید که او همان ابن جوزی معروف است، نه او نوۀ ابن جوزی است و نامش یوسف بن قزعلی و کنیه‌اش ابو مظفر است.</w:t>
      </w:r>
    </w:p>
    <w:p w:rsidR="00710A77" w:rsidRPr="0062224F" w:rsidRDefault="00710A77" w:rsidP="00710A77">
      <w:pPr>
        <w:ind w:firstLine="284"/>
        <w:jc w:val="both"/>
        <w:rPr>
          <w:rStyle w:val="1-Char"/>
          <w:rtl/>
        </w:rPr>
      </w:pPr>
      <w:r w:rsidRPr="0062224F">
        <w:rPr>
          <w:rStyle w:val="1-Char"/>
          <w:rtl/>
        </w:rPr>
        <w:t>امام ذهبی</w:t>
      </w:r>
      <w:r w:rsidRPr="0062224F">
        <w:rPr>
          <w:rStyle w:val="1-Char"/>
          <w:rFonts w:hint="cs"/>
          <w:rtl/>
        </w:rPr>
        <w:t xml:space="preserve"> </w:t>
      </w:r>
      <w:r w:rsidRPr="0062224F">
        <w:rPr>
          <w:rStyle w:val="1-Char"/>
          <w:rtl/>
        </w:rPr>
        <w:t>در</w:t>
      </w:r>
      <w:r w:rsidRPr="0062224F">
        <w:rPr>
          <w:rStyle w:val="1-Char"/>
          <w:rFonts w:hint="cs"/>
          <w:rtl/>
        </w:rPr>
        <w:t xml:space="preserve"> کتاب میزان الاعتدال (7/304)</w:t>
      </w:r>
      <w:r w:rsidRPr="0062224F">
        <w:rPr>
          <w:rStyle w:val="1-Char"/>
          <w:rtl/>
        </w:rPr>
        <w:t xml:space="preserve"> باره‌اش</w:t>
      </w:r>
      <w:r w:rsidR="00B32BA2">
        <w:rPr>
          <w:rStyle w:val="1-Char"/>
          <w:rtl/>
        </w:rPr>
        <w:t xml:space="preserve"> </w:t>
      </w:r>
      <w:r w:rsidR="00783174">
        <w:rPr>
          <w:rStyle w:val="1-Char"/>
          <w:rtl/>
        </w:rPr>
        <w:t>می‌گوید</w:t>
      </w:r>
      <w:r w:rsidR="008858A6" w:rsidRPr="0062224F">
        <w:rPr>
          <w:rStyle w:val="1-Char"/>
          <w:rtl/>
        </w:rPr>
        <w:t>:</w:t>
      </w:r>
      <w:r w:rsidRPr="0062224F">
        <w:rPr>
          <w:rStyle w:val="1-Char"/>
          <w:rtl/>
        </w:rPr>
        <w:t xml:space="preserve"> از پدر بزرگش (یعنی، ابن جوزی مشهور) دروغ</w:t>
      </w:r>
      <w:r w:rsidRPr="0062224F">
        <w:rPr>
          <w:rStyle w:val="1-Char"/>
          <w:rFonts w:hint="cs"/>
          <w:rtl/>
        </w:rPr>
        <w:t>‌</w:t>
      </w:r>
      <w:r w:rsidRPr="0062224F">
        <w:rPr>
          <w:rStyle w:val="1-Char"/>
          <w:rtl/>
        </w:rPr>
        <w:t>های</w:t>
      </w:r>
      <w:r w:rsidR="00686EC4" w:rsidRPr="0062224F">
        <w:rPr>
          <w:rStyle w:val="1-Char"/>
          <w:rtl/>
        </w:rPr>
        <w:t xml:space="preserve"> بی‌</w:t>
      </w:r>
      <w:r w:rsidRPr="0062224F">
        <w:rPr>
          <w:rStyle w:val="1-Char"/>
          <w:rtl/>
        </w:rPr>
        <w:t>شماری نقل کرده است. در سال 654 در دمشق فوت کرد و خبر مرگش که به شیخ محی الدین السوسی رسید، گفت: الله او را نیامرزد چون بر مذهب رافضی مرد. او حتی کتابی در دفاع از مذهب شیعه نوشت که امام ذهبی آن را دید و بر رافضی بودن او یقین کرد. شما در کتاب</w:t>
      </w:r>
      <w:r w:rsidR="002D3D2D" w:rsidRPr="0062224F">
        <w:rPr>
          <w:rStyle w:val="1-Char"/>
          <w:rtl/>
        </w:rPr>
        <w:t xml:space="preserve"> شب‌های </w:t>
      </w:r>
      <w:r w:rsidRPr="0062224F">
        <w:rPr>
          <w:rStyle w:val="1-Char"/>
          <w:rtl/>
        </w:rPr>
        <w:t>پیشاور نامش را زیاد</w:t>
      </w:r>
      <w:r w:rsidR="00C94C10">
        <w:rPr>
          <w:rStyle w:val="1-Char"/>
          <w:rtl/>
        </w:rPr>
        <w:t xml:space="preserve"> می‌بینی</w:t>
      </w:r>
      <w:r w:rsidRPr="0062224F">
        <w:rPr>
          <w:rStyle w:val="1-Char"/>
          <w:rtl/>
        </w:rPr>
        <w:t>د.</w:t>
      </w:r>
    </w:p>
    <w:p w:rsidR="00710A77" w:rsidRPr="0062224F" w:rsidRDefault="00710A77" w:rsidP="00710A77">
      <w:pPr>
        <w:ind w:firstLine="284"/>
        <w:jc w:val="both"/>
        <w:rPr>
          <w:rStyle w:val="1-Char"/>
          <w:rtl/>
        </w:rPr>
      </w:pPr>
      <w:r w:rsidRPr="0062224F">
        <w:rPr>
          <w:rStyle w:val="1-Char"/>
          <w:rtl/>
        </w:rPr>
        <w:t>البته در هر کتابی از این دست، حقه بازان شیعه او را بسیار بر جایگاه شهود نشانده‌اند که اینک سنی علیه خود و به نفع ما شهادت</w:t>
      </w:r>
      <w:r w:rsidR="001E5D31" w:rsidRPr="0062224F">
        <w:rPr>
          <w:rStyle w:val="1-Char"/>
          <w:rtl/>
        </w:rPr>
        <w:t xml:space="preserve"> می‌</w:t>
      </w:r>
      <w:r w:rsidRPr="0062224F">
        <w:rPr>
          <w:rStyle w:val="1-Char"/>
          <w:rtl/>
        </w:rPr>
        <w:t>دهد</w:t>
      </w:r>
      <w:r w:rsidR="00600B5B" w:rsidRPr="0062224F">
        <w:rPr>
          <w:rStyle w:val="1-Char"/>
          <w:rtl/>
        </w:rPr>
        <w:t>!</w:t>
      </w:r>
      <w:r w:rsidRPr="0062224F">
        <w:rPr>
          <w:rStyle w:val="1-Char"/>
          <w:rtl/>
        </w:rPr>
        <w:t xml:space="preserve"> و نام اصلی‌اش را هم</w:t>
      </w:r>
      <w:r w:rsidR="00783174">
        <w:rPr>
          <w:rStyle w:val="1-Char"/>
          <w:rtl/>
        </w:rPr>
        <w:t xml:space="preserve"> نمی‌گو</w:t>
      </w:r>
      <w:r w:rsidRPr="0062224F">
        <w:rPr>
          <w:rStyle w:val="1-Char"/>
          <w:rtl/>
        </w:rPr>
        <w:t>یند ت</w:t>
      </w:r>
      <w:r w:rsidR="00375E1F" w:rsidRPr="0062224F">
        <w:rPr>
          <w:rStyle w:val="1-Char"/>
          <w:rtl/>
        </w:rPr>
        <w:t>ا با ابن جوزی مشهور مشابه باشد.</w:t>
      </w:r>
    </w:p>
    <w:p w:rsidR="00710A77" w:rsidRPr="0062224F" w:rsidRDefault="00710A77" w:rsidP="00710A77">
      <w:pPr>
        <w:ind w:firstLine="284"/>
        <w:jc w:val="both"/>
        <w:rPr>
          <w:rStyle w:val="1-Char"/>
          <w:rtl/>
        </w:rPr>
      </w:pPr>
      <w:r w:rsidRPr="0062224F">
        <w:rPr>
          <w:rStyle w:val="1-Char"/>
          <w:rtl/>
        </w:rPr>
        <w:t>و</w:t>
      </w:r>
      <w:r w:rsidRPr="0062224F">
        <w:rPr>
          <w:rStyle w:val="1-Char"/>
          <w:rFonts w:hint="cs"/>
          <w:rtl/>
        </w:rPr>
        <w:t xml:space="preserve"> نویسنده کتاب</w:t>
      </w:r>
      <w:r w:rsidR="002D3D2D" w:rsidRPr="0062224F">
        <w:rPr>
          <w:rStyle w:val="1-Char"/>
          <w:rFonts w:hint="cs"/>
          <w:rtl/>
        </w:rPr>
        <w:t xml:space="preserve"> شب‌های </w:t>
      </w:r>
      <w:r w:rsidRPr="0062224F">
        <w:rPr>
          <w:rStyle w:val="1-Char"/>
          <w:rFonts w:hint="cs"/>
          <w:rtl/>
        </w:rPr>
        <w:t>پیشاور</w:t>
      </w:r>
      <w:r w:rsidRPr="0062224F">
        <w:rPr>
          <w:rStyle w:val="1-Char"/>
          <w:rtl/>
        </w:rPr>
        <w:t xml:space="preserve"> از این سبط ناخلف و امثال سبط ابن جوزی نقل قول کرده است اما از کتب صحاح ستۀ اهل سنت طوری</w:t>
      </w:r>
      <w:r w:rsidRPr="0062224F">
        <w:rPr>
          <w:rStyle w:val="1-Char"/>
          <w:rFonts w:hint="cs"/>
          <w:rtl/>
        </w:rPr>
        <w:t xml:space="preserve"> </w:t>
      </w:r>
      <w:r w:rsidRPr="0062224F">
        <w:rPr>
          <w:rStyle w:val="1-Char"/>
          <w:rtl/>
        </w:rPr>
        <w:t xml:space="preserve">گریزان است که جن از بسم الله. </w:t>
      </w:r>
    </w:p>
    <w:p w:rsidR="00710A77" w:rsidRPr="001E5D31" w:rsidRDefault="00710A77" w:rsidP="005038CD">
      <w:pPr>
        <w:jc w:val="both"/>
        <w:rPr>
          <w:rStyle w:val="3-Char"/>
          <w:rFonts w:ascii="Times New Roman" w:hAnsi="Times New Roman"/>
          <w:rtl/>
        </w:rPr>
      </w:pPr>
      <w:bookmarkStart w:id="65" w:name="_Toc433464464"/>
      <w:bookmarkStart w:id="66" w:name="_Toc194375195"/>
      <w:bookmarkStart w:id="67" w:name="_Toc212294980"/>
      <w:r w:rsidRPr="001E5D31">
        <w:rPr>
          <w:rStyle w:val="3-Char"/>
          <w:rFonts w:ascii="Times New Roman" w:hAnsi="Times New Roman"/>
          <w:rtl/>
        </w:rPr>
        <w:t>ادعای 8</w:t>
      </w:r>
      <w:r w:rsidR="00116CC5">
        <w:rPr>
          <w:rStyle w:val="3-Char"/>
          <w:rFonts w:ascii="Times New Roman" w:hAnsi="Times New Roman"/>
          <w:rtl/>
        </w:rPr>
        <w:t>-</w:t>
      </w:r>
      <w:r w:rsidRPr="001E5D31">
        <w:rPr>
          <w:rStyle w:val="3-Char"/>
          <w:rFonts w:ascii="Times New Roman" w:hAnsi="Times New Roman"/>
          <w:rtl/>
        </w:rPr>
        <w:t xml:space="preserve"> امام شافعی</w:t>
      </w:r>
      <w:r w:rsidR="00B32BA2">
        <w:rPr>
          <w:rStyle w:val="3-Char"/>
          <w:rFonts w:ascii="Times New Roman" w:hAnsi="Times New Roman"/>
          <w:rtl/>
        </w:rPr>
        <w:t xml:space="preserve"> می‌گوید</w:t>
      </w:r>
      <w:r w:rsidRPr="001E5D31">
        <w:rPr>
          <w:rStyle w:val="3-Char"/>
          <w:rFonts w:ascii="Times New Roman" w:hAnsi="Times New Roman"/>
          <w:rtl/>
        </w:rPr>
        <w:t>: دشمنان (سنی</w:t>
      </w:r>
      <w:r w:rsidRPr="001E5D31">
        <w:rPr>
          <w:rStyle w:val="3-Char"/>
          <w:rFonts w:ascii="Times New Roman" w:hAnsi="Times New Roman" w:hint="cs"/>
          <w:rtl/>
        </w:rPr>
        <w:t>‌</w:t>
      </w:r>
      <w:r w:rsidRPr="001E5D31">
        <w:rPr>
          <w:rStyle w:val="3-Char"/>
          <w:rFonts w:ascii="Times New Roman" w:hAnsi="Times New Roman"/>
          <w:rtl/>
        </w:rPr>
        <w:t>ها) بسیاری از فضایل علی را پنهان</w:t>
      </w:r>
      <w:bookmarkEnd w:id="65"/>
      <w:r w:rsidRPr="0062224F">
        <w:rPr>
          <w:rStyle w:val="1-Char"/>
          <w:rtl/>
        </w:rPr>
        <w:t xml:space="preserve"> </w:t>
      </w:r>
      <w:r w:rsidRPr="001E5D31">
        <w:rPr>
          <w:rStyle w:val="3-Char"/>
          <w:rFonts w:ascii="Times New Roman" w:hAnsi="Times New Roman"/>
          <w:rtl/>
        </w:rPr>
        <w:t>کرده‌اند!</w:t>
      </w:r>
      <w:bookmarkEnd w:id="66"/>
      <w:bookmarkEnd w:id="67"/>
      <w:r w:rsidRPr="001E5D31">
        <w:rPr>
          <w:rStyle w:val="3-Char"/>
          <w:rFonts w:ascii="Times New Roman" w:hAnsi="Times New Roman" w:hint="cs"/>
          <w:rtl/>
        </w:rPr>
        <w:t>.</w:t>
      </w:r>
    </w:p>
    <w:p w:rsidR="00710A77" w:rsidRPr="0062224F" w:rsidRDefault="000D6BFD" w:rsidP="000D6BFD">
      <w:pPr>
        <w:ind w:firstLine="284"/>
        <w:rPr>
          <w:rStyle w:val="1-Char"/>
          <w:rtl/>
        </w:rPr>
      </w:pPr>
      <w:r>
        <w:rPr>
          <w:rStyle w:val="1-Char"/>
          <w:bCs/>
          <w:szCs w:val="25"/>
          <w:rtl/>
        </w:rPr>
        <w:t>جواب ما:</w:t>
      </w:r>
      <w:r w:rsidR="00710A77" w:rsidRPr="0062224F">
        <w:rPr>
          <w:rStyle w:val="1-Char"/>
          <w:rtl/>
        </w:rPr>
        <w:t xml:space="preserve"> </w:t>
      </w:r>
    </w:p>
    <w:p w:rsidR="00710A77" w:rsidRPr="0062224F" w:rsidRDefault="00710A77" w:rsidP="00C3111C">
      <w:pPr>
        <w:ind w:firstLine="284"/>
        <w:jc w:val="both"/>
        <w:rPr>
          <w:rStyle w:val="1-Char"/>
          <w:rtl/>
        </w:rPr>
      </w:pPr>
      <w:r w:rsidRPr="0062224F">
        <w:rPr>
          <w:rStyle w:val="1-Char"/>
          <w:rtl/>
        </w:rPr>
        <w:t>تمام کتب سنی</w:t>
      </w:r>
      <w:r w:rsidRPr="0062224F">
        <w:rPr>
          <w:rStyle w:val="1-Char"/>
          <w:rFonts w:hint="cs"/>
          <w:rtl/>
        </w:rPr>
        <w:t>‌</w:t>
      </w:r>
      <w:r w:rsidRPr="0062224F">
        <w:rPr>
          <w:rStyle w:val="1-Char"/>
          <w:rtl/>
        </w:rPr>
        <w:t>ها بابی در فضایل علی دارد و گویندۀ این جمله هم ـ به ادعای تو ـ امام شافعی است که یکی از چهار امام بزرگ سنی</w:t>
      </w:r>
      <w:r w:rsidRPr="0062224F">
        <w:rPr>
          <w:rStyle w:val="1-Char"/>
          <w:rFonts w:hint="cs"/>
          <w:rtl/>
        </w:rPr>
        <w:t>‌ه</w:t>
      </w:r>
      <w:r w:rsidRPr="0062224F">
        <w:rPr>
          <w:rStyle w:val="1-Char"/>
          <w:rtl/>
        </w:rPr>
        <w:t>است</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نتیجۀ همۀ این</w:t>
      </w:r>
      <w:r w:rsidR="0086395E">
        <w:rPr>
          <w:rStyle w:val="1-Char"/>
          <w:rtl/>
        </w:rPr>
        <w:t xml:space="preserve"> حرف‌ها</w:t>
      </w:r>
      <w:r w:rsidRPr="0062224F">
        <w:rPr>
          <w:rStyle w:val="1-Char"/>
          <w:rtl/>
        </w:rPr>
        <w:t>، این است که سنی دشمن اهل بیت و علی نیست، بلکه دوستش است</w:t>
      </w:r>
      <w:r w:rsidR="00600B5B" w:rsidRPr="0062224F">
        <w:rPr>
          <w:rStyle w:val="1-Char"/>
          <w:rtl/>
        </w:rPr>
        <w:t>!</w:t>
      </w:r>
      <w:r w:rsidRPr="0062224F">
        <w:rPr>
          <w:rStyle w:val="1-Char"/>
          <w:rtl/>
        </w:rPr>
        <w:t xml:space="preserve"> سخن تو خودش</w:t>
      </w:r>
      <w:r w:rsidR="00FA223B" w:rsidRPr="0062224F">
        <w:rPr>
          <w:rStyle w:val="1-Char"/>
          <w:rtl/>
        </w:rPr>
        <w:t>،</w:t>
      </w:r>
      <w:r w:rsidRPr="0062224F">
        <w:rPr>
          <w:rStyle w:val="1-Char"/>
          <w:rtl/>
        </w:rPr>
        <w:t xml:space="preserve"> خودش را نقص</w:t>
      </w:r>
      <w:r w:rsidR="001E5D31" w:rsidRPr="0062224F">
        <w:rPr>
          <w:rStyle w:val="1-Char"/>
          <w:rtl/>
        </w:rPr>
        <w:t xml:space="preserve"> می‌</w:t>
      </w:r>
      <w:r w:rsidRPr="0062224F">
        <w:rPr>
          <w:rStyle w:val="1-Char"/>
          <w:rtl/>
        </w:rPr>
        <w:t>کند!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اگر من بگویم</w:t>
      </w:r>
      <w:r w:rsidR="008858A6" w:rsidRPr="0062224F">
        <w:rPr>
          <w:rStyle w:val="1-Char"/>
          <w:rtl/>
        </w:rPr>
        <w:t>:</w:t>
      </w:r>
      <w:r w:rsidRPr="0062224F">
        <w:rPr>
          <w:rStyle w:val="1-Char"/>
          <w:rtl/>
        </w:rPr>
        <w:t xml:space="preserve"> پیامبر علی را جانشین خود کرد اما من این خبر را پنهان</w:t>
      </w:r>
      <w:r w:rsidR="00C30663">
        <w:rPr>
          <w:rStyle w:val="1-Char"/>
          <w:rtl/>
        </w:rPr>
        <w:t xml:space="preserve"> می‌کنم</w:t>
      </w:r>
      <w:r w:rsidRPr="0062224F">
        <w:rPr>
          <w:rStyle w:val="1-Char"/>
          <w:rtl/>
        </w:rPr>
        <w:t>!</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 بخش اول </w:t>
      </w:r>
      <w:r w:rsidR="00317306" w:rsidRPr="0062224F">
        <w:rPr>
          <w:rStyle w:val="1-Char"/>
          <w:rtl/>
        </w:rPr>
        <w:t>جمله</w:t>
      </w:r>
      <w:r w:rsidR="00FA223B" w:rsidRPr="0062224F">
        <w:rPr>
          <w:rStyle w:val="1-Char"/>
          <w:rtl/>
        </w:rPr>
        <w:t>،</w:t>
      </w:r>
      <w:r w:rsidR="00317306" w:rsidRPr="0062224F">
        <w:rPr>
          <w:rStyle w:val="1-Char"/>
          <w:rtl/>
        </w:rPr>
        <w:t xml:space="preserve"> قسمت دوم را انکار</w:t>
      </w:r>
      <w:r w:rsidR="00100CD0">
        <w:rPr>
          <w:rStyle w:val="1-Char"/>
          <w:rtl/>
        </w:rPr>
        <w:t xml:space="preserve"> می‌کند</w:t>
      </w:r>
      <w:r w:rsidRPr="0062224F">
        <w:rPr>
          <w:rStyle w:val="1-Char"/>
          <w:rtl/>
        </w:rPr>
        <w:t>! و خود به خود ضد آن است!</w:t>
      </w:r>
      <w:r w:rsidRPr="0062224F">
        <w:rPr>
          <w:rStyle w:val="1-Char"/>
          <w:rFonts w:hint="cs"/>
          <w:rtl/>
        </w:rPr>
        <w:t>.</w:t>
      </w:r>
    </w:p>
    <w:p w:rsidR="00710A77" w:rsidRPr="001E5D31" w:rsidRDefault="00710A77" w:rsidP="00C11793">
      <w:pPr>
        <w:jc w:val="both"/>
        <w:rPr>
          <w:rStyle w:val="3-Char"/>
          <w:rFonts w:ascii="Times New Roman" w:hAnsi="Times New Roman"/>
          <w:rtl/>
        </w:rPr>
      </w:pPr>
      <w:bookmarkStart w:id="68" w:name="_Toc433464465"/>
      <w:bookmarkStart w:id="69" w:name="_Toc194375196"/>
      <w:bookmarkStart w:id="70" w:name="_Toc212294981"/>
      <w:r w:rsidRPr="001E5D31">
        <w:rPr>
          <w:rStyle w:val="3-Char"/>
          <w:rFonts w:ascii="Times New Roman" w:hAnsi="Times New Roman"/>
          <w:rtl/>
        </w:rPr>
        <w:t>ادعای 9</w:t>
      </w:r>
      <w:r w:rsidR="00116CC5">
        <w:rPr>
          <w:rStyle w:val="3-Char"/>
          <w:rFonts w:ascii="Times New Roman" w:hAnsi="Times New Roman"/>
          <w:rtl/>
        </w:rPr>
        <w:t>-</w:t>
      </w:r>
      <w:r w:rsidRPr="001E5D31">
        <w:rPr>
          <w:rStyle w:val="3-Char"/>
          <w:rFonts w:ascii="Times New Roman" w:hAnsi="Times New Roman"/>
          <w:rtl/>
        </w:rPr>
        <w:t xml:space="preserve"> سنی</w:t>
      </w:r>
      <w:r w:rsidRPr="001E5D31">
        <w:rPr>
          <w:rStyle w:val="3-Char"/>
          <w:rFonts w:ascii="Times New Roman" w:hAnsi="Times New Roman" w:hint="cs"/>
          <w:rtl/>
        </w:rPr>
        <w:t>‌</w:t>
      </w:r>
      <w:r w:rsidRPr="001E5D31">
        <w:rPr>
          <w:rStyle w:val="3-Char"/>
          <w:rFonts w:ascii="Times New Roman" w:hAnsi="Times New Roman"/>
          <w:rtl/>
        </w:rPr>
        <w:t>ها شوخی و مزاح خصوصی رسول با عایشه را در</w:t>
      </w:r>
      <w:r w:rsidR="000B513B">
        <w:rPr>
          <w:rStyle w:val="3-Char"/>
          <w:rFonts w:ascii="Times New Roman" w:hAnsi="Times New Roman"/>
          <w:rtl/>
        </w:rPr>
        <w:t xml:space="preserve"> کتاب‌های </w:t>
      </w:r>
      <w:r w:rsidRPr="001E5D31">
        <w:rPr>
          <w:rStyle w:val="3-Char"/>
          <w:rFonts w:ascii="Times New Roman" w:hAnsi="Times New Roman"/>
          <w:rtl/>
        </w:rPr>
        <w:t>خود</w:t>
      </w:r>
      <w:bookmarkEnd w:id="68"/>
      <w:r w:rsidRPr="0062224F">
        <w:rPr>
          <w:rStyle w:val="1-Char"/>
          <w:rtl/>
        </w:rPr>
        <w:t xml:space="preserve"> </w:t>
      </w:r>
      <w:r w:rsidRPr="001E5D31">
        <w:rPr>
          <w:rStyle w:val="3-Char"/>
          <w:rFonts w:ascii="Times New Roman" w:hAnsi="Times New Roman"/>
          <w:rtl/>
        </w:rPr>
        <w:t>ذکر کرده‌اند</w:t>
      </w:r>
      <w:r w:rsidR="00600B5B">
        <w:rPr>
          <w:rStyle w:val="3-Char"/>
          <w:rFonts w:ascii="Times New Roman" w:hAnsi="Times New Roman"/>
          <w:rtl/>
        </w:rPr>
        <w:t>!.</w:t>
      </w:r>
      <w:r w:rsidRPr="001E5D31">
        <w:rPr>
          <w:rStyle w:val="3-Char"/>
          <w:rFonts w:ascii="Times New Roman" w:hAnsi="Times New Roman"/>
          <w:rtl/>
        </w:rPr>
        <w:t>..</w:t>
      </w:r>
      <w:r w:rsidR="00C11793" w:rsidRPr="00CE6E7F">
        <w:rPr>
          <w:rStyle w:val="1-Char"/>
          <w:rFonts w:hint="cs"/>
          <w:vertAlign w:val="superscript"/>
          <w:rtl/>
        </w:rPr>
        <w:t>(</w:t>
      </w:r>
      <w:r w:rsidR="00C11793" w:rsidRPr="008C6EBC">
        <w:rPr>
          <w:rStyle w:val="1-Char"/>
          <w:vertAlign w:val="superscript"/>
          <w:rtl/>
        </w:rPr>
        <w:footnoteReference w:id="8"/>
      </w:r>
      <w:r w:rsidR="00C11793" w:rsidRPr="00CE6E7F">
        <w:rPr>
          <w:rStyle w:val="1-Char"/>
          <w:rFonts w:hint="cs"/>
          <w:vertAlign w:val="superscript"/>
          <w:rtl/>
        </w:rPr>
        <w:t>)</w:t>
      </w:r>
      <w:bookmarkEnd w:id="69"/>
      <w:bookmarkEnd w:id="70"/>
      <w:r w:rsidRPr="001E5D31">
        <w:rPr>
          <w:rStyle w:val="3-Char"/>
          <w:rFonts w:ascii="Times New Roman" w:hAnsi="Times New Roman" w:hint="cs"/>
          <w:rtl/>
        </w:rPr>
        <w:t>.</w:t>
      </w:r>
    </w:p>
    <w:p w:rsidR="00710A77" w:rsidRPr="0062224F" w:rsidRDefault="000D6BFD" w:rsidP="000D6BFD">
      <w:pPr>
        <w:ind w:firstLine="284"/>
        <w:jc w:val="both"/>
        <w:rPr>
          <w:rStyle w:val="1-Char"/>
          <w:rtl/>
        </w:rPr>
      </w:pPr>
      <w:r>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 xml:space="preserve">این دروغ است ؛ </w:t>
      </w:r>
      <w:r w:rsidRPr="0062224F">
        <w:rPr>
          <w:rStyle w:val="1-Char"/>
          <w:rFonts w:hint="cs"/>
          <w:rtl/>
        </w:rPr>
        <w:t xml:space="preserve">بلکه </w:t>
      </w:r>
      <w:r w:rsidRPr="0062224F">
        <w:rPr>
          <w:rStyle w:val="1-Char"/>
          <w:rtl/>
        </w:rPr>
        <w:t>سنی</w:t>
      </w:r>
      <w:r w:rsidRPr="0062224F">
        <w:rPr>
          <w:rStyle w:val="1-Char"/>
          <w:rFonts w:hint="cs"/>
          <w:rtl/>
        </w:rPr>
        <w:t>‌</w:t>
      </w:r>
      <w:r w:rsidRPr="0062224F">
        <w:rPr>
          <w:rStyle w:val="1-Char"/>
          <w:rtl/>
        </w:rPr>
        <w:t>ها سخنی را نقل</w:t>
      </w:r>
      <w:r w:rsidR="00AD4713">
        <w:rPr>
          <w:rStyle w:val="1-Char"/>
          <w:rtl/>
        </w:rPr>
        <w:t xml:space="preserve"> می‌کنند</w:t>
      </w:r>
      <w:r w:rsidRPr="0062224F">
        <w:rPr>
          <w:rStyle w:val="1-Char"/>
          <w:rtl/>
        </w:rPr>
        <w:t xml:space="preserve"> که در آن راهنمایی و آموزشی برای امت باشد، مثل این حدیث</w:t>
      </w:r>
      <w:r w:rsidRPr="0062224F">
        <w:rPr>
          <w:rStyle w:val="1-Char"/>
          <w:rFonts w:hint="cs"/>
          <w:rtl/>
        </w:rPr>
        <w:t xml:space="preserve"> صحیح</w:t>
      </w:r>
      <w:r w:rsidR="008858A6" w:rsidRPr="0062224F">
        <w:rPr>
          <w:rStyle w:val="1-Char"/>
          <w:rtl/>
        </w:rPr>
        <w:t>:</w:t>
      </w:r>
    </w:p>
    <w:p w:rsidR="00710A77" w:rsidRPr="0062224F" w:rsidRDefault="00710A77" w:rsidP="00931D11">
      <w:pPr>
        <w:pStyle w:val="6-"/>
        <w:rPr>
          <w:rStyle w:val="1-Char"/>
          <w:rFonts w:eastAsia="SimSun"/>
          <w:rtl/>
        </w:rPr>
      </w:pPr>
      <w:r w:rsidRPr="00320987">
        <w:rPr>
          <w:rFonts w:eastAsia="SimSun"/>
          <w:rtl/>
        </w:rPr>
        <w:t xml:space="preserve">«عن </w:t>
      </w:r>
      <w:r w:rsidRPr="00320987">
        <w:rPr>
          <w:rFonts w:eastAsia="SimSun" w:hint="cs"/>
          <w:rtl/>
        </w:rPr>
        <w:t>عايشه</w:t>
      </w:r>
      <w:r w:rsidRPr="001E5D31">
        <w:rPr>
          <w:rFonts w:cs="CTraditional Arabic" w:hint="cs"/>
          <w:rtl/>
        </w:rPr>
        <w:t>ل</w:t>
      </w:r>
      <w:r w:rsidRPr="00320987">
        <w:rPr>
          <w:rFonts w:eastAsia="SimSun"/>
          <w:rtl/>
        </w:rPr>
        <w:t xml:space="preserve"> قالت كان النبي</w:t>
      </w:r>
      <w:r w:rsidRPr="001E5D31">
        <w:rPr>
          <w:rFonts w:cs="CTraditional Arabic" w:hint="cs"/>
          <w:rtl/>
        </w:rPr>
        <w:t>ص</w:t>
      </w:r>
      <w:r w:rsidRPr="00320987">
        <w:rPr>
          <w:rFonts w:eastAsia="SimSun"/>
          <w:rtl/>
        </w:rPr>
        <w:t xml:space="preserve"> يقبلني وأنا صائمة وهو صائم»</w:t>
      </w:r>
      <w:r w:rsidR="00375E1F" w:rsidRPr="00320987">
        <w:rPr>
          <w:rFonts w:eastAsia="SimSun" w:hint="cs"/>
          <w:rtl/>
        </w:rPr>
        <w:t>.</w:t>
      </w:r>
      <w:r w:rsidRPr="0062224F">
        <w:rPr>
          <w:rStyle w:val="1-Char"/>
          <w:rFonts w:eastAsia="SimSun"/>
          <w:rtl/>
        </w:rPr>
        <w:t xml:space="preserve"> </w:t>
      </w:r>
      <w:r w:rsidRPr="00781905">
        <w:rPr>
          <w:rStyle w:val="1-Char"/>
          <w:rFonts w:eastAsia="SimSun"/>
          <w:sz w:val="26"/>
          <w:szCs w:val="26"/>
          <w:rtl/>
        </w:rPr>
        <w:t xml:space="preserve">أبو داود </w:t>
      </w:r>
      <w:r w:rsidR="00DE4714" w:rsidRPr="00781905">
        <w:rPr>
          <w:rStyle w:val="1-Char"/>
          <w:rFonts w:eastAsia="SimSun"/>
          <w:sz w:val="26"/>
          <w:szCs w:val="26"/>
          <w:rtl/>
        </w:rPr>
        <w:t>(</w:t>
      </w:r>
      <w:r w:rsidRPr="00781905">
        <w:rPr>
          <w:rStyle w:val="1-Char"/>
          <w:rFonts w:eastAsia="SimSun"/>
          <w:sz w:val="26"/>
          <w:szCs w:val="26"/>
          <w:rtl/>
        </w:rPr>
        <w:t>1 / 374</w:t>
      </w:r>
      <w:r w:rsidR="00DE4714" w:rsidRPr="00781905">
        <w:rPr>
          <w:rStyle w:val="1-Char"/>
          <w:rFonts w:eastAsia="SimSun"/>
          <w:sz w:val="26"/>
          <w:szCs w:val="26"/>
          <w:rtl/>
        </w:rPr>
        <w:t>)</w:t>
      </w:r>
      <w:r w:rsidRPr="00781905">
        <w:rPr>
          <w:rStyle w:val="1-Char"/>
          <w:rFonts w:eastAsia="SimSun"/>
          <w:sz w:val="26"/>
          <w:szCs w:val="26"/>
          <w:rtl/>
        </w:rPr>
        <w:t xml:space="preserve"> و أحمد </w:t>
      </w:r>
      <w:r w:rsidR="00DE4714" w:rsidRPr="00781905">
        <w:rPr>
          <w:rStyle w:val="1-Char"/>
          <w:rFonts w:eastAsia="SimSun"/>
          <w:sz w:val="26"/>
          <w:szCs w:val="26"/>
          <w:rtl/>
        </w:rPr>
        <w:t>(</w:t>
      </w:r>
      <w:r w:rsidRPr="00781905">
        <w:rPr>
          <w:rStyle w:val="1-Char"/>
          <w:rFonts w:eastAsia="SimSun"/>
          <w:sz w:val="26"/>
          <w:szCs w:val="26"/>
          <w:rtl/>
        </w:rPr>
        <w:t>6 / 179</w:t>
      </w:r>
      <w:r w:rsidRPr="00781905">
        <w:rPr>
          <w:rStyle w:val="1-Char"/>
          <w:rFonts w:eastAsia="SimSun" w:hint="cs"/>
          <w:sz w:val="26"/>
          <w:szCs w:val="26"/>
          <w:rtl/>
        </w:rPr>
        <w:t>)</w:t>
      </w:r>
      <w:r w:rsidR="00375E1F" w:rsidRPr="00781905">
        <w:rPr>
          <w:rStyle w:val="1-Char"/>
          <w:rFonts w:eastAsia="SimSun" w:hint="cs"/>
          <w:sz w:val="26"/>
          <w:szCs w:val="26"/>
          <w:rtl/>
        </w:rPr>
        <w:t>.</w:t>
      </w:r>
    </w:p>
    <w:p w:rsidR="00710A77" w:rsidRPr="0062224F" w:rsidRDefault="00710A77" w:rsidP="00710A77">
      <w:pPr>
        <w:ind w:firstLine="284"/>
        <w:jc w:val="both"/>
        <w:rPr>
          <w:rStyle w:val="1-Char"/>
          <w:rtl/>
        </w:rPr>
      </w:pPr>
      <w:r w:rsidRPr="0059586B">
        <w:rPr>
          <w:rStyle w:val="5-Char"/>
          <w:rFonts w:hint="cs"/>
          <w:rtl/>
        </w:rPr>
        <w:t>«</w:t>
      </w:r>
      <w:r w:rsidRPr="0062224F">
        <w:rPr>
          <w:rStyle w:val="1-Char"/>
          <w:rtl/>
        </w:rPr>
        <w:t xml:space="preserve">ام المومنین </w:t>
      </w:r>
      <w:r w:rsidRPr="0062224F">
        <w:rPr>
          <w:rStyle w:val="1-Char"/>
          <w:rFonts w:hint="cs"/>
          <w:rtl/>
        </w:rPr>
        <w:t>عایشه</w:t>
      </w:r>
      <w:r w:rsidR="00B32BA2">
        <w:rPr>
          <w:rStyle w:val="1-Char"/>
          <w:rtl/>
        </w:rPr>
        <w:t xml:space="preserve"> </w:t>
      </w:r>
      <w:r w:rsidR="00783174">
        <w:rPr>
          <w:rStyle w:val="1-Char"/>
          <w:rtl/>
        </w:rPr>
        <w:t>می‌گوید</w:t>
      </w:r>
      <w:r w:rsidR="008858A6" w:rsidRPr="0062224F">
        <w:rPr>
          <w:rStyle w:val="1-Char"/>
          <w:rtl/>
        </w:rPr>
        <w:t>:</w:t>
      </w:r>
      <w:r w:rsidRPr="0062224F">
        <w:rPr>
          <w:rStyle w:val="1-Char"/>
          <w:rtl/>
        </w:rPr>
        <w:t xml:space="preserve"> رسول الله مرا بوسید درحالی که روزه بودم و ایشان هم روزه داشتند</w:t>
      </w:r>
      <w:r w:rsidRPr="0059586B">
        <w:rPr>
          <w:rStyle w:val="5-Char"/>
          <w:rFonts w:hint="cs"/>
          <w:rtl/>
        </w:rPr>
        <w:t>»</w:t>
      </w:r>
      <w:r w:rsidR="00C11793" w:rsidRPr="0062224F">
        <w:rPr>
          <w:rStyle w:val="1-Char"/>
          <w:rFonts w:hint="cs"/>
          <w:rtl/>
        </w:rPr>
        <w:t>.</w:t>
      </w:r>
    </w:p>
    <w:p w:rsidR="00710A77" w:rsidRPr="0062224F" w:rsidRDefault="00710A77" w:rsidP="00710A77">
      <w:pPr>
        <w:ind w:firstLine="284"/>
        <w:jc w:val="both"/>
        <w:rPr>
          <w:rStyle w:val="1-Char"/>
          <w:rtl/>
        </w:rPr>
      </w:pPr>
      <w:r w:rsidRPr="0062224F">
        <w:rPr>
          <w:rStyle w:val="1-Char"/>
          <w:rFonts w:hint="cs"/>
          <w:rtl/>
        </w:rPr>
        <w:t>از این حدیث ثابت</w:t>
      </w:r>
      <w:r w:rsidR="006148A3">
        <w:rPr>
          <w:rStyle w:val="1-Char"/>
          <w:rFonts w:hint="cs"/>
          <w:rtl/>
        </w:rPr>
        <w:t xml:space="preserve"> می‌شود</w:t>
      </w:r>
      <w:r w:rsidRPr="0062224F">
        <w:rPr>
          <w:rStyle w:val="1-Char"/>
          <w:rFonts w:hint="cs"/>
          <w:rtl/>
        </w:rPr>
        <w:t xml:space="preserve"> که بوسیدن همسر در حالت روزه داری جایز است و پس هدف فاش کردن سر رسول الله نیست و نه کسی به آن فکر</w:t>
      </w:r>
      <w:r w:rsidR="006148A3">
        <w:rPr>
          <w:rStyle w:val="1-Char"/>
          <w:rFonts w:hint="cs"/>
          <w:rtl/>
        </w:rPr>
        <w:t xml:space="preserve"> می‌کند </w:t>
      </w:r>
      <w:r w:rsidRPr="0062224F">
        <w:rPr>
          <w:rStyle w:val="1-Char"/>
          <w:rFonts w:hint="cs"/>
          <w:rtl/>
        </w:rPr>
        <w:t>البته منظورم از کسی آن مردمانی است که در قلب، بیماری ندارند</w:t>
      </w:r>
      <w:r w:rsidR="00C11793" w:rsidRPr="0062224F">
        <w:rPr>
          <w:rStyle w:val="1-Char"/>
          <w:rFonts w:hint="cs"/>
          <w:rtl/>
        </w:rPr>
        <w:t>.</w:t>
      </w:r>
    </w:p>
    <w:p w:rsidR="00710A77" w:rsidRPr="00E402D9" w:rsidRDefault="00710A77" w:rsidP="00E402D9">
      <w:pPr>
        <w:pStyle w:val="3-"/>
        <w:rPr>
          <w:rtl/>
        </w:rPr>
      </w:pPr>
      <w:bookmarkStart w:id="71" w:name="_Toc194375197"/>
      <w:bookmarkStart w:id="72" w:name="_Toc212294982"/>
      <w:bookmarkStart w:id="73" w:name="_Toc433464466"/>
      <w:r w:rsidRPr="00E402D9">
        <w:rPr>
          <w:rStyle w:val="Heading1Char"/>
          <w:rFonts w:ascii="IRZar" w:hAnsi="IRZar" w:cs="IRZar"/>
          <w:b w:val="0"/>
          <w:bCs/>
          <w:kern w:val="0"/>
          <w:sz w:val="24"/>
          <w:szCs w:val="24"/>
          <w:rtl/>
        </w:rPr>
        <w:t>ادعای 10</w:t>
      </w:r>
      <w:r w:rsidR="00116CC5" w:rsidRPr="00E402D9">
        <w:rPr>
          <w:rStyle w:val="Heading1Char"/>
          <w:rFonts w:ascii="IRZar" w:hAnsi="IRZar" w:cs="IRZar"/>
          <w:b w:val="0"/>
          <w:bCs/>
          <w:kern w:val="0"/>
          <w:sz w:val="24"/>
          <w:szCs w:val="24"/>
          <w:rtl/>
        </w:rPr>
        <w:t>-</w:t>
      </w:r>
      <w:r w:rsidRPr="00E402D9">
        <w:rPr>
          <w:rStyle w:val="Heading1Char"/>
          <w:rFonts w:ascii="IRZar" w:hAnsi="IRZar" w:cs="IRZar"/>
          <w:b w:val="0"/>
          <w:bCs/>
          <w:kern w:val="0"/>
          <w:sz w:val="24"/>
          <w:szCs w:val="24"/>
          <w:rtl/>
        </w:rPr>
        <w:t xml:space="preserve"> هیچ سنی یا به قول خودشان 4 یاری به علی ایراد</w:t>
      </w:r>
      <w:r w:rsidR="00B153D3">
        <w:rPr>
          <w:rStyle w:val="Heading1Char"/>
          <w:rFonts w:ascii="IRZar" w:hAnsi="IRZar" w:cs="IRZar"/>
          <w:b w:val="0"/>
          <w:bCs/>
          <w:kern w:val="0"/>
          <w:sz w:val="24"/>
          <w:szCs w:val="24"/>
          <w:rtl/>
        </w:rPr>
        <w:t xml:space="preserve"> نمی‌گیرد</w:t>
      </w:r>
      <w:bookmarkEnd w:id="71"/>
      <w:bookmarkEnd w:id="72"/>
      <w:r w:rsidR="00600B5B" w:rsidRPr="00E402D9">
        <w:rPr>
          <w:rtl/>
        </w:rPr>
        <w:t>.</w:t>
      </w:r>
      <w:r w:rsidRPr="00E402D9">
        <w:rPr>
          <w:rtl/>
        </w:rPr>
        <w:t>..</w:t>
      </w:r>
      <w:r w:rsidR="00C11793" w:rsidRPr="00781905">
        <w:rPr>
          <w:rStyle w:val="1-Char"/>
          <w:rFonts w:ascii="IRZar" w:hAnsi="IRZar" w:cs="IRZar" w:hint="cs"/>
          <w:b/>
          <w:bCs w:val="0"/>
          <w:vertAlign w:val="superscript"/>
          <w:rtl/>
        </w:rPr>
        <w:t>(</w:t>
      </w:r>
      <w:r w:rsidR="00C11793" w:rsidRPr="00781905">
        <w:rPr>
          <w:rStyle w:val="1-Char"/>
          <w:rFonts w:ascii="IRZar" w:hAnsi="IRZar" w:cs="IRZar"/>
          <w:b/>
          <w:bCs w:val="0"/>
          <w:vertAlign w:val="superscript"/>
          <w:rtl/>
        </w:rPr>
        <w:footnoteReference w:id="9"/>
      </w:r>
      <w:r w:rsidR="00C11793" w:rsidRPr="00781905">
        <w:rPr>
          <w:rStyle w:val="1-Char"/>
          <w:rFonts w:ascii="IRZar" w:hAnsi="IRZar" w:cs="IRZar" w:hint="cs"/>
          <w:b/>
          <w:bCs w:val="0"/>
          <w:vertAlign w:val="superscript"/>
          <w:rtl/>
        </w:rPr>
        <w:t>)</w:t>
      </w:r>
      <w:r w:rsidRPr="00E402D9">
        <w:rPr>
          <w:rFonts w:hint="cs"/>
          <w:rtl/>
        </w:rPr>
        <w:t>.</w:t>
      </w:r>
      <w:bookmarkEnd w:id="73"/>
    </w:p>
    <w:p w:rsidR="00710A77" w:rsidRPr="0062224F" w:rsidRDefault="000D6BFD" w:rsidP="000D6BFD">
      <w:pPr>
        <w:ind w:firstLine="284"/>
        <w:rPr>
          <w:rStyle w:val="1-Char"/>
          <w:rtl/>
        </w:rPr>
      </w:pPr>
      <w:r>
        <w:rPr>
          <w:rStyle w:val="1-Char"/>
          <w:rFonts w:hint="cs"/>
          <w:bCs/>
          <w:szCs w:val="25"/>
          <w:rtl/>
        </w:rPr>
        <w:t>جواب ما:</w:t>
      </w:r>
    </w:p>
    <w:p w:rsidR="00710A77" w:rsidRPr="0062224F" w:rsidRDefault="00710A77" w:rsidP="00710A77">
      <w:pPr>
        <w:ind w:firstLine="284"/>
        <w:jc w:val="both"/>
        <w:rPr>
          <w:rStyle w:val="1-Char"/>
          <w:rtl/>
        </w:rPr>
      </w:pPr>
      <w:r w:rsidRPr="0062224F">
        <w:rPr>
          <w:rStyle w:val="1-Char"/>
          <w:rtl/>
        </w:rPr>
        <w:t>درست است اما در ادعای 4 چیز دیگری گفتی برو بخوان راستی که دروغ گو کم حافظه است.</w:t>
      </w:r>
      <w:bookmarkStart w:id="74" w:name="_Toc194375198"/>
    </w:p>
    <w:p w:rsidR="00710A77" w:rsidRPr="001E5D31" w:rsidRDefault="00710A77" w:rsidP="001C62B7">
      <w:pPr>
        <w:pStyle w:val="3-"/>
        <w:rPr>
          <w:rFonts w:ascii="Times New Roman" w:hAnsi="Times New Roman"/>
          <w:rtl/>
        </w:rPr>
      </w:pPr>
      <w:bookmarkStart w:id="75" w:name="_Toc212294983"/>
      <w:bookmarkStart w:id="76" w:name="_Toc433464467"/>
      <w:r w:rsidRPr="001E5D31">
        <w:rPr>
          <w:rFonts w:ascii="Times New Roman" w:hAnsi="Times New Roman" w:hint="cs"/>
          <w:rtl/>
        </w:rPr>
        <w:t>ادعای</w:t>
      </w:r>
      <w:r w:rsidR="00365641">
        <w:rPr>
          <w:rFonts w:ascii="Times New Roman" w:hAnsi="Times New Roman" w:hint="cs"/>
          <w:rtl/>
        </w:rPr>
        <w:t xml:space="preserve"> </w:t>
      </w:r>
      <w:r w:rsidRPr="001E5D31">
        <w:rPr>
          <w:rFonts w:ascii="Times New Roman" w:hAnsi="Times New Roman" w:hint="cs"/>
          <w:rtl/>
        </w:rPr>
        <w:t>1</w:t>
      </w:r>
      <w:r w:rsidR="002468B3" w:rsidRPr="001E5D31">
        <w:rPr>
          <w:rFonts w:ascii="Times New Roman" w:hAnsi="Times New Roman" w:hint="cs"/>
          <w:rtl/>
        </w:rPr>
        <w:t>1</w:t>
      </w:r>
      <w:r w:rsidRPr="001E5D31">
        <w:rPr>
          <w:rFonts w:ascii="Times New Roman" w:hAnsi="Times New Roman" w:hint="cs"/>
          <w:rtl/>
        </w:rPr>
        <w:t xml:space="preserve">- </w:t>
      </w:r>
      <w:r w:rsidRPr="001E5D31">
        <w:rPr>
          <w:rFonts w:ascii="Times New Roman" w:hAnsi="Times New Roman"/>
          <w:rtl/>
        </w:rPr>
        <w:t>همراهی ابوبکر با پیامبر در غار</w:t>
      </w:r>
      <w:r w:rsidR="002468B3" w:rsidRPr="001E5D31">
        <w:rPr>
          <w:rFonts w:ascii="Times New Roman" w:hAnsi="Times New Roman"/>
          <w:rtl/>
        </w:rPr>
        <w:t xml:space="preserve"> ثور دلیل بر ثبوت خلافت او نیست</w:t>
      </w:r>
      <w:r w:rsidRPr="001E5D31">
        <w:rPr>
          <w:rFonts w:ascii="Times New Roman" w:hAnsi="Times New Roman"/>
          <w:rtl/>
        </w:rPr>
        <w:t>!</w:t>
      </w:r>
      <w:bookmarkEnd w:id="74"/>
      <w:r w:rsidR="00600B5B">
        <w:rPr>
          <w:rFonts w:ascii="Times New Roman" w:hAnsi="Times New Roman"/>
          <w:rtl/>
        </w:rPr>
        <w:t>.</w:t>
      </w:r>
      <w:r w:rsidRPr="001E5D31">
        <w:rPr>
          <w:rFonts w:ascii="Times New Roman" w:hAnsi="Times New Roman"/>
          <w:rtl/>
        </w:rPr>
        <w:t>..</w:t>
      </w:r>
      <w:r w:rsidR="00C11793" w:rsidRPr="00944626">
        <w:rPr>
          <w:rStyle w:val="1-Char"/>
          <w:rFonts w:hint="cs"/>
          <w:b/>
          <w:bCs w:val="0"/>
          <w:vertAlign w:val="superscript"/>
          <w:rtl/>
        </w:rPr>
        <w:t>(</w:t>
      </w:r>
      <w:r w:rsidR="00C11793" w:rsidRPr="00944626">
        <w:rPr>
          <w:rStyle w:val="1-Char"/>
          <w:b/>
          <w:bCs w:val="0"/>
          <w:vertAlign w:val="superscript"/>
          <w:rtl/>
        </w:rPr>
        <w:footnoteReference w:id="10"/>
      </w:r>
      <w:r w:rsidR="00C11793" w:rsidRPr="00944626">
        <w:rPr>
          <w:rStyle w:val="1-Char"/>
          <w:rFonts w:hint="cs"/>
          <w:b/>
          <w:bCs w:val="0"/>
          <w:vertAlign w:val="superscript"/>
          <w:rtl/>
        </w:rPr>
        <w:t>)</w:t>
      </w:r>
      <w:bookmarkEnd w:id="75"/>
      <w:r w:rsidRPr="001E5D31">
        <w:rPr>
          <w:rFonts w:ascii="Times New Roman" w:hAnsi="Times New Roman" w:hint="cs"/>
          <w:rtl/>
        </w:rPr>
        <w:t>.</w:t>
      </w:r>
      <w:bookmarkEnd w:id="76"/>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D95644">
      <w:pPr>
        <w:ind w:firstLine="284"/>
        <w:jc w:val="both"/>
        <w:rPr>
          <w:rStyle w:val="1-Char"/>
          <w:rtl/>
        </w:rPr>
      </w:pPr>
      <w:r w:rsidRPr="0062224F">
        <w:rPr>
          <w:rStyle w:val="1-Char"/>
          <w:rtl/>
        </w:rPr>
        <w:t>خوب است که قبول داری، ابوبکر در غار ثور همراه پیامبر بود. نوه</w:t>
      </w:r>
      <w:r w:rsidRPr="0062224F">
        <w:rPr>
          <w:rStyle w:val="1-Char"/>
          <w:rFonts w:hint="cs"/>
          <w:rtl/>
        </w:rPr>
        <w:t>‌</w:t>
      </w:r>
      <w:r w:rsidRPr="0062224F">
        <w:rPr>
          <w:rStyle w:val="1-Char"/>
          <w:rtl/>
        </w:rPr>
        <w:t>های شیعۀ تو در قرن 21</w:t>
      </w:r>
      <w:r w:rsidR="006B6811">
        <w:rPr>
          <w:rStyle w:val="1-Char"/>
          <w:rtl/>
        </w:rPr>
        <w:t xml:space="preserve"> می‌گویند</w:t>
      </w:r>
      <w:r w:rsidRPr="0062224F">
        <w:rPr>
          <w:rStyle w:val="1-Char"/>
          <w:rtl/>
        </w:rPr>
        <w:t>: او ابوبکر دیگری بود و از بیخ قضیه را منکرند</w:t>
      </w:r>
      <w:r w:rsidR="00600B5B" w:rsidRPr="0062224F">
        <w:rPr>
          <w:rStyle w:val="1-Char"/>
          <w:rtl/>
        </w:rPr>
        <w:t>!</w:t>
      </w:r>
      <w:r w:rsidRPr="0062224F">
        <w:rPr>
          <w:rStyle w:val="1-Char"/>
          <w:rtl/>
        </w:rPr>
        <w:t xml:space="preserve"> البته این دسته </w:t>
      </w:r>
      <w:r w:rsidRPr="0062224F">
        <w:rPr>
          <w:rStyle w:val="1-Char"/>
          <w:rFonts w:hint="cs"/>
          <w:rtl/>
        </w:rPr>
        <w:t xml:space="preserve">از تو </w:t>
      </w:r>
      <w:r w:rsidRPr="0062224F">
        <w:rPr>
          <w:rStyle w:val="1-Char"/>
          <w:rtl/>
        </w:rPr>
        <w:t>عاقل</w:t>
      </w:r>
      <w:r w:rsidR="00D95644">
        <w:rPr>
          <w:rStyle w:val="1-Char"/>
          <w:rFonts w:hint="cs"/>
          <w:rtl/>
        </w:rPr>
        <w:t>‌</w:t>
      </w:r>
      <w:r w:rsidRPr="0062224F">
        <w:rPr>
          <w:rStyle w:val="1-Char"/>
          <w:rtl/>
        </w:rPr>
        <w:t>ترند</w:t>
      </w:r>
      <w:r w:rsidR="00600B5B" w:rsidRPr="0062224F">
        <w:rPr>
          <w:rStyle w:val="1-Char"/>
          <w:rtl/>
        </w:rPr>
        <w:t>!</w:t>
      </w:r>
      <w:r w:rsidRPr="0062224F">
        <w:rPr>
          <w:rStyle w:val="1-Char"/>
          <w:rtl/>
        </w:rPr>
        <w:t xml:space="preserve"> چون</w:t>
      </w:r>
      <w:r w:rsidR="007B56C5">
        <w:rPr>
          <w:rStyle w:val="1-Char"/>
          <w:rtl/>
        </w:rPr>
        <w:t xml:space="preserve"> می‌دانند</w:t>
      </w:r>
      <w:r w:rsidRPr="0062224F">
        <w:rPr>
          <w:rStyle w:val="1-Char"/>
          <w:rtl/>
        </w:rPr>
        <w:t xml:space="preserve"> همراهی ابوبکر با رسول در غار اگر دلیل بر ثبوت خلافت ایشان نیست، دست کم دلیل ثبوت ایمان او هست. دلیل اخلاص او</w:t>
      </w:r>
      <w:r w:rsidR="00FA223B" w:rsidRPr="0062224F">
        <w:rPr>
          <w:rStyle w:val="1-Char"/>
          <w:rtl/>
        </w:rPr>
        <w:t>،</w:t>
      </w:r>
      <w:r w:rsidRPr="0062224F">
        <w:rPr>
          <w:rStyle w:val="1-Char"/>
          <w:rtl/>
        </w:rPr>
        <w:t xml:space="preserve"> دلیل اعتماد رسول به او و دلیل همراهی او با رسول در وقت خطر است. و این مسائل شیعۀ قرن 21 را خوش</w:t>
      </w:r>
      <w:r w:rsidR="002D3D2D" w:rsidRPr="0062224F">
        <w:rPr>
          <w:rStyle w:val="1-Char"/>
          <w:rtl/>
        </w:rPr>
        <w:t xml:space="preserve"> نمی‌</w:t>
      </w:r>
      <w:r w:rsidRPr="0062224F">
        <w:rPr>
          <w:rStyle w:val="1-Char"/>
          <w:rtl/>
        </w:rPr>
        <w:t>آید و همه چیز را حاشا</w:t>
      </w:r>
      <w:r w:rsidR="00AD4713">
        <w:rPr>
          <w:rStyle w:val="1-Char"/>
          <w:rtl/>
        </w:rPr>
        <w:t xml:space="preserve"> می‌کنند</w:t>
      </w:r>
      <w:r w:rsidRPr="0062224F">
        <w:rPr>
          <w:rStyle w:val="1-Char"/>
          <w:rtl/>
        </w:rPr>
        <w:t>. و البته دیوار حاشا بلند است</w:t>
      </w:r>
      <w:r w:rsidR="00600B5B" w:rsidRPr="0062224F">
        <w:rPr>
          <w:rStyle w:val="1-Char"/>
          <w:rtl/>
        </w:rPr>
        <w:t>!</w:t>
      </w:r>
      <w:r w:rsidRPr="0062224F">
        <w:rPr>
          <w:rStyle w:val="1-Char"/>
          <w:rtl/>
        </w:rPr>
        <w:t xml:space="preserve"> خیلی بلند.</w:t>
      </w:r>
    </w:p>
    <w:p w:rsidR="00710A77" w:rsidRPr="001E5D31" w:rsidRDefault="00710A77" w:rsidP="00B153D3">
      <w:pPr>
        <w:jc w:val="both"/>
        <w:rPr>
          <w:rStyle w:val="3-Char"/>
          <w:rFonts w:ascii="Times New Roman" w:hAnsi="Times New Roman"/>
          <w:rtl/>
        </w:rPr>
      </w:pPr>
      <w:bookmarkStart w:id="77" w:name="_Toc433464468"/>
      <w:bookmarkStart w:id="78" w:name="_Toc194375199"/>
      <w:bookmarkStart w:id="79" w:name="_Toc212294984"/>
      <w:r w:rsidRPr="001E5D31">
        <w:rPr>
          <w:rStyle w:val="3-Char"/>
          <w:rFonts w:ascii="Times New Roman" w:hAnsi="Times New Roman"/>
          <w:rtl/>
        </w:rPr>
        <w:t>ادعای 12</w:t>
      </w:r>
      <w:r w:rsidR="00116CC5">
        <w:rPr>
          <w:rStyle w:val="3-Char"/>
          <w:rFonts w:ascii="Times New Roman" w:hAnsi="Times New Roman"/>
          <w:rtl/>
        </w:rPr>
        <w:t>-</w:t>
      </w:r>
      <w:r w:rsidRPr="001E5D31">
        <w:rPr>
          <w:rStyle w:val="3-Char"/>
          <w:rFonts w:ascii="Times New Roman" w:hAnsi="Times New Roman"/>
          <w:rtl/>
        </w:rPr>
        <w:t xml:space="preserve"> نماز خواندن ابی بکر با امت </w:t>
      </w:r>
      <w:r w:rsidR="00DE4714">
        <w:rPr>
          <w:rStyle w:val="3-Char"/>
          <w:rFonts w:ascii="Times New Roman" w:hAnsi="Times New Roman"/>
          <w:rtl/>
        </w:rPr>
        <w:t>(</w:t>
      </w:r>
      <w:r w:rsidRPr="001E5D31">
        <w:rPr>
          <w:rStyle w:val="3-Char"/>
          <w:rFonts w:ascii="Times New Roman" w:hAnsi="Times New Roman"/>
          <w:rtl/>
        </w:rPr>
        <w:t>به فرض ثبوت</w:t>
      </w:r>
      <w:r w:rsidR="00DE4714">
        <w:rPr>
          <w:rStyle w:val="3-Char"/>
          <w:rFonts w:ascii="Times New Roman" w:hAnsi="Times New Roman"/>
          <w:rtl/>
        </w:rPr>
        <w:t>)</w:t>
      </w:r>
      <w:r w:rsidRPr="001E5D31">
        <w:rPr>
          <w:rStyle w:val="3-Char"/>
          <w:rFonts w:ascii="Times New Roman" w:hAnsi="Times New Roman"/>
          <w:rtl/>
        </w:rPr>
        <w:t xml:space="preserve"> دلیل حق تقدم در امر</w:t>
      </w:r>
      <w:bookmarkEnd w:id="77"/>
      <w:r w:rsidRPr="0062224F">
        <w:rPr>
          <w:rStyle w:val="1-Char"/>
          <w:rtl/>
        </w:rPr>
        <w:t xml:space="preserve"> </w:t>
      </w:r>
      <w:r w:rsidRPr="001E5D31">
        <w:rPr>
          <w:rStyle w:val="3-Char"/>
          <w:rFonts w:ascii="Times New Roman" w:hAnsi="Times New Roman"/>
          <w:rtl/>
        </w:rPr>
        <w:t>خلافت نخواهد بود</w:t>
      </w:r>
      <w:bookmarkEnd w:id="78"/>
      <w:r w:rsidRPr="001E5D31">
        <w:rPr>
          <w:rStyle w:val="3-Char"/>
          <w:rFonts w:ascii="Times New Roman" w:hAnsi="Times New Roman"/>
          <w:rtl/>
        </w:rPr>
        <w:t>.</w:t>
      </w:r>
      <w:bookmarkEnd w:id="79"/>
    </w:p>
    <w:p w:rsidR="00710A77" w:rsidRPr="0062224F" w:rsidRDefault="00710A77" w:rsidP="00710A77">
      <w:pPr>
        <w:ind w:firstLine="284"/>
        <w:jc w:val="both"/>
        <w:rPr>
          <w:rStyle w:val="1-Char"/>
          <w:rtl/>
        </w:rPr>
      </w:pPr>
      <w:r w:rsidRPr="0062224F">
        <w:rPr>
          <w:rStyle w:val="1-Char"/>
          <w:rtl/>
        </w:rPr>
        <w:t>پادشاهی که ولیعهد دارد، اما در جشن</w:t>
      </w:r>
      <w:r w:rsidRPr="0062224F">
        <w:rPr>
          <w:rStyle w:val="1-Char"/>
          <w:rFonts w:hint="cs"/>
          <w:rtl/>
        </w:rPr>
        <w:t>‌</w:t>
      </w:r>
      <w:r w:rsidRPr="0062224F">
        <w:rPr>
          <w:rStyle w:val="1-Char"/>
          <w:rtl/>
        </w:rPr>
        <w:t>ها یا افتتاح پروژه</w:t>
      </w:r>
      <w:r w:rsidRPr="0062224F">
        <w:rPr>
          <w:rStyle w:val="1-Char"/>
          <w:rFonts w:hint="cs"/>
          <w:rtl/>
        </w:rPr>
        <w:t>‌</w:t>
      </w:r>
      <w:r w:rsidRPr="0062224F">
        <w:rPr>
          <w:rStyle w:val="1-Char"/>
          <w:rtl/>
        </w:rPr>
        <w:t>ها یکی از بستگانش را به عنوان نماینده</w:t>
      </w:r>
      <w:r w:rsidR="001E5D31" w:rsidRPr="0062224F">
        <w:rPr>
          <w:rStyle w:val="1-Char"/>
          <w:rtl/>
        </w:rPr>
        <w:t xml:space="preserve"> می‌</w:t>
      </w:r>
      <w:r w:rsidRPr="0062224F">
        <w:rPr>
          <w:rStyle w:val="1-Char"/>
          <w:rtl/>
        </w:rPr>
        <w:t>فرستد آیا بعد از مرگ پادشاه، آن نماین</w:t>
      </w:r>
      <w:r w:rsidR="002468B3" w:rsidRPr="0062224F">
        <w:rPr>
          <w:rStyle w:val="1-Char"/>
          <w:rtl/>
        </w:rPr>
        <w:t>ده حق دارد که دعوی پادشاهی کند؟</w:t>
      </w:r>
      <w:r w:rsidR="002468B3" w:rsidRPr="0062224F">
        <w:rPr>
          <w:rStyle w:val="1-Char"/>
          <w:rFonts w:hint="cs"/>
          <w:rtl/>
        </w:rPr>
        <w:t>.</w:t>
      </w:r>
    </w:p>
    <w:p w:rsidR="00710A77" w:rsidRPr="0062224F" w:rsidRDefault="00710A77" w:rsidP="00C11793">
      <w:pPr>
        <w:ind w:firstLine="284"/>
        <w:jc w:val="both"/>
        <w:rPr>
          <w:rStyle w:val="1-Char"/>
          <w:rtl/>
        </w:rPr>
      </w:pPr>
      <w:r w:rsidRPr="0062224F">
        <w:rPr>
          <w:rStyle w:val="1-Char"/>
          <w:rtl/>
        </w:rPr>
        <w:t>منصفانه قضاوت کنید؛ درچند نماز، امام بودن یا چند روز با پیامبر در غار بودن به ابوبکر مقام علی را</w:t>
      </w:r>
      <w:r w:rsidR="001E5D31" w:rsidRPr="0062224F">
        <w:rPr>
          <w:rStyle w:val="1-Char"/>
          <w:rtl/>
        </w:rPr>
        <w:t xml:space="preserve"> می‌</w:t>
      </w:r>
      <w:r w:rsidRPr="0062224F">
        <w:rPr>
          <w:rStyle w:val="1-Char"/>
          <w:rtl/>
        </w:rPr>
        <w:t>دهد. آیا با این همه حدیث که دربارۀ علی آمده است، این [با او] برابر است؟...</w:t>
      </w:r>
      <w:r w:rsidR="00C11793" w:rsidRPr="00CE6E7F">
        <w:rPr>
          <w:rStyle w:val="1-Char"/>
          <w:rFonts w:hint="cs"/>
          <w:vertAlign w:val="superscript"/>
          <w:rtl/>
        </w:rPr>
        <w:t>(</w:t>
      </w:r>
      <w:r w:rsidR="00C11793" w:rsidRPr="008C6EBC">
        <w:rPr>
          <w:rStyle w:val="1-Char"/>
          <w:vertAlign w:val="superscript"/>
          <w:rtl/>
        </w:rPr>
        <w:footnoteReference w:id="11"/>
      </w:r>
      <w:r w:rsidR="00C11793"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tabs>
          <w:tab w:val="left" w:pos="926"/>
        </w:tabs>
        <w:ind w:firstLine="284"/>
        <w:jc w:val="both"/>
        <w:rPr>
          <w:rStyle w:val="1-Char"/>
          <w:rtl/>
        </w:rPr>
      </w:pPr>
      <w:r w:rsidRPr="0062224F">
        <w:rPr>
          <w:rStyle w:val="1-Char"/>
          <w:rtl/>
        </w:rPr>
        <w:t>باید دانست که حضرت محمد</w:t>
      </w:r>
      <w:r w:rsidRPr="001E5D31">
        <w:rPr>
          <w:rFonts w:cs="CTraditional Arabic" w:hint="cs"/>
          <w:rtl/>
        </w:rPr>
        <w:t>ص</w:t>
      </w:r>
      <w:r w:rsidRPr="0062224F">
        <w:rPr>
          <w:rStyle w:val="1-Char"/>
          <w:rtl/>
        </w:rPr>
        <w:t xml:space="preserve"> هرگز امر امامت در نماز را</w:t>
      </w:r>
      <w:r w:rsidRPr="0062224F">
        <w:rPr>
          <w:rStyle w:val="1-Char"/>
          <w:rFonts w:hint="cs"/>
          <w:rtl/>
        </w:rPr>
        <w:t>؛</w:t>
      </w:r>
      <w:r w:rsidRPr="0062224F">
        <w:rPr>
          <w:rStyle w:val="1-Char"/>
          <w:rtl/>
        </w:rPr>
        <w:t xml:space="preserve"> در وقت حضور خود</w:t>
      </w:r>
      <w:r w:rsidRPr="0062224F">
        <w:rPr>
          <w:rStyle w:val="1-Char"/>
          <w:rFonts w:hint="cs"/>
          <w:rtl/>
        </w:rPr>
        <w:t>؛</w:t>
      </w:r>
      <w:r w:rsidRPr="0062224F">
        <w:rPr>
          <w:rStyle w:val="1-Char"/>
          <w:rtl/>
        </w:rPr>
        <w:t xml:space="preserve"> به کس دیگری واگذار نکردند. چهار خلیفۀ راشد هم هرگز نایبی برای نماز نگرفتند؛ نماز به امامت خودشان خوانده</w:t>
      </w:r>
      <w:r w:rsidR="001E5D31" w:rsidRPr="0062224F">
        <w:rPr>
          <w:rStyle w:val="1-Char"/>
          <w:rtl/>
        </w:rPr>
        <w:t xml:space="preserve"> می‌</w:t>
      </w:r>
      <w:r w:rsidRPr="0062224F">
        <w:rPr>
          <w:rStyle w:val="1-Char"/>
          <w:rtl/>
        </w:rPr>
        <w:t xml:space="preserve">شد. امر نماز بسیار مهم بود. </w:t>
      </w:r>
    </w:p>
    <w:p w:rsidR="00710A77" w:rsidRPr="0062224F" w:rsidRDefault="00710A77" w:rsidP="00710A77">
      <w:pPr>
        <w:tabs>
          <w:tab w:val="left" w:pos="926"/>
        </w:tabs>
        <w:ind w:firstLine="284"/>
        <w:jc w:val="both"/>
        <w:rPr>
          <w:rStyle w:val="1-Char"/>
          <w:rtl/>
        </w:rPr>
      </w:pPr>
      <w:r w:rsidRPr="0062224F">
        <w:rPr>
          <w:rStyle w:val="1-Char"/>
          <w:rtl/>
        </w:rPr>
        <w:t xml:space="preserve">شهادت خلیفۀ دوم، خلیفۀ سوم را محتاط نکرد. همواره خودشان امام جماعت مسجد بودند و خلیفۀ چهارم هم، در محراب جانش را از دست داد. پس منصب امامت مهمترین منصب بود. حضرت حسن هم که خلیفه شد، خودش در نماز امام بود. </w:t>
      </w:r>
    </w:p>
    <w:p w:rsidR="00710A77" w:rsidRPr="0062224F" w:rsidRDefault="00710A77" w:rsidP="00710A77">
      <w:pPr>
        <w:tabs>
          <w:tab w:val="left" w:pos="926"/>
        </w:tabs>
        <w:ind w:firstLine="284"/>
        <w:jc w:val="both"/>
        <w:rPr>
          <w:rStyle w:val="1-Char"/>
          <w:rtl/>
        </w:rPr>
      </w:pPr>
      <w:r w:rsidRPr="0062224F">
        <w:rPr>
          <w:rStyle w:val="1-Char"/>
          <w:rtl/>
        </w:rPr>
        <w:t>پس وقتی پیامبر بیمار بودند و در حضور علی، ابوبکر را امام کرد وعلی پشت سر ابوبکر نماز خواند، این هم هیچ معنی ندارد جز برتری ابوبکر بر علی و</w:t>
      </w:r>
      <w:r w:rsidR="00600B5B" w:rsidRPr="0062224F">
        <w:rPr>
          <w:rStyle w:val="1-Char"/>
          <w:rtl/>
        </w:rPr>
        <w:t>.</w:t>
      </w:r>
      <w:r w:rsidRPr="0062224F">
        <w:rPr>
          <w:rStyle w:val="1-Char"/>
          <w:rtl/>
        </w:rPr>
        <w:t xml:space="preserve">.. </w:t>
      </w:r>
    </w:p>
    <w:p w:rsidR="00710A77" w:rsidRPr="0062224F" w:rsidRDefault="00710A77" w:rsidP="00710A77">
      <w:pPr>
        <w:tabs>
          <w:tab w:val="left" w:pos="926"/>
        </w:tabs>
        <w:ind w:firstLine="284"/>
        <w:jc w:val="both"/>
        <w:rPr>
          <w:rStyle w:val="1-Char"/>
          <w:rtl/>
        </w:rPr>
      </w:pPr>
      <w:r w:rsidRPr="0062224F">
        <w:rPr>
          <w:rStyle w:val="1-Char"/>
          <w:rtl/>
        </w:rPr>
        <w:t>مثال شما هم در جای خود درست نیست؛ درستش این است که بگویید: پادشاهی، نماینده‌ای به سفارت فرستاد و مدعی ولیعهدی را زیر دست سفیر قرار داد و این زیر دست بودن مدعی، خود دلیلی است بر</w:t>
      </w:r>
      <w:r w:rsidR="00686EC4" w:rsidRPr="0062224F">
        <w:rPr>
          <w:rStyle w:val="1-Char"/>
          <w:rtl/>
        </w:rPr>
        <w:t xml:space="preserve"> بی‌</w:t>
      </w:r>
      <w:r w:rsidRPr="0062224F">
        <w:rPr>
          <w:rStyle w:val="1-Char"/>
          <w:rtl/>
        </w:rPr>
        <w:t>پایه بودن ادعای او.</w:t>
      </w:r>
    </w:p>
    <w:p w:rsidR="00710A77" w:rsidRPr="0062224F" w:rsidRDefault="00710A77" w:rsidP="00710A77">
      <w:pPr>
        <w:tabs>
          <w:tab w:val="left" w:pos="926"/>
        </w:tabs>
        <w:ind w:firstLine="284"/>
        <w:jc w:val="both"/>
        <w:rPr>
          <w:rStyle w:val="1-Char"/>
          <w:rtl/>
        </w:rPr>
      </w:pPr>
      <w:r w:rsidRPr="0062224F">
        <w:rPr>
          <w:rStyle w:val="1-Char"/>
          <w:rtl/>
        </w:rPr>
        <w:t>علی پشت سر ابوبکر و به امامت ایشان نماز خواند. پس کتابت را ب</w:t>
      </w:r>
      <w:r w:rsidRPr="0062224F">
        <w:rPr>
          <w:rStyle w:val="1-Char"/>
          <w:rFonts w:hint="cs"/>
          <w:rtl/>
        </w:rPr>
        <w:t>ا</w:t>
      </w:r>
      <w:r w:rsidRPr="0062224F">
        <w:rPr>
          <w:rStyle w:val="1-Char"/>
          <w:rtl/>
        </w:rPr>
        <w:t xml:space="preserve"> زحمت</w:t>
      </w:r>
      <w:r w:rsidRPr="0062224F">
        <w:rPr>
          <w:rStyle w:val="1-Char"/>
          <w:rFonts w:hint="cs"/>
          <w:rtl/>
        </w:rPr>
        <w:t xml:space="preserve"> فراوان </w:t>
      </w:r>
      <w:r w:rsidRPr="0062224F">
        <w:rPr>
          <w:rStyle w:val="1-Char"/>
          <w:rtl/>
        </w:rPr>
        <w:t xml:space="preserve">از احادیث اهل سنت پر کردی تا برتری علی را ثابت کنی و این همه حدیث در حق ابوبکر را نادیده گرفتی. </w:t>
      </w:r>
    </w:p>
    <w:p w:rsidR="00710A77" w:rsidRPr="0062224F" w:rsidRDefault="00710A77" w:rsidP="00710A77">
      <w:pPr>
        <w:ind w:firstLine="284"/>
        <w:jc w:val="both"/>
        <w:rPr>
          <w:rStyle w:val="1-Char"/>
          <w:rtl/>
        </w:rPr>
      </w:pPr>
      <w:r w:rsidRPr="0062224F">
        <w:rPr>
          <w:rStyle w:val="1-Char"/>
          <w:rtl/>
        </w:rPr>
        <w:t>فقط یک حدیث کافی بود تا بدانی علی به مقام ابوبکر</w:t>
      </w:r>
      <w:r w:rsidR="002D3D2D" w:rsidRPr="0062224F">
        <w:rPr>
          <w:rStyle w:val="1-Char"/>
          <w:rtl/>
        </w:rPr>
        <w:t xml:space="preserve"> نمی‌</w:t>
      </w:r>
      <w:r w:rsidRPr="0062224F">
        <w:rPr>
          <w:rStyle w:val="1-Char"/>
          <w:rtl/>
        </w:rPr>
        <w:t>رسید.</w:t>
      </w:r>
    </w:p>
    <w:p w:rsidR="00710A77" w:rsidRPr="00833686" w:rsidRDefault="00710A77" w:rsidP="00710A77">
      <w:pPr>
        <w:autoSpaceDE w:val="0"/>
        <w:autoSpaceDN w:val="0"/>
        <w:adjustRightInd w:val="0"/>
        <w:ind w:firstLine="284"/>
        <w:jc w:val="both"/>
        <w:rPr>
          <w:rStyle w:val="5-Char"/>
          <w:rFonts w:eastAsia="SimSun"/>
          <w:rtl/>
        </w:rPr>
      </w:pPr>
      <w:r w:rsidRPr="001C62B7">
        <w:rPr>
          <w:rStyle w:val="6-Char"/>
          <w:rFonts w:eastAsia="SimSun"/>
          <w:rtl/>
        </w:rPr>
        <w:t>حَدَّثَنَا أَنَسُ بْنُ مَالِكٍ أَنَّ أَبَا بَكْرٍ الصِّدِّيقَ حَدَّثَهُ قَالَ نَظَرْتُ إِلَى أَقْدَامِ الْمُشْرِكِينَ عَلَى رُءُوسِنَا وَنَحْنُ فِى الْغَارِ فَقُلْتُ يَا رَسُولَ اللَّهِ لَوْ أَنَّ أَحَدَهُمْ نَظَرَ إِلَى قَدَمَيْهِ أَبْصَرَنَا تَحْتَ قَدَمَيْهِ فَقَالَ « يَا أَبَا بَكْرٍ مَا ظَنُّكَ بِاثْنَيْنِ اللَّهُ ثَالِثُهُمَا».</w:t>
      </w:r>
      <w:r w:rsidR="002E42B9">
        <w:rPr>
          <w:rStyle w:val="6-Char"/>
          <w:rFonts w:eastAsia="SimSun" w:hint="cs"/>
          <w:rtl/>
        </w:rPr>
        <w:t xml:space="preserve"> </w:t>
      </w:r>
      <w:r w:rsidR="00DE4714" w:rsidRPr="0059586B">
        <w:rPr>
          <w:rStyle w:val="5-Char"/>
          <w:rFonts w:eastAsia="SimSun" w:hint="cs"/>
          <w:rtl/>
        </w:rPr>
        <w:t>(</w:t>
      </w:r>
      <w:r w:rsidRPr="0059586B">
        <w:rPr>
          <w:rStyle w:val="5-Char"/>
          <w:rFonts w:eastAsia="SimSun" w:hint="cs"/>
          <w:rtl/>
        </w:rPr>
        <w:t>بخاری و مسلم</w:t>
      </w:r>
      <w:r w:rsidR="00DE4714" w:rsidRPr="0059586B">
        <w:rPr>
          <w:rStyle w:val="5-Char"/>
          <w:rFonts w:eastAsia="SimSun" w:hint="cs"/>
          <w:rtl/>
        </w:rPr>
        <w:t>)</w:t>
      </w:r>
    </w:p>
    <w:p w:rsidR="00710A77" w:rsidRPr="0062224F" w:rsidRDefault="00710A77" w:rsidP="00710A77">
      <w:pPr>
        <w:autoSpaceDE w:val="0"/>
        <w:autoSpaceDN w:val="0"/>
        <w:adjustRightInd w:val="0"/>
        <w:ind w:firstLine="284"/>
        <w:jc w:val="both"/>
        <w:rPr>
          <w:rStyle w:val="1-Char"/>
          <w:rFonts w:eastAsia="SimSun"/>
          <w:rtl/>
        </w:rPr>
      </w:pPr>
      <w:r w:rsidRPr="0062224F">
        <w:rPr>
          <w:rStyle w:val="1-Char"/>
          <w:rtl/>
        </w:rPr>
        <w:t>حضرت انس نقل</w:t>
      </w:r>
      <w:r w:rsidR="00100CD0">
        <w:rPr>
          <w:rStyle w:val="1-Char"/>
          <w:rtl/>
        </w:rPr>
        <w:t xml:space="preserve"> می‌کند</w:t>
      </w:r>
      <w:r w:rsidRPr="0062224F">
        <w:rPr>
          <w:rStyle w:val="1-Char"/>
          <w:rtl/>
        </w:rPr>
        <w:t xml:space="preserve"> که ابوبکر برایم گفت: </w:t>
      </w:r>
    </w:p>
    <w:p w:rsidR="00710A77" w:rsidRPr="0062224F" w:rsidRDefault="00710A77" w:rsidP="00710A77">
      <w:pPr>
        <w:ind w:firstLine="284"/>
        <w:jc w:val="both"/>
        <w:rPr>
          <w:rStyle w:val="1-Char"/>
          <w:rtl/>
        </w:rPr>
      </w:pPr>
      <w:r w:rsidRPr="0062224F">
        <w:rPr>
          <w:rStyle w:val="1-Char"/>
          <w:rtl/>
        </w:rPr>
        <w:t>دیدم پاهای مشرکان را که در بالای سر ما ایستاده بودند</w:t>
      </w:r>
      <w:r w:rsidR="00600B5B" w:rsidRPr="0062224F">
        <w:rPr>
          <w:rStyle w:val="1-Char"/>
          <w:rtl/>
        </w:rPr>
        <w:t>!</w:t>
      </w:r>
      <w:r w:rsidRPr="0062224F">
        <w:rPr>
          <w:rStyle w:val="1-Char"/>
          <w:rtl/>
        </w:rPr>
        <w:t xml:space="preserve"> و ما در غار بودیم؛ پس گفتم: ای رسول الله، اگر یک نفر از</w:t>
      </w:r>
      <w:r w:rsidR="00F0383B">
        <w:rPr>
          <w:rStyle w:val="1-Char"/>
          <w:rtl/>
        </w:rPr>
        <w:t xml:space="preserve"> آن‌ها </w:t>
      </w:r>
      <w:r w:rsidRPr="0062224F">
        <w:rPr>
          <w:rStyle w:val="1-Char"/>
          <w:rtl/>
        </w:rPr>
        <w:t>به پایین بنگرد ما را</w:t>
      </w:r>
      <w:r w:rsidR="001E5D31" w:rsidRPr="0062224F">
        <w:rPr>
          <w:rStyle w:val="1-Char"/>
          <w:rtl/>
        </w:rPr>
        <w:t xml:space="preserve"> می‌</w:t>
      </w:r>
      <w:r w:rsidRPr="0062224F">
        <w:rPr>
          <w:rStyle w:val="1-Char"/>
          <w:rtl/>
        </w:rPr>
        <w:t xml:space="preserve">بیند. </w:t>
      </w:r>
    </w:p>
    <w:p w:rsidR="00710A77" w:rsidRPr="0062224F" w:rsidRDefault="00710A77" w:rsidP="00710A77">
      <w:pPr>
        <w:ind w:firstLine="284"/>
        <w:jc w:val="both"/>
        <w:rPr>
          <w:rStyle w:val="1-Char"/>
          <w:rtl/>
        </w:rPr>
      </w:pPr>
      <w:r w:rsidRPr="0062224F">
        <w:rPr>
          <w:rStyle w:val="1-Char"/>
          <w:rtl/>
        </w:rPr>
        <w:t>فرمود</w:t>
      </w:r>
      <w:r w:rsidR="008858A6" w:rsidRPr="0062224F">
        <w:rPr>
          <w:rStyle w:val="1-Char"/>
          <w:rtl/>
        </w:rPr>
        <w:t>:</w:t>
      </w:r>
      <w:r w:rsidRPr="0062224F">
        <w:rPr>
          <w:rStyle w:val="1-Char"/>
          <w:rtl/>
        </w:rPr>
        <w:t xml:space="preserve"> ای ابابکر، چیست گمان تو به آن دو نفری که سومی آن</w:t>
      </w:r>
      <w:r w:rsidR="00AF2F4A">
        <w:rPr>
          <w:rStyle w:val="1-Char"/>
          <w:rFonts w:hint="cs"/>
          <w:rtl/>
        </w:rPr>
        <w:t>‌</w:t>
      </w:r>
      <w:r w:rsidRPr="0062224F">
        <w:rPr>
          <w:rStyle w:val="1-Char"/>
          <w:rtl/>
        </w:rPr>
        <w:t>ها، الله است</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ای داعی، اگر به</w:t>
      </w:r>
      <w:r w:rsidR="0046175A">
        <w:rPr>
          <w:rStyle w:val="1-Char"/>
          <w:rtl/>
        </w:rPr>
        <w:t xml:space="preserve"> کتاب‌ها</w:t>
      </w:r>
      <w:r w:rsidR="000B513B">
        <w:rPr>
          <w:rStyle w:val="1-Char"/>
          <w:rtl/>
        </w:rPr>
        <w:t xml:space="preserve">ی </w:t>
      </w:r>
      <w:r w:rsidRPr="0062224F">
        <w:rPr>
          <w:rStyle w:val="1-Char"/>
          <w:rtl/>
        </w:rPr>
        <w:t>ما مراجعه</w:t>
      </w:r>
      <w:r w:rsidR="001E5D31" w:rsidRPr="0062224F">
        <w:rPr>
          <w:rStyle w:val="1-Char"/>
          <w:rtl/>
        </w:rPr>
        <w:t xml:space="preserve"> می‌</w:t>
      </w:r>
      <w:r w:rsidRPr="0062224F">
        <w:rPr>
          <w:rStyle w:val="1-Char"/>
          <w:rtl/>
        </w:rPr>
        <w:t>کنی، باید این حدیث را هم</w:t>
      </w:r>
      <w:r w:rsidR="001E5D31" w:rsidRPr="0062224F">
        <w:rPr>
          <w:rStyle w:val="1-Char"/>
          <w:rtl/>
        </w:rPr>
        <w:t xml:space="preserve"> می‌</w:t>
      </w:r>
      <w:r w:rsidRPr="0062224F">
        <w:rPr>
          <w:rStyle w:val="1-Char"/>
          <w:rtl/>
        </w:rPr>
        <w:t>دیدی.</w:t>
      </w:r>
      <w:r w:rsidRPr="0062224F">
        <w:rPr>
          <w:rStyle w:val="1-Char"/>
          <w:rFonts w:hint="cs"/>
          <w:rtl/>
        </w:rPr>
        <w:t xml:space="preserve"> </w:t>
      </w:r>
      <w:r w:rsidRPr="0062224F">
        <w:rPr>
          <w:rStyle w:val="1-Char"/>
          <w:rtl/>
        </w:rPr>
        <w:t>چرا حدیث به این مشهوری را در</w:t>
      </w:r>
      <w:r w:rsidR="0046175A">
        <w:rPr>
          <w:rStyle w:val="1-Char"/>
          <w:rtl/>
        </w:rPr>
        <w:t xml:space="preserve"> کتاب‌ها</w:t>
      </w:r>
      <w:r w:rsidR="000B513B">
        <w:rPr>
          <w:rStyle w:val="1-Char"/>
          <w:rtl/>
        </w:rPr>
        <w:t xml:space="preserve">ی </w:t>
      </w:r>
      <w:r w:rsidRPr="0062224F">
        <w:rPr>
          <w:rStyle w:val="1-Char"/>
          <w:rtl/>
        </w:rPr>
        <w:t>ما</w:t>
      </w:r>
      <w:r w:rsidR="002D3D2D" w:rsidRPr="0062224F">
        <w:rPr>
          <w:rStyle w:val="1-Char"/>
          <w:rtl/>
        </w:rPr>
        <w:t xml:space="preserve"> نمی‌</w:t>
      </w:r>
      <w:r w:rsidRPr="0062224F">
        <w:rPr>
          <w:rStyle w:val="1-Char"/>
          <w:rtl/>
        </w:rPr>
        <w:t>بینی؟!</w:t>
      </w:r>
      <w:r w:rsidR="00C11793" w:rsidRPr="0062224F">
        <w:rPr>
          <w:rStyle w:val="1-Char"/>
          <w:rFonts w:hint="cs"/>
          <w:rtl/>
        </w:rPr>
        <w:t>.</w:t>
      </w:r>
    </w:p>
    <w:p w:rsidR="00710A77" w:rsidRPr="001E5D31" w:rsidRDefault="00710A77" w:rsidP="002468B3">
      <w:pPr>
        <w:pStyle w:val="3-"/>
        <w:rPr>
          <w:rFonts w:ascii="Times New Roman" w:hAnsi="Times New Roman"/>
          <w:rtl/>
        </w:rPr>
      </w:pPr>
      <w:bookmarkStart w:id="80" w:name="_Toc194375200"/>
      <w:bookmarkStart w:id="81" w:name="_Toc212294985"/>
      <w:bookmarkStart w:id="82" w:name="_Toc433464469"/>
      <w:r w:rsidRPr="001E5D31">
        <w:rPr>
          <w:rFonts w:ascii="Times New Roman" w:hAnsi="Times New Roman"/>
          <w:rtl/>
        </w:rPr>
        <w:t>ادعای 13</w:t>
      </w:r>
      <w:r w:rsidR="00116CC5">
        <w:rPr>
          <w:rFonts w:ascii="Times New Roman" w:hAnsi="Times New Roman"/>
          <w:rtl/>
        </w:rPr>
        <w:t>-</w:t>
      </w:r>
      <w:r w:rsidRPr="001E5D31">
        <w:rPr>
          <w:rFonts w:ascii="Times New Roman" w:hAnsi="Times New Roman"/>
          <w:rtl/>
        </w:rPr>
        <w:t xml:space="preserve"> سنی در فضیلت ابوبکر حدیث جعل کرده</w:t>
      </w:r>
      <w:bookmarkEnd w:id="80"/>
      <w:r w:rsidRPr="001E5D31">
        <w:rPr>
          <w:rFonts w:ascii="Times New Roman" w:hAnsi="Times New Roman"/>
          <w:rtl/>
        </w:rPr>
        <w:t xml:space="preserve"> است.</w:t>
      </w:r>
      <w:bookmarkEnd w:id="81"/>
      <w:bookmarkEnd w:id="82"/>
    </w:p>
    <w:p w:rsidR="00710A77" w:rsidRPr="0062224F" w:rsidRDefault="00710A77" w:rsidP="00C11793">
      <w:pPr>
        <w:ind w:firstLine="284"/>
        <w:jc w:val="both"/>
        <w:rPr>
          <w:rStyle w:val="1-Char"/>
          <w:rtl/>
        </w:rPr>
      </w:pPr>
      <w:r w:rsidRPr="0062224F">
        <w:rPr>
          <w:rStyle w:val="1-Char"/>
          <w:rtl/>
        </w:rPr>
        <w:t xml:space="preserve">او </w:t>
      </w:r>
      <w:r w:rsidRPr="0062224F">
        <w:rPr>
          <w:rStyle w:val="1-Char"/>
          <w:rFonts w:hint="cs"/>
          <w:rtl/>
        </w:rPr>
        <w:t xml:space="preserve">از </w:t>
      </w:r>
      <w:r w:rsidRPr="0062224F">
        <w:rPr>
          <w:rStyle w:val="1-Char"/>
          <w:rtl/>
        </w:rPr>
        <w:t>حدیثی نوشته است که در آن پیامبر</w:t>
      </w:r>
      <w:r w:rsidR="00B32BA2">
        <w:rPr>
          <w:rStyle w:val="1-Char"/>
          <w:rtl/>
        </w:rPr>
        <w:t xml:space="preserve"> </w:t>
      </w:r>
      <w:r w:rsidR="00783174">
        <w:rPr>
          <w:rStyle w:val="1-Char"/>
          <w:rtl/>
        </w:rPr>
        <w:t>می‌گوید</w:t>
      </w:r>
      <w:r w:rsidRPr="0062224F">
        <w:rPr>
          <w:rStyle w:val="1-Char"/>
          <w:rtl/>
        </w:rPr>
        <w:t>: اگر قرار بود، دوستی انتخاب کنم، آن ابوبکر بود</w:t>
      </w:r>
      <w:r w:rsidR="00600B5B" w:rsidRPr="0062224F">
        <w:rPr>
          <w:rStyle w:val="1-Char"/>
          <w:rtl/>
        </w:rPr>
        <w:t>.</w:t>
      </w:r>
      <w:r w:rsidRPr="0062224F">
        <w:rPr>
          <w:rStyle w:val="1-Char"/>
          <w:rtl/>
        </w:rPr>
        <w:t xml:space="preserve">.. </w:t>
      </w:r>
      <w:r w:rsidRPr="0062224F">
        <w:rPr>
          <w:rStyle w:val="1-Char"/>
          <w:rFonts w:hint="cs"/>
          <w:rtl/>
        </w:rPr>
        <w:t>و</w:t>
      </w:r>
      <w:r w:rsidR="00B32BA2">
        <w:rPr>
          <w:rStyle w:val="1-Char"/>
          <w:rFonts w:hint="cs"/>
          <w:rtl/>
        </w:rPr>
        <w:t xml:space="preserve"> </w:t>
      </w:r>
      <w:r w:rsidR="00783174">
        <w:rPr>
          <w:rStyle w:val="1-Char"/>
          <w:rFonts w:hint="cs"/>
          <w:rtl/>
        </w:rPr>
        <w:t>می‌گوید</w:t>
      </w:r>
      <w:r w:rsidRPr="0062224F">
        <w:rPr>
          <w:rStyle w:val="1-Char"/>
          <w:rFonts w:hint="cs"/>
          <w:rtl/>
        </w:rPr>
        <w:t xml:space="preserve"> این حدیث </w:t>
      </w:r>
      <w:r w:rsidRPr="0062224F">
        <w:rPr>
          <w:rStyle w:val="1-Char"/>
          <w:rtl/>
        </w:rPr>
        <w:t>جعلی است. سنی</w:t>
      </w:r>
      <w:r w:rsidRPr="0062224F">
        <w:rPr>
          <w:rStyle w:val="1-Char"/>
          <w:rFonts w:hint="cs"/>
          <w:rtl/>
        </w:rPr>
        <w:t>‌</w:t>
      </w:r>
      <w:r w:rsidRPr="0062224F">
        <w:rPr>
          <w:rStyle w:val="1-Char"/>
          <w:rtl/>
        </w:rPr>
        <w:t>ها خودشان</w:t>
      </w:r>
      <w:r w:rsidR="006B6811">
        <w:rPr>
          <w:rStyle w:val="1-Char"/>
          <w:rtl/>
        </w:rPr>
        <w:t xml:space="preserve"> می‌گویند</w:t>
      </w:r>
      <w:r w:rsidRPr="0062224F">
        <w:rPr>
          <w:rStyle w:val="1-Char"/>
          <w:rtl/>
        </w:rPr>
        <w:t xml:space="preserve"> که جعلی است...</w:t>
      </w:r>
      <w:r w:rsidR="00C11793" w:rsidRPr="00CE6E7F">
        <w:rPr>
          <w:rStyle w:val="1-Char"/>
          <w:rFonts w:hint="cs"/>
          <w:vertAlign w:val="superscript"/>
          <w:rtl/>
        </w:rPr>
        <w:t>(</w:t>
      </w:r>
      <w:r w:rsidR="00C11793" w:rsidRPr="008C6EBC">
        <w:rPr>
          <w:rStyle w:val="1-Char"/>
          <w:vertAlign w:val="superscript"/>
          <w:rtl/>
        </w:rPr>
        <w:footnoteReference w:id="12"/>
      </w:r>
      <w:r w:rsidR="00C11793" w:rsidRPr="00CE6E7F">
        <w:rPr>
          <w:rStyle w:val="1-Char"/>
          <w:rFonts w:hint="cs"/>
          <w:vertAlign w:val="superscript"/>
          <w:rtl/>
        </w:rPr>
        <w:t>)</w:t>
      </w:r>
      <w:r w:rsidR="002468B3"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Default="00710A77" w:rsidP="000D6BFD">
      <w:pPr>
        <w:ind w:firstLine="284"/>
        <w:jc w:val="both"/>
        <w:rPr>
          <w:rStyle w:val="1-Char"/>
          <w:rtl/>
          <w:lang w:bidi="fa-IR"/>
        </w:rPr>
      </w:pPr>
      <w:r w:rsidRPr="0062224F">
        <w:rPr>
          <w:rStyle w:val="1-Char"/>
          <w:rtl/>
        </w:rPr>
        <w:t>می</w:t>
      </w:r>
      <w:r w:rsidR="000D6BFD">
        <w:rPr>
          <w:rStyle w:val="1-Char"/>
          <w:rFonts w:hint="cs"/>
          <w:rtl/>
        </w:rPr>
        <w:t>‌</w:t>
      </w:r>
      <w:r w:rsidRPr="0062224F">
        <w:rPr>
          <w:rStyle w:val="1-Char"/>
          <w:rtl/>
        </w:rPr>
        <w:t>گویم: والله که دروغ</w:t>
      </w:r>
      <w:r w:rsidR="00EC20D9">
        <w:rPr>
          <w:rStyle w:val="1-Char"/>
          <w:rtl/>
        </w:rPr>
        <w:t xml:space="preserve"> می‌گویی</w:t>
      </w:r>
      <w:r w:rsidRPr="0062224F">
        <w:rPr>
          <w:rStyle w:val="1-Char"/>
          <w:rtl/>
        </w:rPr>
        <w:t>، سنی</w:t>
      </w:r>
      <w:r w:rsidRPr="0062224F">
        <w:rPr>
          <w:rStyle w:val="1-Char"/>
          <w:rFonts w:hint="cs"/>
          <w:rtl/>
        </w:rPr>
        <w:t>‌</w:t>
      </w:r>
      <w:r w:rsidRPr="0062224F">
        <w:rPr>
          <w:rStyle w:val="1-Char"/>
          <w:rtl/>
        </w:rPr>
        <w:t>ها این حدیث را درست</w:t>
      </w:r>
      <w:r w:rsidR="007B56C5">
        <w:rPr>
          <w:rStyle w:val="1-Char"/>
          <w:rtl/>
        </w:rPr>
        <w:t xml:space="preserve"> می‌دانند</w:t>
      </w:r>
      <w:r w:rsidRPr="0062224F">
        <w:rPr>
          <w:rStyle w:val="1-Char"/>
          <w:rtl/>
        </w:rPr>
        <w:t>؛ زیرا این حدیث در بخاری است. چگونه ممکن است که سنی بگوید: این حدیث، جعلی است؟!</w:t>
      </w:r>
    </w:p>
    <w:p w:rsidR="00710A77" w:rsidRPr="00833686" w:rsidRDefault="00710A77" w:rsidP="00375E1F">
      <w:pPr>
        <w:ind w:firstLine="284"/>
        <w:jc w:val="both"/>
        <w:rPr>
          <w:rStyle w:val="5-Char"/>
          <w:rFonts w:eastAsia="SimSun"/>
          <w:rtl/>
        </w:rPr>
      </w:pPr>
      <w:r w:rsidRPr="001C62B7">
        <w:rPr>
          <w:rStyle w:val="6-Char"/>
          <w:rFonts w:eastAsia="SimSun"/>
          <w:rtl/>
        </w:rPr>
        <w:t>عَبْدَ اللَّهِ بْنَ مَسْعُودٍ يُحَدِّثُ عَنِ النَّبِىِّ</w:t>
      </w:r>
      <w:r w:rsidRPr="001E5D31">
        <w:rPr>
          <w:rFonts w:cs="CTraditional Arabic" w:hint="cs"/>
          <w:rtl/>
        </w:rPr>
        <w:t>ص</w:t>
      </w:r>
      <w:r w:rsidRPr="00DB1730">
        <w:rPr>
          <w:rStyle w:val="6-Char"/>
          <w:rFonts w:eastAsia="SimSun"/>
          <w:rtl/>
        </w:rPr>
        <w:t xml:space="preserve"> أَنَّهُ قَالَ «لَوْ كُنْتُ مُتَّخِذًا خَلِيلاً لاَتَّخَذْتُ أَبَا بَكْرٍ خَلِيلاً وَلَكِنَّهُ أَخِى وَصَاحِبِى وَقَدِ اتَّخَذَ اللَّهُ عَزَّ وَجَلَّ صَاحِبَكُمْ خَلِيلاً».</w:t>
      </w:r>
      <w:r w:rsidRPr="0059586B">
        <w:rPr>
          <w:rStyle w:val="5-Char"/>
          <w:rFonts w:eastAsia="SimSun" w:hint="cs"/>
          <w:rtl/>
        </w:rPr>
        <w:t xml:space="preserve"> </w:t>
      </w:r>
      <w:r w:rsidRPr="0059586B">
        <w:rPr>
          <w:rStyle w:val="5-Char"/>
          <w:rFonts w:eastAsia="SimSun"/>
          <w:rtl/>
        </w:rPr>
        <w:t>أخرجه مسلم (7/ 108)</w:t>
      </w:r>
    </w:p>
    <w:p w:rsidR="00710A77" w:rsidRPr="0062224F" w:rsidRDefault="00710A77" w:rsidP="00710A77">
      <w:pPr>
        <w:ind w:firstLine="284"/>
        <w:jc w:val="both"/>
        <w:rPr>
          <w:rStyle w:val="1-Char"/>
          <w:rtl/>
        </w:rPr>
      </w:pPr>
      <w:r w:rsidRPr="0062224F">
        <w:rPr>
          <w:rStyle w:val="1-Char"/>
          <w:rtl/>
        </w:rPr>
        <w:t>عبدالله بن مسعود</w:t>
      </w:r>
      <w:r w:rsidR="00B32BA2">
        <w:rPr>
          <w:rStyle w:val="1-Char"/>
          <w:rtl/>
        </w:rPr>
        <w:t xml:space="preserve"> </w:t>
      </w:r>
      <w:r w:rsidR="00783174">
        <w:rPr>
          <w:rStyle w:val="1-Char"/>
          <w:rtl/>
        </w:rPr>
        <w:t>می‌گوید</w:t>
      </w:r>
      <w:r w:rsidRPr="0062224F">
        <w:rPr>
          <w:rStyle w:val="1-Char"/>
          <w:rtl/>
        </w:rPr>
        <w:t xml:space="preserve"> که از رسول الله شنیدم که ایشان فرمود: </w:t>
      </w:r>
      <w:r w:rsidRPr="0059586B">
        <w:rPr>
          <w:rStyle w:val="5-Char"/>
          <w:rFonts w:hint="cs"/>
          <w:rtl/>
        </w:rPr>
        <w:t>«</w:t>
      </w:r>
      <w:r w:rsidRPr="0059586B">
        <w:rPr>
          <w:rStyle w:val="5-Char"/>
          <w:rtl/>
        </w:rPr>
        <w:t>ا</w:t>
      </w:r>
      <w:r w:rsidRPr="0062224F">
        <w:rPr>
          <w:rStyle w:val="1-Char"/>
          <w:rtl/>
        </w:rPr>
        <w:t>گر</w:t>
      </w:r>
      <w:r w:rsidR="001E5D31" w:rsidRPr="0062224F">
        <w:rPr>
          <w:rStyle w:val="1-Char"/>
          <w:rtl/>
        </w:rPr>
        <w:t xml:space="preserve"> می‌</w:t>
      </w:r>
      <w:r w:rsidRPr="0062224F">
        <w:rPr>
          <w:rStyle w:val="1-Char"/>
          <w:rtl/>
        </w:rPr>
        <w:t>خواستم خلیلی بگیرم، همانا ابوبکر، خلیل من بود ولکن او دوست و یاورم است و بدرستی که الله مرا خلیل خود کرده است</w:t>
      </w:r>
      <w:r w:rsidRPr="0059586B">
        <w:rPr>
          <w:rStyle w:val="5-Char"/>
          <w:rFonts w:hint="cs"/>
          <w:rtl/>
        </w:rPr>
        <w:t>»</w:t>
      </w:r>
      <w:r w:rsidRPr="0062224F">
        <w:rPr>
          <w:rStyle w:val="1-Char"/>
          <w:rtl/>
        </w:rPr>
        <w:t>!</w:t>
      </w:r>
      <w:r w:rsidRPr="0062224F">
        <w:rPr>
          <w:rStyle w:val="1-Char"/>
          <w:rFonts w:hint="cs"/>
          <w:rtl/>
        </w:rPr>
        <w:t>.</w:t>
      </w:r>
    </w:p>
    <w:p w:rsidR="00710A77" w:rsidRPr="0062224F" w:rsidRDefault="00710A77" w:rsidP="00710A77">
      <w:pPr>
        <w:autoSpaceDE w:val="0"/>
        <w:autoSpaceDN w:val="0"/>
        <w:adjustRightInd w:val="0"/>
        <w:ind w:firstLine="284"/>
        <w:jc w:val="both"/>
        <w:rPr>
          <w:rStyle w:val="1-Char"/>
          <w:rFonts w:eastAsia="SimSun"/>
          <w:rtl/>
        </w:rPr>
      </w:pPr>
      <w:r w:rsidRPr="0062224F">
        <w:rPr>
          <w:rStyle w:val="1-Char"/>
          <w:rtl/>
        </w:rPr>
        <w:t>خلیل؛ یعنی، والاترین نوع دوستی و مودّت و محبوب بودن؛ و عرب</w:t>
      </w:r>
      <w:r w:rsidR="00B153D3">
        <w:rPr>
          <w:rStyle w:val="1-Char"/>
          <w:rFonts w:hint="cs"/>
          <w:rtl/>
        </w:rPr>
        <w:t>‌</w:t>
      </w:r>
      <w:r w:rsidRPr="0062224F">
        <w:rPr>
          <w:rStyle w:val="1-Char"/>
          <w:rtl/>
        </w:rPr>
        <w:t>ها بالاترین نوع محبت و دوستی را با کلمۀ خلیل وصف</w:t>
      </w:r>
      <w:r w:rsidR="00AD4713">
        <w:rPr>
          <w:rStyle w:val="1-Char"/>
          <w:rtl/>
        </w:rPr>
        <w:t xml:space="preserve"> می‌کنند</w:t>
      </w:r>
      <w:r w:rsidRPr="0062224F">
        <w:rPr>
          <w:rStyle w:val="1-Char"/>
          <w:rtl/>
        </w:rPr>
        <w:t>.</w:t>
      </w:r>
    </w:p>
    <w:p w:rsidR="00710A77" w:rsidRPr="0062224F" w:rsidRDefault="00710A77" w:rsidP="00710A77">
      <w:pPr>
        <w:ind w:firstLine="284"/>
        <w:jc w:val="both"/>
        <w:rPr>
          <w:rStyle w:val="1-Char"/>
          <w:rtl/>
        </w:rPr>
      </w:pPr>
      <w:r w:rsidRPr="0062224F">
        <w:rPr>
          <w:rStyle w:val="1-Char"/>
          <w:rFonts w:eastAsia="SimSun"/>
          <w:rtl/>
        </w:rPr>
        <w:t>پس</w:t>
      </w:r>
      <w:r w:rsidRPr="0062224F">
        <w:rPr>
          <w:rStyle w:val="1-Char"/>
          <w:rtl/>
        </w:rPr>
        <w:t xml:space="preserve"> دیدی ای داعی شیاد، سنی</w:t>
      </w:r>
      <w:r w:rsidR="00B32BA2">
        <w:rPr>
          <w:rStyle w:val="1-Char"/>
          <w:rtl/>
        </w:rPr>
        <w:t xml:space="preserve"> </w:t>
      </w:r>
      <w:r w:rsidR="00783174">
        <w:rPr>
          <w:rStyle w:val="1-Char"/>
          <w:rtl/>
        </w:rPr>
        <w:t>می‌گوید</w:t>
      </w:r>
      <w:r w:rsidRPr="0062224F">
        <w:rPr>
          <w:rStyle w:val="1-Char"/>
          <w:rtl/>
        </w:rPr>
        <w:t xml:space="preserve">: این حدیث درست است. </w:t>
      </w:r>
      <w:r w:rsidRPr="0062224F">
        <w:rPr>
          <w:rStyle w:val="1-Char"/>
          <w:rFonts w:hint="cs"/>
          <w:rtl/>
        </w:rPr>
        <w:t xml:space="preserve">هم در صحیح بخاری است هم درصحیح مسلم. </w:t>
      </w:r>
    </w:p>
    <w:p w:rsidR="00710A77" w:rsidRPr="0062224F" w:rsidRDefault="00710A77" w:rsidP="008C2681">
      <w:pPr>
        <w:ind w:firstLine="284"/>
        <w:jc w:val="both"/>
        <w:rPr>
          <w:rStyle w:val="1-Char"/>
          <w:rtl/>
        </w:rPr>
      </w:pPr>
      <w:r w:rsidRPr="0062224F">
        <w:rPr>
          <w:rStyle w:val="1-Char"/>
          <w:rtl/>
        </w:rPr>
        <w:t>اما اهل سنت 99 درصد از حدیث</w:t>
      </w:r>
      <w:r w:rsidRPr="0062224F">
        <w:rPr>
          <w:rStyle w:val="1-Char"/>
          <w:rFonts w:hint="cs"/>
          <w:rtl/>
        </w:rPr>
        <w:t>‌</w:t>
      </w:r>
      <w:r w:rsidRPr="0062224F">
        <w:rPr>
          <w:rStyle w:val="1-Char"/>
          <w:rtl/>
        </w:rPr>
        <w:t>هایی را که تو در این کتاب از کتب</w:t>
      </w:r>
      <w:r w:rsidR="00F0383B">
        <w:rPr>
          <w:rStyle w:val="1-Char"/>
          <w:rtl/>
        </w:rPr>
        <w:t xml:space="preserve"> آن‌ها </w:t>
      </w:r>
      <w:r w:rsidRPr="0062224F">
        <w:rPr>
          <w:rStyle w:val="1-Char"/>
          <w:rtl/>
        </w:rPr>
        <w:t>شاهد آوردی، جعلی یا ضعیف</w:t>
      </w:r>
      <w:r w:rsidR="007B56C5">
        <w:rPr>
          <w:rStyle w:val="1-Char"/>
          <w:rtl/>
        </w:rPr>
        <w:t xml:space="preserve"> می‌دانند</w:t>
      </w:r>
      <w:r w:rsidRPr="0062224F">
        <w:rPr>
          <w:rStyle w:val="1-Char"/>
          <w:rtl/>
        </w:rPr>
        <w:t xml:space="preserve"> و در یک درصد بقیه هم، معنی و مفهوم را تحریف کرده</w:t>
      </w:r>
      <w:r w:rsidR="008C2681">
        <w:rPr>
          <w:rStyle w:val="1-Char"/>
          <w:rFonts w:hint="cs"/>
          <w:rtl/>
        </w:rPr>
        <w:t>‌</w:t>
      </w:r>
      <w:r w:rsidRPr="0062224F">
        <w:rPr>
          <w:rStyle w:val="1-Char"/>
          <w:rtl/>
        </w:rPr>
        <w:t>ای. تو به این مطلب که سنی بگوید: جعلی است یا صحیح است، اعتنایی نداری؛ آن حدیث برایت خوشایند است که مطابق هوای نفس تو باشد، اطلاع تو از علم حدیث به همین اندازه است. سبحان الله!</w:t>
      </w:r>
      <w:r w:rsidRPr="0062224F">
        <w:rPr>
          <w:rStyle w:val="1-Char"/>
          <w:rFonts w:hint="cs"/>
          <w:rtl/>
        </w:rPr>
        <w:t>.</w:t>
      </w:r>
    </w:p>
    <w:p w:rsidR="00710A77" w:rsidRPr="001E5D31" w:rsidRDefault="00710A77" w:rsidP="00A3426A">
      <w:pPr>
        <w:pStyle w:val="3-"/>
        <w:rPr>
          <w:rFonts w:ascii="Times New Roman" w:hAnsi="Times New Roman"/>
          <w:rtl/>
        </w:rPr>
      </w:pPr>
      <w:bookmarkStart w:id="83" w:name="_Toc194375201"/>
      <w:bookmarkStart w:id="84" w:name="_Toc212294986"/>
      <w:bookmarkStart w:id="85" w:name="_Toc433464470"/>
      <w:r w:rsidRPr="001E5D31">
        <w:rPr>
          <w:rFonts w:ascii="Times New Roman" w:hAnsi="Times New Roman"/>
          <w:rtl/>
        </w:rPr>
        <w:t>ادعای 14</w:t>
      </w:r>
      <w:r w:rsidR="00A3426A">
        <w:rPr>
          <w:rFonts w:ascii="Times New Roman" w:hAnsi="Times New Roman" w:hint="cs"/>
          <w:rtl/>
        </w:rPr>
        <w:t xml:space="preserve">- </w:t>
      </w:r>
      <w:r w:rsidRPr="001E5D31">
        <w:rPr>
          <w:rFonts w:ascii="Times New Roman" w:hAnsi="Times New Roman"/>
          <w:rtl/>
        </w:rPr>
        <w:t>تعجبی ندارد که مهدی بیش از هزار سال عمر کرده</w:t>
      </w:r>
      <w:bookmarkEnd w:id="83"/>
      <w:r w:rsidRPr="001E5D31">
        <w:rPr>
          <w:rFonts w:ascii="Times New Roman" w:hAnsi="Times New Roman"/>
          <w:rtl/>
        </w:rPr>
        <w:t xml:space="preserve"> است.</w:t>
      </w:r>
      <w:bookmarkEnd w:id="84"/>
      <w:bookmarkEnd w:id="85"/>
    </w:p>
    <w:p w:rsidR="00710A77" w:rsidRPr="0062224F" w:rsidRDefault="00710A77" w:rsidP="009E018D">
      <w:pPr>
        <w:ind w:firstLine="284"/>
        <w:jc w:val="both"/>
        <w:rPr>
          <w:rStyle w:val="1-Char"/>
          <w:rtl/>
        </w:rPr>
      </w:pPr>
      <w:r w:rsidRPr="0062224F">
        <w:rPr>
          <w:rStyle w:val="1-Char"/>
          <w:rtl/>
        </w:rPr>
        <w:t xml:space="preserve"> وقتی حضرت نوح بتواند بیش از هزار و چهارصد سال عمر کند پس این امر برای امام مهدی هم، ممکن است (1200 سال است که پنهان است) اتفاق بیفتد</w:t>
      </w:r>
      <w:r w:rsidR="00600B5B" w:rsidRPr="0062224F">
        <w:rPr>
          <w:rStyle w:val="1-Char"/>
          <w:rtl/>
        </w:rPr>
        <w:t>.</w:t>
      </w:r>
      <w:r w:rsidRPr="0062224F">
        <w:rPr>
          <w:rStyle w:val="1-Char"/>
          <w:rtl/>
        </w:rPr>
        <w:t>..</w:t>
      </w:r>
      <w:r w:rsidR="009E018D" w:rsidRPr="00CE6E7F">
        <w:rPr>
          <w:rStyle w:val="1-Char"/>
          <w:rFonts w:hint="cs"/>
          <w:vertAlign w:val="superscript"/>
          <w:rtl/>
        </w:rPr>
        <w:t>(</w:t>
      </w:r>
      <w:r w:rsidR="009E018D" w:rsidRPr="008C6EBC">
        <w:rPr>
          <w:rStyle w:val="1-Char"/>
          <w:vertAlign w:val="superscript"/>
          <w:rtl/>
        </w:rPr>
        <w:footnoteReference w:id="13"/>
      </w:r>
      <w:r w:rsidR="009E018D"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آیا این هم ممکن است که دختری</w:t>
      </w:r>
      <w:r w:rsidR="00686EC4" w:rsidRPr="0062224F">
        <w:rPr>
          <w:rStyle w:val="1-Char"/>
          <w:rtl/>
        </w:rPr>
        <w:t xml:space="preserve"> بی‌</w:t>
      </w:r>
      <w:r w:rsidRPr="0062224F">
        <w:rPr>
          <w:rStyle w:val="1-Char"/>
          <w:rtl/>
        </w:rPr>
        <w:t>همسر، فرزندی به دنیا بیاورد. همانطور که حضرت مریم، عیسی را به دنیا آورد؟! ممکن بودن چیزی</w:t>
      </w:r>
      <w:r w:rsidRPr="0062224F">
        <w:rPr>
          <w:rStyle w:val="1-Char"/>
          <w:rFonts w:hint="cs"/>
          <w:rtl/>
        </w:rPr>
        <w:t>،</w:t>
      </w:r>
      <w:r w:rsidRPr="0062224F">
        <w:rPr>
          <w:rStyle w:val="1-Char"/>
          <w:rtl/>
        </w:rPr>
        <w:t xml:space="preserve"> یک حرف است و به وقوع پیوستن آن حرفی دیگر!</w:t>
      </w:r>
      <w:r w:rsidRPr="0062224F">
        <w:rPr>
          <w:rStyle w:val="1-Char"/>
          <w:rFonts w:hint="cs"/>
          <w:rtl/>
        </w:rPr>
        <w:t>.</w:t>
      </w:r>
    </w:p>
    <w:p w:rsidR="00710A77" w:rsidRDefault="00710A77" w:rsidP="00710A77">
      <w:pPr>
        <w:ind w:firstLine="284"/>
        <w:jc w:val="both"/>
        <w:rPr>
          <w:rStyle w:val="1-Char"/>
          <w:rtl/>
        </w:rPr>
      </w:pPr>
      <w:r w:rsidRPr="0062224F">
        <w:rPr>
          <w:rStyle w:val="1-Char"/>
          <w:rtl/>
        </w:rPr>
        <w:t>ما برای اثبات عمر غیر عادی نوح از قران دلیل</w:t>
      </w:r>
      <w:r w:rsidR="001E5D31" w:rsidRPr="0062224F">
        <w:rPr>
          <w:rStyle w:val="1-Char"/>
          <w:rtl/>
        </w:rPr>
        <w:t xml:space="preserve"> می‌</w:t>
      </w:r>
      <w:r w:rsidRPr="0062224F">
        <w:rPr>
          <w:rStyle w:val="1-Char"/>
          <w:rtl/>
        </w:rPr>
        <w:t>آوریم</w:t>
      </w:r>
      <w:r w:rsidR="008858A6" w:rsidRPr="0062224F">
        <w:rPr>
          <w:rStyle w:val="1-Char"/>
          <w:rtl/>
        </w:rPr>
        <w:t>:</w:t>
      </w:r>
    </w:p>
    <w:p w:rsidR="00083B7D" w:rsidRPr="00596FEF" w:rsidRDefault="00083B7D" w:rsidP="00083B7D">
      <w:pPr>
        <w:ind w:firstLine="284"/>
        <w:jc w:val="both"/>
        <w:rPr>
          <w:rStyle w:val="7-Char"/>
          <w:rtl/>
        </w:rPr>
      </w:pPr>
      <w:r>
        <w:rPr>
          <w:rStyle w:val="1-Char"/>
          <w:rFonts w:cs="Traditional Arabic"/>
          <w:color w:val="000000"/>
          <w:shd w:val="clear" w:color="auto" w:fill="FFFFFF"/>
          <w:rtl/>
        </w:rPr>
        <w:t>﴿</w:t>
      </w:r>
      <w:r w:rsidRPr="00321A84">
        <w:rPr>
          <w:rStyle w:val="8-Char"/>
          <w:rtl/>
        </w:rPr>
        <w:t>وَلَقَدۡ أَرۡسَلۡنَا نُوحًا إِلَىٰ قَوۡمِهِ</w:t>
      </w:r>
      <w:r w:rsidRPr="00321A84">
        <w:rPr>
          <w:rStyle w:val="8-Char"/>
          <w:rFonts w:hint="cs"/>
          <w:rtl/>
        </w:rPr>
        <w:t>ۦ</w:t>
      </w:r>
      <w:r w:rsidRPr="00321A84">
        <w:rPr>
          <w:rStyle w:val="8-Char"/>
          <w:rtl/>
        </w:rPr>
        <w:t xml:space="preserve"> فَلَبِثَ فِيهِمۡ أَلۡفَ سَنَةٍ إِلَّا خَمۡسِينَ عَامٗا</w:t>
      </w:r>
      <w:r>
        <w:rPr>
          <w:rStyle w:val="1-Char"/>
          <w:rFonts w:cs="Traditional Arabic"/>
          <w:color w:val="000000"/>
          <w:shd w:val="clear" w:color="auto" w:fill="FFFFFF"/>
          <w:rtl/>
        </w:rPr>
        <w:t>﴾</w:t>
      </w:r>
      <w:r w:rsidRPr="00321A84">
        <w:rPr>
          <w:rStyle w:val="8-Char"/>
          <w:rtl/>
        </w:rPr>
        <w:t xml:space="preserve"> </w:t>
      </w:r>
      <w:r w:rsidRPr="00083B7D">
        <w:rPr>
          <w:rStyle w:val="7-Char"/>
          <w:rtl/>
        </w:rPr>
        <w:t>[العنكبوت: 14]</w:t>
      </w:r>
    </w:p>
    <w:p w:rsidR="00710A77" w:rsidRPr="0062224F" w:rsidRDefault="00710A77" w:rsidP="00710A77">
      <w:pPr>
        <w:ind w:firstLine="284"/>
        <w:jc w:val="both"/>
        <w:rPr>
          <w:rStyle w:val="1-Char"/>
          <w:rtl/>
        </w:rPr>
      </w:pPr>
      <w:r w:rsidRPr="0059586B">
        <w:rPr>
          <w:rStyle w:val="5-Char"/>
          <w:rFonts w:hint="cs"/>
          <w:rtl/>
        </w:rPr>
        <w:t>«</w:t>
      </w:r>
      <w:r w:rsidRPr="0062224F">
        <w:rPr>
          <w:rStyle w:val="1-Char"/>
          <w:rtl/>
        </w:rPr>
        <w:t>و بدرستی که فرستادیم نوح را به سوی قومش، پس بود در بین</w:t>
      </w:r>
      <w:r w:rsidR="00F0383B">
        <w:rPr>
          <w:rStyle w:val="1-Char"/>
          <w:rtl/>
        </w:rPr>
        <w:t xml:space="preserve"> آن‌ها </w:t>
      </w:r>
      <w:r w:rsidRPr="0062224F">
        <w:rPr>
          <w:rStyle w:val="1-Char"/>
          <w:rtl/>
        </w:rPr>
        <w:t>950 سال.</w:t>
      </w:r>
      <w:r w:rsidRPr="0059586B">
        <w:rPr>
          <w:rStyle w:val="5-Char"/>
          <w:rFonts w:hint="cs"/>
          <w:rtl/>
        </w:rPr>
        <w:t>»</w:t>
      </w:r>
    </w:p>
    <w:p w:rsidR="00710A77" w:rsidRDefault="00710A77" w:rsidP="00710A77">
      <w:pPr>
        <w:ind w:firstLine="284"/>
        <w:jc w:val="both"/>
        <w:rPr>
          <w:rStyle w:val="1-Char"/>
          <w:rtl/>
        </w:rPr>
      </w:pPr>
      <w:r w:rsidRPr="0062224F">
        <w:rPr>
          <w:rStyle w:val="1-Char"/>
          <w:rtl/>
        </w:rPr>
        <w:t>ما برای باردار شدن غیر عادی حضرت مریم از قرآن آیه</w:t>
      </w:r>
      <w:r w:rsidR="001E5D31" w:rsidRPr="0062224F">
        <w:rPr>
          <w:rStyle w:val="1-Char"/>
          <w:rtl/>
        </w:rPr>
        <w:t xml:space="preserve"> می‌</w:t>
      </w:r>
      <w:r w:rsidRPr="0062224F">
        <w:rPr>
          <w:rStyle w:val="1-Char"/>
          <w:rtl/>
        </w:rPr>
        <w:t>آوریم:</w:t>
      </w:r>
    </w:p>
    <w:p w:rsidR="00083B7D" w:rsidRPr="00596FEF" w:rsidRDefault="00083B7D" w:rsidP="00083B7D">
      <w:pPr>
        <w:ind w:firstLine="284"/>
        <w:jc w:val="both"/>
        <w:rPr>
          <w:rStyle w:val="7-Char"/>
          <w:rtl/>
        </w:rPr>
      </w:pPr>
      <w:r>
        <w:rPr>
          <w:rStyle w:val="1-Char"/>
          <w:rFonts w:cs="Traditional Arabic"/>
          <w:color w:val="000000"/>
          <w:shd w:val="clear" w:color="auto" w:fill="FFFFFF"/>
          <w:rtl/>
        </w:rPr>
        <w:t>﴿</w:t>
      </w:r>
      <w:r w:rsidRPr="00321A84">
        <w:rPr>
          <w:rStyle w:val="8-Char"/>
          <w:rtl/>
        </w:rPr>
        <w:t xml:space="preserve">قَالَتۡ رَبِّ أَنَّىٰ يَكُونُ لِي وَلَدٞ وَلَمۡ يَمۡسَسۡنِي بَشَرٞۖ قَالَ كَذَٰلِكِ </w:t>
      </w:r>
      <w:r w:rsidRPr="00321A84">
        <w:rPr>
          <w:rStyle w:val="8-Char"/>
          <w:rFonts w:hint="cs"/>
          <w:rtl/>
        </w:rPr>
        <w:t>ٱ</w:t>
      </w:r>
      <w:r w:rsidRPr="00321A84">
        <w:rPr>
          <w:rStyle w:val="8-Char"/>
          <w:rFonts w:hint="eastAsia"/>
          <w:rtl/>
        </w:rPr>
        <w:t>للَّهُ</w:t>
      </w:r>
      <w:r w:rsidRPr="00321A84">
        <w:rPr>
          <w:rStyle w:val="8-Char"/>
          <w:rtl/>
        </w:rPr>
        <w:t xml:space="preserve"> يَخۡلُقُ مَا يَشَآءُۚ</w:t>
      </w:r>
      <w:r>
        <w:rPr>
          <w:rStyle w:val="1-Char"/>
          <w:rFonts w:cs="Traditional Arabic"/>
          <w:color w:val="000000"/>
          <w:shd w:val="clear" w:color="auto" w:fill="FFFFFF"/>
          <w:rtl/>
        </w:rPr>
        <w:t>﴾</w:t>
      </w:r>
      <w:r w:rsidRPr="00321A84">
        <w:rPr>
          <w:rStyle w:val="8-Char"/>
          <w:rtl/>
        </w:rPr>
        <w:t xml:space="preserve"> </w:t>
      </w:r>
      <w:r w:rsidRPr="00596FEF">
        <w:rPr>
          <w:rStyle w:val="7-Char"/>
          <w:rtl/>
        </w:rPr>
        <w:t>[آل عمران: 47]</w:t>
      </w:r>
    </w:p>
    <w:p w:rsidR="00710A77" w:rsidRPr="0062224F" w:rsidRDefault="00710A77" w:rsidP="00375E1F">
      <w:pPr>
        <w:ind w:firstLine="284"/>
        <w:jc w:val="both"/>
        <w:rPr>
          <w:rStyle w:val="1-Char"/>
          <w:rtl/>
        </w:rPr>
      </w:pPr>
      <w:r w:rsidRPr="0062224F">
        <w:rPr>
          <w:rStyle w:val="1-Char"/>
          <w:rtl/>
        </w:rPr>
        <w:t xml:space="preserve">مریم گفت: </w:t>
      </w:r>
      <w:r w:rsidRPr="0059586B">
        <w:rPr>
          <w:rStyle w:val="5-Char"/>
          <w:rFonts w:hint="cs"/>
          <w:rtl/>
        </w:rPr>
        <w:t>«</w:t>
      </w:r>
      <w:r w:rsidRPr="0062224F">
        <w:rPr>
          <w:rStyle w:val="1-Char"/>
          <w:rtl/>
        </w:rPr>
        <w:t>ای رب، چگونه خواهد بود برایم فرزندی در حالی که بشری مرا لمس نکرده است.گفت: الله خلق</w:t>
      </w:r>
      <w:r w:rsidR="00100CD0">
        <w:rPr>
          <w:rStyle w:val="1-Char"/>
          <w:rtl/>
        </w:rPr>
        <w:t xml:space="preserve"> می‌کند</w:t>
      </w:r>
      <w:r w:rsidR="005D62F0">
        <w:rPr>
          <w:rStyle w:val="1-Char"/>
          <w:rtl/>
        </w:rPr>
        <w:t xml:space="preserve"> هرچه </w:t>
      </w:r>
      <w:r w:rsidRPr="0062224F">
        <w:rPr>
          <w:rStyle w:val="1-Char"/>
          <w:rtl/>
        </w:rPr>
        <w:t>را که</w:t>
      </w:r>
      <w:r w:rsidR="00783174">
        <w:rPr>
          <w:rStyle w:val="1-Char"/>
          <w:rtl/>
        </w:rPr>
        <w:t xml:space="preserve"> می‌خواهد</w:t>
      </w:r>
      <w:r w:rsidRPr="0059586B">
        <w:rPr>
          <w:rStyle w:val="5-Char"/>
          <w:rFonts w:hint="cs"/>
          <w:rtl/>
        </w:rPr>
        <w:t>»</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و تو‌ای حقه باز، هیچ شاهدی از آیات قرآن نداری و فقط قیاس</w:t>
      </w:r>
      <w:r w:rsidR="001E5D31" w:rsidRPr="0062224F">
        <w:rPr>
          <w:rStyle w:val="1-Char"/>
          <w:rtl/>
        </w:rPr>
        <w:t xml:space="preserve"> می‌</w:t>
      </w:r>
      <w:r w:rsidRPr="0062224F">
        <w:rPr>
          <w:rStyle w:val="1-Char"/>
          <w:rtl/>
        </w:rPr>
        <w:t>کنی.</w:t>
      </w:r>
    </w:p>
    <w:p w:rsidR="00710A77" w:rsidRPr="0062224F" w:rsidRDefault="00710A77" w:rsidP="009E018D">
      <w:pPr>
        <w:ind w:firstLine="284"/>
        <w:jc w:val="both"/>
        <w:rPr>
          <w:rStyle w:val="1-Char"/>
          <w:rtl/>
        </w:rPr>
      </w:pPr>
      <w:r w:rsidRPr="0062224F">
        <w:rPr>
          <w:rStyle w:val="1-Char"/>
          <w:rtl/>
        </w:rPr>
        <w:t>امر به این مهمی ممکن نیست که در قرآن نباشد، از علی گرفته تا امام زمان شما</w:t>
      </w:r>
      <w:r w:rsidR="00FA223B" w:rsidRPr="0062224F">
        <w:rPr>
          <w:rStyle w:val="1-Char"/>
          <w:rtl/>
        </w:rPr>
        <w:t>،</w:t>
      </w:r>
      <w:r w:rsidRPr="0062224F">
        <w:rPr>
          <w:rStyle w:val="1-Char"/>
          <w:rFonts w:hint="cs"/>
          <w:rtl/>
        </w:rPr>
        <w:t>هیچکدام</w:t>
      </w:r>
      <w:r w:rsidRPr="0062224F">
        <w:rPr>
          <w:rStyle w:val="1-Char"/>
          <w:rtl/>
        </w:rPr>
        <w:t xml:space="preserve"> جایی در قرآن ندارند</w:t>
      </w:r>
      <w:r w:rsidR="00FA223B" w:rsidRPr="0062224F">
        <w:rPr>
          <w:rStyle w:val="1-Char"/>
          <w:rtl/>
        </w:rPr>
        <w:t>،</w:t>
      </w:r>
      <w:r w:rsidRPr="0062224F">
        <w:rPr>
          <w:rStyle w:val="1-Char"/>
          <w:rFonts w:hint="cs"/>
          <w:rtl/>
        </w:rPr>
        <w:t xml:space="preserve"> و بعد </w:t>
      </w:r>
      <w:r w:rsidRPr="0062224F">
        <w:rPr>
          <w:rStyle w:val="1-Char"/>
          <w:rtl/>
        </w:rPr>
        <w:t>تو امام زمان را کنار حضرت نوح</w:t>
      </w:r>
      <w:r w:rsidR="001E5D31" w:rsidRPr="0062224F">
        <w:rPr>
          <w:rStyle w:val="1-Char"/>
          <w:rtl/>
        </w:rPr>
        <w:t xml:space="preserve"> می‌</w:t>
      </w:r>
      <w:r w:rsidRPr="0062224F">
        <w:rPr>
          <w:rStyle w:val="1-Char"/>
          <w:rtl/>
        </w:rPr>
        <w:t>نشانی و ای کاش که بنشانی. شما حضرت نوح را همتراز امام زمان</w:t>
      </w:r>
      <w:r w:rsidR="00FA03B3">
        <w:rPr>
          <w:rStyle w:val="1-Char"/>
          <w:rtl/>
        </w:rPr>
        <w:t xml:space="preserve"> نمی‌دا</w:t>
      </w:r>
      <w:r w:rsidRPr="0062224F">
        <w:rPr>
          <w:rStyle w:val="1-Char"/>
          <w:rtl/>
        </w:rPr>
        <w:t>نید و</w:t>
      </w:r>
      <w:r w:rsidR="00EC20D9">
        <w:rPr>
          <w:rStyle w:val="1-Char"/>
          <w:rtl/>
        </w:rPr>
        <w:t xml:space="preserve"> می‌گویی</w:t>
      </w:r>
      <w:r w:rsidRPr="0062224F">
        <w:rPr>
          <w:rStyle w:val="1-Char"/>
          <w:rtl/>
        </w:rPr>
        <w:t>د: امام زمان برتر از حضرت نوح است و حضرت نوح را</w:t>
      </w:r>
      <w:r w:rsidR="00EC20D9">
        <w:rPr>
          <w:rStyle w:val="1-Char"/>
          <w:rtl/>
        </w:rPr>
        <w:t xml:space="preserve"> می‌گویی</w:t>
      </w:r>
      <w:r w:rsidRPr="0062224F">
        <w:rPr>
          <w:rStyle w:val="1-Char"/>
          <w:rtl/>
        </w:rPr>
        <w:t>د: گورکن قبر علی</w:t>
      </w:r>
      <w:r w:rsidR="009E018D" w:rsidRPr="00CE6E7F">
        <w:rPr>
          <w:rStyle w:val="1-Char"/>
          <w:rFonts w:hint="cs"/>
          <w:vertAlign w:val="superscript"/>
          <w:rtl/>
        </w:rPr>
        <w:t>(</w:t>
      </w:r>
      <w:r w:rsidR="009E018D" w:rsidRPr="008C6EBC">
        <w:rPr>
          <w:rStyle w:val="1-Char"/>
          <w:vertAlign w:val="superscript"/>
          <w:rtl/>
        </w:rPr>
        <w:footnoteReference w:id="14"/>
      </w:r>
      <w:r w:rsidR="009E018D" w:rsidRPr="00CE6E7F">
        <w:rPr>
          <w:rStyle w:val="1-Char"/>
          <w:rFonts w:hint="cs"/>
          <w:vertAlign w:val="superscript"/>
          <w:rtl/>
        </w:rPr>
        <w:t>)</w:t>
      </w:r>
      <w:r w:rsidRPr="0062224F">
        <w:rPr>
          <w:rStyle w:val="1-Char"/>
          <w:rFonts w:hint="cs"/>
          <w:rtl/>
        </w:rPr>
        <w:t>.</w:t>
      </w:r>
    </w:p>
    <w:p w:rsidR="00710A77" w:rsidRPr="0062224F" w:rsidRDefault="00710A77" w:rsidP="009E018D">
      <w:pPr>
        <w:ind w:firstLine="284"/>
        <w:jc w:val="both"/>
        <w:rPr>
          <w:rStyle w:val="1-Char"/>
          <w:rtl/>
        </w:rPr>
      </w:pPr>
      <w:r w:rsidRPr="0062224F">
        <w:rPr>
          <w:rStyle w:val="1-Char"/>
          <w:rtl/>
        </w:rPr>
        <w:t>و اکنون برای اثبات وجود امامت، محتاج حضرت نوحی؛ آن هم به ضرب قیاسی این</w:t>
      </w:r>
      <w:r w:rsidR="00E55F12">
        <w:rPr>
          <w:rStyle w:val="1-Char"/>
          <w:rFonts w:hint="cs"/>
          <w:rtl/>
        </w:rPr>
        <w:t>‌</w:t>
      </w:r>
      <w:r w:rsidRPr="0062224F">
        <w:rPr>
          <w:rStyle w:val="1-Char"/>
          <w:rtl/>
        </w:rPr>
        <w:t>چنین!</w:t>
      </w:r>
      <w:r w:rsidRPr="0062224F">
        <w:rPr>
          <w:rStyle w:val="1-Char"/>
          <w:rFonts w:hint="cs"/>
          <w:rtl/>
        </w:rPr>
        <w:t>.</w:t>
      </w:r>
    </w:p>
    <w:p w:rsidR="00710A77" w:rsidRPr="009E018D" w:rsidRDefault="00710A77" w:rsidP="002468B3">
      <w:pPr>
        <w:pStyle w:val="3-"/>
        <w:rPr>
          <w:rFonts w:ascii="Times New Roman" w:hAnsi="Times New Roman"/>
          <w:rtl/>
        </w:rPr>
      </w:pPr>
      <w:bookmarkStart w:id="86" w:name="_Toc212294987"/>
      <w:bookmarkStart w:id="87" w:name="_Toc433464471"/>
      <w:bookmarkStart w:id="88" w:name="_Toc194375202"/>
      <w:r w:rsidRPr="009E018D">
        <w:rPr>
          <w:rFonts w:ascii="Times New Roman" w:hAnsi="Times New Roman"/>
          <w:rtl/>
        </w:rPr>
        <w:t>ادعای 15</w:t>
      </w:r>
      <w:r w:rsidR="00116CC5">
        <w:rPr>
          <w:rFonts w:ascii="Times New Roman" w:hAnsi="Times New Roman"/>
          <w:rtl/>
        </w:rPr>
        <w:t>-</w:t>
      </w:r>
      <w:r w:rsidRPr="009E018D">
        <w:rPr>
          <w:rFonts w:ascii="Times New Roman" w:hAnsi="Times New Roman"/>
          <w:rtl/>
        </w:rPr>
        <w:t xml:space="preserve"> نصاری در مسجد پیغمبر برای ادای فریضه آزاد بودند</w:t>
      </w:r>
      <w:bookmarkEnd w:id="86"/>
      <w:bookmarkEnd w:id="87"/>
    </w:p>
    <w:p w:rsidR="00710A77" w:rsidRPr="00B63009" w:rsidRDefault="00710A77" w:rsidP="00B63009">
      <w:pPr>
        <w:pStyle w:val="1-"/>
        <w:rPr>
          <w:rtl/>
        </w:rPr>
      </w:pPr>
      <w:bookmarkStart w:id="89" w:name="_Toc212294988"/>
      <w:r w:rsidRPr="00B63009">
        <w:rPr>
          <w:rtl/>
        </w:rPr>
        <w:t>اما شیعیان مسلمان در ادای فرائض و نوافل در مساجد مسلمانان آزاد نیستند.</w:t>
      </w:r>
      <w:bookmarkEnd w:id="88"/>
      <w:bookmarkEnd w:id="89"/>
    </w:p>
    <w:p w:rsidR="00710A77" w:rsidRPr="0062224F" w:rsidRDefault="00710A77" w:rsidP="009E018D">
      <w:pPr>
        <w:ind w:firstLine="284"/>
        <w:jc w:val="both"/>
        <w:rPr>
          <w:rStyle w:val="1-Char"/>
          <w:rtl/>
        </w:rPr>
      </w:pPr>
      <w:r w:rsidRPr="0062224F">
        <w:rPr>
          <w:rStyle w:val="1-Char"/>
          <w:rtl/>
        </w:rPr>
        <w:t>و نوشته است: سنی</w:t>
      </w:r>
      <w:r w:rsidRPr="0062224F">
        <w:rPr>
          <w:rStyle w:val="1-Char"/>
          <w:rFonts w:hint="cs"/>
          <w:rtl/>
        </w:rPr>
        <w:t>‌</w:t>
      </w:r>
      <w:r w:rsidRPr="0062224F">
        <w:rPr>
          <w:rStyle w:val="1-Char"/>
          <w:rtl/>
        </w:rPr>
        <w:t>ها حق دارند که در و دیوار حرم را ببوسند، اما شیعه</w:t>
      </w:r>
      <w:r w:rsidRPr="0062224F">
        <w:rPr>
          <w:rStyle w:val="1-Char"/>
          <w:rFonts w:hint="cs"/>
          <w:rtl/>
        </w:rPr>
        <w:t>‌</w:t>
      </w:r>
      <w:r w:rsidRPr="0062224F">
        <w:rPr>
          <w:rStyle w:val="1-Char"/>
          <w:rtl/>
        </w:rPr>
        <w:t>ها حق ندارند...</w:t>
      </w:r>
      <w:r w:rsidR="009E018D" w:rsidRPr="00CE6E7F">
        <w:rPr>
          <w:rStyle w:val="1-Char"/>
          <w:rFonts w:hint="cs"/>
          <w:vertAlign w:val="superscript"/>
          <w:rtl/>
        </w:rPr>
        <w:t>(</w:t>
      </w:r>
      <w:r w:rsidR="009E018D" w:rsidRPr="008C6EBC">
        <w:rPr>
          <w:rStyle w:val="1-Char"/>
          <w:vertAlign w:val="superscript"/>
          <w:rtl/>
        </w:rPr>
        <w:footnoteReference w:id="15"/>
      </w:r>
      <w:r w:rsidR="009E018D"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6148A3">
      <w:pPr>
        <w:ind w:firstLine="284"/>
        <w:jc w:val="both"/>
        <w:rPr>
          <w:rStyle w:val="1-Char"/>
          <w:rtl/>
        </w:rPr>
      </w:pPr>
      <w:r w:rsidRPr="0062224F">
        <w:rPr>
          <w:rStyle w:val="1-Char"/>
          <w:rtl/>
        </w:rPr>
        <w:t>شما در تهرانِ به این بزرگی که صد‌ها هزار سنی زندگی</w:t>
      </w:r>
      <w:r w:rsidR="00AD4713">
        <w:rPr>
          <w:rStyle w:val="1-Char"/>
          <w:rtl/>
        </w:rPr>
        <w:t xml:space="preserve"> می‌کنند</w:t>
      </w:r>
      <w:r w:rsidRPr="0062224F">
        <w:rPr>
          <w:rStyle w:val="1-Char"/>
          <w:rtl/>
        </w:rPr>
        <w:t xml:space="preserve"> چرا به</w:t>
      </w:r>
      <w:r w:rsidR="00F0383B">
        <w:rPr>
          <w:rStyle w:val="1-Char"/>
          <w:rtl/>
        </w:rPr>
        <w:t xml:space="preserve"> آن‌ها </w:t>
      </w:r>
      <w:r w:rsidRPr="0062224F">
        <w:rPr>
          <w:rStyle w:val="1-Char"/>
          <w:rtl/>
        </w:rPr>
        <w:t>اجازۀ تاسیس یک مسجد را</w:t>
      </w:r>
      <w:r w:rsidR="002D3D2D" w:rsidRPr="0062224F">
        <w:rPr>
          <w:rStyle w:val="1-Char"/>
          <w:rtl/>
        </w:rPr>
        <w:t xml:space="preserve"> نمی‌</w:t>
      </w:r>
      <w:r w:rsidRPr="0062224F">
        <w:rPr>
          <w:rStyle w:val="1-Char"/>
          <w:rtl/>
        </w:rPr>
        <w:t>دهید؟! از این مسأله معلوم</w:t>
      </w:r>
      <w:r w:rsidR="006148A3">
        <w:rPr>
          <w:rStyle w:val="1-Char"/>
          <w:rtl/>
        </w:rPr>
        <w:t xml:space="preserve"> می‌شود</w:t>
      </w:r>
      <w:r w:rsidRPr="0062224F">
        <w:rPr>
          <w:rStyle w:val="1-Char"/>
          <w:rtl/>
        </w:rPr>
        <w:t xml:space="preserve"> که شم</w:t>
      </w:r>
      <w:r w:rsidR="00591437">
        <w:rPr>
          <w:rStyle w:val="1-Char"/>
          <w:rtl/>
        </w:rPr>
        <w:t>ا اگر مکه و مدینه را بگیرید، چه</w:t>
      </w:r>
      <w:r w:rsidR="00591437">
        <w:rPr>
          <w:rStyle w:val="1-Char"/>
          <w:rFonts w:hint="cs"/>
          <w:rtl/>
        </w:rPr>
        <w:t xml:space="preserve"> </w:t>
      </w:r>
      <w:r w:rsidRPr="0062224F">
        <w:rPr>
          <w:rStyle w:val="1-Char"/>
          <w:rtl/>
        </w:rPr>
        <w:t xml:space="preserve">ها که نخواهید کرد! در تهران یهودی‌ها معبد دارند اما سنی مسجد ندارد. </w:t>
      </w:r>
    </w:p>
    <w:p w:rsidR="00710A77" w:rsidRPr="0062224F" w:rsidRDefault="00710A77" w:rsidP="00710A77">
      <w:pPr>
        <w:ind w:firstLine="284"/>
        <w:jc w:val="both"/>
        <w:rPr>
          <w:rStyle w:val="1-Char"/>
        </w:rPr>
      </w:pPr>
      <w:r w:rsidRPr="0062224F">
        <w:rPr>
          <w:rStyle w:val="1-Char"/>
          <w:rtl/>
        </w:rPr>
        <w:t>این ادعا که مانع عبادت شیعه</w:t>
      </w:r>
      <w:r w:rsidR="001E5D31" w:rsidRPr="0062224F">
        <w:rPr>
          <w:rStyle w:val="1-Char"/>
          <w:rtl/>
        </w:rPr>
        <w:t xml:space="preserve"> می‌</w:t>
      </w:r>
      <w:r w:rsidRPr="0062224F">
        <w:rPr>
          <w:rStyle w:val="1-Char"/>
          <w:rtl/>
        </w:rPr>
        <w:t>شوند، اما به سنی اجازه</w:t>
      </w:r>
      <w:r w:rsidR="001E1019">
        <w:rPr>
          <w:rStyle w:val="1-Char"/>
          <w:rtl/>
        </w:rPr>
        <w:t xml:space="preserve"> می‌دهند</w:t>
      </w:r>
      <w:r w:rsidRPr="0062224F">
        <w:rPr>
          <w:rStyle w:val="1-Char"/>
          <w:rtl/>
        </w:rPr>
        <w:t>؛ دروغ است.در پیشانی هیچ کس نوشته نشده است که فلانی سنی است یا شیعه؟ هر کس که حرم را ببوسد، منعش</w:t>
      </w:r>
      <w:r w:rsidR="00AD4713">
        <w:rPr>
          <w:rStyle w:val="1-Char"/>
          <w:rtl/>
        </w:rPr>
        <w:t xml:space="preserve"> می‌کنند</w:t>
      </w:r>
      <w:r w:rsidRPr="0062224F">
        <w:rPr>
          <w:rStyle w:val="1-Char"/>
          <w:rtl/>
        </w:rPr>
        <w:t>. دروغ گویی هم اندازه دارد به خصوص در عصر نویسندۀ کتاب</w:t>
      </w:r>
      <w:r w:rsidR="002D3D2D" w:rsidRPr="0062224F">
        <w:rPr>
          <w:rStyle w:val="1-Char"/>
          <w:rtl/>
        </w:rPr>
        <w:t xml:space="preserve"> شب‌های </w:t>
      </w:r>
      <w:r w:rsidRPr="0062224F">
        <w:rPr>
          <w:rStyle w:val="1-Char"/>
          <w:rtl/>
        </w:rPr>
        <w:t>پیشاور، سعودی‌ها بسیار سخت گیر بودند و به احدی اجازۀ بوسیدن در و دیوار را</w:t>
      </w:r>
      <w:r w:rsidR="00FA03B3">
        <w:rPr>
          <w:rStyle w:val="1-Char"/>
          <w:rtl/>
        </w:rPr>
        <w:t xml:space="preserve"> نمی‌دا</w:t>
      </w:r>
      <w:r w:rsidRPr="0062224F">
        <w:rPr>
          <w:rStyle w:val="1-Char"/>
          <w:rtl/>
        </w:rPr>
        <w:t>دند.</w:t>
      </w:r>
    </w:p>
    <w:p w:rsidR="00710A77" w:rsidRPr="001E5D31" w:rsidRDefault="00710A77" w:rsidP="00E94DBF">
      <w:pPr>
        <w:jc w:val="both"/>
        <w:rPr>
          <w:rStyle w:val="3-Char"/>
          <w:rFonts w:ascii="Times New Roman" w:hAnsi="Times New Roman"/>
          <w:rtl/>
        </w:rPr>
      </w:pPr>
      <w:bookmarkStart w:id="90" w:name="_Toc433464472"/>
      <w:bookmarkStart w:id="91" w:name="_Toc194375203"/>
      <w:bookmarkStart w:id="92" w:name="_Toc212294989"/>
      <w:r w:rsidRPr="001E5D31">
        <w:rPr>
          <w:rStyle w:val="3-Char"/>
          <w:rFonts w:ascii="Times New Roman" w:hAnsi="Times New Roman"/>
          <w:rtl/>
        </w:rPr>
        <w:t>ادعای 16- سلیمان بلخی که از علمای بزرگ سنی است، گواهی داده است که</w:t>
      </w:r>
      <w:bookmarkEnd w:id="90"/>
      <w:r w:rsidRPr="0062224F">
        <w:rPr>
          <w:rStyle w:val="1-Char"/>
          <w:rtl/>
        </w:rPr>
        <w:t xml:space="preserve"> </w:t>
      </w:r>
      <w:r w:rsidRPr="001E5D31">
        <w:rPr>
          <w:rStyle w:val="3-Char"/>
          <w:rFonts w:ascii="Times New Roman" w:hAnsi="Times New Roman"/>
          <w:rtl/>
        </w:rPr>
        <w:t>خیلی از ادعا‌های شیعه برحق است</w:t>
      </w:r>
      <w:bookmarkEnd w:id="91"/>
      <w:r w:rsidRPr="001E5D31">
        <w:rPr>
          <w:rStyle w:val="3-Char"/>
          <w:rFonts w:ascii="Times New Roman" w:hAnsi="Times New Roman"/>
          <w:rtl/>
        </w:rPr>
        <w:t>.</w:t>
      </w:r>
      <w:bookmarkEnd w:id="92"/>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9E018D">
      <w:pPr>
        <w:ind w:firstLine="284"/>
        <w:jc w:val="both"/>
        <w:rPr>
          <w:rStyle w:val="1-Char"/>
          <w:rtl/>
        </w:rPr>
      </w:pPr>
      <w:r w:rsidRPr="0062224F">
        <w:rPr>
          <w:rStyle w:val="1-Char"/>
          <w:rtl/>
        </w:rPr>
        <w:t>بیایید این عالم بزرگ سنی را بشناسیم. اسم کاملش، سلیمان پسر خواجه ابراهیم قیلان است</w:t>
      </w:r>
      <w:r w:rsidR="00600B5B" w:rsidRPr="0062224F">
        <w:rPr>
          <w:rStyle w:val="1-Char"/>
          <w:rtl/>
        </w:rPr>
        <w:t>!</w:t>
      </w:r>
      <w:r w:rsidRPr="0062224F">
        <w:rPr>
          <w:rStyle w:val="1-Char"/>
          <w:rtl/>
        </w:rPr>
        <w:t xml:space="preserve"> نام حسینی را هم به یدک</w:t>
      </w:r>
      <w:r w:rsidR="001E5D31" w:rsidRPr="0062224F">
        <w:rPr>
          <w:rStyle w:val="1-Char"/>
          <w:rtl/>
        </w:rPr>
        <w:t xml:space="preserve"> می‌</w:t>
      </w:r>
      <w:r w:rsidRPr="0062224F">
        <w:rPr>
          <w:rStyle w:val="1-Char"/>
          <w:rtl/>
        </w:rPr>
        <w:t>کشد و حنفی هم از القاب اوست. بر طریقۀ نقشبندی</w:t>
      </w:r>
      <w:r w:rsidR="009E018D" w:rsidRPr="00CE6E7F">
        <w:rPr>
          <w:rStyle w:val="1-Char"/>
          <w:rFonts w:hint="cs"/>
          <w:vertAlign w:val="superscript"/>
          <w:rtl/>
        </w:rPr>
        <w:t>(</w:t>
      </w:r>
      <w:r w:rsidR="009E018D" w:rsidRPr="008C6EBC">
        <w:rPr>
          <w:rStyle w:val="1-Char"/>
          <w:vertAlign w:val="superscript"/>
          <w:rtl/>
        </w:rPr>
        <w:footnoteReference w:id="16"/>
      </w:r>
      <w:r w:rsidR="009E018D" w:rsidRPr="00CE6E7F">
        <w:rPr>
          <w:rStyle w:val="1-Char"/>
          <w:rFonts w:hint="cs"/>
          <w:vertAlign w:val="superscript"/>
          <w:rtl/>
        </w:rPr>
        <w:t>)</w:t>
      </w:r>
      <w:r w:rsidR="009E018D" w:rsidRPr="0062224F">
        <w:rPr>
          <w:rStyle w:val="1-Char"/>
          <w:rFonts w:hint="cs"/>
          <w:rtl/>
        </w:rPr>
        <w:t xml:space="preserve"> </w:t>
      </w:r>
      <w:r w:rsidRPr="0062224F">
        <w:rPr>
          <w:rStyle w:val="1-Char"/>
          <w:rtl/>
        </w:rPr>
        <w:t>هم بود. گاهی شیعیان او را به نام حافظ حنفی قندوزی</w:t>
      </w:r>
      <w:r w:rsidR="001E5D31" w:rsidRPr="0062224F">
        <w:rPr>
          <w:rStyle w:val="1-Char"/>
          <w:rtl/>
        </w:rPr>
        <w:t xml:space="preserve"> می‌</w:t>
      </w:r>
      <w:r w:rsidRPr="0062224F">
        <w:rPr>
          <w:rStyle w:val="1-Char"/>
          <w:rtl/>
        </w:rPr>
        <w:t>شناسند؛ قندوز، استان همجوار بلخ در افغانستان است. در هر حال، در این دو استان و حتی در تمام افغانستان کسی او را</w:t>
      </w:r>
      <w:r w:rsidR="002D3D2D" w:rsidRPr="0062224F">
        <w:rPr>
          <w:rStyle w:val="1-Char"/>
          <w:rtl/>
        </w:rPr>
        <w:t xml:space="preserve"> نمی‌</w:t>
      </w:r>
      <w:r w:rsidRPr="0062224F">
        <w:rPr>
          <w:rStyle w:val="1-Char"/>
          <w:rtl/>
        </w:rPr>
        <w:t>شناسد. چه برسد به جاکارتا</w:t>
      </w:r>
      <w:r w:rsidR="00FA223B" w:rsidRPr="0062224F">
        <w:rPr>
          <w:rStyle w:val="1-Char"/>
          <w:rtl/>
        </w:rPr>
        <w:t>،</w:t>
      </w:r>
      <w:r w:rsidRPr="0062224F">
        <w:rPr>
          <w:rStyle w:val="1-Char"/>
          <w:rtl/>
        </w:rPr>
        <w:t xml:space="preserve"> مکه</w:t>
      </w:r>
      <w:r w:rsidR="00FA223B" w:rsidRPr="0062224F">
        <w:rPr>
          <w:rStyle w:val="1-Char"/>
          <w:rtl/>
        </w:rPr>
        <w:t>،</w:t>
      </w:r>
      <w:r w:rsidRPr="0062224F">
        <w:rPr>
          <w:rStyle w:val="1-Char"/>
          <w:rtl/>
        </w:rPr>
        <w:t xml:space="preserve"> بغداد یا کازابلانکا.</w:t>
      </w:r>
    </w:p>
    <w:p w:rsidR="00710A77" w:rsidRPr="0062224F" w:rsidRDefault="00710A77" w:rsidP="00710A77">
      <w:pPr>
        <w:ind w:firstLine="284"/>
        <w:jc w:val="both"/>
        <w:rPr>
          <w:rStyle w:val="1-Char"/>
          <w:rtl/>
        </w:rPr>
      </w:pPr>
      <w:r w:rsidRPr="0062224F">
        <w:rPr>
          <w:rStyle w:val="1-Char"/>
          <w:rtl/>
        </w:rPr>
        <w:t>این مرد از غالیان فرقۀ ضالّۀ صوفیه بود و</w:t>
      </w:r>
      <w:r w:rsidR="00686EC4" w:rsidRPr="0062224F">
        <w:rPr>
          <w:rStyle w:val="1-Char"/>
          <w:rtl/>
        </w:rPr>
        <w:t xml:space="preserve"> بی‌</w:t>
      </w:r>
      <w:r w:rsidRPr="0062224F">
        <w:rPr>
          <w:rStyle w:val="1-Char"/>
          <w:rtl/>
        </w:rPr>
        <w:t>گمان از</w:t>
      </w:r>
      <w:r w:rsidR="0086395E">
        <w:rPr>
          <w:rStyle w:val="1-Char"/>
          <w:rtl/>
        </w:rPr>
        <w:t xml:space="preserve"> حرف‌ها</w:t>
      </w:r>
      <w:r w:rsidRPr="0062224F">
        <w:rPr>
          <w:rStyle w:val="1-Char"/>
          <w:rtl/>
        </w:rPr>
        <w:t>یش</w:t>
      </w:r>
      <w:r w:rsidR="001E5D31" w:rsidRPr="0062224F">
        <w:rPr>
          <w:rStyle w:val="1-Char"/>
          <w:rtl/>
        </w:rPr>
        <w:t xml:space="preserve"> می‌</w:t>
      </w:r>
      <w:r w:rsidRPr="0062224F">
        <w:rPr>
          <w:rStyle w:val="1-Char"/>
          <w:rtl/>
        </w:rPr>
        <w:t>توان دریافت که شیعه هم بوده است، اما از ترس مردم یا به خاطر حیله، باور خود را آشکارا نگفته است. درگمراهی او همین بس که شیفتۀ محی الدین عربی بود و</w:t>
      </w:r>
      <w:r w:rsidR="0046175A">
        <w:rPr>
          <w:rStyle w:val="1-Char"/>
          <w:rtl/>
        </w:rPr>
        <w:t xml:space="preserve"> کتاب‌ها</w:t>
      </w:r>
      <w:r w:rsidR="000B513B">
        <w:rPr>
          <w:rStyle w:val="1-Char"/>
          <w:rtl/>
        </w:rPr>
        <w:t xml:space="preserve">ی </w:t>
      </w:r>
      <w:r w:rsidRPr="0062224F">
        <w:rPr>
          <w:rStyle w:val="1-Char"/>
          <w:rtl/>
        </w:rPr>
        <w:t>ابن عربی ؛ یعنی، کتاب</w:t>
      </w:r>
      <w:r w:rsidRPr="0059586B">
        <w:rPr>
          <w:rStyle w:val="5-Char"/>
          <w:rtl/>
        </w:rPr>
        <w:t xml:space="preserve"> «فصوص الحکم» </w:t>
      </w:r>
      <w:r w:rsidRPr="0062224F">
        <w:rPr>
          <w:rStyle w:val="1-Char"/>
          <w:rtl/>
        </w:rPr>
        <w:t>و «فتوحات مکیه» (که کفر آمیزترین</w:t>
      </w:r>
      <w:r w:rsidR="0046175A">
        <w:rPr>
          <w:rStyle w:val="1-Char"/>
          <w:rtl/>
        </w:rPr>
        <w:t xml:space="preserve"> کتاب‌ها</w:t>
      </w:r>
      <w:r w:rsidR="000B513B">
        <w:rPr>
          <w:rStyle w:val="1-Char"/>
          <w:rtl/>
        </w:rPr>
        <w:t xml:space="preserve">ی </w:t>
      </w:r>
      <w:r w:rsidRPr="0062224F">
        <w:rPr>
          <w:rStyle w:val="1-Char"/>
          <w:rFonts w:hint="cs"/>
          <w:rtl/>
        </w:rPr>
        <w:t>موجود</w:t>
      </w:r>
      <w:r w:rsidRPr="0062224F">
        <w:rPr>
          <w:rStyle w:val="1-Char"/>
          <w:rtl/>
        </w:rPr>
        <w:t xml:space="preserve"> کتابخانه‌ها </w:t>
      </w:r>
      <w:r w:rsidRPr="0062224F">
        <w:rPr>
          <w:rStyle w:val="1-Char"/>
          <w:rFonts w:hint="cs"/>
          <w:rtl/>
        </w:rPr>
        <w:t>هستند وشاید</w:t>
      </w:r>
      <w:r w:rsidR="006A0D5C">
        <w:rPr>
          <w:rStyle w:val="1-Char"/>
          <w:rFonts w:hint="cs"/>
          <w:rtl/>
        </w:rPr>
        <w:t xml:space="preserve"> از این دو کتاب، کتابی کفر آمیز</w:t>
      </w:r>
      <w:r w:rsidRPr="0062224F">
        <w:rPr>
          <w:rStyle w:val="1-Char"/>
          <w:rFonts w:hint="cs"/>
          <w:rtl/>
        </w:rPr>
        <w:t>تر نباشد</w:t>
      </w:r>
      <w:r w:rsidR="00DE4714" w:rsidRPr="0062224F">
        <w:rPr>
          <w:rStyle w:val="1-Char"/>
          <w:rFonts w:hint="cs"/>
          <w:rtl/>
        </w:rPr>
        <w:t>)</w:t>
      </w:r>
      <w:r w:rsidRPr="0062224F">
        <w:rPr>
          <w:rStyle w:val="1-Char"/>
          <w:rFonts w:hint="cs"/>
          <w:rtl/>
        </w:rPr>
        <w:t xml:space="preserve"> </w:t>
      </w:r>
      <w:r w:rsidRPr="0062224F">
        <w:rPr>
          <w:rStyle w:val="1-Char"/>
          <w:rtl/>
        </w:rPr>
        <w:t>را با دست خود باز نویسی</w:t>
      </w:r>
      <w:r w:rsidR="001E5D31" w:rsidRPr="0062224F">
        <w:rPr>
          <w:rStyle w:val="1-Char"/>
          <w:rtl/>
        </w:rPr>
        <w:t xml:space="preserve"> می‌</w:t>
      </w:r>
      <w:r w:rsidRPr="0062224F">
        <w:rPr>
          <w:rStyle w:val="1-Char"/>
          <w:rtl/>
        </w:rPr>
        <w:t>کرد. در کفر ابن عربی، علمای سنی نه شک دارند و نه اختلاف. اکنون حافظ حنفی قندو</w:t>
      </w:r>
      <w:r w:rsidR="00040CE9">
        <w:rPr>
          <w:rStyle w:val="1-Char"/>
          <w:rtl/>
        </w:rPr>
        <w:t>زی یا همان شیخ سلیمان بلخی (نمی</w:t>
      </w:r>
      <w:r w:rsidR="00040CE9">
        <w:rPr>
          <w:rStyle w:val="1-Char"/>
          <w:rFonts w:hint="cs"/>
          <w:rtl/>
        </w:rPr>
        <w:t>‌</w:t>
      </w:r>
      <w:r w:rsidRPr="0062224F">
        <w:rPr>
          <w:rStyle w:val="1-Char"/>
          <w:rtl/>
        </w:rPr>
        <w:t>دانم چرا شیعه‌ها به او دو یا سه نام داده</w:t>
      </w:r>
      <w:r w:rsidRPr="0062224F">
        <w:rPr>
          <w:rStyle w:val="1-Char"/>
          <w:rFonts w:hint="cs"/>
          <w:rtl/>
        </w:rPr>
        <w:t>‌</w:t>
      </w:r>
      <w:r w:rsidRPr="0062224F">
        <w:rPr>
          <w:rStyle w:val="1-Char"/>
          <w:rtl/>
        </w:rPr>
        <w:t>اند) را شناختید!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شیخ سلیمان بلخی را حنفی گویند در حالی که سخنانش نشان</w:t>
      </w:r>
      <w:r w:rsidR="001E5D31" w:rsidRPr="0062224F">
        <w:rPr>
          <w:rStyle w:val="1-Char"/>
          <w:rtl/>
        </w:rPr>
        <w:t xml:space="preserve"> می‌</w:t>
      </w:r>
      <w:r w:rsidRPr="0062224F">
        <w:rPr>
          <w:rStyle w:val="1-Char"/>
          <w:rtl/>
        </w:rPr>
        <w:t>دهد او شیعه بوده است و احناف بیش از مذاهب دیگر اهل سنت، با شیعیان مخالف هستند. این دو را چگونه</w:t>
      </w:r>
      <w:r w:rsidR="001E5D31" w:rsidRPr="0062224F">
        <w:rPr>
          <w:rStyle w:val="1-Char"/>
          <w:rtl/>
        </w:rPr>
        <w:t xml:space="preserve"> می‌</w:t>
      </w:r>
      <w:r w:rsidRPr="0062224F">
        <w:rPr>
          <w:rStyle w:val="1-Char"/>
          <w:rtl/>
        </w:rPr>
        <w:t>توان جمع کرد؟</w:t>
      </w:r>
      <w:r w:rsidR="00375E1F" w:rsidRPr="0062224F">
        <w:rPr>
          <w:rStyle w:val="1-Char"/>
          <w:rFonts w:hint="cs"/>
          <w:rtl/>
        </w:rPr>
        <w:t>.</w:t>
      </w:r>
    </w:p>
    <w:p w:rsidR="00710A77" w:rsidRPr="0062224F" w:rsidRDefault="00710A77" w:rsidP="006A0D5C">
      <w:pPr>
        <w:ind w:firstLine="284"/>
        <w:jc w:val="both"/>
        <w:rPr>
          <w:rStyle w:val="1-Char"/>
          <w:rtl/>
        </w:rPr>
      </w:pPr>
      <w:r w:rsidRPr="0062224F">
        <w:rPr>
          <w:rStyle w:val="1-Char"/>
          <w:rtl/>
        </w:rPr>
        <w:t xml:space="preserve">این مرد گمراه، صوفی نقشنبدیه هم بود؛ یعنی، اسلام برایش کافی نبود. او یک کتاب به نام </w:t>
      </w:r>
      <w:r w:rsidRPr="0059586B">
        <w:rPr>
          <w:rStyle w:val="5-Char"/>
          <w:rtl/>
        </w:rPr>
        <w:t>«</w:t>
      </w:r>
      <w:r w:rsidRPr="0059586B">
        <w:rPr>
          <w:rStyle w:val="5-Char"/>
          <w:rFonts w:hint="cs"/>
          <w:rtl/>
        </w:rPr>
        <w:t>ي</w:t>
      </w:r>
      <w:r w:rsidRPr="0059586B">
        <w:rPr>
          <w:rStyle w:val="5-Char"/>
          <w:rtl/>
        </w:rPr>
        <w:t>ناب</w:t>
      </w:r>
      <w:r w:rsidRPr="0059586B">
        <w:rPr>
          <w:rStyle w:val="5-Char"/>
          <w:rFonts w:hint="cs"/>
          <w:rtl/>
        </w:rPr>
        <w:t>ي</w:t>
      </w:r>
      <w:r w:rsidRPr="0059586B">
        <w:rPr>
          <w:rStyle w:val="5-Char"/>
          <w:rtl/>
        </w:rPr>
        <w:t xml:space="preserve">ع الموده» </w:t>
      </w:r>
      <w:r w:rsidRPr="0062224F">
        <w:rPr>
          <w:rStyle w:val="1-Char"/>
          <w:rtl/>
        </w:rPr>
        <w:t>دارد که در محافل علمی اهل سنت هیچ کس به آن اعتنایی ندارد و تنها ایران است که مرتب کتابش را تجدید چاپ</w:t>
      </w:r>
      <w:r w:rsidR="001E5D31" w:rsidRPr="0062224F">
        <w:rPr>
          <w:rStyle w:val="1-Char"/>
          <w:rtl/>
        </w:rPr>
        <w:t xml:space="preserve"> می‌</w:t>
      </w:r>
      <w:r w:rsidRPr="0062224F">
        <w:rPr>
          <w:rStyle w:val="1-Char"/>
          <w:rtl/>
        </w:rPr>
        <w:t>کند. از همه جالب</w:t>
      </w:r>
      <w:r w:rsidR="006A0D5C">
        <w:rPr>
          <w:rStyle w:val="1-Char"/>
          <w:rFonts w:hint="cs"/>
          <w:rtl/>
        </w:rPr>
        <w:t>‌</w:t>
      </w:r>
      <w:r w:rsidRPr="0062224F">
        <w:rPr>
          <w:rStyle w:val="1-Char"/>
          <w:rtl/>
        </w:rPr>
        <w:t>تر</w:t>
      </w:r>
      <w:r w:rsidR="00800FBC">
        <w:rPr>
          <w:rStyle w:val="1-Char"/>
          <w:rtl/>
        </w:rPr>
        <w:t xml:space="preserve"> اینکه </w:t>
      </w:r>
      <w:r w:rsidRPr="0062224F">
        <w:rPr>
          <w:rStyle w:val="1-Char"/>
          <w:rtl/>
        </w:rPr>
        <w:t>او 200 سال پیش به دنیا آمد و بعد از 48 سال عمر</w:t>
      </w:r>
      <w:r w:rsidR="00686EC4" w:rsidRPr="0062224F">
        <w:rPr>
          <w:rStyle w:val="1-Char"/>
          <w:rtl/>
        </w:rPr>
        <w:t xml:space="preserve"> بی‌</w:t>
      </w:r>
      <w:r w:rsidRPr="0062224F">
        <w:rPr>
          <w:rStyle w:val="1-Char"/>
          <w:rtl/>
        </w:rPr>
        <w:t>برکت، 150 سال پیش سایه ی شومش را از این دنیا کم کرد؛یعنی</w:t>
      </w:r>
      <w:r w:rsidR="00FA223B" w:rsidRPr="0062224F">
        <w:rPr>
          <w:rStyle w:val="1-Char"/>
          <w:rtl/>
        </w:rPr>
        <w:t>،</w:t>
      </w:r>
      <w:r w:rsidRPr="0062224F">
        <w:rPr>
          <w:rStyle w:val="1-Char"/>
          <w:rtl/>
        </w:rPr>
        <w:t>سال 1294 هجری و اکنون سال 1428 است؛ یعنی، 134 سال پیش.</w:t>
      </w:r>
    </w:p>
    <w:p w:rsidR="00710A77" w:rsidRPr="0062224F" w:rsidRDefault="00710A77" w:rsidP="00710A77">
      <w:pPr>
        <w:ind w:firstLine="284"/>
        <w:jc w:val="both"/>
        <w:rPr>
          <w:rStyle w:val="1-Char"/>
          <w:rtl/>
        </w:rPr>
      </w:pPr>
      <w:r w:rsidRPr="0062224F">
        <w:rPr>
          <w:rStyle w:val="1-Char"/>
          <w:rtl/>
        </w:rPr>
        <w:t>آقا بزرگ تهرانی صاحب کتاب «ذریعه»، کتاب «ینابیع الموده» سلیمان بلخی را از کتب شیعه به شمار</w:t>
      </w:r>
      <w:r w:rsidR="001E5D31" w:rsidRPr="0062224F">
        <w:rPr>
          <w:rStyle w:val="1-Char"/>
          <w:rtl/>
        </w:rPr>
        <w:t xml:space="preserve"> می‌</w:t>
      </w:r>
      <w:r w:rsidR="00375E1F" w:rsidRPr="0062224F">
        <w:rPr>
          <w:rStyle w:val="1-Char"/>
          <w:rtl/>
        </w:rPr>
        <w:t>آورد.</w:t>
      </w:r>
    </w:p>
    <w:p w:rsidR="00710A77" w:rsidRPr="0062224F" w:rsidRDefault="00710A77" w:rsidP="00710A77">
      <w:pPr>
        <w:ind w:firstLine="284"/>
        <w:jc w:val="both"/>
        <w:rPr>
          <w:rStyle w:val="1-Char"/>
          <w:rtl/>
        </w:rPr>
      </w:pPr>
      <w:r w:rsidRPr="0062224F">
        <w:rPr>
          <w:rStyle w:val="1-Char"/>
          <w:rtl/>
        </w:rPr>
        <w:t>این حدیث</w:t>
      </w:r>
      <w:r w:rsidR="00600B5B" w:rsidRPr="0062224F">
        <w:rPr>
          <w:rStyle w:val="1-Char"/>
          <w:rtl/>
        </w:rPr>
        <w:t>!</w:t>
      </w:r>
      <w:r w:rsidRPr="0062224F">
        <w:rPr>
          <w:rStyle w:val="1-Char"/>
          <w:rtl/>
        </w:rPr>
        <w:t>! در کتاب</w:t>
      </w:r>
      <w:r w:rsidRPr="0062224F">
        <w:rPr>
          <w:rStyle w:val="1-Char"/>
          <w:rFonts w:hint="cs"/>
          <w:rtl/>
        </w:rPr>
        <w:t xml:space="preserve"> ینابیع الموده</w:t>
      </w:r>
      <w:r w:rsidRPr="0062224F">
        <w:rPr>
          <w:rStyle w:val="1-Char"/>
          <w:rtl/>
        </w:rPr>
        <w:t xml:space="preserve"> است:</w:t>
      </w:r>
    </w:p>
    <w:p w:rsidR="00710A77" w:rsidRPr="001E5D31" w:rsidRDefault="00710A77" w:rsidP="00BB5EC0">
      <w:pPr>
        <w:ind w:firstLine="284"/>
        <w:jc w:val="both"/>
        <w:rPr>
          <w:b/>
          <w:bCs/>
          <w:rtl/>
        </w:rPr>
      </w:pPr>
      <w:r w:rsidRPr="00E94DBF">
        <w:rPr>
          <w:rStyle w:val="6-Char"/>
          <w:rtl/>
        </w:rPr>
        <w:t>عن جابر قال</w:t>
      </w:r>
      <w:r w:rsidR="008858A6" w:rsidRPr="00E94DBF">
        <w:rPr>
          <w:rStyle w:val="6-Char"/>
          <w:rtl/>
        </w:rPr>
        <w:t>:</w:t>
      </w:r>
      <w:r w:rsidRPr="00E94DBF">
        <w:rPr>
          <w:rStyle w:val="6-Char"/>
          <w:rtl/>
        </w:rPr>
        <w:t xml:space="preserve"> قال رسول الله</w:t>
      </w:r>
      <w:r w:rsidRPr="001E5D31">
        <w:rPr>
          <w:rFonts w:cs="CTraditional Arabic" w:hint="cs"/>
          <w:rtl/>
        </w:rPr>
        <w:t>ص</w:t>
      </w:r>
      <w:r w:rsidRPr="00E94DBF">
        <w:rPr>
          <w:rStyle w:val="6-Char"/>
          <w:rtl/>
        </w:rPr>
        <w:t xml:space="preserve">: </w:t>
      </w:r>
      <w:r w:rsidRPr="00E94DBF">
        <w:rPr>
          <w:rStyle w:val="6-Char"/>
          <w:rFonts w:hint="cs"/>
          <w:rtl/>
        </w:rPr>
        <w:t>«</w:t>
      </w:r>
      <w:r w:rsidRPr="00E94DBF">
        <w:rPr>
          <w:rStyle w:val="6-Char"/>
          <w:rtl/>
        </w:rPr>
        <w:t>أنا سيد النبيين وعلي سيد الوصيين</w:t>
      </w:r>
      <w:r w:rsidR="00FA223B" w:rsidRPr="00E94DBF">
        <w:rPr>
          <w:rStyle w:val="6-Char"/>
          <w:rtl/>
        </w:rPr>
        <w:t>،</w:t>
      </w:r>
      <w:r w:rsidRPr="00E94DBF">
        <w:rPr>
          <w:rStyle w:val="6-Char"/>
          <w:rtl/>
        </w:rPr>
        <w:t xml:space="preserve"> وإن أوصيائي بعدي إثنا عشر أولهم علي وأخرهم القائم المهدي</w:t>
      </w:r>
      <w:r w:rsidRPr="00E94DBF">
        <w:rPr>
          <w:rStyle w:val="6-Char"/>
          <w:rFonts w:hint="cs"/>
          <w:rtl/>
        </w:rPr>
        <w:t>»</w:t>
      </w:r>
      <w:r w:rsidR="009E018D" w:rsidRPr="00CE6E7F">
        <w:rPr>
          <w:rStyle w:val="1-Char"/>
          <w:rFonts w:hint="cs"/>
          <w:vertAlign w:val="superscript"/>
          <w:rtl/>
        </w:rPr>
        <w:t>(</w:t>
      </w:r>
      <w:r w:rsidR="009E018D" w:rsidRPr="008C6EBC">
        <w:rPr>
          <w:rStyle w:val="1-Char"/>
          <w:vertAlign w:val="superscript"/>
          <w:rtl/>
        </w:rPr>
        <w:footnoteReference w:id="17"/>
      </w:r>
      <w:r w:rsidR="009E018D" w:rsidRPr="00CE6E7F">
        <w:rPr>
          <w:rStyle w:val="1-Char"/>
          <w:rFonts w:hint="cs"/>
          <w:vertAlign w:val="superscript"/>
          <w:rtl/>
        </w:rPr>
        <w:t>)</w:t>
      </w:r>
      <w:r w:rsidRPr="0062224F">
        <w:rPr>
          <w:rStyle w:val="1-Char"/>
          <w:rFonts w:hint="cs"/>
          <w:rtl/>
        </w:rPr>
        <w:t>.</w:t>
      </w:r>
    </w:p>
    <w:p w:rsidR="00710A77" w:rsidRPr="0062224F" w:rsidRDefault="00710A77" w:rsidP="00375E1F">
      <w:pPr>
        <w:ind w:firstLine="284"/>
        <w:jc w:val="both"/>
        <w:rPr>
          <w:rStyle w:val="1-Char"/>
          <w:rtl/>
        </w:rPr>
      </w:pPr>
      <w:r w:rsidRPr="0062224F">
        <w:rPr>
          <w:rStyle w:val="1-Char"/>
          <w:rtl/>
        </w:rPr>
        <w:t>معنی</w:t>
      </w:r>
      <w:r w:rsidR="008858A6" w:rsidRPr="0062224F">
        <w:rPr>
          <w:rStyle w:val="1-Char"/>
          <w:rtl/>
        </w:rPr>
        <w:t>:</w:t>
      </w:r>
      <w:r w:rsidRPr="0062224F">
        <w:rPr>
          <w:rStyle w:val="1-Char"/>
          <w:rtl/>
        </w:rPr>
        <w:t xml:space="preserve"> رسول الله</w:t>
      </w:r>
      <w:r w:rsidR="006B6811">
        <w:rPr>
          <w:rStyle w:val="1-Char"/>
          <w:rtl/>
        </w:rPr>
        <w:t xml:space="preserve"> می‌گویند</w:t>
      </w:r>
      <w:r w:rsidRPr="0062224F">
        <w:rPr>
          <w:rStyle w:val="1-Char"/>
          <w:rtl/>
        </w:rPr>
        <w:t xml:space="preserve">: </w:t>
      </w:r>
      <w:r w:rsidRPr="0059586B">
        <w:rPr>
          <w:rStyle w:val="5-Char"/>
          <w:rFonts w:hint="cs"/>
          <w:rtl/>
        </w:rPr>
        <w:t>«</w:t>
      </w:r>
      <w:r w:rsidRPr="0062224F">
        <w:rPr>
          <w:rStyle w:val="1-Char"/>
          <w:rtl/>
        </w:rPr>
        <w:t>من، خاتم پیامبرانم و علی، سید اوصیاء و جانشینان من 12 نفرند: اول، علی و آخر آنان، مهدی</w:t>
      </w:r>
      <w:r w:rsidRPr="0059586B">
        <w:rPr>
          <w:rStyle w:val="5-Char"/>
          <w:rFonts w:hint="cs"/>
          <w:rtl/>
        </w:rPr>
        <w:t>»</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چنین حدیثی اصلاً در کتب اهل سنت نیست؛حتی به صورت ضعیف یا دروغ</w:t>
      </w:r>
      <w:r w:rsidR="00600B5B" w:rsidRPr="0062224F">
        <w:rPr>
          <w:rStyle w:val="1-Char"/>
          <w:rtl/>
        </w:rPr>
        <w:t>!</w:t>
      </w:r>
      <w:r w:rsidRPr="0062224F">
        <w:rPr>
          <w:rStyle w:val="1-Char"/>
          <w:rFonts w:hint="cs"/>
          <w:rtl/>
        </w:rPr>
        <w:t>.</w:t>
      </w:r>
    </w:p>
    <w:p w:rsidR="00710A77" w:rsidRPr="001E5D31" w:rsidRDefault="00710A77" w:rsidP="00710A77">
      <w:pPr>
        <w:ind w:firstLine="284"/>
        <w:jc w:val="both"/>
        <w:rPr>
          <w:rtl/>
        </w:rPr>
      </w:pPr>
      <w:r w:rsidRPr="0062224F">
        <w:rPr>
          <w:rStyle w:val="1-Char"/>
          <w:rtl/>
        </w:rPr>
        <w:t xml:space="preserve">یک حدیث دیگر </w:t>
      </w:r>
      <w:r w:rsidRPr="0062224F">
        <w:rPr>
          <w:rStyle w:val="1-Char"/>
          <w:rFonts w:hint="cs"/>
          <w:rtl/>
        </w:rPr>
        <w:t xml:space="preserve">را </w:t>
      </w:r>
      <w:r w:rsidRPr="0062224F">
        <w:rPr>
          <w:rStyle w:val="1-Char"/>
          <w:rtl/>
        </w:rPr>
        <w:t>ببینید تا یقین کنید که او شیعه بود. وی در کتاب خود آورده است</w:t>
      </w:r>
      <w:r w:rsidRPr="0062224F">
        <w:rPr>
          <w:rStyle w:val="1-Char"/>
          <w:rFonts w:hint="cs"/>
          <w:rtl/>
        </w:rPr>
        <w:t>:</w:t>
      </w:r>
    </w:p>
    <w:p w:rsidR="00710A77" w:rsidRPr="00833686" w:rsidRDefault="00710A77" w:rsidP="00375E1F">
      <w:pPr>
        <w:ind w:firstLine="284"/>
        <w:jc w:val="both"/>
        <w:rPr>
          <w:rStyle w:val="5-Char"/>
          <w:rtl/>
        </w:rPr>
      </w:pPr>
      <w:r w:rsidRPr="00BB5EC0">
        <w:rPr>
          <w:rStyle w:val="6-Char"/>
          <w:rtl/>
        </w:rPr>
        <w:t>عن جعفر الصادق عن آبائه</w:t>
      </w:r>
      <w:r w:rsidRPr="001E5D31">
        <w:rPr>
          <w:rFonts w:cs="CTraditional Arabic" w:hint="cs"/>
          <w:rtl/>
          <w:lang w:bidi="fa-IR"/>
        </w:rPr>
        <w:t>†</w:t>
      </w:r>
      <w:r w:rsidRPr="00BB5EC0">
        <w:rPr>
          <w:rStyle w:val="6-Char"/>
          <w:rFonts w:hint="cs"/>
          <w:rtl/>
        </w:rPr>
        <w:t xml:space="preserve"> </w:t>
      </w:r>
      <w:r w:rsidRPr="00BB5EC0">
        <w:rPr>
          <w:rStyle w:val="6-Char"/>
          <w:rtl/>
        </w:rPr>
        <w:t>قال: كان عل</w:t>
      </w:r>
      <w:r w:rsidR="00BB5EC0">
        <w:rPr>
          <w:rStyle w:val="6-Char"/>
          <w:rFonts w:hint="cs"/>
          <w:rtl/>
        </w:rPr>
        <w:t>ي</w:t>
      </w:r>
      <w:r w:rsidR="00A10A21" w:rsidRPr="00A10A21">
        <w:rPr>
          <w:rStyle w:val="1-Char"/>
          <w:rFonts w:cs="CTraditional Arabic" w:hint="cs"/>
          <w:rtl/>
        </w:rPr>
        <w:t>÷</w:t>
      </w:r>
      <w:r w:rsidRPr="00BB5EC0">
        <w:rPr>
          <w:rStyle w:val="6-Char"/>
          <w:rFonts w:hint="cs"/>
          <w:rtl/>
        </w:rPr>
        <w:t xml:space="preserve"> </w:t>
      </w:r>
      <w:r w:rsidRPr="00BB5EC0">
        <w:rPr>
          <w:rStyle w:val="6-Char"/>
          <w:rtl/>
        </w:rPr>
        <w:t>يرى مع رسول الله</w:t>
      </w:r>
      <w:r w:rsidRPr="001E5D31">
        <w:rPr>
          <w:rFonts w:cs="CTraditional Arabic" w:hint="cs"/>
          <w:rtl/>
        </w:rPr>
        <w:t>ص</w:t>
      </w:r>
      <w:r w:rsidRPr="00BB5EC0">
        <w:rPr>
          <w:rStyle w:val="6-Char"/>
          <w:rtl/>
        </w:rPr>
        <w:t xml:space="preserve"> قبل الرسالة الضوء ويسمع الصوت</w:t>
      </w:r>
      <w:r w:rsidR="00FA223B" w:rsidRPr="00BB5EC0">
        <w:rPr>
          <w:rStyle w:val="6-Char"/>
          <w:rtl/>
        </w:rPr>
        <w:t>،</w:t>
      </w:r>
      <w:r w:rsidRPr="00BB5EC0">
        <w:rPr>
          <w:rStyle w:val="6-Char"/>
          <w:rtl/>
        </w:rPr>
        <w:t xml:space="preserve"> وقال له: لولا أني خاتم الأنبياء لكنت شريكاً في النبوة</w:t>
      </w:r>
      <w:r w:rsidR="00FA223B" w:rsidRPr="00BB5EC0">
        <w:rPr>
          <w:rStyle w:val="6-Char"/>
          <w:rtl/>
        </w:rPr>
        <w:t>،</w:t>
      </w:r>
      <w:r w:rsidRPr="00BB5EC0">
        <w:rPr>
          <w:rStyle w:val="6-Char"/>
          <w:rtl/>
        </w:rPr>
        <w:t xml:space="preserve"> فإن لم تكن نبياً فإنك وصي نبي ووارثه</w:t>
      </w:r>
      <w:r w:rsidR="00FA223B" w:rsidRPr="00BB5EC0">
        <w:rPr>
          <w:rStyle w:val="6-Char"/>
          <w:rtl/>
        </w:rPr>
        <w:t>،</w:t>
      </w:r>
      <w:r w:rsidRPr="00BB5EC0">
        <w:rPr>
          <w:rStyle w:val="6-Char"/>
          <w:rtl/>
        </w:rPr>
        <w:t xml:space="preserve"> بل أنت سيد الأوصياء وإمام الأتقياء</w:t>
      </w:r>
      <w:r w:rsidR="009E018D" w:rsidRPr="00CE6E7F">
        <w:rPr>
          <w:rStyle w:val="1-Char"/>
          <w:rFonts w:hint="cs"/>
          <w:vertAlign w:val="superscript"/>
          <w:rtl/>
        </w:rPr>
        <w:t>(</w:t>
      </w:r>
      <w:r w:rsidR="009E018D" w:rsidRPr="008C6EBC">
        <w:rPr>
          <w:rStyle w:val="1-Char"/>
          <w:vertAlign w:val="superscript"/>
          <w:rtl/>
        </w:rPr>
        <w:footnoteReference w:id="18"/>
      </w:r>
      <w:r w:rsidR="009E018D" w:rsidRPr="00CE6E7F">
        <w:rPr>
          <w:rStyle w:val="1-Char"/>
          <w:rFonts w:hint="cs"/>
          <w:vertAlign w:val="superscript"/>
          <w:rtl/>
        </w:rPr>
        <w:t>)</w:t>
      </w:r>
      <w:r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از امام جعفر صادق نقل کرده است که در پیش از بعثت، علی هم همراه رسول الله صدا را</w:t>
      </w:r>
      <w:r w:rsidR="001E5D31" w:rsidRPr="0062224F">
        <w:rPr>
          <w:rStyle w:val="1-Char"/>
          <w:rtl/>
        </w:rPr>
        <w:t xml:space="preserve"> می‌</w:t>
      </w:r>
      <w:r w:rsidRPr="0062224F">
        <w:rPr>
          <w:rStyle w:val="1-Char"/>
          <w:rtl/>
        </w:rPr>
        <w:t>شیند و نور را</w:t>
      </w:r>
      <w:r w:rsidR="001E5D31" w:rsidRPr="0062224F">
        <w:rPr>
          <w:rStyle w:val="1-Char"/>
          <w:rtl/>
        </w:rPr>
        <w:t xml:space="preserve"> می‌</w:t>
      </w:r>
      <w:r w:rsidRPr="0062224F">
        <w:rPr>
          <w:rStyle w:val="1-Char"/>
          <w:rtl/>
        </w:rPr>
        <w:t>دید و پیامبر به او گفت: اگر من خاتم النبین نبودم، تو هم</w:t>
      </w:r>
      <w:r w:rsidRPr="0062224F">
        <w:rPr>
          <w:rStyle w:val="1-Char"/>
          <w:rFonts w:hint="cs"/>
          <w:rtl/>
        </w:rPr>
        <w:t xml:space="preserve"> </w:t>
      </w:r>
      <w:r w:rsidRPr="0062224F">
        <w:rPr>
          <w:rStyle w:val="1-Char"/>
          <w:rtl/>
        </w:rPr>
        <w:t>پیامبر</w:t>
      </w:r>
      <w:r w:rsidR="001E5D31" w:rsidRPr="0062224F">
        <w:rPr>
          <w:rStyle w:val="1-Char"/>
          <w:rtl/>
        </w:rPr>
        <w:t xml:space="preserve"> می‌</w:t>
      </w:r>
      <w:r w:rsidRPr="0062224F">
        <w:rPr>
          <w:rStyle w:val="1-Char"/>
          <w:rtl/>
        </w:rPr>
        <w:t>شدی. به هرحال وارث نبی هستی... و این را در کتابش نوشته:</w:t>
      </w:r>
    </w:p>
    <w:p w:rsidR="00710A77" w:rsidRPr="001E5D31" w:rsidRDefault="00710A77" w:rsidP="00AE4DD2">
      <w:pPr>
        <w:ind w:firstLine="284"/>
        <w:jc w:val="both"/>
        <w:rPr>
          <w:rtl/>
        </w:rPr>
      </w:pPr>
      <w:r w:rsidRPr="00AE4DD2">
        <w:rPr>
          <w:rStyle w:val="6-Char"/>
          <w:rtl/>
        </w:rPr>
        <w:t>وعن جابر بن عبد الله</w:t>
      </w:r>
      <w:r w:rsidR="008858A6" w:rsidRPr="00AE4DD2">
        <w:rPr>
          <w:rStyle w:val="6-Char"/>
          <w:rtl/>
        </w:rPr>
        <w:t>:</w:t>
      </w:r>
      <w:r w:rsidRPr="00AE4DD2">
        <w:rPr>
          <w:rStyle w:val="6-Char"/>
          <w:rtl/>
        </w:rPr>
        <w:t xml:space="preserve"> قال رسول الله</w:t>
      </w:r>
      <w:r w:rsidRPr="001E5D31">
        <w:rPr>
          <w:rFonts w:cs="CTraditional Arabic" w:hint="cs"/>
          <w:rtl/>
        </w:rPr>
        <w:t>ص</w:t>
      </w:r>
      <w:r w:rsidRPr="00AE4DD2">
        <w:rPr>
          <w:rStyle w:val="6-Char"/>
          <w:rtl/>
        </w:rPr>
        <w:t xml:space="preserve">: </w:t>
      </w:r>
      <w:r w:rsidRPr="00AE4DD2">
        <w:rPr>
          <w:rStyle w:val="6-Char"/>
          <w:rFonts w:hint="cs"/>
          <w:rtl/>
        </w:rPr>
        <w:t>«</w:t>
      </w:r>
      <w:r w:rsidRPr="00AE4DD2">
        <w:rPr>
          <w:rStyle w:val="6-Char"/>
          <w:rtl/>
        </w:rPr>
        <w:t>يا جابر إن أوصيائي وأئمة المسلمين من بعدي أولهم علي</w:t>
      </w:r>
      <w:r w:rsidR="00FA223B" w:rsidRPr="00AE4DD2">
        <w:rPr>
          <w:rStyle w:val="6-Char"/>
          <w:rtl/>
        </w:rPr>
        <w:t>،</w:t>
      </w:r>
      <w:r w:rsidRPr="00AE4DD2">
        <w:rPr>
          <w:rStyle w:val="6-Char"/>
          <w:rtl/>
        </w:rPr>
        <w:t xml:space="preserve"> ثم الحسن</w:t>
      </w:r>
      <w:r w:rsidR="00FA223B" w:rsidRPr="00AE4DD2">
        <w:rPr>
          <w:rStyle w:val="6-Char"/>
          <w:rtl/>
        </w:rPr>
        <w:t>،</w:t>
      </w:r>
      <w:r w:rsidRPr="00AE4DD2">
        <w:rPr>
          <w:rStyle w:val="6-Char"/>
          <w:rtl/>
        </w:rPr>
        <w:t xml:space="preserve"> ثم الحسين</w:t>
      </w:r>
      <w:r w:rsidR="00FA223B" w:rsidRPr="00AE4DD2">
        <w:rPr>
          <w:rStyle w:val="6-Char"/>
          <w:rtl/>
        </w:rPr>
        <w:t>،</w:t>
      </w:r>
      <w:r w:rsidRPr="00AE4DD2">
        <w:rPr>
          <w:rStyle w:val="6-Char"/>
          <w:rtl/>
        </w:rPr>
        <w:t xml:space="preserve"> ثم علي بن الحسين</w:t>
      </w:r>
      <w:r w:rsidR="00FA223B" w:rsidRPr="00AE4DD2">
        <w:rPr>
          <w:rStyle w:val="6-Char"/>
          <w:rtl/>
        </w:rPr>
        <w:t>،</w:t>
      </w:r>
      <w:r w:rsidRPr="00AE4DD2">
        <w:rPr>
          <w:rStyle w:val="6-Char"/>
          <w:rtl/>
        </w:rPr>
        <w:t xml:space="preserve"> ثم محمد بن علي المعروف بالباقر ـ ستدركه يا جابر</w:t>
      </w:r>
      <w:r w:rsidR="00FA223B" w:rsidRPr="00AE4DD2">
        <w:rPr>
          <w:rStyle w:val="6-Char"/>
          <w:rtl/>
        </w:rPr>
        <w:t>،</w:t>
      </w:r>
      <w:r w:rsidRPr="00AE4DD2">
        <w:rPr>
          <w:rStyle w:val="6-Char"/>
          <w:rtl/>
        </w:rPr>
        <w:t xml:space="preserve"> فإذا لقيته فأقرأه مني السلام ـ ثم جعفر بن محمد</w:t>
      </w:r>
      <w:r w:rsidR="00FA223B" w:rsidRPr="00AE4DD2">
        <w:rPr>
          <w:rStyle w:val="6-Char"/>
          <w:rtl/>
        </w:rPr>
        <w:t>،</w:t>
      </w:r>
      <w:r w:rsidRPr="00AE4DD2">
        <w:rPr>
          <w:rStyle w:val="6-Char"/>
          <w:rtl/>
        </w:rPr>
        <w:t xml:space="preserve"> ثم موسى بن جعفر</w:t>
      </w:r>
      <w:r w:rsidR="00FA223B" w:rsidRPr="00AE4DD2">
        <w:rPr>
          <w:rStyle w:val="6-Char"/>
          <w:rtl/>
        </w:rPr>
        <w:t>،</w:t>
      </w:r>
      <w:r w:rsidRPr="00AE4DD2">
        <w:rPr>
          <w:rStyle w:val="6-Char"/>
          <w:rtl/>
        </w:rPr>
        <w:t xml:space="preserve"> ثم علي بن موسى</w:t>
      </w:r>
      <w:r w:rsidR="00FA223B" w:rsidRPr="00AE4DD2">
        <w:rPr>
          <w:rStyle w:val="6-Char"/>
          <w:rtl/>
        </w:rPr>
        <w:t>،</w:t>
      </w:r>
      <w:r w:rsidRPr="00AE4DD2">
        <w:rPr>
          <w:rStyle w:val="6-Char"/>
          <w:rtl/>
        </w:rPr>
        <w:t xml:space="preserve"> ثم محمد بن علي</w:t>
      </w:r>
      <w:r w:rsidR="00FA223B" w:rsidRPr="00AE4DD2">
        <w:rPr>
          <w:rStyle w:val="6-Char"/>
          <w:rtl/>
        </w:rPr>
        <w:t>،</w:t>
      </w:r>
      <w:r w:rsidRPr="00AE4DD2">
        <w:rPr>
          <w:rStyle w:val="6-Char"/>
          <w:rtl/>
        </w:rPr>
        <w:t xml:space="preserve"> ثم علي بن محمد</w:t>
      </w:r>
      <w:r w:rsidR="00FA223B" w:rsidRPr="00AE4DD2">
        <w:rPr>
          <w:rStyle w:val="6-Char"/>
          <w:rtl/>
        </w:rPr>
        <w:t>،</w:t>
      </w:r>
      <w:r w:rsidRPr="00AE4DD2">
        <w:rPr>
          <w:rStyle w:val="6-Char"/>
          <w:rtl/>
        </w:rPr>
        <w:t xml:space="preserve"> ثم الحسن بن علي</w:t>
      </w:r>
      <w:r w:rsidR="00FA223B" w:rsidRPr="00AE4DD2">
        <w:rPr>
          <w:rStyle w:val="6-Char"/>
          <w:rtl/>
        </w:rPr>
        <w:t>،</w:t>
      </w:r>
      <w:r w:rsidRPr="00AE4DD2">
        <w:rPr>
          <w:rStyle w:val="6-Char"/>
          <w:rtl/>
        </w:rPr>
        <w:t xml:space="preserve"> ثم القائم</w:t>
      </w:r>
      <w:r w:rsidR="00FA223B" w:rsidRPr="00AE4DD2">
        <w:rPr>
          <w:rStyle w:val="6-Char"/>
          <w:rtl/>
        </w:rPr>
        <w:t>،</w:t>
      </w:r>
      <w:r w:rsidR="00AE4DD2">
        <w:rPr>
          <w:rStyle w:val="6-Char"/>
          <w:rtl/>
        </w:rPr>
        <w:t xml:space="preserve"> اسمه اسمي و</w:t>
      </w:r>
      <w:r w:rsidRPr="00AE4DD2">
        <w:rPr>
          <w:rStyle w:val="6-Char"/>
          <w:rtl/>
        </w:rPr>
        <w:t>كنيته كنيتي</w:t>
      </w:r>
      <w:r w:rsidR="00FA223B" w:rsidRPr="00AE4DD2">
        <w:rPr>
          <w:rStyle w:val="6-Char"/>
          <w:rtl/>
        </w:rPr>
        <w:t>،</w:t>
      </w:r>
      <w:r w:rsidRPr="00AE4DD2">
        <w:rPr>
          <w:rStyle w:val="6-Char"/>
          <w:rtl/>
        </w:rPr>
        <w:t xml:space="preserve"> محمد بن الحسن بن</w:t>
      </w:r>
      <w:r w:rsidR="00AE4DD2">
        <w:rPr>
          <w:rStyle w:val="6-Char"/>
          <w:rtl/>
        </w:rPr>
        <w:t xml:space="preserve"> علي ذاك الذي يفتح الله تبارك و</w:t>
      </w:r>
      <w:r w:rsidRPr="00AE4DD2">
        <w:rPr>
          <w:rStyle w:val="6-Char"/>
          <w:rtl/>
        </w:rPr>
        <w:t>تعالى على يديه مشارق الأرض ومغاربها</w:t>
      </w:r>
      <w:r w:rsidR="00FA223B" w:rsidRPr="00AE4DD2">
        <w:rPr>
          <w:rStyle w:val="6-Char"/>
          <w:rtl/>
        </w:rPr>
        <w:t>،</w:t>
      </w:r>
      <w:r w:rsidRPr="00AE4DD2">
        <w:rPr>
          <w:rStyle w:val="6-Char"/>
          <w:rtl/>
        </w:rPr>
        <w:t xml:space="preserve"> ذاك الذي يغيب عن أوليائه غيبة لا يثبت على القول بإمامته إلا من إمتحن الله قلبه للإيمان</w:t>
      </w:r>
      <w:r w:rsidRPr="00AE4DD2">
        <w:rPr>
          <w:rStyle w:val="6-Char"/>
          <w:rFonts w:hint="cs"/>
          <w:rtl/>
        </w:rPr>
        <w:t>»</w:t>
      </w:r>
      <w:r w:rsidR="009E018D" w:rsidRPr="00CE6E7F">
        <w:rPr>
          <w:rStyle w:val="1-Char"/>
          <w:rFonts w:hint="cs"/>
          <w:vertAlign w:val="superscript"/>
          <w:rtl/>
        </w:rPr>
        <w:t>(</w:t>
      </w:r>
      <w:r w:rsidR="009E018D" w:rsidRPr="008C6EBC">
        <w:rPr>
          <w:rStyle w:val="1-Char"/>
          <w:vertAlign w:val="superscript"/>
          <w:rtl/>
        </w:rPr>
        <w:footnoteReference w:id="19"/>
      </w:r>
      <w:r w:rsidR="009E018D" w:rsidRPr="00CE6E7F">
        <w:rPr>
          <w:rStyle w:val="1-Char"/>
          <w:rFonts w:hint="cs"/>
          <w:vertAlign w:val="superscript"/>
          <w:rtl/>
        </w:rPr>
        <w:t>)</w:t>
      </w:r>
      <w:r w:rsidRPr="001E5D31">
        <w:rPr>
          <w:rFonts w:hint="cs"/>
          <w:rtl/>
        </w:rPr>
        <w:t>.</w:t>
      </w:r>
    </w:p>
    <w:p w:rsidR="00710A77" w:rsidRPr="0062224F" w:rsidRDefault="00710A77" w:rsidP="00710A77">
      <w:pPr>
        <w:ind w:firstLine="284"/>
        <w:jc w:val="both"/>
        <w:rPr>
          <w:rStyle w:val="1-Char"/>
          <w:rtl/>
        </w:rPr>
      </w:pPr>
      <w:r w:rsidRPr="0062224F">
        <w:rPr>
          <w:rStyle w:val="1-Char"/>
          <w:rFonts w:hint="cs"/>
          <w:rtl/>
        </w:rPr>
        <w:t xml:space="preserve">خلاصه معنی </w:t>
      </w:r>
      <w:r w:rsidRPr="0062224F">
        <w:rPr>
          <w:rStyle w:val="1-Char"/>
          <w:rtl/>
        </w:rPr>
        <w:t>در این حدیث،</w:t>
      </w:r>
      <w:r w:rsidRPr="0062224F">
        <w:rPr>
          <w:rStyle w:val="1-Char"/>
          <w:rFonts w:hint="cs"/>
          <w:rtl/>
        </w:rPr>
        <w:t xml:space="preserve">این است که </w:t>
      </w:r>
      <w:r w:rsidRPr="0062224F">
        <w:rPr>
          <w:rStyle w:val="1-Char"/>
          <w:rtl/>
        </w:rPr>
        <w:t>سلیمان بلخی نام 12 امام شیعه را با اسم و رسم ذکر</w:t>
      </w:r>
      <w:r w:rsidR="001E5D31" w:rsidRPr="0062224F">
        <w:rPr>
          <w:rStyle w:val="1-Char"/>
          <w:rtl/>
        </w:rPr>
        <w:t xml:space="preserve"> می‌</w:t>
      </w:r>
      <w:r w:rsidRPr="0062224F">
        <w:rPr>
          <w:rStyle w:val="1-Char"/>
          <w:rtl/>
        </w:rPr>
        <w:t>کند. آیا او باز هم سنی است؟ جالب است که دربارۀ مهدی هم</w:t>
      </w:r>
      <w:r w:rsidR="001E5D31" w:rsidRPr="0062224F">
        <w:rPr>
          <w:rStyle w:val="1-Char"/>
          <w:rtl/>
        </w:rPr>
        <w:t xml:space="preserve"> می‌</w:t>
      </w:r>
      <w:r w:rsidRPr="0062224F">
        <w:rPr>
          <w:rStyle w:val="1-Char"/>
          <w:rtl/>
        </w:rPr>
        <w:t>نویسد: او غایب است و ظهور</w:t>
      </w:r>
      <w:r w:rsidR="001E5D31" w:rsidRPr="0062224F">
        <w:rPr>
          <w:rStyle w:val="1-Char"/>
          <w:rtl/>
        </w:rPr>
        <w:t xml:space="preserve"> می‌</w:t>
      </w:r>
      <w:r w:rsidRPr="0062224F">
        <w:rPr>
          <w:rStyle w:val="1-Char"/>
          <w:rtl/>
        </w:rPr>
        <w:t>کند؛ یعنی، صد در صد حرف شیعیان را</w:t>
      </w:r>
      <w:r w:rsidR="001E5D31" w:rsidRPr="0062224F">
        <w:rPr>
          <w:rStyle w:val="1-Char"/>
          <w:rtl/>
        </w:rPr>
        <w:t xml:space="preserve"> می‌</w:t>
      </w:r>
      <w:r w:rsidRPr="0062224F">
        <w:rPr>
          <w:rStyle w:val="1-Char"/>
          <w:rtl/>
        </w:rPr>
        <w:t xml:space="preserve">زند. </w:t>
      </w:r>
    </w:p>
    <w:p w:rsidR="00710A77" w:rsidRPr="0062224F" w:rsidRDefault="00710A77" w:rsidP="009E018D">
      <w:pPr>
        <w:ind w:firstLine="284"/>
        <w:jc w:val="both"/>
        <w:rPr>
          <w:rStyle w:val="1-Char"/>
          <w:rtl/>
        </w:rPr>
      </w:pPr>
      <w:r w:rsidRPr="0062224F">
        <w:rPr>
          <w:rStyle w:val="1-Char"/>
          <w:rtl/>
        </w:rPr>
        <w:t xml:space="preserve">در </w:t>
      </w:r>
      <w:r w:rsidRPr="0062224F">
        <w:rPr>
          <w:rStyle w:val="1-Char"/>
          <w:rFonts w:hint="cs"/>
          <w:rtl/>
        </w:rPr>
        <w:t>یک</w:t>
      </w:r>
      <w:r w:rsidRPr="0062224F">
        <w:rPr>
          <w:rStyle w:val="1-Char"/>
          <w:rtl/>
        </w:rPr>
        <w:t xml:space="preserve"> جا</w:t>
      </w:r>
      <w:r w:rsidR="001E5D31" w:rsidRPr="0062224F">
        <w:rPr>
          <w:rStyle w:val="1-Char"/>
          <w:rtl/>
        </w:rPr>
        <w:t xml:space="preserve"> می‌</w:t>
      </w:r>
      <w:r w:rsidRPr="0062224F">
        <w:rPr>
          <w:rStyle w:val="1-Char"/>
          <w:rtl/>
        </w:rPr>
        <w:t xml:space="preserve">نویسد که </w:t>
      </w:r>
      <w:r w:rsidRPr="0062224F">
        <w:rPr>
          <w:rStyle w:val="1-Char"/>
          <w:rFonts w:hint="cs"/>
          <w:rtl/>
        </w:rPr>
        <w:t xml:space="preserve">پیامبر فرمود: </w:t>
      </w:r>
      <w:r w:rsidRPr="0062224F">
        <w:rPr>
          <w:rStyle w:val="1-Char"/>
          <w:rtl/>
        </w:rPr>
        <w:t>علی خلیفۀ من است،</w:t>
      </w:r>
      <w:r w:rsidR="009E018D" w:rsidRPr="0062224F">
        <w:rPr>
          <w:rStyle w:val="1-Char"/>
          <w:rFonts w:hint="cs"/>
          <w:rtl/>
        </w:rPr>
        <w:t xml:space="preserve"> </w:t>
      </w:r>
      <w:r w:rsidRPr="0062224F">
        <w:rPr>
          <w:rStyle w:val="1-Char"/>
          <w:rtl/>
        </w:rPr>
        <w:t>پس این مرد علی را جانشین پیامبر</w:t>
      </w:r>
      <w:r w:rsidR="001E5D31" w:rsidRPr="0062224F">
        <w:rPr>
          <w:rStyle w:val="1-Char"/>
          <w:rtl/>
        </w:rPr>
        <w:t xml:space="preserve"> می‌</w:t>
      </w:r>
      <w:r w:rsidRPr="0062224F">
        <w:rPr>
          <w:rStyle w:val="1-Char"/>
          <w:rtl/>
        </w:rPr>
        <w:t>داند.</w:t>
      </w:r>
    </w:p>
    <w:p w:rsidR="00710A77" w:rsidRPr="00833686" w:rsidRDefault="00710A77" w:rsidP="009E018D">
      <w:pPr>
        <w:ind w:firstLine="284"/>
        <w:jc w:val="both"/>
        <w:rPr>
          <w:rStyle w:val="5-Char"/>
          <w:rtl/>
        </w:rPr>
      </w:pPr>
      <w:r w:rsidRPr="00AE4DD2">
        <w:rPr>
          <w:rStyle w:val="6-Char"/>
          <w:rtl/>
        </w:rPr>
        <w:t>فقال رسول الله</w:t>
      </w:r>
      <w:r w:rsidRPr="001E5D31">
        <w:rPr>
          <w:rFonts w:cs="CTraditional Arabic" w:hint="cs"/>
          <w:rtl/>
        </w:rPr>
        <w:t>ص</w:t>
      </w:r>
      <w:r w:rsidRPr="00AE4DD2">
        <w:rPr>
          <w:rStyle w:val="6-Char"/>
          <w:rtl/>
        </w:rPr>
        <w:t xml:space="preserve">: </w:t>
      </w:r>
      <w:r w:rsidR="007B56C5">
        <w:rPr>
          <w:rStyle w:val="6-Char"/>
          <w:rtl/>
        </w:rPr>
        <w:t>أنت أخي ووصيي و</w:t>
      </w:r>
      <w:r w:rsidRPr="00AE4DD2">
        <w:rPr>
          <w:rStyle w:val="6-Char"/>
          <w:rtl/>
        </w:rPr>
        <w:t>وزيري وخليفتي</w:t>
      </w:r>
      <w:r w:rsidRPr="00AE4DD2">
        <w:rPr>
          <w:rStyle w:val="6-Char"/>
          <w:rFonts w:hint="cs"/>
          <w:rtl/>
        </w:rPr>
        <w:t>»</w:t>
      </w:r>
      <w:r w:rsidR="009E018D" w:rsidRPr="00AE4DD2">
        <w:rPr>
          <w:rStyle w:val="6-Char"/>
          <w:rFonts w:hint="cs"/>
          <w:rtl/>
        </w:rPr>
        <w:t>.</w:t>
      </w:r>
    </w:p>
    <w:p w:rsidR="00710A77" w:rsidRPr="00833686" w:rsidRDefault="00710A77" w:rsidP="009E018D">
      <w:pPr>
        <w:ind w:firstLine="284"/>
        <w:jc w:val="both"/>
        <w:rPr>
          <w:rStyle w:val="5-Char"/>
          <w:rtl/>
        </w:rPr>
      </w:pPr>
      <w:r w:rsidRPr="0062224F">
        <w:rPr>
          <w:rStyle w:val="1-Char"/>
          <w:rtl/>
        </w:rPr>
        <w:t>آیا هنوز در شیعه بودن او شک دارید؟ پس این را بخوانید:</w:t>
      </w:r>
      <w:r w:rsidR="009E018D" w:rsidRPr="0059586B">
        <w:rPr>
          <w:rStyle w:val="5-Char"/>
          <w:rFonts w:hint="cs"/>
          <w:rtl/>
        </w:rPr>
        <w:t xml:space="preserve"> </w:t>
      </w:r>
      <w:r w:rsidRPr="0059586B">
        <w:rPr>
          <w:rStyle w:val="5-Char"/>
          <w:rtl/>
        </w:rPr>
        <w:t>باب الثاني والثمانون في بيان الامام أبو محمد الحسن العسكري أرى ولده القائم المهدي لخواص مواليه وأعلمهم أن الامام من بعده ولده</w:t>
      </w:r>
      <w:r w:rsidRPr="001E5D31">
        <w:rPr>
          <w:rFonts w:cs="CTraditional Arabic" w:hint="cs"/>
          <w:rtl/>
          <w:lang w:bidi="fa-IR"/>
        </w:rPr>
        <w:t>ب</w:t>
      </w:r>
      <w:r w:rsidRPr="0059586B">
        <w:rPr>
          <w:rStyle w:val="5-Char"/>
          <w:rtl/>
        </w:rPr>
        <w:t xml:space="preserve"> وفي كتاب الغيبة: عن أبي غانم الخادم قال: ولد لابي محمد الحسن مولود فسماه محمدا، فعرضه على أصحابه يوم الثالث وقال: هذا إمامكم من بعدي، وخليفتي عليكم، وهو القائم الذي تمتد عليه الاعناق بالانتظار، فإذا امتلات الارض جورا وظلما خرج فملاها قسطا وعدلا. </w:t>
      </w:r>
    </w:p>
    <w:p w:rsidR="00710A77" w:rsidRPr="00833686" w:rsidRDefault="00710A77" w:rsidP="009E018D">
      <w:pPr>
        <w:ind w:firstLine="284"/>
        <w:jc w:val="both"/>
        <w:rPr>
          <w:rStyle w:val="5-Char"/>
          <w:rtl/>
        </w:rPr>
      </w:pPr>
      <w:r w:rsidRPr="0059586B">
        <w:rPr>
          <w:rStyle w:val="5-Char"/>
          <w:rtl/>
        </w:rPr>
        <w:t>عن جعفر بن مالك قال معاوية بن حكيم ومحمد بن أيوب ومحمد بن عثمان: إن أبا محمد الحسن عرض ولده علينا ونحن في منزله، وكنا أربعين رجلا، فقال: هذا إمامكم من بعدي، وخليفتي عليكم، أطيعوه ولا تتفرقوا من بعدي فتهلكوا في أديانكم، أما إنكم لا ترونه بعد يومكم هذا</w:t>
      </w:r>
      <w:r w:rsidR="009E018D" w:rsidRPr="00CE6E7F">
        <w:rPr>
          <w:rStyle w:val="1-Char"/>
          <w:rFonts w:hint="cs"/>
          <w:vertAlign w:val="superscript"/>
          <w:rtl/>
        </w:rPr>
        <w:t>(</w:t>
      </w:r>
      <w:r w:rsidR="009E018D" w:rsidRPr="008C6EBC">
        <w:rPr>
          <w:rStyle w:val="1-Char"/>
          <w:vertAlign w:val="superscript"/>
          <w:rtl/>
        </w:rPr>
        <w:footnoteReference w:id="20"/>
      </w:r>
      <w:r w:rsidR="009E018D" w:rsidRPr="00CE6E7F">
        <w:rPr>
          <w:rStyle w:val="1-Char"/>
          <w:rFonts w:hint="cs"/>
          <w:vertAlign w:val="superscript"/>
          <w:rtl/>
        </w:rPr>
        <w:t>)</w:t>
      </w:r>
      <w:r w:rsidRPr="0059586B">
        <w:rPr>
          <w:rStyle w:val="5-Char"/>
          <w:rFonts w:hint="cs"/>
          <w:rtl/>
        </w:rPr>
        <w:t>.</w:t>
      </w:r>
    </w:p>
    <w:p w:rsidR="00710A77" w:rsidRPr="0062224F" w:rsidRDefault="00710A77" w:rsidP="00710A77">
      <w:pPr>
        <w:ind w:firstLine="284"/>
        <w:jc w:val="both"/>
        <w:rPr>
          <w:rStyle w:val="1-Char"/>
          <w:rtl/>
        </w:rPr>
      </w:pPr>
      <w:r w:rsidRPr="0062224F">
        <w:rPr>
          <w:rStyle w:val="1-Char"/>
          <w:rFonts w:hint="cs"/>
          <w:rtl/>
        </w:rPr>
        <w:t xml:space="preserve">خلاصه ترجمه جملات عربی بالا این است که </w:t>
      </w:r>
      <w:r w:rsidRPr="0062224F">
        <w:rPr>
          <w:rStyle w:val="1-Char"/>
          <w:rtl/>
        </w:rPr>
        <w:t>در باب 82 از کتابش، این آقای سلیمان بلخی به این راضی نشده است که تنها از امام مهدی بنویسد،نام و شغل یارانش را هم نوشته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Fonts w:hint="cs"/>
          <w:rtl/>
        </w:rPr>
        <w:t>با این وجود باز</w:t>
      </w:r>
      <w:r w:rsidR="00C94C10">
        <w:rPr>
          <w:rStyle w:val="1-Char"/>
          <w:rtl/>
        </w:rPr>
        <w:t xml:space="preserve"> می‌بینی</w:t>
      </w:r>
      <w:r w:rsidRPr="0062224F">
        <w:rPr>
          <w:rStyle w:val="1-Char"/>
          <w:rtl/>
        </w:rPr>
        <w:t>م که شیعیان همچنان سلیمان بلخی را سنی</w:t>
      </w:r>
      <w:r w:rsidR="007B56C5">
        <w:rPr>
          <w:rStyle w:val="1-Char"/>
          <w:rtl/>
        </w:rPr>
        <w:t xml:space="preserve"> می‌دانند</w:t>
      </w:r>
      <w:r w:rsidRPr="0062224F">
        <w:rPr>
          <w:rStyle w:val="1-Char"/>
          <w:rtl/>
        </w:rPr>
        <w:t xml:space="preserve"> و به او حنفی</w:t>
      </w:r>
      <w:r w:rsidR="006B6811">
        <w:rPr>
          <w:rStyle w:val="1-Char"/>
          <w:rtl/>
        </w:rPr>
        <w:t xml:space="preserve"> می‌گویند</w:t>
      </w:r>
      <w:r w:rsidRPr="0062224F">
        <w:rPr>
          <w:rStyle w:val="1-Char"/>
          <w:rtl/>
        </w:rPr>
        <w:t>.</w:t>
      </w:r>
      <w:r w:rsidR="00FA03B3">
        <w:rPr>
          <w:rStyle w:val="1-Char"/>
          <w:rtl/>
        </w:rPr>
        <w:t xml:space="preserve"> نمی‌دا</w:t>
      </w:r>
      <w:r w:rsidRPr="0062224F">
        <w:rPr>
          <w:rStyle w:val="1-Char"/>
          <w:rtl/>
        </w:rPr>
        <w:t>نم آیا با این روش</w:t>
      </w:r>
      <w:r w:rsidR="000779C7">
        <w:rPr>
          <w:rStyle w:val="1-Char"/>
          <w:rtl/>
        </w:rPr>
        <w:t xml:space="preserve"> می‌توانند </w:t>
      </w:r>
      <w:r w:rsidRPr="0062224F">
        <w:rPr>
          <w:rStyle w:val="1-Char"/>
          <w:rtl/>
        </w:rPr>
        <w:t xml:space="preserve">برای یک مدت طولانی شیعیان را گول بزنند. </w:t>
      </w:r>
    </w:p>
    <w:p w:rsidR="00710A77" w:rsidRPr="0062224F" w:rsidRDefault="00710A77" w:rsidP="00710A77">
      <w:pPr>
        <w:ind w:firstLine="284"/>
        <w:jc w:val="both"/>
        <w:rPr>
          <w:rStyle w:val="1-Char"/>
          <w:rtl/>
        </w:rPr>
      </w:pPr>
      <w:r w:rsidRPr="0062224F">
        <w:rPr>
          <w:rStyle w:val="1-Char"/>
          <w:rtl/>
        </w:rPr>
        <w:t>جالب</w:t>
      </w:r>
      <w:r w:rsidR="00800FBC">
        <w:rPr>
          <w:rStyle w:val="1-Char"/>
          <w:rtl/>
        </w:rPr>
        <w:t xml:space="preserve"> اینکه </w:t>
      </w:r>
      <w:r w:rsidRPr="0062224F">
        <w:rPr>
          <w:rStyle w:val="1-Char"/>
          <w:rtl/>
        </w:rPr>
        <w:t>نویسندۀ کتاب</w:t>
      </w:r>
      <w:r w:rsidR="002D3D2D" w:rsidRPr="0062224F">
        <w:rPr>
          <w:rStyle w:val="1-Char"/>
          <w:rtl/>
        </w:rPr>
        <w:t xml:space="preserve"> شب‌های </w:t>
      </w:r>
      <w:r w:rsidRPr="0062224F">
        <w:rPr>
          <w:rStyle w:val="1-Char"/>
          <w:rtl/>
        </w:rPr>
        <w:t>پیشاور</w:t>
      </w:r>
      <w:r w:rsidR="00FA223B" w:rsidRPr="0062224F">
        <w:rPr>
          <w:rStyle w:val="1-Char"/>
          <w:rtl/>
        </w:rPr>
        <w:t>،</w:t>
      </w:r>
      <w:r w:rsidRPr="0062224F">
        <w:rPr>
          <w:rStyle w:val="1-Char"/>
          <w:rtl/>
        </w:rPr>
        <w:t xml:space="preserve"> مناظرۀ خود را 80 سال پیش انجام داد , با سلیمان بلخی تنها 70 سال فاصلۀ زمانی داشت. با وجود این، او را از احمد بن حنبل بالاتر دانسته است و بیش از دویست بار به او استناد کرده و او را در کنار بخاری و مسلم و احمد بن حنبل قرار داده تا خواننده</w:t>
      </w:r>
      <w:r w:rsidRPr="0062224F">
        <w:rPr>
          <w:rStyle w:val="1-Char"/>
          <w:rFonts w:hint="cs"/>
          <w:rtl/>
        </w:rPr>
        <w:t>‌</w:t>
      </w:r>
      <w:r w:rsidRPr="0062224F">
        <w:rPr>
          <w:rStyle w:val="1-Char"/>
          <w:rtl/>
        </w:rPr>
        <w:t>ها باور کنند که این مرد، کاره‌ای است و از افراد معتبر اهل سنت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 حال به روش مناظرۀ شیعیان و چگونگی مکر آنان پی بردید!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این سناریو فقط به شیخ سلیمان بلخی محدود</w:t>
      </w:r>
      <w:r w:rsidR="002D3D2D" w:rsidRPr="0062224F">
        <w:rPr>
          <w:rStyle w:val="1-Char"/>
          <w:rtl/>
        </w:rPr>
        <w:t xml:space="preserve"> نمی‌</w:t>
      </w:r>
      <w:r w:rsidRPr="0062224F">
        <w:rPr>
          <w:rStyle w:val="1-Char"/>
          <w:rtl/>
        </w:rPr>
        <w:t>شود؛ این را برای نمونه ذکر کردیم و مشت نمونه خروار است.</w:t>
      </w:r>
    </w:p>
    <w:p w:rsidR="00710A77" w:rsidRPr="001E5D31" w:rsidRDefault="00710A77" w:rsidP="00710A77">
      <w:pPr>
        <w:jc w:val="both"/>
        <w:rPr>
          <w:rStyle w:val="3-Char"/>
          <w:rFonts w:ascii="Times New Roman" w:hAnsi="Times New Roman"/>
          <w:rtl/>
        </w:rPr>
      </w:pPr>
      <w:bookmarkStart w:id="93" w:name="_Toc433464473"/>
      <w:bookmarkStart w:id="94" w:name="_Toc194375204"/>
      <w:bookmarkStart w:id="95" w:name="_Toc212294990"/>
      <w:r w:rsidRPr="001E5D31">
        <w:rPr>
          <w:rStyle w:val="3-Char"/>
          <w:rFonts w:ascii="Times New Roman" w:hAnsi="Times New Roman"/>
          <w:rtl/>
        </w:rPr>
        <w:t>ادعای 17</w:t>
      </w:r>
      <w:r w:rsidR="00116CC5">
        <w:rPr>
          <w:rStyle w:val="3-Char"/>
          <w:rFonts w:ascii="Times New Roman" w:hAnsi="Times New Roman"/>
          <w:rtl/>
        </w:rPr>
        <w:t>-</w:t>
      </w:r>
      <w:r w:rsidRPr="001E5D31">
        <w:rPr>
          <w:rStyle w:val="3-Char"/>
          <w:rFonts w:ascii="Times New Roman" w:hAnsi="Times New Roman"/>
          <w:rtl/>
        </w:rPr>
        <w:t xml:space="preserve"> ابن ابی الحدید معتزلی که از علمای بزرگ سنی است، گواهی داده</w:t>
      </w:r>
      <w:bookmarkEnd w:id="93"/>
      <w:r w:rsidRPr="0062224F">
        <w:rPr>
          <w:rStyle w:val="1-Char"/>
          <w:rtl/>
        </w:rPr>
        <w:t xml:space="preserve"> </w:t>
      </w:r>
      <w:r w:rsidRPr="001E5D31">
        <w:rPr>
          <w:rStyle w:val="3-Char"/>
          <w:rFonts w:ascii="Times New Roman" w:hAnsi="Times New Roman"/>
          <w:rtl/>
        </w:rPr>
        <w:t>است که خیلی از ادعا</w:t>
      </w:r>
      <w:r w:rsidRPr="001E5D31">
        <w:rPr>
          <w:rStyle w:val="3-Char"/>
          <w:rFonts w:ascii="Times New Roman" w:hAnsi="Times New Roman" w:hint="cs"/>
          <w:rtl/>
        </w:rPr>
        <w:t>‌</w:t>
      </w:r>
      <w:r w:rsidRPr="001E5D31">
        <w:rPr>
          <w:rStyle w:val="3-Char"/>
          <w:rFonts w:ascii="Times New Roman" w:hAnsi="Times New Roman"/>
          <w:rtl/>
        </w:rPr>
        <w:t>های شیعه برحق است</w:t>
      </w:r>
      <w:bookmarkEnd w:id="94"/>
      <w:r w:rsidRPr="001E5D31">
        <w:rPr>
          <w:rStyle w:val="3-Char"/>
          <w:rFonts w:ascii="Times New Roman" w:hAnsi="Times New Roman"/>
          <w:rtl/>
        </w:rPr>
        <w:t>.</w:t>
      </w:r>
      <w:bookmarkEnd w:id="95"/>
    </w:p>
    <w:p w:rsidR="00710A77" w:rsidRPr="0062224F" w:rsidRDefault="000D6BFD" w:rsidP="000D6BFD">
      <w:pPr>
        <w:ind w:firstLine="284"/>
        <w:jc w:val="both"/>
        <w:rPr>
          <w:rStyle w:val="1-Char"/>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 xml:space="preserve">شما در </w:t>
      </w:r>
      <w:r w:rsidR="00D4102D">
        <w:rPr>
          <w:rStyle w:val="1-Char"/>
          <w:rtl/>
        </w:rPr>
        <w:t>این کتاب نام ابن ابی الحدید معت</w:t>
      </w:r>
      <w:r w:rsidRPr="0062224F">
        <w:rPr>
          <w:rStyle w:val="1-Char"/>
          <w:rtl/>
        </w:rPr>
        <w:t xml:space="preserve">زلی را </w:t>
      </w:r>
      <w:r w:rsidRPr="0062224F">
        <w:rPr>
          <w:rStyle w:val="1-Char"/>
          <w:rFonts w:hint="cs"/>
          <w:rtl/>
        </w:rPr>
        <w:t xml:space="preserve">نیز </w:t>
      </w:r>
      <w:r w:rsidR="00D4102D">
        <w:rPr>
          <w:rStyle w:val="1-Char"/>
          <w:rtl/>
        </w:rPr>
        <w:t>زی</w:t>
      </w:r>
      <w:r w:rsidRPr="0062224F">
        <w:rPr>
          <w:rStyle w:val="1-Char"/>
          <w:rtl/>
        </w:rPr>
        <w:t>اد</w:t>
      </w:r>
      <w:r w:rsidR="00C94C10">
        <w:rPr>
          <w:rStyle w:val="1-Char"/>
          <w:rtl/>
        </w:rPr>
        <w:t xml:space="preserve"> می‌بینی</w:t>
      </w:r>
      <w:r w:rsidR="00D4102D">
        <w:rPr>
          <w:rStyle w:val="1-Char"/>
          <w:rtl/>
        </w:rPr>
        <w:t>د که سخنان او را به عنوان یک سن</w:t>
      </w:r>
      <w:r w:rsidRPr="0062224F">
        <w:rPr>
          <w:rStyle w:val="1-Char"/>
          <w:rtl/>
        </w:rPr>
        <w:t>ی شاهد</w:t>
      </w:r>
      <w:r w:rsidR="001E5D31" w:rsidRPr="0062224F">
        <w:rPr>
          <w:rStyle w:val="1-Char"/>
          <w:rtl/>
        </w:rPr>
        <w:t xml:space="preserve"> می‌</w:t>
      </w:r>
      <w:r w:rsidRPr="0062224F">
        <w:rPr>
          <w:rStyle w:val="1-Char"/>
          <w:rtl/>
        </w:rPr>
        <w:t xml:space="preserve">آورد. </w:t>
      </w:r>
    </w:p>
    <w:p w:rsidR="00710A77" w:rsidRPr="0062224F" w:rsidRDefault="00710A77" w:rsidP="00710A77">
      <w:pPr>
        <w:ind w:firstLine="284"/>
        <w:jc w:val="both"/>
        <w:rPr>
          <w:rStyle w:val="1-Char"/>
          <w:rtl/>
        </w:rPr>
      </w:pPr>
      <w:r w:rsidRPr="0062224F">
        <w:rPr>
          <w:rStyle w:val="1-Char"/>
          <w:rtl/>
        </w:rPr>
        <w:t>این مرد کتابی به نام «شرح بر نهج البلاغه» نوشته است و هنر دیگری ندارد. همین شرح، دلیلی است بر شیعه بودن او زیرا در نهج البلاغه نوشته است</w:t>
      </w:r>
      <w:r w:rsidR="008858A6" w:rsidRPr="0062224F">
        <w:rPr>
          <w:rStyle w:val="1-Char"/>
          <w:rtl/>
        </w:rPr>
        <w:t>:</w:t>
      </w:r>
      <w:r w:rsidRPr="0062224F">
        <w:rPr>
          <w:rStyle w:val="1-Char"/>
          <w:rtl/>
        </w:rPr>
        <w:t xml:space="preserve"> عمر</w:t>
      </w:r>
      <w:r w:rsidR="00FA223B" w:rsidRPr="0062224F">
        <w:rPr>
          <w:rStyle w:val="1-Char"/>
          <w:rtl/>
        </w:rPr>
        <w:t>،</w:t>
      </w:r>
      <w:r w:rsidRPr="0062224F">
        <w:rPr>
          <w:rStyle w:val="1-Char"/>
          <w:rtl/>
        </w:rPr>
        <w:t xml:space="preserve"> حق علی را خورده است. اگر ابن ابی الحدید</w:t>
      </w:r>
      <w:r w:rsidR="00FA223B" w:rsidRPr="0062224F">
        <w:rPr>
          <w:rStyle w:val="1-Char"/>
          <w:rtl/>
        </w:rPr>
        <w:t>،</w:t>
      </w:r>
      <w:r w:rsidRPr="0062224F">
        <w:rPr>
          <w:rStyle w:val="1-Char"/>
          <w:rtl/>
        </w:rPr>
        <w:t xml:space="preserve"> نقدی بر نهج البلاغه</w:t>
      </w:r>
      <w:r w:rsidR="001E5D31" w:rsidRPr="0062224F">
        <w:rPr>
          <w:rStyle w:val="1-Char"/>
          <w:rtl/>
        </w:rPr>
        <w:t xml:space="preserve"> می‌</w:t>
      </w:r>
      <w:r w:rsidRPr="0062224F">
        <w:rPr>
          <w:rStyle w:val="1-Char"/>
          <w:rtl/>
        </w:rPr>
        <w:t>نوشت مسأله‌ای نبود، اما او شرح نوشته است.</w:t>
      </w:r>
    </w:p>
    <w:p w:rsidR="00710A77" w:rsidRPr="0062224F" w:rsidRDefault="007B56C5" w:rsidP="00710A77">
      <w:pPr>
        <w:ind w:firstLine="284"/>
        <w:jc w:val="both"/>
        <w:rPr>
          <w:rStyle w:val="1-Char"/>
          <w:rtl/>
        </w:rPr>
      </w:pPr>
      <w:r>
        <w:rPr>
          <w:rStyle w:val="1-Char"/>
          <w:rtl/>
        </w:rPr>
        <w:t>او اهل مداین بود و لقبش معت</w:t>
      </w:r>
      <w:r w:rsidR="00710A77" w:rsidRPr="0062224F">
        <w:rPr>
          <w:rStyle w:val="1-Char"/>
          <w:rtl/>
        </w:rPr>
        <w:t>زلی است و</w:t>
      </w:r>
      <w:r w:rsidR="00FA03B3">
        <w:rPr>
          <w:rStyle w:val="1-Char"/>
          <w:rtl/>
        </w:rPr>
        <w:t xml:space="preserve"> نمی‌دا</w:t>
      </w:r>
      <w:r>
        <w:rPr>
          <w:rStyle w:val="1-Char"/>
          <w:rtl/>
        </w:rPr>
        <w:t>نم چرا شی</w:t>
      </w:r>
      <w:r w:rsidR="00710A77" w:rsidRPr="0062224F">
        <w:rPr>
          <w:rStyle w:val="1-Char"/>
          <w:rtl/>
        </w:rPr>
        <w:t>عه</w:t>
      </w:r>
      <w:r w:rsidR="00710A77" w:rsidRPr="0062224F">
        <w:rPr>
          <w:rStyle w:val="1-Char"/>
          <w:rFonts w:hint="cs"/>
          <w:rtl/>
        </w:rPr>
        <w:t>،</w:t>
      </w:r>
      <w:r>
        <w:rPr>
          <w:rStyle w:val="1-Char"/>
          <w:rtl/>
        </w:rPr>
        <w:t xml:space="preserve"> او را از ب</w:t>
      </w:r>
      <w:r w:rsidR="00710A77" w:rsidRPr="0062224F">
        <w:rPr>
          <w:rStyle w:val="1-Char"/>
          <w:rtl/>
        </w:rPr>
        <w:t>زرگان اهل سنت</w:t>
      </w:r>
      <w:r w:rsidR="001E5D31" w:rsidRPr="0062224F">
        <w:rPr>
          <w:rStyle w:val="1-Char"/>
          <w:rtl/>
        </w:rPr>
        <w:t xml:space="preserve"> می‌</w:t>
      </w:r>
      <w:r>
        <w:rPr>
          <w:rStyle w:val="1-Char"/>
          <w:rtl/>
        </w:rPr>
        <w:t>دان</w:t>
      </w:r>
      <w:r w:rsidR="00710A77" w:rsidRPr="0062224F">
        <w:rPr>
          <w:rStyle w:val="1-Char"/>
          <w:rtl/>
        </w:rPr>
        <w:t>د؛</w:t>
      </w:r>
      <w:r>
        <w:rPr>
          <w:rStyle w:val="1-Char"/>
          <w:rFonts w:hint="cs"/>
          <w:rtl/>
        </w:rPr>
        <w:t xml:space="preserve"> </w:t>
      </w:r>
      <w:r>
        <w:rPr>
          <w:rStyle w:val="1-Char"/>
          <w:rtl/>
        </w:rPr>
        <w:t>زیرا معت</w:t>
      </w:r>
      <w:r w:rsidR="00710A77" w:rsidRPr="0062224F">
        <w:rPr>
          <w:rStyle w:val="1-Char"/>
          <w:rtl/>
        </w:rPr>
        <w:t>زلی، سنی نیست. او در مداین از شیعیان غالی و ت</w:t>
      </w:r>
      <w:r>
        <w:rPr>
          <w:rStyle w:val="1-Char"/>
          <w:rtl/>
        </w:rPr>
        <w:t>ند رو بود؛ به بغداد که رفت، معت</w:t>
      </w:r>
      <w:r w:rsidR="00710A77" w:rsidRPr="0062224F">
        <w:rPr>
          <w:rStyle w:val="1-Char"/>
          <w:rtl/>
        </w:rPr>
        <w:t>زلی شد. علاوه بر این، شرح</w:t>
      </w:r>
      <w:r w:rsidR="00710A77" w:rsidRPr="0062224F">
        <w:rPr>
          <w:rStyle w:val="1-Char"/>
          <w:rFonts w:hint="cs"/>
          <w:rtl/>
        </w:rPr>
        <w:t xml:space="preserve"> </w:t>
      </w:r>
      <w:r w:rsidR="00710A77" w:rsidRPr="0062224F">
        <w:rPr>
          <w:rStyle w:val="1-Char"/>
          <w:rtl/>
        </w:rPr>
        <w:t>نهج البلاغه دلیلی دیگر بر شیعه بودنش است. علمای شیعه، شرحش را «شرح شریف»</w:t>
      </w:r>
      <w:r w:rsidR="001E5D31" w:rsidRPr="0062224F">
        <w:rPr>
          <w:rStyle w:val="1-Char"/>
          <w:rtl/>
        </w:rPr>
        <w:t xml:space="preserve"> می‌</w:t>
      </w:r>
      <w:r w:rsidR="00710A77" w:rsidRPr="0062224F">
        <w:rPr>
          <w:rStyle w:val="1-Char"/>
          <w:rtl/>
        </w:rPr>
        <w:t>نامند. او این ک</w:t>
      </w:r>
      <w:r>
        <w:rPr>
          <w:rStyle w:val="1-Char"/>
          <w:rtl/>
        </w:rPr>
        <w:t>تاب را به وزیر ـ ابن علقمی ـ شی</w:t>
      </w:r>
      <w:r w:rsidR="00710A77" w:rsidRPr="0062224F">
        <w:rPr>
          <w:rStyle w:val="1-Char"/>
          <w:rtl/>
        </w:rPr>
        <w:t>عه هدیه کرد. ابن</w:t>
      </w:r>
      <w:r>
        <w:rPr>
          <w:rStyle w:val="1-Char"/>
          <w:rtl/>
        </w:rPr>
        <w:t xml:space="preserve"> علقمی، همان کسی است که با هلاک</w:t>
      </w:r>
      <w:r w:rsidR="00710A77" w:rsidRPr="0062224F">
        <w:rPr>
          <w:rStyle w:val="1-Char"/>
          <w:rtl/>
        </w:rPr>
        <w:t>وخان مغول کنار آمد و خلافت عباسیان را به دست بت پرستان از بین برد و با این خیانت دو میلیون ازمردم بغداد قتل عام شدند و به نوامیس مسلمانان تجاوز شد. اما این وزیر مردود و دشمن اسلام و متعصب</w:t>
      </w:r>
      <w:r w:rsidR="00FA223B" w:rsidRPr="0062224F">
        <w:rPr>
          <w:rStyle w:val="1-Char"/>
          <w:rtl/>
        </w:rPr>
        <w:t>،</w:t>
      </w:r>
      <w:r w:rsidR="00710A77" w:rsidRPr="0062224F">
        <w:rPr>
          <w:rStyle w:val="1-Char"/>
          <w:rtl/>
        </w:rPr>
        <w:t xml:space="preserve"> صد هزار درهم و لباسی فاخر و اسبی تیز پا به ابن ابی الحدید معتزلی به خاطر نوشتن کتابش</w:t>
      </w:r>
      <w:r w:rsidR="00710A77" w:rsidRPr="0062224F">
        <w:rPr>
          <w:rStyle w:val="1-Char"/>
          <w:rFonts w:hint="cs"/>
          <w:rtl/>
        </w:rPr>
        <w:t>،</w:t>
      </w:r>
      <w:r w:rsidR="00710A77" w:rsidRPr="0062224F">
        <w:rPr>
          <w:rStyle w:val="1-Char"/>
          <w:rtl/>
        </w:rPr>
        <w:t xml:space="preserve"> پاداش داد. </w:t>
      </w:r>
    </w:p>
    <w:p w:rsidR="00710A77" w:rsidRPr="0062224F" w:rsidRDefault="00710A77" w:rsidP="00710A77">
      <w:pPr>
        <w:ind w:firstLine="284"/>
        <w:jc w:val="both"/>
        <w:rPr>
          <w:rStyle w:val="1-Char"/>
          <w:rtl/>
        </w:rPr>
      </w:pPr>
      <w:r w:rsidRPr="0062224F">
        <w:rPr>
          <w:rStyle w:val="1-Char"/>
          <w:rtl/>
        </w:rPr>
        <w:t>بعضی از علمای معاصر شیعه نیز، او را هم مذهب خود</w:t>
      </w:r>
      <w:r w:rsidR="007B56C5">
        <w:rPr>
          <w:rStyle w:val="1-Char"/>
          <w:rtl/>
        </w:rPr>
        <w:t xml:space="preserve"> می‌دانند</w:t>
      </w:r>
      <w:r w:rsidRPr="0062224F">
        <w:rPr>
          <w:rStyle w:val="1-Char"/>
          <w:rtl/>
        </w:rPr>
        <w:t>. اما نویسندۀ شیاد کتاب</w:t>
      </w:r>
      <w:r w:rsidR="002D3D2D" w:rsidRPr="0062224F">
        <w:rPr>
          <w:rStyle w:val="1-Char"/>
          <w:rtl/>
        </w:rPr>
        <w:t xml:space="preserve"> شب‌های </w:t>
      </w:r>
      <w:r w:rsidRPr="0062224F">
        <w:rPr>
          <w:rStyle w:val="1-Char"/>
          <w:rtl/>
        </w:rPr>
        <w:t>پیشاور مصلحت را در این دیده است که ابن ابی الحدید را سنی معرفی کند تا شاید بساط حقه بازیش رونقی تازه بیابد.</w:t>
      </w:r>
    </w:p>
    <w:p w:rsidR="00710A77" w:rsidRPr="0062224F" w:rsidRDefault="00710A77" w:rsidP="00710A77">
      <w:pPr>
        <w:ind w:firstLine="284"/>
        <w:jc w:val="both"/>
        <w:rPr>
          <w:rStyle w:val="1-Char"/>
        </w:rPr>
      </w:pPr>
      <w:r w:rsidRPr="0062224F">
        <w:rPr>
          <w:rStyle w:val="1-Char"/>
          <w:rtl/>
        </w:rPr>
        <w:t xml:space="preserve"> آیت الله قمی از جمله کسانی است که او را شیعه</w:t>
      </w:r>
      <w:r w:rsidR="001E5D31" w:rsidRPr="0062224F">
        <w:rPr>
          <w:rStyle w:val="1-Char"/>
          <w:rtl/>
        </w:rPr>
        <w:t xml:space="preserve"> می‌</w:t>
      </w:r>
      <w:r w:rsidRPr="0062224F">
        <w:rPr>
          <w:rStyle w:val="1-Char"/>
          <w:rtl/>
        </w:rPr>
        <w:t>داند. علمای ش</w:t>
      </w:r>
      <w:r w:rsidR="006A0D5C">
        <w:rPr>
          <w:rStyle w:val="1-Char"/>
          <w:rtl/>
        </w:rPr>
        <w:t>ی</w:t>
      </w:r>
      <w:r w:rsidRPr="0062224F">
        <w:rPr>
          <w:rStyle w:val="1-Char"/>
          <w:rtl/>
        </w:rPr>
        <w:t>عه و به خصوص در ا</w:t>
      </w:r>
      <w:r w:rsidR="006A0D5C">
        <w:rPr>
          <w:rStyle w:val="1-Char"/>
          <w:rtl/>
        </w:rPr>
        <w:t>ی</w:t>
      </w:r>
      <w:r w:rsidRPr="0062224F">
        <w:rPr>
          <w:rStyle w:val="1-Char"/>
          <w:rtl/>
        </w:rPr>
        <w:t xml:space="preserve">ن </w:t>
      </w:r>
      <w:r w:rsidR="002C212F">
        <w:rPr>
          <w:rStyle w:val="1-Char"/>
          <w:rtl/>
        </w:rPr>
        <w:t>ک</w:t>
      </w:r>
      <w:r w:rsidRPr="0062224F">
        <w:rPr>
          <w:rStyle w:val="1-Char"/>
          <w:rtl/>
        </w:rPr>
        <w:t>تاب</w:t>
      </w:r>
      <w:r w:rsidR="002D3D2D" w:rsidRPr="0062224F">
        <w:rPr>
          <w:rStyle w:val="1-Char"/>
          <w:rtl/>
        </w:rPr>
        <w:t xml:space="preserve"> شب‌های </w:t>
      </w:r>
      <w:r w:rsidRPr="0062224F">
        <w:rPr>
          <w:rStyle w:val="1-Char"/>
          <w:rtl/>
        </w:rPr>
        <w:t>پیشاور، منحرفان سن</w:t>
      </w:r>
      <w:r w:rsidR="006A0D5C">
        <w:rPr>
          <w:rStyle w:val="1-Char"/>
          <w:rtl/>
        </w:rPr>
        <w:t>ی</w:t>
      </w:r>
      <w:r w:rsidRPr="0062224F">
        <w:rPr>
          <w:rStyle w:val="1-Char"/>
          <w:rtl/>
        </w:rPr>
        <w:t xml:space="preserve"> یا شیعه را ابتدا سنی قلمداد</w:t>
      </w:r>
      <w:r w:rsidR="00AD4713">
        <w:rPr>
          <w:rStyle w:val="1-Char"/>
          <w:rtl/>
        </w:rPr>
        <w:t xml:space="preserve"> می‌کنند</w:t>
      </w:r>
      <w:r w:rsidRPr="0062224F">
        <w:rPr>
          <w:rStyle w:val="1-Char"/>
          <w:rtl/>
        </w:rPr>
        <w:t xml:space="preserve"> و بعد به گفتۀ او استناد</w:t>
      </w:r>
      <w:r w:rsidR="001E5D31" w:rsidRPr="0062224F">
        <w:rPr>
          <w:rStyle w:val="1-Char"/>
          <w:rtl/>
        </w:rPr>
        <w:t xml:space="preserve"> می‌</w:t>
      </w:r>
      <w:r w:rsidRPr="0062224F">
        <w:rPr>
          <w:rStyle w:val="1-Char"/>
          <w:rtl/>
        </w:rPr>
        <w:t>نمایند.</w:t>
      </w:r>
    </w:p>
    <w:p w:rsidR="00710A77" w:rsidRPr="0062224F" w:rsidRDefault="00710A77" w:rsidP="00710A77">
      <w:pPr>
        <w:ind w:firstLine="284"/>
        <w:jc w:val="both"/>
        <w:rPr>
          <w:rStyle w:val="1-Char"/>
          <w:rtl/>
        </w:rPr>
      </w:pPr>
      <w:r w:rsidRPr="0062224F">
        <w:rPr>
          <w:rStyle w:val="1-Char"/>
          <w:rtl/>
        </w:rPr>
        <w:t>البته اگر چنین نکنند، پس چه کار کنند</w:t>
      </w:r>
      <w:r w:rsidR="00600B5B" w:rsidRPr="0062224F">
        <w:rPr>
          <w:rStyle w:val="1-Char"/>
          <w:rtl/>
        </w:rPr>
        <w:t>!</w:t>
      </w:r>
      <w:r w:rsidRPr="0062224F">
        <w:rPr>
          <w:rStyle w:val="1-Char"/>
          <w:rtl/>
        </w:rPr>
        <w:t>!</w:t>
      </w:r>
      <w:r w:rsidR="00F0383B">
        <w:rPr>
          <w:rStyle w:val="1-Char"/>
          <w:rtl/>
        </w:rPr>
        <w:t xml:space="preserve"> آن‌ها </w:t>
      </w:r>
      <w:r w:rsidRPr="0062224F">
        <w:rPr>
          <w:rStyle w:val="1-Char"/>
          <w:rtl/>
        </w:rPr>
        <w:t>که</w:t>
      </w:r>
      <w:r w:rsidR="00FA03B3">
        <w:rPr>
          <w:rStyle w:val="1-Char"/>
          <w:rtl/>
        </w:rPr>
        <w:t xml:space="preserve"> نمی‌توان</w:t>
      </w:r>
      <w:r w:rsidRPr="0062224F">
        <w:rPr>
          <w:rStyle w:val="1-Char"/>
          <w:rtl/>
        </w:rPr>
        <w:t xml:space="preserve">ند برای اثبات امامت یا سینه زنی از قرآن دلیل بیاورند. </w:t>
      </w:r>
    </w:p>
    <w:p w:rsidR="00710A77" w:rsidRPr="0062224F" w:rsidRDefault="00710A77" w:rsidP="00710A77">
      <w:pPr>
        <w:ind w:firstLine="284"/>
        <w:jc w:val="both"/>
        <w:rPr>
          <w:rStyle w:val="1-Char"/>
          <w:rtl/>
        </w:rPr>
      </w:pPr>
      <w:r w:rsidRPr="0062224F">
        <w:rPr>
          <w:rStyle w:val="1-Char"/>
          <w:rtl/>
        </w:rPr>
        <w:t xml:space="preserve">کارشان درست مثل این است که با استناد به فرامین آتاتورک، به یک </w:t>
      </w:r>
      <w:r w:rsidRPr="0062224F">
        <w:rPr>
          <w:rStyle w:val="1-Char"/>
          <w:rFonts w:hint="cs"/>
          <w:rtl/>
        </w:rPr>
        <w:t xml:space="preserve">ایرانی </w:t>
      </w:r>
      <w:r w:rsidRPr="0062224F">
        <w:rPr>
          <w:rStyle w:val="1-Char"/>
          <w:rtl/>
        </w:rPr>
        <w:t>کالیفرنیانشین ثابت کنند که در اسلام حجاب نیست.</w:t>
      </w:r>
    </w:p>
    <w:p w:rsidR="00710A77" w:rsidRPr="0062224F" w:rsidRDefault="00710A77" w:rsidP="00710A77">
      <w:pPr>
        <w:ind w:firstLine="284"/>
        <w:jc w:val="both"/>
        <w:rPr>
          <w:rStyle w:val="1-Char"/>
          <w:rtl/>
        </w:rPr>
      </w:pPr>
      <w:r w:rsidRPr="0062224F">
        <w:rPr>
          <w:rStyle w:val="1-Char"/>
          <w:rtl/>
        </w:rPr>
        <w:t xml:space="preserve"> یک مثل است که</w:t>
      </w:r>
      <w:r w:rsidR="006B6811">
        <w:rPr>
          <w:rStyle w:val="1-Char"/>
          <w:rtl/>
        </w:rPr>
        <w:t xml:space="preserve"> می‌گویند</w:t>
      </w:r>
      <w:r w:rsidRPr="0062224F">
        <w:rPr>
          <w:rStyle w:val="1-Char"/>
          <w:rtl/>
        </w:rPr>
        <w:t>: مورچه چیست که کله پاچه‌اش باشد. اهل سنت کتاب نهج البلاغه را ـ که</w:t>
      </w:r>
      <w:r w:rsidRPr="0062224F">
        <w:rPr>
          <w:rStyle w:val="1-Char"/>
          <w:rFonts w:hint="cs"/>
          <w:rtl/>
        </w:rPr>
        <w:t xml:space="preserve"> شیعه‌ها</w:t>
      </w:r>
      <w:r w:rsidRPr="0062224F">
        <w:rPr>
          <w:rStyle w:val="1-Char"/>
          <w:rtl/>
        </w:rPr>
        <w:t xml:space="preserve"> فکر</w:t>
      </w:r>
      <w:r w:rsidR="00AD4713">
        <w:rPr>
          <w:rStyle w:val="1-Char"/>
          <w:rtl/>
        </w:rPr>
        <w:t xml:space="preserve"> می‌کنند</w:t>
      </w:r>
      <w:r w:rsidRPr="0062224F">
        <w:rPr>
          <w:rStyle w:val="1-Char"/>
          <w:rtl/>
        </w:rPr>
        <w:t xml:space="preserve"> گفته</w:t>
      </w:r>
      <w:r w:rsidRPr="0062224F">
        <w:rPr>
          <w:rStyle w:val="1-Char"/>
          <w:rFonts w:hint="cs"/>
          <w:rtl/>
        </w:rPr>
        <w:t>‌</w:t>
      </w:r>
      <w:r w:rsidRPr="0062224F">
        <w:rPr>
          <w:rStyle w:val="1-Char"/>
          <w:rtl/>
        </w:rPr>
        <w:t>های سید ما علی بن ابی طالب</w:t>
      </w:r>
      <w:r w:rsidR="00A10A21" w:rsidRPr="00A10A21">
        <w:rPr>
          <w:rStyle w:val="1-Char"/>
          <w:rFonts w:cs="CTraditional Arabic" w:hint="cs"/>
          <w:rtl/>
        </w:rPr>
        <w:t>س</w:t>
      </w:r>
      <w:r w:rsidRPr="0062224F">
        <w:rPr>
          <w:rStyle w:val="1-Char"/>
          <w:rFonts w:hint="cs"/>
          <w:rtl/>
        </w:rPr>
        <w:t xml:space="preserve"> </w:t>
      </w:r>
      <w:r w:rsidRPr="0062224F">
        <w:rPr>
          <w:rStyle w:val="1-Char"/>
          <w:rtl/>
        </w:rPr>
        <w:t>است</w:t>
      </w:r>
      <w:r w:rsidRPr="0062224F">
        <w:rPr>
          <w:rStyle w:val="1-Char"/>
          <w:rFonts w:hint="cs"/>
          <w:rtl/>
        </w:rPr>
        <w:t>؛ را بعنوان فرموده</w:t>
      </w:r>
      <w:r w:rsidRPr="0062224F">
        <w:rPr>
          <w:rStyle w:val="1-Char"/>
          <w:rFonts w:hint="eastAsia"/>
          <w:rtl/>
        </w:rPr>
        <w:t>‌</w:t>
      </w:r>
      <w:r w:rsidRPr="0062224F">
        <w:rPr>
          <w:rStyle w:val="1-Char"/>
          <w:rFonts w:hint="cs"/>
          <w:rtl/>
        </w:rPr>
        <w:t xml:space="preserve">های علی </w:t>
      </w:r>
      <w:r w:rsidRPr="0062224F">
        <w:rPr>
          <w:rStyle w:val="1-Char"/>
          <w:rtl/>
        </w:rPr>
        <w:t xml:space="preserve">قبول ندارند </w:t>
      </w:r>
      <w:r w:rsidRPr="0062224F">
        <w:rPr>
          <w:rStyle w:val="1-Char"/>
          <w:rFonts w:hint="cs"/>
          <w:rtl/>
        </w:rPr>
        <w:t>بلکه نهج البلاغه را دروغ</w:t>
      </w:r>
      <w:r w:rsidR="007B56C5">
        <w:rPr>
          <w:rStyle w:val="1-Char"/>
          <w:rFonts w:hint="cs"/>
          <w:rtl/>
        </w:rPr>
        <w:t xml:space="preserve"> می‌دانند</w:t>
      </w:r>
      <w:r w:rsidRPr="0062224F">
        <w:rPr>
          <w:rStyle w:val="1-Char"/>
          <w:rFonts w:hint="cs"/>
          <w:rtl/>
        </w:rPr>
        <w:t xml:space="preserve"> پس خود کتاب را که قبول نداریم</w:t>
      </w:r>
      <w:r w:rsidR="00FA223B" w:rsidRPr="0062224F">
        <w:rPr>
          <w:rStyle w:val="1-Char"/>
          <w:rFonts w:hint="cs"/>
          <w:rtl/>
        </w:rPr>
        <w:t>،</w:t>
      </w:r>
      <w:r w:rsidRPr="0062224F">
        <w:rPr>
          <w:rStyle w:val="1-Char"/>
          <w:rFonts w:hint="cs"/>
          <w:rtl/>
        </w:rPr>
        <w:t xml:space="preserve"> شرحش دیگر چه حیثیتی دارد </w:t>
      </w:r>
      <w:r w:rsidRPr="0062224F">
        <w:rPr>
          <w:rStyle w:val="1-Char"/>
          <w:rtl/>
        </w:rPr>
        <w:t xml:space="preserve">که حالا </w:t>
      </w:r>
      <w:r w:rsidRPr="0062224F">
        <w:rPr>
          <w:rStyle w:val="1-Char"/>
          <w:rFonts w:hint="cs"/>
          <w:rtl/>
        </w:rPr>
        <w:t>آن</w:t>
      </w:r>
      <w:r w:rsidR="00930699">
        <w:rPr>
          <w:rStyle w:val="1-Char"/>
          <w:rFonts w:hint="cs"/>
          <w:rtl/>
        </w:rPr>
        <w:t xml:space="preserve"> </w:t>
      </w:r>
      <w:r w:rsidRPr="0062224F">
        <w:rPr>
          <w:rStyle w:val="1-Char"/>
          <w:rFonts w:hint="cs"/>
          <w:rtl/>
        </w:rPr>
        <w:t xml:space="preserve">را و ابن ابی الحدید </w:t>
      </w:r>
      <w:r w:rsidRPr="0062224F">
        <w:rPr>
          <w:rStyle w:val="1-Char"/>
          <w:rtl/>
        </w:rPr>
        <w:t xml:space="preserve">را به رخ </w:t>
      </w:r>
      <w:r w:rsidRPr="0062224F">
        <w:rPr>
          <w:rStyle w:val="1-Char"/>
          <w:rFonts w:hint="cs"/>
          <w:rtl/>
        </w:rPr>
        <w:t>ما</w:t>
      </w:r>
      <w:r w:rsidR="001E5D31" w:rsidRPr="0062224F">
        <w:rPr>
          <w:rStyle w:val="1-Char"/>
          <w:rFonts w:hint="cs"/>
          <w:rtl/>
        </w:rPr>
        <w:t xml:space="preserve"> می‌</w:t>
      </w:r>
      <w:r w:rsidRPr="0062224F">
        <w:rPr>
          <w:rStyle w:val="1-Char"/>
          <w:rtl/>
        </w:rPr>
        <w:t>کشند؟</w:t>
      </w:r>
      <w:r w:rsidR="00375E1F" w:rsidRPr="0062224F">
        <w:rPr>
          <w:rStyle w:val="1-Char"/>
          <w:rFonts w:hint="cs"/>
          <w:rtl/>
        </w:rPr>
        <w:t>.</w:t>
      </w:r>
    </w:p>
    <w:p w:rsidR="00D812F0" w:rsidRDefault="00710A77" w:rsidP="00D812F0">
      <w:pPr>
        <w:ind w:firstLine="284"/>
        <w:jc w:val="both"/>
        <w:rPr>
          <w:rStyle w:val="1-Char"/>
          <w:rtl/>
        </w:rPr>
      </w:pPr>
      <w:r w:rsidRPr="0062224F">
        <w:rPr>
          <w:rStyle w:val="1-Char"/>
          <w:rtl/>
        </w:rPr>
        <w:t>این همه مدارس سنی وجود دارد، آیا در یک مدرسه هم کتاب نهج البلاغه تدریس</w:t>
      </w:r>
      <w:r w:rsidR="006148A3">
        <w:rPr>
          <w:rStyle w:val="1-Char"/>
          <w:rtl/>
        </w:rPr>
        <w:t xml:space="preserve"> می‌شود</w:t>
      </w:r>
      <w:r w:rsidRPr="0062224F">
        <w:rPr>
          <w:rStyle w:val="1-Char"/>
          <w:rtl/>
        </w:rPr>
        <w:t xml:space="preserve">؟ اگر این کتاب گفتار حضرت </w:t>
      </w:r>
      <w:r w:rsidRPr="0062224F">
        <w:rPr>
          <w:rStyle w:val="1-Char"/>
          <w:rFonts w:hint="cs"/>
          <w:rtl/>
        </w:rPr>
        <w:t>علی</w:t>
      </w:r>
      <w:r w:rsidR="00A10A21" w:rsidRPr="00A10A21">
        <w:rPr>
          <w:rStyle w:val="1-Char"/>
          <w:rFonts w:cs="CTraditional Arabic" w:hint="cs"/>
          <w:rtl/>
        </w:rPr>
        <w:t>س</w:t>
      </w:r>
      <w:r w:rsidR="00375E1F" w:rsidRPr="0062224F">
        <w:rPr>
          <w:rStyle w:val="1-Char"/>
          <w:rFonts w:hint="cs"/>
          <w:rtl/>
        </w:rPr>
        <w:t xml:space="preserve"> </w:t>
      </w:r>
      <w:r w:rsidRPr="0062224F">
        <w:rPr>
          <w:rStyle w:val="1-Char"/>
          <w:rtl/>
        </w:rPr>
        <w:t>باشد، سنی‌ها آن را بر سر خود</w:t>
      </w:r>
      <w:r w:rsidR="001E5D31" w:rsidRPr="0062224F">
        <w:rPr>
          <w:rStyle w:val="1-Char"/>
          <w:rtl/>
        </w:rPr>
        <w:t xml:space="preserve"> می‌</w:t>
      </w:r>
      <w:r w:rsidRPr="0062224F">
        <w:rPr>
          <w:rStyle w:val="1-Char"/>
          <w:rtl/>
        </w:rPr>
        <w:t>گذارند</w:t>
      </w:r>
      <w:r w:rsidRPr="00D812F0">
        <w:rPr>
          <w:rStyle w:val="1-Char"/>
          <w:rtl/>
        </w:rPr>
        <w:t>.</w:t>
      </w:r>
    </w:p>
    <w:p w:rsidR="00DB1188" w:rsidRDefault="00710A77" w:rsidP="00D812F0">
      <w:pPr>
        <w:ind w:firstLine="284"/>
        <w:jc w:val="both"/>
        <w:rPr>
          <w:rStyle w:val="1-Char"/>
          <w:rtl/>
        </w:rPr>
      </w:pPr>
      <w:r w:rsidRPr="0062224F">
        <w:rPr>
          <w:rStyle w:val="1-Char"/>
          <w:rtl/>
        </w:rPr>
        <w:t>این جناب ابن ابی الحدید چطور سنی است که بر خلاف سنی‌های دیگر عمل</w:t>
      </w:r>
      <w:r w:rsidR="001E5D31" w:rsidRPr="0062224F">
        <w:rPr>
          <w:rStyle w:val="1-Char"/>
          <w:rtl/>
        </w:rPr>
        <w:t xml:space="preserve"> می‌</w:t>
      </w:r>
      <w:r w:rsidR="00DB1188">
        <w:rPr>
          <w:rStyle w:val="1-Char"/>
          <w:rtl/>
        </w:rPr>
        <w:t>کند.</w:t>
      </w:r>
    </w:p>
    <w:p w:rsidR="00710A77" w:rsidRPr="0062224F" w:rsidRDefault="00710A77" w:rsidP="00456FFB">
      <w:pPr>
        <w:ind w:firstLine="284"/>
        <w:jc w:val="both"/>
        <w:rPr>
          <w:rStyle w:val="1-Char"/>
          <w:rtl/>
        </w:rPr>
      </w:pPr>
      <w:r w:rsidRPr="0062224F">
        <w:rPr>
          <w:rStyle w:val="1-Char"/>
          <w:rtl/>
        </w:rPr>
        <w:t>او در قرن هفتم زندگی</w:t>
      </w:r>
      <w:r w:rsidR="001E5D31" w:rsidRPr="0062224F">
        <w:rPr>
          <w:rStyle w:val="1-Char"/>
          <w:rtl/>
        </w:rPr>
        <w:t xml:space="preserve"> می‌</w:t>
      </w:r>
      <w:r w:rsidRPr="0062224F">
        <w:rPr>
          <w:rStyle w:val="1-Char"/>
          <w:rtl/>
        </w:rPr>
        <w:t>کرد! چرا شما از او حدیث نقل</w:t>
      </w:r>
      <w:r w:rsidR="001E5D31" w:rsidRPr="0062224F">
        <w:rPr>
          <w:rStyle w:val="1-Char"/>
          <w:rtl/>
        </w:rPr>
        <w:t xml:space="preserve"> می‌</w:t>
      </w:r>
      <w:r w:rsidRPr="0062224F">
        <w:rPr>
          <w:rStyle w:val="1-Char"/>
          <w:rtl/>
        </w:rPr>
        <w:t>کنید؟! آیا بر او وحی نازل</w:t>
      </w:r>
      <w:r w:rsidR="001E5D31" w:rsidRPr="0062224F">
        <w:rPr>
          <w:rStyle w:val="1-Char"/>
          <w:rtl/>
        </w:rPr>
        <w:t xml:space="preserve"> می‌</w:t>
      </w:r>
      <w:r w:rsidRPr="0062224F">
        <w:rPr>
          <w:rStyle w:val="1-Char"/>
          <w:rtl/>
        </w:rPr>
        <w:t>شد؟ اگر او حدیثی در کتابش آورده</w:t>
      </w:r>
      <w:r w:rsidR="00FA223B" w:rsidRPr="0062224F">
        <w:rPr>
          <w:rStyle w:val="1-Char"/>
          <w:rtl/>
        </w:rPr>
        <w:t>،</w:t>
      </w:r>
      <w:r w:rsidRPr="0062224F">
        <w:rPr>
          <w:rStyle w:val="1-Char"/>
          <w:rtl/>
        </w:rPr>
        <w:t xml:space="preserve"> حتماً از یک کتاب اصلی نقل قول کرده است. چرا شما از کتاب اصلی ما </w:t>
      </w:r>
      <w:r w:rsidR="00375E1F" w:rsidRPr="0062224F">
        <w:rPr>
          <w:rStyle w:val="1-Char"/>
          <w:rtl/>
        </w:rPr>
        <w:t>نقل قول</w:t>
      </w:r>
      <w:r w:rsidR="00C94C10">
        <w:rPr>
          <w:rStyle w:val="1-Char"/>
          <w:rtl/>
        </w:rPr>
        <w:t xml:space="preserve"> نمی‌کنی</w:t>
      </w:r>
      <w:r w:rsidRPr="0062224F">
        <w:rPr>
          <w:rStyle w:val="1-Char"/>
          <w:rtl/>
        </w:rPr>
        <w:t>د؟ البته اگر ریگی به کفش ندارید.</w:t>
      </w:r>
      <w:r w:rsidRPr="0062224F">
        <w:rPr>
          <w:rStyle w:val="1-Char"/>
        </w:rPr>
        <w:br/>
      </w:r>
      <w:r w:rsidRPr="0062224F">
        <w:rPr>
          <w:rStyle w:val="1-Char"/>
          <w:rtl/>
        </w:rPr>
        <w:t>این ابن ابی الحدید چرا نزد شما عزیز است و نزد</w:t>
      </w:r>
      <w:r w:rsidRPr="0062224F">
        <w:rPr>
          <w:rStyle w:val="1-Char"/>
          <w:rFonts w:hint="cs"/>
          <w:rtl/>
        </w:rPr>
        <w:t xml:space="preserve"> </w:t>
      </w:r>
      <w:r w:rsidRPr="0062224F">
        <w:rPr>
          <w:rStyle w:val="1-Char"/>
          <w:rtl/>
        </w:rPr>
        <w:t>سنی‌ها بی</w:t>
      </w:r>
      <w:r w:rsidRPr="0062224F">
        <w:rPr>
          <w:rStyle w:val="1-Char"/>
          <w:rFonts w:hint="cs"/>
          <w:rtl/>
        </w:rPr>
        <w:t>‌</w:t>
      </w:r>
      <w:r w:rsidRPr="0062224F">
        <w:rPr>
          <w:rStyle w:val="1-Char"/>
          <w:rtl/>
        </w:rPr>
        <w:t>اهمیت. من کتاب ابن ابی الحدید را نخواند</w:t>
      </w:r>
      <w:r w:rsidR="00456FFB">
        <w:rPr>
          <w:rStyle w:val="1-Char"/>
          <w:rtl/>
        </w:rPr>
        <w:t xml:space="preserve">ه‌ام </w:t>
      </w:r>
      <w:r w:rsidRPr="0062224F">
        <w:rPr>
          <w:rStyle w:val="1-Char"/>
          <w:rtl/>
        </w:rPr>
        <w:t>و در کتاب فروشی</w:t>
      </w:r>
      <w:r w:rsidRPr="0062224F">
        <w:rPr>
          <w:rStyle w:val="1-Char"/>
          <w:rFonts w:hint="cs"/>
          <w:rtl/>
        </w:rPr>
        <w:t>‌</w:t>
      </w:r>
      <w:r w:rsidRPr="0062224F">
        <w:rPr>
          <w:rStyle w:val="1-Char"/>
          <w:rtl/>
        </w:rPr>
        <w:t>های اهل سنت هم ندیده</w:t>
      </w:r>
      <w:r w:rsidR="00456FFB">
        <w:rPr>
          <w:rStyle w:val="1-Char"/>
          <w:rFonts w:hint="cs"/>
          <w:rtl/>
        </w:rPr>
        <w:t>‌</w:t>
      </w:r>
      <w:r w:rsidRPr="0062224F">
        <w:rPr>
          <w:rStyle w:val="1-Char"/>
          <w:rtl/>
        </w:rPr>
        <w:t>ام؛ اما نهج البلاغه را در زمان شیعه بودنم خوانده</w:t>
      </w:r>
      <w:r w:rsidR="007B56C5">
        <w:rPr>
          <w:rStyle w:val="1-Char"/>
          <w:rFonts w:hint="cs"/>
          <w:rtl/>
        </w:rPr>
        <w:t>‌</w:t>
      </w:r>
      <w:r w:rsidRPr="0062224F">
        <w:rPr>
          <w:rStyle w:val="1-Char"/>
          <w:rtl/>
        </w:rPr>
        <w:t>ام. حتی از مفسران سنی پرسیدم که نهج البلاغه را خواند</w:t>
      </w:r>
      <w:r w:rsidR="00362A31">
        <w:rPr>
          <w:rStyle w:val="1-Char"/>
          <w:rtl/>
        </w:rPr>
        <w:t>ه‌اید</w:t>
      </w:r>
      <w:r w:rsidRPr="0062224F">
        <w:rPr>
          <w:rStyle w:val="1-Char"/>
          <w:rtl/>
        </w:rPr>
        <w:t>؟</w:t>
      </w:r>
      <w:r w:rsidR="006B6811">
        <w:rPr>
          <w:rStyle w:val="1-Char"/>
          <w:rtl/>
        </w:rPr>
        <w:t xml:space="preserve"> می‌گویند</w:t>
      </w:r>
      <w:r w:rsidR="00DB1188">
        <w:rPr>
          <w:rStyle w:val="1-Char"/>
          <w:rtl/>
        </w:rPr>
        <w:t>: نامش را شنیده</w:t>
      </w:r>
      <w:r w:rsidR="00DB1188">
        <w:rPr>
          <w:rStyle w:val="1-Char"/>
          <w:rFonts w:hint="cs"/>
          <w:rtl/>
        </w:rPr>
        <w:t>‌</w:t>
      </w:r>
      <w:r w:rsidR="00DB1188">
        <w:rPr>
          <w:rStyle w:val="1-Char"/>
          <w:rtl/>
        </w:rPr>
        <w:t>ایم، اما نخوانده</w:t>
      </w:r>
      <w:r w:rsidR="00DB1188">
        <w:rPr>
          <w:rStyle w:val="1-Char"/>
          <w:rFonts w:hint="cs"/>
          <w:rtl/>
        </w:rPr>
        <w:t>‌</w:t>
      </w:r>
      <w:r w:rsidRPr="0062224F">
        <w:rPr>
          <w:rStyle w:val="1-Char"/>
          <w:rtl/>
        </w:rPr>
        <w:t>ایم. پس وقتی کتاب اصلی را</w:t>
      </w:r>
      <w:r w:rsidR="002D3D2D" w:rsidRPr="0062224F">
        <w:rPr>
          <w:rStyle w:val="1-Char"/>
          <w:rtl/>
        </w:rPr>
        <w:t xml:space="preserve"> نمی‌</w:t>
      </w:r>
      <w:r w:rsidRPr="0062224F">
        <w:rPr>
          <w:rStyle w:val="1-Char"/>
          <w:rtl/>
        </w:rPr>
        <w:t>خوانند، شرحش چه اهمیتی دارد که مرتب</w:t>
      </w:r>
      <w:r w:rsidR="00EC20D9">
        <w:rPr>
          <w:rStyle w:val="1-Char"/>
          <w:rtl/>
        </w:rPr>
        <w:t xml:space="preserve"> می‌گویی</w:t>
      </w:r>
      <w:r w:rsidRPr="0062224F">
        <w:rPr>
          <w:rStyle w:val="1-Char"/>
          <w:rtl/>
        </w:rPr>
        <w:t>د: ابن ابی الحدید،</w:t>
      </w:r>
      <w:r w:rsidR="00F032EE" w:rsidRPr="0062224F">
        <w:rPr>
          <w:rStyle w:val="1-Char"/>
          <w:rFonts w:hint="cs"/>
          <w:rtl/>
        </w:rPr>
        <w:t xml:space="preserve"> </w:t>
      </w:r>
      <w:r w:rsidRPr="0062224F">
        <w:rPr>
          <w:rStyle w:val="1-Char"/>
          <w:rFonts w:hint="cs"/>
          <w:rtl/>
        </w:rPr>
        <w:t xml:space="preserve">این مردک ؛ </w:t>
      </w:r>
      <w:r w:rsidRPr="0062224F">
        <w:rPr>
          <w:rStyle w:val="1-Char"/>
          <w:rtl/>
        </w:rPr>
        <w:t>حضرت ابوهریره را رشوه خوار معرفی کرده است و کتب سنی‌ها پر است</w:t>
      </w:r>
      <w:r w:rsidRPr="0062224F">
        <w:rPr>
          <w:rStyle w:val="1-Char"/>
          <w:rFonts w:hint="cs"/>
          <w:rtl/>
        </w:rPr>
        <w:t xml:space="preserve"> </w:t>
      </w:r>
      <w:r w:rsidRPr="0062224F">
        <w:rPr>
          <w:rStyle w:val="1-Char"/>
          <w:rtl/>
        </w:rPr>
        <w:t>از احادیث ابوهریره</w:t>
      </w:r>
      <w:r w:rsidR="00A10A21" w:rsidRPr="00A10A21">
        <w:rPr>
          <w:rStyle w:val="1-Char"/>
          <w:rFonts w:cs="CTraditional Arabic" w:hint="cs"/>
          <w:rtl/>
        </w:rPr>
        <w:t>س</w:t>
      </w:r>
      <w:r w:rsidRPr="0062224F">
        <w:rPr>
          <w:rStyle w:val="1-Char"/>
          <w:rFonts w:hint="cs"/>
          <w:rtl/>
        </w:rPr>
        <w:t xml:space="preserve">. </w:t>
      </w:r>
    </w:p>
    <w:p w:rsidR="00710A77" w:rsidRPr="0062224F" w:rsidRDefault="00710A77" w:rsidP="00710A77">
      <w:pPr>
        <w:ind w:firstLine="284"/>
        <w:jc w:val="both"/>
        <w:rPr>
          <w:rStyle w:val="1-Char"/>
        </w:rPr>
      </w:pPr>
      <w:r w:rsidRPr="0062224F">
        <w:rPr>
          <w:rStyle w:val="1-Char"/>
          <w:rtl/>
        </w:rPr>
        <w:t>پس قاعدتاً ابن ابی الحدید احادیث یک راشی را قبول ندارد و در نتیجه</w:t>
      </w:r>
      <w:r w:rsidR="0046175A">
        <w:rPr>
          <w:rStyle w:val="1-Char"/>
          <w:rtl/>
        </w:rPr>
        <w:t xml:space="preserve"> کتاب‌ها</w:t>
      </w:r>
      <w:r w:rsidR="000B513B">
        <w:rPr>
          <w:rStyle w:val="1-Char"/>
          <w:rtl/>
        </w:rPr>
        <w:t xml:space="preserve">ی </w:t>
      </w:r>
      <w:r w:rsidRPr="0062224F">
        <w:rPr>
          <w:rStyle w:val="1-Char"/>
          <w:rtl/>
        </w:rPr>
        <w:t>اهل</w:t>
      </w:r>
      <w:r w:rsidRPr="0062224F">
        <w:rPr>
          <w:rStyle w:val="1-Char"/>
          <w:rFonts w:hint="cs"/>
          <w:rtl/>
        </w:rPr>
        <w:t xml:space="preserve"> </w:t>
      </w:r>
      <w:r w:rsidRPr="0062224F">
        <w:rPr>
          <w:rStyle w:val="1-Char"/>
          <w:rtl/>
        </w:rPr>
        <w:t>سنت را قبول ندارد. و همچنان شما</w:t>
      </w:r>
      <w:r w:rsidR="00EC20D9">
        <w:rPr>
          <w:rStyle w:val="1-Char"/>
          <w:rtl/>
        </w:rPr>
        <w:t xml:space="preserve"> می‌گویی</w:t>
      </w:r>
      <w:r w:rsidRPr="0062224F">
        <w:rPr>
          <w:rStyle w:val="1-Char"/>
          <w:rtl/>
        </w:rPr>
        <w:t>د: ابن ابی الحدید،</w:t>
      </w:r>
      <w:r w:rsidRPr="0062224F">
        <w:rPr>
          <w:rStyle w:val="1-Char"/>
          <w:rFonts w:hint="cs"/>
          <w:rtl/>
        </w:rPr>
        <w:t xml:space="preserve"> </w:t>
      </w:r>
      <w:r w:rsidRPr="0062224F">
        <w:rPr>
          <w:rStyle w:val="1-Char"/>
          <w:rtl/>
        </w:rPr>
        <w:t>سنی</w:t>
      </w:r>
      <w:r w:rsidRPr="0062224F">
        <w:rPr>
          <w:rStyle w:val="1-Char"/>
          <w:rFonts w:hint="cs"/>
          <w:rtl/>
        </w:rPr>
        <w:t xml:space="preserve">... </w:t>
      </w:r>
      <w:r w:rsidRPr="0062224F">
        <w:rPr>
          <w:rStyle w:val="1-Char"/>
          <w:rtl/>
        </w:rPr>
        <w:t>من</w:t>
      </w:r>
      <w:r w:rsidR="002D3D2D" w:rsidRPr="0062224F">
        <w:rPr>
          <w:rStyle w:val="1-Char"/>
          <w:rtl/>
        </w:rPr>
        <w:t xml:space="preserve"> نمی‌</w:t>
      </w:r>
      <w:r w:rsidRPr="0062224F">
        <w:rPr>
          <w:rStyle w:val="1-Char"/>
          <w:rtl/>
        </w:rPr>
        <w:t>فهمم اگر او سنی است، چرا شما این قدر از او نقل قول</w:t>
      </w:r>
      <w:r w:rsidR="001E5D31" w:rsidRPr="0062224F">
        <w:rPr>
          <w:rStyle w:val="1-Char"/>
          <w:rtl/>
        </w:rPr>
        <w:t xml:space="preserve"> می‌</w:t>
      </w:r>
      <w:r w:rsidRPr="0062224F">
        <w:rPr>
          <w:rStyle w:val="1-Char"/>
          <w:rtl/>
        </w:rPr>
        <w:t>کنید و سنگ او را به سینه</w:t>
      </w:r>
      <w:r w:rsidR="001E5D31" w:rsidRPr="0062224F">
        <w:rPr>
          <w:rStyle w:val="1-Char"/>
          <w:rtl/>
        </w:rPr>
        <w:t xml:space="preserve"> می‌</w:t>
      </w:r>
      <w:r w:rsidRPr="0062224F">
        <w:rPr>
          <w:rStyle w:val="1-Char"/>
          <w:rtl/>
        </w:rPr>
        <w:t>زنید در حالی که سنی‌ها به او</w:t>
      </w:r>
      <w:r w:rsidR="00686EC4" w:rsidRPr="0062224F">
        <w:rPr>
          <w:rStyle w:val="1-Char"/>
          <w:rtl/>
        </w:rPr>
        <w:t xml:space="preserve"> بی‌</w:t>
      </w:r>
      <w:r w:rsidRPr="0062224F">
        <w:rPr>
          <w:rStyle w:val="1-Char"/>
          <w:rtl/>
        </w:rPr>
        <w:t>اعتنا هستند؟!</w:t>
      </w:r>
      <w:r w:rsidR="00F032EE" w:rsidRPr="0062224F">
        <w:rPr>
          <w:rStyle w:val="1-Char"/>
          <w:rFonts w:hint="cs"/>
          <w:rtl/>
        </w:rPr>
        <w:t>.</w:t>
      </w:r>
    </w:p>
    <w:p w:rsidR="00710A77" w:rsidRPr="001E5D31" w:rsidRDefault="00710A77" w:rsidP="00F032EE">
      <w:pPr>
        <w:ind w:firstLine="284"/>
        <w:jc w:val="both"/>
        <w:rPr>
          <w:b/>
          <w:bCs/>
          <w:rtl/>
        </w:rPr>
      </w:pPr>
      <w:r w:rsidRPr="0062224F">
        <w:rPr>
          <w:rStyle w:val="1-Char"/>
          <w:rtl/>
        </w:rPr>
        <w:t>این هم دلایل شیعه بودن ابن ابی الحدید از زبان دو دانشمند معاصر شیعی</w:t>
      </w:r>
      <w:r w:rsidRPr="0062224F">
        <w:rPr>
          <w:rStyle w:val="1-Char"/>
          <w:rFonts w:hint="cs"/>
          <w:rtl/>
        </w:rPr>
        <w:t>:</w:t>
      </w:r>
      <w:r w:rsidRPr="0062224F">
        <w:rPr>
          <w:rStyle w:val="1-Char"/>
        </w:rPr>
        <w:br/>
      </w:r>
      <w:r w:rsidRPr="0059586B">
        <w:rPr>
          <w:rStyle w:val="5-Char"/>
          <w:rtl/>
        </w:rPr>
        <w:t xml:space="preserve">هو عز الدين بن ابي الحسن بن ابي الحديد المدائني صاحب شرح نهج البلاغة المشهور وهو من أكابر الفضلاء </w:t>
      </w:r>
      <w:r w:rsidRPr="00833686">
        <w:rPr>
          <w:rStyle w:val="5-Char"/>
          <w:rFonts w:ascii="Times New Roman" w:hAnsi="Times New Roman" w:cs="Times New Roman" w:hint="cs"/>
          <w:rtl/>
        </w:rPr>
        <w:t>…</w:t>
      </w:r>
      <w:r w:rsidRPr="0059586B">
        <w:rPr>
          <w:rStyle w:val="5-Char"/>
          <w:rtl/>
        </w:rPr>
        <w:t xml:space="preserve">. مواليا لأهل العصمة و الطهارة </w:t>
      </w:r>
      <w:r w:rsidRPr="00833686">
        <w:rPr>
          <w:rStyle w:val="5-Char"/>
          <w:rFonts w:ascii="Times New Roman" w:hAnsi="Times New Roman" w:cs="Times New Roman" w:hint="cs"/>
          <w:rtl/>
        </w:rPr>
        <w:t>……</w:t>
      </w:r>
      <w:r w:rsidRPr="0059586B">
        <w:rPr>
          <w:rStyle w:val="5-Char"/>
          <w:rtl/>
        </w:rPr>
        <w:t xml:space="preserve"> وحسب الدلالة على علو منزلته في </w:t>
      </w:r>
      <w:r w:rsidR="00AB13FD">
        <w:rPr>
          <w:rStyle w:val="5-Char"/>
          <w:rtl/>
        </w:rPr>
        <w:t>الدين وغلوه في امير المؤمنين عل</w:t>
      </w:r>
      <w:r w:rsidR="00AB13FD">
        <w:rPr>
          <w:rStyle w:val="5-Char"/>
          <w:rFonts w:hint="cs"/>
          <w:rtl/>
        </w:rPr>
        <w:t>ي</w:t>
      </w:r>
      <w:r w:rsidR="00A10A21" w:rsidRPr="00A10A21">
        <w:rPr>
          <w:rStyle w:val="1-Char"/>
          <w:rFonts w:cs="CTraditional Arabic" w:hint="cs"/>
          <w:rtl/>
        </w:rPr>
        <w:t>÷</w:t>
      </w:r>
      <w:r w:rsidR="00AB13FD">
        <w:rPr>
          <w:rStyle w:val="1-Char"/>
          <w:rFonts w:hint="cs"/>
          <w:rtl/>
        </w:rPr>
        <w:t xml:space="preserve"> </w:t>
      </w:r>
      <w:r w:rsidRPr="0059586B">
        <w:rPr>
          <w:rStyle w:val="5-Char"/>
          <w:rtl/>
        </w:rPr>
        <w:t>شرحه الشريف الجامع لكل نفيسة وغريب</w:t>
      </w:r>
      <w:r w:rsidR="00F032EE" w:rsidRPr="00CE6E7F">
        <w:rPr>
          <w:rStyle w:val="1-Char"/>
          <w:rFonts w:hint="cs"/>
          <w:vertAlign w:val="superscript"/>
          <w:rtl/>
        </w:rPr>
        <w:t>(</w:t>
      </w:r>
      <w:r w:rsidR="00F032EE" w:rsidRPr="008C6EBC">
        <w:rPr>
          <w:rStyle w:val="1-Char"/>
          <w:vertAlign w:val="superscript"/>
          <w:rtl/>
        </w:rPr>
        <w:footnoteReference w:id="21"/>
      </w:r>
      <w:r w:rsidR="00F032EE" w:rsidRPr="00CE6E7F">
        <w:rPr>
          <w:rStyle w:val="1-Char"/>
          <w:rFonts w:hint="cs"/>
          <w:vertAlign w:val="superscript"/>
          <w:rtl/>
        </w:rPr>
        <w:t>)</w:t>
      </w:r>
      <w:r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می بینید که آیت الله خونساری او را شیعه</w:t>
      </w:r>
      <w:r w:rsidR="001E5D31" w:rsidRPr="0062224F">
        <w:rPr>
          <w:rStyle w:val="1-Char"/>
          <w:rtl/>
        </w:rPr>
        <w:t xml:space="preserve"> می‌</w:t>
      </w:r>
      <w:r w:rsidRPr="0062224F">
        <w:rPr>
          <w:rStyle w:val="1-Char"/>
          <w:rtl/>
        </w:rPr>
        <w:t>داند.</w:t>
      </w:r>
    </w:p>
    <w:p w:rsidR="00710A77" w:rsidRPr="00833686" w:rsidRDefault="00710A77" w:rsidP="00710A77">
      <w:pPr>
        <w:ind w:firstLine="284"/>
        <w:jc w:val="both"/>
        <w:rPr>
          <w:rStyle w:val="5-Char"/>
          <w:rtl/>
        </w:rPr>
      </w:pPr>
      <w:r w:rsidRPr="0059586B">
        <w:rPr>
          <w:rStyle w:val="5-Char"/>
          <w:rtl/>
        </w:rPr>
        <w:t>وقال القمي في كتابه الكنى والألقاب:</w:t>
      </w:r>
    </w:p>
    <w:p w:rsidR="00710A77" w:rsidRPr="00833686" w:rsidRDefault="00AB13FD" w:rsidP="00710A77">
      <w:pPr>
        <w:ind w:firstLine="284"/>
        <w:jc w:val="both"/>
        <w:rPr>
          <w:rStyle w:val="5-Char"/>
          <w:rtl/>
        </w:rPr>
      </w:pPr>
      <w:r>
        <w:rPr>
          <w:rStyle w:val="5-Char"/>
          <w:rtl/>
        </w:rPr>
        <w:t>ابن اب</w:t>
      </w:r>
      <w:r>
        <w:rPr>
          <w:rStyle w:val="5-Char"/>
          <w:rFonts w:hint="cs"/>
          <w:rtl/>
        </w:rPr>
        <w:t>ي</w:t>
      </w:r>
      <w:r w:rsidR="00710A77" w:rsidRPr="0059586B">
        <w:rPr>
          <w:rStyle w:val="5-Char"/>
          <w:rtl/>
        </w:rPr>
        <w:t xml:space="preserve"> الحد</w:t>
      </w:r>
      <w:r w:rsidR="00710A77" w:rsidRPr="0059586B">
        <w:rPr>
          <w:rStyle w:val="5-Char"/>
          <w:rFonts w:hint="cs"/>
          <w:rtl/>
        </w:rPr>
        <w:t>ي</w:t>
      </w:r>
      <w:r w:rsidR="00710A77" w:rsidRPr="0059586B">
        <w:rPr>
          <w:rStyle w:val="5-Char"/>
          <w:rtl/>
        </w:rPr>
        <w:t>د ولد في المدائن وكان الغ</w:t>
      </w:r>
      <w:r>
        <w:rPr>
          <w:rStyle w:val="5-Char"/>
          <w:rtl/>
        </w:rPr>
        <w:t>الب على أهل المدائن التشيع و</w:t>
      </w:r>
      <w:r w:rsidR="00710A77" w:rsidRPr="0059586B">
        <w:rPr>
          <w:rStyle w:val="5-Char"/>
          <w:rtl/>
        </w:rPr>
        <w:t>التطرف والمغال</w:t>
      </w:r>
      <w:r>
        <w:rPr>
          <w:rStyle w:val="5-Char"/>
          <w:rtl/>
        </w:rPr>
        <w:t>اة فسار في دربهم وتقيل مذهبهم و</w:t>
      </w:r>
      <w:r w:rsidR="00710A77" w:rsidRPr="0059586B">
        <w:rPr>
          <w:rStyle w:val="5-Char"/>
          <w:rtl/>
        </w:rPr>
        <w:t>نظم العقائد المعروفة بالعلويات</w:t>
      </w:r>
      <w:r>
        <w:rPr>
          <w:rStyle w:val="5-Char"/>
          <w:rtl/>
        </w:rPr>
        <w:t xml:space="preserve"> السبع على طريقتهم وفيها غالي و</w:t>
      </w:r>
      <w:r w:rsidR="00710A77" w:rsidRPr="0059586B">
        <w:rPr>
          <w:rStyle w:val="5-Char"/>
          <w:rtl/>
        </w:rPr>
        <w:t>تشيع وذهب الإسراف في كثير من الأبيات كل مذه</w:t>
      </w:r>
      <w:r>
        <w:rPr>
          <w:rStyle w:val="5-Char"/>
          <w:rtl/>
        </w:rPr>
        <w:t>ب، ثم ذكر القمي بعض الأبيات الت</w:t>
      </w:r>
      <w:r>
        <w:rPr>
          <w:rStyle w:val="5-Char"/>
          <w:rFonts w:hint="cs"/>
          <w:rtl/>
        </w:rPr>
        <w:t>ي</w:t>
      </w:r>
      <w:r w:rsidR="00710A77" w:rsidRPr="0059586B">
        <w:rPr>
          <w:rStyle w:val="5-Char"/>
          <w:rtl/>
        </w:rPr>
        <w:t xml:space="preserve"> قالهاً غاليا ثم خف الى بغداد وجنح الى الاعتزال واصبح كما يقول صاحب نسخة السحر معتزلياً جاهزيا في اكثر شرحه </w:t>
      </w:r>
      <w:r w:rsidR="00375E1F" w:rsidRPr="0059586B">
        <w:rPr>
          <w:rStyle w:val="5-Char"/>
          <w:rtl/>
        </w:rPr>
        <w:t>بعد ان كان شيعياً غاليا.</w:t>
      </w:r>
    </w:p>
    <w:p w:rsidR="00710A77" w:rsidRPr="001E5D31" w:rsidRDefault="00710A77" w:rsidP="00AB13FD">
      <w:pPr>
        <w:ind w:firstLine="284"/>
        <w:jc w:val="both"/>
        <w:rPr>
          <w:b/>
          <w:bCs/>
          <w:rtl/>
          <w:lang w:bidi="fa-IR"/>
        </w:rPr>
      </w:pPr>
      <w:r w:rsidRPr="0059586B">
        <w:rPr>
          <w:rStyle w:val="5-Char"/>
          <w:rtl/>
        </w:rPr>
        <w:t>وتوفي في بغداد سنة 655، يروى آية الله الحلي عن أبيه عنه</w:t>
      </w:r>
      <w:r w:rsidR="00F032EE" w:rsidRPr="00CE6E7F">
        <w:rPr>
          <w:rStyle w:val="1-Char"/>
          <w:rFonts w:hint="cs"/>
          <w:vertAlign w:val="superscript"/>
          <w:rtl/>
        </w:rPr>
        <w:t>(</w:t>
      </w:r>
      <w:r w:rsidR="00F032EE" w:rsidRPr="008C6EBC">
        <w:rPr>
          <w:rStyle w:val="1-Char"/>
          <w:vertAlign w:val="superscript"/>
          <w:rtl/>
        </w:rPr>
        <w:footnoteReference w:id="22"/>
      </w:r>
      <w:r w:rsidR="00F032EE" w:rsidRPr="00CE6E7F">
        <w:rPr>
          <w:rStyle w:val="1-Char"/>
          <w:rFonts w:hint="cs"/>
          <w:vertAlign w:val="superscript"/>
          <w:rtl/>
        </w:rPr>
        <w:t>)</w:t>
      </w:r>
      <w:r w:rsidRPr="0062224F">
        <w:rPr>
          <w:rStyle w:val="1-Char"/>
          <w:rFonts w:hint="cs"/>
          <w:rtl/>
        </w:rPr>
        <w:t>.</w:t>
      </w:r>
    </w:p>
    <w:p w:rsidR="00710A77" w:rsidRPr="0062224F" w:rsidRDefault="00710A77" w:rsidP="00AB13FD">
      <w:pPr>
        <w:ind w:firstLine="284"/>
        <w:jc w:val="both"/>
        <w:rPr>
          <w:rStyle w:val="1-Char"/>
          <w:rtl/>
        </w:rPr>
      </w:pPr>
      <w:r w:rsidRPr="0062224F">
        <w:rPr>
          <w:rStyle w:val="1-Char"/>
          <w:rtl/>
        </w:rPr>
        <w:t>همۀ این مسائل به کنار، به یکی گفتند: نامت چیست؟ گفت: مسیو قراپیط. گفتند: دیگر از دینش نپرسید. خودتان</w:t>
      </w:r>
      <w:r w:rsidR="00EC20D9">
        <w:rPr>
          <w:rStyle w:val="1-Char"/>
          <w:rtl/>
        </w:rPr>
        <w:t xml:space="preserve"> می‌گویی</w:t>
      </w:r>
      <w:r w:rsidRPr="0062224F">
        <w:rPr>
          <w:rStyle w:val="1-Char"/>
          <w:rtl/>
        </w:rPr>
        <w:t>د: ابن ابی الحدید معتزلی است</w:t>
      </w:r>
      <w:r w:rsidR="00600B5B" w:rsidRPr="0062224F">
        <w:rPr>
          <w:rStyle w:val="1-Char"/>
          <w:rtl/>
        </w:rPr>
        <w:t>.</w:t>
      </w:r>
      <w:r w:rsidRPr="0062224F">
        <w:rPr>
          <w:rStyle w:val="1-Char"/>
          <w:rtl/>
        </w:rPr>
        <w:t>.. و معتزلی را اهل سنت به سنی بودن قبول ندارند.</w:t>
      </w:r>
      <w:r w:rsidRPr="0062224F">
        <w:rPr>
          <w:rStyle w:val="1-Char"/>
          <w:rFonts w:hint="cs"/>
          <w:rtl/>
        </w:rPr>
        <w:t xml:space="preserve"> </w:t>
      </w:r>
      <w:r w:rsidRPr="0062224F">
        <w:rPr>
          <w:rStyle w:val="1-Char"/>
          <w:rtl/>
        </w:rPr>
        <w:t xml:space="preserve">او بر نهج البلاغه شرح نوشته است؛ </w:t>
      </w:r>
      <w:r w:rsidRPr="0062224F">
        <w:rPr>
          <w:rStyle w:val="1-Char"/>
          <w:rFonts w:hint="cs"/>
          <w:rtl/>
        </w:rPr>
        <w:t xml:space="preserve">یعنی </w:t>
      </w:r>
      <w:r w:rsidRPr="0062224F">
        <w:rPr>
          <w:rStyle w:val="1-Char"/>
          <w:rtl/>
        </w:rPr>
        <w:t>در نهج البلاغه نوشته شده است که عمر ظالم بود؟ بله او نوشته است که بود بد جوری هم بود.</w:t>
      </w:r>
    </w:p>
    <w:p w:rsidR="00710A77" w:rsidRPr="0062224F" w:rsidRDefault="00710A77" w:rsidP="00710A77">
      <w:pPr>
        <w:ind w:firstLine="284"/>
        <w:jc w:val="both"/>
        <w:rPr>
          <w:rStyle w:val="1-Char"/>
          <w:rtl/>
        </w:rPr>
      </w:pPr>
      <w:r w:rsidRPr="0062224F">
        <w:rPr>
          <w:rStyle w:val="1-Char"/>
          <w:rtl/>
        </w:rPr>
        <w:t>بعد کتابش</w:t>
      </w:r>
      <w:r w:rsidR="00393F7D" w:rsidRPr="0062224F">
        <w:rPr>
          <w:rStyle w:val="1-Char"/>
          <w:rtl/>
        </w:rPr>
        <w:t xml:space="preserve"> را هدیه کرده است به ابن علقمی.</w:t>
      </w:r>
    </w:p>
    <w:p w:rsidR="00710A77" w:rsidRPr="0062224F" w:rsidRDefault="00710A77" w:rsidP="00710A77">
      <w:pPr>
        <w:ind w:firstLine="284"/>
        <w:jc w:val="both"/>
        <w:rPr>
          <w:rStyle w:val="1-Char"/>
          <w:rtl/>
        </w:rPr>
      </w:pPr>
      <w:r w:rsidRPr="0062224F">
        <w:rPr>
          <w:rStyle w:val="1-Char"/>
          <w:rtl/>
        </w:rPr>
        <w:t>مثل</w:t>
      </w:r>
      <w:r w:rsidR="00800FBC">
        <w:rPr>
          <w:rStyle w:val="1-Char"/>
          <w:rtl/>
        </w:rPr>
        <w:t xml:space="preserve"> اینکه </w:t>
      </w:r>
      <w:r w:rsidRPr="0062224F">
        <w:rPr>
          <w:rStyle w:val="1-Char"/>
          <w:rtl/>
        </w:rPr>
        <w:t>در زمان ما، کسی شرحی در فضایل حضرت عمر بنویسد و آن را به ولیعهد آل سعود تقدیم کند و آن وقت آل سعود و نویسنده را شیعه بدانند!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البته شیعیان، مثل ابن ابی الحدید شاهدان بسیار دارند. </w:t>
      </w:r>
    </w:p>
    <w:p w:rsidR="00710A77" w:rsidRPr="0062224F" w:rsidRDefault="00710A77" w:rsidP="00710A77">
      <w:pPr>
        <w:ind w:firstLine="284"/>
        <w:jc w:val="both"/>
        <w:rPr>
          <w:rStyle w:val="1-Char"/>
          <w:rtl/>
        </w:rPr>
      </w:pPr>
      <w:r w:rsidRPr="0062224F">
        <w:rPr>
          <w:rStyle w:val="1-Char"/>
          <w:rtl/>
        </w:rPr>
        <w:t>دلایلی بر شیعه بودن ابن ابی الحدید از کتاب خودش:</w:t>
      </w:r>
    </w:p>
    <w:p w:rsidR="00710A77" w:rsidRPr="0062224F" w:rsidRDefault="00710A77" w:rsidP="00393F7D">
      <w:pPr>
        <w:ind w:firstLine="284"/>
        <w:jc w:val="both"/>
        <w:rPr>
          <w:rStyle w:val="1-Char"/>
          <w:rtl/>
        </w:rPr>
      </w:pPr>
      <w:r w:rsidRPr="0062224F">
        <w:rPr>
          <w:rStyle w:val="1-Char"/>
          <w:rtl/>
        </w:rPr>
        <w:t>در کتاب «شرح نهج البلاغه» ابن ابی الحدید معتزلی</w:t>
      </w:r>
      <w:r w:rsidR="00393F7D" w:rsidRPr="00CE6E7F">
        <w:rPr>
          <w:rStyle w:val="1-Char"/>
          <w:rFonts w:hint="cs"/>
          <w:vertAlign w:val="superscript"/>
          <w:rtl/>
        </w:rPr>
        <w:t>(</w:t>
      </w:r>
      <w:r w:rsidR="00393F7D" w:rsidRPr="008C6EBC">
        <w:rPr>
          <w:rStyle w:val="1-Char"/>
          <w:vertAlign w:val="superscript"/>
          <w:rtl/>
        </w:rPr>
        <w:footnoteReference w:id="23"/>
      </w:r>
      <w:r w:rsidR="00393F7D" w:rsidRPr="00CE6E7F">
        <w:rPr>
          <w:rStyle w:val="1-Char"/>
          <w:rFonts w:hint="cs"/>
          <w:vertAlign w:val="superscript"/>
          <w:rtl/>
        </w:rPr>
        <w:t>)</w:t>
      </w:r>
      <w:r w:rsidR="00393F7D" w:rsidRPr="0062224F">
        <w:rPr>
          <w:rStyle w:val="1-Char"/>
          <w:rFonts w:hint="cs"/>
          <w:rtl/>
        </w:rPr>
        <w:t xml:space="preserve"> </w:t>
      </w:r>
      <w:r w:rsidRPr="0062224F">
        <w:rPr>
          <w:rStyle w:val="1-Char"/>
          <w:rtl/>
        </w:rPr>
        <w:t>آمده است: امام عل</w:t>
      </w:r>
      <w:r w:rsidR="00A10A21" w:rsidRPr="00A10A21">
        <w:rPr>
          <w:rStyle w:val="1-Char"/>
          <w:rFonts w:cs="CTraditional Arabic" w:hint="cs"/>
          <w:rtl/>
        </w:rPr>
        <w:t>÷</w:t>
      </w:r>
      <w:r w:rsidRPr="0062224F">
        <w:rPr>
          <w:rStyle w:val="1-Char"/>
          <w:rFonts w:hint="cs"/>
          <w:rtl/>
        </w:rPr>
        <w:t xml:space="preserve"> </w:t>
      </w:r>
      <w:r w:rsidRPr="0062224F">
        <w:rPr>
          <w:rStyle w:val="1-Char"/>
          <w:rtl/>
        </w:rPr>
        <w:t>در پاسخ شخص</w:t>
      </w:r>
      <w:r w:rsidR="006A0D5C">
        <w:rPr>
          <w:rStyle w:val="1-Char"/>
          <w:rtl/>
        </w:rPr>
        <w:t>ی</w:t>
      </w:r>
      <w:r w:rsidRPr="0062224F">
        <w:rPr>
          <w:rStyle w:val="1-Char"/>
          <w:rtl/>
        </w:rPr>
        <w:t xml:space="preserve"> که پرسید: چرا باغ فدک را پس نگرفت. فرمود: </w:t>
      </w:r>
    </w:p>
    <w:p w:rsidR="00710A77" w:rsidRPr="0062224F" w:rsidRDefault="00710A77" w:rsidP="00A10A21">
      <w:pPr>
        <w:ind w:firstLine="284"/>
        <w:jc w:val="both"/>
        <w:rPr>
          <w:rStyle w:val="1-Char"/>
          <w:rtl/>
        </w:rPr>
      </w:pPr>
      <w:r w:rsidRPr="0062224F">
        <w:rPr>
          <w:rStyle w:val="1-Char"/>
          <w:rtl/>
        </w:rPr>
        <w:t>من از خداوند شرم دارم که چ</w:t>
      </w:r>
      <w:r w:rsidR="006A0D5C">
        <w:rPr>
          <w:rStyle w:val="1-Char"/>
          <w:rtl/>
        </w:rPr>
        <w:t>ی</w:t>
      </w:r>
      <w:r w:rsidRPr="0062224F">
        <w:rPr>
          <w:rStyle w:val="1-Char"/>
          <w:rtl/>
        </w:rPr>
        <w:t>ز</w:t>
      </w:r>
      <w:r w:rsidR="006A0D5C">
        <w:rPr>
          <w:rStyle w:val="1-Char"/>
          <w:rtl/>
        </w:rPr>
        <w:t>ی</w:t>
      </w:r>
      <w:r w:rsidRPr="0062224F">
        <w:rPr>
          <w:rStyle w:val="1-Char"/>
          <w:rtl/>
        </w:rPr>
        <w:t xml:space="preserve"> را بازستانم که ابوبکر آن را منع کرد و عمر ن</w:t>
      </w:r>
      <w:r w:rsidR="006A0D5C">
        <w:rPr>
          <w:rStyle w:val="1-Char"/>
          <w:rtl/>
        </w:rPr>
        <w:t>ی</w:t>
      </w:r>
      <w:r w:rsidRPr="0062224F">
        <w:rPr>
          <w:rStyle w:val="1-Char"/>
          <w:rtl/>
        </w:rPr>
        <w:t>ز، همان را تأ</w:t>
      </w:r>
      <w:r w:rsidR="006A0D5C">
        <w:rPr>
          <w:rStyle w:val="1-Char"/>
          <w:rtl/>
        </w:rPr>
        <w:t>یی</w:t>
      </w:r>
      <w:r w:rsidRPr="0062224F">
        <w:rPr>
          <w:rStyle w:val="1-Char"/>
          <w:rtl/>
        </w:rPr>
        <w:t>د کرده است</w:t>
      </w:r>
      <w:r w:rsidR="00600B5B" w:rsidRPr="0062224F">
        <w:rPr>
          <w:rStyle w:val="1-Char"/>
          <w:rtl/>
        </w:rPr>
        <w:t>.</w:t>
      </w:r>
      <w:r w:rsidRPr="0062224F">
        <w:rPr>
          <w:rStyle w:val="1-Char"/>
          <w:rtl/>
        </w:rPr>
        <w:t>به زبان</w:t>
      </w:r>
      <w:r w:rsidR="00686EC4" w:rsidRPr="0062224F">
        <w:rPr>
          <w:rStyle w:val="1-Char"/>
          <w:rtl/>
        </w:rPr>
        <w:t xml:space="preserve"> بی‌</w:t>
      </w:r>
      <w:r w:rsidRPr="0062224F">
        <w:rPr>
          <w:rStyle w:val="1-Char"/>
          <w:rtl/>
        </w:rPr>
        <w:t>زبانی</w:t>
      </w:r>
      <w:r w:rsidR="00783174">
        <w:rPr>
          <w:rStyle w:val="1-Char"/>
          <w:rtl/>
        </w:rPr>
        <w:t xml:space="preserve"> می‌خواهد</w:t>
      </w:r>
      <w:r w:rsidRPr="0062224F">
        <w:rPr>
          <w:rStyle w:val="1-Char"/>
          <w:rtl/>
        </w:rPr>
        <w:t>، بگوید: ابوبکر و عمر، حق علی را خوردند.</w:t>
      </w:r>
      <w:r w:rsidR="00A10A21" w:rsidRPr="0062224F">
        <w:rPr>
          <w:rStyle w:val="1-Char"/>
        </w:rPr>
        <w:t xml:space="preserve"> </w:t>
      </w:r>
      <w:r w:rsidRPr="0062224F">
        <w:rPr>
          <w:rStyle w:val="1-Char"/>
        </w:rPr>
        <w:br/>
      </w:r>
      <w:r w:rsidRPr="0062224F">
        <w:rPr>
          <w:rStyle w:val="1-Char"/>
          <w:rtl/>
        </w:rPr>
        <w:t>همچنین ابن ابی الحدید نوشته</w:t>
      </w:r>
      <w:r w:rsidRPr="0062224F">
        <w:rPr>
          <w:rStyle w:val="1-Char"/>
          <w:rFonts w:hint="cs"/>
          <w:rtl/>
        </w:rPr>
        <w:t xml:space="preserve"> </w:t>
      </w:r>
      <w:r w:rsidRPr="0062224F">
        <w:rPr>
          <w:rStyle w:val="1-Char"/>
          <w:rtl/>
        </w:rPr>
        <w:t>است: محمد بن إسحاق</w:t>
      </w:r>
      <w:r w:rsidR="00B32BA2">
        <w:rPr>
          <w:rStyle w:val="1-Char"/>
          <w:rtl/>
        </w:rPr>
        <w:t xml:space="preserve"> </w:t>
      </w:r>
      <w:r w:rsidR="00783174">
        <w:rPr>
          <w:rStyle w:val="1-Char"/>
          <w:rtl/>
        </w:rPr>
        <w:t>می‌گوید</w:t>
      </w:r>
      <w:r w:rsidRPr="0062224F">
        <w:rPr>
          <w:rStyle w:val="1-Char"/>
          <w:rtl/>
        </w:rPr>
        <w:t>: از امام باقر</w:t>
      </w:r>
      <w:r w:rsidR="00A10A21" w:rsidRPr="00A10A21">
        <w:rPr>
          <w:rStyle w:val="1-Char"/>
          <w:rFonts w:cs="CTraditional Arabic" w:hint="cs"/>
          <w:rtl/>
        </w:rPr>
        <w:t>÷</w:t>
      </w:r>
      <w:r w:rsidRPr="0062224F">
        <w:rPr>
          <w:rStyle w:val="1-Char"/>
          <w:rFonts w:hint="cs"/>
          <w:rtl/>
        </w:rPr>
        <w:t xml:space="preserve"> </w:t>
      </w:r>
      <w:r w:rsidRPr="0062224F">
        <w:rPr>
          <w:rStyle w:val="1-Char"/>
          <w:rtl/>
        </w:rPr>
        <w:t>پرسیدم:</w:t>
      </w:r>
    </w:p>
    <w:p w:rsidR="00710A77" w:rsidRPr="0062224F" w:rsidRDefault="00710A77" w:rsidP="00710A77">
      <w:pPr>
        <w:ind w:firstLine="284"/>
        <w:jc w:val="both"/>
        <w:rPr>
          <w:rStyle w:val="1-Char"/>
          <w:rtl/>
        </w:rPr>
      </w:pPr>
      <w:r w:rsidRPr="0062224F">
        <w:rPr>
          <w:rStyle w:val="1-Char"/>
          <w:rtl/>
        </w:rPr>
        <w:t xml:space="preserve"> آیا</w:t>
      </w:r>
      <w:r w:rsidR="001E5D31" w:rsidRPr="0062224F">
        <w:rPr>
          <w:rStyle w:val="1-Char"/>
          <w:rtl/>
        </w:rPr>
        <w:t xml:space="preserve"> می‌</w:t>
      </w:r>
      <w:r w:rsidRPr="0062224F">
        <w:rPr>
          <w:rStyle w:val="1-Char"/>
          <w:rtl/>
        </w:rPr>
        <w:t>دانی علی</w:t>
      </w:r>
      <w:r w:rsidR="00A10A21" w:rsidRPr="00A10A21">
        <w:rPr>
          <w:rStyle w:val="1-Char"/>
          <w:rFonts w:cs="CTraditional Arabic" w:hint="cs"/>
          <w:rtl/>
        </w:rPr>
        <w:t>÷</w:t>
      </w:r>
      <w:r w:rsidRPr="0062224F">
        <w:rPr>
          <w:rStyle w:val="1-Char"/>
          <w:rFonts w:hint="cs"/>
          <w:rtl/>
        </w:rPr>
        <w:t xml:space="preserve"> </w:t>
      </w:r>
      <w:r w:rsidRPr="0062224F">
        <w:rPr>
          <w:rStyle w:val="1-Char"/>
          <w:rtl/>
        </w:rPr>
        <w:t>هنگامی که بر عراق چیره شد، دربارۀ سهم ذو</w:t>
      </w:r>
      <w:r w:rsidR="006A0D5C">
        <w:rPr>
          <w:rStyle w:val="1-Char"/>
          <w:rtl/>
        </w:rPr>
        <w:t>ی</w:t>
      </w:r>
      <w:r w:rsidRPr="0062224F">
        <w:rPr>
          <w:rStyle w:val="1-Char"/>
          <w:rtl/>
        </w:rPr>
        <w:t xml:space="preserve"> القربى (خمس و فدک) چگونه رفتار کرد؟</w:t>
      </w:r>
      <w:r w:rsidR="00393F7D" w:rsidRPr="0062224F">
        <w:rPr>
          <w:rStyle w:val="1-Char"/>
          <w:rFonts w:hint="cs"/>
          <w:rtl/>
        </w:rPr>
        <w:t>.</w:t>
      </w:r>
    </w:p>
    <w:p w:rsidR="00710A77" w:rsidRPr="0062224F" w:rsidRDefault="00710A77" w:rsidP="00710A77">
      <w:pPr>
        <w:ind w:firstLine="284"/>
        <w:rPr>
          <w:rStyle w:val="1-Char"/>
          <w:rtl/>
        </w:rPr>
      </w:pPr>
      <w:r w:rsidRPr="0062224F">
        <w:rPr>
          <w:rStyle w:val="1-Char"/>
          <w:rtl/>
        </w:rPr>
        <w:t>حضرت فرمود</w:t>
      </w:r>
      <w:r w:rsidR="008858A6" w:rsidRPr="0062224F">
        <w:rPr>
          <w:rStyle w:val="1-Char"/>
          <w:rtl/>
        </w:rPr>
        <w:t>:</w:t>
      </w:r>
      <w:r w:rsidRPr="0062224F">
        <w:rPr>
          <w:rStyle w:val="1-Char"/>
          <w:rtl/>
        </w:rPr>
        <w:t xml:space="preserve"> روش ابوبکر و عمر را ادامه داد.</w:t>
      </w:r>
    </w:p>
    <w:p w:rsidR="00710A77" w:rsidRPr="0062224F" w:rsidRDefault="00710A77" w:rsidP="00393F7D">
      <w:pPr>
        <w:ind w:firstLine="284"/>
        <w:jc w:val="both"/>
        <w:rPr>
          <w:rStyle w:val="1-Char"/>
          <w:rtl/>
        </w:rPr>
      </w:pPr>
      <w:r w:rsidRPr="0062224F">
        <w:rPr>
          <w:rStyle w:val="1-Char"/>
          <w:rtl/>
        </w:rPr>
        <w:t xml:space="preserve"> گفتم</w:t>
      </w:r>
      <w:r w:rsidR="00393F7D" w:rsidRPr="0062224F">
        <w:rPr>
          <w:rStyle w:val="1-Char"/>
          <w:rFonts w:hint="cs"/>
          <w:rtl/>
        </w:rPr>
        <w:t>:</w:t>
      </w:r>
      <w:r w:rsidRPr="0062224F">
        <w:rPr>
          <w:rStyle w:val="1-Char"/>
          <w:rtl/>
        </w:rPr>
        <w:t xml:space="preserve"> چگونه و چرا؟ در حالی که شما چیزهایی</w:t>
      </w:r>
      <w:r w:rsidR="00EC20D9">
        <w:rPr>
          <w:rStyle w:val="1-Char"/>
          <w:rtl/>
        </w:rPr>
        <w:t xml:space="preserve"> می‌گویی</w:t>
      </w:r>
      <w:r w:rsidR="00710D57">
        <w:rPr>
          <w:rStyle w:val="1-Char"/>
          <w:rtl/>
        </w:rPr>
        <w:t>د [</w:t>
      </w:r>
      <w:r w:rsidR="00393F7D" w:rsidRPr="0062224F">
        <w:rPr>
          <w:rStyle w:val="1-Char"/>
          <w:rtl/>
        </w:rPr>
        <w:t>که حق ما اهل بیت است].</w:t>
      </w:r>
    </w:p>
    <w:p w:rsidR="00710A77" w:rsidRPr="0062224F" w:rsidRDefault="00710A77" w:rsidP="00393F7D">
      <w:pPr>
        <w:ind w:firstLine="284"/>
        <w:jc w:val="both"/>
        <w:rPr>
          <w:rStyle w:val="1-Char"/>
          <w:rtl/>
        </w:rPr>
      </w:pPr>
      <w:r w:rsidRPr="0062224F">
        <w:rPr>
          <w:rStyle w:val="1-Char"/>
          <w:rtl/>
        </w:rPr>
        <w:t>حضرت فرمود</w:t>
      </w:r>
      <w:r w:rsidR="008858A6" w:rsidRPr="0062224F">
        <w:rPr>
          <w:rStyle w:val="1-Char"/>
          <w:rtl/>
        </w:rPr>
        <w:t>:</w:t>
      </w:r>
      <w:r w:rsidRPr="0062224F">
        <w:rPr>
          <w:rStyle w:val="1-Char"/>
          <w:rtl/>
        </w:rPr>
        <w:t xml:space="preserve"> به خدا قسم که اهل او جز از رأی او نتیجه</w:t>
      </w:r>
      <w:r w:rsidR="002D3D2D" w:rsidRPr="0062224F">
        <w:rPr>
          <w:rStyle w:val="1-Char"/>
          <w:rtl/>
        </w:rPr>
        <w:t xml:space="preserve"> نمی‌</w:t>
      </w:r>
      <w:r w:rsidRPr="0062224F">
        <w:rPr>
          <w:rStyle w:val="1-Char"/>
          <w:rtl/>
        </w:rPr>
        <w:t>گیرند. (یعنی، حرف او را</w:t>
      </w:r>
      <w:r w:rsidR="001E5D31" w:rsidRPr="0062224F">
        <w:rPr>
          <w:rStyle w:val="1-Char"/>
          <w:rtl/>
        </w:rPr>
        <w:t xml:space="preserve"> می‌</w:t>
      </w:r>
      <w:r w:rsidRPr="0062224F">
        <w:rPr>
          <w:rStyle w:val="1-Char"/>
          <w:rtl/>
        </w:rPr>
        <w:t>زنند)</w:t>
      </w:r>
      <w:r w:rsidR="00393F7D"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پرسیدم</w:t>
      </w:r>
      <w:r w:rsidR="008858A6" w:rsidRPr="0062224F">
        <w:rPr>
          <w:rStyle w:val="1-Char"/>
          <w:rtl/>
        </w:rPr>
        <w:t>:</w:t>
      </w:r>
      <w:r w:rsidRPr="0062224F">
        <w:rPr>
          <w:rStyle w:val="1-Char"/>
          <w:rtl/>
        </w:rPr>
        <w:t xml:space="preserve"> پس چه چیزی مانع (امیرالمومنین) شد [که آن را باز پس گیرد]</w:t>
      </w:r>
      <w:r w:rsidR="00DE4714" w:rsidRPr="0062224F">
        <w:rPr>
          <w:rStyle w:val="1-Char"/>
          <w:rtl/>
        </w:rPr>
        <w:t>؟</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حضرت فرمود: او کراهت داشت از</w:t>
      </w:r>
      <w:r w:rsidR="00800FBC">
        <w:rPr>
          <w:rStyle w:val="1-Char"/>
          <w:rtl/>
        </w:rPr>
        <w:t xml:space="preserve"> اینکه </w:t>
      </w:r>
      <w:r w:rsidRPr="0062224F">
        <w:rPr>
          <w:rStyle w:val="1-Char"/>
          <w:rtl/>
        </w:rPr>
        <w:t>مخالفت با ابوبکر و عمر را به او نسبت بدهند.</w:t>
      </w:r>
      <w:r w:rsidRPr="0062224F">
        <w:rPr>
          <w:rStyle w:val="1-Char"/>
        </w:rPr>
        <w:br/>
      </w:r>
      <w:r w:rsidRPr="0062224F">
        <w:rPr>
          <w:rStyle w:val="1-Char"/>
          <w:rtl/>
        </w:rPr>
        <w:t>در این جا ابن ابی الحدید خجالت را کنار گذاشته است و واضح وصریح گفته که ابوبکر وعمر غاصبند.</w:t>
      </w:r>
    </w:p>
    <w:p w:rsidR="00710A77" w:rsidRPr="0062224F" w:rsidRDefault="00710A77" w:rsidP="00710A77">
      <w:pPr>
        <w:ind w:firstLine="284"/>
        <w:jc w:val="both"/>
        <w:rPr>
          <w:rStyle w:val="1-Char"/>
        </w:rPr>
      </w:pPr>
      <w:r w:rsidRPr="0062224F">
        <w:rPr>
          <w:rStyle w:val="1-Char"/>
          <w:rtl/>
        </w:rPr>
        <w:t>بخاری ده</w:t>
      </w:r>
      <w:r w:rsidRPr="0062224F">
        <w:rPr>
          <w:rStyle w:val="1-Char"/>
          <w:rFonts w:hint="cs"/>
          <w:rtl/>
        </w:rPr>
        <w:t>‌</w:t>
      </w:r>
      <w:r w:rsidRPr="0062224F">
        <w:rPr>
          <w:rStyle w:val="1-Char"/>
          <w:rtl/>
        </w:rPr>
        <w:t xml:space="preserve">ها حدیث هم در مدح </w:t>
      </w:r>
      <w:r w:rsidRPr="0062224F">
        <w:rPr>
          <w:rStyle w:val="1-Char"/>
          <w:rFonts w:hint="cs"/>
          <w:rtl/>
        </w:rPr>
        <w:t xml:space="preserve">عمر و ابوبکر </w:t>
      </w:r>
      <w:r w:rsidRPr="0062224F">
        <w:rPr>
          <w:rStyle w:val="1-Char"/>
          <w:rtl/>
        </w:rPr>
        <w:t>دارد، اما ابن ابی الحدید در مدح عمر و ابوبکر چیزی ننوشته است</w:t>
      </w:r>
      <w:r w:rsidR="00600B5B" w:rsidRPr="0062224F">
        <w:rPr>
          <w:rStyle w:val="1-Char"/>
          <w:rtl/>
        </w:rPr>
        <w:t>.</w:t>
      </w:r>
      <w:r w:rsidRPr="0062224F">
        <w:rPr>
          <w:rStyle w:val="1-Char"/>
          <w:rtl/>
        </w:rPr>
        <w:t>..</w:t>
      </w:r>
      <w:r w:rsidR="00375E1F" w:rsidRPr="0062224F">
        <w:rPr>
          <w:rStyle w:val="1-Char"/>
          <w:rFonts w:hint="cs"/>
          <w:rtl/>
        </w:rPr>
        <w:t xml:space="preserve"> .</w:t>
      </w:r>
    </w:p>
    <w:p w:rsidR="00710A77" w:rsidRPr="001E5D31" w:rsidRDefault="00710A77" w:rsidP="002468B3">
      <w:pPr>
        <w:pStyle w:val="3-"/>
        <w:rPr>
          <w:rFonts w:ascii="Times New Roman" w:hAnsi="Times New Roman"/>
          <w:rtl/>
        </w:rPr>
      </w:pPr>
      <w:bookmarkStart w:id="96" w:name="_Toc194375205"/>
      <w:bookmarkStart w:id="97" w:name="_Toc212294991"/>
      <w:bookmarkStart w:id="98" w:name="_Toc433464474"/>
      <w:r w:rsidRPr="001E5D31">
        <w:rPr>
          <w:rFonts w:ascii="Times New Roman" w:hAnsi="Times New Roman"/>
          <w:rtl/>
        </w:rPr>
        <w:t>ادعای 18</w:t>
      </w:r>
      <w:r w:rsidR="00116CC5">
        <w:rPr>
          <w:rFonts w:ascii="Times New Roman" w:hAnsi="Times New Roman"/>
          <w:rtl/>
        </w:rPr>
        <w:t>-</w:t>
      </w:r>
      <w:r w:rsidRPr="001E5D31">
        <w:rPr>
          <w:rFonts w:ascii="Times New Roman" w:hAnsi="Times New Roman"/>
          <w:rtl/>
        </w:rPr>
        <w:t xml:space="preserve"> موفق بن احمد خوارزمی که از علمای بزرگ سنی است، گواهی داده است که خیلی از ادعا</w:t>
      </w:r>
      <w:r w:rsidRPr="001E5D31">
        <w:rPr>
          <w:rFonts w:ascii="Times New Roman" w:hAnsi="Times New Roman" w:hint="cs"/>
          <w:rtl/>
        </w:rPr>
        <w:t>‌</w:t>
      </w:r>
      <w:r w:rsidRPr="001E5D31">
        <w:rPr>
          <w:rFonts w:ascii="Times New Roman" w:hAnsi="Times New Roman"/>
          <w:rtl/>
        </w:rPr>
        <w:t>های شیعه برحق است</w:t>
      </w:r>
      <w:bookmarkEnd w:id="96"/>
      <w:r w:rsidRPr="001E5D31">
        <w:rPr>
          <w:rFonts w:ascii="Times New Roman" w:hAnsi="Times New Roman"/>
          <w:rtl/>
        </w:rPr>
        <w:t>.</w:t>
      </w:r>
      <w:bookmarkEnd w:id="97"/>
      <w:bookmarkEnd w:id="98"/>
      <w:r w:rsidRPr="001E5D31">
        <w:rPr>
          <w:rFonts w:ascii="Times New Roman" w:hAnsi="Times New Roman"/>
          <w:rtl/>
        </w:rPr>
        <w:t xml:space="preserve"> </w:t>
      </w:r>
    </w:p>
    <w:p w:rsidR="00710A77" w:rsidRPr="0062224F" w:rsidRDefault="000D6BFD" w:rsidP="000D6BFD">
      <w:pPr>
        <w:ind w:firstLine="284"/>
        <w:jc w:val="both"/>
        <w:rPr>
          <w:rStyle w:val="1-Char"/>
          <w:rtl/>
        </w:rPr>
      </w:pPr>
      <w:r>
        <w:rPr>
          <w:rStyle w:val="1-Char"/>
          <w:rFonts w:hint="cs"/>
          <w:bCs/>
          <w:szCs w:val="25"/>
          <w:rtl/>
        </w:rPr>
        <w:t>جواب ما:</w:t>
      </w:r>
    </w:p>
    <w:p w:rsidR="00710A77" w:rsidRPr="00090605" w:rsidRDefault="00710A77" w:rsidP="00090605">
      <w:pPr>
        <w:pStyle w:val="1-"/>
        <w:rPr>
          <w:rtl/>
        </w:rPr>
      </w:pPr>
      <w:bookmarkStart w:id="99" w:name="_Toc212294993"/>
      <w:r w:rsidRPr="00090605">
        <w:rPr>
          <w:rtl/>
        </w:rPr>
        <w:t>بیاید او را بشناسیم: این مردک، معتزلی بود و شاگرد زمخشری. برای</w:t>
      </w:r>
      <w:r w:rsidR="00800FBC">
        <w:rPr>
          <w:rtl/>
        </w:rPr>
        <w:t xml:space="preserve"> اینکه </w:t>
      </w:r>
      <w:r w:rsidRPr="00090605">
        <w:rPr>
          <w:rtl/>
        </w:rPr>
        <w:t>او را بشناسید، لازم است که بدانید، استادش کیست؟</w:t>
      </w:r>
      <w:bookmarkEnd w:id="99"/>
      <w:r w:rsidR="00375E1F" w:rsidRPr="00090605">
        <w:rPr>
          <w:rFonts w:hint="cs"/>
          <w:rtl/>
        </w:rPr>
        <w:t>.</w:t>
      </w:r>
    </w:p>
    <w:p w:rsidR="00710A77" w:rsidRPr="0062224F" w:rsidRDefault="00710A77" w:rsidP="00710A77">
      <w:pPr>
        <w:ind w:firstLine="284"/>
        <w:jc w:val="both"/>
        <w:rPr>
          <w:rStyle w:val="1-Char"/>
          <w:rtl/>
        </w:rPr>
      </w:pPr>
      <w:r w:rsidRPr="0062224F">
        <w:rPr>
          <w:rStyle w:val="1-Char"/>
          <w:rtl/>
        </w:rPr>
        <w:t xml:space="preserve">او شاگرد جار الله زمخشری بود. برای شناخت استادش جواب ما را در ادعای </w:t>
      </w:r>
      <w:r w:rsidRPr="0062224F">
        <w:rPr>
          <w:rStyle w:val="1-Char"/>
          <w:rFonts w:hint="cs"/>
          <w:rtl/>
        </w:rPr>
        <w:t>19</w:t>
      </w:r>
      <w:r w:rsidRPr="0062224F">
        <w:rPr>
          <w:rStyle w:val="1-Char"/>
          <w:rtl/>
        </w:rPr>
        <w:t xml:space="preserve"> بخوانید.</w:t>
      </w:r>
    </w:p>
    <w:p w:rsidR="00710A77" w:rsidRPr="0062224F" w:rsidRDefault="00710A77" w:rsidP="00710A77">
      <w:pPr>
        <w:ind w:firstLine="284"/>
        <w:jc w:val="both"/>
        <w:rPr>
          <w:rStyle w:val="1-Char"/>
        </w:rPr>
      </w:pPr>
      <w:r w:rsidRPr="0062224F">
        <w:rPr>
          <w:rStyle w:val="1-Char"/>
          <w:rtl/>
        </w:rPr>
        <w:t>خوارزمی در ظاهر حنفی اما</w:t>
      </w:r>
      <w:r w:rsidR="00686EC4" w:rsidRPr="0062224F">
        <w:rPr>
          <w:rStyle w:val="1-Char"/>
          <w:rtl/>
        </w:rPr>
        <w:t xml:space="preserve"> بی‌</w:t>
      </w:r>
      <w:r w:rsidRPr="0062224F">
        <w:rPr>
          <w:rStyle w:val="1-Char"/>
          <w:rtl/>
        </w:rPr>
        <w:t>گمان شیعۀ باطنی بود؛ زیرا احادیث زیادی از دو دجال رافضی؛ یعنی، ابن شاذان و بلوی نقل کرده است. علاوه بر این، امام ذهبی به عیب دیگر او اشاره</w:t>
      </w:r>
      <w:r w:rsidR="00100CD0">
        <w:rPr>
          <w:rStyle w:val="1-Char"/>
          <w:rtl/>
        </w:rPr>
        <w:t xml:space="preserve"> می‌کند</w:t>
      </w:r>
      <w:r w:rsidRPr="0062224F">
        <w:rPr>
          <w:rStyle w:val="1-Char"/>
          <w:rtl/>
        </w:rPr>
        <w:t xml:space="preserve"> که تالیفاتش از احادیث ساختگی پر است و مثال آورده است که این نادان از ابن شاذان این حدیث جعلی را آورده که</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 «هرکس علی را دوست داشته باشد، در بهشت به جای هر</w:t>
      </w:r>
      <w:r w:rsidRPr="0062224F">
        <w:rPr>
          <w:rStyle w:val="1-Char"/>
          <w:rFonts w:hint="cs"/>
          <w:rtl/>
        </w:rPr>
        <w:t>قطره</w:t>
      </w:r>
      <w:r w:rsidRPr="0062224F">
        <w:rPr>
          <w:rStyle w:val="1-Char"/>
          <w:rtl/>
        </w:rPr>
        <w:t xml:space="preserve"> عرقش شهری به او</w:t>
      </w:r>
      <w:r w:rsidR="001E1019">
        <w:rPr>
          <w:rStyle w:val="1-Char"/>
          <w:rtl/>
        </w:rPr>
        <w:t xml:space="preserve"> می‌دهند</w:t>
      </w:r>
      <w:r w:rsidRPr="0062224F">
        <w:rPr>
          <w:rStyle w:val="1-Char"/>
          <w:rtl/>
        </w:rPr>
        <w:t>»</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Fonts w:hint="cs"/>
          <w:rtl/>
        </w:rPr>
        <w:t>این</w:t>
      </w:r>
      <w:r w:rsidR="006F0A6F">
        <w:rPr>
          <w:rStyle w:val="1-Char"/>
          <w:rFonts w:hint="eastAsia"/>
          <w:rtl/>
        </w:rPr>
        <w:t>‌</w:t>
      </w:r>
      <w:r w:rsidRPr="0062224F">
        <w:rPr>
          <w:rStyle w:val="1-Char"/>
          <w:rFonts w:hint="cs"/>
          <w:rtl/>
        </w:rPr>
        <w:t xml:space="preserve">ها </w:t>
      </w:r>
      <w:r w:rsidRPr="0062224F">
        <w:rPr>
          <w:rStyle w:val="1-Char"/>
          <w:rtl/>
        </w:rPr>
        <w:t>احادیثی</w:t>
      </w:r>
      <w:r w:rsidRPr="0062224F">
        <w:rPr>
          <w:rStyle w:val="1-Char"/>
          <w:rFonts w:hint="cs"/>
          <w:rtl/>
        </w:rPr>
        <w:t>ست</w:t>
      </w:r>
      <w:r w:rsidRPr="0062224F">
        <w:rPr>
          <w:rStyle w:val="1-Char"/>
          <w:rtl/>
        </w:rPr>
        <w:t xml:space="preserve"> که با اسناد ساختگی از طریق مالک از نافع به ابن عمر وصل شده است،</w:t>
      </w:r>
      <w:r w:rsidRPr="0062224F">
        <w:rPr>
          <w:rStyle w:val="1-Char"/>
          <w:rFonts w:hint="cs"/>
          <w:rtl/>
        </w:rPr>
        <w:t xml:space="preserve"> و </w:t>
      </w:r>
      <w:r w:rsidR="00375E1F" w:rsidRPr="0062224F">
        <w:rPr>
          <w:rStyle w:val="1-Char"/>
          <w:rtl/>
        </w:rPr>
        <w:t>ارزشی ندارد.</w:t>
      </w:r>
    </w:p>
    <w:p w:rsidR="00710A77" w:rsidRPr="0062224F" w:rsidRDefault="00710A77" w:rsidP="00375E1F">
      <w:pPr>
        <w:ind w:firstLine="284"/>
        <w:jc w:val="both"/>
        <w:rPr>
          <w:rStyle w:val="1-Char"/>
          <w:rtl/>
        </w:rPr>
      </w:pPr>
      <w:r w:rsidRPr="0062224F">
        <w:rPr>
          <w:rStyle w:val="1-Char"/>
          <w:rtl/>
        </w:rPr>
        <w:t>و</w:t>
      </w:r>
      <w:r w:rsidR="00375E1F" w:rsidRPr="0062224F">
        <w:rPr>
          <w:rStyle w:val="1-Char"/>
          <w:rFonts w:hint="cs"/>
          <w:rtl/>
        </w:rPr>
        <w:t xml:space="preserve"> </w:t>
      </w:r>
      <w:r w:rsidRPr="0062224F">
        <w:rPr>
          <w:rStyle w:val="1-Char"/>
          <w:rtl/>
        </w:rPr>
        <w:t>این حدیث را هم خودش روایت کرده است که «ای علی اگر بنده‌ای هزار سال، الله را عبادت کند و به اندازۀ کوه احد طلا انفاق کند</w:t>
      </w:r>
      <w:r w:rsidR="00FA223B" w:rsidRPr="0062224F">
        <w:rPr>
          <w:rStyle w:val="1-Char"/>
          <w:rtl/>
        </w:rPr>
        <w:t>،</w:t>
      </w:r>
      <w:r w:rsidRPr="0062224F">
        <w:rPr>
          <w:rStyle w:val="1-Char"/>
          <w:rtl/>
        </w:rPr>
        <w:t xml:space="preserve"> 1000 بار پیاده حج کند و بین صفا و مروه مظلوم کشته شود، اما تو را دوست ومولی نداند؛ بوی بهشت را</w:t>
      </w:r>
      <w:r w:rsidR="002D3D2D" w:rsidRPr="0062224F">
        <w:rPr>
          <w:rStyle w:val="1-Char"/>
          <w:rtl/>
        </w:rPr>
        <w:t xml:space="preserve"> نمی‌</w:t>
      </w:r>
      <w:r w:rsidRPr="0062224F">
        <w:rPr>
          <w:rStyle w:val="1-Char"/>
          <w:rtl/>
        </w:rPr>
        <w:t>شنود و داخلش</w:t>
      </w:r>
      <w:r w:rsidR="002D3D2D" w:rsidRPr="0062224F">
        <w:rPr>
          <w:rStyle w:val="1-Char"/>
          <w:rtl/>
        </w:rPr>
        <w:t xml:space="preserve"> نمی‌</w:t>
      </w:r>
      <w:r w:rsidRPr="0062224F">
        <w:rPr>
          <w:rStyle w:val="1-Char"/>
          <w:rtl/>
        </w:rPr>
        <w:t>شود»</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حال مذهب خوارزمی چیست</w:t>
      </w:r>
      <w:r w:rsidR="00DE4714" w:rsidRPr="0062224F">
        <w:rPr>
          <w:rStyle w:val="1-Char"/>
          <w:rtl/>
        </w:rPr>
        <w:t>؟</w:t>
      </w:r>
      <w:r w:rsidRPr="0062224F">
        <w:rPr>
          <w:rStyle w:val="1-Char"/>
          <w:rtl/>
        </w:rPr>
        <w:t xml:space="preserve"> سنی است یا شیعه؟ شما بگویید!</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نویسندۀ کتاب</w:t>
      </w:r>
      <w:r w:rsidR="002D3D2D" w:rsidRPr="0062224F">
        <w:rPr>
          <w:rStyle w:val="1-Char"/>
          <w:rtl/>
        </w:rPr>
        <w:t xml:space="preserve"> شب‌های </w:t>
      </w:r>
      <w:r w:rsidRPr="0062224F">
        <w:rPr>
          <w:rStyle w:val="1-Char"/>
          <w:rtl/>
        </w:rPr>
        <w:t>پیشاور او را سنی</w:t>
      </w:r>
      <w:r w:rsidR="001E5D31" w:rsidRPr="0062224F">
        <w:rPr>
          <w:rStyle w:val="1-Char"/>
          <w:rtl/>
        </w:rPr>
        <w:t xml:space="preserve"> می‌</w:t>
      </w:r>
      <w:r w:rsidRPr="0062224F">
        <w:rPr>
          <w:rStyle w:val="1-Char"/>
          <w:rtl/>
        </w:rPr>
        <w:t>داند. درست مثل روباه که دم خود را شاهد</w:t>
      </w:r>
      <w:r w:rsidR="001E5D31" w:rsidRPr="0062224F">
        <w:rPr>
          <w:rStyle w:val="1-Char"/>
          <w:rtl/>
        </w:rPr>
        <w:t xml:space="preserve"> می‌</w:t>
      </w:r>
      <w:r w:rsidR="00375E1F" w:rsidRPr="0062224F">
        <w:rPr>
          <w:rStyle w:val="1-Char"/>
          <w:rtl/>
        </w:rPr>
        <w:t>گیرد.</w:t>
      </w:r>
    </w:p>
    <w:p w:rsidR="00710A77" w:rsidRPr="0062224F" w:rsidRDefault="00710A77" w:rsidP="00710A77">
      <w:pPr>
        <w:ind w:firstLine="284"/>
        <w:jc w:val="both"/>
        <w:rPr>
          <w:rStyle w:val="1-Char"/>
        </w:rPr>
      </w:pPr>
      <w:r w:rsidRPr="0062224F">
        <w:rPr>
          <w:rStyle w:val="1-Char"/>
          <w:rtl/>
        </w:rPr>
        <w:t>این آدم با کی مناظره</w:t>
      </w:r>
      <w:r w:rsidR="001E5D31" w:rsidRPr="0062224F">
        <w:rPr>
          <w:rStyle w:val="1-Char"/>
          <w:rtl/>
        </w:rPr>
        <w:t xml:space="preserve"> می‌</w:t>
      </w:r>
      <w:r w:rsidRPr="0062224F">
        <w:rPr>
          <w:rStyle w:val="1-Char"/>
          <w:rtl/>
        </w:rPr>
        <w:t>کرد</w:t>
      </w:r>
      <w:r w:rsidR="00DE4714" w:rsidRPr="0062224F">
        <w:rPr>
          <w:rStyle w:val="1-Char"/>
          <w:rtl/>
        </w:rPr>
        <w:t>؟</w:t>
      </w:r>
      <w:r w:rsidRPr="0062224F">
        <w:rPr>
          <w:rStyle w:val="1-Char"/>
          <w:rtl/>
        </w:rPr>
        <w:t xml:space="preserve"> آیا برای دروغگویی حدی نیست؟</w:t>
      </w:r>
      <w:r w:rsidR="00375E1F" w:rsidRPr="0062224F">
        <w:rPr>
          <w:rStyle w:val="1-Char"/>
          <w:rFonts w:hint="cs"/>
          <w:rtl/>
        </w:rPr>
        <w:t>.</w:t>
      </w:r>
    </w:p>
    <w:p w:rsidR="00710A77" w:rsidRPr="001E5D31" w:rsidRDefault="00710A77" w:rsidP="002468B3">
      <w:pPr>
        <w:pStyle w:val="3-"/>
        <w:rPr>
          <w:rFonts w:ascii="Times New Roman" w:hAnsi="Times New Roman"/>
          <w:rtl/>
        </w:rPr>
      </w:pPr>
      <w:bookmarkStart w:id="100" w:name="_Toc194375206"/>
      <w:bookmarkStart w:id="101" w:name="_Toc212294994"/>
      <w:bookmarkStart w:id="102" w:name="_Toc433464475"/>
      <w:r w:rsidRPr="001E5D31">
        <w:rPr>
          <w:rFonts w:ascii="Times New Roman" w:hAnsi="Times New Roman"/>
          <w:rtl/>
        </w:rPr>
        <w:t>ادعای 19</w:t>
      </w:r>
      <w:r w:rsidR="00116CC5">
        <w:rPr>
          <w:rFonts w:ascii="Times New Roman" w:hAnsi="Times New Roman"/>
          <w:rtl/>
        </w:rPr>
        <w:t>-</w:t>
      </w:r>
      <w:r w:rsidRPr="001E5D31">
        <w:rPr>
          <w:rFonts w:ascii="Times New Roman" w:hAnsi="Times New Roman"/>
          <w:rtl/>
        </w:rPr>
        <w:t xml:space="preserve"> جار الله زمخشری سنی است</w:t>
      </w:r>
      <w:bookmarkEnd w:id="100"/>
      <w:r w:rsidRPr="001E5D31">
        <w:rPr>
          <w:rFonts w:ascii="Times New Roman" w:hAnsi="Times New Roman"/>
          <w:rtl/>
        </w:rPr>
        <w:t>.</w:t>
      </w:r>
      <w:bookmarkEnd w:id="101"/>
      <w:bookmarkEnd w:id="102"/>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نویسندۀ کتاب</w:t>
      </w:r>
      <w:r w:rsidR="002D3D2D" w:rsidRPr="0062224F">
        <w:rPr>
          <w:rStyle w:val="1-Char"/>
          <w:rtl/>
        </w:rPr>
        <w:t xml:space="preserve"> شب‌های </w:t>
      </w:r>
      <w:r w:rsidRPr="0062224F">
        <w:rPr>
          <w:rStyle w:val="1-Char"/>
          <w:rtl/>
        </w:rPr>
        <w:t>پیشاور</w:t>
      </w:r>
      <w:r w:rsidRPr="0062224F">
        <w:rPr>
          <w:rStyle w:val="1-Char"/>
          <w:rFonts w:hint="cs"/>
          <w:rtl/>
        </w:rPr>
        <w:t xml:space="preserve"> (در صفحه 523)</w:t>
      </w:r>
      <w:r w:rsidRPr="0062224F">
        <w:rPr>
          <w:rStyle w:val="1-Char"/>
          <w:rtl/>
        </w:rPr>
        <w:t xml:space="preserve"> این شعر را سروده جار الله زمخشری؛ یعنی، استاد خوارزمی</w:t>
      </w:r>
      <w:r w:rsidR="001E5D31" w:rsidRPr="0062224F">
        <w:rPr>
          <w:rStyle w:val="1-Char"/>
          <w:rtl/>
        </w:rPr>
        <w:t xml:space="preserve"> می‌</w:t>
      </w:r>
      <w:r w:rsidRPr="0062224F">
        <w:rPr>
          <w:rStyle w:val="1-Char"/>
          <w:rtl/>
        </w:rPr>
        <w:t>داند که اصل شعر به عربی است</w:t>
      </w:r>
      <w:r w:rsidRPr="0062224F">
        <w:rPr>
          <w:rStyle w:val="1-Char"/>
          <w:rFonts w:hint="cs"/>
          <w:rtl/>
        </w:rPr>
        <w:t xml:space="preserve"> و ترجمه را مینویسم</w:t>
      </w:r>
      <w:r w:rsidR="008858A6"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اگر از من سوال نمایید از مذهبم</w:t>
      </w:r>
      <w:r w:rsidR="00FA223B" w:rsidRPr="0062224F">
        <w:rPr>
          <w:rStyle w:val="1-Char"/>
          <w:rtl/>
        </w:rPr>
        <w:t>،</w:t>
      </w:r>
      <w:r w:rsidRPr="0062224F">
        <w:rPr>
          <w:rStyle w:val="1-Char"/>
          <w:rtl/>
        </w:rPr>
        <w:t xml:space="preserve"> فاش</w:t>
      </w:r>
      <w:r w:rsidR="002D3D2D" w:rsidRPr="0062224F">
        <w:rPr>
          <w:rStyle w:val="1-Char"/>
          <w:rtl/>
        </w:rPr>
        <w:t xml:space="preserve"> نمی‌</w:t>
      </w:r>
      <w:r w:rsidRPr="0062224F">
        <w:rPr>
          <w:rStyle w:val="1-Char"/>
          <w:rtl/>
        </w:rPr>
        <w:t>کنم چون</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اگر بگویم، حنفی هستم.</w:t>
      </w:r>
      <w:r w:rsidR="006B6811">
        <w:rPr>
          <w:rStyle w:val="1-Char"/>
          <w:rtl/>
        </w:rPr>
        <w:t xml:space="preserve"> می‌گویند</w:t>
      </w:r>
      <w:r w:rsidRPr="0062224F">
        <w:rPr>
          <w:rStyle w:val="1-Char"/>
          <w:rtl/>
        </w:rPr>
        <w:t>: شراب را حلال</w:t>
      </w:r>
      <w:r w:rsidR="001E5D31" w:rsidRPr="0062224F">
        <w:rPr>
          <w:rStyle w:val="1-Char"/>
          <w:rtl/>
        </w:rPr>
        <w:t xml:space="preserve"> می‌</w:t>
      </w:r>
      <w:r w:rsidR="00375E1F" w:rsidRPr="0062224F">
        <w:rPr>
          <w:rStyle w:val="1-Char"/>
          <w:rtl/>
        </w:rPr>
        <w:t>دانی</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اگر بگویم، مالکی هستم.</w:t>
      </w:r>
      <w:r w:rsidR="006B6811">
        <w:rPr>
          <w:rStyle w:val="1-Char"/>
          <w:rtl/>
        </w:rPr>
        <w:t xml:space="preserve"> می‌گویند</w:t>
      </w:r>
      <w:r w:rsidRPr="0062224F">
        <w:rPr>
          <w:rStyle w:val="1-Char"/>
          <w:rtl/>
        </w:rPr>
        <w:t>: گوشت سگ را مباح</w:t>
      </w:r>
      <w:r w:rsidR="001E5D31" w:rsidRPr="0062224F">
        <w:rPr>
          <w:rStyle w:val="1-Char"/>
          <w:rtl/>
        </w:rPr>
        <w:t xml:space="preserve"> می‌</w:t>
      </w:r>
      <w:r w:rsidRPr="0062224F">
        <w:rPr>
          <w:rStyle w:val="1-Char"/>
          <w:rtl/>
        </w:rPr>
        <w:t>دانی</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اگر بگویم، شافعی هستم.</w:t>
      </w:r>
      <w:r w:rsidR="006B6811">
        <w:rPr>
          <w:rStyle w:val="1-Char"/>
          <w:rtl/>
        </w:rPr>
        <w:t xml:space="preserve"> می‌گویند</w:t>
      </w:r>
      <w:r w:rsidRPr="0062224F">
        <w:rPr>
          <w:rStyle w:val="1-Char"/>
          <w:rtl/>
        </w:rPr>
        <w:t>: نکاح دختر خود را حلال</w:t>
      </w:r>
      <w:r w:rsidR="001E5D31" w:rsidRPr="0062224F">
        <w:rPr>
          <w:rStyle w:val="1-Char"/>
          <w:rtl/>
        </w:rPr>
        <w:t xml:space="preserve"> می‌</w:t>
      </w:r>
      <w:r w:rsidRPr="0062224F">
        <w:rPr>
          <w:rStyle w:val="1-Char"/>
          <w:rtl/>
        </w:rPr>
        <w:t xml:space="preserve">دانی. </w:t>
      </w:r>
    </w:p>
    <w:p w:rsidR="00710A77" w:rsidRPr="0062224F" w:rsidRDefault="00710A77" w:rsidP="00710A77">
      <w:pPr>
        <w:ind w:firstLine="284"/>
        <w:jc w:val="both"/>
        <w:rPr>
          <w:rStyle w:val="1-Char"/>
          <w:rtl/>
        </w:rPr>
      </w:pPr>
      <w:r w:rsidRPr="0062224F">
        <w:rPr>
          <w:rStyle w:val="1-Char"/>
          <w:rtl/>
        </w:rPr>
        <w:t>اگر بگویم، حنبلی هستم.</w:t>
      </w:r>
      <w:r w:rsidR="006B6811">
        <w:rPr>
          <w:rStyle w:val="1-Char"/>
          <w:rtl/>
        </w:rPr>
        <w:t xml:space="preserve"> می‌گویند</w:t>
      </w:r>
      <w:r w:rsidRPr="0062224F">
        <w:rPr>
          <w:rStyle w:val="1-Char"/>
          <w:rtl/>
        </w:rPr>
        <w:t>: حلولی مذهبی و الله را جسم</w:t>
      </w:r>
      <w:r w:rsidR="001E5D31" w:rsidRPr="0062224F">
        <w:rPr>
          <w:rStyle w:val="1-Char"/>
          <w:rtl/>
        </w:rPr>
        <w:t xml:space="preserve"> می‌</w:t>
      </w:r>
      <w:r w:rsidRPr="0062224F">
        <w:rPr>
          <w:rStyle w:val="1-Char"/>
          <w:rtl/>
        </w:rPr>
        <w:t>دانی.</w:t>
      </w:r>
    </w:p>
    <w:p w:rsidR="00710A77" w:rsidRPr="0062224F" w:rsidRDefault="00710A77" w:rsidP="00040CE9">
      <w:pPr>
        <w:ind w:firstLine="284"/>
        <w:jc w:val="both"/>
        <w:rPr>
          <w:rStyle w:val="1-Char"/>
          <w:rtl/>
        </w:rPr>
      </w:pPr>
      <w:r w:rsidRPr="0062224F">
        <w:rPr>
          <w:rStyle w:val="1-Char"/>
          <w:rtl/>
        </w:rPr>
        <w:t>اگر بگویم، اهل حدیث هستم.</w:t>
      </w:r>
      <w:r w:rsidR="006B6811">
        <w:rPr>
          <w:rStyle w:val="1-Char"/>
          <w:rtl/>
        </w:rPr>
        <w:t xml:space="preserve"> می‌گویند</w:t>
      </w:r>
      <w:r w:rsidRPr="0062224F">
        <w:rPr>
          <w:rStyle w:val="1-Char"/>
          <w:rtl/>
        </w:rPr>
        <w:t>: گوساله است و</w:t>
      </w:r>
      <w:r w:rsidR="00040CE9">
        <w:rPr>
          <w:rStyle w:val="1-Char"/>
          <w:rFonts w:hint="cs"/>
          <w:rtl/>
        </w:rPr>
        <w:t xml:space="preserve"> </w:t>
      </w:r>
      <w:r w:rsidRPr="0062224F">
        <w:rPr>
          <w:rStyle w:val="1-Char"/>
          <w:rtl/>
        </w:rPr>
        <w:t>نمی</w:t>
      </w:r>
      <w:r w:rsidR="00040CE9">
        <w:rPr>
          <w:rStyle w:val="1-Char"/>
          <w:rFonts w:hint="cs"/>
          <w:rtl/>
        </w:rPr>
        <w:t>‌</w:t>
      </w:r>
      <w:r w:rsidRPr="0062224F">
        <w:rPr>
          <w:rStyle w:val="1-Char"/>
          <w:rtl/>
        </w:rPr>
        <w:t>فهمد.</w:t>
      </w:r>
    </w:p>
    <w:p w:rsidR="00710A77" w:rsidRPr="0062224F" w:rsidRDefault="00710A77" w:rsidP="00375E1F">
      <w:pPr>
        <w:ind w:firstLine="284"/>
        <w:jc w:val="both"/>
        <w:rPr>
          <w:rStyle w:val="1-Char"/>
          <w:rtl/>
        </w:rPr>
      </w:pPr>
      <w:r w:rsidRPr="0062224F">
        <w:rPr>
          <w:rStyle w:val="1-Char"/>
          <w:rtl/>
        </w:rPr>
        <w:t>منظورش این است که هر مذهب از مذاهب اهل سنت پر از عیب است و هرکس</w:t>
      </w:r>
      <w:r w:rsidR="001E5D31" w:rsidRPr="0062224F">
        <w:rPr>
          <w:rStyle w:val="1-Char"/>
          <w:rtl/>
        </w:rPr>
        <w:t xml:space="preserve"> می‌</w:t>
      </w:r>
      <w:r w:rsidRPr="0062224F">
        <w:rPr>
          <w:rStyle w:val="1-Char"/>
          <w:rtl/>
        </w:rPr>
        <w:t>داند که</w:t>
      </w:r>
      <w:r w:rsidR="00AF2F4A">
        <w:rPr>
          <w:rStyle w:val="1-Char"/>
          <w:rtl/>
        </w:rPr>
        <w:t xml:space="preserve"> این‌ها </w:t>
      </w:r>
      <w:r w:rsidRPr="0062224F">
        <w:rPr>
          <w:rStyle w:val="1-Char"/>
          <w:rtl/>
        </w:rPr>
        <w:t>تهمت است وحنفی شراب را حلال</w:t>
      </w:r>
      <w:r w:rsidR="00FA03B3">
        <w:rPr>
          <w:rStyle w:val="1-Char"/>
          <w:rtl/>
        </w:rPr>
        <w:t xml:space="preserve"> نمی‌دا</w:t>
      </w:r>
      <w:r w:rsidRPr="0062224F">
        <w:rPr>
          <w:rStyle w:val="1-Char"/>
          <w:rtl/>
        </w:rPr>
        <w:t>ند و مالکی سگ را مباح</w:t>
      </w:r>
      <w:r w:rsidR="00FA03B3">
        <w:rPr>
          <w:rStyle w:val="1-Char"/>
          <w:rtl/>
        </w:rPr>
        <w:t xml:space="preserve"> نمی‌دا</w:t>
      </w:r>
      <w:r w:rsidRPr="0062224F">
        <w:rPr>
          <w:rStyle w:val="1-Char"/>
          <w:rtl/>
        </w:rPr>
        <w:t>ند و کدام سنی با دختر خود نکاح کرده است؟!</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اما او در شیعه عیبی ندیده که ذکر نکرده است و این دلیلی است بر شیعه بودنش وشاگردش هم از او بهتر نبود.</w:t>
      </w:r>
    </w:p>
    <w:p w:rsidR="00710A77" w:rsidRPr="001E5D31" w:rsidRDefault="00710A77" w:rsidP="00710A77">
      <w:pPr>
        <w:jc w:val="both"/>
        <w:rPr>
          <w:rStyle w:val="3-Char"/>
          <w:rFonts w:ascii="Times New Roman" w:hAnsi="Times New Roman"/>
          <w:rtl/>
        </w:rPr>
      </w:pPr>
      <w:bookmarkStart w:id="103" w:name="_Toc433464476"/>
      <w:bookmarkStart w:id="104" w:name="_Toc194375207"/>
      <w:bookmarkStart w:id="105" w:name="_Toc212294995"/>
      <w:r w:rsidRPr="001E5D31">
        <w:rPr>
          <w:rStyle w:val="3-Char"/>
          <w:rFonts w:ascii="Times New Roman" w:hAnsi="Times New Roman" w:hint="cs"/>
          <w:rtl/>
        </w:rPr>
        <w:t>ادعای 20</w:t>
      </w:r>
      <w:r w:rsidR="00116CC5">
        <w:rPr>
          <w:rStyle w:val="3-Char"/>
          <w:rFonts w:ascii="Times New Roman" w:hAnsi="Times New Roman" w:hint="cs"/>
          <w:rtl/>
        </w:rPr>
        <w:t>-</w:t>
      </w:r>
      <w:r w:rsidRPr="001E5D31">
        <w:rPr>
          <w:rStyle w:val="3-Char"/>
          <w:rFonts w:ascii="Times New Roman" w:hAnsi="Times New Roman" w:hint="cs"/>
          <w:rtl/>
        </w:rPr>
        <w:t xml:space="preserve"> </w:t>
      </w:r>
      <w:r w:rsidRPr="001E5D31">
        <w:rPr>
          <w:rStyle w:val="3-Char"/>
          <w:rFonts w:ascii="Times New Roman" w:hAnsi="Times New Roman"/>
          <w:rtl/>
        </w:rPr>
        <w:t>ابن المغازلی شافعی که از علمای بزرگ سنی است گواهی داده است</w:t>
      </w:r>
      <w:bookmarkEnd w:id="103"/>
      <w:r w:rsidRPr="0062224F">
        <w:rPr>
          <w:rStyle w:val="1-Char"/>
          <w:rtl/>
        </w:rPr>
        <w:t xml:space="preserve"> </w:t>
      </w:r>
      <w:r w:rsidRPr="001E5D31">
        <w:rPr>
          <w:rStyle w:val="3-Char"/>
          <w:rFonts w:ascii="Times New Roman" w:hAnsi="Times New Roman"/>
          <w:rtl/>
        </w:rPr>
        <w:t>که خیلی از ادعا</w:t>
      </w:r>
      <w:r w:rsidRPr="001E5D31">
        <w:rPr>
          <w:rStyle w:val="3-Char"/>
          <w:rFonts w:ascii="Times New Roman" w:hAnsi="Times New Roman" w:hint="cs"/>
          <w:rtl/>
        </w:rPr>
        <w:t>‌</w:t>
      </w:r>
      <w:r w:rsidRPr="001E5D31">
        <w:rPr>
          <w:rStyle w:val="3-Char"/>
          <w:rFonts w:ascii="Times New Roman" w:hAnsi="Times New Roman"/>
          <w:rtl/>
        </w:rPr>
        <w:t>های شیعه برحق است</w:t>
      </w:r>
      <w:bookmarkEnd w:id="104"/>
      <w:r w:rsidRPr="001E5D31">
        <w:rPr>
          <w:rStyle w:val="3-Char"/>
          <w:rFonts w:ascii="Times New Roman" w:hAnsi="Times New Roman"/>
          <w:rtl/>
        </w:rPr>
        <w:t>.</w:t>
      </w:r>
      <w:bookmarkEnd w:id="105"/>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اسم</w:t>
      </w:r>
      <w:r w:rsidRPr="0062224F">
        <w:rPr>
          <w:rStyle w:val="1-Char"/>
          <w:rFonts w:hint="cs"/>
          <w:rtl/>
        </w:rPr>
        <w:t xml:space="preserve"> ابن مغازلی شافعی </w:t>
      </w:r>
      <w:r w:rsidRPr="0062224F">
        <w:rPr>
          <w:rStyle w:val="1-Char"/>
          <w:rtl/>
        </w:rPr>
        <w:t>را نیز، در کتاب</w:t>
      </w:r>
      <w:r w:rsidR="002D3D2D" w:rsidRPr="0062224F">
        <w:rPr>
          <w:rStyle w:val="1-Char"/>
          <w:rtl/>
        </w:rPr>
        <w:t xml:space="preserve"> شب‌های </w:t>
      </w:r>
      <w:r w:rsidRPr="0062224F">
        <w:rPr>
          <w:rStyle w:val="1-Char"/>
          <w:rtl/>
        </w:rPr>
        <w:t>پیشاور زیاد</w:t>
      </w:r>
      <w:r w:rsidR="00C94C10">
        <w:rPr>
          <w:rStyle w:val="1-Char"/>
          <w:rtl/>
        </w:rPr>
        <w:t xml:space="preserve"> می‌بینی</w:t>
      </w:r>
      <w:r w:rsidRPr="0062224F">
        <w:rPr>
          <w:rStyle w:val="1-Char"/>
          <w:rtl/>
        </w:rPr>
        <w:t>د. او کیست؟</w:t>
      </w:r>
      <w:r w:rsidR="00375E1F" w:rsidRPr="0062224F">
        <w:rPr>
          <w:rStyle w:val="1-Char"/>
          <w:rFonts w:hint="cs"/>
          <w:rtl/>
        </w:rPr>
        <w:t>.</w:t>
      </w:r>
    </w:p>
    <w:p w:rsidR="00710A77" w:rsidRDefault="00710A77" w:rsidP="00710A77">
      <w:pPr>
        <w:ind w:firstLine="284"/>
        <w:jc w:val="both"/>
        <w:rPr>
          <w:rStyle w:val="1-Char"/>
          <w:rtl/>
        </w:rPr>
      </w:pPr>
      <w:r w:rsidRPr="0062224F">
        <w:rPr>
          <w:rStyle w:val="1-Char"/>
          <w:rtl/>
        </w:rPr>
        <w:t xml:space="preserve">او همان است که کتاب «مناقب» را در ذکر </w:t>
      </w:r>
      <w:r w:rsidRPr="0062224F">
        <w:rPr>
          <w:rStyle w:val="1-Char"/>
          <w:rFonts w:hint="cs"/>
          <w:rtl/>
        </w:rPr>
        <w:t xml:space="preserve">فضایل </w:t>
      </w:r>
      <w:r w:rsidRPr="0062224F">
        <w:rPr>
          <w:rStyle w:val="1-Char"/>
          <w:rtl/>
        </w:rPr>
        <w:t>علی بن ابی طالب نوشت. او معتقد بود که علی قبل از خلقت</w:t>
      </w:r>
      <w:r w:rsidR="00A661B3">
        <w:rPr>
          <w:rStyle w:val="1-Char"/>
          <w:rtl/>
        </w:rPr>
        <w:t xml:space="preserve"> آسمان‌ها</w:t>
      </w:r>
      <w:r w:rsidRPr="0062224F">
        <w:rPr>
          <w:rStyle w:val="1-Char"/>
          <w:rtl/>
        </w:rPr>
        <w:t xml:space="preserve"> و زمین به صورت نوری خلق شده بود. او نیز، مانند شیعیان آیات را تاویل</w:t>
      </w:r>
      <w:r w:rsidR="001E5D31" w:rsidRPr="0062224F">
        <w:rPr>
          <w:rStyle w:val="1-Char"/>
          <w:rtl/>
        </w:rPr>
        <w:t xml:space="preserve"> می‌</w:t>
      </w:r>
      <w:r w:rsidRPr="0062224F">
        <w:rPr>
          <w:rStyle w:val="1-Char"/>
          <w:rtl/>
        </w:rPr>
        <w:t>کرد؛ مثلاً آیه</w:t>
      </w:r>
      <w:r w:rsidRPr="0062224F">
        <w:rPr>
          <w:rStyle w:val="1-Char"/>
          <w:rFonts w:hint="cs"/>
          <w:rtl/>
        </w:rPr>
        <w:t xml:space="preserve"> نور </w:t>
      </w:r>
      <w:r w:rsidRPr="0062224F">
        <w:rPr>
          <w:rStyle w:val="1-Char"/>
          <w:rtl/>
        </w:rPr>
        <w:t>را این طور تفسیر کرده است</w:t>
      </w:r>
      <w:r w:rsidR="008858A6" w:rsidRPr="0062224F">
        <w:rPr>
          <w:rStyle w:val="1-Char"/>
          <w:rtl/>
        </w:rPr>
        <w:t>:</w:t>
      </w:r>
    </w:p>
    <w:p w:rsidR="00081BA6" w:rsidRPr="00596FEF" w:rsidRDefault="00081BA6" w:rsidP="00081BA6">
      <w:pPr>
        <w:ind w:firstLine="284"/>
        <w:jc w:val="both"/>
        <w:rPr>
          <w:rStyle w:val="7-Char"/>
          <w:rtl/>
        </w:rPr>
      </w:pPr>
      <w:r>
        <w:rPr>
          <w:rStyle w:val="1-Char"/>
          <w:rFonts w:cs="Traditional Arabic"/>
          <w:color w:val="000000"/>
          <w:shd w:val="clear" w:color="auto" w:fill="FFFFFF"/>
          <w:rtl/>
          <w:lang w:bidi="fa-IR"/>
        </w:rPr>
        <w:t>﴿</w:t>
      </w:r>
      <w:r w:rsidRPr="00321A84">
        <w:rPr>
          <w:rStyle w:val="8-Char"/>
          <w:rtl/>
        </w:rPr>
        <w:t>۞</w:t>
      </w:r>
      <w:r w:rsidRPr="00321A84">
        <w:rPr>
          <w:rStyle w:val="8-Char"/>
          <w:rFonts w:hint="cs"/>
          <w:rtl/>
        </w:rPr>
        <w:t>ٱ</w:t>
      </w:r>
      <w:r w:rsidRPr="00321A84">
        <w:rPr>
          <w:rStyle w:val="8-Char"/>
          <w:rFonts w:hint="eastAsia"/>
          <w:rtl/>
        </w:rPr>
        <w:t>للَّهُ</w:t>
      </w:r>
      <w:r w:rsidRPr="00321A84">
        <w:rPr>
          <w:rStyle w:val="8-Char"/>
          <w:rtl/>
        </w:rPr>
        <w:t xml:space="preserve"> نُورُ </w:t>
      </w:r>
      <w:r w:rsidRPr="00321A84">
        <w:rPr>
          <w:rStyle w:val="8-Char"/>
          <w:rFonts w:hint="cs"/>
          <w:rtl/>
        </w:rPr>
        <w:t>ٱ</w:t>
      </w:r>
      <w:r w:rsidRPr="00321A84">
        <w:rPr>
          <w:rStyle w:val="8-Char"/>
          <w:rFonts w:hint="eastAsia"/>
          <w:rtl/>
        </w:rPr>
        <w:t>لسَّمَٰوَٰتِ</w:t>
      </w:r>
      <w:r w:rsidRPr="00321A84">
        <w:rPr>
          <w:rStyle w:val="8-Char"/>
          <w:rtl/>
        </w:rPr>
        <w:t xml:space="preserve"> وَ</w:t>
      </w:r>
      <w:r w:rsidRPr="00321A84">
        <w:rPr>
          <w:rStyle w:val="8-Char"/>
          <w:rFonts w:hint="cs"/>
          <w:rtl/>
        </w:rPr>
        <w:t>ٱ</w:t>
      </w:r>
      <w:r w:rsidRPr="00321A84">
        <w:rPr>
          <w:rStyle w:val="8-Char"/>
          <w:rFonts w:hint="eastAsia"/>
          <w:rtl/>
        </w:rPr>
        <w:t>لۡأَرۡضِۚ</w:t>
      </w:r>
      <w:r w:rsidRPr="00321A84">
        <w:rPr>
          <w:rStyle w:val="8-Char"/>
          <w:rtl/>
        </w:rPr>
        <w:t xml:space="preserve"> مَثَلُ نُورِهِ</w:t>
      </w:r>
      <w:r w:rsidRPr="00321A84">
        <w:rPr>
          <w:rStyle w:val="8-Char"/>
          <w:rFonts w:hint="cs"/>
          <w:rtl/>
        </w:rPr>
        <w:t>ۦ</w:t>
      </w:r>
      <w:r w:rsidRPr="00321A84">
        <w:rPr>
          <w:rStyle w:val="8-Char"/>
          <w:rtl/>
        </w:rPr>
        <w:t xml:space="preserve"> كَمِشۡكَوٰةٖ فِيهَا مِصۡبَاحٌۖ </w:t>
      </w:r>
      <w:r w:rsidRPr="00321A84">
        <w:rPr>
          <w:rStyle w:val="8-Char"/>
          <w:rFonts w:hint="cs"/>
          <w:rtl/>
        </w:rPr>
        <w:t>ٱ</w:t>
      </w:r>
      <w:r w:rsidRPr="00321A84">
        <w:rPr>
          <w:rStyle w:val="8-Char"/>
          <w:rFonts w:hint="eastAsia"/>
          <w:rtl/>
        </w:rPr>
        <w:t>لۡمِصۡبَاحُ</w:t>
      </w:r>
      <w:r w:rsidRPr="00321A84">
        <w:rPr>
          <w:rStyle w:val="8-Char"/>
          <w:rtl/>
        </w:rPr>
        <w:t xml:space="preserve"> فِي زُجَاجَةٍۖ </w:t>
      </w:r>
      <w:r w:rsidRPr="00321A84">
        <w:rPr>
          <w:rStyle w:val="8-Char"/>
          <w:rFonts w:hint="cs"/>
          <w:rtl/>
        </w:rPr>
        <w:t>ٱ</w:t>
      </w:r>
      <w:r w:rsidRPr="00321A84">
        <w:rPr>
          <w:rStyle w:val="8-Char"/>
          <w:rFonts w:hint="eastAsia"/>
          <w:rtl/>
        </w:rPr>
        <w:t>لزُّجَاجَةُ</w:t>
      </w:r>
      <w:r w:rsidRPr="00321A84">
        <w:rPr>
          <w:rStyle w:val="8-Char"/>
          <w:rtl/>
        </w:rPr>
        <w:t xml:space="preserve"> كَأَنَّهَا كَوۡكَبٞ دُرِّيّٞ يُوقَدُ مِن شَجَرَةٖ مُّبَٰرَكَةٖ زَيۡتُونَةٖ لَّا شَرۡقِيَّةٖ وَلَا غَرۡبِيَّةٖ يَكَادُ زَيۡتُه</w:t>
      </w:r>
      <w:r w:rsidRPr="00321A84">
        <w:rPr>
          <w:rStyle w:val="8-Char"/>
          <w:rFonts w:hint="eastAsia"/>
          <w:rtl/>
        </w:rPr>
        <w:t>َا</w:t>
      </w:r>
      <w:r w:rsidRPr="00321A84">
        <w:rPr>
          <w:rStyle w:val="8-Char"/>
          <w:rtl/>
        </w:rPr>
        <w:t xml:space="preserve"> يُضِيٓءُ وَلَوۡ لَمۡ تَمۡسَسۡهُ نَارٞۚ نُّورٌ عَلَىٰ نُورٖۚ يَهۡدِي </w:t>
      </w:r>
      <w:r w:rsidRPr="00321A84">
        <w:rPr>
          <w:rStyle w:val="8-Char"/>
          <w:rFonts w:hint="cs"/>
          <w:rtl/>
        </w:rPr>
        <w:t>ٱ</w:t>
      </w:r>
      <w:r w:rsidRPr="00321A84">
        <w:rPr>
          <w:rStyle w:val="8-Char"/>
          <w:rFonts w:hint="eastAsia"/>
          <w:rtl/>
        </w:rPr>
        <w:t>للَّهُ</w:t>
      </w:r>
      <w:r w:rsidRPr="00321A84">
        <w:rPr>
          <w:rStyle w:val="8-Char"/>
          <w:rtl/>
        </w:rPr>
        <w:t xml:space="preserve"> لِنُورِهِ</w:t>
      </w:r>
      <w:r w:rsidRPr="00321A84">
        <w:rPr>
          <w:rStyle w:val="8-Char"/>
          <w:rFonts w:hint="cs"/>
          <w:rtl/>
        </w:rPr>
        <w:t>ۦ</w:t>
      </w:r>
      <w:r w:rsidRPr="00321A84">
        <w:rPr>
          <w:rStyle w:val="8-Char"/>
          <w:rtl/>
        </w:rPr>
        <w:t xml:space="preserve"> مَن يَشَآءُۚ وَيَضۡرِبُ </w:t>
      </w:r>
      <w:r w:rsidRPr="00321A84">
        <w:rPr>
          <w:rStyle w:val="8-Char"/>
          <w:rFonts w:hint="cs"/>
          <w:rtl/>
        </w:rPr>
        <w:t>ٱ</w:t>
      </w:r>
      <w:r w:rsidRPr="00321A84">
        <w:rPr>
          <w:rStyle w:val="8-Char"/>
          <w:rFonts w:hint="eastAsia"/>
          <w:rtl/>
        </w:rPr>
        <w:t>للَّهُ</w:t>
      </w:r>
      <w:r w:rsidRPr="00321A84">
        <w:rPr>
          <w:rStyle w:val="8-Char"/>
          <w:rtl/>
        </w:rPr>
        <w:t xml:space="preserve"> </w:t>
      </w:r>
      <w:r w:rsidRPr="00321A84">
        <w:rPr>
          <w:rStyle w:val="8-Char"/>
          <w:rFonts w:hint="cs"/>
          <w:rtl/>
        </w:rPr>
        <w:t>ٱ</w:t>
      </w:r>
      <w:r w:rsidRPr="00321A84">
        <w:rPr>
          <w:rStyle w:val="8-Char"/>
          <w:rFonts w:hint="eastAsia"/>
          <w:rtl/>
        </w:rPr>
        <w:t>لۡأَمۡثَٰلَ</w:t>
      </w:r>
      <w:r w:rsidRPr="00321A84">
        <w:rPr>
          <w:rStyle w:val="8-Char"/>
          <w:rtl/>
        </w:rPr>
        <w:t xml:space="preserve"> لِلنَّاسِۗ وَ</w:t>
      </w:r>
      <w:r w:rsidRPr="00321A84">
        <w:rPr>
          <w:rStyle w:val="8-Char"/>
          <w:rFonts w:hint="cs"/>
          <w:rtl/>
        </w:rPr>
        <w:t>ٱ</w:t>
      </w:r>
      <w:r w:rsidRPr="00321A84">
        <w:rPr>
          <w:rStyle w:val="8-Char"/>
          <w:rFonts w:hint="eastAsia"/>
          <w:rtl/>
        </w:rPr>
        <w:t>للَّهُ</w:t>
      </w:r>
      <w:r w:rsidRPr="00321A84">
        <w:rPr>
          <w:rStyle w:val="8-Char"/>
          <w:rtl/>
        </w:rPr>
        <w:t xml:space="preserve"> بِكُلِّ شَيۡءٍ عَلِيمٞ٣٥</w:t>
      </w:r>
      <w:r>
        <w:rPr>
          <w:rStyle w:val="1-Char"/>
          <w:rFonts w:cs="Traditional Arabic"/>
          <w:color w:val="000000"/>
          <w:shd w:val="clear" w:color="auto" w:fill="FFFFFF"/>
          <w:rtl/>
          <w:lang w:bidi="fa-IR"/>
        </w:rPr>
        <w:t>﴾</w:t>
      </w:r>
      <w:r w:rsidRPr="00321A84">
        <w:rPr>
          <w:rStyle w:val="8-Char"/>
          <w:rtl/>
        </w:rPr>
        <w:t xml:space="preserve"> </w:t>
      </w:r>
      <w:r w:rsidRPr="00596FEF">
        <w:rPr>
          <w:rStyle w:val="7-Char"/>
          <w:rtl/>
        </w:rPr>
        <w:t>[النور: 35]</w:t>
      </w:r>
    </w:p>
    <w:p w:rsidR="00710A77" w:rsidRPr="0062224F" w:rsidRDefault="00710A77" w:rsidP="00375E1F">
      <w:pPr>
        <w:ind w:firstLine="284"/>
        <w:jc w:val="both"/>
        <w:rPr>
          <w:rStyle w:val="1-Char"/>
          <w:rtl/>
        </w:rPr>
      </w:pPr>
      <w:r w:rsidRPr="0062224F">
        <w:rPr>
          <w:rStyle w:val="1-Char"/>
          <w:rtl/>
        </w:rPr>
        <w:t>مشکاه؛ یعنی، فاطمه... مصباح؛ یعنی، حسن... و زجاجه؛ یعنی، حسین... و کوکب دری باز؛ یعنی، فاطمه... نور علی نور باز؛ یعنی، فاطمه‌ای که در شکمش امام حسن است.</w:t>
      </w:r>
    </w:p>
    <w:p w:rsidR="00710A77" w:rsidRPr="0062224F" w:rsidRDefault="00710A77" w:rsidP="00710A77">
      <w:pPr>
        <w:ind w:firstLine="284"/>
        <w:jc w:val="both"/>
        <w:rPr>
          <w:rStyle w:val="1-Char"/>
          <w:rtl/>
        </w:rPr>
      </w:pPr>
      <w:r w:rsidRPr="0062224F">
        <w:rPr>
          <w:rStyle w:val="1-Char"/>
          <w:rtl/>
        </w:rPr>
        <w:t>از دیگر کشفیاتش، یکی هم این است که کسی از پل صراط</w:t>
      </w:r>
      <w:r w:rsidR="002D3D2D" w:rsidRPr="0062224F">
        <w:rPr>
          <w:rStyle w:val="1-Char"/>
          <w:rtl/>
        </w:rPr>
        <w:t xml:space="preserve"> نمی‌</w:t>
      </w:r>
      <w:r w:rsidRPr="0062224F">
        <w:rPr>
          <w:rStyle w:val="1-Char"/>
          <w:rtl/>
        </w:rPr>
        <w:t xml:space="preserve">گذرد، مگر آنکه از علی ورقۀ عبور داشته باشد این بابا از شیعه هم یک قدم جلوتر بود. </w:t>
      </w:r>
    </w:p>
    <w:p w:rsidR="00710A77" w:rsidRDefault="00710A77" w:rsidP="00710A77">
      <w:pPr>
        <w:ind w:firstLine="284"/>
        <w:jc w:val="both"/>
        <w:rPr>
          <w:rStyle w:val="1-Char"/>
          <w:rtl/>
        </w:rPr>
      </w:pPr>
      <w:r w:rsidRPr="0062224F">
        <w:rPr>
          <w:rStyle w:val="1-Char"/>
          <w:rtl/>
        </w:rPr>
        <w:t xml:space="preserve"> این مفسر که دهانش بوی </w:t>
      </w:r>
      <w:r w:rsidRPr="0062224F">
        <w:rPr>
          <w:rStyle w:val="1-Char"/>
          <w:rFonts w:hint="cs"/>
          <w:rtl/>
        </w:rPr>
        <w:t>س</w:t>
      </w:r>
      <w:r w:rsidRPr="0062224F">
        <w:rPr>
          <w:rStyle w:val="1-Char"/>
          <w:rtl/>
        </w:rPr>
        <w:t>یر</w:t>
      </w:r>
      <w:r w:rsidR="001E5D31" w:rsidRPr="0062224F">
        <w:rPr>
          <w:rStyle w:val="1-Char"/>
          <w:rtl/>
        </w:rPr>
        <w:t xml:space="preserve"> می‌</w:t>
      </w:r>
      <w:r w:rsidRPr="0062224F">
        <w:rPr>
          <w:rStyle w:val="1-Char"/>
          <w:rtl/>
        </w:rPr>
        <w:t>دهد آیۀ</w:t>
      </w:r>
      <w:r w:rsidRPr="0062224F">
        <w:rPr>
          <w:rStyle w:val="1-Char"/>
          <w:rFonts w:hint="cs"/>
          <w:rtl/>
        </w:rPr>
        <w:t xml:space="preserve">: </w:t>
      </w:r>
    </w:p>
    <w:p w:rsidR="00081BA6" w:rsidRPr="00596FEF" w:rsidRDefault="00081BA6" w:rsidP="006119AC">
      <w:pPr>
        <w:ind w:firstLine="284"/>
        <w:jc w:val="both"/>
        <w:rPr>
          <w:rStyle w:val="7-Char"/>
          <w:rtl/>
        </w:rPr>
      </w:pPr>
      <w:r>
        <w:rPr>
          <w:rStyle w:val="1-Char"/>
          <w:rFonts w:cs="Traditional Arabic"/>
          <w:color w:val="000000"/>
          <w:shd w:val="clear" w:color="auto" w:fill="FFFFFF"/>
          <w:rtl/>
        </w:rPr>
        <w:t>﴿</w:t>
      </w:r>
      <w:r w:rsidRPr="00321A84">
        <w:rPr>
          <w:rStyle w:val="8-Char"/>
          <w:rtl/>
        </w:rPr>
        <w:t>إِنَّكَ عَلَىٰ صِرَٰطٖ مُّسۡتَقِيمٖ٤٣</w:t>
      </w:r>
      <w:r>
        <w:rPr>
          <w:rStyle w:val="1-Char"/>
          <w:rFonts w:cs="Traditional Arabic"/>
          <w:color w:val="000000"/>
          <w:shd w:val="clear" w:color="auto" w:fill="FFFFFF"/>
          <w:rtl/>
        </w:rPr>
        <w:t>﴾</w:t>
      </w:r>
      <w:r w:rsidRPr="00321A84">
        <w:rPr>
          <w:rStyle w:val="8-Char"/>
          <w:rtl/>
        </w:rPr>
        <w:t xml:space="preserve"> </w:t>
      </w:r>
      <w:r w:rsidRPr="00596FEF">
        <w:rPr>
          <w:rStyle w:val="7-Char"/>
          <w:rtl/>
        </w:rPr>
        <w:t>[الزخرف: 43]</w:t>
      </w:r>
    </w:p>
    <w:p w:rsidR="00710A77" w:rsidRPr="0062224F" w:rsidRDefault="00710A77" w:rsidP="00710A77">
      <w:pPr>
        <w:ind w:firstLine="284"/>
        <w:jc w:val="both"/>
        <w:rPr>
          <w:rStyle w:val="1-Char"/>
          <w:rtl/>
        </w:rPr>
      </w:pPr>
      <w:r w:rsidRPr="0062224F">
        <w:rPr>
          <w:rStyle w:val="1-Char"/>
          <w:rtl/>
        </w:rPr>
        <w:t>را تفسیر کرده است که پیامبر بر راه علی بن ابی طالب است</w:t>
      </w:r>
      <w:r w:rsidRPr="0062224F">
        <w:rPr>
          <w:rStyle w:val="1-Char"/>
          <w:rFonts w:hint="cs"/>
          <w:rtl/>
        </w:rPr>
        <w:t>!!!</w:t>
      </w:r>
      <w:r w:rsidR="00375E1F" w:rsidRPr="0062224F">
        <w:rPr>
          <w:rStyle w:val="1-Char"/>
          <w:rFonts w:hint="cs"/>
          <w:rtl/>
        </w:rPr>
        <w:t>.</w:t>
      </w:r>
    </w:p>
    <w:p w:rsidR="00710A77" w:rsidRDefault="00710A77" w:rsidP="00710A77">
      <w:pPr>
        <w:ind w:firstLine="284"/>
        <w:jc w:val="both"/>
        <w:rPr>
          <w:rStyle w:val="1-Char"/>
          <w:rtl/>
        </w:rPr>
      </w:pPr>
      <w:r w:rsidRPr="0062224F">
        <w:rPr>
          <w:rStyle w:val="1-Char"/>
          <w:rtl/>
        </w:rPr>
        <w:t xml:space="preserve"> و منظور از « ه = او » در آیۀ</w:t>
      </w:r>
      <w:r w:rsidRPr="0062224F">
        <w:rPr>
          <w:rStyle w:val="1-Char"/>
          <w:rFonts w:hint="cs"/>
          <w:rtl/>
        </w:rPr>
        <w:t>:</w:t>
      </w:r>
    </w:p>
    <w:p w:rsidR="00081BA6" w:rsidRPr="00596FEF" w:rsidRDefault="00081BA6" w:rsidP="00081BA6">
      <w:pPr>
        <w:ind w:firstLine="284"/>
        <w:jc w:val="both"/>
        <w:rPr>
          <w:rStyle w:val="7-Char"/>
          <w:rtl/>
        </w:rPr>
      </w:pPr>
      <w:r>
        <w:rPr>
          <w:rStyle w:val="1-Char"/>
          <w:rFonts w:cs="Traditional Arabic"/>
          <w:color w:val="000000"/>
          <w:shd w:val="clear" w:color="auto" w:fill="FFFFFF"/>
          <w:rtl/>
        </w:rPr>
        <w:t>﴿</w:t>
      </w:r>
      <w:r w:rsidRPr="00321A84">
        <w:rPr>
          <w:rStyle w:val="8-Char"/>
          <w:rtl/>
        </w:rPr>
        <w:t>وَإِنَّهُ</w:t>
      </w:r>
      <w:r w:rsidRPr="00321A84">
        <w:rPr>
          <w:rStyle w:val="8-Char"/>
          <w:rFonts w:hint="cs"/>
          <w:rtl/>
        </w:rPr>
        <w:t>ۥ</w:t>
      </w:r>
      <w:r w:rsidRPr="00321A84">
        <w:rPr>
          <w:rStyle w:val="8-Char"/>
          <w:rtl/>
        </w:rPr>
        <w:t xml:space="preserve"> لَذِكۡرٞ لَّكَ وَلِقَوۡمِكَۖ</w:t>
      </w:r>
      <w:r>
        <w:rPr>
          <w:rStyle w:val="1-Char"/>
          <w:rFonts w:cs="Traditional Arabic"/>
          <w:color w:val="000000"/>
          <w:shd w:val="clear" w:color="auto" w:fill="FFFFFF"/>
          <w:rtl/>
        </w:rPr>
        <w:t>﴾</w:t>
      </w:r>
      <w:r w:rsidRPr="00321A84">
        <w:rPr>
          <w:rStyle w:val="8-Char"/>
          <w:rtl/>
        </w:rPr>
        <w:t xml:space="preserve"> </w:t>
      </w:r>
      <w:r w:rsidRPr="00596FEF">
        <w:rPr>
          <w:rStyle w:val="7-Char"/>
          <w:rtl/>
        </w:rPr>
        <w:t>[الزخرف: 44]</w:t>
      </w:r>
    </w:p>
    <w:p w:rsidR="00710A77" w:rsidRPr="0062224F" w:rsidRDefault="00710A77" w:rsidP="00393F7D">
      <w:pPr>
        <w:ind w:firstLine="284"/>
        <w:jc w:val="both"/>
        <w:rPr>
          <w:rStyle w:val="1-Char"/>
          <w:rtl/>
        </w:rPr>
      </w:pPr>
      <w:r w:rsidRPr="0062224F">
        <w:rPr>
          <w:rStyle w:val="1-Char"/>
          <w:rtl/>
        </w:rPr>
        <w:t>را علی</w:t>
      </w:r>
      <w:r w:rsidR="001E5D31" w:rsidRPr="0062224F">
        <w:rPr>
          <w:rStyle w:val="1-Char"/>
          <w:rtl/>
        </w:rPr>
        <w:t xml:space="preserve"> می‌</w:t>
      </w:r>
      <w:r w:rsidRPr="0062224F">
        <w:rPr>
          <w:rStyle w:val="1-Char"/>
          <w:rtl/>
        </w:rPr>
        <w:t>داند</w:t>
      </w:r>
      <w:r w:rsidRPr="0062224F">
        <w:rPr>
          <w:rStyle w:val="1-Char"/>
          <w:rFonts w:hint="cs"/>
          <w:rtl/>
        </w:rPr>
        <w:t>!!!!</w:t>
      </w:r>
      <w:r w:rsidR="00393F7D" w:rsidRPr="00CE6E7F">
        <w:rPr>
          <w:rStyle w:val="1-Char"/>
          <w:rFonts w:hint="cs"/>
          <w:vertAlign w:val="superscript"/>
          <w:rtl/>
        </w:rPr>
        <w:t>(</w:t>
      </w:r>
      <w:r w:rsidR="00393F7D" w:rsidRPr="008C6EBC">
        <w:rPr>
          <w:rStyle w:val="1-Char"/>
          <w:vertAlign w:val="superscript"/>
          <w:rtl/>
        </w:rPr>
        <w:footnoteReference w:id="24"/>
      </w:r>
      <w:r w:rsidR="00393F7D" w:rsidRPr="00CE6E7F">
        <w:rPr>
          <w:rStyle w:val="1-Char"/>
          <w:rFonts w:hint="cs"/>
          <w:vertAlign w:val="superscript"/>
          <w:rtl/>
        </w:rPr>
        <w:t>)</w:t>
      </w:r>
      <w:r w:rsidRPr="0062224F">
        <w:rPr>
          <w:rStyle w:val="1-Char"/>
          <w:rFonts w:hint="cs"/>
          <w:rtl/>
        </w:rPr>
        <w:t>.</w:t>
      </w:r>
    </w:p>
    <w:p w:rsidR="00710A77" w:rsidRPr="0062224F" w:rsidRDefault="00710A77" w:rsidP="00081BA6">
      <w:pPr>
        <w:ind w:firstLine="284"/>
        <w:jc w:val="both"/>
        <w:rPr>
          <w:rStyle w:val="1-Char"/>
          <w:rtl/>
        </w:rPr>
      </w:pPr>
      <w:r w:rsidRPr="0062224F">
        <w:rPr>
          <w:rStyle w:val="1-Char"/>
          <w:rtl/>
        </w:rPr>
        <w:t xml:space="preserve"> دربارۀ «</w:t>
      </w:r>
      <w:r w:rsidR="00081BA6">
        <w:rPr>
          <w:rStyle w:val="1-Char"/>
          <w:rtl/>
        </w:rPr>
        <w:t>ابن مغازلی</w:t>
      </w:r>
      <w:r w:rsidRPr="0062224F">
        <w:rPr>
          <w:rStyle w:val="1-Char"/>
          <w:rtl/>
        </w:rPr>
        <w:t xml:space="preserve">» چند احتمال وجود دارد: </w:t>
      </w:r>
    </w:p>
    <w:p w:rsidR="00710A77" w:rsidRPr="0062224F" w:rsidRDefault="00710A77" w:rsidP="00710A77">
      <w:pPr>
        <w:ind w:firstLine="284"/>
        <w:jc w:val="both"/>
        <w:rPr>
          <w:rStyle w:val="1-Char"/>
          <w:rtl/>
        </w:rPr>
      </w:pPr>
      <w:r w:rsidRPr="0062224F">
        <w:rPr>
          <w:rStyle w:val="1-Char"/>
          <w:rtl/>
        </w:rPr>
        <w:t>اول</w:t>
      </w:r>
      <w:r w:rsidR="00800FBC">
        <w:rPr>
          <w:rStyle w:val="1-Char"/>
          <w:rtl/>
        </w:rPr>
        <w:t xml:space="preserve"> اینکه </w:t>
      </w:r>
      <w:r w:rsidRPr="0062224F">
        <w:rPr>
          <w:rStyle w:val="1-Char"/>
          <w:rtl/>
        </w:rPr>
        <w:t>ممکن است دو نفر با نام علی بن محمد بن محمد طیب الجلابی که فقیه واسطی (شهری در عراق) معروف به ابن مغازلی است، وجود داشته باشند که یکی شیعه و دیگری اهل سنت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دوم</w:t>
      </w:r>
      <w:r w:rsidR="00800FBC">
        <w:rPr>
          <w:rStyle w:val="1-Char"/>
          <w:rtl/>
        </w:rPr>
        <w:t xml:space="preserve"> اینکه </w:t>
      </w:r>
      <w:r w:rsidRPr="0062224F">
        <w:rPr>
          <w:rStyle w:val="1-Char"/>
          <w:rtl/>
        </w:rPr>
        <w:t>این دو</w:t>
      </w:r>
      <w:r w:rsidR="00FA223B" w:rsidRPr="0062224F">
        <w:rPr>
          <w:rStyle w:val="1-Char"/>
          <w:rtl/>
        </w:rPr>
        <w:t>،</w:t>
      </w:r>
      <w:r w:rsidRPr="0062224F">
        <w:rPr>
          <w:rStyle w:val="1-Char"/>
          <w:rtl/>
        </w:rPr>
        <w:t xml:space="preserve"> یک نفر باشند اما وی تقیه نموده و شیعه بودن خود را پنهان کرده باشد.</w:t>
      </w:r>
    </w:p>
    <w:p w:rsidR="00710A77" w:rsidRPr="0062224F" w:rsidRDefault="00710A77" w:rsidP="00393F7D">
      <w:pPr>
        <w:ind w:firstLine="284"/>
        <w:jc w:val="both"/>
        <w:rPr>
          <w:rStyle w:val="1-Char"/>
          <w:rtl/>
        </w:rPr>
      </w:pPr>
      <w:r w:rsidRPr="0062224F">
        <w:rPr>
          <w:rStyle w:val="1-Char"/>
          <w:rtl/>
        </w:rPr>
        <w:t>سوم</w:t>
      </w:r>
      <w:r w:rsidR="00800FBC">
        <w:rPr>
          <w:rStyle w:val="1-Char"/>
          <w:rtl/>
        </w:rPr>
        <w:t xml:space="preserve"> اینکه </w:t>
      </w:r>
      <w:r w:rsidRPr="0062224F">
        <w:rPr>
          <w:rStyle w:val="1-Char"/>
          <w:rtl/>
        </w:rPr>
        <w:t>یک تن باشد و اهل سنت هم باشد، اما کتاب «مناقب امام علی</w:t>
      </w:r>
      <w:r w:rsidR="00A10A21" w:rsidRPr="00A10A21">
        <w:rPr>
          <w:rStyle w:val="1-Char"/>
          <w:rFonts w:cs="CTraditional Arabic"/>
          <w:rtl/>
        </w:rPr>
        <w:t>س</w:t>
      </w:r>
      <w:r w:rsidRPr="0062224F">
        <w:rPr>
          <w:rStyle w:val="1-Char"/>
          <w:rtl/>
        </w:rPr>
        <w:t>» از وی نباشد</w:t>
      </w:r>
      <w:r w:rsidRPr="0062224F">
        <w:rPr>
          <w:rStyle w:val="1-Char"/>
          <w:rFonts w:hint="cs"/>
          <w:rtl/>
        </w:rPr>
        <w:t>.</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چهارم</w:t>
      </w:r>
      <w:r w:rsidR="00800FBC">
        <w:rPr>
          <w:rStyle w:val="1-Char"/>
          <w:rtl/>
        </w:rPr>
        <w:t xml:space="preserve"> اینکه </w:t>
      </w:r>
      <w:r w:rsidRPr="0062224F">
        <w:rPr>
          <w:rStyle w:val="1-Char"/>
          <w:rtl/>
        </w:rPr>
        <w:t>یک تن باشند و کتاب «مناقب امام علی</w:t>
      </w:r>
      <w:r w:rsidR="00A10A21" w:rsidRPr="00A10A21">
        <w:rPr>
          <w:rStyle w:val="1-Char"/>
          <w:rFonts w:cs="CTraditional Arabic" w:hint="cs"/>
          <w:rtl/>
        </w:rPr>
        <w:t>س</w:t>
      </w:r>
      <w:r w:rsidRPr="0062224F">
        <w:rPr>
          <w:rStyle w:val="1-Char"/>
          <w:rFonts w:hint="cs"/>
          <w:rtl/>
        </w:rPr>
        <w:t xml:space="preserve"> </w:t>
      </w:r>
      <w:r w:rsidRPr="0062224F">
        <w:rPr>
          <w:rStyle w:val="1-Char"/>
          <w:rtl/>
        </w:rPr>
        <w:t xml:space="preserve">از وی باشد که این احتمال ضعیف است. </w:t>
      </w:r>
    </w:p>
    <w:p w:rsidR="00710A77" w:rsidRPr="00710D57" w:rsidRDefault="00710A77" w:rsidP="00710A77">
      <w:pPr>
        <w:ind w:firstLine="284"/>
        <w:jc w:val="both"/>
        <w:rPr>
          <w:rStyle w:val="1-Char"/>
          <w:b/>
          <w:bCs/>
          <w:sz w:val="25"/>
          <w:szCs w:val="25"/>
          <w:rtl/>
        </w:rPr>
      </w:pPr>
      <w:r w:rsidRPr="00710D57">
        <w:rPr>
          <w:rStyle w:val="1-Char"/>
          <w:b/>
          <w:bCs/>
          <w:sz w:val="25"/>
          <w:szCs w:val="25"/>
          <w:rtl/>
        </w:rPr>
        <w:t xml:space="preserve">و اما دلیل: </w:t>
      </w:r>
    </w:p>
    <w:p w:rsidR="00710A77" w:rsidRPr="0062224F" w:rsidRDefault="00710A77" w:rsidP="00081BA6">
      <w:pPr>
        <w:ind w:firstLine="284"/>
        <w:jc w:val="both"/>
        <w:rPr>
          <w:rStyle w:val="1-Char"/>
          <w:rtl/>
        </w:rPr>
      </w:pPr>
      <w:r w:rsidRPr="0062224F">
        <w:rPr>
          <w:rStyle w:val="1-Char"/>
          <w:rtl/>
        </w:rPr>
        <w:t xml:space="preserve">علی بن محمد بن محمد بن جلابی، فقیه واسطی بر مذهب مالکی بوده است اما ابن بطریق (یحیی بن الحسن الاسدی الحلی) در کتاب </w:t>
      </w:r>
      <w:r w:rsidR="00081BA6">
        <w:rPr>
          <w:rStyle w:val="5-Char"/>
          <w:rFonts w:hint="cs"/>
          <w:rtl/>
        </w:rPr>
        <w:t>«</w:t>
      </w:r>
      <w:r w:rsidRPr="0059586B">
        <w:rPr>
          <w:rStyle w:val="5-Char"/>
          <w:rtl/>
        </w:rPr>
        <w:t>عمدة عيون صحاح الاخبار في مناقب إمام الابرار</w:t>
      </w:r>
      <w:r w:rsidR="00081BA6">
        <w:rPr>
          <w:rStyle w:val="5-Char"/>
          <w:rFonts w:hint="cs"/>
          <w:rtl/>
        </w:rPr>
        <w:t>»</w:t>
      </w:r>
      <w:r w:rsidRPr="0062224F">
        <w:rPr>
          <w:rStyle w:val="1-Char"/>
          <w:rtl/>
        </w:rPr>
        <w:t xml:space="preserve"> وی را شافعی مذهب</w:t>
      </w:r>
      <w:r w:rsidR="001E5D31" w:rsidRPr="0062224F">
        <w:rPr>
          <w:rStyle w:val="1-Char"/>
          <w:rtl/>
        </w:rPr>
        <w:t xml:space="preserve"> می‌</w:t>
      </w:r>
      <w:r w:rsidRPr="0062224F">
        <w:rPr>
          <w:rStyle w:val="1-Char"/>
          <w:rtl/>
        </w:rPr>
        <w:t>خواند. نه تنها یک بار بلکه چندین بار.</w:t>
      </w:r>
    </w:p>
    <w:p w:rsidR="00710A77" w:rsidRPr="0062224F" w:rsidRDefault="00710A77" w:rsidP="00710A77">
      <w:pPr>
        <w:ind w:firstLine="284"/>
        <w:jc w:val="both"/>
        <w:rPr>
          <w:rStyle w:val="1-Char"/>
          <w:rtl/>
        </w:rPr>
      </w:pPr>
      <w:r w:rsidRPr="0062224F">
        <w:rPr>
          <w:rStyle w:val="1-Char"/>
          <w:rtl/>
        </w:rPr>
        <w:t>و ابن بطریق اولین کسی است که از کتاب وی نقل نموده است و اشخاص دیگری نظیر ابن طاووس و اربلی و علامه حلی و علامه مجلسی (با سال</w:t>
      </w:r>
      <w:r w:rsidRPr="0062224F">
        <w:rPr>
          <w:rStyle w:val="1-Char"/>
          <w:rFonts w:hint="cs"/>
          <w:rtl/>
        </w:rPr>
        <w:t>‌</w:t>
      </w:r>
      <w:r w:rsidRPr="0062224F">
        <w:rPr>
          <w:rStyle w:val="1-Char"/>
          <w:rtl/>
        </w:rPr>
        <w:t>های وفات بالای 600 هستند در حالی که ابن بطریق در سنه 600 وفات کرد</w:t>
      </w:r>
      <w:r w:rsidR="00DE4714" w:rsidRPr="0062224F">
        <w:rPr>
          <w:rStyle w:val="1-Char"/>
          <w:rtl/>
        </w:rPr>
        <w:t>).</w:t>
      </w:r>
      <w:r w:rsidRPr="0062224F">
        <w:rPr>
          <w:rStyle w:val="1-Char"/>
          <w:rtl/>
        </w:rPr>
        <w:t xml:space="preserve"> بعد از او از این کتاب استفاده نمودند و به همین دلیل، وی معروف و مشهور به شافعی مذهب شده است.</w:t>
      </w:r>
    </w:p>
    <w:p w:rsidR="00710A77" w:rsidRPr="00081BA6" w:rsidRDefault="00710A77" w:rsidP="00081BA6">
      <w:pPr>
        <w:pStyle w:val="3-"/>
        <w:rPr>
          <w:rtl/>
        </w:rPr>
      </w:pPr>
      <w:bookmarkStart w:id="106" w:name="_Toc194375208"/>
      <w:bookmarkStart w:id="107" w:name="_Toc212294996"/>
      <w:bookmarkStart w:id="108" w:name="_Toc433464477"/>
      <w:r w:rsidRPr="00081BA6">
        <w:rPr>
          <w:rtl/>
        </w:rPr>
        <w:t xml:space="preserve">ادعای </w:t>
      </w:r>
      <w:r w:rsidRPr="00081BA6">
        <w:rPr>
          <w:rFonts w:hint="cs"/>
          <w:rtl/>
        </w:rPr>
        <w:t>21</w:t>
      </w:r>
      <w:r w:rsidRPr="00081BA6">
        <w:rPr>
          <w:rtl/>
        </w:rPr>
        <w:t>- عبیدالله الحسکانی که از علمای بزرگ سنی است، گواهی داده است که</w:t>
      </w:r>
      <w:r w:rsidRPr="0062224F">
        <w:rPr>
          <w:rStyle w:val="1-Char"/>
          <w:rtl/>
        </w:rPr>
        <w:t xml:space="preserve"> </w:t>
      </w:r>
      <w:r w:rsidRPr="00081BA6">
        <w:rPr>
          <w:rtl/>
        </w:rPr>
        <w:t>خیلی از ادعا</w:t>
      </w:r>
      <w:r w:rsidRPr="00081BA6">
        <w:rPr>
          <w:rFonts w:hint="cs"/>
          <w:rtl/>
        </w:rPr>
        <w:t>‌</w:t>
      </w:r>
      <w:r w:rsidRPr="00081BA6">
        <w:rPr>
          <w:rtl/>
        </w:rPr>
        <w:t>های شیعه برحق است</w:t>
      </w:r>
      <w:bookmarkEnd w:id="106"/>
      <w:r w:rsidRPr="00081BA6">
        <w:rPr>
          <w:rtl/>
        </w:rPr>
        <w:t>.</w:t>
      </w:r>
      <w:bookmarkEnd w:id="107"/>
      <w:bookmarkEnd w:id="108"/>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در بد بودن این آدم همین بس که وزارت ارشاد</w:t>
      </w:r>
      <w:r w:rsidRPr="0062224F">
        <w:rPr>
          <w:rStyle w:val="1-Char"/>
          <w:rFonts w:hint="cs"/>
          <w:rtl/>
        </w:rPr>
        <w:t xml:space="preserve"> و فرهنگ</w:t>
      </w:r>
      <w:r w:rsidRPr="0062224F">
        <w:rPr>
          <w:rStyle w:val="1-Char"/>
          <w:rtl/>
        </w:rPr>
        <w:t xml:space="preserve"> ایران، کتاب او را پیوسته چاپ</w:t>
      </w:r>
      <w:r w:rsidR="00100CD0">
        <w:rPr>
          <w:rStyle w:val="1-Char"/>
          <w:rtl/>
        </w:rPr>
        <w:t xml:space="preserve"> می‌کند</w:t>
      </w:r>
      <w:r w:rsidRPr="0062224F">
        <w:rPr>
          <w:rStyle w:val="1-Char"/>
          <w:rtl/>
        </w:rPr>
        <w:t xml:space="preserve"> و باید بدانید که این وزارت خانه در خدمت ترویج مذهب شیعه است، درست مثل</w:t>
      </w:r>
      <w:r w:rsidR="00800FBC">
        <w:rPr>
          <w:rStyle w:val="1-Char"/>
          <w:rtl/>
        </w:rPr>
        <w:t xml:space="preserve"> اینکه </w:t>
      </w:r>
      <w:r w:rsidRPr="0062224F">
        <w:rPr>
          <w:rStyle w:val="1-Char"/>
          <w:rtl/>
        </w:rPr>
        <w:t xml:space="preserve">علمای سلفی (وهابی) عربستان، کتاب آیت الله سیستانی را چاپ کنند، آنوقت شما دربارۀ سیستانی چه گمانی خواهید کرد. </w:t>
      </w:r>
    </w:p>
    <w:p w:rsidR="00710A77" w:rsidRPr="0062224F" w:rsidRDefault="00710A77" w:rsidP="00710A77">
      <w:pPr>
        <w:ind w:firstLine="284"/>
        <w:jc w:val="both"/>
        <w:rPr>
          <w:rStyle w:val="1-Char"/>
          <w:rtl/>
        </w:rPr>
      </w:pPr>
      <w:r w:rsidRPr="0062224F">
        <w:rPr>
          <w:rStyle w:val="1-Char"/>
          <w:rtl/>
        </w:rPr>
        <w:t>این مرد در اصل حنفی بود اما بعد شیعه شد. استناد به گفتۀ او حقه بازی است.</w:t>
      </w:r>
    </w:p>
    <w:p w:rsidR="00710A77" w:rsidRPr="0062224F" w:rsidRDefault="00710A77" w:rsidP="00710A77">
      <w:pPr>
        <w:ind w:firstLine="284"/>
        <w:jc w:val="both"/>
        <w:rPr>
          <w:rStyle w:val="1-Char"/>
          <w:rtl/>
        </w:rPr>
      </w:pPr>
      <w:r w:rsidRPr="0062224F">
        <w:rPr>
          <w:rStyle w:val="1-Char"/>
          <w:rtl/>
        </w:rPr>
        <w:t>اکنون اسم من محمد باقر است. شیعه به دنیا آمدم و معلم دینی نیز، بودم، اما بعد سنی شدم. آیا این حقه بازی نیست اگر سنی‌ها به کتابی که در زمان سنی بودنم نوشتم، استناد کنند که شیعه‌ها حرف ما را</w:t>
      </w:r>
      <w:r w:rsidR="006B6811">
        <w:rPr>
          <w:rStyle w:val="1-Char"/>
          <w:rtl/>
        </w:rPr>
        <w:t xml:space="preserve"> می‌گویند</w:t>
      </w:r>
      <w:r w:rsidRPr="0062224F">
        <w:rPr>
          <w:rStyle w:val="1-Char"/>
          <w:rtl/>
        </w:rPr>
        <w:t>؟!</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اصلاً وقتی کتب اصلی شیعه وجود دارد، من کیستم که به گفتۀ من استناد</w:t>
      </w:r>
      <w:r w:rsidR="001E5D31" w:rsidRPr="0062224F">
        <w:rPr>
          <w:rStyle w:val="1-Char"/>
          <w:rtl/>
        </w:rPr>
        <w:t xml:space="preserve"> می‌</w:t>
      </w:r>
      <w:r w:rsidRPr="0062224F">
        <w:rPr>
          <w:rStyle w:val="1-Char"/>
          <w:rtl/>
        </w:rPr>
        <w:t>کنید؟ وقتی بخاری، مسلم</w:t>
      </w:r>
      <w:r w:rsidR="00FA223B" w:rsidRPr="0062224F">
        <w:rPr>
          <w:rStyle w:val="1-Char"/>
          <w:rtl/>
        </w:rPr>
        <w:t>،</w:t>
      </w:r>
      <w:r w:rsidRPr="0062224F">
        <w:rPr>
          <w:rStyle w:val="1-Char"/>
          <w:rtl/>
        </w:rPr>
        <w:t xml:space="preserve"> نسایی و ترمذی و</w:t>
      </w:r>
      <w:r w:rsidR="00600B5B" w:rsidRPr="0062224F">
        <w:rPr>
          <w:rStyle w:val="1-Char"/>
          <w:rtl/>
        </w:rPr>
        <w:t>.</w:t>
      </w:r>
      <w:r w:rsidRPr="0062224F">
        <w:rPr>
          <w:rStyle w:val="1-Char"/>
          <w:rtl/>
        </w:rPr>
        <w:t>.. هستند، حسکانی کیست که او را به رخ ما</w:t>
      </w:r>
      <w:r w:rsidR="001E5D31" w:rsidRPr="0062224F">
        <w:rPr>
          <w:rStyle w:val="1-Char"/>
          <w:rtl/>
        </w:rPr>
        <w:t xml:space="preserve"> می‌</w:t>
      </w:r>
      <w:r w:rsidR="00375E1F" w:rsidRPr="0062224F">
        <w:rPr>
          <w:rStyle w:val="1-Char"/>
          <w:rtl/>
        </w:rPr>
        <w:t>کشید.</w:t>
      </w:r>
    </w:p>
    <w:p w:rsidR="00710A77" w:rsidRPr="0062224F" w:rsidRDefault="00710A77" w:rsidP="00710A77">
      <w:pPr>
        <w:ind w:firstLine="284"/>
        <w:jc w:val="both"/>
        <w:rPr>
          <w:rStyle w:val="1-Char"/>
          <w:rtl/>
        </w:rPr>
      </w:pPr>
      <w:r w:rsidRPr="0062224F">
        <w:rPr>
          <w:rStyle w:val="1-Char"/>
          <w:rtl/>
        </w:rPr>
        <w:t xml:space="preserve">(مکر + مکر) تنها برای فریفتن شیعۀ عوام است. </w:t>
      </w:r>
    </w:p>
    <w:p w:rsidR="00710A77" w:rsidRPr="0062224F" w:rsidRDefault="00710A77" w:rsidP="00710A77">
      <w:pPr>
        <w:ind w:firstLine="284"/>
        <w:jc w:val="both"/>
        <w:rPr>
          <w:rStyle w:val="1-Char"/>
          <w:rtl/>
        </w:rPr>
      </w:pPr>
      <w:r w:rsidRPr="0062224F">
        <w:rPr>
          <w:rStyle w:val="1-Char"/>
          <w:rtl/>
        </w:rPr>
        <w:t>او اعتقاد داشت که خورشید برای حضرت علی برگشته و شب عقب گرد کرده و دوباره روز شده است تا علی نمازش قضا نشود.</w:t>
      </w:r>
    </w:p>
    <w:p w:rsidR="00710A77" w:rsidRPr="0062224F" w:rsidRDefault="00710A77" w:rsidP="00710A77">
      <w:pPr>
        <w:ind w:firstLine="284"/>
        <w:jc w:val="both"/>
        <w:rPr>
          <w:rStyle w:val="1-Char"/>
          <w:rtl/>
        </w:rPr>
      </w:pPr>
      <w:r w:rsidRPr="0062224F">
        <w:rPr>
          <w:rStyle w:val="1-Char"/>
          <w:rtl/>
        </w:rPr>
        <w:t xml:space="preserve"> امام ذهبی </w:t>
      </w:r>
      <w:r w:rsidRPr="0062224F">
        <w:rPr>
          <w:rStyle w:val="1-Char"/>
          <w:rFonts w:hint="cs"/>
          <w:rtl/>
        </w:rPr>
        <w:t>هم</w:t>
      </w:r>
      <w:r w:rsidRPr="0062224F">
        <w:rPr>
          <w:rStyle w:val="1-Char"/>
          <w:rtl/>
        </w:rPr>
        <w:t>ین گفته را</w:t>
      </w:r>
      <w:r w:rsidR="00FA223B" w:rsidRPr="0062224F">
        <w:rPr>
          <w:rStyle w:val="1-Char"/>
          <w:rtl/>
        </w:rPr>
        <w:t>،</w:t>
      </w:r>
      <w:r w:rsidR="00D869F0">
        <w:rPr>
          <w:rStyle w:val="1-Char"/>
          <w:rFonts w:hint="cs"/>
          <w:rtl/>
        </w:rPr>
        <w:t xml:space="preserve"> </w:t>
      </w:r>
      <w:r w:rsidRPr="0062224F">
        <w:rPr>
          <w:rStyle w:val="1-Char"/>
          <w:rtl/>
        </w:rPr>
        <w:t>دلیل</w:t>
      </w:r>
      <w:r w:rsidRPr="0062224F">
        <w:rPr>
          <w:rStyle w:val="1-Char"/>
          <w:rFonts w:hint="cs"/>
          <w:rtl/>
        </w:rPr>
        <w:t xml:space="preserve"> شیعه بودن حسکانی </w:t>
      </w:r>
      <w:r w:rsidRPr="0062224F">
        <w:rPr>
          <w:rStyle w:val="1-Char"/>
          <w:rtl/>
        </w:rPr>
        <w:t>دانسته است.</w:t>
      </w:r>
    </w:p>
    <w:p w:rsidR="00710A77" w:rsidRPr="0062224F" w:rsidRDefault="00710A77" w:rsidP="00710A77">
      <w:pPr>
        <w:ind w:firstLine="284"/>
        <w:jc w:val="both"/>
        <w:rPr>
          <w:rStyle w:val="1-Char"/>
          <w:rtl/>
        </w:rPr>
      </w:pPr>
      <w:r w:rsidRPr="0062224F">
        <w:rPr>
          <w:rStyle w:val="1-Char"/>
          <w:rtl/>
        </w:rPr>
        <w:t>هرکس چنین حدیثی را دربارۀ علی درست بداند، بدون شک از علم حدیث</w:t>
      </w:r>
      <w:r w:rsidR="00686EC4" w:rsidRPr="0062224F">
        <w:rPr>
          <w:rStyle w:val="1-Char"/>
          <w:rtl/>
        </w:rPr>
        <w:t xml:space="preserve"> بی‌</w:t>
      </w:r>
      <w:r w:rsidRPr="0062224F">
        <w:rPr>
          <w:rStyle w:val="1-Char"/>
          <w:rtl/>
        </w:rPr>
        <w:t>خبر است. حسکانی هم</w:t>
      </w:r>
      <w:r w:rsidR="00FA03B3">
        <w:rPr>
          <w:rStyle w:val="1-Char"/>
          <w:rtl/>
        </w:rPr>
        <w:t xml:space="preserve"> نمی‌توان</w:t>
      </w:r>
      <w:r w:rsidRPr="0062224F">
        <w:rPr>
          <w:rStyle w:val="1-Char"/>
          <w:rtl/>
        </w:rPr>
        <w:t>د با این عقاید حنفی باشد؛ زیرا حنفی</w:t>
      </w:r>
      <w:r w:rsidRPr="0062224F">
        <w:rPr>
          <w:rStyle w:val="1-Char"/>
          <w:rFonts w:hint="cs"/>
          <w:rtl/>
        </w:rPr>
        <w:t>‌</w:t>
      </w:r>
      <w:r w:rsidRPr="0062224F">
        <w:rPr>
          <w:rStyle w:val="1-Char"/>
          <w:rtl/>
        </w:rPr>
        <w:t>ها، شیعه‌ها را کافر</w:t>
      </w:r>
      <w:r w:rsidR="007B56C5">
        <w:rPr>
          <w:rStyle w:val="1-Char"/>
          <w:rtl/>
        </w:rPr>
        <w:t xml:space="preserve"> می‌دانند</w:t>
      </w:r>
      <w:r w:rsidRPr="0062224F">
        <w:rPr>
          <w:rStyle w:val="1-Char"/>
          <w:rtl/>
        </w:rPr>
        <w:t>.</w:t>
      </w:r>
    </w:p>
    <w:p w:rsidR="00710A77" w:rsidRPr="004B5EA5" w:rsidRDefault="00710A77" w:rsidP="004B5EA5">
      <w:pPr>
        <w:pStyle w:val="3-"/>
        <w:rPr>
          <w:rtl/>
        </w:rPr>
      </w:pPr>
      <w:bookmarkStart w:id="109" w:name="_Toc194375209"/>
      <w:bookmarkStart w:id="110" w:name="_Toc212294997"/>
      <w:bookmarkStart w:id="111" w:name="_Toc433464478"/>
      <w:r w:rsidRPr="004B5EA5">
        <w:rPr>
          <w:rtl/>
        </w:rPr>
        <w:t xml:space="preserve">ادعای </w:t>
      </w:r>
      <w:r w:rsidRPr="004B5EA5">
        <w:rPr>
          <w:rFonts w:hint="cs"/>
          <w:rtl/>
        </w:rPr>
        <w:t>22</w:t>
      </w:r>
      <w:r w:rsidR="00116CC5" w:rsidRPr="004B5EA5">
        <w:rPr>
          <w:rtl/>
        </w:rPr>
        <w:t>-</w:t>
      </w:r>
      <w:r w:rsidRPr="004B5EA5">
        <w:rPr>
          <w:rtl/>
        </w:rPr>
        <w:t xml:space="preserve"> گنجی شافعی که از علمای بزرگ سنی است، گواهی داده است که</w:t>
      </w:r>
      <w:r w:rsidRPr="0062224F">
        <w:rPr>
          <w:rStyle w:val="1-Char"/>
          <w:rtl/>
        </w:rPr>
        <w:t xml:space="preserve"> </w:t>
      </w:r>
      <w:r w:rsidRPr="004B5EA5">
        <w:rPr>
          <w:rtl/>
        </w:rPr>
        <w:t>خیلی از ادعاهای شیعه، برحق است</w:t>
      </w:r>
      <w:bookmarkEnd w:id="109"/>
      <w:r w:rsidRPr="004B5EA5">
        <w:rPr>
          <w:rtl/>
        </w:rPr>
        <w:t>.</w:t>
      </w:r>
      <w:bookmarkEnd w:id="110"/>
      <w:bookmarkEnd w:id="111"/>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نام این مرد و کتابش «الطالب» را در کتب استدلالی شیعه بسیار</w:t>
      </w:r>
      <w:r w:rsidR="00C94C10">
        <w:rPr>
          <w:rStyle w:val="1-Char"/>
          <w:rtl/>
        </w:rPr>
        <w:t xml:space="preserve"> می‌بینی</w:t>
      </w:r>
      <w:r w:rsidRPr="0062224F">
        <w:rPr>
          <w:rStyle w:val="1-Char"/>
          <w:rtl/>
        </w:rPr>
        <w:t>د. از آن دلیل</w:t>
      </w:r>
      <w:r w:rsidR="001E5D31" w:rsidRPr="0062224F">
        <w:rPr>
          <w:rStyle w:val="1-Char"/>
          <w:rtl/>
        </w:rPr>
        <w:t xml:space="preserve"> می‌</w:t>
      </w:r>
      <w:r w:rsidRPr="0062224F">
        <w:rPr>
          <w:rStyle w:val="1-Char"/>
          <w:rtl/>
        </w:rPr>
        <w:t>آورند که آنچه ما</w:t>
      </w:r>
      <w:r w:rsidR="00EC20D9">
        <w:rPr>
          <w:rStyle w:val="1-Char"/>
          <w:rtl/>
        </w:rPr>
        <w:t xml:space="preserve"> می‌گویی</w:t>
      </w:r>
      <w:r w:rsidR="00375E1F" w:rsidRPr="0062224F">
        <w:rPr>
          <w:rStyle w:val="1-Char"/>
          <w:rtl/>
        </w:rPr>
        <w:t>م، عقیدۀ اهل سنت است.</w:t>
      </w:r>
    </w:p>
    <w:p w:rsidR="00710A77" w:rsidRPr="0062224F" w:rsidRDefault="00710A77" w:rsidP="00710A77">
      <w:pPr>
        <w:ind w:firstLine="284"/>
        <w:jc w:val="both"/>
        <w:rPr>
          <w:rStyle w:val="1-Char"/>
          <w:rtl/>
        </w:rPr>
      </w:pPr>
      <w:r w:rsidRPr="0062224F">
        <w:rPr>
          <w:rStyle w:val="1-Char"/>
          <w:rtl/>
        </w:rPr>
        <w:t>این مرد در سال 658 فوت کرده است؛ یعنی، همان سال</w:t>
      </w:r>
      <w:r w:rsidR="006F0A6F">
        <w:rPr>
          <w:rStyle w:val="1-Char"/>
          <w:rFonts w:hint="cs"/>
          <w:rtl/>
        </w:rPr>
        <w:t>‌</w:t>
      </w:r>
      <w:r w:rsidRPr="0062224F">
        <w:rPr>
          <w:rStyle w:val="1-Char"/>
          <w:rtl/>
        </w:rPr>
        <w:t>هایی که خداوند متعال بر مسلمانان غضب کرده و بلای خانمان سوز مغول را بر</w:t>
      </w:r>
      <w:r w:rsidR="00F0383B">
        <w:rPr>
          <w:rStyle w:val="1-Char"/>
          <w:rtl/>
        </w:rPr>
        <w:t xml:space="preserve"> آن‌ها </w:t>
      </w:r>
      <w:r w:rsidRPr="0062224F">
        <w:rPr>
          <w:rStyle w:val="1-Char"/>
          <w:rtl/>
        </w:rPr>
        <w:t>مسل</w:t>
      </w:r>
      <w:r w:rsidRPr="0062224F">
        <w:rPr>
          <w:rStyle w:val="1-Char"/>
          <w:rFonts w:hint="cs"/>
          <w:rtl/>
        </w:rPr>
        <w:t>ط</w:t>
      </w:r>
      <w:r w:rsidRPr="0062224F">
        <w:rPr>
          <w:rStyle w:val="1-Char"/>
          <w:rtl/>
        </w:rPr>
        <w:t xml:space="preserve"> نموده بود، همان سال</w:t>
      </w:r>
      <w:r w:rsidR="006F0A6F">
        <w:rPr>
          <w:rStyle w:val="1-Char"/>
          <w:rFonts w:hint="cs"/>
          <w:rtl/>
        </w:rPr>
        <w:t>‌</w:t>
      </w:r>
      <w:r w:rsidRPr="0062224F">
        <w:rPr>
          <w:rStyle w:val="1-Char"/>
          <w:rtl/>
        </w:rPr>
        <w:t>هایی که شیعیان میدان را خالی یافته و به مغول</w:t>
      </w:r>
      <w:r w:rsidRPr="0062224F">
        <w:rPr>
          <w:rStyle w:val="1-Char"/>
          <w:rFonts w:hint="cs"/>
          <w:rtl/>
        </w:rPr>
        <w:t>‌</w:t>
      </w:r>
      <w:r w:rsidRPr="0062224F">
        <w:rPr>
          <w:rStyle w:val="1-Char"/>
          <w:rtl/>
        </w:rPr>
        <w:t>ها کمک</w:t>
      </w:r>
      <w:r w:rsidR="001E5D31" w:rsidRPr="0062224F">
        <w:rPr>
          <w:rStyle w:val="1-Char"/>
          <w:rtl/>
        </w:rPr>
        <w:t xml:space="preserve"> می‌</w:t>
      </w:r>
      <w:r w:rsidRPr="0062224F">
        <w:rPr>
          <w:rStyle w:val="1-Char"/>
          <w:rtl/>
        </w:rPr>
        <w:t>کردند تا شاید به کمک</w:t>
      </w:r>
      <w:r w:rsidR="00F0383B">
        <w:rPr>
          <w:rStyle w:val="1-Char"/>
          <w:rtl/>
        </w:rPr>
        <w:t xml:space="preserve"> آن‌ها </w:t>
      </w:r>
      <w:r w:rsidRPr="0062224F">
        <w:rPr>
          <w:rStyle w:val="1-Char"/>
          <w:rtl/>
        </w:rPr>
        <w:t>انتقا</w:t>
      </w:r>
      <w:r w:rsidR="00375E1F" w:rsidRPr="0062224F">
        <w:rPr>
          <w:rStyle w:val="1-Char"/>
          <w:rtl/>
        </w:rPr>
        <w:t>م حسین را از کودکان سنی بگیرند.</w:t>
      </w:r>
    </w:p>
    <w:p w:rsidR="00710A77" w:rsidRPr="0062224F" w:rsidRDefault="00710A77" w:rsidP="00710A77">
      <w:pPr>
        <w:ind w:firstLine="284"/>
        <w:jc w:val="both"/>
        <w:rPr>
          <w:rStyle w:val="1-Char"/>
          <w:rtl/>
        </w:rPr>
      </w:pPr>
      <w:r w:rsidRPr="0062224F">
        <w:rPr>
          <w:rStyle w:val="1-Char"/>
          <w:rtl/>
        </w:rPr>
        <w:t>به هر حال، محمد بن احمد قمی که شیعه است،</w:t>
      </w:r>
      <w:r w:rsidR="00B32BA2">
        <w:rPr>
          <w:rStyle w:val="1-Char"/>
          <w:rtl/>
        </w:rPr>
        <w:t xml:space="preserve"> </w:t>
      </w:r>
      <w:r w:rsidR="00783174">
        <w:rPr>
          <w:rStyle w:val="1-Char"/>
          <w:rtl/>
        </w:rPr>
        <w:t>می‌گوید</w:t>
      </w:r>
      <w:r w:rsidRPr="0062224F">
        <w:rPr>
          <w:rStyle w:val="1-Char"/>
          <w:rtl/>
        </w:rPr>
        <w:t>: او به مذهب شیعه تمایل یافته بود و به همین خاطر به دست مردم کشته شد.</w:t>
      </w:r>
    </w:p>
    <w:p w:rsidR="00710A77" w:rsidRPr="0062224F" w:rsidRDefault="00710A77" w:rsidP="00393F7D">
      <w:pPr>
        <w:ind w:firstLine="284"/>
        <w:jc w:val="both"/>
        <w:rPr>
          <w:rStyle w:val="1-Char"/>
          <w:rtl/>
        </w:rPr>
      </w:pPr>
      <w:r w:rsidRPr="0062224F">
        <w:rPr>
          <w:rStyle w:val="1-Char"/>
          <w:rtl/>
        </w:rPr>
        <w:t>ابن کثیر در ضمن داستان</w:t>
      </w:r>
      <w:r w:rsidR="003D187A">
        <w:rPr>
          <w:rStyle w:val="1-Char"/>
          <w:rFonts w:hint="cs"/>
          <w:rtl/>
        </w:rPr>
        <w:t>‌</w:t>
      </w:r>
      <w:r w:rsidRPr="0062224F">
        <w:rPr>
          <w:rStyle w:val="1-Char"/>
          <w:rtl/>
        </w:rPr>
        <w:t>های طولانی که از ظلم مغول نوشته است، این را هم بیان کرده که شیخی رافضی</w:t>
      </w:r>
      <w:r w:rsidR="00FA223B" w:rsidRPr="0062224F">
        <w:rPr>
          <w:rStyle w:val="1-Char"/>
          <w:rFonts w:hint="cs"/>
          <w:rtl/>
        </w:rPr>
        <w:t>،</w:t>
      </w:r>
      <w:r w:rsidRPr="0062224F">
        <w:rPr>
          <w:rStyle w:val="1-Char"/>
          <w:rFonts w:hint="cs"/>
          <w:rtl/>
        </w:rPr>
        <w:t xml:space="preserve"> دراز قد </w:t>
      </w:r>
      <w:r w:rsidRPr="0062224F">
        <w:rPr>
          <w:rStyle w:val="1-Char"/>
          <w:rtl/>
        </w:rPr>
        <w:t>و خبیث با خشم عجیبی که به مسلمانان داشت با مغولان سازش کرد و جای اموال مسلمانان را به مغولان نشان</w:t>
      </w:r>
      <w:r w:rsidR="001E5D31" w:rsidRPr="0062224F">
        <w:rPr>
          <w:rStyle w:val="1-Char"/>
          <w:rtl/>
        </w:rPr>
        <w:t xml:space="preserve"> می‌</w:t>
      </w:r>
      <w:r w:rsidRPr="0062224F">
        <w:rPr>
          <w:rStyle w:val="1-Char"/>
          <w:rtl/>
        </w:rPr>
        <w:t>داد و بلاخره مردم او را به همراه گروهی دیگر از منافقان کشتند</w:t>
      </w:r>
      <w:r w:rsidR="00393F7D" w:rsidRPr="00CE6E7F">
        <w:rPr>
          <w:rStyle w:val="1-Char"/>
          <w:rFonts w:hint="cs"/>
          <w:vertAlign w:val="superscript"/>
          <w:rtl/>
        </w:rPr>
        <w:t>(</w:t>
      </w:r>
      <w:r w:rsidR="00393F7D" w:rsidRPr="008C6EBC">
        <w:rPr>
          <w:rStyle w:val="1-Char"/>
          <w:vertAlign w:val="superscript"/>
          <w:rtl/>
        </w:rPr>
        <w:footnoteReference w:id="25"/>
      </w:r>
      <w:r w:rsidR="00393F7D" w:rsidRPr="00CE6E7F">
        <w:rPr>
          <w:rStyle w:val="1-Char"/>
          <w:rFonts w:hint="cs"/>
          <w:vertAlign w:val="superscript"/>
          <w:rtl/>
        </w:rPr>
        <w:t>)</w:t>
      </w:r>
      <w:r w:rsidRPr="0062224F">
        <w:rPr>
          <w:rStyle w:val="1-Char"/>
          <w:rFonts w:hint="cs"/>
          <w:rtl/>
        </w:rPr>
        <w:t>.</w:t>
      </w:r>
    </w:p>
    <w:p w:rsidR="00710A77" w:rsidRPr="0062224F" w:rsidRDefault="00710A77" w:rsidP="006A0D5C">
      <w:pPr>
        <w:ind w:firstLine="284"/>
        <w:jc w:val="both"/>
        <w:rPr>
          <w:rStyle w:val="1-Char"/>
          <w:rtl/>
        </w:rPr>
      </w:pPr>
      <w:r w:rsidRPr="0062224F">
        <w:rPr>
          <w:rStyle w:val="1-Char"/>
          <w:rtl/>
        </w:rPr>
        <w:t>او</w:t>
      </w:r>
      <w:r w:rsidR="00FA03B3">
        <w:rPr>
          <w:rStyle w:val="1-Char"/>
          <w:rtl/>
        </w:rPr>
        <w:t xml:space="preserve"> نمی‌توان</w:t>
      </w:r>
      <w:r w:rsidRPr="0062224F">
        <w:rPr>
          <w:rStyle w:val="1-Char"/>
          <w:rtl/>
        </w:rPr>
        <w:t>ست شافعی باشد؛ زیرا به اعتراف ابن طاووس شیعی</w:t>
      </w:r>
      <w:r w:rsidR="00FA223B" w:rsidRPr="0062224F">
        <w:rPr>
          <w:rStyle w:val="1-Char"/>
          <w:rtl/>
        </w:rPr>
        <w:t>،</w:t>
      </w:r>
      <w:r w:rsidRPr="0062224F">
        <w:rPr>
          <w:rStyle w:val="1-Char"/>
          <w:rtl/>
        </w:rPr>
        <w:t xml:space="preserve"> این آقای گنجی</w:t>
      </w:r>
      <w:r w:rsidR="00FA223B" w:rsidRPr="0062224F">
        <w:rPr>
          <w:rStyle w:val="1-Char"/>
          <w:rtl/>
        </w:rPr>
        <w:t>،</w:t>
      </w:r>
      <w:r w:rsidRPr="0062224F">
        <w:rPr>
          <w:rStyle w:val="1-Char"/>
          <w:rtl/>
        </w:rPr>
        <w:t xml:space="preserve"> محمد بن حسن عسکری را مهدی</w:t>
      </w:r>
      <w:r w:rsidR="001E5D31" w:rsidRPr="0062224F">
        <w:rPr>
          <w:rStyle w:val="1-Char"/>
          <w:rtl/>
        </w:rPr>
        <w:t xml:space="preserve"> می‌</w:t>
      </w:r>
      <w:r w:rsidRPr="0062224F">
        <w:rPr>
          <w:rStyle w:val="1-Char"/>
          <w:rtl/>
        </w:rPr>
        <w:t>دانست و باور داشت که او ظهور خواهد کرد. گویا ظلم مغول او را مایوس کرده بود و منتظر مهدی بود و شیعه‌ها بر این باورند که زمانی مهدی</w:t>
      </w:r>
      <w:r w:rsidR="001E5D31" w:rsidRPr="0062224F">
        <w:rPr>
          <w:rStyle w:val="1-Char"/>
          <w:rtl/>
        </w:rPr>
        <w:t xml:space="preserve"> می‌</w:t>
      </w:r>
      <w:r w:rsidRPr="0062224F">
        <w:rPr>
          <w:rStyle w:val="1-Char"/>
          <w:rtl/>
        </w:rPr>
        <w:t>آید که جهان از ظلم پر شود. شاید به همین دلیل، مغول را یاری</w:t>
      </w:r>
      <w:r w:rsidR="001E5D31" w:rsidRPr="0062224F">
        <w:rPr>
          <w:rStyle w:val="1-Char"/>
          <w:rtl/>
        </w:rPr>
        <w:t xml:space="preserve"> می‌</w:t>
      </w:r>
      <w:r w:rsidRPr="0062224F">
        <w:rPr>
          <w:rStyle w:val="1-Char"/>
          <w:rtl/>
        </w:rPr>
        <w:t>داد تا مهدی سریعتر</w:t>
      </w:r>
      <w:r w:rsidRPr="0062224F">
        <w:rPr>
          <w:rStyle w:val="1-Char"/>
          <w:rFonts w:hint="cs"/>
          <w:rtl/>
        </w:rPr>
        <w:t xml:space="preserve"> و زودتر </w:t>
      </w:r>
      <w:r w:rsidR="00375E1F" w:rsidRPr="0062224F">
        <w:rPr>
          <w:rStyle w:val="1-Char"/>
          <w:rtl/>
        </w:rPr>
        <w:t>بیاید.</w:t>
      </w:r>
    </w:p>
    <w:p w:rsidR="00710A77" w:rsidRPr="0062224F" w:rsidRDefault="00710A77" w:rsidP="00375E1F">
      <w:pPr>
        <w:ind w:firstLine="284"/>
        <w:jc w:val="both"/>
        <w:rPr>
          <w:rStyle w:val="1-Char"/>
          <w:rtl/>
        </w:rPr>
      </w:pPr>
      <w:r w:rsidRPr="0062224F">
        <w:rPr>
          <w:rStyle w:val="1-Char"/>
          <w:rtl/>
        </w:rPr>
        <w:t>شیعه</w:t>
      </w:r>
      <w:r w:rsidR="00B32BA2">
        <w:rPr>
          <w:rStyle w:val="1-Char"/>
          <w:rtl/>
        </w:rPr>
        <w:t xml:space="preserve"> </w:t>
      </w:r>
      <w:r w:rsidR="00783174">
        <w:rPr>
          <w:rStyle w:val="1-Char"/>
          <w:rtl/>
        </w:rPr>
        <w:t>می‌گوید</w:t>
      </w:r>
      <w:r w:rsidRPr="0062224F">
        <w:rPr>
          <w:rStyle w:val="1-Char"/>
          <w:rtl/>
        </w:rPr>
        <w:t xml:space="preserve">: او کتابی دارد به نام </w:t>
      </w:r>
      <w:r w:rsidR="00375E1F" w:rsidRPr="00710D57">
        <w:rPr>
          <w:rStyle w:val="5-Char"/>
          <w:rFonts w:hint="cs"/>
          <w:rtl/>
        </w:rPr>
        <w:t>«</w:t>
      </w:r>
      <w:r w:rsidR="004B5EA5" w:rsidRPr="00710D57">
        <w:rPr>
          <w:rStyle w:val="5-Char"/>
          <w:rtl/>
        </w:rPr>
        <w:t>البیان ف</w:t>
      </w:r>
      <w:r w:rsidR="004B5EA5" w:rsidRPr="00710D57">
        <w:rPr>
          <w:rStyle w:val="5-Char"/>
          <w:rFonts w:hint="cs"/>
          <w:rtl/>
        </w:rPr>
        <w:t>ي</w:t>
      </w:r>
      <w:r w:rsidRPr="00710D57">
        <w:rPr>
          <w:rStyle w:val="5-Char"/>
          <w:rtl/>
        </w:rPr>
        <w:t xml:space="preserve"> اخبار صاحب الزمان»</w:t>
      </w:r>
      <w:r w:rsidRPr="0062224F">
        <w:rPr>
          <w:rStyle w:val="1-Char"/>
          <w:rtl/>
        </w:rPr>
        <w:t>. پس او شیعه بود اما نام شافعی را از او دور</w:t>
      </w:r>
      <w:r w:rsidR="002D3D2D" w:rsidRPr="0062224F">
        <w:rPr>
          <w:rStyle w:val="1-Char"/>
          <w:rtl/>
        </w:rPr>
        <w:t xml:space="preserve"> نمی‌</w:t>
      </w:r>
      <w:r w:rsidRPr="0062224F">
        <w:rPr>
          <w:rStyle w:val="1-Char"/>
          <w:rtl/>
        </w:rPr>
        <w:t>کنند تا سنی‌ها را بفریبند. در حالی که شافعی‌ها پشت شیعه نماز</w:t>
      </w:r>
      <w:r w:rsidR="002D3D2D" w:rsidRPr="0062224F">
        <w:rPr>
          <w:rStyle w:val="1-Char"/>
          <w:rtl/>
        </w:rPr>
        <w:t xml:space="preserve"> نمی‌</w:t>
      </w:r>
      <w:r w:rsidRPr="0062224F">
        <w:rPr>
          <w:rStyle w:val="1-Char"/>
          <w:rtl/>
        </w:rPr>
        <w:t>خوانند. و امام شافعی دربارۀ شیعه</w:t>
      </w:r>
      <w:r w:rsidR="00B32BA2">
        <w:rPr>
          <w:rStyle w:val="1-Char"/>
          <w:rtl/>
        </w:rPr>
        <w:t xml:space="preserve"> </w:t>
      </w:r>
      <w:r w:rsidR="00783174">
        <w:rPr>
          <w:rStyle w:val="1-Char"/>
          <w:rtl/>
        </w:rPr>
        <w:t>می‌گوید</w:t>
      </w:r>
      <w:r w:rsidRPr="0062224F">
        <w:rPr>
          <w:rStyle w:val="1-Char"/>
          <w:rtl/>
        </w:rPr>
        <w:t>: ندیدم کسی آشکارتر از شیعه دروغ بگوید.</w:t>
      </w:r>
    </w:p>
    <w:p w:rsidR="00710A77" w:rsidRPr="004B5EA5" w:rsidRDefault="00710A77" w:rsidP="004B5EA5">
      <w:pPr>
        <w:pStyle w:val="3-"/>
        <w:rPr>
          <w:rtl/>
        </w:rPr>
      </w:pPr>
      <w:bookmarkStart w:id="112" w:name="_Toc194375210"/>
      <w:bookmarkStart w:id="113" w:name="_Toc212294998"/>
      <w:bookmarkStart w:id="114" w:name="_Toc433464479"/>
      <w:r w:rsidRPr="004B5EA5">
        <w:rPr>
          <w:rtl/>
        </w:rPr>
        <w:t xml:space="preserve">ادعای </w:t>
      </w:r>
      <w:r w:rsidRPr="004B5EA5">
        <w:rPr>
          <w:rFonts w:hint="cs"/>
          <w:rtl/>
        </w:rPr>
        <w:t>23</w:t>
      </w:r>
      <w:r w:rsidRPr="004B5EA5">
        <w:rPr>
          <w:rtl/>
        </w:rPr>
        <w:t>- ابراهیم بن محمد بن الموید ابی بکر بن حمویه الجوینی که از علمای</w:t>
      </w:r>
      <w:r w:rsidRPr="0062224F">
        <w:rPr>
          <w:rStyle w:val="1-Char"/>
          <w:rtl/>
        </w:rPr>
        <w:t xml:space="preserve"> </w:t>
      </w:r>
      <w:r w:rsidRPr="004B5EA5">
        <w:rPr>
          <w:rtl/>
        </w:rPr>
        <w:t>بزرگ سنی است، گواهی داده است که خیلی از ادعا‌های شیعه برحق است</w:t>
      </w:r>
      <w:bookmarkEnd w:id="112"/>
      <w:r w:rsidRPr="004B5EA5">
        <w:rPr>
          <w:rtl/>
        </w:rPr>
        <w:t>.</w:t>
      </w:r>
      <w:bookmarkEnd w:id="113"/>
      <w:bookmarkEnd w:id="114"/>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Pr>
      </w:pPr>
      <w:r w:rsidRPr="0062224F">
        <w:rPr>
          <w:rStyle w:val="1-Char"/>
          <w:rtl/>
        </w:rPr>
        <w:t xml:space="preserve"> ابن حجر عسقلانی، او را صوفی</w:t>
      </w:r>
      <w:r w:rsidR="001E5D31" w:rsidRPr="0062224F">
        <w:rPr>
          <w:rStyle w:val="1-Char"/>
          <w:rtl/>
        </w:rPr>
        <w:t xml:space="preserve"> می‌</w:t>
      </w:r>
      <w:r w:rsidRPr="0062224F">
        <w:rPr>
          <w:rStyle w:val="1-Char"/>
          <w:rtl/>
        </w:rPr>
        <w:t xml:space="preserve">داند و فراموش نکنید که مذهب شیعه، زادۀ </w:t>
      </w:r>
      <w:r w:rsidRPr="0062224F">
        <w:rPr>
          <w:rStyle w:val="1-Char"/>
          <w:rFonts w:hint="cs"/>
          <w:rtl/>
        </w:rPr>
        <w:t xml:space="preserve">انحرافات </w:t>
      </w:r>
      <w:r w:rsidRPr="0062224F">
        <w:rPr>
          <w:rStyle w:val="1-Char"/>
          <w:rtl/>
        </w:rPr>
        <w:t>صوفیه است. او دوست محسن عاملی</w:t>
      </w:r>
      <w:r w:rsidR="00DE4714" w:rsidRPr="0062224F">
        <w:rPr>
          <w:rStyle w:val="1-Char"/>
          <w:rtl/>
        </w:rPr>
        <w:t>(</w:t>
      </w:r>
      <w:r w:rsidRPr="0062224F">
        <w:rPr>
          <w:rStyle w:val="1-Char"/>
          <w:rtl/>
        </w:rPr>
        <w:t>عالم شیعی) بود و همواره انسان را</w:t>
      </w:r>
      <w:r w:rsidR="00FA223B" w:rsidRPr="0062224F">
        <w:rPr>
          <w:rStyle w:val="1-Char"/>
          <w:rtl/>
        </w:rPr>
        <w:t>،</w:t>
      </w:r>
      <w:r w:rsidRPr="0062224F">
        <w:rPr>
          <w:rStyle w:val="1-Char"/>
          <w:rFonts w:hint="cs"/>
          <w:rtl/>
        </w:rPr>
        <w:t xml:space="preserve"> </w:t>
      </w:r>
      <w:r w:rsidRPr="0062224F">
        <w:rPr>
          <w:rStyle w:val="1-Char"/>
          <w:rtl/>
        </w:rPr>
        <w:t>از دوستش بشناسید.</w:t>
      </w:r>
    </w:p>
    <w:p w:rsidR="00710A77" w:rsidRPr="0062224F" w:rsidRDefault="00710A77" w:rsidP="004B5EA5">
      <w:pPr>
        <w:ind w:firstLine="284"/>
        <w:jc w:val="both"/>
        <w:rPr>
          <w:rStyle w:val="1-Char"/>
          <w:rtl/>
        </w:rPr>
      </w:pPr>
      <w:r w:rsidRPr="0062224F">
        <w:rPr>
          <w:rStyle w:val="1-Char"/>
          <w:rtl/>
        </w:rPr>
        <w:t xml:space="preserve">او کتابی دارد به نام </w:t>
      </w:r>
      <w:r w:rsidRPr="0059586B">
        <w:rPr>
          <w:rStyle w:val="5-Char"/>
          <w:rtl/>
        </w:rPr>
        <w:t>«فرائد السبت</w:t>
      </w:r>
      <w:r w:rsidRPr="0059586B">
        <w:rPr>
          <w:rStyle w:val="5-Char"/>
          <w:rFonts w:hint="cs"/>
          <w:rtl/>
        </w:rPr>
        <w:t>ي</w:t>
      </w:r>
      <w:r w:rsidRPr="0059586B">
        <w:rPr>
          <w:rStyle w:val="5-Char"/>
          <w:rtl/>
        </w:rPr>
        <w:t>ن ف</w:t>
      </w:r>
      <w:r w:rsidRPr="0059586B">
        <w:rPr>
          <w:rStyle w:val="5-Char"/>
          <w:rFonts w:hint="cs"/>
          <w:rtl/>
        </w:rPr>
        <w:t>ي</w:t>
      </w:r>
      <w:r w:rsidRPr="0059586B">
        <w:rPr>
          <w:rStyle w:val="5-Char"/>
          <w:rtl/>
        </w:rPr>
        <w:t xml:space="preserve"> فضایل المرتضی والبتول والسبط</w:t>
      </w:r>
      <w:r w:rsidRPr="0059586B">
        <w:rPr>
          <w:rStyle w:val="5-Char"/>
          <w:rFonts w:hint="cs"/>
          <w:rtl/>
        </w:rPr>
        <w:t>ي</w:t>
      </w:r>
      <w:r w:rsidRPr="0059586B">
        <w:rPr>
          <w:rStyle w:val="5-Char"/>
          <w:rtl/>
        </w:rPr>
        <w:t>ن»</w:t>
      </w:r>
      <w:r w:rsidRPr="0062224F">
        <w:rPr>
          <w:rStyle w:val="1-Char"/>
          <w:rtl/>
        </w:rPr>
        <w:t xml:space="preserve"> که در تهران چاپ</w:t>
      </w:r>
      <w:r w:rsidR="006148A3">
        <w:rPr>
          <w:rStyle w:val="1-Char"/>
          <w:rtl/>
        </w:rPr>
        <w:t xml:space="preserve"> می‌شود</w:t>
      </w:r>
      <w:r w:rsidRPr="0062224F">
        <w:rPr>
          <w:rStyle w:val="1-Char"/>
          <w:rtl/>
        </w:rPr>
        <w:t>. امام ذهبی درباره‌اش گفته است که هیزم جمع کن در شب است؛ یعنی، خوب و بد را جمع آوری کرده و اباطیل دروغین را به نام حدیث در کتابش آورده است.</w:t>
      </w:r>
    </w:p>
    <w:p w:rsidR="00710A77" w:rsidRPr="004B5EA5" w:rsidRDefault="00710A77" w:rsidP="004B5EA5">
      <w:pPr>
        <w:pStyle w:val="3-"/>
        <w:rPr>
          <w:rtl/>
        </w:rPr>
      </w:pPr>
      <w:bookmarkStart w:id="115" w:name="_Toc194375211"/>
      <w:bookmarkStart w:id="116" w:name="_Toc212294999"/>
      <w:bookmarkStart w:id="117" w:name="_Toc433464480"/>
      <w:r w:rsidRPr="004B5EA5">
        <w:rPr>
          <w:rtl/>
        </w:rPr>
        <w:t>ادعای 23</w:t>
      </w:r>
      <w:r w:rsidR="00116CC5" w:rsidRPr="004B5EA5">
        <w:rPr>
          <w:rtl/>
        </w:rPr>
        <w:t>-</w:t>
      </w:r>
      <w:r w:rsidRPr="004B5EA5">
        <w:rPr>
          <w:rtl/>
        </w:rPr>
        <w:t xml:space="preserve"> حاکم نیشابوری که از علمای بزرگ سنی است، گواهی داده است که</w:t>
      </w:r>
      <w:r w:rsidRPr="0062224F">
        <w:rPr>
          <w:rStyle w:val="1-Char"/>
          <w:rtl/>
        </w:rPr>
        <w:t xml:space="preserve"> </w:t>
      </w:r>
      <w:r w:rsidRPr="004B5EA5">
        <w:rPr>
          <w:rtl/>
        </w:rPr>
        <w:t>خیلی از ادعا‌های شیعه</w:t>
      </w:r>
      <w:r w:rsidRPr="004B5EA5">
        <w:rPr>
          <w:rFonts w:hint="cs"/>
          <w:rtl/>
        </w:rPr>
        <w:t>،</w:t>
      </w:r>
      <w:r w:rsidRPr="004B5EA5">
        <w:rPr>
          <w:rtl/>
        </w:rPr>
        <w:t xml:space="preserve"> برحق است</w:t>
      </w:r>
      <w:bookmarkEnd w:id="115"/>
      <w:r w:rsidRPr="004B5EA5">
        <w:rPr>
          <w:rtl/>
        </w:rPr>
        <w:t>.</w:t>
      </w:r>
      <w:bookmarkEnd w:id="116"/>
      <w:bookmarkEnd w:id="117"/>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9E5D89">
      <w:pPr>
        <w:ind w:firstLine="284"/>
        <w:jc w:val="both"/>
        <w:rPr>
          <w:rStyle w:val="1-Char"/>
          <w:rtl/>
        </w:rPr>
      </w:pPr>
      <w:r w:rsidRPr="0062224F">
        <w:rPr>
          <w:rStyle w:val="1-Char"/>
          <w:rtl/>
        </w:rPr>
        <w:t xml:space="preserve"> دربارۀ این عالم سنی چند نکته است که باید بدانید: ایشان در کتاب خود بسیار سهل انگاری کرده‌اند؛ مثلاً حدیثی را از بخاری و مسلم و صحیح گفته است که علمای بعدی گفته‌اند: ضعیف است یا حتی موضوع</w:t>
      </w:r>
      <w:r w:rsidR="009E5D89" w:rsidRPr="00CE6E7F">
        <w:rPr>
          <w:rStyle w:val="1-Char"/>
          <w:rFonts w:hint="cs"/>
          <w:vertAlign w:val="superscript"/>
          <w:rtl/>
        </w:rPr>
        <w:t>(</w:t>
      </w:r>
      <w:r w:rsidR="009E5D89" w:rsidRPr="008C6EBC">
        <w:rPr>
          <w:rStyle w:val="1-Char"/>
          <w:vertAlign w:val="superscript"/>
          <w:rtl/>
        </w:rPr>
        <w:footnoteReference w:id="26"/>
      </w:r>
      <w:r w:rsidR="009E5D89" w:rsidRPr="00CE6E7F">
        <w:rPr>
          <w:rStyle w:val="1-Char"/>
          <w:rFonts w:hint="cs"/>
          <w:vertAlign w:val="superscript"/>
          <w:rtl/>
        </w:rPr>
        <w:t>)</w:t>
      </w:r>
      <w:r w:rsidR="009E5D89" w:rsidRPr="0062224F">
        <w:rPr>
          <w:rStyle w:val="1-Char"/>
          <w:rFonts w:hint="cs"/>
          <w:rtl/>
        </w:rPr>
        <w:t xml:space="preserve"> </w:t>
      </w:r>
      <w:r w:rsidRPr="0062224F">
        <w:rPr>
          <w:rStyle w:val="1-Char"/>
          <w:rtl/>
        </w:rPr>
        <w:t>است!! که این عیب بزرگی است.</w:t>
      </w:r>
    </w:p>
    <w:p w:rsidR="00710A77" w:rsidRPr="0062224F" w:rsidRDefault="00710A77" w:rsidP="00710A77">
      <w:pPr>
        <w:ind w:firstLine="284"/>
        <w:jc w:val="both"/>
        <w:rPr>
          <w:rStyle w:val="1-Char"/>
          <w:rtl/>
        </w:rPr>
      </w:pPr>
      <w:r w:rsidRPr="0062224F">
        <w:rPr>
          <w:rStyle w:val="1-Char"/>
          <w:rtl/>
        </w:rPr>
        <w:t>در این جا شیعه مطلوب خود را یافته است و وکیل مدافع حاکم</w:t>
      </w:r>
      <w:r w:rsidR="006148A3">
        <w:rPr>
          <w:rStyle w:val="1-Char"/>
          <w:rtl/>
        </w:rPr>
        <w:t xml:space="preserve"> می‌شود</w:t>
      </w:r>
      <w:r w:rsidRPr="0062224F">
        <w:rPr>
          <w:rStyle w:val="1-Char"/>
          <w:rtl/>
        </w:rPr>
        <w:t xml:space="preserve"> که چرا به او</w:t>
      </w:r>
      <w:r w:rsidR="00EC20D9">
        <w:rPr>
          <w:rStyle w:val="1-Char"/>
          <w:rtl/>
        </w:rPr>
        <w:t xml:space="preserve"> می‌گویی</w:t>
      </w:r>
      <w:r w:rsidRPr="0062224F">
        <w:rPr>
          <w:rStyle w:val="1-Char"/>
          <w:rtl/>
        </w:rPr>
        <w:t>د بالای چشمش ابروست. شیعه با علاقۀ بسیار از او احادیث زیادی نقل</w:t>
      </w:r>
      <w:r w:rsidR="001E5D31" w:rsidRPr="0062224F">
        <w:rPr>
          <w:rStyle w:val="1-Char"/>
          <w:rtl/>
        </w:rPr>
        <w:t xml:space="preserve"> می‌</w:t>
      </w:r>
      <w:r w:rsidRPr="0062224F">
        <w:rPr>
          <w:rStyle w:val="1-Char"/>
          <w:rtl/>
        </w:rPr>
        <w:t>کند، اما طبق معمول فقط آن احادیثی را قبول دارد که مطابق میلش باشد.</w:t>
      </w:r>
    </w:p>
    <w:p w:rsidR="00710A77" w:rsidRPr="0062224F" w:rsidRDefault="00710A77" w:rsidP="00710A77">
      <w:pPr>
        <w:ind w:firstLine="284"/>
        <w:jc w:val="both"/>
        <w:rPr>
          <w:rStyle w:val="1-Char"/>
          <w:rtl/>
        </w:rPr>
      </w:pPr>
      <w:r w:rsidRPr="0062224F">
        <w:rPr>
          <w:rStyle w:val="1-Char"/>
          <w:rtl/>
        </w:rPr>
        <w:t xml:space="preserve"> اما همین حاکم در کتابش نوشته است که حضرت علی قبل از تحریم، شراب</w:t>
      </w:r>
      <w:r w:rsidR="00917195">
        <w:rPr>
          <w:rStyle w:val="1-Char"/>
          <w:rtl/>
        </w:rPr>
        <w:t xml:space="preserve"> می‌خورد</w:t>
      </w:r>
      <w:r w:rsidRPr="0062224F">
        <w:rPr>
          <w:rStyle w:val="1-Char"/>
          <w:rtl/>
        </w:rPr>
        <w:t>.</w:t>
      </w:r>
      <w:r w:rsidRPr="0062224F">
        <w:rPr>
          <w:rStyle w:val="1-Char"/>
          <w:rFonts w:hint="cs"/>
          <w:rtl/>
        </w:rPr>
        <w:t xml:space="preserve"> </w:t>
      </w:r>
      <w:r w:rsidRPr="0062224F">
        <w:rPr>
          <w:rStyle w:val="1-Char"/>
          <w:rtl/>
        </w:rPr>
        <w:t>شما که</w:t>
      </w:r>
      <w:r w:rsidR="0086395E">
        <w:rPr>
          <w:rStyle w:val="1-Char"/>
          <w:rtl/>
        </w:rPr>
        <w:t xml:space="preserve"> حرف‌ها</w:t>
      </w:r>
      <w:r w:rsidR="00C3111C">
        <w:rPr>
          <w:rStyle w:val="1-Char"/>
          <w:rtl/>
        </w:rPr>
        <w:t xml:space="preserve">ی </w:t>
      </w:r>
      <w:r w:rsidRPr="0062224F">
        <w:rPr>
          <w:rStyle w:val="1-Char"/>
          <w:rtl/>
        </w:rPr>
        <w:t>دیگرش را قبول</w:t>
      </w:r>
      <w:r w:rsidR="001E5D31" w:rsidRPr="0062224F">
        <w:rPr>
          <w:rStyle w:val="1-Char"/>
          <w:rtl/>
        </w:rPr>
        <w:t xml:space="preserve"> می‌</w:t>
      </w:r>
      <w:r w:rsidRPr="0062224F">
        <w:rPr>
          <w:rStyle w:val="1-Char"/>
          <w:rtl/>
        </w:rPr>
        <w:t>کنید و او را مردی بدون خطا</w:t>
      </w:r>
      <w:r w:rsidR="00902E82">
        <w:rPr>
          <w:rStyle w:val="1-Char"/>
          <w:rtl/>
        </w:rPr>
        <w:t xml:space="preserve"> می‌دانید</w:t>
      </w:r>
      <w:r w:rsidRPr="0062224F">
        <w:rPr>
          <w:rStyle w:val="1-Char"/>
          <w:rtl/>
        </w:rPr>
        <w:t>، پس این را هم قبول کنید!</w:t>
      </w:r>
      <w:r w:rsidRPr="0062224F">
        <w:rPr>
          <w:rStyle w:val="1-Char"/>
          <w:rFonts w:hint="cs"/>
          <w:rtl/>
        </w:rPr>
        <w:t>.</w:t>
      </w:r>
    </w:p>
    <w:p w:rsidR="00710A77" w:rsidRPr="001E5D31" w:rsidRDefault="00710A77" w:rsidP="002468B3">
      <w:pPr>
        <w:pStyle w:val="3-"/>
        <w:rPr>
          <w:rFonts w:ascii="Times New Roman" w:hAnsi="Times New Roman"/>
          <w:rtl/>
        </w:rPr>
      </w:pPr>
      <w:bookmarkStart w:id="118" w:name="_Toc194375212"/>
      <w:bookmarkStart w:id="119" w:name="_Toc212295000"/>
      <w:bookmarkStart w:id="120" w:name="_Toc433464481"/>
      <w:r w:rsidRPr="001E5D31">
        <w:rPr>
          <w:rFonts w:ascii="Times New Roman" w:hAnsi="Times New Roman"/>
          <w:rtl/>
        </w:rPr>
        <w:t>ادعای 24</w:t>
      </w:r>
      <w:r w:rsidR="00116CC5">
        <w:rPr>
          <w:rFonts w:ascii="Times New Roman" w:hAnsi="Times New Roman"/>
          <w:rtl/>
        </w:rPr>
        <w:t>-</w:t>
      </w:r>
      <w:r w:rsidRPr="001E5D31">
        <w:rPr>
          <w:rFonts w:ascii="Times New Roman" w:hAnsi="Times New Roman"/>
          <w:rtl/>
        </w:rPr>
        <w:t xml:space="preserve"> متقی هندی که از علمای بزرگ سنی است، گواهی داده است که خیلی از ادعا‌های شیعه برحق است</w:t>
      </w:r>
      <w:bookmarkEnd w:id="118"/>
      <w:r w:rsidRPr="001E5D31">
        <w:rPr>
          <w:rFonts w:ascii="Times New Roman" w:hAnsi="Times New Roman"/>
          <w:rtl/>
        </w:rPr>
        <w:t>.</w:t>
      </w:r>
      <w:bookmarkEnd w:id="119"/>
      <w:bookmarkEnd w:id="120"/>
      <w:r w:rsidRPr="001E5D31">
        <w:rPr>
          <w:rFonts w:ascii="Times New Roman" w:hAnsi="Times New Roman"/>
          <w:rtl/>
        </w:rPr>
        <w:t xml:space="preserve"> </w:t>
      </w:r>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 xml:space="preserve">او کتابی دارد به نام </w:t>
      </w:r>
      <w:r w:rsidRPr="0059586B">
        <w:rPr>
          <w:rStyle w:val="5-Char"/>
          <w:rtl/>
        </w:rPr>
        <w:t xml:space="preserve">«کنز الاعمال» </w:t>
      </w:r>
      <w:r w:rsidRPr="0062224F">
        <w:rPr>
          <w:rStyle w:val="1-Char"/>
          <w:rtl/>
        </w:rPr>
        <w:t>که در آن بدون توجه به راست یا دروغ بودن احادیث،</w:t>
      </w:r>
      <w:r w:rsidR="005D62F0">
        <w:rPr>
          <w:rStyle w:val="1-Char"/>
          <w:rtl/>
        </w:rPr>
        <w:t xml:space="preserve"> هرچه </w:t>
      </w:r>
      <w:r w:rsidRPr="0062224F">
        <w:rPr>
          <w:rStyle w:val="1-Char"/>
          <w:rtl/>
        </w:rPr>
        <w:t>از کتب حدیث به دستش آمده</w:t>
      </w:r>
      <w:r w:rsidR="00FA223B" w:rsidRPr="0062224F">
        <w:rPr>
          <w:rStyle w:val="1-Char"/>
          <w:rtl/>
        </w:rPr>
        <w:t>،</w:t>
      </w:r>
      <w:r w:rsidRPr="0062224F">
        <w:rPr>
          <w:rStyle w:val="1-Char"/>
          <w:rtl/>
        </w:rPr>
        <w:t xml:space="preserve"> نقل کرده است. </w:t>
      </w:r>
    </w:p>
    <w:p w:rsidR="00710A77" w:rsidRPr="0062224F" w:rsidRDefault="00710A77" w:rsidP="00710A77">
      <w:pPr>
        <w:ind w:firstLine="284"/>
        <w:jc w:val="both"/>
        <w:rPr>
          <w:rStyle w:val="1-Char"/>
          <w:rtl/>
        </w:rPr>
      </w:pPr>
      <w:r w:rsidRPr="0062224F">
        <w:rPr>
          <w:rStyle w:val="1-Char"/>
          <w:rtl/>
        </w:rPr>
        <w:t>شیعه به عوض آنکه به مصدر اصلی حواله دهد از کنز الاعمال سخن</w:t>
      </w:r>
      <w:r w:rsidR="00B32BA2">
        <w:rPr>
          <w:rStyle w:val="1-Char"/>
          <w:rtl/>
        </w:rPr>
        <w:t xml:space="preserve"> </w:t>
      </w:r>
      <w:r w:rsidR="00783174">
        <w:rPr>
          <w:rStyle w:val="1-Char"/>
          <w:rtl/>
        </w:rPr>
        <w:t>می‌گوید</w:t>
      </w:r>
      <w:r w:rsidRPr="0062224F">
        <w:rPr>
          <w:rStyle w:val="1-Char"/>
          <w:rtl/>
        </w:rPr>
        <w:t>.</w:t>
      </w:r>
      <w:r w:rsidR="00FA03B3">
        <w:rPr>
          <w:rStyle w:val="1-Char"/>
          <w:rtl/>
        </w:rPr>
        <w:t xml:space="preserve"> نمی‌دا</w:t>
      </w:r>
      <w:r w:rsidRPr="0062224F">
        <w:rPr>
          <w:rStyle w:val="1-Char"/>
          <w:rtl/>
        </w:rPr>
        <w:t>نم چرا</w:t>
      </w:r>
      <w:r w:rsidR="00DE4714" w:rsidRPr="0062224F">
        <w:rPr>
          <w:rStyle w:val="1-Char"/>
          <w:rtl/>
        </w:rPr>
        <w:t>؟</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گاهی هم که از مصدر اصلی سخن</w:t>
      </w:r>
      <w:r w:rsidR="00B32BA2">
        <w:rPr>
          <w:rStyle w:val="1-Char"/>
          <w:rtl/>
        </w:rPr>
        <w:t xml:space="preserve"> </w:t>
      </w:r>
      <w:r w:rsidR="00783174">
        <w:rPr>
          <w:rStyle w:val="1-Char"/>
          <w:rtl/>
        </w:rPr>
        <w:t>می‌گوید</w:t>
      </w:r>
      <w:r w:rsidRPr="0062224F">
        <w:rPr>
          <w:rStyle w:val="1-Char"/>
          <w:rtl/>
        </w:rPr>
        <w:t>، در کنارش کنز الاعمال را به عنوان شاهد ذکر</w:t>
      </w:r>
      <w:r w:rsidR="00100CD0">
        <w:rPr>
          <w:rStyle w:val="1-Char"/>
          <w:rtl/>
        </w:rPr>
        <w:t xml:space="preserve"> می‌کند</w:t>
      </w:r>
      <w:r w:rsidRPr="0062224F">
        <w:rPr>
          <w:rStyle w:val="1-Char"/>
          <w:rtl/>
        </w:rPr>
        <w:t xml:space="preserve"> تا شیعیان فکر کنند که در کتب اهل سنت همه به یک شکل حرف</w:t>
      </w:r>
      <w:r w:rsidR="001E5D31" w:rsidRPr="0062224F">
        <w:rPr>
          <w:rStyle w:val="1-Char"/>
          <w:rtl/>
        </w:rPr>
        <w:t xml:space="preserve"> می‌</w:t>
      </w:r>
      <w:r w:rsidRPr="0062224F">
        <w:rPr>
          <w:rStyle w:val="1-Char"/>
          <w:rtl/>
        </w:rPr>
        <w:t>زنند و به این ترتیب، شهود خود را زیاد</w:t>
      </w:r>
      <w:r w:rsidR="001E5D31" w:rsidRPr="0062224F">
        <w:rPr>
          <w:rStyle w:val="1-Char"/>
          <w:rtl/>
        </w:rPr>
        <w:t xml:space="preserve"> می‌</w:t>
      </w:r>
      <w:r w:rsidRPr="0062224F">
        <w:rPr>
          <w:rStyle w:val="1-Char"/>
          <w:rtl/>
        </w:rPr>
        <w:t>کند. در حالی که اگر امروز کتاب کنز الاعمال از صفحۀ هستی محو شود، یک حدیث هم کم</w:t>
      </w:r>
      <w:r w:rsidR="002D3D2D" w:rsidRPr="0062224F">
        <w:rPr>
          <w:rStyle w:val="1-Char"/>
          <w:rtl/>
        </w:rPr>
        <w:t xml:space="preserve"> نمی‌</w:t>
      </w:r>
      <w:r w:rsidRPr="0062224F">
        <w:rPr>
          <w:rStyle w:val="1-Char"/>
          <w:rtl/>
        </w:rPr>
        <w:t xml:space="preserve">شود؛ زیرا او از کتب دیگر نقل کرده است. </w:t>
      </w:r>
    </w:p>
    <w:p w:rsidR="00710A77" w:rsidRPr="001E5D31" w:rsidRDefault="00710A77" w:rsidP="008D700B">
      <w:pPr>
        <w:pStyle w:val="3-"/>
        <w:rPr>
          <w:rtl/>
        </w:rPr>
      </w:pPr>
      <w:bookmarkStart w:id="121" w:name="_Toc194375213"/>
      <w:bookmarkStart w:id="122" w:name="_Toc212295001"/>
      <w:bookmarkStart w:id="123" w:name="_Toc433464482"/>
      <w:r w:rsidRPr="001E5D31">
        <w:rPr>
          <w:rtl/>
        </w:rPr>
        <w:t>ادعای 25</w:t>
      </w:r>
      <w:r w:rsidR="00116CC5">
        <w:rPr>
          <w:rtl/>
        </w:rPr>
        <w:t>-</w:t>
      </w:r>
      <w:r w:rsidRPr="001E5D31">
        <w:rPr>
          <w:rtl/>
        </w:rPr>
        <w:t xml:space="preserve"> محمد بن طلحه الشافعی که از علمای بزرگ سنی است، گواهی داده است که </w:t>
      </w:r>
      <w:r w:rsidRPr="008D700B">
        <w:rPr>
          <w:rtl/>
        </w:rPr>
        <w:t>خیلی</w:t>
      </w:r>
      <w:r w:rsidRPr="001E5D31">
        <w:rPr>
          <w:rtl/>
        </w:rPr>
        <w:t xml:space="preserve"> از ادعا‌های شیعه برحق است</w:t>
      </w:r>
      <w:bookmarkEnd w:id="121"/>
      <w:r w:rsidRPr="001E5D31">
        <w:rPr>
          <w:rtl/>
        </w:rPr>
        <w:t>.</w:t>
      </w:r>
      <w:bookmarkEnd w:id="122"/>
      <w:bookmarkEnd w:id="123"/>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دیوانه فکر</w:t>
      </w:r>
      <w:r w:rsidR="001E5D31" w:rsidRPr="0062224F">
        <w:rPr>
          <w:rStyle w:val="1-Char"/>
          <w:rtl/>
        </w:rPr>
        <w:t xml:space="preserve"> می‌</w:t>
      </w:r>
      <w:r w:rsidRPr="0062224F">
        <w:rPr>
          <w:rStyle w:val="1-Char"/>
          <w:rtl/>
        </w:rPr>
        <w:t>کرد که به علم رموز اعداد دست یافته است. گمان</w:t>
      </w:r>
      <w:r w:rsidR="001E5D31" w:rsidRPr="0062224F">
        <w:rPr>
          <w:rStyle w:val="1-Char"/>
          <w:rtl/>
        </w:rPr>
        <w:t xml:space="preserve"> می‌</w:t>
      </w:r>
      <w:r w:rsidRPr="0062224F">
        <w:rPr>
          <w:rStyle w:val="1-Char"/>
          <w:rtl/>
        </w:rPr>
        <w:t>کرد علی به خوابش آمده وبه او آموخته است و گمان</w:t>
      </w:r>
      <w:r w:rsidR="001E5D31" w:rsidRPr="0062224F">
        <w:rPr>
          <w:rStyle w:val="1-Char"/>
          <w:rtl/>
        </w:rPr>
        <w:t xml:space="preserve"> می‌</w:t>
      </w:r>
      <w:r w:rsidRPr="0062224F">
        <w:rPr>
          <w:rStyle w:val="1-Char"/>
          <w:rtl/>
        </w:rPr>
        <w:t>کرد با علم خود فهمیده که در سال 999 هجری عمر دنیا به پایان</w:t>
      </w:r>
      <w:r w:rsidR="00D93E20">
        <w:rPr>
          <w:rStyle w:val="1-Char"/>
          <w:rtl/>
        </w:rPr>
        <w:t xml:space="preserve"> می‌رسد</w:t>
      </w:r>
      <w:r w:rsidRPr="0062224F">
        <w:rPr>
          <w:rStyle w:val="1-Char"/>
          <w:rtl/>
        </w:rPr>
        <w:t>. او از این هذیان‌ها زیاد دارد. پس تعجبی ندارد که شیعه، شیفتۀ او باشد.</w:t>
      </w:r>
    </w:p>
    <w:p w:rsidR="00710A77" w:rsidRPr="001E5D31" w:rsidRDefault="00710A77" w:rsidP="002468B3">
      <w:pPr>
        <w:pStyle w:val="3-"/>
        <w:rPr>
          <w:rFonts w:ascii="Times New Roman" w:hAnsi="Times New Roman"/>
          <w:rtl/>
        </w:rPr>
      </w:pPr>
      <w:bookmarkStart w:id="124" w:name="_Toc194375214"/>
      <w:bookmarkStart w:id="125" w:name="_Toc212295002"/>
      <w:bookmarkStart w:id="126" w:name="_Toc433464483"/>
      <w:r w:rsidRPr="001E5D31">
        <w:rPr>
          <w:rFonts w:ascii="Times New Roman" w:hAnsi="Times New Roman"/>
          <w:rtl/>
        </w:rPr>
        <w:t>ادعای 26</w:t>
      </w:r>
      <w:r w:rsidR="00116CC5">
        <w:rPr>
          <w:rFonts w:ascii="Times New Roman" w:hAnsi="Times New Roman"/>
          <w:rtl/>
        </w:rPr>
        <w:t>-</w:t>
      </w:r>
      <w:r w:rsidRPr="001E5D31">
        <w:rPr>
          <w:rFonts w:ascii="Times New Roman" w:hAnsi="Times New Roman"/>
          <w:rtl/>
        </w:rPr>
        <w:t xml:space="preserve"> مسعودی که از علمای بزرگ سنی است، گواهی داده است که خیلی از ادعا‌های شیعه برحق است</w:t>
      </w:r>
      <w:bookmarkEnd w:id="124"/>
      <w:r w:rsidRPr="001E5D31">
        <w:rPr>
          <w:rFonts w:ascii="Times New Roman" w:hAnsi="Times New Roman"/>
          <w:rtl/>
        </w:rPr>
        <w:t>.</w:t>
      </w:r>
      <w:bookmarkEnd w:id="125"/>
      <w:bookmarkEnd w:id="126"/>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او هم شیعه و هم معتزلی بود.</w:t>
      </w:r>
      <w:r w:rsidR="00FA03B3">
        <w:rPr>
          <w:rStyle w:val="1-Char"/>
          <w:rtl/>
        </w:rPr>
        <w:t xml:space="preserve"> نمی‌دا</w:t>
      </w:r>
      <w:r w:rsidRPr="0062224F">
        <w:rPr>
          <w:rStyle w:val="1-Char"/>
          <w:rtl/>
        </w:rPr>
        <w:t>نم شیعه چرا او را به عنوان شیعه قبول ندارد در حالی که کاملاً شرط شیعه بودن را داشت؛ یعنی، صحابه را هم فحش</w:t>
      </w:r>
      <w:r w:rsidR="001E5D31" w:rsidRPr="0062224F">
        <w:rPr>
          <w:rStyle w:val="1-Char"/>
          <w:rtl/>
        </w:rPr>
        <w:t xml:space="preserve"> می‌</w:t>
      </w:r>
      <w:r w:rsidRPr="0062224F">
        <w:rPr>
          <w:rStyle w:val="1-Char"/>
          <w:rtl/>
        </w:rPr>
        <w:t>داد. و باز</w:t>
      </w:r>
      <w:r w:rsidR="00FA03B3">
        <w:rPr>
          <w:rStyle w:val="1-Char"/>
          <w:rtl/>
        </w:rPr>
        <w:t xml:space="preserve"> نمی‌دا</w:t>
      </w:r>
      <w:r w:rsidRPr="0062224F">
        <w:rPr>
          <w:rStyle w:val="1-Char"/>
          <w:rtl/>
        </w:rPr>
        <w:t>نم شیعه که او را سنی</w:t>
      </w:r>
      <w:r w:rsidR="001E5D31" w:rsidRPr="0062224F">
        <w:rPr>
          <w:rStyle w:val="1-Char"/>
          <w:rtl/>
        </w:rPr>
        <w:t xml:space="preserve"> می‌</w:t>
      </w:r>
      <w:r w:rsidRPr="0062224F">
        <w:rPr>
          <w:rStyle w:val="1-Char"/>
          <w:rtl/>
        </w:rPr>
        <w:t>داند چرا این قدر به او علاقه دارد و بخاری و مسلم و نسایی را رها</w:t>
      </w:r>
      <w:r w:rsidR="00100CD0">
        <w:rPr>
          <w:rStyle w:val="1-Char"/>
          <w:rtl/>
        </w:rPr>
        <w:t xml:space="preserve"> می‌کند</w:t>
      </w:r>
      <w:r w:rsidRPr="0062224F">
        <w:rPr>
          <w:rStyle w:val="1-Char"/>
          <w:rtl/>
        </w:rPr>
        <w:t xml:space="preserve"> و مرتب از او نقل قول</w:t>
      </w:r>
      <w:r w:rsidR="001E5D31" w:rsidRPr="0062224F">
        <w:rPr>
          <w:rStyle w:val="1-Char"/>
          <w:rtl/>
        </w:rPr>
        <w:t xml:space="preserve"> می‌</w:t>
      </w:r>
      <w:r w:rsidRPr="0062224F">
        <w:rPr>
          <w:rStyle w:val="1-Char"/>
          <w:rtl/>
        </w:rPr>
        <w:t>کند. به هر حال از نظر ما او یک شیعه است.</w:t>
      </w:r>
    </w:p>
    <w:p w:rsidR="00710A77" w:rsidRPr="0062224F" w:rsidRDefault="00710A77" w:rsidP="008D700B">
      <w:pPr>
        <w:pStyle w:val="3-"/>
        <w:rPr>
          <w:rStyle w:val="1-Char"/>
          <w:rtl/>
        </w:rPr>
      </w:pPr>
      <w:bookmarkStart w:id="127" w:name="_Toc194375215"/>
      <w:bookmarkStart w:id="128" w:name="_Toc212295003"/>
      <w:bookmarkStart w:id="129" w:name="_Toc433464484"/>
      <w:r w:rsidRPr="008D700B">
        <w:rPr>
          <w:rtl/>
        </w:rPr>
        <w:t>ادعای 27- ابن الصباغ مالکی که از علمای بزرگ سنی است، گواهی داده است که خیلی از ادعا‌های شیعه برحق است</w:t>
      </w:r>
      <w:bookmarkEnd w:id="127"/>
      <w:r w:rsidRPr="0062224F">
        <w:rPr>
          <w:rStyle w:val="1-Char"/>
          <w:rtl/>
        </w:rPr>
        <w:t>.</w:t>
      </w:r>
      <w:bookmarkEnd w:id="128"/>
      <w:bookmarkEnd w:id="129"/>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 xml:space="preserve">نام کامل او «نورالدین علی بن محمد» است. کتابی به نام </w:t>
      </w:r>
      <w:r w:rsidR="008D700B">
        <w:rPr>
          <w:rStyle w:val="5-Char"/>
          <w:rtl/>
        </w:rPr>
        <w:t>«الفصول المهمه ف</w:t>
      </w:r>
      <w:r w:rsidR="008D700B">
        <w:rPr>
          <w:rStyle w:val="5-Char"/>
          <w:rFonts w:hint="cs"/>
          <w:rtl/>
        </w:rPr>
        <w:t>ي</w:t>
      </w:r>
      <w:r w:rsidRPr="0059586B">
        <w:rPr>
          <w:rStyle w:val="5-Char"/>
          <w:rtl/>
        </w:rPr>
        <w:t xml:space="preserve"> معرفته الائمه» </w:t>
      </w:r>
      <w:r w:rsidRPr="0062224F">
        <w:rPr>
          <w:rStyle w:val="1-Char"/>
          <w:rtl/>
        </w:rPr>
        <w:t>دارد و در هر فصلش</w:t>
      </w:r>
      <w:r w:rsidR="00FA223B" w:rsidRPr="0062224F">
        <w:rPr>
          <w:rStyle w:val="1-Char"/>
          <w:rtl/>
        </w:rPr>
        <w:t>،</w:t>
      </w:r>
      <w:r w:rsidRPr="0062224F">
        <w:rPr>
          <w:rStyle w:val="1-Char"/>
          <w:rtl/>
        </w:rPr>
        <w:t xml:space="preserve">فضایل یکی از امامان شیعه را نوشته است و منظورش از ائمه، امامان دوازده گانۀ شیعه است. </w:t>
      </w:r>
    </w:p>
    <w:p w:rsidR="00710A77" w:rsidRPr="0062224F" w:rsidRDefault="00710A77" w:rsidP="00710A77">
      <w:pPr>
        <w:ind w:firstLine="284"/>
        <w:jc w:val="both"/>
        <w:rPr>
          <w:rStyle w:val="1-Char"/>
          <w:rtl/>
        </w:rPr>
      </w:pPr>
      <w:r w:rsidRPr="0062224F">
        <w:rPr>
          <w:rStyle w:val="1-Char"/>
          <w:rtl/>
        </w:rPr>
        <w:t>در حیرتم که چرا دیگر نام مالکی را به یدک</w:t>
      </w:r>
      <w:r w:rsidR="001E5D31" w:rsidRPr="0062224F">
        <w:rPr>
          <w:rStyle w:val="1-Char"/>
          <w:rtl/>
        </w:rPr>
        <w:t xml:space="preserve"> می‌</w:t>
      </w:r>
      <w:r w:rsidRPr="0062224F">
        <w:rPr>
          <w:rStyle w:val="1-Char"/>
          <w:rtl/>
        </w:rPr>
        <w:t>کشد. خودش در کتابش فریاد</w:t>
      </w:r>
      <w:r w:rsidR="001E5D31" w:rsidRPr="0062224F">
        <w:rPr>
          <w:rStyle w:val="1-Char"/>
          <w:rtl/>
        </w:rPr>
        <w:t xml:space="preserve"> می‌</w:t>
      </w:r>
      <w:r w:rsidRPr="0062224F">
        <w:rPr>
          <w:rStyle w:val="1-Char"/>
          <w:rtl/>
        </w:rPr>
        <w:t xml:space="preserve">زند که شیعه است. </w:t>
      </w:r>
    </w:p>
    <w:p w:rsidR="00710A77" w:rsidRPr="0062224F" w:rsidRDefault="00710A77" w:rsidP="00710A77">
      <w:pPr>
        <w:ind w:firstLine="284"/>
        <w:jc w:val="both"/>
        <w:rPr>
          <w:rStyle w:val="1-Char"/>
        </w:rPr>
      </w:pPr>
      <w:r w:rsidRPr="0062224F">
        <w:rPr>
          <w:rStyle w:val="1-Char"/>
          <w:rtl/>
        </w:rPr>
        <w:t>این کتاب</w:t>
      </w:r>
      <w:r w:rsidR="002D3D2D" w:rsidRPr="0062224F">
        <w:rPr>
          <w:rStyle w:val="1-Char"/>
          <w:rtl/>
        </w:rPr>
        <w:t xml:space="preserve"> شب‌های </w:t>
      </w:r>
      <w:r w:rsidRPr="0062224F">
        <w:rPr>
          <w:rStyle w:val="1-Char"/>
          <w:rtl/>
        </w:rPr>
        <w:t>پیشاور</w:t>
      </w:r>
      <w:r w:rsidR="00FA223B" w:rsidRPr="0062224F">
        <w:rPr>
          <w:rStyle w:val="1-Char"/>
          <w:rtl/>
        </w:rPr>
        <w:t>،</w:t>
      </w:r>
      <w:r w:rsidRPr="0062224F">
        <w:rPr>
          <w:rStyle w:val="1-Char"/>
          <w:rtl/>
        </w:rPr>
        <w:t xml:space="preserve"> آوای یک جغد نشسته بر ویرانه‌هاست</w:t>
      </w:r>
    </w:p>
    <w:p w:rsidR="00710A77" w:rsidRPr="001E5D31" w:rsidRDefault="00710A77" w:rsidP="002468B3">
      <w:pPr>
        <w:pStyle w:val="3-"/>
        <w:rPr>
          <w:rFonts w:ascii="Times New Roman" w:hAnsi="Times New Roman"/>
          <w:rtl/>
        </w:rPr>
      </w:pPr>
      <w:bookmarkStart w:id="130" w:name="_Toc194375216"/>
      <w:bookmarkStart w:id="131" w:name="_Toc212295004"/>
      <w:bookmarkStart w:id="132" w:name="_Toc433464485"/>
      <w:r w:rsidRPr="001E5D31">
        <w:rPr>
          <w:rFonts w:ascii="Times New Roman" w:hAnsi="Times New Roman"/>
          <w:rtl/>
        </w:rPr>
        <w:t>ادعای 28</w:t>
      </w:r>
      <w:r w:rsidR="00116CC5">
        <w:rPr>
          <w:rFonts w:ascii="Times New Roman" w:hAnsi="Times New Roman"/>
          <w:rtl/>
        </w:rPr>
        <w:t>-</w:t>
      </w:r>
      <w:r w:rsidRPr="001E5D31">
        <w:rPr>
          <w:rFonts w:ascii="Times New Roman" w:hAnsi="Times New Roman"/>
          <w:rtl/>
        </w:rPr>
        <w:t xml:space="preserve"> بعضی از سنی‌ها، عمار یاسر را فحش</w:t>
      </w:r>
      <w:r w:rsidR="001E1019">
        <w:rPr>
          <w:rFonts w:ascii="Times New Roman" w:hAnsi="Times New Roman"/>
          <w:rtl/>
        </w:rPr>
        <w:t xml:space="preserve"> می‌دهند</w:t>
      </w:r>
      <w:r w:rsidRPr="001E5D31">
        <w:rPr>
          <w:rFonts w:ascii="Times New Roman" w:hAnsi="Times New Roman"/>
          <w:rtl/>
        </w:rPr>
        <w:t>.</w:t>
      </w:r>
      <w:r w:rsidR="00F0383B">
        <w:rPr>
          <w:rFonts w:ascii="Times New Roman" w:hAnsi="Times New Roman"/>
          <w:rtl/>
        </w:rPr>
        <w:t xml:space="preserve"> آن‌ها </w:t>
      </w:r>
      <w:r w:rsidRPr="001E5D31">
        <w:rPr>
          <w:rFonts w:ascii="Times New Roman" w:hAnsi="Times New Roman"/>
          <w:rtl/>
        </w:rPr>
        <w:t>در روز قیامت چه خواهند گفت</w:t>
      </w:r>
      <w:bookmarkEnd w:id="130"/>
      <w:r w:rsidRPr="001E5D31">
        <w:rPr>
          <w:rFonts w:ascii="Times New Roman" w:hAnsi="Times New Roman"/>
          <w:rtl/>
        </w:rPr>
        <w:t>؟!</w:t>
      </w:r>
      <w:bookmarkEnd w:id="131"/>
      <w:bookmarkEnd w:id="132"/>
    </w:p>
    <w:p w:rsidR="00710A77" w:rsidRPr="0062224F" w:rsidRDefault="00783174" w:rsidP="00710A77">
      <w:pPr>
        <w:ind w:firstLine="284"/>
        <w:jc w:val="both"/>
        <w:rPr>
          <w:rStyle w:val="1-Char"/>
          <w:rtl/>
        </w:rPr>
      </w:pPr>
      <w:r>
        <w:rPr>
          <w:rStyle w:val="1-Char"/>
          <w:rtl/>
        </w:rPr>
        <w:t>می‌گوید</w:t>
      </w:r>
      <w:r w:rsidR="00710A77" w:rsidRPr="0062224F">
        <w:rPr>
          <w:rStyle w:val="1-Char"/>
          <w:rtl/>
        </w:rPr>
        <w:t>: محمد امین، نویسندۀ مصری ان</w:t>
      </w:r>
      <w:r w:rsidR="00710A77" w:rsidRPr="0062224F">
        <w:rPr>
          <w:rStyle w:val="1-Char"/>
          <w:rFonts w:hint="cs"/>
          <w:rtl/>
        </w:rPr>
        <w:t xml:space="preserve">ی </w:t>
      </w:r>
      <w:r w:rsidR="00710A77" w:rsidRPr="0062224F">
        <w:rPr>
          <w:rStyle w:val="1-Char"/>
          <w:rtl/>
        </w:rPr>
        <w:t>کار</w:t>
      </w:r>
      <w:r w:rsidR="00710A77" w:rsidRPr="0062224F">
        <w:rPr>
          <w:rStyle w:val="1-Char"/>
          <w:rFonts w:hint="cs"/>
          <w:rtl/>
        </w:rPr>
        <w:t xml:space="preserve"> را </w:t>
      </w:r>
      <w:r w:rsidR="00710A77" w:rsidRPr="0062224F">
        <w:rPr>
          <w:rStyle w:val="1-Char"/>
          <w:rtl/>
        </w:rPr>
        <w:t>کرده است که صحابه را فحش</w:t>
      </w:r>
      <w:r w:rsidR="001E5D31" w:rsidRPr="0062224F">
        <w:rPr>
          <w:rStyle w:val="1-Char"/>
          <w:rtl/>
        </w:rPr>
        <w:t xml:space="preserve"> می‌</w:t>
      </w:r>
      <w:r w:rsidR="00710A77" w:rsidRPr="0062224F">
        <w:rPr>
          <w:rStyle w:val="1-Char"/>
          <w:rtl/>
        </w:rPr>
        <w:t>دهد. اما یک نکتۀ جالب، ببینید چه نوشته است:</w:t>
      </w:r>
    </w:p>
    <w:p w:rsidR="00710A77" w:rsidRPr="0062224F" w:rsidRDefault="00710A77" w:rsidP="009E5D89">
      <w:pPr>
        <w:ind w:firstLine="284"/>
        <w:jc w:val="both"/>
        <w:rPr>
          <w:rStyle w:val="1-Char"/>
          <w:rtl/>
        </w:rPr>
      </w:pPr>
      <w:r w:rsidRPr="0062224F">
        <w:rPr>
          <w:rStyle w:val="1-Char"/>
          <w:rtl/>
        </w:rPr>
        <w:t>«وای بر احمد امین از آن روزی که محکمۀ عدل الهی تشکیل شود و در مقابل خود پیرمرد 90 سالۀ مومن از اصحاب رسول</w:t>
      </w:r>
      <w:r w:rsidRPr="001E5D31">
        <w:rPr>
          <w:rFonts w:cs="CTraditional Arabic" w:hint="cs"/>
          <w:rtl/>
        </w:rPr>
        <w:t>ص</w:t>
      </w:r>
      <w:r w:rsidRPr="0062224F">
        <w:rPr>
          <w:rStyle w:val="1-Char"/>
          <w:rtl/>
        </w:rPr>
        <w:t>،</w:t>
      </w:r>
      <w:r w:rsidRPr="0062224F">
        <w:rPr>
          <w:rStyle w:val="1-Char"/>
          <w:rFonts w:hint="cs"/>
          <w:rtl/>
        </w:rPr>
        <w:t xml:space="preserve"> </w:t>
      </w:r>
      <w:r w:rsidRPr="0062224F">
        <w:rPr>
          <w:rStyle w:val="1-Char"/>
          <w:rtl/>
        </w:rPr>
        <w:t>حضرت عمار یاسر، را</w:t>
      </w:r>
      <w:r w:rsidR="001E5D31" w:rsidRPr="0062224F">
        <w:rPr>
          <w:rStyle w:val="1-Char"/>
          <w:rtl/>
        </w:rPr>
        <w:t xml:space="preserve"> می‌</w:t>
      </w:r>
      <w:r w:rsidRPr="0062224F">
        <w:rPr>
          <w:rStyle w:val="1-Char"/>
          <w:rtl/>
        </w:rPr>
        <w:t>بیند،</w:t>
      </w:r>
      <w:r w:rsidR="00FA03B3">
        <w:rPr>
          <w:rStyle w:val="1-Char"/>
          <w:rtl/>
        </w:rPr>
        <w:t xml:space="preserve"> نمی‌دا</w:t>
      </w:r>
      <w:r w:rsidRPr="0062224F">
        <w:rPr>
          <w:rStyle w:val="1-Char"/>
          <w:rtl/>
        </w:rPr>
        <w:t>نم از این تهمتی که زده است چه جوابی خواهد داد</w:t>
      </w:r>
      <w:r w:rsidR="00600B5B" w:rsidRPr="0062224F">
        <w:rPr>
          <w:rStyle w:val="1-Char"/>
          <w:rtl/>
        </w:rPr>
        <w:t>.</w:t>
      </w:r>
      <w:r w:rsidRPr="0062224F">
        <w:rPr>
          <w:rStyle w:val="1-Char"/>
          <w:rtl/>
        </w:rPr>
        <w:t>..»</w:t>
      </w:r>
      <w:r w:rsidR="009E5D89" w:rsidRPr="00CE6E7F">
        <w:rPr>
          <w:rStyle w:val="1-Char"/>
          <w:rFonts w:hint="cs"/>
          <w:vertAlign w:val="superscript"/>
          <w:rtl/>
        </w:rPr>
        <w:t>(</w:t>
      </w:r>
      <w:r w:rsidR="009E5D89" w:rsidRPr="008C6EBC">
        <w:rPr>
          <w:rStyle w:val="1-Char"/>
          <w:vertAlign w:val="superscript"/>
          <w:rtl/>
        </w:rPr>
        <w:footnoteReference w:id="27"/>
      </w:r>
      <w:r w:rsidR="009E5D89" w:rsidRPr="00CE6E7F">
        <w:rPr>
          <w:rStyle w:val="1-Char"/>
          <w:rFonts w:hint="cs"/>
          <w:vertAlign w:val="superscript"/>
          <w:rtl/>
        </w:rPr>
        <w:t>)</w:t>
      </w:r>
      <w:r w:rsidRPr="0062224F">
        <w:rPr>
          <w:rStyle w:val="1-Char"/>
          <w:rFonts w:hint="cs"/>
          <w:rtl/>
        </w:rPr>
        <w:t>.</w:t>
      </w:r>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در جواب</w:t>
      </w:r>
      <w:r w:rsidR="00FD7A5F">
        <w:rPr>
          <w:rStyle w:val="1-Char"/>
          <w:rtl/>
        </w:rPr>
        <w:t xml:space="preserve"> می‌گویم</w:t>
      </w:r>
      <w:r w:rsidRPr="0062224F">
        <w:rPr>
          <w:rStyle w:val="1-Char"/>
          <w:rtl/>
        </w:rPr>
        <w:t>: ما</w:t>
      </w:r>
      <w:r w:rsidR="00FA03B3">
        <w:rPr>
          <w:rStyle w:val="1-Char"/>
          <w:rtl/>
        </w:rPr>
        <w:t xml:space="preserve"> نمی‌دا</w:t>
      </w:r>
      <w:r w:rsidRPr="0062224F">
        <w:rPr>
          <w:rStyle w:val="1-Char"/>
          <w:rtl/>
        </w:rPr>
        <w:t>نیم این احمد امین کیست؟ هر کسی که هست، اگر صحابه را بد</w:t>
      </w:r>
      <w:r w:rsidR="001E5D31" w:rsidRPr="0062224F">
        <w:rPr>
          <w:rStyle w:val="1-Char"/>
          <w:rtl/>
        </w:rPr>
        <w:t xml:space="preserve"> می‌</w:t>
      </w:r>
      <w:r w:rsidRPr="0062224F">
        <w:rPr>
          <w:rStyle w:val="1-Char"/>
          <w:rtl/>
        </w:rPr>
        <w:t>داند به یقین سنی نیست. اکنون باید ثابت کند که شیعه نیست</w:t>
      </w:r>
    </w:p>
    <w:p w:rsidR="00710A77" w:rsidRPr="0062224F" w:rsidRDefault="00710A77" w:rsidP="00710A77">
      <w:pPr>
        <w:ind w:firstLine="284"/>
        <w:jc w:val="both"/>
        <w:rPr>
          <w:rStyle w:val="1-Char"/>
          <w:rtl/>
        </w:rPr>
      </w:pPr>
      <w:r w:rsidRPr="0062224F">
        <w:rPr>
          <w:rStyle w:val="1-Char"/>
          <w:rFonts w:hint="cs"/>
          <w:rtl/>
        </w:rPr>
        <w:t xml:space="preserve">اما او در قیامت </w:t>
      </w:r>
      <w:r w:rsidRPr="0062224F">
        <w:rPr>
          <w:rStyle w:val="1-Char"/>
          <w:rtl/>
        </w:rPr>
        <w:t>همان جوابی را</w:t>
      </w:r>
      <w:r w:rsidR="00B32BA2">
        <w:rPr>
          <w:rStyle w:val="1-Char"/>
          <w:rtl/>
        </w:rPr>
        <w:t xml:space="preserve"> </w:t>
      </w:r>
      <w:r w:rsidR="00783174">
        <w:rPr>
          <w:rStyle w:val="1-Char"/>
          <w:rtl/>
        </w:rPr>
        <w:t>می‌گوید</w:t>
      </w:r>
      <w:r w:rsidRPr="0062224F">
        <w:rPr>
          <w:rStyle w:val="1-Char"/>
          <w:rtl/>
        </w:rPr>
        <w:t xml:space="preserve"> که شما خواهید گفت. </w:t>
      </w:r>
    </w:p>
    <w:p w:rsidR="00710A77" w:rsidRPr="0062224F" w:rsidRDefault="00710A77" w:rsidP="00710A77">
      <w:pPr>
        <w:ind w:firstLine="284"/>
        <w:jc w:val="both"/>
        <w:rPr>
          <w:rStyle w:val="1-Char"/>
          <w:rtl/>
        </w:rPr>
      </w:pPr>
      <w:r w:rsidRPr="0062224F">
        <w:rPr>
          <w:rStyle w:val="1-Char"/>
          <w:rtl/>
        </w:rPr>
        <w:t>می بینید این نویسنده را که کتابش از فحش به صحابه پر است و مذهبش بدون فحش به صحابه معنی ندارد!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 بعد</w:t>
      </w:r>
      <w:r w:rsidR="00B32BA2">
        <w:rPr>
          <w:rStyle w:val="1-Char"/>
          <w:rtl/>
        </w:rPr>
        <w:t xml:space="preserve"> </w:t>
      </w:r>
      <w:r w:rsidR="00783174">
        <w:rPr>
          <w:rStyle w:val="1-Char"/>
          <w:rtl/>
        </w:rPr>
        <w:t>می‌گوید</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«وای بر احمد امین از آن روزی که محکمۀ عدل الهی تشکیل شود و در مقابل خود پیرمرد 90 سالۀ مومن</w:t>
      </w:r>
      <w:r w:rsidR="00600B5B" w:rsidRPr="0062224F">
        <w:rPr>
          <w:rStyle w:val="1-Char"/>
          <w:rtl/>
        </w:rPr>
        <w:t>.</w:t>
      </w:r>
      <w:r w:rsidRPr="0062224F">
        <w:rPr>
          <w:rStyle w:val="1-Char"/>
          <w:rtl/>
        </w:rPr>
        <w:t xml:space="preserve">.. </w:t>
      </w:r>
      <w:r w:rsidR="00375E1F" w:rsidRPr="0062224F">
        <w:rPr>
          <w:rStyle w:val="1-Char"/>
          <w:rFonts w:hint="cs"/>
          <w:rtl/>
        </w:rPr>
        <w:t>.</w:t>
      </w:r>
    </w:p>
    <w:p w:rsidR="00710A77" w:rsidRPr="001D28D6" w:rsidRDefault="00710A77" w:rsidP="00710A77">
      <w:pPr>
        <w:ind w:firstLine="284"/>
        <w:jc w:val="both"/>
        <w:rPr>
          <w:rStyle w:val="1-Char"/>
          <w:b/>
          <w:bCs/>
          <w:sz w:val="25"/>
          <w:szCs w:val="25"/>
          <w:rtl/>
        </w:rPr>
      </w:pPr>
      <w:r w:rsidRPr="001D28D6">
        <w:rPr>
          <w:rStyle w:val="1-Char"/>
          <w:b/>
          <w:bCs/>
          <w:sz w:val="25"/>
          <w:szCs w:val="25"/>
          <w:rtl/>
        </w:rPr>
        <w:t>جواب دوم ما:</w:t>
      </w:r>
    </w:p>
    <w:p w:rsidR="00710A77" w:rsidRPr="0062224F" w:rsidRDefault="00710A77" w:rsidP="00710A77">
      <w:pPr>
        <w:ind w:firstLine="284"/>
        <w:jc w:val="both"/>
        <w:rPr>
          <w:rStyle w:val="1-Char"/>
          <w:rtl/>
        </w:rPr>
      </w:pPr>
      <w:r w:rsidRPr="0062224F">
        <w:rPr>
          <w:rStyle w:val="1-Char"/>
          <w:rtl/>
        </w:rPr>
        <w:t>نوشتۀ این داع</w:t>
      </w:r>
      <w:r w:rsidR="006A0D5C">
        <w:rPr>
          <w:rStyle w:val="1-Char"/>
          <w:rtl/>
        </w:rPr>
        <w:t>ی</w:t>
      </w:r>
      <w:r w:rsidRPr="0062224F">
        <w:rPr>
          <w:rStyle w:val="1-Char"/>
          <w:rtl/>
        </w:rPr>
        <w:t xml:space="preserve"> مرا به یاد آن</w:t>
      </w:r>
      <w:r w:rsidR="00C02F43">
        <w:rPr>
          <w:rStyle w:val="1-Char"/>
          <w:rFonts w:hint="cs"/>
          <w:rtl/>
        </w:rPr>
        <w:t>‌</w:t>
      </w:r>
      <w:r w:rsidRPr="0062224F">
        <w:rPr>
          <w:rStyle w:val="1-Char"/>
          <w:rtl/>
        </w:rPr>
        <w:t>هایی می‌اندازد که در قتل حسین</w:t>
      </w:r>
      <w:r w:rsidR="00A10A21" w:rsidRPr="00A10A21">
        <w:rPr>
          <w:rStyle w:val="1-Char"/>
          <w:rFonts w:cs="CTraditional Arabic" w:hint="cs"/>
          <w:rtl/>
        </w:rPr>
        <w:t>س</w:t>
      </w:r>
      <w:r w:rsidRPr="0062224F">
        <w:rPr>
          <w:rStyle w:val="1-Char"/>
          <w:rFonts w:hint="cs"/>
          <w:rtl/>
        </w:rPr>
        <w:t xml:space="preserve"> </w:t>
      </w:r>
      <w:r w:rsidRPr="0062224F">
        <w:rPr>
          <w:rStyle w:val="1-Char"/>
          <w:rtl/>
        </w:rPr>
        <w:t xml:space="preserve">دخیل بودند و از </w:t>
      </w:r>
      <w:r w:rsidR="006A0D5C">
        <w:rPr>
          <w:rStyle w:val="1-Char"/>
          <w:rtl/>
        </w:rPr>
        <w:t>ی</w:t>
      </w:r>
      <w:r w:rsidR="002C212F">
        <w:rPr>
          <w:rStyle w:val="1-Char"/>
          <w:rtl/>
        </w:rPr>
        <w:t>ک</w:t>
      </w:r>
      <w:r w:rsidR="006A0D5C">
        <w:rPr>
          <w:rStyle w:val="1-Char"/>
          <w:rtl/>
        </w:rPr>
        <w:t>ی</w:t>
      </w:r>
      <w:r w:rsidRPr="0062224F">
        <w:rPr>
          <w:rStyle w:val="1-Char"/>
          <w:rtl/>
        </w:rPr>
        <w:t xml:space="preserve"> از عالمان پرسیدند:</w:t>
      </w:r>
    </w:p>
    <w:p w:rsidR="00710A77" w:rsidRPr="0062224F" w:rsidRDefault="00710A77" w:rsidP="00710A77">
      <w:pPr>
        <w:ind w:firstLine="284"/>
        <w:jc w:val="both"/>
        <w:rPr>
          <w:rStyle w:val="1-Char"/>
          <w:rtl/>
        </w:rPr>
      </w:pPr>
      <w:r w:rsidRPr="0062224F">
        <w:rPr>
          <w:rStyle w:val="1-Char"/>
          <w:rtl/>
        </w:rPr>
        <w:t>اگر بر لباس، خون پشه باشد، نماز ما درست است؟</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آن فق</w:t>
      </w:r>
      <w:r w:rsidR="006A0D5C">
        <w:rPr>
          <w:rStyle w:val="1-Char"/>
          <w:rtl/>
        </w:rPr>
        <w:t>ی</w:t>
      </w:r>
      <w:r w:rsidRPr="0062224F">
        <w:rPr>
          <w:rStyle w:val="1-Char"/>
          <w:rtl/>
        </w:rPr>
        <w:t>ه با غضب جواب داد</w:t>
      </w:r>
      <w:r w:rsidR="008858A6" w:rsidRPr="0062224F">
        <w:rPr>
          <w:rStyle w:val="1-Char"/>
          <w:rtl/>
        </w:rPr>
        <w:t>:</w:t>
      </w:r>
      <w:r w:rsidRPr="0062224F">
        <w:rPr>
          <w:rStyle w:val="1-Char"/>
          <w:rtl/>
        </w:rPr>
        <w:t xml:space="preserve"> شما بر لباستان خون حسین است و نماز</w:t>
      </w:r>
      <w:r w:rsidR="001E5D31" w:rsidRPr="0062224F">
        <w:rPr>
          <w:rStyle w:val="1-Char"/>
          <w:rtl/>
        </w:rPr>
        <w:t xml:space="preserve"> می‌</w:t>
      </w:r>
      <w:r w:rsidRPr="0062224F">
        <w:rPr>
          <w:rStyle w:val="1-Char"/>
          <w:rtl/>
        </w:rPr>
        <w:t>خوانید و از خون پشه</w:t>
      </w:r>
      <w:r w:rsidR="001E5D31" w:rsidRPr="0062224F">
        <w:rPr>
          <w:rStyle w:val="1-Char"/>
          <w:rtl/>
        </w:rPr>
        <w:t xml:space="preserve"> می‌</w:t>
      </w:r>
      <w:r w:rsidRPr="0062224F">
        <w:rPr>
          <w:rStyle w:val="1-Char"/>
          <w:rtl/>
        </w:rPr>
        <w:t>پرسید؟</w:t>
      </w:r>
    </w:p>
    <w:p w:rsidR="00710A77" w:rsidRPr="0062224F" w:rsidRDefault="00710A77" w:rsidP="00375E1F">
      <w:pPr>
        <w:ind w:firstLine="284"/>
        <w:jc w:val="both"/>
        <w:rPr>
          <w:rStyle w:val="1-Char"/>
          <w:rtl/>
        </w:rPr>
      </w:pPr>
      <w:r w:rsidRPr="0062224F">
        <w:rPr>
          <w:rStyle w:val="1-Char"/>
          <w:rFonts w:hint="cs"/>
          <w:rtl/>
        </w:rPr>
        <w:t xml:space="preserve">این عین </w:t>
      </w:r>
      <w:r w:rsidRPr="0062224F">
        <w:rPr>
          <w:rStyle w:val="1-Char"/>
          <w:rtl/>
        </w:rPr>
        <w:t>حکایت ا</w:t>
      </w:r>
      <w:r w:rsidR="006A0D5C">
        <w:rPr>
          <w:rStyle w:val="1-Char"/>
          <w:rtl/>
        </w:rPr>
        <w:t>ی</w:t>
      </w:r>
      <w:r w:rsidRPr="0062224F">
        <w:rPr>
          <w:rStyle w:val="1-Char"/>
          <w:rtl/>
        </w:rPr>
        <w:t>ن ش</w:t>
      </w:r>
      <w:r w:rsidR="006A0D5C">
        <w:rPr>
          <w:rStyle w:val="1-Char"/>
          <w:rtl/>
        </w:rPr>
        <w:t>ی</w:t>
      </w:r>
      <w:r w:rsidRPr="0062224F">
        <w:rPr>
          <w:rStyle w:val="1-Char"/>
          <w:rtl/>
        </w:rPr>
        <w:t xml:space="preserve">اد است، آیا تو </w:t>
      </w:r>
      <w:r w:rsidR="002C212F">
        <w:rPr>
          <w:rStyle w:val="1-Char"/>
          <w:rtl/>
        </w:rPr>
        <w:t>ک</w:t>
      </w:r>
      <w:r w:rsidRPr="0062224F">
        <w:rPr>
          <w:rStyle w:val="1-Char"/>
          <w:rtl/>
        </w:rPr>
        <w:t>م به صحابه و زنان پ</w:t>
      </w:r>
      <w:r w:rsidR="006A0D5C">
        <w:rPr>
          <w:rStyle w:val="1-Char"/>
          <w:rtl/>
        </w:rPr>
        <w:t>ی</w:t>
      </w:r>
      <w:r w:rsidRPr="0062224F">
        <w:rPr>
          <w:rStyle w:val="1-Char"/>
          <w:rtl/>
        </w:rPr>
        <w:t>امبر ناسزا</w:t>
      </w:r>
      <w:r w:rsidR="00EC20D9">
        <w:rPr>
          <w:rStyle w:val="1-Char"/>
          <w:rtl/>
        </w:rPr>
        <w:t xml:space="preserve"> می‌گویی</w:t>
      </w:r>
      <w:r w:rsidRPr="0062224F">
        <w:rPr>
          <w:rStyle w:val="1-Char"/>
          <w:rFonts w:hint="cs"/>
          <w:rtl/>
        </w:rPr>
        <w:t xml:space="preserve">؟! </w:t>
      </w:r>
      <w:r w:rsidR="002C212F">
        <w:rPr>
          <w:rStyle w:val="1-Char"/>
          <w:rtl/>
        </w:rPr>
        <w:t>ک</w:t>
      </w:r>
      <w:r w:rsidRPr="0062224F">
        <w:rPr>
          <w:rStyle w:val="1-Char"/>
          <w:rtl/>
        </w:rPr>
        <w:t>ه سر سجاده نشسته‌ای و مظلومانه</w:t>
      </w:r>
      <w:r w:rsidR="00EC20D9">
        <w:rPr>
          <w:rStyle w:val="1-Char"/>
          <w:rtl/>
        </w:rPr>
        <w:t xml:space="preserve"> می‌گویی</w:t>
      </w:r>
      <w:r w:rsidRPr="0062224F">
        <w:rPr>
          <w:rStyle w:val="1-Char"/>
          <w:rtl/>
        </w:rPr>
        <w:t>: من</w:t>
      </w:r>
      <w:r w:rsidR="00FA03B3">
        <w:rPr>
          <w:rStyle w:val="1-Char"/>
          <w:rtl/>
        </w:rPr>
        <w:t xml:space="preserve"> نمی‌دا</w:t>
      </w:r>
      <w:r w:rsidRPr="0062224F">
        <w:rPr>
          <w:rStyle w:val="1-Char"/>
          <w:rtl/>
        </w:rPr>
        <w:t>نم شما در روز قیامت</w:t>
      </w:r>
      <w:r w:rsidRPr="0062224F">
        <w:rPr>
          <w:rStyle w:val="1-Char"/>
          <w:rFonts w:hint="cs"/>
          <w:rtl/>
        </w:rPr>
        <w:t>؟!!!!</w:t>
      </w:r>
      <w:r w:rsidR="00600B5B" w:rsidRPr="0062224F">
        <w:rPr>
          <w:rStyle w:val="1-Char"/>
          <w:rtl/>
        </w:rPr>
        <w:t>.</w:t>
      </w:r>
      <w:r w:rsidR="00375E1F" w:rsidRPr="0062224F">
        <w:rPr>
          <w:rStyle w:val="1-Char"/>
          <w:rFonts w:hint="cs"/>
          <w:rtl/>
        </w:rPr>
        <w:t>.. .</w:t>
      </w:r>
    </w:p>
    <w:p w:rsidR="00710A77" w:rsidRPr="001E5D31" w:rsidRDefault="00710A77" w:rsidP="009E5D89">
      <w:pPr>
        <w:pStyle w:val="3-"/>
        <w:rPr>
          <w:rFonts w:ascii="Times New Roman" w:hAnsi="Times New Roman"/>
          <w:rtl/>
        </w:rPr>
      </w:pPr>
      <w:bookmarkStart w:id="133" w:name="_Toc194375217"/>
      <w:bookmarkStart w:id="134" w:name="_Toc212295005"/>
      <w:bookmarkStart w:id="135" w:name="_Toc433464486"/>
      <w:r w:rsidRPr="001E5D31">
        <w:rPr>
          <w:rFonts w:ascii="Times New Roman" w:hAnsi="Times New Roman"/>
          <w:rtl/>
        </w:rPr>
        <w:t>ادعای 29</w:t>
      </w:r>
      <w:r w:rsidR="00116CC5">
        <w:rPr>
          <w:rFonts w:ascii="Times New Roman" w:hAnsi="Times New Roman"/>
          <w:rtl/>
        </w:rPr>
        <w:t>-</w:t>
      </w:r>
      <w:r w:rsidRPr="001E5D31">
        <w:rPr>
          <w:rFonts w:ascii="Times New Roman" w:hAnsi="Times New Roman"/>
          <w:rtl/>
        </w:rPr>
        <w:t xml:space="preserve"> علماء سنی در کتب متعددی</w:t>
      </w:r>
      <w:r w:rsidR="00FA223B">
        <w:rPr>
          <w:rFonts w:ascii="Times New Roman" w:hAnsi="Times New Roman"/>
          <w:rtl/>
        </w:rPr>
        <w:t>،</w:t>
      </w:r>
      <w:r w:rsidRPr="001E5D31">
        <w:rPr>
          <w:rFonts w:ascii="Times New Roman" w:hAnsi="Times New Roman"/>
          <w:rtl/>
        </w:rPr>
        <w:t xml:space="preserve"> فضائل عترت اهل بیت طهارت را قبول کرده‌اند</w:t>
      </w:r>
      <w:bookmarkEnd w:id="133"/>
      <w:r w:rsidRPr="001E5D31">
        <w:rPr>
          <w:rFonts w:ascii="Times New Roman" w:hAnsi="Times New Roman"/>
          <w:rtl/>
        </w:rPr>
        <w:t xml:space="preserve"> و این را دلیل بر حق بودن شیعه</w:t>
      </w:r>
      <w:r w:rsidR="001E5D31">
        <w:rPr>
          <w:rFonts w:ascii="Times New Roman" w:hAnsi="Times New Roman"/>
          <w:rtl/>
        </w:rPr>
        <w:t xml:space="preserve"> می‌</w:t>
      </w:r>
      <w:r w:rsidRPr="001E5D31">
        <w:rPr>
          <w:rFonts w:ascii="Times New Roman" w:hAnsi="Times New Roman"/>
          <w:rtl/>
        </w:rPr>
        <w:t xml:space="preserve">داند... </w:t>
      </w:r>
      <w:r w:rsidR="009E5D89" w:rsidRPr="002C212F">
        <w:rPr>
          <w:rStyle w:val="1-Char"/>
          <w:rFonts w:hint="cs"/>
          <w:b/>
          <w:bCs w:val="0"/>
          <w:vertAlign w:val="superscript"/>
          <w:rtl/>
        </w:rPr>
        <w:t>(</w:t>
      </w:r>
      <w:r w:rsidR="009E5D89" w:rsidRPr="002C212F">
        <w:rPr>
          <w:rStyle w:val="1-Char"/>
          <w:b/>
          <w:bCs w:val="0"/>
          <w:vertAlign w:val="superscript"/>
          <w:rtl/>
        </w:rPr>
        <w:footnoteReference w:id="28"/>
      </w:r>
      <w:r w:rsidR="009E5D89" w:rsidRPr="002C212F">
        <w:rPr>
          <w:rStyle w:val="1-Char"/>
          <w:rFonts w:hint="cs"/>
          <w:b/>
          <w:bCs w:val="0"/>
          <w:vertAlign w:val="superscript"/>
          <w:rtl/>
        </w:rPr>
        <w:t>)</w:t>
      </w:r>
      <w:bookmarkEnd w:id="134"/>
      <w:r w:rsidRPr="001E5D31">
        <w:rPr>
          <w:rFonts w:ascii="Times New Roman" w:hAnsi="Times New Roman" w:hint="cs"/>
          <w:rtl/>
        </w:rPr>
        <w:t>.</w:t>
      </w:r>
      <w:bookmarkEnd w:id="135"/>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Pr>
      </w:pPr>
      <w:r w:rsidRPr="0062224F">
        <w:rPr>
          <w:rStyle w:val="1-Char"/>
          <w:rtl/>
        </w:rPr>
        <w:t>در این شکی نیست که سنی‌ها اهل بیت را دوست دارند، اما باید از کتب اصلی ما شاهد بیاورند و</w:t>
      </w:r>
      <w:r w:rsidR="0046175A">
        <w:rPr>
          <w:rStyle w:val="1-Char"/>
          <w:rtl/>
        </w:rPr>
        <w:t xml:space="preserve"> کتاب‌ها</w:t>
      </w:r>
      <w:r w:rsidR="000B513B">
        <w:rPr>
          <w:rStyle w:val="1-Char"/>
          <w:rtl/>
        </w:rPr>
        <w:t xml:space="preserve">ی </w:t>
      </w:r>
      <w:r w:rsidRPr="0062224F">
        <w:rPr>
          <w:rStyle w:val="1-Char"/>
          <w:rtl/>
        </w:rPr>
        <w:t>مشکوک و ضعیف و درجۀ چهار را قبول نداریم؛ مثل کتاب «ینابیع الموده» سلیمان بلخی که 150 سال پیش نوشته شد که نویسنده‌اش گمراه است و سنی نیست.</w:t>
      </w:r>
    </w:p>
    <w:p w:rsidR="00710A77" w:rsidRPr="0062224F" w:rsidRDefault="00710A77" w:rsidP="00710A77">
      <w:pPr>
        <w:ind w:firstLine="284"/>
        <w:jc w:val="both"/>
        <w:rPr>
          <w:rStyle w:val="1-Char"/>
          <w:rtl/>
        </w:rPr>
      </w:pPr>
      <w:r w:rsidRPr="0062224F">
        <w:rPr>
          <w:rStyle w:val="1-Char"/>
          <w:rtl/>
        </w:rPr>
        <w:t>لیست طولانی علمای سنی که در مناقب اهل بیت کتاب نوشته‌اند، خود بهترین دلیل است بر انصاف سنی‌ها.</w:t>
      </w:r>
    </w:p>
    <w:p w:rsidR="00710A77" w:rsidRPr="0062224F" w:rsidRDefault="00710A77" w:rsidP="00710A77">
      <w:pPr>
        <w:ind w:firstLine="284"/>
        <w:jc w:val="both"/>
        <w:rPr>
          <w:rStyle w:val="1-Char"/>
          <w:rtl/>
        </w:rPr>
      </w:pPr>
      <w:r w:rsidRPr="0062224F">
        <w:rPr>
          <w:rStyle w:val="1-Char"/>
          <w:rtl/>
        </w:rPr>
        <w:t>پس این مردم منصف</w:t>
      </w:r>
      <w:r w:rsidRPr="0062224F">
        <w:rPr>
          <w:rStyle w:val="1-Char"/>
          <w:rFonts w:hint="cs"/>
          <w:rtl/>
        </w:rPr>
        <w:t>،</w:t>
      </w:r>
      <w:r w:rsidRPr="0062224F">
        <w:rPr>
          <w:rStyle w:val="1-Char"/>
          <w:rtl/>
        </w:rPr>
        <w:t xml:space="preserve"> هرگز احادیثی را که در حق علی بود، پنهان نکرده‌اند. پس شیعه این همه حدیث را که در دشمنی صحابه با علی آورده</w:t>
      </w:r>
      <w:r w:rsidR="00FA223B" w:rsidRPr="0062224F">
        <w:rPr>
          <w:rStyle w:val="1-Char"/>
          <w:rtl/>
        </w:rPr>
        <w:t>،</w:t>
      </w:r>
      <w:r w:rsidRPr="0062224F">
        <w:rPr>
          <w:rStyle w:val="1-Char"/>
          <w:rtl/>
        </w:rPr>
        <w:t xml:space="preserve"> دروغ است و</w:t>
      </w:r>
      <w:r w:rsidR="00686EC4" w:rsidRPr="0062224F">
        <w:rPr>
          <w:rStyle w:val="1-Char"/>
          <w:rtl/>
        </w:rPr>
        <w:t xml:space="preserve"> بی‌</w:t>
      </w:r>
      <w:r w:rsidRPr="0062224F">
        <w:rPr>
          <w:rStyle w:val="1-Char"/>
          <w:rtl/>
        </w:rPr>
        <w:t>انصافی شیعه از این جا پیداست که یک حدیث در فضایل ابوبکر و عمر و عثمان ندارد بلکه</w:t>
      </w:r>
      <w:r w:rsidR="005D62F0">
        <w:rPr>
          <w:rStyle w:val="1-Char"/>
          <w:rtl/>
        </w:rPr>
        <w:t xml:space="preserve"> هرچه </w:t>
      </w:r>
      <w:r w:rsidRPr="0062224F">
        <w:rPr>
          <w:rStyle w:val="1-Char"/>
          <w:rtl/>
        </w:rPr>
        <w:t>هست در مذمت</w:t>
      </w:r>
      <w:r w:rsidR="00C02F43">
        <w:rPr>
          <w:rStyle w:val="1-Char"/>
          <w:rtl/>
        </w:rPr>
        <w:t xml:space="preserve"> آن‌هاست</w:t>
      </w:r>
      <w:r w:rsidR="00600B5B" w:rsidRPr="0062224F">
        <w:rPr>
          <w:rStyle w:val="1-Char"/>
          <w:rtl/>
        </w:rPr>
        <w:t>!</w:t>
      </w:r>
      <w:r w:rsidRPr="0062224F">
        <w:rPr>
          <w:rStyle w:val="1-Char"/>
          <w:rtl/>
        </w:rPr>
        <w:t xml:space="preserve"> بر عکس ما که یک حدیث در مذمت علی نداریم. پس دشمن او نیستیم</w:t>
      </w:r>
      <w:r w:rsidR="00600B5B" w:rsidRPr="0062224F">
        <w:rPr>
          <w:rStyle w:val="1-Char"/>
          <w:rtl/>
        </w:rPr>
        <w:t>.</w:t>
      </w:r>
      <w:r w:rsidRPr="0062224F">
        <w:rPr>
          <w:rStyle w:val="1-Char"/>
          <w:rtl/>
        </w:rPr>
        <w:t xml:space="preserve"> </w:t>
      </w:r>
    </w:p>
    <w:p w:rsidR="00710A77" w:rsidRDefault="00710A77" w:rsidP="00710A77">
      <w:pPr>
        <w:ind w:firstLine="284"/>
        <w:jc w:val="both"/>
        <w:rPr>
          <w:rStyle w:val="1-Char"/>
          <w:rtl/>
        </w:rPr>
      </w:pPr>
      <w:r w:rsidRPr="0062224F">
        <w:rPr>
          <w:rStyle w:val="1-Char"/>
          <w:rtl/>
        </w:rPr>
        <w:t>انسان</w:t>
      </w:r>
      <w:r w:rsidR="00686EC4" w:rsidRPr="0062224F">
        <w:rPr>
          <w:rStyle w:val="1-Char"/>
          <w:rtl/>
        </w:rPr>
        <w:t xml:space="preserve"> بی‌</w:t>
      </w:r>
      <w:r w:rsidRPr="0062224F">
        <w:rPr>
          <w:rStyle w:val="1-Char"/>
          <w:rtl/>
        </w:rPr>
        <w:t>طرف باید</w:t>
      </w:r>
      <w:r w:rsidR="0086395E">
        <w:rPr>
          <w:rStyle w:val="1-Char"/>
          <w:rtl/>
        </w:rPr>
        <w:t xml:space="preserve"> حرف‌ها</w:t>
      </w:r>
      <w:r w:rsidR="00C3111C">
        <w:rPr>
          <w:rStyle w:val="1-Char"/>
          <w:rtl/>
        </w:rPr>
        <w:t xml:space="preserve">ی </w:t>
      </w:r>
      <w:r w:rsidRPr="0062224F">
        <w:rPr>
          <w:rStyle w:val="1-Char"/>
          <w:rtl/>
        </w:rPr>
        <w:t>ب</w:t>
      </w:r>
      <w:r w:rsidRPr="0062224F">
        <w:rPr>
          <w:rStyle w:val="1-Char"/>
          <w:rFonts w:hint="cs"/>
          <w:rtl/>
        </w:rPr>
        <w:t>دون</w:t>
      </w:r>
      <w:r w:rsidRPr="0062224F">
        <w:rPr>
          <w:rStyle w:val="1-Char"/>
          <w:rtl/>
        </w:rPr>
        <w:t xml:space="preserve"> غرض سنی‌ها را قبول کند نه گفتۀ شیعیان مغرض را</w:t>
      </w:r>
      <w:r w:rsidR="00600B5B" w:rsidRPr="0062224F">
        <w:rPr>
          <w:rStyle w:val="1-Char"/>
          <w:rtl/>
        </w:rPr>
        <w:t>.</w:t>
      </w:r>
      <w:r w:rsidRPr="0062224F">
        <w:rPr>
          <w:rStyle w:val="1-Char"/>
          <w:rtl/>
        </w:rPr>
        <w:t xml:space="preserve"> </w:t>
      </w:r>
    </w:p>
    <w:p w:rsidR="00892AFC" w:rsidRPr="0062224F" w:rsidRDefault="00892AFC" w:rsidP="00710A77">
      <w:pPr>
        <w:ind w:firstLine="284"/>
        <w:jc w:val="both"/>
        <w:rPr>
          <w:rStyle w:val="1-Char"/>
          <w:rtl/>
        </w:rPr>
      </w:pPr>
    </w:p>
    <w:p w:rsidR="00710A77" w:rsidRPr="001E5D31" w:rsidRDefault="00710A77" w:rsidP="00E56504">
      <w:pPr>
        <w:pStyle w:val="3-"/>
        <w:rPr>
          <w:rtl/>
        </w:rPr>
      </w:pPr>
      <w:bookmarkStart w:id="136" w:name="_Toc194375218"/>
      <w:bookmarkStart w:id="137" w:name="_Toc212295006"/>
      <w:bookmarkStart w:id="138" w:name="_Toc433464487"/>
      <w:r w:rsidRPr="001E5D31">
        <w:rPr>
          <w:rtl/>
        </w:rPr>
        <w:t>ادعای 30</w:t>
      </w:r>
      <w:r w:rsidR="00116CC5">
        <w:rPr>
          <w:rtl/>
        </w:rPr>
        <w:t>-</w:t>
      </w:r>
      <w:r w:rsidRPr="001E5D31">
        <w:rPr>
          <w:rtl/>
        </w:rPr>
        <w:t xml:space="preserve"> امام شافعی در اعتراف به فضایل عترت و اهل بیت طهارت اشعاری سروده</w:t>
      </w:r>
      <w:bookmarkEnd w:id="136"/>
      <w:r w:rsidRPr="001E5D31">
        <w:rPr>
          <w:rtl/>
        </w:rPr>
        <w:t xml:space="preserve"> </w:t>
      </w:r>
      <w:r w:rsidRPr="00E56504">
        <w:rPr>
          <w:rtl/>
        </w:rPr>
        <w:t>است</w:t>
      </w:r>
      <w:bookmarkEnd w:id="137"/>
      <w:bookmarkEnd w:id="138"/>
    </w:p>
    <w:p w:rsidR="00710A77" w:rsidRPr="00F46FA7" w:rsidRDefault="00710A77" w:rsidP="00F46FA7">
      <w:pPr>
        <w:pStyle w:val="1-"/>
        <w:rPr>
          <w:sz w:val="25"/>
          <w:szCs w:val="25"/>
          <w:rtl/>
        </w:rPr>
      </w:pPr>
      <w:bookmarkStart w:id="139" w:name="_Toc212295007"/>
      <w:r w:rsidRPr="003821C7">
        <w:rPr>
          <w:rtl/>
        </w:rPr>
        <w:t>و آن را دلیل بر حق بودن شیعه</w:t>
      </w:r>
      <w:r w:rsidR="001E5D31" w:rsidRPr="003821C7">
        <w:rPr>
          <w:rtl/>
        </w:rPr>
        <w:t xml:space="preserve"> می‌</w:t>
      </w:r>
      <w:r w:rsidRPr="003821C7">
        <w:rPr>
          <w:rtl/>
        </w:rPr>
        <w:t>داند</w:t>
      </w:r>
      <w:r w:rsidR="00600B5B" w:rsidRPr="003821C7">
        <w:rPr>
          <w:rtl/>
        </w:rPr>
        <w:t>.</w:t>
      </w:r>
      <w:r w:rsidRPr="003821C7">
        <w:rPr>
          <w:rtl/>
        </w:rPr>
        <w:t>..</w:t>
      </w:r>
      <w:r w:rsidR="009E5D89" w:rsidRPr="00F46FA7">
        <w:rPr>
          <w:rFonts w:hint="cs"/>
          <w:vertAlign w:val="superscript"/>
          <w:rtl/>
        </w:rPr>
        <w:t>(</w:t>
      </w:r>
      <w:r w:rsidR="009E5D89" w:rsidRPr="00F46FA7">
        <w:rPr>
          <w:vertAlign w:val="superscript"/>
          <w:rtl/>
        </w:rPr>
        <w:footnoteReference w:id="29"/>
      </w:r>
      <w:r w:rsidR="009E5D89" w:rsidRPr="00F46FA7">
        <w:rPr>
          <w:rFonts w:hint="cs"/>
          <w:vertAlign w:val="superscript"/>
          <w:rtl/>
        </w:rPr>
        <w:t>)</w:t>
      </w:r>
      <w:bookmarkEnd w:id="139"/>
      <w:r w:rsidRPr="00F46FA7">
        <w:rPr>
          <w:rFonts w:hint="cs"/>
          <w:sz w:val="25"/>
          <w:szCs w:val="25"/>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هم شما و هم ما قبول داریم که</w:t>
      </w:r>
      <w:r w:rsidRPr="0062224F">
        <w:rPr>
          <w:rStyle w:val="1-Char"/>
          <w:rFonts w:hint="cs"/>
          <w:rtl/>
        </w:rPr>
        <w:t xml:space="preserve"> امام </w:t>
      </w:r>
      <w:r w:rsidRPr="0062224F">
        <w:rPr>
          <w:rStyle w:val="1-Char"/>
          <w:rtl/>
        </w:rPr>
        <w:t>شافعی شعر‌هایی در مدح اهلبیت دارد</w:t>
      </w:r>
      <w:r w:rsidR="00600B5B" w:rsidRPr="0062224F">
        <w:rPr>
          <w:rStyle w:val="1-Char"/>
          <w:rtl/>
        </w:rPr>
        <w:t>!</w:t>
      </w:r>
      <w:r w:rsidRPr="0062224F">
        <w:rPr>
          <w:rStyle w:val="1-Char"/>
          <w:rtl/>
        </w:rPr>
        <w:t xml:space="preserve"> اما شما آن اشعار را با اشعار دروغ آلوده کرد</w:t>
      </w:r>
      <w:r w:rsidR="00362A31">
        <w:rPr>
          <w:rStyle w:val="1-Char"/>
          <w:rtl/>
        </w:rPr>
        <w:t>ه‌اید</w:t>
      </w:r>
      <w:r w:rsidRPr="0062224F">
        <w:rPr>
          <w:rStyle w:val="1-Char"/>
          <w:rtl/>
        </w:rPr>
        <w:t>. باز تکرار</w:t>
      </w:r>
      <w:r w:rsidR="00C30663">
        <w:rPr>
          <w:rStyle w:val="1-Char"/>
          <w:rtl/>
        </w:rPr>
        <w:t xml:space="preserve"> می‌کنم</w:t>
      </w:r>
      <w:r w:rsidRPr="0062224F">
        <w:rPr>
          <w:rStyle w:val="1-Char"/>
          <w:rtl/>
        </w:rPr>
        <w:t xml:space="preserve"> که همۀ</w:t>
      </w:r>
      <w:r w:rsidR="00AF2F4A">
        <w:rPr>
          <w:rStyle w:val="1-Char"/>
          <w:rtl/>
        </w:rPr>
        <w:t xml:space="preserve"> این‌ها </w:t>
      </w:r>
      <w:r w:rsidRPr="0062224F">
        <w:rPr>
          <w:rStyle w:val="1-Char"/>
          <w:rtl/>
        </w:rPr>
        <w:t xml:space="preserve">دلیل بر منصف بودن ایشان و سنی‌های دیگر است. </w:t>
      </w:r>
    </w:p>
    <w:p w:rsidR="00710A77" w:rsidRPr="0062224F" w:rsidRDefault="00710A77" w:rsidP="00710A77">
      <w:pPr>
        <w:ind w:firstLine="284"/>
        <w:jc w:val="both"/>
        <w:rPr>
          <w:rStyle w:val="1-Char"/>
          <w:rtl/>
        </w:rPr>
      </w:pPr>
      <w:r w:rsidRPr="0062224F">
        <w:rPr>
          <w:rStyle w:val="1-Char"/>
          <w:rtl/>
        </w:rPr>
        <w:t>اگر حضرت علی حقش بیش از این بود، مردی</w:t>
      </w:r>
      <w:r w:rsidRPr="0062224F">
        <w:rPr>
          <w:rStyle w:val="1-Char"/>
          <w:rFonts w:hint="cs"/>
          <w:rtl/>
        </w:rPr>
        <w:t xml:space="preserve"> که</w:t>
      </w:r>
      <w:r w:rsidRPr="0062224F">
        <w:rPr>
          <w:rStyle w:val="1-Char"/>
          <w:rtl/>
        </w:rPr>
        <w:t xml:space="preserve"> </w:t>
      </w:r>
      <w:r w:rsidR="00DE4714" w:rsidRPr="0062224F">
        <w:rPr>
          <w:rStyle w:val="1-Char"/>
          <w:rtl/>
        </w:rPr>
        <w:t>(</w:t>
      </w:r>
      <w:r w:rsidRPr="0062224F">
        <w:rPr>
          <w:rStyle w:val="1-Char"/>
          <w:rtl/>
        </w:rPr>
        <w:t>امام شافعی) نترسید و در زمان خلافت مخالفان علی، حضرت علی را</w:t>
      </w:r>
      <w:r w:rsidRPr="0062224F">
        <w:rPr>
          <w:rStyle w:val="1-Char"/>
          <w:rFonts w:hint="cs"/>
          <w:rtl/>
        </w:rPr>
        <w:t xml:space="preserve"> با شعر </w:t>
      </w:r>
      <w:r w:rsidRPr="0062224F">
        <w:rPr>
          <w:rStyle w:val="1-Char"/>
          <w:rtl/>
        </w:rPr>
        <w:t>مدح کرد،</w:t>
      </w:r>
      <w:r w:rsidR="001E5D31" w:rsidRPr="0062224F">
        <w:rPr>
          <w:rStyle w:val="1-Char"/>
          <w:rtl/>
        </w:rPr>
        <w:t xml:space="preserve"> می‌</w:t>
      </w:r>
      <w:r w:rsidRPr="0062224F">
        <w:rPr>
          <w:rStyle w:val="1-Char"/>
          <w:rtl/>
        </w:rPr>
        <w:t>توانست باز هم نترسد و بیشتر بگوید یا به اصحابش</w:t>
      </w:r>
      <w:r w:rsidR="001E5D31" w:rsidRPr="0062224F">
        <w:rPr>
          <w:rStyle w:val="1-Char"/>
          <w:rtl/>
        </w:rPr>
        <w:t xml:space="preserve"> می‌</w:t>
      </w:r>
      <w:r w:rsidRPr="0062224F">
        <w:rPr>
          <w:rStyle w:val="1-Char"/>
          <w:rtl/>
        </w:rPr>
        <w:t>فرمود تا مذهبش</w:t>
      </w:r>
      <w:r w:rsidRPr="0062224F">
        <w:rPr>
          <w:rStyle w:val="1-Char"/>
          <w:rFonts w:hint="cs"/>
          <w:rtl/>
        </w:rPr>
        <w:t xml:space="preserve">ان و </w:t>
      </w:r>
      <w:r w:rsidRPr="0062224F">
        <w:rPr>
          <w:rStyle w:val="1-Char"/>
          <w:rtl/>
        </w:rPr>
        <w:t>اساس عقاید</w:t>
      </w:r>
      <w:r w:rsidRPr="0062224F">
        <w:rPr>
          <w:rStyle w:val="1-Char"/>
          <w:rFonts w:hint="cs"/>
          <w:rtl/>
        </w:rPr>
        <w:t xml:space="preserve"> شان </w:t>
      </w:r>
      <w:r w:rsidRPr="0062224F">
        <w:rPr>
          <w:rStyle w:val="1-Char"/>
          <w:rtl/>
        </w:rPr>
        <w:t>باشد.</w:t>
      </w:r>
    </w:p>
    <w:p w:rsidR="00710A77" w:rsidRPr="0062224F" w:rsidRDefault="00710A77" w:rsidP="00710A77">
      <w:pPr>
        <w:ind w:firstLine="284"/>
        <w:jc w:val="both"/>
        <w:rPr>
          <w:rStyle w:val="1-Char"/>
          <w:rtl/>
        </w:rPr>
      </w:pPr>
      <w:r w:rsidRPr="0062224F">
        <w:rPr>
          <w:rStyle w:val="1-Char"/>
          <w:rtl/>
        </w:rPr>
        <w:t>پس این خود دلیل دیگری است که شما آقایان شیعه زیاده روی کرد</w:t>
      </w:r>
      <w:r w:rsidR="00362A31">
        <w:rPr>
          <w:rStyle w:val="1-Char"/>
          <w:rtl/>
        </w:rPr>
        <w:t>ه‌اید</w:t>
      </w:r>
      <w:r w:rsidRPr="0062224F">
        <w:rPr>
          <w:rStyle w:val="1-Char"/>
          <w:rtl/>
        </w:rPr>
        <w:t xml:space="preserve"> و باید در همان جا که این امامان منصف و شجاع متوقف شده‌اند، توقف</w:t>
      </w:r>
      <w:r w:rsidR="003B028F">
        <w:rPr>
          <w:rStyle w:val="1-Char"/>
          <w:rtl/>
        </w:rPr>
        <w:t xml:space="preserve"> می‌کردی</w:t>
      </w:r>
      <w:r w:rsidRPr="0062224F">
        <w:rPr>
          <w:rStyle w:val="1-Char"/>
          <w:rtl/>
        </w:rPr>
        <w:t xml:space="preserve">د. </w:t>
      </w:r>
    </w:p>
    <w:p w:rsidR="00710A77" w:rsidRPr="00E56504" w:rsidRDefault="00710A77" w:rsidP="003821C7">
      <w:pPr>
        <w:pStyle w:val="3-"/>
        <w:rPr>
          <w:rtl/>
        </w:rPr>
      </w:pPr>
      <w:bookmarkStart w:id="140" w:name="_Toc194375219"/>
      <w:bookmarkStart w:id="141" w:name="_Toc212295008"/>
      <w:bookmarkStart w:id="142" w:name="_Toc433464488"/>
      <w:r w:rsidRPr="0062224F">
        <w:rPr>
          <w:rStyle w:val="1-Char"/>
          <w:rtl/>
        </w:rPr>
        <w:t>ا</w:t>
      </w:r>
      <w:r w:rsidRPr="00E56504">
        <w:rPr>
          <w:rtl/>
        </w:rPr>
        <w:t>دعای 31- سنی‌ها نیز، به مهدی عقیده دارند</w:t>
      </w:r>
      <w:bookmarkEnd w:id="140"/>
      <w:bookmarkEnd w:id="141"/>
      <w:r w:rsidR="00600B5B" w:rsidRPr="00E56504">
        <w:rPr>
          <w:rtl/>
        </w:rPr>
        <w:t>.</w:t>
      </w:r>
      <w:r w:rsidRPr="00E56504">
        <w:rPr>
          <w:rtl/>
        </w:rPr>
        <w:t>..</w:t>
      </w:r>
      <w:r w:rsidR="009E5D89" w:rsidRPr="00653CC0">
        <w:rPr>
          <w:rStyle w:val="1-Char"/>
          <w:rFonts w:hint="cs"/>
          <w:bCs w:val="0"/>
          <w:vertAlign w:val="superscript"/>
          <w:rtl/>
        </w:rPr>
        <w:t>(</w:t>
      </w:r>
      <w:r w:rsidR="009E5D89" w:rsidRPr="00653CC0">
        <w:rPr>
          <w:rStyle w:val="1-Char"/>
          <w:bCs w:val="0"/>
          <w:vertAlign w:val="superscript"/>
          <w:rtl/>
        </w:rPr>
        <w:footnoteReference w:id="30"/>
      </w:r>
      <w:r w:rsidR="009E5D89" w:rsidRPr="00653CC0">
        <w:rPr>
          <w:rStyle w:val="1-Char"/>
          <w:rFonts w:hint="cs"/>
          <w:bCs w:val="0"/>
          <w:vertAlign w:val="superscript"/>
          <w:rtl/>
        </w:rPr>
        <w:t>)</w:t>
      </w:r>
      <w:r w:rsidRPr="00E56504">
        <w:rPr>
          <w:rFonts w:hint="cs"/>
          <w:rtl/>
        </w:rPr>
        <w:t>.</w:t>
      </w:r>
      <w:bookmarkEnd w:id="142"/>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بله عقیده داریم، اما این شاهد آوردن تو یک حقه بازی آشکار است؛ مثل</w:t>
      </w:r>
      <w:r w:rsidR="00800FBC">
        <w:rPr>
          <w:rStyle w:val="1-Char"/>
          <w:rtl/>
        </w:rPr>
        <w:t xml:space="preserve"> اینکه </w:t>
      </w:r>
      <w:r w:rsidRPr="0062224F">
        <w:rPr>
          <w:rStyle w:val="1-Char"/>
          <w:rtl/>
        </w:rPr>
        <w:t>کسی به نصاری اعتراض کند که شما چرا عیسی را الله</w:t>
      </w:r>
      <w:r w:rsidR="00902E82">
        <w:rPr>
          <w:rStyle w:val="1-Char"/>
          <w:rtl/>
        </w:rPr>
        <w:t xml:space="preserve"> می‌دانید</w:t>
      </w:r>
      <w:r w:rsidRPr="0062224F">
        <w:rPr>
          <w:rStyle w:val="1-Char"/>
          <w:rtl/>
        </w:rPr>
        <w:t xml:space="preserve"> و او بگوید: این فقط ما نیستیم که عیسی را قبول داریم، </w:t>
      </w:r>
      <w:r w:rsidR="005B604C">
        <w:rPr>
          <w:rStyle w:val="1-Char"/>
          <w:rtl/>
        </w:rPr>
        <w:t>مسلمان‌ها</w:t>
      </w:r>
      <w:r w:rsidRPr="0062224F">
        <w:rPr>
          <w:rStyle w:val="1-Char"/>
          <w:rtl/>
        </w:rPr>
        <w:t xml:space="preserve"> نیز ایشان را قبول دارند</w:t>
      </w:r>
      <w:r w:rsidR="00600B5B" w:rsidRPr="0062224F">
        <w:rPr>
          <w:rStyle w:val="1-Char"/>
          <w:rtl/>
        </w:rPr>
        <w:t>.</w:t>
      </w:r>
      <w:r w:rsidRPr="0062224F">
        <w:rPr>
          <w:rStyle w:val="1-Char"/>
          <w:rtl/>
        </w:rPr>
        <w:t xml:space="preserve"> بله عیسی را قبول داریم اما عیسای ما با عیسای مسیحی‌ها تنها تشابه اسمی دارد و بس. و تفاوت مهدی ما با مهدی شما از زمین تا آسمان است!</w:t>
      </w:r>
      <w:r w:rsidRPr="0062224F">
        <w:rPr>
          <w:rStyle w:val="1-Char"/>
          <w:rFonts w:hint="cs"/>
          <w:rtl/>
        </w:rPr>
        <w:t>.</w:t>
      </w:r>
    </w:p>
    <w:p w:rsidR="00710A77" w:rsidRPr="001E5D31" w:rsidRDefault="00710A77" w:rsidP="002468B3">
      <w:pPr>
        <w:pStyle w:val="3-"/>
        <w:rPr>
          <w:rFonts w:ascii="Times New Roman" w:hAnsi="Times New Roman"/>
        </w:rPr>
      </w:pPr>
      <w:bookmarkStart w:id="143" w:name="_Toc194375220"/>
      <w:bookmarkStart w:id="144" w:name="_Toc212295009"/>
      <w:bookmarkStart w:id="145" w:name="_Toc433464489"/>
      <w:r w:rsidRPr="001E5D31">
        <w:rPr>
          <w:rFonts w:ascii="Times New Roman" w:hAnsi="Times New Roman" w:hint="cs"/>
          <w:rtl/>
        </w:rPr>
        <w:t>ادعای 32</w:t>
      </w:r>
      <w:r w:rsidR="00116CC5">
        <w:rPr>
          <w:rFonts w:ascii="Times New Roman" w:hAnsi="Times New Roman" w:hint="cs"/>
          <w:rtl/>
        </w:rPr>
        <w:t>-</w:t>
      </w:r>
      <w:r w:rsidRPr="001E5D31">
        <w:rPr>
          <w:rFonts w:ascii="Times New Roman" w:hAnsi="Times New Roman"/>
          <w:rtl/>
        </w:rPr>
        <w:t xml:space="preserve"> بعضی از سنی‌ها به مهدی ما عقیده دارند</w:t>
      </w:r>
      <w:bookmarkEnd w:id="143"/>
      <w:bookmarkEnd w:id="144"/>
      <w:bookmarkEnd w:id="145"/>
      <w:r w:rsidRPr="001E5D31">
        <w:rPr>
          <w:rFonts w:ascii="Times New Roman" w:hAnsi="Times New Roman"/>
          <w:rtl/>
        </w:rPr>
        <w:t xml:space="preserve"> </w:t>
      </w:r>
    </w:p>
    <w:p w:rsidR="00710A77" w:rsidRPr="0062224F" w:rsidRDefault="00710A77" w:rsidP="009E5D89">
      <w:pPr>
        <w:ind w:firstLine="284"/>
        <w:jc w:val="both"/>
        <w:rPr>
          <w:rStyle w:val="1-Char"/>
          <w:rtl/>
        </w:rPr>
      </w:pPr>
      <w:r w:rsidRPr="0062224F">
        <w:rPr>
          <w:rStyle w:val="1-Char"/>
          <w:rtl/>
        </w:rPr>
        <w:t>به نقل از این خواجه کلان، سلیمان بن ابراهیم بلخی،</w:t>
      </w:r>
      <w:r w:rsidR="001E5D31" w:rsidRPr="0062224F">
        <w:rPr>
          <w:rStyle w:val="1-Char"/>
          <w:rtl/>
        </w:rPr>
        <w:t xml:space="preserve"> می‌</w:t>
      </w:r>
      <w:r w:rsidRPr="0062224F">
        <w:rPr>
          <w:rStyle w:val="1-Char"/>
          <w:rtl/>
        </w:rPr>
        <w:t>نویسد که او در باب 84 از کتابش، یازده خبر و حدیث آورده است دربارۀ کسانی که امام زمان را در غیبت کبری دیده‌اند</w:t>
      </w:r>
      <w:r w:rsidR="00600B5B" w:rsidRPr="0062224F">
        <w:rPr>
          <w:rStyle w:val="1-Char"/>
          <w:rtl/>
        </w:rPr>
        <w:t>.</w:t>
      </w:r>
      <w:r w:rsidRPr="0062224F">
        <w:rPr>
          <w:rStyle w:val="1-Char"/>
          <w:rtl/>
        </w:rPr>
        <w:t>..</w:t>
      </w:r>
      <w:r w:rsidR="009E5D89" w:rsidRPr="00CE6E7F">
        <w:rPr>
          <w:rStyle w:val="1-Char"/>
          <w:rFonts w:hint="cs"/>
          <w:vertAlign w:val="superscript"/>
          <w:rtl/>
        </w:rPr>
        <w:t>(</w:t>
      </w:r>
      <w:r w:rsidR="009E5D89" w:rsidRPr="008C6EBC">
        <w:rPr>
          <w:rStyle w:val="1-Char"/>
          <w:vertAlign w:val="superscript"/>
          <w:rtl/>
        </w:rPr>
        <w:footnoteReference w:id="31"/>
      </w:r>
      <w:r w:rsidR="009E5D89" w:rsidRPr="00CE6E7F">
        <w:rPr>
          <w:rStyle w:val="1-Char"/>
          <w:rFonts w:hint="cs"/>
          <w:vertAlign w:val="superscript"/>
          <w:rtl/>
        </w:rPr>
        <w:t>)</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و این هم یک حدیث دیگر که از حموینی و سلیمان بلخی نقل کرده‌اند:</w:t>
      </w:r>
    </w:p>
    <w:p w:rsidR="00710A77" w:rsidRPr="0062224F" w:rsidRDefault="00710A77" w:rsidP="00710A77">
      <w:pPr>
        <w:ind w:firstLine="284"/>
        <w:jc w:val="both"/>
        <w:rPr>
          <w:rStyle w:val="1-Char"/>
          <w:rtl/>
        </w:rPr>
      </w:pPr>
      <w:r w:rsidRPr="0062224F">
        <w:rPr>
          <w:rStyle w:val="1-Char"/>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موضوع حدیث مهم نیست؛ چون این دو نفر، راوی حدیث نبودند. این مسأله مثل این است که کسی بگوید: حضرت بهاء الله را زیارت کردم و دستش را بوسیدم. پس آیا شما شک</w:t>
      </w:r>
      <w:r w:rsidR="001E5D31" w:rsidRPr="0062224F">
        <w:rPr>
          <w:rStyle w:val="1-Char"/>
          <w:rtl/>
        </w:rPr>
        <w:t xml:space="preserve"> می‌</w:t>
      </w:r>
      <w:r w:rsidR="00375E1F" w:rsidRPr="0062224F">
        <w:rPr>
          <w:rStyle w:val="1-Char"/>
          <w:rtl/>
        </w:rPr>
        <w:t>کنید در بهایی بودن او؟</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اگر این باب در کتاب «</w:t>
      </w:r>
      <w:r w:rsidRPr="0059586B">
        <w:rPr>
          <w:rStyle w:val="5-Char"/>
          <w:rFonts w:hint="cs"/>
          <w:rtl/>
        </w:rPr>
        <w:t>ي</w:t>
      </w:r>
      <w:r w:rsidRPr="0059586B">
        <w:rPr>
          <w:rStyle w:val="5-Char"/>
          <w:rtl/>
        </w:rPr>
        <w:t>ناب</w:t>
      </w:r>
      <w:r w:rsidRPr="0059586B">
        <w:rPr>
          <w:rStyle w:val="5-Char"/>
          <w:rFonts w:hint="cs"/>
          <w:rtl/>
        </w:rPr>
        <w:t>ي</w:t>
      </w:r>
      <w:r w:rsidRPr="0059586B">
        <w:rPr>
          <w:rStyle w:val="5-Char"/>
          <w:rtl/>
        </w:rPr>
        <w:t>ع الموده»</w:t>
      </w:r>
      <w:r w:rsidRPr="0062224F">
        <w:rPr>
          <w:rStyle w:val="1-Char"/>
          <w:rtl/>
        </w:rPr>
        <w:t xml:space="preserve"> است پس شک نکنید در شیعه بودن سلیمان بلخی البته پیشتر از این نیز، شرک و کفر او را آشکار کردم. پس این کتاب</w:t>
      </w:r>
      <w:r w:rsidR="002D3D2D" w:rsidRPr="0062224F">
        <w:rPr>
          <w:rStyle w:val="1-Char"/>
          <w:rtl/>
        </w:rPr>
        <w:t xml:space="preserve"> شب‌های </w:t>
      </w:r>
      <w:r w:rsidRPr="0062224F">
        <w:rPr>
          <w:rStyle w:val="1-Char"/>
          <w:rtl/>
        </w:rPr>
        <w:t xml:space="preserve">پیشاور علمی نیست و برای حقه بازی نوشته شده است. </w:t>
      </w:r>
    </w:p>
    <w:p w:rsidR="00710A77" w:rsidRPr="001E5D31" w:rsidRDefault="00710A77" w:rsidP="002468B3">
      <w:pPr>
        <w:pStyle w:val="3-"/>
        <w:rPr>
          <w:rFonts w:ascii="Times New Roman" w:hAnsi="Times New Roman"/>
          <w:rtl/>
        </w:rPr>
      </w:pPr>
      <w:bookmarkStart w:id="146" w:name="_Toc194375221"/>
      <w:bookmarkStart w:id="147" w:name="_Toc212295010"/>
      <w:bookmarkStart w:id="148" w:name="_Toc433464490"/>
      <w:r w:rsidRPr="001E5D31">
        <w:rPr>
          <w:rFonts w:ascii="Times New Roman" w:hAnsi="Times New Roman" w:hint="cs"/>
          <w:rtl/>
        </w:rPr>
        <w:t>ادعای 33</w:t>
      </w:r>
      <w:r w:rsidR="00116CC5">
        <w:rPr>
          <w:rFonts w:ascii="Times New Roman" w:hAnsi="Times New Roman" w:hint="cs"/>
          <w:rtl/>
        </w:rPr>
        <w:t>-</w:t>
      </w:r>
      <w:r w:rsidRPr="001E5D31">
        <w:rPr>
          <w:rFonts w:ascii="Times New Roman" w:hAnsi="Times New Roman" w:hint="cs"/>
          <w:rtl/>
        </w:rPr>
        <w:t xml:space="preserve"> </w:t>
      </w:r>
      <w:r w:rsidRPr="001E5D31">
        <w:rPr>
          <w:rFonts w:ascii="Times New Roman" w:hAnsi="Times New Roman"/>
          <w:rtl/>
        </w:rPr>
        <w:t>سنی گواهی</w:t>
      </w:r>
      <w:r w:rsidR="001E5D31">
        <w:rPr>
          <w:rFonts w:ascii="Times New Roman" w:hAnsi="Times New Roman"/>
          <w:rtl/>
        </w:rPr>
        <w:t xml:space="preserve"> می‌</w:t>
      </w:r>
      <w:r w:rsidRPr="001E5D31">
        <w:rPr>
          <w:rFonts w:ascii="Times New Roman" w:hAnsi="Times New Roman"/>
          <w:rtl/>
        </w:rPr>
        <w:t>دهد بر فضایل اهلبیت</w:t>
      </w:r>
      <w:r w:rsidR="00600B5B">
        <w:rPr>
          <w:rFonts w:ascii="Times New Roman" w:hAnsi="Times New Roman"/>
          <w:rtl/>
        </w:rPr>
        <w:t>.</w:t>
      </w:r>
      <w:r w:rsidRPr="001E5D31">
        <w:rPr>
          <w:rFonts w:ascii="Times New Roman" w:hAnsi="Times New Roman"/>
          <w:rtl/>
        </w:rPr>
        <w:t>.. پس مذهب ما درست است</w:t>
      </w:r>
      <w:bookmarkEnd w:id="146"/>
      <w:bookmarkEnd w:id="147"/>
      <w:bookmarkEnd w:id="148"/>
    </w:p>
    <w:p w:rsidR="00710A77" w:rsidRPr="0062224F" w:rsidRDefault="00710A77" w:rsidP="00710A77">
      <w:pPr>
        <w:ind w:firstLine="284"/>
        <w:jc w:val="both"/>
        <w:rPr>
          <w:rStyle w:val="1-Char"/>
          <w:rtl/>
        </w:rPr>
      </w:pPr>
      <w:r w:rsidRPr="0062224F">
        <w:rPr>
          <w:rStyle w:val="1-Char"/>
          <w:rtl/>
        </w:rPr>
        <w:t xml:space="preserve">مثل این حدیث: </w:t>
      </w:r>
    </w:p>
    <w:p w:rsidR="00710A77" w:rsidRPr="00ED0D4B" w:rsidRDefault="00710A77" w:rsidP="00ED0D4B">
      <w:pPr>
        <w:pStyle w:val="5-"/>
        <w:rPr>
          <w:rStyle w:val="5-Char"/>
          <w:rFonts w:eastAsia="SimSun"/>
          <w:rtl/>
        </w:rPr>
      </w:pPr>
      <w:r w:rsidRPr="00ED0D4B">
        <w:rPr>
          <w:rStyle w:val="5-Char"/>
          <w:rFonts w:eastAsia="SimSun"/>
          <w:rtl/>
        </w:rPr>
        <w:t>«من لم يعرف حق عترتي</w:t>
      </w:r>
      <w:r w:rsidR="00FA223B" w:rsidRPr="00ED0D4B">
        <w:rPr>
          <w:rStyle w:val="5-Char"/>
          <w:rFonts w:eastAsia="SimSun"/>
          <w:rtl/>
        </w:rPr>
        <w:t>،</w:t>
      </w:r>
      <w:r w:rsidRPr="00ED0D4B">
        <w:rPr>
          <w:rStyle w:val="5-Char"/>
          <w:rFonts w:eastAsia="SimSun"/>
          <w:rtl/>
        </w:rPr>
        <w:t xml:space="preserve"> من الأنصار</w:t>
      </w:r>
      <w:r w:rsidR="00FA223B" w:rsidRPr="00ED0D4B">
        <w:rPr>
          <w:rStyle w:val="5-Char"/>
          <w:rFonts w:eastAsia="SimSun"/>
          <w:rtl/>
        </w:rPr>
        <w:t>،</w:t>
      </w:r>
      <w:r w:rsidRPr="00ED0D4B">
        <w:rPr>
          <w:rStyle w:val="5-Char"/>
          <w:rFonts w:eastAsia="SimSun"/>
          <w:rtl/>
        </w:rPr>
        <w:t xml:space="preserve"> والعرب فهو لأحد ثلاث</w:t>
      </w:r>
      <w:r w:rsidR="008858A6" w:rsidRPr="00ED0D4B">
        <w:rPr>
          <w:rStyle w:val="5-Char"/>
          <w:rFonts w:eastAsia="SimSun"/>
          <w:rtl/>
        </w:rPr>
        <w:t>:</w:t>
      </w:r>
      <w:r w:rsidRPr="00ED0D4B">
        <w:rPr>
          <w:rStyle w:val="5-Char"/>
          <w:rFonts w:eastAsia="SimSun"/>
          <w:rtl/>
        </w:rPr>
        <w:t xml:space="preserve"> إما منافقا</w:t>
      </w:r>
      <w:r w:rsidR="00FA223B" w:rsidRPr="00ED0D4B">
        <w:rPr>
          <w:rStyle w:val="5-Char"/>
          <w:rFonts w:eastAsia="SimSun"/>
          <w:rtl/>
        </w:rPr>
        <w:t>،</w:t>
      </w:r>
      <w:r w:rsidRPr="00ED0D4B">
        <w:rPr>
          <w:rStyle w:val="5-Char"/>
          <w:rFonts w:eastAsia="SimSun"/>
          <w:rtl/>
        </w:rPr>
        <w:t xml:space="preserve"> وإما لزنية</w:t>
      </w:r>
      <w:r w:rsidR="00FA223B" w:rsidRPr="00ED0D4B">
        <w:rPr>
          <w:rStyle w:val="5-Char"/>
          <w:rFonts w:eastAsia="SimSun"/>
          <w:rtl/>
        </w:rPr>
        <w:t>،</w:t>
      </w:r>
      <w:r w:rsidRPr="00ED0D4B">
        <w:rPr>
          <w:rStyle w:val="5-Char"/>
          <w:rFonts w:eastAsia="SimSun"/>
          <w:rtl/>
        </w:rPr>
        <w:t xml:space="preserve"> وإما لغير</w:t>
      </w:r>
      <w:r w:rsidR="00FA223B" w:rsidRPr="00ED0D4B">
        <w:rPr>
          <w:rStyle w:val="5-Char"/>
          <w:rFonts w:eastAsia="SimSun"/>
          <w:rtl/>
        </w:rPr>
        <w:t>،</w:t>
      </w:r>
      <w:r w:rsidRPr="00ED0D4B">
        <w:rPr>
          <w:rStyle w:val="5-Char"/>
          <w:rFonts w:eastAsia="SimSun"/>
          <w:rtl/>
        </w:rPr>
        <w:t xml:space="preserve"> وإما لغير أي حملته أمه على غير طهور»</w:t>
      </w:r>
      <w:r w:rsidR="00375E1F" w:rsidRPr="00ED0D4B">
        <w:rPr>
          <w:rStyle w:val="5-Char"/>
          <w:rFonts w:eastAsia="SimSun" w:hint="cs"/>
          <w:rtl/>
        </w:rPr>
        <w:t>.</w:t>
      </w:r>
    </w:p>
    <w:p w:rsidR="00710A77" w:rsidRPr="0062224F" w:rsidRDefault="00710A77" w:rsidP="00375E1F">
      <w:pPr>
        <w:ind w:firstLine="284"/>
        <w:jc w:val="both"/>
        <w:rPr>
          <w:rStyle w:val="1-Char"/>
          <w:rtl/>
        </w:rPr>
      </w:pPr>
      <w:r w:rsidRPr="0062224F">
        <w:rPr>
          <w:rStyle w:val="1-Char"/>
          <w:rFonts w:eastAsia="SimSun"/>
          <w:rtl/>
        </w:rPr>
        <w:t xml:space="preserve">یعنی: </w:t>
      </w:r>
      <w:r w:rsidRPr="0062224F">
        <w:rPr>
          <w:rStyle w:val="1-Char"/>
          <w:rFonts w:eastAsia="SimSun" w:hint="cs"/>
          <w:rtl/>
        </w:rPr>
        <w:t>«</w:t>
      </w:r>
      <w:r w:rsidRPr="0062224F">
        <w:rPr>
          <w:rStyle w:val="1-Char"/>
          <w:rFonts w:eastAsia="SimSun"/>
          <w:rtl/>
        </w:rPr>
        <w:t>هرکس که نشناسد حق عترت مرا از انصار و عرب، پس او از سه حال خارج نیست یا منافق است یا ولد زنا و یا ولد حیض.</w:t>
      </w:r>
      <w:r w:rsidRPr="0062224F">
        <w:rPr>
          <w:rStyle w:val="1-Char"/>
          <w:rtl/>
        </w:rPr>
        <w:t>..</w:t>
      </w:r>
      <w:r w:rsidR="009E5D89" w:rsidRPr="00CE6E7F">
        <w:rPr>
          <w:rStyle w:val="1-Char"/>
          <w:rFonts w:hint="cs"/>
          <w:vertAlign w:val="superscript"/>
          <w:rtl/>
        </w:rPr>
        <w:t>(</w:t>
      </w:r>
      <w:r w:rsidR="009E5D89" w:rsidRPr="008C6EBC">
        <w:rPr>
          <w:rStyle w:val="1-Char"/>
          <w:vertAlign w:val="superscript"/>
          <w:rtl/>
        </w:rPr>
        <w:footnoteReference w:id="32"/>
      </w:r>
      <w:r w:rsidR="009E5D89" w:rsidRPr="00CE6E7F">
        <w:rPr>
          <w:rStyle w:val="1-Char"/>
          <w:rFonts w:hint="cs"/>
          <w:vertAlign w:val="superscript"/>
          <w:rtl/>
        </w:rPr>
        <w:t>)</w:t>
      </w:r>
      <w:r w:rsidRPr="0062224F">
        <w:rPr>
          <w:rStyle w:val="1-Char"/>
          <w:rFonts w:hint="cs"/>
          <w:rtl/>
        </w:rPr>
        <w:t>»</w:t>
      </w:r>
      <w:r w:rsidR="00375E1F"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 xml:space="preserve">این حدیث در دو جای کتاب </w:t>
      </w:r>
      <w:r w:rsidRPr="0059586B">
        <w:rPr>
          <w:rStyle w:val="5-Char"/>
          <w:rtl/>
        </w:rPr>
        <w:t>«صواعق محرقه»</w:t>
      </w:r>
      <w:r w:rsidRPr="0062224F">
        <w:rPr>
          <w:rStyle w:val="1-Char"/>
          <w:rtl/>
        </w:rPr>
        <w:t xml:space="preserve"> آمده بود</w:t>
      </w:r>
      <w:r w:rsidR="008858A6" w:rsidRPr="0062224F">
        <w:rPr>
          <w:rStyle w:val="1-Char"/>
          <w:rtl/>
        </w:rPr>
        <w:t>:</w:t>
      </w:r>
      <w:r w:rsidRPr="0062224F">
        <w:rPr>
          <w:rStyle w:val="1-Char"/>
          <w:rtl/>
        </w:rPr>
        <w:t xml:space="preserve"> یک بار در جزء 2، صفحه 664</w:t>
      </w:r>
      <w:r w:rsidR="00FA223B" w:rsidRPr="0062224F">
        <w:rPr>
          <w:rStyle w:val="1-Char"/>
          <w:rtl/>
        </w:rPr>
        <w:t>،</w:t>
      </w:r>
      <w:r w:rsidRPr="0062224F">
        <w:rPr>
          <w:rStyle w:val="1-Char"/>
          <w:rtl/>
        </w:rPr>
        <w:t xml:space="preserve"> باب </w:t>
      </w:r>
      <w:r w:rsidRPr="0059586B">
        <w:rPr>
          <w:rStyle w:val="5-Char"/>
          <w:rtl/>
        </w:rPr>
        <w:t>«الحث علی حبهم».</w:t>
      </w:r>
    </w:p>
    <w:p w:rsidR="00710A77" w:rsidRPr="0062224F" w:rsidRDefault="00710A77" w:rsidP="00710A77">
      <w:pPr>
        <w:ind w:firstLine="284"/>
        <w:jc w:val="both"/>
        <w:rPr>
          <w:rStyle w:val="1-Char"/>
          <w:rtl/>
        </w:rPr>
      </w:pPr>
      <w:r w:rsidRPr="0062224F">
        <w:rPr>
          <w:rStyle w:val="1-Char"/>
          <w:rtl/>
        </w:rPr>
        <w:t>و بار دوم در صفحه 498</w:t>
      </w:r>
      <w:r w:rsidR="00FA223B" w:rsidRPr="0062224F">
        <w:rPr>
          <w:rStyle w:val="1-Char"/>
          <w:rtl/>
        </w:rPr>
        <w:t>،</w:t>
      </w:r>
      <w:r w:rsidRPr="0062224F">
        <w:rPr>
          <w:rStyle w:val="1-Char"/>
          <w:rtl/>
        </w:rPr>
        <w:t xml:space="preserve"> جزء 2</w:t>
      </w:r>
      <w:r w:rsidR="00FA223B" w:rsidRPr="0062224F">
        <w:rPr>
          <w:rStyle w:val="1-Char"/>
          <w:rtl/>
        </w:rPr>
        <w:t>،</w:t>
      </w:r>
      <w:r w:rsidR="003821C7">
        <w:rPr>
          <w:rStyle w:val="1-Char"/>
          <w:rFonts w:hint="cs"/>
          <w:rtl/>
        </w:rPr>
        <w:t xml:space="preserve"> </w:t>
      </w:r>
      <w:r w:rsidRPr="0062224F">
        <w:rPr>
          <w:rStyle w:val="1-Char"/>
          <w:rtl/>
        </w:rPr>
        <w:t xml:space="preserve">باب </w:t>
      </w:r>
      <w:r w:rsidRPr="0059586B">
        <w:rPr>
          <w:rStyle w:val="5-Char"/>
          <w:rtl/>
        </w:rPr>
        <w:t>«</w:t>
      </w:r>
      <w:r w:rsidRPr="0059586B">
        <w:rPr>
          <w:rStyle w:val="5-Char"/>
          <w:rFonts w:eastAsia="SimSun"/>
          <w:rtl/>
        </w:rPr>
        <w:t>لمقصد الثاني فيما تضمنته تلك الآية من طلب محبة آله وأن ذلك من كمال الإيمان»</w:t>
      </w:r>
      <w:r w:rsidRPr="0062224F">
        <w:rPr>
          <w:rStyle w:val="1-Char"/>
          <w:rFonts w:eastAsia="SimSun"/>
          <w:rtl/>
        </w:rPr>
        <w:t xml:space="preserve"> آمده است، اما اصل حدیث، این است</w:t>
      </w:r>
      <w:r w:rsidR="008858A6" w:rsidRPr="0062224F">
        <w:rPr>
          <w:rStyle w:val="1-Char"/>
          <w:rFonts w:eastAsia="SimSun"/>
          <w:rtl/>
        </w:rPr>
        <w:t>:</w:t>
      </w:r>
    </w:p>
    <w:p w:rsidR="00710A77" w:rsidRPr="00833686" w:rsidRDefault="00710A77" w:rsidP="00710A77">
      <w:pPr>
        <w:ind w:firstLine="284"/>
        <w:jc w:val="both"/>
        <w:rPr>
          <w:rStyle w:val="5-Char"/>
          <w:rFonts w:eastAsia="SimSun"/>
          <w:rtl/>
        </w:rPr>
      </w:pPr>
      <w:r w:rsidRPr="0059586B">
        <w:rPr>
          <w:rStyle w:val="5-Char"/>
          <w:rFonts w:eastAsia="SimSun"/>
          <w:rtl/>
        </w:rPr>
        <w:t>«من لم يعرف حق عترتي</w:t>
      </w:r>
      <w:r w:rsidR="00FA223B" w:rsidRPr="0059586B">
        <w:rPr>
          <w:rStyle w:val="5-Char"/>
          <w:rFonts w:eastAsia="SimSun"/>
          <w:rtl/>
        </w:rPr>
        <w:t>،</w:t>
      </w:r>
      <w:r w:rsidR="00D93E20">
        <w:rPr>
          <w:rStyle w:val="5-Char"/>
          <w:rFonts w:eastAsia="SimSun"/>
          <w:rtl/>
        </w:rPr>
        <w:t xml:space="preserve"> و</w:t>
      </w:r>
      <w:r w:rsidRPr="0059586B">
        <w:rPr>
          <w:rStyle w:val="5-Char"/>
          <w:rFonts w:eastAsia="SimSun"/>
          <w:rtl/>
        </w:rPr>
        <w:t>الأنصار</w:t>
      </w:r>
      <w:r w:rsidR="00FA223B" w:rsidRPr="0059586B">
        <w:rPr>
          <w:rStyle w:val="5-Char"/>
          <w:rFonts w:eastAsia="SimSun"/>
          <w:rtl/>
        </w:rPr>
        <w:t>،</w:t>
      </w:r>
      <w:r w:rsidRPr="0059586B">
        <w:rPr>
          <w:rStyle w:val="5-Char"/>
          <w:rFonts w:eastAsia="SimSun"/>
          <w:rtl/>
        </w:rPr>
        <w:t xml:space="preserve"> والعرب فهو لأحد ثلاث</w:t>
      </w:r>
      <w:r w:rsidR="008858A6" w:rsidRPr="0059586B">
        <w:rPr>
          <w:rStyle w:val="5-Char"/>
          <w:rFonts w:eastAsia="SimSun"/>
          <w:rtl/>
        </w:rPr>
        <w:t>:</w:t>
      </w:r>
      <w:r w:rsidRPr="0059586B">
        <w:rPr>
          <w:rStyle w:val="5-Char"/>
          <w:rFonts w:eastAsia="SimSun"/>
          <w:rtl/>
        </w:rPr>
        <w:t xml:space="preserve"> إما منافقا</w:t>
      </w:r>
      <w:r w:rsidR="00FA223B" w:rsidRPr="0059586B">
        <w:rPr>
          <w:rStyle w:val="5-Char"/>
          <w:rFonts w:eastAsia="SimSun"/>
          <w:rtl/>
        </w:rPr>
        <w:t>،</w:t>
      </w:r>
      <w:r w:rsidRPr="0059586B">
        <w:rPr>
          <w:rStyle w:val="5-Char"/>
          <w:rFonts w:eastAsia="SimSun"/>
          <w:rtl/>
        </w:rPr>
        <w:t xml:space="preserve"> وإما لزنية</w:t>
      </w:r>
      <w:r w:rsidR="00FA223B" w:rsidRPr="0059586B">
        <w:rPr>
          <w:rStyle w:val="5-Char"/>
          <w:rFonts w:eastAsia="SimSun"/>
          <w:rtl/>
        </w:rPr>
        <w:t>،</w:t>
      </w:r>
      <w:r w:rsidRPr="0059586B">
        <w:rPr>
          <w:rStyle w:val="5-Char"/>
          <w:rFonts w:eastAsia="SimSun"/>
          <w:rtl/>
        </w:rPr>
        <w:t xml:space="preserve"> وإما لغير</w:t>
      </w:r>
      <w:r w:rsidR="00FA223B" w:rsidRPr="0059586B">
        <w:rPr>
          <w:rStyle w:val="5-Char"/>
          <w:rFonts w:eastAsia="SimSun"/>
          <w:rtl/>
        </w:rPr>
        <w:t>،</w:t>
      </w:r>
      <w:r w:rsidRPr="0059586B">
        <w:rPr>
          <w:rStyle w:val="5-Char"/>
          <w:rFonts w:eastAsia="SimSun"/>
          <w:rtl/>
        </w:rPr>
        <w:t xml:space="preserve"> وإما لغير أي حملته أمه على غير طهور»</w:t>
      </w:r>
      <w:r w:rsidR="00375E1F" w:rsidRPr="0059586B">
        <w:rPr>
          <w:rStyle w:val="5-Char"/>
          <w:rFonts w:eastAsia="SimSun" w:hint="cs"/>
          <w:rtl/>
        </w:rPr>
        <w:t>.</w:t>
      </w:r>
    </w:p>
    <w:p w:rsidR="00710A77" w:rsidRPr="0062224F" w:rsidRDefault="00710A77" w:rsidP="00710A77">
      <w:pPr>
        <w:ind w:firstLine="284"/>
        <w:jc w:val="both"/>
        <w:rPr>
          <w:rStyle w:val="1-Char"/>
          <w:rFonts w:eastAsia="SimSun"/>
          <w:rtl/>
        </w:rPr>
      </w:pPr>
      <w:r w:rsidRPr="0062224F">
        <w:rPr>
          <w:rStyle w:val="1-Char"/>
          <w:rFonts w:eastAsia="SimSun"/>
          <w:rtl/>
        </w:rPr>
        <w:t>یعنی: هرکس که نشناسد حق عترت مرا و انصار و عرب را، پس او از سه حال خارج نیست یا منافق است یا ولد زنا یا ولد حیض.</w:t>
      </w:r>
    </w:p>
    <w:p w:rsidR="00710A77" w:rsidRPr="0062224F" w:rsidRDefault="00710A77" w:rsidP="00710A77">
      <w:pPr>
        <w:ind w:firstLine="284"/>
        <w:jc w:val="both"/>
        <w:rPr>
          <w:rStyle w:val="1-Char"/>
          <w:rFonts w:eastAsia="SimSun"/>
          <w:rtl/>
        </w:rPr>
      </w:pPr>
      <w:r w:rsidRPr="0062224F">
        <w:rPr>
          <w:rStyle w:val="1-Char"/>
          <w:rFonts w:eastAsia="SimSun"/>
          <w:rtl/>
        </w:rPr>
        <w:t>چرا حدیث را عوض کرده است؟ برای</w:t>
      </w:r>
      <w:r w:rsidR="00800FBC">
        <w:rPr>
          <w:rStyle w:val="1-Char"/>
          <w:rFonts w:eastAsia="SimSun"/>
          <w:rtl/>
        </w:rPr>
        <w:t xml:space="preserve"> اینکه </w:t>
      </w:r>
      <w:r w:rsidRPr="0062224F">
        <w:rPr>
          <w:rStyle w:val="1-Char"/>
          <w:rFonts w:eastAsia="SimSun"/>
          <w:rtl/>
        </w:rPr>
        <w:t>این جغد شب، دین ندارد و از الله</w:t>
      </w:r>
      <w:r w:rsidR="002D3D2D" w:rsidRPr="0062224F">
        <w:rPr>
          <w:rStyle w:val="1-Char"/>
          <w:rFonts w:eastAsia="SimSun"/>
          <w:rtl/>
        </w:rPr>
        <w:t xml:space="preserve"> نمی‌</w:t>
      </w:r>
      <w:r w:rsidRPr="0062224F">
        <w:rPr>
          <w:rStyle w:val="1-Char"/>
          <w:rFonts w:eastAsia="SimSun"/>
          <w:rtl/>
        </w:rPr>
        <w:t>ترسد. در ضمن ترسیده است خودش هم به خاطر دشمنی با صحابه، ولد زنا به حساب آید! پس متن حدیث را عوض کرده است! و همچنین روایت از این سند درست نیست؛اما او راضی نشده که ضعیف را ذکر کند مگر با تحریف.</w:t>
      </w:r>
    </w:p>
    <w:p w:rsidR="00710A77" w:rsidRPr="00D93E20" w:rsidRDefault="00375E1F" w:rsidP="00710A77">
      <w:pPr>
        <w:ind w:firstLine="284"/>
        <w:jc w:val="both"/>
        <w:rPr>
          <w:rStyle w:val="1-Char"/>
          <w:rFonts w:eastAsia="SimSun"/>
          <w:b/>
          <w:bCs/>
          <w:sz w:val="25"/>
          <w:szCs w:val="25"/>
          <w:rtl/>
        </w:rPr>
      </w:pPr>
      <w:r w:rsidRPr="00D93E20">
        <w:rPr>
          <w:rStyle w:val="1-Char"/>
          <w:rFonts w:eastAsia="SimSun"/>
          <w:b/>
          <w:bCs/>
          <w:sz w:val="25"/>
          <w:szCs w:val="25"/>
          <w:rtl/>
        </w:rPr>
        <w:t>جواب دوم ما:</w:t>
      </w:r>
    </w:p>
    <w:p w:rsidR="00710A77" w:rsidRPr="0062224F" w:rsidRDefault="00710A77" w:rsidP="00710A77">
      <w:pPr>
        <w:ind w:firstLine="284"/>
        <w:jc w:val="both"/>
        <w:rPr>
          <w:rStyle w:val="1-Char"/>
          <w:rtl/>
        </w:rPr>
      </w:pPr>
      <w:r w:rsidRPr="0062224F">
        <w:rPr>
          <w:rStyle w:val="1-Char"/>
          <w:rtl/>
        </w:rPr>
        <w:t>احادیثی از زبان اهل سنت در مدح اهل بیت آورده که خود دلیل است بر</w:t>
      </w:r>
      <w:r w:rsidR="00800FBC">
        <w:rPr>
          <w:rStyle w:val="1-Char"/>
          <w:rtl/>
        </w:rPr>
        <w:t xml:space="preserve"> اینکه </w:t>
      </w:r>
      <w:r w:rsidRPr="0062224F">
        <w:rPr>
          <w:rStyle w:val="1-Char"/>
          <w:rtl/>
        </w:rPr>
        <w:t>راویان سنی از فضایل علی و اهل بیت چیزی را پنهان نکرده‌اند و از کسی واهمه نداشتند، اما</w:t>
      </w:r>
      <w:r w:rsidR="00FA03B3">
        <w:rPr>
          <w:rStyle w:val="1-Char"/>
          <w:rtl/>
        </w:rPr>
        <w:t xml:space="preserve"> نمی‌دا</w:t>
      </w:r>
      <w:r w:rsidRPr="0062224F">
        <w:rPr>
          <w:rStyle w:val="1-Char"/>
          <w:rtl/>
        </w:rPr>
        <w:t>نم چرا این همه حدیث صحیح را نادیده گرفته‌اند و به احادیث جعلی و ضعیف استناد کرده‌اند؟</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چرا کتب مهم و درجه اول ما را مثل بخاری و مسلم که هر کدام بابی در فضل علی و فصلی در فضل اهل بیت دارند، رها کرده و به خواجه کلان</w:t>
      </w:r>
      <w:r w:rsidR="00DE4714" w:rsidRPr="0062224F">
        <w:rPr>
          <w:rStyle w:val="1-Char"/>
          <w:rtl/>
        </w:rPr>
        <w:t>(</w:t>
      </w:r>
      <w:r w:rsidRPr="0062224F">
        <w:rPr>
          <w:rStyle w:val="1-Char"/>
          <w:rtl/>
        </w:rPr>
        <w:t>سلیمان بلخی) و</w:t>
      </w:r>
      <w:r w:rsidR="00355AE2">
        <w:rPr>
          <w:rStyle w:val="1-Char"/>
          <w:rtl/>
        </w:rPr>
        <w:t xml:space="preserve"> می‌رسید</w:t>
      </w:r>
      <w:r w:rsidRPr="0062224F">
        <w:rPr>
          <w:rStyle w:val="1-Char"/>
          <w:rtl/>
        </w:rPr>
        <w:t xml:space="preserve"> همدانی و کواشکی و علوی و ثعلبی و چغال و بقال متوسل شده است</w:t>
      </w:r>
      <w:r w:rsidR="00DE4714" w:rsidRPr="0062224F">
        <w:rPr>
          <w:rStyle w:val="1-Char"/>
          <w:rtl/>
        </w:rPr>
        <w:t>؟</w:t>
      </w:r>
      <w:r w:rsidRPr="0062224F">
        <w:rPr>
          <w:rStyle w:val="1-Char"/>
          <w:rtl/>
        </w:rPr>
        <w:t>!</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او حرف عجیبی دربارۀ ثعلبی زده است: ابتدا او را امام کرده و بعد امیر اصحاب حدیث نموده است که این دروغی شاخدار است. </w:t>
      </w:r>
    </w:p>
    <w:p w:rsidR="00710A77" w:rsidRPr="0062224F" w:rsidRDefault="00710A77" w:rsidP="00710A77">
      <w:pPr>
        <w:ind w:firstLine="284"/>
        <w:jc w:val="both"/>
        <w:rPr>
          <w:rStyle w:val="1-Char"/>
          <w:rtl/>
        </w:rPr>
      </w:pPr>
      <w:r w:rsidRPr="0062224F">
        <w:rPr>
          <w:rStyle w:val="1-Char"/>
          <w:rtl/>
        </w:rPr>
        <w:t>ثعلبی که خدا از او بگذرد، مردیست که کتابش از احادیث دروغ و راست پر است، اما داعی او را امیر اصحاب حدیث و از اکابر علمای سنی دانسته است که دروغ محض است</w:t>
      </w:r>
      <w:r w:rsidR="00600B5B" w:rsidRPr="0062224F">
        <w:rPr>
          <w:rStyle w:val="1-Char"/>
          <w:rtl/>
        </w:rPr>
        <w:t>.</w:t>
      </w:r>
    </w:p>
    <w:p w:rsidR="00710A77" w:rsidRPr="001E5D31" w:rsidRDefault="00710A77" w:rsidP="002468B3">
      <w:pPr>
        <w:pStyle w:val="3-"/>
        <w:rPr>
          <w:rFonts w:ascii="Times New Roman" w:hAnsi="Times New Roman"/>
          <w:rtl/>
        </w:rPr>
      </w:pPr>
      <w:bookmarkStart w:id="149" w:name="_Toc194375222"/>
      <w:bookmarkStart w:id="150" w:name="_Toc212295011"/>
      <w:bookmarkStart w:id="151" w:name="_Toc433464491"/>
      <w:r w:rsidRPr="001E5D31">
        <w:rPr>
          <w:rFonts w:ascii="Times New Roman" w:hAnsi="Times New Roman" w:hint="cs"/>
          <w:rtl/>
        </w:rPr>
        <w:t>ادعای 34</w:t>
      </w:r>
      <w:r w:rsidR="00116CC5">
        <w:rPr>
          <w:rFonts w:ascii="Times New Roman" w:hAnsi="Times New Roman" w:hint="cs"/>
          <w:rtl/>
        </w:rPr>
        <w:t>-</w:t>
      </w:r>
      <w:r w:rsidRPr="001E5D31">
        <w:rPr>
          <w:rFonts w:ascii="Times New Roman" w:hAnsi="Times New Roman"/>
          <w:rtl/>
        </w:rPr>
        <w:t xml:space="preserve"> مودت اهل البیت از اصول دین است</w:t>
      </w:r>
      <w:bookmarkEnd w:id="149"/>
      <w:bookmarkEnd w:id="150"/>
      <w:bookmarkEnd w:id="151"/>
    </w:p>
    <w:p w:rsidR="00710A77" w:rsidRPr="0062224F" w:rsidRDefault="00710A77" w:rsidP="006119AC">
      <w:pPr>
        <w:ind w:firstLine="284"/>
        <w:jc w:val="both"/>
        <w:rPr>
          <w:rStyle w:val="1-Char"/>
          <w:rFonts w:eastAsia="SimSun"/>
          <w:rtl/>
        </w:rPr>
      </w:pPr>
      <w:r w:rsidRPr="0062224F">
        <w:rPr>
          <w:rStyle w:val="1-Char"/>
          <w:rtl/>
        </w:rPr>
        <w:t>در تفسیر آیۀ مودت:</w:t>
      </w:r>
      <w:r w:rsidR="00D93E20">
        <w:rPr>
          <w:rStyle w:val="1-Char"/>
          <w:rFonts w:hint="cs"/>
          <w:rtl/>
        </w:rPr>
        <w:t xml:space="preserve"> </w:t>
      </w:r>
      <w:r w:rsidR="00D93E20">
        <w:rPr>
          <w:rStyle w:val="1-Char"/>
          <w:rFonts w:cs="Traditional Arabic"/>
          <w:color w:val="000000"/>
          <w:shd w:val="clear" w:color="auto" w:fill="FFFFFF"/>
          <w:rtl/>
        </w:rPr>
        <w:t>﴿</w:t>
      </w:r>
      <w:r w:rsidR="00D93E20" w:rsidRPr="00321A84">
        <w:rPr>
          <w:rStyle w:val="8-Char"/>
          <w:rtl/>
        </w:rPr>
        <w:t xml:space="preserve">قُل لَّآ أَسۡ‍َٔلُكُمۡ عَلَيۡهِ أَجۡرًا إِلَّا </w:t>
      </w:r>
      <w:r w:rsidR="00D93E20" w:rsidRPr="00321A84">
        <w:rPr>
          <w:rStyle w:val="8-Char"/>
          <w:rFonts w:hint="cs"/>
          <w:rtl/>
        </w:rPr>
        <w:t>ٱ</w:t>
      </w:r>
      <w:r w:rsidR="00D93E20" w:rsidRPr="00321A84">
        <w:rPr>
          <w:rStyle w:val="8-Char"/>
          <w:rFonts w:hint="eastAsia"/>
          <w:rtl/>
        </w:rPr>
        <w:t>لۡمَوَدَّةَ</w:t>
      </w:r>
      <w:r w:rsidR="00D93E20" w:rsidRPr="00321A84">
        <w:rPr>
          <w:rStyle w:val="8-Char"/>
          <w:rtl/>
        </w:rPr>
        <w:t xml:space="preserve"> فِي </w:t>
      </w:r>
      <w:r w:rsidR="00D93E20" w:rsidRPr="00321A84">
        <w:rPr>
          <w:rStyle w:val="8-Char"/>
          <w:rFonts w:hint="cs"/>
          <w:rtl/>
        </w:rPr>
        <w:t>ٱ</w:t>
      </w:r>
      <w:r w:rsidR="00D93E20" w:rsidRPr="00321A84">
        <w:rPr>
          <w:rStyle w:val="8-Char"/>
          <w:rFonts w:hint="eastAsia"/>
          <w:rtl/>
        </w:rPr>
        <w:t>لۡقُرۡبَىٰۗ</w:t>
      </w:r>
      <w:r w:rsidR="00D93E20" w:rsidRPr="00321A84">
        <w:rPr>
          <w:rStyle w:val="8-Char"/>
          <w:rtl/>
        </w:rPr>
        <w:t xml:space="preserve"> وَمَن يَقۡتَرِفۡ حَسَنَةٗ نَّزِدۡ لَهُ</w:t>
      </w:r>
      <w:r w:rsidR="00D93E20" w:rsidRPr="00321A84">
        <w:rPr>
          <w:rStyle w:val="8-Char"/>
          <w:rFonts w:hint="cs"/>
          <w:rtl/>
        </w:rPr>
        <w:t>ۥ</w:t>
      </w:r>
      <w:r w:rsidR="00D93E20" w:rsidRPr="00321A84">
        <w:rPr>
          <w:rStyle w:val="8-Char"/>
          <w:rtl/>
        </w:rPr>
        <w:t xml:space="preserve"> فِيهَا حُسۡنًاۚ إِنَّ </w:t>
      </w:r>
      <w:r w:rsidR="00D93E20" w:rsidRPr="00321A84">
        <w:rPr>
          <w:rStyle w:val="8-Char"/>
          <w:rFonts w:hint="cs"/>
          <w:rtl/>
        </w:rPr>
        <w:t>ٱ</w:t>
      </w:r>
      <w:r w:rsidR="00D93E20" w:rsidRPr="00321A84">
        <w:rPr>
          <w:rStyle w:val="8-Char"/>
          <w:rFonts w:hint="eastAsia"/>
          <w:rtl/>
        </w:rPr>
        <w:t>للَّهَ</w:t>
      </w:r>
      <w:r w:rsidR="00D93E20" w:rsidRPr="00321A84">
        <w:rPr>
          <w:rStyle w:val="8-Char"/>
          <w:rtl/>
        </w:rPr>
        <w:t xml:space="preserve"> غَفُورٞ شَكُورٌ٢٣</w:t>
      </w:r>
      <w:r w:rsidR="00D93E20">
        <w:rPr>
          <w:rStyle w:val="1-Char"/>
          <w:rFonts w:cs="Traditional Arabic"/>
          <w:color w:val="000000"/>
          <w:shd w:val="clear" w:color="auto" w:fill="FFFFFF"/>
          <w:rtl/>
        </w:rPr>
        <w:t>﴾</w:t>
      </w:r>
      <w:r w:rsidR="00D93E20" w:rsidRPr="00321A84">
        <w:rPr>
          <w:rStyle w:val="8-Char"/>
          <w:rtl/>
        </w:rPr>
        <w:t xml:space="preserve"> </w:t>
      </w:r>
      <w:r w:rsidR="00D93E20" w:rsidRPr="00596FEF">
        <w:rPr>
          <w:rStyle w:val="7-Char"/>
          <w:rtl/>
        </w:rPr>
        <w:t>[الشورى: 23]</w:t>
      </w:r>
    </w:p>
    <w:p w:rsidR="00710A77" w:rsidRPr="0062224F" w:rsidRDefault="00710A77" w:rsidP="00375E1F">
      <w:pPr>
        <w:ind w:firstLine="284"/>
        <w:jc w:val="both"/>
        <w:rPr>
          <w:rStyle w:val="1-Char"/>
          <w:rtl/>
        </w:rPr>
      </w:pPr>
      <w:r w:rsidRPr="0062224F">
        <w:rPr>
          <w:rStyle w:val="1-Char"/>
          <w:rFonts w:eastAsia="SimSun"/>
          <w:rtl/>
        </w:rPr>
        <w:t xml:space="preserve">بگو: </w:t>
      </w:r>
      <w:r w:rsidRPr="0059586B">
        <w:rPr>
          <w:rStyle w:val="5-Char"/>
          <w:rFonts w:eastAsia="SimSun" w:hint="cs"/>
          <w:rtl/>
        </w:rPr>
        <w:t>«</w:t>
      </w:r>
      <w:r w:rsidRPr="0062224F">
        <w:rPr>
          <w:rStyle w:val="1-Char"/>
          <w:rFonts w:eastAsia="SimSun"/>
          <w:rtl/>
        </w:rPr>
        <w:t>از شما اجری</w:t>
      </w:r>
      <w:r w:rsidR="002D3D2D" w:rsidRPr="0062224F">
        <w:rPr>
          <w:rStyle w:val="1-Char"/>
          <w:rFonts w:eastAsia="SimSun"/>
          <w:rtl/>
        </w:rPr>
        <w:t xml:space="preserve"> نمی‌</w:t>
      </w:r>
      <w:r w:rsidRPr="0062224F">
        <w:rPr>
          <w:rStyle w:val="1-Char"/>
          <w:rFonts w:eastAsia="SimSun"/>
          <w:rtl/>
        </w:rPr>
        <w:t>خواهم مگر آنکه حق خویشاوندی که بر شما دارم، رعایت نمایید</w:t>
      </w:r>
      <w:r w:rsidRPr="0059586B">
        <w:rPr>
          <w:rStyle w:val="5-Char"/>
          <w:rFonts w:eastAsia="SimSun" w:hint="cs"/>
          <w:rtl/>
        </w:rPr>
        <w:t>»</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ثعلبی این حدیث را آورده است:</w:t>
      </w:r>
    </w:p>
    <w:p w:rsidR="00710A77" w:rsidRPr="00ED0D4B" w:rsidRDefault="00710A77" w:rsidP="00ED0D4B">
      <w:pPr>
        <w:pStyle w:val="5-"/>
        <w:rPr>
          <w:rStyle w:val="5-Char"/>
          <w:rFonts w:eastAsia="SimSun"/>
          <w:rtl/>
        </w:rPr>
      </w:pPr>
      <w:r w:rsidRPr="00ED0D4B">
        <w:rPr>
          <w:rStyle w:val="5-Char"/>
          <w:rFonts w:eastAsia="SimSun" w:hint="cs"/>
          <w:rtl/>
        </w:rPr>
        <w:t>«</w:t>
      </w:r>
      <w:r w:rsidRPr="00ED0D4B">
        <w:rPr>
          <w:rStyle w:val="5-Char"/>
          <w:rFonts w:eastAsia="SimSun"/>
          <w:rtl/>
        </w:rPr>
        <w:t>من مات على حب آل محمد مات شهيدا</w:t>
      </w:r>
      <w:r w:rsidR="00600B5B" w:rsidRPr="00ED0D4B">
        <w:rPr>
          <w:rStyle w:val="5-Char"/>
          <w:rFonts w:eastAsia="SimSun"/>
          <w:rtl/>
        </w:rPr>
        <w:t>.</w:t>
      </w:r>
      <w:r w:rsidRPr="00ED0D4B">
        <w:rPr>
          <w:rStyle w:val="5-Char"/>
          <w:rFonts w:eastAsia="SimSun"/>
          <w:rtl/>
        </w:rPr>
        <w:t xml:space="preserve"> ألا ومن مات على حب آل محمد مات مغفورا له</w:t>
      </w:r>
      <w:r w:rsidR="00600B5B" w:rsidRPr="00ED0D4B">
        <w:rPr>
          <w:rStyle w:val="5-Char"/>
          <w:rFonts w:eastAsia="SimSun"/>
          <w:rtl/>
        </w:rPr>
        <w:t>.</w:t>
      </w:r>
      <w:r w:rsidRPr="00ED0D4B">
        <w:rPr>
          <w:rStyle w:val="5-Char"/>
          <w:rFonts w:eastAsia="SimSun"/>
          <w:rtl/>
        </w:rPr>
        <w:t xml:space="preserve"> ألا ومن مات على حب آل محمد مات تائبا</w:t>
      </w:r>
      <w:r w:rsidR="00600B5B" w:rsidRPr="00ED0D4B">
        <w:rPr>
          <w:rStyle w:val="5-Char"/>
          <w:rFonts w:eastAsia="SimSun"/>
          <w:rtl/>
        </w:rPr>
        <w:t>.</w:t>
      </w:r>
      <w:r w:rsidRPr="00ED0D4B">
        <w:rPr>
          <w:rStyle w:val="5-Char"/>
          <w:rFonts w:eastAsia="SimSun"/>
          <w:rtl/>
        </w:rPr>
        <w:t xml:space="preserve"> ألا ومن مات على حب آل محمد مات مؤمنا مستكمل الإيمان</w:t>
      </w:r>
      <w:r w:rsidR="00600B5B" w:rsidRPr="00ED0D4B">
        <w:rPr>
          <w:rStyle w:val="5-Char"/>
          <w:rFonts w:eastAsia="SimSun"/>
          <w:rtl/>
        </w:rPr>
        <w:t>.</w:t>
      </w:r>
      <w:r w:rsidRPr="00ED0D4B">
        <w:rPr>
          <w:rStyle w:val="5-Char"/>
          <w:rFonts w:eastAsia="SimSun"/>
          <w:rtl/>
        </w:rPr>
        <w:t xml:space="preserve"> ألا ومن مات على حب آل محمد بشره ملك الموت بالجنة ثم منكر ونكير. ألا ومن مات على حب آل محمد يزف إلى الجنة كما تزف العروس إلى بيت زوجها</w:t>
      </w:r>
      <w:r w:rsidR="00600B5B" w:rsidRPr="00ED0D4B">
        <w:rPr>
          <w:rStyle w:val="5-Char"/>
          <w:rFonts w:eastAsia="SimSun"/>
          <w:rtl/>
        </w:rPr>
        <w:t>.</w:t>
      </w:r>
      <w:r w:rsidRPr="00ED0D4B">
        <w:rPr>
          <w:rStyle w:val="5-Char"/>
          <w:rFonts w:eastAsia="SimSun"/>
          <w:rtl/>
        </w:rPr>
        <w:t xml:space="preserve"> ألا ومن مات على حب آل محمد فتح له في قبره بابان إلى الجنة</w:t>
      </w:r>
      <w:r w:rsidR="00600B5B" w:rsidRPr="00ED0D4B">
        <w:rPr>
          <w:rStyle w:val="5-Char"/>
          <w:rFonts w:eastAsia="SimSun"/>
          <w:rtl/>
        </w:rPr>
        <w:t>.</w:t>
      </w:r>
      <w:r w:rsidRPr="00ED0D4B">
        <w:rPr>
          <w:rStyle w:val="5-Char"/>
          <w:rFonts w:eastAsia="SimSun"/>
          <w:rtl/>
        </w:rPr>
        <w:t xml:space="preserve"> ألا ومن مات على حب آل محمد جعل الله قبره مزار ملائكة الرحمة</w:t>
      </w:r>
      <w:r w:rsidR="00600B5B" w:rsidRPr="00ED0D4B">
        <w:rPr>
          <w:rStyle w:val="5-Char"/>
          <w:rFonts w:eastAsia="SimSun"/>
          <w:rtl/>
        </w:rPr>
        <w:t>.</w:t>
      </w:r>
      <w:r w:rsidRPr="00ED0D4B">
        <w:rPr>
          <w:rStyle w:val="5-Char"/>
          <w:rFonts w:eastAsia="SimSun"/>
          <w:rtl/>
        </w:rPr>
        <w:t xml:space="preserve"> ألا ومن مات على حب آل محمد مات على السنة والجماعة ألا ومن مات على بغض آل محمد جاء يوم القيامة مكتوب بين عينيه</w:t>
      </w:r>
      <w:r w:rsidR="008858A6" w:rsidRPr="00ED0D4B">
        <w:rPr>
          <w:rStyle w:val="5-Char"/>
          <w:rFonts w:eastAsia="SimSun"/>
          <w:rtl/>
        </w:rPr>
        <w:t>:</w:t>
      </w:r>
      <w:r w:rsidRPr="00ED0D4B">
        <w:rPr>
          <w:rStyle w:val="5-Char"/>
          <w:rFonts w:eastAsia="SimSun"/>
          <w:rtl/>
        </w:rPr>
        <w:t xml:space="preserve"> آيس من رحمة الله</w:t>
      </w:r>
      <w:r w:rsidR="00600B5B" w:rsidRPr="00ED0D4B">
        <w:rPr>
          <w:rStyle w:val="5-Char"/>
          <w:rFonts w:eastAsia="SimSun"/>
          <w:rtl/>
        </w:rPr>
        <w:t>.</w:t>
      </w:r>
      <w:r w:rsidRPr="00ED0D4B">
        <w:rPr>
          <w:rStyle w:val="5-Char"/>
          <w:rFonts w:eastAsia="SimSun"/>
          <w:rtl/>
        </w:rPr>
        <w:t xml:space="preserve"> ألا ومن مات على بغض آل محمد مات كافرا</w:t>
      </w:r>
      <w:r w:rsidR="00600B5B" w:rsidRPr="00ED0D4B">
        <w:rPr>
          <w:rStyle w:val="5-Char"/>
          <w:rFonts w:eastAsia="SimSun"/>
          <w:rtl/>
        </w:rPr>
        <w:t>.</w:t>
      </w:r>
      <w:r w:rsidRPr="00ED0D4B">
        <w:rPr>
          <w:rStyle w:val="5-Char"/>
          <w:rFonts w:eastAsia="SimSun"/>
          <w:rtl/>
        </w:rPr>
        <w:t xml:space="preserve"> ألا ومن مات على بغض آل محمد لم يشم رائحة الجنة</w:t>
      </w:r>
      <w:r w:rsidRPr="00ED0D4B">
        <w:rPr>
          <w:rStyle w:val="5-Char"/>
          <w:rFonts w:eastAsia="SimSun" w:hint="cs"/>
          <w:rtl/>
        </w:rPr>
        <w:t>»</w:t>
      </w:r>
      <w:r w:rsidR="00375E1F" w:rsidRPr="00ED0D4B">
        <w:rPr>
          <w:rStyle w:val="5-Char"/>
          <w:rFonts w:eastAsia="SimSun" w:hint="cs"/>
          <w:rtl/>
        </w:rPr>
        <w:t>.</w:t>
      </w:r>
    </w:p>
    <w:p w:rsidR="00710A77" w:rsidRPr="0062224F" w:rsidRDefault="00710A77" w:rsidP="00375E1F">
      <w:pPr>
        <w:autoSpaceDE w:val="0"/>
        <w:autoSpaceDN w:val="0"/>
        <w:adjustRightInd w:val="0"/>
        <w:ind w:firstLine="284"/>
        <w:jc w:val="both"/>
        <w:rPr>
          <w:rStyle w:val="1-Char"/>
          <w:rFonts w:eastAsia="SimSun"/>
          <w:rtl/>
        </w:rPr>
      </w:pPr>
      <w:r w:rsidRPr="0062224F">
        <w:rPr>
          <w:rStyle w:val="1-Char"/>
          <w:rFonts w:eastAsia="SimSun" w:hint="cs"/>
          <w:rtl/>
        </w:rPr>
        <w:t xml:space="preserve">خلاصه معنی حدیثش این است که اگر کسی با حب محمد و </w:t>
      </w:r>
      <w:r w:rsidR="00375E1F" w:rsidRPr="0062224F">
        <w:rPr>
          <w:rStyle w:val="1-Char"/>
          <w:rFonts w:eastAsia="SimSun" w:hint="cs"/>
          <w:rtl/>
        </w:rPr>
        <w:t>آ</w:t>
      </w:r>
      <w:r w:rsidRPr="0062224F">
        <w:rPr>
          <w:rStyle w:val="1-Char"/>
          <w:rFonts w:eastAsia="SimSun" w:hint="cs"/>
          <w:rtl/>
        </w:rPr>
        <w:t>ل محمد بمیرد بعد از مرگ</w:t>
      </w:r>
      <w:r w:rsidR="00FA223B" w:rsidRPr="0062224F">
        <w:rPr>
          <w:rStyle w:val="1-Char"/>
          <w:rFonts w:eastAsia="SimSun" w:hint="cs"/>
          <w:rtl/>
        </w:rPr>
        <w:t>،</w:t>
      </w:r>
      <w:r w:rsidR="00D93E20">
        <w:rPr>
          <w:rStyle w:val="1-Char"/>
          <w:rFonts w:eastAsia="SimSun" w:hint="cs"/>
          <w:rtl/>
        </w:rPr>
        <w:t xml:space="preserve"> </w:t>
      </w:r>
      <w:r w:rsidRPr="0062224F">
        <w:rPr>
          <w:rStyle w:val="1-Char"/>
          <w:rFonts w:eastAsia="SimSun" w:hint="cs"/>
          <w:rtl/>
        </w:rPr>
        <w:t>همه خوبی‌ها به او</w:t>
      </w:r>
      <w:r w:rsidR="00D93E20">
        <w:rPr>
          <w:rStyle w:val="1-Char"/>
          <w:rFonts w:eastAsia="SimSun" w:hint="cs"/>
          <w:rtl/>
        </w:rPr>
        <w:t xml:space="preserve"> می‌رسد</w:t>
      </w:r>
      <w:r w:rsidRPr="0062224F">
        <w:rPr>
          <w:rStyle w:val="1-Char"/>
          <w:rFonts w:eastAsia="SimSun" w:hint="cs"/>
          <w:rtl/>
        </w:rPr>
        <w:t xml:space="preserve"> و کسیکه بر بغض محمد و آل محمد بمیرد همه بدبختی‌ها به او</w:t>
      </w:r>
      <w:r w:rsidR="00D93E20">
        <w:rPr>
          <w:rStyle w:val="1-Char"/>
          <w:rFonts w:eastAsia="SimSun" w:hint="cs"/>
          <w:rtl/>
        </w:rPr>
        <w:t xml:space="preserve"> می‌رسد</w:t>
      </w:r>
      <w:r w:rsidRPr="0062224F">
        <w:rPr>
          <w:rStyle w:val="1-Char"/>
          <w:rFonts w:eastAsia="SimSun" w:hint="cs"/>
          <w:rtl/>
        </w:rPr>
        <w:t>.</w:t>
      </w:r>
    </w:p>
    <w:p w:rsidR="00710A77" w:rsidRPr="0062224F" w:rsidRDefault="00BD46A5" w:rsidP="00710A77">
      <w:pPr>
        <w:autoSpaceDE w:val="0"/>
        <w:autoSpaceDN w:val="0"/>
        <w:adjustRightInd w:val="0"/>
        <w:ind w:firstLine="284"/>
        <w:jc w:val="both"/>
        <w:rPr>
          <w:rStyle w:val="1-Char"/>
          <w:rFonts w:eastAsia="SimSun"/>
          <w:rtl/>
        </w:rPr>
      </w:pPr>
      <w:r w:rsidRPr="00BD46A5">
        <w:rPr>
          <w:rStyle w:val="1-Char"/>
          <w:rFonts w:eastAsia="SimSun"/>
          <w:bCs/>
          <w:szCs w:val="25"/>
          <w:rtl/>
        </w:rPr>
        <w:t>جواب ما:</w:t>
      </w:r>
    </w:p>
    <w:p w:rsidR="00710A77" w:rsidRPr="0062224F" w:rsidRDefault="00710A77" w:rsidP="00710A77">
      <w:pPr>
        <w:autoSpaceDE w:val="0"/>
        <w:autoSpaceDN w:val="0"/>
        <w:adjustRightInd w:val="0"/>
        <w:ind w:firstLine="284"/>
        <w:jc w:val="both"/>
        <w:rPr>
          <w:rStyle w:val="1-Char"/>
          <w:rFonts w:eastAsia="SimSun"/>
        </w:rPr>
      </w:pPr>
      <w:r w:rsidRPr="0062224F">
        <w:rPr>
          <w:rStyle w:val="1-Char"/>
          <w:rFonts w:eastAsia="SimSun"/>
          <w:rtl/>
        </w:rPr>
        <w:t xml:space="preserve"> این حدیث را داعی در صفحه 66 از کتاب</w:t>
      </w:r>
      <w:r w:rsidR="002D3D2D" w:rsidRPr="0062224F">
        <w:rPr>
          <w:rStyle w:val="1-Char"/>
          <w:rFonts w:eastAsia="SimSun"/>
          <w:rtl/>
        </w:rPr>
        <w:t xml:space="preserve"> شب‌های </w:t>
      </w:r>
      <w:r w:rsidRPr="0062224F">
        <w:rPr>
          <w:rStyle w:val="1-Char"/>
          <w:rFonts w:eastAsia="SimSun"/>
          <w:rtl/>
        </w:rPr>
        <w:t>پیشاور نقل کرده است و آلبانی آن را باطل و موضوع و جعلی</w:t>
      </w:r>
      <w:r w:rsidR="001E5D31" w:rsidRPr="0062224F">
        <w:rPr>
          <w:rStyle w:val="1-Char"/>
          <w:rFonts w:eastAsia="SimSun"/>
          <w:rtl/>
        </w:rPr>
        <w:t xml:space="preserve"> می‌</w:t>
      </w:r>
      <w:r w:rsidRPr="0062224F">
        <w:rPr>
          <w:rStyle w:val="1-Char"/>
          <w:rFonts w:eastAsia="SimSun"/>
          <w:rtl/>
        </w:rPr>
        <w:t>داند</w:t>
      </w:r>
      <w:r w:rsidR="00600B5B" w:rsidRPr="0062224F">
        <w:rPr>
          <w:rStyle w:val="1-Char"/>
          <w:rFonts w:eastAsia="SimSun"/>
          <w:rtl/>
        </w:rPr>
        <w:t>.</w:t>
      </w:r>
    </w:p>
    <w:p w:rsidR="00710A77" w:rsidRPr="0062224F" w:rsidRDefault="00783174" w:rsidP="00710A77">
      <w:pPr>
        <w:autoSpaceDE w:val="0"/>
        <w:autoSpaceDN w:val="0"/>
        <w:adjustRightInd w:val="0"/>
        <w:ind w:firstLine="284"/>
        <w:jc w:val="both"/>
        <w:rPr>
          <w:rStyle w:val="1-Char"/>
          <w:rFonts w:eastAsia="SimSun"/>
          <w:rtl/>
        </w:rPr>
      </w:pPr>
      <w:r>
        <w:rPr>
          <w:rStyle w:val="1-Char"/>
          <w:rFonts w:eastAsia="SimSun"/>
          <w:rtl/>
        </w:rPr>
        <w:t>می‌گوید</w:t>
      </w:r>
      <w:r w:rsidR="00710A77" w:rsidRPr="0062224F">
        <w:rPr>
          <w:rStyle w:val="1-Char"/>
          <w:rFonts w:eastAsia="SimSun"/>
          <w:rtl/>
        </w:rPr>
        <w:t>:</w:t>
      </w:r>
    </w:p>
    <w:p w:rsidR="00710A77" w:rsidRPr="0062224F" w:rsidRDefault="00710A77" w:rsidP="00D93E20">
      <w:pPr>
        <w:autoSpaceDE w:val="0"/>
        <w:autoSpaceDN w:val="0"/>
        <w:adjustRightInd w:val="0"/>
        <w:ind w:firstLine="284"/>
        <w:jc w:val="both"/>
        <w:rPr>
          <w:rStyle w:val="1-Char"/>
          <w:rFonts w:eastAsia="SimSun"/>
          <w:rtl/>
        </w:rPr>
      </w:pPr>
      <w:r w:rsidRPr="0059586B">
        <w:rPr>
          <w:rStyle w:val="5-Char"/>
          <w:rFonts w:eastAsia="SimSun"/>
          <w:rtl/>
        </w:rPr>
        <w:t>«لا أسألكم على ما أدعوكم إليه أجرًا</w:t>
      </w:r>
      <w:r w:rsidR="00D93E20">
        <w:rPr>
          <w:rStyle w:val="5-Char"/>
          <w:rFonts w:eastAsia="SimSun"/>
          <w:rtl/>
        </w:rPr>
        <w:t xml:space="preserve"> إلا أن تحفظوني في قرابتي عل</w:t>
      </w:r>
      <w:r w:rsidR="00D93E20">
        <w:rPr>
          <w:rStyle w:val="5-Char"/>
          <w:rFonts w:eastAsia="SimSun" w:hint="cs"/>
          <w:rtl/>
        </w:rPr>
        <w:t>ي</w:t>
      </w:r>
      <w:r w:rsidR="00D93E20">
        <w:rPr>
          <w:rStyle w:val="5-Char"/>
          <w:rFonts w:eastAsia="SimSun"/>
          <w:rtl/>
        </w:rPr>
        <w:t xml:space="preserve"> وفاطمه والحسن و</w:t>
      </w:r>
      <w:r w:rsidRPr="0059586B">
        <w:rPr>
          <w:rStyle w:val="5-Char"/>
          <w:rFonts w:eastAsia="SimSun"/>
          <w:rtl/>
        </w:rPr>
        <w:t>الحسین وابناهما»</w:t>
      </w:r>
      <w:r w:rsidRPr="001E5D31">
        <w:rPr>
          <w:rFonts w:eastAsia="SimSun" w:cs="Tahoma"/>
          <w:b/>
          <w:bCs/>
          <w:rtl/>
          <w:lang w:val="en-GB" w:eastAsia="zh-CN"/>
        </w:rPr>
        <w:t xml:space="preserve"> </w:t>
      </w:r>
      <w:r w:rsidRPr="0062224F">
        <w:rPr>
          <w:rStyle w:val="1-Char"/>
          <w:rFonts w:eastAsia="SimSun"/>
          <w:rtl/>
        </w:rPr>
        <w:t xml:space="preserve">در کتب شماست. </w:t>
      </w:r>
    </w:p>
    <w:p w:rsidR="00710A77" w:rsidRPr="0062224F" w:rsidRDefault="00710A77" w:rsidP="00710A77">
      <w:pPr>
        <w:autoSpaceDE w:val="0"/>
        <w:autoSpaceDN w:val="0"/>
        <w:adjustRightInd w:val="0"/>
        <w:ind w:firstLine="284"/>
        <w:jc w:val="both"/>
        <w:rPr>
          <w:rStyle w:val="1-Char"/>
          <w:rFonts w:eastAsia="SimSun"/>
          <w:rtl/>
        </w:rPr>
      </w:pPr>
      <w:r w:rsidRPr="0062224F">
        <w:rPr>
          <w:rStyle w:val="1-Char"/>
          <w:rFonts w:eastAsia="SimSun"/>
          <w:rtl/>
        </w:rPr>
        <w:t>من از شما اجری</w:t>
      </w:r>
      <w:r w:rsidR="002D3D2D" w:rsidRPr="0062224F">
        <w:rPr>
          <w:rStyle w:val="1-Char"/>
          <w:rFonts w:eastAsia="SimSun"/>
          <w:rtl/>
        </w:rPr>
        <w:t xml:space="preserve"> نمی‌</w:t>
      </w:r>
      <w:r w:rsidRPr="0062224F">
        <w:rPr>
          <w:rStyle w:val="1-Char"/>
          <w:rFonts w:eastAsia="SimSun"/>
          <w:rtl/>
        </w:rPr>
        <w:t>خواهم مگر</w:t>
      </w:r>
      <w:r w:rsidR="00800FBC">
        <w:rPr>
          <w:rStyle w:val="1-Char"/>
          <w:rFonts w:eastAsia="SimSun"/>
          <w:rtl/>
        </w:rPr>
        <w:t xml:space="preserve"> اینکه </w:t>
      </w:r>
      <w:r w:rsidRPr="0062224F">
        <w:rPr>
          <w:rStyle w:val="1-Char"/>
          <w:rFonts w:eastAsia="SimSun"/>
          <w:rtl/>
        </w:rPr>
        <w:t>رعایت فامیل مرا بکنید که علی و فاطمه و حسن وحسین</w:t>
      </w:r>
      <w:r w:rsidR="001E5D31" w:rsidRPr="0062224F">
        <w:rPr>
          <w:rStyle w:val="1-Char"/>
          <w:rFonts w:eastAsia="SimSun"/>
          <w:rtl/>
        </w:rPr>
        <w:t xml:space="preserve"> می‌</w:t>
      </w:r>
      <w:r w:rsidRPr="0062224F">
        <w:rPr>
          <w:rStyle w:val="1-Char"/>
          <w:rFonts w:eastAsia="SimSun"/>
          <w:rtl/>
        </w:rPr>
        <w:t>باشند.</w:t>
      </w:r>
    </w:p>
    <w:p w:rsidR="00710A77" w:rsidRPr="0062224F" w:rsidRDefault="00710A77" w:rsidP="009E5D89">
      <w:pPr>
        <w:autoSpaceDE w:val="0"/>
        <w:autoSpaceDN w:val="0"/>
        <w:adjustRightInd w:val="0"/>
        <w:ind w:firstLine="284"/>
        <w:jc w:val="both"/>
        <w:rPr>
          <w:rStyle w:val="1-Char"/>
          <w:rFonts w:eastAsia="SimSun"/>
          <w:rtl/>
        </w:rPr>
      </w:pPr>
      <w:r w:rsidRPr="0062224F">
        <w:rPr>
          <w:rStyle w:val="1-Char"/>
          <w:rFonts w:eastAsia="SimSun"/>
          <w:rtl/>
        </w:rPr>
        <w:t>عکرمه که مفسر بزرگ شماست، این طور گفته</w:t>
      </w:r>
      <w:r w:rsidR="00600B5B" w:rsidRPr="0062224F">
        <w:rPr>
          <w:rStyle w:val="1-Char"/>
          <w:rFonts w:eastAsia="SimSun"/>
          <w:rtl/>
        </w:rPr>
        <w:t>.</w:t>
      </w:r>
      <w:r w:rsidRPr="0062224F">
        <w:rPr>
          <w:rStyle w:val="1-Char"/>
          <w:rFonts w:eastAsia="SimSun"/>
          <w:rtl/>
        </w:rPr>
        <w:t>..</w:t>
      </w:r>
      <w:r w:rsidR="009E5D89" w:rsidRPr="00CE6E7F">
        <w:rPr>
          <w:rStyle w:val="1-Char"/>
          <w:rFonts w:eastAsia="SimSun" w:hint="cs"/>
          <w:vertAlign w:val="superscript"/>
          <w:rtl/>
        </w:rPr>
        <w:t>(</w:t>
      </w:r>
      <w:r w:rsidR="009E5D89" w:rsidRPr="008C6EBC">
        <w:rPr>
          <w:rStyle w:val="1-Char"/>
          <w:rFonts w:eastAsia="SimSun"/>
          <w:vertAlign w:val="superscript"/>
          <w:rtl/>
        </w:rPr>
        <w:footnoteReference w:id="33"/>
      </w:r>
      <w:r w:rsidR="009E5D89" w:rsidRPr="00CE6E7F">
        <w:rPr>
          <w:rStyle w:val="1-Char"/>
          <w:rFonts w:eastAsia="SimSun" w:hint="cs"/>
          <w:vertAlign w:val="superscript"/>
          <w:rtl/>
        </w:rPr>
        <w:t>)</w:t>
      </w:r>
      <w:r w:rsidRPr="0062224F">
        <w:rPr>
          <w:rStyle w:val="1-Char"/>
          <w:rFonts w:eastAsia="SimSun"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autoSpaceDE w:val="0"/>
        <w:autoSpaceDN w:val="0"/>
        <w:adjustRightInd w:val="0"/>
        <w:ind w:firstLine="284"/>
        <w:jc w:val="both"/>
        <w:rPr>
          <w:rStyle w:val="1-Char"/>
          <w:rFonts w:eastAsia="SimSun"/>
          <w:rtl/>
        </w:rPr>
      </w:pPr>
      <w:r w:rsidRPr="0062224F">
        <w:rPr>
          <w:rStyle w:val="1-Char"/>
          <w:rFonts w:eastAsia="SimSun"/>
          <w:rtl/>
        </w:rPr>
        <w:t xml:space="preserve"> </w:t>
      </w:r>
      <w:r w:rsidRPr="0062224F">
        <w:rPr>
          <w:rStyle w:val="1-Char"/>
          <w:rFonts w:eastAsia="SimSun" w:hint="cs"/>
          <w:rtl/>
        </w:rPr>
        <w:t xml:space="preserve">آیا </w:t>
      </w:r>
      <w:r w:rsidRPr="0062224F">
        <w:rPr>
          <w:rStyle w:val="1-Char"/>
          <w:rFonts w:eastAsia="SimSun"/>
          <w:rtl/>
        </w:rPr>
        <w:t>منظور پیامبر</w:t>
      </w:r>
      <w:r w:rsidRPr="0062224F">
        <w:rPr>
          <w:rStyle w:val="1-Char"/>
          <w:rFonts w:eastAsia="SimSun" w:hint="cs"/>
          <w:rtl/>
        </w:rPr>
        <w:t xml:space="preserve"> در این آیه </w:t>
      </w:r>
      <w:r w:rsidRPr="0062224F">
        <w:rPr>
          <w:rStyle w:val="1-Char"/>
          <w:rFonts w:eastAsia="SimSun"/>
          <w:rtl/>
        </w:rPr>
        <w:t>این بود که رعایت همسرم را نکنید و هرچه فحش بلد هستید به او بگویید؟ این است تفسیر شما از آیه و قول نبی</w:t>
      </w:r>
      <w:r w:rsidR="00DE4714" w:rsidRPr="0062224F">
        <w:rPr>
          <w:rStyle w:val="1-Char"/>
          <w:rFonts w:eastAsia="SimSun"/>
          <w:rtl/>
        </w:rPr>
        <w:t>؟</w:t>
      </w:r>
      <w:r w:rsidR="00375E1F" w:rsidRPr="0062224F">
        <w:rPr>
          <w:rStyle w:val="1-Char"/>
          <w:rFonts w:eastAsia="SimSun" w:hint="cs"/>
          <w:rtl/>
        </w:rPr>
        <w:t>.</w:t>
      </w:r>
    </w:p>
    <w:p w:rsidR="00710A77" w:rsidRPr="0062224F" w:rsidRDefault="00710A77" w:rsidP="00710A77">
      <w:pPr>
        <w:autoSpaceDE w:val="0"/>
        <w:autoSpaceDN w:val="0"/>
        <w:adjustRightInd w:val="0"/>
        <w:ind w:firstLine="284"/>
        <w:jc w:val="both"/>
        <w:rPr>
          <w:rStyle w:val="1-Char"/>
          <w:rFonts w:eastAsia="SimSun"/>
          <w:rtl/>
        </w:rPr>
      </w:pPr>
      <w:r w:rsidRPr="0062224F">
        <w:rPr>
          <w:rStyle w:val="1-Char"/>
          <w:rFonts w:eastAsia="SimSun"/>
          <w:rtl/>
        </w:rPr>
        <w:t>دیگر</w:t>
      </w:r>
      <w:r w:rsidR="00800FBC">
        <w:rPr>
          <w:rStyle w:val="1-Char"/>
          <w:rFonts w:eastAsia="SimSun"/>
          <w:rtl/>
        </w:rPr>
        <w:t xml:space="preserve"> اینکه </w:t>
      </w:r>
      <w:r w:rsidRPr="0062224F">
        <w:rPr>
          <w:rStyle w:val="1-Char"/>
          <w:rFonts w:eastAsia="SimSun"/>
          <w:rtl/>
        </w:rPr>
        <w:t>من این حدیث را در کتب خود ندیدم</w:t>
      </w:r>
      <w:r w:rsidR="00FA223B" w:rsidRPr="0062224F">
        <w:rPr>
          <w:rStyle w:val="1-Char"/>
          <w:rFonts w:eastAsia="SimSun"/>
          <w:rtl/>
        </w:rPr>
        <w:t>،</w:t>
      </w:r>
      <w:r w:rsidRPr="0062224F">
        <w:rPr>
          <w:rStyle w:val="1-Char"/>
          <w:rFonts w:eastAsia="SimSun"/>
          <w:rtl/>
        </w:rPr>
        <w:t xml:space="preserve"> اما این گفتۀ عکرمه را دیدم: </w:t>
      </w:r>
    </w:p>
    <w:p w:rsidR="00710A77" w:rsidRPr="00833686" w:rsidRDefault="00710A77" w:rsidP="00375E1F">
      <w:pPr>
        <w:autoSpaceDE w:val="0"/>
        <w:autoSpaceDN w:val="0"/>
        <w:adjustRightInd w:val="0"/>
        <w:ind w:firstLine="284"/>
        <w:jc w:val="both"/>
        <w:rPr>
          <w:rStyle w:val="5-Char"/>
          <w:rFonts w:eastAsia="SimSun"/>
          <w:rtl/>
        </w:rPr>
      </w:pPr>
      <w:r w:rsidRPr="0059586B">
        <w:rPr>
          <w:rStyle w:val="5-Char"/>
          <w:rFonts w:eastAsia="SimSun"/>
          <w:rtl/>
        </w:rPr>
        <w:t>«وقال عكرمة: لا أسألكم على ما أدعوكم إليه أجرًا إلا أن تحفظوني في قرابتي بيني وبينكم</w:t>
      </w:r>
      <w:r w:rsidR="00FA223B" w:rsidRPr="0059586B">
        <w:rPr>
          <w:rStyle w:val="5-Char"/>
          <w:rFonts w:eastAsia="SimSun"/>
          <w:rtl/>
        </w:rPr>
        <w:t>،</w:t>
      </w:r>
      <w:r w:rsidRPr="0059586B">
        <w:rPr>
          <w:rStyle w:val="5-Char"/>
          <w:rFonts w:eastAsia="SimSun"/>
          <w:rtl/>
        </w:rPr>
        <w:t xml:space="preserve"> وليس كما يقول الكذابون»</w:t>
      </w:r>
      <w:r w:rsidR="00375E1F" w:rsidRPr="0059586B">
        <w:rPr>
          <w:rStyle w:val="5-Char"/>
          <w:rFonts w:eastAsia="SimSun" w:hint="cs"/>
          <w:rtl/>
        </w:rPr>
        <w:t>.</w:t>
      </w:r>
    </w:p>
    <w:p w:rsidR="00710A77" w:rsidRPr="0062224F" w:rsidRDefault="00710A77" w:rsidP="00710A77">
      <w:pPr>
        <w:autoSpaceDE w:val="0"/>
        <w:autoSpaceDN w:val="0"/>
        <w:adjustRightInd w:val="0"/>
        <w:ind w:firstLine="284"/>
        <w:jc w:val="both"/>
        <w:rPr>
          <w:rStyle w:val="1-Char"/>
          <w:rFonts w:eastAsia="SimSun"/>
          <w:rtl/>
        </w:rPr>
      </w:pPr>
      <w:r w:rsidRPr="0062224F">
        <w:rPr>
          <w:rStyle w:val="1-Char"/>
          <w:rFonts w:eastAsia="SimSun"/>
          <w:rtl/>
        </w:rPr>
        <w:t>یعنی: عکرمه گفت</w:t>
      </w:r>
      <w:r w:rsidR="008858A6" w:rsidRPr="0062224F">
        <w:rPr>
          <w:rStyle w:val="1-Char"/>
          <w:rFonts w:eastAsia="SimSun"/>
          <w:rtl/>
        </w:rPr>
        <w:t>:</w:t>
      </w:r>
      <w:r w:rsidRPr="0062224F">
        <w:rPr>
          <w:rStyle w:val="1-Char"/>
          <w:rFonts w:eastAsia="SimSun"/>
          <w:rtl/>
        </w:rPr>
        <w:t xml:space="preserve"> من از شما اجری</w:t>
      </w:r>
      <w:r w:rsidR="002D3D2D" w:rsidRPr="0062224F">
        <w:rPr>
          <w:rStyle w:val="1-Char"/>
          <w:rFonts w:eastAsia="SimSun"/>
          <w:rtl/>
        </w:rPr>
        <w:t xml:space="preserve"> نمی‌</w:t>
      </w:r>
      <w:r w:rsidRPr="0062224F">
        <w:rPr>
          <w:rStyle w:val="1-Char"/>
          <w:rFonts w:eastAsia="SimSun"/>
          <w:rtl/>
        </w:rPr>
        <w:t>خواهم جز</w:t>
      </w:r>
      <w:r w:rsidR="00800FBC">
        <w:rPr>
          <w:rStyle w:val="1-Char"/>
          <w:rFonts w:eastAsia="SimSun"/>
          <w:rtl/>
        </w:rPr>
        <w:t xml:space="preserve"> اینکه </w:t>
      </w:r>
      <w:r w:rsidRPr="0062224F">
        <w:rPr>
          <w:rStyle w:val="1-Char"/>
          <w:rFonts w:eastAsia="SimSun"/>
          <w:rtl/>
        </w:rPr>
        <w:t>به خاطر قرابتی که بین من و شماست، مرا حفظ کنید. تمام قریش با یکدیگر فامیل و خویشاوند بودند و عکرمه</w:t>
      </w:r>
      <w:r w:rsidR="00B32BA2">
        <w:rPr>
          <w:rStyle w:val="1-Char"/>
          <w:rFonts w:eastAsia="SimSun"/>
          <w:rtl/>
        </w:rPr>
        <w:t xml:space="preserve"> </w:t>
      </w:r>
      <w:r w:rsidR="00783174">
        <w:rPr>
          <w:rStyle w:val="1-Char"/>
          <w:rFonts w:eastAsia="SimSun"/>
          <w:rtl/>
        </w:rPr>
        <w:t>می‌گوید</w:t>
      </w:r>
      <w:r w:rsidR="00800FBC">
        <w:rPr>
          <w:rStyle w:val="1-Char"/>
          <w:rFonts w:eastAsia="SimSun"/>
          <w:rtl/>
        </w:rPr>
        <w:t>: معنی آیه این است نه آن</w:t>
      </w:r>
      <w:r w:rsidRPr="0062224F">
        <w:rPr>
          <w:rStyle w:val="1-Char"/>
          <w:rFonts w:eastAsia="SimSun"/>
          <w:rtl/>
        </w:rPr>
        <w:t>که دروغ گویان</w:t>
      </w:r>
      <w:r w:rsidR="006B6811">
        <w:rPr>
          <w:rStyle w:val="1-Char"/>
          <w:rFonts w:eastAsia="SimSun"/>
          <w:rtl/>
        </w:rPr>
        <w:t xml:space="preserve"> می‌گویند</w:t>
      </w:r>
      <w:r w:rsidRPr="0062224F">
        <w:rPr>
          <w:rStyle w:val="1-Char"/>
          <w:rFonts w:eastAsia="SimSun"/>
          <w:rtl/>
        </w:rPr>
        <w:t>.</w:t>
      </w:r>
    </w:p>
    <w:p w:rsidR="00710A77" w:rsidRPr="0062224F" w:rsidRDefault="00710A77" w:rsidP="00710A77">
      <w:pPr>
        <w:autoSpaceDE w:val="0"/>
        <w:autoSpaceDN w:val="0"/>
        <w:adjustRightInd w:val="0"/>
        <w:ind w:firstLine="284"/>
        <w:jc w:val="both"/>
        <w:rPr>
          <w:rStyle w:val="1-Char"/>
          <w:rFonts w:eastAsia="SimSun"/>
          <w:rtl/>
        </w:rPr>
      </w:pPr>
      <w:r w:rsidRPr="0062224F">
        <w:rPr>
          <w:rStyle w:val="1-Char"/>
          <w:rFonts w:eastAsia="SimSun"/>
          <w:rtl/>
        </w:rPr>
        <w:t>پس</w:t>
      </w:r>
      <w:r w:rsidR="00C94C10">
        <w:rPr>
          <w:rStyle w:val="1-Char"/>
          <w:rFonts w:eastAsia="SimSun"/>
          <w:rtl/>
        </w:rPr>
        <w:t xml:space="preserve"> می‌بینی</w:t>
      </w:r>
      <w:r w:rsidRPr="0062224F">
        <w:rPr>
          <w:rStyle w:val="1-Char"/>
          <w:rFonts w:eastAsia="SimSun"/>
          <w:rtl/>
        </w:rPr>
        <w:t>د که نویسندۀ کتاب</w:t>
      </w:r>
      <w:r w:rsidR="002D3D2D" w:rsidRPr="0062224F">
        <w:rPr>
          <w:rStyle w:val="1-Char"/>
          <w:rFonts w:eastAsia="SimSun"/>
          <w:rtl/>
        </w:rPr>
        <w:t xml:space="preserve"> شب‌های </w:t>
      </w:r>
      <w:r w:rsidRPr="0062224F">
        <w:rPr>
          <w:rStyle w:val="1-Char"/>
          <w:rFonts w:eastAsia="SimSun"/>
          <w:rtl/>
        </w:rPr>
        <w:t>پیشاور</w:t>
      </w:r>
      <w:r w:rsidR="0086395E">
        <w:rPr>
          <w:rStyle w:val="1-Char"/>
          <w:rFonts w:eastAsia="SimSun"/>
          <w:rtl/>
        </w:rPr>
        <w:t xml:space="preserve"> حرف‌ها</w:t>
      </w:r>
      <w:r w:rsidRPr="0062224F">
        <w:rPr>
          <w:rStyle w:val="1-Char"/>
          <w:rFonts w:eastAsia="SimSun"/>
          <w:rtl/>
        </w:rPr>
        <w:t xml:space="preserve"> را دروغ یا </w:t>
      </w:r>
      <w:r w:rsidRPr="0062224F">
        <w:rPr>
          <w:rStyle w:val="1-Char"/>
          <w:rFonts w:eastAsia="SimSun" w:hint="cs"/>
          <w:rtl/>
        </w:rPr>
        <w:t xml:space="preserve">حتی </w:t>
      </w:r>
      <w:r w:rsidRPr="0062224F">
        <w:rPr>
          <w:rStyle w:val="1-Char"/>
          <w:rFonts w:eastAsia="SimSun"/>
          <w:rtl/>
        </w:rPr>
        <w:t>برعکس نقل</w:t>
      </w:r>
      <w:r w:rsidR="001E5D31" w:rsidRPr="0062224F">
        <w:rPr>
          <w:rStyle w:val="1-Char"/>
          <w:rFonts w:eastAsia="SimSun"/>
          <w:rtl/>
        </w:rPr>
        <w:t xml:space="preserve"> می‌</w:t>
      </w:r>
      <w:r w:rsidRPr="0062224F">
        <w:rPr>
          <w:rStyle w:val="1-Char"/>
          <w:rFonts w:eastAsia="SimSun"/>
          <w:rtl/>
        </w:rPr>
        <w:t>کند.</w:t>
      </w:r>
    </w:p>
    <w:p w:rsidR="00710A77" w:rsidRPr="0062224F" w:rsidRDefault="00783174" w:rsidP="00710A77">
      <w:pPr>
        <w:autoSpaceDE w:val="0"/>
        <w:autoSpaceDN w:val="0"/>
        <w:adjustRightInd w:val="0"/>
        <w:ind w:firstLine="284"/>
        <w:jc w:val="both"/>
        <w:rPr>
          <w:rStyle w:val="1-Char"/>
          <w:rFonts w:eastAsia="SimSun"/>
          <w:rtl/>
        </w:rPr>
      </w:pPr>
      <w:r>
        <w:rPr>
          <w:rStyle w:val="1-Char"/>
          <w:rFonts w:eastAsia="SimSun"/>
          <w:rtl/>
        </w:rPr>
        <w:t>می‌گوید</w:t>
      </w:r>
      <w:r w:rsidR="00710A77" w:rsidRPr="0062224F">
        <w:rPr>
          <w:rStyle w:val="1-Char"/>
          <w:rFonts w:eastAsia="SimSun"/>
          <w:rtl/>
        </w:rPr>
        <w:t>: این حدیث سنی‌هاست:</w:t>
      </w:r>
    </w:p>
    <w:p w:rsidR="00710A77" w:rsidRPr="00ED0D4B" w:rsidRDefault="00710A77" w:rsidP="00ED0D4B">
      <w:pPr>
        <w:pStyle w:val="6-"/>
        <w:rPr>
          <w:rStyle w:val="5-Char"/>
          <w:rFonts w:ascii="KFGQPC Uthman Taha Naskh" w:eastAsia="SimSun" w:hAnsi="KFGQPC Uthman Taha Naskh" w:cs="KFGQPC Uthman Taha Naskh"/>
          <w:rtl/>
        </w:rPr>
      </w:pPr>
      <w:r w:rsidRPr="00ED0D4B">
        <w:rPr>
          <w:rStyle w:val="5-Char"/>
          <w:rFonts w:ascii="KFGQPC Uthman Taha Naskh" w:eastAsia="SimSun" w:hAnsi="KFGQPC Uthman Taha Naskh" w:cs="KFGQPC Uthman Taha Naskh" w:hint="cs"/>
          <w:rtl/>
        </w:rPr>
        <w:t>«</w:t>
      </w:r>
      <w:r w:rsidRPr="00ED0D4B">
        <w:rPr>
          <w:rStyle w:val="5-Char"/>
          <w:rFonts w:ascii="KFGQPC Uthman Taha Naskh" w:eastAsia="SimSun" w:hAnsi="KFGQPC Uthman Taha Naskh" w:cs="KFGQPC Uthman Taha Naskh"/>
          <w:rtl/>
        </w:rPr>
        <w:t>النجوم أمان لأهل السماء وأهل بيتي أمان لأمتي</w:t>
      </w:r>
      <w:r w:rsidRPr="00ED0D4B">
        <w:rPr>
          <w:rStyle w:val="5-Char"/>
          <w:rFonts w:ascii="KFGQPC Uthman Taha Naskh" w:eastAsia="SimSun" w:hAnsi="KFGQPC Uthman Taha Naskh" w:cs="KFGQPC Uthman Taha Naskh" w:hint="cs"/>
          <w:rtl/>
        </w:rPr>
        <w:t>»</w:t>
      </w:r>
      <w:r w:rsidR="00375E1F" w:rsidRPr="00ED0D4B">
        <w:rPr>
          <w:rStyle w:val="5-Char"/>
          <w:rFonts w:ascii="KFGQPC Uthman Taha Naskh" w:eastAsia="SimSun" w:hAnsi="KFGQPC Uthman Taha Naskh" w:cs="KFGQPC Uthman Taha Naskh" w:hint="cs"/>
          <w:rtl/>
        </w:rPr>
        <w:t>.</w:t>
      </w:r>
    </w:p>
    <w:p w:rsidR="00710A77" w:rsidRPr="00833686" w:rsidRDefault="00710A77" w:rsidP="00375E1F">
      <w:pPr>
        <w:autoSpaceDE w:val="0"/>
        <w:autoSpaceDN w:val="0"/>
        <w:adjustRightInd w:val="0"/>
        <w:ind w:firstLine="284"/>
        <w:jc w:val="both"/>
        <w:rPr>
          <w:rStyle w:val="5-Char"/>
          <w:rFonts w:eastAsia="SimSun"/>
          <w:rtl/>
        </w:rPr>
      </w:pPr>
      <w:r w:rsidRPr="0059586B">
        <w:rPr>
          <w:rStyle w:val="5-Char"/>
          <w:rFonts w:eastAsia="SimSun" w:hint="cs"/>
          <w:rtl/>
        </w:rPr>
        <w:t>«</w:t>
      </w:r>
      <w:r w:rsidRPr="0062224F">
        <w:rPr>
          <w:rStyle w:val="1-Char"/>
          <w:rFonts w:eastAsia="SimSun"/>
          <w:rtl/>
        </w:rPr>
        <w:t>یعنی: ستارگان، امان اهل آسمانند و اهل بیت من، پناهگاه اهل زمین</w:t>
      </w:r>
      <w:r w:rsidRPr="0059586B">
        <w:rPr>
          <w:rStyle w:val="5-Char"/>
          <w:rFonts w:eastAsia="SimSun" w:hint="cs"/>
          <w:rtl/>
        </w:rPr>
        <w:t>»</w:t>
      </w:r>
      <w:r w:rsidR="00375E1F" w:rsidRPr="0059586B">
        <w:rPr>
          <w:rStyle w:val="5-Char"/>
          <w:rFonts w:eastAsia="SimSun"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حدیث، اسنادش درست نیست. این را حافظ ابن حجر گفته است نه من.</w:t>
      </w:r>
    </w:p>
    <w:p w:rsidR="00710A77" w:rsidRPr="0062224F" w:rsidRDefault="00710A77" w:rsidP="00710A77">
      <w:pPr>
        <w:ind w:firstLine="284"/>
        <w:jc w:val="both"/>
        <w:rPr>
          <w:rStyle w:val="1-Char"/>
          <w:rtl/>
        </w:rPr>
      </w:pPr>
      <w:r w:rsidRPr="0062224F">
        <w:rPr>
          <w:rStyle w:val="1-Char"/>
          <w:rtl/>
        </w:rPr>
        <w:t>اما من کم کم دارم به این نتیجه</w:t>
      </w:r>
      <w:r w:rsidR="001E5D31" w:rsidRPr="0062224F">
        <w:rPr>
          <w:rStyle w:val="1-Char"/>
          <w:rtl/>
        </w:rPr>
        <w:t xml:space="preserve"> می‌</w:t>
      </w:r>
      <w:r w:rsidRPr="0062224F">
        <w:rPr>
          <w:rStyle w:val="1-Char"/>
          <w:rtl/>
        </w:rPr>
        <w:t>رسم که یک دلیل برای درست نبودن حدیث این است که این شیاد به آن استناد کند زیرا ندیدم به یک حدیث درست متوسل شود.</w:t>
      </w:r>
    </w:p>
    <w:p w:rsidR="00710A77" w:rsidRPr="0062224F" w:rsidRDefault="00783174" w:rsidP="00710A77">
      <w:pPr>
        <w:autoSpaceDE w:val="0"/>
        <w:autoSpaceDN w:val="0"/>
        <w:adjustRightInd w:val="0"/>
        <w:ind w:firstLine="284"/>
        <w:jc w:val="both"/>
        <w:rPr>
          <w:rStyle w:val="1-Char"/>
          <w:rtl/>
        </w:rPr>
      </w:pPr>
      <w:r>
        <w:rPr>
          <w:rStyle w:val="1-Char"/>
          <w:rFonts w:eastAsia="SimSun"/>
          <w:rtl/>
        </w:rPr>
        <w:t>می‌گوید</w:t>
      </w:r>
      <w:r w:rsidR="00710A77" w:rsidRPr="0062224F">
        <w:rPr>
          <w:rStyle w:val="1-Char"/>
          <w:rFonts w:eastAsia="SimSun"/>
          <w:rtl/>
        </w:rPr>
        <w:t xml:space="preserve">: </w:t>
      </w:r>
      <w:r w:rsidR="00710A77" w:rsidRPr="0062224F">
        <w:rPr>
          <w:rStyle w:val="1-Char"/>
          <w:rtl/>
        </w:rPr>
        <w:t>این حدیث در حق اهل البیت است و سنی این را</w:t>
      </w:r>
      <w:r w:rsidR="00B32BA2">
        <w:rPr>
          <w:rStyle w:val="1-Char"/>
          <w:rtl/>
        </w:rPr>
        <w:t xml:space="preserve"> </w:t>
      </w:r>
      <w:r>
        <w:rPr>
          <w:rStyle w:val="1-Char"/>
          <w:rtl/>
        </w:rPr>
        <w:t>می‌گوید</w:t>
      </w:r>
      <w:r w:rsidR="00710A77" w:rsidRPr="0062224F">
        <w:rPr>
          <w:rStyle w:val="1-Char"/>
          <w:rtl/>
        </w:rPr>
        <w:t>:</w:t>
      </w:r>
    </w:p>
    <w:p w:rsidR="00710A77" w:rsidRPr="00A40599" w:rsidRDefault="00710A77" w:rsidP="00A40599">
      <w:pPr>
        <w:pStyle w:val="6-"/>
        <w:rPr>
          <w:rStyle w:val="5-Char"/>
          <w:rFonts w:ascii="KFGQPC Uthman Taha Naskh" w:eastAsia="SimSun" w:hAnsi="KFGQPC Uthman Taha Naskh" w:cs="KFGQPC Uthman Taha Naskh"/>
          <w:rtl/>
        </w:rPr>
      </w:pPr>
      <w:r w:rsidRPr="00A40599">
        <w:rPr>
          <w:rStyle w:val="5-Char"/>
          <w:rFonts w:ascii="KFGQPC Uthman Taha Naskh" w:eastAsia="SimSun" w:hAnsi="KFGQPC Uthman Taha Naskh" w:cs="KFGQPC Uthman Taha Naskh"/>
          <w:rtl/>
        </w:rPr>
        <w:t>«الزموا مودتنا أهل البيت فإنه من لقي الله عز وجل وهو يودنا دخل الجنة بشفاعتنا والذي نفسي بيده لا ينفع عبدا عمله إلا بمعرفة حقنا»</w:t>
      </w:r>
      <w:r w:rsidR="00375E1F" w:rsidRPr="00A40599">
        <w:rPr>
          <w:rStyle w:val="5-Char"/>
          <w:rFonts w:ascii="KFGQPC Uthman Taha Naskh" w:eastAsia="SimSun" w:hAnsi="KFGQPC Uthman Taha Naskh" w:cs="KFGQPC Uthman Taha Naskh" w:hint="cs"/>
          <w:rtl/>
        </w:rPr>
        <w:t>.</w:t>
      </w:r>
    </w:p>
    <w:p w:rsidR="00710A77" w:rsidRPr="0062224F" w:rsidRDefault="00710A77" w:rsidP="00BF75D6">
      <w:pPr>
        <w:ind w:firstLine="284"/>
        <w:jc w:val="both"/>
        <w:rPr>
          <w:rStyle w:val="1-Char"/>
          <w:rFonts w:eastAsia="SimSun"/>
          <w:rtl/>
        </w:rPr>
      </w:pPr>
      <w:r w:rsidRPr="0062224F">
        <w:rPr>
          <w:rStyle w:val="1-Char"/>
          <w:rFonts w:eastAsia="SimSun"/>
          <w:rtl/>
        </w:rPr>
        <w:t>یعنی: پایبند باشید به حب اهل البیت که هر کس الله را ملاقات کند و محب ما باشد، به سفارش ما داخل بهشت</w:t>
      </w:r>
      <w:r w:rsidR="006148A3">
        <w:rPr>
          <w:rStyle w:val="1-Char"/>
          <w:rFonts w:eastAsia="SimSun"/>
          <w:rtl/>
        </w:rPr>
        <w:t xml:space="preserve"> می‌شود</w:t>
      </w:r>
      <w:r w:rsidRPr="0062224F">
        <w:rPr>
          <w:rStyle w:val="1-Char"/>
          <w:rFonts w:eastAsia="SimSun"/>
          <w:rtl/>
        </w:rPr>
        <w:t xml:space="preserve"> و قسم به الله که هیچ عملی بدون معرفت به حق ما</w:t>
      </w:r>
      <w:r w:rsidR="00FA223B" w:rsidRPr="0062224F">
        <w:rPr>
          <w:rStyle w:val="1-Char"/>
          <w:rFonts w:eastAsia="SimSun"/>
          <w:rtl/>
        </w:rPr>
        <w:t>،</w:t>
      </w:r>
      <w:r w:rsidRPr="0062224F">
        <w:rPr>
          <w:rStyle w:val="1-Char"/>
          <w:rFonts w:eastAsia="SimSun"/>
          <w:rtl/>
        </w:rPr>
        <w:t xml:space="preserve"> سودی ندارد</w:t>
      </w:r>
      <w:r w:rsidR="00600B5B" w:rsidRPr="0062224F">
        <w:rPr>
          <w:rStyle w:val="1-Char"/>
          <w:rFonts w:eastAsia="SimSun"/>
          <w:rtl/>
        </w:rPr>
        <w:t>.</w:t>
      </w:r>
      <w:r w:rsidRPr="0062224F">
        <w:rPr>
          <w:rStyle w:val="1-Char"/>
          <w:rFonts w:eastAsia="SimSun"/>
          <w:rtl/>
        </w:rPr>
        <w:t>..</w:t>
      </w:r>
      <w:r w:rsidR="00BF75D6" w:rsidRPr="00CE6E7F">
        <w:rPr>
          <w:rStyle w:val="1-Char"/>
          <w:rFonts w:eastAsia="SimSun" w:hint="cs"/>
          <w:vertAlign w:val="superscript"/>
          <w:rtl/>
        </w:rPr>
        <w:t>(</w:t>
      </w:r>
      <w:r w:rsidR="00BF75D6" w:rsidRPr="008C6EBC">
        <w:rPr>
          <w:rStyle w:val="1-Char"/>
          <w:rFonts w:eastAsia="SimSun"/>
          <w:vertAlign w:val="superscript"/>
          <w:rtl/>
        </w:rPr>
        <w:footnoteReference w:id="34"/>
      </w:r>
      <w:r w:rsidR="00BF75D6" w:rsidRPr="00CE6E7F">
        <w:rPr>
          <w:rStyle w:val="1-Char"/>
          <w:rFonts w:eastAsia="SimSun" w:hint="cs"/>
          <w:vertAlign w:val="superscript"/>
          <w:rtl/>
        </w:rPr>
        <w:t>)</w:t>
      </w:r>
      <w:r w:rsidRPr="0062224F">
        <w:rPr>
          <w:rStyle w:val="1-Char"/>
          <w:rFonts w:eastAsia="SimSun"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و منظورش از معرفت به حق ما؛ یعنی، اعتقاد به اله بودن امامان است. وگرنه ما که اهل بیت را دوست داریم و زنان رسول هم از اهل بیت هستند.</w:t>
      </w:r>
    </w:p>
    <w:p w:rsidR="00710A77" w:rsidRPr="0062224F" w:rsidRDefault="00710A77" w:rsidP="00710A77">
      <w:pPr>
        <w:ind w:firstLine="284"/>
        <w:jc w:val="both"/>
        <w:rPr>
          <w:rStyle w:val="1-Char"/>
          <w:rtl/>
        </w:rPr>
      </w:pPr>
      <w:r w:rsidRPr="0062224F">
        <w:rPr>
          <w:rStyle w:val="1-Char"/>
          <w:rtl/>
        </w:rPr>
        <w:t xml:space="preserve">و در </w:t>
      </w:r>
      <w:r w:rsidRPr="0059586B">
        <w:rPr>
          <w:rStyle w:val="5-Char"/>
          <w:rtl/>
        </w:rPr>
        <w:t>«مجمع الزو</w:t>
      </w:r>
      <w:r w:rsidRPr="0059586B">
        <w:rPr>
          <w:rStyle w:val="5-Char"/>
          <w:rFonts w:hint="cs"/>
          <w:rtl/>
        </w:rPr>
        <w:t>ي</w:t>
      </w:r>
      <w:r w:rsidRPr="0059586B">
        <w:rPr>
          <w:rStyle w:val="5-Char"/>
          <w:rtl/>
        </w:rPr>
        <w:t xml:space="preserve">د» </w:t>
      </w:r>
      <w:r w:rsidRPr="0062224F">
        <w:rPr>
          <w:rStyle w:val="1-Char"/>
          <w:rtl/>
        </w:rPr>
        <w:t>آمده است که این حدیث درست نیست.</w:t>
      </w:r>
    </w:p>
    <w:p w:rsidR="00710A77" w:rsidRPr="00375E1F" w:rsidRDefault="002468B3" w:rsidP="00375E1F">
      <w:pPr>
        <w:pStyle w:val="3-"/>
        <w:rPr>
          <w:rtl/>
        </w:rPr>
      </w:pPr>
      <w:bookmarkStart w:id="152" w:name="_Toc194375223"/>
      <w:bookmarkStart w:id="153" w:name="_Toc212295012"/>
      <w:bookmarkStart w:id="154" w:name="_Toc433464492"/>
      <w:r w:rsidRPr="00375E1F">
        <w:rPr>
          <w:rFonts w:hint="cs"/>
          <w:rtl/>
        </w:rPr>
        <w:t>ادعای 35</w:t>
      </w:r>
      <w:r w:rsidR="00710A77" w:rsidRPr="00375E1F">
        <w:rPr>
          <w:rFonts w:hint="cs"/>
          <w:rtl/>
        </w:rPr>
        <w:t>-</w:t>
      </w:r>
      <w:r w:rsidRPr="00375E1F">
        <w:rPr>
          <w:rFonts w:hint="cs"/>
          <w:rtl/>
        </w:rPr>
        <w:t xml:space="preserve"> </w:t>
      </w:r>
      <w:r w:rsidR="00710A77" w:rsidRPr="00375E1F">
        <w:rPr>
          <w:rtl/>
        </w:rPr>
        <w:t>سنی‌ها حدیثی دارند که بعد از وفات پیامبر کینه‌های پنهان صحابه آشکار</w:t>
      </w:r>
      <w:r w:rsidR="006148A3">
        <w:rPr>
          <w:rStyle w:val="1-Char"/>
          <w:rtl/>
        </w:rPr>
        <w:t xml:space="preserve"> می‌شود</w:t>
      </w:r>
      <w:bookmarkEnd w:id="152"/>
      <w:bookmarkEnd w:id="153"/>
      <w:bookmarkEnd w:id="154"/>
    </w:p>
    <w:p w:rsidR="00710A77" w:rsidRPr="0062224F" w:rsidRDefault="00710A77" w:rsidP="00375E1F">
      <w:pPr>
        <w:ind w:firstLine="284"/>
        <w:jc w:val="both"/>
        <w:rPr>
          <w:rStyle w:val="1-Char"/>
          <w:rtl/>
        </w:rPr>
      </w:pPr>
      <w:r w:rsidRPr="0062224F">
        <w:rPr>
          <w:rStyle w:val="1-Char"/>
          <w:rtl/>
        </w:rPr>
        <w:t>شیخ سلیمان حنفی بلخی در کتابش</w:t>
      </w:r>
      <w:r w:rsidR="00BF75D6" w:rsidRPr="00CE6E7F">
        <w:rPr>
          <w:rStyle w:val="1-Char"/>
          <w:rFonts w:hint="cs"/>
          <w:vertAlign w:val="superscript"/>
          <w:rtl/>
        </w:rPr>
        <w:t>(</w:t>
      </w:r>
      <w:r w:rsidR="00BF75D6" w:rsidRPr="008C6EBC">
        <w:rPr>
          <w:rStyle w:val="1-Char"/>
          <w:vertAlign w:val="superscript"/>
          <w:rtl/>
        </w:rPr>
        <w:footnoteReference w:id="35"/>
      </w:r>
      <w:r w:rsidR="00BF75D6" w:rsidRPr="00CE6E7F">
        <w:rPr>
          <w:rStyle w:val="1-Char"/>
          <w:rFonts w:hint="cs"/>
          <w:vertAlign w:val="superscript"/>
          <w:rtl/>
        </w:rPr>
        <w:t>)</w:t>
      </w:r>
      <w:r w:rsidR="00BF75D6" w:rsidRPr="0062224F">
        <w:rPr>
          <w:rStyle w:val="1-Char"/>
          <w:rFonts w:hint="cs"/>
          <w:rtl/>
        </w:rPr>
        <w:t xml:space="preserve"> </w:t>
      </w:r>
      <w:r w:rsidRPr="0062224F">
        <w:rPr>
          <w:rStyle w:val="1-Char"/>
          <w:rtl/>
        </w:rPr>
        <w:t>و در باب 75 حدیثی نقل کرده است:</w:t>
      </w:r>
    </w:p>
    <w:p w:rsidR="00710A77" w:rsidRPr="0062224F" w:rsidRDefault="00710A77" w:rsidP="00BF75D6">
      <w:pPr>
        <w:ind w:firstLine="284"/>
        <w:jc w:val="both"/>
        <w:rPr>
          <w:rStyle w:val="1-Char"/>
          <w:rtl/>
        </w:rPr>
      </w:pPr>
      <w:r w:rsidRPr="0062224F">
        <w:rPr>
          <w:rStyle w:val="1-Char"/>
          <w:rtl/>
        </w:rPr>
        <w:t>یا علی بترس از کینه‌هایی که در دل‌ها پنهان است، ظاهر</w:t>
      </w:r>
      <w:r w:rsidR="002D3D2D" w:rsidRPr="0062224F">
        <w:rPr>
          <w:rStyle w:val="1-Char"/>
          <w:rtl/>
        </w:rPr>
        <w:t xml:space="preserve"> نمی‌</w:t>
      </w:r>
      <w:r w:rsidRPr="0062224F">
        <w:rPr>
          <w:rStyle w:val="1-Char"/>
          <w:rtl/>
        </w:rPr>
        <w:t>کنند الا بعد مرگ من.</w:t>
      </w:r>
      <w:r w:rsidR="00F0383B">
        <w:rPr>
          <w:rStyle w:val="1-Char"/>
          <w:rtl/>
        </w:rPr>
        <w:t xml:space="preserve"> آن‌ها </w:t>
      </w:r>
      <w:r w:rsidRPr="0062224F">
        <w:rPr>
          <w:rStyle w:val="1-Char"/>
          <w:rtl/>
        </w:rPr>
        <w:t>کسانی هستند که لعنت</w:t>
      </w:r>
      <w:r w:rsidR="00100CD0">
        <w:rPr>
          <w:rStyle w:val="1-Char"/>
          <w:rtl/>
        </w:rPr>
        <w:t xml:space="preserve"> می‌کند</w:t>
      </w:r>
      <w:r w:rsidR="00F0383B">
        <w:rPr>
          <w:rStyle w:val="1-Char"/>
          <w:rtl/>
        </w:rPr>
        <w:t xml:space="preserve"> آن‌ها </w:t>
      </w:r>
      <w:r w:rsidRPr="0062224F">
        <w:rPr>
          <w:rStyle w:val="1-Char"/>
          <w:rtl/>
        </w:rPr>
        <w:t>را خدا و هر لعنت کننده‌ای</w:t>
      </w:r>
      <w:r w:rsidR="00600B5B" w:rsidRPr="0062224F">
        <w:rPr>
          <w:rStyle w:val="1-Char"/>
          <w:rtl/>
        </w:rPr>
        <w:t>.</w:t>
      </w:r>
      <w:r w:rsidRPr="0062224F">
        <w:rPr>
          <w:rStyle w:val="1-Char"/>
          <w:rtl/>
        </w:rPr>
        <w:t>..</w:t>
      </w:r>
      <w:r w:rsidR="00BF75D6" w:rsidRPr="00CE6E7F">
        <w:rPr>
          <w:rStyle w:val="1-Char"/>
          <w:rFonts w:hint="cs"/>
          <w:vertAlign w:val="superscript"/>
          <w:rtl/>
        </w:rPr>
        <w:t>(</w:t>
      </w:r>
      <w:r w:rsidR="00BF75D6" w:rsidRPr="008C6EBC">
        <w:rPr>
          <w:rStyle w:val="1-Char"/>
          <w:vertAlign w:val="superscript"/>
          <w:rtl/>
        </w:rPr>
        <w:footnoteReference w:id="36"/>
      </w:r>
      <w:r w:rsidR="00BF75D6"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منظورش کیست؟ معلوم است ابوبکر و عمر و عثمان</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باز شیعه حیا ندارد و سلیمان بلخی را همچنان حنفی و سنی</w:t>
      </w:r>
      <w:r w:rsidR="001E5D31" w:rsidRPr="0062224F">
        <w:rPr>
          <w:rStyle w:val="1-Char"/>
          <w:rtl/>
        </w:rPr>
        <w:t xml:space="preserve"> می‌</w:t>
      </w:r>
      <w:r w:rsidR="00BF75D6" w:rsidRPr="0062224F">
        <w:rPr>
          <w:rStyle w:val="1-Char"/>
          <w:rtl/>
        </w:rPr>
        <w:t>داند تا شیعیان را بفریبد.</w:t>
      </w:r>
    </w:p>
    <w:p w:rsidR="00710A77" w:rsidRPr="0062224F" w:rsidRDefault="00710A77" w:rsidP="00710A77">
      <w:pPr>
        <w:jc w:val="both"/>
        <w:rPr>
          <w:rStyle w:val="1-Char"/>
          <w:rtl/>
        </w:rPr>
      </w:pPr>
      <w:bookmarkStart w:id="155" w:name="_Toc433464493"/>
      <w:bookmarkStart w:id="156" w:name="_Toc194375224"/>
      <w:bookmarkStart w:id="157" w:name="_Toc212295013"/>
      <w:bookmarkStart w:id="158" w:name="_Toc201065255"/>
      <w:r w:rsidRPr="001E5D31">
        <w:rPr>
          <w:rStyle w:val="3-Char"/>
          <w:rFonts w:ascii="Times New Roman" w:hAnsi="Times New Roman" w:hint="cs"/>
          <w:rtl/>
        </w:rPr>
        <w:t xml:space="preserve">ادعای 36- </w:t>
      </w:r>
      <w:r w:rsidRPr="001E5D31">
        <w:rPr>
          <w:rStyle w:val="3-Char"/>
          <w:rFonts w:ascii="Times New Roman" w:hAnsi="Times New Roman"/>
          <w:rtl/>
        </w:rPr>
        <w:t>فرزندان فاطمه اولاد رسول الله هستند پس ما</w:t>
      </w:r>
      <w:r w:rsidR="003B028F">
        <w:rPr>
          <w:rStyle w:val="3-Char"/>
          <w:rFonts w:ascii="Times New Roman" w:hAnsi="Times New Roman"/>
          <w:rtl/>
        </w:rPr>
        <w:t xml:space="preserve"> می‌توانیم</w:t>
      </w:r>
      <w:r w:rsidRPr="001E5D31">
        <w:rPr>
          <w:rStyle w:val="3-Char"/>
          <w:rFonts w:ascii="Times New Roman" w:hAnsi="Times New Roman"/>
          <w:rtl/>
        </w:rPr>
        <w:t xml:space="preserve"> به</w:t>
      </w:r>
      <w:r w:rsidR="00F0383B">
        <w:rPr>
          <w:rStyle w:val="3-Char"/>
          <w:rFonts w:ascii="Times New Roman" w:hAnsi="Times New Roman"/>
          <w:rtl/>
        </w:rPr>
        <w:t xml:space="preserve"> آن‌ها </w:t>
      </w:r>
      <w:r w:rsidRPr="001E5D31">
        <w:rPr>
          <w:rStyle w:val="3-Char"/>
          <w:rFonts w:ascii="Times New Roman" w:hAnsi="Times New Roman"/>
          <w:rtl/>
        </w:rPr>
        <w:t>بگوییم:</w:t>
      </w:r>
      <w:bookmarkEnd w:id="155"/>
      <w:r w:rsidRPr="0062224F">
        <w:rPr>
          <w:rStyle w:val="1-Char"/>
          <w:rtl/>
        </w:rPr>
        <w:t xml:space="preserve"> ابن رسول الله</w:t>
      </w:r>
      <w:bookmarkEnd w:id="156"/>
      <w:r w:rsidRPr="0062224F">
        <w:rPr>
          <w:rStyle w:val="1-Char"/>
          <w:rtl/>
        </w:rPr>
        <w:t>.</w:t>
      </w:r>
      <w:bookmarkEnd w:id="157"/>
    </w:p>
    <w:p w:rsidR="00710A77" w:rsidRPr="00ED0D4B" w:rsidRDefault="00710A77" w:rsidP="00ED0D4B">
      <w:pPr>
        <w:pStyle w:val="1-"/>
        <w:rPr>
          <w:rtl/>
        </w:rPr>
      </w:pPr>
      <w:bookmarkStart w:id="159" w:name="_Toc212295014"/>
      <w:r w:rsidRPr="00ED0D4B">
        <w:rPr>
          <w:rtl/>
        </w:rPr>
        <w:t>نویسنده</w:t>
      </w:r>
      <w:r w:rsidR="00B32BA2" w:rsidRPr="00ED0D4B">
        <w:rPr>
          <w:rtl/>
        </w:rPr>
        <w:t xml:space="preserve"> </w:t>
      </w:r>
      <w:r w:rsidR="00783174" w:rsidRPr="00ED0D4B">
        <w:rPr>
          <w:rtl/>
        </w:rPr>
        <w:t>می‌گوید</w:t>
      </w:r>
      <w:r w:rsidRPr="00ED0D4B">
        <w:rPr>
          <w:rtl/>
        </w:rPr>
        <w:t>: من</w:t>
      </w:r>
      <w:bookmarkEnd w:id="158"/>
      <w:r w:rsidRPr="00ED0D4B">
        <w:rPr>
          <w:rtl/>
        </w:rPr>
        <w:t xml:space="preserve"> از دودمان رسول الله هستم! و بعد شجره نامۀ خود را بیان کرد تا منتهی شد به حضرت علی.</w:t>
      </w:r>
      <w:bookmarkEnd w:id="159"/>
    </w:p>
    <w:p w:rsidR="00710A77" w:rsidRPr="0062224F" w:rsidRDefault="00710A77" w:rsidP="00710A77">
      <w:pPr>
        <w:ind w:firstLine="284"/>
        <w:jc w:val="both"/>
        <w:rPr>
          <w:rStyle w:val="1-Char"/>
          <w:rtl/>
        </w:rPr>
      </w:pPr>
      <w:r w:rsidRPr="0062224F">
        <w:rPr>
          <w:rStyle w:val="1-Char"/>
          <w:rtl/>
        </w:rPr>
        <w:t>سنی اعتراض کرد که جدّ تو علی است نه رسول الله. گفت: از طرف مادر به رسول الله</w:t>
      </w:r>
      <w:r w:rsidR="001E5D31" w:rsidRPr="0062224F">
        <w:rPr>
          <w:rStyle w:val="1-Char"/>
          <w:rtl/>
        </w:rPr>
        <w:t xml:space="preserve"> می‌</w:t>
      </w:r>
      <w:r w:rsidRPr="0062224F">
        <w:rPr>
          <w:rStyle w:val="1-Char"/>
          <w:rtl/>
        </w:rPr>
        <w:t>رسیم. پس اولاد رسول الله هستیم.</w:t>
      </w:r>
    </w:p>
    <w:p w:rsidR="00710A77" w:rsidRPr="0062224F" w:rsidRDefault="00710A77" w:rsidP="00710A77">
      <w:pPr>
        <w:ind w:firstLine="284"/>
        <w:jc w:val="both"/>
        <w:rPr>
          <w:rStyle w:val="1-Char"/>
          <w:rtl/>
        </w:rPr>
      </w:pPr>
      <w:r w:rsidRPr="0062224F">
        <w:rPr>
          <w:rStyle w:val="1-Char"/>
          <w:rtl/>
        </w:rPr>
        <w:t>سنی گفت: درست است که با رسول الله نسبت دارید، اما نسل آدمی از اولاد ذکور است!</w:t>
      </w:r>
      <w:r w:rsidRPr="0062224F">
        <w:rPr>
          <w:rStyle w:val="1-Char"/>
          <w:rFonts w:hint="cs"/>
          <w:rtl/>
        </w:rPr>
        <w:t>.</w:t>
      </w:r>
    </w:p>
    <w:p w:rsidR="00710A77" w:rsidRDefault="00710A77" w:rsidP="00710A77">
      <w:pPr>
        <w:tabs>
          <w:tab w:val="left" w:pos="3626"/>
        </w:tabs>
        <w:ind w:firstLine="284"/>
        <w:jc w:val="both"/>
        <w:rPr>
          <w:rStyle w:val="1-Char"/>
          <w:rtl/>
        </w:rPr>
      </w:pPr>
      <w:r w:rsidRPr="0062224F">
        <w:rPr>
          <w:rStyle w:val="1-Char"/>
          <w:rtl/>
        </w:rPr>
        <w:t>نویسندۀ کتاب</w:t>
      </w:r>
      <w:r w:rsidR="002D3D2D" w:rsidRPr="0062224F">
        <w:rPr>
          <w:rStyle w:val="1-Char"/>
          <w:rtl/>
        </w:rPr>
        <w:t xml:space="preserve"> شب‌های </w:t>
      </w:r>
      <w:r w:rsidRPr="0062224F">
        <w:rPr>
          <w:rStyle w:val="1-Char"/>
          <w:rtl/>
        </w:rPr>
        <w:t>پیشاور در جواب</w:t>
      </w:r>
      <w:r w:rsidR="00FA223B" w:rsidRPr="0062224F">
        <w:rPr>
          <w:rStyle w:val="1-Char"/>
          <w:rtl/>
        </w:rPr>
        <w:t>،</w:t>
      </w:r>
      <w:r w:rsidRPr="0062224F">
        <w:rPr>
          <w:rStyle w:val="1-Char"/>
          <w:rtl/>
        </w:rPr>
        <w:t xml:space="preserve"> این آیه را به عنوان دلیل</w:t>
      </w:r>
      <w:r w:rsidR="001E5D31" w:rsidRPr="0062224F">
        <w:rPr>
          <w:rStyle w:val="1-Char"/>
          <w:rtl/>
        </w:rPr>
        <w:t xml:space="preserve"> می‌</w:t>
      </w:r>
      <w:r w:rsidRPr="0062224F">
        <w:rPr>
          <w:rStyle w:val="1-Char"/>
          <w:rtl/>
        </w:rPr>
        <w:t>آورد:</w:t>
      </w:r>
    </w:p>
    <w:p w:rsidR="00E8226A" w:rsidRPr="00596FEF" w:rsidRDefault="00E8226A" w:rsidP="006119AC">
      <w:pPr>
        <w:tabs>
          <w:tab w:val="left" w:pos="3626"/>
        </w:tabs>
        <w:ind w:firstLine="284"/>
        <w:jc w:val="both"/>
        <w:rPr>
          <w:rStyle w:val="7-Char"/>
          <w:rtl/>
        </w:rPr>
      </w:pPr>
      <w:r>
        <w:rPr>
          <w:rStyle w:val="1-Char"/>
          <w:rFonts w:cs="Traditional Arabic"/>
          <w:color w:val="000000"/>
          <w:shd w:val="clear" w:color="auto" w:fill="FFFFFF"/>
          <w:rtl/>
        </w:rPr>
        <w:t>﴿</w:t>
      </w:r>
      <w:r w:rsidRPr="00321A84">
        <w:rPr>
          <w:rStyle w:val="8-Char"/>
          <w:rtl/>
        </w:rPr>
        <w:t>وَمِن ذُرِّيَّتِهِ</w:t>
      </w:r>
      <w:r w:rsidRPr="00321A84">
        <w:rPr>
          <w:rStyle w:val="8-Char"/>
          <w:rFonts w:hint="cs"/>
          <w:rtl/>
        </w:rPr>
        <w:t>ۦ</w:t>
      </w:r>
      <w:r w:rsidRPr="00321A84">
        <w:rPr>
          <w:rStyle w:val="8-Char"/>
          <w:rtl/>
        </w:rPr>
        <w:t xml:space="preserve"> دَاوُ</w:t>
      </w:r>
      <w:r w:rsidRPr="00321A84">
        <w:rPr>
          <w:rStyle w:val="8-Char"/>
          <w:rFonts w:hint="cs"/>
          <w:rtl/>
        </w:rPr>
        <w:t>ۥ</w:t>
      </w:r>
      <w:r w:rsidRPr="00321A84">
        <w:rPr>
          <w:rStyle w:val="8-Char"/>
          <w:rFonts w:hint="eastAsia"/>
          <w:rtl/>
        </w:rPr>
        <w:t>دَ</w:t>
      </w:r>
      <w:r w:rsidRPr="00321A84">
        <w:rPr>
          <w:rStyle w:val="8-Char"/>
          <w:rtl/>
        </w:rPr>
        <w:t xml:space="preserve"> وَسُلَيۡمَٰنَ وَأَيُّوبَ وَيُوسُفَ وَمُوسَىٰ وَهَٰرُونَۚ وَكَذَٰلِكَ نَجۡزِي </w:t>
      </w:r>
      <w:r w:rsidRPr="00321A84">
        <w:rPr>
          <w:rStyle w:val="8-Char"/>
          <w:rFonts w:hint="cs"/>
          <w:rtl/>
        </w:rPr>
        <w:t>ٱ</w:t>
      </w:r>
      <w:r w:rsidRPr="00321A84">
        <w:rPr>
          <w:rStyle w:val="8-Char"/>
          <w:rFonts w:hint="eastAsia"/>
          <w:rtl/>
        </w:rPr>
        <w:t>لۡمُحۡسِنِينَ</w:t>
      </w:r>
      <w:r w:rsidRPr="00321A84">
        <w:rPr>
          <w:rStyle w:val="8-Char"/>
          <w:rtl/>
        </w:rPr>
        <w:t xml:space="preserve">٨٤ وَزَكَرِيَّا وَيَحۡيَىٰ وَعِيسَىٰ وَإِلۡيَاسَۖ كُلّٞ مِّنَ </w:t>
      </w:r>
      <w:r w:rsidRPr="00321A84">
        <w:rPr>
          <w:rStyle w:val="8-Char"/>
          <w:rFonts w:hint="cs"/>
          <w:rtl/>
        </w:rPr>
        <w:t>ٱ</w:t>
      </w:r>
      <w:r w:rsidRPr="00321A84">
        <w:rPr>
          <w:rStyle w:val="8-Char"/>
          <w:rFonts w:hint="eastAsia"/>
          <w:rtl/>
        </w:rPr>
        <w:t>لصَّٰلِحِينَ</w:t>
      </w:r>
      <w:r w:rsidRPr="00321A84">
        <w:rPr>
          <w:rStyle w:val="8-Char"/>
          <w:rtl/>
        </w:rPr>
        <w:t>٨٥</w:t>
      </w:r>
      <w:r>
        <w:rPr>
          <w:rStyle w:val="1-Char"/>
          <w:rFonts w:cs="Traditional Arabic"/>
          <w:color w:val="000000"/>
          <w:shd w:val="clear" w:color="auto" w:fill="FFFFFF"/>
          <w:rtl/>
        </w:rPr>
        <w:t>﴾</w:t>
      </w:r>
      <w:r w:rsidRPr="00321A84">
        <w:rPr>
          <w:rStyle w:val="8-Char"/>
          <w:rtl/>
        </w:rPr>
        <w:t xml:space="preserve"> </w:t>
      </w:r>
      <w:r w:rsidRPr="00596FEF">
        <w:rPr>
          <w:rStyle w:val="7-Char"/>
          <w:rtl/>
        </w:rPr>
        <w:t>[الأنعام: 84-85]</w:t>
      </w:r>
    </w:p>
    <w:p w:rsidR="00710A77" w:rsidRPr="0062224F" w:rsidRDefault="00710A77" w:rsidP="00BF75D6">
      <w:pPr>
        <w:tabs>
          <w:tab w:val="left" w:pos="3626"/>
        </w:tabs>
        <w:ind w:firstLine="284"/>
        <w:jc w:val="both"/>
        <w:rPr>
          <w:rStyle w:val="1-Char"/>
          <w:rtl/>
        </w:rPr>
      </w:pPr>
      <w:r w:rsidRPr="0059586B">
        <w:rPr>
          <w:rStyle w:val="5-Char"/>
          <w:rFonts w:hint="cs"/>
          <w:rtl/>
        </w:rPr>
        <w:t>«</w:t>
      </w:r>
      <w:r w:rsidRPr="0062224F">
        <w:rPr>
          <w:rStyle w:val="1-Char"/>
          <w:rtl/>
        </w:rPr>
        <w:t>و از فرزندان ابراهیم برگزیدیم داوود و سلیمان و یوسف و موسی و‌هارون و زکریا و یحیی و عیسی را...</w:t>
      </w:r>
      <w:r w:rsidRPr="0059586B">
        <w:rPr>
          <w:rStyle w:val="5-Char"/>
          <w:rFonts w:hint="cs"/>
          <w:rtl/>
        </w:rPr>
        <w:t>»</w:t>
      </w:r>
      <w:r w:rsidR="00BF75D6" w:rsidRPr="0062224F">
        <w:rPr>
          <w:rStyle w:val="1-Char"/>
          <w:rFonts w:hint="cs"/>
          <w:rtl/>
        </w:rPr>
        <w:t>.</w:t>
      </w:r>
    </w:p>
    <w:p w:rsidR="00710A77" w:rsidRPr="0062224F" w:rsidRDefault="00710A77" w:rsidP="00710A77">
      <w:pPr>
        <w:tabs>
          <w:tab w:val="left" w:pos="3626"/>
        </w:tabs>
        <w:ind w:firstLine="284"/>
        <w:jc w:val="both"/>
        <w:rPr>
          <w:rStyle w:val="1-Char"/>
          <w:rtl/>
        </w:rPr>
      </w:pPr>
      <w:r w:rsidRPr="0062224F">
        <w:rPr>
          <w:rStyle w:val="1-Char"/>
          <w:rtl/>
        </w:rPr>
        <w:t>یعنی، قران کریم، عیسی را که پدر نداشت از اولاد ابراهیم</w:t>
      </w:r>
      <w:r w:rsidR="001E5D31" w:rsidRPr="0062224F">
        <w:rPr>
          <w:rStyle w:val="1-Char"/>
          <w:rtl/>
        </w:rPr>
        <w:t xml:space="preserve"> می‌</w:t>
      </w:r>
      <w:r w:rsidRPr="0062224F">
        <w:rPr>
          <w:rStyle w:val="1-Char"/>
          <w:rtl/>
        </w:rPr>
        <w:t>داند!</w:t>
      </w:r>
      <w:r w:rsidRPr="0062224F">
        <w:rPr>
          <w:rStyle w:val="1-Char"/>
          <w:rFonts w:hint="cs"/>
          <w:rtl/>
        </w:rPr>
        <w:t>.</w:t>
      </w:r>
      <w:r w:rsidRPr="0062224F">
        <w:rPr>
          <w:rStyle w:val="1-Char"/>
          <w:rtl/>
        </w:rPr>
        <w:t xml:space="preserve"> </w:t>
      </w:r>
    </w:p>
    <w:p w:rsidR="00710A77" w:rsidRPr="0062224F" w:rsidRDefault="00710A77" w:rsidP="00710A77">
      <w:pPr>
        <w:tabs>
          <w:tab w:val="left" w:pos="3626"/>
        </w:tabs>
        <w:ind w:firstLine="284"/>
        <w:jc w:val="both"/>
        <w:rPr>
          <w:rStyle w:val="1-Char"/>
          <w:rtl/>
        </w:rPr>
      </w:pPr>
      <w:r w:rsidRPr="0062224F">
        <w:rPr>
          <w:rStyle w:val="1-Char"/>
          <w:rtl/>
        </w:rPr>
        <w:t>چرا؟ چون از طرف مادر با ایشان نسبت داشت.</w:t>
      </w:r>
    </w:p>
    <w:p w:rsidR="00710A77" w:rsidRPr="0062224F" w:rsidRDefault="00710A77" w:rsidP="00BF75D6">
      <w:pPr>
        <w:ind w:firstLine="284"/>
        <w:jc w:val="both"/>
        <w:rPr>
          <w:rStyle w:val="1-Char"/>
          <w:rtl/>
        </w:rPr>
      </w:pPr>
      <w:r w:rsidRPr="0062224F">
        <w:rPr>
          <w:rStyle w:val="1-Char"/>
          <w:rtl/>
        </w:rPr>
        <w:t>در این آیه، حضرت عیسی ذریۀ ابراهیم به شمار آمده است در حالی که از طرف مادر با ابراهیم نسبت داشت نه پدر. پس وقتی عیسی از طرف مادر، ذریۀ ابراهیم است، حسین هم</w:t>
      </w:r>
      <w:r w:rsidR="001E5D31" w:rsidRPr="0062224F">
        <w:rPr>
          <w:rStyle w:val="1-Char"/>
          <w:rtl/>
        </w:rPr>
        <w:t xml:space="preserve"> می‌</w:t>
      </w:r>
      <w:r w:rsidRPr="0062224F">
        <w:rPr>
          <w:rStyle w:val="1-Char"/>
          <w:rtl/>
        </w:rPr>
        <w:t>تواند از طرف مادرش</w:t>
      </w:r>
      <w:r w:rsidR="00FA223B" w:rsidRPr="0062224F">
        <w:rPr>
          <w:rStyle w:val="1-Char"/>
          <w:rtl/>
        </w:rPr>
        <w:t>،</w:t>
      </w:r>
      <w:r w:rsidRPr="0062224F">
        <w:rPr>
          <w:rStyle w:val="1-Char"/>
          <w:rtl/>
        </w:rPr>
        <w:t>فاطمه، ذریۀ نبی باشد.</w:t>
      </w:r>
    </w:p>
    <w:p w:rsidR="00710A77" w:rsidRPr="0062224F" w:rsidRDefault="00BF1AF7" w:rsidP="00710A77">
      <w:pPr>
        <w:tabs>
          <w:tab w:val="left" w:pos="3626"/>
        </w:tabs>
        <w:ind w:firstLine="284"/>
        <w:jc w:val="both"/>
        <w:rPr>
          <w:rStyle w:val="1-Char"/>
          <w:rtl/>
        </w:rPr>
      </w:pPr>
      <w:r>
        <w:rPr>
          <w:rStyle w:val="1-Char"/>
          <w:rtl/>
        </w:rPr>
        <w:t xml:space="preserve">چنان‌که </w:t>
      </w:r>
      <w:r w:rsidR="00710A77" w:rsidRPr="0062224F">
        <w:rPr>
          <w:rStyle w:val="1-Char"/>
          <w:rtl/>
        </w:rPr>
        <w:t>ابوبکر رازی در تفسیر خود همین مطلب را</w:t>
      </w:r>
      <w:r w:rsidR="00B32BA2">
        <w:rPr>
          <w:rStyle w:val="1-Char"/>
          <w:rtl/>
        </w:rPr>
        <w:t xml:space="preserve"> </w:t>
      </w:r>
      <w:r w:rsidR="00783174">
        <w:rPr>
          <w:rStyle w:val="1-Char"/>
          <w:rtl/>
        </w:rPr>
        <w:t>می‌گوید</w:t>
      </w:r>
      <w:r w:rsidR="00710A77" w:rsidRPr="0062224F">
        <w:rPr>
          <w:rStyle w:val="1-Char"/>
          <w:rtl/>
        </w:rPr>
        <w:t>:</w:t>
      </w:r>
    </w:p>
    <w:p w:rsidR="00710A77" w:rsidRPr="0062224F" w:rsidRDefault="00710A77" w:rsidP="00BF75D6">
      <w:pPr>
        <w:tabs>
          <w:tab w:val="left" w:pos="3626"/>
        </w:tabs>
        <w:ind w:firstLine="284"/>
        <w:jc w:val="both"/>
        <w:rPr>
          <w:rStyle w:val="1-Char"/>
          <w:rtl/>
        </w:rPr>
      </w:pPr>
      <w:r w:rsidRPr="0062224F">
        <w:rPr>
          <w:rStyle w:val="1-Char"/>
          <w:rtl/>
        </w:rPr>
        <w:t xml:space="preserve"> امام فخر رازی در ص 123</w:t>
      </w:r>
      <w:r w:rsidR="00FA223B" w:rsidRPr="0062224F">
        <w:rPr>
          <w:rStyle w:val="1-Char"/>
          <w:rtl/>
        </w:rPr>
        <w:t>،</w:t>
      </w:r>
      <w:r w:rsidRPr="0062224F">
        <w:rPr>
          <w:rStyle w:val="1-Char"/>
          <w:rtl/>
        </w:rPr>
        <w:t>جلد چهارم تفسیر کبیر</w:t>
      </w:r>
      <w:r w:rsidR="00BF75D6" w:rsidRPr="00CE6E7F">
        <w:rPr>
          <w:rStyle w:val="1-Char"/>
          <w:rFonts w:hint="cs"/>
          <w:vertAlign w:val="superscript"/>
          <w:rtl/>
        </w:rPr>
        <w:t>(</w:t>
      </w:r>
      <w:r w:rsidR="00BF75D6" w:rsidRPr="008C6EBC">
        <w:rPr>
          <w:rStyle w:val="1-Char"/>
          <w:vertAlign w:val="superscript"/>
          <w:rtl/>
        </w:rPr>
        <w:footnoteReference w:id="37"/>
      </w:r>
      <w:r w:rsidR="00BF75D6" w:rsidRPr="00CE6E7F">
        <w:rPr>
          <w:rStyle w:val="1-Char"/>
          <w:rFonts w:hint="cs"/>
          <w:vertAlign w:val="superscript"/>
          <w:rtl/>
        </w:rPr>
        <w:t>)</w:t>
      </w:r>
      <w:r w:rsidR="00B32BA2">
        <w:rPr>
          <w:rStyle w:val="1-Char"/>
          <w:rFonts w:hint="cs"/>
          <w:rtl/>
        </w:rPr>
        <w:t xml:space="preserve"> </w:t>
      </w:r>
      <w:r w:rsidR="00783174">
        <w:rPr>
          <w:rStyle w:val="1-Char"/>
          <w:rFonts w:hint="cs"/>
          <w:rtl/>
        </w:rPr>
        <w:t>می‌گوید</w:t>
      </w:r>
      <w:r w:rsidRPr="0062224F">
        <w:rPr>
          <w:rStyle w:val="1-Char"/>
          <w:rtl/>
        </w:rPr>
        <w:t>: بر اساس این آیه، حسن و حسین ذریۀ رسول الله هستند</w:t>
      </w:r>
      <w:r w:rsidR="00600B5B" w:rsidRPr="0062224F">
        <w:rPr>
          <w:rStyle w:val="1-Char"/>
          <w:rtl/>
        </w:rPr>
        <w:t>.</w:t>
      </w:r>
      <w:r w:rsidRPr="0062224F">
        <w:rPr>
          <w:rStyle w:val="1-Char"/>
          <w:rtl/>
        </w:rPr>
        <w:t>..</w:t>
      </w:r>
      <w:r w:rsidR="00BF75D6" w:rsidRPr="00CE6E7F">
        <w:rPr>
          <w:rStyle w:val="1-Char"/>
          <w:rFonts w:hint="cs"/>
          <w:vertAlign w:val="superscript"/>
          <w:rtl/>
        </w:rPr>
        <w:t>(</w:t>
      </w:r>
      <w:r w:rsidR="00BF75D6" w:rsidRPr="008C6EBC">
        <w:rPr>
          <w:rStyle w:val="1-Char"/>
          <w:vertAlign w:val="superscript"/>
          <w:rtl/>
        </w:rPr>
        <w:footnoteReference w:id="38"/>
      </w:r>
      <w:r w:rsidR="00BF75D6"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600B5B">
      <w:pPr>
        <w:ind w:firstLine="284"/>
        <w:jc w:val="both"/>
        <w:rPr>
          <w:rStyle w:val="1-Char"/>
          <w:rtl/>
        </w:rPr>
      </w:pPr>
      <w:r w:rsidRPr="0062224F">
        <w:rPr>
          <w:rStyle w:val="1-Char"/>
          <w:rtl/>
        </w:rPr>
        <w:t>اول= ما قبول داریم که حضرت محمد، پدر بزرگ حسن و حسین بوده اند! و ایشان آن دو را پسرم خطاب کرده‌اند، اما این حرف را قبول نداریم که شما</w:t>
      </w:r>
      <w:r w:rsidR="00EC20D9">
        <w:rPr>
          <w:rStyle w:val="1-Char"/>
          <w:rtl/>
        </w:rPr>
        <w:t xml:space="preserve"> می‌گویی</w:t>
      </w:r>
      <w:r w:rsidRPr="0062224F">
        <w:rPr>
          <w:rStyle w:val="1-Char"/>
          <w:rtl/>
        </w:rPr>
        <w:t>د: یا ابن رسول الله</w:t>
      </w:r>
      <w:r w:rsidR="00600B5B" w:rsidRPr="0062224F">
        <w:rPr>
          <w:rStyle w:val="1-Char"/>
          <w:rtl/>
        </w:rPr>
        <w:t>! بلکه باید بگویید: حسین بن علی.</w:t>
      </w:r>
    </w:p>
    <w:p w:rsidR="00710A77" w:rsidRDefault="00710A77" w:rsidP="00600B5B">
      <w:pPr>
        <w:ind w:firstLine="284"/>
        <w:jc w:val="both"/>
        <w:rPr>
          <w:rStyle w:val="1-Char"/>
          <w:rtl/>
        </w:rPr>
      </w:pPr>
      <w:r w:rsidRPr="0062224F">
        <w:rPr>
          <w:rStyle w:val="1-Char"/>
          <w:rtl/>
        </w:rPr>
        <w:t>دوم= تعجب آور است که نویسنده اصلاً به آیه‌ای که صراحتاً به موضوع بحث مربوط است، اشاره</w:t>
      </w:r>
      <w:r w:rsidR="002D3D2D" w:rsidRPr="0062224F">
        <w:rPr>
          <w:rStyle w:val="1-Char"/>
          <w:rtl/>
        </w:rPr>
        <w:t xml:space="preserve"> نمی‌</w:t>
      </w:r>
      <w:r w:rsidRPr="0062224F">
        <w:rPr>
          <w:rStyle w:val="1-Char"/>
          <w:rtl/>
        </w:rPr>
        <w:t>کند. آیه این است:</w:t>
      </w:r>
    </w:p>
    <w:p w:rsidR="00E8226A" w:rsidRPr="00596FEF" w:rsidRDefault="00E8226A" w:rsidP="00E8226A">
      <w:pPr>
        <w:ind w:firstLine="284"/>
        <w:jc w:val="both"/>
        <w:rPr>
          <w:rStyle w:val="7-Char"/>
          <w:rtl/>
        </w:rPr>
      </w:pPr>
      <w:r>
        <w:rPr>
          <w:rStyle w:val="1-Char"/>
          <w:rFonts w:cs="Traditional Arabic"/>
          <w:color w:val="000000"/>
          <w:shd w:val="clear" w:color="auto" w:fill="FFFFFF"/>
          <w:rtl/>
        </w:rPr>
        <w:t>﴿</w:t>
      </w:r>
      <w:r w:rsidRPr="00321A84">
        <w:rPr>
          <w:rStyle w:val="8-Char"/>
          <w:rtl/>
        </w:rPr>
        <w:t>مَّا كَانَ مُحَمَّدٌ أَبَآ أَحَدٖ مِّن رِّجَالِكُمۡ</w:t>
      </w:r>
      <w:r>
        <w:rPr>
          <w:rStyle w:val="1-Char"/>
          <w:rFonts w:cs="Traditional Arabic"/>
          <w:color w:val="000000"/>
          <w:shd w:val="clear" w:color="auto" w:fill="FFFFFF"/>
          <w:rtl/>
        </w:rPr>
        <w:t>﴾</w:t>
      </w:r>
      <w:r w:rsidRPr="00321A84">
        <w:rPr>
          <w:rStyle w:val="8-Char"/>
          <w:rtl/>
        </w:rPr>
        <w:t xml:space="preserve"> </w:t>
      </w:r>
      <w:r w:rsidRPr="00596FEF">
        <w:rPr>
          <w:rStyle w:val="7-Char"/>
          <w:rtl/>
        </w:rPr>
        <w:t>[الأحزاب: 40]</w:t>
      </w:r>
    </w:p>
    <w:p w:rsidR="00710A77" w:rsidRPr="0062224F" w:rsidRDefault="00600B5B" w:rsidP="00600B5B">
      <w:pPr>
        <w:ind w:firstLine="284"/>
        <w:jc w:val="both"/>
        <w:rPr>
          <w:rStyle w:val="1-Char"/>
          <w:rtl/>
        </w:rPr>
      </w:pPr>
      <w:r w:rsidRPr="0059586B">
        <w:rPr>
          <w:rStyle w:val="5-Char"/>
          <w:rFonts w:hint="cs"/>
          <w:rtl/>
        </w:rPr>
        <w:t>«</w:t>
      </w:r>
      <w:r w:rsidR="00710A77" w:rsidRPr="0062224F">
        <w:rPr>
          <w:rStyle w:val="1-Char"/>
          <w:rtl/>
        </w:rPr>
        <w:t>و نیست محمد پدر احدی از مردان شما</w:t>
      </w:r>
      <w:r w:rsidR="00710A77" w:rsidRPr="0059586B">
        <w:rPr>
          <w:rStyle w:val="5-Char"/>
          <w:rtl/>
        </w:rPr>
        <w:t>»</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چون پدر هیچ مردی نیست پس ما حق نداریم به مردان بگوییم: ابن رسول الله</w:t>
      </w:r>
      <w:r w:rsidR="00600B5B" w:rsidRPr="0062224F">
        <w:rPr>
          <w:rStyle w:val="1-Char"/>
          <w:rtl/>
        </w:rPr>
        <w:t>.</w:t>
      </w:r>
    </w:p>
    <w:p w:rsidR="00710A77" w:rsidRPr="0062224F" w:rsidRDefault="00710A77" w:rsidP="00600B5B">
      <w:pPr>
        <w:ind w:firstLine="284"/>
        <w:jc w:val="both"/>
        <w:rPr>
          <w:rStyle w:val="1-Char"/>
          <w:rtl/>
        </w:rPr>
      </w:pPr>
      <w:r w:rsidRPr="0062224F">
        <w:rPr>
          <w:rStyle w:val="1-Char"/>
          <w:rtl/>
        </w:rPr>
        <w:t xml:space="preserve"> پس حق نداریم کسی را فرزند حقیقی رسول الله بدانیم.</w:t>
      </w:r>
    </w:p>
    <w:p w:rsidR="00710A77" w:rsidRPr="0062224F" w:rsidRDefault="00710A77" w:rsidP="00456FFB">
      <w:pPr>
        <w:ind w:firstLine="284"/>
        <w:jc w:val="both"/>
        <w:rPr>
          <w:rStyle w:val="1-Char"/>
          <w:rtl/>
        </w:rPr>
      </w:pPr>
      <w:r w:rsidRPr="0062224F">
        <w:rPr>
          <w:rStyle w:val="1-Char"/>
          <w:rtl/>
        </w:rPr>
        <w:t>سوم = مقایسۀ بین عیسی و حسن و حسین نادرست است؛ زیرا عیسی بدون پدر به دنیا آمد و هیچ بشری چون او نیست. لذا الله او را با نام «عیسی بن مریم» معرفی</w:t>
      </w:r>
      <w:r w:rsidR="001E5D31" w:rsidRPr="0062224F">
        <w:rPr>
          <w:rStyle w:val="1-Char"/>
          <w:rtl/>
        </w:rPr>
        <w:t xml:space="preserve"> می‌</w:t>
      </w:r>
      <w:r w:rsidRPr="0062224F">
        <w:rPr>
          <w:rStyle w:val="1-Char"/>
          <w:rtl/>
        </w:rPr>
        <w:t>کند؛ اما ما هرگز</w:t>
      </w:r>
      <w:r w:rsidR="00783174">
        <w:rPr>
          <w:rStyle w:val="1-Char"/>
          <w:rtl/>
        </w:rPr>
        <w:t xml:space="preserve"> نمی‌گو</w:t>
      </w:r>
      <w:r w:rsidRPr="0062224F">
        <w:rPr>
          <w:rStyle w:val="1-Char"/>
          <w:rtl/>
        </w:rPr>
        <w:t>یم و حق نداریم که بگوییم: حسین بن فاطمه. چون امر شده</w:t>
      </w:r>
      <w:r w:rsidR="000D6BFD">
        <w:rPr>
          <w:rStyle w:val="1-Char"/>
          <w:rFonts w:hint="cs"/>
          <w:rtl/>
        </w:rPr>
        <w:t>‌</w:t>
      </w:r>
      <w:r w:rsidRPr="0062224F">
        <w:rPr>
          <w:rStyle w:val="1-Char"/>
          <w:rtl/>
        </w:rPr>
        <w:t>ایم که پسر را با نام پدر بخوانیم.</w:t>
      </w:r>
    </w:p>
    <w:p w:rsidR="00710A77" w:rsidRPr="0062224F" w:rsidRDefault="00710A77" w:rsidP="00600B5B">
      <w:pPr>
        <w:ind w:firstLine="284"/>
        <w:jc w:val="both"/>
        <w:rPr>
          <w:rStyle w:val="1-Char"/>
          <w:rtl/>
        </w:rPr>
      </w:pPr>
      <w:r w:rsidRPr="0062224F">
        <w:rPr>
          <w:rStyle w:val="1-Char"/>
          <w:rtl/>
        </w:rPr>
        <w:t>این قیاس‌های باطل از عادات عجیب شیعه است. عیسی،</w:t>
      </w:r>
      <w:r w:rsidR="00600B5B" w:rsidRPr="0062224F">
        <w:rPr>
          <w:rStyle w:val="1-Char"/>
          <w:rFonts w:hint="cs"/>
          <w:rtl/>
        </w:rPr>
        <w:t xml:space="preserve"> </w:t>
      </w:r>
      <w:r w:rsidRPr="0062224F">
        <w:rPr>
          <w:rStyle w:val="1-Char"/>
          <w:rtl/>
        </w:rPr>
        <w:t>عیسی بود و حسین</w:t>
      </w:r>
      <w:r w:rsidR="00FA223B" w:rsidRPr="0062224F">
        <w:rPr>
          <w:rStyle w:val="1-Char"/>
          <w:rtl/>
        </w:rPr>
        <w:t>،</w:t>
      </w:r>
      <w:r w:rsidR="00E8226A">
        <w:rPr>
          <w:rStyle w:val="1-Char"/>
          <w:rFonts w:hint="cs"/>
          <w:rtl/>
        </w:rPr>
        <w:t xml:space="preserve"> </w:t>
      </w:r>
      <w:r w:rsidRPr="0062224F">
        <w:rPr>
          <w:rStyle w:val="1-Char"/>
          <w:rtl/>
        </w:rPr>
        <w:t>حسین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عیسی بدون پدر متولد شد؛ لذا نسبت او از طرف مادر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آیا اکنون زنی</w:t>
      </w:r>
      <w:r w:rsidR="001E5D31" w:rsidRPr="0062224F">
        <w:rPr>
          <w:rStyle w:val="1-Char"/>
          <w:rtl/>
        </w:rPr>
        <w:t xml:space="preserve"> می‌</w:t>
      </w:r>
      <w:r w:rsidRPr="0062224F">
        <w:rPr>
          <w:rStyle w:val="1-Char"/>
          <w:rtl/>
        </w:rPr>
        <w:t>تواند، بگوید: بچ</w:t>
      </w:r>
      <w:r w:rsidR="00456FFB">
        <w:rPr>
          <w:rStyle w:val="1-Char"/>
          <w:rtl/>
        </w:rPr>
        <w:t xml:space="preserve">ه‌ام </w:t>
      </w:r>
      <w:r w:rsidRPr="0062224F">
        <w:rPr>
          <w:rStyle w:val="1-Char"/>
          <w:rtl/>
        </w:rPr>
        <w:t>را</w:t>
      </w:r>
      <w:r w:rsidR="00686EC4" w:rsidRPr="0062224F">
        <w:rPr>
          <w:rStyle w:val="1-Char"/>
          <w:rtl/>
        </w:rPr>
        <w:t xml:space="preserve"> بی‌</w:t>
      </w:r>
      <w:r w:rsidRPr="0062224F">
        <w:rPr>
          <w:rStyle w:val="1-Char"/>
          <w:rtl/>
        </w:rPr>
        <w:t>پدر به دنیا آوردم و تعجب نکنید چون حضرت مریم نیز،</w:t>
      </w:r>
      <w:r w:rsidR="00686EC4" w:rsidRPr="0062224F">
        <w:rPr>
          <w:rStyle w:val="1-Char"/>
          <w:rtl/>
        </w:rPr>
        <w:t xml:space="preserve"> بی‌</w:t>
      </w:r>
      <w:r w:rsidRPr="0062224F">
        <w:rPr>
          <w:rStyle w:val="1-Char"/>
          <w:rtl/>
        </w:rPr>
        <w:t>شوهر بار دار شد!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این قیاس‌های عجیب شیعه حیرت آور و شرم آور است!</w:t>
      </w:r>
      <w:r w:rsidRPr="0062224F">
        <w:rPr>
          <w:rStyle w:val="1-Char"/>
          <w:rFonts w:hint="cs"/>
          <w:rtl/>
        </w:rPr>
        <w:t>.</w:t>
      </w:r>
    </w:p>
    <w:p w:rsidR="00710A77" w:rsidRPr="001E5D31" w:rsidRDefault="00710A77" w:rsidP="002468B3">
      <w:pPr>
        <w:pStyle w:val="3-"/>
        <w:rPr>
          <w:rFonts w:ascii="Times New Roman" w:hAnsi="Times New Roman"/>
          <w:rtl/>
        </w:rPr>
      </w:pPr>
      <w:bookmarkStart w:id="160" w:name="_Toc194375225"/>
      <w:bookmarkStart w:id="161" w:name="_Toc212295015"/>
      <w:bookmarkStart w:id="162" w:name="_Toc433464494"/>
      <w:r w:rsidRPr="001E5D31">
        <w:rPr>
          <w:rFonts w:ascii="Times New Roman" w:hAnsi="Times New Roman" w:hint="cs"/>
          <w:rtl/>
        </w:rPr>
        <w:t>ادعای 36</w:t>
      </w:r>
      <w:r w:rsidR="00116CC5">
        <w:rPr>
          <w:rFonts w:ascii="Times New Roman" w:hAnsi="Times New Roman" w:hint="cs"/>
          <w:rtl/>
        </w:rPr>
        <w:t>-</w:t>
      </w:r>
      <w:r w:rsidRPr="001E5D31">
        <w:rPr>
          <w:rFonts w:ascii="Times New Roman" w:hAnsi="Times New Roman" w:hint="cs"/>
          <w:rtl/>
        </w:rPr>
        <w:t xml:space="preserve"> </w:t>
      </w:r>
      <w:r w:rsidRPr="001E5D31">
        <w:rPr>
          <w:rFonts w:ascii="Times New Roman" w:hAnsi="Times New Roman"/>
          <w:rtl/>
        </w:rPr>
        <w:t>آیه مباهله دلیل است بر</w:t>
      </w:r>
      <w:r w:rsidR="00800FBC">
        <w:rPr>
          <w:rFonts w:ascii="Times New Roman" w:hAnsi="Times New Roman"/>
          <w:rtl/>
        </w:rPr>
        <w:t xml:space="preserve"> اینکه </w:t>
      </w:r>
      <w:r w:rsidRPr="001E5D31">
        <w:rPr>
          <w:rFonts w:ascii="Times New Roman" w:hAnsi="Times New Roman"/>
          <w:rtl/>
        </w:rPr>
        <w:t>حسن و حسین فرزندان پیامبرند</w:t>
      </w:r>
      <w:bookmarkEnd w:id="160"/>
      <w:r w:rsidRPr="001E5D31">
        <w:rPr>
          <w:rFonts w:ascii="Times New Roman" w:hAnsi="Times New Roman"/>
          <w:rtl/>
        </w:rPr>
        <w:t>؟!</w:t>
      </w:r>
      <w:bookmarkEnd w:id="161"/>
      <w:bookmarkEnd w:id="162"/>
    </w:p>
    <w:p w:rsidR="00710A77" w:rsidRDefault="00710A77" w:rsidP="00600B5B">
      <w:pPr>
        <w:tabs>
          <w:tab w:val="left" w:pos="3626"/>
        </w:tabs>
        <w:ind w:firstLine="284"/>
        <w:jc w:val="both"/>
        <w:rPr>
          <w:rStyle w:val="1-Char"/>
          <w:rtl/>
        </w:rPr>
      </w:pPr>
      <w:r w:rsidRPr="0062224F">
        <w:rPr>
          <w:rStyle w:val="1-Char"/>
          <w:rtl/>
        </w:rPr>
        <w:t>آیه مباهله است در سوره آل عمران</w:t>
      </w:r>
      <w:r w:rsidRPr="0062224F">
        <w:rPr>
          <w:rStyle w:val="1-Char"/>
          <w:rFonts w:hint="cs"/>
          <w:rtl/>
        </w:rPr>
        <w:t>:</w:t>
      </w:r>
    </w:p>
    <w:p w:rsidR="00BE5C58" w:rsidRPr="00596FEF" w:rsidRDefault="00BE5C58" w:rsidP="00BE5C58">
      <w:pPr>
        <w:tabs>
          <w:tab w:val="left" w:pos="3626"/>
        </w:tabs>
        <w:ind w:firstLine="284"/>
        <w:jc w:val="both"/>
        <w:rPr>
          <w:rStyle w:val="7-Char"/>
          <w:rtl/>
        </w:rPr>
      </w:pPr>
      <w:r>
        <w:rPr>
          <w:rStyle w:val="1-Char"/>
          <w:rFonts w:cs="Traditional Arabic"/>
          <w:color w:val="000000"/>
          <w:shd w:val="clear" w:color="auto" w:fill="FFFFFF"/>
          <w:rtl/>
        </w:rPr>
        <w:t>﴿</w:t>
      </w:r>
      <w:r w:rsidRPr="00321A84">
        <w:rPr>
          <w:rStyle w:val="8-Char"/>
          <w:rtl/>
        </w:rPr>
        <w:t xml:space="preserve">فَمَنۡ حَآجَّكَ فِيهِ مِنۢ بَعۡدِ مَا جَآءَكَ مِنَ </w:t>
      </w:r>
      <w:r w:rsidRPr="00321A84">
        <w:rPr>
          <w:rStyle w:val="8-Char"/>
          <w:rFonts w:hint="cs"/>
          <w:rtl/>
        </w:rPr>
        <w:t>ٱ</w:t>
      </w:r>
      <w:r w:rsidRPr="00321A84">
        <w:rPr>
          <w:rStyle w:val="8-Char"/>
          <w:rFonts w:hint="eastAsia"/>
          <w:rtl/>
        </w:rPr>
        <w:t>لۡعِلۡمِ</w:t>
      </w:r>
      <w:r w:rsidRPr="00321A84">
        <w:rPr>
          <w:rStyle w:val="8-Char"/>
          <w:rtl/>
        </w:rPr>
        <w:t xml:space="preserve"> فَقُلۡ تَعَالَوۡاْ نَدۡعُ أَبۡنَآءَنَا وَأَبۡنَآءَكُمۡ وَنِسَآءَنَا وَنِسَآءَكُمۡ وَأَنفُسَنَا وَأَنفُسَكُمۡ ثُمَّ نَبۡتَهِلۡ فَنَجۡعَل لَّعۡنَتَ </w:t>
      </w:r>
      <w:r w:rsidRPr="00321A84">
        <w:rPr>
          <w:rStyle w:val="8-Char"/>
          <w:rFonts w:hint="cs"/>
          <w:rtl/>
        </w:rPr>
        <w:t>ٱ</w:t>
      </w:r>
      <w:r w:rsidRPr="00321A84">
        <w:rPr>
          <w:rStyle w:val="8-Char"/>
          <w:rFonts w:hint="eastAsia"/>
          <w:rtl/>
        </w:rPr>
        <w:t>للَّهِ</w:t>
      </w:r>
      <w:r w:rsidRPr="00321A84">
        <w:rPr>
          <w:rStyle w:val="8-Char"/>
          <w:rtl/>
        </w:rPr>
        <w:t xml:space="preserve"> عَلَى </w:t>
      </w:r>
      <w:r w:rsidRPr="00321A84">
        <w:rPr>
          <w:rStyle w:val="8-Char"/>
          <w:rFonts w:hint="cs"/>
          <w:rtl/>
        </w:rPr>
        <w:t>ٱ</w:t>
      </w:r>
      <w:r w:rsidRPr="00321A84">
        <w:rPr>
          <w:rStyle w:val="8-Char"/>
          <w:rFonts w:hint="eastAsia"/>
          <w:rtl/>
        </w:rPr>
        <w:t>لۡكَٰذِبِينَ</w:t>
      </w:r>
      <w:r w:rsidRPr="00321A84">
        <w:rPr>
          <w:rStyle w:val="8-Char"/>
          <w:rtl/>
        </w:rPr>
        <w:t>٦١</w:t>
      </w:r>
      <w:r>
        <w:rPr>
          <w:rStyle w:val="1-Char"/>
          <w:rFonts w:cs="Traditional Arabic"/>
          <w:color w:val="000000"/>
          <w:shd w:val="clear" w:color="auto" w:fill="FFFFFF"/>
          <w:rtl/>
        </w:rPr>
        <w:t>﴾</w:t>
      </w:r>
      <w:r w:rsidRPr="00321A84">
        <w:rPr>
          <w:rStyle w:val="8-Char"/>
          <w:rtl/>
        </w:rPr>
        <w:t xml:space="preserve"> </w:t>
      </w:r>
      <w:r w:rsidRPr="00596FEF">
        <w:rPr>
          <w:rStyle w:val="7-Char"/>
          <w:rtl/>
        </w:rPr>
        <w:t>[آل عمران: 61]</w:t>
      </w:r>
    </w:p>
    <w:p w:rsidR="00710A77" w:rsidRPr="0062224F" w:rsidRDefault="00710A77" w:rsidP="00600B5B">
      <w:pPr>
        <w:ind w:firstLine="284"/>
        <w:jc w:val="both"/>
        <w:rPr>
          <w:rStyle w:val="1-Char"/>
          <w:rtl/>
        </w:rPr>
      </w:pPr>
      <w:r w:rsidRPr="0062224F">
        <w:rPr>
          <w:rStyle w:val="1-Char"/>
          <w:rtl/>
        </w:rPr>
        <w:t>یعنی</w:t>
      </w:r>
      <w:r w:rsidR="008858A6" w:rsidRPr="0062224F">
        <w:rPr>
          <w:rStyle w:val="1-Char"/>
          <w:rtl/>
        </w:rPr>
        <w:t>:</w:t>
      </w:r>
      <w:r w:rsidR="00600B5B" w:rsidRPr="0062224F">
        <w:rPr>
          <w:rStyle w:val="1-Char"/>
          <w:rtl/>
        </w:rPr>
        <w:t>.</w:t>
      </w:r>
      <w:r w:rsidRPr="0062224F">
        <w:rPr>
          <w:rStyle w:val="1-Char"/>
          <w:rtl/>
        </w:rPr>
        <w:t xml:space="preserve">.. </w:t>
      </w:r>
      <w:r w:rsidRPr="0059586B">
        <w:rPr>
          <w:rStyle w:val="5-Char"/>
          <w:rFonts w:hint="cs"/>
          <w:rtl/>
        </w:rPr>
        <w:t>«</w:t>
      </w:r>
      <w:r w:rsidRPr="0062224F">
        <w:rPr>
          <w:rStyle w:val="1-Char"/>
          <w:rtl/>
        </w:rPr>
        <w:t>پس بگو: بیا تا بخوانیم (بیاوریم) پسران ما را و پسران شما را و زنان ما را و زنان شما را و خود مان و خودتان را پس مباهله کنیم</w:t>
      </w:r>
      <w:r w:rsidR="00600B5B" w:rsidRPr="0062224F">
        <w:rPr>
          <w:rStyle w:val="1-Char"/>
          <w:rtl/>
        </w:rPr>
        <w:t>.</w:t>
      </w:r>
      <w:r w:rsidRPr="0062224F">
        <w:rPr>
          <w:rStyle w:val="1-Char"/>
          <w:rtl/>
        </w:rPr>
        <w:t>.</w:t>
      </w:r>
      <w:r w:rsidRPr="0059586B">
        <w:rPr>
          <w:rStyle w:val="5-Char"/>
          <w:rtl/>
        </w:rPr>
        <w:t>.</w:t>
      </w:r>
      <w:r w:rsidRPr="0059586B">
        <w:rPr>
          <w:rStyle w:val="5-Char"/>
          <w:rFonts w:hint="cs"/>
          <w:rtl/>
        </w:rPr>
        <w:t>»</w:t>
      </w:r>
      <w:r w:rsidR="00600B5B" w:rsidRPr="0059586B">
        <w:rPr>
          <w:rStyle w:val="5-Char"/>
          <w:rFonts w:hint="cs"/>
          <w:rtl/>
        </w:rPr>
        <w:t>.</w:t>
      </w:r>
    </w:p>
    <w:p w:rsidR="00710A77" w:rsidRPr="0062224F" w:rsidRDefault="000D6BFD" w:rsidP="00BE5C58">
      <w:pPr>
        <w:ind w:firstLine="284"/>
        <w:jc w:val="both"/>
        <w:rPr>
          <w:rStyle w:val="1-Char"/>
          <w:rtl/>
        </w:rPr>
      </w:pPr>
      <w:r>
        <w:rPr>
          <w:rStyle w:val="1-Char"/>
          <w:rtl/>
        </w:rPr>
        <w:t>می‌گو</w:t>
      </w:r>
      <w:r w:rsidR="00BE5C58">
        <w:rPr>
          <w:rStyle w:val="1-Char"/>
          <w:rtl/>
        </w:rPr>
        <w:t xml:space="preserve">یند: منظور از </w:t>
      </w:r>
      <w:r w:rsidR="00BE5C58" w:rsidRPr="00BE5C58">
        <w:rPr>
          <w:rStyle w:val="5-Char"/>
          <w:rtl/>
        </w:rPr>
        <w:t>«ابناءِ</w:t>
      </w:r>
      <w:r w:rsidR="00710A77" w:rsidRPr="00BE5C58">
        <w:rPr>
          <w:rStyle w:val="5-Char"/>
          <w:rtl/>
        </w:rPr>
        <w:t>نا»</w:t>
      </w:r>
      <w:r w:rsidR="00710A77" w:rsidRPr="0062224F">
        <w:rPr>
          <w:rStyle w:val="1-Char"/>
          <w:rtl/>
        </w:rPr>
        <w:t xml:space="preserve"> حسن و حسین و منظور از </w:t>
      </w:r>
      <w:r w:rsidR="00710A77" w:rsidRPr="00BE5C58">
        <w:rPr>
          <w:rStyle w:val="5-Char"/>
          <w:rtl/>
        </w:rPr>
        <w:t>«نساءِنا»</w:t>
      </w:r>
      <w:r w:rsidR="00710A77" w:rsidRPr="0062224F">
        <w:rPr>
          <w:rStyle w:val="1-Char"/>
          <w:rtl/>
        </w:rPr>
        <w:t xml:space="preserve"> فاطمه و </w:t>
      </w:r>
      <w:r w:rsidR="00710A77" w:rsidRPr="00BE5C58">
        <w:rPr>
          <w:rStyle w:val="5-Char"/>
          <w:rtl/>
        </w:rPr>
        <w:t>«انفسنا»</w:t>
      </w:r>
      <w:r w:rsidR="00710A77" w:rsidRPr="0062224F">
        <w:rPr>
          <w:rStyle w:val="1-Char"/>
          <w:rtl/>
        </w:rPr>
        <w:t xml:space="preserve"> علی بن ابی طالب و رسول الله است!</w:t>
      </w:r>
      <w:r w:rsidR="00800FBC">
        <w:rPr>
          <w:rStyle w:val="1-Char"/>
          <w:rtl/>
        </w:rPr>
        <w:t xml:space="preserve"> </w:t>
      </w:r>
      <w:r w:rsidR="00BF1AF7">
        <w:rPr>
          <w:rStyle w:val="1-Char"/>
          <w:rtl/>
        </w:rPr>
        <w:t xml:space="preserve">چنان‌که </w:t>
      </w:r>
      <w:r w:rsidR="00710A77" w:rsidRPr="0062224F">
        <w:rPr>
          <w:rStyle w:val="1-Char"/>
          <w:rtl/>
        </w:rPr>
        <w:t>ابن ابی الحدید معتزلی که از اعیان و علمای سنی است و ابوبکر رازی در تفسیر خود همین را</w:t>
      </w:r>
      <w:r w:rsidR="006B6811">
        <w:rPr>
          <w:rStyle w:val="1-Char"/>
          <w:rtl/>
        </w:rPr>
        <w:t xml:space="preserve"> می‌گویند</w:t>
      </w:r>
      <w:r w:rsidR="00600B5B" w:rsidRPr="0062224F">
        <w:rPr>
          <w:rStyle w:val="1-Char"/>
          <w:rtl/>
        </w:rPr>
        <w:t>.</w:t>
      </w:r>
      <w:r w:rsidR="00710A77" w:rsidRPr="0062224F">
        <w:rPr>
          <w:rStyle w:val="1-Char"/>
          <w:rtl/>
        </w:rPr>
        <w:t>..</w:t>
      </w:r>
      <w:r w:rsidR="00BF75D6" w:rsidRPr="0062224F">
        <w:rPr>
          <w:rStyle w:val="1-Char"/>
          <w:rFonts w:hint="cs"/>
          <w:rtl/>
        </w:rPr>
        <w:t xml:space="preserve"> </w:t>
      </w:r>
      <w:r w:rsidR="00BF75D6" w:rsidRPr="00CE6E7F">
        <w:rPr>
          <w:rStyle w:val="1-Char"/>
          <w:rFonts w:hint="cs"/>
          <w:vertAlign w:val="superscript"/>
          <w:rtl/>
        </w:rPr>
        <w:t>(</w:t>
      </w:r>
      <w:r w:rsidR="00BF75D6" w:rsidRPr="008C6EBC">
        <w:rPr>
          <w:rStyle w:val="1-Char"/>
          <w:vertAlign w:val="superscript"/>
          <w:rtl/>
        </w:rPr>
        <w:footnoteReference w:id="39"/>
      </w:r>
      <w:r w:rsidR="00BF75D6" w:rsidRPr="00CE6E7F">
        <w:rPr>
          <w:rStyle w:val="1-Char"/>
          <w:rFonts w:hint="cs"/>
          <w:vertAlign w:val="superscript"/>
          <w:rtl/>
        </w:rPr>
        <w:t>)</w:t>
      </w:r>
      <w:r w:rsidR="00710A77"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600B5B">
      <w:pPr>
        <w:ind w:firstLine="284"/>
        <w:jc w:val="both"/>
        <w:rPr>
          <w:rStyle w:val="1-Char"/>
          <w:rtl/>
        </w:rPr>
      </w:pPr>
      <w:r w:rsidRPr="0062224F">
        <w:rPr>
          <w:rStyle w:val="1-Char"/>
          <w:rtl/>
        </w:rPr>
        <w:t>این تفسیر غلط است؛ زیرا لفظ (زنان) و(پسران) و</w:t>
      </w:r>
      <w:r w:rsidR="00600B5B" w:rsidRPr="0062224F">
        <w:rPr>
          <w:rStyle w:val="1-Char"/>
          <w:rFonts w:hint="cs"/>
          <w:rtl/>
        </w:rPr>
        <w:t xml:space="preserve"> </w:t>
      </w:r>
      <w:r w:rsidRPr="0062224F">
        <w:rPr>
          <w:rStyle w:val="1-Char"/>
          <w:rtl/>
        </w:rPr>
        <w:t>(خودمان) جمع است در حالی که فاطمه یک زن و حسن و حسین دو پسر و علی و رسول الله دو مرد بودند و زبان عربی برای جمع دو نفر، لفظی خاص خود دارد. پس آیه بر افرادی بیش از این 5 نفر یا دست کم بر 9 نفر دلالت دارد</w:t>
      </w:r>
      <w:r w:rsidR="00600B5B" w:rsidRPr="0062224F">
        <w:rPr>
          <w:rStyle w:val="1-Char"/>
          <w:rtl/>
        </w:rPr>
        <w:t>.</w:t>
      </w:r>
    </w:p>
    <w:p w:rsidR="00710A77" w:rsidRPr="0062224F" w:rsidRDefault="00710A77" w:rsidP="00710A77">
      <w:pPr>
        <w:ind w:firstLine="284"/>
        <w:jc w:val="both"/>
        <w:rPr>
          <w:rStyle w:val="1-Char"/>
        </w:rPr>
      </w:pPr>
      <w:r w:rsidRPr="0062224F">
        <w:rPr>
          <w:rStyle w:val="1-Char"/>
          <w:rtl/>
        </w:rPr>
        <w:t>و به نظر ما، آیه‌ای است برای همه عصر‌ها و همه زمان‌ها و خطاب به همۀ مردم است</w:t>
      </w:r>
      <w:r w:rsidR="00600B5B" w:rsidRPr="0062224F">
        <w:rPr>
          <w:rStyle w:val="1-Char"/>
          <w:rtl/>
        </w:rPr>
        <w:t>!</w:t>
      </w:r>
      <w:r w:rsidRPr="0062224F">
        <w:rPr>
          <w:rStyle w:val="1-Char"/>
          <w:rtl/>
        </w:rPr>
        <w:t xml:space="preserve"> و اجازۀ مباهله با کفار را</w:t>
      </w:r>
      <w:r w:rsidR="001E5D31" w:rsidRPr="0062224F">
        <w:rPr>
          <w:rStyle w:val="1-Char"/>
          <w:rtl/>
        </w:rPr>
        <w:t xml:space="preserve"> می‌</w:t>
      </w:r>
      <w:r w:rsidRPr="0062224F">
        <w:rPr>
          <w:rStyle w:val="1-Char"/>
          <w:rtl/>
        </w:rPr>
        <w:t>دهد!</w:t>
      </w:r>
      <w:r w:rsidRPr="0062224F">
        <w:rPr>
          <w:rStyle w:val="1-Char"/>
          <w:rFonts w:hint="cs"/>
          <w:rtl/>
        </w:rPr>
        <w:t>.</w:t>
      </w:r>
    </w:p>
    <w:p w:rsidR="00710A77" w:rsidRPr="00BE5C58" w:rsidRDefault="00710A77" w:rsidP="00BE5C58">
      <w:pPr>
        <w:pStyle w:val="3-"/>
        <w:rPr>
          <w:rtl/>
        </w:rPr>
      </w:pPr>
      <w:bookmarkStart w:id="163" w:name="_Toc194375226"/>
      <w:bookmarkStart w:id="164" w:name="_Toc212295016"/>
      <w:bookmarkStart w:id="165" w:name="_Toc433464495"/>
      <w:r w:rsidRPr="00BE5C58">
        <w:rPr>
          <w:rFonts w:hint="cs"/>
          <w:rtl/>
        </w:rPr>
        <w:t>ادعای 37</w:t>
      </w:r>
      <w:r w:rsidR="00116CC5" w:rsidRPr="00BE5C58">
        <w:rPr>
          <w:rFonts w:hint="cs"/>
          <w:rtl/>
        </w:rPr>
        <w:t>-</w:t>
      </w:r>
      <w:r w:rsidRPr="00BE5C58">
        <w:rPr>
          <w:rFonts w:hint="cs"/>
          <w:rtl/>
        </w:rPr>
        <w:t xml:space="preserve"> </w:t>
      </w:r>
      <w:r w:rsidRPr="00BE5C58">
        <w:rPr>
          <w:rtl/>
        </w:rPr>
        <w:t>فرزندان حسن وحسین تا روز قیامت از نسل رسول الله محسوب</w:t>
      </w:r>
      <w:r w:rsidR="001E5D31" w:rsidRPr="00BE5C58">
        <w:rPr>
          <w:rFonts w:hint="cs"/>
          <w:rtl/>
        </w:rPr>
        <w:t xml:space="preserve"> می‌</w:t>
      </w:r>
      <w:r w:rsidRPr="00BE5C58">
        <w:rPr>
          <w:rtl/>
        </w:rPr>
        <w:t>شوند</w:t>
      </w:r>
      <w:bookmarkEnd w:id="163"/>
      <w:bookmarkEnd w:id="164"/>
      <w:r w:rsidR="00600B5B" w:rsidRPr="00BE5C58">
        <w:rPr>
          <w:rtl/>
        </w:rPr>
        <w:t>.</w:t>
      </w:r>
      <w:r w:rsidRPr="00BE5C58">
        <w:rPr>
          <w:rtl/>
        </w:rPr>
        <w:t xml:space="preserve">.. </w:t>
      </w:r>
      <w:r w:rsidR="00600B5B" w:rsidRPr="00BE5C58">
        <w:rPr>
          <w:rStyle w:val="1-Char"/>
          <w:rFonts w:hint="cs"/>
          <w:b/>
          <w:bCs w:val="0"/>
          <w:vertAlign w:val="superscript"/>
          <w:rtl/>
        </w:rPr>
        <w:t>(</w:t>
      </w:r>
      <w:r w:rsidR="00600B5B" w:rsidRPr="00BE5C58">
        <w:rPr>
          <w:rStyle w:val="1-Char"/>
          <w:b/>
          <w:bCs w:val="0"/>
          <w:vertAlign w:val="superscript"/>
          <w:rtl/>
        </w:rPr>
        <w:footnoteReference w:id="40"/>
      </w:r>
      <w:r w:rsidR="00600B5B" w:rsidRPr="00BE5C58">
        <w:rPr>
          <w:rStyle w:val="1-Char"/>
          <w:rFonts w:hint="cs"/>
          <w:b/>
          <w:bCs w:val="0"/>
          <w:vertAlign w:val="superscript"/>
          <w:rtl/>
        </w:rPr>
        <w:t>)</w:t>
      </w:r>
      <w:r w:rsidRPr="00BE5C58">
        <w:rPr>
          <w:rFonts w:hint="cs"/>
          <w:rtl/>
        </w:rPr>
        <w:t>.</w:t>
      </w:r>
      <w:bookmarkEnd w:id="165"/>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اول</w:t>
      </w:r>
      <w:r w:rsidR="00800FBC">
        <w:rPr>
          <w:rStyle w:val="1-Char"/>
          <w:rtl/>
        </w:rPr>
        <w:t xml:space="preserve"> اینکه </w:t>
      </w:r>
      <w:r w:rsidRPr="0062224F">
        <w:rPr>
          <w:rStyle w:val="1-Char"/>
          <w:rtl/>
        </w:rPr>
        <w:t>در ادعای قبلی شما ثابت کردیم که اولاد فاطمه، نوۀ دختری پیامبر هستند و نسل در اسلام از پدر است؛ اما نوۀ دختری بودن هم، مقام بزرگی است به شرطی که به همراه عمل صالح باشد. البته این حرف آخر نیست! در اولاد پیامبران، افرادی مثل پسر نوح و پسران یعقوب هم بودند!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حتی شیعه‌ها نیز، برخی از اولاد علی</w:t>
      </w:r>
      <w:r w:rsidR="00FA223B" w:rsidRPr="0062224F">
        <w:rPr>
          <w:rStyle w:val="1-Char"/>
          <w:rtl/>
        </w:rPr>
        <w:t>،</w:t>
      </w:r>
      <w:r w:rsidRPr="0062224F">
        <w:rPr>
          <w:rStyle w:val="1-Char"/>
          <w:rtl/>
        </w:rPr>
        <w:t xml:space="preserve"> مثلاً اولاد اسماعیل بن جعفر (یعنی، فرقۀ اسماعیلیه) را گمراه و کافر</w:t>
      </w:r>
      <w:r w:rsidR="007B56C5">
        <w:rPr>
          <w:rStyle w:val="1-Char"/>
          <w:rtl/>
        </w:rPr>
        <w:t xml:space="preserve"> می‌دانند</w:t>
      </w:r>
      <w:r w:rsidRPr="0062224F">
        <w:rPr>
          <w:rStyle w:val="1-Char"/>
          <w:rtl/>
        </w:rPr>
        <w:t>. به طوری که برادر امام یازدهم خود (یعنی، فرزند امام د هم) را شراب خواره و کذاب</w:t>
      </w:r>
      <w:r w:rsidR="007B56C5">
        <w:rPr>
          <w:rStyle w:val="1-Char"/>
          <w:rtl/>
        </w:rPr>
        <w:t xml:space="preserve"> می‌دانند</w:t>
      </w:r>
      <w:r w:rsidRPr="0062224F">
        <w:rPr>
          <w:rStyle w:val="1-Char"/>
          <w:rtl/>
        </w:rPr>
        <w:t>!</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پس شیعۀ امروزی</w:t>
      </w:r>
      <w:r w:rsidR="00FA03B3">
        <w:rPr>
          <w:rStyle w:val="1-Char"/>
          <w:rtl/>
        </w:rPr>
        <w:t xml:space="preserve"> نمی‌توان</w:t>
      </w:r>
      <w:r w:rsidRPr="0062224F">
        <w:rPr>
          <w:rStyle w:val="1-Char"/>
          <w:rtl/>
        </w:rPr>
        <w:t>د بگویید که چون اولاد رسولم، پس حق با من است</w:t>
      </w:r>
      <w:r w:rsidR="00600B5B" w:rsidRPr="0062224F">
        <w:rPr>
          <w:rStyle w:val="1-Char"/>
          <w:rtl/>
        </w:rPr>
        <w:t>!</w:t>
      </w:r>
      <w:r w:rsidRPr="0062224F">
        <w:rPr>
          <w:rStyle w:val="1-Char"/>
          <w:rtl/>
        </w:rPr>
        <w:t xml:space="preserve"> از نسل نوۀ دختری پیامبر هستی؟ باش! عملت چیست؟ اگر مرتکب شرک شوی یا بدعتی کنی، عملت تباه است و اصل و نسب هم برایت</w:t>
      </w:r>
      <w:r w:rsidR="00686EC4" w:rsidRPr="0062224F">
        <w:rPr>
          <w:rStyle w:val="1-Char"/>
          <w:rtl/>
        </w:rPr>
        <w:t xml:space="preserve"> بی‌</w:t>
      </w:r>
      <w:r w:rsidRPr="0062224F">
        <w:rPr>
          <w:rStyle w:val="1-Char"/>
          <w:rtl/>
        </w:rPr>
        <w:t>فایده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پس در اصل آن هدفی که داعی از این سخنان دارد، نادرست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نتیجه</w:t>
      </w:r>
      <w:r w:rsidR="00800FBC">
        <w:rPr>
          <w:rStyle w:val="1-Char"/>
          <w:rtl/>
        </w:rPr>
        <w:t xml:space="preserve"> اینکه </w:t>
      </w:r>
      <w:r w:rsidRPr="0062224F">
        <w:rPr>
          <w:rStyle w:val="1-Char"/>
          <w:rtl/>
        </w:rPr>
        <w:t>وقتی فلانی</w:t>
      </w:r>
      <w:r w:rsidR="00B32BA2">
        <w:rPr>
          <w:rStyle w:val="1-Char"/>
          <w:rtl/>
        </w:rPr>
        <w:t xml:space="preserve"> </w:t>
      </w:r>
      <w:r w:rsidR="00783174">
        <w:rPr>
          <w:rStyle w:val="1-Char"/>
          <w:rtl/>
        </w:rPr>
        <w:t>می‌گوید</w:t>
      </w:r>
      <w:r w:rsidRPr="0062224F">
        <w:rPr>
          <w:rStyle w:val="1-Char"/>
          <w:rtl/>
        </w:rPr>
        <w:t>: من سیدم. این، هیچ مزیتی را برایش ثابت</w:t>
      </w:r>
      <w:r w:rsidR="002D3D2D" w:rsidRPr="0062224F">
        <w:rPr>
          <w:rStyle w:val="1-Char"/>
          <w:rtl/>
        </w:rPr>
        <w:t xml:space="preserve"> نمی‌</w:t>
      </w:r>
      <w:r w:rsidRPr="0062224F">
        <w:rPr>
          <w:rStyle w:val="1-Char"/>
          <w:rtl/>
        </w:rPr>
        <w:t>کند، مگر آنکه عمل صالح داشته باشد و تنها به خاطر سید بودن ما به او اجازه</w:t>
      </w:r>
      <w:r w:rsidR="002D3D2D" w:rsidRPr="0062224F">
        <w:rPr>
          <w:rStyle w:val="1-Char"/>
          <w:rtl/>
        </w:rPr>
        <w:t xml:space="preserve"> نمی‌</w:t>
      </w:r>
      <w:r w:rsidRPr="0062224F">
        <w:rPr>
          <w:rStyle w:val="1-Char"/>
          <w:rtl/>
        </w:rPr>
        <w:t>دهیم که هر طور دلش خواست دین را تفسیر کند و خارج از کتاب و سنت اجازه ندارد که سخن بگوید!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شیعه</w:t>
      </w:r>
      <w:r w:rsidRPr="0062224F">
        <w:rPr>
          <w:rStyle w:val="1-Char"/>
          <w:rFonts w:hint="cs"/>
          <w:rtl/>
        </w:rPr>
        <w:t xml:space="preserve"> نیز</w:t>
      </w:r>
      <w:r w:rsidRPr="0062224F">
        <w:rPr>
          <w:rStyle w:val="1-Char"/>
          <w:rtl/>
        </w:rPr>
        <w:t xml:space="preserve"> قبول دارد که اگر داناتر از</w:t>
      </w:r>
      <w:r w:rsidRPr="0062224F">
        <w:rPr>
          <w:rStyle w:val="1-Char"/>
          <w:rFonts w:hint="cs"/>
          <w:rtl/>
        </w:rPr>
        <w:t xml:space="preserve">سید </w:t>
      </w:r>
      <w:r w:rsidRPr="0062224F">
        <w:rPr>
          <w:rStyle w:val="1-Char"/>
          <w:rtl/>
        </w:rPr>
        <w:t>دید از آن دانا پیروی کند. به همین دلیل گاهی مرجع تقلیدشان غیر سید است.</w:t>
      </w:r>
    </w:p>
    <w:p w:rsidR="00710A77" w:rsidRPr="001E5D31" w:rsidRDefault="00710A77" w:rsidP="002468B3">
      <w:pPr>
        <w:pStyle w:val="3-"/>
        <w:rPr>
          <w:rFonts w:ascii="Times New Roman" w:hAnsi="Times New Roman"/>
          <w:rtl/>
        </w:rPr>
      </w:pPr>
      <w:bookmarkStart w:id="166" w:name="_Toc433464496"/>
      <w:r w:rsidRPr="001E5D31">
        <w:rPr>
          <w:rFonts w:ascii="Times New Roman" w:hAnsi="Times New Roman" w:hint="cs"/>
          <w:rtl/>
        </w:rPr>
        <w:t>ادعای 37</w:t>
      </w:r>
      <w:r w:rsidR="00116CC5">
        <w:rPr>
          <w:rFonts w:ascii="Times New Roman" w:hAnsi="Times New Roman" w:hint="cs"/>
          <w:rtl/>
        </w:rPr>
        <w:t>-</w:t>
      </w:r>
      <w:bookmarkStart w:id="167" w:name="_Toc194375227"/>
      <w:r w:rsidRPr="001E5D31">
        <w:rPr>
          <w:rFonts w:ascii="Times New Roman" w:hAnsi="Times New Roman"/>
          <w:rtl/>
        </w:rPr>
        <w:t xml:space="preserve"> سنی‌ها حدیث دارند که حسن و حسین پسران پیامبرند</w:t>
      </w:r>
      <w:bookmarkEnd w:id="166"/>
      <w:bookmarkEnd w:id="167"/>
    </w:p>
    <w:p w:rsidR="00710A77" w:rsidRPr="0062224F" w:rsidRDefault="00710A77" w:rsidP="00710A77">
      <w:pPr>
        <w:ind w:firstLine="284"/>
        <w:jc w:val="both"/>
        <w:rPr>
          <w:rStyle w:val="1-Char"/>
          <w:rtl/>
        </w:rPr>
      </w:pPr>
      <w:r w:rsidRPr="0062224F">
        <w:rPr>
          <w:rStyle w:val="1-Char"/>
          <w:rtl/>
        </w:rPr>
        <w:t>احادیث دروغی</w:t>
      </w:r>
      <w:r w:rsidR="00B32BA2">
        <w:rPr>
          <w:rStyle w:val="1-Char"/>
          <w:rtl/>
        </w:rPr>
        <w:t xml:space="preserve"> </w:t>
      </w:r>
      <w:r w:rsidR="00783174">
        <w:rPr>
          <w:rStyle w:val="1-Char"/>
          <w:rtl/>
        </w:rPr>
        <w:t>می‌گوید</w:t>
      </w:r>
      <w:r w:rsidRPr="0062224F">
        <w:rPr>
          <w:rStyle w:val="1-Char"/>
          <w:rtl/>
        </w:rPr>
        <w:t>؛ از جمله</w:t>
      </w:r>
      <w:r w:rsidR="008858A6" w:rsidRPr="0062224F">
        <w:rPr>
          <w:rStyle w:val="1-Char"/>
          <w:rtl/>
        </w:rPr>
        <w:t>:</w:t>
      </w:r>
    </w:p>
    <w:p w:rsidR="00710A77" w:rsidRPr="0062224F" w:rsidRDefault="00710A77" w:rsidP="00710A77">
      <w:pPr>
        <w:tabs>
          <w:tab w:val="left" w:pos="3626"/>
        </w:tabs>
        <w:ind w:firstLine="284"/>
        <w:jc w:val="both"/>
        <w:rPr>
          <w:rStyle w:val="1-Char"/>
          <w:rtl/>
        </w:rPr>
      </w:pPr>
      <w:r w:rsidRPr="0062224F">
        <w:rPr>
          <w:rStyle w:val="1-Char"/>
          <w:rtl/>
        </w:rPr>
        <w:t>ابن ابی الحدید معتزلی که از اعیان علمای سنی است در «شرح نهج البلاغه» و ابوبکر رازی در تفسیر خود همین را گفته‌اند. یوسف گنجی شافعی در کتاب «الطالب» و خطیب خوارزمی در «مناقب» از ابن عباس و ابن حجر مکی در «صواعق محرقه» از طبرانی از جابر بن عبدالله این حدیث را آورده‌اند:</w:t>
      </w:r>
    </w:p>
    <w:p w:rsidR="00710A77" w:rsidRPr="00833686" w:rsidRDefault="00710A77" w:rsidP="00710A77">
      <w:pPr>
        <w:tabs>
          <w:tab w:val="left" w:pos="3626"/>
        </w:tabs>
        <w:ind w:firstLine="284"/>
        <w:jc w:val="both"/>
        <w:rPr>
          <w:rStyle w:val="5-Char"/>
          <w:rtl/>
        </w:rPr>
      </w:pPr>
      <w:r w:rsidRPr="0059586B">
        <w:rPr>
          <w:rStyle w:val="5-Char"/>
          <w:rtl/>
        </w:rPr>
        <w:t>«ان الله جعل ذر</w:t>
      </w:r>
      <w:r w:rsidRPr="0059586B">
        <w:rPr>
          <w:rStyle w:val="5-Char"/>
          <w:rFonts w:hint="cs"/>
          <w:rtl/>
        </w:rPr>
        <w:t>ي</w:t>
      </w:r>
      <w:r w:rsidRPr="0059586B">
        <w:rPr>
          <w:rStyle w:val="5-Char"/>
          <w:rtl/>
        </w:rPr>
        <w:t>ه کل بنی ف</w:t>
      </w:r>
      <w:r w:rsidRPr="0059586B">
        <w:rPr>
          <w:rStyle w:val="5-Char"/>
          <w:rFonts w:hint="cs"/>
          <w:rtl/>
        </w:rPr>
        <w:t>ي</w:t>
      </w:r>
      <w:r w:rsidR="00BE5C58">
        <w:rPr>
          <w:rStyle w:val="5-Char"/>
          <w:rtl/>
        </w:rPr>
        <w:t xml:space="preserve"> صلبه و</w:t>
      </w:r>
      <w:r w:rsidRPr="0059586B">
        <w:rPr>
          <w:rStyle w:val="5-Char"/>
          <w:rtl/>
        </w:rPr>
        <w:t>جعل ذر</w:t>
      </w:r>
      <w:r w:rsidRPr="0059586B">
        <w:rPr>
          <w:rStyle w:val="5-Char"/>
          <w:rFonts w:hint="cs"/>
          <w:rtl/>
        </w:rPr>
        <w:t>ي</w:t>
      </w:r>
      <w:r w:rsidRPr="0059586B">
        <w:rPr>
          <w:rStyle w:val="5-Char"/>
          <w:rtl/>
        </w:rPr>
        <w:t>تی ف</w:t>
      </w:r>
      <w:r w:rsidRPr="0059586B">
        <w:rPr>
          <w:rStyle w:val="5-Char"/>
          <w:rFonts w:hint="cs"/>
          <w:rtl/>
        </w:rPr>
        <w:t>ي</w:t>
      </w:r>
      <w:r w:rsidRPr="0059586B">
        <w:rPr>
          <w:rStyle w:val="5-Char"/>
          <w:rtl/>
        </w:rPr>
        <w:t xml:space="preserve"> صلب عل</w:t>
      </w:r>
      <w:r w:rsidRPr="0059586B">
        <w:rPr>
          <w:rStyle w:val="5-Char"/>
          <w:rFonts w:hint="cs"/>
          <w:rtl/>
        </w:rPr>
        <w:t>ي</w:t>
      </w:r>
      <w:r w:rsidR="00375E1F" w:rsidRPr="0059586B">
        <w:rPr>
          <w:rStyle w:val="5-Char"/>
          <w:rtl/>
        </w:rPr>
        <w:t>»</w:t>
      </w:r>
      <w:r w:rsidR="00375E1F" w:rsidRPr="0059586B">
        <w:rPr>
          <w:rStyle w:val="5-Char"/>
          <w:rFonts w:hint="cs"/>
          <w:rtl/>
        </w:rPr>
        <w:t>.</w:t>
      </w:r>
    </w:p>
    <w:p w:rsidR="00710A77" w:rsidRPr="0062224F" w:rsidRDefault="00710A77" w:rsidP="00FA223B">
      <w:pPr>
        <w:ind w:firstLine="284"/>
        <w:jc w:val="both"/>
        <w:rPr>
          <w:rStyle w:val="1-Char"/>
          <w:rtl/>
        </w:rPr>
      </w:pPr>
      <w:r w:rsidRPr="0062224F">
        <w:rPr>
          <w:rStyle w:val="1-Char"/>
          <w:rtl/>
        </w:rPr>
        <w:t xml:space="preserve">از ابن عباس روایت است که رسول الله فرمود: </w:t>
      </w:r>
      <w:r w:rsidRPr="0059586B">
        <w:rPr>
          <w:rStyle w:val="5-Char"/>
          <w:rFonts w:hint="cs"/>
          <w:rtl/>
        </w:rPr>
        <w:t>«</w:t>
      </w:r>
      <w:r w:rsidRPr="0062224F">
        <w:rPr>
          <w:rStyle w:val="1-Char"/>
          <w:rtl/>
        </w:rPr>
        <w:t>الله</w:t>
      </w:r>
      <w:r w:rsidR="00FA223B" w:rsidRPr="0062224F">
        <w:rPr>
          <w:rStyle w:val="1-Char"/>
          <w:rtl/>
        </w:rPr>
        <w:sym w:font="AGA Arabesque" w:char="F055"/>
      </w:r>
      <w:r w:rsidR="00375E1F" w:rsidRPr="0062224F">
        <w:rPr>
          <w:rStyle w:val="1-Char"/>
          <w:rFonts w:hint="cs"/>
          <w:rtl/>
        </w:rPr>
        <w:t xml:space="preserve"> </w:t>
      </w:r>
      <w:r w:rsidRPr="0062224F">
        <w:rPr>
          <w:rStyle w:val="1-Char"/>
          <w:rtl/>
        </w:rPr>
        <w:t>ذریه و نسل هر کس را در کمر و پشت او قرار داده اما نسل مرا در پشت و نسل علی قرار داده است</w:t>
      </w:r>
      <w:r w:rsidRPr="0059586B">
        <w:rPr>
          <w:rStyle w:val="5-Char"/>
          <w:rFonts w:hint="cs"/>
          <w:rtl/>
        </w:rPr>
        <w:t>»</w:t>
      </w:r>
      <w:r w:rsidRPr="0062224F">
        <w:rPr>
          <w:rStyle w:val="1-Char"/>
          <w:rtl/>
        </w:rPr>
        <w:t>!</w:t>
      </w:r>
      <w:r w:rsidRPr="0062224F">
        <w:rPr>
          <w:rStyle w:val="1-Char"/>
          <w:rFonts w:hint="cs"/>
          <w:rtl/>
        </w:rPr>
        <w:t>.</w:t>
      </w:r>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8858A6">
      <w:pPr>
        <w:autoSpaceDE w:val="0"/>
        <w:autoSpaceDN w:val="0"/>
        <w:adjustRightInd w:val="0"/>
        <w:ind w:firstLine="284"/>
        <w:jc w:val="both"/>
        <w:rPr>
          <w:rStyle w:val="1-Char"/>
          <w:rFonts w:eastAsia="SimSun"/>
          <w:rtl/>
        </w:rPr>
      </w:pPr>
      <w:r w:rsidRPr="0062224F">
        <w:rPr>
          <w:rStyle w:val="1-Char"/>
          <w:rFonts w:eastAsia="SimSun"/>
          <w:rtl/>
        </w:rPr>
        <w:t>ه</w:t>
      </w:r>
      <w:r w:rsidR="006A0D5C">
        <w:rPr>
          <w:rStyle w:val="1-Char"/>
          <w:rFonts w:eastAsia="SimSun"/>
          <w:rtl/>
        </w:rPr>
        <w:t>ی</w:t>
      </w:r>
      <w:r w:rsidRPr="0062224F">
        <w:rPr>
          <w:rStyle w:val="1-Char"/>
          <w:rFonts w:eastAsia="SimSun"/>
          <w:rtl/>
        </w:rPr>
        <w:t>ثم</w:t>
      </w:r>
      <w:r w:rsidR="006A0D5C">
        <w:rPr>
          <w:rStyle w:val="1-Char"/>
          <w:rFonts w:eastAsia="SimSun"/>
          <w:rtl/>
        </w:rPr>
        <w:t>ی</w:t>
      </w:r>
      <w:r w:rsidRPr="0062224F">
        <w:rPr>
          <w:rStyle w:val="1-Char"/>
          <w:rFonts w:eastAsia="SimSun"/>
          <w:rtl/>
        </w:rPr>
        <w:t xml:space="preserve"> گفته است: در سلسلۀ راویان «</w:t>
      </w:r>
      <w:r w:rsidR="006A0D5C">
        <w:rPr>
          <w:rStyle w:val="1-Char"/>
          <w:rFonts w:eastAsia="SimSun"/>
          <w:rtl/>
        </w:rPr>
        <w:t>ی</w:t>
      </w:r>
      <w:r w:rsidRPr="0062224F">
        <w:rPr>
          <w:rStyle w:val="1-Char"/>
          <w:rFonts w:eastAsia="SimSun"/>
          <w:rtl/>
        </w:rPr>
        <w:t>ح</w:t>
      </w:r>
      <w:r w:rsidR="006A0D5C">
        <w:rPr>
          <w:rStyle w:val="1-Char"/>
          <w:rFonts w:eastAsia="SimSun"/>
          <w:rtl/>
        </w:rPr>
        <w:t>ی</w:t>
      </w:r>
      <w:r w:rsidRPr="0062224F">
        <w:rPr>
          <w:rStyle w:val="1-Char"/>
          <w:rFonts w:eastAsia="SimSun"/>
          <w:rtl/>
        </w:rPr>
        <w:t>ى بن العلاء» است که نباید حرفش را پذیرفت</w:t>
      </w:r>
      <w:r w:rsidR="008858A6" w:rsidRPr="00CE6E7F">
        <w:rPr>
          <w:rStyle w:val="1-Char"/>
          <w:rFonts w:eastAsia="SimSun" w:hint="cs"/>
          <w:vertAlign w:val="superscript"/>
          <w:rtl/>
        </w:rPr>
        <w:t>(</w:t>
      </w:r>
      <w:r w:rsidR="008858A6" w:rsidRPr="008C6EBC">
        <w:rPr>
          <w:rStyle w:val="1-Char"/>
          <w:rFonts w:eastAsia="SimSun"/>
          <w:vertAlign w:val="superscript"/>
          <w:rtl/>
        </w:rPr>
        <w:footnoteReference w:id="41"/>
      </w:r>
      <w:r w:rsidR="008858A6" w:rsidRPr="00CE6E7F">
        <w:rPr>
          <w:rStyle w:val="1-Char"/>
          <w:rFonts w:eastAsia="SimSun" w:hint="cs"/>
          <w:vertAlign w:val="superscript"/>
          <w:rtl/>
        </w:rPr>
        <w:t>)</w:t>
      </w:r>
      <w:r w:rsidRPr="0062224F">
        <w:rPr>
          <w:rStyle w:val="1-Char"/>
          <w:rFonts w:eastAsia="SimSun" w:hint="cs"/>
          <w:rtl/>
        </w:rPr>
        <w:t>.</w:t>
      </w:r>
    </w:p>
    <w:p w:rsidR="00710A77" w:rsidRPr="0062224F" w:rsidRDefault="00710A77" w:rsidP="00FA223B">
      <w:pPr>
        <w:autoSpaceDE w:val="0"/>
        <w:autoSpaceDN w:val="0"/>
        <w:adjustRightInd w:val="0"/>
        <w:ind w:firstLine="284"/>
        <w:jc w:val="both"/>
        <w:rPr>
          <w:rStyle w:val="1-Char"/>
          <w:rFonts w:eastAsia="SimSun"/>
          <w:rtl/>
        </w:rPr>
      </w:pPr>
      <w:r w:rsidRPr="0062224F">
        <w:rPr>
          <w:rStyle w:val="1-Char"/>
          <w:rFonts w:eastAsia="SimSun"/>
          <w:rtl/>
        </w:rPr>
        <w:t>این حدیث را طبرانی روایت کرده است. پس چه نیاز است که نام ابن ابی الحدید یا گنجی شافعی یا خوارزمی یا ابن حجر مکی یا رازی و</w:t>
      </w:r>
      <w:r w:rsidR="00600B5B" w:rsidRPr="0062224F">
        <w:rPr>
          <w:rStyle w:val="1-Char"/>
          <w:rFonts w:eastAsia="SimSun"/>
          <w:rtl/>
        </w:rPr>
        <w:t>.</w:t>
      </w:r>
      <w:r w:rsidRPr="0062224F">
        <w:rPr>
          <w:rStyle w:val="1-Char"/>
          <w:rFonts w:eastAsia="SimSun"/>
          <w:rtl/>
        </w:rPr>
        <w:t>.. را بنویسیم؟! واقعاً چرا</w:t>
      </w:r>
      <w:r w:rsidR="001E5D31" w:rsidRPr="0062224F">
        <w:rPr>
          <w:rStyle w:val="1-Char"/>
          <w:rFonts w:eastAsia="SimSun"/>
          <w:rtl/>
        </w:rPr>
        <w:t xml:space="preserve"> می‌</w:t>
      </w:r>
      <w:r w:rsidRPr="0062224F">
        <w:rPr>
          <w:rStyle w:val="1-Char"/>
          <w:rFonts w:eastAsia="SimSun"/>
          <w:rtl/>
        </w:rPr>
        <w:t>نویسد؟ چون</w:t>
      </w:r>
      <w:r w:rsidR="00783174">
        <w:rPr>
          <w:rStyle w:val="1-Char"/>
          <w:rFonts w:eastAsia="SimSun"/>
          <w:rtl/>
        </w:rPr>
        <w:t xml:space="preserve"> می‌خواهد</w:t>
      </w:r>
      <w:r w:rsidRPr="0062224F">
        <w:rPr>
          <w:rStyle w:val="1-Char"/>
          <w:rFonts w:eastAsia="SimSun"/>
          <w:rtl/>
        </w:rPr>
        <w:t xml:space="preserve"> به خواننده القاء کند که همۀ بزرگان سنی همین را</w:t>
      </w:r>
      <w:r w:rsidR="006B6811">
        <w:rPr>
          <w:rStyle w:val="1-Char"/>
          <w:rFonts w:eastAsia="SimSun"/>
          <w:rtl/>
        </w:rPr>
        <w:t xml:space="preserve"> می‌گویند</w:t>
      </w:r>
      <w:r w:rsidRPr="0062224F">
        <w:rPr>
          <w:rStyle w:val="1-Char"/>
          <w:rFonts w:eastAsia="SimSun"/>
          <w:rtl/>
        </w:rPr>
        <w:t xml:space="preserve">. این یک حقه بازی آشکار است و اینان بزرگان ما نیستند. </w:t>
      </w:r>
    </w:p>
    <w:p w:rsidR="00710A77" w:rsidRPr="0062224F" w:rsidRDefault="00710A77" w:rsidP="00710A77">
      <w:pPr>
        <w:autoSpaceDE w:val="0"/>
        <w:autoSpaceDN w:val="0"/>
        <w:adjustRightInd w:val="0"/>
        <w:ind w:firstLine="284"/>
        <w:jc w:val="both"/>
        <w:rPr>
          <w:rStyle w:val="1-Char"/>
          <w:rFonts w:eastAsia="SimSun"/>
          <w:rtl/>
        </w:rPr>
      </w:pPr>
      <w:r w:rsidRPr="0062224F">
        <w:rPr>
          <w:rStyle w:val="1-Char"/>
          <w:rFonts w:eastAsia="SimSun"/>
          <w:rtl/>
        </w:rPr>
        <w:t>عمل او مثل</w:t>
      </w:r>
      <w:r w:rsidR="00800FBC">
        <w:rPr>
          <w:rStyle w:val="1-Char"/>
          <w:rFonts w:eastAsia="SimSun"/>
          <w:rtl/>
        </w:rPr>
        <w:t xml:space="preserve"> اینکه </w:t>
      </w:r>
      <w:r w:rsidRPr="0062224F">
        <w:rPr>
          <w:rStyle w:val="1-Char"/>
          <w:rFonts w:eastAsia="SimSun"/>
          <w:rtl/>
        </w:rPr>
        <w:t>من بگویم: فلان حدیث را کافی</w:t>
      </w:r>
      <w:r w:rsidR="00FA223B" w:rsidRPr="0062224F">
        <w:rPr>
          <w:rStyle w:val="1-Char"/>
          <w:rFonts w:eastAsia="SimSun"/>
          <w:rtl/>
        </w:rPr>
        <w:t>،</w:t>
      </w:r>
      <w:r w:rsidRPr="0062224F">
        <w:rPr>
          <w:rStyle w:val="1-Char"/>
          <w:rFonts w:eastAsia="SimSun"/>
          <w:rtl/>
        </w:rPr>
        <w:t xml:space="preserve"> خمینی</w:t>
      </w:r>
      <w:r w:rsidR="00FA223B" w:rsidRPr="0062224F">
        <w:rPr>
          <w:rStyle w:val="1-Char"/>
          <w:rFonts w:eastAsia="SimSun"/>
          <w:rtl/>
        </w:rPr>
        <w:t>،</w:t>
      </w:r>
      <w:r w:rsidRPr="0062224F">
        <w:rPr>
          <w:rStyle w:val="1-Char"/>
          <w:rFonts w:eastAsia="SimSun"/>
          <w:rtl/>
        </w:rPr>
        <w:t xml:space="preserve"> سیستانی</w:t>
      </w:r>
      <w:r w:rsidR="00FA223B" w:rsidRPr="0062224F">
        <w:rPr>
          <w:rStyle w:val="1-Char"/>
          <w:rFonts w:eastAsia="SimSun"/>
          <w:rtl/>
        </w:rPr>
        <w:t>،</w:t>
      </w:r>
      <w:r w:rsidRPr="0062224F">
        <w:rPr>
          <w:rStyle w:val="1-Char"/>
          <w:rFonts w:eastAsia="SimSun"/>
          <w:rtl/>
        </w:rPr>
        <w:t xml:space="preserve"> ملای مسجد ما</w:t>
      </w:r>
      <w:r w:rsidR="00FA223B" w:rsidRPr="0062224F">
        <w:rPr>
          <w:rStyle w:val="1-Char"/>
          <w:rFonts w:eastAsia="SimSun"/>
          <w:rtl/>
        </w:rPr>
        <w:t>،</w:t>
      </w:r>
      <w:r w:rsidRPr="0062224F">
        <w:rPr>
          <w:rStyle w:val="1-Char"/>
          <w:rFonts w:eastAsia="SimSun"/>
          <w:rtl/>
        </w:rPr>
        <w:t xml:space="preserve"> </w:t>
      </w:r>
      <w:r w:rsidRPr="0062224F">
        <w:rPr>
          <w:rStyle w:val="1-Char"/>
          <w:rFonts w:eastAsia="SimSun" w:hint="cs"/>
          <w:rtl/>
        </w:rPr>
        <w:t xml:space="preserve">و روزنامه </w:t>
      </w:r>
      <w:r w:rsidRPr="0062224F">
        <w:rPr>
          <w:rStyle w:val="1-Char"/>
          <w:rFonts w:eastAsia="SimSun"/>
          <w:rtl/>
        </w:rPr>
        <w:t>کیهان</w:t>
      </w:r>
      <w:r w:rsidR="00FA223B" w:rsidRPr="0062224F">
        <w:rPr>
          <w:rStyle w:val="1-Char"/>
          <w:rFonts w:eastAsia="SimSun"/>
          <w:rtl/>
        </w:rPr>
        <w:t>،</w:t>
      </w:r>
      <w:r w:rsidRPr="0062224F">
        <w:rPr>
          <w:rStyle w:val="1-Char"/>
          <w:rFonts w:eastAsia="SimSun"/>
          <w:rtl/>
        </w:rPr>
        <w:t xml:space="preserve"> رسالت و ایران امروز نقل کرده‌اند. </w:t>
      </w:r>
    </w:p>
    <w:p w:rsidR="00710A77" w:rsidRPr="0062224F" w:rsidRDefault="00783174" w:rsidP="00710A77">
      <w:pPr>
        <w:ind w:firstLine="284"/>
        <w:jc w:val="both"/>
        <w:rPr>
          <w:rStyle w:val="1-Char"/>
          <w:rtl/>
        </w:rPr>
      </w:pPr>
      <w:r>
        <w:rPr>
          <w:rStyle w:val="1-Char"/>
          <w:rtl/>
        </w:rPr>
        <w:t>می‌گوید</w:t>
      </w:r>
      <w:r w:rsidR="00710A77" w:rsidRPr="0062224F">
        <w:rPr>
          <w:rStyle w:val="1-Char"/>
          <w:rtl/>
        </w:rPr>
        <w:t>:</w:t>
      </w:r>
    </w:p>
    <w:p w:rsidR="00710A77" w:rsidRPr="0062224F" w:rsidRDefault="00710A77" w:rsidP="00710A77">
      <w:pPr>
        <w:tabs>
          <w:tab w:val="left" w:pos="3626"/>
        </w:tabs>
        <w:ind w:firstLine="284"/>
        <w:jc w:val="both"/>
        <w:rPr>
          <w:rStyle w:val="1-Char"/>
          <w:rtl/>
        </w:rPr>
      </w:pPr>
      <w:r w:rsidRPr="0062224F">
        <w:rPr>
          <w:rStyle w:val="1-Char"/>
          <w:rtl/>
        </w:rPr>
        <w:t xml:space="preserve">شیخ سلیمان حنفی بلخی باب 57 از کتاب </w:t>
      </w:r>
      <w:r w:rsidRPr="0059586B">
        <w:rPr>
          <w:rStyle w:val="5-Char"/>
          <w:rtl/>
        </w:rPr>
        <w:t>«</w:t>
      </w:r>
      <w:r w:rsidRPr="0059586B">
        <w:rPr>
          <w:rStyle w:val="5-Char"/>
          <w:rFonts w:hint="cs"/>
          <w:rtl/>
        </w:rPr>
        <w:t>ي</w:t>
      </w:r>
      <w:r w:rsidRPr="0059586B">
        <w:rPr>
          <w:rStyle w:val="5-Char"/>
          <w:rtl/>
        </w:rPr>
        <w:t>ناب</w:t>
      </w:r>
      <w:r w:rsidRPr="0059586B">
        <w:rPr>
          <w:rStyle w:val="5-Char"/>
          <w:rFonts w:hint="cs"/>
          <w:rtl/>
        </w:rPr>
        <w:t>ي</w:t>
      </w:r>
      <w:r w:rsidRPr="0059586B">
        <w:rPr>
          <w:rStyle w:val="5-Char"/>
          <w:rtl/>
        </w:rPr>
        <w:t xml:space="preserve">ع الموده» </w:t>
      </w:r>
      <w:r w:rsidRPr="0062224F">
        <w:rPr>
          <w:rStyle w:val="1-Char"/>
          <w:rtl/>
        </w:rPr>
        <w:t xml:space="preserve">را به این موضوع اختصاص داده است و از طبرانی و حافظ عبدالعزیز و ابن ابی شیبه و خطیب بغدادی و حاکم و بیهقی و بغوی و طبری نقل کرده که حسن و حسین فرزندان رسول الله هستند. </w:t>
      </w:r>
    </w:p>
    <w:p w:rsidR="00710A77" w:rsidRPr="0062224F" w:rsidRDefault="00710A77" w:rsidP="008858A6">
      <w:pPr>
        <w:tabs>
          <w:tab w:val="left" w:pos="3626"/>
        </w:tabs>
        <w:ind w:firstLine="284"/>
        <w:jc w:val="both"/>
        <w:rPr>
          <w:rStyle w:val="1-Char"/>
          <w:rtl/>
        </w:rPr>
      </w:pPr>
      <w:r w:rsidRPr="0062224F">
        <w:rPr>
          <w:rStyle w:val="1-Char"/>
          <w:rtl/>
        </w:rPr>
        <w:t xml:space="preserve">شیخ سلیمان حنفی بلخی در </w:t>
      </w:r>
      <w:r w:rsidRPr="0059586B">
        <w:rPr>
          <w:rStyle w:val="5-Char"/>
          <w:rtl/>
        </w:rPr>
        <w:t>«</w:t>
      </w:r>
      <w:r w:rsidRPr="0059586B">
        <w:rPr>
          <w:rStyle w:val="5-Char"/>
          <w:rFonts w:hint="cs"/>
          <w:rtl/>
        </w:rPr>
        <w:t>ي</w:t>
      </w:r>
      <w:r w:rsidRPr="0059586B">
        <w:rPr>
          <w:rStyle w:val="5-Char"/>
          <w:rtl/>
        </w:rPr>
        <w:t>ناب</w:t>
      </w:r>
      <w:r w:rsidRPr="0059586B">
        <w:rPr>
          <w:rStyle w:val="5-Char"/>
          <w:rFonts w:hint="cs"/>
          <w:rtl/>
        </w:rPr>
        <w:t>ي</w:t>
      </w:r>
      <w:r w:rsidRPr="0059586B">
        <w:rPr>
          <w:rStyle w:val="5-Char"/>
          <w:rtl/>
        </w:rPr>
        <w:t xml:space="preserve">ع الموده» </w:t>
      </w:r>
      <w:r w:rsidRPr="0062224F">
        <w:rPr>
          <w:rStyle w:val="1-Char"/>
          <w:rtl/>
        </w:rPr>
        <w:t>از ابو صالح و حافظ عبدالعزیز بن الاخضر و ابو نعیم و صبری ابن حجر مکی یا هیثمی در «صواعق»</w:t>
      </w:r>
      <w:r w:rsidR="008858A6" w:rsidRPr="00CE6E7F">
        <w:rPr>
          <w:rStyle w:val="1-Char"/>
          <w:rFonts w:hint="cs"/>
          <w:vertAlign w:val="superscript"/>
          <w:rtl/>
        </w:rPr>
        <w:t>(</w:t>
      </w:r>
      <w:r w:rsidR="008858A6" w:rsidRPr="008C6EBC">
        <w:rPr>
          <w:rStyle w:val="1-Char"/>
          <w:vertAlign w:val="superscript"/>
          <w:rtl/>
        </w:rPr>
        <w:footnoteReference w:id="42"/>
      </w:r>
      <w:r w:rsidR="008858A6" w:rsidRPr="00CE6E7F">
        <w:rPr>
          <w:rStyle w:val="1-Char"/>
          <w:rFonts w:hint="cs"/>
          <w:vertAlign w:val="superscript"/>
          <w:rtl/>
        </w:rPr>
        <w:t>)</w:t>
      </w:r>
      <w:r w:rsidR="008858A6" w:rsidRPr="0062224F">
        <w:rPr>
          <w:rStyle w:val="1-Char"/>
          <w:rFonts w:hint="cs"/>
          <w:rtl/>
        </w:rPr>
        <w:t xml:space="preserve"> </w:t>
      </w:r>
      <w:r w:rsidRPr="0062224F">
        <w:rPr>
          <w:rStyle w:val="1-Char"/>
          <w:rtl/>
        </w:rPr>
        <w:t>و گنجی شافعی در کتاب «الطالب» و طبری در ترجمۀ مقالات، این حدیث را آورده‌اند که خلیفۀ ثانی گفت</w:t>
      </w:r>
      <w:r w:rsidR="008858A6" w:rsidRPr="0062224F">
        <w:rPr>
          <w:rStyle w:val="1-Char"/>
          <w:rtl/>
        </w:rPr>
        <w:t>:</w:t>
      </w:r>
    </w:p>
    <w:p w:rsidR="00710A77" w:rsidRPr="00BE5C58" w:rsidRDefault="00710A77" w:rsidP="00BE5C58">
      <w:pPr>
        <w:pStyle w:val="6-"/>
        <w:rPr>
          <w:rStyle w:val="5-Char"/>
          <w:rFonts w:ascii="KFGQPC Uthman Taha Naskh" w:hAnsi="KFGQPC Uthman Taha Naskh" w:cs="KFGQPC Uthman Taha Naskh"/>
          <w:rtl/>
        </w:rPr>
      </w:pPr>
      <w:r w:rsidRPr="00BE5C58">
        <w:rPr>
          <w:rStyle w:val="5-Char"/>
          <w:rFonts w:ascii="KFGQPC Uthman Taha Naskh" w:hAnsi="KFGQPC Uthman Taha Naskh" w:cs="KFGQPC Uthman Taha Naskh"/>
          <w:rtl/>
        </w:rPr>
        <w:t>«ان</w:t>
      </w:r>
      <w:r w:rsidRPr="00BE5C58">
        <w:rPr>
          <w:rStyle w:val="5-Char"/>
          <w:rFonts w:ascii="KFGQPC Uthman Taha Naskh" w:hAnsi="KFGQPC Uthman Taha Naskh" w:cs="KFGQPC Uthman Taha Naskh" w:hint="cs"/>
          <w:rtl/>
        </w:rPr>
        <w:t>ي</w:t>
      </w:r>
      <w:r w:rsidRPr="00BE5C58">
        <w:rPr>
          <w:rStyle w:val="5-Char"/>
          <w:rFonts w:ascii="KFGQPC Uthman Taha Naskh" w:hAnsi="KFGQPC Uthman Taha Naskh" w:cs="KFGQPC Uthman Taha Naskh"/>
          <w:rtl/>
        </w:rPr>
        <w:t xml:space="preserve"> سمعت رسول الله </w:t>
      </w:r>
      <w:r w:rsidRPr="00BE5C58">
        <w:rPr>
          <w:rStyle w:val="5-Char"/>
          <w:rFonts w:ascii="KFGQPC Uthman Taha Naskh" w:hAnsi="KFGQPC Uthman Taha Naskh" w:cs="KFGQPC Uthman Taha Naskh" w:hint="cs"/>
          <w:rtl/>
        </w:rPr>
        <w:t>ي</w:t>
      </w:r>
      <w:r w:rsidRPr="00BE5C58">
        <w:rPr>
          <w:rStyle w:val="5-Char"/>
          <w:rFonts w:ascii="KFGQPC Uthman Taha Naskh" w:hAnsi="KFGQPC Uthman Taha Naskh" w:cs="KFGQPC Uthman Taha Naskh"/>
          <w:rtl/>
        </w:rPr>
        <w:t xml:space="preserve">قول کل حسب ونسب فمتقطع </w:t>
      </w:r>
      <w:r w:rsidRPr="00BE5C58">
        <w:rPr>
          <w:rStyle w:val="5-Char"/>
          <w:rFonts w:ascii="KFGQPC Uthman Taha Naskh" w:hAnsi="KFGQPC Uthman Taha Naskh" w:cs="KFGQPC Uthman Taha Naskh" w:hint="cs"/>
          <w:rtl/>
        </w:rPr>
        <w:t>ي</w:t>
      </w:r>
      <w:r w:rsidRPr="00BE5C58">
        <w:rPr>
          <w:rStyle w:val="5-Char"/>
          <w:rFonts w:ascii="KFGQPC Uthman Taha Naskh" w:hAnsi="KFGQPC Uthman Taha Naskh" w:cs="KFGQPC Uthman Taha Naskh"/>
          <w:rtl/>
        </w:rPr>
        <w:t>وم الق</w:t>
      </w:r>
      <w:r w:rsidRPr="00BE5C58">
        <w:rPr>
          <w:rStyle w:val="5-Char"/>
          <w:rFonts w:ascii="KFGQPC Uthman Taha Naskh" w:hAnsi="KFGQPC Uthman Taha Naskh" w:cs="KFGQPC Uthman Taha Naskh" w:hint="cs"/>
          <w:rtl/>
        </w:rPr>
        <w:t>ي</w:t>
      </w:r>
      <w:r w:rsidR="00BE5C58" w:rsidRPr="00BE5C58">
        <w:rPr>
          <w:rStyle w:val="5-Char"/>
          <w:rFonts w:ascii="KFGQPC Uthman Taha Naskh" w:hAnsi="KFGQPC Uthman Taha Naskh" w:cs="KFGQPC Uthman Taha Naskh"/>
          <w:rtl/>
        </w:rPr>
        <w:t>مه ما خلا حسب</w:t>
      </w:r>
      <w:r w:rsidR="00BE5C58" w:rsidRPr="00BE5C58">
        <w:rPr>
          <w:rStyle w:val="5-Char"/>
          <w:rFonts w:ascii="KFGQPC Uthman Taha Naskh" w:hAnsi="KFGQPC Uthman Taha Naskh" w:cs="KFGQPC Uthman Taha Naskh" w:hint="cs"/>
          <w:rtl/>
        </w:rPr>
        <w:t>ي</w:t>
      </w:r>
      <w:r w:rsidR="00BE5C58" w:rsidRPr="00BE5C58">
        <w:rPr>
          <w:rStyle w:val="5-Char"/>
          <w:rFonts w:ascii="KFGQPC Uthman Taha Naskh" w:hAnsi="KFGQPC Uthman Taha Naskh" w:cs="KFGQPC Uthman Taha Naskh"/>
          <w:rtl/>
        </w:rPr>
        <w:t xml:space="preserve"> ونسب</w:t>
      </w:r>
      <w:r w:rsidR="00BE5C58" w:rsidRPr="00BE5C58">
        <w:rPr>
          <w:rStyle w:val="5-Char"/>
          <w:rFonts w:ascii="KFGQPC Uthman Taha Naskh" w:hAnsi="KFGQPC Uthman Taha Naskh" w:cs="KFGQPC Uthman Taha Naskh" w:hint="cs"/>
          <w:rtl/>
        </w:rPr>
        <w:t>ي</w:t>
      </w:r>
      <w:r w:rsidR="00BE5C58" w:rsidRPr="00BE5C58">
        <w:rPr>
          <w:rStyle w:val="5-Char"/>
          <w:rFonts w:ascii="KFGQPC Uthman Taha Naskh" w:hAnsi="KFGQPC Uthman Taha Naskh" w:cs="KFGQPC Uthman Taha Naskh"/>
          <w:rtl/>
        </w:rPr>
        <w:t xml:space="preserve"> و کل بن</w:t>
      </w:r>
      <w:r w:rsidR="00BE5C58" w:rsidRPr="00BE5C58">
        <w:rPr>
          <w:rStyle w:val="5-Char"/>
          <w:rFonts w:ascii="KFGQPC Uthman Taha Naskh" w:hAnsi="KFGQPC Uthman Taha Naskh" w:cs="KFGQPC Uthman Taha Naskh" w:hint="cs"/>
          <w:rtl/>
        </w:rPr>
        <w:t>ي</w:t>
      </w:r>
      <w:r w:rsidRPr="00BE5C58">
        <w:rPr>
          <w:rStyle w:val="5-Char"/>
          <w:rFonts w:ascii="KFGQPC Uthman Taha Naskh" w:hAnsi="KFGQPC Uthman Taha Naskh" w:cs="KFGQPC Uthman Taha Naskh"/>
          <w:rtl/>
        </w:rPr>
        <w:t xml:space="preserve"> اثنی عصبتهم لاب</w:t>
      </w:r>
      <w:r w:rsidRPr="00BE5C58">
        <w:rPr>
          <w:rStyle w:val="5-Char"/>
          <w:rFonts w:ascii="KFGQPC Uthman Taha Naskh" w:hAnsi="KFGQPC Uthman Taha Naskh" w:cs="KFGQPC Uthman Taha Naskh" w:hint="cs"/>
          <w:rtl/>
        </w:rPr>
        <w:t>ي</w:t>
      </w:r>
      <w:r w:rsidR="00BE5C58" w:rsidRPr="00BE5C58">
        <w:rPr>
          <w:rStyle w:val="5-Char"/>
          <w:rFonts w:ascii="KFGQPC Uthman Taha Naskh" w:hAnsi="KFGQPC Uthman Taha Naskh" w:cs="KFGQPC Uthman Taha Naskh"/>
          <w:rtl/>
        </w:rPr>
        <w:t>م ما خلا بن</w:t>
      </w:r>
      <w:r w:rsidR="00BE5C58" w:rsidRPr="00BE5C58">
        <w:rPr>
          <w:rStyle w:val="5-Char"/>
          <w:rFonts w:ascii="KFGQPC Uthman Taha Naskh" w:hAnsi="KFGQPC Uthman Taha Naskh" w:cs="KFGQPC Uthman Taha Naskh" w:hint="cs"/>
          <w:rtl/>
        </w:rPr>
        <w:t>ي</w:t>
      </w:r>
      <w:r w:rsidR="00BE5C58" w:rsidRPr="00BE5C58">
        <w:rPr>
          <w:rStyle w:val="5-Char"/>
          <w:rFonts w:ascii="KFGQPC Uthman Taha Naskh" w:hAnsi="KFGQPC Uthman Taha Naskh" w:cs="KFGQPC Uthman Taha Naskh"/>
          <w:rtl/>
        </w:rPr>
        <w:t xml:space="preserve"> فاطمه فان</w:t>
      </w:r>
      <w:r w:rsidR="00BE5C58" w:rsidRPr="00BE5C58">
        <w:rPr>
          <w:rStyle w:val="5-Char"/>
          <w:rFonts w:ascii="KFGQPC Uthman Taha Naskh" w:hAnsi="KFGQPC Uthman Taha Naskh" w:cs="KFGQPC Uthman Taha Naskh" w:hint="cs"/>
          <w:rtl/>
        </w:rPr>
        <w:t>ي</w:t>
      </w:r>
      <w:r w:rsidR="00BE5C58" w:rsidRPr="00BE5C58">
        <w:rPr>
          <w:rStyle w:val="5-Char"/>
          <w:rFonts w:ascii="KFGQPC Uthman Taha Naskh" w:hAnsi="KFGQPC Uthman Taha Naskh" w:cs="KFGQPC Uthman Taha Naskh"/>
          <w:rtl/>
        </w:rPr>
        <w:t xml:space="preserve"> انا ابوهم و</w:t>
      </w:r>
      <w:r w:rsidRPr="00BE5C58">
        <w:rPr>
          <w:rStyle w:val="5-Char"/>
          <w:rFonts w:ascii="KFGQPC Uthman Taha Naskh" w:hAnsi="KFGQPC Uthman Taha Naskh" w:cs="KFGQPC Uthman Taha Naskh"/>
          <w:rtl/>
        </w:rPr>
        <w:t>انا عصبتهم»</w:t>
      </w:r>
      <w:r w:rsidR="00375E1F" w:rsidRPr="00BE5C58">
        <w:rPr>
          <w:rStyle w:val="5-Char"/>
          <w:rFonts w:ascii="KFGQPC Uthman Taha Naskh" w:hAnsi="KFGQPC Uthman Taha Naskh" w:cs="KFGQPC Uthman Taha Naskh" w:hint="cs"/>
          <w:rtl/>
        </w:rPr>
        <w:t>.</w:t>
      </w:r>
    </w:p>
    <w:p w:rsidR="00710A77" w:rsidRPr="0062224F" w:rsidRDefault="00710A77" w:rsidP="00375E1F">
      <w:pPr>
        <w:ind w:firstLine="284"/>
        <w:jc w:val="both"/>
        <w:rPr>
          <w:rStyle w:val="1-Char"/>
          <w:rtl/>
        </w:rPr>
      </w:pPr>
      <w:r w:rsidRPr="0062224F">
        <w:rPr>
          <w:rStyle w:val="1-Char"/>
          <w:rtl/>
        </w:rPr>
        <w:t xml:space="preserve">یعنی: عمر بن الخطاب گفت: </w:t>
      </w:r>
      <w:r w:rsidRPr="0059586B">
        <w:rPr>
          <w:rStyle w:val="5-Char"/>
          <w:rFonts w:hint="cs"/>
          <w:rtl/>
        </w:rPr>
        <w:t>«</w:t>
      </w:r>
      <w:r w:rsidRPr="0062224F">
        <w:rPr>
          <w:rStyle w:val="1-Char"/>
          <w:rtl/>
        </w:rPr>
        <w:t>شنیدم از رسول خدا که فرمود هر حسب و نسبی در روز قیامت منقطع است مگر حسب و نسب من و عصبۀ هر اولاد دختری از جانب پدر است مگر اولاد فاطمه که من پدر و عصبۀ</w:t>
      </w:r>
      <w:r w:rsidR="00F0383B">
        <w:rPr>
          <w:rStyle w:val="1-Char"/>
          <w:rtl/>
        </w:rPr>
        <w:t xml:space="preserve"> آن‌ها </w:t>
      </w:r>
      <w:r w:rsidRPr="0062224F">
        <w:rPr>
          <w:rStyle w:val="1-Char"/>
          <w:rtl/>
        </w:rPr>
        <w:t>هستم</w:t>
      </w:r>
      <w:r w:rsidRPr="0059586B">
        <w:rPr>
          <w:rStyle w:val="5-Char"/>
          <w:rFonts w:hint="cs"/>
          <w:rtl/>
        </w:rPr>
        <w:t>»</w:t>
      </w:r>
      <w:r w:rsidR="00375E1F" w:rsidRPr="0059586B">
        <w:rPr>
          <w:rStyle w:val="5-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FA223B">
      <w:pPr>
        <w:ind w:firstLine="284"/>
        <w:jc w:val="both"/>
        <w:rPr>
          <w:rStyle w:val="1-Char"/>
          <w:rtl/>
        </w:rPr>
      </w:pPr>
      <w:r w:rsidRPr="0062224F">
        <w:rPr>
          <w:rStyle w:val="1-Char"/>
          <w:rtl/>
        </w:rPr>
        <w:t>به گفتۀ</w:t>
      </w:r>
      <w:r w:rsidRPr="0062224F">
        <w:rPr>
          <w:rStyle w:val="1-Char"/>
          <w:rFonts w:eastAsia="SimSun"/>
          <w:rtl/>
        </w:rPr>
        <w:t xml:space="preserve"> اله</w:t>
      </w:r>
      <w:r w:rsidR="006A0D5C">
        <w:rPr>
          <w:rStyle w:val="1-Char"/>
          <w:rFonts w:eastAsia="SimSun"/>
          <w:rtl/>
        </w:rPr>
        <w:t>ی</w:t>
      </w:r>
      <w:r w:rsidRPr="0062224F">
        <w:rPr>
          <w:rStyle w:val="1-Char"/>
          <w:rFonts w:eastAsia="SimSun"/>
          <w:rtl/>
        </w:rPr>
        <w:t>ثم</w:t>
      </w:r>
      <w:r w:rsidR="006A0D5C">
        <w:rPr>
          <w:rStyle w:val="1-Char"/>
          <w:rFonts w:eastAsia="SimSun"/>
          <w:rtl/>
        </w:rPr>
        <w:t>ی</w:t>
      </w:r>
      <w:r w:rsidRPr="0062224F">
        <w:rPr>
          <w:rStyle w:val="1-Char"/>
          <w:rFonts w:eastAsia="SimSun"/>
          <w:rtl/>
        </w:rPr>
        <w:t xml:space="preserve"> در میان راویان « ش</w:t>
      </w:r>
      <w:r w:rsidR="006A0D5C">
        <w:rPr>
          <w:rStyle w:val="1-Char"/>
          <w:rFonts w:eastAsia="SimSun"/>
          <w:rtl/>
        </w:rPr>
        <w:t>ی</w:t>
      </w:r>
      <w:r w:rsidRPr="0062224F">
        <w:rPr>
          <w:rStyle w:val="1-Char"/>
          <w:rFonts w:eastAsia="SimSun"/>
          <w:rtl/>
        </w:rPr>
        <w:t>به بن نعامه» کسی است که به گفته‌هایش نباید اعتنا شود</w:t>
      </w:r>
      <w:r w:rsidR="00FA223B" w:rsidRPr="00CE6E7F">
        <w:rPr>
          <w:rStyle w:val="1-Char"/>
          <w:rFonts w:eastAsia="SimSun" w:hint="cs"/>
          <w:vertAlign w:val="superscript"/>
          <w:rtl/>
        </w:rPr>
        <w:t>(</w:t>
      </w:r>
      <w:r w:rsidR="00FA223B" w:rsidRPr="008C6EBC">
        <w:rPr>
          <w:rStyle w:val="1-Char"/>
          <w:rFonts w:eastAsia="SimSun"/>
          <w:vertAlign w:val="superscript"/>
          <w:rtl/>
        </w:rPr>
        <w:footnoteReference w:id="43"/>
      </w:r>
      <w:r w:rsidR="00FA223B" w:rsidRPr="00CE6E7F">
        <w:rPr>
          <w:rStyle w:val="1-Char"/>
          <w:rFonts w:eastAsia="SimSun" w:hint="cs"/>
          <w:vertAlign w:val="superscript"/>
          <w:rtl/>
        </w:rPr>
        <w:t>)</w:t>
      </w:r>
      <w:r w:rsidRPr="0062224F">
        <w:rPr>
          <w:rStyle w:val="1-Char"/>
          <w:rFonts w:eastAsia="SimSun" w:hint="cs"/>
          <w:rtl/>
        </w:rPr>
        <w:t>.</w:t>
      </w:r>
    </w:p>
    <w:p w:rsidR="00710A77" w:rsidRPr="0062224F" w:rsidRDefault="00710A77" w:rsidP="00710A77">
      <w:pPr>
        <w:autoSpaceDE w:val="0"/>
        <w:autoSpaceDN w:val="0"/>
        <w:adjustRightInd w:val="0"/>
        <w:ind w:firstLine="284"/>
        <w:jc w:val="both"/>
        <w:rPr>
          <w:rStyle w:val="1-Char"/>
          <w:rFonts w:eastAsia="SimSun"/>
          <w:rtl/>
        </w:rPr>
      </w:pPr>
      <w:r w:rsidRPr="0062224F">
        <w:rPr>
          <w:rStyle w:val="1-Char"/>
          <w:rFonts w:eastAsia="SimSun"/>
          <w:rtl/>
        </w:rPr>
        <w:t>و به گفتۀ دمشقی در بین راویان</w:t>
      </w:r>
      <w:r w:rsidR="00FA223B" w:rsidRPr="0062224F">
        <w:rPr>
          <w:rStyle w:val="1-Char"/>
          <w:rFonts w:eastAsia="SimSun"/>
          <w:rtl/>
        </w:rPr>
        <w:t>،</w:t>
      </w:r>
      <w:r w:rsidRPr="0062224F">
        <w:rPr>
          <w:rStyle w:val="1-Char"/>
          <w:rFonts w:eastAsia="SimSun"/>
          <w:rtl/>
        </w:rPr>
        <w:t xml:space="preserve"> «حس</w:t>
      </w:r>
      <w:r w:rsidR="006A0D5C">
        <w:rPr>
          <w:rStyle w:val="1-Char"/>
          <w:rFonts w:eastAsia="SimSun"/>
          <w:rtl/>
        </w:rPr>
        <w:t>ی</w:t>
      </w:r>
      <w:r w:rsidRPr="0062224F">
        <w:rPr>
          <w:rStyle w:val="1-Char"/>
          <w:rFonts w:eastAsia="SimSun"/>
          <w:rtl/>
        </w:rPr>
        <w:t>ن الأشقر» رافض</w:t>
      </w:r>
      <w:r w:rsidR="006A0D5C">
        <w:rPr>
          <w:rStyle w:val="1-Char"/>
          <w:rFonts w:eastAsia="SimSun"/>
          <w:rtl/>
        </w:rPr>
        <w:t>ی</w:t>
      </w:r>
      <w:r w:rsidRPr="0062224F">
        <w:rPr>
          <w:rStyle w:val="1-Char"/>
          <w:rFonts w:eastAsia="SimSun"/>
          <w:rtl/>
        </w:rPr>
        <w:t xml:space="preserve"> و دروغگو است.</w:t>
      </w:r>
    </w:p>
    <w:p w:rsidR="00710A77" w:rsidRPr="0062224F" w:rsidRDefault="00783174" w:rsidP="00710A77">
      <w:pPr>
        <w:ind w:firstLine="284"/>
        <w:jc w:val="both"/>
        <w:rPr>
          <w:rStyle w:val="1-Char"/>
          <w:rtl/>
        </w:rPr>
      </w:pPr>
      <w:r>
        <w:rPr>
          <w:rStyle w:val="1-Char"/>
          <w:rtl/>
        </w:rPr>
        <w:t>می‌گوید</w:t>
      </w:r>
      <w:r w:rsidR="00710A77" w:rsidRPr="0062224F">
        <w:rPr>
          <w:rStyle w:val="1-Char"/>
          <w:rtl/>
        </w:rPr>
        <w:t>:</w:t>
      </w:r>
    </w:p>
    <w:p w:rsidR="00710A77" w:rsidRPr="0062224F" w:rsidRDefault="00710A77" w:rsidP="00FA223B">
      <w:pPr>
        <w:tabs>
          <w:tab w:val="left" w:pos="3626"/>
        </w:tabs>
        <w:ind w:firstLine="284"/>
        <w:jc w:val="both"/>
        <w:rPr>
          <w:rStyle w:val="1-Char"/>
          <w:rtl/>
        </w:rPr>
      </w:pPr>
      <w:r w:rsidRPr="0062224F">
        <w:rPr>
          <w:rStyle w:val="1-Char"/>
          <w:rtl/>
        </w:rPr>
        <w:t>شیخ عبدالله بن محمد بن عامر شعراوی شافعی در کتاب «انصاف بحب الاشراف» از بیهقی و دار قطنی از عبدالله بن عمر از پدرش در هنگام تزویج ام کلثوم نقل نموده است و جلال الدین سیوطی در «احیاء البیت» از طبرانی در «اوسط» از عمر نقل کرده و ابوبکر بن شهاب الدین علوی در رشفة الصادی من الفضایل النبی الهادی</w:t>
      </w:r>
      <w:r w:rsidR="00FA223B" w:rsidRPr="00CE6E7F">
        <w:rPr>
          <w:rStyle w:val="1-Char"/>
          <w:rFonts w:hint="cs"/>
          <w:vertAlign w:val="superscript"/>
          <w:rtl/>
        </w:rPr>
        <w:t>(</w:t>
      </w:r>
      <w:r w:rsidR="00FA223B" w:rsidRPr="008C6EBC">
        <w:rPr>
          <w:rStyle w:val="1-Char"/>
          <w:vertAlign w:val="superscript"/>
          <w:rtl/>
        </w:rPr>
        <w:footnoteReference w:id="44"/>
      </w:r>
      <w:r w:rsidR="00FA223B" w:rsidRPr="00CE6E7F">
        <w:rPr>
          <w:rStyle w:val="1-Char"/>
          <w:rFonts w:hint="cs"/>
          <w:vertAlign w:val="superscript"/>
          <w:rtl/>
        </w:rPr>
        <w:t>)</w:t>
      </w:r>
      <w:r w:rsidR="00FA223B" w:rsidRPr="0062224F">
        <w:rPr>
          <w:rStyle w:val="1-Char"/>
          <w:rFonts w:hint="cs"/>
          <w:rtl/>
        </w:rPr>
        <w:t xml:space="preserve"> </w:t>
      </w:r>
      <w:r w:rsidRPr="0062224F">
        <w:rPr>
          <w:rStyle w:val="1-Char"/>
          <w:rtl/>
        </w:rPr>
        <w:t>نقل و استشهاد نموده است که اولاد فاطمه، اولاد رسولند...</w:t>
      </w:r>
      <w:r w:rsidR="00FA223B" w:rsidRPr="00CE6E7F">
        <w:rPr>
          <w:rStyle w:val="1-Char"/>
          <w:rFonts w:hint="cs"/>
          <w:vertAlign w:val="superscript"/>
          <w:rtl/>
        </w:rPr>
        <w:t>(</w:t>
      </w:r>
      <w:r w:rsidR="00FA223B" w:rsidRPr="008C6EBC">
        <w:rPr>
          <w:rStyle w:val="1-Char"/>
          <w:vertAlign w:val="superscript"/>
          <w:rtl/>
        </w:rPr>
        <w:footnoteReference w:id="45"/>
      </w:r>
      <w:r w:rsidR="00FA223B"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احادیثی که ذکر نموده است، همگی</w:t>
      </w:r>
      <w:r w:rsidR="00686EC4" w:rsidRPr="0062224F">
        <w:rPr>
          <w:rStyle w:val="1-Char"/>
          <w:rtl/>
        </w:rPr>
        <w:t xml:space="preserve"> بی‌</w:t>
      </w:r>
      <w:r w:rsidRPr="0062224F">
        <w:rPr>
          <w:rStyle w:val="1-Char"/>
          <w:rtl/>
        </w:rPr>
        <w:t>ارزش هستند و خواننده اگر با دقت بخواند،</w:t>
      </w:r>
      <w:r w:rsidR="001E5D31" w:rsidRPr="0062224F">
        <w:rPr>
          <w:rStyle w:val="1-Char"/>
          <w:rtl/>
        </w:rPr>
        <w:t xml:space="preserve"> می‌</w:t>
      </w:r>
      <w:r w:rsidRPr="0062224F">
        <w:rPr>
          <w:rStyle w:val="1-Char"/>
          <w:rtl/>
        </w:rPr>
        <w:t>بی</w:t>
      </w:r>
      <w:r w:rsidRPr="0062224F">
        <w:rPr>
          <w:rStyle w:val="1-Char"/>
          <w:rFonts w:hint="cs"/>
          <w:rtl/>
        </w:rPr>
        <w:t>ن</w:t>
      </w:r>
      <w:r w:rsidRPr="0062224F">
        <w:rPr>
          <w:rStyle w:val="1-Char"/>
          <w:rtl/>
        </w:rPr>
        <w:t>د که مشحون از حقه بازی‌های مختلف است که در اول کتاب به</w:t>
      </w:r>
      <w:r w:rsidR="00F0383B">
        <w:rPr>
          <w:rStyle w:val="1-Char"/>
          <w:rtl/>
        </w:rPr>
        <w:t xml:space="preserve"> آن‌ها </w:t>
      </w:r>
      <w:r w:rsidRPr="0062224F">
        <w:rPr>
          <w:rStyle w:val="1-Char"/>
          <w:rtl/>
        </w:rPr>
        <w:t xml:space="preserve">اشاره کردیم. </w:t>
      </w:r>
    </w:p>
    <w:p w:rsidR="00710A77" w:rsidRPr="0062224F" w:rsidRDefault="00710A77" w:rsidP="00BE5C58">
      <w:pPr>
        <w:ind w:firstLine="284"/>
        <w:jc w:val="both"/>
        <w:rPr>
          <w:rStyle w:val="1-Char"/>
          <w:rtl/>
        </w:rPr>
      </w:pPr>
      <w:r w:rsidRPr="0062224F">
        <w:rPr>
          <w:rStyle w:val="1-Char"/>
          <w:rtl/>
        </w:rPr>
        <w:t>سلیمان بلخی، بخاری نیست و می</w:t>
      </w:r>
      <w:r w:rsidR="00BE5C58">
        <w:rPr>
          <w:rStyle w:val="1-Char"/>
          <w:rFonts w:hint="cs"/>
          <w:rtl/>
        </w:rPr>
        <w:t>‌</w:t>
      </w:r>
      <w:r w:rsidRPr="0062224F">
        <w:rPr>
          <w:rStyle w:val="1-Char"/>
          <w:rtl/>
        </w:rPr>
        <w:t>رسید همدانی، مسلم نیست. پس به احادیث</w:t>
      </w:r>
      <w:r w:rsidR="00F0383B">
        <w:rPr>
          <w:rStyle w:val="1-Char"/>
          <w:rtl/>
        </w:rPr>
        <w:t xml:space="preserve"> آن‌ها </w:t>
      </w:r>
      <w:r w:rsidRPr="0062224F">
        <w:rPr>
          <w:rStyle w:val="1-Char"/>
          <w:rtl/>
        </w:rPr>
        <w:t>نباید اعتنا کنیم.</w:t>
      </w:r>
    </w:p>
    <w:p w:rsidR="00710A77" w:rsidRPr="001E5D31" w:rsidRDefault="00710A77" w:rsidP="002468B3">
      <w:pPr>
        <w:pStyle w:val="3-"/>
        <w:rPr>
          <w:rFonts w:ascii="Times New Roman" w:hAnsi="Times New Roman"/>
          <w:rtl/>
        </w:rPr>
      </w:pPr>
      <w:bookmarkStart w:id="168" w:name="_Toc194375228"/>
      <w:bookmarkStart w:id="169" w:name="_Toc212295017"/>
      <w:bookmarkStart w:id="170" w:name="_Toc433464497"/>
      <w:r w:rsidRPr="001E5D31">
        <w:rPr>
          <w:rFonts w:ascii="Times New Roman" w:hAnsi="Times New Roman" w:hint="cs"/>
          <w:rtl/>
        </w:rPr>
        <w:t>ادعای 38</w:t>
      </w:r>
      <w:r w:rsidR="00116CC5">
        <w:rPr>
          <w:rFonts w:ascii="Times New Roman" w:hAnsi="Times New Roman" w:hint="cs"/>
          <w:rtl/>
        </w:rPr>
        <w:t>-</w:t>
      </w:r>
      <w:r w:rsidRPr="001E5D31">
        <w:rPr>
          <w:rFonts w:ascii="Times New Roman" w:hAnsi="Times New Roman"/>
          <w:rtl/>
        </w:rPr>
        <w:t xml:space="preserve"> احمد حنبل در «مسند» خود گفته است حسن و حسین امامند</w:t>
      </w:r>
      <w:bookmarkEnd w:id="168"/>
      <w:bookmarkEnd w:id="169"/>
      <w:bookmarkEnd w:id="170"/>
    </w:p>
    <w:p w:rsidR="00710A77" w:rsidRPr="0062224F" w:rsidRDefault="00710A77" w:rsidP="00710A77">
      <w:pPr>
        <w:tabs>
          <w:tab w:val="left" w:pos="3626"/>
        </w:tabs>
        <w:ind w:firstLine="284"/>
        <w:jc w:val="both"/>
        <w:rPr>
          <w:rStyle w:val="1-Char"/>
          <w:rtl/>
        </w:rPr>
      </w:pPr>
      <w:r w:rsidRPr="0062224F">
        <w:rPr>
          <w:rStyle w:val="1-Char"/>
          <w:rtl/>
        </w:rPr>
        <w:t xml:space="preserve">خطیب خوارزمی در «مناقب» و میر علی همدانی شافعی در «موده قربی» و احمد بن حنبل در «مسند» و سلیمان حنفی در </w:t>
      </w:r>
      <w:r w:rsidRPr="0059586B">
        <w:rPr>
          <w:rStyle w:val="5-Char"/>
          <w:rtl/>
        </w:rPr>
        <w:t>«</w:t>
      </w:r>
      <w:r w:rsidRPr="0059586B">
        <w:rPr>
          <w:rStyle w:val="5-Char"/>
          <w:rFonts w:hint="cs"/>
          <w:rtl/>
        </w:rPr>
        <w:t>ي</w:t>
      </w:r>
      <w:r w:rsidRPr="0059586B">
        <w:rPr>
          <w:rStyle w:val="5-Char"/>
          <w:rtl/>
        </w:rPr>
        <w:t>ناب</w:t>
      </w:r>
      <w:r w:rsidRPr="0059586B">
        <w:rPr>
          <w:rStyle w:val="5-Char"/>
          <w:rFonts w:hint="cs"/>
          <w:rtl/>
        </w:rPr>
        <w:t>ي</w:t>
      </w:r>
      <w:r w:rsidRPr="0059586B">
        <w:rPr>
          <w:rStyle w:val="5-Char"/>
          <w:rtl/>
        </w:rPr>
        <w:t>ع الموده»</w:t>
      </w:r>
      <w:r w:rsidRPr="0062224F">
        <w:rPr>
          <w:rStyle w:val="1-Char"/>
          <w:rtl/>
        </w:rPr>
        <w:t xml:space="preserve"> آورده‌اند:</w:t>
      </w:r>
    </w:p>
    <w:p w:rsidR="00710A77" w:rsidRPr="00833686" w:rsidRDefault="00710A77" w:rsidP="00710A77">
      <w:pPr>
        <w:tabs>
          <w:tab w:val="left" w:pos="3626"/>
        </w:tabs>
        <w:ind w:firstLine="284"/>
        <w:jc w:val="both"/>
        <w:rPr>
          <w:rStyle w:val="5-Char"/>
          <w:rtl/>
        </w:rPr>
      </w:pPr>
      <w:r w:rsidRPr="0059586B">
        <w:rPr>
          <w:rStyle w:val="5-Char"/>
          <w:rtl/>
        </w:rPr>
        <w:t>«ابنای هذان ر</w:t>
      </w:r>
      <w:r w:rsidRPr="0059586B">
        <w:rPr>
          <w:rStyle w:val="5-Char"/>
          <w:rFonts w:hint="cs"/>
          <w:rtl/>
        </w:rPr>
        <w:t>ي</w:t>
      </w:r>
      <w:r w:rsidRPr="0059586B">
        <w:rPr>
          <w:rStyle w:val="5-Char"/>
          <w:rtl/>
        </w:rPr>
        <w:t>حانتان من الدن</w:t>
      </w:r>
      <w:r w:rsidRPr="0059586B">
        <w:rPr>
          <w:rStyle w:val="5-Char"/>
          <w:rFonts w:hint="cs"/>
          <w:rtl/>
        </w:rPr>
        <w:t>ي</w:t>
      </w:r>
      <w:r w:rsidRPr="0059586B">
        <w:rPr>
          <w:rStyle w:val="5-Char"/>
          <w:rtl/>
        </w:rPr>
        <w:t>ا ابنای هذان امامان قاما او قعدا»</w:t>
      </w:r>
      <w:r w:rsidR="00375E1F" w:rsidRPr="0059586B">
        <w:rPr>
          <w:rStyle w:val="5-Char"/>
          <w:rFonts w:hint="cs"/>
          <w:rtl/>
        </w:rPr>
        <w:t>.</w:t>
      </w:r>
    </w:p>
    <w:p w:rsidR="00710A77" w:rsidRPr="0062224F" w:rsidRDefault="00710A77" w:rsidP="00375E1F">
      <w:pPr>
        <w:ind w:firstLine="284"/>
        <w:jc w:val="both"/>
        <w:rPr>
          <w:rStyle w:val="1-Char"/>
          <w:rtl/>
        </w:rPr>
      </w:pPr>
      <w:r w:rsidRPr="0059586B">
        <w:rPr>
          <w:rStyle w:val="5-Char"/>
          <w:rFonts w:hint="cs"/>
          <w:rtl/>
        </w:rPr>
        <w:t>«</w:t>
      </w:r>
      <w:r w:rsidRPr="0062224F">
        <w:rPr>
          <w:rStyle w:val="1-Char"/>
          <w:rtl/>
        </w:rPr>
        <w:t>این دو پسر من(حسن و حسین</w:t>
      </w:r>
      <w:r w:rsidR="00DE4714" w:rsidRPr="0062224F">
        <w:rPr>
          <w:rStyle w:val="1-Char"/>
          <w:rtl/>
        </w:rPr>
        <w:t>)</w:t>
      </w:r>
      <w:r w:rsidRPr="0062224F">
        <w:rPr>
          <w:rStyle w:val="1-Char"/>
          <w:rtl/>
        </w:rPr>
        <w:t>، ریحانۀ من در دنیا هستند و این دو</w:t>
      </w:r>
      <w:r w:rsidR="00FA223B" w:rsidRPr="0062224F">
        <w:rPr>
          <w:rStyle w:val="1-Char"/>
          <w:rtl/>
        </w:rPr>
        <w:t>،</w:t>
      </w:r>
      <w:r w:rsidRPr="0062224F">
        <w:rPr>
          <w:rStyle w:val="1-Char"/>
          <w:rtl/>
        </w:rPr>
        <w:t xml:space="preserve"> فرزندان امام هستند؛ چه ساکت باشند، چه قیام کرده باشند</w:t>
      </w:r>
      <w:r w:rsidRPr="0059586B">
        <w:rPr>
          <w:rStyle w:val="5-Char"/>
          <w:rFonts w:hint="cs"/>
          <w:rtl/>
        </w:rPr>
        <w:t>»</w:t>
      </w:r>
      <w:r w:rsidR="00375E1F"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دروغ است</w:t>
      </w:r>
      <w:r w:rsidR="00600B5B" w:rsidRPr="0062224F">
        <w:rPr>
          <w:rStyle w:val="1-Char"/>
          <w:rtl/>
        </w:rPr>
        <w:t>.</w:t>
      </w:r>
      <w:r w:rsidRPr="0062224F">
        <w:rPr>
          <w:rStyle w:val="1-Char"/>
          <w:rtl/>
        </w:rPr>
        <w:t xml:space="preserve"> بر احمد حنبل دروغ بسته‌اند و نه تنها در مسند امام احمد حنبل چنین حدیثی نیست. بلکه در هیچ کتاب حدیثی، چنین حدیثی وجود ندارد. </w:t>
      </w:r>
    </w:p>
    <w:p w:rsidR="00710A77" w:rsidRPr="0062224F" w:rsidRDefault="00710A77" w:rsidP="00710A77">
      <w:pPr>
        <w:ind w:firstLine="284"/>
        <w:jc w:val="both"/>
        <w:rPr>
          <w:rStyle w:val="1-Char"/>
          <w:rtl/>
        </w:rPr>
      </w:pPr>
      <w:r w:rsidRPr="0062224F">
        <w:rPr>
          <w:rStyle w:val="1-Char"/>
          <w:rtl/>
        </w:rPr>
        <w:t>البته در صندوقچۀ سلیمان بلخی هر چیزی یافت</w:t>
      </w:r>
      <w:r w:rsidR="006148A3">
        <w:rPr>
          <w:rStyle w:val="1-Char"/>
          <w:rtl/>
        </w:rPr>
        <w:t xml:space="preserve"> می‌شود</w:t>
      </w:r>
      <w:r w:rsidRPr="0062224F">
        <w:rPr>
          <w:rStyle w:val="1-Char"/>
          <w:rtl/>
        </w:rPr>
        <w:t xml:space="preserve"> اما در مسند احمد و در کتب حدیث نیست. </w:t>
      </w:r>
    </w:p>
    <w:p w:rsidR="00710A77" w:rsidRPr="00837B59" w:rsidRDefault="00710A77" w:rsidP="00837B59">
      <w:pPr>
        <w:pStyle w:val="3-"/>
        <w:rPr>
          <w:rtl/>
        </w:rPr>
      </w:pPr>
      <w:bookmarkStart w:id="171" w:name="_Toc194375229"/>
      <w:bookmarkStart w:id="172" w:name="_Toc212295018"/>
      <w:bookmarkStart w:id="173" w:name="_Toc433464498"/>
      <w:r w:rsidRPr="00837B59">
        <w:rPr>
          <w:rFonts w:hint="cs"/>
          <w:rtl/>
        </w:rPr>
        <w:t>ادعای 39</w:t>
      </w:r>
      <w:r w:rsidR="00116CC5" w:rsidRPr="00837B59">
        <w:rPr>
          <w:rFonts w:hint="cs"/>
          <w:rtl/>
        </w:rPr>
        <w:t>-</w:t>
      </w:r>
      <w:r w:rsidRPr="00837B59">
        <w:rPr>
          <w:rtl/>
        </w:rPr>
        <w:t xml:space="preserve"> سنی</w:t>
      </w:r>
      <w:r w:rsidR="00B32BA2" w:rsidRPr="00837B59">
        <w:rPr>
          <w:rtl/>
        </w:rPr>
        <w:t xml:space="preserve"> می‌گوید</w:t>
      </w:r>
      <w:r w:rsidRPr="00837B59">
        <w:rPr>
          <w:rtl/>
        </w:rPr>
        <w:t>: جمع بین نماز ظهر و عصر جایز است. پس شیعه برحق</w:t>
      </w:r>
      <w:r w:rsidRPr="0062224F">
        <w:rPr>
          <w:rStyle w:val="1-Char"/>
          <w:rtl/>
        </w:rPr>
        <w:t xml:space="preserve"> </w:t>
      </w:r>
      <w:r w:rsidRPr="00837B59">
        <w:rPr>
          <w:rtl/>
        </w:rPr>
        <w:t>است</w:t>
      </w:r>
      <w:bookmarkEnd w:id="171"/>
      <w:bookmarkEnd w:id="172"/>
      <w:bookmarkEnd w:id="173"/>
    </w:p>
    <w:p w:rsidR="00710A77" w:rsidRPr="0062224F" w:rsidRDefault="00710A77" w:rsidP="00710A77">
      <w:pPr>
        <w:ind w:firstLine="284"/>
        <w:jc w:val="both"/>
        <w:rPr>
          <w:rStyle w:val="1-Char"/>
          <w:rtl/>
        </w:rPr>
      </w:pPr>
      <w:r w:rsidRPr="0062224F">
        <w:rPr>
          <w:rStyle w:val="1-Char"/>
          <w:rtl/>
        </w:rPr>
        <w:t>در سنت رسول الله جمع بین نماز ظهر و عصر جایز است و جمع بین نماز مغرب و عشا هم جایز است و لازم نیست که مریضی یا سفر، بهانۀ ما باشد،</w:t>
      </w:r>
      <w:r w:rsidR="00686EC4" w:rsidRPr="0062224F">
        <w:rPr>
          <w:rStyle w:val="1-Char"/>
          <w:rtl/>
        </w:rPr>
        <w:t xml:space="preserve"> بی‌</w:t>
      </w:r>
      <w:r w:rsidRPr="0062224F">
        <w:rPr>
          <w:rStyle w:val="1-Char"/>
          <w:rtl/>
        </w:rPr>
        <w:t>دلیل هم</w:t>
      </w:r>
      <w:r w:rsidR="001E5D31" w:rsidRPr="0062224F">
        <w:rPr>
          <w:rStyle w:val="1-Char"/>
          <w:rtl/>
        </w:rPr>
        <w:t xml:space="preserve"> می‌</w:t>
      </w:r>
      <w:r w:rsidRPr="0062224F">
        <w:rPr>
          <w:rStyle w:val="1-Char"/>
          <w:rtl/>
        </w:rPr>
        <w:t>توان جمع کرد و احادیث متعددی از کتب ما در اثبات این نکته آورده است. در یک جمله، وی نتیجه گرفته است که شیعیان به سنت پیامبر نزدیکترند تا سنی‌ها!</w:t>
      </w:r>
      <w:r w:rsidRPr="0062224F">
        <w:rPr>
          <w:rStyle w:val="1-Char"/>
          <w:rFonts w:hint="cs"/>
          <w:rtl/>
        </w:rPr>
        <w:t>.</w:t>
      </w:r>
    </w:p>
    <w:p w:rsidR="00710A77" w:rsidRPr="00833686" w:rsidRDefault="00710A77" w:rsidP="00837B59">
      <w:pPr>
        <w:ind w:firstLine="284"/>
        <w:jc w:val="both"/>
        <w:rPr>
          <w:rStyle w:val="5-Char"/>
          <w:rtl/>
        </w:rPr>
      </w:pPr>
      <w:r w:rsidRPr="0062224F">
        <w:rPr>
          <w:rStyle w:val="1-Char"/>
          <w:rtl/>
        </w:rPr>
        <w:t>از جمله، این حدیث را شاهد آورده است که در</w:t>
      </w:r>
      <w:r w:rsidRPr="0062224F">
        <w:rPr>
          <w:rStyle w:val="1-Char"/>
          <w:rFonts w:hint="cs"/>
          <w:rtl/>
        </w:rPr>
        <w:t>صحیح</w:t>
      </w:r>
      <w:r w:rsidRPr="0062224F">
        <w:rPr>
          <w:rStyle w:val="1-Char"/>
          <w:rtl/>
        </w:rPr>
        <w:t xml:space="preserve"> مسلم آمده</w:t>
      </w:r>
      <w:r w:rsidR="00FA223B" w:rsidRPr="0062224F">
        <w:rPr>
          <w:rStyle w:val="1-Char"/>
          <w:rtl/>
        </w:rPr>
        <w:t>،</w:t>
      </w:r>
      <w:r w:rsidRPr="0062224F">
        <w:rPr>
          <w:rStyle w:val="1-Char"/>
          <w:rtl/>
        </w:rPr>
        <w:t xml:space="preserve"> عبدالله بن شفیق گفته است که عصر یک روز عبدالله بن عباس برای ما سخنرانی</w:t>
      </w:r>
      <w:r w:rsidR="001E5D31" w:rsidRPr="0062224F">
        <w:rPr>
          <w:rStyle w:val="1-Char"/>
          <w:rtl/>
        </w:rPr>
        <w:t xml:space="preserve"> می‌</w:t>
      </w:r>
      <w:r w:rsidRPr="0062224F">
        <w:rPr>
          <w:rStyle w:val="1-Char"/>
          <w:rtl/>
        </w:rPr>
        <w:t>کرد تا آنکه آفتاب غروب کرد و ستارگان ظاهر شدند ومردم گفتند</w:t>
      </w:r>
      <w:r w:rsidR="008858A6" w:rsidRPr="0062224F">
        <w:rPr>
          <w:rStyle w:val="1-Char"/>
          <w:rtl/>
        </w:rPr>
        <w:t>:</w:t>
      </w:r>
      <w:r w:rsidRPr="0062224F">
        <w:rPr>
          <w:rStyle w:val="1-Char"/>
          <w:rtl/>
        </w:rPr>
        <w:t xml:space="preserve"> </w:t>
      </w:r>
      <w:r w:rsidRPr="0059586B">
        <w:rPr>
          <w:rStyle w:val="5-Char"/>
          <w:rtl/>
        </w:rPr>
        <w:t>«الصلوه الصلوه»</w:t>
      </w:r>
      <w:r w:rsidRPr="0062224F">
        <w:rPr>
          <w:rStyle w:val="1-Char"/>
          <w:rtl/>
        </w:rPr>
        <w:t xml:space="preserve"> ابن عباس اعتنا نکرد و در همان حین، مردی از بنی تمیم با صدای بلند گفت: </w:t>
      </w:r>
      <w:r w:rsidRPr="0059586B">
        <w:rPr>
          <w:rStyle w:val="5-Char"/>
          <w:rtl/>
        </w:rPr>
        <w:t>«الصلوه الصلوه»</w:t>
      </w:r>
      <w:r w:rsidRPr="0062224F">
        <w:rPr>
          <w:rStyle w:val="1-Char"/>
          <w:rtl/>
        </w:rPr>
        <w:t xml:space="preserve"> ابن عباس گفت: </w:t>
      </w:r>
      <w:r w:rsidRPr="0059586B">
        <w:rPr>
          <w:rStyle w:val="5-Char"/>
          <w:rtl/>
        </w:rPr>
        <w:t>«اتعلمن</w:t>
      </w:r>
      <w:r w:rsidRPr="0059586B">
        <w:rPr>
          <w:rStyle w:val="5-Char"/>
          <w:rFonts w:hint="cs"/>
          <w:rtl/>
        </w:rPr>
        <w:t>ي</w:t>
      </w:r>
      <w:r w:rsidRPr="0059586B">
        <w:rPr>
          <w:rStyle w:val="5-Char"/>
          <w:rtl/>
        </w:rPr>
        <w:t xml:space="preserve"> بالسنة لاامّ ل</w:t>
      </w:r>
      <w:r w:rsidRPr="0059586B">
        <w:rPr>
          <w:rStyle w:val="5-Char"/>
          <w:rFonts w:hint="cs"/>
          <w:rtl/>
        </w:rPr>
        <w:t>ك</w:t>
      </w:r>
      <w:r w:rsidRPr="0059586B">
        <w:rPr>
          <w:rStyle w:val="5-Char"/>
          <w:rtl/>
        </w:rPr>
        <w:t xml:space="preserve"> رأ</w:t>
      </w:r>
      <w:r w:rsidRPr="0059586B">
        <w:rPr>
          <w:rStyle w:val="5-Char"/>
          <w:rFonts w:hint="cs"/>
          <w:rtl/>
        </w:rPr>
        <w:t>ي</w:t>
      </w:r>
      <w:r w:rsidRPr="0059586B">
        <w:rPr>
          <w:rStyle w:val="5-Char"/>
          <w:rtl/>
        </w:rPr>
        <w:t>ت رسول الله جمع ب</w:t>
      </w:r>
      <w:r w:rsidRPr="0059586B">
        <w:rPr>
          <w:rStyle w:val="5-Char"/>
          <w:rFonts w:hint="cs"/>
          <w:rtl/>
        </w:rPr>
        <w:t>ي</w:t>
      </w:r>
      <w:r w:rsidRPr="0059586B">
        <w:rPr>
          <w:rStyle w:val="5-Char"/>
          <w:rtl/>
        </w:rPr>
        <w:t>ن الظهر و</w:t>
      </w:r>
      <w:r w:rsidR="00837B59">
        <w:rPr>
          <w:rStyle w:val="5-Char"/>
          <w:rtl/>
        </w:rPr>
        <w:t>العصر و</w:t>
      </w:r>
      <w:r w:rsidRPr="0059586B">
        <w:rPr>
          <w:rStyle w:val="5-Char"/>
          <w:rtl/>
        </w:rPr>
        <w:t>ا</w:t>
      </w:r>
      <w:r w:rsidR="00837B59">
        <w:rPr>
          <w:rStyle w:val="5-Char"/>
          <w:rtl/>
        </w:rPr>
        <w:t xml:space="preserve">لمغرب </w:t>
      </w:r>
      <w:r w:rsidRPr="0059586B">
        <w:rPr>
          <w:rStyle w:val="5-Char"/>
          <w:rtl/>
        </w:rPr>
        <w:t>العشاء»</w:t>
      </w:r>
      <w:r w:rsidR="00375E1F" w:rsidRPr="0059586B">
        <w:rPr>
          <w:rStyle w:val="5-Char"/>
          <w:rFonts w:hint="cs"/>
          <w:rtl/>
        </w:rPr>
        <w:t>.</w:t>
      </w:r>
    </w:p>
    <w:p w:rsidR="00710A77" w:rsidRPr="0062224F" w:rsidRDefault="00710A77" w:rsidP="00375E1F">
      <w:pPr>
        <w:ind w:firstLine="284"/>
        <w:jc w:val="both"/>
        <w:rPr>
          <w:rStyle w:val="1-Char"/>
          <w:rtl/>
        </w:rPr>
      </w:pPr>
      <w:r w:rsidRPr="0062224F">
        <w:rPr>
          <w:rStyle w:val="1-Char"/>
          <w:rtl/>
        </w:rPr>
        <w:t>یعنی:</w:t>
      </w:r>
      <w:r w:rsidRPr="0062224F">
        <w:rPr>
          <w:rStyle w:val="1-Char"/>
          <w:rFonts w:hint="cs"/>
          <w:rtl/>
        </w:rPr>
        <w:t xml:space="preserve"> «</w:t>
      </w:r>
      <w:r w:rsidR="00837B59">
        <w:rPr>
          <w:rStyle w:val="1-Char"/>
          <w:rtl/>
        </w:rPr>
        <w:t>بی</w:t>
      </w:r>
      <w:r w:rsidR="00837B59">
        <w:rPr>
          <w:rStyle w:val="1-Char"/>
          <w:rFonts w:hint="cs"/>
          <w:rtl/>
        </w:rPr>
        <w:t>‌</w:t>
      </w:r>
      <w:r w:rsidRPr="0062224F">
        <w:rPr>
          <w:rStyle w:val="1-Char"/>
          <w:rtl/>
        </w:rPr>
        <w:t>مادر</w:t>
      </w:r>
      <w:r w:rsidR="00FA223B" w:rsidRPr="0062224F">
        <w:rPr>
          <w:rStyle w:val="1-Char"/>
          <w:rtl/>
        </w:rPr>
        <w:t>،</w:t>
      </w:r>
      <w:r w:rsidRPr="0062224F">
        <w:rPr>
          <w:rStyle w:val="1-Char"/>
          <w:rtl/>
        </w:rPr>
        <w:t xml:space="preserve"> تو مرا سنت یاد</w:t>
      </w:r>
      <w:r w:rsidR="001E5D31" w:rsidRPr="0062224F">
        <w:rPr>
          <w:rStyle w:val="1-Char"/>
          <w:rtl/>
        </w:rPr>
        <w:t xml:space="preserve"> می‌</w:t>
      </w:r>
      <w:r w:rsidRPr="0062224F">
        <w:rPr>
          <w:rStyle w:val="1-Char"/>
          <w:rtl/>
        </w:rPr>
        <w:t>دهی. خود رسول خدا را دیدم که بین نماز ظهر و عصر و مغرب و عشاء را جمع کرد</w:t>
      </w:r>
      <w:r w:rsidRPr="0062224F">
        <w:rPr>
          <w:rStyle w:val="1-Char"/>
          <w:rFonts w:hint="cs"/>
          <w:rtl/>
        </w:rPr>
        <w:t>»</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در جایی دیگر ابن عباس گفت:</w:t>
      </w:r>
    </w:p>
    <w:p w:rsidR="00710A77" w:rsidRPr="00833686" w:rsidRDefault="00710A77" w:rsidP="00375E1F">
      <w:pPr>
        <w:ind w:firstLine="284"/>
        <w:jc w:val="both"/>
        <w:rPr>
          <w:rStyle w:val="5-Char"/>
          <w:rtl/>
        </w:rPr>
      </w:pPr>
      <w:r w:rsidRPr="0059586B">
        <w:rPr>
          <w:rStyle w:val="5-Char"/>
          <w:rtl/>
        </w:rPr>
        <w:t>«صلی الرسول الله ف</w:t>
      </w:r>
      <w:r w:rsidRPr="0059586B">
        <w:rPr>
          <w:rStyle w:val="5-Char"/>
          <w:rFonts w:hint="cs"/>
          <w:rtl/>
        </w:rPr>
        <w:t>ي</w:t>
      </w:r>
      <w:r w:rsidRPr="0059586B">
        <w:rPr>
          <w:rStyle w:val="5-Char"/>
          <w:rtl/>
        </w:rPr>
        <w:t xml:space="preserve"> المد</w:t>
      </w:r>
      <w:r w:rsidRPr="0059586B">
        <w:rPr>
          <w:rStyle w:val="5-Char"/>
          <w:rFonts w:hint="cs"/>
          <w:rtl/>
        </w:rPr>
        <w:t>ي</w:t>
      </w:r>
      <w:r w:rsidRPr="0059586B">
        <w:rPr>
          <w:rStyle w:val="5-Char"/>
          <w:rtl/>
        </w:rPr>
        <w:t>نه مق</w:t>
      </w:r>
      <w:r w:rsidRPr="0059586B">
        <w:rPr>
          <w:rStyle w:val="5-Char"/>
          <w:rFonts w:hint="cs"/>
          <w:rtl/>
        </w:rPr>
        <w:t>ي</w:t>
      </w:r>
      <w:r w:rsidRPr="0059586B">
        <w:rPr>
          <w:rStyle w:val="5-Char"/>
          <w:rtl/>
        </w:rPr>
        <w:t>ماًٌ غ</w:t>
      </w:r>
      <w:r w:rsidRPr="0059586B">
        <w:rPr>
          <w:rStyle w:val="5-Char"/>
          <w:rFonts w:hint="cs"/>
          <w:rtl/>
        </w:rPr>
        <w:t>ي</w:t>
      </w:r>
      <w:r w:rsidRPr="0059586B">
        <w:rPr>
          <w:rStyle w:val="5-Char"/>
          <w:rtl/>
        </w:rPr>
        <w:t>ر مسافر س</w:t>
      </w:r>
      <w:r w:rsidRPr="0059586B">
        <w:rPr>
          <w:rStyle w:val="5-Char"/>
          <w:rFonts w:hint="cs"/>
          <w:rtl/>
        </w:rPr>
        <w:t>ي</w:t>
      </w:r>
      <w:r w:rsidR="00837B59">
        <w:rPr>
          <w:rStyle w:val="5-Char"/>
          <w:rtl/>
        </w:rPr>
        <w:t>عاً و</w:t>
      </w:r>
      <w:r w:rsidRPr="0059586B">
        <w:rPr>
          <w:rStyle w:val="5-Char"/>
          <w:rtl/>
        </w:rPr>
        <w:t>ثمان</w:t>
      </w:r>
      <w:r w:rsidRPr="0059586B">
        <w:rPr>
          <w:rStyle w:val="5-Char"/>
          <w:rFonts w:hint="cs"/>
          <w:rtl/>
        </w:rPr>
        <w:t>ي</w:t>
      </w:r>
      <w:r w:rsidRPr="0059586B">
        <w:rPr>
          <w:rStyle w:val="5-Char"/>
          <w:rtl/>
        </w:rPr>
        <w:t>اً»</w:t>
      </w:r>
      <w:r w:rsidR="00375E1F"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 xml:space="preserve">یعنی: </w:t>
      </w:r>
      <w:r w:rsidRPr="0059586B">
        <w:rPr>
          <w:rStyle w:val="5-Char"/>
          <w:rFonts w:hint="cs"/>
          <w:rtl/>
        </w:rPr>
        <w:t>«</w:t>
      </w:r>
      <w:r w:rsidRPr="0062224F">
        <w:rPr>
          <w:rStyle w:val="1-Char"/>
          <w:rtl/>
        </w:rPr>
        <w:t>نماز گ</w:t>
      </w:r>
      <w:r w:rsidRPr="0062224F">
        <w:rPr>
          <w:rStyle w:val="1-Char"/>
          <w:rFonts w:hint="cs"/>
          <w:rtl/>
        </w:rPr>
        <w:t>ز</w:t>
      </w:r>
      <w:r w:rsidRPr="0062224F">
        <w:rPr>
          <w:rStyle w:val="1-Char"/>
          <w:rtl/>
        </w:rPr>
        <w:t>ارد رسول الله در مدینه در حال اقامت</w:t>
      </w:r>
      <w:r w:rsidR="00375E1F" w:rsidRPr="0062224F">
        <w:rPr>
          <w:rStyle w:val="1-Char"/>
          <w:rFonts w:hint="cs"/>
          <w:rtl/>
        </w:rPr>
        <w:t xml:space="preserve"> </w:t>
      </w:r>
      <w:r w:rsidR="00DE4714" w:rsidRPr="0062224F">
        <w:rPr>
          <w:rStyle w:val="1-Char"/>
          <w:rtl/>
        </w:rPr>
        <w:t>(</w:t>
      </w:r>
      <w:r w:rsidRPr="0062224F">
        <w:rPr>
          <w:rStyle w:val="1-Char"/>
          <w:rtl/>
        </w:rPr>
        <w:t xml:space="preserve">نه مسافرت) هفت رکعت و هشت رکعت </w:t>
      </w:r>
      <w:r w:rsidR="00DE4714" w:rsidRPr="0062224F">
        <w:rPr>
          <w:rStyle w:val="1-Char"/>
          <w:rtl/>
        </w:rPr>
        <w:t>(</w:t>
      </w:r>
      <w:r w:rsidRPr="0062224F">
        <w:rPr>
          <w:rStyle w:val="1-Char"/>
          <w:rtl/>
        </w:rPr>
        <w:t>یعنی، مغرب عشاء و ظهر و عصر را با هم)</w:t>
      </w:r>
      <w:r w:rsidRPr="0059586B">
        <w:rPr>
          <w:rStyle w:val="5-Char"/>
          <w:rFonts w:hint="cs"/>
          <w:rtl/>
        </w:rPr>
        <w:t>»</w:t>
      </w:r>
      <w:r w:rsidRPr="0062224F">
        <w:rPr>
          <w:rStyle w:val="1-Char"/>
          <w:rtl/>
        </w:rPr>
        <w:t>.</w:t>
      </w:r>
    </w:p>
    <w:p w:rsidR="00710A77" w:rsidRPr="0062224F" w:rsidRDefault="00710A77" w:rsidP="00710A77">
      <w:pPr>
        <w:ind w:firstLine="284"/>
        <w:jc w:val="both"/>
        <w:rPr>
          <w:rStyle w:val="1-Char"/>
          <w:rtl/>
        </w:rPr>
      </w:pPr>
      <w:r w:rsidRPr="0062224F">
        <w:rPr>
          <w:rStyle w:val="1-Char"/>
          <w:rtl/>
        </w:rPr>
        <w:t xml:space="preserve"> از عباس روایت نموده‌اند که گفت:</w:t>
      </w:r>
    </w:p>
    <w:p w:rsidR="00710A77" w:rsidRPr="00833686" w:rsidRDefault="00710A77" w:rsidP="00837B59">
      <w:pPr>
        <w:ind w:firstLine="284"/>
        <w:jc w:val="both"/>
        <w:rPr>
          <w:rStyle w:val="5-Char"/>
          <w:rtl/>
        </w:rPr>
      </w:pPr>
      <w:r w:rsidRPr="0059586B">
        <w:rPr>
          <w:rStyle w:val="5-Char"/>
          <w:rtl/>
        </w:rPr>
        <w:t>«صلی</w:t>
      </w:r>
      <w:r w:rsidRPr="0059586B">
        <w:rPr>
          <w:rStyle w:val="5-Char"/>
          <w:rFonts w:hint="cs"/>
          <w:rtl/>
        </w:rPr>
        <w:t xml:space="preserve"> </w:t>
      </w:r>
      <w:r w:rsidRPr="0059586B">
        <w:rPr>
          <w:rStyle w:val="5-Char"/>
          <w:rtl/>
        </w:rPr>
        <w:t>رسول الله الظهر والعصر جمعاً بالمد</w:t>
      </w:r>
      <w:r w:rsidRPr="0059586B">
        <w:rPr>
          <w:rStyle w:val="5-Char"/>
          <w:rFonts w:hint="cs"/>
          <w:rtl/>
        </w:rPr>
        <w:t>ي</w:t>
      </w:r>
      <w:r w:rsidRPr="0059586B">
        <w:rPr>
          <w:rStyle w:val="5-Char"/>
          <w:rtl/>
        </w:rPr>
        <w:t>نه ف</w:t>
      </w:r>
      <w:r w:rsidRPr="0059586B">
        <w:rPr>
          <w:rStyle w:val="5-Char"/>
          <w:rFonts w:hint="cs"/>
          <w:rtl/>
        </w:rPr>
        <w:t>ي</w:t>
      </w:r>
      <w:r w:rsidRPr="0059586B">
        <w:rPr>
          <w:rStyle w:val="5-Char"/>
          <w:rtl/>
        </w:rPr>
        <w:t xml:space="preserve"> جمعاً بالمد</w:t>
      </w:r>
      <w:r w:rsidRPr="0059586B">
        <w:rPr>
          <w:rStyle w:val="5-Char"/>
          <w:rFonts w:hint="cs"/>
          <w:rtl/>
        </w:rPr>
        <w:t>ي</w:t>
      </w:r>
      <w:r w:rsidRPr="0059586B">
        <w:rPr>
          <w:rStyle w:val="5-Char"/>
          <w:rtl/>
        </w:rPr>
        <w:t>نه ف</w:t>
      </w:r>
      <w:r w:rsidRPr="0059586B">
        <w:rPr>
          <w:rStyle w:val="5-Char"/>
          <w:rFonts w:hint="cs"/>
          <w:rtl/>
        </w:rPr>
        <w:t>ي</w:t>
      </w:r>
      <w:r w:rsidRPr="0059586B">
        <w:rPr>
          <w:rStyle w:val="5-Char"/>
          <w:rtl/>
        </w:rPr>
        <w:t xml:space="preserve"> غ</w:t>
      </w:r>
      <w:r w:rsidRPr="0059586B">
        <w:rPr>
          <w:rStyle w:val="5-Char"/>
          <w:rFonts w:hint="cs"/>
          <w:rtl/>
        </w:rPr>
        <w:t>ي</w:t>
      </w:r>
      <w:r w:rsidR="00837B59">
        <w:rPr>
          <w:rStyle w:val="5-Char"/>
          <w:rtl/>
        </w:rPr>
        <w:t>ر خوف ولا سفر و</w:t>
      </w:r>
      <w:r w:rsidRPr="0059586B">
        <w:rPr>
          <w:rStyle w:val="5-Char"/>
          <w:rtl/>
        </w:rPr>
        <w:t>لا مطر»</w:t>
      </w:r>
      <w:r w:rsidR="00375E1F" w:rsidRPr="0059586B">
        <w:rPr>
          <w:rStyle w:val="5-Char"/>
          <w:rFonts w:hint="cs"/>
          <w:rtl/>
        </w:rPr>
        <w:t>.</w:t>
      </w:r>
    </w:p>
    <w:p w:rsidR="00710A77" w:rsidRPr="0062224F" w:rsidRDefault="00710A77" w:rsidP="00FA223B">
      <w:pPr>
        <w:ind w:firstLine="284"/>
        <w:jc w:val="both"/>
        <w:rPr>
          <w:rStyle w:val="1-Char"/>
          <w:rtl/>
        </w:rPr>
      </w:pPr>
      <w:r w:rsidRPr="0062224F">
        <w:rPr>
          <w:rStyle w:val="1-Char"/>
          <w:rtl/>
        </w:rPr>
        <w:t xml:space="preserve">یعنی، </w:t>
      </w:r>
      <w:r w:rsidRPr="0059586B">
        <w:rPr>
          <w:rStyle w:val="5-Char"/>
          <w:rFonts w:hint="cs"/>
          <w:rtl/>
        </w:rPr>
        <w:t>«</w:t>
      </w:r>
      <w:r w:rsidRPr="0062224F">
        <w:rPr>
          <w:rStyle w:val="1-Char"/>
          <w:rtl/>
        </w:rPr>
        <w:t>نماز گزارد رسول الله</w:t>
      </w:r>
      <w:r w:rsidRPr="001E5D31">
        <w:rPr>
          <w:rFonts w:cs="CTraditional Arabic" w:hint="cs"/>
          <w:rtl/>
        </w:rPr>
        <w:t>ص</w:t>
      </w:r>
      <w:r w:rsidRPr="0062224F">
        <w:rPr>
          <w:rStyle w:val="1-Char"/>
          <w:rtl/>
        </w:rPr>
        <w:t xml:space="preserve"> ظهر و عصر را با هم در مدینه بدون ترس و سفر، و بارانی نیز</w:t>
      </w:r>
      <w:r w:rsidR="002D3D2D" w:rsidRPr="0062224F">
        <w:rPr>
          <w:rStyle w:val="1-Char"/>
          <w:rtl/>
        </w:rPr>
        <w:t xml:space="preserve"> نمی‌</w:t>
      </w:r>
      <w:r w:rsidRPr="0062224F">
        <w:rPr>
          <w:rStyle w:val="1-Char"/>
          <w:rtl/>
        </w:rPr>
        <w:t>بارید...</w:t>
      </w:r>
      <w:r w:rsidRPr="0059586B">
        <w:rPr>
          <w:rStyle w:val="5-Char"/>
          <w:rFonts w:hint="cs"/>
          <w:rtl/>
        </w:rPr>
        <w:t>»</w:t>
      </w:r>
      <w:r w:rsidR="00FA223B" w:rsidRPr="00CE6E7F">
        <w:rPr>
          <w:rStyle w:val="1-Char"/>
          <w:rFonts w:hint="cs"/>
          <w:vertAlign w:val="superscript"/>
          <w:rtl/>
        </w:rPr>
        <w:t>(</w:t>
      </w:r>
      <w:r w:rsidR="00FA223B" w:rsidRPr="008C6EBC">
        <w:rPr>
          <w:rStyle w:val="1-Char"/>
          <w:vertAlign w:val="superscript"/>
          <w:rtl/>
        </w:rPr>
        <w:footnoteReference w:id="46"/>
      </w:r>
      <w:r w:rsidR="00FA223B" w:rsidRPr="00CE6E7F">
        <w:rPr>
          <w:rStyle w:val="1-Char"/>
          <w:rFonts w:hint="cs"/>
          <w:vertAlign w:val="superscript"/>
          <w:rtl/>
        </w:rPr>
        <w:t>)</w:t>
      </w:r>
      <w:r w:rsidRPr="0062224F">
        <w:rPr>
          <w:rStyle w:val="1-Char"/>
          <w:rFonts w:hint="cs"/>
          <w:rtl/>
        </w:rPr>
        <w:t>.</w:t>
      </w:r>
      <w:r w:rsidRPr="0062224F">
        <w:rPr>
          <w:rStyle w:val="1-Char"/>
          <w:rtl/>
        </w:rPr>
        <w:t xml:space="preserve"> </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1- قبول داریم که رسول الله بعضی اوقات بین ظهر و عصر و بین مغرب و عشا را بدون آنکه باران یا سفر یا ترس باشد، جمع</w:t>
      </w:r>
      <w:r w:rsidR="001E5D31" w:rsidRPr="0062224F">
        <w:rPr>
          <w:rStyle w:val="1-Char"/>
          <w:rtl/>
        </w:rPr>
        <w:t xml:space="preserve"> می‌</w:t>
      </w:r>
      <w:r w:rsidRPr="0062224F">
        <w:rPr>
          <w:rStyle w:val="1-Char"/>
          <w:rtl/>
        </w:rPr>
        <w:t>کردند، اما فرق ما با شیعه در این است که ما</w:t>
      </w:r>
      <w:r w:rsidR="00EC20D9">
        <w:rPr>
          <w:rStyle w:val="1-Char"/>
          <w:rtl/>
        </w:rPr>
        <w:t xml:space="preserve"> می‌گویی</w:t>
      </w:r>
      <w:r w:rsidRPr="0062224F">
        <w:rPr>
          <w:rStyle w:val="1-Char"/>
          <w:rtl/>
        </w:rPr>
        <w:t>م: خیلی به ندرت انجام</w:t>
      </w:r>
      <w:r w:rsidR="001E5D31" w:rsidRPr="0062224F">
        <w:rPr>
          <w:rStyle w:val="1-Char"/>
          <w:rtl/>
        </w:rPr>
        <w:t xml:space="preserve"> می‌</w:t>
      </w:r>
      <w:r w:rsidRPr="0062224F">
        <w:rPr>
          <w:rStyle w:val="1-Char"/>
          <w:rtl/>
        </w:rPr>
        <w:t>دادند.</w:t>
      </w:r>
    </w:p>
    <w:p w:rsidR="00710A77" w:rsidRPr="0062224F" w:rsidRDefault="00710A77" w:rsidP="00710A77">
      <w:pPr>
        <w:ind w:firstLine="284"/>
        <w:jc w:val="both"/>
        <w:rPr>
          <w:rStyle w:val="1-Char"/>
          <w:rtl/>
        </w:rPr>
      </w:pPr>
      <w:r w:rsidRPr="0062224F">
        <w:rPr>
          <w:rStyle w:val="1-Char"/>
          <w:rtl/>
        </w:rPr>
        <w:t>در حالی که شیعیان، همۀ نماز‌های خود را جمع</w:t>
      </w:r>
      <w:r w:rsidR="00AD4713">
        <w:rPr>
          <w:rStyle w:val="1-Char"/>
          <w:rtl/>
        </w:rPr>
        <w:t xml:space="preserve"> می‌کنند</w:t>
      </w:r>
      <w:r w:rsidRPr="0062224F">
        <w:rPr>
          <w:rStyle w:val="1-Char"/>
          <w:rtl/>
        </w:rPr>
        <w:t>، حتی5 اذان را به 3 اذان تقلیل داده‌اند! و از این</w:t>
      </w:r>
      <w:r w:rsidRPr="0062224F">
        <w:rPr>
          <w:rStyle w:val="1-Char"/>
          <w:rFonts w:hint="cs"/>
          <w:rtl/>
        </w:rPr>
        <w:t xml:space="preserve"> </w:t>
      </w:r>
      <w:r w:rsidRPr="0062224F">
        <w:rPr>
          <w:rStyle w:val="1-Char"/>
          <w:rtl/>
        </w:rPr>
        <w:t>رخصت به افراط بلکه دایم استفاده کرده‌اند که جایز نیست!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نویسندۀ کتاب «شب</w:t>
      </w:r>
      <w:r w:rsidR="00837B59">
        <w:rPr>
          <w:rStyle w:val="1-Char"/>
          <w:rFonts w:hint="cs"/>
          <w:rtl/>
        </w:rPr>
        <w:t>‌</w:t>
      </w:r>
      <w:r w:rsidRPr="0062224F">
        <w:rPr>
          <w:rStyle w:val="1-Char"/>
          <w:rtl/>
        </w:rPr>
        <w:t>های پیشاور» حدیثی را دلیل آورده است که اگر خوب به آن دقت کند</w:t>
      </w:r>
      <w:r w:rsidR="00FA223B" w:rsidRPr="0062224F">
        <w:rPr>
          <w:rStyle w:val="1-Char"/>
          <w:rtl/>
        </w:rPr>
        <w:t>،</w:t>
      </w:r>
      <w:r w:rsidR="001E5D31" w:rsidRPr="0062224F">
        <w:rPr>
          <w:rStyle w:val="1-Char"/>
          <w:rtl/>
        </w:rPr>
        <w:t xml:space="preserve"> می‌</w:t>
      </w:r>
      <w:r w:rsidR="00375E1F" w:rsidRPr="0062224F">
        <w:rPr>
          <w:rStyle w:val="1-Char"/>
          <w:rtl/>
        </w:rPr>
        <w:t>بیند مردم از این سنت بی</w:t>
      </w:r>
      <w:r w:rsidR="00375E1F" w:rsidRPr="0062224F">
        <w:rPr>
          <w:rStyle w:val="1-Char"/>
          <w:rFonts w:hint="cs"/>
          <w:rtl/>
        </w:rPr>
        <w:t>‌</w:t>
      </w:r>
      <w:r w:rsidRPr="0062224F">
        <w:rPr>
          <w:rStyle w:val="1-Char"/>
          <w:rtl/>
        </w:rPr>
        <w:t>خبر بودند؛ یعنی، از بس این حدیث نادر بود هیچ کس از آن باخبر نبود و</w:t>
      </w:r>
      <w:r w:rsidR="00C94C10">
        <w:rPr>
          <w:rStyle w:val="1-Char"/>
          <w:rtl/>
        </w:rPr>
        <w:t xml:space="preserve"> می‌بینی</w:t>
      </w:r>
      <w:r w:rsidRPr="0062224F">
        <w:rPr>
          <w:rStyle w:val="1-Char"/>
          <w:rtl/>
        </w:rPr>
        <w:t>م که در متن حدیث</w:t>
      </w:r>
      <w:r w:rsidR="001E5D31" w:rsidRPr="0062224F">
        <w:rPr>
          <w:rStyle w:val="1-Char"/>
          <w:rtl/>
        </w:rPr>
        <w:t xml:space="preserve"> می‌</w:t>
      </w:r>
      <w:r w:rsidRPr="0062224F">
        <w:rPr>
          <w:rStyle w:val="1-Char"/>
          <w:rtl/>
        </w:rPr>
        <w:t>آید که مردم فریاد زدند: نماز نماز.</w:t>
      </w:r>
    </w:p>
    <w:p w:rsidR="00710A77" w:rsidRPr="0062224F" w:rsidRDefault="00710A77" w:rsidP="00710A77">
      <w:pPr>
        <w:ind w:firstLine="284"/>
        <w:jc w:val="both"/>
        <w:rPr>
          <w:rStyle w:val="1-Char"/>
          <w:rtl/>
        </w:rPr>
      </w:pPr>
      <w:r w:rsidRPr="0062224F">
        <w:rPr>
          <w:rStyle w:val="1-Char"/>
          <w:rtl/>
        </w:rPr>
        <w:t>و ابن عبا س</w:t>
      </w:r>
      <w:r w:rsidR="001E5D31" w:rsidRPr="0062224F">
        <w:rPr>
          <w:rStyle w:val="1-Char"/>
          <w:rtl/>
        </w:rPr>
        <w:t xml:space="preserve"> می‌</w:t>
      </w:r>
      <w:r w:rsidRPr="0062224F">
        <w:rPr>
          <w:rStyle w:val="1-Char"/>
          <w:rtl/>
        </w:rPr>
        <w:t>خواست به</w:t>
      </w:r>
      <w:r w:rsidR="00F0383B">
        <w:rPr>
          <w:rStyle w:val="1-Char"/>
          <w:rtl/>
        </w:rPr>
        <w:t xml:space="preserve"> آن‌ها </w:t>
      </w:r>
      <w:r w:rsidRPr="0062224F">
        <w:rPr>
          <w:rStyle w:val="1-Char"/>
          <w:rtl/>
        </w:rPr>
        <w:t>سنت را یاد بدهد اما این کجا و عمل شیعه کجا؟</w:t>
      </w:r>
      <w:r w:rsidR="00FA223B"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امروزه اگر در مسجدی از مساجد شیعه بلا فاصله بعد از نماز ظهر،</w:t>
      </w:r>
      <w:r w:rsidRPr="0062224F">
        <w:rPr>
          <w:rStyle w:val="1-Char"/>
          <w:rFonts w:hint="cs"/>
          <w:rtl/>
        </w:rPr>
        <w:t xml:space="preserve"> </w:t>
      </w:r>
      <w:r w:rsidRPr="0062224F">
        <w:rPr>
          <w:rStyle w:val="1-Char"/>
          <w:rtl/>
        </w:rPr>
        <w:t>نماز عصر را نخوانند مردم از تعجب شاخ در</w:t>
      </w:r>
      <w:r w:rsidR="001E5D31" w:rsidRPr="0062224F">
        <w:rPr>
          <w:rStyle w:val="1-Char"/>
          <w:rtl/>
        </w:rPr>
        <w:t xml:space="preserve"> می‌</w:t>
      </w:r>
      <w:r w:rsidRPr="0062224F">
        <w:rPr>
          <w:rStyle w:val="1-Char"/>
          <w:rtl/>
        </w:rPr>
        <w:t xml:space="preserve">آورند! پس </w:t>
      </w:r>
      <w:r w:rsidRPr="0062224F">
        <w:rPr>
          <w:rStyle w:val="1-Char"/>
          <w:rFonts w:hint="cs"/>
          <w:rtl/>
        </w:rPr>
        <w:t>روش</w:t>
      </w:r>
      <w:r w:rsidRPr="0062224F">
        <w:rPr>
          <w:rStyle w:val="1-Char"/>
          <w:rtl/>
        </w:rPr>
        <w:t xml:space="preserve"> ابن عباس کجا و سنت شیعه کجا؟</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گاهی اصحاب سنت‌های نادر رسول الله را آشکار</w:t>
      </w:r>
      <w:r w:rsidR="001E5D31" w:rsidRPr="0062224F">
        <w:rPr>
          <w:rStyle w:val="1-Char"/>
          <w:rtl/>
        </w:rPr>
        <w:t xml:space="preserve"> می‌</w:t>
      </w:r>
      <w:r w:rsidRPr="0062224F">
        <w:rPr>
          <w:rStyle w:val="1-Char"/>
          <w:rtl/>
        </w:rPr>
        <w:t>کردند تا مردم به وجود</w:t>
      </w:r>
      <w:r w:rsidR="00F0383B">
        <w:rPr>
          <w:rStyle w:val="1-Char"/>
          <w:rtl/>
        </w:rPr>
        <w:t xml:space="preserve"> آن‌ها </w:t>
      </w:r>
      <w:r w:rsidRPr="0062224F">
        <w:rPr>
          <w:rStyle w:val="1-Char"/>
          <w:rtl/>
        </w:rPr>
        <w:t>آگاه شوند؛ مثلاً یک صحابی با وجود داشتن بالاپوش</w:t>
      </w:r>
      <w:r w:rsidRPr="0062224F">
        <w:rPr>
          <w:rStyle w:val="1-Char"/>
          <w:rFonts w:hint="cs"/>
          <w:rtl/>
        </w:rPr>
        <w:t>،</w:t>
      </w:r>
      <w:r w:rsidRPr="0062224F">
        <w:rPr>
          <w:rStyle w:val="1-Char"/>
          <w:rtl/>
        </w:rPr>
        <w:t xml:space="preserve"> آن را به کناری گذاشت و فقط با شلوار و سینه‌ای برهنه نماز خواند!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یکی گفت: چرا چنین کردی؟ فرمود: تا جاهلی چون تو بداند که نماز با یک شلوار نیز، جایز است (به شرط پوشیده بودن ناف).</w:t>
      </w:r>
    </w:p>
    <w:p w:rsidR="00710A77" w:rsidRPr="0062224F" w:rsidRDefault="00710A77" w:rsidP="00710A77">
      <w:pPr>
        <w:ind w:firstLine="284"/>
        <w:jc w:val="both"/>
        <w:rPr>
          <w:rStyle w:val="1-Char"/>
          <w:rtl/>
        </w:rPr>
      </w:pPr>
      <w:r w:rsidRPr="0062224F">
        <w:rPr>
          <w:rStyle w:val="1-Char"/>
          <w:rtl/>
        </w:rPr>
        <w:t xml:space="preserve">اما این، به این معنی نیست که این حدیث را بهانه کنیم و در هر نماز پیراهن خود را درآوریم. شیعه پیراهن خود را کشیده 3 اذان را به جای 5 اذان و 3 بار جمع شدن در مسجد را به جای 5 بار جمع شدن اختیار کردند که کاملاً نامعقول و سوءِ استفاده از رخصت است. </w:t>
      </w:r>
    </w:p>
    <w:p w:rsidR="00710A77" w:rsidRDefault="00710A77" w:rsidP="00710A77">
      <w:pPr>
        <w:ind w:firstLine="284"/>
        <w:jc w:val="both"/>
        <w:rPr>
          <w:rStyle w:val="1-Char"/>
          <w:rtl/>
        </w:rPr>
      </w:pPr>
      <w:r w:rsidRPr="0062224F">
        <w:rPr>
          <w:rStyle w:val="1-Char"/>
          <w:rtl/>
        </w:rPr>
        <w:t>اما</w:t>
      </w:r>
      <w:r w:rsidR="00800FBC">
        <w:rPr>
          <w:rStyle w:val="1-Char"/>
          <w:rtl/>
        </w:rPr>
        <w:t xml:space="preserve"> اینکه </w:t>
      </w:r>
      <w:r w:rsidRPr="0062224F">
        <w:rPr>
          <w:rStyle w:val="1-Char"/>
          <w:rtl/>
        </w:rPr>
        <w:t>بعضی از مذاهب اهل سنت اصلاً جمع کردن را جایز</w:t>
      </w:r>
      <w:r w:rsidR="00FA03B3">
        <w:rPr>
          <w:rStyle w:val="1-Char"/>
          <w:rtl/>
        </w:rPr>
        <w:t xml:space="preserve"> نمی‌دا</w:t>
      </w:r>
      <w:r w:rsidRPr="0062224F">
        <w:rPr>
          <w:rStyle w:val="1-Char"/>
          <w:rtl/>
        </w:rPr>
        <w:t>نند</w:t>
      </w:r>
      <w:r w:rsidR="00600B5B" w:rsidRPr="0062224F">
        <w:rPr>
          <w:rStyle w:val="1-Char"/>
          <w:rtl/>
        </w:rPr>
        <w:t>.</w:t>
      </w:r>
      <w:r w:rsidRPr="0062224F">
        <w:rPr>
          <w:rStyle w:val="1-Char"/>
          <w:rtl/>
        </w:rPr>
        <w:t xml:space="preserve"> ایرادی است بر همان مذهب که مذاهب دیگر اهل سنت زودتر از شیعیان به</w:t>
      </w:r>
      <w:r w:rsidR="00F0383B">
        <w:rPr>
          <w:rStyle w:val="1-Char"/>
          <w:rtl/>
        </w:rPr>
        <w:t xml:space="preserve"> آن‌ها </w:t>
      </w:r>
      <w:r w:rsidRPr="0062224F">
        <w:rPr>
          <w:rStyle w:val="1-Char"/>
          <w:rtl/>
        </w:rPr>
        <w:t>خرده گرفته‌اند که چرا مطابق حدیث از رخصت استفاده</w:t>
      </w:r>
      <w:r w:rsidR="002D3D2D" w:rsidRPr="0062224F">
        <w:rPr>
          <w:rStyle w:val="1-Char"/>
          <w:rtl/>
        </w:rPr>
        <w:t xml:space="preserve"> نمی‌</w:t>
      </w:r>
      <w:r w:rsidRPr="0062224F">
        <w:rPr>
          <w:rStyle w:val="1-Char"/>
          <w:rtl/>
        </w:rPr>
        <w:t>ک</w:t>
      </w:r>
      <w:r w:rsidRPr="0062224F">
        <w:rPr>
          <w:rStyle w:val="1-Char"/>
          <w:rFonts w:hint="cs"/>
          <w:rtl/>
        </w:rPr>
        <w:t>ن</w:t>
      </w:r>
      <w:r w:rsidRPr="0062224F">
        <w:rPr>
          <w:rStyle w:val="1-Char"/>
          <w:rtl/>
        </w:rPr>
        <w:t>ند</w:t>
      </w:r>
      <w:r w:rsidR="00600B5B" w:rsidRPr="0062224F">
        <w:rPr>
          <w:rStyle w:val="1-Char"/>
          <w:rtl/>
        </w:rPr>
        <w:t>.</w:t>
      </w:r>
    </w:p>
    <w:p w:rsidR="00710A77" w:rsidRPr="001E5D31" w:rsidRDefault="00710A77" w:rsidP="002468B3">
      <w:pPr>
        <w:pStyle w:val="3-"/>
        <w:rPr>
          <w:rFonts w:ascii="Times New Roman" w:hAnsi="Times New Roman"/>
          <w:rtl/>
        </w:rPr>
      </w:pPr>
      <w:bookmarkStart w:id="174" w:name="_Toc194375230"/>
      <w:bookmarkStart w:id="175" w:name="_Toc212295019"/>
      <w:bookmarkStart w:id="176" w:name="_Toc433464499"/>
      <w:r w:rsidRPr="001E5D31">
        <w:rPr>
          <w:rFonts w:ascii="Times New Roman" w:hAnsi="Times New Roman" w:hint="cs"/>
          <w:rtl/>
        </w:rPr>
        <w:t>ادعای 40</w:t>
      </w:r>
      <w:r w:rsidR="003C2B85">
        <w:rPr>
          <w:rFonts w:ascii="Times New Roman" w:hAnsi="Times New Roman" w:hint="cs"/>
          <w:rtl/>
        </w:rPr>
        <w:t>-</w:t>
      </w:r>
      <w:r w:rsidRPr="001E5D31">
        <w:rPr>
          <w:rFonts w:ascii="Times New Roman" w:hAnsi="Times New Roman" w:hint="cs"/>
          <w:rtl/>
        </w:rPr>
        <w:t xml:space="preserve"> </w:t>
      </w:r>
      <w:r w:rsidRPr="001E5D31">
        <w:rPr>
          <w:rFonts w:ascii="Times New Roman" w:hAnsi="Times New Roman"/>
          <w:rtl/>
        </w:rPr>
        <w:t>پیدا شدن جسد شاه چراغ در شیراز دلیلی برحقانیت شیعه</w:t>
      </w:r>
      <w:bookmarkEnd w:id="174"/>
      <w:bookmarkEnd w:id="175"/>
      <w:bookmarkEnd w:id="176"/>
    </w:p>
    <w:p w:rsidR="00710A77" w:rsidRPr="0062224F" w:rsidRDefault="00783174" w:rsidP="00FA223B">
      <w:pPr>
        <w:ind w:firstLine="284"/>
        <w:jc w:val="both"/>
        <w:rPr>
          <w:rStyle w:val="1-Char"/>
          <w:rtl/>
        </w:rPr>
      </w:pPr>
      <w:r>
        <w:rPr>
          <w:rStyle w:val="1-Char"/>
          <w:rtl/>
        </w:rPr>
        <w:t>می‌گوید</w:t>
      </w:r>
      <w:r w:rsidR="00710A77" w:rsidRPr="0062224F">
        <w:rPr>
          <w:rStyle w:val="1-Char"/>
          <w:rtl/>
        </w:rPr>
        <w:t>: چهار صد سال بعد، قبر این شهید پیدا شد که تر و تازه بود و برایش یک قبر درست کردند و نامش شد شاه چراغ شیراز</w:t>
      </w:r>
      <w:r w:rsidR="00600B5B" w:rsidRPr="0062224F">
        <w:rPr>
          <w:rStyle w:val="1-Char"/>
          <w:rtl/>
        </w:rPr>
        <w:t>.</w:t>
      </w:r>
      <w:r w:rsidR="00710A77" w:rsidRPr="0062224F">
        <w:rPr>
          <w:rStyle w:val="1-Char"/>
          <w:rtl/>
        </w:rPr>
        <w:t>..</w:t>
      </w:r>
      <w:r w:rsidR="00FA223B" w:rsidRPr="00CE6E7F">
        <w:rPr>
          <w:rStyle w:val="1-Char"/>
          <w:rFonts w:hint="cs"/>
          <w:vertAlign w:val="superscript"/>
          <w:rtl/>
        </w:rPr>
        <w:t>(</w:t>
      </w:r>
      <w:r w:rsidR="00FA223B" w:rsidRPr="008C6EBC">
        <w:rPr>
          <w:rStyle w:val="1-Char"/>
          <w:vertAlign w:val="superscript"/>
          <w:rtl/>
        </w:rPr>
        <w:footnoteReference w:id="47"/>
      </w:r>
      <w:r w:rsidR="00FA223B" w:rsidRPr="00CE6E7F">
        <w:rPr>
          <w:rStyle w:val="1-Char"/>
          <w:rFonts w:hint="cs"/>
          <w:vertAlign w:val="superscript"/>
          <w:rtl/>
        </w:rPr>
        <w:t>)</w:t>
      </w:r>
      <w:r w:rsidR="00710A77"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دین شما بر روی شک بنا شده است از کجا مطمئن هستید که این قبر، قبر همان شهید است و اگر هم مطمئن هستید از کجا</w:t>
      </w:r>
      <w:r w:rsidR="00902E82">
        <w:rPr>
          <w:rStyle w:val="1-Char"/>
          <w:rtl/>
        </w:rPr>
        <w:t xml:space="preserve"> می‌دانید</w:t>
      </w:r>
      <w:r w:rsidRPr="0062224F">
        <w:rPr>
          <w:rStyle w:val="1-Char"/>
          <w:rtl/>
        </w:rPr>
        <w:t xml:space="preserve"> که شهادت او قبول شده است و بهشتی است؟ هنوز روز قیامت بر پا نشده است که شما او را به بهشت بردید و مقام شفاعت هم به او دادید؟!</w:t>
      </w:r>
      <w:r w:rsidR="00FA223B" w:rsidRPr="0062224F">
        <w:rPr>
          <w:rStyle w:val="1-Char"/>
          <w:rFonts w:hint="cs"/>
          <w:rtl/>
        </w:rPr>
        <w:t>.</w:t>
      </w:r>
    </w:p>
    <w:p w:rsidR="00710A77" w:rsidRPr="001E5D31" w:rsidRDefault="00710A77" w:rsidP="00FA223B">
      <w:pPr>
        <w:pStyle w:val="3-"/>
        <w:rPr>
          <w:rFonts w:ascii="Times New Roman" w:hAnsi="Times New Roman"/>
          <w:rtl/>
        </w:rPr>
      </w:pPr>
      <w:bookmarkStart w:id="177" w:name="_Toc212295020"/>
      <w:bookmarkStart w:id="178" w:name="_Toc433464500"/>
      <w:bookmarkStart w:id="179" w:name="_Toc194375231"/>
      <w:r w:rsidRPr="001E5D31">
        <w:rPr>
          <w:rFonts w:ascii="Times New Roman" w:hAnsi="Times New Roman" w:hint="cs"/>
          <w:rtl/>
        </w:rPr>
        <w:t>ادعای 41</w:t>
      </w:r>
      <w:r w:rsidR="00116CC5">
        <w:rPr>
          <w:rFonts w:ascii="Times New Roman" w:hAnsi="Times New Roman" w:hint="cs"/>
          <w:rtl/>
        </w:rPr>
        <w:t>-</w:t>
      </w:r>
      <w:r w:rsidRPr="001E5D31">
        <w:rPr>
          <w:rFonts w:ascii="Times New Roman" w:hAnsi="Times New Roman"/>
          <w:rtl/>
        </w:rPr>
        <w:t xml:space="preserve"> سید علاء الدین حسین</w:t>
      </w:r>
      <w:r w:rsidR="00FA223B">
        <w:rPr>
          <w:rFonts w:ascii="Times New Roman" w:hAnsi="Times New Roman"/>
          <w:rtl/>
        </w:rPr>
        <w:t>،</w:t>
      </w:r>
      <w:r w:rsidRPr="001E5D31">
        <w:rPr>
          <w:rFonts w:ascii="Times New Roman" w:hAnsi="Times New Roman"/>
          <w:rtl/>
        </w:rPr>
        <w:t xml:space="preserve"> دلیلی برحقانیت شیعه</w:t>
      </w:r>
      <w:r w:rsidR="00FA223B">
        <w:rPr>
          <w:rFonts w:ascii="Times New Roman" w:hAnsi="Times New Roman" w:hint="cs"/>
          <w:rtl/>
        </w:rPr>
        <w:t xml:space="preserve"> </w:t>
      </w:r>
      <w:r w:rsidR="00FA223B" w:rsidRPr="00653CC0">
        <w:rPr>
          <w:rStyle w:val="1-Char"/>
          <w:rFonts w:hint="cs"/>
          <w:bCs w:val="0"/>
          <w:vertAlign w:val="superscript"/>
          <w:rtl/>
        </w:rPr>
        <w:t>(</w:t>
      </w:r>
      <w:r w:rsidR="00FA223B" w:rsidRPr="00653CC0">
        <w:rPr>
          <w:rStyle w:val="1-Char"/>
          <w:bCs w:val="0"/>
          <w:vertAlign w:val="superscript"/>
          <w:rtl/>
        </w:rPr>
        <w:footnoteReference w:id="48"/>
      </w:r>
      <w:r w:rsidR="00FA223B" w:rsidRPr="00653CC0">
        <w:rPr>
          <w:rStyle w:val="1-Char"/>
          <w:rFonts w:hint="cs"/>
          <w:bCs w:val="0"/>
          <w:vertAlign w:val="superscript"/>
          <w:rtl/>
        </w:rPr>
        <w:t>)</w:t>
      </w:r>
      <w:bookmarkEnd w:id="177"/>
      <w:bookmarkEnd w:id="178"/>
      <w:r w:rsidRPr="001E5D31">
        <w:rPr>
          <w:rFonts w:ascii="Times New Roman" w:hAnsi="Times New Roman"/>
          <w:rtl/>
        </w:rPr>
        <w:tab/>
      </w:r>
      <w:r w:rsidRPr="001E5D31">
        <w:rPr>
          <w:rFonts w:ascii="Times New Roman" w:hAnsi="Times New Roman"/>
          <w:rtl/>
        </w:rPr>
        <w:tab/>
        <w:t xml:space="preserve"> </w:t>
      </w:r>
      <w:bookmarkEnd w:id="179"/>
    </w:p>
    <w:p w:rsidR="00710A77" w:rsidRPr="0062224F" w:rsidRDefault="00710A77" w:rsidP="00710A77">
      <w:pPr>
        <w:ind w:firstLine="284"/>
        <w:jc w:val="both"/>
        <w:rPr>
          <w:rStyle w:val="1-Char"/>
          <w:rtl/>
        </w:rPr>
      </w:pPr>
      <w:r w:rsidRPr="0062224F">
        <w:rPr>
          <w:rStyle w:val="1-Char"/>
          <w:rtl/>
        </w:rPr>
        <w:t>داستان کشف جسد این امام زاده که فرزند موسی کاظم است نیز، خیلی جالب است.</w:t>
      </w:r>
    </w:p>
    <w:p w:rsidR="00710A77" w:rsidRPr="0062224F" w:rsidRDefault="00783174" w:rsidP="00710A77">
      <w:pPr>
        <w:ind w:firstLine="284"/>
        <w:jc w:val="both"/>
        <w:rPr>
          <w:rStyle w:val="1-Char"/>
          <w:rtl/>
        </w:rPr>
      </w:pPr>
      <w:r>
        <w:rPr>
          <w:rStyle w:val="1-Char"/>
          <w:rtl/>
        </w:rPr>
        <w:t>می‌گوید</w:t>
      </w:r>
      <w:r w:rsidR="00710A77" w:rsidRPr="0062224F">
        <w:rPr>
          <w:rStyle w:val="1-Char"/>
          <w:rtl/>
        </w:rPr>
        <w:t>:</w:t>
      </w:r>
    </w:p>
    <w:p w:rsidR="00710A77" w:rsidRPr="0062224F" w:rsidRDefault="00710A77" w:rsidP="00FA223B">
      <w:pPr>
        <w:ind w:firstLine="284"/>
        <w:jc w:val="both"/>
        <w:rPr>
          <w:rStyle w:val="1-Char"/>
          <w:rtl/>
        </w:rPr>
      </w:pPr>
      <w:r w:rsidRPr="0062224F">
        <w:rPr>
          <w:rStyle w:val="1-Char"/>
          <w:rtl/>
        </w:rPr>
        <w:t>در زمان صفویان یک مردۀ با چافو کشته شده را با خون تر وتازه پیدا کردند و از روی قرائن وشواهد گفتند: این همان امام زاده است که قرن‌ها پیش مرده بود و برایش یک زیارتگاه درست کردند</w:t>
      </w:r>
      <w:r w:rsidR="00600B5B" w:rsidRPr="0062224F">
        <w:rPr>
          <w:rStyle w:val="1-Char"/>
          <w:rtl/>
        </w:rPr>
        <w:t>.</w:t>
      </w:r>
      <w:r w:rsidRPr="0062224F">
        <w:rPr>
          <w:rStyle w:val="1-Char"/>
          <w:rtl/>
        </w:rPr>
        <w:t>..</w:t>
      </w:r>
      <w:r w:rsidR="00FA223B" w:rsidRPr="00CE6E7F">
        <w:rPr>
          <w:rStyle w:val="1-Char"/>
          <w:rFonts w:hint="cs"/>
          <w:vertAlign w:val="superscript"/>
          <w:rtl/>
        </w:rPr>
        <w:t>(</w:t>
      </w:r>
      <w:r w:rsidR="00FA223B" w:rsidRPr="008C6EBC">
        <w:rPr>
          <w:rStyle w:val="1-Char"/>
          <w:vertAlign w:val="superscript"/>
          <w:rtl/>
        </w:rPr>
        <w:footnoteReference w:id="49"/>
      </w:r>
      <w:r w:rsidR="00FA223B"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ممکن است که خود قاتل، برای رد گم کردن</w:t>
      </w:r>
      <w:r w:rsidR="00FA223B" w:rsidRPr="0062224F">
        <w:rPr>
          <w:rStyle w:val="1-Char"/>
          <w:rtl/>
        </w:rPr>
        <w:t>،</w:t>
      </w:r>
      <w:r w:rsidRPr="0062224F">
        <w:rPr>
          <w:rStyle w:val="1-Char"/>
          <w:rtl/>
        </w:rPr>
        <w:t xml:space="preserve"> مقتول را امام زاده معرفی کرده و گفته باشد: این همان آدمی است که هفت صد سال بعد قبرش کشف شد با خون تر و تازه و چاقو خورده</w:t>
      </w:r>
      <w:r w:rsidR="00600B5B" w:rsidRPr="0062224F">
        <w:rPr>
          <w:rStyle w:val="1-Char"/>
          <w:rtl/>
        </w:rPr>
        <w:t>!</w:t>
      </w:r>
      <w:r w:rsidRPr="0062224F">
        <w:rPr>
          <w:rStyle w:val="1-Char"/>
          <w:rtl/>
        </w:rPr>
        <w:t xml:space="preserve"> قاتل عجب آدم با هوشی بود! و چه خوب رد گم کرد. </w:t>
      </w:r>
    </w:p>
    <w:p w:rsidR="00710A77" w:rsidRPr="0062224F" w:rsidRDefault="00710A77" w:rsidP="00710A77">
      <w:pPr>
        <w:jc w:val="both"/>
        <w:rPr>
          <w:rStyle w:val="1-Char"/>
          <w:rtl/>
        </w:rPr>
      </w:pPr>
      <w:r w:rsidRPr="0062224F">
        <w:rPr>
          <w:rStyle w:val="1-Char"/>
          <w:rtl/>
        </w:rPr>
        <w:t xml:space="preserve"> با این شیعه‌ها که بحث</w:t>
      </w:r>
      <w:r w:rsidR="001E5D31" w:rsidRPr="0062224F">
        <w:rPr>
          <w:rStyle w:val="1-Char"/>
          <w:rtl/>
        </w:rPr>
        <w:t xml:space="preserve"> می‌</w:t>
      </w:r>
      <w:r w:rsidRPr="0062224F">
        <w:rPr>
          <w:rStyle w:val="1-Char"/>
          <w:rtl/>
        </w:rPr>
        <w:t>کنی</w:t>
      </w:r>
      <w:r w:rsidR="006B6811">
        <w:rPr>
          <w:rStyle w:val="1-Char"/>
          <w:rtl/>
        </w:rPr>
        <w:t xml:space="preserve"> می‌گویند</w:t>
      </w:r>
      <w:r w:rsidRPr="0062224F">
        <w:rPr>
          <w:rStyle w:val="1-Char"/>
          <w:rtl/>
        </w:rPr>
        <w:t>: برو کتاب</w:t>
      </w:r>
      <w:r w:rsidR="002D3D2D" w:rsidRPr="0062224F">
        <w:rPr>
          <w:rStyle w:val="1-Char"/>
          <w:rtl/>
        </w:rPr>
        <w:t xml:space="preserve"> شب‌های </w:t>
      </w:r>
      <w:r w:rsidRPr="0062224F">
        <w:rPr>
          <w:rStyle w:val="1-Char"/>
          <w:rtl/>
        </w:rPr>
        <w:t>پیشاور را بخوان. به نظر من خودشان تا به حال نخوانده‌اند.</w:t>
      </w:r>
    </w:p>
    <w:p w:rsidR="00710A77" w:rsidRPr="001E5D31" w:rsidRDefault="00710A77" w:rsidP="002468B3">
      <w:pPr>
        <w:pStyle w:val="3-"/>
        <w:rPr>
          <w:rFonts w:ascii="Times New Roman" w:hAnsi="Times New Roman"/>
          <w:rtl/>
        </w:rPr>
      </w:pPr>
      <w:bookmarkStart w:id="180" w:name="_Toc194375232"/>
      <w:bookmarkStart w:id="181" w:name="_Toc212295021"/>
      <w:bookmarkStart w:id="182" w:name="_Toc433464501"/>
      <w:r w:rsidRPr="001E5D31">
        <w:rPr>
          <w:rFonts w:ascii="Times New Roman" w:hAnsi="Times New Roman" w:hint="cs"/>
          <w:rtl/>
        </w:rPr>
        <w:t>ادعای 42</w:t>
      </w:r>
      <w:r w:rsidR="00116CC5">
        <w:rPr>
          <w:rFonts w:ascii="Times New Roman" w:hAnsi="Times New Roman" w:hint="cs"/>
          <w:rtl/>
        </w:rPr>
        <w:t>-</w:t>
      </w:r>
      <w:r w:rsidRPr="001E5D31">
        <w:rPr>
          <w:rFonts w:ascii="Times New Roman" w:hAnsi="Times New Roman" w:hint="cs"/>
          <w:rtl/>
        </w:rPr>
        <w:t xml:space="preserve"> </w:t>
      </w:r>
      <w:r w:rsidRPr="001E5D31">
        <w:rPr>
          <w:rFonts w:ascii="Times New Roman" w:hAnsi="Times New Roman"/>
          <w:rtl/>
        </w:rPr>
        <w:t>ابراهیم مجاب</w:t>
      </w:r>
      <w:r w:rsidR="00FA223B">
        <w:rPr>
          <w:rFonts w:ascii="Times New Roman" w:hAnsi="Times New Roman"/>
          <w:rtl/>
        </w:rPr>
        <w:t>،</w:t>
      </w:r>
      <w:r w:rsidRPr="001E5D31">
        <w:rPr>
          <w:rFonts w:ascii="Times New Roman" w:hAnsi="Times New Roman"/>
          <w:rtl/>
        </w:rPr>
        <w:t xml:space="preserve"> دلیلی برحقانیت شیعه</w:t>
      </w:r>
      <w:bookmarkEnd w:id="180"/>
      <w:bookmarkEnd w:id="181"/>
      <w:bookmarkEnd w:id="182"/>
      <w:r w:rsidRPr="001E5D31">
        <w:rPr>
          <w:rFonts w:ascii="Times New Roman" w:hAnsi="Times New Roman"/>
          <w:rtl/>
        </w:rPr>
        <w:tab/>
      </w:r>
      <w:r w:rsidR="002D3D2D">
        <w:rPr>
          <w:rFonts w:ascii="Times New Roman" w:hAnsi="Times New Roman"/>
          <w:rtl/>
        </w:rPr>
        <w:t xml:space="preserve"> </w:t>
      </w:r>
    </w:p>
    <w:p w:rsidR="00710A77" w:rsidRPr="0062224F" w:rsidRDefault="00783174" w:rsidP="00710A77">
      <w:pPr>
        <w:ind w:firstLine="284"/>
        <w:jc w:val="both"/>
        <w:rPr>
          <w:rStyle w:val="1-Char"/>
          <w:rtl/>
        </w:rPr>
      </w:pPr>
      <w:r>
        <w:rPr>
          <w:rStyle w:val="1-Char"/>
          <w:rtl/>
        </w:rPr>
        <w:t>می‌گوید</w:t>
      </w:r>
      <w:r w:rsidR="00710A77" w:rsidRPr="0062224F">
        <w:rPr>
          <w:rStyle w:val="1-Char"/>
          <w:rtl/>
        </w:rPr>
        <w:t>:</w:t>
      </w:r>
    </w:p>
    <w:p w:rsidR="00710A77" w:rsidRPr="0062224F" w:rsidRDefault="00710A77" w:rsidP="00FA223B">
      <w:pPr>
        <w:ind w:firstLine="284"/>
        <w:jc w:val="both"/>
        <w:rPr>
          <w:rStyle w:val="1-Char"/>
          <w:rtl/>
        </w:rPr>
      </w:pPr>
      <w:r w:rsidRPr="0062224F">
        <w:rPr>
          <w:rStyle w:val="1-Char"/>
          <w:rtl/>
        </w:rPr>
        <w:t>این بابا برای این مجاب است که در بیداری، حضرت علی جواب سلامش را داد</w:t>
      </w:r>
      <w:r w:rsidR="00600B5B" w:rsidRPr="0062224F">
        <w:rPr>
          <w:rStyle w:val="1-Char"/>
          <w:rtl/>
        </w:rPr>
        <w:t>!</w:t>
      </w:r>
      <w:r w:rsidRPr="0062224F">
        <w:rPr>
          <w:rStyle w:val="1-Char"/>
          <w:rtl/>
        </w:rPr>
        <w:t>...</w:t>
      </w:r>
      <w:r w:rsidR="00FA223B" w:rsidRPr="00CE6E7F">
        <w:rPr>
          <w:rStyle w:val="1-Char"/>
          <w:rFonts w:hint="cs"/>
          <w:vertAlign w:val="superscript"/>
          <w:rtl/>
        </w:rPr>
        <w:t>(</w:t>
      </w:r>
      <w:r w:rsidR="00FA223B" w:rsidRPr="008C6EBC">
        <w:rPr>
          <w:rStyle w:val="1-Char"/>
          <w:vertAlign w:val="superscript"/>
          <w:rtl/>
        </w:rPr>
        <w:footnoteReference w:id="50"/>
      </w:r>
      <w:r w:rsidR="00FA223B"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شاهدش کیست که او به علی سلام کرد و جواب هم شنید؟ معلوم است دیگر</w:t>
      </w:r>
      <w:r w:rsidR="00600B5B" w:rsidRPr="0062224F">
        <w:rPr>
          <w:rStyle w:val="1-Char"/>
          <w:rtl/>
        </w:rPr>
        <w:t>!</w:t>
      </w:r>
      <w:r w:rsidRPr="0062224F">
        <w:rPr>
          <w:rStyle w:val="1-Char"/>
          <w:rtl/>
        </w:rPr>
        <w:t xml:space="preserve"> خودش!</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آیا خجالت</w:t>
      </w:r>
      <w:r w:rsidR="002D3D2D" w:rsidRPr="0062224F">
        <w:rPr>
          <w:rStyle w:val="1-Char"/>
          <w:rtl/>
        </w:rPr>
        <w:t xml:space="preserve"> نمی‌</w:t>
      </w:r>
      <w:r w:rsidRPr="0062224F">
        <w:rPr>
          <w:rStyle w:val="1-Char"/>
          <w:rtl/>
        </w:rPr>
        <w:t>کشد که ادعا</w:t>
      </w:r>
      <w:r w:rsidR="00100CD0">
        <w:rPr>
          <w:rStyle w:val="1-Char"/>
          <w:rtl/>
        </w:rPr>
        <w:t xml:space="preserve"> می‌کند</w:t>
      </w:r>
      <w:r w:rsidRPr="0062224F">
        <w:rPr>
          <w:rStyle w:val="1-Char"/>
          <w:rtl/>
        </w:rPr>
        <w:t xml:space="preserve"> حضرت علی بعد از مرگ، جواب سلامش را در بیداری داده است؟!</w:t>
      </w:r>
      <w:r w:rsidR="00375E1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معلوم است در اجداد داعی، حقه باز زیاد بوده است</w:t>
      </w:r>
      <w:r w:rsidR="00600B5B" w:rsidRPr="0062224F">
        <w:rPr>
          <w:rStyle w:val="1-Char"/>
          <w:rtl/>
        </w:rPr>
        <w:t>.</w:t>
      </w:r>
      <w:r w:rsidRPr="0062224F">
        <w:rPr>
          <w:rStyle w:val="1-Char"/>
          <w:rtl/>
        </w:rPr>
        <w:t xml:space="preserve"> </w:t>
      </w:r>
    </w:p>
    <w:p w:rsidR="00710A77" w:rsidRPr="001E5D31" w:rsidRDefault="00710A77" w:rsidP="002468B3">
      <w:pPr>
        <w:pStyle w:val="3-"/>
        <w:rPr>
          <w:rFonts w:ascii="Times New Roman" w:hAnsi="Times New Roman"/>
        </w:rPr>
      </w:pPr>
      <w:bookmarkStart w:id="183" w:name="_Toc194375233"/>
      <w:bookmarkStart w:id="184" w:name="_Toc212295022"/>
      <w:bookmarkStart w:id="185" w:name="_Toc433464502"/>
      <w:r w:rsidRPr="001E5D31">
        <w:rPr>
          <w:rFonts w:ascii="Times New Roman" w:hAnsi="Times New Roman" w:hint="cs"/>
          <w:rtl/>
        </w:rPr>
        <w:t>ادعای 43</w:t>
      </w:r>
      <w:r w:rsidR="00116CC5">
        <w:rPr>
          <w:rFonts w:ascii="Times New Roman" w:hAnsi="Times New Roman" w:hint="cs"/>
          <w:rtl/>
        </w:rPr>
        <w:t>-</w:t>
      </w:r>
      <w:r w:rsidRPr="001E5D31">
        <w:rPr>
          <w:rFonts w:ascii="Times New Roman" w:hAnsi="Times New Roman"/>
          <w:rtl/>
        </w:rPr>
        <w:t xml:space="preserve"> پیدایش قبر حضرت علی</w:t>
      </w:r>
      <w:r w:rsidR="00FA223B">
        <w:rPr>
          <w:rFonts w:ascii="Times New Roman" w:hAnsi="Times New Roman"/>
          <w:rtl/>
        </w:rPr>
        <w:t>،</w:t>
      </w:r>
      <w:r w:rsidRPr="001E5D31">
        <w:rPr>
          <w:rFonts w:ascii="Times New Roman" w:hAnsi="Times New Roman"/>
          <w:rtl/>
        </w:rPr>
        <w:t xml:space="preserve"> دلیلی برحقانیت شیعه</w:t>
      </w:r>
      <w:bookmarkEnd w:id="183"/>
      <w:bookmarkEnd w:id="184"/>
      <w:bookmarkEnd w:id="185"/>
    </w:p>
    <w:p w:rsidR="00710A77" w:rsidRPr="0062224F" w:rsidRDefault="00710A77" w:rsidP="00710A77">
      <w:pPr>
        <w:ind w:firstLine="284"/>
        <w:jc w:val="both"/>
        <w:rPr>
          <w:rStyle w:val="1-Char"/>
          <w:rtl/>
        </w:rPr>
      </w:pPr>
      <w:r w:rsidRPr="0062224F">
        <w:rPr>
          <w:rStyle w:val="1-Char"/>
          <w:rtl/>
        </w:rPr>
        <w:t>در این جا یک داستان خیالی از کرامات قبر علی گفته است</w:t>
      </w:r>
      <w:r w:rsidR="008858A6" w:rsidRPr="0062224F">
        <w:rPr>
          <w:rStyle w:val="1-Char"/>
          <w:rtl/>
        </w:rPr>
        <w:t>:</w:t>
      </w:r>
    </w:p>
    <w:p w:rsidR="00710A77" w:rsidRPr="0062224F" w:rsidRDefault="00710A77" w:rsidP="00FA223B">
      <w:pPr>
        <w:ind w:firstLine="284"/>
        <w:jc w:val="both"/>
        <w:rPr>
          <w:rStyle w:val="1-Char"/>
          <w:rtl/>
        </w:rPr>
      </w:pPr>
      <w:r w:rsidRPr="0062224F">
        <w:rPr>
          <w:rStyle w:val="1-Char"/>
          <w:rtl/>
        </w:rPr>
        <w:t>سعی کرده است برای مهم جلوه دادن قبری خیالی ثابت کند که نوح آن را حفر کرده...</w:t>
      </w:r>
      <w:r w:rsidR="00FA223B" w:rsidRPr="00CE6E7F">
        <w:rPr>
          <w:rStyle w:val="1-Char"/>
          <w:rFonts w:hint="cs"/>
          <w:vertAlign w:val="superscript"/>
          <w:rtl/>
        </w:rPr>
        <w:t>(</w:t>
      </w:r>
      <w:r w:rsidR="00FA223B" w:rsidRPr="008C6EBC">
        <w:rPr>
          <w:rStyle w:val="1-Char"/>
          <w:vertAlign w:val="superscript"/>
          <w:rtl/>
        </w:rPr>
        <w:footnoteReference w:id="51"/>
      </w:r>
      <w:r w:rsidR="00FA223B"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Fonts w:hint="cs"/>
          <w:rtl/>
        </w:rPr>
        <w:t xml:space="preserve">حضرت </w:t>
      </w:r>
      <w:r w:rsidRPr="0062224F">
        <w:rPr>
          <w:rStyle w:val="1-Char"/>
          <w:rtl/>
        </w:rPr>
        <w:t>نوح خودش آدم مهمی بود و سوره‌ای نیز، به نام نوح در قرآن داریم. حال اگر چنبن مردی</w:t>
      </w:r>
      <w:r w:rsidRPr="0062224F">
        <w:rPr>
          <w:rStyle w:val="1-Char"/>
          <w:rFonts w:hint="cs"/>
          <w:rtl/>
        </w:rPr>
        <w:t>،</w:t>
      </w:r>
      <w:r w:rsidRPr="0062224F">
        <w:rPr>
          <w:rStyle w:val="1-Char"/>
          <w:rtl/>
        </w:rPr>
        <w:t xml:space="preserve"> گور کن علی</w:t>
      </w:r>
      <w:r w:rsidR="006148A3">
        <w:rPr>
          <w:rStyle w:val="1-Char"/>
          <w:rtl/>
        </w:rPr>
        <w:t xml:space="preserve"> می‌شود</w:t>
      </w:r>
      <w:r w:rsidRPr="0062224F">
        <w:rPr>
          <w:rStyle w:val="1-Char"/>
          <w:rtl/>
        </w:rPr>
        <w:t xml:space="preserve"> و این گور کنی برایش افتخار است، پس علی از او خیلی مهمتر است، اما چرا در قرآن سوره‌ای به نام علی نداریم؟! حتی یک آیه هم به یاد علی در قرآن نیست! در ضمن شما که قبر علی را پیدا کردید چرا قبر زنش را پیدا نکردید؟ شاید دلیلش این است که چون امام غایب دارید، باید قبر غایب هم داشته باشید!</w:t>
      </w:r>
      <w:r w:rsidRPr="0062224F">
        <w:rPr>
          <w:rStyle w:val="1-Char"/>
          <w:rFonts w:hint="cs"/>
          <w:rtl/>
        </w:rPr>
        <w:t>.</w:t>
      </w:r>
    </w:p>
    <w:p w:rsidR="00710A77" w:rsidRPr="001E5D31" w:rsidRDefault="00710A77" w:rsidP="002468B3">
      <w:pPr>
        <w:pStyle w:val="3-"/>
        <w:rPr>
          <w:rFonts w:ascii="Times New Roman" w:hAnsi="Times New Roman"/>
          <w:rtl/>
        </w:rPr>
      </w:pPr>
      <w:bookmarkStart w:id="186" w:name="_Toc212295023"/>
      <w:bookmarkStart w:id="187" w:name="_Toc433464503"/>
      <w:bookmarkStart w:id="188" w:name="_Toc194375234"/>
      <w:r w:rsidRPr="001E5D31">
        <w:rPr>
          <w:rFonts w:ascii="Times New Roman" w:hAnsi="Times New Roman" w:hint="cs"/>
          <w:rtl/>
        </w:rPr>
        <w:t>ادعای 44</w:t>
      </w:r>
      <w:r w:rsidR="00116CC5">
        <w:rPr>
          <w:rFonts w:ascii="Times New Roman" w:hAnsi="Times New Roman" w:hint="cs"/>
          <w:rtl/>
        </w:rPr>
        <w:t>-</w:t>
      </w:r>
      <w:r w:rsidRPr="001E5D31">
        <w:rPr>
          <w:rFonts w:ascii="Times New Roman" w:hAnsi="Times New Roman" w:hint="cs"/>
          <w:rtl/>
        </w:rPr>
        <w:t xml:space="preserve"> </w:t>
      </w:r>
      <w:r w:rsidRPr="001E5D31">
        <w:rPr>
          <w:rFonts w:ascii="Times New Roman" w:hAnsi="Times New Roman"/>
          <w:rtl/>
        </w:rPr>
        <w:t>فتحعلی شاه</w:t>
      </w:r>
      <w:r w:rsidR="00FA223B">
        <w:rPr>
          <w:rFonts w:ascii="Times New Roman" w:hAnsi="Times New Roman"/>
          <w:rtl/>
        </w:rPr>
        <w:t>،</w:t>
      </w:r>
      <w:r w:rsidRPr="001E5D31">
        <w:rPr>
          <w:rFonts w:ascii="Times New Roman" w:hAnsi="Times New Roman"/>
          <w:rtl/>
        </w:rPr>
        <w:t xml:space="preserve"> شهنشاه مسلمان و علم پرور</w:t>
      </w:r>
      <w:bookmarkEnd w:id="186"/>
      <w:bookmarkEnd w:id="187"/>
      <w:r w:rsidRPr="001E5D31">
        <w:rPr>
          <w:rFonts w:ascii="Times New Roman" w:hAnsi="Times New Roman"/>
          <w:rtl/>
        </w:rPr>
        <w:t xml:space="preserve"> </w:t>
      </w:r>
      <w:bookmarkEnd w:id="188"/>
    </w:p>
    <w:p w:rsidR="00710A77" w:rsidRPr="0062224F" w:rsidRDefault="00710A77" w:rsidP="00FA223B">
      <w:pPr>
        <w:ind w:firstLine="284"/>
        <w:jc w:val="both"/>
        <w:rPr>
          <w:rStyle w:val="1-Char"/>
          <w:rtl/>
        </w:rPr>
      </w:pPr>
      <w:r w:rsidRPr="0062224F">
        <w:rPr>
          <w:rStyle w:val="1-Char"/>
          <w:rtl/>
        </w:rPr>
        <w:t>بلاخره اجداد بزرگوار این آقای داعی در زمان فتحعلی شاه قاجار به تهران رسیدند و به تقاضای آن شهنشاه مسلمان و علم پرور در تهران ماندند</w:t>
      </w:r>
      <w:r w:rsidR="00600B5B" w:rsidRPr="0062224F">
        <w:rPr>
          <w:rStyle w:val="1-Char"/>
          <w:rtl/>
        </w:rPr>
        <w:t>.</w:t>
      </w:r>
      <w:r w:rsidRPr="0062224F">
        <w:rPr>
          <w:rStyle w:val="1-Char"/>
          <w:rtl/>
        </w:rPr>
        <w:t>..</w:t>
      </w:r>
      <w:r w:rsidR="00FA223B" w:rsidRPr="00CE6E7F">
        <w:rPr>
          <w:rStyle w:val="1-Char"/>
          <w:rFonts w:hint="cs"/>
          <w:vertAlign w:val="superscript"/>
          <w:rtl/>
        </w:rPr>
        <w:t>(</w:t>
      </w:r>
      <w:r w:rsidR="00FA223B" w:rsidRPr="008C6EBC">
        <w:rPr>
          <w:rStyle w:val="1-Char"/>
          <w:vertAlign w:val="superscript"/>
          <w:rtl/>
        </w:rPr>
        <w:footnoteReference w:id="52"/>
      </w:r>
      <w:r w:rsidR="00FA223B"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از فتوای پر برکت آن</w:t>
      </w:r>
      <w:r w:rsidR="00AF2F4A">
        <w:rPr>
          <w:rStyle w:val="1-Char"/>
          <w:rFonts w:hint="cs"/>
          <w:rtl/>
        </w:rPr>
        <w:t>‌</w:t>
      </w:r>
      <w:r w:rsidRPr="0062224F">
        <w:rPr>
          <w:rStyle w:val="1-Char"/>
          <w:rtl/>
        </w:rPr>
        <w:t>ها، حضرت فتحعلی شاه قاجار توانست 900 زن را صیغۀ 99 ساله کند و آیۀ 4 از سورۀ نساء را که</w:t>
      </w:r>
      <w:r w:rsidR="00B32BA2">
        <w:rPr>
          <w:rStyle w:val="1-Char"/>
          <w:rtl/>
        </w:rPr>
        <w:t xml:space="preserve"> </w:t>
      </w:r>
      <w:r w:rsidR="00783174">
        <w:rPr>
          <w:rStyle w:val="1-Char"/>
          <w:rtl/>
        </w:rPr>
        <w:t>می‌گوید</w:t>
      </w:r>
      <w:r w:rsidRPr="0062224F">
        <w:rPr>
          <w:rStyle w:val="1-Char"/>
          <w:rtl/>
        </w:rPr>
        <w:t>:</w:t>
      </w:r>
    </w:p>
    <w:p w:rsidR="00710A77" w:rsidRPr="0062224F" w:rsidRDefault="00710A77" w:rsidP="00710A77">
      <w:pPr>
        <w:ind w:firstLine="284"/>
        <w:jc w:val="both"/>
        <w:rPr>
          <w:rStyle w:val="1-Char"/>
          <w:rtl/>
        </w:rPr>
      </w:pPr>
      <w:r w:rsidRPr="0062224F">
        <w:rPr>
          <w:rStyle w:val="1-Char"/>
          <w:rtl/>
        </w:rPr>
        <w:t xml:space="preserve"> مسلمانان حق ندارند بیش از 4 زن بگیرند،</w:t>
      </w:r>
    </w:p>
    <w:p w:rsidR="00710A77" w:rsidRPr="0062224F" w:rsidRDefault="00710A77" w:rsidP="00710A77">
      <w:pPr>
        <w:ind w:firstLine="284"/>
        <w:jc w:val="both"/>
        <w:rPr>
          <w:rStyle w:val="1-Char"/>
          <w:rtl/>
        </w:rPr>
      </w:pPr>
      <w:r w:rsidRPr="0062224F">
        <w:rPr>
          <w:rStyle w:val="1-Char"/>
          <w:rFonts w:hint="cs"/>
          <w:rtl/>
        </w:rPr>
        <w:t xml:space="preserve">را </w:t>
      </w:r>
      <w:r w:rsidRPr="0062224F">
        <w:rPr>
          <w:rStyle w:val="1-Char"/>
          <w:rtl/>
        </w:rPr>
        <w:t>ندیده بگیرند!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آن</w:t>
      </w:r>
      <w:r w:rsidR="008D766E">
        <w:rPr>
          <w:rStyle w:val="1-Char"/>
          <w:rFonts w:hint="cs"/>
          <w:rtl/>
        </w:rPr>
        <w:t>‌</w:t>
      </w:r>
      <w:r w:rsidRPr="0062224F">
        <w:rPr>
          <w:rStyle w:val="1-Char"/>
          <w:rtl/>
        </w:rPr>
        <w:t>ها با فتواهای خود به او اجازه دادند تا</w:t>
      </w:r>
      <w:r w:rsidRPr="0062224F">
        <w:rPr>
          <w:rStyle w:val="1-Char"/>
          <w:rFonts w:hint="cs"/>
          <w:rtl/>
        </w:rPr>
        <w:t xml:space="preserve"> او </w:t>
      </w:r>
      <w:r w:rsidRPr="0062224F">
        <w:rPr>
          <w:rStyle w:val="1-Char"/>
          <w:rtl/>
        </w:rPr>
        <w:t>به عیش و نوش مشغول شود. در حالی که روس</w:t>
      </w:r>
      <w:r w:rsidR="008D766E">
        <w:rPr>
          <w:rStyle w:val="1-Char"/>
          <w:rFonts w:hint="cs"/>
          <w:rtl/>
        </w:rPr>
        <w:t>‌</w:t>
      </w:r>
      <w:r w:rsidRPr="0062224F">
        <w:rPr>
          <w:rStyle w:val="1-Char"/>
          <w:rtl/>
        </w:rPr>
        <w:t>ها مشغول اشغال خاک ایران بودند فتحعلی شاه به فتوای سادات شیرازی</w:t>
      </w:r>
      <w:r w:rsidR="00DE4714" w:rsidRPr="0062224F">
        <w:rPr>
          <w:rStyle w:val="1-Char"/>
          <w:rtl/>
        </w:rPr>
        <w:t>(</w:t>
      </w:r>
      <w:r w:rsidRPr="0062224F">
        <w:rPr>
          <w:rStyle w:val="1-Char"/>
          <w:rtl/>
        </w:rPr>
        <w:t>اجداد نویسندۀ کتاب</w:t>
      </w:r>
      <w:r w:rsidR="002D3D2D" w:rsidRPr="0062224F">
        <w:rPr>
          <w:rStyle w:val="1-Char"/>
          <w:rtl/>
        </w:rPr>
        <w:t xml:space="preserve"> شب‌های </w:t>
      </w:r>
      <w:r w:rsidRPr="0062224F">
        <w:rPr>
          <w:rStyle w:val="1-Char"/>
          <w:rtl/>
        </w:rPr>
        <w:t>پیشاور) در حال فتح 900 فروج بود!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عجیب است که شیرازی فتحعلی شاه را مسلمان و علم پرور</w:t>
      </w:r>
      <w:r w:rsidR="001E5D31" w:rsidRPr="0062224F">
        <w:rPr>
          <w:rStyle w:val="1-Char"/>
          <w:rtl/>
        </w:rPr>
        <w:t xml:space="preserve"> می‌</w:t>
      </w:r>
      <w:r w:rsidRPr="0062224F">
        <w:rPr>
          <w:rStyle w:val="1-Char"/>
          <w:rtl/>
        </w:rPr>
        <w:t>نامد</w:t>
      </w:r>
      <w:r w:rsidR="00600B5B" w:rsidRPr="0062224F">
        <w:rPr>
          <w:rStyle w:val="1-Char"/>
          <w:rtl/>
        </w:rPr>
        <w:t>!</w:t>
      </w:r>
      <w:r w:rsidRPr="0062224F">
        <w:rPr>
          <w:rStyle w:val="1-Char"/>
          <w:rtl/>
        </w:rPr>
        <w:t xml:space="preserve"> تا به حال</w:t>
      </w:r>
      <w:r w:rsidR="00FA03B3">
        <w:rPr>
          <w:rStyle w:val="1-Char"/>
          <w:rtl/>
        </w:rPr>
        <w:t xml:space="preserve"> نمی‌دا</w:t>
      </w:r>
      <w:r w:rsidRPr="0062224F">
        <w:rPr>
          <w:rStyle w:val="1-Char"/>
          <w:rtl/>
        </w:rPr>
        <w:t>نستیم که تن پروری و عیاشی؛ یعنی، علم پروری</w:t>
      </w:r>
      <w:r w:rsidRPr="0062224F">
        <w:rPr>
          <w:rStyle w:val="1-Char"/>
          <w:rFonts w:hint="cs"/>
          <w:rtl/>
        </w:rPr>
        <w:t xml:space="preserve"> و</w:t>
      </w:r>
      <w:r w:rsidRPr="0062224F">
        <w:rPr>
          <w:rStyle w:val="1-Char"/>
          <w:rtl/>
        </w:rPr>
        <w:t xml:space="preserve"> یا علم پروری؛ یعنی، تن پروری</w:t>
      </w:r>
      <w:r w:rsidR="00600B5B" w:rsidRPr="0062224F">
        <w:rPr>
          <w:rStyle w:val="1-Char"/>
          <w:rtl/>
        </w:rPr>
        <w:t>!</w:t>
      </w:r>
      <w:r w:rsidRPr="0062224F">
        <w:rPr>
          <w:rStyle w:val="1-Char"/>
          <w:rtl/>
        </w:rPr>
        <w:t xml:space="preserve"> دیگر چرا به او</w:t>
      </w:r>
      <w:r w:rsidR="00B32BA2">
        <w:rPr>
          <w:rStyle w:val="1-Char"/>
          <w:rtl/>
        </w:rPr>
        <w:t xml:space="preserve"> </w:t>
      </w:r>
      <w:r w:rsidR="00783174">
        <w:rPr>
          <w:rStyle w:val="1-Char"/>
          <w:rtl/>
        </w:rPr>
        <w:t>می‌گوید</w:t>
      </w:r>
      <w:r w:rsidRPr="0062224F">
        <w:rPr>
          <w:rStyle w:val="1-Char"/>
          <w:rtl/>
        </w:rPr>
        <w:t>: شهنشاه. او چطور شهنشاهی بود!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این‌ها مهم نیست؛ مهم این بود که اجداد سید شیرازی ما مفت بخورند و خودشان هم صیغه کنند</w:t>
      </w:r>
      <w:r w:rsidR="00600B5B" w:rsidRPr="0062224F">
        <w:rPr>
          <w:rStyle w:val="1-Char"/>
          <w:rtl/>
        </w:rPr>
        <w:t>!</w:t>
      </w:r>
      <w:r w:rsidRPr="0062224F">
        <w:rPr>
          <w:rStyle w:val="1-Char"/>
          <w:rtl/>
        </w:rPr>
        <w:t xml:space="preserve"> به روایت نویسندۀ شیاد، این آیات و سادات در تهران ماندند تا زمان ناصرالدین شاه (که 300 زن صیغه‌ای داشت!).</w:t>
      </w:r>
    </w:p>
    <w:p w:rsidR="00710A77" w:rsidRPr="001E5D31" w:rsidRDefault="00710A77" w:rsidP="00710A77">
      <w:pPr>
        <w:rPr>
          <w:b/>
          <w:bCs/>
          <w:rtl/>
        </w:rPr>
      </w:pPr>
    </w:p>
    <w:p w:rsidR="00710A77" w:rsidRPr="001E5D31" w:rsidRDefault="000E34DB" w:rsidP="00710A77">
      <w:pPr>
        <w:rPr>
          <w:b/>
          <w:bCs/>
          <w:rtl/>
        </w:rPr>
      </w:pPr>
      <w:r>
        <w:rPr>
          <w:b/>
          <w:bCs/>
          <w:noProof/>
        </w:rPr>
        <w:drawing>
          <wp:inline distT="0" distB="0" distL="0" distR="0" wp14:anchorId="3938189D" wp14:editId="381523F7">
            <wp:extent cx="4497798" cy="2889056"/>
            <wp:effectExtent l="0" t="0" r="0" b="6985"/>
            <wp:docPr id="6" name="Picture 2"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2842" cy="2892296"/>
                    </a:xfrm>
                    <a:prstGeom prst="rect">
                      <a:avLst/>
                    </a:prstGeom>
                    <a:noFill/>
                    <a:ln>
                      <a:noFill/>
                    </a:ln>
                  </pic:spPr>
                </pic:pic>
              </a:graphicData>
            </a:graphic>
          </wp:inline>
        </w:drawing>
      </w:r>
    </w:p>
    <w:p w:rsidR="00710A77" w:rsidRPr="0062224F" w:rsidRDefault="00710A77" w:rsidP="00710A77">
      <w:pPr>
        <w:ind w:firstLine="284"/>
        <w:jc w:val="both"/>
        <w:rPr>
          <w:rStyle w:val="1-Char"/>
          <w:rtl/>
        </w:rPr>
      </w:pPr>
      <w:r w:rsidRPr="0062224F">
        <w:rPr>
          <w:rStyle w:val="1-Char"/>
          <w:rtl/>
        </w:rPr>
        <w:t>و</w:t>
      </w:r>
      <w:r w:rsidRPr="0062224F">
        <w:rPr>
          <w:rStyle w:val="1-Char"/>
          <w:rFonts w:hint="cs"/>
          <w:rtl/>
        </w:rPr>
        <w:t xml:space="preserve"> در آن زمان</w:t>
      </w:r>
      <w:r w:rsidR="00FA223B" w:rsidRPr="0062224F">
        <w:rPr>
          <w:rStyle w:val="1-Char"/>
          <w:rFonts w:hint="cs"/>
          <w:rtl/>
        </w:rPr>
        <w:t>،</w:t>
      </w:r>
      <w:r w:rsidRPr="0062224F">
        <w:rPr>
          <w:rStyle w:val="1-Char"/>
          <w:rtl/>
        </w:rPr>
        <w:t xml:space="preserve"> پدر بزرگ آقای داعی به دستور ناصر الدین شاه به اشرف الواعظین ملقب شد!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ناصرالدین شاه را ببینید و بشناسید! این، همان ناصر الدین شاهی است که وقتی یکی از زن</w:t>
      </w:r>
      <w:r w:rsidR="00123DF9">
        <w:rPr>
          <w:rStyle w:val="1-Char"/>
          <w:rFonts w:hint="cs"/>
          <w:rtl/>
        </w:rPr>
        <w:t>‌</w:t>
      </w:r>
      <w:r w:rsidRPr="0062224F">
        <w:rPr>
          <w:rStyle w:val="1-Char"/>
          <w:rtl/>
        </w:rPr>
        <w:t>هایش فرار کرد، به پیشانی خود</w:t>
      </w:r>
      <w:r w:rsidR="001E5D31" w:rsidRPr="0062224F">
        <w:rPr>
          <w:rStyle w:val="1-Char"/>
          <w:rtl/>
        </w:rPr>
        <w:t xml:space="preserve"> می‌</w:t>
      </w:r>
      <w:r w:rsidRPr="0062224F">
        <w:rPr>
          <w:rStyle w:val="1-Char"/>
          <w:rtl/>
        </w:rPr>
        <w:t xml:space="preserve">زد تا شکلش را به یاد بیاورد که چه کسی بود. </w:t>
      </w:r>
    </w:p>
    <w:p w:rsidR="00710A77" w:rsidRPr="0062224F" w:rsidRDefault="00710A77" w:rsidP="00710A77">
      <w:pPr>
        <w:ind w:firstLine="284"/>
        <w:jc w:val="both"/>
        <w:rPr>
          <w:rStyle w:val="1-Char"/>
          <w:rtl/>
        </w:rPr>
      </w:pPr>
      <w:r w:rsidRPr="0062224F">
        <w:rPr>
          <w:rStyle w:val="1-Char"/>
          <w:rtl/>
        </w:rPr>
        <w:t>یکی از پایه‌های حکومت او همین اشرف الواعظین‌های دین فروش بودند. نویسنده چه خوب در این جا خود را رسوا کرد!</w:t>
      </w:r>
      <w:r w:rsidRPr="0062224F">
        <w:rPr>
          <w:rStyle w:val="1-Char"/>
          <w:rFonts w:hint="cs"/>
          <w:rtl/>
        </w:rPr>
        <w:t>.</w:t>
      </w:r>
    </w:p>
    <w:p w:rsidR="00710A77" w:rsidRPr="001E5D31" w:rsidRDefault="00710A77" w:rsidP="002468B3">
      <w:pPr>
        <w:pStyle w:val="3-"/>
        <w:rPr>
          <w:rFonts w:ascii="Times New Roman" w:hAnsi="Times New Roman"/>
          <w:rtl/>
        </w:rPr>
      </w:pPr>
      <w:bookmarkStart w:id="189" w:name="_Toc194375235"/>
      <w:bookmarkStart w:id="190" w:name="_Toc212295024"/>
      <w:bookmarkStart w:id="191" w:name="_Toc433464504"/>
      <w:r w:rsidRPr="001E5D31">
        <w:rPr>
          <w:rFonts w:ascii="Times New Roman" w:hAnsi="Times New Roman" w:hint="cs"/>
          <w:rtl/>
        </w:rPr>
        <w:t>ادعای 45</w:t>
      </w:r>
      <w:r w:rsidR="00116CC5">
        <w:rPr>
          <w:rFonts w:ascii="Times New Roman" w:hAnsi="Times New Roman" w:hint="cs"/>
          <w:rtl/>
        </w:rPr>
        <w:t>-</w:t>
      </w:r>
      <w:r w:rsidRPr="001E5D31">
        <w:rPr>
          <w:rFonts w:ascii="Times New Roman" w:hAnsi="Times New Roman" w:hint="cs"/>
          <w:rtl/>
        </w:rPr>
        <w:t xml:space="preserve"> </w:t>
      </w:r>
      <w:r w:rsidRPr="001E5D31">
        <w:rPr>
          <w:rFonts w:ascii="Times New Roman" w:hAnsi="Times New Roman"/>
          <w:rtl/>
        </w:rPr>
        <w:t>سنی‌ها شاهدند که تشیع از زمان رسول الله وجود داشت</w:t>
      </w:r>
      <w:bookmarkEnd w:id="189"/>
      <w:bookmarkEnd w:id="190"/>
      <w:bookmarkEnd w:id="191"/>
    </w:p>
    <w:p w:rsidR="00710A77" w:rsidRPr="0062224F" w:rsidRDefault="00710A77" w:rsidP="00710A77">
      <w:pPr>
        <w:ind w:firstLine="284"/>
        <w:jc w:val="both"/>
        <w:rPr>
          <w:rStyle w:val="1-Char"/>
          <w:rtl/>
        </w:rPr>
      </w:pPr>
      <w:r w:rsidRPr="0062224F">
        <w:rPr>
          <w:rStyle w:val="1-Char"/>
          <w:rtl/>
        </w:rPr>
        <w:t>در این جا</w:t>
      </w:r>
      <w:r w:rsidR="00783174">
        <w:rPr>
          <w:rStyle w:val="1-Char"/>
          <w:rtl/>
        </w:rPr>
        <w:t xml:space="preserve"> می‌خواهد</w:t>
      </w:r>
      <w:r w:rsidRPr="0062224F">
        <w:rPr>
          <w:rStyle w:val="1-Char"/>
          <w:rtl/>
        </w:rPr>
        <w:t xml:space="preserve"> روایتی آن هم از منابع اهل سنت شاهد بیاورد، مبنی بر</w:t>
      </w:r>
      <w:r w:rsidR="00800FBC">
        <w:rPr>
          <w:rStyle w:val="1-Char"/>
          <w:rtl/>
        </w:rPr>
        <w:t xml:space="preserve"> اینکه </w:t>
      </w:r>
      <w:r w:rsidRPr="0062224F">
        <w:rPr>
          <w:rStyle w:val="1-Char"/>
          <w:rtl/>
        </w:rPr>
        <w:t>کلمه و حزب شیعه از زمان رسول الله وجود داشت واین طور</w:t>
      </w:r>
      <w:r w:rsidR="001E5D31" w:rsidRPr="0062224F">
        <w:rPr>
          <w:rStyle w:val="1-Char"/>
          <w:rtl/>
        </w:rPr>
        <w:t xml:space="preserve"> می‌</w:t>
      </w:r>
      <w:r w:rsidRPr="0062224F">
        <w:rPr>
          <w:rStyle w:val="1-Char"/>
          <w:rtl/>
        </w:rPr>
        <w:t>نویسد:</w:t>
      </w:r>
    </w:p>
    <w:p w:rsidR="00710A77" w:rsidRPr="0062224F" w:rsidRDefault="00710A77" w:rsidP="00710A77">
      <w:pPr>
        <w:ind w:firstLine="284"/>
        <w:jc w:val="both"/>
        <w:rPr>
          <w:rStyle w:val="1-Char"/>
          <w:rtl/>
        </w:rPr>
      </w:pPr>
      <w:r w:rsidRPr="0062224F">
        <w:rPr>
          <w:rStyle w:val="1-Char"/>
          <w:rtl/>
        </w:rPr>
        <w:t>حافظ ابو نعیم اصفهانی احمد بن عبدالله که از أجلۀ علماء عظام و محدثان فخام و محققان کرام شما</w:t>
      </w:r>
      <w:r w:rsidR="001E5D31" w:rsidRPr="0062224F">
        <w:rPr>
          <w:rStyle w:val="1-Char"/>
          <w:rtl/>
        </w:rPr>
        <w:t xml:space="preserve"> می‌</w:t>
      </w:r>
      <w:r w:rsidRPr="0062224F">
        <w:rPr>
          <w:rStyle w:val="1-Char"/>
          <w:rtl/>
        </w:rPr>
        <w:t>باشد و ابن خلدون در «وفیات الاعیان» تعریف او را کرده است که از اکابر حفاظ ثقات و اعلم محدثان است و مجلدات عشره</w:t>
      </w:r>
      <w:r w:rsidR="00FA223B" w:rsidRPr="0062224F">
        <w:rPr>
          <w:rStyle w:val="1-Char"/>
          <w:rtl/>
        </w:rPr>
        <w:t>،</w:t>
      </w:r>
      <w:r w:rsidRPr="0062224F">
        <w:rPr>
          <w:rStyle w:val="1-Char"/>
          <w:rtl/>
        </w:rPr>
        <w:t xml:space="preserve"> کتاب «حلیة الاولیاء» او از احسن</w:t>
      </w:r>
      <w:r w:rsidR="0046175A">
        <w:rPr>
          <w:rStyle w:val="1-Char"/>
          <w:rtl/>
        </w:rPr>
        <w:t xml:space="preserve"> کتاب‌ها</w:t>
      </w:r>
      <w:r w:rsidRPr="0062224F">
        <w:rPr>
          <w:rStyle w:val="1-Char"/>
          <w:rtl/>
        </w:rPr>
        <w:t>ست</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و صلاح الدین خلیل بن ابیک الصفدی در «وافی بالوفیات» دربارۀ او</w:t>
      </w:r>
      <w:r w:rsidR="00B32BA2">
        <w:rPr>
          <w:rStyle w:val="1-Char"/>
          <w:rtl/>
        </w:rPr>
        <w:t xml:space="preserve"> </w:t>
      </w:r>
      <w:r w:rsidR="00783174">
        <w:rPr>
          <w:rStyle w:val="1-Char"/>
          <w:rtl/>
        </w:rPr>
        <w:t>می‌گوید</w:t>
      </w:r>
      <w:r w:rsidRPr="0062224F">
        <w:rPr>
          <w:rStyle w:val="1-Char"/>
          <w:rtl/>
        </w:rPr>
        <w:t xml:space="preserve">: تاج المحدثین است. حافظ ابو نعیم که امام در علم و زهد و دیانت بود و در نقل و فهم روایات و قوۀ حفظ و درایت مقام اعلا داشت و از مصنفات بسیار زیبای او ده جلد </w:t>
      </w:r>
      <w:r w:rsidRPr="0059586B">
        <w:rPr>
          <w:rStyle w:val="5-Char"/>
          <w:rtl/>
        </w:rPr>
        <w:t>«حل</w:t>
      </w:r>
      <w:r w:rsidRPr="0059586B">
        <w:rPr>
          <w:rStyle w:val="5-Char"/>
          <w:rFonts w:hint="cs"/>
          <w:rtl/>
        </w:rPr>
        <w:t>ي</w:t>
      </w:r>
      <w:r w:rsidRPr="0059586B">
        <w:rPr>
          <w:rStyle w:val="5-Char"/>
          <w:rtl/>
        </w:rPr>
        <w:t>ة اول</w:t>
      </w:r>
      <w:r w:rsidRPr="0059586B">
        <w:rPr>
          <w:rStyle w:val="5-Char"/>
          <w:rFonts w:hint="cs"/>
          <w:rtl/>
        </w:rPr>
        <w:t>ي</w:t>
      </w:r>
      <w:r w:rsidRPr="0059586B">
        <w:rPr>
          <w:rStyle w:val="5-Char"/>
          <w:rtl/>
        </w:rPr>
        <w:t>اء»</w:t>
      </w:r>
      <w:r w:rsidR="001E5D31" w:rsidRPr="0062224F">
        <w:rPr>
          <w:rStyle w:val="1-Char"/>
          <w:rtl/>
        </w:rPr>
        <w:t xml:space="preserve"> می‌</w:t>
      </w:r>
      <w:r w:rsidRPr="0062224F">
        <w:rPr>
          <w:rStyle w:val="1-Char"/>
          <w:rtl/>
        </w:rPr>
        <w:t>باشد که علاوه بر احادیث بخاری و مسلم، احادیث بسیاری نقل نموده است که گویی به گوش خود شنیده است.</w:t>
      </w:r>
    </w:p>
    <w:p w:rsidR="00710A77" w:rsidRPr="0062224F" w:rsidRDefault="00710A77" w:rsidP="00710A77">
      <w:pPr>
        <w:ind w:firstLine="284"/>
        <w:jc w:val="both"/>
        <w:rPr>
          <w:rStyle w:val="1-Char"/>
          <w:rtl/>
        </w:rPr>
      </w:pPr>
      <w:r w:rsidRPr="0062224F">
        <w:rPr>
          <w:rStyle w:val="1-Char"/>
          <w:rtl/>
        </w:rPr>
        <w:t xml:space="preserve">و محمد بن عبدالله الخطیب در </w:t>
      </w:r>
      <w:r w:rsidRPr="0059586B">
        <w:rPr>
          <w:rStyle w:val="5-Char"/>
          <w:rtl/>
        </w:rPr>
        <w:t>«رجال مشکوه المصاب</w:t>
      </w:r>
      <w:r w:rsidRPr="0059586B">
        <w:rPr>
          <w:rStyle w:val="5-Char"/>
          <w:rFonts w:hint="cs"/>
          <w:rtl/>
        </w:rPr>
        <w:t>ي</w:t>
      </w:r>
      <w:r w:rsidRPr="0059586B">
        <w:rPr>
          <w:rStyle w:val="5-Char"/>
          <w:rtl/>
        </w:rPr>
        <w:t>ح»</w:t>
      </w:r>
      <w:r w:rsidRPr="0062224F">
        <w:rPr>
          <w:rStyle w:val="1-Char"/>
          <w:rtl/>
        </w:rPr>
        <w:t xml:space="preserve"> در تعریف او</w:t>
      </w:r>
      <w:r w:rsidR="00B32BA2">
        <w:rPr>
          <w:rStyle w:val="1-Char"/>
          <w:rtl/>
        </w:rPr>
        <w:t xml:space="preserve"> </w:t>
      </w:r>
      <w:r w:rsidR="00783174">
        <w:rPr>
          <w:rStyle w:val="1-Char"/>
          <w:rtl/>
        </w:rPr>
        <w:t>می‌گوید</w:t>
      </w:r>
      <w:r w:rsidRPr="0062224F">
        <w:rPr>
          <w:rStyle w:val="1-Char"/>
          <w:rtl/>
        </w:rPr>
        <w:t>:</w:t>
      </w:r>
    </w:p>
    <w:p w:rsidR="00710A77" w:rsidRPr="0062224F" w:rsidRDefault="00710A77" w:rsidP="00706BDD">
      <w:pPr>
        <w:ind w:firstLine="284"/>
        <w:jc w:val="both"/>
        <w:rPr>
          <w:rStyle w:val="1-Char"/>
          <w:rtl/>
        </w:rPr>
      </w:pPr>
      <w:r w:rsidRPr="0059586B">
        <w:rPr>
          <w:rStyle w:val="5-Char"/>
          <w:rtl/>
        </w:rPr>
        <w:t>هو من مشا</w:t>
      </w:r>
      <w:r w:rsidRPr="0059586B">
        <w:rPr>
          <w:rStyle w:val="5-Char"/>
          <w:rFonts w:hint="cs"/>
          <w:rtl/>
        </w:rPr>
        <w:t>ي</w:t>
      </w:r>
      <w:r w:rsidRPr="0059586B">
        <w:rPr>
          <w:rStyle w:val="5-Char"/>
          <w:rtl/>
        </w:rPr>
        <w:t>خ الحد</w:t>
      </w:r>
      <w:r w:rsidRPr="0059586B">
        <w:rPr>
          <w:rStyle w:val="5-Char"/>
          <w:rFonts w:hint="cs"/>
          <w:rtl/>
        </w:rPr>
        <w:t>ي</w:t>
      </w:r>
      <w:r w:rsidRPr="0059586B">
        <w:rPr>
          <w:rStyle w:val="5-Char"/>
          <w:rtl/>
        </w:rPr>
        <w:t>ث الثقاة المعمول بحد</w:t>
      </w:r>
      <w:r w:rsidRPr="0059586B">
        <w:rPr>
          <w:rStyle w:val="5-Char"/>
          <w:rFonts w:hint="cs"/>
          <w:rtl/>
        </w:rPr>
        <w:t>ي</w:t>
      </w:r>
      <w:r w:rsidRPr="0059586B">
        <w:rPr>
          <w:rStyle w:val="5-Char"/>
          <w:rtl/>
        </w:rPr>
        <w:t>ثهم المرجوع الی قولهم کب</w:t>
      </w:r>
      <w:r w:rsidRPr="0059586B">
        <w:rPr>
          <w:rStyle w:val="5-Char"/>
          <w:rFonts w:hint="cs"/>
          <w:rtl/>
        </w:rPr>
        <w:t>ي</w:t>
      </w:r>
      <w:r w:rsidR="00706BDD">
        <w:rPr>
          <w:rStyle w:val="5-Char"/>
          <w:rtl/>
        </w:rPr>
        <w:t>ر القدر و</w:t>
      </w:r>
      <w:r w:rsidRPr="0059586B">
        <w:rPr>
          <w:rStyle w:val="5-Char"/>
          <w:rtl/>
        </w:rPr>
        <w:t>له من العمرست وتسعون سنة</w:t>
      </w:r>
      <w:r w:rsidR="00600B5B" w:rsidRPr="0059586B">
        <w:rPr>
          <w:rStyle w:val="5-Char"/>
          <w:rtl/>
        </w:rPr>
        <w:t>.</w:t>
      </w:r>
      <w:r w:rsidRPr="0062224F">
        <w:rPr>
          <w:rStyle w:val="1-Char"/>
          <w:rtl/>
        </w:rPr>
        <w:t xml:space="preserve"> خلاصه یک چنین عالم حافظ و محدث نود و شش ساله‌ای که محل وثوق و مفخر علمای شماست در کتاب معتبرش </w:t>
      </w:r>
      <w:r w:rsidRPr="0059586B">
        <w:rPr>
          <w:rStyle w:val="5-Char"/>
          <w:rtl/>
        </w:rPr>
        <w:t>«حل</w:t>
      </w:r>
      <w:r w:rsidRPr="0059586B">
        <w:rPr>
          <w:rStyle w:val="5-Char"/>
          <w:rFonts w:hint="cs"/>
          <w:rtl/>
        </w:rPr>
        <w:t>ي</w:t>
      </w:r>
      <w:r w:rsidRPr="0059586B">
        <w:rPr>
          <w:rStyle w:val="5-Char"/>
          <w:rtl/>
        </w:rPr>
        <w:t>ة الاول</w:t>
      </w:r>
      <w:r w:rsidRPr="0059586B">
        <w:rPr>
          <w:rStyle w:val="5-Char"/>
          <w:rFonts w:hint="cs"/>
          <w:rtl/>
        </w:rPr>
        <w:t>ي</w:t>
      </w:r>
      <w:r w:rsidRPr="0059586B">
        <w:rPr>
          <w:rStyle w:val="5-Char"/>
          <w:rtl/>
        </w:rPr>
        <w:t>اء»</w:t>
      </w:r>
      <w:r w:rsidRPr="0062224F">
        <w:rPr>
          <w:rStyle w:val="1-Char"/>
          <w:rtl/>
        </w:rPr>
        <w:t xml:space="preserve"> روایت</w:t>
      </w:r>
      <w:r w:rsidR="00100CD0">
        <w:rPr>
          <w:rStyle w:val="1-Char"/>
          <w:rtl/>
        </w:rPr>
        <w:t xml:space="preserve"> می‌کند</w:t>
      </w:r>
      <w:r w:rsidRPr="0062224F">
        <w:rPr>
          <w:rStyle w:val="1-Char"/>
          <w:rtl/>
        </w:rPr>
        <w:t xml:space="preserve"> به اسناد خودش از ابن عباس </w:t>
      </w:r>
      <w:r w:rsidR="00DE4714" w:rsidRPr="0062224F">
        <w:rPr>
          <w:rStyle w:val="1-Char"/>
          <w:rtl/>
        </w:rPr>
        <w:t>(</w:t>
      </w:r>
      <w:r w:rsidRPr="0062224F">
        <w:rPr>
          <w:rStyle w:val="1-Char"/>
          <w:rtl/>
        </w:rPr>
        <w:t>حبرامت</w:t>
      </w:r>
      <w:r w:rsidR="00DE4714" w:rsidRPr="0062224F">
        <w:rPr>
          <w:rStyle w:val="1-Char"/>
          <w:rtl/>
        </w:rPr>
        <w:t>)</w:t>
      </w:r>
      <w:r w:rsidRPr="0062224F">
        <w:rPr>
          <w:rStyle w:val="1-Char"/>
          <w:rtl/>
        </w:rPr>
        <w:t xml:space="preserve"> که چون نازل شد آیۀ 6 از</w:t>
      </w:r>
      <w:r w:rsidR="00600B5B" w:rsidRPr="0062224F">
        <w:rPr>
          <w:rStyle w:val="1-Char"/>
          <w:rtl/>
        </w:rPr>
        <w:t>.</w:t>
      </w:r>
      <w:r w:rsidRPr="0062224F">
        <w:rPr>
          <w:rStyle w:val="1-Char"/>
          <w:rtl/>
        </w:rPr>
        <w:t xml:space="preserve">.. </w:t>
      </w:r>
      <w:r w:rsidR="00FA223B" w:rsidRPr="00CE6E7F">
        <w:rPr>
          <w:rStyle w:val="1-Char"/>
          <w:rFonts w:hint="cs"/>
          <w:vertAlign w:val="superscript"/>
          <w:rtl/>
        </w:rPr>
        <w:t>(</w:t>
      </w:r>
      <w:r w:rsidR="00FA223B" w:rsidRPr="008C6EBC">
        <w:rPr>
          <w:rStyle w:val="1-Char"/>
          <w:vertAlign w:val="superscript"/>
          <w:rtl/>
        </w:rPr>
        <w:footnoteReference w:id="53"/>
      </w:r>
      <w:r w:rsidR="00FA223B"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آیا حقه بازی او را</w:t>
      </w:r>
      <w:r w:rsidR="00C94C10">
        <w:rPr>
          <w:rStyle w:val="1-Char"/>
          <w:rtl/>
        </w:rPr>
        <w:t xml:space="preserve"> می‌بینی</w:t>
      </w:r>
      <w:r w:rsidRPr="0062224F">
        <w:rPr>
          <w:rStyle w:val="1-Char"/>
          <w:rtl/>
        </w:rPr>
        <w:t>د به جای</w:t>
      </w:r>
      <w:r w:rsidR="00800FBC">
        <w:rPr>
          <w:rStyle w:val="1-Char"/>
          <w:rtl/>
        </w:rPr>
        <w:t xml:space="preserve"> اینکه </w:t>
      </w:r>
      <w:r w:rsidRPr="0062224F">
        <w:rPr>
          <w:rStyle w:val="1-Char"/>
          <w:rtl/>
        </w:rPr>
        <w:t>از سند حدیث تعریف کند از نویسنده‌ای که کتاب حدیث را نوشته است، ستایش</w:t>
      </w:r>
      <w:r w:rsidR="001E5D31" w:rsidRPr="0062224F">
        <w:rPr>
          <w:rStyle w:val="1-Char"/>
          <w:rtl/>
        </w:rPr>
        <w:t xml:space="preserve"> می‌</w:t>
      </w:r>
      <w:r w:rsidRPr="0062224F">
        <w:rPr>
          <w:rStyle w:val="1-Char"/>
          <w:rtl/>
        </w:rPr>
        <w:t>نماید. حافظ ابو نعیم اصفهانی که هیچ</w:t>
      </w:r>
      <w:r w:rsidR="00FA223B" w:rsidRPr="0062224F">
        <w:rPr>
          <w:rStyle w:val="1-Char"/>
          <w:rtl/>
        </w:rPr>
        <w:t>،</w:t>
      </w:r>
      <w:r w:rsidRPr="0062224F">
        <w:rPr>
          <w:rStyle w:val="1-Char"/>
          <w:rtl/>
        </w:rPr>
        <w:t xml:space="preserve"> امام احمد حنبل یا امام یکی از مذاهب اهل سنت هم که باشد، باز سنی‌ها خوب بودن او را دلیل بر این</w:t>
      </w:r>
      <w:r w:rsidR="00FA03B3">
        <w:rPr>
          <w:rStyle w:val="1-Char"/>
          <w:rtl/>
        </w:rPr>
        <w:t xml:space="preserve"> نمی‌دا</w:t>
      </w:r>
      <w:r w:rsidRPr="0062224F">
        <w:rPr>
          <w:rStyle w:val="1-Char"/>
          <w:rtl/>
        </w:rPr>
        <w:t>نند که</w:t>
      </w:r>
      <w:r w:rsidR="005D62F0">
        <w:rPr>
          <w:rStyle w:val="1-Char"/>
          <w:rtl/>
        </w:rPr>
        <w:t xml:space="preserve"> هرچه </w:t>
      </w:r>
      <w:r w:rsidRPr="0062224F">
        <w:rPr>
          <w:rStyle w:val="1-Char"/>
          <w:rtl/>
        </w:rPr>
        <w:t xml:space="preserve">حدیث در مسند احمد آمده است، قبول کنند. </w:t>
      </w:r>
    </w:p>
    <w:p w:rsidR="00710A77" w:rsidRPr="0062224F" w:rsidRDefault="00710A77" w:rsidP="00710A77">
      <w:pPr>
        <w:ind w:firstLine="284"/>
        <w:jc w:val="both"/>
        <w:rPr>
          <w:rStyle w:val="1-Char"/>
          <w:rtl/>
        </w:rPr>
      </w:pPr>
      <w:r w:rsidRPr="0062224F">
        <w:rPr>
          <w:rStyle w:val="1-Char"/>
          <w:rtl/>
        </w:rPr>
        <w:t>آیا داعی این حقیقت پیش پا افتاده را</w:t>
      </w:r>
      <w:r w:rsidR="00FA03B3">
        <w:rPr>
          <w:rStyle w:val="1-Char"/>
          <w:rtl/>
        </w:rPr>
        <w:t xml:space="preserve"> نمی‌دا</w:t>
      </w:r>
      <w:r w:rsidRPr="0062224F">
        <w:rPr>
          <w:rStyle w:val="1-Char"/>
          <w:rtl/>
        </w:rPr>
        <w:t>ند؟</w:t>
      </w:r>
      <w:r w:rsidR="001E5D31" w:rsidRPr="0062224F">
        <w:rPr>
          <w:rStyle w:val="1-Char"/>
          <w:rtl/>
        </w:rPr>
        <w:t xml:space="preserve"> می‌</w:t>
      </w:r>
      <w:r w:rsidRPr="0062224F">
        <w:rPr>
          <w:rStyle w:val="1-Char"/>
          <w:rtl/>
        </w:rPr>
        <w:t>داند خوب هم</w:t>
      </w:r>
      <w:r w:rsidR="001E5D31" w:rsidRPr="0062224F">
        <w:rPr>
          <w:rStyle w:val="1-Char"/>
          <w:rtl/>
        </w:rPr>
        <w:t xml:space="preserve"> می‌</w:t>
      </w:r>
      <w:r w:rsidRPr="0062224F">
        <w:rPr>
          <w:rStyle w:val="1-Char"/>
          <w:rtl/>
        </w:rPr>
        <w:t>داند اما قصد او حقه بازی است. کتاب</w:t>
      </w:r>
      <w:r w:rsidR="002D3D2D" w:rsidRPr="0062224F">
        <w:rPr>
          <w:rStyle w:val="1-Char"/>
          <w:rtl/>
        </w:rPr>
        <w:t xml:space="preserve"> شب‌های </w:t>
      </w:r>
      <w:r w:rsidRPr="0062224F">
        <w:rPr>
          <w:rStyle w:val="1-Char"/>
          <w:rtl/>
        </w:rPr>
        <w:t xml:space="preserve">پیشاور را با همین نیت پلید نوشته است. </w:t>
      </w:r>
    </w:p>
    <w:p w:rsidR="00710A77" w:rsidRPr="0062224F" w:rsidRDefault="00710A77" w:rsidP="00710A77">
      <w:pPr>
        <w:ind w:firstLine="284"/>
        <w:jc w:val="both"/>
        <w:rPr>
          <w:rStyle w:val="1-Char"/>
          <w:rtl/>
        </w:rPr>
      </w:pPr>
      <w:r w:rsidRPr="0062224F">
        <w:rPr>
          <w:rStyle w:val="1-Char"/>
          <w:rtl/>
        </w:rPr>
        <w:t>حالا ببینیم چه حدیثی از او نقل کرده است</w:t>
      </w:r>
      <w:r w:rsidRPr="0062224F">
        <w:rPr>
          <w:rStyle w:val="1-Char"/>
          <w:rFonts w:hint="cs"/>
          <w:rtl/>
        </w:rPr>
        <w:t>.</w:t>
      </w:r>
    </w:p>
    <w:p w:rsidR="00710A77" w:rsidRDefault="00783174" w:rsidP="00710A77">
      <w:pPr>
        <w:ind w:firstLine="284"/>
        <w:jc w:val="both"/>
        <w:rPr>
          <w:rStyle w:val="1-Char"/>
          <w:rtl/>
        </w:rPr>
      </w:pPr>
      <w:r>
        <w:rPr>
          <w:rStyle w:val="1-Char"/>
          <w:rtl/>
        </w:rPr>
        <w:t>می‌گوید</w:t>
      </w:r>
      <w:r w:rsidR="00710A77" w:rsidRPr="0062224F">
        <w:rPr>
          <w:rStyle w:val="1-Char"/>
          <w:rtl/>
        </w:rPr>
        <w:t xml:space="preserve">: آیۀ </w:t>
      </w:r>
      <w:r w:rsidR="00710A77" w:rsidRPr="0062224F">
        <w:rPr>
          <w:rStyle w:val="1-Char"/>
          <w:rFonts w:hint="cs"/>
          <w:rtl/>
        </w:rPr>
        <w:t>7</w:t>
      </w:r>
      <w:r w:rsidR="00710A77" w:rsidRPr="0062224F">
        <w:rPr>
          <w:rStyle w:val="1-Char"/>
          <w:rtl/>
        </w:rPr>
        <w:t xml:space="preserve"> از سورۀ 98 (البینة) که نازل شد:</w:t>
      </w:r>
    </w:p>
    <w:p w:rsidR="00706BDD" w:rsidRPr="00596FEF" w:rsidRDefault="00706BDD" w:rsidP="00706BDD">
      <w:pPr>
        <w:ind w:firstLine="284"/>
        <w:jc w:val="both"/>
        <w:rPr>
          <w:rStyle w:val="7-Char"/>
          <w:rtl/>
        </w:rPr>
      </w:pPr>
      <w:r>
        <w:rPr>
          <w:rStyle w:val="1-Char"/>
          <w:rFonts w:cs="Traditional Arabic"/>
          <w:color w:val="000000"/>
          <w:shd w:val="clear" w:color="auto" w:fill="FFFFFF"/>
          <w:rtl/>
        </w:rPr>
        <w:t>﴿</w:t>
      </w:r>
      <w:r w:rsidRPr="00321A84">
        <w:rPr>
          <w:rStyle w:val="8-Char"/>
          <w:rtl/>
        </w:rPr>
        <w:t xml:space="preserve">إِنَّ </w:t>
      </w:r>
      <w:r w:rsidRPr="00321A84">
        <w:rPr>
          <w:rStyle w:val="8-Char"/>
          <w:rFonts w:hint="cs"/>
          <w:rtl/>
        </w:rPr>
        <w:t>ٱ</w:t>
      </w:r>
      <w:r w:rsidRPr="00321A84">
        <w:rPr>
          <w:rStyle w:val="8-Char"/>
          <w:rFonts w:hint="eastAsia"/>
          <w:rtl/>
        </w:rPr>
        <w:t>لَّذِينَ</w:t>
      </w:r>
      <w:r w:rsidRPr="00321A84">
        <w:rPr>
          <w:rStyle w:val="8-Char"/>
          <w:rtl/>
        </w:rPr>
        <w:t xml:space="preserve"> ءَامَنُواْ وَعَمِلُواْ </w:t>
      </w:r>
      <w:r w:rsidRPr="00321A84">
        <w:rPr>
          <w:rStyle w:val="8-Char"/>
          <w:rFonts w:hint="cs"/>
          <w:rtl/>
        </w:rPr>
        <w:t>ٱ</w:t>
      </w:r>
      <w:r w:rsidRPr="00321A84">
        <w:rPr>
          <w:rStyle w:val="8-Char"/>
          <w:rFonts w:hint="eastAsia"/>
          <w:rtl/>
        </w:rPr>
        <w:t>لصَّٰلِحَٰتِ</w:t>
      </w:r>
      <w:r w:rsidRPr="00321A84">
        <w:rPr>
          <w:rStyle w:val="8-Char"/>
          <w:rtl/>
        </w:rPr>
        <w:t xml:space="preserve"> أُوْلَٰٓئِكَ هُمۡ خَيۡرُ </w:t>
      </w:r>
      <w:r w:rsidRPr="00321A84">
        <w:rPr>
          <w:rStyle w:val="8-Char"/>
          <w:rFonts w:hint="cs"/>
          <w:rtl/>
        </w:rPr>
        <w:t>ٱ</w:t>
      </w:r>
      <w:r w:rsidRPr="00321A84">
        <w:rPr>
          <w:rStyle w:val="8-Char"/>
          <w:rFonts w:hint="eastAsia"/>
          <w:rtl/>
        </w:rPr>
        <w:t>لۡبَرِيَّةِ</w:t>
      </w:r>
      <w:r w:rsidRPr="00321A84">
        <w:rPr>
          <w:rStyle w:val="8-Char"/>
          <w:rtl/>
        </w:rPr>
        <w:t>٧</w:t>
      </w:r>
      <w:r>
        <w:rPr>
          <w:rStyle w:val="1-Char"/>
          <w:rFonts w:cs="Traditional Arabic"/>
          <w:color w:val="000000"/>
          <w:shd w:val="clear" w:color="auto" w:fill="FFFFFF"/>
          <w:rtl/>
        </w:rPr>
        <w:t>﴾</w:t>
      </w:r>
      <w:r w:rsidRPr="00321A84">
        <w:rPr>
          <w:rStyle w:val="8-Char"/>
          <w:rtl/>
        </w:rPr>
        <w:t xml:space="preserve"> </w:t>
      </w:r>
      <w:r w:rsidRPr="00596FEF">
        <w:rPr>
          <w:rStyle w:val="7-Char"/>
          <w:rtl/>
        </w:rPr>
        <w:t>[البينة: 7]</w:t>
      </w:r>
    </w:p>
    <w:p w:rsidR="00710A77" w:rsidRDefault="00710A77" w:rsidP="00FA223B">
      <w:pPr>
        <w:ind w:firstLine="284"/>
        <w:jc w:val="both"/>
        <w:rPr>
          <w:rStyle w:val="1-Char"/>
          <w:rtl/>
        </w:rPr>
      </w:pPr>
      <w:r w:rsidRPr="0059586B">
        <w:rPr>
          <w:rStyle w:val="5-Char"/>
          <w:rFonts w:hint="cs"/>
          <w:rtl/>
        </w:rPr>
        <w:t>«</w:t>
      </w:r>
      <w:r w:rsidRPr="0062224F">
        <w:rPr>
          <w:rStyle w:val="1-Char"/>
          <w:rtl/>
        </w:rPr>
        <w:t>کسانی که ایمان آورده وعمل صالح کرده‌اند، بهترین مردمانند</w:t>
      </w:r>
      <w:r w:rsidRPr="0059586B">
        <w:rPr>
          <w:rStyle w:val="5-Char"/>
          <w:rFonts w:hint="cs"/>
          <w:rtl/>
        </w:rPr>
        <w:t>»</w:t>
      </w:r>
      <w:r w:rsidR="00FA223B" w:rsidRPr="00706BDD">
        <w:rPr>
          <w:rStyle w:val="1-Char"/>
          <w:rFonts w:hint="cs"/>
          <w:rtl/>
        </w:rPr>
        <w:t>.</w:t>
      </w:r>
    </w:p>
    <w:p w:rsidR="00706BDD" w:rsidRPr="00596FEF" w:rsidRDefault="00706BDD" w:rsidP="00706BDD">
      <w:pPr>
        <w:ind w:firstLine="284"/>
        <w:jc w:val="both"/>
        <w:rPr>
          <w:rStyle w:val="7-Char"/>
          <w:rtl/>
        </w:rPr>
      </w:pPr>
      <w:r>
        <w:rPr>
          <w:rStyle w:val="1-Char"/>
          <w:rFonts w:cs="Traditional Arabic"/>
          <w:color w:val="000000"/>
          <w:shd w:val="clear" w:color="auto" w:fill="FFFFFF"/>
          <w:rtl/>
        </w:rPr>
        <w:t>﴿</w:t>
      </w:r>
      <w:r w:rsidRPr="00321A84">
        <w:rPr>
          <w:rStyle w:val="8-Char"/>
          <w:rtl/>
        </w:rPr>
        <w:t xml:space="preserve">جَزَآؤُهُمۡ عِندَ رَبِّهِمۡ جَنَّٰتُ عَدۡنٖ تَجۡرِي مِن تَحۡتِهَا </w:t>
      </w:r>
      <w:r w:rsidRPr="00321A84">
        <w:rPr>
          <w:rStyle w:val="8-Char"/>
          <w:rFonts w:hint="cs"/>
          <w:rtl/>
        </w:rPr>
        <w:t>ٱ</w:t>
      </w:r>
      <w:r w:rsidRPr="00321A84">
        <w:rPr>
          <w:rStyle w:val="8-Char"/>
          <w:rFonts w:hint="eastAsia"/>
          <w:rtl/>
        </w:rPr>
        <w:t>لۡأَنۡهَٰرُ</w:t>
      </w:r>
      <w:r w:rsidRPr="00321A84">
        <w:rPr>
          <w:rStyle w:val="8-Char"/>
          <w:rtl/>
        </w:rPr>
        <w:t xml:space="preserve"> خَٰلِدِينَ فِيهَآ أَبَدٗاۖ رَّضِيَ </w:t>
      </w:r>
      <w:r w:rsidRPr="00321A84">
        <w:rPr>
          <w:rStyle w:val="8-Char"/>
          <w:rFonts w:hint="cs"/>
          <w:rtl/>
        </w:rPr>
        <w:t>ٱ</w:t>
      </w:r>
      <w:r w:rsidRPr="00321A84">
        <w:rPr>
          <w:rStyle w:val="8-Char"/>
          <w:rFonts w:hint="eastAsia"/>
          <w:rtl/>
        </w:rPr>
        <w:t>للَّهُ</w:t>
      </w:r>
      <w:r w:rsidRPr="00321A84">
        <w:rPr>
          <w:rStyle w:val="8-Char"/>
          <w:rtl/>
        </w:rPr>
        <w:t xml:space="preserve"> عَنۡهُمۡ وَرَضُواْ عَنۡهُۚ ذَٰلِكَ لِمَنۡ خَشِيَ رَبَّهُ</w:t>
      </w:r>
      <w:r w:rsidRPr="00321A84">
        <w:rPr>
          <w:rStyle w:val="8-Char"/>
          <w:rFonts w:hint="cs"/>
          <w:rtl/>
        </w:rPr>
        <w:t>ۥ</w:t>
      </w:r>
      <w:r w:rsidRPr="00321A84">
        <w:rPr>
          <w:rStyle w:val="8-Char"/>
          <w:rtl/>
        </w:rPr>
        <w:t>٨</w:t>
      </w:r>
      <w:r>
        <w:rPr>
          <w:rStyle w:val="1-Char"/>
          <w:rFonts w:cs="Traditional Arabic"/>
          <w:color w:val="000000"/>
          <w:shd w:val="clear" w:color="auto" w:fill="FFFFFF"/>
          <w:rtl/>
        </w:rPr>
        <w:t>﴾</w:t>
      </w:r>
      <w:r w:rsidRPr="00321A84">
        <w:rPr>
          <w:rStyle w:val="8-Char"/>
          <w:rtl/>
        </w:rPr>
        <w:t xml:space="preserve"> </w:t>
      </w:r>
      <w:r w:rsidRPr="00596FEF">
        <w:rPr>
          <w:rStyle w:val="7-Char"/>
          <w:rtl/>
        </w:rPr>
        <w:t>[البينة: 8]</w:t>
      </w:r>
    </w:p>
    <w:p w:rsidR="00710A77" w:rsidRPr="0062224F" w:rsidRDefault="00710A77" w:rsidP="00FA223B">
      <w:pPr>
        <w:ind w:firstLine="284"/>
        <w:jc w:val="both"/>
        <w:rPr>
          <w:rStyle w:val="1-Char"/>
          <w:rtl/>
        </w:rPr>
      </w:pPr>
      <w:r w:rsidRPr="0059586B">
        <w:rPr>
          <w:rStyle w:val="5-Char"/>
          <w:rFonts w:hint="cs"/>
          <w:rtl/>
        </w:rPr>
        <w:t>«</w:t>
      </w:r>
      <w:r w:rsidRPr="0062224F">
        <w:rPr>
          <w:rStyle w:val="1-Char"/>
          <w:rtl/>
        </w:rPr>
        <w:t>پاداش آنان نزد پروردگارشان باغ</w:t>
      </w:r>
      <w:r w:rsidR="00596FEF">
        <w:rPr>
          <w:rStyle w:val="1-Char"/>
          <w:rFonts w:hint="cs"/>
          <w:rtl/>
        </w:rPr>
        <w:t>‌</w:t>
      </w:r>
      <w:r w:rsidRPr="0062224F">
        <w:rPr>
          <w:rStyle w:val="1-Char"/>
          <w:rtl/>
        </w:rPr>
        <w:t>های همیشگی است که از زیر آن، نهرها روان است و جاودانه در آن</w:t>
      </w:r>
      <w:r w:rsidR="001E5D31" w:rsidRPr="0062224F">
        <w:rPr>
          <w:rStyle w:val="1-Char"/>
          <w:rtl/>
        </w:rPr>
        <w:t xml:space="preserve"> می‌</w:t>
      </w:r>
      <w:r w:rsidRPr="0062224F">
        <w:rPr>
          <w:rStyle w:val="1-Char"/>
          <w:rtl/>
        </w:rPr>
        <w:t>مانند، خدا از آنان خشنود است و [آنان نیز] از او خشنودند؛ این برای کسی است که از پروردگارش بترسد</w:t>
      </w:r>
      <w:r w:rsidRPr="0059586B">
        <w:rPr>
          <w:rStyle w:val="5-Char"/>
          <w:rFonts w:hint="cs"/>
          <w:rtl/>
        </w:rPr>
        <w:t>»</w:t>
      </w:r>
      <w:r w:rsidR="00A4103E" w:rsidRPr="0062224F">
        <w:rPr>
          <w:rStyle w:val="1-Char"/>
          <w:rFonts w:hint="cs"/>
          <w:rtl/>
        </w:rPr>
        <w:t>.</w:t>
      </w:r>
    </w:p>
    <w:p w:rsidR="00710A77" w:rsidRPr="00833686" w:rsidRDefault="00710A77" w:rsidP="00FA223B">
      <w:pPr>
        <w:ind w:firstLine="284"/>
        <w:jc w:val="both"/>
        <w:rPr>
          <w:rStyle w:val="5-Char"/>
          <w:rtl/>
        </w:rPr>
      </w:pPr>
      <w:r w:rsidRPr="0062224F">
        <w:rPr>
          <w:rStyle w:val="1-Char"/>
          <w:rtl/>
        </w:rPr>
        <w:t xml:space="preserve">حضرت محمد به علی فرمودند: </w:t>
      </w:r>
      <w:r w:rsidRPr="00F0033F">
        <w:rPr>
          <w:rStyle w:val="6-Char"/>
          <w:rtl/>
        </w:rPr>
        <w:t>«</w:t>
      </w:r>
      <w:r w:rsidRPr="00F0033F">
        <w:rPr>
          <w:rStyle w:val="6-Char"/>
          <w:rFonts w:hint="cs"/>
          <w:rtl/>
        </w:rPr>
        <w:t>ي</w:t>
      </w:r>
      <w:r w:rsidR="00706BDD" w:rsidRPr="00F0033F">
        <w:rPr>
          <w:rStyle w:val="6-Char"/>
          <w:rtl/>
        </w:rPr>
        <w:t>ا عل</w:t>
      </w:r>
      <w:r w:rsidR="00706BDD" w:rsidRPr="00F0033F">
        <w:rPr>
          <w:rStyle w:val="6-Char"/>
          <w:rFonts w:hint="cs"/>
          <w:rtl/>
        </w:rPr>
        <w:t>ي</w:t>
      </w:r>
      <w:r w:rsidR="00706BDD" w:rsidRPr="00F0033F">
        <w:rPr>
          <w:rStyle w:val="6-Char"/>
          <w:rtl/>
        </w:rPr>
        <w:t>، هو انت و</w:t>
      </w:r>
      <w:r w:rsidRPr="00F0033F">
        <w:rPr>
          <w:rStyle w:val="6-Char"/>
          <w:rtl/>
        </w:rPr>
        <w:t>ش</w:t>
      </w:r>
      <w:r w:rsidRPr="00F0033F">
        <w:rPr>
          <w:rStyle w:val="6-Char"/>
          <w:rFonts w:hint="cs"/>
          <w:rtl/>
        </w:rPr>
        <w:t>ي</w:t>
      </w:r>
      <w:r w:rsidRPr="00F0033F">
        <w:rPr>
          <w:rStyle w:val="6-Char"/>
          <w:rtl/>
        </w:rPr>
        <w:t>عت</w:t>
      </w:r>
      <w:r w:rsidRPr="00F0033F">
        <w:rPr>
          <w:rStyle w:val="6-Char"/>
          <w:rFonts w:hint="cs"/>
          <w:rtl/>
        </w:rPr>
        <w:t>ك</w:t>
      </w:r>
      <w:r w:rsidR="00B82573" w:rsidRPr="00F0033F">
        <w:rPr>
          <w:rStyle w:val="6-Char"/>
          <w:rtl/>
        </w:rPr>
        <w:t xml:space="preserve"> تان</w:t>
      </w:r>
      <w:r w:rsidR="00B82573" w:rsidRPr="00F0033F">
        <w:rPr>
          <w:rStyle w:val="6-Char"/>
          <w:rFonts w:hint="cs"/>
          <w:rtl/>
        </w:rPr>
        <w:t>ي</w:t>
      </w:r>
      <w:r w:rsidR="00706BDD" w:rsidRPr="00F0033F">
        <w:rPr>
          <w:rStyle w:val="6-Char"/>
          <w:rtl/>
        </w:rPr>
        <w:t xml:space="preserve"> انت و</w:t>
      </w:r>
      <w:r w:rsidRPr="00F0033F">
        <w:rPr>
          <w:rStyle w:val="6-Char"/>
          <w:rtl/>
        </w:rPr>
        <w:t>ش</w:t>
      </w:r>
      <w:r w:rsidRPr="00F0033F">
        <w:rPr>
          <w:rStyle w:val="6-Char"/>
          <w:rFonts w:hint="cs"/>
          <w:rtl/>
        </w:rPr>
        <w:t>ي</w:t>
      </w:r>
      <w:r w:rsidRPr="00F0033F">
        <w:rPr>
          <w:rStyle w:val="6-Char"/>
          <w:rtl/>
        </w:rPr>
        <w:t>عت</w:t>
      </w:r>
      <w:r w:rsidRPr="00F0033F">
        <w:rPr>
          <w:rStyle w:val="6-Char"/>
          <w:rFonts w:hint="cs"/>
          <w:rtl/>
        </w:rPr>
        <w:t>ك</w:t>
      </w:r>
      <w:r w:rsidRPr="00F0033F">
        <w:rPr>
          <w:rStyle w:val="6-Char"/>
          <w:rtl/>
        </w:rPr>
        <w:t xml:space="preserve"> </w:t>
      </w:r>
      <w:r w:rsidRPr="00F0033F">
        <w:rPr>
          <w:rStyle w:val="6-Char"/>
          <w:rFonts w:hint="cs"/>
          <w:rtl/>
        </w:rPr>
        <w:t>ي</w:t>
      </w:r>
      <w:r w:rsidRPr="00F0033F">
        <w:rPr>
          <w:rStyle w:val="6-Char"/>
          <w:rtl/>
        </w:rPr>
        <w:t>وم الق</w:t>
      </w:r>
      <w:r w:rsidRPr="00F0033F">
        <w:rPr>
          <w:rStyle w:val="6-Char"/>
          <w:rFonts w:hint="cs"/>
          <w:rtl/>
        </w:rPr>
        <w:t>ي</w:t>
      </w:r>
      <w:r w:rsidRPr="00F0033F">
        <w:rPr>
          <w:rStyle w:val="6-Char"/>
          <w:rtl/>
        </w:rPr>
        <w:t>مه راض</w:t>
      </w:r>
      <w:r w:rsidRPr="00F0033F">
        <w:rPr>
          <w:rStyle w:val="6-Char"/>
          <w:rFonts w:hint="cs"/>
          <w:rtl/>
        </w:rPr>
        <w:t>يي</w:t>
      </w:r>
      <w:r w:rsidRPr="00F0033F">
        <w:rPr>
          <w:rStyle w:val="6-Char"/>
          <w:rtl/>
        </w:rPr>
        <w:t>ن مرض</w:t>
      </w:r>
      <w:r w:rsidRPr="00F0033F">
        <w:rPr>
          <w:rStyle w:val="6-Char"/>
          <w:rFonts w:hint="cs"/>
          <w:rtl/>
        </w:rPr>
        <w:t>ي</w:t>
      </w:r>
      <w:r w:rsidRPr="00F0033F">
        <w:rPr>
          <w:rStyle w:val="6-Char"/>
          <w:rtl/>
        </w:rPr>
        <w:t>ن»</w:t>
      </w:r>
      <w:r w:rsidR="00FA223B" w:rsidRPr="00F0033F">
        <w:rPr>
          <w:rStyle w:val="6-Char"/>
          <w:rFonts w:hint="cs"/>
          <w:rtl/>
        </w:rPr>
        <w:t>.</w:t>
      </w:r>
    </w:p>
    <w:p w:rsidR="00710A77" w:rsidRPr="0062224F" w:rsidRDefault="00710A77" w:rsidP="00A4103E">
      <w:pPr>
        <w:ind w:firstLine="284"/>
        <w:jc w:val="both"/>
        <w:rPr>
          <w:rStyle w:val="1-Char"/>
          <w:rtl/>
        </w:rPr>
      </w:pPr>
      <w:r w:rsidRPr="0062224F">
        <w:rPr>
          <w:rStyle w:val="1-Char"/>
          <w:rtl/>
        </w:rPr>
        <w:t xml:space="preserve">یعنی: </w:t>
      </w:r>
      <w:r w:rsidRPr="0059586B">
        <w:rPr>
          <w:rStyle w:val="5-Char"/>
          <w:rFonts w:hint="cs"/>
          <w:rtl/>
        </w:rPr>
        <w:t>«</w:t>
      </w:r>
      <w:r w:rsidRPr="0062224F">
        <w:rPr>
          <w:rStyle w:val="1-Char"/>
          <w:rtl/>
        </w:rPr>
        <w:t>یا علی، مراد از خیر البریه در آیۀ شریفه تویی و شیعیان تو</w:t>
      </w:r>
      <w:r w:rsidR="00600B5B" w:rsidRPr="0062224F">
        <w:rPr>
          <w:rStyle w:val="1-Char"/>
          <w:rtl/>
        </w:rPr>
        <w:t>.</w:t>
      </w:r>
      <w:r w:rsidRPr="0062224F">
        <w:rPr>
          <w:rStyle w:val="1-Char"/>
          <w:rtl/>
        </w:rPr>
        <w:t xml:space="preserve"> روز قیامت تو و شیعیان تو</w:t>
      </w:r>
      <w:r w:rsidR="001E5D31" w:rsidRPr="0062224F">
        <w:rPr>
          <w:rStyle w:val="1-Char"/>
          <w:rtl/>
        </w:rPr>
        <w:t xml:space="preserve"> می‌</w:t>
      </w:r>
      <w:r w:rsidRPr="0062224F">
        <w:rPr>
          <w:rStyle w:val="1-Char"/>
          <w:rtl/>
        </w:rPr>
        <w:t>آیند در حالی که خداوند از شما راضی است و شما هم از خداوند راضی و خشنود هستید</w:t>
      </w:r>
      <w:r w:rsidRPr="0059586B">
        <w:rPr>
          <w:rStyle w:val="5-Char"/>
          <w:rFonts w:hint="cs"/>
          <w:rtl/>
        </w:rPr>
        <w:t>»</w:t>
      </w:r>
      <w:r w:rsidR="00A4103E" w:rsidRPr="0062224F">
        <w:rPr>
          <w:rStyle w:val="1-Char"/>
          <w:rFonts w:hint="cs"/>
          <w:rtl/>
        </w:rPr>
        <w:t>.</w:t>
      </w:r>
    </w:p>
    <w:p w:rsidR="00710A77" w:rsidRPr="00833686" w:rsidRDefault="00D764EF" w:rsidP="00710A77">
      <w:pPr>
        <w:ind w:firstLine="284"/>
        <w:jc w:val="both"/>
        <w:rPr>
          <w:rStyle w:val="5-Char"/>
          <w:rtl/>
        </w:rPr>
      </w:pPr>
      <w:r>
        <w:rPr>
          <w:rStyle w:val="6-Char"/>
          <w:rFonts w:eastAsia="SimSun"/>
          <w:rtl/>
        </w:rPr>
        <w:t>قال عل</w:t>
      </w:r>
      <w:r>
        <w:rPr>
          <w:rStyle w:val="6-Char"/>
          <w:rFonts w:eastAsia="SimSun" w:hint="cs"/>
          <w:rtl/>
        </w:rPr>
        <w:t>ي</w:t>
      </w:r>
      <w:r w:rsidR="00710A77" w:rsidRPr="00D764EF">
        <w:rPr>
          <w:rStyle w:val="6-Char"/>
          <w:rFonts w:eastAsia="SimSun"/>
          <w:rtl/>
        </w:rPr>
        <w:t>:</w:t>
      </w:r>
      <w:r w:rsidR="00710A77" w:rsidRPr="00D764EF">
        <w:rPr>
          <w:rStyle w:val="6-Char"/>
          <w:rFonts w:eastAsia="SimSun" w:hint="cs"/>
          <w:rtl/>
        </w:rPr>
        <w:t xml:space="preserve"> </w:t>
      </w:r>
      <w:r w:rsidR="00710A77" w:rsidRPr="00D764EF">
        <w:rPr>
          <w:rStyle w:val="6-Char"/>
          <w:rFonts w:eastAsia="SimSun"/>
          <w:rtl/>
        </w:rPr>
        <w:t>فقال رسول الله</w:t>
      </w:r>
      <w:r w:rsidR="00710A77" w:rsidRPr="001E5D31">
        <w:rPr>
          <w:rFonts w:cs="CTraditional Arabic" w:hint="cs"/>
          <w:rtl/>
        </w:rPr>
        <w:t>ص</w:t>
      </w:r>
      <w:r w:rsidR="00710A77" w:rsidRPr="00D764EF">
        <w:rPr>
          <w:rStyle w:val="6-Char"/>
          <w:rFonts w:eastAsia="SimSun"/>
          <w:rtl/>
        </w:rPr>
        <w:t xml:space="preserve">: </w:t>
      </w:r>
      <w:r w:rsidR="00710A77" w:rsidRPr="00D764EF">
        <w:rPr>
          <w:rStyle w:val="6-Char"/>
          <w:rFonts w:eastAsia="SimSun" w:hint="cs"/>
          <w:rtl/>
        </w:rPr>
        <w:t>«</w:t>
      </w:r>
      <w:r>
        <w:rPr>
          <w:rStyle w:val="6-Char"/>
          <w:rFonts w:eastAsia="SimSun"/>
          <w:rtl/>
        </w:rPr>
        <w:t>وإنك شيعتك في الجنة</w:t>
      </w:r>
      <w:r w:rsidR="00710A77" w:rsidRPr="00D764EF">
        <w:rPr>
          <w:rStyle w:val="6-Char"/>
          <w:rFonts w:eastAsia="SimSun" w:hint="cs"/>
          <w:rtl/>
        </w:rPr>
        <w:t>»</w:t>
      </w:r>
      <w:r w:rsidR="00600B5B" w:rsidRPr="00D764EF">
        <w:rPr>
          <w:rStyle w:val="6-Char"/>
          <w:rFonts w:eastAsia="SimSun"/>
          <w:rtl/>
        </w:rPr>
        <w:t>.</w:t>
      </w:r>
    </w:p>
    <w:p w:rsidR="00710A77" w:rsidRPr="0062224F" w:rsidRDefault="00710A77" w:rsidP="00710A77">
      <w:pPr>
        <w:autoSpaceDE w:val="0"/>
        <w:autoSpaceDN w:val="0"/>
        <w:adjustRightInd w:val="0"/>
        <w:ind w:firstLine="284"/>
        <w:jc w:val="both"/>
        <w:rPr>
          <w:rStyle w:val="1-Char"/>
          <w:rFonts w:eastAsia="SimSun"/>
          <w:rtl/>
        </w:rPr>
      </w:pPr>
      <w:r w:rsidRPr="0062224F">
        <w:rPr>
          <w:rStyle w:val="1-Char"/>
          <w:rFonts w:eastAsia="SimSun"/>
          <w:rtl/>
        </w:rPr>
        <w:t xml:space="preserve">علی گفت: از رسول الله شنیدم که فرمود: ای علی، تو و دوستدارانت در بهشت هستید </w:t>
      </w:r>
    </w:p>
    <w:p w:rsidR="00710A77" w:rsidRPr="0062224F" w:rsidRDefault="00BD46A5" w:rsidP="00710A77">
      <w:pPr>
        <w:ind w:firstLine="284"/>
        <w:jc w:val="both"/>
        <w:rPr>
          <w:rStyle w:val="1-Char"/>
          <w:rFonts w:eastAsia="SimSun"/>
          <w:rtl/>
        </w:rPr>
      </w:pPr>
      <w:r w:rsidRPr="00BD46A5">
        <w:rPr>
          <w:rStyle w:val="1-Char"/>
          <w:rFonts w:eastAsia="SimSun" w:hint="cs"/>
          <w:bCs/>
          <w:szCs w:val="25"/>
          <w:rtl/>
        </w:rPr>
        <w:t>جواب ما:</w:t>
      </w:r>
    </w:p>
    <w:p w:rsidR="00710A77" w:rsidRPr="0062224F" w:rsidRDefault="00710A77" w:rsidP="00710A77">
      <w:pPr>
        <w:ind w:firstLine="284"/>
        <w:jc w:val="both"/>
        <w:rPr>
          <w:rStyle w:val="1-Char"/>
          <w:rtl/>
        </w:rPr>
      </w:pPr>
      <w:r w:rsidRPr="0062224F">
        <w:rPr>
          <w:rStyle w:val="1-Char"/>
          <w:rtl/>
        </w:rPr>
        <w:t>ای داعی شیاد</w:t>
      </w:r>
      <w:r w:rsidR="00FA223B" w:rsidRPr="0062224F">
        <w:rPr>
          <w:rStyle w:val="1-Char"/>
          <w:rtl/>
        </w:rPr>
        <w:t>،</w:t>
      </w:r>
      <w:r w:rsidRPr="0062224F">
        <w:rPr>
          <w:rStyle w:val="1-Char"/>
          <w:rtl/>
        </w:rPr>
        <w:t xml:space="preserve"> ای رافضی</w:t>
      </w:r>
      <w:r w:rsidR="00FA223B" w:rsidRPr="0062224F">
        <w:rPr>
          <w:rStyle w:val="1-Char"/>
          <w:rtl/>
        </w:rPr>
        <w:t>،</w:t>
      </w:r>
      <w:r w:rsidRPr="0062224F">
        <w:rPr>
          <w:rStyle w:val="1-Char"/>
          <w:rtl/>
        </w:rPr>
        <w:t xml:space="preserve"> این دروغ و حقۀ </w:t>
      </w:r>
      <w:r w:rsidRPr="0062224F">
        <w:rPr>
          <w:rStyle w:val="1-Char"/>
          <w:rFonts w:hint="cs"/>
          <w:rtl/>
        </w:rPr>
        <w:t xml:space="preserve">دایم </w:t>
      </w:r>
      <w:r w:rsidRPr="0062224F">
        <w:rPr>
          <w:rStyle w:val="1-Char"/>
          <w:rtl/>
        </w:rPr>
        <w:t>توست که حدیث را از کتب غلط نقل</w:t>
      </w:r>
      <w:r w:rsidR="001E5D31" w:rsidRPr="0062224F">
        <w:rPr>
          <w:rStyle w:val="1-Char"/>
          <w:rtl/>
        </w:rPr>
        <w:t xml:space="preserve"> می‌</w:t>
      </w:r>
      <w:r w:rsidRPr="0062224F">
        <w:rPr>
          <w:rStyle w:val="1-Char"/>
          <w:rtl/>
        </w:rPr>
        <w:t>کنی بدون آنکه خسته شوی</w:t>
      </w:r>
      <w:r w:rsidR="00600B5B" w:rsidRPr="0062224F">
        <w:rPr>
          <w:rStyle w:val="1-Char"/>
          <w:rtl/>
        </w:rPr>
        <w:t>.</w:t>
      </w:r>
      <w:r w:rsidRPr="0062224F">
        <w:rPr>
          <w:rStyle w:val="1-Char"/>
          <w:rFonts w:hint="cs"/>
          <w:rtl/>
        </w:rPr>
        <w:t xml:space="preserve"> همه این احادیث دروغ است.</w:t>
      </w:r>
    </w:p>
    <w:p w:rsidR="00710A77" w:rsidRPr="001E5D31" w:rsidRDefault="00F0033F" w:rsidP="002468B3">
      <w:pPr>
        <w:pStyle w:val="3-"/>
        <w:rPr>
          <w:rFonts w:ascii="Times New Roman" w:hAnsi="Times New Roman"/>
          <w:rtl/>
        </w:rPr>
      </w:pPr>
      <w:bookmarkStart w:id="192" w:name="_Toc194375236"/>
      <w:bookmarkStart w:id="193" w:name="_Toc212295025"/>
      <w:bookmarkStart w:id="194" w:name="_Toc433464505"/>
      <w:r>
        <w:rPr>
          <w:rFonts w:ascii="Times New Roman" w:hAnsi="Times New Roman" w:hint="cs"/>
          <w:rtl/>
        </w:rPr>
        <w:t xml:space="preserve">ادعای </w:t>
      </w:r>
      <w:r w:rsidR="00710A77" w:rsidRPr="001E5D31">
        <w:rPr>
          <w:rFonts w:ascii="Times New Roman" w:hAnsi="Times New Roman" w:hint="cs"/>
          <w:rtl/>
        </w:rPr>
        <w:t>46</w:t>
      </w:r>
      <w:r w:rsidR="00116CC5">
        <w:rPr>
          <w:rFonts w:ascii="Times New Roman" w:hAnsi="Times New Roman" w:hint="cs"/>
          <w:rtl/>
        </w:rPr>
        <w:t>-</w:t>
      </w:r>
      <w:r w:rsidR="00710A77" w:rsidRPr="001E5D31">
        <w:rPr>
          <w:rFonts w:ascii="Times New Roman" w:hAnsi="Times New Roman" w:hint="cs"/>
          <w:rtl/>
        </w:rPr>
        <w:t xml:space="preserve"> </w:t>
      </w:r>
      <w:r w:rsidR="00710A77" w:rsidRPr="001E5D31">
        <w:rPr>
          <w:rFonts w:ascii="Times New Roman" w:hAnsi="Times New Roman"/>
          <w:rtl/>
        </w:rPr>
        <w:t>شیعه از زمان رسول الله وجود داشته و در حق</w:t>
      </w:r>
      <w:r w:rsidR="00F0383B">
        <w:rPr>
          <w:rFonts w:ascii="Times New Roman" w:hAnsi="Times New Roman"/>
          <w:rtl/>
        </w:rPr>
        <w:t xml:space="preserve"> آن‌ها </w:t>
      </w:r>
      <w:r w:rsidR="00710A77" w:rsidRPr="001E5D31">
        <w:rPr>
          <w:rFonts w:ascii="Times New Roman" w:hAnsi="Times New Roman"/>
          <w:rtl/>
        </w:rPr>
        <w:t>آیاتی نازل شد!</w:t>
      </w:r>
      <w:bookmarkEnd w:id="192"/>
      <w:bookmarkEnd w:id="193"/>
      <w:bookmarkEnd w:id="194"/>
    </w:p>
    <w:p w:rsidR="00710A77" w:rsidRPr="0062224F" w:rsidRDefault="00710A77" w:rsidP="00D22E56">
      <w:pPr>
        <w:ind w:firstLine="284"/>
        <w:jc w:val="both"/>
        <w:rPr>
          <w:rStyle w:val="1-Char"/>
          <w:rtl/>
        </w:rPr>
      </w:pPr>
      <w:r w:rsidRPr="0062224F">
        <w:rPr>
          <w:rStyle w:val="1-Char"/>
          <w:rtl/>
        </w:rPr>
        <w:t>وی چندین حدیث نقل کرده است تا ثابت کند منظور از آیۀ</w:t>
      </w:r>
      <w:r w:rsidRPr="0062224F">
        <w:rPr>
          <w:rStyle w:val="1-Char"/>
          <w:rFonts w:hint="cs"/>
          <w:rtl/>
        </w:rPr>
        <w:t>:</w:t>
      </w:r>
      <w:r w:rsidR="00D22E56">
        <w:rPr>
          <w:rStyle w:val="1-Char"/>
          <w:rFonts w:hint="cs"/>
          <w:rtl/>
        </w:rPr>
        <w:t xml:space="preserve"> </w:t>
      </w:r>
      <w:r w:rsidR="00D22E56">
        <w:rPr>
          <w:rStyle w:val="1-Char"/>
          <w:rFonts w:cs="Traditional Arabic"/>
          <w:color w:val="000000"/>
          <w:shd w:val="clear" w:color="auto" w:fill="FFFFFF"/>
          <w:rtl/>
        </w:rPr>
        <w:t>﴿</w:t>
      </w:r>
      <w:r w:rsidR="00D22E56" w:rsidRPr="00321A84">
        <w:rPr>
          <w:rStyle w:val="8-Char"/>
          <w:rtl/>
        </w:rPr>
        <w:t xml:space="preserve">إِنَّ </w:t>
      </w:r>
      <w:r w:rsidR="00D22E56" w:rsidRPr="00321A84">
        <w:rPr>
          <w:rStyle w:val="8-Char"/>
          <w:rFonts w:hint="cs"/>
          <w:rtl/>
        </w:rPr>
        <w:t>ٱ</w:t>
      </w:r>
      <w:r w:rsidR="00D22E56" w:rsidRPr="00321A84">
        <w:rPr>
          <w:rStyle w:val="8-Char"/>
          <w:rFonts w:hint="eastAsia"/>
          <w:rtl/>
        </w:rPr>
        <w:t>لَّذِينَ</w:t>
      </w:r>
      <w:r w:rsidR="00D22E56" w:rsidRPr="00321A84">
        <w:rPr>
          <w:rStyle w:val="8-Char"/>
          <w:rtl/>
        </w:rPr>
        <w:t xml:space="preserve"> ءَامَنُواْ وَعَمِلُواْ </w:t>
      </w:r>
      <w:r w:rsidR="00D22E56" w:rsidRPr="00321A84">
        <w:rPr>
          <w:rStyle w:val="8-Char"/>
          <w:rFonts w:hint="cs"/>
          <w:rtl/>
        </w:rPr>
        <w:t>ٱ</w:t>
      </w:r>
      <w:r w:rsidR="00D22E56" w:rsidRPr="00321A84">
        <w:rPr>
          <w:rStyle w:val="8-Char"/>
          <w:rFonts w:hint="eastAsia"/>
          <w:rtl/>
        </w:rPr>
        <w:t>لصَّٰلِحَٰتِ</w:t>
      </w:r>
      <w:r w:rsidR="00D22E56" w:rsidRPr="00321A84">
        <w:rPr>
          <w:rStyle w:val="8-Char"/>
          <w:rtl/>
        </w:rPr>
        <w:t xml:space="preserve"> أُوْلَٰٓئِكَ هُمۡ خَيۡرُ </w:t>
      </w:r>
      <w:r w:rsidR="00D22E56" w:rsidRPr="00321A84">
        <w:rPr>
          <w:rStyle w:val="8-Char"/>
          <w:rFonts w:hint="cs"/>
          <w:rtl/>
        </w:rPr>
        <w:t>ٱ</w:t>
      </w:r>
      <w:r w:rsidR="00D22E56" w:rsidRPr="00321A84">
        <w:rPr>
          <w:rStyle w:val="8-Char"/>
          <w:rFonts w:hint="eastAsia"/>
          <w:rtl/>
        </w:rPr>
        <w:t>لۡبَرِيَّةِ</w:t>
      </w:r>
      <w:r w:rsidR="00D22E56" w:rsidRPr="00321A84">
        <w:rPr>
          <w:rStyle w:val="8-Char"/>
          <w:rtl/>
        </w:rPr>
        <w:t>٧</w:t>
      </w:r>
      <w:r w:rsidR="00D22E56">
        <w:rPr>
          <w:rStyle w:val="1-Char"/>
          <w:rFonts w:cs="Traditional Arabic"/>
          <w:color w:val="000000"/>
          <w:shd w:val="clear" w:color="auto" w:fill="FFFFFF"/>
          <w:rtl/>
        </w:rPr>
        <w:t>﴾</w:t>
      </w:r>
      <w:r w:rsidR="00D22E56" w:rsidRPr="00321A84">
        <w:rPr>
          <w:rStyle w:val="8-Char"/>
          <w:rtl/>
        </w:rPr>
        <w:t xml:space="preserve"> </w:t>
      </w:r>
      <w:r w:rsidR="00D22E56" w:rsidRPr="00596FEF">
        <w:rPr>
          <w:rStyle w:val="7-Char"/>
          <w:rtl/>
        </w:rPr>
        <w:t>[البينة: 7]</w:t>
      </w:r>
      <w:r w:rsidR="00D22E56">
        <w:rPr>
          <w:rStyle w:val="1-Char"/>
          <w:rFonts w:hint="cs"/>
          <w:rtl/>
        </w:rPr>
        <w:t xml:space="preserve">. </w:t>
      </w:r>
      <w:r w:rsidRPr="0059586B">
        <w:rPr>
          <w:rStyle w:val="5-Char"/>
          <w:rFonts w:hint="cs"/>
          <w:rtl/>
        </w:rPr>
        <w:t>«</w:t>
      </w:r>
      <w:r w:rsidRPr="0062224F">
        <w:rPr>
          <w:rStyle w:val="1-Char"/>
          <w:rtl/>
        </w:rPr>
        <w:t>یعنی، کسانی که ایمان آورده وعمل صالح کرده‌اند، بهترین مردمانند.</w:t>
      </w:r>
      <w:r w:rsidRPr="0059586B">
        <w:rPr>
          <w:rStyle w:val="5-Char"/>
          <w:rFonts w:hint="cs"/>
          <w:rtl/>
        </w:rPr>
        <w:t>»</w:t>
      </w:r>
      <w:r w:rsidRPr="0062224F">
        <w:rPr>
          <w:rStyle w:val="1-Char"/>
          <w:rtl/>
        </w:rPr>
        <w:t xml:space="preserve"> علی و شیعه اوست...</w:t>
      </w:r>
      <w:r w:rsidR="00FA223B" w:rsidRPr="00CE6E7F">
        <w:rPr>
          <w:rStyle w:val="1-Char"/>
          <w:rFonts w:hint="cs"/>
          <w:vertAlign w:val="superscript"/>
          <w:rtl/>
        </w:rPr>
        <w:t>(</w:t>
      </w:r>
      <w:r w:rsidR="00FA223B" w:rsidRPr="008C6EBC">
        <w:rPr>
          <w:rStyle w:val="1-Char"/>
          <w:vertAlign w:val="superscript"/>
          <w:rtl/>
        </w:rPr>
        <w:footnoteReference w:id="54"/>
      </w:r>
      <w:r w:rsidR="00FA223B"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با وجود</w:t>
      </w:r>
      <w:r w:rsidR="00800FBC">
        <w:rPr>
          <w:rStyle w:val="1-Char"/>
          <w:rtl/>
        </w:rPr>
        <w:t xml:space="preserve"> اینکه </w:t>
      </w:r>
      <w:r w:rsidRPr="0062224F">
        <w:rPr>
          <w:rStyle w:val="1-Char"/>
          <w:rtl/>
        </w:rPr>
        <w:t>قرآن ایمان و عمل صالح را در سوره‌های مختلف شرح داده است، اما در هیچ جا ننوشته است که منظور از ایمان، دوستی علی و منظور از عمل صالح، شیعۀ علی بودن است. پس ما چگونه گفتۀ او را باور کنیم یا چگونه استناد او به احادیث ضعیف یا دروغ را بپذیریم.</w:t>
      </w:r>
    </w:p>
    <w:p w:rsidR="00710A77" w:rsidRPr="0062224F" w:rsidRDefault="00710A77" w:rsidP="00710A77">
      <w:pPr>
        <w:ind w:firstLine="284"/>
        <w:jc w:val="both"/>
        <w:rPr>
          <w:rStyle w:val="1-Char"/>
          <w:rtl/>
        </w:rPr>
      </w:pPr>
      <w:r w:rsidRPr="0062224F">
        <w:rPr>
          <w:rStyle w:val="1-Char"/>
          <w:rtl/>
        </w:rPr>
        <w:t>اگر الله</w:t>
      </w:r>
      <w:r w:rsidR="001E5D31" w:rsidRPr="0062224F">
        <w:rPr>
          <w:rStyle w:val="1-Char"/>
          <w:rtl/>
        </w:rPr>
        <w:t xml:space="preserve"> می‌</w:t>
      </w:r>
      <w:r w:rsidRPr="0062224F">
        <w:rPr>
          <w:rStyle w:val="1-Char"/>
          <w:rtl/>
        </w:rPr>
        <w:t xml:space="preserve">فرمود: </w:t>
      </w:r>
      <w:r w:rsidR="00D22E56">
        <w:rPr>
          <w:rStyle w:val="5-Char"/>
          <w:rtl/>
        </w:rPr>
        <w:t>«ان عل</w:t>
      </w:r>
      <w:r w:rsidR="00D22E56">
        <w:rPr>
          <w:rStyle w:val="5-Char"/>
          <w:rFonts w:hint="cs"/>
          <w:rtl/>
        </w:rPr>
        <w:t>ي</w:t>
      </w:r>
      <w:r w:rsidR="00D22E56">
        <w:rPr>
          <w:rStyle w:val="5-Char"/>
          <w:rtl/>
        </w:rPr>
        <w:t xml:space="preserve"> و</w:t>
      </w:r>
      <w:r w:rsidRPr="0059586B">
        <w:rPr>
          <w:rStyle w:val="5-Char"/>
          <w:rtl/>
        </w:rPr>
        <w:t>ش</w:t>
      </w:r>
      <w:r w:rsidRPr="0059586B">
        <w:rPr>
          <w:rStyle w:val="5-Char"/>
          <w:rFonts w:hint="cs"/>
          <w:rtl/>
        </w:rPr>
        <w:t>ي</w:t>
      </w:r>
      <w:r w:rsidRPr="0059586B">
        <w:rPr>
          <w:rStyle w:val="5-Char"/>
          <w:rtl/>
        </w:rPr>
        <w:t>عته اول</w:t>
      </w:r>
      <w:r w:rsidRPr="0059586B">
        <w:rPr>
          <w:rStyle w:val="5-Char"/>
          <w:rFonts w:hint="cs"/>
          <w:rtl/>
        </w:rPr>
        <w:t>يك</w:t>
      </w:r>
      <w:r w:rsidRPr="0059586B">
        <w:rPr>
          <w:rStyle w:val="5-Char"/>
          <w:rtl/>
        </w:rPr>
        <w:t xml:space="preserve"> هم خ</w:t>
      </w:r>
      <w:r w:rsidRPr="0059586B">
        <w:rPr>
          <w:rStyle w:val="5-Char"/>
          <w:rFonts w:hint="cs"/>
          <w:rtl/>
        </w:rPr>
        <w:t>ي</w:t>
      </w:r>
      <w:r w:rsidRPr="0059586B">
        <w:rPr>
          <w:rStyle w:val="5-Char"/>
          <w:rtl/>
        </w:rPr>
        <w:t>ر البر</w:t>
      </w:r>
      <w:r w:rsidRPr="0059586B">
        <w:rPr>
          <w:rStyle w:val="5-Char"/>
          <w:rFonts w:hint="cs"/>
          <w:rtl/>
        </w:rPr>
        <w:t>ي</w:t>
      </w:r>
      <w:r w:rsidRPr="0059586B">
        <w:rPr>
          <w:rStyle w:val="5-Char"/>
          <w:rtl/>
        </w:rPr>
        <w:t xml:space="preserve">ه». </w:t>
      </w:r>
      <w:r w:rsidRPr="0062224F">
        <w:rPr>
          <w:rStyle w:val="1-Char"/>
          <w:rtl/>
        </w:rPr>
        <w:t>آن وقت شما راستگو</w:t>
      </w:r>
      <w:r w:rsidR="001E5D31" w:rsidRPr="0062224F">
        <w:rPr>
          <w:rStyle w:val="1-Char"/>
          <w:rtl/>
        </w:rPr>
        <w:t xml:space="preserve"> می‌</w:t>
      </w:r>
      <w:r w:rsidRPr="0062224F">
        <w:rPr>
          <w:rStyle w:val="1-Char"/>
          <w:rtl/>
        </w:rPr>
        <w:t>شدید.</w:t>
      </w:r>
    </w:p>
    <w:p w:rsidR="00710A77" w:rsidRPr="0062224F" w:rsidRDefault="00710A77" w:rsidP="00214924">
      <w:pPr>
        <w:ind w:firstLine="284"/>
        <w:jc w:val="both"/>
        <w:rPr>
          <w:rStyle w:val="1-Char"/>
          <w:rtl/>
        </w:rPr>
      </w:pPr>
      <w:r w:rsidRPr="0062224F">
        <w:rPr>
          <w:rStyle w:val="1-Char"/>
          <w:rtl/>
        </w:rPr>
        <w:t>دقت کنید؛ مانند</w:t>
      </w:r>
      <w:r w:rsidR="00D22E56">
        <w:rPr>
          <w:rStyle w:val="1-Char"/>
          <w:rFonts w:hint="cs"/>
          <w:rtl/>
        </w:rPr>
        <w:t xml:space="preserve"> </w:t>
      </w:r>
      <w:r w:rsidR="00214924">
        <w:rPr>
          <w:rStyle w:val="1-Char"/>
          <w:rFonts w:cs="Traditional Arabic"/>
          <w:color w:val="000000"/>
          <w:shd w:val="clear" w:color="auto" w:fill="FFFFFF"/>
          <w:rtl/>
        </w:rPr>
        <w:t>﴿</w:t>
      </w:r>
      <w:r w:rsidR="00214924" w:rsidRPr="00321A84">
        <w:rPr>
          <w:rStyle w:val="8-Char"/>
          <w:rtl/>
        </w:rPr>
        <w:t xml:space="preserve">مُّحَمَّدٞ رَّسُولُ </w:t>
      </w:r>
      <w:r w:rsidR="00214924" w:rsidRPr="00321A84">
        <w:rPr>
          <w:rStyle w:val="8-Char"/>
          <w:rFonts w:hint="cs"/>
          <w:rtl/>
        </w:rPr>
        <w:t>ٱ</w:t>
      </w:r>
      <w:r w:rsidR="00214924" w:rsidRPr="00321A84">
        <w:rPr>
          <w:rStyle w:val="8-Char"/>
          <w:rFonts w:hint="eastAsia"/>
          <w:rtl/>
        </w:rPr>
        <w:t>للَّهِۚ</w:t>
      </w:r>
      <w:r w:rsidR="00214924" w:rsidRPr="00321A84">
        <w:rPr>
          <w:rStyle w:val="8-Char"/>
          <w:rtl/>
        </w:rPr>
        <w:t xml:space="preserve"> وَ</w:t>
      </w:r>
      <w:r w:rsidR="00214924" w:rsidRPr="00321A84">
        <w:rPr>
          <w:rStyle w:val="8-Char"/>
          <w:rFonts w:hint="cs"/>
          <w:rtl/>
        </w:rPr>
        <w:t>ٱ</w:t>
      </w:r>
      <w:r w:rsidR="00214924" w:rsidRPr="00321A84">
        <w:rPr>
          <w:rStyle w:val="8-Char"/>
          <w:rFonts w:hint="eastAsia"/>
          <w:rtl/>
        </w:rPr>
        <w:t>لَّذِينَ</w:t>
      </w:r>
      <w:r w:rsidR="00214924" w:rsidRPr="00321A84">
        <w:rPr>
          <w:rStyle w:val="8-Char"/>
          <w:rtl/>
        </w:rPr>
        <w:t xml:space="preserve"> مَعَهُ</w:t>
      </w:r>
      <w:r w:rsidR="00214924" w:rsidRPr="00321A84">
        <w:rPr>
          <w:rStyle w:val="8-Char"/>
          <w:rFonts w:hint="cs"/>
          <w:rtl/>
        </w:rPr>
        <w:t>ۥٓ</w:t>
      </w:r>
      <w:r w:rsidR="00214924">
        <w:rPr>
          <w:rStyle w:val="1-Char"/>
          <w:rFonts w:cs="Traditional Arabic"/>
          <w:color w:val="000000"/>
          <w:shd w:val="clear" w:color="auto" w:fill="FFFFFF"/>
          <w:rtl/>
        </w:rPr>
        <w:t>﴾</w:t>
      </w:r>
      <w:r w:rsidRPr="0062224F">
        <w:rPr>
          <w:rStyle w:val="1-Char"/>
          <w:rtl/>
        </w:rPr>
        <w:t xml:space="preserve">؛ </w:t>
      </w:r>
      <w:r w:rsidR="006A0D5C">
        <w:rPr>
          <w:rStyle w:val="1-Char"/>
          <w:rFonts w:hint="cs"/>
          <w:rtl/>
        </w:rPr>
        <w:t>ی</w:t>
      </w:r>
      <w:r w:rsidRPr="0062224F">
        <w:rPr>
          <w:rStyle w:val="1-Char"/>
          <w:rtl/>
        </w:rPr>
        <w:t>عنی، محمد و شیعۀ او</w:t>
      </w:r>
      <w:r w:rsidR="00600B5B" w:rsidRPr="0062224F">
        <w:rPr>
          <w:rStyle w:val="1-Char"/>
          <w:rtl/>
        </w:rPr>
        <w:t>.</w:t>
      </w:r>
    </w:p>
    <w:p w:rsidR="00710A77" w:rsidRPr="0062224F" w:rsidRDefault="00710A77" w:rsidP="00710A77">
      <w:pPr>
        <w:ind w:firstLine="284"/>
        <w:jc w:val="both"/>
        <w:rPr>
          <w:rStyle w:val="1-Char"/>
        </w:rPr>
      </w:pPr>
      <w:r w:rsidRPr="0062224F">
        <w:rPr>
          <w:rStyle w:val="1-Char"/>
          <w:rtl/>
        </w:rPr>
        <w:t>الله واضح</w:t>
      </w:r>
      <w:r w:rsidR="00B32BA2">
        <w:rPr>
          <w:rStyle w:val="1-Char"/>
          <w:rtl/>
        </w:rPr>
        <w:t xml:space="preserve"> </w:t>
      </w:r>
      <w:r w:rsidR="00783174">
        <w:rPr>
          <w:rStyle w:val="1-Char"/>
          <w:rtl/>
        </w:rPr>
        <w:t>می‌گوید</w:t>
      </w:r>
      <w:r w:rsidRPr="0062224F">
        <w:rPr>
          <w:rStyle w:val="1-Char"/>
          <w:rtl/>
        </w:rPr>
        <w:t xml:space="preserve"> و با کسی تعارف ندارد.</w:t>
      </w:r>
    </w:p>
    <w:p w:rsidR="00710A77" w:rsidRPr="00214924" w:rsidRDefault="00F0033F" w:rsidP="00214924">
      <w:pPr>
        <w:pStyle w:val="3-"/>
        <w:rPr>
          <w:rtl/>
        </w:rPr>
      </w:pPr>
      <w:bookmarkStart w:id="195" w:name="_Toc194375237"/>
      <w:bookmarkStart w:id="196" w:name="_Toc433464506"/>
      <w:r>
        <w:rPr>
          <w:rFonts w:hint="cs"/>
          <w:rtl/>
        </w:rPr>
        <w:t>ادعای</w:t>
      </w:r>
      <w:r w:rsidR="00710A77" w:rsidRPr="00214924">
        <w:rPr>
          <w:rFonts w:hint="cs"/>
          <w:rtl/>
        </w:rPr>
        <w:t xml:space="preserve"> </w:t>
      </w:r>
      <w:bookmarkStart w:id="197" w:name="_Toc212295026"/>
      <w:r w:rsidR="00710A77" w:rsidRPr="00214924">
        <w:rPr>
          <w:rFonts w:hint="cs"/>
          <w:rtl/>
        </w:rPr>
        <w:t>47</w:t>
      </w:r>
      <w:r w:rsidR="00116CC5" w:rsidRPr="00214924">
        <w:rPr>
          <w:rFonts w:hint="cs"/>
          <w:rtl/>
        </w:rPr>
        <w:t>-</w:t>
      </w:r>
      <w:r w:rsidR="00710A77" w:rsidRPr="00214924">
        <w:rPr>
          <w:rFonts w:hint="cs"/>
          <w:rtl/>
        </w:rPr>
        <w:t xml:space="preserve"> </w:t>
      </w:r>
      <w:r w:rsidR="00710A77" w:rsidRPr="00214924">
        <w:rPr>
          <w:rtl/>
        </w:rPr>
        <w:t>شیعه از زمان رسول الله وجود داشت و دربارۀ این ادعا</w:t>
      </w:r>
      <w:r w:rsidR="00FA223B" w:rsidRPr="00214924">
        <w:rPr>
          <w:rtl/>
        </w:rPr>
        <w:t>،</w:t>
      </w:r>
      <w:r w:rsidR="00710A77" w:rsidRPr="00214924">
        <w:rPr>
          <w:rtl/>
        </w:rPr>
        <w:t>خود سنی‌ها</w:t>
      </w:r>
      <w:r w:rsidR="00710A77" w:rsidRPr="0062224F">
        <w:rPr>
          <w:rStyle w:val="1-Char"/>
          <w:rtl/>
        </w:rPr>
        <w:t xml:space="preserve"> </w:t>
      </w:r>
      <w:r w:rsidR="00710A77" w:rsidRPr="00214924">
        <w:rPr>
          <w:rtl/>
        </w:rPr>
        <w:t>حدیث دارند</w:t>
      </w:r>
      <w:bookmarkEnd w:id="195"/>
      <w:bookmarkEnd w:id="196"/>
      <w:bookmarkEnd w:id="197"/>
    </w:p>
    <w:p w:rsidR="00710A77" w:rsidRDefault="00710A77" w:rsidP="00710A77">
      <w:pPr>
        <w:ind w:firstLine="284"/>
        <w:jc w:val="both"/>
        <w:rPr>
          <w:rStyle w:val="1-Char"/>
          <w:rtl/>
        </w:rPr>
      </w:pPr>
      <w:r w:rsidRPr="0062224F">
        <w:rPr>
          <w:rStyle w:val="1-Char"/>
          <w:rtl/>
        </w:rPr>
        <w:t>پیغمبر فرمود:</w:t>
      </w:r>
    </w:p>
    <w:p w:rsidR="00710A77" w:rsidRPr="0062224F" w:rsidRDefault="00710A77" w:rsidP="00214924">
      <w:pPr>
        <w:ind w:firstLine="284"/>
        <w:jc w:val="both"/>
        <w:rPr>
          <w:rStyle w:val="1-Char"/>
          <w:rtl/>
        </w:rPr>
      </w:pPr>
      <w:r w:rsidRPr="0059586B">
        <w:rPr>
          <w:rStyle w:val="5-Char"/>
          <w:rFonts w:hint="cs"/>
          <w:rtl/>
        </w:rPr>
        <w:t>«</w:t>
      </w:r>
      <w:r w:rsidRPr="0059586B">
        <w:rPr>
          <w:rStyle w:val="5-Char"/>
          <w:rtl/>
        </w:rPr>
        <w:t>والذ</w:t>
      </w:r>
      <w:r w:rsidRPr="0059586B">
        <w:rPr>
          <w:rStyle w:val="5-Char"/>
          <w:rFonts w:hint="cs"/>
          <w:rtl/>
        </w:rPr>
        <w:t>ي</w:t>
      </w:r>
      <w:r w:rsidRPr="0059586B">
        <w:rPr>
          <w:rStyle w:val="5-Char"/>
          <w:rtl/>
        </w:rPr>
        <w:t xml:space="preserve"> نفس</w:t>
      </w:r>
      <w:r w:rsidRPr="0059586B">
        <w:rPr>
          <w:rStyle w:val="5-Char"/>
          <w:rFonts w:hint="cs"/>
          <w:rtl/>
        </w:rPr>
        <w:t>ي</w:t>
      </w:r>
      <w:r w:rsidRPr="0059586B">
        <w:rPr>
          <w:rStyle w:val="5-Char"/>
          <w:rtl/>
        </w:rPr>
        <w:t xml:space="preserve"> ب</w:t>
      </w:r>
      <w:r w:rsidRPr="0059586B">
        <w:rPr>
          <w:rStyle w:val="5-Char"/>
          <w:rFonts w:hint="cs"/>
          <w:rtl/>
        </w:rPr>
        <w:t>ي</w:t>
      </w:r>
      <w:r w:rsidR="00214924">
        <w:rPr>
          <w:rStyle w:val="5-Char"/>
          <w:rtl/>
        </w:rPr>
        <w:t>ده ان هذا و</w:t>
      </w:r>
      <w:r w:rsidRPr="0059586B">
        <w:rPr>
          <w:rStyle w:val="5-Char"/>
          <w:rtl/>
        </w:rPr>
        <w:t>ش</w:t>
      </w:r>
      <w:r w:rsidRPr="0059586B">
        <w:rPr>
          <w:rStyle w:val="5-Char"/>
          <w:rFonts w:hint="cs"/>
          <w:rtl/>
        </w:rPr>
        <w:t>ي</w:t>
      </w:r>
      <w:r w:rsidRPr="0059586B">
        <w:rPr>
          <w:rStyle w:val="5-Char"/>
          <w:rtl/>
        </w:rPr>
        <w:t xml:space="preserve">عته لهم الفائزون </w:t>
      </w:r>
      <w:r w:rsidRPr="0059586B">
        <w:rPr>
          <w:rStyle w:val="5-Char"/>
          <w:rFonts w:hint="cs"/>
          <w:rtl/>
        </w:rPr>
        <w:t>ي</w:t>
      </w:r>
      <w:r w:rsidRPr="0059586B">
        <w:rPr>
          <w:rStyle w:val="5-Char"/>
          <w:rtl/>
        </w:rPr>
        <w:t>وم الق</w:t>
      </w:r>
      <w:r w:rsidRPr="0059586B">
        <w:rPr>
          <w:rStyle w:val="5-Char"/>
          <w:rFonts w:hint="cs"/>
          <w:rtl/>
        </w:rPr>
        <w:t>ي</w:t>
      </w:r>
      <w:r w:rsidRPr="0059586B">
        <w:rPr>
          <w:rStyle w:val="5-Char"/>
          <w:rtl/>
        </w:rPr>
        <w:t>مة فنزل</w:t>
      </w:r>
      <w:r w:rsidR="00214924">
        <w:rPr>
          <w:rStyle w:val="5-Char"/>
          <w:rFonts w:hint="cs"/>
          <w:rtl/>
        </w:rPr>
        <w:t xml:space="preserve"> </w:t>
      </w:r>
      <w:r w:rsidR="00214924">
        <w:rPr>
          <w:rStyle w:val="5-Char"/>
          <w:rFonts w:ascii="Traditional Arabic" w:hAnsi="Traditional Arabic" w:cs="Traditional Arabic"/>
          <w:color w:val="000000"/>
          <w:shd w:val="clear" w:color="auto" w:fill="FFFFFF"/>
          <w:rtl/>
        </w:rPr>
        <w:t>﴿</w:t>
      </w:r>
      <w:r w:rsidR="00214924" w:rsidRPr="00321A84">
        <w:rPr>
          <w:rStyle w:val="8-Char"/>
          <w:rtl/>
        </w:rPr>
        <w:t xml:space="preserve">إِنَّ </w:t>
      </w:r>
      <w:r w:rsidR="00214924" w:rsidRPr="00321A84">
        <w:rPr>
          <w:rStyle w:val="8-Char"/>
          <w:rFonts w:hint="cs"/>
          <w:rtl/>
        </w:rPr>
        <w:t>ٱ</w:t>
      </w:r>
      <w:r w:rsidR="00214924" w:rsidRPr="00321A84">
        <w:rPr>
          <w:rStyle w:val="8-Char"/>
          <w:rFonts w:hint="eastAsia"/>
          <w:rtl/>
        </w:rPr>
        <w:t>لَّذِينَ</w:t>
      </w:r>
      <w:r w:rsidR="00214924" w:rsidRPr="00321A84">
        <w:rPr>
          <w:rStyle w:val="8-Char"/>
          <w:rtl/>
        </w:rPr>
        <w:t xml:space="preserve"> ءَامَنُواْ وَعَمِلُواْ </w:t>
      </w:r>
      <w:r w:rsidR="00214924" w:rsidRPr="00321A84">
        <w:rPr>
          <w:rStyle w:val="8-Char"/>
          <w:rFonts w:hint="cs"/>
          <w:rtl/>
        </w:rPr>
        <w:t>ٱ</w:t>
      </w:r>
      <w:r w:rsidR="00214924" w:rsidRPr="00321A84">
        <w:rPr>
          <w:rStyle w:val="8-Char"/>
          <w:rFonts w:hint="eastAsia"/>
          <w:rtl/>
        </w:rPr>
        <w:t>لصَّٰلِحَٰتِ</w:t>
      </w:r>
      <w:r w:rsidR="00214924" w:rsidRPr="00321A84">
        <w:rPr>
          <w:rStyle w:val="8-Char"/>
          <w:rtl/>
        </w:rPr>
        <w:t xml:space="preserve"> أُوْلَٰٓئِكَ هُمۡ خَيۡرُ </w:t>
      </w:r>
      <w:r w:rsidR="00214924" w:rsidRPr="00321A84">
        <w:rPr>
          <w:rStyle w:val="8-Char"/>
          <w:rFonts w:hint="cs"/>
          <w:rtl/>
        </w:rPr>
        <w:t>ٱ</w:t>
      </w:r>
      <w:r w:rsidR="00214924" w:rsidRPr="00321A84">
        <w:rPr>
          <w:rStyle w:val="8-Char"/>
          <w:rFonts w:hint="eastAsia"/>
          <w:rtl/>
        </w:rPr>
        <w:t>لۡبَرِيَّةِ</w:t>
      </w:r>
      <w:r w:rsidR="00214924" w:rsidRPr="00321A84">
        <w:rPr>
          <w:rStyle w:val="8-Char"/>
          <w:rtl/>
        </w:rPr>
        <w:t>٧</w:t>
      </w:r>
      <w:r w:rsidR="00214924">
        <w:rPr>
          <w:rStyle w:val="5-Char"/>
          <w:rFonts w:ascii="Traditional Arabic" w:hAnsi="Traditional Arabic" w:cs="Traditional Arabic"/>
          <w:color w:val="000000"/>
          <w:shd w:val="clear" w:color="auto" w:fill="FFFFFF"/>
          <w:rtl/>
        </w:rPr>
        <w:t>﴾</w:t>
      </w:r>
      <w:r w:rsidR="00214924" w:rsidRPr="00321A84">
        <w:rPr>
          <w:rStyle w:val="8-Char"/>
          <w:rtl/>
        </w:rPr>
        <w:t xml:space="preserve"> </w:t>
      </w:r>
      <w:r w:rsidR="00214924" w:rsidRPr="00596FEF">
        <w:rPr>
          <w:rStyle w:val="7-Char"/>
          <w:rtl/>
        </w:rPr>
        <w:t>[البينة: 7]</w:t>
      </w:r>
      <w:r w:rsidRPr="0059586B">
        <w:rPr>
          <w:rStyle w:val="5-Char"/>
          <w:rFonts w:hint="cs"/>
          <w:rtl/>
        </w:rPr>
        <w:t>»</w:t>
      </w:r>
      <w:r w:rsidR="00214924" w:rsidRPr="0062224F">
        <w:rPr>
          <w:rStyle w:val="1-Char"/>
          <w:rFonts w:hint="cs"/>
          <w:rtl/>
        </w:rPr>
        <w:t>.</w:t>
      </w:r>
      <w:r w:rsidRPr="0062224F">
        <w:rPr>
          <w:rStyle w:val="1-Char"/>
          <w:rFonts w:hint="cs"/>
          <w:rtl/>
        </w:rPr>
        <w:t xml:space="preserve"> «</w:t>
      </w:r>
      <w:r w:rsidRPr="0062224F">
        <w:rPr>
          <w:rStyle w:val="1-Char"/>
          <w:rtl/>
        </w:rPr>
        <w:t>قسم به کسی که جان من در قبضۀ قدرت اوست، این مرد</w:t>
      </w:r>
      <w:r w:rsidR="00DE4714" w:rsidRPr="0062224F">
        <w:rPr>
          <w:rStyle w:val="1-Char"/>
          <w:rtl/>
        </w:rPr>
        <w:t>(</w:t>
      </w:r>
      <w:r w:rsidRPr="0062224F">
        <w:rPr>
          <w:rStyle w:val="1-Char"/>
          <w:rtl/>
        </w:rPr>
        <w:t>اشاره به علی) و شیعۀ او روز قیامت از رستگارانند. آنگاه آیۀ مذکور نازل گردید.</w:t>
      </w:r>
      <w:r w:rsidRPr="0062224F">
        <w:rPr>
          <w:rStyle w:val="1-Char"/>
          <w:rFonts w:hint="cs"/>
          <w:rtl/>
        </w:rPr>
        <w:t>»</w:t>
      </w:r>
    </w:p>
    <w:p w:rsidR="00710A77" w:rsidRPr="0062224F" w:rsidRDefault="00710A77" w:rsidP="00214924">
      <w:pPr>
        <w:ind w:firstLine="284"/>
        <w:jc w:val="both"/>
        <w:rPr>
          <w:rStyle w:val="1-Char"/>
          <w:rtl/>
        </w:rPr>
      </w:pPr>
      <w:r w:rsidRPr="0062224F">
        <w:rPr>
          <w:rStyle w:val="1-Char"/>
          <w:rtl/>
        </w:rPr>
        <w:t>در پاسخ</w:t>
      </w:r>
      <w:r w:rsidR="00EC20D9">
        <w:rPr>
          <w:rStyle w:val="1-Char"/>
          <w:rtl/>
        </w:rPr>
        <w:t xml:space="preserve"> می‌گویی</w:t>
      </w:r>
      <w:r w:rsidRPr="0062224F">
        <w:rPr>
          <w:rStyle w:val="1-Char"/>
          <w:rtl/>
        </w:rPr>
        <w:t>م: آیۀ</w:t>
      </w:r>
      <w:r w:rsidR="00214924">
        <w:rPr>
          <w:rStyle w:val="1-Char"/>
          <w:rFonts w:hint="cs"/>
          <w:rtl/>
        </w:rPr>
        <w:t xml:space="preserve"> </w:t>
      </w:r>
      <w:r w:rsidR="00214924">
        <w:rPr>
          <w:rStyle w:val="5-Char"/>
          <w:rFonts w:ascii="Traditional Arabic" w:hAnsi="Traditional Arabic" w:cs="Traditional Arabic"/>
          <w:color w:val="000000"/>
          <w:shd w:val="clear" w:color="auto" w:fill="FFFFFF"/>
          <w:rtl/>
        </w:rPr>
        <w:t>﴿</w:t>
      </w:r>
      <w:r w:rsidR="00214924" w:rsidRPr="00321A84">
        <w:rPr>
          <w:rStyle w:val="8-Char"/>
          <w:rtl/>
        </w:rPr>
        <w:t xml:space="preserve">إِنَّ </w:t>
      </w:r>
      <w:r w:rsidR="00214924" w:rsidRPr="00321A84">
        <w:rPr>
          <w:rStyle w:val="8-Char"/>
          <w:rFonts w:hint="cs"/>
          <w:rtl/>
        </w:rPr>
        <w:t>ٱ</w:t>
      </w:r>
      <w:r w:rsidR="00214924" w:rsidRPr="00321A84">
        <w:rPr>
          <w:rStyle w:val="8-Char"/>
          <w:rFonts w:hint="eastAsia"/>
          <w:rtl/>
        </w:rPr>
        <w:t>لَّذِينَ</w:t>
      </w:r>
      <w:r w:rsidR="00214924" w:rsidRPr="00321A84">
        <w:rPr>
          <w:rStyle w:val="8-Char"/>
          <w:rtl/>
        </w:rPr>
        <w:t xml:space="preserve"> ءَامَنُواْ وَعَمِلُواْ </w:t>
      </w:r>
      <w:r w:rsidR="00214924" w:rsidRPr="00321A84">
        <w:rPr>
          <w:rStyle w:val="8-Char"/>
          <w:rFonts w:hint="cs"/>
          <w:rtl/>
        </w:rPr>
        <w:t>ٱ</w:t>
      </w:r>
      <w:r w:rsidR="00214924" w:rsidRPr="00321A84">
        <w:rPr>
          <w:rStyle w:val="8-Char"/>
          <w:rFonts w:hint="eastAsia"/>
          <w:rtl/>
        </w:rPr>
        <w:t>لصَّٰلِحَٰتِ</w:t>
      </w:r>
      <w:r w:rsidR="00214924" w:rsidRPr="00321A84">
        <w:rPr>
          <w:rStyle w:val="8-Char"/>
          <w:rtl/>
        </w:rPr>
        <w:t xml:space="preserve"> أُوْلَٰٓئِكَ</w:t>
      </w:r>
      <w:r w:rsidR="00214924">
        <w:rPr>
          <w:rStyle w:val="5-Char"/>
          <w:rFonts w:ascii="Traditional Arabic" w:hAnsi="Traditional Arabic" w:cs="Traditional Arabic"/>
          <w:color w:val="000000"/>
          <w:shd w:val="clear" w:color="auto" w:fill="FFFFFF"/>
          <w:rtl/>
        </w:rPr>
        <w:t>﴾</w:t>
      </w:r>
      <w:r w:rsidRPr="001E5D31">
        <w:rPr>
          <w:rFonts w:hint="cs"/>
          <w:sz w:val="24"/>
          <w:szCs w:val="24"/>
          <w:rtl/>
        </w:rPr>
        <w:t xml:space="preserve"> </w:t>
      </w:r>
      <w:r w:rsidRPr="0062224F">
        <w:rPr>
          <w:rStyle w:val="1-Char"/>
          <w:rtl/>
        </w:rPr>
        <w:t>در قرآن بیش از 100 بار تکرار شده است. الله</w:t>
      </w:r>
      <w:r w:rsidR="00FA223B" w:rsidRPr="0062224F">
        <w:rPr>
          <w:rStyle w:val="1-Char"/>
          <w:rtl/>
        </w:rPr>
        <w:t>،</w:t>
      </w:r>
      <w:r w:rsidRPr="0062224F">
        <w:rPr>
          <w:rStyle w:val="1-Char"/>
          <w:rtl/>
        </w:rPr>
        <w:t xml:space="preserve"> ابراهیم و نوح و طرفداران</w:t>
      </w:r>
      <w:r w:rsidR="00F0383B">
        <w:rPr>
          <w:rStyle w:val="1-Char"/>
          <w:rtl/>
        </w:rPr>
        <w:t xml:space="preserve"> آن‌ها </w:t>
      </w:r>
      <w:r w:rsidRPr="0062224F">
        <w:rPr>
          <w:rStyle w:val="1-Char"/>
          <w:rtl/>
        </w:rPr>
        <w:t>را مومنین صالح خطاب کرده است؛ یعنی، همه</w:t>
      </w:r>
      <w:r w:rsidR="00FA223B" w:rsidRPr="0062224F">
        <w:rPr>
          <w:rStyle w:val="1-Char"/>
          <w:rtl/>
        </w:rPr>
        <w:t>،</w:t>
      </w:r>
      <w:r w:rsidRPr="0062224F">
        <w:rPr>
          <w:rStyle w:val="1-Char"/>
          <w:rtl/>
        </w:rPr>
        <w:t xml:space="preserve"> شیعۀ علی بودند و به او ایمان داشتند. آیا هذیانی از این بزرگتر شنید</w:t>
      </w:r>
      <w:r w:rsidR="00362A31">
        <w:rPr>
          <w:rStyle w:val="1-Char"/>
          <w:rtl/>
        </w:rPr>
        <w:t>ه‌اید</w:t>
      </w:r>
      <w:r w:rsidRPr="0062224F">
        <w:rPr>
          <w:rStyle w:val="1-Char"/>
          <w:rtl/>
        </w:rPr>
        <w:t>.</w:t>
      </w:r>
    </w:p>
    <w:p w:rsidR="00710A77" w:rsidRPr="00833686" w:rsidRDefault="00710A77" w:rsidP="00710A77">
      <w:pPr>
        <w:ind w:firstLine="284"/>
        <w:jc w:val="both"/>
        <w:rPr>
          <w:rStyle w:val="5-Char"/>
          <w:rtl/>
        </w:rPr>
      </w:pPr>
      <w:r w:rsidRPr="0059586B">
        <w:rPr>
          <w:rStyle w:val="5-Char"/>
          <w:rFonts w:hint="cs"/>
          <w:rtl/>
        </w:rPr>
        <w:t>«ي</w:t>
      </w:r>
      <w:r w:rsidRPr="0059586B">
        <w:rPr>
          <w:rStyle w:val="5-Char"/>
          <w:rtl/>
        </w:rPr>
        <w:t>ا عل</w:t>
      </w:r>
      <w:r w:rsidRPr="0059586B">
        <w:rPr>
          <w:rStyle w:val="5-Char"/>
          <w:rFonts w:hint="cs"/>
          <w:rtl/>
        </w:rPr>
        <w:t>ي</w:t>
      </w:r>
      <w:r w:rsidRPr="0059586B">
        <w:rPr>
          <w:rStyle w:val="5-Char"/>
          <w:rtl/>
        </w:rPr>
        <w:t xml:space="preserve"> الم تسمع قول الله تعالی:</w:t>
      </w:r>
    </w:p>
    <w:p w:rsidR="00214924" w:rsidRPr="00596FEF" w:rsidRDefault="00214924" w:rsidP="00214924">
      <w:pPr>
        <w:pStyle w:val="1-"/>
        <w:rPr>
          <w:rStyle w:val="7-Char"/>
          <w:rtl/>
        </w:rPr>
      </w:pPr>
      <w:r>
        <w:rPr>
          <w:rFonts w:cs="Traditional Arabic"/>
          <w:color w:val="000000"/>
          <w:shd w:val="clear" w:color="auto" w:fill="FFFFFF"/>
          <w:rtl/>
        </w:rPr>
        <w:t>﴿</w:t>
      </w:r>
      <w:r w:rsidRPr="00321A84">
        <w:rPr>
          <w:rStyle w:val="8-Char"/>
          <w:rtl/>
        </w:rPr>
        <w:t xml:space="preserve">إِنَّ </w:t>
      </w:r>
      <w:r w:rsidRPr="00321A84">
        <w:rPr>
          <w:rStyle w:val="8-Char"/>
          <w:rFonts w:hint="cs"/>
          <w:rtl/>
        </w:rPr>
        <w:t>ٱ</w:t>
      </w:r>
      <w:r w:rsidRPr="00321A84">
        <w:rPr>
          <w:rStyle w:val="8-Char"/>
          <w:rFonts w:hint="eastAsia"/>
          <w:rtl/>
        </w:rPr>
        <w:t>لَّذِينَ</w:t>
      </w:r>
      <w:r w:rsidRPr="00321A84">
        <w:rPr>
          <w:rStyle w:val="8-Char"/>
          <w:rtl/>
        </w:rPr>
        <w:t xml:space="preserve"> ءَامَنُواْ وَعَمِلُواْ </w:t>
      </w:r>
      <w:r w:rsidRPr="00321A84">
        <w:rPr>
          <w:rStyle w:val="8-Char"/>
          <w:rFonts w:hint="cs"/>
          <w:rtl/>
        </w:rPr>
        <w:t>ٱ</w:t>
      </w:r>
      <w:r w:rsidRPr="00321A84">
        <w:rPr>
          <w:rStyle w:val="8-Char"/>
          <w:rFonts w:hint="eastAsia"/>
          <w:rtl/>
        </w:rPr>
        <w:t>لصَّٰلِحَٰتِ</w:t>
      </w:r>
      <w:r w:rsidRPr="00321A84">
        <w:rPr>
          <w:rStyle w:val="8-Char"/>
          <w:rtl/>
        </w:rPr>
        <w:t xml:space="preserve"> أُوْلَٰٓئِكَ هُمۡ خَيۡرُ </w:t>
      </w:r>
      <w:r w:rsidRPr="00321A84">
        <w:rPr>
          <w:rStyle w:val="8-Char"/>
          <w:rFonts w:hint="cs"/>
          <w:rtl/>
        </w:rPr>
        <w:t>ٱ</w:t>
      </w:r>
      <w:r w:rsidRPr="00321A84">
        <w:rPr>
          <w:rStyle w:val="8-Char"/>
          <w:rFonts w:hint="eastAsia"/>
          <w:rtl/>
        </w:rPr>
        <w:t>لۡبَرِيَّةِ</w:t>
      </w:r>
      <w:r w:rsidRPr="00321A84">
        <w:rPr>
          <w:rStyle w:val="8-Char"/>
          <w:rtl/>
        </w:rPr>
        <w:t>٧</w:t>
      </w:r>
      <w:r>
        <w:rPr>
          <w:rFonts w:cs="Traditional Arabic"/>
          <w:color w:val="000000"/>
          <w:shd w:val="clear" w:color="auto" w:fill="FFFFFF"/>
          <w:rtl/>
        </w:rPr>
        <w:t>﴾</w:t>
      </w:r>
      <w:r w:rsidRPr="00321A84">
        <w:rPr>
          <w:rStyle w:val="8-Char"/>
          <w:rtl/>
        </w:rPr>
        <w:t xml:space="preserve"> </w:t>
      </w:r>
      <w:r w:rsidRPr="00596FEF">
        <w:rPr>
          <w:rStyle w:val="7-Char"/>
          <w:rtl/>
        </w:rPr>
        <w:t>[البينة: 7]</w:t>
      </w:r>
    </w:p>
    <w:p w:rsidR="00710A77" w:rsidRPr="0062224F" w:rsidRDefault="00710A77" w:rsidP="00214924">
      <w:pPr>
        <w:ind w:firstLine="284"/>
        <w:jc w:val="both"/>
        <w:rPr>
          <w:rStyle w:val="1-Char"/>
          <w:rtl/>
        </w:rPr>
      </w:pPr>
      <w:r w:rsidRPr="0059586B">
        <w:rPr>
          <w:rStyle w:val="5-Char"/>
          <w:rtl/>
        </w:rPr>
        <w:t>هم ش</w:t>
      </w:r>
      <w:r w:rsidRPr="0059586B">
        <w:rPr>
          <w:rStyle w:val="5-Char"/>
          <w:rFonts w:hint="cs"/>
          <w:rtl/>
        </w:rPr>
        <w:t>ي</w:t>
      </w:r>
      <w:r w:rsidRPr="0059586B">
        <w:rPr>
          <w:rStyle w:val="5-Char"/>
          <w:rtl/>
        </w:rPr>
        <w:t>عت</w:t>
      </w:r>
      <w:r w:rsidRPr="0059586B">
        <w:rPr>
          <w:rStyle w:val="5-Char"/>
          <w:rFonts w:hint="cs"/>
          <w:rtl/>
        </w:rPr>
        <w:t>ك</w:t>
      </w:r>
      <w:r w:rsidRPr="0059586B">
        <w:rPr>
          <w:rStyle w:val="5-Char"/>
          <w:rtl/>
        </w:rPr>
        <w:t xml:space="preserve"> و</w:t>
      </w:r>
      <w:r w:rsidR="00214924">
        <w:rPr>
          <w:rStyle w:val="5-Char"/>
          <w:rtl/>
        </w:rPr>
        <w:t>موعدی و</w:t>
      </w:r>
      <w:r w:rsidRPr="0059586B">
        <w:rPr>
          <w:rStyle w:val="5-Char"/>
          <w:rtl/>
        </w:rPr>
        <w:t>موعد کم الحوض اذا اجتمعت الامم للحساب تدعون غرآ محجل</w:t>
      </w:r>
      <w:r w:rsidRPr="0059586B">
        <w:rPr>
          <w:rStyle w:val="5-Char"/>
          <w:rFonts w:hint="cs"/>
          <w:rtl/>
        </w:rPr>
        <w:t>ي</w:t>
      </w:r>
      <w:r w:rsidRPr="0059586B">
        <w:rPr>
          <w:rStyle w:val="5-Char"/>
          <w:rtl/>
        </w:rPr>
        <w:t>ن</w:t>
      </w:r>
      <w:r w:rsidRPr="0059586B">
        <w:rPr>
          <w:rStyle w:val="5-Char"/>
          <w:rFonts w:hint="cs"/>
          <w:rtl/>
        </w:rPr>
        <w:t>.»</w:t>
      </w:r>
      <w:r w:rsidRPr="0059586B">
        <w:rPr>
          <w:rStyle w:val="5-Char"/>
          <w:rtl/>
        </w:rPr>
        <w:t xml:space="preserve"> </w:t>
      </w:r>
      <w:r w:rsidRPr="0062224F">
        <w:rPr>
          <w:rStyle w:val="1-Char"/>
          <w:rtl/>
        </w:rPr>
        <w:t>یا عل</w:t>
      </w:r>
      <w:r w:rsidR="006A0D5C">
        <w:rPr>
          <w:rStyle w:val="1-Char"/>
          <w:rFonts w:hint="cs"/>
          <w:rtl/>
        </w:rPr>
        <w:t>ی</w:t>
      </w:r>
      <w:r w:rsidRPr="0062224F">
        <w:rPr>
          <w:rStyle w:val="1-Char"/>
          <w:rtl/>
        </w:rPr>
        <w:t>، آ</w:t>
      </w:r>
      <w:r w:rsidR="006A0D5C">
        <w:rPr>
          <w:rStyle w:val="1-Char"/>
          <w:rFonts w:hint="cs"/>
          <w:rtl/>
        </w:rPr>
        <w:t>ی</w:t>
      </w:r>
      <w:r w:rsidRPr="0062224F">
        <w:rPr>
          <w:rStyle w:val="1-Char"/>
          <w:rtl/>
        </w:rPr>
        <w:t>ا نشنیده</w:t>
      </w:r>
      <w:r w:rsidRPr="0062224F">
        <w:rPr>
          <w:rStyle w:val="1-Char"/>
          <w:rFonts w:hint="cs"/>
          <w:rtl/>
        </w:rPr>
        <w:t>‌</w:t>
      </w:r>
      <w:r w:rsidRPr="0062224F">
        <w:rPr>
          <w:rStyle w:val="1-Char"/>
          <w:rtl/>
        </w:rPr>
        <w:t xml:space="preserve">ای آیۀ شریفۀ </w:t>
      </w:r>
      <w:r w:rsidRPr="0059586B">
        <w:rPr>
          <w:rStyle w:val="5-Char"/>
          <w:rtl/>
        </w:rPr>
        <w:t>«</w:t>
      </w:r>
      <w:r w:rsidRPr="0062224F">
        <w:rPr>
          <w:rStyle w:val="1-Char"/>
          <w:rtl/>
        </w:rPr>
        <w:t>ایمان آورندگانی که عمل صالح</w:t>
      </w:r>
      <w:r w:rsidR="00AD4713">
        <w:rPr>
          <w:rStyle w:val="1-Char"/>
          <w:rtl/>
        </w:rPr>
        <w:t xml:space="preserve"> می‌کنند</w:t>
      </w:r>
      <w:r w:rsidRPr="0062224F">
        <w:rPr>
          <w:rStyle w:val="1-Char"/>
          <w:rtl/>
        </w:rPr>
        <w:t>، آنانند خیر البریه</w:t>
      </w:r>
      <w:r w:rsidRPr="0059586B">
        <w:rPr>
          <w:rStyle w:val="5-Char"/>
          <w:rtl/>
        </w:rPr>
        <w:t>»</w:t>
      </w:r>
      <w:r w:rsidR="00A4103E" w:rsidRPr="0062224F">
        <w:rPr>
          <w:rStyle w:val="1-Char"/>
          <w:rFonts w:hint="cs"/>
          <w:rtl/>
        </w:rPr>
        <w:t>.</w:t>
      </w:r>
    </w:p>
    <w:p w:rsidR="00710A77" w:rsidRPr="0062224F" w:rsidRDefault="005D62F0" w:rsidP="00710A77">
      <w:pPr>
        <w:ind w:firstLine="284"/>
        <w:jc w:val="both"/>
        <w:rPr>
          <w:rStyle w:val="1-Char"/>
          <w:rtl/>
        </w:rPr>
      </w:pPr>
      <w:r>
        <w:rPr>
          <w:rStyle w:val="1-Char"/>
          <w:rtl/>
        </w:rPr>
        <w:t>ایشانند شیعیان تو و وعده</w:t>
      </w:r>
      <w:r>
        <w:rPr>
          <w:rStyle w:val="1-Char"/>
          <w:rFonts w:hint="cs"/>
          <w:rtl/>
        </w:rPr>
        <w:t>‌</w:t>
      </w:r>
      <w:r w:rsidR="00710A77" w:rsidRPr="0062224F">
        <w:rPr>
          <w:rStyle w:val="1-Char"/>
          <w:rtl/>
        </w:rPr>
        <w:t>گاه من و شما کنار حوض کوثر خواهد بود. وقتی که خلایق جمع شوند و برای حساب شما را بخوانند، شما از سفیدرویان باشید و شما</w:t>
      </w:r>
      <w:r w:rsidR="00600B5B" w:rsidRPr="0062224F">
        <w:rPr>
          <w:rStyle w:val="1-Char"/>
          <w:rtl/>
        </w:rPr>
        <w:t>.</w:t>
      </w:r>
      <w:r w:rsidR="00710A77" w:rsidRPr="0062224F">
        <w:rPr>
          <w:rStyle w:val="1-Char"/>
          <w:rtl/>
        </w:rPr>
        <w:t>..</w:t>
      </w:r>
    </w:p>
    <w:p w:rsidR="00710A77" w:rsidRPr="00833686" w:rsidRDefault="00710A77" w:rsidP="00A4103E">
      <w:pPr>
        <w:ind w:firstLine="284"/>
        <w:jc w:val="both"/>
        <w:rPr>
          <w:rStyle w:val="5-Char"/>
          <w:rtl/>
        </w:rPr>
      </w:pPr>
      <w:r w:rsidRPr="0059586B">
        <w:rPr>
          <w:rStyle w:val="5-Char"/>
          <w:rFonts w:hint="cs"/>
          <w:rtl/>
        </w:rPr>
        <w:t>«</w:t>
      </w:r>
      <w:r w:rsidRPr="0059586B">
        <w:rPr>
          <w:rStyle w:val="5-Char"/>
          <w:rtl/>
        </w:rPr>
        <w:t>تأت</w:t>
      </w:r>
      <w:r w:rsidRPr="0059586B">
        <w:rPr>
          <w:rStyle w:val="5-Char"/>
          <w:rFonts w:hint="cs"/>
          <w:rtl/>
        </w:rPr>
        <w:t>ي</w:t>
      </w:r>
      <w:r w:rsidR="00214924">
        <w:rPr>
          <w:rStyle w:val="5-Char"/>
          <w:rtl/>
        </w:rPr>
        <w:t xml:space="preserve"> انت و</w:t>
      </w:r>
      <w:r w:rsidRPr="0059586B">
        <w:rPr>
          <w:rStyle w:val="5-Char"/>
          <w:rtl/>
        </w:rPr>
        <w:t>ش</w:t>
      </w:r>
      <w:r w:rsidRPr="0059586B">
        <w:rPr>
          <w:rStyle w:val="5-Char"/>
          <w:rFonts w:hint="cs"/>
          <w:rtl/>
        </w:rPr>
        <w:t>ي</w:t>
      </w:r>
      <w:r w:rsidRPr="0059586B">
        <w:rPr>
          <w:rStyle w:val="5-Char"/>
          <w:rtl/>
        </w:rPr>
        <w:t>عت</w:t>
      </w:r>
      <w:r w:rsidRPr="0059586B">
        <w:rPr>
          <w:rStyle w:val="5-Char"/>
          <w:rFonts w:hint="cs"/>
          <w:rtl/>
        </w:rPr>
        <w:t>ك</w:t>
      </w:r>
      <w:r w:rsidRPr="0059586B">
        <w:rPr>
          <w:rStyle w:val="5-Char"/>
          <w:rtl/>
        </w:rPr>
        <w:t xml:space="preserve"> </w:t>
      </w:r>
      <w:r w:rsidRPr="0059586B">
        <w:rPr>
          <w:rStyle w:val="5-Char"/>
          <w:rFonts w:hint="cs"/>
          <w:rtl/>
        </w:rPr>
        <w:t>ي</w:t>
      </w:r>
      <w:r w:rsidRPr="0059586B">
        <w:rPr>
          <w:rStyle w:val="5-Char"/>
          <w:rtl/>
        </w:rPr>
        <w:t>وم الق</w:t>
      </w:r>
      <w:r w:rsidRPr="0059586B">
        <w:rPr>
          <w:rStyle w:val="5-Char"/>
          <w:rFonts w:hint="cs"/>
          <w:rtl/>
        </w:rPr>
        <w:t>ي</w:t>
      </w:r>
      <w:r w:rsidRPr="0059586B">
        <w:rPr>
          <w:rStyle w:val="5-Char"/>
          <w:rtl/>
        </w:rPr>
        <w:t>امة راض</w:t>
      </w:r>
      <w:r w:rsidRPr="0059586B">
        <w:rPr>
          <w:rStyle w:val="5-Char"/>
          <w:rFonts w:hint="cs"/>
          <w:rtl/>
        </w:rPr>
        <w:t>ي</w:t>
      </w:r>
      <w:r w:rsidRPr="0059586B">
        <w:rPr>
          <w:rStyle w:val="5-Char"/>
          <w:rtl/>
        </w:rPr>
        <w:t>ن مرض</w:t>
      </w:r>
      <w:r w:rsidRPr="0059586B">
        <w:rPr>
          <w:rStyle w:val="5-Char"/>
          <w:rFonts w:hint="cs"/>
          <w:rtl/>
        </w:rPr>
        <w:t>ي</w:t>
      </w:r>
      <w:r w:rsidRPr="0059586B">
        <w:rPr>
          <w:rStyle w:val="5-Char"/>
          <w:rtl/>
        </w:rPr>
        <w:t>ن</w:t>
      </w:r>
      <w:r w:rsidRPr="0059586B">
        <w:rPr>
          <w:rStyle w:val="5-Char"/>
          <w:rFonts w:hint="cs"/>
          <w:rtl/>
        </w:rPr>
        <w:t>»</w:t>
      </w:r>
      <w:r w:rsidR="00A4103E" w:rsidRPr="0059586B">
        <w:rPr>
          <w:rStyle w:val="5-Char"/>
          <w:rFonts w:hint="cs"/>
          <w:rtl/>
        </w:rPr>
        <w:t>.</w:t>
      </w:r>
    </w:p>
    <w:p w:rsidR="00710A77" w:rsidRPr="0062224F" w:rsidRDefault="00710A77" w:rsidP="00A4103E">
      <w:pPr>
        <w:ind w:firstLine="284"/>
        <w:jc w:val="both"/>
        <w:rPr>
          <w:rStyle w:val="1-Char"/>
          <w:rtl/>
        </w:rPr>
      </w:pPr>
      <w:r w:rsidRPr="0062224F">
        <w:rPr>
          <w:rStyle w:val="1-Char"/>
          <w:rFonts w:hint="cs"/>
          <w:rtl/>
        </w:rPr>
        <w:t>«</w:t>
      </w:r>
      <w:r w:rsidRPr="0062224F">
        <w:rPr>
          <w:rStyle w:val="1-Char"/>
          <w:rtl/>
        </w:rPr>
        <w:t>تو و شیعیان تو در روز قیامت</w:t>
      </w:r>
      <w:r w:rsidR="001E5D31" w:rsidRPr="0062224F">
        <w:rPr>
          <w:rStyle w:val="1-Char"/>
          <w:rtl/>
        </w:rPr>
        <w:t xml:space="preserve"> می‌</w:t>
      </w:r>
      <w:r w:rsidRPr="0062224F">
        <w:rPr>
          <w:rStyle w:val="1-Char"/>
          <w:rtl/>
        </w:rPr>
        <w:t>آیید در حالی که از خداوند راضی هستید و خداوند نیز،</w:t>
      </w:r>
      <w:r w:rsidR="00214924">
        <w:rPr>
          <w:rStyle w:val="1-Char"/>
          <w:rFonts w:hint="cs"/>
          <w:rtl/>
        </w:rPr>
        <w:t xml:space="preserve"> </w:t>
      </w:r>
      <w:r w:rsidRPr="0062224F">
        <w:rPr>
          <w:rStyle w:val="1-Char"/>
          <w:rtl/>
        </w:rPr>
        <w:t>از شما راضی است</w:t>
      </w:r>
      <w:r w:rsidRPr="0062224F">
        <w:rPr>
          <w:rStyle w:val="1-Char"/>
          <w:rFonts w:hint="cs"/>
          <w:rtl/>
        </w:rPr>
        <w:t>»</w:t>
      </w:r>
      <w:r w:rsidR="00A4103E" w:rsidRPr="0062224F">
        <w:rPr>
          <w:rStyle w:val="1-Char"/>
          <w:rFonts w:hint="cs"/>
          <w:rtl/>
        </w:rPr>
        <w:t>.</w:t>
      </w:r>
    </w:p>
    <w:p w:rsidR="00710A77" w:rsidRPr="00833686" w:rsidRDefault="00710A77" w:rsidP="00710A77">
      <w:pPr>
        <w:ind w:firstLine="284"/>
        <w:jc w:val="both"/>
        <w:rPr>
          <w:rStyle w:val="5-Char"/>
          <w:rtl/>
        </w:rPr>
      </w:pPr>
      <w:r w:rsidRPr="0059586B">
        <w:rPr>
          <w:rStyle w:val="5-Char"/>
          <w:rFonts w:hint="cs"/>
          <w:rtl/>
        </w:rPr>
        <w:t>«</w:t>
      </w:r>
      <w:r w:rsidRPr="0059586B">
        <w:rPr>
          <w:rStyle w:val="5-Char"/>
          <w:rtl/>
        </w:rPr>
        <w:t>قد اتاکم اخ</w:t>
      </w:r>
      <w:r w:rsidR="00214924">
        <w:rPr>
          <w:rStyle w:val="5-Char"/>
          <w:rFonts w:hint="cs"/>
          <w:rtl/>
        </w:rPr>
        <w:t>ي</w:t>
      </w:r>
      <w:r w:rsidR="00214924">
        <w:rPr>
          <w:rStyle w:val="5-Char"/>
          <w:rtl/>
        </w:rPr>
        <w:t xml:space="preserve"> و</w:t>
      </w:r>
      <w:r w:rsidRPr="0059586B">
        <w:rPr>
          <w:rStyle w:val="5-Char"/>
          <w:rtl/>
        </w:rPr>
        <w:t>الذ</w:t>
      </w:r>
      <w:r w:rsidRPr="0059586B">
        <w:rPr>
          <w:rStyle w:val="5-Char"/>
          <w:rFonts w:hint="cs"/>
          <w:rtl/>
        </w:rPr>
        <w:t>ي</w:t>
      </w:r>
      <w:r w:rsidR="00214924">
        <w:rPr>
          <w:rStyle w:val="5-Char"/>
          <w:rtl/>
        </w:rPr>
        <w:t xml:space="preserve"> نفس</w:t>
      </w:r>
      <w:r w:rsidR="00214924">
        <w:rPr>
          <w:rStyle w:val="5-Char"/>
          <w:rFonts w:hint="cs"/>
          <w:rtl/>
        </w:rPr>
        <w:t>ي</w:t>
      </w:r>
      <w:r w:rsidRPr="0059586B">
        <w:rPr>
          <w:rStyle w:val="5-Char"/>
          <w:rtl/>
        </w:rPr>
        <w:t xml:space="preserve"> ب</w:t>
      </w:r>
      <w:r w:rsidRPr="0059586B">
        <w:rPr>
          <w:rStyle w:val="5-Char"/>
          <w:rFonts w:hint="cs"/>
          <w:rtl/>
        </w:rPr>
        <w:t>ي</w:t>
      </w:r>
      <w:r w:rsidR="00214924">
        <w:rPr>
          <w:rStyle w:val="5-Char"/>
          <w:rtl/>
        </w:rPr>
        <w:t>ده هذا و</w:t>
      </w:r>
      <w:r w:rsidRPr="0059586B">
        <w:rPr>
          <w:rStyle w:val="5-Char"/>
          <w:rtl/>
        </w:rPr>
        <w:t>ش</w:t>
      </w:r>
      <w:r w:rsidRPr="0059586B">
        <w:rPr>
          <w:rStyle w:val="5-Char"/>
          <w:rFonts w:hint="cs"/>
          <w:rtl/>
        </w:rPr>
        <w:t>ي</w:t>
      </w:r>
      <w:r w:rsidRPr="0059586B">
        <w:rPr>
          <w:rStyle w:val="5-Char"/>
          <w:rtl/>
        </w:rPr>
        <w:t xml:space="preserve">عته هم الفائزون </w:t>
      </w:r>
      <w:r w:rsidRPr="0059586B">
        <w:rPr>
          <w:rStyle w:val="5-Char"/>
          <w:rFonts w:hint="cs"/>
          <w:rtl/>
        </w:rPr>
        <w:t>ي</w:t>
      </w:r>
      <w:r w:rsidRPr="0059586B">
        <w:rPr>
          <w:rStyle w:val="5-Char"/>
          <w:rtl/>
        </w:rPr>
        <w:t>وم الق</w:t>
      </w:r>
      <w:r w:rsidRPr="0059586B">
        <w:rPr>
          <w:rStyle w:val="5-Char"/>
          <w:rFonts w:hint="cs"/>
          <w:rtl/>
        </w:rPr>
        <w:t>ي</w:t>
      </w:r>
      <w:r w:rsidRPr="0059586B">
        <w:rPr>
          <w:rStyle w:val="5-Char"/>
          <w:rtl/>
        </w:rPr>
        <w:t>مة</w:t>
      </w:r>
      <w:r w:rsidRPr="0059586B">
        <w:rPr>
          <w:rStyle w:val="5-Char"/>
          <w:rFonts w:hint="cs"/>
          <w:rtl/>
        </w:rPr>
        <w:t>»</w:t>
      </w:r>
      <w:r w:rsidR="00A4103E" w:rsidRPr="0059586B">
        <w:rPr>
          <w:rStyle w:val="5-Char"/>
          <w:rFonts w:hint="cs"/>
          <w:rtl/>
        </w:rPr>
        <w:t>.</w:t>
      </w:r>
    </w:p>
    <w:p w:rsidR="00710A77" w:rsidRDefault="00710A77" w:rsidP="00710A77">
      <w:pPr>
        <w:ind w:firstLine="284"/>
        <w:jc w:val="both"/>
        <w:rPr>
          <w:rStyle w:val="5-Char"/>
          <w:rtl/>
        </w:rPr>
      </w:pPr>
      <w:r w:rsidRPr="0059586B">
        <w:rPr>
          <w:rStyle w:val="5-Char"/>
          <w:rFonts w:hint="cs"/>
          <w:rtl/>
        </w:rPr>
        <w:t>«</w:t>
      </w:r>
      <w:r w:rsidRPr="0062224F">
        <w:rPr>
          <w:rStyle w:val="1-Char"/>
          <w:rtl/>
        </w:rPr>
        <w:t>به آن خدائی که جان من در دست اوست، این علی و شیعیان او رستگارانند روز قیامت.</w:t>
      </w:r>
      <w:r w:rsidRPr="0062224F">
        <w:rPr>
          <w:rStyle w:val="1-Char"/>
          <w:rFonts w:hint="cs"/>
          <w:rtl/>
        </w:rPr>
        <w:t xml:space="preserve"> </w:t>
      </w:r>
      <w:r w:rsidRPr="0059586B">
        <w:rPr>
          <w:rStyle w:val="5-Char"/>
          <w:rtl/>
        </w:rPr>
        <w:t>فنزل:</w:t>
      </w:r>
    </w:p>
    <w:p w:rsidR="00214924" w:rsidRPr="00596FEF" w:rsidRDefault="00214924" w:rsidP="00214924">
      <w:pPr>
        <w:pStyle w:val="1-"/>
        <w:rPr>
          <w:rStyle w:val="7-Char"/>
          <w:rtl/>
        </w:rPr>
      </w:pPr>
      <w:r>
        <w:rPr>
          <w:rFonts w:cs="Traditional Arabic"/>
          <w:color w:val="000000"/>
          <w:shd w:val="clear" w:color="auto" w:fill="FFFFFF"/>
          <w:rtl/>
        </w:rPr>
        <w:t>﴿</w:t>
      </w:r>
      <w:r w:rsidRPr="00321A84">
        <w:rPr>
          <w:rStyle w:val="8-Char"/>
          <w:rtl/>
        </w:rPr>
        <w:t xml:space="preserve">إِنَّ </w:t>
      </w:r>
      <w:r w:rsidRPr="00321A84">
        <w:rPr>
          <w:rStyle w:val="8-Char"/>
          <w:rFonts w:hint="cs"/>
          <w:rtl/>
        </w:rPr>
        <w:t>ٱ</w:t>
      </w:r>
      <w:r w:rsidRPr="00321A84">
        <w:rPr>
          <w:rStyle w:val="8-Char"/>
          <w:rFonts w:hint="eastAsia"/>
          <w:rtl/>
        </w:rPr>
        <w:t>لَّذِينَ</w:t>
      </w:r>
      <w:r w:rsidRPr="00321A84">
        <w:rPr>
          <w:rStyle w:val="8-Char"/>
          <w:rtl/>
        </w:rPr>
        <w:t xml:space="preserve"> ءَامَنُواْ وَعَمِلُواْ </w:t>
      </w:r>
      <w:r w:rsidRPr="00321A84">
        <w:rPr>
          <w:rStyle w:val="8-Char"/>
          <w:rFonts w:hint="cs"/>
          <w:rtl/>
        </w:rPr>
        <w:t>ٱ</w:t>
      </w:r>
      <w:r w:rsidRPr="00321A84">
        <w:rPr>
          <w:rStyle w:val="8-Char"/>
          <w:rFonts w:hint="eastAsia"/>
          <w:rtl/>
        </w:rPr>
        <w:t>لصَّٰلِحَٰتِ</w:t>
      </w:r>
      <w:r w:rsidRPr="00321A84">
        <w:rPr>
          <w:rStyle w:val="8-Char"/>
          <w:rtl/>
        </w:rPr>
        <w:t xml:space="preserve"> أُوْلَٰٓئِكَ هُمۡ خَيۡرُ </w:t>
      </w:r>
      <w:r w:rsidRPr="00321A84">
        <w:rPr>
          <w:rStyle w:val="8-Char"/>
          <w:rFonts w:hint="cs"/>
          <w:rtl/>
        </w:rPr>
        <w:t>ٱ</w:t>
      </w:r>
      <w:r w:rsidRPr="00321A84">
        <w:rPr>
          <w:rStyle w:val="8-Char"/>
          <w:rFonts w:hint="eastAsia"/>
          <w:rtl/>
        </w:rPr>
        <w:t>لۡبَرِيَّةِ</w:t>
      </w:r>
      <w:r w:rsidRPr="00321A84">
        <w:rPr>
          <w:rStyle w:val="8-Char"/>
          <w:rtl/>
        </w:rPr>
        <w:t>٧</w:t>
      </w:r>
      <w:r>
        <w:rPr>
          <w:rFonts w:cs="Traditional Arabic"/>
          <w:color w:val="000000"/>
          <w:shd w:val="clear" w:color="auto" w:fill="FFFFFF"/>
          <w:rtl/>
        </w:rPr>
        <w:t>﴾</w:t>
      </w:r>
      <w:r w:rsidRPr="00321A84">
        <w:rPr>
          <w:rStyle w:val="8-Char"/>
          <w:rtl/>
        </w:rPr>
        <w:t xml:space="preserve"> </w:t>
      </w:r>
      <w:r w:rsidRPr="00596FEF">
        <w:rPr>
          <w:rStyle w:val="7-Char"/>
          <w:rtl/>
        </w:rPr>
        <w:t>[البينة: 7]</w:t>
      </w:r>
    </w:p>
    <w:p w:rsidR="00710A77" w:rsidRPr="0062224F" w:rsidRDefault="00710A77" w:rsidP="00A4103E">
      <w:pPr>
        <w:ind w:firstLine="284"/>
        <w:jc w:val="both"/>
        <w:rPr>
          <w:rStyle w:val="1-Char"/>
          <w:rtl/>
        </w:rPr>
      </w:pPr>
      <w:r w:rsidRPr="0062224F">
        <w:rPr>
          <w:rStyle w:val="1-Char"/>
          <w:rtl/>
        </w:rPr>
        <w:t>پس این آیه در حق علی نازل شد</w:t>
      </w:r>
      <w:r w:rsidRPr="0059586B">
        <w:rPr>
          <w:rStyle w:val="5-Char"/>
          <w:rFonts w:hint="cs"/>
          <w:rtl/>
        </w:rPr>
        <w:t>»</w:t>
      </w:r>
      <w:r w:rsidR="00A4103E" w:rsidRPr="0062224F">
        <w:rPr>
          <w:rStyle w:val="1-Char"/>
          <w:rFonts w:hint="cs"/>
          <w:rtl/>
        </w:rPr>
        <w:t>.</w:t>
      </w:r>
    </w:p>
    <w:p w:rsidR="00710A77" w:rsidRPr="00833686" w:rsidRDefault="00710A77" w:rsidP="00A4103E">
      <w:pPr>
        <w:ind w:firstLine="284"/>
        <w:jc w:val="both"/>
        <w:rPr>
          <w:rStyle w:val="5-Char"/>
          <w:rtl/>
        </w:rPr>
      </w:pPr>
      <w:r w:rsidRPr="0059586B">
        <w:rPr>
          <w:rStyle w:val="5-Char"/>
          <w:rFonts w:hint="cs"/>
          <w:rtl/>
        </w:rPr>
        <w:t>«ي</w:t>
      </w:r>
      <w:r w:rsidRPr="0059586B">
        <w:rPr>
          <w:rStyle w:val="5-Char"/>
          <w:rtl/>
        </w:rPr>
        <w:t>ا عل</w:t>
      </w:r>
      <w:r w:rsidRPr="0059586B">
        <w:rPr>
          <w:rStyle w:val="5-Char"/>
          <w:rFonts w:hint="cs"/>
          <w:rtl/>
        </w:rPr>
        <w:t>ي</w:t>
      </w:r>
      <w:r w:rsidR="00214924">
        <w:rPr>
          <w:rStyle w:val="5-Char"/>
          <w:rtl/>
        </w:rPr>
        <w:t xml:space="preserve"> انت و</w:t>
      </w:r>
      <w:r w:rsidRPr="0059586B">
        <w:rPr>
          <w:rStyle w:val="5-Char"/>
          <w:rtl/>
        </w:rPr>
        <w:t>ش</w:t>
      </w:r>
      <w:r w:rsidRPr="0059586B">
        <w:rPr>
          <w:rStyle w:val="5-Char"/>
          <w:rFonts w:hint="cs"/>
          <w:rtl/>
        </w:rPr>
        <w:t>ي</w:t>
      </w:r>
      <w:r w:rsidRPr="0059586B">
        <w:rPr>
          <w:rStyle w:val="5-Char"/>
          <w:rtl/>
        </w:rPr>
        <w:t>عت</w:t>
      </w:r>
      <w:r w:rsidRPr="0059586B">
        <w:rPr>
          <w:rStyle w:val="5-Char"/>
          <w:rFonts w:hint="cs"/>
          <w:rtl/>
        </w:rPr>
        <w:t>ك</w:t>
      </w:r>
      <w:r w:rsidRPr="0059586B">
        <w:rPr>
          <w:rStyle w:val="5-Char"/>
          <w:rtl/>
        </w:rPr>
        <w:t xml:space="preserve"> خ</w:t>
      </w:r>
      <w:r w:rsidRPr="0059586B">
        <w:rPr>
          <w:rStyle w:val="5-Char"/>
          <w:rFonts w:hint="cs"/>
          <w:rtl/>
        </w:rPr>
        <w:t>ي</w:t>
      </w:r>
      <w:r w:rsidRPr="0059586B">
        <w:rPr>
          <w:rStyle w:val="5-Char"/>
          <w:rtl/>
        </w:rPr>
        <w:t>ر البر</w:t>
      </w:r>
      <w:r w:rsidRPr="0059586B">
        <w:rPr>
          <w:rStyle w:val="5-Char"/>
          <w:rFonts w:hint="cs"/>
          <w:rtl/>
        </w:rPr>
        <w:t>ي</w:t>
      </w:r>
      <w:r w:rsidRPr="0059586B">
        <w:rPr>
          <w:rStyle w:val="5-Char"/>
          <w:rtl/>
        </w:rPr>
        <w:t xml:space="preserve">ة تابی </w:t>
      </w:r>
      <w:r w:rsidRPr="0059586B">
        <w:rPr>
          <w:rStyle w:val="5-Char"/>
          <w:rFonts w:hint="cs"/>
          <w:rtl/>
        </w:rPr>
        <w:t>ي</w:t>
      </w:r>
      <w:r w:rsidRPr="0059586B">
        <w:rPr>
          <w:rStyle w:val="5-Char"/>
          <w:rtl/>
        </w:rPr>
        <w:t>وم الق</w:t>
      </w:r>
      <w:r w:rsidRPr="0059586B">
        <w:rPr>
          <w:rStyle w:val="5-Char"/>
          <w:rFonts w:hint="cs"/>
          <w:rtl/>
        </w:rPr>
        <w:t>ي</w:t>
      </w:r>
      <w:r w:rsidR="00214924">
        <w:rPr>
          <w:rStyle w:val="5-Char"/>
          <w:rtl/>
        </w:rPr>
        <w:t>مة انت و</w:t>
      </w:r>
      <w:r w:rsidRPr="0059586B">
        <w:rPr>
          <w:rStyle w:val="5-Char"/>
          <w:rtl/>
        </w:rPr>
        <w:t>ش</w:t>
      </w:r>
      <w:r w:rsidRPr="0059586B">
        <w:rPr>
          <w:rStyle w:val="5-Char"/>
          <w:rFonts w:hint="cs"/>
          <w:rtl/>
        </w:rPr>
        <w:t>ي</w:t>
      </w:r>
      <w:r w:rsidRPr="0059586B">
        <w:rPr>
          <w:rStyle w:val="5-Char"/>
          <w:rtl/>
        </w:rPr>
        <w:t>عت</w:t>
      </w:r>
      <w:r w:rsidRPr="0059586B">
        <w:rPr>
          <w:rStyle w:val="5-Char"/>
          <w:rFonts w:hint="cs"/>
          <w:rtl/>
        </w:rPr>
        <w:t>ك</w:t>
      </w:r>
      <w:r w:rsidRPr="0059586B">
        <w:rPr>
          <w:rStyle w:val="5-Char"/>
          <w:rtl/>
        </w:rPr>
        <w:t xml:space="preserve"> راض</w:t>
      </w:r>
      <w:r w:rsidRPr="0059586B">
        <w:rPr>
          <w:rStyle w:val="5-Char"/>
          <w:rFonts w:hint="cs"/>
          <w:rtl/>
        </w:rPr>
        <w:t>ي</w:t>
      </w:r>
      <w:r w:rsidR="00214924">
        <w:rPr>
          <w:rStyle w:val="5-Char"/>
          <w:rtl/>
        </w:rPr>
        <w:t>ن و</w:t>
      </w:r>
      <w:r w:rsidRPr="0059586B">
        <w:rPr>
          <w:rStyle w:val="5-Char"/>
          <w:rtl/>
        </w:rPr>
        <w:t>مرض</w:t>
      </w:r>
      <w:r w:rsidRPr="0059586B">
        <w:rPr>
          <w:rStyle w:val="5-Char"/>
          <w:rFonts w:hint="cs"/>
          <w:rtl/>
        </w:rPr>
        <w:t>ي</w:t>
      </w:r>
      <w:r w:rsidR="00214924">
        <w:rPr>
          <w:rStyle w:val="5-Char"/>
          <w:rtl/>
        </w:rPr>
        <w:t>ن و</w:t>
      </w:r>
      <w:r w:rsidRPr="0059586B">
        <w:rPr>
          <w:rStyle w:val="5-Char"/>
          <w:rFonts w:hint="cs"/>
          <w:rtl/>
        </w:rPr>
        <w:t>ي</w:t>
      </w:r>
      <w:r w:rsidR="00214924">
        <w:rPr>
          <w:rStyle w:val="5-Char"/>
          <w:rtl/>
        </w:rPr>
        <w:t>ات</w:t>
      </w:r>
      <w:r w:rsidR="00214924">
        <w:rPr>
          <w:rStyle w:val="5-Char"/>
          <w:rFonts w:hint="cs"/>
          <w:rtl/>
        </w:rPr>
        <w:t>ي</w:t>
      </w:r>
      <w:r w:rsidRPr="0059586B">
        <w:rPr>
          <w:rStyle w:val="5-Char"/>
          <w:rtl/>
        </w:rPr>
        <w:t xml:space="preserve"> عدو</w:t>
      </w:r>
      <w:r w:rsidRPr="0059586B">
        <w:rPr>
          <w:rStyle w:val="5-Char"/>
          <w:rFonts w:hint="cs"/>
          <w:rtl/>
        </w:rPr>
        <w:t>ك</w:t>
      </w:r>
      <w:r w:rsidRPr="0059586B">
        <w:rPr>
          <w:rStyle w:val="5-Char"/>
          <w:rtl/>
        </w:rPr>
        <w:t xml:space="preserve"> غضبانا مقمح</w:t>
      </w:r>
      <w:r w:rsidRPr="0059586B">
        <w:rPr>
          <w:rStyle w:val="5-Char"/>
          <w:rFonts w:hint="cs"/>
          <w:rtl/>
        </w:rPr>
        <w:t>ي</w:t>
      </w:r>
      <w:r w:rsidRPr="0059586B">
        <w:rPr>
          <w:rStyle w:val="5-Char"/>
          <w:rtl/>
        </w:rPr>
        <w:t>ن فقال من عدوی قال من تبرء من</w:t>
      </w:r>
      <w:r w:rsidRPr="0059586B">
        <w:rPr>
          <w:rStyle w:val="5-Char"/>
          <w:rFonts w:hint="cs"/>
          <w:rtl/>
        </w:rPr>
        <w:t>ك</w:t>
      </w:r>
      <w:r w:rsidR="00214924">
        <w:rPr>
          <w:rStyle w:val="5-Char"/>
          <w:rtl/>
        </w:rPr>
        <w:t xml:space="preserve"> و</w:t>
      </w:r>
      <w:r w:rsidRPr="0059586B">
        <w:rPr>
          <w:rStyle w:val="5-Char"/>
          <w:rtl/>
        </w:rPr>
        <w:t>لعن</w:t>
      </w:r>
      <w:r w:rsidRPr="0059586B">
        <w:rPr>
          <w:rStyle w:val="5-Char"/>
          <w:rFonts w:hint="cs"/>
          <w:rtl/>
        </w:rPr>
        <w:t>ك»</w:t>
      </w:r>
      <w:r w:rsidR="00A4103E" w:rsidRPr="0059586B">
        <w:rPr>
          <w:rStyle w:val="5-Char"/>
          <w:rFonts w:hint="cs"/>
          <w:rtl/>
        </w:rPr>
        <w:t>.</w:t>
      </w:r>
    </w:p>
    <w:p w:rsidR="00710A77" w:rsidRPr="0062224F" w:rsidRDefault="00710A77" w:rsidP="00A4103E">
      <w:pPr>
        <w:ind w:firstLine="284"/>
        <w:jc w:val="both"/>
        <w:rPr>
          <w:rStyle w:val="1-Char"/>
          <w:rtl/>
        </w:rPr>
      </w:pPr>
      <w:r w:rsidRPr="0059586B">
        <w:rPr>
          <w:rStyle w:val="5-Char"/>
          <w:rFonts w:hint="cs"/>
          <w:rtl/>
        </w:rPr>
        <w:t>«</w:t>
      </w:r>
      <w:r w:rsidRPr="0062224F">
        <w:rPr>
          <w:rStyle w:val="1-Char"/>
          <w:rtl/>
        </w:rPr>
        <w:t>یا علی، تو و شیعیان تو خیر البریه هستید. روز قیامت، تو و شیعیان تو در حالی که از خدا راضی و خدا هم از شما راضی است،</w:t>
      </w:r>
      <w:r w:rsidR="001E5D31" w:rsidRPr="0062224F">
        <w:rPr>
          <w:rStyle w:val="1-Char"/>
          <w:rtl/>
        </w:rPr>
        <w:t xml:space="preserve"> می‌</w:t>
      </w:r>
      <w:r w:rsidRPr="0062224F">
        <w:rPr>
          <w:rStyle w:val="1-Char"/>
          <w:rtl/>
        </w:rPr>
        <w:t>آیید و دشمنان تو خشمناک</w:t>
      </w:r>
      <w:r w:rsidR="001E5D31" w:rsidRPr="0062224F">
        <w:rPr>
          <w:rStyle w:val="1-Char"/>
          <w:rtl/>
        </w:rPr>
        <w:t xml:space="preserve"> می‌</w:t>
      </w:r>
      <w:r w:rsidRPr="0062224F">
        <w:rPr>
          <w:rStyle w:val="1-Char"/>
          <w:rtl/>
        </w:rPr>
        <w:t>آیند و</w:t>
      </w:r>
      <w:r w:rsidR="007A2718">
        <w:rPr>
          <w:rStyle w:val="1-Char"/>
          <w:rtl/>
        </w:rPr>
        <w:t xml:space="preserve"> دست‌ها</w:t>
      </w:r>
      <w:r w:rsidRPr="0062224F">
        <w:rPr>
          <w:rStyle w:val="1-Char"/>
          <w:rtl/>
        </w:rPr>
        <w:t>یشان به گردنشان بسته</w:t>
      </w:r>
      <w:r w:rsidR="001E5D31" w:rsidRPr="0062224F">
        <w:rPr>
          <w:rStyle w:val="1-Char"/>
          <w:rtl/>
        </w:rPr>
        <w:t xml:space="preserve"> می‌</w:t>
      </w:r>
      <w:r w:rsidRPr="0062224F">
        <w:rPr>
          <w:rStyle w:val="1-Char"/>
          <w:rtl/>
        </w:rPr>
        <w:t>باشد.</w:t>
      </w:r>
      <w:r w:rsidRPr="0062224F">
        <w:rPr>
          <w:rStyle w:val="1-Char"/>
          <w:rFonts w:hint="cs"/>
          <w:rtl/>
        </w:rPr>
        <w:t xml:space="preserve"> </w:t>
      </w:r>
      <w:r w:rsidRPr="0062224F">
        <w:rPr>
          <w:rStyle w:val="1-Char"/>
          <w:rtl/>
        </w:rPr>
        <w:t>امیرالمؤمنین عرض کرد: کیست دشمن من؟ فرمود: کسی که بیزاری</w:t>
      </w:r>
      <w:r w:rsidR="001E5D31" w:rsidRPr="0062224F">
        <w:rPr>
          <w:rStyle w:val="1-Char"/>
          <w:rtl/>
        </w:rPr>
        <w:t xml:space="preserve"> می‌</w:t>
      </w:r>
      <w:r w:rsidRPr="0062224F">
        <w:rPr>
          <w:rStyle w:val="1-Char"/>
          <w:rtl/>
        </w:rPr>
        <w:t>جوید از تو</w:t>
      </w:r>
      <w:r w:rsidRPr="0059586B">
        <w:rPr>
          <w:rStyle w:val="5-Char"/>
          <w:rFonts w:hint="cs"/>
          <w:rtl/>
        </w:rPr>
        <w:t>»</w:t>
      </w:r>
      <w:r w:rsidR="00A4103E" w:rsidRPr="0062224F">
        <w:rPr>
          <w:rStyle w:val="1-Char"/>
          <w:rFonts w:hint="cs"/>
          <w:rtl/>
        </w:rPr>
        <w:t>.</w:t>
      </w:r>
    </w:p>
    <w:p w:rsidR="00710A77" w:rsidRPr="00833686" w:rsidRDefault="00710A77" w:rsidP="00214924">
      <w:pPr>
        <w:ind w:firstLine="284"/>
        <w:jc w:val="both"/>
        <w:rPr>
          <w:rStyle w:val="5-Char"/>
          <w:rtl/>
        </w:rPr>
      </w:pPr>
      <w:r w:rsidRPr="0059586B">
        <w:rPr>
          <w:rStyle w:val="5-Char"/>
          <w:rFonts w:hint="cs"/>
          <w:rtl/>
        </w:rPr>
        <w:t>«ي</w:t>
      </w:r>
      <w:r w:rsidRPr="0059586B">
        <w:rPr>
          <w:rStyle w:val="5-Char"/>
          <w:rtl/>
        </w:rPr>
        <w:t>ا عل</w:t>
      </w:r>
      <w:r w:rsidRPr="0059586B">
        <w:rPr>
          <w:rStyle w:val="5-Char"/>
          <w:rFonts w:hint="cs"/>
          <w:rtl/>
        </w:rPr>
        <w:t>ي</w:t>
      </w:r>
      <w:r w:rsidRPr="0059586B">
        <w:rPr>
          <w:rStyle w:val="5-Char"/>
          <w:rtl/>
        </w:rPr>
        <w:t xml:space="preserve"> انت واصحاب</w:t>
      </w:r>
      <w:r w:rsidRPr="0059586B">
        <w:rPr>
          <w:rStyle w:val="5-Char"/>
          <w:rFonts w:hint="cs"/>
          <w:rtl/>
        </w:rPr>
        <w:t>ك</w:t>
      </w:r>
      <w:r w:rsidRPr="0059586B">
        <w:rPr>
          <w:rStyle w:val="5-Char"/>
          <w:rtl/>
        </w:rPr>
        <w:t xml:space="preserve"> ف</w:t>
      </w:r>
      <w:r w:rsidRPr="0059586B">
        <w:rPr>
          <w:rStyle w:val="5-Char"/>
          <w:rFonts w:hint="cs"/>
          <w:rtl/>
        </w:rPr>
        <w:t>ي</w:t>
      </w:r>
      <w:r w:rsidR="00214924">
        <w:rPr>
          <w:rStyle w:val="5-Char"/>
          <w:rtl/>
        </w:rPr>
        <w:t xml:space="preserve"> الجنة و</w:t>
      </w:r>
      <w:r w:rsidRPr="0059586B">
        <w:rPr>
          <w:rStyle w:val="5-Char"/>
          <w:rtl/>
        </w:rPr>
        <w:t>ش</w:t>
      </w:r>
      <w:r w:rsidRPr="0059586B">
        <w:rPr>
          <w:rStyle w:val="5-Char"/>
          <w:rFonts w:hint="cs"/>
          <w:rtl/>
        </w:rPr>
        <w:t>ي</w:t>
      </w:r>
      <w:r w:rsidRPr="0059586B">
        <w:rPr>
          <w:rStyle w:val="5-Char"/>
          <w:rtl/>
        </w:rPr>
        <w:t>عت</w:t>
      </w:r>
      <w:r w:rsidRPr="0059586B">
        <w:rPr>
          <w:rStyle w:val="5-Char"/>
          <w:rFonts w:hint="cs"/>
          <w:rtl/>
        </w:rPr>
        <w:t>ك</w:t>
      </w:r>
      <w:r w:rsidRPr="0059586B">
        <w:rPr>
          <w:rStyle w:val="5-Char"/>
          <w:rtl/>
        </w:rPr>
        <w:t xml:space="preserve"> ف</w:t>
      </w:r>
      <w:r w:rsidRPr="0059586B">
        <w:rPr>
          <w:rStyle w:val="5-Char"/>
          <w:rFonts w:hint="cs"/>
          <w:rtl/>
        </w:rPr>
        <w:t>ي</w:t>
      </w:r>
      <w:r w:rsidRPr="0059586B">
        <w:rPr>
          <w:rStyle w:val="5-Char"/>
          <w:rtl/>
        </w:rPr>
        <w:t xml:space="preserve"> الجنة</w:t>
      </w:r>
      <w:r w:rsidRPr="0059586B">
        <w:rPr>
          <w:rStyle w:val="5-Char"/>
          <w:rFonts w:hint="cs"/>
          <w:rtl/>
        </w:rPr>
        <w:t>»</w:t>
      </w:r>
      <w:r w:rsidR="00A4103E" w:rsidRPr="0059586B">
        <w:rPr>
          <w:rStyle w:val="5-Char"/>
          <w:rFonts w:hint="cs"/>
          <w:rtl/>
        </w:rPr>
        <w:t>.</w:t>
      </w:r>
    </w:p>
    <w:p w:rsidR="00710A77" w:rsidRPr="0062224F" w:rsidRDefault="00710A77" w:rsidP="00A4103E">
      <w:pPr>
        <w:ind w:firstLine="284"/>
        <w:jc w:val="both"/>
        <w:rPr>
          <w:rStyle w:val="1-Char"/>
          <w:rtl/>
        </w:rPr>
      </w:pPr>
      <w:r w:rsidRPr="0059586B">
        <w:rPr>
          <w:rStyle w:val="5-Char"/>
          <w:rFonts w:hint="cs"/>
          <w:rtl/>
        </w:rPr>
        <w:t>«</w:t>
      </w:r>
      <w:r w:rsidRPr="0062224F">
        <w:rPr>
          <w:rStyle w:val="1-Char"/>
          <w:rtl/>
        </w:rPr>
        <w:t>یا علی، تو و اصحاب و شیعیانت در بهشت</w:t>
      </w:r>
      <w:r w:rsidR="001E5D31" w:rsidRPr="0062224F">
        <w:rPr>
          <w:rStyle w:val="1-Char"/>
          <w:rtl/>
        </w:rPr>
        <w:t xml:space="preserve"> می‌</w:t>
      </w:r>
      <w:r w:rsidRPr="0062224F">
        <w:rPr>
          <w:rStyle w:val="1-Char"/>
          <w:rtl/>
        </w:rPr>
        <w:t>باشید</w:t>
      </w:r>
      <w:r w:rsidRPr="0059586B">
        <w:rPr>
          <w:rStyle w:val="5-Char"/>
          <w:rFonts w:hint="cs"/>
          <w:rtl/>
        </w:rPr>
        <w:t>»</w:t>
      </w:r>
      <w:r w:rsidR="00A4103E" w:rsidRPr="0059586B">
        <w:rPr>
          <w:rStyle w:val="5-Char"/>
          <w:rFonts w:hint="cs"/>
          <w:rtl/>
        </w:rPr>
        <w:t>.</w:t>
      </w:r>
    </w:p>
    <w:p w:rsidR="00710A77" w:rsidRPr="00833686" w:rsidRDefault="00710A77" w:rsidP="00A4103E">
      <w:pPr>
        <w:ind w:firstLine="284"/>
        <w:jc w:val="both"/>
        <w:rPr>
          <w:rStyle w:val="5-Char"/>
          <w:rtl/>
        </w:rPr>
      </w:pPr>
      <w:r w:rsidRPr="0059586B">
        <w:rPr>
          <w:rStyle w:val="5-Char"/>
          <w:rFonts w:hint="cs"/>
          <w:rtl/>
        </w:rPr>
        <w:t>«</w:t>
      </w:r>
      <w:r w:rsidRPr="0059586B">
        <w:rPr>
          <w:rStyle w:val="5-Char"/>
          <w:rtl/>
        </w:rPr>
        <w:t>مثل</w:t>
      </w:r>
      <w:r w:rsidRPr="0059586B">
        <w:rPr>
          <w:rStyle w:val="5-Char"/>
          <w:rFonts w:hint="cs"/>
          <w:rtl/>
        </w:rPr>
        <w:t>ك</w:t>
      </w:r>
      <w:r w:rsidRPr="0059586B">
        <w:rPr>
          <w:rStyle w:val="5-Char"/>
          <w:rtl/>
        </w:rPr>
        <w:t xml:space="preserve"> ف</w:t>
      </w:r>
      <w:r w:rsidRPr="0059586B">
        <w:rPr>
          <w:rStyle w:val="5-Char"/>
          <w:rFonts w:hint="cs"/>
          <w:rtl/>
        </w:rPr>
        <w:t>ي</w:t>
      </w:r>
      <w:r w:rsidR="00214924">
        <w:rPr>
          <w:rStyle w:val="5-Char"/>
          <w:rtl/>
        </w:rPr>
        <w:t xml:space="preserve"> امت</w:t>
      </w:r>
      <w:r w:rsidR="00214924">
        <w:rPr>
          <w:rStyle w:val="5-Char"/>
          <w:rFonts w:hint="cs"/>
          <w:rtl/>
        </w:rPr>
        <w:t>ي</w:t>
      </w:r>
      <w:r w:rsidRPr="0059586B">
        <w:rPr>
          <w:rStyle w:val="5-Char"/>
          <w:rtl/>
        </w:rPr>
        <w:t xml:space="preserve"> مثل امسبح ع</w:t>
      </w:r>
      <w:r w:rsidRPr="0059586B">
        <w:rPr>
          <w:rStyle w:val="5-Char"/>
          <w:rFonts w:hint="cs"/>
          <w:rtl/>
        </w:rPr>
        <w:t>ي</w:t>
      </w:r>
      <w:r w:rsidRPr="0059586B">
        <w:rPr>
          <w:rStyle w:val="5-Char"/>
          <w:rtl/>
        </w:rPr>
        <w:t>سی بن مر</w:t>
      </w:r>
      <w:r w:rsidRPr="0059586B">
        <w:rPr>
          <w:rStyle w:val="5-Char"/>
          <w:rFonts w:hint="cs"/>
          <w:rtl/>
        </w:rPr>
        <w:t>ي</w:t>
      </w:r>
      <w:r w:rsidRPr="0059586B">
        <w:rPr>
          <w:rStyle w:val="5-Char"/>
          <w:rtl/>
        </w:rPr>
        <w:t>م</w:t>
      </w:r>
      <w:r w:rsidRPr="0059586B">
        <w:rPr>
          <w:rStyle w:val="5-Char"/>
          <w:rFonts w:hint="cs"/>
          <w:rtl/>
        </w:rPr>
        <w:t>»</w:t>
      </w:r>
      <w:r w:rsidR="00A4103E" w:rsidRPr="0059586B">
        <w:rPr>
          <w:rStyle w:val="5-Char"/>
          <w:rFonts w:hint="cs"/>
          <w:rtl/>
        </w:rPr>
        <w:t>.</w:t>
      </w:r>
    </w:p>
    <w:p w:rsidR="00710A77" w:rsidRPr="0062224F" w:rsidRDefault="00710A77" w:rsidP="00A4103E">
      <w:pPr>
        <w:ind w:firstLine="284"/>
        <w:jc w:val="both"/>
        <w:rPr>
          <w:rStyle w:val="1-Char"/>
          <w:rtl/>
        </w:rPr>
      </w:pPr>
      <w:r w:rsidRPr="0059586B">
        <w:rPr>
          <w:rStyle w:val="5-Char"/>
          <w:rFonts w:hint="cs"/>
          <w:rtl/>
        </w:rPr>
        <w:t>«</w:t>
      </w:r>
      <w:r w:rsidRPr="0062224F">
        <w:rPr>
          <w:rStyle w:val="1-Char"/>
          <w:rtl/>
        </w:rPr>
        <w:t>یعنی، مَثَل تو در امت من مَثَل عیسی بن مریم است</w:t>
      </w:r>
      <w:r w:rsidRPr="0059586B">
        <w:rPr>
          <w:rStyle w:val="5-Char"/>
          <w:rFonts w:hint="cs"/>
          <w:rtl/>
        </w:rPr>
        <w:t>»</w:t>
      </w:r>
      <w:r w:rsidR="00A4103E" w:rsidRPr="0059586B">
        <w:rPr>
          <w:rStyle w:val="5-Char"/>
          <w:rFonts w:hint="cs"/>
          <w:rtl/>
        </w:rPr>
        <w:t>.</w:t>
      </w:r>
    </w:p>
    <w:p w:rsidR="00710A77" w:rsidRPr="00833686" w:rsidRDefault="00710A77" w:rsidP="00A4103E">
      <w:pPr>
        <w:ind w:firstLine="284"/>
        <w:jc w:val="both"/>
        <w:rPr>
          <w:rStyle w:val="5-Char"/>
          <w:rtl/>
        </w:rPr>
      </w:pPr>
      <w:r w:rsidRPr="0059586B">
        <w:rPr>
          <w:rStyle w:val="5-Char"/>
          <w:rFonts w:hint="cs"/>
          <w:rtl/>
        </w:rPr>
        <w:t>«</w:t>
      </w:r>
      <w:r w:rsidRPr="0059586B">
        <w:rPr>
          <w:rStyle w:val="5-Char"/>
          <w:rtl/>
        </w:rPr>
        <w:t>فرقه ش</w:t>
      </w:r>
      <w:r w:rsidRPr="0059586B">
        <w:rPr>
          <w:rStyle w:val="5-Char"/>
          <w:rFonts w:hint="cs"/>
          <w:rtl/>
        </w:rPr>
        <w:t>ي</w:t>
      </w:r>
      <w:r w:rsidRPr="0059586B">
        <w:rPr>
          <w:rStyle w:val="5-Char"/>
          <w:rtl/>
        </w:rPr>
        <w:t>عت</w:t>
      </w:r>
      <w:r w:rsidRPr="0059586B">
        <w:rPr>
          <w:rStyle w:val="5-Char"/>
          <w:rFonts w:hint="cs"/>
          <w:rtl/>
        </w:rPr>
        <w:t>ك</w:t>
      </w:r>
      <w:r w:rsidR="00214924">
        <w:rPr>
          <w:rStyle w:val="5-Char"/>
          <w:rtl/>
        </w:rPr>
        <w:t xml:space="preserve"> و</w:t>
      </w:r>
      <w:r w:rsidRPr="0059586B">
        <w:rPr>
          <w:rStyle w:val="5-Char"/>
          <w:rtl/>
        </w:rPr>
        <w:t>هم المؤمنون</w:t>
      </w:r>
      <w:r w:rsidRPr="0059586B">
        <w:rPr>
          <w:rStyle w:val="5-Char"/>
          <w:rFonts w:hint="cs"/>
          <w:rtl/>
        </w:rPr>
        <w:t xml:space="preserve">» </w:t>
      </w:r>
      <w:r w:rsidR="006A0D5C">
        <w:rPr>
          <w:rStyle w:val="1-Char"/>
          <w:rFonts w:hint="cs"/>
          <w:rtl/>
        </w:rPr>
        <w:t>ی</w:t>
      </w:r>
      <w:r w:rsidRPr="0062224F">
        <w:rPr>
          <w:rStyle w:val="1-Char"/>
          <w:rtl/>
        </w:rPr>
        <w:t xml:space="preserve">عنی، </w:t>
      </w:r>
      <w:r w:rsidRPr="0059586B">
        <w:rPr>
          <w:rStyle w:val="5-Char"/>
          <w:rFonts w:hint="cs"/>
          <w:rtl/>
        </w:rPr>
        <w:t>«</w:t>
      </w:r>
      <w:r w:rsidRPr="0062224F">
        <w:rPr>
          <w:rStyle w:val="1-Char"/>
          <w:rtl/>
        </w:rPr>
        <w:t>فرقه‌ای ش</w:t>
      </w:r>
      <w:r w:rsidR="006A0D5C">
        <w:rPr>
          <w:rStyle w:val="1-Char"/>
          <w:rFonts w:hint="cs"/>
          <w:rtl/>
        </w:rPr>
        <w:t>ی</w:t>
      </w:r>
      <w:r w:rsidRPr="0062224F">
        <w:rPr>
          <w:rStyle w:val="1-Char"/>
          <w:rtl/>
        </w:rPr>
        <w:t>ع</w:t>
      </w:r>
      <w:r w:rsidR="006A0D5C">
        <w:rPr>
          <w:rStyle w:val="1-Char"/>
          <w:rFonts w:hint="cs"/>
          <w:rtl/>
        </w:rPr>
        <w:t>ی</w:t>
      </w:r>
      <w:r w:rsidRPr="0062224F">
        <w:rPr>
          <w:rStyle w:val="1-Char"/>
          <w:rtl/>
        </w:rPr>
        <w:t>ان تو هستند و</w:t>
      </w:r>
      <w:r w:rsidR="00F0383B">
        <w:rPr>
          <w:rStyle w:val="1-Char"/>
          <w:rtl/>
        </w:rPr>
        <w:t xml:space="preserve"> آن‌ها </w:t>
      </w:r>
      <w:r w:rsidRPr="0062224F">
        <w:rPr>
          <w:rStyle w:val="1-Char"/>
          <w:rtl/>
        </w:rPr>
        <w:t>مؤمن</w:t>
      </w:r>
      <w:r w:rsidR="006A0D5C">
        <w:rPr>
          <w:rStyle w:val="1-Char"/>
          <w:rFonts w:hint="cs"/>
          <w:rtl/>
        </w:rPr>
        <w:t>ی</w:t>
      </w:r>
      <w:r w:rsidRPr="0062224F">
        <w:rPr>
          <w:rStyle w:val="1-Char"/>
          <w:rtl/>
        </w:rPr>
        <w:t>ن‌اند</w:t>
      </w:r>
      <w:r w:rsidRPr="0059586B">
        <w:rPr>
          <w:rStyle w:val="5-Char"/>
          <w:rFonts w:hint="cs"/>
          <w:rtl/>
        </w:rPr>
        <w:t>»</w:t>
      </w:r>
      <w:r w:rsidR="00A4103E" w:rsidRPr="0059586B">
        <w:rPr>
          <w:rStyle w:val="5-Char"/>
          <w:rFonts w:hint="cs"/>
          <w:rtl/>
        </w:rPr>
        <w:t>.</w:t>
      </w:r>
    </w:p>
    <w:p w:rsidR="00710A77" w:rsidRPr="00833686" w:rsidRDefault="00710A77" w:rsidP="00A4103E">
      <w:pPr>
        <w:ind w:firstLine="284"/>
        <w:jc w:val="both"/>
        <w:rPr>
          <w:rStyle w:val="5-Char"/>
          <w:rtl/>
        </w:rPr>
      </w:pPr>
      <w:r w:rsidRPr="0059586B">
        <w:rPr>
          <w:rStyle w:val="5-Char"/>
          <w:rFonts w:hint="cs"/>
          <w:rtl/>
        </w:rPr>
        <w:t>«</w:t>
      </w:r>
      <w:r w:rsidRPr="0059586B">
        <w:rPr>
          <w:rStyle w:val="5-Char"/>
          <w:rtl/>
        </w:rPr>
        <w:t xml:space="preserve">فانت </w:t>
      </w:r>
      <w:r w:rsidRPr="0059586B">
        <w:rPr>
          <w:rStyle w:val="5-Char"/>
          <w:rFonts w:hint="cs"/>
          <w:rtl/>
        </w:rPr>
        <w:t>ي</w:t>
      </w:r>
      <w:r w:rsidRPr="0059586B">
        <w:rPr>
          <w:rStyle w:val="5-Char"/>
          <w:rtl/>
        </w:rPr>
        <w:t>ا عل</w:t>
      </w:r>
      <w:r w:rsidRPr="0059586B">
        <w:rPr>
          <w:rStyle w:val="5-Char"/>
          <w:rFonts w:hint="cs"/>
          <w:rtl/>
        </w:rPr>
        <w:t>ي</w:t>
      </w:r>
      <w:r w:rsidR="00214924">
        <w:rPr>
          <w:rStyle w:val="5-Char"/>
          <w:rtl/>
        </w:rPr>
        <w:t xml:space="preserve"> و</w:t>
      </w:r>
      <w:r w:rsidRPr="0059586B">
        <w:rPr>
          <w:rStyle w:val="5-Char"/>
          <w:rtl/>
        </w:rPr>
        <w:t>ش</w:t>
      </w:r>
      <w:r w:rsidRPr="0059586B">
        <w:rPr>
          <w:rStyle w:val="5-Char"/>
          <w:rFonts w:hint="cs"/>
          <w:rtl/>
        </w:rPr>
        <w:t>ي</w:t>
      </w:r>
      <w:r w:rsidRPr="0059586B">
        <w:rPr>
          <w:rStyle w:val="5-Char"/>
          <w:rtl/>
        </w:rPr>
        <w:t>عت</w:t>
      </w:r>
      <w:r w:rsidRPr="0059586B">
        <w:rPr>
          <w:rStyle w:val="5-Char"/>
          <w:rFonts w:hint="cs"/>
          <w:rtl/>
        </w:rPr>
        <w:t>ك</w:t>
      </w:r>
      <w:r w:rsidRPr="0059586B">
        <w:rPr>
          <w:rStyle w:val="5-Char"/>
          <w:rtl/>
        </w:rPr>
        <w:t xml:space="preserve"> ف</w:t>
      </w:r>
      <w:r w:rsidRPr="0059586B">
        <w:rPr>
          <w:rStyle w:val="5-Char"/>
          <w:rFonts w:hint="cs"/>
          <w:rtl/>
        </w:rPr>
        <w:t>ي</w:t>
      </w:r>
      <w:r w:rsidR="00214924">
        <w:rPr>
          <w:rStyle w:val="5-Char"/>
          <w:rtl/>
        </w:rPr>
        <w:t xml:space="preserve"> الجنة و</w:t>
      </w:r>
      <w:r w:rsidRPr="0059586B">
        <w:rPr>
          <w:rStyle w:val="5-Char"/>
          <w:rtl/>
        </w:rPr>
        <w:t>محبوا ش</w:t>
      </w:r>
      <w:r w:rsidRPr="0059586B">
        <w:rPr>
          <w:rStyle w:val="5-Char"/>
          <w:rFonts w:hint="cs"/>
          <w:rtl/>
        </w:rPr>
        <w:t>ي</w:t>
      </w:r>
      <w:r w:rsidRPr="0059586B">
        <w:rPr>
          <w:rStyle w:val="5-Char"/>
          <w:rtl/>
        </w:rPr>
        <w:t>عت</w:t>
      </w:r>
      <w:r w:rsidRPr="0059586B">
        <w:rPr>
          <w:rStyle w:val="5-Char"/>
          <w:rFonts w:hint="cs"/>
          <w:rtl/>
        </w:rPr>
        <w:t>ك</w:t>
      </w:r>
      <w:r w:rsidRPr="0059586B">
        <w:rPr>
          <w:rStyle w:val="5-Char"/>
          <w:rtl/>
        </w:rPr>
        <w:t xml:space="preserve"> ف</w:t>
      </w:r>
      <w:r w:rsidRPr="0059586B">
        <w:rPr>
          <w:rStyle w:val="5-Char"/>
          <w:rFonts w:hint="cs"/>
          <w:rtl/>
        </w:rPr>
        <w:t>ي</w:t>
      </w:r>
      <w:r w:rsidR="00214924">
        <w:rPr>
          <w:rStyle w:val="5-Char"/>
          <w:rtl/>
        </w:rPr>
        <w:t xml:space="preserve"> الجنة و</w:t>
      </w:r>
      <w:r w:rsidRPr="0059586B">
        <w:rPr>
          <w:rStyle w:val="5-Char"/>
          <w:rtl/>
        </w:rPr>
        <w:t>عدو</w:t>
      </w:r>
      <w:r w:rsidRPr="0059586B">
        <w:rPr>
          <w:rStyle w:val="5-Char"/>
          <w:rFonts w:hint="cs"/>
          <w:rtl/>
        </w:rPr>
        <w:t>ك</w:t>
      </w:r>
      <w:r w:rsidR="00214924">
        <w:rPr>
          <w:rStyle w:val="5-Char"/>
          <w:rtl/>
        </w:rPr>
        <w:t xml:space="preserve"> والغال</w:t>
      </w:r>
      <w:r w:rsidR="00214924">
        <w:rPr>
          <w:rStyle w:val="5-Char"/>
          <w:rFonts w:hint="cs"/>
          <w:rtl/>
        </w:rPr>
        <w:t>ي</w:t>
      </w:r>
      <w:r w:rsidRPr="0059586B">
        <w:rPr>
          <w:rStyle w:val="5-Char"/>
          <w:rtl/>
        </w:rPr>
        <w:t xml:space="preserve"> ف</w:t>
      </w:r>
      <w:r w:rsidRPr="0059586B">
        <w:rPr>
          <w:rStyle w:val="5-Char"/>
          <w:rFonts w:hint="cs"/>
          <w:rtl/>
        </w:rPr>
        <w:t>ي</w:t>
      </w:r>
      <w:r w:rsidR="00214924">
        <w:rPr>
          <w:rStyle w:val="5-Char"/>
          <w:rFonts w:hint="cs"/>
          <w:rtl/>
        </w:rPr>
        <w:t xml:space="preserve">ك </w:t>
      </w:r>
      <w:r w:rsidRPr="0059586B">
        <w:rPr>
          <w:rStyle w:val="5-Char"/>
          <w:rtl/>
        </w:rPr>
        <w:t>ف</w:t>
      </w:r>
      <w:r w:rsidRPr="0059586B">
        <w:rPr>
          <w:rStyle w:val="5-Char"/>
          <w:rFonts w:hint="cs"/>
          <w:rtl/>
        </w:rPr>
        <w:t>ي</w:t>
      </w:r>
      <w:r w:rsidRPr="0059586B">
        <w:rPr>
          <w:rStyle w:val="5-Char"/>
          <w:rtl/>
        </w:rPr>
        <w:t xml:space="preserve"> النار</w:t>
      </w:r>
      <w:r w:rsidRPr="0059586B">
        <w:rPr>
          <w:rStyle w:val="5-Char"/>
          <w:rFonts w:hint="cs"/>
          <w:rtl/>
        </w:rPr>
        <w:t>»</w:t>
      </w:r>
      <w:r w:rsidR="00A4103E" w:rsidRPr="0059586B">
        <w:rPr>
          <w:rStyle w:val="5-Char"/>
          <w:rFonts w:hint="cs"/>
          <w:rtl/>
        </w:rPr>
        <w:t>.</w:t>
      </w:r>
    </w:p>
    <w:p w:rsidR="00710A77" w:rsidRPr="0062224F" w:rsidRDefault="00710A77" w:rsidP="00A4103E">
      <w:pPr>
        <w:ind w:firstLine="284"/>
        <w:jc w:val="both"/>
        <w:rPr>
          <w:rStyle w:val="1-Char"/>
          <w:rtl/>
        </w:rPr>
      </w:pPr>
      <w:r w:rsidRPr="0059586B">
        <w:rPr>
          <w:rStyle w:val="5-Char"/>
          <w:rFonts w:hint="cs"/>
          <w:rtl/>
        </w:rPr>
        <w:t>«</w:t>
      </w:r>
      <w:r w:rsidRPr="0062224F">
        <w:rPr>
          <w:rStyle w:val="1-Char"/>
          <w:rtl/>
        </w:rPr>
        <w:t>یعنی: یا علی تو و شیعیان تو و دوستان شیعیانت در بهشت خواهید بود و دشمنان و غلوکنند گان</w:t>
      </w:r>
      <w:r w:rsidR="00D73457">
        <w:rPr>
          <w:rStyle w:val="1-Char"/>
          <w:rtl/>
        </w:rPr>
        <w:t xml:space="preserve"> دربارۀ </w:t>
      </w:r>
      <w:r w:rsidRPr="0062224F">
        <w:rPr>
          <w:rStyle w:val="1-Char"/>
          <w:rtl/>
        </w:rPr>
        <w:t>تو در آتش جهنم هستند</w:t>
      </w:r>
      <w:r w:rsidRPr="0059586B">
        <w:rPr>
          <w:rStyle w:val="5-Char"/>
          <w:rFonts w:hint="cs"/>
          <w:rtl/>
        </w:rPr>
        <w:t>»</w:t>
      </w:r>
      <w:r w:rsidR="00A4103E" w:rsidRPr="0059586B">
        <w:rPr>
          <w:rStyle w:val="5-Char"/>
          <w:rFonts w:hint="cs"/>
          <w:rtl/>
        </w:rPr>
        <w:t>.</w:t>
      </w:r>
    </w:p>
    <w:p w:rsidR="00710A77" w:rsidRPr="00833686" w:rsidRDefault="00710A77" w:rsidP="003B7C4B">
      <w:pPr>
        <w:ind w:firstLine="284"/>
        <w:jc w:val="both"/>
        <w:rPr>
          <w:rStyle w:val="5-Char"/>
          <w:rtl/>
        </w:rPr>
      </w:pPr>
      <w:r w:rsidRPr="0059586B">
        <w:rPr>
          <w:rStyle w:val="5-Char"/>
          <w:rFonts w:hint="cs"/>
          <w:rtl/>
        </w:rPr>
        <w:t>«ي</w:t>
      </w:r>
      <w:r w:rsidRPr="0059586B">
        <w:rPr>
          <w:rStyle w:val="5-Char"/>
          <w:rtl/>
        </w:rPr>
        <w:t>ا عل</w:t>
      </w:r>
      <w:r w:rsidRPr="0059586B">
        <w:rPr>
          <w:rStyle w:val="5-Char"/>
          <w:rFonts w:hint="cs"/>
          <w:rtl/>
        </w:rPr>
        <w:t>ي</w:t>
      </w:r>
      <w:r w:rsidR="003B7C4B">
        <w:rPr>
          <w:rStyle w:val="5-Char"/>
          <w:rtl/>
        </w:rPr>
        <w:t xml:space="preserve"> ستقدم علی الله انت و</w:t>
      </w:r>
      <w:r w:rsidRPr="0059586B">
        <w:rPr>
          <w:rStyle w:val="5-Char"/>
          <w:rtl/>
        </w:rPr>
        <w:t>ش</w:t>
      </w:r>
      <w:r w:rsidRPr="0059586B">
        <w:rPr>
          <w:rStyle w:val="5-Char"/>
          <w:rFonts w:hint="cs"/>
          <w:rtl/>
        </w:rPr>
        <w:t>ي</w:t>
      </w:r>
      <w:r w:rsidRPr="0059586B">
        <w:rPr>
          <w:rStyle w:val="5-Char"/>
          <w:rtl/>
        </w:rPr>
        <w:t>عت</w:t>
      </w:r>
      <w:r w:rsidRPr="0059586B">
        <w:rPr>
          <w:rStyle w:val="5-Char"/>
          <w:rFonts w:hint="cs"/>
          <w:rtl/>
        </w:rPr>
        <w:t>ك</w:t>
      </w:r>
      <w:r w:rsidRPr="0059586B">
        <w:rPr>
          <w:rStyle w:val="5-Char"/>
          <w:rtl/>
        </w:rPr>
        <w:t xml:space="preserve"> راض</w:t>
      </w:r>
      <w:r w:rsidRPr="0059586B">
        <w:rPr>
          <w:rStyle w:val="5-Char"/>
          <w:rFonts w:hint="cs"/>
          <w:rtl/>
        </w:rPr>
        <w:t>ي</w:t>
      </w:r>
      <w:r w:rsidRPr="0059586B">
        <w:rPr>
          <w:rStyle w:val="5-Char"/>
          <w:rtl/>
        </w:rPr>
        <w:t>ن مرض</w:t>
      </w:r>
      <w:r w:rsidRPr="0059586B">
        <w:rPr>
          <w:rStyle w:val="5-Char"/>
          <w:rFonts w:hint="cs"/>
          <w:rtl/>
        </w:rPr>
        <w:t>ي</w:t>
      </w:r>
      <w:r w:rsidRPr="0059586B">
        <w:rPr>
          <w:rStyle w:val="5-Char"/>
          <w:rtl/>
        </w:rPr>
        <w:t>ن و</w:t>
      </w:r>
      <w:r w:rsidRPr="0059586B">
        <w:rPr>
          <w:rStyle w:val="5-Char"/>
          <w:rFonts w:hint="cs"/>
          <w:rtl/>
        </w:rPr>
        <w:t>ي</w:t>
      </w:r>
      <w:r w:rsidRPr="0059586B">
        <w:rPr>
          <w:rStyle w:val="5-Char"/>
          <w:rtl/>
        </w:rPr>
        <w:t>قدم عل</w:t>
      </w:r>
      <w:r w:rsidRPr="0059586B">
        <w:rPr>
          <w:rStyle w:val="5-Char"/>
          <w:rFonts w:hint="cs"/>
          <w:rtl/>
        </w:rPr>
        <w:t>ي</w:t>
      </w:r>
      <w:r w:rsidRPr="0059586B">
        <w:rPr>
          <w:rStyle w:val="5-Char"/>
          <w:rtl/>
        </w:rPr>
        <w:t>ه عدو</w:t>
      </w:r>
      <w:r w:rsidRPr="0059586B">
        <w:rPr>
          <w:rStyle w:val="5-Char"/>
          <w:rFonts w:hint="cs"/>
          <w:rtl/>
        </w:rPr>
        <w:t>ك</w:t>
      </w:r>
      <w:r w:rsidRPr="0059586B">
        <w:rPr>
          <w:rStyle w:val="5-Char"/>
          <w:rtl/>
        </w:rPr>
        <w:t xml:space="preserve"> غضباً</w:t>
      </w:r>
      <w:r w:rsidRPr="0062224F">
        <w:rPr>
          <w:rStyle w:val="1-Char"/>
          <w:rtl/>
        </w:rPr>
        <w:t xml:space="preserve"> </w:t>
      </w:r>
      <w:r w:rsidRPr="0059586B">
        <w:rPr>
          <w:rStyle w:val="5-Char"/>
          <w:rtl/>
        </w:rPr>
        <w:t>مقمح</w:t>
      </w:r>
      <w:r w:rsidRPr="0059586B">
        <w:rPr>
          <w:rStyle w:val="5-Char"/>
          <w:rFonts w:hint="cs"/>
          <w:rtl/>
        </w:rPr>
        <w:t>ي</w:t>
      </w:r>
      <w:r w:rsidRPr="0059586B">
        <w:rPr>
          <w:rStyle w:val="5-Char"/>
          <w:rtl/>
        </w:rPr>
        <w:t>ن</w:t>
      </w:r>
      <w:r w:rsidRPr="0059586B">
        <w:rPr>
          <w:rStyle w:val="5-Char"/>
          <w:rFonts w:hint="cs"/>
          <w:rtl/>
        </w:rPr>
        <w:t>»</w:t>
      </w:r>
      <w:r w:rsidR="00A4103E" w:rsidRPr="0059586B">
        <w:rPr>
          <w:rStyle w:val="5-Char"/>
          <w:rFonts w:hint="cs"/>
          <w:rtl/>
        </w:rPr>
        <w:t>.</w:t>
      </w:r>
    </w:p>
    <w:p w:rsidR="00710A77" w:rsidRPr="0062224F" w:rsidRDefault="00710A77" w:rsidP="00116CC5">
      <w:pPr>
        <w:ind w:firstLine="284"/>
        <w:jc w:val="both"/>
        <w:rPr>
          <w:rStyle w:val="1-Char"/>
        </w:rPr>
      </w:pPr>
      <w:r w:rsidRPr="0059586B">
        <w:rPr>
          <w:rStyle w:val="5-Char"/>
          <w:rFonts w:hint="cs"/>
          <w:rtl/>
        </w:rPr>
        <w:t>«</w:t>
      </w:r>
      <w:r w:rsidRPr="0062224F">
        <w:rPr>
          <w:rStyle w:val="1-Char"/>
          <w:rtl/>
        </w:rPr>
        <w:t>یا علی زود است که تو و شیعیانت بر خدا وارد شوید، در صورتی که از خدا راضی و خدا از شما راضی است و دشمنانت بر خدا خشمناک وارد</w:t>
      </w:r>
      <w:r w:rsidR="001E5D31" w:rsidRPr="0062224F">
        <w:rPr>
          <w:rStyle w:val="1-Char"/>
          <w:rtl/>
        </w:rPr>
        <w:t xml:space="preserve"> می‌</w:t>
      </w:r>
      <w:r w:rsidRPr="0062224F">
        <w:rPr>
          <w:rStyle w:val="1-Char"/>
          <w:rtl/>
        </w:rPr>
        <w:t>شوند در حالی که</w:t>
      </w:r>
      <w:r w:rsidR="007A2718">
        <w:rPr>
          <w:rStyle w:val="1-Char"/>
          <w:rtl/>
        </w:rPr>
        <w:t xml:space="preserve"> دست‌ها</w:t>
      </w:r>
      <w:r w:rsidRPr="0062224F">
        <w:rPr>
          <w:rStyle w:val="1-Char"/>
          <w:rtl/>
        </w:rPr>
        <w:t xml:space="preserve"> بر گردنشان بسته</w:t>
      </w:r>
      <w:r w:rsidR="001E5D31" w:rsidRPr="0062224F">
        <w:rPr>
          <w:rStyle w:val="1-Char"/>
          <w:rtl/>
        </w:rPr>
        <w:t xml:space="preserve"> می‌</w:t>
      </w:r>
      <w:r w:rsidRPr="0062224F">
        <w:rPr>
          <w:rStyle w:val="1-Char"/>
          <w:rtl/>
        </w:rPr>
        <w:t>باشد</w:t>
      </w:r>
      <w:r w:rsidR="00600B5B" w:rsidRPr="0062224F">
        <w:rPr>
          <w:rStyle w:val="1-Char"/>
          <w:rtl/>
        </w:rPr>
        <w:t>.</w:t>
      </w:r>
      <w:r w:rsidRPr="0062224F">
        <w:rPr>
          <w:rStyle w:val="1-Char"/>
          <w:rtl/>
        </w:rPr>
        <w:t>..</w:t>
      </w:r>
      <w:r w:rsidR="00116CC5" w:rsidRPr="00CE6E7F">
        <w:rPr>
          <w:rStyle w:val="1-Char"/>
          <w:rFonts w:hint="cs"/>
          <w:vertAlign w:val="superscript"/>
          <w:rtl/>
        </w:rPr>
        <w:t>(</w:t>
      </w:r>
      <w:r w:rsidR="00116CC5" w:rsidRPr="008C6EBC">
        <w:rPr>
          <w:rStyle w:val="1-Char"/>
          <w:vertAlign w:val="superscript"/>
          <w:rtl/>
        </w:rPr>
        <w:footnoteReference w:id="55"/>
      </w:r>
      <w:r w:rsidR="00116CC5" w:rsidRPr="00CE6E7F">
        <w:rPr>
          <w:rStyle w:val="1-Char"/>
          <w:rFonts w:hint="cs"/>
          <w:vertAlign w:val="superscript"/>
          <w:rtl/>
        </w:rPr>
        <w:t>)</w:t>
      </w:r>
      <w:r w:rsidRPr="0059586B">
        <w:rPr>
          <w:rStyle w:val="5-Char"/>
          <w:rFonts w:hint="cs"/>
          <w:rtl/>
        </w:rPr>
        <w:t>»</w:t>
      </w:r>
      <w:r w:rsidR="00116CC5"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3B7C4B">
      <w:pPr>
        <w:ind w:firstLine="284"/>
        <w:jc w:val="both"/>
        <w:rPr>
          <w:rStyle w:val="1-Char"/>
          <w:rtl/>
        </w:rPr>
      </w:pPr>
      <w:r w:rsidRPr="0062224F">
        <w:rPr>
          <w:rStyle w:val="1-Char"/>
          <w:rtl/>
        </w:rPr>
        <w:t>تمام حدیث‌هایی که آورده است یا متروک است یا ضعیف یا موضوع یا ساختۀ خودش که باز از همان رفقای همیشگی خود نقل قول کرده است که معرف حضورتان هستند. مثل</w:t>
      </w:r>
      <w:r w:rsidR="008858A6" w:rsidRPr="0062224F">
        <w:rPr>
          <w:rStyle w:val="1-Char"/>
          <w:rtl/>
        </w:rPr>
        <w:t>:</w:t>
      </w:r>
    </w:p>
    <w:p w:rsidR="00710A77" w:rsidRPr="0062224F" w:rsidRDefault="00A4103E" w:rsidP="003B7C4B">
      <w:pPr>
        <w:ind w:left="568" w:hanging="284"/>
        <w:jc w:val="both"/>
        <w:rPr>
          <w:rStyle w:val="1-Char"/>
          <w:rtl/>
        </w:rPr>
      </w:pPr>
      <w:r w:rsidRPr="0062224F">
        <w:rPr>
          <w:rStyle w:val="1-Char"/>
          <w:rtl/>
        </w:rPr>
        <w:t>1- خوارزمی</w:t>
      </w:r>
      <w:r w:rsidRPr="0062224F">
        <w:rPr>
          <w:rStyle w:val="1-Char"/>
          <w:rFonts w:hint="cs"/>
          <w:rtl/>
        </w:rPr>
        <w:t>.</w:t>
      </w:r>
    </w:p>
    <w:p w:rsidR="00710A77" w:rsidRPr="0062224F" w:rsidRDefault="00710A77" w:rsidP="003B7C4B">
      <w:pPr>
        <w:ind w:left="568" w:hanging="284"/>
        <w:jc w:val="both"/>
        <w:rPr>
          <w:rStyle w:val="1-Char"/>
          <w:rtl/>
        </w:rPr>
      </w:pPr>
      <w:r w:rsidRPr="0062224F">
        <w:rPr>
          <w:rStyle w:val="1-Char"/>
          <w:rtl/>
        </w:rPr>
        <w:t>2- الحسکانی</w:t>
      </w:r>
      <w:r w:rsidR="00A4103E" w:rsidRPr="0062224F">
        <w:rPr>
          <w:rStyle w:val="1-Char"/>
          <w:rFonts w:hint="cs"/>
          <w:rtl/>
        </w:rPr>
        <w:t>.</w:t>
      </w:r>
      <w:r w:rsidRPr="0062224F">
        <w:rPr>
          <w:rStyle w:val="1-Char"/>
          <w:rtl/>
        </w:rPr>
        <w:t xml:space="preserve"> </w:t>
      </w:r>
    </w:p>
    <w:p w:rsidR="00710A77" w:rsidRPr="0062224F" w:rsidRDefault="00A4103E" w:rsidP="003B7C4B">
      <w:pPr>
        <w:ind w:left="568" w:hanging="284"/>
        <w:jc w:val="both"/>
        <w:rPr>
          <w:rStyle w:val="1-Char"/>
          <w:rtl/>
        </w:rPr>
      </w:pPr>
      <w:r w:rsidRPr="0062224F">
        <w:rPr>
          <w:rStyle w:val="1-Char"/>
          <w:rtl/>
        </w:rPr>
        <w:t>3- گنجی</w:t>
      </w:r>
      <w:r w:rsidRPr="0062224F">
        <w:rPr>
          <w:rStyle w:val="1-Char"/>
          <w:rFonts w:hint="cs"/>
          <w:rtl/>
        </w:rPr>
        <w:t>.</w:t>
      </w:r>
    </w:p>
    <w:p w:rsidR="00710A77" w:rsidRPr="0062224F" w:rsidRDefault="00710A77" w:rsidP="003B7C4B">
      <w:pPr>
        <w:ind w:left="568" w:hanging="284"/>
        <w:jc w:val="both"/>
        <w:rPr>
          <w:rStyle w:val="1-Char"/>
          <w:rtl/>
        </w:rPr>
      </w:pPr>
      <w:r w:rsidRPr="0062224F">
        <w:rPr>
          <w:rStyle w:val="1-Char"/>
          <w:rtl/>
        </w:rPr>
        <w:t>4- سبط ابن جوزی</w:t>
      </w:r>
      <w:r w:rsidR="00A4103E" w:rsidRPr="0062224F">
        <w:rPr>
          <w:rStyle w:val="1-Char"/>
          <w:rFonts w:hint="cs"/>
          <w:rtl/>
        </w:rPr>
        <w:t>.</w:t>
      </w:r>
    </w:p>
    <w:p w:rsidR="00710A77" w:rsidRPr="0062224F" w:rsidRDefault="00A4103E" w:rsidP="003B7C4B">
      <w:pPr>
        <w:ind w:left="568" w:hanging="284"/>
        <w:jc w:val="both"/>
        <w:rPr>
          <w:rStyle w:val="1-Char"/>
          <w:rtl/>
        </w:rPr>
      </w:pPr>
      <w:r w:rsidRPr="0062224F">
        <w:rPr>
          <w:rStyle w:val="1-Char"/>
          <w:rtl/>
        </w:rPr>
        <w:t>5- سیوطی</w:t>
      </w:r>
      <w:r w:rsidRPr="0062224F">
        <w:rPr>
          <w:rStyle w:val="1-Char"/>
          <w:rFonts w:hint="cs"/>
          <w:rtl/>
        </w:rPr>
        <w:t>.</w:t>
      </w:r>
    </w:p>
    <w:p w:rsidR="00710A77" w:rsidRPr="0062224F" w:rsidRDefault="00A4103E" w:rsidP="003B7C4B">
      <w:pPr>
        <w:ind w:left="568" w:hanging="284"/>
        <w:jc w:val="both"/>
        <w:rPr>
          <w:rStyle w:val="1-Char"/>
          <w:rtl/>
        </w:rPr>
      </w:pPr>
      <w:r w:rsidRPr="0062224F">
        <w:rPr>
          <w:rStyle w:val="1-Char"/>
          <w:rtl/>
        </w:rPr>
        <w:t>6- این حجر مکی</w:t>
      </w:r>
      <w:r w:rsidRPr="0062224F">
        <w:rPr>
          <w:rStyle w:val="1-Char"/>
          <w:rFonts w:hint="cs"/>
          <w:rtl/>
        </w:rPr>
        <w:t>.</w:t>
      </w:r>
    </w:p>
    <w:p w:rsidR="00710A77" w:rsidRPr="0062224F" w:rsidRDefault="00A4103E" w:rsidP="003B7C4B">
      <w:pPr>
        <w:ind w:left="568" w:hanging="284"/>
        <w:jc w:val="both"/>
        <w:rPr>
          <w:rStyle w:val="1-Char"/>
          <w:rtl/>
        </w:rPr>
      </w:pPr>
      <w:r w:rsidRPr="0062224F">
        <w:rPr>
          <w:rStyle w:val="1-Char"/>
          <w:rtl/>
        </w:rPr>
        <w:t>7- ابن صباغ</w:t>
      </w:r>
      <w:r w:rsidRPr="0062224F">
        <w:rPr>
          <w:rStyle w:val="1-Char"/>
          <w:rFonts w:hint="cs"/>
          <w:rtl/>
        </w:rPr>
        <w:t>.</w:t>
      </w:r>
    </w:p>
    <w:p w:rsidR="00710A77" w:rsidRPr="0062224F" w:rsidRDefault="00A4103E" w:rsidP="003B7C4B">
      <w:pPr>
        <w:ind w:left="568" w:hanging="284"/>
        <w:jc w:val="both"/>
        <w:rPr>
          <w:rStyle w:val="1-Char"/>
          <w:rtl/>
        </w:rPr>
      </w:pPr>
      <w:r w:rsidRPr="0062224F">
        <w:rPr>
          <w:rStyle w:val="1-Char"/>
          <w:rtl/>
        </w:rPr>
        <w:t>8- سلیمان بلخی</w:t>
      </w:r>
      <w:r w:rsidRPr="0062224F">
        <w:rPr>
          <w:rStyle w:val="1-Char"/>
          <w:rFonts w:hint="cs"/>
          <w:rtl/>
        </w:rPr>
        <w:t>.</w:t>
      </w:r>
    </w:p>
    <w:p w:rsidR="00710A77" w:rsidRPr="0062224F" w:rsidRDefault="00710A77" w:rsidP="003B7C4B">
      <w:pPr>
        <w:ind w:left="568" w:hanging="284"/>
        <w:jc w:val="both"/>
        <w:rPr>
          <w:rStyle w:val="1-Char"/>
          <w:rtl/>
        </w:rPr>
      </w:pPr>
      <w:r w:rsidRPr="0062224F">
        <w:rPr>
          <w:rStyle w:val="1-Char"/>
          <w:rtl/>
        </w:rPr>
        <w:t>9</w:t>
      </w:r>
      <w:r w:rsidR="00A3426A">
        <w:rPr>
          <w:rStyle w:val="1-Char"/>
          <w:rFonts w:hint="cs"/>
          <w:rtl/>
        </w:rPr>
        <w:t>-</w:t>
      </w:r>
      <w:r w:rsidRPr="0062224F">
        <w:rPr>
          <w:rStyle w:val="1-Char"/>
          <w:rtl/>
        </w:rPr>
        <w:t xml:space="preserve"> سبط ابن </w:t>
      </w:r>
      <w:r w:rsidR="00A4103E" w:rsidRPr="0062224F">
        <w:rPr>
          <w:rStyle w:val="1-Char"/>
          <w:rtl/>
        </w:rPr>
        <w:t>جوزی</w:t>
      </w:r>
      <w:r w:rsidR="00A4103E"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ما در این جا تمام نوشته‌های او را ذکر کردیم تا خواننده دریابد که او با چه حقه‌ای کتاب خود را نوشته است. به طوری که بیش از هزار صفحه</w:t>
      </w:r>
      <w:r w:rsidRPr="0062224F">
        <w:rPr>
          <w:rStyle w:val="1-Char"/>
          <w:rFonts w:eastAsia="SimSun"/>
          <w:rtl/>
        </w:rPr>
        <w:t xml:space="preserve"> </w:t>
      </w:r>
      <w:r w:rsidRPr="0062224F">
        <w:rPr>
          <w:rStyle w:val="1-Char"/>
          <w:rtl/>
        </w:rPr>
        <w:t xml:space="preserve">را از پرگویی‌ها پر کرده و یک حرف را ده بار آورده است. </w:t>
      </w:r>
    </w:p>
    <w:p w:rsidR="00710A77" w:rsidRPr="0062224F" w:rsidRDefault="00710A77" w:rsidP="00710A77">
      <w:pPr>
        <w:ind w:firstLine="284"/>
        <w:jc w:val="both"/>
        <w:rPr>
          <w:rStyle w:val="1-Char"/>
          <w:rtl/>
        </w:rPr>
      </w:pPr>
      <w:r w:rsidRPr="0062224F">
        <w:rPr>
          <w:rStyle w:val="1-Char"/>
          <w:rtl/>
        </w:rPr>
        <w:t>ارباب فن</w:t>
      </w:r>
      <w:r w:rsidR="007B56C5">
        <w:rPr>
          <w:rStyle w:val="1-Char"/>
          <w:rtl/>
        </w:rPr>
        <w:t xml:space="preserve"> می‌دانند</w:t>
      </w:r>
      <w:r w:rsidRPr="0062224F">
        <w:rPr>
          <w:rStyle w:val="1-Char"/>
          <w:rtl/>
        </w:rPr>
        <w:t xml:space="preserve"> که پرگویی و بیهوده گویی یک راه موفق، برای به کرسی نشاندن یک حرف باطل و خسته کردن طرف مقابل است. چیزی که از کتاب حسکانی روایت کرده است چه لزومی دارد که دوباره از کتاب سلیمان بلخی هم نقل کند. احادیث آورده شده</w:t>
      </w:r>
      <w:r w:rsidR="00FA223B" w:rsidRPr="0062224F">
        <w:rPr>
          <w:rStyle w:val="1-Char"/>
          <w:rtl/>
        </w:rPr>
        <w:t>،</w:t>
      </w:r>
      <w:r w:rsidRPr="0062224F">
        <w:rPr>
          <w:rStyle w:val="1-Char"/>
          <w:rtl/>
        </w:rPr>
        <w:t xml:space="preserve"> همه ضعیف یا دروغ و ساختگی است و خودتان ببینید که طوفان حقه بازیها در میان امواج کلمات و جملات چه غوغایی</w:t>
      </w:r>
      <w:r w:rsidR="001E5D31" w:rsidRPr="0062224F">
        <w:rPr>
          <w:rStyle w:val="1-Char"/>
          <w:rtl/>
        </w:rPr>
        <w:t xml:space="preserve"> می‌</w:t>
      </w:r>
      <w:r w:rsidRPr="0062224F">
        <w:rPr>
          <w:rStyle w:val="1-Char"/>
          <w:rtl/>
        </w:rPr>
        <w:t xml:space="preserve">کند. </w:t>
      </w:r>
    </w:p>
    <w:p w:rsidR="00710A77" w:rsidRPr="0062224F" w:rsidRDefault="00710A77" w:rsidP="00710A77">
      <w:pPr>
        <w:ind w:firstLine="284"/>
        <w:jc w:val="both"/>
        <w:rPr>
          <w:rStyle w:val="1-Char"/>
          <w:rtl/>
        </w:rPr>
      </w:pPr>
      <w:r w:rsidRPr="0062224F">
        <w:rPr>
          <w:rStyle w:val="1-Char"/>
          <w:rtl/>
        </w:rPr>
        <w:t>و برای همین آقایان خوارزمی و حسکانی و گنجی و ابن صباغ را</w:t>
      </w:r>
      <w:r w:rsidR="00C94C10">
        <w:rPr>
          <w:rStyle w:val="1-Char"/>
          <w:rtl/>
        </w:rPr>
        <w:t xml:space="preserve"> می‌بینی</w:t>
      </w:r>
      <w:r w:rsidRPr="0062224F">
        <w:rPr>
          <w:rStyle w:val="1-Char"/>
          <w:rtl/>
        </w:rPr>
        <w:t>د که راوی حدیث شده‌اند و افراد غیر مشهور مانند میر سید علی همدانی هم هستند. خلاصه یک حدیث صحیح هم در این میان نیست. شیعه تا کی</w:t>
      </w:r>
      <w:r w:rsidR="00783174">
        <w:rPr>
          <w:rStyle w:val="1-Char"/>
          <w:rtl/>
        </w:rPr>
        <w:t xml:space="preserve"> می‌خواهد</w:t>
      </w:r>
      <w:r w:rsidRPr="0062224F">
        <w:rPr>
          <w:rStyle w:val="1-Char"/>
          <w:rtl/>
        </w:rPr>
        <w:t xml:space="preserve"> به این تقلب ادامه دهد.</w:t>
      </w:r>
    </w:p>
    <w:p w:rsidR="00710A77" w:rsidRPr="00351EF9" w:rsidRDefault="00710A77" w:rsidP="00351EF9">
      <w:pPr>
        <w:pStyle w:val="4-"/>
        <w:rPr>
          <w:rtl/>
        </w:rPr>
      </w:pPr>
      <w:bookmarkStart w:id="198" w:name="_Toc212295027"/>
      <w:bookmarkStart w:id="199" w:name="_Toc194375238"/>
      <w:r w:rsidRPr="00351EF9">
        <w:rPr>
          <w:rStyle w:val="1-Char"/>
          <w:rFonts w:hint="cs"/>
          <w:sz w:val="25"/>
          <w:szCs w:val="25"/>
          <w:rtl/>
        </w:rPr>
        <w:t>جالب است بدانید که در کتب اهل سنت حدیثی مشابه داریم اول حدیث را ببینید:</w:t>
      </w:r>
      <w:bookmarkEnd w:id="198"/>
    </w:p>
    <w:p w:rsidR="00710A77" w:rsidRPr="00833686" w:rsidRDefault="00710A77" w:rsidP="00A4103E">
      <w:pPr>
        <w:autoSpaceDE w:val="0"/>
        <w:autoSpaceDN w:val="0"/>
        <w:adjustRightInd w:val="0"/>
        <w:ind w:firstLine="284"/>
        <w:jc w:val="both"/>
        <w:rPr>
          <w:rStyle w:val="5-Char"/>
          <w:rFonts w:eastAsia="SimSun"/>
          <w:rtl/>
        </w:rPr>
      </w:pPr>
      <w:r w:rsidRPr="00DC47E5">
        <w:rPr>
          <w:rStyle w:val="6-Char"/>
          <w:rFonts w:eastAsia="SimSun"/>
          <w:rtl/>
        </w:rPr>
        <w:t xml:space="preserve">وعن أم سلمة قالت: </w:t>
      </w:r>
      <w:r w:rsidRPr="00DC47E5">
        <w:rPr>
          <w:rStyle w:val="6-Char"/>
          <w:rFonts w:eastAsia="SimSun" w:hint="cs"/>
          <w:rtl/>
        </w:rPr>
        <w:t>«</w:t>
      </w:r>
      <w:r w:rsidRPr="00DC47E5">
        <w:rPr>
          <w:rStyle w:val="6-Char"/>
          <w:rFonts w:eastAsia="SimSun"/>
          <w:rtl/>
        </w:rPr>
        <w:t>كانت ليلتي، وكان النبي</w:t>
      </w:r>
      <w:r w:rsidRPr="001E5D31">
        <w:rPr>
          <w:rFonts w:cs="CTraditional Arabic" w:hint="cs"/>
          <w:rtl/>
        </w:rPr>
        <w:t>ص</w:t>
      </w:r>
      <w:r w:rsidRPr="00DC47E5">
        <w:rPr>
          <w:rStyle w:val="6-Char"/>
          <w:rFonts w:eastAsia="SimSun"/>
          <w:rtl/>
        </w:rPr>
        <w:t xml:space="preserve"> عندي، فأتته فاطمة فسبقها علي، فقال له النبي</w:t>
      </w:r>
      <w:r w:rsidRPr="001E5D31">
        <w:rPr>
          <w:rFonts w:cs="CTraditional Arabic" w:hint="cs"/>
          <w:rtl/>
        </w:rPr>
        <w:t>ص</w:t>
      </w:r>
      <w:r w:rsidRPr="00DC47E5">
        <w:rPr>
          <w:rStyle w:val="6-Char"/>
          <w:rFonts w:eastAsia="SimSun"/>
          <w:rtl/>
        </w:rPr>
        <w:t>: "يا علي أنت وأصحابك في الجنة، إلا أنه ممن يزعم أنه يحبك أقوام يرفضون الإسلام ثم يلفظونه، يقرؤون القرآن لا يجاوز تراقيهم، لهم نبز يقال لهم: الرافضة، فإن أدركتهم فجاهدهم فإنهم مشركون". قلت: يا رسول الله ما العلامة فيهم؟ قال: "لا يشهدون جمعة ولا جماعة، ويطعنون على السلف الأول"</w:t>
      </w:r>
      <w:r w:rsidRPr="00DC47E5">
        <w:rPr>
          <w:rStyle w:val="6-Char"/>
          <w:rFonts w:eastAsia="SimSun" w:hint="cs"/>
          <w:rtl/>
        </w:rPr>
        <w:t>»</w:t>
      </w:r>
      <w:r w:rsidR="00A4103E" w:rsidRPr="00DC47E5">
        <w:rPr>
          <w:rStyle w:val="6-Char"/>
          <w:rFonts w:eastAsia="SimSun" w:hint="cs"/>
          <w:rtl/>
        </w:rPr>
        <w:t>.</w:t>
      </w:r>
      <w:r w:rsidRPr="00DC47E5">
        <w:rPr>
          <w:rStyle w:val="6-Char"/>
          <w:rFonts w:eastAsia="SimSun" w:hint="cs"/>
          <w:rtl/>
        </w:rPr>
        <w:t xml:space="preserve"> </w:t>
      </w:r>
      <w:r w:rsidRPr="00DC47E5">
        <w:rPr>
          <w:rStyle w:val="6-Char"/>
          <w:rFonts w:eastAsia="SimSun"/>
          <w:rtl/>
        </w:rPr>
        <w:t>رواه الطبراني في الأوسط وفيه الفضل بن غانم وهو ضعيف.</w:t>
      </w:r>
    </w:p>
    <w:p w:rsidR="00710A77" w:rsidRPr="0062224F" w:rsidRDefault="00710A77" w:rsidP="00A4103E">
      <w:pPr>
        <w:autoSpaceDE w:val="0"/>
        <w:autoSpaceDN w:val="0"/>
        <w:adjustRightInd w:val="0"/>
        <w:ind w:firstLine="284"/>
        <w:jc w:val="both"/>
        <w:rPr>
          <w:rStyle w:val="1-Char"/>
          <w:rFonts w:eastAsia="SimSun"/>
          <w:rtl/>
        </w:rPr>
      </w:pPr>
      <w:r w:rsidRPr="0059586B">
        <w:rPr>
          <w:rStyle w:val="5-Char"/>
          <w:rFonts w:eastAsia="SimSun" w:hint="cs"/>
          <w:rtl/>
        </w:rPr>
        <w:t>«</w:t>
      </w:r>
      <w:r w:rsidRPr="0062224F">
        <w:rPr>
          <w:rStyle w:val="1-Char"/>
          <w:rFonts w:eastAsia="SimSun" w:hint="cs"/>
          <w:rtl/>
        </w:rPr>
        <w:t>ام المومنین ام سلمه روایت</w:t>
      </w:r>
      <w:r w:rsidR="006148A3">
        <w:rPr>
          <w:rStyle w:val="1-Char"/>
          <w:rFonts w:eastAsia="SimSun" w:hint="cs"/>
          <w:rtl/>
        </w:rPr>
        <w:t xml:space="preserve"> می‌کند </w:t>
      </w:r>
      <w:r w:rsidRPr="0062224F">
        <w:rPr>
          <w:rStyle w:val="1-Char"/>
          <w:rFonts w:eastAsia="SimSun" w:hint="cs"/>
          <w:rtl/>
        </w:rPr>
        <w:t>که شب، رسول الله در خانه من و نوبت من بود پس فاظمه در پشت سر علی آمد ای علی تو و دوستدارانت در بهشت هستید اما بدان که کسانی گمان</w:t>
      </w:r>
      <w:r w:rsidR="00AD4713">
        <w:rPr>
          <w:rStyle w:val="1-Char"/>
          <w:rFonts w:eastAsia="SimSun" w:hint="cs"/>
          <w:rtl/>
        </w:rPr>
        <w:t xml:space="preserve"> می‌کنند ت</w:t>
      </w:r>
      <w:r w:rsidR="00E94610">
        <w:rPr>
          <w:rStyle w:val="1-Char"/>
          <w:rFonts w:eastAsia="SimSun" w:hint="cs"/>
          <w:rtl/>
        </w:rPr>
        <w:t xml:space="preserve">و </w:t>
      </w:r>
      <w:r w:rsidR="00AD4713">
        <w:rPr>
          <w:rStyle w:val="1-Char"/>
          <w:rFonts w:eastAsia="SimSun" w:hint="cs"/>
          <w:rtl/>
        </w:rPr>
        <w:t>را دوست دارند اما عملاً</w:t>
      </w:r>
      <w:r w:rsidRPr="0062224F">
        <w:rPr>
          <w:rStyle w:val="1-Char"/>
          <w:rFonts w:eastAsia="SimSun" w:hint="cs"/>
          <w:rtl/>
        </w:rPr>
        <w:t xml:space="preserve"> اسلام را رد</w:t>
      </w:r>
      <w:r w:rsidR="00AD4713">
        <w:rPr>
          <w:rStyle w:val="1-Char"/>
          <w:rFonts w:eastAsia="SimSun" w:hint="cs"/>
          <w:rtl/>
        </w:rPr>
        <w:t xml:space="preserve"> می‌کنند</w:t>
      </w:r>
      <w:r w:rsidRPr="0062224F">
        <w:rPr>
          <w:rStyle w:val="1-Char"/>
          <w:rFonts w:eastAsia="SimSun" w:hint="cs"/>
          <w:rtl/>
        </w:rPr>
        <w:t xml:space="preserve"> بزبان</w:t>
      </w:r>
      <w:r w:rsidR="006B6811">
        <w:rPr>
          <w:rStyle w:val="1-Char"/>
          <w:rFonts w:eastAsia="SimSun" w:hint="cs"/>
          <w:rtl/>
        </w:rPr>
        <w:t xml:space="preserve"> می‌گویند</w:t>
      </w:r>
      <w:r w:rsidRPr="0062224F">
        <w:rPr>
          <w:rStyle w:val="1-Char"/>
          <w:rFonts w:eastAsia="SimSun" w:hint="cs"/>
          <w:rtl/>
        </w:rPr>
        <w:t xml:space="preserve"> مسلمانیم و اما قران خواندن</w:t>
      </w:r>
      <w:r w:rsidR="00F0383B">
        <w:rPr>
          <w:rStyle w:val="1-Char"/>
          <w:rFonts w:eastAsia="SimSun" w:hint="cs"/>
          <w:rtl/>
        </w:rPr>
        <w:t xml:space="preserve"> آن‌ها </w:t>
      </w:r>
      <w:r w:rsidRPr="0062224F">
        <w:rPr>
          <w:rStyle w:val="1-Char"/>
          <w:rFonts w:eastAsia="SimSun" w:hint="cs"/>
          <w:rtl/>
        </w:rPr>
        <w:t>تا گلویشان است (درک و فهم ندارند) مردم</w:t>
      </w:r>
      <w:r w:rsidR="00F0383B">
        <w:rPr>
          <w:rStyle w:val="1-Char"/>
          <w:rFonts w:eastAsia="SimSun" w:hint="cs"/>
          <w:rtl/>
        </w:rPr>
        <w:t xml:space="preserve"> آن‌ها </w:t>
      </w:r>
      <w:r w:rsidRPr="0062224F">
        <w:rPr>
          <w:rStyle w:val="1-Char"/>
          <w:rFonts w:eastAsia="SimSun" w:hint="cs"/>
          <w:rtl/>
        </w:rPr>
        <w:t>را رافضی</w:t>
      </w:r>
      <w:r w:rsidR="006B6811">
        <w:rPr>
          <w:rStyle w:val="1-Char"/>
          <w:rFonts w:eastAsia="SimSun" w:hint="cs"/>
          <w:rtl/>
        </w:rPr>
        <w:t xml:space="preserve"> می‌گویند</w:t>
      </w:r>
      <w:r w:rsidRPr="0062224F">
        <w:rPr>
          <w:rStyle w:val="1-Char"/>
          <w:rFonts w:eastAsia="SimSun" w:hint="cs"/>
          <w:rtl/>
        </w:rPr>
        <w:t xml:space="preserve"> اگر</w:t>
      </w:r>
      <w:r w:rsidR="00F0383B">
        <w:rPr>
          <w:rStyle w:val="1-Char"/>
          <w:rFonts w:eastAsia="SimSun" w:hint="cs"/>
          <w:rtl/>
        </w:rPr>
        <w:t xml:space="preserve"> آن‌ها </w:t>
      </w:r>
      <w:r w:rsidRPr="0062224F">
        <w:rPr>
          <w:rStyle w:val="1-Char"/>
          <w:rFonts w:eastAsia="SimSun" w:hint="cs"/>
          <w:rtl/>
        </w:rPr>
        <w:t>را دیدی با</w:t>
      </w:r>
      <w:r w:rsidR="00F0383B">
        <w:rPr>
          <w:rStyle w:val="1-Char"/>
          <w:rFonts w:eastAsia="SimSun" w:hint="cs"/>
          <w:rtl/>
        </w:rPr>
        <w:t xml:space="preserve"> آن‌ها </w:t>
      </w:r>
      <w:r w:rsidRPr="0062224F">
        <w:rPr>
          <w:rStyle w:val="1-Char"/>
          <w:rFonts w:eastAsia="SimSun" w:hint="cs"/>
          <w:rtl/>
        </w:rPr>
        <w:t>جهاد کن</w:t>
      </w:r>
      <w:r w:rsidR="00F0383B">
        <w:rPr>
          <w:rStyle w:val="1-Char"/>
          <w:rFonts w:eastAsia="SimSun" w:hint="cs"/>
          <w:rtl/>
        </w:rPr>
        <w:t xml:space="preserve"> آن‌ها </w:t>
      </w:r>
      <w:r w:rsidRPr="0062224F">
        <w:rPr>
          <w:rStyle w:val="1-Char"/>
          <w:rFonts w:eastAsia="SimSun" w:hint="cs"/>
          <w:rtl/>
        </w:rPr>
        <w:t>مشرکند</w:t>
      </w:r>
      <w:r w:rsidRPr="0059586B">
        <w:rPr>
          <w:rStyle w:val="5-Char"/>
          <w:rFonts w:eastAsia="SimSun" w:hint="cs"/>
          <w:rtl/>
        </w:rPr>
        <w:t>»</w:t>
      </w:r>
      <w:r w:rsidR="00A4103E" w:rsidRPr="0059586B">
        <w:rPr>
          <w:rStyle w:val="5-Char"/>
          <w:rFonts w:eastAsia="SimSun" w:hint="cs"/>
          <w:rtl/>
        </w:rPr>
        <w:t>.</w:t>
      </w:r>
    </w:p>
    <w:p w:rsidR="00710A77" w:rsidRPr="0062224F" w:rsidRDefault="00710A77" w:rsidP="00710A77">
      <w:pPr>
        <w:autoSpaceDE w:val="0"/>
        <w:autoSpaceDN w:val="0"/>
        <w:adjustRightInd w:val="0"/>
        <w:ind w:firstLine="284"/>
        <w:jc w:val="both"/>
        <w:rPr>
          <w:rStyle w:val="1-Char"/>
          <w:rFonts w:eastAsia="SimSun"/>
          <w:rtl/>
        </w:rPr>
      </w:pPr>
      <w:r w:rsidRPr="0062224F">
        <w:rPr>
          <w:rStyle w:val="1-Char"/>
          <w:rFonts w:eastAsia="SimSun" w:hint="cs"/>
          <w:rtl/>
        </w:rPr>
        <w:t>البته ما این حدیث را با آنکه در کتاب ماست و معنیش نیز درست است</w:t>
      </w:r>
      <w:r w:rsidR="00FA223B" w:rsidRPr="0062224F">
        <w:rPr>
          <w:rStyle w:val="1-Char"/>
          <w:rFonts w:eastAsia="SimSun" w:hint="cs"/>
          <w:rtl/>
        </w:rPr>
        <w:t>،</w:t>
      </w:r>
      <w:r w:rsidR="00A4103E" w:rsidRPr="0062224F">
        <w:rPr>
          <w:rStyle w:val="1-Char"/>
          <w:rFonts w:eastAsia="SimSun" w:hint="cs"/>
          <w:rtl/>
        </w:rPr>
        <w:t xml:space="preserve"> قبول نداریم چون ضعیف است.</w:t>
      </w:r>
    </w:p>
    <w:p w:rsidR="00710A77" w:rsidRPr="0062224F" w:rsidRDefault="00710A77" w:rsidP="00710A77">
      <w:pPr>
        <w:autoSpaceDE w:val="0"/>
        <w:autoSpaceDN w:val="0"/>
        <w:adjustRightInd w:val="0"/>
        <w:ind w:firstLine="284"/>
        <w:jc w:val="both"/>
        <w:rPr>
          <w:rStyle w:val="1-Char"/>
          <w:rFonts w:eastAsia="SimSun"/>
          <w:rtl/>
        </w:rPr>
      </w:pPr>
      <w:r w:rsidRPr="0062224F">
        <w:rPr>
          <w:rStyle w:val="1-Char"/>
          <w:rFonts w:eastAsia="SimSun" w:hint="cs"/>
          <w:rtl/>
        </w:rPr>
        <w:t>اما سوال این است</w:t>
      </w:r>
      <w:r w:rsidR="008858A6" w:rsidRPr="0062224F">
        <w:rPr>
          <w:rStyle w:val="1-Char"/>
          <w:rFonts w:eastAsia="SimSun" w:hint="cs"/>
          <w:rtl/>
        </w:rPr>
        <w:t>:</w:t>
      </w:r>
      <w:r w:rsidRPr="0062224F">
        <w:rPr>
          <w:rStyle w:val="1-Char"/>
          <w:rFonts w:eastAsia="SimSun" w:hint="cs"/>
          <w:rtl/>
        </w:rPr>
        <w:t xml:space="preserve"> شیعه که به این سلسله احادیث استناد</w:t>
      </w:r>
      <w:r w:rsidR="006148A3">
        <w:rPr>
          <w:rStyle w:val="1-Char"/>
          <w:rFonts w:eastAsia="SimSun" w:hint="cs"/>
          <w:rtl/>
        </w:rPr>
        <w:t xml:space="preserve"> می‌کند </w:t>
      </w:r>
      <w:r w:rsidRPr="0062224F">
        <w:rPr>
          <w:rStyle w:val="1-Char"/>
          <w:rFonts w:eastAsia="SimSun" w:hint="cs"/>
          <w:rtl/>
        </w:rPr>
        <w:t>چرا این رانمینویسد؟ چرا</w:t>
      </w:r>
      <w:r w:rsidR="00DE4714" w:rsidRPr="0062224F">
        <w:rPr>
          <w:rStyle w:val="1-Char"/>
          <w:rFonts w:eastAsia="SimSun" w:hint="cs"/>
          <w:rtl/>
        </w:rPr>
        <w:t>؟</w:t>
      </w:r>
      <w:r w:rsidRPr="0062224F">
        <w:rPr>
          <w:rStyle w:val="1-Char"/>
          <w:rFonts w:eastAsia="SimSun" w:hint="cs"/>
          <w:rtl/>
        </w:rPr>
        <w:t xml:space="preserve"> چون صد درصد معنی حدیث بر</w:t>
      </w:r>
      <w:r w:rsidR="00F0383B">
        <w:rPr>
          <w:rStyle w:val="1-Char"/>
          <w:rFonts w:eastAsia="SimSun" w:hint="cs"/>
          <w:rtl/>
        </w:rPr>
        <w:t xml:space="preserve"> آن‌ها </w:t>
      </w:r>
      <w:r w:rsidRPr="0062224F">
        <w:rPr>
          <w:rStyle w:val="1-Char"/>
          <w:rFonts w:eastAsia="SimSun" w:hint="cs"/>
          <w:rtl/>
        </w:rPr>
        <w:t>منطبق است!!.</w:t>
      </w:r>
    </w:p>
    <w:p w:rsidR="00710A77" w:rsidRPr="001E5D31" w:rsidRDefault="00710A77" w:rsidP="002468B3">
      <w:pPr>
        <w:pStyle w:val="3-"/>
        <w:rPr>
          <w:rFonts w:ascii="Times New Roman" w:hAnsi="Times New Roman"/>
          <w:rtl/>
        </w:rPr>
      </w:pPr>
      <w:bookmarkStart w:id="200" w:name="_Toc212295028"/>
      <w:bookmarkStart w:id="201" w:name="_Toc433464507"/>
      <w:r w:rsidRPr="001E5D31">
        <w:rPr>
          <w:rFonts w:ascii="Times New Roman" w:hAnsi="Times New Roman" w:hint="cs"/>
          <w:rtl/>
        </w:rPr>
        <w:t>ادعای 48</w:t>
      </w:r>
      <w:r w:rsidR="00116CC5">
        <w:rPr>
          <w:rFonts w:ascii="Times New Roman" w:hAnsi="Times New Roman" w:hint="cs"/>
          <w:rtl/>
        </w:rPr>
        <w:t>-</w:t>
      </w:r>
      <w:r w:rsidRPr="001E5D31">
        <w:rPr>
          <w:rFonts w:ascii="Times New Roman" w:hAnsi="Times New Roman" w:hint="cs"/>
          <w:rtl/>
        </w:rPr>
        <w:t xml:space="preserve"> </w:t>
      </w:r>
      <w:r w:rsidRPr="001E5D31">
        <w:rPr>
          <w:rFonts w:ascii="Times New Roman" w:hAnsi="Times New Roman"/>
          <w:rtl/>
        </w:rPr>
        <w:t>این حدیث سنی‌ها</w:t>
      </w:r>
      <w:r w:rsidR="00D73457">
        <w:rPr>
          <w:rFonts w:ascii="Times New Roman" w:hAnsi="Times New Roman"/>
          <w:rtl/>
        </w:rPr>
        <w:t xml:space="preserve"> دربارۀ </w:t>
      </w:r>
      <w:r w:rsidRPr="001E5D31">
        <w:rPr>
          <w:rFonts w:ascii="Times New Roman" w:hAnsi="Times New Roman"/>
          <w:rtl/>
        </w:rPr>
        <w:t>اصحاب</w:t>
      </w:r>
      <w:r w:rsidR="00FA223B">
        <w:rPr>
          <w:rFonts w:ascii="Times New Roman" w:hAnsi="Times New Roman"/>
          <w:rtl/>
        </w:rPr>
        <w:t>،</w:t>
      </w:r>
      <w:r w:rsidRPr="001E5D31">
        <w:rPr>
          <w:rFonts w:ascii="Times New Roman" w:hAnsi="Times New Roman"/>
          <w:rtl/>
        </w:rPr>
        <w:t xml:space="preserve"> دلیل حقانیت شیعه است</w:t>
      </w:r>
      <w:bookmarkEnd w:id="199"/>
      <w:bookmarkEnd w:id="200"/>
      <w:bookmarkEnd w:id="201"/>
    </w:p>
    <w:p w:rsidR="00710A77" w:rsidRPr="0062224F" w:rsidRDefault="00710A77" w:rsidP="00116CC5">
      <w:pPr>
        <w:ind w:firstLine="284"/>
        <w:jc w:val="both"/>
        <w:rPr>
          <w:rStyle w:val="1-Char"/>
          <w:rtl/>
        </w:rPr>
      </w:pPr>
      <w:r w:rsidRPr="0062224F">
        <w:rPr>
          <w:rStyle w:val="1-Char"/>
          <w:rtl/>
        </w:rPr>
        <w:t xml:space="preserve"> بر اساس حدیث </w:t>
      </w:r>
      <w:r w:rsidRPr="0059586B">
        <w:rPr>
          <w:rStyle w:val="5-Char"/>
          <w:rtl/>
        </w:rPr>
        <w:t>«ان اصحاب</w:t>
      </w:r>
      <w:r w:rsidRPr="0059586B">
        <w:rPr>
          <w:rStyle w:val="5-Char"/>
          <w:rFonts w:hint="cs"/>
          <w:rtl/>
        </w:rPr>
        <w:t>ي</w:t>
      </w:r>
      <w:r w:rsidRPr="0059586B">
        <w:rPr>
          <w:rStyle w:val="5-Char"/>
          <w:rtl/>
        </w:rPr>
        <w:t xml:space="preserve"> کانجوم با</w:t>
      </w:r>
      <w:r w:rsidRPr="0059586B">
        <w:rPr>
          <w:rStyle w:val="5-Char"/>
          <w:rFonts w:hint="cs"/>
          <w:rtl/>
        </w:rPr>
        <w:t>ي</w:t>
      </w:r>
      <w:r w:rsidRPr="0059586B">
        <w:rPr>
          <w:rStyle w:val="5-Char"/>
          <w:rtl/>
        </w:rPr>
        <w:t>هم اقتد</w:t>
      </w:r>
      <w:r w:rsidRPr="0059586B">
        <w:rPr>
          <w:rStyle w:val="5-Char"/>
          <w:rFonts w:hint="cs"/>
          <w:rtl/>
        </w:rPr>
        <w:t>ي</w:t>
      </w:r>
      <w:r w:rsidRPr="0059586B">
        <w:rPr>
          <w:rStyle w:val="5-Char"/>
          <w:rtl/>
        </w:rPr>
        <w:t>تم اهتد</w:t>
      </w:r>
      <w:r w:rsidRPr="0059586B">
        <w:rPr>
          <w:rStyle w:val="5-Char"/>
          <w:rFonts w:hint="cs"/>
          <w:rtl/>
        </w:rPr>
        <w:t>ي</w:t>
      </w:r>
      <w:r w:rsidRPr="0059586B">
        <w:rPr>
          <w:rStyle w:val="5-Char"/>
          <w:rtl/>
        </w:rPr>
        <w:t>تم»</w:t>
      </w:r>
      <w:r w:rsidRPr="0062224F">
        <w:rPr>
          <w:rStyle w:val="1-Char"/>
          <w:rtl/>
        </w:rPr>
        <w:t xml:space="preserve"> مذهب شیعه بر حق است؛ زیرا این حدیث</w:t>
      </w:r>
      <w:r w:rsidR="00B32BA2">
        <w:rPr>
          <w:rStyle w:val="1-Char"/>
          <w:rtl/>
        </w:rPr>
        <w:t xml:space="preserve"> </w:t>
      </w:r>
      <w:r w:rsidR="00783174">
        <w:rPr>
          <w:rStyle w:val="1-Char"/>
          <w:rtl/>
        </w:rPr>
        <w:t>می‌گوید</w:t>
      </w:r>
      <w:r w:rsidRPr="0062224F">
        <w:rPr>
          <w:rStyle w:val="1-Char"/>
          <w:rtl/>
        </w:rPr>
        <w:t xml:space="preserve"> از عمل هر صحابی که پیروی کنید، هدایت یافته هستید و ما از سلمان و ابوذر و مقداد و عمار پیروی</w:t>
      </w:r>
      <w:r w:rsidR="001B0D67">
        <w:rPr>
          <w:rStyle w:val="1-Char"/>
          <w:rtl/>
        </w:rPr>
        <w:t xml:space="preserve"> می‌کنیم</w:t>
      </w:r>
      <w:r w:rsidRPr="0062224F">
        <w:rPr>
          <w:rStyle w:val="1-Char"/>
          <w:rtl/>
        </w:rPr>
        <w:t xml:space="preserve"> پس برحقیم</w:t>
      </w:r>
      <w:r w:rsidR="00600B5B" w:rsidRPr="0062224F">
        <w:rPr>
          <w:rStyle w:val="1-Char"/>
          <w:rtl/>
        </w:rPr>
        <w:t>.</w:t>
      </w:r>
      <w:r w:rsidRPr="0062224F">
        <w:rPr>
          <w:rStyle w:val="1-Char"/>
          <w:rtl/>
        </w:rPr>
        <w:t>..</w:t>
      </w:r>
      <w:r w:rsidR="00116CC5" w:rsidRPr="00CE6E7F">
        <w:rPr>
          <w:rStyle w:val="1-Char"/>
          <w:rFonts w:hint="cs"/>
          <w:vertAlign w:val="superscript"/>
          <w:rtl/>
        </w:rPr>
        <w:t>(</w:t>
      </w:r>
      <w:r w:rsidR="00116CC5" w:rsidRPr="008C6EBC">
        <w:rPr>
          <w:rStyle w:val="1-Char"/>
          <w:vertAlign w:val="superscript"/>
          <w:rtl/>
        </w:rPr>
        <w:footnoteReference w:id="56"/>
      </w:r>
      <w:r w:rsidR="00116CC5"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 xml:space="preserve"> ادعا</w:t>
      </w:r>
      <w:r w:rsidRPr="0062224F">
        <w:rPr>
          <w:rStyle w:val="1-Char"/>
          <w:rFonts w:hint="cs"/>
          <w:rtl/>
        </w:rPr>
        <w:t xml:space="preserve">ی </w:t>
      </w:r>
      <w:r w:rsidR="00DE4714" w:rsidRPr="0062224F">
        <w:rPr>
          <w:rStyle w:val="1-Char"/>
          <w:rFonts w:hint="cs"/>
          <w:rtl/>
        </w:rPr>
        <w:t>(</w:t>
      </w:r>
      <w:r w:rsidRPr="0062224F">
        <w:rPr>
          <w:rStyle w:val="1-Char"/>
          <w:rFonts w:hint="cs"/>
          <w:rtl/>
        </w:rPr>
        <w:t>ادعای 254</w:t>
      </w:r>
      <w:r w:rsidR="00DE4714" w:rsidRPr="0062224F">
        <w:rPr>
          <w:rStyle w:val="1-Char"/>
          <w:rFonts w:hint="cs"/>
          <w:rtl/>
        </w:rPr>
        <w:t>)</w:t>
      </w:r>
      <w:r w:rsidRPr="0062224F">
        <w:rPr>
          <w:rStyle w:val="1-Char"/>
          <w:rtl/>
        </w:rPr>
        <w:t xml:space="preserve"> را بخوانید تا ببینید شیطان چگونه بر دوش این مرد سوار شده است.</w:t>
      </w:r>
    </w:p>
    <w:p w:rsidR="00710A77" w:rsidRPr="001E5D31" w:rsidRDefault="00710A77" w:rsidP="002468B3">
      <w:pPr>
        <w:pStyle w:val="3-"/>
        <w:rPr>
          <w:rFonts w:ascii="Times New Roman" w:hAnsi="Times New Roman"/>
          <w:rtl/>
        </w:rPr>
      </w:pPr>
      <w:bookmarkStart w:id="202" w:name="_Toc194375239"/>
      <w:bookmarkStart w:id="203" w:name="_Toc212295029"/>
      <w:bookmarkStart w:id="204" w:name="_Toc433464508"/>
      <w:r w:rsidRPr="001E5D31">
        <w:rPr>
          <w:rFonts w:ascii="Times New Roman" w:hAnsi="Times New Roman" w:hint="cs"/>
          <w:rtl/>
        </w:rPr>
        <w:t>ادعای 49</w:t>
      </w:r>
      <w:r w:rsidR="00116CC5">
        <w:rPr>
          <w:rFonts w:ascii="Times New Roman" w:hAnsi="Times New Roman" w:hint="cs"/>
          <w:rtl/>
        </w:rPr>
        <w:t>-</w:t>
      </w:r>
      <w:r w:rsidRPr="001E5D31">
        <w:rPr>
          <w:rFonts w:ascii="Times New Roman" w:hAnsi="Times New Roman" w:hint="cs"/>
          <w:rtl/>
        </w:rPr>
        <w:t xml:space="preserve"> </w:t>
      </w:r>
      <w:r w:rsidRPr="001E5D31">
        <w:rPr>
          <w:rFonts w:ascii="Times New Roman" w:hAnsi="Times New Roman"/>
          <w:rtl/>
        </w:rPr>
        <w:t>سلمان و ابوذر و مقداد و عمار هم شیعه بودند</w:t>
      </w:r>
      <w:bookmarkEnd w:id="202"/>
      <w:bookmarkEnd w:id="203"/>
      <w:bookmarkEnd w:id="204"/>
    </w:p>
    <w:p w:rsidR="00710A77" w:rsidRPr="0062224F" w:rsidRDefault="00710A77" w:rsidP="00710A77">
      <w:pPr>
        <w:ind w:firstLine="284"/>
        <w:jc w:val="both"/>
        <w:rPr>
          <w:rStyle w:val="1-Char"/>
          <w:rtl/>
        </w:rPr>
      </w:pPr>
      <w:r w:rsidRPr="0062224F">
        <w:rPr>
          <w:rStyle w:val="1-Char"/>
          <w:rtl/>
        </w:rPr>
        <w:t>ابو حاتم رازی در کتاب «الزینه» گفته است که اولین نامی که در زمان رسول الله به وجود آمد، نام شیعه بود و</w:t>
      </w:r>
      <w:r w:rsidR="00F0383B">
        <w:rPr>
          <w:rStyle w:val="1-Char"/>
          <w:rtl/>
        </w:rPr>
        <w:t xml:space="preserve"> آن‌ها </w:t>
      </w:r>
      <w:r w:rsidRPr="0062224F">
        <w:rPr>
          <w:rStyle w:val="1-Char"/>
          <w:rtl/>
        </w:rPr>
        <w:t>چهار نفر بودند</w:t>
      </w:r>
      <w:r w:rsidR="00600B5B" w:rsidRPr="0062224F">
        <w:rPr>
          <w:rStyle w:val="1-Char"/>
          <w:rtl/>
        </w:rPr>
        <w:t>.</w:t>
      </w:r>
      <w:r w:rsidRPr="0062224F">
        <w:rPr>
          <w:rStyle w:val="1-Char"/>
          <w:rtl/>
        </w:rPr>
        <w:t>.. ابوذر</w:t>
      </w:r>
      <w:r w:rsidR="00FA223B" w:rsidRPr="0062224F">
        <w:rPr>
          <w:rStyle w:val="1-Char"/>
          <w:rtl/>
        </w:rPr>
        <w:t>،</w:t>
      </w:r>
      <w:r w:rsidRPr="0062224F">
        <w:rPr>
          <w:rStyle w:val="1-Char"/>
          <w:rtl/>
        </w:rPr>
        <w:t xml:space="preserve"> مقداد</w:t>
      </w:r>
      <w:r w:rsidR="00FA223B" w:rsidRPr="0062224F">
        <w:rPr>
          <w:rStyle w:val="1-Char"/>
          <w:rtl/>
        </w:rPr>
        <w:t>،</w:t>
      </w:r>
      <w:r w:rsidRPr="0062224F">
        <w:rPr>
          <w:rStyle w:val="1-Char"/>
          <w:rtl/>
        </w:rPr>
        <w:t xml:space="preserve"> سلمان و عمار</w:t>
      </w:r>
      <w:r w:rsidR="00600B5B" w:rsidRPr="0062224F">
        <w:rPr>
          <w:rStyle w:val="1-Char"/>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حدیثی در حق اصحاب آورده است تا مقام شامخ عمار و ابوذر و مقداد را نشان دهد که البته ما قبول داریم و به مقام والای</w:t>
      </w:r>
      <w:r w:rsidR="00F0383B">
        <w:rPr>
          <w:rStyle w:val="1-Char"/>
          <w:rtl/>
        </w:rPr>
        <w:t xml:space="preserve"> آن‌ها </w:t>
      </w:r>
      <w:r w:rsidRPr="0062224F">
        <w:rPr>
          <w:rStyle w:val="1-Char"/>
          <w:rtl/>
        </w:rPr>
        <w:t>اعتراف</w:t>
      </w:r>
      <w:r w:rsidR="001B0D67">
        <w:rPr>
          <w:rStyle w:val="1-Char"/>
          <w:rtl/>
        </w:rPr>
        <w:t xml:space="preserve"> می‌کنیم</w:t>
      </w:r>
      <w:r w:rsidRPr="0062224F">
        <w:rPr>
          <w:rStyle w:val="1-Char"/>
          <w:rtl/>
        </w:rPr>
        <w:t xml:space="preserve">، اما </w:t>
      </w:r>
      <w:r w:rsidRPr="0062224F">
        <w:rPr>
          <w:rStyle w:val="1-Char"/>
          <w:rFonts w:hint="cs"/>
          <w:rtl/>
        </w:rPr>
        <w:t>ا</w:t>
      </w:r>
      <w:r w:rsidRPr="0062224F">
        <w:rPr>
          <w:rStyle w:val="1-Char"/>
          <w:rtl/>
        </w:rPr>
        <w:t>و چه</w:t>
      </w:r>
      <w:r w:rsidR="001E5D31" w:rsidRPr="0062224F">
        <w:rPr>
          <w:rStyle w:val="1-Char"/>
          <w:rtl/>
        </w:rPr>
        <w:t xml:space="preserve"> می‌</w:t>
      </w:r>
      <w:r w:rsidRPr="0062224F">
        <w:rPr>
          <w:rStyle w:val="1-Char"/>
          <w:rtl/>
        </w:rPr>
        <w:t>خواهی بگوی</w:t>
      </w:r>
      <w:r w:rsidRPr="0062224F">
        <w:rPr>
          <w:rStyle w:val="1-Char"/>
          <w:rFonts w:hint="cs"/>
          <w:rtl/>
        </w:rPr>
        <w:t>د</w:t>
      </w:r>
      <w:r w:rsidRPr="0062224F">
        <w:rPr>
          <w:rStyle w:val="1-Char"/>
          <w:rtl/>
        </w:rPr>
        <w:t>!</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او</w:t>
      </w:r>
      <w:r w:rsidR="00783174">
        <w:rPr>
          <w:rStyle w:val="1-Char"/>
          <w:rtl/>
        </w:rPr>
        <w:t xml:space="preserve"> می‌خواهد</w:t>
      </w:r>
      <w:r w:rsidRPr="0062224F">
        <w:rPr>
          <w:rStyle w:val="1-Char"/>
          <w:rtl/>
        </w:rPr>
        <w:t xml:space="preserve"> بگوید:</w:t>
      </w:r>
      <w:r w:rsidR="00F0383B">
        <w:rPr>
          <w:rStyle w:val="1-Char"/>
          <w:rtl/>
        </w:rPr>
        <w:t xml:space="preserve"> آن‌ها </w:t>
      </w:r>
      <w:r w:rsidRPr="0062224F">
        <w:rPr>
          <w:rStyle w:val="1-Char"/>
          <w:rtl/>
        </w:rPr>
        <w:t>از ابتدا در حزب علی بودند و دشمن خلفاء ؛ که دروغ است. حضرت عمر اگر</w:t>
      </w:r>
      <w:r w:rsidR="001E5D31" w:rsidRPr="0062224F">
        <w:rPr>
          <w:rStyle w:val="1-Char"/>
          <w:rtl/>
        </w:rPr>
        <w:t xml:space="preserve"> می‌</w:t>
      </w:r>
      <w:r w:rsidRPr="0062224F">
        <w:rPr>
          <w:rStyle w:val="1-Char"/>
          <w:rtl/>
        </w:rPr>
        <w:t>دانست سلمان در حزب او نیست و با او دشمن است، چرا او را حاکم مدائن نمود؟!</w:t>
      </w:r>
      <w:r w:rsidR="00A4103E" w:rsidRPr="0062224F">
        <w:rPr>
          <w:rStyle w:val="1-Char"/>
          <w:rFonts w:hint="cs"/>
          <w:rtl/>
        </w:rPr>
        <w:t>.</w:t>
      </w:r>
    </w:p>
    <w:p w:rsidR="00710A77" w:rsidRPr="0062224F" w:rsidRDefault="00710A77" w:rsidP="00A4103E">
      <w:pPr>
        <w:ind w:firstLine="284"/>
        <w:jc w:val="both"/>
        <w:rPr>
          <w:rStyle w:val="1-Char"/>
          <w:rtl/>
        </w:rPr>
      </w:pPr>
      <w:r w:rsidRPr="0062224F">
        <w:rPr>
          <w:rStyle w:val="1-Char"/>
          <w:rtl/>
        </w:rPr>
        <w:t>از آن جا که ترک عادت موجب مرض است در این جا نیز، این همه آیات و احادیث صحیح را رها کرده و یک حدیث دروغ را از یک کتاب غیر معروف به عنوان شاهد آورده است!</w:t>
      </w:r>
      <w:r w:rsidRPr="0062224F">
        <w:rPr>
          <w:rStyle w:val="1-Char"/>
          <w:rFonts w:hint="cs"/>
          <w:rtl/>
        </w:rPr>
        <w:t>.</w:t>
      </w:r>
    </w:p>
    <w:p w:rsidR="00710A77" w:rsidRPr="001E5D31" w:rsidRDefault="00710A77" w:rsidP="00E2485C">
      <w:pPr>
        <w:pStyle w:val="3-"/>
        <w:rPr>
          <w:rtl/>
        </w:rPr>
      </w:pPr>
      <w:bookmarkStart w:id="205" w:name="_Toc194375240"/>
      <w:bookmarkStart w:id="206" w:name="_Toc212295030"/>
      <w:bookmarkStart w:id="207" w:name="_Toc433464509"/>
      <w:r w:rsidRPr="001E5D31">
        <w:rPr>
          <w:rFonts w:hint="cs"/>
          <w:rtl/>
        </w:rPr>
        <w:t>ادعای 50</w:t>
      </w:r>
      <w:r w:rsidR="00116CC5">
        <w:rPr>
          <w:rFonts w:hint="cs"/>
          <w:rtl/>
        </w:rPr>
        <w:t>-</w:t>
      </w:r>
      <w:r w:rsidRPr="001E5D31">
        <w:rPr>
          <w:rFonts w:hint="cs"/>
          <w:rtl/>
        </w:rPr>
        <w:t xml:space="preserve"> </w:t>
      </w:r>
      <w:r w:rsidRPr="001E5D31">
        <w:rPr>
          <w:rtl/>
        </w:rPr>
        <w:t xml:space="preserve">علت </w:t>
      </w:r>
      <w:r w:rsidRPr="00E2485C">
        <w:rPr>
          <w:rtl/>
        </w:rPr>
        <w:t>توجّه</w:t>
      </w:r>
      <w:r w:rsidRPr="001E5D31">
        <w:rPr>
          <w:rtl/>
        </w:rPr>
        <w:t xml:space="preserve"> و تشیع ایرانیان در زمان خلفاء</w:t>
      </w:r>
      <w:r w:rsidR="00FA223B">
        <w:rPr>
          <w:rtl/>
        </w:rPr>
        <w:t>،</w:t>
      </w:r>
      <w:r w:rsidRPr="001E5D31">
        <w:rPr>
          <w:rtl/>
        </w:rPr>
        <w:t xml:space="preserve"> هوش سرشار بود</w:t>
      </w:r>
      <w:bookmarkEnd w:id="205"/>
      <w:bookmarkEnd w:id="206"/>
      <w:bookmarkEnd w:id="207"/>
    </w:p>
    <w:p w:rsidR="00710A77" w:rsidRPr="0062224F" w:rsidRDefault="00710A77" w:rsidP="00710A77">
      <w:pPr>
        <w:ind w:firstLine="284"/>
        <w:jc w:val="both"/>
        <w:rPr>
          <w:rStyle w:val="1-Char"/>
          <w:rtl/>
        </w:rPr>
      </w:pPr>
      <w:r w:rsidRPr="0062224F">
        <w:rPr>
          <w:rStyle w:val="1-Char"/>
          <w:rtl/>
        </w:rPr>
        <w:t>دراین جا سخنان</w:t>
      </w:r>
      <w:r w:rsidR="00686EC4" w:rsidRPr="0062224F">
        <w:rPr>
          <w:rStyle w:val="1-Char"/>
          <w:rtl/>
        </w:rPr>
        <w:t xml:space="preserve"> بی‌</w:t>
      </w:r>
      <w:r w:rsidRPr="0062224F">
        <w:rPr>
          <w:rStyle w:val="1-Char"/>
          <w:rtl/>
        </w:rPr>
        <w:t>پایه گفته است از جمله:</w:t>
      </w:r>
    </w:p>
    <w:p w:rsidR="00710A77" w:rsidRPr="0062224F" w:rsidRDefault="00710A77" w:rsidP="00116CC5">
      <w:pPr>
        <w:ind w:firstLine="284"/>
        <w:jc w:val="both"/>
        <w:rPr>
          <w:rStyle w:val="1-Char"/>
          <w:rtl/>
        </w:rPr>
      </w:pPr>
      <w:r w:rsidRPr="0062224F">
        <w:rPr>
          <w:rStyle w:val="1-Char"/>
          <w:rtl/>
        </w:rPr>
        <w:t>هر کس از ایرانیان که به مدینه</w:t>
      </w:r>
      <w:r w:rsidR="001E5D31" w:rsidRPr="0062224F">
        <w:rPr>
          <w:rStyle w:val="1-Char"/>
          <w:rtl/>
        </w:rPr>
        <w:t xml:space="preserve"> می‌</w:t>
      </w:r>
      <w:r w:rsidRPr="0062224F">
        <w:rPr>
          <w:rStyle w:val="1-Char"/>
          <w:rtl/>
        </w:rPr>
        <w:t>رفت! به دلیل هوش و ذکاوت خاص ای</w:t>
      </w:r>
      <w:r w:rsidR="001E5D31" w:rsidRPr="0062224F">
        <w:rPr>
          <w:rStyle w:val="1-Char"/>
          <w:rtl/>
        </w:rPr>
        <w:t>رانیان، حق و حقیقت را در علی می</w:t>
      </w:r>
      <w:r w:rsidR="001E5D31" w:rsidRPr="0062224F">
        <w:rPr>
          <w:rStyle w:val="1-Char"/>
          <w:rFonts w:hint="cs"/>
          <w:rtl/>
        </w:rPr>
        <w:t>‌</w:t>
      </w:r>
      <w:r w:rsidR="001E5D31" w:rsidRPr="0062224F">
        <w:rPr>
          <w:rStyle w:val="1-Char"/>
          <w:rtl/>
        </w:rPr>
        <w:t>دید!</w:t>
      </w:r>
      <w:r w:rsidRPr="0062224F">
        <w:rPr>
          <w:rStyle w:val="1-Char"/>
          <w:rtl/>
        </w:rPr>
        <w:t>...</w:t>
      </w:r>
      <w:r w:rsidR="00116CC5" w:rsidRPr="00CE6E7F">
        <w:rPr>
          <w:rStyle w:val="1-Char"/>
          <w:rFonts w:hint="cs"/>
          <w:vertAlign w:val="superscript"/>
          <w:rtl/>
        </w:rPr>
        <w:t>(</w:t>
      </w:r>
      <w:r w:rsidR="00116CC5" w:rsidRPr="008C6EBC">
        <w:rPr>
          <w:rStyle w:val="1-Char"/>
          <w:vertAlign w:val="superscript"/>
          <w:rtl/>
        </w:rPr>
        <w:footnoteReference w:id="57"/>
      </w:r>
      <w:r w:rsidR="00116CC5" w:rsidRPr="00CE6E7F">
        <w:rPr>
          <w:rStyle w:val="1-Char"/>
          <w:rFonts w:hint="cs"/>
          <w:vertAlign w:val="superscript"/>
          <w:rtl/>
        </w:rPr>
        <w:t>)</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این دلیلش است!</w:t>
      </w:r>
      <w:r w:rsidR="001E5D31"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هوش و ذکاوت خاص ایرانیان وقتی پیامبر ظهور کرد، کجا بود که در مقابل لشکر اسلام جنگ</w:t>
      </w:r>
      <w:r w:rsidR="00E62053">
        <w:rPr>
          <w:rStyle w:val="1-Char"/>
          <w:rFonts w:hint="cs"/>
          <w:rtl/>
        </w:rPr>
        <w:t>‌</w:t>
      </w:r>
      <w:r w:rsidRPr="0062224F">
        <w:rPr>
          <w:rStyle w:val="1-Char"/>
          <w:rtl/>
        </w:rPr>
        <w:t>ها کردند؟! و تا شکست نخوردند دست از مبارزه برنداشتند. آیا ایرانیان، با هوش و ذکاوت خود، بعد از جنگ و بعد از شکست ایمان آوردند؟</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اگر ایرانیان در آن زمان هوش و ذکاوت سرشاری داشتند، چرا مسیحی نشدند که در زمان خود دین برتر بود</w:t>
      </w:r>
      <w:r w:rsidR="00DE4714" w:rsidRPr="0062224F">
        <w:rPr>
          <w:rStyle w:val="1-Char"/>
          <w:rtl/>
        </w:rPr>
        <w:t>؟</w:t>
      </w:r>
      <w:r w:rsidRPr="0062224F">
        <w:rPr>
          <w:rStyle w:val="1-Char"/>
          <w:rtl/>
        </w:rPr>
        <w:t xml:space="preserve"> چرا بر آتش پرستی باقی ماندند؟ چرا با خواهر زاده و برادر زاده و حتی خواهر ازدواج</w:t>
      </w:r>
      <w:r w:rsidR="001E5D31" w:rsidRPr="0062224F">
        <w:rPr>
          <w:rStyle w:val="1-Char"/>
          <w:rtl/>
        </w:rPr>
        <w:t xml:space="preserve"> می‌</w:t>
      </w:r>
      <w:r w:rsidRPr="0062224F">
        <w:rPr>
          <w:rStyle w:val="1-Char"/>
          <w:rtl/>
        </w:rPr>
        <w:t>کردند؟ چرا جامعۀ طبقاتی داشتند؟ چرا از عمر شکست خوردند</w:t>
      </w:r>
      <w:r w:rsidR="00DE4714" w:rsidRPr="0062224F">
        <w:rPr>
          <w:rStyle w:val="1-Char"/>
          <w:rtl/>
        </w:rPr>
        <w:t>؟</w:t>
      </w:r>
      <w:r w:rsidRPr="0062224F">
        <w:rPr>
          <w:rStyle w:val="1-Char"/>
          <w:rtl/>
        </w:rPr>
        <w:t>!</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حضرت علی همان قدر با ایرا</w:t>
      </w:r>
      <w:r w:rsidR="001E5D31" w:rsidRPr="0062224F">
        <w:rPr>
          <w:rStyle w:val="1-Char"/>
          <w:rtl/>
        </w:rPr>
        <w:t>نیانِ مشرک</w:t>
      </w:r>
      <w:r w:rsidR="00FA223B" w:rsidRPr="0062224F">
        <w:rPr>
          <w:rStyle w:val="1-Char"/>
          <w:rtl/>
        </w:rPr>
        <w:t>،</w:t>
      </w:r>
      <w:r w:rsidR="001E5D31" w:rsidRPr="0062224F">
        <w:rPr>
          <w:rStyle w:val="1-Char"/>
          <w:rtl/>
        </w:rPr>
        <w:t xml:space="preserve"> بد بود که حضرت عمر</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بعد نوشت:</w:t>
      </w:r>
    </w:p>
    <w:p w:rsidR="00710A77" w:rsidRPr="0062224F" w:rsidRDefault="00710A77" w:rsidP="00710A77">
      <w:pPr>
        <w:ind w:firstLine="284"/>
        <w:jc w:val="both"/>
        <w:rPr>
          <w:rStyle w:val="1-Char"/>
          <w:rtl/>
        </w:rPr>
      </w:pPr>
      <w:r w:rsidRPr="0062224F">
        <w:rPr>
          <w:rStyle w:val="1-Char"/>
          <w:rtl/>
        </w:rPr>
        <w:t xml:space="preserve">علت علاقۀ ایرانیان به علی این است که حسین داماد آخرین پادشاه ساسانی بود. </w:t>
      </w:r>
    </w:p>
    <w:p w:rsidR="00710A77" w:rsidRPr="0062224F" w:rsidRDefault="00BD46A5" w:rsidP="00710A77">
      <w:pPr>
        <w:ind w:firstLine="284"/>
        <w:jc w:val="both"/>
        <w:rPr>
          <w:rStyle w:val="1-Char"/>
          <w:rtl/>
        </w:rPr>
      </w:pPr>
      <w:r w:rsidRPr="00BD46A5">
        <w:rPr>
          <w:rStyle w:val="1-Char"/>
          <w:rFonts w:hint="cs"/>
          <w:bCs/>
          <w:szCs w:val="25"/>
          <w:rtl/>
        </w:rPr>
        <w:t>جواب ما:</w:t>
      </w:r>
    </w:p>
    <w:p w:rsidR="00710A77" w:rsidRPr="0062224F" w:rsidRDefault="00710A77" w:rsidP="00710A77">
      <w:pPr>
        <w:ind w:firstLine="284"/>
        <w:jc w:val="both"/>
        <w:rPr>
          <w:rStyle w:val="1-Char"/>
          <w:rtl/>
        </w:rPr>
      </w:pPr>
      <w:r w:rsidRPr="0062224F">
        <w:rPr>
          <w:rStyle w:val="1-Char"/>
          <w:rtl/>
        </w:rPr>
        <w:t>پس ای نادان، معلوم شد که علت علاقۀ مجوس‌ها به علی به گواهی خودت برای دین نبود و سبب اصلی، علاقۀ</w:t>
      </w:r>
      <w:r w:rsidR="00F0383B">
        <w:rPr>
          <w:rStyle w:val="1-Char"/>
          <w:rtl/>
        </w:rPr>
        <w:t xml:space="preserve"> آن‌ها </w:t>
      </w:r>
      <w:r w:rsidRPr="0062224F">
        <w:rPr>
          <w:rStyle w:val="1-Char"/>
          <w:rtl/>
        </w:rPr>
        <w:t>به پادشاهان ساسانی بود.</w:t>
      </w:r>
    </w:p>
    <w:p w:rsidR="00710A77" w:rsidRPr="001E5D31" w:rsidRDefault="00710A77" w:rsidP="001E5D31">
      <w:pPr>
        <w:pStyle w:val="3-"/>
        <w:rPr>
          <w:rFonts w:ascii="Times New Roman" w:hAnsi="Times New Roman"/>
          <w:rtl/>
        </w:rPr>
      </w:pPr>
      <w:bookmarkStart w:id="208" w:name="_Toc194375241"/>
      <w:bookmarkStart w:id="209" w:name="_Toc212295031"/>
      <w:bookmarkStart w:id="210" w:name="_Toc433464510"/>
      <w:r w:rsidRPr="001E5D31">
        <w:rPr>
          <w:rFonts w:ascii="Times New Roman" w:hAnsi="Times New Roman" w:hint="cs"/>
          <w:rtl/>
        </w:rPr>
        <w:t>ادعای</w:t>
      </w:r>
      <w:r w:rsidR="00D01D23">
        <w:rPr>
          <w:rFonts w:ascii="Times New Roman" w:hAnsi="Times New Roman" w:hint="cs"/>
          <w:rtl/>
        </w:rPr>
        <w:t xml:space="preserve"> </w:t>
      </w:r>
      <w:r w:rsidRPr="001E5D31">
        <w:rPr>
          <w:rFonts w:ascii="Times New Roman" w:hAnsi="Times New Roman" w:hint="cs"/>
          <w:rtl/>
        </w:rPr>
        <w:t>51</w:t>
      </w:r>
      <w:r w:rsidR="00116CC5">
        <w:rPr>
          <w:rFonts w:ascii="Times New Roman" w:hAnsi="Times New Roman" w:hint="cs"/>
          <w:rtl/>
        </w:rPr>
        <w:t>-</w:t>
      </w:r>
      <w:r w:rsidRPr="001E5D31">
        <w:rPr>
          <w:rFonts w:ascii="Times New Roman" w:hAnsi="Times New Roman" w:hint="cs"/>
          <w:rtl/>
        </w:rPr>
        <w:t xml:space="preserve"> </w:t>
      </w:r>
      <w:r w:rsidRPr="001E5D31">
        <w:rPr>
          <w:rFonts w:ascii="Times New Roman" w:hAnsi="Times New Roman"/>
          <w:rtl/>
        </w:rPr>
        <w:t>شیعه شدن مغول</w:t>
      </w:r>
      <w:r w:rsidR="008C5465">
        <w:rPr>
          <w:rFonts w:ascii="Times New Roman" w:hAnsi="Times New Roman" w:hint="cs"/>
          <w:rtl/>
        </w:rPr>
        <w:t>‌</w:t>
      </w:r>
      <w:r w:rsidRPr="001E5D31">
        <w:rPr>
          <w:rFonts w:ascii="Times New Roman" w:hAnsi="Times New Roman"/>
          <w:rtl/>
        </w:rPr>
        <w:t>ها به خاطر مناظرۀ علمی سنی و شیعه بود</w:t>
      </w:r>
      <w:bookmarkEnd w:id="208"/>
      <w:bookmarkEnd w:id="209"/>
      <w:bookmarkEnd w:id="210"/>
    </w:p>
    <w:p w:rsidR="00710A77" w:rsidRPr="0062224F" w:rsidRDefault="00710A77" w:rsidP="00116CC5">
      <w:pPr>
        <w:ind w:firstLine="284"/>
        <w:jc w:val="both"/>
        <w:rPr>
          <w:rStyle w:val="1-Char"/>
          <w:rtl/>
        </w:rPr>
      </w:pPr>
      <w:r w:rsidRPr="0062224F">
        <w:rPr>
          <w:rStyle w:val="1-Char"/>
          <w:rtl/>
        </w:rPr>
        <w:t>غازان مغول به اهل بیت علاقۀ خاصی پبدا کرد</w:t>
      </w:r>
      <w:r w:rsidR="00600B5B" w:rsidRPr="0062224F">
        <w:rPr>
          <w:rStyle w:val="1-Char"/>
          <w:rtl/>
        </w:rPr>
        <w:t>.</w:t>
      </w:r>
      <w:r w:rsidRPr="0062224F">
        <w:rPr>
          <w:rStyle w:val="1-Char"/>
          <w:rtl/>
        </w:rPr>
        <w:t>..</w:t>
      </w:r>
      <w:r w:rsidR="00116CC5" w:rsidRPr="00CE6E7F">
        <w:rPr>
          <w:rStyle w:val="1-Char"/>
          <w:rFonts w:hint="cs"/>
          <w:vertAlign w:val="superscript"/>
          <w:rtl/>
        </w:rPr>
        <w:t>(</w:t>
      </w:r>
      <w:r w:rsidR="00116CC5" w:rsidRPr="008C6EBC">
        <w:rPr>
          <w:rStyle w:val="1-Char"/>
          <w:vertAlign w:val="superscript"/>
          <w:rtl/>
        </w:rPr>
        <w:footnoteReference w:id="58"/>
      </w:r>
      <w:r w:rsidR="00116CC5"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ن</w:t>
      </w:r>
      <w:r w:rsidR="00783174">
        <w:rPr>
          <w:rStyle w:val="1-Char"/>
          <w:rtl/>
        </w:rPr>
        <w:t>می‌گوید</w:t>
      </w:r>
      <w:r w:rsidRPr="0062224F">
        <w:rPr>
          <w:rStyle w:val="1-Char"/>
          <w:rtl/>
        </w:rPr>
        <w:t xml:space="preserve"> علت چه بود. شاید خجالت</w:t>
      </w:r>
      <w:r w:rsidR="001E5D31" w:rsidRPr="0062224F">
        <w:rPr>
          <w:rStyle w:val="1-Char"/>
          <w:rtl/>
        </w:rPr>
        <w:t xml:space="preserve"> می‌</w:t>
      </w:r>
      <w:r w:rsidRPr="0062224F">
        <w:rPr>
          <w:rStyle w:val="1-Char"/>
          <w:rtl/>
        </w:rPr>
        <w:t>کشد که بگوید: شیعیان در فتنۀ مغول همدست</w:t>
      </w:r>
      <w:r w:rsidR="00F0383B">
        <w:rPr>
          <w:rStyle w:val="1-Char"/>
          <w:rtl/>
        </w:rPr>
        <w:t xml:space="preserve"> آن‌ها </w:t>
      </w:r>
      <w:r w:rsidRPr="0062224F">
        <w:rPr>
          <w:rStyle w:val="1-Char"/>
          <w:rtl/>
        </w:rPr>
        <w:t>بودند و در ویران کردن شهرهای اسلامی و قتل عام مرد</w:t>
      </w:r>
      <w:r w:rsidR="001E5D31" w:rsidRPr="0062224F">
        <w:rPr>
          <w:rStyle w:val="1-Char"/>
          <w:rtl/>
        </w:rPr>
        <w:t>م، پا به پای مغول سعی و کوشش می</w:t>
      </w:r>
      <w:r w:rsidR="001E5D31" w:rsidRPr="0062224F">
        <w:rPr>
          <w:rStyle w:val="1-Char"/>
          <w:rFonts w:hint="cs"/>
          <w:rtl/>
        </w:rPr>
        <w:t>‌</w:t>
      </w:r>
      <w:r w:rsidRPr="0062224F">
        <w:rPr>
          <w:rStyle w:val="1-Char"/>
          <w:rtl/>
        </w:rPr>
        <w:t>کردند.</w:t>
      </w:r>
    </w:p>
    <w:p w:rsidR="00710A77" w:rsidRPr="0062224F" w:rsidRDefault="001E5D31" w:rsidP="00710A77">
      <w:pPr>
        <w:ind w:firstLine="284"/>
        <w:jc w:val="both"/>
        <w:rPr>
          <w:rStyle w:val="1-Char"/>
          <w:rtl/>
        </w:rPr>
      </w:pPr>
      <w:r w:rsidRPr="0062224F">
        <w:rPr>
          <w:rStyle w:val="1-Char"/>
          <w:rtl/>
        </w:rPr>
        <w:t>و</w:t>
      </w:r>
      <w:r w:rsidR="00B32BA2">
        <w:rPr>
          <w:rStyle w:val="1-Char"/>
          <w:rtl/>
        </w:rPr>
        <w:t xml:space="preserve"> </w:t>
      </w:r>
      <w:r w:rsidR="00783174">
        <w:rPr>
          <w:rStyle w:val="1-Char"/>
          <w:rtl/>
        </w:rPr>
        <w:t>می‌گوید</w:t>
      </w:r>
      <w:r w:rsidR="00710A77" w:rsidRPr="0062224F">
        <w:rPr>
          <w:rStyle w:val="1-Char"/>
          <w:rtl/>
        </w:rPr>
        <w:t>:</w:t>
      </w:r>
    </w:p>
    <w:p w:rsidR="00710A77" w:rsidRPr="0062224F" w:rsidRDefault="00710A77" w:rsidP="00116CC5">
      <w:pPr>
        <w:ind w:firstLine="284"/>
        <w:jc w:val="both"/>
        <w:rPr>
          <w:rStyle w:val="1-Char"/>
          <w:rtl/>
        </w:rPr>
      </w:pPr>
      <w:r w:rsidRPr="0062224F">
        <w:rPr>
          <w:rStyle w:val="1-Char"/>
          <w:rtl/>
        </w:rPr>
        <w:t>در زمان پادشاهی سلطان محمد خدابنده (مغول)، مجلس مناظره‌ای بین علامه حلی شیعی و بزرگترین عالم سنی زمانه؛ یعنی، قاضی عبدالملک مراغی تشکیل شد و آنقدر دلایل حلی قوی بود که قاضی سنی گفت: حق با توست، اما من</w:t>
      </w:r>
      <w:r w:rsidR="00FA03B3">
        <w:rPr>
          <w:rStyle w:val="1-Char"/>
          <w:rtl/>
        </w:rPr>
        <w:t xml:space="preserve"> نمی‌توان</w:t>
      </w:r>
      <w:r w:rsidRPr="0062224F">
        <w:rPr>
          <w:rStyle w:val="1-Char"/>
          <w:rtl/>
        </w:rPr>
        <w:t>م راه اجداد خود را رها کنم. پادشاه که این را دید، شیعه شد</w:t>
      </w:r>
      <w:r w:rsidR="00600B5B" w:rsidRPr="0062224F">
        <w:rPr>
          <w:rStyle w:val="1-Char"/>
          <w:rtl/>
        </w:rPr>
        <w:t>.</w:t>
      </w:r>
      <w:r w:rsidRPr="0062224F">
        <w:rPr>
          <w:rStyle w:val="1-Char"/>
          <w:rtl/>
        </w:rPr>
        <w:t>..</w:t>
      </w:r>
      <w:r w:rsidR="00116CC5" w:rsidRPr="00CE6E7F">
        <w:rPr>
          <w:rStyle w:val="1-Char"/>
          <w:rFonts w:hint="cs"/>
          <w:vertAlign w:val="superscript"/>
          <w:rtl/>
        </w:rPr>
        <w:t>(</w:t>
      </w:r>
      <w:r w:rsidR="00116CC5" w:rsidRPr="008C6EBC">
        <w:rPr>
          <w:rStyle w:val="1-Char"/>
          <w:vertAlign w:val="superscript"/>
          <w:rtl/>
        </w:rPr>
        <w:footnoteReference w:id="59"/>
      </w:r>
      <w:r w:rsidR="00116CC5"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0D6BFD" w:rsidP="00710A77">
      <w:pPr>
        <w:ind w:firstLine="284"/>
        <w:jc w:val="both"/>
        <w:rPr>
          <w:rStyle w:val="1-Char"/>
          <w:rtl/>
        </w:rPr>
      </w:pPr>
      <w:r>
        <w:rPr>
          <w:rStyle w:val="1-Char"/>
          <w:rtl/>
        </w:rPr>
        <w:t>می‌گو</w:t>
      </w:r>
      <w:r w:rsidR="00710A77" w:rsidRPr="0062224F">
        <w:rPr>
          <w:rStyle w:val="1-Char"/>
          <w:rtl/>
        </w:rPr>
        <w:t>یم: این دلایل قوی حلی اگر</w:t>
      </w:r>
      <w:r w:rsidR="00710A77" w:rsidRPr="0062224F">
        <w:rPr>
          <w:rStyle w:val="1-Char"/>
          <w:rFonts w:hint="cs"/>
          <w:rtl/>
        </w:rPr>
        <w:t xml:space="preserve">برکت </w:t>
      </w:r>
      <w:r w:rsidR="00710A77" w:rsidRPr="0062224F">
        <w:rPr>
          <w:rStyle w:val="1-Char"/>
          <w:rtl/>
        </w:rPr>
        <w:t>شمشیر مغول نبود، پس چه بود؟ چرا امروز از</w:t>
      </w:r>
      <w:r w:rsidR="00F0383B">
        <w:rPr>
          <w:rStyle w:val="1-Char"/>
          <w:rtl/>
        </w:rPr>
        <w:t xml:space="preserve"> آن‌ها </w:t>
      </w:r>
      <w:r w:rsidR="00710A77" w:rsidRPr="0062224F">
        <w:rPr>
          <w:rStyle w:val="1-Char"/>
          <w:rtl/>
        </w:rPr>
        <w:t>برای قانع کردن مخالفان خود</w:t>
      </w:r>
      <w:r w:rsidR="00710A77" w:rsidRPr="0062224F">
        <w:rPr>
          <w:rStyle w:val="1-Char"/>
          <w:rFonts w:hint="cs"/>
          <w:rtl/>
        </w:rPr>
        <w:t xml:space="preserve">، از آن </w:t>
      </w:r>
      <w:r w:rsidR="001E5D31" w:rsidRPr="0062224F">
        <w:rPr>
          <w:rStyle w:val="1-Char"/>
          <w:rtl/>
        </w:rPr>
        <w:t>بهره نمی</w:t>
      </w:r>
      <w:r w:rsidR="001E5D31" w:rsidRPr="0062224F">
        <w:rPr>
          <w:rStyle w:val="1-Char"/>
          <w:rFonts w:hint="cs"/>
          <w:rtl/>
        </w:rPr>
        <w:t>‌</w:t>
      </w:r>
      <w:r w:rsidR="001E5D31" w:rsidRPr="0062224F">
        <w:rPr>
          <w:rStyle w:val="1-Char"/>
          <w:rtl/>
        </w:rPr>
        <w:t>گیرید؟</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علت شیعه شدن مغول‌ها این بود که دیدند مذهب شما به مذهب</w:t>
      </w:r>
      <w:r w:rsidR="00F0383B">
        <w:rPr>
          <w:rStyle w:val="1-Char"/>
          <w:rtl/>
        </w:rPr>
        <w:t xml:space="preserve"> آن‌ها </w:t>
      </w:r>
      <w:r w:rsidRPr="0062224F">
        <w:rPr>
          <w:rStyle w:val="1-Char"/>
          <w:rtl/>
        </w:rPr>
        <w:t>نزدیک است و شما با</w:t>
      </w:r>
      <w:r w:rsidR="00F0383B">
        <w:rPr>
          <w:rStyle w:val="1-Char"/>
          <w:rtl/>
        </w:rPr>
        <w:t xml:space="preserve"> آن‌ها </w:t>
      </w:r>
      <w:r w:rsidRPr="0062224F">
        <w:rPr>
          <w:rStyle w:val="1-Char"/>
          <w:rtl/>
        </w:rPr>
        <w:t>همکاری</w:t>
      </w:r>
      <w:r w:rsidR="001E5D31" w:rsidRPr="0062224F">
        <w:rPr>
          <w:rStyle w:val="1-Char"/>
          <w:rtl/>
        </w:rPr>
        <w:t xml:space="preserve"> می‌</w:t>
      </w:r>
      <w:r w:rsidRPr="0062224F">
        <w:rPr>
          <w:rStyle w:val="1-Char"/>
          <w:rtl/>
        </w:rPr>
        <w:t>کنید و دشمن دشمنان</w:t>
      </w:r>
      <w:r w:rsidR="00F0383B">
        <w:rPr>
          <w:rStyle w:val="1-Char"/>
          <w:rtl/>
        </w:rPr>
        <w:t xml:space="preserve"> آن‌ها </w:t>
      </w:r>
      <w:r w:rsidRPr="0062224F">
        <w:rPr>
          <w:rStyle w:val="1-Char"/>
          <w:rtl/>
        </w:rPr>
        <w:t xml:space="preserve">(سنی‌ها) هستید. </w:t>
      </w:r>
    </w:p>
    <w:p w:rsidR="00710A77" w:rsidRPr="001E5D31" w:rsidRDefault="00710A77" w:rsidP="00116CC5">
      <w:pPr>
        <w:pStyle w:val="3-"/>
        <w:rPr>
          <w:rFonts w:ascii="Times New Roman" w:hAnsi="Times New Roman"/>
          <w:rtl/>
        </w:rPr>
      </w:pPr>
      <w:bookmarkStart w:id="211" w:name="_Toc194375242"/>
      <w:bookmarkStart w:id="212" w:name="_Toc212295032"/>
      <w:bookmarkStart w:id="213" w:name="_Toc433464511"/>
      <w:r w:rsidRPr="001E5D31">
        <w:rPr>
          <w:rFonts w:ascii="Times New Roman" w:hAnsi="Times New Roman" w:hint="cs"/>
          <w:rtl/>
        </w:rPr>
        <w:t xml:space="preserve">ادعای 52- </w:t>
      </w:r>
      <w:r w:rsidRPr="001E5D31">
        <w:rPr>
          <w:rFonts w:ascii="Times New Roman" w:hAnsi="Times New Roman"/>
          <w:rtl/>
        </w:rPr>
        <w:t>شیعه زیاد رو و غالی نیست</w:t>
      </w:r>
      <w:bookmarkEnd w:id="211"/>
      <w:bookmarkEnd w:id="212"/>
      <w:bookmarkEnd w:id="213"/>
    </w:p>
    <w:p w:rsidR="00710A77" w:rsidRPr="0062224F" w:rsidRDefault="00710A77" w:rsidP="00116CC5">
      <w:pPr>
        <w:ind w:firstLine="284"/>
        <w:jc w:val="both"/>
        <w:rPr>
          <w:rStyle w:val="1-Char"/>
          <w:rtl/>
        </w:rPr>
      </w:pPr>
      <w:r w:rsidRPr="0062224F">
        <w:rPr>
          <w:rStyle w:val="1-Char"/>
          <w:rtl/>
        </w:rPr>
        <w:t>ما علی را خدا</w:t>
      </w:r>
      <w:r w:rsidR="00FA03B3">
        <w:rPr>
          <w:rStyle w:val="1-Char"/>
          <w:rtl/>
        </w:rPr>
        <w:t xml:space="preserve"> نمی‌دا</w:t>
      </w:r>
      <w:r w:rsidRPr="0062224F">
        <w:rPr>
          <w:rStyle w:val="1-Char"/>
          <w:rtl/>
        </w:rPr>
        <w:t>نیم و با غلو مخالفیم</w:t>
      </w:r>
      <w:r w:rsidR="00600B5B" w:rsidRPr="0062224F">
        <w:rPr>
          <w:rStyle w:val="1-Char"/>
          <w:rtl/>
        </w:rPr>
        <w:t>.</w:t>
      </w:r>
      <w:r w:rsidRPr="0062224F">
        <w:rPr>
          <w:rStyle w:val="1-Char"/>
          <w:rtl/>
        </w:rPr>
        <w:t>..</w:t>
      </w:r>
      <w:r w:rsidR="00116CC5" w:rsidRPr="00CE6E7F">
        <w:rPr>
          <w:rStyle w:val="1-Char"/>
          <w:rFonts w:hint="cs"/>
          <w:vertAlign w:val="superscript"/>
          <w:rtl/>
        </w:rPr>
        <w:t>(</w:t>
      </w:r>
      <w:r w:rsidR="00116CC5" w:rsidRPr="008C6EBC">
        <w:rPr>
          <w:rStyle w:val="1-Char"/>
          <w:vertAlign w:val="superscript"/>
          <w:rtl/>
        </w:rPr>
        <w:footnoteReference w:id="60"/>
      </w:r>
      <w:r w:rsidR="00116CC5"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 xml:space="preserve">اگر چنین باشید، خیلی خوب است. اما در </w:t>
      </w:r>
      <w:r w:rsidRPr="0062224F">
        <w:rPr>
          <w:rStyle w:val="1-Char"/>
          <w:rFonts w:hint="cs"/>
          <w:rtl/>
        </w:rPr>
        <w:t>مهم</w:t>
      </w:r>
      <w:r w:rsidR="009062E3">
        <w:rPr>
          <w:rStyle w:val="1-Char"/>
          <w:rFonts w:hint="cs"/>
          <w:rtl/>
        </w:rPr>
        <w:t xml:space="preserve">‌ترین </w:t>
      </w:r>
      <w:r w:rsidRPr="0062224F">
        <w:rPr>
          <w:rStyle w:val="1-Char"/>
          <w:rFonts w:hint="cs"/>
          <w:rtl/>
        </w:rPr>
        <w:t xml:space="preserve">کتاب </w:t>
      </w:r>
      <w:r w:rsidRPr="0062224F">
        <w:rPr>
          <w:rStyle w:val="1-Char"/>
          <w:rtl/>
        </w:rPr>
        <w:t>شما که «کافی» باشد، این باب‌ها موجود است. و شما به کافی ایمان دارید و</w:t>
      </w:r>
      <w:r w:rsidR="00EC20D9">
        <w:rPr>
          <w:rStyle w:val="1-Char"/>
          <w:rtl/>
        </w:rPr>
        <w:t xml:space="preserve"> می‌گویی</w:t>
      </w:r>
      <w:r w:rsidRPr="0062224F">
        <w:rPr>
          <w:rStyle w:val="1-Char"/>
          <w:rtl/>
        </w:rPr>
        <w:t>د: امام مهدی گفته است: کافی برای شیعۀ ما، کافی است.</w:t>
      </w:r>
    </w:p>
    <w:p w:rsidR="00710A77" w:rsidRPr="0062224F" w:rsidRDefault="00710A77" w:rsidP="00710A77">
      <w:pPr>
        <w:ind w:firstLine="284"/>
        <w:jc w:val="both"/>
        <w:rPr>
          <w:rStyle w:val="1-Char"/>
          <w:rtl/>
        </w:rPr>
      </w:pPr>
      <w:r w:rsidRPr="0062224F">
        <w:rPr>
          <w:rStyle w:val="1-Char"/>
          <w:rtl/>
        </w:rPr>
        <w:t>باب امامان غیب</w:t>
      </w:r>
      <w:r w:rsidR="007B56C5">
        <w:rPr>
          <w:rStyle w:val="1-Char"/>
          <w:rtl/>
        </w:rPr>
        <w:t xml:space="preserve"> می‌دانند</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Fonts w:hint="cs"/>
          <w:rtl/>
        </w:rPr>
        <w:t xml:space="preserve">باب </w:t>
      </w:r>
      <w:r w:rsidRPr="0062224F">
        <w:rPr>
          <w:rStyle w:val="1-Char"/>
          <w:rtl/>
        </w:rPr>
        <w:t>امامان به اختیار خود</w:t>
      </w:r>
      <w:r w:rsidR="001E5D31" w:rsidRPr="0062224F">
        <w:rPr>
          <w:rStyle w:val="1-Char"/>
          <w:rtl/>
        </w:rPr>
        <w:t xml:space="preserve"> می‌</w:t>
      </w:r>
      <w:r w:rsidRPr="0062224F">
        <w:rPr>
          <w:rStyle w:val="1-Char"/>
          <w:rtl/>
        </w:rPr>
        <w:t>میرند.</w:t>
      </w:r>
    </w:p>
    <w:p w:rsidR="00710A77" w:rsidRPr="0062224F" w:rsidRDefault="00710A77" w:rsidP="00710A77">
      <w:pPr>
        <w:ind w:firstLine="284"/>
        <w:jc w:val="both"/>
        <w:rPr>
          <w:rStyle w:val="1-Char"/>
          <w:rtl/>
        </w:rPr>
      </w:pPr>
      <w:r w:rsidRPr="0062224F">
        <w:rPr>
          <w:rStyle w:val="1-Char"/>
          <w:rtl/>
        </w:rPr>
        <w:t>باب امامان به اتفاقاتی که رخ نداده است علم دارند و اگر رخ</w:t>
      </w:r>
      <w:r w:rsidR="001E5D31" w:rsidRPr="0062224F">
        <w:rPr>
          <w:rStyle w:val="1-Char"/>
          <w:rtl/>
        </w:rPr>
        <w:t xml:space="preserve"> می‌</w:t>
      </w:r>
      <w:r w:rsidRPr="0062224F">
        <w:rPr>
          <w:rStyle w:val="1-Char"/>
          <w:rtl/>
        </w:rPr>
        <w:t>داد، چگونه</w:t>
      </w:r>
      <w:r w:rsidR="001E5D31" w:rsidRPr="0062224F">
        <w:rPr>
          <w:rStyle w:val="1-Char"/>
          <w:rtl/>
        </w:rPr>
        <w:t xml:space="preserve"> می‌</w:t>
      </w:r>
      <w:r w:rsidRPr="0062224F">
        <w:rPr>
          <w:rStyle w:val="1-Char"/>
          <w:rtl/>
        </w:rPr>
        <w:t xml:space="preserve">شد. </w:t>
      </w:r>
    </w:p>
    <w:p w:rsidR="00710A77" w:rsidRPr="0062224F" w:rsidRDefault="00710A77" w:rsidP="00710A77">
      <w:pPr>
        <w:ind w:firstLine="284"/>
        <w:jc w:val="both"/>
        <w:rPr>
          <w:rStyle w:val="1-Char"/>
          <w:rtl/>
        </w:rPr>
      </w:pPr>
      <w:r w:rsidRPr="0062224F">
        <w:rPr>
          <w:rStyle w:val="1-Char"/>
          <w:rFonts w:hint="cs"/>
          <w:rtl/>
        </w:rPr>
        <w:t xml:space="preserve">یعنی </w:t>
      </w:r>
      <w:r w:rsidRPr="0062224F">
        <w:rPr>
          <w:rStyle w:val="1-Char"/>
          <w:rtl/>
        </w:rPr>
        <w:t>مثلاً در ایران 27 سال است که خمینی، پادشاهی را از شاه گرفته است، این را امام‌ها</w:t>
      </w:r>
      <w:r w:rsidR="001E5D31" w:rsidRPr="0062224F">
        <w:rPr>
          <w:rStyle w:val="1-Char"/>
          <w:rtl/>
        </w:rPr>
        <w:t xml:space="preserve"> می‌</w:t>
      </w:r>
      <w:r w:rsidRPr="0062224F">
        <w:rPr>
          <w:rStyle w:val="1-Char"/>
          <w:rtl/>
        </w:rPr>
        <w:t>دانستند، اما اگر سلطنت را</w:t>
      </w:r>
      <w:r w:rsidR="002D3D2D" w:rsidRPr="0062224F">
        <w:rPr>
          <w:rStyle w:val="1-Char"/>
          <w:rtl/>
        </w:rPr>
        <w:t xml:space="preserve"> نمی‌</w:t>
      </w:r>
      <w:r w:rsidRPr="0062224F">
        <w:rPr>
          <w:rStyle w:val="1-Char"/>
          <w:rtl/>
        </w:rPr>
        <w:t>گرفت و شاه 27 سال دیگر حکومت</w:t>
      </w:r>
      <w:r w:rsidR="001E5D31" w:rsidRPr="0062224F">
        <w:rPr>
          <w:rStyle w:val="1-Char"/>
          <w:rtl/>
        </w:rPr>
        <w:t xml:space="preserve"> می‌</w:t>
      </w:r>
      <w:r w:rsidRPr="0062224F">
        <w:rPr>
          <w:rStyle w:val="1-Char"/>
          <w:rtl/>
        </w:rPr>
        <w:t>کرد، وقایع این 27 سال را هم</w:t>
      </w:r>
      <w:r w:rsidR="001E5D31" w:rsidRPr="0062224F">
        <w:rPr>
          <w:rStyle w:val="1-Char"/>
          <w:rtl/>
        </w:rPr>
        <w:t xml:space="preserve"> می‌</w:t>
      </w:r>
      <w:r w:rsidRPr="0062224F">
        <w:rPr>
          <w:rStyle w:val="1-Char"/>
          <w:rtl/>
        </w:rPr>
        <w:t xml:space="preserve">دانستند. </w:t>
      </w:r>
    </w:p>
    <w:p w:rsidR="00710A77" w:rsidRPr="0062224F" w:rsidRDefault="00710A77" w:rsidP="00710A77">
      <w:pPr>
        <w:ind w:firstLine="284"/>
        <w:jc w:val="both"/>
        <w:rPr>
          <w:rStyle w:val="1-Char"/>
          <w:rtl/>
        </w:rPr>
      </w:pPr>
      <w:r w:rsidRPr="0062224F">
        <w:rPr>
          <w:rStyle w:val="1-Char"/>
          <w:rtl/>
        </w:rPr>
        <w:t>باز غالیان را لعنت</w:t>
      </w:r>
      <w:r w:rsidR="001E5D31" w:rsidRPr="0062224F">
        <w:rPr>
          <w:rStyle w:val="1-Char"/>
          <w:rtl/>
        </w:rPr>
        <w:t xml:space="preserve"> می‌</w:t>
      </w:r>
      <w:r w:rsidRPr="0062224F">
        <w:rPr>
          <w:rStyle w:val="1-Char"/>
          <w:rtl/>
        </w:rPr>
        <w:t>کند! خب شما هم غالی هستید!</w:t>
      </w:r>
      <w:r w:rsidRPr="0062224F">
        <w:rPr>
          <w:rStyle w:val="1-Char"/>
          <w:rFonts w:hint="cs"/>
          <w:rtl/>
        </w:rPr>
        <w:t>.</w:t>
      </w:r>
    </w:p>
    <w:p w:rsidR="00710A77" w:rsidRPr="001E5D31" w:rsidRDefault="00710A77" w:rsidP="00E2485C">
      <w:pPr>
        <w:pStyle w:val="3-"/>
        <w:rPr>
          <w:rtl/>
        </w:rPr>
      </w:pPr>
      <w:bookmarkStart w:id="214" w:name="_Toc194375243"/>
      <w:bookmarkStart w:id="215" w:name="_Toc212295033"/>
      <w:bookmarkStart w:id="216" w:name="_Toc433464512"/>
      <w:r w:rsidRPr="001E5D31">
        <w:rPr>
          <w:rFonts w:hint="cs"/>
          <w:rtl/>
        </w:rPr>
        <w:t>ادعای 53</w:t>
      </w:r>
      <w:r w:rsidR="00116CC5">
        <w:rPr>
          <w:rFonts w:hint="cs"/>
          <w:rtl/>
        </w:rPr>
        <w:t>-</w:t>
      </w:r>
      <w:r w:rsidRPr="001E5D31">
        <w:rPr>
          <w:rFonts w:hint="cs"/>
          <w:rtl/>
        </w:rPr>
        <w:t xml:space="preserve"> </w:t>
      </w:r>
      <w:r w:rsidRPr="001E5D31">
        <w:rPr>
          <w:rtl/>
        </w:rPr>
        <w:t xml:space="preserve">منظور از یس </w:t>
      </w:r>
      <w:r w:rsidRPr="00E2485C">
        <w:rPr>
          <w:rtl/>
        </w:rPr>
        <w:t>در</w:t>
      </w:r>
      <w:r w:rsidRPr="001E5D31">
        <w:rPr>
          <w:rtl/>
        </w:rPr>
        <w:t xml:space="preserve"> سورۀ یاسین همانا حضرت محمد است</w:t>
      </w:r>
      <w:bookmarkEnd w:id="214"/>
      <w:bookmarkEnd w:id="215"/>
      <w:bookmarkEnd w:id="216"/>
    </w:p>
    <w:p w:rsidR="00710A77" w:rsidRPr="0062224F" w:rsidRDefault="00710A77" w:rsidP="00116CC5">
      <w:pPr>
        <w:ind w:firstLine="284"/>
        <w:jc w:val="both"/>
        <w:rPr>
          <w:rStyle w:val="1-Char"/>
          <w:rtl/>
        </w:rPr>
      </w:pPr>
      <w:r w:rsidRPr="0062224F">
        <w:rPr>
          <w:rStyle w:val="1-Char"/>
          <w:rtl/>
        </w:rPr>
        <w:t>در این جا یک حرف</w:t>
      </w:r>
      <w:r w:rsidR="00686EC4" w:rsidRPr="0062224F">
        <w:rPr>
          <w:rStyle w:val="1-Char"/>
          <w:rtl/>
        </w:rPr>
        <w:t xml:space="preserve"> بی‌</w:t>
      </w:r>
      <w:r w:rsidRPr="0062224F">
        <w:rPr>
          <w:rStyle w:val="1-Char"/>
          <w:rtl/>
        </w:rPr>
        <w:t>معنی گفته است که منظور از «یس» در سورۀ یاسین همانا حضرت محمد است. و</w:t>
      </w:r>
      <w:r w:rsidR="00783174">
        <w:rPr>
          <w:rStyle w:val="1-Char"/>
          <w:rtl/>
        </w:rPr>
        <w:t xml:space="preserve"> می‌خواهد</w:t>
      </w:r>
      <w:r w:rsidRPr="0062224F">
        <w:rPr>
          <w:rStyle w:val="1-Char"/>
          <w:rtl/>
        </w:rPr>
        <w:t xml:space="preserve"> معنی کند که «یس»؛ یعنی، «یا محمد» و بعد توضیح خنده آوری</w:t>
      </w:r>
      <w:r w:rsidR="001E5D31" w:rsidRPr="0062224F">
        <w:rPr>
          <w:rStyle w:val="1-Char"/>
          <w:rtl/>
        </w:rPr>
        <w:t xml:space="preserve"> می‌</w:t>
      </w:r>
      <w:r w:rsidRPr="0062224F">
        <w:rPr>
          <w:rStyle w:val="1-Char"/>
          <w:rtl/>
        </w:rPr>
        <w:t>دهد که نشانۀ چیزی نیست جز</w:t>
      </w:r>
      <w:r w:rsidR="00686EC4" w:rsidRPr="0062224F">
        <w:rPr>
          <w:rStyle w:val="1-Char"/>
          <w:rtl/>
        </w:rPr>
        <w:t xml:space="preserve"> بی‌</w:t>
      </w:r>
      <w:r w:rsidRPr="0062224F">
        <w:rPr>
          <w:rStyle w:val="1-Char"/>
          <w:rtl/>
        </w:rPr>
        <w:t>عقلی بیش از حد او</w:t>
      </w:r>
      <w:r w:rsidR="00600B5B" w:rsidRPr="0062224F">
        <w:rPr>
          <w:rStyle w:val="1-Char"/>
          <w:rtl/>
        </w:rPr>
        <w:t>.</w:t>
      </w:r>
      <w:r w:rsidRPr="0062224F">
        <w:rPr>
          <w:rStyle w:val="1-Char"/>
          <w:rtl/>
        </w:rPr>
        <w:t>..</w:t>
      </w:r>
      <w:r w:rsidR="00116CC5" w:rsidRPr="00CE6E7F">
        <w:rPr>
          <w:rStyle w:val="1-Char"/>
          <w:rFonts w:hint="cs"/>
          <w:vertAlign w:val="superscript"/>
          <w:rtl/>
        </w:rPr>
        <w:t>(</w:t>
      </w:r>
      <w:r w:rsidR="00116CC5" w:rsidRPr="008C6EBC">
        <w:rPr>
          <w:rStyle w:val="1-Char"/>
          <w:vertAlign w:val="superscript"/>
          <w:rtl/>
        </w:rPr>
        <w:footnoteReference w:id="61"/>
      </w:r>
      <w:r w:rsidR="00116CC5"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آخر این چگونه معنی کردنی است که</w:t>
      </w:r>
      <w:r w:rsidR="00EC20D9">
        <w:rPr>
          <w:rStyle w:val="1-Char"/>
          <w:rtl/>
        </w:rPr>
        <w:t xml:space="preserve"> می‌گویی</w:t>
      </w:r>
      <w:r w:rsidRPr="0062224F">
        <w:rPr>
          <w:rStyle w:val="1-Char"/>
          <w:rtl/>
        </w:rPr>
        <w:t>: «سین»؛یعنی، «محمد». تازه حدیث هم ندارد دلیل ابجدی و حسابی و هندسی</w:t>
      </w:r>
      <w:r w:rsidR="001E5D31" w:rsidRPr="0062224F">
        <w:rPr>
          <w:rStyle w:val="1-Char"/>
          <w:rtl/>
        </w:rPr>
        <w:t xml:space="preserve"> می‌</w:t>
      </w:r>
      <w:r w:rsidRPr="0062224F">
        <w:rPr>
          <w:rStyle w:val="1-Char"/>
          <w:rtl/>
        </w:rPr>
        <w:t>آورد. بنازم به این عقل</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این کتاب</w:t>
      </w:r>
      <w:r w:rsidR="002D3D2D" w:rsidRPr="0062224F">
        <w:rPr>
          <w:rStyle w:val="1-Char"/>
          <w:rtl/>
        </w:rPr>
        <w:t xml:space="preserve"> شب‌های </w:t>
      </w:r>
      <w:r w:rsidRPr="0062224F">
        <w:rPr>
          <w:rStyle w:val="1-Char"/>
          <w:rtl/>
        </w:rPr>
        <w:t>پیشاور است که شیعیان به آن</w:t>
      </w:r>
      <w:r w:rsidR="001E5D31" w:rsidRPr="0062224F">
        <w:rPr>
          <w:rStyle w:val="1-Char"/>
          <w:rtl/>
        </w:rPr>
        <w:t xml:space="preserve"> می‌نازند، چیزی نیست جز یاوه گویی</w:t>
      </w:r>
      <w:r w:rsidRPr="0062224F">
        <w:rPr>
          <w:rStyle w:val="1-Char"/>
          <w:rtl/>
        </w:rPr>
        <w:t>.</w:t>
      </w:r>
    </w:p>
    <w:p w:rsidR="00710A77" w:rsidRPr="001E5D31" w:rsidRDefault="00710A77" w:rsidP="001E5D31">
      <w:pPr>
        <w:pStyle w:val="3-"/>
        <w:rPr>
          <w:rFonts w:ascii="Times New Roman" w:hAnsi="Times New Roman"/>
          <w:rtl/>
        </w:rPr>
      </w:pPr>
      <w:bookmarkStart w:id="217" w:name="_Toc194375244"/>
      <w:bookmarkStart w:id="218" w:name="_Toc212295034"/>
      <w:bookmarkStart w:id="219" w:name="_Toc433464513"/>
      <w:r w:rsidRPr="001E5D31">
        <w:rPr>
          <w:rFonts w:ascii="Times New Roman" w:hAnsi="Times New Roman" w:hint="cs"/>
          <w:rtl/>
        </w:rPr>
        <w:t xml:space="preserve">ادعای 54- </w:t>
      </w:r>
      <w:r w:rsidRPr="001E5D31">
        <w:rPr>
          <w:rFonts w:ascii="Times New Roman" w:hAnsi="Times New Roman"/>
          <w:rtl/>
        </w:rPr>
        <w:t>مراد از آل یس آل محمد</w:t>
      </w:r>
      <w:bookmarkEnd w:id="217"/>
      <w:r w:rsidRPr="001E5D31">
        <w:rPr>
          <w:rFonts w:ascii="Times New Roman" w:hAnsi="Times New Roman"/>
          <w:rtl/>
        </w:rPr>
        <w:t xml:space="preserve"> است</w:t>
      </w:r>
      <w:bookmarkEnd w:id="218"/>
      <w:bookmarkEnd w:id="219"/>
    </w:p>
    <w:p w:rsidR="00710A77" w:rsidRPr="0062224F" w:rsidRDefault="00710A77" w:rsidP="00710A77">
      <w:pPr>
        <w:ind w:firstLine="284"/>
        <w:jc w:val="both"/>
        <w:rPr>
          <w:rStyle w:val="1-Char"/>
          <w:rtl/>
        </w:rPr>
      </w:pPr>
      <w:r w:rsidRPr="0062224F">
        <w:rPr>
          <w:rStyle w:val="1-Char"/>
          <w:rtl/>
        </w:rPr>
        <w:t>از مفسران بزرگ قرآن</w:t>
      </w:r>
      <w:r w:rsidRPr="0062224F">
        <w:rPr>
          <w:rStyle w:val="1-Char"/>
          <w:rFonts w:hint="cs"/>
          <w:rtl/>
        </w:rPr>
        <w:t>!!!!</w:t>
      </w:r>
      <w:r w:rsidRPr="0062224F">
        <w:rPr>
          <w:rStyle w:val="1-Char"/>
          <w:rtl/>
        </w:rPr>
        <w:t xml:space="preserve"> نقل قول کرده است که مراد از آل یاسین؛ یعنی، آل محمد</w:t>
      </w:r>
      <w:r w:rsidR="00600B5B" w:rsidRPr="0062224F">
        <w:rPr>
          <w:rStyle w:val="1-Char"/>
          <w:rtl/>
        </w:rPr>
        <w:t>.</w:t>
      </w:r>
    </w:p>
    <w:p w:rsidR="00710A77" w:rsidRPr="0062224F" w:rsidRDefault="00710A77" w:rsidP="00116CC5">
      <w:pPr>
        <w:ind w:firstLine="284"/>
        <w:jc w:val="both"/>
        <w:rPr>
          <w:rStyle w:val="1-Char"/>
          <w:rtl/>
        </w:rPr>
      </w:pPr>
      <w:r w:rsidRPr="0062224F">
        <w:rPr>
          <w:rStyle w:val="1-Char"/>
          <w:rtl/>
        </w:rPr>
        <w:t>از ابن حجر مکی</w:t>
      </w:r>
      <w:r w:rsidR="00FA223B" w:rsidRPr="0062224F">
        <w:rPr>
          <w:rStyle w:val="1-Char"/>
          <w:rtl/>
        </w:rPr>
        <w:t>،</w:t>
      </w:r>
      <w:r w:rsidRPr="0062224F">
        <w:rPr>
          <w:rStyle w:val="1-Char"/>
          <w:rtl/>
        </w:rPr>
        <w:t xml:space="preserve"> از ابی بکر علوی</w:t>
      </w:r>
      <w:r w:rsidR="00FA223B" w:rsidRPr="0062224F">
        <w:rPr>
          <w:rStyle w:val="1-Char"/>
          <w:rtl/>
        </w:rPr>
        <w:t>،</w:t>
      </w:r>
      <w:r w:rsidRPr="0062224F">
        <w:rPr>
          <w:rStyle w:val="1-Char"/>
          <w:rtl/>
        </w:rPr>
        <w:t xml:space="preserve"> از امام فخر رازی که منظور اهل بیت هستند...</w:t>
      </w:r>
      <w:r w:rsidR="00116CC5" w:rsidRPr="00CE6E7F">
        <w:rPr>
          <w:rStyle w:val="1-Char"/>
          <w:rFonts w:hint="cs"/>
          <w:vertAlign w:val="superscript"/>
          <w:rtl/>
        </w:rPr>
        <w:t>(</w:t>
      </w:r>
      <w:r w:rsidR="00116CC5" w:rsidRPr="008C6EBC">
        <w:rPr>
          <w:rStyle w:val="1-Char"/>
          <w:vertAlign w:val="superscript"/>
          <w:rtl/>
        </w:rPr>
        <w:footnoteReference w:id="62"/>
      </w:r>
      <w:r w:rsidR="00116CC5"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اول،</w:t>
      </w:r>
      <w:r w:rsidR="00F0383B">
        <w:rPr>
          <w:rStyle w:val="1-Char"/>
          <w:rtl/>
        </w:rPr>
        <w:t xml:space="preserve"> آن‌ها </w:t>
      </w:r>
      <w:r w:rsidRPr="0062224F">
        <w:rPr>
          <w:rStyle w:val="1-Char"/>
          <w:rtl/>
        </w:rPr>
        <w:t>نقل قولی را در کنار نقل قول‌های دیگر گفته‌اند بدون</w:t>
      </w:r>
      <w:r w:rsidR="00800FBC">
        <w:rPr>
          <w:rStyle w:val="1-Char"/>
          <w:rtl/>
        </w:rPr>
        <w:t xml:space="preserve"> اینکه </w:t>
      </w:r>
      <w:r w:rsidRPr="0062224F">
        <w:rPr>
          <w:rStyle w:val="1-Char"/>
          <w:rtl/>
        </w:rPr>
        <w:t>به آن معتقد باشند و این داعی با حقه بازی آن نقل قول‌ها را به عنوان نظر آنان قلمداد کرده است.</w:t>
      </w:r>
    </w:p>
    <w:p w:rsidR="00710A77" w:rsidRPr="0062224F" w:rsidRDefault="00710A77" w:rsidP="00710A77">
      <w:pPr>
        <w:ind w:firstLine="284"/>
        <w:jc w:val="both"/>
        <w:rPr>
          <w:rStyle w:val="1-Char"/>
          <w:rtl/>
        </w:rPr>
      </w:pPr>
      <w:r w:rsidRPr="0062224F">
        <w:rPr>
          <w:rStyle w:val="1-Char"/>
          <w:rtl/>
        </w:rPr>
        <w:t xml:space="preserve"> دوم، مفسرانی خیلی مهمتر از</w:t>
      </w:r>
      <w:r w:rsidR="00F0383B">
        <w:rPr>
          <w:rStyle w:val="1-Char"/>
          <w:rtl/>
        </w:rPr>
        <w:t xml:space="preserve"> آن‌ها </w:t>
      </w:r>
      <w:r w:rsidRPr="0062224F">
        <w:rPr>
          <w:rStyle w:val="1-Char"/>
          <w:rtl/>
        </w:rPr>
        <w:t xml:space="preserve">آیه را این طور تفسیر نکرده‌اند. </w:t>
      </w:r>
    </w:p>
    <w:p w:rsidR="00710A77" w:rsidRPr="0062224F" w:rsidRDefault="00710A77" w:rsidP="00710A77">
      <w:pPr>
        <w:ind w:firstLine="284"/>
        <w:rPr>
          <w:rStyle w:val="1-Char"/>
          <w:rtl/>
        </w:rPr>
      </w:pPr>
      <w:r w:rsidRPr="0062224F">
        <w:rPr>
          <w:rStyle w:val="1-Char"/>
          <w:rtl/>
        </w:rPr>
        <w:t>سوم، این ابوبکر علو</w:t>
      </w:r>
      <w:r w:rsidR="001E5D31" w:rsidRPr="0062224F">
        <w:rPr>
          <w:rStyle w:val="1-Char"/>
          <w:rtl/>
        </w:rPr>
        <w:t>ی کیست؟ ما که او را نمی</w:t>
      </w:r>
      <w:r w:rsidR="001E5D31" w:rsidRPr="0062224F">
        <w:rPr>
          <w:rStyle w:val="1-Char"/>
          <w:rFonts w:hint="cs"/>
          <w:rtl/>
        </w:rPr>
        <w:t>‌</w:t>
      </w:r>
      <w:r w:rsidRPr="0062224F">
        <w:rPr>
          <w:rStyle w:val="1-Char"/>
          <w:rtl/>
        </w:rPr>
        <w:t xml:space="preserve">شناسیم. </w:t>
      </w:r>
    </w:p>
    <w:p w:rsidR="00710A77" w:rsidRPr="00A4103E" w:rsidRDefault="00710A77" w:rsidP="00A4103E">
      <w:pPr>
        <w:pStyle w:val="3-"/>
        <w:rPr>
          <w:rtl/>
        </w:rPr>
      </w:pPr>
      <w:bookmarkStart w:id="220" w:name="_Toc194375245"/>
      <w:bookmarkStart w:id="221" w:name="_Toc212295035"/>
      <w:bookmarkStart w:id="222" w:name="_Toc433464514"/>
      <w:r w:rsidRPr="00E2485C">
        <w:rPr>
          <w:rFonts w:hint="cs"/>
          <w:rtl/>
        </w:rPr>
        <w:t>ادعای 55</w:t>
      </w:r>
      <w:r w:rsidR="00116CC5" w:rsidRPr="00E2485C">
        <w:rPr>
          <w:rFonts w:hint="cs"/>
          <w:rtl/>
        </w:rPr>
        <w:t>-</w:t>
      </w:r>
      <w:r w:rsidRPr="00E2485C">
        <w:rPr>
          <w:rFonts w:hint="cs"/>
          <w:rtl/>
        </w:rPr>
        <w:t xml:space="preserve"> </w:t>
      </w:r>
      <w:r w:rsidRPr="00E2485C">
        <w:rPr>
          <w:rtl/>
        </w:rPr>
        <w:t>صلوات بر آل محمد سنت و در تشهد نماز واحب است پس شیعه برحق است</w:t>
      </w:r>
      <w:bookmarkEnd w:id="220"/>
      <w:bookmarkEnd w:id="221"/>
      <w:r w:rsidR="00600B5B" w:rsidRPr="00E2485C">
        <w:rPr>
          <w:rtl/>
        </w:rPr>
        <w:t>.</w:t>
      </w:r>
      <w:r w:rsidRPr="00E2485C">
        <w:rPr>
          <w:rtl/>
        </w:rPr>
        <w:t>..</w:t>
      </w:r>
      <w:r w:rsidR="00116CC5" w:rsidRPr="00E2485C">
        <w:rPr>
          <w:rFonts w:hint="cs"/>
          <w:bCs w:val="0"/>
          <w:sz w:val="28"/>
          <w:szCs w:val="28"/>
          <w:vertAlign w:val="superscript"/>
          <w:rtl/>
        </w:rPr>
        <w:t>(</w:t>
      </w:r>
      <w:r w:rsidR="00116CC5" w:rsidRPr="00E2485C">
        <w:rPr>
          <w:rStyle w:val="FootnoteReference"/>
          <w:bCs w:val="0"/>
          <w:sz w:val="28"/>
          <w:szCs w:val="28"/>
          <w:rtl/>
        </w:rPr>
        <w:footnoteReference w:id="63"/>
      </w:r>
      <w:r w:rsidR="00116CC5" w:rsidRPr="00E2485C">
        <w:rPr>
          <w:rFonts w:hint="cs"/>
          <w:bCs w:val="0"/>
          <w:sz w:val="28"/>
          <w:szCs w:val="28"/>
          <w:vertAlign w:val="superscript"/>
          <w:rtl/>
        </w:rPr>
        <w:t>)</w:t>
      </w:r>
      <w:r w:rsidRPr="00A4103E">
        <w:rPr>
          <w:rFonts w:hint="cs"/>
          <w:rtl/>
        </w:rPr>
        <w:t>.</w:t>
      </w:r>
      <w:bookmarkEnd w:id="222"/>
    </w:p>
    <w:p w:rsidR="00710A77" w:rsidRPr="0062224F" w:rsidRDefault="00BD46A5" w:rsidP="00A4103E">
      <w:pPr>
        <w:ind w:firstLine="284"/>
        <w:jc w:val="both"/>
        <w:rPr>
          <w:rStyle w:val="1-Char"/>
          <w:rtl/>
        </w:rPr>
      </w:pPr>
      <w:r w:rsidRPr="00BD46A5">
        <w:rPr>
          <w:rStyle w:val="1-Char"/>
          <w:bCs/>
          <w:szCs w:val="25"/>
          <w:rtl/>
        </w:rPr>
        <w:t>جواب ما:</w:t>
      </w:r>
    </w:p>
    <w:p w:rsidR="00710A77" w:rsidRPr="0062224F" w:rsidRDefault="00710A77" w:rsidP="00116CC5">
      <w:pPr>
        <w:ind w:firstLine="284"/>
        <w:jc w:val="both"/>
        <w:rPr>
          <w:rStyle w:val="1-Char"/>
          <w:rtl/>
        </w:rPr>
      </w:pPr>
      <w:r w:rsidRPr="0062224F">
        <w:rPr>
          <w:rStyle w:val="1-Char"/>
          <w:rtl/>
        </w:rPr>
        <w:t>ما کی گفتیم که در نماز نباید برآل محمد درود فرستاد؟ این هم دلیلی دیگر بر</w:t>
      </w:r>
      <w:r w:rsidR="00800FBC">
        <w:rPr>
          <w:rStyle w:val="1-Char"/>
          <w:rtl/>
        </w:rPr>
        <w:t xml:space="preserve"> اینکه </w:t>
      </w:r>
      <w:r w:rsidRPr="0062224F">
        <w:rPr>
          <w:rStyle w:val="1-Char"/>
          <w:rtl/>
        </w:rPr>
        <w:t>سنی دوستدار اهل بیت است، پس اگر غلو در اهل بیت جایز بود، سنی هم انجام می</w:t>
      </w:r>
      <w:r w:rsidRPr="0062224F">
        <w:rPr>
          <w:rStyle w:val="1-Char"/>
          <w:rFonts w:hint="cs"/>
          <w:rtl/>
        </w:rPr>
        <w:t>‌</w:t>
      </w:r>
      <w:r w:rsidRPr="0062224F">
        <w:rPr>
          <w:rStyle w:val="1-Char"/>
          <w:rtl/>
        </w:rPr>
        <w:t>داد.</w:t>
      </w:r>
    </w:p>
    <w:p w:rsidR="00710A77" w:rsidRPr="0062224F" w:rsidRDefault="00710A77" w:rsidP="00710A77">
      <w:pPr>
        <w:ind w:firstLine="284"/>
        <w:jc w:val="both"/>
        <w:rPr>
          <w:rStyle w:val="1-Char"/>
          <w:rtl/>
        </w:rPr>
      </w:pPr>
      <w:r w:rsidRPr="0062224F">
        <w:rPr>
          <w:rStyle w:val="1-Char"/>
          <w:rtl/>
        </w:rPr>
        <w:t>آری کسی که در نماز بر اهل بیت درود</w:t>
      </w:r>
      <w:r w:rsidR="001E5D31" w:rsidRPr="0062224F">
        <w:rPr>
          <w:rStyle w:val="1-Char"/>
          <w:rtl/>
        </w:rPr>
        <w:t xml:space="preserve"> می‌</w:t>
      </w:r>
      <w:r w:rsidRPr="0062224F">
        <w:rPr>
          <w:rStyle w:val="1-Char"/>
          <w:rtl/>
        </w:rPr>
        <w:t>فرستد و در نمازش جایگاهی برای اهل بیت دارد، اگر مقام</w:t>
      </w:r>
      <w:r w:rsidR="00F0383B">
        <w:rPr>
          <w:rStyle w:val="1-Char"/>
          <w:rtl/>
        </w:rPr>
        <w:t xml:space="preserve"> آن‌ها </w:t>
      </w:r>
      <w:r w:rsidRPr="0062224F">
        <w:rPr>
          <w:rStyle w:val="1-Char"/>
          <w:rtl/>
        </w:rPr>
        <w:t>بالاتر بود، حتماً بالاتر</w:t>
      </w:r>
      <w:r w:rsidR="001E5D31" w:rsidRPr="0062224F">
        <w:rPr>
          <w:rStyle w:val="1-Char"/>
          <w:rtl/>
        </w:rPr>
        <w:t xml:space="preserve"> می‌</w:t>
      </w:r>
      <w:r w:rsidRPr="0062224F">
        <w:rPr>
          <w:rStyle w:val="1-Char"/>
          <w:rtl/>
        </w:rPr>
        <w:t>برد. اما شیعه غلو</w:t>
      </w:r>
      <w:r w:rsidR="00100CD0">
        <w:rPr>
          <w:rStyle w:val="1-Char"/>
          <w:rtl/>
        </w:rPr>
        <w:t xml:space="preserve"> می‌کند</w:t>
      </w:r>
      <w:r w:rsidRPr="0062224F">
        <w:rPr>
          <w:rStyle w:val="1-Char"/>
          <w:rtl/>
        </w:rPr>
        <w:t xml:space="preserve"> و حد را نگاه</w:t>
      </w:r>
      <w:r w:rsidR="00FA03B3">
        <w:rPr>
          <w:rStyle w:val="1-Char"/>
          <w:rtl/>
        </w:rPr>
        <w:t xml:space="preserve"> نمی‌دا</w:t>
      </w:r>
      <w:r w:rsidRPr="0062224F">
        <w:rPr>
          <w:rStyle w:val="1-Char"/>
          <w:rtl/>
        </w:rPr>
        <w:t>رد. برای این غلو و برای درست جلوه دادن این غلو</w:t>
      </w:r>
      <w:r w:rsidR="00FA223B" w:rsidRPr="0062224F">
        <w:rPr>
          <w:rStyle w:val="1-Char"/>
          <w:rtl/>
        </w:rPr>
        <w:t>،</w:t>
      </w:r>
      <w:r w:rsidRPr="0062224F">
        <w:rPr>
          <w:rStyle w:val="1-Char"/>
          <w:rtl/>
        </w:rPr>
        <w:t xml:space="preserve"> مجبور است سنی را دشمن اهل بیت قلمداد کند</w:t>
      </w:r>
      <w:r w:rsidR="00600B5B" w:rsidRPr="0062224F">
        <w:rPr>
          <w:rStyle w:val="1-Char"/>
          <w:rtl/>
        </w:rPr>
        <w:t>.</w:t>
      </w:r>
      <w:r w:rsidRPr="0062224F">
        <w:rPr>
          <w:rStyle w:val="1-Char"/>
          <w:rtl/>
        </w:rPr>
        <w:t xml:space="preserve"> </w:t>
      </w:r>
    </w:p>
    <w:p w:rsidR="00710A77" w:rsidRPr="0062224F" w:rsidRDefault="00710A77" w:rsidP="00710A77">
      <w:pPr>
        <w:ind w:firstLine="284"/>
        <w:jc w:val="both"/>
        <w:rPr>
          <w:rStyle w:val="1-Char"/>
        </w:rPr>
      </w:pPr>
      <w:r w:rsidRPr="0062224F">
        <w:rPr>
          <w:rStyle w:val="1-Char"/>
          <w:rtl/>
        </w:rPr>
        <w:t>اما همین درود در نماز، نشان دهندۀ این است که شیعه برای خلاف‌ها و شرک خود</w:t>
      </w:r>
      <w:r w:rsidR="00686EC4" w:rsidRPr="0062224F">
        <w:rPr>
          <w:rStyle w:val="1-Char"/>
          <w:rtl/>
        </w:rPr>
        <w:t xml:space="preserve"> بی‌</w:t>
      </w:r>
      <w:r w:rsidRPr="0062224F">
        <w:rPr>
          <w:rStyle w:val="1-Char"/>
          <w:rtl/>
        </w:rPr>
        <w:t>جهت دشمن سازی</w:t>
      </w:r>
      <w:r w:rsidR="001E5D31" w:rsidRPr="0062224F">
        <w:rPr>
          <w:rStyle w:val="1-Char"/>
          <w:rtl/>
        </w:rPr>
        <w:t xml:space="preserve"> می‌</w:t>
      </w:r>
      <w:r w:rsidRPr="0062224F">
        <w:rPr>
          <w:rStyle w:val="1-Char"/>
          <w:rtl/>
        </w:rPr>
        <w:t>کند.</w:t>
      </w:r>
    </w:p>
    <w:p w:rsidR="00710A77" w:rsidRPr="001E5D31" w:rsidRDefault="00710A77" w:rsidP="00116CC5">
      <w:pPr>
        <w:pStyle w:val="3-"/>
        <w:rPr>
          <w:rFonts w:ascii="Times New Roman" w:hAnsi="Times New Roman"/>
          <w:rtl/>
        </w:rPr>
      </w:pPr>
      <w:bookmarkStart w:id="223" w:name="_Toc194375246"/>
      <w:bookmarkStart w:id="224" w:name="_Toc212295036"/>
      <w:bookmarkStart w:id="225" w:name="_Toc433464515"/>
      <w:r w:rsidRPr="00A4103E">
        <w:rPr>
          <w:rFonts w:hint="cs"/>
          <w:rtl/>
        </w:rPr>
        <w:t>ادعای 56</w:t>
      </w:r>
      <w:r w:rsidR="00116CC5" w:rsidRPr="00A4103E">
        <w:rPr>
          <w:rFonts w:hint="cs"/>
          <w:rtl/>
        </w:rPr>
        <w:t>-</w:t>
      </w:r>
      <w:r w:rsidRPr="00A4103E">
        <w:rPr>
          <w:rFonts w:hint="cs"/>
          <w:rtl/>
        </w:rPr>
        <w:t xml:space="preserve"> </w:t>
      </w:r>
      <w:r w:rsidRPr="00A4103E">
        <w:rPr>
          <w:rtl/>
        </w:rPr>
        <w:t>سنی گواه</w:t>
      </w:r>
      <w:r w:rsidR="001E5D31" w:rsidRPr="00A4103E">
        <w:rPr>
          <w:rtl/>
        </w:rPr>
        <w:t xml:space="preserve"> می‌</w:t>
      </w:r>
      <w:r w:rsidRPr="00A4103E">
        <w:rPr>
          <w:rtl/>
        </w:rPr>
        <w:t>دهد بر فضایل اهل بیت پس مذهب ما درست است</w:t>
      </w:r>
      <w:bookmarkEnd w:id="223"/>
      <w:bookmarkEnd w:id="224"/>
      <w:r w:rsidRPr="00A4103E">
        <w:rPr>
          <w:rtl/>
        </w:rPr>
        <w:t>...</w:t>
      </w:r>
      <w:r w:rsidR="00116CC5" w:rsidRPr="00653CC0">
        <w:rPr>
          <w:rStyle w:val="1-Char"/>
          <w:rFonts w:hint="cs"/>
          <w:bCs w:val="0"/>
          <w:vertAlign w:val="superscript"/>
          <w:rtl/>
        </w:rPr>
        <w:t>(</w:t>
      </w:r>
      <w:r w:rsidR="00116CC5" w:rsidRPr="00653CC0">
        <w:rPr>
          <w:rStyle w:val="1-Char"/>
          <w:bCs w:val="0"/>
          <w:vertAlign w:val="superscript"/>
          <w:rtl/>
        </w:rPr>
        <w:footnoteReference w:id="64"/>
      </w:r>
      <w:r w:rsidR="00116CC5" w:rsidRPr="00653CC0">
        <w:rPr>
          <w:rStyle w:val="1-Char"/>
          <w:rFonts w:hint="cs"/>
          <w:bCs w:val="0"/>
          <w:vertAlign w:val="superscript"/>
          <w:rtl/>
        </w:rPr>
        <w:t>)</w:t>
      </w:r>
      <w:r w:rsidRPr="001E5D31">
        <w:rPr>
          <w:rFonts w:ascii="Times New Roman" w:hAnsi="Times New Roman" w:hint="cs"/>
          <w:rtl/>
        </w:rPr>
        <w:t>.</w:t>
      </w:r>
      <w:bookmarkEnd w:id="225"/>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احادیثی از زبان اهل سنت در مدح اهل بیت آورده‌اند که خود دلیلی است بر</w:t>
      </w:r>
      <w:r w:rsidR="00800FBC">
        <w:rPr>
          <w:rStyle w:val="1-Char"/>
          <w:rtl/>
        </w:rPr>
        <w:t xml:space="preserve"> اینکه </w:t>
      </w:r>
      <w:r w:rsidRPr="0062224F">
        <w:rPr>
          <w:rStyle w:val="1-Char"/>
          <w:rtl/>
        </w:rPr>
        <w:t>راویان سنی از فضایل علی و اهل بیت چیزی را پنهان نکرده‌اند و از کسی واهمه نداشتند. اما</w:t>
      </w:r>
      <w:r w:rsidR="00FA03B3">
        <w:rPr>
          <w:rStyle w:val="1-Char"/>
          <w:rtl/>
        </w:rPr>
        <w:t xml:space="preserve"> نمی‌دا</w:t>
      </w:r>
      <w:r w:rsidRPr="0062224F">
        <w:rPr>
          <w:rStyle w:val="1-Char"/>
          <w:rtl/>
        </w:rPr>
        <w:t>نم چرا این همه حدیث صحیح را ندیده‌اند و به احادیث جعلی و ضعیف استناد کرده‌اند؟ چرا کتب مهم و درجه اول ما را مثل بخاری و مسلم که هر کدام بابی در فضل علی و فصلی در فضل اهل بیت دارند، رها کرده‌اند و به خواجه کلان (سلیمان بلخی) و میر سید همدانی و کواشکی و علوی و ثعلبی و چغال و بقال توجه کرده‌اند؟!</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او حرف عجیبی دربارۀ ثعلبی زده است: اول او را امام کرده و بعد او را امیر اصحاب حدیث نموده است که این دروغی شاخدار است. ثعلبی که الله از او بگذرد، مردیست که کتابش از احادیث دروغ و راست پر است، اما داعی او را امیر اصحاب حدیث و از اکابر علمای سنی دانسته که دروغ محض است.</w:t>
      </w:r>
    </w:p>
    <w:p w:rsidR="00710A77" w:rsidRPr="0062224F" w:rsidRDefault="00783174" w:rsidP="00710A77">
      <w:pPr>
        <w:ind w:firstLine="284"/>
        <w:jc w:val="both"/>
        <w:rPr>
          <w:rStyle w:val="1-Char"/>
          <w:rtl/>
        </w:rPr>
      </w:pPr>
      <w:r>
        <w:rPr>
          <w:rStyle w:val="1-Char"/>
          <w:rFonts w:hint="cs"/>
          <w:rtl/>
        </w:rPr>
        <w:t>می‌گوید</w:t>
      </w:r>
      <w:r w:rsidR="00710A77" w:rsidRPr="0062224F">
        <w:rPr>
          <w:rStyle w:val="1-Char"/>
          <w:rFonts w:hint="cs"/>
          <w:rtl/>
        </w:rPr>
        <w:t>:</w:t>
      </w:r>
    </w:p>
    <w:p w:rsidR="00710A77" w:rsidRPr="0062224F" w:rsidRDefault="00710A77" w:rsidP="00710A77">
      <w:pPr>
        <w:ind w:firstLine="284"/>
        <w:jc w:val="both"/>
        <w:rPr>
          <w:rStyle w:val="1-Char"/>
          <w:rtl/>
        </w:rPr>
      </w:pPr>
      <w:bookmarkStart w:id="226" w:name="_Toc194375247"/>
      <w:r w:rsidRPr="0062224F">
        <w:rPr>
          <w:rStyle w:val="1-Char"/>
          <w:rtl/>
        </w:rPr>
        <w:t>شیعه پیرو قرآن و پیامبر است</w:t>
      </w:r>
      <w:bookmarkEnd w:id="226"/>
    </w:p>
    <w:p w:rsidR="00710A77" w:rsidRPr="0062224F" w:rsidRDefault="00710A77" w:rsidP="00116CC5">
      <w:pPr>
        <w:ind w:firstLine="284"/>
        <w:jc w:val="both"/>
        <w:rPr>
          <w:rStyle w:val="1-Char"/>
          <w:rtl/>
        </w:rPr>
      </w:pPr>
      <w:r w:rsidRPr="0062224F">
        <w:rPr>
          <w:rStyle w:val="1-Char"/>
          <w:rtl/>
        </w:rPr>
        <w:t>خودشان را معرفی</w:t>
      </w:r>
      <w:r w:rsidR="00100CD0">
        <w:rPr>
          <w:rStyle w:val="1-Char"/>
          <w:rtl/>
        </w:rPr>
        <w:t xml:space="preserve"> می‌کند</w:t>
      </w:r>
      <w:r w:rsidRPr="0062224F">
        <w:rPr>
          <w:rStyle w:val="1-Char"/>
          <w:rtl/>
        </w:rPr>
        <w:t xml:space="preserve"> و</w:t>
      </w:r>
      <w:r w:rsidR="00B32BA2">
        <w:rPr>
          <w:rStyle w:val="1-Char"/>
          <w:rtl/>
        </w:rPr>
        <w:t xml:space="preserve"> </w:t>
      </w:r>
      <w:r w:rsidR="00783174">
        <w:rPr>
          <w:rStyle w:val="1-Char"/>
          <w:rtl/>
        </w:rPr>
        <w:t>می‌گوید</w:t>
      </w:r>
      <w:r w:rsidRPr="0062224F">
        <w:rPr>
          <w:rStyle w:val="1-Char"/>
          <w:rtl/>
        </w:rPr>
        <w:t>: ما معتقدیم که حلال محمد، حلال است تا روز قیامت و حرامش، حرام است تا روز قیامت...</w:t>
      </w:r>
      <w:r w:rsidR="00116CC5" w:rsidRPr="00CE6E7F">
        <w:rPr>
          <w:rStyle w:val="1-Char"/>
          <w:rFonts w:hint="cs"/>
          <w:vertAlign w:val="superscript"/>
          <w:rtl/>
        </w:rPr>
        <w:t>(</w:t>
      </w:r>
      <w:r w:rsidR="00116CC5" w:rsidRPr="008C6EBC">
        <w:rPr>
          <w:rStyle w:val="1-Char"/>
          <w:vertAlign w:val="superscript"/>
          <w:rtl/>
        </w:rPr>
        <w:footnoteReference w:id="65"/>
      </w:r>
      <w:r w:rsidR="00116CC5"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دروغ</w:t>
      </w:r>
      <w:r w:rsidR="006B6811">
        <w:rPr>
          <w:rStyle w:val="1-Char"/>
          <w:rtl/>
        </w:rPr>
        <w:t xml:space="preserve"> می‌گویند</w:t>
      </w:r>
      <w:r w:rsidRPr="0062224F">
        <w:rPr>
          <w:rStyle w:val="1-Char"/>
          <w:rtl/>
        </w:rPr>
        <w:t>. حلال محمد را گاهی تا روز قیامت حرام</w:t>
      </w:r>
      <w:r w:rsidR="00AD4713">
        <w:rPr>
          <w:rStyle w:val="1-Char"/>
          <w:rtl/>
        </w:rPr>
        <w:t xml:space="preserve"> می‌کنند</w:t>
      </w:r>
      <w:r w:rsidRPr="0062224F">
        <w:rPr>
          <w:rStyle w:val="1-Char"/>
          <w:rtl/>
        </w:rPr>
        <w:t>. مثلاً: حد زنا و بریدن دست در غیبت امام اجرا</w:t>
      </w:r>
      <w:r w:rsidR="002D3D2D" w:rsidRPr="0062224F">
        <w:rPr>
          <w:rStyle w:val="1-Char"/>
          <w:rtl/>
        </w:rPr>
        <w:t xml:space="preserve"> نمی‌</w:t>
      </w:r>
      <w:r w:rsidRPr="0062224F">
        <w:rPr>
          <w:rStyle w:val="1-Char"/>
          <w:rtl/>
        </w:rPr>
        <w:t>شود و با این بهانه احکام دین را 1200 سال است که معطل کرده‌اند. بسیاری از ایشان (اکثرشان) نماز جمعه را تعطیل کرده‌اند.</w:t>
      </w:r>
      <w:r w:rsidR="00FA03B3">
        <w:rPr>
          <w:rStyle w:val="1-Char"/>
          <w:rtl/>
        </w:rPr>
        <w:t xml:space="preserve"> نمی‌دا</w:t>
      </w:r>
      <w:r w:rsidRPr="0062224F">
        <w:rPr>
          <w:rStyle w:val="1-Char"/>
          <w:rtl/>
        </w:rPr>
        <w:t>نم دیگر چرا</w:t>
      </w:r>
      <w:r w:rsidR="006B6811">
        <w:rPr>
          <w:rStyle w:val="1-Char"/>
          <w:rtl/>
        </w:rPr>
        <w:t xml:space="preserve"> می‌گویند</w:t>
      </w:r>
      <w:r w:rsidRPr="0062224F">
        <w:rPr>
          <w:rStyle w:val="1-Char"/>
          <w:rtl/>
        </w:rPr>
        <w:t>: حلال محمد، تا روز قیامت حلال است.</w:t>
      </w:r>
    </w:p>
    <w:p w:rsidR="00710A77" w:rsidRPr="0062224F" w:rsidRDefault="00710A77" w:rsidP="00710A77">
      <w:pPr>
        <w:ind w:firstLine="284"/>
        <w:jc w:val="both"/>
        <w:rPr>
          <w:rStyle w:val="1-Char"/>
          <w:rtl/>
        </w:rPr>
      </w:pPr>
      <w:r w:rsidRPr="0062224F">
        <w:rPr>
          <w:rStyle w:val="1-Char"/>
          <w:rtl/>
        </w:rPr>
        <w:t>حرام محمد را نیز، حلال کرده‌اند؛ با آنکه 28 سال است که در ایران حکومت ولایت فقیه دارند اما ربا آزاد است و حتی برای ربا خواری تبلیغ</w:t>
      </w:r>
      <w:r w:rsidR="006148A3">
        <w:rPr>
          <w:rStyle w:val="1-Char"/>
          <w:rtl/>
        </w:rPr>
        <w:t xml:space="preserve"> می‌شود</w:t>
      </w:r>
      <w:r w:rsidRPr="0062224F">
        <w:rPr>
          <w:rStyle w:val="1-Char"/>
          <w:rtl/>
        </w:rPr>
        <w:t xml:space="preserve"> و دولت ملا‌ها</w:t>
      </w:r>
      <w:r w:rsidR="001E5D31" w:rsidRPr="0062224F">
        <w:rPr>
          <w:rStyle w:val="1-Char"/>
          <w:rtl/>
        </w:rPr>
        <w:t>، خود، چنین</w:t>
      </w:r>
      <w:r w:rsidR="00AD4713">
        <w:rPr>
          <w:rStyle w:val="1-Char"/>
          <w:rtl/>
        </w:rPr>
        <w:t xml:space="preserve"> می‌کنند</w:t>
      </w:r>
      <w:r w:rsidRPr="0062224F">
        <w:rPr>
          <w:rStyle w:val="1-Char"/>
          <w:rtl/>
        </w:rPr>
        <w:t>.</w:t>
      </w:r>
    </w:p>
    <w:p w:rsidR="00710A77" w:rsidRPr="001E5D31" w:rsidRDefault="00710A77" w:rsidP="001E5D31">
      <w:pPr>
        <w:pStyle w:val="3-"/>
        <w:rPr>
          <w:rFonts w:ascii="Times New Roman" w:hAnsi="Times New Roman"/>
          <w:rtl/>
        </w:rPr>
      </w:pPr>
      <w:bookmarkStart w:id="227" w:name="_Toc194375248"/>
      <w:bookmarkStart w:id="228" w:name="_Toc212295037"/>
      <w:bookmarkStart w:id="229" w:name="_Toc433464516"/>
      <w:r w:rsidRPr="001E5D31">
        <w:rPr>
          <w:rFonts w:ascii="Times New Roman" w:hAnsi="Times New Roman" w:hint="cs"/>
          <w:rtl/>
        </w:rPr>
        <w:t>ادعای</w:t>
      </w:r>
      <w:r w:rsidR="00256632">
        <w:rPr>
          <w:rFonts w:ascii="Times New Roman" w:hAnsi="Times New Roman" w:hint="cs"/>
          <w:rtl/>
        </w:rPr>
        <w:t xml:space="preserve"> </w:t>
      </w:r>
      <w:r w:rsidRPr="001E5D31">
        <w:rPr>
          <w:rFonts w:ascii="Times New Roman" w:hAnsi="Times New Roman" w:hint="cs"/>
          <w:rtl/>
        </w:rPr>
        <w:t>57</w:t>
      </w:r>
      <w:r w:rsidR="00116CC5">
        <w:rPr>
          <w:rFonts w:ascii="Times New Roman" w:hAnsi="Times New Roman" w:hint="cs"/>
          <w:rtl/>
        </w:rPr>
        <w:t>-</w:t>
      </w:r>
      <w:r w:rsidRPr="001E5D31">
        <w:rPr>
          <w:rFonts w:ascii="Times New Roman" w:hAnsi="Times New Roman" w:hint="cs"/>
          <w:rtl/>
        </w:rPr>
        <w:t xml:space="preserve"> </w:t>
      </w:r>
      <w:r w:rsidRPr="001E5D31">
        <w:rPr>
          <w:rFonts w:ascii="Times New Roman" w:hAnsi="Times New Roman"/>
          <w:rtl/>
        </w:rPr>
        <w:t>ما</w:t>
      </w:r>
      <w:r w:rsidR="00783174">
        <w:rPr>
          <w:rFonts w:ascii="Times New Roman" w:hAnsi="Times New Roman"/>
          <w:rtl/>
        </w:rPr>
        <w:t xml:space="preserve"> نمی‌گو</w:t>
      </w:r>
      <w:r w:rsidRPr="001E5D31">
        <w:rPr>
          <w:rFonts w:ascii="Times New Roman" w:hAnsi="Times New Roman"/>
          <w:rtl/>
        </w:rPr>
        <w:t>ییم: شناخت امام؛ یعنی</w:t>
      </w:r>
      <w:r w:rsidRPr="001E5D31">
        <w:rPr>
          <w:rFonts w:ascii="Times New Roman" w:hAnsi="Times New Roman" w:hint="cs"/>
          <w:rtl/>
        </w:rPr>
        <w:t xml:space="preserve"> شناخت</w:t>
      </w:r>
      <w:r w:rsidRPr="001E5D31">
        <w:rPr>
          <w:rFonts w:ascii="Times New Roman" w:hAnsi="Times New Roman"/>
          <w:rtl/>
        </w:rPr>
        <w:t xml:space="preserve"> الله</w:t>
      </w:r>
      <w:bookmarkEnd w:id="227"/>
      <w:bookmarkEnd w:id="228"/>
      <w:bookmarkEnd w:id="229"/>
    </w:p>
    <w:p w:rsidR="00710A77" w:rsidRPr="0062224F" w:rsidRDefault="00710A77" w:rsidP="00710A77">
      <w:pPr>
        <w:ind w:firstLine="284"/>
        <w:jc w:val="both"/>
        <w:rPr>
          <w:rStyle w:val="1-Char"/>
          <w:rtl/>
        </w:rPr>
      </w:pPr>
      <w:r w:rsidRPr="0062224F">
        <w:rPr>
          <w:rStyle w:val="1-Char"/>
          <w:rtl/>
        </w:rPr>
        <w:t>در این جا دربارۀ این حدیث شیعه که</w:t>
      </w:r>
      <w:r w:rsidR="00B32BA2">
        <w:rPr>
          <w:rStyle w:val="1-Char"/>
          <w:rtl/>
        </w:rPr>
        <w:t xml:space="preserve"> </w:t>
      </w:r>
      <w:r w:rsidR="00783174">
        <w:rPr>
          <w:rStyle w:val="1-Char"/>
          <w:rtl/>
        </w:rPr>
        <w:t>می‌گوید</w:t>
      </w:r>
      <w:r w:rsidRPr="0062224F">
        <w:rPr>
          <w:rStyle w:val="1-Char"/>
          <w:rtl/>
        </w:rPr>
        <w:t>: شناخت امام، شناخت الله است. جواب جالبی داده است! جوابش را بخوانید:</w:t>
      </w:r>
    </w:p>
    <w:p w:rsidR="00710A77" w:rsidRPr="0062224F" w:rsidRDefault="00710A77" w:rsidP="00710A77">
      <w:pPr>
        <w:ind w:firstLine="284"/>
        <w:jc w:val="both"/>
        <w:rPr>
          <w:rStyle w:val="1-Char"/>
          <w:rtl/>
        </w:rPr>
      </w:pPr>
      <w:r w:rsidRPr="0062224F">
        <w:rPr>
          <w:rStyle w:val="1-Char"/>
          <w:rtl/>
        </w:rPr>
        <w:t xml:space="preserve"> شما</w:t>
      </w:r>
      <w:r w:rsidR="001E5D31" w:rsidRPr="0062224F">
        <w:rPr>
          <w:rStyle w:val="1-Char"/>
          <w:rtl/>
        </w:rPr>
        <w:t xml:space="preserve"> می‌</w:t>
      </w:r>
      <w:r w:rsidRPr="0062224F">
        <w:rPr>
          <w:rStyle w:val="1-Char"/>
          <w:rtl/>
        </w:rPr>
        <w:t>گردید و خبر واحدی را پیدا</w:t>
      </w:r>
      <w:r w:rsidR="001E5D31" w:rsidRPr="0062224F">
        <w:rPr>
          <w:rStyle w:val="1-Char"/>
          <w:rtl/>
        </w:rPr>
        <w:t xml:space="preserve"> می‌</w:t>
      </w:r>
      <w:r w:rsidRPr="0062224F">
        <w:rPr>
          <w:rStyle w:val="1-Char"/>
          <w:rtl/>
        </w:rPr>
        <w:t>کنید و به</w:t>
      </w:r>
      <w:r w:rsidR="00F0383B">
        <w:rPr>
          <w:rStyle w:val="1-Char"/>
          <w:rtl/>
        </w:rPr>
        <w:t xml:space="preserve"> آن‌ها </w:t>
      </w:r>
      <w:r w:rsidRPr="0062224F">
        <w:rPr>
          <w:rStyle w:val="1-Char"/>
          <w:rtl/>
        </w:rPr>
        <w:t xml:space="preserve">اتکا و </w:t>
      </w:r>
      <w:r w:rsidR="001E5D31" w:rsidRPr="0062224F">
        <w:rPr>
          <w:rStyle w:val="1-Char"/>
          <w:rtl/>
        </w:rPr>
        <w:t>به شیعه حمله می</w:t>
      </w:r>
      <w:r w:rsidR="001E5D31" w:rsidRPr="0062224F">
        <w:rPr>
          <w:rStyle w:val="1-Char"/>
          <w:rFonts w:hint="cs"/>
          <w:rtl/>
        </w:rPr>
        <w:t>‌</w:t>
      </w:r>
      <w:r w:rsidRPr="0062224F">
        <w:rPr>
          <w:rStyle w:val="1-Char"/>
          <w:rtl/>
        </w:rPr>
        <w:t>کنید.</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شیعه‌ها یک لشکر ملا و آیت الله داشتند و دارند؛ چرا این آیت الله‌ها</w:t>
      </w:r>
      <w:r w:rsidR="0046175A">
        <w:rPr>
          <w:rStyle w:val="1-Char"/>
          <w:rtl/>
        </w:rPr>
        <w:t xml:space="preserve"> کتاب‌ها</w:t>
      </w:r>
      <w:r w:rsidR="000B513B">
        <w:rPr>
          <w:rStyle w:val="1-Char"/>
          <w:rtl/>
        </w:rPr>
        <w:t xml:space="preserve">ی </w:t>
      </w:r>
      <w:r w:rsidRPr="0062224F">
        <w:rPr>
          <w:rStyle w:val="1-Char"/>
          <w:rtl/>
        </w:rPr>
        <w:t xml:space="preserve">شیعه را </w:t>
      </w:r>
      <w:r w:rsidR="00A4103E" w:rsidRPr="0062224F">
        <w:rPr>
          <w:rStyle w:val="1-Char"/>
          <w:rtl/>
        </w:rPr>
        <w:t>غربال نمی</w:t>
      </w:r>
      <w:r w:rsidR="00A4103E" w:rsidRPr="0062224F">
        <w:rPr>
          <w:rStyle w:val="1-Char"/>
          <w:rFonts w:hint="cs"/>
          <w:rtl/>
        </w:rPr>
        <w:t>‌</w:t>
      </w:r>
      <w:r w:rsidRPr="0062224F">
        <w:rPr>
          <w:rStyle w:val="1-Char"/>
          <w:rtl/>
        </w:rPr>
        <w:t>کنند تا حدیث صحیح از دروغ معلوم شود. چرا؟ چون</w:t>
      </w:r>
      <w:r w:rsidR="00CE596A">
        <w:rPr>
          <w:rStyle w:val="1-Char"/>
          <w:rtl/>
        </w:rPr>
        <w:t xml:space="preserve"> حدیث‌های </w:t>
      </w:r>
      <w:r w:rsidRPr="0062224F">
        <w:rPr>
          <w:rStyle w:val="1-Char"/>
          <w:rtl/>
        </w:rPr>
        <w:t>شیعه در خدمت مذهب است اگر بگویند ضعیف است، اساس مذهب به هم</w:t>
      </w:r>
      <w:r w:rsidR="00917195">
        <w:rPr>
          <w:rStyle w:val="1-Char"/>
          <w:rtl/>
        </w:rPr>
        <w:t xml:space="preserve"> می‌خورد</w:t>
      </w:r>
      <w:r w:rsidRPr="0062224F">
        <w:rPr>
          <w:rStyle w:val="1-Char"/>
          <w:rtl/>
        </w:rPr>
        <w:t>؛ مثلاً خم</w:t>
      </w:r>
      <w:r w:rsidR="001E5D31" w:rsidRPr="0062224F">
        <w:rPr>
          <w:rStyle w:val="1-Char"/>
          <w:rtl/>
        </w:rPr>
        <w:t>ینی در کتابش می‌نویسد</w:t>
      </w:r>
      <w:r w:rsidRPr="0062224F">
        <w:rPr>
          <w:rStyle w:val="1-Char"/>
          <w:rtl/>
        </w:rPr>
        <w:t>:</w:t>
      </w:r>
    </w:p>
    <w:p w:rsidR="00710A77" w:rsidRPr="0062224F" w:rsidRDefault="00710A77" w:rsidP="00710A77">
      <w:pPr>
        <w:ind w:firstLine="284"/>
        <w:jc w:val="both"/>
        <w:rPr>
          <w:rStyle w:val="1-Char"/>
          <w:rtl/>
        </w:rPr>
      </w:pPr>
      <w:r w:rsidRPr="0062224F">
        <w:rPr>
          <w:rStyle w:val="1-Char"/>
          <w:rtl/>
        </w:rPr>
        <w:t xml:space="preserve">«از لزومات مذهب شیعه یکی این اعنقاد است که امامان ما را مقامی است که هیچ </w:t>
      </w:r>
      <w:r w:rsidRPr="0062224F">
        <w:rPr>
          <w:rStyle w:val="1-Char"/>
          <w:rFonts w:hint="cs"/>
          <w:rtl/>
        </w:rPr>
        <w:t>نب</w:t>
      </w:r>
      <w:r w:rsidRPr="0062224F">
        <w:rPr>
          <w:rStyle w:val="1-Char"/>
          <w:rtl/>
        </w:rPr>
        <w:t>ی مرسل یا ملک مقربی به آن</w:t>
      </w:r>
      <w:r w:rsidR="002D3D2D" w:rsidRPr="0062224F">
        <w:rPr>
          <w:rStyle w:val="1-Char"/>
          <w:rtl/>
        </w:rPr>
        <w:t xml:space="preserve"> نمی‌</w:t>
      </w:r>
      <w:r w:rsidRPr="0062224F">
        <w:rPr>
          <w:rStyle w:val="1-Char"/>
          <w:rtl/>
        </w:rPr>
        <w:t>رسد!»</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خب</w:t>
      </w:r>
      <w:r w:rsidR="00800FBC">
        <w:rPr>
          <w:rStyle w:val="1-Char"/>
          <w:rtl/>
        </w:rPr>
        <w:t xml:space="preserve"> اینکه </w:t>
      </w:r>
      <w:r w:rsidRPr="0062224F">
        <w:rPr>
          <w:rStyle w:val="1-Char"/>
          <w:rtl/>
        </w:rPr>
        <w:t>اساس مذهب است،، پس کدام حدیث را بگویند: ضعیف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دوم، عجیب است که خودش دربارۀ کتب اهل سنت به همین ترتیب و حتی بدتر عمل کرده است. اگر این جا اعتراض دارد که خبر واحد آورد</w:t>
      </w:r>
      <w:r w:rsidR="00362A31">
        <w:rPr>
          <w:rStyle w:val="1-Char"/>
          <w:rtl/>
        </w:rPr>
        <w:t>ه‌اید</w:t>
      </w:r>
      <w:r w:rsidRPr="0062224F">
        <w:rPr>
          <w:rStyle w:val="1-Char"/>
          <w:rtl/>
        </w:rPr>
        <w:t>، خودش را ببینید که نه از حدیث معتبر ما بلکه از عالِمی که قبولش نداریم، نقل قول</w:t>
      </w:r>
      <w:r w:rsidR="00100CD0">
        <w:rPr>
          <w:rStyle w:val="1-Char"/>
          <w:rtl/>
        </w:rPr>
        <w:t xml:space="preserve"> می‌کند</w:t>
      </w:r>
      <w:r w:rsidRPr="0062224F">
        <w:rPr>
          <w:rStyle w:val="1-Char"/>
          <w:rtl/>
        </w:rPr>
        <w:t xml:space="preserve"> و او را به ما نسبت</w:t>
      </w:r>
      <w:r w:rsidR="001E5D31" w:rsidRPr="0062224F">
        <w:rPr>
          <w:rStyle w:val="1-Char"/>
          <w:rtl/>
        </w:rPr>
        <w:t xml:space="preserve"> می‌</w:t>
      </w:r>
      <w:r w:rsidRPr="0062224F">
        <w:rPr>
          <w:rStyle w:val="1-Char"/>
          <w:rtl/>
        </w:rPr>
        <w:t>دهد. از شیعه‌ها نقل قول</w:t>
      </w:r>
      <w:r w:rsidR="00100CD0">
        <w:rPr>
          <w:rStyle w:val="1-Char"/>
          <w:rtl/>
        </w:rPr>
        <w:t xml:space="preserve"> می‌کند</w:t>
      </w:r>
      <w:r w:rsidRPr="0062224F">
        <w:rPr>
          <w:rStyle w:val="1-Char"/>
          <w:rtl/>
        </w:rPr>
        <w:t xml:space="preserve"> </w:t>
      </w:r>
      <w:r w:rsidR="001E5D31" w:rsidRPr="0062224F">
        <w:rPr>
          <w:rStyle w:val="1-Char"/>
          <w:rtl/>
        </w:rPr>
        <w:t>و او را سنی می</w:t>
      </w:r>
      <w:r w:rsidR="001E5D31" w:rsidRPr="0062224F">
        <w:rPr>
          <w:rStyle w:val="1-Char"/>
          <w:rFonts w:hint="cs"/>
          <w:rtl/>
        </w:rPr>
        <w:t>‌</w:t>
      </w:r>
      <w:r w:rsidRPr="0062224F">
        <w:rPr>
          <w:rStyle w:val="1-Char"/>
          <w:rtl/>
        </w:rPr>
        <w:t>داند.</w:t>
      </w:r>
    </w:p>
    <w:p w:rsidR="00710A77" w:rsidRPr="0062224F" w:rsidRDefault="00710A77" w:rsidP="00710A77">
      <w:pPr>
        <w:ind w:firstLine="284"/>
        <w:jc w:val="both"/>
        <w:rPr>
          <w:rStyle w:val="1-Char"/>
          <w:rtl/>
        </w:rPr>
      </w:pPr>
      <w:r w:rsidRPr="0062224F">
        <w:rPr>
          <w:rStyle w:val="1-Char"/>
          <w:rtl/>
        </w:rPr>
        <w:t>حال نکتۀ سوم، اگر در بین ما کسی مثلاً بگوید: قران تحریف شده است. ما</w:t>
      </w:r>
      <w:r w:rsidR="00783174">
        <w:rPr>
          <w:rStyle w:val="1-Char"/>
          <w:rtl/>
        </w:rPr>
        <w:t xml:space="preserve"> نمی‌گو</w:t>
      </w:r>
      <w:r w:rsidRPr="0062224F">
        <w:rPr>
          <w:rStyle w:val="1-Char"/>
          <w:rtl/>
        </w:rPr>
        <w:t>ییم: حرفش غلط است؛</w:t>
      </w:r>
      <w:r w:rsidR="00EC20D9">
        <w:rPr>
          <w:rStyle w:val="1-Char"/>
          <w:rtl/>
        </w:rPr>
        <w:t xml:space="preserve"> می‌گویی</w:t>
      </w:r>
      <w:r w:rsidRPr="0062224F">
        <w:rPr>
          <w:rStyle w:val="1-Char"/>
          <w:rtl/>
        </w:rPr>
        <w:t>م خودش هم کافر است.</w:t>
      </w:r>
    </w:p>
    <w:p w:rsidR="00710A77" w:rsidRPr="0062224F" w:rsidRDefault="00710A77" w:rsidP="00710A77">
      <w:pPr>
        <w:ind w:firstLine="284"/>
        <w:jc w:val="both"/>
        <w:rPr>
          <w:rStyle w:val="1-Char"/>
          <w:rtl/>
        </w:rPr>
      </w:pPr>
      <w:r w:rsidRPr="0062224F">
        <w:rPr>
          <w:rStyle w:val="1-Char"/>
          <w:rtl/>
        </w:rPr>
        <w:t>اما شما</w:t>
      </w:r>
      <w:r w:rsidR="00783174">
        <w:rPr>
          <w:rStyle w:val="1-Char"/>
          <w:rtl/>
        </w:rPr>
        <w:t xml:space="preserve"> نمی‌گو</w:t>
      </w:r>
      <w:r w:rsidRPr="0062224F">
        <w:rPr>
          <w:rStyle w:val="1-Char"/>
          <w:rtl/>
        </w:rPr>
        <w:t xml:space="preserve">یید که مثلاً فلان عالم که گفته است: قرآن ناقص است، آدم بدی است؛ بلکه برعکس او را </w:t>
      </w:r>
      <w:r w:rsidR="001E5D31" w:rsidRPr="0062224F">
        <w:rPr>
          <w:rStyle w:val="1-Char"/>
          <w:rtl/>
        </w:rPr>
        <w:t>برسرخود هم می‌نشانید و ستایش می</w:t>
      </w:r>
      <w:r w:rsidR="001E5D31" w:rsidRPr="0062224F">
        <w:rPr>
          <w:rStyle w:val="1-Char"/>
          <w:rFonts w:hint="cs"/>
          <w:rtl/>
        </w:rPr>
        <w:t>‌</w:t>
      </w:r>
      <w:r w:rsidRPr="0062224F">
        <w:rPr>
          <w:rStyle w:val="1-Char"/>
          <w:rtl/>
        </w:rPr>
        <w:t xml:space="preserve">کنید. </w:t>
      </w:r>
    </w:p>
    <w:p w:rsidR="00710A77" w:rsidRPr="0062224F" w:rsidRDefault="00710A77" w:rsidP="00710A77">
      <w:pPr>
        <w:ind w:firstLine="284"/>
        <w:jc w:val="both"/>
        <w:rPr>
          <w:rStyle w:val="1-Char"/>
          <w:rtl/>
        </w:rPr>
      </w:pPr>
      <w:r w:rsidRPr="0062224F">
        <w:rPr>
          <w:rStyle w:val="1-Char"/>
          <w:rtl/>
        </w:rPr>
        <w:t>مثالی دیگر: از مجلسی در همین جا تعریف کردی؛ در حالی که او راوی این حدیث است که در بحار الانوار اوست. مجلسی در بحارالانوار در باب وجوب زیارت امام حسین این طور نوشته است:</w:t>
      </w:r>
    </w:p>
    <w:p w:rsidR="00710A77" w:rsidRPr="0062224F" w:rsidRDefault="00710A77" w:rsidP="00710A77">
      <w:pPr>
        <w:ind w:firstLine="284"/>
        <w:jc w:val="both"/>
        <w:rPr>
          <w:rStyle w:val="1-Char"/>
          <w:rtl/>
        </w:rPr>
      </w:pPr>
      <w:r w:rsidRPr="0062224F">
        <w:rPr>
          <w:rStyle w:val="1-Char"/>
          <w:rFonts w:hint="cs"/>
          <w:rtl/>
        </w:rPr>
        <w:t>«</w:t>
      </w:r>
      <w:r w:rsidRPr="0062224F">
        <w:rPr>
          <w:rStyle w:val="1-Char"/>
          <w:rtl/>
        </w:rPr>
        <w:t>... هر کسی که به زیارت قبر حسین نرفته است، عاق رسول و امامان است و اگر اهل بهشت باشد، در بهشت به او مسکنی داده</w:t>
      </w:r>
      <w:r w:rsidR="002D3D2D" w:rsidRPr="0062224F">
        <w:rPr>
          <w:rStyle w:val="1-Char"/>
          <w:rtl/>
        </w:rPr>
        <w:t xml:space="preserve"> نمی‌</w:t>
      </w:r>
      <w:r w:rsidRPr="0062224F">
        <w:rPr>
          <w:rStyle w:val="1-Char"/>
          <w:rtl/>
        </w:rPr>
        <w:t>شود؛ یعنی، در بهشت هم بعضی‌ها</w:t>
      </w:r>
      <w:r w:rsidR="001E5D31" w:rsidRPr="0062224F">
        <w:rPr>
          <w:rStyle w:val="1-Char"/>
          <w:rtl/>
        </w:rPr>
        <w:t xml:space="preserve"> مشکل مسکن دارند</w:t>
      </w:r>
      <w:r w:rsidRPr="0062224F">
        <w:rPr>
          <w:rStyle w:val="1-Char"/>
          <w:rFonts w:hint="cs"/>
          <w:rtl/>
        </w:rPr>
        <w:t>»</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باز مجلسی در این باب </w:t>
      </w:r>
      <w:r w:rsidR="001E5D31" w:rsidRPr="0062224F">
        <w:rPr>
          <w:rStyle w:val="1-Char"/>
          <w:rtl/>
        </w:rPr>
        <w:t>می</w:t>
      </w:r>
      <w:r w:rsidR="001E5D31" w:rsidRPr="0062224F">
        <w:rPr>
          <w:rStyle w:val="1-Char"/>
          <w:rFonts w:hint="cs"/>
          <w:rtl/>
        </w:rPr>
        <w:t>‌</w:t>
      </w:r>
      <w:r w:rsidRPr="0062224F">
        <w:rPr>
          <w:rStyle w:val="1-Char"/>
          <w:rtl/>
        </w:rPr>
        <w:t>نویسد:</w:t>
      </w:r>
    </w:p>
    <w:p w:rsidR="00710A77" w:rsidRPr="0062224F" w:rsidRDefault="00710A77" w:rsidP="00116CC5">
      <w:pPr>
        <w:ind w:firstLine="284"/>
        <w:jc w:val="both"/>
        <w:rPr>
          <w:rStyle w:val="1-Char"/>
          <w:rtl/>
        </w:rPr>
      </w:pPr>
      <w:r w:rsidRPr="0062224F">
        <w:rPr>
          <w:rStyle w:val="1-Char"/>
          <w:rtl/>
        </w:rPr>
        <w:t>خدا به زوّار امام حسین مباهات</w:t>
      </w:r>
      <w:r w:rsidR="00100CD0">
        <w:rPr>
          <w:rStyle w:val="1-Char"/>
          <w:rtl/>
        </w:rPr>
        <w:t xml:space="preserve"> می‌کند</w:t>
      </w:r>
      <w:r w:rsidRPr="0062224F">
        <w:rPr>
          <w:rStyle w:val="1-Char"/>
          <w:rtl/>
        </w:rPr>
        <w:t xml:space="preserve"> و خداوند با فرشتگان فرود</w:t>
      </w:r>
      <w:r w:rsidR="001E5D31" w:rsidRPr="0062224F">
        <w:rPr>
          <w:rStyle w:val="1-Char"/>
          <w:rtl/>
        </w:rPr>
        <w:t xml:space="preserve"> می‌</w:t>
      </w:r>
      <w:r w:rsidRPr="0062224F">
        <w:rPr>
          <w:rStyle w:val="1-Char"/>
          <w:rtl/>
        </w:rPr>
        <w:t>آید و قبر امام را زیارت</w:t>
      </w:r>
      <w:r w:rsidR="00AD4713">
        <w:rPr>
          <w:rStyle w:val="1-Char"/>
          <w:rtl/>
        </w:rPr>
        <w:t xml:space="preserve"> می‌کنند</w:t>
      </w:r>
      <w:r w:rsidRPr="0062224F">
        <w:rPr>
          <w:rStyle w:val="1-Char"/>
          <w:rtl/>
        </w:rPr>
        <w:t>...</w:t>
      </w:r>
      <w:r w:rsidR="00116CC5" w:rsidRPr="00CE6E7F">
        <w:rPr>
          <w:rStyle w:val="1-Char"/>
          <w:rFonts w:hint="cs"/>
          <w:vertAlign w:val="superscript"/>
          <w:rtl/>
        </w:rPr>
        <w:t>(</w:t>
      </w:r>
      <w:r w:rsidR="00116CC5" w:rsidRPr="008C6EBC">
        <w:rPr>
          <w:rStyle w:val="1-Char"/>
          <w:vertAlign w:val="superscript"/>
          <w:rtl/>
        </w:rPr>
        <w:footnoteReference w:id="66"/>
      </w:r>
      <w:r w:rsidR="00116CC5" w:rsidRPr="00CE6E7F">
        <w:rPr>
          <w:rStyle w:val="1-Char"/>
          <w:rFonts w:hint="cs"/>
          <w:vertAlign w:val="superscript"/>
          <w:rtl/>
        </w:rPr>
        <w:t>)</w:t>
      </w:r>
      <w:r w:rsidRPr="0062224F">
        <w:rPr>
          <w:rStyle w:val="1-Char"/>
          <w:rFonts w:hint="cs"/>
          <w:rtl/>
        </w:rPr>
        <w:t>.</w:t>
      </w:r>
    </w:p>
    <w:p w:rsidR="00710A77" w:rsidRPr="00833686" w:rsidRDefault="00710A77" w:rsidP="001E5D31">
      <w:pPr>
        <w:ind w:firstLine="284"/>
        <w:jc w:val="both"/>
        <w:rPr>
          <w:rStyle w:val="5-Char"/>
          <w:rtl/>
        </w:rPr>
      </w:pPr>
      <w:r w:rsidRPr="0062224F">
        <w:rPr>
          <w:rStyle w:val="1-Char"/>
          <w:rtl/>
        </w:rPr>
        <w:t>حال متن حدیث:</w:t>
      </w:r>
      <w:r w:rsidRPr="0059586B">
        <w:rPr>
          <w:rStyle w:val="5-Char"/>
          <w:rtl/>
        </w:rPr>
        <w:t xml:space="preserve"> </w:t>
      </w:r>
      <w:r w:rsidRPr="00256632">
        <w:rPr>
          <w:rStyle w:val="6-Char"/>
          <w:rFonts w:hint="cs"/>
          <w:rtl/>
        </w:rPr>
        <w:t>«</w:t>
      </w:r>
      <w:r w:rsidRPr="00256632">
        <w:rPr>
          <w:rStyle w:val="6-Char"/>
          <w:rtl/>
        </w:rPr>
        <w:t>عن صفوان قال ل</w:t>
      </w:r>
      <w:r w:rsidRPr="00256632">
        <w:rPr>
          <w:rStyle w:val="6-Char"/>
          <w:rFonts w:hint="cs"/>
          <w:rtl/>
        </w:rPr>
        <w:t>ي</w:t>
      </w:r>
      <w:r w:rsidRPr="00256632">
        <w:rPr>
          <w:rStyle w:val="6-Char"/>
          <w:rtl/>
        </w:rPr>
        <w:t xml:space="preserve"> ابو</w:t>
      </w:r>
      <w:r w:rsidR="008B328E" w:rsidRPr="00256632">
        <w:rPr>
          <w:rStyle w:val="6-Char"/>
          <w:rFonts w:hint="cs"/>
          <w:rtl/>
        </w:rPr>
        <w:t xml:space="preserve"> </w:t>
      </w:r>
      <w:r w:rsidRPr="00256632">
        <w:rPr>
          <w:rStyle w:val="6-Char"/>
          <w:rtl/>
        </w:rPr>
        <w:t>عبد</w:t>
      </w:r>
      <w:r w:rsidR="008B328E" w:rsidRPr="00256632">
        <w:rPr>
          <w:rStyle w:val="6-Char"/>
          <w:rFonts w:hint="cs"/>
          <w:rtl/>
        </w:rPr>
        <w:t xml:space="preserve"> </w:t>
      </w:r>
      <w:r w:rsidRPr="00256632">
        <w:rPr>
          <w:rStyle w:val="6-Char"/>
          <w:rtl/>
        </w:rPr>
        <w:t>الله لما اتی الح</w:t>
      </w:r>
      <w:r w:rsidRPr="00256632">
        <w:rPr>
          <w:rStyle w:val="6-Char"/>
          <w:rFonts w:hint="cs"/>
          <w:rtl/>
        </w:rPr>
        <w:t>ي</w:t>
      </w:r>
      <w:r w:rsidRPr="00256632">
        <w:rPr>
          <w:rStyle w:val="6-Char"/>
          <w:rtl/>
        </w:rPr>
        <w:t>ره هل ل</w:t>
      </w:r>
      <w:r w:rsidRPr="00256632">
        <w:rPr>
          <w:rStyle w:val="6-Char"/>
          <w:rFonts w:hint="cs"/>
          <w:rtl/>
        </w:rPr>
        <w:t>ك</w:t>
      </w:r>
      <w:r w:rsidRPr="00256632">
        <w:rPr>
          <w:rStyle w:val="6-Char"/>
          <w:rtl/>
        </w:rPr>
        <w:t xml:space="preserve"> ف</w:t>
      </w:r>
      <w:r w:rsidRPr="00256632">
        <w:rPr>
          <w:rStyle w:val="6-Char"/>
          <w:rFonts w:hint="cs"/>
          <w:rtl/>
        </w:rPr>
        <w:t>ي</w:t>
      </w:r>
      <w:r w:rsidRPr="00256632">
        <w:rPr>
          <w:rStyle w:val="6-Char"/>
          <w:rtl/>
        </w:rPr>
        <w:t xml:space="preserve"> قبر حس</w:t>
      </w:r>
      <w:r w:rsidRPr="00256632">
        <w:rPr>
          <w:rStyle w:val="6-Char"/>
          <w:rFonts w:hint="cs"/>
          <w:rtl/>
        </w:rPr>
        <w:t>ي</w:t>
      </w:r>
      <w:r w:rsidRPr="00256632">
        <w:rPr>
          <w:rStyle w:val="6-Char"/>
          <w:rtl/>
        </w:rPr>
        <w:t>ن قلت وتزروه جعلت فدا</w:t>
      </w:r>
      <w:r w:rsidRPr="00256632">
        <w:rPr>
          <w:rStyle w:val="6-Char"/>
          <w:rFonts w:hint="cs"/>
          <w:rtl/>
        </w:rPr>
        <w:t>ك</w:t>
      </w:r>
      <w:r w:rsidR="008B328E" w:rsidRPr="00256632">
        <w:rPr>
          <w:rStyle w:val="6-Char"/>
          <w:rtl/>
        </w:rPr>
        <w:t xml:space="preserve"> قال و</w:t>
      </w:r>
      <w:r w:rsidRPr="00256632">
        <w:rPr>
          <w:rStyle w:val="6-Char"/>
          <w:rtl/>
        </w:rPr>
        <w:t>ک</w:t>
      </w:r>
      <w:r w:rsidRPr="00256632">
        <w:rPr>
          <w:rStyle w:val="6-Char"/>
          <w:rFonts w:hint="cs"/>
          <w:rtl/>
        </w:rPr>
        <w:t>ي</w:t>
      </w:r>
      <w:r w:rsidRPr="00256632">
        <w:rPr>
          <w:rStyle w:val="6-Char"/>
          <w:rtl/>
        </w:rPr>
        <w:t xml:space="preserve">ف لا ازوره والله </w:t>
      </w:r>
      <w:r w:rsidRPr="00256632">
        <w:rPr>
          <w:rStyle w:val="6-Char"/>
          <w:rFonts w:hint="cs"/>
          <w:rtl/>
        </w:rPr>
        <w:t>ي</w:t>
      </w:r>
      <w:r w:rsidRPr="00256632">
        <w:rPr>
          <w:rStyle w:val="6-Char"/>
          <w:rtl/>
        </w:rPr>
        <w:t>زوره ف</w:t>
      </w:r>
      <w:r w:rsidRPr="00256632">
        <w:rPr>
          <w:rStyle w:val="6-Char"/>
          <w:rFonts w:hint="cs"/>
          <w:rtl/>
        </w:rPr>
        <w:t>ي</w:t>
      </w:r>
      <w:r w:rsidRPr="00256632">
        <w:rPr>
          <w:rStyle w:val="6-Char"/>
          <w:rtl/>
        </w:rPr>
        <w:t xml:space="preserve"> کل ل</w:t>
      </w:r>
      <w:r w:rsidRPr="00256632">
        <w:rPr>
          <w:rStyle w:val="6-Char"/>
          <w:rFonts w:hint="cs"/>
          <w:rtl/>
        </w:rPr>
        <w:t>ي</w:t>
      </w:r>
      <w:r w:rsidRPr="00256632">
        <w:rPr>
          <w:rStyle w:val="6-Char"/>
          <w:rtl/>
        </w:rPr>
        <w:t xml:space="preserve">له الجمعه </w:t>
      </w:r>
      <w:r w:rsidRPr="00256632">
        <w:rPr>
          <w:rStyle w:val="6-Char"/>
          <w:rFonts w:hint="cs"/>
          <w:rtl/>
        </w:rPr>
        <w:t>ي</w:t>
      </w:r>
      <w:r w:rsidRPr="00256632">
        <w:rPr>
          <w:rStyle w:val="6-Char"/>
          <w:rtl/>
        </w:rPr>
        <w:t>هبط مع الملائکه ال</w:t>
      </w:r>
      <w:r w:rsidRPr="00256632">
        <w:rPr>
          <w:rStyle w:val="6-Char"/>
          <w:rFonts w:hint="cs"/>
          <w:rtl/>
        </w:rPr>
        <w:t>ي</w:t>
      </w:r>
      <w:r w:rsidRPr="00256632">
        <w:rPr>
          <w:rStyle w:val="6-Char"/>
          <w:rtl/>
        </w:rPr>
        <w:t>ه والانب</w:t>
      </w:r>
      <w:r w:rsidRPr="00256632">
        <w:rPr>
          <w:rStyle w:val="6-Char"/>
          <w:rFonts w:hint="cs"/>
          <w:rtl/>
        </w:rPr>
        <w:t>ي</w:t>
      </w:r>
      <w:r w:rsidRPr="00256632">
        <w:rPr>
          <w:rStyle w:val="6-Char"/>
          <w:rtl/>
        </w:rPr>
        <w:t>اء والاوص</w:t>
      </w:r>
      <w:r w:rsidRPr="00256632">
        <w:rPr>
          <w:rStyle w:val="6-Char"/>
          <w:rFonts w:hint="cs"/>
          <w:rtl/>
        </w:rPr>
        <w:t>ي</w:t>
      </w:r>
      <w:r w:rsidRPr="00256632">
        <w:rPr>
          <w:rStyle w:val="6-Char"/>
          <w:rtl/>
        </w:rPr>
        <w:t>اء ومحمد افضل الانب</w:t>
      </w:r>
      <w:r w:rsidRPr="00256632">
        <w:rPr>
          <w:rStyle w:val="6-Char"/>
          <w:rFonts w:hint="cs"/>
          <w:rtl/>
        </w:rPr>
        <w:t>ي</w:t>
      </w:r>
      <w:r w:rsidR="008B328E" w:rsidRPr="00256632">
        <w:rPr>
          <w:rStyle w:val="6-Char"/>
          <w:rtl/>
        </w:rPr>
        <w:t>اء و</w:t>
      </w:r>
      <w:r w:rsidRPr="00256632">
        <w:rPr>
          <w:rStyle w:val="6-Char"/>
          <w:rtl/>
        </w:rPr>
        <w:t>نحن افضل الاوص</w:t>
      </w:r>
      <w:r w:rsidRPr="00256632">
        <w:rPr>
          <w:rStyle w:val="6-Char"/>
          <w:rFonts w:hint="cs"/>
          <w:rtl/>
        </w:rPr>
        <w:t>ي</w:t>
      </w:r>
      <w:r w:rsidRPr="00256632">
        <w:rPr>
          <w:rStyle w:val="6-Char"/>
          <w:rtl/>
        </w:rPr>
        <w:t>اء</w:t>
      </w:r>
      <w:r w:rsidRPr="00256632">
        <w:rPr>
          <w:rStyle w:val="6-Char"/>
          <w:rFonts w:hint="cs"/>
          <w:rtl/>
        </w:rPr>
        <w:t xml:space="preserve"> </w:t>
      </w:r>
      <w:r w:rsidRPr="00256632">
        <w:rPr>
          <w:rStyle w:val="6-Char"/>
          <w:rtl/>
        </w:rPr>
        <w:t>فقال صفوان: جعلت فدا</w:t>
      </w:r>
      <w:r w:rsidRPr="00256632">
        <w:rPr>
          <w:rStyle w:val="6-Char"/>
          <w:rFonts w:hint="cs"/>
          <w:rtl/>
        </w:rPr>
        <w:t>ك</w:t>
      </w:r>
      <w:r w:rsidRPr="00256632">
        <w:rPr>
          <w:rStyle w:val="6-Char"/>
          <w:rtl/>
        </w:rPr>
        <w:t xml:space="preserve"> فنزوره</w:t>
      </w:r>
      <w:r w:rsidRPr="00256632">
        <w:rPr>
          <w:rStyle w:val="6-Char"/>
          <w:rFonts w:hint="cs"/>
          <w:rtl/>
        </w:rPr>
        <w:t xml:space="preserve"> </w:t>
      </w:r>
      <w:r w:rsidRPr="00256632">
        <w:rPr>
          <w:rStyle w:val="6-Char"/>
          <w:rtl/>
        </w:rPr>
        <w:t>کل الل</w:t>
      </w:r>
      <w:r w:rsidRPr="00256632">
        <w:rPr>
          <w:rStyle w:val="6-Char"/>
          <w:rFonts w:hint="cs"/>
          <w:rtl/>
        </w:rPr>
        <w:t>ي</w:t>
      </w:r>
      <w:r w:rsidRPr="00256632">
        <w:rPr>
          <w:rStyle w:val="6-Char"/>
          <w:rtl/>
        </w:rPr>
        <w:t>له جمعه حتی ندر</w:t>
      </w:r>
      <w:r w:rsidRPr="00256632">
        <w:rPr>
          <w:rStyle w:val="6-Char"/>
          <w:rFonts w:hint="cs"/>
          <w:rtl/>
        </w:rPr>
        <w:t>ك</w:t>
      </w:r>
      <w:r w:rsidRPr="00256632">
        <w:rPr>
          <w:rStyle w:val="6-Char"/>
          <w:rtl/>
        </w:rPr>
        <w:t xml:space="preserve"> ز</w:t>
      </w:r>
      <w:r w:rsidRPr="00256632">
        <w:rPr>
          <w:rStyle w:val="6-Char"/>
          <w:rFonts w:hint="cs"/>
          <w:rtl/>
        </w:rPr>
        <w:t>ي</w:t>
      </w:r>
      <w:r w:rsidRPr="00256632">
        <w:rPr>
          <w:rStyle w:val="6-Char"/>
          <w:rtl/>
        </w:rPr>
        <w:t>اره الرب؟</w:t>
      </w:r>
      <w:r w:rsidRPr="00256632">
        <w:rPr>
          <w:rStyle w:val="6-Char"/>
          <w:rFonts w:hint="cs"/>
          <w:rtl/>
        </w:rPr>
        <w:t xml:space="preserve"> </w:t>
      </w:r>
      <w:r w:rsidRPr="00256632">
        <w:rPr>
          <w:rStyle w:val="6-Char"/>
          <w:rtl/>
        </w:rPr>
        <w:t xml:space="preserve">قال نعم </w:t>
      </w:r>
      <w:r w:rsidRPr="00256632">
        <w:rPr>
          <w:rStyle w:val="6-Char"/>
          <w:rFonts w:hint="cs"/>
          <w:rtl/>
        </w:rPr>
        <w:t>ي</w:t>
      </w:r>
      <w:r w:rsidRPr="00256632">
        <w:rPr>
          <w:rStyle w:val="6-Char"/>
          <w:rtl/>
        </w:rPr>
        <w:t>ا صفوان الزم تکتب ل</w:t>
      </w:r>
      <w:r w:rsidRPr="00256632">
        <w:rPr>
          <w:rStyle w:val="6-Char"/>
          <w:rFonts w:hint="cs"/>
          <w:rtl/>
        </w:rPr>
        <w:t>ك</w:t>
      </w:r>
      <w:r w:rsidRPr="00256632">
        <w:rPr>
          <w:rStyle w:val="6-Char"/>
          <w:rtl/>
        </w:rPr>
        <w:t xml:space="preserve"> ز</w:t>
      </w:r>
      <w:r w:rsidRPr="00256632">
        <w:rPr>
          <w:rStyle w:val="6-Char"/>
          <w:rFonts w:hint="cs"/>
          <w:rtl/>
        </w:rPr>
        <w:t>ي</w:t>
      </w:r>
      <w:r w:rsidRPr="00256632">
        <w:rPr>
          <w:rStyle w:val="6-Char"/>
          <w:rtl/>
        </w:rPr>
        <w:t>اره قبر حس</w:t>
      </w:r>
      <w:r w:rsidRPr="00256632">
        <w:rPr>
          <w:rStyle w:val="6-Char"/>
          <w:rFonts w:hint="cs"/>
          <w:rtl/>
        </w:rPr>
        <w:t>ي</w:t>
      </w:r>
      <w:r w:rsidR="008B328E" w:rsidRPr="00256632">
        <w:rPr>
          <w:rStyle w:val="6-Char"/>
          <w:rtl/>
        </w:rPr>
        <w:t>ن و</w:t>
      </w:r>
      <w:r w:rsidRPr="00256632">
        <w:rPr>
          <w:rStyle w:val="6-Char"/>
          <w:rtl/>
        </w:rPr>
        <w:t>ذال</w:t>
      </w:r>
      <w:r w:rsidRPr="00256632">
        <w:rPr>
          <w:rStyle w:val="6-Char"/>
          <w:rFonts w:hint="cs"/>
          <w:rtl/>
        </w:rPr>
        <w:t>ك</w:t>
      </w:r>
      <w:r w:rsidRPr="00256632">
        <w:rPr>
          <w:rStyle w:val="6-Char"/>
          <w:rtl/>
        </w:rPr>
        <w:t xml:space="preserve"> تفص</w:t>
      </w:r>
      <w:r w:rsidRPr="00256632">
        <w:rPr>
          <w:rStyle w:val="6-Char"/>
          <w:rFonts w:hint="cs"/>
          <w:rtl/>
        </w:rPr>
        <w:t>ي</w:t>
      </w:r>
      <w:r w:rsidRPr="00256632">
        <w:rPr>
          <w:rStyle w:val="6-Char"/>
          <w:rtl/>
        </w:rPr>
        <w:t>ل</w:t>
      </w:r>
      <w:r w:rsidR="001E5D31" w:rsidRPr="00256632">
        <w:rPr>
          <w:rStyle w:val="6-Char"/>
          <w:rFonts w:hint="cs"/>
          <w:rtl/>
        </w:rPr>
        <w:t>».</w:t>
      </w:r>
    </w:p>
    <w:p w:rsidR="00710A77" w:rsidRPr="0062224F" w:rsidRDefault="00710A77" w:rsidP="001E5D31">
      <w:pPr>
        <w:ind w:firstLine="284"/>
        <w:jc w:val="both"/>
        <w:rPr>
          <w:rStyle w:val="1-Char"/>
          <w:rtl/>
        </w:rPr>
      </w:pPr>
      <w:r w:rsidRPr="0062224F">
        <w:rPr>
          <w:rStyle w:val="1-Char"/>
          <w:rtl/>
        </w:rPr>
        <w:t>معنی</w:t>
      </w:r>
      <w:r w:rsidR="00A4103E" w:rsidRPr="0062224F">
        <w:rPr>
          <w:rStyle w:val="1-Char"/>
          <w:rFonts w:hint="cs"/>
          <w:rtl/>
        </w:rPr>
        <w:t>:</w:t>
      </w:r>
      <w:r w:rsidRPr="0062224F">
        <w:rPr>
          <w:rStyle w:val="1-Char"/>
          <w:rFonts w:hint="cs"/>
          <w:rtl/>
        </w:rPr>
        <w:t xml:space="preserve"> </w:t>
      </w:r>
      <w:r w:rsidRPr="0059586B">
        <w:rPr>
          <w:rStyle w:val="5-Char"/>
          <w:rFonts w:hint="cs"/>
          <w:rtl/>
        </w:rPr>
        <w:t>«</w:t>
      </w:r>
      <w:r w:rsidRPr="0062224F">
        <w:rPr>
          <w:rStyle w:val="1-Char"/>
          <w:rtl/>
        </w:rPr>
        <w:t>صفوان</w:t>
      </w:r>
      <w:r w:rsidR="00B32BA2">
        <w:rPr>
          <w:rStyle w:val="1-Char"/>
          <w:rtl/>
        </w:rPr>
        <w:t xml:space="preserve"> </w:t>
      </w:r>
      <w:r w:rsidR="00783174">
        <w:rPr>
          <w:rStyle w:val="1-Char"/>
          <w:rtl/>
        </w:rPr>
        <w:t>می‌گوید</w:t>
      </w:r>
      <w:r w:rsidRPr="0062224F">
        <w:rPr>
          <w:rStyle w:val="1-Char"/>
          <w:rtl/>
        </w:rPr>
        <w:t>: وقتی امام صادق به منطقۀ حیره آمد، به من گفت: از قبر حسین حاجتی داری؟ گفتم: فدایت شوم زیارتش</w:t>
      </w:r>
      <w:r w:rsidR="001E5D31" w:rsidRPr="0062224F">
        <w:rPr>
          <w:rStyle w:val="1-Char"/>
          <w:rtl/>
        </w:rPr>
        <w:t xml:space="preserve"> می‌</w:t>
      </w:r>
      <w:r w:rsidRPr="0062224F">
        <w:rPr>
          <w:rStyle w:val="1-Char"/>
          <w:rtl/>
        </w:rPr>
        <w:t>روید</w:t>
      </w:r>
      <w:r w:rsidR="00DE4714" w:rsidRPr="0062224F">
        <w:rPr>
          <w:rStyle w:val="1-Char"/>
          <w:rtl/>
        </w:rPr>
        <w:t>؟</w:t>
      </w:r>
      <w:r w:rsidRPr="0062224F">
        <w:rPr>
          <w:rStyle w:val="1-Char"/>
          <w:rFonts w:hint="cs"/>
          <w:rtl/>
        </w:rPr>
        <w:t xml:space="preserve"> </w:t>
      </w:r>
      <w:r w:rsidRPr="0062224F">
        <w:rPr>
          <w:rStyle w:val="1-Char"/>
          <w:rtl/>
        </w:rPr>
        <w:t>فرمود: چطور به زیارتش نروم وقتی الله هر شب جمعه نازل</w:t>
      </w:r>
      <w:r w:rsidR="006148A3">
        <w:rPr>
          <w:rStyle w:val="1-Char"/>
          <w:rtl/>
        </w:rPr>
        <w:t xml:space="preserve"> می‌شود</w:t>
      </w:r>
      <w:r w:rsidRPr="0062224F">
        <w:rPr>
          <w:rStyle w:val="1-Char"/>
          <w:rtl/>
        </w:rPr>
        <w:t xml:space="preserve"> برای زیارت قبر حسین با فرشته‌ها و پیامبران و امامان</w:t>
      </w:r>
      <w:r w:rsidR="00600B5B" w:rsidRPr="0062224F">
        <w:rPr>
          <w:rStyle w:val="1-Char"/>
          <w:rtl/>
        </w:rPr>
        <w:t>.</w:t>
      </w:r>
      <w:r w:rsidRPr="0062224F">
        <w:rPr>
          <w:rStyle w:val="1-Char"/>
          <w:rtl/>
        </w:rPr>
        <w:t xml:space="preserve"> محمد بهترین انبیا و ما بهترین اوصیاء هستیم</w:t>
      </w:r>
      <w:r w:rsidRPr="0059586B">
        <w:rPr>
          <w:rStyle w:val="5-Char"/>
          <w:rFonts w:hint="cs"/>
          <w:rtl/>
        </w:rPr>
        <w:t>»</w:t>
      </w:r>
      <w:r w:rsidR="001E5D31" w:rsidRPr="0062224F">
        <w:rPr>
          <w:rStyle w:val="1-Char"/>
          <w:rtl/>
        </w:rPr>
        <w:t>.</w:t>
      </w:r>
    </w:p>
    <w:p w:rsidR="00710A77" w:rsidRPr="0062224F" w:rsidRDefault="00710A77" w:rsidP="00710A77">
      <w:pPr>
        <w:ind w:firstLine="284"/>
        <w:jc w:val="both"/>
        <w:rPr>
          <w:rStyle w:val="1-Char"/>
          <w:rtl/>
        </w:rPr>
      </w:pPr>
      <w:r w:rsidRPr="0062224F">
        <w:rPr>
          <w:rStyle w:val="1-Char"/>
          <w:rtl/>
        </w:rPr>
        <w:t>صفوان</w:t>
      </w:r>
      <w:r w:rsidR="00B32BA2">
        <w:rPr>
          <w:rStyle w:val="1-Char"/>
          <w:rtl/>
        </w:rPr>
        <w:t xml:space="preserve"> </w:t>
      </w:r>
      <w:r w:rsidR="00783174">
        <w:rPr>
          <w:rStyle w:val="1-Char"/>
          <w:rtl/>
        </w:rPr>
        <w:t>می‌گوید</w:t>
      </w:r>
      <w:r w:rsidRPr="0062224F">
        <w:rPr>
          <w:rStyle w:val="1-Char"/>
          <w:rtl/>
        </w:rPr>
        <w:t>: گفتم: فدایت شوم آیا هر شب جمعه زیارت قبر حسین برویم تا الله را ببینیم؟</w:t>
      </w:r>
      <w:r w:rsidRPr="0062224F">
        <w:rPr>
          <w:rStyle w:val="1-Char"/>
          <w:rFonts w:hint="cs"/>
          <w:rtl/>
        </w:rPr>
        <w:t xml:space="preserve"> </w:t>
      </w:r>
      <w:r w:rsidRPr="0062224F">
        <w:rPr>
          <w:rStyle w:val="1-Char"/>
          <w:rtl/>
        </w:rPr>
        <w:t>فرمود: برو که ثواب زیارت قبر حسین به همراه این برایت نوشته</w:t>
      </w:r>
      <w:r w:rsidR="006148A3">
        <w:rPr>
          <w:rStyle w:val="1-Char"/>
          <w:rtl/>
        </w:rPr>
        <w:t xml:space="preserve"> می‌شود</w:t>
      </w:r>
      <w:r w:rsidRPr="0062224F">
        <w:rPr>
          <w:rStyle w:val="1-Char"/>
          <w:rtl/>
        </w:rPr>
        <w:t>.</w:t>
      </w:r>
      <w:r w:rsidRPr="0062224F">
        <w:rPr>
          <w:rStyle w:val="1-Char"/>
        </w:rPr>
        <w:br/>
      </w:r>
      <w:r w:rsidRPr="0062224F">
        <w:rPr>
          <w:rStyle w:val="1-Char"/>
          <w:rtl/>
        </w:rPr>
        <w:t>مجلسی در توضیح فرود الله با فرشته‌ها نوشته است؛ یعنی، رحمت رب نازل</w:t>
      </w:r>
      <w:r w:rsidR="006148A3">
        <w:rPr>
          <w:rStyle w:val="1-Char"/>
          <w:rtl/>
        </w:rPr>
        <w:t xml:space="preserve"> می‌شود</w:t>
      </w:r>
      <w:r w:rsidRPr="0062224F">
        <w:rPr>
          <w:rStyle w:val="1-Char"/>
        </w:rPr>
        <w:br/>
      </w:r>
      <w:r w:rsidRPr="0062224F">
        <w:rPr>
          <w:rStyle w:val="1-Char"/>
          <w:rtl/>
        </w:rPr>
        <w:t>که این توضیح لایتچسبک است.</w:t>
      </w:r>
    </w:p>
    <w:p w:rsidR="00710A77" w:rsidRPr="0062224F" w:rsidRDefault="00710A77" w:rsidP="00116CC5">
      <w:pPr>
        <w:ind w:firstLine="284"/>
        <w:jc w:val="both"/>
        <w:rPr>
          <w:rStyle w:val="1-Char"/>
          <w:rtl/>
        </w:rPr>
      </w:pPr>
      <w:r w:rsidRPr="0062224F">
        <w:rPr>
          <w:rStyle w:val="1-Char"/>
          <w:rtl/>
        </w:rPr>
        <w:t>چون امام</w:t>
      </w:r>
      <w:r w:rsidR="001E5D31" w:rsidRPr="0062224F">
        <w:rPr>
          <w:rStyle w:val="1-Char"/>
          <w:rtl/>
        </w:rPr>
        <w:t xml:space="preserve"> می‌</w:t>
      </w:r>
      <w:r w:rsidRPr="0062224F">
        <w:rPr>
          <w:rStyle w:val="1-Char"/>
          <w:rtl/>
        </w:rPr>
        <w:t>توانست بگوید: رحمت رب</w:t>
      </w:r>
      <w:r w:rsidR="00600B5B" w:rsidRPr="0062224F">
        <w:rPr>
          <w:rStyle w:val="1-Char"/>
          <w:rtl/>
        </w:rPr>
        <w:t>.</w:t>
      </w:r>
      <w:r w:rsidRPr="0062224F">
        <w:rPr>
          <w:rStyle w:val="1-Char"/>
          <w:rtl/>
        </w:rPr>
        <w:t xml:space="preserve"> اما او گفت: الله با فرشته‌ها برای زیارت نازل</w:t>
      </w:r>
      <w:r w:rsidR="006148A3">
        <w:rPr>
          <w:rStyle w:val="1-Char"/>
          <w:rtl/>
        </w:rPr>
        <w:t xml:space="preserve"> می‌شود</w:t>
      </w:r>
      <w:r w:rsidRPr="0062224F">
        <w:rPr>
          <w:rStyle w:val="1-Char"/>
          <w:rtl/>
        </w:rPr>
        <w:t>. آیا به عربی</w:t>
      </w:r>
      <w:r w:rsidR="00FA03B3">
        <w:rPr>
          <w:rStyle w:val="1-Char"/>
          <w:rtl/>
        </w:rPr>
        <w:t xml:space="preserve"> نمی‌توان</w:t>
      </w:r>
      <w:r w:rsidRPr="0062224F">
        <w:rPr>
          <w:rStyle w:val="1-Char"/>
          <w:rtl/>
        </w:rPr>
        <w:t>ست بگوید: رحمت رب توسط فرشته‌ها؟ یا</w:t>
      </w:r>
      <w:r w:rsidR="001E5D31" w:rsidRPr="0062224F">
        <w:rPr>
          <w:rStyle w:val="1-Char"/>
          <w:rtl/>
        </w:rPr>
        <w:t xml:space="preserve"> می‌</w:t>
      </w:r>
      <w:r w:rsidRPr="0062224F">
        <w:rPr>
          <w:rStyle w:val="1-Char"/>
          <w:rtl/>
        </w:rPr>
        <w:t>خواست مردم را به فتنه بیندازد یا راوی دروغ گوست؟</w:t>
      </w:r>
      <w:r w:rsidR="001E5D31" w:rsidRPr="0062224F">
        <w:rPr>
          <w:rStyle w:val="1-Char"/>
          <w:rFonts w:hint="cs"/>
          <w:rtl/>
        </w:rPr>
        <w:t>.</w:t>
      </w:r>
    </w:p>
    <w:p w:rsidR="00710A77" w:rsidRPr="001E5D31" w:rsidRDefault="00710A77" w:rsidP="001E5D31">
      <w:pPr>
        <w:pStyle w:val="3-"/>
        <w:rPr>
          <w:rFonts w:ascii="Times New Roman" w:hAnsi="Times New Roman"/>
          <w:rtl/>
        </w:rPr>
      </w:pPr>
      <w:bookmarkStart w:id="230" w:name="_Toc194375249"/>
      <w:bookmarkStart w:id="231" w:name="_Toc212295038"/>
      <w:bookmarkStart w:id="232" w:name="_Toc433464517"/>
      <w:r w:rsidRPr="001E5D31">
        <w:rPr>
          <w:rFonts w:ascii="Times New Roman" w:hAnsi="Times New Roman" w:hint="cs"/>
          <w:rtl/>
        </w:rPr>
        <w:t>ادعای 58</w:t>
      </w:r>
      <w:r w:rsidR="00116CC5">
        <w:rPr>
          <w:rFonts w:ascii="Times New Roman" w:hAnsi="Times New Roman" w:hint="cs"/>
          <w:rtl/>
        </w:rPr>
        <w:t>-</w:t>
      </w:r>
      <w:r w:rsidRPr="001E5D31">
        <w:rPr>
          <w:rFonts w:ascii="Times New Roman" w:hAnsi="Times New Roman" w:hint="cs"/>
          <w:rtl/>
        </w:rPr>
        <w:t xml:space="preserve"> </w:t>
      </w:r>
      <w:r w:rsidRPr="001E5D31">
        <w:rPr>
          <w:rFonts w:ascii="Times New Roman" w:hAnsi="Times New Roman"/>
          <w:rtl/>
        </w:rPr>
        <w:t>شناخت امام</w:t>
      </w:r>
      <w:r w:rsidR="00FA223B">
        <w:rPr>
          <w:rFonts w:ascii="Times New Roman" w:hAnsi="Times New Roman"/>
          <w:rtl/>
        </w:rPr>
        <w:t>،</w:t>
      </w:r>
      <w:r w:rsidRPr="001E5D31">
        <w:rPr>
          <w:rFonts w:ascii="Times New Roman" w:hAnsi="Times New Roman"/>
          <w:rtl/>
        </w:rPr>
        <w:t xml:space="preserve"> بزرگترین عبادات است</w:t>
      </w:r>
      <w:bookmarkEnd w:id="230"/>
      <w:bookmarkEnd w:id="231"/>
      <w:bookmarkEnd w:id="232"/>
    </w:p>
    <w:p w:rsidR="00710A77" w:rsidRPr="0062224F" w:rsidRDefault="00710A77" w:rsidP="00710A77">
      <w:pPr>
        <w:ind w:firstLine="284"/>
        <w:jc w:val="both"/>
        <w:rPr>
          <w:rStyle w:val="1-Char"/>
          <w:rtl/>
        </w:rPr>
      </w:pPr>
      <w:r w:rsidRPr="0062224F">
        <w:rPr>
          <w:rStyle w:val="1-Char"/>
          <w:rtl/>
        </w:rPr>
        <w:t>برمی گردد به همان حدیثی که</w:t>
      </w:r>
      <w:r w:rsidR="00B32BA2">
        <w:rPr>
          <w:rStyle w:val="1-Char"/>
          <w:rtl/>
        </w:rPr>
        <w:t xml:space="preserve"> </w:t>
      </w:r>
      <w:r w:rsidR="00783174">
        <w:rPr>
          <w:rStyle w:val="1-Char"/>
          <w:rtl/>
        </w:rPr>
        <w:t>می‌گوید</w:t>
      </w:r>
      <w:r w:rsidRPr="0062224F">
        <w:rPr>
          <w:rStyle w:val="1-Char"/>
          <w:rtl/>
        </w:rPr>
        <w:t>: شناخت امام</w:t>
      </w:r>
      <w:r w:rsidR="00FA223B" w:rsidRPr="0062224F">
        <w:rPr>
          <w:rStyle w:val="1-Char"/>
          <w:rtl/>
        </w:rPr>
        <w:t>،</w:t>
      </w:r>
      <w:r w:rsidRPr="0062224F">
        <w:rPr>
          <w:rStyle w:val="1-Char"/>
          <w:rtl/>
        </w:rPr>
        <w:t xml:space="preserve"> شناخت الله است. اما این بار دیگر</w:t>
      </w:r>
      <w:r w:rsidR="00783174">
        <w:rPr>
          <w:rStyle w:val="1-Char"/>
          <w:rtl/>
        </w:rPr>
        <w:t xml:space="preserve"> نمی‌گوید</w:t>
      </w:r>
      <w:r w:rsidRPr="0062224F">
        <w:rPr>
          <w:rStyle w:val="1-Char"/>
          <w:rtl/>
        </w:rPr>
        <w:t>: حدیث متعلق به شیعه نیست.</w:t>
      </w:r>
      <w:r w:rsidR="00783174">
        <w:rPr>
          <w:rStyle w:val="1-Char"/>
          <w:rtl/>
        </w:rPr>
        <w:t xml:space="preserve"> نمی‌گوید</w:t>
      </w:r>
      <w:r w:rsidRPr="0062224F">
        <w:rPr>
          <w:rStyle w:val="1-Char"/>
          <w:rtl/>
        </w:rPr>
        <w:t>:حدیث ضعیف است بلکه از آن دفاع</w:t>
      </w:r>
      <w:r w:rsidR="00100CD0">
        <w:rPr>
          <w:rStyle w:val="1-Char"/>
          <w:rtl/>
        </w:rPr>
        <w:t xml:space="preserve"> می‌کند</w:t>
      </w:r>
      <w:r w:rsidRPr="0062224F">
        <w:rPr>
          <w:rStyle w:val="1-Char"/>
          <w:rtl/>
        </w:rPr>
        <w:t xml:space="preserve"> و با</w:t>
      </w:r>
      <w:r w:rsidR="00686EC4" w:rsidRPr="0062224F">
        <w:rPr>
          <w:rStyle w:val="1-Char"/>
          <w:rtl/>
        </w:rPr>
        <w:t xml:space="preserve"> بی‌</w:t>
      </w:r>
      <w:r w:rsidRPr="0062224F">
        <w:rPr>
          <w:rStyle w:val="1-Char"/>
          <w:rtl/>
        </w:rPr>
        <w:t>حیایی خبث درون را بیرون</w:t>
      </w:r>
      <w:r w:rsidR="001E5D31" w:rsidRPr="0062224F">
        <w:rPr>
          <w:rStyle w:val="1-Char"/>
          <w:rtl/>
        </w:rPr>
        <w:t xml:space="preserve"> می‌</w:t>
      </w:r>
      <w:r w:rsidRPr="0062224F">
        <w:rPr>
          <w:rStyle w:val="1-Char"/>
          <w:rtl/>
        </w:rPr>
        <w:t xml:space="preserve">ریزد که معنی این است. </w:t>
      </w:r>
    </w:p>
    <w:p w:rsidR="00710A77" w:rsidRPr="00833686" w:rsidRDefault="00710A77" w:rsidP="00256632">
      <w:pPr>
        <w:ind w:firstLine="284"/>
        <w:jc w:val="both"/>
        <w:rPr>
          <w:rStyle w:val="5-Char"/>
          <w:rtl/>
        </w:rPr>
      </w:pPr>
      <w:r w:rsidRPr="0059586B">
        <w:rPr>
          <w:rStyle w:val="5-Char"/>
          <w:rFonts w:hint="cs"/>
          <w:rtl/>
        </w:rPr>
        <w:t>«</w:t>
      </w:r>
      <w:r w:rsidRPr="0059586B">
        <w:rPr>
          <w:rStyle w:val="5-Char"/>
          <w:rtl/>
        </w:rPr>
        <w:t>ما خلقت الجن والانس الا لمعرفته الامام</w:t>
      </w:r>
      <w:r w:rsidRPr="0059586B">
        <w:rPr>
          <w:rStyle w:val="5-Char"/>
          <w:rFonts w:hint="cs"/>
          <w:rtl/>
        </w:rPr>
        <w:t>»</w:t>
      </w:r>
      <w:r w:rsidR="00A4103E" w:rsidRPr="0059586B">
        <w:rPr>
          <w:rStyle w:val="5-Char"/>
          <w:rFonts w:hint="cs"/>
          <w:rtl/>
        </w:rPr>
        <w:t>.</w:t>
      </w:r>
    </w:p>
    <w:p w:rsidR="00710A77" w:rsidRPr="00833686" w:rsidRDefault="00710A77" w:rsidP="00A4103E">
      <w:pPr>
        <w:ind w:firstLine="284"/>
        <w:jc w:val="both"/>
        <w:rPr>
          <w:rStyle w:val="5-Char"/>
          <w:rtl/>
        </w:rPr>
      </w:pPr>
      <w:r w:rsidRPr="0059586B">
        <w:rPr>
          <w:rStyle w:val="5-Char"/>
          <w:rFonts w:hint="cs"/>
          <w:rtl/>
        </w:rPr>
        <w:t>«</w:t>
      </w:r>
      <w:r w:rsidRPr="0062224F">
        <w:rPr>
          <w:rStyle w:val="1-Char"/>
          <w:rtl/>
        </w:rPr>
        <w:t>خلق نشده‌اند جن و انس مگر به هدف معرفت امام</w:t>
      </w:r>
      <w:r w:rsidRPr="0059586B">
        <w:rPr>
          <w:rStyle w:val="5-Char"/>
          <w:rFonts w:hint="cs"/>
          <w:rtl/>
        </w:rPr>
        <w:t>»</w:t>
      </w:r>
      <w:r w:rsidR="00A4103E" w:rsidRPr="0059586B">
        <w:rPr>
          <w:rStyle w:val="5-Char"/>
          <w:rFonts w:hint="cs"/>
          <w:rtl/>
        </w:rPr>
        <w:t>.</w:t>
      </w:r>
    </w:p>
    <w:p w:rsidR="00710A77" w:rsidRPr="0062224F" w:rsidRDefault="00710A77" w:rsidP="00116CC5">
      <w:pPr>
        <w:ind w:firstLine="284"/>
        <w:jc w:val="both"/>
        <w:rPr>
          <w:rStyle w:val="1-Char"/>
          <w:rtl/>
        </w:rPr>
      </w:pPr>
      <w:r w:rsidRPr="0062224F">
        <w:rPr>
          <w:rStyle w:val="1-Char"/>
          <w:rtl/>
        </w:rPr>
        <w:t xml:space="preserve"> و شناخت امام بزرگترین عبادات است</w:t>
      </w:r>
      <w:r w:rsidR="00600B5B" w:rsidRPr="0062224F">
        <w:rPr>
          <w:rStyle w:val="1-Char"/>
          <w:rtl/>
        </w:rPr>
        <w:t>.</w:t>
      </w:r>
      <w:r w:rsidRPr="0062224F">
        <w:rPr>
          <w:rStyle w:val="1-Char"/>
          <w:rtl/>
        </w:rPr>
        <w:t>..</w:t>
      </w:r>
      <w:r w:rsidR="00116CC5" w:rsidRPr="00CE6E7F">
        <w:rPr>
          <w:rStyle w:val="1-Char"/>
          <w:rFonts w:hint="cs"/>
          <w:vertAlign w:val="superscript"/>
          <w:rtl/>
        </w:rPr>
        <w:t>(</w:t>
      </w:r>
      <w:r w:rsidR="00116CC5" w:rsidRPr="008C6EBC">
        <w:rPr>
          <w:rStyle w:val="1-Char"/>
          <w:vertAlign w:val="superscript"/>
          <w:rtl/>
        </w:rPr>
        <w:footnoteReference w:id="67"/>
      </w:r>
      <w:r w:rsidR="00116CC5" w:rsidRPr="00CE6E7F">
        <w:rPr>
          <w:rStyle w:val="1-Char"/>
          <w:rFonts w:hint="cs"/>
          <w:vertAlign w:val="superscript"/>
          <w:rtl/>
        </w:rPr>
        <w:t>)</w:t>
      </w:r>
      <w:r w:rsidR="001E5D31"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Default="00710A77" w:rsidP="00710A77">
      <w:pPr>
        <w:ind w:firstLine="284"/>
        <w:jc w:val="both"/>
        <w:rPr>
          <w:rStyle w:val="1-Char"/>
          <w:rtl/>
        </w:rPr>
      </w:pPr>
      <w:r w:rsidRPr="0062224F">
        <w:rPr>
          <w:rStyle w:val="1-Char"/>
          <w:rtl/>
        </w:rPr>
        <w:t xml:space="preserve"> در حالی که آیه</w:t>
      </w:r>
      <w:r w:rsidR="00B32BA2">
        <w:rPr>
          <w:rStyle w:val="1-Char"/>
          <w:rtl/>
        </w:rPr>
        <w:t xml:space="preserve"> </w:t>
      </w:r>
      <w:r w:rsidR="00783174">
        <w:rPr>
          <w:rStyle w:val="1-Char"/>
          <w:rtl/>
        </w:rPr>
        <w:t>می‌گوید</w:t>
      </w:r>
      <w:r w:rsidRPr="0062224F">
        <w:rPr>
          <w:rStyle w:val="1-Char"/>
          <w:rtl/>
        </w:rPr>
        <w:t>:</w:t>
      </w:r>
    </w:p>
    <w:p w:rsidR="008B328E" w:rsidRPr="00596FEF" w:rsidRDefault="008B328E" w:rsidP="008B328E">
      <w:pPr>
        <w:ind w:firstLine="284"/>
        <w:jc w:val="both"/>
        <w:rPr>
          <w:rStyle w:val="7-Char"/>
          <w:rtl/>
        </w:rPr>
      </w:pPr>
      <w:r>
        <w:rPr>
          <w:rStyle w:val="1-Char"/>
          <w:rFonts w:cs="Traditional Arabic"/>
          <w:color w:val="000000"/>
          <w:shd w:val="clear" w:color="auto" w:fill="FFFFFF"/>
          <w:rtl/>
        </w:rPr>
        <w:t>﴿</w:t>
      </w:r>
      <w:r w:rsidRPr="00321A84">
        <w:rPr>
          <w:rStyle w:val="8-Char"/>
          <w:rtl/>
        </w:rPr>
        <w:t xml:space="preserve">وَمَا خَلَقۡتُ </w:t>
      </w:r>
      <w:r w:rsidRPr="00321A84">
        <w:rPr>
          <w:rStyle w:val="8-Char"/>
          <w:rFonts w:hint="cs"/>
          <w:rtl/>
        </w:rPr>
        <w:t>ٱ</w:t>
      </w:r>
      <w:r w:rsidRPr="00321A84">
        <w:rPr>
          <w:rStyle w:val="8-Char"/>
          <w:rFonts w:hint="eastAsia"/>
          <w:rtl/>
        </w:rPr>
        <w:t>لۡجِنَّ</w:t>
      </w:r>
      <w:r w:rsidRPr="00321A84">
        <w:rPr>
          <w:rStyle w:val="8-Char"/>
          <w:rtl/>
        </w:rPr>
        <w:t xml:space="preserve"> وَ</w:t>
      </w:r>
      <w:r w:rsidRPr="00321A84">
        <w:rPr>
          <w:rStyle w:val="8-Char"/>
          <w:rFonts w:hint="cs"/>
          <w:rtl/>
        </w:rPr>
        <w:t>ٱ</w:t>
      </w:r>
      <w:r w:rsidRPr="00321A84">
        <w:rPr>
          <w:rStyle w:val="8-Char"/>
          <w:rFonts w:hint="eastAsia"/>
          <w:rtl/>
        </w:rPr>
        <w:t>لۡإِنسَ</w:t>
      </w:r>
      <w:r w:rsidRPr="00321A84">
        <w:rPr>
          <w:rStyle w:val="8-Char"/>
          <w:rtl/>
        </w:rPr>
        <w:t xml:space="preserve"> إِلَّا لِيَعۡبُدُونِ٥٦</w:t>
      </w:r>
      <w:r>
        <w:rPr>
          <w:rStyle w:val="1-Char"/>
          <w:rFonts w:cs="Traditional Arabic"/>
          <w:color w:val="000000"/>
          <w:shd w:val="clear" w:color="auto" w:fill="FFFFFF"/>
          <w:rtl/>
        </w:rPr>
        <w:t>﴾</w:t>
      </w:r>
      <w:r w:rsidRPr="00321A84">
        <w:rPr>
          <w:rStyle w:val="8-Char"/>
          <w:rtl/>
        </w:rPr>
        <w:t xml:space="preserve"> </w:t>
      </w:r>
      <w:r w:rsidRPr="00596FEF">
        <w:rPr>
          <w:rStyle w:val="7-Char"/>
          <w:rtl/>
        </w:rPr>
        <w:t>[الذاريات: 56]</w:t>
      </w:r>
    </w:p>
    <w:p w:rsidR="00710A77" w:rsidRPr="0062224F" w:rsidRDefault="00710A77" w:rsidP="001E5D31">
      <w:pPr>
        <w:ind w:firstLine="284"/>
        <w:jc w:val="both"/>
        <w:rPr>
          <w:rStyle w:val="1-Char"/>
          <w:rtl/>
        </w:rPr>
      </w:pPr>
      <w:r w:rsidRPr="0059586B">
        <w:rPr>
          <w:rStyle w:val="5-Char"/>
          <w:rFonts w:hint="cs"/>
          <w:rtl/>
        </w:rPr>
        <w:t>«</w:t>
      </w:r>
      <w:r w:rsidRPr="0062224F">
        <w:rPr>
          <w:rStyle w:val="1-Char"/>
          <w:rtl/>
        </w:rPr>
        <w:t>ما خلق نکردیم جن و انس را جز برای</w:t>
      </w:r>
      <w:r w:rsidR="00800FBC">
        <w:rPr>
          <w:rStyle w:val="1-Char"/>
          <w:rtl/>
        </w:rPr>
        <w:t xml:space="preserve"> اینکه </w:t>
      </w:r>
      <w:r w:rsidRPr="0062224F">
        <w:rPr>
          <w:rStyle w:val="1-Char"/>
          <w:rtl/>
        </w:rPr>
        <w:t xml:space="preserve">مرا </w:t>
      </w:r>
      <w:r w:rsidR="00DE4714" w:rsidRPr="0062224F">
        <w:rPr>
          <w:rStyle w:val="1-Char"/>
          <w:rtl/>
        </w:rPr>
        <w:t>(</w:t>
      </w:r>
      <w:r w:rsidRPr="0062224F">
        <w:rPr>
          <w:rStyle w:val="1-Char"/>
          <w:rtl/>
        </w:rPr>
        <w:t>الله) را بپرستند</w:t>
      </w:r>
      <w:r w:rsidRPr="0059586B">
        <w:rPr>
          <w:rStyle w:val="5-Char"/>
          <w:rFonts w:hint="cs"/>
          <w:rtl/>
        </w:rPr>
        <w:t>»</w:t>
      </w:r>
      <w:r w:rsidR="001E5D31" w:rsidRPr="0059586B">
        <w:rPr>
          <w:rStyle w:val="5-Char"/>
          <w:rtl/>
        </w:rPr>
        <w:t>.</w:t>
      </w:r>
    </w:p>
    <w:p w:rsidR="00710A77" w:rsidRPr="0062224F" w:rsidRDefault="00710A77" w:rsidP="00710A77">
      <w:pPr>
        <w:ind w:firstLine="284"/>
        <w:jc w:val="both"/>
        <w:rPr>
          <w:rStyle w:val="1-Char"/>
        </w:rPr>
      </w:pPr>
      <w:r w:rsidRPr="0062224F">
        <w:rPr>
          <w:rStyle w:val="1-Char"/>
          <w:rtl/>
        </w:rPr>
        <w:t>خبث اینان باعث شد تا در این آیه منظور از «مرا» را در پرانتز بنویسم. ای جاهلان اگر منظور از خلقت جن و انس، شناخت امام است، خود امام مگر مخلوق نیست؟ خودش برای چه چیزی آفریده شده است؟ در ضمن، چرا آیه یک چیز</w:t>
      </w:r>
      <w:r w:rsidR="00B32BA2">
        <w:rPr>
          <w:rStyle w:val="1-Char"/>
          <w:rtl/>
        </w:rPr>
        <w:t xml:space="preserve"> </w:t>
      </w:r>
      <w:r w:rsidR="00783174">
        <w:rPr>
          <w:rStyle w:val="1-Char"/>
          <w:rtl/>
        </w:rPr>
        <w:t>می‌گوید</w:t>
      </w:r>
      <w:r w:rsidRPr="0062224F">
        <w:rPr>
          <w:rStyle w:val="1-Char"/>
          <w:rtl/>
        </w:rPr>
        <w:t xml:space="preserve"> و شما چیز دیگری؟ و در آخر از امامش، این جمله را شاهد</w:t>
      </w:r>
      <w:r w:rsidR="001E5D31" w:rsidRPr="0062224F">
        <w:rPr>
          <w:rStyle w:val="1-Char"/>
          <w:rtl/>
        </w:rPr>
        <w:t xml:space="preserve"> می‌</w:t>
      </w:r>
      <w:r w:rsidRPr="0062224F">
        <w:rPr>
          <w:rStyle w:val="1-Char"/>
          <w:rtl/>
        </w:rPr>
        <w:t>آورد که «بنا عرف الله و بنا عبد الله»</w:t>
      </w:r>
    </w:p>
    <w:p w:rsidR="00710A77" w:rsidRPr="0062224F" w:rsidRDefault="00710A77" w:rsidP="00710A77">
      <w:pPr>
        <w:ind w:firstLine="284"/>
        <w:jc w:val="both"/>
        <w:rPr>
          <w:rStyle w:val="1-Char"/>
          <w:rtl/>
        </w:rPr>
      </w:pPr>
      <w:r w:rsidRPr="0062224F">
        <w:rPr>
          <w:rStyle w:val="1-Char"/>
          <w:rtl/>
        </w:rPr>
        <w:t xml:space="preserve">به ما الله شناخته شد و به ما الله پرستیده شد. </w:t>
      </w:r>
    </w:p>
    <w:p w:rsidR="00710A77" w:rsidRPr="0062224F" w:rsidRDefault="00710A77" w:rsidP="00710A77">
      <w:pPr>
        <w:ind w:firstLine="284"/>
        <w:jc w:val="both"/>
        <w:rPr>
          <w:rStyle w:val="1-Char"/>
          <w:rtl/>
        </w:rPr>
      </w:pPr>
      <w:r w:rsidRPr="0062224F">
        <w:rPr>
          <w:rStyle w:val="1-Char"/>
          <w:rtl/>
        </w:rPr>
        <w:t>با این سخن، مهر کفر را به پیشانی خود زد. هرچند با دلایلی سعی دارد،توجیهش کند.</w:t>
      </w:r>
    </w:p>
    <w:p w:rsidR="00710A77" w:rsidRPr="0062224F" w:rsidRDefault="00710A77" w:rsidP="00710A77">
      <w:pPr>
        <w:ind w:firstLine="284"/>
        <w:jc w:val="both"/>
        <w:rPr>
          <w:rStyle w:val="1-Char"/>
        </w:rPr>
      </w:pPr>
      <w:r w:rsidRPr="0062224F">
        <w:rPr>
          <w:rStyle w:val="1-Char"/>
          <w:rtl/>
        </w:rPr>
        <w:t>یکی نیست که از او بپرسد: امام شما که به دنیا نیامده بود، الله شناخته شده نبود و پرستیده</w:t>
      </w:r>
      <w:r w:rsidR="002D3D2D" w:rsidRPr="0062224F">
        <w:rPr>
          <w:rStyle w:val="1-Char"/>
          <w:rtl/>
        </w:rPr>
        <w:t xml:space="preserve"> نمی‌</w:t>
      </w:r>
      <w:r w:rsidRPr="0062224F">
        <w:rPr>
          <w:rStyle w:val="1-Char"/>
          <w:rtl/>
        </w:rPr>
        <w:t>شد؟ یا معبودانی داشت؟</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در این باره</w:t>
      </w:r>
      <w:r w:rsidR="006B6811">
        <w:rPr>
          <w:rStyle w:val="1-Char"/>
          <w:rtl/>
        </w:rPr>
        <w:t xml:space="preserve"> می‌گویند</w:t>
      </w:r>
      <w:r w:rsidRPr="0062224F">
        <w:rPr>
          <w:rStyle w:val="1-Char"/>
          <w:rtl/>
        </w:rPr>
        <w:t xml:space="preserve">: الله در ابتدا امام را </w:t>
      </w:r>
      <w:r w:rsidR="001E5D31" w:rsidRPr="0062224F">
        <w:rPr>
          <w:rStyle w:val="1-Char"/>
          <w:rtl/>
        </w:rPr>
        <w:t>خلق کرد و بعد</w:t>
      </w:r>
      <w:r w:rsidR="00A661B3">
        <w:rPr>
          <w:rStyle w:val="1-Char"/>
          <w:rtl/>
        </w:rPr>
        <w:t xml:space="preserve"> آسمان‌ها</w:t>
      </w:r>
      <w:r w:rsidR="001E5D31" w:rsidRPr="0062224F">
        <w:rPr>
          <w:rStyle w:val="1-Char"/>
          <w:rtl/>
        </w:rPr>
        <w:t xml:space="preserve"> و زمین را</w:t>
      </w:r>
      <w:r w:rsidRPr="0062224F">
        <w:rPr>
          <w:rStyle w:val="1-Char"/>
          <w:rtl/>
        </w:rPr>
        <w:t>.</w:t>
      </w:r>
    </w:p>
    <w:p w:rsidR="00710A77" w:rsidRPr="0062224F" w:rsidRDefault="00710A77" w:rsidP="00710A77">
      <w:pPr>
        <w:ind w:firstLine="284"/>
        <w:jc w:val="both"/>
        <w:rPr>
          <w:rStyle w:val="1-Char"/>
          <w:rtl/>
        </w:rPr>
      </w:pPr>
      <w:r w:rsidRPr="0062224F">
        <w:rPr>
          <w:rStyle w:val="1-Char"/>
          <w:rtl/>
        </w:rPr>
        <w:t>باز کسی نیست که از این امام خود بزرگ بین بپرسد: شما که این قدر مهم هستید،چرا در قرآن نام و نشانی از شما نیست؟ چرا مانند بهایی‌ها مجبورید آیات لا یتچسبک را به زور به خود بچسبانید؟!</w:t>
      </w:r>
      <w:r w:rsidR="001E5D31" w:rsidRPr="0062224F">
        <w:rPr>
          <w:rStyle w:val="1-Char"/>
          <w:rFonts w:hint="cs"/>
          <w:rtl/>
        </w:rPr>
        <w:t>.</w:t>
      </w:r>
    </w:p>
    <w:p w:rsidR="00710A77" w:rsidRPr="001E5D31" w:rsidRDefault="001E5D31" w:rsidP="001E5D31">
      <w:pPr>
        <w:pStyle w:val="3-"/>
        <w:rPr>
          <w:rFonts w:ascii="Times New Roman" w:hAnsi="Times New Roman"/>
          <w:rtl/>
        </w:rPr>
      </w:pPr>
      <w:bookmarkStart w:id="233" w:name="_Toc194375250"/>
      <w:bookmarkStart w:id="234" w:name="_Toc212295039"/>
      <w:bookmarkStart w:id="235" w:name="_Toc433464518"/>
      <w:r w:rsidRPr="001E5D31">
        <w:rPr>
          <w:rFonts w:ascii="Times New Roman" w:hAnsi="Times New Roman" w:hint="cs"/>
          <w:rtl/>
        </w:rPr>
        <w:t>ادعای 59</w:t>
      </w:r>
      <w:r w:rsidR="00710A77" w:rsidRPr="001E5D31">
        <w:rPr>
          <w:rFonts w:ascii="Times New Roman" w:hAnsi="Times New Roman" w:hint="cs"/>
          <w:rtl/>
        </w:rPr>
        <w:t>-</w:t>
      </w:r>
      <w:r w:rsidRPr="001E5D31">
        <w:rPr>
          <w:rFonts w:ascii="Times New Roman" w:hAnsi="Times New Roman" w:hint="cs"/>
          <w:rtl/>
        </w:rPr>
        <w:t xml:space="preserve"> </w:t>
      </w:r>
      <w:r w:rsidR="00710A77" w:rsidRPr="001E5D31">
        <w:rPr>
          <w:rFonts w:ascii="Times New Roman" w:hAnsi="Times New Roman"/>
          <w:rtl/>
        </w:rPr>
        <w:t>سنی عقیده دارد که الله قابل دیدن است</w:t>
      </w:r>
      <w:bookmarkEnd w:id="233"/>
      <w:bookmarkEnd w:id="234"/>
      <w:bookmarkEnd w:id="235"/>
      <w:r w:rsidR="00710A77" w:rsidRPr="001E5D31">
        <w:rPr>
          <w:rFonts w:ascii="Times New Roman" w:hAnsi="Times New Roman"/>
          <w:rtl/>
        </w:rPr>
        <w:tab/>
      </w:r>
    </w:p>
    <w:p w:rsidR="00710A77" w:rsidRPr="0062224F" w:rsidRDefault="00783174" w:rsidP="00116CC5">
      <w:pPr>
        <w:ind w:firstLine="284"/>
        <w:jc w:val="both"/>
        <w:rPr>
          <w:rStyle w:val="1-Char"/>
          <w:rtl/>
        </w:rPr>
      </w:pPr>
      <w:r>
        <w:rPr>
          <w:rStyle w:val="1-Char"/>
          <w:rtl/>
        </w:rPr>
        <w:t>می‌گوید</w:t>
      </w:r>
      <w:r w:rsidR="00710A77" w:rsidRPr="0062224F">
        <w:rPr>
          <w:rStyle w:val="1-Char"/>
          <w:rtl/>
        </w:rPr>
        <w:t>: برخی از علمای سنی با این عقیده مخالفند؛ مثل ذهبی و سبط ابن جوزی با مسلم مخالف هستند و کتابش را قبول ندارند و قبول ندارند که</w:t>
      </w:r>
      <w:r w:rsidR="006148A3">
        <w:rPr>
          <w:rStyle w:val="1-Char"/>
          <w:rtl/>
        </w:rPr>
        <w:t xml:space="preserve"> می‌شود</w:t>
      </w:r>
      <w:r w:rsidR="00710A77" w:rsidRPr="0062224F">
        <w:rPr>
          <w:rStyle w:val="1-Char"/>
          <w:rtl/>
        </w:rPr>
        <w:t xml:space="preserve"> </w:t>
      </w:r>
      <w:r w:rsidR="001E5D31" w:rsidRPr="0062224F">
        <w:rPr>
          <w:rStyle w:val="1-Char"/>
          <w:rtl/>
        </w:rPr>
        <w:t>الله را در قیامت دید</w:t>
      </w:r>
      <w:r w:rsidR="00710A77" w:rsidRPr="0062224F">
        <w:rPr>
          <w:rStyle w:val="1-Char"/>
          <w:rtl/>
        </w:rPr>
        <w:t>...</w:t>
      </w:r>
      <w:r w:rsidR="00116CC5" w:rsidRPr="00CE6E7F">
        <w:rPr>
          <w:rStyle w:val="1-Char"/>
          <w:rFonts w:hint="cs"/>
          <w:vertAlign w:val="superscript"/>
          <w:rtl/>
        </w:rPr>
        <w:t>(</w:t>
      </w:r>
      <w:r w:rsidR="00116CC5" w:rsidRPr="008C6EBC">
        <w:rPr>
          <w:rStyle w:val="1-Char"/>
          <w:vertAlign w:val="superscript"/>
          <w:rtl/>
        </w:rPr>
        <w:footnoteReference w:id="68"/>
      </w:r>
      <w:r w:rsidR="00116CC5" w:rsidRPr="00CE6E7F">
        <w:rPr>
          <w:rStyle w:val="1-Char"/>
          <w:rFonts w:hint="cs"/>
          <w:vertAlign w:val="superscript"/>
          <w:rtl/>
        </w:rPr>
        <w:t>)</w:t>
      </w:r>
      <w:r w:rsidR="00710A77"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رؤیت الله در آخرت عقیدۀ همۀ اهل سنت است و</w:t>
      </w:r>
      <w:r w:rsidR="00800FBC">
        <w:rPr>
          <w:rStyle w:val="1-Char"/>
          <w:rtl/>
        </w:rPr>
        <w:t xml:space="preserve"> اینکه </w:t>
      </w:r>
      <w:r w:rsidRPr="0062224F">
        <w:rPr>
          <w:rStyle w:val="1-Char"/>
          <w:rtl/>
        </w:rPr>
        <w:t>نوشتی ذهبی با آن مخالف است، شاید دروغی</w:t>
      </w:r>
      <w:r w:rsidR="00686EC4" w:rsidRPr="0062224F">
        <w:rPr>
          <w:rStyle w:val="1-Char"/>
          <w:rtl/>
        </w:rPr>
        <w:t xml:space="preserve"> بی‌</w:t>
      </w:r>
      <w:r w:rsidRPr="0062224F">
        <w:rPr>
          <w:rStyle w:val="1-Char"/>
          <w:rtl/>
        </w:rPr>
        <w:t>سابقه باشد. به یاد دارید که در مقدمه نوشتیم: او نقل قول ذهبی را از کتب مخالفان که قبل از جواب نوشته است، سند</w:t>
      </w:r>
      <w:r w:rsidR="001E5D31" w:rsidRPr="0062224F">
        <w:rPr>
          <w:rStyle w:val="1-Char"/>
          <w:rtl/>
        </w:rPr>
        <w:t xml:space="preserve"> می‌</w:t>
      </w:r>
      <w:r w:rsidRPr="0062224F">
        <w:rPr>
          <w:rStyle w:val="1-Char"/>
          <w:rtl/>
        </w:rPr>
        <w:t>گیرد و از جوابش چیزی</w:t>
      </w:r>
      <w:r w:rsidR="00783174">
        <w:rPr>
          <w:rStyle w:val="1-Char"/>
          <w:rtl/>
        </w:rPr>
        <w:t xml:space="preserve"> نمی‌گوید</w:t>
      </w:r>
      <w:r w:rsidRPr="0062224F">
        <w:rPr>
          <w:rStyle w:val="1-Char"/>
          <w:rtl/>
        </w:rPr>
        <w:t xml:space="preserve"> و ادعا</w:t>
      </w:r>
      <w:r w:rsidR="00100CD0">
        <w:rPr>
          <w:rStyle w:val="1-Char"/>
          <w:rtl/>
        </w:rPr>
        <w:t xml:space="preserve"> می‌کند</w:t>
      </w:r>
      <w:r w:rsidRPr="0062224F">
        <w:rPr>
          <w:rStyle w:val="1-Char"/>
          <w:rtl/>
        </w:rPr>
        <w:t xml:space="preserve"> که این گفتۀ ذهبی است.</w:t>
      </w:r>
    </w:p>
    <w:p w:rsidR="00710A77" w:rsidRPr="0062224F" w:rsidRDefault="00710A77" w:rsidP="00710A77">
      <w:pPr>
        <w:ind w:firstLine="284"/>
        <w:jc w:val="both"/>
        <w:rPr>
          <w:rStyle w:val="1-Char"/>
          <w:rtl/>
        </w:rPr>
      </w:pPr>
      <w:r w:rsidRPr="0062224F">
        <w:rPr>
          <w:rStyle w:val="1-Char"/>
          <w:rtl/>
        </w:rPr>
        <w:t>این کار او مانند این است که نقل قول مرا از کتابش سند بگیرد که بله، این قول سجودی است.</w:t>
      </w:r>
      <w:r w:rsidR="00C94C10">
        <w:rPr>
          <w:rStyle w:val="1-Char"/>
          <w:rtl/>
        </w:rPr>
        <w:t xml:space="preserve"> می‌بینی</w:t>
      </w:r>
      <w:r w:rsidRPr="0062224F">
        <w:rPr>
          <w:rStyle w:val="1-Char"/>
          <w:rtl/>
        </w:rPr>
        <w:t>د چه حقه‌ای به کار</w:t>
      </w:r>
      <w:r w:rsidR="001E5D31" w:rsidRPr="0062224F">
        <w:rPr>
          <w:rStyle w:val="1-Char"/>
          <w:rtl/>
        </w:rPr>
        <w:t xml:space="preserve"> می‌</w:t>
      </w:r>
      <w:r w:rsidRPr="0062224F">
        <w:rPr>
          <w:rStyle w:val="1-Char"/>
          <w:rtl/>
        </w:rPr>
        <w:t xml:space="preserve">برد؟ </w:t>
      </w:r>
      <w:r w:rsidR="001E5D31" w:rsidRPr="0062224F">
        <w:rPr>
          <w:rStyle w:val="1-Char"/>
          <w:rtl/>
        </w:rPr>
        <w:t>آیا یک عالم این طور حقه بازی می</w:t>
      </w:r>
      <w:r w:rsidR="001E5D31" w:rsidRPr="0062224F">
        <w:rPr>
          <w:rStyle w:val="1-Char"/>
          <w:rFonts w:hint="cs"/>
          <w:rtl/>
        </w:rPr>
        <w:t>‌</w:t>
      </w:r>
      <w:r w:rsidRPr="0062224F">
        <w:rPr>
          <w:rStyle w:val="1-Char"/>
          <w:rtl/>
        </w:rPr>
        <w:t>کند.</w:t>
      </w:r>
    </w:p>
    <w:p w:rsidR="00710A77" w:rsidRPr="0062224F" w:rsidRDefault="00710A77" w:rsidP="00710A77">
      <w:pPr>
        <w:ind w:firstLine="284"/>
        <w:jc w:val="both"/>
        <w:rPr>
          <w:rStyle w:val="1-Char"/>
          <w:rtl/>
        </w:rPr>
      </w:pPr>
      <w:r w:rsidRPr="0062224F">
        <w:rPr>
          <w:rStyle w:val="1-Char"/>
          <w:rtl/>
        </w:rPr>
        <w:t>اما دربارۀ سبط ابن جوزی</w:t>
      </w:r>
      <w:r w:rsidR="00FA223B" w:rsidRPr="0062224F">
        <w:rPr>
          <w:rStyle w:val="1-Char"/>
          <w:rtl/>
        </w:rPr>
        <w:t>،</w:t>
      </w:r>
      <w:r w:rsidRPr="0062224F">
        <w:rPr>
          <w:rStyle w:val="1-Char"/>
          <w:rtl/>
        </w:rPr>
        <w:t xml:space="preserve"> بهتر بود که</w:t>
      </w:r>
      <w:r w:rsidR="001E1019">
        <w:rPr>
          <w:rStyle w:val="1-Char"/>
          <w:rtl/>
        </w:rPr>
        <w:t xml:space="preserve"> می‌گفت</w:t>
      </w:r>
      <w:r w:rsidRPr="0062224F">
        <w:rPr>
          <w:rStyle w:val="1-Char"/>
          <w:rtl/>
        </w:rPr>
        <w:t>ی: او شیعه است و</w:t>
      </w:r>
      <w:r w:rsidR="00686EC4" w:rsidRPr="0062224F">
        <w:rPr>
          <w:rStyle w:val="1-Char"/>
          <w:rtl/>
        </w:rPr>
        <w:t xml:space="preserve"> بی‌</w:t>
      </w:r>
      <w:r w:rsidRPr="0062224F">
        <w:rPr>
          <w:rStyle w:val="1-Char"/>
          <w:rtl/>
        </w:rPr>
        <w:t>تردید بود، اما بدبختی این دان</w:t>
      </w:r>
      <w:r w:rsidR="001E5D31" w:rsidRPr="0062224F">
        <w:rPr>
          <w:rStyle w:val="1-Char"/>
          <w:rtl/>
        </w:rPr>
        <w:t>شمند را ببین که نه شما قبولش می</w:t>
      </w:r>
      <w:r w:rsidR="001E5D31" w:rsidRPr="0062224F">
        <w:rPr>
          <w:rStyle w:val="1-Char"/>
          <w:rFonts w:hint="cs"/>
          <w:rtl/>
        </w:rPr>
        <w:t>‌</w:t>
      </w:r>
      <w:r w:rsidR="001E5D31" w:rsidRPr="0062224F">
        <w:rPr>
          <w:rStyle w:val="1-Char"/>
          <w:rtl/>
        </w:rPr>
        <w:t>کنی نه ما</w:t>
      </w:r>
      <w:r w:rsidRPr="0062224F">
        <w:rPr>
          <w:rStyle w:val="1-Char"/>
          <w:rtl/>
        </w:rPr>
        <w:t>.</w:t>
      </w:r>
    </w:p>
    <w:p w:rsidR="00710A77" w:rsidRPr="0062224F" w:rsidRDefault="00710A77" w:rsidP="00710A77">
      <w:pPr>
        <w:ind w:firstLine="284"/>
        <w:jc w:val="both"/>
        <w:rPr>
          <w:rStyle w:val="1-Char"/>
          <w:rtl/>
        </w:rPr>
      </w:pPr>
      <w:r w:rsidRPr="0062224F">
        <w:rPr>
          <w:rStyle w:val="1-Char"/>
          <w:rtl/>
        </w:rPr>
        <w:t>این در حالی است که کشورها مفاخر علمی</w:t>
      </w:r>
      <w:r w:rsidR="001E5D31" w:rsidRPr="0062224F">
        <w:rPr>
          <w:rStyle w:val="1-Char"/>
          <w:rtl/>
        </w:rPr>
        <w:t xml:space="preserve"> را از هم می‌دزدند؛ مثلاً ما</w:t>
      </w:r>
      <w:r w:rsidR="00EC20D9">
        <w:rPr>
          <w:rStyle w:val="1-Char"/>
          <w:rtl/>
        </w:rPr>
        <w:t xml:space="preserve"> می‌گویی</w:t>
      </w:r>
      <w:r w:rsidRPr="0062224F">
        <w:rPr>
          <w:rStyle w:val="1-Char"/>
          <w:rtl/>
        </w:rPr>
        <w:t>م:</w:t>
      </w:r>
      <w:r w:rsidRPr="0062224F">
        <w:rPr>
          <w:rStyle w:val="1-Char"/>
          <w:rFonts w:hint="cs"/>
          <w:rtl/>
        </w:rPr>
        <w:t xml:space="preserve"> امام </w:t>
      </w:r>
      <w:r w:rsidRPr="0062224F">
        <w:rPr>
          <w:rStyle w:val="1-Char"/>
          <w:rtl/>
        </w:rPr>
        <w:t>مسلم ایرانی بود و عرب</w:t>
      </w:r>
      <w:r w:rsidR="00B153D3">
        <w:rPr>
          <w:rStyle w:val="1-Char"/>
          <w:rFonts w:hint="cs"/>
          <w:rtl/>
        </w:rPr>
        <w:t>‌</w:t>
      </w:r>
      <w:r w:rsidRPr="0062224F">
        <w:rPr>
          <w:rStyle w:val="1-Char"/>
          <w:rtl/>
        </w:rPr>
        <w:t>ها</w:t>
      </w:r>
      <w:r w:rsidR="006B6811">
        <w:rPr>
          <w:rStyle w:val="1-Char"/>
          <w:rtl/>
        </w:rPr>
        <w:t xml:space="preserve"> می‌گویند</w:t>
      </w:r>
      <w:r w:rsidRPr="0062224F">
        <w:rPr>
          <w:rStyle w:val="1-Char"/>
          <w:rtl/>
        </w:rPr>
        <w:t>: عرب بود.</w:t>
      </w:r>
    </w:p>
    <w:p w:rsidR="00710A77" w:rsidRPr="0062224F" w:rsidRDefault="00710A77" w:rsidP="00710A77">
      <w:pPr>
        <w:ind w:firstLine="284"/>
        <w:jc w:val="both"/>
        <w:rPr>
          <w:rStyle w:val="1-Char"/>
          <w:rtl/>
        </w:rPr>
      </w:pPr>
      <w:r w:rsidRPr="0062224F">
        <w:rPr>
          <w:rStyle w:val="1-Char"/>
          <w:rtl/>
        </w:rPr>
        <w:t>در ضمن، الله در دنیا دیده</w:t>
      </w:r>
      <w:r w:rsidR="002D3D2D" w:rsidRPr="0062224F">
        <w:rPr>
          <w:rStyle w:val="1-Char"/>
          <w:rtl/>
        </w:rPr>
        <w:t xml:space="preserve"> نمی‌</w:t>
      </w:r>
      <w:r w:rsidRPr="0062224F">
        <w:rPr>
          <w:rStyle w:val="1-Char"/>
          <w:rtl/>
        </w:rPr>
        <w:t>شود بلکه در آخرت رؤیت</w:t>
      </w:r>
      <w:r w:rsidR="006148A3">
        <w:rPr>
          <w:rStyle w:val="1-Char"/>
          <w:rtl/>
        </w:rPr>
        <w:t xml:space="preserve"> می‌شود</w:t>
      </w:r>
      <w:r w:rsidRPr="0062224F">
        <w:rPr>
          <w:rStyle w:val="1-Char"/>
          <w:rtl/>
        </w:rPr>
        <w:t xml:space="preserve"> که در آخرت هم موازین دنیا حاکم نیست؛ اگر این طور بود، باید آدمی</w:t>
      </w:r>
      <w:r w:rsidR="001E5D31" w:rsidRPr="0062224F">
        <w:rPr>
          <w:rStyle w:val="1-Char"/>
          <w:rtl/>
        </w:rPr>
        <w:t xml:space="preserve"> می‌مرد یا در آتش جهنم خاکستر می</w:t>
      </w:r>
      <w:r w:rsidR="001E5D31" w:rsidRPr="0062224F">
        <w:rPr>
          <w:rStyle w:val="1-Char"/>
          <w:rFonts w:hint="cs"/>
          <w:rtl/>
        </w:rPr>
        <w:t>‌</w:t>
      </w:r>
      <w:r w:rsidRPr="0062224F">
        <w:rPr>
          <w:rStyle w:val="1-Char"/>
          <w:rtl/>
        </w:rPr>
        <w:t>شد!</w:t>
      </w:r>
      <w:r w:rsidRPr="0062224F">
        <w:rPr>
          <w:rStyle w:val="1-Char"/>
          <w:rFonts w:hint="cs"/>
          <w:rtl/>
        </w:rPr>
        <w:t>.</w:t>
      </w:r>
    </w:p>
    <w:p w:rsidR="00710A77" w:rsidRDefault="00710A77" w:rsidP="00710A77">
      <w:pPr>
        <w:ind w:firstLine="284"/>
        <w:jc w:val="both"/>
        <w:rPr>
          <w:rStyle w:val="1-Char"/>
          <w:rtl/>
        </w:rPr>
      </w:pPr>
      <w:r w:rsidRPr="0062224F">
        <w:rPr>
          <w:rStyle w:val="1-Char"/>
          <w:rtl/>
        </w:rPr>
        <w:t>آخر چه جای شگفتی است که</w:t>
      </w:r>
      <w:r w:rsidRPr="0062224F">
        <w:rPr>
          <w:rStyle w:val="1-Char"/>
          <w:rFonts w:hint="cs"/>
          <w:rtl/>
        </w:rPr>
        <w:t xml:space="preserve"> </w:t>
      </w:r>
      <w:r w:rsidRPr="0062224F">
        <w:rPr>
          <w:rStyle w:val="1-Char"/>
          <w:rtl/>
        </w:rPr>
        <w:t>الله چشمی در آخرت به ما بدهد که او را با آن چشم ببینیم. البته این آیه در قران هست:</w:t>
      </w:r>
    </w:p>
    <w:p w:rsidR="008B328E" w:rsidRPr="00596FEF" w:rsidRDefault="008B328E" w:rsidP="008B328E">
      <w:pPr>
        <w:ind w:firstLine="284"/>
        <w:jc w:val="both"/>
        <w:rPr>
          <w:rStyle w:val="7-Char"/>
          <w:rtl/>
        </w:rPr>
      </w:pPr>
      <w:r>
        <w:rPr>
          <w:rStyle w:val="1-Char"/>
          <w:rFonts w:cs="Traditional Arabic"/>
          <w:color w:val="000000"/>
          <w:shd w:val="clear" w:color="auto" w:fill="FFFFFF"/>
          <w:rtl/>
        </w:rPr>
        <w:t>﴿</w:t>
      </w:r>
      <w:r w:rsidRPr="00321A84">
        <w:rPr>
          <w:rStyle w:val="8-Char"/>
          <w:rtl/>
        </w:rPr>
        <w:t>وَمَن كَانَ فِي هَٰذِهِ</w:t>
      </w:r>
      <w:r w:rsidRPr="00321A84">
        <w:rPr>
          <w:rStyle w:val="8-Char"/>
          <w:rFonts w:hint="cs"/>
          <w:rtl/>
        </w:rPr>
        <w:t>ۦٓ</w:t>
      </w:r>
      <w:r w:rsidRPr="00321A84">
        <w:rPr>
          <w:rStyle w:val="8-Char"/>
          <w:rtl/>
        </w:rPr>
        <w:t xml:space="preserve"> أَعۡمَىٰ فَهُوَ فِي </w:t>
      </w:r>
      <w:r w:rsidRPr="00321A84">
        <w:rPr>
          <w:rStyle w:val="8-Char"/>
          <w:rFonts w:hint="cs"/>
          <w:rtl/>
        </w:rPr>
        <w:t>ٱ</w:t>
      </w:r>
      <w:r w:rsidRPr="00321A84">
        <w:rPr>
          <w:rStyle w:val="8-Char"/>
          <w:rFonts w:hint="eastAsia"/>
          <w:rtl/>
        </w:rPr>
        <w:t>لۡأٓخِرَةِ</w:t>
      </w:r>
      <w:r w:rsidRPr="00321A84">
        <w:rPr>
          <w:rStyle w:val="8-Char"/>
          <w:rtl/>
        </w:rPr>
        <w:t xml:space="preserve"> أَعۡمَىٰ وَأَضَلُّ سَبِيلٗا٧٢</w:t>
      </w:r>
      <w:r>
        <w:rPr>
          <w:rStyle w:val="1-Char"/>
          <w:rFonts w:cs="Traditional Arabic"/>
          <w:color w:val="000000"/>
          <w:shd w:val="clear" w:color="auto" w:fill="FFFFFF"/>
          <w:rtl/>
        </w:rPr>
        <w:t>﴾</w:t>
      </w:r>
      <w:r w:rsidRPr="00321A84">
        <w:rPr>
          <w:rStyle w:val="8-Char"/>
          <w:rtl/>
        </w:rPr>
        <w:t xml:space="preserve"> </w:t>
      </w:r>
      <w:r w:rsidRPr="00596FEF">
        <w:rPr>
          <w:rStyle w:val="7-Char"/>
          <w:rtl/>
        </w:rPr>
        <w:t>[الإسراء: 72]</w:t>
      </w:r>
    </w:p>
    <w:p w:rsidR="00710A77" w:rsidRPr="0062224F" w:rsidRDefault="00710A77" w:rsidP="00710A77">
      <w:pPr>
        <w:ind w:firstLine="284"/>
        <w:jc w:val="both"/>
        <w:rPr>
          <w:rStyle w:val="1-Char"/>
          <w:rtl/>
        </w:rPr>
      </w:pPr>
      <w:r w:rsidRPr="0062224F">
        <w:rPr>
          <w:rStyle w:val="1-Char"/>
          <w:rtl/>
        </w:rPr>
        <w:t xml:space="preserve">پس شما نگران نباشید. </w:t>
      </w:r>
    </w:p>
    <w:p w:rsidR="00710A77" w:rsidRPr="0062224F" w:rsidRDefault="00710A77" w:rsidP="001E5D31">
      <w:pPr>
        <w:ind w:firstLine="284"/>
        <w:jc w:val="both"/>
        <w:rPr>
          <w:rStyle w:val="1-Char"/>
          <w:rtl/>
        </w:rPr>
      </w:pPr>
      <w:r w:rsidRPr="0062224F">
        <w:rPr>
          <w:rStyle w:val="1-Char"/>
          <w:rtl/>
        </w:rPr>
        <w:t>کسی که در این دنیا کور است پس در آخرت هم کور خواهد بود حتی بیشتر در گمراهی است</w:t>
      </w:r>
      <w:r w:rsidR="001E5D31" w:rsidRPr="0062224F">
        <w:rPr>
          <w:rStyle w:val="1-Char"/>
          <w:rFonts w:hint="cs"/>
          <w:rtl/>
        </w:rPr>
        <w:t>.</w:t>
      </w:r>
      <w:r w:rsidRPr="0062224F">
        <w:rPr>
          <w:rStyle w:val="1-Char"/>
          <w:rtl/>
        </w:rPr>
        <w:t>پس شما چون در این دنیا کورید، این طور در حیرت هستید.</w:t>
      </w:r>
    </w:p>
    <w:p w:rsidR="00710A77" w:rsidRPr="001E5D31" w:rsidRDefault="00710A77" w:rsidP="00116CC5">
      <w:pPr>
        <w:pStyle w:val="3-"/>
        <w:rPr>
          <w:rFonts w:ascii="Times New Roman" w:hAnsi="Times New Roman"/>
          <w:rtl/>
        </w:rPr>
      </w:pPr>
      <w:bookmarkStart w:id="236" w:name="_Toc194375251"/>
      <w:bookmarkStart w:id="237" w:name="_Toc433464519"/>
      <w:r w:rsidRPr="001E5D31">
        <w:rPr>
          <w:rFonts w:ascii="Times New Roman" w:hAnsi="Times New Roman" w:hint="cs"/>
          <w:rtl/>
        </w:rPr>
        <w:t xml:space="preserve">ادعای 60- </w:t>
      </w:r>
      <w:r w:rsidRPr="001E5D31">
        <w:rPr>
          <w:rFonts w:ascii="Times New Roman" w:hAnsi="Times New Roman"/>
          <w:rtl/>
        </w:rPr>
        <w:t xml:space="preserve">آیۀ </w:t>
      </w:r>
      <w:r w:rsidR="00DE4714">
        <w:rPr>
          <w:rFonts w:ascii="Times New Roman" w:hAnsi="Times New Roman"/>
          <w:rtl/>
        </w:rPr>
        <w:t>(</w:t>
      </w:r>
      <w:r w:rsidRPr="001E5D31">
        <w:rPr>
          <w:rFonts w:ascii="Times New Roman" w:hAnsi="Times New Roman"/>
          <w:rtl/>
        </w:rPr>
        <w:t>لا تدرکه و الابصار)</w:t>
      </w:r>
      <w:r w:rsidR="00FA223B">
        <w:rPr>
          <w:rFonts w:ascii="Times New Roman" w:hAnsi="Times New Roman"/>
          <w:rtl/>
        </w:rPr>
        <w:t>،</w:t>
      </w:r>
      <w:r w:rsidRPr="001E5D31">
        <w:rPr>
          <w:rFonts w:ascii="Times New Roman" w:hAnsi="Times New Roman"/>
          <w:rtl/>
        </w:rPr>
        <w:t xml:space="preserve"> دلیل است که ما در</w:t>
      </w:r>
      <w:r w:rsidRPr="001E5D31">
        <w:rPr>
          <w:rStyle w:val="Heading1Char"/>
          <w:rFonts w:ascii="Times New Roman" w:hAnsi="Times New Roman" w:cs="Tahoma"/>
          <w:color w:val="FF0000"/>
          <w:sz w:val="28"/>
          <w:szCs w:val="28"/>
          <w:rtl/>
        </w:rPr>
        <w:t xml:space="preserve"> </w:t>
      </w:r>
      <w:r w:rsidRPr="001E5D31">
        <w:rPr>
          <w:rFonts w:ascii="Times New Roman" w:hAnsi="Times New Roman"/>
          <w:rtl/>
        </w:rPr>
        <w:t>دنیا و آخرت</w:t>
      </w:r>
      <w:r w:rsidR="00FA03B3">
        <w:rPr>
          <w:rFonts w:ascii="Times New Roman" w:hAnsi="Times New Roman"/>
          <w:rtl/>
        </w:rPr>
        <w:t xml:space="preserve"> نمی‌توان</w:t>
      </w:r>
      <w:r w:rsidRPr="001E5D31">
        <w:rPr>
          <w:rFonts w:ascii="Times New Roman" w:hAnsi="Times New Roman"/>
          <w:rtl/>
        </w:rPr>
        <w:t>یم الله را ببینی</w:t>
      </w:r>
      <w:bookmarkEnd w:id="236"/>
      <w:r w:rsidRPr="001E5D31">
        <w:rPr>
          <w:rFonts w:ascii="Times New Roman" w:hAnsi="Times New Roman"/>
          <w:rtl/>
        </w:rPr>
        <w:t>م</w:t>
      </w:r>
      <w:r w:rsidR="00600B5B">
        <w:rPr>
          <w:rFonts w:ascii="Times New Roman" w:hAnsi="Times New Roman"/>
          <w:rtl/>
        </w:rPr>
        <w:t>.</w:t>
      </w:r>
      <w:r w:rsidRPr="001E5D31">
        <w:rPr>
          <w:rFonts w:ascii="Times New Roman" w:hAnsi="Times New Roman"/>
          <w:rtl/>
        </w:rPr>
        <w:t>..</w:t>
      </w:r>
      <w:r w:rsidR="00116CC5" w:rsidRPr="00653CC0">
        <w:rPr>
          <w:rStyle w:val="1-Char"/>
          <w:rFonts w:hint="cs"/>
          <w:bCs w:val="0"/>
          <w:vertAlign w:val="superscript"/>
          <w:rtl/>
        </w:rPr>
        <w:t>(</w:t>
      </w:r>
      <w:r w:rsidR="00116CC5" w:rsidRPr="00653CC0">
        <w:rPr>
          <w:rStyle w:val="1-Char"/>
          <w:bCs w:val="0"/>
          <w:vertAlign w:val="superscript"/>
          <w:rtl/>
        </w:rPr>
        <w:footnoteReference w:id="69"/>
      </w:r>
      <w:r w:rsidR="00116CC5" w:rsidRPr="00653CC0">
        <w:rPr>
          <w:rStyle w:val="1-Char"/>
          <w:rFonts w:hint="cs"/>
          <w:bCs w:val="0"/>
          <w:vertAlign w:val="superscript"/>
          <w:rtl/>
        </w:rPr>
        <w:t>)</w:t>
      </w:r>
      <w:r w:rsidRPr="001E5D31">
        <w:rPr>
          <w:rFonts w:ascii="Times New Roman" w:hAnsi="Times New Roman" w:hint="cs"/>
          <w:rtl/>
        </w:rPr>
        <w:t>.</w:t>
      </w:r>
      <w:bookmarkEnd w:id="237"/>
    </w:p>
    <w:p w:rsidR="00710A77" w:rsidRPr="0062224F" w:rsidRDefault="00710A77" w:rsidP="00710A77">
      <w:pPr>
        <w:ind w:firstLine="284"/>
        <w:jc w:val="both"/>
        <w:rPr>
          <w:rStyle w:val="1-Char"/>
          <w:rtl/>
        </w:rPr>
      </w:pPr>
      <w:r w:rsidRPr="0062224F">
        <w:rPr>
          <w:rStyle w:val="1-Char"/>
          <w:rtl/>
        </w:rPr>
        <w:t xml:space="preserve"> ما را متهم کرده است که الله را جسم</w:t>
      </w:r>
      <w:r w:rsidR="00FA03B3">
        <w:rPr>
          <w:rStyle w:val="1-Char"/>
          <w:rtl/>
        </w:rPr>
        <w:t xml:space="preserve"> می‌دانیم</w:t>
      </w:r>
      <w:r w:rsidRPr="0062224F">
        <w:rPr>
          <w:rStyle w:val="1-Char"/>
          <w:rtl/>
        </w:rPr>
        <w:t xml:space="preserve"> و دلایلی از احادیث ما آورده است که</w:t>
      </w:r>
      <w:r w:rsidR="00EC20D9">
        <w:rPr>
          <w:rStyle w:val="1-Char"/>
          <w:rtl/>
        </w:rPr>
        <w:t xml:space="preserve"> می‌گویی</w:t>
      </w:r>
      <w:r w:rsidRPr="0062224F">
        <w:rPr>
          <w:rStyle w:val="1-Char"/>
          <w:rtl/>
        </w:rPr>
        <w:t>م: الله پا دارد و پایش را برجهنم</w:t>
      </w:r>
      <w:r w:rsidR="001E5D31" w:rsidRPr="0062224F">
        <w:rPr>
          <w:rStyle w:val="1-Char"/>
          <w:rtl/>
        </w:rPr>
        <w:t xml:space="preserve"> می‌</w:t>
      </w:r>
      <w:r w:rsidRPr="0062224F">
        <w:rPr>
          <w:rStyle w:val="1-Char"/>
          <w:rtl/>
        </w:rPr>
        <w:t>گذارد تا آرام شود و</w:t>
      </w:r>
      <w:r w:rsidR="00600B5B" w:rsidRPr="0062224F">
        <w:rPr>
          <w:rStyle w:val="1-Char"/>
          <w:rtl/>
        </w:rPr>
        <w:t>.</w:t>
      </w:r>
      <w:r w:rsidRPr="0062224F">
        <w:rPr>
          <w:rStyle w:val="1-Char"/>
          <w:rtl/>
        </w:rPr>
        <w:t>..</w:t>
      </w:r>
      <w:r w:rsidR="00116CC5" w:rsidRPr="0062224F">
        <w:rPr>
          <w:rStyle w:val="1-Char"/>
          <w:rFonts w:hint="cs"/>
          <w:rtl/>
        </w:rPr>
        <w:t xml:space="preserve"> .</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سخن، مثل این است که بگوییم: آن کوری که در سورۀ عبس از او یاد شده است، در قیامت نیز، چیزی</w:t>
      </w:r>
      <w:r w:rsidR="002D3D2D" w:rsidRPr="0062224F">
        <w:rPr>
          <w:rStyle w:val="1-Char"/>
          <w:rtl/>
        </w:rPr>
        <w:t xml:space="preserve"> نمی‌</w:t>
      </w:r>
      <w:r w:rsidR="001E5D31" w:rsidRPr="0062224F">
        <w:rPr>
          <w:rStyle w:val="1-Char"/>
          <w:rtl/>
        </w:rPr>
        <w:t>بیند؛ همانطور که در دنیا نمی</w:t>
      </w:r>
      <w:r w:rsidR="001E5D31" w:rsidRPr="0062224F">
        <w:rPr>
          <w:rStyle w:val="1-Char"/>
          <w:rFonts w:hint="cs"/>
          <w:rtl/>
        </w:rPr>
        <w:t>‌</w:t>
      </w:r>
      <w:r w:rsidRPr="0062224F">
        <w:rPr>
          <w:rStyle w:val="1-Char"/>
          <w:rtl/>
        </w:rPr>
        <w:t>دید.</w:t>
      </w:r>
    </w:p>
    <w:p w:rsidR="00710A77" w:rsidRPr="0062224F" w:rsidRDefault="00710A77" w:rsidP="00710A77">
      <w:pPr>
        <w:ind w:firstLine="284"/>
        <w:jc w:val="both"/>
        <w:rPr>
          <w:rStyle w:val="1-Char"/>
          <w:rtl/>
        </w:rPr>
      </w:pPr>
      <w:r w:rsidRPr="0062224F">
        <w:rPr>
          <w:rStyle w:val="1-Char"/>
          <w:rtl/>
        </w:rPr>
        <w:t>دنیا، دنیاست و آخرت، آخرت است. بعضی از مردم در قیامت با سر راه</w:t>
      </w:r>
      <w:r w:rsidR="008C0C62">
        <w:rPr>
          <w:rStyle w:val="1-Char"/>
          <w:rtl/>
        </w:rPr>
        <w:t xml:space="preserve"> می‌روند</w:t>
      </w:r>
      <w:r w:rsidRPr="0062224F">
        <w:rPr>
          <w:rStyle w:val="1-Char"/>
          <w:rtl/>
        </w:rPr>
        <w:t xml:space="preserve"> نه با پا.</w:t>
      </w:r>
    </w:p>
    <w:p w:rsidR="00710A77" w:rsidRPr="0062224F" w:rsidRDefault="00710A77" w:rsidP="00710A77">
      <w:pPr>
        <w:ind w:firstLine="284"/>
        <w:jc w:val="both"/>
        <w:rPr>
          <w:rStyle w:val="1-Char"/>
          <w:rtl/>
        </w:rPr>
      </w:pPr>
      <w:r w:rsidRPr="0062224F">
        <w:rPr>
          <w:rStyle w:val="1-Char"/>
          <w:rtl/>
        </w:rPr>
        <w:t>آیا این را نیز، منکری؟ ما</w:t>
      </w:r>
      <w:r w:rsidR="00EC20D9">
        <w:rPr>
          <w:rStyle w:val="1-Char"/>
          <w:rtl/>
        </w:rPr>
        <w:t xml:space="preserve"> می‌گویی</w:t>
      </w:r>
      <w:r w:rsidRPr="0062224F">
        <w:rPr>
          <w:rStyle w:val="1-Char"/>
          <w:rtl/>
        </w:rPr>
        <w:t>م: جهان آخرت غیر از دنیاست و در آن چیزهای حیرت آوری وجود دارد؛ ازجمله، دیدن الله</w:t>
      </w:r>
      <w:r w:rsidR="00600B5B" w:rsidRPr="0062224F">
        <w:rPr>
          <w:rStyle w:val="1-Char"/>
          <w:rtl/>
        </w:rPr>
        <w:t>.</w:t>
      </w:r>
      <w:r w:rsidRPr="0062224F">
        <w:rPr>
          <w:rStyle w:val="1-Char"/>
          <w:rtl/>
        </w:rPr>
        <w:t xml:space="preserve"> </w:t>
      </w:r>
    </w:p>
    <w:p w:rsidR="00710A77" w:rsidRPr="001E5D31" w:rsidRDefault="00710A77" w:rsidP="008B328E">
      <w:pPr>
        <w:pStyle w:val="3-"/>
        <w:rPr>
          <w:rtl/>
        </w:rPr>
      </w:pPr>
      <w:bookmarkStart w:id="238" w:name="_Toc194375252"/>
      <w:bookmarkStart w:id="239" w:name="_Toc212295040"/>
      <w:bookmarkStart w:id="240" w:name="_Toc433464520"/>
      <w:r w:rsidRPr="001E5D31">
        <w:rPr>
          <w:rFonts w:hint="cs"/>
          <w:rtl/>
        </w:rPr>
        <w:t>ادعای 61</w:t>
      </w:r>
      <w:r w:rsidR="00116CC5">
        <w:rPr>
          <w:rFonts w:hint="cs"/>
          <w:rtl/>
        </w:rPr>
        <w:t>-</w:t>
      </w:r>
      <w:r w:rsidR="00B32BA2">
        <w:rPr>
          <w:rFonts w:hint="cs"/>
          <w:rtl/>
        </w:rPr>
        <w:t xml:space="preserve"> می‌گوید</w:t>
      </w:r>
      <w:r w:rsidRPr="001E5D31">
        <w:rPr>
          <w:rtl/>
        </w:rPr>
        <w:t>: اگر ما الله را ببینیم؛ یعنی، او محدود</w:t>
      </w:r>
      <w:r w:rsidRPr="001E5D31">
        <w:rPr>
          <w:rStyle w:val="Heading1Char"/>
          <w:rFonts w:ascii="Times New Roman" w:hAnsi="Times New Roman" w:cs="Tahoma"/>
          <w:color w:val="FF0000"/>
          <w:sz w:val="28"/>
          <w:szCs w:val="28"/>
          <w:rtl/>
        </w:rPr>
        <w:t xml:space="preserve"> </w:t>
      </w:r>
      <w:r w:rsidRPr="001E5D31">
        <w:rPr>
          <w:rtl/>
        </w:rPr>
        <w:t>است و این کفر است</w:t>
      </w:r>
      <w:bookmarkEnd w:id="238"/>
      <w:bookmarkEnd w:id="239"/>
      <w:r w:rsidRPr="001E5D31">
        <w:rPr>
          <w:rtl/>
        </w:rPr>
        <w:t>...</w:t>
      </w:r>
      <w:r w:rsidR="00DE4714" w:rsidRPr="00653CC0">
        <w:rPr>
          <w:rStyle w:val="1-Char"/>
          <w:rFonts w:hint="cs"/>
          <w:bCs w:val="0"/>
          <w:vertAlign w:val="superscript"/>
          <w:rtl/>
        </w:rPr>
        <w:t>(</w:t>
      </w:r>
      <w:r w:rsidR="00DE4714" w:rsidRPr="00653CC0">
        <w:rPr>
          <w:rStyle w:val="1-Char"/>
          <w:bCs w:val="0"/>
          <w:vertAlign w:val="superscript"/>
          <w:rtl/>
        </w:rPr>
        <w:footnoteReference w:id="70"/>
      </w:r>
      <w:r w:rsidR="00DE4714" w:rsidRPr="00653CC0">
        <w:rPr>
          <w:rStyle w:val="1-Char"/>
          <w:rFonts w:hint="cs"/>
          <w:bCs w:val="0"/>
          <w:vertAlign w:val="superscript"/>
          <w:rtl/>
        </w:rPr>
        <w:t>)</w:t>
      </w:r>
      <w:r w:rsidRPr="001E5D31">
        <w:rPr>
          <w:rFonts w:hint="cs"/>
          <w:rtl/>
        </w:rPr>
        <w:t>.</w:t>
      </w:r>
      <w:bookmarkEnd w:id="240"/>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می</w:t>
      </w:r>
      <w:r w:rsidRPr="0062224F">
        <w:rPr>
          <w:rStyle w:val="1-Char"/>
          <w:rFonts w:hint="cs"/>
          <w:rtl/>
        </w:rPr>
        <w:t>‌</w:t>
      </w:r>
      <w:r w:rsidRPr="0062224F">
        <w:rPr>
          <w:rStyle w:val="1-Char"/>
          <w:rtl/>
        </w:rPr>
        <w:t>خواهی بگویی: الله نامحدود است؟ این را</w:t>
      </w:r>
      <w:r w:rsidR="00FA03B3">
        <w:rPr>
          <w:rStyle w:val="1-Char"/>
          <w:rtl/>
        </w:rPr>
        <w:t xml:space="preserve"> نمی‌دا</w:t>
      </w:r>
      <w:r w:rsidRPr="0062224F">
        <w:rPr>
          <w:rStyle w:val="1-Char"/>
          <w:rtl/>
        </w:rPr>
        <w:t>نستم؛ کی به تو یاد داده است؟ ما</w:t>
      </w:r>
      <w:r w:rsidR="00EC20D9">
        <w:rPr>
          <w:rStyle w:val="1-Char"/>
          <w:rtl/>
        </w:rPr>
        <w:t xml:space="preserve"> می‌گویی</w:t>
      </w:r>
      <w:r w:rsidRPr="0062224F">
        <w:rPr>
          <w:rStyle w:val="1-Char"/>
          <w:rtl/>
        </w:rPr>
        <w:t>م: از ذات الله چیزی</w:t>
      </w:r>
      <w:r w:rsidR="00FA03B3">
        <w:rPr>
          <w:rStyle w:val="1-Char"/>
          <w:rtl/>
        </w:rPr>
        <w:t xml:space="preserve"> نمی‌دا</w:t>
      </w:r>
      <w:r w:rsidRPr="0062224F">
        <w:rPr>
          <w:rStyle w:val="1-Char"/>
          <w:rtl/>
        </w:rPr>
        <w:t>نیم و تو</w:t>
      </w:r>
      <w:r w:rsidR="001E5D31" w:rsidRPr="0062224F">
        <w:rPr>
          <w:rStyle w:val="1-Char"/>
          <w:rtl/>
        </w:rPr>
        <w:t xml:space="preserve"> می‌</w:t>
      </w:r>
      <w:r w:rsidRPr="0062224F">
        <w:rPr>
          <w:rStyle w:val="1-Char"/>
          <w:rtl/>
        </w:rPr>
        <w:t>دانی که محدود و نامحدود یعنی چه</w:t>
      </w:r>
      <w:r w:rsidR="00DE4714" w:rsidRPr="0062224F">
        <w:rPr>
          <w:rStyle w:val="1-Char"/>
          <w:rtl/>
        </w:rPr>
        <w:t>؟</w:t>
      </w:r>
    </w:p>
    <w:p w:rsidR="00710A77" w:rsidRDefault="00710A77" w:rsidP="00710A77">
      <w:pPr>
        <w:ind w:firstLine="284"/>
        <w:jc w:val="both"/>
        <w:rPr>
          <w:rStyle w:val="1-Char"/>
          <w:rtl/>
        </w:rPr>
      </w:pPr>
      <w:r w:rsidRPr="0062224F">
        <w:rPr>
          <w:rStyle w:val="1-Char"/>
          <w:rtl/>
        </w:rPr>
        <w:t>الله در قیامت چشمی به ما</w:t>
      </w:r>
      <w:r w:rsidR="001E5D31" w:rsidRPr="0062224F">
        <w:rPr>
          <w:rStyle w:val="1-Char"/>
          <w:rtl/>
        </w:rPr>
        <w:t xml:space="preserve"> می‌</w:t>
      </w:r>
      <w:r w:rsidRPr="0062224F">
        <w:rPr>
          <w:rStyle w:val="1-Char"/>
          <w:rtl/>
        </w:rPr>
        <w:t>دهد که او را ببینیم. حتی اگر نامحدود باشد، چشمی</w:t>
      </w:r>
      <w:r w:rsidR="001E5D31" w:rsidRPr="0062224F">
        <w:rPr>
          <w:rStyle w:val="1-Char"/>
          <w:rtl/>
        </w:rPr>
        <w:t xml:space="preserve"> می‌</w:t>
      </w:r>
      <w:r w:rsidRPr="0062224F">
        <w:rPr>
          <w:rStyle w:val="1-Char"/>
          <w:rtl/>
        </w:rPr>
        <w:t>دهد برای دیدن نامحدود</w:t>
      </w:r>
      <w:r w:rsidR="00600B5B" w:rsidRPr="0062224F">
        <w:rPr>
          <w:rStyle w:val="1-Char"/>
          <w:rtl/>
        </w:rPr>
        <w:t>.</w:t>
      </w:r>
      <w:r w:rsidRPr="0062224F">
        <w:rPr>
          <w:rStyle w:val="1-Char"/>
          <w:rtl/>
        </w:rPr>
        <w:t xml:space="preserve"> </w:t>
      </w:r>
    </w:p>
    <w:p w:rsidR="008B328E" w:rsidRPr="00596FEF" w:rsidRDefault="008B328E" w:rsidP="008B328E">
      <w:pPr>
        <w:ind w:firstLine="284"/>
        <w:jc w:val="both"/>
        <w:rPr>
          <w:rStyle w:val="7-Char"/>
          <w:rtl/>
        </w:rPr>
      </w:pPr>
      <w:r>
        <w:rPr>
          <w:rStyle w:val="1-Char"/>
          <w:rFonts w:cs="Traditional Arabic"/>
          <w:color w:val="000000"/>
          <w:shd w:val="clear" w:color="auto" w:fill="FFFFFF"/>
          <w:rtl/>
        </w:rPr>
        <w:t>﴿</w:t>
      </w:r>
      <w:r w:rsidRPr="00321A84">
        <w:rPr>
          <w:rStyle w:val="8-Char"/>
          <w:rtl/>
        </w:rPr>
        <w:t>وَمَن كَانَ فِي هَٰذِهِ</w:t>
      </w:r>
      <w:r w:rsidRPr="00321A84">
        <w:rPr>
          <w:rStyle w:val="8-Char"/>
          <w:rFonts w:hint="cs"/>
          <w:rtl/>
        </w:rPr>
        <w:t>ۦٓ</w:t>
      </w:r>
      <w:r w:rsidRPr="00321A84">
        <w:rPr>
          <w:rStyle w:val="8-Char"/>
          <w:rtl/>
        </w:rPr>
        <w:t xml:space="preserve"> أَعۡمَىٰ فَهُوَ فِي </w:t>
      </w:r>
      <w:r w:rsidRPr="00321A84">
        <w:rPr>
          <w:rStyle w:val="8-Char"/>
          <w:rFonts w:hint="cs"/>
          <w:rtl/>
        </w:rPr>
        <w:t>ٱ</w:t>
      </w:r>
      <w:r w:rsidRPr="00321A84">
        <w:rPr>
          <w:rStyle w:val="8-Char"/>
          <w:rFonts w:hint="eastAsia"/>
          <w:rtl/>
        </w:rPr>
        <w:t>لۡأٓخِرَةِ</w:t>
      </w:r>
      <w:r w:rsidRPr="00321A84">
        <w:rPr>
          <w:rStyle w:val="8-Char"/>
          <w:rtl/>
        </w:rPr>
        <w:t xml:space="preserve"> أَعۡمَىٰ وَأَضَلُّ سَبِيلٗا٧٢</w:t>
      </w:r>
      <w:r>
        <w:rPr>
          <w:rStyle w:val="1-Char"/>
          <w:rFonts w:cs="Traditional Arabic"/>
          <w:color w:val="000000"/>
          <w:shd w:val="clear" w:color="auto" w:fill="FFFFFF"/>
          <w:rtl/>
        </w:rPr>
        <w:t>﴾</w:t>
      </w:r>
      <w:r w:rsidRPr="00321A84">
        <w:rPr>
          <w:rStyle w:val="8-Char"/>
          <w:rtl/>
        </w:rPr>
        <w:t xml:space="preserve"> </w:t>
      </w:r>
      <w:r w:rsidRPr="00596FEF">
        <w:rPr>
          <w:rStyle w:val="7-Char"/>
          <w:rtl/>
        </w:rPr>
        <w:t>[الإسراء: 72]</w:t>
      </w:r>
    </w:p>
    <w:p w:rsidR="00710A77" w:rsidRPr="0062224F" w:rsidRDefault="00710A77" w:rsidP="00710A77">
      <w:pPr>
        <w:ind w:firstLine="284"/>
        <w:jc w:val="both"/>
        <w:rPr>
          <w:rStyle w:val="1-Char"/>
          <w:rtl/>
        </w:rPr>
      </w:pPr>
      <w:r w:rsidRPr="0062224F">
        <w:rPr>
          <w:rStyle w:val="1-Char"/>
          <w:rtl/>
        </w:rPr>
        <w:t>حال دلایل ما برای رویت الله در بهشت:</w:t>
      </w:r>
    </w:p>
    <w:p w:rsidR="00710A77" w:rsidRDefault="00710A77" w:rsidP="00710A77">
      <w:pPr>
        <w:ind w:firstLine="284"/>
        <w:jc w:val="both"/>
        <w:rPr>
          <w:rStyle w:val="1-Char"/>
          <w:rtl/>
        </w:rPr>
      </w:pPr>
      <w:r w:rsidRPr="0062224F">
        <w:rPr>
          <w:rStyle w:val="1-Char"/>
          <w:rtl/>
        </w:rPr>
        <w:t>سنی‌ها عقیده ندارند که الله در دنیا قابل رویت است، اما جهان آخرت جهانی دیگر است. در آن جهان بعضی آدمها با سر راه</w:t>
      </w:r>
      <w:r w:rsidR="008C0C62">
        <w:rPr>
          <w:rStyle w:val="1-Char"/>
          <w:rtl/>
        </w:rPr>
        <w:t xml:space="preserve"> می‌روند</w:t>
      </w:r>
      <w:r w:rsidRPr="0062224F">
        <w:rPr>
          <w:rStyle w:val="1-Char"/>
          <w:rtl/>
        </w:rPr>
        <w:t xml:space="preserve">! پس در چنین جهانی رویت الله عجیب نیست و این هم دلیل صریح از قرآن: </w:t>
      </w:r>
    </w:p>
    <w:p w:rsidR="008B328E" w:rsidRPr="00596FEF" w:rsidRDefault="008B328E" w:rsidP="008B328E">
      <w:pPr>
        <w:ind w:firstLine="284"/>
        <w:jc w:val="both"/>
        <w:rPr>
          <w:rStyle w:val="7-Char"/>
          <w:rtl/>
        </w:rPr>
      </w:pPr>
      <w:r>
        <w:rPr>
          <w:rStyle w:val="1-Char"/>
          <w:rFonts w:cs="Traditional Arabic"/>
          <w:color w:val="000000"/>
          <w:shd w:val="clear" w:color="auto" w:fill="FFFFFF"/>
          <w:rtl/>
        </w:rPr>
        <w:t>﴿</w:t>
      </w:r>
      <w:r w:rsidRPr="00321A84">
        <w:rPr>
          <w:rStyle w:val="8-Char"/>
          <w:rtl/>
        </w:rPr>
        <w:t>وُجُوهٞ يَوۡمَئِذٖ نَّاضِرَةٌ٢٢ إِلَىٰ رَبِّهَا نَاظِرَةٞ٢٣</w:t>
      </w:r>
      <w:r>
        <w:rPr>
          <w:rStyle w:val="1-Char"/>
          <w:rFonts w:cs="Traditional Arabic"/>
          <w:color w:val="000000"/>
          <w:shd w:val="clear" w:color="auto" w:fill="FFFFFF"/>
          <w:rtl/>
        </w:rPr>
        <w:t>﴾</w:t>
      </w:r>
      <w:r w:rsidRPr="00321A84">
        <w:rPr>
          <w:rStyle w:val="8-Char"/>
          <w:rtl/>
        </w:rPr>
        <w:t xml:space="preserve"> </w:t>
      </w:r>
      <w:r w:rsidRPr="00596FEF">
        <w:rPr>
          <w:rStyle w:val="7-Char"/>
          <w:rtl/>
        </w:rPr>
        <w:t>[القيامة: 22-23]</w:t>
      </w:r>
    </w:p>
    <w:p w:rsidR="00710A77" w:rsidRPr="00833686" w:rsidRDefault="00710A77" w:rsidP="00710A77">
      <w:pPr>
        <w:ind w:firstLine="284"/>
        <w:jc w:val="both"/>
        <w:rPr>
          <w:rStyle w:val="5-Char"/>
        </w:rPr>
      </w:pPr>
      <w:r w:rsidRPr="0059586B">
        <w:rPr>
          <w:rStyle w:val="5-Char"/>
          <w:rFonts w:hint="cs"/>
          <w:rtl/>
        </w:rPr>
        <w:t>«</w:t>
      </w:r>
      <w:r w:rsidRPr="0062224F">
        <w:rPr>
          <w:rStyle w:val="1-Char"/>
          <w:rtl/>
        </w:rPr>
        <w:t>چهره‌های در آن روز نورانی و نیکوست و</w:t>
      </w:r>
      <w:r w:rsidR="00F0383B">
        <w:rPr>
          <w:rStyle w:val="1-Char"/>
          <w:rtl/>
        </w:rPr>
        <w:t xml:space="preserve"> آن‌ها </w:t>
      </w:r>
      <w:r w:rsidRPr="0062224F">
        <w:rPr>
          <w:rStyle w:val="1-Char"/>
          <w:rtl/>
        </w:rPr>
        <w:t>پروردگار خود را</w:t>
      </w:r>
      <w:r w:rsidR="001E5D31" w:rsidRPr="0062224F">
        <w:rPr>
          <w:rStyle w:val="1-Char"/>
          <w:rtl/>
        </w:rPr>
        <w:t xml:space="preserve"> می‌</w:t>
      </w:r>
      <w:r w:rsidRPr="0062224F">
        <w:rPr>
          <w:rStyle w:val="1-Char"/>
          <w:rtl/>
        </w:rPr>
        <w:t>نگرند</w:t>
      </w:r>
      <w:r w:rsidRPr="0059586B">
        <w:rPr>
          <w:rStyle w:val="5-Char"/>
          <w:rtl/>
        </w:rPr>
        <w:t>.</w:t>
      </w:r>
      <w:r w:rsidRPr="0059586B">
        <w:rPr>
          <w:rStyle w:val="5-Char"/>
          <w:rFonts w:hint="cs"/>
          <w:rtl/>
        </w:rPr>
        <w:t>»</w:t>
      </w:r>
    </w:p>
    <w:p w:rsidR="00710A77" w:rsidRPr="001E5D31" w:rsidRDefault="00710A77" w:rsidP="00DE4714">
      <w:pPr>
        <w:pStyle w:val="3-"/>
        <w:rPr>
          <w:rFonts w:ascii="Times New Roman" w:hAnsi="Times New Roman"/>
          <w:rtl/>
        </w:rPr>
      </w:pPr>
      <w:bookmarkStart w:id="241" w:name="_Toc194375253"/>
      <w:bookmarkStart w:id="242" w:name="_Toc212295041"/>
      <w:bookmarkStart w:id="243" w:name="_Toc433464521"/>
      <w:r w:rsidRPr="001E5D31">
        <w:rPr>
          <w:rFonts w:ascii="Times New Roman" w:hAnsi="Times New Roman" w:hint="cs"/>
          <w:rtl/>
        </w:rPr>
        <w:t xml:space="preserve">ادعای 62- </w:t>
      </w:r>
      <w:r w:rsidRPr="001E5D31">
        <w:rPr>
          <w:rFonts w:ascii="Times New Roman" w:hAnsi="Times New Roman"/>
          <w:rtl/>
        </w:rPr>
        <w:t>خداوند جسم نيست تا مثلاً بنشين</w:t>
      </w:r>
      <w:bookmarkEnd w:id="241"/>
      <w:r w:rsidRPr="001E5D31">
        <w:rPr>
          <w:rFonts w:ascii="Times New Roman" w:hAnsi="Times New Roman"/>
          <w:rtl/>
        </w:rPr>
        <w:t>د</w:t>
      </w:r>
      <w:r w:rsidR="00600B5B">
        <w:rPr>
          <w:rFonts w:ascii="Times New Roman" w:hAnsi="Times New Roman"/>
          <w:rtl/>
        </w:rPr>
        <w:t>.</w:t>
      </w:r>
      <w:r w:rsidRPr="001E5D31">
        <w:rPr>
          <w:rFonts w:ascii="Times New Roman" w:hAnsi="Times New Roman"/>
          <w:rtl/>
        </w:rPr>
        <w:t>..</w:t>
      </w:r>
      <w:bookmarkEnd w:id="242"/>
      <w:r w:rsidR="00DE4714">
        <w:rPr>
          <w:rFonts w:ascii="Times New Roman" w:hAnsi="Times New Roman" w:hint="cs"/>
          <w:rtl/>
        </w:rPr>
        <w:t xml:space="preserve"> </w:t>
      </w:r>
      <w:r w:rsidRPr="001E5D31">
        <w:rPr>
          <w:rFonts w:ascii="Times New Roman" w:hAnsi="Times New Roman" w:hint="cs"/>
          <w:rtl/>
        </w:rPr>
        <w:t>.</w:t>
      </w:r>
      <w:bookmarkEnd w:id="243"/>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جسم باشد یا غیر جسم</w:t>
      </w:r>
      <w:r w:rsidR="00600B5B" w:rsidRPr="0062224F">
        <w:rPr>
          <w:rStyle w:val="1-Char"/>
          <w:rtl/>
        </w:rPr>
        <w:t>.</w:t>
      </w:r>
      <w:r w:rsidRPr="0062224F">
        <w:rPr>
          <w:rStyle w:val="1-Char"/>
          <w:rtl/>
        </w:rPr>
        <w:t>.. به هر حال یک چیزی هست و الله در قیامت خودش را نشان</w:t>
      </w:r>
      <w:r w:rsidR="001E5D31" w:rsidRPr="0062224F">
        <w:rPr>
          <w:rStyle w:val="1-Char"/>
          <w:rtl/>
        </w:rPr>
        <w:t xml:space="preserve"> می‌</w:t>
      </w:r>
      <w:r w:rsidRPr="0062224F">
        <w:rPr>
          <w:rStyle w:val="1-Char"/>
          <w:rtl/>
        </w:rPr>
        <w:t>دهد. اما ما نه</w:t>
      </w:r>
      <w:r w:rsidR="00FA03B3">
        <w:rPr>
          <w:rStyle w:val="1-Char"/>
          <w:rtl/>
        </w:rPr>
        <w:t xml:space="preserve"> می‌دانیم</w:t>
      </w:r>
      <w:r w:rsidRPr="0062224F">
        <w:rPr>
          <w:rStyle w:val="1-Char"/>
          <w:rtl/>
        </w:rPr>
        <w:t xml:space="preserve"> و نه تصورش را داریم که چه چیزی</w:t>
      </w:r>
      <w:r w:rsidR="00C94C10">
        <w:rPr>
          <w:rStyle w:val="1-Char"/>
          <w:rtl/>
        </w:rPr>
        <w:t xml:space="preserve"> می‌بینی</w:t>
      </w:r>
      <w:r w:rsidRPr="0062224F">
        <w:rPr>
          <w:rStyle w:val="1-Char"/>
          <w:rtl/>
        </w:rPr>
        <w:t>م.</w:t>
      </w:r>
    </w:p>
    <w:p w:rsidR="00710A77" w:rsidRPr="0062224F" w:rsidRDefault="00710A77" w:rsidP="00710A77">
      <w:pPr>
        <w:ind w:firstLine="284"/>
        <w:jc w:val="both"/>
        <w:rPr>
          <w:rStyle w:val="1-Char"/>
          <w:rtl/>
        </w:rPr>
      </w:pPr>
      <w:r w:rsidRPr="0062224F">
        <w:rPr>
          <w:rStyle w:val="1-Char"/>
          <w:rtl/>
        </w:rPr>
        <w:t>ش</w:t>
      </w:r>
      <w:r w:rsidR="006A0D5C">
        <w:rPr>
          <w:rStyle w:val="1-Char"/>
          <w:rtl/>
        </w:rPr>
        <w:t>ی</w:t>
      </w:r>
      <w:r w:rsidRPr="0062224F">
        <w:rPr>
          <w:rStyle w:val="1-Char"/>
          <w:rtl/>
        </w:rPr>
        <w:t>عیان</w:t>
      </w:r>
      <w:r w:rsidR="006B6811">
        <w:rPr>
          <w:rStyle w:val="1-Char"/>
          <w:rtl/>
        </w:rPr>
        <w:t xml:space="preserve"> می‌گویند</w:t>
      </w:r>
      <w:r w:rsidRPr="0062224F">
        <w:rPr>
          <w:rStyle w:val="1-Char"/>
          <w:rtl/>
        </w:rPr>
        <w:t>: الله همه جا هست. با</w:t>
      </w:r>
      <w:r w:rsidR="006A0D5C">
        <w:rPr>
          <w:rStyle w:val="1-Char"/>
          <w:rtl/>
        </w:rPr>
        <w:t>ی</w:t>
      </w:r>
      <w:r w:rsidRPr="0062224F">
        <w:rPr>
          <w:rStyle w:val="1-Char"/>
          <w:rtl/>
        </w:rPr>
        <w:t>د بدانیم که زمین مکان</w:t>
      </w:r>
      <w:r w:rsidR="008B328E">
        <w:rPr>
          <w:rStyle w:val="1-Char"/>
          <w:rFonts w:hint="cs"/>
          <w:rtl/>
        </w:rPr>
        <w:t>‌</w:t>
      </w:r>
      <w:r w:rsidRPr="0062224F">
        <w:rPr>
          <w:rStyle w:val="1-Char"/>
          <w:rtl/>
        </w:rPr>
        <w:t>های کثیف و ناخوشایند هم دارد، پس باید بگوییم: الله با علمش در همه جا هست.</w:t>
      </w:r>
    </w:p>
    <w:p w:rsidR="00710A77" w:rsidRPr="001E5D31" w:rsidRDefault="00710A77" w:rsidP="001E5D31">
      <w:pPr>
        <w:pStyle w:val="3-"/>
        <w:rPr>
          <w:rFonts w:ascii="Times New Roman" w:hAnsi="Times New Roman"/>
          <w:rtl/>
        </w:rPr>
      </w:pPr>
      <w:bookmarkStart w:id="244" w:name="_Toc194375254"/>
      <w:bookmarkStart w:id="245" w:name="_Toc212295042"/>
      <w:bookmarkStart w:id="246" w:name="_Toc433464522"/>
      <w:r w:rsidRPr="001E5D31">
        <w:rPr>
          <w:rFonts w:ascii="Times New Roman" w:hAnsi="Times New Roman" w:hint="cs"/>
          <w:rtl/>
        </w:rPr>
        <w:t>ادعای 63</w:t>
      </w:r>
      <w:r w:rsidR="00116CC5">
        <w:rPr>
          <w:rFonts w:ascii="Times New Roman" w:hAnsi="Times New Roman" w:hint="cs"/>
          <w:rtl/>
        </w:rPr>
        <w:t>-</w:t>
      </w:r>
      <w:r w:rsidRPr="001E5D31">
        <w:rPr>
          <w:rFonts w:ascii="Times New Roman" w:hAnsi="Times New Roman" w:hint="cs"/>
          <w:rtl/>
        </w:rPr>
        <w:t xml:space="preserve"> </w:t>
      </w:r>
      <w:r w:rsidRPr="001E5D31">
        <w:rPr>
          <w:rFonts w:ascii="Times New Roman" w:hAnsi="Times New Roman"/>
          <w:rtl/>
        </w:rPr>
        <w:t>سنی‌ها</w:t>
      </w:r>
      <w:r w:rsidR="006B6811">
        <w:rPr>
          <w:rFonts w:ascii="Times New Roman" w:hAnsi="Times New Roman"/>
          <w:rtl/>
        </w:rPr>
        <w:t xml:space="preserve"> می‌گویند</w:t>
      </w:r>
      <w:r w:rsidRPr="001E5D31">
        <w:rPr>
          <w:rFonts w:ascii="Times New Roman" w:hAnsi="Times New Roman"/>
          <w:rtl/>
        </w:rPr>
        <w:t>: الله مثل بقیه دست و پا</w:t>
      </w:r>
      <w:r w:rsidRPr="001E5D31">
        <w:rPr>
          <w:rStyle w:val="Heading1Char"/>
          <w:rFonts w:ascii="Times New Roman" w:hAnsi="Times New Roman" w:cs="Tahoma"/>
          <w:color w:val="FF0000"/>
          <w:sz w:val="28"/>
          <w:szCs w:val="28"/>
          <w:rtl/>
        </w:rPr>
        <w:t xml:space="preserve"> </w:t>
      </w:r>
      <w:r w:rsidRPr="001E5D31">
        <w:rPr>
          <w:rFonts w:ascii="Times New Roman" w:hAnsi="Times New Roman"/>
          <w:rtl/>
        </w:rPr>
        <w:t>چشم دارد</w:t>
      </w:r>
      <w:bookmarkEnd w:id="244"/>
      <w:bookmarkEnd w:id="245"/>
      <w:r w:rsidR="00600B5B">
        <w:rPr>
          <w:rFonts w:ascii="Times New Roman" w:hAnsi="Times New Roman"/>
          <w:rtl/>
        </w:rPr>
        <w:t>.</w:t>
      </w:r>
      <w:r w:rsidRPr="001E5D31">
        <w:rPr>
          <w:rFonts w:ascii="Times New Roman" w:hAnsi="Times New Roman"/>
          <w:rtl/>
        </w:rPr>
        <w:t>..</w:t>
      </w:r>
      <w:bookmarkEnd w:id="246"/>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البته در قرآن از دو دست و چشم الله صحبت شده است</w:t>
      </w:r>
      <w:r w:rsidRPr="0062224F">
        <w:rPr>
          <w:rStyle w:val="1-Char"/>
          <w:rFonts w:hint="cs"/>
          <w:rtl/>
        </w:rPr>
        <w:t xml:space="preserve"> (</w:t>
      </w:r>
      <w:r w:rsidRPr="0062224F">
        <w:rPr>
          <w:rStyle w:val="1-Char"/>
          <w:rtl/>
        </w:rPr>
        <w:t>قرآن را که دیگر قبول دارید؟</w:t>
      </w:r>
      <w:r w:rsidRPr="0062224F">
        <w:rPr>
          <w:rStyle w:val="1-Char"/>
          <w:rFonts w:hint="cs"/>
          <w:rtl/>
        </w:rPr>
        <w:t>)</w:t>
      </w:r>
    </w:p>
    <w:p w:rsidR="00710A77" w:rsidRPr="001E5D31" w:rsidRDefault="00710A77" w:rsidP="008B328E">
      <w:pPr>
        <w:ind w:firstLine="284"/>
        <w:jc w:val="both"/>
        <w:rPr>
          <w:rFonts w:cs="CTraditional Arabic"/>
          <w:sz w:val="24"/>
          <w:szCs w:val="24"/>
          <w:rtl/>
        </w:rPr>
      </w:pPr>
      <w:r w:rsidRPr="0062224F">
        <w:rPr>
          <w:rStyle w:val="1-Char"/>
          <w:rtl/>
        </w:rPr>
        <w:t>در عین حال معتقدیم:</w:t>
      </w:r>
      <w:r w:rsidR="008B328E">
        <w:rPr>
          <w:rStyle w:val="1-Char"/>
          <w:rFonts w:hint="cs"/>
          <w:rtl/>
        </w:rPr>
        <w:t xml:space="preserve"> </w:t>
      </w:r>
      <w:r w:rsidR="008B328E">
        <w:rPr>
          <w:rStyle w:val="1-Char"/>
          <w:rFonts w:cs="Traditional Arabic"/>
          <w:color w:val="000000"/>
          <w:shd w:val="clear" w:color="auto" w:fill="FFFFFF"/>
          <w:rtl/>
        </w:rPr>
        <w:t>﴿</w:t>
      </w:r>
      <w:r w:rsidR="008B328E" w:rsidRPr="00321A84">
        <w:rPr>
          <w:rStyle w:val="8-Char"/>
          <w:rtl/>
        </w:rPr>
        <w:t>لَيۡسَ كَمِثۡلِهِ</w:t>
      </w:r>
      <w:r w:rsidR="008B328E" w:rsidRPr="00321A84">
        <w:rPr>
          <w:rStyle w:val="8-Char"/>
          <w:rFonts w:hint="cs"/>
          <w:rtl/>
        </w:rPr>
        <w:t>ۦ</w:t>
      </w:r>
      <w:r w:rsidR="008B328E" w:rsidRPr="00321A84">
        <w:rPr>
          <w:rStyle w:val="8-Char"/>
          <w:rtl/>
        </w:rPr>
        <w:t xml:space="preserve"> شَيۡءٞۖ</w:t>
      </w:r>
      <w:r w:rsidR="008B328E">
        <w:rPr>
          <w:rStyle w:val="1-Char"/>
          <w:rFonts w:cs="Traditional Arabic"/>
          <w:color w:val="000000"/>
          <w:shd w:val="clear" w:color="auto" w:fill="FFFFFF"/>
          <w:rtl/>
        </w:rPr>
        <w:t>﴾</w:t>
      </w:r>
      <w:r w:rsidRPr="0062224F">
        <w:rPr>
          <w:rStyle w:val="1-Char"/>
          <w:rtl/>
        </w:rPr>
        <w:t xml:space="preserve"> و معتقدیم:</w:t>
      </w:r>
      <w:r w:rsidR="008B328E">
        <w:rPr>
          <w:rStyle w:val="1-Char"/>
          <w:rFonts w:hint="cs"/>
          <w:rtl/>
        </w:rPr>
        <w:t xml:space="preserve"> </w:t>
      </w:r>
      <w:r w:rsidR="008B328E">
        <w:rPr>
          <w:rStyle w:val="1-Char"/>
          <w:rFonts w:cs="Traditional Arabic"/>
          <w:color w:val="000000"/>
          <w:shd w:val="clear" w:color="auto" w:fill="FFFFFF"/>
          <w:rtl/>
        </w:rPr>
        <w:t>﴿</w:t>
      </w:r>
      <w:r w:rsidR="008B328E" w:rsidRPr="00321A84">
        <w:rPr>
          <w:rStyle w:val="8-Char"/>
          <w:rtl/>
        </w:rPr>
        <w:t>وَلَمۡ يَكُن لَّهُ</w:t>
      </w:r>
      <w:r w:rsidR="008B328E" w:rsidRPr="00321A84">
        <w:rPr>
          <w:rStyle w:val="8-Char"/>
          <w:rFonts w:hint="cs"/>
          <w:rtl/>
        </w:rPr>
        <w:t>ۥ</w:t>
      </w:r>
      <w:r w:rsidR="008B328E" w:rsidRPr="00321A84">
        <w:rPr>
          <w:rStyle w:val="8-Char"/>
          <w:rtl/>
        </w:rPr>
        <w:t xml:space="preserve"> كُفُوًا أَحَدُۢ٤</w:t>
      </w:r>
      <w:r w:rsidR="008B328E">
        <w:rPr>
          <w:rStyle w:val="1-Char"/>
          <w:rFonts w:cs="Traditional Arabic"/>
          <w:color w:val="000000"/>
          <w:shd w:val="clear" w:color="auto" w:fill="FFFFFF"/>
          <w:rtl/>
        </w:rPr>
        <w:t>﴾</w:t>
      </w:r>
    </w:p>
    <w:p w:rsidR="00710A77" w:rsidRPr="00833686" w:rsidRDefault="00710A77" w:rsidP="001E5D31">
      <w:pPr>
        <w:ind w:firstLine="284"/>
        <w:jc w:val="both"/>
        <w:rPr>
          <w:rStyle w:val="5-Char"/>
          <w:rtl/>
        </w:rPr>
      </w:pPr>
      <w:r w:rsidRPr="0059586B">
        <w:rPr>
          <w:rStyle w:val="5-Char"/>
          <w:rFonts w:hint="cs"/>
          <w:rtl/>
        </w:rPr>
        <w:t>«</w:t>
      </w:r>
      <w:r w:rsidRPr="0062224F">
        <w:rPr>
          <w:rStyle w:val="1-Char"/>
          <w:rtl/>
        </w:rPr>
        <w:t>هر چیز مثل او نیست</w:t>
      </w:r>
      <w:r w:rsidR="00600B5B" w:rsidRPr="0062224F">
        <w:rPr>
          <w:rStyle w:val="1-Char"/>
          <w:rtl/>
        </w:rPr>
        <w:t>.</w:t>
      </w:r>
      <w:r w:rsidRPr="0062224F">
        <w:rPr>
          <w:rStyle w:val="1-Char"/>
          <w:rtl/>
        </w:rPr>
        <w:t xml:space="preserve"> الله شبیه به هیچ چیز نیست</w:t>
      </w:r>
      <w:r w:rsidRPr="0059586B">
        <w:rPr>
          <w:rStyle w:val="5-Char"/>
          <w:rFonts w:hint="cs"/>
          <w:rtl/>
        </w:rPr>
        <w:t>»</w:t>
      </w:r>
      <w:r w:rsidR="001E5D31" w:rsidRPr="0059586B">
        <w:rPr>
          <w:rStyle w:val="5-Char"/>
          <w:rFonts w:hint="cs"/>
          <w:rtl/>
        </w:rPr>
        <w:t>.</w:t>
      </w:r>
    </w:p>
    <w:p w:rsidR="00710A77" w:rsidRPr="0062224F" w:rsidRDefault="00710A77" w:rsidP="00A43EEF">
      <w:pPr>
        <w:ind w:firstLine="284"/>
        <w:jc w:val="both"/>
        <w:rPr>
          <w:rStyle w:val="1-Char"/>
          <w:rtl/>
        </w:rPr>
      </w:pPr>
      <w:r w:rsidRPr="0062224F">
        <w:rPr>
          <w:rStyle w:val="1-Char"/>
          <w:rtl/>
        </w:rPr>
        <w:t>امام احمد حنبل کسی را که دربارۀ ذات الله و کیفیت دست و پا و چگونگی نشستن بر عرش، از او سوال کرد، از مجلس بیرون کرد و گفت</w:t>
      </w:r>
      <w:r w:rsidRPr="0062224F">
        <w:rPr>
          <w:rStyle w:val="1-Char"/>
          <w:rFonts w:hint="cs"/>
          <w:rtl/>
        </w:rPr>
        <w:t xml:space="preserve">: </w:t>
      </w:r>
      <w:r w:rsidRPr="0062224F">
        <w:rPr>
          <w:rStyle w:val="1-Char"/>
          <w:rtl/>
        </w:rPr>
        <w:t>«نشستن</w:t>
      </w:r>
      <w:r w:rsidR="00A43EEF">
        <w:rPr>
          <w:rStyle w:val="1-Char"/>
          <w:rtl/>
        </w:rPr>
        <w:t xml:space="preserve"> معلوم است چون در قرآن آمده است</w:t>
      </w:r>
      <w:r w:rsidRPr="0062224F">
        <w:rPr>
          <w:rStyle w:val="1-Char"/>
          <w:rtl/>
        </w:rPr>
        <w:t>» چگونگی آن مجهول است...</w:t>
      </w:r>
      <w:r w:rsidRPr="0062224F">
        <w:rPr>
          <w:rStyle w:val="1-Char"/>
          <w:rFonts w:hint="cs"/>
          <w:rtl/>
        </w:rPr>
        <w:t xml:space="preserve"> و ایمان به آن واجب است </w:t>
      </w:r>
      <w:r w:rsidRPr="0062224F">
        <w:rPr>
          <w:rStyle w:val="1-Char"/>
          <w:rtl/>
        </w:rPr>
        <w:t>و سوال و صحبت از آن بدعت است و گمان</w:t>
      </w:r>
      <w:r w:rsidR="00C30663">
        <w:rPr>
          <w:rStyle w:val="1-Char"/>
          <w:rtl/>
        </w:rPr>
        <w:t xml:space="preserve"> می‌کنم</w:t>
      </w:r>
      <w:r w:rsidRPr="0062224F">
        <w:rPr>
          <w:rStyle w:val="1-Char"/>
          <w:rtl/>
        </w:rPr>
        <w:t xml:space="preserve"> سوال کننده</w:t>
      </w:r>
      <w:r w:rsidR="00FA223B" w:rsidRPr="0062224F">
        <w:rPr>
          <w:rStyle w:val="1-Char"/>
          <w:rtl/>
        </w:rPr>
        <w:t>،</w:t>
      </w:r>
      <w:r w:rsidRPr="0062224F">
        <w:rPr>
          <w:rStyle w:val="1-Char"/>
          <w:rtl/>
        </w:rPr>
        <w:t xml:space="preserve"> منافق است. و از مجلس بیرونش کرد. </w:t>
      </w:r>
    </w:p>
    <w:p w:rsidR="00710A77" w:rsidRPr="0062224F" w:rsidRDefault="00710A77" w:rsidP="00710A77">
      <w:pPr>
        <w:ind w:firstLine="284"/>
        <w:jc w:val="both"/>
        <w:rPr>
          <w:rStyle w:val="1-Char"/>
          <w:rtl/>
        </w:rPr>
      </w:pPr>
      <w:r w:rsidRPr="0062224F">
        <w:rPr>
          <w:rStyle w:val="1-Char"/>
          <w:rtl/>
        </w:rPr>
        <w:t>ما که</w:t>
      </w:r>
      <w:r w:rsidR="00FA03B3">
        <w:rPr>
          <w:rStyle w:val="1-Char"/>
          <w:rtl/>
        </w:rPr>
        <w:t xml:space="preserve"> نمی‌توان</w:t>
      </w:r>
      <w:r w:rsidRPr="0062224F">
        <w:rPr>
          <w:rStyle w:val="1-Char"/>
          <w:rtl/>
        </w:rPr>
        <w:t>یم بگوییم: آیۀ قرآن را قبول نداریم.</w:t>
      </w:r>
      <w:r w:rsidR="00EC20D9">
        <w:rPr>
          <w:rStyle w:val="1-Char"/>
          <w:rtl/>
        </w:rPr>
        <w:t xml:space="preserve"> می‌گویی</w:t>
      </w:r>
      <w:r w:rsidRPr="0062224F">
        <w:rPr>
          <w:rStyle w:val="1-Char"/>
          <w:rtl/>
        </w:rPr>
        <w:t>م: معنی آیه را درک</w:t>
      </w:r>
      <w:r w:rsidR="00C94C10">
        <w:rPr>
          <w:rStyle w:val="1-Char"/>
          <w:rtl/>
        </w:rPr>
        <w:t xml:space="preserve"> نمی‌کنی</w:t>
      </w:r>
      <w:r w:rsidRPr="0062224F">
        <w:rPr>
          <w:rStyle w:val="1-Char"/>
          <w:rtl/>
        </w:rPr>
        <w:t>م</w:t>
      </w:r>
      <w:r w:rsidRPr="0062224F">
        <w:rPr>
          <w:rStyle w:val="1-Char"/>
          <w:rFonts w:hint="cs"/>
          <w:rtl/>
        </w:rPr>
        <w:t xml:space="preserve"> </w:t>
      </w:r>
      <w:r w:rsidRPr="0062224F">
        <w:rPr>
          <w:rStyle w:val="1-Char"/>
          <w:rtl/>
        </w:rPr>
        <w:t xml:space="preserve">اما در بست قرآن را قبول داریم. </w:t>
      </w:r>
    </w:p>
    <w:p w:rsidR="00710A77" w:rsidRPr="0062224F" w:rsidRDefault="00710A77" w:rsidP="00710A77">
      <w:pPr>
        <w:ind w:firstLine="284"/>
        <w:jc w:val="both"/>
        <w:rPr>
          <w:rStyle w:val="1-Char"/>
          <w:rtl/>
        </w:rPr>
      </w:pPr>
      <w:r w:rsidRPr="0062224F">
        <w:rPr>
          <w:rStyle w:val="1-Char"/>
          <w:rtl/>
        </w:rPr>
        <w:t>دوم: ما</w:t>
      </w:r>
      <w:r w:rsidR="00EC20D9">
        <w:rPr>
          <w:rStyle w:val="1-Char"/>
          <w:rtl/>
        </w:rPr>
        <w:t xml:space="preserve"> می‌گویی</w:t>
      </w:r>
      <w:r w:rsidRPr="0062224F">
        <w:rPr>
          <w:rStyle w:val="1-Char"/>
          <w:rtl/>
        </w:rPr>
        <w:t xml:space="preserve">م: الله هست اما از ذاتش </w:t>
      </w:r>
      <w:r w:rsidR="001E5D31" w:rsidRPr="0062224F">
        <w:rPr>
          <w:rStyle w:val="1-Char"/>
          <w:rtl/>
        </w:rPr>
        <w:t>چیزی</w:t>
      </w:r>
      <w:r w:rsidR="00FA03B3">
        <w:rPr>
          <w:rStyle w:val="1-Char"/>
          <w:rtl/>
        </w:rPr>
        <w:t xml:space="preserve"> نمی‌دا</w:t>
      </w:r>
      <w:r w:rsidRPr="0062224F">
        <w:rPr>
          <w:rStyle w:val="1-Char"/>
          <w:rtl/>
        </w:rPr>
        <w:t xml:space="preserve">نیم. </w:t>
      </w:r>
    </w:p>
    <w:p w:rsidR="00710A77" w:rsidRPr="0062224F" w:rsidRDefault="00710A77" w:rsidP="00710A77">
      <w:pPr>
        <w:ind w:firstLine="284"/>
        <w:jc w:val="both"/>
        <w:rPr>
          <w:rStyle w:val="1-Char"/>
          <w:rtl/>
        </w:rPr>
      </w:pPr>
      <w:r w:rsidRPr="0062224F">
        <w:rPr>
          <w:rStyle w:val="1-Char"/>
          <w:rtl/>
        </w:rPr>
        <w:t>ما به کسی که دربارۀ ذات الله سوال</w:t>
      </w:r>
      <w:r w:rsidR="00100CD0">
        <w:rPr>
          <w:rStyle w:val="1-Char"/>
          <w:rtl/>
        </w:rPr>
        <w:t xml:space="preserve"> می‌کند</w:t>
      </w:r>
      <w:r w:rsidRPr="0062224F">
        <w:rPr>
          <w:rStyle w:val="1-Char"/>
          <w:rtl/>
        </w:rPr>
        <w:t xml:space="preserve"> به دیدۀ شک نگاه</w:t>
      </w:r>
      <w:r w:rsidR="001B0D67">
        <w:rPr>
          <w:rStyle w:val="1-Char"/>
          <w:rtl/>
        </w:rPr>
        <w:t xml:space="preserve"> می‌کنیم</w:t>
      </w:r>
      <w:r w:rsidRPr="0062224F">
        <w:rPr>
          <w:rStyle w:val="1-Char"/>
          <w:rtl/>
        </w:rPr>
        <w:t xml:space="preserve"> و</w:t>
      </w:r>
      <w:r w:rsidR="00EC20D9">
        <w:rPr>
          <w:rStyle w:val="1-Char"/>
          <w:rtl/>
        </w:rPr>
        <w:t xml:space="preserve"> می‌گویی</w:t>
      </w:r>
      <w:r w:rsidRPr="0062224F">
        <w:rPr>
          <w:rStyle w:val="1-Char"/>
          <w:rtl/>
        </w:rPr>
        <w:t>م:</w:t>
      </w:r>
      <w:r w:rsidRPr="0062224F">
        <w:rPr>
          <w:rStyle w:val="1-Char"/>
          <w:rFonts w:hint="cs"/>
          <w:rtl/>
        </w:rPr>
        <w:t xml:space="preserve"> </w:t>
      </w:r>
      <w:r w:rsidRPr="0062224F">
        <w:rPr>
          <w:rStyle w:val="1-Char"/>
          <w:rtl/>
        </w:rPr>
        <w:t>منافق است ما دربارۀ کسی که از چگونگی چشم و دست الله سخن بگوید،</w:t>
      </w:r>
      <w:r w:rsidR="00EC20D9">
        <w:rPr>
          <w:rStyle w:val="1-Char"/>
          <w:rtl/>
        </w:rPr>
        <w:t xml:space="preserve"> می‌گویی</w:t>
      </w:r>
      <w:r w:rsidRPr="0062224F">
        <w:rPr>
          <w:rStyle w:val="1-Char"/>
          <w:rtl/>
        </w:rPr>
        <w:t>م:</w:t>
      </w:r>
      <w:r w:rsidRPr="0062224F">
        <w:rPr>
          <w:rStyle w:val="1-Char"/>
          <w:rFonts w:hint="cs"/>
          <w:rtl/>
        </w:rPr>
        <w:t xml:space="preserve"> </w:t>
      </w:r>
      <w:r w:rsidRPr="0062224F">
        <w:rPr>
          <w:rStyle w:val="1-Char"/>
          <w:rtl/>
        </w:rPr>
        <w:t xml:space="preserve">بدعتی است و دروغ گو. </w:t>
      </w:r>
    </w:p>
    <w:p w:rsidR="00710A77" w:rsidRPr="0062224F" w:rsidRDefault="00710A77" w:rsidP="000D6BFD">
      <w:pPr>
        <w:ind w:firstLine="284"/>
        <w:jc w:val="both"/>
        <w:rPr>
          <w:rStyle w:val="1-Char"/>
          <w:rtl/>
        </w:rPr>
      </w:pPr>
      <w:r w:rsidRPr="0062224F">
        <w:rPr>
          <w:rStyle w:val="1-Char"/>
          <w:rtl/>
        </w:rPr>
        <w:t>ما کسی را که از چگونگی دست وپای الله سوال کند یا دربارۀ آن صحبت کند، از مجلس خود بیرون</w:t>
      </w:r>
      <w:r w:rsidR="001B0D67">
        <w:rPr>
          <w:rStyle w:val="1-Char"/>
          <w:rtl/>
        </w:rPr>
        <w:t xml:space="preserve"> می‌کنیم</w:t>
      </w:r>
      <w:r w:rsidRPr="0062224F">
        <w:rPr>
          <w:rStyle w:val="1-Char"/>
          <w:rtl/>
        </w:rPr>
        <w:t>. ـ چه کنیم که مبتلا به ا</w:t>
      </w:r>
      <w:r w:rsidR="006A0D5C">
        <w:rPr>
          <w:rStyle w:val="1-Char"/>
          <w:rtl/>
        </w:rPr>
        <w:t>ی</w:t>
      </w:r>
      <w:r w:rsidRPr="0062224F">
        <w:rPr>
          <w:rStyle w:val="1-Char"/>
          <w:rtl/>
        </w:rPr>
        <w:t>ن ش</w:t>
      </w:r>
      <w:r w:rsidR="006A0D5C">
        <w:rPr>
          <w:rStyle w:val="1-Char"/>
          <w:rtl/>
        </w:rPr>
        <w:t>ی</w:t>
      </w:r>
      <w:r w:rsidRPr="0062224F">
        <w:rPr>
          <w:rStyle w:val="1-Char"/>
          <w:rtl/>
        </w:rPr>
        <w:t>عه شده</w:t>
      </w:r>
      <w:r w:rsidRPr="0062224F">
        <w:rPr>
          <w:rStyle w:val="1-Char"/>
          <w:rFonts w:hint="cs"/>
          <w:rtl/>
        </w:rPr>
        <w:t>‌</w:t>
      </w:r>
      <w:r w:rsidRPr="0062224F">
        <w:rPr>
          <w:rStyle w:val="1-Char"/>
          <w:rtl/>
        </w:rPr>
        <w:t>ایم</w:t>
      </w:r>
      <w:r w:rsidRPr="0062224F">
        <w:rPr>
          <w:rStyle w:val="1-Char"/>
          <w:rFonts w:hint="cs"/>
          <w:rtl/>
        </w:rPr>
        <w:t xml:space="preserve"> </w:t>
      </w:r>
      <w:r w:rsidRPr="0062224F">
        <w:rPr>
          <w:rStyle w:val="1-Char"/>
          <w:rtl/>
        </w:rPr>
        <w:t>ـ</w:t>
      </w:r>
      <w:r w:rsidRPr="0062224F">
        <w:rPr>
          <w:rStyle w:val="1-Char"/>
          <w:rFonts w:hint="cs"/>
          <w:rtl/>
        </w:rPr>
        <w:t xml:space="preserve"> </w:t>
      </w:r>
      <w:r w:rsidRPr="0062224F">
        <w:rPr>
          <w:rStyle w:val="1-Char"/>
          <w:rtl/>
        </w:rPr>
        <w:t>ما امر شده</w:t>
      </w:r>
      <w:r w:rsidR="000D6BFD">
        <w:rPr>
          <w:rStyle w:val="1-Char"/>
          <w:rFonts w:hint="cs"/>
          <w:rtl/>
        </w:rPr>
        <w:t>‌</w:t>
      </w:r>
      <w:r w:rsidRPr="0062224F">
        <w:rPr>
          <w:rStyle w:val="1-Char"/>
          <w:rtl/>
        </w:rPr>
        <w:t>ایم که فقط از صفات الله صحبت</w:t>
      </w:r>
      <w:r w:rsidR="001B0D67">
        <w:rPr>
          <w:rStyle w:val="1-Char"/>
          <w:rtl/>
        </w:rPr>
        <w:t xml:space="preserve"> می‌کنیم</w:t>
      </w:r>
      <w:r w:rsidRPr="0062224F">
        <w:rPr>
          <w:rStyle w:val="1-Char"/>
          <w:rtl/>
        </w:rPr>
        <w:t xml:space="preserve"> که خالق است و بصیر است و سمیع</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اگر در کتب حدیث ما «پای الله» ذکر شده است، خوب در قرآن هم «ید الله» ذکر شده است.</w:t>
      </w:r>
    </w:p>
    <w:p w:rsidR="00710A77" w:rsidRPr="0062224F" w:rsidRDefault="00710A77" w:rsidP="00040CE9">
      <w:pPr>
        <w:ind w:firstLine="284"/>
        <w:jc w:val="both"/>
        <w:rPr>
          <w:rStyle w:val="1-Char"/>
          <w:rtl/>
        </w:rPr>
      </w:pPr>
      <w:r w:rsidRPr="0062224F">
        <w:rPr>
          <w:rStyle w:val="1-Char"/>
          <w:rtl/>
        </w:rPr>
        <w:t>تو که این کلمۀ دست را از قرآن برنمی</w:t>
      </w:r>
      <w:r w:rsidR="00040CE9">
        <w:rPr>
          <w:rStyle w:val="1-Char"/>
          <w:rFonts w:hint="cs"/>
          <w:rtl/>
        </w:rPr>
        <w:t>‌</w:t>
      </w:r>
      <w:r w:rsidRPr="0062224F">
        <w:rPr>
          <w:rStyle w:val="1-Char"/>
          <w:rtl/>
        </w:rPr>
        <w:t>داری و حذفش</w:t>
      </w:r>
      <w:r w:rsidR="00C94C10">
        <w:rPr>
          <w:rStyle w:val="1-Char"/>
          <w:rtl/>
        </w:rPr>
        <w:t xml:space="preserve"> نمی‌کنی</w:t>
      </w:r>
      <w:r w:rsidRPr="0062224F">
        <w:rPr>
          <w:rStyle w:val="1-Char"/>
          <w:rtl/>
        </w:rPr>
        <w:t xml:space="preserve"> ؛ بنابراین</w:t>
      </w:r>
      <w:r w:rsidR="00FA223B" w:rsidRPr="0062224F">
        <w:rPr>
          <w:rStyle w:val="1-Char"/>
          <w:rtl/>
        </w:rPr>
        <w:t>،</w:t>
      </w:r>
      <w:r w:rsidRPr="0062224F">
        <w:rPr>
          <w:rStyle w:val="1-Char"/>
          <w:rtl/>
        </w:rPr>
        <w:t xml:space="preserve"> ذکر یدالله در صحیح </w:t>
      </w:r>
      <w:r w:rsidR="001E5D31" w:rsidRPr="0062224F">
        <w:rPr>
          <w:rStyle w:val="1-Char"/>
          <w:rtl/>
        </w:rPr>
        <w:t>مسلم به نقل از پیامبر گناه نیست</w:t>
      </w:r>
      <w:r w:rsidRPr="0062224F">
        <w:rPr>
          <w:rStyle w:val="1-Char"/>
          <w:rtl/>
        </w:rPr>
        <w:t>.</w:t>
      </w:r>
    </w:p>
    <w:p w:rsidR="00710A77" w:rsidRPr="0062224F" w:rsidRDefault="00710A77" w:rsidP="00710A77">
      <w:pPr>
        <w:ind w:firstLine="284"/>
        <w:jc w:val="both"/>
        <w:rPr>
          <w:rStyle w:val="1-Char"/>
          <w:rtl/>
        </w:rPr>
      </w:pPr>
      <w:r w:rsidRPr="0062224F">
        <w:rPr>
          <w:rStyle w:val="1-Char"/>
          <w:rtl/>
        </w:rPr>
        <w:t>تو یک سنی پیدا کن که بگوید: قربان دست الله بروم یا چیزی شبیه به این و بعد ایراد بگیر.</w:t>
      </w:r>
    </w:p>
    <w:p w:rsidR="00710A77" w:rsidRPr="0062224F" w:rsidRDefault="00710A77" w:rsidP="00710A77">
      <w:pPr>
        <w:ind w:firstLine="284"/>
        <w:jc w:val="both"/>
        <w:rPr>
          <w:rStyle w:val="1-Char"/>
        </w:rPr>
      </w:pPr>
      <w:r w:rsidRPr="0062224F">
        <w:rPr>
          <w:rStyle w:val="1-Char"/>
          <w:rtl/>
        </w:rPr>
        <w:t>هیچ اهل سنتی الله را مجسم</w:t>
      </w:r>
      <w:r w:rsidR="002D3D2D" w:rsidRPr="0062224F">
        <w:rPr>
          <w:rStyle w:val="1-Char"/>
          <w:rtl/>
        </w:rPr>
        <w:t xml:space="preserve"> نمی‌</w:t>
      </w:r>
      <w:r w:rsidRPr="0062224F">
        <w:rPr>
          <w:rStyle w:val="1-Char"/>
          <w:rtl/>
        </w:rPr>
        <w:t>کند و این یک تهمت شرمناک است</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در کتب ما احادیثی هست که در</w:t>
      </w:r>
      <w:r w:rsidR="00F0383B">
        <w:rPr>
          <w:rStyle w:val="1-Char"/>
          <w:rtl/>
        </w:rPr>
        <w:t xml:space="preserve"> آن‌ها </w:t>
      </w:r>
      <w:r w:rsidRPr="0062224F">
        <w:rPr>
          <w:rStyle w:val="1-Char"/>
          <w:rtl/>
        </w:rPr>
        <w:t>رسول الله</w:t>
      </w:r>
      <w:r w:rsidR="00FA223B" w:rsidRPr="0062224F">
        <w:rPr>
          <w:rStyle w:val="1-Char"/>
          <w:rtl/>
        </w:rPr>
        <w:t>،</w:t>
      </w:r>
      <w:r w:rsidRPr="0062224F">
        <w:rPr>
          <w:rStyle w:val="1-Char"/>
          <w:rtl/>
        </w:rPr>
        <w:t xml:space="preserve"> پا و دست الله را ذکر کرده است، اما این دلیل</w:t>
      </w:r>
      <w:r w:rsidR="002D3D2D" w:rsidRPr="0062224F">
        <w:rPr>
          <w:rStyle w:val="1-Char"/>
          <w:rtl/>
        </w:rPr>
        <w:t xml:space="preserve"> نمی‌</w:t>
      </w:r>
      <w:r w:rsidRPr="0062224F">
        <w:rPr>
          <w:rStyle w:val="1-Char"/>
          <w:rtl/>
        </w:rPr>
        <w:t xml:space="preserve">شود که ما الله را تجسم کنیم. </w:t>
      </w:r>
    </w:p>
    <w:p w:rsidR="00710A77" w:rsidRDefault="00710A77" w:rsidP="00710A77">
      <w:pPr>
        <w:ind w:firstLine="284"/>
        <w:jc w:val="both"/>
        <w:rPr>
          <w:rStyle w:val="1-Char"/>
          <w:rtl/>
        </w:rPr>
      </w:pPr>
      <w:r w:rsidRPr="0062224F">
        <w:rPr>
          <w:rStyle w:val="1-Char"/>
          <w:rtl/>
        </w:rPr>
        <w:t xml:space="preserve">ما، شما را فقط به این خاطر که در </w:t>
      </w:r>
      <w:r w:rsidR="001E5D31" w:rsidRPr="0062224F">
        <w:rPr>
          <w:rStyle w:val="1-Char"/>
          <w:rtl/>
        </w:rPr>
        <w:t>کتاب شما (قرآن</w:t>
      </w:r>
      <w:r w:rsidRPr="0062224F">
        <w:rPr>
          <w:rStyle w:val="1-Char"/>
          <w:rtl/>
        </w:rPr>
        <w:t>) چشم و دست الله ذکر شده است، متهم</w:t>
      </w:r>
      <w:r w:rsidR="00C94C10">
        <w:rPr>
          <w:rStyle w:val="1-Char"/>
          <w:rtl/>
        </w:rPr>
        <w:t xml:space="preserve"> نمی‌کنی</w:t>
      </w:r>
      <w:r w:rsidRPr="0062224F">
        <w:rPr>
          <w:rStyle w:val="1-Char"/>
          <w:rtl/>
        </w:rPr>
        <w:t>م که الله را جسم</w:t>
      </w:r>
      <w:r w:rsidR="00902E82">
        <w:rPr>
          <w:rStyle w:val="1-Char"/>
          <w:rtl/>
        </w:rPr>
        <w:t xml:space="preserve"> می‌دانید</w:t>
      </w:r>
      <w:r w:rsidRPr="0062224F">
        <w:rPr>
          <w:rStyle w:val="1-Char"/>
          <w:rtl/>
        </w:rPr>
        <w:t>. پس شما نیز، ما را متهم نکنید.</w:t>
      </w:r>
    </w:p>
    <w:p w:rsidR="00A43EEF" w:rsidRPr="00596FEF" w:rsidRDefault="00A43EEF" w:rsidP="00A43EEF">
      <w:pPr>
        <w:ind w:firstLine="284"/>
        <w:jc w:val="both"/>
        <w:rPr>
          <w:rStyle w:val="7-Char"/>
          <w:rtl/>
        </w:rPr>
      </w:pPr>
      <w:r>
        <w:rPr>
          <w:rStyle w:val="1-Char"/>
          <w:rFonts w:cs="Traditional Arabic"/>
          <w:color w:val="000000"/>
          <w:shd w:val="clear" w:color="auto" w:fill="FFFFFF"/>
          <w:rtl/>
        </w:rPr>
        <w:t>﴿</w:t>
      </w:r>
      <w:r w:rsidRPr="00321A84">
        <w:rPr>
          <w:rStyle w:val="8-Char"/>
          <w:rtl/>
        </w:rPr>
        <w:t>يَوۡمَ يُكۡشَفُ عَن سَاقٖ</w:t>
      </w:r>
      <w:r>
        <w:rPr>
          <w:rStyle w:val="1-Char"/>
          <w:rFonts w:cs="Traditional Arabic"/>
          <w:color w:val="000000"/>
          <w:shd w:val="clear" w:color="auto" w:fill="FFFFFF"/>
          <w:rtl/>
        </w:rPr>
        <w:t>﴾</w:t>
      </w:r>
      <w:r w:rsidRPr="00321A84">
        <w:rPr>
          <w:rStyle w:val="8-Char"/>
          <w:rtl/>
        </w:rPr>
        <w:t xml:space="preserve"> </w:t>
      </w:r>
      <w:r w:rsidRPr="00596FEF">
        <w:rPr>
          <w:rStyle w:val="7-Char"/>
          <w:rtl/>
        </w:rPr>
        <w:t>[القلم: 42]</w:t>
      </w:r>
    </w:p>
    <w:p w:rsidR="00710A77" w:rsidRPr="00596FEF" w:rsidRDefault="00A43EEF" w:rsidP="00A43EEF">
      <w:pPr>
        <w:pStyle w:val="1-"/>
        <w:rPr>
          <w:rStyle w:val="7-Char"/>
          <w:rtl/>
        </w:rPr>
      </w:pPr>
      <w:r>
        <w:rPr>
          <w:rFonts w:cs="Traditional Arabic"/>
          <w:color w:val="000000"/>
          <w:shd w:val="clear" w:color="auto" w:fill="FFFFFF"/>
          <w:rtl/>
        </w:rPr>
        <w:t>﴿</w:t>
      </w:r>
      <w:r w:rsidRPr="00321A84">
        <w:rPr>
          <w:rStyle w:val="8-Char"/>
          <w:rtl/>
        </w:rPr>
        <w:t xml:space="preserve">إِنَّ </w:t>
      </w:r>
      <w:r w:rsidRPr="00321A84">
        <w:rPr>
          <w:rStyle w:val="8-Char"/>
          <w:rFonts w:hint="cs"/>
          <w:rtl/>
        </w:rPr>
        <w:t>ٱ</w:t>
      </w:r>
      <w:r w:rsidRPr="00321A84">
        <w:rPr>
          <w:rStyle w:val="8-Char"/>
          <w:rFonts w:hint="eastAsia"/>
          <w:rtl/>
        </w:rPr>
        <w:t>لَّذِينَ</w:t>
      </w:r>
      <w:r w:rsidRPr="00321A84">
        <w:rPr>
          <w:rStyle w:val="8-Char"/>
          <w:rtl/>
        </w:rPr>
        <w:t xml:space="preserve"> يُبَايِعُونَكَ إِنَّمَا يُبَايِعُونَ </w:t>
      </w:r>
      <w:r w:rsidRPr="00321A84">
        <w:rPr>
          <w:rStyle w:val="8-Char"/>
          <w:rFonts w:hint="cs"/>
          <w:rtl/>
        </w:rPr>
        <w:t>ٱ</w:t>
      </w:r>
      <w:r w:rsidRPr="00321A84">
        <w:rPr>
          <w:rStyle w:val="8-Char"/>
          <w:rFonts w:hint="eastAsia"/>
          <w:rtl/>
        </w:rPr>
        <w:t>للَّهَ</w:t>
      </w:r>
      <w:r w:rsidRPr="00321A84">
        <w:rPr>
          <w:rStyle w:val="8-Char"/>
          <w:rtl/>
        </w:rPr>
        <w:t xml:space="preserve"> يَدُ </w:t>
      </w:r>
      <w:r w:rsidRPr="00321A84">
        <w:rPr>
          <w:rStyle w:val="8-Char"/>
          <w:rFonts w:hint="cs"/>
          <w:rtl/>
        </w:rPr>
        <w:t>ٱ</w:t>
      </w:r>
      <w:r w:rsidRPr="00321A84">
        <w:rPr>
          <w:rStyle w:val="8-Char"/>
          <w:rFonts w:hint="eastAsia"/>
          <w:rtl/>
        </w:rPr>
        <w:t>للَّهِ</w:t>
      </w:r>
      <w:r w:rsidRPr="00321A84">
        <w:rPr>
          <w:rStyle w:val="8-Char"/>
          <w:rtl/>
        </w:rPr>
        <w:t xml:space="preserve"> فَوۡقَ أَيۡدِيهِمۡۚ</w:t>
      </w:r>
      <w:r>
        <w:rPr>
          <w:rFonts w:cs="Traditional Arabic"/>
          <w:color w:val="000000"/>
          <w:shd w:val="clear" w:color="auto" w:fill="FFFFFF"/>
          <w:rtl/>
        </w:rPr>
        <w:t>﴾</w:t>
      </w:r>
      <w:r w:rsidRPr="00321A84">
        <w:rPr>
          <w:rStyle w:val="8-Char"/>
          <w:rtl/>
        </w:rPr>
        <w:t xml:space="preserve"> </w:t>
      </w:r>
      <w:r w:rsidRPr="00596FEF">
        <w:rPr>
          <w:rStyle w:val="7-Char"/>
          <w:rtl/>
        </w:rPr>
        <w:t>[الفتح: 10]</w:t>
      </w:r>
    </w:p>
    <w:p w:rsidR="00710A77" w:rsidRPr="0062224F" w:rsidRDefault="00A43EEF" w:rsidP="00A43EEF">
      <w:pPr>
        <w:pStyle w:val="1-"/>
        <w:rPr>
          <w:rStyle w:val="1-Char"/>
          <w:rtl/>
        </w:rPr>
      </w:pPr>
      <w:r>
        <w:rPr>
          <w:rFonts w:cs="Traditional Arabic"/>
          <w:color w:val="000000"/>
          <w:shd w:val="clear" w:color="auto" w:fill="FFFFFF"/>
          <w:rtl/>
        </w:rPr>
        <w:t>﴿</w:t>
      </w:r>
      <w:r w:rsidRPr="00321A84">
        <w:rPr>
          <w:rStyle w:val="8-Char"/>
          <w:rtl/>
        </w:rPr>
        <w:t>يَدَاهُ مَبۡسُوطَتَانِ</w:t>
      </w:r>
      <w:r>
        <w:rPr>
          <w:rFonts w:cs="Traditional Arabic"/>
          <w:color w:val="000000"/>
          <w:shd w:val="clear" w:color="auto" w:fill="FFFFFF"/>
          <w:rtl/>
        </w:rPr>
        <w:t>﴾</w:t>
      </w:r>
      <w:r w:rsidRPr="00321A84">
        <w:rPr>
          <w:rStyle w:val="8-Char"/>
          <w:rtl/>
        </w:rPr>
        <w:t xml:space="preserve"> </w:t>
      </w:r>
      <w:r w:rsidRPr="00596FEF">
        <w:rPr>
          <w:rStyle w:val="7-Char"/>
          <w:rtl/>
        </w:rPr>
        <w:t>[المائدة: 64]</w:t>
      </w:r>
    </w:p>
    <w:p w:rsidR="00710A77" w:rsidRPr="0062224F" w:rsidRDefault="00710A77" w:rsidP="00710A77">
      <w:pPr>
        <w:ind w:firstLine="284"/>
        <w:jc w:val="both"/>
        <w:rPr>
          <w:rStyle w:val="1-Char"/>
          <w:rtl/>
        </w:rPr>
      </w:pPr>
      <w:r w:rsidRPr="0062224F">
        <w:rPr>
          <w:rStyle w:val="1-Char"/>
          <w:rtl/>
        </w:rPr>
        <w:t>این قرآ ن است که از ساق الله، از دست الله، حتی از دو دست الله</w:t>
      </w:r>
      <w:r w:rsidR="00FA223B" w:rsidRPr="0062224F">
        <w:rPr>
          <w:rStyle w:val="1-Char"/>
          <w:rtl/>
        </w:rPr>
        <w:t>،</w:t>
      </w:r>
      <w:r w:rsidRPr="0062224F">
        <w:rPr>
          <w:rStyle w:val="1-Char"/>
          <w:rtl/>
        </w:rPr>
        <w:t xml:space="preserve"> سخن</w:t>
      </w:r>
      <w:r w:rsidR="00B32BA2">
        <w:rPr>
          <w:rStyle w:val="1-Char"/>
          <w:rtl/>
        </w:rPr>
        <w:t xml:space="preserve"> </w:t>
      </w:r>
      <w:r w:rsidR="00783174">
        <w:rPr>
          <w:rStyle w:val="1-Char"/>
          <w:rtl/>
        </w:rPr>
        <w:t>می‌گوید</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الله مگر قهار نیست؟ مگر خشم</w:t>
      </w:r>
      <w:r w:rsidR="00B153D3">
        <w:rPr>
          <w:rStyle w:val="1-Char"/>
          <w:rtl/>
        </w:rPr>
        <w:t xml:space="preserve"> نمی‌گیرد</w:t>
      </w:r>
      <w:r w:rsidRPr="0062224F">
        <w:rPr>
          <w:rStyle w:val="1-Char"/>
          <w:rtl/>
        </w:rPr>
        <w:t>؟ خب این؛ یعنی، تو تهمت</w:t>
      </w:r>
      <w:r w:rsidR="001E5D31" w:rsidRPr="0062224F">
        <w:rPr>
          <w:rStyle w:val="1-Char"/>
          <w:rtl/>
        </w:rPr>
        <w:t xml:space="preserve"> می‌</w:t>
      </w:r>
      <w:r w:rsidRPr="0062224F">
        <w:rPr>
          <w:rStyle w:val="1-Char"/>
          <w:rtl/>
        </w:rPr>
        <w:t>زنی که سنی</w:t>
      </w:r>
      <w:r w:rsidR="00B32BA2">
        <w:rPr>
          <w:rStyle w:val="1-Char"/>
          <w:rtl/>
        </w:rPr>
        <w:t xml:space="preserve"> </w:t>
      </w:r>
      <w:r w:rsidR="00783174">
        <w:rPr>
          <w:rStyle w:val="1-Char"/>
          <w:rtl/>
        </w:rPr>
        <w:t>می‌گوید</w:t>
      </w:r>
      <w:r w:rsidRPr="0062224F">
        <w:rPr>
          <w:rStyle w:val="1-Char"/>
          <w:rtl/>
        </w:rPr>
        <w:t>: الله سیستم عصبی دارد که بر اثر کار بد آدم‌ها</w:t>
      </w:r>
      <w:r w:rsidR="00FA223B" w:rsidRPr="0062224F">
        <w:rPr>
          <w:rStyle w:val="1-Char"/>
          <w:rtl/>
        </w:rPr>
        <w:t>،</w:t>
      </w:r>
      <w:r w:rsidR="00A43EEF">
        <w:rPr>
          <w:rStyle w:val="1-Char"/>
          <w:rFonts w:hint="cs"/>
          <w:rtl/>
        </w:rPr>
        <w:t xml:space="preserve"> </w:t>
      </w:r>
      <w:r w:rsidRPr="0062224F">
        <w:rPr>
          <w:rStyle w:val="1-Char"/>
          <w:rtl/>
        </w:rPr>
        <w:t>تحریک و غضبناک</w:t>
      </w:r>
      <w:r w:rsidR="006148A3">
        <w:rPr>
          <w:rStyle w:val="1-Char"/>
          <w:rtl/>
        </w:rPr>
        <w:t xml:space="preserve"> می‌شود</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الله از کار بنده‌ای که یک تنه به سپاه کفار زد، راضی</w:t>
      </w:r>
      <w:r w:rsidR="006148A3">
        <w:rPr>
          <w:rStyle w:val="1-Char"/>
          <w:rtl/>
        </w:rPr>
        <w:t xml:space="preserve"> می‌شود</w:t>
      </w:r>
      <w:r w:rsidRPr="0062224F">
        <w:rPr>
          <w:rStyle w:val="1-Char"/>
          <w:rtl/>
        </w:rPr>
        <w:t xml:space="preserve"> و رسول خدا اوج رض</w:t>
      </w:r>
      <w:r w:rsidR="001E5D31" w:rsidRPr="0062224F">
        <w:rPr>
          <w:rStyle w:val="1-Char"/>
          <w:rtl/>
        </w:rPr>
        <w:t>ایت الله را از به خنده تعبیر می</w:t>
      </w:r>
      <w:r w:rsidR="001E5D31" w:rsidRPr="0062224F">
        <w:rPr>
          <w:rStyle w:val="1-Char"/>
          <w:rFonts w:hint="cs"/>
          <w:rtl/>
        </w:rPr>
        <w:t>‌</w:t>
      </w:r>
      <w:r w:rsidRPr="0062224F">
        <w:rPr>
          <w:rStyle w:val="1-Char"/>
          <w:rtl/>
        </w:rPr>
        <w:t xml:space="preserve">کند. </w:t>
      </w:r>
    </w:p>
    <w:p w:rsidR="00710A77" w:rsidRPr="0062224F" w:rsidRDefault="00710A77" w:rsidP="00710A77">
      <w:pPr>
        <w:ind w:firstLine="284"/>
        <w:jc w:val="both"/>
        <w:rPr>
          <w:rStyle w:val="1-Char"/>
          <w:rtl/>
        </w:rPr>
      </w:pPr>
      <w:r w:rsidRPr="0062224F">
        <w:rPr>
          <w:rStyle w:val="1-Char"/>
          <w:rtl/>
        </w:rPr>
        <w:t>آخر مشکل در کج</w:t>
      </w:r>
      <w:r w:rsidR="001E5D31" w:rsidRPr="0062224F">
        <w:rPr>
          <w:rStyle w:val="1-Char"/>
          <w:rtl/>
        </w:rPr>
        <w:t>است</w:t>
      </w:r>
      <w:r w:rsidRPr="0062224F">
        <w:rPr>
          <w:rStyle w:val="1-Char"/>
          <w:rtl/>
        </w:rPr>
        <w:t>؟</w:t>
      </w:r>
      <w:r w:rsidR="001E5D31" w:rsidRPr="0062224F">
        <w:rPr>
          <w:rStyle w:val="1-Char"/>
          <w:rFonts w:hint="cs"/>
          <w:rtl/>
        </w:rPr>
        <w:t xml:space="preserve"> </w:t>
      </w:r>
      <w:r w:rsidRPr="0062224F">
        <w:rPr>
          <w:rStyle w:val="1-Char"/>
          <w:rtl/>
        </w:rPr>
        <w:t xml:space="preserve">در </w:t>
      </w:r>
      <w:r w:rsidR="001E5D31" w:rsidRPr="0062224F">
        <w:rPr>
          <w:rStyle w:val="1-Char"/>
          <w:rtl/>
        </w:rPr>
        <w:t>قران</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حتماً با قرآن مشکل دارید؛ زیرا این قرآن است که</w:t>
      </w:r>
      <w:r w:rsidR="00B32BA2">
        <w:rPr>
          <w:rStyle w:val="1-Char"/>
          <w:rtl/>
        </w:rPr>
        <w:t xml:space="preserve"> </w:t>
      </w:r>
      <w:r w:rsidR="00783174">
        <w:rPr>
          <w:rStyle w:val="1-Char"/>
          <w:rtl/>
        </w:rPr>
        <w:t>می‌گوید</w:t>
      </w:r>
      <w:r w:rsidRPr="0062224F">
        <w:rPr>
          <w:rStyle w:val="1-Char"/>
          <w:rtl/>
        </w:rPr>
        <w:t>: الله دو دست دارد.</w:t>
      </w:r>
    </w:p>
    <w:p w:rsidR="00710A77" w:rsidRPr="0062224F" w:rsidRDefault="00710A77" w:rsidP="00710A77">
      <w:pPr>
        <w:ind w:firstLine="284"/>
        <w:jc w:val="both"/>
        <w:rPr>
          <w:rStyle w:val="1-Char"/>
          <w:rtl/>
        </w:rPr>
      </w:pPr>
      <w:r w:rsidRPr="0062224F">
        <w:rPr>
          <w:rStyle w:val="1-Char"/>
          <w:rtl/>
        </w:rPr>
        <w:t>برای عده‌ای ممکن است این سوال پیش بیاید که عاقبت در قبال این آیات چه باید کرد؟ عرض</w:t>
      </w:r>
      <w:r w:rsidR="00C30663">
        <w:rPr>
          <w:rStyle w:val="1-Char"/>
          <w:rtl/>
        </w:rPr>
        <w:t xml:space="preserve"> می‌کنم</w:t>
      </w:r>
      <w:r w:rsidRPr="0062224F">
        <w:rPr>
          <w:rStyle w:val="1-Char"/>
          <w:rtl/>
        </w:rPr>
        <w:t xml:space="preserve"> که اهل سنت به هر چیزی که در قرآن و حدیث صحیح آمده است، ایمان دارند حتی اگر کیفیت مسأله برای او مجهول باشد. برای مثال عرض</w:t>
      </w:r>
      <w:r w:rsidR="00C30663">
        <w:rPr>
          <w:rStyle w:val="1-Char"/>
          <w:rtl/>
        </w:rPr>
        <w:t xml:space="preserve"> می‌کنم</w:t>
      </w:r>
      <w:r w:rsidRPr="0062224F">
        <w:rPr>
          <w:rStyle w:val="1-Char"/>
          <w:rtl/>
        </w:rPr>
        <w:t>:</w:t>
      </w:r>
    </w:p>
    <w:p w:rsidR="00710A77" w:rsidRDefault="00710A77" w:rsidP="006B6811">
      <w:pPr>
        <w:ind w:firstLine="284"/>
        <w:jc w:val="both"/>
        <w:rPr>
          <w:rStyle w:val="1-Char"/>
          <w:rtl/>
        </w:rPr>
      </w:pPr>
      <w:r w:rsidRPr="0062224F">
        <w:rPr>
          <w:rStyle w:val="1-Char"/>
          <w:rtl/>
        </w:rPr>
        <w:t>وقتی که الله</w:t>
      </w:r>
      <w:r w:rsidR="00B32BA2">
        <w:rPr>
          <w:rStyle w:val="1-Char"/>
          <w:rtl/>
        </w:rPr>
        <w:t xml:space="preserve"> </w:t>
      </w:r>
      <w:r w:rsidR="00783174">
        <w:rPr>
          <w:rStyle w:val="1-Char"/>
          <w:rtl/>
        </w:rPr>
        <w:t>می‌گوید</w:t>
      </w:r>
      <w:r w:rsidRPr="0062224F">
        <w:rPr>
          <w:rStyle w:val="1-Char"/>
          <w:rtl/>
        </w:rPr>
        <w:t>: دو دستم گشاده است. ما</w:t>
      </w:r>
      <w:r w:rsidR="00783174">
        <w:rPr>
          <w:rStyle w:val="1-Char"/>
          <w:rtl/>
        </w:rPr>
        <w:t xml:space="preserve"> نمی‌گو</w:t>
      </w:r>
      <w:r w:rsidRPr="0062224F">
        <w:rPr>
          <w:rStyle w:val="1-Char"/>
          <w:rtl/>
        </w:rPr>
        <w:t>ییم: سه دستش گشاده است. نه</w:t>
      </w:r>
      <w:r w:rsidR="00EC20D9">
        <w:rPr>
          <w:rStyle w:val="1-Char"/>
          <w:rtl/>
        </w:rPr>
        <w:t xml:space="preserve"> می‌گویی</w:t>
      </w:r>
      <w:r w:rsidRPr="0062224F">
        <w:rPr>
          <w:rStyle w:val="1-Char"/>
          <w:rtl/>
        </w:rPr>
        <w:t>م: یک دستش را باز کرده است و نه</w:t>
      </w:r>
      <w:r w:rsidR="00EC20D9">
        <w:rPr>
          <w:rStyle w:val="1-Char"/>
          <w:rtl/>
        </w:rPr>
        <w:t xml:space="preserve"> می‌گویی</w:t>
      </w:r>
      <w:r w:rsidRPr="0062224F">
        <w:rPr>
          <w:rStyle w:val="1-Char"/>
          <w:rtl/>
        </w:rPr>
        <w:t>م: دست ندارد. بلکه هر چی خودش</w:t>
      </w:r>
      <w:r w:rsidR="00B32BA2">
        <w:rPr>
          <w:rStyle w:val="1-Char"/>
          <w:rtl/>
        </w:rPr>
        <w:t xml:space="preserve"> </w:t>
      </w:r>
      <w:r w:rsidR="00783174">
        <w:rPr>
          <w:rStyle w:val="1-Char"/>
          <w:rtl/>
        </w:rPr>
        <w:t>می‌گوید</w:t>
      </w:r>
      <w:r w:rsidRPr="0062224F">
        <w:rPr>
          <w:rStyle w:val="1-Char"/>
          <w:rtl/>
        </w:rPr>
        <w:t>، همان را قبول داریم. اما نه از کیفیت وچگونگی آن حرفی</w:t>
      </w:r>
      <w:r w:rsidR="001E5D31" w:rsidRPr="0062224F">
        <w:rPr>
          <w:rStyle w:val="1-Char"/>
          <w:rtl/>
        </w:rPr>
        <w:t xml:space="preserve"> می‌</w:t>
      </w:r>
      <w:r w:rsidRPr="0062224F">
        <w:rPr>
          <w:rStyle w:val="1-Char"/>
          <w:rtl/>
        </w:rPr>
        <w:t>زنیم و نه تجسم</w:t>
      </w:r>
      <w:r w:rsidR="001B0D67">
        <w:rPr>
          <w:rStyle w:val="1-Char"/>
          <w:rtl/>
        </w:rPr>
        <w:t xml:space="preserve"> می‌کنیم</w:t>
      </w:r>
      <w:r w:rsidRPr="0062224F">
        <w:rPr>
          <w:rStyle w:val="1-Char"/>
          <w:rtl/>
        </w:rPr>
        <w:t>. نه تشبیه و نه گفتۀ الله را تصحیح</w:t>
      </w:r>
      <w:r w:rsidR="001B0D67">
        <w:rPr>
          <w:rStyle w:val="1-Char"/>
          <w:rtl/>
        </w:rPr>
        <w:t xml:space="preserve"> می‌کنیم</w:t>
      </w:r>
      <w:r w:rsidRPr="0062224F">
        <w:rPr>
          <w:rStyle w:val="1-Char"/>
          <w:rtl/>
        </w:rPr>
        <w:t xml:space="preserve"> (مثل بعضی‌ها</w:t>
      </w:r>
      <w:r w:rsidR="00600B5B" w:rsidRPr="0062224F">
        <w:rPr>
          <w:rStyle w:val="1-Char"/>
          <w:rtl/>
        </w:rPr>
        <w:t>!</w:t>
      </w:r>
      <w:r w:rsidRPr="0062224F">
        <w:rPr>
          <w:rStyle w:val="1-Char"/>
          <w:rtl/>
        </w:rPr>
        <w:t>)؛</w:t>
      </w:r>
      <w:r w:rsidRPr="0062224F">
        <w:rPr>
          <w:rStyle w:val="1-Char"/>
          <w:rFonts w:hint="cs"/>
          <w:rtl/>
        </w:rPr>
        <w:t xml:space="preserve"> </w:t>
      </w:r>
      <w:r w:rsidRPr="0062224F">
        <w:rPr>
          <w:rStyle w:val="1-Char"/>
          <w:rtl/>
        </w:rPr>
        <w:t>زیرا هر چیزی دربارۀ ذات الله بر ما مجهول است و صفات او بر ما معلوم</w:t>
      </w:r>
      <w:r w:rsidR="00600B5B" w:rsidRPr="0062224F">
        <w:rPr>
          <w:rStyle w:val="1-Char"/>
          <w:rtl/>
        </w:rPr>
        <w:t>.</w:t>
      </w:r>
      <w:r w:rsidRPr="0062224F">
        <w:rPr>
          <w:rStyle w:val="1-Char"/>
          <w:rtl/>
        </w:rPr>
        <w:t xml:space="preserve">.. اما ایمان به قرآن واجب است. به همین سادگی... </w:t>
      </w:r>
      <w:r w:rsidR="001E5D31" w:rsidRPr="0062224F">
        <w:rPr>
          <w:rStyle w:val="1-Char"/>
          <w:rtl/>
        </w:rPr>
        <w:t>الله در قرآن</w:t>
      </w:r>
      <w:r w:rsidR="006B6811">
        <w:rPr>
          <w:rStyle w:val="1-Char"/>
          <w:rtl/>
        </w:rPr>
        <w:t xml:space="preserve"> می‌فرماید</w:t>
      </w:r>
      <w:r w:rsidRPr="0062224F">
        <w:rPr>
          <w:rStyle w:val="1-Char"/>
          <w:rtl/>
        </w:rPr>
        <w:t>:</w:t>
      </w:r>
    </w:p>
    <w:p w:rsidR="00710A77" w:rsidRPr="0062224F" w:rsidRDefault="00A43EEF" w:rsidP="00A43EEF">
      <w:pPr>
        <w:ind w:firstLine="284"/>
        <w:jc w:val="both"/>
        <w:rPr>
          <w:rStyle w:val="1-Char"/>
          <w:rtl/>
        </w:rPr>
      </w:pPr>
      <w:r>
        <w:rPr>
          <w:rStyle w:val="1-Char"/>
          <w:rFonts w:cs="Traditional Arabic"/>
          <w:color w:val="000000"/>
          <w:shd w:val="clear" w:color="auto" w:fill="FFFFFF"/>
          <w:rtl/>
        </w:rPr>
        <w:t>﴿</w:t>
      </w:r>
      <w:r w:rsidRPr="00321A84">
        <w:rPr>
          <w:rStyle w:val="8-Char"/>
          <w:rtl/>
        </w:rPr>
        <w:t xml:space="preserve">هُوَ </w:t>
      </w:r>
      <w:r w:rsidRPr="00321A84">
        <w:rPr>
          <w:rStyle w:val="8-Char"/>
          <w:rFonts w:hint="cs"/>
          <w:rtl/>
        </w:rPr>
        <w:t>ٱ</w:t>
      </w:r>
      <w:r w:rsidRPr="00321A84">
        <w:rPr>
          <w:rStyle w:val="8-Char"/>
          <w:rFonts w:hint="eastAsia"/>
          <w:rtl/>
        </w:rPr>
        <w:t>لَّذِيٓ</w:t>
      </w:r>
      <w:r w:rsidRPr="00321A84">
        <w:rPr>
          <w:rStyle w:val="8-Char"/>
          <w:rtl/>
        </w:rPr>
        <w:t xml:space="preserve"> أَنزَلَ عَلَيۡكَ </w:t>
      </w:r>
      <w:r w:rsidRPr="00321A84">
        <w:rPr>
          <w:rStyle w:val="8-Char"/>
          <w:rFonts w:hint="cs"/>
          <w:rtl/>
        </w:rPr>
        <w:t>ٱ</w:t>
      </w:r>
      <w:r w:rsidRPr="00321A84">
        <w:rPr>
          <w:rStyle w:val="8-Char"/>
          <w:rFonts w:hint="eastAsia"/>
          <w:rtl/>
        </w:rPr>
        <w:t>لۡكِتَٰبَ</w:t>
      </w:r>
      <w:r w:rsidRPr="00321A84">
        <w:rPr>
          <w:rStyle w:val="8-Char"/>
          <w:rtl/>
        </w:rPr>
        <w:t xml:space="preserve"> مِنۡهُ ءَايَٰتٞ مُّحۡكَمَٰتٌ هُنَّ أُمُّ </w:t>
      </w:r>
      <w:r w:rsidRPr="00321A84">
        <w:rPr>
          <w:rStyle w:val="8-Char"/>
          <w:rFonts w:hint="cs"/>
          <w:rtl/>
        </w:rPr>
        <w:t>ٱ</w:t>
      </w:r>
      <w:r w:rsidRPr="00321A84">
        <w:rPr>
          <w:rStyle w:val="8-Char"/>
          <w:rFonts w:hint="eastAsia"/>
          <w:rtl/>
        </w:rPr>
        <w:t>لۡكِتَٰبِ</w:t>
      </w:r>
      <w:r w:rsidRPr="00321A84">
        <w:rPr>
          <w:rStyle w:val="8-Char"/>
          <w:rtl/>
        </w:rPr>
        <w:t xml:space="preserve"> وَأُخَرُ مُتَشَٰبِهَٰتٞۖ فَأَمَّا </w:t>
      </w:r>
      <w:r w:rsidRPr="00321A84">
        <w:rPr>
          <w:rStyle w:val="8-Char"/>
          <w:rFonts w:hint="cs"/>
          <w:rtl/>
        </w:rPr>
        <w:t>ٱ</w:t>
      </w:r>
      <w:r w:rsidRPr="00321A84">
        <w:rPr>
          <w:rStyle w:val="8-Char"/>
          <w:rFonts w:hint="eastAsia"/>
          <w:rtl/>
        </w:rPr>
        <w:t>لَّذِينَ</w:t>
      </w:r>
      <w:r w:rsidRPr="00321A84">
        <w:rPr>
          <w:rStyle w:val="8-Char"/>
          <w:rtl/>
        </w:rPr>
        <w:t xml:space="preserve"> فِي قُلُوبِهِمۡ زَيۡغٞ فَيَتَّبِعُونَ مَا تَشَٰبَهَ مِنۡهُ </w:t>
      </w:r>
      <w:r w:rsidRPr="00321A84">
        <w:rPr>
          <w:rStyle w:val="8-Char"/>
          <w:rFonts w:hint="cs"/>
          <w:rtl/>
        </w:rPr>
        <w:t>ٱ</w:t>
      </w:r>
      <w:r w:rsidRPr="00321A84">
        <w:rPr>
          <w:rStyle w:val="8-Char"/>
          <w:rFonts w:hint="eastAsia"/>
          <w:rtl/>
        </w:rPr>
        <w:t>بۡتِغَآءَ</w:t>
      </w:r>
      <w:r w:rsidRPr="00321A84">
        <w:rPr>
          <w:rStyle w:val="8-Char"/>
          <w:rtl/>
        </w:rPr>
        <w:t xml:space="preserve"> </w:t>
      </w:r>
      <w:r w:rsidRPr="00321A84">
        <w:rPr>
          <w:rStyle w:val="8-Char"/>
          <w:rFonts w:hint="cs"/>
          <w:rtl/>
        </w:rPr>
        <w:t>ٱ</w:t>
      </w:r>
      <w:r w:rsidRPr="00321A84">
        <w:rPr>
          <w:rStyle w:val="8-Char"/>
          <w:rFonts w:hint="eastAsia"/>
          <w:rtl/>
        </w:rPr>
        <w:t>لۡفِتۡنَةِ</w:t>
      </w:r>
      <w:r w:rsidRPr="00321A84">
        <w:rPr>
          <w:rStyle w:val="8-Char"/>
          <w:rtl/>
        </w:rPr>
        <w:t xml:space="preserve"> وَ</w:t>
      </w:r>
      <w:r w:rsidRPr="00321A84">
        <w:rPr>
          <w:rStyle w:val="8-Char"/>
          <w:rFonts w:hint="cs"/>
          <w:rtl/>
        </w:rPr>
        <w:t>ٱ</w:t>
      </w:r>
      <w:r w:rsidRPr="00321A84">
        <w:rPr>
          <w:rStyle w:val="8-Char"/>
          <w:rFonts w:hint="eastAsia"/>
          <w:rtl/>
        </w:rPr>
        <w:t>بۡتِغَآءَ</w:t>
      </w:r>
      <w:r w:rsidRPr="00321A84">
        <w:rPr>
          <w:rStyle w:val="8-Char"/>
          <w:rtl/>
        </w:rPr>
        <w:t xml:space="preserve"> تَأۡوِيلِهِ</w:t>
      </w:r>
      <w:r w:rsidRPr="00321A84">
        <w:rPr>
          <w:rStyle w:val="8-Char"/>
          <w:rFonts w:hint="cs"/>
          <w:rtl/>
        </w:rPr>
        <w:t>ۦۖ</w:t>
      </w:r>
      <w:r w:rsidRPr="00321A84">
        <w:rPr>
          <w:rStyle w:val="8-Char"/>
          <w:rtl/>
        </w:rPr>
        <w:t xml:space="preserve"> وَمَا </w:t>
      </w:r>
      <w:r w:rsidRPr="00321A84">
        <w:rPr>
          <w:rStyle w:val="8-Char"/>
          <w:rFonts w:hint="eastAsia"/>
          <w:rtl/>
        </w:rPr>
        <w:t>يَعۡلَمُ</w:t>
      </w:r>
      <w:r w:rsidRPr="00321A84">
        <w:rPr>
          <w:rStyle w:val="8-Char"/>
          <w:rtl/>
        </w:rPr>
        <w:t xml:space="preserve"> تَأۡوِيلَهُ</w:t>
      </w:r>
      <w:r w:rsidRPr="00321A84">
        <w:rPr>
          <w:rStyle w:val="8-Char"/>
          <w:rFonts w:hint="cs"/>
          <w:rtl/>
        </w:rPr>
        <w:t>ۥٓ</w:t>
      </w:r>
      <w:r w:rsidRPr="00321A84">
        <w:rPr>
          <w:rStyle w:val="8-Char"/>
          <w:rtl/>
        </w:rPr>
        <w:t xml:space="preserve"> إِلَّا </w:t>
      </w:r>
      <w:r w:rsidRPr="00321A84">
        <w:rPr>
          <w:rStyle w:val="8-Char"/>
          <w:rFonts w:hint="cs"/>
          <w:rtl/>
        </w:rPr>
        <w:t>ٱ</w:t>
      </w:r>
      <w:r w:rsidRPr="00321A84">
        <w:rPr>
          <w:rStyle w:val="8-Char"/>
          <w:rFonts w:hint="eastAsia"/>
          <w:rtl/>
        </w:rPr>
        <w:t>للَّهُۗ</w:t>
      </w:r>
      <w:r w:rsidRPr="00321A84">
        <w:rPr>
          <w:rStyle w:val="8-Char"/>
          <w:rtl/>
        </w:rPr>
        <w:t xml:space="preserve"> وَ</w:t>
      </w:r>
      <w:r w:rsidRPr="00321A84">
        <w:rPr>
          <w:rStyle w:val="8-Char"/>
          <w:rFonts w:hint="cs"/>
          <w:rtl/>
        </w:rPr>
        <w:t>ٱ</w:t>
      </w:r>
      <w:r w:rsidRPr="00321A84">
        <w:rPr>
          <w:rStyle w:val="8-Char"/>
          <w:rFonts w:hint="eastAsia"/>
          <w:rtl/>
        </w:rPr>
        <w:t>لرَّٰسِخُونَ</w:t>
      </w:r>
      <w:r w:rsidRPr="00321A84">
        <w:rPr>
          <w:rStyle w:val="8-Char"/>
          <w:rtl/>
        </w:rPr>
        <w:t xml:space="preserve"> فِي </w:t>
      </w:r>
      <w:r w:rsidRPr="00321A84">
        <w:rPr>
          <w:rStyle w:val="8-Char"/>
          <w:rFonts w:hint="cs"/>
          <w:rtl/>
        </w:rPr>
        <w:t>ٱ</w:t>
      </w:r>
      <w:r w:rsidRPr="00321A84">
        <w:rPr>
          <w:rStyle w:val="8-Char"/>
          <w:rFonts w:hint="eastAsia"/>
          <w:rtl/>
        </w:rPr>
        <w:t>لۡعِلۡمِ</w:t>
      </w:r>
      <w:r w:rsidRPr="00321A84">
        <w:rPr>
          <w:rStyle w:val="8-Char"/>
          <w:rtl/>
        </w:rPr>
        <w:t xml:space="preserve"> يَقُولُونَ ءَامَنَّا بِهِ</w:t>
      </w:r>
      <w:r w:rsidRPr="00321A84">
        <w:rPr>
          <w:rStyle w:val="8-Char"/>
          <w:rFonts w:hint="cs"/>
          <w:rtl/>
        </w:rPr>
        <w:t>ۦ</w:t>
      </w:r>
      <w:r w:rsidRPr="00321A84">
        <w:rPr>
          <w:rStyle w:val="8-Char"/>
          <w:rtl/>
        </w:rPr>
        <w:t xml:space="preserve"> كُلّٞ مِّنۡ عِندِ رَبِّنَاۗ وَمَا يَذَّكَّرُ إِلَّآ أُوْلُواْ </w:t>
      </w:r>
      <w:r w:rsidRPr="00321A84">
        <w:rPr>
          <w:rStyle w:val="8-Char"/>
          <w:rFonts w:hint="cs"/>
          <w:rtl/>
        </w:rPr>
        <w:t>ٱ</w:t>
      </w:r>
      <w:r w:rsidRPr="00321A84">
        <w:rPr>
          <w:rStyle w:val="8-Char"/>
          <w:rFonts w:hint="eastAsia"/>
          <w:rtl/>
        </w:rPr>
        <w:t>لۡأَلۡبَٰبِ</w:t>
      </w:r>
      <w:r w:rsidRPr="00321A84">
        <w:rPr>
          <w:rStyle w:val="8-Char"/>
          <w:rtl/>
        </w:rPr>
        <w:t>٧</w:t>
      </w:r>
      <w:r>
        <w:rPr>
          <w:rStyle w:val="1-Char"/>
          <w:rFonts w:cs="Traditional Arabic"/>
          <w:color w:val="000000"/>
          <w:shd w:val="clear" w:color="auto" w:fill="FFFFFF"/>
          <w:rtl/>
        </w:rPr>
        <w:t>﴾</w:t>
      </w:r>
      <w:r w:rsidRPr="00321A84">
        <w:rPr>
          <w:rStyle w:val="8-Char"/>
          <w:rtl/>
        </w:rPr>
        <w:t xml:space="preserve"> </w:t>
      </w:r>
      <w:r w:rsidRPr="00596FEF">
        <w:rPr>
          <w:rStyle w:val="7-Char"/>
          <w:rtl/>
        </w:rPr>
        <w:t>[آل عمران: 7]</w:t>
      </w:r>
    </w:p>
    <w:p w:rsidR="00710A77" w:rsidRPr="0062224F" w:rsidRDefault="00710A77" w:rsidP="00710A77">
      <w:pPr>
        <w:ind w:firstLine="284"/>
        <w:jc w:val="both"/>
        <w:rPr>
          <w:rStyle w:val="1-Char"/>
          <w:rtl/>
        </w:rPr>
      </w:pPr>
      <w:r w:rsidRPr="0059586B">
        <w:rPr>
          <w:rStyle w:val="5-Char"/>
          <w:rFonts w:hint="cs"/>
          <w:rtl/>
        </w:rPr>
        <w:t>«</w:t>
      </w:r>
      <w:r w:rsidRPr="0062224F">
        <w:rPr>
          <w:rStyle w:val="1-Char"/>
          <w:rtl/>
        </w:rPr>
        <w:t>او کسی است که بر تو کتاب را نازل کرد و در آن کتاب، آیات محکم هست و متشابه و هر کس که در قلبش مرض باشد، به دنبال آیات متشابه قرآن</w:t>
      </w:r>
      <w:r w:rsidR="001E5D31" w:rsidRPr="0062224F">
        <w:rPr>
          <w:rStyle w:val="1-Char"/>
          <w:rtl/>
        </w:rPr>
        <w:t xml:space="preserve"> می‌</w:t>
      </w:r>
      <w:r w:rsidRPr="0062224F">
        <w:rPr>
          <w:rStyle w:val="1-Char"/>
          <w:rtl/>
        </w:rPr>
        <w:t>رود و آن را تاویل</w:t>
      </w:r>
      <w:r w:rsidR="00100CD0">
        <w:rPr>
          <w:rStyle w:val="1-Char"/>
          <w:rtl/>
        </w:rPr>
        <w:t xml:space="preserve"> می‌کند</w:t>
      </w:r>
      <w:r w:rsidR="00600B5B" w:rsidRPr="0062224F">
        <w:rPr>
          <w:rStyle w:val="1-Char"/>
          <w:rtl/>
        </w:rPr>
        <w:t>.</w:t>
      </w:r>
      <w:r w:rsidRPr="0062224F">
        <w:rPr>
          <w:rStyle w:val="1-Char"/>
          <w:rtl/>
        </w:rPr>
        <w:t>..</w:t>
      </w:r>
      <w:r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 xml:space="preserve">حال شما بنگرید که در قلب چه کسی مرض است؟ </w:t>
      </w:r>
    </w:p>
    <w:p w:rsidR="00710A77" w:rsidRPr="001E5D31" w:rsidRDefault="001E5D31" w:rsidP="001E5D31">
      <w:pPr>
        <w:pStyle w:val="3-"/>
        <w:rPr>
          <w:rFonts w:ascii="Times New Roman" w:hAnsi="Times New Roman"/>
          <w:rtl/>
        </w:rPr>
      </w:pPr>
      <w:bookmarkStart w:id="247" w:name="_Toc194375255"/>
      <w:bookmarkStart w:id="248" w:name="_Toc212295043"/>
      <w:bookmarkStart w:id="249" w:name="_Toc433464523"/>
      <w:r w:rsidRPr="001E5D31">
        <w:rPr>
          <w:rFonts w:ascii="Times New Roman" w:hAnsi="Times New Roman" w:hint="cs"/>
          <w:rtl/>
        </w:rPr>
        <w:t>ادعای 64</w:t>
      </w:r>
      <w:r w:rsidR="00710A77" w:rsidRPr="001E5D31">
        <w:rPr>
          <w:rFonts w:ascii="Times New Roman" w:hAnsi="Times New Roman" w:hint="cs"/>
          <w:rtl/>
        </w:rPr>
        <w:t xml:space="preserve">- </w:t>
      </w:r>
      <w:r w:rsidR="00710A77" w:rsidRPr="001E5D31">
        <w:rPr>
          <w:rFonts w:ascii="Times New Roman" w:hAnsi="Times New Roman"/>
          <w:rtl/>
        </w:rPr>
        <w:t>صحیحین سنی‌ها از خرافات پر است</w:t>
      </w:r>
      <w:bookmarkEnd w:id="247"/>
      <w:bookmarkEnd w:id="248"/>
      <w:bookmarkEnd w:id="249"/>
    </w:p>
    <w:p w:rsidR="00710A77" w:rsidRPr="0062224F" w:rsidRDefault="00710A77" w:rsidP="00710A77">
      <w:pPr>
        <w:ind w:firstLine="284"/>
        <w:jc w:val="both"/>
        <w:rPr>
          <w:rStyle w:val="1-Char"/>
          <w:rtl/>
        </w:rPr>
      </w:pPr>
      <w:r w:rsidRPr="0062224F">
        <w:rPr>
          <w:rStyle w:val="1-Char"/>
          <w:rtl/>
        </w:rPr>
        <w:t>قوم موسی تعجب</w:t>
      </w:r>
      <w:r w:rsidR="001E5D31" w:rsidRPr="0062224F">
        <w:rPr>
          <w:rStyle w:val="1-Char"/>
          <w:rtl/>
        </w:rPr>
        <w:t xml:space="preserve"> می‌</w:t>
      </w:r>
      <w:r w:rsidRPr="0062224F">
        <w:rPr>
          <w:rStyle w:val="1-Char"/>
          <w:rtl/>
        </w:rPr>
        <w:t>کردند که چرا موسی عریان</w:t>
      </w:r>
      <w:r w:rsidR="002D3D2D" w:rsidRPr="0062224F">
        <w:rPr>
          <w:rStyle w:val="1-Char"/>
          <w:rtl/>
        </w:rPr>
        <w:t xml:space="preserve"> نمی‌</w:t>
      </w:r>
      <w:r w:rsidRPr="0062224F">
        <w:rPr>
          <w:rStyle w:val="1-Char"/>
          <w:rtl/>
        </w:rPr>
        <w:t>شود تا با</w:t>
      </w:r>
      <w:r w:rsidR="00F0383B">
        <w:rPr>
          <w:rStyle w:val="1-Char"/>
          <w:rtl/>
        </w:rPr>
        <w:t xml:space="preserve"> آن‌ها </w:t>
      </w:r>
      <w:r w:rsidRPr="0062224F">
        <w:rPr>
          <w:rStyle w:val="1-Char"/>
          <w:rtl/>
        </w:rPr>
        <w:t>غسل کند. این کار</w:t>
      </w:r>
      <w:r w:rsidR="001E5D31" w:rsidRPr="0062224F">
        <w:rPr>
          <w:rStyle w:val="1-Char"/>
          <w:rtl/>
        </w:rPr>
        <w:t xml:space="preserve"> نزد آنان عیب نبود اما موسی نمی</w:t>
      </w:r>
      <w:r w:rsidR="001E5D31" w:rsidRPr="0062224F">
        <w:rPr>
          <w:rStyle w:val="1-Char"/>
          <w:rFonts w:hint="cs"/>
          <w:rtl/>
        </w:rPr>
        <w:t>‌</w:t>
      </w:r>
      <w:r w:rsidRPr="0062224F">
        <w:rPr>
          <w:rStyle w:val="1-Char"/>
          <w:rtl/>
        </w:rPr>
        <w:t>پسندید. پس گفتند: موسی فتق دارد و الله برای</w:t>
      </w:r>
      <w:r w:rsidR="00800FBC">
        <w:rPr>
          <w:rStyle w:val="1-Char"/>
          <w:rtl/>
        </w:rPr>
        <w:t xml:space="preserve"> اینکه </w:t>
      </w:r>
      <w:r w:rsidRPr="0062224F">
        <w:rPr>
          <w:rStyle w:val="1-Char"/>
          <w:rtl/>
        </w:rPr>
        <w:t>دروغ</w:t>
      </w:r>
      <w:r w:rsidR="00F0383B">
        <w:rPr>
          <w:rStyle w:val="1-Char"/>
          <w:rtl/>
        </w:rPr>
        <w:t xml:space="preserve"> آن‌ها </w:t>
      </w:r>
      <w:r w:rsidRPr="0062224F">
        <w:rPr>
          <w:rStyle w:val="1-Char"/>
          <w:rtl/>
        </w:rPr>
        <w:t>را بنمایاند، روزی که موسی غسل</w:t>
      </w:r>
      <w:r w:rsidR="001E5D31" w:rsidRPr="0062224F">
        <w:rPr>
          <w:rStyle w:val="1-Char"/>
          <w:rtl/>
        </w:rPr>
        <w:t xml:space="preserve"> می‌</w:t>
      </w:r>
      <w:r w:rsidRPr="0062224F">
        <w:rPr>
          <w:rStyle w:val="1-Char"/>
          <w:rtl/>
        </w:rPr>
        <w:t>کرد و لباسش را بر سنگ گذاشته بود. سنگ لباسش را برد و موسی پشت سنگ دوید تا به قومش رسید و قوم دیدند که او مریض نیست و موسی سنگ را زد تا</w:t>
      </w:r>
      <w:r w:rsidR="00800FBC">
        <w:rPr>
          <w:rStyle w:val="1-Char"/>
          <w:rtl/>
        </w:rPr>
        <w:t xml:space="preserve"> اینکه </w:t>
      </w:r>
      <w:r w:rsidRPr="0062224F">
        <w:rPr>
          <w:rStyle w:val="1-Char"/>
          <w:rtl/>
        </w:rPr>
        <w:t>سنگ ناله کرد.</w:t>
      </w:r>
    </w:p>
    <w:p w:rsidR="00710A77" w:rsidRPr="0062224F" w:rsidRDefault="00710A77" w:rsidP="00710A77">
      <w:pPr>
        <w:ind w:firstLine="284"/>
        <w:jc w:val="both"/>
        <w:rPr>
          <w:rStyle w:val="1-Char"/>
          <w:rtl/>
        </w:rPr>
      </w:pPr>
      <w:r w:rsidRPr="0062224F">
        <w:rPr>
          <w:rStyle w:val="1-Char"/>
          <w:rtl/>
        </w:rPr>
        <w:t>داعی ایراد</w:t>
      </w:r>
      <w:r w:rsidR="001E5D31" w:rsidRPr="0062224F">
        <w:rPr>
          <w:rStyle w:val="1-Char"/>
          <w:rtl/>
        </w:rPr>
        <w:t xml:space="preserve"> می‌</w:t>
      </w:r>
      <w:r w:rsidRPr="0062224F">
        <w:rPr>
          <w:rStyle w:val="1-Char"/>
          <w:rtl/>
        </w:rPr>
        <w:t>گیرد که عقل قبول</w:t>
      </w:r>
      <w:r w:rsidR="002D3D2D" w:rsidRPr="0062224F">
        <w:rPr>
          <w:rStyle w:val="1-Char"/>
          <w:rtl/>
        </w:rPr>
        <w:t xml:space="preserve"> نمی‌</w:t>
      </w:r>
      <w:r w:rsidRPr="0062224F">
        <w:rPr>
          <w:rStyle w:val="1-Char"/>
          <w:rtl/>
        </w:rPr>
        <w:t>کند، سنگ بدود و چرا باید موسی پیش قوم عریان بیاید؟ و در این، فایده‌ای نیست. چرا سنگ را</w:t>
      </w:r>
      <w:r w:rsidR="001E5D31" w:rsidRPr="0062224F">
        <w:rPr>
          <w:rStyle w:val="1-Char"/>
          <w:rtl/>
        </w:rPr>
        <w:t xml:space="preserve"> می‌</w:t>
      </w:r>
      <w:r w:rsidRPr="0062224F">
        <w:rPr>
          <w:rStyle w:val="1-Char"/>
          <w:rtl/>
        </w:rPr>
        <w:t>زند و چطور سنگ ناله</w:t>
      </w:r>
      <w:r w:rsidR="001E5D31" w:rsidRPr="0062224F">
        <w:rPr>
          <w:rStyle w:val="1-Char"/>
          <w:rtl/>
        </w:rPr>
        <w:t xml:space="preserve"> می‌</w:t>
      </w:r>
      <w:r w:rsidRPr="0062224F">
        <w:rPr>
          <w:rStyle w:val="1-Char"/>
          <w:rtl/>
        </w:rPr>
        <w:t xml:space="preserve">کند. </w:t>
      </w:r>
    </w:p>
    <w:p w:rsidR="00710A77" w:rsidRPr="0062224F" w:rsidRDefault="00710A77" w:rsidP="00116CC5">
      <w:pPr>
        <w:ind w:firstLine="284"/>
        <w:jc w:val="both"/>
        <w:rPr>
          <w:rStyle w:val="1-Char"/>
          <w:rtl/>
        </w:rPr>
      </w:pPr>
      <w:r w:rsidRPr="0062224F">
        <w:rPr>
          <w:rStyle w:val="1-Char"/>
          <w:rtl/>
        </w:rPr>
        <w:t>و اضافه کرده است که معجزات انبیاء را قبول داریم، اما به شرطی که فایده‌ای در آن باشد نه ضرر...</w:t>
      </w:r>
      <w:r w:rsidR="00116CC5" w:rsidRPr="00CE6E7F">
        <w:rPr>
          <w:rStyle w:val="1-Char"/>
          <w:rFonts w:hint="cs"/>
          <w:vertAlign w:val="superscript"/>
          <w:rtl/>
        </w:rPr>
        <w:t>(</w:t>
      </w:r>
      <w:r w:rsidR="00116CC5" w:rsidRPr="008C6EBC">
        <w:rPr>
          <w:rStyle w:val="1-Char"/>
          <w:vertAlign w:val="superscript"/>
          <w:rtl/>
        </w:rPr>
        <w:footnoteReference w:id="71"/>
      </w:r>
      <w:r w:rsidR="00116CC5"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کسی مسلمان باشد و این طور بگوید: جای تعجب است! گر یک ملحد چنین ایرادی بگیرد، اشکالی ندارد و اگر با این دید به داستان</w:t>
      </w:r>
      <w:r w:rsidR="003D187A">
        <w:rPr>
          <w:rStyle w:val="1-Char"/>
          <w:rFonts w:hint="cs"/>
          <w:rtl/>
        </w:rPr>
        <w:t>‌</w:t>
      </w:r>
      <w:r w:rsidRPr="0062224F">
        <w:rPr>
          <w:rStyle w:val="1-Char"/>
          <w:rtl/>
        </w:rPr>
        <w:t>ها نگاه کنیم، همۀ داستان</w:t>
      </w:r>
      <w:r w:rsidR="003D187A">
        <w:rPr>
          <w:rStyle w:val="1-Char"/>
          <w:rFonts w:hint="cs"/>
          <w:rtl/>
        </w:rPr>
        <w:t>‌</w:t>
      </w:r>
      <w:r w:rsidRPr="0062224F">
        <w:rPr>
          <w:rStyle w:val="1-Char"/>
          <w:rtl/>
        </w:rPr>
        <w:t>ها سوال برانگیز است؛ مثلا با این دید</w:t>
      </w:r>
      <w:r w:rsidR="003B028F">
        <w:rPr>
          <w:rStyle w:val="1-Char"/>
          <w:rtl/>
        </w:rPr>
        <w:t xml:space="preserve"> می‌توانیم</w:t>
      </w:r>
      <w:r w:rsidRPr="0062224F">
        <w:rPr>
          <w:rStyle w:val="1-Char"/>
          <w:rtl/>
        </w:rPr>
        <w:t xml:space="preserve"> داستان تولد حضرت عیسی را رد کنیم و بگوییم چه معنی دارد که الله دختری</w:t>
      </w:r>
      <w:r w:rsidR="00686EC4" w:rsidRPr="0062224F">
        <w:rPr>
          <w:rStyle w:val="1-Char"/>
          <w:rtl/>
        </w:rPr>
        <w:t xml:space="preserve"> بی‌</w:t>
      </w:r>
      <w:r w:rsidRPr="0062224F">
        <w:rPr>
          <w:rStyle w:val="1-Char"/>
          <w:rtl/>
        </w:rPr>
        <w:t>شوهر را صاحب فرزند کند و مردم را دربارۀ این دختر به شک بیندازد؟! چه معنی دارد که چنین کند تا عده‌ای به فتنه بیفتند که این بچۀ</w:t>
      </w:r>
      <w:r w:rsidR="00686EC4" w:rsidRPr="0062224F">
        <w:rPr>
          <w:rStyle w:val="1-Char"/>
          <w:rtl/>
        </w:rPr>
        <w:t xml:space="preserve"> بی‌</w:t>
      </w:r>
      <w:r w:rsidRPr="0062224F">
        <w:rPr>
          <w:rStyle w:val="1-Char"/>
          <w:rtl/>
        </w:rPr>
        <w:t>پدر را فرزند الله بدانند و با این استدلال کل داستان را رد کند و قرآن را کتاب خرافی بداند.</w:t>
      </w:r>
    </w:p>
    <w:p w:rsidR="00710A77" w:rsidRPr="0062224F" w:rsidRDefault="00710A77" w:rsidP="00710A77">
      <w:pPr>
        <w:ind w:firstLine="284"/>
        <w:jc w:val="both"/>
        <w:rPr>
          <w:rStyle w:val="1-Char"/>
          <w:rtl/>
        </w:rPr>
      </w:pPr>
      <w:r w:rsidRPr="0062224F">
        <w:rPr>
          <w:rStyle w:val="1-Char"/>
          <w:rtl/>
        </w:rPr>
        <w:t>همۀ داستان‌های قرآن با این استدلال رد</w:t>
      </w:r>
      <w:r w:rsidR="001E5D31" w:rsidRPr="0062224F">
        <w:rPr>
          <w:rStyle w:val="1-Char"/>
          <w:rtl/>
        </w:rPr>
        <w:t xml:space="preserve"> می‌</w:t>
      </w:r>
      <w:r w:rsidRPr="0062224F">
        <w:rPr>
          <w:rStyle w:val="1-Char"/>
          <w:rtl/>
        </w:rPr>
        <w:t>شوند. آیا شیعه، از این داستان‌ها کم دارد؟!</w:t>
      </w:r>
      <w:r w:rsidR="001E5D31" w:rsidRPr="0062224F">
        <w:rPr>
          <w:rStyle w:val="1-Char"/>
          <w:rFonts w:hint="cs"/>
          <w:rtl/>
        </w:rPr>
        <w:t>.</w:t>
      </w:r>
    </w:p>
    <w:p w:rsidR="00710A77" w:rsidRPr="001E5D31" w:rsidRDefault="00710A77" w:rsidP="001E5D31">
      <w:pPr>
        <w:pStyle w:val="3-"/>
        <w:rPr>
          <w:rFonts w:ascii="Times New Roman" w:hAnsi="Times New Roman"/>
          <w:rtl/>
        </w:rPr>
      </w:pPr>
      <w:bookmarkStart w:id="250" w:name="_Toc194375256"/>
      <w:bookmarkStart w:id="251" w:name="_Toc212295044"/>
      <w:bookmarkStart w:id="252" w:name="_Toc433464524"/>
      <w:r w:rsidRPr="001E5D31">
        <w:rPr>
          <w:rFonts w:ascii="Times New Roman" w:hAnsi="Times New Roman" w:hint="cs"/>
          <w:rtl/>
        </w:rPr>
        <w:t>ادعای 65</w:t>
      </w:r>
      <w:r w:rsidR="00116CC5">
        <w:rPr>
          <w:rFonts w:ascii="Times New Roman" w:hAnsi="Times New Roman" w:hint="cs"/>
          <w:rtl/>
        </w:rPr>
        <w:t>-</w:t>
      </w:r>
      <w:r w:rsidRPr="001E5D31">
        <w:rPr>
          <w:rFonts w:ascii="Times New Roman" w:hAnsi="Times New Roman"/>
          <w:rtl/>
        </w:rPr>
        <w:t xml:space="preserve"> از خرافات کتاب</w:t>
      </w:r>
      <w:r w:rsidR="00A43EEF">
        <w:rPr>
          <w:rFonts w:ascii="Times New Roman" w:hAnsi="Times New Roman" w:hint="cs"/>
          <w:rtl/>
        </w:rPr>
        <w:t>‌</w:t>
      </w:r>
      <w:r w:rsidR="00A43EEF">
        <w:rPr>
          <w:rFonts w:ascii="Times New Roman" w:hAnsi="Times New Roman"/>
          <w:rtl/>
        </w:rPr>
        <w:t>ها</w:t>
      </w:r>
      <w:r w:rsidRPr="001E5D31">
        <w:rPr>
          <w:rFonts w:ascii="Times New Roman" w:hAnsi="Times New Roman"/>
          <w:rtl/>
        </w:rPr>
        <w:t>ی سنی، سیلی زدن موسی به</w:t>
      </w:r>
      <w:r w:rsidRPr="001E5D31">
        <w:rPr>
          <w:rFonts w:ascii="Times New Roman" w:hAnsi="Times New Roman" w:cs="Tahoma"/>
          <w:color w:val="FF0000"/>
          <w:rtl/>
        </w:rPr>
        <w:t xml:space="preserve"> </w:t>
      </w:r>
      <w:r w:rsidRPr="001E5D31">
        <w:rPr>
          <w:rFonts w:ascii="Times New Roman" w:hAnsi="Times New Roman"/>
          <w:rtl/>
        </w:rPr>
        <w:t>صورت ملک الموت است</w:t>
      </w:r>
      <w:bookmarkEnd w:id="250"/>
      <w:bookmarkEnd w:id="251"/>
      <w:bookmarkEnd w:id="252"/>
    </w:p>
    <w:p w:rsidR="00710A77" w:rsidRPr="0062224F" w:rsidRDefault="00710A77" w:rsidP="00710A77">
      <w:pPr>
        <w:ind w:firstLine="284"/>
        <w:jc w:val="both"/>
        <w:rPr>
          <w:rStyle w:val="1-Char"/>
          <w:rtl/>
        </w:rPr>
      </w:pPr>
      <w:r w:rsidRPr="0062224F">
        <w:rPr>
          <w:rStyle w:val="1-Char"/>
          <w:rtl/>
        </w:rPr>
        <w:t>از بخاری داستان آمدن فرشته مرگ نزد موسی را نقل کرده است. فرشتۀ مرگ</w:t>
      </w:r>
      <w:r w:rsidR="00783174">
        <w:rPr>
          <w:rStyle w:val="1-Char"/>
          <w:rtl/>
        </w:rPr>
        <w:t xml:space="preserve"> می‌خواهد</w:t>
      </w:r>
      <w:r w:rsidRPr="0062224F">
        <w:rPr>
          <w:rStyle w:val="1-Char"/>
          <w:rtl/>
        </w:rPr>
        <w:t xml:space="preserve"> که جانش رابگیرد، موسی بر او حمله</w:t>
      </w:r>
      <w:r w:rsidR="00100CD0">
        <w:rPr>
          <w:rStyle w:val="1-Char"/>
          <w:rtl/>
        </w:rPr>
        <w:t xml:space="preserve"> می‌کند</w:t>
      </w:r>
      <w:r w:rsidRPr="0062224F">
        <w:rPr>
          <w:rStyle w:val="1-Char"/>
          <w:rtl/>
        </w:rPr>
        <w:t xml:space="preserve"> </w:t>
      </w:r>
      <w:r w:rsidR="001E5D31" w:rsidRPr="0062224F">
        <w:rPr>
          <w:rStyle w:val="1-Char"/>
          <w:rtl/>
        </w:rPr>
        <w:t>و چشمش را کور می</w:t>
      </w:r>
      <w:r w:rsidR="001E5D31" w:rsidRPr="0062224F">
        <w:rPr>
          <w:rStyle w:val="1-Char"/>
          <w:rFonts w:hint="cs"/>
          <w:rtl/>
        </w:rPr>
        <w:t>‌</w:t>
      </w:r>
      <w:r w:rsidRPr="0062224F">
        <w:rPr>
          <w:rStyle w:val="1-Char"/>
          <w:rtl/>
        </w:rPr>
        <w:t>نماید.</w:t>
      </w:r>
    </w:p>
    <w:p w:rsidR="00710A77" w:rsidRPr="0062224F" w:rsidRDefault="00710A77" w:rsidP="00710A77">
      <w:pPr>
        <w:ind w:firstLine="284"/>
        <w:jc w:val="both"/>
        <w:rPr>
          <w:rStyle w:val="1-Char"/>
          <w:rtl/>
        </w:rPr>
      </w:pPr>
      <w:r w:rsidRPr="0062224F">
        <w:rPr>
          <w:rStyle w:val="1-Char"/>
          <w:rtl/>
        </w:rPr>
        <w:t>او می</w:t>
      </w:r>
      <w:r w:rsidRPr="0062224F">
        <w:rPr>
          <w:rStyle w:val="1-Char"/>
          <w:rFonts w:hint="cs"/>
          <w:rtl/>
        </w:rPr>
        <w:t>‌</w:t>
      </w:r>
      <w:r w:rsidRPr="0062224F">
        <w:rPr>
          <w:rStyle w:val="1-Char"/>
          <w:rtl/>
        </w:rPr>
        <w:t>رود نزد الله که این بنده</w:t>
      </w:r>
      <w:r w:rsidR="00FA223B" w:rsidRPr="0062224F">
        <w:rPr>
          <w:rStyle w:val="1-Char"/>
          <w:rtl/>
        </w:rPr>
        <w:t>،</w:t>
      </w:r>
      <w:r w:rsidRPr="0062224F">
        <w:rPr>
          <w:rStyle w:val="1-Char"/>
          <w:rtl/>
        </w:rPr>
        <w:t xml:space="preserve"> مرگ را دوست ندارد</w:t>
      </w:r>
      <w:r w:rsidR="001E5D31" w:rsidRPr="0062224F">
        <w:rPr>
          <w:rStyle w:val="1-Char"/>
          <w:rtl/>
        </w:rPr>
        <w:t>. الله چشمش را برمی گرداند و</w:t>
      </w:r>
      <w:r w:rsidR="00B32BA2">
        <w:rPr>
          <w:rStyle w:val="1-Char"/>
          <w:rtl/>
        </w:rPr>
        <w:t xml:space="preserve"> </w:t>
      </w:r>
      <w:r w:rsidR="00783174">
        <w:rPr>
          <w:rStyle w:val="1-Char"/>
          <w:rtl/>
        </w:rPr>
        <w:t>می‌گوید</w:t>
      </w:r>
      <w:r w:rsidRPr="0062224F">
        <w:rPr>
          <w:rStyle w:val="1-Char"/>
          <w:rtl/>
        </w:rPr>
        <w:t>:</w:t>
      </w:r>
    </w:p>
    <w:p w:rsidR="00710A77" w:rsidRPr="0062224F" w:rsidRDefault="00710A77" w:rsidP="00710A77">
      <w:pPr>
        <w:ind w:firstLine="284"/>
        <w:jc w:val="both"/>
        <w:rPr>
          <w:rStyle w:val="1-Char"/>
        </w:rPr>
      </w:pPr>
      <w:r w:rsidRPr="0062224F">
        <w:rPr>
          <w:rStyle w:val="1-Char"/>
          <w:rtl/>
        </w:rPr>
        <w:t>برو به موسی بگو: اگر دنیا را</w:t>
      </w:r>
      <w:r w:rsidR="001E5D31" w:rsidRPr="0062224F">
        <w:rPr>
          <w:rStyle w:val="1-Char"/>
          <w:rtl/>
        </w:rPr>
        <w:t xml:space="preserve"> می‌</w:t>
      </w:r>
      <w:r w:rsidRPr="0062224F">
        <w:rPr>
          <w:rStyle w:val="1-Char"/>
          <w:rtl/>
        </w:rPr>
        <w:t>خواهی، به اندازۀ هر موی پوست گاو، سالی به عمرت بیفزایم؟ موسی</w:t>
      </w:r>
      <w:r w:rsidR="00B32BA2">
        <w:rPr>
          <w:rStyle w:val="1-Char"/>
          <w:rtl/>
        </w:rPr>
        <w:t xml:space="preserve"> </w:t>
      </w:r>
      <w:r w:rsidR="00783174">
        <w:rPr>
          <w:rStyle w:val="1-Char"/>
          <w:rtl/>
        </w:rPr>
        <w:t>می‌گوید</w:t>
      </w:r>
      <w:r w:rsidRPr="0062224F">
        <w:rPr>
          <w:rStyle w:val="1-Char"/>
          <w:rtl/>
        </w:rPr>
        <w:t>: بعدش چی؟</w:t>
      </w:r>
      <w:r w:rsidR="00B32BA2">
        <w:rPr>
          <w:rStyle w:val="1-Char"/>
          <w:rtl/>
        </w:rPr>
        <w:t xml:space="preserve"> </w:t>
      </w:r>
      <w:r w:rsidR="00783174">
        <w:rPr>
          <w:rStyle w:val="1-Char"/>
          <w:rtl/>
        </w:rPr>
        <w:t>می‌گوید</w:t>
      </w:r>
      <w:r w:rsidRPr="0062224F">
        <w:rPr>
          <w:rStyle w:val="1-Char"/>
          <w:rtl/>
        </w:rPr>
        <w:t>: بعدش مرگ است. موسی</w:t>
      </w:r>
      <w:r w:rsidR="00B32BA2">
        <w:rPr>
          <w:rStyle w:val="1-Char"/>
          <w:rtl/>
        </w:rPr>
        <w:t xml:space="preserve"> </w:t>
      </w:r>
      <w:r w:rsidR="00783174">
        <w:rPr>
          <w:rStyle w:val="1-Char"/>
          <w:rtl/>
        </w:rPr>
        <w:t>می‌گوید</w:t>
      </w:r>
      <w:r w:rsidRPr="0062224F">
        <w:rPr>
          <w:rStyle w:val="1-Char"/>
          <w:rtl/>
        </w:rPr>
        <w:t>: جانم را بگیر</w:t>
      </w:r>
      <w:r w:rsidR="001E5D31" w:rsidRPr="0062224F">
        <w:rPr>
          <w:rStyle w:val="1-Char"/>
          <w:rtl/>
        </w:rPr>
        <w:t>. زندگی را که آخرش مرگ است، نمی</w:t>
      </w:r>
      <w:r w:rsidR="001E5D31" w:rsidRPr="0062224F">
        <w:rPr>
          <w:rStyle w:val="1-Char"/>
          <w:rFonts w:hint="cs"/>
          <w:rtl/>
        </w:rPr>
        <w:t>‌</w:t>
      </w:r>
      <w:r w:rsidRPr="0062224F">
        <w:rPr>
          <w:rStyle w:val="1-Char"/>
          <w:rtl/>
        </w:rPr>
        <w:t xml:space="preserve">خواهم. </w:t>
      </w:r>
    </w:p>
    <w:p w:rsidR="00710A77" w:rsidRPr="0062224F" w:rsidRDefault="00710A77" w:rsidP="00DE4714">
      <w:pPr>
        <w:ind w:firstLine="284"/>
        <w:jc w:val="both"/>
        <w:rPr>
          <w:rStyle w:val="1-Char"/>
          <w:rtl/>
        </w:rPr>
      </w:pPr>
      <w:r w:rsidRPr="0062224F">
        <w:rPr>
          <w:rStyle w:val="1-Char"/>
          <w:rFonts w:hint="cs"/>
          <w:rtl/>
        </w:rPr>
        <w:t xml:space="preserve">نویسنده شیعه </w:t>
      </w:r>
      <w:r w:rsidRPr="0062224F">
        <w:rPr>
          <w:rStyle w:val="1-Char"/>
          <w:rtl/>
        </w:rPr>
        <w:t>ایراد</w:t>
      </w:r>
      <w:r w:rsidR="001E5D31" w:rsidRPr="0062224F">
        <w:rPr>
          <w:rStyle w:val="1-Char"/>
          <w:rtl/>
        </w:rPr>
        <w:t xml:space="preserve"> می‌</w:t>
      </w:r>
      <w:r w:rsidRPr="0062224F">
        <w:rPr>
          <w:rStyle w:val="1-Char"/>
          <w:rtl/>
        </w:rPr>
        <w:t>گیرد که «معقول نیست پیغمبر وارست</w:t>
      </w:r>
      <w:r w:rsidR="008C2681">
        <w:rPr>
          <w:rStyle w:val="1-Char"/>
          <w:rtl/>
        </w:rPr>
        <w:t xml:space="preserve">ه‌ای </w:t>
      </w:r>
      <w:r w:rsidRPr="0062224F">
        <w:rPr>
          <w:rStyle w:val="1-Char"/>
          <w:rtl/>
        </w:rPr>
        <w:t>با یک فرشتۀ مامور چنین کند</w:t>
      </w:r>
      <w:r w:rsidR="00600B5B" w:rsidRPr="0062224F">
        <w:rPr>
          <w:rStyle w:val="1-Char"/>
          <w:rtl/>
        </w:rPr>
        <w:t>.</w:t>
      </w:r>
      <w:r w:rsidRPr="0062224F">
        <w:rPr>
          <w:rStyle w:val="1-Char"/>
          <w:rtl/>
        </w:rPr>
        <w:t>..</w:t>
      </w:r>
      <w:r w:rsidR="00DE4714" w:rsidRPr="00CE6E7F">
        <w:rPr>
          <w:rStyle w:val="1-Char"/>
          <w:rFonts w:hint="cs"/>
          <w:vertAlign w:val="superscript"/>
          <w:rtl/>
        </w:rPr>
        <w:t>(</w:t>
      </w:r>
      <w:r w:rsidR="00DE4714" w:rsidRPr="008C6EBC">
        <w:rPr>
          <w:rStyle w:val="1-Char"/>
          <w:vertAlign w:val="superscript"/>
          <w:rtl/>
        </w:rPr>
        <w:footnoteReference w:id="72"/>
      </w:r>
      <w:r w:rsidR="00DE4714" w:rsidRPr="00CE6E7F">
        <w:rPr>
          <w:rStyle w:val="1-Char"/>
          <w:rFonts w:hint="cs"/>
          <w:vertAlign w:val="superscript"/>
          <w:rtl/>
        </w:rPr>
        <w:t>)</w:t>
      </w:r>
      <w:r w:rsidRPr="0062224F">
        <w:rPr>
          <w:rStyle w:val="1-Char"/>
          <w:rtl/>
        </w:rPr>
        <w:t>»</w:t>
      </w:r>
      <w:r w:rsidR="00DE4714"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Default="00710A77" w:rsidP="00710A77">
      <w:pPr>
        <w:ind w:firstLine="284"/>
        <w:jc w:val="both"/>
        <w:rPr>
          <w:rStyle w:val="1-Char"/>
          <w:rtl/>
        </w:rPr>
      </w:pPr>
      <w:r w:rsidRPr="0062224F">
        <w:rPr>
          <w:rStyle w:val="1-Char"/>
          <w:rtl/>
        </w:rPr>
        <w:t>همین پیغمبر وارسته، آن قدر وارسته بود که به مقام پیامبری رسید، اما باز از ترس جان وقتی دید عصایش اژدها شده است پا به فرار گذاشت و پشت سرش را هم نگاه نکرد.</w:t>
      </w:r>
    </w:p>
    <w:p w:rsidR="00A43EEF" w:rsidRPr="00596FEF" w:rsidRDefault="00A43EEF" w:rsidP="00A43EEF">
      <w:pPr>
        <w:ind w:firstLine="284"/>
        <w:jc w:val="both"/>
        <w:rPr>
          <w:rStyle w:val="7-Char"/>
          <w:rtl/>
        </w:rPr>
      </w:pPr>
      <w:r>
        <w:rPr>
          <w:rStyle w:val="1-Char"/>
          <w:rFonts w:cs="Traditional Arabic"/>
          <w:color w:val="000000"/>
          <w:shd w:val="clear" w:color="auto" w:fill="FFFFFF"/>
          <w:rtl/>
        </w:rPr>
        <w:t>﴿</w:t>
      </w:r>
      <w:r w:rsidRPr="00321A84">
        <w:rPr>
          <w:rStyle w:val="8-Char"/>
          <w:rtl/>
        </w:rPr>
        <w:t xml:space="preserve">وَأَلۡقِ عَصَاكَۚ فَلَمَّا رَءَاهَا تَهۡتَزُّ كَأَنَّهَا جَآنّٞ وَلَّىٰ مُدۡبِرٗا وَلَمۡ يُعَقِّبۡۚ يَٰمُوسَىٰ لَا تَخَفۡ إِنِّي لَا يَخَافُ لَدَيَّ </w:t>
      </w:r>
      <w:r w:rsidRPr="00321A84">
        <w:rPr>
          <w:rStyle w:val="8-Char"/>
          <w:rFonts w:hint="cs"/>
          <w:rtl/>
        </w:rPr>
        <w:t>ٱ</w:t>
      </w:r>
      <w:r w:rsidRPr="00321A84">
        <w:rPr>
          <w:rStyle w:val="8-Char"/>
          <w:rFonts w:hint="eastAsia"/>
          <w:rtl/>
        </w:rPr>
        <w:t>لۡمُرۡسَلُونَ</w:t>
      </w:r>
      <w:r w:rsidRPr="00321A84">
        <w:rPr>
          <w:rStyle w:val="8-Char"/>
          <w:rtl/>
        </w:rPr>
        <w:t>١٠</w:t>
      </w:r>
      <w:r>
        <w:rPr>
          <w:rStyle w:val="1-Char"/>
          <w:rFonts w:cs="Traditional Arabic"/>
          <w:color w:val="000000"/>
          <w:shd w:val="clear" w:color="auto" w:fill="FFFFFF"/>
          <w:rtl/>
        </w:rPr>
        <w:t>﴾</w:t>
      </w:r>
      <w:r w:rsidRPr="00321A84">
        <w:rPr>
          <w:rStyle w:val="8-Char"/>
          <w:rtl/>
        </w:rPr>
        <w:t xml:space="preserve"> </w:t>
      </w:r>
      <w:r w:rsidRPr="00596FEF">
        <w:rPr>
          <w:rStyle w:val="7-Char"/>
          <w:rtl/>
        </w:rPr>
        <w:t>[النمل: 10]</w:t>
      </w:r>
    </w:p>
    <w:p w:rsidR="00710A77" w:rsidRPr="0062224F" w:rsidRDefault="00710A77" w:rsidP="001E5D31">
      <w:pPr>
        <w:ind w:firstLine="284"/>
        <w:jc w:val="both"/>
        <w:rPr>
          <w:rStyle w:val="1-Char"/>
          <w:rtl/>
        </w:rPr>
      </w:pPr>
      <w:r w:rsidRPr="0062224F">
        <w:rPr>
          <w:rStyle w:val="1-Char"/>
          <w:rtl/>
        </w:rPr>
        <w:t xml:space="preserve">الله به موسی گفت: </w:t>
      </w:r>
      <w:r w:rsidRPr="0059586B">
        <w:rPr>
          <w:rStyle w:val="5-Char"/>
          <w:rFonts w:hint="cs"/>
          <w:rtl/>
        </w:rPr>
        <w:t>«</w:t>
      </w:r>
      <w:r w:rsidRPr="0062224F">
        <w:rPr>
          <w:rStyle w:val="1-Char"/>
          <w:rtl/>
        </w:rPr>
        <w:t>عصایت را بینداز</w:t>
      </w:r>
      <w:r w:rsidR="00600B5B" w:rsidRPr="0062224F">
        <w:rPr>
          <w:rStyle w:val="1-Char"/>
          <w:rtl/>
        </w:rPr>
        <w:t>.</w:t>
      </w:r>
      <w:r w:rsidRPr="0062224F">
        <w:rPr>
          <w:rStyle w:val="1-Char"/>
          <w:rtl/>
        </w:rPr>
        <w:t xml:space="preserve"> چون انداخت، دید اژدها شده است؛ پس موسی پا به فرار نهاد و پشت سر خود را نیز، نگاه نکرد. الله فرمود: یا موسی، نترس پیامبران نزد من</w:t>
      </w:r>
      <w:r w:rsidR="002D3D2D" w:rsidRPr="0062224F">
        <w:rPr>
          <w:rStyle w:val="1-Char"/>
          <w:rtl/>
        </w:rPr>
        <w:t xml:space="preserve"> نمی‌</w:t>
      </w:r>
      <w:r w:rsidRPr="0062224F">
        <w:rPr>
          <w:rStyle w:val="1-Char"/>
          <w:rtl/>
        </w:rPr>
        <w:t>ترسند</w:t>
      </w:r>
      <w:r w:rsidRPr="0059586B">
        <w:rPr>
          <w:rStyle w:val="5-Char"/>
          <w:rFonts w:hint="cs"/>
          <w:rtl/>
        </w:rPr>
        <w:t>»</w:t>
      </w:r>
      <w:r w:rsidR="001E5D31"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آیا به قرآن هم ایراد</w:t>
      </w:r>
      <w:r w:rsidR="001E5D31" w:rsidRPr="0062224F">
        <w:rPr>
          <w:rStyle w:val="1-Char"/>
          <w:rtl/>
        </w:rPr>
        <w:t xml:space="preserve"> می‌</w:t>
      </w:r>
      <w:r w:rsidRPr="0062224F">
        <w:rPr>
          <w:rStyle w:val="1-Char"/>
          <w:rtl/>
        </w:rPr>
        <w:t>گیری؟ بگو: کتابی خرافی است و به ساحت پیامبر توهین کرده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آیا بین تو و ملحدان فرقی نیست؟ آیا شیعه ا ز این داستان‌ها کم دارد؟!</w:t>
      </w:r>
      <w:r w:rsidR="001E5D31" w:rsidRPr="0062224F">
        <w:rPr>
          <w:rStyle w:val="1-Char"/>
          <w:rFonts w:hint="cs"/>
          <w:rtl/>
        </w:rPr>
        <w:t>.</w:t>
      </w:r>
    </w:p>
    <w:p w:rsidR="00710A77" w:rsidRPr="0062224F" w:rsidRDefault="00783174" w:rsidP="00710A77">
      <w:pPr>
        <w:ind w:firstLine="284"/>
        <w:jc w:val="both"/>
        <w:rPr>
          <w:rStyle w:val="1-Char"/>
          <w:rtl/>
        </w:rPr>
      </w:pPr>
      <w:r>
        <w:rPr>
          <w:rStyle w:val="1-Char"/>
          <w:rtl/>
        </w:rPr>
        <w:t>می‌گوید</w:t>
      </w:r>
      <w:r w:rsidR="00710A77" w:rsidRPr="0062224F">
        <w:rPr>
          <w:rStyle w:val="1-Char"/>
          <w:rtl/>
        </w:rPr>
        <w:t>:</w:t>
      </w:r>
    </w:p>
    <w:p w:rsidR="00710A77" w:rsidRPr="0062224F" w:rsidRDefault="00710A77" w:rsidP="00DE4714">
      <w:pPr>
        <w:ind w:firstLine="284"/>
        <w:jc w:val="both"/>
        <w:rPr>
          <w:rStyle w:val="1-Char"/>
          <w:rtl/>
        </w:rPr>
      </w:pPr>
      <w:r w:rsidRPr="0062224F">
        <w:rPr>
          <w:rStyle w:val="1-Char"/>
          <w:rtl/>
        </w:rPr>
        <w:t>فرض کنید</w:t>
      </w:r>
      <w:r w:rsidR="008858A6" w:rsidRPr="0062224F">
        <w:rPr>
          <w:rStyle w:val="1-Char"/>
          <w:rtl/>
        </w:rPr>
        <w:t>:</w:t>
      </w:r>
      <w:r w:rsidRPr="0062224F">
        <w:rPr>
          <w:rStyle w:val="1-Char"/>
          <w:rtl/>
        </w:rPr>
        <w:t xml:space="preserve"> بزرگی نوکرش را</w:t>
      </w:r>
      <w:r w:rsidR="001E5D31" w:rsidRPr="0062224F">
        <w:rPr>
          <w:rStyle w:val="1-Char"/>
          <w:rtl/>
        </w:rPr>
        <w:t xml:space="preserve"> می‌</w:t>
      </w:r>
      <w:r w:rsidRPr="0062224F">
        <w:rPr>
          <w:rStyle w:val="1-Char"/>
          <w:rtl/>
        </w:rPr>
        <w:t>فرستد تا شما را به میهمانی دعوت کند؛ آیا شما او را</w:t>
      </w:r>
      <w:r w:rsidR="001E5D31" w:rsidRPr="0062224F">
        <w:rPr>
          <w:rStyle w:val="1-Char"/>
          <w:rtl/>
        </w:rPr>
        <w:t xml:space="preserve"> می‌</w:t>
      </w:r>
      <w:r w:rsidRPr="0062224F">
        <w:rPr>
          <w:rStyle w:val="1-Char"/>
          <w:rtl/>
        </w:rPr>
        <w:t>زنید که این گمان را به موسی</w:t>
      </w:r>
      <w:r w:rsidR="001E5D31" w:rsidRPr="0062224F">
        <w:rPr>
          <w:rStyle w:val="1-Char"/>
          <w:rtl/>
        </w:rPr>
        <w:t xml:space="preserve"> می‌</w:t>
      </w:r>
      <w:r w:rsidRPr="0062224F">
        <w:rPr>
          <w:rStyle w:val="1-Char"/>
          <w:rtl/>
        </w:rPr>
        <w:t>برید</w:t>
      </w:r>
      <w:r w:rsidR="00600B5B" w:rsidRPr="0062224F">
        <w:rPr>
          <w:rStyle w:val="1-Char"/>
          <w:rtl/>
        </w:rPr>
        <w:t>.</w:t>
      </w:r>
      <w:r w:rsidRPr="0062224F">
        <w:rPr>
          <w:rStyle w:val="1-Char"/>
          <w:rtl/>
        </w:rPr>
        <w:t>..</w:t>
      </w:r>
      <w:r w:rsidR="00DE4714" w:rsidRPr="00CE6E7F">
        <w:rPr>
          <w:rStyle w:val="1-Char"/>
          <w:rFonts w:hint="cs"/>
          <w:vertAlign w:val="superscript"/>
          <w:rtl/>
        </w:rPr>
        <w:t>(</w:t>
      </w:r>
      <w:r w:rsidR="00DE4714" w:rsidRPr="008C6EBC">
        <w:rPr>
          <w:rStyle w:val="1-Char"/>
          <w:vertAlign w:val="superscript"/>
          <w:rtl/>
        </w:rPr>
        <w:footnoteReference w:id="73"/>
      </w:r>
      <w:r w:rsidR="00DE4714" w:rsidRPr="00CE6E7F">
        <w:rPr>
          <w:rStyle w:val="1-Char"/>
          <w:rFonts w:hint="cs"/>
          <w:vertAlign w:val="superscript"/>
          <w:rtl/>
        </w:rPr>
        <w:t>)</w:t>
      </w:r>
      <w:r w:rsidRPr="0062224F">
        <w:rPr>
          <w:rStyle w:val="1-Char"/>
          <w:rFonts w:hint="cs"/>
          <w:rtl/>
        </w:rPr>
        <w:t>.</w:t>
      </w:r>
    </w:p>
    <w:p w:rsidR="00710A77" w:rsidRPr="00193B84" w:rsidRDefault="00710A77" w:rsidP="00193B84">
      <w:pPr>
        <w:pStyle w:val="1-"/>
        <w:rPr>
          <w:b/>
          <w:bCs/>
          <w:color w:val="FF00FF"/>
          <w:sz w:val="25"/>
          <w:szCs w:val="25"/>
          <w:rtl/>
        </w:rPr>
      </w:pPr>
      <w:r w:rsidRPr="00193B84">
        <w:rPr>
          <w:b/>
          <w:bCs/>
          <w:sz w:val="25"/>
          <w:szCs w:val="25"/>
          <w:rtl/>
        </w:rPr>
        <w:t>جواب</w:t>
      </w:r>
      <w:r w:rsidRPr="00193B84">
        <w:rPr>
          <w:rFonts w:hint="cs"/>
          <w:b/>
          <w:bCs/>
          <w:color w:val="FF00FF"/>
          <w:sz w:val="25"/>
          <w:szCs w:val="25"/>
          <w:rtl/>
        </w:rPr>
        <w:t xml:space="preserve"> </w:t>
      </w:r>
      <w:r w:rsidRPr="00193B84">
        <w:rPr>
          <w:rFonts w:hint="cs"/>
          <w:b/>
          <w:bCs/>
          <w:sz w:val="25"/>
          <w:szCs w:val="25"/>
          <w:rtl/>
        </w:rPr>
        <w:t xml:space="preserve">اول </w:t>
      </w:r>
      <w:r w:rsidRPr="00193B84">
        <w:rPr>
          <w:b/>
          <w:bCs/>
          <w:sz w:val="25"/>
          <w:szCs w:val="25"/>
          <w:rtl/>
        </w:rPr>
        <w:t>ما:</w:t>
      </w:r>
    </w:p>
    <w:p w:rsidR="00710A77" w:rsidRPr="0062224F" w:rsidRDefault="00710A77" w:rsidP="00710A77">
      <w:pPr>
        <w:ind w:firstLine="284"/>
        <w:jc w:val="both"/>
        <w:rPr>
          <w:rStyle w:val="1-Char"/>
          <w:rtl/>
        </w:rPr>
      </w:pPr>
      <w:r w:rsidRPr="0062224F">
        <w:rPr>
          <w:rStyle w:val="1-Char"/>
          <w:rtl/>
        </w:rPr>
        <w:t>در تفسیر حدیث آمده است که موسی فرشته را نشناخت، چون در لباس آدمی و</w:t>
      </w:r>
      <w:r w:rsidR="00686EC4" w:rsidRPr="0062224F">
        <w:rPr>
          <w:rStyle w:val="1-Char"/>
          <w:rtl/>
        </w:rPr>
        <w:t xml:space="preserve"> بی‌</w:t>
      </w:r>
      <w:r w:rsidRPr="0062224F">
        <w:rPr>
          <w:rStyle w:val="1-Char"/>
          <w:rtl/>
        </w:rPr>
        <w:t>اجازه وارد خانه‌اش شده بود. مثل نشناختن ابراهیم سه فرشته را</w:t>
      </w:r>
      <w:r w:rsidR="00600B5B" w:rsidRPr="0062224F">
        <w:rPr>
          <w:rStyle w:val="1-Char"/>
          <w:rtl/>
        </w:rPr>
        <w:t>.</w:t>
      </w:r>
      <w:r w:rsidRPr="0062224F">
        <w:rPr>
          <w:rStyle w:val="1-Char"/>
          <w:rtl/>
        </w:rPr>
        <w:t>.. اگر</w:t>
      </w:r>
      <w:r w:rsidRPr="0062224F">
        <w:rPr>
          <w:rStyle w:val="1-Char"/>
          <w:rFonts w:hint="cs"/>
          <w:rtl/>
        </w:rPr>
        <w:t xml:space="preserve"> ابراهیم</w:t>
      </w:r>
      <w:r w:rsidR="00F0383B">
        <w:rPr>
          <w:rStyle w:val="1-Char"/>
          <w:rFonts w:hint="cs"/>
          <w:rtl/>
        </w:rPr>
        <w:t xml:space="preserve"> آن‌ها </w:t>
      </w:r>
      <w:r w:rsidR="001E5D31" w:rsidRPr="0062224F">
        <w:rPr>
          <w:rStyle w:val="1-Char"/>
          <w:rFonts w:hint="cs"/>
          <w:rtl/>
        </w:rPr>
        <w:t>می‌</w:t>
      </w:r>
      <w:r w:rsidR="001E5D31" w:rsidRPr="0062224F">
        <w:rPr>
          <w:rStyle w:val="1-Char"/>
          <w:rtl/>
        </w:rPr>
        <w:t>شناخت که برایشان غذا نمی</w:t>
      </w:r>
      <w:r w:rsidR="001E5D31" w:rsidRPr="0062224F">
        <w:rPr>
          <w:rStyle w:val="1-Char"/>
          <w:rFonts w:hint="cs"/>
          <w:rtl/>
        </w:rPr>
        <w:t>‌</w:t>
      </w:r>
      <w:r w:rsidRPr="0062224F">
        <w:rPr>
          <w:rStyle w:val="1-Char"/>
          <w:rtl/>
        </w:rPr>
        <w:t>برد!</w:t>
      </w:r>
      <w:r w:rsidRPr="0062224F">
        <w:rPr>
          <w:rStyle w:val="1-Char"/>
          <w:rFonts w:hint="cs"/>
          <w:rtl/>
        </w:rPr>
        <w:t>.</w:t>
      </w:r>
    </w:p>
    <w:p w:rsidR="00710A77" w:rsidRDefault="00710A77" w:rsidP="00710A77">
      <w:pPr>
        <w:ind w:firstLine="284"/>
        <w:jc w:val="both"/>
        <w:rPr>
          <w:rStyle w:val="1-Char"/>
          <w:rtl/>
        </w:rPr>
      </w:pPr>
      <w:r w:rsidRPr="0062224F">
        <w:rPr>
          <w:rStyle w:val="1-Char"/>
          <w:rtl/>
        </w:rPr>
        <w:t>مثل ترس مریم از فرشته:</w:t>
      </w:r>
    </w:p>
    <w:p w:rsidR="00456FFB" w:rsidRPr="00596FEF" w:rsidRDefault="00456FFB" w:rsidP="00456FFB">
      <w:pPr>
        <w:ind w:firstLine="284"/>
        <w:jc w:val="both"/>
        <w:rPr>
          <w:rStyle w:val="7-Char"/>
          <w:rtl/>
        </w:rPr>
      </w:pPr>
      <w:r>
        <w:rPr>
          <w:rStyle w:val="1-Char"/>
          <w:rFonts w:cs="Traditional Arabic"/>
          <w:color w:val="000000"/>
          <w:shd w:val="clear" w:color="auto" w:fill="FFFFFF"/>
          <w:rtl/>
        </w:rPr>
        <w:t>﴿</w:t>
      </w:r>
      <w:r w:rsidRPr="00321A84">
        <w:rPr>
          <w:rStyle w:val="8-Char"/>
          <w:rtl/>
        </w:rPr>
        <w:t>فَأَرۡسَلۡنَآ إِلَيۡهَا رُوحَنَا فَتَمَثَّلَ لَهَا بَشَرٗا سَوِيّٗا١٧ قَالَتۡ إِنِّيٓ أَعُوذُ بِ</w:t>
      </w:r>
      <w:r w:rsidRPr="00321A84">
        <w:rPr>
          <w:rStyle w:val="8-Char"/>
          <w:rFonts w:hint="cs"/>
          <w:rtl/>
        </w:rPr>
        <w:t>ٱ</w:t>
      </w:r>
      <w:r w:rsidRPr="00321A84">
        <w:rPr>
          <w:rStyle w:val="8-Char"/>
          <w:rFonts w:hint="eastAsia"/>
          <w:rtl/>
        </w:rPr>
        <w:t>لرَّحۡمَٰنِ</w:t>
      </w:r>
      <w:r w:rsidRPr="00321A84">
        <w:rPr>
          <w:rStyle w:val="8-Char"/>
          <w:rtl/>
        </w:rPr>
        <w:t xml:space="preserve"> مِنكَ إِن كُنتَ تَقِيّٗا١٨</w:t>
      </w:r>
      <w:r>
        <w:rPr>
          <w:rStyle w:val="1-Char"/>
          <w:rFonts w:cs="Traditional Arabic"/>
          <w:color w:val="000000"/>
          <w:shd w:val="clear" w:color="auto" w:fill="FFFFFF"/>
          <w:rtl/>
        </w:rPr>
        <w:t>﴾</w:t>
      </w:r>
      <w:r w:rsidRPr="00321A84">
        <w:rPr>
          <w:rStyle w:val="8-Char"/>
          <w:rtl/>
        </w:rPr>
        <w:t xml:space="preserve"> </w:t>
      </w:r>
      <w:r w:rsidRPr="00596FEF">
        <w:rPr>
          <w:rStyle w:val="7-Char"/>
          <w:rtl/>
        </w:rPr>
        <w:t>[مريم: 17-18]</w:t>
      </w:r>
    </w:p>
    <w:p w:rsidR="00710A77" w:rsidRPr="0062224F" w:rsidRDefault="00710A77" w:rsidP="001E5D31">
      <w:pPr>
        <w:ind w:firstLine="284"/>
        <w:jc w:val="both"/>
        <w:rPr>
          <w:rStyle w:val="1-Char"/>
          <w:rtl/>
        </w:rPr>
      </w:pPr>
      <w:r w:rsidRPr="0059586B">
        <w:rPr>
          <w:rStyle w:val="5-Char"/>
          <w:rFonts w:hint="cs"/>
          <w:rtl/>
        </w:rPr>
        <w:t>«</w:t>
      </w:r>
      <w:r w:rsidRPr="0062224F">
        <w:rPr>
          <w:rStyle w:val="1-Char"/>
          <w:rtl/>
        </w:rPr>
        <w:t>به سوی مریم فرستادیم روح خود را به شکل آدم. پس مریم گفت: پناه</w:t>
      </w:r>
      <w:r w:rsidR="001E5D31" w:rsidRPr="0062224F">
        <w:rPr>
          <w:rStyle w:val="1-Char"/>
          <w:rtl/>
        </w:rPr>
        <w:t xml:space="preserve"> می‌</w:t>
      </w:r>
      <w:r w:rsidRPr="0062224F">
        <w:rPr>
          <w:rStyle w:val="1-Char"/>
          <w:rtl/>
        </w:rPr>
        <w:t>برم به رحمن اگر متقی نباشی</w:t>
      </w:r>
      <w:r w:rsidRPr="0059586B">
        <w:rPr>
          <w:rStyle w:val="5-Char"/>
          <w:rFonts w:hint="cs"/>
          <w:rtl/>
        </w:rPr>
        <w:t>»</w:t>
      </w:r>
      <w:r w:rsidR="001E5D31"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اگر مریم هم مرد بود، به فرشته حمله</w:t>
      </w:r>
      <w:r w:rsidR="001E5D31" w:rsidRPr="0062224F">
        <w:rPr>
          <w:rStyle w:val="1-Char"/>
          <w:rtl/>
        </w:rPr>
        <w:t xml:space="preserve"> می‌</w:t>
      </w:r>
      <w:r w:rsidRPr="0062224F">
        <w:rPr>
          <w:rStyle w:val="1-Char"/>
          <w:rtl/>
        </w:rPr>
        <w:t>کرد که چرا</w:t>
      </w:r>
      <w:r w:rsidR="00686EC4" w:rsidRPr="0062224F">
        <w:rPr>
          <w:rStyle w:val="1-Char"/>
          <w:rtl/>
        </w:rPr>
        <w:t xml:space="preserve"> بی‌</w:t>
      </w:r>
      <w:r w:rsidRPr="0062224F">
        <w:rPr>
          <w:rStyle w:val="1-Char"/>
          <w:rtl/>
        </w:rPr>
        <w:t>اجازه آمده است؟</w:t>
      </w:r>
      <w:r w:rsidR="001E5D31" w:rsidRPr="0062224F">
        <w:rPr>
          <w:rStyle w:val="1-Char"/>
          <w:rFonts w:hint="cs"/>
          <w:rtl/>
        </w:rPr>
        <w:t>.</w:t>
      </w:r>
    </w:p>
    <w:p w:rsidR="00710A77" w:rsidRPr="001D28D6" w:rsidRDefault="00710A77" w:rsidP="00710A77">
      <w:pPr>
        <w:ind w:firstLine="284"/>
        <w:jc w:val="both"/>
        <w:rPr>
          <w:rStyle w:val="1-Char"/>
          <w:b/>
          <w:bCs/>
          <w:sz w:val="25"/>
          <w:szCs w:val="25"/>
          <w:rtl/>
        </w:rPr>
      </w:pPr>
      <w:r w:rsidRPr="001D28D6">
        <w:rPr>
          <w:rStyle w:val="1-Char"/>
          <w:b/>
          <w:bCs/>
          <w:sz w:val="25"/>
          <w:szCs w:val="25"/>
          <w:rtl/>
        </w:rPr>
        <w:t>جواب</w:t>
      </w:r>
      <w:r w:rsidRPr="001D28D6">
        <w:rPr>
          <w:rStyle w:val="1-Char"/>
          <w:rFonts w:hint="cs"/>
          <w:b/>
          <w:bCs/>
          <w:sz w:val="25"/>
          <w:szCs w:val="25"/>
          <w:rtl/>
        </w:rPr>
        <w:t xml:space="preserve"> دوم ما</w:t>
      </w:r>
      <w:r w:rsidRPr="001D28D6">
        <w:rPr>
          <w:rStyle w:val="1-Char"/>
          <w:b/>
          <w:bCs/>
          <w:sz w:val="25"/>
          <w:szCs w:val="25"/>
          <w:rtl/>
        </w:rPr>
        <w:t>:</w:t>
      </w:r>
    </w:p>
    <w:p w:rsidR="00710A77" w:rsidRPr="0062224F" w:rsidRDefault="00710A77" w:rsidP="00710A77">
      <w:pPr>
        <w:ind w:firstLine="284"/>
        <w:jc w:val="both"/>
        <w:rPr>
          <w:rStyle w:val="1-Char"/>
          <w:rtl/>
        </w:rPr>
      </w:pPr>
      <w:r w:rsidRPr="0062224F">
        <w:rPr>
          <w:rStyle w:val="1-Char"/>
          <w:rtl/>
        </w:rPr>
        <w:t>این قیاس درست نیست. مرگ چیزی است که نفس انسان آن را دوست ندارد و عکس العمل اول همان است که حضرت موسی انجام داد. اما این حقه باز</w:t>
      </w:r>
      <w:r w:rsidR="00FA223B" w:rsidRPr="0062224F">
        <w:rPr>
          <w:rStyle w:val="1-Char"/>
          <w:rtl/>
        </w:rPr>
        <w:t>،</w:t>
      </w:r>
      <w:r w:rsidRPr="0062224F">
        <w:rPr>
          <w:rStyle w:val="1-Char"/>
          <w:rtl/>
        </w:rPr>
        <w:t xml:space="preserve"> داستان را از اول تا آخر ننوشته است</w:t>
      </w:r>
      <w:r w:rsidR="00C94C10">
        <w:rPr>
          <w:rStyle w:val="1-Char"/>
          <w:rtl/>
        </w:rPr>
        <w:t xml:space="preserve"> می‌بینی</w:t>
      </w:r>
      <w:r w:rsidRPr="0062224F">
        <w:rPr>
          <w:rStyle w:val="1-Char"/>
          <w:rtl/>
        </w:rPr>
        <w:t xml:space="preserve"> که در آخر موسی با رضایت مرگ را</w:t>
      </w:r>
      <w:r w:rsidR="001E5D31" w:rsidRPr="0062224F">
        <w:rPr>
          <w:rStyle w:val="1-Char"/>
          <w:rtl/>
        </w:rPr>
        <w:t xml:space="preserve"> می‌</w:t>
      </w:r>
      <w:r w:rsidRPr="0062224F">
        <w:rPr>
          <w:rStyle w:val="1-Char"/>
          <w:rtl/>
        </w:rPr>
        <w:t>پذیرد و این اثر همان</w:t>
      </w:r>
      <w:r w:rsidRPr="0062224F">
        <w:rPr>
          <w:rStyle w:val="1-Char"/>
          <w:rFonts w:hint="cs"/>
          <w:rtl/>
        </w:rPr>
        <w:t xml:space="preserve"> تعلیم و </w:t>
      </w:r>
      <w:r w:rsidRPr="0062224F">
        <w:rPr>
          <w:rStyle w:val="1-Char"/>
          <w:rtl/>
        </w:rPr>
        <w:t xml:space="preserve">تربیت است. پس به موسی توهین نشده است. </w:t>
      </w:r>
    </w:p>
    <w:p w:rsidR="00710A77" w:rsidRPr="0062224F" w:rsidRDefault="00710A77" w:rsidP="00710A77">
      <w:pPr>
        <w:ind w:firstLine="284"/>
        <w:jc w:val="both"/>
        <w:rPr>
          <w:rStyle w:val="1-Char"/>
          <w:rtl/>
        </w:rPr>
      </w:pPr>
      <w:r w:rsidRPr="0062224F">
        <w:rPr>
          <w:rStyle w:val="1-Char"/>
          <w:rtl/>
        </w:rPr>
        <w:t>با این استدلال‌های بچه گانه</w:t>
      </w:r>
      <w:r w:rsidR="001E5D31" w:rsidRPr="0062224F">
        <w:rPr>
          <w:rStyle w:val="1-Char"/>
          <w:rtl/>
        </w:rPr>
        <w:t xml:space="preserve"> می‌</w:t>
      </w:r>
      <w:r w:rsidRPr="0062224F">
        <w:rPr>
          <w:rStyle w:val="1-Char"/>
          <w:rtl/>
        </w:rPr>
        <w:t>توانید این آیات الهی را دروغ بدانید که در آن ابوالانبیاء</w:t>
      </w:r>
      <w:r w:rsidR="00FA223B" w:rsidRPr="0062224F">
        <w:rPr>
          <w:rStyle w:val="1-Char"/>
          <w:rtl/>
        </w:rPr>
        <w:t>،</w:t>
      </w:r>
      <w:r w:rsidR="00456FFB">
        <w:rPr>
          <w:rStyle w:val="1-Char"/>
          <w:rFonts w:hint="cs"/>
          <w:rtl/>
        </w:rPr>
        <w:t xml:space="preserve"> </w:t>
      </w:r>
      <w:r w:rsidRPr="0062224F">
        <w:rPr>
          <w:rStyle w:val="1-Char"/>
          <w:rtl/>
        </w:rPr>
        <w:t>حضرت آدم، بهشت را به دو گندم بفروخت و بگویید که این آیات دروغ است و محال است که</w:t>
      </w:r>
      <w:r w:rsidRPr="0062224F">
        <w:rPr>
          <w:rStyle w:val="1-Char"/>
          <w:rFonts w:hint="cs"/>
          <w:rtl/>
        </w:rPr>
        <w:t xml:space="preserve"> ایشان </w:t>
      </w:r>
      <w:r w:rsidRPr="0062224F">
        <w:rPr>
          <w:rStyle w:val="1-Char"/>
          <w:rtl/>
        </w:rPr>
        <w:t>چنین کند.</w:t>
      </w:r>
    </w:p>
    <w:p w:rsidR="00710A77" w:rsidRPr="001E5D31" w:rsidRDefault="00710A77" w:rsidP="001E5D31">
      <w:pPr>
        <w:pStyle w:val="3-"/>
        <w:rPr>
          <w:rFonts w:ascii="Times New Roman" w:hAnsi="Times New Roman"/>
          <w:rtl/>
        </w:rPr>
      </w:pPr>
      <w:bookmarkStart w:id="253" w:name="_Toc194375257"/>
      <w:bookmarkStart w:id="254" w:name="_Toc212295045"/>
      <w:bookmarkStart w:id="255" w:name="_Toc433464525"/>
      <w:r w:rsidRPr="001E5D31">
        <w:rPr>
          <w:rFonts w:ascii="Times New Roman" w:hAnsi="Times New Roman" w:hint="cs"/>
          <w:rtl/>
        </w:rPr>
        <w:t xml:space="preserve">ادعای 66- </w:t>
      </w:r>
      <w:r w:rsidR="001E5D31" w:rsidRPr="001E5D31">
        <w:rPr>
          <w:rFonts w:ascii="Times New Roman" w:hAnsi="Times New Roman"/>
          <w:rtl/>
        </w:rPr>
        <w:t>شیعه</w:t>
      </w:r>
      <w:r w:rsidRPr="001E5D31">
        <w:rPr>
          <w:rFonts w:ascii="Times New Roman" w:hAnsi="Times New Roman"/>
          <w:rtl/>
        </w:rPr>
        <w:t>، مشرک نیست</w:t>
      </w:r>
      <w:bookmarkEnd w:id="253"/>
      <w:bookmarkEnd w:id="254"/>
      <w:bookmarkEnd w:id="255"/>
    </w:p>
    <w:p w:rsidR="00710A77" w:rsidRPr="0062224F" w:rsidRDefault="00710A77" w:rsidP="00710A77">
      <w:pPr>
        <w:ind w:firstLine="284"/>
        <w:jc w:val="both"/>
        <w:rPr>
          <w:rStyle w:val="1-Char"/>
          <w:rtl/>
        </w:rPr>
      </w:pPr>
      <w:r w:rsidRPr="0062224F">
        <w:rPr>
          <w:rStyle w:val="1-Char"/>
          <w:rtl/>
        </w:rPr>
        <w:t>برای</w:t>
      </w:r>
      <w:r w:rsidR="00800FBC">
        <w:rPr>
          <w:rStyle w:val="1-Char"/>
          <w:rtl/>
        </w:rPr>
        <w:t xml:space="preserve"> اینکه </w:t>
      </w:r>
      <w:r w:rsidRPr="0062224F">
        <w:rPr>
          <w:rStyle w:val="1-Char"/>
          <w:rtl/>
        </w:rPr>
        <w:t xml:space="preserve">اتهام شرک را از خود </w:t>
      </w:r>
      <w:r w:rsidR="001E5D31" w:rsidRPr="0062224F">
        <w:rPr>
          <w:rStyle w:val="1-Char"/>
          <w:rtl/>
        </w:rPr>
        <w:t>دور کند به تعریف اقسام شرک می</w:t>
      </w:r>
      <w:r w:rsidR="001E5D31" w:rsidRPr="0062224F">
        <w:rPr>
          <w:rStyle w:val="1-Char"/>
          <w:rFonts w:hint="cs"/>
          <w:rtl/>
        </w:rPr>
        <w:t>‌</w:t>
      </w:r>
      <w:r w:rsidRPr="0062224F">
        <w:rPr>
          <w:rStyle w:val="1-Char"/>
          <w:rtl/>
        </w:rPr>
        <w:t xml:space="preserve">پردازد. </w:t>
      </w:r>
    </w:p>
    <w:p w:rsidR="00710A77" w:rsidRPr="0062224F" w:rsidRDefault="00710A77" w:rsidP="00456FFB">
      <w:pPr>
        <w:ind w:firstLine="284"/>
        <w:jc w:val="both"/>
        <w:rPr>
          <w:rStyle w:val="1-Char"/>
          <w:rtl/>
        </w:rPr>
      </w:pPr>
      <w:r w:rsidRPr="0062224F">
        <w:rPr>
          <w:rStyle w:val="1-Char"/>
          <w:rtl/>
        </w:rPr>
        <w:t>یک شرک را این</w:t>
      </w:r>
      <w:r w:rsidR="001E5D31" w:rsidRPr="0062224F">
        <w:rPr>
          <w:rStyle w:val="1-Char"/>
          <w:rtl/>
        </w:rPr>
        <w:t xml:space="preserve"> می‌</w:t>
      </w:r>
      <w:r w:rsidRPr="0062224F">
        <w:rPr>
          <w:rStyle w:val="1-Char"/>
          <w:rtl/>
        </w:rPr>
        <w:t>داند که در ذات الله کسی را شریک کنیم مثل بت</w:t>
      </w:r>
      <w:r w:rsidR="00456FFB">
        <w:rPr>
          <w:rStyle w:val="1-Char"/>
          <w:rFonts w:hint="cs"/>
          <w:rtl/>
        </w:rPr>
        <w:t>‌</w:t>
      </w:r>
      <w:r w:rsidRPr="0062224F">
        <w:rPr>
          <w:rStyle w:val="1-Char"/>
          <w:rtl/>
        </w:rPr>
        <w:t>پرستان</w:t>
      </w:r>
      <w:r w:rsidR="00600B5B" w:rsidRPr="0062224F">
        <w:rPr>
          <w:rStyle w:val="1-Char"/>
          <w:rtl/>
        </w:rPr>
        <w:t>.</w:t>
      </w:r>
      <w:r w:rsidRPr="0062224F">
        <w:rPr>
          <w:rStyle w:val="1-Char"/>
          <w:rtl/>
        </w:rPr>
        <w:t>..</w:t>
      </w:r>
      <w:r w:rsidR="00DE4714" w:rsidRPr="00CE6E7F">
        <w:rPr>
          <w:rStyle w:val="1-Char"/>
          <w:rFonts w:hint="cs"/>
          <w:vertAlign w:val="superscript"/>
          <w:rtl/>
        </w:rPr>
        <w:t>(</w:t>
      </w:r>
      <w:r w:rsidR="00DE4714" w:rsidRPr="008C6EBC">
        <w:rPr>
          <w:rStyle w:val="1-Char"/>
          <w:vertAlign w:val="superscript"/>
          <w:rtl/>
        </w:rPr>
        <w:footnoteReference w:id="74"/>
      </w:r>
      <w:r w:rsidR="00DE4714"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یکی از مکرهای شیعه این است که مشرکان را تقسیم بندی</w:t>
      </w:r>
      <w:r w:rsidR="00100CD0">
        <w:rPr>
          <w:rStyle w:val="1-Char"/>
          <w:rtl/>
        </w:rPr>
        <w:t xml:space="preserve"> می‌کند</w:t>
      </w:r>
      <w:r w:rsidRPr="0062224F">
        <w:rPr>
          <w:rStyle w:val="1-Char"/>
          <w:rtl/>
        </w:rPr>
        <w:t xml:space="preserve"> و با تعریف خود،</w:t>
      </w:r>
      <w:r w:rsidR="00F0383B">
        <w:rPr>
          <w:rStyle w:val="1-Char"/>
          <w:rtl/>
        </w:rPr>
        <w:t xml:space="preserve"> آن‌ها </w:t>
      </w:r>
      <w:r w:rsidRPr="0062224F">
        <w:rPr>
          <w:rStyle w:val="1-Char"/>
          <w:rtl/>
        </w:rPr>
        <w:t>را معرفی</w:t>
      </w:r>
      <w:r w:rsidR="00100CD0">
        <w:rPr>
          <w:rStyle w:val="1-Char"/>
          <w:rtl/>
        </w:rPr>
        <w:t xml:space="preserve"> می‌کند</w:t>
      </w:r>
      <w:r w:rsidRPr="0062224F">
        <w:rPr>
          <w:rStyle w:val="1-Char"/>
          <w:rtl/>
        </w:rPr>
        <w:t xml:space="preserve"> تا جایی برای خود در میان آنان نگذارد!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برای این کار بعضی از صفات مشرکان را منکر</w:t>
      </w:r>
      <w:r w:rsidR="006148A3">
        <w:rPr>
          <w:rStyle w:val="1-Char"/>
          <w:rtl/>
        </w:rPr>
        <w:t xml:space="preserve"> می‌شود</w:t>
      </w:r>
      <w:r w:rsidRPr="0062224F">
        <w:rPr>
          <w:rStyle w:val="1-Char"/>
          <w:rtl/>
        </w:rPr>
        <w:t>. صفاتی که مشرکان و شیعیان در آن مشترکند را به مشرکان نسبت</w:t>
      </w:r>
      <w:r w:rsidR="002D3D2D" w:rsidRPr="0062224F">
        <w:rPr>
          <w:rStyle w:val="1-Char"/>
          <w:rtl/>
        </w:rPr>
        <w:t xml:space="preserve"> نمی‌</w:t>
      </w:r>
      <w:r w:rsidRPr="0062224F">
        <w:rPr>
          <w:rStyle w:val="1-Char"/>
          <w:rtl/>
        </w:rPr>
        <w:t>دهد که این دروغی بس آشکار است.</w:t>
      </w:r>
    </w:p>
    <w:p w:rsidR="00710A77" w:rsidRDefault="00710A77" w:rsidP="00710A77">
      <w:pPr>
        <w:ind w:firstLine="284"/>
        <w:jc w:val="both"/>
        <w:rPr>
          <w:rStyle w:val="1-Char"/>
          <w:rtl/>
        </w:rPr>
      </w:pPr>
      <w:r w:rsidRPr="0062224F">
        <w:rPr>
          <w:rStyle w:val="1-Char"/>
          <w:rtl/>
        </w:rPr>
        <w:t>از آیات قرآن</w:t>
      </w:r>
      <w:r w:rsidR="001E5D31" w:rsidRPr="0062224F">
        <w:rPr>
          <w:rStyle w:val="1-Char"/>
          <w:rtl/>
        </w:rPr>
        <w:t xml:space="preserve"> می‌</w:t>
      </w:r>
      <w:r w:rsidRPr="0062224F">
        <w:rPr>
          <w:rStyle w:val="1-Char"/>
          <w:rtl/>
        </w:rPr>
        <w:t>توان دریافت که مشرکان مکه کسی را در ذات الله شریک</w:t>
      </w:r>
      <w:r w:rsidR="001E1019">
        <w:rPr>
          <w:rStyle w:val="1-Char"/>
          <w:rtl/>
        </w:rPr>
        <w:t xml:space="preserve"> نمی‌کرد</w:t>
      </w:r>
      <w:r w:rsidRPr="0062224F">
        <w:rPr>
          <w:rStyle w:val="1-Char"/>
          <w:rtl/>
        </w:rPr>
        <w:t xml:space="preserve">ند؛ بلکه در نهایت مانند شیعه‌ها بودند. این هم </w:t>
      </w:r>
      <w:r w:rsidR="001E5D31" w:rsidRPr="0062224F">
        <w:rPr>
          <w:rStyle w:val="1-Char"/>
          <w:rtl/>
        </w:rPr>
        <w:t>دلایلی از قرآن</w:t>
      </w:r>
      <w:r w:rsidRPr="0062224F">
        <w:rPr>
          <w:rStyle w:val="1-Char"/>
          <w:rtl/>
        </w:rPr>
        <w:t>:</w:t>
      </w:r>
    </w:p>
    <w:p w:rsidR="00710A77" w:rsidRPr="001E5D31" w:rsidRDefault="00456FFB" w:rsidP="00456FFB">
      <w:pPr>
        <w:ind w:firstLine="284"/>
        <w:jc w:val="both"/>
        <w:rPr>
          <w:rFonts w:cs="Times New Roman"/>
          <w:sz w:val="24"/>
          <w:szCs w:val="24"/>
          <w:rtl/>
        </w:rPr>
      </w:pPr>
      <w:r>
        <w:rPr>
          <w:rStyle w:val="1-Char"/>
          <w:rFonts w:cs="Traditional Arabic"/>
          <w:color w:val="000000"/>
          <w:shd w:val="clear" w:color="auto" w:fill="FFFFFF"/>
          <w:rtl/>
        </w:rPr>
        <w:t>﴿</w:t>
      </w:r>
      <w:r w:rsidRPr="00321A84">
        <w:rPr>
          <w:rStyle w:val="8-Char"/>
          <w:rtl/>
        </w:rPr>
        <w:t xml:space="preserve">قُل لِّمَنِ </w:t>
      </w:r>
      <w:r w:rsidRPr="00321A84">
        <w:rPr>
          <w:rStyle w:val="8-Char"/>
          <w:rFonts w:hint="cs"/>
          <w:rtl/>
        </w:rPr>
        <w:t>ٱ</w:t>
      </w:r>
      <w:r w:rsidRPr="00321A84">
        <w:rPr>
          <w:rStyle w:val="8-Char"/>
          <w:rFonts w:hint="eastAsia"/>
          <w:rtl/>
        </w:rPr>
        <w:t>لۡأَرۡضُ</w:t>
      </w:r>
      <w:r w:rsidRPr="00321A84">
        <w:rPr>
          <w:rStyle w:val="8-Char"/>
          <w:rtl/>
        </w:rPr>
        <w:t xml:space="preserve"> وَمَن فِيهَآ إِن كُنتُمۡ تَعۡلَمُونَ٨٤ سَيَقُولُونَ لِلَّهِۚ قُلۡ أَفَلَا تَذَكَّرُونَ٨٥ قُلۡ مَن رَّبُّ </w:t>
      </w:r>
      <w:r w:rsidRPr="00321A84">
        <w:rPr>
          <w:rStyle w:val="8-Char"/>
          <w:rFonts w:hint="cs"/>
          <w:rtl/>
        </w:rPr>
        <w:t>ٱ</w:t>
      </w:r>
      <w:r w:rsidRPr="00321A84">
        <w:rPr>
          <w:rStyle w:val="8-Char"/>
          <w:rFonts w:hint="eastAsia"/>
          <w:rtl/>
        </w:rPr>
        <w:t>لسَّمَٰوَٰتِ</w:t>
      </w:r>
      <w:r w:rsidRPr="00321A84">
        <w:rPr>
          <w:rStyle w:val="8-Char"/>
          <w:rtl/>
        </w:rPr>
        <w:t xml:space="preserve"> </w:t>
      </w:r>
      <w:r w:rsidRPr="00321A84">
        <w:rPr>
          <w:rStyle w:val="8-Char"/>
          <w:rFonts w:hint="cs"/>
          <w:rtl/>
        </w:rPr>
        <w:t>ٱ</w:t>
      </w:r>
      <w:r w:rsidRPr="00321A84">
        <w:rPr>
          <w:rStyle w:val="8-Char"/>
          <w:rFonts w:hint="eastAsia"/>
          <w:rtl/>
        </w:rPr>
        <w:t>لسَّبۡعِ</w:t>
      </w:r>
      <w:r w:rsidRPr="00321A84">
        <w:rPr>
          <w:rStyle w:val="8-Char"/>
          <w:rtl/>
        </w:rPr>
        <w:t xml:space="preserve"> وَرَبُّ </w:t>
      </w:r>
      <w:r w:rsidRPr="00321A84">
        <w:rPr>
          <w:rStyle w:val="8-Char"/>
          <w:rFonts w:hint="cs"/>
          <w:rtl/>
        </w:rPr>
        <w:t>ٱ</w:t>
      </w:r>
      <w:r w:rsidRPr="00321A84">
        <w:rPr>
          <w:rStyle w:val="8-Char"/>
          <w:rFonts w:hint="eastAsia"/>
          <w:rtl/>
        </w:rPr>
        <w:t>لۡعَرۡشِ</w:t>
      </w:r>
      <w:r w:rsidRPr="00321A84">
        <w:rPr>
          <w:rStyle w:val="8-Char"/>
          <w:rtl/>
        </w:rPr>
        <w:t xml:space="preserve"> </w:t>
      </w:r>
      <w:r w:rsidRPr="00321A84">
        <w:rPr>
          <w:rStyle w:val="8-Char"/>
          <w:rFonts w:hint="cs"/>
          <w:rtl/>
        </w:rPr>
        <w:t>ٱ</w:t>
      </w:r>
      <w:r w:rsidRPr="00321A84">
        <w:rPr>
          <w:rStyle w:val="8-Char"/>
          <w:rFonts w:hint="eastAsia"/>
          <w:rtl/>
        </w:rPr>
        <w:t>لۡعَظِيمِ</w:t>
      </w:r>
      <w:r w:rsidRPr="00321A84">
        <w:rPr>
          <w:rStyle w:val="8-Char"/>
          <w:rtl/>
        </w:rPr>
        <w:t>٨٦ سَيَقُولُونَ لِلَّهِۚ قُلۡ أَفَلَا تَتَّقُونَ٨٧ قُلۡ مَنۢ بِيَدِهِ</w:t>
      </w:r>
      <w:r w:rsidRPr="00321A84">
        <w:rPr>
          <w:rStyle w:val="8-Char"/>
          <w:rFonts w:hint="cs"/>
          <w:rtl/>
        </w:rPr>
        <w:t>ۦ</w:t>
      </w:r>
      <w:r w:rsidRPr="00321A84">
        <w:rPr>
          <w:rStyle w:val="8-Char"/>
          <w:rtl/>
        </w:rPr>
        <w:t xml:space="preserve"> مَلَكُوتُ كُلِّ شَيۡءٖ وَهُوَ يُجِيرُ وَلَا يُجَارُ عَلَيۡهِ إِن كُنتُمۡ تَعۡلَمُونَ٨٨ سَيَقُولُونَ لِلَّهِۚ قُلۡ فَأَنَّىٰ تُسۡحَرُونَ٨٩ بَلۡ أَتَيۡنَٰهُم بِ</w:t>
      </w:r>
      <w:r w:rsidRPr="00321A84">
        <w:rPr>
          <w:rStyle w:val="8-Char"/>
          <w:rFonts w:hint="cs"/>
          <w:rtl/>
        </w:rPr>
        <w:t>ٱ</w:t>
      </w:r>
      <w:r w:rsidRPr="00321A84">
        <w:rPr>
          <w:rStyle w:val="8-Char"/>
          <w:rFonts w:hint="eastAsia"/>
          <w:rtl/>
        </w:rPr>
        <w:t>لۡحَقِّ</w:t>
      </w:r>
      <w:r w:rsidRPr="00321A84">
        <w:rPr>
          <w:rStyle w:val="8-Char"/>
          <w:rtl/>
        </w:rPr>
        <w:t xml:space="preserve"> وَإِنَّهُمۡ لَكَٰذِبُونَ٩٠ مَا </w:t>
      </w:r>
      <w:r w:rsidRPr="00321A84">
        <w:rPr>
          <w:rStyle w:val="8-Char"/>
          <w:rFonts w:hint="cs"/>
          <w:rtl/>
        </w:rPr>
        <w:t>ٱ</w:t>
      </w:r>
      <w:r w:rsidRPr="00321A84">
        <w:rPr>
          <w:rStyle w:val="8-Char"/>
          <w:rFonts w:hint="eastAsia"/>
          <w:rtl/>
        </w:rPr>
        <w:t>تَّخَذَ</w:t>
      </w:r>
      <w:r w:rsidRPr="00321A84">
        <w:rPr>
          <w:rStyle w:val="8-Char"/>
          <w:rtl/>
        </w:rPr>
        <w:t xml:space="preserve"> </w:t>
      </w:r>
      <w:r w:rsidRPr="00321A84">
        <w:rPr>
          <w:rStyle w:val="8-Char"/>
          <w:rFonts w:hint="cs"/>
          <w:rtl/>
        </w:rPr>
        <w:t>ٱ</w:t>
      </w:r>
      <w:r w:rsidRPr="00321A84">
        <w:rPr>
          <w:rStyle w:val="8-Char"/>
          <w:rFonts w:hint="eastAsia"/>
          <w:rtl/>
        </w:rPr>
        <w:t>للَّهُ</w:t>
      </w:r>
      <w:r w:rsidRPr="00321A84">
        <w:rPr>
          <w:rStyle w:val="8-Char"/>
          <w:rtl/>
        </w:rPr>
        <w:t xml:space="preserve"> مِن وَلَدٖ وَمَا كَانَ مَعَهُ</w:t>
      </w:r>
      <w:r w:rsidRPr="00321A84">
        <w:rPr>
          <w:rStyle w:val="8-Char"/>
          <w:rFonts w:hint="cs"/>
          <w:rtl/>
        </w:rPr>
        <w:t>ۥ</w:t>
      </w:r>
      <w:r w:rsidRPr="00321A84">
        <w:rPr>
          <w:rStyle w:val="8-Char"/>
          <w:rtl/>
        </w:rPr>
        <w:t xml:space="preserve"> مِنۡ إِلَٰهٍۚ إِذٗا لَّذَهَبَ كُلُّ إِلَٰهِۢ بِمَا خَلَقَ وَلَعَلَا بَعۡضُهُمۡ عَلَىٰ بَعۡضٖۚ سُبۡحَٰنَ </w:t>
      </w:r>
      <w:r w:rsidRPr="00321A84">
        <w:rPr>
          <w:rStyle w:val="8-Char"/>
          <w:rFonts w:hint="cs"/>
          <w:rtl/>
        </w:rPr>
        <w:t>ٱ</w:t>
      </w:r>
      <w:r w:rsidRPr="00321A84">
        <w:rPr>
          <w:rStyle w:val="8-Char"/>
          <w:rFonts w:hint="eastAsia"/>
          <w:rtl/>
        </w:rPr>
        <w:t>للَّهِ</w:t>
      </w:r>
      <w:r w:rsidRPr="00321A84">
        <w:rPr>
          <w:rStyle w:val="8-Char"/>
          <w:rtl/>
        </w:rPr>
        <w:t xml:space="preserve"> عَمَّا يَصِفُونَ٩١ عَٰلِمِ </w:t>
      </w:r>
      <w:r w:rsidRPr="00321A84">
        <w:rPr>
          <w:rStyle w:val="8-Char"/>
          <w:rFonts w:hint="cs"/>
          <w:rtl/>
        </w:rPr>
        <w:t>ٱ</w:t>
      </w:r>
      <w:r w:rsidRPr="00321A84">
        <w:rPr>
          <w:rStyle w:val="8-Char"/>
          <w:rFonts w:hint="eastAsia"/>
          <w:rtl/>
        </w:rPr>
        <w:t>لۡغَيۡبِ</w:t>
      </w:r>
      <w:r w:rsidRPr="00321A84">
        <w:rPr>
          <w:rStyle w:val="8-Char"/>
          <w:rtl/>
        </w:rPr>
        <w:t xml:space="preserve"> وَ</w:t>
      </w:r>
      <w:r w:rsidRPr="00321A84">
        <w:rPr>
          <w:rStyle w:val="8-Char"/>
          <w:rFonts w:hint="cs"/>
          <w:rtl/>
        </w:rPr>
        <w:t>ٱ</w:t>
      </w:r>
      <w:r w:rsidRPr="00321A84">
        <w:rPr>
          <w:rStyle w:val="8-Char"/>
          <w:rFonts w:hint="eastAsia"/>
          <w:rtl/>
        </w:rPr>
        <w:t>لشَّهَٰدَةِ</w:t>
      </w:r>
      <w:r w:rsidRPr="00321A84">
        <w:rPr>
          <w:rStyle w:val="8-Char"/>
          <w:rtl/>
        </w:rPr>
        <w:t xml:space="preserve"> فَتَعَٰلَىٰ عَمَّا يُشۡرِكُونَ٩٢</w:t>
      </w:r>
      <w:r>
        <w:rPr>
          <w:rStyle w:val="1-Char"/>
          <w:rFonts w:cs="Traditional Arabic"/>
          <w:color w:val="000000"/>
          <w:shd w:val="clear" w:color="auto" w:fill="FFFFFF"/>
          <w:rtl/>
        </w:rPr>
        <w:t>﴾</w:t>
      </w:r>
      <w:r w:rsidRPr="00321A84">
        <w:rPr>
          <w:rStyle w:val="8-Char"/>
          <w:rtl/>
        </w:rPr>
        <w:t xml:space="preserve"> </w:t>
      </w:r>
      <w:r w:rsidRPr="00596FEF">
        <w:rPr>
          <w:rStyle w:val="7-Char"/>
          <w:rtl/>
        </w:rPr>
        <w:t>[المؤمنون: 84-92]</w:t>
      </w:r>
    </w:p>
    <w:p w:rsidR="00710A77" w:rsidRPr="0062224F" w:rsidRDefault="00710A77" w:rsidP="00710A77">
      <w:pPr>
        <w:ind w:firstLine="284"/>
        <w:jc w:val="both"/>
        <w:rPr>
          <w:rStyle w:val="1-Char"/>
          <w:rtl/>
        </w:rPr>
      </w:pPr>
      <w:r w:rsidRPr="0059586B">
        <w:rPr>
          <w:rStyle w:val="5-Char"/>
          <w:rFonts w:hint="cs"/>
          <w:rtl/>
        </w:rPr>
        <w:t>«</w:t>
      </w:r>
      <w:r w:rsidRPr="0062224F">
        <w:rPr>
          <w:rStyle w:val="1-Char"/>
          <w:rtl/>
        </w:rPr>
        <w:t>بگو: برای کیست زمین و آنچه در آن است؟</w:t>
      </w:r>
      <w:r w:rsidR="006B6811">
        <w:rPr>
          <w:rStyle w:val="1-Char"/>
          <w:rtl/>
        </w:rPr>
        <w:t xml:space="preserve"> می‌گویند</w:t>
      </w:r>
      <w:r w:rsidRPr="0062224F">
        <w:rPr>
          <w:rStyle w:val="1-Char"/>
          <w:rtl/>
        </w:rPr>
        <w:t>: برای الله است. بگو: پس چرا پند</w:t>
      </w:r>
      <w:r w:rsidR="002D3D2D" w:rsidRPr="0062224F">
        <w:rPr>
          <w:rStyle w:val="1-Char"/>
          <w:rtl/>
        </w:rPr>
        <w:t xml:space="preserve"> نمی‌</w:t>
      </w:r>
      <w:r w:rsidRPr="0062224F">
        <w:rPr>
          <w:rStyle w:val="1-Char"/>
          <w:rtl/>
        </w:rPr>
        <w:t xml:space="preserve">گیرید. </w:t>
      </w:r>
    </w:p>
    <w:p w:rsidR="00710A77" w:rsidRPr="0062224F" w:rsidRDefault="00710A77" w:rsidP="00710A77">
      <w:pPr>
        <w:ind w:firstLine="284"/>
        <w:jc w:val="both"/>
        <w:rPr>
          <w:rStyle w:val="1-Char"/>
          <w:rtl/>
        </w:rPr>
      </w:pPr>
      <w:r w:rsidRPr="0062224F">
        <w:rPr>
          <w:rStyle w:val="1-Char"/>
          <w:rtl/>
        </w:rPr>
        <w:t>بگو: کیست پروردگار هفت آسمان و پروردگار عرش بزرگ؟ خواهند گفت: ا</w:t>
      </w:r>
      <w:r w:rsidR="001E5D31" w:rsidRPr="0062224F">
        <w:rPr>
          <w:rStyle w:val="1-Char"/>
          <w:rtl/>
        </w:rPr>
        <w:t>لله. بگو: پس چرا متقی نمی</w:t>
      </w:r>
      <w:r w:rsidR="001E5D31" w:rsidRPr="0062224F">
        <w:rPr>
          <w:rStyle w:val="1-Char"/>
          <w:rFonts w:hint="cs"/>
          <w:rtl/>
        </w:rPr>
        <w:t>‌</w:t>
      </w:r>
      <w:r w:rsidR="001E5D31" w:rsidRPr="0062224F">
        <w:rPr>
          <w:rStyle w:val="1-Char"/>
          <w:rtl/>
        </w:rPr>
        <w:t>شوید؟</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بگو: کیست که پادشاهی هر چیز به دست اوست و پناه</w:t>
      </w:r>
      <w:r w:rsidR="001E5D31" w:rsidRPr="0062224F">
        <w:rPr>
          <w:rStyle w:val="1-Char"/>
          <w:rtl/>
        </w:rPr>
        <w:t xml:space="preserve"> می‌</w:t>
      </w:r>
      <w:r w:rsidRPr="0062224F">
        <w:rPr>
          <w:rStyle w:val="1-Char"/>
          <w:rtl/>
        </w:rPr>
        <w:t xml:space="preserve">دهد و خودش به پناهنده شدن، نیازی ندارد؟ اگر بدانید، خواهید گفت: او الله است. بگو: پس چرا سحر زده هستید؟ </w:t>
      </w:r>
    </w:p>
    <w:p w:rsidR="00710A77" w:rsidRPr="0062224F" w:rsidRDefault="00710A77" w:rsidP="001E5D31">
      <w:pPr>
        <w:ind w:firstLine="284"/>
        <w:jc w:val="both"/>
        <w:rPr>
          <w:rStyle w:val="1-Char"/>
          <w:rtl/>
        </w:rPr>
      </w:pPr>
      <w:r w:rsidRPr="0062224F">
        <w:rPr>
          <w:rStyle w:val="1-Char"/>
          <w:rtl/>
        </w:rPr>
        <w:t>پس به حق نازل کردیم و</w:t>
      </w:r>
      <w:r w:rsidR="00F0383B">
        <w:rPr>
          <w:rStyle w:val="1-Char"/>
          <w:rtl/>
        </w:rPr>
        <w:t xml:space="preserve"> آن‌ها </w:t>
      </w:r>
      <w:r w:rsidRPr="0062224F">
        <w:rPr>
          <w:rStyle w:val="1-Char"/>
          <w:rtl/>
        </w:rPr>
        <w:t>دروغگویند. الله فرزندی نگرفته است و با او شریکی نیست. اگر این طور نبود پس هر اله به کار مخلوق خود</w:t>
      </w:r>
      <w:r w:rsidR="001E5D31" w:rsidRPr="0062224F">
        <w:rPr>
          <w:rStyle w:val="1-Char"/>
          <w:rtl/>
        </w:rPr>
        <w:t xml:space="preserve"> می‌</w:t>
      </w:r>
      <w:r w:rsidRPr="0062224F">
        <w:rPr>
          <w:rStyle w:val="1-Char"/>
          <w:rtl/>
        </w:rPr>
        <w:t>پرداخت و اله‌ها بر یکدیگر برتری جویی</w:t>
      </w:r>
      <w:r w:rsidR="001E5D31" w:rsidRPr="0062224F">
        <w:rPr>
          <w:rStyle w:val="1-Char"/>
          <w:rtl/>
        </w:rPr>
        <w:t xml:space="preserve"> می‌</w:t>
      </w:r>
      <w:r w:rsidRPr="0062224F">
        <w:rPr>
          <w:rStyle w:val="1-Char"/>
          <w:rtl/>
        </w:rPr>
        <w:t>کردند! منزه است الله از توصیف شما و دانای غیب و آشکار و برتر است از آنچه با او شریک</w:t>
      </w:r>
      <w:r w:rsidR="001E5D31" w:rsidRPr="0062224F">
        <w:rPr>
          <w:rStyle w:val="1-Char"/>
          <w:rtl/>
        </w:rPr>
        <w:t xml:space="preserve"> می‌</w:t>
      </w:r>
      <w:r w:rsidRPr="0062224F">
        <w:rPr>
          <w:rStyle w:val="1-Char"/>
          <w:rtl/>
        </w:rPr>
        <w:t>کنید</w:t>
      </w:r>
      <w:r w:rsidRPr="0059586B">
        <w:rPr>
          <w:rStyle w:val="5-Char"/>
          <w:rFonts w:hint="cs"/>
          <w:rtl/>
        </w:rPr>
        <w:t>»</w:t>
      </w:r>
      <w:r w:rsidR="001E5D31"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پس دیدید که انسان ممکن است الله را بشناسد و خوب هم بشناسد اما در همان حال مشرک هم باشد.</w:t>
      </w:r>
    </w:p>
    <w:p w:rsidR="00710A77" w:rsidRPr="0062224F" w:rsidRDefault="00710A77" w:rsidP="00710A77">
      <w:pPr>
        <w:ind w:firstLine="284"/>
        <w:jc w:val="both"/>
        <w:rPr>
          <w:rStyle w:val="1-Char"/>
          <w:rtl/>
        </w:rPr>
      </w:pPr>
      <w:r w:rsidRPr="0062224F">
        <w:rPr>
          <w:rStyle w:val="1-Char"/>
          <w:rtl/>
        </w:rPr>
        <w:t>اما چرا شیعه‌ها منکر این آیات هستند؟ چون</w:t>
      </w:r>
      <w:r w:rsidR="007B56C5">
        <w:rPr>
          <w:rStyle w:val="1-Char"/>
          <w:rtl/>
        </w:rPr>
        <w:t xml:space="preserve"> می‌دانند</w:t>
      </w:r>
      <w:r w:rsidRPr="0062224F">
        <w:rPr>
          <w:rStyle w:val="1-Char"/>
          <w:rtl/>
        </w:rPr>
        <w:t xml:space="preserve"> که این، همان صفات خودشان است. بله</w:t>
      </w:r>
      <w:r w:rsidR="00F0383B">
        <w:rPr>
          <w:rStyle w:val="1-Char"/>
          <w:rtl/>
        </w:rPr>
        <w:t xml:space="preserve"> آن‌ها </w:t>
      </w:r>
      <w:r w:rsidRPr="0062224F">
        <w:rPr>
          <w:rStyle w:val="1-Char"/>
          <w:rtl/>
        </w:rPr>
        <w:t>باید تعریف غلطی از شرک ارائه دهند تا بتوانند بگویند: ما مشرک نیستم. در حالی که هستند. اگر این یک حقه نیست، پس چیست؟</w:t>
      </w:r>
      <w:r w:rsidR="001E5D31" w:rsidRPr="0062224F">
        <w:rPr>
          <w:rStyle w:val="1-Char"/>
          <w:rFonts w:hint="cs"/>
          <w:rtl/>
        </w:rPr>
        <w:t>.</w:t>
      </w:r>
    </w:p>
    <w:p w:rsidR="00710A77" w:rsidRPr="001E5D31" w:rsidRDefault="00710A77" w:rsidP="001E5D31">
      <w:pPr>
        <w:pStyle w:val="3-"/>
        <w:rPr>
          <w:rFonts w:ascii="Times New Roman" w:hAnsi="Times New Roman"/>
          <w:rtl/>
        </w:rPr>
      </w:pPr>
      <w:bookmarkStart w:id="256" w:name="_Toc194375258"/>
      <w:bookmarkStart w:id="257" w:name="_Toc212295046"/>
      <w:bookmarkStart w:id="258" w:name="_Toc433464526"/>
      <w:r w:rsidRPr="001E5D31">
        <w:rPr>
          <w:rFonts w:ascii="Times New Roman" w:hAnsi="Times New Roman" w:hint="cs"/>
          <w:rtl/>
        </w:rPr>
        <w:t>ادعای 67</w:t>
      </w:r>
      <w:r w:rsidR="00116CC5">
        <w:rPr>
          <w:rFonts w:ascii="Times New Roman" w:hAnsi="Times New Roman" w:hint="cs"/>
          <w:rtl/>
        </w:rPr>
        <w:t>-</w:t>
      </w:r>
      <w:r w:rsidRPr="001E5D31">
        <w:rPr>
          <w:rFonts w:ascii="Times New Roman" w:hAnsi="Times New Roman"/>
          <w:rtl/>
        </w:rPr>
        <w:t xml:space="preserve"> شیعه مشرک نیست؛ زیرا کسی را پسر الله</w:t>
      </w:r>
      <w:r w:rsidR="00FA03B3">
        <w:rPr>
          <w:rFonts w:ascii="Times New Roman" w:hAnsi="Times New Roman"/>
          <w:rtl/>
        </w:rPr>
        <w:t xml:space="preserve"> نمی‌دا</w:t>
      </w:r>
      <w:r w:rsidRPr="001E5D31">
        <w:rPr>
          <w:rFonts w:ascii="Times New Roman" w:hAnsi="Times New Roman"/>
          <w:rtl/>
        </w:rPr>
        <w:t>ند</w:t>
      </w:r>
      <w:bookmarkEnd w:id="256"/>
      <w:bookmarkEnd w:id="257"/>
      <w:bookmarkEnd w:id="258"/>
    </w:p>
    <w:p w:rsidR="00710A77" w:rsidRPr="0062224F" w:rsidRDefault="00F47A6C" w:rsidP="00DE4714">
      <w:pPr>
        <w:ind w:firstLine="284"/>
        <w:jc w:val="both"/>
        <w:rPr>
          <w:rStyle w:val="1-Char"/>
          <w:rtl/>
        </w:rPr>
      </w:pPr>
      <w:r>
        <w:rPr>
          <w:rStyle w:val="1-Char"/>
          <w:rtl/>
        </w:rPr>
        <w:t>می</w:t>
      </w:r>
      <w:r>
        <w:rPr>
          <w:rStyle w:val="1-Char"/>
          <w:rFonts w:hint="cs"/>
          <w:rtl/>
        </w:rPr>
        <w:t>‌</w:t>
      </w:r>
      <w:r w:rsidR="00710A77" w:rsidRPr="0062224F">
        <w:rPr>
          <w:rStyle w:val="1-Char"/>
          <w:rtl/>
        </w:rPr>
        <w:t>خواهد بگوید: ما به نصارا شباهتی نداریم؛ زیرا</w:t>
      </w:r>
      <w:r w:rsidR="00F0383B">
        <w:rPr>
          <w:rStyle w:val="1-Char"/>
          <w:rtl/>
        </w:rPr>
        <w:t xml:space="preserve"> آن‌ها </w:t>
      </w:r>
      <w:r w:rsidR="00710A77" w:rsidRPr="0062224F">
        <w:rPr>
          <w:rStyle w:val="1-Char"/>
          <w:rtl/>
        </w:rPr>
        <w:t>عیسی را خدا</w:t>
      </w:r>
      <w:r w:rsidR="007B56C5">
        <w:rPr>
          <w:rStyle w:val="1-Char"/>
          <w:rtl/>
        </w:rPr>
        <w:t xml:space="preserve"> می‌دانند</w:t>
      </w:r>
      <w:r w:rsidR="00710A77" w:rsidRPr="0062224F">
        <w:rPr>
          <w:rStyle w:val="1-Char"/>
          <w:rtl/>
        </w:rPr>
        <w:t xml:space="preserve"> یا به سه اله در یک اله معتقدند و ما چنین نیستیم</w:t>
      </w:r>
      <w:r w:rsidR="00600B5B" w:rsidRPr="0062224F">
        <w:rPr>
          <w:rStyle w:val="1-Char"/>
          <w:rtl/>
        </w:rPr>
        <w:t>.</w:t>
      </w:r>
      <w:r w:rsidR="00710A77" w:rsidRPr="0062224F">
        <w:rPr>
          <w:rStyle w:val="1-Char"/>
          <w:rtl/>
        </w:rPr>
        <w:t>..</w:t>
      </w:r>
      <w:r w:rsidR="00DE4714" w:rsidRPr="00CE6E7F">
        <w:rPr>
          <w:rStyle w:val="1-Char"/>
          <w:rFonts w:hint="cs"/>
          <w:vertAlign w:val="superscript"/>
          <w:rtl/>
        </w:rPr>
        <w:t>(</w:t>
      </w:r>
      <w:r w:rsidR="00DE4714" w:rsidRPr="008C6EBC">
        <w:rPr>
          <w:rStyle w:val="1-Char"/>
          <w:vertAlign w:val="superscript"/>
          <w:rtl/>
        </w:rPr>
        <w:footnoteReference w:id="75"/>
      </w:r>
      <w:r w:rsidR="00DE4714" w:rsidRPr="00CE6E7F">
        <w:rPr>
          <w:rStyle w:val="1-Char"/>
          <w:rFonts w:hint="cs"/>
          <w:vertAlign w:val="superscript"/>
          <w:rtl/>
        </w:rPr>
        <w:t>)</w:t>
      </w:r>
      <w:r w:rsidR="00710A77"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1E5D31" w:rsidP="00710A77">
      <w:pPr>
        <w:ind w:firstLine="284"/>
        <w:jc w:val="both"/>
        <w:rPr>
          <w:rStyle w:val="1-Char"/>
          <w:rtl/>
        </w:rPr>
      </w:pPr>
      <w:r w:rsidRPr="0062224F">
        <w:rPr>
          <w:rStyle w:val="1-Char"/>
          <w:rtl/>
        </w:rPr>
        <w:t>می</w:t>
      </w:r>
      <w:r w:rsidRPr="0062224F">
        <w:rPr>
          <w:rStyle w:val="1-Char"/>
          <w:rFonts w:hint="cs"/>
          <w:rtl/>
        </w:rPr>
        <w:t>‌</w:t>
      </w:r>
      <w:r w:rsidR="00710A77" w:rsidRPr="0062224F">
        <w:rPr>
          <w:rStyle w:val="1-Char"/>
          <w:rtl/>
        </w:rPr>
        <w:t>گوییم: درست! اما باز بین شما و نصارا شباهت‌هایی هست. هر دوی شما عوض آنکه از الله بگویید، فقط به ستایش بندگانش مشغولید.</w:t>
      </w:r>
    </w:p>
    <w:p w:rsidR="00710A77" w:rsidRPr="0062224F" w:rsidRDefault="00710A77" w:rsidP="00710A77">
      <w:pPr>
        <w:ind w:firstLine="284"/>
        <w:jc w:val="both"/>
        <w:rPr>
          <w:rStyle w:val="1-Char"/>
          <w:rtl/>
        </w:rPr>
      </w:pPr>
      <w:r w:rsidRPr="0062224F">
        <w:rPr>
          <w:rStyle w:val="1-Char"/>
          <w:rtl/>
        </w:rPr>
        <w:t>شما نیز، چون نصارا برای بزرگان خود جشن تولد</w:t>
      </w:r>
      <w:r w:rsidR="001E5D31" w:rsidRPr="0062224F">
        <w:rPr>
          <w:rStyle w:val="1-Char"/>
          <w:rtl/>
        </w:rPr>
        <w:t xml:space="preserve"> می‌گیرید و روز تولدش را عید</w:t>
      </w:r>
      <w:r w:rsidR="00902E82">
        <w:rPr>
          <w:rStyle w:val="1-Char"/>
          <w:rtl/>
        </w:rPr>
        <w:t xml:space="preserve"> می‌دانید</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شما نیز، چون نصارا به یادگارهایی از بزرگان چسبید</w:t>
      </w:r>
      <w:r w:rsidR="00362A31">
        <w:rPr>
          <w:rStyle w:val="1-Char"/>
          <w:rtl/>
        </w:rPr>
        <w:t>ه‌اید</w:t>
      </w:r>
      <w:r w:rsidRPr="0062224F">
        <w:rPr>
          <w:rStyle w:val="1-Char"/>
          <w:rtl/>
        </w:rPr>
        <w:t xml:space="preserve"> و آن را مقدس</w:t>
      </w:r>
      <w:r w:rsidR="00902E82">
        <w:rPr>
          <w:rStyle w:val="1-Char"/>
          <w:rtl/>
        </w:rPr>
        <w:t xml:space="preserve"> می‌دانید</w:t>
      </w:r>
      <w:r w:rsidRPr="0062224F">
        <w:rPr>
          <w:rStyle w:val="1-Char"/>
          <w:rtl/>
        </w:rPr>
        <w:t>.</w:t>
      </w:r>
      <w:r w:rsidR="00F0383B">
        <w:rPr>
          <w:rStyle w:val="1-Char"/>
          <w:rtl/>
        </w:rPr>
        <w:t xml:space="preserve"> آن‌ها </w:t>
      </w:r>
      <w:r w:rsidRPr="0062224F">
        <w:rPr>
          <w:rStyle w:val="1-Char"/>
          <w:rtl/>
        </w:rPr>
        <w:t xml:space="preserve">صلیب را که عیسی برآن </w:t>
      </w:r>
      <w:r w:rsidR="00DE4714" w:rsidRPr="0062224F">
        <w:rPr>
          <w:rStyle w:val="1-Char"/>
          <w:rtl/>
        </w:rPr>
        <w:t>(</w:t>
      </w:r>
      <w:r w:rsidRPr="0062224F">
        <w:rPr>
          <w:rStyle w:val="1-Char"/>
          <w:rtl/>
        </w:rPr>
        <w:t>بزعم خودشان</w:t>
      </w:r>
      <w:r w:rsidR="00DE4714" w:rsidRPr="0062224F">
        <w:rPr>
          <w:rStyle w:val="1-Char"/>
          <w:rtl/>
        </w:rPr>
        <w:t>)</w:t>
      </w:r>
      <w:r w:rsidRPr="0062224F">
        <w:rPr>
          <w:rStyle w:val="1-Char"/>
          <w:rtl/>
        </w:rPr>
        <w:t xml:space="preserve"> به دار کشیده شد و شما خاک کربلا را که خون حسین بر آن </w:t>
      </w:r>
      <w:r w:rsidR="001E5D31" w:rsidRPr="0062224F">
        <w:rPr>
          <w:rStyle w:val="1-Char"/>
          <w:rtl/>
        </w:rPr>
        <w:t>ریخته شد را مقدس</w:t>
      </w:r>
      <w:r w:rsidR="00902E82">
        <w:rPr>
          <w:rStyle w:val="1-Char"/>
          <w:rtl/>
        </w:rPr>
        <w:t xml:space="preserve"> می‌دانید</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از همه مهمتر نصارا از بنده مدد</w:t>
      </w:r>
      <w:r w:rsidR="001E5D31" w:rsidRPr="0062224F">
        <w:rPr>
          <w:rStyle w:val="1-Char"/>
          <w:rtl/>
        </w:rPr>
        <w:t xml:space="preserve"> می‌</w:t>
      </w:r>
      <w:r w:rsidRPr="0062224F">
        <w:rPr>
          <w:rStyle w:val="1-Char"/>
          <w:rtl/>
        </w:rPr>
        <w:t>خواهند؛ شما نیز، از بندۀ مرده مدد</w:t>
      </w:r>
      <w:r w:rsidR="001E5D31" w:rsidRPr="0062224F">
        <w:rPr>
          <w:rStyle w:val="1-Char"/>
          <w:rtl/>
        </w:rPr>
        <w:t xml:space="preserve"> می‌</w:t>
      </w:r>
      <w:r w:rsidRPr="0062224F">
        <w:rPr>
          <w:rStyle w:val="1-Char"/>
          <w:rtl/>
        </w:rPr>
        <w:t>خواهید. باز حجت نصارا از شما قویتر است؛</w:t>
      </w:r>
      <w:r w:rsidR="00F0383B">
        <w:rPr>
          <w:rStyle w:val="1-Char"/>
          <w:rtl/>
        </w:rPr>
        <w:t xml:space="preserve"> آن‌ها </w:t>
      </w:r>
      <w:r w:rsidR="000779C7">
        <w:rPr>
          <w:rStyle w:val="1-Char"/>
          <w:rtl/>
        </w:rPr>
        <w:t xml:space="preserve">می‌توانند </w:t>
      </w:r>
      <w:r w:rsidRPr="0062224F">
        <w:rPr>
          <w:rStyle w:val="1-Char"/>
          <w:rtl/>
        </w:rPr>
        <w:t>ادعا کنند که عیسی نمرده است، اما شما با وجود</w:t>
      </w:r>
      <w:r w:rsidR="00800FBC">
        <w:rPr>
          <w:rStyle w:val="1-Char"/>
          <w:rtl/>
        </w:rPr>
        <w:t xml:space="preserve"> اینکه </w:t>
      </w:r>
      <w:r w:rsidRPr="0062224F">
        <w:rPr>
          <w:rStyle w:val="1-Char"/>
          <w:rtl/>
        </w:rPr>
        <w:t>علی را مرده</w:t>
      </w:r>
      <w:r w:rsidR="00902E82">
        <w:rPr>
          <w:rStyle w:val="1-Char"/>
          <w:rtl/>
        </w:rPr>
        <w:t xml:space="preserve"> می‌دانید</w:t>
      </w:r>
      <w:r w:rsidRPr="0062224F">
        <w:rPr>
          <w:rStyle w:val="1-Char"/>
          <w:rtl/>
        </w:rPr>
        <w:t xml:space="preserve"> از او مدد</w:t>
      </w:r>
      <w:r w:rsidR="001E5D31" w:rsidRPr="0062224F">
        <w:rPr>
          <w:rStyle w:val="1-Char"/>
          <w:rtl/>
        </w:rPr>
        <w:t xml:space="preserve"> می‌</w:t>
      </w:r>
      <w:r w:rsidRPr="0062224F">
        <w:rPr>
          <w:rStyle w:val="1-Char"/>
          <w:rtl/>
        </w:rPr>
        <w:t>خواهید. آیا این علی که فوت کرد، با پای خودش به قبر رفت که این قدرت عظیم</w:t>
      </w:r>
      <w:r w:rsidR="001E5D31" w:rsidRPr="0062224F">
        <w:rPr>
          <w:rStyle w:val="1-Char"/>
          <w:rtl/>
        </w:rPr>
        <w:t xml:space="preserve"> را پس از مردنش برای او قائل می</w:t>
      </w:r>
      <w:r w:rsidR="001E5D31" w:rsidRPr="0062224F">
        <w:rPr>
          <w:rStyle w:val="1-Char"/>
          <w:rFonts w:hint="cs"/>
          <w:rtl/>
        </w:rPr>
        <w:t>‌</w:t>
      </w:r>
      <w:r w:rsidRPr="0062224F">
        <w:rPr>
          <w:rStyle w:val="1-Char"/>
          <w:rtl/>
        </w:rPr>
        <w:t>شوید؟!</w:t>
      </w:r>
    </w:p>
    <w:p w:rsidR="00710A77" w:rsidRPr="001E5D31" w:rsidRDefault="00710A77" w:rsidP="001E5D31">
      <w:pPr>
        <w:pStyle w:val="3-"/>
        <w:rPr>
          <w:rFonts w:ascii="Times New Roman" w:hAnsi="Times New Roman"/>
          <w:rtl/>
        </w:rPr>
      </w:pPr>
      <w:bookmarkStart w:id="259" w:name="_Toc194375259"/>
      <w:bookmarkStart w:id="260" w:name="_Toc212295047"/>
      <w:bookmarkStart w:id="261" w:name="_Toc433464527"/>
      <w:r w:rsidRPr="001E5D31">
        <w:rPr>
          <w:rFonts w:ascii="Times New Roman" w:hAnsi="Times New Roman" w:hint="cs"/>
          <w:rtl/>
        </w:rPr>
        <w:t>ادعای 68</w:t>
      </w:r>
      <w:r w:rsidR="00116CC5">
        <w:rPr>
          <w:rFonts w:ascii="Times New Roman" w:hAnsi="Times New Roman" w:hint="cs"/>
          <w:rtl/>
        </w:rPr>
        <w:t>-</w:t>
      </w:r>
      <w:r w:rsidRPr="001E5D31">
        <w:rPr>
          <w:rFonts w:ascii="Times New Roman" w:hAnsi="Times New Roman" w:hint="cs"/>
          <w:rtl/>
        </w:rPr>
        <w:t xml:space="preserve"> </w:t>
      </w:r>
      <w:r w:rsidRPr="001E5D31">
        <w:rPr>
          <w:rFonts w:ascii="Times New Roman" w:hAnsi="Times New Roman"/>
          <w:rtl/>
        </w:rPr>
        <w:t>شیعه مشرک نیست؛ زیرا صفات الله را کسبی</w:t>
      </w:r>
      <w:r w:rsidR="00FA03B3">
        <w:rPr>
          <w:rFonts w:ascii="Times New Roman" w:hAnsi="Times New Roman"/>
          <w:rtl/>
        </w:rPr>
        <w:t xml:space="preserve"> نمی‌دا</w:t>
      </w:r>
      <w:r w:rsidRPr="001E5D31">
        <w:rPr>
          <w:rFonts w:ascii="Times New Roman" w:hAnsi="Times New Roman"/>
          <w:rtl/>
        </w:rPr>
        <w:t>ند</w:t>
      </w:r>
      <w:bookmarkEnd w:id="259"/>
      <w:bookmarkEnd w:id="260"/>
      <w:bookmarkEnd w:id="261"/>
    </w:p>
    <w:p w:rsidR="00710A77" w:rsidRPr="0062224F" w:rsidRDefault="00710A77" w:rsidP="00DE4714">
      <w:pPr>
        <w:ind w:firstLine="284"/>
        <w:jc w:val="both"/>
        <w:rPr>
          <w:rStyle w:val="1-Char"/>
          <w:rtl/>
        </w:rPr>
      </w:pPr>
      <w:r w:rsidRPr="0062224F">
        <w:rPr>
          <w:rStyle w:val="1-Char"/>
          <w:rtl/>
        </w:rPr>
        <w:t>باز حقه بازی کرده و تعریفی دروغین ارائه داده و گفته است: هرکس صفات الله را کسبی بداند، مشرک است</w:t>
      </w:r>
      <w:r w:rsidR="00600B5B" w:rsidRPr="0062224F">
        <w:rPr>
          <w:rStyle w:val="1-Char"/>
          <w:rtl/>
        </w:rPr>
        <w:t>.</w:t>
      </w:r>
      <w:r w:rsidRPr="0062224F">
        <w:rPr>
          <w:rStyle w:val="1-Char"/>
          <w:rtl/>
        </w:rPr>
        <w:t>..</w:t>
      </w:r>
      <w:r w:rsidR="00DE4714" w:rsidRPr="00CE6E7F">
        <w:rPr>
          <w:rStyle w:val="1-Char"/>
          <w:rFonts w:hint="cs"/>
          <w:vertAlign w:val="superscript"/>
          <w:rtl/>
        </w:rPr>
        <w:t>(</w:t>
      </w:r>
      <w:r w:rsidR="00DE4714" w:rsidRPr="008C6EBC">
        <w:rPr>
          <w:rStyle w:val="1-Char"/>
          <w:vertAlign w:val="superscript"/>
          <w:rtl/>
        </w:rPr>
        <w:footnoteReference w:id="76"/>
      </w:r>
      <w:r w:rsidR="00DE4714"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وقتی هرکس غیر الله را رزاق بداند، مشرک است پس هرکس علی را چون الله مشکل گشا بداند هم، مشرک است. آیا شما نیستید که</w:t>
      </w:r>
      <w:r w:rsidR="00EC20D9">
        <w:rPr>
          <w:rStyle w:val="1-Char"/>
          <w:rtl/>
        </w:rPr>
        <w:t xml:space="preserve"> می‌گویی</w:t>
      </w:r>
      <w:r w:rsidRPr="0062224F">
        <w:rPr>
          <w:rStyle w:val="1-Char"/>
          <w:rtl/>
        </w:rPr>
        <w:t xml:space="preserve">د: </w:t>
      </w:r>
    </w:p>
    <w:p w:rsidR="00710A77" w:rsidRPr="0062224F" w:rsidRDefault="00710A77" w:rsidP="00710A77">
      <w:pPr>
        <w:ind w:firstLine="284"/>
        <w:jc w:val="both"/>
        <w:rPr>
          <w:rStyle w:val="1-Char"/>
          <w:rtl/>
        </w:rPr>
      </w:pPr>
      <w:r w:rsidRPr="0062224F">
        <w:rPr>
          <w:rStyle w:val="1-Char"/>
          <w:rtl/>
        </w:rPr>
        <w:t xml:space="preserve">یا علی، مدد. علی، ای مشکل گشا، دردمو دواکن و مناجات مرا پیش خدا کن. </w:t>
      </w:r>
    </w:p>
    <w:p w:rsidR="00710A77" w:rsidRPr="001332D0" w:rsidRDefault="00710A77" w:rsidP="001332D0">
      <w:pPr>
        <w:pStyle w:val="4-"/>
        <w:rPr>
          <w:rStyle w:val="1-Char"/>
          <w:sz w:val="25"/>
          <w:szCs w:val="25"/>
          <w:rtl/>
        </w:rPr>
      </w:pPr>
      <w:bookmarkStart w:id="262" w:name="_Toc194375260"/>
      <w:bookmarkStart w:id="263" w:name="_Toc212295048"/>
      <w:r w:rsidRPr="001332D0">
        <w:rPr>
          <w:rStyle w:val="1-Char"/>
          <w:sz w:val="25"/>
          <w:szCs w:val="25"/>
          <w:rtl/>
        </w:rPr>
        <w:t>شرک؛ یعنی، بیکار کردن الله از امور جهان</w:t>
      </w:r>
      <w:bookmarkEnd w:id="262"/>
      <w:bookmarkEnd w:id="263"/>
    </w:p>
    <w:p w:rsidR="00710A77" w:rsidRPr="001E5D31" w:rsidRDefault="00710A77" w:rsidP="001E5D31">
      <w:pPr>
        <w:pStyle w:val="3-"/>
        <w:rPr>
          <w:rFonts w:ascii="Times New Roman" w:hAnsi="Times New Roman"/>
          <w:rtl/>
        </w:rPr>
      </w:pPr>
      <w:bookmarkStart w:id="264" w:name="_Toc433464528"/>
      <w:r w:rsidRPr="001E5D31">
        <w:rPr>
          <w:rFonts w:ascii="Times New Roman" w:hAnsi="Times New Roman" w:hint="cs"/>
          <w:rtl/>
        </w:rPr>
        <w:t>ادعای 69</w:t>
      </w:r>
      <w:r w:rsidRPr="001E5D31">
        <w:rPr>
          <w:rFonts w:ascii="Times New Roman" w:hAnsi="Times New Roman"/>
          <w:rtl/>
        </w:rPr>
        <w:t>- شرک یعنی بیکار کردن الله در</w:t>
      </w:r>
      <w:r w:rsidRPr="001E5D31">
        <w:rPr>
          <w:rFonts w:ascii="Times New Roman" w:hAnsi="Times New Roman" w:hint="cs"/>
          <w:rtl/>
        </w:rPr>
        <w:t xml:space="preserve"> اداره </w:t>
      </w:r>
      <w:r w:rsidRPr="001E5D31">
        <w:rPr>
          <w:rFonts w:ascii="Times New Roman" w:hAnsi="Times New Roman"/>
          <w:rtl/>
        </w:rPr>
        <w:t>امور جهان</w:t>
      </w:r>
      <w:bookmarkEnd w:id="264"/>
      <w:r w:rsidRPr="001E5D31">
        <w:rPr>
          <w:rFonts w:ascii="Times New Roman" w:hAnsi="Times New Roman"/>
          <w:rtl/>
        </w:rPr>
        <w:t xml:space="preserve"> </w:t>
      </w:r>
    </w:p>
    <w:p w:rsidR="00710A77" w:rsidRPr="0062224F" w:rsidRDefault="00710A77" w:rsidP="00DE4714">
      <w:pPr>
        <w:ind w:firstLine="284"/>
        <w:jc w:val="both"/>
        <w:rPr>
          <w:rStyle w:val="1-Char"/>
          <w:rtl/>
        </w:rPr>
      </w:pPr>
      <w:r w:rsidRPr="0062224F">
        <w:rPr>
          <w:rStyle w:val="1-Char"/>
          <w:rtl/>
        </w:rPr>
        <w:t>شرک را طوری بیان کرده است که انسان گمان کند، الله جهان را خلق کرده و بعد امور جهان را به دست دیگران داده و یهود را مثال زده است که بر این عقیده‌اند...</w:t>
      </w:r>
      <w:r w:rsidR="00DE4714" w:rsidRPr="00CE6E7F">
        <w:rPr>
          <w:rStyle w:val="1-Char"/>
          <w:rFonts w:hint="cs"/>
          <w:vertAlign w:val="superscript"/>
          <w:rtl/>
        </w:rPr>
        <w:t>(</w:t>
      </w:r>
      <w:r w:rsidR="00DE4714" w:rsidRPr="008C6EBC">
        <w:rPr>
          <w:rStyle w:val="1-Char"/>
          <w:vertAlign w:val="superscript"/>
          <w:rtl/>
        </w:rPr>
        <w:footnoteReference w:id="77"/>
      </w:r>
      <w:r w:rsidR="00DE4714"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باید گفت: شیعه هم بر این عقیده است. اگر این عقیدۀ شیعه نباشد، پس امام زمانش بیکار</w:t>
      </w:r>
      <w:r w:rsidR="006148A3">
        <w:rPr>
          <w:rStyle w:val="1-Char"/>
          <w:rtl/>
        </w:rPr>
        <w:t xml:space="preserve"> می‌شود</w:t>
      </w:r>
      <w:r w:rsidRPr="0062224F">
        <w:rPr>
          <w:rStyle w:val="1-Char"/>
          <w:rtl/>
        </w:rPr>
        <w:t>. البته عقیدۀ شیعه بدتر است؛ زیرا یهود</w:t>
      </w:r>
      <w:r w:rsidR="00FA223B" w:rsidRPr="0062224F">
        <w:rPr>
          <w:rStyle w:val="1-Char"/>
          <w:rtl/>
        </w:rPr>
        <w:t>،</w:t>
      </w:r>
      <w:r w:rsidRPr="0062224F">
        <w:rPr>
          <w:rStyle w:val="1-Char"/>
          <w:rtl/>
        </w:rPr>
        <w:t xml:space="preserve"> الله را در دنیا بیکار</w:t>
      </w:r>
      <w:r w:rsidR="007B56C5">
        <w:rPr>
          <w:rStyle w:val="1-Char"/>
          <w:rtl/>
        </w:rPr>
        <w:t xml:space="preserve"> می‌دانند</w:t>
      </w:r>
      <w:r w:rsidRPr="0062224F">
        <w:rPr>
          <w:rStyle w:val="1-Char"/>
          <w:rtl/>
        </w:rPr>
        <w:t>، اما شیعه</w:t>
      </w:r>
      <w:r w:rsidR="007A2718">
        <w:rPr>
          <w:rStyle w:val="1-Char"/>
          <w:rtl/>
        </w:rPr>
        <w:t xml:space="preserve"> دست‌ها</w:t>
      </w:r>
      <w:r w:rsidRPr="0062224F">
        <w:rPr>
          <w:rStyle w:val="1-Char"/>
          <w:rtl/>
        </w:rPr>
        <w:t xml:space="preserve">ی الله را در آخرت هم بسته است. </w:t>
      </w:r>
    </w:p>
    <w:p w:rsidR="00710A77" w:rsidRPr="0062224F" w:rsidRDefault="00710A77" w:rsidP="00710A77">
      <w:pPr>
        <w:ind w:firstLine="284"/>
        <w:jc w:val="both"/>
        <w:rPr>
          <w:rStyle w:val="1-Char"/>
          <w:rtl/>
        </w:rPr>
      </w:pPr>
      <w:r w:rsidRPr="0062224F">
        <w:rPr>
          <w:rStyle w:val="1-Char"/>
          <w:rtl/>
        </w:rPr>
        <w:t>آیا این دعای شیعه نیست که خطاب به امامان</w:t>
      </w:r>
      <w:r w:rsidR="00B32BA2">
        <w:rPr>
          <w:rStyle w:val="1-Char"/>
          <w:rtl/>
        </w:rPr>
        <w:t xml:space="preserve"> </w:t>
      </w:r>
      <w:r w:rsidR="00783174">
        <w:rPr>
          <w:rStyle w:val="1-Char"/>
          <w:rtl/>
        </w:rPr>
        <w:t>می‌گوید</w:t>
      </w:r>
      <w:r w:rsidRPr="0062224F">
        <w:rPr>
          <w:rStyle w:val="1-Char"/>
          <w:rtl/>
        </w:rPr>
        <w:t>:</w:t>
      </w:r>
    </w:p>
    <w:p w:rsidR="00710A77" w:rsidRPr="0062224F" w:rsidRDefault="00710A77" w:rsidP="00710A77">
      <w:pPr>
        <w:ind w:firstLine="284"/>
        <w:jc w:val="both"/>
        <w:rPr>
          <w:rStyle w:val="1-Char"/>
          <w:rtl/>
        </w:rPr>
      </w:pPr>
      <w:r w:rsidRPr="0059586B">
        <w:rPr>
          <w:rStyle w:val="5-Char"/>
          <w:rtl/>
        </w:rPr>
        <w:t>«ا</w:t>
      </w:r>
      <w:r w:rsidRPr="0059586B">
        <w:rPr>
          <w:rStyle w:val="5-Char"/>
          <w:rFonts w:hint="cs"/>
          <w:rtl/>
        </w:rPr>
        <w:t>ي</w:t>
      </w:r>
      <w:r w:rsidRPr="0059586B">
        <w:rPr>
          <w:rStyle w:val="5-Char"/>
          <w:rtl/>
        </w:rPr>
        <w:t>اب خلق ال</w:t>
      </w:r>
      <w:r w:rsidRPr="0059586B">
        <w:rPr>
          <w:rStyle w:val="5-Char"/>
          <w:rFonts w:hint="cs"/>
          <w:rtl/>
        </w:rPr>
        <w:t>ي</w:t>
      </w:r>
      <w:r w:rsidR="00456FFB">
        <w:rPr>
          <w:rStyle w:val="5-Char"/>
          <w:rtl/>
        </w:rPr>
        <w:t>کم و</w:t>
      </w:r>
      <w:r w:rsidRPr="0059586B">
        <w:rPr>
          <w:rStyle w:val="5-Char"/>
          <w:rtl/>
        </w:rPr>
        <w:t>حسابهم عل</w:t>
      </w:r>
      <w:r w:rsidRPr="0059586B">
        <w:rPr>
          <w:rStyle w:val="5-Char"/>
          <w:rFonts w:hint="cs"/>
          <w:rtl/>
        </w:rPr>
        <w:t>ي</w:t>
      </w:r>
      <w:r w:rsidRPr="0059586B">
        <w:rPr>
          <w:rStyle w:val="5-Char"/>
          <w:rtl/>
        </w:rPr>
        <w:t>کم»</w:t>
      </w:r>
      <w:r w:rsidRPr="0062224F">
        <w:rPr>
          <w:rStyle w:val="1-Char"/>
          <w:rtl/>
        </w:rPr>
        <w:t>؛ یعنی، بازگشت مردمان به جانب شما امامان است (بعد از مرگ).</w:t>
      </w:r>
    </w:p>
    <w:p w:rsidR="00710A77" w:rsidRPr="0062224F" w:rsidRDefault="00710A77" w:rsidP="00710A77">
      <w:pPr>
        <w:ind w:firstLine="284"/>
        <w:jc w:val="both"/>
        <w:rPr>
          <w:rStyle w:val="1-Char"/>
          <w:rtl/>
        </w:rPr>
      </w:pPr>
      <w:r w:rsidRPr="0062224F">
        <w:rPr>
          <w:rStyle w:val="1-Char"/>
          <w:rtl/>
        </w:rPr>
        <w:t>حساب بندگان به عهدۀ شماست (پس الله هیچ کاره است؟!).</w:t>
      </w:r>
    </w:p>
    <w:p w:rsidR="00710A77" w:rsidRPr="001E5D31" w:rsidRDefault="001E5D31" w:rsidP="00A3426A">
      <w:pPr>
        <w:pStyle w:val="3-"/>
        <w:rPr>
          <w:rFonts w:ascii="Times New Roman" w:hAnsi="Times New Roman"/>
          <w:rtl/>
        </w:rPr>
      </w:pPr>
      <w:bookmarkStart w:id="265" w:name="_Toc194375261"/>
      <w:bookmarkStart w:id="266" w:name="_Toc212295049"/>
      <w:bookmarkStart w:id="267" w:name="_Toc433464529"/>
      <w:r w:rsidRPr="001E5D31">
        <w:rPr>
          <w:rFonts w:ascii="Times New Roman" w:hAnsi="Times New Roman"/>
          <w:rtl/>
        </w:rPr>
        <w:t>ادعای 70</w:t>
      </w:r>
      <w:r w:rsidR="00A3426A">
        <w:rPr>
          <w:rFonts w:ascii="Times New Roman" w:hAnsi="Times New Roman" w:hint="cs"/>
          <w:rtl/>
        </w:rPr>
        <w:t>-</w:t>
      </w:r>
      <w:r w:rsidRPr="001E5D31">
        <w:rPr>
          <w:rFonts w:ascii="Times New Roman" w:hAnsi="Times New Roman"/>
          <w:rtl/>
        </w:rPr>
        <w:t xml:space="preserve"> شرک</w:t>
      </w:r>
      <w:r w:rsidRPr="001E5D31">
        <w:rPr>
          <w:rFonts w:ascii="Times New Roman" w:hAnsi="Times New Roman" w:hint="cs"/>
          <w:rtl/>
        </w:rPr>
        <w:t>:</w:t>
      </w:r>
      <w:r w:rsidR="00710A77" w:rsidRPr="001E5D31">
        <w:rPr>
          <w:rFonts w:ascii="Times New Roman" w:hAnsi="Times New Roman"/>
          <w:rtl/>
        </w:rPr>
        <w:t xml:space="preserve"> یعنی، ریا و توجه به غیر الله</w:t>
      </w:r>
      <w:bookmarkEnd w:id="265"/>
      <w:bookmarkEnd w:id="266"/>
      <w:bookmarkEnd w:id="267"/>
    </w:p>
    <w:p w:rsidR="00710A77" w:rsidRPr="0062224F" w:rsidRDefault="00710A77" w:rsidP="00DE4714">
      <w:pPr>
        <w:ind w:firstLine="284"/>
        <w:jc w:val="both"/>
        <w:rPr>
          <w:rStyle w:val="1-Char"/>
          <w:rtl/>
        </w:rPr>
      </w:pPr>
      <w:r w:rsidRPr="0062224F">
        <w:rPr>
          <w:rStyle w:val="1-Char"/>
          <w:rtl/>
        </w:rPr>
        <w:t>از شرک در عبادت هم تعریف کاملی نداده و گفته است؛ یعنی، آدمی در نماز توجه‌اش به غیر خدا باشد...</w:t>
      </w:r>
      <w:r w:rsidR="00DE4714" w:rsidRPr="00CE6E7F">
        <w:rPr>
          <w:rStyle w:val="1-Char"/>
          <w:rFonts w:hint="cs"/>
          <w:vertAlign w:val="superscript"/>
          <w:rtl/>
        </w:rPr>
        <w:t>(</w:t>
      </w:r>
      <w:r w:rsidR="00DE4714" w:rsidRPr="008C6EBC">
        <w:rPr>
          <w:rStyle w:val="1-Char"/>
          <w:vertAlign w:val="superscript"/>
          <w:rtl/>
        </w:rPr>
        <w:footnoteReference w:id="78"/>
      </w:r>
      <w:r w:rsidR="00DE4714"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به الله قسم، در تعجبم از این مرد و پدرانش که چه فایده‌ای از گمراه کردن مردم نصیبشان شد</w:t>
      </w:r>
      <w:r w:rsidR="00DE4714" w:rsidRPr="0062224F">
        <w:rPr>
          <w:rStyle w:val="1-Char"/>
          <w:rtl/>
        </w:rPr>
        <w:t>؟</w:t>
      </w:r>
      <w:r w:rsidRPr="0062224F">
        <w:rPr>
          <w:rStyle w:val="1-Char"/>
          <w:rtl/>
        </w:rPr>
        <w:t xml:space="preserve"> رزق و روزی</w:t>
      </w:r>
      <w:r w:rsidR="00DE4714" w:rsidRPr="0062224F">
        <w:rPr>
          <w:rStyle w:val="1-Char"/>
          <w:rtl/>
        </w:rPr>
        <w:t>؟</w:t>
      </w:r>
      <w:r w:rsidRPr="0062224F">
        <w:rPr>
          <w:rStyle w:val="1-Char"/>
          <w:rtl/>
        </w:rPr>
        <w:t xml:space="preserve">! این روزی که نصیب قربانیان مکر و فریب داعی هم شد. </w:t>
      </w:r>
    </w:p>
    <w:p w:rsidR="00710A77" w:rsidRPr="0062224F" w:rsidRDefault="001E5D31" w:rsidP="00710A77">
      <w:pPr>
        <w:ind w:firstLine="284"/>
        <w:jc w:val="both"/>
        <w:rPr>
          <w:rStyle w:val="1-Char"/>
          <w:rtl/>
        </w:rPr>
      </w:pPr>
      <w:r w:rsidRPr="0062224F">
        <w:rPr>
          <w:rStyle w:val="1-Char"/>
          <w:rtl/>
        </w:rPr>
        <w:t>می</w:t>
      </w:r>
      <w:r w:rsidRPr="0062224F">
        <w:rPr>
          <w:rStyle w:val="1-Char"/>
          <w:rFonts w:hint="cs"/>
          <w:rtl/>
        </w:rPr>
        <w:t>‌</w:t>
      </w:r>
      <w:r w:rsidR="00710A77" w:rsidRPr="0062224F">
        <w:rPr>
          <w:rStyle w:val="1-Char"/>
          <w:rtl/>
        </w:rPr>
        <w:t>پرسم آیا شما به زیارت قبر</w:t>
      </w:r>
      <w:r w:rsidRPr="0062224F">
        <w:rPr>
          <w:rStyle w:val="1-Char"/>
          <w:rtl/>
        </w:rPr>
        <w:t xml:space="preserve"> می‌</w:t>
      </w:r>
      <w:r w:rsidR="00710A77" w:rsidRPr="0062224F">
        <w:rPr>
          <w:rStyle w:val="1-Char"/>
          <w:rtl/>
        </w:rPr>
        <w:t>روید؟ این عبادت است</w:t>
      </w:r>
      <w:r w:rsidR="00DE4714" w:rsidRPr="0062224F">
        <w:rPr>
          <w:rStyle w:val="1-Char"/>
          <w:rtl/>
        </w:rPr>
        <w:t xml:space="preserve"> یا نه؟ این ثواب دارد یا ندارد؟</w:t>
      </w:r>
      <w:r w:rsidR="00DE4714" w:rsidRPr="0062224F">
        <w:rPr>
          <w:rStyle w:val="1-Char"/>
          <w:rFonts w:hint="cs"/>
          <w:rtl/>
        </w:rPr>
        <w:t>.</w:t>
      </w:r>
    </w:p>
    <w:p w:rsidR="00710A77" w:rsidRPr="0062224F" w:rsidRDefault="00710A77" w:rsidP="001E5D31">
      <w:pPr>
        <w:ind w:firstLine="284"/>
        <w:jc w:val="both"/>
        <w:rPr>
          <w:rStyle w:val="1-Char"/>
          <w:rtl/>
        </w:rPr>
      </w:pPr>
      <w:r w:rsidRPr="0062224F">
        <w:rPr>
          <w:rStyle w:val="1-Char"/>
          <w:rtl/>
        </w:rPr>
        <w:t>شما وقتی بر سر قبر حسین</w:t>
      </w:r>
      <w:r w:rsidR="001E5D31" w:rsidRPr="0062224F">
        <w:rPr>
          <w:rStyle w:val="1-Char"/>
          <w:rtl/>
        </w:rPr>
        <w:t xml:space="preserve"> می‌</w:t>
      </w:r>
      <w:r w:rsidRPr="0062224F">
        <w:rPr>
          <w:rStyle w:val="1-Char"/>
          <w:rtl/>
        </w:rPr>
        <w:t>روید، چگونه گریا</w:t>
      </w:r>
      <w:r w:rsidR="001E5D31" w:rsidRPr="0062224F">
        <w:rPr>
          <w:rStyle w:val="1-Char"/>
          <w:rtl/>
        </w:rPr>
        <w:t>ن ونالان می‌روید؟! وقتی سینه می</w:t>
      </w:r>
      <w:r w:rsidR="001E5D31" w:rsidRPr="0062224F">
        <w:rPr>
          <w:rStyle w:val="1-Char"/>
          <w:rFonts w:hint="cs"/>
          <w:rtl/>
        </w:rPr>
        <w:t>‌</w:t>
      </w:r>
      <w:r w:rsidRPr="0062224F">
        <w:rPr>
          <w:rStyle w:val="1-Char"/>
          <w:rtl/>
        </w:rPr>
        <w:t>زنید، آیا عبادت است یا نه؟ آیا توجه شما د</w:t>
      </w:r>
      <w:r w:rsidR="001E5D31" w:rsidRPr="0062224F">
        <w:rPr>
          <w:rStyle w:val="1-Char"/>
          <w:rtl/>
        </w:rPr>
        <w:t>ر آن جا، به الله است یا به حسین</w:t>
      </w:r>
      <w:r w:rsidRPr="0062224F">
        <w:rPr>
          <w:rStyle w:val="1-Char"/>
          <w:rtl/>
        </w:rPr>
        <w:t>؟</w:t>
      </w:r>
      <w:r w:rsidR="00DE4714" w:rsidRPr="0062224F">
        <w:rPr>
          <w:rStyle w:val="1-Char"/>
          <w:rFonts w:hint="cs"/>
          <w:rtl/>
        </w:rPr>
        <w:t xml:space="preserve"> </w:t>
      </w:r>
      <w:r w:rsidRPr="0062224F">
        <w:rPr>
          <w:rStyle w:val="1-Char"/>
          <w:rtl/>
        </w:rPr>
        <w:t>آخر دروغ را هم باید به اندازه گفت. اگر شما بر سر قبر برای عبادت</w:t>
      </w:r>
      <w:r w:rsidR="001E5D31" w:rsidRPr="0062224F">
        <w:rPr>
          <w:rStyle w:val="1-Char"/>
          <w:rtl/>
        </w:rPr>
        <w:t xml:space="preserve"> می‌</w:t>
      </w:r>
      <w:r w:rsidRPr="0062224F">
        <w:rPr>
          <w:rStyle w:val="1-Char"/>
          <w:rtl/>
        </w:rPr>
        <w:t>روید، چرا دم دروازه از صاحب قبر اذن دخول</w:t>
      </w:r>
      <w:r w:rsidR="001E5D31" w:rsidRPr="0062224F">
        <w:rPr>
          <w:rStyle w:val="1-Char"/>
          <w:rtl/>
        </w:rPr>
        <w:t xml:space="preserve"> می‌</w:t>
      </w:r>
      <w:r w:rsidRPr="0062224F">
        <w:rPr>
          <w:rStyle w:val="1-Char"/>
          <w:rtl/>
        </w:rPr>
        <w:t>خواهید نه از الله</w:t>
      </w:r>
      <w:r w:rsidR="00600B5B" w:rsidRPr="0062224F">
        <w:rPr>
          <w:rStyle w:val="1-Char"/>
          <w:rtl/>
        </w:rPr>
        <w:t>.</w:t>
      </w:r>
      <w:r w:rsidRPr="0062224F">
        <w:rPr>
          <w:rStyle w:val="1-Char"/>
          <w:rtl/>
        </w:rPr>
        <w:t xml:space="preserve"> باز هم</w:t>
      </w:r>
      <w:r w:rsidR="00EC20D9">
        <w:rPr>
          <w:rStyle w:val="1-Char"/>
          <w:rtl/>
        </w:rPr>
        <w:t xml:space="preserve"> می‌گویی</w:t>
      </w:r>
      <w:r w:rsidR="001E5D31" w:rsidRPr="0062224F">
        <w:rPr>
          <w:rStyle w:val="1-Char"/>
          <w:rtl/>
        </w:rPr>
        <w:t>د: توجه ما به الله است.</w:t>
      </w:r>
      <w:r w:rsidR="001E5D31" w:rsidRPr="0062224F">
        <w:rPr>
          <w:rStyle w:val="1-Char"/>
          <w:rFonts w:hint="cs"/>
          <w:rtl/>
        </w:rPr>
        <w:t xml:space="preserve"> </w:t>
      </w:r>
      <w:r w:rsidRPr="0062224F">
        <w:rPr>
          <w:rStyle w:val="1-Char"/>
          <w:rtl/>
        </w:rPr>
        <w:t>در ضمن، تعریف تو از عبادت ناقص بود. اما شامل این تعریف ناقص هم</w:t>
      </w:r>
      <w:r w:rsidR="001E5D31" w:rsidRPr="0062224F">
        <w:rPr>
          <w:rStyle w:val="1-Char"/>
          <w:rtl/>
        </w:rPr>
        <w:t xml:space="preserve"> می‌</w:t>
      </w:r>
      <w:r w:rsidRPr="0062224F">
        <w:rPr>
          <w:rStyle w:val="1-Char"/>
          <w:rtl/>
        </w:rPr>
        <w:t>شوید.</w:t>
      </w:r>
    </w:p>
    <w:p w:rsidR="00710A77" w:rsidRPr="0062224F" w:rsidRDefault="00710A77" w:rsidP="00710A77">
      <w:pPr>
        <w:ind w:firstLine="284"/>
        <w:jc w:val="both"/>
        <w:rPr>
          <w:rStyle w:val="1-Char"/>
          <w:rtl/>
        </w:rPr>
      </w:pPr>
      <w:r w:rsidRPr="0062224F">
        <w:rPr>
          <w:rStyle w:val="1-Char"/>
          <w:rtl/>
        </w:rPr>
        <w:t>جالب است که خودش نیز،</w:t>
      </w:r>
      <w:r w:rsidR="001E5D31" w:rsidRPr="0062224F">
        <w:rPr>
          <w:rStyle w:val="1-Char"/>
          <w:rtl/>
        </w:rPr>
        <w:t xml:space="preserve"> می‌</w:t>
      </w:r>
      <w:r w:rsidRPr="0062224F">
        <w:rPr>
          <w:rStyle w:val="1-Char"/>
          <w:rtl/>
        </w:rPr>
        <w:t>داند که اوضاع خیط است، پس فوری موضوع را به شرک اصغر</w:t>
      </w:r>
      <w:r w:rsidR="001E5D31" w:rsidRPr="0062224F">
        <w:rPr>
          <w:rStyle w:val="1-Char"/>
          <w:rtl/>
        </w:rPr>
        <w:t xml:space="preserve"> می‌</w:t>
      </w:r>
      <w:r w:rsidRPr="0062224F">
        <w:rPr>
          <w:rStyle w:val="1-Char"/>
          <w:rtl/>
        </w:rPr>
        <w:t xml:space="preserve">کشاند تا عیب خود را بپوشاند و از موضوع فرار کند. از این گذشته، اصل عبادت آن است که انسان دعا کند. </w:t>
      </w:r>
      <w:r w:rsidRPr="0059586B">
        <w:rPr>
          <w:rStyle w:val="5-Char"/>
          <w:rtl/>
        </w:rPr>
        <w:t>«الدعاء هو العباده»؛</w:t>
      </w:r>
      <w:r w:rsidRPr="0062224F">
        <w:rPr>
          <w:rStyle w:val="1-Char"/>
          <w:rtl/>
        </w:rPr>
        <w:t xml:space="preserve"> یعنی، دعا عبادت است. </w:t>
      </w:r>
    </w:p>
    <w:p w:rsidR="00710A77" w:rsidRDefault="00710A77" w:rsidP="00710A77">
      <w:pPr>
        <w:ind w:firstLine="284"/>
        <w:jc w:val="both"/>
        <w:rPr>
          <w:rStyle w:val="1-Char"/>
          <w:rtl/>
        </w:rPr>
      </w:pPr>
      <w:r w:rsidRPr="0062224F">
        <w:rPr>
          <w:rStyle w:val="1-Char"/>
          <w:rtl/>
        </w:rPr>
        <w:t>قران</w:t>
      </w:r>
      <w:r w:rsidR="00B32BA2">
        <w:rPr>
          <w:rStyle w:val="1-Char"/>
          <w:rtl/>
        </w:rPr>
        <w:t xml:space="preserve"> </w:t>
      </w:r>
      <w:r w:rsidR="00783174">
        <w:rPr>
          <w:rStyle w:val="1-Char"/>
          <w:rtl/>
        </w:rPr>
        <w:t>می‌گوید</w:t>
      </w:r>
      <w:r w:rsidRPr="0062224F">
        <w:rPr>
          <w:rStyle w:val="1-Char"/>
          <w:rtl/>
        </w:rPr>
        <w:t>:</w:t>
      </w:r>
    </w:p>
    <w:p w:rsidR="00456FFB" w:rsidRPr="00596FEF" w:rsidRDefault="00456FFB" w:rsidP="00456FFB">
      <w:pPr>
        <w:ind w:firstLine="284"/>
        <w:jc w:val="both"/>
        <w:rPr>
          <w:rStyle w:val="7-Char"/>
          <w:rtl/>
        </w:rPr>
      </w:pPr>
      <w:r>
        <w:rPr>
          <w:rStyle w:val="1-Char"/>
          <w:rFonts w:cs="Traditional Arabic"/>
          <w:color w:val="000000"/>
          <w:shd w:val="clear" w:color="auto" w:fill="FFFFFF"/>
          <w:rtl/>
        </w:rPr>
        <w:t>﴿</w:t>
      </w:r>
      <w:r w:rsidRPr="00321A84">
        <w:rPr>
          <w:rStyle w:val="8-Char"/>
          <w:rtl/>
        </w:rPr>
        <w:t xml:space="preserve">وَقَالَ رَبُّكُمُ </w:t>
      </w:r>
      <w:r w:rsidRPr="00321A84">
        <w:rPr>
          <w:rStyle w:val="8-Char"/>
          <w:rFonts w:hint="cs"/>
          <w:rtl/>
        </w:rPr>
        <w:t>ٱ</w:t>
      </w:r>
      <w:r w:rsidRPr="00321A84">
        <w:rPr>
          <w:rStyle w:val="8-Char"/>
          <w:rFonts w:hint="eastAsia"/>
          <w:rtl/>
        </w:rPr>
        <w:t>دۡعُونِيٓ</w:t>
      </w:r>
      <w:r w:rsidRPr="00321A84">
        <w:rPr>
          <w:rStyle w:val="8-Char"/>
          <w:rtl/>
        </w:rPr>
        <w:t xml:space="preserve"> أَسۡتَجِبۡ لَكُمۡۚ إِنَّ </w:t>
      </w:r>
      <w:r w:rsidRPr="00321A84">
        <w:rPr>
          <w:rStyle w:val="8-Char"/>
          <w:rFonts w:hint="cs"/>
          <w:rtl/>
        </w:rPr>
        <w:t>ٱ</w:t>
      </w:r>
      <w:r w:rsidRPr="00321A84">
        <w:rPr>
          <w:rStyle w:val="8-Char"/>
          <w:rFonts w:hint="eastAsia"/>
          <w:rtl/>
        </w:rPr>
        <w:t>لَّذِينَ</w:t>
      </w:r>
      <w:r w:rsidRPr="00321A84">
        <w:rPr>
          <w:rStyle w:val="8-Char"/>
          <w:rtl/>
        </w:rPr>
        <w:t xml:space="preserve"> يَسۡتَكۡبِرُونَ عَنۡ عِبَادَتِي سَيَدۡخُلُونَ جَهَنَّمَ دَاخِرِينَ٦٠</w:t>
      </w:r>
      <w:r>
        <w:rPr>
          <w:rStyle w:val="1-Char"/>
          <w:rFonts w:cs="Traditional Arabic"/>
          <w:color w:val="000000"/>
          <w:shd w:val="clear" w:color="auto" w:fill="FFFFFF"/>
          <w:rtl/>
        </w:rPr>
        <w:t>﴾</w:t>
      </w:r>
      <w:r w:rsidRPr="00321A84">
        <w:rPr>
          <w:rStyle w:val="8-Char"/>
          <w:rtl/>
        </w:rPr>
        <w:t xml:space="preserve"> </w:t>
      </w:r>
      <w:r w:rsidRPr="00596FEF">
        <w:rPr>
          <w:rStyle w:val="7-Char"/>
          <w:rtl/>
        </w:rPr>
        <w:t>[غافر: 60]</w:t>
      </w:r>
    </w:p>
    <w:p w:rsidR="00710A77" w:rsidRPr="0062224F" w:rsidRDefault="00710A77" w:rsidP="001E5D31">
      <w:pPr>
        <w:ind w:firstLine="284"/>
        <w:jc w:val="both"/>
        <w:rPr>
          <w:rStyle w:val="1-Char"/>
          <w:rtl/>
        </w:rPr>
      </w:pPr>
      <w:r w:rsidRPr="0059586B">
        <w:rPr>
          <w:rStyle w:val="5-Char"/>
          <w:rFonts w:hint="cs"/>
          <w:rtl/>
        </w:rPr>
        <w:t>«</w:t>
      </w:r>
      <w:r w:rsidRPr="0062224F">
        <w:rPr>
          <w:rStyle w:val="1-Char"/>
          <w:rtl/>
        </w:rPr>
        <w:t>و فرمود: رب شما که مرا بخوانید ت</w:t>
      </w:r>
      <w:r w:rsidR="00800FBC">
        <w:rPr>
          <w:rStyle w:val="1-Char"/>
          <w:rtl/>
        </w:rPr>
        <w:t>ا شما را اجابت کنم. بدرستی آنان</w:t>
      </w:r>
      <w:r w:rsidR="00800FBC">
        <w:rPr>
          <w:rStyle w:val="1-Char"/>
          <w:rFonts w:hint="cs"/>
          <w:rtl/>
        </w:rPr>
        <w:t>‌</w:t>
      </w:r>
      <w:r w:rsidRPr="0062224F">
        <w:rPr>
          <w:rStyle w:val="1-Char"/>
          <w:rtl/>
        </w:rPr>
        <w:t>که از عبادت من سر</w:t>
      </w:r>
      <w:r w:rsidR="001E5D31" w:rsidRPr="0062224F">
        <w:rPr>
          <w:rStyle w:val="1-Char"/>
          <w:rtl/>
        </w:rPr>
        <w:t xml:space="preserve"> می‌</w:t>
      </w:r>
      <w:r w:rsidRPr="0062224F">
        <w:rPr>
          <w:rStyle w:val="1-Char"/>
          <w:rtl/>
        </w:rPr>
        <w:t>پیچند در جهنم سرنگون</w:t>
      </w:r>
      <w:r w:rsidR="001E5D31" w:rsidRPr="0062224F">
        <w:rPr>
          <w:rStyle w:val="1-Char"/>
          <w:rtl/>
        </w:rPr>
        <w:t xml:space="preserve"> می‌</w:t>
      </w:r>
      <w:r w:rsidRPr="0062224F">
        <w:rPr>
          <w:rStyle w:val="1-Char"/>
          <w:rtl/>
        </w:rPr>
        <w:t>شوند</w:t>
      </w:r>
      <w:r w:rsidRPr="0059586B">
        <w:rPr>
          <w:rStyle w:val="5-Char"/>
          <w:rFonts w:hint="cs"/>
          <w:rtl/>
        </w:rPr>
        <w:t>»</w:t>
      </w:r>
      <w:r w:rsidR="001E5D31"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 xml:space="preserve">پس دعا = عبادت است. </w:t>
      </w:r>
    </w:p>
    <w:p w:rsidR="00710A77" w:rsidRPr="0062224F" w:rsidRDefault="00710A77" w:rsidP="00710A77">
      <w:pPr>
        <w:ind w:firstLine="284"/>
        <w:jc w:val="both"/>
        <w:rPr>
          <w:rStyle w:val="1-Char"/>
          <w:rtl/>
        </w:rPr>
      </w:pPr>
      <w:r w:rsidRPr="0062224F">
        <w:rPr>
          <w:rStyle w:val="1-Char"/>
          <w:rtl/>
        </w:rPr>
        <w:t>شما امامان خود را</w:t>
      </w:r>
      <w:r w:rsidR="001E5D31" w:rsidRPr="0062224F">
        <w:rPr>
          <w:rStyle w:val="1-Char"/>
          <w:rtl/>
        </w:rPr>
        <w:t xml:space="preserve"> می‌</w:t>
      </w:r>
      <w:r w:rsidRPr="0062224F">
        <w:rPr>
          <w:rStyle w:val="1-Char"/>
          <w:rtl/>
        </w:rPr>
        <w:t>خوانید و درخواست خود را به</w:t>
      </w:r>
      <w:r w:rsidR="00F0383B">
        <w:rPr>
          <w:rStyle w:val="1-Char"/>
          <w:rtl/>
        </w:rPr>
        <w:t xml:space="preserve"> آن‌ها </w:t>
      </w:r>
      <w:r w:rsidR="001E5D31" w:rsidRPr="0062224F">
        <w:rPr>
          <w:rStyle w:val="1-Char"/>
          <w:rtl/>
        </w:rPr>
        <w:t>می‌</w:t>
      </w:r>
      <w:r w:rsidRPr="0062224F">
        <w:rPr>
          <w:rStyle w:val="1-Char"/>
          <w:rtl/>
        </w:rPr>
        <w:t>دهید و از آنان طلب یاری</w:t>
      </w:r>
      <w:r w:rsidR="001E5D31" w:rsidRPr="0062224F">
        <w:rPr>
          <w:rStyle w:val="1-Char"/>
          <w:rtl/>
        </w:rPr>
        <w:t xml:space="preserve"> می‌</w:t>
      </w:r>
      <w:r w:rsidRPr="0062224F">
        <w:rPr>
          <w:rStyle w:val="1-Char"/>
          <w:rtl/>
        </w:rPr>
        <w:t>کنید. باز</w:t>
      </w:r>
      <w:r w:rsidR="00EC20D9">
        <w:rPr>
          <w:rStyle w:val="1-Char"/>
          <w:rtl/>
        </w:rPr>
        <w:t xml:space="preserve"> می‌گویی</w:t>
      </w:r>
      <w:r w:rsidRPr="0062224F">
        <w:rPr>
          <w:rStyle w:val="1-Char"/>
          <w:rtl/>
        </w:rPr>
        <w:t>د: عمل ما شرک نیست؟ راست</w:t>
      </w:r>
      <w:r w:rsidR="00EC20D9">
        <w:rPr>
          <w:rStyle w:val="1-Char"/>
          <w:rtl/>
        </w:rPr>
        <w:t xml:space="preserve"> می‌گویی</w:t>
      </w:r>
      <w:r w:rsidRPr="0062224F">
        <w:rPr>
          <w:rStyle w:val="1-Char"/>
          <w:rtl/>
        </w:rPr>
        <w:t>د. قبول دارم که گاهی شرک در عبادت ندارید؛ زیرا گاهی الله را کاملاً فراموش</w:t>
      </w:r>
      <w:r w:rsidR="001E5D31" w:rsidRPr="0062224F">
        <w:rPr>
          <w:rStyle w:val="1-Char"/>
          <w:rtl/>
        </w:rPr>
        <w:t xml:space="preserve"> می‌</w:t>
      </w:r>
      <w:r w:rsidRPr="0062224F">
        <w:rPr>
          <w:rStyle w:val="1-Char"/>
          <w:rtl/>
        </w:rPr>
        <w:t>کنید و خالص بنده را</w:t>
      </w:r>
      <w:r w:rsidR="001E5D31" w:rsidRPr="0062224F">
        <w:rPr>
          <w:rStyle w:val="1-Char"/>
          <w:rtl/>
        </w:rPr>
        <w:t xml:space="preserve"> می‌</w:t>
      </w:r>
      <w:r w:rsidRPr="0062224F">
        <w:rPr>
          <w:rStyle w:val="1-Char"/>
          <w:rtl/>
        </w:rPr>
        <w:t>خوانید.</w:t>
      </w:r>
    </w:p>
    <w:p w:rsidR="00710A77" w:rsidRPr="001E5D31" w:rsidRDefault="00710A77" w:rsidP="001E5D31">
      <w:pPr>
        <w:pStyle w:val="3-"/>
        <w:rPr>
          <w:rFonts w:ascii="Times New Roman" w:hAnsi="Times New Roman"/>
          <w:rtl/>
        </w:rPr>
      </w:pPr>
      <w:bookmarkStart w:id="268" w:name="_Toc194375262"/>
      <w:bookmarkStart w:id="269" w:name="_Toc212295050"/>
      <w:bookmarkStart w:id="270" w:name="_Toc433464530"/>
      <w:r w:rsidRPr="001E5D31">
        <w:rPr>
          <w:rFonts w:ascii="Times New Roman" w:hAnsi="Times New Roman" w:hint="cs"/>
          <w:rtl/>
        </w:rPr>
        <w:t>ادعای 71</w:t>
      </w:r>
      <w:r w:rsidRPr="001E5D31">
        <w:rPr>
          <w:rFonts w:ascii="Times New Roman" w:hAnsi="Times New Roman"/>
          <w:rtl/>
        </w:rPr>
        <w:t>- شیعه نذر برای غیر الله را حرام</w:t>
      </w:r>
      <w:r w:rsidR="001E5D31">
        <w:rPr>
          <w:rFonts w:ascii="Times New Roman" w:hAnsi="Times New Roman"/>
          <w:rtl/>
        </w:rPr>
        <w:t xml:space="preserve"> می‌</w:t>
      </w:r>
      <w:r w:rsidRPr="001E5D31">
        <w:rPr>
          <w:rFonts w:ascii="Times New Roman" w:hAnsi="Times New Roman"/>
          <w:rtl/>
        </w:rPr>
        <w:t>داند</w:t>
      </w:r>
      <w:bookmarkEnd w:id="268"/>
      <w:bookmarkEnd w:id="269"/>
      <w:bookmarkEnd w:id="270"/>
    </w:p>
    <w:p w:rsidR="00710A77" w:rsidRPr="0062224F" w:rsidRDefault="00783174" w:rsidP="00710A77">
      <w:pPr>
        <w:ind w:firstLine="284"/>
        <w:jc w:val="both"/>
        <w:rPr>
          <w:rStyle w:val="1-Char"/>
          <w:rtl/>
        </w:rPr>
      </w:pPr>
      <w:r>
        <w:rPr>
          <w:rStyle w:val="1-Char"/>
          <w:rtl/>
        </w:rPr>
        <w:t>می‌گوید</w:t>
      </w:r>
      <w:r w:rsidR="00710A77" w:rsidRPr="0062224F">
        <w:rPr>
          <w:rStyle w:val="1-Char"/>
          <w:rtl/>
        </w:rPr>
        <w:t>: ما نذر را برای غیر الله حرام</w:t>
      </w:r>
      <w:r w:rsidR="00FA03B3">
        <w:rPr>
          <w:rStyle w:val="1-Char"/>
          <w:rtl/>
        </w:rPr>
        <w:t xml:space="preserve"> می‌دانیم</w:t>
      </w:r>
      <w:r w:rsidR="00710A77" w:rsidRPr="0062224F">
        <w:rPr>
          <w:rStyle w:val="1-Char"/>
          <w:rtl/>
        </w:rPr>
        <w:t>. اگر نذر برای الله باشد، اما کنار قبر امامی انجام گیرد، ما آن را حرام</w:t>
      </w:r>
      <w:r w:rsidR="00FA03B3">
        <w:rPr>
          <w:rStyle w:val="1-Char"/>
          <w:rtl/>
        </w:rPr>
        <w:t xml:space="preserve"> نمی‌دا</w:t>
      </w:r>
      <w:r w:rsidR="00710A77" w:rsidRPr="0062224F">
        <w:rPr>
          <w:rStyle w:val="1-Char"/>
          <w:rtl/>
        </w:rPr>
        <w:t>نیم.</w:t>
      </w:r>
    </w:p>
    <w:p w:rsidR="00710A77" w:rsidRPr="0062224F" w:rsidRDefault="00710A77" w:rsidP="00DE4714">
      <w:pPr>
        <w:ind w:firstLine="284"/>
        <w:jc w:val="both"/>
        <w:rPr>
          <w:rStyle w:val="1-Char"/>
          <w:rtl/>
        </w:rPr>
      </w:pPr>
      <w:r w:rsidRPr="0062224F">
        <w:rPr>
          <w:rStyle w:val="1-Char"/>
          <w:rtl/>
        </w:rPr>
        <w:t>و</w:t>
      </w:r>
      <w:r w:rsidR="00B32BA2">
        <w:rPr>
          <w:rStyle w:val="1-Char"/>
          <w:rtl/>
        </w:rPr>
        <w:t xml:space="preserve"> </w:t>
      </w:r>
      <w:r w:rsidR="00783174">
        <w:rPr>
          <w:rStyle w:val="1-Char"/>
          <w:rtl/>
        </w:rPr>
        <w:t>می‌گوید</w:t>
      </w:r>
      <w:r w:rsidRPr="0062224F">
        <w:rPr>
          <w:rStyle w:val="1-Char"/>
          <w:rtl/>
        </w:rPr>
        <w:t xml:space="preserve"> کار جاهلان ما ربطی به مذهب ما ندارد</w:t>
      </w:r>
      <w:r w:rsidR="00600B5B" w:rsidRPr="0062224F">
        <w:rPr>
          <w:rStyle w:val="1-Char"/>
          <w:rtl/>
        </w:rPr>
        <w:t>.</w:t>
      </w:r>
      <w:r w:rsidRPr="0062224F">
        <w:rPr>
          <w:rStyle w:val="1-Char"/>
          <w:rtl/>
        </w:rPr>
        <w:t>..</w:t>
      </w:r>
      <w:r w:rsidR="00DE4714" w:rsidRPr="00CE6E7F">
        <w:rPr>
          <w:rStyle w:val="1-Char"/>
          <w:rFonts w:hint="cs"/>
          <w:vertAlign w:val="superscript"/>
          <w:rtl/>
        </w:rPr>
        <w:t>(</w:t>
      </w:r>
      <w:r w:rsidR="00DE4714" w:rsidRPr="008C6EBC">
        <w:rPr>
          <w:rStyle w:val="1-Char"/>
          <w:vertAlign w:val="superscript"/>
          <w:rtl/>
        </w:rPr>
        <w:footnoteReference w:id="79"/>
      </w:r>
      <w:r w:rsidR="00DE4714"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می</w:t>
      </w:r>
      <w:r w:rsidRPr="0062224F">
        <w:rPr>
          <w:rStyle w:val="1-Char"/>
          <w:rFonts w:hint="cs"/>
          <w:rtl/>
        </w:rPr>
        <w:t>‌</w:t>
      </w:r>
      <w:r w:rsidRPr="0062224F">
        <w:rPr>
          <w:rStyle w:val="1-Char"/>
          <w:rtl/>
        </w:rPr>
        <w:t>گویم: اول</w:t>
      </w:r>
      <w:r w:rsidR="00800FBC">
        <w:rPr>
          <w:rStyle w:val="1-Char"/>
          <w:rtl/>
        </w:rPr>
        <w:t xml:space="preserve"> اینکه </w:t>
      </w:r>
      <w:r w:rsidRPr="0062224F">
        <w:rPr>
          <w:rStyle w:val="1-Char"/>
          <w:rtl/>
        </w:rPr>
        <w:t>شما جاهلان را منع</w:t>
      </w:r>
      <w:r w:rsidR="00C94C10">
        <w:rPr>
          <w:rStyle w:val="1-Char"/>
          <w:rtl/>
        </w:rPr>
        <w:t xml:space="preserve"> نمی‌کنی</w:t>
      </w:r>
      <w:r w:rsidRPr="0062224F">
        <w:rPr>
          <w:rStyle w:val="1-Char"/>
          <w:rtl/>
        </w:rPr>
        <w:t>د و معلوم است که مردم شیعه گوش به فرمان علمای خود هستند، اما شما منع</w:t>
      </w:r>
      <w:r w:rsidR="00C94C10">
        <w:rPr>
          <w:rStyle w:val="1-Char"/>
          <w:rtl/>
        </w:rPr>
        <w:t xml:space="preserve"> نمی‌کنی</w:t>
      </w:r>
      <w:r w:rsidRPr="0062224F">
        <w:rPr>
          <w:rStyle w:val="1-Char"/>
          <w:rtl/>
        </w:rPr>
        <w:t>د؛ چون در حقیقت خودتان این را بد</w:t>
      </w:r>
      <w:r w:rsidR="00FA03B3">
        <w:rPr>
          <w:rStyle w:val="1-Char"/>
          <w:rtl/>
        </w:rPr>
        <w:t xml:space="preserve"> نمی‌دا</w:t>
      </w:r>
      <w:r w:rsidRPr="0062224F">
        <w:rPr>
          <w:rStyle w:val="1-Char"/>
          <w:rtl/>
        </w:rPr>
        <w:t>نید. هرچند که به زبان، خلاف آن را</w:t>
      </w:r>
      <w:r w:rsidR="00EC20D9">
        <w:rPr>
          <w:rStyle w:val="1-Char"/>
          <w:rtl/>
        </w:rPr>
        <w:t xml:space="preserve"> می‌گویی</w:t>
      </w:r>
      <w:r w:rsidRPr="0062224F">
        <w:rPr>
          <w:rStyle w:val="1-Char"/>
          <w:rtl/>
        </w:rPr>
        <w:t>د. این کار آن قدر جا افتاده است که مردم ضرب المثل‌ها درست کرده‌اند. مانند «نفت ریخته را نذر امام رضا کردن».</w:t>
      </w:r>
    </w:p>
    <w:p w:rsidR="00710A77" w:rsidRPr="0062224F" w:rsidRDefault="00710A77" w:rsidP="00710A77">
      <w:pPr>
        <w:ind w:firstLine="284"/>
        <w:jc w:val="both"/>
        <w:rPr>
          <w:rStyle w:val="1-Char"/>
          <w:rtl/>
        </w:rPr>
      </w:pPr>
      <w:r w:rsidRPr="0062224F">
        <w:rPr>
          <w:rStyle w:val="1-Char"/>
          <w:rtl/>
        </w:rPr>
        <w:t>دوم</w:t>
      </w:r>
      <w:r w:rsidR="00800FBC">
        <w:rPr>
          <w:rStyle w:val="1-Char"/>
          <w:rtl/>
        </w:rPr>
        <w:t xml:space="preserve"> اینکه </w:t>
      </w:r>
      <w:r w:rsidRPr="0062224F">
        <w:rPr>
          <w:rStyle w:val="1-Char"/>
          <w:rtl/>
        </w:rPr>
        <w:t xml:space="preserve">اگر برای الله است </w:t>
      </w:r>
      <w:r w:rsidR="001E5D31" w:rsidRPr="0062224F">
        <w:rPr>
          <w:rStyle w:val="1-Char"/>
          <w:rtl/>
        </w:rPr>
        <w:t>پس چرا کنار قبر قربانی می</w:t>
      </w:r>
      <w:r w:rsidR="001E5D31" w:rsidRPr="0062224F">
        <w:rPr>
          <w:rStyle w:val="1-Char"/>
          <w:rFonts w:hint="cs"/>
          <w:rtl/>
        </w:rPr>
        <w:t>‌</w:t>
      </w:r>
      <w:r w:rsidR="001E5D31" w:rsidRPr="0062224F">
        <w:rPr>
          <w:rStyle w:val="1-Char"/>
          <w:rtl/>
        </w:rPr>
        <w:t>کنید؟</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جواب این است که در این جا بیشتر ثواب دارد و به نحوی صاحب</w:t>
      </w:r>
      <w:r w:rsidR="001E5D31" w:rsidRPr="0062224F">
        <w:rPr>
          <w:rStyle w:val="1-Char"/>
          <w:rtl/>
        </w:rPr>
        <w:t xml:space="preserve"> قبر را در عبادت خود شریک می</w:t>
      </w:r>
      <w:r w:rsidR="001E5D31" w:rsidRPr="0062224F">
        <w:rPr>
          <w:rStyle w:val="1-Char"/>
          <w:rFonts w:hint="cs"/>
          <w:rtl/>
        </w:rPr>
        <w:t>‌</w:t>
      </w:r>
      <w:r w:rsidRPr="0062224F">
        <w:rPr>
          <w:rStyle w:val="1-Char"/>
          <w:rtl/>
        </w:rPr>
        <w:t>کنی</w:t>
      </w:r>
      <w:r w:rsidRPr="0062224F">
        <w:rPr>
          <w:rStyle w:val="1-Char"/>
          <w:rFonts w:hint="cs"/>
          <w:rtl/>
        </w:rPr>
        <w:t>د</w:t>
      </w:r>
      <w:r w:rsidRPr="0062224F">
        <w:rPr>
          <w:rStyle w:val="1-Char"/>
          <w:rtl/>
        </w:rPr>
        <w:t xml:space="preserve">. </w:t>
      </w:r>
    </w:p>
    <w:p w:rsidR="00710A77" w:rsidRPr="001E5D31" w:rsidRDefault="00710A77" w:rsidP="001E5D31">
      <w:pPr>
        <w:pStyle w:val="3-"/>
        <w:rPr>
          <w:rFonts w:ascii="Times New Roman" w:hAnsi="Times New Roman"/>
          <w:rtl/>
        </w:rPr>
      </w:pPr>
      <w:bookmarkStart w:id="271" w:name="_Toc194375263"/>
      <w:bookmarkStart w:id="272" w:name="_Toc212295051"/>
      <w:bookmarkStart w:id="273" w:name="_Toc433464531"/>
      <w:r w:rsidRPr="001E5D31">
        <w:rPr>
          <w:rFonts w:ascii="Times New Roman" w:hAnsi="Times New Roman" w:hint="cs"/>
          <w:rtl/>
        </w:rPr>
        <w:t>ادعای 72</w:t>
      </w:r>
      <w:r w:rsidR="00116CC5">
        <w:rPr>
          <w:rFonts w:ascii="Times New Roman" w:hAnsi="Times New Roman" w:hint="cs"/>
          <w:rtl/>
        </w:rPr>
        <w:t>-</w:t>
      </w:r>
      <w:r w:rsidRPr="001E5D31">
        <w:rPr>
          <w:rFonts w:ascii="Times New Roman" w:hAnsi="Times New Roman"/>
          <w:rtl/>
        </w:rPr>
        <w:t xml:space="preserve"> شیعه از هیچ راهی مشرک نیست</w:t>
      </w:r>
      <w:bookmarkEnd w:id="271"/>
      <w:bookmarkEnd w:id="272"/>
      <w:bookmarkEnd w:id="273"/>
    </w:p>
    <w:p w:rsidR="00710A77" w:rsidRPr="0062224F" w:rsidRDefault="00783174" w:rsidP="00DE4714">
      <w:pPr>
        <w:ind w:firstLine="284"/>
        <w:jc w:val="both"/>
        <w:rPr>
          <w:rStyle w:val="1-Char"/>
          <w:rtl/>
        </w:rPr>
      </w:pPr>
      <w:r>
        <w:rPr>
          <w:rStyle w:val="1-Char"/>
          <w:rtl/>
        </w:rPr>
        <w:t>می‌گوید</w:t>
      </w:r>
      <w:r w:rsidR="00710A77" w:rsidRPr="0062224F">
        <w:rPr>
          <w:rStyle w:val="1-Char"/>
          <w:rtl/>
        </w:rPr>
        <w:t>: آیا هرگز شنید</w:t>
      </w:r>
      <w:r w:rsidR="00362A31">
        <w:rPr>
          <w:rStyle w:val="1-Char"/>
          <w:rtl/>
        </w:rPr>
        <w:t>ه‌اید</w:t>
      </w:r>
      <w:r w:rsidR="00710A77" w:rsidRPr="0062224F">
        <w:rPr>
          <w:rStyle w:val="1-Char"/>
          <w:rtl/>
        </w:rPr>
        <w:t xml:space="preserve"> که شیعه در عبادت الله کسی را شریک کند؟</w:t>
      </w:r>
      <w:r w:rsidR="00600B5B" w:rsidRPr="0062224F">
        <w:rPr>
          <w:rStyle w:val="1-Char"/>
          <w:rtl/>
        </w:rPr>
        <w:t>.</w:t>
      </w:r>
      <w:r w:rsidR="00710A77" w:rsidRPr="0062224F">
        <w:rPr>
          <w:rStyle w:val="1-Char"/>
          <w:rtl/>
        </w:rPr>
        <w:t>..</w:t>
      </w:r>
      <w:r w:rsidR="00DE4714" w:rsidRPr="00CE6E7F">
        <w:rPr>
          <w:rStyle w:val="1-Char"/>
          <w:rFonts w:hint="cs"/>
          <w:vertAlign w:val="superscript"/>
          <w:rtl/>
        </w:rPr>
        <w:t>(</w:t>
      </w:r>
      <w:r w:rsidR="00DE4714" w:rsidRPr="008C6EBC">
        <w:rPr>
          <w:rStyle w:val="1-Char"/>
          <w:vertAlign w:val="superscript"/>
          <w:rtl/>
        </w:rPr>
        <w:footnoteReference w:id="80"/>
      </w:r>
      <w:r w:rsidR="00DE4714" w:rsidRPr="00CE6E7F">
        <w:rPr>
          <w:rStyle w:val="1-Char"/>
          <w:rFonts w:hint="cs"/>
          <w:vertAlign w:val="superscript"/>
          <w:rtl/>
        </w:rPr>
        <w:t>)</w:t>
      </w:r>
      <w:r w:rsidR="00710A77"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1E5D31" w:rsidP="000D6BFD">
      <w:pPr>
        <w:ind w:firstLine="284"/>
        <w:jc w:val="both"/>
        <w:rPr>
          <w:rStyle w:val="1-Char"/>
          <w:rtl/>
        </w:rPr>
      </w:pPr>
      <w:r w:rsidRPr="0062224F">
        <w:rPr>
          <w:rStyle w:val="1-Char"/>
          <w:rtl/>
        </w:rPr>
        <w:t>بله شنیده</w:t>
      </w:r>
      <w:r w:rsidRPr="0062224F">
        <w:rPr>
          <w:rStyle w:val="1-Char"/>
          <w:rFonts w:hint="cs"/>
          <w:rtl/>
        </w:rPr>
        <w:t>‌</w:t>
      </w:r>
      <w:r w:rsidR="00710A77" w:rsidRPr="0062224F">
        <w:rPr>
          <w:rStyle w:val="1-Char"/>
          <w:rtl/>
        </w:rPr>
        <w:t>ایم اما نشنیده</w:t>
      </w:r>
      <w:r w:rsidR="000D6BFD">
        <w:rPr>
          <w:rStyle w:val="1-Char"/>
          <w:rFonts w:hint="cs"/>
          <w:rtl/>
        </w:rPr>
        <w:t>‌</w:t>
      </w:r>
      <w:r w:rsidR="00710A77" w:rsidRPr="0062224F">
        <w:rPr>
          <w:rStyle w:val="1-Char"/>
          <w:rtl/>
        </w:rPr>
        <w:t>ایم که در عبادت</w:t>
      </w:r>
      <w:r w:rsidRPr="0062224F">
        <w:rPr>
          <w:rStyle w:val="1-Char"/>
          <w:rtl/>
        </w:rPr>
        <w:t xml:space="preserve"> امام رضا</w:t>
      </w:r>
      <w:r w:rsidR="00FA223B" w:rsidRPr="0062224F">
        <w:rPr>
          <w:rStyle w:val="1-Char"/>
          <w:rtl/>
        </w:rPr>
        <w:t>،</w:t>
      </w:r>
      <w:r w:rsidRPr="0062224F">
        <w:rPr>
          <w:rStyle w:val="1-Char"/>
          <w:rtl/>
        </w:rPr>
        <w:t xml:space="preserve"> الله را شریک کنند</w:t>
      </w:r>
      <w:r w:rsidR="00710A77" w:rsidRPr="0062224F">
        <w:rPr>
          <w:rStyle w:val="1-Char"/>
          <w:rtl/>
        </w:rPr>
        <w:t>!</w:t>
      </w:r>
      <w:r w:rsidR="00710A77"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بله به</w:t>
      </w:r>
      <w:r w:rsidR="007B56C5">
        <w:rPr>
          <w:rStyle w:val="1-Char"/>
          <w:rtl/>
        </w:rPr>
        <w:t xml:space="preserve"> الله قسم از این بیشتر را شنیده</w:t>
      </w:r>
      <w:r w:rsidR="007B56C5">
        <w:rPr>
          <w:rStyle w:val="1-Char"/>
          <w:rFonts w:hint="cs"/>
          <w:rtl/>
        </w:rPr>
        <w:t>‌</w:t>
      </w:r>
      <w:r w:rsidRPr="0062224F">
        <w:rPr>
          <w:rStyle w:val="1-Char"/>
          <w:rtl/>
        </w:rPr>
        <w:t>ام. شنید</w:t>
      </w:r>
      <w:r w:rsidR="00456FFB">
        <w:rPr>
          <w:rStyle w:val="1-Char"/>
          <w:rtl/>
        </w:rPr>
        <w:t xml:space="preserve">ه‌ام </w:t>
      </w:r>
      <w:r w:rsidRPr="0062224F">
        <w:rPr>
          <w:rStyle w:val="1-Char"/>
          <w:rtl/>
        </w:rPr>
        <w:t>که شیعه، الله را به زیارت قبرحسین فرستاد، اما</w:t>
      </w:r>
      <w:r w:rsidR="00FA03B3">
        <w:rPr>
          <w:rStyle w:val="1-Char"/>
          <w:rtl/>
        </w:rPr>
        <w:t xml:space="preserve"> نمی‌دا</w:t>
      </w:r>
      <w:r w:rsidRPr="0062224F">
        <w:rPr>
          <w:rStyle w:val="1-Char"/>
          <w:rtl/>
        </w:rPr>
        <w:t xml:space="preserve">نم منظور از این زیارت چه بود؟ آیا الله از حسین حاجت خواست یا نه همین طوری زیارت کرد. </w:t>
      </w:r>
    </w:p>
    <w:p w:rsidR="00710A77" w:rsidRPr="0062224F" w:rsidRDefault="00710A77" w:rsidP="00DE4714">
      <w:pPr>
        <w:ind w:firstLine="284"/>
        <w:jc w:val="both"/>
        <w:rPr>
          <w:rStyle w:val="1-Char"/>
          <w:rtl/>
        </w:rPr>
      </w:pPr>
      <w:r w:rsidRPr="0062224F">
        <w:rPr>
          <w:rStyle w:val="1-Char"/>
          <w:rtl/>
        </w:rPr>
        <w:t>این هم حدیثی</w:t>
      </w:r>
      <w:r w:rsidR="00DE4714" w:rsidRPr="00CE6E7F">
        <w:rPr>
          <w:rStyle w:val="1-Char"/>
          <w:rFonts w:hint="cs"/>
          <w:vertAlign w:val="superscript"/>
          <w:rtl/>
        </w:rPr>
        <w:t>(</w:t>
      </w:r>
      <w:r w:rsidR="00DE4714" w:rsidRPr="008C6EBC">
        <w:rPr>
          <w:rStyle w:val="1-Char"/>
          <w:vertAlign w:val="superscript"/>
          <w:rtl/>
        </w:rPr>
        <w:footnoteReference w:id="81"/>
      </w:r>
      <w:r w:rsidR="00DE4714" w:rsidRPr="00CE6E7F">
        <w:rPr>
          <w:rStyle w:val="1-Char"/>
          <w:rFonts w:hint="cs"/>
          <w:vertAlign w:val="superscript"/>
          <w:rtl/>
        </w:rPr>
        <w:t>)</w:t>
      </w:r>
      <w:r w:rsidR="00DE4714" w:rsidRPr="0062224F">
        <w:rPr>
          <w:rStyle w:val="1-Char"/>
          <w:rFonts w:hint="cs"/>
          <w:rtl/>
        </w:rPr>
        <w:t xml:space="preserve"> </w:t>
      </w:r>
      <w:r w:rsidRPr="0062224F">
        <w:rPr>
          <w:rStyle w:val="1-Char"/>
          <w:rtl/>
        </w:rPr>
        <w:t>از بحار الانوار مجلسی است که قبلاً ذکر کردیم و این آقای داعی در کتابش، مجلسی را بسیار ستوده است.</w:t>
      </w:r>
    </w:p>
    <w:p w:rsidR="00710A77" w:rsidRPr="0062224F" w:rsidRDefault="00710A77" w:rsidP="00710A77">
      <w:pPr>
        <w:ind w:firstLine="284"/>
        <w:jc w:val="both"/>
        <w:rPr>
          <w:rStyle w:val="1-Char"/>
          <w:rtl/>
        </w:rPr>
      </w:pPr>
      <w:r w:rsidRPr="0062224F">
        <w:rPr>
          <w:rStyle w:val="1-Char"/>
          <w:rtl/>
        </w:rPr>
        <w:t>صفوان</w:t>
      </w:r>
      <w:r w:rsidR="00B32BA2">
        <w:rPr>
          <w:rStyle w:val="1-Char"/>
          <w:rtl/>
        </w:rPr>
        <w:t xml:space="preserve"> </w:t>
      </w:r>
      <w:r w:rsidR="00783174">
        <w:rPr>
          <w:rStyle w:val="1-Char"/>
          <w:rtl/>
        </w:rPr>
        <w:t>می‌گوید</w:t>
      </w:r>
      <w:r w:rsidRPr="0062224F">
        <w:rPr>
          <w:rStyle w:val="1-Char"/>
          <w:rtl/>
        </w:rPr>
        <w:t>: وقتی امام صادق به منطقۀ حیره آمد به من گفت: از قبر حسین حاجتی داری؟ گفتم: فدایت</w:t>
      </w:r>
      <w:r w:rsidRPr="0062224F">
        <w:rPr>
          <w:rStyle w:val="1-Char"/>
          <w:rFonts w:hint="cs"/>
          <w:rtl/>
        </w:rPr>
        <w:t xml:space="preserve"> </w:t>
      </w:r>
      <w:r w:rsidRPr="0062224F">
        <w:rPr>
          <w:rStyle w:val="1-Char"/>
          <w:rtl/>
        </w:rPr>
        <w:t>شوم به زیارتش</w:t>
      </w:r>
      <w:r w:rsidR="001E5D31" w:rsidRPr="0062224F">
        <w:rPr>
          <w:rStyle w:val="1-Char"/>
          <w:rtl/>
        </w:rPr>
        <w:t xml:space="preserve"> می‌</w:t>
      </w:r>
      <w:r w:rsidRPr="0062224F">
        <w:rPr>
          <w:rStyle w:val="1-Char"/>
          <w:rtl/>
        </w:rPr>
        <w:t>روید؟ فرمود: چطور به زیارتش نروم در حالی که الله هر شب جمعه برای زیارت قبر حسین با فرشته‌ها و پیامبران و امامان نازل</w:t>
      </w:r>
      <w:r w:rsidR="006148A3">
        <w:rPr>
          <w:rStyle w:val="1-Char"/>
          <w:rtl/>
        </w:rPr>
        <w:t xml:space="preserve"> می‌شود</w:t>
      </w:r>
      <w:r w:rsidRPr="0062224F">
        <w:rPr>
          <w:rStyle w:val="1-Char"/>
          <w:rtl/>
        </w:rPr>
        <w:t>. محمد</w:t>
      </w:r>
      <w:r w:rsidRPr="001E5D31">
        <w:rPr>
          <w:rFonts w:cs="CTraditional Arabic" w:hint="cs"/>
          <w:rtl/>
        </w:rPr>
        <w:t>ص</w:t>
      </w:r>
      <w:r w:rsidRPr="0062224F">
        <w:rPr>
          <w:rStyle w:val="1-Char"/>
          <w:rtl/>
        </w:rPr>
        <w:t xml:space="preserve"> بهترین انبیاء و ما بهترین اوصیاء هستیم.</w:t>
      </w:r>
    </w:p>
    <w:p w:rsidR="00710A77" w:rsidRPr="0062224F" w:rsidRDefault="001E5D31" w:rsidP="00710A77">
      <w:pPr>
        <w:ind w:firstLine="284"/>
        <w:jc w:val="both"/>
        <w:rPr>
          <w:rStyle w:val="1-Char"/>
          <w:rtl/>
        </w:rPr>
      </w:pPr>
      <w:r w:rsidRPr="0062224F">
        <w:rPr>
          <w:rStyle w:val="1-Char"/>
          <w:rtl/>
        </w:rPr>
        <w:t>صفوان</w:t>
      </w:r>
      <w:r w:rsidR="00B32BA2">
        <w:rPr>
          <w:rStyle w:val="1-Char"/>
          <w:rtl/>
        </w:rPr>
        <w:t xml:space="preserve"> </w:t>
      </w:r>
      <w:r w:rsidR="00783174">
        <w:rPr>
          <w:rStyle w:val="1-Char"/>
          <w:rtl/>
        </w:rPr>
        <w:t>می‌گوید</w:t>
      </w:r>
      <w:r w:rsidR="00710A77" w:rsidRPr="0062224F">
        <w:rPr>
          <w:rStyle w:val="1-Char"/>
          <w:rtl/>
        </w:rPr>
        <w:t xml:space="preserve">: گفتم: فدایت شوم آیا هر شب جمعه به زیارت قبر حسین برویم تا الله را ببینیم </w:t>
      </w:r>
      <w:r w:rsidR="00DE4714" w:rsidRPr="0062224F">
        <w:rPr>
          <w:rStyle w:val="1-Char"/>
          <w:rtl/>
        </w:rPr>
        <w:t>(</w:t>
      </w:r>
      <w:r w:rsidR="00710A77" w:rsidRPr="0062224F">
        <w:rPr>
          <w:rStyle w:val="1-Char"/>
          <w:rtl/>
        </w:rPr>
        <w:t>زیارت کنیم</w:t>
      </w:r>
      <w:r w:rsidR="00710A77" w:rsidRPr="0062224F">
        <w:rPr>
          <w:rStyle w:val="1-Char"/>
          <w:rFonts w:hint="cs"/>
          <w:rtl/>
        </w:rPr>
        <w:t>)</w:t>
      </w:r>
      <w:r w:rsidR="00710A77" w:rsidRPr="0062224F">
        <w:rPr>
          <w:rStyle w:val="1-Char"/>
          <w:rtl/>
        </w:rPr>
        <w:t>.</w:t>
      </w:r>
      <w:r w:rsidR="00710A77" w:rsidRPr="0062224F">
        <w:rPr>
          <w:rStyle w:val="1-Char"/>
          <w:rFonts w:hint="cs"/>
          <w:rtl/>
        </w:rPr>
        <w:t xml:space="preserve"> </w:t>
      </w:r>
    </w:p>
    <w:p w:rsidR="00710A77" w:rsidRPr="0062224F" w:rsidRDefault="00710A77" w:rsidP="00710A77">
      <w:pPr>
        <w:ind w:firstLine="284"/>
        <w:jc w:val="both"/>
        <w:rPr>
          <w:rStyle w:val="1-Char"/>
          <w:rtl/>
        </w:rPr>
      </w:pPr>
      <w:r w:rsidRPr="0062224F">
        <w:rPr>
          <w:rStyle w:val="1-Char"/>
          <w:rtl/>
        </w:rPr>
        <w:t>فرمود: برو که ثواب زیارت قبر حسین همراه این کار برایت نوشته</w:t>
      </w:r>
      <w:r w:rsidR="006148A3">
        <w:rPr>
          <w:rStyle w:val="1-Char"/>
          <w:rtl/>
        </w:rPr>
        <w:t xml:space="preserve"> می‌شود</w:t>
      </w:r>
      <w:r w:rsidRPr="0062224F">
        <w:rPr>
          <w:rStyle w:val="1-Char"/>
          <w:rtl/>
        </w:rPr>
        <w:t>.</w:t>
      </w:r>
      <w:r w:rsidRPr="0062224F">
        <w:rPr>
          <w:rStyle w:val="1-Char"/>
        </w:rPr>
        <w:br/>
      </w:r>
      <w:r w:rsidRPr="0062224F">
        <w:rPr>
          <w:rStyle w:val="1-Char"/>
          <w:rtl/>
        </w:rPr>
        <w:t xml:space="preserve"> باز</w:t>
      </w:r>
      <w:r w:rsidR="00B32BA2">
        <w:rPr>
          <w:rStyle w:val="1-Char"/>
          <w:rtl/>
        </w:rPr>
        <w:t xml:space="preserve"> </w:t>
      </w:r>
      <w:r w:rsidR="00783174">
        <w:rPr>
          <w:rStyle w:val="1-Char"/>
          <w:rtl/>
        </w:rPr>
        <w:t>می‌گوید</w:t>
      </w:r>
      <w:r w:rsidRPr="0062224F">
        <w:rPr>
          <w:rStyle w:val="1-Char"/>
          <w:rtl/>
        </w:rPr>
        <w:t>: ما مشرک نیستیم. راست</w:t>
      </w:r>
      <w:r w:rsidR="00B32BA2">
        <w:rPr>
          <w:rStyle w:val="1-Char"/>
          <w:rtl/>
        </w:rPr>
        <w:t xml:space="preserve"> </w:t>
      </w:r>
      <w:r w:rsidR="00783174">
        <w:rPr>
          <w:rStyle w:val="1-Char"/>
          <w:rtl/>
        </w:rPr>
        <w:t>می‌گوید</w:t>
      </w:r>
      <w:r w:rsidRPr="0062224F">
        <w:rPr>
          <w:rStyle w:val="1-Char"/>
          <w:rtl/>
        </w:rPr>
        <w:t xml:space="preserve">؛ مشرک نیستند بدتر از مشرکند. </w:t>
      </w:r>
    </w:p>
    <w:p w:rsidR="00710A77" w:rsidRDefault="00710A77" w:rsidP="00710A77">
      <w:pPr>
        <w:ind w:firstLine="284"/>
        <w:jc w:val="both"/>
        <w:rPr>
          <w:rStyle w:val="1-Char"/>
          <w:rtl/>
        </w:rPr>
      </w:pPr>
      <w:r w:rsidRPr="0062224F">
        <w:rPr>
          <w:rStyle w:val="1-Char"/>
          <w:rtl/>
        </w:rPr>
        <w:t>مشرکان زمان پیامبر در راحتی و آسودگی معبودان را</w:t>
      </w:r>
      <w:r w:rsidR="001E5D31" w:rsidRPr="0062224F">
        <w:rPr>
          <w:rStyle w:val="1-Char"/>
          <w:rtl/>
        </w:rPr>
        <w:t xml:space="preserve"> می‌</w:t>
      </w:r>
      <w:r w:rsidRPr="0062224F">
        <w:rPr>
          <w:rStyle w:val="1-Char"/>
          <w:rtl/>
        </w:rPr>
        <w:t>خواندند و در سختی و دشواری الله را.</w:t>
      </w:r>
    </w:p>
    <w:p w:rsidR="00456FFB" w:rsidRPr="00596FEF" w:rsidRDefault="00456FFB" w:rsidP="00456FFB">
      <w:pPr>
        <w:ind w:firstLine="284"/>
        <w:jc w:val="both"/>
        <w:rPr>
          <w:rStyle w:val="7-Char"/>
          <w:rtl/>
        </w:rPr>
      </w:pPr>
      <w:r>
        <w:rPr>
          <w:rStyle w:val="1-Char"/>
          <w:rFonts w:cs="Traditional Arabic"/>
          <w:color w:val="000000"/>
          <w:shd w:val="clear" w:color="auto" w:fill="FFFFFF"/>
          <w:rtl/>
        </w:rPr>
        <w:t>﴿</w:t>
      </w:r>
      <w:r w:rsidRPr="00321A84">
        <w:rPr>
          <w:rStyle w:val="8-Char"/>
          <w:rtl/>
        </w:rPr>
        <w:t xml:space="preserve">وَإِذَا مَسَّكُمُ </w:t>
      </w:r>
      <w:r w:rsidRPr="00321A84">
        <w:rPr>
          <w:rStyle w:val="8-Char"/>
          <w:rFonts w:hint="cs"/>
          <w:rtl/>
        </w:rPr>
        <w:t>ٱ</w:t>
      </w:r>
      <w:r w:rsidRPr="00321A84">
        <w:rPr>
          <w:rStyle w:val="8-Char"/>
          <w:rFonts w:hint="eastAsia"/>
          <w:rtl/>
        </w:rPr>
        <w:t>لضُّرُّ</w:t>
      </w:r>
      <w:r w:rsidRPr="00321A84">
        <w:rPr>
          <w:rStyle w:val="8-Char"/>
          <w:rtl/>
        </w:rPr>
        <w:t xml:space="preserve"> فِي </w:t>
      </w:r>
      <w:r w:rsidRPr="00321A84">
        <w:rPr>
          <w:rStyle w:val="8-Char"/>
          <w:rFonts w:hint="cs"/>
          <w:rtl/>
        </w:rPr>
        <w:t>ٱ</w:t>
      </w:r>
      <w:r w:rsidRPr="00321A84">
        <w:rPr>
          <w:rStyle w:val="8-Char"/>
          <w:rFonts w:hint="eastAsia"/>
          <w:rtl/>
        </w:rPr>
        <w:t>لۡبَحۡرِ</w:t>
      </w:r>
      <w:r w:rsidRPr="00321A84">
        <w:rPr>
          <w:rStyle w:val="8-Char"/>
          <w:rtl/>
        </w:rPr>
        <w:t xml:space="preserve"> ضَلَّ مَن تَدۡعُونَ إِلَّآ إِيَّاهُۖ فَلَمَّا نَجَّىٰكُمۡ إِلَى </w:t>
      </w:r>
      <w:r w:rsidRPr="00321A84">
        <w:rPr>
          <w:rStyle w:val="8-Char"/>
          <w:rFonts w:hint="cs"/>
          <w:rtl/>
        </w:rPr>
        <w:t>ٱ</w:t>
      </w:r>
      <w:r w:rsidRPr="00321A84">
        <w:rPr>
          <w:rStyle w:val="8-Char"/>
          <w:rFonts w:hint="eastAsia"/>
          <w:rtl/>
        </w:rPr>
        <w:t>لۡبَرِّ</w:t>
      </w:r>
      <w:r w:rsidRPr="00321A84">
        <w:rPr>
          <w:rStyle w:val="8-Char"/>
          <w:rtl/>
        </w:rPr>
        <w:t xml:space="preserve"> أَعۡرَضۡتُمۡۚ وَكَانَ </w:t>
      </w:r>
      <w:r w:rsidRPr="00321A84">
        <w:rPr>
          <w:rStyle w:val="8-Char"/>
          <w:rFonts w:hint="cs"/>
          <w:rtl/>
        </w:rPr>
        <w:t>ٱ</w:t>
      </w:r>
      <w:r w:rsidRPr="00321A84">
        <w:rPr>
          <w:rStyle w:val="8-Char"/>
          <w:rFonts w:hint="eastAsia"/>
          <w:rtl/>
        </w:rPr>
        <w:t>لۡإِنسَٰنُ</w:t>
      </w:r>
      <w:r w:rsidRPr="00321A84">
        <w:rPr>
          <w:rStyle w:val="8-Char"/>
          <w:rtl/>
        </w:rPr>
        <w:t xml:space="preserve"> كَفُورًا٦٧</w:t>
      </w:r>
      <w:r>
        <w:rPr>
          <w:rStyle w:val="1-Char"/>
          <w:rFonts w:cs="Traditional Arabic"/>
          <w:color w:val="000000"/>
          <w:shd w:val="clear" w:color="auto" w:fill="FFFFFF"/>
          <w:rtl/>
        </w:rPr>
        <w:t>﴾</w:t>
      </w:r>
      <w:r w:rsidRPr="00321A84">
        <w:rPr>
          <w:rStyle w:val="8-Char"/>
          <w:rtl/>
        </w:rPr>
        <w:t xml:space="preserve"> </w:t>
      </w:r>
      <w:r w:rsidRPr="00596FEF">
        <w:rPr>
          <w:rStyle w:val="7-Char"/>
          <w:rtl/>
        </w:rPr>
        <w:t>[الإسراء: 67]</w:t>
      </w:r>
    </w:p>
    <w:p w:rsidR="00710A77" w:rsidRPr="0062224F" w:rsidRDefault="00710A77" w:rsidP="001E5D31">
      <w:pPr>
        <w:ind w:firstLine="284"/>
        <w:jc w:val="both"/>
        <w:rPr>
          <w:rStyle w:val="1-Char"/>
          <w:rtl/>
        </w:rPr>
      </w:pPr>
      <w:r w:rsidRPr="0059586B">
        <w:rPr>
          <w:rStyle w:val="5-Char"/>
          <w:rFonts w:eastAsia="SimSun" w:hint="cs"/>
          <w:rtl/>
        </w:rPr>
        <w:t>«</w:t>
      </w:r>
      <w:r w:rsidRPr="0062224F">
        <w:rPr>
          <w:rStyle w:val="1-Char"/>
          <w:rFonts w:eastAsia="SimSun"/>
          <w:rtl/>
        </w:rPr>
        <w:t xml:space="preserve">در بحر که به شما </w:t>
      </w:r>
      <w:r w:rsidR="001E5D31" w:rsidRPr="0062224F">
        <w:rPr>
          <w:rStyle w:val="1-Char"/>
          <w:rFonts w:eastAsia="SimSun"/>
          <w:rtl/>
        </w:rPr>
        <w:t>ضرر</w:t>
      </w:r>
      <w:r w:rsidR="00D93E20">
        <w:rPr>
          <w:rStyle w:val="1-Char"/>
          <w:rFonts w:eastAsia="SimSun"/>
          <w:rtl/>
        </w:rPr>
        <w:t xml:space="preserve"> می‌رسد</w:t>
      </w:r>
      <w:r w:rsidR="001E5D31" w:rsidRPr="0062224F">
        <w:rPr>
          <w:rStyle w:val="1-Char"/>
          <w:rFonts w:eastAsia="SimSun"/>
          <w:rtl/>
        </w:rPr>
        <w:t>، غیر او چه کسی را می</w:t>
      </w:r>
      <w:r w:rsidR="001E5D31" w:rsidRPr="0062224F">
        <w:rPr>
          <w:rStyle w:val="1-Char"/>
          <w:rFonts w:eastAsia="SimSun" w:hint="cs"/>
          <w:rtl/>
        </w:rPr>
        <w:t>‌</w:t>
      </w:r>
      <w:r w:rsidRPr="0062224F">
        <w:rPr>
          <w:rStyle w:val="1-Char"/>
          <w:rFonts w:eastAsia="SimSun"/>
          <w:rtl/>
        </w:rPr>
        <w:t>خوانید؟ اما شما را که نجات دادیم باز از الله روی برمی گردانید و انسان</w:t>
      </w:r>
      <w:r w:rsidR="00FA223B" w:rsidRPr="0062224F">
        <w:rPr>
          <w:rStyle w:val="1-Char"/>
          <w:rFonts w:eastAsia="SimSun"/>
          <w:rtl/>
        </w:rPr>
        <w:t>،</w:t>
      </w:r>
      <w:r w:rsidRPr="0062224F">
        <w:rPr>
          <w:rStyle w:val="1-Char"/>
          <w:rFonts w:eastAsia="SimSun"/>
          <w:rtl/>
        </w:rPr>
        <w:t xml:space="preserve"> ناسپاس است</w:t>
      </w:r>
      <w:r w:rsidRPr="0059586B">
        <w:rPr>
          <w:rStyle w:val="5-Char"/>
          <w:rFonts w:eastAsia="SimSun" w:hint="cs"/>
          <w:rtl/>
        </w:rPr>
        <w:t>»</w:t>
      </w:r>
      <w:r w:rsidR="001E5D31" w:rsidRPr="0059586B">
        <w:rPr>
          <w:rStyle w:val="5-Char"/>
          <w:rFonts w:eastAsia="SimSun" w:hint="cs"/>
          <w:rtl/>
        </w:rPr>
        <w:t>.</w:t>
      </w:r>
    </w:p>
    <w:p w:rsidR="00710A77" w:rsidRPr="0062224F" w:rsidRDefault="00710A77" w:rsidP="00710A77">
      <w:pPr>
        <w:ind w:firstLine="284"/>
        <w:jc w:val="both"/>
        <w:rPr>
          <w:rStyle w:val="1-Char"/>
          <w:rtl/>
        </w:rPr>
      </w:pPr>
      <w:r w:rsidRPr="0062224F">
        <w:rPr>
          <w:rStyle w:val="1-Char"/>
          <w:rtl/>
        </w:rPr>
        <w:t>اما شیعیان در سختی هم حسین را</w:t>
      </w:r>
      <w:r w:rsidR="001E5D31" w:rsidRPr="0062224F">
        <w:rPr>
          <w:rStyle w:val="1-Char"/>
          <w:rtl/>
        </w:rPr>
        <w:t xml:space="preserve"> می‌</w:t>
      </w:r>
      <w:r w:rsidRPr="0062224F">
        <w:rPr>
          <w:rStyle w:val="1-Char"/>
          <w:rtl/>
        </w:rPr>
        <w:t>خوانند.</w:t>
      </w:r>
    </w:p>
    <w:p w:rsidR="00710A77" w:rsidRPr="0062224F" w:rsidRDefault="00710A77" w:rsidP="007C0E2F">
      <w:pPr>
        <w:ind w:firstLine="284"/>
        <w:jc w:val="both"/>
        <w:rPr>
          <w:rStyle w:val="1-Char"/>
        </w:rPr>
      </w:pPr>
      <w:r w:rsidRPr="0062224F">
        <w:rPr>
          <w:rStyle w:val="1-Char"/>
          <w:rtl/>
        </w:rPr>
        <w:t>دو سال پیش یک هواپیمای مسافربری در تهران سقوط کرد وقتی جعبۀ سیاه را پیدا کردند، دیدند آخرین فریاد خلبان قبل از مرگ این کلام بود: یا ح..........................سین.</w:t>
      </w:r>
      <w:r w:rsidRPr="0062224F">
        <w:rPr>
          <w:rStyle w:val="1-Char"/>
          <w:rFonts w:hint="cs"/>
          <w:rtl/>
        </w:rPr>
        <w:t xml:space="preserve"> </w:t>
      </w:r>
      <w:r w:rsidRPr="0062224F">
        <w:rPr>
          <w:rStyle w:val="1-Char"/>
          <w:rtl/>
        </w:rPr>
        <w:t>آری ا</w:t>
      </w:r>
      <w:r w:rsidR="00A26A80">
        <w:rPr>
          <w:rStyle w:val="1-Char"/>
          <w:rFonts w:hint="cs"/>
          <w:rtl/>
        </w:rPr>
        <w:t>ِ</w:t>
      </w:r>
      <w:r w:rsidRPr="0062224F">
        <w:rPr>
          <w:rStyle w:val="1-Char"/>
          <w:rtl/>
        </w:rPr>
        <w:t>لهش حسین بود!</w:t>
      </w:r>
      <w:r w:rsidRPr="0062224F">
        <w:rPr>
          <w:rStyle w:val="1-Char"/>
          <w:rFonts w:hint="cs"/>
          <w:rtl/>
        </w:rPr>
        <w:t>.</w:t>
      </w:r>
    </w:p>
    <w:p w:rsidR="00710A77" w:rsidRPr="001E5D31" w:rsidRDefault="00710A77" w:rsidP="001E5D31">
      <w:pPr>
        <w:pStyle w:val="3-"/>
        <w:rPr>
          <w:rFonts w:ascii="Times New Roman" w:hAnsi="Times New Roman"/>
          <w:rtl/>
        </w:rPr>
      </w:pPr>
      <w:bookmarkStart w:id="274" w:name="_Toc194375264"/>
      <w:bookmarkStart w:id="275" w:name="_Toc212295052"/>
      <w:bookmarkStart w:id="276" w:name="_Toc433464532"/>
      <w:r w:rsidRPr="001E5D31">
        <w:rPr>
          <w:rFonts w:ascii="Times New Roman" w:hAnsi="Times New Roman" w:hint="cs"/>
          <w:rtl/>
        </w:rPr>
        <w:t xml:space="preserve">ادعای </w:t>
      </w:r>
      <w:r w:rsidRPr="001E5D31">
        <w:rPr>
          <w:rFonts w:ascii="Times New Roman" w:hAnsi="Times New Roman"/>
          <w:rtl/>
        </w:rPr>
        <w:t>73</w:t>
      </w:r>
      <w:r w:rsidR="001E5D31" w:rsidRPr="001E5D31">
        <w:rPr>
          <w:rFonts w:ascii="Times New Roman" w:hAnsi="Times New Roman" w:hint="cs"/>
          <w:rtl/>
        </w:rPr>
        <w:t>-</w:t>
      </w:r>
      <w:r w:rsidRPr="001E5D31">
        <w:rPr>
          <w:rFonts w:ascii="Times New Roman" w:hAnsi="Times New Roman"/>
          <w:rtl/>
        </w:rPr>
        <w:t xml:space="preserve"> مرده</w:t>
      </w:r>
      <w:r w:rsidR="001E5D31">
        <w:rPr>
          <w:rFonts w:ascii="Times New Roman" w:hAnsi="Times New Roman"/>
          <w:rtl/>
        </w:rPr>
        <w:t xml:space="preserve"> می‌</w:t>
      </w:r>
      <w:r w:rsidRPr="001E5D31">
        <w:rPr>
          <w:rFonts w:ascii="Times New Roman" w:hAnsi="Times New Roman"/>
          <w:rtl/>
        </w:rPr>
        <w:t>تواند قدرتی مافوق تصور داشته باشد</w:t>
      </w:r>
      <w:bookmarkEnd w:id="274"/>
      <w:bookmarkEnd w:id="275"/>
      <w:bookmarkEnd w:id="276"/>
    </w:p>
    <w:p w:rsidR="00710A77" w:rsidRPr="0062224F" w:rsidRDefault="00710A77" w:rsidP="00DE4714">
      <w:pPr>
        <w:ind w:firstLine="284"/>
        <w:jc w:val="both"/>
        <w:rPr>
          <w:rStyle w:val="1-Char"/>
          <w:rtl/>
        </w:rPr>
      </w:pPr>
      <w:r w:rsidRPr="0062224F">
        <w:rPr>
          <w:rStyle w:val="1-Char"/>
          <w:rtl/>
        </w:rPr>
        <w:t>در این جا، مثال عجیبی گفته است. گفته: حاجت خواستن از مردگان شرک نیست چون سلیمان پیامبر از مخلوقی کمک خواست تا تخت ب</w:t>
      </w:r>
      <w:r w:rsidR="001E5D31" w:rsidRPr="0062224F">
        <w:rPr>
          <w:rStyle w:val="1-Char"/>
          <w:rtl/>
        </w:rPr>
        <w:t>لقیس را بیاورد و از الله نخواست</w:t>
      </w:r>
      <w:r w:rsidRPr="0062224F">
        <w:rPr>
          <w:rStyle w:val="1-Char"/>
          <w:rtl/>
        </w:rPr>
        <w:t>...</w:t>
      </w:r>
      <w:r w:rsidR="00DE4714" w:rsidRPr="00CE6E7F">
        <w:rPr>
          <w:rStyle w:val="1-Char"/>
          <w:rFonts w:hint="cs"/>
          <w:vertAlign w:val="superscript"/>
          <w:rtl/>
        </w:rPr>
        <w:t>(</w:t>
      </w:r>
      <w:r w:rsidR="00DE4714" w:rsidRPr="008C6EBC">
        <w:rPr>
          <w:rStyle w:val="1-Char"/>
          <w:vertAlign w:val="superscript"/>
          <w:rtl/>
        </w:rPr>
        <w:footnoteReference w:id="82"/>
      </w:r>
      <w:r w:rsidR="00DE4714"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می</w:t>
      </w:r>
      <w:r w:rsidRPr="0062224F">
        <w:rPr>
          <w:rStyle w:val="1-Char"/>
          <w:rFonts w:hint="cs"/>
          <w:rtl/>
        </w:rPr>
        <w:t>‌</w:t>
      </w:r>
      <w:r w:rsidRPr="0062224F">
        <w:rPr>
          <w:rStyle w:val="1-Char"/>
          <w:rtl/>
        </w:rPr>
        <w:t>گوییم: این حرف عجیبی است. مثل</w:t>
      </w:r>
      <w:r w:rsidR="00800FBC">
        <w:rPr>
          <w:rStyle w:val="1-Char"/>
          <w:rtl/>
        </w:rPr>
        <w:t xml:space="preserve"> اینکه </w:t>
      </w:r>
      <w:r w:rsidRPr="0062224F">
        <w:rPr>
          <w:rStyle w:val="1-Char"/>
          <w:rtl/>
        </w:rPr>
        <w:t>هندو بگوید: من از گاو شفا</w:t>
      </w:r>
      <w:r w:rsidR="001E5D31" w:rsidRPr="0062224F">
        <w:rPr>
          <w:rStyle w:val="1-Char"/>
          <w:rtl/>
        </w:rPr>
        <w:t xml:space="preserve"> می‌</w:t>
      </w:r>
      <w:r w:rsidRPr="0062224F">
        <w:rPr>
          <w:rStyle w:val="1-Char"/>
          <w:rtl/>
        </w:rPr>
        <w:t>خواهم چون پیامبر شما وقت بیماری نزد دکتر رفت. آخر چه ربطی دارد؟!</w:t>
      </w:r>
      <w:r w:rsidR="00B32BA2">
        <w:rPr>
          <w:rStyle w:val="1-Char"/>
          <w:rtl/>
        </w:rPr>
        <w:t xml:space="preserve"> </w:t>
      </w:r>
      <w:r w:rsidR="00783174">
        <w:rPr>
          <w:rStyle w:val="1-Char"/>
          <w:rtl/>
        </w:rPr>
        <w:t>می‌گوید</w:t>
      </w:r>
      <w:r w:rsidRPr="0062224F">
        <w:rPr>
          <w:rStyle w:val="1-Char"/>
          <w:rtl/>
        </w:rPr>
        <w:t>: ربطش این است که آوردن تخت یک کار خدایی بود اما سلیمان از بنده خواست.</w:t>
      </w:r>
      <w:r w:rsidR="00EC20D9">
        <w:rPr>
          <w:rStyle w:val="1-Char"/>
          <w:rtl/>
        </w:rPr>
        <w:t xml:space="preserve"> می‌گویی</w:t>
      </w:r>
      <w:r w:rsidRPr="0062224F">
        <w:rPr>
          <w:rStyle w:val="1-Char"/>
          <w:rtl/>
        </w:rPr>
        <w:t>م: دروغ در خود حرف نهفته است. اگر کار خدایی باشد، بنده</w:t>
      </w:r>
      <w:r w:rsidR="00FA03B3">
        <w:rPr>
          <w:rStyle w:val="1-Char"/>
          <w:rtl/>
        </w:rPr>
        <w:t xml:space="preserve"> نمی‌توان</w:t>
      </w:r>
      <w:r w:rsidR="00DE4714" w:rsidRPr="0062224F">
        <w:rPr>
          <w:rStyle w:val="1-Char"/>
          <w:rtl/>
        </w:rPr>
        <w:t>د انجام دهد مثل خلق کردن پشه.</w:t>
      </w:r>
    </w:p>
    <w:p w:rsidR="00710A77" w:rsidRPr="0062224F" w:rsidRDefault="00710A77" w:rsidP="00710A77">
      <w:pPr>
        <w:ind w:firstLine="284"/>
        <w:jc w:val="both"/>
        <w:rPr>
          <w:rStyle w:val="1-Char"/>
          <w:rtl/>
        </w:rPr>
      </w:pPr>
      <w:r w:rsidRPr="0062224F">
        <w:rPr>
          <w:rStyle w:val="1-Char"/>
          <w:rtl/>
        </w:rPr>
        <w:t xml:space="preserve">آوردن تخت کار خدایی نیست با به کار گرفتن علمی خاص انجام گرفته است و بس. </w:t>
      </w:r>
    </w:p>
    <w:p w:rsidR="00710A77" w:rsidRPr="0062224F" w:rsidRDefault="00710A77" w:rsidP="00710A77">
      <w:pPr>
        <w:ind w:firstLine="284"/>
        <w:jc w:val="both"/>
        <w:rPr>
          <w:rStyle w:val="1-Char"/>
          <w:rtl/>
        </w:rPr>
      </w:pPr>
      <w:r w:rsidRPr="0062224F">
        <w:rPr>
          <w:rStyle w:val="1-Char"/>
          <w:rtl/>
        </w:rPr>
        <w:t>سلیمان بر سر قبر داود نرفت تا از او کمک بخواهد! اگر این را دلیل بگیریم هر مذهب باطلی هم</w:t>
      </w:r>
      <w:r w:rsidR="001E5D31" w:rsidRPr="0062224F">
        <w:rPr>
          <w:rStyle w:val="1-Char"/>
          <w:rtl/>
        </w:rPr>
        <w:t xml:space="preserve"> می‌</w:t>
      </w:r>
      <w:r w:rsidRPr="0062224F">
        <w:rPr>
          <w:rStyle w:val="1-Char"/>
          <w:rtl/>
        </w:rPr>
        <w:t xml:space="preserve">تواند این دلیل را بیاورد </w:t>
      </w:r>
      <w:r w:rsidR="001E5D31" w:rsidRPr="0062224F">
        <w:rPr>
          <w:rStyle w:val="1-Char"/>
          <w:rtl/>
        </w:rPr>
        <w:t>و بگوید: اگر من از فلانی مدد می</w:t>
      </w:r>
      <w:r w:rsidR="001E5D31" w:rsidRPr="0062224F">
        <w:rPr>
          <w:rStyle w:val="1-Char"/>
          <w:rFonts w:hint="cs"/>
          <w:rtl/>
        </w:rPr>
        <w:t>‌</w:t>
      </w:r>
      <w:r w:rsidRPr="0062224F">
        <w:rPr>
          <w:rStyle w:val="1-Char"/>
          <w:rtl/>
        </w:rPr>
        <w:t>خواهم، برای این است که سلیمان از بنده مدد خواست. پس بت پرستی ه</w:t>
      </w:r>
      <w:r w:rsidR="001E5D31" w:rsidRPr="0062224F">
        <w:rPr>
          <w:rStyle w:val="1-Char"/>
          <w:rtl/>
        </w:rPr>
        <w:t>م با این استدلال، مجوزی می</w:t>
      </w:r>
      <w:r w:rsidR="001E5D31" w:rsidRPr="0062224F">
        <w:rPr>
          <w:rStyle w:val="1-Char"/>
          <w:rFonts w:hint="cs"/>
          <w:rtl/>
        </w:rPr>
        <w:t>‌</w:t>
      </w:r>
      <w:r w:rsidRPr="0062224F">
        <w:rPr>
          <w:rStyle w:val="1-Char"/>
          <w:rtl/>
        </w:rPr>
        <w:t>یابد!</w:t>
      </w:r>
      <w:r w:rsidRPr="0062224F">
        <w:rPr>
          <w:rStyle w:val="1-Char"/>
          <w:rFonts w:hint="cs"/>
          <w:rtl/>
        </w:rPr>
        <w:t>.</w:t>
      </w:r>
    </w:p>
    <w:p w:rsidR="00710A77" w:rsidRPr="0062224F" w:rsidRDefault="00710A77" w:rsidP="00710A77">
      <w:pPr>
        <w:ind w:firstLine="284"/>
        <w:jc w:val="both"/>
        <w:rPr>
          <w:rStyle w:val="1-Char"/>
        </w:rPr>
      </w:pPr>
      <w:r w:rsidRPr="0062224F">
        <w:rPr>
          <w:rStyle w:val="1-Char"/>
          <w:rtl/>
        </w:rPr>
        <w:t>حقه بازی این است که</w:t>
      </w:r>
      <w:r w:rsidR="00B32BA2">
        <w:rPr>
          <w:rStyle w:val="1-Char"/>
          <w:rtl/>
        </w:rPr>
        <w:t xml:space="preserve"> </w:t>
      </w:r>
      <w:r w:rsidR="00783174">
        <w:rPr>
          <w:rStyle w:val="1-Char"/>
          <w:rtl/>
        </w:rPr>
        <w:t>می‌گوید</w:t>
      </w:r>
      <w:r w:rsidRPr="0062224F">
        <w:rPr>
          <w:rStyle w:val="1-Char"/>
          <w:rtl/>
        </w:rPr>
        <w:t>: «تنها حاجت خواستن از مخلوق، شرک نیست.»</w:t>
      </w:r>
    </w:p>
    <w:p w:rsidR="00710A77" w:rsidRPr="0062224F" w:rsidRDefault="00710A77" w:rsidP="00710A77">
      <w:pPr>
        <w:ind w:firstLine="284"/>
        <w:jc w:val="both"/>
        <w:rPr>
          <w:rStyle w:val="1-Char"/>
          <w:rtl/>
        </w:rPr>
      </w:pPr>
      <w:r w:rsidRPr="0062224F">
        <w:rPr>
          <w:rStyle w:val="1-Char"/>
          <w:rtl/>
        </w:rPr>
        <w:t>مثل</w:t>
      </w:r>
      <w:r w:rsidR="00800FBC">
        <w:rPr>
          <w:rStyle w:val="1-Char"/>
          <w:rtl/>
        </w:rPr>
        <w:t xml:space="preserve"> اینکه </w:t>
      </w:r>
      <w:r w:rsidRPr="0062224F">
        <w:rPr>
          <w:rStyle w:val="1-Char"/>
          <w:rtl/>
        </w:rPr>
        <w:t>ما</w:t>
      </w:r>
      <w:r w:rsidR="00EC20D9">
        <w:rPr>
          <w:rStyle w:val="1-Char"/>
          <w:rtl/>
        </w:rPr>
        <w:t xml:space="preserve"> می‌گویی</w:t>
      </w:r>
      <w:r w:rsidRPr="0062224F">
        <w:rPr>
          <w:rStyle w:val="1-Char"/>
          <w:rtl/>
        </w:rPr>
        <w:t>م: هست. ما کی گفتیم، هست</w:t>
      </w:r>
      <w:r w:rsidR="00DE4714" w:rsidRPr="0062224F">
        <w:rPr>
          <w:rStyle w:val="1-Char"/>
          <w:rtl/>
        </w:rPr>
        <w:t>؟</w:t>
      </w:r>
      <w:r w:rsidRPr="0062224F">
        <w:rPr>
          <w:rStyle w:val="1-Char"/>
          <w:rtl/>
        </w:rPr>
        <w:t xml:space="preserve"> ما از ن</w:t>
      </w:r>
      <w:r w:rsidR="001E5D31" w:rsidRPr="0062224F">
        <w:rPr>
          <w:rStyle w:val="1-Char"/>
          <w:rtl/>
        </w:rPr>
        <w:t>انوا نان می</w:t>
      </w:r>
      <w:r w:rsidR="001E5D31" w:rsidRPr="0062224F">
        <w:rPr>
          <w:rStyle w:val="1-Char"/>
          <w:rFonts w:hint="cs"/>
          <w:rtl/>
        </w:rPr>
        <w:t>‌</w:t>
      </w:r>
      <w:r w:rsidR="001E5D31" w:rsidRPr="0062224F">
        <w:rPr>
          <w:rStyle w:val="1-Char"/>
          <w:rtl/>
        </w:rPr>
        <w:t>خواهیم، این شرک است؟</w:t>
      </w:r>
      <w:r w:rsidR="001E5D31" w:rsidRPr="0062224F">
        <w:rPr>
          <w:rStyle w:val="1-Char"/>
          <w:rFonts w:hint="cs"/>
          <w:rtl/>
        </w:rPr>
        <w:t>.</w:t>
      </w:r>
    </w:p>
    <w:p w:rsidR="00710A77" w:rsidRPr="0062224F" w:rsidRDefault="001E5D31" w:rsidP="00710A77">
      <w:pPr>
        <w:ind w:firstLine="284"/>
        <w:jc w:val="both"/>
        <w:rPr>
          <w:rStyle w:val="1-Char"/>
          <w:rtl/>
        </w:rPr>
      </w:pPr>
      <w:r w:rsidRPr="0062224F">
        <w:rPr>
          <w:rStyle w:val="1-Char"/>
          <w:rtl/>
        </w:rPr>
        <w:t>ما</w:t>
      </w:r>
      <w:r w:rsidR="00EC20D9">
        <w:rPr>
          <w:rStyle w:val="1-Char"/>
          <w:rtl/>
        </w:rPr>
        <w:t xml:space="preserve"> می‌گویی</w:t>
      </w:r>
      <w:r w:rsidR="00710A77" w:rsidRPr="0062224F">
        <w:rPr>
          <w:rStyle w:val="1-Char"/>
          <w:rtl/>
        </w:rPr>
        <w:t>م: وقتی به مرضی گرفتار</w:t>
      </w:r>
      <w:r w:rsidRPr="0062224F">
        <w:rPr>
          <w:rStyle w:val="1-Char"/>
          <w:rtl/>
        </w:rPr>
        <w:t xml:space="preserve"> می‌</w:t>
      </w:r>
      <w:r w:rsidR="00710A77" w:rsidRPr="0062224F">
        <w:rPr>
          <w:rStyle w:val="1-Char"/>
          <w:rtl/>
        </w:rPr>
        <w:t>شوید و دکتر شما را جواب کرده است، آن وقت</w:t>
      </w:r>
      <w:r w:rsidR="00EC20D9">
        <w:rPr>
          <w:rStyle w:val="1-Char"/>
          <w:rtl/>
        </w:rPr>
        <w:t xml:space="preserve"> می‌گویی</w:t>
      </w:r>
      <w:r w:rsidR="00710A77" w:rsidRPr="0062224F">
        <w:rPr>
          <w:rStyle w:val="1-Char"/>
          <w:rtl/>
        </w:rPr>
        <w:t>د: یا امام رضا، شفا بده. این شرک است؛ زیرا گمان</w:t>
      </w:r>
      <w:r w:rsidRPr="0062224F">
        <w:rPr>
          <w:rStyle w:val="1-Char"/>
          <w:rtl/>
        </w:rPr>
        <w:t xml:space="preserve"> می‌</w:t>
      </w:r>
      <w:r w:rsidR="00710A77" w:rsidRPr="0062224F">
        <w:rPr>
          <w:rStyle w:val="1-Char"/>
          <w:rtl/>
        </w:rPr>
        <w:t>کنید که او قدرتی استثنایی دارد؛ مثل بت پرستان که</w:t>
      </w:r>
      <w:r w:rsidRPr="0062224F">
        <w:rPr>
          <w:rStyle w:val="1-Char"/>
          <w:rtl/>
        </w:rPr>
        <w:t xml:space="preserve"> می‌</w:t>
      </w:r>
      <w:r w:rsidR="00710A77" w:rsidRPr="0062224F">
        <w:rPr>
          <w:rStyle w:val="1-Char"/>
          <w:rtl/>
        </w:rPr>
        <w:t xml:space="preserve">پنداشتند، بت‌ها قدرتی مافوق عادی دارند. </w:t>
      </w:r>
    </w:p>
    <w:p w:rsidR="00710A77" w:rsidRPr="0062224F" w:rsidRDefault="00710A77" w:rsidP="00710A77">
      <w:pPr>
        <w:ind w:firstLine="284"/>
        <w:jc w:val="both"/>
        <w:rPr>
          <w:rStyle w:val="1-Char"/>
          <w:rtl/>
        </w:rPr>
      </w:pPr>
      <w:r w:rsidRPr="0062224F">
        <w:rPr>
          <w:rStyle w:val="1-Char"/>
          <w:rtl/>
        </w:rPr>
        <w:t>آورندۀ تخت بلقیس را به رخ ما نکشید. قرار نیست چون او یک قدرت استثنایی دارد، پس دوازده امام و هجده ب</w:t>
      </w:r>
      <w:r w:rsidR="001E5D31" w:rsidRPr="0062224F">
        <w:rPr>
          <w:rStyle w:val="1-Char"/>
          <w:rtl/>
        </w:rPr>
        <w:t>ت هم داشته باشند. گاهی سفسطه</w:t>
      </w:r>
      <w:r w:rsidR="00AD4713">
        <w:rPr>
          <w:rStyle w:val="1-Char"/>
          <w:rtl/>
        </w:rPr>
        <w:t xml:space="preserve"> می‌کنند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و</w:t>
      </w:r>
      <w:r w:rsidR="006B6811">
        <w:rPr>
          <w:rStyle w:val="1-Char"/>
          <w:rtl/>
        </w:rPr>
        <w:t xml:space="preserve"> می‌گویند</w:t>
      </w:r>
      <w:r w:rsidRPr="0062224F">
        <w:rPr>
          <w:rStyle w:val="1-Char"/>
          <w:rtl/>
        </w:rPr>
        <w:t>:</w:t>
      </w:r>
    </w:p>
    <w:p w:rsidR="00710A77" w:rsidRPr="0062224F" w:rsidRDefault="00710A77" w:rsidP="00710A77">
      <w:pPr>
        <w:ind w:firstLine="284"/>
        <w:jc w:val="both"/>
        <w:rPr>
          <w:rStyle w:val="1-Char"/>
          <w:rtl/>
        </w:rPr>
      </w:pPr>
      <w:r w:rsidRPr="0062224F">
        <w:rPr>
          <w:rStyle w:val="1-Char"/>
          <w:rtl/>
        </w:rPr>
        <w:t>خدایی که به یک انسان چنین قدرتی</w:t>
      </w:r>
      <w:r w:rsidR="001E5D31" w:rsidRPr="0062224F">
        <w:rPr>
          <w:rStyle w:val="1-Char"/>
          <w:rtl/>
        </w:rPr>
        <w:t xml:space="preserve"> می‌</w:t>
      </w:r>
      <w:r w:rsidRPr="0062224F">
        <w:rPr>
          <w:rStyle w:val="1-Char"/>
          <w:rtl/>
        </w:rPr>
        <w:t>دهد که در یک چشم بر هم زدن، تختی را از قاره‌ای به قارۀ دیگر ببرد، آیا</w:t>
      </w:r>
      <w:r w:rsidR="00FA03B3">
        <w:rPr>
          <w:rStyle w:val="1-Char"/>
          <w:rtl/>
        </w:rPr>
        <w:t xml:space="preserve"> نمی‌توان</w:t>
      </w:r>
      <w:r w:rsidRPr="0062224F">
        <w:rPr>
          <w:rStyle w:val="1-Char"/>
          <w:rtl/>
        </w:rPr>
        <w:t>د به حسین توانایی شفای بیماری بدهد؟</w:t>
      </w:r>
      <w:r w:rsidR="001E5D31"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می</w:t>
      </w:r>
      <w:r w:rsidRPr="0062224F">
        <w:rPr>
          <w:rStyle w:val="1-Char"/>
          <w:rFonts w:hint="cs"/>
          <w:rtl/>
        </w:rPr>
        <w:t>‌</w:t>
      </w:r>
      <w:r w:rsidRPr="0062224F">
        <w:rPr>
          <w:rStyle w:val="1-Char"/>
          <w:rtl/>
        </w:rPr>
        <w:t>تواند اما توانستن، دلیل</w:t>
      </w:r>
      <w:r w:rsidR="002D3D2D" w:rsidRPr="0062224F">
        <w:rPr>
          <w:rStyle w:val="1-Char"/>
          <w:rtl/>
        </w:rPr>
        <w:t xml:space="preserve"> نمی‌</w:t>
      </w:r>
      <w:r w:rsidRPr="0062224F">
        <w:rPr>
          <w:rStyle w:val="1-Char"/>
          <w:rtl/>
        </w:rPr>
        <w:t>شود که داده باشد. الله</w:t>
      </w:r>
      <w:r w:rsidR="001E5D31" w:rsidRPr="0062224F">
        <w:rPr>
          <w:rStyle w:val="1-Char"/>
          <w:rtl/>
        </w:rPr>
        <w:t xml:space="preserve"> می‌</w:t>
      </w:r>
      <w:r w:rsidRPr="0062224F">
        <w:rPr>
          <w:rStyle w:val="1-Char"/>
          <w:rtl/>
        </w:rPr>
        <w:t>تواند به جای دست به من بال بدهد اما توانستن یک چیز است و انجام دادنش چیزی دیگر. شما اگر ثابت کردید حسین در قبر چنین قدرتی دارد ما را از صرف هزینه برای رفتن پیش دکتر نجات</w:t>
      </w:r>
      <w:r w:rsidR="001E5D31" w:rsidRPr="0062224F">
        <w:rPr>
          <w:rStyle w:val="1-Char"/>
          <w:rtl/>
        </w:rPr>
        <w:t xml:space="preserve"> می‌</w:t>
      </w:r>
      <w:r w:rsidRPr="0062224F">
        <w:rPr>
          <w:rStyle w:val="1-Char"/>
          <w:rtl/>
        </w:rPr>
        <w:t>دهید.</w:t>
      </w:r>
    </w:p>
    <w:p w:rsidR="00710A77" w:rsidRPr="0062224F" w:rsidRDefault="00783174" w:rsidP="00710A77">
      <w:pPr>
        <w:ind w:firstLine="284"/>
        <w:jc w:val="both"/>
        <w:rPr>
          <w:rStyle w:val="1-Char"/>
          <w:rtl/>
        </w:rPr>
      </w:pPr>
      <w:r>
        <w:rPr>
          <w:rStyle w:val="1-Char"/>
          <w:rtl/>
        </w:rPr>
        <w:t>می‌گوید</w:t>
      </w:r>
      <w:r w:rsidR="00710A77" w:rsidRPr="0062224F">
        <w:rPr>
          <w:rStyle w:val="1-Char"/>
          <w:rtl/>
        </w:rPr>
        <w:t>:</w:t>
      </w:r>
      <w:r w:rsidR="00710A77" w:rsidRPr="001E5D31">
        <w:rPr>
          <w:b/>
          <w:bCs/>
          <w:rtl/>
        </w:rPr>
        <w:t xml:space="preserve"> </w:t>
      </w:r>
      <w:r w:rsidR="00710A77" w:rsidRPr="0062224F">
        <w:rPr>
          <w:rStyle w:val="1-Char"/>
          <w:rtl/>
        </w:rPr>
        <w:t>اگر شما شنیده باشید ما در گرفتاری‌ها</w:t>
      </w:r>
      <w:r w:rsidR="00EC20D9">
        <w:rPr>
          <w:rStyle w:val="1-Char"/>
          <w:rtl/>
        </w:rPr>
        <w:t xml:space="preserve"> می‌گویی</w:t>
      </w:r>
      <w:r w:rsidR="00710A77" w:rsidRPr="0062224F">
        <w:rPr>
          <w:rStyle w:val="1-Char"/>
          <w:rtl/>
        </w:rPr>
        <w:t>م: یا حسین ادرکنی</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 xml:space="preserve"> منظور ما این نیست که یا حسین که الله هستی، </w:t>
      </w:r>
      <w:r w:rsidR="001E5D31" w:rsidRPr="0062224F">
        <w:rPr>
          <w:rStyle w:val="1-Char"/>
          <w:rtl/>
        </w:rPr>
        <w:t>ادرکنی</w:t>
      </w:r>
      <w:r w:rsidRPr="0062224F">
        <w:rPr>
          <w:rStyle w:val="1-Char"/>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منظور شما این است که ای حسین، مرا دریاب در این گرفتاری</w:t>
      </w:r>
      <w:r w:rsidR="00600B5B" w:rsidRPr="0062224F">
        <w:rPr>
          <w:rStyle w:val="1-Char"/>
          <w:rtl/>
        </w:rPr>
        <w:t>.</w:t>
      </w:r>
      <w:r w:rsidRPr="0062224F">
        <w:rPr>
          <w:rStyle w:val="1-Char"/>
          <w:rtl/>
        </w:rPr>
        <w:t xml:space="preserve"> ای حسین کمکم کن</w:t>
      </w:r>
      <w:r w:rsidR="001E5D31" w:rsidRPr="0062224F">
        <w:rPr>
          <w:rStyle w:val="1-Char"/>
          <w:rtl/>
        </w:rPr>
        <w:t>. شما از او در گرفتاریها کمک می</w:t>
      </w:r>
      <w:r w:rsidR="001E5D31" w:rsidRPr="0062224F">
        <w:rPr>
          <w:rStyle w:val="1-Char"/>
          <w:rFonts w:hint="cs"/>
          <w:rtl/>
        </w:rPr>
        <w:t>‌</w:t>
      </w:r>
      <w:r w:rsidRPr="0062224F">
        <w:rPr>
          <w:rStyle w:val="1-Char"/>
          <w:rtl/>
        </w:rPr>
        <w:t>خواهید. همه با هم</w:t>
      </w:r>
      <w:r w:rsidR="001E5D31" w:rsidRPr="0062224F">
        <w:rPr>
          <w:rStyle w:val="1-Char"/>
          <w:rtl/>
        </w:rPr>
        <w:t xml:space="preserve"> می‌</w:t>
      </w:r>
      <w:r w:rsidRPr="0062224F">
        <w:rPr>
          <w:rStyle w:val="1-Char"/>
          <w:rtl/>
        </w:rPr>
        <w:t>خواهید و با زبان</w:t>
      </w:r>
      <w:r w:rsidR="001D28D6">
        <w:rPr>
          <w:rStyle w:val="1-Char"/>
          <w:rFonts w:hint="cs"/>
          <w:rtl/>
        </w:rPr>
        <w:t>‌</w:t>
      </w:r>
      <w:r w:rsidRPr="0062224F">
        <w:rPr>
          <w:rStyle w:val="1-Char"/>
          <w:rtl/>
        </w:rPr>
        <w:t>های مختلف و مشکلاتی رنگارنگ و فوری هم</w:t>
      </w:r>
      <w:r w:rsidR="001E5D31" w:rsidRPr="0062224F">
        <w:rPr>
          <w:rStyle w:val="1-Char"/>
          <w:rtl/>
        </w:rPr>
        <w:t xml:space="preserve"> می‌</w:t>
      </w:r>
      <w:r w:rsidRPr="0062224F">
        <w:rPr>
          <w:rStyle w:val="1-Char"/>
          <w:rtl/>
        </w:rPr>
        <w:t>خواهید. در حالی که این فقط الله است که می</w:t>
      </w:r>
      <w:r w:rsidRPr="0062224F">
        <w:rPr>
          <w:rStyle w:val="1-Char"/>
          <w:rFonts w:hint="cs"/>
          <w:rtl/>
        </w:rPr>
        <w:t>‌</w:t>
      </w:r>
      <w:r w:rsidRPr="0062224F">
        <w:rPr>
          <w:rStyle w:val="1-Char"/>
          <w:rtl/>
        </w:rPr>
        <w:t>تواند همۀ زبان</w:t>
      </w:r>
      <w:r w:rsidR="00456FFB">
        <w:rPr>
          <w:rStyle w:val="1-Char"/>
          <w:rFonts w:hint="cs"/>
          <w:rtl/>
        </w:rPr>
        <w:t>‌</w:t>
      </w:r>
      <w:r w:rsidRPr="0062224F">
        <w:rPr>
          <w:rStyle w:val="1-Char"/>
          <w:rtl/>
        </w:rPr>
        <w:t>ها را بفهمد، همه</w:t>
      </w:r>
      <w:r w:rsidR="0086395E">
        <w:rPr>
          <w:rStyle w:val="1-Char"/>
          <w:rtl/>
        </w:rPr>
        <w:t xml:space="preserve"> حرف‌ها</w:t>
      </w:r>
      <w:r w:rsidRPr="0062224F">
        <w:rPr>
          <w:rStyle w:val="1-Char"/>
          <w:rtl/>
        </w:rPr>
        <w:t xml:space="preserve"> را یک جا بشنود و مشکلات گوناکون را حل کند. پس حسین نزد شما اله است؛ به همین دلیل احتیاجات خود را به این خدای قدرتمند عرضه</w:t>
      </w:r>
      <w:r w:rsidR="001E5D31" w:rsidRPr="0062224F">
        <w:rPr>
          <w:rStyle w:val="1-Char"/>
          <w:rtl/>
        </w:rPr>
        <w:t xml:space="preserve"> می‌</w:t>
      </w:r>
      <w:r w:rsidRPr="0062224F">
        <w:rPr>
          <w:rStyle w:val="1-Char"/>
          <w:rtl/>
        </w:rPr>
        <w:t>کنید و به زیارتش</w:t>
      </w:r>
      <w:r w:rsidR="001E5D31" w:rsidRPr="0062224F">
        <w:rPr>
          <w:rStyle w:val="1-Char"/>
          <w:rtl/>
        </w:rPr>
        <w:t xml:space="preserve"> می‌</w:t>
      </w:r>
      <w:r w:rsidRPr="0062224F">
        <w:rPr>
          <w:rStyle w:val="1-Char"/>
          <w:rtl/>
        </w:rPr>
        <w:t>روید و در</w:t>
      </w:r>
      <w:r w:rsidR="001E5D31" w:rsidRPr="0062224F">
        <w:rPr>
          <w:rStyle w:val="1-Char"/>
          <w:rtl/>
        </w:rPr>
        <w:t xml:space="preserve"> ایام حسینیه بر سر و روی خود می</w:t>
      </w:r>
      <w:r w:rsidR="001E5D31" w:rsidRPr="0062224F">
        <w:rPr>
          <w:rStyle w:val="1-Char"/>
          <w:rFonts w:hint="cs"/>
          <w:rtl/>
        </w:rPr>
        <w:t>‌</w:t>
      </w:r>
      <w:r w:rsidRPr="0062224F">
        <w:rPr>
          <w:rStyle w:val="1-Char"/>
          <w:rtl/>
        </w:rPr>
        <w:t>زنید تا شاید راضی شود و شادی را در دنیا و آخرت به شما هدیه کند. باز بگویید: شرک نیست؛ آب دوغ خیار است.</w:t>
      </w:r>
    </w:p>
    <w:p w:rsidR="00710A77" w:rsidRPr="001E5D31" w:rsidRDefault="00710A77" w:rsidP="001E5D31">
      <w:pPr>
        <w:pStyle w:val="3-"/>
        <w:rPr>
          <w:rFonts w:ascii="Times New Roman" w:hAnsi="Times New Roman"/>
          <w:rtl/>
        </w:rPr>
      </w:pPr>
      <w:bookmarkStart w:id="277" w:name="_Toc194375265"/>
      <w:bookmarkStart w:id="278" w:name="_Toc212295053"/>
      <w:bookmarkStart w:id="279" w:name="_Toc433464533"/>
      <w:r w:rsidRPr="001E5D31">
        <w:rPr>
          <w:rFonts w:ascii="Times New Roman" w:hAnsi="Times New Roman" w:hint="cs"/>
          <w:rtl/>
        </w:rPr>
        <w:t>ادعای 74</w:t>
      </w:r>
      <w:r w:rsidR="00116CC5">
        <w:rPr>
          <w:rFonts w:ascii="Times New Roman" w:hAnsi="Times New Roman" w:hint="cs"/>
          <w:rtl/>
        </w:rPr>
        <w:t>-</w:t>
      </w:r>
      <w:r w:rsidRPr="001E5D31">
        <w:rPr>
          <w:rFonts w:ascii="Times New Roman" w:hAnsi="Times New Roman" w:hint="cs"/>
          <w:rtl/>
        </w:rPr>
        <w:t xml:space="preserve"> </w:t>
      </w:r>
      <w:r w:rsidRPr="001E5D31">
        <w:rPr>
          <w:rFonts w:ascii="Times New Roman" w:hAnsi="Times New Roman"/>
          <w:rtl/>
        </w:rPr>
        <w:t>دربارۀ وسیله گیری آیه داریم</w:t>
      </w:r>
      <w:bookmarkEnd w:id="277"/>
      <w:r w:rsidRPr="001E5D31">
        <w:rPr>
          <w:rFonts w:ascii="Times New Roman" w:hAnsi="Times New Roman"/>
          <w:rtl/>
        </w:rPr>
        <w:t>:</w:t>
      </w:r>
      <w:bookmarkEnd w:id="278"/>
      <w:bookmarkEnd w:id="279"/>
    </w:p>
    <w:p w:rsidR="00456FFB" w:rsidRPr="00596FEF" w:rsidRDefault="00456FFB" w:rsidP="00456FFB">
      <w:pPr>
        <w:pStyle w:val="1-"/>
        <w:rPr>
          <w:rStyle w:val="7-Char"/>
          <w:rtl/>
        </w:rPr>
      </w:pPr>
      <w:r>
        <w:rPr>
          <w:rFonts w:cs="Traditional Arabic"/>
          <w:color w:val="000000"/>
          <w:shd w:val="clear" w:color="auto" w:fill="FFFFFF"/>
          <w:rtl/>
        </w:rPr>
        <w:t>﴿</w:t>
      </w:r>
      <w:r w:rsidRPr="00321A84">
        <w:rPr>
          <w:rStyle w:val="8-Char"/>
          <w:rtl/>
        </w:rPr>
        <w:t xml:space="preserve">يَٰٓأَيُّهَا </w:t>
      </w:r>
      <w:r w:rsidRPr="00321A84">
        <w:rPr>
          <w:rStyle w:val="8-Char"/>
          <w:rFonts w:hint="cs"/>
          <w:rtl/>
        </w:rPr>
        <w:t>ٱ</w:t>
      </w:r>
      <w:r w:rsidRPr="00321A84">
        <w:rPr>
          <w:rStyle w:val="8-Char"/>
          <w:rFonts w:hint="eastAsia"/>
          <w:rtl/>
        </w:rPr>
        <w:t>لَّذِينَ</w:t>
      </w:r>
      <w:r w:rsidRPr="00321A84">
        <w:rPr>
          <w:rStyle w:val="8-Char"/>
          <w:rtl/>
        </w:rPr>
        <w:t xml:space="preserve"> ءَامَنُواْ </w:t>
      </w:r>
      <w:r w:rsidRPr="00321A84">
        <w:rPr>
          <w:rStyle w:val="8-Char"/>
          <w:rFonts w:hint="cs"/>
          <w:rtl/>
        </w:rPr>
        <w:t>ٱ</w:t>
      </w:r>
      <w:r w:rsidRPr="00321A84">
        <w:rPr>
          <w:rStyle w:val="8-Char"/>
          <w:rFonts w:hint="eastAsia"/>
          <w:rtl/>
        </w:rPr>
        <w:t>تَّقُواْ</w:t>
      </w:r>
      <w:r w:rsidRPr="00321A84">
        <w:rPr>
          <w:rStyle w:val="8-Char"/>
          <w:rtl/>
        </w:rPr>
        <w:t xml:space="preserve"> </w:t>
      </w:r>
      <w:r w:rsidRPr="00321A84">
        <w:rPr>
          <w:rStyle w:val="8-Char"/>
          <w:rFonts w:hint="cs"/>
          <w:rtl/>
        </w:rPr>
        <w:t>ٱ</w:t>
      </w:r>
      <w:r w:rsidRPr="00321A84">
        <w:rPr>
          <w:rStyle w:val="8-Char"/>
          <w:rFonts w:hint="eastAsia"/>
          <w:rtl/>
        </w:rPr>
        <w:t>للَّهَ</w:t>
      </w:r>
      <w:r w:rsidRPr="00321A84">
        <w:rPr>
          <w:rStyle w:val="8-Char"/>
          <w:rtl/>
        </w:rPr>
        <w:t xml:space="preserve"> وَ</w:t>
      </w:r>
      <w:r w:rsidRPr="00321A84">
        <w:rPr>
          <w:rStyle w:val="8-Char"/>
          <w:rFonts w:hint="cs"/>
          <w:rtl/>
        </w:rPr>
        <w:t>ٱ</w:t>
      </w:r>
      <w:r w:rsidRPr="00321A84">
        <w:rPr>
          <w:rStyle w:val="8-Char"/>
          <w:rFonts w:hint="eastAsia"/>
          <w:rtl/>
        </w:rPr>
        <w:t>بۡتَغُوٓاْ</w:t>
      </w:r>
      <w:r w:rsidRPr="00321A84">
        <w:rPr>
          <w:rStyle w:val="8-Char"/>
          <w:rtl/>
        </w:rPr>
        <w:t xml:space="preserve"> إِلَيۡهِ </w:t>
      </w:r>
      <w:r w:rsidRPr="00321A84">
        <w:rPr>
          <w:rStyle w:val="8-Char"/>
          <w:rFonts w:hint="cs"/>
          <w:rtl/>
        </w:rPr>
        <w:t>ٱ</w:t>
      </w:r>
      <w:r w:rsidRPr="00321A84">
        <w:rPr>
          <w:rStyle w:val="8-Char"/>
          <w:rFonts w:hint="eastAsia"/>
          <w:rtl/>
        </w:rPr>
        <w:t>لۡوَسِيلَةَ</w:t>
      </w:r>
      <w:r w:rsidRPr="00321A84">
        <w:rPr>
          <w:rStyle w:val="8-Char"/>
          <w:rtl/>
        </w:rPr>
        <w:t xml:space="preserve"> وَجَٰهِدُواْ فِي سَبِيلِهِ</w:t>
      </w:r>
      <w:r w:rsidRPr="00321A84">
        <w:rPr>
          <w:rStyle w:val="8-Char"/>
          <w:rFonts w:hint="cs"/>
          <w:rtl/>
        </w:rPr>
        <w:t>ۦ</w:t>
      </w:r>
      <w:r w:rsidRPr="00321A84">
        <w:rPr>
          <w:rStyle w:val="8-Char"/>
          <w:rtl/>
        </w:rPr>
        <w:t xml:space="preserve"> لَعَلَّكُمۡ تُفۡلِحُونَ٣٥</w:t>
      </w:r>
      <w:r>
        <w:rPr>
          <w:rFonts w:cs="Traditional Arabic"/>
          <w:color w:val="000000"/>
          <w:shd w:val="clear" w:color="auto" w:fill="FFFFFF"/>
          <w:rtl/>
        </w:rPr>
        <w:t>﴾</w:t>
      </w:r>
      <w:r w:rsidRPr="00321A84">
        <w:rPr>
          <w:rStyle w:val="8-Char"/>
          <w:rtl/>
        </w:rPr>
        <w:t xml:space="preserve"> </w:t>
      </w:r>
      <w:r w:rsidRPr="00596FEF">
        <w:rPr>
          <w:rStyle w:val="7-Char"/>
          <w:rtl/>
        </w:rPr>
        <w:t>[المائدة: 35]</w:t>
      </w:r>
    </w:p>
    <w:p w:rsidR="00710A77" w:rsidRPr="0062224F" w:rsidRDefault="00710A77" w:rsidP="00710A77">
      <w:pPr>
        <w:ind w:firstLine="284"/>
        <w:jc w:val="both"/>
        <w:rPr>
          <w:rStyle w:val="1-Char"/>
          <w:rtl/>
        </w:rPr>
      </w:pPr>
      <w:r w:rsidRPr="0062224F">
        <w:rPr>
          <w:rStyle w:val="1-Char"/>
          <w:rtl/>
        </w:rPr>
        <w:t>او این آیه را شاهد آورده است که باید وسیله بگیریم و بعد یک شاهد دیگر</w:t>
      </w:r>
      <w:r w:rsidR="001E5D31" w:rsidRPr="0062224F">
        <w:rPr>
          <w:rStyle w:val="1-Char"/>
          <w:rtl/>
        </w:rPr>
        <w:t xml:space="preserve"> می‌</w:t>
      </w:r>
      <w:r w:rsidRPr="0062224F">
        <w:rPr>
          <w:rStyle w:val="1-Char"/>
          <w:rtl/>
        </w:rPr>
        <w:t>آورد که وسیله؛ یعنی، اهل البیت. البته شاهد فراوان دارد. کتاب درجه یک سنی‌ها ابن ابی الحدید معتزلی شاهد</w:t>
      </w:r>
      <w:r w:rsidR="001E5D31" w:rsidRPr="0062224F">
        <w:rPr>
          <w:rStyle w:val="1-Char"/>
          <w:rtl/>
        </w:rPr>
        <w:t xml:space="preserve"> اول</w:t>
      </w:r>
      <w:r w:rsidR="00C02F43">
        <w:rPr>
          <w:rStyle w:val="1-Char"/>
          <w:rtl/>
        </w:rPr>
        <w:t xml:space="preserve"> آن‌هاست</w:t>
      </w:r>
      <w:r w:rsidR="001E5D31" w:rsidRPr="0062224F">
        <w:rPr>
          <w:rStyle w:val="1-Char"/>
          <w:rtl/>
        </w:rPr>
        <w:t>! ببینید چه می</w:t>
      </w:r>
      <w:r w:rsidR="001E5D31" w:rsidRPr="0062224F">
        <w:rPr>
          <w:rStyle w:val="1-Char"/>
          <w:rFonts w:hint="cs"/>
          <w:rtl/>
        </w:rPr>
        <w:t>‌</w:t>
      </w:r>
      <w:r w:rsidRPr="0062224F">
        <w:rPr>
          <w:rStyle w:val="1-Char"/>
          <w:rtl/>
        </w:rPr>
        <w:t>نویسد:</w:t>
      </w:r>
    </w:p>
    <w:p w:rsidR="00710A77" w:rsidRPr="0062224F" w:rsidRDefault="00710A77" w:rsidP="00710A77">
      <w:pPr>
        <w:ind w:firstLine="284"/>
        <w:jc w:val="both"/>
        <w:rPr>
          <w:rStyle w:val="1-Char"/>
          <w:rtl/>
        </w:rPr>
      </w:pPr>
      <w:r w:rsidRPr="0062224F">
        <w:rPr>
          <w:rStyle w:val="1-Char"/>
          <w:rtl/>
        </w:rPr>
        <w:t>ابن ابی الحدید معتزلی که از اشراف علمای شما</w:t>
      </w:r>
      <w:r w:rsidR="001E5D31" w:rsidRPr="0062224F">
        <w:rPr>
          <w:rStyle w:val="1-Char"/>
          <w:rtl/>
        </w:rPr>
        <w:t xml:space="preserve"> می‌</w:t>
      </w:r>
      <w:r w:rsidRPr="0062224F">
        <w:rPr>
          <w:rStyle w:val="1-Char"/>
          <w:rtl/>
        </w:rPr>
        <w:t>باشد و شاهد دیگرش ثعلبی است به او درجه امام داده است و او را کنار امام بخاری و امام احمد حنبل نشانده است.</w:t>
      </w:r>
    </w:p>
    <w:p w:rsidR="00710A77" w:rsidRPr="0062224F" w:rsidRDefault="00710A77" w:rsidP="00710A77">
      <w:pPr>
        <w:ind w:firstLine="284"/>
        <w:jc w:val="both"/>
        <w:rPr>
          <w:rStyle w:val="1-Char"/>
          <w:rtl/>
        </w:rPr>
      </w:pPr>
      <w:r w:rsidRPr="0062224F">
        <w:rPr>
          <w:rStyle w:val="1-Char"/>
          <w:rtl/>
        </w:rPr>
        <w:t>ا</w:t>
      </w:r>
      <w:r w:rsidR="001E5D31" w:rsidRPr="0062224F">
        <w:rPr>
          <w:rStyle w:val="1-Char"/>
          <w:rtl/>
        </w:rPr>
        <w:t>بوبکر شیرازی دیگر کیست؟ الله می</w:t>
      </w:r>
      <w:r w:rsidR="001E5D31" w:rsidRPr="0062224F">
        <w:rPr>
          <w:rStyle w:val="1-Char"/>
          <w:rFonts w:hint="cs"/>
          <w:rtl/>
        </w:rPr>
        <w:t>‌</w:t>
      </w:r>
      <w:r w:rsidRPr="0062224F">
        <w:rPr>
          <w:rStyle w:val="1-Char"/>
          <w:rtl/>
        </w:rPr>
        <w:t>داند.</w:t>
      </w:r>
    </w:p>
    <w:p w:rsidR="00710A77" w:rsidRPr="0062224F" w:rsidRDefault="00710A77" w:rsidP="00DE4714">
      <w:pPr>
        <w:ind w:firstLine="284"/>
        <w:jc w:val="both"/>
        <w:rPr>
          <w:rStyle w:val="1-Char"/>
          <w:rtl/>
        </w:rPr>
      </w:pPr>
      <w:r w:rsidRPr="0062224F">
        <w:rPr>
          <w:rStyle w:val="1-Char"/>
          <w:rtl/>
        </w:rPr>
        <w:t>او را هم شاهد آورده است و بالاخره هر کس که حرف او را گفته، از بزرگان اهل سنت شده است</w:t>
      </w:r>
      <w:r w:rsidR="00600B5B" w:rsidRPr="0062224F">
        <w:rPr>
          <w:rStyle w:val="1-Char"/>
          <w:rtl/>
        </w:rPr>
        <w:t>.</w:t>
      </w:r>
      <w:r w:rsidRPr="0062224F">
        <w:rPr>
          <w:rStyle w:val="1-Char"/>
          <w:rtl/>
        </w:rPr>
        <w:t>..</w:t>
      </w:r>
      <w:r w:rsidR="00DE4714" w:rsidRPr="00CE6E7F">
        <w:rPr>
          <w:rStyle w:val="1-Char"/>
          <w:rFonts w:hint="cs"/>
          <w:vertAlign w:val="superscript"/>
          <w:rtl/>
        </w:rPr>
        <w:t>(</w:t>
      </w:r>
      <w:r w:rsidR="00DE4714" w:rsidRPr="008C6EBC">
        <w:rPr>
          <w:rStyle w:val="1-Char"/>
          <w:vertAlign w:val="superscript"/>
          <w:rtl/>
        </w:rPr>
        <w:footnoteReference w:id="83"/>
      </w:r>
      <w:r w:rsidR="00DE4714"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خودش</w:t>
      </w:r>
      <w:r w:rsidR="00B32BA2">
        <w:rPr>
          <w:rStyle w:val="1-Char"/>
          <w:rtl/>
        </w:rPr>
        <w:t xml:space="preserve"> </w:t>
      </w:r>
      <w:r w:rsidR="00783174">
        <w:rPr>
          <w:rStyle w:val="1-Char"/>
          <w:rtl/>
        </w:rPr>
        <w:t>می‌گوید</w:t>
      </w:r>
      <w:r w:rsidRPr="0062224F">
        <w:rPr>
          <w:rStyle w:val="1-Char"/>
          <w:rtl/>
        </w:rPr>
        <w:t>: معتزلی. آیا سنی‌ها، معتزلی هستند؟ آیا سنی‌ها، معتزلی‌ها را هدایت یافته</w:t>
      </w:r>
      <w:r w:rsidR="007B56C5">
        <w:rPr>
          <w:rStyle w:val="1-Char"/>
          <w:rtl/>
        </w:rPr>
        <w:t xml:space="preserve"> می‌دانند</w:t>
      </w:r>
      <w:r w:rsidRPr="0062224F">
        <w:rPr>
          <w:rStyle w:val="1-Char"/>
          <w:rtl/>
        </w:rPr>
        <w:t>. آیا خجالت چیز خوبی نیست؟</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او اشاره نمی</w:t>
      </w:r>
      <w:r w:rsidRPr="0062224F">
        <w:rPr>
          <w:rStyle w:val="1-Char"/>
          <w:rFonts w:hint="cs"/>
          <w:rtl/>
        </w:rPr>
        <w:t>‌</w:t>
      </w:r>
      <w:r w:rsidRPr="0062224F">
        <w:rPr>
          <w:rStyle w:val="1-Char"/>
          <w:rtl/>
        </w:rPr>
        <w:t>کند که تفسیر‌های معروف سنی چه</w:t>
      </w:r>
      <w:r w:rsidR="001E5D31" w:rsidRPr="0062224F">
        <w:rPr>
          <w:rStyle w:val="1-Char"/>
          <w:rtl/>
        </w:rPr>
        <w:t xml:space="preserve"> می‌</w:t>
      </w:r>
      <w:r w:rsidRPr="0062224F">
        <w:rPr>
          <w:rStyle w:val="1-Char"/>
          <w:rtl/>
        </w:rPr>
        <w:t>نویسند. چرا؟ چون</w:t>
      </w:r>
      <w:r w:rsidR="00783174">
        <w:rPr>
          <w:rStyle w:val="1-Char"/>
          <w:rtl/>
        </w:rPr>
        <w:t xml:space="preserve"> می‌خواهد</w:t>
      </w:r>
      <w:r w:rsidRPr="0062224F">
        <w:rPr>
          <w:rStyle w:val="1-Char"/>
          <w:rtl/>
        </w:rPr>
        <w:t xml:space="preserve"> بچه را فریب دهد. بچه کیست؟ ملت شیعه!</w:t>
      </w:r>
      <w:r w:rsidRPr="0062224F">
        <w:rPr>
          <w:rStyle w:val="1-Char"/>
          <w:rFonts w:hint="cs"/>
          <w:rtl/>
        </w:rPr>
        <w:t>.</w:t>
      </w:r>
    </w:p>
    <w:p w:rsidR="00710A77" w:rsidRDefault="00710A77" w:rsidP="00710A77">
      <w:pPr>
        <w:ind w:firstLine="284"/>
        <w:jc w:val="both"/>
        <w:rPr>
          <w:rStyle w:val="1-Char"/>
          <w:rtl/>
        </w:rPr>
      </w:pPr>
      <w:r w:rsidRPr="0062224F">
        <w:rPr>
          <w:rStyle w:val="1-Char"/>
          <w:rtl/>
        </w:rPr>
        <w:t>اما تفسیر درست این است:</w:t>
      </w:r>
    </w:p>
    <w:p w:rsidR="00456FFB" w:rsidRPr="00596FEF" w:rsidRDefault="00456FFB" w:rsidP="00456FFB">
      <w:pPr>
        <w:ind w:firstLine="284"/>
        <w:jc w:val="both"/>
        <w:rPr>
          <w:rStyle w:val="7-Char"/>
          <w:rtl/>
        </w:rPr>
      </w:pPr>
      <w:r>
        <w:rPr>
          <w:rStyle w:val="1-Char"/>
          <w:rFonts w:cs="Traditional Arabic"/>
          <w:color w:val="000000"/>
          <w:shd w:val="clear" w:color="auto" w:fill="FFFFFF"/>
          <w:rtl/>
        </w:rPr>
        <w:t>﴿</w:t>
      </w:r>
      <w:r w:rsidRPr="00321A84">
        <w:rPr>
          <w:rStyle w:val="8-Char"/>
          <w:rtl/>
        </w:rPr>
        <w:t xml:space="preserve">يَٰٓأَيُّهَا </w:t>
      </w:r>
      <w:r w:rsidRPr="00321A84">
        <w:rPr>
          <w:rStyle w:val="8-Char"/>
          <w:rFonts w:hint="cs"/>
          <w:rtl/>
        </w:rPr>
        <w:t>ٱ</w:t>
      </w:r>
      <w:r w:rsidRPr="00321A84">
        <w:rPr>
          <w:rStyle w:val="8-Char"/>
          <w:rFonts w:hint="eastAsia"/>
          <w:rtl/>
        </w:rPr>
        <w:t>لَّذِينَ</w:t>
      </w:r>
      <w:r w:rsidRPr="00321A84">
        <w:rPr>
          <w:rStyle w:val="8-Char"/>
          <w:rtl/>
        </w:rPr>
        <w:t xml:space="preserve"> ءَامَنُواْ </w:t>
      </w:r>
      <w:r w:rsidRPr="00321A84">
        <w:rPr>
          <w:rStyle w:val="8-Char"/>
          <w:rFonts w:hint="cs"/>
          <w:rtl/>
        </w:rPr>
        <w:t>ٱ</w:t>
      </w:r>
      <w:r w:rsidRPr="00321A84">
        <w:rPr>
          <w:rStyle w:val="8-Char"/>
          <w:rFonts w:hint="eastAsia"/>
          <w:rtl/>
        </w:rPr>
        <w:t>تَّقُواْ</w:t>
      </w:r>
      <w:r w:rsidRPr="00321A84">
        <w:rPr>
          <w:rStyle w:val="8-Char"/>
          <w:rtl/>
        </w:rPr>
        <w:t xml:space="preserve"> </w:t>
      </w:r>
      <w:r w:rsidRPr="00321A84">
        <w:rPr>
          <w:rStyle w:val="8-Char"/>
          <w:rFonts w:hint="cs"/>
          <w:rtl/>
        </w:rPr>
        <w:t>ٱ</w:t>
      </w:r>
      <w:r w:rsidRPr="00321A84">
        <w:rPr>
          <w:rStyle w:val="8-Char"/>
          <w:rFonts w:hint="eastAsia"/>
          <w:rtl/>
        </w:rPr>
        <w:t>للَّهَ</w:t>
      </w:r>
      <w:r w:rsidRPr="00321A84">
        <w:rPr>
          <w:rStyle w:val="8-Char"/>
          <w:rtl/>
        </w:rPr>
        <w:t xml:space="preserve"> وَ</w:t>
      </w:r>
      <w:r w:rsidRPr="00321A84">
        <w:rPr>
          <w:rStyle w:val="8-Char"/>
          <w:rFonts w:hint="cs"/>
          <w:rtl/>
        </w:rPr>
        <w:t>ٱ</w:t>
      </w:r>
      <w:r w:rsidRPr="00321A84">
        <w:rPr>
          <w:rStyle w:val="8-Char"/>
          <w:rFonts w:hint="eastAsia"/>
          <w:rtl/>
        </w:rPr>
        <w:t>بۡتَغُوٓاْ</w:t>
      </w:r>
      <w:r w:rsidRPr="00321A84">
        <w:rPr>
          <w:rStyle w:val="8-Char"/>
          <w:rtl/>
        </w:rPr>
        <w:t xml:space="preserve"> إِلَيۡهِ </w:t>
      </w:r>
      <w:r w:rsidRPr="00321A84">
        <w:rPr>
          <w:rStyle w:val="8-Char"/>
          <w:rFonts w:hint="cs"/>
          <w:rtl/>
        </w:rPr>
        <w:t>ٱ</w:t>
      </w:r>
      <w:r w:rsidRPr="00321A84">
        <w:rPr>
          <w:rStyle w:val="8-Char"/>
          <w:rFonts w:hint="eastAsia"/>
          <w:rtl/>
        </w:rPr>
        <w:t>لۡوَسِيلَةَ</w:t>
      </w:r>
      <w:r w:rsidRPr="00321A84">
        <w:rPr>
          <w:rStyle w:val="8-Char"/>
          <w:rtl/>
        </w:rPr>
        <w:t xml:space="preserve"> وَجَٰهِدُواْ فِي سَبِيلِهِ</w:t>
      </w:r>
      <w:r w:rsidRPr="00321A84">
        <w:rPr>
          <w:rStyle w:val="8-Char"/>
          <w:rFonts w:hint="cs"/>
          <w:rtl/>
        </w:rPr>
        <w:t>ۦ</w:t>
      </w:r>
      <w:r w:rsidRPr="00321A84">
        <w:rPr>
          <w:rStyle w:val="8-Char"/>
          <w:rtl/>
        </w:rPr>
        <w:t xml:space="preserve"> لَعَلَّكُمۡ تُفۡلِحُونَ٣٥</w:t>
      </w:r>
      <w:r>
        <w:rPr>
          <w:rStyle w:val="1-Char"/>
          <w:rFonts w:cs="Traditional Arabic"/>
          <w:color w:val="000000"/>
          <w:shd w:val="clear" w:color="auto" w:fill="FFFFFF"/>
          <w:rtl/>
        </w:rPr>
        <w:t>﴾</w:t>
      </w:r>
      <w:r w:rsidRPr="00321A84">
        <w:rPr>
          <w:rStyle w:val="8-Char"/>
          <w:rtl/>
        </w:rPr>
        <w:t xml:space="preserve"> </w:t>
      </w:r>
      <w:r w:rsidRPr="00596FEF">
        <w:rPr>
          <w:rStyle w:val="7-Char"/>
          <w:rtl/>
        </w:rPr>
        <w:t>[المائدة: 35]</w:t>
      </w:r>
    </w:p>
    <w:p w:rsidR="00710A77" w:rsidRPr="0062224F" w:rsidRDefault="00710A77" w:rsidP="001E5D31">
      <w:pPr>
        <w:ind w:firstLine="284"/>
        <w:jc w:val="both"/>
        <w:rPr>
          <w:rStyle w:val="1-Char"/>
          <w:rtl/>
        </w:rPr>
      </w:pPr>
      <w:r w:rsidRPr="0059586B">
        <w:rPr>
          <w:rStyle w:val="5-Char"/>
          <w:rFonts w:hint="cs"/>
          <w:rtl/>
        </w:rPr>
        <w:t>«</w:t>
      </w:r>
      <w:r w:rsidRPr="0062224F">
        <w:rPr>
          <w:rStyle w:val="1-Char"/>
          <w:rtl/>
        </w:rPr>
        <w:t>اى ا</w:t>
      </w:r>
      <w:r w:rsidR="006A0D5C">
        <w:rPr>
          <w:rStyle w:val="1-Char"/>
          <w:rtl/>
        </w:rPr>
        <w:t>ی</w:t>
      </w:r>
      <w:r w:rsidRPr="0062224F">
        <w:rPr>
          <w:rStyle w:val="1-Char"/>
          <w:rtl/>
        </w:rPr>
        <w:t>مان آوردندگان، از خدا بترس</w:t>
      </w:r>
      <w:r w:rsidR="006A0D5C">
        <w:rPr>
          <w:rStyle w:val="1-Char"/>
          <w:rtl/>
        </w:rPr>
        <w:t>ی</w:t>
      </w:r>
      <w:r w:rsidRPr="0062224F">
        <w:rPr>
          <w:rStyle w:val="1-Char"/>
          <w:rtl/>
        </w:rPr>
        <w:t>د و به سوى خدا وس</w:t>
      </w:r>
      <w:r w:rsidR="006A0D5C">
        <w:rPr>
          <w:rStyle w:val="1-Char"/>
          <w:rtl/>
        </w:rPr>
        <w:t>ی</w:t>
      </w:r>
      <w:r w:rsidRPr="0062224F">
        <w:rPr>
          <w:rStyle w:val="1-Char"/>
          <w:rtl/>
        </w:rPr>
        <w:t>له بجو</w:t>
      </w:r>
      <w:r w:rsidR="006A0D5C">
        <w:rPr>
          <w:rStyle w:val="1-Char"/>
          <w:rtl/>
        </w:rPr>
        <w:t>یی</w:t>
      </w:r>
      <w:r w:rsidRPr="0062224F">
        <w:rPr>
          <w:rStyle w:val="1-Char"/>
          <w:rtl/>
        </w:rPr>
        <w:t>د و در راهش جهاد کن</w:t>
      </w:r>
      <w:r w:rsidR="006A0D5C">
        <w:rPr>
          <w:rStyle w:val="1-Char"/>
          <w:rtl/>
        </w:rPr>
        <w:t>ی</w:t>
      </w:r>
      <w:r w:rsidRPr="0062224F">
        <w:rPr>
          <w:rStyle w:val="1-Char"/>
          <w:rtl/>
        </w:rPr>
        <w:t>د شا</w:t>
      </w:r>
      <w:r w:rsidR="006A0D5C">
        <w:rPr>
          <w:rStyle w:val="1-Char"/>
          <w:rtl/>
        </w:rPr>
        <w:t>ی</w:t>
      </w:r>
      <w:r w:rsidRPr="0062224F">
        <w:rPr>
          <w:rStyle w:val="1-Char"/>
          <w:rtl/>
        </w:rPr>
        <w:t xml:space="preserve">د که نجات </w:t>
      </w:r>
      <w:r w:rsidR="006A0D5C">
        <w:rPr>
          <w:rStyle w:val="1-Char"/>
          <w:rtl/>
        </w:rPr>
        <w:t>ی</w:t>
      </w:r>
      <w:r w:rsidRPr="0062224F">
        <w:rPr>
          <w:rStyle w:val="1-Char"/>
          <w:rtl/>
        </w:rPr>
        <w:t>اب</w:t>
      </w:r>
      <w:r w:rsidR="006A0D5C">
        <w:rPr>
          <w:rStyle w:val="1-Char"/>
          <w:rtl/>
        </w:rPr>
        <w:t>ی</w:t>
      </w:r>
      <w:r w:rsidRPr="0062224F">
        <w:rPr>
          <w:rStyle w:val="1-Char"/>
          <w:rtl/>
        </w:rPr>
        <w:t>د</w:t>
      </w:r>
      <w:r w:rsidRPr="0059586B">
        <w:rPr>
          <w:rStyle w:val="5-Char"/>
          <w:rFonts w:hint="cs"/>
          <w:rtl/>
        </w:rPr>
        <w:t>»</w:t>
      </w:r>
      <w:r w:rsidR="001E5D31" w:rsidRPr="0059586B">
        <w:rPr>
          <w:rStyle w:val="5-Char"/>
          <w:rFonts w:hint="cs"/>
          <w:rtl/>
        </w:rPr>
        <w:t>.</w:t>
      </w:r>
    </w:p>
    <w:p w:rsidR="00710A77" w:rsidRPr="0062224F" w:rsidRDefault="00710A77" w:rsidP="00710A77">
      <w:pPr>
        <w:pStyle w:val="BodyTextIndent"/>
        <w:widowControl w:val="0"/>
        <w:ind w:firstLine="284"/>
        <w:jc w:val="both"/>
        <w:rPr>
          <w:rStyle w:val="1-Char"/>
          <w:rtl/>
        </w:rPr>
      </w:pPr>
      <w:r w:rsidRPr="0062224F">
        <w:rPr>
          <w:rStyle w:val="1-Char"/>
          <w:rtl/>
        </w:rPr>
        <w:t>در خود آ</w:t>
      </w:r>
      <w:r w:rsidR="006A0D5C">
        <w:rPr>
          <w:rStyle w:val="1-Char"/>
          <w:rtl/>
        </w:rPr>
        <w:t>ی</w:t>
      </w:r>
      <w:r w:rsidRPr="0062224F">
        <w:rPr>
          <w:rStyle w:val="1-Char"/>
          <w:rtl/>
        </w:rPr>
        <w:t>ه نیز، اگر داعی شیاد ما را گمراه نکند، معنى وس</w:t>
      </w:r>
      <w:r w:rsidR="006A0D5C">
        <w:rPr>
          <w:rStyle w:val="1-Char"/>
          <w:rtl/>
        </w:rPr>
        <w:t>ی</w:t>
      </w:r>
      <w:r w:rsidRPr="0062224F">
        <w:rPr>
          <w:rStyle w:val="1-Char"/>
          <w:rtl/>
        </w:rPr>
        <w:t>له معلوم است. در ا</w:t>
      </w:r>
      <w:r w:rsidR="006A0D5C">
        <w:rPr>
          <w:rStyle w:val="1-Char"/>
          <w:rtl/>
        </w:rPr>
        <w:t>ی</w:t>
      </w:r>
      <w:r w:rsidRPr="0062224F">
        <w:rPr>
          <w:rStyle w:val="1-Char"/>
          <w:rtl/>
        </w:rPr>
        <w:t>ن جا وس</w:t>
      </w:r>
      <w:r w:rsidR="006A0D5C">
        <w:rPr>
          <w:rStyle w:val="1-Char"/>
          <w:rtl/>
        </w:rPr>
        <w:t>ی</w:t>
      </w:r>
      <w:r w:rsidRPr="0062224F">
        <w:rPr>
          <w:rStyle w:val="1-Char"/>
          <w:rtl/>
        </w:rPr>
        <w:t xml:space="preserve">له؛ </w:t>
      </w:r>
      <w:r w:rsidR="006A0D5C">
        <w:rPr>
          <w:rStyle w:val="1-Char"/>
          <w:rtl/>
        </w:rPr>
        <w:t>ی</w:t>
      </w:r>
      <w:r w:rsidRPr="0062224F">
        <w:rPr>
          <w:rStyle w:val="1-Char"/>
          <w:rtl/>
        </w:rPr>
        <w:t>عنى، جهاد.</w:t>
      </w:r>
    </w:p>
    <w:p w:rsidR="00710A77" w:rsidRPr="0062224F" w:rsidRDefault="00710A77" w:rsidP="00710A77">
      <w:pPr>
        <w:pStyle w:val="BodyTextIndent"/>
        <w:widowControl w:val="0"/>
        <w:ind w:firstLine="284"/>
        <w:jc w:val="both"/>
        <w:rPr>
          <w:rStyle w:val="1-Char"/>
          <w:rtl/>
        </w:rPr>
      </w:pPr>
      <w:r w:rsidRPr="0062224F">
        <w:rPr>
          <w:rStyle w:val="1-Char"/>
          <w:rtl/>
        </w:rPr>
        <w:t>فرض کن</w:t>
      </w:r>
      <w:r w:rsidR="006A0D5C">
        <w:rPr>
          <w:rStyle w:val="1-Char"/>
          <w:rtl/>
        </w:rPr>
        <w:t>ی</w:t>
      </w:r>
      <w:r w:rsidRPr="0062224F">
        <w:rPr>
          <w:rStyle w:val="1-Char"/>
          <w:rtl/>
        </w:rPr>
        <w:t>د پدر، شما را نص</w:t>
      </w:r>
      <w:r w:rsidR="006A0D5C">
        <w:rPr>
          <w:rStyle w:val="1-Char"/>
          <w:rtl/>
        </w:rPr>
        <w:t>ی</w:t>
      </w:r>
      <w:r w:rsidRPr="0062224F">
        <w:rPr>
          <w:rStyle w:val="1-Char"/>
          <w:rtl/>
        </w:rPr>
        <w:t>حت کند و بگو</w:t>
      </w:r>
      <w:r w:rsidR="006A0D5C">
        <w:rPr>
          <w:rStyle w:val="1-Char"/>
          <w:rtl/>
        </w:rPr>
        <w:t>ی</w:t>
      </w:r>
      <w:r w:rsidRPr="0062224F">
        <w:rPr>
          <w:rStyle w:val="1-Char"/>
          <w:rtl/>
        </w:rPr>
        <w:t>د: اى پسر، مرا راضى کن و درس بخوان تا موفق شوى. واضح است که وس</w:t>
      </w:r>
      <w:r w:rsidR="006A0D5C">
        <w:rPr>
          <w:rStyle w:val="1-Char"/>
          <w:rtl/>
        </w:rPr>
        <w:t>ی</w:t>
      </w:r>
      <w:r w:rsidRPr="0062224F">
        <w:rPr>
          <w:rStyle w:val="1-Char"/>
          <w:rtl/>
        </w:rPr>
        <w:t>لۀ موفق</w:t>
      </w:r>
      <w:r w:rsidR="006A0D5C">
        <w:rPr>
          <w:rStyle w:val="1-Char"/>
          <w:rtl/>
        </w:rPr>
        <w:t>ی</w:t>
      </w:r>
      <w:r w:rsidRPr="0062224F">
        <w:rPr>
          <w:rStyle w:val="1-Char"/>
          <w:rtl/>
        </w:rPr>
        <w:t>ت و راضى کردن پدر، درس خواندن است. حال اگر این ملا جملۀ «مرا راضى کن» را ا</w:t>
      </w:r>
      <w:r w:rsidR="006A0D5C">
        <w:rPr>
          <w:rStyle w:val="1-Char"/>
          <w:rtl/>
        </w:rPr>
        <w:t>ی</w:t>
      </w:r>
      <w:r w:rsidRPr="0062224F">
        <w:rPr>
          <w:rStyle w:val="1-Char"/>
          <w:rtl/>
        </w:rPr>
        <w:t>ن طور تفس</w:t>
      </w:r>
      <w:r w:rsidR="006A0D5C">
        <w:rPr>
          <w:rStyle w:val="1-Char"/>
          <w:rtl/>
        </w:rPr>
        <w:t>ی</w:t>
      </w:r>
      <w:r w:rsidRPr="0062224F">
        <w:rPr>
          <w:rStyle w:val="1-Char"/>
          <w:rtl/>
        </w:rPr>
        <w:t>ر کند که «برو سر قبر و زارى کن» در حق</w:t>
      </w:r>
      <w:r w:rsidR="006A0D5C">
        <w:rPr>
          <w:rStyle w:val="1-Char"/>
          <w:rtl/>
        </w:rPr>
        <w:t>ی</w:t>
      </w:r>
      <w:r w:rsidRPr="0062224F">
        <w:rPr>
          <w:rStyle w:val="1-Char"/>
          <w:rtl/>
        </w:rPr>
        <w:t>قت به ر</w:t>
      </w:r>
      <w:r w:rsidR="006A0D5C">
        <w:rPr>
          <w:rStyle w:val="1-Char"/>
          <w:rtl/>
        </w:rPr>
        <w:t>ی</w:t>
      </w:r>
      <w:r w:rsidRPr="0062224F">
        <w:rPr>
          <w:rStyle w:val="1-Char"/>
          <w:rtl/>
        </w:rPr>
        <w:t>ش شما و کم سوادى شما خند</w:t>
      </w:r>
      <w:r w:rsidR="006A0D5C">
        <w:rPr>
          <w:rStyle w:val="1-Char"/>
          <w:rtl/>
        </w:rPr>
        <w:t>ی</w:t>
      </w:r>
      <w:r w:rsidRPr="0062224F">
        <w:rPr>
          <w:rStyle w:val="1-Char"/>
          <w:rtl/>
        </w:rPr>
        <w:t>ده است.</w:t>
      </w:r>
    </w:p>
    <w:p w:rsidR="00710A77" w:rsidRPr="0062224F" w:rsidRDefault="00710A77" w:rsidP="006A0D5C">
      <w:pPr>
        <w:ind w:firstLine="284"/>
        <w:jc w:val="both"/>
        <w:rPr>
          <w:rStyle w:val="1-Char"/>
          <w:rtl/>
        </w:rPr>
      </w:pPr>
      <w:r w:rsidRPr="0062224F">
        <w:rPr>
          <w:rStyle w:val="1-Char"/>
          <w:rtl/>
        </w:rPr>
        <w:t>آ</w:t>
      </w:r>
      <w:r w:rsidR="006A0D5C">
        <w:rPr>
          <w:rStyle w:val="1-Char"/>
          <w:rtl/>
        </w:rPr>
        <w:t>ی</w:t>
      </w:r>
      <w:r w:rsidRPr="0062224F">
        <w:rPr>
          <w:rStyle w:val="1-Char"/>
          <w:rtl/>
        </w:rPr>
        <w:t>ه واضح مى</w:t>
      </w:r>
      <w:r w:rsidR="006A0D5C">
        <w:rPr>
          <w:rStyle w:val="1-Char"/>
        </w:rPr>
        <w:t>‌</w:t>
      </w:r>
      <w:r w:rsidRPr="0062224F">
        <w:rPr>
          <w:rStyle w:val="1-Char"/>
          <w:rtl/>
        </w:rPr>
        <w:t>گو</w:t>
      </w:r>
      <w:r w:rsidR="006A0D5C">
        <w:rPr>
          <w:rStyle w:val="1-Char"/>
          <w:rtl/>
        </w:rPr>
        <w:t>ی</w:t>
      </w:r>
      <w:r w:rsidRPr="0062224F">
        <w:rPr>
          <w:rStyle w:val="1-Char"/>
          <w:rtl/>
        </w:rPr>
        <w:t>د: اى مؤمنان، به سوى خدا وس</w:t>
      </w:r>
      <w:r w:rsidR="006A0D5C">
        <w:rPr>
          <w:rStyle w:val="1-Char"/>
          <w:rtl/>
        </w:rPr>
        <w:t>ی</w:t>
      </w:r>
      <w:r w:rsidRPr="0062224F">
        <w:rPr>
          <w:rStyle w:val="1-Char"/>
          <w:rtl/>
        </w:rPr>
        <w:t>له بجوی</w:t>
      </w:r>
      <w:r w:rsidR="006A0D5C">
        <w:rPr>
          <w:rStyle w:val="1-Char"/>
          <w:rtl/>
        </w:rPr>
        <w:t>ی</w:t>
      </w:r>
      <w:r w:rsidRPr="0062224F">
        <w:rPr>
          <w:rStyle w:val="1-Char"/>
          <w:rtl/>
        </w:rPr>
        <w:t>د و جهاد کن</w:t>
      </w:r>
      <w:r w:rsidR="006A0D5C">
        <w:rPr>
          <w:rStyle w:val="1-Char"/>
          <w:rtl/>
        </w:rPr>
        <w:t>ی</w:t>
      </w:r>
      <w:r w:rsidRPr="0062224F">
        <w:rPr>
          <w:rStyle w:val="1-Char"/>
          <w:rtl/>
        </w:rPr>
        <w:t>د تا موفق شو</w:t>
      </w:r>
      <w:r w:rsidR="006A0D5C">
        <w:rPr>
          <w:rStyle w:val="1-Char"/>
          <w:rtl/>
        </w:rPr>
        <w:t>ی</w:t>
      </w:r>
      <w:r w:rsidRPr="0062224F">
        <w:rPr>
          <w:rStyle w:val="1-Char"/>
          <w:rtl/>
        </w:rPr>
        <w:t>د! واین ملا آمده عجب تفس</w:t>
      </w:r>
      <w:r w:rsidR="006A0D5C">
        <w:rPr>
          <w:rStyle w:val="1-Char"/>
          <w:rtl/>
        </w:rPr>
        <w:t>ی</w:t>
      </w:r>
      <w:r w:rsidRPr="0062224F">
        <w:rPr>
          <w:rStyle w:val="1-Char"/>
          <w:rtl/>
        </w:rPr>
        <w:t>رى کرده است! عجب قبرى ساخته، عجب دم دستگاهى درست کرده است.</w:t>
      </w:r>
    </w:p>
    <w:p w:rsidR="00710A77" w:rsidRDefault="00710A77" w:rsidP="00710A77">
      <w:pPr>
        <w:ind w:firstLine="284"/>
        <w:jc w:val="both"/>
        <w:rPr>
          <w:rStyle w:val="1-Char"/>
          <w:rtl/>
        </w:rPr>
      </w:pPr>
      <w:r w:rsidRPr="0062224F">
        <w:rPr>
          <w:rStyle w:val="1-Char"/>
          <w:rtl/>
        </w:rPr>
        <w:t>کلمۀ وس</w:t>
      </w:r>
      <w:r w:rsidR="006A0D5C">
        <w:rPr>
          <w:rStyle w:val="1-Char"/>
          <w:rtl/>
        </w:rPr>
        <w:t>ی</w:t>
      </w:r>
      <w:r w:rsidRPr="0062224F">
        <w:rPr>
          <w:rStyle w:val="1-Char"/>
          <w:rtl/>
        </w:rPr>
        <w:t xml:space="preserve">له </w:t>
      </w:r>
      <w:r w:rsidR="006A0D5C">
        <w:rPr>
          <w:rStyle w:val="1-Char"/>
          <w:rtl/>
        </w:rPr>
        <w:t>ی</w:t>
      </w:r>
      <w:r w:rsidRPr="0062224F">
        <w:rPr>
          <w:rStyle w:val="1-Char"/>
          <w:rtl/>
        </w:rPr>
        <w:t>کبار د</w:t>
      </w:r>
      <w:r w:rsidR="006A0D5C">
        <w:rPr>
          <w:rStyle w:val="1-Char"/>
          <w:rtl/>
        </w:rPr>
        <w:t>ی</w:t>
      </w:r>
      <w:r w:rsidRPr="0062224F">
        <w:rPr>
          <w:rStyle w:val="1-Char"/>
          <w:rtl/>
        </w:rPr>
        <w:t>گر هم در سورۀ اسراء</w:t>
      </w:r>
      <w:r w:rsidR="00FA223B" w:rsidRPr="0062224F">
        <w:rPr>
          <w:rStyle w:val="1-Char"/>
          <w:rtl/>
        </w:rPr>
        <w:t>،</w:t>
      </w:r>
      <w:r w:rsidR="00456FFB">
        <w:rPr>
          <w:rStyle w:val="1-Char"/>
          <w:rFonts w:hint="cs"/>
          <w:rtl/>
        </w:rPr>
        <w:t xml:space="preserve"> </w:t>
      </w:r>
      <w:r w:rsidRPr="0062224F">
        <w:rPr>
          <w:rStyle w:val="1-Char"/>
          <w:rtl/>
        </w:rPr>
        <w:t>آ</w:t>
      </w:r>
      <w:r w:rsidR="006A0D5C">
        <w:rPr>
          <w:rStyle w:val="1-Char"/>
          <w:rtl/>
        </w:rPr>
        <w:t>ی</w:t>
      </w:r>
      <w:r w:rsidRPr="0062224F">
        <w:rPr>
          <w:rStyle w:val="1-Char"/>
          <w:rtl/>
        </w:rPr>
        <w:t>ۀ ٥٧ آمده و ا</w:t>
      </w:r>
      <w:r w:rsidR="006A0D5C">
        <w:rPr>
          <w:rStyle w:val="1-Char"/>
          <w:rtl/>
        </w:rPr>
        <w:t>ی</w:t>
      </w:r>
      <w:r w:rsidRPr="0062224F">
        <w:rPr>
          <w:rStyle w:val="1-Char"/>
          <w:rtl/>
        </w:rPr>
        <w:t>ن طور نوشته است</w:t>
      </w:r>
      <w:r w:rsidR="008858A6" w:rsidRPr="0062224F">
        <w:rPr>
          <w:rStyle w:val="1-Char"/>
          <w:rtl/>
        </w:rPr>
        <w:t>:</w:t>
      </w:r>
    </w:p>
    <w:p w:rsidR="00456FFB" w:rsidRPr="00596FEF" w:rsidRDefault="00456FFB" w:rsidP="00456FFB">
      <w:pPr>
        <w:ind w:firstLine="284"/>
        <w:jc w:val="both"/>
        <w:rPr>
          <w:rStyle w:val="7-Char"/>
          <w:rtl/>
        </w:rPr>
      </w:pPr>
      <w:r>
        <w:rPr>
          <w:rStyle w:val="1-Char"/>
          <w:rFonts w:cs="Traditional Arabic"/>
          <w:color w:val="000000"/>
          <w:shd w:val="clear" w:color="auto" w:fill="FFFFFF"/>
          <w:rtl/>
        </w:rPr>
        <w:t>﴿</w:t>
      </w:r>
      <w:r w:rsidRPr="00321A84">
        <w:rPr>
          <w:rStyle w:val="8-Char"/>
          <w:rtl/>
        </w:rPr>
        <w:t xml:space="preserve">قُلِ </w:t>
      </w:r>
      <w:r w:rsidRPr="00321A84">
        <w:rPr>
          <w:rStyle w:val="8-Char"/>
          <w:rFonts w:hint="cs"/>
          <w:rtl/>
        </w:rPr>
        <w:t>ٱ</w:t>
      </w:r>
      <w:r w:rsidRPr="00321A84">
        <w:rPr>
          <w:rStyle w:val="8-Char"/>
          <w:rFonts w:hint="eastAsia"/>
          <w:rtl/>
        </w:rPr>
        <w:t>دۡعُواْ</w:t>
      </w:r>
      <w:r w:rsidRPr="00321A84">
        <w:rPr>
          <w:rStyle w:val="8-Char"/>
          <w:rtl/>
        </w:rPr>
        <w:t xml:space="preserve"> </w:t>
      </w:r>
      <w:r w:rsidRPr="00321A84">
        <w:rPr>
          <w:rStyle w:val="8-Char"/>
          <w:rFonts w:hint="cs"/>
          <w:rtl/>
        </w:rPr>
        <w:t>ٱ</w:t>
      </w:r>
      <w:r w:rsidRPr="00321A84">
        <w:rPr>
          <w:rStyle w:val="8-Char"/>
          <w:rFonts w:hint="eastAsia"/>
          <w:rtl/>
        </w:rPr>
        <w:t>لَّذِينَ</w:t>
      </w:r>
      <w:r w:rsidRPr="00321A84">
        <w:rPr>
          <w:rStyle w:val="8-Char"/>
          <w:rtl/>
        </w:rPr>
        <w:t xml:space="preserve"> زَعَمۡتُم مِّن دُونِهِ</w:t>
      </w:r>
      <w:r w:rsidRPr="00321A84">
        <w:rPr>
          <w:rStyle w:val="8-Char"/>
          <w:rFonts w:hint="cs"/>
          <w:rtl/>
        </w:rPr>
        <w:t>ۦ</w:t>
      </w:r>
      <w:r w:rsidRPr="00321A84">
        <w:rPr>
          <w:rStyle w:val="8-Char"/>
          <w:rtl/>
        </w:rPr>
        <w:t xml:space="preserve"> فَلَا يَمۡلِكُونَ كَشۡفَ </w:t>
      </w:r>
      <w:r w:rsidRPr="00321A84">
        <w:rPr>
          <w:rStyle w:val="8-Char"/>
          <w:rFonts w:hint="cs"/>
          <w:rtl/>
        </w:rPr>
        <w:t>ٱ</w:t>
      </w:r>
      <w:r w:rsidRPr="00321A84">
        <w:rPr>
          <w:rStyle w:val="8-Char"/>
          <w:rFonts w:hint="eastAsia"/>
          <w:rtl/>
        </w:rPr>
        <w:t>لضُّرِّ</w:t>
      </w:r>
      <w:r w:rsidRPr="00321A84">
        <w:rPr>
          <w:rStyle w:val="8-Char"/>
          <w:rtl/>
        </w:rPr>
        <w:t xml:space="preserve"> عَنكُمۡ وَلَا تَحۡوِيلًا٥٦ أُوْلَٰٓئِكَ </w:t>
      </w:r>
      <w:r w:rsidRPr="00321A84">
        <w:rPr>
          <w:rStyle w:val="8-Char"/>
          <w:rFonts w:hint="cs"/>
          <w:rtl/>
        </w:rPr>
        <w:t>ٱ</w:t>
      </w:r>
      <w:r w:rsidRPr="00321A84">
        <w:rPr>
          <w:rStyle w:val="8-Char"/>
          <w:rFonts w:hint="eastAsia"/>
          <w:rtl/>
        </w:rPr>
        <w:t>لَّذِينَ</w:t>
      </w:r>
      <w:r w:rsidRPr="00321A84">
        <w:rPr>
          <w:rStyle w:val="8-Char"/>
          <w:rtl/>
        </w:rPr>
        <w:t xml:space="preserve"> يَدۡعُونَ يَبۡتَغُونَ إِلَىٰ رَبِّهِمُ </w:t>
      </w:r>
      <w:r w:rsidRPr="00321A84">
        <w:rPr>
          <w:rStyle w:val="8-Char"/>
          <w:rFonts w:hint="cs"/>
          <w:rtl/>
        </w:rPr>
        <w:t>ٱ</w:t>
      </w:r>
      <w:r w:rsidRPr="00321A84">
        <w:rPr>
          <w:rStyle w:val="8-Char"/>
          <w:rFonts w:hint="eastAsia"/>
          <w:rtl/>
        </w:rPr>
        <w:t>لۡوَسِيلَةَ</w:t>
      </w:r>
      <w:r w:rsidRPr="00321A84">
        <w:rPr>
          <w:rStyle w:val="8-Char"/>
          <w:rtl/>
        </w:rPr>
        <w:t xml:space="preserve"> أَيُّهُمۡ أَقۡرَبُ وَيَرۡجُونَ رَحۡمَتَهُ</w:t>
      </w:r>
      <w:r w:rsidRPr="00321A84">
        <w:rPr>
          <w:rStyle w:val="8-Char"/>
          <w:rFonts w:hint="cs"/>
          <w:rtl/>
        </w:rPr>
        <w:t>ۥ</w:t>
      </w:r>
      <w:r w:rsidRPr="00321A84">
        <w:rPr>
          <w:rStyle w:val="8-Char"/>
          <w:rtl/>
        </w:rPr>
        <w:t xml:space="preserve"> وَيَخَافُونَ عَذَابَهُ</w:t>
      </w:r>
      <w:r w:rsidRPr="00321A84">
        <w:rPr>
          <w:rStyle w:val="8-Char"/>
          <w:rFonts w:hint="cs"/>
          <w:rtl/>
        </w:rPr>
        <w:t>ۥٓۚ</w:t>
      </w:r>
      <w:r w:rsidRPr="00321A84">
        <w:rPr>
          <w:rStyle w:val="8-Char"/>
          <w:rtl/>
        </w:rPr>
        <w:t xml:space="preserve"> إِنَّ عَذَابَ رَبِّكَ كَانَ مَحۡذُورٗا٥٧</w:t>
      </w:r>
      <w:r>
        <w:rPr>
          <w:rStyle w:val="1-Char"/>
          <w:rFonts w:cs="Traditional Arabic"/>
          <w:color w:val="000000"/>
          <w:shd w:val="clear" w:color="auto" w:fill="FFFFFF"/>
          <w:rtl/>
        </w:rPr>
        <w:t>﴾</w:t>
      </w:r>
      <w:r w:rsidRPr="00321A84">
        <w:rPr>
          <w:rStyle w:val="8-Char"/>
          <w:rtl/>
        </w:rPr>
        <w:t xml:space="preserve"> </w:t>
      </w:r>
      <w:r w:rsidRPr="00596FEF">
        <w:rPr>
          <w:rStyle w:val="7-Char"/>
          <w:rtl/>
        </w:rPr>
        <w:t>[الإسراء: 56-57]</w:t>
      </w:r>
    </w:p>
    <w:p w:rsidR="00710A77" w:rsidRPr="0062224F" w:rsidRDefault="00710A77" w:rsidP="00653CC0">
      <w:pPr>
        <w:ind w:firstLine="284"/>
        <w:jc w:val="both"/>
        <w:rPr>
          <w:rStyle w:val="1-Char"/>
          <w:rtl/>
        </w:rPr>
      </w:pPr>
      <w:r w:rsidRPr="0062224F">
        <w:rPr>
          <w:rStyle w:val="1-Char"/>
          <w:rtl/>
        </w:rPr>
        <w:t>ا</w:t>
      </w:r>
      <w:r w:rsidR="006A0D5C">
        <w:rPr>
          <w:rStyle w:val="1-Char"/>
          <w:rtl/>
        </w:rPr>
        <w:t>ی</w:t>
      </w:r>
      <w:r w:rsidRPr="0062224F">
        <w:rPr>
          <w:rStyle w:val="1-Char"/>
          <w:rtl/>
        </w:rPr>
        <w:t>ن آ</w:t>
      </w:r>
      <w:r w:rsidR="006A0D5C">
        <w:rPr>
          <w:rStyle w:val="1-Char"/>
          <w:rtl/>
        </w:rPr>
        <w:t>ی</w:t>
      </w:r>
      <w:r w:rsidRPr="0062224F">
        <w:rPr>
          <w:rStyle w:val="1-Char"/>
          <w:rtl/>
        </w:rPr>
        <w:t>ه</w:t>
      </w:r>
      <w:r w:rsidR="00FA223B" w:rsidRPr="0062224F">
        <w:rPr>
          <w:rStyle w:val="1-Char"/>
          <w:rtl/>
        </w:rPr>
        <w:t>،</w:t>
      </w:r>
      <w:r w:rsidRPr="0062224F">
        <w:rPr>
          <w:rStyle w:val="1-Char"/>
          <w:rtl/>
        </w:rPr>
        <w:t xml:space="preserve"> لقمه را جو</w:t>
      </w:r>
      <w:r w:rsidR="006A0D5C">
        <w:rPr>
          <w:rStyle w:val="1-Char"/>
          <w:rtl/>
        </w:rPr>
        <w:t>ی</w:t>
      </w:r>
      <w:r w:rsidRPr="0062224F">
        <w:rPr>
          <w:rStyle w:val="1-Char"/>
          <w:rtl/>
        </w:rPr>
        <w:t>ده و در دهان ما گذاشته است تا فریب نخوریم. آ</w:t>
      </w:r>
      <w:r w:rsidR="006A0D5C">
        <w:rPr>
          <w:rStyle w:val="1-Char"/>
          <w:rtl/>
        </w:rPr>
        <w:t>ی</w:t>
      </w:r>
      <w:r w:rsidRPr="0062224F">
        <w:rPr>
          <w:rStyle w:val="1-Char"/>
          <w:rtl/>
        </w:rPr>
        <w:t xml:space="preserve">ه واضح </w:t>
      </w:r>
      <w:r w:rsidR="00783174">
        <w:rPr>
          <w:rStyle w:val="1-Char"/>
          <w:rtl/>
        </w:rPr>
        <w:t>می‌گوید</w:t>
      </w:r>
      <w:r w:rsidR="008858A6" w:rsidRPr="0062224F">
        <w:rPr>
          <w:rStyle w:val="1-Char"/>
          <w:rtl/>
        </w:rPr>
        <w:t>:</w:t>
      </w:r>
    </w:p>
    <w:p w:rsidR="00710A77" w:rsidRPr="0062224F" w:rsidRDefault="00710A77" w:rsidP="00653CC0">
      <w:pPr>
        <w:pStyle w:val="BodyTextIndent"/>
        <w:widowControl w:val="0"/>
        <w:ind w:firstLine="284"/>
        <w:jc w:val="both"/>
        <w:rPr>
          <w:rStyle w:val="1-Char"/>
          <w:rtl/>
        </w:rPr>
      </w:pPr>
      <w:r w:rsidRPr="0059586B">
        <w:rPr>
          <w:rStyle w:val="5-Char"/>
          <w:rFonts w:hint="cs"/>
          <w:rtl/>
        </w:rPr>
        <w:t>«</w:t>
      </w:r>
      <w:r w:rsidRPr="0062224F">
        <w:rPr>
          <w:rStyle w:val="1-Char"/>
          <w:rtl/>
        </w:rPr>
        <w:t>(اى محمد) بگو: بخوان</w:t>
      </w:r>
      <w:r w:rsidR="006A0D5C">
        <w:rPr>
          <w:rStyle w:val="1-Char"/>
          <w:rtl/>
        </w:rPr>
        <w:t>ی</w:t>
      </w:r>
      <w:r w:rsidRPr="0062224F">
        <w:rPr>
          <w:rStyle w:val="1-Char"/>
          <w:rtl/>
        </w:rPr>
        <w:t>د به جز الله آنانى را که گمان م</w:t>
      </w:r>
      <w:r w:rsidR="006A0D5C">
        <w:rPr>
          <w:rStyle w:val="1-Char"/>
          <w:rtl/>
        </w:rPr>
        <w:t>ی</w:t>
      </w:r>
      <w:r w:rsidR="00653CC0">
        <w:rPr>
          <w:rStyle w:val="1-Char"/>
          <w:rFonts w:hint="cs"/>
          <w:rtl/>
        </w:rPr>
        <w:t>‌</w:t>
      </w:r>
      <w:r w:rsidRPr="0062224F">
        <w:rPr>
          <w:rStyle w:val="1-Char"/>
          <w:rtl/>
        </w:rPr>
        <w:t>کن</w:t>
      </w:r>
      <w:r w:rsidR="006A0D5C">
        <w:rPr>
          <w:rStyle w:val="1-Char"/>
          <w:rtl/>
        </w:rPr>
        <w:t>ی</w:t>
      </w:r>
      <w:r w:rsidRPr="0062224F">
        <w:rPr>
          <w:rStyle w:val="1-Char"/>
          <w:rtl/>
        </w:rPr>
        <w:t>د (کاره اى هستند). پس نمى توانند ضررى را از شما دفع کنند و نه حال شما را عوض کنند. آنان</w:t>
      </w:r>
      <w:r w:rsidR="006A0D5C">
        <w:rPr>
          <w:rStyle w:val="1-Char"/>
          <w:rtl/>
        </w:rPr>
        <w:t>ی</w:t>
      </w:r>
      <w:r w:rsidRPr="0062224F">
        <w:rPr>
          <w:rStyle w:val="1-Char"/>
          <w:rtl/>
        </w:rPr>
        <w:t xml:space="preserve"> که شما مى</w:t>
      </w:r>
      <w:r w:rsidR="006A0D5C">
        <w:rPr>
          <w:rStyle w:val="1-Char"/>
        </w:rPr>
        <w:t>‌</w:t>
      </w:r>
      <w:r w:rsidRPr="0062224F">
        <w:rPr>
          <w:rStyle w:val="1-Char"/>
          <w:rtl/>
        </w:rPr>
        <w:t>خوان</w:t>
      </w:r>
      <w:r w:rsidR="006A0D5C">
        <w:rPr>
          <w:rStyle w:val="1-Char"/>
          <w:rtl/>
        </w:rPr>
        <w:t>ی</w:t>
      </w:r>
      <w:r w:rsidRPr="0062224F">
        <w:rPr>
          <w:rStyle w:val="1-Char"/>
          <w:rtl/>
        </w:rPr>
        <w:t xml:space="preserve">د، خودشان دنبال </w:t>
      </w:r>
      <w:r w:rsidR="006A0D5C">
        <w:rPr>
          <w:rStyle w:val="1-Char"/>
          <w:rtl/>
        </w:rPr>
        <w:t>وسیله می</w:t>
      </w:r>
      <w:r w:rsidR="006A0D5C">
        <w:rPr>
          <w:rStyle w:val="1-Char"/>
        </w:rPr>
        <w:t>‌</w:t>
      </w:r>
      <w:r w:rsidR="006A0D5C">
        <w:rPr>
          <w:rStyle w:val="1-Char"/>
          <w:rtl/>
        </w:rPr>
        <w:t>گردند. هر کدام که مقرب</w:t>
      </w:r>
      <w:r w:rsidR="006A0D5C">
        <w:rPr>
          <w:rStyle w:val="1-Char"/>
          <w:rFonts w:hint="cs"/>
          <w:rtl/>
        </w:rPr>
        <w:t>‌</w:t>
      </w:r>
      <w:r w:rsidRPr="0062224F">
        <w:rPr>
          <w:rStyle w:val="1-Char"/>
          <w:rtl/>
        </w:rPr>
        <w:t>تر باشند [ب</w:t>
      </w:r>
      <w:r w:rsidR="006A0D5C">
        <w:rPr>
          <w:rStyle w:val="1-Char"/>
          <w:rtl/>
        </w:rPr>
        <w:t>ی</w:t>
      </w:r>
      <w:r w:rsidRPr="0062224F">
        <w:rPr>
          <w:rStyle w:val="1-Char"/>
          <w:rtl/>
        </w:rPr>
        <w:t>شتر دنبال وس</w:t>
      </w:r>
      <w:r w:rsidR="006A0D5C">
        <w:rPr>
          <w:rStyle w:val="1-Char"/>
          <w:rtl/>
        </w:rPr>
        <w:t>ی</w:t>
      </w:r>
      <w:r w:rsidRPr="0062224F">
        <w:rPr>
          <w:rStyle w:val="1-Char"/>
          <w:rtl/>
        </w:rPr>
        <w:t>له‌اند] ام</w:t>
      </w:r>
      <w:r w:rsidR="006A0D5C">
        <w:rPr>
          <w:rStyle w:val="1-Char"/>
          <w:rtl/>
        </w:rPr>
        <w:t>ی</w:t>
      </w:r>
      <w:r w:rsidRPr="0062224F">
        <w:rPr>
          <w:rStyle w:val="1-Char"/>
          <w:rtl/>
        </w:rPr>
        <w:t>دوار به رحمت رب هستند و از عذاب رب مى</w:t>
      </w:r>
      <w:r w:rsidR="006A0D5C">
        <w:rPr>
          <w:rStyle w:val="1-Char"/>
        </w:rPr>
        <w:t>‌</w:t>
      </w:r>
      <w:r w:rsidRPr="0062224F">
        <w:rPr>
          <w:rStyle w:val="1-Char"/>
          <w:rtl/>
        </w:rPr>
        <w:t>ترسند</w:t>
      </w:r>
      <w:r w:rsidRPr="0059586B">
        <w:rPr>
          <w:rStyle w:val="5-Char"/>
          <w:rFonts w:hint="cs"/>
          <w:rtl/>
        </w:rPr>
        <w:t>»</w:t>
      </w:r>
      <w:r w:rsidR="001E5D31" w:rsidRPr="0059586B">
        <w:rPr>
          <w:rStyle w:val="5-Char"/>
          <w:rFonts w:hint="cs"/>
          <w:rtl/>
        </w:rPr>
        <w:t>.</w:t>
      </w:r>
    </w:p>
    <w:p w:rsidR="00710A77" w:rsidRPr="0062224F" w:rsidRDefault="00710A77" w:rsidP="006A0D5C">
      <w:pPr>
        <w:pStyle w:val="BodyTextIndent"/>
        <w:widowControl w:val="0"/>
        <w:ind w:firstLine="284"/>
        <w:jc w:val="both"/>
        <w:rPr>
          <w:rStyle w:val="1-Char"/>
          <w:rtl/>
        </w:rPr>
      </w:pPr>
      <w:r w:rsidRPr="0062224F">
        <w:rPr>
          <w:rStyle w:val="1-Char"/>
          <w:rtl/>
        </w:rPr>
        <w:t>آ</w:t>
      </w:r>
      <w:r w:rsidR="006A0D5C">
        <w:rPr>
          <w:rStyle w:val="1-Char"/>
          <w:rtl/>
        </w:rPr>
        <w:t>ی</w:t>
      </w:r>
      <w:r w:rsidRPr="0062224F">
        <w:rPr>
          <w:rStyle w:val="1-Char"/>
          <w:rtl/>
        </w:rPr>
        <w:t>ه خیلی واضح، وس</w:t>
      </w:r>
      <w:r w:rsidR="006A0D5C">
        <w:rPr>
          <w:rStyle w:val="1-Char"/>
          <w:rtl/>
        </w:rPr>
        <w:t>ی</w:t>
      </w:r>
      <w:r w:rsidRPr="0062224F">
        <w:rPr>
          <w:rStyle w:val="1-Char"/>
          <w:rtl/>
        </w:rPr>
        <w:t>له را معنى کرده است</w:t>
      </w:r>
      <w:r w:rsidR="00600B5B" w:rsidRPr="0062224F">
        <w:rPr>
          <w:rStyle w:val="1-Char"/>
          <w:rtl/>
        </w:rPr>
        <w:t>.</w:t>
      </w:r>
      <w:r w:rsidRPr="0062224F">
        <w:rPr>
          <w:rStyle w:val="1-Char"/>
          <w:rtl/>
        </w:rPr>
        <w:t xml:space="preserve"> </w:t>
      </w:r>
      <w:r w:rsidRPr="0062224F">
        <w:rPr>
          <w:rStyle w:val="1-Char"/>
          <w:rFonts w:hint="cs"/>
          <w:rtl/>
        </w:rPr>
        <w:t>ش</w:t>
      </w:r>
      <w:r w:rsidRPr="0062224F">
        <w:rPr>
          <w:rStyle w:val="1-Char"/>
          <w:rtl/>
        </w:rPr>
        <w:t>ما مى</w:t>
      </w:r>
      <w:r w:rsidR="006A0D5C">
        <w:rPr>
          <w:rStyle w:val="1-Char"/>
        </w:rPr>
        <w:t>‌</w:t>
      </w:r>
      <w:r w:rsidRPr="0062224F">
        <w:rPr>
          <w:rStyle w:val="1-Char"/>
          <w:rtl/>
        </w:rPr>
        <w:t>گو</w:t>
      </w:r>
      <w:r w:rsidR="006A0D5C">
        <w:rPr>
          <w:rStyle w:val="1-Char"/>
          <w:rtl/>
        </w:rPr>
        <w:t>یی</w:t>
      </w:r>
      <w:r w:rsidRPr="0062224F">
        <w:rPr>
          <w:rStyle w:val="1-Char"/>
          <w:rFonts w:hint="cs"/>
          <w:rtl/>
        </w:rPr>
        <w:t>د</w:t>
      </w:r>
      <w:r w:rsidRPr="0062224F">
        <w:rPr>
          <w:rStyle w:val="1-Char"/>
          <w:rtl/>
        </w:rPr>
        <w:t xml:space="preserve"> وس</w:t>
      </w:r>
      <w:r w:rsidR="006A0D5C">
        <w:rPr>
          <w:rStyle w:val="1-Char"/>
          <w:rtl/>
        </w:rPr>
        <w:t>ی</w:t>
      </w:r>
      <w:r w:rsidRPr="0062224F">
        <w:rPr>
          <w:rStyle w:val="1-Char"/>
          <w:rtl/>
        </w:rPr>
        <w:t>لۀ ما حضرت محمد</w:t>
      </w:r>
      <w:r w:rsidRPr="001E5D31">
        <w:rPr>
          <w:rFonts w:cs="CTraditional Arabic" w:hint="cs"/>
          <w:sz w:val="28"/>
          <w:szCs w:val="28"/>
          <w:rtl/>
        </w:rPr>
        <w:t>ص</w:t>
      </w:r>
      <w:r w:rsidRPr="0062224F">
        <w:rPr>
          <w:rStyle w:val="1-Char"/>
          <w:rtl/>
        </w:rPr>
        <w:t xml:space="preserve"> و حضرت عل</w:t>
      </w:r>
      <w:r w:rsidR="006A0D5C">
        <w:rPr>
          <w:rStyle w:val="1-Char"/>
          <w:rtl/>
        </w:rPr>
        <w:t>ی</w:t>
      </w:r>
      <w:r w:rsidRPr="0062224F">
        <w:rPr>
          <w:rStyle w:val="1-Char"/>
          <w:rtl/>
        </w:rPr>
        <w:t xml:space="preserve"> و امام رضا هستند. آ</w:t>
      </w:r>
      <w:r w:rsidR="006A0D5C">
        <w:rPr>
          <w:rStyle w:val="1-Char"/>
          <w:rtl/>
        </w:rPr>
        <w:t>ی</w:t>
      </w:r>
      <w:r w:rsidRPr="0062224F">
        <w:rPr>
          <w:rStyle w:val="1-Char"/>
          <w:rtl/>
        </w:rPr>
        <w:t>ه مى</w:t>
      </w:r>
      <w:r w:rsidR="006A0D5C">
        <w:rPr>
          <w:rStyle w:val="1-Char"/>
        </w:rPr>
        <w:t>‌</w:t>
      </w:r>
      <w:r w:rsidRPr="0062224F">
        <w:rPr>
          <w:rStyle w:val="1-Char"/>
          <w:rtl/>
        </w:rPr>
        <w:t>گو</w:t>
      </w:r>
      <w:r w:rsidR="006A0D5C">
        <w:rPr>
          <w:rStyle w:val="1-Char"/>
          <w:rtl/>
        </w:rPr>
        <w:t>ی</w:t>
      </w:r>
      <w:r w:rsidRPr="0062224F">
        <w:rPr>
          <w:rStyle w:val="1-Char"/>
          <w:rtl/>
        </w:rPr>
        <w:t>د:</w:t>
      </w:r>
      <w:r w:rsidR="00F0383B">
        <w:rPr>
          <w:rStyle w:val="1-Char"/>
          <w:rtl/>
        </w:rPr>
        <w:t xml:space="preserve"> آن‌ها </w:t>
      </w:r>
      <w:r w:rsidRPr="0062224F">
        <w:rPr>
          <w:rStyle w:val="1-Char"/>
          <w:rtl/>
        </w:rPr>
        <w:t>خودشان ب</w:t>
      </w:r>
      <w:r w:rsidR="006A0D5C">
        <w:rPr>
          <w:rStyle w:val="1-Char"/>
          <w:rtl/>
        </w:rPr>
        <w:t>ی</w:t>
      </w:r>
      <w:r w:rsidRPr="0062224F">
        <w:rPr>
          <w:rStyle w:val="1-Char"/>
          <w:rtl/>
        </w:rPr>
        <w:t>شتر دنبال وس</w:t>
      </w:r>
      <w:r w:rsidR="006A0D5C">
        <w:rPr>
          <w:rStyle w:val="1-Char"/>
          <w:rtl/>
        </w:rPr>
        <w:t>ی</w:t>
      </w:r>
      <w:r w:rsidRPr="0062224F">
        <w:rPr>
          <w:rStyle w:val="1-Char"/>
          <w:rtl/>
        </w:rPr>
        <w:t>له هستند. وس</w:t>
      </w:r>
      <w:r w:rsidR="006A0D5C">
        <w:rPr>
          <w:rStyle w:val="1-Char"/>
          <w:rtl/>
        </w:rPr>
        <w:t>ی</w:t>
      </w:r>
      <w:r w:rsidRPr="0062224F">
        <w:rPr>
          <w:rStyle w:val="1-Char"/>
          <w:rtl/>
        </w:rPr>
        <w:t>لۀ حضرت محمد</w:t>
      </w:r>
      <w:r w:rsidRPr="001E5D31">
        <w:rPr>
          <w:rFonts w:cs="CTraditional Arabic" w:hint="cs"/>
          <w:sz w:val="28"/>
          <w:szCs w:val="28"/>
          <w:rtl/>
        </w:rPr>
        <w:t>ص</w:t>
      </w:r>
      <w:r w:rsidRPr="0062224F">
        <w:rPr>
          <w:rStyle w:val="1-Char"/>
          <w:rtl/>
        </w:rPr>
        <w:t xml:space="preserve"> چه بود؟ معلوم است عمل صالح</w:t>
      </w:r>
      <w:r w:rsidR="00FA223B" w:rsidRPr="0062224F">
        <w:rPr>
          <w:rStyle w:val="1-Char"/>
          <w:rtl/>
        </w:rPr>
        <w:t>،</w:t>
      </w:r>
      <w:r w:rsidRPr="0062224F">
        <w:rPr>
          <w:rStyle w:val="1-Char"/>
          <w:rtl/>
        </w:rPr>
        <w:t xml:space="preserve"> صدقه</w:t>
      </w:r>
      <w:r w:rsidR="00FA223B" w:rsidRPr="0062224F">
        <w:rPr>
          <w:rStyle w:val="1-Char"/>
          <w:rtl/>
        </w:rPr>
        <w:t>،</w:t>
      </w:r>
      <w:r w:rsidRPr="0062224F">
        <w:rPr>
          <w:rStyle w:val="1-Char"/>
          <w:rtl/>
        </w:rPr>
        <w:t xml:space="preserve"> جهاد</w:t>
      </w:r>
      <w:r w:rsidR="00FA223B" w:rsidRPr="0062224F">
        <w:rPr>
          <w:rStyle w:val="1-Char"/>
          <w:rtl/>
        </w:rPr>
        <w:t>،</w:t>
      </w:r>
      <w:r w:rsidR="001E5D31" w:rsidRPr="0062224F">
        <w:rPr>
          <w:rStyle w:val="1-Char"/>
          <w:rtl/>
        </w:rPr>
        <w:t xml:space="preserve"> امر به معروف</w:t>
      </w:r>
      <w:r w:rsidRPr="0062224F">
        <w:rPr>
          <w:rStyle w:val="1-Char"/>
          <w:rtl/>
        </w:rPr>
        <w:t>.</w:t>
      </w:r>
    </w:p>
    <w:p w:rsidR="00710A77" w:rsidRPr="0062224F" w:rsidRDefault="00710A77" w:rsidP="00362A31">
      <w:pPr>
        <w:pStyle w:val="BodyTextIndent"/>
        <w:widowControl w:val="0"/>
        <w:ind w:firstLine="284"/>
        <w:jc w:val="both"/>
        <w:rPr>
          <w:rStyle w:val="1-Char"/>
          <w:rtl/>
        </w:rPr>
      </w:pPr>
      <w:r w:rsidRPr="0062224F">
        <w:rPr>
          <w:rStyle w:val="1-Char"/>
          <w:rtl/>
        </w:rPr>
        <w:t>آ</w:t>
      </w:r>
      <w:r w:rsidR="006A0D5C">
        <w:rPr>
          <w:rStyle w:val="1-Char"/>
          <w:rtl/>
        </w:rPr>
        <w:t>ی</w:t>
      </w:r>
      <w:r w:rsidRPr="0062224F">
        <w:rPr>
          <w:rStyle w:val="1-Char"/>
          <w:rtl/>
        </w:rPr>
        <w:t>ا از ا</w:t>
      </w:r>
      <w:r w:rsidR="006A0D5C">
        <w:rPr>
          <w:rStyle w:val="1-Char"/>
          <w:rtl/>
        </w:rPr>
        <w:t>ی</w:t>
      </w:r>
      <w:r w:rsidRPr="0062224F">
        <w:rPr>
          <w:rStyle w:val="1-Char"/>
          <w:rtl/>
        </w:rPr>
        <w:t>ن صر</w:t>
      </w:r>
      <w:r w:rsidR="006A0D5C">
        <w:rPr>
          <w:rStyle w:val="1-Char"/>
          <w:rtl/>
        </w:rPr>
        <w:t>ی</w:t>
      </w:r>
      <w:r w:rsidRPr="0062224F">
        <w:rPr>
          <w:rStyle w:val="1-Char"/>
          <w:rtl/>
        </w:rPr>
        <w:t>ح</w:t>
      </w:r>
      <w:r w:rsidR="00362A31">
        <w:rPr>
          <w:rStyle w:val="1-Char"/>
          <w:rFonts w:hint="cs"/>
          <w:rtl/>
        </w:rPr>
        <w:t>‌</w:t>
      </w:r>
      <w:r w:rsidRPr="0062224F">
        <w:rPr>
          <w:rStyle w:val="1-Char"/>
          <w:rtl/>
        </w:rPr>
        <w:t xml:space="preserve">تر هم سخنى هست؟ </w:t>
      </w:r>
    </w:p>
    <w:p w:rsidR="00710A77" w:rsidRDefault="00710A77" w:rsidP="00710A77">
      <w:pPr>
        <w:pStyle w:val="BodyTextIndent"/>
        <w:widowControl w:val="0"/>
        <w:ind w:firstLine="284"/>
        <w:jc w:val="both"/>
        <w:rPr>
          <w:rStyle w:val="1-Char"/>
          <w:rtl/>
        </w:rPr>
      </w:pPr>
      <w:r w:rsidRPr="0062224F">
        <w:rPr>
          <w:rStyle w:val="1-Char"/>
          <w:rtl/>
        </w:rPr>
        <w:t>اصولا این عادت مشرکان است که</w:t>
      </w:r>
      <w:r w:rsidR="006B6811">
        <w:rPr>
          <w:rStyle w:val="1-Char"/>
          <w:rtl/>
        </w:rPr>
        <w:t xml:space="preserve"> می‌گویند</w:t>
      </w:r>
      <w:r w:rsidRPr="0062224F">
        <w:rPr>
          <w:rStyle w:val="1-Char"/>
          <w:rtl/>
        </w:rPr>
        <w:t>:</w:t>
      </w:r>
    </w:p>
    <w:p w:rsidR="00456FFB" w:rsidRPr="00596FEF" w:rsidRDefault="00456FFB" w:rsidP="00456FFB">
      <w:pPr>
        <w:pStyle w:val="BodyTextIndent"/>
        <w:widowControl w:val="0"/>
        <w:ind w:firstLine="284"/>
        <w:jc w:val="both"/>
        <w:rPr>
          <w:rStyle w:val="7-Char"/>
          <w:rtl/>
        </w:rPr>
      </w:pPr>
      <w:r>
        <w:rPr>
          <w:rStyle w:val="1-Char"/>
          <w:rFonts w:cs="Traditional Arabic"/>
          <w:color w:val="000000"/>
          <w:shd w:val="clear" w:color="auto" w:fill="FFFFFF"/>
          <w:rtl/>
        </w:rPr>
        <w:t>﴿</w:t>
      </w:r>
      <w:r w:rsidRPr="00321A84">
        <w:rPr>
          <w:rStyle w:val="8-Char"/>
          <w:rtl/>
        </w:rPr>
        <w:t xml:space="preserve">مَا نَعۡبُدُهُمۡ إِلَّا لِيُقَرِّبُونَآ إِلَى </w:t>
      </w:r>
      <w:r w:rsidRPr="00321A84">
        <w:rPr>
          <w:rStyle w:val="8-Char"/>
          <w:rFonts w:hint="cs"/>
          <w:rtl/>
        </w:rPr>
        <w:t>ٱ</w:t>
      </w:r>
      <w:r w:rsidRPr="00321A84">
        <w:rPr>
          <w:rStyle w:val="8-Char"/>
          <w:rFonts w:hint="eastAsia"/>
          <w:rtl/>
        </w:rPr>
        <w:t>للَّهِ</w:t>
      </w:r>
      <w:r w:rsidRPr="00321A84">
        <w:rPr>
          <w:rStyle w:val="8-Char"/>
          <w:rtl/>
        </w:rPr>
        <w:t xml:space="preserve"> زُلۡفَىٰٓ</w:t>
      </w:r>
      <w:r>
        <w:rPr>
          <w:rStyle w:val="1-Char"/>
          <w:rFonts w:cs="Traditional Arabic"/>
          <w:color w:val="000000"/>
          <w:shd w:val="clear" w:color="auto" w:fill="FFFFFF"/>
          <w:rtl/>
        </w:rPr>
        <w:t>﴾</w:t>
      </w:r>
      <w:r w:rsidRPr="00321A84">
        <w:rPr>
          <w:rStyle w:val="8-Char"/>
          <w:rtl/>
        </w:rPr>
        <w:t xml:space="preserve"> </w:t>
      </w:r>
      <w:r w:rsidRPr="00596FEF">
        <w:rPr>
          <w:rStyle w:val="7-Char"/>
          <w:rtl/>
        </w:rPr>
        <w:t>[الزمر: 3]</w:t>
      </w:r>
    </w:p>
    <w:p w:rsidR="00710A77" w:rsidRDefault="00710A77" w:rsidP="00710A77">
      <w:pPr>
        <w:pStyle w:val="BodyTextIndent"/>
        <w:widowControl w:val="0"/>
        <w:ind w:firstLine="284"/>
        <w:jc w:val="both"/>
        <w:rPr>
          <w:rStyle w:val="1-Char"/>
          <w:rtl/>
        </w:rPr>
      </w:pPr>
      <w:r w:rsidRPr="0062224F">
        <w:rPr>
          <w:rStyle w:val="1-Char"/>
          <w:rtl/>
        </w:rPr>
        <w:t>در حالی که الله وسیلۀ توسل و تقرب به سوی خودش را ایمان و عمل صالح قرار داده است. ا</w:t>
      </w:r>
      <w:r w:rsidR="001E5D31" w:rsidRPr="0062224F">
        <w:rPr>
          <w:rStyle w:val="1-Char"/>
          <w:rtl/>
        </w:rPr>
        <w:t>ین هم دلیل از سوره سبا</w:t>
      </w:r>
      <w:r w:rsidR="00FA223B" w:rsidRPr="0062224F">
        <w:rPr>
          <w:rStyle w:val="1-Char"/>
          <w:rtl/>
        </w:rPr>
        <w:t>،</w:t>
      </w:r>
      <w:r w:rsidR="001E5D31" w:rsidRPr="0062224F">
        <w:rPr>
          <w:rStyle w:val="1-Char"/>
          <w:rtl/>
        </w:rPr>
        <w:t xml:space="preserve"> آیۀ 37</w:t>
      </w:r>
      <w:r w:rsidRPr="0062224F">
        <w:rPr>
          <w:rStyle w:val="1-Char"/>
          <w:rtl/>
        </w:rPr>
        <w:t>:</w:t>
      </w:r>
    </w:p>
    <w:p w:rsidR="00456FFB" w:rsidRPr="00596FEF" w:rsidRDefault="00456FFB" w:rsidP="00456FFB">
      <w:pPr>
        <w:pStyle w:val="BodyTextIndent"/>
        <w:widowControl w:val="0"/>
        <w:ind w:firstLine="284"/>
        <w:jc w:val="both"/>
        <w:rPr>
          <w:rStyle w:val="7-Char"/>
          <w:rtl/>
        </w:rPr>
      </w:pPr>
      <w:r>
        <w:rPr>
          <w:rStyle w:val="1-Char"/>
          <w:rFonts w:cs="Traditional Arabic"/>
          <w:color w:val="000000"/>
          <w:shd w:val="clear" w:color="auto" w:fill="FFFFFF"/>
          <w:rtl/>
        </w:rPr>
        <w:t>﴿</w:t>
      </w:r>
      <w:r w:rsidRPr="00321A84">
        <w:rPr>
          <w:rStyle w:val="8-Char"/>
          <w:rtl/>
        </w:rPr>
        <w:t>وَمَآ أَمۡوَٰلُكُمۡ وَلَآ أَوۡلَٰدُكُم بِ</w:t>
      </w:r>
      <w:r w:rsidRPr="00321A84">
        <w:rPr>
          <w:rStyle w:val="8-Char"/>
          <w:rFonts w:hint="cs"/>
          <w:rtl/>
        </w:rPr>
        <w:t>ٱ</w:t>
      </w:r>
      <w:r w:rsidRPr="00321A84">
        <w:rPr>
          <w:rStyle w:val="8-Char"/>
          <w:rFonts w:hint="eastAsia"/>
          <w:rtl/>
        </w:rPr>
        <w:t>لَّتِي</w:t>
      </w:r>
      <w:r w:rsidRPr="00321A84">
        <w:rPr>
          <w:rStyle w:val="8-Char"/>
          <w:rtl/>
        </w:rPr>
        <w:t xml:space="preserve"> تُقَرِّبُكُمۡ عِندَنَا زُلۡفَىٰٓ إِلَّا مَنۡ ءَامَنَ وَعَمِلَ صَٰلِحٗا</w:t>
      </w:r>
      <w:r>
        <w:rPr>
          <w:rStyle w:val="1-Char"/>
          <w:rFonts w:cs="Traditional Arabic"/>
          <w:color w:val="000000"/>
          <w:shd w:val="clear" w:color="auto" w:fill="FFFFFF"/>
          <w:rtl/>
        </w:rPr>
        <w:t>﴾</w:t>
      </w:r>
      <w:r w:rsidRPr="00321A84">
        <w:rPr>
          <w:rStyle w:val="8-Char"/>
          <w:rtl/>
        </w:rPr>
        <w:t xml:space="preserve"> </w:t>
      </w:r>
      <w:r w:rsidRPr="00596FEF">
        <w:rPr>
          <w:rStyle w:val="7-Char"/>
          <w:rtl/>
        </w:rPr>
        <w:t>[سبأ: 37]</w:t>
      </w:r>
    </w:p>
    <w:p w:rsidR="00710A77" w:rsidRPr="0062224F" w:rsidRDefault="00710A77" w:rsidP="00710A77">
      <w:pPr>
        <w:pStyle w:val="BodyTextIndent"/>
        <w:widowControl w:val="0"/>
        <w:ind w:firstLine="284"/>
        <w:jc w:val="both"/>
        <w:rPr>
          <w:rStyle w:val="1-Char"/>
          <w:rtl/>
        </w:rPr>
      </w:pPr>
      <w:r w:rsidRPr="0062224F">
        <w:rPr>
          <w:rStyle w:val="1-Char"/>
          <w:rtl/>
        </w:rPr>
        <w:t>و مال و اولاد شما، وسیلۀ نزدیک شدن شما به من نیست؛ مگر ایمان و عمل صالح.</w:t>
      </w:r>
    </w:p>
    <w:p w:rsidR="00710A77" w:rsidRPr="001E5D31" w:rsidRDefault="00710A77" w:rsidP="001E5D31">
      <w:pPr>
        <w:pStyle w:val="3-"/>
        <w:rPr>
          <w:rtl/>
        </w:rPr>
      </w:pPr>
      <w:bookmarkStart w:id="280" w:name="_Toc194375266"/>
      <w:bookmarkStart w:id="281" w:name="_Toc212295054"/>
      <w:bookmarkStart w:id="282" w:name="_Toc433464534"/>
      <w:r w:rsidRPr="001E5D31">
        <w:rPr>
          <w:rFonts w:hint="cs"/>
          <w:rtl/>
        </w:rPr>
        <w:t>ادعای 75</w:t>
      </w:r>
      <w:r w:rsidR="00116CC5">
        <w:rPr>
          <w:rFonts w:hint="cs"/>
          <w:rtl/>
        </w:rPr>
        <w:t>-</w:t>
      </w:r>
      <w:r w:rsidRPr="001E5D31">
        <w:rPr>
          <w:rtl/>
        </w:rPr>
        <w:t xml:space="preserve"> حدیث ثقلین ؛ دلیلی بر حقانیت مذهب شیعه</w:t>
      </w:r>
      <w:bookmarkEnd w:id="280"/>
      <w:bookmarkEnd w:id="281"/>
      <w:bookmarkEnd w:id="282"/>
    </w:p>
    <w:p w:rsidR="00710A77" w:rsidRPr="0062224F" w:rsidRDefault="00710A77" w:rsidP="00710A77">
      <w:pPr>
        <w:ind w:firstLine="284"/>
        <w:jc w:val="both"/>
        <w:rPr>
          <w:rStyle w:val="1-Char"/>
          <w:rtl/>
        </w:rPr>
      </w:pPr>
      <w:r w:rsidRPr="0062224F">
        <w:rPr>
          <w:rStyle w:val="1-Char"/>
          <w:rtl/>
        </w:rPr>
        <w:t>در این جا</w:t>
      </w:r>
      <w:r w:rsidR="00FA223B" w:rsidRPr="0062224F">
        <w:rPr>
          <w:rStyle w:val="1-Char"/>
          <w:rtl/>
        </w:rPr>
        <w:t>،</w:t>
      </w:r>
      <w:r w:rsidRPr="0062224F">
        <w:rPr>
          <w:rStyle w:val="1-Char"/>
          <w:rtl/>
        </w:rPr>
        <w:t xml:space="preserve"> یک صفحه را پر کرده است و از کتب اهل سنت نقل کرده است که حدیث ثقلین درست است. </w:t>
      </w:r>
    </w:p>
    <w:p w:rsidR="00710A77" w:rsidRPr="0062224F" w:rsidRDefault="00710A77" w:rsidP="00710A77">
      <w:pPr>
        <w:ind w:firstLine="284"/>
        <w:jc w:val="both"/>
        <w:rPr>
          <w:rStyle w:val="1-Char"/>
          <w:rtl/>
        </w:rPr>
      </w:pPr>
      <w:r w:rsidRPr="0062224F">
        <w:rPr>
          <w:rStyle w:val="1-Char"/>
          <w:rtl/>
        </w:rPr>
        <w:t>مسلم بن حجاج و ابی داود و سلیمان بلخی و ابن صباغ از پیامبر نقل کرده‌اند که فرمود:</w:t>
      </w:r>
    </w:p>
    <w:p w:rsidR="00710A77" w:rsidRPr="00833686" w:rsidRDefault="00456FFB" w:rsidP="001E5D31">
      <w:pPr>
        <w:ind w:firstLine="284"/>
        <w:jc w:val="both"/>
        <w:rPr>
          <w:rStyle w:val="5-Char"/>
          <w:rtl/>
        </w:rPr>
      </w:pPr>
      <w:r>
        <w:rPr>
          <w:rStyle w:val="5-Char"/>
          <w:rtl/>
        </w:rPr>
        <w:t>«ان</w:t>
      </w:r>
      <w:r>
        <w:rPr>
          <w:rStyle w:val="5-Char"/>
          <w:rFonts w:hint="cs"/>
          <w:rtl/>
        </w:rPr>
        <w:t>ي</w:t>
      </w:r>
      <w:r w:rsidR="00710A77" w:rsidRPr="0059586B">
        <w:rPr>
          <w:rStyle w:val="5-Char"/>
          <w:rtl/>
        </w:rPr>
        <w:t xml:space="preserve"> تار</w:t>
      </w:r>
      <w:r w:rsidR="00710A77" w:rsidRPr="0059586B">
        <w:rPr>
          <w:rStyle w:val="5-Char"/>
          <w:rFonts w:hint="cs"/>
          <w:rtl/>
        </w:rPr>
        <w:t>ك</w:t>
      </w:r>
      <w:r w:rsidR="00710A77" w:rsidRPr="0059586B">
        <w:rPr>
          <w:rStyle w:val="5-Char"/>
          <w:rtl/>
        </w:rPr>
        <w:t xml:space="preserve"> ف</w:t>
      </w:r>
      <w:r w:rsidR="00710A77" w:rsidRPr="0059586B">
        <w:rPr>
          <w:rStyle w:val="5-Char"/>
          <w:rFonts w:hint="cs"/>
          <w:rtl/>
        </w:rPr>
        <w:t>ي</w:t>
      </w:r>
      <w:r w:rsidR="00710A77" w:rsidRPr="0059586B">
        <w:rPr>
          <w:rStyle w:val="5-Char"/>
          <w:rtl/>
        </w:rPr>
        <w:t>کم الثقل</w:t>
      </w:r>
      <w:r w:rsidR="00710A77" w:rsidRPr="0059586B">
        <w:rPr>
          <w:rStyle w:val="5-Char"/>
          <w:rFonts w:hint="cs"/>
          <w:rtl/>
        </w:rPr>
        <w:t>ي</w:t>
      </w:r>
      <w:r>
        <w:rPr>
          <w:rStyle w:val="5-Char"/>
          <w:rtl/>
        </w:rPr>
        <w:t>ن کتاب الله و</w:t>
      </w:r>
      <w:r w:rsidR="00710A77" w:rsidRPr="0059586B">
        <w:rPr>
          <w:rStyle w:val="5-Char"/>
          <w:rtl/>
        </w:rPr>
        <w:t>عترت</w:t>
      </w:r>
      <w:r w:rsidR="00710A77" w:rsidRPr="0059586B">
        <w:rPr>
          <w:rStyle w:val="5-Char"/>
          <w:rFonts w:hint="cs"/>
          <w:rtl/>
        </w:rPr>
        <w:t>ي</w:t>
      </w:r>
      <w:r w:rsidR="00710A77" w:rsidRPr="0059586B">
        <w:rPr>
          <w:rStyle w:val="5-Char"/>
          <w:rtl/>
        </w:rPr>
        <w:t xml:space="preserve"> اهل ب</w:t>
      </w:r>
      <w:r w:rsidR="00710A77" w:rsidRPr="0059586B">
        <w:rPr>
          <w:rStyle w:val="5-Char"/>
          <w:rFonts w:hint="cs"/>
          <w:rtl/>
        </w:rPr>
        <w:t>ي</w:t>
      </w:r>
      <w:r>
        <w:rPr>
          <w:rStyle w:val="5-Char"/>
          <w:rtl/>
        </w:rPr>
        <w:t>ت</w:t>
      </w:r>
      <w:r>
        <w:rPr>
          <w:rStyle w:val="5-Char"/>
          <w:rFonts w:hint="cs"/>
          <w:rtl/>
        </w:rPr>
        <w:t>ي</w:t>
      </w:r>
      <w:r w:rsidR="00710A77" w:rsidRPr="0059586B">
        <w:rPr>
          <w:rStyle w:val="5-Char"/>
          <w:rtl/>
        </w:rPr>
        <w:t xml:space="preserve"> لن </w:t>
      </w:r>
      <w:r w:rsidR="00710A77" w:rsidRPr="0059586B">
        <w:rPr>
          <w:rStyle w:val="5-Char"/>
          <w:rFonts w:hint="cs"/>
          <w:rtl/>
        </w:rPr>
        <w:t>ي</w:t>
      </w:r>
      <w:r w:rsidR="00710A77" w:rsidRPr="0059586B">
        <w:rPr>
          <w:rStyle w:val="5-Char"/>
          <w:rtl/>
        </w:rPr>
        <w:t xml:space="preserve">تفرقا حتی </w:t>
      </w:r>
      <w:r w:rsidR="00710A77" w:rsidRPr="0059586B">
        <w:rPr>
          <w:rStyle w:val="5-Char"/>
          <w:rFonts w:hint="cs"/>
          <w:rtl/>
        </w:rPr>
        <w:t>ي</w:t>
      </w:r>
      <w:r>
        <w:rPr>
          <w:rStyle w:val="5-Char"/>
          <w:rtl/>
        </w:rPr>
        <w:t>روا علی الحوض و</w:t>
      </w:r>
      <w:r w:rsidR="00710A77" w:rsidRPr="0059586B">
        <w:rPr>
          <w:rStyle w:val="5-Char"/>
          <w:rtl/>
        </w:rPr>
        <w:t>من توسل او تمس</w:t>
      </w:r>
      <w:r w:rsidR="00710A77" w:rsidRPr="0059586B">
        <w:rPr>
          <w:rStyle w:val="5-Char"/>
          <w:rFonts w:hint="cs"/>
          <w:rtl/>
        </w:rPr>
        <w:t>ك</w:t>
      </w:r>
      <w:r>
        <w:rPr>
          <w:rStyle w:val="5-Char"/>
          <w:rtl/>
        </w:rPr>
        <w:t xml:space="preserve"> بهما فقد نجی و</w:t>
      </w:r>
      <w:r w:rsidR="00710A77" w:rsidRPr="0059586B">
        <w:rPr>
          <w:rStyle w:val="5-Char"/>
          <w:rtl/>
        </w:rPr>
        <w:t>من تخلف عنها فقد هل</w:t>
      </w:r>
      <w:r w:rsidR="00710A77" w:rsidRPr="0059586B">
        <w:rPr>
          <w:rStyle w:val="5-Char"/>
          <w:rFonts w:hint="cs"/>
          <w:rtl/>
        </w:rPr>
        <w:t>ك</w:t>
      </w:r>
      <w:r w:rsidR="00710A77" w:rsidRPr="0059586B">
        <w:rPr>
          <w:rStyle w:val="5-Char"/>
          <w:rtl/>
        </w:rPr>
        <w:t xml:space="preserve"> با ما ان تمسکتم بهما لن تضلوا ابداً»</w:t>
      </w:r>
      <w:r w:rsidR="001E5D31" w:rsidRPr="0059586B">
        <w:rPr>
          <w:rStyle w:val="5-Char"/>
          <w:rFonts w:hint="cs"/>
          <w:rtl/>
        </w:rPr>
        <w:t>.</w:t>
      </w:r>
    </w:p>
    <w:p w:rsidR="00710A77" w:rsidRPr="0062224F" w:rsidRDefault="00710A77" w:rsidP="00DE4714">
      <w:pPr>
        <w:ind w:firstLine="284"/>
        <w:jc w:val="both"/>
        <w:rPr>
          <w:rStyle w:val="1-Char"/>
          <w:rtl/>
        </w:rPr>
      </w:pPr>
      <w:r w:rsidRPr="0062224F">
        <w:rPr>
          <w:rStyle w:val="1-Char"/>
          <w:rtl/>
        </w:rPr>
        <w:t xml:space="preserve">یعنی: </w:t>
      </w:r>
      <w:r w:rsidRPr="0059586B">
        <w:rPr>
          <w:rStyle w:val="5-Char"/>
          <w:rFonts w:hint="cs"/>
          <w:rtl/>
        </w:rPr>
        <w:t>«</w:t>
      </w:r>
      <w:r w:rsidRPr="0062224F">
        <w:rPr>
          <w:rStyle w:val="1-Char"/>
          <w:rtl/>
        </w:rPr>
        <w:t>بدرستی که در میان شما دو چیز بزرگ: قرآن و عترت و اهل بیتم را</w:t>
      </w:r>
      <w:r w:rsidR="001E5D31" w:rsidRPr="0062224F">
        <w:rPr>
          <w:rStyle w:val="1-Char"/>
          <w:rtl/>
        </w:rPr>
        <w:t xml:space="preserve"> می‌</w:t>
      </w:r>
      <w:r w:rsidRPr="0062224F">
        <w:rPr>
          <w:rStyle w:val="1-Char"/>
          <w:rtl/>
        </w:rPr>
        <w:t>گذارم. این دو از هم جدا</w:t>
      </w:r>
      <w:r w:rsidR="002D3D2D" w:rsidRPr="0062224F">
        <w:rPr>
          <w:rStyle w:val="1-Char"/>
          <w:rtl/>
        </w:rPr>
        <w:t xml:space="preserve"> نمی‌</w:t>
      </w:r>
      <w:r w:rsidRPr="0062224F">
        <w:rPr>
          <w:rStyle w:val="1-Char"/>
          <w:rtl/>
        </w:rPr>
        <w:t>شوند تا در کنار حوض کوثر بر من وارد شوند. هر کس به آن دو توسّل و تمسّک نماید. به حقیقت نجات</w:t>
      </w:r>
      <w:r w:rsidR="001E5D31" w:rsidRPr="0062224F">
        <w:rPr>
          <w:rStyle w:val="1-Char"/>
          <w:rtl/>
        </w:rPr>
        <w:t xml:space="preserve"> می‌</w:t>
      </w:r>
      <w:r w:rsidRPr="0062224F">
        <w:rPr>
          <w:rStyle w:val="1-Char"/>
          <w:rtl/>
        </w:rPr>
        <w:t>یابد و هر که از آن دو روی برگرداند، هلاک شود و</w:t>
      </w:r>
      <w:r w:rsidR="00456FFB">
        <w:rPr>
          <w:rStyle w:val="1-Char"/>
          <w:rtl/>
        </w:rPr>
        <w:t xml:space="preserve"> کسی که به آن دو تمسّک جوید، هر</w:t>
      </w:r>
      <w:r w:rsidRPr="0062224F">
        <w:rPr>
          <w:rStyle w:val="1-Char"/>
          <w:rtl/>
        </w:rPr>
        <w:t>گز گمراه نخواهد شد...</w:t>
      </w:r>
      <w:r w:rsidR="00DE4714" w:rsidRPr="00CE6E7F">
        <w:rPr>
          <w:rStyle w:val="1-Char"/>
          <w:rFonts w:hint="cs"/>
          <w:vertAlign w:val="superscript"/>
          <w:rtl/>
        </w:rPr>
        <w:t>(</w:t>
      </w:r>
      <w:r w:rsidR="00DE4714" w:rsidRPr="008C6EBC">
        <w:rPr>
          <w:rStyle w:val="1-Char"/>
          <w:vertAlign w:val="superscript"/>
          <w:rtl/>
        </w:rPr>
        <w:footnoteReference w:id="84"/>
      </w:r>
      <w:r w:rsidR="00DE4714" w:rsidRPr="00CE6E7F">
        <w:rPr>
          <w:rStyle w:val="1-Char"/>
          <w:rFonts w:hint="cs"/>
          <w:vertAlign w:val="superscript"/>
          <w:rtl/>
        </w:rPr>
        <w:t>)</w:t>
      </w:r>
      <w:r w:rsidRPr="0059586B">
        <w:rPr>
          <w:rStyle w:val="5-Char"/>
          <w:rFonts w:hint="cs"/>
          <w:rtl/>
        </w:rPr>
        <w:t>»</w:t>
      </w:r>
      <w:r w:rsidR="001E5D31" w:rsidRPr="0059586B">
        <w:rPr>
          <w:rStyle w:val="5-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1E5D31" w:rsidP="00710A77">
      <w:pPr>
        <w:ind w:firstLine="284"/>
        <w:jc w:val="both"/>
        <w:rPr>
          <w:rStyle w:val="1-Char"/>
          <w:rtl/>
        </w:rPr>
      </w:pPr>
      <w:r w:rsidRPr="0062224F">
        <w:rPr>
          <w:rStyle w:val="1-Char"/>
          <w:rtl/>
        </w:rPr>
        <w:t>ما هم</w:t>
      </w:r>
      <w:r w:rsidR="00EC20D9">
        <w:rPr>
          <w:rStyle w:val="1-Char"/>
          <w:rtl/>
        </w:rPr>
        <w:t xml:space="preserve"> می‌گویی</w:t>
      </w:r>
      <w:r w:rsidR="00710A77" w:rsidRPr="0062224F">
        <w:rPr>
          <w:rStyle w:val="1-Char"/>
          <w:rtl/>
        </w:rPr>
        <w:t>م: درست است؛ اما نه به این صورتی که او نوشته است؛ زیرا او منظور دیگری هم دارد، حواله به مسلم</w:t>
      </w:r>
      <w:r w:rsidRPr="0062224F">
        <w:rPr>
          <w:rStyle w:val="1-Char"/>
          <w:rtl/>
        </w:rPr>
        <w:t xml:space="preserve"> می‌</w:t>
      </w:r>
      <w:r w:rsidR="00710A77" w:rsidRPr="0062224F">
        <w:rPr>
          <w:rStyle w:val="1-Char"/>
          <w:rtl/>
        </w:rPr>
        <w:t>د</w:t>
      </w:r>
      <w:r w:rsidR="00710A77" w:rsidRPr="0062224F">
        <w:rPr>
          <w:rStyle w:val="1-Char"/>
          <w:rFonts w:hint="cs"/>
          <w:rtl/>
        </w:rPr>
        <w:t>هد</w:t>
      </w:r>
      <w:r w:rsidR="00710A77" w:rsidRPr="0062224F">
        <w:rPr>
          <w:rStyle w:val="1-Char"/>
          <w:rtl/>
        </w:rPr>
        <w:t xml:space="preserve"> و متن را از کتاب «ینابیع المواده» سلیمان بلخی</w:t>
      </w:r>
      <w:r w:rsidRPr="0062224F">
        <w:rPr>
          <w:rStyle w:val="1-Char"/>
          <w:rtl/>
        </w:rPr>
        <w:t xml:space="preserve"> می‌</w:t>
      </w:r>
      <w:r w:rsidR="00710A77" w:rsidRPr="0062224F">
        <w:rPr>
          <w:rStyle w:val="1-Char"/>
          <w:rtl/>
        </w:rPr>
        <w:t>آورد!</w:t>
      </w:r>
      <w:r w:rsidR="00710A77"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در همین یک صفحه سند، دو بار حواله به کتاب سلیمان بلخی</w:t>
      </w:r>
      <w:r w:rsidR="00100CD0">
        <w:rPr>
          <w:rStyle w:val="1-Char"/>
          <w:rtl/>
        </w:rPr>
        <w:t xml:space="preserve"> می‌کند</w:t>
      </w:r>
      <w:r w:rsidRPr="0062224F">
        <w:rPr>
          <w:rStyle w:val="1-Char"/>
          <w:rtl/>
        </w:rPr>
        <w:t xml:space="preserve"> و کتابش را کنار کتاب مسلم قرار داده است در حالی که این کتاب</w:t>
      </w:r>
      <w:r w:rsidR="00686EC4" w:rsidRPr="0062224F">
        <w:rPr>
          <w:rStyle w:val="1-Char"/>
          <w:rtl/>
        </w:rPr>
        <w:t xml:space="preserve"> بی‌</w:t>
      </w:r>
      <w:r w:rsidRPr="0062224F">
        <w:rPr>
          <w:rStyle w:val="1-Char"/>
          <w:rtl/>
        </w:rPr>
        <w:t>ارزش است و 70 سال قبل از مناظرۀ داعی نوشته شده است وسنی‌ها آن را</w:t>
      </w:r>
      <w:r w:rsidR="002D3D2D" w:rsidRPr="0062224F">
        <w:rPr>
          <w:rStyle w:val="1-Char"/>
          <w:rtl/>
        </w:rPr>
        <w:t xml:space="preserve"> نمی‌</w:t>
      </w:r>
      <w:r w:rsidRPr="0062224F">
        <w:rPr>
          <w:rStyle w:val="1-Char"/>
          <w:rtl/>
        </w:rPr>
        <w:t>شناسند و فقط در قم چاپ</w:t>
      </w:r>
      <w:r w:rsidR="006148A3">
        <w:rPr>
          <w:rStyle w:val="1-Char"/>
          <w:rtl/>
        </w:rPr>
        <w:t xml:space="preserve"> می‌شود</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آیا این داعی از حقه بازی خسته</w:t>
      </w:r>
      <w:r w:rsidR="002D3D2D" w:rsidRPr="0062224F">
        <w:rPr>
          <w:rStyle w:val="1-Char"/>
          <w:rtl/>
        </w:rPr>
        <w:t xml:space="preserve"> نمی‌</w:t>
      </w:r>
      <w:r w:rsidRPr="0062224F">
        <w:rPr>
          <w:rStyle w:val="1-Char"/>
          <w:rtl/>
        </w:rPr>
        <w:t>شود؟ سپس نوشته است (با الفاظ کم و زیاد)</w:t>
      </w:r>
      <w:r w:rsidR="008858A6" w:rsidRPr="0062224F">
        <w:rPr>
          <w:rStyle w:val="1-Char"/>
          <w:rtl/>
        </w:rPr>
        <w:t>:</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آیا حدیث، حدیث سیب زمینی است که کیلویی</w:t>
      </w:r>
      <w:r w:rsidR="001E5D31" w:rsidRPr="0062224F">
        <w:rPr>
          <w:rStyle w:val="1-Char"/>
          <w:rtl/>
        </w:rPr>
        <w:t xml:space="preserve"> می‌</w:t>
      </w:r>
      <w:r w:rsidRPr="0062224F">
        <w:rPr>
          <w:rStyle w:val="1-Char"/>
          <w:rtl/>
        </w:rPr>
        <w:t xml:space="preserve">کشی؟ یک لفظ از مسلم را با یک لفظ از آن مشرک بلخی </w:t>
      </w:r>
      <w:r w:rsidR="00DE4714" w:rsidRPr="0062224F">
        <w:rPr>
          <w:rStyle w:val="1-Char"/>
          <w:rtl/>
        </w:rPr>
        <w:t>(</w:t>
      </w:r>
      <w:r w:rsidRPr="0062224F">
        <w:rPr>
          <w:rStyle w:val="1-Char"/>
          <w:rtl/>
        </w:rPr>
        <w:t>سلیمان بلخی</w:t>
      </w:r>
      <w:r w:rsidR="00DE4714" w:rsidRPr="0062224F">
        <w:rPr>
          <w:rStyle w:val="1-Char"/>
          <w:rtl/>
        </w:rPr>
        <w:t>)</w:t>
      </w:r>
      <w:r w:rsidRPr="0062224F">
        <w:rPr>
          <w:rStyle w:val="1-Char"/>
          <w:rtl/>
        </w:rPr>
        <w:t xml:space="preserve"> قاطی</w:t>
      </w:r>
      <w:r w:rsidR="001E5D31" w:rsidRPr="0062224F">
        <w:rPr>
          <w:rStyle w:val="1-Char"/>
          <w:rtl/>
        </w:rPr>
        <w:t xml:space="preserve"> می‌</w:t>
      </w:r>
      <w:r w:rsidRPr="0062224F">
        <w:rPr>
          <w:rStyle w:val="1-Char"/>
          <w:rtl/>
        </w:rPr>
        <w:t>کنی تا هدف غلط خود را به منزل نهایی برسانی. هر لفظ حدیث در هنگام اختلاف راه گشاست و تو</w:t>
      </w:r>
      <w:r w:rsidR="001E5D31" w:rsidRPr="0062224F">
        <w:rPr>
          <w:rStyle w:val="1-Char"/>
          <w:rtl/>
        </w:rPr>
        <w:t xml:space="preserve"> می‌</w:t>
      </w:r>
      <w:r w:rsidRPr="0062224F">
        <w:rPr>
          <w:rStyle w:val="1-Char"/>
          <w:rtl/>
        </w:rPr>
        <w:t>نویسی: با الفاظ کم و زیاد، حدیث این گونه است.</w:t>
      </w:r>
    </w:p>
    <w:p w:rsidR="00710A77" w:rsidRPr="0062224F" w:rsidRDefault="00710A77" w:rsidP="00710A77">
      <w:pPr>
        <w:ind w:firstLine="284"/>
        <w:jc w:val="both"/>
        <w:rPr>
          <w:rStyle w:val="1-Char"/>
          <w:rtl/>
        </w:rPr>
      </w:pPr>
      <w:r w:rsidRPr="0062224F">
        <w:rPr>
          <w:rStyle w:val="1-Char"/>
          <w:rtl/>
        </w:rPr>
        <w:t>ای کسی که جد اندر جد ملت</w:t>
      </w:r>
      <w:r w:rsidR="008C2681">
        <w:rPr>
          <w:rStyle w:val="1-Char"/>
          <w:rtl/>
        </w:rPr>
        <w:t xml:space="preserve"> ایران را به اعتراف خودت دوشیده</w:t>
      </w:r>
      <w:r w:rsidR="008C2681">
        <w:rPr>
          <w:rStyle w:val="1-Char"/>
          <w:rFonts w:hint="cs"/>
          <w:rtl/>
        </w:rPr>
        <w:t>‌</w:t>
      </w:r>
      <w:r w:rsidRPr="0062224F">
        <w:rPr>
          <w:rStyle w:val="1-Char"/>
          <w:rtl/>
        </w:rPr>
        <w:t>ای، آیا تا قیامت هم</w:t>
      </w:r>
      <w:r w:rsidR="001E5D31" w:rsidRPr="0062224F">
        <w:rPr>
          <w:rStyle w:val="1-Char"/>
          <w:rtl/>
        </w:rPr>
        <w:t xml:space="preserve"> می‌</w:t>
      </w:r>
      <w:r w:rsidRPr="0062224F">
        <w:rPr>
          <w:rStyle w:val="1-Char"/>
          <w:rtl/>
        </w:rPr>
        <w:t>خواهید بر گردن این ملت سوار شوید.</w:t>
      </w:r>
    </w:p>
    <w:p w:rsidR="00710A77" w:rsidRPr="0062224F" w:rsidRDefault="00710A77" w:rsidP="00710A77">
      <w:pPr>
        <w:ind w:firstLine="284"/>
        <w:jc w:val="both"/>
        <w:rPr>
          <w:rStyle w:val="1-Char"/>
          <w:rtl/>
        </w:rPr>
      </w:pPr>
      <w:r w:rsidRPr="0062224F">
        <w:rPr>
          <w:rStyle w:val="1-Char"/>
          <w:rtl/>
        </w:rPr>
        <w:t>مشکل کار شما این است که حدیثی را که دربارۀ اهل بیت علی است،</w:t>
      </w:r>
      <w:r w:rsidR="00C94C10">
        <w:rPr>
          <w:rStyle w:val="1-Char"/>
          <w:rtl/>
        </w:rPr>
        <w:t xml:space="preserve"> می‌بینی</w:t>
      </w:r>
      <w:r w:rsidRPr="0062224F">
        <w:rPr>
          <w:rStyle w:val="1-Char"/>
          <w:rtl/>
        </w:rPr>
        <w:t>د؛ اما دربارۀ عمر</w:t>
      </w:r>
      <w:r w:rsidR="002D3D2D" w:rsidRPr="0062224F">
        <w:rPr>
          <w:rStyle w:val="1-Char"/>
          <w:rtl/>
        </w:rPr>
        <w:t xml:space="preserve"> نمی‌</w:t>
      </w:r>
      <w:r w:rsidRPr="0062224F">
        <w:rPr>
          <w:rStyle w:val="1-Char"/>
          <w:rtl/>
        </w:rPr>
        <w:t>بینید. اگر این حدیث در کتاب ماست، آن هم هست. منظورم آن حدیث است که</w:t>
      </w:r>
      <w:r w:rsidR="00B32BA2">
        <w:rPr>
          <w:rStyle w:val="1-Char"/>
          <w:rtl/>
        </w:rPr>
        <w:t xml:space="preserve"> </w:t>
      </w:r>
      <w:r w:rsidR="00783174">
        <w:rPr>
          <w:rStyle w:val="1-Char"/>
          <w:rtl/>
        </w:rPr>
        <w:t>می‌گوید</w:t>
      </w:r>
      <w:r w:rsidRPr="0062224F">
        <w:rPr>
          <w:rStyle w:val="1-Char"/>
          <w:rtl/>
        </w:rPr>
        <w:t xml:space="preserve">: دو چیز را برای </w:t>
      </w:r>
      <w:r w:rsidR="001E5D31" w:rsidRPr="0062224F">
        <w:rPr>
          <w:rStyle w:val="1-Char"/>
          <w:rtl/>
        </w:rPr>
        <w:t>شما باقی گذاشتم: قرآن و سنتم را</w:t>
      </w:r>
      <w:r w:rsidRPr="0062224F">
        <w:rPr>
          <w:rStyle w:val="1-Char"/>
          <w:rtl/>
        </w:rPr>
        <w:t>.</w:t>
      </w:r>
    </w:p>
    <w:p w:rsidR="00710A77" w:rsidRPr="0062224F" w:rsidRDefault="00710A77" w:rsidP="00710A77">
      <w:pPr>
        <w:ind w:firstLine="284"/>
        <w:jc w:val="both"/>
        <w:rPr>
          <w:rStyle w:val="1-Char"/>
          <w:rtl/>
        </w:rPr>
      </w:pPr>
      <w:r w:rsidRPr="0062224F">
        <w:rPr>
          <w:rStyle w:val="1-Char"/>
          <w:rtl/>
        </w:rPr>
        <w:t>دربارۀ این حدیث، داعی</w:t>
      </w:r>
      <w:r w:rsidR="00B32BA2">
        <w:rPr>
          <w:rStyle w:val="1-Char"/>
          <w:rtl/>
        </w:rPr>
        <w:t xml:space="preserve"> </w:t>
      </w:r>
      <w:r w:rsidR="00783174">
        <w:rPr>
          <w:rStyle w:val="1-Char"/>
          <w:rtl/>
        </w:rPr>
        <w:t>می‌گوید</w:t>
      </w:r>
      <w:r w:rsidRPr="0062224F">
        <w:rPr>
          <w:rStyle w:val="1-Char"/>
          <w:rtl/>
        </w:rPr>
        <w:t>: سند آن دروغ است و اضافه کرده است: بخاری و مسلم</w:t>
      </w:r>
      <w:r w:rsidR="006B6811">
        <w:rPr>
          <w:rStyle w:val="1-Char"/>
          <w:rtl/>
        </w:rPr>
        <w:t xml:space="preserve"> می‌گویند</w:t>
      </w:r>
      <w:r w:rsidRPr="0062224F">
        <w:rPr>
          <w:rStyle w:val="1-Char"/>
          <w:rtl/>
        </w:rPr>
        <w:t xml:space="preserve">: دروغ است. </w:t>
      </w:r>
    </w:p>
    <w:p w:rsidR="00710A77" w:rsidRPr="0062224F" w:rsidRDefault="00710A77" w:rsidP="00710A77">
      <w:pPr>
        <w:ind w:firstLine="284"/>
        <w:jc w:val="both"/>
        <w:rPr>
          <w:rStyle w:val="1-Char"/>
          <w:rtl/>
        </w:rPr>
      </w:pPr>
      <w:r w:rsidRPr="0062224F">
        <w:rPr>
          <w:rStyle w:val="1-Char"/>
          <w:rtl/>
        </w:rPr>
        <w:t>در حیرتم از این مرد. هم پیاله‌هایش احادیث قوی ما را ذکر</w:t>
      </w:r>
      <w:r w:rsidR="002D3D2D" w:rsidRPr="0062224F">
        <w:rPr>
          <w:rStyle w:val="1-Char"/>
          <w:rtl/>
        </w:rPr>
        <w:t xml:space="preserve"> نمی‌</w:t>
      </w:r>
      <w:r w:rsidRPr="0062224F">
        <w:rPr>
          <w:rStyle w:val="1-Char"/>
          <w:rtl/>
        </w:rPr>
        <w:t>کنند و دنبال حدیث موضوع</w:t>
      </w:r>
      <w:r w:rsidR="001E5D31" w:rsidRPr="0062224F">
        <w:rPr>
          <w:rStyle w:val="1-Char"/>
          <w:rtl/>
        </w:rPr>
        <w:t xml:space="preserve"> می‌</w:t>
      </w:r>
      <w:r w:rsidRPr="0062224F">
        <w:rPr>
          <w:rStyle w:val="1-Char"/>
          <w:rtl/>
        </w:rPr>
        <w:t>گردند. اما این مرد</w:t>
      </w:r>
      <w:r w:rsidR="00FA223B" w:rsidRPr="0062224F">
        <w:rPr>
          <w:rStyle w:val="1-Char"/>
          <w:rtl/>
        </w:rPr>
        <w:t>،</w:t>
      </w:r>
      <w:r w:rsidRPr="0062224F">
        <w:rPr>
          <w:rStyle w:val="1-Char"/>
          <w:rtl/>
        </w:rPr>
        <w:t xml:space="preserve"> صحیح را ضعیف و ضعیف را قوی جلوه</w:t>
      </w:r>
      <w:r w:rsidR="001E5D31" w:rsidRPr="0062224F">
        <w:rPr>
          <w:rStyle w:val="1-Char"/>
          <w:rtl/>
        </w:rPr>
        <w:t xml:space="preserve"> می‌</w:t>
      </w:r>
      <w:r w:rsidRPr="0062224F">
        <w:rPr>
          <w:rStyle w:val="1-Char"/>
          <w:rtl/>
        </w:rPr>
        <w:t>دهد. چرا چنین</w:t>
      </w:r>
      <w:r w:rsidR="001E5D31" w:rsidRPr="0062224F">
        <w:rPr>
          <w:rStyle w:val="1-Char"/>
          <w:rtl/>
        </w:rPr>
        <w:t xml:space="preserve"> می‌</w:t>
      </w:r>
      <w:r w:rsidRPr="0062224F">
        <w:rPr>
          <w:rStyle w:val="1-Char"/>
          <w:rtl/>
        </w:rPr>
        <w:t>کند؟ چون مخاطبانش فرق بین این احادیث را</w:t>
      </w:r>
      <w:r w:rsidR="00FA03B3">
        <w:rPr>
          <w:rStyle w:val="1-Char"/>
          <w:rtl/>
        </w:rPr>
        <w:t xml:space="preserve"> نمی‌دا</w:t>
      </w:r>
      <w:r w:rsidRPr="0062224F">
        <w:rPr>
          <w:rStyle w:val="1-Char"/>
          <w:rtl/>
        </w:rPr>
        <w:t>نند و همین به او جرات داده است تا</w:t>
      </w:r>
      <w:r w:rsidR="005D62F0">
        <w:rPr>
          <w:rStyle w:val="1-Char"/>
          <w:rtl/>
        </w:rPr>
        <w:t xml:space="preserve"> هرچه </w:t>
      </w:r>
      <w:r w:rsidRPr="0062224F">
        <w:rPr>
          <w:rStyle w:val="1-Char"/>
          <w:rtl/>
        </w:rPr>
        <w:t>دلش خواست بگوید.</w:t>
      </w:r>
    </w:p>
    <w:p w:rsidR="00710A77" w:rsidRPr="0062224F" w:rsidRDefault="00710A77" w:rsidP="00710A77">
      <w:pPr>
        <w:ind w:firstLine="284"/>
        <w:jc w:val="both"/>
        <w:rPr>
          <w:rStyle w:val="1-Char"/>
          <w:rtl/>
        </w:rPr>
      </w:pPr>
      <w:r w:rsidRPr="0062224F">
        <w:rPr>
          <w:rStyle w:val="1-Char"/>
          <w:rtl/>
        </w:rPr>
        <w:t>در حالی که ما</w:t>
      </w:r>
      <w:r w:rsidR="001E5D31" w:rsidRPr="0062224F">
        <w:rPr>
          <w:rStyle w:val="1-Char"/>
          <w:rtl/>
        </w:rPr>
        <w:t xml:space="preserve"> می‌</w:t>
      </w:r>
      <w:r w:rsidRPr="0062224F">
        <w:rPr>
          <w:rStyle w:val="1-Char"/>
          <w:rtl/>
        </w:rPr>
        <w:t>دانم، این حدیث صحیح است که رسول فرمود:</w:t>
      </w:r>
    </w:p>
    <w:p w:rsidR="00710A77" w:rsidRPr="00D27695" w:rsidRDefault="00710A77" w:rsidP="00D27695">
      <w:pPr>
        <w:pStyle w:val="6-"/>
        <w:rPr>
          <w:rStyle w:val="5-Char"/>
          <w:rFonts w:ascii="KFGQPC Uthman Taha Naskh" w:hAnsi="KFGQPC Uthman Taha Naskh" w:cs="KFGQPC Uthman Taha Naskh"/>
          <w:rtl/>
        </w:rPr>
      </w:pPr>
      <w:r w:rsidRPr="00D27695">
        <w:rPr>
          <w:rStyle w:val="5-Char"/>
          <w:rFonts w:ascii="KFGQPC Uthman Taha Naskh" w:hAnsi="KFGQPC Uthman Taha Naskh" w:cs="KFGQPC Uthman Taha Naskh"/>
          <w:rtl/>
        </w:rPr>
        <w:t>«عل</w:t>
      </w:r>
      <w:r w:rsidRPr="00D27695">
        <w:rPr>
          <w:rStyle w:val="5-Char"/>
          <w:rFonts w:ascii="KFGQPC Uthman Taha Naskh" w:hAnsi="KFGQPC Uthman Taha Naskh" w:cs="KFGQPC Uthman Taha Naskh" w:hint="cs"/>
          <w:rtl/>
        </w:rPr>
        <w:t>ي</w:t>
      </w:r>
      <w:r w:rsidRPr="00D27695">
        <w:rPr>
          <w:rStyle w:val="5-Char"/>
          <w:rFonts w:ascii="KFGQPC Uthman Taha Naskh" w:hAnsi="KFGQPC Uthman Taha Naskh" w:cs="KFGQPC Uthman Taha Naskh"/>
          <w:rtl/>
        </w:rPr>
        <w:t>کم بسنت</w:t>
      </w:r>
      <w:r w:rsidRPr="00D27695">
        <w:rPr>
          <w:rStyle w:val="5-Char"/>
          <w:rFonts w:ascii="KFGQPC Uthman Taha Naskh" w:hAnsi="KFGQPC Uthman Taha Naskh" w:cs="KFGQPC Uthman Taha Naskh" w:hint="cs"/>
          <w:rtl/>
        </w:rPr>
        <w:t>ي</w:t>
      </w:r>
      <w:r w:rsidR="00D27695" w:rsidRPr="00D27695">
        <w:rPr>
          <w:rStyle w:val="5-Char"/>
          <w:rFonts w:ascii="KFGQPC Uthman Taha Naskh" w:hAnsi="KFGQPC Uthman Taha Naskh" w:cs="KFGQPC Uthman Taha Naskh"/>
          <w:rtl/>
        </w:rPr>
        <w:t xml:space="preserve"> و</w:t>
      </w:r>
      <w:r w:rsidRPr="00D27695">
        <w:rPr>
          <w:rStyle w:val="5-Char"/>
          <w:rFonts w:ascii="KFGQPC Uthman Taha Naskh" w:hAnsi="KFGQPC Uthman Taha Naskh" w:cs="KFGQPC Uthman Taha Naskh"/>
          <w:rtl/>
        </w:rPr>
        <w:t>بسنت خلفاء راشد</w:t>
      </w:r>
      <w:r w:rsidRPr="00D27695">
        <w:rPr>
          <w:rStyle w:val="5-Char"/>
          <w:rFonts w:ascii="KFGQPC Uthman Taha Naskh" w:hAnsi="KFGQPC Uthman Taha Naskh" w:cs="KFGQPC Uthman Taha Naskh" w:hint="cs"/>
          <w:rtl/>
        </w:rPr>
        <w:t>ي</w:t>
      </w:r>
      <w:r w:rsidR="00D27695">
        <w:rPr>
          <w:rStyle w:val="5-Char"/>
          <w:rFonts w:ascii="KFGQPC Uthman Taha Naskh" w:hAnsi="KFGQPC Uthman Taha Naskh" w:cs="KFGQPC Uthman Taha Naskh"/>
          <w:rtl/>
        </w:rPr>
        <w:t>ن من بعد</w:t>
      </w:r>
      <w:r w:rsidR="00D27695">
        <w:rPr>
          <w:rStyle w:val="5-Char"/>
          <w:rFonts w:ascii="KFGQPC Uthman Taha Naskh" w:hAnsi="KFGQPC Uthman Taha Naskh" w:cs="KFGQPC Uthman Taha Naskh" w:hint="cs"/>
          <w:rtl/>
        </w:rPr>
        <w:t>ي</w:t>
      </w:r>
      <w:r w:rsidRPr="00D27695">
        <w:rPr>
          <w:rStyle w:val="5-Char"/>
          <w:rFonts w:ascii="KFGQPC Uthman Taha Naskh" w:hAnsi="KFGQPC Uthman Taha Naskh" w:cs="KFGQPC Uthman Taha Naskh"/>
          <w:rtl/>
        </w:rPr>
        <w:t xml:space="preserve">» </w:t>
      </w:r>
    </w:p>
    <w:p w:rsidR="00710A77" w:rsidRPr="0062224F" w:rsidRDefault="00710A77" w:rsidP="001E5D31">
      <w:pPr>
        <w:ind w:firstLine="284"/>
        <w:jc w:val="both"/>
        <w:rPr>
          <w:rStyle w:val="1-Char"/>
          <w:rtl/>
        </w:rPr>
      </w:pPr>
      <w:r w:rsidRPr="0059586B">
        <w:rPr>
          <w:rStyle w:val="5-Char"/>
          <w:rFonts w:hint="cs"/>
          <w:rtl/>
        </w:rPr>
        <w:t>«</w:t>
      </w:r>
      <w:r w:rsidRPr="0062224F">
        <w:rPr>
          <w:rStyle w:val="1-Char"/>
          <w:rtl/>
        </w:rPr>
        <w:t>بر شماست پیروی از سنتم و ستت خلفای راشدین که بعد از من می</w:t>
      </w:r>
      <w:r w:rsidRPr="0062224F">
        <w:rPr>
          <w:rStyle w:val="1-Char"/>
          <w:rFonts w:hint="cs"/>
          <w:rtl/>
        </w:rPr>
        <w:t>‌</w:t>
      </w:r>
      <w:r w:rsidRPr="0062224F">
        <w:rPr>
          <w:rStyle w:val="1-Char"/>
          <w:rtl/>
        </w:rPr>
        <w:t>آیند</w:t>
      </w:r>
      <w:r w:rsidRPr="0059586B">
        <w:rPr>
          <w:rStyle w:val="5-Char"/>
          <w:rFonts w:hint="cs"/>
          <w:rtl/>
        </w:rPr>
        <w:t>»</w:t>
      </w:r>
      <w:r w:rsidR="001E5D31"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حال نظر سنی‌ها را ببینید دربارۀ این روایت</w:t>
      </w:r>
      <w:r w:rsidR="008858A6" w:rsidRPr="0062224F">
        <w:rPr>
          <w:rStyle w:val="1-Char"/>
          <w:rtl/>
        </w:rPr>
        <w:t>:</w:t>
      </w:r>
      <w:r w:rsidRPr="0062224F">
        <w:rPr>
          <w:rStyle w:val="1-Char"/>
          <w:rtl/>
        </w:rPr>
        <w:t xml:space="preserve"> اگر روایت را مثل داعی کیلویی وزن نکنیم و امام مسلم را کنار دست ابن ابی الحدید ننشانیم، این حدیث در مسلم این طور آمده است</w:t>
      </w:r>
      <w:r w:rsidR="008858A6" w:rsidRPr="0062224F">
        <w:rPr>
          <w:rStyle w:val="1-Char"/>
          <w:rtl/>
        </w:rPr>
        <w:t>:</w:t>
      </w:r>
      <w:r w:rsidRPr="0062224F">
        <w:rPr>
          <w:rStyle w:val="1-Char"/>
          <w:rtl/>
        </w:rPr>
        <w:t xml:space="preserve"> </w:t>
      </w:r>
      <w:r w:rsidRPr="0059586B">
        <w:rPr>
          <w:rStyle w:val="5-Char"/>
          <w:rtl/>
        </w:rPr>
        <w:t>«به»</w:t>
      </w:r>
      <w:r w:rsidRPr="0062224F">
        <w:rPr>
          <w:rStyle w:val="1-Char"/>
          <w:rtl/>
        </w:rPr>
        <w:t xml:space="preserve"> ؛ یعنی، به آن و نیامده </w:t>
      </w:r>
      <w:r w:rsidRPr="0059586B">
        <w:rPr>
          <w:rStyle w:val="5-Char"/>
          <w:rtl/>
        </w:rPr>
        <w:t>«بها»</w:t>
      </w:r>
      <w:r w:rsidRPr="0062224F">
        <w:rPr>
          <w:rStyle w:val="1-Char"/>
          <w:rtl/>
        </w:rPr>
        <w:t>؛ یعنی، ننوشته است: به آن دو</w:t>
      </w:r>
      <w:r w:rsidR="00600B5B" w:rsidRPr="0062224F">
        <w:rPr>
          <w:rStyle w:val="1-Char"/>
          <w:rtl/>
        </w:rPr>
        <w:t>.</w:t>
      </w:r>
      <w:r w:rsidRPr="0062224F">
        <w:rPr>
          <w:rStyle w:val="1-Char"/>
          <w:rtl/>
        </w:rPr>
        <w:t xml:space="preserve"> منظور </w:t>
      </w:r>
      <w:r w:rsidRPr="0059586B">
        <w:rPr>
          <w:rStyle w:val="5-Char"/>
          <w:rtl/>
        </w:rPr>
        <w:t>«به»</w:t>
      </w:r>
      <w:r w:rsidRPr="0062224F">
        <w:rPr>
          <w:rStyle w:val="1-Char"/>
          <w:rtl/>
        </w:rPr>
        <w:t xml:space="preserve"> چنگ به قرآن است نه چنگ زدن به قرآن و عترت. </w:t>
      </w:r>
    </w:p>
    <w:p w:rsidR="00710A77" w:rsidRPr="0062224F" w:rsidRDefault="00710A77" w:rsidP="00710A77">
      <w:pPr>
        <w:ind w:firstLine="284"/>
        <w:jc w:val="both"/>
        <w:rPr>
          <w:rStyle w:val="1-Char"/>
          <w:rtl/>
        </w:rPr>
      </w:pPr>
      <w:r w:rsidRPr="0062224F">
        <w:rPr>
          <w:rStyle w:val="1-Char"/>
          <w:rtl/>
        </w:rPr>
        <w:t>ببنید حدیث را در صحیح مسلم!</w:t>
      </w:r>
      <w:r w:rsidR="001E5D31" w:rsidRPr="0062224F">
        <w:rPr>
          <w:rStyle w:val="1-Char"/>
          <w:rFonts w:hint="cs"/>
          <w:rtl/>
        </w:rPr>
        <w:t>.</w:t>
      </w:r>
    </w:p>
    <w:p w:rsidR="00710A77" w:rsidRPr="00D27695" w:rsidRDefault="00710A77" w:rsidP="00D27695">
      <w:pPr>
        <w:pStyle w:val="6-"/>
        <w:rPr>
          <w:rStyle w:val="5-Char"/>
          <w:rFonts w:ascii="KFGQPC Uthman Taha Naskh" w:hAnsi="KFGQPC Uthman Taha Naskh" w:cs="KFGQPC Uthman Taha Naskh"/>
          <w:rtl/>
        </w:rPr>
      </w:pPr>
      <w:r w:rsidRPr="00D27695">
        <w:rPr>
          <w:rStyle w:val="5-Char"/>
          <w:rFonts w:ascii="KFGQPC Uthman Taha Naskh" w:eastAsia="SimSun" w:hAnsi="KFGQPC Uthman Taha Naskh" w:cs="KFGQPC Uthman Taha Naskh"/>
          <w:rtl/>
        </w:rPr>
        <w:t>«أَمَّا بَعْدُ أَلاَ أَيُّهَا النَّاسُ فَإِنَّمَا أَنَا بَشَرٌ يُوشِكُ أَنْ يَأْتِىَ رَسُولُ رَبِّى فَأُجِيبَ وَأَنَا تَارِكٌ فِيكُمْ ثَقَلَيْنِ أَوَّلُهُمَا كِتَابُ اللَّهِ فِيهِ الْهُدَى وَالنُّورُ فَخُذُوا بِكِتَابِ اللَّهِ وَاسْتَمْسِكُوا بِهِ ». فَحَثَّ عَلَى كِتَابِ اللَّهِ وَرَغَّبَ فِيهِ ثُمَّ قَالَ « وَأَهْلُ بَيْتِى أُذَكِّرُكُمُ اللَّهَ فِى أَهْلِ بَيْتِى أُذَكِّرُكُمُ اللَّهَ فِى أَهْلِ بَيْتِى أُذَكِّرُكُمُ اللَّهَ فِى أَهْلِ بَيْتِى»</w:t>
      </w:r>
      <w:r w:rsidR="001E5D31" w:rsidRPr="00D27695">
        <w:rPr>
          <w:rStyle w:val="5-Char"/>
          <w:rFonts w:ascii="KFGQPC Uthman Taha Naskh" w:eastAsia="SimSun" w:hAnsi="KFGQPC Uthman Taha Naskh" w:cs="KFGQPC Uthman Taha Naskh" w:hint="cs"/>
          <w:rtl/>
        </w:rPr>
        <w:t>.</w:t>
      </w:r>
    </w:p>
    <w:p w:rsidR="00710A77" w:rsidRPr="0062224F" w:rsidRDefault="00710A77" w:rsidP="00710A77">
      <w:pPr>
        <w:ind w:firstLine="284"/>
        <w:jc w:val="both"/>
        <w:rPr>
          <w:rStyle w:val="1-Char"/>
          <w:rtl/>
        </w:rPr>
      </w:pPr>
      <w:r w:rsidRPr="0059586B">
        <w:rPr>
          <w:rStyle w:val="5-Char"/>
          <w:rFonts w:hint="cs"/>
          <w:rtl/>
        </w:rPr>
        <w:t>«</w:t>
      </w:r>
      <w:r w:rsidRPr="0062224F">
        <w:rPr>
          <w:rStyle w:val="1-Char"/>
          <w:rtl/>
        </w:rPr>
        <w:t>اما بعد ای مردم، من بشرم. شاید بزودی ملک الموت بیاید و بروم و در بین شما دو چیز بزرگ را گذاشتم: کتاب الله که در آن هدایت و نور است. پس کتاب الله را محکم بگیرید و به آن چنگ بزنید و رسول ترغیب کرد مردم را به کتاب الله و بعد گفت: و اهل بیتم</w:t>
      </w:r>
      <w:r w:rsidR="00600B5B" w:rsidRPr="0062224F">
        <w:rPr>
          <w:rStyle w:val="1-Char"/>
          <w:rtl/>
        </w:rPr>
        <w:t>.</w:t>
      </w:r>
      <w:r w:rsidRPr="0062224F">
        <w:rPr>
          <w:rStyle w:val="1-Char"/>
          <w:rtl/>
        </w:rPr>
        <w:t xml:space="preserve"> شما را از الله</w:t>
      </w:r>
      <w:r w:rsidR="001E5D31" w:rsidRPr="0062224F">
        <w:rPr>
          <w:rStyle w:val="1-Char"/>
          <w:rtl/>
        </w:rPr>
        <w:t xml:space="preserve"> می‌</w:t>
      </w:r>
      <w:r w:rsidRPr="0062224F">
        <w:rPr>
          <w:rStyle w:val="1-Char"/>
          <w:rtl/>
        </w:rPr>
        <w:t>ترسانم دربارۀ اهل بیتم و شما را از الله</w:t>
      </w:r>
      <w:r w:rsidR="001E5D31" w:rsidRPr="0062224F">
        <w:rPr>
          <w:rStyle w:val="1-Char"/>
          <w:rtl/>
        </w:rPr>
        <w:t xml:space="preserve"> می‌</w:t>
      </w:r>
      <w:r w:rsidRPr="0062224F">
        <w:rPr>
          <w:rStyle w:val="1-Char"/>
          <w:rtl/>
        </w:rPr>
        <w:t>ترسانم دربارۀ اذیت رساندن به اهل بیتم و شما را از الله</w:t>
      </w:r>
      <w:r w:rsidR="001E5D31" w:rsidRPr="0062224F">
        <w:rPr>
          <w:rStyle w:val="1-Char"/>
          <w:rtl/>
        </w:rPr>
        <w:t xml:space="preserve"> می‌</w:t>
      </w:r>
      <w:r w:rsidRPr="0062224F">
        <w:rPr>
          <w:rStyle w:val="1-Char"/>
          <w:rtl/>
        </w:rPr>
        <w:t>ترسانم دربارۀ اهل بیتم!</w:t>
      </w:r>
      <w:r w:rsidRPr="0059586B">
        <w:rPr>
          <w:rStyle w:val="5-Char"/>
          <w:rtl/>
        </w:rPr>
        <w:t>»</w:t>
      </w:r>
      <w:r w:rsidR="001E5D31"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پس دیدید این داعی حقه بازی</w:t>
      </w:r>
      <w:r w:rsidR="00100CD0">
        <w:rPr>
          <w:rStyle w:val="1-Char"/>
          <w:rtl/>
        </w:rPr>
        <w:t xml:space="preserve"> می‌کند</w:t>
      </w:r>
      <w:r w:rsidRPr="0062224F">
        <w:rPr>
          <w:rStyle w:val="1-Char"/>
          <w:rtl/>
        </w:rPr>
        <w:t xml:space="preserve"> و جلوی چشم همه در روز روشن کتاب مهم مسلم را تحریف</w:t>
      </w:r>
      <w:r w:rsidR="001E5D31" w:rsidRPr="0062224F">
        <w:rPr>
          <w:rStyle w:val="1-Char"/>
          <w:rtl/>
        </w:rPr>
        <w:t xml:space="preserve"> می‌</w:t>
      </w:r>
      <w:r w:rsidRPr="0062224F">
        <w:rPr>
          <w:rStyle w:val="1-Char"/>
          <w:rtl/>
        </w:rPr>
        <w:t>کند!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واضح است که اشارۀ رسول به افرادی است که بعد آمدند و حسین را کشتند و عایشه را فحش دادند. حتی بیشتر بر ضد شیعه‌هاست؛ چون کسانی که حسین را کشتند، از بین رفتند و تازه شیعه در قتل حسین دست دارد</w:t>
      </w:r>
      <w:r w:rsidR="00600B5B" w:rsidRPr="0062224F">
        <w:rPr>
          <w:rStyle w:val="1-Char"/>
          <w:rtl/>
        </w:rPr>
        <w:t>.</w:t>
      </w:r>
      <w:r w:rsidRPr="0062224F">
        <w:rPr>
          <w:rStyle w:val="1-Char"/>
          <w:rtl/>
        </w:rPr>
        <w:t xml:space="preserve"> اما آزار دهندگان اهل بیت از شیعیان هنوز</w:t>
      </w:r>
      <w:r w:rsidRPr="0062224F">
        <w:rPr>
          <w:rStyle w:val="1-Char"/>
          <w:rFonts w:hint="cs"/>
          <w:rtl/>
        </w:rPr>
        <w:t xml:space="preserve"> هم در زمان ما </w:t>
      </w:r>
      <w:r w:rsidRPr="0062224F">
        <w:rPr>
          <w:rStyle w:val="1-Char"/>
          <w:rtl/>
        </w:rPr>
        <w:t>هستند و عایشه را بد</w:t>
      </w:r>
      <w:r w:rsidR="006B6811">
        <w:rPr>
          <w:rStyle w:val="1-Char"/>
          <w:rtl/>
        </w:rPr>
        <w:t xml:space="preserve"> می‌گویند</w:t>
      </w:r>
      <w:r w:rsidR="001E5D31" w:rsidRPr="0062224F">
        <w:rPr>
          <w:rStyle w:val="1-Char"/>
          <w:rtl/>
        </w:rPr>
        <w:t xml:space="preserve"> و فحش</w:t>
      </w:r>
      <w:r w:rsidR="001E1019">
        <w:rPr>
          <w:rStyle w:val="1-Char"/>
          <w:rtl/>
        </w:rPr>
        <w:t xml:space="preserve"> می‌دهند</w:t>
      </w:r>
      <w:r w:rsidRPr="0062224F">
        <w:rPr>
          <w:rStyle w:val="1-Char"/>
          <w:rtl/>
        </w:rPr>
        <w:t>.</w:t>
      </w:r>
    </w:p>
    <w:p w:rsidR="00710A77" w:rsidRPr="0062224F" w:rsidRDefault="00710A77" w:rsidP="00710A77">
      <w:pPr>
        <w:ind w:firstLine="284"/>
        <w:jc w:val="both"/>
        <w:rPr>
          <w:rStyle w:val="1-Char"/>
          <w:rtl/>
        </w:rPr>
      </w:pPr>
      <w:r w:rsidRPr="0062224F">
        <w:rPr>
          <w:rStyle w:val="1-Char"/>
          <w:rtl/>
        </w:rPr>
        <w:t>و اگر به علم تمسّک کنیم، باید به آن اهل بیتی رجوع کنیم که عالم بودند؛ مثل عایشه که به سخنان رسول بیش از هر کس دیگری علم داشت!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آن وقت از روایت مسلم</w:t>
      </w:r>
      <w:r w:rsidR="001E5D31" w:rsidRPr="0062224F">
        <w:rPr>
          <w:rStyle w:val="1-Char"/>
          <w:rtl/>
        </w:rPr>
        <w:t xml:space="preserve"> می‌</w:t>
      </w:r>
      <w:r w:rsidRPr="0062224F">
        <w:rPr>
          <w:rStyle w:val="1-Char"/>
          <w:rtl/>
        </w:rPr>
        <w:t>فهمیم، منظور این است که به اهل بیت من توجه کنید و محب</w:t>
      </w:r>
      <w:r w:rsidR="00F0383B">
        <w:rPr>
          <w:rStyle w:val="1-Char"/>
          <w:rtl/>
        </w:rPr>
        <w:t xml:space="preserve"> آن‌ها </w:t>
      </w:r>
      <w:r w:rsidRPr="0062224F">
        <w:rPr>
          <w:rStyle w:val="1-Char"/>
          <w:rtl/>
        </w:rPr>
        <w:t>باشید.</w:t>
      </w:r>
    </w:p>
    <w:p w:rsidR="00710A77" w:rsidRPr="0062224F" w:rsidRDefault="00710A77" w:rsidP="00710A77">
      <w:pPr>
        <w:ind w:firstLine="284"/>
        <w:jc w:val="both"/>
        <w:rPr>
          <w:rStyle w:val="1-Char"/>
          <w:rtl/>
        </w:rPr>
      </w:pPr>
      <w:r w:rsidRPr="0062224F">
        <w:rPr>
          <w:rStyle w:val="1-Char"/>
          <w:rtl/>
        </w:rPr>
        <w:t>دیگر</w:t>
      </w:r>
      <w:r w:rsidR="00800FBC">
        <w:rPr>
          <w:rStyle w:val="1-Char"/>
          <w:rtl/>
        </w:rPr>
        <w:t xml:space="preserve"> اینکه </w:t>
      </w:r>
      <w:r w:rsidRPr="0062224F">
        <w:rPr>
          <w:rStyle w:val="1-Char"/>
          <w:rtl/>
        </w:rPr>
        <w:t>ما</w:t>
      </w:r>
      <w:r w:rsidR="00FA03B3">
        <w:rPr>
          <w:rStyle w:val="1-Char"/>
          <w:rtl/>
        </w:rPr>
        <w:t xml:space="preserve"> می‌دانیم</w:t>
      </w:r>
      <w:r w:rsidRPr="0062224F">
        <w:rPr>
          <w:rStyle w:val="1-Char"/>
          <w:rtl/>
        </w:rPr>
        <w:t>، باید از اهل بیتی که به سنت رسول آگاهند، پیروی کنیم و در میان آن</w:t>
      </w:r>
      <w:r w:rsidR="00AF2F4A">
        <w:rPr>
          <w:rStyle w:val="1-Char"/>
          <w:rFonts w:hint="cs"/>
          <w:rtl/>
        </w:rPr>
        <w:t>‌</w:t>
      </w:r>
      <w:r w:rsidRPr="0062224F">
        <w:rPr>
          <w:rStyle w:val="1-Char"/>
          <w:rtl/>
        </w:rPr>
        <w:t>ها، زنان پیامبر به خصوص حضرت عایشه در صف اول هستند. پس شیعه که از معنی «عترت پیامبر» امام نقی و تقی را</w:t>
      </w:r>
      <w:r w:rsidR="001E5D31" w:rsidRPr="0062224F">
        <w:rPr>
          <w:rStyle w:val="1-Char"/>
          <w:rtl/>
        </w:rPr>
        <w:t xml:space="preserve"> می‌</w:t>
      </w:r>
      <w:r w:rsidRPr="0062224F">
        <w:rPr>
          <w:rStyle w:val="1-Char"/>
          <w:rtl/>
        </w:rPr>
        <w:t>گیرد و عایشه و حفصه را رها</w:t>
      </w:r>
      <w:r w:rsidR="00100CD0">
        <w:rPr>
          <w:rStyle w:val="1-Char"/>
          <w:rtl/>
        </w:rPr>
        <w:t xml:space="preserve"> می‌کند</w:t>
      </w:r>
      <w:r w:rsidRPr="0062224F">
        <w:rPr>
          <w:rStyle w:val="1-Char"/>
          <w:rtl/>
        </w:rPr>
        <w:t xml:space="preserve"> در گمراهی آشکار است</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برای درک مسأله، فکر کنید که پادشاهی به رعیت خود</w:t>
      </w:r>
      <w:r w:rsidR="00B32BA2">
        <w:rPr>
          <w:rStyle w:val="1-Char"/>
          <w:rtl/>
        </w:rPr>
        <w:t xml:space="preserve"> </w:t>
      </w:r>
      <w:r w:rsidR="00783174">
        <w:rPr>
          <w:rStyle w:val="1-Char"/>
          <w:rtl/>
        </w:rPr>
        <w:t>می‌گوید</w:t>
      </w:r>
      <w:r w:rsidRPr="0062224F">
        <w:rPr>
          <w:rStyle w:val="1-Char"/>
          <w:rtl/>
        </w:rPr>
        <w:t>: اگر از روشم راضی هستید، بعد از مرگم از خاندانم پیروی کنید. اما بعد از مرگ پادشاه</w:t>
      </w:r>
      <w:r w:rsidR="00FA223B" w:rsidRPr="0062224F">
        <w:rPr>
          <w:rStyle w:val="1-Char"/>
          <w:rtl/>
        </w:rPr>
        <w:t>،</w:t>
      </w:r>
      <w:r w:rsidRPr="0062224F">
        <w:rPr>
          <w:rStyle w:val="1-Char"/>
          <w:rtl/>
        </w:rPr>
        <w:t xml:space="preserve"> مردم زنش را بزنند و بعد از 200 سال، از نسل این پادشاه بچۀ 8 ساله‌ای را انتخاب کنند که بیا به ما اسرار اجدات را یاد بده!</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این، نوعی دیوانگی است. اما فراموش نکنید، وقتی اهل شهری همگی دیوانگی کردند، دیگر نام کارشان دیوانگی نیست.</w:t>
      </w:r>
    </w:p>
    <w:p w:rsidR="00710A77" w:rsidRPr="0062224F" w:rsidRDefault="00710A77" w:rsidP="00710A77">
      <w:pPr>
        <w:ind w:firstLine="284"/>
        <w:jc w:val="both"/>
        <w:rPr>
          <w:rStyle w:val="1-Char"/>
          <w:rtl/>
        </w:rPr>
      </w:pPr>
      <w:r w:rsidRPr="0062224F">
        <w:rPr>
          <w:rStyle w:val="1-Char"/>
          <w:rtl/>
        </w:rPr>
        <w:t>یک دلیل خنده دار دیگر هم دارند؛</w:t>
      </w:r>
    </w:p>
    <w:p w:rsidR="00710A77" w:rsidRPr="0062224F" w:rsidRDefault="006B6811" w:rsidP="00710A77">
      <w:pPr>
        <w:ind w:firstLine="284"/>
        <w:jc w:val="both"/>
        <w:rPr>
          <w:rStyle w:val="1-Char"/>
          <w:rtl/>
        </w:rPr>
      </w:pPr>
      <w:r>
        <w:rPr>
          <w:rStyle w:val="1-Char"/>
          <w:rtl/>
        </w:rPr>
        <w:t xml:space="preserve"> می‌گویند</w:t>
      </w:r>
      <w:r w:rsidR="00710A77" w:rsidRPr="0062224F">
        <w:rPr>
          <w:rStyle w:val="1-Char"/>
          <w:rtl/>
        </w:rPr>
        <w:t xml:space="preserve">: اهل بیتی باید باشند تا سنت و قرآن را معنی کنند. </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مردم، این حرف مزخرف را زیاد تکرار</w:t>
      </w:r>
      <w:r w:rsidR="00AD4713">
        <w:rPr>
          <w:rStyle w:val="1-Char"/>
          <w:rtl/>
        </w:rPr>
        <w:t xml:space="preserve"> می‌کنند</w:t>
      </w:r>
      <w:r w:rsidRPr="0062224F">
        <w:rPr>
          <w:rStyle w:val="1-Char"/>
          <w:rtl/>
        </w:rPr>
        <w:t>. انگار امروز اهل بیت هستند! کجایند اهل بیت؟ آن</w:t>
      </w:r>
      <w:r w:rsidR="00C02F43">
        <w:rPr>
          <w:rStyle w:val="1-Char"/>
          <w:rFonts w:hint="cs"/>
          <w:rtl/>
        </w:rPr>
        <w:t>‌</w:t>
      </w:r>
      <w:r w:rsidRPr="0062224F">
        <w:rPr>
          <w:rStyle w:val="1-Char"/>
          <w:rtl/>
        </w:rPr>
        <w:t>هایی که</w:t>
      </w:r>
      <w:r w:rsidR="00EC20D9">
        <w:rPr>
          <w:rStyle w:val="1-Char"/>
          <w:rtl/>
        </w:rPr>
        <w:t xml:space="preserve"> می‌گویی</w:t>
      </w:r>
      <w:r w:rsidRPr="0062224F">
        <w:rPr>
          <w:rStyle w:val="1-Char"/>
          <w:rtl/>
        </w:rPr>
        <w:t>د: بدون</w:t>
      </w:r>
      <w:r w:rsidR="00F0383B">
        <w:rPr>
          <w:rStyle w:val="1-Char"/>
          <w:rtl/>
        </w:rPr>
        <w:t xml:space="preserve"> آن‌ها </w:t>
      </w:r>
      <w:r w:rsidRPr="0062224F">
        <w:rPr>
          <w:rStyle w:val="1-Char"/>
          <w:rtl/>
        </w:rPr>
        <w:t>تفسیر قرآن و سنت ممکن نیست، کجایند؟ کو کجایند؟</w:t>
      </w:r>
      <w:r w:rsidR="00600B5B" w:rsidRPr="0062224F">
        <w:rPr>
          <w:rStyle w:val="1-Char"/>
          <w:rtl/>
        </w:rPr>
        <w:t>.</w:t>
      </w:r>
      <w:r w:rsidRPr="0062224F">
        <w:rPr>
          <w:rStyle w:val="1-Char"/>
          <w:rtl/>
        </w:rPr>
        <w:t>.. آخر عقل هم چیز خوبی است!</w:t>
      </w:r>
      <w:r w:rsidRPr="0062224F">
        <w:rPr>
          <w:rStyle w:val="1-Char"/>
          <w:rFonts w:hint="cs"/>
          <w:rtl/>
        </w:rPr>
        <w:t>.</w:t>
      </w:r>
    </w:p>
    <w:p w:rsidR="00710A77" w:rsidRPr="001E5D31" w:rsidRDefault="00710A77" w:rsidP="00DE4714">
      <w:pPr>
        <w:pStyle w:val="3-"/>
        <w:rPr>
          <w:rtl/>
        </w:rPr>
      </w:pPr>
      <w:bookmarkStart w:id="283" w:name="_Toc194375267"/>
      <w:bookmarkStart w:id="284" w:name="_Toc212295055"/>
      <w:bookmarkStart w:id="285" w:name="_Toc433464535"/>
      <w:r w:rsidRPr="001E5D31">
        <w:rPr>
          <w:rFonts w:hint="cs"/>
          <w:rtl/>
        </w:rPr>
        <w:t>ادعای 76</w:t>
      </w:r>
      <w:r w:rsidR="00116CC5">
        <w:rPr>
          <w:rFonts w:hint="cs"/>
          <w:rtl/>
        </w:rPr>
        <w:t>-</w:t>
      </w:r>
      <w:r w:rsidRPr="001E5D31">
        <w:rPr>
          <w:rFonts w:hint="cs"/>
          <w:rtl/>
        </w:rPr>
        <w:t xml:space="preserve"> </w:t>
      </w:r>
      <w:r w:rsidRPr="001E5D31">
        <w:rPr>
          <w:rtl/>
        </w:rPr>
        <w:t>بخاری و مسلم از رجال مردود وجعال نقل خبر</w:t>
      </w:r>
      <w:r w:rsidRPr="001E5D31">
        <w:rPr>
          <w:rStyle w:val="Heading1Char"/>
          <w:rFonts w:ascii="Times New Roman" w:hAnsi="Times New Roman" w:cs="Tahoma"/>
          <w:color w:val="FF0000"/>
          <w:sz w:val="28"/>
          <w:szCs w:val="28"/>
          <w:rtl/>
        </w:rPr>
        <w:t xml:space="preserve"> </w:t>
      </w:r>
      <w:r w:rsidRPr="001E5D31">
        <w:rPr>
          <w:rtl/>
        </w:rPr>
        <w:t>نموده‌اند</w:t>
      </w:r>
      <w:bookmarkEnd w:id="283"/>
      <w:bookmarkEnd w:id="284"/>
      <w:r w:rsidR="00600B5B">
        <w:rPr>
          <w:rtl/>
        </w:rPr>
        <w:t>.</w:t>
      </w:r>
      <w:r w:rsidRPr="001E5D31">
        <w:rPr>
          <w:rtl/>
        </w:rPr>
        <w:t>..</w:t>
      </w:r>
      <w:r w:rsidR="00DE4714" w:rsidRPr="00653CC0">
        <w:rPr>
          <w:rStyle w:val="1-Char"/>
          <w:rFonts w:hint="cs"/>
          <w:bCs w:val="0"/>
          <w:vertAlign w:val="superscript"/>
          <w:rtl/>
        </w:rPr>
        <w:t>(</w:t>
      </w:r>
      <w:r w:rsidR="00DE4714" w:rsidRPr="00653CC0">
        <w:rPr>
          <w:rStyle w:val="1-Char"/>
          <w:bCs w:val="0"/>
          <w:vertAlign w:val="superscript"/>
          <w:rtl/>
        </w:rPr>
        <w:footnoteReference w:id="85"/>
      </w:r>
      <w:r w:rsidR="00DE4714" w:rsidRPr="00653CC0">
        <w:rPr>
          <w:rStyle w:val="1-Char"/>
          <w:rFonts w:hint="cs"/>
          <w:bCs w:val="0"/>
          <w:vertAlign w:val="superscript"/>
          <w:rtl/>
        </w:rPr>
        <w:t>)</w:t>
      </w:r>
      <w:r w:rsidR="00600B5B">
        <w:rPr>
          <w:rtl/>
        </w:rPr>
        <w:t>.</w:t>
      </w:r>
      <w:bookmarkEnd w:id="285"/>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مثل</w:t>
      </w:r>
      <w:r w:rsidR="00800FBC">
        <w:rPr>
          <w:rStyle w:val="1-Char"/>
          <w:rtl/>
        </w:rPr>
        <w:t xml:space="preserve"> اینکه </w:t>
      </w:r>
      <w:r w:rsidRPr="0062224F">
        <w:rPr>
          <w:rStyle w:val="1-Char"/>
          <w:rtl/>
        </w:rPr>
        <w:t>این جناب</w:t>
      </w:r>
      <w:r w:rsidR="00783174">
        <w:rPr>
          <w:rStyle w:val="1-Char"/>
          <w:rtl/>
        </w:rPr>
        <w:t xml:space="preserve"> می‌خواهد</w:t>
      </w:r>
      <w:r w:rsidRPr="0062224F">
        <w:rPr>
          <w:rStyle w:val="1-Char"/>
          <w:rtl/>
        </w:rPr>
        <w:t xml:space="preserve"> ما به جای بخاری از</w:t>
      </w:r>
      <w:r w:rsidR="002D3D2D" w:rsidRPr="0062224F">
        <w:rPr>
          <w:rStyle w:val="1-Char"/>
          <w:rtl/>
        </w:rPr>
        <w:t xml:space="preserve"> </w:t>
      </w:r>
      <w:r w:rsidRPr="0062224F">
        <w:rPr>
          <w:rStyle w:val="1-Char"/>
          <w:rtl/>
        </w:rPr>
        <w:t xml:space="preserve">کتاب </w:t>
      </w:r>
      <w:r w:rsidRPr="0059586B">
        <w:rPr>
          <w:rStyle w:val="5-Char"/>
          <w:rtl/>
        </w:rPr>
        <w:t>«</w:t>
      </w:r>
      <w:r w:rsidRPr="0059586B">
        <w:rPr>
          <w:rStyle w:val="5-Char"/>
          <w:rFonts w:hint="cs"/>
          <w:rtl/>
        </w:rPr>
        <w:t>ي</w:t>
      </w:r>
      <w:r w:rsidRPr="0059586B">
        <w:rPr>
          <w:rStyle w:val="5-Char"/>
          <w:rtl/>
        </w:rPr>
        <w:t>ناب</w:t>
      </w:r>
      <w:r w:rsidRPr="0059586B">
        <w:rPr>
          <w:rStyle w:val="5-Char"/>
          <w:rFonts w:hint="cs"/>
          <w:rtl/>
        </w:rPr>
        <w:t>ي</w:t>
      </w:r>
      <w:r w:rsidRPr="0059586B">
        <w:rPr>
          <w:rStyle w:val="5-Char"/>
          <w:rtl/>
        </w:rPr>
        <w:t xml:space="preserve">ع الموده» </w:t>
      </w:r>
      <w:r w:rsidRPr="0062224F">
        <w:rPr>
          <w:rStyle w:val="1-Char"/>
          <w:rtl/>
        </w:rPr>
        <w:t>و «شرح نهج البلاغه» پیروی کنیم</w:t>
      </w:r>
      <w:r w:rsidR="00600B5B" w:rsidRPr="0062224F">
        <w:rPr>
          <w:rStyle w:val="1-Char"/>
          <w:rtl/>
        </w:rPr>
        <w:t>!</w:t>
      </w:r>
      <w:r w:rsidRPr="0062224F">
        <w:rPr>
          <w:rStyle w:val="1-Char"/>
          <w:rtl/>
        </w:rPr>
        <w:t xml:space="preserve"> از نظر ایشان، ابن ابی الحدید و امثال ایشان مردود و جعّال نیستند؛ اما راویان بخاری و مسلم</w:t>
      </w:r>
      <w:r w:rsidR="002D3D2D" w:rsidRPr="0062224F">
        <w:rPr>
          <w:rStyle w:val="1-Char"/>
          <w:rtl/>
        </w:rPr>
        <w:t xml:space="preserve"> </w:t>
      </w:r>
      <w:r w:rsidRPr="0062224F">
        <w:rPr>
          <w:rStyle w:val="1-Char"/>
          <w:rtl/>
        </w:rPr>
        <w:t>دروغگو هستند! بنازم رو را</w:t>
      </w:r>
      <w:r w:rsidR="00600B5B" w:rsidRPr="0062224F">
        <w:rPr>
          <w:rStyle w:val="1-Char"/>
          <w:rtl/>
        </w:rPr>
        <w:t>.</w:t>
      </w:r>
      <w:r w:rsidRPr="0062224F">
        <w:rPr>
          <w:rStyle w:val="1-Char"/>
          <w:rtl/>
        </w:rPr>
        <w:t xml:space="preserve"> فلانی را به ده راه</w:t>
      </w:r>
      <w:r w:rsidR="00FA03B3">
        <w:rPr>
          <w:rStyle w:val="1-Char"/>
          <w:rtl/>
        </w:rPr>
        <w:t xml:space="preserve"> نمی‌دا</w:t>
      </w:r>
      <w:r w:rsidRPr="0062224F">
        <w:rPr>
          <w:rStyle w:val="1-Char"/>
          <w:rtl/>
        </w:rPr>
        <w:t>دند سراغ کدخدا را</w:t>
      </w:r>
      <w:r w:rsidR="001E5D31" w:rsidRPr="0062224F">
        <w:rPr>
          <w:rStyle w:val="1-Char"/>
          <w:rtl/>
        </w:rPr>
        <w:t xml:space="preserve"> می‌</w:t>
      </w:r>
      <w:r w:rsidRPr="0062224F">
        <w:rPr>
          <w:rStyle w:val="1-Char"/>
          <w:rtl/>
        </w:rPr>
        <w:t>گرفت. او لیستی از دروغ گویانی را که بخاری و مسلم از</w:t>
      </w:r>
      <w:r w:rsidR="00F0383B">
        <w:rPr>
          <w:rStyle w:val="1-Char"/>
          <w:rtl/>
        </w:rPr>
        <w:t xml:space="preserve"> آن‌ها </w:t>
      </w:r>
      <w:r w:rsidRPr="0062224F">
        <w:rPr>
          <w:rStyle w:val="1-Char"/>
          <w:rtl/>
        </w:rPr>
        <w:t>روایت کرده‌اند، نوشته و در بالای فهرست، نام مبارک حضرت ابوهریره را با</w:t>
      </w:r>
      <w:r w:rsidR="00686EC4" w:rsidRPr="0062224F">
        <w:rPr>
          <w:rStyle w:val="1-Char"/>
          <w:rtl/>
        </w:rPr>
        <w:t xml:space="preserve"> بی‌</w:t>
      </w:r>
      <w:r w:rsidRPr="0062224F">
        <w:rPr>
          <w:rStyle w:val="1-Char"/>
          <w:rtl/>
        </w:rPr>
        <w:t>شرمی تمام نوشته است. این داعی حقه باز که از اول کتاب مردم را فریب</w:t>
      </w:r>
      <w:r w:rsidR="001E5D31" w:rsidRPr="0062224F">
        <w:rPr>
          <w:rStyle w:val="1-Char"/>
          <w:rtl/>
        </w:rPr>
        <w:t xml:space="preserve"> می‌</w:t>
      </w:r>
      <w:r w:rsidRPr="0062224F">
        <w:rPr>
          <w:rStyle w:val="1-Char"/>
          <w:rtl/>
        </w:rPr>
        <w:t>دهد، آیا فکر</w:t>
      </w:r>
      <w:r w:rsidR="00100CD0">
        <w:rPr>
          <w:rStyle w:val="1-Char"/>
          <w:rtl/>
        </w:rPr>
        <w:t xml:space="preserve"> می‌کند</w:t>
      </w:r>
      <w:r w:rsidRPr="0062224F">
        <w:rPr>
          <w:rStyle w:val="1-Char"/>
          <w:rtl/>
        </w:rPr>
        <w:t xml:space="preserve"> به گفتۀ او ما ابی هریره را رها</w:t>
      </w:r>
      <w:r w:rsidR="001B0D67">
        <w:rPr>
          <w:rStyle w:val="1-Char"/>
          <w:rtl/>
        </w:rPr>
        <w:t xml:space="preserve"> می‌کنیم</w:t>
      </w:r>
      <w:r w:rsidRPr="0062224F">
        <w:rPr>
          <w:rStyle w:val="1-Char"/>
          <w:rtl/>
        </w:rPr>
        <w:t>. اگر به حرف او باشد، نه ابوبکر در امان است و نه عایشه</w:t>
      </w:r>
      <w:r w:rsidR="00FA223B" w:rsidRPr="0062224F">
        <w:rPr>
          <w:rStyle w:val="1-Char"/>
          <w:rtl/>
        </w:rPr>
        <w:t>،</w:t>
      </w:r>
      <w:r w:rsidRPr="0062224F">
        <w:rPr>
          <w:rStyle w:val="1-Char"/>
          <w:rtl/>
        </w:rPr>
        <w:t xml:space="preserve"> زن پیغمبر.</w:t>
      </w:r>
    </w:p>
    <w:p w:rsidR="00710A77" w:rsidRPr="0062224F" w:rsidRDefault="00710A77" w:rsidP="00710A77">
      <w:pPr>
        <w:ind w:firstLine="284"/>
        <w:jc w:val="both"/>
        <w:rPr>
          <w:rStyle w:val="1-Char"/>
          <w:rtl/>
        </w:rPr>
      </w:pPr>
      <w:r w:rsidRPr="0062224F">
        <w:rPr>
          <w:rStyle w:val="1-Char"/>
          <w:rtl/>
        </w:rPr>
        <w:t>هر چقدر هم که زوزه بکشید، بخاری برای ما بخاری</w:t>
      </w:r>
      <w:r w:rsidR="001E5D31" w:rsidRPr="0062224F">
        <w:rPr>
          <w:rStyle w:val="1-Char"/>
          <w:rtl/>
        </w:rPr>
        <w:t xml:space="preserve"> می‌</w:t>
      </w:r>
      <w:r w:rsidRPr="0062224F">
        <w:rPr>
          <w:rStyle w:val="1-Char"/>
          <w:rtl/>
        </w:rPr>
        <w:t>ماند و مسلم هم، مسلم</w:t>
      </w:r>
      <w:r w:rsidR="00600B5B" w:rsidRPr="0062224F">
        <w:rPr>
          <w:rStyle w:val="1-Char"/>
          <w:rtl/>
        </w:rPr>
        <w:t>.</w:t>
      </w:r>
    </w:p>
    <w:p w:rsidR="00710A77" w:rsidRDefault="00710A77" w:rsidP="00710A77">
      <w:pPr>
        <w:ind w:firstLine="284"/>
        <w:jc w:val="both"/>
        <w:rPr>
          <w:rStyle w:val="1-Char"/>
          <w:rtl/>
        </w:rPr>
      </w:pPr>
      <w:r w:rsidRPr="0062224F">
        <w:rPr>
          <w:rStyle w:val="1-Char"/>
          <w:rtl/>
        </w:rPr>
        <w:t>اگر مسلم از رجال مردود نقل قول کرده است شما چرا این جا که حدیث ثقلین را مطابق هوای نفس خود دیدید به او شک نکردید؟ هر جا که مخالف شما بود، مسلم آدم بدی است و کتابش بدتر؟ با روش شما، شیطان پرستان هم</w:t>
      </w:r>
      <w:r w:rsidR="000779C7">
        <w:rPr>
          <w:rStyle w:val="1-Char"/>
          <w:rtl/>
        </w:rPr>
        <w:t xml:space="preserve"> می‌توانند </w:t>
      </w:r>
      <w:r w:rsidRPr="0062224F">
        <w:rPr>
          <w:rStyle w:val="1-Char"/>
          <w:rtl/>
        </w:rPr>
        <w:t>با قرآن ثابت کنند که شیطان موجود نیکی بود. به شرطی که آیاتی را که در مذمت شیطان است، جعلی بدانند</w:t>
      </w:r>
      <w:r w:rsidR="00600B5B" w:rsidRPr="0062224F">
        <w:rPr>
          <w:rStyle w:val="1-Char"/>
          <w:rtl/>
        </w:rPr>
        <w:t>.</w:t>
      </w:r>
      <w:r w:rsidRPr="0062224F">
        <w:rPr>
          <w:rStyle w:val="1-Char"/>
          <w:rtl/>
        </w:rPr>
        <w:t xml:space="preserve"> آیاتی که از زبان شیطان سخن</w:t>
      </w:r>
      <w:r w:rsidR="00B32BA2">
        <w:rPr>
          <w:rStyle w:val="1-Char"/>
          <w:rtl/>
        </w:rPr>
        <w:t xml:space="preserve"> </w:t>
      </w:r>
      <w:r w:rsidR="00783174">
        <w:rPr>
          <w:rStyle w:val="1-Char"/>
          <w:rtl/>
        </w:rPr>
        <w:t>می‌گوید</w:t>
      </w:r>
      <w:r w:rsidRPr="0062224F">
        <w:rPr>
          <w:rStyle w:val="1-Char"/>
          <w:rtl/>
        </w:rPr>
        <w:t>:</w:t>
      </w:r>
    </w:p>
    <w:p w:rsidR="00D27695" w:rsidRPr="00596FEF" w:rsidRDefault="00D27695" w:rsidP="00D27695">
      <w:pPr>
        <w:ind w:firstLine="284"/>
        <w:jc w:val="both"/>
        <w:rPr>
          <w:rStyle w:val="7-Char"/>
          <w:rtl/>
        </w:rPr>
      </w:pPr>
      <w:r>
        <w:rPr>
          <w:rStyle w:val="1-Char"/>
          <w:rFonts w:cs="Traditional Arabic"/>
          <w:color w:val="000000"/>
          <w:shd w:val="clear" w:color="auto" w:fill="FFFFFF"/>
          <w:rtl/>
        </w:rPr>
        <w:t>﴿</w:t>
      </w:r>
      <w:r w:rsidRPr="00321A84">
        <w:rPr>
          <w:rStyle w:val="8-Char"/>
          <w:rtl/>
        </w:rPr>
        <w:t xml:space="preserve">وَقَالَ إِنِّي بَرِيٓءٞ مِّنكُمۡ إِنِّيٓ أَرَىٰ مَا لَا تَرَوۡنَ إِنِّيٓ </w:t>
      </w:r>
      <w:r w:rsidRPr="00321A84">
        <w:rPr>
          <w:rStyle w:val="8-Char"/>
          <w:rFonts w:hint="eastAsia"/>
          <w:rtl/>
        </w:rPr>
        <w:t>أَخَافُ</w:t>
      </w:r>
      <w:r w:rsidRPr="00321A84">
        <w:rPr>
          <w:rStyle w:val="8-Char"/>
          <w:rtl/>
        </w:rPr>
        <w:t xml:space="preserve"> </w:t>
      </w:r>
      <w:r w:rsidRPr="00321A84">
        <w:rPr>
          <w:rStyle w:val="8-Char"/>
          <w:rFonts w:hint="cs"/>
          <w:rtl/>
        </w:rPr>
        <w:t>ٱ</w:t>
      </w:r>
      <w:r w:rsidRPr="00321A84">
        <w:rPr>
          <w:rStyle w:val="8-Char"/>
          <w:rFonts w:hint="eastAsia"/>
          <w:rtl/>
        </w:rPr>
        <w:t>للَّهَۚ</w:t>
      </w:r>
      <w:r w:rsidRPr="00321A84">
        <w:rPr>
          <w:rStyle w:val="8-Char"/>
          <w:rtl/>
        </w:rPr>
        <w:t xml:space="preserve"> وَ</w:t>
      </w:r>
      <w:r w:rsidRPr="00321A84">
        <w:rPr>
          <w:rStyle w:val="8-Char"/>
          <w:rFonts w:hint="cs"/>
          <w:rtl/>
        </w:rPr>
        <w:t>ٱ</w:t>
      </w:r>
      <w:r w:rsidRPr="00321A84">
        <w:rPr>
          <w:rStyle w:val="8-Char"/>
          <w:rFonts w:hint="eastAsia"/>
          <w:rtl/>
        </w:rPr>
        <w:t>للَّهُ</w:t>
      </w:r>
      <w:r w:rsidRPr="00321A84">
        <w:rPr>
          <w:rStyle w:val="8-Char"/>
          <w:rtl/>
        </w:rPr>
        <w:t xml:space="preserve"> شَدِيدُ </w:t>
      </w:r>
      <w:r w:rsidRPr="00321A84">
        <w:rPr>
          <w:rStyle w:val="8-Char"/>
          <w:rFonts w:hint="cs"/>
          <w:rtl/>
        </w:rPr>
        <w:t>ٱ</w:t>
      </w:r>
      <w:r w:rsidRPr="00321A84">
        <w:rPr>
          <w:rStyle w:val="8-Char"/>
          <w:rFonts w:hint="eastAsia"/>
          <w:rtl/>
        </w:rPr>
        <w:t>لۡعِقَابِ</w:t>
      </w:r>
      <w:r w:rsidRPr="00321A84">
        <w:rPr>
          <w:rStyle w:val="8-Char"/>
          <w:rtl/>
        </w:rPr>
        <w:t>٤٨</w:t>
      </w:r>
      <w:r>
        <w:rPr>
          <w:rStyle w:val="1-Char"/>
          <w:rFonts w:cs="Traditional Arabic"/>
          <w:color w:val="000000"/>
          <w:shd w:val="clear" w:color="auto" w:fill="FFFFFF"/>
          <w:rtl/>
        </w:rPr>
        <w:t>﴾</w:t>
      </w:r>
      <w:r w:rsidRPr="00321A84">
        <w:rPr>
          <w:rStyle w:val="8-Char"/>
          <w:rtl/>
        </w:rPr>
        <w:t xml:space="preserve"> </w:t>
      </w:r>
      <w:r w:rsidRPr="00596FEF">
        <w:rPr>
          <w:rStyle w:val="7-Char"/>
          <w:rtl/>
        </w:rPr>
        <w:t>[الأنفال: 48]</w:t>
      </w:r>
    </w:p>
    <w:p w:rsidR="00710A77" w:rsidRPr="0062224F" w:rsidRDefault="00710A77" w:rsidP="00710A77">
      <w:pPr>
        <w:ind w:firstLine="284"/>
        <w:jc w:val="both"/>
        <w:rPr>
          <w:rStyle w:val="1-Char"/>
          <w:rtl/>
        </w:rPr>
      </w:pPr>
      <w:r w:rsidRPr="0062224F">
        <w:rPr>
          <w:rStyle w:val="1-Char"/>
          <w:rtl/>
        </w:rPr>
        <w:t xml:space="preserve">شیطان گفت: </w:t>
      </w:r>
      <w:r w:rsidRPr="0059586B">
        <w:rPr>
          <w:rStyle w:val="5-Char"/>
          <w:rFonts w:hint="cs"/>
          <w:rtl/>
        </w:rPr>
        <w:t>«</w:t>
      </w:r>
      <w:r w:rsidRPr="0062224F">
        <w:rPr>
          <w:rStyle w:val="1-Char"/>
          <w:rtl/>
        </w:rPr>
        <w:t>ای مشرکان، من از شما بیزارم. من چیزی را</w:t>
      </w:r>
      <w:r w:rsidR="001E5D31" w:rsidRPr="0062224F">
        <w:rPr>
          <w:rStyle w:val="1-Char"/>
          <w:rtl/>
        </w:rPr>
        <w:t xml:space="preserve"> می‌</w:t>
      </w:r>
      <w:r w:rsidRPr="0062224F">
        <w:rPr>
          <w:rStyle w:val="1-Char"/>
          <w:rtl/>
        </w:rPr>
        <w:t>بینم که شما</w:t>
      </w:r>
      <w:r w:rsidR="002D3D2D" w:rsidRPr="0062224F">
        <w:rPr>
          <w:rStyle w:val="1-Char"/>
          <w:rtl/>
        </w:rPr>
        <w:t xml:space="preserve"> نمی‌</w:t>
      </w:r>
      <w:r w:rsidRPr="0062224F">
        <w:rPr>
          <w:rStyle w:val="1-Char"/>
          <w:rtl/>
        </w:rPr>
        <w:t>بینید من از الله</w:t>
      </w:r>
      <w:r w:rsidR="001E5D31" w:rsidRPr="0062224F">
        <w:rPr>
          <w:rStyle w:val="1-Char"/>
          <w:rtl/>
        </w:rPr>
        <w:t xml:space="preserve"> می‌</w:t>
      </w:r>
      <w:r w:rsidRPr="0062224F">
        <w:rPr>
          <w:rStyle w:val="1-Char"/>
          <w:rtl/>
        </w:rPr>
        <w:t>ترسم و الله بسختی مجازات</w:t>
      </w:r>
      <w:r w:rsidR="001E5D31" w:rsidRPr="0062224F">
        <w:rPr>
          <w:rStyle w:val="1-Char"/>
          <w:rtl/>
        </w:rPr>
        <w:t xml:space="preserve"> می‌</w:t>
      </w:r>
      <w:r w:rsidRPr="0062224F">
        <w:rPr>
          <w:rStyle w:val="1-Char"/>
          <w:rtl/>
        </w:rPr>
        <w:t>کند.</w:t>
      </w:r>
      <w:r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آیا وقت آن نرسیده است که کمی از این حقه بازی‌ها خجالت بکشید؟ اکنون این داعی مرده است</w:t>
      </w:r>
      <w:r w:rsidR="00600B5B" w:rsidRPr="0062224F">
        <w:rPr>
          <w:rStyle w:val="1-Char"/>
          <w:rtl/>
        </w:rPr>
        <w:t>.</w:t>
      </w:r>
      <w:r w:rsidRPr="0062224F">
        <w:rPr>
          <w:rStyle w:val="1-Char"/>
          <w:rtl/>
        </w:rPr>
        <w:t>.. و اعوذ بالله</w:t>
      </w:r>
      <w:r w:rsidR="002D3D2D" w:rsidRPr="0062224F">
        <w:rPr>
          <w:rStyle w:val="1-Char"/>
          <w:rtl/>
        </w:rPr>
        <w:t xml:space="preserve"> </w:t>
      </w:r>
      <w:r w:rsidRPr="0062224F">
        <w:rPr>
          <w:rStyle w:val="1-Char"/>
          <w:rtl/>
        </w:rPr>
        <w:t>اهل نار است. ای داعی‌های زنده</w:t>
      </w:r>
      <w:r w:rsidR="00FA223B" w:rsidRPr="0062224F">
        <w:rPr>
          <w:rStyle w:val="1-Char"/>
          <w:rtl/>
        </w:rPr>
        <w:t>،</w:t>
      </w:r>
      <w:r w:rsidRPr="0062224F">
        <w:rPr>
          <w:rStyle w:val="1-Char"/>
          <w:rtl/>
        </w:rPr>
        <w:t xml:space="preserve"> از حقه بازی دست بردارید.</w:t>
      </w:r>
      <w:r w:rsidR="002D3D2D" w:rsidRPr="0062224F">
        <w:rPr>
          <w:rStyle w:val="1-Char"/>
          <w:rtl/>
        </w:rPr>
        <w:t xml:space="preserve"> </w:t>
      </w:r>
      <w:r w:rsidRPr="0062224F">
        <w:rPr>
          <w:rStyle w:val="1-Char"/>
          <w:rtl/>
        </w:rPr>
        <w:t>سرانجام</w:t>
      </w:r>
      <w:r w:rsidR="001E5D31" w:rsidRPr="0062224F">
        <w:rPr>
          <w:rStyle w:val="1-Char"/>
          <w:rtl/>
        </w:rPr>
        <w:t xml:space="preserve"> می‌</w:t>
      </w:r>
      <w:r w:rsidRPr="0062224F">
        <w:rPr>
          <w:rStyle w:val="1-Char"/>
          <w:rtl/>
        </w:rPr>
        <w:t>میرید.</w:t>
      </w:r>
    </w:p>
    <w:p w:rsidR="00710A77" w:rsidRPr="0062224F" w:rsidRDefault="00710A77" w:rsidP="001E5D31">
      <w:pPr>
        <w:ind w:firstLine="284"/>
        <w:jc w:val="both"/>
        <w:rPr>
          <w:rStyle w:val="1-Char"/>
          <w:rtl/>
        </w:rPr>
      </w:pPr>
      <w:r w:rsidRPr="0062224F">
        <w:rPr>
          <w:rStyle w:val="1-Char"/>
          <w:rFonts w:hint="cs"/>
          <w:rtl/>
        </w:rPr>
        <w:t>بعد یک نکته دیگر: شما که اینقدر دانش مندید که سند احادیث ما را بررسی میکنید چرا احادیث خود را زیر ذره بن نمیبرید</w:t>
      </w:r>
      <w:r w:rsidR="001E5D31" w:rsidRPr="0062224F">
        <w:rPr>
          <w:rStyle w:val="1-Char"/>
          <w:rFonts w:hint="cs"/>
          <w:rtl/>
        </w:rPr>
        <w:t xml:space="preserve">. </w:t>
      </w:r>
      <w:r w:rsidRPr="0062224F">
        <w:rPr>
          <w:rStyle w:val="1-Char"/>
          <w:rFonts w:hint="cs"/>
          <w:rtl/>
        </w:rPr>
        <w:t>آیا</w:t>
      </w:r>
      <w:r w:rsidR="00902E82">
        <w:rPr>
          <w:rStyle w:val="1-Char"/>
          <w:rFonts w:hint="cs"/>
          <w:rtl/>
        </w:rPr>
        <w:t xml:space="preserve"> می‌دانید</w:t>
      </w:r>
      <w:r w:rsidRPr="0062224F">
        <w:rPr>
          <w:rStyle w:val="1-Char"/>
          <w:rFonts w:hint="cs"/>
          <w:rtl/>
        </w:rPr>
        <w:t xml:space="preserve"> شیعه‌ها تکلیف احادیث ضعیف و صحیح خود را تا بحال روشن نکرده‌اند پس ما</w:t>
      </w:r>
      <w:r w:rsidR="003B028F">
        <w:rPr>
          <w:rStyle w:val="1-Char"/>
          <w:rFonts w:hint="cs"/>
          <w:rtl/>
        </w:rPr>
        <w:t xml:space="preserve"> می‌توانیم</w:t>
      </w:r>
      <w:r w:rsidRPr="0062224F">
        <w:rPr>
          <w:rStyle w:val="1-Char"/>
          <w:rFonts w:hint="cs"/>
          <w:rtl/>
        </w:rPr>
        <w:t xml:space="preserve"> به داعی شیاد</w:t>
      </w:r>
      <w:r w:rsidR="002D3D2D" w:rsidRPr="0062224F">
        <w:rPr>
          <w:rStyle w:val="1-Char"/>
          <w:rFonts w:hint="cs"/>
          <w:rtl/>
        </w:rPr>
        <w:t xml:space="preserve"> </w:t>
      </w:r>
      <w:r w:rsidRPr="0062224F">
        <w:rPr>
          <w:rStyle w:val="1-Char"/>
          <w:rFonts w:hint="cs"/>
          <w:rtl/>
        </w:rPr>
        <w:t>بگوییم</w:t>
      </w:r>
      <w:r w:rsidR="008858A6" w:rsidRPr="0062224F">
        <w:rPr>
          <w:rStyle w:val="1-Char"/>
          <w:rFonts w:hint="cs"/>
          <w:rtl/>
        </w:rPr>
        <w:t>:</w:t>
      </w:r>
    </w:p>
    <w:p w:rsidR="00710A77" w:rsidRPr="0062224F" w:rsidRDefault="00710A77" w:rsidP="00710A77">
      <w:pPr>
        <w:ind w:firstLine="284"/>
        <w:jc w:val="both"/>
        <w:rPr>
          <w:rStyle w:val="1-Char"/>
        </w:rPr>
      </w:pPr>
      <w:r w:rsidRPr="0062224F">
        <w:rPr>
          <w:rStyle w:val="1-Char"/>
          <w:rFonts w:hint="cs"/>
          <w:rtl/>
        </w:rPr>
        <w:t>تو اگر طبیب بودی حدیث خودت را بررسی</w:t>
      </w:r>
      <w:r w:rsidR="003B028F">
        <w:rPr>
          <w:rStyle w:val="1-Char"/>
          <w:rFonts w:hint="cs"/>
          <w:rtl/>
        </w:rPr>
        <w:t xml:space="preserve"> می‌کردی.</w:t>
      </w:r>
      <w:r w:rsidRPr="0062224F">
        <w:rPr>
          <w:rStyle w:val="1-Char"/>
          <w:rFonts w:hint="cs"/>
          <w:rtl/>
        </w:rPr>
        <w:t xml:space="preserve"> </w:t>
      </w:r>
    </w:p>
    <w:p w:rsidR="00710A77" w:rsidRPr="001E5D31" w:rsidRDefault="00710A77" w:rsidP="001E5D31">
      <w:pPr>
        <w:pStyle w:val="3-"/>
        <w:rPr>
          <w:rtl/>
        </w:rPr>
      </w:pPr>
      <w:bookmarkStart w:id="286" w:name="_Toc194375268"/>
      <w:bookmarkStart w:id="287" w:name="_Toc212295056"/>
      <w:bookmarkStart w:id="288" w:name="_Toc433464536"/>
      <w:r w:rsidRPr="001E5D31">
        <w:rPr>
          <w:rFonts w:hint="cs"/>
          <w:rtl/>
        </w:rPr>
        <w:t>ادعای</w:t>
      </w:r>
      <w:r w:rsidR="006D7497">
        <w:rPr>
          <w:rFonts w:hint="cs"/>
          <w:rtl/>
        </w:rPr>
        <w:t xml:space="preserve"> </w:t>
      </w:r>
      <w:r w:rsidRPr="001E5D31">
        <w:rPr>
          <w:rFonts w:hint="cs"/>
          <w:rtl/>
        </w:rPr>
        <w:t xml:space="preserve">77- </w:t>
      </w:r>
      <w:r w:rsidRPr="001E5D31">
        <w:rPr>
          <w:rtl/>
        </w:rPr>
        <w:t>اهانت به رسول الله در صحیحین بخاری و مسلم</w:t>
      </w:r>
      <w:r w:rsidR="00FA223B">
        <w:rPr>
          <w:rtl/>
        </w:rPr>
        <w:t>،</w:t>
      </w:r>
      <w:r w:rsidRPr="001E5D31">
        <w:rPr>
          <w:color w:val="FF0000"/>
          <w:rtl/>
        </w:rPr>
        <w:t xml:space="preserve"> </w:t>
      </w:r>
      <w:r w:rsidRPr="001E5D31">
        <w:rPr>
          <w:rtl/>
        </w:rPr>
        <w:t>آن دونفر نوشتند: پیامبر زنش را به مجلس رقص برد!</w:t>
      </w:r>
      <w:r w:rsidRPr="001E5D31">
        <w:rPr>
          <w:color w:val="FF0000"/>
          <w:rtl/>
        </w:rPr>
        <w:t xml:space="preserve"> </w:t>
      </w:r>
      <w:r w:rsidRPr="001E5D31">
        <w:rPr>
          <w:rtl/>
        </w:rPr>
        <w:t>العیاذ بالله</w:t>
      </w:r>
      <w:bookmarkEnd w:id="286"/>
      <w:bookmarkEnd w:id="287"/>
      <w:bookmarkEnd w:id="288"/>
    </w:p>
    <w:p w:rsidR="00710A77" w:rsidRPr="0062224F" w:rsidRDefault="00710A77" w:rsidP="00710A77">
      <w:pPr>
        <w:ind w:firstLine="284"/>
        <w:jc w:val="both"/>
        <w:rPr>
          <w:rStyle w:val="1-Char"/>
          <w:rtl/>
        </w:rPr>
      </w:pPr>
      <w:r w:rsidRPr="0062224F">
        <w:rPr>
          <w:rStyle w:val="1-Char"/>
          <w:rtl/>
        </w:rPr>
        <w:t>حدیثی را مورد انتقاد قرار داده است که در آن پیامبر در روز عید که عده‌ای از حبشی‌ها در مسجد نمایش اجرا</w:t>
      </w:r>
      <w:r w:rsidR="001E5D31" w:rsidRPr="0062224F">
        <w:rPr>
          <w:rStyle w:val="1-Char"/>
          <w:rtl/>
        </w:rPr>
        <w:t xml:space="preserve"> می‌</w:t>
      </w:r>
      <w:r w:rsidRPr="0062224F">
        <w:rPr>
          <w:rStyle w:val="1-Char"/>
          <w:rtl/>
        </w:rPr>
        <w:t>کردند به عایشه گفت: مایلی تماشا کنی؟ گفت: بلی. پس رسول الله او را بر دوش بالا برد تا نمایش را ببیند.</w:t>
      </w:r>
    </w:p>
    <w:p w:rsidR="00710A77" w:rsidRPr="0062224F" w:rsidRDefault="00710A77" w:rsidP="00DE4714">
      <w:pPr>
        <w:ind w:firstLine="284"/>
        <w:jc w:val="both"/>
        <w:rPr>
          <w:rStyle w:val="1-Char"/>
          <w:rtl/>
        </w:rPr>
      </w:pPr>
      <w:r w:rsidRPr="0062224F">
        <w:rPr>
          <w:rStyle w:val="1-Char"/>
          <w:rtl/>
        </w:rPr>
        <w:t>او انتقاد کرده است که پیامبر چگونه جلوی مردم چنین کرده است؟! وی ما را قسم داده است که شما را به خدا اگر دربارۀ</w:t>
      </w:r>
      <w:r w:rsidR="002D3D2D" w:rsidRPr="0062224F">
        <w:rPr>
          <w:rStyle w:val="1-Char"/>
          <w:rtl/>
        </w:rPr>
        <w:t xml:space="preserve"> </w:t>
      </w:r>
      <w:r w:rsidRPr="0062224F">
        <w:rPr>
          <w:rStyle w:val="1-Char"/>
          <w:rtl/>
        </w:rPr>
        <w:t>شما کسی چنین بگوید، دیگ غیرت شما از این تهمت به جوش</w:t>
      </w:r>
      <w:r w:rsidR="002D3D2D" w:rsidRPr="0062224F">
        <w:rPr>
          <w:rStyle w:val="1-Char"/>
          <w:rtl/>
        </w:rPr>
        <w:t xml:space="preserve"> نمی‌</w:t>
      </w:r>
      <w:r w:rsidRPr="0062224F">
        <w:rPr>
          <w:rStyle w:val="1-Char"/>
          <w:rtl/>
        </w:rPr>
        <w:t>آید</w:t>
      </w:r>
      <w:r w:rsidR="00600B5B" w:rsidRPr="0062224F">
        <w:rPr>
          <w:rStyle w:val="1-Char"/>
          <w:rtl/>
        </w:rPr>
        <w:t>.</w:t>
      </w:r>
      <w:r w:rsidRPr="0062224F">
        <w:rPr>
          <w:rStyle w:val="1-Char"/>
          <w:rtl/>
        </w:rPr>
        <w:t>..</w:t>
      </w:r>
      <w:r w:rsidR="00DE4714" w:rsidRPr="00CE6E7F">
        <w:rPr>
          <w:rStyle w:val="1-Char"/>
          <w:rFonts w:hint="cs"/>
          <w:vertAlign w:val="superscript"/>
          <w:rtl/>
        </w:rPr>
        <w:t>(</w:t>
      </w:r>
      <w:r w:rsidR="00DE4714" w:rsidRPr="008C6EBC">
        <w:rPr>
          <w:rStyle w:val="1-Char"/>
          <w:vertAlign w:val="superscript"/>
          <w:rtl/>
        </w:rPr>
        <w:footnoteReference w:id="86"/>
      </w:r>
      <w:r w:rsidR="00DE4714"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اول</w:t>
      </w:r>
      <w:r w:rsidR="00800FBC">
        <w:rPr>
          <w:rStyle w:val="1-Char"/>
          <w:rtl/>
        </w:rPr>
        <w:t xml:space="preserve"> اینکه </w:t>
      </w:r>
      <w:r w:rsidRPr="0062224F">
        <w:rPr>
          <w:rStyle w:val="1-Char"/>
          <w:rtl/>
        </w:rPr>
        <w:t>شما از این بدتر را دربارۀ زن رسول</w:t>
      </w:r>
      <w:r w:rsidR="00EC20D9">
        <w:rPr>
          <w:rStyle w:val="1-Char"/>
          <w:rtl/>
        </w:rPr>
        <w:t xml:space="preserve"> می‌گویی</w:t>
      </w:r>
      <w:r w:rsidRPr="0062224F">
        <w:rPr>
          <w:rStyle w:val="1-Char"/>
          <w:rtl/>
        </w:rPr>
        <w:t xml:space="preserve">د. حالا چرا دلسوز عایشه شدید. </w:t>
      </w:r>
    </w:p>
    <w:p w:rsidR="00710A77" w:rsidRPr="0062224F" w:rsidRDefault="00710A77" w:rsidP="00710A77">
      <w:pPr>
        <w:ind w:firstLine="284"/>
        <w:jc w:val="both"/>
        <w:rPr>
          <w:rStyle w:val="1-Char"/>
          <w:rtl/>
        </w:rPr>
      </w:pPr>
      <w:r w:rsidRPr="0062224F">
        <w:rPr>
          <w:rStyle w:val="1-Char"/>
          <w:rtl/>
        </w:rPr>
        <w:t xml:space="preserve">دوم، سوزش شما از محبت رسول به زنش است. </w:t>
      </w:r>
    </w:p>
    <w:p w:rsidR="00710A77" w:rsidRPr="0062224F" w:rsidRDefault="00710A77" w:rsidP="00710A77">
      <w:pPr>
        <w:ind w:firstLine="284"/>
        <w:jc w:val="both"/>
        <w:rPr>
          <w:rStyle w:val="1-Char"/>
          <w:rtl/>
        </w:rPr>
      </w:pPr>
      <w:r w:rsidRPr="0062224F">
        <w:rPr>
          <w:rStyle w:val="1-Char"/>
          <w:rtl/>
        </w:rPr>
        <w:t>سوم، حتی غرب گرا‌های ما که این طرف و آن طرف</w:t>
      </w:r>
      <w:r w:rsidR="001E5D31" w:rsidRPr="0062224F">
        <w:rPr>
          <w:rStyle w:val="1-Char"/>
          <w:rtl/>
        </w:rPr>
        <w:t xml:space="preserve"> می‌</w:t>
      </w:r>
      <w:r w:rsidRPr="0062224F">
        <w:rPr>
          <w:rStyle w:val="1-Char"/>
          <w:rtl/>
        </w:rPr>
        <w:t>گردند تا حدیثی برای آزادی زنان پیدا کنند، این حدیث را دلیل نیاورده‌اند که مرد و زن</w:t>
      </w:r>
      <w:r w:rsidR="00FA223B" w:rsidRPr="0062224F">
        <w:rPr>
          <w:rStyle w:val="1-Char"/>
          <w:rtl/>
        </w:rPr>
        <w:t>،</w:t>
      </w:r>
      <w:r w:rsidRPr="0062224F">
        <w:rPr>
          <w:rStyle w:val="1-Char"/>
          <w:rFonts w:hint="cs"/>
          <w:rtl/>
        </w:rPr>
        <w:t xml:space="preserve"> </w:t>
      </w:r>
      <w:r w:rsidRPr="0062224F">
        <w:rPr>
          <w:rStyle w:val="1-Char"/>
          <w:rtl/>
        </w:rPr>
        <w:t xml:space="preserve">دست به دست هم به تماشای نمایش‌ها بروند. </w:t>
      </w:r>
    </w:p>
    <w:p w:rsidR="00710A77" w:rsidRPr="0062224F" w:rsidRDefault="00710A77" w:rsidP="00710A77">
      <w:pPr>
        <w:ind w:firstLine="284"/>
        <w:jc w:val="both"/>
        <w:rPr>
          <w:rStyle w:val="1-Char"/>
          <w:rtl/>
        </w:rPr>
      </w:pPr>
      <w:r w:rsidRPr="0062224F">
        <w:rPr>
          <w:rStyle w:val="1-Char"/>
          <w:rtl/>
        </w:rPr>
        <w:t>آن</w:t>
      </w:r>
      <w:r w:rsidR="006D7497">
        <w:rPr>
          <w:rStyle w:val="1-Char"/>
          <w:rFonts w:hint="cs"/>
          <w:rtl/>
        </w:rPr>
        <w:t>‌</w:t>
      </w:r>
      <w:r w:rsidRPr="0062224F">
        <w:rPr>
          <w:rStyle w:val="1-Char"/>
          <w:rtl/>
        </w:rPr>
        <w:t>ها با آن قلب مریض و با آن غرض ورزی</w:t>
      </w:r>
      <w:r w:rsidR="00686EC4" w:rsidRPr="0062224F">
        <w:rPr>
          <w:rStyle w:val="1-Char"/>
          <w:rtl/>
        </w:rPr>
        <w:t xml:space="preserve"> بی‌</w:t>
      </w:r>
      <w:r w:rsidRPr="0062224F">
        <w:rPr>
          <w:rStyle w:val="1-Char"/>
          <w:rtl/>
        </w:rPr>
        <w:t xml:space="preserve">پایان خود باز فهمیدند که منظور حدیث، این است که پیامبر زنش را در گوشه‌ای دور از مردم و در کنار پنجرۀ خانه نگذاشته است تا بگوید: سرک بکش و بازی را ببین. </w:t>
      </w:r>
    </w:p>
    <w:p w:rsidR="00710A77" w:rsidRPr="0062224F" w:rsidRDefault="00710A77" w:rsidP="00710A77">
      <w:pPr>
        <w:ind w:firstLine="284"/>
        <w:jc w:val="both"/>
        <w:rPr>
          <w:rStyle w:val="1-Char"/>
          <w:rtl/>
        </w:rPr>
      </w:pPr>
      <w:r w:rsidRPr="0062224F">
        <w:rPr>
          <w:rStyle w:val="1-Char"/>
          <w:rtl/>
        </w:rPr>
        <w:t>هرکسی معنی حدیث را</w:t>
      </w:r>
      <w:r w:rsidR="001E5D31" w:rsidRPr="0062224F">
        <w:rPr>
          <w:rStyle w:val="1-Char"/>
          <w:rtl/>
        </w:rPr>
        <w:t xml:space="preserve"> می‌</w:t>
      </w:r>
      <w:r w:rsidRPr="0062224F">
        <w:rPr>
          <w:rStyle w:val="1-Char"/>
          <w:rtl/>
        </w:rPr>
        <w:t>فهمد حتی آن غرب زدۀ مفلوک. و تو</w:t>
      </w:r>
      <w:r w:rsidR="00EC20D9">
        <w:rPr>
          <w:rStyle w:val="1-Char"/>
          <w:rtl/>
        </w:rPr>
        <w:t xml:space="preserve"> می‌گویی</w:t>
      </w:r>
      <w:r w:rsidRPr="0062224F">
        <w:rPr>
          <w:rStyle w:val="1-Char"/>
          <w:rtl/>
        </w:rPr>
        <w:t>: پیغمبر زنش را سوار دوشش کرده و کنار معرکه ایستاده است. آیا تا به حال زنی را ندیده‌ای که از گوشۀ ایوان دزدکی به خیابان نگاه</w:t>
      </w:r>
      <w:r w:rsidR="001E5D31" w:rsidRPr="0062224F">
        <w:rPr>
          <w:rStyle w:val="1-Char"/>
          <w:rtl/>
        </w:rPr>
        <w:t xml:space="preserve"> می‌</w:t>
      </w:r>
      <w:r w:rsidRPr="0062224F">
        <w:rPr>
          <w:rStyle w:val="1-Char"/>
          <w:rtl/>
        </w:rPr>
        <w:t>کند؟ آیا جایی از بدن او را</w:t>
      </w:r>
      <w:r w:rsidR="001E5D31" w:rsidRPr="0062224F">
        <w:rPr>
          <w:rStyle w:val="1-Char"/>
          <w:rtl/>
        </w:rPr>
        <w:t xml:space="preserve"> می‌</w:t>
      </w:r>
      <w:r w:rsidRPr="0062224F">
        <w:rPr>
          <w:rStyle w:val="1-Char"/>
          <w:rtl/>
        </w:rPr>
        <w:t>توان دید.</w:t>
      </w:r>
    </w:p>
    <w:p w:rsidR="00710A77" w:rsidRPr="001E5D31" w:rsidRDefault="00710A77" w:rsidP="00F85AE4">
      <w:pPr>
        <w:pStyle w:val="3-"/>
        <w:rPr>
          <w:rtl/>
        </w:rPr>
      </w:pPr>
      <w:bookmarkStart w:id="289" w:name="_Toc194375269"/>
      <w:bookmarkStart w:id="290" w:name="_Toc212295057"/>
      <w:bookmarkStart w:id="291" w:name="_Toc433464537"/>
      <w:r w:rsidRPr="001E5D31">
        <w:rPr>
          <w:rFonts w:hint="cs"/>
          <w:rtl/>
        </w:rPr>
        <w:t>ادعای 78</w:t>
      </w:r>
      <w:r w:rsidR="00116CC5">
        <w:rPr>
          <w:rFonts w:hint="cs"/>
          <w:rtl/>
        </w:rPr>
        <w:t>-</w:t>
      </w:r>
      <w:r w:rsidRPr="001E5D31">
        <w:rPr>
          <w:rFonts w:hint="cs"/>
          <w:rtl/>
        </w:rPr>
        <w:t xml:space="preserve"> </w:t>
      </w:r>
      <w:r w:rsidRPr="001E5D31">
        <w:rPr>
          <w:rtl/>
        </w:rPr>
        <w:t>بخاری همۀ احادیث صحیح را در کتابش ذکر نکرد</w:t>
      </w:r>
      <w:r w:rsidRPr="00DE4714">
        <w:rPr>
          <w:rtl/>
        </w:rPr>
        <w:t>ه</w:t>
      </w:r>
      <w:bookmarkEnd w:id="289"/>
      <w:bookmarkEnd w:id="290"/>
      <w:r w:rsidRPr="00DE4714">
        <w:rPr>
          <w:rtl/>
        </w:rPr>
        <w:t>..</w:t>
      </w:r>
      <w:r w:rsidR="00DE4714">
        <w:rPr>
          <w:rFonts w:hint="cs"/>
          <w:rtl/>
        </w:rPr>
        <w:t>.</w:t>
      </w:r>
      <w:r w:rsidRPr="001E5D31">
        <w:rPr>
          <w:rtl/>
        </w:rPr>
        <w:t xml:space="preserve"> </w:t>
      </w:r>
      <w:r w:rsidR="00DE4714" w:rsidRPr="00653CC0">
        <w:rPr>
          <w:rStyle w:val="1-Char"/>
          <w:rFonts w:hint="cs"/>
          <w:bCs w:val="0"/>
          <w:vertAlign w:val="superscript"/>
          <w:rtl/>
        </w:rPr>
        <w:t>(</w:t>
      </w:r>
      <w:r w:rsidR="00DE4714" w:rsidRPr="00653CC0">
        <w:rPr>
          <w:rStyle w:val="1-Char"/>
          <w:bCs w:val="0"/>
          <w:vertAlign w:val="superscript"/>
          <w:rtl/>
        </w:rPr>
        <w:footnoteReference w:id="87"/>
      </w:r>
      <w:r w:rsidR="00DE4714" w:rsidRPr="00653CC0">
        <w:rPr>
          <w:rStyle w:val="1-Char"/>
          <w:rFonts w:hint="cs"/>
          <w:bCs w:val="0"/>
          <w:vertAlign w:val="superscript"/>
          <w:rtl/>
        </w:rPr>
        <w:t>)</w:t>
      </w:r>
      <w:r w:rsidRPr="001E5D31">
        <w:rPr>
          <w:rFonts w:hint="cs"/>
          <w:rtl/>
        </w:rPr>
        <w:t>.</w:t>
      </w:r>
      <w:bookmarkEnd w:id="291"/>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مطلب را ما هم</w:t>
      </w:r>
      <w:r w:rsidR="00FA03B3">
        <w:rPr>
          <w:rStyle w:val="1-Char"/>
          <w:rtl/>
        </w:rPr>
        <w:t xml:space="preserve"> می‌دانیم</w:t>
      </w:r>
      <w:r w:rsidRPr="0062224F">
        <w:rPr>
          <w:rStyle w:val="1-Char"/>
          <w:rtl/>
        </w:rPr>
        <w:t xml:space="preserve"> که نه تنها بخاری بلکه هیچ کدام از کتب حدیث ما به تنهایی تمام احادیث صحیح را در خود جا نداده‌اند.</w:t>
      </w:r>
      <w:r w:rsidR="00800FBC">
        <w:rPr>
          <w:rStyle w:val="1-Char"/>
          <w:rtl/>
        </w:rPr>
        <w:t xml:space="preserve"> اینکه </w:t>
      </w:r>
      <w:r w:rsidRPr="0062224F">
        <w:rPr>
          <w:rStyle w:val="1-Char"/>
          <w:rtl/>
        </w:rPr>
        <w:t>عیب نیست! در هیچ کدام از کتب شما نیز، همۀ احادیث صحیح به تنهایی جمع نشده است.</w:t>
      </w:r>
    </w:p>
    <w:p w:rsidR="00710A77" w:rsidRPr="001E5D31" w:rsidRDefault="00710A77" w:rsidP="001E5D31">
      <w:pPr>
        <w:pStyle w:val="3-"/>
        <w:rPr>
          <w:rtl/>
        </w:rPr>
      </w:pPr>
      <w:bookmarkStart w:id="292" w:name="_Toc194375270"/>
      <w:bookmarkStart w:id="293" w:name="_Toc212295058"/>
      <w:bookmarkStart w:id="294" w:name="_Toc433464538"/>
      <w:r w:rsidRPr="001E5D31">
        <w:rPr>
          <w:rFonts w:hint="cs"/>
          <w:rtl/>
        </w:rPr>
        <w:t xml:space="preserve">ادعای </w:t>
      </w:r>
      <w:r w:rsidRPr="001E5D31">
        <w:rPr>
          <w:rtl/>
        </w:rPr>
        <w:t>79</w:t>
      </w:r>
      <w:r w:rsidR="006D7497">
        <w:rPr>
          <w:rFonts w:hint="cs"/>
          <w:rtl/>
        </w:rPr>
        <w:t>-</w:t>
      </w:r>
      <w:r w:rsidR="002D3D2D">
        <w:rPr>
          <w:rtl/>
        </w:rPr>
        <w:t xml:space="preserve"> </w:t>
      </w:r>
      <w:r w:rsidRPr="001E5D31">
        <w:rPr>
          <w:rtl/>
        </w:rPr>
        <w:t>حدیث سفینه</w:t>
      </w:r>
      <w:r w:rsidR="00FA223B">
        <w:rPr>
          <w:rtl/>
        </w:rPr>
        <w:t>،</w:t>
      </w:r>
      <w:r w:rsidRPr="001E5D31">
        <w:rPr>
          <w:rtl/>
        </w:rPr>
        <w:t xml:space="preserve"> دلیلی بر حقانیت مذهب شیعه</w:t>
      </w:r>
      <w:bookmarkEnd w:id="292"/>
      <w:bookmarkEnd w:id="293"/>
      <w:bookmarkEnd w:id="294"/>
    </w:p>
    <w:p w:rsidR="00710A77" w:rsidRPr="0062224F" w:rsidRDefault="00710A77" w:rsidP="00710A77">
      <w:pPr>
        <w:ind w:firstLine="284"/>
        <w:jc w:val="both"/>
        <w:rPr>
          <w:rStyle w:val="1-Char"/>
          <w:rtl/>
        </w:rPr>
      </w:pPr>
      <w:r w:rsidRPr="0062224F">
        <w:rPr>
          <w:rStyle w:val="1-Char"/>
          <w:rtl/>
        </w:rPr>
        <w:t>این مرد، لیستی طویل ارائه داده است که در آن ابن صباغ و سلیمان بلخی و سبط ابن جوزی را کنار مسلم</w:t>
      </w:r>
      <w:r w:rsidR="002D3D2D" w:rsidRPr="0062224F">
        <w:rPr>
          <w:rStyle w:val="1-Char"/>
          <w:rtl/>
        </w:rPr>
        <w:t xml:space="preserve"> </w:t>
      </w:r>
      <w:r w:rsidRPr="0062224F">
        <w:rPr>
          <w:rStyle w:val="1-Char"/>
          <w:rtl/>
        </w:rPr>
        <w:t>و احمد بن حنبل نشانده و این حدیث را از قول</w:t>
      </w:r>
      <w:r w:rsidR="00F0383B">
        <w:rPr>
          <w:rStyle w:val="1-Char"/>
          <w:rtl/>
        </w:rPr>
        <w:t xml:space="preserve"> آن‌ها </w:t>
      </w:r>
      <w:r w:rsidRPr="0062224F">
        <w:rPr>
          <w:rStyle w:val="1-Char"/>
          <w:rtl/>
        </w:rPr>
        <w:t>نقل کرده است:</w:t>
      </w:r>
      <w:r w:rsidR="002D3D2D" w:rsidRPr="0062224F">
        <w:rPr>
          <w:rStyle w:val="1-Char"/>
          <w:rtl/>
        </w:rPr>
        <w:t xml:space="preserve"> </w:t>
      </w:r>
    </w:p>
    <w:p w:rsidR="00710A77" w:rsidRPr="0062224F" w:rsidRDefault="00710A77" w:rsidP="00F85AE4">
      <w:pPr>
        <w:ind w:firstLine="284"/>
        <w:jc w:val="both"/>
        <w:rPr>
          <w:rStyle w:val="1-Char"/>
          <w:rtl/>
        </w:rPr>
      </w:pPr>
      <w:r w:rsidRPr="0059586B">
        <w:rPr>
          <w:rStyle w:val="5-Char"/>
          <w:rtl/>
        </w:rPr>
        <w:t>«انما مثل اهل ب</w:t>
      </w:r>
      <w:r w:rsidRPr="0059586B">
        <w:rPr>
          <w:rStyle w:val="5-Char"/>
          <w:rFonts w:hint="cs"/>
          <w:rtl/>
        </w:rPr>
        <w:t>ي</w:t>
      </w:r>
      <w:r w:rsidR="00D65C0A">
        <w:rPr>
          <w:rStyle w:val="5-Char"/>
          <w:rtl/>
        </w:rPr>
        <w:t>ت</w:t>
      </w:r>
      <w:r w:rsidR="00D65C0A">
        <w:rPr>
          <w:rStyle w:val="5-Char"/>
          <w:rFonts w:hint="cs"/>
          <w:rtl/>
        </w:rPr>
        <w:t>ي</w:t>
      </w:r>
      <w:r w:rsidRPr="0059586B">
        <w:rPr>
          <w:rStyle w:val="5-Char"/>
          <w:rtl/>
        </w:rPr>
        <w:t xml:space="preserve"> ف</w:t>
      </w:r>
      <w:r w:rsidRPr="0059586B">
        <w:rPr>
          <w:rStyle w:val="5-Char"/>
          <w:rFonts w:hint="cs"/>
          <w:rtl/>
        </w:rPr>
        <w:t>ي</w:t>
      </w:r>
      <w:r w:rsidRPr="0059586B">
        <w:rPr>
          <w:rStyle w:val="5-Char"/>
          <w:rtl/>
        </w:rPr>
        <w:t>کم کمثل سف</w:t>
      </w:r>
      <w:r w:rsidRPr="0059586B">
        <w:rPr>
          <w:rStyle w:val="5-Char"/>
          <w:rFonts w:hint="cs"/>
          <w:rtl/>
        </w:rPr>
        <w:t>ي</w:t>
      </w:r>
      <w:r w:rsidRPr="0059586B">
        <w:rPr>
          <w:rStyle w:val="5-Char"/>
          <w:rtl/>
        </w:rPr>
        <w:t>نه نوح من رکبها نجا</w:t>
      </w:r>
      <w:r w:rsidR="002D3D2D" w:rsidRPr="0059586B">
        <w:rPr>
          <w:rStyle w:val="5-Char"/>
          <w:rtl/>
        </w:rPr>
        <w:t xml:space="preserve"> </w:t>
      </w:r>
      <w:r w:rsidR="00D65C0A">
        <w:rPr>
          <w:rStyle w:val="5-Char"/>
          <w:rtl/>
        </w:rPr>
        <w:t>و</w:t>
      </w:r>
      <w:r w:rsidRPr="0059586B">
        <w:rPr>
          <w:rStyle w:val="5-Char"/>
          <w:rtl/>
        </w:rPr>
        <w:t>من تخلف عنها هل</w:t>
      </w:r>
      <w:r w:rsidRPr="0059586B">
        <w:rPr>
          <w:rStyle w:val="5-Char"/>
          <w:rFonts w:hint="cs"/>
          <w:rtl/>
        </w:rPr>
        <w:t>ك</w:t>
      </w:r>
      <w:r w:rsidRPr="0059586B">
        <w:rPr>
          <w:rStyle w:val="5-Char"/>
          <w:rtl/>
        </w:rPr>
        <w:t xml:space="preserve">» </w:t>
      </w:r>
      <w:r w:rsidRPr="0062224F">
        <w:rPr>
          <w:rStyle w:val="1-Char"/>
          <w:rtl/>
        </w:rPr>
        <w:t xml:space="preserve">اهل بیت </w:t>
      </w:r>
      <w:r w:rsidR="001E5D31" w:rsidRPr="0059586B">
        <w:rPr>
          <w:rStyle w:val="5-Char"/>
          <w:rFonts w:hint="cs"/>
          <w:rtl/>
        </w:rPr>
        <w:t>«</w:t>
      </w:r>
      <w:r w:rsidRPr="0062224F">
        <w:rPr>
          <w:rStyle w:val="1-Char"/>
          <w:rtl/>
        </w:rPr>
        <w:t>من مثل کشتی نوح هستند که هرکس در آن نشست، نجات یافت و کسی که ننشست، هلاک شد</w:t>
      </w:r>
      <w:r w:rsidR="00600B5B" w:rsidRPr="0062224F">
        <w:rPr>
          <w:rStyle w:val="1-Char"/>
          <w:rtl/>
        </w:rPr>
        <w:t>.</w:t>
      </w:r>
      <w:r w:rsidRPr="0062224F">
        <w:rPr>
          <w:rStyle w:val="1-Char"/>
          <w:rtl/>
        </w:rPr>
        <w:t>..</w:t>
      </w:r>
      <w:r w:rsidR="00F85AE4" w:rsidRPr="00CE6E7F">
        <w:rPr>
          <w:rStyle w:val="1-Char"/>
          <w:rFonts w:hint="cs"/>
          <w:vertAlign w:val="superscript"/>
          <w:rtl/>
        </w:rPr>
        <w:t>(</w:t>
      </w:r>
      <w:r w:rsidR="00F85AE4" w:rsidRPr="008C6EBC">
        <w:rPr>
          <w:rStyle w:val="1-Char"/>
          <w:vertAlign w:val="superscript"/>
          <w:rtl/>
        </w:rPr>
        <w:footnoteReference w:id="88"/>
      </w:r>
      <w:r w:rsidR="00F85AE4" w:rsidRPr="00CE6E7F">
        <w:rPr>
          <w:rStyle w:val="1-Char"/>
          <w:rFonts w:hint="cs"/>
          <w:vertAlign w:val="superscript"/>
          <w:rtl/>
        </w:rPr>
        <w:t>)</w:t>
      </w:r>
      <w:r w:rsidR="001E5D31" w:rsidRPr="0059586B">
        <w:rPr>
          <w:rStyle w:val="5-Char"/>
          <w:rFonts w:hint="cs"/>
          <w:rtl/>
        </w:rPr>
        <w:t>»</w:t>
      </w:r>
      <w:r w:rsidR="001E5D31"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حدیث در مسلم نیامده است. این یک دروغ بسیار بزرگ است.</w:t>
      </w:r>
    </w:p>
    <w:p w:rsidR="00710A77" w:rsidRPr="0062224F" w:rsidRDefault="00710A77" w:rsidP="00710A77">
      <w:pPr>
        <w:ind w:firstLine="284"/>
        <w:jc w:val="both"/>
        <w:rPr>
          <w:rStyle w:val="1-Char"/>
          <w:rtl/>
        </w:rPr>
      </w:pPr>
      <w:r w:rsidRPr="0062224F">
        <w:rPr>
          <w:rStyle w:val="1-Char"/>
          <w:rtl/>
        </w:rPr>
        <w:t>همین یک دروغ کافی است تا شیعیان اعتماد خود را به اینان از دست بدهند و در «معجم» طبرانی آمده است</w:t>
      </w:r>
      <w:r w:rsidR="002D3D2D" w:rsidRPr="0062224F">
        <w:rPr>
          <w:rStyle w:val="1-Char"/>
          <w:rtl/>
        </w:rPr>
        <w:t xml:space="preserve"> </w:t>
      </w:r>
      <w:r w:rsidRPr="0062224F">
        <w:rPr>
          <w:rStyle w:val="1-Char"/>
          <w:rtl/>
        </w:rPr>
        <w:t>که بزرگان علم حدیث ما آن را سست و</w:t>
      </w:r>
      <w:r w:rsidR="00686EC4" w:rsidRPr="0062224F">
        <w:rPr>
          <w:rStyle w:val="1-Char"/>
          <w:rtl/>
        </w:rPr>
        <w:t xml:space="preserve"> بی‌</w:t>
      </w:r>
      <w:r w:rsidRPr="0062224F">
        <w:rPr>
          <w:rStyle w:val="1-Char"/>
          <w:rtl/>
        </w:rPr>
        <w:t>بنیاد</w:t>
      </w:r>
      <w:r w:rsidR="007B56C5">
        <w:rPr>
          <w:rStyle w:val="1-Char"/>
          <w:rtl/>
        </w:rPr>
        <w:t xml:space="preserve"> می‌دانند</w:t>
      </w:r>
      <w:r w:rsidRPr="0062224F">
        <w:rPr>
          <w:rStyle w:val="1-Char"/>
          <w:rtl/>
        </w:rPr>
        <w:t xml:space="preserve"> از جمله: هیثمی</w:t>
      </w:r>
      <w:r w:rsidR="00600B5B" w:rsidRPr="0062224F">
        <w:rPr>
          <w:rStyle w:val="1-Char"/>
          <w:rtl/>
        </w:rPr>
        <w:t>.</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او در «مجمع الزواید» گفته است: در سلسلۀ راویانِ این حدیث، چند فرد ناشناس هست.</w:t>
      </w:r>
    </w:p>
    <w:p w:rsidR="00710A77" w:rsidRPr="0062224F" w:rsidRDefault="00710A77" w:rsidP="00710A77">
      <w:pPr>
        <w:ind w:firstLine="284"/>
        <w:jc w:val="both"/>
        <w:rPr>
          <w:rStyle w:val="1-Char"/>
          <w:rtl/>
        </w:rPr>
      </w:pPr>
      <w:r w:rsidRPr="0062224F">
        <w:rPr>
          <w:rStyle w:val="1-Char"/>
          <w:rtl/>
        </w:rPr>
        <w:t>داعی</w:t>
      </w:r>
      <w:r w:rsidR="00B32BA2">
        <w:rPr>
          <w:rStyle w:val="1-Char"/>
          <w:rtl/>
        </w:rPr>
        <w:t xml:space="preserve"> </w:t>
      </w:r>
      <w:r w:rsidR="00783174">
        <w:rPr>
          <w:rStyle w:val="1-Char"/>
          <w:rtl/>
        </w:rPr>
        <w:t>می‌گوید</w:t>
      </w:r>
      <w:r w:rsidRPr="0062224F">
        <w:rPr>
          <w:rStyle w:val="1-Char"/>
          <w:rtl/>
        </w:rPr>
        <w:t>: اهل سنت</w:t>
      </w:r>
      <w:r w:rsidR="006B6811">
        <w:rPr>
          <w:rStyle w:val="1-Char"/>
          <w:rtl/>
        </w:rPr>
        <w:t xml:space="preserve"> می‌گویند</w:t>
      </w:r>
      <w:r w:rsidRPr="0062224F">
        <w:rPr>
          <w:rStyle w:val="1-Char"/>
          <w:rtl/>
        </w:rPr>
        <w:t>: این حدیث صحیح است. چرا</w:t>
      </w:r>
      <w:r w:rsidR="00DE4714" w:rsidRPr="0062224F">
        <w:rPr>
          <w:rStyle w:val="1-Char"/>
          <w:rtl/>
        </w:rPr>
        <w:t>؟</w:t>
      </w:r>
      <w:r w:rsidRPr="0062224F">
        <w:rPr>
          <w:rStyle w:val="1-Char"/>
          <w:rtl/>
        </w:rPr>
        <w:t xml:space="preserve"> چون برای این نویسنده</w:t>
      </w:r>
      <w:r w:rsidR="00FA223B" w:rsidRPr="0062224F">
        <w:rPr>
          <w:rStyle w:val="1-Char"/>
          <w:rtl/>
        </w:rPr>
        <w:t>،</w:t>
      </w:r>
      <w:r w:rsidRPr="0062224F">
        <w:rPr>
          <w:rStyle w:val="1-Char"/>
          <w:rtl/>
        </w:rPr>
        <w:t xml:space="preserve"> دروغ گفتن از آب خوردن هم آسانتر است. باز هم</w:t>
      </w:r>
      <w:r w:rsidR="00EC20D9">
        <w:rPr>
          <w:rStyle w:val="1-Char"/>
          <w:rtl/>
        </w:rPr>
        <w:t xml:space="preserve"> می‌گویی</w:t>
      </w:r>
      <w:r w:rsidRPr="0062224F">
        <w:rPr>
          <w:rStyle w:val="1-Char"/>
          <w:rtl/>
        </w:rPr>
        <w:t xml:space="preserve">م که بودن حدیثی در کتب اهل سنت </w:t>
      </w:r>
      <w:r w:rsidR="00DE4714" w:rsidRPr="0062224F">
        <w:rPr>
          <w:rStyle w:val="1-Char"/>
          <w:rtl/>
        </w:rPr>
        <w:t>(</w:t>
      </w:r>
      <w:r w:rsidRPr="0062224F">
        <w:rPr>
          <w:rStyle w:val="1-Char"/>
          <w:rtl/>
        </w:rPr>
        <w:t>غیر از بخاری مسلم</w:t>
      </w:r>
      <w:r w:rsidR="00DE4714" w:rsidRPr="0062224F">
        <w:rPr>
          <w:rStyle w:val="1-Char"/>
          <w:rtl/>
        </w:rPr>
        <w:t>)</w:t>
      </w:r>
      <w:r w:rsidRPr="0062224F">
        <w:rPr>
          <w:rStyle w:val="1-Char"/>
          <w:rtl/>
        </w:rPr>
        <w:t xml:space="preserve"> دلیل بر درستی آن نیست و</w:t>
      </w:r>
      <w:r w:rsidR="002D3D2D" w:rsidRPr="0062224F">
        <w:rPr>
          <w:rStyle w:val="1-Char"/>
          <w:rtl/>
        </w:rPr>
        <w:t xml:space="preserve"> </w:t>
      </w:r>
      <w:r w:rsidRPr="0062224F">
        <w:rPr>
          <w:rStyle w:val="1-Char"/>
          <w:rtl/>
        </w:rPr>
        <w:t xml:space="preserve">قابل استناد هم نیست. </w:t>
      </w:r>
      <w:r w:rsidR="001E5D31" w:rsidRPr="0062224F">
        <w:rPr>
          <w:rStyle w:val="1-Char"/>
          <w:rtl/>
        </w:rPr>
        <w:t>مگر آنکه ببینیم، صحیح است یا نه</w:t>
      </w:r>
      <w:r w:rsidRPr="0062224F">
        <w:rPr>
          <w:rStyle w:val="1-Char"/>
          <w:rtl/>
        </w:rPr>
        <w:t>؟</w:t>
      </w:r>
    </w:p>
    <w:p w:rsidR="00710A77" w:rsidRDefault="00B32BA2" w:rsidP="00710A77">
      <w:pPr>
        <w:ind w:firstLine="284"/>
        <w:jc w:val="both"/>
        <w:rPr>
          <w:rStyle w:val="1-Char"/>
          <w:rtl/>
        </w:rPr>
      </w:pPr>
      <w:r>
        <w:rPr>
          <w:rStyle w:val="1-Char"/>
          <w:rtl/>
        </w:rPr>
        <w:t xml:space="preserve"> </w:t>
      </w:r>
      <w:r w:rsidR="00783174">
        <w:rPr>
          <w:rStyle w:val="1-Char"/>
          <w:rtl/>
        </w:rPr>
        <w:t>می‌گوید</w:t>
      </w:r>
      <w:r w:rsidR="00710A77" w:rsidRPr="0062224F">
        <w:rPr>
          <w:rStyle w:val="1-Char"/>
          <w:rtl/>
        </w:rPr>
        <w:t>:</w:t>
      </w:r>
      <w:r w:rsidR="00710A77" w:rsidRPr="001E5D31">
        <w:rPr>
          <w:b/>
          <w:bCs/>
          <w:rtl/>
        </w:rPr>
        <w:t xml:space="preserve"> </w:t>
      </w:r>
      <w:r w:rsidR="00710A77" w:rsidRPr="0062224F">
        <w:rPr>
          <w:rStyle w:val="1-Char"/>
          <w:rtl/>
        </w:rPr>
        <w:t>شعری را به امام شافعی منسوب کرده که در بیت آخر گفته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0E19F9" w:rsidTr="000E19F9">
        <w:tc>
          <w:tcPr>
            <w:tcW w:w="3368" w:type="dxa"/>
          </w:tcPr>
          <w:p w:rsidR="000E19F9" w:rsidRPr="000E19F9" w:rsidRDefault="000E19F9" w:rsidP="000E19F9">
            <w:pPr>
              <w:jc w:val="lowKashida"/>
              <w:rPr>
                <w:rStyle w:val="1-Char"/>
                <w:sz w:val="2"/>
                <w:szCs w:val="2"/>
                <w:rtl/>
              </w:rPr>
            </w:pPr>
            <w:r w:rsidRPr="0059586B">
              <w:rPr>
                <w:rStyle w:val="5-Char"/>
                <w:rtl/>
              </w:rPr>
              <w:t>رض</w:t>
            </w:r>
            <w:r w:rsidRPr="0059586B">
              <w:rPr>
                <w:rStyle w:val="5-Char"/>
                <w:rFonts w:hint="cs"/>
                <w:rtl/>
              </w:rPr>
              <w:t>ي</w:t>
            </w:r>
            <w:r w:rsidRPr="0059586B">
              <w:rPr>
                <w:rStyle w:val="5-Char"/>
                <w:rtl/>
              </w:rPr>
              <w:t>ت عل</w:t>
            </w:r>
            <w:r w:rsidRPr="0059586B">
              <w:rPr>
                <w:rStyle w:val="5-Char"/>
                <w:rFonts w:hint="cs"/>
                <w:rtl/>
              </w:rPr>
              <w:t>ي</w:t>
            </w:r>
            <w:r>
              <w:rPr>
                <w:rStyle w:val="5-Char"/>
                <w:rtl/>
              </w:rPr>
              <w:t>آ لی امامآ و</w:t>
            </w:r>
            <w:r w:rsidRPr="0059586B">
              <w:rPr>
                <w:rStyle w:val="5-Char"/>
                <w:rtl/>
              </w:rPr>
              <w:t>نسله</w:t>
            </w:r>
            <w:r>
              <w:rPr>
                <w:rStyle w:val="5-Char"/>
                <w:rFonts w:hint="cs"/>
                <w:rtl/>
              </w:rPr>
              <w:br/>
            </w:r>
          </w:p>
        </w:tc>
        <w:tc>
          <w:tcPr>
            <w:tcW w:w="567" w:type="dxa"/>
          </w:tcPr>
          <w:p w:rsidR="000E19F9" w:rsidRDefault="000E19F9" w:rsidP="000E19F9">
            <w:pPr>
              <w:jc w:val="lowKashida"/>
              <w:rPr>
                <w:rStyle w:val="1-Char"/>
                <w:rtl/>
              </w:rPr>
            </w:pPr>
          </w:p>
        </w:tc>
        <w:tc>
          <w:tcPr>
            <w:tcW w:w="3369" w:type="dxa"/>
          </w:tcPr>
          <w:p w:rsidR="000E19F9" w:rsidRPr="000E19F9" w:rsidRDefault="000E19F9" w:rsidP="000E19F9">
            <w:pPr>
              <w:jc w:val="lowKashida"/>
              <w:rPr>
                <w:rStyle w:val="1-Char"/>
                <w:sz w:val="2"/>
                <w:szCs w:val="2"/>
                <w:rtl/>
              </w:rPr>
            </w:pPr>
            <w:r>
              <w:rPr>
                <w:rStyle w:val="5-Char"/>
                <w:rtl/>
              </w:rPr>
              <w:t>و</w:t>
            </w:r>
            <w:r w:rsidRPr="0059586B">
              <w:rPr>
                <w:rStyle w:val="5-Char"/>
                <w:rtl/>
              </w:rPr>
              <w:t>انت من الباق</w:t>
            </w:r>
            <w:r w:rsidRPr="0059586B">
              <w:rPr>
                <w:rStyle w:val="5-Char"/>
                <w:rFonts w:hint="cs"/>
                <w:rtl/>
              </w:rPr>
              <w:t>ي</w:t>
            </w:r>
            <w:r w:rsidRPr="0059586B">
              <w:rPr>
                <w:rStyle w:val="5-Char"/>
                <w:rtl/>
              </w:rPr>
              <w:t>ن ف</w:t>
            </w:r>
            <w:r w:rsidRPr="0059586B">
              <w:rPr>
                <w:rStyle w:val="5-Char"/>
                <w:rFonts w:hint="cs"/>
                <w:rtl/>
              </w:rPr>
              <w:t>ي</w:t>
            </w:r>
            <w:r w:rsidRPr="0059586B">
              <w:rPr>
                <w:rStyle w:val="5-Char"/>
                <w:rtl/>
              </w:rPr>
              <w:t xml:space="preserve"> اوسع الحل</w:t>
            </w:r>
            <w:r>
              <w:rPr>
                <w:rStyle w:val="5-Char"/>
                <w:rFonts w:hint="cs"/>
                <w:rtl/>
              </w:rPr>
              <w:br/>
            </w:r>
          </w:p>
        </w:tc>
      </w:tr>
    </w:tbl>
    <w:p w:rsidR="00710A77" w:rsidRPr="0062224F" w:rsidRDefault="00710A77" w:rsidP="00710A77">
      <w:pPr>
        <w:ind w:firstLine="284"/>
        <w:jc w:val="both"/>
        <w:rPr>
          <w:rStyle w:val="1-Char"/>
          <w:rtl/>
        </w:rPr>
      </w:pPr>
      <w:r w:rsidRPr="0059586B">
        <w:rPr>
          <w:rStyle w:val="5-Char"/>
          <w:rFonts w:hint="cs"/>
          <w:rtl/>
        </w:rPr>
        <w:t>«</w:t>
      </w:r>
      <w:r w:rsidRPr="0062224F">
        <w:rPr>
          <w:rStyle w:val="1-Char"/>
          <w:rtl/>
        </w:rPr>
        <w:t>من راضی شدم به امامت علی و اولادش که بر حقند.</w:t>
      </w:r>
    </w:p>
    <w:p w:rsidR="00710A77" w:rsidRPr="0062224F" w:rsidRDefault="00710A77" w:rsidP="00F85AE4">
      <w:pPr>
        <w:ind w:firstLine="284"/>
        <w:jc w:val="both"/>
        <w:rPr>
          <w:rStyle w:val="1-Char"/>
          <w:rtl/>
        </w:rPr>
      </w:pPr>
      <w:r w:rsidRPr="0062224F">
        <w:rPr>
          <w:rStyle w:val="1-Char"/>
          <w:rtl/>
        </w:rPr>
        <w:t>و تو باش بر آن فرقۀ باطله تا روزی که کشف حقیقت شود</w:t>
      </w:r>
      <w:r w:rsidR="00600B5B" w:rsidRPr="0062224F">
        <w:rPr>
          <w:rStyle w:val="1-Char"/>
          <w:rtl/>
        </w:rPr>
        <w:t>.</w:t>
      </w:r>
      <w:r w:rsidRPr="0062224F">
        <w:rPr>
          <w:rStyle w:val="1-Char"/>
          <w:rtl/>
        </w:rPr>
        <w:t>..</w:t>
      </w:r>
      <w:r w:rsidRPr="0062224F">
        <w:rPr>
          <w:rStyle w:val="1-Char"/>
          <w:rFonts w:hint="cs"/>
          <w:rtl/>
        </w:rPr>
        <w:t>.</w:t>
      </w:r>
      <w:r w:rsidRPr="0059586B">
        <w:rPr>
          <w:rStyle w:val="5-Char"/>
          <w:rFonts w:hint="cs"/>
          <w:rtl/>
        </w:rPr>
        <w:t>»</w:t>
      </w:r>
      <w:r w:rsidR="00F85AE4" w:rsidRPr="00CE6E7F">
        <w:rPr>
          <w:rStyle w:val="1-Char"/>
          <w:rFonts w:hint="cs"/>
          <w:vertAlign w:val="superscript"/>
          <w:rtl/>
        </w:rPr>
        <w:t>(</w:t>
      </w:r>
      <w:r w:rsidR="00F85AE4" w:rsidRPr="008C6EBC">
        <w:rPr>
          <w:rStyle w:val="1-Char"/>
          <w:vertAlign w:val="superscript"/>
          <w:rtl/>
        </w:rPr>
        <w:footnoteReference w:id="89"/>
      </w:r>
      <w:r w:rsidR="00F85AE4" w:rsidRPr="00CE6E7F">
        <w:rPr>
          <w:rStyle w:val="1-Char"/>
          <w:rFonts w:hint="cs"/>
          <w:vertAlign w:val="superscript"/>
          <w:rtl/>
        </w:rPr>
        <w:t>)</w:t>
      </w:r>
      <w:r w:rsidR="00F85AE4"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خب</w:t>
      </w:r>
      <w:r w:rsidR="00C94C10">
        <w:rPr>
          <w:rStyle w:val="1-Char"/>
          <w:rtl/>
        </w:rPr>
        <w:t xml:space="preserve"> می‌بینی</w:t>
      </w:r>
      <w:r w:rsidRPr="0062224F">
        <w:rPr>
          <w:rStyle w:val="1-Char"/>
          <w:rtl/>
        </w:rPr>
        <w:t xml:space="preserve"> امام ما را</w:t>
      </w:r>
      <w:r w:rsidR="00600B5B" w:rsidRPr="0062224F">
        <w:rPr>
          <w:rStyle w:val="1-Char"/>
          <w:rtl/>
        </w:rPr>
        <w:t>.</w:t>
      </w:r>
      <w:r w:rsidRPr="0062224F">
        <w:rPr>
          <w:rStyle w:val="1-Char"/>
          <w:rtl/>
        </w:rPr>
        <w:t xml:space="preserve"> امام شافعی ما را که دوستار اهل بیت است. تو هم قبول داری و شعرش را</w:t>
      </w:r>
      <w:r w:rsidR="00C94C10">
        <w:rPr>
          <w:rStyle w:val="1-Char"/>
          <w:rtl/>
        </w:rPr>
        <w:t xml:space="preserve"> می‌بینی</w:t>
      </w:r>
      <w:r w:rsidRPr="0062224F">
        <w:rPr>
          <w:rStyle w:val="1-Char"/>
          <w:rtl/>
        </w:rPr>
        <w:t xml:space="preserve"> و شاهد</w:t>
      </w:r>
      <w:r w:rsidR="001E5D31" w:rsidRPr="0062224F">
        <w:rPr>
          <w:rStyle w:val="1-Char"/>
          <w:rtl/>
        </w:rPr>
        <w:t xml:space="preserve"> می‌</w:t>
      </w:r>
      <w:r w:rsidRPr="0062224F">
        <w:rPr>
          <w:rStyle w:val="1-Char"/>
          <w:rtl/>
        </w:rPr>
        <w:t>آوری (دروغ و راست)</w:t>
      </w:r>
      <w:r w:rsidR="00600B5B" w:rsidRPr="0062224F">
        <w:rPr>
          <w:rStyle w:val="1-Char"/>
          <w:rtl/>
        </w:rPr>
        <w:t>.</w:t>
      </w:r>
      <w:r w:rsidRPr="0062224F">
        <w:rPr>
          <w:rStyle w:val="1-Char"/>
          <w:rtl/>
        </w:rPr>
        <w:t xml:space="preserve"> او</w:t>
      </w:r>
      <w:r w:rsidR="00B32BA2">
        <w:rPr>
          <w:rStyle w:val="1-Char"/>
          <w:rtl/>
        </w:rPr>
        <w:t xml:space="preserve"> </w:t>
      </w:r>
      <w:r w:rsidR="00783174">
        <w:rPr>
          <w:rStyle w:val="1-Char"/>
          <w:rtl/>
        </w:rPr>
        <w:t>می‌گوید</w:t>
      </w:r>
      <w:r w:rsidRPr="0062224F">
        <w:rPr>
          <w:rStyle w:val="1-Char"/>
          <w:rtl/>
        </w:rPr>
        <w:t>: من دوستار علی هستم و تو بر باطلی</w:t>
      </w:r>
      <w:r w:rsidR="00600B5B" w:rsidRPr="0062224F">
        <w:rPr>
          <w:rStyle w:val="1-Char"/>
          <w:rtl/>
        </w:rPr>
        <w:t>.</w:t>
      </w:r>
      <w:r w:rsidRPr="0062224F">
        <w:rPr>
          <w:rStyle w:val="1-Char"/>
          <w:rtl/>
        </w:rPr>
        <w:t xml:space="preserve"> او که سنی بود پس معنی او از دوستی علی، حق است و برداشت دیگران (شیعه‌ها) از دوستی علی باطل. </w:t>
      </w:r>
    </w:p>
    <w:p w:rsidR="00710A77" w:rsidRPr="0062224F" w:rsidRDefault="00710A77" w:rsidP="00710A77">
      <w:pPr>
        <w:ind w:firstLine="284"/>
        <w:jc w:val="both"/>
        <w:rPr>
          <w:rStyle w:val="1-Char"/>
          <w:rtl/>
        </w:rPr>
      </w:pPr>
      <w:r w:rsidRPr="0062224F">
        <w:rPr>
          <w:rStyle w:val="1-Char"/>
          <w:rtl/>
        </w:rPr>
        <w:t>پس شعر این امام برای شما فایده‌ای ندارد جز آنکه ایشان تفسیر شما را از دوستی اهل بیت باطل</w:t>
      </w:r>
      <w:r w:rsidR="001E5D31" w:rsidRPr="0062224F">
        <w:rPr>
          <w:rStyle w:val="1-Char"/>
          <w:rtl/>
        </w:rPr>
        <w:t xml:space="preserve"> می‌</w:t>
      </w:r>
      <w:r w:rsidRPr="0062224F">
        <w:rPr>
          <w:rStyle w:val="1-Char"/>
          <w:rtl/>
        </w:rPr>
        <w:t>داند و</w:t>
      </w:r>
      <w:r w:rsidR="00B32BA2">
        <w:rPr>
          <w:rStyle w:val="1-Char"/>
          <w:rtl/>
        </w:rPr>
        <w:t xml:space="preserve"> </w:t>
      </w:r>
      <w:r w:rsidR="00783174">
        <w:rPr>
          <w:rStyle w:val="1-Char"/>
          <w:rtl/>
        </w:rPr>
        <w:t>می‌گوید</w:t>
      </w:r>
      <w:r w:rsidRPr="0062224F">
        <w:rPr>
          <w:rStyle w:val="1-Char"/>
          <w:rtl/>
        </w:rPr>
        <w:t>: منتظر روزی باشید که</w:t>
      </w:r>
      <w:r w:rsidR="002D3D2D" w:rsidRPr="0062224F">
        <w:rPr>
          <w:rStyle w:val="1-Char"/>
          <w:rtl/>
        </w:rPr>
        <w:t xml:space="preserve"> </w:t>
      </w:r>
      <w:r w:rsidRPr="0062224F">
        <w:rPr>
          <w:rStyle w:val="1-Char"/>
          <w:rtl/>
        </w:rPr>
        <w:t>حقیقت آشکار شود</w:t>
      </w:r>
      <w:r w:rsidR="00600B5B" w:rsidRPr="0062224F">
        <w:rPr>
          <w:rStyle w:val="1-Char"/>
          <w:rtl/>
        </w:rPr>
        <w:t>.</w:t>
      </w:r>
    </w:p>
    <w:p w:rsidR="00710A77" w:rsidRPr="001E5D31" w:rsidRDefault="00710A77" w:rsidP="001E5D31">
      <w:pPr>
        <w:pStyle w:val="3-"/>
        <w:rPr>
          <w:rtl/>
        </w:rPr>
      </w:pPr>
      <w:bookmarkStart w:id="295" w:name="_Toc194375271"/>
      <w:bookmarkStart w:id="296" w:name="_Toc212295059"/>
      <w:bookmarkStart w:id="297" w:name="_Toc433464539"/>
      <w:r w:rsidRPr="001E5D31">
        <w:rPr>
          <w:rFonts w:hint="cs"/>
          <w:rtl/>
        </w:rPr>
        <w:t>ادعای</w:t>
      </w:r>
      <w:r w:rsidR="002263B1">
        <w:rPr>
          <w:rFonts w:hint="cs"/>
          <w:rtl/>
        </w:rPr>
        <w:t xml:space="preserve"> </w:t>
      </w:r>
      <w:r w:rsidRPr="001E5D31">
        <w:rPr>
          <w:rFonts w:hint="cs"/>
          <w:rtl/>
        </w:rPr>
        <w:t>80</w:t>
      </w:r>
      <w:r w:rsidR="00116CC5">
        <w:rPr>
          <w:rFonts w:hint="cs"/>
          <w:rtl/>
        </w:rPr>
        <w:t>-</w:t>
      </w:r>
      <w:r w:rsidRPr="001E5D31">
        <w:rPr>
          <w:rFonts w:hint="cs"/>
          <w:rtl/>
        </w:rPr>
        <w:t xml:space="preserve"> </w:t>
      </w:r>
      <w:r w:rsidRPr="001E5D31">
        <w:rPr>
          <w:rtl/>
        </w:rPr>
        <w:t>استسقاء عمر به کمک اهل بیت پیغمبر دلیل است بر جایز بودن وسیله گیری</w:t>
      </w:r>
      <w:bookmarkEnd w:id="295"/>
      <w:bookmarkEnd w:id="296"/>
      <w:bookmarkEnd w:id="297"/>
    </w:p>
    <w:p w:rsidR="00710A77" w:rsidRPr="0062224F" w:rsidRDefault="00710A77" w:rsidP="00F85AE4">
      <w:pPr>
        <w:ind w:firstLine="284"/>
        <w:jc w:val="both"/>
        <w:rPr>
          <w:rStyle w:val="1-Char"/>
          <w:rtl/>
        </w:rPr>
      </w:pPr>
      <w:r w:rsidRPr="0062224F">
        <w:rPr>
          <w:rStyle w:val="1-Char"/>
          <w:rtl/>
        </w:rPr>
        <w:t>در این جا اشاره کرده است به کار مشهور حضرت عمر که برای نمازِ طلب باران، عموی رسول الله را پیش نماز کرد</w:t>
      </w:r>
      <w:r w:rsidR="00600B5B" w:rsidRPr="0062224F">
        <w:rPr>
          <w:rStyle w:val="1-Char"/>
          <w:rtl/>
        </w:rPr>
        <w:t>.</w:t>
      </w:r>
      <w:r w:rsidRPr="0062224F">
        <w:rPr>
          <w:rStyle w:val="1-Char"/>
          <w:rtl/>
        </w:rPr>
        <w:t>..</w:t>
      </w:r>
      <w:r w:rsidR="00F85AE4" w:rsidRPr="00CE6E7F">
        <w:rPr>
          <w:rStyle w:val="1-Char"/>
          <w:rFonts w:hint="cs"/>
          <w:vertAlign w:val="superscript"/>
          <w:rtl/>
        </w:rPr>
        <w:t>(</w:t>
      </w:r>
      <w:r w:rsidR="00F85AE4" w:rsidRPr="008C6EBC">
        <w:rPr>
          <w:rStyle w:val="1-Char"/>
          <w:vertAlign w:val="superscript"/>
          <w:rtl/>
        </w:rPr>
        <w:footnoteReference w:id="90"/>
      </w:r>
      <w:r w:rsidR="00F85AE4"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خبث باطن این مرد اجازه نداد که راه کج نرود و عوض آن که از کتب درجه یک ما نقل قول کند از ابن حجر مکی صوفی آورده است که دروغ و راست در آن جمع است. گویی این کتاب</w:t>
      </w:r>
      <w:r w:rsidRPr="0059586B">
        <w:rPr>
          <w:rStyle w:val="5-Char"/>
          <w:rtl/>
        </w:rPr>
        <w:t xml:space="preserve"> «صواعق محرقه» </w:t>
      </w:r>
      <w:r w:rsidRPr="0062224F">
        <w:rPr>
          <w:rStyle w:val="1-Char"/>
          <w:rtl/>
        </w:rPr>
        <w:t xml:space="preserve">از کتب حدیث ماست. </w:t>
      </w:r>
    </w:p>
    <w:p w:rsidR="00710A77" w:rsidRPr="0062224F" w:rsidRDefault="00710A77" w:rsidP="00710A77">
      <w:pPr>
        <w:ind w:firstLine="284"/>
        <w:jc w:val="both"/>
        <w:rPr>
          <w:rStyle w:val="1-Char"/>
          <w:rtl/>
        </w:rPr>
      </w:pPr>
      <w:r w:rsidRPr="0062224F">
        <w:rPr>
          <w:rStyle w:val="1-Char"/>
          <w:rtl/>
        </w:rPr>
        <w:t>جالب است بدانیم که ابن حجر این کتاب صواعق محرقه را در</w:t>
      </w:r>
      <w:r w:rsidR="002D3D2D" w:rsidRPr="0062224F">
        <w:rPr>
          <w:rStyle w:val="1-Char"/>
          <w:rtl/>
        </w:rPr>
        <w:t xml:space="preserve"> </w:t>
      </w:r>
      <w:r w:rsidRPr="0062224F">
        <w:rPr>
          <w:rStyle w:val="1-Char"/>
          <w:rtl/>
        </w:rPr>
        <w:t>رد شیعه‌ها نوشت و خیلی هم کوبنده نوشت اما شیعه‌ها برای انتقام گیری از او نیمی از</w:t>
      </w:r>
      <w:r w:rsidR="0086395E">
        <w:rPr>
          <w:rStyle w:val="1-Char"/>
          <w:rtl/>
        </w:rPr>
        <w:t xml:space="preserve"> حرف‌ها</w:t>
      </w:r>
      <w:r w:rsidRPr="0062224F">
        <w:rPr>
          <w:rStyle w:val="1-Char"/>
          <w:rtl/>
        </w:rPr>
        <w:t>یش را نقل</w:t>
      </w:r>
      <w:r w:rsidR="00AD4713">
        <w:rPr>
          <w:rStyle w:val="1-Char"/>
          <w:rtl/>
        </w:rPr>
        <w:t xml:space="preserve"> می‌کنند</w:t>
      </w:r>
      <w:r w:rsidRPr="0062224F">
        <w:rPr>
          <w:rStyle w:val="1-Char"/>
          <w:rtl/>
        </w:rPr>
        <w:t>. و ابن حجر نیز، خود را پایبند نکرده که تنها حدیث درست بنویسد و همین کتابش را</w:t>
      </w:r>
      <w:r w:rsidR="00686EC4" w:rsidRPr="0062224F">
        <w:rPr>
          <w:rStyle w:val="1-Char"/>
          <w:rtl/>
        </w:rPr>
        <w:t xml:space="preserve"> بی‌</w:t>
      </w:r>
      <w:r w:rsidRPr="0062224F">
        <w:rPr>
          <w:rStyle w:val="1-Char"/>
          <w:rtl/>
        </w:rPr>
        <w:t>ارزش کرده است.</w:t>
      </w:r>
    </w:p>
    <w:p w:rsidR="00710A77" w:rsidRPr="0062224F" w:rsidRDefault="001E5D31" w:rsidP="00710A77">
      <w:pPr>
        <w:ind w:firstLine="284"/>
        <w:jc w:val="both"/>
        <w:rPr>
          <w:rStyle w:val="1-Char"/>
          <w:rtl/>
        </w:rPr>
      </w:pPr>
      <w:r w:rsidRPr="0062224F">
        <w:rPr>
          <w:rStyle w:val="1-Char"/>
          <w:rtl/>
        </w:rPr>
        <w:t>القصه</w:t>
      </w:r>
      <w:r w:rsidR="00710A77" w:rsidRPr="0062224F">
        <w:rPr>
          <w:rStyle w:val="1-Char"/>
          <w:rtl/>
        </w:rPr>
        <w:t xml:space="preserve"> داستان این است که حضرت عمر به دعای عباس متوسل شد برای طلب باران...</w:t>
      </w:r>
    </w:p>
    <w:p w:rsidR="00710A77" w:rsidRPr="0062224F" w:rsidRDefault="00710A77" w:rsidP="00710A77">
      <w:pPr>
        <w:ind w:firstLine="284"/>
        <w:jc w:val="both"/>
        <w:rPr>
          <w:rStyle w:val="1-Char"/>
          <w:rtl/>
        </w:rPr>
      </w:pPr>
      <w:r w:rsidRPr="0062224F">
        <w:rPr>
          <w:rStyle w:val="1-Char"/>
          <w:rtl/>
        </w:rPr>
        <w:t>و شیعه از شادی در پوست خود</w:t>
      </w:r>
      <w:r w:rsidR="002D3D2D" w:rsidRPr="0062224F">
        <w:rPr>
          <w:rStyle w:val="1-Char"/>
          <w:rtl/>
        </w:rPr>
        <w:t xml:space="preserve"> نمی‌</w:t>
      </w:r>
      <w:r w:rsidRPr="0062224F">
        <w:rPr>
          <w:rStyle w:val="1-Char"/>
          <w:rtl/>
        </w:rPr>
        <w:t>گنجد؛ زیرا رفیق پیدا کرده است و این را دلیلی گرفته تا سر قبر امام رضا برود و از او بخواهد تا الله زن و خانه و ماشین و باران و برف</w:t>
      </w:r>
      <w:r w:rsidRPr="0062224F">
        <w:rPr>
          <w:rStyle w:val="1-Char"/>
          <w:rFonts w:hint="cs"/>
          <w:rtl/>
        </w:rPr>
        <w:t>،</w:t>
      </w:r>
      <w:r w:rsidRPr="0062224F">
        <w:rPr>
          <w:rStyle w:val="1-Char"/>
          <w:rtl/>
        </w:rPr>
        <w:t xml:space="preserve"> به او بدهد.</w:t>
      </w:r>
    </w:p>
    <w:p w:rsidR="00710A77" w:rsidRPr="0062224F" w:rsidRDefault="00710A77" w:rsidP="00710A77">
      <w:pPr>
        <w:ind w:firstLine="284"/>
        <w:jc w:val="both"/>
        <w:rPr>
          <w:rStyle w:val="1-Char"/>
          <w:rtl/>
        </w:rPr>
      </w:pPr>
      <w:r w:rsidRPr="0062224F">
        <w:rPr>
          <w:rStyle w:val="1-Char"/>
          <w:rtl/>
        </w:rPr>
        <w:t>اما این قیاس باطل است. اگر رفتن بر سر قبر و توسل به آن جایز بود، قبر پیامبر کنار مردم مدینه بود، اما</w:t>
      </w:r>
      <w:r w:rsidR="00F0383B">
        <w:rPr>
          <w:rStyle w:val="1-Char"/>
          <w:rtl/>
        </w:rPr>
        <w:t xml:space="preserve"> آن‌ها </w:t>
      </w:r>
      <w:r w:rsidRPr="0062224F">
        <w:rPr>
          <w:rStyle w:val="1-Char"/>
          <w:rtl/>
        </w:rPr>
        <w:t>به عموی [زندۀ] پیامبر متوسل شدند. در دعای باران باید عاجزانه دعا شود. پیرمرد</w:t>
      </w:r>
      <w:r w:rsidR="00362A31">
        <w:rPr>
          <w:rStyle w:val="1-Char"/>
          <w:rtl/>
        </w:rPr>
        <w:t>ی چون عباس با آن ریش سفید مناسب</w:t>
      </w:r>
      <w:r w:rsidR="00362A31">
        <w:rPr>
          <w:rStyle w:val="1-Char"/>
          <w:rFonts w:hint="cs"/>
          <w:rtl/>
        </w:rPr>
        <w:t>‌</w:t>
      </w:r>
      <w:r w:rsidRPr="0062224F">
        <w:rPr>
          <w:rStyle w:val="1-Char"/>
          <w:rtl/>
        </w:rPr>
        <w:t xml:space="preserve">تر بود تا عمری که سلطان نصف جهان بود. پیش نماز کردن عباس، دلیلی است بر تواضع عمر. </w:t>
      </w:r>
    </w:p>
    <w:p w:rsidR="00710A77" w:rsidRPr="0062224F" w:rsidRDefault="00710A77" w:rsidP="00710A77">
      <w:pPr>
        <w:ind w:firstLine="284"/>
        <w:jc w:val="both"/>
        <w:rPr>
          <w:rStyle w:val="1-Char"/>
          <w:rtl/>
        </w:rPr>
      </w:pPr>
      <w:r w:rsidRPr="0062224F">
        <w:rPr>
          <w:rStyle w:val="1-Char"/>
          <w:rtl/>
        </w:rPr>
        <w:t>ما</w:t>
      </w:r>
      <w:r w:rsidR="00EC20D9">
        <w:rPr>
          <w:rStyle w:val="1-Char"/>
          <w:rtl/>
        </w:rPr>
        <w:t xml:space="preserve"> می‌گویی</w:t>
      </w:r>
      <w:r w:rsidRPr="0062224F">
        <w:rPr>
          <w:rStyle w:val="1-Char"/>
          <w:rtl/>
        </w:rPr>
        <w:t>م: طلب دعا از زنده</w:t>
      </w:r>
      <w:r w:rsidR="00FA223B" w:rsidRPr="0062224F">
        <w:rPr>
          <w:rStyle w:val="1-Char"/>
          <w:rtl/>
        </w:rPr>
        <w:t>،</w:t>
      </w:r>
      <w:r w:rsidRPr="0062224F">
        <w:rPr>
          <w:rStyle w:val="1-Char"/>
          <w:rtl/>
        </w:rPr>
        <w:t xml:space="preserve"> جایز و حتی خوب است و دعا را زودتر اجابت</w:t>
      </w:r>
      <w:r w:rsidR="001E5D31" w:rsidRPr="0062224F">
        <w:rPr>
          <w:rStyle w:val="1-Char"/>
          <w:rtl/>
        </w:rPr>
        <w:t xml:space="preserve"> می‌</w:t>
      </w:r>
      <w:r w:rsidRPr="0062224F">
        <w:rPr>
          <w:rStyle w:val="1-Char"/>
          <w:rtl/>
        </w:rPr>
        <w:t>کند. حدیثی داریم که در آن رسول الله</w:t>
      </w:r>
      <w:r w:rsidR="006B6811">
        <w:rPr>
          <w:rStyle w:val="1-Char"/>
          <w:rtl/>
        </w:rPr>
        <w:t xml:space="preserve"> می‌گویند</w:t>
      </w:r>
      <w:r w:rsidRPr="0062224F">
        <w:rPr>
          <w:rStyle w:val="1-Char"/>
          <w:rtl/>
        </w:rPr>
        <w:t>:</w:t>
      </w:r>
    </w:p>
    <w:p w:rsidR="00710A77" w:rsidRPr="00833686" w:rsidRDefault="00710A77" w:rsidP="00710A77">
      <w:pPr>
        <w:ind w:firstLine="284"/>
        <w:jc w:val="both"/>
        <w:rPr>
          <w:rStyle w:val="5-Char"/>
          <w:rtl/>
        </w:rPr>
      </w:pPr>
      <w:r w:rsidRPr="0059586B">
        <w:rPr>
          <w:rStyle w:val="5-Char"/>
          <w:rtl/>
        </w:rPr>
        <w:t>«هل تنصرون او ترزقون الا بضعفائکم»</w:t>
      </w:r>
    </w:p>
    <w:p w:rsidR="00710A77" w:rsidRPr="0062224F" w:rsidRDefault="00710A77" w:rsidP="00710A77">
      <w:pPr>
        <w:ind w:firstLine="284"/>
        <w:jc w:val="both"/>
        <w:rPr>
          <w:rStyle w:val="1-Char"/>
          <w:rtl/>
        </w:rPr>
      </w:pPr>
      <w:r w:rsidRPr="0059586B">
        <w:rPr>
          <w:rStyle w:val="5-Char"/>
          <w:rFonts w:hint="cs"/>
          <w:rtl/>
        </w:rPr>
        <w:t>«</w:t>
      </w:r>
      <w:r w:rsidRPr="0062224F">
        <w:rPr>
          <w:rStyle w:val="1-Char"/>
          <w:rtl/>
        </w:rPr>
        <w:t>آیا گمان</w:t>
      </w:r>
      <w:r w:rsidR="001E5D31" w:rsidRPr="0062224F">
        <w:rPr>
          <w:rStyle w:val="1-Char"/>
          <w:rtl/>
        </w:rPr>
        <w:t xml:space="preserve"> می‌</w:t>
      </w:r>
      <w:r w:rsidRPr="0062224F">
        <w:rPr>
          <w:rStyle w:val="1-Char"/>
          <w:rtl/>
        </w:rPr>
        <w:t>کنید جز این است که به خاطر ضعیفانتان یاری</w:t>
      </w:r>
      <w:r w:rsidR="001E5D31" w:rsidRPr="0062224F">
        <w:rPr>
          <w:rStyle w:val="1-Char"/>
          <w:rtl/>
        </w:rPr>
        <w:t xml:space="preserve"> می‌</w:t>
      </w:r>
      <w:r w:rsidRPr="0062224F">
        <w:rPr>
          <w:rStyle w:val="1-Char"/>
          <w:rtl/>
        </w:rPr>
        <w:t>شوید و روزی می</w:t>
      </w:r>
      <w:r w:rsidRPr="0062224F">
        <w:rPr>
          <w:rStyle w:val="1-Char"/>
          <w:rFonts w:hint="cs"/>
          <w:rtl/>
        </w:rPr>
        <w:t>‌</w:t>
      </w:r>
      <w:r w:rsidRPr="0062224F">
        <w:rPr>
          <w:rStyle w:val="1-Char"/>
          <w:rtl/>
        </w:rPr>
        <w:t>خورید؟</w:t>
      </w:r>
      <w:r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این کجا و رفتن سر قبر رضا کجا</w:t>
      </w:r>
      <w:r w:rsidR="00DE4714" w:rsidRPr="0062224F">
        <w:rPr>
          <w:rStyle w:val="1-Char"/>
          <w:rtl/>
        </w:rPr>
        <w:t>؟</w:t>
      </w:r>
      <w:r w:rsidRPr="0062224F">
        <w:rPr>
          <w:rStyle w:val="1-Char"/>
          <w:rtl/>
        </w:rPr>
        <w:t xml:space="preserve"> این قیاس باطل است مثل</w:t>
      </w:r>
      <w:r w:rsidR="00800FBC">
        <w:rPr>
          <w:rStyle w:val="1-Char"/>
          <w:rtl/>
        </w:rPr>
        <w:t xml:space="preserve"> اینکه </w:t>
      </w:r>
      <w:r w:rsidRPr="0062224F">
        <w:rPr>
          <w:rStyle w:val="1-Char"/>
          <w:rtl/>
        </w:rPr>
        <w:t xml:space="preserve">بت پرست، سجده برای بت را شبیه سجده </w:t>
      </w:r>
      <w:r w:rsidR="005B604C">
        <w:rPr>
          <w:rStyle w:val="1-Char"/>
          <w:rtl/>
        </w:rPr>
        <w:t>مسلمان‌ها</w:t>
      </w:r>
      <w:r w:rsidRPr="0062224F">
        <w:rPr>
          <w:rStyle w:val="1-Char"/>
          <w:rtl/>
        </w:rPr>
        <w:t xml:space="preserve"> بداند. آیا فرق مرده و زنده را درک</w:t>
      </w:r>
      <w:r w:rsidR="00C94C10">
        <w:rPr>
          <w:rStyle w:val="1-Char"/>
          <w:rtl/>
        </w:rPr>
        <w:t xml:space="preserve"> نمی‌کنی</w:t>
      </w:r>
      <w:r w:rsidRPr="0062224F">
        <w:rPr>
          <w:rStyle w:val="1-Char"/>
          <w:rtl/>
        </w:rPr>
        <w:t>د؟</w:t>
      </w:r>
      <w:r w:rsidR="00800FBC">
        <w:rPr>
          <w:rStyle w:val="1-Char"/>
          <w:rtl/>
        </w:rPr>
        <w:t xml:space="preserve"> اینکه </w:t>
      </w:r>
      <w:r w:rsidRPr="0062224F">
        <w:rPr>
          <w:rStyle w:val="1-Char"/>
          <w:rtl/>
        </w:rPr>
        <w:t>مثلِ سیاه وسفید و روز وشب واضح است.</w:t>
      </w:r>
    </w:p>
    <w:p w:rsidR="00710A77" w:rsidRPr="001E5D31" w:rsidRDefault="00710A77" w:rsidP="00F85AE4">
      <w:pPr>
        <w:pStyle w:val="3-"/>
        <w:rPr>
          <w:rtl/>
        </w:rPr>
      </w:pPr>
      <w:bookmarkStart w:id="298" w:name="_Toc194375272"/>
      <w:bookmarkStart w:id="299" w:name="_Toc212295060"/>
      <w:bookmarkStart w:id="300" w:name="_Toc433464540"/>
      <w:r w:rsidRPr="001E5D31">
        <w:rPr>
          <w:rFonts w:hint="cs"/>
          <w:rtl/>
        </w:rPr>
        <w:t>ادعای 81</w:t>
      </w:r>
      <w:r w:rsidR="00404D09">
        <w:rPr>
          <w:rFonts w:hint="cs"/>
          <w:rtl/>
        </w:rPr>
        <w:t>-</w:t>
      </w:r>
      <w:r w:rsidRPr="001E5D31">
        <w:rPr>
          <w:rFonts w:hint="cs"/>
          <w:rtl/>
        </w:rPr>
        <w:t xml:space="preserve"> </w:t>
      </w:r>
      <w:r w:rsidRPr="001E5D31">
        <w:rPr>
          <w:rtl/>
        </w:rPr>
        <w:t>شیعه مشرک نیست و دعا‌هایش توحیدی است</w:t>
      </w:r>
      <w:bookmarkEnd w:id="298"/>
      <w:bookmarkEnd w:id="299"/>
      <w:r w:rsidR="00600B5B">
        <w:rPr>
          <w:rtl/>
        </w:rPr>
        <w:t>.</w:t>
      </w:r>
      <w:r w:rsidRPr="001E5D31">
        <w:rPr>
          <w:rtl/>
        </w:rPr>
        <w:t>..</w:t>
      </w:r>
      <w:r w:rsidR="00F85AE4" w:rsidRPr="00653CC0">
        <w:rPr>
          <w:rStyle w:val="1-Char"/>
          <w:rFonts w:hint="cs"/>
          <w:bCs w:val="0"/>
          <w:vertAlign w:val="superscript"/>
          <w:rtl/>
        </w:rPr>
        <w:t>(</w:t>
      </w:r>
      <w:r w:rsidR="00F85AE4" w:rsidRPr="00653CC0">
        <w:rPr>
          <w:rStyle w:val="1-Char"/>
          <w:bCs w:val="0"/>
          <w:vertAlign w:val="superscript"/>
          <w:rtl/>
        </w:rPr>
        <w:footnoteReference w:id="91"/>
      </w:r>
      <w:r w:rsidR="00F85AE4" w:rsidRPr="00653CC0">
        <w:rPr>
          <w:rStyle w:val="1-Char"/>
          <w:rFonts w:hint="cs"/>
          <w:bCs w:val="0"/>
          <w:vertAlign w:val="superscript"/>
          <w:rtl/>
        </w:rPr>
        <w:t>)</w:t>
      </w:r>
      <w:r w:rsidR="00F85AE4">
        <w:rPr>
          <w:rFonts w:hint="cs"/>
          <w:rtl/>
        </w:rPr>
        <w:t>.</w:t>
      </w:r>
      <w:bookmarkEnd w:id="300"/>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مرد سعی</w:t>
      </w:r>
      <w:r w:rsidR="00100CD0">
        <w:rPr>
          <w:rStyle w:val="1-Char"/>
          <w:rtl/>
        </w:rPr>
        <w:t xml:space="preserve"> می‌کند</w:t>
      </w:r>
      <w:r w:rsidRPr="0062224F">
        <w:rPr>
          <w:rStyle w:val="1-Char"/>
          <w:rtl/>
        </w:rPr>
        <w:t xml:space="preserve"> حقایق</w:t>
      </w:r>
      <w:r w:rsidR="0046175A">
        <w:rPr>
          <w:rStyle w:val="1-Char"/>
          <w:rtl/>
        </w:rPr>
        <w:t xml:space="preserve"> کتاب‌ها</w:t>
      </w:r>
      <w:r w:rsidR="000B513B">
        <w:rPr>
          <w:rStyle w:val="1-Char"/>
          <w:rtl/>
        </w:rPr>
        <w:t xml:space="preserve">ی </w:t>
      </w:r>
      <w:r w:rsidRPr="0062224F">
        <w:rPr>
          <w:rStyle w:val="1-Char"/>
          <w:rtl/>
        </w:rPr>
        <w:t>خویش را پنهان کند و آن جملاتی را نقل کند که بهترین هستند ما</w:t>
      </w:r>
      <w:r w:rsidR="00783174">
        <w:rPr>
          <w:rStyle w:val="1-Char"/>
          <w:rtl/>
        </w:rPr>
        <w:t xml:space="preserve"> نمی‌گو</w:t>
      </w:r>
      <w:r w:rsidRPr="0062224F">
        <w:rPr>
          <w:rStyle w:val="1-Char"/>
          <w:rtl/>
        </w:rPr>
        <w:t>ییم: شیعه توحید ندارد؛ دارد؛ اما شرک هم دارد. و این دو با هم سازگار</w:t>
      </w:r>
      <w:r w:rsidR="002D3D2D" w:rsidRPr="0062224F">
        <w:rPr>
          <w:rStyle w:val="1-Char"/>
          <w:rtl/>
        </w:rPr>
        <w:t xml:space="preserve"> </w:t>
      </w:r>
      <w:r w:rsidRPr="0062224F">
        <w:rPr>
          <w:rStyle w:val="1-Char"/>
          <w:rtl/>
        </w:rPr>
        <w:t>نیستند پس آن توحید به دردش</w:t>
      </w:r>
      <w:r w:rsidR="002D3D2D" w:rsidRPr="0062224F">
        <w:rPr>
          <w:rStyle w:val="1-Char"/>
          <w:rtl/>
        </w:rPr>
        <w:t xml:space="preserve"> نمی‌</w:t>
      </w:r>
      <w:r w:rsidRPr="0062224F">
        <w:rPr>
          <w:rStyle w:val="1-Char"/>
          <w:rtl/>
        </w:rPr>
        <w:t>خورد؛ زیرا با شرک فاسد شده است.</w:t>
      </w:r>
      <w:r w:rsidR="002D3D2D"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این یک حقه بازی است؛ مثل زن فاحشه‌ای که در حجاب خود افراط</w:t>
      </w:r>
      <w:r w:rsidR="00100CD0">
        <w:rPr>
          <w:rStyle w:val="1-Char"/>
          <w:rtl/>
        </w:rPr>
        <w:t xml:space="preserve"> می‌کند</w:t>
      </w:r>
      <w:r w:rsidRPr="0062224F">
        <w:rPr>
          <w:rStyle w:val="1-Char"/>
          <w:rtl/>
        </w:rPr>
        <w:t xml:space="preserve"> تا کسی به او شک نکند. اگر کسی او را در حال بدی دید، سردرگم</w:t>
      </w:r>
      <w:r w:rsidR="006148A3">
        <w:rPr>
          <w:rStyle w:val="1-Char"/>
          <w:rtl/>
        </w:rPr>
        <w:t xml:space="preserve"> می‌شود</w:t>
      </w:r>
      <w:r w:rsidRPr="0062224F">
        <w:rPr>
          <w:rStyle w:val="1-Char"/>
          <w:rtl/>
        </w:rPr>
        <w:t xml:space="preserve"> که این، همان است؟ و</w:t>
      </w:r>
      <w:r w:rsidR="00B32BA2">
        <w:rPr>
          <w:rStyle w:val="1-Char"/>
          <w:rtl/>
        </w:rPr>
        <w:t xml:space="preserve"> </w:t>
      </w:r>
      <w:r w:rsidR="00783174">
        <w:rPr>
          <w:rStyle w:val="1-Char"/>
          <w:rtl/>
        </w:rPr>
        <w:t>می‌گوید</w:t>
      </w:r>
      <w:r w:rsidRPr="0062224F">
        <w:rPr>
          <w:rStyle w:val="1-Char"/>
          <w:rtl/>
        </w:rPr>
        <w:t>: نه بابا اون که با حجاب بود! حسبی الله.</w:t>
      </w:r>
    </w:p>
    <w:p w:rsidR="00710A77" w:rsidRPr="0062224F" w:rsidRDefault="00710A77" w:rsidP="00710A77">
      <w:pPr>
        <w:ind w:firstLine="284"/>
        <w:jc w:val="both"/>
        <w:rPr>
          <w:rStyle w:val="1-Char"/>
          <w:rtl/>
        </w:rPr>
      </w:pPr>
      <w:r w:rsidRPr="0062224F">
        <w:rPr>
          <w:rStyle w:val="1-Char"/>
          <w:rtl/>
        </w:rPr>
        <w:t>پدر این ملت با این حقه بازی‌ها در آمد. این سالوس سعی کرده است شیعه را از شرک پاک کند و از</w:t>
      </w:r>
      <w:r w:rsidR="0046175A">
        <w:rPr>
          <w:rStyle w:val="1-Char"/>
          <w:rtl/>
        </w:rPr>
        <w:t xml:space="preserve"> کتاب‌ها</w:t>
      </w:r>
      <w:r w:rsidR="000B513B">
        <w:rPr>
          <w:rStyle w:val="1-Char"/>
          <w:rtl/>
        </w:rPr>
        <w:t xml:space="preserve">ی </w:t>
      </w:r>
      <w:r w:rsidRPr="0062224F">
        <w:rPr>
          <w:rStyle w:val="1-Char"/>
          <w:rtl/>
        </w:rPr>
        <w:t>مجلسی و قمی شاهد بیاورد. ما هم دور</w:t>
      </w:r>
      <w:r w:rsidR="002D3D2D" w:rsidRPr="0062224F">
        <w:rPr>
          <w:rStyle w:val="1-Char"/>
          <w:rtl/>
        </w:rPr>
        <w:t xml:space="preserve"> نمی‌</w:t>
      </w:r>
      <w:r w:rsidRPr="0062224F">
        <w:rPr>
          <w:rStyle w:val="1-Char"/>
          <w:rtl/>
        </w:rPr>
        <w:t>رویم و از همین دو کتاب، شرک شیعه را ثابت</w:t>
      </w:r>
      <w:r w:rsidR="001B0D67">
        <w:rPr>
          <w:rStyle w:val="1-Char"/>
          <w:rtl/>
        </w:rPr>
        <w:t xml:space="preserve"> می‌کنیم</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 xml:space="preserve">این جمله را مجلسی درباب زیارات مطلقۀ بحار الانوار نقل کرده است: </w:t>
      </w:r>
    </w:p>
    <w:p w:rsidR="00710A77" w:rsidRPr="00833686" w:rsidRDefault="00404D09" w:rsidP="00710A77">
      <w:pPr>
        <w:ind w:firstLine="284"/>
        <w:jc w:val="both"/>
        <w:rPr>
          <w:rStyle w:val="5-Char"/>
          <w:rtl/>
        </w:rPr>
      </w:pPr>
      <w:r>
        <w:rPr>
          <w:rStyle w:val="5-Char"/>
          <w:rtl/>
        </w:rPr>
        <w:t>«متعوذ</w:t>
      </w:r>
      <w:r>
        <w:rPr>
          <w:rStyle w:val="5-Char"/>
          <w:rFonts w:hint="cs"/>
          <w:rtl/>
        </w:rPr>
        <w:t>اً</w:t>
      </w:r>
      <w:r w:rsidR="00710A77" w:rsidRPr="0059586B">
        <w:rPr>
          <w:rStyle w:val="5-Char"/>
          <w:rtl/>
        </w:rPr>
        <w:t xml:space="preserve"> ب</w:t>
      </w:r>
      <w:r w:rsidR="00710A77" w:rsidRPr="0059586B">
        <w:rPr>
          <w:rStyle w:val="5-Char"/>
          <w:rFonts w:hint="cs"/>
          <w:rtl/>
        </w:rPr>
        <w:t>ك</w:t>
      </w:r>
      <w:r w:rsidR="00710A77" w:rsidRPr="0059586B">
        <w:rPr>
          <w:rStyle w:val="5-Char"/>
          <w:rtl/>
        </w:rPr>
        <w:t xml:space="preserve"> من نار استحققتها بما جن</w:t>
      </w:r>
      <w:r w:rsidR="00710A77" w:rsidRPr="0059586B">
        <w:rPr>
          <w:rStyle w:val="5-Char"/>
          <w:rFonts w:hint="cs"/>
          <w:rtl/>
        </w:rPr>
        <w:t>ي</w:t>
      </w:r>
      <w:r w:rsidR="00EA7A92">
        <w:rPr>
          <w:rStyle w:val="5-Char"/>
          <w:rtl/>
        </w:rPr>
        <w:t>ت علی نفس</w:t>
      </w:r>
      <w:r w:rsidR="00EA7A92">
        <w:rPr>
          <w:rStyle w:val="5-Char"/>
          <w:rFonts w:hint="cs"/>
          <w:rtl/>
        </w:rPr>
        <w:t>ي</w:t>
      </w:r>
      <w:r w:rsidR="00710A77" w:rsidRPr="0059586B">
        <w:rPr>
          <w:rStyle w:val="5-Char"/>
          <w:rtl/>
        </w:rPr>
        <w:t xml:space="preserve">» </w:t>
      </w:r>
    </w:p>
    <w:p w:rsidR="00710A77" w:rsidRPr="0062224F" w:rsidRDefault="00710A77" w:rsidP="00456FFB">
      <w:pPr>
        <w:ind w:firstLine="284"/>
        <w:jc w:val="both"/>
        <w:rPr>
          <w:rStyle w:val="1-Char"/>
          <w:rtl/>
        </w:rPr>
      </w:pPr>
      <w:r w:rsidRPr="0059586B">
        <w:rPr>
          <w:rStyle w:val="5-Char"/>
          <w:rFonts w:hint="cs"/>
          <w:rtl/>
        </w:rPr>
        <w:t>«</w:t>
      </w:r>
      <w:r w:rsidRPr="0062224F">
        <w:rPr>
          <w:rStyle w:val="1-Char"/>
          <w:rtl/>
        </w:rPr>
        <w:t>پناه</w:t>
      </w:r>
      <w:r w:rsidR="001E5D31" w:rsidRPr="0062224F">
        <w:rPr>
          <w:rStyle w:val="1-Char"/>
          <w:rtl/>
        </w:rPr>
        <w:t xml:space="preserve"> می‌</w:t>
      </w:r>
      <w:r w:rsidRPr="0062224F">
        <w:rPr>
          <w:rStyle w:val="1-Char"/>
          <w:rtl/>
        </w:rPr>
        <w:t>برم به تو‌ای امام، از نار به خاطر جنایاتی که در حق خود کرد</w:t>
      </w:r>
      <w:r w:rsidR="00456FFB">
        <w:rPr>
          <w:rStyle w:val="1-Char"/>
          <w:rtl/>
        </w:rPr>
        <w:t xml:space="preserve">ه‌ام </w:t>
      </w:r>
      <w:r w:rsidRPr="0062224F">
        <w:rPr>
          <w:rStyle w:val="1-Char"/>
          <w:rtl/>
        </w:rPr>
        <w:t>ومستحقش شده</w:t>
      </w:r>
      <w:r w:rsidR="00456FFB">
        <w:rPr>
          <w:rStyle w:val="1-Char"/>
          <w:rFonts w:hint="cs"/>
          <w:rtl/>
        </w:rPr>
        <w:t>‌</w:t>
      </w:r>
      <w:r w:rsidRPr="0062224F">
        <w:rPr>
          <w:rStyle w:val="1-Char"/>
          <w:rtl/>
        </w:rPr>
        <w:t>ام</w:t>
      </w:r>
      <w:r w:rsidRPr="0059586B">
        <w:rPr>
          <w:rStyle w:val="5-Char"/>
          <w:rFonts w:hint="cs"/>
          <w:rtl/>
        </w:rPr>
        <w:t>»</w:t>
      </w:r>
      <w:r w:rsidR="001E5D31"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البته علمای شیعه برای ماست مالی</w:t>
      </w:r>
      <w:r w:rsidR="006B6811">
        <w:rPr>
          <w:rStyle w:val="1-Char"/>
          <w:rtl/>
        </w:rPr>
        <w:t xml:space="preserve"> می‌گویند</w:t>
      </w:r>
      <w:r w:rsidRPr="0062224F">
        <w:rPr>
          <w:rStyle w:val="1-Char"/>
          <w:rtl/>
        </w:rPr>
        <w:t>: منظور زایر این است که شفیع شوید تا از آتش نجات یابم</w:t>
      </w:r>
      <w:r w:rsidR="00600B5B" w:rsidRPr="0062224F">
        <w:rPr>
          <w:rStyle w:val="1-Char"/>
          <w:rtl/>
        </w:rPr>
        <w:t>!</w:t>
      </w:r>
      <w:r w:rsidRPr="0062224F">
        <w:rPr>
          <w:rStyle w:val="1-Char"/>
          <w:rtl/>
        </w:rPr>
        <w:t xml:space="preserve"> اما در زیارت نامه، این طلب مستقیم است و الله در این قضیه جایی ندارد. همه چیز</w:t>
      </w:r>
      <w:r w:rsidR="001E5D31" w:rsidRPr="0062224F">
        <w:rPr>
          <w:rStyle w:val="1-Char"/>
          <w:rtl/>
        </w:rPr>
        <w:t xml:space="preserve"> در امام و و زایر خلاصه شده است</w:t>
      </w:r>
      <w:r w:rsidRPr="0062224F">
        <w:rPr>
          <w:rStyle w:val="1-Char"/>
          <w:rtl/>
        </w:rPr>
        <w:t>.</w:t>
      </w:r>
    </w:p>
    <w:p w:rsidR="00710A77" w:rsidRPr="0062224F" w:rsidRDefault="00710A77" w:rsidP="00710A77">
      <w:pPr>
        <w:ind w:firstLine="284"/>
        <w:jc w:val="both"/>
        <w:rPr>
          <w:rStyle w:val="1-Char"/>
          <w:rtl/>
        </w:rPr>
      </w:pPr>
      <w:r w:rsidRPr="0062224F">
        <w:rPr>
          <w:rStyle w:val="1-Char"/>
          <w:rtl/>
        </w:rPr>
        <w:t>واین جمله را هم هنوز از کتاب «مفاتیح الجنان» قمی به یاد دارم که</w:t>
      </w:r>
      <w:r w:rsidR="001E1019">
        <w:rPr>
          <w:rStyle w:val="1-Char"/>
          <w:rtl/>
        </w:rPr>
        <w:t xml:space="preserve"> می‌گفت</w:t>
      </w:r>
      <w:r w:rsidR="008858A6" w:rsidRPr="0062224F">
        <w:rPr>
          <w:rStyle w:val="1-Char"/>
          <w:rtl/>
        </w:rPr>
        <w:t>:</w:t>
      </w:r>
    </w:p>
    <w:p w:rsidR="00710A77" w:rsidRPr="00833686" w:rsidRDefault="00710A77" w:rsidP="00710A77">
      <w:pPr>
        <w:ind w:firstLine="284"/>
        <w:jc w:val="both"/>
        <w:rPr>
          <w:rStyle w:val="5-Char"/>
          <w:rtl/>
        </w:rPr>
      </w:pPr>
      <w:r w:rsidRPr="0059586B">
        <w:rPr>
          <w:rStyle w:val="5-Char"/>
          <w:rtl/>
        </w:rPr>
        <w:t>«</w:t>
      </w:r>
      <w:r w:rsidRPr="0059586B">
        <w:rPr>
          <w:rStyle w:val="5-Char"/>
          <w:rFonts w:hint="cs"/>
          <w:rtl/>
        </w:rPr>
        <w:t>ي</w:t>
      </w:r>
      <w:r w:rsidR="00EA7A92">
        <w:rPr>
          <w:rStyle w:val="5-Char"/>
          <w:rtl/>
        </w:rPr>
        <w:t>ا عل</w:t>
      </w:r>
      <w:r w:rsidR="00EA7A92">
        <w:rPr>
          <w:rStyle w:val="5-Char"/>
          <w:rFonts w:hint="cs"/>
          <w:rtl/>
        </w:rPr>
        <w:t>ي</w:t>
      </w:r>
      <w:r w:rsidRPr="0059586B">
        <w:rPr>
          <w:rStyle w:val="5-Char"/>
          <w:rtl/>
        </w:rPr>
        <w:t xml:space="preserve"> </w:t>
      </w:r>
      <w:r w:rsidRPr="0059586B">
        <w:rPr>
          <w:rStyle w:val="5-Char"/>
          <w:rFonts w:hint="cs"/>
          <w:rtl/>
        </w:rPr>
        <w:t>ي</w:t>
      </w:r>
      <w:r w:rsidR="00EA7A92">
        <w:rPr>
          <w:rStyle w:val="5-Char"/>
          <w:rtl/>
        </w:rPr>
        <w:t>ا محمد و</w:t>
      </w:r>
      <w:r w:rsidRPr="0059586B">
        <w:rPr>
          <w:rStyle w:val="5-Char"/>
          <w:rFonts w:hint="cs"/>
          <w:rtl/>
        </w:rPr>
        <w:t>ي</w:t>
      </w:r>
      <w:r w:rsidRPr="0059586B">
        <w:rPr>
          <w:rStyle w:val="5-Char"/>
          <w:rtl/>
        </w:rPr>
        <w:t>ا</w:t>
      </w:r>
      <w:r w:rsidR="00EA7A92">
        <w:rPr>
          <w:rStyle w:val="5-Char"/>
          <w:rFonts w:hint="cs"/>
          <w:rtl/>
        </w:rPr>
        <w:t xml:space="preserve"> </w:t>
      </w:r>
      <w:r w:rsidRPr="0059586B">
        <w:rPr>
          <w:rStyle w:val="5-Char"/>
          <w:rtl/>
        </w:rPr>
        <w:t xml:space="preserve">محمد </w:t>
      </w:r>
      <w:r w:rsidRPr="0059586B">
        <w:rPr>
          <w:rStyle w:val="5-Char"/>
          <w:rFonts w:hint="cs"/>
          <w:rtl/>
        </w:rPr>
        <w:t>ي</w:t>
      </w:r>
      <w:r w:rsidR="00EA7A92">
        <w:rPr>
          <w:rStyle w:val="5-Char"/>
          <w:rtl/>
        </w:rPr>
        <w:t>ا عل</w:t>
      </w:r>
      <w:r w:rsidR="00EA7A92">
        <w:rPr>
          <w:rStyle w:val="5-Char"/>
          <w:rFonts w:hint="cs"/>
          <w:rtl/>
        </w:rPr>
        <w:t>ي</w:t>
      </w:r>
      <w:r w:rsidRPr="0059586B">
        <w:rPr>
          <w:rStyle w:val="5-Char"/>
          <w:rtl/>
        </w:rPr>
        <w:t xml:space="preserve"> اکف</w:t>
      </w:r>
      <w:r w:rsidRPr="0059586B">
        <w:rPr>
          <w:rStyle w:val="5-Char"/>
          <w:rFonts w:hint="cs"/>
          <w:rtl/>
        </w:rPr>
        <w:t>ي</w:t>
      </w:r>
      <w:r w:rsidR="00EA7A92">
        <w:rPr>
          <w:rStyle w:val="5-Char"/>
          <w:rtl/>
        </w:rPr>
        <w:t>ان</w:t>
      </w:r>
      <w:r w:rsidR="00EA7A92">
        <w:rPr>
          <w:rStyle w:val="5-Char"/>
          <w:rFonts w:hint="cs"/>
          <w:rtl/>
        </w:rPr>
        <w:t>ي</w:t>
      </w:r>
      <w:r w:rsidR="00EA7A92">
        <w:rPr>
          <w:rStyle w:val="5-Char"/>
          <w:rtl/>
        </w:rPr>
        <w:t xml:space="preserve"> وانتما ل</w:t>
      </w:r>
      <w:r w:rsidR="00EA7A92">
        <w:rPr>
          <w:rStyle w:val="5-Char"/>
          <w:rFonts w:hint="cs"/>
          <w:rtl/>
        </w:rPr>
        <w:t>ي</w:t>
      </w:r>
      <w:r w:rsidRPr="0059586B">
        <w:rPr>
          <w:rStyle w:val="5-Char"/>
          <w:rtl/>
        </w:rPr>
        <w:t xml:space="preserve"> کاف</w:t>
      </w:r>
      <w:r w:rsidRPr="0059586B">
        <w:rPr>
          <w:rStyle w:val="5-Char"/>
          <w:rFonts w:hint="cs"/>
          <w:rtl/>
        </w:rPr>
        <w:t>ي</w:t>
      </w:r>
      <w:r w:rsidR="001E5D31" w:rsidRPr="0059586B">
        <w:rPr>
          <w:rStyle w:val="5-Char"/>
          <w:rtl/>
        </w:rPr>
        <w:t>ن»</w:t>
      </w:r>
      <w:r w:rsidR="001E5D31" w:rsidRPr="0059586B">
        <w:rPr>
          <w:rStyle w:val="5-Char"/>
          <w:rFonts w:hint="cs"/>
          <w:rtl/>
        </w:rPr>
        <w:t>.</w:t>
      </w:r>
    </w:p>
    <w:p w:rsidR="00710A77" w:rsidRPr="0062224F" w:rsidRDefault="00710A77" w:rsidP="00710A77">
      <w:pPr>
        <w:ind w:firstLine="284"/>
        <w:jc w:val="both"/>
        <w:rPr>
          <w:rStyle w:val="1-Char"/>
          <w:rtl/>
        </w:rPr>
      </w:pPr>
      <w:r w:rsidRPr="0059586B">
        <w:rPr>
          <w:rStyle w:val="5-Char"/>
          <w:rFonts w:hint="cs"/>
          <w:rtl/>
        </w:rPr>
        <w:t>«</w:t>
      </w:r>
      <w:r w:rsidRPr="0062224F">
        <w:rPr>
          <w:rStyle w:val="1-Char"/>
          <w:rtl/>
        </w:rPr>
        <w:t>ای علی و ای محمد و ای محمد و ای علی، مرا کفایت کنید که شما برای من کافی هستید</w:t>
      </w:r>
      <w:r w:rsidRPr="0059586B">
        <w:rPr>
          <w:rStyle w:val="5-Char"/>
          <w:rFonts w:hint="cs"/>
          <w:rtl/>
        </w:rPr>
        <w:t>»</w:t>
      </w:r>
      <w:r w:rsidR="001E5D31" w:rsidRPr="0059586B">
        <w:rPr>
          <w:rStyle w:val="5-Char"/>
          <w:rFonts w:hint="cs"/>
          <w:rtl/>
        </w:rPr>
        <w:t>.</w:t>
      </w:r>
    </w:p>
    <w:p w:rsidR="00710A77" w:rsidRPr="00833686" w:rsidRDefault="00710A77" w:rsidP="00710A77">
      <w:pPr>
        <w:ind w:firstLine="284"/>
        <w:jc w:val="both"/>
        <w:rPr>
          <w:rStyle w:val="5-Char"/>
          <w:rtl/>
        </w:rPr>
      </w:pPr>
      <w:r w:rsidRPr="0062224F">
        <w:rPr>
          <w:rStyle w:val="1-Char"/>
          <w:rtl/>
        </w:rPr>
        <w:t>سبحان الله</w:t>
      </w:r>
      <w:r w:rsidR="00600B5B" w:rsidRPr="0062224F">
        <w:rPr>
          <w:rStyle w:val="1-Char"/>
          <w:rtl/>
        </w:rPr>
        <w:t>!</w:t>
      </w:r>
      <w:r w:rsidRPr="0062224F">
        <w:rPr>
          <w:rStyle w:val="1-Char"/>
          <w:rtl/>
        </w:rPr>
        <w:t xml:space="preserve"> به یاد دارم وقتی شیعه بودم و این دعا را</w:t>
      </w:r>
      <w:r w:rsidR="001E5D31" w:rsidRPr="0062224F">
        <w:rPr>
          <w:rStyle w:val="1-Char"/>
          <w:rtl/>
        </w:rPr>
        <w:t xml:space="preserve"> می‌</w:t>
      </w:r>
      <w:r w:rsidRPr="0062224F">
        <w:rPr>
          <w:rStyle w:val="1-Char"/>
          <w:rtl/>
        </w:rPr>
        <w:t>خواندم به این جملات شرک که</w:t>
      </w:r>
      <w:r w:rsidR="00355AE2">
        <w:rPr>
          <w:rStyle w:val="1-Char"/>
          <w:rtl/>
        </w:rPr>
        <w:t xml:space="preserve"> می‌رسید</w:t>
      </w:r>
      <w:r w:rsidRPr="0062224F">
        <w:rPr>
          <w:rStyle w:val="1-Char"/>
          <w:rtl/>
        </w:rPr>
        <w:t>م، نخوانده و با سرعت از</w:t>
      </w:r>
      <w:r w:rsidR="00F0383B">
        <w:rPr>
          <w:rStyle w:val="1-Char"/>
          <w:rtl/>
        </w:rPr>
        <w:t xml:space="preserve"> آن‌ها </w:t>
      </w:r>
      <w:r w:rsidRPr="0062224F">
        <w:rPr>
          <w:rStyle w:val="1-Char"/>
          <w:rtl/>
        </w:rPr>
        <w:t>رد</w:t>
      </w:r>
      <w:r w:rsidR="001E5D31" w:rsidRPr="0062224F">
        <w:rPr>
          <w:rStyle w:val="1-Char"/>
          <w:rtl/>
        </w:rPr>
        <w:t xml:space="preserve"> می‌</w:t>
      </w:r>
      <w:r w:rsidRPr="0062224F">
        <w:rPr>
          <w:rStyle w:val="1-Char"/>
          <w:rtl/>
        </w:rPr>
        <w:t>شدم. و به این دعا‌ها اکتفا می</w:t>
      </w:r>
      <w:r w:rsidRPr="0062224F">
        <w:rPr>
          <w:rStyle w:val="1-Char"/>
          <w:rFonts w:hint="cs"/>
          <w:rtl/>
        </w:rPr>
        <w:t>‌</w:t>
      </w:r>
      <w:r w:rsidRPr="0062224F">
        <w:rPr>
          <w:rStyle w:val="1-Char"/>
          <w:rtl/>
        </w:rPr>
        <w:t>کردم:</w:t>
      </w:r>
      <w:r w:rsidR="002D3D2D" w:rsidRPr="0062224F">
        <w:rPr>
          <w:rStyle w:val="1-Char"/>
          <w:rtl/>
        </w:rPr>
        <w:t xml:space="preserve"> </w:t>
      </w:r>
      <w:r w:rsidR="00EA7A92">
        <w:rPr>
          <w:rStyle w:val="5-Char"/>
          <w:rtl/>
        </w:rPr>
        <w:t>حسب</w:t>
      </w:r>
      <w:r w:rsidR="00EA7A92">
        <w:rPr>
          <w:rStyle w:val="5-Char"/>
          <w:rFonts w:hint="cs"/>
          <w:rtl/>
        </w:rPr>
        <w:t>ي</w:t>
      </w:r>
      <w:r w:rsidRPr="0059586B">
        <w:rPr>
          <w:rStyle w:val="5-Char"/>
          <w:rtl/>
        </w:rPr>
        <w:t xml:space="preserve"> الله</w:t>
      </w:r>
      <w:r w:rsidR="00EA7A92">
        <w:rPr>
          <w:rStyle w:val="5-Char"/>
          <w:rtl/>
        </w:rPr>
        <w:t>، حسب</w:t>
      </w:r>
      <w:r w:rsidR="00EA7A92">
        <w:rPr>
          <w:rStyle w:val="5-Char"/>
          <w:rFonts w:hint="cs"/>
          <w:rtl/>
        </w:rPr>
        <w:t>ي</w:t>
      </w:r>
      <w:r w:rsidRPr="0059586B">
        <w:rPr>
          <w:rStyle w:val="5-Char"/>
          <w:rtl/>
        </w:rPr>
        <w:t xml:space="preserve"> الرازق من المرزوق</w:t>
      </w:r>
      <w:r w:rsidRPr="0059586B">
        <w:rPr>
          <w:rStyle w:val="5-Char"/>
          <w:rFonts w:hint="cs"/>
          <w:rtl/>
        </w:rPr>
        <w:t>ي</w:t>
      </w:r>
      <w:r w:rsidR="00EA7A92">
        <w:rPr>
          <w:rStyle w:val="5-Char"/>
          <w:rtl/>
        </w:rPr>
        <w:t>ن، حسب</w:t>
      </w:r>
      <w:r w:rsidR="00EA7A92">
        <w:rPr>
          <w:rStyle w:val="5-Char"/>
          <w:rFonts w:hint="cs"/>
          <w:rtl/>
        </w:rPr>
        <w:t>ي</w:t>
      </w:r>
      <w:r w:rsidRPr="0059586B">
        <w:rPr>
          <w:rStyle w:val="5-Char"/>
          <w:rtl/>
        </w:rPr>
        <w:t xml:space="preserve"> الخالق من المخلوق</w:t>
      </w:r>
      <w:r w:rsidRPr="0059586B">
        <w:rPr>
          <w:rStyle w:val="5-Char"/>
          <w:rFonts w:hint="cs"/>
          <w:rtl/>
        </w:rPr>
        <w:t>ي</w:t>
      </w:r>
      <w:r w:rsidR="001E5D31" w:rsidRPr="0059586B">
        <w:rPr>
          <w:rStyle w:val="5-Char"/>
          <w:rtl/>
        </w:rPr>
        <w:t>ن</w:t>
      </w:r>
      <w:r w:rsidRPr="0059586B">
        <w:rPr>
          <w:rStyle w:val="5-Char"/>
          <w:rtl/>
        </w:rPr>
        <w:t>.</w:t>
      </w:r>
    </w:p>
    <w:p w:rsidR="00710A77" w:rsidRPr="0062224F" w:rsidRDefault="00710A77" w:rsidP="00710A77">
      <w:pPr>
        <w:ind w:firstLine="284"/>
        <w:jc w:val="both"/>
        <w:rPr>
          <w:rStyle w:val="1-Char"/>
          <w:rtl/>
        </w:rPr>
      </w:pPr>
      <w:r w:rsidRPr="0062224F">
        <w:rPr>
          <w:rStyle w:val="1-Char"/>
          <w:rtl/>
        </w:rPr>
        <w:t>چون من به کتب سنی دسترسی نداشتم، کتاب مفاتیح الجنان را غربال</w:t>
      </w:r>
      <w:r w:rsidR="001E5D31" w:rsidRPr="0062224F">
        <w:rPr>
          <w:rStyle w:val="1-Char"/>
          <w:rtl/>
        </w:rPr>
        <w:t xml:space="preserve"> می‌</w:t>
      </w:r>
      <w:r w:rsidRPr="0062224F">
        <w:rPr>
          <w:rStyle w:val="1-Char"/>
          <w:rtl/>
        </w:rPr>
        <w:t xml:space="preserve">کردم. </w:t>
      </w:r>
    </w:p>
    <w:p w:rsidR="00710A77" w:rsidRPr="0062224F" w:rsidRDefault="00710A77" w:rsidP="00710A77">
      <w:pPr>
        <w:ind w:firstLine="284"/>
        <w:jc w:val="both"/>
        <w:rPr>
          <w:rStyle w:val="1-Char"/>
          <w:rtl/>
        </w:rPr>
      </w:pPr>
      <w:r w:rsidRPr="0062224F">
        <w:rPr>
          <w:rStyle w:val="1-Char"/>
          <w:rFonts w:hint="cs"/>
          <w:rtl/>
        </w:rPr>
        <w:t xml:space="preserve">الله چقدر به من رحم کرده سبحان الله </w:t>
      </w:r>
    </w:p>
    <w:p w:rsidR="00710A77" w:rsidRPr="001E5D31" w:rsidRDefault="00710A77" w:rsidP="001E5D31">
      <w:pPr>
        <w:pStyle w:val="3-"/>
        <w:rPr>
          <w:rtl/>
        </w:rPr>
      </w:pPr>
      <w:bookmarkStart w:id="301" w:name="_Toc194375273"/>
      <w:bookmarkStart w:id="302" w:name="_Toc212295061"/>
      <w:bookmarkStart w:id="303" w:name="_Toc433464541"/>
      <w:r w:rsidRPr="001E5D31">
        <w:rPr>
          <w:rFonts w:hint="cs"/>
          <w:rtl/>
        </w:rPr>
        <w:t>ادعای 82</w:t>
      </w:r>
      <w:r w:rsidR="00116CC5">
        <w:rPr>
          <w:rFonts w:hint="cs"/>
          <w:rtl/>
        </w:rPr>
        <w:t>-</w:t>
      </w:r>
      <w:r w:rsidRPr="001E5D31">
        <w:rPr>
          <w:rtl/>
        </w:rPr>
        <w:t xml:space="preserve"> سنی‌ها شیعه‌ها را مظلومانه</w:t>
      </w:r>
      <w:r w:rsidR="001E5D31">
        <w:rPr>
          <w:rtl/>
          <w:lang w:bidi="ar-SA"/>
        </w:rPr>
        <w:t xml:space="preserve"> می‌</w:t>
      </w:r>
      <w:r w:rsidRPr="001E5D31">
        <w:rPr>
          <w:rtl/>
        </w:rPr>
        <w:t>کشند</w:t>
      </w:r>
      <w:bookmarkEnd w:id="301"/>
      <w:bookmarkEnd w:id="302"/>
      <w:bookmarkEnd w:id="303"/>
    </w:p>
    <w:p w:rsidR="00710A77" w:rsidRPr="001E5D31" w:rsidRDefault="00710A77" w:rsidP="00F85AE4">
      <w:pPr>
        <w:ind w:firstLine="284"/>
        <w:jc w:val="both"/>
        <w:rPr>
          <w:rFonts w:cs="Times New Roman"/>
          <w:rtl/>
          <w:lang w:bidi="fa-IR"/>
        </w:rPr>
      </w:pPr>
      <w:r w:rsidRPr="0062224F">
        <w:rPr>
          <w:rStyle w:val="1-Char"/>
          <w:rtl/>
        </w:rPr>
        <w:t>شهادت شهید اول به فتوای این جماعت بود. از کشته شدن یک شیعه به دست سنی‌ها نوشته و از کشته شدن شیعۀ دیگری به دست سلطان سلیم خبر داده است</w:t>
      </w:r>
      <w:r w:rsidR="00600B5B" w:rsidRPr="0062224F">
        <w:rPr>
          <w:rStyle w:val="1-Char"/>
          <w:rtl/>
        </w:rPr>
        <w:t>.</w:t>
      </w:r>
      <w:r w:rsidRPr="0062224F">
        <w:rPr>
          <w:rStyle w:val="1-Char"/>
          <w:rtl/>
        </w:rPr>
        <w:t>..</w:t>
      </w:r>
      <w:r w:rsidR="00F85AE4" w:rsidRPr="00CE6E7F">
        <w:rPr>
          <w:rStyle w:val="1-Char"/>
          <w:rFonts w:hint="cs"/>
          <w:vertAlign w:val="superscript"/>
          <w:rtl/>
        </w:rPr>
        <w:t>(</w:t>
      </w:r>
      <w:r w:rsidR="00F85AE4" w:rsidRPr="008C6EBC">
        <w:rPr>
          <w:rStyle w:val="1-Char"/>
          <w:vertAlign w:val="superscript"/>
          <w:rtl/>
        </w:rPr>
        <w:footnoteReference w:id="92"/>
      </w:r>
      <w:r w:rsidR="00F85AE4" w:rsidRPr="00CE6E7F">
        <w:rPr>
          <w:rStyle w:val="1-Char"/>
          <w:rFonts w:hint="cs"/>
          <w:vertAlign w:val="superscript"/>
          <w:rtl/>
        </w:rPr>
        <w:t>)</w:t>
      </w:r>
      <w:r w:rsidRPr="0062224F">
        <w:rPr>
          <w:rStyle w:val="1-Char"/>
          <w:rFonts w:hint="cs"/>
          <w:rtl/>
        </w:rPr>
        <w:t>.</w:t>
      </w:r>
      <w:r w:rsidRPr="0062224F">
        <w:rPr>
          <w:rStyle w:val="1-Char"/>
          <w:rtl/>
        </w:rPr>
        <w:t xml:space="preserve"> </w:t>
      </w:r>
    </w:p>
    <w:p w:rsidR="00710A77" w:rsidRPr="0062224F" w:rsidRDefault="00BD46A5" w:rsidP="00710A77">
      <w:pPr>
        <w:ind w:firstLine="284"/>
        <w:jc w:val="both"/>
        <w:rPr>
          <w:rStyle w:val="1-Char"/>
        </w:rPr>
      </w:pPr>
      <w:r w:rsidRPr="00BD46A5">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البته بعد از حملۀ مغول و همکاری کامل شیعیان با آن قوم خون خوار، ملت اسلام از شیعیان کینه به دل داشت، اما شماها که در ایران حکومت 12 امامی درست کردید، مگر سنی‌ها را</w:t>
      </w:r>
      <w:r w:rsidR="002D3D2D" w:rsidRPr="0062224F">
        <w:rPr>
          <w:rStyle w:val="1-Char"/>
          <w:rtl/>
        </w:rPr>
        <w:t xml:space="preserve"> نمی‌</w:t>
      </w:r>
      <w:r w:rsidRPr="0062224F">
        <w:rPr>
          <w:rStyle w:val="1-Char"/>
          <w:rtl/>
        </w:rPr>
        <w:t>کشید؟ مفتی زاده را کی کشت؟ ضیایی را کی کشت</w:t>
      </w:r>
      <w:r w:rsidR="00DE4714" w:rsidRPr="0062224F">
        <w:rPr>
          <w:rStyle w:val="1-Char"/>
          <w:rtl/>
        </w:rPr>
        <w:t>؟</w:t>
      </w:r>
      <w:r w:rsidR="00600B5B" w:rsidRPr="0062224F">
        <w:rPr>
          <w:rStyle w:val="1-Char"/>
          <w:rtl/>
        </w:rPr>
        <w:t>.</w:t>
      </w:r>
      <w:r w:rsidRPr="0062224F">
        <w:rPr>
          <w:rStyle w:val="1-Char"/>
          <w:rtl/>
        </w:rPr>
        <w:t>..</w:t>
      </w:r>
    </w:p>
    <w:p w:rsidR="00710A77" w:rsidRPr="0062224F" w:rsidRDefault="00710A77" w:rsidP="00710A77">
      <w:pPr>
        <w:ind w:firstLine="284"/>
        <w:jc w:val="both"/>
        <w:rPr>
          <w:rStyle w:val="1-Char"/>
          <w:rtl/>
        </w:rPr>
      </w:pPr>
      <w:r w:rsidRPr="0062224F">
        <w:rPr>
          <w:rStyle w:val="1-Char"/>
          <w:rtl/>
        </w:rPr>
        <w:t>اگر سلطان سلیم شیعه را کشت، این، همان زمان است که شاه اسماعیل صفوی، ایران را به آتش</w:t>
      </w:r>
      <w:r w:rsidR="001E5D31" w:rsidRPr="0062224F">
        <w:rPr>
          <w:rStyle w:val="1-Char"/>
          <w:rtl/>
        </w:rPr>
        <w:t xml:space="preserve"> می‌</w:t>
      </w:r>
      <w:r w:rsidRPr="0062224F">
        <w:rPr>
          <w:rStyle w:val="1-Char"/>
          <w:rtl/>
        </w:rPr>
        <w:t>کشید و هزاران نفر را</w:t>
      </w:r>
      <w:r w:rsidR="001E5D31" w:rsidRPr="0062224F">
        <w:rPr>
          <w:rStyle w:val="1-Char"/>
          <w:rtl/>
        </w:rPr>
        <w:t xml:space="preserve"> می‌</w:t>
      </w:r>
      <w:r w:rsidRPr="0062224F">
        <w:rPr>
          <w:rStyle w:val="1-Char"/>
          <w:rtl/>
        </w:rPr>
        <w:t>کشت. حتی در میدان تبریز به نوجوانان سنی آشکارا</w:t>
      </w:r>
      <w:r w:rsidRPr="0062224F">
        <w:rPr>
          <w:rStyle w:val="1-Char"/>
          <w:rFonts w:hint="cs"/>
          <w:rtl/>
        </w:rPr>
        <w:t xml:space="preserve"> وجلوی چشم همه</w:t>
      </w:r>
      <w:r w:rsidR="002D3D2D" w:rsidRPr="0062224F">
        <w:rPr>
          <w:rStyle w:val="1-Char"/>
          <w:rFonts w:hint="cs"/>
          <w:rtl/>
        </w:rPr>
        <w:t xml:space="preserve"> </w:t>
      </w:r>
      <w:r w:rsidRPr="0062224F">
        <w:rPr>
          <w:rStyle w:val="1-Char"/>
          <w:rtl/>
        </w:rPr>
        <w:t>تجاوز</w:t>
      </w:r>
      <w:r w:rsidR="001E5D31" w:rsidRPr="0062224F">
        <w:rPr>
          <w:rStyle w:val="1-Char"/>
          <w:rtl/>
        </w:rPr>
        <w:t xml:space="preserve"> می‌</w:t>
      </w:r>
      <w:r w:rsidRPr="0062224F">
        <w:rPr>
          <w:rStyle w:val="1-Char"/>
          <w:rtl/>
        </w:rPr>
        <w:t xml:space="preserve">کند. </w:t>
      </w:r>
    </w:p>
    <w:p w:rsidR="00710A77" w:rsidRPr="0062224F" w:rsidRDefault="00710A77" w:rsidP="00710A77">
      <w:pPr>
        <w:ind w:firstLine="284"/>
        <w:jc w:val="both"/>
        <w:rPr>
          <w:rStyle w:val="1-Char"/>
          <w:rtl/>
        </w:rPr>
      </w:pPr>
      <w:r w:rsidRPr="0062224F">
        <w:rPr>
          <w:rStyle w:val="1-Char"/>
          <w:rtl/>
        </w:rPr>
        <w:t>این آدم</w:t>
      </w:r>
      <w:r w:rsidR="00686EC4" w:rsidRPr="0062224F">
        <w:rPr>
          <w:rStyle w:val="1-Char"/>
          <w:rtl/>
        </w:rPr>
        <w:t xml:space="preserve"> بی‌</w:t>
      </w:r>
      <w:r w:rsidRPr="0062224F">
        <w:rPr>
          <w:rStyle w:val="1-Char"/>
          <w:rtl/>
        </w:rPr>
        <w:t>انصاف از آن یادی</w:t>
      </w:r>
      <w:r w:rsidR="002D3D2D" w:rsidRPr="0062224F">
        <w:rPr>
          <w:rStyle w:val="1-Char"/>
          <w:rtl/>
        </w:rPr>
        <w:t xml:space="preserve"> نمی‌</w:t>
      </w:r>
      <w:r w:rsidRPr="0062224F">
        <w:rPr>
          <w:rStyle w:val="1-Char"/>
          <w:rtl/>
        </w:rPr>
        <w:t>کند؛ بلکه در جای دیگر، سلاطین خون خوار صفوی را ستوده است.</w:t>
      </w:r>
    </w:p>
    <w:p w:rsidR="00710A77" w:rsidRPr="001E5D31" w:rsidRDefault="00710A77" w:rsidP="001E5D31">
      <w:pPr>
        <w:pStyle w:val="3-"/>
        <w:rPr>
          <w:rtl/>
        </w:rPr>
      </w:pPr>
      <w:bookmarkStart w:id="304" w:name="_Toc212295062"/>
      <w:bookmarkStart w:id="305" w:name="_Toc433464542"/>
      <w:bookmarkStart w:id="306" w:name="_Toc194375274"/>
      <w:r w:rsidRPr="001E5D31">
        <w:rPr>
          <w:rFonts w:hint="cs"/>
          <w:rtl/>
        </w:rPr>
        <w:t>ادعای 83</w:t>
      </w:r>
      <w:r w:rsidRPr="001E5D31">
        <w:rPr>
          <w:rtl/>
        </w:rPr>
        <w:t>- پیروی سنی‌ها</w:t>
      </w:r>
      <w:r w:rsidR="002D3D2D">
        <w:rPr>
          <w:rtl/>
        </w:rPr>
        <w:t xml:space="preserve"> </w:t>
      </w:r>
      <w:r w:rsidRPr="001E5D31">
        <w:rPr>
          <w:rtl/>
        </w:rPr>
        <w:t>از چهار مذهب</w:t>
      </w:r>
      <w:r w:rsidR="00FA223B">
        <w:rPr>
          <w:rtl/>
        </w:rPr>
        <w:t>،</w:t>
      </w:r>
      <w:r w:rsidR="00686EC4">
        <w:rPr>
          <w:rtl/>
        </w:rPr>
        <w:t xml:space="preserve"> بی‌</w:t>
      </w:r>
      <w:r w:rsidRPr="001E5D31">
        <w:rPr>
          <w:rtl/>
        </w:rPr>
        <w:t>دلیل و باطل است</w:t>
      </w:r>
      <w:bookmarkEnd w:id="304"/>
      <w:bookmarkEnd w:id="305"/>
      <w:r w:rsidRPr="001E5D31">
        <w:rPr>
          <w:rtl/>
        </w:rPr>
        <w:t xml:space="preserve"> </w:t>
      </w:r>
      <w:bookmarkEnd w:id="306"/>
    </w:p>
    <w:p w:rsidR="00710A77" w:rsidRPr="0062224F" w:rsidRDefault="00710A77" w:rsidP="00710A77">
      <w:pPr>
        <w:ind w:firstLine="284"/>
        <w:jc w:val="both"/>
        <w:rPr>
          <w:rStyle w:val="1-Char"/>
          <w:rtl/>
        </w:rPr>
      </w:pPr>
      <w:r w:rsidRPr="0062224F">
        <w:rPr>
          <w:rStyle w:val="1-Char"/>
          <w:rtl/>
        </w:rPr>
        <w:t xml:space="preserve">نوشته است: مگر مردم مجبورند از چهار مذهب سنی یکی را پیروی کنند. </w:t>
      </w:r>
    </w:p>
    <w:p w:rsidR="00710A77" w:rsidRPr="0062224F" w:rsidRDefault="00710A77" w:rsidP="00F85AE4">
      <w:pPr>
        <w:ind w:firstLine="284"/>
        <w:jc w:val="both"/>
        <w:rPr>
          <w:rStyle w:val="1-Char"/>
          <w:rtl/>
        </w:rPr>
      </w:pPr>
      <w:r w:rsidRPr="0062224F">
        <w:rPr>
          <w:rStyle w:val="1-Char"/>
          <w:rtl/>
        </w:rPr>
        <w:t>اشاره دارد به</w:t>
      </w:r>
      <w:r w:rsidR="00800FBC">
        <w:rPr>
          <w:rStyle w:val="1-Char"/>
          <w:rtl/>
        </w:rPr>
        <w:t xml:space="preserve"> اینکه </w:t>
      </w:r>
      <w:r w:rsidRPr="0062224F">
        <w:rPr>
          <w:rStyle w:val="1-Char"/>
          <w:rtl/>
        </w:rPr>
        <w:t>در اردن نماز</w:t>
      </w:r>
      <w:r w:rsidR="001E5D31" w:rsidRPr="0062224F">
        <w:rPr>
          <w:rStyle w:val="1-Char"/>
          <w:rtl/>
        </w:rPr>
        <w:t xml:space="preserve"> می‌</w:t>
      </w:r>
      <w:r w:rsidRPr="0062224F">
        <w:rPr>
          <w:rStyle w:val="1-Char"/>
          <w:rtl/>
        </w:rPr>
        <w:t>خواندم، امام مردم را تحریک کرد که مرا از مسجد بیرون بیندازند...</w:t>
      </w:r>
      <w:r w:rsidR="00F85AE4" w:rsidRPr="00CE6E7F">
        <w:rPr>
          <w:rStyle w:val="1-Char"/>
          <w:rFonts w:hint="cs"/>
          <w:vertAlign w:val="superscript"/>
          <w:rtl/>
        </w:rPr>
        <w:t>(</w:t>
      </w:r>
      <w:r w:rsidR="00F85AE4" w:rsidRPr="008C6EBC">
        <w:rPr>
          <w:rStyle w:val="1-Char"/>
          <w:vertAlign w:val="superscript"/>
          <w:rtl/>
        </w:rPr>
        <w:footnoteReference w:id="93"/>
      </w:r>
      <w:r w:rsidR="00F85AE4"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r w:rsidR="00710A77" w:rsidRPr="0062224F">
        <w:rPr>
          <w:rStyle w:val="1-Char"/>
          <w:rtl/>
        </w:rPr>
        <w:t xml:space="preserve"> </w:t>
      </w:r>
    </w:p>
    <w:p w:rsidR="00710A77" w:rsidRPr="0062224F" w:rsidRDefault="000D6BFD" w:rsidP="00710A77">
      <w:pPr>
        <w:ind w:firstLine="284"/>
        <w:jc w:val="both"/>
        <w:rPr>
          <w:rStyle w:val="1-Char"/>
          <w:rtl/>
        </w:rPr>
      </w:pPr>
      <w:r>
        <w:rPr>
          <w:rStyle w:val="1-Char"/>
          <w:rtl/>
        </w:rPr>
        <w:t>می‌گو</w:t>
      </w:r>
      <w:r w:rsidR="00710A77" w:rsidRPr="0062224F">
        <w:rPr>
          <w:rStyle w:val="1-Char"/>
          <w:rtl/>
        </w:rPr>
        <w:t>یم: نه</w:t>
      </w:r>
      <w:r w:rsidR="00FA223B" w:rsidRPr="0062224F">
        <w:rPr>
          <w:rStyle w:val="1-Char"/>
          <w:rtl/>
        </w:rPr>
        <w:t>،</w:t>
      </w:r>
      <w:r w:rsidR="00710A77" w:rsidRPr="0062224F">
        <w:rPr>
          <w:rStyle w:val="1-Char"/>
          <w:rtl/>
        </w:rPr>
        <w:t xml:space="preserve"> مجبور نیستند؛</w:t>
      </w:r>
      <w:r w:rsidR="000779C7">
        <w:rPr>
          <w:rStyle w:val="1-Char"/>
          <w:rtl/>
        </w:rPr>
        <w:t xml:space="preserve"> می‌توانند </w:t>
      </w:r>
      <w:r w:rsidR="00710A77" w:rsidRPr="0062224F">
        <w:rPr>
          <w:rStyle w:val="1-Char"/>
          <w:rtl/>
        </w:rPr>
        <w:t>اهل حدیث هم باشند. اما شماها همیشه کنار چهار مذهب ایستادید تا اهل حدیث را به نام وهابی بکشید. ما که بر مذهب سنی شدیم از مسجد که سهل است از مملکت بیرونمان انداختید و در خارج هم اگر دستشان برسد، از دنیا بیرونمان</w:t>
      </w:r>
      <w:r w:rsidR="001E5D31" w:rsidRPr="0062224F">
        <w:rPr>
          <w:rStyle w:val="1-Char"/>
          <w:rtl/>
        </w:rPr>
        <w:t xml:space="preserve"> می‌</w:t>
      </w:r>
      <w:r w:rsidR="00710A77" w:rsidRPr="0062224F">
        <w:rPr>
          <w:rStyle w:val="1-Char"/>
          <w:rtl/>
        </w:rPr>
        <w:t xml:space="preserve">اندازید. پس باز شکر کن </w:t>
      </w:r>
      <w:r w:rsidR="00710A77" w:rsidRPr="0062224F">
        <w:rPr>
          <w:rStyle w:val="1-Char"/>
          <w:rFonts w:hint="cs"/>
          <w:rtl/>
        </w:rPr>
        <w:t>از</w:t>
      </w:r>
      <w:r w:rsidR="00710A77" w:rsidRPr="0062224F">
        <w:rPr>
          <w:rStyle w:val="1-Char"/>
          <w:rtl/>
        </w:rPr>
        <w:t xml:space="preserve"> اردنی‌ها. این مظلوم نمایی برای چیست؟</w:t>
      </w:r>
      <w:r w:rsidR="00F85AE4" w:rsidRPr="0062224F">
        <w:rPr>
          <w:rStyle w:val="1-Char"/>
          <w:rFonts w:hint="cs"/>
          <w:rtl/>
        </w:rPr>
        <w:t>.</w:t>
      </w:r>
    </w:p>
    <w:p w:rsidR="00710A77" w:rsidRPr="001E5D31" w:rsidRDefault="00710A77" w:rsidP="001E5D31">
      <w:pPr>
        <w:pStyle w:val="3-"/>
        <w:rPr>
          <w:rtl/>
        </w:rPr>
      </w:pPr>
      <w:bookmarkStart w:id="307" w:name="_Toc194375275"/>
      <w:bookmarkStart w:id="308" w:name="_Toc212295063"/>
      <w:bookmarkStart w:id="309" w:name="_Toc433464543"/>
      <w:r w:rsidRPr="001E5D31">
        <w:rPr>
          <w:rFonts w:hint="cs"/>
          <w:rtl/>
        </w:rPr>
        <w:t>ادعای 84-</w:t>
      </w:r>
      <w:r w:rsidR="001E5D31">
        <w:rPr>
          <w:rFonts w:hint="cs"/>
          <w:rtl/>
        </w:rPr>
        <w:t xml:space="preserve"> </w:t>
      </w:r>
      <w:r w:rsidR="001E5D31">
        <w:rPr>
          <w:rtl/>
        </w:rPr>
        <w:t>شیعه</w:t>
      </w:r>
      <w:r w:rsidRPr="001E5D31">
        <w:rPr>
          <w:rtl/>
        </w:rPr>
        <w:t>، سنی را</w:t>
      </w:r>
      <w:r w:rsidR="002D3D2D">
        <w:rPr>
          <w:rtl/>
        </w:rPr>
        <w:t xml:space="preserve"> نمی‌</w:t>
      </w:r>
      <w:r w:rsidRPr="001E5D31">
        <w:rPr>
          <w:rtl/>
        </w:rPr>
        <w:t>کشد</w:t>
      </w:r>
      <w:bookmarkEnd w:id="307"/>
      <w:bookmarkEnd w:id="308"/>
      <w:bookmarkEnd w:id="309"/>
    </w:p>
    <w:p w:rsidR="00710A77" w:rsidRPr="0062224F" w:rsidRDefault="00710A77" w:rsidP="00F85AE4">
      <w:pPr>
        <w:ind w:firstLine="284"/>
        <w:jc w:val="both"/>
        <w:rPr>
          <w:rStyle w:val="1-Char"/>
          <w:rtl/>
        </w:rPr>
      </w:pPr>
      <w:r w:rsidRPr="0062224F">
        <w:rPr>
          <w:rStyle w:val="1-Char"/>
          <w:rtl/>
        </w:rPr>
        <w:t>گفته است:</w:t>
      </w:r>
      <w:r w:rsidR="002D3D2D" w:rsidRPr="0062224F">
        <w:rPr>
          <w:rStyle w:val="1-Char"/>
          <w:rtl/>
        </w:rPr>
        <w:t xml:space="preserve"> </w:t>
      </w:r>
      <w:r w:rsidRPr="0062224F">
        <w:rPr>
          <w:rStyle w:val="1-Char"/>
          <w:rtl/>
        </w:rPr>
        <w:t>شما پیرو چهار امام هستید و ما پیرو علی.</w:t>
      </w:r>
      <w:r w:rsidR="002D3D2D" w:rsidRPr="0062224F">
        <w:rPr>
          <w:rStyle w:val="1-Char"/>
          <w:rtl/>
        </w:rPr>
        <w:t xml:space="preserve"> </w:t>
      </w:r>
      <w:r w:rsidRPr="0062224F">
        <w:rPr>
          <w:rStyle w:val="1-Char"/>
          <w:rtl/>
        </w:rPr>
        <w:t>ما هرگز فتوا ندادیم که سنی باید کشته شود</w:t>
      </w:r>
      <w:r w:rsidR="00600B5B" w:rsidRPr="0062224F">
        <w:rPr>
          <w:rStyle w:val="1-Char"/>
          <w:rtl/>
        </w:rPr>
        <w:t>.</w:t>
      </w:r>
      <w:r w:rsidRPr="0062224F">
        <w:rPr>
          <w:rStyle w:val="1-Char"/>
          <w:rtl/>
        </w:rPr>
        <w:t>..</w:t>
      </w:r>
      <w:r w:rsidR="00F85AE4" w:rsidRPr="00CE6E7F">
        <w:rPr>
          <w:rStyle w:val="1-Char"/>
          <w:rFonts w:hint="cs"/>
          <w:vertAlign w:val="superscript"/>
          <w:rtl/>
        </w:rPr>
        <w:t>(</w:t>
      </w:r>
      <w:r w:rsidR="00F85AE4" w:rsidRPr="008C6EBC">
        <w:rPr>
          <w:rStyle w:val="1-Char"/>
          <w:vertAlign w:val="superscript"/>
          <w:rtl/>
        </w:rPr>
        <w:footnoteReference w:id="94"/>
      </w:r>
      <w:r w:rsidR="00F85AE4"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جواب این است که بله، وقتی که زور نداشتید. اما در زمان صفوی</w:t>
      </w:r>
      <w:r w:rsidR="00EA7A92">
        <w:rPr>
          <w:rStyle w:val="1-Char"/>
          <w:rFonts w:hint="cs"/>
          <w:rtl/>
        </w:rPr>
        <w:t>‌</w:t>
      </w:r>
      <w:r w:rsidRPr="0062224F">
        <w:rPr>
          <w:rStyle w:val="1-Char"/>
          <w:rtl/>
        </w:rPr>
        <w:t>ها از زور استفاده</w:t>
      </w:r>
      <w:r w:rsidR="002D3D2D" w:rsidRPr="0062224F">
        <w:rPr>
          <w:rStyle w:val="1-Char"/>
          <w:rFonts w:hint="cs"/>
          <w:rtl/>
        </w:rPr>
        <w:t xml:space="preserve"> </w:t>
      </w:r>
      <w:r w:rsidRPr="0062224F">
        <w:rPr>
          <w:rStyle w:val="1-Char"/>
          <w:rtl/>
        </w:rPr>
        <w:t>کردید. اگر این طور نیست، پس مردم ایران چگونه شیعه شدند؟ ب</w:t>
      </w:r>
      <w:r w:rsidR="00F85AE4" w:rsidRPr="0062224F">
        <w:rPr>
          <w:rStyle w:val="1-Char"/>
          <w:rtl/>
        </w:rPr>
        <w:t>ا رضایت و میل باطن</w:t>
      </w:r>
      <w:r w:rsidR="002D3D2D" w:rsidRPr="0062224F">
        <w:rPr>
          <w:rStyle w:val="1-Char"/>
          <w:rtl/>
        </w:rPr>
        <w:t xml:space="preserve"> </w:t>
      </w:r>
      <w:r w:rsidR="00F85AE4" w:rsidRPr="0062224F">
        <w:rPr>
          <w:rStyle w:val="1-Char"/>
          <w:rtl/>
        </w:rPr>
        <w:t>شیعه شدند؟!</w:t>
      </w:r>
      <w:r w:rsidR="00F85AE4"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امروزه هم که در ایران زور دارید،</w:t>
      </w:r>
      <w:r w:rsidR="002D3D2D" w:rsidRPr="0062224F">
        <w:rPr>
          <w:rStyle w:val="1-Char"/>
          <w:rtl/>
        </w:rPr>
        <w:t xml:space="preserve"> نمی‌</w:t>
      </w:r>
      <w:r w:rsidRPr="0062224F">
        <w:rPr>
          <w:rStyle w:val="1-Char"/>
          <w:rtl/>
        </w:rPr>
        <w:t xml:space="preserve">گذارید سنی‌ها در تهران مسجدی بسازند. </w:t>
      </w:r>
    </w:p>
    <w:p w:rsidR="00710A77" w:rsidRPr="001E5D31" w:rsidRDefault="00710A77" w:rsidP="001E5D31">
      <w:pPr>
        <w:pStyle w:val="3-"/>
        <w:rPr>
          <w:rtl/>
        </w:rPr>
      </w:pPr>
      <w:bookmarkStart w:id="310" w:name="_Toc194375276"/>
      <w:bookmarkStart w:id="311" w:name="_Toc212295064"/>
      <w:bookmarkStart w:id="312" w:name="_Toc433464544"/>
      <w:r w:rsidRPr="001E5D31">
        <w:rPr>
          <w:rFonts w:hint="cs"/>
          <w:rtl/>
        </w:rPr>
        <w:t>ادعای 85</w:t>
      </w:r>
      <w:r w:rsidR="00116CC5">
        <w:rPr>
          <w:rFonts w:hint="cs"/>
          <w:rtl/>
        </w:rPr>
        <w:t>-</w:t>
      </w:r>
      <w:r w:rsidRPr="001E5D31">
        <w:rPr>
          <w:rFonts w:hint="cs"/>
          <w:rtl/>
        </w:rPr>
        <w:t xml:space="preserve"> </w:t>
      </w:r>
      <w:r w:rsidRPr="001E5D31">
        <w:rPr>
          <w:rtl/>
        </w:rPr>
        <w:t>و سنی</w:t>
      </w:r>
      <w:r w:rsidR="00FA223B">
        <w:rPr>
          <w:rtl/>
        </w:rPr>
        <w:t>،</w:t>
      </w:r>
      <w:r w:rsidRPr="001E5D31">
        <w:rPr>
          <w:rtl/>
        </w:rPr>
        <w:t xml:space="preserve"> شیعه را</w:t>
      </w:r>
      <w:r w:rsidR="001E5D31">
        <w:rPr>
          <w:rtl/>
          <w:lang w:bidi="ar-SA"/>
        </w:rPr>
        <w:t xml:space="preserve"> می‌</w:t>
      </w:r>
      <w:r w:rsidRPr="001E5D31">
        <w:rPr>
          <w:rtl/>
        </w:rPr>
        <w:t>کشد</w:t>
      </w:r>
      <w:bookmarkEnd w:id="310"/>
      <w:bookmarkEnd w:id="311"/>
      <w:bookmarkEnd w:id="312"/>
    </w:p>
    <w:p w:rsidR="00710A77" w:rsidRPr="0062224F" w:rsidRDefault="00710A77" w:rsidP="00F85AE4">
      <w:pPr>
        <w:ind w:firstLine="284"/>
        <w:jc w:val="both"/>
        <w:rPr>
          <w:rStyle w:val="1-Char"/>
          <w:rtl/>
        </w:rPr>
      </w:pPr>
      <w:r w:rsidRPr="0062224F">
        <w:rPr>
          <w:rStyle w:val="1-Char"/>
          <w:rtl/>
        </w:rPr>
        <w:t>تراکِمه و خوارزمیان و ازبکان و افاغنه با ایرانیان اعمالی بسیار ننگین انجام دادند. تجاوزات خان خیوه به ایران و فتاوی علماء اهل سنت به قتل و غارت شیعیان از نمونه‌های این سفاکی است</w:t>
      </w:r>
      <w:r w:rsidR="00600B5B" w:rsidRPr="0062224F">
        <w:rPr>
          <w:rStyle w:val="1-Char"/>
          <w:rtl/>
        </w:rPr>
        <w:t>.</w:t>
      </w:r>
      <w:r w:rsidRPr="0062224F">
        <w:rPr>
          <w:rStyle w:val="1-Char"/>
          <w:rtl/>
        </w:rPr>
        <w:t>..</w:t>
      </w:r>
      <w:r w:rsidR="00F85AE4" w:rsidRPr="00CE6E7F">
        <w:rPr>
          <w:rStyle w:val="1-Char"/>
          <w:rFonts w:hint="cs"/>
          <w:vertAlign w:val="superscript"/>
          <w:rtl/>
        </w:rPr>
        <w:t>(</w:t>
      </w:r>
      <w:r w:rsidR="00F85AE4" w:rsidRPr="008C6EBC">
        <w:rPr>
          <w:rStyle w:val="1-Char"/>
          <w:vertAlign w:val="superscript"/>
          <w:rtl/>
        </w:rPr>
        <w:footnoteReference w:id="95"/>
      </w:r>
      <w:r w:rsidR="00F85AE4"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r w:rsidR="00710A77" w:rsidRPr="0062224F">
        <w:rPr>
          <w:rStyle w:val="1-Char"/>
          <w:rtl/>
        </w:rPr>
        <w:t xml:space="preserve"> </w:t>
      </w:r>
    </w:p>
    <w:p w:rsidR="00710A77" w:rsidRPr="0062224F" w:rsidRDefault="00710A77" w:rsidP="00FE56A3">
      <w:pPr>
        <w:ind w:firstLine="284"/>
        <w:jc w:val="both"/>
        <w:rPr>
          <w:rStyle w:val="1-Char"/>
          <w:rtl/>
        </w:rPr>
      </w:pPr>
      <w:r w:rsidRPr="0062224F">
        <w:rPr>
          <w:rStyle w:val="1-Char"/>
          <w:rtl/>
        </w:rPr>
        <w:t>بدان که این عکس العملی در مقابل اعمال ننگین صفویان بود. بدان که هر کس باد بکارد، توفان درو</w:t>
      </w:r>
      <w:r w:rsidR="001E5D31" w:rsidRPr="0062224F">
        <w:rPr>
          <w:rStyle w:val="1-Char"/>
          <w:rtl/>
        </w:rPr>
        <w:t xml:space="preserve"> می‌</w:t>
      </w:r>
      <w:r w:rsidRPr="0062224F">
        <w:rPr>
          <w:rStyle w:val="1-Char"/>
          <w:rtl/>
        </w:rPr>
        <w:t>کند. بدان که افغان</w:t>
      </w:r>
      <w:r w:rsidR="004667E2">
        <w:rPr>
          <w:rStyle w:val="1-Char"/>
          <w:rFonts w:hint="cs"/>
          <w:rtl/>
        </w:rPr>
        <w:t>‌</w:t>
      </w:r>
      <w:r w:rsidRPr="0062224F">
        <w:rPr>
          <w:rStyle w:val="1-Char"/>
          <w:rtl/>
        </w:rPr>
        <w:t>ها از ظلم حکام شیعه که به امر وزیر عالم سلطان حسین</w:t>
      </w:r>
      <w:r w:rsidR="00DE4714" w:rsidRPr="0062224F">
        <w:rPr>
          <w:rStyle w:val="1-Char"/>
          <w:rtl/>
        </w:rPr>
        <w:t>(</w:t>
      </w:r>
      <w:r w:rsidRPr="0062224F">
        <w:rPr>
          <w:rStyle w:val="1-Char"/>
          <w:rtl/>
        </w:rPr>
        <w:t>یعنی، همین علامه محمد باقر مجلسی) دمار از روزگار افغان</w:t>
      </w:r>
      <w:r w:rsidR="004667E2">
        <w:rPr>
          <w:rStyle w:val="1-Char"/>
          <w:rFonts w:hint="cs"/>
          <w:rtl/>
        </w:rPr>
        <w:t>‌</w:t>
      </w:r>
      <w:r w:rsidRPr="0062224F">
        <w:rPr>
          <w:rStyle w:val="1-Char"/>
          <w:rtl/>
        </w:rPr>
        <w:t>ها</w:t>
      </w:r>
      <w:r w:rsidRPr="0062224F">
        <w:rPr>
          <w:rStyle w:val="1-Char"/>
          <w:rFonts w:hint="cs"/>
          <w:rtl/>
        </w:rPr>
        <w:t>ی سنی</w:t>
      </w:r>
      <w:r w:rsidR="002D3D2D" w:rsidRPr="0062224F">
        <w:rPr>
          <w:rStyle w:val="1-Char"/>
          <w:rFonts w:hint="cs"/>
          <w:rtl/>
        </w:rPr>
        <w:t xml:space="preserve"> </w:t>
      </w:r>
      <w:r w:rsidRPr="0062224F">
        <w:rPr>
          <w:rStyle w:val="1-Char"/>
          <w:rtl/>
        </w:rPr>
        <w:t>در آورده بود، به تنگ آمدند وقتی به دربار سلطان حسین به شکایت رفتند، ذلیل شدند. پس علم بَغاوت بر افراشتند و برای همیشه از ایران جدا شدند. وتخم باد شما، توفان ثمر داد و تو حالا</w:t>
      </w:r>
      <w:r w:rsidR="00EC20D9">
        <w:rPr>
          <w:rStyle w:val="1-Char"/>
          <w:rtl/>
        </w:rPr>
        <w:t xml:space="preserve"> می‌گویی</w:t>
      </w:r>
      <w:r w:rsidRPr="0062224F">
        <w:rPr>
          <w:rStyle w:val="1-Char"/>
          <w:rtl/>
        </w:rPr>
        <w:t>:</w:t>
      </w:r>
    </w:p>
    <w:p w:rsidR="00710A77" w:rsidRPr="0062224F" w:rsidRDefault="00710A77" w:rsidP="00710A77">
      <w:pPr>
        <w:ind w:firstLine="284"/>
        <w:jc w:val="both"/>
        <w:rPr>
          <w:rStyle w:val="1-Char"/>
          <w:rtl/>
        </w:rPr>
      </w:pPr>
      <w:r w:rsidRPr="0062224F">
        <w:rPr>
          <w:rStyle w:val="1-Char"/>
          <w:rtl/>
        </w:rPr>
        <w:t>ننه</w:t>
      </w:r>
      <w:r w:rsidR="00FA223B" w:rsidRPr="0062224F">
        <w:rPr>
          <w:rStyle w:val="1-Char"/>
          <w:rtl/>
        </w:rPr>
        <w:t>،</w:t>
      </w:r>
      <w:r w:rsidRPr="0062224F">
        <w:rPr>
          <w:rStyle w:val="1-Char"/>
          <w:rtl/>
        </w:rPr>
        <w:t xml:space="preserve"> من غریبم؟! جواب تو این است که تاریخ صفویان را دوباره بخوان و خود را به نادانی نزن. </w:t>
      </w:r>
    </w:p>
    <w:p w:rsidR="00710A77" w:rsidRDefault="00710A77" w:rsidP="00710A77">
      <w:pPr>
        <w:ind w:firstLine="284"/>
        <w:jc w:val="both"/>
        <w:rPr>
          <w:rStyle w:val="1-Char"/>
          <w:rtl/>
        </w:rPr>
      </w:pPr>
      <w:r w:rsidRPr="0062224F">
        <w:rPr>
          <w:rStyle w:val="1-Char"/>
          <w:rtl/>
        </w:rPr>
        <w:t>و جواب تو این شعر است</w:t>
      </w:r>
      <w:r w:rsidR="008858A6" w:rsidRPr="0062224F">
        <w:rPr>
          <w:rStyle w:val="1-Cha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67"/>
        <w:gridCol w:w="3510"/>
      </w:tblGrid>
      <w:tr w:rsidR="00EA7A92" w:rsidTr="00EA7A92">
        <w:tc>
          <w:tcPr>
            <w:tcW w:w="3227" w:type="dxa"/>
          </w:tcPr>
          <w:p w:rsidR="00EA7A92" w:rsidRPr="00EA7A92" w:rsidRDefault="00EA7A92" w:rsidP="00EA7A92">
            <w:pPr>
              <w:jc w:val="lowKashida"/>
              <w:rPr>
                <w:rStyle w:val="1-Char"/>
                <w:sz w:val="2"/>
                <w:szCs w:val="2"/>
                <w:rtl/>
              </w:rPr>
            </w:pPr>
            <w:r w:rsidRPr="0062224F">
              <w:rPr>
                <w:rStyle w:val="1-Char"/>
                <w:rtl/>
              </w:rPr>
              <w:t>ببری مال مسلمان و چو مالت ببرند</w:t>
            </w:r>
            <w:r>
              <w:rPr>
                <w:rStyle w:val="1-Char"/>
                <w:rFonts w:hint="cs"/>
                <w:rtl/>
              </w:rPr>
              <w:br/>
            </w:r>
          </w:p>
        </w:tc>
        <w:tc>
          <w:tcPr>
            <w:tcW w:w="567" w:type="dxa"/>
          </w:tcPr>
          <w:p w:rsidR="00EA7A92" w:rsidRDefault="00EA7A92" w:rsidP="00EA7A92">
            <w:pPr>
              <w:jc w:val="lowKashida"/>
              <w:rPr>
                <w:rStyle w:val="1-Char"/>
                <w:rtl/>
              </w:rPr>
            </w:pPr>
          </w:p>
        </w:tc>
        <w:tc>
          <w:tcPr>
            <w:tcW w:w="3510" w:type="dxa"/>
          </w:tcPr>
          <w:p w:rsidR="00EA7A92" w:rsidRPr="00EA7A92" w:rsidRDefault="00EA7A92" w:rsidP="00EA7A92">
            <w:pPr>
              <w:jc w:val="lowKashida"/>
              <w:rPr>
                <w:rStyle w:val="1-Char"/>
                <w:sz w:val="2"/>
                <w:szCs w:val="2"/>
                <w:rtl/>
              </w:rPr>
            </w:pPr>
            <w:r w:rsidRPr="0062224F">
              <w:rPr>
                <w:rStyle w:val="1-Char"/>
                <w:rtl/>
              </w:rPr>
              <w:t>بانگ و فریاد برآری که مسلمانی نیست</w:t>
            </w:r>
            <w:r>
              <w:rPr>
                <w:rStyle w:val="1-Char"/>
                <w:rFonts w:hint="cs"/>
                <w:rtl/>
              </w:rPr>
              <w:br/>
            </w:r>
          </w:p>
        </w:tc>
      </w:tr>
    </w:tbl>
    <w:p w:rsidR="00710A77" w:rsidRPr="0062224F" w:rsidRDefault="00710A77" w:rsidP="00710A77">
      <w:pPr>
        <w:ind w:firstLine="284"/>
        <w:jc w:val="both"/>
        <w:rPr>
          <w:rStyle w:val="1-Char"/>
          <w:rtl/>
        </w:rPr>
      </w:pPr>
      <w:r w:rsidRPr="0062224F">
        <w:rPr>
          <w:rStyle w:val="1-Char"/>
          <w:rtl/>
        </w:rPr>
        <w:t>می نویسد:</w:t>
      </w:r>
    </w:p>
    <w:p w:rsidR="00710A77" w:rsidRPr="0062224F" w:rsidRDefault="00710A77" w:rsidP="00887864">
      <w:pPr>
        <w:ind w:firstLine="284"/>
        <w:jc w:val="both"/>
        <w:rPr>
          <w:rStyle w:val="1-Char"/>
          <w:rtl/>
        </w:rPr>
      </w:pPr>
      <w:r w:rsidRPr="0062224F">
        <w:rPr>
          <w:rStyle w:val="1-Char"/>
          <w:rtl/>
        </w:rPr>
        <w:t xml:space="preserve"> شیعیان در حملات عبدالله خان اُزبک به خراسان مصیبت‌های فراوانی را دیدند</w:t>
      </w:r>
      <w:r w:rsidR="00600B5B" w:rsidRPr="0062224F">
        <w:rPr>
          <w:rStyle w:val="1-Char"/>
          <w:rtl/>
        </w:rPr>
        <w:t>.</w:t>
      </w:r>
      <w:r w:rsidRPr="0062224F">
        <w:rPr>
          <w:rStyle w:val="1-Char"/>
          <w:rtl/>
        </w:rPr>
        <w:t>..</w:t>
      </w:r>
      <w:r w:rsidR="00887864" w:rsidRPr="00CE6E7F">
        <w:rPr>
          <w:rStyle w:val="1-Char"/>
          <w:rFonts w:hint="cs"/>
          <w:vertAlign w:val="superscript"/>
          <w:rtl/>
        </w:rPr>
        <w:t>(</w:t>
      </w:r>
      <w:r w:rsidR="00887864" w:rsidRPr="008C6EBC">
        <w:rPr>
          <w:rStyle w:val="1-Char"/>
          <w:vertAlign w:val="superscript"/>
          <w:rtl/>
        </w:rPr>
        <w:footnoteReference w:id="96"/>
      </w:r>
      <w:r w:rsidR="00887864"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به یاد آر که شاه اسماعیل صفوی وقتی عبید الله خان ازبک را شکست داد به مریدان خود امر کرد که جسد او را بخورند و</w:t>
      </w:r>
      <w:r w:rsidR="00F0383B">
        <w:rPr>
          <w:rStyle w:val="1-Char"/>
          <w:rtl/>
        </w:rPr>
        <w:t xml:space="preserve"> آن‌ها </w:t>
      </w:r>
      <w:r w:rsidRPr="0062224F">
        <w:rPr>
          <w:rStyle w:val="1-Char"/>
          <w:rtl/>
        </w:rPr>
        <w:t xml:space="preserve">خوردند و جسد پادشاه ازبک تبدیل به مدفوع در شکم قزلباشان شد. </w:t>
      </w:r>
    </w:p>
    <w:p w:rsidR="00710A77" w:rsidRDefault="00710A77" w:rsidP="00710A77">
      <w:pPr>
        <w:ind w:firstLine="284"/>
        <w:jc w:val="both"/>
        <w:rPr>
          <w:rStyle w:val="1-Char"/>
          <w:rtl/>
        </w:rPr>
      </w:pPr>
      <w:r w:rsidRPr="0062224F">
        <w:rPr>
          <w:rStyle w:val="1-Char"/>
          <w:rtl/>
        </w:rPr>
        <w:t>تو انتطار داشتی که بازماندگان او به شما و شیعه‌ها گل بدهند.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67"/>
        <w:gridCol w:w="3510"/>
      </w:tblGrid>
      <w:tr w:rsidR="00EA7A92" w:rsidTr="0070072E">
        <w:tc>
          <w:tcPr>
            <w:tcW w:w="3227" w:type="dxa"/>
          </w:tcPr>
          <w:p w:rsidR="00EA7A92" w:rsidRPr="00EA7A92" w:rsidRDefault="00EA7A92" w:rsidP="00EA7A92">
            <w:pPr>
              <w:jc w:val="lowKashida"/>
              <w:rPr>
                <w:rStyle w:val="1-Char"/>
                <w:sz w:val="2"/>
                <w:szCs w:val="2"/>
                <w:rtl/>
              </w:rPr>
            </w:pPr>
            <w:r w:rsidRPr="0062224F">
              <w:rPr>
                <w:rStyle w:val="1-Char"/>
                <w:rtl/>
              </w:rPr>
              <w:t>پدر کُشتی و تخم کین کاشتی</w:t>
            </w:r>
            <w:r>
              <w:rPr>
                <w:rStyle w:val="1-Char"/>
                <w:rFonts w:hint="cs"/>
                <w:rtl/>
              </w:rPr>
              <w:t xml:space="preserve"> </w:t>
            </w:r>
            <w:r>
              <w:rPr>
                <w:rStyle w:val="1-Char"/>
                <w:rFonts w:hint="cs"/>
                <w:rtl/>
              </w:rPr>
              <w:br/>
            </w:r>
          </w:p>
        </w:tc>
        <w:tc>
          <w:tcPr>
            <w:tcW w:w="567" w:type="dxa"/>
          </w:tcPr>
          <w:p w:rsidR="00EA7A92" w:rsidRDefault="00EA7A92" w:rsidP="0070072E">
            <w:pPr>
              <w:jc w:val="lowKashida"/>
              <w:rPr>
                <w:rStyle w:val="1-Char"/>
                <w:rtl/>
              </w:rPr>
            </w:pPr>
          </w:p>
        </w:tc>
        <w:tc>
          <w:tcPr>
            <w:tcW w:w="3510" w:type="dxa"/>
          </w:tcPr>
          <w:p w:rsidR="00EA7A92" w:rsidRPr="00EA7A92" w:rsidRDefault="00EA7A92" w:rsidP="00EA7A92">
            <w:pPr>
              <w:jc w:val="lowKashida"/>
              <w:rPr>
                <w:rStyle w:val="1-Char"/>
                <w:sz w:val="2"/>
                <w:szCs w:val="2"/>
                <w:rtl/>
              </w:rPr>
            </w:pPr>
            <w:r w:rsidRPr="0062224F">
              <w:rPr>
                <w:rStyle w:val="1-Char"/>
                <w:rtl/>
              </w:rPr>
              <w:t>پدر کُشته را کی بود آشتی</w:t>
            </w:r>
            <w:r>
              <w:rPr>
                <w:rStyle w:val="1-Char"/>
                <w:rFonts w:hint="cs"/>
                <w:rtl/>
              </w:rPr>
              <w:br/>
            </w:r>
          </w:p>
        </w:tc>
      </w:tr>
    </w:tbl>
    <w:p w:rsidR="00710A77" w:rsidRPr="0062224F" w:rsidRDefault="00710A77" w:rsidP="00710A77">
      <w:pPr>
        <w:ind w:firstLine="284"/>
        <w:jc w:val="both"/>
        <w:rPr>
          <w:rStyle w:val="1-Char"/>
          <w:rtl/>
        </w:rPr>
      </w:pPr>
      <w:r w:rsidRPr="0062224F">
        <w:rPr>
          <w:rStyle w:val="1-Char"/>
          <w:rtl/>
        </w:rPr>
        <w:t>بدترین دروغ آن است که آدم نصف حقیقت را بگوید. با توجه به وحشیگری‌های شما، ازبک</w:t>
      </w:r>
      <w:r w:rsidR="00EA7A92">
        <w:rPr>
          <w:rStyle w:val="1-Char"/>
          <w:rFonts w:hint="cs"/>
          <w:rtl/>
        </w:rPr>
        <w:t>‌</w:t>
      </w:r>
      <w:r w:rsidRPr="0062224F">
        <w:rPr>
          <w:rStyle w:val="1-Char"/>
          <w:rtl/>
        </w:rPr>
        <w:t>ها قصاص کامل نکردند چون مثل شما نبودند که وحشی شوند</w:t>
      </w:r>
      <w:r w:rsidR="002D3D2D" w:rsidRPr="0062224F">
        <w:rPr>
          <w:rStyle w:val="1-Char"/>
          <w:rtl/>
        </w:rPr>
        <w:t xml:space="preserve"> </w:t>
      </w:r>
      <w:r w:rsidRPr="0062224F">
        <w:rPr>
          <w:rStyle w:val="1-Char"/>
          <w:rtl/>
        </w:rPr>
        <w:t>و آدم‌ها را زنده یا مرده</w:t>
      </w:r>
      <w:r w:rsidR="002D3D2D" w:rsidRPr="0062224F">
        <w:rPr>
          <w:rStyle w:val="1-Char"/>
          <w:rtl/>
        </w:rPr>
        <w:t xml:space="preserve"> </w:t>
      </w:r>
      <w:r w:rsidRPr="0062224F">
        <w:rPr>
          <w:rStyle w:val="1-Char"/>
          <w:rtl/>
        </w:rPr>
        <w:t>بخورند.</w:t>
      </w:r>
    </w:p>
    <w:p w:rsidR="00710A77" w:rsidRPr="001E5D31" w:rsidRDefault="00710A77" w:rsidP="00887864">
      <w:pPr>
        <w:pStyle w:val="3-"/>
        <w:rPr>
          <w:rtl/>
        </w:rPr>
      </w:pPr>
      <w:bookmarkStart w:id="313" w:name="_Toc194375277"/>
      <w:bookmarkStart w:id="314" w:name="_Toc212295065"/>
      <w:bookmarkStart w:id="315" w:name="_Toc433464545"/>
      <w:r w:rsidRPr="00EA7A92">
        <w:rPr>
          <w:rFonts w:hint="cs"/>
          <w:rtl/>
        </w:rPr>
        <w:t xml:space="preserve">ادعای 86- </w:t>
      </w:r>
      <w:r w:rsidRPr="00EA7A92">
        <w:rPr>
          <w:rtl/>
        </w:rPr>
        <w:t>رفتار امراء افاغنه با شیعیان افغانستان ظالمانه است</w:t>
      </w:r>
      <w:bookmarkEnd w:id="313"/>
      <w:bookmarkEnd w:id="314"/>
      <w:r w:rsidR="00600B5B" w:rsidRPr="00EA7A92">
        <w:rPr>
          <w:rtl/>
        </w:rPr>
        <w:t>.</w:t>
      </w:r>
      <w:r w:rsidRPr="00EA7A92">
        <w:rPr>
          <w:rtl/>
        </w:rPr>
        <w:t>..</w:t>
      </w:r>
      <w:r w:rsidR="00887864" w:rsidRPr="00653CC0">
        <w:rPr>
          <w:rStyle w:val="1-Char"/>
          <w:rFonts w:hint="cs"/>
          <w:bCs w:val="0"/>
          <w:vertAlign w:val="superscript"/>
          <w:rtl/>
        </w:rPr>
        <w:t>(</w:t>
      </w:r>
      <w:r w:rsidR="00887864" w:rsidRPr="00653CC0">
        <w:rPr>
          <w:rStyle w:val="1-Char"/>
          <w:bCs w:val="0"/>
          <w:vertAlign w:val="superscript"/>
          <w:rtl/>
        </w:rPr>
        <w:footnoteReference w:id="97"/>
      </w:r>
      <w:r w:rsidR="00887864" w:rsidRPr="00653CC0">
        <w:rPr>
          <w:rStyle w:val="1-Char"/>
          <w:rFonts w:hint="cs"/>
          <w:bCs w:val="0"/>
          <w:vertAlign w:val="superscript"/>
          <w:rtl/>
        </w:rPr>
        <w:t>)</w:t>
      </w:r>
      <w:r w:rsidRPr="001E5D31">
        <w:rPr>
          <w:rFonts w:hint="cs"/>
          <w:rtl/>
        </w:rPr>
        <w:t>.</w:t>
      </w:r>
      <w:bookmarkEnd w:id="315"/>
    </w:p>
    <w:p w:rsidR="00710A77" w:rsidRPr="0062224F" w:rsidRDefault="00BD46A5" w:rsidP="00710A77">
      <w:pPr>
        <w:ind w:firstLine="284"/>
        <w:jc w:val="both"/>
        <w:rPr>
          <w:rStyle w:val="1-Char"/>
        </w:rPr>
      </w:pPr>
      <w:r w:rsidRPr="00BD46A5">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می</w:t>
      </w:r>
      <w:r w:rsidRPr="0062224F">
        <w:rPr>
          <w:rStyle w:val="1-Char"/>
          <w:rFonts w:hint="cs"/>
          <w:rtl/>
        </w:rPr>
        <w:t>‌</w:t>
      </w:r>
      <w:r w:rsidRPr="0062224F">
        <w:rPr>
          <w:rStyle w:val="1-Char"/>
          <w:rtl/>
        </w:rPr>
        <w:t>گویم: خودتان را به یاد آر</w:t>
      </w:r>
      <w:r w:rsidR="00600B5B" w:rsidRPr="0062224F">
        <w:rPr>
          <w:rStyle w:val="1-Char"/>
          <w:rtl/>
        </w:rPr>
        <w:t>.</w:t>
      </w:r>
      <w:r w:rsidRPr="0062224F">
        <w:rPr>
          <w:rStyle w:val="1-Char"/>
          <w:rtl/>
        </w:rPr>
        <w:t>کمتر کسی</w:t>
      </w:r>
      <w:r w:rsidR="001E5D31" w:rsidRPr="0062224F">
        <w:rPr>
          <w:rStyle w:val="1-Char"/>
          <w:rtl/>
        </w:rPr>
        <w:t xml:space="preserve"> می‌</w:t>
      </w:r>
      <w:r w:rsidRPr="0062224F">
        <w:rPr>
          <w:rStyle w:val="1-Char"/>
          <w:rtl/>
        </w:rPr>
        <w:t>داند محمد باقر مجلسی</w:t>
      </w:r>
      <w:r w:rsidR="002D3D2D">
        <w:rPr>
          <w:rStyle w:val="Strong"/>
          <w:rFonts w:cs="Times New Roman" w:hint="cs"/>
          <w:b w:val="0"/>
          <w:bCs w:val="0"/>
          <w:rtl/>
        </w:rPr>
        <w:t xml:space="preserve"> </w:t>
      </w:r>
      <w:r w:rsidRPr="0062224F">
        <w:rPr>
          <w:rStyle w:val="1-Char"/>
          <w:rtl/>
        </w:rPr>
        <w:t>که 320</w:t>
      </w:r>
      <w:r w:rsidRPr="001E5D31">
        <w:rPr>
          <w:rStyle w:val="Strong"/>
          <w:rFonts w:cs="Times New Roman" w:hint="cs"/>
          <w:b w:val="0"/>
          <w:bCs w:val="0"/>
          <w:rtl/>
        </w:rPr>
        <w:t> </w:t>
      </w:r>
      <w:r w:rsidRPr="0062224F">
        <w:rPr>
          <w:rStyle w:val="1-Char"/>
          <w:rtl/>
        </w:rPr>
        <w:t xml:space="preserve">سال قبل بحارالانوار 110 جلدی را نوشت، فقط عالم نبود بلکه وزیر سلطان حسین صفوی هم بود. </w:t>
      </w:r>
    </w:p>
    <w:p w:rsidR="00710A77" w:rsidRPr="0062224F" w:rsidRDefault="00710A77" w:rsidP="00710A77">
      <w:pPr>
        <w:ind w:firstLine="284"/>
        <w:jc w:val="both"/>
        <w:rPr>
          <w:rStyle w:val="1-Char"/>
          <w:rtl/>
        </w:rPr>
      </w:pPr>
      <w:r w:rsidRPr="0062224F">
        <w:rPr>
          <w:rStyle w:val="1-Char"/>
          <w:rtl/>
        </w:rPr>
        <w:t>او با فتوای صیغه، شاه را مشغول خوش گذرانی کرد و خودش امور مملکت را به دست گرفت. او هرکس را که والی مناطق سنی نشین</w:t>
      </w:r>
      <w:r w:rsidR="001E5D31" w:rsidRPr="0062224F">
        <w:rPr>
          <w:rStyle w:val="1-Char"/>
          <w:rtl/>
        </w:rPr>
        <w:t xml:space="preserve"> می‌</w:t>
      </w:r>
      <w:r w:rsidRPr="0062224F">
        <w:rPr>
          <w:rStyle w:val="1-Char"/>
          <w:rtl/>
        </w:rPr>
        <w:t>کرد به او</w:t>
      </w:r>
      <w:r w:rsidR="002D3D2D">
        <w:rPr>
          <w:rStyle w:val="Strong"/>
          <w:rFonts w:cs="Times New Roman" w:hint="cs"/>
          <w:b w:val="0"/>
          <w:bCs w:val="0"/>
          <w:rtl/>
        </w:rPr>
        <w:t xml:space="preserve"> </w:t>
      </w:r>
      <w:r w:rsidRPr="0062224F">
        <w:rPr>
          <w:rStyle w:val="1-Char"/>
          <w:rFonts w:hint="cs"/>
          <w:rtl/>
        </w:rPr>
        <w:t>دستور اکید</w:t>
      </w:r>
      <w:r w:rsidR="001E5D31">
        <w:rPr>
          <w:rStyle w:val="Strong"/>
          <w:rFonts w:cs="Times New Roman" w:hint="cs"/>
          <w:b w:val="0"/>
          <w:bCs w:val="0"/>
          <w:rtl/>
        </w:rPr>
        <w:t xml:space="preserve"> می‌</w:t>
      </w:r>
      <w:r w:rsidRPr="0062224F">
        <w:rPr>
          <w:rStyle w:val="1-Char"/>
          <w:rFonts w:hint="cs"/>
          <w:rtl/>
        </w:rPr>
        <w:t>داد</w:t>
      </w:r>
      <w:r w:rsidR="002D3D2D">
        <w:rPr>
          <w:rStyle w:val="Strong"/>
          <w:rFonts w:cs="Times New Roman" w:hint="cs"/>
          <w:b w:val="0"/>
          <w:bCs w:val="0"/>
          <w:rtl/>
        </w:rPr>
        <w:t xml:space="preserve"> </w:t>
      </w:r>
      <w:r w:rsidRPr="0062224F">
        <w:rPr>
          <w:rStyle w:val="1-Char"/>
          <w:rFonts w:hint="cs"/>
          <w:rtl/>
        </w:rPr>
        <w:t xml:space="preserve">که بر سنی‌ها سخت بگیرد. </w:t>
      </w:r>
    </w:p>
    <w:p w:rsidR="00710A77" w:rsidRPr="0062224F" w:rsidRDefault="00710A77" w:rsidP="00710A77">
      <w:pPr>
        <w:ind w:firstLine="284"/>
        <w:jc w:val="both"/>
        <w:rPr>
          <w:rStyle w:val="1-Char"/>
          <w:rtl/>
        </w:rPr>
      </w:pPr>
      <w:r w:rsidRPr="0062224F">
        <w:rPr>
          <w:rStyle w:val="1-Char"/>
          <w:rFonts w:hint="cs"/>
          <w:rtl/>
        </w:rPr>
        <w:t>در استان مرزی قندهار، مردم از ظلم</w:t>
      </w:r>
      <w:r w:rsidRPr="001E5D31">
        <w:rPr>
          <w:rStyle w:val="Strong"/>
          <w:rFonts w:cs="Times New Roman" w:hint="cs"/>
          <w:b w:val="0"/>
          <w:bCs w:val="0"/>
          <w:rtl/>
        </w:rPr>
        <w:t> </w:t>
      </w:r>
      <w:r w:rsidRPr="0062224F">
        <w:rPr>
          <w:rStyle w:val="1-Char"/>
          <w:rFonts w:hint="cs"/>
          <w:rtl/>
        </w:rPr>
        <w:t>حاکم به تنگ آمدند و به دربار</w:t>
      </w:r>
      <w:r w:rsidR="00EA7A92">
        <w:rPr>
          <w:rStyle w:val="1-Char"/>
          <w:rFonts w:hint="cs"/>
          <w:rtl/>
        </w:rPr>
        <w:t xml:space="preserve"> </w:t>
      </w:r>
      <w:r w:rsidR="00DE4714" w:rsidRPr="0062224F">
        <w:rPr>
          <w:rStyle w:val="1-Char"/>
          <w:rFonts w:hint="cs"/>
          <w:rtl/>
        </w:rPr>
        <w:t>(</w:t>
      </w:r>
      <w:r w:rsidRPr="0062224F">
        <w:rPr>
          <w:rStyle w:val="1-Char"/>
          <w:rFonts w:hint="cs"/>
          <w:rtl/>
        </w:rPr>
        <w:t>اصفهان)</w:t>
      </w:r>
      <w:r w:rsidRPr="001E5D31">
        <w:rPr>
          <w:rStyle w:val="Strong"/>
          <w:rFonts w:cs="Times New Roman" w:hint="cs"/>
          <w:b w:val="0"/>
          <w:bCs w:val="0"/>
          <w:rtl/>
        </w:rPr>
        <w:t> </w:t>
      </w:r>
      <w:r w:rsidRPr="0062224F">
        <w:rPr>
          <w:rStyle w:val="1-Char"/>
          <w:rFonts w:hint="cs"/>
          <w:rtl/>
        </w:rPr>
        <w:t>برای شکایت</w:t>
      </w:r>
      <w:r w:rsidRPr="001E5D31">
        <w:rPr>
          <w:rStyle w:val="Strong"/>
          <w:rFonts w:cs="Times New Roman" w:hint="cs"/>
          <w:b w:val="0"/>
          <w:bCs w:val="0"/>
          <w:rtl/>
        </w:rPr>
        <w:t> </w:t>
      </w:r>
      <w:r w:rsidRPr="0062224F">
        <w:rPr>
          <w:rStyle w:val="1-Char"/>
          <w:rFonts w:hint="cs"/>
          <w:rtl/>
        </w:rPr>
        <w:t>رفتند. نزد مجلسی رفتند</w:t>
      </w:r>
      <w:r w:rsidR="00600B5B" w:rsidRPr="0062224F">
        <w:rPr>
          <w:rStyle w:val="1-Char"/>
          <w:rFonts w:hint="cs"/>
          <w:rtl/>
        </w:rPr>
        <w:t>!</w:t>
      </w:r>
      <w:r w:rsidRPr="0062224F">
        <w:rPr>
          <w:rStyle w:val="1-Char"/>
          <w:rFonts w:hint="cs"/>
          <w:rtl/>
        </w:rPr>
        <w:t xml:space="preserve"> فهمیدند که کرم از درخت است و بازگشتند. و افغانستان برای همیشه </w:t>
      </w:r>
      <w:r w:rsidRPr="0062224F">
        <w:rPr>
          <w:rStyle w:val="1-Char"/>
          <w:rtl/>
        </w:rPr>
        <w:t>از ایران جدا شد. نادر شاه کوشش کرد</w:t>
      </w:r>
      <w:r w:rsidR="002D3D2D" w:rsidRPr="0062224F">
        <w:rPr>
          <w:rStyle w:val="1-Char"/>
          <w:rtl/>
        </w:rPr>
        <w:t xml:space="preserve"> </w:t>
      </w:r>
      <w:r w:rsidRPr="0062224F">
        <w:rPr>
          <w:rStyle w:val="1-Char"/>
          <w:rFonts w:hint="cs"/>
          <w:rtl/>
        </w:rPr>
        <w:t>تا آب ریخته را</w:t>
      </w:r>
      <w:r w:rsidR="002D3D2D" w:rsidRPr="0062224F">
        <w:rPr>
          <w:rStyle w:val="1-Char"/>
          <w:rFonts w:hint="cs"/>
          <w:rtl/>
        </w:rPr>
        <w:t xml:space="preserve"> </w:t>
      </w:r>
      <w:r w:rsidRPr="0062224F">
        <w:rPr>
          <w:rStyle w:val="1-Char"/>
          <w:rFonts w:hint="cs"/>
          <w:rtl/>
        </w:rPr>
        <w:t>به جوی برگرداند؛ اما بعد از مرگش باز افغان</w:t>
      </w:r>
      <w:r w:rsidR="004667E2">
        <w:rPr>
          <w:rStyle w:val="1-Char"/>
          <w:rFonts w:hint="eastAsia"/>
          <w:rtl/>
        </w:rPr>
        <w:t>‌</w:t>
      </w:r>
      <w:r w:rsidRPr="0062224F">
        <w:rPr>
          <w:rStyle w:val="1-Char"/>
          <w:rFonts w:hint="cs"/>
          <w:rtl/>
        </w:rPr>
        <w:t xml:space="preserve">ها جدا شدند؛ چون خاطرۀ وحشتناکی را به یاد داشتند. </w:t>
      </w:r>
    </w:p>
    <w:p w:rsidR="00710A77" w:rsidRPr="0062224F" w:rsidRDefault="00710A77" w:rsidP="00710A77">
      <w:pPr>
        <w:ind w:firstLine="284"/>
        <w:jc w:val="both"/>
        <w:rPr>
          <w:rStyle w:val="1-Char"/>
          <w:rtl/>
        </w:rPr>
      </w:pPr>
      <w:r w:rsidRPr="0062224F">
        <w:rPr>
          <w:rStyle w:val="1-Char"/>
          <w:rtl/>
        </w:rPr>
        <w:t>در اصل افغانستان بر اساس انگیزه‌های مذهبی، یک کشور مستقل شد و کمتر کسی این را</w:t>
      </w:r>
      <w:r w:rsidR="001E5D31" w:rsidRPr="0062224F">
        <w:rPr>
          <w:rStyle w:val="1-Char"/>
          <w:rtl/>
        </w:rPr>
        <w:t xml:space="preserve"> می‌</w:t>
      </w:r>
      <w:r w:rsidRPr="0062224F">
        <w:rPr>
          <w:rStyle w:val="1-Char"/>
          <w:rtl/>
        </w:rPr>
        <w:t>داند و</w:t>
      </w:r>
      <w:r w:rsidR="006B6811">
        <w:rPr>
          <w:rStyle w:val="1-Char"/>
          <w:rtl/>
        </w:rPr>
        <w:t xml:space="preserve"> می‌گویند</w:t>
      </w:r>
      <w:r w:rsidRPr="0062224F">
        <w:rPr>
          <w:rStyle w:val="1-Char"/>
          <w:rtl/>
        </w:rPr>
        <w:t>: دست انگلیسی‌ها در کار</w:t>
      </w:r>
      <w:r w:rsidR="002D3D2D" w:rsidRPr="0062224F">
        <w:rPr>
          <w:rStyle w:val="1-Char"/>
          <w:rtl/>
        </w:rPr>
        <w:t xml:space="preserve"> </w:t>
      </w:r>
      <w:r w:rsidRPr="0062224F">
        <w:rPr>
          <w:rStyle w:val="1-Char"/>
          <w:rFonts w:hint="cs"/>
          <w:rtl/>
        </w:rPr>
        <w:t>بود و اصل قضیه را</w:t>
      </w:r>
      <w:r w:rsidR="00783174">
        <w:rPr>
          <w:rStyle w:val="1-Char"/>
          <w:rFonts w:hint="cs"/>
          <w:rtl/>
        </w:rPr>
        <w:t xml:space="preserve"> نمی‌گو</w:t>
      </w:r>
      <w:r w:rsidRPr="0062224F">
        <w:rPr>
          <w:rStyle w:val="1-Char"/>
          <w:rFonts w:hint="cs"/>
          <w:rtl/>
        </w:rPr>
        <w:t xml:space="preserve">یند. </w:t>
      </w:r>
    </w:p>
    <w:p w:rsidR="00710A77" w:rsidRDefault="00710A77" w:rsidP="00710A77">
      <w:pPr>
        <w:ind w:firstLine="284"/>
        <w:jc w:val="both"/>
        <w:rPr>
          <w:rStyle w:val="1-Char"/>
          <w:rtl/>
        </w:rPr>
      </w:pPr>
      <w:r w:rsidRPr="0062224F">
        <w:rPr>
          <w:rStyle w:val="1-Char"/>
          <w:rtl/>
        </w:rPr>
        <w:t>کولی‌های افغانی هنوز هم که</w:t>
      </w:r>
      <w:r w:rsidR="001E5D31" w:rsidRPr="0062224F">
        <w:rPr>
          <w:rStyle w:val="1-Char"/>
          <w:rtl/>
        </w:rPr>
        <w:t xml:space="preserve"> می‌</w:t>
      </w:r>
      <w:r w:rsidRPr="0062224F">
        <w:rPr>
          <w:rStyle w:val="1-Char"/>
          <w:rtl/>
        </w:rPr>
        <w:t>خواهند بچه‌های خود را بترسانند تا بیرون از خانه</w:t>
      </w:r>
      <w:r w:rsidR="002D3D2D" w:rsidRPr="0062224F">
        <w:rPr>
          <w:rStyle w:val="1-Char"/>
          <w:rtl/>
        </w:rPr>
        <w:t xml:space="preserve"> </w:t>
      </w:r>
      <w:r w:rsidRPr="0062224F">
        <w:rPr>
          <w:rStyle w:val="1-Char"/>
          <w:rtl/>
        </w:rPr>
        <w:t>نروند،</w:t>
      </w:r>
      <w:r w:rsidR="006B6811">
        <w:rPr>
          <w:rStyle w:val="1-Char"/>
          <w:rtl/>
        </w:rPr>
        <w:t xml:space="preserve"> می‌گویند</w:t>
      </w:r>
      <w:r w:rsidRPr="0062224F">
        <w:rPr>
          <w:rStyle w:val="1-Char"/>
          <w:rtl/>
        </w:rPr>
        <w:t>: قجر آمد که اشاره‌ای است به</w:t>
      </w:r>
      <w:r w:rsidR="00686EC4" w:rsidRPr="0062224F">
        <w:rPr>
          <w:rStyle w:val="1-Char"/>
          <w:rtl/>
        </w:rPr>
        <w:t xml:space="preserve"> بی‌</w:t>
      </w:r>
      <w:r w:rsidRPr="0062224F">
        <w:rPr>
          <w:rStyle w:val="1-Char"/>
          <w:rtl/>
        </w:rPr>
        <w:t>رحمی‌های قاجار در زمان نادرشاه و قاجاریه</w:t>
      </w:r>
      <w:r w:rsidR="00600B5B" w:rsidRPr="0062224F">
        <w:rPr>
          <w:rStyle w:val="1-Char"/>
          <w:rtl/>
        </w:rPr>
        <w:t>.</w:t>
      </w:r>
      <w:r w:rsidR="00DE4714" w:rsidRPr="0062224F">
        <w:rPr>
          <w:rStyle w:val="1-Char"/>
          <w:rtl/>
        </w:rPr>
        <w:t>(</w:t>
      </w:r>
      <w:r w:rsidRPr="0062224F">
        <w:rPr>
          <w:rStyle w:val="1-Char"/>
          <w:rtl/>
        </w:rPr>
        <w:t>جنایات صفویه هم که احتیاج به معرفی ندارد</w:t>
      </w:r>
      <w:r w:rsidR="00DE4714" w:rsidRPr="0062224F">
        <w:rPr>
          <w:rStyle w:val="1-Cha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404D09" w:rsidTr="00404D09">
        <w:tc>
          <w:tcPr>
            <w:tcW w:w="3368" w:type="dxa"/>
          </w:tcPr>
          <w:p w:rsidR="00404D09" w:rsidRPr="00404D09" w:rsidRDefault="00404D09" w:rsidP="00404D09">
            <w:pPr>
              <w:jc w:val="lowKashida"/>
              <w:rPr>
                <w:rStyle w:val="1-Char"/>
                <w:sz w:val="2"/>
                <w:szCs w:val="2"/>
                <w:rtl/>
              </w:rPr>
            </w:pPr>
            <w:r w:rsidRPr="0062224F">
              <w:rPr>
                <w:rStyle w:val="1-Char"/>
                <w:rtl/>
              </w:rPr>
              <w:t>از مکافات عمل غافل مشو</w:t>
            </w:r>
            <w:r>
              <w:rPr>
                <w:rStyle w:val="1-Char"/>
                <w:rFonts w:hint="cs"/>
                <w:rtl/>
              </w:rPr>
              <w:br/>
            </w:r>
          </w:p>
        </w:tc>
        <w:tc>
          <w:tcPr>
            <w:tcW w:w="567" w:type="dxa"/>
          </w:tcPr>
          <w:p w:rsidR="00404D09" w:rsidRDefault="00404D09" w:rsidP="00404D09">
            <w:pPr>
              <w:jc w:val="lowKashida"/>
              <w:rPr>
                <w:rStyle w:val="1-Char"/>
                <w:rtl/>
              </w:rPr>
            </w:pPr>
          </w:p>
        </w:tc>
        <w:tc>
          <w:tcPr>
            <w:tcW w:w="3369" w:type="dxa"/>
          </w:tcPr>
          <w:p w:rsidR="00404D09" w:rsidRPr="00404D09" w:rsidRDefault="00404D09" w:rsidP="00404D09">
            <w:pPr>
              <w:jc w:val="lowKashida"/>
              <w:rPr>
                <w:rStyle w:val="1-Char"/>
                <w:sz w:val="2"/>
                <w:szCs w:val="2"/>
                <w:rtl/>
              </w:rPr>
            </w:pPr>
            <w:r w:rsidRPr="0062224F">
              <w:rPr>
                <w:rStyle w:val="1-Char"/>
                <w:rtl/>
              </w:rPr>
              <w:t>گندم از گندم بروید جو ز جو</w:t>
            </w:r>
            <w:r>
              <w:rPr>
                <w:rStyle w:val="1-Char"/>
                <w:rFonts w:hint="cs"/>
                <w:rtl/>
              </w:rPr>
              <w:br/>
            </w:r>
          </w:p>
        </w:tc>
      </w:tr>
    </w:tbl>
    <w:p w:rsidR="00710A77" w:rsidRPr="001E5D31" w:rsidRDefault="00710A77" w:rsidP="001E5D31">
      <w:pPr>
        <w:pStyle w:val="3-"/>
        <w:rPr>
          <w:rtl/>
        </w:rPr>
      </w:pPr>
      <w:bookmarkStart w:id="316" w:name="_Toc194375278"/>
      <w:bookmarkStart w:id="317" w:name="_Toc212295066"/>
      <w:bookmarkStart w:id="318" w:name="_Toc433464546"/>
      <w:r w:rsidRPr="001E5D31">
        <w:rPr>
          <w:rFonts w:hint="cs"/>
          <w:rtl/>
        </w:rPr>
        <w:t xml:space="preserve">ادعای 87- </w:t>
      </w:r>
      <w:r w:rsidRPr="001E5D31">
        <w:rPr>
          <w:rtl/>
        </w:rPr>
        <w:t>امیر امان الله خان</w:t>
      </w:r>
      <w:r w:rsidR="00FA223B">
        <w:rPr>
          <w:rtl/>
        </w:rPr>
        <w:t>،</w:t>
      </w:r>
      <w:r w:rsidRPr="001E5D31">
        <w:rPr>
          <w:rtl/>
        </w:rPr>
        <w:t xml:space="preserve"> قابل تقدیر است</w:t>
      </w:r>
      <w:bookmarkEnd w:id="316"/>
      <w:bookmarkEnd w:id="317"/>
      <w:bookmarkEnd w:id="318"/>
    </w:p>
    <w:p w:rsidR="00710A77" w:rsidRPr="0062224F" w:rsidRDefault="00710A77" w:rsidP="00887864">
      <w:pPr>
        <w:ind w:firstLine="284"/>
        <w:jc w:val="both"/>
        <w:rPr>
          <w:rStyle w:val="1-Char"/>
          <w:rtl/>
        </w:rPr>
      </w:pPr>
      <w:r w:rsidRPr="0062224F">
        <w:rPr>
          <w:rStyle w:val="1-Char"/>
          <w:rtl/>
        </w:rPr>
        <w:t>چون ظلم را از شیعیان افغانستان دور کرد</w:t>
      </w:r>
      <w:r w:rsidR="00600B5B" w:rsidRPr="0062224F">
        <w:rPr>
          <w:rStyle w:val="1-Char"/>
          <w:rtl/>
        </w:rPr>
        <w:t>.</w:t>
      </w:r>
      <w:r w:rsidRPr="0062224F">
        <w:rPr>
          <w:rStyle w:val="1-Char"/>
          <w:rtl/>
        </w:rPr>
        <w:t>..</w:t>
      </w:r>
      <w:r w:rsidR="00887864" w:rsidRPr="00CE6E7F">
        <w:rPr>
          <w:rStyle w:val="1-Char"/>
          <w:rFonts w:hint="cs"/>
          <w:vertAlign w:val="superscript"/>
          <w:rtl/>
        </w:rPr>
        <w:t>(</w:t>
      </w:r>
      <w:r w:rsidR="00887864" w:rsidRPr="008C6EBC">
        <w:rPr>
          <w:rStyle w:val="1-Char"/>
          <w:vertAlign w:val="superscript"/>
          <w:rtl/>
        </w:rPr>
        <w:footnoteReference w:id="98"/>
      </w:r>
      <w:r w:rsidR="00887864"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r w:rsidR="00710A77" w:rsidRPr="0062224F">
        <w:rPr>
          <w:rStyle w:val="1-Char"/>
          <w:rtl/>
        </w:rPr>
        <w:t xml:space="preserve"> </w:t>
      </w:r>
    </w:p>
    <w:p w:rsidR="00710A77" w:rsidRPr="0062224F" w:rsidRDefault="00710A77" w:rsidP="00710A77">
      <w:pPr>
        <w:tabs>
          <w:tab w:val="right" w:pos="5426"/>
        </w:tabs>
        <w:ind w:firstLine="284"/>
        <w:jc w:val="both"/>
        <w:rPr>
          <w:rStyle w:val="1-Char"/>
          <w:rtl/>
        </w:rPr>
      </w:pPr>
      <w:r w:rsidRPr="0062224F">
        <w:rPr>
          <w:rStyle w:val="1-Char"/>
          <w:rtl/>
        </w:rPr>
        <w:t>این داعی که واعظ سلاطین است در همین کتاب اعتراف کرده است که پدرانش در خدمت فتحعلی شاه قاجار بوده‌اند. یک جا هم کار رضا شاه را ستوده است که اجازه نداده تا مردوخ سنی، علیه شیعه‌ها کتاب بنویسد</w:t>
      </w:r>
      <w:r w:rsidR="00DE4714" w:rsidRPr="0062224F">
        <w:rPr>
          <w:rStyle w:val="1-Char"/>
          <w:rtl/>
        </w:rPr>
        <w:t>(</w:t>
      </w:r>
      <w:r w:rsidRPr="0062224F">
        <w:rPr>
          <w:rStyle w:val="1-Char"/>
          <w:rtl/>
        </w:rPr>
        <w:t>رضا شاه</w:t>
      </w:r>
      <w:r w:rsidR="001E5D31" w:rsidRPr="0062224F">
        <w:rPr>
          <w:rStyle w:val="1-Char"/>
          <w:rtl/>
        </w:rPr>
        <w:t>ی که زنان را در ایران به زور بی</w:t>
      </w:r>
      <w:r w:rsidR="001E5D31" w:rsidRPr="0062224F">
        <w:rPr>
          <w:rStyle w:val="1-Char"/>
          <w:rFonts w:hint="cs"/>
          <w:rtl/>
        </w:rPr>
        <w:t>‌</w:t>
      </w:r>
      <w:r w:rsidR="00887864" w:rsidRPr="0062224F">
        <w:rPr>
          <w:rStyle w:val="1-Char"/>
          <w:rtl/>
        </w:rPr>
        <w:t>حجاب کرد).</w:t>
      </w:r>
    </w:p>
    <w:p w:rsidR="00710A77" w:rsidRPr="0062224F" w:rsidRDefault="00710A77" w:rsidP="00710A77">
      <w:pPr>
        <w:tabs>
          <w:tab w:val="right" w:pos="5426"/>
        </w:tabs>
        <w:ind w:firstLine="284"/>
        <w:jc w:val="both"/>
        <w:rPr>
          <w:rStyle w:val="1-Char"/>
          <w:rtl/>
        </w:rPr>
      </w:pPr>
      <w:r w:rsidRPr="0062224F">
        <w:rPr>
          <w:rStyle w:val="1-Char"/>
          <w:rtl/>
        </w:rPr>
        <w:t>اکنون امان الله خان را</w:t>
      </w:r>
      <w:r w:rsidR="001E5D31" w:rsidRPr="0062224F">
        <w:rPr>
          <w:rStyle w:val="1-Char"/>
          <w:rtl/>
        </w:rPr>
        <w:t xml:space="preserve"> می‌</w:t>
      </w:r>
      <w:r w:rsidRPr="0062224F">
        <w:rPr>
          <w:rStyle w:val="1-Char"/>
          <w:rtl/>
        </w:rPr>
        <w:t>ستاید. آیا امان الله را</w:t>
      </w:r>
      <w:r w:rsidR="00EA7A92">
        <w:rPr>
          <w:rStyle w:val="1-Char"/>
          <w:rFonts w:hint="cs"/>
          <w:rtl/>
        </w:rPr>
        <w:t xml:space="preserve"> </w:t>
      </w:r>
      <w:r w:rsidR="00EA7A92">
        <w:rPr>
          <w:rStyle w:val="1-Char"/>
          <w:rtl/>
        </w:rPr>
        <w:t>می</w:t>
      </w:r>
      <w:r w:rsidR="00EA7A92">
        <w:rPr>
          <w:rStyle w:val="1-Char"/>
          <w:rFonts w:hint="cs"/>
          <w:rtl/>
        </w:rPr>
        <w:t>‌</w:t>
      </w:r>
      <w:r w:rsidRPr="0062224F">
        <w:rPr>
          <w:rStyle w:val="1-Char"/>
          <w:rtl/>
        </w:rPr>
        <w:t xml:space="preserve">شناسید؟ او دستور داد مردم کابل لباس و کلاه غربی بپوشند و سلام را ممنوع کرد و عوض سلام دستور داد: مردم کلاه را به جای سلام بلند کنند. </w:t>
      </w:r>
    </w:p>
    <w:p w:rsidR="00710A77" w:rsidRPr="0062224F" w:rsidRDefault="00710A77" w:rsidP="00710A77">
      <w:pPr>
        <w:ind w:firstLine="284"/>
        <w:jc w:val="both"/>
        <w:rPr>
          <w:rStyle w:val="1-Char"/>
          <w:rtl/>
        </w:rPr>
      </w:pPr>
      <w:r w:rsidRPr="0062224F">
        <w:rPr>
          <w:rStyle w:val="1-Char"/>
          <w:rtl/>
        </w:rPr>
        <w:t>این مرد غرب زده مثل رضا شاه کشف حجاب کرد. اما وقتی به دیدار شاه ایران رفت از</w:t>
      </w:r>
      <w:r w:rsidR="00686EC4" w:rsidRPr="0062224F">
        <w:rPr>
          <w:rStyle w:val="1-Char"/>
          <w:rtl/>
        </w:rPr>
        <w:t xml:space="preserve"> بی‌</w:t>
      </w:r>
      <w:r w:rsidRPr="0062224F">
        <w:rPr>
          <w:rStyle w:val="1-Char"/>
          <w:rtl/>
        </w:rPr>
        <w:t>حجابی</w:t>
      </w:r>
      <w:r w:rsidRPr="0062224F">
        <w:rPr>
          <w:rStyle w:val="1-Char"/>
          <w:rFonts w:hint="cs"/>
          <w:rtl/>
        </w:rPr>
        <w:t xml:space="preserve"> زنش</w:t>
      </w:r>
      <w:r w:rsidR="00FA223B" w:rsidRPr="0062224F">
        <w:rPr>
          <w:rStyle w:val="1-Char"/>
          <w:rFonts w:hint="cs"/>
          <w:rtl/>
        </w:rPr>
        <w:t>،</w:t>
      </w:r>
      <w:r w:rsidRPr="0062224F">
        <w:rPr>
          <w:rStyle w:val="1-Char"/>
          <w:rtl/>
        </w:rPr>
        <w:t xml:space="preserve"> زنان دربار ایران متعجب شد</w:t>
      </w:r>
      <w:r w:rsidRPr="0062224F">
        <w:rPr>
          <w:rStyle w:val="1-Char"/>
          <w:rFonts w:hint="cs"/>
          <w:rtl/>
        </w:rPr>
        <w:t>ند</w:t>
      </w:r>
      <w:r w:rsidR="00580429">
        <w:rPr>
          <w:rStyle w:val="1-Char"/>
          <w:rtl/>
        </w:rPr>
        <w:t xml:space="preserve"> و جالب این جاست که رضا</w:t>
      </w:r>
      <w:r w:rsidRPr="0062224F">
        <w:rPr>
          <w:rStyle w:val="1-Char"/>
          <w:rtl/>
        </w:rPr>
        <w:t>شاه با همۀ دشمنی که با دین داشت در مذاکراتش با امان الله خان برای شیعیان افغانی آزادی بیشتری</w:t>
      </w:r>
      <w:r w:rsidRPr="0062224F">
        <w:rPr>
          <w:rStyle w:val="1-Char"/>
          <w:rFonts w:hint="cs"/>
          <w:rtl/>
        </w:rPr>
        <w:t xml:space="preserve"> را</w:t>
      </w:r>
      <w:r w:rsidR="002D3D2D" w:rsidRPr="0062224F">
        <w:rPr>
          <w:rStyle w:val="1-Char"/>
          <w:rFonts w:hint="cs"/>
          <w:rtl/>
        </w:rPr>
        <w:t xml:space="preserve"> </w:t>
      </w:r>
      <w:r w:rsidRPr="0062224F">
        <w:rPr>
          <w:rStyle w:val="1-Char"/>
          <w:rtl/>
        </w:rPr>
        <w:t>درخواست کرد.</w:t>
      </w:r>
    </w:p>
    <w:p w:rsidR="00710A77" w:rsidRPr="0062224F" w:rsidRDefault="00710A77" w:rsidP="00710A77">
      <w:pPr>
        <w:ind w:firstLine="284"/>
        <w:jc w:val="both"/>
        <w:rPr>
          <w:rStyle w:val="1-Char"/>
        </w:rPr>
      </w:pPr>
      <w:r w:rsidRPr="0062224F">
        <w:rPr>
          <w:rStyle w:val="1-Char"/>
          <w:rtl/>
        </w:rPr>
        <w:t>عجیب است داعی از سقوط امان الله خان افسوس</w:t>
      </w:r>
      <w:r w:rsidR="00917195">
        <w:rPr>
          <w:rStyle w:val="1-Char"/>
          <w:rtl/>
        </w:rPr>
        <w:t xml:space="preserve"> می‌خورد</w:t>
      </w:r>
      <w:r w:rsidRPr="0062224F">
        <w:rPr>
          <w:rStyle w:val="1-Char"/>
          <w:rtl/>
        </w:rPr>
        <w:t xml:space="preserve">. </w:t>
      </w:r>
    </w:p>
    <w:p w:rsidR="00710A77" w:rsidRPr="001E5D31" w:rsidRDefault="00710A77" w:rsidP="00580429">
      <w:pPr>
        <w:pStyle w:val="3-"/>
        <w:rPr>
          <w:rtl/>
        </w:rPr>
      </w:pPr>
      <w:bookmarkStart w:id="319" w:name="_Toc194375279"/>
      <w:bookmarkStart w:id="320" w:name="_Toc212295067"/>
      <w:bookmarkStart w:id="321" w:name="_Toc433464547"/>
      <w:r w:rsidRPr="001E5D31">
        <w:rPr>
          <w:rFonts w:hint="cs"/>
          <w:rtl/>
        </w:rPr>
        <w:t>ادعای</w:t>
      </w:r>
      <w:r w:rsidR="00580429">
        <w:rPr>
          <w:rFonts w:hint="cs"/>
          <w:rtl/>
        </w:rPr>
        <w:t xml:space="preserve"> </w:t>
      </w:r>
      <w:r w:rsidRPr="001E5D31">
        <w:rPr>
          <w:rFonts w:hint="cs"/>
          <w:rtl/>
        </w:rPr>
        <w:t>88</w:t>
      </w:r>
      <w:r w:rsidR="00116CC5">
        <w:rPr>
          <w:rFonts w:hint="cs"/>
          <w:rtl/>
        </w:rPr>
        <w:t>-</w:t>
      </w:r>
      <w:r w:rsidRPr="001E5D31">
        <w:rPr>
          <w:rFonts w:hint="cs"/>
          <w:rtl/>
        </w:rPr>
        <w:t xml:space="preserve"> </w:t>
      </w:r>
      <w:r w:rsidRPr="001E5D31">
        <w:rPr>
          <w:rtl/>
        </w:rPr>
        <w:t>سنی‌ها</w:t>
      </w:r>
      <w:r w:rsidR="00FA223B">
        <w:rPr>
          <w:rtl/>
        </w:rPr>
        <w:t>،</w:t>
      </w:r>
      <w:r w:rsidRPr="001E5D31">
        <w:rPr>
          <w:rtl/>
        </w:rPr>
        <w:t xml:space="preserve"> قاضی سید نور الله شوشتری را</w:t>
      </w:r>
      <w:r w:rsidRPr="001E5D31">
        <w:rPr>
          <w:rStyle w:val="Heading1Char"/>
          <w:rFonts w:ascii="Times New Roman" w:hAnsi="Times New Roman" w:cs="Tahoma"/>
          <w:color w:val="FF0000"/>
          <w:sz w:val="28"/>
          <w:szCs w:val="28"/>
          <w:rtl/>
        </w:rPr>
        <w:t xml:space="preserve"> </w:t>
      </w:r>
      <w:r w:rsidRPr="001E5D31">
        <w:rPr>
          <w:rtl/>
        </w:rPr>
        <w:t>کشتند</w:t>
      </w:r>
      <w:bookmarkEnd w:id="319"/>
      <w:bookmarkEnd w:id="320"/>
      <w:r w:rsidR="00600B5B">
        <w:rPr>
          <w:rtl/>
        </w:rPr>
        <w:t>.</w:t>
      </w:r>
      <w:r w:rsidRPr="001E5D31">
        <w:rPr>
          <w:rtl/>
        </w:rPr>
        <w:t>..</w:t>
      </w:r>
      <w:r w:rsidR="00887864" w:rsidRPr="00653CC0">
        <w:rPr>
          <w:rStyle w:val="1-Char"/>
          <w:rFonts w:hint="cs"/>
          <w:bCs w:val="0"/>
          <w:vertAlign w:val="superscript"/>
          <w:rtl/>
        </w:rPr>
        <w:t>(</w:t>
      </w:r>
      <w:r w:rsidR="00887864" w:rsidRPr="00653CC0">
        <w:rPr>
          <w:rStyle w:val="1-Char"/>
          <w:bCs w:val="0"/>
          <w:vertAlign w:val="superscript"/>
          <w:rtl/>
        </w:rPr>
        <w:footnoteReference w:id="99"/>
      </w:r>
      <w:r w:rsidR="00887864" w:rsidRPr="00653CC0">
        <w:rPr>
          <w:rStyle w:val="1-Char"/>
          <w:rFonts w:hint="cs"/>
          <w:bCs w:val="0"/>
          <w:vertAlign w:val="superscript"/>
          <w:rtl/>
        </w:rPr>
        <w:t>)</w:t>
      </w:r>
      <w:r w:rsidRPr="001E5D31">
        <w:rPr>
          <w:rFonts w:hint="cs"/>
          <w:rtl/>
        </w:rPr>
        <w:t>.</w:t>
      </w:r>
      <w:bookmarkEnd w:id="321"/>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نمی</w:t>
      </w:r>
      <w:r w:rsidRPr="0062224F">
        <w:rPr>
          <w:rStyle w:val="1-Char"/>
          <w:rFonts w:hint="cs"/>
          <w:rtl/>
        </w:rPr>
        <w:t>‌</w:t>
      </w:r>
      <w:r w:rsidRPr="0062224F">
        <w:rPr>
          <w:rStyle w:val="1-Char"/>
          <w:rtl/>
        </w:rPr>
        <w:t>دانم راست</w:t>
      </w:r>
      <w:r w:rsidR="00EC20D9">
        <w:rPr>
          <w:rStyle w:val="1-Char"/>
          <w:rtl/>
        </w:rPr>
        <w:t xml:space="preserve"> می‌گویی</w:t>
      </w:r>
      <w:r w:rsidRPr="0062224F">
        <w:rPr>
          <w:rStyle w:val="1-Char"/>
          <w:rtl/>
        </w:rPr>
        <w:t xml:space="preserve"> یا نه؟ اما آنچه واضح است این است که شما در وقت قدرت خیلی بدتر</w:t>
      </w:r>
      <w:r w:rsidR="001E5D31" w:rsidRPr="0062224F">
        <w:rPr>
          <w:rStyle w:val="1-Char"/>
          <w:rtl/>
        </w:rPr>
        <w:t xml:space="preserve"> می‌</w:t>
      </w:r>
      <w:r w:rsidRPr="0062224F">
        <w:rPr>
          <w:rStyle w:val="1-Char"/>
          <w:rtl/>
        </w:rPr>
        <w:t>کشید. در زمان ما، احمد میرین</w:t>
      </w:r>
      <w:r w:rsidR="00FA223B" w:rsidRPr="0062224F">
        <w:rPr>
          <w:rStyle w:val="1-Char"/>
          <w:rtl/>
        </w:rPr>
        <w:t>،</w:t>
      </w:r>
      <w:r w:rsidRPr="0062224F">
        <w:rPr>
          <w:rStyle w:val="1-Char"/>
          <w:rtl/>
        </w:rPr>
        <w:t>قدرت الله جعفری، رادمهر محمدی و</w:t>
      </w:r>
      <w:r w:rsidR="00600B5B" w:rsidRPr="0062224F">
        <w:rPr>
          <w:rStyle w:val="1-Char"/>
          <w:rtl/>
        </w:rPr>
        <w:t>.</w:t>
      </w:r>
      <w:r w:rsidRPr="0062224F">
        <w:rPr>
          <w:rStyle w:val="1-Char"/>
          <w:rtl/>
        </w:rPr>
        <w:t>.. بس است یا باز هم بگویم؟!</w:t>
      </w:r>
      <w:r w:rsidRPr="0062224F">
        <w:rPr>
          <w:rStyle w:val="1-Char"/>
          <w:rFonts w:hint="cs"/>
          <w:rtl/>
        </w:rPr>
        <w:t>.</w:t>
      </w:r>
    </w:p>
    <w:p w:rsidR="00710A77" w:rsidRPr="001E5D31" w:rsidRDefault="00710A77" w:rsidP="00887864">
      <w:pPr>
        <w:pStyle w:val="3-"/>
        <w:rPr>
          <w:rtl/>
        </w:rPr>
      </w:pPr>
      <w:bookmarkStart w:id="322" w:name="_Toc194375280"/>
      <w:bookmarkStart w:id="323" w:name="_Toc212295068"/>
      <w:bookmarkStart w:id="324" w:name="_Toc433464548"/>
      <w:r w:rsidRPr="001E5D31">
        <w:rPr>
          <w:rFonts w:hint="cs"/>
          <w:rtl/>
        </w:rPr>
        <w:t>ادعای 89</w:t>
      </w:r>
      <w:r w:rsidR="00116CC5">
        <w:rPr>
          <w:rFonts w:hint="cs"/>
          <w:rtl/>
        </w:rPr>
        <w:t>-</w:t>
      </w:r>
      <w:r w:rsidRPr="001E5D31">
        <w:rPr>
          <w:rtl/>
        </w:rPr>
        <w:t xml:space="preserve"> نماز شیعه</w:t>
      </w:r>
      <w:r w:rsidR="002D3D2D">
        <w:rPr>
          <w:rtl/>
        </w:rPr>
        <w:t xml:space="preserve"> </w:t>
      </w:r>
      <w:r w:rsidRPr="001E5D31">
        <w:rPr>
          <w:rtl/>
        </w:rPr>
        <w:t>در سر قبر برای راضی کردن الله</w:t>
      </w:r>
      <w:r w:rsidRPr="001E5D31">
        <w:rPr>
          <w:rStyle w:val="Heading1Char"/>
          <w:rFonts w:ascii="Times New Roman" w:hAnsi="Times New Roman" w:cs="Tahoma"/>
          <w:color w:val="FF0000"/>
          <w:sz w:val="28"/>
          <w:szCs w:val="28"/>
          <w:rtl/>
        </w:rPr>
        <w:t xml:space="preserve"> </w:t>
      </w:r>
      <w:r w:rsidRPr="001E5D31">
        <w:rPr>
          <w:rtl/>
        </w:rPr>
        <w:t>است</w:t>
      </w:r>
      <w:bookmarkEnd w:id="322"/>
      <w:bookmarkEnd w:id="323"/>
      <w:r w:rsidR="00600B5B">
        <w:rPr>
          <w:rtl/>
        </w:rPr>
        <w:t>.</w:t>
      </w:r>
      <w:r w:rsidRPr="001E5D31">
        <w:rPr>
          <w:rtl/>
        </w:rPr>
        <w:t>..</w:t>
      </w:r>
      <w:r w:rsidR="00887864" w:rsidRPr="00653CC0">
        <w:rPr>
          <w:rStyle w:val="1-Char"/>
          <w:rFonts w:hint="cs"/>
          <w:bCs w:val="0"/>
          <w:vertAlign w:val="superscript"/>
          <w:rtl/>
        </w:rPr>
        <w:t>(</w:t>
      </w:r>
      <w:r w:rsidR="00887864" w:rsidRPr="00653CC0">
        <w:rPr>
          <w:rStyle w:val="1-Char"/>
          <w:bCs w:val="0"/>
          <w:vertAlign w:val="superscript"/>
          <w:rtl/>
        </w:rPr>
        <w:footnoteReference w:id="100"/>
      </w:r>
      <w:r w:rsidR="00887864" w:rsidRPr="00653CC0">
        <w:rPr>
          <w:rStyle w:val="1-Char"/>
          <w:rFonts w:hint="cs"/>
          <w:bCs w:val="0"/>
          <w:vertAlign w:val="superscript"/>
          <w:rtl/>
        </w:rPr>
        <w:t>)</w:t>
      </w:r>
      <w:bookmarkEnd w:id="324"/>
    </w:p>
    <w:p w:rsidR="00710A77" w:rsidRPr="0062224F" w:rsidRDefault="00BD46A5" w:rsidP="00710A77">
      <w:pPr>
        <w:ind w:firstLine="284"/>
        <w:jc w:val="both"/>
        <w:rPr>
          <w:rStyle w:val="1-Char"/>
        </w:rPr>
      </w:pPr>
      <w:r w:rsidRPr="00BD46A5">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این دروغ است! تو</w:t>
      </w:r>
      <w:r w:rsidR="001E5D31" w:rsidRPr="0062224F">
        <w:rPr>
          <w:rStyle w:val="1-Char"/>
          <w:rtl/>
        </w:rPr>
        <w:t xml:space="preserve"> می‌</w:t>
      </w:r>
      <w:r w:rsidRPr="0062224F">
        <w:rPr>
          <w:rStyle w:val="1-Char"/>
          <w:rtl/>
        </w:rPr>
        <w:t>روی پیش قبر علی که عبادت کنی و حاجت بگیری.</w:t>
      </w:r>
    </w:p>
    <w:p w:rsidR="00710A77" w:rsidRPr="0062224F" w:rsidRDefault="00710A77" w:rsidP="00710A77">
      <w:pPr>
        <w:ind w:firstLine="284"/>
        <w:jc w:val="both"/>
        <w:rPr>
          <w:rStyle w:val="1-Char"/>
          <w:rtl/>
        </w:rPr>
      </w:pPr>
      <w:r w:rsidRPr="0062224F">
        <w:rPr>
          <w:rStyle w:val="1-Char"/>
          <w:rtl/>
        </w:rPr>
        <w:t>این جا سعی می</w:t>
      </w:r>
      <w:r w:rsidRPr="0062224F">
        <w:rPr>
          <w:rStyle w:val="1-Char"/>
          <w:rFonts w:hint="cs"/>
          <w:rtl/>
        </w:rPr>
        <w:t>‌</w:t>
      </w:r>
      <w:r w:rsidRPr="0062224F">
        <w:rPr>
          <w:rStyle w:val="1-Char"/>
          <w:rtl/>
        </w:rPr>
        <w:t>کند، بگوید: ما قبر پرست نیستیم در حالی که برقعی</w:t>
      </w:r>
      <w:r w:rsidR="00FA223B" w:rsidRPr="0062224F">
        <w:rPr>
          <w:rStyle w:val="1-Char"/>
          <w:rtl/>
        </w:rPr>
        <w:t>،</w:t>
      </w:r>
      <w:r w:rsidRPr="0062224F">
        <w:rPr>
          <w:rStyle w:val="1-Char"/>
          <w:rtl/>
        </w:rPr>
        <w:t xml:space="preserve"> عالمی بزرگ در مذهب شیعه که از شرک برگشت</w:t>
      </w:r>
      <w:r w:rsidR="00FA223B" w:rsidRPr="0062224F">
        <w:rPr>
          <w:rStyle w:val="1-Char"/>
          <w:rtl/>
        </w:rPr>
        <w:t>،</w:t>
      </w:r>
      <w:r w:rsidR="00B32BA2">
        <w:rPr>
          <w:rStyle w:val="1-Char"/>
          <w:rtl/>
        </w:rPr>
        <w:t xml:space="preserve"> </w:t>
      </w:r>
      <w:r w:rsidR="00783174">
        <w:rPr>
          <w:rStyle w:val="1-Char"/>
          <w:rtl/>
        </w:rPr>
        <w:t>می‌گوید</w:t>
      </w:r>
      <w:r w:rsidRPr="0062224F">
        <w:rPr>
          <w:rStyle w:val="1-Char"/>
          <w:rtl/>
        </w:rPr>
        <w:t>:</w:t>
      </w:r>
    </w:p>
    <w:p w:rsidR="00710A77" w:rsidRPr="0062224F" w:rsidRDefault="00710A77" w:rsidP="00887864">
      <w:pPr>
        <w:ind w:firstLine="284"/>
        <w:jc w:val="both"/>
        <w:rPr>
          <w:rStyle w:val="1-Char"/>
          <w:rtl/>
        </w:rPr>
      </w:pPr>
      <w:r w:rsidRPr="0062224F">
        <w:rPr>
          <w:rStyle w:val="1-Char"/>
          <w:rtl/>
        </w:rPr>
        <w:t>در بحار الانوار و مفاتیح الجنان و سایر کتب شیعه نوشته‌اند که هر کس به بارگاه</w:t>
      </w:r>
      <w:r w:rsidR="001E5D31" w:rsidRPr="0062224F">
        <w:rPr>
          <w:rStyle w:val="1-Char"/>
          <w:rtl/>
        </w:rPr>
        <w:t xml:space="preserve"> می‌</w:t>
      </w:r>
      <w:r w:rsidRPr="0062224F">
        <w:rPr>
          <w:rStyle w:val="1-Char"/>
          <w:rtl/>
        </w:rPr>
        <w:t>رود باید غسل کند و در درگاه</w:t>
      </w:r>
      <w:r w:rsidR="002D3D2D" w:rsidRPr="0062224F">
        <w:rPr>
          <w:rStyle w:val="1-Char"/>
          <w:rtl/>
        </w:rPr>
        <w:t xml:space="preserve"> </w:t>
      </w:r>
      <w:r w:rsidRPr="0062224F">
        <w:rPr>
          <w:rStyle w:val="1-Char"/>
          <w:rtl/>
        </w:rPr>
        <w:t>درب</w:t>
      </w:r>
      <w:r w:rsidR="002D3D2D" w:rsidRPr="0062224F">
        <w:rPr>
          <w:rStyle w:val="1-Char"/>
          <w:rtl/>
        </w:rPr>
        <w:t xml:space="preserve"> </w:t>
      </w:r>
      <w:r w:rsidRPr="0062224F">
        <w:rPr>
          <w:rStyle w:val="1-Char"/>
          <w:rtl/>
        </w:rPr>
        <w:t>بایستد</w:t>
      </w:r>
      <w:r w:rsidR="002D3D2D" w:rsidRPr="0062224F">
        <w:rPr>
          <w:rStyle w:val="1-Char"/>
          <w:rtl/>
        </w:rPr>
        <w:t xml:space="preserve"> </w:t>
      </w:r>
      <w:r w:rsidRPr="0062224F">
        <w:rPr>
          <w:rStyle w:val="1-Char"/>
          <w:rtl/>
        </w:rPr>
        <w:t>تا رقت قلب</w:t>
      </w:r>
      <w:r w:rsidR="002D3D2D" w:rsidRPr="0062224F">
        <w:rPr>
          <w:rStyle w:val="1-Char"/>
          <w:rtl/>
        </w:rPr>
        <w:t xml:space="preserve"> </w:t>
      </w:r>
      <w:r w:rsidRPr="0062224F">
        <w:rPr>
          <w:rStyle w:val="1-Char"/>
          <w:rtl/>
        </w:rPr>
        <w:t>پیدا کند. سپس پای راست خود را جلو</w:t>
      </w:r>
      <w:r w:rsidR="002D3D2D" w:rsidRPr="0062224F">
        <w:rPr>
          <w:rStyle w:val="1-Char"/>
          <w:rtl/>
        </w:rPr>
        <w:t xml:space="preserve"> </w:t>
      </w:r>
      <w:r w:rsidRPr="0062224F">
        <w:rPr>
          <w:rStyle w:val="1-Char"/>
          <w:rtl/>
        </w:rPr>
        <w:t>بگذارد و دستور دیگر</w:t>
      </w:r>
      <w:r w:rsidR="00800FBC">
        <w:rPr>
          <w:rStyle w:val="1-Char"/>
          <w:rtl/>
        </w:rPr>
        <w:t xml:space="preserve"> اینکه </w:t>
      </w:r>
      <w:r w:rsidRPr="0062224F">
        <w:rPr>
          <w:rStyle w:val="1-Char"/>
          <w:rtl/>
        </w:rPr>
        <w:t>جایز است پشت به قبله و رو به قبر نماز بخواند</w:t>
      </w:r>
      <w:r w:rsidR="00600B5B" w:rsidRPr="0062224F">
        <w:rPr>
          <w:rStyle w:val="1-Char"/>
          <w:rtl/>
        </w:rPr>
        <w:t>.</w:t>
      </w:r>
      <w:r w:rsidRPr="0062224F">
        <w:rPr>
          <w:rStyle w:val="1-Char"/>
          <w:rtl/>
        </w:rPr>
        <w:t>..</w:t>
      </w:r>
      <w:r w:rsidR="00887864" w:rsidRPr="00CE6E7F">
        <w:rPr>
          <w:rStyle w:val="1-Char"/>
          <w:rFonts w:hint="cs"/>
          <w:vertAlign w:val="superscript"/>
          <w:rtl/>
        </w:rPr>
        <w:t>(</w:t>
      </w:r>
      <w:r w:rsidR="00887864" w:rsidRPr="008C6EBC">
        <w:rPr>
          <w:rStyle w:val="1-Char"/>
          <w:vertAlign w:val="superscript"/>
          <w:rtl/>
        </w:rPr>
        <w:footnoteReference w:id="101"/>
      </w:r>
      <w:r w:rsidR="00887864" w:rsidRPr="00CE6E7F">
        <w:rPr>
          <w:rStyle w:val="1-Char"/>
          <w:rFonts w:hint="cs"/>
          <w:vertAlign w:val="superscript"/>
          <w:rtl/>
        </w:rPr>
        <w:t>)</w:t>
      </w:r>
      <w:r w:rsidRPr="0062224F">
        <w:rPr>
          <w:rStyle w:val="1-Char"/>
          <w:rFonts w:hint="cs"/>
          <w:rtl/>
        </w:rPr>
        <w:t>.</w:t>
      </w:r>
    </w:p>
    <w:p w:rsidR="00710A77" w:rsidRPr="0062224F" w:rsidRDefault="00783174" w:rsidP="00710A77">
      <w:pPr>
        <w:ind w:firstLine="284"/>
        <w:jc w:val="both"/>
        <w:rPr>
          <w:rStyle w:val="1-Char"/>
          <w:rtl/>
        </w:rPr>
      </w:pPr>
      <w:r>
        <w:rPr>
          <w:rStyle w:val="1-Char"/>
          <w:rtl/>
        </w:rPr>
        <w:t>می‌گوید</w:t>
      </w:r>
      <w:r w:rsidR="00710A77" w:rsidRPr="0062224F">
        <w:rPr>
          <w:rStyle w:val="1-Char"/>
          <w:rtl/>
        </w:rPr>
        <w:t>:</w:t>
      </w:r>
      <w:r w:rsidR="00710A77" w:rsidRPr="001E5D31">
        <w:rPr>
          <w:b/>
          <w:bCs/>
          <w:rtl/>
        </w:rPr>
        <w:t xml:space="preserve"> </w:t>
      </w:r>
      <w:r w:rsidR="00710A77" w:rsidRPr="0062224F">
        <w:rPr>
          <w:rStyle w:val="1-Char"/>
          <w:rtl/>
        </w:rPr>
        <w:t>از بدو ورود به نجف، دعاهای ما توحیدی است تا آخر و دعاها را شاهد هم</w:t>
      </w:r>
      <w:r w:rsidR="001E5D31" w:rsidRPr="0062224F">
        <w:rPr>
          <w:rStyle w:val="1-Char"/>
          <w:rtl/>
        </w:rPr>
        <w:t xml:space="preserve"> می‌</w:t>
      </w:r>
      <w:r w:rsidR="00710A77" w:rsidRPr="0062224F">
        <w:rPr>
          <w:rStyle w:val="1-Char"/>
          <w:rtl/>
        </w:rPr>
        <w:t>آورد</w:t>
      </w:r>
      <w:r w:rsidR="00600B5B" w:rsidRPr="0062224F">
        <w:rPr>
          <w:rStyle w:val="1-Char"/>
          <w:rtl/>
        </w:rPr>
        <w:t>.</w:t>
      </w:r>
      <w:r w:rsidR="00710A77" w:rsidRPr="0062224F">
        <w:rPr>
          <w:rStyle w:val="1-Char"/>
          <w:rtl/>
        </w:rPr>
        <w:t>..</w:t>
      </w:r>
    </w:p>
    <w:p w:rsidR="00710A77" w:rsidRPr="0062224F" w:rsidRDefault="00BD46A5" w:rsidP="00710A77">
      <w:pPr>
        <w:ind w:firstLine="284"/>
        <w:jc w:val="both"/>
        <w:rPr>
          <w:rStyle w:val="1-Char"/>
          <w:rtl/>
        </w:rPr>
      </w:pPr>
      <w:r w:rsidRPr="00BD46A5">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شکی نیست که شما دعاهای توحیدی هم دارید، اما</w:t>
      </w:r>
      <w:r w:rsidR="00F0383B">
        <w:rPr>
          <w:rStyle w:val="1-Char"/>
          <w:rtl/>
        </w:rPr>
        <w:t xml:space="preserve"> آن‌ها </w:t>
      </w:r>
      <w:r w:rsidRPr="0062224F">
        <w:rPr>
          <w:rStyle w:val="1-Char"/>
          <w:rtl/>
        </w:rPr>
        <w:t>را با دعاهای شرک آمیز درآمیخت</w:t>
      </w:r>
      <w:r w:rsidR="00362A31">
        <w:rPr>
          <w:rStyle w:val="1-Char"/>
          <w:rtl/>
        </w:rPr>
        <w:t>ه‌اید</w:t>
      </w:r>
      <w:r w:rsidRPr="0062224F">
        <w:rPr>
          <w:rStyle w:val="1-Char"/>
          <w:rtl/>
        </w:rPr>
        <w:t xml:space="preserve"> و از مکر،</w:t>
      </w:r>
      <w:r w:rsidR="00F0383B">
        <w:rPr>
          <w:rStyle w:val="1-Char"/>
          <w:rtl/>
        </w:rPr>
        <w:t xml:space="preserve"> آن‌ها </w:t>
      </w:r>
      <w:r w:rsidRPr="0062224F">
        <w:rPr>
          <w:rStyle w:val="1-Char"/>
          <w:rtl/>
        </w:rPr>
        <w:t>را ذکر</w:t>
      </w:r>
      <w:r w:rsidR="00C94C10">
        <w:rPr>
          <w:rStyle w:val="1-Char"/>
          <w:rtl/>
        </w:rPr>
        <w:t xml:space="preserve"> نمی‌کنی</w:t>
      </w:r>
      <w:r w:rsidRPr="0062224F">
        <w:rPr>
          <w:rStyle w:val="1-Char"/>
          <w:rtl/>
        </w:rPr>
        <w:t>د. بیا ببین در دعای جوشن کبیر چه نوشته است:</w:t>
      </w:r>
    </w:p>
    <w:p w:rsidR="00710A77" w:rsidRPr="0062224F" w:rsidRDefault="00710A77" w:rsidP="00710A77">
      <w:pPr>
        <w:ind w:firstLine="284"/>
        <w:jc w:val="both"/>
        <w:rPr>
          <w:rStyle w:val="1-Char"/>
          <w:rtl/>
        </w:rPr>
      </w:pPr>
      <w:r w:rsidRPr="0062224F">
        <w:rPr>
          <w:rStyle w:val="1-Char"/>
          <w:rtl/>
        </w:rPr>
        <w:t>در دعای جوشن کبیر</w:t>
      </w:r>
      <w:r w:rsidR="00FA223B" w:rsidRPr="0062224F">
        <w:rPr>
          <w:rStyle w:val="1-Char"/>
          <w:rtl/>
        </w:rPr>
        <w:t>،</w:t>
      </w:r>
      <w:r w:rsidR="001E5D31" w:rsidRPr="0062224F">
        <w:rPr>
          <w:rStyle w:val="1-Char"/>
          <w:rtl/>
        </w:rPr>
        <w:t xml:space="preserve"> بند 99</w:t>
      </w:r>
      <w:r w:rsidR="002D3D2D" w:rsidRPr="0062224F">
        <w:rPr>
          <w:rStyle w:val="1-Char"/>
          <w:rtl/>
        </w:rPr>
        <w:t xml:space="preserve"> </w:t>
      </w:r>
      <w:r w:rsidR="001E5D31" w:rsidRPr="0062224F">
        <w:rPr>
          <w:rStyle w:val="1-Char"/>
          <w:rtl/>
        </w:rPr>
        <w:t>خطاب به امام آمده است</w:t>
      </w:r>
      <w:r w:rsidRPr="0062224F">
        <w:rPr>
          <w:rStyle w:val="1-Char"/>
          <w:rtl/>
        </w:rPr>
        <w:t>:</w:t>
      </w:r>
    </w:p>
    <w:p w:rsidR="00710A77" w:rsidRPr="00833686" w:rsidRDefault="00710A77" w:rsidP="00710A77">
      <w:pPr>
        <w:ind w:firstLine="284"/>
        <w:jc w:val="both"/>
        <w:rPr>
          <w:rStyle w:val="5-Char"/>
          <w:rtl/>
        </w:rPr>
      </w:pPr>
      <w:r w:rsidRPr="0059586B">
        <w:rPr>
          <w:rStyle w:val="5-Char"/>
          <w:rFonts w:hint="cs"/>
          <w:rtl/>
        </w:rPr>
        <w:t>ي</w:t>
      </w:r>
      <w:r w:rsidRPr="0059586B">
        <w:rPr>
          <w:rStyle w:val="5-Char"/>
          <w:rtl/>
        </w:rPr>
        <w:t xml:space="preserve">ا من لا </w:t>
      </w:r>
      <w:r w:rsidRPr="0059586B">
        <w:rPr>
          <w:rStyle w:val="5-Char"/>
          <w:rFonts w:hint="cs"/>
          <w:rtl/>
        </w:rPr>
        <w:t>ي</w:t>
      </w:r>
      <w:r w:rsidRPr="0059586B">
        <w:rPr>
          <w:rStyle w:val="5-Char"/>
          <w:rtl/>
        </w:rPr>
        <w:t xml:space="preserve">شغله سمع عن سمع </w:t>
      </w:r>
    </w:p>
    <w:p w:rsidR="00710A77" w:rsidRPr="00833686" w:rsidRDefault="00710A77" w:rsidP="00710A77">
      <w:pPr>
        <w:ind w:firstLine="284"/>
        <w:jc w:val="both"/>
        <w:rPr>
          <w:rStyle w:val="5-Char"/>
          <w:rtl/>
        </w:rPr>
      </w:pPr>
      <w:r w:rsidRPr="0059586B">
        <w:rPr>
          <w:rStyle w:val="5-Char"/>
          <w:rFonts w:hint="cs"/>
          <w:rtl/>
        </w:rPr>
        <w:t>ي</w:t>
      </w:r>
      <w:r w:rsidRPr="0059586B">
        <w:rPr>
          <w:rStyle w:val="5-Char"/>
          <w:rtl/>
        </w:rPr>
        <w:t xml:space="preserve">ا من لا </w:t>
      </w:r>
      <w:r w:rsidRPr="0059586B">
        <w:rPr>
          <w:rStyle w:val="5-Char"/>
          <w:rFonts w:hint="cs"/>
          <w:rtl/>
        </w:rPr>
        <w:t>ي</w:t>
      </w:r>
      <w:r w:rsidRPr="0059586B">
        <w:rPr>
          <w:rStyle w:val="5-Char"/>
          <w:rtl/>
        </w:rPr>
        <w:t xml:space="preserve">منعه فعل عن فعل </w:t>
      </w:r>
    </w:p>
    <w:p w:rsidR="00710A77" w:rsidRPr="00833686" w:rsidRDefault="00710A77" w:rsidP="00710A77">
      <w:pPr>
        <w:ind w:firstLine="284"/>
        <w:jc w:val="both"/>
        <w:rPr>
          <w:rStyle w:val="5-Char"/>
          <w:rtl/>
        </w:rPr>
      </w:pPr>
      <w:r w:rsidRPr="0059586B">
        <w:rPr>
          <w:rStyle w:val="5-Char"/>
          <w:rFonts w:hint="cs"/>
          <w:rtl/>
        </w:rPr>
        <w:t>ي</w:t>
      </w:r>
      <w:r w:rsidRPr="0059586B">
        <w:rPr>
          <w:rStyle w:val="5-Char"/>
          <w:rtl/>
        </w:rPr>
        <w:t xml:space="preserve">ا من لا </w:t>
      </w:r>
      <w:r w:rsidRPr="0059586B">
        <w:rPr>
          <w:rStyle w:val="5-Char"/>
          <w:rFonts w:hint="cs"/>
          <w:rtl/>
        </w:rPr>
        <w:t>ي</w:t>
      </w:r>
      <w:r w:rsidRPr="0059586B">
        <w:rPr>
          <w:rStyle w:val="5-Char"/>
          <w:rtl/>
        </w:rPr>
        <w:t>له</w:t>
      </w:r>
      <w:r w:rsidRPr="0059586B">
        <w:rPr>
          <w:rStyle w:val="5-Char"/>
          <w:rFonts w:hint="cs"/>
          <w:rtl/>
        </w:rPr>
        <w:t>ي</w:t>
      </w:r>
      <w:r w:rsidRPr="0059586B">
        <w:rPr>
          <w:rStyle w:val="5-Char"/>
          <w:rtl/>
        </w:rPr>
        <w:t xml:space="preserve">ه قول عن قول </w:t>
      </w:r>
    </w:p>
    <w:p w:rsidR="00710A77" w:rsidRPr="00833686" w:rsidRDefault="00710A77" w:rsidP="00710A77">
      <w:pPr>
        <w:ind w:firstLine="284"/>
        <w:jc w:val="both"/>
        <w:rPr>
          <w:rStyle w:val="5-Char"/>
          <w:rtl/>
        </w:rPr>
      </w:pPr>
      <w:r w:rsidRPr="0059586B">
        <w:rPr>
          <w:rStyle w:val="5-Char"/>
          <w:rFonts w:hint="cs"/>
          <w:rtl/>
        </w:rPr>
        <w:t>ي</w:t>
      </w:r>
      <w:r w:rsidRPr="0059586B">
        <w:rPr>
          <w:rStyle w:val="5-Char"/>
          <w:rtl/>
        </w:rPr>
        <w:t xml:space="preserve">امن لا </w:t>
      </w:r>
      <w:r w:rsidRPr="0059586B">
        <w:rPr>
          <w:rStyle w:val="5-Char"/>
          <w:rFonts w:hint="cs"/>
          <w:rtl/>
        </w:rPr>
        <w:t>ي</w:t>
      </w:r>
      <w:r w:rsidRPr="0059586B">
        <w:rPr>
          <w:rStyle w:val="5-Char"/>
          <w:rtl/>
        </w:rPr>
        <w:t xml:space="preserve">غلطه سوال عن سوال </w:t>
      </w:r>
    </w:p>
    <w:p w:rsidR="00710A77" w:rsidRPr="00833686" w:rsidRDefault="00710A77" w:rsidP="00710A77">
      <w:pPr>
        <w:ind w:firstLine="284"/>
        <w:jc w:val="both"/>
        <w:rPr>
          <w:rStyle w:val="5-Char"/>
          <w:rtl/>
        </w:rPr>
      </w:pPr>
      <w:r w:rsidRPr="0059586B">
        <w:rPr>
          <w:rStyle w:val="5-Char"/>
          <w:rFonts w:hint="cs"/>
          <w:rtl/>
        </w:rPr>
        <w:t>ي</w:t>
      </w:r>
      <w:r w:rsidRPr="0059586B">
        <w:rPr>
          <w:rStyle w:val="5-Char"/>
          <w:rtl/>
        </w:rPr>
        <w:t xml:space="preserve">امن لا </w:t>
      </w:r>
      <w:r w:rsidRPr="0059586B">
        <w:rPr>
          <w:rStyle w:val="5-Char"/>
          <w:rFonts w:hint="cs"/>
          <w:rtl/>
        </w:rPr>
        <w:t>ي</w:t>
      </w:r>
      <w:r w:rsidRPr="0059586B">
        <w:rPr>
          <w:rStyle w:val="5-Char"/>
          <w:rtl/>
        </w:rPr>
        <w:t>حجبه شی عن شی</w:t>
      </w:r>
    </w:p>
    <w:p w:rsidR="00710A77" w:rsidRPr="0062224F" w:rsidRDefault="00710A77" w:rsidP="00710A77">
      <w:pPr>
        <w:ind w:firstLine="284"/>
        <w:jc w:val="both"/>
        <w:rPr>
          <w:rStyle w:val="1-Char"/>
          <w:rtl/>
        </w:rPr>
      </w:pPr>
      <w:r w:rsidRPr="0062224F">
        <w:rPr>
          <w:rStyle w:val="1-Char"/>
          <w:rtl/>
        </w:rPr>
        <w:t>ای کسی که شنیدن صدایی او را از شنیدن صدای دیگر باز</w:t>
      </w:r>
      <w:r w:rsidR="00FA03B3">
        <w:rPr>
          <w:rStyle w:val="1-Char"/>
          <w:rtl/>
        </w:rPr>
        <w:t xml:space="preserve"> نمی‌دا</w:t>
      </w:r>
      <w:r w:rsidRPr="0062224F">
        <w:rPr>
          <w:rStyle w:val="1-Char"/>
          <w:rtl/>
        </w:rPr>
        <w:t xml:space="preserve">رد </w:t>
      </w:r>
    </w:p>
    <w:p w:rsidR="00710A77" w:rsidRPr="0062224F" w:rsidRDefault="00710A77" w:rsidP="00710A77">
      <w:pPr>
        <w:ind w:firstLine="284"/>
        <w:jc w:val="both"/>
        <w:rPr>
          <w:rStyle w:val="1-Char"/>
          <w:rtl/>
        </w:rPr>
      </w:pPr>
      <w:r w:rsidRPr="0062224F">
        <w:rPr>
          <w:rStyle w:val="1-Char"/>
          <w:rtl/>
        </w:rPr>
        <w:t xml:space="preserve">و کاری از کار دیگر </w:t>
      </w:r>
    </w:p>
    <w:p w:rsidR="00710A77" w:rsidRPr="0062224F" w:rsidRDefault="00710A77" w:rsidP="00710A77">
      <w:pPr>
        <w:ind w:firstLine="284"/>
        <w:jc w:val="both"/>
        <w:rPr>
          <w:rStyle w:val="1-Char"/>
          <w:rtl/>
        </w:rPr>
      </w:pPr>
      <w:r w:rsidRPr="0062224F">
        <w:rPr>
          <w:rStyle w:val="1-Char"/>
          <w:rtl/>
        </w:rPr>
        <w:t xml:space="preserve">و گفتاری از گفتار دیگر مانع نیست </w:t>
      </w:r>
    </w:p>
    <w:p w:rsidR="00710A77" w:rsidRPr="0062224F" w:rsidRDefault="00710A77" w:rsidP="00710A77">
      <w:pPr>
        <w:ind w:firstLine="284"/>
        <w:jc w:val="both"/>
        <w:rPr>
          <w:rStyle w:val="1-Char"/>
          <w:rtl/>
        </w:rPr>
      </w:pPr>
      <w:r w:rsidRPr="0062224F">
        <w:rPr>
          <w:rStyle w:val="1-Char"/>
          <w:rtl/>
        </w:rPr>
        <w:t xml:space="preserve">ای کسی که برآوردن حاجتی او را از بر آوردن حاجت دیگری مانع نیست </w:t>
      </w:r>
    </w:p>
    <w:p w:rsidR="00710A77" w:rsidRPr="0062224F" w:rsidRDefault="00710A77" w:rsidP="00710A77">
      <w:pPr>
        <w:ind w:firstLine="284"/>
        <w:jc w:val="both"/>
        <w:rPr>
          <w:rStyle w:val="1-Char"/>
          <w:rtl/>
        </w:rPr>
      </w:pPr>
      <w:r w:rsidRPr="0062224F">
        <w:rPr>
          <w:rStyle w:val="1-Char"/>
          <w:rtl/>
        </w:rPr>
        <w:t>ای کسی که چیزی نزدش حجاب بر چیز دیگری</w:t>
      </w:r>
      <w:r w:rsidR="002D3D2D" w:rsidRPr="0062224F">
        <w:rPr>
          <w:rStyle w:val="1-Char"/>
          <w:rtl/>
        </w:rPr>
        <w:t xml:space="preserve"> نمی‌</w:t>
      </w:r>
      <w:r w:rsidRPr="0062224F">
        <w:rPr>
          <w:rStyle w:val="1-Char"/>
          <w:rtl/>
        </w:rPr>
        <w:t>اندازد</w:t>
      </w:r>
    </w:p>
    <w:p w:rsidR="00710A77" w:rsidRPr="0062224F" w:rsidRDefault="00710A77" w:rsidP="00710A77">
      <w:pPr>
        <w:ind w:firstLine="284"/>
        <w:jc w:val="both"/>
        <w:rPr>
          <w:rStyle w:val="1-Char"/>
          <w:rtl/>
        </w:rPr>
      </w:pPr>
      <w:r w:rsidRPr="0062224F">
        <w:rPr>
          <w:rStyle w:val="1-Char"/>
          <w:rtl/>
        </w:rPr>
        <w:t>همۀ</w:t>
      </w:r>
      <w:r w:rsidR="00AF2F4A">
        <w:rPr>
          <w:rStyle w:val="1-Char"/>
          <w:rtl/>
        </w:rPr>
        <w:t xml:space="preserve"> این‌ها </w:t>
      </w:r>
      <w:r w:rsidRPr="0062224F">
        <w:rPr>
          <w:rStyle w:val="1-Char"/>
          <w:rtl/>
        </w:rPr>
        <w:t>صفات الله است که شما دربارۀ امام</w:t>
      </w:r>
      <w:r w:rsidR="00EC20D9">
        <w:rPr>
          <w:rStyle w:val="1-Char"/>
          <w:rtl/>
        </w:rPr>
        <w:t xml:space="preserve"> می‌گویی</w:t>
      </w:r>
      <w:r w:rsidRPr="0062224F">
        <w:rPr>
          <w:rStyle w:val="1-Char"/>
          <w:rtl/>
        </w:rPr>
        <w:t>د. این داعی حقه باز از دعاهای شرک دار مذهب خود حرفی</w:t>
      </w:r>
      <w:r w:rsidR="002D3D2D" w:rsidRPr="0062224F">
        <w:rPr>
          <w:rStyle w:val="1-Char"/>
          <w:rtl/>
        </w:rPr>
        <w:t xml:space="preserve"> نمی‌</w:t>
      </w:r>
      <w:r w:rsidRPr="0062224F">
        <w:rPr>
          <w:rStyle w:val="1-Char"/>
          <w:rtl/>
        </w:rPr>
        <w:t>زند</w:t>
      </w:r>
      <w:r w:rsidR="00600B5B" w:rsidRPr="0062224F">
        <w:rPr>
          <w:rStyle w:val="1-Char"/>
          <w:rtl/>
        </w:rPr>
        <w:t>.</w:t>
      </w:r>
      <w:r w:rsidRPr="0062224F">
        <w:rPr>
          <w:rStyle w:val="1-Char"/>
          <w:rtl/>
        </w:rPr>
        <w:t xml:space="preserve"> تا مردم را فریب دهد و هزار‌ها حقه چون این دارد بل بیشتر...</w:t>
      </w:r>
    </w:p>
    <w:p w:rsidR="00710A77" w:rsidRPr="0062224F" w:rsidRDefault="00710A77" w:rsidP="00710A77">
      <w:pPr>
        <w:ind w:firstLine="284"/>
        <w:jc w:val="both"/>
        <w:rPr>
          <w:rStyle w:val="1-Char"/>
          <w:rtl/>
        </w:rPr>
      </w:pPr>
      <w:r w:rsidRPr="0062224F">
        <w:rPr>
          <w:rStyle w:val="1-Char"/>
          <w:rtl/>
        </w:rPr>
        <w:t>آری، از توحید شما نیز خب</w:t>
      </w:r>
      <w:r w:rsidR="001E5D31" w:rsidRPr="0062224F">
        <w:rPr>
          <w:rStyle w:val="1-Char"/>
          <w:rtl/>
        </w:rPr>
        <w:t>ری نیست. ای گندم نمایان جو فروش</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مجلسی که عالم بزرگ ومعتبر اینان است</w:t>
      </w:r>
      <w:r w:rsidR="001E5D31" w:rsidRPr="0062224F">
        <w:rPr>
          <w:rStyle w:val="1-Char"/>
          <w:rtl/>
        </w:rPr>
        <w:t xml:space="preserve"> می‌</w:t>
      </w:r>
      <w:r w:rsidRPr="0062224F">
        <w:rPr>
          <w:rStyle w:val="1-Char"/>
          <w:rtl/>
        </w:rPr>
        <w:t xml:space="preserve">نویسد: </w:t>
      </w:r>
    </w:p>
    <w:p w:rsidR="00710A77" w:rsidRPr="0062224F" w:rsidRDefault="00710A77" w:rsidP="00710A77">
      <w:pPr>
        <w:ind w:firstLine="284"/>
        <w:jc w:val="both"/>
        <w:rPr>
          <w:rStyle w:val="1-Char"/>
          <w:rtl/>
        </w:rPr>
      </w:pPr>
      <w:r w:rsidRPr="0062224F">
        <w:rPr>
          <w:rStyle w:val="1-Char"/>
          <w:rtl/>
        </w:rPr>
        <w:t>چون به دروازۀ</w:t>
      </w:r>
      <w:r w:rsidR="002D3D2D" w:rsidRPr="0062224F">
        <w:rPr>
          <w:rStyle w:val="1-Char"/>
          <w:rtl/>
        </w:rPr>
        <w:t xml:space="preserve"> </w:t>
      </w:r>
      <w:r w:rsidRPr="0062224F">
        <w:rPr>
          <w:rStyle w:val="1-Char"/>
          <w:rtl/>
        </w:rPr>
        <w:t>نجف رسیدی، چنین بگو. چون به در صحن مطهر رسیدی، فلان دعا را بخوان. به در بقعه که رسیدی، فلان دعا را</w:t>
      </w:r>
      <w:r w:rsidR="001E5D31" w:rsidRPr="0062224F">
        <w:rPr>
          <w:rStyle w:val="1-Char"/>
          <w:rtl/>
        </w:rPr>
        <w:t xml:space="preserve"> می‌</w:t>
      </w:r>
      <w:r w:rsidRPr="0062224F">
        <w:rPr>
          <w:rStyle w:val="1-Char"/>
          <w:rtl/>
        </w:rPr>
        <w:t>خوانی و بعد داخل</w:t>
      </w:r>
      <w:r w:rsidR="001E5D31" w:rsidRPr="0062224F">
        <w:rPr>
          <w:rStyle w:val="1-Char"/>
          <w:rtl/>
        </w:rPr>
        <w:t xml:space="preserve"> می‌</w:t>
      </w:r>
      <w:r w:rsidRPr="0062224F">
        <w:rPr>
          <w:rStyle w:val="1-Char"/>
          <w:rtl/>
        </w:rPr>
        <w:t xml:space="preserve">شوی. </w:t>
      </w:r>
    </w:p>
    <w:p w:rsidR="00710A77" w:rsidRPr="0062224F" w:rsidRDefault="00710A77" w:rsidP="00710A77">
      <w:pPr>
        <w:ind w:firstLine="284"/>
        <w:jc w:val="both"/>
        <w:rPr>
          <w:rStyle w:val="1-Char"/>
          <w:rtl/>
        </w:rPr>
      </w:pPr>
      <w:r w:rsidRPr="0062224F">
        <w:rPr>
          <w:rStyle w:val="1-Char"/>
          <w:rtl/>
        </w:rPr>
        <w:t>این جاهل</w:t>
      </w:r>
      <w:r w:rsidR="00FA03B3">
        <w:rPr>
          <w:rStyle w:val="1-Char"/>
          <w:rtl/>
        </w:rPr>
        <w:t xml:space="preserve"> نمی‌دا</w:t>
      </w:r>
      <w:r w:rsidRPr="0062224F">
        <w:rPr>
          <w:rStyle w:val="1-Char"/>
          <w:rtl/>
        </w:rPr>
        <w:t>ند که در و دروازۀ حرم و</w:t>
      </w:r>
      <w:r w:rsidR="002D3D2D" w:rsidRPr="0062224F">
        <w:rPr>
          <w:rStyle w:val="1-Char"/>
          <w:rtl/>
        </w:rPr>
        <w:t xml:space="preserve"> </w:t>
      </w:r>
      <w:r w:rsidRPr="0062224F">
        <w:rPr>
          <w:rStyle w:val="1-Char"/>
          <w:rtl/>
        </w:rPr>
        <w:t>صحن بعد‌ها ساخته شد و در زمان ائمه نبود.</w:t>
      </w:r>
    </w:p>
    <w:p w:rsidR="00710A77" w:rsidRPr="001E5D31" w:rsidRDefault="00710A77" w:rsidP="00887864">
      <w:pPr>
        <w:pStyle w:val="3-"/>
        <w:rPr>
          <w:rtl/>
        </w:rPr>
      </w:pPr>
      <w:bookmarkStart w:id="325" w:name="_Toc194375281"/>
      <w:bookmarkStart w:id="326" w:name="_Toc212295069"/>
      <w:bookmarkStart w:id="327" w:name="_Toc433464549"/>
      <w:r w:rsidRPr="00EA7A92">
        <w:rPr>
          <w:rFonts w:hint="cs"/>
          <w:rtl/>
        </w:rPr>
        <w:t>ادعای 90</w:t>
      </w:r>
      <w:r w:rsidR="00116CC5" w:rsidRPr="00EA7A92">
        <w:rPr>
          <w:rFonts w:hint="cs"/>
          <w:rtl/>
        </w:rPr>
        <w:t>-</w:t>
      </w:r>
      <w:r w:rsidRPr="00EA7A92">
        <w:rPr>
          <w:rFonts w:hint="cs"/>
          <w:rtl/>
        </w:rPr>
        <w:t xml:space="preserve"> </w:t>
      </w:r>
      <w:r w:rsidRPr="00EA7A92">
        <w:rPr>
          <w:rtl/>
        </w:rPr>
        <w:t>ما رو به قبر نماز</w:t>
      </w:r>
      <w:r w:rsidR="002D3D2D" w:rsidRPr="00EA7A92">
        <w:rPr>
          <w:rtl/>
        </w:rPr>
        <w:t xml:space="preserve"> نمی‌</w:t>
      </w:r>
      <w:r w:rsidRPr="00EA7A92">
        <w:rPr>
          <w:rtl/>
        </w:rPr>
        <w:t>خوانیم</w:t>
      </w:r>
      <w:bookmarkEnd w:id="325"/>
      <w:bookmarkEnd w:id="326"/>
      <w:r w:rsidRPr="00EA7A92">
        <w:rPr>
          <w:rtl/>
        </w:rPr>
        <w:t xml:space="preserve"> </w:t>
      </w:r>
      <w:r w:rsidR="00600B5B" w:rsidRPr="00EA7A92">
        <w:rPr>
          <w:rtl/>
        </w:rPr>
        <w:t>.</w:t>
      </w:r>
      <w:r w:rsidRPr="00EA7A92">
        <w:rPr>
          <w:rtl/>
        </w:rPr>
        <w:t>..</w:t>
      </w:r>
      <w:r w:rsidR="00887864" w:rsidRPr="00653CC0">
        <w:rPr>
          <w:rStyle w:val="1-Char"/>
          <w:rFonts w:hint="cs"/>
          <w:bCs w:val="0"/>
          <w:vertAlign w:val="superscript"/>
          <w:rtl/>
        </w:rPr>
        <w:t>(</w:t>
      </w:r>
      <w:r w:rsidR="00887864" w:rsidRPr="00653CC0">
        <w:rPr>
          <w:rStyle w:val="1-Char"/>
          <w:bCs w:val="0"/>
          <w:vertAlign w:val="superscript"/>
          <w:rtl/>
        </w:rPr>
        <w:footnoteReference w:id="102"/>
      </w:r>
      <w:r w:rsidR="00887864" w:rsidRPr="00653CC0">
        <w:rPr>
          <w:rStyle w:val="1-Char"/>
          <w:rFonts w:hint="cs"/>
          <w:bCs w:val="0"/>
          <w:vertAlign w:val="superscript"/>
          <w:rtl/>
        </w:rPr>
        <w:t>)</w:t>
      </w:r>
      <w:r w:rsidRPr="001E5D31">
        <w:rPr>
          <w:rFonts w:hint="cs"/>
          <w:rtl/>
        </w:rPr>
        <w:t>.</w:t>
      </w:r>
      <w:bookmarkEnd w:id="327"/>
    </w:p>
    <w:p w:rsidR="00710A77" w:rsidRPr="0062224F" w:rsidRDefault="00BD46A5" w:rsidP="00710A77">
      <w:pPr>
        <w:ind w:firstLine="284"/>
        <w:jc w:val="both"/>
        <w:rPr>
          <w:rStyle w:val="1-Char"/>
        </w:rPr>
      </w:pPr>
      <w:r w:rsidRPr="00BD46A5">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این دروغی آشکار است. مجلسی در کتاب بحار الانوار</w:t>
      </w:r>
      <w:r w:rsidR="00FA223B" w:rsidRPr="0062224F">
        <w:rPr>
          <w:rStyle w:val="1-Char"/>
          <w:rtl/>
        </w:rPr>
        <w:t>،</w:t>
      </w:r>
      <w:r w:rsidR="00887864" w:rsidRPr="0062224F">
        <w:rPr>
          <w:rStyle w:val="1-Char"/>
          <w:rFonts w:hint="cs"/>
          <w:rtl/>
        </w:rPr>
        <w:t xml:space="preserve"> </w:t>
      </w:r>
      <w:r w:rsidRPr="0062224F">
        <w:rPr>
          <w:rStyle w:val="1-Char"/>
          <w:rtl/>
        </w:rPr>
        <w:t>جلد 101</w:t>
      </w:r>
      <w:r w:rsidR="00FA223B" w:rsidRPr="0062224F">
        <w:rPr>
          <w:rStyle w:val="1-Char"/>
          <w:rtl/>
        </w:rPr>
        <w:t>،</w:t>
      </w:r>
      <w:r w:rsidRPr="0062224F">
        <w:rPr>
          <w:rStyle w:val="1-Char"/>
          <w:rtl/>
        </w:rPr>
        <w:t>باب وجوب زیارت قبر حسین</w:t>
      </w:r>
      <w:r w:rsidR="001E5D31" w:rsidRPr="0062224F">
        <w:rPr>
          <w:rStyle w:val="1-Char"/>
          <w:rtl/>
        </w:rPr>
        <w:t xml:space="preserve"> می‌</w:t>
      </w:r>
      <w:r w:rsidRPr="0062224F">
        <w:rPr>
          <w:rStyle w:val="1-Char"/>
          <w:rtl/>
        </w:rPr>
        <w:t xml:space="preserve">نویسد: امام صادق فرمود: چون زایر خواست نماز بخواند، قبر را قبله قرار دهد. </w:t>
      </w:r>
    </w:p>
    <w:p w:rsidR="00710A77" w:rsidRPr="0062224F" w:rsidRDefault="00710A77" w:rsidP="00710A77">
      <w:pPr>
        <w:ind w:firstLine="284"/>
        <w:jc w:val="both"/>
        <w:rPr>
          <w:rStyle w:val="1-Char"/>
          <w:rtl/>
        </w:rPr>
      </w:pPr>
      <w:r w:rsidRPr="0062224F">
        <w:rPr>
          <w:rStyle w:val="1-Char"/>
          <w:rtl/>
        </w:rPr>
        <w:t xml:space="preserve"> ودر باب زیارت مطلقه</w:t>
      </w:r>
      <w:r w:rsidR="001E5D31" w:rsidRPr="0062224F">
        <w:rPr>
          <w:rStyle w:val="1-Char"/>
          <w:rtl/>
        </w:rPr>
        <w:t xml:space="preserve"> بعد از نقل جملات کفر آمیزی چون</w:t>
      </w:r>
      <w:r w:rsidRPr="0062224F">
        <w:rPr>
          <w:rStyle w:val="1-Char"/>
          <w:rtl/>
        </w:rPr>
        <w:t>:</w:t>
      </w:r>
    </w:p>
    <w:p w:rsidR="00710A77" w:rsidRPr="00833686" w:rsidRDefault="00710A77" w:rsidP="00710A77">
      <w:pPr>
        <w:ind w:firstLine="284"/>
        <w:jc w:val="both"/>
        <w:rPr>
          <w:rStyle w:val="5-Char"/>
          <w:rtl/>
        </w:rPr>
      </w:pPr>
      <w:r w:rsidRPr="001E5D31">
        <w:rPr>
          <w:b/>
          <w:bCs/>
          <w:rtl/>
        </w:rPr>
        <w:t xml:space="preserve"> </w:t>
      </w:r>
      <w:r w:rsidR="00EA7A92">
        <w:rPr>
          <w:rStyle w:val="5-Char"/>
          <w:rtl/>
        </w:rPr>
        <w:t>بکم فتح الله و</w:t>
      </w:r>
      <w:r w:rsidRPr="0059586B">
        <w:rPr>
          <w:rStyle w:val="5-Char"/>
          <w:rtl/>
        </w:rPr>
        <w:t xml:space="preserve">بکم </w:t>
      </w:r>
      <w:r w:rsidRPr="0059586B">
        <w:rPr>
          <w:rStyle w:val="5-Char"/>
          <w:rFonts w:hint="cs"/>
          <w:rtl/>
        </w:rPr>
        <w:t>ي</w:t>
      </w:r>
      <w:r w:rsidRPr="0059586B">
        <w:rPr>
          <w:rStyle w:val="5-Char"/>
          <w:rtl/>
        </w:rPr>
        <w:t>ختم الله</w:t>
      </w:r>
      <w:r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توسط شما جهان را درست کرد و به دست شما از بین</w:t>
      </w:r>
      <w:r w:rsidR="001E5D31" w:rsidRPr="0062224F">
        <w:rPr>
          <w:rStyle w:val="1-Char"/>
          <w:rtl/>
        </w:rPr>
        <w:t xml:space="preserve"> می‌</w:t>
      </w:r>
      <w:r w:rsidRPr="0062224F">
        <w:rPr>
          <w:rStyle w:val="1-Char"/>
          <w:rtl/>
        </w:rPr>
        <w:t>برد.</w:t>
      </w:r>
    </w:p>
    <w:p w:rsidR="00710A77" w:rsidRPr="00833686" w:rsidRDefault="00710A77" w:rsidP="00710A77">
      <w:pPr>
        <w:ind w:firstLine="284"/>
        <w:jc w:val="both"/>
        <w:rPr>
          <w:rStyle w:val="5-Char"/>
          <w:rtl/>
        </w:rPr>
      </w:pPr>
      <w:r w:rsidRPr="0059586B">
        <w:rPr>
          <w:rStyle w:val="5-Char"/>
          <w:rtl/>
        </w:rPr>
        <w:t xml:space="preserve">بکم </w:t>
      </w:r>
      <w:r w:rsidRPr="0059586B">
        <w:rPr>
          <w:rStyle w:val="5-Char"/>
          <w:rFonts w:hint="cs"/>
          <w:rtl/>
        </w:rPr>
        <w:t>ب</w:t>
      </w:r>
      <w:r w:rsidR="00EA7A92">
        <w:rPr>
          <w:rStyle w:val="5-Char"/>
          <w:rtl/>
        </w:rPr>
        <w:t>محو الله و</w:t>
      </w:r>
      <w:r w:rsidRPr="0059586B">
        <w:rPr>
          <w:rStyle w:val="5-Char"/>
          <w:rtl/>
        </w:rPr>
        <w:t xml:space="preserve">بکم </w:t>
      </w:r>
      <w:r w:rsidRPr="0059586B">
        <w:rPr>
          <w:rStyle w:val="5-Char"/>
          <w:rFonts w:hint="cs"/>
          <w:rtl/>
        </w:rPr>
        <w:t>ب</w:t>
      </w:r>
      <w:r w:rsidRPr="0059586B">
        <w:rPr>
          <w:rStyle w:val="5-Char"/>
          <w:rtl/>
        </w:rPr>
        <w:t>ثبت</w:t>
      </w:r>
    </w:p>
    <w:p w:rsidR="00710A77" w:rsidRPr="0062224F" w:rsidRDefault="00710A77" w:rsidP="00710A77">
      <w:pPr>
        <w:ind w:firstLine="284"/>
        <w:jc w:val="both"/>
        <w:rPr>
          <w:rStyle w:val="1-Char"/>
          <w:rtl/>
        </w:rPr>
      </w:pPr>
      <w:r w:rsidRPr="0062224F">
        <w:rPr>
          <w:rStyle w:val="1-Char"/>
          <w:rtl/>
        </w:rPr>
        <w:t>توسط شما الله محو</w:t>
      </w:r>
      <w:r w:rsidR="00100CD0">
        <w:rPr>
          <w:rStyle w:val="1-Char"/>
          <w:rtl/>
        </w:rPr>
        <w:t xml:space="preserve"> می‌کند</w:t>
      </w:r>
      <w:r w:rsidRPr="0062224F">
        <w:rPr>
          <w:rStyle w:val="1-Char"/>
          <w:rtl/>
        </w:rPr>
        <w:t xml:space="preserve"> و به وسیله شما ایجاد</w:t>
      </w:r>
      <w:r w:rsidR="001E5D31" w:rsidRPr="0062224F">
        <w:rPr>
          <w:rStyle w:val="1-Char"/>
          <w:rtl/>
        </w:rPr>
        <w:t xml:space="preserve"> می‌</w:t>
      </w:r>
      <w:r w:rsidRPr="0062224F">
        <w:rPr>
          <w:rStyle w:val="1-Char"/>
          <w:rtl/>
        </w:rPr>
        <w:t>کند.</w:t>
      </w:r>
    </w:p>
    <w:p w:rsidR="00710A77" w:rsidRPr="0062224F" w:rsidRDefault="00783174" w:rsidP="00710A77">
      <w:pPr>
        <w:ind w:firstLine="284"/>
        <w:jc w:val="both"/>
        <w:rPr>
          <w:rStyle w:val="1-Char"/>
          <w:rtl/>
        </w:rPr>
      </w:pPr>
      <w:r>
        <w:rPr>
          <w:rStyle w:val="1-Char"/>
          <w:rtl/>
        </w:rPr>
        <w:t>می‌گوید</w:t>
      </w:r>
      <w:r w:rsidR="00710A77" w:rsidRPr="0062224F">
        <w:rPr>
          <w:rStyle w:val="1-Char"/>
          <w:rtl/>
        </w:rPr>
        <w:t xml:space="preserve"> قبر امام را قبله قرار بده و نماز بخوان</w:t>
      </w:r>
      <w:r w:rsidR="00600B5B" w:rsidRPr="0062224F">
        <w:rPr>
          <w:rStyle w:val="1-Char"/>
          <w:rtl/>
        </w:rPr>
        <w:t>!</w:t>
      </w:r>
      <w:r w:rsidR="00710A77" w:rsidRPr="0062224F">
        <w:rPr>
          <w:rStyle w:val="1-Char"/>
          <w:rtl/>
        </w:rPr>
        <w:t xml:space="preserve"> اگر بگویی: قبر باید در بین تو و قبله باشد. باز هم دوگانگی است و شرک.</w:t>
      </w:r>
      <w:r w:rsidR="002D3D2D" w:rsidRPr="0062224F">
        <w:rPr>
          <w:rStyle w:val="1-Char"/>
          <w:rtl/>
        </w:rPr>
        <w:t xml:space="preserve"> </w:t>
      </w:r>
    </w:p>
    <w:p w:rsidR="00710A77" w:rsidRPr="001E5D31" w:rsidRDefault="00710A77" w:rsidP="00887864">
      <w:pPr>
        <w:pStyle w:val="3-"/>
        <w:rPr>
          <w:rtl/>
        </w:rPr>
      </w:pPr>
      <w:bookmarkStart w:id="328" w:name="_Toc194375282"/>
      <w:bookmarkStart w:id="329" w:name="_Toc212295070"/>
      <w:bookmarkStart w:id="330" w:name="_Toc433464550"/>
      <w:r w:rsidRPr="00EA7A92">
        <w:rPr>
          <w:rFonts w:hint="cs"/>
          <w:rtl/>
        </w:rPr>
        <w:t>ادعای 91</w:t>
      </w:r>
      <w:r w:rsidR="00116CC5" w:rsidRPr="00EA7A92">
        <w:rPr>
          <w:rFonts w:hint="cs"/>
          <w:rtl/>
        </w:rPr>
        <w:t>-</w:t>
      </w:r>
      <w:r w:rsidRPr="00EA7A92">
        <w:rPr>
          <w:rFonts w:hint="cs"/>
          <w:rtl/>
        </w:rPr>
        <w:t xml:space="preserve"> </w:t>
      </w:r>
      <w:r w:rsidRPr="00EA7A92">
        <w:rPr>
          <w:rtl/>
        </w:rPr>
        <w:t>بوسیدن آستانۀ قباب أئمه، شرک نیست</w:t>
      </w:r>
      <w:bookmarkEnd w:id="328"/>
      <w:bookmarkEnd w:id="329"/>
      <w:r w:rsidR="00600B5B" w:rsidRPr="00EA7A92">
        <w:rPr>
          <w:rtl/>
        </w:rPr>
        <w:t>.</w:t>
      </w:r>
      <w:r w:rsidRPr="00EA7A92">
        <w:rPr>
          <w:rtl/>
        </w:rPr>
        <w:t>..</w:t>
      </w:r>
      <w:r w:rsidR="00887864" w:rsidRPr="00653CC0">
        <w:rPr>
          <w:rStyle w:val="1-Char"/>
          <w:rFonts w:hint="cs"/>
          <w:bCs w:val="0"/>
          <w:vertAlign w:val="superscript"/>
          <w:rtl/>
        </w:rPr>
        <w:t>(</w:t>
      </w:r>
      <w:r w:rsidR="00887864" w:rsidRPr="00653CC0">
        <w:rPr>
          <w:rStyle w:val="1-Char"/>
          <w:bCs w:val="0"/>
          <w:vertAlign w:val="superscript"/>
          <w:rtl/>
        </w:rPr>
        <w:footnoteReference w:id="103"/>
      </w:r>
      <w:r w:rsidR="00887864" w:rsidRPr="00653CC0">
        <w:rPr>
          <w:rStyle w:val="1-Char"/>
          <w:rFonts w:hint="cs"/>
          <w:bCs w:val="0"/>
          <w:vertAlign w:val="superscript"/>
          <w:rtl/>
        </w:rPr>
        <w:t>)</w:t>
      </w:r>
      <w:r w:rsidRPr="001E5D31">
        <w:rPr>
          <w:rFonts w:hint="cs"/>
          <w:rtl/>
        </w:rPr>
        <w:t>.</w:t>
      </w:r>
      <w:bookmarkEnd w:id="330"/>
    </w:p>
    <w:p w:rsidR="00710A77" w:rsidRPr="0062224F" w:rsidRDefault="00BD46A5" w:rsidP="00710A77">
      <w:pPr>
        <w:ind w:firstLine="284"/>
        <w:jc w:val="both"/>
        <w:rPr>
          <w:rStyle w:val="1-Char"/>
        </w:rPr>
      </w:pPr>
      <w:r w:rsidRPr="00BD46A5">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اما حاجت خواستن از</w:t>
      </w:r>
      <w:r w:rsidR="00F0383B">
        <w:rPr>
          <w:rStyle w:val="1-Char"/>
          <w:rtl/>
        </w:rPr>
        <w:t xml:space="preserve"> آن‌ها </w:t>
      </w:r>
      <w:r w:rsidRPr="0062224F">
        <w:rPr>
          <w:rStyle w:val="1-Char"/>
          <w:rtl/>
        </w:rPr>
        <w:t>شرک است. قبه ساختن برای امام بدعت است و بوسیدن این قبه نیز،بدعتی بدتر است</w:t>
      </w:r>
      <w:bookmarkStart w:id="331" w:name="_Toc194375283"/>
      <w:r w:rsidR="00600B5B" w:rsidRPr="0062224F">
        <w:rPr>
          <w:rStyle w:val="1-Char"/>
          <w:rtl/>
        </w:rPr>
        <w:t>.</w:t>
      </w:r>
    </w:p>
    <w:p w:rsidR="00710A77" w:rsidRPr="00EA7A92" w:rsidRDefault="00710A77" w:rsidP="00EA7A92">
      <w:pPr>
        <w:pStyle w:val="3-"/>
        <w:rPr>
          <w:rtl/>
        </w:rPr>
      </w:pPr>
      <w:bookmarkStart w:id="332" w:name="_Toc433464551"/>
      <w:r w:rsidRPr="00EA7A92">
        <w:rPr>
          <w:rFonts w:hint="cs"/>
          <w:rtl/>
        </w:rPr>
        <w:t>ادعای 92</w:t>
      </w:r>
      <w:r w:rsidR="00116CC5" w:rsidRPr="00EA7A92">
        <w:rPr>
          <w:rFonts w:hint="cs"/>
          <w:rtl/>
        </w:rPr>
        <w:t>-</w:t>
      </w:r>
      <w:r w:rsidRPr="00EA7A92">
        <w:rPr>
          <w:rtl/>
        </w:rPr>
        <w:t xml:space="preserve"> سجده اگر به نیت عبادت نباشد، اشکالی ندارد</w:t>
      </w:r>
      <w:bookmarkEnd w:id="331"/>
      <w:bookmarkEnd w:id="332"/>
    </w:p>
    <w:p w:rsidR="00710A77" w:rsidRPr="0062224F" w:rsidRDefault="00710A77" w:rsidP="00887864">
      <w:pPr>
        <w:ind w:firstLine="284"/>
        <w:jc w:val="both"/>
        <w:rPr>
          <w:rStyle w:val="1-Char"/>
          <w:rtl/>
        </w:rPr>
      </w:pPr>
      <w:r w:rsidRPr="0062224F">
        <w:rPr>
          <w:rStyle w:val="1-Char"/>
          <w:rtl/>
        </w:rPr>
        <w:t>زیرا انسان گاهی از فرط محبت سر به سجده</w:t>
      </w:r>
      <w:r w:rsidR="001E5D31" w:rsidRPr="0062224F">
        <w:rPr>
          <w:rStyle w:val="1-Char"/>
          <w:rtl/>
        </w:rPr>
        <w:t xml:space="preserve"> می‌</w:t>
      </w:r>
      <w:r w:rsidRPr="0062224F">
        <w:rPr>
          <w:rStyle w:val="1-Char"/>
          <w:rtl/>
        </w:rPr>
        <w:t>نهد و روی بر خاک</w:t>
      </w:r>
      <w:r w:rsidR="001E5D31" w:rsidRPr="0062224F">
        <w:rPr>
          <w:rStyle w:val="1-Char"/>
          <w:rtl/>
        </w:rPr>
        <w:t xml:space="preserve"> می‌</w:t>
      </w:r>
      <w:r w:rsidRPr="0062224F">
        <w:rPr>
          <w:rStyle w:val="1-Char"/>
          <w:rtl/>
        </w:rPr>
        <w:t>کشاند و سجده مربوط به نیت است و نیت یک امر قلبی است</w:t>
      </w:r>
      <w:r w:rsidR="00600B5B" w:rsidRPr="0062224F">
        <w:rPr>
          <w:rStyle w:val="1-Char"/>
          <w:rtl/>
        </w:rPr>
        <w:t>.</w:t>
      </w:r>
      <w:r w:rsidRPr="0062224F">
        <w:rPr>
          <w:rStyle w:val="1-Char"/>
          <w:rtl/>
        </w:rPr>
        <w:t>..</w:t>
      </w:r>
      <w:r w:rsidR="00887864" w:rsidRPr="00CE6E7F">
        <w:rPr>
          <w:rStyle w:val="1-Char"/>
          <w:rFonts w:hint="cs"/>
          <w:vertAlign w:val="superscript"/>
          <w:rtl/>
        </w:rPr>
        <w:t>(</w:t>
      </w:r>
      <w:r w:rsidR="00887864" w:rsidRPr="008C6EBC">
        <w:rPr>
          <w:rStyle w:val="1-Char"/>
          <w:vertAlign w:val="superscript"/>
          <w:rtl/>
        </w:rPr>
        <w:footnoteReference w:id="104"/>
      </w:r>
      <w:r w:rsidR="00887864"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برای ابراز محبت نباید پای از حد فراتر نهاد. مرد</w:t>
      </w:r>
      <w:r w:rsidR="00FA03B3">
        <w:rPr>
          <w:rStyle w:val="1-Char"/>
          <w:rtl/>
        </w:rPr>
        <w:t xml:space="preserve"> نمی‌توان</w:t>
      </w:r>
      <w:r w:rsidRPr="0062224F">
        <w:rPr>
          <w:rStyle w:val="1-Char"/>
          <w:rtl/>
        </w:rPr>
        <w:t>د بگوید: من از فرط محبت خون زنم را خوردم. یا مادر</w:t>
      </w:r>
      <w:r w:rsidR="00FA03B3">
        <w:rPr>
          <w:rStyle w:val="1-Char"/>
          <w:rtl/>
        </w:rPr>
        <w:t xml:space="preserve"> نمی‌توان</w:t>
      </w:r>
      <w:r w:rsidRPr="0062224F">
        <w:rPr>
          <w:rStyle w:val="1-Char"/>
          <w:rtl/>
        </w:rPr>
        <w:t>د بگوید: من از شدت محبت مادری پسرم را خوردم.</w:t>
      </w:r>
    </w:p>
    <w:p w:rsidR="00710A77" w:rsidRPr="0062224F" w:rsidRDefault="00710A77" w:rsidP="00710A77">
      <w:pPr>
        <w:ind w:firstLine="284"/>
        <w:jc w:val="both"/>
        <w:rPr>
          <w:rStyle w:val="1-Char"/>
          <w:rtl/>
        </w:rPr>
      </w:pPr>
      <w:r w:rsidRPr="0062224F">
        <w:rPr>
          <w:rStyle w:val="1-Char"/>
          <w:rtl/>
        </w:rPr>
        <w:t xml:space="preserve">دوستدار اهل بیت نیز، برای نشان دادن محبت خود نباید سجده کند. </w:t>
      </w:r>
      <w:bookmarkStart w:id="333" w:name="_Toc194375284"/>
    </w:p>
    <w:p w:rsidR="00710A77" w:rsidRPr="0062224F" w:rsidRDefault="00710A77" w:rsidP="00710A77">
      <w:pPr>
        <w:ind w:firstLine="284"/>
        <w:jc w:val="both"/>
        <w:rPr>
          <w:rStyle w:val="1-Char"/>
          <w:rtl/>
        </w:rPr>
      </w:pPr>
      <w:r w:rsidRPr="0062224F">
        <w:rPr>
          <w:rStyle w:val="1-Char"/>
          <w:rtl/>
        </w:rPr>
        <w:t>به خاک افتادن و سجده نمودن برادران یوسف دلیلی است بر شرک نبودن سجده</w:t>
      </w:r>
      <w:bookmarkEnd w:id="333"/>
      <w:r w:rsidRPr="0062224F">
        <w:rPr>
          <w:rStyle w:val="1-Char"/>
          <w:rtl/>
        </w:rPr>
        <w:t xml:space="preserve"> </w:t>
      </w:r>
    </w:p>
    <w:p w:rsidR="00710A77" w:rsidRPr="0062224F" w:rsidRDefault="00710A77" w:rsidP="001E5D31">
      <w:pPr>
        <w:ind w:firstLine="284"/>
        <w:jc w:val="both"/>
        <w:rPr>
          <w:rStyle w:val="1-Char"/>
          <w:rtl/>
        </w:rPr>
      </w:pPr>
      <w:r w:rsidRPr="0062224F">
        <w:rPr>
          <w:rStyle w:val="1-Char"/>
          <w:rtl/>
        </w:rPr>
        <w:t>ببین چه دلیل محکمی آورده است:</w:t>
      </w:r>
    </w:p>
    <w:p w:rsidR="00710A77" w:rsidRPr="0062224F" w:rsidRDefault="00783174" w:rsidP="00710A77">
      <w:pPr>
        <w:ind w:firstLine="284"/>
        <w:jc w:val="both"/>
        <w:rPr>
          <w:rStyle w:val="1-Char"/>
          <w:rtl/>
        </w:rPr>
      </w:pPr>
      <w:r>
        <w:rPr>
          <w:rStyle w:val="1-Char"/>
          <w:rFonts w:hint="cs"/>
          <w:rtl/>
        </w:rPr>
        <w:t>می‌گوید</w:t>
      </w:r>
      <w:r w:rsidR="00710A77" w:rsidRPr="0062224F">
        <w:rPr>
          <w:rStyle w:val="1-Char"/>
          <w:rFonts w:hint="cs"/>
          <w:rtl/>
        </w:rPr>
        <w:t>:</w:t>
      </w:r>
    </w:p>
    <w:p w:rsidR="00710A77" w:rsidRPr="0062224F" w:rsidRDefault="00710A77" w:rsidP="00887864">
      <w:pPr>
        <w:ind w:firstLine="284"/>
        <w:jc w:val="both"/>
        <w:rPr>
          <w:rStyle w:val="1-Char"/>
          <w:rtl/>
        </w:rPr>
      </w:pPr>
      <w:r w:rsidRPr="0062224F">
        <w:rPr>
          <w:rStyle w:val="1-Char"/>
          <w:rtl/>
        </w:rPr>
        <w:t>برادران یوسف برای یوسف سجده کردند. پس سجده شرک نیست و شیطان برای آدم باید به امر الله سجده</w:t>
      </w:r>
      <w:r w:rsidR="001E5D31" w:rsidRPr="0062224F">
        <w:rPr>
          <w:rStyle w:val="1-Char"/>
          <w:rtl/>
        </w:rPr>
        <w:t xml:space="preserve"> می‌</w:t>
      </w:r>
      <w:r w:rsidRPr="0062224F">
        <w:rPr>
          <w:rStyle w:val="1-Char"/>
          <w:rtl/>
        </w:rPr>
        <w:t>کرد و الله امر به شرک</w:t>
      </w:r>
      <w:r w:rsidR="002D3D2D" w:rsidRPr="0062224F">
        <w:rPr>
          <w:rStyle w:val="1-Char"/>
          <w:rtl/>
        </w:rPr>
        <w:t xml:space="preserve"> نمی‌</w:t>
      </w:r>
      <w:r w:rsidRPr="0062224F">
        <w:rPr>
          <w:rStyle w:val="1-Char"/>
          <w:rtl/>
        </w:rPr>
        <w:t>کند</w:t>
      </w:r>
      <w:r w:rsidR="00600B5B" w:rsidRPr="0062224F">
        <w:rPr>
          <w:rStyle w:val="1-Char"/>
          <w:rtl/>
        </w:rPr>
        <w:t>.</w:t>
      </w:r>
      <w:r w:rsidRPr="0062224F">
        <w:rPr>
          <w:rStyle w:val="1-Char"/>
          <w:rtl/>
        </w:rPr>
        <w:t>..</w:t>
      </w:r>
      <w:r w:rsidR="00887864" w:rsidRPr="00CE6E7F">
        <w:rPr>
          <w:rStyle w:val="1-Char"/>
          <w:rFonts w:hint="cs"/>
          <w:vertAlign w:val="superscript"/>
          <w:rtl/>
        </w:rPr>
        <w:t>(</w:t>
      </w:r>
      <w:r w:rsidR="00887864" w:rsidRPr="008C6EBC">
        <w:rPr>
          <w:rStyle w:val="1-Char"/>
          <w:vertAlign w:val="superscript"/>
          <w:rtl/>
        </w:rPr>
        <w:footnoteReference w:id="105"/>
      </w:r>
      <w:r w:rsidR="00887864"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جواب این مرد حقه باز به روش کلامی خودش است</w:t>
      </w:r>
      <w:r w:rsidR="008858A6" w:rsidRPr="0062224F">
        <w:rPr>
          <w:rStyle w:val="1-Char"/>
          <w:rtl/>
        </w:rPr>
        <w:t>:</w:t>
      </w:r>
    </w:p>
    <w:p w:rsidR="00710A77" w:rsidRDefault="002D3D2D" w:rsidP="00A3426A">
      <w:pPr>
        <w:ind w:firstLine="284"/>
        <w:jc w:val="both"/>
        <w:rPr>
          <w:rStyle w:val="1-Char"/>
          <w:rtl/>
        </w:rPr>
      </w:pPr>
      <w:r w:rsidRPr="0062224F">
        <w:rPr>
          <w:rStyle w:val="1-Char"/>
          <w:rtl/>
        </w:rPr>
        <w:t xml:space="preserve"> </w:t>
      </w:r>
      <w:r w:rsidR="00710A77" w:rsidRPr="0062224F">
        <w:rPr>
          <w:rStyle w:val="1-Char"/>
          <w:rtl/>
        </w:rPr>
        <w:t>1</w:t>
      </w:r>
      <w:r w:rsidR="00A3426A">
        <w:rPr>
          <w:rStyle w:val="1-Char"/>
          <w:rFonts w:hint="cs"/>
          <w:rtl/>
        </w:rPr>
        <w:t xml:space="preserve">- </w:t>
      </w:r>
      <w:r w:rsidR="00710A77" w:rsidRPr="0062224F">
        <w:rPr>
          <w:rStyle w:val="1-Char"/>
          <w:rtl/>
        </w:rPr>
        <w:t>در قران آمده است:</w:t>
      </w:r>
    </w:p>
    <w:p w:rsidR="00EA7A92" w:rsidRPr="00596FEF" w:rsidRDefault="00EA7A92" w:rsidP="00EA7A92">
      <w:pPr>
        <w:ind w:firstLine="284"/>
        <w:jc w:val="both"/>
        <w:rPr>
          <w:rStyle w:val="7-Char"/>
          <w:rtl/>
        </w:rPr>
      </w:pPr>
      <w:r>
        <w:rPr>
          <w:rStyle w:val="1-Char"/>
          <w:rFonts w:cs="Traditional Arabic"/>
          <w:color w:val="000000"/>
          <w:shd w:val="clear" w:color="auto" w:fill="FFFFFF"/>
          <w:rtl/>
        </w:rPr>
        <w:t>﴿</w:t>
      </w:r>
      <w:r w:rsidRPr="00321A84">
        <w:rPr>
          <w:rStyle w:val="8-Char"/>
          <w:rtl/>
        </w:rPr>
        <w:t>وَ</w:t>
      </w:r>
      <w:r w:rsidRPr="00321A84">
        <w:rPr>
          <w:rStyle w:val="8-Char"/>
          <w:rFonts w:hint="cs"/>
          <w:rtl/>
        </w:rPr>
        <w:t>ٱ</w:t>
      </w:r>
      <w:r w:rsidRPr="00321A84">
        <w:rPr>
          <w:rStyle w:val="8-Char"/>
          <w:rFonts w:hint="eastAsia"/>
          <w:rtl/>
        </w:rPr>
        <w:t>لنَّجۡمُ</w:t>
      </w:r>
      <w:r w:rsidRPr="00321A84">
        <w:rPr>
          <w:rStyle w:val="8-Char"/>
          <w:rtl/>
        </w:rPr>
        <w:t xml:space="preserve"> وَ</w:t>
      </w:r>
      <w:r w:rsidRPr="00321A84">
        <w:rPr>
          <w:rStyle w:val="8-Char"/>
          <w:rFonts w:hint="cs"/>
          <w:rtl/>
        </w:rPr>
        <w:t>ٱ</w:t>
      </w:r>
      <w:r w:rsidRPr="00321A84">
        <w:rPr>
          <w:rStyle w:val="8-Char"/>
          <w:rFonts w:hint="eastAsia"/>
          <w:rtl/>
        </w:rPr>
        <w:t>لشَّجَرُ</w:t>
      </w:r>
      <w:r w:rsidRPr="00321A84">
        <w:rPr>
          <w:rStyle w:val="8-Char"/>
          <w:rtl/>
        </w:rPr>
        <w:t xml:space="preserve"> يَسۡجُدَانِ٦</w:t>
      </w:r>
      <w:r>
        <w:rPr>
          <w:rStyle w:val="1-Char"/>
          <w:rFonts w:cs="Traditional Arabic"/>
          <w:color w:val="000000"/>
          <w:shd w:val="clear" w:color="auto" w:fill="FFFFFF"/>
          <w:rtl/>
        </w:rPr>
        <w:t>﴾</w:t>
      </w:r>
      <w:r w:rsidRPr="00321A84">
        <w:rPr>
          <w:rStyle w:val="8-Char"/>
          <w:rtl/>
        </w:rPr>
        <w:t xml:space="preserve"> </w:t>
      </w:r>
      <w:r w:rsidRPr="00596FEF">
        <w:rPr>
          <w:rStyle w:val="7-Char"/>
          <w:rtl/>
        </w:rPr>
        <w:t>[الرحمن: 6]</w:t>
      </w:r>
    </w:p>
    <w:p w:rsidR="00710A77" w:rsidRPr="0062224F" w:rsidRDefault="00710A77" w:rsidP="00887864">
      <w:pPr>
        <w:ind w:firstLine="284"/>
        <w:jc w:val="both"/>
        <w:rPr>
          <w:rStyle w:val="1-Char"/>
          <w:rtl/>
        </w:rPr>
      </w:pPr>
      <w:r w:rsidRPr="0059586B">
        <w:rPr>
          <w:rStyle w:val="5-Char"/>
          <w:rFonts w:hint="cs"/>
          <w:rtl/>
        </w:rPr>
        <w:t>«</w:t>
      </w:r>
      <w:r w:rsidRPr="0062224F">
        <w:rPr>
          <w:rStyle w:val="1-Char"/>
          <w:rtl/>
        </w:rPr>
        <w:t>درخت و ستاره سجده</w:t>
      </w:r>
      <w:r w:rsidR="00AD4713">
        <w:rPr>
          <w:rStyle w:val="1-Char"/>
          <w:rtl/>
        </w:rPr>
        <w:t xml:space="preserve"> می‌کنند</w:t>
      </w:r>
      <w:r w:rsidRPr="0059586B">
        <w:rPr>
          <w:rStyle w:val="5-Char"/>
          <w:rFonts w:hint="cs"/>
          <w:rtl/>
        </w:rPr>
        <w:t>»</w:t>
      </w:r>
      <w:r w:rsidR="00887864"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آیا کسی دیده است که درخت خم و راست شود؟ اگر دیده</w:t>
      </w:r>
      <w:r w:rsidR="00FA223B" w:rsidRPr="0062224F">
        <w:rPr>
          <w:rStyle w:val="1-Char"/>
          <w:rtl/>
        </w:rPr>
        <w:t>،</w:t>
      </w:r>
      <w:r w:rsidRPr="0062224F">
        <w:rPr>
          <w:rStyle w:val="1-Char"/>
          <w:rtl/>
        </w:rPr>
        <w:t xml:space="preserve"> برود داعی را آگاه کند تا از شادی پر بکشد. </w:t>
      </w:r>
    </w:p>
    <w:p w:rsidR="00710A77" w:rsidRPr="0062224F" w:rsidRDefault="00710A77" w:rsidP="00710A77">
      <w:pPr>
        <w:ind w:firstLine="284"/>
        <w:jc w:val="both"/>
        <w:rPr>
          <w:rStyle w:val="1-Char"/>
          <w:rtl/>
        </w:rPr>
      </w:pPr>
      <w:r w:rsidRPr="0062224F">
        <w:rPr>
          <w:rStyle w:val="1-Char"/>
          <w:rtl/>
        </w:rPr>
        <w:t xml:space="preserve">پس سجده در این جا به معنی «فرمانبرداری» است. </w:t>
      </w:r>
    </w:p>
    <w:p w:rsidR="00710A77" w:rsidRPr="0062224F" w:rsidRDefault="00710A77" w:rsidP="00710A77">
      <w:pPr>
        <w:ind w:firstLine="284"/>
        <w:jc w:val="both"/>
        <w:rPr>
          <w:rStyle w:val="1-Char"/>
          <w:rtl/>
        </w:rPr>
      </w:pPr>
      <w:r w:rsidRPr="0062224F">
        <w:rPr>
          <w:rStyle w:val="1-Char"/>
          <w:rtl/>
        </w:rPr>
        <w:t>دوم، هر مذهب و دینی مناسک خود را دارد. برای مثال: قبلۀ مذهب یهود، بیت المقدس بود. اگر یک یهودی رو به سوی کعبۀ ابراهیمی نماز بخواند، نمازش باطل است؟</w:t>
      </w:r>
      <w:r w:rsidR="00FA03B3">
        <w:rPr>
          <w:rStyle w:val="1-Char"/>
          <w:rtl/>
        </w:rPr>
        <w:t xml:space="preserve"> نمی‌توان</w:t>
      </w:r>
      <w:r w:rsidRPr="0062224F">
        <w:rPr>
          <w:rStyle w:val="1-Char"/>
          <w:rtl/>
        </w:rPr>
        <w:t xml:space="preserve">د بگوید: نماز به سوی کعبه جایز است چون ابراهیم </w:t>
      </w:r>
      <w:r w:rsidR="001E5D31" w:rsidRPr="0062224F">
        <w:rPr>
          <w:rStyle w:val="1-Char"/>
          <w:rtl/>
        </w:rPr>
        <w:t>خوانده است</w:t>
      </w:r>
      <w:r w:rsidRPr="0062224F">
        <w:rPr>
          <w:rStyle w:val="1-Char"/>
          <w:rtl/>
        </w:rPr>
        <w:t>.</w:t>
      </w:r>
    </w:p>
    <w:p w:rsidR="00710A77" w:rsidRPr="0062224F" w:rsidRDefault="00710A77" w:rsidP="00710A77">
      <w:pPr>
        <w:ind w:firstLine="284"/>
        <w:jc w:val="both"/>
        <w:rPr>
          <w:rStyle w:val="1-Char"/>
          <w:rtl/>
        </w:rPr>
      </w:pPr>
      <w:r w:rsidRPr="0062224F">
        <w:rPr>
          <w:rStyle w:val="1-Char"/>
          <w:rtl/>
        </w:rPr>
        <w:t>همینطور در دین ما نیز، اگر کسی به سوی بیت المقدس نماز بخواند، کافر است و</w:t>
      </w:r>
      <w:r w:rsidR="00FA03B3">
        <w:rPr>
          <w:rStyle w:val="1-Char"/>
          <w:rtl/>
        </w:rPr>
        <w:t xml:space="preserve"> نمی‌توان</w:t>
      </w:r>
      <w:r w:rsidRPr="0062224F">
        <w:rPr>
          <w:rStyle w:val="1-Char"/>
          <w:rtl/>
        </w:rPr>
        <w:t>د بگوید: چون موسی و عیسی خواندند، ما هم</w:t>
      </w:r>
      <w:r w:rsidR="001E5D31" w:rsidRPr="0062224F">
        <w:rPr>
          <w:rStyle w:val="1-Char"/>
          <w:rtl/>
        </w:rPr>
        <w:t xml:space="preserve"> می‌</w:t>
      </w:r>
      <w:r w:rsidRPr="0062224F">
        <w:rPr>
          <w:rStyle w:val="1-Char"/>
          <w:rtl/>
        </w:rPr>
        <w:t xml:space="preserve">خوانیم. </w:t>
      </w:r>
    </w:p>
    <w:p w:rsidR="00710A77" w:rsidRPr="0062224F" w:rsidRDefault="002D3D2D" w:rsidP="00710A77">
      <w:pPr>
        <w:ind w:firstLine="284"/>
        <w:jc w:val="both"/>
        <w:rPr>
          <w:rStyle w:val="1-Char"/>
          <w:rtl/>
        </w:rPr>
      </w:pPr>
      <w:r w:rsidRPr="0062224F">
        <w:rPr>
          <w:rStyle w:val="1-Char"/>
          <w:rtl/>
        </w:rPr>
        <w:t xml:space="preserve"> </w:t>
      </w:r>
      <w:r w:rsidR="00710A77" w:rsidRPr="0062224F">
        <w:rPr>
          <w:rStyle w:val="1-Char"/>
          <w:rtl/>
        </w:rPr>
        <w:t>هر دینی مناسک خود را دارد؛ پس کاری که برای برادران یوسف جایز بود</w:t>
      </w:r>
      <w:r w:rsidR="001E5D31" w:rsidRPr="0062224F">
        <w:rPr>
          <w:rStyle w:val="1-Char"/>
          <w:rtl/>
        </w:rPr>
        <w:t xml:space="preserve"> می‌</w:t>
      </w:r>
      <w:r w:rsidR="00710A77" w:rsidRPr="0062224F">
        <w:rPr>
          <w:rStyle w:val="1-Char"/>
          <w:rtl/>
        </w:rPr>
        <w:t xml:space="preserve">تواند برای ما حرام باشد. </w:t>
      </w:r>
    </w:p>
    <w:p w:rsidR="00710A77" w:rsidRPr="0062224F" w:rsidRDefault="00710A77" w:rsidP="00710A77">
      <w:pPr>
        <w:ind w:firstLine="284"/>
        <w:jc w:val="both"/>
        <w:rPr>
          <w:rStyle w:val="1-Char"/>
          <w:rtl/>
        </w:rPr>
      </w:pPr>
      <w:r w:rsidRPr="0062224F">
        <w:rPr>
          <w:rStyle w:val="1-Char"/>
          <w:rtl/>
        </w:rPr>
        <w:t>پس ای داعی، اگر</w:t>
      </w:r>
      <w:r w:rsidR="001E5D31" w:rsidRPr="0062224F">
        <w:rPr>
          <w:rStyle w:val="1-Char"/>
          <w:rtl/>
        </w:rPr>
        <w:t xml:space="preserve"> می‌</w:t>
      </w:r>
      <w:r w:rsidRPr="0062224F">
        <w:rPr>
          <w:rStyle w:val="1-Char"/>
          <w:rtl/>
        </w:rPr>
        <w:t>خواهی سجده را جایز کنی، باید از فعل رسول دلیل بیاوری نه از فعل یوسف و برادرانش</w:t>
      </w:r>
      <w:r w:rsidR="00600B5B" w:rsidRPr="0062224F">
        <w:rPr>
          <w:rStyle w:val="1-Char"/>
          <w:rtl/>
        </w:rPr>
        <w:t>.</w:t>
      </w:r>
    </w:p>
    <w:p w:rsidR="00710A77" w:rsidRDefault="00710A77" w:rsidP="00710A77">
      <w:pPr>
        <w:ind w:firstLine="284"/>
        <w:jc w:val="both"/>
        <w:rPr>
          <w:rStyle w:val="1-Char"/>
          <w:rtl/>
        </w:rPr>
      </w:pPr>
      <w:r w:rsidRPr="0062224F">
        <w:rPr>
          <w:rStyle w:val="1-Char"/>
          <w:rtl/>
        </w:rPr>
        <w:t>آیا این همه آیه که ما را از سجده برای غیر الله منع</w:t>
      </w:r>
      <w:r w:rsidR="001E5D31" w:rsidRPr="0062224F">
        <w:rPr>
          <w:rStyle w:val="1-Char"/>
          <w:rtl/>
        </w:rPr>
        <w:t xml:space="preserve"> می‌</w:t>
      </w:r>
      <w:r w:rsidRPr="0062224F">
        <w:rPr>
          <w:rStyle w:val="1-Char"/>
          <w:rtl/>
        </w:rPr>
        <w:t>کند، ندیدی:</w:t>
      </w:r>
    </w:p>
    <w:p w:rsidR="00EA7A92" w:rsidRPr="00596FEF" w:rsidRDefault="00EA7A92" w:rsidP="00EA7A92">
      <w:pPr>
        <w:ind w:firstLine="284"/>
        <w:jc w:val="both"/>
        <w:rPr>
          <w:rStyle w:val="7-Char"/>
          <w:rtl/>
        </w:rPr>
      </w:pPr>
      <w:r>
        <w:rPr>
          <w:rStyle w:val="1-Char"/>
          <w:rFonts w:cs="Traditional Arabic"/>
          <w:color w:val="000000"/>
          <w:shd w:val="clear" w:color="auto" w:fill="FFFFFF"/>
          <w:rtl/>
        </w:rPr>
        <w:t>﴿</w:t>
      </w:r>
      <w:r w:rsidRPr="00321A84">
        <w:rPr>
          <w:rStyle w:val="8-Char"/>
          <w:rtl/>
        </w:rPr>
        <w:t>لَا تَسۡجُدُواْ لِلشَّمۡسِ وَلَا لِلۡقَمَرِ وَ</w:t>
      </w:r>
      <w:r w:rsidRPr="00321A84">
        <w:rPr>
          <w:rStyle w:val="8-Char"/>
          <w:rFonts w:hint="cs"/>
          <w:rtl/>
        </w:rPr>
        <w:t>ٱ</w:t>
      </w:r>
      <w:r w:rsidRPr="00321A84">
        <w:rPr>
          <w:rStyle w:val="8-Char"/>
          <w:rFonts w:hint="eastAsia"/>
          <w:rtl/>
        </w:rPr>
        <w:t>سۡجُدُواْۤ</w:t>
      </w:r>
      <w:r w:rsidRPr="00321A84">
        <w:rPr>
          <w:rStyle w:val="8-Char"/>
          <w:rtl/>
        </w:rPr>
        <w:t xml:space="preserve"> لِلَّهِۤ </w:t>
      </w:r>
      <w:r w:rsidRPr="00321A84">
        <w:rPr>
          <w:rStyle w:val="8-Char"/>
          <w:rFonts w:hint="cs"/>
          <w:rtl/>
        </w:rPr>
        <w:t>ٱ</w:t>
      </w:r>
      <w:r w:rsidRPr="00321A84">
        <w:rPr>
          <w:rStyle w:val="8-Char"/>
          <w:rFonts w:hint="eastAsia"/>
          <w:rtl/>
        </w:rPr>
        <w:t>لَّذِي</w:t>
      </w:r>
      <w:r w:rsidRPr="00321A84">
        <w:rPr>
          <w:rStyle w:val="8-Char"/>
          <w:rtl/>
        </w:rPr>
        <w:t xml:space="preserve"> خَلَقَهُنَّ إِن كُنتُمۡ إِيَّاهُ تَعۡبُدُونَ٣٧</w:t>
      </w:r>
      <w:r>
        <w:rPr>
          <w:rStyle w:val="1-Char"/>
          <w:rFonts w:cs="Traditional Arabic"/>
          <w:color w:val="000000"/>
          <w:shd w:val="clear" w:color="auto" w:fill="FFFFFF"/>
          <w:rtl/>
        </w:rPr>
        <w:t>﴾</w:t>
      </w:r>
      <w:r w:rsidRPr="00321A84">
        <w:rPr>
          <w:rStyle w:val="8-Char"/>
          <w:rtl/>
        </w:rPr>
        <w:t xml:space="preserve"> </w:t>
      </w:r>
      <w:r w:rsidRPr="00596FEF">
        <w:rPr>
          <w:rStyle w:val="7-Char"/>
          <w:rtl/>
        </w:rPr>
        <w:t>[فصلت: 37]</w:t>
      </w:r>
    </w:p>
    <w:p w:rsidR="00710A77" w:rsidRPr="0062224F" w:rsidRDefault="00710A77" w:rsidP="00710A77">
      <w:pPr>
        <w:ind w:firstLine="284"/>
        <w:jc w:val="both"/>
        <w:rPr>
          <w:rStyle w:val="1-Char"/>
          <w:rtl/>
        </w:rPr>
      </w:pPr>
      <w:r w:rsidRPr="0062224F">
        <w:rPr>
          <w:rStyle w:val="1-Char"/>
          <w:rtl/>
        </w:rPr>
        <w:t>آیا رسول الله خودش برای بنده‌ای سجده کرد؟ آیا بنده‌ای را امر کرد که برای دیگری سجده کند؟</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مذهب شما با این همه دروغ چنین قولی را از رسول الله نقل نکرده است! پس از بازی‌های کلامی بهره نگیر. </w:t>
      </w:r>
    </w:p>
    <w:p w:rsidR="00710A77" w:rsidRPr="0062224F" w:rsidRDefault="00783174" w:rsidP="00710A77">
      <w:pPr>
        <w:ind w:firstLine="284"/>
        <w:jc w:val="both"/>
        <w:rPr>
          <w:rStyle w:val="1-Char"/>
          <w:rtl/>
        </w:rPr>
      </w:pPr>
      <w:bookmarkStart w:id="334" w:name="_Toc194375285"/>
      <w:bookmarkStart w:id="335" w:name="_Toc212295071"/>
      <w:r>
        <w:rPr>
          <w:rStyle w:val="1-Char"/>
          <w:rFonts w:hint="cs"/>
          <w:rtl/>
        </w:rPr>
        <w:t>می‌گوید</w:t>
      </w:r>
      <w:r w:rsidR="00710A77" w:rsidRPr="0062224F">
        <w:rPr>
          <w:rStyle w:val="1-Char"/>
          <w:rFonts w:hint="cs"/>
          <w:rtl/>
        </w:rPr>
        <w:t xml:space="preserve">: </w:t>
      </w:r>
      <w:r w:rsidR="00710A77" w:rsidRPr="0062224F">
        <w:rPr>
          <w:rStyle w:val="1-Char"/>
          <w:rtl/>
        </w:rPr>
        <w:t>روح بعد از فنای جسم</w:t>
      </w:r>
      <w:r w:rsidR="002D3D2D" w:rsidRPr="0062224F">
        <w:rPr>
          <w:rStyle w:val="1-Char"/>
          <w:rtl/>
        </w:rPr>
        <w:t xml:space="preserve"> </w:t>
      </w:r>
      <w:r w:rsidR="00710A77" w:rsidRPr="0062224F">
        <w:rPr>
          <w:rStyle w:val="1-Char"/>
          <w:rtl/>
        </w:rPr>
        <w:t>باقی</w:t>
      </w:r>
      <w:r w:rsidR="001E5D31" w:rsidRPr="0062224F">
        <w:rPr>
          <w:rStyle w:val="1-Char"/>
          <w:rtl/>
        </w:rPr>
        <w:t xml:space="preserve"> می‌</w:t>
      </w:r>
      <w:r w:rsidR="00710A77" w:rsidRPr="0062224F">
        <w:rPr>
          <w:rStyle w:val="1-Char"/>
          <w:rtl/>
        </w:rPr>
        <w:t>ماند پس حاجت طلبی از آن جایز است</w:t>
      </w:r>
      <w:bookmarkEnd w:id="334"/>
      <w:bookmarkEnd w:id="335"/>
      <w:r w:rsidR="00710A77" w:rsidRPr="0062224F">
        <w:rPr>
          <w:rStyle w:val="1-Char"/>
          <w:rFonts w:hint="cs"/>
          <w:rtl/>
        </w:rPr>
        <w:t>.</w:t>
      </w:r>
    </w:p>
    <w:p w:rsidR="00710A77" w:rsidRDefault="00710A77" w:rsidP="00710A77">
      <w:pPr>
        <w:ind w:firstLine="284"/>
        <w:jc w:val="both"/>
        <w:rPr>
          <w:rStyle w:val="1-Char"/>
          <w:rtl/>
        </w:rPr>
      </w:pPr>
      <w:r w:rsidRPr="0062224F">
        <w:rPr>
          <w:rStyle w:val="1-Char"/>
          <w:rtl/>
        </w:rPr>
        <w:t>این مرد تبه کار</w:t>
      </w:r>
      <w:r w:rsidR="00B32BA2">
        <w:rPr>
          <w:rStyle w:val="1-Char"/>
          <w:rtl/>
        </w:rPr>
        <w:t xml:space="preserve"> </w:t>
      </w:r>
      <w:r w:rsidR="00783174">
        <w:rPr>
          <w:rStyle w:val="1-Char"/>
          <w:rtl/>
        </w:rPr>
        <w:t>می‌گوید</w:t>
      </w:r>
      <w:r w:rsidRPr="0062224F">
        <w:rPr>
          <w:rStyle w:val="1-Char"/>
          <w:rtl/>
        </w:rPr>
        <w:t>: چگونه منکر حاجت طلبی ما در مقابل قبور اموات هستید؟ در حالی که شهداء زنده‌اند و به تعبیر قرآن روزی</w:t>
      </w:r>
      <w:r w:rsidR="001E5D31" w:rsidRPr="0062224F">
        <w:rPr>
          <w:rStyle w:val="1-Char"/>
          <w:rtl/>
        </w:rPr>
        <w:t xml:space="preserve"> می‌</w:t>
      </w:r>
      <w:r w:rsidRPr="0062224F">
        <w:rPr>
          <w:rStyle w:val="1-Char"/>
          <w:rtl/>
        </w:rPr>
        <w:t>خورند:</w:t>
      </w:r>
    </w:p>
    <w:p w:rsidR="00EA7A92" w:rsidRPr="00596FEF" w:rsidRDefault="00EA7A92" w:rsidP="00EA7A92">
      <w:pPr>
        <w:ind w:firstLine="284"/>
        <w:jc w:val="both"/>
        <w:rPr>
          <w:rStyle w:val="7-Char"/>
          <w:rtl/>
        </w:rPr>
      </w:pPr>
      <w:r>
        <w:rPr>
          <w:rStyle w:val="1-Char"/>
          <w:rFonts w:cs="Traditional Arabic"/>
          <w:color w:val="000000"/>
          <w:shd w:val="clear" w:color="auto" w:fill="FFFFFF"/>
          <w:rtl/>
        </w:rPr>
        <w:t>﴿</w:t>
      </w:r>
      <w:r w:rsidRPr="00321A84">
        <w:rPr>
          <w:rStyle w:val="8-Char"/>
          <w:rtl/>
        </w:rPr>
        <w:t xml:space="preserve">وَلَا تَحۡسَبَنَّ </w:t>
      </w:r>
      <w:r w:rsidRPr="00321A84">
        <w:rPr>
          <w:rStyle w:val="8-Char"/>
          <w:rFonts w:hint="cs"/>
          <w:rtl/>
        </w:rPr>
        <w:t>ٱ</w:t>
      </w:r>
      <w:r w:rsidRPr="00321A84">
        <w:rPr>
          <w:rStyle w:val="8-Char"/>
          <w:rFonts w:hint="eastAsia"/>
          <w:rtl/>
        </w:rPr>
        <w:t>لَّذِينَ</w:t>
      </w:r>
      <w:r w:rsidRPr="00321A84">
        <w:rPr>
          <w:rStyle w:val="8-Char"/>
          <w:rtl/>
        </w:rPr>
        <w:t xml:space="preserve"> قُتِلُواْ فِي سَبِيلِ </w:t>
      </w:r>
      <w:r w:rsidRPr="00321A84">
        <w:rPr>
          <w:rStyle w:val="8-Char"/>
          <w:rFonts w:hint="cs"/>
          <w:rtl/>
        </w:rPr>
        <w:t>ٱ</w:t>
      </w:r>
      <w:r w:rsidRPr="00321A84">
        <w:rPr>
          <w:rStyle w:val="8-Char"/>
          <w:rFonts w:hint="eastAsia"/>
          <w:rtl/>
        </w:rPr>
        <w:t>للَّهِ</w:t>
      </w:r>
      <w:r w:rsidRPr="00321A84">
        <w:rPr>
          <w:rStyle w:val="8-Char"/>
          <w:rtl/>
        </w:rPr>
        <w:t xml:space="preserve"> أَمۡوَٰتَۢاۚ بَلۡ أَحۡيَآءٌ عِندَ رَبِّهِمۡ يُرۡزَقُونَ١٦٩</w:t>
      </w:r>
      <w:r>
        <w:rPr>
          <w:rStyle w:val="1-Char"/>
          <w:rFonts w:cs="Traditional Arabic"/>
          <w:color w:val="000000"/>
          <w:shd w:val="clear" w:color="auto" w:fill="FFFFFF"/>
          <w:rtl/>
        </w:rPr>
        <w:t>﴾</w:t>
      </w:r>
      <w:r w:rsidRPr="00321A84">
        <w:rPr>
          <w:rStyle w:val="8-Char"/>
          <w:rtl/>
        </w:rPr>
        <w:t xml:space="preserve"> </w:t>
      </w:r>
      <w:r w:rsidRPr="00596FEF">
        <w:rPr>
          <w:rStyle w:val="7-Char"/>
          <w:rtl/>
        </w:rPr>
        <w:t>[آل عمران: 169]</w:t>
      </w:r>
    </w:p>
    <w:p w:rsidR="00710A77" w:rsidRPr="00833686" w:rsidRDefault="00710A77" w:rsidP="001E5D31">
      <w:pPr>
        <w:ind w:firstLine="284"/>
        <w:jc w:val="both"/>
        <w:rPr>
          <w:rStyle w:val="5-Char"/>
          <w:rtl/>
        </w:rPr>
      </w:pPr>
      <w:r w:rsidRPr="0059586B">
        <w:rPr>
          <w:rStyle w:val="5-Char"/>
          <w:rFonts w:eastAsia="SimSun" w:hint="cs"/>
          <w:rtl/>
        </w:rPr>
        <w:t>«</w:t>
      </w:r>
      <w:r w:rsidRPr="0062224F">
        <w:rPr>
          <w:rStyle w:val="1-Char"/>
          <w:rFonts w:eastAsia="SimSun"/>
          <w:rtl/>
        </w:rPr>
        <w:t>کسانی را که در راه الله کشته شدند، مرده نپندارید،</w:t>
      </w:r>
      <w:r w:rsidR="00F0383B">
        <w:rPr>
          <w:rStyle w:val="1-Char"/>
          <w:rFonts w:eastAsia="SimSun"/>
          <w:rtl/>
        </w:rPr>
        <w:t xml:space="preserve"> آن‌ها </w:t>
      </w:r>
      <w:r w:rsidRPr="0062224F">
        <w:rPr>
          <w:rStyle w:val="1-Char"/>
          <w:rFonts w:eastAsia="SimSun"/>
          <w:rtl/>
        </w:rPr>
        <w:t>زنده‌اند و نزد پروردگار خود روزی</w:t>
      </w:r>
      <w:r w:rsidR="001E5D31" w:rsidRPr="0062224F">
        <w:rPr>
          <w:rStyle w:val="1-Char"/>
          <w:rFonts w:eastAsia="SimSun"/>
          <w:rtl/>
        </w:rPr>
        <w:t xml:space="preserve"> می‌</w:t>
      </w:r>
      <w:r w:rsidRPr="0062224F">
        <w:rPr>
          <w:rStyle w:val="1-Char"/>
          <w:rFonts w:eastAsia="SimSun"/>
          <w:rtl/>
        </w:rPr>
        <w:t>خورند</w:t>
      </w:r>
      <w:r w:rsidRPr="0059586B">
        <w:rPr>
          <w:rStyle w:val="5-Char"/>
          <w:rFonts w:eastAsia="SimSun" w:hint="cs"/>
          <w:rtl/>
        </w:rPr>
        <w:t>»</w:t>
      </w:r>
      <w:r w:rsidR="001E5D31" w:rsidRPr="0059586B">
        <w:rPr>
          <w:rStyle w:val="5-Char"/>
          <w:rFonts w:eastAsia="SimSun" w:hint="cs"/>
          <w:rtl/>
        </w:rPr>
        <w:t>.</w:t>
      </w:r>
    </w:p>
    <w:p w:rsidR="00710A77" w:rsidRPr="0062224F" w:rsidRDefault="00710A77" w:rsidP="00887864">
      <w:pPr>
        <w:ind w:firstLine="284"/>
        <w:jc w:val="both"/>
        <w:rPr>
          <w:rStyle w:val="1-Char"/>
          <w:rtl/>
        </w:rPr>
      </w:pPr>
      <w:r w:rsidRPr="0062224F">
        <w:rPr>
          <w:rStyle w:val="1-Char"/>
          <w:rtl/>
        </w:rPr>
        <w:t>و ادامه</w:t>
      </w:r>
      <w:r w:rsidR="001E5D31" w:rsidRPr="0062224F">
        <w:rPr>
          <w:rStyle w:val="1-Char"/>
          <w:rtl/>
        </w:rPr>
        <w:t xml:space="preserve"> می‌</w:t>
      </w:r>
      <w:r w:rsidRPr="0062224F">
        <w:rPr>
          <w:rStyle w:val="1-Char"/>
          <w:rtl/>
        </w:rPr>
        <w:t>دهد اگر دهان دارند و روزی</w:t>
      </w:r>
      <w:r w:rsidR="001E5D31" w:rsidRPr="0062224F">
        <w:rPr>
          <w:rStyle w:val="1-Char"/>
          <w:rtl/>
        </w:rPr>
        <w:t xml:space="preserve"> می‌</w:t>
      </w:r>
      <w:r w:rsidRPr="0062224F">
        <w:rPr>
          <w:rStyle w:val="1-Char"/>
          <w:rtl/>
        </w:rPr>
        <w:t>خورند، پس گوش هم دارند که بشنوند و جواب هم</w:t>
      </w:r>
      <w:r w:rsidR="001E1019">
        <w:rPr>
          <w:rStyle w:val="1-Char"/>
          <w:rtl/>
        </w:rPr>
        <w:t xml:space="preserve"> می‌دهند</w:t>
      </w:r>
      <w:r w:rsidRPr="0062224F">
        <w:rPr>
          <w:rStyle w:val="1-Char"/>
          <w:rtl/>
        </w:rPr>
        <w:t xml:space="preserve"> منتها پردۀ جسمانی، گوش</w:t>
      </w:r>
      <w:r w:rsidR="00EA7A92">
        <w:rPr>
          <w:rStyle w:val="1-Char"/>
          <w:rFonts w:hint="cs"/>
          <w:rtl/>
        </w:rPr>
        <w:t>‌</w:t>
      </w:r>
      <w:r w:rsidRPr="0062224F">
        <w:rPr>
          <w:rStyle w:val="1-Char"/>
          <w:rtl/>
        </w:rPr>
        <w:t>های ما را گرفته است و جواب</w:t>
      </w:r>
      <w:r w:rsidR="00F0383B">
        <w:rPr>
          <w:rStyle w:val="1-Char"/>
          <w:rtl/>
        </w:rPr>
        <w:t xml:space="preserve"> آن‌ها </w:t>
      </w:r>
      <w:r w:rsidRPr="0062224F">
        <w:rPr>
          <w:rStyle w:val="1-Char"/>
          <w:rtl/>
        </w:rPr>
        <w:t>را</w:t>
      </w:r>
      <w:r w:rsidR="002D3D2D" w:rsidRPr="0062224F">
        <w:rPr>
          <w:rStyle w:val="1-Char"/>
          <w:rtl/>
        </w:rPr>
        <w:t xml:space="preserve"> نمی‌</w:t>
      </w:r>
      <w:r w:rsidRPr="0062224F">
        <w:rPr>
          <w:rStyle w:val="1-Char"/>
          <w:rtl/>
        </w:rPr>
        <w:t>شنویم</w:t>
      </w:r>
      <w:r w:rsidR="00600B5B" w:rsidRPr="0062224F">
        <w:rPr>
          <w:rStyle w:val="1-Char"/>
          <w:rtl/>
        </w:rPr>
        <w:t>.</w:t>
      </w:r>
      <w:r w:rsidRPr="0062224F">
        <w:rPr>
          <w:rStyle w:val="1-Char"/>
          <w:rtl/>
        </w:rPr>
        <w:t>..</w:t>
      </w:r>
      <w:r w:rsidR="00887864" w:rsidRPr="00CE6E7F">
        <w:rPr>
          <w:rStyle w:val="1-Char"/>
          <w:rFonts w:hint="cs"/>
          <w:vertAlign w:val="superscript"/>
          <w:rtl/>
        </w:rPr>
        <w:t>(</w:t>
      </w:r>
      <w:r w:rsidR="00887864" w:rsidRPr="008C6EBC">
        <w:rPr>
          <w:rStyle w:val="1-Char"/>
          <w:vertAlign w:val="superscript"/>
          <w:rtl/>
        </w:rPr>
        <w:footnoteReference w:id="106"/>
      </w:r>
      <w:r w:rsidR="00887864"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یک جواب ساده به این مرد سیه کار این است که اگر قیاس</w:t>
      </w:r>
      <w:r w:rsidR="001E5D31" w:rsidRPr="0062224F">
        <w:rPr>
          <w:rStyle w:val="1-Char"/>
          <w:rtl/>
        </w:rPr>
        <w:t xml:space="preserve"> می‌</w:t>
      </w:r>
      <w:r w:rsidRPr="0062224F">
        <w:rPr>
          <w:rStyle w:val="1-Char"/>
          <w:rtl/>
        </w:rPr>
        <w:t>کنی که چون روزی</w:t>
      </w:r>
      <w:r w:rsidR="001E5D31" w:rsidRPr="0062224F">
        <w:rPr>
          <w:rStyle w:val="1-Char"/>
          <w:rtl/>
        </w:rPr>
        <w:t xml:space="preserve"> می‌</w:t>
      </w:r>
      <w:r w:rsidRPr="0062224F">
        <w:rPr>
          <w:rStyle w:val="1-Char"/>
          <w:rtl/>
        </w:rPr>
        <w:t>خورند، پس دهان دارند و چون دهان دارند، پس گوش هم دارند؛ گوش دارند، پس زبان هم دارند</w:t>
      </w:r>
      <w:r w:rsidR="00600B5B" w:rsidRPr="0062224F">
        <w:rPr>
          <w:rStyle w:val="1-Char"/>
          <w:rtl/>
        </w:rPr>
        <w:t>.</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پس همینطور جلو برو و بگو: آلت تناسلی</w:t>
      </w:r>
      <w:r w:rsidR="00F0383B">
        <w:rPr>
          <w:rStyle w:val="1-Char"/>
          <w:rtl/>
        </w:rPr>
        <w:t xml:space="preserve"> آن‌ها </w:t>
      </w:r>
      <w:r w:rsidRPr="0062224F">
        <w:rPr>
          <w:rStyle w:val="1-Char"/>
          <w:rtl/>
        </w:rPr>
        <w:t>هم فعال است. اگر</w:t>
      </w:r>
      <w:r w:rsidR="00F0383B">
        <w:rPr>
          <w:rStyle w:val="1-Char"/>
          <w:rtl/>
        </w:rPr>
        <w:t xml:space="preserve"> آن‌ها </w:t>
      </w:r>
      <w:r w:rsidRPr="0062224F">
        <w:rPr>
          <w:rStyle w:val="1-Char"/>
          <w:rtl/>
        </w:rPr>
        <w:t>در دنیای ما زنده‌اند، پس چرا زن</w:t>
      </w:r>
      <w:r w:rsidR="00123DF9">
        <w:rPr>
          <w:rStyle w:val="1-Char"/>
          <w:rFonts w:hint="cs"/>
          <w:rtl/>
        </w:rPr>
        <w:t>‌</w:t>
      </w:r>
      <w:r w:rsidRPr="0062224F">
        <w:rPr>
          <w:rStyle w:val="1-Char"/>
          <w:rtl/>
        </w:rPr>
        <w:t>هایشان شوهر</w:t>
      </w:r>
      <w:r w:rsidR="00AD4713">
        <w:rPr>
          <w:rStyle w:val="1-Char"/>
          <w:rtl/>
        </w:rPr>
        <w:t xml:space="preserve"> می‌کنند</w:t>
      </w:r>
      <w:r w:rsidRPr="0062224F">
        <w:rPr>
          <w:rStyle w:val="1-Char"/>
          <w:rtl/>
        </w:rPr>
        <w:t xml:space="preserve"> و جلوی چشم این شهدا برای مرد دیگری لخت</w:t>
      </w:r>
      <w:r w:rsidR="001E5D31" w:rsidRPr="0062224F">
        <w:rPr>
          <w:rStyle w:val="1-Char"/>
          <w:rtl/>
        </w:rPr>
        <w:t xml:space="preserve"> می‌شوند</w:t>
      </w:r>
      <w:r w:rsidRPr="0062224F">
        <w:rPr>
          <w:rStyle w:val="1-Char"/>
          <w:rtl/>
        </w:rPr>
        <w:t>؟</w:t>
      </w:r>
      <w:r w:rsidR="00887864"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قرآن</w:t>
      </w:r>
      <w:r w:rsidR="00B32BA2">
        <w:rPr>
          <w:rStyle w:val="1-Char"/>
          <w:rtl/>
        </w:rPr>
        <w:t xml:space="preserve"> </w:t>
      </w:r>
      <w:r w:rsidR="00783174">
        <w:rPr>
          <w:rStyle w:val="1-Char"/>
          <w:rtl/>
        </w:rPr>
        <w:t>می‌گوید</w:t>
      </w:r>
      <w:r w:rsidRPr="0062224F">
        <w:rPr>
          <w:rStyle w:val="1-Char"/>
          <w:rtl/>
        </w:rPr>
        <w:t>:</w:t>
      </w:r>
      <w:r w:rsidR="00F0383B">
        <w:rPr>
          <w:rStyle w:val="1-Char"/>
          <w:rtl/>
        </w:rPr>
        <w:t xml:space="preserve"> آن‌ها </w:t>
      </w:r>
      <w:r w:rsidRPr="0062224F">
        <w:rPr>
          <w:rStyle w:val="1-Char"/>
          <w:rtl/>
        </w:rPr>
        <w:t>پیش پروردگارشان زنده‌اند و روزی</w:t>
      </w:r>
      <w:r w:rsidR="001E5D31" w:rsidRPr="0062224F">
        <w:rPr>
          <w:rStyle w:val="1-Char"/>
          <w:rtl/>
        </w:rPr>
        <w:t xml:space="preserve"> می‌</w:t>
      </w:r>
      <w:r w:rsidRPr="0062224F">
        <w:rPr>
          <w:rStyle w:val="1-Char"/>
          <w:rtl/>
        </w:rPr>
        <w:t>خورند و آن وقت تو</w:t>
      </w:r>
      <w:r w:rsidR="00F0383B">
        <w:rPr>
          <w:rStyle w:val="1-Char"/>
          <w:rtl/>
        </w:rPr>
        <w:t xml:space="preserve"> آن‌ها </w:t>
      </w:r>
      <w:r w:rsidRPr="0062224F">
        <w:rPr>
          <w:rStyle w:val="1-Char"/>
          <w:rtl/>
        </w:rPr>
        <w:t>را آوردی در قبر نشاندی و برایشان سفره پهن کردی.</w:t>
      </w:r>
    </w:p>
    <w:p w:rsidR="00710A77" w:rsidRPr="0062224F" w:rsidRDefault="00710A77" w:rsidP="008C2681">
      <w:pPr>
        <w:ind w:firstLine="284"/>
        <w:jc w:val="both"/>
        <w:rPr>
          <w:rStyle w:val="1-Char"/>
          <w:rtl/>
        </w:rPr>
      </w:pPr>
      <w:r w:rsidRPr="0062224F">
        <w:rPr>
          <w:rStyle w:val="1-Char"/>
          <w:rtl/>
        </w:rPr>
        <w:t xml:space="preserve"> دانستی اشتباه تو در کجاست</w:t>
      </w:r>
      <w:r w:rsidR="00DE4714" w:rsidRPr="0062224F">
        <w:rPr>
          <w:rStyle w:val="1-Char"/>
          <w:rtl/>
        </w:rPr>
        <w:t>؟</w:t>
      </w:r>
      <w:r w:rsidRPr="0062224F">
        <w:rPr>
          <w:rStyle w:val="1-Char"/>
          <w:rtl/>
        </w:rPr>
        <w:t xml:space="preserve"> دانستی کجا سوراخ دعا را گم کرده</w:t>
      </w:r>
      <w:r w:rsidR="008C2681">
        <w:rPr>
          <w:rStyle w:val="1-Char"/>
          <w:rFonts w:hint="cs"/>
          <w:rtl/>
        </w:rPr>
        <w:t>‌</w:t>
      </w:r>
      <w:r w:rsidRPr="0062224F">
        <w:rPr>
          <w:rStyle w:val="1-Char"/>
          <w:rtl/>
        </w:rPr>
        <w:t>ای؟ ای</w:t>
      </w:r>
      <w:r w:rsidR="00686EC4" w:rsidRPr="0062224F">
        <w:rPr>
          <w:rStyle w:val="1-Char"/>
          <w:rtl/>
        </w:rPr>
        <w:t xml:space="preserve"> بی‌</w:t>
      </w:r>
      <w:r w:rsidRPr="0062224F">
        <w:rPr>
          <w:rStyle w:val="1-Char"/>
          <w:rtl/>
        </w:rPr>
        <w:t>خبر،</w:t>
      </w:r>
      <w:r w:rsidR="00F0383B">
        <w:rPr>
          <w:rStyle w:val="1-Char"/>
          <w:rtl/>
        </w:rPr>
        <w:t xml:space="preserve"> آن‌ها </w:t>
      </w:r>
      <w:r w:rsidRPr="0062224F">
        <w:rPr>
          <w:rStyle w:val="1-Char"/>
          <w:rtl/>
        </w:rPr>
        <w:t>پیش الله زنده‌اند</w:t>
      </w:r>
      <w:r w:rsidR="002D3D2D" w:rsidRPr="0062224F">
        <w:rPr>
          <w:rStyle w:val="1-Char"/>
          <w:rtl/>
        </w:rPr>
        <w:t xml:space="preserve"> </w:t>
      </w:r>
      <w:r w:rsidRPr="0062224F">
        <w:rPr>
          <w:rStyle w:val="1-Char"/>
          <w:rtl/>
        </w:rPr>
        <w:t>نه</w:t>
      </w:r>
      <w:r w:rsidR="002D3D2D" w:rsidRPr="0062224F">
        <w:rPr>
          <w:rStyle w:val="1-Char"/>
          <w:rtl/>
        </w:rPr>
        <w:t xml:space="preserve"> </w:t>
      </w:r>
      <w:r w:rsidRPr="0062224F">
        <w:rPr>
          <w:rStyle w:val="1-Char"/>
          <w:rtl/>
        </w:rPr>
        <w:t>پیش ما!!</w:t>
      </w:r>
      <w:r w:rsidRPr="0062224F">
        <w:rPr>
          <w:rStyle w:val="1-Char"/>
          <w:rFonts w:hint="cs"/>
          <w:rtl/>
        </w:rPr>
        <w:t>.</w:t>
      </w:r>
    </w:p>
    <w:p w:rsidR="00710A77" w:rsidRPr="001E5D31" w:rsidRDefault="00710A77" w:rsidP="00EA7A92">
      <w:pPr>
        <w:ind w:firstLine="284"/>
        <w:jc w:val="both"/>
        <w:rPr>
          <w:b/>
          <w:bCs/>
          <w:color w:val="3366FF"/>
          <w:sz w:val="26"/>
          <w:szCs w:val="26"/>
          <w:rtl/>
        </w:rPr>
      </w:pPr>
      <w:r w:rsidRPr="0062224F">
        <w:rPr>
          <w:rStyle w:val="1-Char"/>
          <w:rtl/>
        </w:rPr>
        <w:t>مگر این آیه را ندیده</w:t>
      </w:r>
      <w:r w:rsidR="008F0588">
        <w:rPr>
          <w:rStyle w:val="1-Char"/>
          <w:rFonts w:hint="cs"/>
          <w:rtl/>
        </w:rPr>
        <w:t>‌</w:t>
      </w:r>
      <w:r w:rsidRPr="0062224F">
        <w:rPr>
          <w:rStyle w:val="1-Char"/>
          <w:rtl/>
        </w:rPr>
        <w:t>ای:</w:t>
      </w:r>
      <w:r w:rsidR="00EA7A92">
        <w:rPr>
          <w:rStyle w:val="1-Char"/>
          <w:rFonts w:hint="cs"/>
          <w:rtl/>
        </w:rPr>
        <w:t xml:space="preserve"> </w:t>
      </w:r>
      <w:r w:rsidR="00EA7A92">
        <w:rPr>
          <w:rStyle w:val="1-Char"/>
          <w:rFonts w:cs="Traditional Arabic"/>
          <w:color w:val="000000"/>
          <w:shd w:val="clear" w:color="auto" w:fill="FFFFFF"/>
          <w:rtl/>
        </w:rPr>
        <w:t>﴿</w:t>
      </w:r>
      <w:r w:rsidR="00EA7A92" w:rsidRPr="00321A84">
        <w:rPr>
          <w:rStyle w:val="8-Char"/>
          <w:rtl/>
        </w:rPr>
        <w:t xml:space="preserve">كُلُّ نَفۡسٖ ذَآئِقَةُ </w:t>
      </w:r>
      <w:r w:rsidR="00EA7A92" w:rsidRPr="00321A84">
        <w:rPr>
          <w:rStyle w:val="8-Char"/>
          <w:rFonts w:hint="cs"/>
          <w:rtl/>
        </w:rPr>
        <w:t>ٱ</w:t>
      </w:r>
      <w:r w:rsidR="00EA7A92" w:rsidRPr="00321A84">
        <w:rPr>
          <w:rStyle w:val="8-Char"/>
          <w:rFonts w:hint="eastAsia"/>
          <w:rtl/>
        </w:rPr>
        <w:t>لۡمَوۡتِۗ</w:t>
      </w:r>
      <w:r w:rsidR="00EA7A92">
        <w:rPr>
          <w:rStyle w:val="1-Char"/>
          <w:rFonts w:cs="Traditional Arabic"/>
          <w:color w:val="000000"/>
          <w:shd w:val="clear" w:color="auto" w:fill="FFFFFF"/>
          <w:rtl/>
        </w:rPr>
        <w:t>﴾</w:t>
      </w:r>
      <w:r w:rsidR="00EA7A92" w:rsidRPr="00321A84">
        <w:rPr>
          <w:rStyle w:val="8-Char"/>
          <w:rtl/>
        </w:rPr>
        <w:t xml:space="preserve"> </w:t>
      </w:r>
      <w:r w:rsidR="00EA7A92" w:rsidRPr="00596FEF">
        <w:rPr>
          <w:rStyle w:val="7-Char"/>
          <w:rtl/>
        </w:rPr>
        <w:t>[آل عمران: 185]</w:t>
      </w:r>
    </w:p>
    <w:p w:rsidR="00710A77" w:rsidRDefault="00710A77" w:rsidP="00710A77">
      <w:pPr>
        <w:ind w:firstLine="284"/>
        <w:jc w:val="both"/>
        <w:rPr>
          <w:rStyle w:val="1-Char"/>
          <w:rtl/>
        </w:rPr>
      </w:pPr>
      <w:r w:rsidRPr="0062224F">
        <w:rPr>
          <w:rStyle w:val="1-Char"/>
          <w:rtl/>
        </w:rPr>
        <w:t>پس چرا شهید را استثناء</w:t>
      </w:r>
      <w:r w:rsidR="001E5D31" w:rsidRPr="0062224F">
        <w:rPr>
          <w:rStyle w:val="1-Char"/>
          <w:rtl/>
        </w:rPr>
        <w:t xml:space="preserve"> می‌</w:t>
      </w:r>
      <w:r w:rsidRPr="0062224F">
        <w:rPr>
          <w:rStyle w:val="1-Char"/>
          <w:rtl/>
        </w:rPr>
        <w:t>کنی؟ مگر این آیه را ندیدی:</w:t>
      </w:r>
    </w:p>
    <w:p w:rsidR="00EA7A92" w:rsidRPr="00596FEF" w:rsidRDefault="00EA7A92" w:rsidP="00EA7A92">
      <w:pPr>
        <w:ind w:firstLine="284"/>
        <w:jc w:val="both"/>
        <w:rPr>
          <w:rStyle w:val="7-Char"/>
          <w:rtl/>
        </w:rPr>
      </w:pPr>
      <w:r>
        <w:rPr>
          <w:rStyle w:val="1-Char"/>
          <w:rFonts w:cs="Traditional Arabic"/>
          <w:color w:val="000000"/>
          <w:shd w:val="clear" w:color="auto" w:fill="FFFFFF"/>
          <w:rtl/>
        </w:rPr>
        <w:t>﴿</w:t>
      </w:r>
      <w:r w:rsidRPr="00321A84">
        <w:rPr>
          <w:rStyle w:val="8-Char"/>
          <w:rtl/>
        </w:rPr>
        <w:t>إِنَّكَ مَيِّتٞ وَإِنَّهُم مَّيِّتُونَ٣٠</w:t>
      </w:r>
      <w:r>
        <w:rPr>
          <w:rStyle w:val="1-Char"/>
          <w:rFonts w:cs="Traditional Arabic"/>
          <w:color w:val="000000"/>
          <w:shd w:val="clear" w:color="auto" w:fill="FFFFFF"/>
          <w:rtl/>
        </w:rPr>
        <w:t>﴾</w:t>
      </w:r>
      <w:r w:rsidRPr="00321A84">
        <w:rPr>
          <w:rStyle w:val="8-Char"/>
          <w:rtl/>
        </w:rPr>
        <w:t xml:space="preserve"> </w:t>
      </w:r>
      <w:r w:rsidRPr="00596FEF">
        <w:rPr>
          <w:rStyle w:val="7-Char"/>
          <w:rtl/>
        </w:rPr>
        <w:t>[الزمر: 30]</w:t>
      </w:r>
    </w:p>
    <w:p w:rsidR="00710A77" w:rsidRPr="001E5D31" w:rsidRDefault="00710A77" w:rsidP="001E5D31">
      <w:pPr>
        <w:ind w:firstLine="284"/>
        <w:jc w:val="both"/>
        <w:rPr>
          <w:b/>
          <w:bCs/>
          <w:rtl/>
        </w:rPr>
      </w:pPr>
      <w:r w:rsidRPr="0059586B">
        <w:rPr>
          <w:rStyle w:val="5-Char"/>
          <w:rFonts w:hint="cs"/>
          <w:rtl/>
        </w:rPr>
        <w:t>«</w:t>
      </w:r>
      <w:r w:rsidRPr="0062224F">
        <w:rPr>
          <w:rStyle w:val="1-Char"/>
          <w:rtl/>
        </w:rPr>
        <w:t>ای محمد، تو</w:t>
      </w:r>
      <w:r w:rsidR="001E5D31" w:rsidRPr="0062224F">
        <w:rPr>
          <w:rStyle w:val="1-Char"/>
          <w:rtl/>
        </w:rPr>
        <w:t xml:space="preserve"> می‌</w:t>
      </w:r>
      <w:r w:rsidRPr="0062224F">
        <w:rPr>
          <w:rStyle w:val="1-Char"/>
          <w:rtl/>
        </w:rPr>
        <w:t>میری و</w:t>
      </w:r>
      <w:r w:rsidR="00F0383B">
        <w:rPr>
          <w:rStyle w:val="1-Char"/>
          <w:rtl/>
        </w:rPr>
        <w:t xml:space="preserve"> آن‌ها </w:t>
      </w:r>
      <w:r w:rsidRPr="0062224F">
        <w:rPr>
          <w:rStyle w:val="1-Char"/>
          <w:rtl/>
        </w:rPr>
        <w:t>هم</w:t>
      </w:r>
      <w:r w:rsidR="001E5D31" w:rsidRPr="0062224F">
        <w:rPr>
          <w:rStyle w:val="1-Char"/>
          <w:rtl/>
        </w:rPr>
        <w:t xml:space="preserve"> می‌</w:t>
      </w:r>
      <w:r w:rsidRPr="0062224F">
        <w:rPr>
          <w:rStyle w:val="1-Char"/>
          <w:rtl/>
        </w:rPr>
        <w:t>میرند</w:t>
      </w:r>
      <w:r w:rsidRPr="0059586B">
        <w:rPr>
          <w:rStyle w:val="5-Char"/>
          <w:rFonts w:hint="cs"/>
          <w:rtl/>
        </w:rPr>
        <w:t>»</w:t>
      </w:r>
      <w:r w:rsidR="001E5D31" w:rsidRPr="0059586B">
        <w:rPr>
          <w:rStyle w:val="5-Char"/>
          <w:rFonts w:hint="cs"/>
          <w:rtl/>
        </w:rPr>
        <w:t>.</w:t>
      </w:r>
      <w:r w:rsidRPr="001E5D31">
        <w:rPr>
          <w:b/>
          <w:bCs/>
          <w:rtl/>
        </w:rPr>
        <w:t xml:space="preserve"> </w:t>
      </w:r>
    </w:p>
    <w:p w:rsidR="00710A77" w:rsidRDefault="00710A77" w:rsidP="00710A77">
      <w:pPr>
        <w:ind w:firstLine="284"/>
        <w:jc w:val="both"/>
        <w:rPr>
          <w:rStyle w:val="1-Char"/>
          <w:rtl/>
        </w:rPr>
      </w:pPr>
      <w:r w:rsidRPr="0062224F">
        <w:rPr>
          <w:rStyle w:val="1-Char"/>
          <w:rtl/>
        </w:rPr>
        <w:t>پس چرا شهید را از پیامبر بالاتر</w:t>
      </w:r>
      <w:r w:rsidR="001E5D31" w:rsidRPr="0062224F">
        <w:rPr>
          <w:rStyle w:val="1-Char"/>
          <w:rtl/>
        </w:rPr>
        <w:t xml:space="preserve"> می‌</w:t>
      </w:r>
      <w:r w:rsidRPr="0062224F">
        <w:rPr>
          <w:rStyle w:val="1-Char"/>
          <w:rtl/>
        </w:rPr>
        <w:t>دانی؟ این آیه را بخوان:</w:t>
      </w:r>
    </w:p>
    <w:p w:rsidR="00710A77" w:rsidRPr="001E5D31" w:rsidRDefault="00EA7A92" w:rsidP="00EA7A92">
      <w:pPr>
        <w:ind w:firstLine="284"/>
        <w:jc w:val="both"/>
        <w:rPr>
          <w:b/>
          <w:bCs/>
          <w:color w:val="3366FF"/>
          <w:rtl/>
        </w:rPr>
      </w:pPr>
      <w:r>
        <w:rPr>
          <w:rStyle w:val="1-Char"/>
          <w:rFonts w:cs="Traditional Arabic"/>
          <w:color w:val="000000"/>
          <w:shd w:val="clear" w:color="auto" w:fill="FFFFFF"/>
          <w:rtl/>
        </w:rPr>
        <w:t>﴿</w:t>
      </w:r>
      <w:r w:rsidRPr="00321A84">
        <w:rPr>
          <w:rStyle w:val="8-Char"/>
          <w:rtl/>
        </w:rPr>
        <w:t>وَ</w:t>
      </w:r>
      <w:r w:rsidRPr="00321A84">
        <w:rPr>
          <w:rStyle w:val="8-Char"/>
          <w:rFonts w:hint="cs"/>
          <w:rtl/>
        </w:rPr>
        <w:t>ٱ</w:t>
      </w:r>
      <w:r w:rsidRPr="00321A84">
        <w:rPr>
          <w:rStyle w:val="8-Char"/>
          <w:rFonts w:hint="eastAsia"/>
          <w:rtl/>
        </w:rPr>
        <w:t>لَّذِينَ</w:t>
      </w:r>
      <w:r w:rsidRPr="00321A84">
        <w:rPr>
          <w:rStyle w:val="8-Char"/>
          <w:rtl/>
        </w:rPr>
        <w:t xml:space="preserve"> تَدۡعُونَ مِن دُونِهِ</w:t>
      </w:r>
      <w:r w:rsidRPr="00321A84">
        <w:rPr>
          <w:rStyle w:val="8-Char"/>
          <w:rFonts w:hint="cs"/>
          <w:rtl/>
        </w:rPr>
        <w:t>ۦ</w:t>
      </w:r>
      <w:r w:rsidRPr="00321A84">
        <w:rPr>
          <w:rStyle w:val="8-Char"/>
          <w:rtl/>
        </w:rPr>
        <w:t xml:space="preserve"> مَا يَمۡلِكُونَ مِن قِطۡمِيرٍ١٣ إِن تَدۡعُوهُمۡ لَا يَسۡمَعُواْ دُعَآءَكُمۡ وَلَوۡ سَمِعُواْ مَا </w:t>
      </w:r>
      <w:r w:rsidRPr="00321A84">
        <w:rPr>
          <w:rStyle w:val="8-Char"/>
          <w:rFonts w:hint="cs"/>
          <w:rtl/>
        </w:rPr>
        <w:t>ٱ</w:t>
      </w:r>
      <w:r w:rsidRPr="00321A84">
        <w:rPr>
          <w:rStyle w:val="8-Char"/>
          <w:rFonts w:hint="eastAsia"/>
          <w:rtl/>
        </w:rPr>
        <w:t>سۡتَجَابُواْ</w:t>
      </w:r>
      <w:r w:rsidRPr="00321A84">
        <w:rPr>
          <w:rStyle w:val="8-Char"/>
          <w:rtl/>
        </w:rPr>
        <w:t xml:space="preserve"> لَكُمۡۖ وَيَوۡمَ </w:t>
      </w:r>
      <w:r w:rsidRPr="00321A84">
        <w:rPr>
          <w:rStyle w:val="8-Char"/>
          <w:rFonts w:hint="cs"/>
          <w:rtl/>
        </w:rPr>
        <w:t>ٱ</w:t>
      </w:r>
      <w:r w:rsidRPr="00321A84">
        <w:rPr>
          <w:rStyle w:val="8-Char"/>
          <w:rFonts w:hint="eastAsia"/>
          <w:rtl/>
        </w:rPr>
        <w:t>لۡقِيَٰمَةِ</w:t>
      </w:r>
      <w:r w:rsidRPr="00321A84">
        <w:rPr>
          <w:rStyle w:val="8-Char"/>
          <w:rtl/>
        </w:rPr>
        <w:t xml:space="preserve"> يَكۡفُرُونَ بِشِرۡكِكُمۡۚ وَلَا يُنَبِّئُكَ مِثۡلُ خَبِيرٖ١٤</w:t>
      </w:r>
      <w:r>
        <w:rPr>
          <w:rStyle w:val="1-Char"/>
          <w:rFonts w:cs="Traditional Arabic"/>
          <w:color w:val="000000"/>
          <w:shd w:val="clear" w:color="auto" w:fill="FFFFFF"/>
          <w:rtl/>
        </w:rPr>
        <w:t>﴾</w:t>
      </w:r>
      <w:r w:rsidRPr="00321A84">
        <w:rPr>
          <w:rStyle w:val="8-Char"/>
          <w:rtl/>
        </w:rPr>
        <w:t xml:space="preserve"> </w:t>
      </w:r>
      <w:r w:rsidRPr="00596FEF">
        <w:rPr>
          <w:rStyle w:val="7-Char"/>
          <w:rtl/>
        </w:rPr>
        <w:t>[فاطر: 13-14]</w:t>
      </w:r>
    </w:p>
    <w:p w:rsidR="00710A77" w:rsidRPr="0062224F" w:rsidRDefault="00710A77" w:rsidP="001E5D31">
      <w:pPr>
        <w:ind w:firstLine="284"/>
        <w:jc w:val="both"/>
        <w:rPr>
          <w:rStyle w:val="1-Char"/>
          <w:rtl/>
        </w:rPr>
      </w:pPr>
      <w:r w:rsidRPr="0059586B">
        <w:rPr>
          <w:rStyle w:val="5-Char"/>
          <w:rFonts w:hint="cs"/>
          <w:rtl/>
        </w:rPr>
        <w:t>«</w:t>
      </w:r>
      <w:r w:rsidRPr="0062224F">
        <w:rPr>
          <w:rStyle w:val="1-Char"/>
          <w:rtl/>
        </w:rPr>
        <w:t>آن</w:t>
      </w:r>
      <w:r w:rsidR="00FE225D">
        <w:rPr>
          <w:rStyle w:val="1-Char"/>
          <w:rFonts w:hint="cs"/>
          <w:rtl/>
        </w:rPr>
        <w:t>‌</w:t>
      </w:r>
      <w:r w:rsidRPr="0062224F">
        <w:rPr>
          <w:rStyle w:val="1-Char"/>
          <w:rtl/>
        </w:rPr>
        <w:t>هایی که غیر از الله</w:t>
      </w:r>
      <w:r w:rsidR="001E5D31" w:rsidRPr="0062224F">
        <w:rPr>
          <w:rStyle w:val="1-Char"/>
          <w:rtl/>
        </w:rPr>
        <w:t xml:space="preserve"> می‌</w:t>
      </w:r>
      <w:r w:rsidRPr="0062224F">
        <w:rPr>
          <w:rStyle w:val="1-Char"/>
          <w:rtl/>
        </w:rPr>
        <w:t>پرستند به اندازۀ پوست هستۀ خرما اختیار ندارند. اگر بخوانید شان دعای شما را</w:t>
      </w:r>
      <w:r w:rsidR="002D3D2D" w:rsidRPr="0062224F">
        <w:rPr>
          <w:rStyle w:val="1-Char"/>
          <w:rtl/>
        </w:rPr>
        <w:t xml:space="preserve"> نمی‌</w:t>
      </w:r>
      <w:r w:rsidRPr="0062224F">
        <w:rPr>
          <w:rStyle w:val="1-Char"/>
          <w:rtl/>
        </w:rPr>
        <w:t>شنوند و اگر به فرض محال بشنوند، جواب</w:t>
      </w:r>
      <w:r w:rsidR="002D3D2D" w:rsidRPr="0062224F">
        <w:rPr>
          <w:rStyle w:val="1-Char"/>
          <w:rtl/>
        </w:rPr>
        <w:t xml:space="preserve"> نمی‌</w:t>
      </w:r>
      <w:r w:rsidRPr="0062224F">
        <w:rPr>
          <w:rStyle w:val="1-Char"/>
          <w:rtl/>
        </w:rPr>
        <w:t>دهند و روز قیامت از شرک شما بیزاری خود را اعلام</w:t>
      </w:r>
      <w:r w:rsidR="00AD4713">
        <w:rPr>
          <w:rStyle w:val="1-Char"/>
          <w:rtl/>
        </w:rPr>
        <w:t xml:space="preserve"> می‌کنند</w:t>
      </w:r>
      <w:r w:rsidRPr="0062224F">
        <w:rPr>
          <w:rStyle w:val="1-Char"/>
          <w:rtl/>
        </w:rPr>
        <w:t xml:space="preserve"> و مثل خداوند آگاه، کسی برایت خبرها را</w:t>
      </w:r>
      <w:r w:rsidR="00783174">
        <w:rPr>
          <w:rStyle w:val="1-Char"/>
          <w:rtl/>
        </w:rPr>
        <w:t xml:space="preserve"> نمی‌گوید</w:t>
      </w:r>
      <w:r w:rsidRPr="0059586B">
        <w:rPr>
          <w:rStyle w:val="5-Char"/>
          <w:rFonts w:hint="cs"/>
          <w:rtl/>
        </w:rPr>
        <w:t>»</w:t>
      </w:r>
      <w:r w:rsidR="001E5D31"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پس ای مشرکان، منتظر روزی باشید که علی و حسین از شرک شما تنفر خود را اعلام کنند!</w:t>
      </w:r>
    </w:p>
    <w:p w:rsidR="00710A77" w:rsidRPr="001E5D31" w:rsidRDefault="00710A77" w:rsidP="001E5D31">
      <w:pPr>
        <w:pStyle w:val="3-"/>
        <w:rPr>
          <w:rtl/>
        </w:rPr>
      </w:pPr>
      <w:bookmarkStart w:id="336" w:name="_Toc194375286"/>
      <w:bookmarkStart w:id="337" w:name="_Toc212295072"/>
      <w:bookmarkStart w:id="338" w:name="_Toc433464552"/>
      <w:r w:rsidRPr="001E5D31">
        <w:rPr>
          <w:rFonts w:hint="cs"/>
          <w:rtl/>
        </w:rPr>
        <w:t>ادعای 93</w:t>
      </w:r>
      <w:r w:rsidR="00116CC5">
        <w:rPr>
          <w:rFonts w:hint="cs"/>
          <w:rtl/>
        </w:rPr>
        <w:t>-</w:t>
      </w:r>
      <w:r w:rsidRPr="001E5D31">
        <w:rPr>
          <w:rFonts w:hint="cs"/>
          <w:rtl/>
        </w:rPr>
        <w:t xml:space="preserve"> </w:t>
      </w:r>
      <w:r w:rsidRPr="001E5D31">
        <w:rPr>
          <w:rtl/>
        </w:rPr>
        <w:t>روح در این دنیا زنده است</w:t>
      </w:r>
      <w:bookmarkEnd w:id="336"/>
      <w:bookmarkEnd w:id="337"/>
      <w:bookmarkEnd w:id="338"/>
    </w:p>
    <w:p w:rsidR="00710A77" w:rsidRPr="0062224F" w:rsidRDefault="00710A77" w:rsidP="00710A77">
      <w:pPr>
        <w:ind w:firstLine="284"/>
        <w:jc w:val="both"/>
        <w:rPr>
          <w:rStyle w:val="1-Char"/>
          <w:rtl/>
        </w:rPr>
      </w:pPr>
      <w:r w:rsidRPr="0062224F">
        <w:rPr>
          <w:rStyle w:val="1-Char"/>
          <w:rtl/>
        </w:rPr>
        <w:t>عوض آن که از قرآن و احادیث ثابته دلیل بیاورد، مثل همیشه از ابن ابی الحدید و محمد عبده دلیل</w:t>
      </w:r>
      <w:r w:rsidR="001E5D31" w:rsidRPr="0062224F">
        <w:rPr>
          <w:rStyle w:val="1-Char"/>
          <w:rtl/>
        </w:rPr>
        <w:t xml:space="preserve"> می‌</w:t>
      </w:r>
      <w:r w:rsidRPr="0062224F">
        <w:rPr>
          <w:rStyle w:val="1-Char"/>
          <w:rtl/>
        </w:rPr>
        <w:t>آورد که</w:t>
      </w:r>
      <w:r w:rsidR="00F0383B">
        <w:rPr>
          <w:rStyle w:val="1-Char"/>
          <w:rtl/>
        </w:rPr>
        <w:t xml:space="preserve"> آن‌ها </w:t>
      </w:r>
      <w:r w:rsidRPr="0062224F">
        <w:rPr>
          <w:rStyle w:val="1-Char"/>
          <w:rtl/>
        </w:rPr>
        <w:t>هم</w:t>
      </w:r>
      <w:r w:rsidR="006B6811">
        <w:rPr>
          <w:rStyle w:val="1-Char"/>
          <w:rtl/>
        </w:rPr>
        <w:t xml:space="preserve"> می‌گویند</w:t>
      </w:r>
      <w:r w:rsidRPr="0062224F">
        <w:rPr>
          <w:rStyle w:val="1-Char"/>
          <w:rtl/>
        </w:rPr>
        <w:t xml:space="preserve">: زنده است. </w:t>
      </w:r>
    </w:p>
    <w:p w:rsidR="00710A77" w:rsidRPr="0062224F" w:rsidRDefault="00710A77" w:rsidP="00FE56A3">
      <w:pPr>
        <w:ind w:firstLine="284"/>
        <w:jc w:val="both"/>
        <w:rPr>
          <w:rStyle w:val="1-Char"/>
          <w:rtl/>
        </w:rPr>
      </w:pPr>
      <w:r w:rsidRPr="0062224F">
        <w:rPr>
          <w:rStyle w:val="1-Char"/>
          <w:rtl/>
        </w:rPr>
        <w:t>یک دلیل هم از زیارت نامۀ حسین آورده است که ما در زیارت نامه</w:t>
      </w:r>
      <w:r w:rsidR="00EC20D9">
        <w:rPr>
          <w:rStyle w:val="1-Char"/>
          <w:rtl/>
        </w:rPr>
        <w:t xml:space="preserve"> می‌گویی</w:t>
      </w:r>
      <w:r w:rsidRPr="0062224F">
        <w:rPr>
          <w:rStyle w:val="1-Char"/>
          <w:rtl/>
        </w:rPr>
        <w:t>م: شهادت</w:t>
      </w:r>
      <w:r w:rsidR="001E1019">
        <w:rPr>
          <w:rStyle w:val="1-Char"/>
          <w:rtl/>
        </w:rPr>
        <w:t xml:space="preserve"> می‌دهم</w:t>
      </w:r>
      <w:r w:rsidRPr="0062224F">
        <w:rPr>
          <w:rStyle w:val="1-Char"/>
          <w:rtl/>
        </w:rPr>
        <w:t xml:space="preserve"> ای حسین، که تو حرف مرا</w:t>
      </w:r>
      <w:r w:rsidR="001E5D31" w:rsidRPr="0062224F">
        <w:rPr>
          <w:rStyle w:val="1-Char"/>
          <w:rtl/>
        </w:rPr>
        <w:t xml:space="preserve"> می‌</w:t>
      </w:r>
      <w:r w:rsidRPr="0062224F">
        <w:rPr>
          <w:rStyle w:val="1-Char"/>
          <w:rtl/>
        </w:rPr>
        <w:t>شنوی و جواب</w:t>
      </w:r>
      <w:r w:rsidR="001E5D31" w:rsidRPr="0062224F">
        <w:rPr>
          <w:rStyle w:val="1-Char"/>
          <w:rtl/>
        </w:rPr>
        <w:t xml:space="preserve"> می‌</w:t>
      </w:r>
      <w:r w:rsidRPr="0062224F">
        <w:rPr>
          <w:rStyle w:val="1-Char"/>
          <w:rtl/>
        </w:rPr>
        <w:t>دهی</w:t>
      </w:r>
      <w:r w:rsidR="00600B5B" w:rsidRPr="0062224F">
        <w:rPr>
          <w:rStyle w:val="1-Char"/>
          <w:rtl/>
        </w:rPr>
        <w:t>.</w:t>
      </w:r>
      <w:r w:rsidRPr="0062224F">
        <w:rPr>
          <w:rStyle w:val="1-Char"/>
          <w:rtl/>
        </w:rPr>
        <w:t>..</w:t>
      </w:r>
      <w:r w:rsidR="00FE56A3" w:rsidRPr="00CE6E7F">
        <w:rPr>
          <w:rStyle w:val="1-Char"/>
          <w:rFonts w:hint="cs"/>
          <w:vertAlign w:val="superscript"/>
          <w:rtl/>
        </w:rPr>
        <w:t>(</w:t>
      </w:r>
      <w:r w:rsidR="00FE56A3" w:rsidRPr="008C6EBC">
        <w:rPr>
          <w:rStyle w:val="1-Char"/>
          <w:vertAlign w:val="superscript"/>
          <w:rtl/>
        </w:rPr>
        <w:footnoteReference w:id="107"/>
      </w:r>
      <w:r w:rsidR="00FE56A3"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به زبان ساده شهادت</w:t>
      </w:r>
      <w:r w:rsidR="001E5D31" w:rsidRPr="0062224F">
        <w:rPr>
          <w:rStyle w:val="1-Char"/>
          <w:rtl/>
        </w:rPr>
        <w:t xml:space="preserve"> می‌</w:t>
      </w:r>
      <w:r w:rsidRPr="0062224F">
        <w:rPr>
          <w:rStyle w:val="1-Char"/>
          <w:rtl/>
        </w:rPr>
        <w:t>دهی که حسین سمیع و بصیر و قریب و مجیب و خبیر است و این، همان شرک است که حسین را به آن مقام رسانده است که در آنِ واحد، حرف یک میلیون نفر</w:t>
      </w:r>
      <w:r w:rsidR="002D3D2D" w:rsidRPr="0062224F">
        <w:rPr>
          <w:rStyle w:val="1-Char"/>
          <w:rtl/>
        </w:rPr>
        <w:t xml:space="preserve"> </w:t>
      </w:r>
      <w:r w:rsidRPr="0062224F">
        <w:rPr>
          <w:rStyle w:val="1-Char"/>
          <w:rtl/>
        </w:rPr>
        <w:t>را</w:t>
      </w:r>
      <w:r w:rsidR="001E5D31" w:rsidRPr="0062224F">
        <w:rPr>
          <w:rStyle w:val="1-Char"/>
          <w:rtl/>
        </w:rPr>
        <w:t xml:space="preserve"> می‌</w:t>
      </w:r>
      <w:r w:rsidRPr="0062224F">
        <w:rPr>
          <w:rStyle w:val="1-Char"/>
          <w:rtl/>
        </w:rPr>
        <w:t>شنود و</w:t>
      </w:r>
      <w:r w:rsidR="001E5D31" w:rsidRPr="0062224F">
        <w:rPr>
          <w:rStyle w:val="1-Char"/>
          <w:rtl/>
        </w:rPr>
        <w:t xml:space="preserve"> می‌</w:t>
      </w:r>
      <w:r w:rsidRPr="0062224F">
        <w:rPr>
          <w:rStyle w:val="1-Char"/>
          <w:rtl/>
        </w:rPr>
        <w:t>فهمد (فرق ندارد که انگلیسی بگوید یا چینی) و جوابشان را فوراً</w:t>
      </w:r>
      <w:r w:rsidR="001E5D31" w:rsidRPr="0062224F">
        <w:rPr>
          <w:rStyle w:val="1-Char"/>
          <w:rtl/>
        </w:rPr>
        <w:t xml:space="preserve"> می‌</w:t>
      </w:r>
      <w:r w:rsidRPr="0062224F">
        <w:rPr>
          <w:rStyle w:val="1-Char"/>
          <w:rtl/>
        </w:rPr>
        <w:t>دهد اما زورش به یک شمر نرسید.</w:t>
      </w:r>
    </w:p>
    <w:p w:rsidR="00710A77" w:rsidRPr="0062224F" w:rsidRDefault="00710A77" w:rsidP="00710A77">
      <w:pPr>
        <w:ind w:firstLine="284"/>
        <w:jc w:val="both"/>
        <w:rPr>
          <w:rStyle w:val="1-Char"/>
          <w:rtl/>
        </w:rPr>
      </w:pPr>
      <w:r w:rsidRPr="0062224F">
        <w:rPr>
          <w:rStyle w:val="1-Char"/>
          <w:rtl/>
        </w:rPr>
        <w:t>این حسین نیست این اله است و شما مشرکید.</w:t>
      </w:r>
      <w:r w:rsidR="00686EC4" w:rsidRPr="0062224F">
        <w:rPr>
          <w:rStyle w:val="1-Char"/>
          <w:rtl/>
        </w:rPr>
        <w:t xml:space="preserve"> بی‌</w:t>
      </w:r>
      <w:r w:rsidRPr="0062224F">
        <w:rPr>
          <w:rStyle w:val="1-Char"/>
          <w:rtl/>
        </w:rPr>
        <w:t>برو و برگرد.</w:t>
      </w:r>
    </w:p>
    <w:p w:rsidR="00710A77" w:rsidRPr="001E5D31" w:rsidRDefault="00710A77" w:rsidP="001E5D31">
      <w:pPr>
        <w:pStyle w:val="3-"/>
        <w:rPr>
          <w:rtl/>
        </w:rPr>
      </w:pPr>
      <w:bookmarkStart w:id="339" w:name="_Toc433464553"/>
      <w:r w:rsidRPr="001E5D31">
        <w:rPr>
          <w:rFonts w:hint="cs"/>
          <w:rtl/>
        </w:rPr>
        <w:t>ادعای 94</w:t>
      </w:r>
      <w:r w:rsidR="00116CC5">
        <w:rPr>
          <w:rFonts w:hint="cs"/>
          <w:rtl/>
        </w:rPr>
        <w:t>-</w:t>
      </w:r>
      <w:r w:rsidRPr="001E5D31">
        <w:rPr>
          <w:rFonts w:hint="cs"/>
          <w:rtl/>
        </w:rPr>
        <w:t xml:space="preserve"> </w:t>
      </w:r>
      <w:r w:rsidRPr="001E5D31">
        <w:rPr>
          <w:rtl/>
        </w:rPr>
        <w:t>سنی‌ها یزید را دوست دارند و او را امیر</w:t>
      </w:r>
      <w:r w:rsidRPr="001E5D31">
        <w:rPr>
          <w:rFonts w:cs="Tahoma"/>
          <w:color w:val="FF0000"/>
          <w:rtl/>
        </w:rPr>
        <w:t xml:space="preserve"> </w:t>
      </w:r>
      <w:r w:rsidRPr="001E5D31">
        <w:rPr>
          <w:rtl/>
        </w:rPr>
        <w:t>المومنین</w:t>
      </w:r>
      <w:r w:rsidR="001E5D31">
        <w:rPr>
          <w:rtl/>
          <w:lang w:bidi="ar-SA"/>
        </w:rPr>
        <w:t xml:space="preserve"> می‌</w:t>
      </w:r>
      <w:r w:rsidRPr="001E5D31">
        <w:rPr>
          <w:rtl/>
        </w:rPr>
        <w:t>نامند</w:t>
      </w:r>
      <w:bookmarkEnd w:id="339"/>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فرض، خودش غلط است. ابن تیمیه دربارۀ یزید</w:t>
      </w:r>
      <w:r w:rsidR="00B32BA2">
        <w:rPr>
          <w:rStyle w:val="1-Char"/>
          <w:rtl/>
        </w:rPr>
        <w:t xml:space="preserve"> </w:t>
      </w:r>
      <w:r w:rsidR="00783174">
        <w:rPr>
          <w:rStyle w:val="1-Char"/>
          <w:rtl/>
        </w:rPr>
        <w:t>می‌گوید</w:t>
      </w:r>
      <w:r w:rsidRPr="0062224F">
        <w:rPr>
          <w:rStyle w:val="1-Char"/>
          <w:rtl/>
        </w:rPr>
        <w:t>: (لا نحبه</w:t>
      </w:r>
      <w:r w:rsidR="00DE4714" w:rsidRPr="0062224F">
        <w:rPr>
          <w:rStyle w:val="1-Char"/>
          <w:rtl/>
        </w:rPr>
        <w:t>)</w:t>
      </w:r>
      <w:r w:rsidRPr="0062224F">
        <w:rPr>
          <w:rStyle w:val="1-Char"/>
          <w:rtl/>
        </w:rPr>
        <w:t>؛</w:t>
      </w:r>
      <w:r w:rsidR="00FE225D">
        <w:rPr>
          <w:rStyle w:val="1-Char"/>
          <w:rFonts w:hint="cs"/>
          <w:rtl/>
        </w:rPr>
        <w:t xml:space="preserve"> </w:t>
      </w:r>
      <w:r w:rsidRPr="0062224F">
        <w:rPr>
          <w:rStyle w:val="1-Char"/>
          <w:rtl/>
        </w:rPr>
        <w:t>یعنی، دوستش نداریم. اکثر سنی‌ها بر این عقیده‌اند؛ یعنی، همان سنی‌هایی که شیعه</w:t>
      </w:r>
      <w:r w:rsidR="00F0383B">
        <w:rPr>
          <w:rStyle w:val="1-Char"/>
          <w:rtl/>
        </w:rPr>
        <w:t xml:space="preserve"> آن‌ها </w:t>
      </w:r>
      <w:r w:rsidRPr="0062224F">
        <w:rPr>
          <w:rStyle w:val="1-Char"/>
          <w:rtl/>
        </w:rPr>
        <w:t>را وهابی</w:t>
      </w:r>
      <w:r w:rsidR="001E5D31" w:rsidRPr="0062224F">
        <w:rPr>
          <w:rStyle w:val="1-Char"/>
          <w:rtl/>
        </w:rPr>
        <w:t xml:space="preserve"> می‌</w:t>
      </w:r>
      <w:r w:rsidRPr="0062224F">
        <w:rPr>
          <w:rStyle w:val="1-Char"/>
          <w:rtl/>
        </w:rPr>
        <w:t>داند. اگر کسی رای دیگری دارد، مشهور نیست.</w:t>
      </w:r>
    </w:p>
    <w:p w:rsidR="00710A77" w:rsidRPr="0062224F" w:rsidRDefault="00710A77" w:rsidP="00710A77">
      <w:pPr>
        <w:ind w:firstLine="284"/>
        <w:jc w:val="both"/>
        <w:rPr>
          <w:rStyle w:val="1-Char"/>
          <w:rtl/>
        </w:rPr>
      </w:pPr>
      <w:r w:rsidRPr="0062224F">
        <w:rPr>
          <w:rStyle w:val="1-Char"/>
          <w:rtl/>
        </w:rPr>
        <w:t>سنی‌ها به اتفاق، حسین را سرور جوانان بهشت</w:t>
      </w:r>
      <w:r w:rsidR="007B56C5">
        <w:rPr>
          <w:rStyle w:val="1-Char"/>
          <w:rtl/>
        </w:rPr>
        <w:t xml:space="preserve"> می‌دانند</w:t>
      </w:r>
      <w:r w:rsidRPr="0062224F">
        <w:rPr>
          <w:rStyle w:val="1-Char"/>
          <w:rtl/>
        </w:rPr>
        <w:t xml:space="preserve"> و این داعی</w:t>
      </w:r>
      <w:r w:rsidR="00686EC4" w:rsidRPr="0062224F">
        <w:rPr>
          <w:rStyle w:val="1-Char"/>
          <w:rtl/>
        </w:rPr>
        <w:t xml:space="preserve"> بی‌</w:t>
      </w:r>
      <w:r w:rsidRPr="0062224F">
        <w:rPr>
          <w:rStyle w:val="1-Char"/>
          <w:rtl/>
        </w:rPr>
        <w:t>جهت از زبان سنی حرف</w:t>
      </w:r>
      <w:r w:rsidR="001E5D31" w:rsidRPr="0062224F">
        <w:rPr>
          <w:rStyle w:val="1-Char"/>
          <w:rtl/>
        </w:rPr>
        <w:t xml:space="preserve"> می‌</w:t>
      </w:r>
      <w:r w:rsidRPr="0062224F">
        <w:rPr>
          <w:rStyle w:val="1-Char"/>
          <w:rtl/>
        </w:rPr>
        <w:t xml:space="preserve">زند. </w:t>
      </w:r>
    </w:p>
    <w:p w:rsidR="00710A77" w:rsidRPr="0062224F" w:rsidRDefault="00710A77" w:rsidP="00710A77">
      <w:pPr>
        <w:ind w:firstLine="284"/>
        <w:jc w:val="both"/>
        <w:rPr>
          <w:rStyle w:val="1-Char"/>
          <w:rtl/>
        </w:rPr>
      </w:pPr>
      <w:r w:rsidRPr="0062224F">
        <w:rPr>
          <w:rStyle w:val="1-Char"/>
          <w:rtl/>
        </w:rPr>
        <w:t>آنهایی که یزید را بد</w:t>
      </w:r>
      <w:r w:rsidR="002D3D2D" w:rsidRPr="0062224F">
        <w:rPr>
          <w:rStyle w:val="1-Char"/>
          <w:rtl/>
        </w:rPr>
        <w:t xml:space="preserve"> نمی‌</w:t>
      </w:r>
      <w:r w:rsidRPr="0062224F">
        <w:rPr>
          <w:rStyle w:val="1-Char"/>
          <w:rtl/>
        </w:rPr>
        <w:t>ببینند به خاطر حسین نیست؛</w:t>
      </w:r>
      <w:r w:rsidR="00F0383B">
        <w:rPr>
          <w:rStyle w:val="1-Char"/>
          <w:rtl/>
        </w:rPr>
        <w:t xml:space="preserve"> آن‌ها </w:t>
      </w:r>
      <w:r w:rsidRPr="0062224F">
        <w:rPr>
          <w:rStyle w:val="1-Char"/>
          <w:rtl/>
        </w:rPr>
        <w:t>هم</w:t>
      </w:r>
      <w:r w:rsidR="002D3D2D" w:rsidRPr="0062224F">
        <w:rPr>
          <w:rStyle w:val="1-Char"/>
          <w:rtl/>
        </w:rPr>
        <w:t xml:space="preserve"> </w:t>
      </w:r>
      <w:r w:rsidRPr="0062224F">
        <w:rPr>
          <w:rStyle w:val="1-Char"/>
          <w:rtl/>
        </w:rPr>
        <w:t>قتل حسین</w:t>
      </w:r>
      <w:r w:rsidR="002D3D2D" w:rsidRPr="0062224F">
        <w:rPr>
          <w:rStyle w:val="1-Char"/>
          <w:rtl/>
        </w:rPr>
        <w:t xml:space="preserve"> </w:t>
      </w:r>
      <w:r w:rsidRPr="0062224F">
        <w:rPr>
          <w:rStyle w:val="1-Char"/>
          <w:rtl/>
        </w:rPr>
        <w:t>را</w:t>
      </w:r>
      <w:r w:rsidR="002D3D2D" w:rsidRPr="0062224F">
        <w:rPr>
          <w:rStyle w:val="1-Char"/>
          <w:rtl/>
        </w:rPr>
        <w:t xml:space="preserve"> </w:t>
      </w:r>
      <w:r w:rsidRPr="0062224F">
        <w:rPr>
          <w:rStyle w:val="1-Char"/>
          <w:rtl/>
        </w:rPr>
        <w:t>فاجعه</w:t>
      </w:r>
      <w:r w:rsidR="007B56C5">
        <w:rPr>
          <w:rStyle w:val="1-Char"/>
          <w:rtl/>
        </w:rPr>
        <w:t xml:space="preserve"> می‌دانند</w:t>
      </w:r>
      <w:r w:rsidRPr="0062224F">
        <w:rPr>
          <w:rStyle w:val="1-Char"/>
          <w:rtl/>
        </w:rPr>
        <w:t>.</w:t>
      </w:r>
      <w:r w:rsidR="002D3D2D" w:rsidRPr="0062224F">
        <w:rPr>
          <w:rStyle w:val="1-Char"/>
          <w:rtl/>
        </w:rPr>
        <w:t xml:space="preserve"> </w:t>
      </w:r>
      <w:r w:rsidRPr="0062224F">
        <w:rPr>
          <w:rStyle w:val="1-Char"/>
          <w:rtl/>
        </w:rPr>
        <w:t>منتهی</w:t>
      </w:r>
      <w:r w:rsidR="006B6811">
        <w:rPr>
          <w:rStyle w:val="1-Char"/>
          <w:rtl/>
        </w:rPr>
        <w:t xml:space="preserve"> می‌گویند</w:t>
      </w:r>
      <w:r w:rsidRPr="0062224F">
        <w:rPr>
          <w:rStyle w:val="1-Char"/>
          <w:rtl/>
        </w:rPr>
        <w:t xml:space="preserve"> که یزید در قتل حسین دست نداشت!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پس عنوان تو دروغ است و از سنی‌ها کسی ضد اهل بیت نیست؛ یعنی، حتی دوستدار یزید هم، حسین را دوست دارد. در ضمن گفتیم که</w:t>
      </w:r>
      <w:r w:rsidR="00F0383B">
        <w:rPr>
          <w:rStyle w:val="1-Char"/>
          <w:rtl/>
        </w:rPr>
        <w:t xml:space="preserve"> آن‌ها </w:t>
      </w:r>
      <w:r w:rsidRPr="0062224F">
        <w:rPr>
          <w:rStyle w:val="1-Char"/>
          <w:rtl/>
        </w:rPr>
        <w:t>اقلیتی کوچکند و اکثر سنی‌ها یزید را دوست ندارند!</w:t>
      </w:r>
      <w:r w:rsidRPr="0062224F">
        <w:rPr>
          <w:rStyle w:val="1-Char"/>
          <w:rFonts w:hint="cs"/>
          <w:rtl/>
        </w:rPr>
        <w:t>.</w:t>
      </w:r>
    </w:p>
    <w:p w:rsidR="00710A77" w:rsidRPr="001E5D31" w:rsidRDefault="00710A77" w:rsidP="001E5D31">
      <w:pPr>
        <w:pStyle w:val="3-"/>
        <w:rPr>
          <w:rtl/>
        </w:rPr>
      </w:pPr>
      <w:bookmarkStart w:id="340" w:name="_Toc194375287"/>
      <w:bookmarkStart w:id="341" w:name="_Toc212295073"/>
      <w:bookmarkStart w:id="342" w:name="_Toc433464554"/>
      <w:r w:rsidRPr="001E5D31">
        <w:rPr>
          <w:rFonts w:hint="cs"/>
          <w:rtl/>
        </w:rPr>
        <w:t>ادعای 94</w:t>
      </w:r>
      <w:r w:rsidR="00116CC5">
        <w:rPr>
          <w:rFonts w:hint="cs"/>
          <w:rtl/>
        </w:rPr>
        <w:t>-</w:t>
      </w:r>
      <w:r w:rsidR="002D3D2D">
        <w:rPr>
          <w:rtl/>
        </w:rPr>
        <w:t xml:space="preserve"> </w:t>
      </w:r>
      <w:r w:rsidRPr="001E5D31">
        <w:rPr>
          <w:rtl/>
        </w:rPr>
        <w:t>یزید کافر است</w:t>
      </w:r>
      <w:bookmarkEnd w:id="340"/>
      <w:bookmarkEnd w:id="341"/>
      <w:bookmarkEnd w:id="342"/>
    </w:p>
    <w:p w:rsidR="00710A77" w:rsidRPr="0062224F" w:rsidRDefault="00710A77" w:rsidP="00FE56A3">
      <w:pPr>
        <w:ind w:firstLine="284"/>
        <w:jc w:val="both"/>
        <w:rPr>
          <w:rStyle w:val="1-Char"/>
          <w:rtl/>
        </w:rPr>
      </w:pPr>
      <w:r w:rsidRPr="0062224F">
        <w:rPr>
          <w:rStyle w:val="1-Char"/>
          <w:rtl/>
        </w:rPr>
        <w:t>دلایلش را از سبط ابن جوزی آورده است</w:t>
      </w:r>
      <w:r w:rsidR="00600B5B" w:rsidRPr="0062224F">
        <w:rPr>
          <w:rStyle w:val="1-Char"/>
          <w:rtl/>
        </w:rPr>
        <w:t>.</w:t>
      </w:r>
      <w:r w:rsidRPr="0062224F">
        <w:rPr>
          <w:rStyle w:val="1-Char"/>
          <w:rtl/>
        </w:rPr>
        <w:t>..</w:t>
      </w:r>
      <w:r w:rsidR="00FE56A3" w:rsidRPr="00CE6E7F">
        <w:rPr>
          <w:rStyle w:val="1-Char"/>
          <w:rFonts w:hint="cs"/>
          <w:vertAlign w:val="superscript"/>
          <w:rtl/>
        </w:rPr>
        <w:t>(</w:t>
      </w:r>
      <w:r w:rsidR="00FE56A3" w:rsidRPr="008C6EBC">
        <w:rPr>
          <w:rStyle w:val="1-Char"/>
          <w:vertAlign w:val="superscript"/>
          <w:rtl/>
        </w:rPr>
        <w:footnoteReference w:id="108"/>
      </w:r>
      <w:r w:rsidR="00FE56A3"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 xml:space="preserve">سبط ابن جوزی را در اول کتاب معرفی کردیم که شیعه است. </w:t>
      </w:r>
    </w:p>
    <w:p w:rsidR="00710A77" w:rsidRPr="0062224F" w:rsidRDefault="00710A77" w:rsidP="00710A77">
      <w:pPr>
        <w:ind w:firstLine="284"/>
        <w:jc w:val="both"/>
        <w:rPr>
          <w:rStyle w:val="1-Char"/>
          <w:rtl/>
        </w:rPr>
      </w:pPr>
      <w:r w:rsidRPr="0062224F">
        <w:rPr>
          <w:rStyle w:val="1-Char"/>
          <w:rtl/>
        </w:rPr>
        <w:t>ما یزید را کافر</w:t>
      </w:r>
      <w:r w:rsidR="00FA03B3">
        <w:rPr>
          <w:rStyle w:val="1-Char"/>
          <w:rtl/>
        </w:rPr>
        <w:t xml:space="preserve"> نمی‌دا</w:t>
      </w:r>
      <w:r w:rsidRPr="0062224F">
        <w:rPr>
          <w:rStyle w:val="1-Char"/>
          <w:rtl/>
        </w:rPr>
        <w:t>نیم. قتل</w:t>
      </w:r>
      <w:r w:rsidRPr="0062224F">
        <w:rPr>
          <w:rStyle w:val="1-Char"/>
          <w:rFonts w:hint="cs"/>
          <w:rtl/>
        </w:rPr>
        <w:t>،</w:t>
      </w:r>
      <w:r w:rsidRPr="0062224F">
        <w:rPr>
          <w:rStyle w:val="1-Char"/>
          <w:rtl/>
        </w:rPr>
        <w:t xml:space="preserve"> انسان را کافر</w:t>
      </w:r>
      <w:r w:rsidR="002D3D2D" w:rsidRPr="0062224F">
        <w:rPr>
          <w:rStyle w:val="1-Char"/>
          <w:rtl/>
        </w:rPr>
        <w:t xml:space="preserve"> نمی‌</w:t>
      </w:r>
      <w:r w:rsidRPr="0062224F">
        <w:rPr>
          <w:rStyle w:val="1-Char"/>
          <w:rtl/>
        </w:rPr>
        <w:t>کند و این دروغ‌هایی را که دربارۀ او نوشت</w:t>
      </w:r>
      <w:r w:rsidR="00362A31">
        <w:rPr>
          <w:rStyle w:val="1-Char"/>
          <w:rtl/>
        </w:rPr>
        <w:t>ه‌اید</w:t>
      </w:r>
      <w:r w:rsidRPr="0062224F">
        <w:rPr>
          <w:rStyle w:val="1-Char"/>
          <w:rtl/>
        </w:rPr>
        <w:t>، باور</w:t>
      </w:r>
      <w:r w:rsidR="00C94C10">
        <w:rPr>
          <w:rStyle w:val="1-Char"/>
          <w:rtl/>
        </w:rPr>
        <w:t xml:space="preserve"> نمی‌کنی</w:t>
      </w:r>
      <w:r w:rsidRPr="0062224F">
        <w:rPr>
          <w:rStyle w:val="1-Char"/>
          <w:rtl/>
        </w:rPr>
        <w:t>م</w:t>
      </w:r>
      <w:r w:rsidR="00600B5B" w:rsidRPr="0062224F">
        <w:rPr>
          <w:rStyle w:val="1-Char"/>
          <w:rtl/>
        </w:rPr>
        <w:t>.</w:t>
      </w:r>
      <w:r w:rsidRPr="0062224F">
        <w:rPr>
          <w:rStyle w:val="1-Char"/>
          <w:rtl/>
        </w:rPr>
        <w:t xml:space="preserve"> از مردمی که دروغ گویی عادت</w:t>
      </w:r>
      <w:r w:rsidR="00C02F43">
        <w:rPr>
          <w:rStyle w:val="1-Char"/>
          <w:rtl/>
        </w:rPr>
        <w:t xml:space="preserve"> آن‌هاست</w:t>
      </w:r>
      <w:r w:rsidRPr="0062224F">
        <w:rPr>
          <w:rStyle w:val="1-Char"/>
          <w:rtl/>
        </w:rPr>
        <w:t>، چگونه</w:t>
      </w:r>
      <w:r w:rsidR="001E5D31" w:rsidRPr="0062224F">
        <w:rPr>
          <w:rStyle w:val="1-Char"/>
          <w:rtl/>
        </w:rPr>
        <w:t xml:space="preserve"> می‌</w:t>
      </w:r>
      <w:r w:rsidRPr="0062224F">
        <w:rPr>
          <w:rStyle w:val="1-Char"/>
          <w:rtl/>
        </w:rPr>
        <w:t>توان باور کرد؟ از مردمی که حتی به ابوبکر صدیق هم چنین دروغ‌هایی را نسبت داده‌اند که شراب</w:t>
      </w:r>
      <w:r w:rsidR="00917195">
        <w:rPr>
          <w:rStyle w:val="1-Char"/>
          <w:rtl/>
        </w:rPr>
        <w:t xml:space="preserve"> می‌خورد</w:t>
      </w:r>
      <w:r w:rsidRPr="0062224F">
        <w:rPr>
          <w:rStyle w:val="1-Char"/>
          <w:rtl/>
        </w:rPr>
        <w:t xml:space="preserve"> و شعر در رد قیامت</w:t>
      </w:r>
      <w:r w:rsidR="001E1019">
        <w:rPr>
          <w:rStyle w:val="1-Char"/>
          <w:rtl/>
        </w:rPr>
        <w:t xml:space="preserve"> می‌گفت</w:t>
      </w:r>
      <w:r w:rsidRPr="0062224F">
        <w:rPr>
          <w:rStyle w:val="1-Char"/>
          <w:rtl/>
        </w:rPr>
        <w:t>، چگونه باور کنیم.</w:t>
      </w:r>
    </w:p>
    <w:p w:rsidR="00710A77" w:rsidRPr="001E5D31" w:rsidRDefault="00710A77" w:rsidP="00FE56A3">
      <w:pPr>
        <w:ind w:firstLine="284"/>
        <w:jc w:val="both"/>
        <w:rPr>
          <w:b/>
          <w:bCs/>
        </w:rPr>
      </w:pPr>
      <w:r w:rsidRPr="0062224F">
        <w:rPr>
          <w:rStyle w:val="1-Char"/>
          <w:rtl/>
        </w:rPr>
        <w:t xml:space="preserve"> تنها</w:t>
      </w:r>
      <w:r w:rsidR="00EC20D9">
        <w:rPr>
          <w:rStyle w:val="1-Char"/>
          <w:rtl/>
        </w:rPr>
        <w:t xml:space="preserve"> می‌گویی</w:t>
      </w:r>
      <w:r w:rsidRPr="0062224F">
        <w:rPr>
          <w:rStyle w:val="1-Char"/>
          <w:rtl/>
        </w:rPr>
        <w:t>م</w:t>
      </w:r>
      <w:r w:rsidR="008858A6" w:rsidRPr="0062224F">
        <w:rPr>
          <w:rStyle w:val="1-Char"/>
          <w:rtl/>
        </w:rPr>
        <w:t>:</w:t>
      </w:r>
      <w:r w:rsidR="00971AB3">
        <w:rPr>
          <w:rStyle w:val="1-Char"/>
          <w:rFonts w:hint="cs"/>
          <w:rtl/>
        </w:rPr>
        <w:t xml:space="preserve"> </w:t>
      </w:r>
      <w:r w:rsidRPr="0059586B">
        <w:rPr>
          <w:rStyle w:val="5-Char"/>
          <w:rtl/>
        </w:rPr>
        <w:t>«لَّعْنَةَ اللّهِ عَلَى الْكَاذِبِينَ»</w:t>
      </w:r>
      <w:r w:rsidR="00FE56A3" w:rsidRPr="0059586B">
        <w:rPr>
          <w:rStyle w:val="5-Char"/>
          <w:rFonts w:hint="cs"/>
          <w:rtl/>
        </w:rPr>
        <w:t>.</w:t>
      </w:r>
      <w:r w:rsidRPr="001E5D31">
        <w:rPr>
          <w:b/>
          <w:bCs/>
          <w:rtl/>
        </w:rPr>
        <w:t xml:space="preserve"> </w:t>
      </w:r>
    </w:p>
    <w:p w:rsidR="00710A77" w:rsidRPr="001E5D31" w:rsidRDefault="00710A77" w:rsidP="001E5D31">
      <w:pPr>
        <w:pStyle w:val="3-"/>
        <w:rPr>
          <w:rtl/>
        </w:rPr>
      </w:pPr>
      <w:bookmarkStart w:id="343" w:name="_Toc194375288"/>
      <w:bookmarkStart w:id="344" w:name="_Toc212295074"/>
      <w:bookmarkStart w:id="345" w:name="_Toc433464555"/>
      <w:r w:rsidRPr="001E5D31">
        <w:rPr>
          <w:rFonts w:hint="cs"/>
          <w:rtl/>
        </w:rPr>
        <w:t>ادعای 95</w:t>
      </w:r>
      <w:r w:rsidR="00116CC5">
        <w:rPr>
          <w:rFonts w:hint="cs"/>
          <w:rtl/>
        </w:rPr>
        <w:t>-</w:t>
      </w:r>
      <w:r w:rsidRPr="001E5D31">
        <w:rPr>
          <w:rFonts w:hint="cs"/>
          <w:rtl/>
        </w:rPr>
        <w:t xml:space="preserve"> </w:t>
      </w:r>
      <w:r w:rsidRPr="001E5D31">
        <w:rPr>
          <w:rtl/>
        </w:rPr>
        <w:t>جواز علمای اهل سنت بر لعن یزید</w:t>
      </w:r>
      <w:bookmarkEnd w:id="343"/>
      <w:bookmarkEnd w:id="344"/>
      <w:bookmarkEnd w:id="345"/>
    </w:p>
    <w:p w:rsidR="00710A77" w:rsidRPr="0062224F" w:rsidRDefault="00783174" w:rsidP="00FE56A3">
      <w:pPr>
        <w:ind w:firstLine="284"/>
        <w:jc w:val="both"/>
        <w:rPr>
          <w:rStyle w:val="1-Char"/>
          <w:rtl/>
        </w:rPr>
      </w:pPr>
      <w:r>
        <w:rPr>
          <w:rStyle w:val="1-Char"/>
          <w:rtl/>
        </w:rPr>
        <w:t>می‌گوید</w:t>
      </w:r>
      <w:r w:rsidR="00710A77" w:rsidRPr="0062224F">
        <w:rPr>
          <w:rStyle w:val="1-Char"/>
          <w:rtl/>
        </w:rPr>
        <w:t>: غزالی از یزید تعریف</w:t>
      </w:r>
      <w:r w:rsidR="00100CD0">
        <w:rPr>
          <w:rStyle w:val="1-Char"/>
          <w:rtl/>
        </w:rPr>
        <w:t xml:space="preserve"> می‌کند</w:t>
      </w:r>
      <w:r w:rsidR="00710A77" w:rsidRPr="0062224F">
        <w:rPr>
          <w:rStyle w:val="1-Char"/>
          <w:rtl/>
        </w:rPr>
        <w:t xml:space="preserve"> و احمد حنبل او را لعنت</w:t>
      </w:r>
      <w:r w:rsidR="00600B5B" w:rsidRPr="0062224F">
        <w:rPr>
          <w:rStyle w:val="1-Char"/>
          <w:rtl/>
        </w:rPr>
        <w:t>.</w:t>
      </w:r>
      <w:r w:rsidR="00710A77" w:rsidRPr="0062224F">
        <w:rPr>
          <w:rStyle w:val="1-Char"/>
          <w:rtl/>
        </w:rPr>
        <w:t>..</w:t>
      </w:r>
      <w:r w:rsidR="00FE56A3" w:rsidRPr="00CE6E7F">
        <w:rPr>
          <w:rStyle w:val="1-Char"/>
          <w:rFonts w:hint="cs"/>
          <w:vertAlign w:val="superscript"/>
          <w:rtl/>
        </w:rPr>
        <w:t>(</w:t>
      </w:r>
      <w:r w:rsidR="00FE56A3" w:rsidRPr="008C6EBC">
        <w:rPr>
          <w:rStyle w:val="1-Char"/>
          <w:vertAlign w:val="superscript"/>
          <w:rtl/>
        </w:rPr>
        <w:footnoteReference w:id="109"/>
      </w:r>
      <w:r w:rsidR="00FE56A3" w:rsidRPr="00CE6E7F">
        <w:rPr>
          <w:rStyle w:val="1-Char"/>
          <w:rFonts w:hint="cs"/>
          <w:vertAlign w:val="superscript"/>
          <w:rtl/>
        </w:rPr>
        <w:t>)</w:t>
      </w:r>
      <w:r w:rsidR="00710A77" w:rsidRPr="0062224F">
        <w:rPr>
          <w:rStyle w:val="1-Char"/>
          <w:rFonts w:hint="cs"/>
          <w:rtl/>
        </w:rPr>
        <w:t>.</w:t>
      </w:r>
      <w:r w:rsidR="00710A77" w:rsidRPr="0062224F">
        <w:rPr>
          <w:rStyle w:val="1-Char"/>
          <w:rtl/>
        </w:rPr>
        <w:tab/>
      </w:r>
    </w:p>
    <w:p w:rsidR="00710A77" w:rsidRPr="0062224F" w:rsidRDefault="00BD46A5" w:rsidP="00710A77">
      <w:pPr>
        <w:ind w:firstLine="284"/>
        <w:jc w:val="both"/>
        <w:rPr>
          <w:rStyle w:val="1-Char"/>
        </w:rPr>
      </w:pPr>
      <w:r w:rsidRPr="00BD46A5">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بر فرض به گفتۀ تو امام احمد حنبل او را لعنت</w:t>
      </w:r>
      <w:r w:rsidR="001E5D31" w:rsidRPr="0062224F">
        <w:rPr>
          <w:rStyle w:val="1-Char"/>
          <w:rtl/>
        </w:rPr>
        <w:t xml:space="preserve"> می‌</w:t>
      </w:r>
      <w:r w:rsidRPr="0062224F">
        <w:rPr>
          <w:rStyle w:val="1-Char"/>
          <w:rtl/>
        </w:rPr>
        <w:t xml:space="preserve">کرد </w:t>
      </w:r>
      <w:r w:rsidR="00DE4714" w:rsidRPr="0062224F">
        <w:rPr>
          <w:rStyle w:val="1-Char"/>
          <w:rtl/>
        </w:rPr>
        <w:t>(</w:t>
      </w:r>
      <w:r w:rsidRPr="0062224F">
        <w:rPr>
          <w:rStyle w:val="1-Char"/>
          <w:rtl/>
        </w:rPr>
        <w:t>که البته دروغ</w:t>
      </w:r>
      <w:r w:rsidR="00B32BA2">
        <w:rPr>
          <w:rStyle w:val="1-Char"/>
          <w:rtl/>
        </w:rPr>
        <w:t xml:space="preserve"> </w:t>
      </w:r>
      <w:r w:rsidR="00783174">
        <w:rPr>
          <w:rStyle w:val="1-Char"/>
          <w:rtl/>
        </w:rPr>
        <w:t>می‌گوید</w:t>
      </w:r>
      <w:r w:rsidRPr="0062224F">
        <w:rPr>
          <w:rStyle w:val="1-Char"/>
          <w:rtl/>
        </w:rPr>
        <w:t>. احمد حنبل کسی را لعنت</w:t>
      </w:r>
      <w:r w:rsidR="001E1019">
        <w:rPr>
          <w:rStyle w:val="1-Char"/>
          <w:rtl/>
        </w:rPr>
        <w:t xml:space="preserve"> نمی‌کرد</w:t>
      </w:r>
      <w:r w:rsidR="00DE4714" w:rsidRPr="0062224F">
        <w:rPr>
          <w:rStyle w:val="1-Char"/>
          <w:rtl/>
        </w:rPr>
        <w:t>).</w:t>
      </w:r>
      <w:r w:rsidRPr="0062224F">
        <w:rPr>
          <w:rStyle w:val="1-Char"/>
          <w:rtl/>
        </w:rPr>
        <w:t>، در نتیجه سنی‌ها مخالف او هستند. پس این خزعبلات برای چیست؟</w:t>
      </w:r>
      <w:r w:rsidR="001E5D31" w:rsidRPr="0062224F">
        <w:rPr>
          <w:rStyle w:val="1-Char"/>
          <w:rFonts w:hint="cs"/>
          <w:rtl/>
        </w:rPr>
        <w:t>.</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کسی که از غزالی پیروی</w:t>
      </w:r>
      <w:r w:rsidR="002D3D2D" w:rsidRPr="0062224F">
        <w:rPr>
          <w:rStyle w:val="1-Char"/>
          <w:rtl/>
        </w:rPr>
        <w:t xml:space="preserve"> نمی‌</w:t>
      </w:r>
      <w:r w:rsidRPr="0062224F">
        <w:rPr>
          <w:rStyle w:val="1-Char"/>
          <w:rtl/>
        </w:rPr>
        <w:t>کند! سنی‌ها پیرو ابن تیمیه و امامان چهار مذهب خود هستند. البته از</w:t>
      </w:r>
      <w:r w:rsidR="00F0383B">
        <w:rPr>
          <w:rStyle w:val="1-Char"/>
          <w:rtl/>
        </w:rPr>
        <w:t xml:space="preserve"> آن‌ها </w:t>
      </w:r>
      <w:r w:rsidRPr="0062224F">
        <w:rPr>
          <w:rStyle w:val="1-Char"/>
          <w:rtl/>
        </w:rPr>
        <w:t>هم پیروی کور کورانه</w:t>
      </w:r>
      <w:r w:rsidR="002D3D2D" w:rsidRPr="0062224F">
        <w:rPr>
          <w:rStyle w:val="1-Char"/>
          <w:rtl/>
        </w:rPr>
        <w:t xml:space="preserve"> نمی‌</w:t>
      </w:r>
      <w:r w:rsidRPr="0062224F">
        <w:rPr>
          <w:rStyle w:val="1-Char"/>
          <w:rtl/>
        </w:rPr>
        <w:t>کنند.</w:t>
      </w:r>
    </w:p>
    <w:p w:rsidR="00710A77" w:rsidRPr="0062224F" w:rsidRDefault="00710A77" w:rsidP="00710A77">
      <w:pPr>
        <w:ind w:firstLine="284"/>
        <w:jc w:val="both"/>
        <w:rPr>
          <w:rStyle w:val="1-Char"/>
          <w:rtl/>
        </w:rPr>
      </w:pPr>
      <w:r w:rsidRPr="0062224F">
        <w:rPr>
          <w:rStyle w:val="1-Char"/>
          <w:rtl/>
        </w:rPr>
        <w:t>برای اطلاع عامۀ خوانندگان باید بگویم که این جا هم این مردک دروغ گفته است. امام احمد حنبل به پسر خود که پرسیده بود، چه</w:t>
      </w:r>
      <w:r w:rsidR="00EC20D9">
        <w:rPr>
          <w:rStyle w:val="1-Char"/>
          <w:rtl/>
        </w:rPr>
        <w:t xml:space="preserve"> می‌گویی</w:t>
      </w:r>
      <w:r w:rsidRPr="0062224F">
        <w:rPr>
          <w:rStyle w:val="1-Char"/>
          <w:rtl/>
        </w:rPr>
        <w:t xml:space="preserve"> دربارۀ کسانی که یزید را دوست دارند؟</w:t>
      </w:r>
      <w:r w:rsidR="002D3D2D" w:rsidRPr="0062224F">
        <w:rPr>
          <w:rStyle w:val="1-Char"/>
          <w:rtl/>
        </w:rPr>
        <w:t xml:space="preserve"> </w:t>
      </w:r>
      <w:r w:rsidRPr="0062224F">
        <w:rPr>
          <w:rStyle w:val="1-Char"/>
          <w:rtl/>
        </w:rPr>
        <w:t>فرمود</w:t>
      </w:r>
      <w:r w:rsidR="008858A6" w:rsidRPr="0062224F">
        <w:rPr>
          <w:rStyle w:val="1-Char"/>
          <w:rtl/>
        </w:rPr>
        <w:t>:</w:t>
      </w:r>
    </w:p>
    <w:p w:rsidR="00710A77" w:rsidRPr="0062224F" w:rsidRDefault="00710A77" w:rsidP="00710A77">
      <w:pPr>
        <w:ind w:firstLine="284"/>
        <w:jc w:val="both"/>
        <w:rPr>
          <w:rStyle w:val="1-Char"/>
          <w:rtl/>
        </w:rPr>
      </w:pPr>
      <w:r w:rsidRPr="0062224F">
        <w:rPr>
          <w:rStyle w:val="1-Char"/>
          <w:rtl/>
        </w:rPr>
        <w:t>مگر کسی پیدا</w:t>
      </w:r>
      <w:r w:rsidR="006148A3">
        <w:rPr>
          <w:rStyle w:val="1-Char"/>
          <w:rtl/>
        </w:rPr>
        <w:t xml:space="preserve"> می‌شود</w:t>
      </w:r>
      <w:r w:rsidRPr="0062224F">
        <w:rPr>
          <w:rStyle w:val="1-Char"/>
          <w:rtl/>
        </w:rPr>
        <w:t xml:space="preserve"> که یزید را دوست داشته باشد؟</w:t>
      </w:r>
      <w:r w:rsidR="00FE56A3"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پسرش گفت: ای پدر، لعتنتش</w:t>
      </w:r>
      <w:r w:rsidR="001E5D31" w:rsidRPr="0062224F">
        <w:rPr>
          <w:rStyle w:val="1-Char"/>
          <w:rtl/>
        </w:rPr>
        <w:t xml:space="preserve"> می‌</w:t>
      </w:r>
      <w:r w:rsidR="00FE56A3" w:rsidRPr="0062224F">
        <w:rPr>
          <w:rStyle w:val="1-Char"/>
          <w:rtl/>
        </w:rPr>
        <w:t>کنی؟</w:t>
      </w:r>
      <w:r w:rsidR="00FE56A3"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 </w:t>
      </w:r>
      <w:r w:rsidR="008C2681">
        <w:rPr>
          <w:rStyle w:val="1-Char"/>
          <w:rtl/>
        </w:rPr>
        <w:t>فرمود: پسرم، آیا تا به حال دیده</w:t>
      </w:r>
      <w:r w:rsidR="008C2681">
        <w:rPr>
          <w:rStyle w:val="1-Char"/>
          <w:rFonts w:hint="cs"/>
          <w:rtl/>
        </w:rPr>
        <w:t>‌</w:t>
      </w:r>
      <w:r w:rsidRPr="0062224F">
        <w:rPr>
          <w:rStyle w:val="1-Char"/>
          <w:rtl/>
        </w:rPr>
        <w:t>ای، پدرت کسی را لعنت کند؟</w:t>
      </w:r>
      <w:bookmarkStart w:id="346" w:name="_Toc194375289"/>
      <w:bookmarkStart w:id="347" w:name="_Toc212295075"/>
      <w:r w:rsidR="00FE56A3" w:rsidRPr="0062224F">
        <w:rPr>
          <w:rStyle w:val="1-Char"/>
          <w:rFonts w:hint="cs"/>
          <w:rtl/>
        </w:rPr>
        <w:t>.</w:t>
      </w:r>
    </w:p>
    <w:p w:rsidR="00710A77" w:rsidRPr="001E5D31" w:rsidRDefault="00710A77" w:rsidP="00FE56A3">
      <w:pPr>
        <w:pStyle w:val="3-"/>
        <w:rPr>
          <w:rtl/>
        </w:rPr>
      </w:pPr>
      <w:bookmarkStart w:id="348" w:name="_Toc433464556"/>
      <w:r w:rsidRPr="001E5D31">
        <w:rPr>
          <w:rFonts w:hint="cs"/>
          <w:rtl/>
        </w:rPr>
        <w:t>ادعای 96</w:t>
      </w:r>
      <w:r w:rsidR="00116CC5">
        <w:rPr>
          <w:rFonts w:hint="cs"/>
          <w:rtl/>
        </w:rPr>
        <w:t>-</w:t>
      </w:r>
      <w:r w:rsidRPr="001E5D31">
        <w:rPr>
          <w:rFonts w:hint="cs"/>
          <w:rtl/>
        </w:rPr>
        <w:t xml:space="preserve"> </w:t>
      </w:r>
      <w:r w:rsidRPr="001E5D31">
        <w:rPr>
          <w:rtl/>
        </w:rPr>
        <w:t>قتل عام اهل مدینه به جرم شکستن بیعت یزید</w:t>
      </w:r>
      <w:bookmarkEnd w:id="346"/>
      <w:bookmarkEnd w:id="347"/>
      <w:r w:rsidR="00FE56A3">
        <w:rPr>
          <w:rFonts w:hint="cs"/>
          <w:rtl/>
        </w:rPr>
        <w:t>...</w:t>
      </w:r>
      <w:r w:rsidR="00FE56A3" w:rsidRPr="00653CC0">
        <w:rPr>
          <w:rStyle w:val="1-Char"/>
          <w:rFonts w:hint="cs"/>
          <w:bCs w:val="0"/>
          <w:vertAlign w:val="superscript"/>
          <w:rtl/>
        </w:rPr>
        <w:t>(</w:t>
      </w:r>
      <w:r w:rsidR="00FE56A3" w:rsidRPr="00653CC0">
        <w:rPr>
          <w:rStyle w:val="1-Char"/>
          <w:bCs w:val="0"/>
          <w:vertAlign w:val="superscript"/>
          <w:rtl/>
        </w:rPr>
        <w:footnoteReference w:id="110"/>
      </w:r>
      <w:r w:rsidR="00FE56A3" w:rsidRPr="00653CC0">
        <w:rPr>
          <w:rStyle w:val="1-Char"/>
          <w:rFonts w:hint="cs"/>
          <w:bCs w:val="0"/>
          <w:vertAlign w:val="superscript"/>
          <w:rtl/>
        </w:rPr>
        <w:t>)</w:t>
      </w:r>
      <w:bookmarkEnd w:id="348"/>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ما که یزید را نکوهش</w:t>
      </w:r>
      <w:r w:rsidR="001B0D67">
        <w:rPr>
          <w:rStyle w:val="1-Char"/>
          <w:rtl/>
        </w:rPr>
        <w:t xml:space="preserve"> می‌کنیم</w:t>
      </w:r>
      <w:r w:rsidRPr="0062224F">
        <w:rPr>
          <w:rStyle w:val="1-Char"/>
          <w:rtl/>
        </w:rPr>
        <w:t xml:space="preserve"> پس چرا برای ما</w:t>
      </w:r>
      <w:r w:rsidR="00EC20D9">
        <w:rPr>
          <w:rStyle w:val="1-Char"/>
          <w:rtl/>
        </w:rPr>
        <w:t xml:space="preserve"> می‌گویی</w:t>
      </w:r>
      <w:r w:rsidR="001E5D31" w:rsidRPr="0062224F">
        <w:rPr>
          <w:rStyle w:val="1-Char"/>
          <w:rtl/>
        </w:rPr>
        <w:t>؟!</w:t>
      </w:r>
      <w:r w:rsidR="001E5D31" w:rsidRPr="0062224F">
        <w:rPr>
          <w:rStyle w:val="1-Char"/>
          <w:rFonts w:hint="cs"/>
          <w:rtl/>
        </w:rPr>
        <w:t>.</w:t>
      </w:r>
    </w:p>
    <w:p w:rsidR="00710A77" w:rsidRPr="001E5D31" w:rsidRDefault="00710A77" w:rsidP="001E5D31">
      <w:pPr>
        <w:pStyle w:val="3-"/>
        <w:rPr>
          <w:rtl/>
        </w:rPr>
      </w:pPr>
      <w:bookmarkStart w:id="349" w:name="_Toc194375290"/>
      <w:bookmarkStart w:id="350" w:name="_Toc212295076"/>
      <w:bookmarkStart w:id="351" w:name="_Toc433464557"/>
      <w:r w:rsidRPr="001E5D31">
        <w:rPr>
          <w:rFonts w:hint="cs"/>
          <w:rtl/>
        </w:rPr>
        <w:t>ادعای 97</w:t>
      </w:r>
      <w:r w:rsidR="00116CC5">
        <w:rPr>
          <w:rFonts w:hint="cs"/>
          <w:rtl/>
        </w:rPr>
        <w:t>-</w:t>
      </w:r>
      <w:r w:rsidRPr="001E5D31">
        <w:rPr>
          <w:rtl/>
        </w:rPr>
        <w:t xml:space="preserve"> یادبود ساختن برای بزرگان، عاقلانه است</w:t>
      </w:r>
      <w:bookmarkEnd w:id="349"/>
      <w:bookmarkEnd w:id="350"/>
      <w:bookmarkEnd w:id="351"/>
    </w:p>
    <w:p w:rsidR="00710A77" w:rsidRPr="0062224F" w:rsidRDefault="00710A77" w:rsidP="009B2A94">
      <w:pPr>
        <w:ind w:firstLine="284"/>
        <w:jc w:val="both"/>
        <w:rPr>
          <w:rStyle w:val="1-Char"/>
          <w:rtl/>
        </w:rPr>
      </w:pPr>
      <w:r w:rsidRPr="0062224F">
        <w:rPr>
          <w:rStyle w:val="1-Char"/>
          <w:rtl/>
        </w:rPr>
        <w:t>این جا اشاره کرده است که اهل فرنگ مجسمۀ یک سرباز گمنام را دارند و تجلیل</w:t>
      </w:r>
      <w:r w:rsidR="00AD4713">
        <w:rPr>
          <w:rStyle w:val="1-Char"/>
          <w:rtl/>
        </w:rPr>
        <w:t xml:space="preserve"> می‌کنند</w:t>
      </w:r>
      <w:r w:rsidRPr="0062224F">
        <w:rPr>
          <w:rStyle w:val="1-Char"/>
          <w:rtl/>
        </w:rPr>
        <w:t xml:space="preserve">. ما هم شهدای خود را داریم پس چرا حسین تجلیل نکنیم </w:t>
      </w:r>
      <w:r w:rsidR="00600B5B" w:rsidRPr="0062224F">
        <w:rPr>
          <w:rStyle w:val="1-Char"/>
          <w:rtl/>
        </w:rPr>
        <w:t>.</w:t>
      </w:r>
      <w:r w:rsidRPr="0062224F">
        <w:rPr>
          <w:rStyle w:val="1-Char"/>
          <w:rtl/>
        </w:rPr>
        <w:t>..</w:t>
      </w:r>
      <w:r w:rsidR="00FE56A3" w:rsidRPr="00CE6E7F">
        <w:rPr>
          <w:rStyle w:val="1-Char"/>
          <w:rFonts w:hint="cs"/>
          <w:vertAlign w:val="superscript"/>
          <w:rtl/>
        </w:rPr>
        <w:t>(</w:t>
      </w:r>
      <w:r w:rsidR="00FE56A3" w:rsidRPr="008C6EBC">
        <w:rPr>
          <w:rStyle w:val="1-Char"/>
          <w:vertAlign w:val="superscript"/>
          <w:rtl/>
        </w:rPr>
        <w:footnoteReference w:id="111"/>
      </w:r>
      <w:r w:rsidR="00FE56A3"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r w:rsidR="00710A77" w:rsidRPr="0062224F">
        <w:rPr>
          <w:rStyle w:val="1-Char"/>
          <w:rtl/>
        </w:rPr>
        <w:t xml:space="preserve"> </w:t>
      </w:r>
    </w:p>
    <w:p w:rsidR="00710A77" w:rsidRPr="0062224F" w:rsidRDefault="000D6BFD" w:rsidP="00710A77">
      <w:pPr>
        <w:ind w:firstLine="284"/>
        <w:jc w:val="both"/>
        <w:rPr>
          <w:rStyle w:val="1-Char"/>
          <w:rtl/>
        </w:rPr>
      </w:pPr>
      <w:r>
        <w:rPr>
          <w:rStyle w:val="1-Char"/>
          <w:rtl/>
        </w:rPr>
        <w:t>می‌گو</w:t>
      </w:r>
      <w:r w:rsidR="00710A77" w:rsidRPr="0062224F">
        <w:rPr>
          <w:rStyle w:val="1-Char"/>
          <w:rtl/>
        </w:rPr>
        <w:t>ییم: ما از رسول الله پیروی</w:t>
      </w:r>
      <w:r w:rsidR="001B0D67">
        <w:rPr>
          <w:rStyle w:val="1-Char"/>
          <w:rtl/>
        </w:rPr>
        <w:t xml:space="preserve"> می‌کنیم</w:t>
      </w:r>
      <w:r w:rsidR="00710A77" w:rsidRPr="0062224F">
        <w:rPr>
          <w:rStyle w:val="1-Char"/>
          <w:rtl/>
        </w:rPr>
        <w:t xml:space="preserve"> نه از فرنگ. یا رومی روم باش یا زنگی زنگ</w:t>
      </w:r>
      <w:r w:rsidR="00600B5B" w:rsidRPr="0062224F">
        <w:rPr>
          <w:rStyle w:val="1-Char"/>
          <w:rtl/>
        </w:rPr>
        <w:t>.</w:t>
      </w:r>
    </w:p>
    <w:p w:rsidR="00710A77" w:rsidRPr="0062224F" w:rsidRDefault="00710A77" w:rsidP="00FE56A3">
      <w:pPr>
        <w:ind w:firstLine="284"/>
        <w:jc w:val="both"/>
        <w:rPr>
          <w:rStyle w:val="1-Char"/>
          <w:rtl/>
        </w:rPr>
      </w:pPr>
      <w:r w:rsidRPr="0062224F">
        <w:rPr>
          <w:rStyle w:val="1-Char"/>
          <w:rtl/>
        </w:rPr>
        <w:t>حال که برای اروپا</w:t>
      </w:r>
      <w:r w:rsidR="001E5D31" w:rsidRPr="0062224F">
        <w:rPr>
          <w:rStyle w:val="1-Char"/>
          <w:rtl/>
        </w:rPr>
        <w:t xml:space="preserve"> می‌</w:t>
      </w:r>
      <w:r w:rsidRPr="0062224F">
        <w:rPr>
          <w:rStyle w:val="1-Char"/>
          <w:rtl/>
        </w:rPr>
        <w:t>میرید و</w:t>
      </w:r>
      <w:r w:rsidR="001E5D31" w:rsidRPr="0062224F">
        <w:rPr>
          <w:rStyle w:val="1-Char"/>
          <w:rtl/>
        </w:rPr>
        <w:t xml:space="preserve"> می‌</w:t>
      </w:r>
      <w:r w:rsidRPr="0062224F">
        <w:rPr>
          <w:rStyle w:val="1-Char"/>
          <w:rtl/>
        </w:rPr>
        <w:t>خواهید مثل</w:t>
      </w:r>
      <w:r w:rsidR="00F0383B">
        <w:rPr>
          <w:rStyle w:val="1-Char"/>
          <w:rtl/>
        </w:rPr>
        <w:t xml:space="preserve"> آن‌ها </w:t>
      </w:r>
      <w:r w:rsidRPr="0062224F">
        <w:rPr>
          <w:rStyle w:val="1-Char"/>
          <w:rtl/>
        </w:rPr>
        <w:t>از شهدای خود تجلیل کنید و سر قبرشان گل بگذارید. چه معنی دارد قَمِه زدن و زنجیر زدن و فریاد زدن در روز عاشورا که ای حسین، به میدان مرو؛ جانم به قربانت به میدان مرو</w:t>
      </w:r>
      <w:r w:rsidR="00600B5B" w:rsidRPr="0062224F">
        <w:rPr>
          <w:rStyle w:val="1-Char"/>
          <w:rtl/>
        </w:rPr>
        <w:t>!</w:t>
      </w:r>
      <w:r w:rsidRPr="0062224F">
        <w:rPr>
          <w:rStyle w:val="1-Char"/>
          <w:rtl/>
        </w:rPr>
        <w:t xml:space="preserve"> آیا اروپایی‌ها</w:t>
      </w:r>
      <w:r w:rsidR="006B6811">
        <w:rPr>
          <w:rStyle w:val="1-Char"/>
          <w:rtl/>
        </w:rPr>
        <w:t xml:space="preserve"> می‌گویند</w:t>
      </w:r>
      <w:r w:rsidRPr="0062224F">
        <w:rPr>
          <w:rStyle w:val="1-Char"/>
          <w:rtl/>
        </w:rPr>
        <w:t>: ای سرباز گمنام، به میدان مرو. جانم به قربانت شهید مشو!</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در ضمن، شما که برای بزرگداشت قبر</w:t>
      </w:r>
      <w:r w:rsidR="002D3D2D" w:rsidRPr="0062224F">
        <w:rPr>
          <w:rStyle w:val="1-Char"/>
          <w:rtl/>
        </w:rPr>
        <w:t xml:space="preserve"> نمی‌</w:t>
      </w:r>
      <w:r w:rsidRPr="0062224F">
        <w:rPr>
          <w:rStyle w:val="1-Char"/>
          <w:rtl/>
        </w:rPr>
        <w:t>سازید، قبر</w:t>
      </w:r>
      <w:r w:rsidR="001E5D31" w:rsidRPr="0062224F">
        <w:rPr>
          <w:rStyle w:val="1-Char"/>
          <w:rtl/>
        </w:rPr>
        <w:t xml:space="preserve"> می‌</w:t>
      </w:r>
      <w:r w:rsidRPr="0062224F">
        <w:rPr>
          <w:rStyle w:val="1-Char"/>
          <w:rtl/>
        </w:rPr>
        <w:t>سازید تا حاجت بخواهید!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او اشاره کرده است که وهابی‌ها قبر حسین و دیگر بزرگان را خراب کرده‌اند و این را دلیلی گرفته بر دشمنی</w:t>
      </w:r>
      <w:r w:rsidR="00F0383B">
        <w:rPr>
          <w:rStyle w:val="1-Char"/>
          <w:rtl/>
        </w:rPr>
        <w:t xml:space="preserve"> آن‌ها </w:t>
      </w:r>
      <w:r w:rsidRPr="0062224F">
        <w:rPr>
          <w:rStyle w:val="1-Char"/>
          <w:rtl/>
        </w:rPr>
        <w:t>با حسین که دروغ محض است.</w:t>
      </w:r>
      <w:r w:rsidR="00F0383B">
        <w:rPr>
          <w:rStyle w:val="1-Char"/>
          <w:rtl/>
        </w:rPr>
        <w:t xml:space="preserve"> آن‌ها </w:t>
      </w:r>
      <w:r w:rsidRPr="0062224F">
        <w:rPr>
          <w:rStyle w:val="1-Char"/>
          <w:rtl/>
        </w:rPr>
        <w:t xml:space="preserve">با قبر دشمن بودند؛ اما حسین را دوست داشتند. </w:t>
      </w:r>
    </w:p>
    <w:p w:rsidR="00710A77" w:rsidRPr="0062224F" w:rsidRDefault="00710A77" w:rsidP="00710A77">
      <w:pPr>
        <w:ind w:firstLine="284"/>
        <w:jc w:val="both"/>
        <w:rPr>
          <w:rStyle w:val="1-Char"/>
          <w:rtl/>
        </w:rPr>
      </w:pPr>
      <w:r w:rsidRPr="0062224F">
        <w:rPr>
          <w:rStyle w:val="1-Char"/>
          <w:rtl/>
        </w:rPr>
        <w:t>دروغ بزرگتر</w:t>
      </w:r>
      <w:r w:rsidR="00800FBC">
        <w:rPr>
          <w:rStyle w:val="1-Char"/>
          <w:rtl/>
        </w:rPr>
        <w:t xml:space="preserve"> اینکه </w:t>
      </w:r>
      <w:r w:rsidR="00783174">
        <w:rPr>
          <w:rStyle w:val="1-Char"/>
          <w:rtl/>
        </w:rPr>
        <w:t>می‌گوید</w:t>
      </w:r>
      <w:r w:rsidRPr="0062224F">
        <w:rPr>
          <w:rStyle w:val="1-Char"/>
          <w:rtl/>
        </w:rPr>
        <w:t>: وهابی‌ها بر سر قبر پادشاهان خود قبر مجلل</w:t>
      </w:r>
      <w:r w:rsidR="001E5D31" w:rsidRPr="0062224F">
        <w:rPr>
          <w:rStyle w:val="1-Char"/>
          <w:rtl/>
        </w:rPr>
        <w:t xml:space="preserve"> می‌</w:t>
      </w:r>
      <w:r w:rsidRPr="0062224F">
        <w:rPr>
          <w:rStyle w:val="1-Char"/>
          <w:rtl/>
        </w:rPr>
        <w:t>سازند که دروغی بس عظیم است</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راستی، شما مگر قبور سنی‌ها را در زمان صفویه خراب نکردید و استخوان‌هایشان را نسوزاندید. مگر اصطلاح «پدر سوخته» از آن وقت پیدا نشد. پس وهابی‌ها از شما بهترند؛ چون</w:t>
      </w:r>
      <w:r w:rsidR="00F0383B">
        <w:rPr>
          <w:rStyle w:val="1-Char"/>
          <w:rtl/>
        </w:rPr>
        <w:t xml:space="preserve"> آن‌ها </w:t>
      </w:r>
      <w:r w:rsidRPr="0062224F">
        <w:rPr>
          <w:rStyle w:val="1-Char"/>
          <w:rtl/>
        </w:rPr>
        <w:t>ضریح را خراب</w:t>
      </w:r>
      <w:r w:rsidR="00AD4713">
        <w:rPr>
          <w:rStyle w:val="1-Char"/>
          <w:rtl/>
        </w:rPr>
        <w:t xml:space="preserve"> می‌کنند</w:t>
      </w:r>
      <w:r w:rsidRPr="0062224F">
        <w:rPr>
          <w:rStyle w:val="1-Char"/>
          <w:rtl/>
        </w:rPr>
        <w:t xml:space="preserve"> و به جسد کاری ندارند. چطور انجام این کار برای شما خوب است و برای وهابی‌ها بد است؟!</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اگر بگویی، کار صفویه به ما مربوط نیست.</w:t>
      </w:r>
      <w:r w:rsidR="00FD7A5F">
        <w:rPr>
          <w:rStyle w:val="1-Char"/>
          <w:rtl/>
        </w:rPr>
        <w:t xml:space="preserve"> می‌گویم</w:t>
      </w:r>
      <w:r w:rsidRPr="0062224F">
        <w:rPr>
          <w:rStyle w:val="1-Char"/>
          <w:rtl/>
        </w:rPr>
        <w:t>: اول</w:t>
      </w:r>
      <w:r w:rsidR="00800FBC">
        <w:rPr>
          <w:rStyle w:val="1-Char"/>
          <w:rtl/>
        </w:rPr>
        <w:t xml:space="preserve"> اینکه </w:t>
      </w:r>
      <w:r w:rsidRPr="0062224F">
        <w:rPr>
          <w:rStyle w:val="1-Char"/>
          <w:rtl/>
        </w:rPr>
        <w:t>در این کتاب از</w:t>
      </w:r>
      <w:r w:rsidR="00F0383B">
        <w:rPr>
          <w:rStyle w:val="1-Char"/>
          <w:rtl/>
        </w:rPr>
        <w:t xml:space="preserve"> آن‌ها </w:t>
      </w:r>
      <w:r w:rsidRPr="0062224F">
        <w:rPr>
          <w:rStyle w:val="1-Char"/>
          <w:rtl/>
        </w:rPr>
        <w:t>تعریف کردی و دوم</w:t>
      </w:r>
      <w:r w:rsidR="00800FBC">
        <w:rPr>
          <w:rStyle w:val="1-Char"/>
          <w:rtl/>
        </w:rPr>
        <w:t xml:space="preserve"> اینکه </w:t>
      </w:r>
      <w:r w:rsidR="001E5D31" w:rsidRPr="0062224F">
        <w:rPr>
          <w:rStyle w:val="1-Char"/>
          <w:rtl/>
        </w:rPr>
        <w:t>می‌</w:t>
      </w:r>
      <w:r w:rsidRPr="0062224F">
        <w:rPr>
          <w:rStyle w:val="1-Char"/>
          <w:rtl/>
        </w:rPr>
        <w:t>پرسم: کار امام زمانتان را که قبول دارید؟ ایشان هم بر سر قبر عمر و ابوبکر و عایشه</w:t>
      </w:r>
      <w:r w:rsidR="001E5D31" w:rsidRPr="0062224F">
        <w:rPr>
          <w:rStyle w:val="1-Char"/>
          <w:rtl/>
        </w:rPr>
        <w:t xml:space="preserve"> می‌</w:t>
      </w:r>
      <w:r w:rsidRPr="0062224F">
        <w:rPr>
          <w:rStyle w:val="1-Char"/>
          <w:rtl/>
        </w:rPr>
        <w:t>رود و فقط</w:t>
      </w:r>
      <w:r w:rsidR="002D3D2D" w:rsidRPr="0062224F">
        <w:rPr>
          <w:rStyle w:val="1-Char"/>
          <w:rtl/>
        </w:rPr>
        <w:t xml:space="preserve"> </w:t>
      </w:r>
      <w:r w:rsidRPr="0062224F">
        <w:rPr>
          <w:rStyle w:val="1-Char"/>
          <w:rtl/>
        </w:rPr>
        <w:t>قبر را خراب</w:t>
      </w:r>
      <w:r w:rsidR="002D3D2D" w:rsidRPr="0062224F">
        <w:rPr>
          <w:rStyle w:val="1-Char"/>
          <w:rtl/>
        </w:rPr>
        <w:t xml:space="preserve"> نمی‌</w:t>
      </w:r>
      <w:r w:rsidRPr="0062224F">
        <w:rPr>
          <w:rStyle w:val="1-Char"/>
          <w:rtl/>
        </w:rPr>
        <w:t>کند، بلکه</w:t>
      </w:r>
      <w:r w:rsidR="002D3D2D" w:rsidRPr="0062224F">
        <w:rPr>
          <w:rStyle w:val="1-Char"/>
          <w:rtl/>
        </w:rPr>
        <w:t xml:space="preserve"> </w:t>
      </w:r>
      <w:r w:rsidRPr="0062224F">
        <w:rPr>
          <w:rStyle w:val="1-Char"/>
          <w:rtl/>
        </w:rPr>
        <w:t>مرده را نیز از قبر بیرون</w:t>
      </w:r>
      <w:r w:rsidR="001E5D31" w:rsidRPr="0062224F">
        <w:rPr>
          <w:rStyle w:val="1-Char"/>
          <w:rtl/>
        </w:rPr>
        <w:t xml:space="preserve"> می‌</w:t>
      </w:r>
      <w:r w:rsidRPr="0062224F">
        <w:rPr>
          <w:rStyle w:val="1-Char"/>
          <w:rtl/>
        </w:rPr>
        <w:t>کشد و کتک</w:t>
      </w:r>
      <w:r w:rsidR="001E5D31" w:rsidRPr="0062224F">
        <w:rPr>
          <w:rStyle w:val="1-Char"/>
          <w:rtl/>
        </w:rPr>
        <w:t xml:space="preserve"> می‌</w:t>
      </w:r>
      <w:r w:rsidRPr="0062224F">
        <w:rPr>
          <w:rStyle w:val="1-Char"/>
          <w:rtl/>
        </w:rPr>
        <w:t>زند!</w:t>
      </w:r>
      <w:r w:rsidRPr="0062224F">
        <w:rPr>
          <w:rStyle w:val="1-Char"/>
          <w:rFonts w:hint="cs"/>
          <w:rtl/>
        </w:rPr>
        <w:t>.</w:t>
      </w:r>
    </w:p>
    <w:p w:rsidR="00710A77" w:rsidRPr="001E5D31" w:rsidRDefault="00710A77" w:rsidP="009B2A94">
      <w:pPr>
        <w:pStyle w:val="3-"/>
        <w:rPr>
          <w:rtl/>
        </w:rPr>
      </w:pPr>
      <w:bookmarkStart w:id="352" w:name="_Toc194375291"/>
      <w:bookmarkStart w:id="353" w:name="_Toc212295077"/>
      <w:bookmarkStart w:id="354" w:name="_Toc433464558"/>
      <w:r w:rsidRPr="001E5D31">
        <w:rPr>
          <w:rFonts w:hint="cs"/>
          <w:rtl/>
        </w:rPr>
        <w:t>ادعای 98</w:t>
      </w:r>
      <w:r w:rsidR="00116CC5">
        <w:rPr>
          <w:rFonts w:hint="cs"/>
          <w:rtl/>
        </w:rPr>
        <w:t>-</w:t>
      </w:r>
      <w:r w:rsidRPr="001E5D31">
        <w:rPr>
          <w:rtl/>
        </w:rPr>
        <w:t xml:space="preserve"> از امام حاجت</w:t>
      </w:r>
      <w:r w:rsidR="002D3D2D">
        <w:rPr>
          <w:rtl/>
        </w:rPr>
        <w:t xml:space="preserve"> نمی‌</w:t>
      </w:r>
      <w:r w:rsidRPr="001E5D31">
        <w:rPr>
          <w:rtl/>
        </w:rPr>
        <w:t>خواهیم؛</w:t>
      </w:r>
      <w:r w:rsidR="00F0383B">
        <w:rPr>
          <w:rtl/>
        </w:rPr>
        <w:t xml:space="preserve"> آن‌ها </w:t>
      </w:r>
      <w:r w:rsidRPr="001E5D31">
        <w:rPr>
          <w:rtl/>
        </w:rPr>
        <w:t>واسطه‌اند</w:t>
      </w:r>
      <w:bookmarkEnd w:id="352"/>
      <w:bookmarkEnd w:id="353"/>
      <w:bookmarkEnd w:id="354"/>
    </w:p>
    <w:p w:rsidR="00710A77" w:rsidRPr="0062224F" w:rsidRDefault="00783174" w:rsidP="00FE56A3">
      <w:pPr>
        <w:ind w:firstLine="284"/>
        <w:jc w:val="both"/>
        <w:rPr>
          <w:rStyle w:val="1-Char"/>
          <w:rtl/>
        </w:rPr>
      </w:pPr>
      <w:r>
        <w:rPr>
          <w:rStyle w:val="1-Char"/>
          <w:rtl/>
        </w:rPr>
        <w:t>می‌گوید</w:t>
      </w:r>
      <w:r w:rsidR="00710A77" w:rsidRPr="0062224F">
        <w:rPr>
          <w:rStyle w:val="1-Char"/>
          <w:rtl/>
        </w:rPr>
        <w:t>: ما از امامان حاجت</w:t>
      </w:r>
      <w:r w:rsidR="002D3D2D" w:rsidRPr="0062224F">
        <w:rPr>
          <w:rStyle w:val="1-Char"/>
          <w:rtl/>
        </w:rPr>
        <w:t xml:space="preserve"> نمی‌</w:t>
      </w:r>
      <w:r w:rsidR="00710A77" w:rsidRPr="0062224F">
        <w:rPr>
          <w:rStyle w:val="1-Char"/>
          <w:rtl/>
        </w:rPr>
        <w:t>خواهیم</w:t>
      </w:r>
      <w:r w:rsidR="00F0383B">
        <w:rPr>
          <w:rStyle w:val="1-Char"/>
          <w:rtl/>
        </w:rPr>
        <w:t xml:space="preserve"> آن‌ها </w:t>
      </w:r>
      <w:r w:rsidR="00710A77" w:rsidRPr="0062224F">
        <w:rPr>
          <w:rStyle w:val="1-Char"/>
          <w:rtl/>
        </w:rPr>
        <w:t>شفیع ما هستند نزد خدای بزرگ</w:t>
      </w:r>
      <w:r w:rsidR="00600B5B" w:rsidRPr="0062224F">
        <w:rPr>
          <w:rStyle w:val="1-Char"/>
          <w:rtl/>
        </w:rPr>
        <w:t>.</w:t>
      </w:r>
      <w:r w:rsidR="00710A77" w:rsidRPr="0062224F">
        <w:rPr>
          <w:rStyle w:val="1-Char"/>
          <w:rtl/>
        </w:rPr>
        <w:t xml:space="preserve"> و بعد مثال زده است: درست مثل آدمی که حاجتی از سلطانی مقتدر دارد و به خانه وزیر اعظم</w:t>
      </w:r>
      <w:r w:rsidR="001E5D31" w:rsidRPr="0062224F">
        <w:rPr>
          <w:rStyle w:val="1-Char"/>
          <w:rtl/>
        </w:rPr>
        <w:t xml:space="preserve"> می‌</w:t>
      </w:r>
      <w:r w:rsidR="00710A77" w:rsidRPr="0062224F">
        <w:rPr>
          <w:rStyle w:val="1-Char"/>
          <w:rtl/>
        </w:rPr>
        <w:t>رود تا او ورقه را پیش سلطان ببرد</w:t>
      </w:r>
      <w:r w:rsidR="00600B5B" w:rsidRPr="0062224F">
        <w:rPr>
          <w:rStyle w:val="1-Char"/>
          <w:rtl/>
        </w:rPr>
        <w:t>.</w:t>
      </w:r>
      <w:r w:rsidR="00710A77" w:rsidRPr="0062224F">
        <w:rPr>
          <w:rStyle w:val="1-Char"/>
          <w:rtl/>
        </w:rPr>
        <w:t>..</w:t>
      </w:r>
      <w:r w:rsidR="00FE56A3" w:rsidRPr="00CE6E7F">
        <w:rPr>
          <w:rStyle w:val="1-Char"/>
          <w:rFonts w:hint="cs"/>
          <w:vertAlign w:val="superscript"/>
          <w:rtl/>
        </w:rPr>
        <w:t>(</w:t>
      </w:r>
      <w:r w:rsidR="00FE56A3" w:rsidRPr="008C6EBC">
        <w:rPr>
          <w:rStyle w:val="1-Char"/>
          <w:vertAlign w:val="superscript"/>
          <w:rtl/>
        </w:rPr>
        <w:footnoteReference w:id="112"/>
      </w:r>
      <w:r w:rsidR="00FE56A3" w:rsidRPr="00CE6E7F">
        <w:rPr>
          <w:rStyle w:val="1-Char"/>
          <w:rFonts w:hint="cs"/>
          <w:vertAlign w:val="superscript"/>
          <w:rtl/>
        </w:rPr>
        <w:t>)</w:t>
      </w:r>
      <w:r w:rsidR="00710A77" w:rsidRPr="0062224F">
        <w:rPr>
          <w:rStyle w:val="1-Char"/>
          <w:rFonts w:hint="cs"/>
          <w:rtl/>
        </w:rPr>
        <w:t>.</w:t>
      </w:r>
    </w:p>
    <w:p w:rsidR="00710A77" w:rsidRPr="001E5D31" w:rsidRDefault="00BD46A5" w:rsidP="00710A77">
      <w:pPr>
        <w:ind w:firstLine="284"/>
        <w:jc w:val="both"/>
        <w:rPr>
          <w:b/>
          <w:bCs/>
          <w:color w:val="FF00FF"/>
          <w:rtl/>
        </w:rPr>
      </w:pPr>
      <w:r w:rsidRPr="00BD46A5">
        <w:rPr>
          <w:rStyle w:val="1-Char"/>
          <w:bCs/>
          <w:szCs w:val="25"/>
          <w:rtl/>
        </w:rPr>
        <w:t>جواب ما:</w:t>
      </w:r>
    </w:p>
    <w:p w:rsidR="00710A77" w:rsidRPr="0062224F" w:rsidRDefault="000D6BFD" w:rsidP="00710A77">
      <w:pPr>
        <w:ind w:firstLine="284"/>
        <w:jc w:val="both"/>
        <w:rPr>
          <w:rStyle w:val="1-Char"/>
          <w:rtl/>
        </w:rPr>
      </w:pPr>
      <w:bookmarkStart w:id="355" w:name="_Toc194375292"/>
      <w:r>
        <w:rPr>
          <w:rStyle w:val="1-Char"/>
          <w:rtl/>
        </w:rPr>
        <w:t>می‌گو</w:t>
      </w:r>
      <w:r w:rsidR="00710A77" w:rsidRPr="0062224F">
        <w:rPr>
          <w:rStyle w:val="1-Char"/>
          <w:rtl/>
        </w:rPr>
        <w:t>یم: بر این گفتۀ تو چند اشکال وارد است</w:t>
      </w:r>
      <w:bookmarkEnd w:id="355"/>
      <w:r w:rsidR="008858A6" w:rsidRPr="0062224F">
        <w:rPr>
          <w:rStyle w:val="1-Char"/>
          <w:rtl/>
        </w:rPr>
        <w:t>:</w:t>
      </w:r>
    </w:p>
    <w:p w:rsidR="00710A77" w:rsidRPr="0062224F" w:rsidRDefault="00710A77" w:rsidP="009B2A94">
      <w:pPr>
        <w:ind w:left="568" w:hanging="284"/>
        <w:jc w:val="both"/>
        <w:rPr>
          <w:rStyle w:val="1-Char"/>
          <w:rtl/>
        </w:rPr>
      </w:pPr>
      <w:r w:rsidRPr="0062224F">
        <w:rPr>
          <w:rStyle w:val="1-Char"/>
          <w:rFonts w:hint="cs"/>
          <w:rtl/>
        </w:rPr>
        <w:t xml:space="preserve">1- </w:t>
      </w:r>
      <w:r w:rsidRPr="0062224F">
        <w:rPr>
          <w:rStyle w:val="1-Char"/>
          <w:rtl/>
        </w:rPr>
        <w:t>الله از حال تو آگاه است. الله ارحم الراحمین است. الله که بر تو رحم نکند، اصغر</w:t>
      </w:r>
      <w:r w:rsidR="002D3D2D" w:rsidRPr="0062224F">
        <w:rPr>
          <w:rStyle w:val="1-Char"/>
          <w:rtl/>
        </w:rPr>
        <w:t xml:space="preserve"> </w:t>
      </w:r>
      <w:r w:rsidRPr="0062224F">
        <w:rPr>
          <w:rStyle w:val="1-Char"/>
          <w:rtl/>
        </w:rPr>
        <w:t>الراحمین‌ها چه کاری</w:t>
      </w:r>
      <w:r w:rsidR="000779C7">
        <w:rPr>
          <w:rStyle w:val="1-Char"/>
          <w:rtl/>
        </w:rPr>
        <w:t xml:space="preserve"> می‌توانند </w:t>
      </w:r>
      <w:r w:rsidR="00FE56A3" w:rsidRPr="0062224F">
        <w:rPr>
          <w:rStyle w:val="1-Char"/>
          <w:rtl/>
        </w:rPr>
        <w:t>بکنند؟!</w:t>
      </w:r>
      <w:r w:rsidR="00FE56A3" w:rsidRPr="0062224F">
        <w:rPr>
          <w:rStyle w:val="1-Char"/>
          <w:rFonts w:hint="cs"/>
          <w:rtl/>
        </w:rPr>
        <w:t>.</w:t>
      </w:r>
    </w:p>
    <w:p w:rsidR="00710A77" w:rsidRPr="0062224F" w:rsidRDefault="00710A77" w:rsidP="009B2A94">
      <w:pPr>
        <w:ind w:left="568" w:hanging="284"/>
        <w:jc w:val="both"/>
        <w:rPr>
          <w:rStyle w:val="1-Char"/>
          <w:rtl/>
        </w:rPr>
      </w:pPr>
      <w:r w:rsidRPr="0062224F">
        <w:rPr>
          <w:rStyle w:val="1-Char"/>
          <w:rFonts w:hint="cs"/>
          <w:rtl/>
        </w:rPr>
        <w:t xml:space="preserve">2- </w:t>
      </w:r>
      <w:r w:rsidRPr="0062224F">
        <w:rPr>
          <w:rStyle w:val="1-Char"/>
          <w:rtl/>
        </w:rPr>
        <w:t>دایه که از مادر مهربان</w:t>
      </w:r>
      <w:r w:rsidR="00362A31">
        <w:rPr>
          <w:rStyle w:val="1-Char"/>
          <w:rFonts w:hint="cs"/>
          <w:rtl/>
        </w:rPr>
        <w:t>‌</w:t>
      </w:r>
      <w:r w:rsidRPr="0062224F">
        <w:rPr>
          <w:rStyle w:val="1-Char"/>
          <w:rtl/>
        </w:rPr>
        <w:t>تر</w:t>
      </w:r>
      <w:r w:rsidR="002D3D2D" w:rsidRPr="0062224F">
        <w:rPr>
          <w:rStyle w:val="1-Char"/>
          <w:rtl/>
        </w:rPr>
        <w:t xml:space="preserve"> نمی‌</w:t>
      </w:r>
      <w:r w:rsidRPr="0062224F">
        <w:rPr>
          <w:rStyle w:val="1-Char"/>
          <w:rtl/>
        </w:rPr>
        <w:t xml:space="preserve">شود. </w:t>
      </w:r>
    </w:p>
    <w:p w:rsidR="00710A77" w:rsidRPr="0062224F" w:rsidRDefault="00710A77" w:rsidP="009B2A94">
      <w:pPr>
        <w:ind w:left="568" w:hanging="284"/>
        <w:jc w:val="both"/>
        <w:rPr>
          <w:rStyle w:val="1-Char"/>
        </w:rPr>
      </w:pPr>
      <w:r w:rsidRPr="0062224F">
        <w:rPr>
          <w:rStyle w:val="1-Char"/>
          <w:rFonts w:hint="cs"/>
          <w:rtl/>
        </w:rPr>
        <w:t xml:space="preserve">3- </w:t>
      </w:r>
      <w:r w:rsidRPr="0062224F">
        <w:rPr>
          <w:rStyle w:val="1-Char"/>
          <w:rtl/>
        </w:rPr>
        <w:t xml:space="preserve">پادشاه عاجز است و مجبور است برای رتق و فتق امور وزیرانی بگیرد؛ اما الله به وزیر نیاز ندارد. الله پادشاه نیست که عاجز باشد. </w:t>
      </w:r>
    </w:p>
    <w:p w:rsidR="00710A77" w:rsidRPr="001E5D31" w:rsidRDefault="00783174" w:rsidP="00710A77">
      <w:pPr>
        <w:ind w:firstLine="284"/>
        <w:jc w:val="both"/>
        <w:rPr>
          <w:rFonts w:cs="Tahoma"/>
          <w:b/>
          <w:bCs/>
          <w:rtl/>
        </w:rPr>
      </w:pPr>
      <w:r>
        <w:rPr>
          <w:rStyle w:val="1-Char"/>
          <w:rtl/>
        </w:rPr>
        <w:t>می‌گوید</w:t>
      </w:r>
      <w:r w:rsidR="00710A77" w:rsidRPr="00FE225D">
        <w:rPr>
          <w:rStyle w:val="1-Char"/>
          <w:rtl/>
        </w:rPr>
        <w:t>:</w:t>
      </w:r>
      <w:r w:rsidR="00FA03B3" w:rsidRPr="00FE225D">
        <w:rPr>
          <w:rStyle w:val="1-Char"/>
          <w:rtl/>
        </w:rPr>
        <w:t xml:space="preserve"> می‌دانیم</w:t>
      </w:r>
      <w:r w:rsidR="00710A77" w:rsidRPr="00FE225D">
        <w:rPr>
          <w:rStyle w:val="1-Char"/>
          <w:rtl/>
        </w:rPr>
        <w:t xml:space="preserve"> که نیاز ندارد</w:t>
      </w:r>
      <w:r w:rsidR="00710A77" w:rsidRPr="0062224F">
        <w:rPr>
          <w:rStyle w:val="1-Char"/>
          <w:rtl/>
        </w:rPr>
        <w:t>، اما اراده‌اش بر این است که وزیری داشته باشد</w:t>
      </w:r>
      <w:r w:rsidR="001E5D31" w:rsidRPr="0062224F">
        <w:rPr>
          <w:rStyle w:val="1-Char"/>
          <w:rFonts w:hint="cs"/>
          <w:rtl/>
        </w:rPr>
        <w:t>!.</w:t>
      </w:r>
    </w:p>
    <w:p w:rsidR="00710A77" w:rsidRPr="0062224F" w:rsidRDefault="00BD46A5" w:rsidP="00710A77">
      <w:pPr>
        <w:ind w:firstLine="284"/>
        <w:jc w:val="both"/>
        <w:rPr>
          <w:rStyle w:val="1-Char"/>
        </w:rPr>
      </w:pPr>
      <w:r w:rsidRPr="00BD46A5">
        <w:rPr>
          <w:rStyle w:val="1-Char"/>
          <w:rFonts w:hint="cs"/>
          <w:bCs/>
          <w:szCs w:val="25"/>
          <w:rtl/>
        </w:rPr>
        <w:t>جواب ما:</w:t>
      </w:r>
    </w:p>
    <w:p w:rsidR="00710A77" w:rsidRPr="0062224F" w:rsidRDefault="00FE225D" w:rsidP="00710A77">
      <w:pPr>
        <w:ind w:firstLine="284"/>
        <w:jc w:val="both"/>
        <w:rPr>
          <w:rStyle w:val="1-Char"/>
          <w:rtl/>
        </w:rPr>
      </w:pPr>
      <w:r>
        <w:rPr>
          <w:rStyle w:val="1-Char"/>
          <w:rFonts w:hint="cs"/>
          <w:rtl/>
        </w:rPr>
        <w:t>اولاً</w:t>
      </w:r>
      <w:r w:rsidR="00116CC5" w:rsidRPr="0062224F">
        <w:rPr>
          <w:rStyle w:val="1-Char"/>
          <w:rFonts w:hint="cs"/>
          <w:rtl/>
        </w:rPr>
        <w:t>-</w:t>
      </w:r>
      <w:r w:rsidR="001E5D31" w:rsidRPr="0062224F">
        <w:rPr>
          <w:rStyle w:val="1-Char"/>
          <w:rFonts w:hint="cs"/>
          <w:rtl/>
        </w:rPr>
        <w:t xml:space="preserve"> می‌</w:t>
      </w:r>
      <w:r w:rsidR="00710A77" w:rsidRPr="0062224F">
        <w:rPr>
          <w:rStyle w:val="1-Char"/>
          <w:rtl/>
        </w:rPr>
        <w:t>تواند چنین باشد.</w:t>
      </w:r>
      <w:r w:rsidR="001E5D31" w:rsidRPr="0062224F">
        <w:rPr>
          <w:rStyle w:val="1-Char"/>
          <w:rtl/>
        </w:rPr>
        <w:t xml:space="preserve"> می‌</w:t>
      </w:r>
      <w:r w:rsidR="00710A77" w:rsidRPr="0062224F">
        <w:rPr>
          <w:rStyle w:val="1-Char"/>
          <w:rtl/>
        </w:rPr>
        <w:t>تواند هم چنین نباشد.</w:t>
      </w:r>
      <w:r w:rsidR="00800FBC">
        <w:rPr>
          <w:rStyle w:val="1-Char"/>
          <w:rtl/>
        </w:rPr>
        <w:t xml:space="preserve"> اینکه </w:t>
      </w:r>
      <w:r w:rsidR="00710A77" w:rsidRPr="0062224F">
        <w:rPr>
          <w:rStyle w:val="1-Char"/>
          <w:rtl/>
        </w:rPr>
        <w:t>الله کاری را</w:t>
      </w:r>
      <w:r w:rsidR="001E5D31" w:rsidRPr="0062224F">
        <w:rPr>
          <w:rStyle w:val="1-Char"/>
          <w:rtl/>
        </w:rPr>
        <w:t xml:space="preserve"> می‌</w:t>
      </w:r>
      <w:r w:rsidR="00710A77" w:rsidRPr="0062224F">
        <w:rPr>
          <w:rStyle w:val="1-Char"/>
          <w:rtl/>
        </w:rPr>
        <w:t>تواند بکند، با</w:t>
      </w:r>
      <w:r w:rsidR="00800FBC">
        <w:rPr>
          <w:rStyle w:val="1-Char"/>
          <w:rtl/>
        </w:rPr>
        <w:t xml:space="preserve"> اینکه </w:t>
      </w:r>
      <w:r w:rsidR="00710A77" w:rsidRPr="0062224F">
        <w:rPr>
          <w:rStyle w:val="1-Char"/>
          <w:rtl/>
        </w:rPr>
        <w:t>این کار را کرده است، دو حرف متفاوت است.</w:t>
      </w:r>
    </w:p>
    <w:p w:rsidR="00710A77" w:rsidRPr="0062224F" w:rsidRDefault="00710A77" w:rsidP="00710A77">
      <w:pPr>
        <w:ind w:firstLine="284"/>
        <w:jc w:val="both"/>
        <w:rPr>
          <w:rStyle w:val="1-Char"/>
        </w:rPr>
      </w:pPr>
      <w:r w:rsidRPr="0062224F">
        <w:rPr>
          <w:rStyle w:val="1-Char"/>
          <w:rtl/>
        </w:rPr>
        <w:t>اگر</w:t>
      </w:r>
      <w:r w:rsidR="00AF2F4A">
        <w:rPr>
          <w:rStyle w:val="1-Char"/>
          <w:rtl/>
        </w:rPr>
        <w:t xml:space="preserve"> این‌ها </w:t>
      </w:r>
      <w:r w:rsidRPr="0062224F">
        <w:rPr>
          <w:rStyle w:val="1-Char"/>
          <w:rtl/>
        </w:rPr>
        <w:t>وزیرش هستند و تو 1000 صفحه کتاب نوشتی تا این را اثبات کنی، اگر در این باره یک آیه در قرآن بود، این همه به زحمت</w:t>
      </w:r>
      <w:r w:rsidR="002D3D2D" w:rsidRPr="0062224F">
        <w:rPr>
          <w:rStyle w:val="1-Char"/>
          <w:rtl/>
        </w:rPr>
        <w:t xml:space="preserve"> نمی‌</w:t>
      </w:r>
      <w:r w:rsidRPr="0062224F">
        <w:rPr>
          <w:rStyle w:val="1-Char"/>
          <w:rtl/>
        </w:rPr>
        <w:t>افتادی! یک آیه هم نداری که نام علی در قرآن باشد. وزیر بودنش پیشکش شما</w:t>
      </w:r>
      <w:r w:rsidR="00600B5B" w:rsidRPr="0062224F">
        <w:rPr>
          <w:rStyle w:val="1-Char"/>
          <w:rtl/>
        </w:rPr>
        <w:t>!</w:t>
      </w:r>
      <w:r w:rsidRPr="0062224F">
        <w:rPr>
          <w:rStyle w:val="1-Char"/>
          <w:rtl/>
        </w:rPr>
        <w:t xml:space="preserve"> حتی نامش هم نیست.</w:t>
      </w:r>
    </w:p>
    <w:p w:rsidR="00710A77" w:rsidRPr="0062224F" w:rsidRDefault="00710A77" w:rsidP="00710A77">
      <w:pPr>
        <w:ind w:firstLine="284"/>
        <w:jc w:val="both"/>
        <w:rPr>
          <w:rStyle w:val="1-Char"/>
        </w:rPr>
      </w:pPr>
      <w:r w:rsidRPr="0062224F">
        <w:rPr>
          <w:rStyle w:val="1-Char"/>
          <w:rtl/>
        </w:rPr>
        <w:t>یعنی،</w:t>
      </w:r>
      <w:r w:rsidR="00686EC4" w:rsidRPr="0062224F">
        <w:rPr>
          <w:rStyle w:val="1-Char"/>
          <w:rtl/>
        </w:rPr>
        <w:t xml:space="preserve"> بی‌</w:t>
      </w:r>
      <w:r w:rsidRPr="0062224F">
        <w:rPr>
          <w:rStyle w:val="1-Char"/>
          <w:rtl/>
        </w:rPr>
        <w:t>دلیل حرفتان را قبول کنیم؟</w:t>
      </w:r>
      <w:r w:rsidR="00FE56A3" w:rsidRPr="0062224F">
        <w:rPr>
          <w:rStyle w:val="1-Char"/>
          <w:rFonts w:hint="cs"/>
          <w:rtl/>
        </w:rPr>
        <w:t>.</w:t>
      </w:r>
    </w:p>
    <w:p w:rsidR="00710A77" w:rsidRDefault="00710A77" w:rsidP="00710A77">
      <w:pPr>
        <w:ind w:firstLine="284"/>
        <w:jc w:val="both"/>
        <w:rPr>
          <w:rStyle w:val="1-Char"/>
          <w:rtl/>
        </w:rPr>
      </w:pPr>
      <w:r w:rsidRPr="0062224F">
        <w:rPr>
          <w:rStyle w:val="1-Char"/>
          <w:rFonts w:hint="cs"/>
          <w:rtl/>
        </w:rPr>
        <w:t>دوما</w:t>
      </w:r>
      <w:r w:rsidR="00116CC5" w:rsidRPr="0062224F">
        <w:rPr>
          <w:rStyle w:val="1-Char"/>
          <w:rFonts w:hint="cs"/>
          <w:rtl/>
        </w:rPr>
        <w:t>-</w:t>
      </w:r>
      <w:r w:rsidR="0086395E">
        <w:rPr>
          <w:rStyle w:val="1-Char"/>
          <w:rFonts w:hint="cs"/>
          <w:rtl/>
        </w:rPr>
        <w:t xml:space="preserve"> حرف‌ها</w:t>
      </w:r>
      <w:r w:rsidRPr="0062224F">
        <w:rPr>
          <w:rStyle w:val="1-Char"/>
          <w:rtl/>
        </w:rPr>
        <w:t>یت، مخالف این آیه است:</w:t>
      </w:r>
    </w:p>
    <w:p w:rsidR="009B2A94" w:rsidRPr="00596FEF" w:rsidRDefault="009B2A94" w:rsidP="009B2A94">
      <w:pPr>
        <w:ind w:firstLine="284"/>
        <w:jc w:val="both"/>
        <w:rPr>
          <w:rStyle w:val="7-Char"/>
          <w:rtl/>
        </w:rPr>
      </w:pPr>
      <w:r>
        <w:rPr>
          <w:rStyle w:val="1-Char"/>
          <w:rFonts w:cs="Traditional Arabic"/>
          <w:color w:val="000000"/>
          <w:shd w:val="clear" w:color="auto" w:fill="FFFFFF"/>
          <w:rtl/>
        </w:rPr>
        <w:t>﴿</w:t>
      </w:r>
      <w:r w:rsidRPr="00321A84">
        <w:rPr>
          <w:rStyle w:val="8-Char"/>
          <w:rtl/>
        </w:rPr>
        <w:t xml:space="preserve">إِنَّ </w:t>
      </w:r>
      <w:r w:rsidRPr="00321A84">
        <w:rPr>
          <w:rStyle w:val="8-Char"/>
          <w:rFonts w:hint="cs"/>
          <w:rtl/>
        </w:rPr>
        <w:t>ٱ</w:t>
      </w:r>
      <w:r w:rsidRPr="00321A84">
        <w:rPr>
          <w:rStyle w:val="8-Char"/>
          <w:rFonts w:hint="eastAsia"/>
          <w:rtl/>
        </w:rPr>
        <w:t>لَّذِينَ</w:t>
      </w:r>
      <w:r w:rsidRPr="00321A84">
        <w:rPr>
          <w:rStyle w:val="8-Char"/>
          <w:rtl/>
        </w:rPr>
        <w:t xml:space="preserve"> تَدۡعُونَ مِن دُونِ </w:t>
      </w:r>
      <w:r w:rsidRPr="00321A84">
        <w:rPr>
          <w:rStyle w:val="8-Char"/>
          <w:rFonts w:hint="cs"/>
          <w:rtl/>
        </w:rPr>
        <w:t>ٱ</w:t>
      </w:r>
      <w:r w:rsidRPr="00321A84">
        <w:rPr>
          <w:rStyle w:val="8-Char"/>
          <w:rFonts w:hint="eastAsia"/>
          <w:rtl/>
        </w:rPr>
        <w:t>للَّهِ</w:t>
      </w:r>
      <w:r w:rsidRPr="00321A84">
        <w:rPr>
          <w:rStyle w:val="8-Char"/>
          <w:rtl/>
        </w:rPr>
        <w:t xml:space="preserve"> عِبَادٌ أَمۡثَالُكُمۡۖ</w:t>
      </w:r>
      <w:r>
        <w:rPr>
          <w:rStyle w:val="1-Char"/>
          <w:rFonts w:cs="Traditional Arabic"/>
          <w:color w:val="000000"/>
          <w:shd w:val="clear" w:color="auto" w:fill="FFFFFF"/>
          <w:rtl/>
        </w:rPr>
        <w:t>﴾</w:t>
      </w:r>
      <w:r w:rsidRPr="00321A84">
        <w:rPr>
          <w:rStyle w:val="8-Char"/>
          <w:rtl/>
        </w:rPr>
        <w:t xml:space="preserve"> </w:t>
      </w:r>
      <w:r w:rsidRPr="00596FEF">
        <w:rPr>
          <w:rStyle w:val="7-Char"/>
          <w:rtl/>
        </w:rPr>
        <w:t>[الأعراف: 194]</w:t>
      </w:r>
    </w:p>
    <w:p w:rsidR="00710A77" w:rsidRPr="0062224F" w:rsidRDefault="00710A77" w:rsidP="00710A77">
      <w:pPr>
        <w:ind w:firstLine="284"/>
        <w:jc w:val="both"/>
        <w:rPr>
          <w:rStyle w:val="1-Char"/>
          <w:rtl/>
        </w:rPr>
      </w:pPr>
      <w:r w:rsidRPr="0059586B">
        <w:rPr>
          <w:rStyle w:val="5-Char"/>
          <w:rFonts w:hint="cs"/>
          <w:rtl/>
        </w:rPr>
        <w:t>«</w:t>
      </w:r>
      <w:r w:rsidRPr="0062224F">
        <w:rPr>
          <w:rStyle w:val="1-Char"/>
          <w:rtl/>
        </w:rPr>
        <w:t>کسانی را که غیر از الله</w:t>
      </w:r>
      <w:r w:rsidR="001E5D31" w:rsidRPr="0062224F">
        <w:rPr>
          <w:rStyle w:val="1-Char"/>
          <w:rtl/>
        </w:rPr>
        <w:t xml:space="preserve"> می‌</w:t>
      </w:r>
      <w:r w:rsidRPr="0062224F">
        <w:rPr>
          <w:rStyle w:val="1-Char"/>
          <w:rtl/>
        </w:rPr>
        <w:t>خوانید، بنده‌ای مثل شما هستند...</w:t>
      </w:r>
      <w:r w:rsidRPr="0059586B">
        <w:rPr>
          <w:rStyle w:val="5-Char"/>
          <w:rFonts w:hint="cs"/>
          <w:rtl/>
        </w:rPr>
        <w:t>»</w:t>
      </w:r>
    </w:p>
    <w:p w:rsidR="00710A77" w:rsidRDefault="00710A77" w:rsidP="00710A77">
      <w:pPr>
        <w:ind w:firstLine="284"/>
        <w:jc w:val="both"/>
        <w:rPr>
          <w:rStyle w:val="1-Char"/>
          <w:rtl/>
        </w:rPr>
      </w:pPr>
      <w:r w:rsidRPr="0062224F">
        <w:rPr>
          <w:rStyle w:val="1-Char"/>
          <w:rtl/>
        </w:rPr>
        <w:t>و شما</w:t>
      </w:r>
      <w:r w:rsidR="00B32BA2">
        <w:rPr>
          <w:rStyle w:val="1-Char"/>
          <w:rtl/>
        </w:rPr>
        <w:t xml:space="preserve"> </w:t>
      </w:r>
      <w:r w:rsidR="00783174">
        <w:rPr>
          <w:rStyle w:val="1-Char"/>
          <w:rtl/>
        </w:rPr>
        <w:t>می‌گوید</w:t>
      </w:r>
      <w:r w:rsidRPr="0062224F">
        <w:rPr>
          <w:rStyle w:val="1-Char"/>
          <w:rtl/>
        </w:rPr>
        <w:t>:</w:t>
      </w:r>
      <w:r w:rsidR="00AF2F4A">
        <w:rPr>
          <w:rStyle w:val="1-Char"/>
          <w:rtl/>
        </w:rPr>
        <w:t xml:space="preserve"> این‌ها </w:t>
      </w:r>
      <w:r w:rsidRPr="0062224F">
        <w:rPr>
          <w:rStyle w:val="1-Char"/>
          <w:rtl/>
        </w:rPr>
        <w:t>واسطۀ بین ما و الله هستند. اما الله این استدلال را نکوهش</w:t>
      </w:r>
      <w:r w:rsidR="001E5D31" w:rsidRPr="0062224F">
        <w:rPr>
          <w:rStyle w:val="1-Char"/>
          <w:rtl/>
        </w:rPr>
        <w:t xml:space="preserve"> می‌</w:t>
      </w:r>
      <w:r w:rsidRPr="0062224F">
        <w:rPr>
          <w:rStyle w:val="1-Char"/>
          <w:rtl/>
        </w:rPr>
        <w:t>کند.</w:t>
      </w:r>
    </w:p>
    <w:p w:rsidR="009B2A94" w:rsidRPr="00596FEF" w:rsidRDefault="009B2A94" w:rsidP="009B2A94">
      <w:pPr>
        <w:ind w:firstLine="284"/>
        <w:jc w:val="both"/>
        <w:rPr>
          <w:rStyle w:val="7-Char"/>
          <w:rtl/>
        </w:rPr>
      </w:pPr>
      <w:r>
        <w:rPr>
          <w:rStyle w:val="1-Char"/>
          <w:rFonts w:cs="Traditional Arabic"/>
          <w:color w:val="000000"/>
          <w:shd w:val="clear" w:color="auto" w:fill="FFFFFF"/>
          <w:rtl/>
        </w:rPr>
        <w:t>﴿</w:t>
      </w:r>
      <w:r w:rsidRPr="00321A84">
        <w:rPr>
          <w:rStyle w:val="8-Char"/>
          <w:rtl/>
        </w:rPr>
        <w:t xml:space="preserve">أَلَا لِلَّهِ </w:t>
      </w:r>
      <w:r w:rsidRPr="00321A84">
        <w:rPr>
          <w:rStyle w:val="8-Char"/>
          <w:rFonts w:hint="cs"/>
          <w:rtl/>
        </w:rPr>
        <w:t>ٱ</w:t>
      </w:r>
      <w:r w:rsidRPr="00321A84">
        <w:rPr>
          <w:rStyle w:val="8-Char"/>
          <w:rFonts w:hint="eastAsia"/>
          <w:rtl/>
        </w:rPr>
        <w:t>لدِّينُ</w:t>
      </w:r>
      <w:r w:rsidRPr="00321A84">
        <w:rPr>
          <w:rStyle w:val="8-Char"/>
          <w:rtl/>
        </w:rPr>
        <w:t xml:space="preserve"> </w:t>
      </w:r>
      <w:r w:rsidRPr="00321A84">
        <w:rPr>
          <w:rStyle w:val="8-Char"/>
          <w:rFonts w:hint="cs"/>
          <w:rtl/>
        </w:rPr>
        <w:t>ٱ</w:t>
      </w:r>
      <w:r w:rsidRPr="00321A84">
        <w:rPr>
          <w:rStyle w:val="8-Char"/>
          <w:rFonts w:hint="eastAsia"/>
          <w:rtl/>
        </w:rPr>
        <w:t>لۡخَالِصُۚ</w:t>
      </w:r>
      <w:r w:rsidRPr="00321A84">
        <w:rPr>
          <w:rStyle w:val="8-Char"/>
          <w:rtl/>
        </w:rPr>
        <w:t xml:space="preserve"> وَ</w:t>
      </w:r>
      <w:r w:rsidRPr="00321A84">
        <w:rPr>
          <w:rStyle w:val="8-Char"/>
          <w:rFonts w:hint="cs"/>
          <w:rtl/>
        </w:rPr>
        <w:t>ٱ</w:t>
      </w:r>
      <w:r w:rsidRPr="00321A84">
        <w:rPr>
          <w:rStyle w:val="8-Char"/>
          <w:rFonts w:hint="eastAsia"/>
          <w:rtl/>
        </w:rPr>
        <w:t>لَّذِينَ</w:t>
      </w:r>
      <w:r w:rsidRPr="00321A84">
        <w:rPr>
          <w:rStyle w:val="8-Char"/>
          <w:rtl/>
        </w:rPr>
        <w:t xml:space="preserve"> </w:t>
      </w:r>
      <w:r w:rsidRPr="00321A84">
        <w:rPr>
          <w:rStyle w:val="8-Char"/>
          <w:rFonts w:hint="cs"/>
          <w:rtl/>
        </w:rPr>
        <w:t>ٱ</w:t>
      </w:r>
      <w:r w:rsidRPr="00321A84">
        <w:rPr>
          <w:rStyle w:val="8-Char"/>
          <w:rFonts w:hint="eastAsia"/>
          <w:rtl/>
        </w:rPr>
        <w:t>تَّخَذُواْ</w:t>
      </w:r>
      <w:r w:rsidRPr="00321A84">
        <w:rPr>
          <w:rStyle w:val="8-Char"/>
          <w:rtl/>
        </w:rPr>
        <w:t xml:space="preserve"> مِن دُونِهِ</w:t>
      </w:r>
      <w:r w:rsidRPr="00321A84">
        <w:rPr>
          <w:rStyle w:val="8-Char"/>
          <w:rFonts w:hint="cs"/>
          <w:rtl/>
        </w:rPr>
        <w:t>ۦٓ</w:t>
      </w:r>
      <w:r w:rsidRPr="00321A84">
        <w:rPr>
          <w:rStyle w:val="8-Char"/>
          <w:rtl/>
        </w:rPr>
        <w:t xml:space="preserve"> أَوۡلِيَآءَ مَا نَعۡبُدُهُمۡ إِلَّا لِيُقَرِّبُونَآ إِلَى </w:t>
      </w:r>
      <w:r w:rsidRPr="00321A84">
        <w:rPr>
          <w:rStyle w:val="8-Char"/>
          <w:rFonts w:hint="cs"/>
          <w:rtl/>
        </w:rPr>
        <w:t>ٱ</w:t>
      </w:r>
      <w:r w:rsidRPr="00321A84">
        <w:rPr>
          <w:rStyle w:val="8-Char"/>
          <w:rFonts w:hint="eastAsia"/>
          <w:rtl/>
        </w:rPr>
        <w:t>للَّهِ</w:t>
      </w:r>
      <w:r w:rsidRPr="00321A84">
        <w:rPr>
          <w:rStyle w:val="8-Char"/>
          <w:rtl/>
        </w:rPr>
        <w:t xml:space="preserve"> زُلۡفَىٰٓ إِنَّ </w:t>
      </w:r>
      <w:r w:rsidRPr="00321A84">
        <w:rPr>
          <w:rStyle w:val="8-Char"/>
          <w:rFonts w:hint="cs"/>
          <w:rtl/>
        </w:rPr>
        <w:t>ٱ</w:t>
      </w:r>
      <w:r w:rsidRPr="00321A84">
        <w:rPr>
          <w:rStyle w:val="8-Char"/>
          <w:rFonts w:hint="eastAsia"/>
          <w:rtl/>
        </w:rPr>
        <w:t>للَّهَ</w:t>
      </w:r>
      <w:r w:rsidRPr="00321A84">
        <w:rPr>
          <w:rStyle w:val="8-Char"/>
          <w:rtl/>
        </w:rPr>
        <w:t xml:space="preserve"> يَحۡكُمُ بَيۡنَهُمۡ فِي مَا هُمۡ فِيهِ يَخۡتَلِفُونَۗ إِنَّ </w:t>
      </w:r>
      <w:r w:rsidRPr="00321A84">
        <w:rPr>
          <w:rStyle w:val="8-Char"/>
          <w:rFonts w:hint="cs"/>
          <w:rtl/>
        </w:rPr>
        <w:t>ٱ</w:t>
      </w:r>
      <w:r w:rsidRPr="00321A84">
        <w:rPr>
          <w:rStyle w:val="8-Char"/>
          <w:rFonts w:hint="eastAsia"/>
          <w:rtl/>
        </w:rPr>
        <w:t>للَّهَ</w:t>
      </w:r>
      <w:r w:rsidRPr="00321A84">
        <w:rPr>
          <w:rStyle w:val="8-Char"/>
          <w:rtl/>
        </w:rPr>
        <w:t xml:space="preserve"> لَا يَهۡدِي مَنۡ هُوَ </w:t>
      </w:r>
      <w:r w:rsidRPr="00321A84">
        <w:rPr>
          <w:rStyle w:val="8-Char"/>
          <w:rFonts w:hint="eastAsia"/>
          <w:rtl/>
        </w:rPr>
        <w:t>كَٰذِبٞ</w:t>
      </w:r>
      <w:r w:rsidRPr="00321A84">
        <w:rPr>
          <w:rStyle w:val="8-Char"/>
          <w:rtl/>
        </w:rPr>
        <w:t xml:space="preserve"> كَفَّارٞ٣</w:t>
      </w:r>
      <w:r>
        <w:rPr>
          <w:rStyle w:val="1-Char"/>
          <w:rFonts w:cs="Traditional Arabic"/>
          <w:color w:val="000000"/>
          <w:shd w:val="clear" w:color="auto" w:fill="FFFFFF"/>
          <w:rtl/>
        </w:rPr>
        <w:t>﴾</w:t>
      </w:r>
      <w:r w:rsidRPr="00321A84">
        <w:rPr>
          <w:rStyle w:val="8-Char"/>
          <w:rtl/>
        </w:rPr>
        <w:t xml:space="preserve"> </w:t>
      </w:r>
      <w:r w:rsidRPr="00596FEF">
        <w:rPr>
          <w:rStyle w:val="7-Char"/>
          <w:rtl/>
        </w:rPr>
        <w:t>[الزمر: 3]</w:t>
      </w:r>
    </w:p>
    <w:p w:rsidR="00710A77" w:rsidRPr="0062224F" w:rsidRDefault="00710A77" w:rsidP="001E5D31">
      <w:pPr>
        <w:tabs>
          <w:tab w:val="right" w:pos="328"/>
          <w:tab w:val="left" w:pos="9360"/>
        </w:tabs>
        <w:ind w:firstLine="284"/>
        <w:jc w:val="both"/>
        <w:rPr>
          <w:rStyle w:val="1-Char"/>
          <w:rtl/>
        </w:rPr>
      </w:pPr>
      <w:r w:rsidRPr="0059586B">
        <w:rPr>
          <w:rStyle w:val="5-Char"/>
          <w:rFonts w:hint="cs"/>
          <w:rtl/>
        </w:rPr>
        <w:t>«</w:t>
      </w:r>
      <w:r w:rsidRPr="0062224F">
        <w:rPr>
          <w:rStyle w:val="1-Char"/>
          <w:rtl/>
        </w:rPr>
        <w:t>آگاه باشید که دین خالص برای الله است و کسانی را که غیر از الله اولیاء خود قرار داده‌اند و</w:t>
      </w:r>
      <w:r w:rsidR="006B6811">
        <w:rPr>
          <w:rStyle w:val="1-Char"/>
          <w:rtl/>
        </w:rPr>
        <w:t xml:space="preserve"> می‌گویند</w:t>
      </w:r>
      <w:r w:rsidRPr="0062224F">
        <w:rPr>
          <w:rStyle w:val="1-Char"/>
          <w:rtl/>
        </w:rPr>
        <w:t>: ما</w:t>
      </w:r>
      <w:r w:rsidR="00F0383B">
        <w:rPr>
          <w:rStyle w:val="1-Char"/>
          <w:rtl/>
        </w:rPr>
        <w:t xml:space="preserve"> آن‌ها </w:t>
      </w:r>
      <w:r w:rsidRPr="0062224F">
        <w:rPr>
          <w:rStyle w:val="1-Char"/>
          <w:rtl/>
        </w:rPr>
        <w:t>را</w:t>
      </w:r>
      <w:r w:rsidR="002D3D2D" w:rsidRPr="0062224F">
        <w:rPr>
          <w:rStyle w:val="1-Char"/>
          <w:rtl/>
        </w:rPr>
        <w:t xml:space="preserve"> نمی‌</w:t>
      </w:r>
      <w:r w:rsidRPr="0062224F">
        <w:rPr>
          <w:rStyle w:val="1-Char"/>
          <w:rtl/>
        </w:rPr>
        <w:t>پرستم بلکه</w:t>
      </w:r>
      <w:r w:rsidR="00F0383B">
        <w:rPr>
          <w:rStyle w:val="1-Char"/>
          <w:rtl/>
        </w:rPr>
        <w:t xml:space="preserve"> آن‌ها </w:t>
      </w:r>
      <w:r w:rsidRPr="0062224F">
        <w:rPr>
          <w:rStyle w:val="1-Char"/>
          <w:rtl/>
        </w:rPr>
        <w:t>واسطه هستند بین ما و الله</w:t>
      </w:r>
      <w:r w:rsidR="00FA223B" w:rsidRPr="0062224F">
        <w:rPr>
          <w:rStyle w:val="1-Char"/>
          <w:rtl/>
        </w:rPr>
        <w:t>،</w:t>
      </w:r>
      <w:r w:rsidRPr="0062224F">
        <w:rPr>
          <w:rStyle w:val="1-Char"/>
          <w:rtl/>
        </w:rPr>
        <w:t xml:space="preserve"> تا ما را به الله نزدیکتر کنند</w:t>
      </w:r>
      <w:r w:rsidR="00600B5B" w:rsidRPr="0062224F">
        <w:rPr>
          <w:rStyle w:val="1-Char"/>
          <w:rtl/>
        </w:rPr>
        <w:t>.</w:t>
      </w:r>
      <w:r w:rsidRPr="0062224F">
        <w:rPr>
          <w:rStyle w:val="1-Char"/>
          <w:rtl/>
        </w:rPr>
        <w:t>بدرستی که الله حکم</w:t>
      </w:r>
      <w:r w:rsidR="00100CD0">
        <w:rPr>
          <w:rStyle w:val="1-Char"/>
          <w:rtl/>
        </w:rPr>
        <w:t xml:space="preserve"> می‌کند</w:t>
      </w:r>
      <w:r w:rsidRPr="0062224F">
        <w:rPr>
          <w:rStyle w:val="1-Char"/>
          <w:rtl/>
        </w:rPr>
        <w:t xml:space="preserve"> در بین</w:t>
      </w:r>
      <w:r w:rsidR="00F0383B">
        <w:rPr>
          <w:rStyle w:val="1-Char"/>
          <w:rtl/>
        </w:rPr>
        <w:t xml:space="preserve"> آن‌ها </w:t>
      </w:r>
      <w:r w:rsidRPr="0062224F">
        <w:rPr>
          <w:rStyle w:val="1-Char"/>
          <w:rtl/>
        </w:rPr>
        <w:t>در موضوع مورد اختلاف. بدرستی که الله دروغ گوی کافر را هدایت</w:t>
      </w:r>
      <w:r w:rsidR="002D3D2D" w:rsidRPr="0062224F">
        <w:rPr>
          <w:rStyle w:val="1-Char"/>
          <w:rtl/>
        </w:rPr>
        <w:t xml:space="preserve"> نمی‌</w:t>
      </w:r>
      <w:r w:rsidRPr="0062224F">
        <w:rPr>
          <w:rStyle w:val="1-Char"/>
          <w:rtl/>
        </w:rPr>
        <w:t>کند</w:t>
      </w:r>
      <w:r w:rsidRPr="0059586B">
        <w:rPr>
          <w:rStyle w:val="5-Char"/>
          <w:rFonts w:hint="cs"/>
          <w:rtl/>
        </w:rPr>
        <w:t>»</w:t>
      </w:r>
      <w:r w:rsidR="001E5D31"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بفرما الله شما را دروغ گوی کافر</w:t>
      </w:r>
      <w:r w:rsidR="001E5D31" w:rsidRPr="0062224F">
        <w:rPr>
          <w:rStyle w:val="1-Char"/>
          <w:rtl/>
        </w:rPr>
        <w:t xml:space="preserve"> می‌</w:t>
      </w:r>
      <w:r w:rsidRPr="0062224F">
        <w:rPr>
          <w:rStyle w:val="1-Char"/>
          <w:rtl/>
        </w:rPr>
        <w:t>داند. الله صاحبان این گونه عقاید</w:t>
      </w:r>
      <w:r w:rsidR="002D3D2D" w:rsidRPr="0062224F">
        <w:rPr>
          <w:rStyle w:val="1-Char"/>
          <w:rtl/>
        </w:rPr>
        <w:t xml:space="preserve"> </w:t>
      </w:r>
      <w:r w:rsidRPr="0062224F">
        <w:rPr>
          <w:rStyle w:val="1-Char"/>
          <w:rtl/>
        </w:rPr>
        <w:t>را دروغ گویی کافر</w:t>
      </w:r>
      <w:r w:rsidR="001E5D31" w:rsidRPr="0062224F">
        <w:rPr>
          <w:rStyle w:val="1-Char"/>
          <w:rtl/>
        </w:rPr>
        <w:t xml:space="preserve"> می‌</w:t>
      </w:r>
      <w:r w:rsidRPr="0062224F">
        <w:rPr>
          <w:rStyle w:val="1-Char"/>
          <w:rtl/>
        </w:rPr>
        <w:t>داند.</w:t>
      </w:r>
    </w:p>
    <w:p w:rsidR="00710A77" w:rsidRPr="0062224F" w:rsidRDefault="00FE225D" w:rsidP="00710A77">
      <w:pPr>
        <w:ind w:firstLine="284"/>
        <w:jc w:val="both"/>
        <w:rPr>
          <w:rStyle w:val="1-Char"/>
          <w:rtl/>
        </w:rPr>
      </w:pPr>
      <w:r>
        <w:rPr>
          <w:rStyle w:val="1-Char"/>
          <w:rFonts w:hint="cs"/>
          <w:rtl/>
        </w:rPr>
        <w:t>سوما</w:t>
      </w:r>
      <w:r w:rsidR="00116CC5" w:rsidRPr="0062224F">
        <w:rPr>
          <w:rStyle w:val="1-Char"/>
          <w:rFonts w:hint="cs"/>
          <w:rtl/>
        </w:rPr>
        <w:t>-</w:t>
      </w:r>
      <w:r w:rsidR="00FA223B" w:rsidRPr="0062224F">
        <w:rPr>
          <w:rStyle w:val="1-Char"/>
          <w:rFonts w:hint="cs"/>
          <w:rtl/>
        </w:rPr>
        <w:t>،</w:t>
      </w:r>
      <w:r w:rsidR="00710A77" w:rsidRPr="0062224F">
        <w:rPr>
          <w:rStyle w:val="1-Char"/>
          <w:rtl/>
        </w:rPr>
        <w:t xml:space="preserve"> این وزیر بودن مستلزم این است که این وزیر لایق پادشاهی چون الله باشد. همانطور که وزیر پادشاه از جنس پادشاه است؛ یعنی، بشر</w:t>
      </w:r>
      <w:r w:rsidR="00600B5B" w:rsidRPr="0062224F">
        <w:rPr>
          <w:rStyle w:val="1-Char"/>
          <w:rtl/>
        </w:rPr>
        <w:t>.</w:t>
      </w:r>
      <w:r w:rsidR="00710A77" w:rsidRPr="0062224F">
        <w:rPr>
          <w:rStyle w:val="1-Char"/>
          <w:rtl/>
        </w:rPr>
        <w:t xml:space="preserve"> پس وزیر الله هم باید از جنس الله باشد. خوب دقت کنید چه</w:t>
      </w:r>
      <w:r w:rsidR="00FD7A5F">
        <w:rPr>
          <w:rStyle w:val="1-Char"/>
          <w:rtl/>
        </w:rPr>
        <w:t xml:space="preserve"> می‌گویم</w:t>
      </w:r>
      <w:r w:rsidR="00710A77" w:rsidRPr="0062224F">
        <w:rPr>
          <w:rStyle w:val="1-Char"/>
          <w:rtl/>
        </w:rPr>
        <w:t>:</w:t>
      </w:r>
    </w:p>
    <w:p w:rsidR="00710A77" w:rsidRPr="0062224F" w:rsidRDefault="00710A77" w:rsidP="00710A77">
      <w:pPr>
        <w:ind w:firstLine="284"/>
        <w:jc w:val="both"/>
        <w:rPr>
          <w:rStyle w:val="1-Char"/>
        </w:rPr>
      </w:pPr>
      <w:r w:rsidRPr="0062224F">
        <w:rPr>
          <w:rStyle w:val="1-Char"/>
          <w:rtl/>
        </w:rPr>
        <w:t>وزیر نیز، باید چون الله آگاه به تمام امور زمان و در هر گوشۀ دنیا باشد. باید همۀ زبان</w:t>
      </w:r>
      <w:r w:rsidR="001D28D6">
        <w:rPr>
          <w:rStyle w:val="1-Char"/>
          <w:rFonts w:hint="cs"/>
          <w:rtl/>
        </w:rPr>
        <w:t>‌</w:t>
      </w:r>
      <w:r w:rsidRPr="0062224F">
        <w:rPr>
          <w:rStyle w:val="1-Char"/>
          <w:rtl/>
        </w:rPr>
        <w:t>ها را بداند. بعضی از حاجت مندان حاجت خود را نیمه تمام</w:t>
      </w:r>
      <w:r w:rsidR="006B6811">
        <w:rPr>
          <w:rStyle w:val="1-Char"/>
          <w:rtl/>
        </w:rPr>
        <w:t xml:space="preserve"> می‌گویند</w:t>
      </w:r>
      <w:r w:rsidRPr="0062224F">
        <w:rPr>
          <w:rStyle w:val="1-Char"/>
          <w:rtl/>
        </w:rPr>
        <w:t>؛ پس باید آگاه به گذشته باشد. باید بداند اعمال گذشتۀ</w:t>
      </w:r>
      <w:r w:rsidR="00F0383B">
        <w:rPr>
          <w:rStyle w:val="1-Char"/>
          <w:rtl/>
        </w:rPr>
        <w:t xml:space="preserve"> آن‌ها </w:t>
      </w:r>
      <w:r w:rsidRPr="0062224F">
        <w:rPr>
          <w:rStyle w:val="1-Char"/>
          <w:rtl/>
        </w:rPr>
        <w:t>چیست تا دربارۀ حاجت</w:t>
      </w:r>
      <w:r w:rsidR="00F0383B">
        <w:rPr>
          <w:rStyle w:val="1-Char"/>
          <w:rtl/>
        </w:rPr>
        <w:t xml:space="preserve"> آن‌ها </w:t>
      </w:r>
      <w:r w:rsidRPr="0062224F">
        <w:rPr>
          <w:rStyle w:val="1-Char"/>
          <w:rtl/>
        </w:rPr>
        <w:t>تصمیم بگیرد</w:t>
      </w:r>
      <w:r w:rsidR="00DE4714" w:rsidRPr="0062224F">
        <w:rPr>
          <w:rStyle w:val="1-Char"/>
          <w:rtl/>
        </w:rPr>
        <w:t>(</w:t>
      </w:r>
      <w:r w:rsidRPr="0062224F">
        <w:rPr>
          <w:rStyle w:val="1-Char"/>
          <w:rtl/>
        </w:rPr>
        <w:t>که بر الله عرضه کند یا نکند) باید هر لحظه میلیون</w:t>
      </w:r>
      <w:r w:rsidR="009B2A94">
        <w:rPr>
          <w:rStyle w:val="1-Char"/>
          <w:rFonts w:hint="cs"/>
          <w:rtl/>
        </w:rPr>
        <w:t>‌</w:t>
      </w:r>
      <w:r w:rsidRPr="0062224F">
        <w:rPr>
          <w:rStyle w:val="1-Char"/>
          <w:rtl/>
        </w:rPr>
        <w:t>ها حاجت را بشنود و جواب دهد. خلاصه وزیر الله (اگر الله وزیری داشته باشد) باید در خور الله و از جنس الله باشد و عملاً شما از علی اله ساخت</w:t>
      </w:r>
      <w:r w:rsidR="00362A31">
        <w:rPr>
          <w:rStyle w:val="1-Char"/>
          <w:rtl/>
        </w:rPr>
        <w:t>ه‌اید</w:t>
      </w:r>
      <w:r w:rsidRPr="0062224F">
        <w:rPr>
          <w:rStyle w:val="1-Char"/>
          <w:rtl/>
        </w:rPr>
        <w:t>.</w:t>
      </w:r>
    </w:p>
    <w:p w:rsidR="00710A77" w:rsidRPr="001E5D31" w:rsidRDefault="00710A77" w:rsidP="001E5D31">
      <w:pPr>
        <w:pStyle w:val="3-"/>
        <w:rPr>
          <w:rtl/>
        </w:rPr>
      </w:pPr>
      <w:bookmarkStart w:id="356" w:name="_Toc194375293"/>
      <w:bookmarkStart w:id="357" w:name="_Toc212295078"/>
      <w:bookmarkStart w:id="358" w:name="_Toc433464559"/>
      <w:r w:rsidRPr="001E5D31">
        <w:rPr>
          <w:rFonts w:hint="cs"/>
          <w:rtl/>
        </w:rPr>
        <w:t xml:space="preserve">ادعای 99- </w:t>
      </w:r>
      <w:r w:rsidRPr="001E5D31">
        <w:rPr>
          <w:rtl/>
        </w:rPr>
        <w:t>سنی از 4 امام</w:t>
      </w:r>
      <w:r w:rsidR="002D3D2D">
        <w:rPr>
          <w:rtl/>
        </w:rPr>
        <w:t xml:space="preserve"> </w:t>
      </w:r>
      <w:r w:rsidRPr="001E5D31">
        <w:rPr>
          <w:rtl/>
        </w:rPr>
        <w:t>پیروی</w:t>
      </w:r>
      <w:r w:rsidR="001E5D31">
        <w:rPr>
          <w:rtl/>
          <w:lang w:bidi="ar-SA"/>
        </w:rPr>
        <w:t xml:space="preserve"> می‌</w:t>
      </w:r>
      <w:r w:rsidRPr="001E5D31">
        <w:rPr>
          <w:rtl/>
        </w:rPr>
        <w:t>کند. آن</w:t>
      </w:r>
      <w:r w:rsidR="00A425CE">
        <w:rPr>
          <w:rFonts w:hint="cs"/>
          <w:rtl/>
        </w:rPr>
        <w:t>‌</w:t>
      </w:r>
      <w:r w:rsidRPr="001E5D31">
        <w:rPr>
          <w:rtl/>
        </w:rPr>
        <w:t>هم 4 امام مرده</w:t>
      </w:r>
      <w:bookmarkEnd w:id="356"/>
      <w:bookmarkEnd w:id="357"/>
      <w:bookmarkEnd w:id="358"/>
    </w:p>
    <w:p w:rsidR="00710A77" w:rsidRPr="0062224F" w:rsidRDefault="00710A77" w:rsidP="00FE56A3">
      <w:pPr>
        <w:ind w:firstLine="284"/>
        <w:jc w:val="both"/>
        <w:outlineLvl w:val="0"/>
        <w:rPr>
          <w:rStyle w:val="1-Char"/>
          <w:rtl/>
        </w:rPr>
      </w:pPr>
      <w:bookmarkStart w:id="359" w:name="_Toc194375294"/>
      <w:bookmarkStart w:id="360" w:name="_Toc201065320"/>
      <w:bookmarkStart w:id="361" w:name="_Toc212295079"/>
      <w:r w:rsidRPr="0062224F">
        <w:rPr>
          <w:rStyle w:val="1-Char"/>
          <w:rtl/>
        </w:rPr>
        <w:t>گفته است: چرا شما از چهار امام پیروی</w:t>
      </w:r>
      <w:r w:rsidR="001E5D31" w:rsidRPr="0062224F">
        <w:rPr>
          <w:rStyle w:val="1-Char"/>
          <w:rtl/>
        </w:rPr>
        <w:t xml:space="preserve"> می‌</w:t>
      </w:r>
      <w:r w:rsidRPr="0062224F">
        <w:rPr>
          <w:rStyle w:val="1-Char"/>
          <w:rtl/>
        </w:rPr>
        <w:t>کنید و از مرده تقلید</w:t>
      </w:r>
      <w:r w:rsidR="001E5D31" w:rsidRPr="0062224F">
        <w:rPr>
          <w:rStyle w:val="1-Char"/>
          <w:rtl/>
        </w:rPr>
        <w:t xml:space="preserve"> می‌</w:t>
      </w:r>
      <w:r w:rsidRPr="0062224F">
        <w:rPr>
          <w:rStyle w:val="1-Char"/>
          <w:rtl/>
        </w:rPr>
        <w:t>نمایید</w:t>
      </w:r>
      <w:r w:rsidR="00600B5B" w:rsidRPr="0062224F">
        <w:rPr>
          <w:rStyle w:val="1-Char"/>
          <w:rtl/>
        </w:rPr>
        <w:t>.</w:t>
      </w:r>
      <w:r w:rsidRPr="0062224F">
        <w:rPr>
          <w:rStyle w:val="1-Char"/>
          <w:rtl/>
        </w:rPr>
        <w:t>..</w:t>
      </w:r>
      <w:r w:rsidR="00FE56A3" w:rsidRPr="00CE6E7F">
        <w:rPr>
          <w:rStyle w:val="1-Char"/>
          <w:rFonts w:hint="cs"/>
          <w:vertAlign w:val="superscript"/>
          <w:rtl/>
        </w:rPr>
        <w:t>(</w:t>
      </w:r>
      <w:r w:rsidR="00FE56A3" w:rsidRPr="008C6EBC">
        <w:rPr>
          <w:rStyle w:val="1-Char"/>
          <w:vertAlign w:val="superscript"/>
          <w:rtl/>
        </w:rPr>
        <w:footnoteReference w:id="113"/>
      </w:r>
      <w:r w:rsidR="00FE56A3" w:rsidRPr="00CE6E7F">
        <w:rPr>
          <w:rStyle w:val="1-Char"/>
          <w:rFonts w:hint="cs"/>
          <w:vertAlign w:val="superscript"/>
          <w:rtl/>
        </w:rPr>
        <w:t>)</w:t>
      </w:r>
      <w:bookmarkEnd w:id="359"/>
      <w:bookmarkEnd w:id="360"/>
      <w:bookmarkEnd w:id="361"/>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9B2A94">
      <w:pPr>
        <w:ind w:firstLine="284"/>
        <w:jc w:val="both"/>
        <w:rPr>
          <w:rStyle w:val="1-Char"/>
          <w:rtl/>
        </w:rPr>
      </w:pPr>
      <w:r w:rsidRPr="0062224F">
        <w:rPr>
          <w:rStyle w:val="1-Char"/>
          <w:rtl/>
        </w:rPr>
        <w:t>اول</w:t>
      </w:r>
      <w:r w:rsidR="00800FBC">
        <w:rPr>
          <w:rStyle w:val="1-Char"/>
          <w:rtl/>
        </w:rPr>
        <w:t xml:space="preserve"> اینکه </w:t>
      </w:r>
      <w:r w:rsidRPr="0062224F">
        <w:rPr>
          <w:rStyle w:val="1-Char"/>
          <w:rtl/>
        </w:rPr>
        <w:t>ما اهل حدیث هستیم</w:t>
      </w:r>
      <w:r w:rsidR="00600B5B" w:rsidRPr="0062224F">
        <w:rPr>
          <w:rStyle w:val="1-Char"/>
          <w:rtl/>
        </w:rPr>
        <w:t>.</w:t>
      </w:r>
      <w:r w:rsidRPr="0062224F">
        <w:rPr>
          <w:rStyle w:val="1-Char"/>
          <w:rtl/>
        </w:rPr>
        <w:t xml:space="preserve"> پیرو چهار مذهب نیستیم</w:t>
      </w:r>
      <w:r w:rsidR="00600B5B" w:rsidRPr="0062224F">
        <w:rPr>
          <w:rStyle w:val="1-Char"/>
          <w:rtl/>
        </w:rPr>
        <w:t>.</w:t>
      </w:r>
      <w:r w:rsidRPr="0062224F">
        <w:rPr>
          <w:rStyle w:val="1-Char"/>
          <w:rtl/>
        </w:rPr>
        <w:t xml:space="preserve"> دوم، تو هر وقت با اهل سنت طرف</w:t>
      </w:r>
      <w:r w:rsidR="001E5D31" w:rsidRPr="0062224F">
        <w:rPr>
          <w:rStyle w:val="1-Char"/>
          <w:rtl/>
        </w:rPr>
        <w:t xml:space="preserve"> می‌</w:t>
      </w:r>
      <w:r w:rsidRPr="0062224F">
        <w:rPr>
          <w:rStyle w:val="1-Char"/>
          <w:rtl/>
        </w:rPr>
        <w:t>شوی؛ سعی</w:t>
      </w:r>
      <w:r w:rsidR="001E5D31" w:rsidRPr="0062224F">
        <w:rPr>
          <w:rStyle w:val="1-Char"/>
          <w:rtl/>
        </w:rPr>
        <w:t xml:space="preserve"> می‌</w:t>
      </w:r>
      <w:r w:rsidRPr="0062224F">
        <w:rPr>
          <w:rStyle w:val="1-Char"/>
          <w:rtl/>
        </w:rPr>
        <w:t>کنی چهار مذهب را حق جلوه دهی و اهل حدیث را به عنوان وهابی بکوبی. در حالی که اهل حدیث باب اجتهاد را بسته</w:t>
      </w:r>
      <w:r w:rsidR="00FA03B3">
        <w:rPr>
          <w:rStyle w:val="1-Char"/>
          <w:rtl/>
        </w:rPr>
        <w:t xml:space="preserve"> نمی‌دا</w:t>
      </w:r>
      <w:r w:rsidRPr="0062224F">
        <w:rPr>
          <w:rStyle w:val="1-Char"/>
          <w:rtl/>
        </w:rPr>
        <w:t xml:space="preserve">ند. </w:t>
      </w:r>
    </w:p>
    <w:p w:rsidR="00710A77" w:rsidRPr="0062224F" w:rsidRDefault="00710A77" w:rsidP="00710A77">
      <w:pPr>
        <w:ind w:firstLine="284"/>
        <w:jc w:val="both"/>
        <w:rPr>
          <w:rStyle w:val="1-Char"/>
          <w:rtl/>
        </w:rPr>
      </w:pPr>
      <w:r w:rsidRPr="0062224F">
        <w:rPr>
          <w:rStyle w:val="1-Char"/>
          <w:rtl/>
        </w:rPr>
        <w:t>سوم، تا آن جا که ما</w:t>
      </w:r>
      <w:r w:rsidR="00FA03B3">
        <w:rPr>
          <w:rStyle w:val="1-Char"/>
          <w:rtl/>
        </w:rPr>
        <w:t xml:space="preserve"> می‌دانیم</w:t>
      </w:r>
      <w:r w:rsidRPr="0062224F">
        <w:rPr>
          <w:rStyle w:val="1-Char"/>
          <w:rtl/>
        </w:rPr>
        <w:t>، اهل چهار مذهب نیز، مفتیانی دارند که برای مسائل جدید فتوا</w:t>
      </w:r>
      <w:r w:rsidR="001E1019">
        <w:rPr>
          <w:rStyle w:val="1-Char"/>
          <w:rtl/>
        </w:rPr>
        <w:t xml:space="preserve"> می‌دهند</w:t>
      </w:r>
      <w:r w:rsidRPr="0062224F">
        <w:rPr>
          <w:rStyle w:val="1-Char"/>
          <w:rtl/>
        </w:rPr>
        <w:t xml:space="preserve">. </w:t>
      </w:r>
    </w:p>
    <w:p w:rsidR="00710A77" w:rsidRPr="0062224F" w:rsidRDefault="00783174" w:rsidP="00FE56A3">
      <w:pPr>
        <w:ind w:firstLine="284"/>
        <w:jc w:val="both"/>
        <w:rPr>
          <w:rStyle w:val="1-Char"/>
          <w:rtl/>
        </w:rPr>
      </w:pPr>
      <w:r>
        <w:rPr>
          <w:rStyle w:val="1-Char"/>
          <w:rtl/>
        </w:rPr>
        <w:t>می‌گوید</w:t>
      </w:r>
      <w:r w:rsidR="00FE56A3" w:rsidRPr="0062224F">
        <w:rPr>
          <w:rStyle w:val="1-Char"/>
          <w:rtl/>
        </w:rPr>
        <w:t>:</w:t>
      </w:r>
    </w:p>
    <w:p w:rsidR="00710A77" w:rsidRPr="0062224F" w:rsidRDefault="00710A77" w:rsidP="00710A77">
      <w:pPr>
        <w:ind w:firstLine="284"/>
        <w:jc w:val="both"/>
        <w:rPr>
          <w:rStyle w:val="1-Char"/>
          <w:rtl/>
        </w:rPr>
      </w:pPr>
      <w:r w:rsidRPr="0062224F">
        <w:rPr>
          <w:rStyle w:val="1-Char"/>
          <w:rtl/>
        </w:rPr>
        <w:t xml:space="preserve"> ما مجتهدان خود را امام</w:t>
      </w:r>
      <w:r w:rsidR="00FA03B3">
        <w:rPr>
          <w:rStyle w:val="1-Char"/>
          <w:rtl/>
        </w:rPr>
        <w:t xml:space="preserve"> نمی‌دا</w:t>
      </w:r>
      <w:r w:rsidRPr="0062224F">
        <w:rPr>
          <w:rStyle w:val="1-Char"/>
          <w:rtl/>
        </w:rPr>
        <w:t>نیم.</w:t>
      </w:r>
    </w:p>
    <w:p w:rsidR="00710A77" w:rsidRPr="0062224F" w:rsidRDefault="00710A77" w:rsidP="00710A77">
      <w:pPr>
        <w:ind w:firstLine="284"/>
        <w:jc w:val="both"/>
        <w:rPr>
          <w:rStyle w:val="1-Char"/>
          <w:rtl/>
        </w:rPr>
      </w:pPr>
      <w:r w:rsidRPr="0062224F">
        <w:rPr>
          <w:rStyle w:val="1-Char"/>
          <w:rtl/>
        </w:rPr>
        <w:t xml:space="preserve">این دروغ است. </w:t>
      </w:r>
      <w:bookmarkStart w:id="362" w:name="_Toc194375295"/>
      <w:r w:rsidRPr="0062224F">
        <w:rPr>
          <w:rStyle w:val="1-Char"/>
          <w:rtl/>
        </w:rPr>
        <w:t>شما امام خمینی دارید. امام موسی صدر هم دارید</w:t>
      </w:r>
      <w:bookmarkEnd w:id="362"/>
      <w:r w:rsidRPr="0062224F">
        <w:rPr>
          <w:rStyle w:val="1-Char"/>
          <w:rtl/>
        </w:rPr>
        <w:t>. اما آن مقامی که امامانتان در نزد شما دارند، امام‌های چهارگانه در نزد اهل سنت ندارند</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اگر فتوای</w:t>
      </w:r>
      <w:r w:rsidR="00F0383B">
        <w:rPr>
          <w:rStyle w:val="1-Char"/>
          <w:rtl/>
        </w:rPr>
        <w:t xml:space="preserve"> آن‌ها </w:t>
      </w:r>
      <w:r w:rsidRPr="0062224F">
        <w:rPr>
          <w:rStyle w:val="1-Char"/>
          <w:rtl/>
        </w:rPr>
        <w:t>غلط باشد که</w:t>
      </w:r>
      <w:r w:rsidR="001E5D31" w:rsidRPr="0062224F">
        <w:rPr>
          <w:rStyle w:val="1-Char"/>
          <w:rtl/>
        </w:rPr>
        <w:t xml:space="preserve"> می‌</w:t>
      </w:r>
      <w:r w:rsidRPr="0062224F">
        <w:rPr>
          <w:rStyle w:val="1-Char"/>
          <w:rtl/>
        </w:rPr>
        <w:t>تواند باشد، ما پیروی</w:t>
      </w:r>
      <w:r w:rsidR="00C94C10">
        <w:rPr>
          <w:rStyle w:val="1-Char"/>
          <w:rtl/>
        </w:rPr>
        <w:t xml:space="preserve"> نمی‌کنی</w:t>
      </w:r>
      <w:r w:rsidRPr="0062224F">
        <w:rPr>
          <w:rStyle w:val="1-Char"/>
          <w:rtl/>
        </w:rPr>
        <w:t>م! فرق بین ما و شما را به دقت ببین.</w:t>
      </w:r>
    </w:p>
    <w:p w:rsidR="00710A77" w:rsidRPr="001E5D31" w:rsidRDefault="00710A77" w:rsidP="001E5D31">
      <w:pPr>
        <w:pStyle w:val="3-"/>
        <w:rPr>
          <w:rtl/>
        </w:rPr>
      </w:pPr>
      <w:bookmarkStart w:id="363" w:name="_Toc194375296"/>
      <w:bookmarkStart w:id="364" w:name="_Toc212295080"/>
      <w:bookmarkStart w:id="365" w:name="_Toc433464560"/>
      <w:r w:rsidRPr="001E5D31">
        <w:rPr>
          <w:rFonts w:hint="cs"/>
          <w:rtl/>
        </w:rPr>
        <w:t xml:space="preserve">ادعای 100- </w:t>
      </w:r>
      <w:r w:rsidRPr="001E5D31">
        <w:rPr>
          <w:rtl/>
        </w:rPr>
        <w:t>دلیلی بر تبعیت مذاهب اربعه نیست</w:t>
      </w:r>
      <w:bookmarkEnd w:id="363"/>
      <w:bookmarkEnd w:id="364"/>
      <w:bookmarkEnd w:id="365"/>
    </w:p>
    <w:p w:rsidR="00710A77" w:rsidRPr="0062224F" w:rsidRDefault="00710A77" w:rsidP="00FE56A3">
      <w:pPr>
        <w:ind w:firstLine="284"/>
        <w:jc w:val="both"/>
        <w:rPr>
          <w:rStyle w:val="1-Char"/>
          <w:rtl/>
        </w:rPr>
      </w:pPr>
      <w:r w:rsidRPr="0062224F">
        <w:rPr>
          <w:rStyle w:val="1-Char"/>
          <w:rtl/>
        </w:rPr>
        <w:t>و نباید از چهار امام پیروی کنیم</w:t>
      </w:r>
      <w:r w:rsidR="00600B5B" w:rsidRPr="0062224F">
        <w:rPr>
          <w:rStyle w:val="1-Char"/>
          <w:rtl/>
        </w:rPr>
        <w:t>.</w:t>
      </w:r>
      <w:r w:rsidRPr="0062224F">
        <w:rPr>
          <w:rStyle w:val="1-Char"/>
          <w:rtl/>
        </w:rPr>
        <w:t>..</w:t>
      </w:r>
      <w:r w:rsidR="00FE56A3" w:rsidRPr="00CE6E7F">
        <w:rPr>
          <w:rStyle w:val="1-Char"/>
          <w:rFonts w:hint="cs"/>
          <w:vertAlign w:val="superscript"/>
          <w:rtl/>
        </w:rPr>
        <w:t>(</w:t>
      </w:r>
      <w:r w:rsidR="00FE56A3" w:rsidRPr="008C6EBC">
        <w:rPr>
          <w:rStyle w:val="1-Char"/>
          <w:vertAlign w:val="superscript"/>
          <w:rtl/>
        </w:rPr>
        <w:footnoteReference w:id="114"/>
      </w:r>
      <w:r w:rsidR="00FE56A3"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ما که سلفی باشیم، این حرف شما را قبول داریم که نباید از ائمۀ چهارگانه و غیر آن</w:t>
      </w:r>
      <w:r w:rsidR="00AF2F4A">
        <w:rPr>
          <w:rStyle w:val="1-Char"/>
          <w:rFonts w:hint="cs"/>
          <w:rtl/>
        </w:rPr>
        <w:t>‌</w:t>
      </w:r>
      <w:r w:rsidRPr="0062224F">
        <w:rPr>
          <w:rStyle w:val="1-Char"/>
          <w:rtl/>
        </w:rPr>
        <w:t>ها</w:t>
      </w:r>
      <w:r w:rsidRPr="0062224F">
        <w:rPr>
          <w:rStyle w:val="1-Char"/>
          <w:rFonts w:hint="cs"/>
          <w:rtl/>
        </w:rPr>
        <w:t>،</w:t>
      </w:r>
      <w:r w:rsidR="002D3D2D" w:rsidRPr="0062224F">
        <w:rPr>
          <w:rStyle w:val="1-Char"/>
          <w:rFonts w:hint="cs"/>
          <w:rtl/>
        </w:rPr>
        <w:t xml:space="preserve"> </w:t>
      </w:r>
      <w:r w:rsidRPr="0062224F">
        <w:rPr>
          <w:rStyle w:val="1-Char"/>
          <w:rtl/>
        </w:rPr>
        <w:t>کورکورانه پیروی کنیم. ما ندیدیم شما یک دفعه از روش ما تعریف کنید؛ بلکه در هر</w:t>
      </w:r>
      <w:r w:rsidR="002D3D2D" w:rsidRPr="0062224F">
        <w:rPr>
          <w:rStyle w:val="1-Char"/>
          <w:rFonts w:hint="cs"/>
          <w:rtl/>
        </w:rPr>
        <w:t xml:space="preserve"> </w:t>
      </w:r>
      <w:r w:rsidRPr="0062224F">
        <w:rPr>
          <w:rStyle w:val="1-Char"/>
          <w:rtl/>
        </w:rPr>
        <w:t>کنفرانس دوستی که بین شیعه و سنی گذاشتید، سعی کردید سنی را از وهابی</w:t>
      </w:r>
      <w:r w:rsidR="00DE4714" w:rsidRPr="0062224F">
        <w:rPr>
          <w:rStyle w:val="1-Char"/>
          <w:rtl/>
        </w:rPr>
        <w:t>(</w:t>
      </w:r>
      <w:r w:rsidRPr="0062224F">
        <w:rPr>
          <w:rStyle w:val="1-Char"/>
          <w:rtl/>
        </w:rPr>
        <w:t>به قول</w:t>
      </w:r>
      <w:r w:rsidR="002D3D2D" w:rsidRPr="0062224F">
        <w:rPr>
          <w:rStyle w:val="1-Char"/>
          <w:rFonts w:hint="cs"/>
          <w:rtl/>
        </w:rPr>
        <w:t xml:space="preserve"> </w:t>
      </w:r>
      <w:r w:rsidRPr="0062224F">
        <w:rPr>
          <w:rStyle w:val="1-Char"/>
          <w:rtl/>
        </w:rPr>
        <w:t>شما) جدا کنید. مقلد را بستایید و سلفی را دشمن بدانید.</w:t>
      </w:r>
    </w:p>
    <w:p w:rsidR="00710A77" w:rsidRPr="0062224F" w:rsidRDefault="00710A77" w:rsidP="00710A77">
      <w:pPr>
        <w:ind w:firstLine="284"/>
        <w:jc w:val="both"/>
        <w:rPr>
          <w:rStyle w:val="1-Char"/>
          <w:rtl/>
        </w:rPr>
      </w:pPr>
      <w:r w:rsidRPr="0062224F">
        <w:rPr>
          <w:rStyle w:val="1-Char"/>
          <w:rtl/>
        </w:rPr>
        <w:t>من هم</w:t>
      </w:r>
      <w:r w:rsidR="00FD7A5F">
        <w:rPr>
          <w:rStyle w:val="1-Char"/>
          <w:rtl/>
        </w:rPr>
        <w:t xml:space="preserve"> می‌گویم</w:t>
      </w:r>
      <w:r w:rsidRPr="0062224F">
        <w:rPr>
          <w:rStyle w:val="1-Char"/>
          <w:rtl/>
        </w:rPr>
        <w:t xml:space="preserve"> که ما سلفی‌ها فقط و فقط از قرآن و حدیث پیامبر پیروی</w:t>
      </w:r>
      <w:r w:rsidR="001B0D67">
        <w:rPr>
          <w:rStyle w:val="1-Char"/>
          <w:rtl/>
        </w:rPr>
        <w:t xml:space="preserve"> می‌کنیم</w:t>
      </w:r>
      <w:r w:rsidRPr="0062224F">
        <w:rPr>
          <w:rStyle w:val="1-Char"/>
          <w:rtl/>
        </w:rPr>
        <w:t xml:space="preserve"> و هر امامی که از</w:t>
      </w:r>
      <w:r w:rsidR="00F0383B">
        <w:rPr>
          <w:rStyle w:val="1-Char"/>
          <w:rtl/>
        </w:rPr>
        <w:t xml:space="preserve"> آن‌ها </w:t>
      </w:r>
      <w:r w:rsidRPr="0062224F">
        <w:rPr>
          <w:rStyle w:val="1-Char"/>
          <w:rtl/>
        </w:rPr>
        <w:t>حرف حقی بگوید،</w:t>
      </w:r>
      <w:r w:rsidR="001E5D31" w:rsidRPr="0062224F">
        <w:rPr>
          <w:rStyle w:val="1-Char"/>
          <w:rtl/>
        </w:rPr>
        <w:t xml:space="preserve"> می‌</w:t>
      </w:r>
      <w:r w:rsidRPr="0062224F">
        <w:rPr>
          <w:rStyle w:val="1-Char"/>
          <w:rtl/>
        </w:rPr>
        <w:t>پذیریم؛ اما مقلد کور نیستیم. از نظر ما هر مذهبی که تقلید را بر حدیث مقدم بدارد، گمراه است. پس با هم موافقیم.</w:t>
      </w:r>
    </w:p>
    <w:p w:rsidR="00710A77" w:rsidRPr="001E5D31" w:rsidRDefault="00710A77" w:rsidP="00FE56A3">
      <w:pPr>
        <w:pStyle w:val="3-"/>
        <w:rPr>
          <w:rtl/>
        </w:rPr>
      </w:pPr>
      <w:bookmarkStart w:id="366" w:name="_Toc194375297"/>
      <w:bookmarkStart w:id="367" w:name="_Toc212295081"/>
      <w:bookmarkStart w:id="368" w:name="_Toc433464561"/>
      <w:r w:rsidRPr="001E5D31">
        <w:rPr>
          <w:rFonts w:hint="cs"/>
          <w:rtl/>
        </w:rPr>
        <w:t xml:space="preserve">ادعای 101- </w:t>
      </w:r>
      <w:r w:rsidRPr="001E5D31">
        <w:rPr>
          <w:rtl/>
        </w:rPr>
        <w:t>رد نمودن ابو حنیفه توسط امامان و علمای اهل</w:t>
      </w:r>
      <w:r w:rsidRPr="001E5D31">
        <w:rPr>
          <w:rStyle w:val="Heading1Char"/>
          <w:rFonts w:ascii="Times New Roman" w:hAnsi="Times New Roman" w:cs="Tahoma"/>
          <w:color w:val="FF0000"/>
          <w:sz w:val="28"/>
          <w:szCs w:val="28"/>
          <w:rtl/>
        </w:rPr>
        <w:t xml:space="preserve"> </w:t>
      </w:r>
      <w:r w:rsidRPr="001E5D31">
        <w:rPr>
          <w:rtl/>
        </w:rPr>
        <w:t>تسنّن</w:t>
      </w:r>
      <w:bookmarkEnd w:id="366"/>
      <w:bookmarkEnd w:id="367"/>
      <w:r w:rsidR="00600B5B">
        <w:rPr>
          <w:rtl/>
        </w:rPr>
        <w:t>.</w:t>
      </w:r>
      <w:r w:rsidRPr="001E5D31">
        <w:rPr>
          <w:rtl/>
        </w:rPr>
        <w:t>..</w:t>
      </w:r>
      <w:r w:rsidR="00FE56A3" w:rsidRPr="00653CC0">
        <w:rPr>
          <w:rStyle w:val="1-Char"/>
          <w:rFonts w:hint="cs"/>
          <w:bCs w:val="0"/>
          <w:vertAlign w:val="superscript"/>
          <w:rtl/>
        </w:rPr>
        <w:t>(</w:t>
      </w:r>
      <w:r w:rsidR="00FE56A3" w:rsidRPr="00653CC0">
        <w:rPr>
          <w:rStyle w:val="1-Char"/>
          <w:bCs w:val="0"/>
          <w:vertAlign w:val="superscript"/>
          <w:rtl/>
        </w:rPr>
        <w:footnoteReference w:id="115"/>
      </w:r>
      <w:r w:rsidR="00FE56A3" w:rsidRPr="00653CC0">
        <w:rPr>
          <w:rStyle w:val="1-Char"/>
          <w:rFonts w:hint="cs"/>
          <w:bCs w:val="0"/>
          <w:vertAlign w:val="superscript"/>
          <w:rtl/>
        </w:rPr>
        <w:t>)</w:t>
      </w:r>
      <w:bookmarkEnd w:id="368"/>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در این جا،</w:t>
      </w:r>
      <w:r w:rsidRPr="0062224F">
        <w:rPr>
          <w:rStyle w:val="1-Char"/>
          <w:rFonts w:hint="cs"/>
          <w:rtl/>
        </w:rPr>
        <w:t>اززبان سنی‌ها</w:t>
      </w:r>
      <w:r w:rsidR="00FA223B" w:rsidRPr="0062224F">
        <w:rPr>
          <w:rStyle w:val="1-Char"/>
          <w:rFonts w:hint="cs"/>
          <w:rtl/>
        </w:rPr>
        <w:t>،</w:t>
      </w:r>
      <w:r w:rsidR="002D3D2D" w:rsidRPr="0062224F">
        <w:rPr>
          <w:rStyle w:val="1-Char"/>
          <w:rFonts w:hint="cs"/>
          <w:rtl/>
        </w:rPr>
        <w:t xml:space="preserve"> </w:t>
      </w:r>
      <w:r w:rsidRPr="0062224F">
        <w:rPr>
          <w:rStyle w:val="1-Char"/>
          <w:rtl/>
        </w:rPr>
        <w:t>طعن‌هایی را دروغ و راست به ابو حنیفه</w:t>
      </w:r>
      <w:r w:rsidRPr="001E5D31">
        <w:rPr>
          <w:rFonts w:cs="CTraditional Arabic" w:hint="cs"/>
          <w:rtl/>
          <w:lang w:bidi="fa-IR"/>
        </w:rPr>
        <w:t xml:space="preserve">/ </w:t>
      </w:r>
      <w:r w:rsidRPr="0062224F">
        <w:rPr>
          <w:rStyle w:val="1-Char"/>
          <w:rtl/>
        </w:rPr>
        <w:t>نسبت داده است. که ما بحث را طولانی</w:t>
      </w:r>
      <w:r w:rsidR="00C94C10">
        <w:rPr>
          <w:rStyle w:val="1-Char"/>
          <w:rtl/>
        </w:rPr>
        <w:t xml:space="preserve"> نمی‌کنی</w:t>
      </w:r>
      <w:r w:rsidRPr="0062224F">
        <w:rPr>
          <w:rStyle w:val="1-Char"/>
          <w:rtl/>
        </w:rPr>
        <w:t>م از حرفش بهره</w:t>
      </w:r>
      <w:r w:rsidR="001E5D31" w:rsidRPr="0062224F">
        <w:rPr>
          <w:rStyle w:val="1-Char"/>
          <w:rtl/>
        </w:rPr>
        <w:t xml:space="preserve"> می‌</w:t>
      </w:r>
      <w:r w:rsidRPr="0062224F">
        <w:rPr>
          <w:rStyle w:val="1-Char"/>
          <w:rtl/>
        </w:rPr>
        <w:t>بریم و جوابش را</w:t>
      </w:r>
      <w:r w:rsidR="001E5D31" w:rsidRPr="0062224F">
        <w:rPr>
          <w:rStyle w:val="1-Char"/>
          <w:rtl/>
        </w:rPr>
        <w:t xml:space="preserve"> می‌</w:t>
      </w:r>
      <w:r w:rsidRPr="0062224F">
        <w:rPr>
          <w:rStyle w:val="1-Char"/>
          <w:rtl/>
        </w:rPr>
        <w:t>دهیم</w:t>
      </w:r>
      <w:r w:rsidRPr="0062224F">
        <w:rPr>
          <w:rStyle w:val="1-Char"/>
          <w:rFonts w:hint="cs"/>
          <w:rtl/>
        </w:rPr>
        <w:t>:</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از همین معلوم</w:t>
      </w:r>
      <w:r w:rsidR="006148A3">
        <w:rPr>
          <w:rStyle w:val="1-Char"/>
          <w:rtl/>
        </w:rPr>
        <w:t xml:space="preserve"> می‌شود</w:t>
      </w:r>
      <w:r w:rsidRPr="0062224F">
        <w:rPr>
          <w:rStyle w:val="1-Char"/>
          <w:rtl/>
        </w:rPr>
        <w:t xml:space="preserve"> که اسلاف ما کورکورانه از چهار امام پیروی</w:t>
      </w:r>
      <w:r w:rsidR="001E1019">
        <w:rPr>
          <w:rStyle w:val="1-Char"/>
          <w:rtl/>
        </w:rPr>
        <w:t xml:space="preserve"> نمی‌کرد</w:t>
      </w:r>
      <w:r w:rsidRPr="0062224F">
        <w:rPr>
          <w:rStyle w:val="1-Char"/>
          <w:rtl/>
        </w:rPr>
        <w:t>ند، وگرنه، نباید به امامی چون ابو حنیفه خرده</w:t>
      </w:r>
      <w:r w:rsidR="001E5D31" w:rsidRPr="0062224F">
        <w:rPr>
          <w:rStyle w:val="1-Char"/>
          <w:rtl/>
        </w:rPr>
        <w:t xml:space="preserve"> می‌</w:t>
      </w:r>
      <w:r w:rsidRPr="0062224F">
        <w:rPr>
          <w:rStyle w:val="1-Char"/>
          <w:rtl/>
        </w:rPr>
        <w:t>گرفتند. پس تقلید نزد بزرگان ما مردود است و همگی سلفی بودند.</w:t>
      </w:r>
    </w:p>
    <w:p w:rsidR="00710A77" w:rsidRPr="0062224F" w:rsidRDefault="00710A77" w:rsidP="00710A77">
      <w:pPr>
        <w:ind w:firstLine="284"/>
        <w:jc w:val="both"/>
        <w:rPr>
          <w:rStyle w:val="1-Char"/>
          <w:rtl/>
        </w:rPr>
      </w:pPr>
      <w:r w:rsidRPr="0062224F">
        <w:rPr>
          <w:rStyle w:val="1-Char"/>
          <w:rtl/>
        </w:rPr>
        <w:t>حتی شاگردان ابی حنیفه حرف استاد بزرگوار خود</w:t>
      </w:r>
      <w:r w:rsidR="002D3D2D" w:rsidRPr="0062224F">
        <w:rPr>
          <w:rStyle w:val="1-Char"/>
          <w:rtl/>
        </w:rPr>
        <w:t xml:space="preserve"> </w:t>
      </w:r>
      <w:r w:rsidRPr="0062224F">
        <w:rPr>
          <w:rStyle w:val="1-Char"/>
          <w:rtl/>
        </w:rPr>
        <w:t>را صد در صد قبول نکردند. پس خودت حرف سابقت را نقض کردی که سنی‌ها از مرده تقلید</w:t>
      </w:r>
      <w:r w:rsidR="00AD4713">
        <w:rPr>
          <w:rStyle w:val="1-Char"/>
          <w:rtl/>
        </w:rPr>
        <w:t xml:space="preserve"> می‌کنند</w:t>
      </w:r>
      <w:r w:rsidRPr="0062224F">
        <w:rPr>
          <w:rStyle w:val="1-Char"/>
          <w:rtl/>
        </w:rPr>
        <w:t xml:space="preserve"> و در این جا حرف دیگری</w:t>
      </w:r>
      <w:r w:rsidR="001E5D31" w:rsidRPr="0062224F">
        <w:rPr>
          <w:rStyle w:val="1-Char"/>
          <w:rtl/>
        </w:rPr>
        <w:t xml:space="preserve"> می‌</w:t>
      </w:r>
      <w:r w:rsidRPr="0062224F">
        <w:rPr>
          <w:rStyle w:val="1-Char"/>
          <w:rtl/>
        </w:rPr>
        <w:t xml:space="preserve">زنی. </w:t>
      </w:r>
    </w:p>
    <w:p w:rsidR="00710A77" w:rsidRPr="0062224F" w:rsidRDefault="00710A77" w:rsidP="00710A77">
      <w:pPr>
        <w:ind w:firstLine="284"/>
        <w:jc w:val="both"/>
        <w:rPr>
          <w:rStyle w:val="1-Char"/>
          <w:rtl/>
        </w:rPr>
      </w:pPr>
      <w:r w:rsidRPr="0062224F">
        <w:rPr>
          <w:rStyle w:val="1-Char"/>
          <w:rtl/>
        </w:rPr>
        <w:t xml:space="preserve">و بدان که غزالی در پیش ما نصف مقام ابی حنیفه را ندارد و جار الله زمخشری نیز، به ابی حنیفه طعن زده است که سنی نیست بلکه معتزلی شیعه مشرب بود. ما او را به نوکری ابی حنیفه نیز، قبول نداریم. </w:t>
      </w:r>
      <w:bookmarkStart w:id="369" w:name="_Toc194375298"/>
    </w:p>
    <w:p w:rsidR="00710A77" w:rsidRPr="001E5D31" w:rsidRDefault="00710A77" w:rsidP="001E5D31">
      <w:pPr>
        <w:pStyle w:val="3-"/>
        <w:rPr>
          <w:rtl/>
        </w:rPr>
      </w:pPr>
      <w:bookmarkStart w:id="370" w:name="_Toc212295082"/>
      <w:bookmarkStart w:id="371" w:name="_Toc433464562"/>
      <w:r w:rsidRPr="001E5D31">
        <w:rPr>
          <w:rFonts w:hint="cs"/>
          <w:rtl/>
        </w:rPr>
        <w:t xml:space="preserve">ادعای 102- </w:t>
      </w:r>
      <w:r w:rsidRPr="001E5D31">
        <w:rPr>
          <w:rtl/>
        </w:rPr>
        <w:t>امامان شیعه یک دست هستند و یک حرف</w:t>
      </w:r>
      <w:r w:rsidR="001E5D31">
        <w:rPr>
          <w:rtl/>
          <w:lang w:bidi="ar-SA"/>
        </w:rPr>
        <w:t xml:space="preserve"> می‌</w:t>
      </w:r>
      <w:r w:rsidRPr="001E5D31">
        <w:rPr>
          <w:rtl/>
        </w:rPr>
        <w:t>زنند. برخلاف امامان</w:t>
      </w:r>
      <w:bookmarkEnd w:id="370"/>
      <w:bookmarkEnd w:id="371"/>
      <w:r w:rsidRPr="001E5D31">
        <w:rPr>
          <w:rtl/>
        </w:rPr>
        <w:t xml:space="preserve"> </w:t>
      </w:r>
    </w:p>
    <w:p w:rsidR="00710A77" w:rsidRPr="0062224F" w:rsidRDefault="00710A77" w:rsidP="00FE56A3">
      <w:pPr>
        <w:ind w:firstLine="284"/>
        <w:jc w:val="both"/>
        <w:rPr>
          <w:rStyle w:val="1-Char"/>
          <w:rtl/>
        </w:rPr>
      </w:pPr>
      <w:bookmarkStart w:id="372" w:name="_Toc201065324"/>
      <w:bookmarkStart w:id="373" w:name="_Toc212295083"/>
      <w:r w:rsidRPr="0062224F">
        <w:rPr>
          <w:rStyle w:val="1-Char"/>
          <w:rtl/>
        </w:rPr>
        <w:t>سنی</w:t>
      </w:r>
      <w:bookmarkEnd w:id="372"/>
      <w:bookmarkEnd w:id="373"/>
      <w:r w:rsidR="00600B5B" w:rsidRPr="0062224F">
        <w:rPr>
          <w:rStyle w:val="1-Char"/>
          <w:rtl/>
        </w:rPr>
        <w:t>.</w:t>
      </w:r>
      <w:r w:rsidRPr="0062224F">
        <w:rPr>
          <w:rStyle w:val="1-Char"/>
          <w:rtl/>
        </w:rPr>
        <w:t>..</w:t>
      </w:r>
      <w:r w:rsidR="00FE56A3" w:rsidRPr="00CE6E7F">
        <w:rPr>
          <w:rStyle w:val="1-Char"/>
          <w:rFonts w:hint="cs"/>
          <w:vertAlign w:val="superscript"/>
          <w:rtl/>
        </w:rPr>
        <w:t>(</w:t>
      </w:r>
      <w:r w:rsidR="00FE56A3" w:rsidRPr="008C6EBC">
        <w:rPr>
          <w:rStyle w:val="1-Char"/>
          <w:vertAlign w:val="superscript"/>
          <w:rtl/>
        </w:rPr>
        <w:footnoteReference w:id="116"/>
      </w:r>
      <w:r w:rsidR="00FE56A3" w:rsidRPr="00CE6E7F">
        <w:rPr>
          <w:rStyle w:val="1-Char"/>
          <w:rFonts w:hint="cs"/>
          <w:vertAlign w:val="superscript"/>
          <w:rtl/>
        </w:rPr>
        <w:t>)</w:t>
      </w:r>
      <w:bookmarkEnd w:id="369"/>
    </w:p>
    <w:p w:rsidR="00710A77" w:rsidRPr="0062224F" w:rsidRDefault="00BD46A5" w:rsidP="00710A77">
      <w:pPr>
        <w:ind w:firstLine="284"/>
        <w:jc w:val="both"/>
        <w:rPr>
          <w:rStyle w:val="1-Char"/>
        </w:rPr>
      </w:pPr>
      <w:r w:rsidRPr="00BD46A5">
        <w:rPr>
          <w:rStyle w:val="1-Char"/>
          <w:bCs/>
          <w:szCs w:val="25"/>
          <w:rtl/>
        </w:rPr>
        <w:t>جواب ما:</w:t>
      </w:r>
      <w:r w:rsidR="00710A77" w:rsidRPr="0062224F">
        <w:rPr>
          <w:rStyle w:val="1-Char"/>
          <w:rtl/>
        </w:rPr>
        <w:t xml:space="preserve"> </w:t>
      </w:r>
    </w:p>
    <w:p w:rsidR="00710A77" w:rsidRPr="0062224F" w:rsidRDefault="000D6BFD" w:rsidP="00710A77">
      <w:pPr>
        <w:ind w:firstLine="284"/>
        <w:jc w:val="both"/>
        <w:rPr>
          <w:rStyle w:val="1-Char"/>
          <w:rtl/>
        </w:rPr>
      </w:pPr>
      <w:r>
        <w:rPr>
          <w:rStyle w:val="1-Char"/>
          <w:rtl/>
        </w:rPr>
        <w:t>می‌گو</w:t>
      </w:r>
      <w:r w:rsidR="00710A77" w:rsidRPr="0062224F">
        <w:rPr>
          <w:rStyle w:val="1-Char"/>
          <w:rtl/>
        </w:rPr>
        <w:t>یم</w:t>
      </w:r>
      <w:r w:rsidR="008858A6" w:rsidRPr="0062224F">
        <w:rPr>
          <w:rStyle w:val="1-Char"/>
          <w:rtl/>
        </w:rPr>
        <w:t>:</w:t>
      </w:r>
      <w:r w:rsidR="00710A77" w:rsidRPr="0062224F">
        <w:rPr>
          <w:rStyle w:val="1-Char"/>
          <w:rtl/>
        </w:rPr>
        <w:t xml:space="preserve"> دروغ است. اگر یک دست هستند، چرا مجتهدان شما توضیح المسائل‌های رنگارنگ و ضد هم</w:t>
      </w:r>
      <w:r w:rsidR="001E5D31" w:rsidRPr="0062224F">
        <w:rPr>
          <w:rStyle w:val="1-Char"/>
          <w:rtl/>
        </w:rPr>
        <w:t xml:space="preserve"> می‌</w:t>
      </w:r>
      <w:r w:rsidR="00710A77" w:rsidRPr="0062224F">
        <w:rPr>
          <w:rStyle w:val="1-Char"/>
          <w:rtl/>
        </w:rPr>
        <w:t>نویسند و از امامان یک گونه نقل</w:t>
      </w:r>
      <w:r w:rsidR="002D3D2D" w:rsidRPr="0062224F">
        <w:rPr>
          <w:rStyle w:val="1-Char"/>
          <w:rtl/>
        </w:rPr>
        <w:t xml:space="preserve"> نمی‌</w:t>
      </w:r>
      <w:r w:rsidR="00710A77" w:rsidRPr="0062224F">
        <w:rPr>
          <w:rStyle w:val="1-Char"/>
          <w:rtl/>
        </w:rPr>
        <w:t xml:space="preserve">کنند؟ عاقبت همان عیبی در شما پیدا شد که در مجتهدان ما دیدید. </w:t>
      </w:r>
      <w:bookmarkStart w:id="374" w:name="_Toc194375299"/>
    </w:p>
    <w:p w:rsidR="00710A77" w:rsidRPr="0062224F" w:rsidRDefault="00710A77" w:rsidP="00710A77">
      <w:pPr>
        <w:ind w:firstLine="284"/>
        <w:jc w:val="both"/>
        <w:rPr>
          <w:rStyle w:val="1-Char"/>
          <w:rtl/>
        </w:rPr>
      </w:pPr>
      <w:r w:rsidRPr="0062224F">
        <w:rPr>
          <w:rStyle w:val="1-Char"/>
          <w:rtl/>
        </w:rPr>
        <w:t>این غیرممکن است که همه یک گونه سخن بگویند</w:t>
      </w:r>
      <w:bookmarkEnd w:id="374"/>
    </w:p>
    <w:p w:rsidR="00710A77" w:rsidRPr="0062224F" w:rsidRDefault="00710A77" w:rsidP="00710A77">
      <w:pPr>
        <w:ind w:firstLine="284"/>
        <w:jc w:val="both"/>
        <w:rPr>
          <w:rStyle w:val="1-Char"/>
          <w:rtl/>
        </w:rPr>
      </w:pPr>
      <w:r w:rsidRPr="0062224F">
        <w:rPr>
          <w:rStyle w:val="1-Char"/>
          <w:rtl/>
        </w:rPr>
        <w:t>چرا علی با بنی امیه جنگ کرد؟</w:t>
      </w:r>
    </w:p>
    <w:p w:rsidR="00710A77" w:rsidRPr="0062224F" w:rsidRDefault="00710A77" w:rsidP="00710A77">
      <w:pPr>
        <w:ind w:firstLine="284"/>
        <w:jc w:val="both"/>
        <w:rPr>
          <w:rStyle w:val="1-Char"/>
          <w:rtl/>
        </w:rPr>
      </w:pPr>
      <w:r w:rsidRPr="0062224F">
        <w:rPr>
          <w:rStyle w:val="1-Char"/>
          <w:rtl/>
        </w:rPr>
        <w:t xml:space="preserve"> و چرا حسن صلح؟</w:t>
      </w:r>
    </w:p>
    <w:p w:rsidR="00710A77" w:rsidRPr="0062224F" w:rsidRDefault="00710A77" w:rsidP="00710A77">
      <w:pPr>
        <w:ind w:firstLine="284"/>
        <w:jc w:val="both"/>
        <w:rPr>
          <w:rStyle w:val="1-Char"/>
          <w:rtl/>
        </w:rPr>
      </w:pPr>
      <w:r w:rsidRPr="0062224F">
        <w:rPr>
          <w:rStyle w:val="1-Char"/>
          <w:rtl/>
        </w:rPr>
        <w:t xml:space="preserve"> و چرا حسین باز جنگ؟</w:t>
      </w:r>
    </w:p>
    <w:p w:rsidR="00710A77" w:rsidRPr="0062224F" w:rsidRDefault="00710A77" w:rsidP="00710A77">
      <w:pPr>
        <w:ind w:firstLine="284"/>
        <w:jc w:val="both"/>
        <w:rPr>
          <w:rStyle w:val="1-Char"/>
          <w:rtl/>
        </w:rPr>
      </w:pPr>
      <w:r w:rsidRPr="0062224F">
        <w:rPr>
          <w:rStyle w:val="1-Char"/>
          <w:rtl/>
        </w:rPr>
        <w:t xml:space="preserve">و چرا زین </w:t>
      </w:r>
      <w:r w:rsidRPr="0062224F">
        <w:rPr>
          <w:rStyle w:val="1-Char"/>
          <w:rFonts w:hint="cs"/>
          <w:rtl/>
        </w:rPr>
        <w:t>ال</w:t>
      </w:r>
      <w:r w:rsidRPr="0062224F">
        <w:rPr>
          <w:rStyle w:val="1-Char"/>
          <w:rtl/>
        </w:rPr>
        <w:t>عابدین باز صلح؟</w:t>
      </w:r>
    </w:p>
    <w:p w:rsidR="00710A77" w:rsidRPr="0062224F" w:rsidRDefault="00710A77" w:rsidP="00710A77">
      <w:pPr>
        <w:ind w:firstLine="284"/>
        <w:jc w:val="both"/>
        <w:rPr>
          <w:rStyle w:val="1-Char"/>
          <w:rtl/>
        </w:rPr>
      </w:pPr>
      <w:r w:rsidRPr="0062224F">
        <w:rPr>
          <w:rStyle w:val="1-Char"/>
          <w:rtl/>
        </w:rPr>
        <w:t xml:space="preserve">چرا پسرش زید باز جنگ؟ </w:t>
      </w:r>
    </w:p>
    <w:p w:rsidR="00710A77" w:rsidRPr="0062224F" w:rsidRDefault="00710A77" w:rsidP="00710A77">
      <w:pPr>
        <w:ind w:firstLine="284"/>
        <w:jc w:val="both"/>
        <w:rPr>
          <w:rStyle w:val="1-Char"/>
          <w:rtl/>
        </w:rPr>
      </w:pPr>
      <w:r w:rsidRPr="0062224F">
        <w:rPr>
          <w:rStyle w:val="1-Char"/>
          <w:rtl/>
        </w:rPr>
        <w:t>و چرا برادرش باقر باز صلح؟</w:t>
      </w:r>
    </w:p>
    <w:p w:rsidR="00710A77" w:rsidRPr="0062224F" w:rsidRDefault="00710A77" w:rsidP="00710A77">
      <w:pPr>
        <w:ind w:firstLine="284"/>
        <w:jc w:val="both"/>
        <w:rPr>
          <w:rStyle w:val="1-Char"/>
          <w:rtl/>
        </w:rPr>
      </w:pPr>
      <w:r w:rsidRPr="0062224F">
        <w:rPr>
          <w:rStyle w:val="1-Char"/>
          <w:rtl/>
        </w:rPr>
        <w:t>و چرا یحیی باز جنگ؟</w:t>
      </w:r>
    </w:p>
    <w:p w:rsidR="00710A77" w:rsidRPr="0062224F" w:rsidRDefault="00710A77" w:rsidP="00710A77">
      <w:pPr>
        <w:ind w:firstLine="284"/>
        <w:jc w:val="both"/>
        <w:rPr>
          <w:rStyle w:val="1-Char"/>
          <w:rtl/>
        </w:rPr>
      </w:pPr>
      <w:r w:rsidRPr="0062224F">
        <w:rPr>
          <w:rStyle w:val="1-Char"/>
          <w:rtl/>
        </w:rPr>
        <w:t>و چرا برادرش امام صادق باز صلح؟</w:t>
      </w:r>
    </w:p>
    <w:p w:rsidR="00710A77" w:rsidRPr="0062224F" w:rsidRDefault="00710A77" w:rsidP="00710A77">
      <w:pPr>
        <w:ind w:firstLine="284"/>
        <w:jc w:val="both"/>
        <w:rPr>
          <w:rStyle w:val="1-Char"/>
          <w:rtl/>
        </w:rPr>
      </w:pPr>
      <w:r w:rsidRPr="0062224F">
        <w:rPr>
          <w:rStyle w:val="1-Char"/>
          <w:rtl/>
        </w:rPr>
        <w:t>چرا امام موسی باز جنگ کرد که به زندان برود؟</w:t>
      </w:r>
    </w:p>
    <w:p w:rsidR="00710A77" w:rsidRPr="0062224F" w:rsidRDefault="00710A77" w:rsidP="00710A77">
      <w:pPr>
        <w:ind w:firstLine="284"/>
        <w:jc w:val="both"/>
        <w:rPr>
          <w:rStyle w:val="1-Char"/>
          <w:rtl/>
        </w:rPr>
      </w:pPr>
      <w:r w:rsidRPr="0062224F">
        <w:rPr>
          <w:rStyle w:val="1-Char"/>
          <w:rtl/>
        </w:rPr>
        <w:t>و چرا پسرش رضا باز صلح کرد و تا ولیعهدی پیش رفت؟</w:t>
      </w:r>
    </w:p>
    <w:p w:rsidR="00710A77" w:rsidRPr="0062224F" w:rsidRDefault="00710A77" w:rsidP="00710A77">
      <w:pPr>
        <w:ind w:firstLine="284"/>
        <w:jc w:val="both"/>
        <w:rPr>
          <w:rStyle w:val="1-Char"/>
          <w:rtl/>
        </w:rPr>
      </w:pPr>
      <w:r w:rsidRPr="0062224F">
        <w:rPr>
          <w:rStyle w:val="1-Char"/>
          <w:rtl/>
        </w:rPr>
        <w:t xml:space="preserve">چرا امام نهم داماد خلیفه شد؟ </w:t>
      </w:r>
    </w:p>
    <w:p w:rsidR="00710A77" w:rsidRPr="0062224F" w:rsidRDefault="00710A77" w:rsidP="00710A77">
      <w:pPr>
        <w:ind w:firstLine="284"/>
        <w:jc w:val="both"/>
        <w:rPr>
          <w:rStyle w:val="1-Char"/>
          <w:rtl/>
        </w:rPr>
      </w:pPr>
      <w:r w:rsidRPr="0062224F">
        <w:rPr>
          <w:rStyle w:val="1-Char"/>
          <w:rtl/>
        </w:rPr>
        <w:t xml:space="preserve">و چرا امام مهدی فراری یا غیب شد؟! </w:t>
      </w:r>
    </w:p>
    <w:p w:rsidR="00710A77" w:rsidRPr="0062224F" w:rsidRDefault="00710A77" w:rsidP="00710A77">
      <w:pPr>
        <w:ind w:firstLine="284"/>
        <w:jc w:val="both"/>
        <w:outlineLvl w:val="0"/>
        <w:rPr>
          <w:rStyle w:val="1-Char"/>
          <w:rtl/>
        </w:rPr>
      </w:pPr>
      <w:r w:rsidRPr="0062224F">
        <w:rPr>
          <w:rStyle w:val="1-Char"/>
          <w:rtl/>
        </w:rPr>
        <w:t xml:space="preserve"> </w:t>
      </w:r>
      <w:bookmarkStart w:id="375" w:name="_Toc194375300"/>
      <w:bookmarkStart w:id="376" w:name="_Toc201065325"/>
      <w:bookmarkStart w:id="377" w:name="_Toc212295084"/>
      <w:r w:rsidRPr="0062224F">
        <w:rPr>
          <w:rStyle w:val="1-Char"/>
          <w:rtl/>
        </w:rPr>
        <w:t>معنی یکدست و هماهنگ را نفهمیدیم</w:t>
      </w:r>
      <w:bookmarkEnd w:id="375"/>
      <w:r w:rsidRPr="0062224F">
        <w:rPr>
          <w:rStyle w:val="1-Char"/>
          <w:rtl/>
        </w:rPr>
        <w:t>!</w:t>
      </w:r>
      <w:bookmarkEnd w:id="376"/>
      <w:bookmarkEnd w:id="377"/>
      <w:r w:rsidRPr="0062224F">
        <w:rPr>
          <w:rStyle w:val="1-Char"/>
          <w:rtl/>
        </w:rPr>
        <w:t xml:space="preserve"> </w:t>
      </w:r>
    </w:p>
    <w:p w:rsidR="00710A77" w:rsidRPr="001E5D31" w:rsidRDefault="00710A77" w:rsidP="001E5D31">
      <w:pPr>
        <w:pStyle w:val="3-"/>
        <w:rPr>
          <w:rtl/>
        </w:rPr>
      </w:pPr>
      <w:bookmarkStart w:id="378" w:name="_Toc194375301"/>
      <w:bookmarkStart w:id="379" w:name="_Toc212295085"/>
      <w:bookmarkStart w:id="380" w:name="_Toc433464563"/>
      <w:r w:rsidRPr="001E5D31">
        <w:rPr>
          <w:rFonts w:hint="cs"/>
          <w:rtl/>
        </w:rPr>
        <w:t>ادعای 103</w:t>
      </w:r>
      <w:r w:rsidR="00116CC5">
        <w:rPr>
          <w:rFonts w:hint="cs"/>
          <w:rtl/>
        </w:rPr>
        <w:t>-</w:t>
      </w:r>
      <w:r w:rsidRPr="001E5D31">
        <w:rPr>
          <w:rtl/>
        </w:rPr>
        <w:t xml:space="preserve"> امامت از اصول دین است</w:t>
      </w:r>
      <w:bookmarkEnd w:id="378"/>
      <w:bookmarkEnd w:id="379"/>
      <w:bookmarkEnd w:id="380"/>
    </w:p>
    <w:p w:rsidR="00710A77" w:rsidRPr="0062224F" w:rsidRDefault="00710A77" w:rsidP="00FE56A3">
      <w:pPr>
        <w:ind w:firstLine="284"/>
        <w:jc w:val="both"/>
        <w:rPr>
          <w:rStyle w:val="1-Char"/>
          <w:rtl/>
        </w:rPr>
      </w:pPr>
      <w:r w:rsidRPr="0062224F">
        <w:rPr>
          <w:rStyle w:val="1-Char"/>
          <w:rtl/>
        </w:rPr>
        <w:t>در این جا دلیل آورده است که امامت جزو اصول دین است و مدعی شده است سنی‌ها هم</w:t>
      </w:r>
      <w:r w:rsidR="006B6811">
        <w:rPr>
          <w:rStyle w:val="1-Char"/>
          <w:rtl/>
        </w:rPr>
        <w:t xml:space="preserve"> می‌گویند</w:t>
      </w:r>
      <w:r w:rsidRPr="0062224F">
        <w:rPr>
          <w:rStyle w:val="1-Char"/>
          <w:rtl/>
        </w:rPr>
        <w:t>: جزو اصول دین است. سنی‌ها</w:t>
      </w:r>
      <w:r w:rsidR="006B6811">
        <w:rPr>
          <w:rStyle w:val="1-Char"/>
          <w:rtl/>
        </w:rPr>
        <w:t xml:space="preserve"> می‌گویند</w:t>
      </w:r>
      <w:r w:rsidRPr="0062224F">
        <w:rPr>
          <w:rStyle w:val="1-Char"/>
          <w:rtl/>
        </w:rPr>
        <w:t>: هر کس مُرد و امام زمان خود را نشناخت بر جاهلیت مرده است...</w:t>
      </w:r>
      <w:r w:rsidR="00FE56A3" w:rsidRPr="00CE6E7F">
        <w:rPr>
          <w:rStyle w:val="1-Char"/>
          <w:rFonts w:hint="cs"/>
          <w:vertAlign w:val="superscript"/>
          <w:rtl/>
        </w:rPr>
        <w:t>(</w:t>
      </w:r>
      <w:r w:rsidR="00FE56A3" w:rsidRPr="008C6EBC">
        <w:rPr>
          <w:rStyle w:val="1-Char"/>
          <w:vertAlign w:val="superscript"/>
          <w:rtl/>
        </w:rPr>
        <w:footnoteReference w:id="117"/>
      </w:r>
      <w:r w:rsidR="00FE56A3"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 xml:space="preserve">این حدیث، دروغ است. آیا </w:t>
      </w:r>
      <w:r w:rsidR="00FE56A3" w:rsidRPr="0062224F">
        <w:rPr>
          <w:rStyle w:val="1-Char"/>
          <w:rtl/>
        </w:rPr>
        <w:t>شیعه از دروغگویی خسته</w:t>
      </w:r>
      <w:r w:rsidR="002D3D2D" w:rsidRPr="0062224F">
        <w:rPr>
          <w:rStyle w:val="1-Char"/>
          <w:rtl/>
        </w:rPr>
        <w:t xml:space="preserve"> نمی‌</w:t>
      </w:r>
      <w:r w:rsidR="00FE56A3" w:rsidRPr="0062224F">
        <w:rPr>
          <w:rStyle w:val="1-Char"/>
          <w:rtl/>
        </w:rPr>
        <w:t>شود؟!</w:t>
      </w:r>
      <w:r w:rsidR="00FE56A3" w:rsidRPr="0062224F">
        <w:rPr>
          <w:rStyle w:val="1-Char"/>
          <w:rFonts w:hint="cs"/>
          <w:rtl/>
        </w:rPr>
        <w:t>.</w:t>
      </w:r>
    </w:p>
    <w:p w:rsidR="00710A77" w:rsidRPr="0062224F" w:rsidRDefault="00710A77" w:rsidP="00710A77">
      <w:pPr>
        <w:ind w:firstLine="284"/>
        <w:jc w:val="both"/>
        <w:outlineLvl w:val="0"/>
        <w:rPr>
          <w:rStyle w:val="1-Char"/>
          <w:rtl/>
        </w:rPr>
      </w:pPr>
      <w:bookmarkStart w:id="381" w:name="_Toc194375302"/>
      <w:bookmarkStart w:id="382" w:name="_Toc212295086"/>
      <w:bookmarkStart w:id="383" w:name="_Toc201065327"/>
      <w:r w:rsidRPr="0062224F">
        <w:rPr>
          <w:rStyle w:val="1-Char"/>
          <w:rtl/>
        </w:rPr>
        <w:t>روایت درست این است</w:t>
      </w:r>
      <w:bookmarkEnd w:id="381"/>
      <w:r w:rsidRPr="0062224F">
        <w:rPr>
          <w:rStyle w:val="1-Char"/>
          <w:rtl/>
        </w:rPr>
        <w:t>:</w:t>
      </w:r>
      <w:bookmarkEnd w:id="382"/>
      <w:r w:rsidRPr="0062224F">
        <w:rPr>
          <w:rStyle w:val="1-Char"/>
          <w:rtl/>
        </w:rPr>
        <w:t xml:space="preserve"> </w:t>
      </w:r>
    </w:p>
    <w:p w:rsidR="00710A77" w:rsidRPr="00A425CE" w:rsidRDefault="00710A77" w:rsidP="00A425CE">
      <w:pPr>
        <w:pStyle w:val="6-"/>
        <w:rPr>
          <w:rStyle w:val="5-Char"/>
          <w:rFonts w:ascii="KFGQPC Uthman Taha Naskh" w:hAnsi="KFGQPC Uthman Taha Naskh" w:cs="KFGQPC Uthman Taha Naskh"/>
          <w:rtl/>
        </w:rPr>
      </w:pPr>
      <w:bookmarkStart w:id="384" w:name="_Toc212295087"/>
      <w:r w:rsidRPr="00A425CE">
        <w:rPr>
          <w:rStyle w:val="5-Char"/>
          <w:rFonts w:ascii="KFGQPC Uthman Taha Naskh" w:hAnsi="KFGQPC Uthman Taha Naskh" w:cs="KFGQPC Uthman Taha Naskh"/>
          <w:rtl/>
        </w:rPr>
        <w:t xml:space="preserve">«من نزع </w:t>
      </w:r>
      <w:r w:rsidRPr="00A425CE">
        <w:rPr>
          <w:rStyle w:val="5-Char"/>
          <w:rFonts w:ascii="KFGQPC Uthman Taha Naskh" w:hAnsi="KFGQPC Uthman Taha Naskh" w:cs="KFGQPC Uthman Taha Naskh" w:hint="cs"/>
          <w:rtl/>
        </w:rPr>
        <w:t>ي</w:t>
      </w:r>
      <w:r w:rsidRPr="00A425CE">
        <w:rPr>
          <w:rStyle w:val="5-Char"/>
          <w:rFonts w:ascii="KFGQPC Uthman Taha Naskh" w:hAnsi="KFGQPC Uthman Taha Naskh" w:cs="KFGQPC Uthman Taha Naskh"/>
          <w:rtl/>
        </w:rPr>
        <w:t xml:space="preserve">ده عن الجماعه فلا حجه له </w:t>
      </w:r>
      <w:r w:rsidRPr="00A425CE">
        <w:rPr>
          <w:rStyle w:val="5-Char"/>
          <w:rFonts w:ascii="KFGQPC Uthman Taha Naskh" w:hAnsi="KFGQPC Uthman Taha Naskh" w:cs="KFGQPC Uthman Taha Naskh" w:hint="cs"/>
          <w:rtl/>
        </w:rPr>
        <w:t>ي</w:t>
      </w:r>
      <w:r w:rsidRPr="00A425CE">
        <w:rPr>
          <w:rStyle w:val="5-Char"/>
          <w:rFonts w:ascii="KFGQPC Uthman Taha Naskh" w:hAnsi="KFGQPC Uthman Taha Naskh" w:cs="KFGQPC Uthman Taha Naskh"/>
          <w:rtl/>
        </w:rPr>
        <w:t>وم الق</w:t>
      </w:r>
      <w:r w:rsidRPr="00A425CE">
        <w:rPr>
          <w:rStyle w:val="5-Char"/>
          <w:rFonts w:ascii="KFGQPC Uthman Taha Naskh" w:hAnsi="KFGQPC Uthman Taha Naskh" w:cs="KFGQPC Uthman Taha Naskh" w:hint="cs"/>
          <w:rtl/>
        </w:rPr>
        <w:t>ي</w:t>
      </w:r>
      <w:r w:rsidR="009B2A94" w:rsidRPr="00A425CE">
        <w:rPr>
          <w:rStyle w:val="5-Char"/>
          <w:rFonts w:ascii="KFGQPC Uthman Taha Naskh" w:hAnsi="KFGQPC Uthman Taha Naskh" w:cs="KFGQPC Uthman Taha Naskh"/>
          <w:rtl/>
        </w:rPr>
        <w:t>امه و</w:t>
      </w:r>
      <w:r w:rsidRPr="00A425CE">
        <w:rPr>
          <w:rStyle w:val="5-Char"/>
          <w:rFonts w:ascii="KFGQPC Uthman Taha Naskh" w:hAnsi="KFGQPC Uthman Taha Naskh" w:cs="KFGQPC Uthman Taha Naskh"/>
          <w:rtl/>
        </w:rPr>
        <w:t>من مات مفارقا للجماعه مات م</w:t>
      </w:r>
      <w:r w:rsidRPr="00A425CE">
        <w:rPr>
          <w:rStyle w:val="5-Char"/>
          <w:rFonts w:ascii="KFGQPC Uthman Taha Naskh" w:hAnsi="KFGQPC Uthman Taha Naskh" w:cs="KFGQPC Uthman Taha Naskh" w:hint="cs"/>
          <w:rtl/>
        </w:rPr>
        <w:t>ي</w:t>
      </w:r>
      <w:r w:rsidRPr="00A425CE">
        <w:rPr>
          <w:rStyle w:val="5-Char"/>
          <w:rFonts w:ascii="KFGQPC Uthman Taha Naskh" w:hAnsi="KFGQPC Uthman Taha Naskh" w:cs="KFGQPC Uthman Taha Naskh"/>
          <w:rtl/>
        </w:rPr>
        <w:t>ته جاهل</w:t>
      </w:r>
      <w:r w:rsidRPr="00A425CE">
        <w:rPr>
          <w:rStyle w:val="5-Char"/>
          <w:rFonts w:ascii="KFGQPC Uthman Taha Naskh" w:hAnsi="KFGQPC Uthman Taha Naskh" w:cs="KFGQPC Uthman Taha Naskh" w:hint="cs"/>
          <w:rtl/>
        </w:rPr>
        <w:t>ي</w:t>
      </w:r>
      <w:r w:rsidRPr="00A425CE">
        <w:rPr>
          <w:rStyle w:val="5-Char"/>
          <w:rFonts w:ascii="KFGQPC Uthman Taha Naskh" w:hAnsi="KFGQPC Uthman Taha Naskh" w:cs="KFGQPC Uthman Taha Naskh"/>
          <w:rtl/>
        </w:rPr>
        <w:t>ه»</w:t>
      </w:r>
      <w:bookmarkEnd w:id="383"/>
      <w:bookmarkEnd w:id="384"/>
      <w:r w:rsidRPr="00A425CE">
        <w:rPr>
          <w:rStyle w:val="5-Char"/>
          <w:rFonts w:ascii="KFGQPC Uthman Taha Naskh" w:hAnsi="KFGQPC Uthman Taha Naskh" w:cs="KFGQPC Uthman Taha Naskh"/>
          <w:rtl/>
        </w:rPr>
        <w:t xml:space="preserve"> </w:t>
      </w:r>
    </w:p>
    <w:p w:rsidR="00710A77" w:rsidRPr="00833686" w:rsidRDefault="00710A77" w:rsidP="00710A77">
      <w:pPr>
        <w:ind w:firstLine="284"/>
        <w:jc w:val="both"/>
        <w:rPr>
          <w:rStyle w:val="5-Char"/>
          <w:rtl/>
        </w:rPr>
      </w:pPr>
      <w:r w:rsidRPr="0062224F">
        <w:rPr>
          <w:rStyle w:val="1-Char"/>
          <w:rtl/>
        </w:rPr>
        <w:t xml:space="preserve">یعنی: </w:t>
      </w:r>
      <w:r w:rsidRPr="0059586B">
        <w:rPr>
          <w:rStyle w:val="5-Char"/>
          <w:rFonts w:hint="cs"/>
          <w:rtl/>
        </w:rPr>
        <w:t>«</w:t>
      </w:r>
      <w:r w:rsidRPr="0062224F">
        <w:rPr>
          <w:rStyle w:val="1-Char"/>
          <w:rtl/>
        </w:rPr>
        <w:t xml:space="preserve">هرکس از جماعت </w:t>
      </w:r>
      <w:r w:rsidR="005B604C">
        <w:rPr>
          <w:rStyle w:val="1-Char"/>
          <w:rtl/>
        </w:rPr>
        <w:t>مسلمان‌ها</w:t>
      </w:r>
      <w:r w:rsidRPr="0062224F">
        <w:rPr>
          <w:rStyle w:val="1-Char"/>
          <w:rtl/>
        </w:rPr>
        <w:t xml:space="preserve"> جدا شد، در روز قیامت حجتی ندارد؛ و هرکس از جماعت جدا شد، بر جاهلیت مرده است</w:t>
      </w:r>
      <w:r w:rsidRPr="0059586B">
        <w:rPr>
          <w:rStyle w:val="5-Char"/>
          <w:rtl/>
        </w:rPr>
        <w:t>.</w:t>
      </w:r>
      <w:r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این</w:t>
      </w:r>
      <w:r w:rsidR="002D3D2D" w:rsidRPr="0062224F">
        <w:rPr>
          <w:rStyle w:val="1-Char"/>
          <w:rtl/>
        </w:rPr>
        <w:t xml:space="preserve"> </w:t>
      </w:r>
      <w:r w:rsidRPr="0062224F">
        <w:rPr>
          <w:rStyle w:val="1-Char"/>
          <w:rFonts w:hint="cs"/>
          <w:rtl/>
        </w:rPr>
        <w:t xml:space="preserve">علمای </w:t>
      </w:r>
      <w:r w:rsidRPr="0062224F">
        <w:rPr>
          <w:rStyle w:val="1-Char"/>
          <w:rtl/>
        </w:rPr>
        <w:t>شیعه مثل یهود</w:t>
      </w:r>
      <w:r w:rsidRPr="0062224F">
        <w:rPr>
          <w:rStyle w:val="1-Char"/>
          <w:rFonts w:hint="cs"/>
          <w:rtl/>
        </w:rPr>
        <w:t>یان</w:t>
      </w:r>
      <w:r w:rsidR="002D3D2D" w:rsidRPr="0062224F">
        <w:rPr>
          <w:rStyle w:val="1-Char"/>
          <w:rFonts w:hint="cs"/>
          <w:rtl/>
        </w:rPr>
        <w:t xml:space="preserve"> </w:t>
      </w:r>
      <w:r w:rsidRPr="0062224F">
        <w:rPr>
          <w:rStyle w:val="1-Char"/>
          <w:rtl/>
        </w:rPr>
        <w:t>احادیث را تغییر</w:t>
      </w:r>
      <w:r w:rsidR="001E1019">
        <w:rPr>
          <w:rStyle w:val="1-Char"/>
          <w:rtl/>
        </w:rPr>
        <w:t xml:space="preserve"> می‌دهند</w:t>
      </w:r>
      <w:r w:rsidRPr="0062224F">
        <w:rPr>
          <w:rStyle w:val="1-Char"/>
          <w:rtl/>
        </w:rPr>
        <w:t xml:space="preserve"> تا معنی فاسد خود را استخراج کن</w:t>
      </w:r>
      <w:r w:rsidRPr="0062224F">
        <w:rPr>
          <w:rStyle w:val="1-Char"/>
          <w:rFonts w:hint="cs"/>
          <w:rtl/>
        </w:rPr>
        <w:t>ن</w:t>
      </w:r>
      <w:r w:rsidRPr="0062224F">
        <w:rPr>
          <w:rStyle w:val="1-Char"/>
          <w:rtl/>
        </w:rPr>
        <w:t>د.</w:t>
      </w:r>
      <w:r w:rsidR="002D3D2D"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عجب حرفی زده است که امامت جزو اصول دین است</w:t>
      </w:r>
      <w:r w:rsidR="00600B5B" w:rsidRPr="0062224F">
        <w:rPr>
          <w:rStyle w:val="1-Char"/>
          <w:rtl/>
        </w:rPr>
        <w:t>!</w:t>
      </w:r>
      <w:r w:rsidRPr="0062224F">
        <w:rPr>
          <w:rStyle w:val="1-Char"/>
          <w:rtl/>
        </w:rPr>
        <w:t xml:space="preserve"> چطور از اصول دین است که قرآن به آن اشاره‌ای ندارد (حتی در یک آیه</w:t>
      </w:r>
      <w:r w:rsidR="00DE4714" w:rsidRPr="0062224F">
        <w:rPr>
          <w:rStyle w:val="1-Char"/>
          <w:rtl/>
        </w:rPr>
        <w:t>)</w:t>
      </w:r>
      <w:r w:rsidRPr="0062224F">
        <w:rPr>
          <w:rStyle w:val="1-Char"/>
          <w:rtl/>
        </w:rPr>
        <w:t xml:space="preserve">. </w:t>
      </w:r>
      <w:bookmarkStart w:id="385" w:name="_Toc194375303"/>
      <w:r w:rsidRPr="0062224F">
        <w:rPr>
          <w:rStyle w:val="1-Char"/>
          <w:rtl/>
        </w:rPr>
        <w:t>در حالی که دربارۀ توحید و نبوت و معاد، صد‌ها آیه دارد</w:t>
      </w:r>
      <w:bookmarkEnd w:id="385"/>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آیا دروغ از این بزرگتر ممکن است؟! بله دروغ بزرگتر را داعی گفته وآن</w:t>
      </w:r>
      <w:r w:rsidR="00800FBC">
        <w:rPr>
          <w:rStyle w:val="1-Char"/>
          <w:rtl/>
        </w:rPr>
        <w:t xml:space="preserve"> اینکه </w:t>
      </w:r>
      <w:r w:rsidRPr="0062224F">
        <w:rPr>
          <w:rStyle w:val="1-Char"/>
          <w:rtl/>
        </w:rPr>
        <w:t>اهل سنت نیز، امامت را جزء اصول دین</w:t>
      </w:r>
      <w:r w:rsidR="007B56C5">
        <w:rPr>
          <w:rStyle w:val="1-Char"/>
          <w:rtl/>
        </w:rPr>
        <w:t xml:space="preserve"> می‌دانند</w:t>
      </w:r>
      <w:r w:rsidRPr="0062224F">
        <w:rPr>
          <w:rStyle w:val="1-Char"/>
          <w:rtl/>
        </w:rPr>
        <w:t>!</w:t>
      </w:r>
      <w:r w:rsidRPr="0062224F">
        <w:rPr>
          <w:rStyle w:val="1-Char"/>
          <w:rFonts w:hint="cs"/>
          <w:rtl/>
        </w:rPr>
        <w:t>.</w:t>
      </w:r>
    </w:p>
    <w:p w:rsidR="00710A77" w:rsidRPr="001E5D31" w:rsidRDefault="00710A77" w:rsidP="001E5D31">
      <w:pPr>
        <w:pStyle w:val="3-"/>
        <w:rPr>
          <w:rtl/>
        </w:rPr>
      </w:pPr>
      <w:bookmarkStart w:id="386" w:name="_Toc194375305"/>
      <w:bookmarkStart w:id="387" w:name="_Toc212295088"/>
      <w:bookmarkStart w:id="388" w:name="_Toc433464564"/>
      <w:r w:rsidRPr="001E5D31">
        <w:rPr>
          <w:rFonts w:hint="cs"/>
          <w:rtl/>
        </w:rPr>
        <w:t>ادعای 104</w:t>
      </w:r>
      <w:r w:rsidR="00116CC5">
        <w:rPr>
          <w:rFonts w:hint="cs"/>
          <w:rtl/>
        </w:rPr>
        <w:t>-</w:t>
      </w:r>
      <w:r w:rsidRPr="001E5D31">
        <w:rPr>
          <w:rtl/>
        </w:rPr>
        <w:t xml:space="preserve"> مقام امامت بالاتر از نبوت عامه است</w:t>
      </w:r>
      <w:bookmarkEnd w:id="386"/>
      <w:bookmarkEnd w:id="387"/>
      <w:bookmarkEnd w:id="388"/>
    </w:p>
    <w:p w:rsidR="00710A77" w:rsidRDefault="00783174" w:rsidP="00710A77">
      <w:pPr>
        <w:ind w:firstLine="284"/>
        <w:jc w:val="both"/>
        <w:outlineLvl w:val="0"/>
        <w:rPr>
          <w:rStyle w:val="1-Char"/>
          <w:rtl/>
        </w:rPr>
      </w:pPr>
      <w:bookmarkStart w:id="389" w:name="_Toc194375306"/>
      <w:bookmarkStart w:id="390" w:name="_Toc201065329"/>
      <w:bookmarkStart w:id="391" w:name="_Toc212295089"/>
      <w:r>
        <w:rPr>
          <w:rStyle w:val="1-Char"/>
          <w:rtl/>
        </w:rPr>
        <w:t>می‌گوید</w:t>
      </w:r>
      <w:r w:rsidR="00710A77" w:rsidRPr="0062224F">
        <w:rPr>
          <w:rStyle w:val="1-Char"/>
          <w:rtl/>
        </w:rPr>
        <w:t>: بر اساس این آیه</w:t>
      </w:r>
      <w:bookmarkEnd w:id="389"/>
      <w:r w:rsidR="00710A77" w:rsidRPr="0062224F">
        <w:rPr>
          <w:rStyle w:val="1-Char"/>
          <w:rtl/>
        </w:rPr>
        <w:t>:</w:t>
      </w:r>
      <w:bookmarkEnd w:id="390"/>
      <w:bookmarkEnd w:id="391"/>
    </w:p>
    <w:p w:rsidR="009B2A94" w:rsidRPr="00596FEF" w:rsidRDefault="009B2A94" w:rsidP="009B2A94">
      <w:pPr>
        <w:ind w:firstLine="284"/>
        <w:jc w:val="both"/>
        <w:outlineLvl w:val="0"/>
        <w:rPr>
          <w:rStyle w:val="7-Char"/>
          <w:rtl/>
        </w:rPr>
      </w:pPr>
      <w:r>
        <w:rPr>
          <w:rStyle w:val="1-Char"/>
          <w:rFonts w:cs="Traditional Arabic"/>
          <w:color w:val="000000"/>
          <w:shd w:val="clear" w:color="auto" w:fill="FFFFFF"/>
          <w:rtl/>
        </w:rPr>
        <w:t>﴿</w:t>
      </w:r>
      <w:r w:rsidRPr="00321A84">
        <w:rPr>
          <w:rStyle w:val="8-Char"/>
          <w:rtl/>
        </w:rPr>
        <w:t xml:space="preserve">۞وَإِذِ </w:t>
      </w:r>
      <w:r w:rsidRPr="00321A84">
        <w:rPr>
          <w:rStyle w:val="8-Char"/>
          <w:rFonts w:hint="cs"/>
          <w:rtl/>
        </w:rPr>
        <w:t>ٱ</w:t>
      </w:r>
      <w:r w:rsidRPr="00321A84">
        <w:rPr>
          <w:rStyle w:val="8-Char"/>
          <w:rFonts w:hint="eastAsia"/>
          <w:rtl/>
        </w:rPr>
        <w:t>بۡتَلَىٰٓ</w:t>
      </w:r>
      <w:r w:rsidRPr="00321A84">
        <w:rPr>
          <w:rStyle w:val="8-Char"/>
          <w:rtl/>
        </w:rPr>
        <w:t xml:space="preserve"> إِبۡرَٰهِ‍ۧمَ رَبُّهُ</w:t>
      </w:r>
      <w:r w:rsidRPr="00321A84">
        <w:rPr>
          <w:rStyle w:val="8-Char"/>
          <w:rFonts w:hint="cs"/>
          <w:rtl/>
        </w:rPr>
        <w:t>ۥ</w:t>
      </w:r>
      <w:r w:rsidRPr="00321A84">
        <w:rPr>
          <w:rStyle w:val="8-Char"/>
          <w:rtl/>
        </w:rPr>
        <w:t xml:space="preserve"> بِكَلِمَٰتٖ فَأَتَمَّهُنَّۖ قَالَ إِنِّي جَاعِلُكَ لِلنَّاسِ إِمَامٗاۖ قَالَ وَمِن ذُرِّيَّتِيۖ قَالَ لَا يَنَالُ عَهۡدِي </w:t>
      </w:r>
      <w:r w:rsidRPr="00321A84">
        <w:rPr>
          <w:rStyle w:val="8-Char"/>
          <w:rFonts w:hint="cs"/>
          <w:rtl/>
        </w:rPr>
        <w:t>ٱ</w:t>
      </w:r>
      <w:r w:rsidRPr="00321A84">
        <w:rPr>
          <w:rStyle w:val="8-Char"/>
          <w:rFonts w:hint="eastAsia"/>
          <w:rtl/>
        </w:rPr>
        <w:t>لظَّٰلِمِينَ</w:t>
      </w:r>
      <w:r w:rsidRPr="00321A84">
        <w:rPr>
          <w:rStyle w:val="8-Char"/>
          <w:rtl/>
        </w:rPr>
        <w:t>١٢٤</w:t>
      </w:r>
      <w:r>
        <w:rPr>
          <w:rStyle w:val="1-Char"/>
          <w:rFonts w:cs="Traditional Arabic"/>
          <w:color w:val="000000"/>
          <w:shd w:val="clear" w:color="auto" w:fill="FFFFFF"/>
          <w:rtl/>
        </w:rPr>
        <w:t>﴾</w:t>
      </w:r>
      <w:r w:rsidRPr="00321A84">
        <w:rPr>
          <w:rStyle w:val="8-Char"/>
          <w:rtl/>
        </w:rPr>
        <w:t xml:space="preserve"> </w:t>
      </w:r>
      <w:r w:rsidRPr="00596FEF">
        <w:rPr>
          <w:rStyle w:val="7-Char"/>
          <w:rtl/>
        </w:rPr>
        <w:t>[البقرة: 124]</w:t>
      </w:r>
    </w:p>
    <w:p w:rsidR="00710A77" w:rsidRPr="0062224F" w:rsidRDefault="00710A77" w:rsidP="00FE56A3">
      <w:pPr>
        <w:ind w:firstLine="284"/>
        <w:jc w:val="both"/>
        <w:rPr>
          <w:rStyle w:val="1-Char"/>
          <w:rtl/>
        </w:rPr>
      </w:pPr>
      <w:r w:rsidRPr="0062224F">
        <w:rPr>
          <w:rStyle w:val="1-Char"/>
          <w:rtl/>
        </w:rPr>
        <w:t xml:space="preserve">یعنی: </w:t>
      </w:r>
      <w:r w:rsidRPr="0062224F">
        <w:rPr>
          <w:rStyle w:val="1-Char"/>
          <w:rFonts w:hint="cs"/>
          <w:rtl/>
        </w:rPr>
        <w:t>«</w:t>
      </w:r>
      <w:r w:rsidRPr="0062224F">
        <w:rPr>
          <w:rStyle w:val="1-Char"/>
          <w:rtl/>
        </w:rPr>
        <w:t>به یاد آر هنگامی که الله ابراهیم را امتحان فرمود و او انجام داد. پس الله فرمود: ت</w:t>
      </w:r>
      <w:r w:rsidR="00E94610">
        <w:rPr>
          <w:rStyle w:val="1-Char"/>
          <w:rFonts w:hint="cs"/>
          <w:rtl/>
        </w:rPr>
        <w:t xml:space="preserve">و </w:t>
      </w:r>
      <w:r w:rsidRPr="0062224F">
        <w:rPr>
          <w:rStyle w:val="1-Char"/>
          <w:rtl/>
        </w:rPr>
        <w:t>را بر مردم امامت</w:t>
      </w:r>
      <w:r w:rsidR="001E1019">
        <w:rPr>
          <w:rStyle w:val="1-Char"/>
          <w:rtl/>
        </w:rPr>
        <w:t xml:space="preserve"> می‌دهم</w:t>
      </w:r>
      <w:r w:rsidRPr="0062224F">
        <w:rPr>
          <w:rStyle w:val="1-Char"/>
          <w:rtl/>
        </w:rPr>
        <w:t>.</w:t>
      </w:r>
      <w:r w:rsidR="002D3D2D" w:rsidRPr="0062224F">
        <w:rPr>
          <w:rStyle w:val="1-Char"/>
          <w:rtl/>
        </w:rPr>
        <w:t xml:space="preserve"> </w:t>
      </w:r>
      <w:r w:rsidRPr="0062224F">
        <w:rPr>
          <w:rStyle w:val="1-Char"/>
          <w:rtl/>
        </w:rPr>
        <w:t>گفت: و برای نسلم. فرمود: تضمین</w:t>
      </w:r>
      <w:r w:rsidR="002D3D2D" w:rsidRPr="0062224F">
        <w:rPr>
          <w:rStyle w:val="1-Char"/>
          <w:rtl/>
        </w:rPr>
        <w:t xml:space="preserve"> نمی‌</w:t>
      </w:r>
      <w:r w:rsidRPr="0062224F">
        <w:rPr>
          <w:rStyle w:val="1-Char"/>
          <w:rtl/>
        </w:rPr>
        <w:t>کنم برای ظالمان</w:t>
      </w:r>
      <w:r w:rsidRPr="0059586B">
        <w:rPr>
          <w:rStyle w:val="5-Char"/>
          <w:rFonts w:hint="cs"/>
          <w:rtl/>
        </w:rPr>
        <w:t>»</w:t>
      </w:r>
      <w:r w:rsidR="00FE56A3" w:rsidRPr="0059586B">
        <w:rPr>
          <w:rStyle w:val="5-Char"/>
          <w:rFonts w:hint="cs"/>
          <w:rtl/>
        </w:rPr>
        <w:t>.</w:t>
      </w:r>
    </w:p>
    <w:p w:rsidR="00710A77" w:rsidRPr="0062224F" w:rsidRDefault="00710A77" w:rsidP="00FE56A3">
      <w:pPr>
        <w:ind w:firstLine="284"/>
        <w:jc w:val="both"/>
        <w:rPr>
          <w:rStyle w:val="1-Char"/>
          <w:rtl/>
        </w:rPr>
      </w:pPr>
      <w:r w:rsidRPr="0062224F">
        <w:rPr>
          <w:rStyle w:val="1-Char"/>
          <w:rtl/>
        </w:rPr>
        <w:t>پس</w:t>
      </w:r>
      <w:r w:rsidR="002D3D2D" w:rsidRPr="0062224F">
        <w:rPr>
          <w:rStyle w:val="1-Char"/>
          <w:rtl/>
        </w:rPr>
        <w:t xml:space="preserve"> </w:t>
      </w:r>
      <w:r w:rsidRPr="0062224F">
        <w:rPr>
          <w:rStyle w:val="1-Char"/>
          <w:rtl/>
        </w:rPr>
        <w:t>ثابت</w:t>
      </w:r>
      <w:r w:rsidR="006148A3">
        <w:rPr>
          <w:rStyle w:val="1-Char"/>
          <w:rtl/>
        </w:rPr>
        <w:t xml:space="preserve"> می‌شود</w:t>
      </w:r>
      <w:r w:rsidRPr="0062224F">
        <w:rPr>
          <w:rStyle w:val="1-Char"/>
          <w:rtl/>
        </w:rPr>
        <w:t xml:space="preserve"> که مقام امامت از نبوت عامه بالاتر است</w:t>
      </w:r>
      <w:r w:rsidR="00600B5B" w:rsidRPr="0062224F">
        <w:rPr>
          <w:rStyle w:val="1-Char"/>
          <w:rtl/>
        </w:rPr>
        <w:t>.</w:t>
      </w:r>
      <w:r w:rsidRPr="0062224F">
        <w:rPr>
          <w:rStyle w:val="1-Char"/>
          <w:rtl/>
        </w:rPr>
        <w:t>..</w:t>
      </w:r>
      <w:r w:rsidR="00FE56A3" w:rsidRPr="00CE6E7F">
        <w:rPr>
          <w:rStyle w:val="1-Char"/>
          <w:rFonts w:hint="cs"/>
          <w:vertAlign w:val="superscript"/>
          <w:rtl/>
        </w:rPr>
        <w:t>(</w:t>
      </w:r>
      <w:r w:rsidR="00FE56A3" w:rsidRPr="008C6EBC">
        <w:rPr>
          <w:rStyle w:val="1-Char"/>
          <w:vertAlign w:val="superscript"/>
          <w:rtl/>
        </w:rPr>
        <w:footnoteReference w:id="118"/>
      </w:r>
      <w:r w:rsidR="00FE56A3" w:rsidRPr="00CE6E7F">
        <w:rPr>
          <w:rStyle w:val="1-Char"/>
          <w:rFonts w:hint="cs"/>
          <w:vertAlign w:val="superscript"/>
          <w:rtl/>
        </w:rPr>
        <w:t>)</w:t>
      </w:r>
      <w:r w:rsidRPr="0062224F">
        <w:rPr>
          <w:rStyle w:val="1-Char"/>
          <w:rFonts w:hint="cs"/>
          <w:rtl/>
        </w:rPr>
        <w:t>.</w:t>
      </w:r>
      <w:r w:rsidR="00FE56A3" w:rsidRPr="0062224F">
        <w:rPr>
          <w:rStyle w:val="1-Char"/>
          <w:rtl/>
        </w:rPr>
        <w:t xml:space="preserve"> </w:t>
      </w:r>
    </w:p>
    <w:p w:rsidR="00710A77" w:rsidRPr="0062224F" w:rsidRDefault="00BD46A5" w:rsidP="00710A77">
      <w:pPr>
        <w:ind w:firstLine="284"/>
        <w:jc w:val="both"/>
        <w:rPr>
          <w:rStyle w:val="1-Char"/>
          <w:rtl/>
        </w:rPr>
      </w:pPr>
      <w:r w:rsidRPr="00BD46A5">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شعار دادن آسان است. دلیل بیاور</w:t>
      </w:r>
      <w:r w:rsidR="00600B5B" w:rsidRPr="0062224F">
        <w:rPr>
          <w:rStyle w:val="1-Char"/>
          <w:rtl/>
        </w:rPr>
        <w:t>.</w:t>
      </w:r>
      <w:r w:rsidRPr="0062224F">
        <w:rPr>
          <w:rStyle w:val="1-Char"/>
          <w:rtl/>
        </w:rPr>
        <w:t xml:space="preserve"> از قرآن دلیل بیاور نه از سبط ابن جوزی و نه از اون سلیمان بلخی</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1</w:t>
      </w:r>
      <w:r w:rsidR="00116CC5" w:rsidRPr="0062224F">
        <w:rPr>
          <w:rStyle w:val="1-Char"/>
          <w:rtl/>
        </w:rPr>
        <w:t>-</w:t>
      </w:r>
      <w:r w:rsidRPr="0062224F">
        <w:rPr>
          <w:rStyle w:val="1-Char"/>
          <w:rtl/>
        </w:rPr>
        <w:t xml:space="preserve"> اگر منظور از امامت، همین باشد که تو</w:t>
      </w:r>
      <w:r w:rsidR="00EC20D9">
        <w:rPr>
          <w:rStyle w:val="1-Char"/>
          <w:rtl/>
        </w:rPr>
        <w:t xml:space="preserve"> می‌گویی</w:t>
      </w:r>
      <w:r w:rsidRPr="0062224F">
        <w:rPr>
          <w:rStyle w:val="1-Char"/>
          <w:rtl/>
        </w:rPr>
        <w:t>، پس چرا عباد الرحمن</w:t>
      </w:r>
      <w:r w:rsidR="00B32BA2">
        <w:rPr>
          <w:rStyle w:val="1-Char"/>
          <w:rtl/>
        </w:rPr>
        <w:t xml:space="preserve"> </w:t>
      </w:r>
      <w:r w:rsidR="00783174">
        <w:rPr>
          <w:rStyle w:val="1-Char"/>
          <w:rtl/>
        </w:rPr>
        <w:t>می‌گوید</w:t>
      </w:r>
      <w:r w:rsidRPr="0062224F">
        <w:rPr>
          <w:rStyle w:val="1-Char"/>
          <w:rtl/>
        </w:rPr>
        <w:t>:</w:t>
      </w:r>
    </w:p>
    <w:p w:rsidR="009B2A94" w:rsidRPr="00596FEF" w:rsidRDefault="009B2A94" w:rsidP="009B2A94">
      <w:pPr>
        <w:pStyle w:val="1-"/>
        <w:rPr>
          <w:rStyle w:val="7-Char"/>
          <w:rtl/>
        </w:rPr>
      </w:pPr>
      <w:r>
        <w:rPr>
          <w:rFonts w:cs="Traditional Arabic"/>
          <w:color w:val="000000"/>
          <w:shd w:val="clear" w:color="auto" w:fill="FFFFFF"/>
          <w:rtl/>
        </w:rPr>
        <w:t>﴿</w:t>
      </w:r>
      <w:r w:rsidRPr="00321A84">
        <w:rPr>
          <w:rStyle w:val="8-Char"/>
          <w:rtl/>
        </w:rPr>
        <w:t>وَ</w:t>
      </w:r>
      <w:r w:rsidRPr="00321A84">
        <w:rPr>
          <w:rStyle w:val="8-Char"/>
          <w:rFonts w:hint="cs"/>
          <w:rtl/>
        </w:rPr>
        <w:t>ٱ</w:t>
      </w:r>
      <w:r w:rsidRPr="00321A84">
        <w:rPr>
          <w:rStyle w:val="8-Char"/>
          <w:rFonts w:hint="eastAsia"/>
          <w:rtl/>
        </w:rPr>
        <w:t>جۡعَلۡنَا</w:t>
      </w:r>
      <w:r w:rsidRPr="00321A84">
        <w:rPr>
          <w:rStyle w:val="8-Char"/>
          <w:rtl/>
        </w:rPr>
        <w:t xml:space="preserve"> لِلۡمُتَّقِينَ إِمَامًا٧٤</w:t>
      </w:r>
      <w:r>
        <w:rPr>
          <w:rFonts w:cs="Traditional Arabic"/>
          <w:color w:val="000000"/>
          <w:shd w:val="clear" w:color="auto" w:fill="FFFFFF"/>
          <w:rtl/>
        </w:rPr>
        <w:t>﴾</w:t>
      </w:r>
      <w:r w:rsidRPr="00321A84">
        <w:rPr>
          <w:rStyle w:val="8-Char"/>
          <w:rtl/>
        </w:rPr>
        <w:t xml:space="preserve"> </w:t>
      </w:r>
      <w:r w:rsidRPr="00596FEF">
        <w:rPr>
          <w:rStyle w:val="7-Char"/>
          <w:rtl/>
        </w:rPr>
        <w:t>[الفرقان: 74]</w:t>
      </w:r>
    </w:p>
    <w:p w:rsidR="00710A77" w:rsidRPr="0062224F" w:rsidRDefault="00710A77" w:rsidP="00710A77">
      <w:pPr>
        <w:ind w:firstLine="284"/>
        <w:jc w:val="both"/>
        <w:outlineLvl w:val="0"/>
        <w:rPr>
          <w:rStyle w:val="1-Char"/>
          <w:rtl/>
        </w:rPr>
      </w:pPr>
      <w:bookmarkStart w:id="392" w:name="_Toc194375309"/>
      <w:bookmarkStart w:id="393" w:name="_Toc201065332"/>
      <w:bookmarkStart w:id="394" w:name="_Toc212295092"/>
      <w:r w:rsidRPr="0059586B">
        <w:rPr>
          <w:rStyle w:val="5-Char"/>
          <w:rFonts w:hint="cs"/>
          <w:rtl/>
        </w:rPr>
        <w:t>«</w:t>
      </w:r>
      <w:r w:rsidRPr="0062224F">
        <w:rPr>
          <w:rStyle w:val="1-Char"/>
          <w:rtl/>
        </w:rPr>
        <w:t xml:space="preserve">ای الله، ما را امام متقین </w:t>
      </w:r>
      <w:bookmarkEnd w:id="392"/>
      <w:r w:rsidRPr="0062224F">
        <w:rPr>
          <w:rStyle w:val="1-Char"/>
          <w:rtl/>
        </w:rPr>
        <w:t>قرار ده.</w:t>
      </w:r>
      <w:bookmarkEnd w:id="393"/>
      <w:bookmarkEnd w:id="394"/>
      <w:r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آیا کسی حق دارد که بگوید: یا الله، مرا پیامبر کن.</w:t>
      </w:r>
      <w:r w:rsidR="002D3D2D" w:rsidRPr="0062224F">
        <w:rPr>
          <w:rStyle w:val="1-Char"/>
          <w:rtl/>
        </w:rPr>
        <w:t xml:space="preserve"> </w:t>
      </w:r>
      <w:r w:rsidRPr="0062224F">
        <w:rPr>
          <w:rStyle w:val="1-Char"/>
          <w:rtl/>
        </w:rPr>
        <w:t>مسلماً نه</w:t>
      </w:r>
      <w:r w:rsidR="00600B5B" w:rsidRPr="0062224F">
        <w:rPr>
          <w:rStyle w:val="1-Char"/>
          <w:rtl/>
        </w:rPr>
        <w:t>.</w:t>
      </w:r>
      <w:r w:rsidR="00EC20D9">
        <w:rPr>
          <w:rStyle w:val="1-Char"/>
          <w:rtl/>
        </w:rPr>
        <w:t xml:space="preserve"> می‌گویی</w:t>
      </w:r>
      <w:r w:rsidRPr="0062224F">
        <w:rPr>
          <w:rStyle w:val="1-Char"/>
          <w:rtl/>
        </w:rPr>
        <w:t>: مقام امام از</w:t>
      </w:r>
      <w:r w:rsidR="002D3D2D" w:rsidRPr="0062224F">
        <w:rPr>
          <w:rStyle w:val="1-Char"/>
          <w:rtl/>
        </w:rPr>
        <w:t xml:space="preserve"> </w:t>
      </w:r>
      <w:r w:rsidRPr="0062224F">
        <w:rPr>
          <w:rStyle w:val="1-Char"/>
          <w:rtl/>
        </w:rPr>
        <w:t xml:space="preserve">پیامبر بالاتر است؟ پس نباید کسی تمنای آن مقام را بکند. </w:t>
      </w:r>
    </w:p>
    <w:p w:rsidR="00710A77" w:rsidRPr="0062224F" w:rsidRDefault="00710A77" w:rsidP="00710A77">
      <w:pPr>
        <w:ind w:firstLine="284"/>
        <w:jc w:val="both"/>
        <w:rPr>
          <w:rStyle w:val="1-Char"/>
          <w:rtl/>
        </w:rPr>
      </w:pPr>
      <w:r w:rsidRPr="0062224F">
        <w:rPr>
          <w:rStyle w:val="1-Char"/>
          <w:rtl/>
        </w:rPr>
        <w:t>جواب شما را هم</w:t>
      </w:r>
      <w:r w:rsidR="001E5D31" w:rsidRPr="0062224F">
        <w:rPr>
          <w:rStyle w:val="1-Char"/>
          <w:rtl/>
        </w:rPr>
        <w:t xml:space="preserve"> می‌</w:t>
      </w:r>
      <w:r w:rsidRPr="0062224F">
        <w:rPr>
          <w:rStyle w:val="1-Char"/>
          <w:rtl/>
        </w:rPr>
        <w:t>دانم چیست؟ خیلی آسان</w:t>
      </w:r>
      <w:r w:rsidR="00EC20D9">
        <w:rPr>
          <w:rStyle w:val="1-Char"/>
          <w:rtl/>
        </w:rPr>
        <w:t xml:space="preserve"> می‌گویی</w:t>
      </w:r>
      <w:r w:rsidRPr="0062224F">
        <w:rPr>
          <w:rStyle w:val="1-Char"/>
          <w:rtl/>
        </w:rPr>
        <w:t>د: این امامت، آن امامت نیست. حرف</w:t>
      </w:r>
      <w:r w:rsidR="00686EC4" w:rsidRPr="0062224F">
        <w:rPr>
          <w:rStyle w:val="1-Char"/>
          <w:rtl/>
        </w:rPr>
        <w:t xml:space="preserve"> بی‌</w:t>
      </w:r>
      <w:r w:rsidRPr="0062224F">
        <w:rPr>
          <w:rStyle w:val="1-Char"/>
          <w:rtl/>
        </w:rPr>
        <w:t>دلیل گفتن که کاری ندارد، مثل نبوت عامه</w:t>
      </w:r>
      <w:r w:rsidR="00FA223B" w:rsidRPr="0062224F">
        <w:rPr>
          <w:rStyle w:val="1-Char"/>
          <w:rtl/>
        </w:rPr>
        <w:t>،</w:t>
      </w:r>
      <w:r w:rsidRPr="0062224F">
        <w:rPr>
          <w:rStyle w:val="1-Char"/>
          <w:rtl/>
        </w:rPr>
        <w:t xml:space="preserve"> نبوت خاصه. عجب تقسیم بندی‌هایی که</w:t>
      </w:r>
      <w:r w:rsidR="00C94C10">
        <w:rPr>
          <w:rStyle w:val="1-Char"/>
          <w:rtl/>
        </w:rPr>
        <w:t xml:space="preserve"> نمی‌کنی</w:t>
      </w:r>
      <w:r w:rsidRPr="0062224F">
        <w:rPr>
          <w:rStyle w:val="1-Char"/>
          <w:rtl/>
        </w:rPr>
        <w:t>د!</w:t>
      </w:r>
      <w:r w:rsidRPr="0062224F">
        <w:rPr>
          <w:rStyle w:val="1-Char"/>
          <w:rFonts w:hint="cs"/>
          <w:rtl/>
        </w:rPr>
        <w:t>.</w:t>
      </w:r>
    </w:p>
    <w:p w:rsidR="00710A77" w:rsidRPr="0062224F" w:rsidRDefault="000D6BFD" w:rsidP="00710A77">
      <w:pPr>
        <w:ind w:firstLine="284"/>
        <w:jc w:val="both"/>
        <w:rPr>
          <w:rStyle w:val="1-Char"/>
          <w:rtl/>
        </w:rPr>
      </w:pPr>
      <w:r>
        <w:rPr>
          <w:rStyle w:val="1-Char"/>
          <w:rtl/>
        </w:rPr>
        <w:t>می‌گو</w:t>
      </w:r>
      <w:r w:rsidR="00710A77" w:rsidRPr="0062224F">
        <w:rPr>
          <w:rStyle w:val="1-Char"/>
          <w:rtl/>
        </w:rPr>
        <w:t>یید:</w:t>
      </w:r>
      <w:r w:rsidR="00710A77" w:rsidRPr="001E5D31">
        <w:rPr>
          <w:b/>
          <w:bCs/>
          <w:rtl/>
        </w:rPr>
        <w:t xml:space="preserve"> </w:t>
      </w:r>
      <w:r w:rsidR="00710A77" w:rsidRPr="0062224F">
        <w:rPr>
          <w:rStyle w:val="1-Char"/>
          <w:rtl/>
        </w:rPr>
        <w:t>بعد از آنکه ابراهیم در مال و جان فرزند امتحان شد و سربلند بیرون آمد، از مقام نبوت پرید به امامت</w:t>
      </w:r>
      <w:r w:rsidR="00600B5B" w:rsidRPr="0062224F">
        <w:rPr>
          <w:rStyle w:val="1-Char"/>
          <w:rtl/>
        </w:rPr>
        <w:t>.</w:t>
      </w:r>
      <w:r w:rsidR="00710A77" w:rsidRPr="0062224F">
        <w:rPr>
          <w:rStyle w:val="1-Char"/>
          <w:rtl/>
        </w:rPr>
        <w:t>..</w:t>
      </w:r>
    </w:p>
    <w:p w:rsidR="00710A77" w:rsidRPr="0062224F" w:rsidRDefault="00BD46A5" w:rsidP="00710A77">
      <w:pPr>
        <w:ind w:firstLine="284"/>
        <w:jc w:val="both"/>
        <w:rPr>
          <w:rStyle w:val="1-Char"/>
          <w:rtl/>
        </w:rPr>
      </w:pPr>
      <w:r w:rsidRPr="00BD46A5">
        <w:rPr>
          <w:rStyle w:val="1-Char"/>
          <w:rFonts w:hint="cs"/>
          <w:bCs/>
          <w:szCs w:val="25"/>
          <w:rtl/>
        </w:rPr>
        <w:t>جواب ما:</w:t>
      </w:r>
    </w:p>
    <w:p w:rsidR="00710A77" w:rsidRPr="0062224F" w:rsidRDefault="00710A77" w:rsidP="00710A77">
      <w:pPr>
        <w:ind w:firstLine="284"/>
        <w:jc w:val="both"/>
        <w:rPr>
          <w:rStyle w:val="1-Char"/>
          <w:rtl/>
        </w:rPr>
      </w:pPr>
      <w:r w:rsidRPr="0062224F">
        <w:rPr>
          <w:rStyle w:val="1-Char"/>
          <w:rFonts w:hint="cs"/>
          <w:rtl/>
        </w:rPr>
        <w:t>2</w:t>
      </w:r>
      <w:r w:rsidR="00116CC5" w:rsidRPr="0062224F">
        <w:rPr>
          <w:rStyle w:val="1-Char"/>
          <w:rFonts w:hint="cs"/>
          <w:rtl/>
        </w:rPr>
        <w:t>-</w:t>
      </w:r>
      <w:r w:rsidRPr="0062224F">
        <w:rPr>
          <w:rStyle w:val="1-Char"/>
          <w:rtl/>
        </w:rPr>
        <w:t xml:space="preserve"> به فرض حرف شما درست باشد. حالا بگویید: چگونه امام دهم شما در هشت سالگی امام شد؟ ایشان در این سن چه امتحانی شدند که یک دفعه از مقام نبوت بالاتر رفت؟ و همین طور امام دوازدهم خود را به چه حقی در</w:t>
      </w:r>
      <w:r w:rsidR="002D3D2D" w:rsidRPr="0062224F">
        <w:rPr>
          <w:rStyle w:val="1-Char"/>
          <w:rtl/>
        </w:rPr>
        <w:t xml:space="preserve"> </w:t>
      </w:r>
      <w:r w:rsidRPr="0062224F">
        <w:rPr>
          <w:rStyle w:val="1-Char"/>
          <w:rtl/>
        </w:rPr>
        <w:t>پنج سالگی بدون امتحان امام کردید؟</w:t>
      </w:r>
    </w:p>
    <w:p w:rsidR="00710A77" w:rsidRPr="0062224F" w:rsidRDefault="00710A77" w:rsidP="00710A77">
      <w:pPr>
        <w:ind w:firstLine="284"/>
        <w:jc w:val="both"/>
        <w:rPr>
          <w:rStyle w:val="1-Char"/>
          <w:rtl/>
        </w:rPr>
      </w:pPr>
      <w:r w:rsidRPr="0062224F">
        <w:rPr>
          <w:rStyle w:val="1-Char"/>
          <w:rtl/>
        </w:rPr>
        <w:t xml:space="preserve"> 3</w:t>
      </w:r>
      <w:r w:rsidR="00116CC5" w:rsidRPr="0062224F">
        <w:rPr>
          <w:rStyle w:val="1-Char"/>
          <w:rtl/>
        </w:rPr>
        <w:t>-</w:t>
      </w:r>
      <w:r w:rsidRPr="0062224F">
        <w:rPr>
          <w:rStyle w:val="1-Char"/>
          <w:rtl/>
        </w:rPr>
        <w:t xml:space="preserve"> بعضی از امام‌های شما اول امام شدند، بعد امتحان دادند!! مثل امام حسین که این هم با تفسیر شما از آیه</w:t>
      </w:r>
      <w:r w:rsidR="00FA223B" w:rsidRPr="0062224F">
        <w:rPr>
          <w:rStyle w:val="1-Char"/>
          <w:rtl/>
        </w:rPr>
        <w:t>،</w:t>
      </w:r>
      <w:r w:rsidRPr="0062224F">
        <w:rPr>
          <w:rStyle w:val="1-Char"/>
          <w:rtl/>
        </w:rPr>
        <w:t xml:space="preserve"> همخوانی ندارد. </w:t>
      </w:r>
    </w:p>
    <w:p w:rsidR="00710A77" w:rsidRPr="0062224F" w:rsidRDefault="00710A77" w:rsidP="00A3426A">
      <w:pPr>
        <w:ind w:firstLine="284"/>
        <w:jc w:val="both"/>
        <w:rPr>
          <w:rStyle w:val="1-Char"/>
        </w:rPr>
      </w:pPr>
      <w:r w:rsidRPr="0062224F">
        <w:rPr>
          <w:rStyle w:val="1-Char"/>
          <w:rtl/>
        </w:rPr>
        <w:t>4</w:t>
      </w:r>
      <w:r w:rsidR="00A3426A">
        <w:rPr>
          <w:rStyle w:val="1-Char"/>
          <w:rFonts w:hint="cs"/>
          <w:rtl/>
        </w:rPr>
        <w:t>-</w:t>
      </w:r>
      <w:r w:rsidRPr="0062224F">
        <w:rPr>
          <w:rStyle w:val="1-Char"/>
          <w:rtl/>
        </w:rPr>
        <w:t xml:space="preserve"> اگر امامت از پیامبری بالاتر است، با توجه به</w:t>
      </w:r>
      <w:r w:rsidR="00800FBC">
        <w:rPr>
          <w:rStyle w:val="1-Char"/>
          <w:rtl/>
        </w:rPr>
        <w:t xml:space="preserve"> اینکه </w:t>
      </w:r>
      <w:r w:rsidRPr="0062224F">
        <w:rPr>
          <w:rStyle w:val="1-Char"/>
          <w:rtl/>
        </w:rPr>
        <w:t>حجم بزرگی از قرآن داستان</w:t>
      </w:r>
      <w:r w:rsidR="003D187A">
        <w:rPr>
          <w:rStyle w:val="1-Char"/>
          <w:rFonts w:hint="cs"/>
          <w:rtl/>
        </w:rPr>
        <w:t>‌</w:t>
      </w:r>
      <w:r w:rsidRPr="0062224F">
        <w:rPr>
          <w:rStyle w:val="1-Char"/>
          <w:rtl/>
        </w:rPr>
        <w:t>های پیامبران است، باید حجم بزرگتری به بیان فضل ائمه شیعه اختصاص پیدا</w:t>
      </w:r>
      <w:r w:rsidR="001E5D31" w:rsidRPr="0062224F">
        <w:rPr>
          <w:rStyle w:val="1-Char"/>
          <w:rtl/>
        </w:rPr>
        <w:t xml:space="preserve"> می‌</w:t>
      </w:r>
      <w:r w:rsidRPr="0062224F">
        <w:rPr>
          <w:rStyle w:val="1-Char"/>
          <w:rtl/>
        </w:rPr>
        <w:t>کرد اما دریغ! از ذکر یک نام خشک وخالی در قرآن.</w:t>
      </w:r>
    </w:p>
    <w:p w:rsidR="00710A77" w:rsidRPr="0062224F" w:rsidRDefault="00710A77" w:rsidP="00A3426A">
      <w:pPr>
        <w:ind w:firstLine="284"/>
        <w:jc w:val="both"/>
        <w:rPr>
          <w:rStyle w:val="1-Char"/>
          <w:rtl/>
        </w:rPr>
      </w:pPr>
      <w:r w:rsidRPr="0062224F">
        <w:rPr>
          <w:rStyle w:val="1-Char"/>
          <w:rtl/>
        </w:rPr>
        <w:t>5</w:t>
      </w:r>
      <w:r w:rsidR="00A3426A" w:rsidRPr="00A3426A">
        <w:rPr>
          <w:rStyle w:val="1-Char"/>
          <w:rFonts w:hint="cs"/>
          <w:rtl/>
        </w:rPr>
        <w:t>-</w:t>
      </w:r>
      <w:r w:rsidR="002D3D2D" w:rsidRPr="0062224F">
        <w:rPr>
          <w:rStyle w:val="1-Char"/>
          <w:rtl/>
        </w:rPr>
        <w:t xml:space="preserve"> </w:t>
      </w:r>
      <w:r w:rsidRPr="0062224F">
        <w:rPr>
          <w:rStyle w:val="1-Char"/>
          <w:rtl/>
        </w:rPr>
        <w:t>این آیه را در قرآن ببینید</w:t>
      </w:r>
      <w:r w:rsidR="008858A6" w:rsidRPr="0062224F">
        <w:rPr>
          <w:rStyle w:val="1-Char"/>
          <w:rtl/>
        </w:rPr>
        <w:t>:</w:t>
      </w:r>
    </w:p>
    <w:p w:rsidR="009B2A94" w:rsidRPr="00596FEF" w:rsidRDefault="009B2A94" w:rsidP="009B2A94">
      <w:pPr>
        <w:pStyle w:val="1-"/>
        <w:rPr>
          <w:rStyle w:val="7-Char"/>
          <w:rtl/>
        </w:rPr>
      </w:pPr>
      <w:r>
        <w:rPr>
          <w:rFonts w:cs="Traditional Arabic"/>
          <w:color w:val="000000"/>
          <w:shd w:val="clear" w:color="auto" w:fill="FFFFFF"/>
          <w:rtl/>
        </w:rPr>
        <w:t>﴿</w:t>
      </w:r>
      <w:r w:rsidRPr="00321A84">
        <w:rPr>
          <w:rStyle w:val="8-Char"/>
          <w:rtl/>
        </w:rPr>
        <w:t xml:space="preserve">وَمَن يُطِعِ </w:t>
      </w:r>
      <w:r w:rsidRPr="00321A84">
        <w:rPr>
          <w:rStyle w:val="8-Char"/>
          <w:rFonts w:hint="cs"/>
          <w:rtl/>
        </w:rPr>
        <w:t>ٱ</w:t>
      </w:r>
      <w:r w:rsidRPr="00321A84">
        <w:rPr>
          <w:rStyle w:val="8-Char"/>
          <w:rFonts w:hint="eastAsia"/>
          <w:rtl/>
        </w:rPr>
        <w:t>للَّهَ</w:t>
      </w:r>
      <w:r w:rsidRPr="00321A84">
        <w:rPr>
          <w:rStyle w:val="8-Char"/>
          <w:rtl/>
        </w:rPr>
        <w:t xml:space="preserve"> وَ</w:t>
      </w:r>
      <w:r w:rsidRPr="00321A84">
        <w:rPr>
          <w:rStyle w:val="8-Char"/>
          <w:rFonts w:hint="cs"/>
          <w:rtl/>
        </w:rPr>
        <w:t>ٱ</w:t>
      </w:r>
      <w:r w:rsidRPr="00321A84">
        <w:rPr>
          <w:rStyle w:val="8-Char"/>
          <w:rFonts w:hint="eastAsia"/>
          <w:rtl/>
        </w:rPr>
        <w:t>لرَّسُولَ</w:t>
      </w:r>
      <w:r w:rsidRPr="00321A84">
        <w:rPr>
          <w:rStyle w:val="8-Char"/>
          <w:rtl/>
        </w:rPr>
        <w:t xml:space="preserve"> فَأُوْلَٰٓئِكَ مَعَ </w:t>
      </w:r>
      <w:r w:rsidRPr="00321A84">
        <w:rPr>
          <w:rStyle w:val="8-Char"/>
          <w:rFonts w:hint="cs"/>
          <w:rtl/>
        </w:rPr>
        <w:t>ٱ</w:t>
      </w:r>
      <w:r w:rsidRPr="00321A84">
        <w:rPr>
          <w:rStyle w:val="8-Char"/>
          <w:rFonts w:hint="eastAsia"/>
          <w:rtl/>
        </w:rPr>
        <w:t>لَّذِينَ</w:t>
      </w:r>
      <w:r w:rsidRPr="00321A84">
        <w:rPr>
          <w:rStyle w:val="8-Char"/>
          <w:rtl/>
        </w:rPr>
        <w:t xml:space="preserve"> أَنۡعَمَ </w:t>
      </w:r>
      <w:r w:rsidRPr="00321A84">
        <w:rPr>
          <w:rStyle w:val="8-Char"/>
          <w:rFonts w:hint="cs"/>
          <w:rtl/>
        </w:rPr>
        <w:t>ٱ</w:t>
      </w:r>
      <w:r w:rsidRPr="00321A84">
        <w:rPr>
          <w:rStyle w:val="8-Char"/>
          <w:rFonts w:hint="eastAsia"/>
          <w:rtl/>
        </w:rPr>
        <w:t>للَّهُ</w:t>
      </w:r>
      <w:r w:rsidRPr="00321A84">
        <w:rPr>
          <w:rStyle w:val="8-Char"/>
          <w:rtl/>
        </w:rPr>
        <w:t xml:space="preserve"> عَلَيۡهِم مِّنَ </w:t>
      </w:r>
      <w:r w:rsidRPr="00321A84">
        <w:rPr>
          <w:rStyle w:val="8-Char"/>
          <w:rFonts w:hint="cs"/>
          <w:rtl/>
        </w:rPr>
        <w:t>ٱ</w:t>
      </w:r>
      <w:r w:rsidRPr="00321A84">
        <w:rPr>
          <w:rStyle w:val="8-Char"/>
          <w:rFonts w:hint="eastAsia"/>
          <w:rtl/>
        </w:rPr>
        <w:t>لنَّبِيِّ‍ۧنَ</w:t>
      </w:r>
      <w:r w:rsidRPr="00321A84">
        <w:rPr>
          <w:rStyle w:val="8-Char"/>
          <w:rtl/>
        </w:rPr>
        <w:t xml:space="preserve"> وَ</w:t>
      </w:r>
      <w:r w:rsidRPr="00321A84">
        <w:rPr>
          <w:rStyle w:val="8-Char"/>
          <w:rFonts w:hint="cs"/>
          <w:rtl/>
        </w:rPr>
        <w:t>ٱ</w:t>
      </w:r>
      <w:r w:rsidRPr="00321A84">
        <w:rPr>
          <w:rStyle w:val="8-Char"/>
          <w:rFonts w:hint="eastAsia"/>
          <w:rtl/>
        </w:rPr>
        <w:t>لصِّدِّيقِينَ</w:t>
      </w:r>
      <w:r w:rsidRPr="00321A84">
        <w:rPr>
          <w:rStyle w:val="8-Char"/>
          <w:rtl/>
        </w:rPr>
        <w:t xml:space="preserve"> وَ</w:t>
      </w:r>
      <w:r w:rsidRPr="00321A84">
        <w:rPr>
          <w:rStyle w:val="8-Char"/>
          <w:rFonts w:hint="cs"/>
          <w:rtl/>
        </w:rPr>
        <w:t>ٱ</w:t>
      </w:r>
      <w:r w:rsidRPr="00321A84">
        <w:rPr>
          <w:rStyle w:val="8-Char"/>
          <w:rFonts w:hint="eastAsia"/>
          <w:rtl/>
        </w:rPr>
        <w:t>لشُّهَدَآءِ</w:t>
      </w:r>
      <w:r w:rsidRPr="00321A84">
        <w:rPr>
          <w:rStyle w:val="8-Char"/>
          <w:rtl/>
        </w:rPr>
        <w:t xml:space="preserve"> وَ</w:t>
      </w:r>
      <w:r w:rsidRPr="00321A84">
        <w:rPr>
          <w:rStyle w:val="8-Char"/>
          <w:rFonts w:hint="cs"/>
          <w:rtl/>
        </w:rPr>
        <w:t>ٱ</w:t>
      </w:r>
      <w:r w:rsidRPr="00321A84">
        <w:rPr>
          <w:rStyle w:val="8-Char"/>
          <w:rFonts w:hint="eastAsia"/>
          <w:rtl/>
        </w:rPr>
        <w:t>لصَّٰلِحِينَۚ</w:t>
      </w:r>
      <w:r w:rsidRPr="00321A84">
        <w:rPr>
          <w:rStyle w:val="8-Char"/>
          <w:rtl/>
        </w:rPr>
        <w:t xml:space="preserve"> وَحَسُنَ أُوْلَٰٓئِكَ رَفِيقٗا٦٩</w:t>
      </w:r>
      <w:r>
        <w:rPr>
          <w:rFonts w:cs="Traditional Arabic"/>
          <w:color w:val="000000"/>
          <w:shd w:val="clear" w:color="auto" w:fill="FFFFFF"/>
          <w:rtl/>
        </w:rPr>
        <w:t>﴾</w:t>
      </w:r>
      <w:r w:rsidRPr="00321A84">
        <w:rPr>
          <w:rStyle w:val="8-Char"/>
          <w:rtl/>
        </w:rPr>
        <w:t xml:space="preserve"> </w:t>
      </w:r>
      <w:r w:rsidRPr="00596FEF">
        <w:rPr>
          <w:rStyle w:val="7-Char"/>
          <w:rtl/>
        </w:rPr>
        <w:t>[النساء: 69]</w:t>
      </w:r>
    </w:p>
    <w:p w:rsidR="00710A77" w:rsidRPr="0062224F" w:rsidRDefault="00710A77" w:rsidP="00710A77">
      <w:pPr>
        <w:ind w:firstLine="284"/>
        <w:jc w:val="both"/>
        <w:rPr>
          <w:rStyle w:val="1-Char"/>
          <w:rFonts w:eastAsia="SimSun"/>
          <w:rtl/>
        </w:rPr>
      </w:pPr>
      <w:r w:rsidRPr="0059586B">
        <w:rPr>
          <w:rStyle w:val="5-Char"/>
          <w:rFonts w:eastAsia="SimSun" w:hint="cs"/>
          <w:rtl/>
        </w:rPr>
        <w:t>«</w:t>
      </w:r>
      <w:r w:rsidRPr="0062224F">
        <w:rPr>
          <w:rStyle w:val="1-Char"/>
          <w:rFonts w:eastAsia="SimSun"/>
          <w:rtl/>
        </w:rPr>
        <w:t>و هر کس اطاعت الله و رسولش را بنماید پس</w:t>
      </w:r>
      <w:r w:rsidR="00F0383B">
        <w:rPr>
          <w:rStyle w:val="1-Char"/>
          <w:rFonts w:eastAsia="SimSun"/>
          <w:rtl/>
        </w:rPr>
        <w:t xml:space="preserve"> آن‌ها </w:t>
      </w:r>
      <w:r w:rsidRPr="0062224F">
        <w:rPr>
          <w:rStyle w:val="1-Char"/>
          <w:rFonts w:eastAsia="SimSun"/>
          <w:rtl/>
        </w:rPr>
        <w:t>با کسانی خواهند بود که الله به</w:t>
      </w:r>
      <w:r w:rsidR="00F0383B">
        <w:rPr>
          <w:rStyle w:val="1-Char"/>
          <w:rFonts w:eastAsia="SimSun"/>
          <w:rtl/>
        </w:rPr>
        <w:t xml:space="preserve"> آن‌ها </w:t>
      </w:r>
      <w:r w:rsidRPr="0062224F">
        <w:rPr>
          <w:rStyle w:val="1-Char"/>
          <w:rFonts w:eastAsia="SimSun"/>
          <w:rtl/>
        </w:rPr>
        <w:t>نعمت داده است؛ یعنی، انبیاء و صدقین و شهیدان وصالحین و</w:t>
      </w:r>
      <w:r w:rsidR="00F0383B">
        <w:rPr>
          <w:rStyle w:val="1-Char"/>
          <w:rFonts w:eastAsia="SimSun"/>
          <w:rtl/>
        </w:rPr>
        <w:t xml:space="preserve"> آن‌ها </w:t>
      </w:r>
      <w:r w:rsidRPr="0062224F">
        <w:rPr>
          <w:rStyle w:val="1-Char"/>
          <w:rFonts w:eastAsia="SimSun"/>
          <w:rtl/>
        </w:rPr>
        <w:t>چه خوب دوستانی هستند.</w:t>
      </w:r>
      <w:r w:rsidRPr="0059586B">
        <w:rPr>
          <w:rStyle w:val="5-Char"/>
          <w:rFonts w:eastAsia="SimSun" w:hint="cs"/>
          <w:rtl/>
        </w:rPr>
        <w:t>»</w:t>
      </w:r>
    </w:p>
    <w:p w:rsidR="00710A77" w:rsidRPr="0062224F" w:rsidRDefault="00710A77" w:rsidP="00710A77">
      <w:pPr>
        <w:ind w:firstLine="284"/>
        <w:jc w:val="both"/>
        <w:rPr>
          <w:rStyle w:val="1-Char"/>
          <w:rFonts w:eastAsia="SimSun"/>
          <w:rtl/>
        </w:rPr>
      </w:pPr>
      <w:r w:rsidRPr="0062224F">
        <w:rPr>
          <w:rStyle w:val="1-Char"/>
          <w:rFonts w:eastAsia="SimSun"/>
          <w:rtl/>
        </w:rPr>
        <w:t>در این آیه</w:t>
      </w:r>
      <w:r w:rsidR="00FA223B" w:rsidRPr="0062224F">
        <w:rPr>
          <w:rStyle w:val="1-Char"/>
          <w:rFonts w:eastAsia="SimSun"/>
          <w:rtl/>
        </w:rPr>
        <w:t>،</w:t>
      </w:r>
      <w:r w:rsidRPr="0062224F">
        <w:rPr>
          <w:rStyle w:val="1-Char"/>
          <w:rFonts w:eastAsia="SimSun"/>
          <w:rtl/>
        </w:rPr>
        <w:t xml:space="preserve"> گروه‌های مهمی از میان آدمیان ذکر شده است و امامان نه در اول آیه هستند و نه در آخر آیه</w:t>
      </w:r>
      <w:r w:rsidR="00600B5B" w:rsidRPr="0062224F">
        <w:rPr>
          <w:rStyle w:val="1-Char"/>
          <w:rFonts w:eastAsia="SimSun"/>
          <w:rtl/>
        </w:rPr>
        <w:t>.</w:t>
      </w:r>
    </w:p>
    <w:p w:rsidR="00710A77" w:rsidRPr="0062224F" w:rsidRDefault="00710A77" w:rsidP="00710A77">
      <w:pPr>
        <w:ind w:firstLine="284"/>
        <w:jc w:val="both"/>
        <w:rPr>
          <w:rStyle w:val="1-Char"/>
          <w:rFonts w:eastAsia="SimSun"/>
          <w:rtl/>
        </w:rPr>
      </w:pPr>
      <w:r w:rsidRPr="0062224F">
        <w:rPr>
          <w:rStyle w:val="1-Char"/>
          <w:rFonts w:eastAsia="SimSun"/>
          <w:rtl/>
        </w:rPr>
        <w:t>پس به کدامین دلیل</w:t>
      </w:r>
      <w:r w:rsidR="00EC20D9">
        <w:rPr>
          <w:rStyle w:val="1-Char"/>
          <w:rFonts w:eastAsia="SimSun"/>
          <w:rtl/>
        </w:rPr>
        <w:t xml:space="preserve"> می‌گویی</w:t>
      </w:r>
      <w:r w:rsidRPr="0062224F">
        <w:rPr>
          <w:rStyle w:val="1-Char"/>
          <w:rFonts w:eastAsia="SimSun"/>
          <w:rtl/>
        </w:rPr>
        <w:t>د که امام‌ها از</w:t>
      </w:r>
      <w:r w:rsidR="002D3D2D" w:rsidRPr="0062224F">
        <w:rPr>
          <w:rStyle w:val="1-Char"/>
          <w:rFonts w:eastAsia="SimSun"/>
          <w:rtl/>
        </w:rPr>
        <w:t xml:space="preserve"> </w:t>
      </w:r>
      <w:r w:rsidRPr="0062224F">
        <w:rPr>
          <w:rStyle w:val="1-Char"/>
          <w:rFonts w:eastAsia="SimSun"/>
          <w:rtl/>
        </w:rPr>
        <w:t>از انبیاء برترند!</w:t>
      </w:r>
    </w:p>
    <w:p w:rsidR="00710A77" w:rsidRPr="0062224F" w:rsidRDefault="00710A77" w:rsidP="00710A77">
      <w:pPr>
        <w:ind w:firstLine="284"/>
        <w:jc w:val="both"/>
        <w:rPr>
          <w:rStyle w:val="1-Char"/>
          <w:rtl/>
        </w:rPr>
      </w:pPr>
      <w:r w:rsidRPr="0062224F">
        <w:rPr>
          <w:rStyle w:val="1-Char"/>
          <w:rFonts w:eastAsia="SimSun"/>
          <w:rtl/>
        </w:rPr>
        <w:t>شما در هر جایی نیاز به تاویل دارید و این است دلیل اول ما بر باطل بودن شما</w:t>
      </w:r>
      <w:r w:rsidR="00600B5B" w:rsidRPr="0062224F">
        <w:rPr>
          <w:rStyle w:val="1-Char"/>
          <w:rFonts w:eastAsia="SimSun"/>
          <w:rtl/>
        </w:rPr>
        <w:t>.</w:t>
      </w:r>
    </w:p>
    <w:p w:rsidR="00710A77" w:rsidRPr="001E5D31" w:rsidRDefault="00710A77" w:rsidP="001E5D31">
      <w:pPr>
        <w:pStyle w:val="3-"/>
        <w:rPr>
          <w:rtl/>
        </w:rPr>
      </w:pPr>
      <w:bookmarkStart w:id="395" w:name="_Toc194375310"/>
      <w:bookmarkStart w:id="396" w:name="_Toc212295093"/>
      <w:bookmarkStart w:id="397" w:name="_Toc433464565"/>
      <w:r w:rsidRPr="001E5D31">
        <w:rPr>
          <w:rFonts w:hint="cs"/>
          <w:rtl/>
        </w:rPr>
        <w:t>ادعای 105</w:t>
      </w:r>
      <w:r w:rsidR="00116CC5">
        <w:rPr>
          <w:rFonts w:hint="cs"/>
          <w:rtl/>
        </w:rPr>
        <w:t>-</w:t>
      </w:r>
      <w:r w:rsidRPr="001E5D31">
        <w:rPr>
          <w:rtl/>
        </w:rPr>
        <w:t xml:space="preserve"> دو نوع نبوت داریم</w:t>
      </w:r>
      <w:r w:rsidR="008858A6">
        <w:rPr>
          <w:rtl/>
        </w:rPr>
        <w:t>:</w:t>
      </w:r>
      <w:r w:rsidRPr="001E5D31">
        <w:rPr>
          <w:rtl/>
        </w:rPr>
        <w:t xml:space="preserve"> خاصه و عامه</w:t>
      </w:r>
      <w:bookmarkEnd w:id="395"/>
      <w:bookmarkEnd w:id="396"/>
      <w:bookmarkEnd w:id="397"/>
    </w:p>
    <w:p w:rsidR="00710A77" w:rsidRPr="0062224F" w:rsidRDefault="00710A77" w:rsidP="00362A31">
      <w:pPr>
        <w:ind w:firstLine="284"/>
        <w:jc w:val="both"/>
        <w:rPr>
          <w:rStyle w:val="1-Char"/>
          <w:rtl/>
        </w:rPr>
      </w:pPr>
      <w:r w:rsidRPr="0062224F">
        <w:rPr>
          <w:rStyle w:val="1-Char"/>
          <w:rtl/>
        </w:rPr>
        <w:t>در این جا، قرار شد که فرق بین نبوت خاصه و عامه را که خود مبتکر این تقسیم بندی است، بیان کند</w:t>
      </w:r>
      <w:r w:rsidR="00600B5B" w:rsidRPr="0062224F">
        <w:rPr>
          <w:rStyle w:val="1-Char"/>
          <w:rtl/>
        </w:rPr>
        <w:t>.</w:t>
      </w:r>
      <w:r w:rsidRPr="0062224F">
        <w:rPr>
          <w:rStyle w:val="1-Char"/>
          <w:rtl/>
        </w:rPr>
        <w:t xml:space="preserve"> معلوم است این تقسیم بندی را کرده است تا بگوید: مقام علی از حضرت محمد پایین</w:t>
      </w:r>
      <w:r w:rsidR="00362A31">
        <w:rPr>
          <w:rStyle w:val="1-Char"/>
          <w:rFonts w:hint="cs"/>
          <w:rtl/>
        </w:rPr>
        <w:t>‌</w:t>
      </w:r>
      <w:r w:rsidRPr="0062224F">
        <w:rPr>
          <w:rStyle w:val="1-Char"/>
          <w:rtl/>
        </w:rPr>
        <w:t>تر و از حضرت ابراهیم بالاتر است</w:t>
      </w:r>
      <w:r w:rsidR="00600B5B" w:rsidRPr="0062224F">
        <w:rPr>
          <w:rStyle w:val="1-Char"/>
          <w:rtl/>
        </w:rPr>
        <w:t>.</w:t>
      </w:r>
      <w:r w:rsidRPr="0062224F">
        <w:rPr>
          <w:rStyle w:val="1-Char"/>
          <w:rtl/>
        </w:rPr>
        <w:t>..</w:t>
      </w:r>
      <w:r w:rsidR="00FE56A3" w:rsidRPr="00CE6E7F">
        <w:rPr>
          <w:rStyle w:val="1-Char"/>
          <w:rFonts w:hint="cs"/>
          <w:vertAlign w:val="superscript"/>
          <w:rtl/>
        </w:rPr>
        <w:t>(</w:t>
      </w:r>
      <w:r w:rsidR="00FE56A3" w:rsidRPr="008C6EBC">
        <w:rPr>
          <w:rStyle w:val="1-Char"/>
          <w:vertAlign w:val="superscript"/>
          <w:rtl/>
        </w:rPr>
        <w:footnoteReference w:id="119"/>
      </w:r>
      <w:r w:rsidR="00FE56A3"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 xml:space="preserve">اگر منظورت این است که پیامبری برای قومی فرستاده شد و پیامبری برای تمام ابناء بشر. باز علی از هیچ پیامبری بالاتر نیست؛ زیرا علی به سوی قومی فرستاده نشد. </w:t>
      </w:r>
    </w:p>
    <w:p w:rsidR="00710A77" w:rsidRPr="001E5D31" w:rsidRDefault="00710A77" w:rsidP="001E5D31">
      <w:pPr>
        <w:pStyle w:val="3-"/>
        <w:rPr>
          <w:rtl/>
        </w:rPr>
      </w:pPr>
      <w:bookmarkStart w:id="398" w:name="_Toc194375311"/>
      <w:bookmarkStart w:id="399" w:name="_Toc212295094"/>
      <w:bookmarkStart w:id="400" w:name="_Toc433464566"/>
      <w:r w:rsidRPr="001E5D31">
        <w:rPr>
          <w:rFonts w:hint="cs"/>
          <w:rtl/>
        </w:rPr>
        <w:t>ادعای 106</w:t>
      </w:r>
      <w:r w:rsidRPr="001E5D31">
        <w:rPr>
          <w:rtl/>
        </w:rPr>
        <w:t>- حدیث منزلة</w:t>
      </w:r>
      <w:r w:rsidR="00FA223B">
        <w:rPr>
          <w:rtl/>
        </w:rPr>
        <w:t>،</w:t>
      </w:r>
      <w:r w:rsidR="002D3D2D">
        <w:rPr>
          <w:rtl/>
        </w:rPr>
        <w:t xml:space="preserve"> </w:t>
      </w:r>
      <w:r w:rsidRPr="001E5D31">
        <w:rPr>
          <w:rtl/>
        </w:rPr>
        <w:t>دلیل است</w:t>
      </w:r>
      <w:r w:rsidR="002D3D2D">
        <w:rPr>
          <w:rtl/>
        </w:rPr>
        <w:t xml:space="preserve"> </w:t>
      </w:r>
      <w:r w:rsidRPr="001E5D31">
        <w:rPr>
          <w:rtl/>
        </w:rPr>
        <w:t>بر اثبات مقام نبوت</w:t>
      </w:r>
      <w:r w:rsidRPr="001E5D31">
        <w:rPr>
          <w:rFonts w:cs="Tahoma"/>
          <w:color w:val="FF0000"/>
          <w:rtl/>
        </w:rPr>
        <w:t xml:space="preserve"> </w:t>
      </w:r>
      <w:r w:rsidRPr="001E5D31">
        <w:rPr>
          <w:rtl/>
        </w:rPr>
        <w:t>برای علی</w:t>
      </w:r>
      <w:bookmarkEnd w:id="398"/>
      <w:bookmarkEnd w:id="399"/>
      <w:bookmarkEnd w:id="400"/>
    </w:p>
    <w:p w:rsidR="00710A77" w:rsidRPr="0062224F" w:rsidRDefault="00710A77" w:rsidP="00710A77">
      <w:pPr>
        <w:ind w:firstLine="284"/>
        <w:jc w:val="both"/>
        <w:outlineLvl w:val="0"/>
        <w:rPr>
          <w:rStyle w:val="1-Char"/>
          <w:rtl/>
        </w:rPr>
      </w:pPr>
      <w:bookmarkStart w:id="401" w:name="_Toc194375312"/>
      <w:bookmarkStart w:id="402" w:name="_Toc201065335"/>
      <w:bookmarkStart w:id="403" w:name="_Toc212295095"/>
      <w:r w:rsidRPr="0062224F">
        <w:rPr>
          <w:rStyle w:val="1-Char"/>
          <w:rtl/>
        </w:rPr>
        <w:t>این حدیث</w:t>
      </w:r>
      <w:r w:rsidR="002D3D2D" w:rsidRPr="0062224F">
        <w:rPr>
          <w:rStyle w:val="1-Char"/>
          <w:rtl/>
        </w:rPr>
        <w:t xml:space="preserve"> </w:t>
      </w:r>
      <w:r w:rsidRPr="0062224F">
        <w:rPr>
          <w:rStyle w:val="1-Char"/>
          <w:rtl/>
        </w:rPr>
        <w:t>را از کتب اهل سنت ذکر کرده است که پیامبر فرمود</w:t>
      </w:r>
      <w:bookmarkEnd w:id="401"/>
      <w:r w:rsidRPr="0062224F">
        <w:rPr>
          <w:rStyle w:val="1-Char"/>
          <w:rtl/>
        </w:rPr>
        <w:t>:</w:t>
      </w:r>
      <w:bookmarkEnd w:id="402"/>
      <w:bookmarkEnd w:id="403"/>
    </w:p>
    <w:p w:rsidR="00710A77" w:rsidRPr="00833686" w:rsidRDefault="00710A77" w:rsidP="00710A77">
      <w:pPr>
        <w:ind w:firstLine="284"/>
        <w:jc w:val="both"/>
        <w:rPr>
          <w:rStyle w:val="5-Char"/>
          <w:rtl/>
        </w:rPr>
      </w:pPr>
      <w:r w:rsidRPr="0059586B">
        <w:rPr>
          <w:rStyle w:val="5-Char"/>
          <w:rtl/>
        </w:rPr>
        <w:t>«</w:t>
      </w:r>
      <w:r w:rsidRPr="0059586B">
        <w:rPr>
          <w:rStyle w:val="5-Char"/>
          <w:rFonts w:hint="cs"/>
          <w:rtl/>
        </w:rPr>
        <w:t>ي</w:t>
      </w:r>
      <w:r w:rsidR="009B2A94">
        <w:rPr>
          <w:rStyle w:val="5-Char"/>
          <w:rtl/>
        </w:rPr>
        <w:t>ا عل</w:t>
      </w:r>
      <w:r w:rsidR="009B2A94">
        <w:rPr>
          <w:rStyle w:val="5-Char"/>
          <w:rFonts w:hint="cs"/>
          <w:rtl/>
        </w:rPr>
        <w:t>ي</w:t>
      </w:r>
      <w:r w:rsidR="009B2A94">
        <w:rPr>
          <w:rStyle w:val="5-Char"/>
          <w:rtl/>
        </w:rPr>
        <w:t xml:space="preserve"> اما ان تکون من</w:t>
      </w:r>
      <w:r w:rsidR="009B2A94">
        <w:rPr>
          <w:rStyle w:val="5-Char"/>
          <w:rFonts w:hint="cs"/>
          <w:rtl/>
        </w:rPr>
        <w:t>ي</w:t>
      </w:r>
      <w:r w:rsidRPr="0059586B">
        <w:rPr>
          <w:rStyle w:val="5-Char"/>
          <w:rtl/>
        </w:rPr>
        <w:t xml:space="preserve"> بمنزله هر</w:t>
      </w:r>
      <w:r w:rsidR="00FE56A3" w:rsidRPr="0059586B">
        <w:rPr>
          <w:rStyle w:val="5-Char"/>
          <w:rtl/>
        </w:rPr>
        <w:t>ون من موسی الا انه لا نب</w:t>
      </w:r>
      <w:r w:rsidR="009B2A94">
        <w:rPr>
          <w:rStyle w:val="5-Char"/>
          <w:rFonts w:hint="cs"/>
          <w:rtl/>
        </w:rPr>
        <w:t>ي</w:t>
      </w:r>
      <w:r w:rsidR="009B2A94">
        <w:rPr>
          <w:rStyle w:val="5-Char"/>
          <w:rtl/>
        </w:rPr>
        <w:t xml:space="preserve"> بعد</w:t>
      </w:r>
      <w:r w:rsidR="009B2A94">
        <w:rPr>
          <w:rStyle w:val="5-Char"/>
          <w:rFonts w:hint="cs"/>
          <w:rtl/>
        </w:rPr>
        <w:t>ي</w:t>
      </w:r>
      <w:r w:rsidR="00FE56A3" w:rsidRPr="0059586B">
        <w:rPr>
          <w:rStyle w:val="5-Char"/>
          <w:rtl/>
        </w:rPr>
        <w:t>»</w:t>
      </w:r>
      <w:r w:rsidR="00FE56A3" w:rsidRPr="0059586B">
        <w:rPr>
          <w:rStyle w:val="5-Char"/>
          <w:rFonts w:hint="cs"/>
          <w:rtl/>
        </w:rPr>
        <w:t>.</w:t>
      </w:r>
    </w:p>
    <w:p w:rsidR="00710A77" w:rsidRPr="0062224F" w:rsidRDefault="00710A77" w:rsidP="00FE56A3">
      <w:pPr>
        <w:ind w:firstLine="284"/>
        <w:jc w:val="both"/>
        <w:rPr>
          <w:rStyle w:val="1-Char"/>
          <w:rtl/>
        </w:rPr>
      </w:pPr>
      <w:r w:rsidRPr="0059586B">
        <w:rPr>
          <w:rStyle w:val="5-Char"/>
          <w:rFonts w:hint="cs"/>
          <w:rtl/>
        </w:rPr>
        <w:t>«</w:t>
      </w:r>
      <w:r w:rsidRPr="0062224F">
        <w:rPr>
          <w:rStyle w:val="1-Char"/>
          <w:rtl/>
        </w:rPr>
        <w:t>ای علی، آ</w:t>
      </w:r>
      <w:r w:rsidR="005C3904">
        <w:rPr>
          <w:rStyle w:val="1-Char"/>
          <w:rtl/>
        </w:rPr>
        <w:t>یا راضی نیستی که تو برای من مثل</w:t>
      </w:r>
      <w:r w:rsidR="005C3904">
        <w:rPr>
          <w:rStyle w:val="1-Char"/>
          <w:rFonts w:hint="cs"/>
          <w:rtl/>
        </w:rPr>
        <w:t xml:space="preserve"> </w:t>
      </w:r>
      <w:r w:rsidRPr="0062224F">
        <w:rPr>
          <w:rStyle w:val="1-Char"/>
          <w:rtl/>
        </w:rPr>
        <w:t>هارون باشی برای موسی؟ جز</w:t>
      </w:r>
      <w:r w:rsidR="00800FBC">
        <w:rPr>
          <w:rStyle w:val="1-Char"/>
          <w:rtl/>
        </w:rPr>
        <w:t xml:space="preserve"> اینکه </w:t>
      </w:r>
      <w:r w:rsidRPr="0062224F">
        <w:rPr>
          <w:rStyle w:val="1-Char"/>
          <w:rtl/>
        </w:rPr>
        <w:t>بعد از من پیامبری</w:t>
      </w:r>
      <w:r w:rsidR="002D3D2D" w:rsidRPr="0062224F">
        <w:rPr>
          <w:rStyle w:val="1-Char"/>
          <w:rtl/>
        </w:rPr>
        <w:t xml:space="preserve"> نمی‌</w:t>
      </w:r>
      <w:r w:rsidRPr="0062224F">
        <w:rPr>
          <w:rStyle w:val="1-Char"/>
          <w:rtl/>
        </w:rPr>
        <w:t>آید...</w:t>
      </w:r>
      <w:r w:rsidR="00FE56A3" w:rsidRPr="00CE6E7F">
        <w:rPr>
          <w:rStyle w:val="1-Char"/>
          <w:rFonts w:hint="cs"/>
          <w:vertAlign w:val="superscript"/>
          <w:rtl/>
        </w:rPr>
        <w:t>(</w:t>
      </w:r>
      <w:r w:rsidR="00FE56A3" w:rsidRPr="008C6EBC">
        <w:rPr>
          <w:rStyle w:val="1-Char"/>
          <w:vertAlign w:val="superscript"/>
          <w:rtl/>
        </w:rPr>
        <w:footnoteReference w:id="120"/>
      </w:r>
      <w:r w:rsidR="00FE56A3" w:rsidRPr="00CE6E7F">
        <w:rPr>
          <w:rStyle w:val="1-Char"/>
          <w:rFonts w:hint="cs"/>
          <w:vertAlign w:val="superscript"/>
          <w:rtl/>
        </w:rPr>
        <w:t>)</w:t>
      </w:r>
      <w:r w:rsidRPr="0059586B">
        <w:rPr>
          <w:rStyle w:val="5-Char"/>
          <w:rFonts w:hint="cs"/>
          <w:rtl/>
        </w:rPr>
        <w:t>»</w:t>
      </w:r>
      <w:r w:rsidR="001E5D31" w:rsidRPr="0059586B">
        <w:rPr>
          <w:rStyle w:val="5-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r w:rsidR="00710A77" w:rsidRPr="0062224F">
        <w:rPr>
          <w:rStyle w:val="1-Char"/>
          <w:rtl/>
        </w:rPr>
        <w:t xml:space="preserve"> </w:t>
      </w:r>
    </w:p>
    <w:p w:rsidR="00710A77" w:rsidRPr="0062224F" w:rsidRDefault="00710A77" w:rsidP="00FE56A3">
      <w:pPr>
        <w:ind w:firstLine="284"/>
        <w:jc w:val="both"/>
        <w:rPr>
          <w:rStyle w:val="1-Char"/>
          <w:rtl/>
        </w:rPr>
      </w:pPr>
      <w:r w:rsidRPr="0062224F">
        <w:rPr>
          <w:rStyle w:val="1-Char"/>
          <w:rtl/>
        </w:rPr>
        <w:t>1</w:t>
      </w:r>
      <w:r w:rsidR="00FE56A3" w:rsidRPr="0062224F">
        <w:rPr>
          <w:rStyle w:val="1-Char"/>
          <w:rFonts w:hint="cs"/>
          <w:rtl/>
        </w:rPr>
        <w:t>-</w:t>
      </w:r>
      <w:r w:rsidRPr="0062224F">
        <w:rPr>
          <w:rStyle w:val="1-Char"/>
          <w:rtl/>
        </w:rPr>
        <w:t xml:space="preserve"> پیامبر شاید هرگز فکر</w:t>
      </w:r>
      <w:r w:rsidR="001E1019">
        <w:rPr>
          <w:rStyle w:val="1-Char"/>
          <w:rtl/>
        </w:rPr>
        <w:t xml:space="preserve"> نمی‌کرد</w:t>
      </w:r>
      <w:r w:rsidRPr="0062224F">
        <w:rPr>
          <w:rStyle w:val="1-Char"/>
          <w:rtl/>
        </w:rPr>
        <w:t>ند روزی هم</w:t>
      </w:r>
      <w:r w:rsidR="001E5D31" w:rsidRPr="0062224F">
        <w:rPr>
          <w:rStyle w:val="1-Char"/>
          <w:rtl/>
        </w:rPr>
        <w:t xml:space="preserve"> می‌</w:t>
      </w:r>
      <w:r w:rsidRPr="0062224F">
        <w:rPr>
          <w:rStyle w:val="1-Char"/>
          <w:rtl/>
        </w:rPr>
        <w:t>آید که مردم</w:t>
      </w:r>
      <w:r w:rsidR="006B6811">
        <w:rPr>
          <w:rStyle w:val="1-Char"/>
          <w:rtl/>
        </w:rPr>
        <w:t xml:space="preserve"> می‌گویند</w:t>
      </w:r>
      <w:r w:rsidRPr="0062224F">
        <w:rPr>
          <w:rStyle w:val="1-Char"/>
          <w:rtl/>
        </w:rPr>
        <w:t>: مقام امامت از نبوت بالاتر است! برای هم</w:t>
      </w:r>
      <w:r w:rsidR="005C3904">
        <w:rPr>
          <w:rStyle w:val="1-Char"/>
          <w:rtl/>
        </w:rPr>
        <w:t>ین به علی گفت که ای علی، تو مثل</w:t>
      </w:r>
      <w:r w:rsidR="005C3904">
        <w:rPr>
          <w:rStyle w:val="1-Char"/>
          <w:rFonts w:hint="cs"/>
          <w:rtl/>
        </w:rPr>
        <w:t xml:space="preserve"> </w:t>
      </w:r>
      <w:r w:rsidRPr="0062224F">
        <w:rPr>
          <w:rStyle w:val="1-Char"/>
          <w:rtl/>
        </w:rPr>
        <w:t>هارون هستی اما بعد از من پیغمبری نیست.</w:t>
      </w:r>
    </w:p>
    <w:p w:rsidR="00710A77" w:rsidRPr="0062224F" w:rsidRDefault="00710A77" w:rsidP="00710A77">
      <w:pPr>
        <w:ind w:firstLine="284"/>
        <w:jc w:val="both"/>
        <w:rPr>
          <w:rStyle w:val="1-Char"/>
          <w:rtl/>
        </w:rPr>
      </w:pPr>
      <w:r w:rsidRPr="0062224F">
        <w:rPr>
          <w:rStyle w:val="1-Char"/>
          <w:rtl/>
        </w:rPr>
        <w:t>در ظاهر</w:t>
      </w:r>
      <w:r w:rsidR="00FA223B" w:rsidRPr="0062224F">
        <w:rPr>
          <w:rStyle w:val="1-Char"/>
          <w:rtl/>
        </w:rPr>
        <w:t>،</w:t>
      </w:r>
      <w:r w:rsidRPr="0062224F">
        <w:rPr>
          <w:rStyle w:val="1-Char"/>
          <w:rtl/>
        </w:rPr>
        <w:t xml:space="preserve"> منظور رسول این است که ای علی، حد خود را بشناس؛ زیرا بعد از من پیامبری نیست. </w:t>
      </w:r>
    </w:p>
    <w:p w:rsidR="00710A77" w:rsidRPr="0062224F" w:rsidRDefault="00710A77" w:rsidP="00710A77">
      <w:pPr>
        <w:ind w:firstLine="284"/>
        <w:jc w:val="both"/>
        <w:rPr>
          <w:rStyle w:val="1-Char"/>
          <w:rtl/>
        </w:rPr>
      </w:pPr>
      <w:r w:rsidRPr="0062224F">
        <w:rPr>
          <w:rStyle w:val="1-Char"/>
          <w:rtl/>
        </w:rPr>
        <w:t>اما شیعه</w:t>
      </w:r>
      <w:r w:rsidR="00B32BA2">
        <w:rPr>
          <w:rStyle w:val="1-Char"/>
          <w:rtl/>
        </w:rPr>
        <w:t xml:space="preserve"> </w:t>
      </w:r>
      <w:r w:rsidR="00783174">
        <w:rPr>
          <w:rStyle w:val="1-Char"/>
          <w:rtl/>
        </w:rPr>
        <w:t>می‌گوید</w:t>
      </w:r>
      <w:r w:rsidRPr="0062224F">
        <w:rPr>
          <w:rStyle w:val="1-Char"/>
          <w:rtl/>
        </w:rPr>
        <w:t xml:space="preserve">: امام بهتر از پیغمبر است. این </w:t>
      </w:r>
      <w:r w:rsidRPr="0062224F">
        <w:rPr>
          <w:rStyle w:val="1-Char"/>
          <w:rFonts w:hint="cs"/>
          <w:rtl/>
        </w:rPr>
        <w:t>ح</w:t>
      </w:r>
      <w:r w:rsidRPr="0062224F">
        <w:rPr>
          <w:rStyle w:val="1-Char"/>
          <w:rtl/>
        </w:rPr>
        <w:t>دیث را نباید قبول کرد؛ زیرا با این تفصیل باید پیامبر</w:t>
      </w:r>
      <w:r w:rsidR="001E5D31" w:rsidRPr="0062224F">
        <w:rPr>
          <w:rStyle w:val="1-Char"/>
          <w:rtl/>
        </w:rPr>
        <w:t xml:space="preserve"> می‌</w:t>
      </w:r>
      <w:r w:rsidR="005C3904">
        <w:rPr>
          <w:rStyle w:val="1-Char"/>
          <w:rtl/>
        </w:rPr>
        <w:t>فرمود: ای علی تو برای من مثل</w:t>
      </w:r>
      <w:r w:rsidR="005C3904">
        <w:rPr>
          <w:rStyle w:val="1-Char"/>
          <w:rFonts w:hint="cs"/>
          <w:rtl/>
        </w:rPr>
        <w:t xml:space="preserve"> </w:t>
      </w:r>
      <w:r w:rsidRPr="0062224F">
        <w:rPr>
          <w:rStyle w:val="1-Char"/>
          <w:rtl/>
        </w:rPr>
        <w:t>هارون هستی اما از‌هارون هم بهتری زیرا‌هارون پیامبر بود و تو امامی!</w:t>
      </w:r>
      <w:r w:rsidRPr="0062224F">
        <w:rPr>
          <w:rStyle w:val="1-Char"/>
          <w:rFonts w:hint="cs"/>
          <w:rtl/>
        </w:rPr>
        <w:t>.</w:t>
      </w:r>
    </w:p>
    <w:p w:rsidR="00710A77" w:rsidRPr="0062224F" w:rsidRDefault="00710A77" w:rsidP="00FE56A3">
      <w:pPr>
        <w:ind w:firstLine="284"/>
        <w:jc w:val="both"/>
        <w:rPr>
          <w:rStyle w:val="1-Char"/>
          <w:rtl/>
        </w:rPr>
      </w:pPr>
      <w:r w:rsidRPr="0062224F">
        <w:rPr>
          <w:rStyle w:val="1-Char"/>
          <w:rtl/>
        </w:rPr>
        <w:t>2</w:t>
      </w:r>
      <w:r w:rsidR="00FE56A3" w:rsidRPr="0062224F">
        <w:rPr>
          <w:rStyle w:val="1-Char"/>
          <w:rFonts w:hint="cs"/>
          <w:rtl/>
        </w:rPr>
        <w:t>-</w:t>
      </w:r>
      <w:r w:rsidRPr="0062224F">
        <w:rPr>
          <w:rStyle w:val="1-Char"/>
          <w:rtl/>
        </w:rPr>
        <w:t xml:space="preserve"> مثل</w:t>
      </w:r>
      <w:r w:rsidR="00800FBC">
        <w:rPr>
          <w:rStyle w:val="1-Char"/>
          <w:rtl/>
        </w:rPr>
        <w:t xml:space="preserve"> اینکه </w:t>
      </w:r>
      <w:r w:rsidRPr="0062224F">
        <w:rPr>
          <w:rStyle w:val="1-Char"/>
          <w:rtl/>
        </w:rPr>
        <w:t>من به پسر دوستم بگویم که تو مثل پسر منی جز</w:t>
      </w:r>
      <w:r w:rsidR="00800FBC">
        <w:rPr>
          <w:rStyle w:val="1-Char"/>
          <w:rtl/>
        </w:rPr>
        <w:t xml:space="preserve"> اینکه </w:t>
      </w:r>
      <w:r w:rsidRPr="0062224F">
        <w:rPr>
          <w:rStyle w:val="1-Char"/>
          <w:rtl/>
        </w:rPr>
        <w:t>از من ارث</w:t>
      </w:r>
      <w:r w:rsidR="002D3D2D" w:rsidRPr="0062224F">
        <w:rPr>
          <w:rStyle w:val="1-Char"/>
          <w:rtl/>
        </w:rPr>
        <w:t xml:space="preserve"> نمی‌</w:t>
      </w:r>
      <w:r w:rsidRPr="0062224F">
        <w:rPr>
          <w:rStyle w:val="1-Char"/>
          <w:rtl/>
        </w:rPr>
        <w:t>بری. حالا بعد از مرگم</w:t>
      </w:r>
      <w:r w:rsidR="002D3D2D" w:rsidRPr="0062224F">
        <w:rPr>
          <w:rStyle w:val="1-Char"/>
          <w:rtl/>
        </w:rPr>
        <w:t xml:space="preserve"> </w:t>
      </w:r>
      <w:r w:rsidRPr="0062224F">
        <w:rPr>
          <w:rStyle w:val="1-Char"/>
          <w:rtl/>
        </w:rPr>
        <w:t>این پسر خوانده ادعا کند که من از پسر تو هم بهترم و چون بهترم پس وارثم. هرچند که اسماً نامم وارث (پیامبر) نیست، اما رسماً و عملاً این قدر اختیارات دارم که صد تا وارث در جیبم جا</w:t>
      </w:r>
      <w:r w:rsidR="006148A3">
        <w:rPr>
          <w:rStyle w:val="1-Char"/>
          <w:rtl/>
        </w:rPr>
        <w:t xml:space="preserve"> می‌شود</w:t>
      </w:r>
      <w:r w:rsidRPr="0062224F">
        <w:rPr>
          <w:rStyle w:val="1-Char"/>
          <w:rtl/>
        </w:rPr>
        <w:t>. به نظر شما این حرف معقول است؟!</w:t>
      </w:r>
      <w:r w:rsidR="001E5D31" w:rsidRPr="0062224F">
        <w:rPr>
          <w:rStyle w:val="1-Char"/>
          <w:rFonts w:hint="cs"/>
          <w:rtl/>
        </w:rPr>
        <w:t>.</w:t>
      </w:r>
    </w:p>
    <w:p w:rsidR="00710A77" w:rsidRPr="0062224F" w:rsidRDefault="00710A77" w:rsidP="00FE56A3">
      <w:pPr>
        <w:ind w:firstLine="284"/>
        <w:jc w:val="both"/>
        <w:rPr>
          <w:rStyle w:val="1-Char"/>
          <w:rtl/>
        </w:rPr>
      </w:pPr>
      <w:r w:rsidRPr="0062224F">
        <w:rPr>
          <w:rStyle w:val="1-Char"/>
          <w:rtl/>
        </w:rPr>
        <w:t>3</w:t>
      </w:r>
      <w:r w:rsidR="00FE56A3" w:rsidRPr="0062224F">
        <w:rPr>
          <w:rStyle w:val="1-Char"/>
          <w:rFonts w:hint="cs"/>
          <w:rtl/>
        </w:rPr>
        <w:t>-</w:t>
      </w:r>
      <w:r w:rsidRPr="0062224F">
        <w:rPr>
          <w:rStyle w:val="1-Char"/>
          <w:rtl/>
        </w:rPr>
        <w:t xml:space="preserve"> شیعه حرف حق را نصفه</w:t>
      </w:r>
      <w:r w:rsidR="00B32BA2">
        <w:rPr>
          <w:rStyle w:val="1-Char"/>
          <w:rtl/>
        </w:rPr>
        <w:t xml:space="preserve"> </w:t>
      </w:r>
      <w:r w:rsidR="00783174">
        <w:rPr>
          <w:rStyle w:val="1-Char"/>
          <w:rtl/>
        </w:rPr>
        <w:t>می‌گوید</w:t>
      </w:r>
      <w:r w:rsidRPr="0062224F">
        <w:rPr>
          <w:rStyle w:val="1-Char"/>
          <w:rtl/>
        </w:rPr>
        <w:t xml:space="preserve"> و گفتیم که با این روش حتی شیطان پرستان هم</w:t>
      </w:r>
      <w:r w:rsidR="000779C7">
        <w:rPr>
          <w:rStyle w:val="1-Char"/>
          <w:rtl/>
        </w:rPr>
        <w:t xml:space="preserve"> می‌توانند </w:t>
      </w:r>
      <w:r w:rsidRPr="0062224F">
        <w:rPr>
          <w:rStyle w:val="1-Char"/>
          <w:rtl/>
        </w:rPr>
        <w:t>ادعا کنند که شیطان موجود خوبی بود. این روش،</w:t>
      </w:r>
      <w:r w:rsidR="00686EC4" w:rsidRPr="0062224F">
        <w:rPr>
          <w:rStyle w:val="1-Char"/>
          <w:rtl/>
        </w:rPr>
        <w:t xml:space="preserve"> بی‌</w:t>
      </w:r>
      <w:r w:rsidRPr="0062224F">
        <w:rPr>
          <w:rStyle w:val="1-Char"/>
          <w:rtl/>
        </w:rPr>
        <w:t xml:space="preserve">ارزش و بچه گول زن است. </w:t>
      </w:r>
    </w:p>
    <w:p w:rsidR="00710A77" w:rsidRPr="0062224F" w:rsidRDefault="00710A77" w:rsidP="00710A77">
      <w:pPr>
        <w:ind w:firstLine="284"/>
        <w:jc w:val="both"/>
        <w:rPr>
          <w:rStyle w:val="1-Char"/>
          <w:rtl/>
        </w:rPr>
      </w:pPr>
      <w:r w:rsidRPr="0062224F">
        <w:rPr>
          <w:rStyle w:val="1-Char"/>
          <w:rtl/>
        </w:rPr>
        <w:t>باید دید که پیامبر این حرف را به چه مناسبتی گفت؟ سر و ته حدیث را قطع کرده‌اند و ت</w:t>
      </w:r>
      <w:r w:rsidR="001E5D31" w:rsidRPr="0062224F">
        <w:rPr>
          <w:rStyle w:val="1-Char"/>
          <w:rtl/>
        </w:rPr>
        <w:t>نها، منظور خود را استنباط کردند</w:t>
      </w:r>
      <w:r w:rsidRPr="0062224F">
        <w:rPr>
          <w:rStyle w:val="1-Char"/>
          <w:rtl/>
        </w:rPr>
        <w:t>.</w:t>
      </w:r>
    </w:p>
    <w:p w:rsidR="00710A77" w:rsidRPr="0062224F" w:rsidRDefault="00710A77" w:rsidP="00A3426A">
      <w:pPr>
        <w:ind w:firstLine="284"/>
        <w:jc w:val="both"/>
        <w:rPr>
          <w:rStyle w:val="1-Char"/>
        </w:rPr>
      </w:pPr>
      <w:r w:rsidRPr="0062224F">
        <w:rPr>
          <w:rStyle w:val="1-Char"/>
          <w:rtl/>
        </w:rPr>
        <w:t>4</w:t>
      </w:r>
      <w:r w:rsidR="00A3426A">
        <w:rPr>
          <w:rStyle w:val="1-Char"/>
          <w:rFonts w:hint="cs"/>
          <w:rtl/>
        </w:rPr>
        <w:t>-</w:t>
      </w:r>
      <w:r w:rsidRPr="0062224F">
        <w:rPr>
          <w:rStyle w:val="1-Char"/>
          <w:rtl/>
        </w:rPr>
        <w:t xml:space="preserve"> رسول الله به</w:t>
      </w:r>
      <w:r w:rsidR="002D3D2D" w:rsidRPr="0062224F">
        <w:rPr>
          <w:rStyle w:val="1-Char"/>
          <w:rtl/>
        </w:rPr>
        <w:t xml:space="preserve"> </w:t>
      </w:r>
      <w:r w:rsidRPr="0062224F">
        <w:rPr>
          <w:rStyle w:val="1-Char"/>
          <w:rtl/>
        </w:rPr>
        <w:t>جنگ تبوک رفتند و علی را فرماندار مدینه کردند. این شغل چندان مهمی نبود؛ زیرا شهر از مردان خالی بود و با روحیه سلحشوری علی ناسازگار</w:t>
      </w:r>
      <w:r w:rsidR="00600B5B" w:rsidRPr="0062224F">
        <w:rPr>
          <w:rStyle w:val="1-Char"/>
          <w:rtl/>
        </w:rPr>
        <w:t>.</w:t>
      </w:r>
      <w:r w:rsidRPr="0062224F">
        <w:rPr>
          <w:rStyle w:val="1-Char"/>
          <w:rtl/>
        </w:rPr>
        <w:t>.. ح</w:t>
      </w:r>
      <w:r w:rsidR="009B2A94">
        <w:rPr>
          <w:rStyle w:val="1-Char"/>
          <w:rtl/>
        </w:rPr>
        <w:t>رف مردم هم به آن اضا فه شد که «</w:t>
      </w:r>
      <w:r w:rsidRPr="0062224F">
        <w:rPr>
          <w:rStyle w:val="1-Char"/>
          <w:rtl/>
        </w:rPr>
        <w:t>ببینید</w:t>
      </w:r>
      <w:r w:rsidR="002D3D2D" w:rsidRPr="0062224F">
        <w:rPr>
          <w:rStyle w:val="1-Char"/>
          <w:rtl/>
        </w:rPr>
        <w:t xml:space="preserve"> </w:t>
      </w:r>
      <w:r w:rsidRPr="0062224F">
        <w:rPr>
          <w:rStyle w:val="1-Char"/>
          <w:rtl/>
        </w:rPr>
        <w:t>رسول الله</w:t>
      </w:r>
      <w:r w:rsidR="002D3D2D" w:rsidRPr="0062224F">
        <w:rPr>
          <w:rStyle w:val="1-Char"/>
          <w:rtl/>
        </w:rPr>
        <w:t xml:space="preserve"> </w:t>
      </w:r>
      <w:r w:rsidRPr="0062224F">
        <w:rPr>
          <w:rStyle w:val="1-Char"/>
          <w:rtl/>
        </w:rPr>
        <w:t>علی را امیر زنان و کودکان کرده است».</w:t>
      </w:r>
    </w:p>
    <w:p w:rsidR="00710A77" w:rsidRPr="0062224F" w:rsidRDefault="00710A77" w:rsidP="00710A77">
      <w:pPr>
        <w:ind w:firstLine="284"/>
        <w:jc w:val="both"/>
        <w:rPr>
          <w:rStyle w:val="1-Char"/>
          <w:rtl/>
        </w:rPr>
      </w:pPr>
      <w:r w:rsidRPr="0062224F">
        <w:rPr>
          <w:rStyle w:val="1-Char"/>
          <w:rtl/>
        </w:rPr>
        <w:t>علی آمد پیش رسول که مردم چنین</w:t>
      </w:r>
      <w:r w:rsidR="006B6811">
        <w:rPr>
          <w:rStyle w:val="1-Char"/>
          <w:rtl/>
        </w:rPr>
        <w:t xml:space="preserve"> می‌گویند</w:t>
      </w:r>
      <w:r w:rsidRPr="0062224F">
        <w:rPr>
          <w:rStyle w:val="1-Char"/>
          <w:rtl/>
        </w:rPr>
        <w:t xml:space="preserve"> و پیامبر این حدیث عظیم را در مدح علی گفت.</w:t>
      </w:r>
    </w:p>
    <w:p w:rsidR="00710A77" w:rsidRPr="0062224F" w:rsidRDefault="00710A77" w:rsidP="00710A77">
      <w:pPr>
        <w:ind w:firstLine="284"/>
        <w:jc w:val="both"/>
        <w:rPr>
          <w:rStyle w:val="1-Char"/>
          <w:rtl/>
        </w:rPr>
      </w:pPr>
      <w:r w:rsidRPr="0062224F">
        <w:rPr>
          <w:rStyle w:val="1-Char"/>
          <w:rtl/>
        </w:rPr>
        <w:t>پس علی هم</w:t>
      </w:r>
      <w:r w:rsidR="001E5D31" w:rsidRPr="0062224F">
        <w:rPr>
          <w:rStyle w:val="1-Char"/>
          <w:rtl/>
        </w:rPr>
        <w:t xml:space="preserve"> می‌</w:t>
      </w:r>
      <w:r w:rsidRPr="0062224F">
        <w:rPr>
          <w:rStyle w:val="1-Char"/>
          <w:rtl/>
        </w:rPr>
        <w:t>دانست که شغل مهمی نیست، اما با این حرف</w:t>
      </w:r>
      <w:r w:rsidRPr="0062224F">
        <w:rPr>
          <w:rStyle w:val="1-Char"/>
          <w:rFonts w:hint="cs"/>
          <w:rtl/>
        </w:rPr>
        <w:t>پیامبر،</w:t>
      </w:r>
      <w:r w:rsidRPr="0062224F">
        <w:rPr>
          <w:rStyle w:val="1-Char"/>
          <w:rtl/>
        </w:rPr>
        <w:t xml:space="preserve"> طعنه زنان ساکت شدند. حالا تو به این متوسل شدی که علی با پیامبر در نبوت شریک است! پس طعنۀ مر</w:t>
      </w:r>
      <w:r w:rsidR="001E5D31" w:rsidRPr="0062224F">
        <w:rPr>
          <w:rStyle w:val="1-Char"/>
          <w:rtl/>
        </w:rPr>
        <w:t>دم و ناراحتی علی چه دلیلی داشت؟</w:t>
      </w:r>
      <w:r w:rsidR="001E5D31" w:rsidRPr="0062224F">
        <w:rPr>
          <w:rStyle w:val="1-Char"/>
          <w:rFonts w:hint="cs"/>
          <w:rtl/>
        </w:rPr>
        <w:t>.</w:t>
      </w:r>
    </w:p>
    <w:p w:rsidR="00710A77" w:rsidRPr="0062224F" w:rsidRDefault="00710A77" w:rsidP="00A3426A">
      <w:pPr>
        <w:ind w:firstLine="284"/>
        <w:jc w:val="both"/>
        <w:rPr>
          <w:rStyle w:val="1-Char"/>
        </w:rPr>
      </w:pPr>
      <w:r w:rsidRPr="0062224F">
        <w:rPr>
          <w:rStyle w:val="1-Char"/>
          <w:rtl/>
        </w:rPr>
        <w:t>5</w:t>
      </w:r>
      <w:r w:rsidR="00A3426A">
        <w:rPr>
          <w:rStyle w:val="1-Char"/>
          <w:rFonts w:hint="cs"/>
          <w:rtl/>
        </w:rPr>
        <w:t xml:space="preserve">- </w:t>
      </w:r>
      <w:r w:rsidRPr="0062224F">
        <w:rPr>
          <w:rStyle w:val="1-Char"/>
          <w:rtl/>
        </w:rPr>
        <w:t>از این</w:t>
      </w:r>
      <w:r w:rsidR="0086395E">
        <w:rPr>
          <w:rStyle w:val="1-Char"/>
          <w:rtl/>
        </w:rPr>
        <w:t xml:space="preserve"> حرف‌ها</w:t>
      </w:r>
      <w:r w:rsidRPr="0062224F">
        <w:rPr>
          <w:rStyle w:val="1-Char"/>
          <w:rtl/>
        </w:rPr>
        <w:t xml:space="preserve"> بیشتر و بهترش را رسول الله در حق اصحاب دیگرش گفته است که در کتب ما ذکر شده است. اگر ما هم مانند شما استنباط کنیم، پس جانشینان پیامبر زیاد</w:t>
      </w:r>
      <w:r w:rsidR="001E5D31" w:rsidRPr="0062224F">
        <w:rPr>
          <w:rStyle w:val="1-Char"/>
          <w:rtl/>
        </w:rPr>
        <w:t xml:space="preserve"> می‌</w:t>
      </w:r>
      <w:r w:rsidRPr="0062224F">
        <w:rPr>
          <w:rStyle w:val="1-Char"/>
          <w:rtl/>
        </w:rPr>
        <w:t>شوند.</w:t>
      </w:r>
    </w:p>
    <w:p w:rsidR="00710A77" w:rsidRPr="0062224F" w:rsidRDefault="00710A77" w:rsidP="00710A77">
      <w:pPr>
        <w:ind w:firstLine="284"/>
        <w:jc w:val="both"/>
        <w:rPr>
          <w:rStyle w:val="1-Char"/>
          <w:rtl/>
        </w:rPr>
      </w:pPr>
      <w:r w:rsidRPr="0062224F">
        <w:rPr>
          <w:rStyle w:val="1-Char"/>
          <w:rtl/>
        </w:rPr>
        <w:t>حضرت محمد، ابوبکر را به ابراهیم و عیسی تشبیه کرده است.</w:t>
      </w:r>
      <w:r w:rsidR="00800FBC">
        <w:rPr>
          <w:rStyle w:val="1-Char"/>
          <w:rtl/>
        </w:rPr>
        <w:t xml:space="preserve"> اینکه </w:t>
      </w:r>
      <w:r w:rsidRPr="0062224F">
        <w:rPr>
          <w:rStyle w:val="1-Char"/>
          <w:rtl/>
        </w:rPr>
        <w:t>دلیل</w:t>
      </w:r>
      <w:r w:rsidR="002D3D2D" w:rsidRPr="0062224F">
        <w:rPr>
          <w:rStyle w:val="1-Char"/>
          <w:rtl/>
        </w:rPr>
        <w:t xml:space="preserve"> نمی‌</w:t>
      </w:r>
      <w:r w:rsidRPr="0062224F">
        <w:rPr>
          <w:rStyle w:val="1-Char"/>
          <w:rtl/>
        </w:rPr>
        <w:t>شود حالا ابوبکر مثل</w:t>
      </w:r>
      <w:r w:rsidR="00F0383B">
        <w:rPr>
          <w:rStyle w:val="1-Char"/>
          <w:rtl/>
        </w:rPr>
        <w:t xml:space="preserve"> آن‌ها </w:t>
      </w:r>
      <w:r w:rsidRPr="0062224F">
        <w:rPr>
          <w:rStyle w:val="1-Char"/>
          <w:rtl/>
        </w:rPr>
        <w:t>یا از</w:t>
      </w:r>
      <w:r w:rsidR="00F0383B">
        <w:rPr>
          <w:rStyle w:val="1-Char"/>
          <w:rtl/>
        </w:rPr>
        <w:t xml:space="preserve"> آن‌ها </w:t>
      </w:r>
      <w:r w:rsidRPr="0062224F">
        <w:rPr>
          <w:rStyle w:val="1-Char"/>
          <w:rtl/>
        </w:rPr>
        <w:t>بهتر باشد یا عمر را به موسی و نوح تشبیه کرده است و علی را به‌هارون</w:t>
      </w:r>
      <w:r w:rsidR="00600B5B" w:rsidRPr="0062224F">
        <w:rPr>
          <w:rStyle w:val="1-Char"/>
          <w:rtl/>
        </w:rPr>
        <w:t>.</w:t>
      </w:r>
      <w:r w:rsidRPr="0062224F">
        <w:rPr>
          <w:rStyle w:val="1-Char"/>
          <w:rtl/>
        </w:rPr>
        <w:t xml:space="preserve"> شما زمین را</w:t>
      </w:r>
      <w:r w:rsidR="001E5D31" w:rsidRPr="0062224F">
        <w:rPr>
          <w:rStyle w:val="1-Char"/>
          <w:rtl/>
        </w:rPr>
        <w:t xml:space="preserve"> می‌</w:t>
      </w:r>
      <w:r w:rsidRPr="0062224F">
        <w:rPr>
          <w:rStyle w:val="1-Char"/>
          <w:rtl/>
        </w:rPr>
        <w:t>برید آسمان</w:t>
      </w:r>
      <w:r w:rsidR="00FA223B" w:rsidRPr="0062224F">
        <w:rPr>
          <w:rStyle w:val="1-Char"/>
          <w:rtl/>
        </w:rPr>
        <w:t>،</w:t>
      </w:r>
      <w:r w:rsidRPr="0062224F">
        <w:rPr>
          <w:rStyle w:val="1-Char"/>
          <w:rtl/>
        </w:rPr>
        <w:t xml:space="preserve"> آسمان را</w:t>
      </w:r>
      <w:r w:rsidR="001E5D31" w:rsidRPr="0062224F">
        <w:rPr>
          <w:rStyle w:val="1-Char"/>
          <w:rtl/>
        </w:rPr>
        <w:t xml:space="preserve"> می‌</w:t>
      </w:r>
      <w:r w:rsidRPr="0062224F">
        <w:rPr>
          <w:rStyle w:val="1-Char"/>
          <w:rtl/>
        </w:rPr>
        <w:t>آورید زمین تا باور‌های فاسد خود را تاویل کنید.</w:t>
      </w:r>
      <w:r w:rsidR="001E5D31" w:rsidRPr="0062224F">
        <w:rPr>
          <w:rStyle w:val="1-Char"/>
          <w:rtl/>
        </w:rPr>
        <w:t xml:space="preserve"> می‌</w:t>
      </w:r>
      <w:r w:rsidRPr="0062224F">
        <w:rPr>
          <w:rStyle w:val="1-Char"/>
          <w:rtl/>
        </w:rPr>
        <w:t>دانم که حالا</w:t>
      </w:r>
      <w:r w:rsidR="00EC20D9">
        <w:rPr>
          <w:rStyle w:val="1-Char"/>
          <w:rtl/>
        </w:rPr>
        <w:t xml:space="preserve"> می‌گویی</w:t>
      </w:r>
      <w:r w:rsidRPr="0062224F">
        <w:rPr>
          <w:rStyle w:val="1-Char"/>
          <w:rtl/>
        </w:rPr>
        <w:t>:</w:t>
      </w:r>
      <w:r w:rsidR="00CE596A">
        <w:rPr>
          <w:rStyle w:val="1-Char"/>
          <w:rtl/>
        </w:rPr>
        <w:t xml:space="preserve"> حدیث‌های </w:t>
      </w:r>
      <w:r w:rsidRPr="0062224F">
        <w:rPr>
          <w:rStyle w:val="1-Char"/>
          <w:rtl/>
        </w:rPr>
        <w:t>مربوط به ابوبکر و عمر را از کتاب شما قبول نداریم.</w:t>
      </w:r>
    </w:p>
    <w:p w:rsidR="00710A77" w:rsidRPr="0062224F" w:rsidRDefault="00710A77" w:rsidP="00710A77">
      <w:pPr>
        <w:ind w:firstLine="284"/>
        <w:jc w:val="both"/>
        <w:rPr>
          <w:rStyle w:val="1-Char"/>
          <w:rtl/>
        </w:rPr>
      </w:pPr>
      <w:r w:rsidRPr="0062224F">
        <w:rPr>
          <w:rStyle w:val="1-Char"/>
          <w:rtl/>
        </w:rPr>
        <w:t>کتاب ما را که</w:t>
      </w:r>
      <w:r w:rsidR="002D3D2D" w:rsidRPr="0062224F">
        <w:rPr>
          <w:rStyle w:val="1-Char"/>
          <w:rtl/>
        </w:rPr>
        <w:t xml:space="preserve"> </w:t>
      </w:r>
      <w:r w:rsidRPr="0062224F">
        <w:rPr>
          <w:rStyle w:val="1-Char"/>
          <w:rtl/>
        </w:rPr>
        <w:t>قبول نداری،</w:t>
      </w:r>
      <w:r w:rsidR="00CE596A">
        <w:rPr>
          <w:rStyle w:val="1-Char"/>
          <w:rtl/>
        </w:rPr>
        <w:t xml:space="preserve"> حدیث‌های </w:t>
      </w:r>
      <w:r w:rsidRPr="0062224F">
        <w:rPr>
          <w:rStyle w:val="1-Char"/>
          <w:rtl/>
        </w:rPr>
        <w:t>مربوط به علی را هم قبول نداشته باش و فقط با قرآن و حدیث</w:t>
      </w:r>
      <w:r w:rsidR="002D3D2D" w:rsidRPr="0062224F">
        <w:rPr>
          <w:rStyle w:val="1-Char"/>
          <w:rtl/>
        </w:rPr>
        <w:t xml:space="preserve"> </w:t>
      </w:r>
      <w:r w:rsidRPr="0062224F">
        <w:rPr>
          <w:rStyle w:val="1-Char"/>
          <w:rtl/>
        </w:rPr>
        <w:t>با</w:t>
      </w:r>
      <w:r w:rsidR="002D3D2D" w:rsidRPr="0062224F">
        <w:rPr>
          <w:rStyle w:val="1-Char"/>
          <w:rtl/>
        </w:rPr>
        <w:t xml:space="preserve"> </w:t>
      </w:r>
      <w:r w:rsidRPr="0062224F">
        <w:rPr>
          <w:rStyle w:val="1-Char"/>
          <w:rtl/>
        </w:rPr>
        <w:t>ما بحث کن!</w:t>
      </w:r>
      <w:r w:rsidRPr="0062224F">
        <w:rPr>
          <w:rStyle w:val="1-Char"/>
          <w:rFonts w:hint="cs"/>
          <w:rtl/>
        </w:rPr>
        <w:t>.</w:t>
      </w:r>
    </w:p>
    <w:p w:rsidR="00710A77" w:rsidRPr="0062224F" w:rsidRDefault="00783174" w:rsidP="00710A77">
      <w:pPr>
        <w:ind w:firstLine="284"/>
        <w:jc w:val="both"/>
        <w:rPr>
          <w:rStyle w:val="1-Char"/>
          <w:rtl/>
        </w:rPr>
      </w:pPr>
      <w:r>
        <w:rPr>
          <w:rStyle w:val="1-Char"/>
          <w:rFonts w:hint="cs"/>
          <w:rtl/>
        </w:rPr>
        <w:t>می‌گوید</w:t>
      </w:r>
      <w:r w:rsidR="00710A77" w:rsidRPr="0062224F">
        <w:rPr>
          <w:rStyle w:val="1-Char"/>
          <w:rFonts w:hint="cs"/>
          <w:rtl/>
        </w:rPr>
        <w:t>:</w:t>
      </w:r>
    </w:p>
    <w:p w:rsidR="00710A77" w:rsidRPr="0062224F" w:rsidRDefault="00710A77" w:rsidP="00710A77">
      <w:pPr>
        <w:ind w:firstLine="284"/>
        <w:jc w:val="both"/>
        <w:rPr>
          <w:rStyle w:val="1-Char"/>
          <w:rtl/>
        </w:rPr>
      </w:pPr>
      <w:bookmarkStart w:id="404" w:name="_Toc194375313"/>
      <w:r w:rsidRPr="0062224F">
        <w:rPr>
          <w:rStyle w:val="1-Char"/>
          <w:rtl/>
        </w:rPr>
        <w:t>سنی‌ها</w:t>
      </w:r>
      <w:r w:rsidR="006B6811">
        <w:rPr>
          <w:rStyle w:val="1-Char"/>
          <w:rtl/>
        </w:rPr>
        <w:t xml:space="preserve"> می‌گویند</w:t>
      </w:r>
      <w:r w:rsidRPr="0062224F">
        <w:rPr>
          <w:rStyle w:val="1-Char"/>
          <w:rtl/>
        </w:rPr>
        <w:t>: اسناد حدیث منزلة، صحیح است</w:t>
      </w:r>
      <w:bookmarkEnd w:id="404"/>
      <w:r w:rsidRPr="0062224F">
        <w:rPr>
          <w:rStyle w:val="1-Char"/>
          <w:rFonts w:hint="cs"/>
          <w:rtl/>
        </w:rPr>
        <w:t>.</w:t>
      </w:r>
    </w:p>
    <w:p w:rsidR="00710A77" w:rsidRPr="0062224F" w:rsidRDefault="00710A77" w:rsidP="00FE56A3">
      <w:pPr>
        <w:ind w:firstLine="284"/>
        <w:jc w:val="both"/>
        <w:rPr>
          <w:rStyle w:val="1-Char"/>
          <w:rtl/>
        </w:rPr>
      </w:pPr>
      <w:r w:rsidRPr="0062224F">
        <w:rPr>
          <w:rStyle w:val="1-Char"/>
          <w:rtl/>
        </w:rPr>
        <w:t>دو صفحه را از سند پر کرده است که این حدیث را سنی‌ها روایت کرده‌اند</w:t>
      </w:r>
      <w:r w:rsidR="00600B5B" w:rsidRPr="0062224F">
        <w:rPr>
          <w:rStyle w:val="1-Char"/>
          <w:rtl/>
        </w:rPr>
        <w:t>.</w:t>
      </w:r>
      <w:r w:rsidRPr="0062224F">
        <w:rPr>
          <w:rStyle w:val="1-Char"/>
          <w:rtl/>
        </w:rPr>
        <w:t>..</w:t>
      </w:r>
      <w:r w:rsidR="00FE56A3" w:rsidRPr="00CE6E7F">
        <w:rPr>
          <w:rStyle w:val="1-Char"/>
          <w:rFonts w:hint="cs"/>
          <w:vertAlign w:val="superscript"/>
          <w:rtl/>
        </w:rPr>
        <w:t>(</w:t>
      </w:r>
      <w:r w:rsidR="00FE56A3" w:rsidRPr="008C6EBC">
        <w:rPr>
          <w:rStyle w:val="1-Char"/>
          <w:vertAlign w:val="superscript"/>
          <w:rtl/>
        </w:rPr>
        <w:footnoteReference w:id="121"/>
      </w:r>
      <w:r w:rsidR="00FE56A3"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1 ـ این دلیل دیگری است بر صداقت سنی‌ها</w:t>
      </w:r>
      <w:r w:rsidR="00600B5B" w:rsidRPr="0062224F">
        <w:rPr>
          <w:rStyle w:val="1-Char"/>
          <w:rtl/>
        </w:rPr>
        <w:t>.</w:t>
      </w:r>
      <w:r w:rsidRPr="0062224F">
        <w:rPr>
          <w:rStyle w:val="1-Char"/>
          <w:rtl/>
        </w:rPr>
        <w:t>.. تو</w:t>
      </w:r>
      <w:r w:rsidR="002D3D2D" w:rsidRPr="0062224F">
        <w:rPr>
          <w:rStyle w:val="1-Char"/>
          <w:rtl/>
        </w:rPr>
        <w:t xml:space="preserve"> </w:t>
      </w:r>
      <w:r w:rsidRPr="0062224F">
        <w:rPr>
          <w:rStyle w:val="1-Char"/>
          <w:rtl/>
        </w:rPr>
        <w:t>که این همه سند از سنی‌ها داری، چرا فقط دربارۀ یک حدیث در مدح علی سخن</w:t>
      </w:r>
      <w:r w:rsidR="00EC20D9">
        <w:rPr>
          <w:rStyle w:val="1-Char"/>
          <w:rtl/>
        </w:rPr>
        <w:t xml:space="preserve"> می‌گویی</w:t>
      </w:r>
      <w:r w:rsidR="00600B5B" w:rsidRPr="0062224F">
        <w:rPr>
          <w:rStyle w:val="1-Char"/>
          <w:rtl/>
        </w:rPr>
        <w:t>.</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اگر همۀ احادیثی را که در مدح علی است و سنی‌ها جمع کرده‌اند، بیاوریم؛ مثنوی هفتاد من کاغذ</w:t>
      </w:r>
      <w:r w:rsidR="006148A3">
        <w:rPr>
          <w:rStyle w:val="1-Char"/>
          <w:rtl/>
        </w:rPr>
        <w:t xml:space="preserve"> می‌شود</w:t>
      </w:r>
      <w:r w:rsidRPr="0062224F">
        <w:rPr>
          <w:rStyle w:val="1-Char"/>
          <w:rtl/>
        </w:rPr>
        <w:t>! پس چرا علمای سنی را دشمن علی</w:t>
      </w:r>
      <w:r w:rsidR="00902E82">
        <w:rPr>
          <w:rStyle w:val="1-Char"/>
          <w:rtl/>
        </w:rPr>
        <w:t xml:space="preserve"> می‌دانید</w:t>
      </w:r>
      <w:r w:rsidRPr="0062224F">
        <w:rPr>
          <w:rStyle w:val="1-Char"/>
          <w:rtl/>
        </w:rPr>
        <w:t>؟ و چرا روایات این راویان صادق را دربارۀ ابوبکر</w:t>
      </w:r>
      <w:r w:rsidR="002D3D2D" w:rsidRPr="0062224F">
        <w:rPr>
          <w:rStyle w:val="1-Char"/>
          <w:rtl/>
        </w:rPr>
        <w:t xml:space="preserve"> نمی‌</w:t>
      </w:r>
      <w:r w:rsidRPr="0062224F">
        <w:rPr>
          <w:rStyle w:val="1-Char"/>
          <w:rtl/>
        </w:rPr>
        <w:t>پذیرید؟</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2 ـ سند بازی تو خالی از حقه بازی نیست. مثل همیشه</w:t>
      </w:r>
      <w:r w:rsidR="002D3D2D" w:rsidRPr="0062224F">
        <w:rPr>
          <w:rStyle w:val="1-Char"/>
          <w:rtl/>
        </w:rPr>
        <w:t xml:space="preserve"> </w:t>
      </w:r>
      <w:r w:rsidRPr="0062224F">
        <w:rPr>
          <w:rStyle w:val="1-Char"/>
          <w:rtl/>
        </w:rPr>
        <w:t>از ابن مغازلی و خوارزمی و ابن صباغ</w:t>
      </w:r>
      <w:r w:rsidR="002D3D2D" w:rsidRPr="0062224F">
        <w:rPr>
          <w:rStyle w:val="1-Char"/>
          <w:rtl/>
        </w:rPr>
        <w:t xml:space="preserve"> </w:t>
      </w:r>
      <w:r w:rsidRPr="0062224F">
        <w:rPr>
          <w:rStyle w:val="1-Char"/>
          <w:rtl/>
        </w:rPr>
        <w:t>و سلیمان بلخی و</w:t>
      </w:r>
      <w:r w:rsidR="00600B5B" w:rsidRPr="0062224F">
        <w:rPr>
          <w:rStyle w:val="1-Char"/>
          <w:rtl/>
        </w:rPr>
        <w:t>.</w:t>
      </w:r>
      <w:r w:rsidRPr="0062224F">
        <w:rPr>
          <w:rStyle w:val="1-Char"/>
          <w:rtl/>
        </w:rPr>
        <w:t>..</w:t>
      </w:r>
      <w:r w:rsidR="002D3D2D" w:rsidRPr="0062224F">
        <w:rPr>
          <w:rStyle w:val="1-Char"/>
          <w:rtl/>
        </w:rPr>
        <w:t xml:space="preserve"> </w:t>
      </w:r>
      <w:r w:rsidRPr="0062224F">
        <w:rPr>
          <w:rStyle w:val="1-Char"/>
          <w:rtl/>
        </w:rPr>
        <w:t>نقل قول کرده‌ای که قبلاً</w:t>
      </w:r>
      <w:r w:rsidR="00F0383B">
        <w:rPr>
          <w:rStyle w:val="1-Char"/>
          <w:rtl/>
        </w:rPr>
        <w:t xml:space="preserve"> آن‌ها </w:t>
      </w:r>
      <w:r w:rsidRPr="0062224F">
        <w:rPr>
          <w:rStyle w:val="1-Char"/>
          <w:rtl/>
        </w:rPr>
        <w:t>را معرفی ک</w:t>
      </w:r>
      <w:r w:rsidR="001E5D31" w:rsidRPr="0062224F">
        <w:rPr>
          <w:rStyle w:val="1-Char"/>
          <w:rtl/>
        </w:rPr>
        <w:t>رده</w:t>
      </w:r>
      <w:r w:rsidR="001E5D31" w:rsidRPr="0062224F">
        <w:rPr>
          <w:rStyle w:val="1-Char"/>
          <w:rFonts w:hint="cs"/>
          <w:rtl/>
        </w:rPr>
        <w:t>‌</w:t>
      </w:r>
      <w:r w:rsidR="001E5D31" w:rsidRPr="0062224F">
        <w:rPr>
          <w:rStyle w:val="1-Char"/>
          <w:rtl/>
        </w:rPr>
        <w:t>ام</w:t>
      </w:r>
      <w:r w:rsidRPr="0062224F">
        <w:rPr>
          <w:rStyle w:val="1-Char"/>
          <w:rtl/>
        </w:rPr>
        <w:t>.</w:t>
      </w:r>
    </w:p>
    <w:p w:rsidR="00710A77" w:rsidRPr="0062224F" w:rsidRDefault="00710A77" w:rsidP="00710A77">
      <w:pPr>
        <w:ind w:firstLine="284"/>
        <w:jc w:val="both"/>
        <w:rPr>
          <w:rStyle w:val="1-Char"/>
          <w:rtl/>
        </w:rPr>
      </w:pPr>
      <w:r w:rsidRPr="0062224F">
        <w:rPr>
          <w:rStyle w:val="1-Char"/>
          <w:rtl/>
        </w:rPr>
        <w:t>دوباره بگویم که ما این حدیث را قبول داریم که رسول الله وقتی به جنگ تبوک</w:t>
      </w:r>
      <w:r w:rsidR="001E5D31" w:rsidRPr="0062224F">
        <w:rPr>
          <w:rStyle w:val="1-Char"/>
          <w:rtl/>
        </w:rPr>
        <w:t xml:space="preserve"> می‌</w:t>
      </w:r>
      <w:r w:rsidRPr="0062224F">
        <w:rPr>
          <w:rStyle w:val="1-Char"/>
          <w:rtl/>
        </w:rPr>
        <w:t xml:space="preserve">رفت علی را در مدینه باقی گذاشت و چون در این جنگ اجازه نداد احدی از </w:t>
      </w:r>
      <w:r w:rsidR="005B604C">
        <w:rPr>
          <w:rStyle w:val="1-Char"/>
          <w:rtl/>
        </w:rPr>
        <w:t>مسلمان‌ها</w:t>
      </w:r>
      <w:r w:rsidRPr="0062224F">
        <w:rPr>
          <w:rStyle w:val="1-Char"/>
          <w:rtl/>
        </w:rPr>
        <w:t xml:space="preserve"> به مرخصی بروند، این بر علی گران آمد. به خصوص که منافقان شایعه کردند که حضرت محمد از علی خسته شده بود و او را پادشاه کودکان و زنان کرد. علی آمد و گفت: </w:t>
      </w:r>
      <w:r w:rsidRPr="0059586B">
        <w:rPr>
          <w:rStyle w:val="5-Char"/>
          <w:rtl/>
        </w:rPr>
        <w:t>«</w:t>
      </w:r>
      <w:r w:rsidRPr="0062224F">
        <w:rPr>
          <w:rStyle w:val="1-Char"/>
          <w:rtl/>
        </w:rPr>
        <w:t>یا رسول الله مرا</w:t>
      </w:r>
      <w:r w:rsidR="001E5D31" w:rsidRPr="0062224F">
        <w:rPr>
          <w:rStyle w:val="1-Char"/>
          <w:rtl/>
        </w:rPr>
        <w:t xml:space="preserve"> می‌</w:t>
      </w:r>
      <w:r w:rsidRPr="0062224F">
        <w:rPr>
          <w:rStyle w:val="1-Char"/>
          <w:rtl/>
        </w:rPr>
        <w:t>گذاری با زنان کودکان؟</w:t>
      </w:r>
      <w:r w:rsidRPr="0059586B">
        <w:rPr>
          <w:rStyle w:val="5-Char"/>
          <w:rtl/>
        </w:rPr>
        <w:t>»</w:t>
      </w:r>
      <w:r w:rsidR="001E5D31"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رسول دلجویی کرد و حرف عظیمی زد که منافقان ساکت شدند؛ گفت:</w:t>
      </w:r>
    </w:p>
    <w:p w:rsidR="00710A77" w:rsidRPr="0062224F" w:rsidRDefault="005C3904" w:rsidP="00710A77">
      <w:pPr>
        <w:ind w:firstLine="284"/>
        <w:jc w:val="both"/>
        <w:rPr>
          <w:rStyle w:val="1-Char"/>
          <w:rtl/>
        </w:rPr>
      </w:pPr>
      <w:r>
        <w:rPr>
          <w:rStyle w:val="1-Char"/>
          <w:rtl/>
        </w:rPr>
        <w:t>«تو برای من مثل</w:t>
      </w:r>
      <w:r>
        <w:rPr>
          <w:rStyle w:val="1-Char"/>
          <w:rFonts w:hint="cs"/>
          <w:rtl/>
        </w:rPr>
        <w:t xml:space="preserve"> </w:t>
      </w:r>
      <w:r w:rsidR="00710A77" w:rsidRPr="0062224F">
        <w:rPr>
          <w:rStyle w:val="1-Char"/>
          <w:rtl/>
        </w:rPr>
        <w:t>هارون هستی برای موسی. جز</w:t>
      </w:r>
      <w:r w:rsidR="00800FBC">
        <w:rPr>
          <w:rStyle w:val="1-Char"/>
          <w:rtl/>
        </w:rPr>
        <w:t xml:space="preserve"> اینکه </w:t>
      </w:r>
      <w:r w:rsidR="00710A77" w:rsidRPr="0062224F">
        <w:rPr>
          <w:rStyle w:val="1-Char"/>
          <w:rtl/>
        </w:rPr>
        <w:t>بعد از من پیامبری</w:t>
      </w:r>
      <w:r w:rsidR="002D3D2D" w:rsidRPr="0062224F">
        <w:rPr>
          <w:rStyle w:val="1-Char"/>
          <w:rtl/>
        </w:rPr>
        <w:t xml:space="preserve"> نمی‌</w:t>
      </w:r>
      <w:r w:rsidR="00710A77" w:rsidRPr="0062224F">
        <w:rPr>
          <w:rStyle w:val="1-Char"/>
          <w:rtl/>
        </w:rPr>
        <w:t>آید.»</w:t>
      </w:r>
    </w:p>
    <w:p w:rsidR="00710A77" w:rsidRPr="0062224F" w:rsidRDefault="00710A77" w:rsidP="00710A77">
      <w:pPr>
        <w:ind w:firstLine="284"/>
        <w:jc w:val="both"/>
        <w:rPr>
          <w:rStyle w:val="1-Char"/>
          <w:rtl/>
        </w:rPr>
      </w:pPr>
      <w:r w:rsidRPr="0062224F">
        <w:rPr>
          <w:rStyle w:val="1-Char"/>
          <w:rtl/>
        </w:rPr>
        <w:t xml:space="preserve">پس ما قبول داریم که این حدیث با این سند درست است. البته به طرق دیگر هم روایت شده است که همه ضعیف یا ساختگی است. </w:t>
      </w:r>
    </w:p>
    <w:p w:rsidR="00710A77" w:rsidRPr="0062224F" w:rsidRDefault="00710A77" w:rsidP="00710A77">
      <w:pPr>
        <w:ind w:firstLine="284"/>
        <w:jc w:val="both"/>
        <w:rPr>
          <w:rStyle w:val="1-Char"/>
          <w:rtl/>
        </w:rPr>
      </w:pPr>
      <w:r w:rsidRPr="0062224F">
        <w:rPr>
          <w:rStyle w:val="1-Char"/>
          <w:rtl/>
        </w:rPr>
        <w:t xml:space="preserve">در حق ابوبکر و عمر هم عین همین حدیث هست که </w:t>
      </w:r>
      <w:r w:rsidRPr="0059586B">
        <w:rPr>
          <w:rStyle w:val="5-Char"/>
          <w:rtl/>
        </w:rPr>
        <w:t>«</w:t>
      </w:r>
      <w:r w:rsidR="005C3904">
        <w:rPr>
          <w:rStyle w:val="1-Char"/>
          <w:rtl/>
        </w:rPr>
        <w:t>آن دو به من مثل</w:t>
      </w:r>
      <w:r w:rsidR="005C3904">
        <w:rPr>
          <w:rStyle w:val="1-Char"/>
          <w:rFonts w:hint="cs"/>
          <w:rtl/>
        </w:rPr>
        <w:t xml:space="preserve"> </w:t>
      </w:r>
      <w:r w:rsidRPr="0062224F">
        <w:rPr>
          <w:rStyle w:val="1-Char"/>
          <w:rtl/>
        </w:rPr>
        <w:t>هارون هستند به موسی</w:t>
      </w:r>
      <w:r w:rsidRPr="0059586B">
        <w:rPr>
          <w:rStyle w:val="5-Char"/>
          <w:rtl/>
        </w:rPr>
        <w:t>»</w:t>
      </w:r>
      <w:r w:rsidRPr="0062224F">
        <w:rPr>
          <w:rStyle w:val="1-Char"/>
          <w:rtl/>
        </w:rPr>
        <w:t xml:space="preserve"> که آن هم ضعیف است و ما به آن استناد</w:t>
      </w:r>
      <w:r w:rsidR="00C94C10">
        <w:rPr>
          <w:rStyle w:val="1-Char"/>
          <w:rtl/>
        </w:rPr>
        <w:t xml:space="preserve"> نمی‌کنی</w:t>
      </w:r>
      <w:r w:rsidRPr="0062224F">
        <w:rPr>
          <w:rStyle w:val="1-Char"/>
          <w:rtl/>
        </w:rPr>
        <w:t>م.</w:t>
      </w:r>
      <w:r w:rsidR="002D3D2D" w:rsidRPr="0062224F">
        <w:rPr>
          <w:rStyle w:val="1-Char"/>
          <w:rtl/>
        </w:rPr>
        <w:t xml:space="preserve"> </w:t>
      </w:r>
      <w:r w:rsidRPr="0062224F">
        <w:rPr>
          <w:rStyle w:val="1-Char"/>
          <w:rtl/>
        </w:rPr>
        <w:t>اما در مجموع، قبول داریم که این حدیث دربارۀ علی صحیح است. حالا این داعی چرا حرص</w:t>
      </w:r>
      <w:r w:rsidR="00917195">
        <w:rPr>
          <w:rStyle w:val="1-Char"/>
          <w:rtl/>
        </w:rPr>
        <w:t xml:space="preserve"> می‌خورد</w:t>
      </w:r>
      <w:r w:rsidRPr="0062224F">
        <w:rPr>
          <w:rStyle w:val="1-Char"/>
          <w:rtl/>
        </w:rPr>
        <w:t xml:space="preserve"> تا آن را صحیح ثابت کند. در حالی که ما درستی آن را قبول داریم. پشت این اصرارش چه حقه بازی نهفته است؟</w:t>
      </w:r>
      <w:r w:rsidR="001E5D31" w:rsidRPr="0062224F">
        <w:rPr>
          <w:rStyle w:val="1-Char"/>
          <w:rFonts w:hint="cs"/>
          <w:rtl/>
        </w:rPr>
        <w:t>.</w:t>
      </w:r>
    </w:p>
    <w:p w:rsidR="00710A77" w:rsidRPr="001E5D31" w:rsidRDefault="00710A77" w:rsidP="001E5D31">
      <w:pPr>
        <w:pStyle w:val="3-"/>
        <w:rPr>
          <w:rtl/>
        </w:rPr>
      </w:pPr>
      <w:bookmarkStart w:id="405" w:name="_Toc194375314"/>
      <w:bookmarkStart w:id="406" w:name="_Toc212295096"/>
      <w:bookmarkStart w:id="407" w:name="_Toc433464567"/>
      <w:r w:rsidRPr="001E5D31">
        <w:rPr>
          <w:rFonts w:hint="cs"/>
          <w:rtl/>
        </w:rPr>
        <w:t>ادعای 107</w:t>
      </w:r>
      <w:r w:rsidR="00116CC5">
        <w:rPr>
          <w:rFonts w:hint="cs"/>
          <w:rtl/>
        </w:rPr>
        <w:t>-</w:t>
      </w:r>
      <w:r w:rsidRPr="001E5D31">
        <w:rPr>
          <w:rFonts w:hint="cs"/>
          <w:rtl/>
        </w:rPr>
        <w:t xml:space="preserve"> </w:t>
      </w:r>
      <w:r w:rsidRPr="001E5D31">
        <w:rPr>
          <w:rtl/>
        </w:rPr>
        <w:t>راوی حدیث منزلة، عمر بن الخطاب است</w:t>
      </w:r>
      <w:bookmarkEnd w:id="405"/>
      <w:bookmarkEnd w:id="406"/>
      <w:bookmarkEnd w:id="407"/>
    </w:p>
    <w:p w:rsidR="00710A77" w:rsidRPr="0062224F" w:rsidRDefault="00710A77" w:rsidP="001E5D31">
      <w:pPr>
        <w:ind w:firstLine="284"/>
        <w:jc w:val="both"/>
        <w:rPr>
          <w:rStyle w:val="1-Char"/>
          <w:rtl/>
        </w:rPr>
      </w:pPr>
      <w:r w:rsidRPr="0062224F">
        <w:rPr>
          <w:rStyle w:val="1-Char"/>
          <w:rtl/>
        </w:rPr>
        <w:t>در این جا، از علامه دهر و مشهور در شرق و غرب عالم اسلامی؛ یعنی، آن کسی که هر اهل سنتی او را</w:t>
      </w:r>
      <w:r w:rsidR="001E5D31" w:rsidRPr="0062224F">
        <w:rPr>
          <w:rStyle w:val="1-Char"/>
          <w:rtl/>
        </w:rPr>
        <w:t xml:space="preserve"> می‌</w:t>
      </w:r>
      <w:r w:rsidRPr="0062224F">
        <w:rPr>
          <w:rStyle w:val="1-Char"/>
          <w:rtl/>
        </w:rPr>
        <w:t>شناسد و کتابش را روزانه مطالعه</w:t>
      </w:r>
      <w:r w:rsidR="001E5D31" w:rsidRPr="0062224F">
        <w:rPr>
          <w:rStyle w:val="1-Char"/>
          <w:rtl/>
        </w:rPr>
        <w:t xml:space="preserve"> می‌</w:t>
      </w:r>
      <w:r w:rsidRPr="0062224F">
        <w:rPr>
          <w:rStyle w:val="1-Char"/>
          <w:rtl/>
        </w:rPr>
        <w:t>کند</w:t>
      </w:r>
      <w:r w:rsidRPr="0062224F">
        <w:rPr>
          <w:rStyle w:val="1-Char"/>
          <w:rFonts w:hint="cs"/>
          <w:rtl/>
        </w:rPr>
        <w:t>!!!!</w:t>
      </w:r>
      <w:r w:rsidRPr="0062224F">
        <w:rPr>
          <w:rStyle w:val="1-Char"/>
          <w:rtl/>
        </w:rPr>
        <w:t>؛ یعنی، حضرت سلیمان بلخی حنفی</w:t>
      </w:r>
      <w:r w:rsidR="00FA223B" w:rsidRPr="0062224F">
        <w:rPr>
          <w:rStyle w:val="1-Char"/>
          <w:rtl/>
        </w:rPr>
        <w:t>،</w:t>
      </w:r>
      <w:r w:rsidRPr="0062224F">
        <w:rPr>
          <w:rStyle w:val="1-Char"/>
          <w:rtl/>
        </w:rPr>
        <w:t>خواجه کلان و حافظ قندوزی، که 150 سال پیش مرد</w:t>
      </w:r>
      <w:r w:rsidR="00FA223B" w:rsidRPr="0062224F">
        <w:rPr>
          <w:rStyle w:val="1-Char"/>
          <w:rtl/>
        </w:rPr>
        <w:t>،</w:t>
      </w:r>
      <w:r w:rsidRPr="0062224F">
        <w:rPr>
          <w:rStyle w:val="1-Char"/>
          <w:rtl/>
        </w:rPr>
        <w:t xml:space="preserve"> روایتی آورده است که ایشان در کتاب «ینابیع الموده» از حضرت عمر نقل کرده‌اند که</w:t>
      </w:r>
      <w:r w:rsidR="00600B5B" w:rsidRPr="0062224F">
        <w:rPr>
          <w:rStyle w:val="1-Char"/>
          <w:rtl/>
        </w:rPr>
        <w:t>.</w:t>
      </w:r>
      <w:r w:rsidRPr="0062224F">
        <w:rPr>
          <w:rStyle w:val="1-Char"/>
          <w:rtl/>
        </w:rPr>
        <w:t>.. ـ</w:t>
      </w:r>
      <w:r w:rsidRPr="0062224F">
        <w:rPr>
          <w:rStyle w:val="1-Char"/>
          <w:rFonts w:hint="cs"/>
          <w:rtl/>
        </w:rPr>
        <w:t>(</w:t>
      </w:r>
      <w:r w:rsidRPr="0062224F">
        <w:rPr>
          <w:rStyle w:val="1-Char"/>
          <w:rtl/>
        </w:rPr>
        <w:t>هر کس تا به حال</w:t>
      </w:r>
      <w:r w:rsidR="00FA03B3">
        <w:rPr>
          <w:rStyle w:val="1-Char"/>
          <w:rtl/>
        </w:rPr>
        <w:t xml:space="preserve"> نمی‌دا</w:t>
      </w:r>
      <w:r w:rsidRPr="0062224F">
        <w:rPr>
          <w:rStyle w:val="1-Char"/>
          <w:rtl/>
        </w:rPr>
        <w:t>نست که ینابیع الموده مهمتر از</w:t>
      </w:r>
      <w:r w:rsidR="001E5D31" w:rsidRPr="0062224F">
        <w:rPr>
          <w:rStyle w:val="1-Char"/>
          <w:rtl/>
        </w:rPr>
        <w:t xml:space="preserve"> بخاری و مسلم است، حالا بداند</w:t>
      </w:r>
      <w:r w:rsidRPr="0062224F">
        <w:rPr>
          <w:rStyle w:val="1-Char"/>
          <w:rtl/>
        </w:rPr>
        <w:t>!</w:t>
      </w:r>
      <w:r w:rsidRPr="0062224F">
        <w:rPr>
          <w:rStyle w:val="1-Char"/>
          <w:rFonts w:hint="cs"/>
          <w:rtl/>
        </w:rPr>
        <w:t>)</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حدیث آورده است که وقتی عمر دید، مردم بدگویی</w:t>
      </w:r>
      <w:r w:rsidR="00AD4713">
        <w:rPr>
          <w:rStyle w:val="1-Char"/>
          <w:rtl/>
        </w:rPr>
        <w:t xml:space="preserve"> می‌کنند</w:t>
      </w:r>
      <w:r w:rsidRPr="0062224F">
        <w:rPr>
          <w:rStyle w:val="1-Char"/>
          <w:rtl/>
        </w:rPr>
        <w:t>، گفت: از رسول شنیدم که فرمود:</w:t>
      </w:r>
    </w:p>
    <w:p w:rsidR="00710A77" w:rsidRPr="0062224F" w:rsidRDefault="00710A77" w:rsidP="00710A77">
      <w:pPr>
        <w:ind w:firstLine="284"/>
        <w:jc w:val="both"/>
        <w:rPr>
          <w:rStyle w:val="1-Char"/>
          <w:rtl/>
        </w:rPr>
      </w:pPr>
      <w:r w:rsidRPr="0062224F">
        <w:rPr>
          <w:rStyle w:val="1-Char"/>
          <w:rtl/>
        </w:rPr>
        <w:t xml:space="preserve">«ای علی، تو </w:t>
      </w:r>
      <w:r w:rsidR="005C3904">
        <w:rPr>
          <w:rStyle w:val="1-Char"/>
          <w:rtl/>
        </w:rPr>
        <w:t>اولین مومن ومسلمانی و به من مثل</w:t>
      </w:r>
      <w:r w:rsidR="005C3904">
        <w:rPr>
          <w:rStyle w:val="1-Char"/>
          <w:rFonts w:hint="cs"/>
          <w:rtl/>
        </w:rPr>
        <w:t xml:space="preserve"> </w:t>
      </w:r>
      <w:r w:rsidRPr="0062224F">
        <w:rPr>
          <w:rStyle w:val="1-Char"/>
          <w:rtl/>
        </w:rPr>
        <w:t>هارون هستی به موسی.</w:t>
      </w:r>
    </w:p>
    <w:p w:rsidR="00710A77" w:rsidRPr="0062224F" w:rsidRDefault="00710A77" w:rsidP="00FE56A3">
      <w:pPr>
        <w:ind w:firstLine="284"/>
        <w:jc w:val="both"/>
        <w:outlineLvl w:val="0"/>
        <w:rPr>
          <w:rStyle w:val="1-Char"/>
          <w:rtl/>
        </w:rPr>
      </w:pPr>
      <w:bookmarkStart w:id="408" w:name="_Toc194375315"/>
      <w:bookmarkStart w:id="409" w:name="_Toc201065337"/>
      <w:bookmarkStart w:id="410" w:name="_Toc212295097"/>
      <w:r w:rsidRPr="0062224F">
        <w:rPr>
          <w:rStyle w:val="1-Char"/>
          <w:rtl/>
        </w:rPr>
        <w:t>و دروغ</w:t>
      </w:r>
      <w:r w:rsidR="00B32BA2">
        <w:rPr>
          <w:rStyle w:val="1-Char"/>
          <w:rtl/>
        </w:rPr>
        <w:t xml:space="preserve"> </w:t>
      </w:r>
      <w:r w:rsidR="00783174">
        <w:rPr>
          <w:rStyle w:val="1-Char"/>
          <w:rtl/>
        </w:rPr>
        <w:t>می‌گوید</w:t>
      </w:r>
      <w:r w:rsidRPr="0062224F">
        <w:rPr>
          <w:rStyle w:val="1-Char"/>
          <w:rtl/>
        </w:rPr>
        <w:t xml:space="preserve"> دشمن تو که من رسول را دوست دارم</w:t>
      </w:r>
      <w:r w:rsidR="00600B5B" w:rsidRPr="0062224F">
        <w:rPr>
          <w:rStyle w:val="1-Char"/>
          <w:rtl/>
        </w:rPr>
        <w:t>.</w:t>
      </w:r>
      <w:r w:rsidRPr="0062224F">
        <w:rPr>
          <w:rStyle w:val="1-Char"/>
          <w:rtl/>
        </w:rPr>
        <w:t>..</w:t>
      </w:r>
      <w:r w:rsidR="00FE56A3" w:rsidRPr="00CE6E7F">
        <w:rPr>
          <w:rStyle w:val="1-Char"/>
          <w:rFonts w:hint="cs"/>
          <w:vertAlign w:val="superscript"/>
          <w:rtl/>
        </w:rPr>
        <w:t>(</w:t>
      </w:r>
      <w:r w:rsidR="00FE56A3" w:rsidRPr="008C6EBC">
        <w:rPr>
          <w:rStyle w:val="1-Char"/>
          <w:vertAlign w:val="superscript"/>
          <w:rtl/>
        </w:rPr>
        <w:footnoteReference w:id="122"/>
      </w:r>
      <w:r w:rsidR="00FE56A3" w:rsidRPr="00CE6E7F">
        <w:rPr>
          <w:rStyle w:val="1-Char"/>
          <w:rFonts w:hint="cs"/>
          <w:vertAlign w:val="superscript"/>
          <w:rtl/>
        </w:rPr>
        <w:t>)</w:t>
      </w:r>
      <w:bookmarkEnd w:id="408"/>
      <w:bookmarkEnd w:id="409"/>
      <w:bookmarkEnd w:id="410"/>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r w:rsidR="00710A77" w:rsidRPr="0062224F">
        <w:rPr>
          <w:rStyle w:val="1-Char"/>
          <w:rtl/>
        </w:rPr>
        <w:t xml:space="preserve"> </w:t>
      </w:r>
    </w:p>
    <w:p w:rsidR="00710A77" w:rsidRPr="0062224F" w:rsidRDefault="001E5D31" w:rsidP="00710A77">
      <w:pPr>
        <w:ind w:firstLine="284"/>
        <w:jc w:val="both"/>
        <w:rPr>
          <w:rStyle w:val="1-Char"/>
          <w:rtl/>
        </w:rPr>
      </w:pPr>
      <w:r w:rsidRPr="0062224F">
        <w:rPr>
          <w:rStyle w:val="1-Char"/>
          <w:rtl/>
        </w:rPr>
        <w:t>ای داعی</w:t>
      </w:r>
      <w:r w:rsidR="00710A77" w:rsidRPr="0062224F">
        <w:rPr>
          <w:rStyle w:val="1-Char"/>
          <w:rtl/>
        </w:rPr>
        <w:t>، قبل از</w:t>
      </w:r>
      <w:r w:rsidR="00800FBC">
        <w:rPr>
          <w:rStyle w:val="1-Char"/>
          <w:rtl/>
        </w:rPr>
        <w:t xml:space="preserve"> اینکه </w:t>
      </w:r>
      <w:r w:rsidR="00710A77" w:rsidRPr="0062224F">
        <w:rPr>
          <w:rStyle w:val="1-Char"/>
          <w:rtl/>
        </w:rPr>
        <w:t>تکرار کنم که این حدیث دروغ است،</w:t>
      </w:r>
      <w:r w:rsidR="00EC20D9">
        <w:rPr>
          <w:rStyle w:val="1-Char"/>
          <w:rtl/>
        </w:rPr>
        <w:t xml:space="preserve"> می‌گویی</w:t>
      </w:r>
      <w:r w:rsidR="00710A77" w:rsidRPr="0062224F">
        <w:rPr>
          <w:rStyle w:val="1-Char"/>
          <w:rtl/>
        </w:rPr>
        <w:t>م: ای کذاب، به اعتراف تو عمر از علی دفاع</w:t>
      </w:r>
      <w:r w:rsidR="00100CD0">
        <w:rPr>
          <w:rStyle w:val="1-Char"/>
          <w:rtl/>
        </w:rPr>
        <w:t xml:space="preserve"> می‌کند</w:t>
      </w:r>
      <w:r w:rsidR="00710A77" w:rsidRPr="0062224F">
        <w:rPr>
          <w:rStyle w:val="1-Char"/>
          <w:rtl/>
        </w:rPr>
        <w:t xml:space="preserve"> و این حدیث عظیم را</w:t>
      </w:r>
      <w:r w:rsidR="00B32BA2">
        <w:rPr>
          <w:rStyle w:val="1-Char"/>
          <w:rtl/>
        </w:rPr>
        <w:t xml:space="preserve"> </w:t>
      </w:r>
      <w:r w:rsidR="00783174">
        <w:rPr>
          <w:rStyle w:val="1-Char"/>
          <w:rtl/>
        </w:rPr>
        <w:t>می‌گوید</w:t>
      </w:r>
      <w:r w:rsidR="00710A77" w:rsidRPr="0062224F">
        <w:rPr>
          <w:rStyle w:val="1-Char"/>
          <w:rtl/>
        </w:rPr>
        <w:t>؛ پس</w:t>
      </w:r>
      <w:r w:rsidRPr="0062224F">
        <w:rPr>
          <w:rStyle w:val="1-Char"/>
          <w:rtl/>
        </w:rPr>
        <w:t xml:space="preserve"> چگونه ممکن است، دشمن او باشد؟!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ما</w:t>
      </w:r>
      <w:r w:rsidR="00EC20D9">
        <w:rPr>
          <w:rStyle w:val="1-Char"/>
          <w:rtl/>
        </w:rPr>
        <w:t xml:space="preserve"> می‌گویی</w:t>
      </w:r>
      <w:r w:rsidRPr="0062224F">
        <w:rPr>
          <w:rStyle w:val="1-Char"/>
          <w:rtl/>
        </w:rPr>
        <w:t>م: این حدیث دروغ است. اما</w:t>
      </w:r>
      <w:r w:rsidR="00FA03B3">
        <w:rPr>
          <w:rStyle w:val="1-Char"/>
          <w:rtl/>
        </w:rPr>
        <w:t xml:space="preserve"> می‌دانیم</w:t>
      </w:r>
      <w:r w:rsidRPr="0062224F">
        <w:rPr>
          <w:rStyle w:val="1-Char"/>
          <w:rtl/>
        </w:rPr>
        <w:t xml:space="preserve"> عمر، علی را آن قدر دوست داشت که کسی جرأت نداشت، جلویش از علی بدگویی کند. آن قدر دوست داشت که وقتی مرگ خود را نزدیک دید، علی را از جمله کسانی نام برد که برای رهبری امت بهترین هستند.</w:t>
      </w:r>
    </w:p>
    <w:p w:rsidR="00710A77" w:rsidRPr="0062224F" w:rsidRDefault="00710A77" w:rsidP="00710A77">
      <w:pPr>
        <w:ind w:firstLine="284"/>
        <w:jc w:val="both"/>
        <w:rPr>
          <w:rStyle w:val="1-Char"/>
          <w:rtl/>
        </w:rPr>
      </w:pPr>
      <w:r w:rsidRPr="0062224F">
        <w:rPr>
          <w:rStyle w:val="1-Char"/>
          <w:rtl/>
        </w:rPr>
        <w:t>گفتیم که قبول داریم این حد</w:t>
      </w:r>
      <w:r w:rsidR="001E5D31" w:rsidRPr="0062224F">
        <w:rPr>
          <w:rStyle w:val="1-Char"/>
          <w:rtl/>
        </w:rPr>
        <w:t>یث صحیح است. حالا منظورت را بگو</w:t>
      </w:r>
      <w:r w:rsidRPr="0062224F">
        <w:rPr>
          <w:rStyle w:val="1-Char"/>
          <w:rtl/>
        </w:rPr>
        <w:t>.</w:t>
      </w:r>
    </w:p>
    <w:p w:rsidR="00710A77" w:rsidRPr="001E5D31" w:rsidRDefault="00710A77" w:rsidP="009B2A94">
      <w:pPr>
        <w:pStyle w:val="3-"/>
        <w:rPr>
          <w:rtl/>
        </w:rPr>
      </w:pPr>
      <w:bookmarkStart w:id="411" w:name="_Toc194375319"/>
      <w:bookmarkStart w:id="412" w:name="_Toc212295098"/>
      <w:bookmarkStart w:id="413" w:name="_Toc433464568"/>
      <w:r w:rsidRPr="001E5D31">
        <w:rPr>
          <w:rFonts w:hint="cs"/>
          <w:rtl/>
        </w:rPr>
        <w:t>ادعای 108</w:t>
      </w:r>
      <w:r w:rsidR="00116CC5">
        <w:rPr>
          <w:rFonts w:hint="cs"/>
          <w:rtl/>
        </w:rPr>
        <w:t>-</w:t>
      </w:r>
      <w:r w:rsidRPr="001E5D31">
        <w:rPr>
          <w:rFonts w:hint="cs"/>
          <w:rtl/>
        </w:rPr>
        <w:t xml:space="preserve"> </w:t>
      </w:r>
      <w:r w:rsidRPr="001E5D31">
        <w:rPr>
          <w:rtl/>
        </w:rPr>
        <w:t>از حدیث منزل</w:t>
      </w:r>
      <w:r w:rsidR="009B2A94">
        <w:rPr>
          <w:rFonts w:hint="cs"/>
          <w:rtl/>
        </w:rPr>
        <w:t>ة</w:t>
      </w:r>
      <w:r w:rsidR="002D3D2D">
        <w:rPr>
          <w:rtl/>
        </w:rPr>
        <w:t xml:space="preserve"> </w:t>
      </w:r>
      <w:r w:rsidRPr="001E5D31">
        <w:rPr>
          <w:rtl/>
        </w:rPr>
        <w:t>ثابت</w:t>
      </w:r>
      <w:r w:rsidR="006148A3">
        <w:rPr>
          <w:rtl/>
        </w:rPr>
        <w:t xml:space="preserve"> می‌شود</w:t>
      </w:r>
      <w:r w:rsidRPr="001E5D31">
        <w:rPr>
          <w:rtl/>
        </w:rPr>
        <w:t xml:space="preserve"> که ایشان از</w:t>
      </w:r>
      <w:r w:rsidRPr="001E5D31">
        <w:rPr>
          <w:rFonts w:cs="Tahoma"/>
          <w:color w:val="FF0000"/>
          <w:rtl/>
        </w:rPr>
        <w:t xml:space="preserve"> </w:t>
      </w:r>
      <w:r w:rsidRPr="001E5D31">
        <w:rPr>
          <w:rtl/>
        </w:rPr>
        <w:t>همه افضل بود</w:t>
      </w:r>
      <w:r w:rsidR="00600B5B">
        <w:rPr>
          <w:rtl/>
        </w:rPr>
        <w:t>.</w:t>
      </w:r>
      <w:r w:rsidRPr="001E5D31">
        <w:rPr>
          <w:rtl/>
        </w:rPr>
        <w:t>..</w:t>
      </w:r>
      <w:bookmarkEnd w:id="411"/>
      <w:bookmarkEnd w:id="412"/>
      <w:r w:rsidR="00FE56A3" w:rsidRPr="00653CC0">
        <w:rPr>
          <w:rStyle w:val="1-Char"/>
          <w:rFonts w:hint="cs"/>
          <w:bCs w:val="0"/>
          <w:vertAlign w:val="superscript"/>
          <w:rtl/>
        </w:rPr>
        <w:t>(</w:t>
      </w:r>
      <w:r w:rsidR="00FE56A3" w:rsidRPr="00653CC0">
        <w:rPr>
          <w:rStyle w:val="1-Char"/>
          <w:bCs w:val="0"/>
          <w:vertAlign w:val="superscript"/>
          <w:rtl/>
        </w:rPr>
        <w:footnoteReference w:id="123"/>
      </w:r>
      <w:r w:rsidR="00FE56A3" w:rsidRPr="00653CC0">
        <w:rPr>
          <w:rStyle w:val="1-Char"/>
          <w:rFonts w:hint="cs"/>
          <w:bCs w:val="0"/>
          <w:vertAlign w:val="superscript"/>
          <w:rtl/>
        </w:rPr>
        <w:t>)</w:t>
      </w:r>
      <w:bookmarkEnd w:id="413"/>
    </w:p>
    <w:p w:rsidR="00710A77" w:rsidRPr="0030233C" w:rsidRDefault="00710A77" w:rsidP="0030233C">
      <w:pPr>
        <w:pStyle w:val="1-"/>
        <w:rPr>
          <w:rtl/>
        </w:rPr>
      </w:pPr>
      <w:bookmarkStart w:id="414" w:name="_Toc212295099"/>
      <w:r w:rsidRPr="0030233C">
        <w:rPr>
          <w:rFonts w:hint="cs"/>
          <w:rtl/>
        </w:rPr>
        <w:t>از</w:t>
      </w:r>
      <w:r w:rsidRPr="0030233C">
        <w:rPr>
          <w:rtl/>
        </w:rPr>
        <w:t xml:space="preserve"> این حدیث ثابت</w:t>
      </w:r>
      <w:r w:rsidR="006148A3" w:rsidRPr="0030233C">
        <w:rPr>
          <w:rtl/>
        </w:rPr>
        <w:t xml:space="preserve"> می‌شود</w:t>
      </w:r>
      <w:r w:rsidRPr="0030233C">
        <w:rPr>
          <w:rtl/>
        </w:rPr>
        <w:t xml:space="preserve"> که حضرت علی م</w:t>
      </w:r>
      <w:r w:rsidR="001E5D31" w:rsidRPr="0030233C">
        <w:rPr>
          <w:rtl/>
        </w:rPr>
        <w:t>قام نبوت (در معنی و حقیقت) داشت</w:t>
      </w:r>
      <w:r w:rsidRPr="0030233C">
        <w:rPr>
          <w:rtl/>
        </w:rPr>
        <w:t>. و</w:t>
      </w:r>
      <w:r w:rsidR="002D3D2D" w:rsidRPr="0030233C">
        <w:rPr>
          <w:rtl/>
        </w:rPr>
        <w:t xml:space="preserve"> </w:t>
      </w:r>
      <w:bookmarkStart w:id="415" w:name="_Toc194375318"/>
      <w:r w:rsidRPr="0030233C">
        <w:rPr>
          <w:rtl/>
        </w:rPr>
        <w:t>از حدیث منزله</w:t>
      </w:r>
      <w:r w:rsidR="002D3D2D" w:rsidRPr="0030233C">
        <w:rPr>
          <w:rtl/>
        </w:rPr>
        <w:t xml:space="preserve"> </w:t>
      </w:r>
      <w:r w:rsidRPr="0030233C">
        <w:rPr>
          <w:rtl/>
        </w:rPr>
        <w:t>ثابت</w:t>
      </w:r>
      <w:r w:rsidR="006148A3" w:rsidRPr="0030233C">
        <w:rPr>
          <w:rtl/>
        </w:rPr>
        <w:t xml:space="preserve"> می‌شود</w:t>
      </w:r>
      <w:r w:rsidRPr="0030233C">
        <w:rPr>
          <w:rtl/>
        </w:rPr>
        <w:t xml:space="preserve"> که ایشان خلیفه رسول است</w:t>
      </w:r>
      <w:bookmarkEnd w:id="415"/>
      <w:r w:rsidRPr="0030233C">
        <w:rPr>
          <w:rtl/>
        </w:rPr>
        <w:t>!!!</w:t>
      </w:r>
      <w:bookmarkEnd w:id="414"/>
      <w:r w:rsidRPr="0030233C">
        <w:rPr>
          <w:rFonts w:hint="cs"/>
          <w:rtl/>
        </w:rPr>
        <w:t>.</w:t>
      </w:r>
    </w:p>
    <w:p w:rsidR="00710A77" w:rsidRPr="0062224F" w:rsidRDefault="000D6BFD" w:rsidP="000D6BFD">
      <w:pPr>
        <w:ind w:firstLine="284"/>
        <w:rPr>
          <w:rStyle w:val="1-Char"/>
          <w:rtl/>
        </w:rPr>
      </w:pPr>
      <w:r>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outlineLvl w:val="0"/>
        <w:rPr>
          <w:rStyle w:val="1-Char"/>
          <w:rtl/>
        </w:rPr>
      </w:pPr>
      <w:bookmarkStart w:id="416" w:name="_Toc194375320"/>
      <w:bookmarkStart w:id="417" w:name="_Toc201065340"/>
      <w:bookmarkStart w:id="418" w:name="_Toc212295100"/>
      <w:r w:rsidRPr="0062224F">
        <w:rPr>
          <w:rStyle w:val="1-Char"/>
          <w:rtl/>
        </w:rPr>
        <w:t>ما</w:t>
      </w:r>
      <w:r w:rsidR="00EC20D9">
        <w:rPr>
          <w:rStyle w:val="1-Char"/>
          <w:rtl/>
        </w:rPr>
        <w:t xml:space="preserve"> می‌گویی</w:t>
      </w:r>
      <w:r w:rsidRPr="0062224F">
        <w:rPr>
          <w:rStyle w:val="1-Char"/>
          <w:rtl/>
        </w:rPr>
        <w:t>م</w:t>
      </w:r>
      <w:r w:rsidR="008858A6" w:rsidRPr="0062224F">
        <w:rPr>
          <w:rStyle w:val="1-Char"/>
          <w:rtl/>
        </w:rPr>
        <w:t>:</w:t>
      </w:r>
      <w:r w:rsidRPr="0062224F">
        <w:rPr>
          <w:rStyle w:val="1-Char"/>
          <w:rtl/>
        </w:rPr>
        <w:t xml:space="preserve"> هر سه دروغ است. به این دلایل</w:t>
      </w:r>
      <w:bookmarkEnd w:id="416"/>
      <w:r w:rsidR="008858A6" w:rsidRPr="0062224F">
        <w:rPr>
          <w:rStyle w:val="1-Char"/>
          <w:rtl/>
        </w:rPr>
        <w:t>:</w:t>
      </w:r>
      <w:bookmarkEnd w:id="417"/>
      <w:bookmarkEnd w:id="418"/>
    </w:p>
    <w:p w:rsidR="00710A77" w:rsidRPr="0062224F" w:rsidRDefault="00710A77" w:rsidP="00710A77">
      <w:pPr>
        <w:ind w:firstLine="284"/>
        <w:jc w:val="both"/>
        <w:rPr>
          <w:rStyle w:val="1-Char"/>
          <w:rtl/>
        </w:rPr>
      </w:pPr>
      <w:r w:rsidRPr="0062224F">
        <w:rPr>
          <w:rStyle w:val="1-Char"/>
          <w:rtl/>
        </w:rPr>
        <w:t>1 ـ من به زید بگویم تو مثل پسرم هستی جز</w:t>
      </w:r>
      <w:r w:rsidR="00800FBC">
        <w:rPr>
          <w:rStyle w:val="1-Char"/>
          <w:rtl/>
        </w:rPr>
        <w:t xml:space="preserve"> اینکه </w:t>
      </w:r>
      <w:r w:rsidRPr="0062224F">
        <w:rPr>
          <w:rStyle w:val="1-Char"/>
          <w:rtl/>
        </w:rPr>
        <w:t>از من ارث</w:t>
      </w:r>
      <w:r w:rsidR="002D3D2D" w:rsidRPr="0062224F">
        <w:rPr>
          <w:rStyle w:val="1-Char"/>
          <w:rtl/>
        </w:rPr>
        <w:t xml:space="preserve"> نمی‌</w:t>
      </w:r>
      <w:r w:rsidRPr="0062224F">
        <w:rPr>
          <w:rStyle w:val="1-Char"/>
          <w:rtl/>
        </w:rPr>
        <w:t xml:space="preserve">بری. بعد از مرگم مردم به این جمله استناد کنند که تمام ارث مال زید است. آیا نباید به او خندید؟! </w:t>
      </w:r>
    </w:p>
    <w:p w:rsidR="00710A77" w:rsidRPr="0062224F" w:rsidRDefault="005C3904" w:rsidP="00710A77">
      <w:pPr>
        <w:ind w:firstLine="284"/>
        <w:jc w:val="both"/>
        <w:rPr>
          <w:rStyle w:val="1-Char"/>
          <w:rtl/>
        </w:rPr>
      </w:pPr>
      <w:r>
        <w:rPr>
          <w:rStyle w:val="1-Char"/>
          <w:rtl/>
        </w:rPr>
        <w:t>رسول به علی گفت: تو به من مثل</w:t>
      </w:r>
      <w:r>
        <w:rPr>
          <w:rStyle w:val="1-Char"/>
          <w:rFonts w:hint="cs"/>
          <w:rtl/>
        </w:rPr>
        <w:t xml:space="preserve"> </w:t>
      </w:r>
      <w:r w:rsidR="00710A77" w:rsidRPr="0062224F">
        <w:rPr>
          <w:rStyle w:val="1-Char"/>
          <w:rtl/>
        </w:rPr>
        <w:t>هارونی؛ جز</w:t>
      </w:r>
      <w:r w:rsidR="00800FBC">
        <w:rPr>
          <w:rStyle w:val="1-Char"/>
          <w:rtl/>
        </w:rPr>
        <w:t xml:space="preserve"> اینکه </w:t>
      </w:r>
      <w:r w:rsidR="00710A77" w:rsidRPr="0062224F">
        <w:rPr>
          <w:rStyle w:val="1-Char"/>
          <w:rtl/>
        </w:rPr>
        <w:t xml:space="preserve">بعد از من پیامبری نیست. </w:t>
      </w:r>
    </w:p>
    <w:p w:rsidR="00710A77" w:rsidRPr="0062224F" w:rsidRDefault="00710A77" w:rsidP="00362A31">
      <w:pPr>
        <w:ind w:firstLine="284"/>
        <w:jc w:val="both"/>
        <w:rPr>
          <w:rStyle w:val="1-Char"/>
          <w:rtl/>
        </w:rPr>
      </w:pPr>
      <w:r w:rsidRPr="0062224F">
        <w:rPr>
          <w:rStyle w:val="1-Char"/>
          <w:rtl/>
        </w:rPr>
        <w:t>منظور این است که به هر مقامی</w:t>
      </w:r>
      <w:r w:rsidR="001E5D31" w:rsidRPr="0062224F">
        <w:rPr>
          <w:rStyle w:val="1-Char"/>
          <w:rtl/>
        </w:rPr>
        <w:t xml:space="preserve"> می‌</w:t>
      </w:r>
      <w:r w:rsidRPr="0062224F">
        <w:rPr>
          <w:rStyle w:val="1-Char"/>
          <w:rtl/>
        </w:rPr>
        <w:t>رسی غیر از پیامبری. حالا شیعه نام علی را امام نهاده ؛بعد مقام امام را از پیامبر بالاتر دانسته است؛ یعنی،‌هارون را از علی پایین</w:t>
      </w:r>
      <w:r w:rsidR="00362A31">
        <w:rPr>
          <w:rStyle w:val="1-Char"/>
          <w:rFonts w:hint="cs"/>
          <w:rtl/>
        </w:rPr>
        <w:t>‌</w:t>
      </w:r>
      <w:r w:rsidRPr="0062224F">
        <w:rPr>
          <w:rStyle w:val="1-Char"/>
          <w:rtl/>
        </w:rPr>
        <w:t xml:space="preserve">تر و علی را از‌هارون بالاتر برده است. </w:t>
      </w:r>
      <w:bookmarkStart w:id="419" w:name="_Toc194375321"/>
      <w:r w:rsidRPr="0062224F">
        <w:rPr>
          <w:rStyle w:val="1-Char"/>
          <w:rtl/>
        </w:rPr>
        <w:t>پس با این حساب حرف رسول معنی ندارد</w:t>
      </w:r>
      <w:bookmarkEnd w:id="419"/>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من به زید</w:t>
      </w:r>
      <w:r w:rsidR="00FD7A5F">
        <w:rPr>
          <w:rStyle w:val="1-Char"/>
          <w:rtl/>
        </w:rPr>
        <w:t xml:space="preserve"> می‌گویم</w:t>
      </w:r>
      <w:r w:rsidRPr="0062224F">
        <w:rPr>
          <w:rStyle w:val="1-Char"/>
          <w:rtl/>
        </w:rPr>
        <w:t>: تو مثل پسرم هستی اما از من ارث</w:t>
      </w:r>
      <w:r w:rsidR="002D3D2D" w:rsidRPr="0062224F">
        <w:rPr>
          <w:rStyle w:val="1-Char"/>
          <w:rtl/>
        </w:rPr>
        <w:t xml:space="preserve"> نمی‌</w:t>
      </w:r>
      <w:r w:rsidRPr="0062224F">
        <w:rPr>
          <w:rStyle w:val="1-Char"/>
          <w:rtl/>
        </w:rPr>
        <w:t>بری. شیعه</w:t>
      </w:r>
      <w:r w:rsidR="001E5D31" w:rsidRPr="0062224F">
        <w:rPr>
          <w:rStyle w:val="1-Char"/>
          <w:rtl/>
        </w:rPr>
        <w:t xml:space="preserve"> می‌</w:t>
      </w:r>
      <w:r w:rsidRPr="0062224F">
        <w:rPr>
          <w:rStyle w:val="1-Char"/>
          <w:rtl/>
        </w:rPr>
        <w:t>آید اسم زید را امام</w:t>
      </w:r>
      <w:r w:rsidR="001E5D31" w:rsidRPr="0062224F">
        <w:rPr>
          <w:rStyle w:val="1-Char"/>
          <w:rtl/>
        </w:rPr>
        <w:t xml:space="preserve"> می‌</w:t>
      </w:r>
      <w:r w:rsidRPr="0062224F">
        <w:rPr>
          <w:rStyle w:val="1-Char"/>
          <w:rtl/>
        </w:rPr>
        <w:t>گذارد بعد امام را با تعریف ساختگی از زید به پدر نزدیکتر</w:t>
      </w:r>
      <w:r w:rsidR="001E5D31" w:rsidRPr="0062224F">
        <w:rPr>
          <w:rStyle w:val="1-Char"/>
          <w:rtl/>
        </w:rPr>
        <w:t xml:space="preserve"> می‌</w:t>
      </w:r>
      <w:r w:rsidRPr="0062224F">
        <w:rPr>
          <w:rStyle w:val="1-Char"/>
          <w:rtl/>
        </w:rPr>
        <w:t>کند. سپس نتیجه</w:t>
      </w:r>
      <w:r w:rsidR="001E5D31" w:rsidRPr="0062224F">
        <w:rPr>
          <w:rStyle w:val="1-Char"/>
          <w:rtl/>
        </w:rPr>
        <w:t xml:space="preserve"> می‌</w:t>
      </w:r>
      <w:r w:rsidRPr="0062224F">
        <w:rPr>
          <w:rStyle w:val="1-Char"/>
          <w:rtl/>
        </w:rPr>
        <w:t>گیرد: چون زید از پسر به پدر نزدیکتر است، پس وارث اول و آخر اوست.</w:t>
      </w:r>
      <w:r w:rsidR="002D3D2D"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رسو</w:t>
      </w:r>
      <w:r w:rsidR="005C3904">
        <w:rPr>
          <w:rStyle w:val="1-Char"/>
          <w:rtl/>
        </w:rPr>
        <w:t>ل به علی گفته است: تو به من مثل</w:t>
      </w:r>
      <w:r w:rsidR="005C3904">
        <w:rPr>
          <w:rStyle w:val="1-Char"/>
          <w:rFonts w:hint="cs"/>
          <w:rtl/>
        </w:rPr>
        <w:t xml:space="preserve"> </w:t>
      </w:r>
      <w:r w:rsidRPr="0062224F">
        <w:rPr>
          <w:rStyle w:val="1-Char"/>
          <w:rtl/>
        </w:rPr>
        <w:t>هارونی جز</w:t>
      </w:r>
      <w:r w:rsidR="00800FBC">
        <w:rPr>
          <w:rStyle w:val="1-Char"/>
          <w:rtl/>
        </w:rPr>
        <w:t xml:space="preserve"> اینکه </w:t>
      </w:r>
      <w:r w:rsidRPr="0062224F">
        <w:rPr>
          <w:rStyle w:val="1-Char"/>
          <w:rtl/>
        </w:rPr>
        <w:t xml:space="preserve">مثل من پیغمبر نیستی. </w:t>
      </w:r>
      <w:bookmarkStart w:id="420" w:name="_Toc194375322"/>
      <w:r w:rsidRPr="0062224F">
        <w:rPr>
          <w:rStyle w:val="1-Char"/>
          <w:rtl/>
        </w:rPr>
        <w:t>شیعه</w:t>
      </w:r>
      <w:r w:rsidR="00B32BA2">
        <w:rPr>
          <w:rStyle w:val="1-Char"/>
          <w:rtl/>
        </w:rPr>
        <w:t xml:space="preserve"> </w:t>
      </w:r>
      <w:r w:rsidR="00783174">
        <w:rPr>
          <w:rStyle w:val="1-Char"/>
          <w:rtl/>
        </w:rPr>
        <w:t>می‌گوید</w:t>
      </w:r>
      <w:r w:rsidRPr="0062224F">
        <w:rPr>
          <w:rStyle w:val="1-Char"/>
          <w:rtl/>
        </w:rPr>
        <w:t>: کاری ندارد؛ نام علی را امام</w:t>
      </w:r>
      <w:r w:rsidR="001E5D31" w:rsidRPr="0062224F">
        <w:rPr>
          <w:rStyle w:val="1-Char"/>
          <w:rtl/>
        </w:rPr>
        <w:t xml:space="preserve"> می‌</w:t>
      </w:r>
      <w:r w:rsidRPr="0062224F">
        <w:rPr>
          <w:rStyle w:val="1-Char"/>
          <w:rtl/>
        </w:rPr>
        <w:t>گذاریم.</w:t>
      </w:r>
      <w:bookmarkEnd w:id="420"/>
      <w:r w:rsidRPr="0062224F">
        <w:rPr>
          <w:rStyle w:val="1-Char"/>
          <w:rtl/>
        </w:rPr>
        <w:t xml:space="preserve"> بعد امام را از پیغمبر بالاتر</w:t>
      </w:r>
      <w:r w:rsidR="001E5D31" w:rsidRPr="0062224F">
        <w:rPr>
          <w:rStyle w:val="1-Char"/>
          <w:rtl/>
        </w:rPr>
        <w:t xml:space="preserve"> می‌</w:t>
      </w:r>
      <w:r w:rsidRPr="0062224F">
        <w:rPr>
          <w:rStyle w:val="1-Char"/>
          <w:rtl/>
        </w:rPr>
        <w:t>دانم تا‌هارون در جیب علی جا شود.</w:t>
      </w:r>
    </w:p>
    <w:p w:rsidR="00710A77" w:rsidRPr="0062224F" w:rsidRDefault="00710A77" w:rsidP="00710A77">
      <w:pPr>
        <w:ind w:firstLine="284"/>
        <w:jc w:val="both"/>
        <w:rPr>
          <w:rStyle w:val="1-Char"/>
          <w:rtl/>
        </w:rPr>
      </w:pPr>
      <w:r w:rsidRPr="0062224F">
        <w:rPr>
          <w:rStyle w:val="1-Char"/>
          <w:rtl/>
        </w:rPr>
        <w:t>پس حرف پیامبر چه شد؟ پیغمبر اگر</w:t>
      </w:r>
      <w:r w:rsidR="001E5D31" w:rsidRPr="0062224F">
        <w:rPr>
          <w:rStyle w:val="1-Char"/>
          <w:rtl/>
        </w:rPr>
        <w:t xml:space="preserve"> می‌</w:t>
      </w:r>
      <w:r w:rsidRPr="0062224F">
        <w:rPr>
          <w:rStyle w:val="1-Char"/>
          <w:rtl/>
        </w:rPr>
        <w:t>دانست که علی امام و از‌هارون بالاتر است، باید</w:t>
      </w:r>
      <w:r w:rsidR="001E5D31" w:rsidRPr="0062224F">
        <w:rPr>
          <w:rStyle w:val="1-Char"/>
          <w:rtl/>
        </w:rPr>
        <w:t xml:space="preserve"> می‌فرمود</w:t>
      </w:r>
      <w:r w:rsidRPr="0062224F">
        <w:rPr>
          <w:rStyle w:val="1-Char"/>
          <w:rtl/>
        </w:rPr>
        <w:t>:</w:t>
      </w:r>
    </w:p>
    <w:p w:rsidR="00710A77" w:rsidRPr="0062224F" w:rsidRDefault="00710A77" w:rsidP="00710A77">
      <w:pPr>
        <w:ind w:firstLine="284"/>
        <w:jc w:val="both"/>
        <w:rPr>
          <w:rStyle w:val="1-Char"/>
          <w:rtl/>
        </w:rPr>
      </w:pPr>
      <w:r w:rsidRPr="0059586B">
        <w:rPr>
          <w:rStyle w:val="5-Char"/>
          <w:rtl/>
        </w:rPr>
        <w:t>«</w:t>
      </w:r>
      <w:r w:rsidR="00630255">
        <w:rPr>
          <w:rStyle w:val="1-Char"/>
          <w:rtl/>
        </w:rPr>
        <w:t>تو به من مثل</w:t>
      </w:r>
      <w:r w:rsidR="00630255">
        <w:rPr>
          <w:rStyle w:val="1-Char"/>
          <w:rFonts w:hint="cs"/>
          <w:rtl/>
        </w:rPr>
        <w:t xml:space="preserve"> </w:t>
      </w:r>
      <w:r w:rsidRPr="0062224F">
        <w:rPr>
          <w:rStyle w:val="1-Char"/>
          <w:rtl/>
        </w:rPr>
        <w:t>هارونی جز</w:t>
      </w:r>
      <w:r w:rsidR="00800FBC">
        <w:rPr>
          <w:rStyle w:val="1-Char"/>
          <w:rtl/>
        </w:rPr>
        <w:t xml:space="preserve"> اینکه </w:t>
      </w:r>
      <w:r w:rsidRPr="0062224F">
        <w:rPr>
          <w:rStyle w:val="1-Char"/>
          <w:rtl/>
        </w:rPr>
        <w:t>از‌هارون چند درجه بالاتری. او نبی بود و تو از نبی بالاتری؟!</w:t>
      </w:r>
      <w:r w:rsidRPr="0059586B">
        <w:rPr>
          <w:rStyle w:val="5-Char"/>
          <w:rtl/>
        </w:rPr>
        <w:t>»</w:t>
      </w:r>
      <w:r w:rsidR="00600B5B" w:rsidRPr="0059586B">
        <w:rPr>
          <w:rStyle w:val="5-Char"/>
          <w:rtl/>
        </w:rPr>
        <w:t>.</w:t>
      </w:r>
    </w:p>
    <w:p w:rsidR="00710A77" w:rsidRPr="0062224F" w:rsidRDefault="00710A77" w:rsidP="00710A77">
      <w:pPr>
        <w:ind w:firstLine="284"/>
        <w:jc w:val="both"/>
        <w:outlineLvl w:val="0"/>
        <w:rPr>
          <w:rStyle w:val="1-Char"/>
          <w:rtl/>
        </w:rPr>
      </w:pPr>
      <w:bookmarkStart w:id="421" w:name="_Toc194375323"/>
      <w:bookmarkStart w:id="422" w:name="_Toc201065341"/>
      <w:bookmarkStart w:id="423" w:name="_Toc212295101"/>
      <w:r w:rsidRPr="0062224F">
        <w:rPr>
          <w:rStyle w:val="1-Char"/>
          <w:rtl/>
        </w:rPr>
        <w:t>اما هرکس از جمله رسول</w:t>
      </w:r>
      <w:r w:rsidR="001E5D31" w:rsidRPr="0062224F">
        <w:rPr>
          <w:rStyle w:val="1-Char"/>
          <w:rtl/>
        </w:rPr>
        <w:t xml:space="preserve"> می‌</w:t>
      </w:r>
      <w:r w:rsidRPr="0062224F">
        <w:rPr>
          <w:rStyle w:val="1-Char"/>
          <w:rtl/>
        </w:rPr>
        <w:t>فهمد</w:t>
      </w:r>
      <w:bookmarkEnd w:id="421"/>
      <w:r w:rsidRPr="0062224F">
        <w:rPr>
          <w:rStyle w:val="1-Char"/>
          <w:rtl/>
        </w:rPr>
        <w:t xml:space="preserve"> که علی همه مقام‌هارون را دارد جز نبوت و در این مقام هرگز</w:t>
      </w:r>
      <w:r w:rsidR="002D3D2D" w:rsidRPr="0062224F">
        <w:rPr>
          <w:rStyle w:val="1-Char"/>
          <w:rtl/>
        </w:rPr>
        <w:t xml:space="preserve"> </w:t>
      </w:r>
      <w:r w:rsidRPr="0062224F">
        <w:rPr>
          <w:rStyle w:val="1-Char"/>
          <w:rtl/>
        </w:rPr>
        <w:t>به حضرت‌هارون</w:t>
      </w:r>
      <w:r w:rsidR="002D3D2D" w:rsidRPr="0062224F">
        <w:rPr>
          <w:rStyle w:val="1-Char"/>
          <w:rtl/>
        </w:rPr>
        <w:t xml:space="preserve"> نمی‌</w:t>
      </w:r>
      <w:r w:rsidRPr="0062224F">
        <w:rPr>
          <w:rStyle w:val="1-Char"/>
          <w:rtl/>
        </w:rPr>
        <w:t>رسد.</w:t>
      </w:r>
      <w:bookmarkEnd w:id="422"/>
      <w:bookmarkEnd w:id="423"/>
    </w:p>
    <w:p w:rsidR="00710A77" w:rsidRPr="0062224F" w:rsidRDefault="00710A77" w:rsidP="00826F16">
      <w:pPr>
        <w:ind w:firstLine="284"/>
        <w:jc w:val="both"/>
        <w:rPr>
          <w:rStyle w:val="1-Char"/>
          <w:rtl/>
        </w:rPr>
      </w:pPr>
      <w:r w:rsidRPr="0062224F">
        <w:rPr>
          <w:rStyle w:val="1-Char"/>
          <w:rtl/>
        </w:rPr>
        <w:t>اما شیعه با تفسیر خود مقامی بالاتر از نبوت را به علی داده است؛ چون در مذهب شیعه امام بالاتر از نبی است و وقتی علی امام است خود به خود نبی هم هست. به قول معروف چون که 100 آمد 90 هم پیش ماست.</w:t>
      </w:r>
      <w:r w:rsidRPr="0062224F">
        <w:rPr>
          <w:rStyle w:val="1-Char"/>
          <w:rFonts w:hint="cs"/>
          <w:rtl/>
        </w:rPr>
        <w:t xml:space="preserve"> </w:t>
      </w:r>
      <w:r w:rsidR="00826F16">
        <w:rPr>
          <w:rStyle w:val="5-Char"/>
          <w:rFonts w:hint="cs"/>
          <w:rtl/>
        </w:rPr>
        <w:t>إ</w:t>
      </w:r>
      <w:r w:rsidRPr="0059586B">
        <w:rPr>
          <w:rStyle w:val="5-Char"/>
          <w:rtl/>
        </w:rPr>
        <w:t>نا لله و</w:t>
      </w:r>
      <w:r w:rsidR="00826F16">
        <w:rPr>
          <w:rStyle w:val="5-Char"/>
          <w:rFonts w:hint="cs"/>
          <w:rtl/>
        </w:rPr>
        <w:t>إ</w:t>
      </w:r>
      <w:r w:rsidR="00826F16">
        <w:rPr>
          <w:rStyle w:val="5-Char"/>
          <w:rtl/>
        </w:rPr>
        <w:t xml:space="preserve">نا </w:t>
      </w:r>
      <w:r w:rsidR="00826F16">
        <w:rPr>
          <w:rStyle w:val="5-Char"/>
          <w:rFonts w:hint="cs"/>
          <w:rtl/>
        </w:rPr>
        <w:t>إ</w:t>
      </w:r>
      <w:r w:rsidRPr="0059586B">
        <w:rPr>
          <w:rStyle w:val="5-Char"/>
          <w:rtl/>
        </w:rPr>
        <w:t>ل</w:t>
      </w:r>
      <w:r w:rsidRPr="0059586B">
        <w:rPr>
          <w:rStyle w:val="5-Char"/>
          <w:rFonts w:hint="cs"/>
          <w:rtl/>
        </w:rPr>
        <w:t>ي</w:t>
      </w:r>
      <w:r w:rsidRPr="0059586B">
        <w:rPr>
          <w:rStyle w:val="5-Char"/>
          <w:rtl/>
        </w:rPr>
        <w:t>ه راجعون.</w:t>
      </w:r>
    </w:p>
    <w:p w:rsidR="00710A77" w:rsidRPr="0062224F" w:rsidRDefault="00710A77" w:rsidP="00710A77">
      <w:pPr>
        <w:ind w:firstLine="284"/>
        <w:jc w:val="both"/>
        <w:outlineLvl w:val="0"/>
        <w:rPr>
          <w:rStyle w:val="1-Char"/>
          <w:rtl/>
        </w:rPr>
      </w:pPr>
      <w:bookmarkStart w:id="424" w:name="_Toc194375324"/>
      <w:bookmarkStart w:id="425" w:name="_Toc201065342"/>
      <w:bookmarkStart w:id="426" w:name="_Toc212295102"/>
      <w:r w:rsidRPr="0062224F">
        <w:rPr>
          <w:rStyle w:val="1-Char"/>
          <w:rtl/>
        </w:rPr>
        <w:t>برای درک مسأله به این مثال توجه کنید</w:t>
      </w:r>
      <w:bookmarkEnd w:id="424"/>
      <w:r w:rsidRPr="0062224F">
        <w:rPr>
          <w:rStyle w:val="1-Char"/>
          <w:rtl/>
        </w:rPr>
        <w:t>:</w:t>
      </w:r>
      <w:bookmarkEnd w:id="425"/>
      <w:bookmarkEnd w:id="426"/>
    </w:p>
    <w:p w:rsidR="00710A77" w:rsidRPr="0062224F" w:rsidRDefault="00710A77" w:rsidP="00710A77">
      <w:pPr>
        <w:ind w:firstLine="284"/>
        <w:jc w:val="both"/>
        <w:rPr>
          <w:rStyle w:val="1-Char"/>
          <w:rtl/>
        </w:rPr>
      </w:pPr>
      <w:r w:rsidRPr="0062224F">
        <w:rPr>
          <w:rStyle w:val="1-Char"/>
          <w:rtl/>
        </w:rPr>
        <w:t>مدیری که لیسانس دارد، در معرفی استادش</w:t>
      </w:r>
      <w:r w:rsidR="00B32BA2">
        <w:rPr>
          <w:rStyle w:val="1-Char"/>
          <w:rtl/>
        </w:rPr>
        <w:t xml:space="preserve"> </w:t>
      </w:r>
      <w:r w:rsidR="00783174">
        <w:rPr>
          <w:rStyle w:val="1-Char"/>
          <w:rtl/>
        </w:rPr>
        <w:t>می‌گوید</w:t>
      </w:r>
      <w:r w:rsidRPr="0062224F">
        <w:rPr>
          <w:rStyle w:val="1-Char"/>
          <w:rtl/>
        </w:rPr>
        <w:t>: ایشان مثل من است جز</w:t>
      </w:r>
      <w:r w:rsidR="00800FBC">
        <w:rPr>
          <w:rStyle w:val="1-Char"/>
          <w:rtl/>
        </w:rPr>
        <w:t xml:space="preserve"> اینکه </w:t>
      </w:r>
      <w:r w:rsidRPr="0062224F">
        <w:rPr>
          <w:rStyle w:val="1-Char"/>
          <w:rtl/>
        </w:rPr>
        <w:t xml:space="preserve">دوازده کلاس درس خوانده است و دیپلمه هستند. </w:t>
      </w:r>
    </w:p>
    <w:p w:rsidR="00710A77" w:rsidRPr="0062224F" w:rsidRDefault="00710A77" w:rsidP="00710A77">
      <w:pPr>
        <w:ind w:firstLine="284"/>
        <w:jc w:val="both"/>
        <w:rPr>
          <w:rStyle w:val="1-Char"/>
          <w:rtl/>
        </w:rPr>
      </w:pPr>
      <w:r w:rsidRPr="0062224F">
        <w:rPr>
          <w:rStyle w:val="1-Char"/>
          <w:rtl/>
        </w:rPr>
        <w:t>حال اگر شیعه ادعا کند که ایشان دکترا دارد. در حقیقت، حرف مدیر را دروغ دانسته است؛ زیرا رسیدن به دکترا ممکن نیست مگر با عبور از مرز لیسانس. پس رسیدن به مقام امامت ممکن نیست مگر با عبور از مرز نبوت.</w:t>
      </w:r>
      <w:r w:rsidR="002D3D2D" w:rsidRPr="0062224F">
        <w:rPr>
          <w:rStyle w:val="1-Char"/>
          <w:rtl/>
        </w:rPr>
        <w:t xml:space="preserve"> </w:t>
      </w:r>
    </w:p>
    <w:p w:rsidR="00710A77" w:rsidRPr="0062224F" w:rsidRDefault="00783174" w:rsidP="00710A77">
      <w:pPr>
        <w:rPr>
          <w:rStyle w:val="1-Char"/>
          <w:rtl/>
        </w:rPr>
      </w:pPr>
      <w:r>
        <w:rPr>
          <w:rStyle w:val="1-Char"/>
          <w:rFonts w:hint="cs"/>
          <w:rtl/>
        </w:rPr>
        <w:t>می‌گوید</w:t>
      </w:r>
      <w:r w:rsidR="00710A77"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از این حدیث ثابت</w:t>
      </w:r>
      <w:r w:rsidR="006148A3">
        <w:rPr>
          <w:rStyle w:val="1-Char"/>
          <w:rtl/>
        </w:rPr>
        <w:t xml:space="preserve"> می‌شود</w:t>
      </w:r>
      <w:r w:rsidRPr="0062224F">
        <w:rPr>
          <w:rStyle w:val="1-Char"/>
          <w:rtl/>
        </w:rPr>
        <w:t xml:space="preserve"> که علی از همۀ اصحاب افضل و جانشین رسول است. </w:t>
      </w:r>
    </w:p>
    <w:p w:rsidR="00710A77" w:rsidRPr="0062224F" w:rsidRDefault="000D6BFD" w:rsidP="000D6BFD">
      <w:pPr>
        <w:ind w:firstLine="284"/>
        <w:rPr>
          <w:rStyle w:val="1-Char"/>
          <w:rtl/>
        </w:rPr>
      </w:pPr>
      <w:r>
        <w:rPr>
          <w:rStyle w:val="1-Char"/>
          <w:rFonts w:hint="cs"/>
          <w:bCs/>
          <w:szCs w:val="25"/>
          <w:rtl/>
        </w:rPr>
        <w:t>جواب ما:</w:t>
      </w:r>
    </w:p>
    <w:p w:rsidR="00710A77" w:rsidRPr="0062224F" w:rsidRDefault="00710A77" w:rsidP="00710A77">
      <w:pPr>
        <w:ind w:firstLine="284"/>
        <w:jc w:val="both"/>
        <w:rPr>
          <w:rStyle w:val="1-Char"/>
          <w:rtl/>
        </w:rPr>
      </w:pPr>
      <w:r w:rsidRPr="0062224F">
        <w:rPr>
          <w:rStyle w:val="1-Char"/>
          <w:rtl/>
        </w:rPr>
        <w:t>این، دروغی بیش نیست؛ زیرا با این استدلال</w:t>
      </w:r>
      <w:r w:rsidR="001E5D31" w:rsidRPr="0062224F">
        <w:rPr>
          <w:rStyle w:val="1-Char"/>
          <w:rtl/>
        </w:rPr>
        <w:t xml:space="preserve"> می‌</w:t>
      </w:r>
      <w:r w:rsidRPr="0062224F">
        <w:rPr>
          <w:rStyle w:val="1-Char"/>
          <w:rtl/>
        </w:rPr>
        <w:t>توان ثابت کرد که حضرت ایوب از حضرت محمد بهتر است؛ به شرطی که آیاتی را که در مدح ایوب آمده است، با آب و تاب بنویسیم وآیاتی را که در مدح محمد آمده</w:t>
      </w:r>
      <w:r w:rsidR="00FA223B" w:rsidRPr="0062224F">
        <w:rPr>
          <w:rStyle w:val="1-Char"/>
          <w:rtl/>
        </w:rPr>
        <w:t>،</w:t>
      </w:r>
      <w:r w:rsidRPr="0062224F">
        <w:rPr>
          <w:rStyle w:val="1-Char"/>
          <w:rtl/>
        </w:rPr>
        <w:t xml:space="preserve"> قبول نکنیم یا ذکر نکنیم.</w:t>
      </w:r>
    </w:p>
    <w:p w:rsidR="00710A77" w:rsidRPr="0062224F" w:rsidRDefault="00710A77" w:rsidP="00710A77">
      <w:pPr>
        <w:ind w:firstLine="284"/>
        <w:jc w:val="both"/>
        <w:rPr>
          <w:rStyle w:val="1-Char"/>
          <w:rtl/>
        </w:rPr>
      </w:pPr>
      <w:r w:rsidRPr="0062224F">
        <w:rPr>
          <w:rStyle w:val="1-Char"/>
          <w:rtl/>
        </w:rPr>
        <w:t>روایت داریم که پیامبر فرمود:</w:t>
      </w:r>
    </w:p>
    <w:p w:rsidR="00710A77" w:rsidRPr="0062224F" w:rsidRDefault="00710A77" w:rsidP="00710A77">
      <w:pPr>
        <w:ind w:firstLine="284"/>
        <w:jc w:val="both"/>
        <w:rPr>
          <w:rStyle w:val="1-Char"/>
          <w:rtl/>
        </w:rPr>
      </w:pPr>
      <w:r w:rsidRPr="0062224F">
        <w:rPr>
          <w:rStyle w:val="1-Char"/>
          <w:rtl/>
        </w:rPr>
        <w:t>وزن اعمال امت من یک طرف و وزن اعمال نیک ابوبکر در طرف دیگر چون به تنهایی از همۀ امت(در ترازوی قیامت) بیشتر است.</w:t>
      </w:r>
    </w:p>
    <w:p w:rsidR="00710A77" w:rsidRPr="0062224F" w:rsidRDefault="00710A77" w:rsidP="00710A77">
      <w:pPr>
        <w:ind w:firstLine="284"/>
        <w:jc w:val="both"/>
        <w:rPr>
          <w:rStyle w:val="1-Char"/>
          <w:rtl/>
        </w:rPr>
      </w:pPr>
      <w:r w:rsidRPr="0062224F">
        <w:rPr>
          <w:rStyle w:val="1-Char"/>
          <w:rtl/>
        </w:rPr>
        <w:t>و دربارۀ عمر فرموده است: اگر بعد از من پیامبری</w:t>
      </w:r>
      <w:r w:rsidR="001E5D31" w:rsidRPr="0062224F">
        <w:rPr>
          <w:rStyle w:val="1-Char"/>
          <w:rtl/>
        </w:rPr>
        <w:t xml:space="preserve"> می‌</w:t>
      </w:r>
      <w:r w:rsidRPr="0062224F">
        <w:rPr>
          <w:rStyle w:val="1-Char"/>
          <w:rtl/>
        </w:rPr>
        <w:t>آمد،</w:t>
      </w:r>
      <w:r w:rsidRPr="0062224F">
        <w:rPr>
          <w:rStyle w:val="1-Char"/>
          <w:rFonts w:hint="cs"/>
          <w:rtl/>
        </w:rPr>
        <w:t>همانا او</w:t>
      </w:r>
      <w:r w:rsidR="002D3D2D" w:rsidRPr="0062224F">
        <w:rPr>
          <w:rStyle w:val="1-Char"/>
          <w:rFonts w:hint="cs"/>
          <w:rtl/>
        </w:rPr>
        <w:t xml:space="preserve"> </w:t>
      </w:r>
      <w:r w:rsidRPr="0062224F">
        <w:rPr>
          <w:rStyle w:val="1-Char"/>
          <w:rtl/>
        </w:rPr>
        <w:t xml:space="preserve">عمر بود. </w:t>
      </w:r>
    </w:p>
    <w:p w:rsidR="00710A77" w:rsidRPr="0062224F" w:rsidRDefault="00710A77" w:rsidP="00710A77">
      <w:pPr>
        <w:ind w:firstLine="284"/>
        <w:jc w:val="both"/>
        <w:outlineLvl w:val="0"/>
        <w:rPr>
          <w:rStyle w:val="1-Char"/>
          <w:rtl/>
        </w:rPr>
      </w:pPr>
      <w:bookmarkStart w:id="427" w:name="_Toc194375326"/>
      <w:bookmarkStart w:id="428" w:name="_Toc212295103"/>
      <w:bookmarkStart w:id="429" w:name="_Toc201065343"/>
      <w:r w:rsidRPr="0062224F">
        <w:rPr>
          <w:rStyle w:val="1-Char"/>
          <w:rtl/>
        </w:rPr>
        <w:t>با وجود این احادیث واضح، باز ما مثل شما غلو</w:t>
      </w:r>
      <w:r w:rsidR="00C94C10">
        <w:rPr>
          <w:rStyle w:val="1-Char"/>
          <w:rtl/>
        </w:rPr>
        <w:t xml:space="preserve"> نمی‌کنی</w:t>
      </w:r>
      <w:r w:rsidRPr="0062224F">
        <w:rPr>
          <w:rStyle w:val="1-Char"/>
          <w:rtl/>
        </w:rPr>
        <w:t>م</w:t>
      </w:r>
      <w:bookmarkEnd w:id="427"/>
      <w:r w:rsidRPr="0062224F">
        <w:rPr>
          <w:rStyle w:val="1-Char"/>
          <w:rtl/>
        </w:rPr>
        <w:t>.</w:t>
      </w:r>
      <w:bookmarkEnd w:id="428"/>
    </w:p>
    <w:p w:rsidR="00710A77" w:rsidRPr="0062224F" w:rsidRDefault="00710A77" w:rsidP="00710A77">
      <w:pPr>
        <w:ind w:firstLine="284"/>
        <w:jc w:val="both"/>
        <w:outlineLvl w:val="0"/>
        <w:rPr>
          <w:rStyle w:val="1-Char"/>
          <w:rtl/>
        </w:rPr>
      </w:pPr>
      <w:bookmarkStart w:id="430" w:name="_Toc212295104"/>
      <w:r w:rsidRPr="0062224F">
        <w:rPr>
          <w:rStyle w:val="1-Char"/>
          <w:rtl/>
        </w:rPr>
        <w:t>شما خود را و نیت فاسد خود را پشت فضایل علی پنهان کرد</w:t>
      </w:r>
      <w:r w:rsidR="00362A31">
        <w:rPr>
          <w:rStyle w:val="1-Char"/>
          <w:rtl/>
        </w:rPr>
        <w:t>ه‌اید</w:t>
      </w:r>
      <w:r w:rsidRPr="0062224F">
        <w:rPr>
          <w:rStyle w:val="1-Char"/>
          <w:rtl/>
        </w:rPr>
        <w:t xml:space="preserve"> و این، اولین بار است که</w:t>
      </w:r>
      <w:r w:rsidR="00C94C10">
        <w:rPr>
          <w:rStyle w:val="1-Char"/>
          <w:rtl/>
        </w:rPr>
        <w:t xml:space="preserve"> می‌بینی</w:t>
      </w:r>
      <w:r w:rsidRPr="0062224F">
        <w:rPr>
          <w:rStyle w:val="1-Char"/>
          <w:rtl/>
        </w:rPr>
        <w:t xml:space="preserve">م، یک نبی به فرمان چند نفر از افراد امت خود </w:t>
      </w:r>
      <w:r w:rsidR="00DE4714" w:rsidRPr="0062224F">
        <w:rPr>
          <w:rStyle w:val="1-Char"/>
          <w:rtl/>
        </w:rPr>
        <w:t>(</w:t>
      </w:r>
      <w:r w:rsidRPr="0062224F">
        <w:rPr>
          <w:rStyle w:val="1-Char"/>
          <w:rtl/>
        </w:rPr>
        <w:t>ابوبکر و عمر</w:t>
      </w:r>
      <w:r w:rsidR="00DE4714" w:rsidRPr="0062224F">
        <w:rPr>
          <w:rStyle w:val="1-Char"/>
          <w:rtl/>
        </w:rPr>
        <w:t>)</w:t>
      </w:r>
      <w:r w:rsidRPr="0062224F">
        <w:rPr>
          <w:rStyle w:val="1-Char"/>
          <w:rtl/>
        </w:rPr>
        <w:t xml:space="preserve"> است و پشت سر</w:t>
      </w:r>
      <w:r w:rsidR="00F0383B">
        <w:rPr>
          <w:rStyle w:val="1-Char"/>
          <w:rtl/>
        </w:rPr>
        <w:t xml:space="preserve"> آن‌ها </w:t>
      </w:r>
      <w:r w:rsidRPr="0062224F">
        <w:rPr>
          <w:rStyle w:val="1-Char"/>
          <w:rtl/>
        </w:rPr>
        <w:t>نماز</w:t>
      </w:r>
      <w:r w:rsidR="001E5D31" w:rsidRPr="0062224F">
        <w:rPr>
          <w:rStyle w:val="1-Char"/>
          <w:rtl/>
        </w:rPr>
        <w:t xml:space="preserve"> می‌</w:t>
      </w:r>
      <w:r w:rsidRPr="0062224F">
        <w:rPr>
          <w:rStyle w:val="1-Char"/>
          <w:rtl/>
        </w:rPr>
        <w:t>خواند.</w:t>
      </w:r>
      <w:bookmarkEnd w:id="430"/>
    </w:p>
    <w:p w:rsidR="00710A77" w:rsidRPr="0062224F" w:rsidRDefault="00710A77" w:rsidP="00710A77">
      <w:pPr>
        <w:ind w:firstLine="284"/>
        <w:jc w:val="both"/>
        <w:outlineLvl w:val="0"/>
        <w:rPr>
          <w:rStyle w:val="1-Char"/>
          <w:rtl/>
        </w:rPr>
      </w:pPr>
      <w:r w:rsidRPr="0062224F">
        <w:rPr>
          <w:rStyle w:val="1-Char"/>
          <w:rtl/>
        </w:rPr>
        <w:t xml:space="preserve"> </w:t>
      </w:r>
      <w:bookmarkStart w:id="431" w:name="_Toc212295105"/>
      <w:r w:rsidRPr="0062224F">
        <w:rPr>
          <w:rStyle w:val="1-Char"/>
          <w:rtl/>
        </w:rPr>
        <w:t>مقام الهی را ببین و عملکرد علی را ببین!</w:t>
      </w:r>
      <w:bookmarkEnd w:id="429"/>
      <w:bookmarkEnd w:id="431"/>
    </w:p>
    <w:p w:rsidR="00710A77" w:rsidRPr="001E5D31" w:rsidRDefault="00710A77" w:rsidP="001E5D31">
      <w:pPr>
        <w:pStyle w:val="3-"/>
        <w:rPr>
          <w:rtl/>
        </w:rPr>
      </w:pPr>
      <w:bookmarkStart w:id="432" w:name="_Toc194375327"/>
      <w:bookmarkStart w:id="433" w:name="_Toc212295106"/>
      <w:bookmarkStart w:id="434" w:name="_Toc433464569"/>
      <w:r w:rsidRPr="001E5D31">
        <w:rPr>
          <w:rFonts w:hint="cs"/>
          <w:rtl/>
        </w:rPr>
        <w:t>ادعای 109</w:t>
      </w:r>
      <w:r w:rsidR="00116CC5">
        <w:rPr>
          <w:rFonts w:hint="cs"/>
          <w:rtl/>
        </w:rPr>
        <w:t>-</w:t>
      </w:r>
      <w:r w:rsidRPr="001E5D31">
        <w:rPr>
          <w:rFonts w:hint="cs"/>
          <w:rtl/>
        </w:rPr>
        <w:t xml:space="preserve"> </w:t>
      </w:r>
      <w:r w:rsidRPr="001E5D31">
        <w:rPr>
          <w:rtl/>
        </w:rPr>
        <w:t>پیغمبر درِ ِتمام خانه‌ها را به مسجد بست</w:t>
      </w:r>
      <w:bookmarkEnd w:id="432"/>
      <w:r w:rsidRPr="001E5D31">
        <w:rPr>
          <w:rtl/>
        </w:rPr>
        <w:t xml:space="preserve"> </w:t>
      </w:r>
      <w:bookmarkStart w:id="435" w:name="_Toc194375328"/>
      <w:r w:rsidRPr="001E5D31">
        <w:rPr>
          <w:rtl/>
        </w:rPr>
        <w:t>مگر</w:t>
      </w:r>
      <w:r w:rsidRPr="001E5D31">
        <w:rPr>
          <w:rFonts w:cs="Tahoma"/>
          <w:color w:val="FF0000"/>
          <w:rtl/>
        </w:rPr>
        <w:t xml:space="preserve"> </w:t>
      </w:r>
      <w:r w:rsidRPr="001E5D31">
        <w:rPr>
          <w:rtl/>
        </w:rPr>
        <w:t>در خانۀ علی</w:t>
      </w:r>
      <w:bookmarkEnd w:id="433"/>
      <w:bookmarkEnd w:id="434"/>
      <w:bookmarkEnd w:id="435"/>
    </w:p>
    <w:p w:rsidR="00710A77" w:rsidRPr="0062224F" w:rsidRDefault="00710A77" w:rsidP="00710A77">
      <w:pPr>
        <w:ind w:firstLine="284"/>
        <w:jc w:val="both"/>
        <w:rPr>
          <w:rStyle w:val="1-Char"/>
          <w:rtl/>
        </w:rPr>
      </w:pPr>
      <w:r w:rsidRPr="0062224F">
        <w:rPr>
          <w:rStyle w:val="1-Char"/>
          <w:rtl/>
        </w:rPr>
        <w:t xml:space="preserve">احمد حنبل در «مسند» خود نوشته است که رسول الله فرمود: </w:t>
      </w:r>
    </w:p>
    <w:p w:rsidR="00710A77" w:rsidRPr="0062224F" w:rsidRDefault="00710A77" w:rsidP="00826F16">
      <w:pPr>
        <w:ind w:firstLine="284"/>
        <w:jc w:val="both"/>
        <w:rPr>
          <w:rStyle w:val="1-Char"/>
          <w:rtl/>
        </w:rPr>
      </w:pPr>
      <w:r w:rsidRPr="00826F16">
        <w:rPr>
          <w:rStyle w:val="6-Char"/>
          <w:rtl/>
        </w:rPr>
        <w:t>«سدوا</w:t>
      </w:r>
      <w:r w:rsidR="00FE56A3" w:rsidRPr="00826F16">
        <w:rPr>
          <w:rStyle w:val="6-Char"/>
          <w:rtl/>
        </w:rPr>
        <w:t xml:space="preserve"> الابواب کلها</w:t>
      </w:r>
      <w:r w:rsidR="00826F16" w:rsidRPr="00826F16">
        <w:rPr>
          <w:rStyle w:val="6-Char"/>
          <w:rFonts w:hint="cs"/>
          <w:rtl/>
        </w:rPr>
        <w:t xml:space="preserve"> </w:t>
      </w:r>
      <w:r w:rsidR="00826F16" w:rsidRPr="00826F16">
        <w:rPr>
          <w:rStyle w:val="6-Char"/>
          <w:rtl/>
        </w:rPr>
        <w:t>الا باب عل</w:t>
      </w:r>
      <w:r w:rsidR="00826F16" w:rsidRPr="00826F16">
        <w:rPr>
          <w:rStyle w:val="6-Char"/>
          <w:rFonts w:hint="cs"/>
          <w:rtl/>
        </w:rPr>
        <w:t>ي</w:t>
      </w:r>
      <w:r w:rsidR="00826F16" w:rsidRPr="00826F16">
        <w:rPr>
          <w:rStyle w:val="6-Char"/>
          <w:rtl/>
        </w:rPr>
        <w:t xml:space="preserve"> بن اب</w:t>
      </w:r>
      <w:r w:rsidR="00826F16" w:rsidRPr="00826F16">
        <w:rPr>
          <w:rStyle w:val="6-Char"/>
          <w:rFonts w:hint="cs"/>
          <w:rtl/>
        </w:rPr>
        <w:t xml:space="preserve">ي </w:t>
      </w:r>
      <w:r w:rsidRPr="00826F16">
        <w:rPr>
          <w:rStyle w:val="6-Char"/>
          <w:rtl/>
        </w:rPr>
        <w:t>طالب</w:t>
      </w:r>
      <w:r w:rsidR="00600B5B" w:rsidRPr="00826F16">
        <w:rPr>
          <w:rStyle w:val="6-Char"/>
          <w:rtl/>
        </w:rPr>
        <w:t>.</w:t>
      </w:r>
      <w:r w:rsidRPr="00826F16">
        <w:rPr>
          <w:rStyle w:val="6-Char"/>
          <w:rtl/>
        </w:rPr>
        <w:t>..</w:t>
      </w:r>
      <w:r w:rsidR="00FE56A3" w:rsidRPr="00CE6E7F">
        <w:rPr>
          <w:rStyle w:val="1-Char"/>
          <w:rFonts w:hint="cs"/>
          <w:vertAlign w:val="superscript"/>
          <w:rtl/>
        </w:rPr>
        <w:t>(</w:t>
      </w:r>
      <w:r w:rsidR="00FE56A3" w:rsidRPr="008C6EBC">
        <w:rPr>
          <w:rStyle w:val="1-Char"/>
          <w:vertAlign w:val="superscript"/>
          <w:rtl/>
        </w:rPr>
        <w:footnoteReference w:id="124"/>
      </w:r>
      <w:r w:rsidR="00FE56A3" w:rsidRPr="00CE6E7F">
        <w:rPr>
          <w:rStyle w:val="1-Char"/>
          <w:rFonts w:hint="cs"/>
          <w:vertAlign w:val="superscript"/>
          <w:rtl/>
        </w:rPr>
        <w:t>)</w:t>
      </w:r>
      <w:r w:rsidRPr="00826F16">
        <w:rPr>
          <w:rStyle w:val="6-Char"/>
          <w:rtl/>
        </w:rPr>
        <w:t>»</w:t>
      </w:r>
      <w:r w:rsidR="00FE56A3" w:rsidRPr="00826F16">
        <w:rPr>
          <w:rStyle w:val="6-Char"/>
          <w:rFonts w:hint="cs"/>
          <w:rtl/>
        </w:rPr>
        <w:t>.</w:t>
      </w:r>
    </w:p>
    <w:p w:rsidR="00710A77" w:rsidRPr="00833686" w:rsidRDefault="00710A77" w:rsidP="00FE56A3">
      <w:pPr>
        <w:ind w:firstLine="284"/>
        <w:jc w:val="both"/>
        <w:rPr>
          <w:rStyle w:val="5-Char"/>
          <w:rtl/>
        </w:rPr>
      </w:pPr>
      <w:r w:rsidRPr="0059586B">
        <w:rPr>
          <w:rStyle w:val="5-Char"/>
          <w:rFonts w:hint="cs"/>
          <w:rtl/>
        </w:rPr>
        <w:t>«</w:t>
      </w:r>
      <w:r w:rsidRPr="0062224F">
        <w:rPr>
          <w:rStyle w:val="1-Char"/>
          <w:rFonts w:hint="cs"/>
          <w:rtl/>
        </w:rPr>
        <w:t>همه دروازهای مسجد را ببندید غیر از درواز</w:t>
      </w:r>
      <w:r w:rsidR="008C2681">
        <w:rPr>
          <w:rStyle w:val="1-Char"/>
          <w:rFonts w:hint="cs"/>
          <w:rtl/>
        </w:rPr>
        <w:t xml:space="preserve">ه‌ای </w:t>
      </w:r>
      <w:r w:rsidRPr="0062224F">
        <w:rPr>
          <w:rStyle w:val="1-Char"/>
          <w:rFonts w:hint="cs"/>
          <w:rtl/>
        </w:rPr>
        <w:t>که از خانه علی است</w:t>
      </w:r>
      <w:r w:rsidRPr="0059586B">
        <w:rPr>
          <w:rStyle w:val="5-Char"/>
          <w:rFonts w:hint="cs"/>
          <w:rtl/>
        </w:rPr>
        <w:t>»</w:t>
      </w:r>
      <w:r w:rsidR="00FE56A3" w:rsidRPr="0059586B">
        <w:rPr>
          <w:rStyle w:val="5-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احمد حنبل این حدیث را به این صورت هم نوشته است که اسنادش درست است؟!</w:t>
      </w:r>
    </w:p>
    <w:p w:rsidR="00710A77" w:rsidRPr="00826F16" w:rsidRDefault="00826F16" w:rsidP="00826F16">
      <w:pPr>
        <w:pStyle w:val="6-"/>
        <w:rPr>
          <w:rStyle w:val="5-Char"/>
          <w:rFonts w:ascii="KFGQPC Uthman Taha Naskh" w:eastAsia="SimSun" w:hAnsi="KFGQPC Uthman Taha Naskh" w:cs="KFGQPC Uthman Taha Naskh"/>
          <w:rtl/>
        </w:rPr>
      </w:pPr>
      <w:r w:rsidRPr="00826F16">
        <w:rPr>
          <w:rStyle w:val="5-Char"/>
          <w:rFonts w:ascii="KFGQPC Uthman Taha Naskh" w:eastAsia="SimSun" w:hAnsi="KFGQPC Uthman Taha Naskh" w:cs="KFGQPC Uthman Taha Naskh"/>
          <w:rtl/>
        </w:rPr>
        <w:t>«سدوا عن</w:t>
      </w:r>
      <w:r w:rsidRPr="00826F16">
        <w:rPr>
          <w:rStyle w:val="5-Char"/>
          <w:rFonts w:ascii="KFGQPC Uthman Taha Naskh" w:eastAsia="SimSun" w:hAnsi="KFGQPC Uthman Taha Naskh" w:cs="KFGQPC Uthman Taha Naskh" w:hint="cs"/>
          <w:rtl/>
        </w:rPr>
        <w:t>ي</w:t>
      </w:r>
      <w:r w:rsidR="00710A77" w:rsidRPr="00826F16">
        <w:rPr>
          <w:rStyle w:val="5-Char"/>
          <w:rFonts w:ascii="KFGQPC Uthman Taha Naskh" w:eastAsia="SimSun" w:hAnsi="KFGQPC Uthman Taha Naskh" w:cs="KFGQPC Uthman Taha Naskh"/>
          <w:rtl/>
        </w:rPr>
        <w:t xml:space="preserve"> كل</w:t>
      </w:r>
      <w:r w:rsidRPr="00826F16">
        <w:rPr>
          <w:rStyle w:val="5-Char"/>
          <w:rFonts w:ascii="KFGQPC Uthman Taha Naskh" w:eastAsia="SimSun" w:hAnsi="KFGQPC Uthman Taha Naskh" w:cs="KFGQPC Uthman Taha Naskh"/>
          <w:rtl/>
        </w:rPr>
        <w:t xml:space="preserve"> خوخة في هذا المسجد غير خوخة أب</w:t>
      </w:r>
      <w:r w:rsidRPr="00826F16">
        <w:rPr>
          <w:rStyle w:val="5-Char"/>
          <w:rFonts w:ascii="KFGQPC Uthman Taha Naskh" w:eastAsia="SimSun" w:hAnsi="KFGQPC Uthman Taha Naskh" w:cs="KFGQPC Uthman Taha Naskh" w:hint="cs"/>
          <w:rtl/>
        </w:rPr>
        <w:t>ي</w:t>
      </w:r>
      <w:r w:rsidR="00710A77" w:rsidRPr="00826F16">
        <w:rPr>
          <w:rStyle w:val="5-Char"/>
          <w:rFonts w:ascii="KFGQPC Uthman Taha Naskh" w:eastAsia="SimSun" w:hAnsi="KFGQPC Uthman Taha Naskh" w:cs="KFGQPC Uthman Taha Naskh"/>
          <w:rtl/>
        </w:rPr>
        <w:t xml:space="preserve"> بكر»</w:t>
      </w:r>
      <w:r w:rsidR="001E5D31" w:rsidRPr="00826F16">
        <w:rPr>
          <w:rStyle w:val="5-Char"/>
          <w:rFonts w:ascii="KFGQPC Uthman Taha Naskh" w:eastAsia="SimSun" w:hAnsi="KFGQPC Uthman Taha Naskh" w:cs="KFGQPC Uthman Taha Naskh" w:hint="cs"/>
          <w:rtl/>
        </w:rPr>
        <w:t>.</w:t>
      </w:r>
      <w:r w:rsidR="00710A77" w:rsidRPr="00826F16">
        <w:rPr>
          <w:rStyle w:val="5-Char"/>
          <w:rFonts w:ascii="KFGQPC Uthman Taha Naskh" w:eastAsia="SimSun" w:hAnsi="KFGQPC Uthman Taha Naskh" w:cs="KFGQPC Uthman Taha Naskh"/>
          <w:rtl/>
        </w:rPr>
        <w:t xml:space="preserve"> </w:t>
      </w:r>
    </w:p>
    <w:p w:rsidR="00710A77" w:rsidRPr="0062224F" w:rsidRDefault="00710A77" w:rsidP="00710A77">
      <w:pPr>
        <w:ind w:firstLine="284"/>
        <w:jc w:val="both"/>
        <w:rPr>
          <w:rStyle w:val="1-Char"/>
          <w:rtl/>
        </w:rPr>
      </w:pPr>
      <w:r w:rsidRPr="0059586B">
        <w:rPr>
          <w:rStyle w:val="5-Char"/>
          <w:rFonts w:hint="cs"/>
          <w:rtl/>
        </w:rPr>
        <w:t>«</w:t>
      </w:r>
      <w:r w:rsidRPr="0062224F">
        <w:rPr>
          <w:rStyle w:val="1-Char"/>
          <w:rtl/>
        </w:rPr>
        <w:t>همۀ شکاف‌ها را به مسجد ببندید غیر از روزنۀ خانۀ ابوبکر</w:t>
      </w:r>
      <w:r w:rsidRPr="0062224F">
        <w:rPr>
          <w:rStyle w:val="1-Char"/>
          <w:rFonts w:hint="cs"/>
          <w:rtl/>
        </w:rPr>
        <w:t xml:space="preserve"> را</w:t>
      </w:r>
      <w:r w:rsidRPr="0059586B">
        <w:rPr>
          <w:rStyle w:val="5-Char"/>
          <w:rFonts w:hint="cs"/>
          <w:rtl/>
        </w:rPr>
        <w:t>»</w:t>
      </w:r>
      <w:r w:rsidR="001E5D31"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تا آن جا که به خاطر دارم در بین علماء</w:t>
      </w:r>
      <w:r w:rsidR="00FA223B" w:rsidRPr="0062224F">
        <w:rPr>
          <w:rStyle w:val="1-Char"/>
          <w:rtl/>
        </w:rPr>
        <w:t>،</w:t>
      </w:r>
      <w:r w:rsidRPr="0062224F">
        <w:rPr>
          <w:rStyle w:val="1-Char"/>
          <w:rtl/>
        </w:rPr>
        <w:t xml:space="preserve"> حدیث قبلی صحیح نیست و اکثر آنان آن را موضوع</w:t>
      </w:r>
      <w:r w:rsidR="007B56C5">
        <w:rPr>
          <w:rStyle w:val="1-Char"/>
          <w:rtl/>
        </w:rPr>
        <w:t xml:space="preserve"> می‌دانند</w:t>
      </w:r>
      <w:r w:rsidRPr="0062224F">
        <w:rPr>
          <w:rStyle w:val="1-Char"/>
          <w:rtl/>
        </w:rPr>
        <w:t>.</w:t>
      </w:r>
    </w:p>
    <w:p w:rsidR="00710A77" w:rsidRPr="0062224F" w:rsidRDefault="00710A77" w:rsidP="00710A77">
      <w:pPr>
        <w:ind w:firstLine="284"/>
        <w:jc w:val="both"/>
        <w:rPr>
          <w:rStyle w:val="1-Char"/>
          <w:rtl/>
        </w:rPr>
      </w:pPr>
      <w:r w:rsidRPr="0062224F">
        <w:rPr>
          <w:rStyle w:val="1-Char"/>
          <w:rtl/>
        </w:rPr>
        <w:t>حدیث درست این است که درب خانۀ ابوبکر را باز گذاشت نه علی را و شما دروغ گویانید.</w:t>
      </w:r>
    </w:p>
    <w:p w:rsidR="00710A77" w:rsidRPr="00826F16" w:rsidRDefault="00710A77" w:rsidP="00826F16">
      <w:pPr>
        <w:pStyle w:val="6-"/>
        <w:rPr>
          <w:rStyle w:val="5-Char"/>
          <w:rFonts w:ascii="KFGQPC Uthman Taha Naskh" w:hAnsi="KFGQPC Uthman Taha Naskh" w:cs="KFGQPC Uthman Taha Naskh"/>
          <w:rtl/>
        </w:rPr>
      </w:pPr>
      <w:r w:rsidRPr="00826F16">
        <w:rPr>
          <w:rStyle w:val="5-Char"/>
          <w:rFonts w:ascii="KFGQPC Uthman Taha Naskh" w:eastAsia="SimSun" w:hAnsi="KFGQPC Uthman Taha Naskh" w:cs="KFGQPC Uthman Taha Naskh"/>
          <w:rtl/>
        </w:rPr>
        <w:t>«سدوا الأبواب إلا باب أبي بكر»</w:t>
      </w:r>
      <w:r w:rsidR="001E5D31" w:rsidRPr="00826F16">
        <w:rPr>
          <w:rStyle w:val="5-Char"/>
          <w:rFonts w:ascii="KFGQPC Uthman Taha Naskh" w:eastAsia="SimSun" w:hAnsi="KFGQPC Uthman Taha Naskh" w:cs="KFGQPC Uthman Taha Naskh" w:hint="cs"/>
          <w:rtl/>
        </w:rPr>
        <w:t>.</w:t>
      </w:r>
    </w:p>
    <w:p w:rsidR="00710A77" w:rsidRPr="0062224F" w:rsidRDefault="00710A77" w:rsidP="00FE56A3">
      <w:pPr>
        <w:ind w:firstLine="284"/>
        <w:jc w:val="both"/>
        <w:rPr>
          <w:rStyle w:val="1-Char"/>
          <w:rtl/>
        </w:rPr>
      </w:pPr>
      <w:r w:rsidRPr="0059586B">
        <w:rPr>
          <w:rStyle w:val="5-Char"/>
          <w:rFonts w:hint="cs"/>
          <w:rtl/>
        </w:rPr>
        <w:t>«</w:t>
      </w:r>
      <w:r w:rsidRPr="0062224F">
        <w:rPr>
          <w:rStyle w:val="1-Char"/>
          <w:rtl/>
        </w:rPr>
        <w:t>همۀ درها را به مسجد ببندید؛ غیر از در خانه ابوبکر را</w:t>
      </w:r>
      <w:r w:rsidRPr="0062224F">
        <w:rPr>
          <w:rStyle w:val="1-Char"/>
          <w:rFonts w:hint="cs"/>
          <w:rtl/>
        </w:rPr>
        <w:t>:</w:t>
      </w:r>
      <w:r w:rsidRPr="0059586B">
        <w:rPr>
          <w:rStyle w:val="5-Char"/>
          <w:rFonts w:hint="cs"/>
          <w:rtl/>
        </w:rPr>
        <w:t>»</w:t>
      </w:r>
      <w:r w:rsidR="00FE56A3"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حتی اگر حدیثی که تو</w:t>
      </w:r>
      <w:r w:rsidR="00EC20D9">
        <w:rPr>
          <w:rStyle w:val="1-Char"/>
          <w:rtl/>
        </w:rPr>
        <w:t xml:space="preserve"> می‌گویی</w:t>
      </w:r>
      <w:r w:rsidR="00FE56A3" w:rsidRPr="0062224F">
        <w:rPr>
          <w:rStyle w:val="1-Char"/>
          <w:rtl/>
        </w:rPr>
        <w:t>، درست باشد؛ باز هم ثابت نمی</w:t>
      </w:r>
      <w:r w:rsidR="00FE56A3" w:rsidRPr="0062224F">
        <w:rPr>
          <w:rStyle w:val="1-Char"/>
          <w:rFonts w:hint="cs"/>
          <w:rtl/>
        </w:rPr>
        <w:t>‌</w:t>
      </w:r>
      <w:r w:rsidRPr="0062224F">
        <w:rPr>
          <w:rStyle w:val="1-Char"/>
          <w:rtl/>
        </w:rPr>
        <w:t>شود که ع</w:t>
      </w:r>
      <w:r w:rsidR="001E5D31" w:rsidRPr="0062224F">
        <w:rPr>
          <w:rStyle w:val="1-Char"/>
          <w:rtl/>
        </w:rPr>
        <w:t>لی جانشین پیامبر است یا</w:t>
      </w:r>
      <w:r w:rsidR="002D3D2D" w:rsidRPr="0062224F">
        <w:rPr>
          <w:rStyle w:val="1-Char"/>
          <w:rtl/>
        </w:rPr>
        <w:t xml:space="preserve"> </w:t>
      </w:r>
      <w:r w:rsidR="001E5D31" w:rsidRPr="0062224F">
        <w:rPr>
          <w:rStyle w:val="1-Char"/>
          <w:rtl/>
        </w:rPr>
        <w:t>ابوبکر</w:t>
      </w:r>
      <w:r w:rsidRPr="0062224F">
        <w:rPr>
          <w:rStyle w:val="1-Char"/>
          <w:rtl/>
        </w:rPr>
        <w:t>؟</w:t>
      </w:r>
      <w:r w:rsidR="00FE56A3"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 برای این امر عظیم، کلمات صریح نیاز است نه تاویل از گفته‌های پیامبر. پیامبری که به قول شما درها را بست جز درب علی</w:t>
      </w:r>
      <w:r w:rsidR="00600B5B" w:rsidRPr="0062224F">
        <w:rPr>
          <w:rStyle w:val="1-Char"/>
          <w:rtl/>
        </w:rPr>
        <w:t>.</w:t>
      </w:r>
      <w:r w:rsidRPr="0062224F">
        <w:rPr>
          <w:rStyle w:val="1-Char"/>
          <w:rtl/>
        </w:rPr>
        <w:t>.. پس از کسی واهمه نداشت.آیا بهتر نبود علی را رسماً ولیعهد</w:t>
      </w:r>
      <w:r w:rsidR="001E5D31" w:rsidRPr="0062224F">
        <w:rPr>
          <w:rStyle w:val="1-Char"/>
          <w:rtl/>
        </w:rPr>
        <w:t xml:space="preserve"> می‌</w:t>
      </w:r>
      <w:r w:rsidRPr="0062224F">
        <w:rPr>
          <w:rStyle w:val="1-Char"/>
          <w:rtl/>
        </w:rPr>
        <w:t>کرد و از ازدواج با دختران دشمن علی خود داری</w:t>
      </w:r>
      <w:r w:rsidR="001E5D31" w:rsidRPr="0062224F">
        <w:rPr>
          <w:rStyle w:val="1-Char"/>
          <w:rtl/>
        </w:rPr>
        <w:t xml:space="preserve"> می‌</w:t>
      </w:r>
      <w:r w:rsidRPr="0062224F">
        <w:rPr>
          <w:rStyle w:val="1-Char"/>
          <w:rtl/>
        </w:rPr>
        <w:t>کرد و دو دخترش را به دشمن دیگر علی؛ یعنی، عثمان</w:t>
      </w:r>
      <w:r w:rsidR="00FA03B3">
        <w:rPr>
          <w:rStyle w:val="1-Char"/>
          <w:rtl/>
        </w:rPr>
        <w:t xml:space="preserve"> نمی‌دا</w:t>
      </w:r>
      <w:r w:rsidRPr="0062224F">
        <w:rPr>
          <w:rStyle w:val="1-Char"/>
          <w:rtl/>
        </w:rPr>
        <w:t>د؟</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شما از هر چیزی</w:t>
      </w:r>
      <w:r w:rsidR="001E5D31" w:rsidRPr="0062224F">
        <w:rPr>
          <w:rStyle w:val="1-Char"/>
          <w:rtl/>
        </w:rPr>
        <w:t xml:space="preserve"> می‌</w:t>
      </w:r>
      <w:r w:rsidRPr="0062224F">
        <w:rPr>
          <w:rStyle w:val="1-Char"/>
          <w:rtl/>
        </w:rPr>
        <w:t>خواهید جانشینی علی را ثابت کنید حتی از کتب سنی‌ها</w:t>
      </w:r>
      <w:r w:rsidR="00600B5B" w:rsidRPr="0062224F">
        <w:rPr>
          <w:rStyle w:val="1-Char"/>
          <w:rtl/>
        </w:rPr>
        <w:t>.</w:t>
      </w:r>
      <w:r w:rsidRPr="0062224F">
        <w:rPr>
          <w:rStyle w:val="1-Char"/>
          <w:rtl/>
        </w:rPr>
        <w:t xml:space="preserve"> در حالی که براحتی چشم خود را بر همۀ احادیث سنی که فضایل صحابه را</w:t>
      </w:r>
      <w:r w:rsidR="00B32BA2">
        <w:rPr>
          <w:rStyle w:val="1-Char"/>
          <w:rtl/>
        </w:rPr>
        <w:t xml:space="preserve"> </w:t>
      </w:r>
      <w:r w:rsidR="00783174">
        <w:rPr>
          <w:rStyle w:val="1-Char"/>
          <w:rtl/>
        </w:rPr>
        <w:t>می‌گوید</w:t>
      </w:r>
      <w:r w:rsidRPr="0062224F">
        <w:rPr>
          <w:rStyle w:val="1-Char"/>
          <w:rtl/>
        </w:rPr>
        <w:t>،</w:t>
      </w:r>
      <w:r w:rsidR="001E5D31" w:rsidRPr="0062224F">
        <w:rPr>
          <w:rStyle w:val="1-Char"/>
          <w:rtl/>
        </w:rPr>
        <w:t xml:space="preserve"> می‌</w:t>
      </w:r>
      <w:r w:rsidRPr="0062224F">
        <w:rPr>
          <w:rStyle w:val="1-Char"/>
          <w:rtl/>
        </w:rPr>
        <w:t>بندید! باید به این روش شما و به این وقاحت شما خندید.</w:t>
      </w:r>
    </w:p>
    <w:p w:rsidR="00710A77" w:rsidRPr="0062224F" w:rsidRDefault="00710A77" w:rsidP="00710A77">
      <w:pPr>
        <w:ind w:firstLine="284"/>
        <w:jc w:val="both"/>
        <w:rPr>
          <w:rStyle w:val="1-Char"/>
          <w:rtl/>
        </w:rPr>
      </w:pPr>
      <w:r w:rsidRPr="0062224F">
        <w:rPr>
          <w:rStyle w:val="1-Char"/>
          <w:rtl/>
        </w:rPr>
        <w:t>علمای ما معتقدند: حدیثی که دربارۀ باب علی است، ضعیف است و حدیثی که دربارۀ ابوبکر است، درست است</w:t>
      </w:r>
      <w:r w:rsidR="00600B5B" w:rsidRPr="0062224F">
        <w:rPr>
          <w:rStyle w:val="1-Char"/>
          <w:rtl/>
        </w:rPr>
        <w:t>!</w:t>
      </w:r>
      <w:r w:rsidRPr="0062224F">
        <w:rPr>
          <w:rStyle w:val="1-Char"/>
          <w:rtl/>
        </w:rPr>
        <w:t xml:space="preserve"> و احمد حنبل هم که</w:t>
      </w:r>
      <w:r w:rsidR="006B6B63">
        <w:rPr>
          <w:rStyle w:val="1-Char"/>
          <w:rtl/>
        </w:rPr>
        <w:t xml:space="preserve"> هردو </w:t>
      </w:r>
      <w:r w:rsidRPr="0062224F">
        <w:rPr>
          <w:rStyle w:val="1-Char"/>
          <w:rtl/>
        </w:rPr>
        <w:t>حدیث را آورده است و این محال است که</w:t>
      </w:r>
      <w:r w:rsidR="006B6B63">
        <w:rPr>
          <w:rStyle w:val="1-Char"/>
          <w:rtl/>
        </w:rPr>
        <w:t xml:space="preserve"> هردو </w:t>
      </w:r>
      <w:r w:rsidRPr="0062224F">
        <w:rPr>
          <w:rStyle w:val="1-Char"/>
          <w:rtl/>
        </w:rPr>
        <w:t>درست باشد. چه کسی باید تکلیف نادرست بودن یکی از</w:t>
      </w:r>
      <w:r w:rsidR="00F0383B">
        <w:rPr>
          <w:rStyle w:val="1-Char"/>
          <w:rtl/>
        </w:rPr>
        <w:t xml:space="preserve"> آن‌ها </w:t>
      </w:r>
      <w:r w:rsidRPr="0062224F">
        <w:rPr>
          <w:rStyle w:val="1-Char"/>
          <w:rtl/>
        </w:rPr>
        <w:t>را معلوم کند؟ تو یا علمای ما</w:t>
      </w:r>
      <w:r w:rsidR="00600B5B" w:rsidRPr="0062224F">
        <w:rPr>
          <w:rStyle w:val="1-Char"/>
          <w:rtl/>
        </w:rPr>
        <w:t>!</w:t>
      </w:r>
      <w:r w:rsidRPr="0062224F">
        <w:rPr>
          <w:rStyle w:val="1-Char"/>
          <w:rtl/>
        </w:rPr>
        <w:t xml:space="preserve"> خب علمای ما</w:t>
      </w:r>
      <w:r w:rsidR="001E5D31" w:rsidRPr="0062224F">
        <w:rPr>
          <w:rStyle w:val="1-Char"/>
          <w:rtl/>
        </w:rPr>
        <w:t xml:space="preserve"> متفقند که حدیث ابوبکر درست است</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اگر از کتاب ما سند</w:t>
      </w:r>
      <w:r w:rsidR="001E5D31" w:rsidRPr="0062224F">
        <w:rPr>
          <w:rStyle w:val="1-Char"/>
          <w:rtl/>
        </w:rPr>
        <w:t xml:space="preserve"> می‌</w:t>
      </w:r>
      <w:r w:rsidRPr="0062224F">
        <w:rPr>
          <w:rStyle w:val="1-Char"/>
          <w:rtl/>
        </w:rPr>
        <w:t xml:space="preserve">آوری درست </w:t>
      </w:r>
      <w:r w:rsidR="001E5D31" w:rsidRPr="0062224F">
        <w:rPr>
          <w:rStyle w:val="1-Char"/>
          <w:rtl/>
        </w:rPr>
        <w:t>بیاور یا دست کم</w:t>
      </w:r>
      <w:r w:rsidR="006B6B63">
        <w:rPr>
          <w:rStyle w:val="1-Char"/>
          <w:rtl/>
        </w:rPr>
        <w:t xml:space="preserve"> هردو </w:t>
      </w:r>
      <w:r w:rsidR="001E5D31" w:rsidRPr="0062224F">
        <w:rPr>
          <w:rStyle w:val="1-Char"/>
          <w:rtl/>
        </w:rPr>
        <w:t>را ذکر کن</w:t>
      </w:r>
      <w:r w:rsidRPr="0062224F">
        <w:rPr>
          <w:rStyle w:val="1-Char"/>
          <w:rtl/>
        </w:rPr>
        <w:t>. اگر خوانند</w:t>
      </w:r>
      <w:r w:rsidRPr="0062224F">
        <w:rPr>
          <w:rStyle w:val="1-Char"/>
          <w:rFonts w:hint="cs"/>
          <w:rtl/>
        </w:rPr>
        <w:t>ه</w:t>
      </w:r>
      <w:r w:rsidRPr="0062224F">
        <w:rPr>
          <w:rStyle w:val="1-Char"/>
          <w:rtl/>
        </w:rPr>
        <w:t xml:space="preserve"> بپرسد: چرا خود احمد حنبل متوجۀ دو حدیث متضاد نشده است؟</w:t>
      </w:r>
      <w:r w:rsidR="001E5D31" w:rsidRPr="0062224F">
        <w:rPr>
          <w:rStyle w:val="1-Char"/>
          <w:rFonts w:hint="cs"/>
          <w:rtl/>
        </w:rPr>
        <w:t>.</w:t>
      </w:r>
    </w:p>
    <w:p w:rsidR="00710A77" w:rsidRPr="0062224F" w:rsidRDefault="000D6BFD" w:rsidP="00710A77">
      <w:pPr>
        <w:ind w:firstLine="284"/>
        <w:jc w:val="both"/>
        <w:rPr>
          <w:rStyle w:val="1-Char"/>
          <w:rtl/>
        </w:rPr>
      </w:pPr>
      <w:r>
        <w:rPr>
          <w:rStyle w:val="1-Char"/>
          <w:rtl/>
        </w:rPr>
        <w:t>می‌گو</w:t>
      </w:r>
      <w:r w:rsidR="00710A77" w:rsidRPr="0062224F">
        <w:rPr>
          <w:rStyle w:val="1-Char"/>
          <w:rtl/>
        </w:rPr>
        <w:t>یم: متوجه شده بود اما هیچ کدام از علمای ما غیر از بخاری و مسلم خود را</w:t>
      </w:r>
      <w:r w:rsidR="00710A77" w:rsidRPr="0062224F">
        <w:rPr>
          <w:rStyle w:val="1-Char"/>
          <w:rFonts w:hint="cs"/>
          <w:rtl/>
        </w:rPr>
        <w:t>محدود</w:t>
      </w:r>
      <w:r w:rsidR="002D3D2D" w:rsidRPr="0062224F">
        <w:rPr>
          <w:rStyle w:val="1-Char"/>
          <w:rFonts w:hint="cs"/>
          <w:rtl/>
        </w:rPr>
        <w:t xml:space="preserve"> </w:t>
      </w:r>
      <w:r w:rsidR="00710A77" w:rsidRPr="0062224F">
        <w:rPr>
          <w:rStyle w:val="1-Char"/>
          <w:rtl/>
        </w:rPr>
        <w:t>نکردند که فقط احادیث صحیح را بنویسند. تحقیق دربارۀ خیلی چیزها برای آیندگان مانده است و محققان باید راست را از دروغ تشخیص دهند</w:t>
      </w:r>
      <w:r w:rsidR="00600B5B" w:rsidRPr="0062224F">
        <w:rPr>
          <w:rStyle w:val="1-Char"/>
          <w:rtl/>
        </w:rPr>
        <w:t>.</w:t>
      </w:r>
    </w:p>
    <w:p w:rsidR="00710A77" w:rsidRPr="001E5D31" w:rsidRDefault="00710A77" w:rsidP="001E5D31">
      <w:pPr>
        <w:pStyle w:val="3-"/>
        <w:rPr>
          <w:rtl/>
        </w:rPr>
      </w:pPr>
      <w:bookmarkStart w:id="436" w:name="_Toc194375329"/>
      <w:bookmarkStart w:id="437" w:name="_Toc212295107"/>
      <w:bookmarkStart w:id="438" w:name="_Toc433464570"/>
      <w:r w:rsidRPr="001E5D31">
        <w:rPr>
          <w:rFonts w:hint="cs"/>
          <w:rtl/>
        </w:rPr>
        <w:t>ادعای 110</w:t>
      </w:r>
      <w:r w:rsidR="00116CC5">
        <w:rPr>
          <w:rFonts w:hint="cs"/>
          <w:rtl/>
        </w:rPr>
        <w:t>-</w:t>
      </w:r>
      <w:r w:rsidRPr="001E5D31">
        <w:rPr>
          <w:rtl/>
        </w:rPr>
        <w:t xml:space="preserve"> بخاری گفته است: علی حق دارد جُنُب وارد</w:t>
      </w:r>
      <w:r w:rsidRPr="001E5D31">
        <w:rPr>
          <w:rFonts w:cs="Tahoma"/>
          <w:color w:val="FF0000"/>
          <w:rtl/>
        </w:rPr>
        <w:t xml:space="preserve"> </w:t>
      </w:r>
      <w:r w:rsidRPr="001E5D31">
        <w:rPr>
          <w:rtl/>
        </w:rPr>
        <w:t>مسجد شود</w:t>
      </w:r>
      <w:bookmarkEnd w:id="436"/>
      <w:bookmarkEnd w:id="437"/>
      <w:bookmarkEnd w:id="438"/>
    </w:p>
    <w:p w:rsidR="00710A77" w:rsidRPr="001E5D31" w:rsidRDefault="00710A77" w:rsidP="00826F16">
      <w:pPr>
        <w:ind w:firstLine="284"/>
        <w:jc w:val="both"/>
        <w:outlineLvl w:val="0"/>
        <w:rPr>
          <w:rFonts w:cs="Tahoma"/>
          <w:b/>
          <w:bCs/>
          <w:rtl/>
        </w:rPr>
      </w:pPr>
      <w:bookmarkStart w:id="439" w:name="_Toc194375330"/>
      <w:bookmarkStart w:id="440" w:name="_Toc201065346"/>
      <w:bookmarkStart w:id="441" w:name="_Toc212295108"/>
      <w:r w:rsidRPr="0062224F">
        <w:rPr>
          <w:rStyle w:val="1-Char"/>
          <w:rtl/>
        </w:rPr>
        <w:t>باز حدیث آورده است که در بخاری و مسلم آمده</w:t>
      </w:r>
      <w:bookmarkEnd w:id="439"/>
      <w:r w:rsidRPr="0062224F">
        <w:rPr>
          <w:rStyle w:val="1-Char"/>
          <w:rtl/>
        </w:rPr>
        <w:t xml:space="preserve"> است:</w:t>
      </w:r>
      <w:r w:rsidRPr="001E5D31">
        <w:rPr>
          <w:rFonts w:cs="Tahoma"/>
          <w:b/>
          <w:bCs/>
          <w:rtl/>
        </w:rPr>
        <w:t xml:space="preserve"> </w:t>
      </w:r>
      <w:bookmarkStart w:id="442" w:name="_Toc194375331"/>
      <w:r w:rsidRPr="0059586B">
        <w:rPr>
          <w:rStyle w:val="5-Char"/>
          <w:rtl/>
        </w:rPr>
        <w:t xml:space="preserve">«لا </w:t>
      </w:r>
      <w:r w:rsidRPr="0059586B">
        <w:rPr>
          <w:rStyle w:val="5-Char"/>
          <w:rFonts w:hint="cs"/>
          <w:rtl/>
        </w:rPr>
        <w:t>ي</w:t>
      </w:r>
      <w:r w:rsidRPr="0059586B">
        <w:rPr>
          <w:rStyle w:val="5-Char"/>
          <w:rtl/>
        </w:rPr>
        <w:t>نبغ</w:t>
      </w:r>
      <w:r w:rsidR="00826F16">
        <w:rPr>
          <w:rStyle w:val="5-Char"/>
          <w:rFonts w:hint="cs"/>
          <w:rtl/>
        </w:rPr>
        <w:t>ي</w:t>
      </w:r>
      <w:r w:rsidRPr="0059586B">
        <w:rPr>
          <w:rStyle w:val="5-Char"/>
          <w:rtl/>
        </w:rPr>
        <w:t xml:space="preserve"> لاحد ان </w:t>
      </w:r>
      <w:r w:rsidRPr="0059586B">
        <w:rPr>
          <w:rStyle w:val="5-Char"/>
          <w:rFonts w:hint="cs"/>
          <w:rtl/>
        </w:rPr>
        <w:t>ي</w:t>
      </w:r>
      <w:r w:rsidRPr="0059586B">
        <w:rPr>
          <w:rStyle w:val="5-Char"/>
          <w:rtl/>
        </w:rPr>
        <w:t>جنب ف</w:t>
      </w:r>
      <w:r w:rsidRPr="0059586B">
        <w:rPr>
          <w:rStyle w:val="5-Char"/>
          <w:rFonts w:hint="cs"/>
          <w:rtl/>
        </w:rPr>
        <w:t>ي</w:t>
      </w:r>
      <w:r w:rsidR="00826F16">
        <w:rPr>
          <w:rStyle w:val="5-Char"/>
          <w:rtl/>
        </w:rPr>
        <w:t xml:space="preserve"> المسجد الا انا و</w:t>
      </w:r>
      <w:r w:rsidRPr="0059586B">
        <w:rPr>
          <w:rStyle w:val="5-Char"/>
          <w:rtl/>
        </w:rPr>
        <w:t>عل</w:t>
      </w:r>
      <w:bookmarkEnd w:id="442"/>
      <w:r w:rsidR="00826F16">
        <w:rPr>
          <w:rStyle w:val="5-Char"/>
          <w:rFonts w:hint="cs"/>
          <w:rtl/>
        </w:rPr>
        <w:t>ي</w:t>
      </w:r>
      <w:r w:rsidRPr="0059586B">
        <w:rPr>
          <w:rStyle w:val="5-Char"/>
          <w:rtl/>
        </w:rPr>
        <w:t>»</w:t>
      </w:r>
      <w:bookmarkEnd w:id="440"/>
      <w:bookmarkEnd w:id="441"/>
      <w:r w:rsidR="001E5D31" w:rsidRPr="0059586B">
        <w:rPr>
          <w:rStyle w:val="5-Char"/>
          <w:rFonts w:hint="cs"/>
          <w:rtl/>
        </w:rPr>
        <w:t>.</w:t>
      </w:r>
      <w:r w:rsidRPr="0059586B">
        <w:rPr>
          <w:rStyle w:val="5-Char"/>
          <w:rtl/>
        </w:rPr>
        <w:t xml:space="preserve"> </w:t>
      </w:r>
    </w:p>
    <w:p w:rsidR="00710A77" w:rsidRPr="0062224F" w:rsidRDefault="00710A77" w:rsidP="00FE56A3">
      <w:pPr>
        <w:ind w:firstLine="284"/>
        <w:jc w:val="both"/>
        <w:rPr>
          <w:rStyle w:val="1-Char"/>
          <w:rtl/>
        </w:rPr>
      </w:pPr>
      <w:r w:rsidRPr="0059586B">
        <w:rPr>
          <w:rStyle w:val="5-Char"/>
          <w:rFonts w:hint="cs"/>
          <w:rtl/>
        </w:rPr>
        <w:t>«</w:t>
      </w:r>
      <w:r w:rsidRPr="0062224F">
        <w:rPr>
          <w:rStyle w:val="1-Char"/>
          <w:rtl/>
        </w:rPr>
        <w:t>جایز نیست برای هیچ کس که در مسجد جنب شود، الا من و علی</w:t>
      </w:r>
      <w:r w:rsidR="00600B5B" w:rsidRPr="0062224F">
        <w:rPr>
          <w:rStyle w:val="1-Char"/>
          <w:rtl/>
        </w:rPr>
        <w:t>.</w:t>
      </w:r>
      <w:r w:rsidRPr="0062224F">
        <w:rPr>
          <w:rStyle w:val="1-Char"/>
          <w:rtl/>
        </w:rPr>
        <w:t>..</w:t>
      </w:r>
      <w:r w:rsidR="00FE56A3" w:rsidRPr="00CE6E7F">
        <w:rPr>
          <w:rStyle w:val="1-Char"/>
          <w:rFonts w:hint="cs"/>
          <w:vertAlign w:val="superscript"/>
          <w:rtl/>
        </w:rPr>
        <w:t>(</w:t>
      </w:r>
      <w:r w:rsidR="00FE56A3" w:rsidRPr="008C6EBC">
        <w:rPr>
          <w:rStyle w:val="1-Char"/>
          <w:vertAlign w:val="superscript"/>
          <w:rtl/>
        </w:rPr>
        <w:footnoteReference w:id="125"/>
      </w:r>
      <w:r w:rsidR="00FE56A3" w:rsidRPr="00CE6E7F">
        <w:rPr>
          <w:rStyle w:val="1-Char"/>
          <w:rFonts w:hint="cs"/>
          <w:vertAlign w:val="superscript"/>
          <w:rtl/>
        </w:rPr>
        <w:t>)</w:t>
      </w:r>
      <w:r w:rsidRPr="0059586B">
        <w:rPr>
          <w:rStyle w:val="5-Char"/>
          <w:rFonts w:hint="cs"/>
          <w:rtl/>
        </w:rPr>
        <w:t>»</w:t>
      </w:r>
      <w:r w:rsidR="001E5D31" w:rsidRPr="0059586B">
        <w:rPr>
          <w:rStyle w:val="5-Char"/>
          <w:rFonts w:hint="cs"/>
          <w:rtl/>
        </w:rPr>
        <w:t>.</w:t>
      </w:r>
    </w:p>
    <w:p w:rsidR="00710A77" w:rsidRPr="0062224F" w:rsidRDefault="000D6BFD" w:rsidP="000D6BFD">
      <w:pPr>
        <w:ind w:firstLine="284"/>
        <w:rPr>
          <w:rStyle w:val="1-Char"/>
          <w:rtl/>
        </w:rPr>
      </w:pPr>
      <w:r>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به نظرم برای این دروغش باید کلمۀ جدیدی اختراع کنیم. این جا دروغ نگفته؛چیزی بدتر گفته است. نه در بخاری این حدیث هست نه در مسلم</w:t>
      </w:r>
      <w:r w:rsidR="00600B5B" w:rsidRPr="0062224F">
        <w:rPr>
          <w:rStyle w:val="1-Char"/>
          <w:rtl/>
        </w:rPr>
        <w:t>.</w:t>
      </w:r>
      <w:r w:rsidRPr="0062224F">
        <w:rPr>
          <w:rStyle w:val="1-Char"/>
          <w:rtl/>
        </w:rPr>
        <w:t xml:space="preserve"> </w:t>
      </w:r>
      <w:bookmarkStart w:id="443" w:name="_Toc194375332"/>
      <w:r w:rsidRPr="0062224F">
        <w:rPr>
          <w:rStyle w:val="1-Char"/>
          <w:rtl/>
        </w:rPr>
        <w:t>در حیرتم از جرأت این مرد</w:t>
      </w:r>
      <w:bookmarkEnd w:id="443"/>
      <w:r w:rsidRPr="0062224F">
        <w:rPr>
          <w:rStyle w:val="1-Char"/>
          <w:rtl/>
        </w:rPr>
        <w:t>!!!</w:t>
      </w:r>
      <w:r w:rsidRPr="0062224F">
        <w:rPr>
          <w:rStyle w:val="1-Char"/>
          <w:rFonts w:hint="cs"/>
          <w:rtl/>
        </w:rPr>
        <w:t>.</w:t>
      </w:r>
    </w:p>
    <w:p w:rsidR="00710A77" w:rsidRPr="0062224F" w:rsidRDefault="00710A77" w:rsidP="00710A77">
      <w:pPr>
        <w:ind w:firstLine="284"/>
        <w:jc w:val="both"/>
        <w:rPr>
          <w:rStyle w:val="1-Char"/>
          <w:rtl/>
        </w:rPr>
      </w:pPr>
      <w:r w:rsidRPr="0062224F">
        <w:rPr>
          <w:rStyle w:val="1-Char"/>
          <w:rFonts w:hint="cs"/>
          <w:rtl/>
        </w:rPr>
        <w:t>من یقین دارم که این شیاد گمان</w:t>
      </w:r>
      <w:r w:rsidR="001E1019">
        <w:rPr>
          <w:rStyle w:val="1-Char"/>
          <w:rFonts w:hint="cs"/>
          <w:rtl/>
        </w:rPr>
        <w:t xml:space="preserve"> نمی‌کرد</w:t>
      </w:r>
      <w:r w:rsidRPr="0062224F">
        <w:rPr>
          <w:rStyle w:val="1-Char"/>
          <w:rFonts w:hint="cs"/>
          <w:rtl/>
        </w:rPr>
        <w:t>ه روزی خواهد آمد که کامپیوتر صد هزار کتاب را</w:t>
      </w:r>
      <w:r w:rsidR="002D3D2D" w:rsidRPr="0062224F">
        <w:rPr>
          <w:rStyle w:val="1-Char"/>
          <w:rFonts w:hint="cs"/>
          <w:rtl/>
        </w:rPr>
        <w:t xml:space="preserve"> </w:t>
      </w:r>
      <w:r w:rsidRPr="0062224F">
        <w:rPr>
          <w:rStyle w:val="1-Char"/>
          <w:rFonts w:hint="cs"/>
          <w:rtl/>
        </w:rPr>
        <w:t>در یک دقیقه پون برق ورق خواهد زد و به دنبال حدیث خواهد گشت</w:t>
      </w:r>
      <w:r w:rsidR="002D3D2D" w:rsidRPr="0062224F">
        <w:rPr>
          <w:rStyle w:val="1-Char"/>
          <w:rFonts w:hint="cs"/>
          <w:rtl/>
        </w:rPr>
        <w:t xml:space="preserve"> </w:t>
      </w:r>
      <w:r w:rsidRPr="0062224F">
        <w:rPr>
          <w:rStyle w:val="1-Char"/>
          <w:rFonts w:hint="cs"/>
          <w:rtl/>
        </w:rPr>
        <w:t>و</w:t>
      </w:r>
      <w:r w:rsidR="002D3D2D" w:rsidRPr="0062224F">
        <w:rPr>
          <w:rStyle w:val="1-Char"/>
          <w:rFonts w:hint="cs"/>
          <w:rtl/>
        </w:rPr>
        <w:t xml:space="preserve"> </w:t>
      </w:r>
      <w:r w:rsidRPr="0062224F">
        <w:rPr>
          <w:rStyle w:val="1-Char"/>
          <w:rFonts w:hint="cs"/>
          <w:rtl/>
        </w:rPr>
        <w:t>او را رسوا خواهد کرد</w:t>
      </w:r>
      <w:r w:rsidR="00FE56A3" w:rsidRPr="0062224F">
        <w:rPr>
          <w:rStyle w:val="1-Char"/>
          <w:rFonts w:hint="cs"/>
          <w:rtl/>
        </w:rPr>
        <w:t>.</w:t>
      </w:r>
    </w:p>
    <w:p w:rsidR="00710A77" w:rsidRPr="0062224F" w:rsidRDefault="00710A77" w:rsidP="00710A77">
      <w:pPr>
        <w:ind w:firstLine="284"/>
        <w:jc w:val="both"/>
        <w:rPr>
          <w:rStyle w:val="1-Char"/>
          <w:rtl/>
        </w:rPr>
      </w:pPr>
      <w:r w:rsidRPr="0062224F">
        <w:rPr>
          <w:rStyle w:val="1-Char"/>
          <w:rFonts w:hint="cs"/>
          <w:rtl/>
        </w:rPr>
        <w:t>او با خود گفته به کتب اهل س</w:t>
      </w:r>
      <w:r w:rsidR="001E5D31" w:rsidRPr="0062224F">
        <w:rPr>
          <w:rStyle w:val="1-Char"/>
          <w:rFonts w:hint="cs"/>
          <w:rtl/>
        </w:rPr>
        <w:t>نت حواله</w:t>
      </w:r>
      <w:r w:rsidR="001E1019">
        <w:rPr>
          <w:rStyle w:val="1-Char"/>
          <w:rFonts w:hint="cs"/>
          <w:rtl/>
        </w:rPr>
        <w:t xml:space="preserve"> می‌دهم</w:t>
      </w:r>
      <w:r w:rsidR="001E5D31" w:rsidRPr="0062224F">
        <w:rPr>
          <w:rStyle w:val="1-Char"/>
          <w:rFonts w:hint="cs"/>
          <w:rtl/>
        </w:rPr>
        <w:t xml:space="preserve"> کیست که بگردد!!!</w:t>
      </w:r>
      <w:r w:rsidR="00FE56A3" w:rsidRPr="0062224F">
        <w:rPr>
          <w:rStyle w:val="1-Char"/>
          <w:rFonts w:hint="cs"/>
          <w:rtl/>
        </w:rPr>
        <w:t>.</w:t>
      </w:r>
    </w:p>
    <w:p w:rsidR="00710A77" w:rsidRPr="0062224F" w:rsidRDefault="00710A77" w:rsidP="00710A77">
      <w:pPr>
        <w:ind w:firstLine="284"/>
        <w:jc w:val="both"/>
        <w:rPr>
          <w:rStyle w:val="1-Char"/>
          <w:rtl/>
        </w:rPr>
      </w:pPr>
      <w:r w:rsidRPr="0062224F">
        <w:rPr>
          <w:rStyle w:val="1-Char"/>
          <w:rFonts w:hint="cs"/>
          <w:rtl/>
        </w:rPr>
        <w:t>مثل اون آدم که سر منبر گفت هر س</w:t>
      </w:r>
      <w:r w:rsidR="00FE56A3" w:rsidRPr="0062224F">
        <w:rPr>
          <w:rStyle w:val="1-Char"/>
          <w:rFonts w:hint="cs"/>
          <w:rtl/>
        </w:rPr>
        <w:t>والی دارید بپرسید جواب پیشم است.</w:t>
      </w:r>
    </w:p>
    <w:p w:rsidR="00710A77" w:rsidRPr="0062224F" w:rsidRDefault="00710A77" w:rsidP="00710A77">
      <w:pPr>
        <w:ind w:firstLine="284"/>
        <w:jc w:val="both"/>
        <w:rPr>
          <w:rStyle w:val="1-Char"/>
          <w:rtl/>
        </w:rPr>
      </w:pPr>
      <w:r w:rsidRPr="0062224F">
        <w:rPr>
          <w:rStyle w:val="1-Char"/>
          <w:rFonts w:hint="cs"/>
          <w:rtl/>
        </w:rPr>
        <w:t>پرسیدند:</w:t>
      </w:r>
      <w:r w:rsidR="001E1019">
        <w:rPr>
          <w:rStyle w:val="1-Char"/>
          <w:rFonts w:hint="cs"/>
          <w:rtl/>
        </w:rPr>
        <w:t xml:space="preserve"> </w:t>
      </w:r>
      <w:r w:rsidRPr="0062224F">
        <w:rPr>
          <w:rStyle w:val="1-Char"/>
          <w:rFonts w:hint="cs"/>
          <w:rtl/>
        </w:rPr>
        <w:t>ش</w:t>
      </w:r>
      <w:r w:rsidR="001E5D31" w:rsidRPr="0062224F">
        <w:rPr>
          <w:rStyle w:val="1-Char"/>
          <w:rFonts w:hint="cs"/>
          <w:rtl/>
        </w:rPr>
        <w:t>یر چند مو در یال خود دارد</w:t>
      </w:r>
      <w:r w:rsidRPr="0062224F">
        <w:rPr>
          <w:rStyle w:val="1-Char"/>
          <w:rFonts w:hint="cs"/>
          <w:rtl/>
        </w:rPr>
        <w:t>؟</w:t>
      </w:r>
      <w:r w:rsidR="00FE56A3" w:rsidRPr="0062224F">
        <w:rPr>
          <w:rStyle w:val="1-Char"/>
          <w:rFonts w:hint="cs"/>
          <w:rtl/>
        </w:rPr>
        <w:t>.</w:t>
      </w:r>
    </w:p>
    <w:p w:rsidR="00710A77" w:rsidRPr="0062224F" w:rsidRDefault="00710A77" w:rsidP="00710A77">
      <w:pPr>
        <w:ind w:firstLine="284"/>
        <w:jc w:val="both"/>
        <w:rPr>
          <w:rStyle w:val="1-Char"/>
          <w:rtl/>
        </w:rPr>
      </w:pPr>
      <w:r w:rsidRPr="0062224F">
        <w:rPr>
          <w:rStyle w:val="1-Char"/>
          <w:rFonts w:hint="cs"/>
          <w:rtl/>
        </w:rPr>
        <w:t>گفت</w:t>
      </w:r>
      <w:r w:rsidR="008858A6" w:rsidRPr="0062224F">
        <w:rPr>
          <w:rStyle w:val="1-Char"/>
          <w:rFonts w:hint="cs"/>
          <w:rtl/>
        </w:rPr>
        <w:t>:</w:t>
      </w:r>
      <w:r w:rsidRPr="0062224F">
        <w:rPr>
          <w:rStyle w:val="1-Char"/>
          <w:rFonts w:hint="cs"/>
          <w:rtl/>
        </w:rPr>
        <w:t xml:space="preserve"> 1544426543 تا</w:t>
      </w:r>
      <w:r w:rsidR="00600B5B" w:rsidRPr="0062224F">
        <w:rPr>
          <w:rStyle w:val="1-Char"/>
          <w:rFonts w:hint="cs"/>
          <w:rtl/>
        </w:rPr>
        <w:t>!</w:t>
      </w:r>
      <w:r w:rsidRPr="0062224F">
        <w:rPr>
          <w:rStyle w:val="1-Char"/>
          <w:rFonts w:hint="cs"/>
          <w:rtl/>
        </w:rPr>
        <w:t>!! باور ندارید بروید بشمارید!</w:t>
      </w:r>
      <w:r w:rsidR="00FE56A3" w:rsidRPr="0062224F">
        <w:rPr>
          <w:rStyle w:val="1-Char"/>
          <w:rFonts w:hint="cs"/>
          <w:rtl/>
        </w:rPr>
        <w:t>.</w:t>
      </w:r>
    </w:p>
    <w:p w:rsidR="00710A77" w:rsidRPr="001E5D31" w:rsidRDefault="00710A77" w:rsidP="001E5D31">
      <w:pPr>
        <w:pStyle w:val="3-"/>
        <w:rPr>
          <w:rtl/>
        </w:rPr>
      </w:pPr>
      <w:bookmarkStart w:id="444" w:name="_Toc194375333"/>
      <w:bookmarkStart w:id="445" w:name="_Toc212295109"/>
      <w:bookmarkStart w:id="446" w:name="_Toc433464571"/>
      <w:r w:rsidRPr="001E5D31">
        <w:rPr>
          <w:rFonts w:hint="cs"/>
          <w:rtl/>
        </w:rPr>
        <w:t>ادعای 111</w:t>
      </w:r>
      <w:r w:rsidR="00116CC5">
        <w:rPr>
          <w:rFonts w:hint="cs"/>
          <w:rtl/>
        </w:rPr>
        <w:t>-</w:t>
      </w:r>
      <w:r w:rsidRPr="001E5D31">
        <w:rPr>
          <w:rtl/>
        </w:rPr>
        <w:t xml:space="preserve"> تقاضا نمودن پیغمبر از الله برای</w:t>
      </w:r>
      <w:r w:rsidR="00800FBC">
        <w:rPr>
          <w:rtl/>
        </w:rPr>
        <w:t xml:space="preserve"> اینکه </w:t>
      </w:r>
      <w:r w:rsidRPr="001E5D31">
        <w:rPr>
          <w:rtl/>
        </w:rPr>
        <w:t>علی</w:t>
      </w:r>
      <w:r w:rsidRPr="001E5D31">
        <w:rPr>
          <w:rFonts w:cs="Tahoma"/>
          <w:color w:val="FF0000"/>
          <w:rtl/>
        </w:rPr>
        <w:t xml:space="preserve"> </w:t>
      </w:r>
      <w:r w:rsidRPr="001E5D31">
        <w:rPr>
          <w:rtl/>
        </w:rPr>
        <w:t>را وزیرش کند</w:t>
      </w:r>
      <w:bookmarkEnd w:id="444"/>
      <w:bookmarkEnd w:id="445"/>
      <w:bookmarkEnd w:id="446"/>
    </w:p>
    <w:p w:rsidR="00710A77" w:rsidRPr="0062224F" w:rsidRDefault="00783174" w:rsidP="00710A77">
      <w:pPr>
        <w:ind w:firstLine="284"/>
        <w:jc w:val="both"/>
        <w:outlineLvl w:val="0"/>
        <w:rPr>
          <w:rStyle w:val="1-Char"/>
          <w:rtl/>
        </w:rPr>
      </w:pPr>
      <w:bookmarkStart w:id="447" w:name="_Toc194375334"/>
      <w:bookmarkStart w:id="448" w:name="_Toc201065348"/>
      <w:bookmarkStart w:id="449" w:name="_Toc212295110"/>
      <w:r>
        <w:rPr>
          <w:rStyle w:val="1-Char"/>
          <w:rtl/>
        </w:rPr>
        <w:t>می‌گوید</w:t>
      </w:r>
      <w:r w:rsidR="00710A77" w:rsidRPr="0062224F">
        <w:rPr>
          <w:rStyle w:val="1-Char"/>
          <w:rtl/>
        </w:rPr>
        <w:t>:</w:t>
      </w:r>
      <w:bookmarkEnd w:id="447"/>
      <w:r w:rsidR="00710A77" w:rsidRPr="0062224F">
        <w:rPr>
          <w:rStyle w:val="1-Char"/>
          <w:rtl/>
        </w:rPr>
        <w:t xml:space="preserve"> </w:t>
      </w:r>
      <w:bookmarkStart w:id="450" w:name="_Toc194375335"/>
      <w:r w:rsidR="00710A77" w:rsidRPr="0062224F">
        <w:rPr>
          <w:rStyle w:val="1-Char"/>
          <w:rtl/>
        </w:rPr>
        <w:t>از ابن مغازلی شافعی</w:t>
      </w:r>
      <w:bookmarkEnd w:id="450"/>
      <w:r w:rsidR="00FA223B" w:rsidRPr="0062224F">
        <w:rPr>
          <w:rStyle w:val="1-Char"/>
          <w:rtl/>
        </w:rPr>
        <w:t>،</w:t>
      </w:r>
      <w:r w:rsidR="00710A77" w:rsidRPr="0062224F">
        <w:rPr>
          <w:rStyle w:val="1-Char"/>
          <w:rtl/>
        </w:rPr>
        <w:t xml:space="preserve"> </w:t>
      </w:r>
      <w:bookmarkStart w:id="451" w:name="_Toc194375336"/>
      <w:r w:rsidR="00710A77" w:rsidRPr="0062224F">
        <w:rPr>
          <w:rStyle w:val="1-Char"/>
          <w:rtl/>
        </w:rPr>
        <w:t>سیوطی</w:t>
      </w:r>
      <w:bookmarkEnd w:id="451"/>
      <w:r w:rsidR="00FA223B" w:rsidRPr="0062224F">
        <w:rPr>
          <w:rStyle w:val="1-Char"/>
          <w:rtl/>
        </w:rPr>
        <w:t>،</w:t>
      </w:r>
      <w:r w:rsidR="00710A77" w:rsidRPr="0062224F">
        <w:rPr>
          <w:rStyle w:val="1-Char"/>
          <w:rtl/>
        </w:rPr>
        <w:t xml:space="preserve"> </w:t>
      </w:r>
      <w:bookmarkStart w:id="452" w:name="_Toc194375337"/>
      <w:r w:rsidR="00710A77" w:rsidRPr="0062224F">
        <w:rPr>
          <w:rStyle w:val="1-Char"/>
          <w:rtl/>
        </w:rPr>
        <w:t>ثعلبی</w:t>
      </w:r>
      <w:bookmarkEnd w:id="452"/>
      <w:r w:rsidR="00FA223B" w:rsidRPr="0062224F">
        <w:rPr>
          <w:rStyle w:val="1-Char"/>
          <w:rtl/>
        </w:rPr>
        <w:t>،</w:t>
      </w:r>
      <w:bookmarkStart w:id="453" w:name="_Toc194375338"/>
      <w:r w:rsidR="00710A77" w:rsidRPr="0062224F">
        <w:rPr>
          <w:rStyle w:val="1-Char"/>
          <w:rtl/>
        </w:rPr>
        <w:t>سبط ابن جوزی</w:t>
      </w:r>
      <w:bookmarkEnd w:id="453"/>
      <w:r w:rsidR="00FA223B" w:rsidRPr="0062224F">
        <w:rPr>
          <w:rStyle w:val="1-Char"/>
          <w:rtl/>
        </w:rPr>
        <w:t>،</w:t>
      </w:r>
      <w:r w:rsidR="00710A77" w:rsidRPr="0062224F">
        <w:rPr>
          <w:rStyle w:val="1-Char"/>
          <w:rtl/>
        </w:rPr>
        <w:t xml:space="preserve"> محمد بن طلحه شافعی ابو نعیم اصفهانی و</w:t>
      </w:r>
      <w:r w:rsidR="002D3D2D" w:rsidRPr="0062224F">
        <w:rPr>
          <w:rStyle w:val="1-Char"/>
          <w:rtl/>
        </w:rPr>
        <w:t xml:space="preserve"> </w:t>
      </w:r>
      <w:r w:rsidR="00710A77" w:rsidRPr="0062224F">
        <w:rPr>
          <w:rStyle w:val="1-Char"/>
          <w:rtl/>
        </w:rPr>
        <w:t xml:space="preserve">علی جعفری </w:t>
      </w:r>
      <w:r w:rsidR="00DE4714" w:rsidRPr="0062224F">
        <w:rPr>
          <w:rStyle w:val="1-Char"/>
          <w:rtl/>
        </w:rPr>
        <w:t>(</w:t>
      </w:r>
      <w:r w:rsidR="00710A77" w:rsidRPr="0062224F">
        <w:rPr>
          <w:rStyle w:val="1-Char"/>
          <w:rtl/>
        </w:rPr>
        <w:t>این دیگه کیه؟!</w:t>
      </w:r>
      <w:r w:rsidR="00DE4714" w:rsidRPr="0062224F">
        <w:rPr>
          <w:rStyle w:val="1-Char"/>
          <w:rtl/>
        </w:rPr>
        <w:t>)</w:t>
      </w:r>
      <w:r w:rsidR="00FA223B" w:rsidRPr="0062224F">
        <w:rPr>
          <w:rStyle w:val="1-Char"/>
          <w:rtl/>
        </w:rPr>
        <w:t>،</w:t>
      </w:r>
      <w:r w:rsidR="00710A77" w:rsidRPr="0062224F">
        <w:rPr>
          <w:rStyle w:val="1-Char"/>
          <w:rtl/>
        </w:rPr>
        <w:t xml:space="preserve"> </w:t>
      </w:r>
      <w:bookmarkStart w:id="454" w:name="_Toc194375339"/>
      <w:r w:rsidR="00710A77" w:rsidRPr="0062224F">
        <w:rPr>
          <w:rStyle w:val="1-Char"/>
          <w:rtl/>
        </w:rPr>
        <w:t>امام احمد حنبل</w:t>
      </w:r>
      <w:bookmarkEnd w:id="454"/>
      <w:r w:rsidR="00710A77" w:rsidRPr="0062224F">
        <w:rPr>
          <w:rStyle w:val="1-Char"/>
          <w:rtl/>
        </w:rPr>
        <w:t xml:space="preserve"> </w:t>
      </w:r>
      <w:bookmarkStart w:id="455" w:name="_Toc194375340"/>
      <w:r w:rsidR="00710A77" w:rsidRPr="0062224F">
        <w:rPr>
          <w:rStyle w:val="1-Char"/>
          <w:rtl/>
        </w:rPr>
        <w:t>و از اکابر دیگر شما</w:t>
      </w:r>
      <w:bookmarkEnd w:id="455"/>
      <w:r w:rsidR="00710A77" w:rsidRPr="0062224F">
        <w:rPr>
          <w:rStyle w:val="1-Char"/>
          <w:rtl/>
        </w:rPr>
        <w:t xml:space="preserve"> که </w:t>
      </w:r>
      <w:bookmarkStart w:id="456" w:name="_Toc194375341"/>
      <w:r w:rsidR="00710A77" w:rsidRPr="0062224F">
        <w:rPr>
          <w:rStyle w:val="1-Char"/>
          <w:rtl/>
        </w:rPr>
        <w:t>منظورش حتماً سلیمان</w:t>
      </w:r>
      <w:bookmarkEnd w:id="448"/>
      <w:bookmarkEnd w:id="449"/>
      <w:r w:rsidR="001E5D31" w:rsidRPr="0062224F">
        <w:rPr>
          <w:rStyle w:val="1-Char"/>
          <w:rFonts w:hint="cs"/>
          <w:rtl/>
        </w:rPr>
        <w:t>.</w:t>
      </w:r>
      <w:r w:rsidR="00710A77" w:rsidRPr="0062224F">
        <w:rPr>
          <w:rStyle w:val="1-Char"/>
          <w:rtl/>
        </w:rPr>
        <w:t xml:space="preserve"> </w:t>
      </w:r>
    </w:p>
    <w:p w:rsidR="00710A77" w:rsidRPr="0062224F" w:rsidRDefault="00710A77" w:rsidP="00FE56A3">
      <w:pPr>
        <w:ind w:firstLine="284"/>
        <w:jc w:val="both"/>
        <w:outlineLvl w:val="0"/>
        <w:rPr>
          <w:rStyle w:val="1-Char"/>
          <w:rtl/>
        </w:rPr>
      </w:pPr>
      <w:bookmarkStart w:id="457" w:name="_Toc201065349"/>
      <w:bookmarkStart w:id="458" w:name="_Toc212295111"/>
      <w:r w:rsidRPr="0062224F">
        <w:rPr>
          <w:rStyle w:val="1-Char"/>
          <w:rtl/>
        </w:rPr>
        <w:t>بلخی است</w:t>
      </w:r>
      <w:bookmarkEnd w:id="456"/>
      <w:r w:rsidRPr="0062224F">
        <w:rPr>
          <w:rStyle w:val="1-Char"/>
          <w:rtl/>
        </w:rPr>
        <w:t xml:space="preserve">، </w:t>
      </w:r>
      <w:bookmarkStart w:id="459" w:name="_Toc194375342"/>
      <w:r w:rsidRPr="0062224F">
        <w:rPr>
          <w:rStyle w:val="1-Char"/>
          <w:rtl/>
        </w:rPr>
        <w:t>نقل قول کرده است</w:t>
      </w:r>
      <w:r w:rsidR="00600B5B" w:rsidRPr="0062224F">
        <w:rPr>
          <w:rStyle w:val="1-Char"/>
          <w:rtl/>
        </w:rPr>
        <w:t>.</w:t>
      </w:r>
      <w:r w:rsidRPr="0062224F">
        <w:rPr>
          <w:rStyle w:val="1-Char"/>
          <w:rtl/>
        </w:rPr>
        <w:t>..</w:t>
      </w:r>
      <w:r w:rsidR="00FE56A3" w:rsidRPr="00CE6E7F">
        <w:rPr>
          <w:rStyle w:val="1-Char"/>
          <w:rFonts w:hint="cs"/>
          <w:vertAlign w:val="superscript"/>
          <w:rtl/>
        </w:rPr>
        <w:t>(</w:t>
      </w:r>
      <w:r w:rsidR="00FE56A3" w:rsidRPr="008C6EBC">
        <w:rPr>
          <w:rStyle w:val="1-Char"/>
          <w:vertAlign w:val="superscript"/>
          <w:rtl/>
        </w:rPr>
        <w:footnoteReference w:id="126"/>
      </w:r>
      <w:r w:rsidR="00FE56A3" w:rsidRPr="00CE6E7F">
        <w:rPr>
          <w:rStyle w:val="1-Char"/>
          <w:rFonts w:hint="cs"/>
          <w:vertAlign w:val="superscript"/>
          <w:rtl/>
        </w:rPr>
        <w:t>)</w:t>
      </w:r>
      <w:bookmarkEnd w:id="457"/>
      <w:bookmarkEnd w:id="458"/>
      <w:bookmarkEnd w:id="459"/>
      <w:r w:rsidRPr="0062224F">
        <w:rPr>
          <w:rStyle w:val="1-Char"/>
          <w:rFonts w:hint="cs"/>
          <w:rtl/>
        </w:rPr>
        <w:t>.</w:t>
      </w:r>
    </w:p>
    <w:p w:rsidR="00710A77" w:rsidRDefault="00710A77" w:rsidP="00710A77">
      <w:pPr>
        <w:ind w:firstLine="284"/>
        <w:jc w:val="both"/>
        <w:outlineLvl w:val="0"/>
        <w:rPr>
          <w:rStyle w:val="1-Char"/>
          <w:rtl/>
        </w:rPr>
      </w:pPr>
      <w:bookmarkStart w:id="460" w:name="_Toc212295112"/>
      <w:r w:rsidRPr="0062224F">
        <w:rPr>
          <w:rStyle w:val="1-Char"/>
          <w:rFonts w:hint="cs"/>
          <w:rtl/>
        </w:rPr>
        <w:t>وقتی علی در حالت رکوع به گدا اشاره کرد که بیایید و انگشتر را از دستش بیرون بکشد پیامبر دعا کرد که یا علی علی را وزیر من کن و آیه</w:t>
      </w:r>
      <w:bookmarkEnd w:id="460"/>
      <w:r w:rsidRPr="0062224F">
        <w:rPr>
          <w:rStyle w:val="1-Char"/>
          <w:rFonts w:hint="cs"/>
          <w:rtl/>
        </w:rPr>
        <w:t>:</w:t>
      </w:r>
    </w:p>
    <w:p w:rsidR="001E1019" w:rsidRPr="00596FEF" w:rsidRDefault="001E1019" w:rsidP="001E1019">
      <w:pPr>
        <w:ind w:firstLine="284"/>
        <w:jc w:val="both"/>
        <w:outlineLvl w:val="0"/>
        <w:rPr>
          <w:rStyle w:val="7-Char"/>
          <w:rtl/>
        </w:rPr>
      </w:pPr>
      <w:r>
        <w:rPr>
          <w:rStyle w:val="1-Char"/>
          <w:rFonts w:cs="Traditional Arabic"/>
          <w:color w:val="000000"/>
          <w:shd w:val="clear" w:color="auto" w:fill="FFFFFF"/>
          <w:rtl/>
        </w:rPr>
        <w:t>﴿</w:t>
      </w:r>
      <w:r w:rsidRPr="00321A84">
        <w:rPr>
          <w:rStyle w:val="8-Char"/>
          <w:rtl/>
        </w:rPr>
        <w:t xml:space="preserve">إِنَّمَا وَلِيُّكُمُ </w:t>
      </w:r>
      <w:r w:rsidRPr="00321A84">
        <w:rPr>
          <w:rStyle w:val="8-Char"/>
          <w:rFonts w:hint="cs"/>
          <w:rtl/>
        </w:rPr>
        <w:t>ٱ</w:t>
      </w:r>
      <w:r w:rsidRPr="00321A84">
        <w:rPr>
          <w:rStyle w:val="8-Char"/>
          <w:rFonts w:hint="eastAsia"/>
          <w:rtl/>
        </w:rPr>
        <w:t>للَّهُ</w:t>
      </w:r>
      <w:r w:rsidRPr="00321A84">
        <w:rPr>
          <w:rStyle w:val="8-Char"/>
          <w:rtl/>
        </w:rPr>
        <w:t xml:space="preserve"> وَرَسُولُهُ</w:t>
      </w:r>
      <w:r w:rsidRPr="00321A84">
        <w:rPr>
          <w:rStyle w:val="8-Char"/>
          <w:rFonts w:hint="cs"/>
          <w:rtl/>
        </w:rPr>
        <w:t>ۥ</w:t>
      </w:r>
      <w:r w:rsidRPr="00321A84">
        <w:rPr>
          <w:rStyle w:val="8-Char"/>
          <w:rtl/>
        </w:rPr>
        <w:t xml:space="preserve"> وَ</w:t>
      </w:r>
      <w:r w:rsidRPr="00321A84">
        <w:rPr>
          <w:rStyle w:val="8-Char"/>
          <w:rFonts w:hint="cs"/>
          <w:rtl/>
        </w:rPr>
        <w:t>ٱ</w:t>
      </w:r>
      <w:r w:rsidRPr="00321A84">
        <w:rPr>
          <w:rStyle w:val="8-Char"/>
          <w:rFonts w:hint="eastAsia"/>
          <w:rtl/>
        </w:rPr>
        <w:t>لَّذِينَ</w:t>
      </w:r>
      <w:r w:rsidRPr="00321A84">
        <w:rPr>
          <w:rStyle w:val="8-Char"/>
          <w:rtl/>
        </w:rPr>
        <w:t xml:space="preserve"> ءَامَنُواْ </w:t>
      </w:r>
      <w:r w:rsidRPr="00321A84">
        <w:rPr>
          <w:rStyle w:val="8-Char"/>
          <w:rFonts w:hint="cs"/>
          <w:rtl/>
        </w:rPr>
        <w:t>ٱ</w:t>
      </w:r>
      <w:r w:rsidRPr="00321A84">
        <w:rPr>
          <w:rStyle w:val="8-Char"/>
          <w:rFonts w:hint="eastAsia"/>
          <w:rtl/>
        </w:rPr>
        <w:t>لَّذِينَ</w:t>
      </w:r>
      <w:r w:rsidRPr="00321A84">
        <w:rPr>
          <w:rStyle w:val="8-Char"/>
          <w:rtl/>
        </w:rPr>
        <w:t xml:space="preserve"> يُقِيمُونَ </w:t>
      </w:r>
      <w:r w:rsidRPr="00321A84">
        <w:rPr>
          <w:rStyle w:val="8-Char"/>
          <w:rFonts w:hint="cs"/>
          <w:rtl/>
        </w:rPr>
        <w:t>ٱ</w:t>
      </w:r>
      <w:r w:rsidRPr="00321A84">
        <w:rPr>
          <w:rStyle w:val="8-Char"/>
          <w:rFonts w:hint="eastAsia"/>
          <w:rtl/>
        </w:rPr>
        <w:t>لصَّلَوٰةَ</w:t>
      </w:r>
      <w:r w:rsidRPr="00321A84">
        <w:rPr>
          <w:rStyle w:val="8-Char"/>
          <w:rtl/>
        </w:rPr>
        <w:t xml:space="preserve"> وَيُؤۡتُونَ </w:t>
      </w:r>
      <w:r w:rsidRPr="00321A84">
        <w:rPr>
          <w:rStyle w:val="8-Char"/>
          <w:rFonts w:hint="cs"/>
          <w:rtl/>
        </w:rPr>
        <w:t>ٱ</w:t>
      </w:r>
      <w:r w:rsidRPr="00321A84">
        <w:rPr>
          <w:rStyle w:val="8-Char"/>
          <w:rFonts w:hint="eastAsia"/>
          <w:rtl/>
        </w:rPr>
        <w:t>لزَّكَوٰةَ</w:t>
      </w:r>
      <w:r w:rsidRPr="00321A84">
        <w:rPr>
          <w:rStyle w:val="8-Char"/>
          <w:rtl/>
        </w:rPr>
        <w:t xml:space="preserve"> وَهُمۡ رَٰكِعُونَ٥٥</w:t>
      </w:r>
      <w:r>
        <w:rPr>
          <w:rStyle w:val="1-Char"/>
          <w:rFonts w:cs="Traditional Arabic"/>
          <w:color w:val="000000"/>
          <w:shd w:val="clear" w:color="auto" w:fill="FFFFFF"/>
          <w:rtl/>
        </w:rPr>
        <w:t>﴾</w:t>
      </w:r>
      <w:r w:rsidRPr="00321A84">
        <w:rPr>
          <w:rStyle w:val="8-Char"/>
          <w:rtl/>
        </w:rPr>
        <w:t xml:space="preserve"> </w:t>
      </w:r>
      <w:r w:rsidRPr="00596FEF">
        <w:rPr>
          <w:rStyle w:val="7-Char"/>
          <w:rtl/>
        </w:rPr>
        <w:t>[المائدة: 55]</w:t>
      </w:r>
    </w:p>
    <w:p w:rsidR="00710A77" w:rsidRPr="0062224F" w:rsidRDefault="00710A77" w:rsidP="001E5D31">
      <w:pPr>
        <w:ind w:firstLine="284"/>
        <w:jc w:val="both"/>
        <w:outlineLvl w:val="0"/>
        <w:rPr>
          <w:rStyle w:val="1-Char"/>
          <w:rtl/>
        </w:rPr>
      </w:pPr>
      <w:bookmarkStart w:id="461" w:name="_Toc212295114"/>
      <w:r w:rsidRPr="0059586B">
        <w:rPr>
          <w:rStyle w:val="5-Char"/>
          <w:rFonts w:hint="cs"/>
          <w:rtl/>
        </w:rPr>
        <w:t>«</w:t>
      </w:r>
      <w:r w:rsidRPr="0062224F">
        <w:rPr>
          <w:rStyle w:val="1-Char"/>
          <w:rtl/>
        </w:rPr>
        <w:t>سرپرست و ولىّ شما، تنها خداست و پ</w:t>
      </w:r>
      <w:r w:rsidR="006A0D5C">
        <w:rPr>
          <w:rStyle w:val="1-Char"/>
          <w:rtl/>
        </w:rPr>
        <w:t>ی</w:t>
      </w:r>
      <w:r w:rsidRPr="0062224F">
        <w:rPr>
          <w:rStyle w:val="1-Char"/>
          <w:rtl/>
        </w:rPr>
        <w:t>امبر او و</w:t>
      </w:r>
      <w:r w:rsidR="00F0383B">
        <w:rPr>
          <w:rStyle w:val="1-Char"/>
          <w:rtl/>
        </w:rPr>
        <w:t xml:space="preserve"> آن‌ها </w:t>
      </w:r>
      <w:r w:rsidRPr="0062224F">
        <w:rPr>
          <w:rStyle w:val="1-Char"/>
          <w:rtl/>
        </w:rPr>
        <w:t>که ا</w:t>
      </w:r>
      <w:r w:rsidR="006A0D5C">
        <w:rPr>
          <w:rStyle w:val="1-Char"/>
          <w:rtl/>
        </w:rPr>
        <w:t>ی</w:t>
      </w:r>
      <w:r w:rsidRPr="0062224F">
        <w:rPr>
          <w:rStyle w:val="1-Char"/>
          <w:rtl/>
        </w:rPr>
        <w:t>مان آورده‏اند؛ همان</w:t>
      </w:r>
      <w:r w:rsidR="001E1019">
        <w:rPr>
          <w:rStyle w:val="1-Char"/>
          <w:rFonts w:hint="cs"/>
          <w:rtl/>
        </w:rPr>
        <w:t>‌</w:t>
      </w:r>
      <w:r w:rsidRPr="0062224F">
        <w:rPr>
          <w:rStyle w:val="1-Char"/>
          <w:rtl/>
        </w:rPr>
        <w:t>ها که نماز را برپا مى‏دارند، و در حال رکوع، زکات مى‏دهند</w:t>
      </w:r>
      <w:bookmarkEnd w:id="461"/>
      <w:r w:rsidRPr="0059586B">
        <w:rPr>
          <w:rStyle w:val="5-Char"/>
          <w:rFonts w:hint="cs"/>
          <w:rtl/>
        </w:rPr>
        <w:t>»</w:t>
      </w:r>
      <w:r w:rsidR="001E5D31" w:rsidRPr="0059586B">
        <w:rPr>
          <w:rStyle w:val="5-Char"/>
          <w:rFonts w:hint="cs"/>
          <w:rtl/>
        </w:rPr>
        <w:t>.</w:t>
      </w:r>
    </w:p>
    <w:p w:rsidR="00710A77" w:rsidRPr="0062224F" w:rsidRDefault="00710A77" w:rsidP="00710A77">
      <w:pPr>
        <w:ind w:firstLine="284"/>
        <w:jc w:val="both"/>
        <w:outlineLvl w:val="0"/>
        <w:rPr>
          <w:rStyle w:val="1-Char"/>
          <w:rtl/>
        </w:rPr>
      </w:pPr>
      <w:bookmarkStart w:id="462" w:name="_Toc212295115"/>
      <w:r w:rsidRPr="0062224F">
        <w:rPr>
          <w:rStyle w:val="1-Char"/>
          <w:rFonts w:hint="cs"/>
          <w:rtl/>
        </w:rPr>
        <w:t>نازل شد</w:t>
      </w:r>
      <w:bookmarkEnd w:id="462"/>
    </w:p>
    <w:p w:rsidR="00710A77" w:rsidRPr="0062224F" w:rsidRDefault="000D6BFD" w:rsidP="000D6BFD">
      <w:pPr>
        <w:ind w:firstLine="284"/>
        <w:rPr>
          <w:rStyle w:val="1-Char"/>
          <w:rtl/>
        </w:rPr>
      </w:pPr>
      <w:r>
        <w:rPr>
          <w:rStyle w:val="1-Char"/>
          <w:rFonts w:hint="cs"/>
          <w:bCs/>
          <w:szCs w:val="25"/>
          <w:rtl/>
        </w:rPr>
        <w:t>جواب ما:</w:t>
      </w:r>
    </w:p>
    <w:p w:rsidR="00710A77" w:rsidRPr="0062224F" w:rsidRDefault="00710A77" w:rsidP="00710A77">
      <w:pPr>
        <w:ind w:firstLine="284"/>
        <w:jc w:val="both"/>
        <w:rPr>
          <w:rStyle w:val="1-Char"/>
          <w:rtl/>
        </w:rPr>
      </w:pPr>
      <w:bookmarkStart w:id="463" w:name="_Toc194375344"/>
      <w:r w:rsidRPr="0062224F">
        <w:rPr>
          <w:rStyle w:val="1-Char"/>
          <w:rtl/>
        </w:rPr>
        <w:t>اگر دادن زکات در حال نماز درست بود،</w:t>
      </w:r>
      <w:r w:rsidRPr="0062224F">
        <w:rPr>
          <w:rStyle w:val="1-Char"/>
          <w:rFonts w:hint="cs"/>
          <w:rtl/>
        </w:rPr>
        <w:t>فرقی</w:t>
      </w:r>
      <w:r w:rsidR="002D3D2D" w:rsidRPr="0062224F">
        <w:rPr>
          <w:rStyle w:val="1-Char"/>
          <w:rFonts w:hint="cs"/>
          <w:rtl/>
        </w:rPr>
        <w:t xml:space="preserve"> </w:t>
      </w:r>
      <w:r w:rsidRPr="0062224F">
        <w:rPr>
          <w:rStyle w:val="1-Char"/>
          <w:rtl/>
        </w:rPr>
        <w:t>بین قیام و سجده یا رکوع</w:t>
      </w:r>
      <w:r w:rsidR="002D3D2D" w:rsidRPr="0062224F">
        <w:rPr>
          <w:rStyle w:val="1-Char"/>
          <w:rtl/>
        </w:rPr>
        <w:t xml:space="preserve"> نمی‌</w:t>
      </w:r>
      <w:r w:rsidRPr="0062224F">
        <w:rPr>
          <w:rStyle w:val="1-Char"/>
          <w:rtl/>
        </w:rPr>
        <w:t>بود چرا رکوع را ذکر کرده</w:t>
      </w:r>
      <w:r w:rsidR="00600B5B" w:rsidRPr="0062224F">
        <w:rPr>
          <w:rStyle w:val="1-Char"/>
          <w:rtl/>
        </w:rPr>
        <w:t>.</w:t>
      </w:r>
      <w:r w:rsidR="001E1019">
        <w:rPr>
          <w:rStyle w:val="1-Char"/>
          <w:rFonts w:hint="cs"/>
          <w:rtl/>
        </w:rPr>
        <w:t xml:space="preserve"> </w:t>
      </w:r>
      <w:r w:rsidRPr="0062224F">
        <w:rPr>
          <w:rStyle w:val="1-Char"/>
          <w:rFonts w:hint="cs"/>
          <w:rtl/>
        </w:rPr>
        <w:t>باید آیه</w:t>
      </w:r>
      <w:r w:rsidR="001E1019">
        <w:rPr>
          <w:rStyle w:val="1-Char"/>
          <w:rFonts w:hint="cs"/>
          <w:rtl/>
        </w:rPr>
        <w:t xml:space="preserve"> می‌گفت</w:t>
      </w:r>
      <w:r w:rsidRPr="0062224F">
        <w:rPr>
          <w:rStyle w:val="1-Char"/>
          <w:rFonts w:hint="cs"/>
          <w:rtl/>
        </w:rPr>
        <w:t xml:space="preserve"> در حالت نماز زکات</w:t>
      </w:r>
      <w:r w:rsidR="001E1019">
        <w:rPr>
          <w:rStyle w:val="1-Char"/>
          <w:rFonts w:hint="cs"/>
          <w:rtl/>
        </w:rPr>
        <w:t xml:space="preserve"> می‌دهند</w:t>
      </w:r>
      <w:r w:rsidR="001E5D31" w:rsidRPr="0062224F">
        <w:rPr>
          <w:rStyle w:val="1-Char"/>
          <w:rFonts w:hint="cs"/>
          <w:rtl/>
        </w:rPr>
        <w:t>.</w:t>
      </w:r>
      <w:r w:rsidRPr="0062224F">
        <w:rPr>
          <w:rStyle w:val="1-Char"/>
          <w:rFonts w:hint="cs"/>
          <w:rtl/>
        </w:rPr>
        <w:t xml:space="preserve"> </w:t>
      </w:r>
    </w:p>
    <w:p w:rsidR="00710A77" w:rsidRPr="0062224F" w:rsidRDefault="00710A77" w:rsidP="00710A77">
      <w:pPr>
        <w:ind w:firstLine="284"/>
        <w:jc w:val="both"/>
        <w:rPr>
          <w:rStyle w:val="1-Char"/>
          <w:rtl/>
        </w:rPr>
      </w:pPr>
      <w:r w:rsidRPr="0062224F">
        <w:rPr>
          <w:rStyle w:val="1-Char"/>
          <w:rtl/>
        </w:rPr>
        <w:t>دوم</w:t>
      </w:r>
      <w:r w:rsidR="00800FBC">
        <w:rPr>
          <w:rStyle w:val="1-Char"/>
          <w:rtl/>
        </w:rPr>
        <w:t xml:space="preserve"> اینکه </w:t>
      </w:r>
      <w:r w:rsidRPr="0062224F">
        <w:rPr>
          <w:rStyle w:val="1-Char"/>
          <w:rtl/>
        </w:rPr>
        <w:t>علی اصلاً صاحب نصاب نبود تا زکات</w:t>
      </w:r>
      <w:r w:rsidR="001E5D31" w:rsidRPr="0062224F">
        <w:rPr>
          <w:rStyle w:val="1-Char"/>
          <w:rtl/>
        </w:rPr>
        <w:t xml:space="preserve"> بدهد و در زمان پیامبر فقیر بود</w:t>
      </w:r>
      <w:r w:rsidRPr="0062224F">
        <w:rPr>
          <w:rStyle w:val="1-Char"/>
          <w:rtl/>
        </w:rPr>
        <w:t>!</w:t>
      </w:r>
    </w:p>
    <w:p w:rsidR="00710A77" w:rsidRPr="0062224F" w:rsidRDefault="00710A77" w:rsidP="00710A77">
      <w:pPr>
        <w:ind w:firstLine="284"/>
        <w:jc w:val="both"/>
        <w:rPr>
          <w:rStyle w:val="1-Char"/>
          <w:rtl/>
        </w:rPr>
      </w:pPr>
      <w:r w:rsidRPr="0062224F">
        <w:rPr>
          <w:rStyle w:val="1-Char"/>
          <w:rtl/>
        </w:rPr>
        <w:t xml:space="preserve"> و علی خاتم نداشت! مهر زدن با خاتم بین عرب رسم نبود تا وقتی که رسول الله خواست برای پادشاه ساسانی نامه بنویسد. گفتند:</w:t>
      </w:r>
      <w:r w:rsidR="00F0383B">
        <w:rPr>
          <w:rStyle w:val="1-Char"/>
          <w:rtl/>
        </w:rPr>
        <w:t xml:space="preserve"> آن‌ها </w:t>
      </w:r>
      <w:r w:rsidRPr="0062224F">
        <w:rPr>
          <w:rStyle w:val="1-Char"/>
          <w:rtl/>
        </w:rPr>
        <w:t>نامۀ بدون خاتم را قبول</w:t>
      </w:r>
      <w:r w:rsidR="002D3D2D" w:rsidRPr="0062224F">
        <w:rPr>
          <w:rStyle w:val="1-Char"/>
          <w:rtl/>
        </w:rPr>
        <w:t xml:space="preserve"> نمی‌</w:t>
      </w:r>
      <w:r w:rsidRPr="0062224F">
        <w:rPr>
          <w:rStyle w:val="1-Char"/>
          <w:rtl/>
        </w:rPr>
        <w:t>کنند</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و اصلاً خاتم داد</w:t>
      </w:r>
      <w:r w:rsidR="001E5D31" w:rsidRPr="0062224F">
        <w:rPr>
          <w:rStyle w:val="1-Char"/>
          <w:rtl/>
        </w:rPr>
        <w:t>ن که جای زکات دادن را</w:t>
      </w:r>
      <w:r w:rsidR="00B153D3">
        <w:rPr>
          <w:rStyle w:val="1-Char"/>
          <w:rtl/>
        </w:rPr>
        <w:t xml:space="preserve"> نمی‌گیرد</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بعد دادن زکات باید قبل از سوال باشد؛ چون مثل نماز ف</w:t>
      </w:r>
      <w:r w:rsidR="001E5D31" w:rsidRPr="0062224F">
        <w:rPr>
          <w:rStyle w:val="1-Char"/>
          <w:rtl/>
        </w:rPr>
        <w:t>رض است!</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سند این حدیث هم دروغ است!</w:t>
      </w:r>
      <w:r w:rsidR="001E5D31" w:rsidRPr="0062224F">
        <w:rPr>
          <w:rStyle w:val="1-Char"/>
          <w:rFonts w:hint="cs"/>
          <w:rtl/>
        </w:rPr>
        <w:t>.</w:t>
      </w:r>
    </w:p>
    <w:p w:rsidR="00710A77" w:rsidRPr="001E5D31" w:rsidRDefault="001E5D31" w:rsidP="001E5D31">
      <w:pPr>
        <w:pStyle w:val="3-"/>
        <w:rPr>
          <w:rtl/>
        </w:rPr>
      </w:pPr>
      <w:bookmarkStart w:id="464" w:name="_Toc212295117"/>
      <w:bookmarkStart w:id="465" w:name="_Toc433464572"/>
      <w:r>
        <w:rPr>
          <w:rFonts w:hint="cs"/>
          <w:rtl/>
        </w:rPr>
        <w:t>ادعای 112</w:t>
      </w:r>
      <w:r w:rsidR="00710A77" w:rsidRPr="001E5D31">
        <w:rPr>
          <w:rFonts w:hint="cs"/>
          <w:rtl/>
        </w:rPr>
        <w:t>-</w:t>
      </w:r>
      <w:r>
        <w:rPr>
          <w:rFonts w:hint="cs"/>
          <w:rtl/>
        </w:rPr>
        <w:t xml:space="preserve"> </w:t>
      </w:r>
      <w:r w:rsidR="00710A77" w:rsidRPr="001E5D31">
        <w:rPr>
          <w:rtl/>
        </w:rPr>
        <w:t>سنی حدیث دروغ دربارۀ ابوبکر و عمر</w:t>
      </w:r>
      <w:bookmarkEnd w:id="463"/>
      <w:r w:rsidR="00710A77" w:rsidRPr="001E5D31">
        <w:rPr>
          <w:rtl/>
        </w:rPr>
        <w:t xml:space="preserve"> دارد</w:t>
      </w:r>
      <w:bookmarkEnd w:id="464"/>
      <w:bookmarkEnd w:id="465"/>
    </w:p>
    <w:p w:rsidR="00710A77" w:rsidRPr="0062224F" w:rsidRDefault="005C3904" w:rsidP="00710A77">
      <w:pPr>
        <w:ind w:firstLine="284"/>
        <w:jc w:val="both"/>
        <w:outlineLvl w:val="0"/>
        <w:rPr>
          <w:rStyle w:val="1-Char"/>
          <w:rtl/>
        </w:rPr>
      </w:pPr>
      <w:bookmarkStart w:id="466" w:name="_Toc194375345"/>
      <w:bookmarkStart w:id="467" w:name="_Toc201065351"/>
      <w:bookmarkStart w:id="468" w:name="_Toc212295118"/>
      <w:r>
        <w:rPr>
          <w:rStyle w:val="1-Char"/>
          <w:rtl/>
        </w:rPr>
        <w:t>ابوبکر و عمر به من مثل</w:t>
      </w:r>
      <w:r>
        <w:rPr>
          <w:rStyle w:val="1-Char"/>
          <w:rFonts w:hint="cs"/>
          <w:rtl/>
        </w:rPr>
        <w:t xml:space="preserve"> </w:t>
      </w:r>
      <w:r w:rsidR="00710A77" w:rsidRPr="0062224F">
        <w:rPr>
          <w:rStyle w:val="1-Char"/>
          <w:rtl/>
        </w:rPr>
        <w:t>هارون هستند به موسی</w:t>
      </w:r>
      <w:bookmarkEnd w:id="466"/>
      <w:r w:rsidR="00600B5B" w:rsidRPr="0062224F">
        <w:rPr>
          <w:rStyle w:val="1-Char"/>
          <w:rtl/>
        </w:rPr>
        <w:t>.</w:t>
      </w:r>
      <w:bookmarkEnd w:id="467"/>
      <w:bookmarkEnd w:id="468"/>
    </w:p>
    <w:p w:rsidR="00710A77" w:rsidRPr="0062224F" w:rsidRDefault="00710A77" w:rsidP="00FE56A3">
      <w:pPr>
        <w:ind w:firstLine="284"/>
        <w:jc w:val="both"/>
        <w:rPr>
          <w:rStyle w:val="1-Char"/>
          <w:rtl/>
        </w:rPr>
      </w:pPr>
      <w:r w:rsidRPr="0062224F">
        <w:rPr>
          <w:rStyle w:val="1-Char"/>
          <w:rtl/>
        </w:rPr>
        <w:t>بعد از قول ذهبی گفته است که این حدیث ضعیف است و ما هم</w:t>
      </w:r>
      <w:r w:rsidR="00EC20D9">
        <w:rPr>
          <w:rStyle w:val="1-Char"/>
          <w:rtl/>
        </w:rPr>
        <w:t xml:space="preserve"> می‌گویی</w:t>
      </w:r>
      <w:r w:rsidRPr="0062224F">
        <w:rPr>
          <w:rStyle w:val="1-Char"/>
          <w:rtl/>
        </w:rPr>
        <w:t>م: ضعیف است</w:t>
      </w:r>
      <w:r w:rsidR="00600B5B" w:rsidRPr="0062224F">
        <w:rPr>
          <w:rStyle w:val="1-Char"/>
          <w:rtl/>
        </w:rPr>
        <w:t>.</w:t>
      </w:r>
      <w:r w:rsidRPr="0062224F">
        <w:rPr>
          <w:rStyle w:val="1-Char"/>
          <w:rtl/>
        </w:rPr>
        <w:t>..</w:t>
      </w:r>
      <w:r w:rsidR="00FE56A3" w:rsidRPr="00CE6E7F">
        <w:rPr>
          <w:rStyle w:val="1-Char"/>
          <w:rFonts w:hint="cs"/>
          <w:vertAlign w:val="superscript"/>
          <w:rtl/>
        </w:rPr>
        <w:t>(</w:t>
      </w:r>
      <w:r w:rsidR="00FE56A3" w:rsidRPr="008C6EBC">
        <w:rPr>
          <w:rStyle w:val="1-Char"/>
          <w:vertAlign w:val="superscript"/>
          <w:rtl/>
        </w:rPr>
        <w:footnoteReference w:id="127"/>
      </w:r>
      <w:r w:rsidR="00FE56A3"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rFonts w:hint="cs"/>
          <w:bCs/>
          <w:szCs w:val="25"/>
          <w:rtl/>
        </w:rPr>
        <w:t>جواب ما:</w:t>
      </w:r>
    </w:p>
    <w:p w:rsidR="00710A77" w:rsidRPr="0062224F" w:rsidRDefault="00710A77" w:rsidP="00710A77">
      <w:pPr>
        <w:ind w:firstLine="284"/>
        <w:jc w:val="both"/>
        <w:rPr>
          <w:rStyle w:val="1-Char"/>
          <w:rtl/>
        </w:rPr>
      </w:pPr>
      <w:r w:rsidRPr="0062224F">
        <w:rPr>
          <w:rStyle w:val="1-Char"/>
          <w:rtl/>
        </w:rPr>
        <w:t>اما حیرت ما در این است که این مرد</w:t>
      </w:r>
      <w:r w:rsidR="001E5D31" w:rsidRPr="0062224F">
        <w:rPr>
          <w:rStyle w:val="1-Char"/>
          <w:rtl/>
        </w:rPr>
        <w:t xml:space="preserve"> می‌</w:t>
      </w:r>
      <w:r w:rsidRPr="0062224F">
        <w:rPr>
          <w:rStyle w:val="1-Char"/>
          <w:rtl/>
        </w:rPr>
        <w:t xml:space="preserve">فهمد در احادیث ما هم ضعیف و </w:t>
      </w:r>
      <w:r w:rsidRPr="0062224F">
        <w:rPr>
          <w:rStyle w:val="1-Char"/>
          <w:rFonts w:hint="cs"/>
          <w:rtl/>
        </w:rPr>
        <w:t>صحیح</w:t>
      </w:r>
      <w:r w:rsidRPr="0062224F">
        <w:rPr>
          <w:rStyle w:val="1-Char"/>
          <w:rtl/>
        </w:rPr>
        <w:t xml:space="preserve"> هست. پس چرا هر حدیث ضعیفی را دربارۀ علی</w:t>
      </w:r>
      <w:r w:rsidR="001E5D31" w:rsidRPr="0062224F">
        <w:rPr>
          <w:rStyle w:val="1-Char"/>
          <w:rtl/>
        </w:rPr>
        <w:t xml:space="preserve"> می‌</w:t>
      </w:r>
      <w:r w:rsidRPr="0062224F">
        <w:rPr>
          <w:rStyle w:val="1-Char"/>
          <w:rtl/>
        </w:rPr>
        <w:t>آورد؟ بدون آنکه به خود زحمت دهد تا ببیند عسقلانی و ذهبی و آلبانی دربارۀ آن حدیث چه گفته‌اند؟ به حدیث ضعیفی دربارۀ عمر و ابوبکر که</w:t>
      </w:r>
      <w:r w:rsidR="00D93E20">
        <w:rPr>
          <w:rStyle w:val="1-Char"/>
          <w:rtl/>
        </w:rPr>
        <w:t xml:space="preserve"> می‌رسد</w:t>
      </w:r>
      <w:r w:rsidRPr="0062224F">
        <w:rPr>
          <w:rStyle w:val="1-Char"/>
          <w:rtl/>
        </w:rPr>
        <w:t>، نظر</w:t>
      </w:r>
      <w:r w:rsidR="00F0383B">
        <w:rPr>
          <w:rStyle w:val="1-Char"/>
          <w:rtl/>
        </w:rPr>
        <w:t xml:space="preserve"> آن‌ها </w:t>
      </w:r>
      <w:r w:rsidRPr="0062224F">
        <w:rPr>
          <w:rStyle w:val="1-Char"/>
          <w:rtl/>
        </w:rPr>
        <w:t>را نقل</w:t>
      </w:r>
      <w:r w:rsidR="00100CD0">
        <w:rPr>
          <w:rStyle w:val="1-Char"/>
          <w:rtl/>
        </w:rPr>
        <w:t xml:space="preserve"> می‌کند</w:t>
      </w:r>
      <w:r w:rsidRPr="0062224F">
        <w:rPr>
          <w:rStyle w:val="1-Char"/>
          <w:rtl/>
        </w:rPr>
        <w:t xml:space="preserve"> و احادیث بسیار مهمی را که در مدح صحابه هست حتی اگر صحیح باشد،</w:t>
      </w:r>
      <w:r w:rsidRPr="0062224F">
        <w:rPr>
          <w:rStyle w:val="1-Char"/>
          <w:rFonts w:hint="cs"/>
          <w:rtl/>
        </w:rPr>
        <w:t>را</w:t>
      </w:r>
      <w:r w:rsidR="002D3D2D" w:rsidRPr="0062224F">
        <w:rPr>
          <w:rStyle w:val="1-Char"/>
          <w:rFonts w:hint="cs"/>
          <w:rtl/>
        </w:rPr>
        <w:t xml:space="preserve"> نمی‌</w:t>
      </w:r>
      <w:r w:rsidRPr="0062224F">
        <w:rPr>
          <w:rStyle w:val="1-Char"/>
          <w:rtl/>
        </w:rPr>
        <w:t>بیند.</w:t>
      </w:r>
    </w:p>
    <w:p w:rsidR="00710A77" w:rsidRPr="0062224F" w:rsidRDefault="00710A77" w:rsidP="00710A77">
      <w:pPr>
        <w:ind w:firstLine="284"/>
        <w:jc w:val="both"/>
        <w:outlineLvl w:val="0"/>
        <w:rPr>
          <w:rStyle w:val="1-Char"/>
          <w:rtl/>
        </w:rPr>
      </w:pPr>
      <w:bookmarkStart w:id="469" w:name="_Toc194375346"/>
      <w:bookmarkStart w:id="470" w:name="_Toc201065352"/>
      <w:bookmarkStart w:id="471" w:name="_Toc212295119"/>
      <w:r w:rsidRPr="0062224F">
        <w:rPr>
          <w:rStyle w:val="1-Char"/>
          <w:rtl/>
        </w:rPr>
        <w:t>اگر این حقه بازی نیست، پس چیست؟</w:t>
      </w:r>
      <w:bookmarkEnd w:id="469"/>
      <w:bookmarkEnd w:id="470"/>
      <w:bookmarkEnd w:id="471"/>
      <w:r w:rsidR="00FE56A3" w:rsidRPr="0062224F">
        <w:rPr>
          <w:rStyle w:val="1-Char"/>
          <w:rFonts w:hint="cs"/>
          <w:rtl/>
        </w:rPr>
        <w:t>.</w:t>
      </w:r>
    </w:p>
    <w:p w:rsidR="00710A77" w:rsidRPr="001E5D31" w:rsidRDefault="00710A77" w:rsidP="001E5D31">
      <w:pPr>
        <w:pStyle w:val="3-"/>
        <w:rPr>
          <w:rtl/>
        </w:rPr>
      </w:pPr>
      <w:bookmarkStart w:id="472" w:name="_Toc194375347"/>
      <w:bookmarkStart w:id="473" w:name="_Toc212295120"/>
      <w:bookmarkStart w:id="474" w:name="_Toc433464573"/>
      <w:r w:rsidRPr="001E5D31">
        <w:rPr>
          <w:rFonts w:hint="cs"/>
          <w:rtl/>
        </w:rPr>
        <w:t>ادعای 113</w:t>
      </w:r>
      <w:r w:rsidR="00116CC5">
        <w:rPr>
          <w:rFonts w:hint="cs"/>
          <w:rtl/>
        </w:rPr>
        <w:t>-</w:t>
      </w:r>
      <w:r w:rsidRPr="001E5D31">
        <w:rPr>
          <w:rtl/>
        </w:rPr>
        <w:t xml:space="preserve"> پیامبر پیشگویی کرده بود که مردم از فرمان علی سر</w:t>
      </w:r>
      <w:r w:rsidR="001E5D31">
        <w:rPr>
          <w:rtl/>
          <w:lang w:bidi="ar-SA"/>
        </w:rPr>
        <w:t xml:space="preserve"> می‌</w:t>
      </w:r>
      <w:r w:rsidRPr="001E5D31">
        <w:rPr>
          <w:rtl/>
        </w:rPr>
        <w:t>تابند</w:t>
      </w:r>
      <w:bookmarkEnd w:id="472"/>
      <w:bookmarkEnd w:id="473"/>
      <w:bookmarkEnd w:id="474"/>
    </w:p>
    <w:p w:rsidR="00710A77" w:rsidRPr="0062224F" w:rsidRDefault="00783174" w:rsidP="00FE56A3">
      <w:pPr>
        <w:ind w:firstLine="284"/>
        <w:jc w:val="both"/>
        <w:rPr>
          <w:rStyle w:val="1-Char"/>
          <w:rtl/>
        </w:rPr>
      </w:pPr>
      <w:r>
        <w:rPr>
          <w:rStyle w:val="1-Char"/>
          <w:rtl/>
        </w:rPr>
        <w:t>می‌گوید</w:t>
      </w:r>
      <w:r w:rsidR="00710A77" w:rsidRPr="0062224F">
        <w:rPr>
          <w:rStyle w:val="1-Char"/>
          <w:rtl/>
        </w:rPr>
        <w:t>: اشارۀ پیامبر به علی که تو به من چون‌هارونی به موسی</w:t>
      </w:r>
      <w:r w:rsidR="00FA223B" w:rsidRPr="0062224F">
        <w:rPr>
          <w:rStyle w:val="1-Char"/>
          <w:rtl/>
        </w:rPr>
        <w:t>،</w:t>
      </w:r>
      <w:r w:rsidR="00710A77" w:rsidRPr="0062224F">
        <w:rPr>
          <w:rStyle w:val="1-Char"/>
          <w:rtl/>
        </w:rPr>
        <w:t xml:space="preserve"> اشاره‌ای است لطیف به سرپیچی قوم محمد از فرمان علی. همانطور که قوم موسی از فرمان‌هارون سرپیچی کردند</w:t>
      </w:r>
      <w:r w:rsidR="00600B5B" w:rsidRPr="0062224F">
        <w:rPr>
          <w:rStyle w:val="1-Char"/>
          <w:rtl/>
        </w:rPr>
        <w:t>.</w:t>
      </w:r>
      <w:r w:rsidR="00710A77" w:rsidRPr="0062224F">
        <w:rPr>
          <w:rStyle w:val="1-Char"/>
          <w:rtl/>
        </w:rPr>
        <w:t>..</w:t>
      </w:r>
      <w:r w:rsidR="00FE56A3" w:rsidRPr="00CE6E7F">
        <w:rPr>
          <w:rStyle w:val="1-Char"/>
          <w:rFonts w:hint="cs"/>
          <w:vertAlign w:val="superscript"/>
          <w:rtl/>
        </w:rPr>
        <w:t>(</w:t>
      </w:r>
      <w:r w:rsidR="00FE56A3" w:rsidRPr="008C6EBC">
        <w:rPr>
          <w:rStyle w:val="1-Char"/>
          <w:vertAlign w:val="superscript"/>
          <w:rtl/>
        </w:rPr>
        <w:footnoteReference w:id="128"/>
      </w:r>
      <w:r w:rsidR="00FE56A3" w:rsidRPr="00CE6E7F">
        <w:rPr>
          <w:rStyle w:val="1-Char"/>
          <w:rFonts w:hint="cs"/>
          <w:vertAlign w:val="superscript"/>
          <w:rtl/>
        </w:rPr>
        <w:t>)</w:t>
      </w:r>
      <w:r w:rsidR="00710A77"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1E5D31" w:rsidP="00710A77">
      <w:pPr>
        <w:ind w:firstLine="284"/>
        <w:jc w:val="both"/>
        <w:rPr>
          <w:rStyle w:val="1-Char"/>
          <w:rtl/>
        </w:rPr>
      </w:pPr>
      <w:r w:rsidRPr="0062224F">
        <w:rPr>
          <w:rStyle w:val="1-Char"/>
          <w:rtl/>
        </w:rPr>
        <w:t>می</w:t>
      </w:r>
      <w:r w:rsidRPr="0062224F">
        <w:rPr>
          <w:rStyle w:val="1-Char"/>
          <w:rFonts w:hint="cs"/>
          <w:rtl/>
        </w:rPr>
        <w:t>‌</w:t>
      </w:r>
      <w:r w:rsidR="00710A77" w:rsidRPr="0062224F">
        <w:rPr>
          <w:rStyle w:val="1-Char"/>
          <w:rtl/>
        </w:rPr>
        <w:t>گوییم</w:t>
      </w:r>
      <w:r w:rsidR="008858A6" w:rsidRPr="0062224F">
        <w:rPr>
          <w:rStyle w:val="1-Char"/>
          <w:rtl/>
        </w:rPr>
        <w:t>:</w:t>
      </w:r>
      <w:r w:rsidR="00710A77" w:rsidRPr="0062224F">
        <w:rPr>
          <w:rStyle w:val="1-Char"/>
          <w:rtl/>
        </w:rPr>
        <w:t xml:space="preserve"> این استدلال و دلیل درستی نیست که وقتی یکی را به دیگری تشبیه کردیم پس این را شاهد بگیریم که قصۀ زندگی آن دو یکسان </w:t>
      </w:r>
      <w:r w:rsidRPr="0062224F">
        <w:rPr>
          <w:rStyle w:val="1-Char"/>
          <w:rtl/>
        </w:rPr>
        <w:t>است؛ بلکه باید وجه تشبیه را دید!</w:t>
      </w:r>
      <w:r w:rsidRPr="0062224F">
        <w:rPr>
          <w:rStyle w:val="1-Char"/>
          <w:rFonts w:hint="cs"/>
          <w:rtl/>
        </w:rPr>
        <w:t>.</w:t>
      </w:r>
    </w:p>
    <w:p w:rsidR="00710A77" w:rsidRPr="0062224F" w:rsidRDefault="00710A77" w:rsidP="00FE56A3">
      <w:pPr>
        <w:ind w:firstLine="284"/>
        <w:jc w:val="both"/>
        <w:rPr>
          <w:rStyle w:val="1-Char"/>
          <w:rtl/>
        </w:rPr>
      </w:pPr>
      <w:r w:rsidRPr="0062224F">
        <w:rPr>
          <w:rStyle w:val="1-Char"/>
          <w:rtl/>
        </w:rPr>
        <w:t>حضرت محمد در تبوک علی را جانشین خود کرد و موسی در رفتن به میقات،</w:t>
      </w:r>
      <w:r w:rsidR="00FE56A3" w:rsidRPr="0062224F">
        <w:rPr>
          <w:rStyle w:val="1-Char"/>
          <w:rFonts w:hint="cs"/>
          <w:rtl/>
        </w:rPr>
        <w:t xml:space="preserve"> </w:t>
      </w:r>
      <w:r w:rsidRPr="0062224F">
        <w:rPr>
          <w:rStyle w:val="1-Char"/>
          <w:rtl/>
        </w:rPr>
        <w:t>هارون را جانشین خود نمود.</w:t>
      </w:r>
    </w:p>
    <w:p w:rsidR="00710A77" w:rsidRPr="0062224F" w:rsidRDefault="00710A77" w:rsidP="00710A77">
      <w:pPr>
        <w:ind w:firstLine="284"/>
        <w:jc w:val="both"/>
        <w:rPr>
          <w:rStyle w:val="1-Char"/>
          <w:rtl/>
        </w:rPr>
      </w:pPr>
      <w:r w:rsidRPr="0062224F">
        <w:rPr>
          <w:rStyle w:val="1-Char"/>
          <w:rtl/>
        </w:rPr>
        <w:t>در قوم موسی سامری پیدا شد و‌هارون دچار مشکل بود تا موسی بر گشت. در قوم محمد سامری پیدا نشد و حضرت</w:t>
      </w:r>
      <w:r w:rsidR="002D3D2D" w:rsidRPr="0062224F">
        <w:rPr>
          <w:rStyle w:val="1-Char"/>
          <w:rtl/>
        </w:rPr>
        <w:t xml:space="preserve"> </w:t>
      </w:r>
      <w:r w:rsidRPr="0062224F">
        <w:rPr>
          <w:rStyle w:val="1-Char"/>
          <w:rtl/>
        </w:rPr>
        <w:t>محمد که برگشت، همه چیز عادی بود</w:t>
      </w:r>
      <w:r w:rsidR="00600B5B" w:rsidRPr="0062224F">
        <w:rPr>
          <w:rStyle w:val="1-Char"/>
          <w:rtl/>
        </w:rPr>
        <w:t>!</w:t>
      </w:r>
      <w:r w:rsidRPr="0062224F">
        <w:rPr>
          <w:rStyle w:val="1-Char"/>
          <w:rtl/>
        </w:rPr>
        <w:t xml:space="preserve"> شرم آور است این گونه حرف زدن‌ها</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بیایید فرق‌ها را ببینیم</w:t>
      </w:r>
      <w:r w:rsidR="008858A6" w:rsidRPr="0062224F">
        <w:rPr>
          <w:rStyle w:val="1-Char"/>
          <w:rtl/>
        </w:rPr>
        <w:t>:</w:t>
      </w:r>
    </w:p>
    <w:p w:rsidR="00710A77" w:rsidRPr="0062224F" w:rsidRDefault="00710A77" w:rsidP="00710A77">
      <w:pPr>
        <w:ind w:firstLine="284"/>
        <w:jc w:val="both"/>
        <w:rPr>
          <w:rStyle w:val="1-Char"/>
          <w:rtl/>
        </w:rPr>
      </w:pPr>
      <w:r w:rsidRPr="0062224F">
        <w:rPr>
          <w:rStyle w:val="1-Char"/>
          <w:rtl/>
        </w:rPr>
        <w:t>1-</w:t>
      </w:r>
      <w:r w:rsidR="001E5D31" w:rsidRPr="0062224F">
        <w:rPr>
          <w:rStyle w:val="1-Char"/>
          <w:rFonts w:hint="cs"/>
          <w:rtl/>
        </w:rPr>
        <w:t xml:space="preserve"> </w:t>
      </w:r>
      <w:r w:rsidRPr="0062224F">
        <w:rPr>
          <w:rStyle w:val="1-Char"/>
          <w:rtl/>
        </w:rPr>
        <w:t>‌هارون قبل از موسی مُرد و علی بعد</w:t>
      </w:r>
      <w:r w:rsidR="002D3D2D" w:rsidRPr="0062224F">
        <w:rPr>
          <w:rStyle w:val="1-Char"/>
          <w:rtl/>
        </w:rPr>
        <w:t xml:space="preserve"> </w:t>
      </w:r>
      <w:r w:rsidRPr="0062224F">
        <w:rPr>
          <w:rStyle w:val="1-Char"/>
          <w:rtl/>
        </w:rPr>
        <w:t>از پیامبر زنده بود</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2</w:t>
      </w:r>
      <w:r w:rsidR="00116CC5" w:rsidRPr="0062224F">
        <w:rPr>
          <w:rStyle w:val="1-Char"/>
          <w:rtl/>
        </w:rPr>
        <w:t>-</w:t>
      </w:r>
      <w:r w:rsidRPr="0062224F">
        <w:rPr>
          <w:rStyle w:val="1-Char"/>
          <w:rtl/>
        </w:rPr>
        <w:t xml:space="preserve"> قوم موسی به خاطر نافرمانی از دستور‌هارون در دنیا قبل از آخرت گرفتار</w:t>
      </w:r>
      <w:r w:rsidR="002D3D2D" w:rsidRPr="0062224F">
        <w:rPr>
          <w:rStyle w:val="1-Char"/>
          <w:rtl/>
        </w:rPr>
        <w:t xml:space="preserve"> </w:t>
      </w:r>
      <w:r w:rsidRPr="0062224F">
        <w:rPr>
          <w:rStyle w:val="1-Char"/>
          <w:rtl/>
        </w:rPr>
        <w:t>عذاب شدند اما قوم محمد در دنیا عزیز شدند</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سامری‌های ساخته و پرداختۀ این</w:t>
      </w:r>
      <w:r w:rsidR="002D3D2D" w:rsidRPr="0062224F">
        <w:rPr>
          <w:rStyle w:val="1-Char"/>
          <w:rtl/>
        </w:rPr>
        <w:t xml:space="preserve"> </w:t>
      </w:r>
      <w:r w:rsidRPr="0062224F">
        <w:rPr>
          <w:rStyle w:val="1-Char"/>
          <w:rtl/>
        </w:rPr>
        <w:t>داعی کذاب بر نصف دنیا حکومت کردند و تا</w:t>
      </w:r>
      <w:r w:rsidR="002D3D2D" w:rsidRPr="0062224F">
        <w:rPr>
          <w:rStyle w:val="1-Char"/>
          <w:rtl/>
        </w:rPr>
        <w:t xml:space="preserve"> </w:t>
      </w:r>
      <w:r w:rsidRPr="0062224F">
        <w:rPr>
          <w:rStyle w:val="1-Char"/>
          <w:rtl/>
        </w:rPr>
        <w:t>امروز هم دارند بر دل‌ها حکومت</w:t>
      </w:r>
      <w:r w:rsidR="00AD4713">
        <w:rPr>
          <w:rStyle w:val="1-Char"/>
          <w:rtl/>
        </w:rPr>
        <w:t xml:space="preserve"> می‌کنند</w:t>
      </w:r>
      <w:r w:rsidR="00FE56A3" w:rsidRPr="0062224F">
        <w:rPr>
          <w:rStyle w:val="1-Char"/>
          <w:rtl/>
        </w:rPr>
        <w:t>.</w:t>
      </w:r>
    </w:p>
    <w:p w:rsidR="00710A77" w:rsidRPr="0062224F" w:rsidRDefault="00710A77" w:rsidP="00710A77">
      <w:pPr>
        <w:ind w:firstLine="284"/>
        <w:jc w:val="both"/>
        <w:rPr>
          <w:rStyle w:val="1-Char"/>
          <w:rtl/>
        </w:rPr>
      </w:pPr>
      <w:r w:rsidRPr="0062224F">
        <w:rPr>
          <w:rStyle w:val="1-Char"/>
          <w:rtl/>
        </w:rPr>
        <w:t>واقعاً آبرو ریزی است که آدم چنین سخنانی بگوید</w:t>
      </w:r>
      <w:r w:rsidR="00FE56A3" w:rsidRPr="0062224F">
        <w:rPr>
          <w:rStyle w:val="1-Char"/>
          <w:rFonts w:hint="cs"/>
          <w:rtl/>
        </w:rPr>
        <w:t>:</w:t>
      </w:r>
    </w:p>
    <w:p w:rsidR="00710A77" w:rsidRDefault="00710A77" w:rsidP="00710A77">
      <w:pPr>
        <w:ind w:firstLine="284"/>
        <w:jc w:val="both"/>
        <w:rPr>
          <w:rStyle w:val="1-Char"/>
          <w:rtl/>
        </w:rPr>
      </w:pPr>
      <w:r w:rsidRPr="0062224F">
        <w:rPr>
          <w:rStyle w:val="1-Char"/>
          <w:rtl/>
        </w:rPr>
        <w:t>قرآن</w:t>
      </w:r>
      <w:r w:rsidR="00B32BA2">
        <w:rPr>
          <w:rStyle w:val="1-Char"/>
          <w:rtl/>
        </w:rPr>
        <w:t xml:space="preserve"> </w:t>
      </w:r>
      <w:r w:rsidR="00783174">
        <w:rPr>
          <w:rStyle w:val="1-Char"/>
          <w:rtl/>
        </w:rPr>
        <w:t>می‌گوید</w:t>
      </w:r>
      <w:r w:rsidR="008858A6" w:rsidRPr="0062224F">
        <w:rPr>
          <w:rStyle w:val="1-Char"/>
          <w:rtl/>
        </w:rPr>
        <w:t>:</w:t>
      </w:r>
    </w:p>
    <w:p w:rsidR="001E1019" w:rsidRPr="00596FEF" w:rsidRDefault="001E1019" w:rsidP="001E1019">
      <w:pPr>
        <w:ind w:firstLine="284"/>
        <w:jc w:val="both"/>
        <w:rPr>
          <w:rStyle w:val="7-Char"/>
          <w:rtl/>
        </w:rPr>
      </w:pPr>
      <w:r>
        <w:rPr>
          <w:rStyle w:val="1-Char"/>
          <w:rFonts w:cs="Traditional Arabic"/>
          <w:color w:val="000000"/>
          <w:shd w:val="clear" w:color="auto" w:fill="FFFFFF"/>
          <w:rtl/>
        </w:rPr>
        <w:t>﴿</w:t>
      </w:r>
      <w:r w:rsidRPr="00321A84">
        <w:rPr>
          <w:rStyle w:val="8-Char"/>
          <w:rtl/>
        </w:rPr>
        <w:t xml:space="preserve">إِنَّ مَثَلَ عِيسَىٰ عِندَ </w:t>
      </w:r>
      <w:r w:rsidRPr="00321A84">
        <w:rPr>
          <w:rStyle w:val="8-Char"/>
          <w:rFonts w:hint="cs"/>
          <w:rtl/>
        </w:rPr>
        <w:t>ٱ</w:t>
      </w:r>
      <w:r w:rsidRPr="00321A84">
        <w:rPr>
          <w:rStyle w:val="8-Char"/>
          <w:rFonts w:hint="eastAsia"/>
          <w:rtl/>
        </w:rPr>
        <w:t>للَّهِ</w:t>
      </w:r>
      <w:r w:rsidRPr="00321A84">
        <w:rPr>
          <w:rStyle w:val="8-Char"/>
          <w:rtl/>
        </w:rPr>
        <w:t xml:space="preserve"> كَمَثَلِ ءَادَمَۖ</w:t>
      </w:r>
      <w:r>
        <w:rPr>
          <w:rStyle w:val="1-Char"/>
          <w:rFonts w:cs="Traditional Arabic"/>
          <w:color w:val="000000"/>
          <w:shd w:val="clear" w:color="auto" w:fill="FFFFFF"/>
          <w:rtl/>
        </w:rPr>
        <w:t>﴾</w:t>
      </w:r>
      <w:r w:rsidRPr="00321A84">
        <w:rPr>
          <w:rStyle w:val="8-Char"/>
          <w:rtl/>
        </w:rPr>
        <w:t xml:space="preserve"> </w:t>
      </w:r>
      <w:r w:rsidRPr="00596FEF">
        <w:rPr>
          <w:rStyle w:val="7-Char"/>
          <w:rtl/>
        </w:rPr>
        <w:t>[آل عمران: 59]</w:t>
      </w:r>
    </w:p>
    <w:p w:rsidR="00710A77" w:rsidRPr="00833686" w:rsidRDefault="00710A77" w:rsidP="00710A77">
      <w:pPr>
        <w:ind w:firstLine="284"/>
        <w:jc w:val="both"/>
        <w:rPr>
          <w:rStyle w:val="5-Char"/>
          <w:rtl/>
        </w:rPr>
      </w:pPr>
      <w:r w:rsidRPr="0059586B">
        <w:rPr>
          <w:rStyle w:val="5-Char"/>
          <w:rFonts w:hint="cs"/>
          <w:rtl/>
        </w:rPr>
        <w:t>«</w:t>
      </w:r>
      <w:r w:rsidRPr="0062224F">
        <w:rPr>
          <w:rStyle w:val="1-Char"/>
          <w:rtl/>
        </w:rPr>
        <w:t>بدرستی که مثل عیسی چون مثل آدم است</w:t>
      </w:r>
      <w:r w:rsidRPr="0059586B">
        <w:rPr>
          <w:rStyle w:val="5-Char"/>
          <w:rtl/>
        </w:rPr>
        <w:t>.</w:t>
      </w:r>
      <w:r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 xml:space="preserve"> حالا تو بیا نتیجه بگیر که شیطان عیسی را فریب داد؟ همانطور که شیطان آدم را فریب داد؟ </w:t>
      </w:r>
      <w:bookmarkStart w:id="475" w:name="_Toc194375348"/>
    </w:p>
    <w:p w:rsidR="00710A77" w:rsidRPr="0062224F" w:rsidRDefault="001E5D31" w:rsidP="00710A77">
      <w:pPr>
        <w:ind w:firstLine="284"/>
        <w:jc w:val="both"/>
        <w:rPr>
          <w:rStyle w:val="1-Char"/>
          <w:rtl/>
        </w:rPr>
      </w:pPr>
      <w:r w:rsidRPr="0062224F">
        <w:rPr>
          <w:rStyle w:val="1-Char"/>
          <w:rtl/>
        </w:rPr>
        <w:t>حیا کن! حیا کن</w:t>
      </w:r>
      <w:r w:rsidR="00710A77" w:rsidRPr="0062224F">
        <w:rPr>
          <w:rStyle w:val="1-Char"/>
          <w:rtl/>
        </w:rPr>
        <w:t>!</w:t>
      </w:r>
      <w:bookmarkEnd w:id="475"/>
      <w:r w:rsidRPr="0062224F">
        <w:rPr>
          <w:rStyle w:val="1-Char"/>
          <w:rFonts w:hint="cs"/>
          <w:rtl/>
        </w:rPr>
        <w:t>.</w:t>
      </w:r>
    </w:p>
    <w:p w:rsidR="00710A77" w:rsidRPr="0062224F" w:rsidRDefault="00710A77" w:rsidP="00710A77">
      <w:pPr>
        <w:ind w:firstLine="284"/>
        <w:jc w:val="both"/>
        <w:rPr>
          <w:rStyle w:val="1-Char"/>
        </w:rPr>
      </w:pPr>
      <w:r w:rsidRPr="0062224F">
        <w:rPr>
          <w:rStyle w:val="1-Char"/>
          <w:rtl/>
        </w:rPr>
        <w:t>بعد ای آدمی که دنبال شباهت</w:t>
      </w:r>
      <w:r w:rsidR="001E5D31" w:rsidRPr="0062224F">
        <w:rPr>
          <w:rStyle w:val="1-Char"/>
          <w:rtl/>
        </w:rPr>
        <w:t xml:space="preserve"> می‌</w:t>
      </w:r>
      <w:r w:rsidRPr="0062224F">
        <w:rPr>
          <w:rStyle w:val="1-Char"/>
          <w:rtl/>
        </w:rPr>
        <w:t xml:space="preserve">گردی، بگو ببینم: چرا در قرآن به صراحت آمده است: موسی،‌هارون را بر قوم خود خلیفه نمود. </w:t>
      </w:r>
    </w:p>
    <w:p w:rsidR="00710A77" w:rsidRPr="0062224F" w:rsidRDefault="00710A77" w:rsidP="00710A77">
      <w:pPr>
        <w:ind w:firstLine="284"/>
        <w:jc w:val="both"/>
        <w:rPr>
          <w:rStyle w:val="1-Char"/>
          <w:rtl/>
        </w:rPr>
      </w:pPr>
      <w:r w:rsidRPr="0062224F">
        <w:rPr>
          <w:rStyle w:val="1-Char"/>
          <w:rtl/>
        </w:rPr>
        <w:t>چرا؟ چرا</w:t>
      </w:r>
      <w:r w:rsidR="00DE4714" w:rsidRPr="0062224F">
        <w:rPr>
          <w:rStyle w:val="1-Char"/>
          <w:rtl/>
        </w:rPr>
        <w:t>؟</w:t>
      </w:r>
      <w:r w:rsidRPr="0062224F">
        <w:rPr>
          <w:rStyle w:val="1-Char"/>
          <w:rtl/>
        </w:rPr>
        <w:t xml:space="preserve"> در قرآن به صراحت نیامده است که حضرت محمد، علی را بر قوم خود خلیفه کرد؟ به صراحت که نیامده با اشاره هم نیامده است! یکبار هم اسم علی نیست و تو علی را تشبیه به‌هارون</w:t>
      </w:r>
      <w:r w:rsidR="001E5D31" w:rsidRPr="0062224F">
        <w:rPr>
          <w:rStyle w:val="1-Char"/>
          <w:rtl/>
        </w:rPr>
        <w:t xml:space="preserve"> می‌</w:t>
      </w:r>
      <w:r w:rsidRPr="0062224F">
        <w:rPr>
          <w:rStyle w:val="1-Char"/>
          <w:rtl/>
        </w:rPr>
        <w:t>کنی.</w:t>
      </w:r>
    </w:p>
    <w:p w:rsidR="00710A77" w:rsidRPr="0062224F" w:rsidRDefault="00710A77" w:rsidP="003D187A">
      <w:pPr>
        <w:ind w:firstLine="284"/>
        <w:jc w:val="both"/>
        <w:rPr>
          <w:rStyle w:val="1-Char"/>
          <w:rtl/>
        </w:rPr>
      </w:pPr>
      <w:r w:rsidRPr="0062224F">
        <w:rPr>
          <w:rStyle w:val="1-Char"/>
          <w:rtl/>
        </w:rPr>
        <w:t>در حالی که ذکر داستان</w:t>
      </w:r>
      <w:r w:rsidR="003D187A">
        <w:rPr>
          <w:rStyle w:val="1-Char"/>
          <w:rFonts w:hint="cs"/>
          <w:rtl/>
        </w:rPr>
        <w:t xml:space="preserve"> </w:t>
      </w:r>
      <w:r w:rsidRPr="0062224F">
        <w:rPr>
          <w:rStyle w:val="1-Char"/>
          <w:rtl/>
        </w:rPr>
        <w:t>هارون مهمتر از داستان علی نیست. آن مربوط به گذشته و مربوط به دینی است که ملغی شده است و این مربوط به این دین رسمی در حال و آینده است.</w:t>
      </w:r>
    </w:p>
    <w:p w:rsidR="00710A77" w:rsidRPr="0062224F" w:rsidRDefault="00710A77" w:rsidP="003D187A">
      <w:pPr>
        <w:ind w:firstLine="284"/>
        <w:jc w:val="both"/>
        <w:rPr>
          <w:rStyle w:val="1-Char"/>
          <w:rtl/>
        </w:rPr>
      </w:pPr>
      <w:r w:rsidRPr="0062224F">
        <w:rPr>
          <w:rStyle w:val="1-Char"/>
          <w:rtl/>
        </w:rPr>
        <w:t>می</w:t>
      </w:r>
      <w:r w:rsidR="003D187A">
        <w:rPr>
          <w:rStyle w:val="1-Char"/>
          <w:rFonts w:hint="cs"/>
          <w:rtl/>
        </w:rPr>
        <w:t>‌</w:t>
      </w:r>
      <w:r w:rsidRPr="0062224F">
        <w:rPr>
          <w:rStyle w:val="1-Char"/>
          <w:rtl/>
        </w:rPr>
        <w:t>دانم با قرآن دشمنی</w:t>
      </w:r>
      <w:r w:rsidR="00600B5B" w:rsidRPr="0062224F">
        <w:rPr>
          <w:rStyle w:val="1-Char"/>
          <w:rtl/>
        </w:rPr>
        <w:t>.</w:t>
      </w:r>
      <w:r w:rsidR="001E5D31" w:rsidRPr="0062224F">
        <w:rPr>
          <w:rStyle w:val="1-Char"/>
          <w:rtl/>
        </w:rPr>
        <w:t xml:space="preserve"> می‌</w:t>
      </w:r>
      <w:r w:rsidRPr="0062224F">
        <w:rPr>
          <w:rStyle w:val="1-Char"/>
          <w:rtl/>
        </w:rPr>
        <w:t>دانم که آرزو</w:t>
      </w:r>
      <w:r w:rsidR="001E5D31" w:rsidRPr="0062224F">
        <w:rPr>
          <w:rStyle w:val="1-Char"/>
          <w:rtl/>
        </w:rPr>
        <w:t xml:space="preserve"> می‌</w:t>
      </w:r>
      <w:r w:rsidRPr="0062224F">
        <w:rPr>
          <w:rStyle w:val="1-Char"/>
          <w:rtl/>
        </w:rPr>
        <w:t>کنی</w:t>
      </w:r>
      <w:r w:rsidR="003D187A">
        <w:rPr>
          <w:rStyle w:val="1-Char"/>
          <w:rFonts w:hint="cs"/>
          <w:rtl/>
        </w:rPr>
        <w:t xml:space="preserve"> </w:t>
      </w:r>
      <w:r w:rsidRPr="0062224F">
        <w:rPr>
          <w:rStyle w:val="1-Char"/>
          <w:rtl/>
        </w:rPr>
        <w:t>ای کاش،</w:t>
      </w:r>
      <w:r w:rsidR="001E5D31" w:rsidRPr="0062224F">
        <w:rPr>
          <w:rStyle w:val="1-Char"/>
          <w:rtl/>
        </w:rPr>
        <w:t xml:space="preserve"> می‌</w:t>
      </w:r>
      <w:r w:rsidRPr="0062224F">
        <w:rPr>
          <w:rStyle w:val="1-Char"/>
          <w:rtl/>
        </w:rPr>
        <w:t>توانستی آیات موضوع و ساختگی را در قرآن وارد کنی؛ همانطور که در احادیث داخل کردی، اما قرآن، حریم ممنوع باقی ماند تا سامری‌های تاریخ را رسوا کند</w:t>
      </w:r>
      <w:r w:rsidR="00600B5B" w:rsidRPr="0062224F">
        <w:rPr>
          <w:rStyle w:val="1-Char"/>
          <w:rtl/>
        </w:rPr>
        <w:t>!</w:t>
      </w:r>
      <w:r w:rsidR="00362A31">
        <w:rPr>
          <w:rStyle w:val="1-Char"/>
          <w:rtl/>
        </w:rPr>
        <w:t xml:space="preserve"> و رسوا</w:t>
      </w:r>
      <w:r w:rsidRPr="0062224F">
        <w:rPr>
          <w:rStyle w:val="1-Char"/>
          <w:rtl/>
        </w:rPr>
        <w:t>تر کند</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جالب این است که از او پرسیده شد: چرا به صراحت دربارۀ خلافت علی نیست؟</w:t>
      </w:r>
      <w:r w:rsidRPr="001E5D31">
        <w:rPr>
          <w:b/>
          <w:bCs/>
          <w:rtl/>
        </w:rPr>
        <w:t xml:space="preserve"> </w:t>
      </w:r>
      <w:r w:rsidRPr="0062224F">
        <w:rPr>
          <w:rStyle w:val="1-Char"/>
          <w:rtl/>
        </w:rPr>
        <w:t>جواب داد:</w:t>
      </w:r>
      <w:r w:rsidRPr="001E5D31">
        <w:rPr>
          <w:b/>
          <w:bCs/>
          <w:rtl/>
        </w:rPr>
        <w:t xml:space="preserve"> </w:t>
      </w:r>
      <w:r w:rsidRPr="0062224F">
        <w:rPr>
          <w:rStyle w:val="1-Char"/>
          <w:rtl/>
        </w:rPr>
        <w:t>لطافت کنایه از صراحت بیشتر است</w:t>
      </w:r>
      <w:r w:rsidR="00600B5B" w:rsidRPr="0062224F">
        <w:rPr>
          <w:rStyle w:val="1-Char"/>
          <w:rtl/>
        </w:rPr>
        <w:t>!</w:t>
      </w:r>
      <w:r w:rsidRPr="0062224F">
        <w:rPr>
          <w:rStyle w:val="1-Char"/>
          <w:rtl/>
        </w:rPr>
        <w:t xml:space="preserve"> این را</w:t>
      </w:r>
      <w:r w:rsidR="006B6811">
        <w:rPr>
          <w:rStyle w:val="1-Char"/>
          <w:rtl/>
        </w:rPr>
        <w:t xml:space="preserve"> می‌گویند</w:t>
      </w:r>
      <w:r w:rsidRPr="0062224F">
        <w:rPr>
          <w:rStyle w:val="1-Char"/>
          <w:rtl/>
        </w:rPr>
        <w:t xml:space="preserve"> یک جواب دادن شکن</w:t>
      </w:r>
      <w:r w:rsidR="00600B5B" w:rsidRPr="0062224F">
        <w:rPr>
          <w:rStyle w:val="1-Char"/>
          <w:rtl/>
        </w:rPr>
        <w:t>!</w:t>
      </w:r>
      <w:r w:rsidRPr="0062224F">
        <w:rPr>
          <w:rStyle w:val="1-Char"/>
          <w:rtl/>
        </w:rPr>
        <w:t xml:space="preserve"> این را</w:t>
      </w:r>
      <w:r w:rsidR="006B6811">
        <w:rPr>
          <w:rStyle w:val="1-Char"/>
          <w:rtl/>
        </w:rPr>
        <w:t xml:space="preserve"> می‌گویند</w:t>
      </w:r>
      <w:r w:rsidRPr="0062224F">
        <w:rPr>
          <w:rStyle w:val="1-Char"/>
          <w:rtl/>
        </w:rPr>
        <w:t>: جواب کافی و شافی!</w:t>
      </w:r>
      <w:r w:rsidRPr="0062224F">
        <w:rPr>
          <w:rStyle w:val="1-Char"/>
          <w:rFonts w:hint="cs"/>
          <w:rtl/>
        </w:rPr>
        <w:t>.</w:t>
      </w:r>
    </w:p>
    <w:p w:rsidR="00710A77" w:rsidRPr="001E5D31" w:rsidRDefault="00710A77" w:rsidP="001E5D31">
      <w:pPr>
        <w:pStyle w:val="3-"/>
        <w:rPr>
          <w:rtl/>
        </w:rPr>
      </w:pPr>
      <w:bookmarkStart w:id="476" w:name="_Toc194375349"/>
      <w:bookmarkStart w:id="477" w:name="_Toc212295121"/>
      <w:bookmarkStart w:id="478" w:name="_Toc433464574"/>
      <w:r w:rsidRPr="001E5D31">
        <w:rPr>
          <w:rFonts w:hint="cs"/>
          <w:rtl/>
        </w:rPr>
        <w:t>ادعای 114</w:t>
      </w:r>
      <w:r w:rsidR="00116CC5">
        <w:rPr>
          <w:rFonts w:hint="cs"/>
          <w:rtl/>
        </w:rPr>
        <w:t>-</w:t>
      </w:r>
      <w:r w:rsidRPr="001E5D31">
        <w:rPr>
          <w:rtl/>
        </w:rPr>
        <w:t xml:space="preserve"> اگر خوب عربی بدانید،</w:t>
      </w:r>
      <w:r w:rsidR="001E5D31">
        <w:rPr>
          <w:rtl/>
          <w:lang w:bidi="ar-SA"/>
        </w:rPr>
        <w:t xml:space="preserve"> می‌</w:t>
      </w:r>
      <w:r w:rsidRPr="001E5D31">
        <w:rPr>
          <w:rtl/>
        </w:rPr>
        <w:t>توانید از حدیث</w:t>
      </w:r>
      <w:r w:rsidRPr="001E5D31">
        <w:rPr>
          <w:rFonts w:cs="Tahoma"/>
          <w:color w:val="FF0000"/>
          <w:rtl/>
        </w:rPr>
        <w:t xml:space="preserve"> </w:t>
      </w:r>
      <w:r w:rsidRPr="001E5D31">
        <w:rPr>
          <w:rtl/>
        </w:rPr>
        <w:t>منزلة منظور اصلی رسول الله را دریابید</w:t>
      </w:r>
      <w:bookmarkEnd w:id="476"/>
      <w:bookmarkEnd w:id="477"/>
      <w:bookmarkEnd w:id="478"/>
    </w:p>
    <w:p w:rsidR="00710A77" w:rsidRPr="0062224F" w:rsidRDefault="00710A77" w:rsidP="00710A77">
      <w:pPr>
        <w:ind w:firstLine="284"/>
        <w:jc w:val="both"/>
        <w:rPr>
          <w:rStyle w:val="1-Char"/>
          <w:rtl/>
        </w:rPr>
      </w:pPr>
      <w:r w:rsidRPr="0062224F">
        <w:rPr>
          <w:rStyle w:val="1-Char"/>
          <w:rtl/>
        </w:rPr>
        <w:t>استثناء و مستثنی منه در کلمات اهل لسان در هر مورد دلالت بر عموم دارد و در این حدیث شریف به خصوص کلمۀ منزله مضاف به سوی علم بالقطع و الیقین افاده عموم</w:t>
      </w:r>
      <w:r w:rsidR="00100CD0">
        <w:rPr>
          <w:rStyle w:val="1-Char"/>
          <w:rtl/>
        </w:rPr>
        <w:t xml:space="preserve"> می‌کند</w:t>
      </w:r>
      <w:r w:rsidRPr="0062224F">
        <w:rPr>
          <w:rStyle w:val="1-Char"/>
          <w:rtl/>
        </w:rPr>
        <w:t xml:space="preserve"> به دلیل صحت استثناء و از آنکه الا انه لا نب</w:t>
      </w:r>
      <w:r w:rsidR="001E5D31" w:rsidRPr="0062224F">
        <w:rPr>
          <w:rStyle w:val="1-Char"/>
          <w:rtl/>
        </w:rPr>
        <w:t>ی بعدی باشد که استثناء متصل است</w:t>
      </w:r>
      <w:r w:rsidRPr="0062224F">
        <w:rPr>
          <w:rStyle w:val="1-Char"/>
          <w:rtl/>
        </w:rPr>
        <w:t>.</w:t>
      </w:r>
    </w:p>
    <w:p w:rsidR="00710A77" w:rsidRPr="0062224F" w:rsidRDefault="00710A77" w:rsidP="00710A77">
      <w:pPr>
        <w:ind w:firstLine="284"/>
        <w:jc w:val="both"/>
        <w:rPr>
          <w:rStyle w:val="1-Char"/>
          <w:rtl/>
        </w:rPr>
      </w:pPr>
      <w:r w:rsidRPr="0062224F">
        <w:rPr>
          <w:rStyle w:val="1-Char"/>
          <w:rtl/>
        </w:rPr>
        <w:t>علاوه بر این، اصولیین تصریح کرده‌اند بر</w:t>
      </w:r>
      <w:r w:rsidR="00800FBC">
        <w:rPr>
          <w:rStyle w:val="1-Char"/>
          <w:rtl/>
        </w:rPr>
        <w:t xml:space="preserve"> اینکه </w:t>
      </w:r>
      <w:r w:rsidRPr="0062224F">
        <w:rPr>
          <w:rStyle w:val="1-Char"/>
          <w:rtl/>
        </w:rPr>
        <w:t>اسم جنس مضاف افاده عموم</w:t>
      </w:r>
      <w:r w:rsidR="00100CD0">
        <w:rPr>
          <w:rStyle w:val="1-Char"/>
          <w:rtl/>
        </w:rPr>
        <w:t xml:space="preserve"> می‌کند</w:t>
      </w:r>
      <w:r w:rsidRPr="0062224F">
        <w:rPr>
          <w:rStyle w:val="1-Char"/>
          <w:rtl/>
        </w:rPr>
        <w:t xml:space="preserve"> به خصوص </w:t>
      </w:r>
      <w:r w:rsidR="001E5D31" w:rsidRPr="0062224F">
        <w:rPr>
          <w:rStyle w:val="1-Char"/>
          <w:rtl/>
        </w:rPr>
        <w:t>زمانی که محلی به الف و لام باشد</w:t>
      </w:r>
      <w:r w:rsidRPr="0062224F">
        <w:rPr>
          <w:rStyle w:val="1-Char"/>
          <w:rtl/>
        </w:rPr>
        <w:t>.</w:t>
      </w:r>
    </w:p>
    <w:p w:rsidR="00710A77" w:rsidRPr="0062224F" w:rsidRDefault="00710A77" w:rsidP="00FE56A3">
      <w:pPr>
        <w:ind w:firstLine="284"/>
        <w:jc w:val="both"/>
        <w:rPr>
          <w:rStyle w:val="1-Char"/>
          <w:rtl/>
        </w:rPr>
      </w:pPr>
      <w:r w:rsidRPr="0062224F">
        <w:rPr>
          <w:rStyle w:val="1-Char"/>
          <w:rtl/>
        </w:rPr>
        <w:t>پس لفظ منزله که در کلام آن حضرت مضاف به سوی علم است، مقید عموم</w:t>
      </w:r>
      <w:r w:rsidR="001E5D31" w:rsidRPr="0062224F">
        <w:rPr>
          <w:rStyle w:val="1-Char"/>
          <w:rtl/>
        </w:rPr>
        <w:t xml:space="preserve"> می‌باشد</w:t>
      </w:r>
      <w:r w:rsidRPr="0062224F">
        <w:rPr>
          <w:rStyle w:val="1-Char"/>
          <w:rtl/>
        </w:rPr>
        <w:t>...</w:t>
      </w:r>
      <w:r w:rsidR="00FE56A3" w:rsidRPr="00CE6E7F">
        <w:rPr>
          <w:rStyle w:val="1-Char"/>
          <w:rFonts w:hint="cs"/>
          <w:vertAlign w:val="superscript"/>
          <w:rtl/>
        </w:rPr>
        <w:t>(</w:t>
      </w:r>
      <w:r w:rsidR="00FE56A3" w:rsidRPr="008C6EBC">
        <w:rPr>
          <w:rStyle w:val="1-Char"/>
          <w:vertAlign w:val="superscript"/>
          <w:rtl/>
        </w:rPr>
        <w:footnoteReference w:id="129"/>
      </w:r>
      <w:r w:rsidR="00FE56A3"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ببین چطور خود را</w:t>
      </w:r>
      <w:r w:rsidR="001E5D31" w:rsidRPr="0062224F">
        <w:rPr>
          <w:rStyle w:val="1-Char"/>
          <w:rtl/>
        </w:rPr>
        <w:t xml:space="preserve"> می‌</w:t>
      </w:r>
      <w:r w:rsidRPr="0062224F">
        <w:rPr>
          <w:rStyle w:val="1-Char"/>
          <w:rtl/>
        </w:rPr>
        <w:t>کشد و زنده</w:t>
      </w:r>
      <w:r w:rsidR="00100CD0">
        <w:rPr>
          <w:rStyle w:val="1-Char"/>
          <w:rtl/>
        </w:rPr>
        <w:t xml:space="preserve"> می‌کند</w:t>
      </w:r>
      <w:r w:rsidRPr="0062224F">
        <w:rPr>
          <w:rStyle w:val="1-Char"/>
          <w:rtl/>
        </w:rPr>
        <w:t xml:space="preserve"> تا از حرف رسول، مطلب دلخواه خود را بگیرد. آیا رسول به زبان چینی صحبت</w:t>
      </w:r>
      <w:r w:rsidR="001E5D31" w:rsidRPr="0062224F">
        <w:rPr>
          <w:rStyle w:val="1-Char"/>
          <w:rtl/>
        </w:rPr>
        <w:t xml:space="preserve"> می‌</w:t>
      </w:r>
      <w:r w:rsidRPr="0062224F">
        <w:rPr>
          <w:rStyle w:val="1-Char"/>
          <w:rtl/>
        </w:rPr>
        <w:t xml:space="preserve">کرد که </w:t>
      </w:r>
      <w:r w:rsidR="00FE56A3" w:rsidRPr="0062224F">
        <w:rPr>
          <w:rStyle w:val="1-Char"/>
          <w:rtl/>
        </w:rPr>
        <w:t>تو مأمور فهماندن سخنانشان هستی؟</w:t>
      </w:r>
      <w:r w:rsidR="00FE56A3"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آقای داعی نیازی به این همه صغرا و کبرا نیست. شما را به الله قسم، آیا پیامبر</w:t>
      </w:r>
      <w:r w:rsidR="00FA03B3">
        <w:rPr>
          <w:rStyle w:val="1-Char"/>
          <w:rtl/>
        </w:rPr>
        <w:t xml:space="preserve"> نمی‌توان</w:t>
      </w:r>
      <w:r w:rsidRPr="0062224F">
        <w:rPr>
          <w:rStyle w:val="1-Char"/>
          <w:rtl/>
        </w:rPr>
        <w:t>ست آشکارا بگوید: علی ولیعهد من است تا این طور پای‌هارون و موسی و مضاف و مضاف علیه را پیش نکشی و اصولیون</w:t>
      </w:r>
      <w:r w:rsidR="002D3D2D" w:rsidRPr="0062224F">
        <w:rPr>
          <w:rStyle w:val="1-Char"/>
          <w:rtl/>
        </w:rPr>
        <w:t xml:space="preserve"> </w:t>
      </w:r>
      <w:r w:rsidRPr="0062224F">
        <w:rPr>
          <w:rStyle w:val="1-Char"/>
          <w:rtl/>
        </w:rPr>
        <w:t>را به جان هم نیندازی</w:t>
      </w:r>
      <w:r w:rsidR="00600B5B" w:rsidRPr="0062224F">
        <w:rPr>
          <w:rStyle w:val="1-Char"/>
          <w:rtl/>
        </w:rPr>
        <w:t>.</w:t>
      </w:r>
      <w:r w:rsidRPr="0062224F">
        <w:rPr>
          <w:rStyle w:val="1-Char"/>
          <w:rtl/>
        </w:rPr>
        <w:t xml:space="preserve"> </w:t>
      </w:r>
    </w:p>
    <w:p w:rsidR="00710A77" w:rsidRPr="0062224F" w:rsidRDefault="00710A77" w:rsidP="00710A77">
      <w:pPr>
        <w:ind w:firstLine="284"/>
        <w:jc w:val="both"/>
        <w:rPr>
          <w:rStyle w:val="1-Char"/>
          <w:rtl/>
        </w:rPr>
      </w:pPr>
      <w:r w:rsidRPr="000C4966">
        <w:rPr>
          <w:rStyle w:val="1-Char"/>
          <w:rtl/>
        </w:rPr>
        <w:t>باز از سلیمان بلخی و مسلم نیشابوری نقل قول کرده است و حدیث را به الفاظ دیگری آورده تا معنی فاسد خود را استخراج کند. آخر سلیمان بلخی کیست که او را در نقل روایات و احادیث پیغمبر بر مسلم نیشابوری مقدم</w:t>
      </w:r>
      <w:r w:rsidR="001E5D31" w:rsidRPr="000C4966">
        <w:rPr>
          <w:rStyle w:val="1-Char"/>
          <w:rtl/>
        </w:rPr>
        <w:t xml:space="preserve"> </w:t>
      </w:r>
      <w:r w:rsidR="001E5D31" w:rsidRPr="0062224F">
        <w:rPr>
          <w:rStyle w:val="1-Char"/>
          <w:rtl/>
        </w:rPr>
        <w:t>می‌</w:t>
      </w:r>
      <w:r w:rsidRPr="0062224F">
        <w:rPr>
          <w:rStyle w:val="1-Char"/>
          <w:rtl/>
        </w:rPr>
        <w:t>کنی؟ طلا و خرمهره از ی</w:t>
      </w:r>
      <w:r w:rsidR="00362A31">
        <w:rPr>
          <w:rStyle w:val="1-Char"/>
          <w:rtl/>
        </w:rPr>
        <w:t>ک جنس نیستند و تو خرمهره را پیش</w:t>
      </w:r>
      <w:r w:rsidR="00362A31">
        <w:rPr>
          <w:rStyle w:val="1-Char"/>
          <w:rFonts w:hint="cs"/>
          <w:rtl/>
        </w:rPr>
        <w:t>‌</w:t>
      </w:r>
      <w:r w:rsidRPr="0062224F">
        <w:rPr>
          <w:rStyle w:val="1-Char"/>
          <w:rtl/>
        </w:rPr>
        <w:t>تر و بیشتر</w:t>
      </w:r>
      <w:r w:rsidR="002D3D2D" w:rsidRPr="0062224F">
        <w:rPr>
          <w:rStyle w:val="1-Char"/>
          <w:rtl/>
        </w:rPr>
        <w:t xml:space="preserve"> </w:t>
      </w:r>
      <w:r w:rsidRPr="0062224F">
        <w:rPr>
          <w:rStyle w:val="1-Char"/>
          <w:rtl/>
        </w:rPr>
        <w:t>از طلا</w:t>
      </w:r>
      <w:r w:rsidR="002D3D2D" w:rsidRPr="0062224F">
        <w:rPr>
          <w:rStyle w:val="1-Char"/>
          <w:rtl/>
        </w:rPr>
        <w:t xml:space="preserve"> </w:t>
      </w:r>
      <w:r w:rsidRPr="0062224F">
        <w:rPr>
          <w:rStyle w:val="1-Char"/>
          <w:rtl/>
        </w:rPr>
        <w:t>ذکر</w:t>
      </w:r>
      <w:r w:rsidR="001E5D31" w:rsidRPr="0062224F">
        <w:rPr>
          <w:rStyle w:val="1-Char"/>
          <w:rtl/>
        </w:rPr>
        <w:t xml:space="preserve"> می‌</w:t>
      </w:r>
      <w:r w:rsidRPr="0062224F">
        <w:rPr>
          <w:rStyle w:val="1-Char"/>
          <w:rtl/>
        </w:rPr>
        <w:t xml:space="preserve">کنی. </w:t>
      </w:r>
      <w:bookmarkStart w:id="479" w:name="_Toc194375352"/>
    </w:p>
    <w:p w:rsidR="00710A77" w:rsidRPr="001E5D31" w:rsidRDefault="00710A77" w:rsidP="00FE56A3">
      <w:pPr>
        <w:pStyle w:val="3-"/>
        <w:rPr>
          <w:rtl/>
        </w:rPr>
      </w:pPr>
      <w:bookmarkStart w:id="480" w:name="_Toc212295122"/>
      <w:bookmarkStart w:id="481" w:name="_Toc433464575"/>
      <w:r w:rsidRPr="001E5D31">
        <w:rPr>
          <w:rFonts w:hint="cs"/>
          <w:rtl/>
        </w:rPr>
        <w:t xml:space="preserve">ادعای 115- </w:t>
      </w:r>
      <w:r w:rsidRPr="001E5D31">
        <w:rPr>
          <w:rtl/>
        </w:rPr>
        <w:t>حدیث منزلة در دفعات متعدد غیر از تبوک وارد</w:t>
      </w:r>
      <w:r w:rsidRPr="001E5D31">
        <w:rPr>
          <w:rStyle w:val="Heading1Char"/>
          <w:rFonts w:ascii="Times New Roman" w:hAnsi="Times New Roman" w:cs="Tahoma"/>
          <w:color w:val="FF0000"/>
          <w:sz w:val="28"/>
          <w:szCs w:val="28"/>
          <w:rtl/>
        </w:rPr>
        <w:t xml:space="preserve"> </w:t>
      </w:r>
      <w:r w:rsidRPr="001E5D31">
        <w:rPr>
          <w:rtl/>
        </w:rPr>
        <w:t>شده</w:t>
      </w:r>
      <w:bookmarkEnd w:id="479"/>
      <w:r w:rsidRPr="001E5D31">
        <w:rPr>
          <w:rtl/>
        </w:rPr>
        <w:t xml:space="preserve"> </w:t>
      </w:r>
      <w:r w:rsidR="00600B5B">
        <w:rPr>
          <w:rtl/>
        </w:rPr>
        <w:t>.</w:t>
      </w:r>
      <w:r w:rsidRPr="001E5D31">
        <w:rPr>
          <w:rtl/>
        </w:rPr>
        <w:t>..</w:t>
      </w:r>
      <w:bookmarkEnd w:id="480"/>
      <w:r w:rsidR="00FE56A3" w:rsidRPr="00653CC0">
        <w:rPr>
          <w:rStyle w:val="1-Char"/>
          <w:rFonts w:hint="cs"/>
          <w:bCs w:val="0"/>
          <w:vertAlign w:val="superscript"/>
          <w:rtl/>
        </w:rPr>
        <w:t>(</w:t>
      </w:r>
      <w:r w:rsidR="00FE56A3" w:rsidRPr="00653CC0">
        <w:rPr>
          <w:rStyle w:val="1-Char"/>
          <w:bCs w:val="0"/>
          <w:vertAlign w:val="superscript"/>
          <w:rtl/>
        </w:rPr>
        <w:footnoteReference w:id="130"/>
      </w:r>
      <w:r w:rsidR="00FE56A3" w:rsidRPr="00653CC0">
        <w:rPr>
          <w:rStyle w:val="1-Char"/>
          <w:rFonts w:hint="cs"/>
          <w:bCs w:val="0"/>
          <w:vertAlign w:val="superscript"/>
          <w:rtl/>
        </w:rPr>
        <w:t>)</w:t>
      </w:r>
      <w:bookmarkEnd w:id="481"/>
    </w:p>
    <w:p w:rsidR="00710A77" w:rsidRPr="0062224F" w:rsidRDefault="000D6BFD" w:rsidP="000D6BFD">
      <w:pPr>
        <w:ind w:firstLine="284"/>
        <w:rPr>
          <w:rStyle w:val="1-Char"/>
          <w:rtl/>
        </w:rPr>
      </w:pPr>
      <w:r>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outlineLvl w:val="0"/>
        <w:rPr>
          <w:rStyle w:val="1-Char"/>
          <w:rtl/>
        </w:rPr>
      </w:pPr>
      <w:bookmarkStart w:id="482" w:name="_Toc194375353"/>
      <w:bookmarkStart w:id="483" w:name="_Toc201065356"/>
      <w:bookmarkStart w:id="484" w:name="_Toc212295123"/>
      <w:r w:rsidRPr="0062224F">
        <w:rPr>
          <w:rStyle w:val="1-Char"/>
          <w:rtl/>
        </w:rPr>
        <w:t>دروغ است. فقط در جنگ تبوک آمده است و بس</w:t>
      </w:r>
      <w:bookmarkEnd w:id="482"/>
      <w:r w:rsidR="00600B5B" w:rsidRPr="0062224F">
        <w:rPr>
          <w:rStyle w:val="1-Char"/>
          <w:rtl/>
        </w:rPr>
        <w:t>.</w:t>
      </w:r>
      <w:r w:rsidRPr="0062224F">
        <w:rPr>
          <w:rStyle w:val="1-Char"/>
          <w:rtl/>
        </w:rPr>
        <w:t xml:space="preserve"> </w:t>
      </w:r>
      <w:bookmarkStart w:id="485" w:name="_Toc194375354"/>
      <w:r w:rsidRPr="0062224F">
        <w:rPr>
          <w:rStyle w:val="1-Char"/>
          <w:rtl/>
        </w:rPr>
        <w:t>باقی حدیث‌ها یا</w:t>
      </w:r>
      <w:r w:rsidR="002D3D2D" w:rsidRPr="0062224F">
        <w:rPr>
          <w:rStyle w:val="1-Char"/>
          <w:rtl/>
        </w:rPr>
        <w:t xml:space="preserve"> </w:t>
      </w:r>
      <w:r w:rsidRPr="0062224F">
        <w:rPr>
          <w:rStyle w:val="1-Char"/>
          <w:rtl/>
        </w:rPr>
        <w:t>ساختگی است یا ضعیف</w:t>
      </w:r>
      <w:bookmarkEnd w:id="485"/>
      <w:r w:rsidRPr="0062224F">
        <w:rPr>
          <w:rStyle w:val="1-Char"/>
          <w:rtl/>
        </w:rPr>
        <w:t>.</w:t>
      </w:r>
      <w:bookmarkEnd w:id="483"/>
      <w:bookmarkEnd w:id="484"/>
      <w:r w:rsidR="002D3D2D" w:rsidRPr="0062224F">
        <w:rPr>
          <w:rStyle w:val="1-Char"/>
          <w:rtl/>
        </w:rPr>
        <w:t xml:space="preserve"> </w:t>
      </w:r>
    </w:p>
    <w:p w:rsidR="00710A77" w:rsidRPr="0062224F" w:rsidRDefault="00710A77" w:rsidP="00710A77">
      <w:pPr>
        <w:ind w:firstLine="284"/>
        <w:jc w:val="both"/>
        <w:outlineLvl w:val="0"/>
        <w:rPr>
          <w:rStyle w:val="1-Char"/>
          <w:rtl/>
        </w:rPr>
      </w:pPr>
      <w:bookmarkStart w:id="486" w:name="_Toc194375355"/>
      <w:bookmarkStart w:id="487" w:name="_Toc201065357"/>
      <w:bookmarkStart w:id="488" w:name="_Toc212295124"/>
      <w:r w:rsidRPr="0062224F">
        <w:rPr>
          <w:rStyle w:val="1-Char"/>
          <w:rtl/>
        </w:rPr>
        <w:t>و باز شاهد آورده است از سلیمان بلخی</w:t>
      </w:r>
      <w:bookmarkEnd w:id="486"/>
      <w:r w:rsidR="00FA223B" w:rsidRPr="0062224F">
        <w:rPr>
          <w:rStyle w:val="1-Char"/>
          <w:rtl/>
        </w:rPr>
        <w:t>،</w:t>
      </w:r>
      <w:bookmarkStart w:id="489" w:name="_Toc194375356"/>
      <w:r w:rsidRPr="0062224F">
        <w:rPr>
          <w:rStyle w:val="1-Char"/>
          <w:rtl/>
        </w:rPr>
        <w:t>مسعودی</w:t>
      </w:r>
      <w:bookmarkEnd w:id="489"/>
      <w:r w:rsidR="00FA223B" w:rsidRPr="0062224F">
        <w:rPr>
          <w:rStyle w:val="1-Char"/>
          <w:rtl/>
        </w:rPr>
        <w:t>،</w:t>
      </w:r>
      <w:bookmarkStart w:id="490" w:name="_Toc194375357"/>
      <w:r w:rsidRPr="0062224F">
        <w:rPr>
          <w:rStyle w:val="1-Char"/>
          <w:rtl/>
        </w:rPr>
        <w:t>سبط ابن جوزی</w:t>
      </w:r>
      <w:bookmarkEnd w:id="490"/>
      <w:r w:rsidR="00FA223B" w:rsidRPr="0062224F">
        <w:rPr>
          <w:rStyle w:val="1-Char"/>
          <w:rtl/>
        </w:rPr>
        <w:t>،</w:t>
      </w:r>
      <w:bookmarkStart w:id="491" w:name="_Toc194375358"/>
      <w:r w:rsidRPr="0062224F">
        <w:rPr>
          <w:rStyle w:val="1-Char"/>
          <w:rtl/>
        </w:rPr>
        <w:t xml:space="preserve">خوارزمی </w:t>
      </w:r>
      <w:bookmarkStart w:id="492" w:name="_Toc194375360"/>
      <w:bookmarkEnd w:id="491"/>
      <w:r w:rsidRPr="0062224F">
        <w:rPr>
          <w:rStyle w:val="1-Char"/>
          <w:rtl/>
        </w:rPr>
        <w:t xml:space="preserve">و بعضی هم از علمای </w:t>
      </w:r>
      <w:r w:rsidRPr="0062224F">
        <w:rPr>
          <w:rStyle w:val="1-Char"/>
          <w:rFonts w:hint="cs"/>
          <w:rtl/>
        </w:rPr>
        <w:t>سنی‌ها</w:t>
      </w:r>
      <w:r w:rsidR="002D3D2D" w:rsidRPr="0062224F">
        <w:rPr>
          <w:rStyle w:val="1-Char"/>
          <w:rFonts w:hint="cs"/>
          <w:rtl/>
        </w:rPr>
        <w:t xml:space="preserve"> </w:t>
      </w:r>
      <w:r w:rsidRPr="0062224F">
        <w:rPr>
          <w:rStyle w:val="1-Char"/>
          <w:rtl/>
        </w:rPr>
        <w:t>هستند اما از</w:t>
      </w:r>
      <w:r w:rsidR="00F0383B">
        <w:rPr>
          <w:rStyle w:val="1-Char"/>
          <w:rtl/>
        </w:rPr>
        <w:t xml:space="preserve"> آن‌ها </w:t>
      </w:r>
      <w:r w:rsidRPr="0062224F">
        <w:rPr>
          <w:rStyle w:val="1-Char"/>
          <w:rtl/>
        </w:rPr>
        <w:t>دروغ نقل قول کرده</w:t>
      </w:r>
      <w:bookmarkStart w:id="493" w:name="_Toc194375361"/>
      <w:bookmarkEnd w:id="492"/>
      <w:r w:rsidRPr="0062224F">
        <w:rPr>
          <w:rStyle w:val="1-Char"/>
          <w:rtl/>
        </w:rPr>
        <w:t xml:space="preserve"> است. گاهی تا آن جا</w:t>
      </w:r>
      <w:r w:rsidR="00686EC4" w:rsidRPr="0062224F">
        <w:rPr>
          <w:rStyle w:val="1-Char"/>
          <w:rtl/>
        </w:rPr>
        <w:t xml:space="preserve"> بی‌</w:t>
      </w:r>
      <w:r w:rsidRPr="0062224F">
        <w:rPr>
          <w:rStyle w:val="1-Char"/>
          <w:rtl/>
        </w:rPr>
        <w:t>حیا</w:t>
      </w:r>
      <w:r w:rsidR="006148A3">
        <w:rPr>
          <w:rStyle w:val="1-Char"/>
          <w:rtl/>
        </w:rPr>
        <w:t xml:space="preserve"> می‌شود</w:t>
      </w:r>
      <w:r w:rsidRPr="0062224F">
        <w:rPr>
          <w:rStyle w:val="1-Char"/>
          <w:rtl/>
        </w:rPr>
        <w:t xml:space="preserve"> که</w:t>
      </w:r>
      <w:r w:rsidR="00B32BA2">
        <w:rPr>
          <w:rStyle w:val="1-Char"/>
          <w:rtl/>
        </w:rPr>
        <w:t xml:space="preserve"> </w:t>
      </w:r>
      <w:r w:rsidR="00783174">
        <w:rPr>
          <w:rStyle w:val="1-Char"/>
          <w:rtl/>
        </w:rPr>
        <w:t>می‌گوید</w:t>
      </w:r>
      <w:r w:rsidRPr="0062224F">
        <w:rPr>
          <w:rStyle w:val="1-Char"/>
          <w:rtl/>
        </w:rPr>
        <w:t>: در فلان کتاب است در حالی که اصلا نیست.می توانید به ادعا‌های</w:t>
      </w:r>
      <w:bookmarkEnd w:id="493"/>
      <w:r w:rsidRPr="0062224F">
        <w:rPr>
          <w:rStyle w:val="1-Char"/>
          <w:rtl/>
        </w:rPr>
        <w:t>ش رجوع کنید</w:t>
      </w:r>
      <w:r w:rsidR="00600B5B" w:rsidRPr="0062224F">
        <w:rPr>
          <w:rStyle w:val="1-Char"/>
          <w:rtl/>
        </w:rPr>
        <w:t>.</w:t>
      </w:r>
      <w:bookmarkEnd w:id="487"/>
      <w:bookmarkEnd w:id="488"/>
    </w:p>
    <w:p w:rsidR="00710A77" w:rsidRPr="001E5D31" w:rsidRDefault="001E5D31" w:rsidP="001E5D31">
      <w:pPr>
        <w:pStyle w:val="3-"/>
        <w:rPr>
          <w:rtl/>
        </w:rPr>
      </w:pPr>
      <w:bookmarkStart w:id="494" w:name="_Toc194375362"/>
      <w:bookmarkStart w:id="495" w:name="_Toc212295125"/>
      <w:bookmarkStart w:id="496" w:name="_Toc433464576"/>
      <w:r>
        <w:rPr>
          <w:rFonts w:hint="cs"/>
          <w:rtl/>
        </w:rPr>
        <w:t>ادعای 116</w:t>
      </w:r>
      <w:r w:rsidR="00710A77" w:rsidRPr="001E5D31">
        <w:rPr>
          <w:rtl/>
        </w:rPr>
        <w:t>- پیامبر گفت: علی برادر من است</w:t>
      </w:r>
      <w:bookmarkEnd w:id="494"/>
      <w:bookmarkEnd w:id="495"/>
      <w:bookmarkEnd w:id="496"/>
    </w:p>
    <w:p w:rsidR="00710A77" w:rsidRPr="0062224F" w:rsidRDefault="00783174" w:rsidP="009F4399">
      <w:pPr>
        <w:ind w:firstLine="284"/>
        <w:jc w:val="both"/>
        <w:rPr>
          <w:rStyle w:val="1-Char"/>
          <w:rtl/>
        </w:rPr>
      </w:pPr>
      <w:r>
        <w:rPr>
          <w:rStyle w:val="1-Char"/>
          <w:rtl/>
        </w:rPr>
        <w:t>می‌گوید</w:t>
      </w:r>
      <w:r w:rsidR="00710A77" w:rsidRPr="0062224F">
        <w:rPr>
          <w:rStyle w:val="1-Char"/>
          <w:rtl/>
        </w:rPr>
        <w:t>: وقتی حضرت محمد در واقعۀ برادری بین مهاجرین وانصار، علی را برادر خویش اعلام فرمودند، در همان وقت ای</w:t>
      </w:r>
      <w:r w:rsidR="000C4966">
        <w:rPr>
          <w:rStyle w:val="1-Char"/>
          <w:rtl/>
        </w:rPr>
        <w:t>ن جمله را فرمود که علی به من به</w:t>
      </w:r>
      <w:r w:rsidR="000C4966">
        <w:rPr>
          <w:rStyle w:val="1-Char"/>
          <w:rFonts w:hint="cs"/>
          <w:rtl/>
        </w:rPr>
        <w:t xml:space="preserve"> </w:t>
      </w:r>
      <w:r w:rsidR="00710A77" w:rsidRPr="0062224F">
        <w:rPr>
          <w:rStyle w:val="1-Char"/>
          <w:rtl/>
        </w:rPr>
        <w:t>منزله</w:t>
      </w:r>
      <w:r w:rsidR="009F4399" w:rsidRPr="0062224F">
        <w:rPr>
          <w:rStyle w:val="1-Char"/>
          <w:rFonts w:hint="cs"/>
          <w:rtl/>
        </w:rPr>
        <w:t xml:space="preserve"> </w:t>
      </w:r>
      <w:r w:rsidR="00710A77" w:rsidRPr="0062224F">
        <w:rPr>
          <w:rStyle w:val="1-Char"/>
          <w:rtl/>
        </w:rPr>
        <w:t>‌هارون است به موسی</w:t>
      </w:r>
      <w:r w:rsidR="00600B5B" w:rsidRPr="0062224F">
        <w:rPr>
          <w:rStyle w:val="1-Char"/>
          <w:rtl/>
        </w:rPr>
        <w:t>.</w:t>
      </w:r>
      <w:r w:rsidR="00710A77" w:rsidRPr="0062224F">
        <w:rPr>
          <w:rStyle w:val="1-Char"/>
          <w:rtl/>
        </w:rPr>
        <w:t>..</w:t>
      </w:r>
      <w:r w:rsidR="009F4399" w:rsidRPr="00CE6E7F">
        <w:rPr>
          <w:rStyle w:val="1-Char"/>
          <w:rFonts w:hint="cs"/>
          <w:vertAlign w:val="superscript"/>
          <w:rtl/>
        </w:rPr>
        <w:t>(</w:t>
      </w:r>
      <w:r w:rsidR="009F4399" w:rsidRPr="008C6EBC">
        <w:rPr>
          <w:rStyle w:val="1-Char"/>
          <w:vertAlign w:val="superscript"/>
          <w:rtl/>
        </w:rPr>
        <w:footnoteReference w:id="131"/>
      </w:r>
      <w:r w:rsidR="009F4399" w:rsidRPr="00CE6E7F">
        <w:rPr>
          <w:rStyle w:val="1-Char"/>
          <w:rFonts w:hint="cs"/>
          <w:vertAlign w:val="superscript"/>
          <w:rtl/>
        </w:rPr>
        <w:t>)</w:t>
      </w:r>
      <w:r w:rsidR="00710A77"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0D6BFD" w:rsidP="00710A77">
      <w:pPr>
        <w:ind w:firstLine="284"/>
        <w:jc w:val="both"/>
        <w:rPr>
          <w:rStyle w:val="1-Char"/>
          <w:rtl/>
        </w:rPr>
      </w:pPr>
      <w:r>
        <w:rPr>
          <w:rStyle w:val="1-Char"/>
          <w:rtl/>
        </w:rPr>
        <w:t>می‌گو</w:t>
      </w:r>
      <w:r w:rsidR="00710A77" w:rsidRPr="0062224F">
        <w:rPr>
          <w:rStyle w:val="1-Char"/>
          <w:rtl/>
        </w:rPr>
        <w:t>یم: اصلاً محمد</w:t>
      </w:r>
      <w:r w:rsidR="00710A77" w:rsidRPr="001E5D31">
        <w:rPr>
          <w:rFonts w:cs="CTraditional Arabic" w:hint="cs"/>
          <w:rtl/>
        </w:rPr>
        <w:t>ص</w:t>
      </w:r>
      <w:r w:rsidR="00710A77" w:rsidRPr="001E5D31">
        <w:rPr>
          <w:b/>
          <w:bCs/>
          <w:rtl/>
        </w:rPr>
        <w:t xml:space="preserve"> </w:t>
      </w:r>
      <w:r w:rsidR="00710A77" w:rsidRPr="0062224F">
        <w:rPr>
          <w:rStyle w:val="1-Char"/>
          <w:rtl/>
        </w:rPr>
        <w:t>علی را برادر خود نکرد تا آن جمله را بگوید؛ اصل داستان که دروغ باشد، دنباله‌اش هم دروغ</w:t>
      </w:r>
      <w:r w:rsidR="006148A3">
        <w:rPr>
          <w:rStyle w:val="1-Char"/>
          <w:rtl/>
        </w:rPr>
        <w:t xml:space="preserve"> می‌شود</w:t>
      </w:r>
      <w:r w:rsidR="009F4399" w:rsidRPr="0062224F">
        <w:rPr>
          <w:rStyle w:val="1-Char"/>
          <w:rtl/>
        </w:rPr>
        <w:t>.</w:t>
      </w:r>
    </w:p>
    <w:p w:rsidR="00710A77" w:rsidRPr="0062224F" w:rsidRDefault="00710A77" w:rsidP="00710A77">
      <w:pPr>
        <w:ind w:firstLine="284"/>
        <w:jc w:val="both"/>
        <w:outlineLvl w:val="0"/>
        <w:rPr>
          <w:rStyle w:val="1-Char"/>
        </w:rPr>
      </w:pPr>
      <w:bookmarkStart w:id="497" w:name="_Toc194375363"/>
      <w:bookmarkStart w:id="498" w:name="_Toc201065359"/>
      <w:bookmarkStart w:id="499" w:name="_Toc212295126"/>
      <w:r w:rsidRPr="0062224F">
        <w:rPr>
          <w:rStyle w:val="1-Char"/>
          <w:rtl/>
        </w:rPr>
        <w:t xml:space="preserve">تو اول برادریت را ثابت کن بعد تقاضای ارث و میراث </w:t>
      </w:r>
      <w:bookmarkEnd w:id="497"/>
      <w:r w:rsidRPr="0062224F">
        <w:rPr>
          <w:rStyle w:val="1-Char"/>
          <w:rtl/>
        </w:rPr>
        <w:t>کن</w:t>
      </w:r>
      <w:r w:rsidR="00600B5B" w:rsidRPr="0062224F">
        <w:rPr>
          <w:rStyle w:val="1-Char"/>
          <w:rtl/>
        </w:rPr>
        <w:t>.</w:t>
      </w:r>
      <w:bookmarkEnd w:id="498"/>
      <w:bookmarkEnd w:id="499"/>
    </w:p>
    <w:p w:rsidR="00710A77" w:rsidRPr="001E5D31" w:rsidRDefault="00710A77" w:rsidP="001E5D31">
      <w:pPr>
        <w:pStyle w:val="3-"/>
        <w:rPr>
          <w:rtl/>
        </w:rPr>
      </w:pPr>
      <w:bookmarkStart w:id="500" w:name="_Toc194375364"/>
      <w:bookmarkStart w:id="501" w:name="_Toc212295127"/>
      <w:bookmarkStart w:id="502" w:name="_Toc433464577"/>
      <w:r w:rsidRPr="001E5D31">
        <w:rPr>
          <w:rFonts w:hint="cs"/>
          <w:rtl/>
        </w:rPr>
        <w:t>ادعای 117</w:t>
      </w:r>
      <w:r w:rsidR="00116CC5">
        <w:rPr>
          <w:rFonts w:hint="cs"/>
          <w:rtl/>
        </w:rPr>
        <w:t>-</w:t>
      </w:r>
      <w:r w:rsidRPr="001E5D31">
        <w:rPr>
          <w:rFonts w:hint="cs"/>
          <w:rtl/>
        </w:rPr>
        <w:t xml:space="preserve"> </w:t>
      </w:r>
      <w:r w:rsidRPr="001E5D31">
        <w:rPr>
          <w:rtl/>
        </w:rPr>
        <w:t>در شباهت‌های</w:t>
      </w:r>
      <w:r w:rsidR="002D3D2D">
        <w:rPr>
          <w:rtl/>
        </w:rPr>
        <w:t xml:space="preserve"> </w:t>
      </w:r>
      <w:r w:rsidRPr="001E5D31">
        <w:rPr>
          <w:rtl/>
        </w:rPr>
        <w:t>علی با‌هارون</w:t>
      </w:r>
      <w:r w:rsidR="002D3D2D">
        <w:rPr>
          <w:rtl/>
        </w:rPr>
        <w:t xml:space="preserve"> </w:t>
      </w:r>
      <w:r w:rsidRPr="001E5D31">
        <w:rPr>
          <w:rtl/>
        </w:rPr>
        <w:t>درس‌هایی</w:t>
      </w:r>
      <w:r w:rsidRPr="001E5D31">
        <w:rPr>
          <w:rFonts w:cs="Tahoma"/>
          <w:color w:val="FF0000"/>
          <w:rtl/>
        </w:rPr>
        <w:t xml:space="preserve"> </w:t>
      </w:r>
      <w:r w:rsidRPr="001E5D31">
        <w:rPr>
          <w:rtl/>
        </w:rPr>
        <w:t>بر حقانیت شیعه</w:t>
      </w:r>
      <w:bookmarkEnd w:id="500"/>
      <w:r w:rsidRPr="001E5D31">
        <w:rPr>
          <w:rtl/>
        </w:rPr>
        <w:t xml:space="preserve"> هست</w:t>
      </w:r>
      <w:bookmarkEnd w:id="501"/>
      <w:bookmarkEnd w:id="502"/>
    </w:p>
    <w:p w:rsidR="00710A77" w:rsidRPr="0062224F" w:rsidRDefault="00783174" w:rsidP="009F4399">
      <w:pPr>
        <w:ind w:firstLine="284"/>
        <w:jc w:val="both"/>
        <w:rPr>
          <w:rStyle w:val="1-Char"/>
          <w:rtl/>
        </w:rPr>
      </w:pPr>
      <w:r>
        <w:rPr>
          <w:rStyle w:val="1-Char"/>
          <w:rtl/>
        </w:rPr>
        <w:t>می‌گوید</w:t>
      </w:r>
      <w:r w:rsidR="00710A77" w:rsidRPr="0062224F">
        <w:rPr>
          <w:rStyle w:val="1-Char"/>
          <w:rtl/>
        </w:rPr>
        <w:t>: بین‌هارون و علی شباهت هست.</w:t>
      </w:r>
      <w:r w:rsidR="006B6B63">
        <w:rPr>
          <w:rStyle w:val="1-Char"/>
          <w:rtl/>
        </w:rPr>
        <w:t xml:space="preserve"> هردو </w:t>
      </w:r>
      <w:r w:rsidR="00710A77" w:rsidRPr="0062224F">
        <w:rPr>
          <w:rStyle w:val="1-Char"/>
          <w:rtl/>
        </w:rPr>
        <w:t>جانشین پیامبر در میان قوم شدند.</w:t>
      </w:r>
      <w:r w:rsidR="006B6B63">
        <w:rPr>
          <w:rStyle w:val="1-Char"/>
          <w:rtl/>
        </w:rPr>
        <w:t xml:space="preserve"> هردو </w:t>
      </w:r>
      <w:r w:rsidR="00710A77" w:rsidRPr="0062224F">
        <w:rPr>
          <w:rStyle w:val="1-Char"/>
          <w:rtl/>
        </w:rPr>
        <w:t>با نافرمانی قوم روبرو شدند.</w:t>
      </w:r>
      <w:r w:rsidR="006B6B63">
        <w:rPr>
          <w:rStyle w:val="1-Char"/>
          <w:rtl/>
        </w:rPr>
        <w:t xml:space="preserve"> هردو </w:t>
      </w:r>
      <w:r w:rsidR="00710A77" w:rsidRPr="0062224F">
        <w:rPr>
          <w:rStyle w:val="1-Char"/>
          <w:rtl/>
        </w:rPr>
        <w:t>ضعیف بودند و قدرت مبارزه نداشتند</w:t>
      </w:r>
      <w:r w:rsidR="00600B5B" w:rsidRPr="0062224F">
        <w:rPr>
          <w:rStyle w:val="1-Char"/>
          <w:rtl/>
        </w:rPr>
        <w:t>.</w:t>
      </w:r>
      <w:r w:rsidR="00710A77" w:rsidRPr="0062224F">
        <w:rPr>
          <w:rStyle w:val="1-Char"/>
          <w:rtl/>
        </w:rPr>
        <w:t>..</w:t>
      </w:r>
      <w:r w:rsidR="009F4399" w:rsidRPr="00CE6E7F">
        <w:rPr>
          <w:rStyle w:val="1-Char"/>
          <w:rFonts w:hint="cs"/>
          <w:vertAlign w:val="superscript"/>
          <w:rtl/>
        </w:rPr>
        <w:t>(</w:t>
      </w:r>
      <w:r w:rsidR="009F4399" w:rsidRPr="008C6EBC">
        <w:rPr>
          <w:rStyle w:val="1-Char"/>
          <w:vertAlign w:val="superscript"/>
          <w:rtl/>
        </w:rPr>
        <w:footnoteReference w:id="132"/>
      </w:r>
      <w:r w:rsidR="009F4399" w:rsidRPr="00CE6E7F">
        <w:rPr>
          <w:rStyle w:val="1-Char"/>
          <w:rFonts w:hint="cs"/>
          <w:vertAlign w:val="superscript"/>
          <w:rtl/>
        </w:rPr>
        <w:t>)</w:t>
      </w:r>
      <w:r w:rsidR="00710A77"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outlineLvl w:val="0"/>
        <w:rPr>
          <w:rStyle w:val="1-Char"/>
          <w:rtl/>
        </w:rPr>
      </w:pPr>
      <w:bookmarkStart w:id="503" w:name="_Toc194375365"/>
      <w:bookmarkStart w:id="504" w:name="_Toc201065361"/>
      <w:bookmarkStart w:id="505" w:name="_Toc212295128"/>
      <w:r w:rsidRPr="0062224F">
        <w:rPr>
          <w:rStyle w:val="1-Char"/>
          <w:rtl/>
        </w:rPr>
        <w:t>این درست نیست.</w:t>
      </w:r>
      <w:bookmarkEnd w:id="503"/>
      <w:r w:rsidRPr="0062224F">
        <w:rPr>
          <w:rStyle w:val="1-Char"/>
          <w:rtl/>
        </w:rPr>
        <w:t xml:space="preserve"> </w:t>
      </w:r>
      <w:bookmarkStart w:id="506" w:name="_Toc194375366"/>
      <w:r w:rsidRPr="0062224F">
        <w:rPr>
          <w:rStyle w:val="1-Char"/>
          <w:rtl/>
        </w:rPr>
        <w:t>شباهتی هست اما نه در همه چیز</w:t>
      </w:r>
      <w:bookmarkEnd w:id="506"/>
      <w:r w:rsidRPr="0062224F">
        <w:rPr>
          <w:rStyle w:val="1-Char"/>
          <w:rtl/>
        </w:rPr>
        <w:t>. حضرت موسی که برگشت مردم گوساله</w:t>
      </w:r>
      <w:r w:rsidR="001E5D31" w:rsidRPr="0062224F">
        <w:rPr>
          <w:rStyle w:val="1-Char"/>
          <w:rtl/>
        </w:rPr>
        <w:t xml:space="preserve"> می‌</w:t>
      </w:r>
      <w:r w:rsidRPr="0062224F">
        <w:rPr>
          <w:rStyle w:val="1-Char"/>
          <w:rtl/>
        </w:rPr>
        <w:t>پرستیدند. حضرت محمد که برگشت همه گوش به فرمان علی بودند و علی شکایتی از زیر دستان خود نداشت.</w:t>
      </w:r>
      <w:bookmarkEnd w:id="504"/>
      <w:bookmarkEnd w:id="505"/>
      <w:r w:rsidRPr="0062224F">
        <w:rPr>
          <w:rStyle w:val="1-Char"/>
          <w:rtl/>
        </w:rPr>
        <w:t xml:space="preserve"> </w:t>
      </w:r>
    </w:p>
    <w:p w:rsidR="00710A77" w:rsidRPr="0062224F" w:rsidRDefault="00710A77" w:rsidP="00710A77">
      <w:pPr>
        <w:ind w:firstLine="284"/>
        <w:jc w:val="both"/>
        <w:outlineLvl w:val="0"/>
        <w:rPr>
          <w:rStyle w:val="1-Char"/>
          <w:rtl/>
        </w:rPr>
      </w:pPr>
      <w:bookmarkStart w:id="507" w:name="_Toc194375367"/>
      <w:bookmarkStart w:id="508" w:name="_Toc201065362"/>
      <w:bookmarkStart w:id="509" w:name="_Toc212295129"/>
      <w:r w:rsidRPr="0062224F">
        <w:rPr>
          <w:rStyle w:val="1-Char"/>
          <w:rtl/>
        </w:rPr>
        <w:t>اگر بگویی، منظور ما بعد از وفات حضرت محمد است</w:t>
      </w:r>
      <w:bookmarkEnd w:id="507"/>
      <w:r w:rsidRPr="0062224F">
        <w:rPr>
          <w:rStyle w:val="1-Char"/>
          <w:rtl/>
        </w:rPr>
        <w:t xml:space="preserve">؛ </w:t>
      </w:r>
      <w:bookmarkStart w:id="510" w:name="_Toc194375368"/>
      <w:r w:rsidRPr="0062224F">
        <w:rPr>
          <w:rStyle w:val="1-Char"/>
          <w:rtl/>
        </w:rPr>
        <w:t>باید بگویم که در این جا شباهتی نیست</w:t>
      </w:r>
      <w:bookmarkEnd w:id="510"/>
      <w:r w:rsidRPr="0062224F">
        <w:rPr>
          <w:rStyle w:val="1-Char"/>
          <w:rtl/>
        </w:rPr>
        <w:t xml:space="preserve">. موسی به قوم برگشت و فساد سامری را اصلاح کرد. محمد باز نگشت. </w:t>
      </w:r>
      <w:bookmarkStart w:id="511" w:name="_Toc194375369"/>
      <w:r w:rsidRPr="0062224F">
        <w:rPr>
          <w:rStyle w:val="1-Char"/>
          <w:rtl/>
        </w:rPr>
        <w:t>الله سامری را در دنیا عذاب کرد</w:t>
      </w:r>
      <w:bookmarkEnd w:id="511"/>
      <w:r w:rsidRPr="0062224F">
        <w:rPr>
          <w:rStyle w:val="1-Char"/>
          <w:rtl/>
        </w:rPr>
        <w:t>.</w:t>
      </w:r>
      <w:r w:rsidR="002D3D2D" w:rsidRPr="0062224F">
        <w:rPr>
          <w:rStyle w:val="1-Char"/>
          <w:rtl/>
        </w:rPr>
        <w:t xml:space="preserve"> </w:t>
      </w:r>
      <w:r w:rsidRPr="0062224F">
        <w:rPr>
          <w:rStyle w:val="1-Char"/>
          <w:rtl/>
        </w:rPr>
        <w:t xml:space="preserve">سامری‌های قوم محمد </w:t>
      </w:r>
      <w:r w:rsidR="00DE4714" w:rsidRPr="0062224F">
        <w:rPr>
          <w:rStyle w:val="1-Char"/>
          <w:rtl/>
        </w:rPr>
        <w:t>(</w:t>
      </w:r>
      <w:r w:rsidRPr="0062224F">
        <w:rPr>
          <w:rStyle w:val="1-Char"/>
          <w:rtl/>
        </w:rPr>
        <w:t>به ادعای شما</w:t>
      </w:r>
      <w:r w:rsidR="00DE4714" w:rsidRPr="0062224F">
        <w:rPr>
          <w:rStyle w:val="1-Char"/>
          <w:rtl/>
        </w:rPr>
        <w:t>)</w:t>
      </w:r>
      <w:r w:rsidRPr="0062224F">
        <w:rPr>
          <w:rStyle w:val="1-Char"/>
          <w:rtl/>
        </w:rPr>
        <w:t xml:space="preserve"> در دنیا نه فقط عذاب نشدند بلکه با عزت پادشاهی کردند و تا امروز بر دل</w:t>
      </w:r>
      <w:r w:rsidR="006B6B63">
        <w:rPr>
          <w:rStyle w:val="1-Char"/>
          <w:rFonts w:hint="cs"/>
          <w:rtl/>
        </w:rPr>
        <w:t>‌</w:t>
      </w:r>
      <w:r w:rsidRPr="0062224F">
        <w:rPr>
          <w:rStyle w:val="1-Char"/>
          <w:rtl/>
        </w:rPr>
        <w:t>ها حکومت</w:t>
      </w:r>
      <w:r w:rsidR="00AD4713">
        <w:rPr>
          <w:rStyle w:val="1-Char"/>
          <w:rtl/>
        </w:rPr>
        <w:t xml:space="preserve"> می‌کنند</w:t>
      </w:r>
      <w:r w:rsidRPr="0062224F">
        <w:rPr>
          <w:rStyle w:val="1-Char"/>
          <w:rtl/>
        </w:rPr>
        <w:t xml:space="preserve"> و اقلیت کوچکی (شیعه‌ها</w:t>
      </w:r>
      <w:r w:rsidR="00DE4714" w:rsidRPr="0062224F">
        <w:rPr>
          <w:rStyle w:val="1-Char"/>
          <w:rtl/>
        </w:rPr>
        <w:t>)</w:t>
      </w:r>
      <w:r w:rsidRPr="0062224F">
        <w:rPr>
          <w:rStyle w:val="1-Char"/>
          <w:rtl/>
        </w:rPr>
        <w:t xml:space="preserve"> با</w:t>
      </w:r>
      <w:r w:rsidR="00F0383B">
        <w:rPr>
          <w:rStyle w:val="1-Char"/>
          <w:rtl/>
        </w:rPr>
        <w:t xml:space="preserve"> آن‌ها </w:t>
      </w:r>
      <w:r w:rsidRPr="0062224F">
        <w:rPr>
          <w:rStyle w:val="1-Char"/>
          <w:rtl/>
        </w:rPr>
        <w:t>مخالفند. تازه هر جایی هم جرأت ندارند دشمنی خود را علنی کنند. پس شباهت کجاست؟</w:t>
      </w:r>
      <w:bookmarkEnd w:id="508"/>
      <w:bookmarkEnd w:id="509"/>
      <w:r w:rsidR="001E5D31" w:rsidRPr="0062224F">
        <w:rPr>
          <w:rStyle w:val="1-Char"/>
          <w:rFonts w:hint="cs"/>
          <w:rtl/>
        </w:rPr>
        <w:t>.</w:t>
      </w:r>
    </w:p>
    <w:p w:rsidR="00710A77" w:rsidRPr="0062224F" w:rsidRDefault="00710A77" w:rsidP="00710A77">
      <w:pPr>
        <w:ind w:firstLine="284"/>
        <w:jc w:val="both"/>
        <w:outlineLvl w:val="0"/>
        <w:rPr>
          <w:rStyle w:val="1-Char"/>
          <w:rtl/>
        </w:rPr>
      </w:pPr>
      <w:bookmarkStart w:id="512" w:name="_Toc194375370"/>
      <w:bookmarkStart w:id="513" w:name="_Toc201065363"/>
      <w:bookmarkStart w:id="514" w:name="_Toc212295130"/>
      <w:r w:rsidRPr="0062224F">
        <w:rPr>
          <w:rStyle w:val="1-Char"/>
          <w:rtl/>
        </w:rPr>
        <w:t>هارون قبل از موسی مُرد و علی بعد از پیامبر</w:t>
      </w:r>
      <w:bookmarkEnd w:id="512"/>
      <w:r w:rsidRPr="0062224F">
        <w:rPr>
          <w:rStyle w:val="1-Char"/>
          <w:rtl/>
        </w:rPr>
        <w:t>. یوشع بن نون جانشین موسی شد نه‌هارون. پس کجاست شباهت بعد از مرگ؟!</w:t>
      </w:r>
      <w:bookmarkEnd w:id="513"/>
      <w:bookmarkEnd w:id="514"/>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از او پرسیده شد:چرا امر به این مهمی </w:t>
      </w:r>
      <w:r w:rsidR="00DE4714" w:rsidRPr="0062224F">
        <w:rPr>
          <w:rStyle w:val="1-Char"/>
          <w:rtl/>
        </w:rPr>
        <w:t>(</w:t>
      </w:r>
      <w:r w:rsidRPr="0062224F">
        <w:rPr>
          <w:rStyle w:val="1-Char"/>
          <w:rtl/>
        </w:rPr>
        <w:t>امر جانشینی) به کنایه گفته شد. جواب داد که کنایه کاملتر از صراحت است!! خوب بود الله هم</w:t>
      </w:r>
      <w:r w:rsidR="002D3D2D" w:rsidRPr="0062224F">
        <w:rPr>
          <w:rStyle w:val="1-Char"/>
          <w:rtl/>
        </w:rPr>
        <w:t xml:space="preserve"> نمی‌</w:t>
      </w:r>
      <w:r w:rsidRPr="0062224F">
        <w:rPr>
          <w:rStyle w:val="1-Char"/>
          <w:rtl/>
        </w:rPr>
        <w:t>گفت</w:t>
      </w:r>
      <w:r w:rsidR="008858A6" w:rsidRPr="0062224F">
        <w:rPr>
          <w:rStyle w:val="1-Char"/>
          <w:rtl/>
        </w:rPr>
        <w:t>:</w:t>
      </w:r>
      <w:r w:rsidRPr="0062224F">
        <w:rPr>
          <w:rStyle w:val="1-Char"/>
          <w:rtl/>
        </w:rPr>
        <w:t xml:space="preserve"> محمد رسول الله.</w:t>
      </w:r>
      <w:r w:rsidR="001E5D31" w:rsidRPr="0062224F">
        <w:rPr>
          <w:rStyle w:val="1-Char"/>
          <w:rtl/>
        </w:rPr>
        <w:t xml:space="preserve"> می‌</w:t>
      </w:r>
      <w:r w:rsidRPr="0062224F">
        <w:rPr>
          <w:rStyle w:val="1-Char"/>
          <w:rtl/>
        </w:rPr>
        <w:t>فرمود: محمد هم پیش من به منزلۀ موسی است منتهی بعد از موسی پیامبری</w:t>
      </w:r>
      <w:r w:rsidR="002D3D2D" w:rsidRPr="0062224F">
        <w:rPr>
          <w:rStyle w:val="1-Char"/>
          <w:rtl/>
        </w:rPr>
        <w:t xml:space="preserve"> نمی‌</w:t>
      </w:r>
      <w:r w:rsidRPr="0062224F">
        <w:rPr>
          <w:rStyle w:val="1-Char"/>
          <w:rtl/>
        </w:rPr>
        <w:t>آید</w:t>
      </w:r>
      <w:r w:rsidR="00600B5B" w:rsidRPr="0062224F">
        <w:rPr>
          <w:rStyle w:val="1-Char"/>
          <w:rtl/>
        </w:rPr>
        <w:t>!</w:t>
      </w:r>
      <w:r w:rsidRPr="0062224F">
        <w:rPr>
          <w:rStyle w:val="1-Char"/>
          <w:rtl/>
        </w:rPr>
        <w:t xml:space="preserve"> </w:t>
      </w:r>
    </w:p>
    <w:p w:rsidR="00710A77" w:rsidRPr="0062224F" w:rsidRDefault="00710A77" w:rsidP="00710A77">
      <w:pPr>
        <w:ind w:firstLine="284"/>
        <w:jc w:val="both"/>
        <w:outlineLvl w:val="0"/>
        <w:rPr>
          <w:rStyle w:val="1-Char"/>
          <w:rtl/>
        </w:rPr>
      </w:pPr>
      <w:bookmarkStart w:id="515" w:name="_Toc194375374"/>
      <w:bookmarkStart w:id="516" w:name="_Toc201065364"/>
      <w:bookmarkStart w:id="517" w:name="_Toc212295131"/>
      <w:r w:rsidRPr="0062224F">
        <w:rPr>
          <w:rStyle w:val="1-Char"/>
          <w:rtl/>
        </w:rPr>
        <w:t>حرف آخر ما دربارۀ این حدیث، این است که حضرت محمد هر وقت که به سفر</w:t>
      </w:r>
      <w:r w:rsidR="001E5D31" w:rsidRPr="0062224F">
        <w:rPr>
          <w:rStyle w:val="1-Char"/>
          <w:rtl/>
        </w:rPr>
        <w:t xml:space="preserve"> می‌</w:t>
      </w:r>
      <w:r w:rsidRPr="0062224F">
        <w:rPr>
          <w:rStyle w:val="1-Char"/>
          <w:rtl/>
        </w:rPr>
        <w:t>رفت، یکی را جانشین خود</w:t>
      </w:r>
      <w:r w:rsidR="001E5D31" w:rsidRPr="0062224F">
        <w:rPr>
          <w:rStyle w:val="1-Char"/>
          <w:rtl/>
        </w:rPr>
        <w:t xml:space="preserve"> می‌</w:t>
      </w:r>
      <w:r w:rsidRPr="0062224F">
        <w:rPr>
          <w:rStyle w:val="1-Char"/>
          <w:rtl/>
        </w:rPr>
        <w:t>کرد. از این نباید شما تاویل‌های سست کنید</w:t>
      </w:r>
      <w:r w:rsidR="00600B5B" w:rsidRPr="0062224F">
        <w:rPr>
          <w:rStyle w:val="1-Char"/>
          <w:rtl/>
        </w:rPr>
        <w:t>!</w:t>
      </w:r>
      <w:bookmarkEnd w:id="515"/>
      <w:r w:rsidR="002D3D2D" w:rsidRPr="0062224F">
        <w:rPr>
          <w:rStyle w:val="1-Char"/>
          <w:rtl/>
        </w:rPr>
        <w:t xml:space="preserve"> </w:t>
      </w:r>
      <w:bookmarkStart w:id="518" w:name="_Toc194375375"/>
      <w:r w:rsidRPr="0062224F">
        <w:rPr>
          <w:rStyle w:val="1-Char"/>
          <w:rtl/>
        </w:rPr>
        <w:t>اما شیعه چیزی که</w:t>
      </w:r>
      <w:r w:rsidR="002D3D2D" w:rsidRPr="0062224F">
        <w:rPr>
          <w:rStyle w:val="1-Char"/>
          <w:rtl/>
        </w:rPr>
        <w:t xml:space="preserve"> نمی‌</w:t>
      </w:r>
      <w:r w:rsidRPr="0062224F">
        <w:rPr>
          <w:rStyle w:val="1-Char"/>
          <w:rtl/>
        </w:rPr>
        <w:t>شناسد، منطق است!</w:t>
      </w:r>
      <w:bookmarkEnd w:id="516"/>
      <w:bookmarkEnd w:id="517"/>
      <w:bookmarkEnd w:id="518"/>
      <w:r w:rsidRPr="0062224F">
        <w:rPr>
          <w:rStyle w:val="1-Char"/>
          <w:rFonts w:hint="cs"/>
          <w:rtl/>
        </w:rPr>
        <w:t>.</w:t>
      </w:r>
    </w:p>
    <w:p w:rsidR="00710A77" w:rsidRPr="001E5D31" w:rsidRDefault="00710A77" w:rsidP="001E5D31">
      <w:pPr>
        <w:pStyle w:val="3-"/>
        <w:rPr>
          <w:rtl/>
        </w:rPr>
      </w:pPr>
      <w:bookmarkStart w:id="519" w:name="_Toc194375376"/>
      <w:bookmarkStart w:id="520" w:name="_Toc212295132"/>
      <w:bookmarkStart w:id="521" w:name="_Toc433464578"/>
      <w:r w:rsidRPr="001E5D31">
        <w:rPr>
          <w:rFonts w:hint="cs"/>
          <w:rtl/>
        </w:rPr>
        <w:t>ادعای 118</w:t>
      </w:r>
      <w:r w:rsidR="00116CC5">
        <w:rPr>
          <w:rFonts w:hint="cs"/>
          <w:rtl/>
        </w:rPr>
        <w:t>-</w:t>
      </w:r>
      <w:r w:rsidRPr="001E5D31">
        <w:rPr>
          <w:rFonts w:hint="cs"/>
          <w:rtl/>
        </w:rPr>
        <w:t xml:space="preserve"> </w:t>
      </w:r>
      <w:r w:rsidRPr="001E5D31">
        <w:rPr>
          <w:rtl/>
        </w:rPr>
        <w:t xml:space="preserve">در حدیث </w:t>
      </w:r>
      <w:r w:rsidRPr="0059586B">
        <w:rPr>
          <w:rStyle w:val="5-Char"/>
          <w:rtl/>
        </w:rPr>
        <w:t xml:space="preserve">«الدار </w:t>
      </w:r>
      <w:r w:rsidRPr="0059586B">
        <w:rPr>
          <w:rStyle w:val="5-Char"/>
          <w:rFonts w:hint="cs"/>
          <w:rtl/>
        </w:rPr>
        <w:t>ي</w:t>
      </w:r>
      <w:r w:rsidRPr="0059586B">
        <w:rPr>
          <w:rStyle w:val="5-Char"/>
          <w:rtl/>
        </w:rPr>
        <w:t>وم الانذار»</w:t>
      </w:r>
      <w:r w:rsidRPr="001E5D31">
        <w:rPr>
          <w:rtl/>
        </w:rPr>
        <w:t xml:space="preserve"> پیغمبر، علی را به</w:t>
      </w:r>
      <w:r w:rsidRPr="001E5D31">
        <w:rPr>
          <w:rFonts w:cs="Tahoma"/>
          <w:color w:val="FF0000"/>
          <w:rtl/>
        </w:rPr>
        <w:t xml:space="preserve"> </w:t>
      </w:r>
      <w:r w:rsidRPr="001E5D31">
        <w:rPr>
          <w:rtl/>
        </w:rPr>
        <w:t>خلافت</w:t>
      </w:r>
      <w:r w:rsidR="002D3D2D">
        <w:rPr>
          <w:rtl/>
        </w:rPr>
        <w:t xml:space="preserve"> </w:t>
      </w:r>
      <w:r w:rsidRPr="001E5D31">
        <w:rPr>
          <w:rtl/>
        </w:rPr>
        <w:t>برگزید</w:t>
      </w:r>
      <w:bookmarkEnd w:id="519"/>
      <w:bookmarkEnd w:id="520"/>
      <w:bookmarkEnd w:id="521"/>
    </w:p>
    <w:p w:rsidR="00710A77" w:rsidRPr="0062224F" w:rsidRDefault="00710A77" w:rsidP="00710A77">
      <w:pPr>
        <w:ind w:firstLine="284"/>
        <w:jc w:val="both"/>
        <w:rPr>
          <w:rStyle w:val="1-Char"/>
          <w:rtl/>
        </w:rPr>
      </w:pPr>
      <w:r w:rsidRPr="0062224F">
        <w:rPr>
          <w:rStyle w:val="1-Char"/>
          <w:rtl/>
        </w:rPr>
        <w:t>باز به روش گذشته احادیث را کیلویی کشیده و گفته است: احمد بن حنبل و سلیمان بلخی! و صد البته ابن ابی الحدید و استادش حضرت اسکافی</w:t>
      </w:r>
      <w:r w:rsidR="002D3D2D" w:rsidRPr="0062224F">
        <w:rPr>
          <w:rStyle w:val="1-Char"/>
          <w:rtl/>
        </w:rPr>
        <w:t xml:space="preserve"> </w:t>
      </w:r>
      <w:r w:rsidRPr="0062224F">
        <w:rPr>
          <w:rStyle w:val="1-Char"/>
          <w:rtl/>
        </w:rPr>
        <w:t>و ثعلبی و خوارزمی و گنجی و البته سبط ابن جوزی هم هست؛</w:t>
      </w:r>
      <w:r w:rsidR="002D3D2D" w:rsidRPr="0062224F">
        <w:rPr>
          <w:rStyle w:val="1-Char"/>
          <w:rtl/>
        </w:rPr>
        <w:t xml:space="preserve"> </w:t>
      </w:r>
      <w:r w:rsidRPr="0062224F">
        <w:rPr>
          <w:rStyle w:val="1-Char"/>
          <w:rtl/>
        </w:rPr>
        <w:t>نه این دفعه غایب است ؛ بله</w:t>
      </w:r>
      <w:r w:rsidR="00AF2F4A">
        <w:rPr>
          <w:rStyle w:val="1-Char"/>
          <w:rtl/>
        </w:rPr>
        <w:t xml:space="preserve"> این‌ها </w:t>
      </w:r>
      <w:r w:rsidRPr="0062224F">
        <w:rPr>
          <w:rStyle w:val="1-Char"/>
          <w:rtl/>
        </w:rPr>
        <w:t xml:space="preserve">با الفاظ کم و زیاد </w:t>
      </w:r>
      <w:r w:rsidR="00DE4714" w:rsidRPr="0062224F">
        <w:rPr>
          <w:rStyle w:val="1-Char"/>
          <w:rtl/>
        </w:rPr>
        <w:t>(</w:t>
      </w:r>
      <w:r w:rsidRPr="0062224F">
        <w:rPr>
          <w:rStyle w:val="1-Char"/>
          <w:rtl/>
        </w:rPr>
        <w:t>یعنی کیلویی</w:t>
      </w:r>
      <w:r w:rsidR="00DE4714" w:rsidRPr="0062224F">
        <w:rPr>
          <w:rStyle w:val="1-Char"/>
          <w:rtl/>
        </w:rPr>
        <w:t>)</w:t>
      </w:r>
      <w:r w:rsidRPr="0062224F">
        <w:rPr>
          <w:rStyle w:val="1-Char"/>
          <w:rtl/>
        </w:rPr>
        <w:t xml:space="preserve"> نقل کرده‌اند که رسول الله روزی در آغاز دعوت، خویشان نزدیک </w:t>
      </w:r>
      <w:r w:rsidR="001E5D31" w:rsidRPr="0062224F">
        <w:rPr>
          <w:rStyle w:val="1-Char"/>
          <w:rtl/>
        </w:rPr>
        <w:t>خود را دعوت کرد و فرمود</w:t>
      </w:r>
      <w:r w:rsidRPr="0062224F">
        <w:rPr>
          <w:rStyle w:val="1-Char"/>
          <w:rtl/>
        </w:rPr>
        <w:t>:</w:t>
      </w:r>
    </w:p>
    <w:p w:rsidR="00710A77" w:rsidRPr="0062224F" w:rsidRDefault="00710A77" w:rsidP="00710A77">
      <w:pPr>
        <w:ind w:firstLine="284"/>
        <w:jc w:val="both"/>
        <w:rPr>
          <w:rStyle w:val="1-Char"/>
          <w:rtl/>
        </w:rPr>
      </w:pPr>
      <w:r w:rsidRPr="0062224F">
        <w:rPr>
          <w:rStyle w:val="1-Char"/>
          <w:rtl/>
        </w:rPr>
        <w:t>هرکدام از شما به من ایمان بیاورد، جایزه‌اش این است که وارث من</w:t>
      </w:r>
      <w:r w:rsidR="006148A3">
        <w:rPr>
          <w:rStyle w:val="1-Char"/>
          <w:rtl/>
        </w:rPr>
        <w:t xml:space="preserve"> می‌شود</w:t>
      </w:r>
      <w:r w:rsidRPr="0062224F">
        <w:rPr>
          <w:rStyle w:val="1-Char"/>
          <w:rtl/>
        </w:rPr>
        <w:t>. کسی ای</w:t>
      </w:r>
      <w:r w:rsidR="001E5D31" w:rsidRPr="0062224F">
        <w:rPr>
          <w:rStyle w:val="1-Char"/>
          <w:rtl/>
        </w:rPr>
        <w:t>مان نیاورد الا علی</w:t>
      </w:r>
      <w:r w:rsidR="00600B5B" w:rsidRPr="0062224F">
        <w:rPr>
          <w:rStyle w:val="1-Char"/>
          <w:rtl/>
        </w:rPr>
        <w:t>.</w:t>
      </w:r>
      <w:r w:rsidR="001E5D31" w:rsidRPr="0062224F">
        <w:rPr>
          <w:rStyle w:val="1-Char"/>
          <w:rtl/>
        </w:rPr>
        <w:t xml:space="preserve"> و رسول گفت</w:t>
      </w:r>
      <w:r w:rsidRPr="0062224F">
        <w:rPr>
          <w:rStyle w:val="1-Char"/>
          <w:rtl/>
        </w:rPr>
        <w:t>:</w:t>
      </w:r>
    </w:p>
    <w:p w:rsidR="00710A77" w:rsidRPr="0062224F" w:rsidRDefault="00710A77" w:rsidP="009F4399">
      <w:pPr>
        <w:ind w:firstLine="284"/>
        <w:jc w:val="both"/>
        <w:rPr>
          <w:rStyle w:val="1-Char"/>
          <w:rtl/>
        </w:rPr>
      </w:pPr>
      <w:r w:rsidRPr="0059586B">
        <w:rPr>
          <w:rStyle w:val="5-Char"/>
          <w:rFonts w:eastAsia="SimSun"/>
          <w:rtl/>
        </w:rPr>
        <w:t>«إن هذا أخي ووصيي وخليفتي من بعدي فاسمعوا له وأطيعوا»</w:t>
      </w:r>
      <w:r w:rsidRPr="001E5D31">
        <w:rPr>
          <w:rFonts w:eastAsia="SimSun" w:cs="Tahoma"/>
          <w:b/>
          <w:bCs/>
          <w:rtl/>
          <w:lang w:val="en-GB" w:eastAsia="zh-CN"/>
        </w:rPr>
        <w:t xml:space="preserve"> </w:t>
      </w:r>
      <w:r w:rsidRPr="0062224F">
        <w:rPr>
          <w:rStyle w:val="1-Char"/>
          <w:rtl/>
        </w:rPr>
        <w:t>تو جانشین منی بعد از من...</w:t>
      </w:r>
      <w:r w:rsidR="009F4399" w:rsidRPr="00CE6E7F">
        <w:rPr>
          <w:rStyle w:val="1-Char"/>
          <w:rFonts w:hint="cs"/>
          <w:vertAlign w:val="superscript"/>
          <w:rtl/>
        </w:rPr>
        <w:t>(</w:t>
      </w:r>
      <w:r w:rsidR="009F4399" w:rsidRPr="008C6EBC">
        <w:rPr>
          <w:rStyle w:val="1-Char"/>
          <w:vertAlign w:val="superscript"/>
          <w:rtl/>
        </w:rPr>
        <w:footnoteReference w:id="133"/>
      </w:r>
      <w:r w:rsidR="009F4399" w:rsidRPr="00CE6E7F">
        <w:rPr>
          <w:rStyle w:val="1-Char"/>
          <w:rFonts w:hint="cs"/>
          <w:vertAlign w:val="superscript"/>
          <w:rtl/>
        </w:rPr>
        <w:t>)</w:t>
      </w:r>
      <w:r w:rsidRPr="0062224F">
        <w:rPr>
          <w:rStyle w:val="1-Char"/>
          <w:rFonts w:hint="cs"/>
          <w:rtl/>
        </w:rPr>
        <w:t>.</w:t>
      </w:r>
    </w:p>
    <w:p w:rsidR="00710A77" w:rsidRPr="0062224F" w:rsidRDefault="000D6BFD" w:rsidP="000D6BFD">
      <w:pPr>
        <w:ind w:firstLine="284"/>
        <w:jc w:val="both"/>
        <w:rPr>
          <w:rStyle w:val="1-Char"/>
          <w:rtl/>
        </w:rPr>
      </w:pPr>
      <w:r>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این حدیث را احمد حتبل ذکر کرده است اما حدیث ضعیفی است و این شیاد مذهبش استناد به هر چیزی است که در مدح علی باشد. در حالی که متن حدیث دلیلی است بر دروغ بودن این حرف</w:t>
      </w:r>
      <w:r w:rsidR="008858A6" w:rsidRPr="0062224F">
        <w:rPr>
          <w:rStyle w:val="1-Char"/>
          <w:rtl/>
        </w:rPr>
        <w:t>:</w:t>
      </w:r>
      <w:r w:rsidRPr="0062224F">
        <w:rPr>
          <w:rStyle w:val="1-Char"/>
          <w:rtl/>
        </w:rPr>
        <w:t xml:space="preserve"> </w:t>
      </w:r>
    </w:p>
    <w:p w:rsidR="00710A77" w:rsidRPr="0062224F" w:rsidRDefault="00710A77" w:rsidP="00DB4200">
      <w:pPr>
        <w:numPr>
          <w:ilvl w:val="0"/>
          <w:numId w:val="1"/>
        </w:numPr>
        <w:ind w:left="0" w:firstLine="284"/>
        <w:jc w:val="both"/>
        <w:rPr>
          <w:rStyle w:val="1-Char"/>
          <w:rtl/>
        </w:rPr>
      </w:pPr>
      <w:r w:rsidRPr="0062224F">
        <w:rPr>
          <w:rStyle w:val="1-Char"/>
          <w:rtl/>
        </w:rPr>
        <w:t>فرض کنید اگر همۀ فامیل رسول ایمان</w:t>
      </w:r>
      <w:r w:rsidR="001E5D31" w:rsidRPr="0062224F">
        <w:rPr>
          <w:rStyle w:val="1-Char"/>
          <w:rtl/>
        </w:rPr>
        <w:t xml:space="preserve"> می‌</w:t>
      </w:r>
      <w:r w:rsidRPr="0062224F">
        <w:rPr>
          <w:rStyle w:val="1-Char"/>
          <w:rtl/>
        </w:rPr>
        <w:t>آوردند، آیا همۀ</w:t>
      </w:r>
      <w:r w:rsidR="00F0383B">
        <w:rPr>
          <w:rStyle w:val="1-Char"/>
          <w:rtl/>
        </w:rPr>
        <w:t xml:space="preserve"> آن‌ها </w:t>
      </w:r>
      <w:r w:rsidRPr="0062224F">
        <w:rPr>
          <w:rStyle w:val="1-Char"/>
          <w:rtl/>
        </w:rPr>
        <w:t>جانشین ایشان</w:t>
      </w:r>
      <w:r w:rsidR="001E5D31" w:rsidRPr="0062224F">
        <w:rPr>
          <w:rStyle w:val="1-Char"/>
          <w:rtl/>
        </w:rPr>
        <w:t xml:space="preserve"> می‌</w:t>
      </w:r>
      <w:r w:rsidRPr="0062224F">
        <w:rPr>
          <w:rStyle w:val="1-Char"/>
          <w:rtl/>
        </w:rPr>
        <w:t>شدند</w:t>
      </w:r>
      <w:r w:rsidR="00DE4714" w:rsidRPr="0062224F">
        <w:rPr>
          <w:rStyle w:val="1-Char"/>
          <w:rtl/>
        </w:rPr>
        <w:t>؟</w:t>
      </w:r>
      <w:r w:rsidR="001E5D31" w:rsidRPr="0062224F">
        <w:rPr>
          <w:rStyle w:val="1-Char"/>
          <w:rFonts w:hint="cs"/>
          <w:rtl/>
        </w:rPr>
        <w:t>.</w:t>
      </w:r>
    </w:p>
    <w:p w:rsidR="00710A77" w:rsidRPr="0062224F" w:rsidRDefault="00710A77" w:rsidP="00DB4200">
      <w:pPr>
        <w:numPr>
          <w:ilvl w:val="0"/>
          <w:numId w:val="1"/>
        </w:numPr>
        <w:ind w:left="0" w:firstLine="284"/>
        <w:jc w:val="both"/>
        <w:rPr>
          <w:rStyle w:val="1-Char"/>
          <w:rtl/>
        </w:rPr>
      </w:pPr>
      <w:r w:rsidRPr="0062224F">
        <w:rPr>
          <w:rStyle w:val="1-Char"/>
          <w:rtl/>
        </w:rPr>
        <w:t>علی که قبل از</w:t>
      </w:r>
      <w:r w:rsidR="00F0383B">
        <w:rPr>
          <w:rStyle w:val="1-Char"/>
          <w:rtl/>
        </w:rPr>
        <w:t xml:space="preserve"> آن‌ها </w:t>
      </w:r>
      <w:r w:rsidRPr="0062224F">
        <w:rPr>
          <w:rStyle w:val="1-Char"/>
          <w:rtl/>
        </w:rPr>
        <w:t>به پیامبر ایمان آورده بود. ابوبکر هم که ایمان داشت. آیا حضرت محمد هم</w:t>
      </w:r>
      <w:r w:rsidR="001E5D31" w:rsidRPr="0062224F">
        <w:rPr>
          <w:rStyle w:val="1-Char"/>
          <w:rtl/>
        </w:rPr>
        <w:t xml:space="preserve"> می‌</w:t>
      </w:r>
      <w:r w:rsidRPr="0062224F">
        <w:rPr>
          <w:rStyle w:val="1-Char"/>
          <w:rtl/>
        </w:rPr>
        <w:t>خواست مثل پادشاهان ساسانی سلسلۀ پادشاهی درست کند. الله به ایشان پسر نداد تا کار بر شاه پرستان آسان نباشد اما</w:t>
      </w:r>
      <w:r w:rsidR="00F0383B">
        <w:rPr>
          <w:rStyle w:val="1-Char"/>
          <w:rtl/>
        </w:rPr>
        <w:t xml:space="preserve"> آن‌ها </w:t>
      </w:r>
      <w:r w:rsidRPr="0062224F">
        <w:rPr>
          <w:rStyle w:val="1-Char"/>
          <w:rtl/>
        </w:rPr>
        <w:t xml:space="preserve">سلسلۀ پادشاهی را به خاندان پسر عمویش و نوۀ دختری‌اش بردند. </w:t>
      </w:r>
    </w:p>
    <w:p w:rsidR="00710A77" w:rsidRPr="0062224F" w:rsidRDefault="00710A77" w:rsidP="00DB4200">
      <w:pPr>
        <w:numPr>
          <w:ilvl w:val="0"/>
          <w:numId w:val="1"/>
        </w:numPr>
        <w:ind w:left="0" w:firstLine="284"/>
        <w:jc w:val="both"/>
        <w:rPr>
          <w:rStyle w:val="1-Char"/>
        </w:rPr>
      </w:pPr>
      <w:r w:rsidRPr="0062224F">
        <w:rPr>
          <w:rStyle w:val="1-Char"/>
          <w:rtl/>
        </w:rPr>
        <w:t>حضرت علی در خانۀ پیامبر بزرگ شد. ایمان آوردن ایشان عادی است و اگر ایمان</w:t>
      </w:r>
      <w:r w:rsidR="002D3D2D" w:rsidRPr="0062224F">
        <w:rPr>
          <w:rStyle w:val="1-Char"/>
          <w:rtl/>
        </w:rPr>
        <w:t xml:space="preserve"> نمی‌</w:t>
      </w:r>
      <w:r w:rsidRPr="0062224F">
        <w:rPr>
          <w:rStyle w:val="1-Char"/>
          <w:rtl/>
        </w:rPr>
        <w:t xml:space="preserve">آورد، تعجب آور بود. </w:t>
      </w:r>
    </w:p>
    <w:p w:rsidR="00710A77" w:rsidRPr="001E5D31" w:rsidRDefault="00710A77" w:rsidP="001E5D31">
      <w:pPr>
        <w:pStyle w:val="3-"/>
      </w:pPr>
      <w:bookmarkStart w:id="522" w:name="_Toc194375377"/>
      <w:bookmarkStart w:id="523" w:name="_Toc212295133"/>
      <w:bookmarkStart w:id="524" w:name="_Toc433464579"/>
      <w:r w:rsidRPr="001E5D31">
        <w:rPr>
          <w:rFonts w:hint="cs"/>
          <w:rtl/>
        </w:rPr>
        <w:t>ادعای 119</w:t>
      </w:r>
      <w:r w:rsidR="00116CC5">
        <w:rPr>
          <w:rFonts w:hint="cs"/>
          <w:rtl/>
        </w:rPr>
        <w:t>-</w:t>
      </w:r>
      <w:r w:rsidRPr="001E5D31">
        <w:rPr>
          <w:rtl/>
        </w:rPr>
        <w:t xml:space="preserve"> شهادت کافران بر جانشینی علی دلیلی است</w:t>
      </w:r>
      <w:r w:rsidRPr="001E5D31">
        <w:rPr>
          <w:rFonts w:cs="Tahoma"/>
          <w:color w:val="FF0000"/>
          <w:rtl/>
        </w:rPr>
        <w:t xml:space="preserve"> </w:t>
      </w:r>
      <w:r w:rsidRPr="001E5D31">
        <w:rPr>
          <w:rtl/>
        </w:rPr>
        <w:t>برحقانیت شیعه</w:t>
      </w:r>
      <w:bookmarkEnd w:id="522"/>
      <w:bookmarkEnd w:id="523"/>
      <w:bookmarkEnd w:id="524"/>
    </w:p>
    <w:p w:rsidR="00710A77" w:rsidRPr="0062224F" w:rsidRDefault="00710A77" w:rsidP="00710A77">
      <w:pPr>
        <w:ind w:firstLine="284"/>
        <w:jc w:val="both"/>
        <w:rPr>
          <w:rStyle w:val="1-Char"/>
        </w:rPr>
      </w:pPr>
      <w:r w:rsidRPr="0062224F">
        <w:rPr>
          <w:rStyle w:val="1-Char"/>
          <w:rtl/>
        </w:rPr>
        <w:t>حیرت آور است که این دفعه علاوه بر سلیمان بلخی، فرنگی‌ها را هم شاهد آورده است و</w:t>
      </w:r>
      <w:r w:rsidR="00B32BA2">
        <w:rPr>
          <w:rStyle w:val="1-Char"/>
          <w:rtl/>
        </w:rPr>
        <w:t xml:space="preserve"> </w:t>
      </w:r>
      <w:r w:rsidR="00783174">
        <w:rPr>
          <w:rStyle w:val="1-Char"/>
          <w:rtl/>
        </w:rPr>
        <w:t>می‌گوید</w:t>
      </w:r>
      <w:r w:rsidRPr="0062224F">
        <w:rPr>
          <w:rStyle w:val="1-Char"/>
          <w:rtl/>
        </w:rPr>
        <w:t>:</w:t>
      </w:r>
    </w:p>
    <w:p w:rsidR="00710A77" w:rsidRPr="0062224F" w:rsidRDefault="00710A77" w:rsidP="009F4399">
      <w:pPr>
        <w:ind w:firstLine="284"/>
        <w:jc w:val="both"/>
        <w:rPr>
          <w:rStyle w:val="1-Char"/>
          <w:rtl/>
        </w:rPr>
      </w:pPr>
      <w:r w:rsidRPr="0062224F">
        <w:rPr>
          <w:rStyle w:val="1-Char"/>
          <w:rtl/>
        </w:rPr>
        <w:t>توماس کارلایل انگلیسی و مسیو پول لهوژور فرانسوی</w:t>
      </w:r>
      <w:r w:rsidR="002D3D2D" w:rsidRPr="0062224F">
        <w:rPr>
          <w:rStyle w:val="1-Char"/>
          <w:rtl/>
        </w:rPr>
        <w:t xml:space="preserve"> </w:t>
      </w:r>
      <w:r w:rsidRPr="0062224F">
        <w:rPr>
          <w:rStyle w:val="1-Char"/>
          <w:rtl/>
        </w:rPr>
        <w:t>و آقای جرجیس سال انگلیسی و‌هاشم نصرانی شامی و مستر جان دیون پورت، همگی در</w:t>
      </w:r>
      <w:r w:rsidR="0046175A">
        <w:rPr>
          <w:rStyle w:val="1-Char"/>
          <w:rtl/>
        </w:rPr>
        <w:t xml:space="preserve"> کتاب‌ها</w:t>
      </w:r>
      <w:r w:rsidR="000B513B">
        <w:rPr>
          <w:rStyle w:val="1-Char"/>
          <w:rtl/>
        </w:rPr>
        <w:t xml:space="preserve">ی </w:t>
      </w:r>
      <w:r w:rsidRPr="0062224F">
        <w:rPr>
          <w:rStyle w:val="1-Char"/>
          <w:rtl/>
        </w:rPr>
        <w:t>خود نوشتند که محمد علی را جانشین خود نمود</w:t>
      </w:r>
      <w:r w:rsidR="00600B5B" w:rsidRPr="0062224F">
        <w:rPr>
          <w:rStyle w:val="1-Char"/>
          <w:rtl/>
        </w:rPr>
        <w:t>.</w:t>
      </w:r>
      <w:r w:rsidRPr="0062224F">
        <w:rPr>
          <w:rStyle w:val="1-Char"/>
          <w:rtl/>
        </w:rPr>
        <w:t>..</w:t>
      </w:r>
      <w:r w:rsidR="009F4399" w:rsidRPr="00CE6E7F">
        <w:rPr>
          <w:rStyle w:val="1-Char"/>
          <w:rFonts w:hint="cs"/>
          <w:vertAlign w:val="superscript"/>
          <w:rtl/>
        </w:rPr>
        <w:t>(</w:t>
      </w:r>
      <w:r w:rsidR="009F4399" w:rsidRPr="008C6EBC">
        <w:rPr>
          <w:rStyle w:val="1-Char"/>
          <w:vertAlign w:val="superscript"/>
          <w:rtl/>
        </w:rPr>
        <w:footnoteReference w:id="134"/>
      </w:r>
      <w:r w:rsidR="009F4399"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Pr>
      </w:pPr>
      <w:r w:rsidRPr="0062224F">
        <w:rPr>
          <w:rStyle w:val="1-Char"/>
          <w:rtl/>
        </w:rPr>
        <w:t>به یک نفر گفتند: اسمت چیه؟ گفت: مسیو قاراپیط</w:t>
      </w:r>
      <w:r w:rsidR="00600B5B" w:rsidRPr="0062224F">
        <w:rPr>
          <w:rStyle w:val="1-Char"/>
          <w:rtl/>
        </w:rPr>
        <w:t>.</w:t>
      </w:r>
      <w:r w:rsidR="0096172C">
        <w:rPr>
          <w:rStyle w:val="1-Char"/>
          <w:rtl/>
        </w:rPr>
        <w:t xml:space="preserve"> گ</w:t>
      </w:r>
      <w:r w:rsidR="0096172C">
        <w:rPr>
          <w:rStyle w:val="1-Char"/>
          <w:rFonts w:hint="cs"/>
          <w:rtl/>
        </w:rPr>
        <w:t>ف</w:t>
      </w:r>
      <w:r w:rsidRPr="0062224F">
        <w:rPr>
          <w:rStyle w:val="1-Char"/>
          <w:rtl/>
        </w:rPr>
        <w:t xml:space="preserve">تند: دیگر دینش را نپرسید! </w:t>
      </w:r>
    </w:p>
    <w:p w:rsidR="00710A77" w:rsidRPr="0062224F" w:rsidRDefault="00710A77" w:rsidP="00710A77">
      <w:pPr>
        <w:ind w:firstLine="284"/>
        <w:jc w:val="both"/>
        <w:rPr>
          <w:rStyle w:val="1-Char"/>
          <w:rtl/>
        </w:rPr>
      </w:pPr>
      <w:r w:rsidRPr="0062224F">
        <w:rPr>
          <w:rStyle w:val="1-Char"/>
          <w:rtl/>
        </w:rPr>
        <w:t>حال از شاهِدانت ت</w:t>
      </w:r>
      <w:r w:rsidR="00930699">
        <w:rPr>
          <w:rStyle w:val="1-Char"/>
          <w:rFonts w:hint="cs"/>
          <w:rtl/>
        </w:rPr>
        <w:t xml:space="preserve">و </w:t>
      </w:r>
      <w:r w:rsidRPr="0062224F">
        <w:rPr>
          <w:rStyle w:val="1-Char"/>
          <w:rtl/>
        </w:rPr>
        <w:t>را</w:t>
      </w:r>
      <w:r w:rsidR="002D3D2D" w:rsidRPr="0062224F">
        <w:rPr>
          <w:rStyle w:val="1-Char"/>
          <w:rtl/>
        </w:rPr>
        <w:t xml:space="preserve"> </w:t>
      </w:r>
      <w:r w:rsidRPr="0062224F">
        <w:rPr>
          <w:rStyle w:val="1-Char"/>
          <w:rtl/>
        </w:rPr>
        <w:t xml:space="preserve">شناختیم. رسول الله راست فرمود: </w:t>
      </w:r>
      <w:bookmarkStart w:id="525" w:name="_Toc194375378"/>
      <w:r w:rsidRPr="0059586B">
        <w:rPr>
          <w:rStyle w:val="5-Char"/>
          <w:rtl/>
        </w:rPr>
        <w:t>«</w:t>
      </w:r>
      <w:r w:rsidRPr="0062224F">
        <w:rPr>
          <w:rStyle w:val="1-Char"/>
          <w:rtl/>
        </w:rPr>
        <w:t>اگر حیا نداری، پس هرچه</w:t>
      </w:r>
      <w:r w:rsidR="001E5D31" w:rsidRPr="0062224F">
        <w:rPr>
          <w:rStyle w:val="1-Char"/>
          <w:rtl/>
        </w:rPr>
        <w:t xml:space="preserve"> می‌</w:t>
      </w:r>
      <w:r w:rsidRPr="0062224F">
        <w:rPr>
          <w:rStyle w:val="1-Char"/>
          <w:rtl/>
        </w:rPr>
        <w:t>خواهی بگو</w:t>
      </w:r>
      <w:bookmarkEnd w:id="525"/>
      <w:r w:rsidRPr="0062224F">
        <w:rPr>
          <w:rStyle w:val="1-Char"/>
          <w:rtl/>
        </w:rPr>
        <w:t>.</w:t>
      </w:r>
      <w:r w:rsidRPr="0059586B">
        <w:rPr>
          <w:rStyle w:val="5-Char"/>
          <w:rtl/>
        </w:rPr>
        <w:t>»</w:t>
      </w:r>
      <w:r w:rsidRPr="0062224F">
        <w:rPr>
          <w:rStyle w:val="1-Char"/>
          <w:rtl/>
        </w:rPr>
        <w:t xml:space="preserve"> </w:t>
      </w:r>
    </w:p>
    <w:p w:rsidR="00710A77" w:rsidRPr="001E5D31" w:rsidRDefault="00710A77" w:rsidP="001E5D31">
      <w:pPr>
        <w:pStyle w:val="3-"/>
        <w:rPr>
          <w:rtl/>
        </w:rPr>
      </w:pPr>
      <w:bookmarkStart w:id="526" w:name="_Toc194375379"/>
      <w:bookmarkStart w:id="527" w:name="_Toc212295134"/>
      <w:bookmarkStart w:id="528" w:name="_Toc433464580"/>
      <w:r w:rsidRPr="001E5D31">
        <w:rPr>
          <w:rFonts w:hint="cs"/>
          <w:rtl/>
        </w:rPr>
        <w:t>ادعای 120</w:t>
      </w:r>
      <w:r w:rsidRPr="001E5D31">
        <w:rPr>
          <w:rtl/>
        </w:rPr>
        <w:t>- سنی‌ها</w:t>
      </w:r>
      <w:r w:rsidR="006B6811">
        <w:rPr>
          <w:rtl/>
        </w:rPr>
        <w:t xml:space="preserve"> می‌گویند</w:t>
      </w:r>
      <w:r w:rsidRPr="001E5D31">
        <w:rPr>
          <w:rtl/>
        </w:rPr>
        <w:t>: علی خلیفۀ پیامبر است</w:t>
      </w:r>
      <w:bookmarkEnd w:id="526"/>
      <w:bookmarkEnd w:id="527"/>
      <w:bookmarkEnd w:id="528"/>
    </w:p>
    <w:p w:rsidR="00710A77" w:rsidRPr="0062224F" w:rsidRDefault="00710A77" w:rsidP="00710A77">
      <w:pPr>
        <w:ind w:firstLine="284"/>
        <w:jc w:val="both"/>
        <w:rPr>
          <w:rStyle w:val="1-Char"/>
          <w:rtl/>
        </w:rPr>
      </w:pPr>
      <w:r w:rsidRPr="0062224F">
        <w:rPr>
          <w:rStyle w:val="1-Char"/>
          <w:rtl/>
        </w:rPr>
        <w:t>موفق خوارزمی در کتاب «فضایل امیر المومنین»</w:t>
      </w:r>
      <w:r w:rsidR="002D3D2D" w:rsidRPr="0062224F">
        <w:rPr>
          <w:rStyle w:val="1-Char"/>
          <w:rtl/>
        </w:rPr>
        <w:t xml:space="preserve"> </w:t>
      </w:r>
      <w:r w:rsidRPr="0062224F">
        <w:rPr>
          <w:rStyle w:val="1-Char"/>
          <w:rtl/>
        </w:rPr>
        <w:t>به اسناد خودش از رسول الله روایت</w:t>
      </w:r>
      <w:r w:rsidR="00100CD0">
        <w:rPr>
          <w:rStyle w:val="1-Char"/>
          <w:rtl/>
        </w:rPr>
        <w:t xml:space="preserve"> می‌کند</w:t>
      </w:r>
      <w:r w:rsidRPr="0062224F">
        <w:rPr>
          <w:rStyle w:val="1-Char"/>
          <w:rtl/>
        </w:rPr>
        <w:t xml:space="preserve"> که «... رسول الله فرمود: در معراج که رسیدم</w:t>
      </w:r>
      <w:r w:rsidR="002D3D2D" w:rsidRPr="0062224F">
        <w:rPr>
          <w:rStyle w:val="1-Char"/>
          <w:rtl/>
        </w:rPr>
        <w:t xml:space="preserve"> </w:t>
      </w:r>
      <w:r w:rsidRPr="0062224F">
        <w:rPr>
          <w:rStyle w:val="1-Char"/>
          <w:rtl/>
        </w:rPr>
        <w:t>ندا آمد: ای محمد، خلق را آزمود</w:t>
      </w:r>
      <w:r w:rsidR="001E5D31" w:rsidRPr="0062224F">
        <w:rPr>
          <w:rStyle w:val="1-Char"/>
          <w:rtl/>
        </w:rPr>
        <w:t>ی. کدام کس را فرمانبردارتر دیدی</w:t>
      </w:r>
      <w:r w:rsidRPr="0062224F">
        <w:rPr>
          <w:rStyle w:val="1-Char"/>
          <w:rtl/>
        </w:rPr>
        <w:t>؟</w:t>
      </w:r>
      <w:r w:rsidR="001E5D31" w:rsidRPr="0062224F">
        <w:rPr>
          <w:rStyle w:val="1-Char"/>
          <w:rFonts w:hint="cs"/>
          <w:rtl/>
        </w:rPr>
        <w:t>.</w:t>
      </w:r>
    </w:p>
    <w:p w:rsidR="00710A77" w:rsidRPr="0062224F" w:rsidRDefault="00710A77" w:rsidP="001E5D31">
      <w:pPr>
        <w:ind w:firstLine="284"/>
        <w:jc w:val="both"/>
        <w:outlineLvl w:val="0"/>
        <w:rPr>
          <w:rStyle w:val="1-Char"/>
          <w:rtl/>
        </w:rPr>
      </w:pPr>
      <w:bookmarkStart w:id="529" w:name="_Toc194375380"/>
      <w:bookmarkStart w:id="530" w:name="_Toc201065368"/>
      <w:bookmarkStart w:id="531" w:name="_Toc212295135"/>
      <w:r w:rsidRPr="0062224F">
        <w:rPr>
          <w:rStyle w:val="1-Char"/>
          <w:rtl/>
        </w:rPr>
        <w:t>عرض کرد: علی را</w:t>
      </w:r>
      <w:bookmarkEnd w:id="529"/>
      <w:r w:rsidR="00600B5B" w:rsidRPr="0062224F">
        <w:rPr>
          <w:rStyle w:val="1-Char"/>
          <w:rtl/>
        </w:rPr>
        <w:t>.</w:t>
      </w:r>
      <w:r w:rsidRPr="0062224F">
        <w:rPr>
          <w:rStyle w:val="1-Char"/>
          <w:rtl/>
        </w:rPr>
        <w:t xml:space="preserve"> </w:t>
      </w:r>
      <w:bookmarkStart w:id="532" w:name="_Toc194375381"/>
      <w:r w:rsidRPr="0062224F">
        <w:rPr>
          <w:rStyle w:val="1-Char"/>
          <w:rtl/>
        </w:rPr>
        <w:t>آیا انتخاب خلیفه برای خود نموده‌ای</w:t>
      </w:r>
      <w:r w:rsidR="00DE4714" w:rsidRPr="0062224F">
        <w:rPr>
          <w:rStyle w:val="1-Char"/>
          <w:rtl/>
        </w:rPr>
        <w:t>؟</w:t>
      </w:r>
      <w:bookmarkEnd w:id="532"/>
      <w:r w:rsidRPr="0062224F">
        <w:rPr>
          <w:rStyle w:val="1-Char"/>
          <w:rtl/>
        </w:rPr>
        <w:t xml:space="preserve"> عرض کرد: پروردگارا، تو برایم انتخاب کن که انتخاب تو بهتر است. گفت: من علی را انتخاب کردم که هیچ کس در قبل یا بعد به این مقام</w:t>
      </w:r>
      <w:r w:rsidR="002D3D2D" w:rsidRPr="0062224F">
        <w:rPr>
          <w:rStyle w:val="1-Char"/>
          <w:rtl/>
        </w:rPr>
        <w:t xml:space="preserve"> نمی‌</w:t>
      </w:r>
      <w:r w:rsidRPr="0062224F">
        <w:rPr>
          <w:rStyle w:val="1-Char"/>
          <w:rtl/>
        </w:rPr>
        <w:t>رسد»</w:t>
      </w:r>
      <w:bookmarkEnd w:id="530"/>
      <w:bookmarkEnd w:id="531"/>
      <w:r w:rsidR="001E5D31" w:rsidRPr="0062224F">
        <w:rPr>
          <w:rStyle w:val="1-Char"/>
          <w:rFonts w:hint="cs"/>
          <w:rtl/>
        </w:rPr>
        <w:t>.</w:t>
      </w:r>
      <w:r w:rsidRPr="0062224F">
        <w:rPr>
          <w:rStyle w:val="1-Char"/>
          <w:rtl/>
        </w:rPr>
        <w:t xml:space="preserve"> </w:t>
      </w:r>
    </w:p>
    <w:p w:rsidR="00710A77" w:rsidRPr="0062224F" w:rsidRDefault="00710A77" w:rsidP="00710A77">
      <w:pPr>
        <w:ind w:firstLine="284"/>
        <w:jc w:val="both"/>
        <w:outlineLvl w:val="0"/>
        <w:rPr>
          <w:rStyle w:val="1-Char"/>
          <w:rtl/>
        </w:rPr>
      </w:pPr>
      <w:bookmarkStart w:id="533" w:name="_Toc194375382"/>
      <w:bookmarkStart w:id="534" w:name="_Toc201065369"/>
      <w:bookmarkStart w:id="535" w:name="_Toc212295136"/>
      <w:r w:rsidRPr="0062224F">
        <w:rPr>
          <w:rStyle w:val="1-Char"/>
          <w:rtl/>
        </w:rPr>
        <w:t>و این داعی حقه باز در ادامۀ این حدیث</w:t>
      </w:r>
      <w:r w:rsidR="001E5D31" w:rsidRPr="0062224F">
        <w:rPr>
          <w:rStyle w:val="1-Char"/>
          <w:rtl/>
        </w:rPr>
        <w:t xml:space="preserve"> می‌</w:t>
      </w:r>
      <w:r w:rsidRPr="0062224F">
        <w:rPr>
          <w:rStyle w:val="1-Char"/>
          <w:rtl/>
        </w:rPr>
        <w:t>نویسد</w:t>
      </w:r>
      <w:r w:rsidR="008858A6" w:rsidRPr="0062224F">
        <w:rPr>
          <w:rStyle w:val="1-Char"/>
          <w:rtl/>
        </w:rPr>
        <w:t>:</w:t>
      </w:r>
      <w:bookmarkEnd w:id="533"/>
      <w:bookmarkEnd w:id="534"/>
      <w:bookmarkEnd w:id="535"/>
    </w:p>
    <w:p w:rsidR="00710A77" w:rsidRPr="0062224F" w:rsidRDefault="00710A77" w:rsidP="009F4399">
      <w:pPr>
        <w:ind w:firstLine="284"/>
        <w:jc w:val="both"/>
        <w:rPr>
          <w:rStyle w:val="1-Char"/>
          <w:rtl/>
        </w:rPr>
      </w:pPr>
      <w:r w:rsidRPr="0062224F">
        <w:rPr>
          <w:rStyle w:val="1-Char"/>
          <w:rtl/>
        </w:rPr>
        <w:t>و از این قبیل اخبار در کتب معتبر شما بسیار است. اما آنچه در حافظه داشتم به عرض رساندم...</w:t>
      </w:r>
      <w:r w:rsidR="009F4399" w:rsidRPr="00CE6E7F">
        <w:rPr>
          <w:rStyle w:val="1-Char"/>
          <w:rFonts w:hint="cs"/>
          <w:vertAlign w:val="superscript"/>
          <w:rtl/>
        </w:rPr>
        <w:t>(</w:t>
      </w:r>
      <w:r w:rsidR="009F4399" w:rsidRPr="008C6EBC">
        <w:rPr>
          <w:rStyle w:val="1-Char"/>
          <w:vertAlign w:val="superscript"/>
          <w:rtl/>
        </w:rPr>
        <w:footnoteReference w:id="135"/>
      </w:r>
      <w:r w:rsidR="009F4399"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سوالم این است که تو در این کتاب هرچه نوشتی بدون استثناء از اهل سنت شاهد آوردی، اگر اهل سنت در تمام عقاید با شیعه موافقند، دیگر مشکل چیست</w:t>
      </w:r>
      <w:r w:rsidR="00DE4714" w:rsidRPr="0062224F">
        <w:rPr>
          <w:rStyle w:val="1-Char"/>
          <w:rtl/>
        </w:rPr>
        <w:t>؟</w:t>
      </w:r>
      <w:r w:rsidRPr="0062224F">
        <w:rPr>
          <w:rStyle w:val="1-Char"/>
          <w:rtl/>
        </w:rPr>
        <w:t xml:space="preserve"> آخر چگونه ممکن است که اهل سنت این همه احادیث داشته باشند که علی جانشین پیامبر است و در همان حال دشمن علی باشند! جالب است که بعضی از احادیث را از زبان عمر</w:t>
      </w:r>
      <w:r w:rsidR="00B32BA2">
        <w:rPr>
          <w:rStyle w:val="1-Char"/>
          <w:rtl/>
        </w:rPr>
        <w:t xml:space="preserve"> </w:t>
      </w:r>
      <w:r w:rsidR="00783174">
        <w:rPr>
          <w:rStyle w:val="1-Char"/>
          <w:rtl/>
        </w:rPr>
        <w:t>می‌گوید</w:t>
      </w:r>
      <w:r w:rsidR="001E5D31" w:rsidRPr="0062224F">
        <w:rPr>
          <w:rStyle w:val="1-Char"/>
          <w:rtl/>
        </w:rPr>
        <w:t>!</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این مرد حقه باز استراتژی خود را بر این قرار داده است که پرگویی را با</w:t>
      </w:r>
      <w:r w:rsidR="00686EC4" w:rsidRPr="0062224F">
        <w:rPr>
          <w:rStyle w:val="1-Char"/>
          <w:rtl/>
        </w:rPr>
        <w:t xml:space="preserve"> بی‌</w:t>
      </w:r>
      <w:r w:rsidRPr="0062224F">
        <w:rPr>
          <w:rStyle w:val="1-Char"/>
          <w:rtl/>
        </w:rPr>
        <w:t>حیایی بیامیزد تا طرف خود را خسته کند که بالاخره کدام حرفش را جواب دهم</w:t>
      </w:r>
      <w:r w:rsidR="00600B5B" w:rsidRPr="0062224F">
        <w:rPr>
          <w:rStyle w:val="1-Char"/>
          <w:rtl/>
        </w:rPr>
        <w:t>.</w:t>
      </w:r>
      <w:r w:rsidR="002D3D2D" w:rsidRPr="0062224F">
        <w:rPr>
          <w:rStyle w:val="1-Char"/>
          <w:rtl/>
        </w:rPr>
        <w:t xml:space="preserve"> </w:t>
      </w:r>
    </w:p>
    <w:p w:rsidR="00710A77" w:rsidRDefault="00710A77" w:rsidP="00710A77">
      <w:pPr>
        <w:ind w:firstLine="284"/>
        <w:jc w:val="both"/>
        <w:outlineLvl w:val="0"/>
        <w:rPr>
          <w:rStyle w:val="1-Char"/>
          <w:rtl/>
        </w:rPr>
      </w:pPr>
      <w:bookmarkStart w:id="536" w:name="_Toc194375384"/>
      <w:bookmarkStart w:id="537" w:name="_Toc201065370"/>
      <w:bookmarkStart w:id="538" w:name="_Toc212295137"/>
      <w:r w:rsidRPr="0062224F">
        <w:rPr>
          <w:rStyle w:val="1-Char"/>
          <w:rtl/>
        </w:rPr>
        <w:t>در جواب این حرفش</w:t>
      </w:r>
      <w:r w:rsidR="00FD7A5F">
        <w:rPr>
          <w:rStyle w:val="1-Char"/>
          <w:rtl/>
        </w:rPr>
        <w:t xml:space="preserve"> می‌گویم</w:t>
      </w:r>
      <w:bookmarkEnd w:id="536"/>
      <w:r w:rsidRPr="0062224F">
        <w:rPr>
          <w:rStyle w:val="1-Char"/>
          <w:rtl/>
        </w:rPr>
        <w:t>:</w:t>
      </w:r>
      <w:bookmarkEnd w:id="537"/>
      <w:bookmarkEnd w:id="538"/>
    </w:p>
    <w:tbl>
      <w:tblPr>
        <w:tblStyle w:val="TableGrid"/>
        <w:bidiVisual/>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567"/>
        <w:gridCol w:w="2977"/>
      </w:tblGrid>
      <w:tr w:rsidR="006B6B63" w:rsidTr="009E33C6">
        <w:tc>
          <w:tcPr>
            <w:tcW w:w="2976" w:type="dxa"/>
          </w:tcPr>
          <w:p w:rsidR="006B6B63" w:rsidRPr="009E33C6" w:rsidRDefault="006B6B63" w:rsidP="009E33C6">
            <w:pPr>
              <w:jc w:val="lowKashida"/>
              <w:outlineLvl w:val="0"/>
              <w:rPr>
                <w:rStyle w:val="1-Char"/>
                <w:sz w:val="2"/>
                <w:szCs w:val="2"/>
                <w:rtl/>
              </w:rPr>
            </w:pPr>
            <w:r w:rsidRPr="0062224F">
              <w:rPr>
                <w:rStyle w:val="1-Char"/>
                <w:rtl/>
              </w:rPr>
              <w:t>یا رب، نظر تو برنگردد</w:t>
            </w:r>
            <w:r w:rsidR="009E33C6">
              <w:rPr>
                <w:rStyle w:val="1-Char"/>
                <w:rFonts w:hint="cs"/>
                <w:rtl/>
              </w:rPr>
              <w:br/>
            </w:r>
            <w:r w:rsidR="009E33C6">
              <w:rPr>
                <w:rStyle w:val="1-Char"/>
                <w:rFonts w:hint="cs"/>
                <w:sz w:val="2"/>
                <w:szCs w:val="2"/>
                <w:rtl/>
              </w:rPr>
              <w:t>ج</w:t>
            </w:r>
          </w:p>
        </w:tc>
        <w:tc>
          <w:tcPr>
            <w:tcW w:w="567" w:type="dxa"/>
          </w:tcPr>
          <w:p w:rsidR="006B6B63" w:rsidRDefault="006B6B63" w:rsidP="009E33C6">
            <w:pPr>
              <w:jc w:val="lowKashida"/>
              <w:outlineLvl w:val="0"/>
              <w:rPr>
                <w:rStyle w:val="1-Char"/>
                <w:rtl/>
              </w:rPr>
            </w:pPr>
          </w:p>
        </w:tc>
        <w:tc>
          <w:tcPr>
            <w:tcW w:w="2977" w:type="dxa"/>
          </w:tcPr>
          <w:p w:rsidR="006B6B63" w:rsidRPr="009E33C6" w:rsidRDefault="006B6B63" w:rsidP="009E33C6">
            <w:pPr>
              <w:jc w:val="lowKashida"/>
              <w:outlineLvl w:val="0"/>
              <w:rPr>
                <w:rStyle w:val="1-Char"/>
                <w:sz w:val="2"/>
                <w:szCs w:val="2"/>
                <w:rtl/>
              </w:rPr>
            </w:pPr>
            <w:r w:rsidRPr="0062224F">
              <w:rPr>
                <w:rStyle w:val="1-Char"/>
                <w:rtl/>
              </w:rPr>
              <w:t>آدم که دچار خر نگردد</w:t>
            </w:r>
            <w:r w:rsidR="009E33C6">
              <w:rPr>
                <w:rStyle w:val="1-Char"/>
                <w:rFonts w:hint="cs"/>
                <w:rtl/>
              </w:rPr>
              <w:br/>
            </w:r>
            <w:r w:rsidR="009E33C6">
              <w:rPr>
                <w:rStyle w:val="1-Char"/>
                <w:rFonts w:hint="cs"/>
                <w:sz w:val="2"/>
                <w:szCs w:val="2"/>
                <w:rtl/>
              </w:rPr>
              <w:t>ج</w:t>
            </w:r>
          </w:p>
        </w:tc>
      </w:tr>
    </w:tbl>
    <w:p w:rsidR="00710A77" w:rsidRPr="0062224F" w:rsidRDefault="00710A77" w:rsidP="00710A77">
      <w:pPr>
        <w:ind w:firstLine="284"/>
        <w:jc w:val="both"/>
        <w:rPr>
          <w:rStyle w:val="1-Char"/>
          <w:rtl/>
        </w:rPr>
      </w:pPr>
      <w:r w:rsidRPr="0062224F">
        <w:rPr>
          <w:rStyle w:val="1-Char"/>
          <w:rtl/>
        </w:rPr>
        <w:t xml:space="preserve">اگر این داعی حقه باز این ملت را </w:t>
      </w:r>
      <w:r w:rsidRPr="001E5D31">
        <w:rPr>
          <w:rFonts w:cs="Times New Roman" w:hint="cs"/>
          <w:rtl/>
        </w:rPr>
        <w:t>…</w:t>
      </w:r>
      <w:r w:rsidRPr="0062224F">
        <w:rPr>
          <w:rStyle w:val="1-Char"/>
          <w:rtl/>
        </w:rPr>
        <w:t xml:space="preserve"> تصور</w:t>
      </w:r>
      <w:r w:rsidR="001E1019">
        <w:rPr>
          <w:rStyle w:val="1-Char"/>
          <w:rtl/>
        </w:rPr>
        <w:t xml:space="preserve"> نمی‌کرد</w:t>
      </w:r>
      <w:r w:rsidRPr="0062224F">
        <w:rPr>
          <w:rStyle w:val="1-Char"/>
          <w:rtl/>
        </w:rPr>
        <w:t xml:space="preserve"> که این کتاب را</w:t>
      </w:r>
      <w:r w:rsidR="002D3D2D" w:rsidRPr="0062224F">
        <w:rPr>
          <w:rStyle w:val="1-Char"/>
          <w:rtl/>
        </w:rPr>
        <w:t xml:space="preserve"> نمی‌</w:t>
      </w:r>
      <w:r w:rsidRPr="0062224F">
        <w:rPr>
          <w:rStyle w:val="1-Char"/>
          <w:rtl/>
        </w:rPr>
        <w:t>نوشت. داعی</w:t>
      </w:r>
      <w:r w:rsidR="001E5D31" w:rsidRPr="0062224F">
        <w:rPr>
          <w:rStyle w:val="1-Char"/>
          <w:rtl/>
        </w:rPr>
        <w:t xml:space="preserve"> می‌</w:t>
      </w:r>
      <w:r w:rsidRPr="0062224F">
        <w:rPr>
          <w:rStyle w:val="1-Char"/>
          <w:rtl/>
        </w:rPr>
        <w:t>دانست که این ملت</w:t>
      </w:r>
      <w:r w:rsidR="00FA03B3">
        <w:rPr>
          <w:rStyle w:val="1-Char"/>
          <w:rtl/>
        </w:rPr>
        <w:t xml:space="preserve"> نمی‌دا</w:t>
      </w:r>
      <w:r w:rsidRPr="0062224F">
        <w:rPr>
          <w:rStyle w:val="1-Char"/>
          <w:rtl/>
        </w:rPr>
        <w:t>ند که خوارزمی نویسنده است یا خوردنی یا نوشیدنی؟!</w:t>
      </w:r>
      <w:r w:rsidR="002D3D2D" w:rsidRPr="0062224F">
        <w:rPr>
          <w:rStyle w:val="1-Char"/>
          <w:rtl/>
        </w:rPr>
        <w:t xml:space="preserve"> </w:t>
      </w:r>
      <w:r w:rsidRPr="0062224F">
        <w:rPr>
          <w:rStyle w:val="1-Char"/>
          <w:rtl/>
        </w:rPr>
        <w:t>اگر این ملت را داخل آدم حساب</w:t>
      </w:r>
      <w:r w:rsidR="001E5D31" w:rsidRPr="0062224F">
        <w:rPr>
          <w:rStyle w:val="1-Char"/>
          <w:rtl/>
        </w:rPr>
        <w:t xml:space="preserve"> می‌</w:t>
      </w:r>
      <w:r w:rsidRPr="0062224F">
        <w:rPr>
          <w:rStyle w:val="1-Char"/>
          <w:rtl/>
        </w:rPr>
        <w:t>کرد، کتاب خوارزمی را از کتب معتبر اهل سنت معرفی</w:t>
      </w:r>
      <w:r w:rsidR="001E1019">
        <w:rPr>
          <w:rStyle w:val="1-Char"/>
          <w:rtl/>
        </w:rPr>
        <w:t xml:space="preserve"> نمی‌کرد</w:t>
      </w:r>
      <w:r w:rsidRPr="0062224F">
        <w:rPr>
          <w:rStyle w:val="1-Char"/>
          <w:rtl/>
        </w:rPr>
        <w:t>. ای کاش این مرد یک بار این حقه را به کار</w:t>
      </w:r>
      <w:r w:rsidR="001E5D31" w:rsidRPr="0062224F">
        <w:rPr>
          <w:rStyle w:val="1-Char"/>
          <w:rtl/>
        </w:rPr>
        <w:t xml:space="preserve"> می‌</w:t>
      </w:r>
      <w:r w:rsidRPr="0062224F">
        <w:rPr>
          <w:rStyle w:val="1-Char"/>
          <w:rtl/>
        </w:rPr>
        <w:t>برد. تمام کتابش از این اباطیل پی در پی پر است؛ نه شرمی و نه حیایی!!</w:t>
      </w:r>
      <w:r w:rsidRPr="0062224F">
        <w:rPr>
          <w:rStyle w:val="1-Char"/>
          <w:rFonts w:hint="cs"/>
          <w:rtl/>
        </w:rPr>
        <w:t>.</w:t>
      </w:r>
    </w:p>
    <w:p w:rsidR="00710A77" w:rsidRPr="0062224F" w:rsidRDefault="00710A77" w:rsidP="00710A77">
      <w:pPr>
        <w:ind w:firstLine="284"/>
        <w:jc w:val="both"/>
        <w:outlineLvl w:val="0"/>
        <w:rPr>
          <w:rStyle w:val="1-Char"/>
          <w:rtl/>
        </w:rPr>
      </w:pPr>
      <w:bookmarkStart w:id="539" w:name="_Toc194375385"/>
      <w:bookmarkStart w:id="540" w:name="_Toc201065371"/>
      <w:bookmarkStart w:id="541" w:name="_Toc212295138"/>
      <w:r w:rsidRPr="0062224F">
        <w:rPr>
          <w:rStyle w:val="1-Char"/>
          <w:rtl/>
        </w:rPr>
        <w:t>گمان</w:t>
      </w:r>
      <w:r w:rsidR="00100CD0">
        <w:rPr>
          <w:rStyle w:val="1-Char"/>
          <w:rtl/>
        </w:rPr>
        <w:t xml:space="preserve"> می‌کند</w:t>
      </w:r>
      <w:r w:rsidRPr="0062224F">
        <w:rPr>
          <w:rStyle w:val="1-Char"/>
          <w:rtl/>
        </w:rPr>
        <w:t xml:space="preserve"> که ما با پرگویی از میدان در</w:t>
      </w:r>
      <w:r w:rsidR="001E5D31" w:rsidRPr="0062224F">
        <w:rPr>
          <w:rStyle w:val="1-Char"/>
          <w:rtl/>
        </w:rPr>
        <w:t xml:space="preserve"> می‌</w:t>
      </w:r>
      <w:r w:rsidRPr="0062224F">
        <w:rPr>
          <w:rStyle w:val="1-Char"/>
          <w:rtl/>
        </w:rPr>
        <w:t>رویم</w:t>
      </w:r>
      <w:bookmarkEnd w:id="539"/>
      <w:r w:rsidRPr="0062224F">
        <w:rPr>
          <w:rStyle w:val="1-Char"/>
          <w:rtl/>
        </w:rPr>
        <w:t>.</w:t>
      </w:r>
      <w:bookmarkEnd w:id="540"/>
      <w:bookmarkEnd w:id="541"/>
    </w:p>
    <w:p w:rsidR="00710A77" w:rsidRPr="0062224F" w:rsidRDefault="00710A77" w:rsidP="00710A77">
      <w:pPr>
        <w:ind w:firstLine="284"/>
        <w:jc w:val="both"/>
        <w:rPr>
          <w:rStyle w:val="1-Char"/>
          <w:rtl/>
        </w:rPr>
      </w:pPr>
      <w:r w:rsidRPr="0062224F">
        <w:rPr>
          <w:rStyle w:val="1-Char"/>
          <w:rtl/>
        </w:rPr>
        <w:t>چگونه ممکن است این همه حدیث معتبر در کتب ما باشد و خودمان ذکر کنیم،</w:t>
      </w:r>
      <w:r w:rsidR="002D3D2D" w:rsidRPr="0062224F">
        <w:rPr>
          <w:rStyle w:val="1-Char"/>
          <w:rtl/>
        </w:rPr>
        <w:t xml:space="preserve"> </w:t>
      </w:r>
      <w:r w:rsidRPr="0062224F">
        <w:rPr>
          <w:rStyle w:val="1-Char"/>
          <w:rtl/>
        </w:rPr>
        <w:t>باز منکر شویم و برویم</w:t>
      </w:r>
      <w:r w:rsidR="002D3D2D" w:rsidRPr="0062224F">
        <w:rPr>
          <w:rStyle w:val="1-Char"/>
          <w:rtl/>
        </w:rPr>
        <w:t xml:space="preserve"> </w:t>
      </w:r>
      <w:r w:rsidRPr="0062224F">
        <w:rPr>
          <w:rStyle w:val="1-Char"/>
          <w:rtl/>
        </w:rPr>
        <w:t>به</w:t>
      </w:r>
      <w:r w:rsidR="002D3D2D" w:rsidRPr="0062224F">
        <w:rPr>
          <w:rStyle w:val="1-Char"/>
          <w:rtl/>
        </w:rPr>
        <w:t xml:space="preserve"> </w:t>
      </w:r>
      <w:r w:rsidRPr="0062224F">
        <w:rPr>
          <w:rStyle w:val="1-Char"/>
          <w:rtl/>
        </w:rPr>
        <w:t>دنبال عمر و ابوبکر؟!</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چگونه ممکن است این همه احادیث معتبر در</w:t>
      </w:r>
      <w:r w:rsidR="0046175A">
        <w:rPr>
          <w:rStyle w:val="1-Char"/>
          <w:rtl/>
        </w:rPr>
        <w:t xml:space="preserve"> کتاب‌ها</w:t>
      </w:r>
      <w:r w:rsidR="000B513B">
        <w:rPr>
          <w:rStyle w:val="1-Char"/>
          <w:rtl/>
        </w:rPr>
        <w:t xml:space="preserve">ی </w:t>
      </w:r>
      <w:r w:rsidRPr="0062224F">
        <w:rPr>
          <w:rStyle w:val="1-Char"/>
          <w:rtl/>
        </w:rPr>
        <w:t>ما باشد و آن همه احادیث معتبرتر در</w:t>
      </w:r>
      <w:r w:rsidR="0046175A">
        <w:rPr>
          <w:rStyle w:val="1-Char"/>
          <w:rtl/>
        </w:rPr>
        <w:t xml:space="preserve"> کتاب‌ها</w:t>
      </w:r>
      <w:r w:rsidR="000B513B">
        <w:rPr>
          <w:rStyle w:val="1-Char"/>
          <w:rtl/>
        </w:rPr>
        <w:t xml:space="preserve">ی </w:t>
      </w:r>
      <w:r w:rsidRPr="0062224F">
        <w:rPr>
          <w:rStyle w:val="1-Char"/>
          <w:rtl/>
        </w:rPr>
        <w:t>شما باشد، اما در قرآن ذکر و یاد و نام و نشانی از علی نباشد؟!</w:t>
      </w:r>
    </w:p>
    <w:p w:rsidR="00710A77" w:rsidRPr="0062224F" w:rsidRDefault="00710A77" w:rsidP="00710A77">
      <w:pPr>
        <w:ind w:firstLine="284"/>
        <w:jc w:val="both"/>
        <w:rPr>
          <w:rStyle w:val="1-Char"/>
          <w:rtl/>
        </w:rPr>
      </w:pPr>
      <w:r w:rsidRPr="0062224F">
        <w:rPr>
          <w:rStyle w:val="1-Char"/>
          <w:rtl/>
        </w:rPr>
        <w:t>چگونه ممکن است الله بگوید: علی مقامی دارد که نه در اول کسی داشت نه در آخر کسی خواهد داشت، اما چنین انسان والا مقامی را قابل نداند که در قرآن فقط یک بار نامش را ذکر کند؟!</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او می</w:t>
      </w:r>
      <w:r w:rsidRPr="0062224F">
        <w:rPr>
          <w:rStyle w:val="1-Char"/>
          <w:rFonts w:hint="cs"/>
          <w:rtl/>
        </w:rPr>
        <w:t>‌</w:t>
      </w:r>
      <w:r w:rsidRPr="0062224F">
        <w:rPr>
          <w:rStyle w:val="1-Char"/>
          <w:rtl/>
        </w:rPr>
        <w:t>دانست که کسی در میان این ملت، چنین سوال‌هایی نخواهد کرد و هرکس هم که بپرسد به او</w:t>
      </w:r>
      <w:r w:rsidR="00B32BA2">
        <w:rPr>
          <w:rStyle w:val="1-Char"/>
          <w:rtl/>
        </w:rPr>
        <w:t xml:space="preserve"> </w:t>
      </w:r>
      <w:r w:rsidR="00783174">
        <w:rPr>
          <w:rStyle w:val="1-Char"/>
          <w:rtl/>
        </w:rPr>
        <w:t>می‌گوید</w:t>
      </w:r>
      <w:r w:rsidRPr="0062224F">
        <w:rPr>
          <w:rStyle w:val="1-Char"/>
          <w:rtl/>
        </w:rPr>
        <w:t>: وهابی</w:t>
      </w:r>
      <w:r w:rsidR="00600B5B" w:rsidRPr="0062224F">
        <w:rPr>
          <w:rStyle w:val="1-Char"/>
          <w:rtl/>
        </w:rPr>
        <w:t>.</w:t>
      </w:r>
      <w:r w:rsidRPr="0062224F">
        <w:rPr>
          <w:rStyle w:val="1-Char"/>
          <w:rtl/>
        </w:rPr>
        <w:t xml:space="preserve"> یا اصلاً چماق و کلاشینکوف را برای چه آفریده‌اند؟ </w:t>
      </w:r>
    </w:p>
    <w:p w:rsidR="00710A77" w:rsidRPr="0062224F" w:rsidRDefault="00710A77" w:rsidP="00710A77">
      <w:pPr>
        <w:ind w:firstLine="284"/>
        <w:jc w:val="both"/>
        <w:rPr>
          <w:rStyle w:val="1-Char"/>
          <w:rtl/>
        </w:rPr>
      </w:pPr>
      <w:r w:rsidRPr="0062224F">
        <w:rPr>
          <w:rStyle w:val="1-Char"/>
          <w:rtl/>
        </w:rPr>
        <w:t>اگر در خارج از محدودۀ چماق هم کسی پرسید، چارۀ کار در</w:t>
      </w:r>
      <w:r w:rsidR="00686EC4" w:rsidRPr="0062224F">
        <w:rPr>
          <w:rStyle w:val="1-Char"/>
          <w:rtl/>
        </w:rPr>
        <w:t xml:space="preserve"> بی‌</w:t>
      </w:r>
      <w:r w:rsidRPr="0062224F">
        <w:rPr>
          <w:rStyle w:val="1-Char"/>
          <w:rtl/>
        </w:rPr>
        <w:t>حیایی و لجاجت است.</w:t>
      </w:r>
      <w:r w:rsidR="00F0383B">
        <w:rPr>
          <w:rStyle w:val="1-Char"/>
          <w:rtl/>
        </w:rPr>
        <w:t xml:space="preserve"> آن‌ها </w:t>
      </w:r>
      <w:bookmarkStart w:id="542" w:name="_Toc194375386"/>
      <w:r w:rsidRPr="0062224F">
        <w:rPr>
          <w:rStyle w:val="1-Char"/>
          <w:rtl/>
        </w:rPr>
        <w:t>فکر همه چیز را کرده‌اند</w:t>
      </w:r>
      <w:bookmarkEnd w:id="542"/>
      <w:r w:rsidRPr="0062224F">
        <w:rPr>
          <w:rStyle w:val="1-Char"/>
          <w:rtl/>
        </w:rPr>
        <w:t>.</w:t>
      </w:r>
    </w:p>
    <w:p w:rsidR="00710A77" w:rsidRPr="001E5D31" w:rsidRDefault="00710A77" w:rsidP="001E5D31">
      <w:pPr>
        <w:pStyle w:val="3-"/>
        <w:rPr>
          <w:rtl/>
        </w:rPr>
      </w:pPr>
      <w:bookmarkStart w:id="543" w:name="_Toc194375387"/>
      <w:bookmarkStart w:id="544" w:name="_Toc212295139"/>
      <w:bookmarkStart w:id="545" w:name="_Toc433464581"/>
      <w:r w:rsidRPr="001E5D31">
        <w:rPr>
          <w:rFonts w:hint="cs"/>
          <w:rtl/>
        </w:rPr>
        <w:t>ادعای 121</w:t>
      </w:r>
      <w:r w:rsidR="00116CC5">
        <w:rPr>
          <w:rFonts w:hint="cs"/>
          <w:rtl/>
        </w:rPr>
        <w:t>-</w:t>
      </w:r>
      <w:r w:rsidRPr="001E5D31">
        <w:rPr>
          <w:rtl/>
        </w:rPr>
        <w:t xml:space="preserve"> سنی‌ها</w:t>
      </w:r>
      <w:r w:rsidR="00D73457">
        <w:rPr>
          <w:rtl/>
        </w:rPr>
        <w:t xml:space="preserve"> دربارۀ </w:t>
      </w:r>
      <w:r w:rsidRPr="001E5D31">
        <w:rPr>
          <w:rtl/>
        </w:rPr>
        <w:t>جانشینی ابوبکر حدیث</w:t>
      </w:r>
      <w:r w:rsidRPr="001E5D31">
        <w:rPr>
          <w:rFonts w:cs="Tahoma"/>
          <w:color w:val="FF0000"/>
          <w:rtl/>
        </w:rPr>
        <w:t xml:space="preserve"> </w:t>
      </w:r>
      <w:r w:rsidRPr="001E5D31">
        <w:rPr>
          <w:rtl/>
        </w:rPr>
        <w:t>جعلی دارند</w:t>
      </w:r>
      <w:bookmarkEnd w:id="543"/>
      <w:bookmarkEnd w:id="544"/>
      <w:bookmarkEnd w:id="545"/>
    </w:p>
    <w:p w:rsidR="00710A77" w:rsidRPr="0062224F" w:rsidRDefault="00710A77" w:rsidP="00710A77">
      <w:pPr>
        <w:ind w:firstLine="284"/>
        <w:jc w:val="both"/>
        <w:rPr>
          <w:rStyle w:val="1-Char"/>
          <w:rtl/>
        </w:rPr>
      </w:pPr>
      <w:r w:rsidRPr="0062224F">
        <w:rPr>
          <w:rStyle w:val="1-Char"/>
          <w:rtl/>
        </w:rPr>
        <w:t>بدون دادن آدرس</w:t>
      </w:r>
      <w:r w:rsidR="00B32BA2">
        <w:rPr>
          <w:rStyle w:val="1-Char"/>
          <w:rtl/>
        </w:rPr>
        <w:t xml:space="preserve"> </w:t>
      </w:r>
      <w:r w:rsidR="00783174">
        <w:rPr>
          <w:rStyle w:val="1-Char"/>
          <w:rtl/>
        </w:rPr>
        <w:t>می‌گوید</w:t>
      </w:r>
      <w:r w:rsidRPr="0062224F">
        <w:rPr>
          <w:rStyle w:val="1-Char"/>
          <w:rtl/>
        </w:rPr>
        <w:t xml:space="preserve"> که سنی‌ها حدیث دارند که پیامبر فرمود: </w:t>
      </w:r>
    </w:p>
    <w:p w:rsidR="00710A77" w:rsidRPr="001E5D31" w:rsidRDefault="00710A77" w:rsidP="009F4399">
      <w:pPr>
        <w:ind w:firstLine="284"/>
        <w:jc w:val="both"/>
        <w:rPr>
          <w:rFonts w:cs="Times New Roman"/>
          <w:rtl/>
        </w:rPr>
      </w:pPr>
      <w:r w:rsidRPr="0062224F">
        <w:rPr>
          <w:rStyle w:val="1-Char"/>
          <w:rFonts w:hint="cs"/>
          <w:rtl/>
        </w:rPr>
        <w:t>«</w:t>
      </w:r>
      <w:r w:rsidRPr="0062224F">
        <w:rPr>
          <w:rStyle w:val="1-Char"/>
          <w:rtl/>
        </w:rPr>
        <w:t>ای مردم، بدرستی که خدا ابوبکر را جانشین من کرد. خدا گفت: من از ابوبکر راضیم. آیا او هم از من راضی است</w:t>
      </w:r>
      <w:r w:rsidR="00600B5B" w:rsidRPr="0062224F">
        <w:rPr>
          <w:rStyle w:val="1-Char"/>
          <w:rtl/>
        </w:rPr>
        <w:t>.</w:t>
      </w:r>
      <w:r w:rsidRPr="0062224F">
        <w:rPr>
          <w:rStyle w:val="1-Char"/>
          <w:rtl/>
        </w:rPr>
        <w:t>..</w:t>
      </w:r>
      <w:r w:rsidR="009F4399" w:rsidRPr="00CE6E7F">
        <w:rPr>
          <w:rStyle w:val="1-Char"/>
          <w:rFonts w:hint="cs"/>
          <w:vertAlign w:val="superscript"/>
          <w:rtl/>
        </w:rPr>
        <w:t>(</w:t>
      </w:r>
      <w:r w:rsidR="009F4399" w:rsidRPr="008C6EBC">
        <w:rPr>
          <w:rStyle w:val="1-Char"/>
          <w:vertAlign w:val="superscript"/>
          <w:rtl/>
        </w:rPr>
        <w:footnoteReference w:id="136"/>
      </w:r>
      <w:r w:rsidR="009F4399" w:rsidRPr="00CE6E7F">
        <w:rPr>
          <w:rStyle w:val="1-Char"/>
          <w:rFonts w:hint="cs"/>
          <w:vertAlign w:val="superscript"/>
          <w:rtl/>
        </w:rPr>
        <w:t>)</w:t>
      </w:r>
      <w:r w:rsidRPr="0062224F">
        <w:rPr>
          <w:rStyle w:val="1-Char"/>
          <w:rFonts w:hint="cs"/>
          <w:rtl/>
        </w:rPr>
        <w:t>»</w:t>
      </w:r>
      <w:r w:rsidR="001E5D31"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البته</w:t>
      </w:r>
      <w:r w:rsidRPr="0062224F">
        <w:rPr>
          <w:rStyle w:val="1-Char"/>
          <w:rFonts w:hint="cs"/>
          <w:rtl/>
        </w:rPr>
        <w:t xml:space="preserve"> از نظر ما</w:t>
      </w:r>
      <w:r w:rsidRPr="0062224F">
        <w:rPr>
          <w:rStyle w:val="1-Char"/>
          <w:rtl/>
        </w:rPr>
        <w:t xml:space="preserve"> این دو حدیث </w:t>
      </w:r>
      <w:r w:rsidRPr="0062224F">
        <w:rPr>
          <w:rStyle w:val="1-Char"/>
          <w:rFonts w:hint="cs"/>
          <w:rtl/>
        </w:rPr>
        <w:t>جعلی</w:t>
      </w:r>
      <w:r w:rsidRPr="0062224F">
        <w:rPr>
          <w:rStyle w:val="1-Char"/>
          <w:rtl/>
        </w:rPr>
        <w:t xml:space="preserve"> هستند و هردو دروغ</w:t>
      </w:r>
      <w:r w:rsidR="00600B5B" w:rsidRPr="0062224F">
        <w:rPr>
          <w:rStyle w:val="1-Char"/>
          <w:rtl/>
        </w:rPr>
        <w:t>.</w:t>
      </w:r>
      <w:r w:rsidRPr="0062224F">
        <w:rPr>
          <w:rStyle w:val="1-Char"/>
          <w:rtl/>
        </w:rPr>
        <w:t xml:space="preserve"> اما در صفحات آینده خواهید دید که چه حقه‌ای در کار است.</w:t>
      </w:r>
    </w:p>
    <w:p w:rsidR="00710A77" w:rsidRPr="001E5D31" w:rsidRDefault="00710A77" w:rsidP="009F4399">
      <w:pPr>
        <w:pStyle w:val="3-"/>
        <w:rPr>
          <w:rtl/>
        </w:rPr>
      </w:pPr>
      <w:bookmarkStart w:id="546" w:name="_Toc194375388"/>
      <w:bookmarkStart w:id="547" w:name="_Toc212295140"/>
      <w:bookmarkStart w:id="548" w:name="_Toc433464582"/>
      <w:r w:rsidRPr="001E5D31">
        <w:rPr>
          <w:rFonts w:hint="cs"/>
          <w:rtl/>
        </w:rPr>
        <w:t>ادعای 122</w:t>
      </w:r>
      <w:r w:rsidR="009F4399">
        <w:rPr>
          <w:rFonts w:hint="cs"/>
          <w:rtl/>
        </w:rPr>
        <w:t xml:space="preserve">- </w:t>
      </w:r>
      <w:r w:rsidRPr="001E5D31">
        <w:rPr>
          <w:rtl/>
        </w:rPr>
        <w:t>ابوهریره</w:t>
      </w:r>
      <w:r w:rsidR="002D3D2D">
        <w:rPr>
          <w:rtl/>
        </w:rPr>
        <w:t xml:space="preserve"> </w:t>
      </w:r>
      <w:r w:rsidRPr="001E5D31">
        <w:rPr>
          <w:rtl/>
        </w:rPr>
        <w:t>دینش را به شکم فروخت</w:t>
      </w:r>
      <w:bookmarkEnd w:id="546"/>
      <w:bookmarkEnd w:id="547"/>
      <w:bookmarkEnd w:id="548"/>
    </w:p>
    <w:p w:rsidR="00710A77" w:rsidRPr="0062224F" w:rsidRDefault="00710A77" w:rsidP="009F4399">
      <w:pPr>
        <w:ind w:firstLine="284"/>
        <w:jc w:val="both"/>
        <w:rPr>
          <w:rStyle w:val="1-Char"/>
          <w:rtl/>
        </w:rPr>
      </w:pPr>
      <w:r w:rsidRPr="0062224F">
        <w:rPr>
          <w:rStyle w:val="1-Char"/>
          <w:rtl/>
        </w:rPr>
        <w:t>باز از</w:t>
      </w:r>
      <w:r w:rsidR="002D3D2D" w:rsidRPr="0062224F">
        <w:rPr>
          <w:rStyle w:val="1-Char"/>
          <w:rtl/>
        </w:rPr>
        <w:t xml:space="preserve"> </w:t>
      </w:r>
      <w:r w:rsidRPr="0062224F">
        <w:rPr>
          <w:rStyle w:val="1-Char"/>
          <w:rtl/>
        </w:rPr>
        <w:t>ابن ابی الحدید و زمخشری روایت کرده است که ابوهریره در جنگ صفین گفت: حق با علی است اما سفرۀ معاویه چرب تر است</w:t>
      </w:r>
      <w:r w:rsidR="00600B5B" w:rsidRPr="0062224F">
        <w:rPr>
          <w:rStyle w:val="1-Char"/>
          <w:rtl/>
        </w:rPr>
        <w:t>.</w:t>
      </w:r>
      <w:r w:rsidRPr="0062224F">
        <w:rPr>
          <w:rStyle w:val="1-Char"/>
          <w:rtl/>
        </w:rPr>
        <w:t>..</w:t>
      </w:r>
      <w:r w:rsidR="009F4399" w:rsidRPr="00CE6E7F">
        <w:rPr>
          <w:rStyle w:val="1-Char"/>
          <w:rFonts w:hint="cs"/>
          <w:vertAlign w:val="superscript"/>
          <w:rtl/>
        </w:rPr>
        <w:t>(</w:t>
      </w:r>
      <w:r w:rsidR="009F4399" w:rsidRPr="008C6EBC">
        <w:rPr>
          <w:rStyle w:val="1-Char"/>
          <w:vertAlign w:val="superscript"/>
          <w:rtl/>
        </w:rPr>
        <w:footnoteReference w:id="137"/>
      </w:r>
      <w:r w:rsidR="009F4399" w:rsidRPr="00CE6E7F">
        <w:rPr>
          <w:rStyle w:val="1-Char"/>
          <w:rFonts w:hint="cs"/>
          <w:vertAlign w:val="superscript"/>
          <w:rtl/>
        </w:rPr>
        <w:t>)</w:t>
      </w:r>
      <w:r w:rsidR="009F4399"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outlineLvl w:val="0"/>
        <w:rPr>
          <w:rStyle w:val="1-Char"/>
          <w:rtl/>
        </w:rPr>
      </w:pPr>
      <w:bookmarkStart w:id="549" w:name="_Toc194375389"/>
      <w:bookmarkStart w:id="550" w:name="_Toc201065374"/>
      <w:bookmarkStart w:id="551" w:name="_Toc212295141"/>
      <w:r w:rsidRPr="0062224F">
        <w:rPr>
          <w:rStyle w:val="1-Char"/>
          <w:rtl/>
        </w:rPr>
        <w:t>این مرد</w:t>
      </w:r>
      <w:r w:rsidR="00783174">
        <w:rPr>
          <w:rStyle w:val="1-Char"/>
          <w:rtl/>
        </w:rPr>
        <w:t xml:space="preserve"> می‌خواهد</w:t>
      </w:r>
      <w:r w:rsidRPr="0062224F">
        <w:rPr>
          <w:rStyle w:val="1-Char"/>
          <w:rtl/>
        </w:rPr>
        <w:t xml:space="preserve"> هزار صفحه را از دروغ پر کند</w:t>
      </w:r>
      <w:bookmarkEnd w:id="549"/>
      <w:r w:rsidRPr="0062224F">
        <w:rPr>
          <w:rStyle w:val="1-Char"/>
          <w:rtl/>
        </w:rPr>
        <w:t>! ابوهریره را همۀ علمای ما قبول دارند. اگر قبول نداشتند، چرا هزاران حدیث او را پایۀ</w:t>
      </w:r>
      <w:r w:rsidR="0046175A">
        <w:rPr>
          <w:rStyle w:val="1-Char"/>
          <w:rtl/>
        </w:rPr>
        <w:t xml:space="preserve"> کتاب‌ها</w:t>
      </w:r>
      <w:r w:rsidR="000B513B">
        <w:rPr>
          <w:rStyle w:val="1-Char"/>
          <w:rtl/>
        </w:rPr>
        <w:t xml:space="preserve">ی </w:t>
      </w:r>
      <w:r w:rsidRPr="0062224F">
        <w:rPr>
          <w:rStyle w:val="1-Char"/>
          <w:rtl/>
        </w:rPr>
        <w:t>خود قرار دادند.</w:t>
      </w:r>
      <w:bookmarkEnd w:id="550"/>
      <w:bookmarkEnd w:id="551"/>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آخر ابی الحدید معتزلی و جار الله زمخشری کی باشند که بدگویی</w:t>
      </w:r>
      <w:r w:rsidR="00F0383B">
        <w:rPr>
          <w:rStyle w:val="1-Char"/>
          <w:rtl/>
        </w:rPr>
        <w:t xml:space="preserve"> آن‌ها </w:t>
      </w:r>
      <w:r w:rsidRPr="0062224F">
        <w:rPr>
          <w:rStyle w:val="1-Char"/>
          <w:rtl/>
        </w:rPr>
        <w:t>بر شخصیت ابوهریره تاثیر سوء بگذارد؟!</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آخر آن دو خودشان نزد اهل سنت قیمتی ندارند و چون معتزلی بودند از نظر اهل سنت گمراه هستند.</w:t>
      </w:r>
      <w:r w:rsidR="0086395E">
        <w:rPr>
          <w:rStyle w:val="1-Char"/>
          <w:rtl/>
        </w:rPr>
        <w:t xml:space="preserve"> حرف‌ها</w:t>
      </w:r>
      <w:r w:rsidR="00C3111C">
        <w:rPr>
          <w:rStyle w:val="1-Char"/>
          <w:rtl/>
        </w:rPr>
        <w:t xml:space="preserve">ی </w:t>
      </w:r>
      <w:r w:rsidRPr="0062224F">
        <w:rPr>
          <w:rStyle w:val="1-Char"/>
          <w:rtl/>
        </w:rPr>
        <w:t>آن دو فقط باب دل اهل شرک؛ ی</w:t>
      </w:r>
      <w:r w:rsidR="001E5D31" w:rsidRPr="0062224F">
        <w:rPr>
          <w:rStyle w:val="1-Char"/>
          <w:rtl/>
        </w:rPr>
        <w:t>عنی، افرادی مثل تو است؛ ای داعی</w:t>
      </w:r>
      <w:r w:rsidRPr="0062224F">
        <w:rPr>
          <w:rStyle w:val="1-Char"/>
          <w:rtl/>
        </w:rPr>
        <w:t>.</w:t>
      </w:r>
    </w:p>
    <w:p w:rsidR="00710A77" w:rsidRPr="0062224F" w:rsidRDefault="00710A77" w:rsidP="00710A77">
      <w:pPr>
        <w:ind w:firstLine="284"/>
        <w:jc w:val="both"/>
        <w:rPr>
          <w:rStyle w:val="1-Char"/>
          <w:rtl/>
        </w:rPr>
      </w:pPr>
      <w:r w:rsidRPr="0062224F">
        <w:rPr>
          <w:rStyle w:val="1-Char"/>
          <w:rtl/>
        </w:rPr>
        <w:t>تو چگونه</w:t>
      </w:r>
      <w:r w:rsidR="001E5D31" w:rsidRPr="0062224F">
        <w:rPr>
          <w:rStyle w:val="1-Char"/>
          <w:rtl/>
        </w:rPr>
        <w:t xml:space="preserve"> می‌</w:t>
      </w:r>
      <w:r w:rsidRPr="0062224F">
        <w:rPr>
          <w:rStyle w:val="1-Char"/>
          <w:rtl/>
        </w:rPr>
        <w:t>توانی از کتب اهل سنت بد بودن ابو هریره را ثابت کنی در حالی که هیچ کتاب حدیثی از احادیث او خالی نیست؟!</w:t>
      </w:r>
      <w:r w:rsidR="009F4399" w:rsidRPr="0062224F">
        <w:rPr>
          <w:rStyle w:val="1-Char"/>
          <w:rFonts w:hint="cs"/>
          <w:rtl/>
        </w:rPr>
        <w:t>.</w:t>
      </w:r>
    </w:p>
    <w:p w:rsidR="00710A77" w:rsidRPr="001E5D31" w:rsidRDefault="00710A77" w:rsidP="001E5D31">
      <w:pPr>
        <w:pStyle w:val="3-"/>
        <w:rPr>
          <w:rtl/>
        </w:rPr>
      </w:pPr>
      <w:bookmarkStart w:id="552" w:name="_Toc194375391"/>
      <w:bookmarkStart w:id="553" w:name="_Toc212295142"/>
      <w:bookmarkStart w:id="554" w:name="_Toc433464583"/>
      <w:r w:rsidRPr="001E5D31">
        <w:rPr>
          <w:rFonts w:hint="cs"/>
          <w:rtl/>
        </w:rPr>
        <w:t>ادعای 123</w:t>
      </w:r>
      <w:r w:rsidR="00116CC5">
        <w:rPr>
          <w:rFonts w:hint="cs"/>
          <w:rtl/>
        </w:rPr>
        <w:t>-</w:t>
      </w:r>
      <w:r w:rsidRPr="001E5D31">
        <w:rPr>
          <w:rFonts w:hint="cs"/>
          <w:rtl/>
        </w:rPr>
        <w:t xml:space="preserve"> </w:t>
      </w:r>
      <w:r w:rsidRPr="001E5D31">
        <w:rPr>
          <w:rtl/>
        </w:rPr>
        <w:t>علی از حق</w:t>
      </w:r>
      <w:r w:rsidR="002D3D2D">
        <w:rPr>
          <w:rtl/>
        </w:rPr>
        <w:t xml:space="preserve"> </w:t>
      </w:r>
      <w:r w:rsidRPr="001E5D31">
        <w:rPr>
          <w:rtl/>
        </w:rPr>
        <w:t>و قرآن جدا</w:t>
      </w:r>
      <w:r w:rsidR="002D3D2D">
        <w:rPr>
          <w:rtl/>
        </w:rPr>
        <w:t xml:space="preserve"> نمی‌</w:t>
      </w:r>
      <w:r w:rsidRPr="001E5D31">
        <w:rPr>
          <w:rtl/>
        </w:rPr>
        <w:t>باشد</w:t>
      </w:r>
      <w:bookmarkEnd w:id="552"/>
      <w:bookmarkEnd w:id="553"/>
      <w:bookmarkEnd w:id="554"/>
    </w:p>
    <w:p w:rsidR="00710A77" w:rsidRPr="0062224F" w:rsidRDefault="00783174" w:rsidP="00710A77">
      <w:pPr>
        <w:ind w:firstLine="284"/>
        <w:jc w:val="both"/>
        <w:rPr>
          <w:rStyle w:val="1-Char"/>
          <w:rtl/>
        </w:rPr>
      </w:pPr>
      <w:r>
        <w:rPr>
          <w:rStyle w:val="1-Char"/>
          <w:rtl/>
        </w:rPr>
        <w:t>می‌گوید</w:t>
      </w:r>
      <w:r w:rsidR="00710A77" w:rsidRPr="0062224F">
        <w:rPr>
          <w:rStyle w:val="1-Char"/>
          <w:rtl/>
        </w:rPr>
        <w:t>: حدیث داریم که سلیمان بلخی در کتاب خود (که 70 سال پیش</w:t>
      </w:r>
      <w:r w:rsidR="00FA223B" w:rsidRPr="0062224F">
        <w:rPr>
          <w:rStyle w:val="1-Char"/>
          <w:rtl/>
        </w:rPr>
        <w:t>،</w:t>
      </w:r>
      <w:r w:rsidR="00710A77" w:rsidRPr="0062224F">
        <w:rPr>
          <w:rStyle w:val="1-Char"/>
          <w:rtl/>
        </w:rPr>
        <w:t xml:space="preserve"> از روی مناظره</w:t>
      </w:r>
      <w:r w:rsidR="002D3D2D" w:rsidRPr="0062224F">
        <w:rPr>
          <w:rStyle w:val="1-Char"/>
          <w:rtl/>
        </w:rPr>
        <w:t xml:space="preserve"> شب‌های </w:t>
      </w:r>
      <w:r w:rsidR="00710A77" w:rsidRPr="0062224F">
        <w:rPr>
          <w:rStyle w:val="1-Char"/>
          <w:rtl/>
        </w:rPr>
        <w:t xml:space="preserve">پیشاور نوشته است) از رسول الله نقل کرده است که ایشان فرمود: حق با علی است. </w:t>
      </w:r>
    </w:p>
    <w:p w:rsidR="00710A77" w:rsidRPr="0062224F" w:rsidRDefault="00710A77" w:rsidP="00710A77">
      <w:pPr>
        <w:ind w:firstLine="284"/>
        <w:jc w:val="both"/>
        <w:rPr>
          <w:rStyle w:val="1-Char"/>
          <w:rtl/>
        </w:rPr>
      </w:pPr>
      <w:r w:rsidRPr="0062224F">
        <w:rPr>
          <w:rStyle w:val="1-Char"/>
          <w:rtl/>
        </w:rPr>
        <w:t xml:space="preserve">و باز سلیمان بلخی و دیگران نقل کرده‌اند که علی با قرآن است و قرآن با علی است. </w:t>
      </w:r>
    </w:p>
    <w:p w:rsidR="00710A77" w:rsidRPr="0062224F" w:rsidRDefault="00710A77" w:rsidP="009F4399">
      <w:pPr>
        <w:ind w:firstLine="284"/>
        <w:jc w:val="both"/>
        <w:rPr>
          <w:rStyle w:val="1-Char"/>
          <w:rtl/>
        </w:rPr>
      </w:pPr>
      <w:r w:rsidRPr="0062224F">
        <w:rPr>
          <w:rStyle w:val="1-Char"/>
          <w:rtl/>
        </w:rPr>
        <w:t>باز پرسیده است: چگونه ممکن است ابوهریره آدم خوبی باشد در حالی که در لشگر مخالف علی سنگر گرفته بود...</w:t>
      </w:r>
      <w:r w:rsidR="009F4399" w:rsidRPr="00CE6E7F">
        <w:rPr>
          <w:rStyle w:val="1-Char"/>
          <w:rFonts w:hint="cs"/>
          <w:vertAlign w:val="superscript"/>
          <w:rtl/>
        </w:rPr>
        <w:t>(</w:t>
      </w:r>
      <w:r w:rsidR="009F4399" w:rsidRPr="008C6EBC">
        <w:rPr>
          <w:rStyle w:val="1-Char"/>
          <w:vertAlign w:val="superscript"/>
          <w:rtl/>
        </w:rPr>
        <w:footnoteReference w:id="138"/>
      </w:r>
      <w:r w:rsidR="009F4399"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جالب است که نوشته راوی حدیث ابوهریره است! آیا همین حالا به ابوهریره خائن و دروغ گو نگفت؟ پس چرا از او حدیث نقل</w:t>
      </w:r>
      <w:r w:rsidR="00100CD0">
        <w:rPr>
          <w:rStyle w:val="1-Char"/>
          <w:rtl/>
        </w:rPr>
        <w:t xml:space="preserve"> می‌کند</w:t>
      </w:r>
      <w:r w:rsidRPr="0062224F">
        <w:rPr>
          <w:rStyle w:val="1-Char"/>
          <w:rtl/>
        </w:rPr>
        <w:t>!</w:t>
      </w:r>
      <w:r w:rsidR="001E5D31" w:rsidRPr="0062224F">
        <w:rPr>
          <w:rStyle w:val="1-Char"/>
          <w:rFonts w:hint="cs"/>
          <w:rtl/>
        </w:rPr>
        <w:t>.</w:t>
      </w:r>
      <w:r w:rsidRPr="0062224F">
        <w:rPr>
          <w:rStyle w:val="1-Char"/>
          <w:rtl/>
        </w:rPr>
        <w:t xml:space="preserve"> </w:t>
      </w:r>
    </w:p>
    <w:p w:rsidR="00710A77" w:rsidRPr="0062224F" w:rsidRDefault="002D3D2D" w:rsidP="00710A77">
      <w:pPr>
        <w:ind w:firstLine="284"/>
        <w:jc w:val="both"/>
        <w:rPr>
          <w:rStyle w:val="1-Char"/>
          <w:rtl/>
        </w:rPr>
      </w:pPr>
      <w:r w:rsidRPr="0062224F">
        <w:rPr>
          <w:rStyle w:val="1-Char"/>
          <w:rtl/>
        </w:rPr>
        <w:t xml:space="preserve"> </w:t>
      </w:r>
      <w:r w:rsidR="00710A77" w:rsidRPr="0062224F">
        <w:rPr>
          <w:rStyle w:val="1-Char"/>
          <w:rtl/>
        </w:rPr>
        <w:t>بدان که حدیث «حق با علی است» دروغ است و از این حدیث، علی اللهی‌ها نتیجه گرفتند که الله (حق) وعلی، هردو، یک چیزند.</w:t>
      </w:r>
    </w:p>
    <w:p w:rsidR="00710A77" w:rsidRPr="0062224F" w:rsidRDefault="00710A77" w:rsidP="00710A77">
      <w:pPr>
        <w:ind w:firstLine="284"/>
        <w:jc w:val="both"/>
        <w:outlineLvl w:val="0"/>
        <w:rPr>
          <w:rStyle w:val="1-Char"/>
          <w:rtl/>
        </w:rPr>
      </w:pPr>
      <w:bookmarkStart w:id="555" w:name="_Toc194375392"/>
      <w:bookmarkStart w:id="556" w:name="_Toc201065376"/>
      <w:bookmarkStart w:id="557" w:name="_Toc212295143"/>
      <w:r w:rsidRPr="0062224F">
        <w:rPr>
          <w:rStyle w:val="1-Char"/>
          <w:rtl/>
        </w:rPr>
        <w:t>اما حدیث قرآن با علی است و علی با قرآن</w:t>
      </w:r>
      <w:r w:rsidRPr="0062224F">
        <w:rPr>
          <w:rStyle w:val="1-Char"/>
          <w:rFonts w:hint="cs"/>
          <w:rtl/>
        </w:rPr>
        <w:t>،</w:t>
      </w:r>
      <w:r w:rsidR="002D3D2D" w:rsidRPr="0062224F">
        <w:rPr>
          <w:rStyle w:val="1-Char"/>
          <w:rFonts w:hint="cs"/>
          <w:rtl/>
        </w:rPr>
        <w:t xml:space="preserve"> </w:t>
      </w:r>
      <w:r w:rsidRPr="0062224F">
        <w:rPr>
          <w:rStyle w:val="1-Char"/>
          <w:rtl/>
        </w:rPr>
        <w:t>درست است</w:t>
      </w:r>
      <w:bookmarkEnd w:id="555"/>
      <w:r w:rsidRPr="0062224F">
        <w:rPr>
          <w:rStyle w:val="1-Char"/>
          <w:rtl/>
        </w:rPr>
        <w:t>.</w:t>
      </w:r>
      <w:bookmarkEnd w:id="556"/>
      <w:bookmarkEnd w:id="557"/>
      <w:r w:rsidRPr="0062224F">
        <w:rPr>
          <w:rStyle w:val="1-Char"/>
          <w:rtl/>
        </w:rPr>
        <w:t xml:space="preserve"> </w:t>
      </w:r>
    </w:p>
    <w:p w:rsidR="00710A77" w:rsidRPr="0062224F" w:rsidRDefault="00710A77" w:rsidP="00362A31">
      <w:pPr>
        <w:ind w:firstLine="284"/>
        <w:jc w:val="both"/>
        <w:rPr>
          <w:rStyle w:val="1-Char"/>
          <w:rtl/>
        </w:rPr>
      </w:pPr>
      <w:r w:rsidRPr="0062224F">
        <w:rPr>
          <w:rStyle w:val="1-Char"/>
          <w:rtl/>
        </w:rPr>
        <w:t>و اهل سنت نیز، عقیده دارند که علی از ابوهریره و معاویه افضل است، اما خوب</w:t>
      </w:r>
      <w:r w:rsidR="00362A31">
        <w:rPr>
          <w:rStyle w:val="1-Char"/>
          <w:rFonts w:hint="cs"/>
          <w:rtl/>
        </w:rPr>
        <w:t>‌</w:t>
      </w:r>
      <w:r w:rsidRPr="0062224F">
        <w:rPr>
          <w:rStyle w:val="1-Char"/>
          <w:rtl/>
        </w:rPr>
        <w:t>تر بودن یکی دلیل بر بد بودن دیگری نیست. اشتباه انسان در یک موضوع دلیل خطای او در تمام امور نیست. اینگونه نتیجه گیری اصلاً معنا ندارد، مگر غرض ورزی باشد.</w:t>
      </w:r>
    </w:p>
    <w:p w:rsidR="00710A77" w:rsidRPr="0062224F" w:rsidRDefault="00710A77" w:rsidP="00710A77">
      <w:pPr>
        <w:ind w:firstLine="284"/>
        <w:jc w:val="both"/>
        <w:rPr>
          <w:rStyle w:val="1-Char"/>
          <w:rtl/>
        </w:rPr>
      </w:pPr>
      <w:r w:rsidRPr="0062224F">
        <w:rPr>
          <w:rStyle w:val="1-Char"/>
          <w:rtl/>
        </w:rPr>
        <w:t>ما اهل سنت، صحابه را معصوم</w:t>
      </w:r>
      <w:r w:rsidR="00FA03B3">
        <w:rPr>
          <w:rStyle w:val="1-Char"/>
          <w:rtl/>
        </w:rPr>
        <w:t xml:space="preserve"> نمی‌دا</w:t>
      </w:r>
      <w:r w:rsidRPr="0062224F">
        <w:rPr>
          <w:rStyle w:val="1-Char"/>
          <w:rtl/>
        </w:rPr>
        <w:t>نیم؛ یعنی، اشتباهات</w:t>
      </w:r>
      <w:r w:rsidR="00F0383B">
        <w:rPr>
          <w:rStyle w:val="1-Char"/>
          <w:rtl/>
        </w:rPr>
        <w:t xml:space="preserve"> آن‌ها </w:t>
      </w:r>
      <w:r w:rsidRPr="0062224F">
        <w:rPr>
          <w:rStyle w:val="1-Char"/>
          <w:rtl/>
        </w:rPr>
        <w:t>را</w:t>
      </w:r>
      <w:r w:rsidR="001E5D31" w:rsidRPr="0062224F">
        <w:rPr>
          <w:rStyle w:val="1-Char"/>
          <w:rtl/>
        </w:rPr>
        <w:t xml:space="preserve"> می‌</w:t>
      </w:r>
      <w:r w:rsidRPr="0062224F">
        <w:rPr>
          <w:rStyle w:val="1-Char"/>
          <w:rtl/>
        </w:rPr>
        <w:t>پذیریم. اما همیشه نظر نیک به اصحاب داریم.</w:t>
      </w:r>
      <w:r w:rsidR="002D3D2D" w:rsidRPr="0062224F">
        <w:rPr>
          <w:rStyle w:val="1-Char"/>
          <w:rtl/>
        </w:rPr>
        <w:t xml:space="preserve"> </w:t>
      </w:r>
      <w:r w:rsidRPr="0062224F">
        <w:rPr>
          <w:rStyle w:val="1-Char"/>
          <w:rtl/>
        </w:rPr>
        <w:t>ابوهریره به علی اعتراض داشت که چرا قاتلان عثمان را مجازات</w:t>
      </w:r>
      <w:r w:rsidR="002D3D2D" w:rsidRPr="0062224F">
        <w:rPr>
          <w:rStyle w:val="1-Char"/>
          <w:rtl/>
        </w:rPr>
        <w:t xml:space="preserve"> نمی‌</w:t>
      </w:r>
      <w:r w:rsidRPr="0062224F">
        <w:rPr>
          <w:rStyle w:val="1-Char"/>
          <w:rtl/>
        </w:rPr>
        <w:t>کند؟ شاید حدیث علی با قرآن است را نشنیده بود.</w:t>
      </w:r>
    </w:p>
    <w:p w:rsidR="00710A77" w:rsidRPr="0062224F" w:rsidRDefault="00710A77" w:rsidP="00710A77">
      <w:pPr>
        <w:ind w:firstLine="284"/>
        <w:jc w:val="both"/>
        <w:rPr>
          <w:rStyle w:val="1-Char"/>
          <w:rtl/>
        </w:rPr>
      </w:pPr>
      <w:r w:rsidRPr="0062224F">
        <w:rPr>
          <w:rStyle w:val="1-Char"/>
          <w:rFonts w:hint="cs"/>
          <w:rtl/>
        </w:rPr>
        <w:t>شاید شنیده بود اما آز آن نتیجه نگرفت که علی معصوم است و درست این است که این حدیث معنیش این نیست که علی معصوم است</w:t>
      </w:r>
      <w:r w:rsidR="001E5D31" w:rsidRPr="0062224F">
        <w:rPr>
          <w:rStyle w:val="1-Char"/>
          <w:rFonts w:hint="cs"/>
          <w:rtl/>
        </w:rPr>
        <w:t>.</w:t>
      </w:r>
      <w:r w:rsidRPr="0062224F">
        <w:rPr>
          <w:rStyle w:val="1-Char"/>
          <w:rFonts w:hint="cs"/>
          <w:rtl/>
        </w:rPr>
        <w:t xml:space="preserve"> </w:t>
      </w:r>
    </w:p>
    <w:p w:rsidR="00710A77" w:rsidRPr="0062224F" w:rsidRDefault="00710A77" w:rsidP="00710A77">
      <w:pPr>
        <w:ind w:firstLine="284"/>
        <w:jc w:val="both"/>
        <w:rPr>
          <w:rStyle w:val="1-Char"/>
          <w:rtl/>
        </w:rPr>
      </w:pPr>
      <w:r w:rsidRPr="0062224F">
        <w:rPr>
          <w:rStyle w:val="1-Char"/>
          <w:rtl/>
        </w:rPr>
        <w:t>شما چرا فراموش</w:t>
      </w:r>
      <w:r w:rsidR="001E5D31" w:rsidRPr="0062224F">
        <w:rPr>
          <w:rStyle w:val="1-Char"/>
          <w:rtl/>
        </w:rPr>
        <w:t xml:space="preserve"> می‌</w:t>
      </w:r>
      <w:r w:rsidRPr="0062224F">
        <w:rPr>
          <w:rStyle w:val="1-Char"/>
          <w:rtl/>
        </w:rPr>
        <w:t>کنید که</w:t>
      </w:r>
      <w:r w:rsidR="002D3D2D" w:rsidRPr="0062224F">
        <w:rPr>
          <w:rStyle w:val="1-Char"/>
          <w:rtl/>
        </w:rPr>
        <w:t xml:space="preserve"> </w:t>
      </w:r>
      <w:r w:rsidRPr="0062224F">
        <w:rPr>
          <w:rStyle w:val="1-Char"/>
          <w:rFonts w:hint="cs"/>
          <w:rtl/>
        </w:rPr>
        <w:t xml:space="preserve">حضرت </w:t>
      </w:r>
      <w:r w:rsidRPr="0062224F">
        <w:rPr>
          <w:rStyle w:val="1-Char"/>
          <w:rtl/>
        </w:rPr>
        <w:t>حسن از جنگ دست کشید و حکومت را به</w:t>
      </w:r>
      <w:r w:rsidRPr="0062224F">
        <w:rPr>
          <w:rStyle w:val="1-Char"/>
          <w:rFonts w:hint="cs"/>
          <w:rtl/>
        </w:rPr>
        <w:t xml:space="preserve"> حضرت</w:t>
      </w:r>
      <w:r w:rsidR="002D3D2D" w:rsidRPr="0062224F">
        <w:rPr>
          <w:rStyle w:val="1-Char"/>
          <w:rFonts w:hint="cs"/>
          <w:rtl/>
        </w:rPr>
        <w:t xml:space="preserve"> </w:t>
      </w:r>
      <w:r w:rsidRPr="0062224F">
        <w:rPr>
          <w:rStyle w:val="1-Char"/>
          <w:rtl/>
        </w:rPr>
        <w:t>معاویه داد اگر معاویه این قدر بد بود که شما</w:t>
      </w:r>
      <w:r w:rsidR="00EC20D9">
        <w:rPr>
          <w:rStyle w:val="1-Char"/>
          <w:rtl/>
        </w:rPr>
        <w:t xml:space="preserve"> می‌گویی</w:t>
      </w:r>
      <w:r w:rsidRPr="0062224F">
        <w:rPr>
          <w:rStyle w:val="1-Char"/>
          <w:rtl/>
        </w:rPr>
        <w:t xml:space="preserve">د، پس رسمیت بخشیدن به حکومت او توسط حسن بسیار بدتر بود. </w:t>
      </w:r>
    </w:p>
    <w:p w:rsidR="00710A77" w:rsidRPr="0062224F" w:rsidRDefault="001E5D31" w:rsidP="00710A77">
      <w:pPr>
        <w:ind w:firstLine="284"/>
        <w:jc w:val="both"/>
        <w:rPr>
          <w:rStyle w:val="1-Char"/>
          <w:rtl/>
        </w:rPr>
      </w:pPr>
      <w:r w:rsidRPr="0062224F">
        <w:rPr>
          <w:rStyle w:val="1-Char"/>
          <w:rtl/>
        </w:rPr>
        <w:t>این</w:t>
      </w:r>
      <w:r w:rsidR="00710A77" w:rsidRPr="0062224F">
        <w:rPr>
          <w:rStyle w:val="1-Char"/>
          <w:rtl/>
        </w:rPr>
        <w:t>جا جواب ندارید!!</w:t>
      </w:r>
      <w:r w:rsidR="002D3D2D" w:rsidRPr="0062224F">
        <w:rPr>
          <w:rStyle w:val="1-Char"/>
          <w:rtl/>
        </w:rPr>
        <w:t xml:space="preserve"> </w:t>
      </w:r>
      <w:r w:rsidR="00710A77" w:rsidRPr="0062224F">
        <w:rPr>
          <w:rStyle w:val="1-Char"/>
          <w:rtl/>
        </w:rPr>
        <w:t>پس معاویه بد نبود. حرف همان است که ما گفتیم، یکی خوب بود و یکی خوبتر</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بعد اگر علی با حق و حق با علی بود،</w:t>
      </w:r>
      <w:r w:rsidRPr="0062224F">
        <w:rPr>
          <w:rStyle w:val="1-Char"/>
          <w:rFonts w:hint="cs"/>
          <w:rtl/>
        </w:rPr>
        <w:t xml:space="preserve"> پس</w:t>
      </w:r>
      <w:r w:rsidR="002D3D2D" w:rsidRPr="0062224F">
        <w:rPr>
          <w:rStyle w:val="1-Char"/>
          <w:rFonts w:hint="cs"/>
          <w:rtl/>
        </w:rPr>
        <w:t xml:space="preserve"> </w:t>
      </w:r>
      <w:r w:rsidRPr="0062224F">
        <w:rPr>
          <w:rStyle w:val="1-Char"/>
          <w:rtl/>
        </w:rPr>
        <w:t xml:space="preserve">معنی‌اش این است که وقتی دختر به عمر داد و وزیر او شد، هم </w:t>
      </w:r>
      <w:r w:rsidRPr="0062224F">
        <w:rPr>
          <w:rStyle w:val="1-Char"/>
          <w:rFonts w:hint="cs"/>
          <w:rtl/>
        </w:rPr>
        <w:t>حق</w:t>
      </w:r>
      <w:r w:rsidR="002D3D2D" w:rsidRPr="0062224F">
        <w:rPr>
          <w:rStyle w:val="1-Char"/>
          <w:rtl/>
        </w:rPr>
        <w:t xml:space="preserve"> </w:t>
      </w:r>
      <w:r w:rsidRPr="0062224F">
        <w:rPr>
          <w:rStyle w:val="1-Char"/>
          <w:rtl/>
        </w:rPr>
        <w:t xml:space="preserve">با علی بود و هم علی با </w:t>
      </w:r>
      <w:r w:rsidRPr="0062224F">
        <w:rPr>
          <w:rStyle w:val="1-Char"/>
          <w:rFonts w:hint="cs"/>
          <w:rtl/>
        </w:rPr>
        <w:t>حق</w:t>
      </w:r>
      <w:r w:rsidRPr="0062224F">
        <w:rPr>
          <w:rStyle w:val="1-Char"/>
          <w:rtl/>
        </w:rPr>
        <w:t xml:space="preserve">. </w:t>
      </w:r>
    </w:p>
    <w:p w:rsidR="00710A77" w:rsidRPr="001E5D31" w:rsidRDefault="00710A77" w:rsidP="009F4399">
      <w:pPr>
        <w:pStyle w:val="3-"/>
        <w:rPr>
          <w:rtl/>
        </w:rPr>
      </w:pPr>
      <w:bookmarkStart w:id="558" w:name="_Toc194375394"/>
      <w:bookmarkStart w:id="559" w:name="_Toc433464584"/>
      <w:r w:rsidRPr="008E1150">
        <w:rPr>
          <w:rFonts w:hint="cs"/>
          <w:rtl/>
        </w:rPr>
        <w:t>ادعای 124</w:t>
      </w:r>
      <w:r w:rsidR="00116CC5" w:rsidRPr="008E1150">
        <w:rPr>
          <w:rFonts w:hint="cs"/>
          <w:rtl/>
        </w:rPr>
        <w:t>-</w:t>
      </w:r>
      <w:r w:rsidRPr="008E1150">
        <w:rPr>
          <w:rFonts w:hint="cs"/>
          <w:rtl/>
        </w:rPr>
        <w:t xml:space="preserve"> </w:t>
      </w:r>
      <w:r w:rsidRPr="008E1150">
        <w:rPr>
          <w:rtl/>
        </w:rPr>
        <w:t>با وجود این همه احادیث مشابه چرا بعضی از صحابه علی را رها کردند و با معاویه رفتند</w:t>
      </w:r>
      <w:bookmarkEnd w:id="558"/>
      <w:r w:rsidR="00600B5B" w:rsidRPr="008E1150">
        <w:rPr>
          <w:rtl/>
        </w:rPr>
        <w:t>.</w:t>
      </w:r>
      <w:r w:rsidRPr="008E1150">
        <w:rPr>
          <w:rtl/>
        </w:rPr>
        <w:t>..</w:t>
      </w:r>
      <w:r w:rsidR="009F4399" w:rsidRPr="00653CC0">
        <w:rPr>
          <w:rStyle w:val="1-Char"/>
          <w:rFonts w:hint="cs"/>
          <w:bCs w:val="0"/>
          <w:vertAlign w:val="superscript"/>
          <w:rtl/>
        </w:rPr>
        <w:t>(</w:t>
      </w:r>
      <w:r w:rsidR="009F4399" w:rsidRPr="00653CC0">
        <w:rPr>
          <w:rStyle w:val="1-Char"/>
          <w:bCs w:val="0"/>
          <w:vertAlign w:val="superscript"/>
          <w:rtl/>
        </w:rPr>
        <w:footnoteReference w:id="139"/>
      </w:r>
      <w:r w:rsidR="009F4399" w:rsidRPr="00653CC0">
        <w:rPr>
          <w:rStyle w:val="1-Char"/>
          <w:rFonts w:hint="cs"/>
          <w:bCs w:val="0"/>
          <w:vertAlign w:val="superscript"/>
          <w:rtl/>
        </w:rPr>
        <w:t>)</w:t>
      </w:r>
      <w:r w:rsidRPr="001E5D31">
        <w:rPr>
          <w:rFonts w:hint="cs"/>
          <w:rtl/>
        </w:rPr>
        <w:t>.</w:t>
      </w:r>
      <w:bookmarkEnd w:id="559"/>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8E1150">
      <w:pPr>
        <w:ind w:left="568" w:hanging="284"/>
        <w:jc w:val="both"/>
        <w:rPr>
          <w:rStyle w:val="1-Char"/>
          <w:rtl/>
        </w:rPr>
      </w:pPr>
      <w:r w:rsidRPr="0062224F">
        <w:rPr>
          <w:rStyle w:val="1-Char"/>
          <w:rFonts w:hint="cs"/>
          <w:rtl/>
        </w:rPr>
        <w:t xml:space="preserve">1- </w:t>
      </w:r>
      <w:r w:rsidRPr="0062224F">
        <w:rPr>
          <w:rStyle w:val="1-Char"/>
          <w:rtl/>
        </w:rPr>
        <w:t>اصحاب معصوم نبودند.</w:t>
      </w:r>
    </w:p>
    <w:p w:rsidR="00710A77" w:rsidRPr="0062224F" w:rsidRDefault="00710A77" w:rsidP="008E1150">
      <w:pPr>
        <w:ind w:left="568" w:hanging="284"/>
        <w:jc w:val="both"/>
        <w:rPr>
          <w:rStyle w:val="1-Char"/>
          <w:rtl/>
        </w:rPr>
      </w:pPr>
      <w:r w:rsidRPr="0062224F">
        <w:rPr>
          <w:rStyle w:val="1-Char"/>
          <w:rFonts w:hint="cs"/>
          <w:rtl/>
        </w:rPr>
        <w:t xml:space="preserve">2- </w:t>
      </w:r>
      <w:r w:rsidRPr="0062224F">
        <w:rPr>
          <w:rStyle w:val="1-Char"/>
          <w:rtl/>
        </w:rPr>
        <w:t>چون معصوم نبودند، پس اشتباه هم</w:t>
      </w:r>
      <w:r w:rsidR="001E5D31" w:rsidRPr="0062224F">
        <w:rPr>
          <w:rStyle w:val="1-Char"/>
          <w:rtl/>
        </w:rPr>
        <w:t xml:space="preserve"> می‌</w:t>
      </w:r>
      <w:r w:rsidRPr="0062224F">
        <w:rPr>
          <w:rStyle w:val="1-Char"/>
          <w:rtl/>
        </w:rPr>
        <w:t>کردند.</w:t>
      </w:r>
    </w:p>
    <w:p w:rsidR="00710A77" w:rsidRPr="0062224F" w:rsidRDefault="00710A77" w:rsidP="008E1150">
      <w:pPr>
        <w:ind w:left="568" w:hanging="284"/>
        <w:jc w:val="both"/>
        <w:rPr>
          <w:rStyle w:val="1-Char"/>
        </w:rPr>
      </w:pPr>
      <w:r w:rsidRPr="0062224F">
        <w:rPr>
          <w:rStyle w:val="1-Char"/>
          <w:rFonts w:hint="cs"/>
          <w:rtl/>
        </w:rPr>
        <w:t xml:space="preserve">3- </w:t>
      </w:r>
      <w:r w:rsidRPr="0062224F">
        <w:rPr>
          <w:rStyle w:val="1-Char"/>
          <w:rtl/>
        </w:rPr>
        <w:t>چون معصوم نبودند، گاهی در دام مکر و فریبی که دشمنان اسلام کنده بودند هم</w:t>
      </w:r>
      <w:r w:rsidR="001E5D31" w:rsidRPr="0062224F">
        <w:rPr>
          <w:rStyle w:val="1-Char"/>
          <w:rtl/>
        </w:rPr>
        <w:t xml:space="preserve"> می‌</w:t>
      </w:r>
      <w:r w:rsidRPr="0062224F">
        <w:rPr>
          <w:rStyle w:val="1-Char"/>
          <w:rtl/>
        </w:rPr>
        <w:t xml:space="preserve">افتادند. </w:t>
      </w:r>
    </w:p>
    <w:p w:rsidR="00710A77" w:rsidRPr="0062224F" w:rsidRDefault="00710A77" w:rsidP="00D34ADE">
      <w:pPr>
        <w:ind w:left="568" w:hanging="284"/>
        <w:jc w:val="both"/>
        <w:rPr>
          <w:rStyle w:val="1-Char"/>
        </w:rPr>
      </w:pPr>
      <w:r w:rsidRPr="0062224F">
        <w:rPr>
          <w:rStyle w:val="1-Char"/>
          <w:rFonts w:hint="cs"/>
          <w:rtl/>
        </w:rPr>
        <w:t>4-</w:t>
      </w:r>
      <w:r w:rsidR="00F0383B">
        <w:rPr>
          <w:rStyle w:val="1-Char"/>
          <w:rFonts w:hint="cs"/>
          <w:rtl/>
        </w:rPr>
        <w:t xml:space="preserve"> آن‌ها </w:t>
      </w:r>
      <w:r w:rsidRPr="0062224F">
        <w:rPr>
          <w:rStyle w:val="1-Char"/>
          <w:rtl/>
        </w:rPr>
        <w:t>فاعل مایشاء نبودند که جلوی حوادث را بگیرند؛ مثلاً جنگ جمل نا خواسته و در اثر فتنۀ دشمنان اسلام شعله</w:t>
      </w:r>
      <w:r w:rsidR="00D34ADE">
        <w:rPr>
          <w:rStyle w:val="1-Char"/>
          <w:rFonts w:hint="cs"/>
          <w:rtl/>
        </w:rPr>
        <w:t>‌</w:t>
      </w:r>
      <w:r w:rsidRPr="0062224F">
        <w:rPr>
          <w:rStyle w:val="1-Char"/>
          <w:rtl/>
        </w:rPr>
        <w:t xml:space="preserve">ور شد. </w:t>
      </w:r>
    </w:p>
    <w:p w:rsidR="00710A77" w:rsidRPr="0062224F" w:rsidRDefault="00710A77" w:rsidP="008E1150">
      <w:pPr>
        <w:ind w:left="568" w:hanging="284"/>
        <w:jc w:val="both"/>
        <w:rPr>
          <w:rStyle w:val="1-Char"/>
        </w:rPr>
      </w:pPr>
      <w:r w:rsidRPr="0062224F">
        <w:rPr>
          <w:rStyle w:val="1-Char"/>
          <w:rFonts w:hint="cs"/>
          <w:rtl/>
        </w:rPr>
        <w:t xml:space="preserve">5- </w:t>
      </w:r>
      <w:r w:rsidRPr="0062224F">
        <w:rPr>
          <w:rStyle w:val="1-Char"/>
          <w:rtl/>
        </w:rPr>
        <w:t xml:space="preserve">اما بهترین راه برای ما این است که ببینیم، خودشان پس از فتنه چگونه عمل کردند؛ اگر کاسۀ داغتر از آش شدیم، پس هدف نا مقدسی داریم. </w:t>
      </w:r>
    </w:p>
    <w:p w:rsidR="00710A77" w:rsidRPr="0062224F" w:rsidRDefault="00710A77" w:rsidP="008E1150">
      <w:pPr>
        <w:ind w:left="568" w:hanging="284"/>
        <w:jc w:val="both"/>
        <w:rPr>
          <w:rStyle w:val="1-Char"/>
        </w:rPr>
      </w:pPr>
      <w:r w:rsidRPr="0062224F">
        <w:rPr>
          <w:rStyle w:val="1-Char"/>
          <w:rFonts w:hint="cs"/>
          <w:rtl/>
        </w:rPr>
        <w:t>6-</w:t>
      </w:r>
      <w:r w:rsidRPr="0062224F">
        <w:rPr>
          <w:rStyle w:val="1-Char"/>
          <w:rtl/>
        </w:rPr>
        <w:t xml:space="preserve"> علی مثل این داعی حقه باز عمل نکرد. عایشه را ناسزا نگفت؛ بلکه با احترام به خانه برگرداند.</w:t>
      </w:r>
    </w:p>
    <w:p w:rsidR="00710A77" w:rsidRPr="0062224F" w:rsidRDefault="00710A77" w:rsidP="008E1150">
      <w:pPr>
        <w:ind w:left="568" w:hanging="284"/>
        <w:jc w:val="both"/>
        <w:rPr>
          <w:rStyle w:val="1-Char"/>
        </w:rPr>
      </w:pPr>
      <w:r w:rsidRPr="0062224F">
        <w:rPr>
          <w:rStyle w:val="1-Char"/>
          <w:rFonts w:hint="cs"/>
          <w:rtl/>
        </w:rPr>
        <w:t>7-</w:t>
      </w:r>
      <w:r w:rsidRPr="0062224F">
        <w:rPr>
          <w:rStyle w:val="1-Char"/>
          <w:rtl/>
        </w:rPr>
        <w:t xml:space="preserve"> معنی حدیث این نیست که علی معصوم است و اصلاً خطا</w:t>
      </w:r>
      <w:r w:rsidR="002D3D2D" w:rsidRPr="0062224F">
        <w:rPr>
          <w:rStyle w:val="1-Char"/>
          <w:rtl/>
        </w:rPr>
        <w:t xml:space="preserve"> نمی‌</w:t>
      </w:r>
      <w:r w:rsidRPr="0062224F">
        <w:rPr>
          <w:rStyle w:val="1-Char"/>
          <w:rtl/>
        </w:rPr>
        <w:t>کند و خود علی هم این را</w:t>
      </w:r>
      <w:r w:rsidR="002D3D2D" w:rsidRPr="0062224F">
        <w:rPr>
          <w:rStyle w:val="1-Char"/>
          <w:rtl/>
        </w:rPr>
        <w:t xml:space="preserve"> نمی‌</w:t>
      </w:r>
      <w:r w:rsidRPr="0062224F">
        <w:rPr>
          <w:rStyle w:val="1-Char"/>
          <w:rtl/>
        </w:rPr>
        <w:t>گفت</w:t>
      </w:r>
      <w:r w:rsidR="002D3D2D" w:rsidRPr="0062224F">
        <w:rPr>
          <w:rStyle w:val="1-Char"/>
          <w:rtl/>
        </w:rPr>
        <w:t xml:space="preserve"> </w:t>
      </w:r>
      <w:r w:rsidRPr="0062224F">
        <w:rPr>
          <w:rStyle w:val="1-Char"/>
          <w:rtl/>
        </w:rPr>
        <w:t>و دعاهایش در شب و طلب استغفارش دلیل ادعای ماست.</w:t>
      </w:r>
    </w:p>
    <w:p w:rsidR="00710A77" w:rsidRPr="0062224F" w:rsidRDefault="00710A77" w:rsidP="008E1150">
      <w:pPr>
        <w:ind w:left="568" w:hanging="284"/>
        <w:jc w:val="both"/>
        <w:rPr>
          <w:rStyle w:val="1-Char"/>
        </w:rPr>
      </w:pPr>
      <w:r w:rsidRPr="0062224F">
        <w:rPr>
          <w:rStyle w:val="1-Char"/>
          <w:rFonts w:hint="cs"/>
          <w:rtl/>
        </w:rPr>
        <w:t xml:space="preserve">8- </w:t>
      </w:r>
      <w:r w:rsidRPr="0062224F">
        <w:rPr>
          <w:rStyle w:val="1-Char"/>
          <w:rtl/>
        </w:rPr>
        <w:t>و قرآن نیز، این را</w:t>
      </w:r>
      <w:r w:rsidR="00783174">
        <w:rPr>
          <w:rStyle w:val="1-Char"/>
          <w:rtl/>
        </w:rPr>
        <w:t xml:space="preserve"> نمی‌گوید</w:t>
      </w:r>
      <w:r w:rsidRPr="0062224F">
        <w:rPr>
          <w:rStyle w:val="1-Char"/>
          <w:rtl/>
        </w:rPr>
        <w:t xml:space="preserve"> و این آیه، دلیل ادعای ماست.</w:t>
      </w:r>
    </w:p>
    <w:p w:rsidR="001F0335" w:rsidRPr="00596FEF" w:rsidRDefault="001F0335" w:rsidP="001F0335">
      <w:pPr>
        <w:pStyle w:val="1-"/>
        <w:rPr>
          <w:rStyle w:val="7-Char"/>
          <w:rtl/>
        </w:rPr>
      </w:pPr>
      <w:r>
        <w:rPr>
          <w:rFonts w:cs="Traditional Arabic"/>
          <w:color w:val="000000"/>
          <w:shd w:val="clear" w:color="auto" w:fill="FFFFFF"/>
          <w:rtl/>
        </w:rPr>
        <w:t>﴿</w:t>
      </w:r>
      <w:r w:rsidRPr="00321A84">
        <w:rPr>
          <w:rStyle w:val="8-Char"/>
          <w:rtl/>
        </w:rPr>
        <w:t xml:space="preserve">تَتَجَافَىٰ جُنُوبُهُمۡ عَنِ </w:t>
      </w:r>
      <w:r w:rsidRPr="00321A84">
        <w:rPr>
          <w:rStyle w:val="8-Char"/>
          <w:rFonts w:hint="cs"/>
          <w:rtl/>
        </w:rPr>
        <w:t>ٱ</w:t>
      </w:r>
      <w:r w:rsidRPr="00321A84">
        <w:rPr>
          <w:rStyle w:val="8-Char"/>
          <w:rFonts w:hint="eastAsia"/>
          <w:rtl/>
        </w:rPr>
        <w:t>لۡمَضَاجِعِ</w:t>
      </w:r>
      <w:r w:rsidRPr="00321A84">
        <w:rPr>
          <w:rStyle w:val="8-Char"/>
          <w:rtl/>
        </w:rPr>
        <w:t xml:space="preserve"> يَدۡعُونَ رَبَّهُمۡ خَوۡفٗا وَطَمَعٗا</w:t>
      </w:r>
      <w:r>
        <w:rPr>
          <w:rFonts w:cs="Traditional Arabic"/>
          <w:color w:val="000000"/>
          <w:shd w:val="clear" w:color="auto" w:fill="FFFFFF"/>
          <w:rtl/>
        </w:rPr>
        <w:t>﴾</w:t>
      </w:r>
      <w:r w:rsidRPr="00321A84">
        <w:rPr>
          <w:rStyle w:val="8-Char"/>
          <w:rtl/>
        </w:rPr>
        <w:t xml:space="preserve"> </w:t>
      </w:r>
      <w:r w:rsidRPr="00596FEF">
        <w:rPr>
          <w:rStyle w:val="7-Char"/>
          <w:rtl/>
        </w:rPr>
        <w:t>[السجدة: 16]</w:t>
      </w:r>
    </w:p>
    <w:p w:rsidR="00710A77" w:rsidRPr="0062224F" w:rsidRDefault="00710A77" w:rsidP="001F0335">
      <w:pPr>
        <w:ind w:firstLine="284"/>
        <w:jc w:val="both"/>
        <w:rPr>
          <w:rStyle w:val="1-Char"/>
        </w:rPr>
      </w:pPr>
      <w:r w:rsidRPr="0059586B">
        <w:rPr>
          <w:rStyle w:val="5-Char"/>
          <w:rFonts w:hint="cs"/>
          <w:rtl/>
        </w:rPr>
        <w:t>«</w:t>
      </w:r>
      <w:r w:rsidRPr="0062224F">
        <w:rPr>
          <w:rStyle w:val="1-Char"/>
          <w:rFonts w:hint="cs"/>
          <w:rtl/>
        </w:rPr>
        <w:t>په</w:t>
      </w:r>
      <w:r w:rsidRPr="0062224F">
        <w:rPr>
          <w:rStyle w:val="1-Char"/>
          <w:rtl/>
        </w:rPr>
        <w:t>لوها</w:t>
      </w:r>
      <w:r w:rsidR="006A0D5C">
        <w:rPr>
          <w:rStyle w:val="1-Char"/>
          <w:rtl/>
        </w:rPr>
        <w:t>ی</w:t>
      </w:r>
      <w:r w:rsidRPr="0062224F">
        <w:rPr>
          <w:rStyle w:val="1-Char"/>
          <w:rtl/>
        </w:rPr>
        <w:t>شان از بسترها در دل شب دور مى‏شود (و بپا مى‏خ</w:t>
      </w:r>
      <w:r w:rsidR="006A0D5C">
        <w:rPr>
          <w:rStyle w:val="1-Char"/>
          <w:rtl/>
        </w:rPr>
        <w:t>ی</w:t>
      </w:r>
      <w:r w:rsidRPr="0062224F">
        <w:rPr>
          <w:rStyle w:val="1-Char"/>
          <w:rtl/>
        </w:rPr>
        <w:t>زند و رو به درگاه خدا مى</w:t>
      </w:r>
      <w:r w:rsidR="006A0D5C">
        <w:rPr>
          <w:rStyle w:val="1-Char"/>
        </w:rPr>
        <w:t>‌</w:t>
      </w:r>
      <w:r w:rsidRPr="0062224F">
        <w:rPr>
          <w:rStyle w:val="1-Char"/>
          <w:rtl/>
        </w:rPr>
        <w:t>آورند) و پروردگار خود را با ب</w:t>
      </w:r>
      <w:r w:rsidR="006A0D5C">
        <w:rPr>
          <w:rStyle w:val="1-Char"/>
          <w:rtl/>
        </w:rPr>
        <w:t>ی</w:t>
      </w:r>
      <w:r w:rsidRPr="0062224F">
        <w:rPr>
          <w:rStyle w:val="1-Char"/>
          <w:rtl/>
        </w:rPr>
        <w:t>م و ام</w:t>
      </w:r>
      <w:r w:rsidR="006A0D5C">
        <w:rPr>
          <w:rStyle w:val="1-Char"/>
          <w:rtl/>
        </w:rPr>
        <w:t>ی</w:t>
      </w:r>
      <w:r w:rsidRPr="0062224F">
        <w:rPr>
          <w:rStyle w:val="1-Char"/>
          <w:rtl/>
        </w:rPr>
        <w:t>د مى‏خوانند،</w:t>
      </w:r>
      <w:r w:rsidRPr="0062224F">
        <w:rPr>
          <w:rStyle w:val="1-Char"/>
          <w:rFonts w:hint="cs"/>
          <w:rtl/>
        </w:rPr>
        <w:t>.</w:t>
      </w:r>
      <w:r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اگر علی مشمول این آیه است پس از الله خوف داشت و به حدیث «علی مع القرآن» اکتفا نکرد. و علی هم</w:t>
      </w:r>
      <w:r w:rsidR="002D3D2D" w:rsidRPr="0062224F">
        <w:rPr>
          <w:rStyle w:val="1-Char"/>
          <w:rtl/>
        </w:rPr>
        <w:t xml:space="preserve"> </w:t>
      </w:r>
      <w:r w:rsidRPr="0062224F">
        <w:rPr>
          <w:rStyle w:val="1-Char"/>
          <w:rtl/>
        </w:rPr>
        <w:t>بنی آدم بود و معصوم نبود.</w:t>
      </w:r>
    </w:p>
    <w:p w:rsidR="00710A77" w:rsidRPr="001E5D31" w:rsidRDefault="00710A77" w:rsidP="001E5D31">
      <w:pPr>
        <w:pStyle w:val="3-"/>
        <w:rPr>
          <w:rtl/>
        </w:rPr>
      </w:pPr>
      <w:bookmarkStart w:id="560" w:name="_Toc194375395"/>
      <w:bookmarkStart w:id="561" w:name="_Toc212295144"/>
      <w:bookmarkStart w:id="562" w:name="_Toc433464585"/>
      <w:r w:rsidRPr="001E5D31">
        <w:rPr>
          <w:rFonts w:hint="cs"/>
          <w:rtl/>
        </w:rPr>
        <w:t>ادعای 125</w:t>
      </w:r>
      <w:r w:rsidR="00116CC5">
        <w:rPr>
          <w:rFonts w:hint="cs"/>
          <w:rtl/>
        </w:rPr>
        <w:t>-</w:t>
      </w:r>
      <w:r w:rsidRPr="001E5D31">
        <w:rPr>
          <w:rtl/>
        </w:rPr>
        <w:t xml:space="preserve"> مظلومیت شیعیان در مقابل مخالفان</w:t>
      </w:r>
      <w:bookmarkEnd w:id="560"/>
      <w:bookmarkEnd w:id="561"/>
      <w:bookmarkEnd w:id="562"/>
    </w:p>
    <w:p w:rsidR="00710A77" w:rsidRPr="0062224F" w:rsidRDefault="00783174" w:rsidP="009F4399">
      <w:pPr>
        <w:ind w:firstLine="284"/>
        <w:jc w:val="both"/>
        <w:rPr>
          <w:rStyle w:val="1-Char"/>
          <w:rtl/>
        </w:rPr>
      </w:pPr>
      <w:r>
        <w:rPr>
          <w:rStyle w:val="1-Char"/>
          <w:rtl/>
        </w:rPr>
        <w:t>می‌گوید</w:t>
      </w:r>
      <w:r w:rsidR="00710A77" w:rsidRPr="0062224F">
        <w:rPr>
          <w:rStyle w:val="1-Char"/>
          <w:rtl/>
        </w:rPr>
        <w:t>: از صدر اسلام شما دارید ما را لعنت</w:t>
      </w:r>
      <w:r w:rsidR="001E5D31" w:rsidRPr="0062224F">
        <w:rPr>
          <w:rStyle w:val="1-Char"/>
          <w:rtl/>
        </w:rPr>
        <w:t xml:space="preserve"> می‌</w:t>
      </w:r>
      <w:r w:rsidR="00710A77" w:rsidRPr="0062224F">
        <w:rPr>
          <w:rStyle w:val="1-Char"/>
          <w:rtl/>
        </w:rPr>
        <w:t>کنید و شیعیان را فحش و دشنام</w:t>
      </w:r>
      <w:r w:rsidR="001E5D31" w:rsidRPr="0062224F">
        <w:rPr>
          <w:rStyle w:val="1-Char"/>
          <w:rtl/>
        </w:rPr>
        <w:t xml:space="preserve"> می‌</w:t>
      </w:r>
      <w:r w:rsidR="00710A77" w:rsidRPr="0062224F">
        <w:rPr>
          <w:rStyle w:val="1-Char"/>
          <w:rtl/>
        </w:rPr>
        <w:t>دهید</w:t>
      </w:r>
      <w:r w:rsidR="00600B5B" w:rsidRPr="0062224F">
        <w:rPr>
          <w:rStyle w:val="1-Char"/>
          <w:rtl/>
        </w:rPr>
        <w:t>.</w:t>
      </w:r>
      <w:r w:rsidR="00710A77" w:rsidRPr="0062224F">
        <w:rPr>
          <w:rStyle w:val="1-Char"/>
          <w:rtl/>
        </w:rPr>
        <w:t>..</w:t>
      </w:r>
      <w:r w:rsidR="009F4399" w:rsidRPr="00CE6E7F">
        <w:rPr>
          <w:rStyle w:val="1-Char"/>
          <w:rFonts w:hint="cs"/>
          <w:vertAlign w:val="superscript"/>
          <w:rtl/>
        </w:rPr>
        <w:t>(</w:t>
      </w:r>
      <w:r w:rsidR="009F4399" w:rsidRPr="008C6EBC">
        <w:rPr>
          <w:rStyle w:val="1-Char"/>
          <w:vertAlign w:val="superscript"/>
          <w:rtl/>
        </w:rPr>
        <w:footnoteReference w:id="140"/>
      </w:r>
      <w:r w:rsidR="009F4399" w:rsidRPr="00CE6E7F">
        <w:rPr>
          <w:rStyle w:val="1-Char"/>
          <w:rFonts w:hint="cs"/>
          <w:vertAlign w:val="superscript"/>
          <w:rtl/>
        </w:rPr>
        <w:t>)</w:t>
      </w:r>
      <w:r w:rsidR="00710A77"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مثل این است که بگوید: از صدر اسلام شما دارید قبر سازی و قبر پرستی</w:t>
      </w:r>
      <w:r w:rsidR="001E5D31" w:rsidRPr="0062224F">
        <w:rPr>
          <w:rStyle w:val="1-Char"/>
          <w:rtl/>
        </w:rPr>
        <w:t xml:space="preserve"> می‌</w:t>
      </w:r>
      <w:r w:rsidRPr="0062224F">
        <w:rPr>
          <w:rStyle w:val="1-Char"/>
          <w:rtl/>
        </w:rPr>
        <w:t>کنید و ما</w:t>
      </w:r>
      <w:r w:rsidR="002D3D2D" w:rsidRPr="0062224F">
        <w:rPr>
          <w:rStyle w:val="1-Char"/>
          <w:rtl/>
        </w:rPr>
        <w:t xml:space="preserve"> </w:t>
      </w:r>
      <w:r w:rsidRPr="0062224F">
        <w:rPr>
          <w:rStyle w:val="1-Char"/>
          <w:rtl/>
        </w:rPr>
        <w:t>شیعیان همواره شما وهابی‌ها را از این عمل زشت منع</w:t>
      </w:r>
      <w:r w:rsidR="001B0D67">
        <w:rPr>
          <w:rStyle w:val="1-Char"/>
          <w:rtl/>
        </w:rPr>
        <w:t xml:space="preserve"> می‌کنیم</w:t>
      </w:r>
      <w:r w:rsidR="00600B5B" w:rsidRPr="0062224F">
        <w:rPr>
          <w:rStyle w:val="1-Char"/>
          <w:rtl/>
        </w:rPr>
        <w:t>.</w:t>
      </w:r>
      <w:r w:rsidRPr="0062224F">
        <w:rPr>
          <w:rStyle w:val="1-Char"/>
          <w:rtl/>
        </w:rPr>
        <w:t xml:space="preserve"> آیا این مرد</w:t>
      </w:r>
      <w:r w:rsidR="00FA03B3">
        <w:rPr>
          <w:rStyle w:val="1-Char"/>
          <w:rtl/>
        </w:rPr>
        <w:t xml:space="preserve"> نمی‌دا</w:t>
      </w:r>
      <w:r w:rsidRPr="0062224F">
        <w:rPr>
          <w:rStyle w:val="1-Char"/>
          <w:rtl/>
        </w:rPr>
        <w:t>ند که اکثر اهل سنت آدم زنده را لعنت</w:t>
      </w:r>
      <w:r w:rsidR="002D3D2D" w:rsidRPr="0062224F">
        <w:rPr>
          <w:rStyle w:val="1-Char"/>
          <w:rtl/>
        </w:rPr>
        <w:t xml:space="preserve"> نمی‌</w:t>
      </w:r>
      <w:r w:rsidRPr="0062224F">
        <w:rPr>
          <w:rStyle w:val="1-Char"/>
          <w:rtl/>
        </w:rPr>
        <w:t>کنند، زیرا ممکن است، هدایت شود. بسیاری از سنی‌ها مرده را نیز، لعنت</w:t>
      </w:r>
      <w:r w:rsidR="002D3D2D" w:rsidRPr="0062224F">
        <w:rPr>
          <w:rStyle w:val="1-Char"/>
          <w:rtl/>
        </w:rPr>
        <w:t xml:space="preserve"> نمی‌</w:t>
      </w:r>
      <w:r w:rsidRPr="0062224F">
        <w:rPr>
          <w:rStyle w:val="1-Char"/>
          <w:rtl/>
        </w:rPr>
        <w:t>کنند؛ زیرا وقتی مُرد الله</w:t>
      </w:r>
      <w:r w:rsidR="001E5D31" w:rsidRPr="0062224F">
        <w:rPr>
          <w:rStyle w:val="1-Char"/>
          <w:rtl/>
        </w:rPr>
        <w:t xml:space="preserve"> می‌</w:t>
      </w:r>
      <w:r w:rsidRPr="0062224F">
        <w:rPr>
          <w:rStyle w:val="1-Char"/>
          <w:rtl/>
        </w:rPr>
        <w:t>داند و او.</w:t>
      </w:r>
    </w:p>
    <w:p w:rsidR="00710A77" w:rsidRPr="0062224F" w:rsidRDefault="00710A77" w:rsidP="00710A77">
      <w:pPr>
        <w:ind w:firstLine="284"/>
        <w:jc w:val="both"/>
        <w:rPr>
          <w:rStyle w:val="1-Char"/>
          <w:rtl/>
        </w:rPr>
      </w:pPr>
      <w:r w:rsidRPr="0062224F">
        <w:rPr>
          <w:rStyle w:val="1-Char"/>
          <w:rtl/>
        </w:rPr>
        <w:t>ما احادیثی داریم که اگر در لعن خطا کنیم و غیر مستحق را لعنت کنیم، لعنت به خود ما برمی گردد. حتی کار به جایی رسیده است که بعضی‌ها شیطان را هم لعنت</w:t>
      </w:r>
      <w:r w:rsidR="002D3D2D" w:rsidRPr="0062224F">
        <w:rPr>
          <w:rStyle w:val="1-Char"/>
          <w:rtl/>
        </w:rPr>
        <w:t xml:space="preserve"> نمی‌</w:t>
      </w:r>
      <w:r w:rsidRPr="0062224F">
        <w:rPr>
          <w:rStyle w:val="1-Char"/>
          <w:rtl/>
        </w:rPr>
        <w:t>کنند و فقط از شرّ او به الله پناه</w:t>
      </w:r>
      <w:r w:rsidR="001E5D31" w:rsidRPr="0062224F">
        <w:rPr>
          <w:rStyle w:val="1-Char"/>
          <w:rtl/>
        </w:rPr>
        <w:t xml:space="preserve"> می‌</w:t>
      </w:r>
      <w:r w:rsidRPr="0062224F">
        <w:rPr>
          <w:rStyle w:val="1-Char"/>
          <w:rtl/>
        </w:rPr>
        <w:t xml:space="preserve">برند. </w:t>
      </w:r>
    </w:p>
    <w:p w:rsidR="00710A77" w:rsidRPr="0062224F" w:rsidRDefault="00710A77" w:rsidP="00710A77">
      <w:pPr>
        <w:ind w:firstLine="284"/>
        <w:jc w:val="both"/>
        <w:rPr>
          <w:rStyle w:val="1-Char"/>
          <w:rtl/>
        </w:rPr>
      </w:pPr>
      <w:r w:rsidRPr="0062224F">
        <w:rPr>
          <w:rStyle w:val="1-Char"/>
          <w:rtl/>
        </w:rPr>
        <w:t>برعکس، شیعه</w:t>
      </w:r>
      <w:r w:rsidR="00686EC4" w:rsidRPr="0062224F">
        <w:rPr>
          <w:rStyle w:val="1-Char"/>
          <w:rtl/>
        </w:rPr>
        <w:t xml:space="preserve"> بی‌</w:t>
      </w:r>
      <w:r w:rsidRPr="0062224F">
        <w:rPr>
          <w:rStyle w:val="1-Char"/>
          <w:rtl/>
        </w:rPr>
        <w:t>پروا سیاه و سفید را لعنت</w:t>
      </w:r>
      <w:r w:rsidR="00100CD0">
        <w:rPr>
          <w:rStyle w:val="1-Char"/>
          <w:rtl/>
        </w:rPr>
        <w:t xml:space="preserve"> می‌کند</w:t>
      </w:r>
      <w:r w:rsidRPr="0062224F">
        <w:rPr>
          <w:rStyle w:val="1-Char"/>
          <w:rtl/>
        </w:rPr>
        <w:t xml:space="preserve"> و این قوم به ما تهمت</w:t>
      </w:r>
      <w:r w:rsidR="001E5D31" w:rsidRPr="0062224F">
        <w:rPr>
          <w:rStyle w:val="1-Char"/>
          <w:rtl/>
        </w:rPr>
        <w:t xml:space="preserve"> می‌</w:t>
      </w:r>
      <w:r w:rsidRPr="0062224F">
        <w:rPr>
          <w:rStyle w:val="1-Char"/>
          <w:rtl/>
        </w:rPr>
        <w:t>زند که شما</w:t>
      </w:r>
      <w:r w:rsidRPr="0062224F">
        <w:rPr>
          <w:rStyle w:val="1-Char"/>
          <w:rFonts w:hint="cs"/>
          <w:rtl/>
        </w:rPr>
        <w:t xml:space="preserve"> پیروان و دوستداران</w:t>
      </w:r>
      <w:r w:rsidR="002D3D2D" w:rsidRPr="0062224F">
        <w:rPr>
          <w:rStyle w:val="1-Char"/>
          <w:rFonts w:hint="cs"/>
          <w:rtl/>
        </w:rPr>
        <w:t xml:space="preserve"> </w:t>
      </w:r>
      <w:r w:rsidRPr="0062224F">
        <w:rPr>
          <w:rStyle w:val="1-Char"/>
          <w:rtl/>
        </w:rPr>
        <w:t>حضرت علی را لعنت</w:t>
      </w:r>
      <w:r w:rsidR="001E5D31" w:rsidRPr="0062224F">
        <w:rPr>
          <w:rStyle w:val="1-Char"/>
          <w:rtl/>
        </w:rPr>
        <w:t xml:space="preserve"> می‌</w:t>
      </w:r>
      <w:r w:rsidRPr="0062224F">
        <w:rPr>
          <w:rStyle w:val="1-Char"/>
          <w:rtl/>
        </w:rPr>
        <w:t>کنید و در همان حال کتابش پر است از احادیثی که از اهل سنت نقل کرده است در فضایل حضرت علی!</w:t>
      </w:r>
      <w:r w:rsidRPr="0062224F">
        <w:rPr>
          <w:rStyle w:val="1-Char"/>
          <w:rFonts w:hint="cs"/>
          <w:rtl/>
        </w:rPr>
        <w:t>.</w:t>
      </w:r>
    </w:p>
    <w:p w:rsidR="00710A77" w:rsidRPr="001E5D31" w:rsidRDefault="00710A77" w:rsidP="001F0335">
      <w:pPr>
        <w:pStyle w:val="3-"/>
        <w:rPr>
          <w:rtl/>
        </w:rPr>
      </w:pPr>
      <w:bookmarkStart w:id="563" w:name="_Toc194375396"/>
      <w:bookmarkStart w:id="564" w:name="_Toc212295145"/>
      <w:bookmarkStart w:id="565" w:name="_Toc433464586"/>
      <w:r w:rsidRPr="001E5D31">
        <w:rPr>
          <w:rFonts w:hint="cs"/>
          <w:rtl/>
        </w:rPr>
        <w:t>ادعای 126</w:t>
      </w:r>
      <w:r w:rsidR="00116CC5">
        <w:rPr>
          <w:rFonts w:hint="cs"/>
          <w:rtl/>
        </w:rPr>
        <w:t>-</w:t>
      </w:r>
      <w:r w:rsidRPr="001E5D31">
        <w:rPr>
          <w:rFonts w:hint="cs"/>
          <w:rtl/>
        </w:rPr>
        <w:t xml:space="preserve"> </w:t>
      </w:r>
      <w:r w:rsidRPr="001E5D31">
        <w:rPr>
          <w:rtl/>
        </w:rPr>
        <w:t>تهمت علمای سنی به شیعیان</w:t>
      </w:r>
      <w:bookmarkEnd w:id="563"/>
      <w:bookmarkEnd w:id="564"/>
      <w:bookmarkEnd w:id="565"/>
    </w:p>
    <w:p w:rsidR="00710A77" w:rsidRPr="0062224F" w:rsidRDefault="00710A77" w:rsidP="009F4399">
      <w:pPr>
        <w:ind w:firstLine="284"/>
        <w:jc w:val="both"/>
        <w:rPr>
          <w:rStyle w:val="1-Char"/>
          <w:rtl/>
        </w:rPr>
      </w:pPr>
      <w:r w:rsidRPr="0062224F">
        <w:rPr>
          <w:rStyle w:val="1-Char"/>
          <w:rtl/>
        </w:rPr>
        <w:t>عالم شما «ابن عبد ربه» به ما تهمت زده است که ما مثل یهود دشمن اسلام هستیم. وتهمت زده است که شیعه‌ها</w:t>
      </w:r>
      <w:r w:rsidR="002D3D2D" w:rsidRPr="0062224F">
        <w:rPr>
          <w:rStyle w:val="1-Char"/>
          <w:rtl/>
        </w:rPr>
        <w:t xml:space="preserve"> </w:t>
      </w:r>
      <w:r w:rsidRPr="0062224F">
        <w:rPr>
          <w:rStyle w:val="1-Char"/>
          <w:rtl/>
        </w:rPr>
        <w:t>دشمن جبرییل هستند، چون خیانت کرده و</w:t>
      </w:r>
      <w:r w:rsidR="002D3D2D" w:rsidRPr="0062224F">
        <w:rPr>
          <w:rStyle w:val="1-Char"/>
          <w:rtl/>
        </w:rPr>
        <w:t xml:space="preserve"> </w:t>
      </w:r>
      <w:r w:rsidRPr="0062224F">
        <w:rPr>
          <w:rStyle w:val="1-Char"/>
          <w:rtl/>
        </w:rPr>
        <w:t>رسالت را به محمد رسانده است نه به علی. و تهمت زده که شیعه‌ها</w:t>
      </w:r>
      <w:r w:rsidR="006B6811">
        <w:rPr>
          <w:rStyle w:val="1-Char"/>
          <w:rtl/>
        </w:rPr>
        <w:t xml:space="preserve"> می‌گویند</w:t>
      </w:r>
      <w:r w:rsidRPr="0062224F">
        <w:rPr>
          <w:rStyle w:val="1-Char"/>
          <w:rtl/>
        </w:rPr>
        <w:t xml:space="preserve">: </w:t>
      </w:r>
      <w:r w:rsidRPr="0059586B">
        <w:rPr>
          <w:rStyle w:val="5-Char"/>
          <w:rtl/>
        </w:rPr>
        <w:t>«السام عل</w:t>
      </w:r>
      <w:r w:rsidRPr="0059586B">
        <w:rPr>
          <w:rStyle w:val="5-Char"/>
          <w:rFonts w:hint="cs"/>
          <w:rtl/>
        </w:rPr>
        <w:t>ي</w:t>
      </w:r>
      <w:r w:rsidRPr="0059586B">
        <w:rPr>
          <w:rStyle w:val="5-Char"/>
          <w:rtl/>
        </w:rPr>
        <w:t xml:space="preserve">کم» </w:t>
      </w:r>
      <w:r w:rsidRPr="0062224F">
        <w:rPr>
          <w:rStyle w:val="1-Char"/>
          <w:rtl/>
        </w:rPr>
        <w:t>و</w:t>
      </w:r>
      <w:r w:rsidR="00800FBC">
        <w:rPr>
          <w:rStyle w:val="1-Char"/>
          <w:rtl/>
        </w:rPr>
        <w:t xml:space="preserve"> اینکه </w:t>
      </w:r>
      <w:r w:rsidRPr="0062224F">
        <w:rPr>
          <w:rStyle w:val="1-Char"/>
          <w:rtl/>
        </w:rPr>
        <w:t>خون تمام مسلمانان را حلال</w:t>
      </w:r>
      <w:r w:rsidR="007B56C5">
        <w:rPr>
          <w:rStyle w:val="1-Char"/>
          <w:rtl/>
        </w:rPr>
        <w:t xml:space="preserve"> می‌دانند</w:t>
      </w:r>
      <w:r w:rsidR="00600B5B" w:rsidRPr="0062224F">
        <w:rPr>
          <w:rStyle w:val="1-Char"/>
          <w:rtl/>
        </w:rPr>
        <w:t>.</w:t>
      </w:r>
      <w:r w:rsidRPr="0062224F">
        <w:rPr>
          <w:rStyle w:val="1-Char"/>
          <w:rtl/>
        </w:rPr>
        <w:t>..</w:t>
      </w:r>
      <w:r w:rsidR="009F4399" w:rsidRPr="00CE6E7F">
        <w:rPr>
          <w:rStyle w:val="1-Char"/>
          <w:rFonts w:hint="cs"/>
          <w:vertAlign w:val="superscript"/>
          <w:rtl/>
        </w:rPr>
        <w:t>(</w:t>
      </w:r>
      <w:r w:rsidR="009F4399" w:rsidRPr="008C6EBC">
        <w:rPr>
          <w:rStyle w:val="1-Char"/>
          <w:vertAlign w:val="superscript"/>
          <w:rtl/>
        </w:rPr>
        <w:footnoteReference w:id="141"/>
      </w:r>
      <w:r w:rsidR="009F4399"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مرد حقه باز راست نگفته است؛ زیرا شیعه‌ها یک فرقه نیستند. در زمان نویسندۀ مذکور، فرقۀ قرامطه</w:t>
      </w:r>
      <w:r w:rsidR="002D3D2D" w:rsidRPr="0062224F">
        <w:rPr>
          <w:rStyle w:val="1-Char"/>
          <w:rtl/>
        </w:rPr>
        <w:t xml:space="preserve"> </w:t>
      </w:r>
      <w:r w:rsidRPr="0062224F">
        <w:rPr>
          <w:rStyle w:val="1-Char"/>
          <w:rtl/>
        </w:rPr>
        <w:t>بودند که حاجیان را کشتند و به مکه حمله کردند و دروازۀ کعبه را خراب کردند، حتی</w:t>
      </w:r>
      <w:r w:rsidR="002D3D2D" w:rsidRPr="0062224F">
        <w:rPr>
          <w:rStyle w:val="1-Char"/>
          <w:rtl/>
        </w:rPr>
        <w:t xml:space="preserve"> </w:t>
      </w:r>
      <w:r w:rsidRPr="0062224F">
        <w:rPr>
          <w:rStyle w:val="1-Char"/>
          <w:rtl/>
        </w:rPr>
        <w:t>سنگ حجر الاسود را با خود بردند و دو نیم کردند. باز</w:t>
      </w:r>
      <w:r w:rsidR="001E5D31" w:rsidRPr="0062224F">
        <w:rPr>
          <w:rStyle w:val="1-Char"/>
          <w:rtl/>
        </w:rPr>
        <w:t xml:space="preserve"> می‌</w:t>
      </w:r>
      <w:r w:rsidRPr="0062224F">
        <w:rPr>
          <w:rStyle w:val="1-Char"/>
          <w:rtl/>
        </w:rPr>
        <w:t>خواهی بگوییم: شیعه‌های پاک نهاد بودند؟!</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پس «ابن عبد ربه» و امثال او دروغ نگفته‌اند. لباس دروغ گویی را تو بر قامت خود دوختی. اما صفت مشترک بین شما و شیعه‌های قرامطه این است که هر دوی شما،</w:t>
      </w:r>
      <w:r w:rsidR="002D3D2D" w:rsidRPr="0062224F">
        <w:rPr>
          <w:rStyle w:val="1-Char"/>
          <w:rtl/>
        </w:rPr>
        <w:t xml:space="preserve"> </w:t>
      </w:r>
      <w:r w:rsidRPr="0062224F">
        <w:rPr>
          <w:rStyle w:val="1-Char"/>
          <w:rtl/>
        </w:rPr>
        <w:t>هر وقت کفار به بلاد اسلامی حمله کردند همگی یک صدا در کنار کفار ایستادید. امروزه هم اگر</w:t>
      </w:r>
      <w:r w:rsidR="00C94C10">
        <w:rPr>
          <w:rStyle w:val="1-Char"/>
          <w:rtl/>
        </w:rPr>
        <w:t xml:space="preserve"> می‌بینی</w:t>
      </w:r>
      <w:r w:rsidRPr="0062224F">
        <w:rPr>
          <w:rStyle w:val="1-Char"/>
          <w:rtl/>
        </w:rPr>
        <w:t>م که در عراق و افغانستان، برخی از</w:t>
      </w:r>
      <w:r w:rsidR="002D3D2D" w:rsidRPr="0062224F">
        <w:rPr>
          <w:rStyle w:val="1-Char"/>
          <w:rtl/>
        </w:rPr>
        <w:t xml:space="preserve"> </w:t>
      </w:r>
      <w:r w:rsidRPr="0062224F">
        <w:rPr>
          <w:rStyle w:val="1-Char"/>
          <w:rtl/>
        </w:rPr>
        <w:t>سنی‌ها با صلیبی‌ها ساختند در عوض گروهی دیگر با آنان</w:t>
      </w:r>
      <w:r w:rsidR="001E5D31" w:rsidRPr="0062224F">
        <w:rPr>
          <w:rStyle w:val="1-Char"/>
          <w:rtl/>
        </w:rPr>
        <w:t xml:space="preserve"> می‌</w:t>
      </w:r>
      <w:r w:rsidRPr="0062224F">
        <w:rPr>
          <w:rStyle w:val="1-Char"/>
          <w:rtl/>
        </w:rPr>
        <w:t>جنگند. در حالی که شیعه به کلی در ارتش و پلیس متجاوزان داخل شد و هنوز به قتل و غارت جان و مال سنی‌ها مشغول است.</w:t>
      </w:r>
    </w:p>
    <w:p w:rsidR="00710A77" w:rsidRPr="0062224F" w:rsidRDefault="00710A77" w:rsidP="00710A77">
      <w:pPr>
        <w:ind w:firstLine="284"/>
        <w:jc w:val="both"/>
        <w:rPr>
          <w:rStyle w:val="1-Char"/>
          <w:rtl/>
        </w:rPr>
      </w:pPr>
      <w:r w:rsidRPr="0062224F">
        <w:rPr>
          <w:rStyle w:val="1-Char"/>
          <w:rtl/>
        </w:rPr>
        <w:t>و دیگر صفت مشترک شما با شیعه‌های قرامطه این است که هرگز با کفار جهاد نکردید و جهاد شما همیشه با مکه و کعبه و حجرالاسود بود. اگر دروغ</w:t>
      </w:r>
      <w:r w:rsidR="00FD7A5F">
        <w:rPr>
          <w:rStyle w:val="1-Char"/>
          <w:rtl/>
        </w:rPr>
        <w:t xml:space="preserve"> می‌گویم</w:t>
      </w:r>
      <w:r w:rsidR="00DE4714" w:rsidRPr="0062224F">
        <w:rPr>
          <w:rStyle w:val="1-Char"/>
          <w:rtl/>
        </w:rPr>
        <w:t>؟</w:t>
      </w:r>
      <w:r w:rsidRPr="0062224F">
        <w:rPr>
          <w:rStyle w:val="1-Char"/>
          <w:rtl/>
        </w:rPr>
        <w:t xml:space="preserve"> نشان دهید کجای حرفم راست نیست.</w:t>
      </w:r>
    </w:p>
    <w:p w:rsidR="00710A77" w:rsidRPr="001E5D31" w:rsidRDefault="00710A77" w:rsidP="001E5D31">
      <w:pPr>
        <w:pStyle w:val="3-"/>
        <w:rPr>
          <w:rtl/>
        </w:rPr>
      </w:pPr>
      <w:bookmarkStart w:id="566" w:name="_Toc194375397"/>
      <w:bookmarkStart w:id="567" w:name="_Toc212295146"/>
      <w:bookmarkStart w:id="568" w:name="_Toc433464587"/>
      <w:r w:rsidRPr="001E5D31">
        <w:rPr>
          <w:rFonts w:hint="cs"/>
          <w:rtl/>
        </w:rPr>
        <w:t>ادعای 127</w:t>
      </w:r>
      <w:r w:rsidR="00116CC5">
        <w:rPr>
          <w:rFonts w:hint="cs"/>
          <w:rtl/>
        </w:rPr>
        <w:t>-</w:t>
      </w:r>
      <w:r w:rsidRPr="001E5D31">
        <w:rPr>
          <w:rtl/>
        </w:rPr>
        <w:t xml:space="preserve"> ما گرفتن بیش از چهار زن را جایز</w:t>
      </w:r>
      <w:r w:rsidR="00FA03B3">
        <w:rPr>
          <w:rtl/>
        </w:rPr>
        <w:t xml:space="preserve"> نمی‌دا</w:t>
      </w:r>
      <w:r w:rsidRPr="001E5D31">
        <w:rPr>
          <w:rtl/>
        </w:rPr>
        <w:t>نیم</w:t>
      </w:r>
      <w:bookmarkEnd w:id="566"/>
      <w:bookmarkEnd w:id="567"/>
      <w:bookmarkEnd w:id="568"/>
    </w:p>
    <w:p w:rsidR="00710A77" w:rsidRPr="0062224F" w:rsidRDefault="00783174" w:rsidP="009F4399">
      <w:pPr>
        <w:ind w:firstLine="284"/>
        <w:jc w:val="both"/>
        <w:rPr>
          <w:rStyle w:val="1-Char"/>
          <w:rtl/>
        </w:rPr>
      </w:pPr>
      <w:r>
        <w:rPr>
          <w:rStyle w:val="1-Char"/>
          <w:rtl/>
        </w:rPr>
        <w:t>می‌گوید</w:t>
      </w:r>
      <w:r w:rsidR="00710A77" w:rsidRPr="0062224F">
        <w:rPr>
          <w:rStyle w:val="1-Char"/>
          <w:rtl/>
        </w:rPr>
        <w:t>: ابن حزم نیز، به ما تهمت زده است که ما بیش از چهار زن نکاح</w:t>
      </w:r>
      <w:r w:rsidR="001B0D67">
        <w:rPr>
          <w:rStyle w:val="1-Char"/>
          <w:rtl/>
        </w:rPr>
        <w:t xml:space="preserve"> می‌کنیم</w:t>
      </w:r>
      <w:r w:rsidR="00710A77" w:rsidRPr="0062224F">
        <w:rPr>
          <w:rStyle w:val="1-Char"/>
          <w:rtl/>
        </w:rPr>
        <w:t xml:space="preserve"> و تا نه زن هم</w:t>
      </w:r>
      <w:r w:rsidR="001E5D31" w:rsidRPr="0062224F">
        <w:rPr>
          <w:rStyle w:val="1-Char"/>
          <w:rtl/>
        </w:rPr>
        <w:t xml:space="preserve"> می‌</w:t>
      </w:r>
      <w:r w:rsidR="00710A77" w:rsidRPr="0062224F">
        <w:rPr>
          <w:rStyle w:val="1-Char"/>
          <w:rtl/>
        </w:rPr>
        <w:t>گیریم. تهمت زده است که شیعه مسلمان نیست و از یهود بدتر است...</w:t>
      </w:r>
      <w:r w:rsidR="009F4399" w:rsidRPr="00CE6E7F">
        <w:rPr>
          <w:rStyle w:val="1-Char"/>
          <w:rFonts w:hint="cs"/>
          <w:vertAlign w:val="superscript"/>
          <w:rtl/>
        </w:rPr>
        <w:t>(</w:t>
      </w:r>
      <w:r w:rsidR="009F4399" w:rsidRPr="008C6EBC">
        <w:rPr>
          <w:rStyle w:val="1-Char"/>
          <w:vertAlign w:val="superscript"/>
          <w:rtl/>
        </w:rPr>
        <w:footnoteReference w:id="142"/>
      </w:r>
      <w:r w:rsidR="009F4399" w:rsidRPr="00CE6E7F">
        <w:rPr>
          <w:rStyle w:val="1-Char"/>
          <w:rFonts w:hint="cs"/>
          <w:vertAlign w:val="superscript"/>
          <w:rtl/>
        </w:rPr>
        <w:t>)</w:t>
      </w:r>
      <w:r w:rsidR="00710A77"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دروغ گفته است، نُه زن که نه، شما نکاح همزمان با هزار زن را جایز</w:t>
      </w:r>
      <w:r w:rsidR="00902E82">
        <w:rPr>
          <w:rStyle w:val="1-Char"/>
          <w:rtl/>
        </w:rPr>
        <w:t xml:space="preserve"> می‌دانید</w:t>
      </w:r>
      <w:r w:rsidRPr="0062224F">
        <w:rPr>
          <w:rStyle w:val="1-Char"/>
          <w:rtl/>
        </w:rPr>
        <w:t>. من</w:t>
      </w:r>
      <w:r w:rsidR="001E5D31" w:rsidRPr="0062224F">
        <w:rPr>
          <w:rStyle w:val="1-Char"/>
          <w:rtl/>
        </w:rPr>
        <w:t>تهی نامش را</w:t>
      </w:r>
      <w:r w:rsidR="002D3D2D" w:rsidRPr="0062224F">
        <w:rPr>
          <w:rStyle w:val="1-Char"/>
          <w:rtl/>
        </w:rPr>
        <w:t xml:space="preserve"> </w:t>
      </w:r>
      <w:r w:rsidR="001E5D31" w:rsidRPr="0062224F">
        <w:rPr>
          <w:rStyle w:val="1-Char"/>
          <w:rtl/>
        </w:rPr>
        <w:t>ازدواج موقت گذاشته</w:t>
      </w:r>
      <w:r w:rsidR="001E5D31" w:rsidRPr="0062224F">
        <w:rPr>
          <w:rStyle w:val="1-Char"/>
          <w:rFonts w:hint="cs"/>
          <w:rtl/>
        </w:rPr>
        <w:t>‌</w:t>
      </w:r>
      <w:r w:rsidRPr="0062224F">
        <w:rPr>
          <w:rStyle w:val="1-Char"/>
          <w:rtl/>
        </w:rPr>
        <w:t xml:space="preserve">اید. </w:t>
      </w:r>
    </w:p>
    <w:p w:rsidR="00710A77" w:rsidRPr="0062224F" w:rsidRDefault="00710A77" w:rsidP="00710A77">
      <w:pPr>
        <w:ind w:firstLine="284"/>
        <w:jc w:val="both"/>
        <w:rPr>
          <w:rStyle w:val="1-Char"/>
          <w:rtl/>
        </w:rPr>
      </w:pPr>
      <w:r w:rsidRPr="0062224F">
        <w:rPr>
          <w:rStyle w:val="1-Char"/>
          <w:rtl/>
        </w:rPr>
        <w:t>ای حقه باز‌ها</w:t>
      </w:r>
      <w:r w:rsidR="00600B5B" w:rsidRPr="0062224F">
        <w:rPr>
          <w:rStyle w:val="1-Char"/>
          <w:rtl/>
        </w:rPr>
        <w:t>!</w:t>
      </w:r>
      <w:r w:rsidRPr="0062224F">
        <w:rPr>
          <w:rStyle w:val="1-Char"/>
          <w:rtl/>
        </w:rPr>
        <w:t xml:space="preserve"> ازدواج موقت و دایم که فرق ندارد. همه موقت است و با مرگ یا طلاق پایان</w:t>
      </w:r>
      <w:r w:rsidR="001E5D31" w:rsidRPr="0062224F">
        <w:rPr>
          <w:rStyle w:val="1-Char"/>
          <w:rtl/>
        </w:rPr>
        <w:t xml:space="preserve"> می‌</w:t>
      </w:r>
      <w:r w:rsidRPr="0062224F">
        <w:rPr>
          <w:rStyle w:val="1-Char"/>
          <w:rtl/>
        </w:rPr>
        <w:t>پذیرد. و باز فراموش نکن که ابن حزم، معاصر با قرامطه و اسماعیلی‌های مصر بود و</w:t>
      </w:r>
      <w:r w:rsidR="00F0383B">
        <w:rPr>
          <w:rStyle w:val="1-Char"/>
          <w:rtl/>
        </w:rPr>
        <w:t xml:space="preserve"> آن‌ها </w:t>
      </w:r>
      <w:r w:rsidRPr="0062224F">
        <w:rPr>
          <w:rStyle w:val="1-Char"/>
          <w:rtl/>
        </w:rPr>
        <w:t xml:space="preserve">فِرَق دیگر شیعه هستند و هر کدام گمراهی‌های خاص خود را دارند. شما دوازده امامی‌ها آنوقت‌ها کمتر مطرح بودید. </w:t>
      </w:r>
    </w:p>
    <w:p w:rsidR="00710A77" w:rsidRPr="0062224F" w:rsidRDefault="00710A77" w:rsidP="00710A77">
      <w:pPr>
        <w:ind w:firstLine="284"/>
        <w:jc w:val="both"/>
        <w:rPr>
          <w:rStyle w:val="1-Char"/>
          <w:rtl/>
        </w:rPr>
      </w:pPr>
      <w:r w:rsidRPr="0062224F">
        <w:rPr>
          <w:rStyle w:val="1-Char"/>
          <w:rtl/>
        </w:rPr>
        <w:t>فتحعلی شاه که اجدادت در زمان او به تهران آمدند، 900 زن داشت</w:t>
      </w:r>
      <w:r w:rsidR="002D3D2D" w:rsidRPr="0062224F">
        <w:rPr>
          <w:rStyle w:val="1-Char"/>
          <w:rtl/>
        </w:rPr>
        <w:t xml:space="preserve"> </w:t>
      </w:r>
      <w:r w:rsidRPr="0062224F">
        <w:rPr>
          <w:rStyle w:val="1-Char"/>
          <w:rtl/>
        </w:rPr>
        <w:t xml:space="preserve">و تو او را شهنشاه نامیدی. همین ناصرالدین شاه که به پدربزرگت لقب «سلطان الواعظین» داد. 300 زن داشت و هر </w:t>
      </w:r>
      <w:r w:rsidRPr="0062224F">
        <w:rPr>
          <w:rStyle w:val="1-Char"/>
          <w:rFonts w:hint="cs"/>
          <w:rtl/>
        </w:rPr>
        <w:t xml:space="preserve">روز </w:t>
      </w:r>
      <w:r w:rsidRPr="0062224F">
        <w:rPr>
          <w:rStyle w:val="1-Char"/>
          <w:rtl/>
        </w:rPr>
        <w:t>عصر از زنان خود سان</w:t>
      </w:r>
      <w:r w:rsidR="001E5D31" w:rsidRPr="0062224F">
        <w:rPr>
          <w:rStyle w:val="1-Char"/>
          <w:rtl/>
        </w:rPr>
        <w:t xml:space="preserve"> می‌</w:t>
      </w:r>
      <w:r w:rsidRPr="0062224F">
        <w:rPr>
          <w:rStyle w:val="1-Char"/>
          <w:rtl/>
        </w:rPr>
        <w:t>دید و برای شب چند تا را انتخاب</w:t>
      </w:r>
      <w:r w:rsidR="001E5D31" w:rsidRPr="0062224F">
        <w:rPr>
          <w:rStyle w:val="1-Char"/>
          <w:rtl/>
        </w:rPr>
        <w:t xml:space="preserve"> می‌</w:t>
      </w:r>
      <w:r w:rsidRPr="0062224F">
        <w:rPr>
          <w:rStyle w:val="1-Char"/>
          <w:rtl/>
        </w:rPr>
        <w:t>کرد.</w:t>
      </w:r>
    </w:p>
    <w:p w:rsidR="00710A77" w:rsidRPr="0062224F" w:rsidRDefault="00710A77" w:rsidP="00710A77">
      <w:pPr>
        <w:ind w:firstLine="284"/>
        <w:jc w:val="both"/>
        <w:rPr>
          <w:rStyle w:val="1-Char"/>
          <w:rtl/>
        </w:rPr>
      </w:pPr>
      <w:r w:rsidRPr="0062224F">
        <w:rPr>
          <w:rStyle w:val="1-Char"/>
          <w:rtl/>
        </w:rPr>
        <w:t>پس چرا</w:t>
      </w:r>
      <w:r w:rsidR="00EC20D9">
        <w:rPr>
          <w:rStyle w:val="1-Char"/>
          <w:rtl/>
        </w:rPr>
        <w:t xml:space="preserve"> می‌گویی</w:t>
      </w:r>
      <w:r w:rsidRPr="0062224F">
        <w:rPr>
          <w:rStyle w:val="1-Char"/>
          <w:rtl/>
        </w:rPr>
        <w:t>: بیش از چهار زن در مذهب ما روا نیست؟ باز</w:t>
      </w:r>
      <w:r w:rsidR="00EC20D9">
        <w:rPr>
          <w:rStyle w:val="1-Char"/>
          <w:rtl/>
        </w:rPr>
        <w:t xml:space="preserve"> می‌گویی</w:t>
      </w:r>
      <w:r w:rsidRPr="0062224F">
        <w:rPr>
          <w:rStyle w:val="1-Char"/>
          <w:rtl/>
        </w:rPr>
        <w:t xml:space="preserve">: تهمت است. </w:t>
      </w:r>
    </w:p>
    <w:p w:rsidR="00710A77" w:rsidRPr="001E5D31" w:rsidRDefault="00710A77" w:rsidP="001E5D31">
      <w:pPr>
        <w:pStyle w:val="3-"/>
        <w:rPr>
          <w:rtl/>
        </w:rPr>
      </w:pPr>
      <w:bookmarkStart w:id="569" w:name="_Toc194375398"/>
      <w:bookmarkStart w:id="570" w:name="_Toc212295147"/>
      <w:bookmarkStart w:id="571" w:name="_Toc433464588"/>
      <w:r w:rsidRPr="001E5D31">
        <w:rPr>
          <w:rFonts w:hint="cs"/>
          <w:rtl/>
        </w:rPr>
        <w:t>ادعای 128</w:t>
      </w:r>
      <w:r w:rsidR="00116CC5">
        <w:rPr>
          <w:rFonts w:hint="cs"/>
          <w:rtl/>
        </w:rPr>
        <w:t>-</w:t>
      </w:r>
      <w:r w:rsidRPr="001E5D31">
        <w:rPr>
          <w:rtl/>
        </w:rPr>
        <w:t xml:space="preserve"> تهمت</w:t>
      </w:r>
      <w:r w:rsidR="001F0335">
        <w:rPr>
          <w:rFonts w:hint="cs"/>
          <w:rtl/>
        </w:rPr>
        <w:t>‌</w:t>
      </w:r>
      <w:r w:rsidRPr="001E5D31">
        <w:rPr>
          <w:rtl/>
        </w:rPr>
        <w:t>های ابن تیمیه</w:t>
      </w:r>
      <w:r w:rsidR="002D3D2D">
        <w:rPr>
          <w:rtl/>
        </w:rPr>
        <w:t xml:space="preserve"> </w:t>
      </w:r>
      <w:r w:rsidRPr="001E5D31">
        <w:rPr>
          <w:rtl/>
        </w:rPr>
        <w:t>به ما</w:t>
      </w:r>
      <w:bookmarkEnd w:id="569"/>
      <w:bookmarkEnd w:id="570"/>
      <w:bookmarkEnd w:id="571"/>
    </w:p>
    <w:p w:rsidR="00710A77" w:rsidRPr="0062224F" w:rsidRDefault="00710A77" w:rsidP="00710A77">
      <w:pPr>
        <w:ind w:firstLine="284"/>
        <w:jc w:val="both"/>
        <w:rPr>
          <w:rStyle w:val="1-Char"/>
          <w:rtl/>
        </w:rPr>
      </w:pPr>
      <w:r w:rsidRPr="0062224F">
        <w:rPr>
          <w:rStyle w:val="1-Char"/>
          <w:rtl/>
        </w:rPr>
        <w:t>به شیخ الاسلام زبان درازی کرده است و به دروغ او را دشمن علی معرفی کرده که البته از این مرد معتاد به دروغ نباید تعجب کرد.</w:t>
      </w:r>
    </w:p>
    <w:p w:rsidR="00710A77" w:rsidRPr="0062224F" w:rsidRDefault="00783174" w:rsidP="009F4399">
      <w:pPr>
        <w:ind w:firstLine="284"/>
        <w:jc w:val="both"/>
        <w:rPr>
          <w:rStyle w:val="1-Char"/>
          <w:rtl/>
        </w:rPr>
      </w:pPr>
      <w:r>
        <w:rPr>
          <w:rStyle w:val="1-Char"/>
          <w:rtl/>
        </w:rPr>
        <w:t>می‌گوید</w:t>
      </w:r>
      <w:r w:rsidR="00710A77" w:rsidRPr="0062224F">
        <w:rPr>
          <w:rStyle w:val="1-Char"/>
          <w:rtl/>
        </w:rPr>
        <w:t>: ابن تیمیه تهمت زده است که شیعه‌ها</w:t>
      </w:r>
      <w:r w:rsidR="00FA223B" w:rsidRPr="0062224F">
        <w:rPr>
          <w:rStyle w:val="1-Char"/>
          <w:rtl/>
        </w:rPr>
        <w:t>،</w:t>
      </w:r>
      <w:r w:rsidR="00710A77" w:rsidRPr="0062224F">
        <w:rPr>
          <w:rStyle w:val="1-Char"/>
          <w:rtl/>
        </w:rPr>
        <w:t xml:space="preserve"> اصول دین را چهار تا</w:t>
      </w:r>
      <w:r w:rsidR="007B56C5">
        <w:rPr>
          <w:rStyle w:val="1-Char"/>
          <w:rtl/>
        </w:rPr>
        <w:t xml:space="preserve"> می‌دانند</w:t>
      </w:r>
      <w:r w:rsidR="00710A77" w:rsidRPr="0062224F">
        <w:rPr>
          <w:rStyle w:val="1-Char"/>
          <w:rtl/>
        </w:rPr>
        <w:t>. در حالی که ما</w:t>
      </w:r>
      <w:r w:rsidR="00EC20D9">
        <w:rPr>
          <w:rStyle w:val="1-Char"/>
          <w:rtl/>
        </w:rPr>
        <w:t xml:space="preserve"> می‌گویی</w:t>
      </w:r>
      <w:r w:rsidR="00710A77" w:rsidRPr="0062224F">
        <w:rPr>
          <w:rStyle w:val="1-Char"/>
          <w:rtl/>
        </w:rPr>
        <w:t>م: سه تا است</w:t>
      </w:r>
      <w:r w:rsidR="00600B5B" w:rsidRPr="0062224F">
        <w:rPr>
          <w:rStyle w:val="1-Char"/>
          <w:rtl/>
        </w:rPr>
        <w:t>.</w:t>
      </w:r>
      <w:r w:rsidR="00710A77" w:rsidRPr="0062224F">
        <w:rPr>
          <w:rStyle w:val="1-Char"/>
          <w:rtl/>
        </w:rPr>
        <w:t>..</w:t>
      </w:r>
      <w:r w:rsidR="009F4399" w:rsidRPr="00CE6E7F">
        <w:rPr>
          <w:rStyle w:val="1-Char"/>
          <w:rFonts w:hint="cs"/>
          <w:vertAlign w:val="superscript"/>
          <w:rtl/>
        </w:rPr>
        <w:t>(</w:t>
      </w:r>
      <w:r w:rsidR="009F4399" w:rsidRPr="008C6EBC">
        <w:rPr>
          <w:rStyle w:val="1-Char"/>
          <w:vertAlign w:val="superscript"/>
          <w:rtl/>
        </w:rPr>
        <w:footnoteReference w:id="143"/>
      </w:r>
      <w:r w:rsidR="009F4399" w:rsidRPr="00CE6E7F">
        <w:rPr>
          <w:rStyle w:val="1-Char"/>
          <w:rFonts w:hint="cs"/>
          <w:vertAlign w:val="superscript"/>
          <w:rtl/>
        </w:rPr>
        <w:t>)</w:t>
      </w:r>
      <w:r w:rsidR="00710A77"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در جواب</w:t>
      </w:r>
      <w:r w:rsidR="00FD7A5F">
        <w:rPr>
          <w:rStyle w:val="1-Char"/>
          <w:rtl/>
        </w:rPr>
        <w:t xml:space="preserve"> می‌گویم</w:t>
      </w:r>
      <w:r w:rsidRPr="0062224F">
        <w:rPr>
          <w:rStyle w:val="1-Char"/>
          <w:rtl/>
        </w:rPr>
        <w:t>: من که شیعه بودم و پدرم مرا به یک مدرسۀ اسلامی در شهر لنگرود فرستاد. یادم</w:t>
      </w:r>
      <w:r w:rsidR="001E5D31" w:rsidRPr="0062224F">
        <w:rPr>
          <w:rStyle w:val="1-Char"/>
          <w:rtl/>
        </w:rPr>
        <w:t xml:space="preserve"> می‌</w:t>
      </w:r>
      <w:r w:rsidRPr="0062224F">
        <w:rPr>
          <w:rStyle w:val="1-Char"/>
          <w:rtl/>
        </w:rPr>
        <w:t>آید که به ما یاد دادند، اصول دین، 3 تاست</w:t>
      </w:r>
      <w:r w:rsidR="008858A6" w:rsidRPr="0062224F">
        <w:rPr>
          <w:rStyle w:val="1-Char"/>
          <w:rtl/>
        </w:rPr>
        <w:t>:</w:t>
      </w:r>
      <w:r w:rsidRPr="0062224F">
        <w:rPr>
          <w:rStyle w:val="1-Char"/>
          <w:rtl/>
        </w:rPr>
        <w:t xml:space="preserve"> توحید، نبوت و معاد. و اصول مذهب شیعه، 2 تاست: عدل و امامت</w:t>
      </w:r>
      <w:r w:rsidR="00600B5B" w:rsidRPr="0062224F">
        <w:rPr>
          <w:rStyle w:val="1-Char"/>
          <w:rtl/>
        </w:rPr>
        <w:t>.</w:t>
      </w:r>
      <w:r w:rsidRPr="0062224F">
        <w:rPr>
          <w:rStyle w:val="1-Char"/>
          <w:rtl/>
        </w:rPr>
        <w:t xml:space="preserve"> یک روز پدرم از من پرسید: چی یاد گرفتی؟ گفتم: اصول دین و مذهب. گفت: چند تاست؟ گفتم: پنج تا. گفت: بشمار</w:t>
      </w:r>
      <w:r w:rsidR="009F4399" w:rsidRPr="0062224F">
        <w:rPr>
          <w:rStyle w:val="1-Char"/>
          <w:rtl/>
        </w:rPr>
        <w:t>. شمردم. از خوشحالی مرا</w:t>
      </w:r>
      <w:r w:rsidR="002D3D2D" w:rsidRPr="0062224F">
        <w:rPr>
          <w:rStyle w:val="1-Char"/>
          <w:rtl/>
        </w:rPr>
        <w:t xml:space="preserve"> </w:t>
      </w:r>
      <w:r w:rsidR="009F4399" w:rsidRPr="0062224F">
        <w:rPr>
          <w:rStyle w:val="1-Char"/>
          <w:rtl/>
        </w:rPr>
        <w:t>بوسید.</w:t>
      </w:r>
    </w:p>
    <w:p w:rsidR="00710A77" w:rsidRPr="0062224F" w:rsidRDefault="00710A77" w:rsidP="00710A77">
      <w:pPr>
        <w:ind w:firstLine="284"/>
        <w:jc w:val="both"/>
        <w:rPr>
          <w:rStyle w:val="1-Char"/>
          <w:rtl/>
        </w:rPr>
      </w:pPr>
      <w:r w:rsidRPr="0062224F">
        <w:rPr>
          <w:rStyle w:val="1-Char"/>
          <w:rtl/>
        </w:rPr>
        <w:t>حالا این مرد عقیدۀ خود را منکر است.</w:t>
      </w:r>
    </w:p>
    <w:p w:rsidR="00710A77" w:rsidRPr="0062224F" w:rsidRDefault="00710A77" w:rsidP="00710A77">
      <w:pPr>
        <w:ind w:firstLine="284"/>
        <w:jc w:val="both"/>
        <w:rPr>
          <w:rStyle w:val="1-Char"/>
          <w:rtl/>
        </w:rPr>
      </w:pPr>
      <w:r w:rsidRPr="0062224F">
        <w:rPr>
          <w:rStyle w:val="1-Char"/>
          <w:rtl/>
        </w:rPr>
        <w:t>بزرگتر که شدیم، معلمان دینی</w:t>
      </w:r>
      <w:r w:rsidR="001E1019">
        <w:rPr>
          <w:rStyle w:val="1-Char"/>
          <w:rtl/>
        </w:rPr>
        <w:t xml:space="preserve"> می‌گفت</w:t>
      </w:r>
      <w:r w:rsidRPr="0062224F">
        <w:rPr>
          <w:rStyle w:val="1-Char"/>
          <w:rtl/>
        </w:rPr>
        <w:t>ند: به این دلیل، عدل جزء اصول دین است که سنی‌ها خدا را عادل</w:t>
      </w:r>
      <w:r w:rsidR="00FA03B3">
        <w:rPr>
          <w:rStyle w:val="1-Char"/>
          <w:rtl/>
        </w:rPr>
        <w:t xml:space="preserve"> نمی‌دا</w:t>
      </w:r>
      <w:r w:rsidRPr="0062224F">
        <w:rPr>
          <w:rStyle w:val="1-Char"/>
          <w:rtl/>
        </w:rPr>
        <w:t>نند. پ</w:t>
      </w:r>
      <w:r w:rsidR="00DB1188">
        <w:rPr>
          <w:rStyle w:val="1-Char"/>
          <w:rtl/>
        </w:rPr>
        <w:t>س برای تاکید، جزو اصول دین کرده</w:t>
      </w:r>
      <w:r w:rsidR="00DB1188">
        <w:rPr>
          <w:rStyle w:val="1-Char"/>
          <w:rFonts w:hint="cs"/>
          <w:rtl/>
        </w:rPr>
        <w:t>‌</w:t>
      </w:r>
      <w:r w:rsidRPr="0062224F">
        <w:rPr>
          <w:rStyle w:val="1-Char"/>
          <w:rtl/>
        </w:rPr>
        <w:t>ایم. حالا این دجال</w:t>
      </w:r>
      <w:r w:rsidR="00783174">
        <w:rPr>
          <w:rStyle w:val="1-Char"/>
          <w:rtl/>
        </w:rPr>
        <w:t xml:space="preserve"> می‌خواهد</w:t>
      </w:r>
      <w:r w:rsidRPr="0062224F">
        <w:rPr>
          <w:rStyle w:val="1-Char"/>
          <w:rtl/>
        </w:rPr>
        <w:t xml:space="preserve"> عقیدۀ خود را از ما پنهان کند.</w:t>
      </w:r>
      <w:r w:rsidR="00B32BA2">
        <w:rPr>
          <w:rStyle w:val="1-Char"/>
          <w:rtl/>
        </w:rPr>
        <w:t xml:space="preserve"> </w:t>
      </w:r>
      <w:r w:rsidR="00783174">
        <w:rPr>
          <w:rStyle w:val="1-Char"/>
          <w:rtl/>
        </w:rPr>
        <w:t>می‌گوید</w:t>
      </w:r>
      <w:r w:rsidRPr="0062224F">
        <w:rPr>
          <w:rStyle w:val="1-Char"/>
          <w:rtl/>
        </w:rPr>
        <w:t>: ابن تیمیه تهمت زده که شیعه نماز جماعت</w:t>
      </w:r>
      <w:r w:rsidR="002D3D2D" w:rsidRPr="0062224F">
        <w:rPr>
          <w:rStyle w:val="1-Char"/>
          <w:rtl/>
        </w:rPr>
        <w:t xml:space="preserve"> نمی‌</w:t>
      </w:r>
      <w:r w:rsidRPr="0062224F">
        <w:rPr>
          <w:rStyle w:val="1-Char"/>
          <w:rtl/>
        </w:rPr>
        <w:t>خوانند و نماز جمعه هم</w:t>
      </w:r>
      <w:r w:rsidR="002D3D2D" w:rsidRPr="0062224F">
        <w:rPr>
          <w:rStyle w:val="1-Char"/>
          <w:rtl/>
        </w:rPr>
        <w:t xml:space="preserve"> نمی‌</w:t>
      </w:r>
      <w:r w:rsidRPr="0062224F">
        <w:rPr>
          <w:rStyle w:val="1-Char"/>
          <w:rtl/>
        </w:rPr>
        <w:t>خوانند و سه عکس را شاهد آورده است که نماز</w:t>
      </w:r>
      <w:r w:rsidR="001E5D31" w:rsidRPr="0062224F">
        <w:rPr>
          <w:rStyle w:val="1-Char"/>
          <w:rtl/>
        </w:rPr>
        <w:t xml:space="preserve"> می‌</w:t>
      </w:r>
      <w:r w:rsidRPr="0062224F">
        <w:rPr>
          <w:rStyle w:val="1-Char"/>
          <w:rtl/>
        </w:rPr>
        <w:t xml:space="preserve">خوانند. </w:t>
      </w:r>
    </w:p>
    <w:p w:rsidR="00710A77" w:rsidRPr="0062224F" w:rsidRDefault="000D6BFD" w:rsidP="00710A77">
      <w:pPr>
        <w:ind w:firstLine="284"/>
        <w:jc w:val="both"/>
        <w:rPr>
          <w:rStyle w:val="1-Char"/>
          <w:rtl/>
        </w:rPr>
      </w:pPr>
      <w:r>
        <w:rPr>
          <w:rStyle w:val="1-Char"/>
          <w:rtl/>
        </w:rPr>
        <w:t>می‌گو</w:t>
      </w:r>
      <w:r w:rsidR="00710A77" w:rsidRPr="0062224F">
        <w:rPr>
          <w:rStyle w:val="1-Char"/>
          <w:rtl/>
        </w:rPr>
        <w:t>یم: در همین کتاب، مرتب نوشتی: سنی‌ها مناظره را قطع کردند که</w:t>
      </w:r>
      <w:r w:rsidR="001E5D31" w:rsidRPr="0062224F">
        <w:rPr>
          <w:rStyle w:val="1-Char"/>
          <w:rtl/>
        </w:rPr>
        <w:t xml:space="preserve"> می‌</w:t>
      </w:r>
      <w:r w:rsidR="00710A77" w:rsidRPr="0062224F">
        <w:rPr>
          <w:rStyle w:val="1-Char"/>
          <w:rtl/>
        </w:rPr>
        <w:t>رویم نماز جماعت و خودت از نماز جماعت خودت چیزی نگفتی. آنچه عیان است چه حاجت به بیان است. این مثل روز روشن است که شما نماز جمعه</w:t>
      </w:r>
      <w:r w:rsidR="002D3D2D" w:rsidRPr="0062224F">
        <w:rPr>
          <w:rStyle w:val="1-Char"/>
          <w:rtl/>
        </w:rPr>
        <w:t xml:space="preserve"> نمی‌</w:t>
      </w:r>
      <w:r w:rsidR="00710A77" w:rsidRPr="0062224F">
        <w:rPr>
          <w:rStyle w:val="1-Char"/>
          <w:rtl/>
        </w:rPr>
        <w:t>خواندید تا</w:t>
      </w:r>
      <w:r w:rsidR="00800FBC">
        <w:rPr>
          <w:rStyle w:val="1-Char"/>
          <w:rtl/>
        </w:rPr>
        <w:t xml:space="preserve"> اینکه </w:t>
      </w:r>
      <w:r w:rsidR="00710A77" w:rsidRPr="0062224F">
        <w:rPr>
          <w:rStyle w:val="1-Char"/>
          <w:rtl/>
        </w:rPr>
        <w:t>20 سال پیش دوباره شروع کردید و از رادیو اعلام کردید: اولین نماز جمعۀ تهران</w:t>
      </w:r>
      <w:r w:rsidR="00600B5B" w:rsidRPr="0062224F">
        <w:rPr>
          <w:rStyle w:val="1-Char"/>
          <w:rtl/>
        </w:rPr>
        <w:t>.</w:t>
      </w:r>
      <w:r w:rsidR="00710A77" w:rsidRPr="0062224F">
        <w:rPr>
          <w:rStyle w:val="1-Char"/>
          <w:rtl/>
        </w:rPr>
        <w:t>.. دومین نماز جمعۀ تهران به امامت طالقانی</w:t>
      </w:r>
      <w:r w:rsidR="00600B5B" w:rsidRPr="0062224F">
        <w:rPr>
          <w:rStyle w:val="1-Char"/>
          <w:rtl/>
        </w:rPr>
        <w:t>.</w:t>
      </w:r>
      <w:r w:rsidR="00710A77" w:rsidRPr="0062224F">
        <w:rPr>
          <w:rStyle w:val="1-Char"/>
          <w:rtl/>
        </w:rPr>
        <w:t>..</w:t>
      </w:r>
      <w:r w:rsidR="009F4399" w:rsidRPr="0062224F">
        <w:rPr>
          <w:rStyle w:val="1-Char"/>
          <w:rFonts w:hint="cs"/>
          <w:rtl/>
        </w:rPr>
        <w:t xml:space="preserve"> .</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و سنی‌ها</w:t>
      </w:r>
      <w:r w:rsidR="001E5D31" w:rsidRPr="0062224F">
        <w:rPr>
          <w:rStyle w:val="1-Char"/>
          <w:rtl/>
        </w:rPr>
        <w:t xml:space="preserve"> می‌</w:t>
      </w:r>
      <w:r w:rsidRPr="0062224F">
        <w:rPr>
          <w:rStyle w:val="1-Char"/>
          <w:rtl/>
        </w:rPr>
        <w:t>خندیدند که</w:t>
      </w:r>
      <w:r w:rsidR="00AF2F4A">
        <w:rPr>
          <w:rStyle w:val="1-Char"/>
          <w:rtl/>
        </w:rPr>
        <w:t xml:space="preserve"> این‌ها </w:t>
      </w:r>
      <w:r w:rsidRPr="0062224F">
        <w:rPr>
          <w:rStyle w:val="1-Char"/>
          <w:rtl/>
        </w:rPr>
        <w:t>را ببین بعد از هزار و چهارصد سال</w:t>
      </w:r>
      <w:r w:rsidR="006B6811">
        <w:rPr>
          <w:rStyle w:val="1-Char"/>
          <w:rtl/>
        </w:rPr>
        <w:t xml:space="preserve"> می‌گویند</w:t>
      </w:r>
      <w:r w:rsidRPr="0062224F">
        <w:rPr>
          <w:rStyle w:val="1-Char"/>
          <w:rtl/>
        </w:rPr>
        <w:t>: اولین نماز</w:t>
      </w:r>
      <w:r w:rsidR="001E5D31" w:rsidRPr="0062224F">
        <w:rPr>
          <w:rStyle w:val="1-Char"/>
          <w:rtl/>
        </w:rPr>
        <w:t xml:space="preserve"> جمعه</w:t>
      </w:r>
      <w:r w:rsidRPr="0062224F">
        <w:rPr>
          <w:rStyle w:val="1-Char"/>
          <w:rtl/>
        </w:rPr>
        <w:t>!!</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در ضمن، در تهرا</w:t>
      </w:r>
      <w:r w:rsidRPr="0062224F">
        <w:rPr>
          <w:rStyle w:val="1-Char"/>
          <w:rFonts w:hint="cs"/>
          <w:rtl/>
        </w:rPr>
        <w:t>ن</w:t>
      </w:r>
      <w:r w:rsidRPr="0062224F">
        <w:rPr>
          <w:rStyle w:val="1-Char"/>
          <w:rtl/>
        </w:rPr>
        <w:t xml:space="preserve"> 15 میلیونی فقط در یک </w:t>
      </w:r>
      <w:r w:rsidRPr="0062224F">
        <w:rPr>
          <w:rStyle w:val="1-Char"/>
          <w:rFonts w:hint="cs"/>
          <w:rtl/>
        </w:rPr>
        <w:t>جا</w:t>
      </w:r>
      <w:r w:rsidRPr="0062224F">
        <w:rPr>
          <w:rStyle w:val="1-Char"/>
          <w:rtl/>
        </w:rPr>
        <w:t xml:space="preserve"> نماز</w:t>
      </w:r>
      <w:r w:rsidR="001E5D31" w:rsidRPr="0062224F">
        <w:rPr>
          <w:rStyle w:val="1-Char"/>
          <w:rtl/>
        </w:rPr>
        <w:t xml:space="preserve"> می‌</w:t>
      </w:r>
      <w:r w:rsidRPr="0062224F">
        <w:rPr>
          <w:rStyle w:val="1-Char"/>
          <w:rtl/>
        </w:rPr>
        <w:t>خوانید. پس حساب کنید درصد نماز گزاران را و از این درصد کم هم</w:t>
      </w:r>
      <w:r w:rsidR="00FA223B" w:rsidRPr="0062224F">
        <w:rPr>
          <w:rStyle w:val="1-Char"/>
          <w:rtl/>
        </w:rPr>
        <w:t>،</w:t>
      </w:r>
      <w:r w:rsidRPr="0062224F">
        <w:rPr>
          <w:rStyle w:val="1-Char"/>
          <w:rtl/>
        </w:rPr>
        <w:t xml:space="preserve"> عدۀ زیادی برای الله</w:t>
      </w:r>
      <w:r w:rsidR="002D3D2D" w:rsidRPr="0062224F">
        <w:rPr>
          <w:rStyle w:val="1-Char"/>
          <w:rtl/>
        </w:rPr>
        <w:t xml:space="preserve"> نمی‌</w:t>
      </w:r>
      <w:r w:rsidRPr="0062224F">
        <w:rPr>
          <w:rStyle w:val="1-Char"/>
          <w:rtl/>
        </w:rPr>
        <w:t>آیند از ادارات ارتشی</w:t>
      </w:r>
      <w:r w:rsidR="001E5D31" w:rsidRPr="0062224F">
        <w:rPr>
          <w:rStyle w:val="1-Char"/>
          <w:rtl/>
        </w:rPr>
        <w:t xml:space="preserve"> می‌</w:t>
      </w:r>
      <w:r w:rsidRPr="0062224F">
        <w:rPr>
          <w:rStyle w:val="1-Char"/>
          <w:rtl/>
        </w:rPr>
        <w:t>آیند و حقوق بگیرند.</w:t>
      </w:r>
    </w:p>
    <w:p w:rsidR="00710A77" w:rsidRPr="0062224F" w:rsidRDefault="00710A77" w:rsidP="00710A77">
      <w:pPr>
        <w:ind w:firstLine="284"/>
        <w:jc w:val="both"/>
        <w:rPr>
          <w:rStyle w:val="1-Char"/>
          <w:rtl/>
        </w:rPr>
      </w:pPr>
      <w:r w:rsidRPr="0062224F">
        <w:rPr>
          <w:rStyle w:val="1-Char"/>
          <w:rtl/>
        </w:rPr>
        <w:t>و واضح است که شیعه‌ها تا امروز هرگز اهمیتی را که سنی‌ها به نماز جمعه</w:t>
      </w:r>
      <w:r w:rsidR="001E1019">
        <w:rPr>
          <w:rStyle w:val="1-Char"/>
          <w:rtl/>
        </w:rPr>
        <w:t xml:space="preserve"> می‌دهند</w:t>
      </w:r>
      <w:r w:rsidRPr="0062224F">
        <w:rPr>
          <w:rStyle w:val="1-Char"/>
          <w:rtl/>
        </w:rPr>
        <w:t>، نداده‌اند. در همین تهران 15 میلیونی شمار مساجد شاید از یک دهم مساجد پیشاور دو میلیونی هم کمتر باشد. تازه با وجود</w:t>
      </w:r>
      <w:r w:rsidR="00800FBC">
        <w:rPr>
          <w:rStyle w:val="1-Char"/>
          <w:rtl/>
        </w:rPr>
        <w:t xml:space="preserve"> اینکه </w:t>
      </w:r>
      <w:r w:rsidRPr="0062224F">
        <w:rPr>
          <w:rStyle w:val="1-Char"/>
          <w:rtl/>
        </w:rPr>
        <w:t>3 بار در شبانه روز نماز</w:t>
      </w:r>
      <w:r w:rsidR="001E5D31" w:rsidRPr="0062224F">
        <w:rPr>
          <w:rStyle w:val="1-Char"/>
          <w:rtl/>
        </w:rPr>
        <w:t xml:space="preserve"> می‌</w:t>
      </w:r>
      <w:r w:rsidRPr="0062224F">
        <w:rPr>
          <w:rStyle w:val="1-Char"/>
          <w:rtl/>
        </w:rPr>
        <w:t>خوانید نه 5 بار</w:t>
      </w:r>
      <w:r w:rsidR="00600B5B" w:rsidRPr="0062224F">
        <w:rPr>
          <w:rStyle w:val="1-Char"/>
          <w:rtl/>
        </w:rPr>
        <w:t>.</w:t>
      </w:r>
      <w:r w:rsidRPr="0062224F">
        <w:rPr>
          <w:rStyle w:val="1-Char"/>
          <w:rtl/>
        </w:rPr>
        <w:t xml:space="preserve"> باز این اندک مساجد شما از نماز گزاران</w:t>
      </w:r>
      <w:r w:rsidR="002D3D2D" w:rsidRPr="0062224F">
        <w:rPr>
          <w:rStyle w:val="1-Char"/>
          <w:rtl/>
        </w:rPr>
        <w:t xml:space="preserve"> </w:t>
      </w:r>
      <w:r w:rsidRPr="0062224F">
        <w:rPr>
          <w:rStyle w:val="1-Char"/>
          <w:rtl/>
        </w:rPr>
        <w:t>تهی است!</w:t>
      </w:r>
      <w:r w:rsidRPr="0062224F">
        <w:rPr>
          <w:rStyle w:val="1-Char"/>
          <w:rFonts w:hint="cs"/>
          <w:rtl/>
        </w:rPr>
        <w:t>.</w:t>
      </w:r>
    </w:p>
    <w:p w:rsidR="00710A77" w:rsidRPr="0062224F" w:rsidRDefault="002D3D2D" w:rsidP="00710A77">
      <w:pPr>
        <w:ind w:firstLine="284"/>
        <w:jc w:val="both"/>
        <w:rPr>
          <w:rStyle w:val="1-Char"/>
          <w:rtl/>
        </w:rPr>
      </w:pPr>
      <w:r w:rsidRPr="0062224F">
        <w:rPr>
          <w:rStyle w:val="1-Char"/>
          <w:rtl/>
        </w:rPr>
        <w:t xml:space="preserve"> </w:t>
      </w:r>
      <w:r w:rsidR="00710A77" w:rsidRPr="0062224F">
        <w:rPr>
          <w:rStyle w:val="1-Char"/>
          <w:rtl/>
        </w:rPr>
        <w:t>فرموده‌های ابن تیمیه هم مال زمان خودش بود او که در قرن 7 زندگی</w:t>
      </w:r>
      <w:r w:rsidR="001E5D31" w:rsidRPr="0062224F">
        <w:rPr>
          <w:rStyle w:val="1-Char"/>
          <w:rtl/>
        </w:rPr>
        <w:t xml:space="preserve"> می‌</w:t>
      </w:r>
      <w:r w:rsidR="00710A77" w:rsidRPr="0062224F">
        <w:rPr>
          <w:rStyle w:val="1-Char"/>
          <w:rtl/>
        </w:rPr>
        <w:t>کرد،</w:t>
      </w:r>
      <w:r w:rsidR="00FA03B3">
        <w:rPr>
          <w:rStyle w:val="1-Char"/>
          <w:rtl/>
        </w:rPr>
        <w:t xml:space="preserve"> نمی‌دا</w:t>
      </w:r>
      <w:r w:rsidR="00710A77" w:rsidRPr="0062224F">
        <w:rPr>
          <w:rStyle w:val="1-Char"/>
          <w:rtl/>
        </w:rPr>
        <w:t>نست شما در قرن 14 اولین نماز جمعۀ خود رابرگزار</w:t>
      </w:r>
      <w:r w:rsidR="001E5D31" w:rsidRPr="0062224F">
        <w:rPr>
          <w:rStyle w:val="1-Char"/>
          <w:rtl/>
        </w:rPr>
        <w:t xml:space="preserve"> می‌</w:t>
      </w:r>
      <w:r w:rsidR="00710A77" w:rsidRPr="0062224F">
        <w:rPr>
          <w:rStyle w:val="1-Char"/>
          <w:rtl/>
        </w:rPr>
        <w:t>کنید!</w:t>
      </w:r>
      <w:r w:rsidR="00710A77" w:rsidRPr="0062224F">
        <w:rPr>
          <w:rStyle w:val="1-Char"/>
          <w:rFonts w:hint="cs"/>
          <w:rtl/>
        </w:rPr>
        <w:t>.</w:t>
      </w:r>
    </w:p>
    <w:p w:rsidR="00710A77" w:rsidRPr="001E5D31" w:rsidRDefault="00710A77" w:rsidP="001E5D31">
      <w:pPr>
        <w:pStyle w:val="3-"/>
        <w:rPr>
          <w:rtl/>
        </w:rPr>
      </w:pPr>
      <w:bookmarkStart w:id="572" w:name="_Toc194375399"/>
      <w:bookmarkStart w:id="573" w:name="_Toc212295148"/>
      <w:bookmarkStart w:id="574" w:name="_Toc433464589"/>
      <w:r w:rsidRPr="001E5D31">
        <w:rPr>
          <w:rFonts w:hint="cs"/>
          <w:rtl/>
        </w:rPr>
        <w:t>ادعای 129</w:t>
      </w:r>
      <w:r w:rsidR="00116CC5">
        <w:rPr>
          <w:rFonts w:hint="cs"/>
          <w:rtl/>
        </w:rPr>
        <w:t>-</w:t>
      </w:r>
      <w:r w:rsidR="007412AC">
        <w:rPr>
          <w:rFonts w:hint="cs"/>
          <w:rtl/>
        </w:rPr>
        <w:t xml:space="preserve"> </w:t>
      </w:r>
      <w:r w:rsidRPr="001E5D31">
        <w:rPr>
          <w:rtl/>
        </w:rPr>
        <w:t>شهر ستانی</w:t>
      </w:r>
      <w:r w:rsidR="00686EC4">
        <w:rPr>
          <w:rtl/>
        </w:rPr>
        <w:t xml:space="preserve"> بی‌</w:t>
      </w:r>
      <w:r w:rsidRPr="001E5D31">
        <w:rPr>
          <w:rtl/>
        </w:rPr>
        <w:t>سواد بود</w:t>
      </w:r>
      <w:bookmarkEnd w:id="572"/>
      <w:bookmarkEnd w:id="573"/>
      <w:bookmarkEnd w:id="574"/>
    </w:p>
    <w:p w:rsidR="00710A77" w:rsidRPr="0062224F" w:rsidRDefault="00783174" w:rsidP="009F4399">
      <w:pPr>
        <w:ind w:firstLine="284"/>
        <w:jc w:val="both"/>
        <w:rPr>
          <w:rStyle w:val="1-Char"/>
          <w:rtl/>
        </w:rPr>
      </w:pPr>
      <w:r>
        <w:rPr>
          <w:rStyle w:val="1-Char"/>
          <w:rtl/>
        </w:rPr>
        <w:t>می‌گوید</w:t>
      </w:r>
      <w:r w:rsidR="00710A77" w:rsidRPr="0062224F">
        <w:rPr>
          <w:rStyle w:val="1-Char"/>
          <w:rtl/>
        </w:rPr>
        <w:t xml:space="preserve">: شهرستانی دروغ گفته است که قبر امام محمد تقی در قم است، چون در سامرا است و ناصرالدین شاه مرحوم آن را مُذَهَّب </w:t>
      </w:r>
      <w:r w:rsidR="00DE4714" w:rsidRPr="0062224F">
        <w:rPr>
          <w:rStyle w:val="1-Char"/>
          <w:rtl/>
        </w:rPr>
        <w:t>(</w:t>
      </w:r>
      <w:r w:rsidR="00710A77" w:rsidRPr="0062224F">
        <w:rPr>
          <w:rStyle w:val="1-Char"/>
          <w:rtl/>
        </w:rPr>
        <w:t>طلا کاری</w:t>
      </w:r>
      <w:r w:rsidR="00DE4714" w:rsidRPr="0062224F">
        <w:rPr>
          <w:rStyle w:val="1-Char"/>
          <w:rtl/>
        </w:rPr>
        <w:t>)</w:t>
      </w:r>
      <w:r w:rsidR="00710A77" w:rsidRPr="0062224F">
        <w:rPr>
          <w:rStyle w:val="1-Char"/>
          <w:rtl/>
        </w:rPr>
        <w:t xml:space="preserve"> نموده است...</w:t>
      </w:r>
      <w:r w:rsidR="009F4399" w:rsidRPr="00CE6E7F">
        <w:rPr>
          <w:rStyle w:val="1-Char"/>
          <w:rFonts w:hint="cs"/>
          <w:vertAlign w:val="superscript"/>
          <w:rtl/>
        </w:rPr>
        <w:t>(</w:t>
      </w:r>
      <w:r w:rsidR="009F4399" w:rsidRPr="008C6EBC">
        <w:rPr>
          <w:rStyle w:val="1-Char"/>
          <w:vertAlign w:val="superscript"/>
          <w:rtl/>
        </w:rPr>
        <w:footnoteReference w:id="144"/>
      </w:r>
      <w:r w:rsidR="009F4399" w:rsidRPr="00CE6E7F">
        <w:rPr>
          <w:rStyle w:val="1-Char"/>
          <w:rFonts w:hint="cs"/>
          <w:vertAlign w:val="superscript"/>
          <w:rtl/>
        </w:rPr>
        <w:t>)</w:t>
      </w:r>
      <w:r w:rsidR="00710A77" w:rsidRPr="0062224F">
        <w:rPr>
          <w:rStyle w:val="1-Char"/>
          <w:rFonts w:hint="cs"/>
          <w:rtl/>
        </w:rPr>
        <w:t>.</w:t>
      </w:r>
      <w:r w:rsidR="00710A77" w:rsidRPr="0062224F">
        <w:rPr>
          <w:rStyle w:val="1-Char"/>
          <w:rtl/>
        </w:rPr>
        <w:t xml:space="preserve"> </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ناصرالدین شاه با این کارش نه در دنیا نه در آخرت بهره‌ای ندارد؛ چون به زور از مردم بیچاره در کار حرام استفاده کرده است</w:t>
      </w:r>
      <w:r w:rsidR="00600B5B" w:rsidRPr="0062224F">
        <w:rPr>
          <w:rStyle w:val="1-Char"/>
          <w:rtl/>
        </w:rPr>
        <w:t>.</w:t>
      </w:r>
      <w:r w:rsidRPr="0062224F">
        <w:rPr>
          <w:rStyle w:val="1-Char"/>
          <w:rtl/>
        </w:rPr>
        <w:t xml:space="preserve"> در دنیا، خمینی دستور داد قبر</w:t>
      </w:r>
      <w:r w:rsidRPr="0062224F">
        <w:rPr>
          <w:rStyle w:val="1-Char"/>
          <w:rFonts w:hint="cs"/>
          <w:rtl/>
        </w:rPr>
        <w:t>ناصرالدین شاه</w:t>
      </w:r>
      <w:r w:rsidR="002D3D2D" w:rsidRPr="0062224F">
        <w:rPr>
          <w:rStyle w:val="1-Char"/>
          <w:rtl/>
        </w:rPr>
        <w:t xml:space="preserve"> </w:t>
      </w:r>
      <w:r w:rsidRPr="0062224F">
        <w:rPr>
          <w:rStyle w:val="1-Char"/>
          <w:rtl/>
        </w:rPr>
        <w:t xml:space="preserve">را خراب کنند و در آخرت باید جواب دهد که به چه دلیل قبری را </w:t>
      </w:r>
      <w:r w:rsidR="001E5D31" w:rsidRPr="0062224F">
        <w:rPr>
          <w:rStyle w:val="1-Char"/>
          <w:rtl/>
        </w:rPr>
        <w:t>طلا کاری کرده است و با کدام پول</w:t>
      </w:r>
      <w:r w:rsidRPr="0062224F">
        <w:rPr>
          <w:rStyle w:val="1-Char"/>
          <w:rtl/>
        </w:rPr>
        <w:t>؟!</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والله اگر آدمی علم قبر شناسی نداشته باشد،</w:t>
      </w:r>
      <w:r w:rsidR="00686EC4" w:rsidRPr="0062224F">
        <w:rPr>
          <w:rStyle w:val="1-Char"/>
          <w:rtl/>
        </w:rPr>
        <w:t xml:space="preserve"> بی‌</w:t>
      </w:r>
      <w:r w:rsidRPr="0062224F">
        <w:rPr>
          <w:rStyle w:val="1-Char"/>
          <w:rtl/>
        </w:rPr>
        <w:t>سواد نیست!</w:t>
      </w:r>
      <w:r w:rsidR="00686EC4" w:rsidRPr="0062224F">
        <w:rPr>
          <w:rStyle w:val="1-Char"/>
          <w:rtl/>
        </w:rPr>
        <w:t xml:space="preserve"> بی‌</w:t>
      </w:r>
      <w:r w:rsidRPr="0062224F">
        <w:rPr>
          <w:rStyle w:val="1-Char"/>
          <w:rtl/>
        </w:rPr>
        <w:t>سواد کسی است که علم به</w:t>
      </w:r>
      <w:r w:rsidR="002D3D2D" w:rsidRPr="0062224F">
        <w:rPr>
          <w:rStyle w:val="1-Char"/>
          <w:rtl/>
        </w:rPr>
        <w:t xml:space="preserve"> </w:t>
      </w:r>
      <w:r w:rsidRPr="0062224F">
        <w:rPr>
          <w:rStyle w:val="1-Char"/>
          <w:rtl/>
        </w:rPr>
        <w:t>قرآن ندارد.</w:t>
      </w:r>
    </w:p>
    <w:p w:rsidR="00710A77" w:rsidRPr="001E5D31" w:rsidRDefault="00710A77" w:rsidP="001E5D31">
      <w:pPr>
        <w:pStyle w:val="3-"/>
        <w:rPr>
          <w:rtl/>
        </w:rPr>
      </w:pPr>
      <w:bookmarkStart w:id="575" w:name="_Toc194375400"/>
      <w:bookmarkStart w:id="576" w:name="_Toc212295149"/>
      <w:bookmarkStart w:id="577" w:name="_Toc433464590"/>
      <w:r w:rsidRPr="001E5D31">
        <w:rPr>
          <w:rFonts w:hint="cs"/>
          <w:rtl/>
        </w:rPr>
        <w:t>ادعای 130</w:t>
      </w:r>
      <w:r w:rsidR="00116CC5">
        <w:rPr>
          <w:rFonts w:hint="cs"/>
          <w:rtl/>
        </w:rPr>
        <w:t>-</w:t>
      </w:r>
      <w:r w:rsidRPr="001E5D31">
        <w:rPr>
          <w:rtl/>
        </w:rPr>
        <w:t xml:space="preserve"> سنی ابو هریره را</w:t>
      </w:r>
      <w:r w:rsidR="002D3D2D">
        <w:rPr>
          <w:rtl/>
        </w:rPr>
        <w:t xml:space="preserve"> </w:t>
      </w:r>
      <w:r w:rsidRPr="001E5D31">
        <w:rPr>
          <w:rtl/>
        </w:rPr>
        <w:t>مذمت</w:t>
      </w:r>
      <w:r w:rsidR="001E5D31">
        <w:rPr>
          <w:rtl/>
          <w:lang w:bidi="ar-SA"/>
        </w:rPr>
        <w:t xml:space="preserve"> می‌</w:t>
      </w:r>
      <w:r w:rsidRPr="001E5D31">
        <w:rPr>
          <w:rtl/>
        </w:rPr>
        <w:t>کند</w:t>
      </w:r>
      <w:bookmarkEnd w:id="575"/>
      <w:bookmarkEnd w:id="576"/>
      <w:bookmarkEnd w:id="577"/>
    </w:p>
    <w:p w:rsidR="00710A77" w:rsidRPr="0062224F" w:rsidRDefault="00710A77" w:rsidP="009F4399">
      <w:pPr>
        <w:ind w:firstLine="284"/>
        <w:jc w:val="both"/>
        <w:rPr>
          <w:rStyle w:val="1-Char"/>
          <w:rtl/>
        </w:rPr>
      </w:pPr>
      <w:r w:rsidRPr="0062224F">
        <w:rPr>
          <w:rStyle w:val="1-Char"/>
          <w:rtl/>
        </w:rPr>
        <w:t>از ابن ابی الحدید شیعه معتزلی اخباری در مذمت ابی هریره آورده است و</w:t>
      </w:r>
      <w:r w:rsidR="00783174">
        <w:rPr>
          <w:rStyle w:val="1-Char"/>
          <w:rtl/>
        </w:rPr>
        <w:t xml:space="preserve"> می‌خواهد</w:t>
      </w:r>
      <w:r w:rsidRPr="0062224F">
        <w:rPr>
          <w:rStyle w:val="1-Char"/>
          <w:rtl/>
        </w:rPr>
        <w:t xml:space="preserve"> ثابت کند اهل سنت ابی هریره را قبول ندارند...</w:t>
      </w:r>
      <w:r w:rsidR="009F4399" w:rsidRPr="00CE6E7F">
        <w:rPr>
          <w:rStyle w:val="1-Char"/>
          <w:rFonts w:hint="cs"/>
          <w:vertAlign w:val="superscript"/>
          <w:rtl/>
        </w:rPr>
        <w:t>(</w:t>
      </w:r>
      <w:r w:rsidR="009F4399" w:rsidRPr="008C6EBC">
        <w:rPr>
          <w:rStyle w:val="1-Char"/>
          <w:vertAlign w:val="superscript"/>
          <w:rtl/>
        </w:rPr>
        <w:footnoteReference w:id="145"/>
      </w:r>
      <w:r w:rsidR="009F4399"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در حیرتم از</w:t>
      </w:r>
      <w:r w:rsidR="00686EC4" w:rsidRPr="0062224F">
        <w:rPr>
          <w:rStyle w:val="1-Char"/>
          <w:rtl/>
        </w:rPr>
        <w:t xml:space="preserve"> بی‌</w:t>
      </w:r>
      <w:r w:rsidRPr="0062224F">
        <w:rPr>
          <w:rStyle w:val="1-Char"/>
          <w:rtl/>
        </w:rPr>
        <w:t>حیایی این مرد و نا امید نشدنش</w:t>
      </w:r>
      <w:r w:rsidR="00600B5B" w:rsidRPr="0062224F">
        <w:rPr>
          <w:rStyle w:val="1-Char"/>
          <w:rtl/>
        </w:rPr>
        <w:t>!</w:t>
      </w:r>
      <w:r w:rsidRPr="0062224F">
        <w:rPr>
          <w:rStyle w:val="1-Char"/>
          <w:rtl/>
        </w:rPr>
        <w:t xml:space="preserve"> آیا ممکن است، سنی‌ها ابی هریره را قبول نداشته باشند در حالی که او را صحابی</w:t>
      </w:r>
      <w:r w:rsidR="007B56C5">
        <w:rPr>
          <w:rStyle w:val="1-Char"/>
          <w:rtl/>
        </w:rPr>
        <w:t xml:space="preserve"> می‌دانند</w:t>
      </w:r>
      <w:r w:rsidRPr="0062224F">
        <w:rPr>
          <w:rStyle w:val="1-Char"/>
          <w:rtl/>
        </w:rPr>
        <w:t xml:space="preserve"> و تمام اصحاب را صادق</w:t>
      </w:r>
      <w:r w:rsidR="007B56C5">
        <w:rPr>
          <w:rStyle w:val="1-Char"/>
          <w:rtl/>
        </w:rPr>
        <w:t xml:space="preserve"> می‌دانند</w:t>
      </w:r>
      <w:r w:rsidRPr="0062224F">
        <w:rPr>
          <w:rStyle w:val="1-Char"/>
          <w:rtl/>
        </w:rPr>
        <w:t xml:space="preserve"> و از او چند هزار حدیث نقل کرده‌اند. از ابن ابی الحدید شیعه و استاد ابن ابی الحدید نقل قول</w:t>
      </w:r>
      <w:r w:rsidR="00100CD0">
        <w:rPr>
          <w:rStyle w:val="1-Char"/>
          <w:rtl/>
        </w:rPr>
        <w:t xml:space="preserve"> می‌کند</w:t>
      </w:r>
      <w:r w:rsidRPr="0062224F">
        <w:rPr>
          <w:rStyle w:val="1-Char"/>
          <w:rtl/>
        </w:rPr>
        <w:t xml:space="preserve"> که ابو هریره آدم خوبی نبود. خب آیا این دلیلی است بر سنی نبودن ابن ابی الحدید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مثل این است که بنویسد: فلان عالم مسلمان که شهرت جهانی دارد در کتابش نوشته است: حضرت محمد آدم خوبی نبود. واضح است که دروغ است یا مسلمان نیست یا این حرف را نزده است. سنی‌ها تمام صحابه را دوست دارند. پس کسی که ابی هریره را دوست ندارد، سنی نیست. حال حق دارم از اصرار این مرد حقه ب</w:t>
      </w:r>
      <w:r w:rsidR="009F4399" w:rsidRPr="0062224F">
        <w:rPr>
          <w:rStyle w:val="1-Char"/>
          <w:rtl/>
        </w:rPr>
        <w:t>از در فریب دادن مردم تعجب کنم؟!</w:t>
      </w:r>
      <w:r w:rsidR="009F4399" w:rsidRPr="0062224F">
        <w:rPr>
          <w:rStyle w:val="1-Char"/>
          <w:rFonts w:hint="cs"/>
          <w:rtl/>
        </w:rPr>
        <w:t>.</w:t>
      </w:r>
    </w:p>
    <w:p w:rsidR="00710A77" w:rsidRPr="001E5D31" w:rsidRDefault="00710A77" w:rsidP="009F4399">
      <w:pPr>
        <w:pStyle w:val="3-"/>
        <w:rPr>
          <w:rtl/>
        </w:rPr>
      </w:pPr>
      <w:bookmarkStart w:id="578" w:name="_Toc194375401"/>
      <w:bookmarkStart w:id="579" w:name="_Toc212295150"/>
      <w:bookmarkStart w:id="580" w:name="_Toc433464591"/>
      <w:r w:rsidRPr="001E5D31">
        <w:rPr>
          <w:rFonts w:hint="cs"/>
          <w:rtl/>
        </w:rPr>
        <w:t xml:space="preserve">ادعای 131- </w:t>
      </w:r>
      <w:r w:rsidRPr="001E5D31">
        <w:rPr>
          <w:rtl/>
        </w:rPr>
        <w:t>ابوهریره با بسر بن ارطاة</w:t>
      </w:r>
      <w:r w:rsidR="002D3D2D">
        <w:rPr>
          <w:rtl/>
        </w:rPr>
        <w:t xml:space="preserve"> </w:t>
      </w:r>
      <w:r w:rsidRPr="001E5D31">
        <w:rPr>
          <w:rtl/>
        </w:rPr>
        <w:t>مسلمانان را کشتار</w:t>
      </w:r>
      <w:r w:rsidRPr="001E5D31">
        <w:rPr>
          <w:rFonts w:cs="Tahoma"/>
          <w:color w:val="FF0000"/>
          <w:rtl/>
        </w:rPr>
        <w:t xml:space="preserve"> </w:t>
      </w:r>
      <w:r w:rsidRPr="001E5D31">
        <w:rPr>
          <w:rtl/>
        </w:rPr>
        <w:t>کرد</w:t>
      </w:r>
      <w:r w:rsidR="00600B5B">
        <w:rPr>
          <w:rtl/>
        </w:rPr>
        <w:t>.</w:t>
      </w:r>
      <w:r w:rsidRPr="001E5D31">
        <w:rPr>
          <w:rtl/>
        </w:rPr>
        <w:t>..</w:t>
      </w:r>
      <w:r w:rsidR="009F4399" w:rsidRPr="00653CC0">
        <w:rPr>
          <w:rStyle w:val="1-Char"/>
          <w:rFonts w:hint="cs"/>
          <w:bCs w:val="0"/>
          <w:vertAlign w:val="superscript"/>
          <w:rtl/>
        </w:rPr>
        <w:t>(</w:t>
      </w:r>
      <w:r w:rsidR="009F4399" w:rsidRPr="00653CC0">
        <w:rPr>
          <w:rStyle w:val="1-Char"/>
          <w:bCs w:val="0"/>
          <w:vertAlign w:val="superscript"/>
          <w:rtl/>
        </w:rPr>
        <w:footnoteReference w:id="146"/>
      </w:r>
      <w:r w:rsidR="009F4399" w:rsidRPr="00653CC0">
        <w:rPr>
          <w:rStyle w:val="1-Char"/>
          <w:rFonts w:hint="cs"/>
          <w:bCs w:val="0"/>
          <w:vertAlign w:val="superscript"/>
          <w:rtl/>
        </w:rPr>
        <w:t>)</w:t>
      </w:r>
      <w:bookmarkEnd w:id="578"/>
      <w:bookmarkEnd w:id="579"/>
      <w:bookmarkEnd w:id="580"/>
    </w:p>
    <w:p w:rsidR="00710A77" w:rsidRPr="0062224F" w:rsidRDefault="00BD46A5" w:rsidP="00710A77">
      <w:pPr>
        <w:ind w:firstLine="284"/>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حضرت ابوهریره در مدینه امام جماعت بود و شمشیر</w:t>
      </w:r>
      <w:r w:rsidR="002D3D2D" w:rsidRPr="0062224F">
        <w:rPr>
          <w:rStyle w:val="1-Char"/>
          <w:rtl/>
        </w:rPr>
        <w:t xml:space="preserve"> نمی‌</w:t>
      </w:r>
      <w:r w:rsidRPr="0062224F">
        <w:rPr>
          <w:rStyle w:val="1-Char"/>
          <w:rtl/>
        </w:rPr>
        <w:t xml:space="preserve">زد. اگر هم شمشیر زده باشد، روز گار فتنه بوده است؛ </w:t>
      </w:r>
      <w:r w:rsidRPr="0062224F">
        <w:rPr>
          <w:rStyle w:val="1-Char"/>
          <w:rFonts w:hint="cs"/>
          <w:rtl/>
        </w:rPr>
        <w:t xml:space="preserve">و </w:t>
      </w:r>
      <w:r w:rsidRPr="0062224F">
        <w:rPr>
          <w:rStyle w:val="1-Char"/>
          <w:rtl/>
        </w:rPr>
        <w:t>مثل بقیه</w:t>
      </w:r>
      <w:r w:rsidR="00600B5B" w:rsidRPr="0062224F">
        <w:rPr>
          <w:rStyle w:val="1-Char"/>
          <w:rtl/>
        </w:rPr>
        <w:t>.</w:t>
      </w:r>
      <w:r w:rsidRPr="0062224F">
        <w:rPr>
          <w:rStyle w:val="1-Char"/>
          <w:rtl/>
        </w:rPr>
        <w:t xml:space="preserve"> مگر عایشه و علی و زبیر و عمار شمشیر نزدند! به هر حال فتنه‌ای رخ داده بود و خلیفۀ بر حق شهید شده بود و اگر کسانی برای خون خواهی برخاستند، کارشان کفر نیست. لذا باید دید که نیت</w:t>
      </w:r>
      <w:r w:rsidR="00F0383B">
        <w:rPr>
          <w:rStyle w:val="1-Char"/>
          <w:rtl/>
        </w:rPr>
        <w:t xml:space="preserve"> آن‌ها </w:t>
      </w:r>
      <w:r w:rsidRPr="0062224F">
        <w:rPr>
          <w:rStyle w:val="1-Char"/>
          <w:rtl/>
        </w:rPr>
        <w:t>چه بود؟ نیت قصاص بود. حالا چرا بر خلیفه بر حق علی شوریدند؟! برای</w:t>
      </w:r>
      <w:r w:rsidR="00800FBC">
        <w:rPr>
          <w:rStyle w:val="1-Char"/>
          <w:rtl/>
        </w:rPr>
        <w:t xml:space="preserve"> اینکه </w:t>
      </w:r>
      <w:r w:rsidRPr="0062224F">
        <w:rPr>
          <w:rStyle w:val="1-Char"/>
          <w:rtl/>
        </w:rPr>
        <w:t>فکر کردند علی در این قصاص کوتاهی کرده است یا قدرت ندارد.</w:t>
      </w:r>
      <w:r w:rsidR="00F0383B">
        <w:rPr>
          <w:rStyle w:val="1-Char"/>
          <w:rtl/>
        </w:rPr>
        <w:t xml:space="preserve"> آن‌ها </w:t>
      </w:r>
      <w:r w:rsidRPr="0062224F">
        <w:rPr>
          <w:rStyle w:val="1-Char"/>
          <w:rtl/>
        </w:rPr>
        <w:t>که مثل شما علی را معصوم</w:t>
      </w:r>
      <w:r w:rsidR="00FA03B3">
        <w:rPr>
          <w:rStyle w:val="1-Char"/>
          <w:rtl/>
        </w:rPr>
        <w:t xml:space="preserve"> نمی‌دا</w:t>
      </w:r>
      <w:r w:rsidRPr="0062224F">
        <w:rPr>
          <w:rStyle w:val="1-Char"/>
          <w:rtl/>
        </w:rPr>
        <w:t>نستند! و حق هم این است که معصوم نبود و شما غلو کنندگانید.</w:t>
      </w:r>
    </w:p>
    <w:p w:rsidR="00710A77" w:rsidRPr="0062224F" w:rsidRDefault="00710A77" w:rsidP="00710A77">
      <w:pPr>
        <w:ind w:firstLine="284"/>
        <w:jc w:val="both"/>
        <w:rPr>
          <w:rStyle w:val="1-Char"/>
          <w:rtl/>
        </w:rPr>
      </w:pPr>
      <w:r w:rsidRPr="0062224F">
        <w:rPr>
          <w:rStyle w:val="1-Char"/>
          <w:rtl/>
        </w:rPr>
        <w:t>این را چرا</w:t>
      </w:r>
      <w:r w:rsidR="00783174">
        <w:rPr>
          <w:rStyle w:val="1-Char"/>
          <w:rtl/>
        </w:rPr>
        <w:t xml:space="preserve"> نمی‌گو</w:t>
      </w:r>
      <w:r w:rsidRPr="0062224F">
        <w:rPr>
          <w:rStyle w:val="1-Char"/>
          <w:rtl/>
        </w:rPr>
        <w:t xml:space="preserve">یی که علی برای دفع بسر بن ارطاه، فرماندهی فرستاد و فرماندۀ علی </w:t>
      </w:r>
      <w:r w:rsidR="00DE4714" w:rsidRPr="0062224F">
        <w:rPr>
          <w:rStyle w:val="1-Char"/>
          <w:rtl/>
        </w:rPr>
        <w:t>(</w:t>
      </w:r>
      <w:r w:rsidRPr="0062224F">
        <w:rPr>
          <w:rStyle w:val="1-Char"/>
          <w:rtl/>
        </w:rPr>
        <w:t>جاریه</w:t>
      </w:r>
      <w:r w:rsidR="00DE4714" w:rsidRPr="0062224F">
        <w:rPr>
          <w:rStyle w:val="1-Char"/>
          <w:rtl/>
        </w:rPr>
        <w:t>)</w:t>
      </w:r>
      <w:r w:rsidRPr="0062224F">
        <w:rPr>
          <w:rStyle w:val="1-Char"/>
          <w:rtl/>
        </w:rPr>
        <w:t xml:space="preserve"> بَسر را از عین به مکه از مکه به مدینه و از مدینه به شام راند! فکر</w:t>
      </w:r>
      <w:r w:rsidR="001E5D31" w:rsidRPr="0062224F">
        <w:rPr>
          <w:rStyle w:val="1-Char"/>
          <w:rtl/>
        </w:rPr>
        <w:t xml:space="preserve"> می‌</w:t>
      </w:r>
      <w:r w:rsidRPr="0062224F">
        <w:rPr>
          <w:rStyle w:val="1-Char"/>
          <w:rtl/>
        </w:rPr>
        <w:t>کنید با گل این کار را کرد یا با شمشیر آبدیده؟</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 فرماندۀ علی کشته شد. فرماندۀ معاویه هم کشته شد. در جنگ که حلوا تقسیم</w:t>
      </w:r>
      <w:r w:rsidR="002D3D2D" w:rsidRPr="0062224F">
        <w:rPr>
          <w:rStyle w:val="1-Char"/>
          <w:rtl/>
        </w:rPr>
        <w:t xml:space="preserve"> نمی‌</w:t>
      </w:r>
      <w:r w:rsidRPr="0062224F">
        <w:rPr>
          <w:rStyle w:val="1-Char"/>
          <w:rtl/>
        </w:rPr>
        <w:t>شود، حال</w:t>
      </w:r>
      <w:r w:rsidR="00F0383B">
        <w:rPr>
          <w:rStyle w:val="1-Char"/>
          <w:rtl/>
        </w:rPr>
        <w:t xml:space="preserve"> آن‌ها </w:t>
      </w:r>
      <w:r w:rsidR="007B56C5">
        <w:rPr>
          <w:rStyle w:val="1-Char"/>
          <w:rtl/>
        </w:rPr>
        <w:t>می‌دانند</w:t>
      </w:r>
      <w:r w:rsidRPr="0062224F">
        <w:rPr>
          <w:rStyle w:val="1-Char"/>
          <w:rtl/>
        </w:rPr>
        <w:t xml:space="preserve"> و خدای خود</w:t>
      </w:r>
      <w:r w:rsidR="00600B5B" w:rsidRPr="0062224F">
        <w:rPr>
          <w:rStyle w:val="1-Char"/>
          <w:rtl/>
        </w:rPr>
        <w:t>!</w:t>
      </w:r>
      <w:r w:rsidRPr="0062224F">
        <w:rPr>
          <w:rStyle w:val="1-Char"/>
          <w:rtl/>
        </w:rPr>
        <w:t xml:space="preserve"> تو بعد 1400 سال هدفت تنها زنده نگه داشتن فتنه‌ای است که عبدالله بن سبا روشن کرد.</w:t>
      </w:r>
      <w:r w:rsidRPr="0062224F">
        <w:rPr>
          <w:rStyle w:val="1-Char"/>
          <w:rFonts w:hint="cs"/>
          <w:rtl/>
        </w:rPr>
        <w:t xml:space="preserve"> و</w:t>
      </w:r>
      <w:r w:rsidR="002D3D2D" w:rsidRPr="0062224F">
        <w:rPr>
          <w:rStyle w:val="1-Char"/>
          <w:rFonts w:hint="cs"/>
          <w:rtl/>
        </w:rPr>
        <w:t xml:space="preserve"> </w:t>
      </w:r>
      <w:r w:rsidRPr="0062224F">
        <w:rPr>
          <w:rStyle w:val="1-Char"/>
          <w:rtl/>
        </w:rPr>
        <w:t>شما</w:t>
      </w:r>
      <w:r w:rsidR="002D3D2D" w:rsidRPr="0062224F">
        <w:rPr>
          <w:rStyle w:val="1-Char"/>
          <w:rtl/>
        </w:rPr>
        <w:t xml:space="preserve"> نمی‌</w:t>
      </w:r>
      <w:r w:rsidRPr="0062224F">
        <w:rPr>
          <w:rStyle w:val="1-Char"/>
          <w:rtl/>
        </w:rPr>
        <w:t>گذارید خاموش و فراموش شود.</w:t>
      </w:r>
    </w:p>
    <w:p w:rsidR="00710A77" w:rsidRPr="0062224F" w:rsidRDefault="00710A77" w:rsidP="00710A77">
      <w:pPr>
        <w:ind w:firstLine="284"/>
        <w:jc w:val="both"/>
        <w:rPr>
          <w:rStyle w:val="1-Char"/>
          <w:rtl/>
        </w:rPr>
      </w:pPr>
      <w:r w:rsidRPr="0062224F">
        <w:rPr>
          <w:rStyle w:val="1-Char"/>
          <w:rtl/>
        </w:rPr>
        <w:t>به یزد رفته بودم. دوستان گفتند: به معبد زرتشتی‌ها برای تماشا آتش برویم.</w:t>
      </w:r>
    </w:p>
    <w:p w:rsidR="00710A77" w:rsidRPr="0062224F" w:rsidRDefault="00710A77" w:rsidP="00710A77">
      <w:pPr>
        <w:ind w:firstLine="284"/>
        <w:jc w:val="both"/>
        <w:rPr>
          <w:rStyle w:val="1-Char"/>
          <w:rtl/>
        </w:rPr>
      </w:pPr>
      <w:r w:rsidRPr="0062224F">
        <w:rPr>
          <w:rStyle w:val="1-Char"/>
          <w:rtl/>
        </w:rPr>
        <w:t>آتش عظیم و شعله وری را دیدیم. متولی آتش گفت: این آتش را ما از آتشکدۀ شیراز آوردیم. آتشی است که زرتشت با دست خود روشن کرده بود و ما</w:t>
      </w:r>
      <w:r w:rsidR="002D3D2D" w:rsidRPr="0062224F">
        <w:rPr>
          <w:rStyle w:val="1-Char"/>
          <w:rtl/>
        </w:rPr>
        <w:t xml:space="preserve"> نمی‌</w:t>
      </w:r>
      <w:r w:rsidRPr="0062224F">
        <w:rPr>
          <w:rStyle w:val="1-Char"/>
          <w:rtl/>
        </w:rPr>
        <w:t>گذاریم خاموش شود!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 داعی شیاد، شما هم</w:t>
      </w:r>
      <w:r w:rsidR="002D3D2D" w:rsidRPr="0062224F">
        <w:rPr>
          <w:rStyle w:val="1-Char"/>
          <w:rtl/>
        </w:rPr>
        <w:t xml:space="preserve"> نمی‌</w:t>
      </w:r>
      <w:r w:rsidRPr="0062224F">
        <w:rPr>
          <w:rStyle w:val="1-Char"/>
          <w:rtl/>
        </w:rPr>
        <w:t>گذارید و</w:t>
      </w:r>
      <w:r w:rsidR="002D3D2D" w:rsidRPr="0062224F">
        <w:rPr>
          <w:rStyle w:val="1-Char"/>
          <w:rtl/>
        </w:rPr>
        <w:t xml:space="preserve"> نمی‌</w:t>
      </w:r>
      <w:r w:rsidRPr="0062224F">
        <w:rPr>
          <w:rStyle w:val="1-Char"/>
          <w:rtl/>
        </w:rPr>
        <w:t xml:space="preserve">خواهید آتش فتنۀ جنگ بین صحابه خاموش شود. </w:t>
      </w:r>
    </w:p>
    <w:p w:rsidR="00710A77" w:rsidRPr="001E5D31" w:rsidRDefault="00710A77" w:rsidP="001E5D31">
      <w:pPr>
        <w:pStyle w:val="3-"/>
        <w:rPr>
          <w:rtl/>
        </w:rPr>
      </w:pPr>
      <w:bookmarkStart w:id="581" w:name="_Toc194375402"/>
      <w:bookmarkStart w:id="582" w:name="_Toc212295151"/>
      <w:bookmarkStart w:id="583" w:name="_Toc433464592"/>
      <w:r w:rsidRPr="001E5D31">
        <w:rPr>
          <w:rFonts w:hint="cs"/>
          <w:rtl/>
        </w:rPr>
        <w:t>ادعای 132</w:t>
      </w:r>
      <w:r w:rsidR="00116CC5">
        <w:rPr>
          <w:rFonts w:hint="cs"/>
          <w:rtl/>
        </w:rPr>
        <w:t>-</w:t>
      </w:r>
      <w:r w:rsidRPr="001E5D31">
        <w:rPr>
          <w:rFonts w:hint="cs"/>
          <w:rtl/>
        </w:rPr>
        <w:t xml:space="preserve"> </w:t>
      </w:r>
      <w:r w:rsidRPr="001E5D31">
        <w:rPr>
          <w:rtl/>
        </w:rPr>
        <w:t>عمر، ابوهریره را تازیانه زد برای نقل حدیث</w:t>
      </w:r>
      <w:r w:rsidRPr="001E5D31">
        <w:rPr>
          <w:rFonts w:cs="Tahoma"/>
          <w:color w:val="FF0000"/>
          <w:rtl/>
        </w:rPr>
        <w:t xml:space="preserve"> </w:t>
      </w:r>
      <w:r w:rsidRPr="001E5D31">
        <w:rPr>
          <w:rtl/>
        </w:rPr>
        <w:t>دروغ</w:t>
      </w:r>
      <w:bookmarkEnd w:id="581"/>
      <w:bookmarkEnd w:id="582"/>
      <w:bookmarkEnd w:id="583"/>
    </w:p>
    <w:p w:rsidR="00710A77" w:rsidRPr="0062224F" w:rsidRDefault="00710A77" w:rsidP="009F4399">
      <w:pPr>
        <w:ind w:firstLine="284"/>
        <w:jc w:val="both"/>
        <w:rPr>
          <w:rStyle w:val="1-Char"/>
          <w:rtl/>
        </w:rPr>
      </w:pPr>
      <w:r w:rsidRPr="0062224F">
        <w:rPr>
          <w:rStyle w:val="1-Char"/>
          <w:rtl/>
        </w:rPr>
        <w:t>نوشته است: عمر احادیثی را که ابوهریره نقل کرده است، جعلی</w:t>
      </w:r>
      <w:r w:rsidR="001E5D31" w:rsidRPr="0062224F">
        <w:rPr>
          <w:rStyle w:val="1-Char"/>
          <w:rtl/>
        </w:rPr>
        <w:t xml:space="preserve"> می‌</w:t>
      </w:r>
      <w:r w:rsidRPr="0062224F">
        <w:rPr>
          <w:rStyle w:val="1-Char"/>
          <w:rtl/>
        </w:rPr>
        <w:t>دانست. بعد اشاره کرده به حدیثی در مسلم که</w:t>
      </w:r>
      <w:r w:rsidR="00600B5B" w:rsidRPr="0062224F">
        <w:rPr>
          <w:rStyle w:val="1-Char"/>
          <w:rtl/>
        </w:rPr>
        <w:t>.</w:t>
      </w:r>
      <w:r w:rsidRPr="0062224F">
        <w:rPr>
          <w:rStyle w:val="1-Char"/>
          <w:rtl/>
        </w:rPr>
        <w:t>.. در زمان رسول الله عمر</w:t>
      </w:r>
      <w:r w:rsidR="00FA223B" w:rsidRPr="0062224F">
        <w:rPr>
          <w:rStyle w:val="1-Char"/>
          <w:rtl/>
        </w:rPr>
        <w:t>،</w:t>
      </w:r>
      <w:r w:rsidRPr="0062224F">
        <w:rPr>
          <w:rStyle w:val="1-Char"/>
          <w:rtl/>
        </w:rPr>
        <w:t xml:space="preserve"> ابوهریره را آنچنان زد تا از پشت به زمین خورد...</w:t>
      </w:r>
      <w:r w:rsidR="009F4399" w:rsidRPr="00CE6E7F">
        <w:rPr>
          <w:rStyle w:val="1-Char"/>
          <w:rFonts w:hint="cs"/>
          <w:vertAlign w:val="superscript"/>
          <w:rtl/>
        </w:rPr>
        <w:t>(</w:t>
      </w:r>
      <w:r w:rsidR="009F4399" w:rsidRPr="008C6EBC">
        <w:rPr>
          <w:rStyle w:val="1-Char"/>
          <w:vertAlign w:val="superscript"/>
          <w:rtl/>
        </w:rPr>
        <w:footnoteReference w:id="147"/>
      </w:r>
      <w:r w:rsidR="009F4399" w:rsidRPr="00CE6E7F">
        <w:rPr>
          <w:rStyle w:val="1-Char"/>
          <w:rFonts w:hint="cs"/>
          <w:vertAlign w:val="superscript"/>
          <w:rtl/>
        </w:rPr>
        <w:t>)</w:t>
      </w:r>
      <w:r w:rsidRPr="0062224F">
        <w:rPr>
          <w:rStyle w:val="1-Char"/>
          <w:rFonts w:hint="cs"/>
          <w:rtl/>
        </w:rPr>
        <w:t>.</w:t>
      </w:r>
    </w:p>
    <w:p w:rsidR="00710A77" w:rsidRPr="00C769AA" w:rsidRDefault="00BD46A5" w:rsidP="00710A77">
      <w:pPr>
        <w:ind w:firstLine="284"/>
        <w:jc w:val="both"/>
        <w:rPr>
          <w:rFonts w:ascii="IRNazli" w:hAnsi="IRNazli" w:cs="IRNazli"/>
          <w:b/>
          <w:bCs/>
          <w:rtl/>
        </w:rPr>
      </w:pPr>
      <w:r w:rsidRPr="00C769AA">
        <w:rPr>
          <w:rFonts w:ascii="IRNazli" w:hAnsi="IRNazli" w:cs="IRNazli"/>
          <w:b/>
          <w:bCs/>
          <w:szCs w:val="25"/>
          <w:rtl/>
        </w:rPr>
        <w:t>جواب ما:</w:t>
      </w:r>
    </w:p>
    <w:p w:rsidR="00710A77" w:rsidRPr="0062224F" w:rsidRDefault="00710A77" w:rsidP="00710A77">
      <w:pPr>
        <w:ind w:firstLine="284"/>
        <w:jc w:val="both"/>
        <w:rPr>
          <w:rStyle w:val="1-Char"/>
          <w:rtl/>
        </w:rPr>
      </w:pPr>
      <w:r w:rsidRPr="0062224F">
        <w:rPr>
          <w:rStyle w:val="1-Char"/>
          <w:rtl/>
        </w:rPr>
        <w:t>آن حدیث به این صورت بود که رسول الله در باغی نشسته بود</w:t>
      </w:r>
      <w:r w:rsidRPr="0062224F">
        <w:rPr>
          <w:rStyle w:val="1-Char"/>
          <w:rFonts w:hint="cs"/>
          <w:rtl/>
        </w:rPr>
        <w:t>ند</w:t>
      </w:r>
      <w:r w:rsidR="00FA223B" w:rsidRPr="0062224F">
        <w:rPr>
          <w:rStyle w:val="1-Char"/>
          <w:rFonts w:hint="cs"/>
          <w:rtl/>
        </w:rPr>
        <w:t>،</w:t>
      </w:r>
      <w:r w:rsidRPr="0062224F">
        <w:rPr>
          <w:rStyle w:val="1-Char"/>
          <w:rtl/>
        </w:rPr>
        <w:t xml:space="preserve"> ابوهریره ایشان را یافت و به نزدشان رفت و رسول الله به او گفت: کسی که </w:t>
      </w:r>
      <w:r w:rsidR="008C2681">
        <w:rPr>
          <w:rStyle w:val="5-Char"/>
          <w:rtl/>
        </w:rPr>
        <w:t xml:space="preserve">«لا </w:t>
      </w:r>
      <w:r w:rsidR="008C2681">
        <w:rPr>
          <w:rStyle w:val="5-Char"/>
          <w:rFonts w:hint="cs"/>
          <w:rtl/>
        </w:rPr>
        <w:t>إ</w:t>
      </w:r>
      <w:r w:rsidR="008C2681">
        <w:rPr>
          <w:rStyle w:val="5-Char"/>
          <w:rtl/>
        </w:rPr>
        <w:t xml:space="preserve">له </w:t>
      </w:r>
      <w:r w:rsidR="008C2681">
        <w:rPr>
          <w:rStyle w:val="5-Char"/>
          <w:rFonts w:hint="cs"/>
          <w:rtl/>
        </w:rPr>
        <w:t>إ</w:t>
      </w:r>
      <w:r w:rsidRPr="0059586B">
        <w:rPr>
          <w:rStyle w:val="5-Char"/>
          <w:rtl/>
        </w:rPr>
        <w:t xml:space="preserve">لا الله» </w:t>
      </w:r>
      <w:r w:rsidRPr="0062224F">
        <w:rPr>
          <w:rStyle w:val="1-Char"/>
          <w:rtl/>
        </w:rPr>
        <w:t>بگوید، داخل بهشت</w:t>
      </w:r>
      <w:r w:rsidR="006148A3">
        <w:rPr>
          <w:rStyle w:val="1-Char"/>
          <w:rtl/>
        </w:rPr>
        <w:t xml:space="preserve"> می‌شود</w:t>
      </w:r>
      <w:r w:rsidRPr="0062224F">
        <w:rPr>
          <w:rStyle w:val="1-Char"/>
          <w:rtl/>
        </w:rPr>
        <w:t>. ابوهریره از پاداش این عمل آسان خوشحال شد و فرمود: یا رسول الله، به مردم خبر بدهم؟ فرمود: بگو.</w:t>
      </w:r>
    </w:p>
    <w:p w:rsidR="00710A77" w:rsidRPr="0062224F" w:rsidRDefault="00710A77" w:rsidP="00710A77">
      <w:pPr>
        <w:ind w:firstLine="284"/>
        <w:jc w:val="both"/>
        <w:rPr>
          <w:rStyle w:val="1-Char"/>
          <w:rtl/>
        </w:rPr>
      </w:pPr>
      <w:r w:rsidRPr="0062224F">
        <w:rPr>
          <w:rStyle w:val="1-Char"/>
          <w:rtl/>
        </w:rPr>
        <w:t>او از باغ بیرون آمد. اولین کسی را که دید، عمر بود. به او گفت و عمر مشتی به سینه‌اش زد. نزد پیامبر برای شکایت برگشت و عمر از پی او</w:t>
      </w:r>
      <w:r w:rsidR="00600B5B" w:rsidRPr="0062224F">
        <w:rPr>
          <w:rStyle w:val="1-Char"/>
          <w:rtl/>
        </w:rPr>
        <w:t>.</w:t>
      </w:r>
      <w:r w:rsidRPr="0062224F">
        <w:rPr>
          <w:rStyle w:val="1-Char"/>
          <w:rtl/>
        </w:rPr>
        <w:t>.. و گفت: یا رسول الله، این حدیث را به مردم نگو؛ زیرا عمل صالح</w:t>
      </w:r>
      <w:r w:rsidR="002D3D2D" w:rsidRPr="0062224F">
        <w:rPr>
          <w:rStyle w:val="1-Char"/>
          <w:rtl/>
        </w:rPr>
        <w:t xml:space="preserve"> نمی‌</w:t>
      </w:r>
      <w:r w:rsidRPr="0062224F">
        <w:rPr>
          <w:rStyle w:val="1-Char"/>
          <w:rtl/>
        </w:rPr>
        <w:t>کنند و به این کلمه</w:t>
      </w:r>
      <w:r w:rsidR="00FA223B" w:rsidRPr="0062224F">
        <w:rPr>
          <w:rStyle w:val="1-Char"/>
          <w:rtl/>
        </w:rPr>
        <w:t>،</w:t>
      </w:r>
      <w:r w:rsidRPr="0062224F">
        <w:rPr>
          <w:rStyle w:val="1-Char"/>
          <w:rtl/>
        </w:rPr>
        <w:t xml:space="preserve"> بهشت را</w:t>
      </w:r>
      <w:r w:rsidR="001E5D31" w:rsidRPr="0062224F">
        <w:rPr>
          <w:rStyle w:val="1-Char"/>
          <w:rtl/>
        </w:rPr>
        <w:t xml:space="preserve"> می‌</w:t>
      </w:r>
      <w:r w:rsidRPr="0062224F">
        <w:rPr>
          <w:rStyle w:val="1-Char"/>
          <w:rtl/>
        </w:rPr>
        <w:t>خواهند و به آن اتکا</w:t>
      </w:r>
      <w:r w:rsidR="00AD4713">
        <w:rPr>
          <w:rStyle w:val="1-Char"/>
          <w:rtl/>
        </w:rPr>
        <w:t xml:space="preserve"> می‌کنند</w:t>
      </w:r>
      <w:r w:rsidRPr="0062224F">
        <w:rPr>
          <w:rStyle w:val="1-Char"/>
          <w:rtl/>
        </w:rPr>
        <w:t>...</w:t>
      </w:r>
      <w:r w:rsidR="00600B5B"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در این جا، چطور دروغگویی ابو هریره ثابت</w:t>
      </w:r>
      <w:r w:rsidR="006148A3">
        <w:rPr>
          <w:rStyle w:val="1-Char"/>
          <w:rtl/>
        </w:rPr>
        <w:t xml:space="preserve"> می‌شود</w:t>
      </w:r>
      <w:r w:rsidRPr="0062224F">
        <w:rPr>
          <w:rStyle w:val="1-Char"/>
          <w:rtl/>
        </w:rPr>
        <w:t xml:space="preserve"> که نویسندۀ</w:t>
      </w:r>
      <w:r w:rsidR="00B32BA2">
        <w:rPr>
          <w:rStyle w:val="1-Char"/>
          <w:rtl/>
        </w:rPr>
        <w:t xml:space="preserve"> </w:t>
      </w:r>
      <w:r w:rsidR="00783174">
        <w:rPr>
          <w:rStyle w:val="1-Char"/>
          <w:rtl/>
        </w:rPr>
        <w:t>می‌گوید</w:t>
      </w:r>
      <w:r w:rsidRPr="0062224F">
        <w:rPr>
          <w:rStyle w:val="1-Char"/>
          <w:rtl/>
        </w:rPr>
        <w:t xml:space="preserve">: عمر او را برای دروغ گویی زد. </w:t>
      </w:r>
    </w:p>
    <w:p w:rsidR="00710A77" w:rsidRPr="0062224F" w:rsidRDefault="00710A77" w:rsidP="00710A77">
      <w:pPr>
        <w:ind w:firstLine="284"/>
        <w:jc w:val="both"/>
        <w:rPr>
          <w:rStyle w:val="1-Char"/>
          <w:rtl/>
        </w:rPr>
      </w:pPr>
      <w:r w:rsidRPr="0062224F">
        <w:rPr>
          <w:rStyle w:val="1-Char"/>
          <w:rtl/>
        </w:rPr>
        <w:t>عجیب این است که در این جا، عمل عمر را شاهد گرفته است تا ابو هریره را بکوبد. در جای دیگر، همین عمل عمر را ذکر</w:t>
      </w:r>
      <w:r w:rsidR="00100CD0">
        <w:rPr>
          <w:rStyle w:val="1-Char"/>
          <w:rtl/>
        </w:rPr>
        <w:t xml:space="preserve"> می‌کند</w:t>
      </w:r>
      <w:r w:rsidRPr="0062224F">
        <w:rPr>
          <w:rStyle w:val="1-Char"/>
          <w:rtl/>
        </w:rPr>
        <w:t xml:space="preserve"> تا عمر را بکوبد که چرا عمر در کار نبی دخالت</w:t>
      </w:r>
      <w:r w:rsidR="001E5D31" w:rsidRPr="0062224F">
        <w:rPr>
          <w:rStyle w:val="1-Char"/>
          <w:rtl/>
        </w:rPr>
        <w:t xml:space="preserve"> می‌</w:t>
      </w:r>
      <w:r w:rsidRPr="0062224F">
        <w:rPr>
          <w:rStyle w:val="1-Char"/>
          <w:rtl/>
        </w:rPr>
        <w:t xml:space="preserve">کرد؟ </w:t>
      </w:r>
    </w:p>
    <w:p w:rsidR="00710A77" w:rsidRPr="0062224F" w:rsidRDefault="00710A77" w:rsidP="00710A77">
      <w:pPr>
        <w:ind w:firstLine="284"/>
        <w:jc w:val="both"/>
        <w:rPr>
          <w:rStyle w:val="1-Char"/>
          <w:rtl/>
        </w:rPr>
      </w:pPr>
      <w:r w:rsidRPr="0062224F">
        <w:rPr>
          <w:rStyle w:val="1-Char"/>
          <w:rtl/>
        </w:rPr>
        <w:t>یعنی، زدن ابوهریره خوب بود اما در همان حال بد هم بود. آدم حیرت</w:t>
      </w:r>
      <w:r w:rsidR="00100CD0">
        <w:rPr>
          <w:rStyle w:val="1-Char"/>
          <w:rtl/>
        </w:rPr>
        <w:t xml:space="preserve"> می‌کند</w:t>
      </w:r>
      <w:r w:rsidRPr="0062224F">
        <w:rPr>
          <w:rStyle w:val="1-Char"/>
          <w:rtl/>
        </w:rPr>
        <w:t xml:space="preserve"> از روش استدلالی این قوم و پرده دری</w:t>
      </w:r>
      <w:r w:rsidR="00F0383B">
        <w:rPr>
          <w:rStyle w:val="1-Char"/>
          <w:rtl/>
        </w:rPr>
        <w:t xml:space="preserve"> آن‌ها </w:t>
      </w:r>
      <w:r w:rsidRPr="0062224F">
        <w:rPr>
          <w:rStyle w:val="1-Char"/>
          <w:rtl/>
        </w:rPr>
        <w:t>که آخر از چی</w:t>
      </w:r>
      <w:r w:rsidR="001E5D31" w:rsidRPr="0062224F">
        <w:rPr>
          <w:rStyle w:val="1-Char"/>
          <w:rtl/>
        </w:rPr>
        <w:t xml:space="preserve"> می‌</w:t>
      </w:r>
      <w:r w:rsidRPr="0062224F">
        <w:rPr>
          <w:rStyle w:val="1-Char"/>
          <w:rtl/>
        </w:rPr>
        <w:t>خواهند چی را ثابت کنند؟!</w:t>
      </w:r>
    </w:p>
    <w:p w:rsidR="00710A77" w:rsidRPr="0062224F" w:rsidRDefault="00783174" w:rsidP="00710A77">
      <w:pPr>
        <w:ind w:firstLine="284"/>
        <w:jc w:val="both"/>
        <w:rPr>
          <w:rStyle w:val="1-Char"/>
          <w:rtl/>
        </w:rPr>
      </w:pPr>
      <w:r>
        <w:rPr>
          <w:rStyle w:val="1-Char"/>
          <w:rtl/>
        </w:rPr>
        <w:t>می‌گوید</w:t>
      </w:r>
      <w:r w:rsidR="00710A77" w:rsidRPr="0062224F">
        <w:rPr>
          <w:rStyle w:val="1-Char"/>
          <w:rFonts w:hint="cs"/>
          <w:rtl/>
        </w:rPr>
        <w:t>:</w:t>
      </w:r>
      <w:r w:rsidR="00710A77" w:rsidRPr="0062224F">
        <w:rPr>
          <w:rStyle w:val="1-Char"/>
          <w:rtl/>
        </w:rPr>
        <w:t xml:space="preserve"> ابو حنیفه گفته است: ما</w:t>
      </w:r>
      <w:r w:rsidR="00CE596A">
        <w:rPr>
          <w:rStyle w:val="1-Char"/>
          <w:rtl/>
        </w:rPr>
        <w:t xml:space="preserve"> حدیث‌های </w:t>
      </w:r>
      <w:r w:rsidR="00710A77" w:rsidRPr="0062224F">
        <w:rPr>
          <w:rStyle w:val="1-Char"/>
          <w:rtl/>
        </w:rPr>
        <w:t>ابوهریره و</w:t>
      </w:r>
      <w:r w:rsidR="00710A77" w:rsidRPr="001E5D31">
        <w:rPr>
          <w:rFonts w:cs="Tahoma"/>
          <w:color w:val="FF0000"/>
          <w:rtl/>
        </w:rPr>
        <w:t xml:space="preserve"> </w:t>
      </w:r>
      <w:r w:rsidR="00710A77" w:rsidRPr="0062224F">
        <w:rPr>
          <w:rStyle w:val="1-Char"/>
          <w:rtl/>
        </w:rPr>
        <w:t>انس بن مالک را نمی</w:t>
      </w:r>
      <w:r w:rsidR="00710A77" w:rsidRPr="0062224F">
        <w:rPr>
          <w:rStyle w:val="1-Char"/>
          <w:rFonts w:hint="cs"/>
          <w:rtl/>
        </w:rPr>
        <w:t>‌</w:t>
      </w:r>
      <w:r w:rsidR="00710A77" w:rsidRPr="0062224F">
        <w:rPr>
          <w:rStyle w:val="1-Char"/>
          <w:rtl/>
        </w:rPr>
        <w:t xml:space="preserve">پذیریم. </w:t>
      </w:r>
    </w:p>
    <w:p w:rsidR="00710A77" w:rsidRPr="0062224F" w:rsidRDefault="000D6BFD" w:rsidP="000D6BFD">
      <w:pPr>
        <w:ind w:firstLine="284"/>
        <w:rPr>
          <w:rStyle w:val="1-Char"/>
          <w:rtl/>
        </w:rPr>
      </w:pPr>
      <w:r>
        <w:rPr>
          <w:rStyle w:val="1-Char"/>
          <w:rFonts w:hint="cs"/>
          <w:bCs/>
          <w:szCs w:val="25"/>
          <w:rtl/>
        </w:rPr>
        <w:t>جواب ما:</w:t>
      </w:r>
    </w:p>
    <w:p w:rsidR="00710A77" w:rsidRPr="0062224F" w:rsidRDefault="00710A77" w:rsidP="00710A77">
      <w:pPr>
        <w:ind w:firstLine="284"/>
        <w:jc w:val="both"/>
        <w:rPr>
          <w:rStyle w:val="1-Char"/>
          <w:rtl/>
        </w:rPr>
      </w:pPr>
      <w:r w:rsidRPr="0062224F">
        <w:rPr>
          <w:rStyle w:val="1-Char"/>
          <w:rtl/>
        </w:rPr>
        <w:t>این دروغ است؛</w:t>
      </w:r>
      <w:r w:rsidR="001F0335">
        <w:rPr>
          <w:rStyle w:val="1-Char"/>
          <w:rFonts w:hint="cs"/>
          <w:rtl/>
        </w:rPr>
        <w:t xml:space="preserve"> </w:t>
      </w:r>
      <w:r w:rsidRPr="0062224F">
        <w:rPr>
          <w:rStyle w:val="1-Char"/>
          <w:rFonts w:hint="cs"/>
          <w:rtl/>
        </w:rPr>
        <w:t>ابوحنیفه</w:t>
      </w:r>
      <w:r w:rsidRPr="001E5D31">
        <w:rPr>
          <w:rFonts w:cs="CTraditional Arabic" w:hint="cs"/>
          <w:rtl/>
          <w:lang w:bidi="fa-IR"/>
        </w:rPr>
        <w:t xml:space="preserve">/ </w:t>
      </w:r>
      <w:r w:rsidRPr="0062224F">
        <w:rPr>
          <w:rStyle w:val="1-Char"/>
          <w:rFonts w:hint="cs"/>
          <w:rtl/>
        </w:rPr>
        <w:t>این را نگفته،</w:t>
      </w:r>
      <w:r w:rsidRPr="0062224F">
        <w:rPr>
          <w:rStyle w:val="1-Char"/>
          <w:rtl/>
        </w:rPr>
        <w:t xml:space="preserve"> زیرا حنفی‌ها، بخاری و مسلم را صحیح</w:t>
      </w:r>
      <w:r w:rsidR="007B56C5">
        <w:rPr>
          <w:rStyle w:val="1-Char"/>
          <w:rtl/>
        </w:rPr>
        <w:t xml:space="preserve"> می‌دانند</w:t>
      </w:r>
      <w:r w:rsidRPr="0062224F">
        <w:rPr>
          <w:rStyle w:val="1-Char"/>
          <w:rtl/>
        </w:rPr>
        <w:t xml:space="preserve">. بخاری و مسلم نیز، 700 حدیث از حضرت ابوهریره روایت کرده‌اند </w:t>
      </w:r>
    </w:p>
    <w:p w:rsidR="00710A77" w:rsidRPr="0062224F" w:rsidRDefault="00710A77" w:rsidP="00710A77">
      <w:pPr>
        <w:ind w:firstLine="284"/>
        <w:jc w:val="both"/>
        <w:rPr>
          <w:rStyle w:val="1-Char"/>
          <w:rtl/>
        </w:rPr>
      </w:pPr>
      <w:r w:rsidRPr="0062224F">
        <w:rPr>
          <w:rStyle w:val="1-Char"/>
          <w:rtl/>
        </w:rPr>
        <w:t xml:space="preserve"> گفته است: عمر، ابوهریره را از ولایت بحرین معزول کرد و</w:t>
      </w:r>
      <w:r w:rsidRPr="001E5D31">
        <w:rPr>
          <w:rFonts w:cs="Tahoma"/>
          <w:color w:val="FF0000"/>
          <w:rtl/>
        </w:rPr>
        <w:t xml:space="preserve"> </w:t>
      </w:r>
      <w:r w:rsidRPr="0062224F">
        <w:rPr>
          <w:rStyle w:val="1-Char"/>
          <w:rtl/>
        </w:rPr>
        <w:t>زدش</w:t>
      </w:r>
      <w:r w:rsidR="00600B5B" w:rsidRPr="0062224F">
        <w:rPr>
          <w:rStyle w:val="1-Char"/>
          <w:rtl/>
        </w:rPr>
        <w:t>!</w:t>
      </w:r>
      <w:r w:rsidRPr="0062224F">
        <w:rPr>
          <w:rStyle w:val="1-Char"/>
          <w:rFonts w:hint="cs"/>
          <w:rtl/>
        </w:rPr>
        <w:t>.</w:t>
      </w:r>
    </w:p>
    <w:p w:rsidR="00710A77" w:rsidRPr="0062224F" w:rsidRDefault="000D6BFD" w:rsidP="000D6BFD">
      <w:pPr>
        <w:ind w:firstLine="284"/>
        <w:rPr>
          <w:rStyle w:val="1-Char"/>
          <w:rtl/>
        </w:rPr>
      </w:pPr>
      <w:r>
        <w:rPr>
          <w:rStyle w:val="1-Char"/>
          <w:rFonts w:hint="cs"/>
          <w:bCs/>
          <w:szCs w:val="25"/>
          <w:rtl/>
        </w:rPr>
        <w:t>جواب ما:</w:t>
      </w:r>
    </w:p>
    <w:p w:rsidR="00710A77" w:rsidRPr="0062224F" w:rsidRDefault="00710A77" w:rsidP="00710A77">
      <w:pPr>
        <w:ind w:firstLine="284"/>
        <w:jc w:val="both"/>
        <w:rPr>
          <w:rStyle w:val="1-Char"/>
          <w:rtl/>
        </w:rPr>
      </w:pPr>
      <w:r w:rsidRPr="0062224F">
        <w:rPr>
          <w:rStyle w:val="1-Char"/>
          <w:rtl/>
        </w:rPr>
        <w:t>ما صحابه را معصوم</w:t>
      </w:r>
      <w:r w:rsidR="00FA03B3">
        <w:rPr>
          <w:rStyle w:val="1-Char"/>
          <w:rtl/>
        </w:rPr>
        <w:t xml:space="preserve"> نمی‌دا</w:t>
      </w:r>
      <w:r w:rsidRPr="0062224F">
        <w:rPr>
          <w:rStyle w:val="1-Char"/>
          <w:rtl/>
        </w:rPr>
        <w:t>نیم چون بشر بودند. اما این را هم</w:t>
      </w:r>
      <w:r w:rsidR="00FA03B3">
        <w:rPr>
          <w:rStyle w:val="1-Char"/>
          <w:rtl/>
        </w:rPr>
        <w:t xml:space="preserve"> می‌دانیم</w:t>
      </w:r>
      <w:r w:rsidRPr="0062224F">
        <w:rPr>
          <w:rStyle w:val="1-Char"/>
          <w:rtl/>
        </w:rPr>
        <w:t xml:space="preserve"> که در عصر فتنه، شیعه‌ها هزاران حدیث دروغین ساختند و نباید بدون دیدن اسناد، هر چیزی را نقل کرد و این داعی مرامش این است که احادیثی را که در مدح علی و</w:t>
      </w:r>
      <w:r w:rsidR="002D3D2D" w:rsidRPr="0062224F">
        <w:rPr>
          <w:rStyle w:val="1-Char"/>
          <w:rtl/>
        </w:rPr>
        <w:t xml:space="preserve"> </w:t>
      </w:r>
      <w:r w:rsidRPr="0062224F">
        <w:rPr>
          <w:rStyle w:val="1-Char"/>
          <w:rtl/>
        </w:rPr>
        <w:t>مذهبش است، نقل کند به درستی و نادرستی آن کاری ندارد!</w:t>
      </w:r>
      <w:r w:rsidRPr="0062224F">
        <w:rPr>
          <w:rStyle w:val="1-Char"/>
          <w:rFonts w:hint="cs"/>
          <w:rtl/>
        </w:rPr>
        <w:t>.</w:t>
      </w:r>
    </w:p>
    <w:p w:rsidR="00710A77" w:rsidRPr="0062224F" w:rsidRDefault="00783174" w:rsidP="00710A77">
      <w:pPr>
        <w:ind w:firstLine="284"/>
        <w:jc w:val="both"/>
        <w:rPr>
          <w:rStyle w:val="1-Char"/>
          <w:rtl/>
        </w:rPr>
      </w:pPr>
      <w:r>
        <w:rPr>
          <w:rStyle w:val="1-Char"/>
          <w:rtl/>
        </w:rPr>
        <w:t>می‌گوید</w:t>
      </w:r>
      <w:r w:rsidR="00710A77" w:rsidRPr="0062224F">
        <w:rPr>
          <w:rStyle w:val="1-Char"/>
          <w:rtl/>
        </w:rPr>
        <w:t>:</w:t>
      </w:r>
      <w:r w:rsidR="00710A77" w:rsidRPr="001E5D31">
        <w:rPr>
          <w:rFonts w:cs="Tahoma"/>
          <w:b/>
          <w:bCs/>
          <w:rtl/>
        </w:rPr>
        <w:t xml:space="preserve"> </w:t>
      </w:r>
      <w:r w:rsidR="00710A77" w:rsidRPr="0062224F">
        <w:rPr>
          <w:rStyle w:val="1-Char"/>
          <w:rtl/>
        </w:rPr>
        <w:t>ابن عساکر نوشته است که عمر، ابوهریره را تازیانه زد که این قدر روایت از پیامبر نقل نکن؛زیرا تو خیلی دروغ از زبان آن حضرت</w:t>
      </w:r>
      <w:r w:rsidR="00EC20D9">
        <w:rPr>
          <w:rStyle w:val="1-Char"/>
          <w:rtl/>
        </w:rPr>
        <w:t xml:space="preserve"> می‌گویی</w:t>
      </w:r>
      <w:r w:rsidR="00710A77" w:rsidRPr="0062224F">
        <w:rPr>
          <w:rStyle w:val="1-Char"/>
          <w:rtl/>
        </w:rPr>
        <w:t>!</w:t>
      </w:r>
      <w:r w:rsidR="00710A77" w:rsidRPr="0062224F">
        <w:rPr>
          <w:rStyle w:val="1-Char"/>
          <w:rFonts w:hint="cs"/>
          <w:rtl/>
        </w:rPr>
        <w:t>.</w:t>
      </w:r>
    </w:p>
    <w:p w:rsidR="00710A77" w:rsidRPr="0062224F" w:rsidRDefault="000D6BFD" w:rsidP="000D6BFD">
      <w:pPr>
        <w:ind w:firstLine="284"/>
        <w:rPr>
          <w:rStyle w:val="1-Char"/>
          <w:rtl/>
        </w:rPr>
      </w:pPr>
      <w:r>
        <w:rPr>
          <w:rStyle w:val="1-Char"/>
          <w:rFonts w:hint="cs"/>
          <w:bCs/>
          <w:szCs w:val="25"/>
          <w:rtl/>
        </w:rPr>
        <w:t>جواب ما:</w:t>
      </w:r>
    </w:p>
    <w:p w:rsidR="00710A77" w:rsidRPr="0062224F" w:rsidRDefault="00710A77" w:rsidP="00710A77">
      <w:pPr>
        <w:ind w:firstLine="284"/>
        <w:jc w:val="both"/>
        <w:rPr>
          <w:rStyle w:val="1-Char"/>
          <w:rtl/>
        </w:rPr>
      </w:pPr>
      <w:r w:rsidRPr="0062224F">
        <w:rPr>
          <w:rStyle w:val="1-Char"/>
          <w:rtl/>
        </w:rPr>
        <w:t xml:space="preserve">ما در کتابخانۀ الکترونیکی خود بر نام ابوهریره جستجو کردیم تا صفحۀ 50 از کتاب ابن عساکر. چندین و چند حدیث از ابوهریره دیدیم و جستجو را متوقف کردیم و با خود گفتیم: اگر ابن عساکر ابوهریره را دروغ </w:t>
      </w:r>
      <w:r w:rsidRPr="0062224F">
        <w:rPr>
          <w:rStyle w:val="1-Char"/>
          <w:rFonts w:hint="cs"/>
          <w:rtl/>
        </w:rPr>
        <w:t>گو</w:t>
      </w:r>
      <w:r w:rsidR="001E5D31" w:rsidRPr="0062224F">
        <w:rPr>
          <w:rStyle w:val="1-Char"/>
          <w:rtl/>
        </w:rPr>
        <w:t xml:space="preserve"> می‌</w:t>
      </w:r>
      <w:r w:rsidRPr="0062224F">
        <w:rPr>
          <w:rStyle w:val="1-Char"/>
          <w:rtl/>
        </w:rPr>
        <w:t>داند، چرا این همه حدیث از ایشان نقل کرده است؟ پس نویسندۀ کتاب</w:t>
      </w:r>
      <w:r w:rsidR="002D3D2D" w:rsidRPr="0062224F">
        <w:rPr>
          <w:rStyle w:val="1-Char"/>
          <w:rtl/>
        </w:rPr>
        <w:t xml:space="preserve"> شب‌های </w:t>
      </w:r>
      <w:r w:rsidRPr="0062224F">
        <w:rPr>
          <w:rStyle w:val="1-Char"/>
          <w:rtl/>
        </w:rPr>
        <w:t>پیشاور، دروغ گوست! که فقط دنبال</w:t>
      </w:r>
      <w:r w:rsidR="0086395E">
        <w:rPr>
          <w:rStyle w:val="1-Char"/>
          <w:rtl/>
        </w:rPr>
        <w:t xml:space="preserve"> حرف‌ها</w:t>
      </w:r>
      <w:r w:rsidR="00C3111C">
        <w:rPr>
          <w:rStyle w:val="1-Char"/>
          <w:rtl/>
        </w:rPr>
        <w:t xml:space="preserve">ی </w:t>
      </w:r>
      <w:r w:rsidRPr="0062224F">
        <w:rPr>
          <w:rStyle w:val="1-Char"/>
          <w:rtl/>
        </w:rPr>
        <w:t>دروغ</w:t>
      </w:r>
      <w:r w:rsidR="001E5D31" w:rsidRPr="0062224F">
        <w:rPr>
          <w:rStyle w:val="1-Char"/>
          <w:rtl/>
        </w:rPr>
        <w:t xml:space="preserve"> می‌</w:t>
      </w:r>
      <w:r w:rsidRPr="0062224F">
        <w:rPr>
          <w:rStyle w:val="1-Char"/>
          <w:rtl/>
        </w:rPr>
        <w:t>گردد و این همه شواهد، دالّ بر خوب بودن ابوهریره را</w:t>
      </w:r>
      <w:r w:rsidR="002D3D2D" w:rsidRPr="0062224F">
        <w:rPr>
          <w:rStyle w:val="1-Char"/>
          <w:rtl/>
        </w:rPr>
        <w:t xml:space="preserve"> نمی‌</w:t>
      </w:r>
      <w:r w:rsidRPr="0062224F">
        <w:rPr>
          <w:rStyle w:val="1-Char"/>
          <w:rtl/>
        </w:rPr>
        <w:t>بیند و</w:t>
      </w:r>
      <w:r w:rsidR="00783174">
        <w:rPr>
          <w:rStyle w:val="1-Char"/>
          <w:rtl/>
        </w:rPr>
        <w:t xml:space="preserve"> می‌خواهد</w:t>
      </w:r>
      <w:r w:rsidRPr="0062224F">
        <w:rPr>
          <w:rStyle w:val="1-Char"/>
          <w:rtl/>
        </w:rPr>
        <w:t xml:space="preserve"> از کتاب ما ثابت کند که سنی‌ها ابوهریره را قبول ندارند</w:t>
      </w:r>
      <w:r w:rsidR="00600B5B" w:rsidRPr="0062224F">
        <w:rPr>
          <w:rStyle w:val="1-Char"/>
          <w:rtl/>
        </w:rPr>
        <w:t>!</w:t>
      </w:r>
      <w:r w:rsidRPr="0062224F">
        <w:rPr>
          <w:rStyle w:val="1-Char"/>
          <w:rtl/>
        </w:rPr>
        <w:t>!</w:t>
      </w:r>
      <w:r w:rsidRPr="0062224F">
        <w:rPr>
          <w:rStyle w:val="1-Char"/>
          <w:rFonts w:hint="cs"/>
          <w:rtl/>
        </w:rPr>
        <w:t>.</w:t>
      </w:r>
      <w:bookmarkStart w:id="584" w:name="_Toc194375403"/>
      <w:bookmarkStart w:id="585" w:name="_Toc212295152"/>
    </w:p>
    <w:p w:rsidR="00710A77" w:rsidRPr="001E5D31" w:rsidRDefault="00710A77" w:rsidP="001E5D31">
      <w:pPr>
        <w:pStyle w:val="3-"/>
        <w:rPr>
          <w:rtl/>
        </w:rPr>
      </w:pPr>
      <w:bookmarkStart w:id="586" w:name="_Toc433464593"/>
      <w:r w:rsidRPr="001E5D31">
        <w:rPr>
          <w:rFonts w:hint="cs"/>
          <w:rtl/>
        </w:rPr>
        <w:t>ادعای 133</w:t>
      </w:r>
      <w:r w:rsidR="00116CC5">
        <w:rPr>
          <w:rFonts w:hint="cs"/>
          <w:rtl/>
        </w:rPr>
        <w:t>-</w:t>
      </w:r>
      <w:r w:rsidRPr="001E5D31">
        <w:rPr>
          <w:rtl/>
        </w:rPr>
        <w:t xml:space="preserve"> حدیثی که خدا فرموده است:</w:t>
      </w:r>
      <w:r w:rsidR="001F0335">
        <w:rPr>
          <w:rFonts w:hint="cs"/>
          <w:rtl/>
        </w:rPr>
        <w:t xml:space="preserve"> </w:t>
      </w:r>
      <w:r w:rsidRPr="001E5D31">
        <w:rPr>
          <w:rtl/>
        </w:rPr>
        <w:t>«من از ابی بکر</w:t>
      </w:r>
      <w:r w:rsidRPr="001E5D31">
        <w:rPr>
          <w:rFonts w:cs="Tahoma"/>
          <w:color w:val="FF0000"/>
          <w:rtl/>
        </w:rPr>
        <w:t xml:space="preserve"> </w:t>
      </w:r>
      <w:r w:rsidRPr="001E5D31">
        <w:rPr>
          <w:rtl/>
        </w:rPr>
        <w:t>راضیم. آیا او هم از من راضی است یا نه»،</w:t>
      </w:r>
      <w:r w:rsidR="002D3D2D">
        <w:rPr>
          <w:rtl/>
        </w:rPr>
        <w:t xml:space="preserve"> </w:t>
      </w:r>
      <w:r w:rsidRPr="001E5D31">
        <w:rPr>
          <w:rtl/>
        </w:rPr>
        <w:t>دروغ است</w:t>
      </w:r>
      <w:bookmarkEnd w:id="584"/>
      <w:bookmarkEnd w:id="585"/>
      <w:bookmarkEnd w:id="586"/>
    </w:p>
    <w:p w:rsidR="00710A77" w:rsidRPr="0062224F" w:rsidRDefault="00783174" w:rsidP="009F4399">
      <w:pPr>
        <w:ind w:firstLine="284"/>
        <w:jc w:val="both"/>
        <w:rPr>
          <w:rStyle w:val="1-Char"/>
          <w:rtl/>
        </w:rPr>
      </w:pPr>
      <w:r>
        <w:rPr>
          <w:rStyle w:val="1-Char"/>
          <w:rtl/>
        </w:rPr>
        <w:t>می‌گوید</w:t>
      </w:r>
      <w:r w:rsidR="00710A77" w:rsidRPr="0062224F">
        <w:rPr>
          <w:rStyle w:val="1-Char"/>
          <w:rtl/>
        </w:rPr>
        <w:t>: این حدیث به دو دلیل دروغ است. اول،</w:t>
      </w:r>
      <w:r w:rsidR="00800FBC">
        <w:rPr>
          <w:rStyle w:val="1-Char"/>
          <w:rtl/>
        </w:rPr>
        <w:t xml:space="preserve"> اینکه </w:t>
      </w:r>
      <w:r w:rsidR="00710A77" w:rsidRPr="0062224F">
        <w:rPr>
          <w:rStyle w:val="1-Char"/>
          <w:rtl/>
        </w:rPr>
        <w:t>هیچ چیز بر الله پوشیده نیست تا او محتاج سوال باشد</w:t>
      </w:r>
      <w:r w:rsidR="00600B5B" w:rsidRPr="0062224F">
        <w:rPr>
          <w:rStyle w:val="1-Char"/>
          <w:rtl/>
        </w:rPr>
        <w:t>.</w:t>
      </w:r>
      <w:r w:rsidR="00710A77" w:rsidRPr="0062224F">
        <w:rPr>
          <w:rStyle w:val="1-Char"/>
          <w:rtl/>
        </w:rPr>
        <w:t>..</w:t>
      </w:r>
      <w:r w:rsidR="009F4399" w:rsidRPr="00CE6E7F">
        <w:rPr>
          <w:rStyle w:val="1-Char"/>
          <w:rFonts w:hint="cs"/>
          <w:vertAlign w:val="superscript"/>
          <w:rtl/>
        </w:rPr>
        <w:t>(</w:t>
      </w:r>
      <w:r w:rsidR="009F4399" w:rsidRPr="008C6EBC">
        <w:rPr>
          <w:rStyle w:val="1-Char"/>
          <w:vertAlign w:val="superscript"/>
          <w:rtl/>
        </w:rPr>
        <w:footnoteReference w:id="148"/>
      </w:r>
      <w:r w:rsidR="009F4399" w:rsidRPr="00CE6E7F">
        <w:rPr>
          <w:rStyle w:val="1-Char"/>
          <w:rFonts w:hint="cs"/>
          <w:vertAlign w:val="superscript"/>
          <w:rtl/>
        </w:rPr>
        <w:t>)</w:t>
      </w:r>
      <w:r w:rsidR="00710A77"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2D3D2D" w:rsidP="00710A77">
      <w:pPr>
        <w:ind w:firstLine="284"/>
        <w:jc w:val="both"/>
        <w:rPr>
          <w:rStyle w:val="1-Char"/>
          <w:rtl/>
        </w:rPr>
      </w:pPr>
      <w:r w:rsidRPr="0062224F">
        <w:rPr>
          <w:rStyle w:val="1-Char"/>
          <w:rtl/>
        </w:rPr>
        <w:t xml:space="preserve"> </w:t>
      </w:r>
      <w:r w:rsidR="00710A77" w:rsidRPr="0062224F">
        <w:rPr>
          <w:rStyle w:val="1-Char"/>
          <w:rtl/>
        </w:rPr>
        <w:t>در این جا، چند حدیث ساختگی در فضیلت عمر و ابوبکر نقل کرده است که معلوم نیست از کدام</w:t>
      </w:r>
      <w:r w:rsidR="0046175A">
        <w:rPr>
          <w:rStyle w:val="1-Char"/>
          <w:rtl/>
        </w:rPr>
        <w:t xml:space="preserve"> کتاب‌ها</w:t>
      </w:r>
      <w:r w:rsidR="00710A77" w:rsidRPr="0062224F">
        <w:rPr>
          <w:rStyle w:val="1-Char"/>
          <w:rtl/>
        </w:rPr>
        <w:t xml:space="preserve"> جمع کرده است. در حالی که به بخاری و مسلم توجه نکرده است! </w:t>
      </w:r>
      <w:r w:rsidR="00710A77" w:rsidRPr="0062224F">
        <w:rPr>
          <w:rStyle w:val="1-Char"/>
          <w:rFonts w:hint="cs"/>
          <w:rtl/>
        </w:rPr>
        <w:t>که آنهمه حدیث صحیح در حق شیخین دارند</w:t>
      </w:r>
      <w:r w:rsidR="001E5D31" w:rsidRPr="0062224F">
        <w:rPr>
          <w:rStyle w:val="1-Char"/>
          <w:rFonts w:hint="cs"/>
          <w:rtl/>
        </w:rPr>
        <w:t>.</w:t>
      </w:r>
    </w:p>
    <w:p w:rsidR="00710A77" w:rsidRPr="0062224F" w:rsidRDefault="002D3D2D" w:rsidP="00710A77">
      <w:pPr>
        <w:ind w:firstLine="284"/>
        <w:jc w:val="both"/>
        <w:rPr>
          <w:rStyle w:val="1-Char"/>
          <w:rtl/>
        </w:rPr>
      </w:pPr>
      <w:r w:rsidRPr="0062224F">
        <w:rPr>
          <w:rStyle w:val="1-Char"/>
          <w:rtl/>
        </w:rPr>
        <w:t xml:space="preserve"> </w:t>
      </w:r>
      <w:r w:rsidR="00710A77" w:rsidRPr="0062224F">
        <w:rPr>
          <w:rStyle w:val="1-Char"/>
          <w:rtl/>
        </w:rPr>
        <w:t>کاملاً واضح است که این یک مناظره نبود؛ بلکه این داعی است که هم</w:t>
      </w:r>
      <w:r w:rsidRPr="0062224F">
        <w:rPr>
          <w:rStyle w:val="1-Char"/>
          <w:rtl/>
        </w:rPr>
        <w:t xml:space="preserve"> </w:t>
      </w:r>
      <w:r w:rsidR="00710A77" w:rsidRPr="0062224F">
        <w:rPr>
          <w:rStyle w:val="1-Char"/>
          <w:rtl/>
        </w:rPr>
        <w:t>از زبان سنی حرف</w:t>
      </w:r>
      <w:r w:rsidR="001E5D31" w:rsidRPr="0062224F">
        <w:rPr>
          <w:rStyle w:val="1-Char"/>
          <w:rtl/>
        </w:rPr>
        <w:t xml:space="preserve"> می‌</w:t>
      </w:r>
      <w:r w:rsidR="00710A77" w:rsidRPr="0062224F">
        <w:rPr>
          <w:rStyle w:val="1-Char"/>
          <w:rtl/>
        </w:rPr>
        <w:t>زند و هم از زبان شیعه. هم مدعی است هم قاضی. مکر او که به ما ضرری</w:t>
      </w:r>
      <w:r w:rsidRPr="0062224F">
        <w:rPr>
          <w:rStyle w:val="1-Char"/>
          <w:rtl/>
        </w:rPr>
        <w:t xml:space="preserve"> نمی‌</w:t>
      </w:r>
      <w:r w:rsidR="00710A77" w:rsidRPr="0062224F">
        <w:rPr>
          <w:rStyle w:val="1-Char"/>
          <w:rtl/>
        </w:rPr>
        <w:t>زند، اما الله به شیعه‌ها رحم کند!</w:t>
      </w:r>
      <w:r w:rsidR="00710A77" w:rsidRPr="0062224F">
        <w:rPr>
          <w:rStyle w:val="1-Char"/>
          <w:rFonts w:hint="cs"/>
          <w:rtl/>
        </w:rPr>
        <w:t>.</w:t>
      </w:r>
    </w:p>
    <w:p w:rsidR="00710A77" w:rsidRPr="0062224F" w:rsidRDefault="00710A77" w:rsidP="009F4399">
      <w:pPr>
        <w:ind w:firstLine="284"/>
        <w:jc w:val="both"/>
        <w:rPr>
          <w:rStyle w:val="1-Char"/>
          <w:rtl/>
        </w:rPr>
      </w:pPr>
      <w:r w:rsidRPr="0062224F">
        <w:rPr>
          <w:rStyle w:val="1-Char"/>
          <w:rtl/>
        </w:rPr>
        <w:t>دیدید انصافش را؟ همین چند صفحه جلوتر این حدیث را در حق علی آورده است! آن جا یادش نبود که الله محتاج سوال نیست. در کتابش</w:t>
      </w:r>
      <w:r w:rsidR="009F4399" w:rsidRPr="00CE6E7F">
        <w:rPr>
          <w:rStyle w:val="1-Char"/>
          <w:rFonts w:hint="cs"/>
          <w:vertAlign w:val="superscript"/>
          <w:rtl/>
        </w:rPr>
        <w:t>(</w:t>
      </w:r>
      <w:r w:rsidR="009F4399" w:rsidRPr="008C6EBC">
        <w:rPr>
          <w:rStyle w:val="1-Char"/>
          <w:vertAlign w:val="superscript"/>
          <w:rtl/>
        </w:rPr>
        <w:footnoteReference w:id="149"/>
      </w:r>
      <w:r w:rsidR="009F4399" w:rsidRPr="00CE6E7F">
        <w:rPr>
          <w:rStyle w:val="1-Char"/>
          <w:rFonts w:hint="cs"/>
          <w:vertAlign w:val="superscript"/>
          <w:rtl/>
        </w:rPr>
        <w:t>)</w:t>
      </w:r>
      <w:r w:rsidR="009F4399" w:rsidRPr="0062224F">
        <w:rPr>
          <w:rStyle w:val="1-Char"/>
          <w:rFonts w:hint="cs"/>
          <w:rtl/>
        </w:rPr>
        <w:t xml:space="preserve"> </w:t>
      </w:r>
      <w:r w:rsidR="001E5D31" w:rsidRPr="0062224F">
        <w:rPr>
          <w:rStyle w:val="1-Char"/>
          <w:rtl/>
        </w:rPr>
        <w:t>می‌</w:t>
      </w:r>
      <w:r w:rsidRPr="0062224F">
        <w:rPr>
          <w:rStyle w:val="1-Char"/>
          <w:rtl/>
        </w:rPr>
        <w:t>نویسد:</w:t>
      </w:r>
    </w:p>
    <w:p w:rsidR="00710A77" w:rsidRPr="0062224F" w:rsidRDefault="00710A77" w:rsidP="00710A77">
      <w:pPr>
        <w:ind w:firstLine="284"/>
        <w:jc w:val="both"/>
        <w:rPr>
          <w:rStyle w:val="1-Char"/>
          <w:rtl/>
        </w:rPr>
      </w:pPr>
      <w:r w:rsidRPr="0062224F">
        <w:rPr>
          <w:rStyle w:val="1-Char"/>
          <w:rtl/>
        </w:rPr>
        <w:t>رسول الله فرمود: به معراج که رفتم، الله فرمود: ای محمد، خلق را آزمودی؟ چه کسی را فرمانبردارتر دیدی؟</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عرض کردم: علی را</w:t>
      </w:r>
      <w:r w:rsidR="00600B5B" w:rsidRPr="0062224F">
        <w:rPr>
          <w:rStyle w:val="1-Char"/>
          <w:rtl/>
        </w:rPr>
        <w:t>.</w:t>
      </w:r>
      <w:r w:rsidRPr="0062224F">
        <w:rPr>
          <w:rStyle w:val="1-Char"/>
          <w:rtl/>
        </w:rPr>
        <w:t xml:space="preserve"> آیا خلیفه‌ای برای خود انتخاب نموده</w:t>
      </w:r>
      <w:r w:rsidR="001E5D31" w:rsidRPr="0062224F">
        <w:rPr>
          <w:rStyle w:val="1-Char"/>
          <w:rtl/>
        </w:rPr>
        <w:t>‌ای</w:t>
      </w:r>
      <w:r w:rsidRPr="0062224F">
        <w:rPr>
          <w:rStyle w:val="1-Char"/>
          <w:rtl/>
        </w:rPr>
        <w:t>؟</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خوب</w:t>
      </w:r>
      <w:r w:rsidR="00FA223B" w:rsidRPr="0062224F">
        <w:rPr>
          <w:rStyle w:val="1-Char"/>
          <w:rtl/>
        </w:rPr>
        <w:t>،</w:t>
      </w:r>
      <w:r w:rsidRPr="0062224F">
        <w:rPr>
          <w:rStyle w:val="1-Char"/>
          <w:rtl/>
        </w:rPr>
        <w:t xml:space="preserve"> چرا در این جا بر حدیث خرده</w:t>
      </w:r>
      <w:r w:rsidR="002D3D2D" w:rsidRPr="0062224F">
        <w:rPr>
          <w:rStyle w:val="1-Char"/>
          <w:rtl/>
        </w:rPr>
        <w:t xml:space="preserve"> نمی‌</w:t>
      </w:r>
      <w:r w:rsidRPr="0062224F">
        <w:rPr>
          <w:rStyle w:val="1-Char"/>
          <w:rtl/>
        </w:rPr>
        <w:t>گیری و</w:t>
      </w:r>
      <w:r w:rsidR="00783174">
        <w:rPr>
          <w:rStyle w:val="1-Char"/>
          <w:rtl/>
        </w:rPr>
        <w:t xml:space="preserve"> نمی‌گو</w:t>
      </w:r>
      <w:r w:rsidRPr="0062224F">
        <w:rPr>
          <w:rStyle w:val="1-Char"/>
          <w:rtl/>
        </w:rPr>
        <w:t>یی</w:t>
      </w:r>
      <w:r w:rsidR="008858A6" w:rsidRPr="0062224F">
        <w:rPr>
          <w:rStyle w:val="1-Char"/>
          <w:rtl/>
        </w:rPr>
        <w:t>:</w:t>
      </w:r>
      <w:r w:rsidRPr="0062224F">
        <w:rPr>
          <w:rStyle w:val="1-Char"/>
          <w:rtl/>
        </w:rPr>
        <w:t xml:space="preserve"> این حدیث دروغ است </w:t>
      </w:r>
      <w:r w:rsidRPr="0062224F">
        <w:rPr>
          <w:rStyle w:val="1-Char"/>
          <w:rFonts w:hint="cs"/>
          <w:rtl/>
        </w:rPr>
        <w:t>و</w:t>
      </w:r>
      <w:r w:rsidRPr="0062224F">
        <w:rPr>
          <w:rStyle w:val="1-Char"/>
          <w:rtl/>
        </w:rPr>
        <w:t>هیچ چیز بر الله پوشیده نیست تا او محتاج سوال باشد!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چرا</w:t>
      </w:r>
      <w:r w:rsidR="00783174">
        <w:rPr>
          <w:rStyle w:val="1-Char"/>
          <w:rtl/>
        </w:rPr>
        <w:t xml:space="preserve"> نمی‌گو</w:t>
      </w:r>
      <w:r w:rsidRPr="0062224F">
        <w:rPr>
          <w:rStyle w:val="1-Char"/>
          <w:rtl/>
        </w:rPr>
        <w:t>یی؟! چون در حق علی است!</w:t>
      </w:r>
      <w:r w:rsidR="009F4399" w:rsidRPr="0062224F">
        <w:rPr>
          <w:rStyle w:val="1-Char"/>
          <w:rFonts w:hint="cs"/>
          <w:rtl/>
        </w:rPr>
        <w:t>.</w:t>
      </w:r>
    </w:p>
    <w:p w:rsidR="00710A77" w:rsidRPr="001E5D31" w:rsidRDefault="00710A77" w:rsidP="009F4399">
      <w:pPr>
        <w:pStyle w:val="3-"/>
        <w:rPr>
          <w:rtl/>
        </w:rPr>
      </w:pPr>
      <w:bookmarkStart w:id="587" w:name="_Toc433464594"/>
      <w:r w:rsidRPr="001E5D31">
        <w:rPr>
          <w:rFonts w:hint="cs"/>
          <w:rtl/>
        </w:rPr>
        <w:t>ادعای 134</w:t>
      </w:r>
      <w:r w:rsidR="00116CC5">
        <w:rPr>
          <w:rFonts w:hint="cs"/>
          <w:rtl/>
        </w:rPr>
        <w:t>-</w:t>
      </w:r>
      <w:r w:rsidR="00B32BA2">
        <w:rPr>
          <w:rFonts w:hint="cs"/>
          <w:rtl/>
          <w:lang w:bidi="ar-SA"/>
        </w:rPr>
        <w:t xml:space="preserve"> می‌گوید</w:t>
      </w:r>
      <w:r w:rsidRPr="001E5D31">
        <w:rPr>
          <w:rtl/>
        </w:rPr>
        <w:t>: تا بنده به مقام رضا نرسد، الله از او راضی</w:t>
      </w:r>
      <w:r w:rsidR="002D3D2D">
        <w:rPr>
          <w:rtl/>
        </w:rPr>
        <w:t xml:space="preserve"> نمی‌</w:t>
      </w:r>
      <w:r w:rsidRPr="001E5D31">
        <w:rPr>
          <w:rtl/>
        </w:rPr>
        <w:t>شود. پس این روایت، دروغ است</w:t>
      </w:r>
      <w:r w:rsidR="00600B5B">
        <w:rPr>
          <w:rtl/>
        </w:rPr>
        <w:t>.</w:t>
      </w:r>
      <w:r w:rsidRPr="001E5D31">
        <w:rPr>
          <w:rtl/>
        </w:rPr>
        <w:t>..</w:t>
      </w:r>
      <w:r w:rsidR="009F4399" w:rsidRPr="00653CC0">
        <w:rPr>
          <w:rStyle w:val="1-Char"/>
          <w:rFonts w:hint="cs"/>
          <w:bCs w:val="0"/>
          <w:vertAlign w:val="superscript"/>
          <w:rtl/>
        </w:rPr>
        <w:t>(</w:t>
      </w:r>
      <w:r w:rsidR="009F4399" w:rsidRPr="00653CC0">
        <w:rPr>
          <w:rStyle w:val="1-Char"/>
          <w:bCs w:val="0"/>
          <w:vertAlign w:val="superscript"/>
          <w:rtl/>
        </w:rPr>
        <w:footnoteReference w:id="150"/>
      </w:r>
      <w:r w:rsidR="009F4399" w:rsidRPr="00653CC0">
        <w:rPr>
          <w:rStyle w:val="1-Char"/>
          <w:rFonts w:hint="cs"/>
          <w:bCs w:val="0"/>
          <w:vertAlign w:val="superscript"/>
          <w:rtl/>
        </w:rPr>
        <w:t>)</w:t>
      </w:r>
      <w:r w:rsidRPr="009F4399">
        <w:rPr>
          <w:rFonts w:hint="cs"/>
          <w:bCs w:val="0"/>
          <w:rtl/>
        </w:rPr>
        <w:t>.</w:t>
      </w:r>
      <w:bookmarkEnd w:id="587"/>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ما هم</w:t>
      </w:r>
      <w:r w:rsidR="00EC20D9">
        <w:rPr>
          <w:rStyle w:val="1-Char"/>
          <w:rtl/>
        </w:rPr>
        <w:t xml:space="preserve"> می‌گویی</w:t>
      </w:r>
      <w:r w:rsidRPr="0062224F">
        <w:rPr>
          <w:rStyle w:val="1-Char"/>
          <w:rtl/>
        </w:rPr>
        <w:t>م: دروغ است. اما گناه از توست که مناظره گری از</w:t>
      </w:r>
      <w:r w:rsidR="00686EC4" w:rsidRPr="0062224F">
        <w:rPr>
          <w:rStyle w:val="1-Char"/>
          <w:rtl/>
        </w:rPr>
        <w:t xml:space="preserve"> بی‌</w:t>
      </w:r>
      <w:r w:rsidRPr="0062224F">
        <w:rPr>
          <w:rStyle w:val="1-Char"/>
          <w:rtl/>
        </w:rPr>
        <w:t>سواد</w:t>
      </w:r>
      <w:r w:rsidR="009062E3">
        <w:rPr>
          <w:rStyle w:val="1-Char"/>
          <w:rtl/>
        </w:rPr>
        <w:t xml:space="preserve">‌ترین </w:t>
      </w:r>
      <w:r w:rsidR="00686EC4" w:rsidRPr="0062224F">
        <w:rPr>
          <w:rStyle w:val="1-Char"/>
          <w:rtl/>
        </w:rPr>
        <w:t>بی‌</w:t>
      </w:r>
      <w:r w:rsidRPr="0062224F">
        <w:rPr>
          <w:rStyle w:val="1-Char"/>
          <w:rtl/>
        </w:rPr>
        <w:t>سوادان</w:t>
      </w:r>
      <w:r w:rsidR="002D3D2D" w:rsidRPr="0062224F">
        <w:rPr>
          <w:rStyle w:val="1-Char"/>
          <w:rtl/>
        </w:rPr>
        <w:t xml:space="preserve"> </w:t>
      </w:r>
      <w:r w:rsidRPr="0062224F">
        <w:rPr>
          <w:rStyle w:val="1-Char"/>
          <w:rtl/>
        </w:rPr>
        <w:t xml:space="preserve">انتخاب کردی که به یک حدیث دروغ چسبیده و این همه روایات درست را ذکر نکرده است. مثل این روایات: </w:t>
      </w:r>
    </w:p>
    <w:p w:rsidR="00710A77" w:rsidRPr="0062224F" w:rsidRDefault="00710A77" w:rsidP="00362A31">
      <w:pPr>
        <w:ind w:firstLine="284"/>
        <w:jc w:val="both"/>
        <w:rPr>
          <w:rStyle w:val="1-Char"/>
          <w:rtl/>
        </w:rPr>
      </w:pPr>
      <w:r w:rsidRPr="0062224F">
        <w:rPr>
          <w:rStyle w:val="1-Char"/>
          <w:rtl/>
        </w:rPr>
        <w:t>رسول الله</w:t>
      </w:r>
      <w:r w:rsidRPr="001E5D31">
        <w:rPr>
          <w:rFonts w:cs="CTraditional Arabic" w:hint="cs"/>
          <w:rtl/>
        </w:rPr>
        <w:t>ص</w:t>
      </w:r>
      <w:r w:rsidRPr="0062224F">
        <w:rPr>
          <w:rStyle w:val="1-Char"/>
          <w:rtl/>
        </w:rPr>
        <w:t xml:space="preserve"> فرمود: </w:t>
      </w:r>
      <w:r w:rsidRPr="0059586B">
        <w:rPr>
          <w:rStyle w:val="5-Char"/>
          <w:rFonts w:hint="cs"/>
          <w:rtl/>
        </w:rPr>
        <w:t>«</w:t>
      </w:r>
      <w:r w:rsidRPr="0062224F">
        <w:rPr>
          <w:rStyle w:val="1-Char"/>
          <w:rtl/>
        </w:rPr>
        <w:t>ابوبکر از همۀ مردم در مال امین</w:t>
      </w:r>
      <w:r w:rsidR="00362A31">
        <w:rPr>
          <w:rStyle w:val="1-Char"/>
          <w:rFonts w:hint="cs"/>
          <w:rtl/>
        </w:rPr>
        <w:t>‌</w:t>
      </w:r>
      <w:r w:rsidRPr="0062224F">
        <w:rPr>
          <w:rStyle w:val="1-Char"/>
          <w:rtl/>
        </w:rPr>
        <w:t>تر و همراه با من است. اگر غیر از خدا دوستی را بر</w:t>
      </w:r>
      <w:r w:rsidR="001E5D31" w:rsidRPr="0062224F">
        <w:rPr>
          <w:rStyle w:val="1-Char"/>
          <w:rtl/>
        </w:rPr>
        <w:t xml:space="preserve"> می‌</w:t>
      </w:r>
      <w:r w:rsidRPr="0062224F">
        <w:rPr>
          <w:rStyle w:val="1-Char"/>
          <w:rtl/>
        </w:rPr>
        <w:t>گزیدم</w:t>
      </w:r>
      <w:r w:rsidR="00FA223B" w:rsidRPr="0062224F">
        <w:rPr>
          <w:rStyle w:val="1-Char"/>
          <w:rtl/>
        </w:rPr>
        <w:t>،</w:t>
      </w:r>
      <w:r w:rsidR="00686EC4" w:rsidRPr="0062224F">
        <w:rPr>
          <w:rStyle w:val="1-Char"/>
          <w:rtl/>
        </w:rPr>
        <w:t xml:space="preserve"> بی‌</w:t>
      </w:r>
      <w:r w:rsidRPr="0062224F">
        <w:rPr>
          <w:rStyle w:val="1-Char"/>
          <w:rtl/>
        </w:rPr>
        <w:t>شک ابوبکر را دوست خود قرار</w:t>
      </w:r>
      <w:r w:rsidR="001E5D31" w:rsidRPr="0062224F">
        <w:rPr>
          <w:rStyle w:val="1-Char"/>
          <w:rtl/>
        </w:rPr>
        <w:t xml:space="preserve"> می‌</w:t>
      </w:r>
      <w:r w:rsidRPr="0062224F">
        <w:rPr>
          <w:rStyle w:val="1-Char"/>
          <w:rtl/>
        </w:rPr>
        <w:t>دادم</w:t>
      </w:r>
      <w:r w:rsidRPr="0059586B">
        <w:rPr>
          <w:rStyle w:val="5-Char"/>
          <w:rFonts w:hint="cs"/>
          <w:rtl/>
        </w:rPr>
        <w:t>»</w:t>
      </w:r>
      <w:r w:rsidR="009F4399"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در مسجد هیچ دری</w:t>
      </w:r>
      <w:r w:rsidR="001E5D31" w:rsidRPr="0062224F">
        <w:rPr>
          <w:rStyle w:val="1-Char"/>
          <w:rtl/>
        </w:rPr>
        <w:t xml:space="preserve"> باز نشود جز در ابوبکر</w:t>
      </w:r>
      <w:r w:rsidRPr="0062224F">
        <w:rPr>
          <w:rStyle w:val="1-Char"/>
          <w:rtl/>
        </w:rPr>
        <w:t>.</w:t>
      </w:r>
    </w:p>
    <w:p w:rsidR="00710A77" w:rsidRPr="0062224F" w:rsidRDefault="00710A77" w:rsidP="00710A77">
      <w:pPr>
        <w:ind w:firstLine="284"/>
        <w:jc w:val="both"/>
        <w:rPr>
          <w:rStyle w:val="1-Char"/>
          <w:rtl/>
        </w:rPr>
      </w:pPr>
      <w:r w:rsidRPr="0062224F">
        <w:rPr>
          <w:rStyle w:val="1-Char"/>
          <w:rtl/>
        </w:rPr>
        <w:t xml:space="preserve">در صحیحین از حدیث عبدالله بن عمرو بن عاص آمده است: </w:t>
      </w:r>
      <w:r w:rsidRPr="0059586B">
        <w:rPr>
          <w:rStyle w:val="5-Char"/>
          <w:rFonts w:hint="cs"/>
          <w:rtl/>
        </w:rPr>
        <w:t>«</w:t>
      </w:r>
      <w:r w:rsidRPr="0062224F">
        <w:rPr>
          <w:rStyle w:val="1-Char"/>
          <w:rtl/>
        </w:rPr>
        <w:t>پیامبر</w:t>
      </w:r>
      <w:r w:rsidRPr="001E5D31">
        <w:rPr>
          <w:rFonts w:cs="CTraditional Arabic" w:hint="cs"/>
          <w:rtl/>
        </w:rPr>
        <w:t>ص</w:t>
      </w:r>
      <w:r w:rsidRPr="0062224F">
        <w:rPr>
          <w:rStyle w:val="1-Char"/>
          <w:rtl/>
        </w:rPr>
        <w:t xml:space="preserve"> او را بر لشکر ذات السلاسل گماشت و گفت: پیش پیامبر آمدم و پرسیدم که محبوب</w:t>
      </w:r>
      <w:r w:rsidR="009062E3">
        <w:rPr>
          <w:rStyle w:val="1-Char"/>
          <w:rtl/>
        </w:rPr>
        <w:t xml:space="preserve">‌ترین </w:t>
      </w:r>
      <w:r w:rsidRPr="0062224F">
        <w:rPr>
          <w:rStyle w:val="1-Char"/>
          <w:rtl/>
        </w:rPr>
        <w:t>فرد نزد شما کیست؟ گفت: عایشه. گفتم</w:t>
      </w:r>
      <w:r w:rsidR="008858A6" w:rsidRPr="0062224F">
        <w:rPr>
          <w:rStyle w:val="1-Char"/>
          <w:rtl/>
        </w:rPr>
        <w:t>:</w:t>
      </w:r>
      <w:r w:rsidRPr="0062224F">
        <w:rPr>
          <w:rStyle w:val="1-Char"/>
          <w:rtl/>
        </w:rPr>
        <w:t xml:space="preserve"> از میان مردها چه کسی است؟ گفت</w:t>
      </w:r>
      <w:r w:rsidR="008858A6" w:rsidRPr="0062224F">
        <w:rPr>
          <w:rStyle w:val="1-Char"/>
          <w:rtl/>
        </w:rPr>
        <w:t>:</w:t>
      </w:r>
      <w:r w:rsidRPr="0062224F">
        <w:rPr>
          <w:rStyle w:val="1-Char"/>
          <w:rtl/>
        </w:rPr>
        <w:t xml:space="preserve"> پدر او</w:t>
      </w:r>
      <w:r w:rsidR="00600B5B" w:rsidRPr="0062224F">
        <w:rPr>
          <w:rStyle w:val="1-Char"/>
          <w:rtl/>
        </w:rPr>
        <w:t>.</w:t>
      </w:r>
      <w:r w:rsidRPr="0062224F">
        <w:rPr>
          <w:rStyle w:val="1-Char"/>
          <w:rtl/>
        </w:rPr>
        <w:t xml:space="preserve"> گفتم: بعد از</w:t>
      </w:r>
      <w:r w:rsidR="00F0383B">
        <w:rPr>
          <w:rStyle w:val="1-Char"/>
          <w:rtl/>
        </w:rPr>
        <w:t xml:space="preserve"> آن‌ها </w:t>
      </w:r>
      <w:r w:rsidRPr="0062224F">
        <w:rPr>
          <w:rStyle w:val="1-Char"/>
          <w:rtl/>
        </w:rPr>
        <w:t>چه کسی؟ گفت</w:t>
      </w:r>
      <w:r w:rsidR="008858A6" w:rsidRPr="0062224F">
        <w:rPr>
          <w:rStyle w:val="1-Char"/>
          <w:rtl/>
        </w:rPr>
        <w:t>:</w:t>
      </w:r>
      <w:r w:rsidRPr="0062224F">
        <w:rPr>
          <w:rStyle w:val="1-Char"/>
          <w:rtl/>
        </w:rPr>
        <w:t xml:space="preserve"> عمر بن خطاب. سپس افراد دیگری را ذکر نمود.</w:t>
      </w:r>
      <w:r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در حدیث ابودرداء آمده است که</w:t>
      </w:r>
      <w:r w:rsidR="00B32BA2">
        <w:rPr>
          <w:rStyle w:val="1-Char"/>
          <w:rtl/>
        </w:rPr>
        <w:t xml:space="preserve"> </w:t>
      </w:r>
      <w:r w:rsidR="00783174">
        <w:rPr>
          <w:rStyle w:val="1-Char"/>
          <w:rtl/>
        </w:rPr>
        <w:t>می‌گوید</w:t>
      </w:r>
      <w:r w:rsidRPr="0062224F">
        <w:rPr>
          <w:rStyle w:val="1-Char"/>
          <w:rtl/>
        </w:rPr>
        <w:t xml:space="preserve">: </w:t>
      </w:r>
      <w:r w:rsidRPr="0059586B">
        <w:rPr>
          <w:rStyle w:val="5-Char"/>
          <w:rFonts w:hint="cs"/>
          <w:rtl/>
        </w:rPr>
        <w:t>«</w:t>
      </w:r>
      <w:r w:rsidRPr="0062224F">
        <w:rPr>
          <w:rStyle w:val="1-Char"/>
          <w:rtl/>
        </w:rPr>
        <w:t>من نزد پیامبر نشسته</w:t>
      </w:r>
      <w:r w:rsidR="002D3D2D" w:rsidRPr="0062224F">
        <w:rPr>
          <w:rStyle w:val="1-Char"/>
          <w:rtl/>
        </w:rPr>
        <w:t xml:space="preserve"> </w:t>
      </w:r>
      <w:r w:rsidRPr="0062224F">
        <w:rPr>
          <w:rStyle w:val="1-Char"/>
          <w:rtl/>
        </w:rPr>
        <w:t>بودم که ابوبکر در حالی که دامن پیراهنش را گرفته بود و زانویش پیدا بود، سر رسید</w:t>
      </w:r>
      <w:r w:rsidR="00600B5B" w:rsidRPr="0062224F">
        <w:rPr>
          <w:rStyle w:val="1-Char"/>
          <w:rtl/>
        </w:rPr>
        <w:t>.</w:t>
      </w:r>
      <w:r w:rsidRPr="0062224F">
        <w:rPr>
          <w:rStyle w:val="1-Char"/>
          <w:rtl/>
        </w:rPr>
        <w:t xml:space="preserve"> پیامبر گفت: صاحب و یاور و همراه شما خبری دارد</w:t>
      </w:r>
      <w:r w:rsidR="00600B5B" w:rsidRPr="0062224F">
        <w:rPr>
          <w:rStyle w:val="1-Char"/>
          <w:rtl/>
        </w:rPr>
        <w:t>.</w:t>
      </w:r>
      <w:r w:rsidRPr="0062224F">
        <w:rPr>
          <w:rStyle w:val="1-Char"/>
          <w:rtl/>
        </w:rPr>
        <w:t xml:space="preserve"> آنگاه ابوبکر سلام کرد و گفت</w:t>
      </w:r>
      <w:r w:rsidR="008858A6" w:rsidRPr="0062224F">
        <w:rPr>
          <w:rStyle w:val="1-Char"/>
          <w:rtl/>
        </w:rPr>
        <w:t>:</w:t>
      </w:r>
      <w:r w:rsidRPr="0062224F">
        <w:rPr>
          <w:rStyle w:val="1-Char"/>
          <w:rtl/>
        </w:rPr>
        <w:t xml:space="preserve"> ای رسول الله، میان من و عمر بن خطاب قضیه‌ای اتفاق افتاد و من عجله کردم و الان پشیمان شدم از او خواستم که مرا ببخشد، اما او امتناع کرد. برای همین پیش شما آمدم</w:t>
      </w:r>
      <w:r w:rsidR="00600B5B" w:rsidRPr="0062224F">
        <w:rPr>
          <w:rStyle w:val="1-Char"/>
          <w:rtl/>
        </w:rPr>
        <w:t>.</w:t>
      </w:r>
      <w:r w:rsidRPr="0062224F">
        <w:rPr>
          <w:rStyle w:val="1-Char"/>
          <w:rtl/>
        </w:rPr>
        <w:t xml:space="preserve"> آنگاه پیامبر</w:t>
      </w:r>
      <w:r w:rsidRPr="001E5D31">
        <w:rPr>
          <w:rFonts w:cs="CTraditional Arabic" w:hint="cs"/>
          <w:rtl/>
        </w:rPr>
        <w:t>ص</w:t>
      </w:r>
      <w:r w:rsidRPr="0062224F">
        <w:rPr>
          <w:rStyle w:val="1-Char"/>
          <w:rtl/>
        </w:rPr>
        <w:t xml:space="preserve"> سه بار گفت</w:t>
      </w:r>
      <w:r w:rsidR="008858A6" w:rsidRPr="0062224F">
        <w:rPr>
          <w:rStyle w:val="1-Char"/>
          <w:rtl/>
        </w:rPr>
        <w:t>:</w:t>
      </w:r>
      <w:r w:rsidRPr="0062224F">
        <w:rPr>
          <w:rStyle w:val="1-Char"/>
          <w:rtl/>
        </w:rPr>
        <w:t xml:space="preserve"> خداوند تو را ببخشاید‌ای ابوبکر</w:t>
      </w:r>
      <w:r w:rsidR="00600B5B" w:rsidRPr="0062224F">
        <w:rPr>
          <w:rStyle w:val="1-Char"/>
          <w:rtl/>
        </w:rPr>
        <w:t>.</w:t>
      </w:r>
      <w:r w:rsidRPr="0062224F">
        <w:rPr>
          <w:rStyle w:val="1-Char"/>
          <w:rtl/>
        </w:rPr>
        <w:t xml:space="preserve"> سپس عمر پشیمان شد و به نزد ابوبکر</w:t>
      </w:r>
      <w:r w:rsidRPr="0062224F">
        <w:rPr>
          <w:rStyle w:val="1-Char"/>
          <w:rFonts w:hint="cs"/>
          <w:rtl/>
        </w:rPr>
        <w:t xml:space="preserve"> در خانه‌اش</w:t>
      </w:r>
      <w:r w:rsidR="002D3D2D" w:rsidRPr="0062224F">
        <w:rPr>
          <w:rStyle w:val="1-Char"/>
          <w:rFonts w:hint="cs"/>
          <w:rtl/>
        </w:rPr>
        <w:t xml:space="preserve"> </w:t>
      </w:r>
      <w:r w:rsidRPr="0062224F">
        <w:rPr>
          <w:rStyle w:val="1-Char"/>
          <w:rtl/>
        </w:rPr>
        <w:t>رفت و از او جویا شد. گفتند</w:t>
      </w:r>
      <w:r w:rsidR="008858A6" w:rsidRPr="0062224F">
        <w:rPr>
          <w:rStyle w:val="1-Char"/>
          <w:rtl/>
        </w:rPr>
        <w:t>:</w:t>
      </w:r>
      <w:r w:rsidRPr="0062224F">
        <w:rPr>
          <w:rStyle w:val="1-Char"/>
          <w:rtl/>
        </w:rPr>
        <w:t xml:space="preserve"> اینجا نیست</w:t>
      </w:r>
      <w:r w:rsidR="00600B5B" w:rsidRPr="0062224F">
        <w:rPr>
          <w:rStyle w:val="1-Char"/>
          <w:rtl/>
        </w:rPr>
        <w:t>.</w:t>
      </w:r>
      <w:r w:rsidRPr="0062224F">
        <w:rPr>
          <w:rStyle w:val="1-Char"/>
          <w:rtl/>
        </w:rPr>
        <w:t xml:space="preserve"> پس نزد پیامبر آمد و پیامبر چهره‌اش را از او برگرداند تا</w:t>
      </w:r>
      <w:r w:rsidR="00800FBC">
        <w:rPr>
          <w:rStyle w:val="1-Char"/>
          <w:rtl/>
        </w:rPr>
        <w:t xml:space="preserve"> اینکه </w:t>
      </w:r>
      <w:r w:rsidRPr="0062224F">
        <w:rPr>
          <w:rStyle w:val="1-Char"/>
          <w:rtl/>
        </w:rPr>
        <w:t>ابوبکر به رحم آمد و بر روی زانویش خم شد و گفت</w:t>
      </w:r>
      <w:r w:rsidRPr="0062224F">
        <w:rPr>
          <w:rStyle w:val="1-Char"/>
          <w:rFonts w:hint="cs"/>
          <w:rtl/>
        </w:rPr>
        <w:t xml:space="preserve"> </w:t>
      </w:r>
      <w:r w:rsidRPr="0062224F">
        <w:rPr>
          <w:rStyle w:val="1-Char"/>
          <w:rtl/>
        </w:rPr>
        <w:t>ای رسول الله</w:t>
      </w:r>
      <w:r w:rsidR="001E5D31" w:rsidRPr="0062224F">
        <w:rPr>
          <w:rStyle w:val="1-Char"/>
          <w:rFonts w:hint="cs"/>
          <w:rtl/>
        </w:rPr>
        <w:t>.</w:t>
      </w:r>
    </w:p>
    <w:p w:rsidR="00710A77" w:rsidRPr="0062224F" w:rsidRDefault="00710A77" w:rsidP="001E5D31">
      <w:pPr>
        <w:ind w:firstLine="284"/>
        <w:jc w:val="both"/>
        <w:rPr>
          <w:rStyle w:val="1-Char"/>
          <w:rtl/>
        </w:rPr>
      </w:pPr>
      <w:r w:rsidRPr="0062224F">
        <w:rPr>
          <w:rStyle w:val="1-Char"/>
          <w:rtl/>
        </w:rPr>
        <w:t>رسول الله</w:t>
      </w:r>
      <w:r w:rsidRPr="001E5D31">
        <w:rPr>
          <w:rFonts w:cs="CTraditional Arabic" w:hint="cs"/>
          <w:rtl/>
        </w:rPr>
        <w:t>ص</w:t>
      </w:r>
      <w:r w:rsidRPr="0062224F">
        <w:rPr>
          <w:rStyle w:val="1-Char"/>
          <w:rtl/>
        </w:rPr>
        <w:t xml:space="preserve"> فرمود: خداوند مرا به سوی شما فرستاد؛ مرا تکذیب نمودید اما ابوبکر مرا تصدیق نمود</w:t>
      </w:r>
      <w:r w:rsidR="00FA223B" w:rsidRPr="0062224F">
        <w:rPr>
          <w:rStyle w:val="1-Char"/>
          <w:rtl/>
        </w:rPr>
        <w:t>،</w:t>
      </w:r>
      <w:r w:rsidRPr="0062224F">
        <w:rPr>
          <w:rStyle w:val="1-Char"/>
          <w:rtl/>
        </w:rPr>
        <w:t xml:space="preserve"> و با مال و جان خود با من همدردی و همیاری نمود</w:t>
      </w:r>
      <w:r w:rsidR="00600B5B" w:rsidRPr="0062224F">
        <w:rPr>
          <w:rStyle w:val="1-Char"/>
          <w:rtl/>
        </w:rPr>
        <w:t>.</w:t>
      </w:r>
      <w:r w:rsidRPr="0062224F">
        <w:rPr>
          <w:rStyle w:val="1-Char"/>
          <w:rtl/>
        </w:rPr>
        <w:t xml:space="preserve"> آیا یار مرا رها</w:t>
      </w:r>
      <w:r w:rsidR="00C94C10">
        <w:rPr>
          <w:rStyle w:val="1-Char"/>
          <w:rtl/>
        </w:rPr>
        <w:t xml:space="preserve"> نمی‌کنی</w:t>
      </w:r>
      <w:r w:rsidRPr="0062224F">
        <w:rPr>
          <w:rStyle w:val="1-Char"/>
          <w:rtl/>
        </w:rPr>
        <w:t>د</w:t>
      </w:r>
      <w:r w:rsidR="00DE4714" w:rsidRPr="0062224F">
        <w:rPr>
          <w:rStyle w:val="1-Char"/>
          <w:rtl/>
        </w:rPr>
        <w:t>(</w:t>
      </w:r>
      <w:r w:rsidRPr="0062224F">
        <w:rPr>
          <w:rStyle w:val="1-Char"/>
          <w:rtl/>
        </w:rPr>
        <w:t>دوبار این جمله را تکرار کرد</w:t>
      </w:r>
      <w:r w:rsidR="00DE4714" w:rsidRPr="0062224F">
        <w:rPr>
          <w:rStyle w:val="1-Char"/>
          <w:rtl/>
        </w:rPr>
        <w:t>)</w:t>
      </w:r>
      <w:r w:rsidRPr="0062224F">
        <w:rPr>
          <w:rStyle w:val="1-Char"/>
          <w:rtl/>
        </w:rPr>
        <w:t>؟ بعد از آن دیگر کسی او را آزار نداد</w:t>
      </w:r>
      <w:r w:rsidRPr="0059586B">
        <w:rPr>
          <w:rStyle w:val="5-Char"/>
          <w:rFonts w:hint="cs"/>
          <w:rtl/>
        </w:rPr>
        <w:t>»</w:t>
      </w:r>
      <w:r w:rsidR="001E5D31" w:rsidRPr="0059586B">
        <w:rPr>
          <w:rStyle w:val="5-Char"/>
          <w:rFonts w:hint="cs"/>
          <w:rtl/>
        </w:rPr>
        <w:t>.</w:t>
      </w:r>
    </w:p>
    <w:p w:rsidR="00710A77" w:rsidRPr="0062224F" w:rsidRDefault="00710A77" w:rsidP="001E5D31">
      <w:pPr>
        <w:ind w:firstLine="284"/>
        <w:jc w:val="both"/>
        <w:rPr>
          <w:rStyle w:val="1-Char"/>
          <w:rtl/>
        </w:rPr>
      </w:pPr>
      <w:r w:rsidRPr="0062224F">
        <w:rPr>
          <w:rStyle w:val="1-Char"/>
          <w:rtl/>
        </w:rPr>
        <w:t>ابن شاهین بعد از روایت این حدیث</w:t>
      </w:r>
      <w:r w:rsidR="00B32BA2">
        <w:rPr>
          <w:rStyle w:val="1-Char"/>
          <w:rtl/>
        </w:rPr>
        <w:t xml:space="preserve"> </w:t>
      </w:r>
      <w:r w:rsidR="00783174">
        <w:rPr>
          <w:rStyle w:val="1-Char"/>
          <w:rtl/>
        </w:rPr>
        <w:t>می‌گوید</w:t>
      </w:r>
      <w:r w:rsidR="008858A6" w:rsidRPr="0062224F">
        <w:rPr>
          <w:rStyle w:val="1-Char"/>
          <w:rtl/>
        </w:rPr>
        <w:t>:</w:t>
      </w:r>
      <w:r w:rsidRPr="0062224F">
        <w:rPr>
          <w:rStyle w:val="1-Char"/>
          <w:rtl/>
        </w:rPr>
        <w:t xml:space="preserve"> </w:t>
      </w:r>
      <w:r w:rsidRPr="0059586B">
        <w:rPr>
          <w:rStyle w:val="5-Char"/>
          <w:rFonts w:hint="cs"/>
          <w:rtl/>
        </w:rPr>
        <w:t>«</w:t>
      </w:r>
      <w:r w:rsidRPr="0062224F">
        <w:rPr>
          <w:rStyle w:val="1-Char"/>
          <w:rtl/>
        </w:rPr>
        <w:t>ابوبکر در این فضیلت تنهاست و کسی با او شریک نیست</w:t>
      </w:r>
      <w:r w:rsidRPr="0059586B">
        <w:rPr>
          <w:rStyle w:val="5-Char"/>
          <w:rFonts w:hint="cs"/>
          <w:rtl/>
        </w:rPr>
        <w:t>»</w:t>
      </w:r>
      <w:r w:rsidR="001E5D31"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در صحیحین از انس بن مالک از ابوبکر آمده است که</w:t>
      </w:r>
      <w:r w:rsidR="00B32BA2">
        <w:rPr>
          <w:rStyle w:val="1-Char"/>
          <w:rtl/>
        </w:rPr>
        <w:t xml:space="preserve"> </w:t>
      </w:r>
      <w:r w:rsidR="00783174">
        <w:rPr>
          <w:rStyle w:val="1-Char"/>
          <w:rtl/>
        </w:rPr>
        <w:t>می‌گوید</w:t>
      </w:r>
      <w:r w:rsidRPr="0062224F">
        <w:rPr>
          <w:rStyle w:val="1-Char"/>
          <w:rtl/>
        </w:rPr>
        <w:t xml:space="preserve">: </w:t>
      </w:r>
      <w:r w:rsidRPr="0059586B">
        <w:rPr>
          <w:rStyle w:val="5-Char"/>
          <w:rFonts w:hint="cs"/>
          <w:rtl/>
        </w:rPr>
        <w:t>«</w:t>
      </w:r>
      <w:r w:rsidRPr="0062224F">
        <w:rPr>
          <w:rStyle w:val="1-Char"/>
          <w:rtl/>
        </w:rPr>
        <w:t>وقتی در غار بودم به رسول الله گفتم: اگر یکی از</w:t>
      </w:r>
      <w:r w:rsidR="00F0383B">
        <w:rPr>
          <w:rStyle w:val="1-Char"/>
          <w:rtl/>
        </w:rPr>
        <w:t xml:space="preserve"> آن‌ها </w:t>
      </w:r>
      <w:r w:rsidRPr="0062224F">
        <w:rPr>
          <w:rStyle w:val="1-Char"/>
          <w:rtl/>
        </w:rPr>
        <w:t>زیر پایش را نگاه کند ما را</w:t>
      </w:r>
      <w:r w:rsidR="001E5D31" w:rsidRPr="0062224F">
        <w:rPr>
          <w:rStyle w:val="1-Char"/>
          <w:rtl/>
        </w:rPr>
        <w:t xml:space="preserve"> می‌</w:t>
      </w:r>
      <w:r w:rsidRPr="0062224F">
        <w:rPr>
          <w:rStyle w:val="1-Char"/>
          <w:rtl/>
        </w:rPr>
        <w:t>بیند. فرمود</w:t>
      </w:r>
      <w:r w:rsidR="008858A6" w:rsidRPr="0062224F">
        <w:rPr>
          <w:rStyle w:val="1-Char"/>
          <w:rtl/>
        </w:rPr>
        <w:t>:</w:t>
      </w:r>
      <w:r w:rsidRPr="0062224F">
        <w:rPr>
          <w:rStyle w:val="1-Char"/>
          <w:rtl/>
        </w:rPr>
        <w:t xml:space="preserve"> چه فکر</w:t>
      </w:r>
      <w:r w:rsidR="001E5D31" w:rsidRPr="0062224F">
        <w:rPr>
          <w:rStyle w:val="1-Char"/>
          <w:rtl/>
        </w:rPr>
        <w:t xml:space="preserve"> می‌</w:t>
      </w:r>
      <w:r w:rsidRPr="0062224F">
        <w:rPr>
          <w:rStyle w:val="1-Char"/>
          <w:rtl/>
        </w:rPr>
        <w:t>کنی ای ابوبکر، دربارۀ</w:t>
      </w:r>
      <w:r w:rsidR="002D3D2D" w:rsidRPr="0062224F">
        <w:rPr>
          <w:rStyle w:val="1-Char"/>
          <w:rtl/>
        </w:rPr>
        <w:t xml:space="preserve"> </w:t>
      </w:r>
      <w:r w:rsidRPr="0062224F">
        <w:rPr>
          <w:rStyle w:val="1-Char"/>
          <w:rtl/>
        </w:rPr>
        <w:t>دو فردی که سومین</w:t>
      </w:r>
      <w:r w:rsidR="00F0383B">
        <w:rPr>
          <w:rStyle w:val="1-Char"/>
          <w:rtl/>
        </w:rPr>
        <w:t xml:space="preserve"> آن‌ها </w:t>
      </w:r>
      <w:r w:rsidRPr="0062224F">
        <w:rPr>
          <w:rStyle w:val="1-Char"/>
          <w:rtl/>
        </w:rPr>
        <w:t>خداست</w:t>
      </w:r>
      <w:r w:rsidRPr="0062224F">
        <w:rPr>
          <w:rStyle w:val="1-Char"/>
          <w:rFonts w:hint="cs"/>
          <w:rtl/>
        </w:rPr>
        <w:t>؟</w:t>
      </w:r>
      <w:r w:rsidRPr="0059586B">
        <w:rPr>
          <w:rStyle w:val="5-Char"/>
          <w:rFonts w:hint="cs"/>
          <w:rtl/>
        </w:rPr>
        <w:t>»</w:t>
      </w:r>
      <w:r w:rsidR="001E5D31"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 xml:space="preserve">در صحیحین از حدیث عایشه آمده است که پیامبر فرموده است: </w:t>
      </w:r>
      <w:r w:rsidRPr="0059586B">
        <w:rPr>
          <w:rStyle w:val="5-Char"/>
          <w:rtl/>
        </w:rPr>
        <w:t>«</w:t>
      </w:r>
      <w:r w:rsidRPr="0062224F">
        <w:rPr>
          <w:rStyle w:val="1-Char"/>
          <w:rtl/>
        </w:rPr>
        <w:t>من قصد کردم که به سوی ابوبکر قاصدی بفرستم و فرستاده و عهد را به او واگذار کنم تا کسی آرزو و ادعای [حکومت] نکند. و</w:t>
      </w:r>
      <w:r w:rsidRPr="0062224F">
        <w:rPr>
          <w:rStyle w:val="1-Char"/>
          <w:rFonts w:hint="cs"/>
          <w:rtl/>
        </w:rPr>
        <w:t xml:space="preserve"> بعد</w:t>
      </w:r>
      <w:r w:rsidRPr="0062224F">
        <w:rPr>
          <w:rStyle w:val="1-Char"/>
          <w:rtl/>
        </w:rPr>
        <w:t xml:space="preserve"> گفتم که خداوند (از غیر او) ابا</w:t>
      </w:r>
      <w:r w:rsidR="001E5D31" w:rsidRPr="0062224F">
        <w:rPr>
          <w:rStyle w:val="1-Char"/>
          <w:rtl/>
        </w:rPr>
        <w:t xml:space="preserve"> می‌</w:t>
      </w:r>
      <w:r w:rsidRPr="0062224F">
        <w:rPr>
          <w:rStyle w:val="1-Char"/>
          <w:rtl/>
        </w:rPr>
        <w:t>ورزد و مؤمنان دفاع</w:t>
      </w:r>
      <w:r w:rsidR="00AD4713">
        <w:rPr>
          <w:rStyle w:val="1-Char"/>
          <w:rtl/>
        </w:rPr>
        <w:t xml:space="preserve"> می‌کنند</w:t>
      </w:r>
      <w:r w:rsidRPr="0062224F">
        <w:rPr>
          <w:rStyle w:val="1-Char"/>
          <w:rtl/>
        </w:rPr>
        <w:t xml:space="preserve"> یا خداوند دفاع</w:t>
      </w:r>
      <w:r w:rsidR="00100CD0">
        <w:rPr>
          <w:rStyle w:val="1-Char"/>
          <w:rtl/>
        </w:rPr>
        <w:t xml:space="preserve"> می‌کند</w:t>
      </w:r>
      <w:r w:rsidRPr="0062224F">
        <w:rPr>
          <w:rStyle w:val="1-Char"/>
          <w:rtl/>
        </w:rPr>
        <w:t xml:space="preserve"> و مؤمنان ابا</w:t>
      </w:r>
      <w:r w:rsidR="001E5D31" w:rsidRPr="0062224F">
        <w:rPr>
          <w:rStyle w:val="1-Char"/>
          <w:rtl/>
        </w:rPr>
        <w:t xml:space="preserve"> می‌</w:t>
      </w:r>
      <w:r w:rsidRPr="0062224F">
        <w:rPr>
          <w:rStyle w:val="1-Char"/>
          <w:rtl/>
        </w:rPr>
        <w:t xml:space="preserve">ورزند </w:t>
      </w:r>
      <w:r w:rsidR="00DE4714" w:rsidRPr="0062224F">
        <w:rPr>
          <w:rStyle w:val="1-Char"/>
          <w:rtl/>
        </w:rPr>
        <w:t>(</w:t>
      </w:r>
      <w:r w:rsidRPr="0062224F">
        <w:rPr>
          <w:rStyle w:val="1-Char"/>
          <w:rtl/>
        </w:rPr>
        <w:t>از غیر او</w:t>
      </w:r>
      <w:r w:rsidR="00DE4714" w:rsidRPr="0062224F">
        <w:rPr>
          <w:rStyle w:val="1-Char"/>
          <w:rtl/>
        </w:rPr>
        <w:t>)</w:t>
      </w:r>
      <w:r w:rsidRPr="0059586B">
        <w:rPr>
          <w:rStyle w:val="5-Char"/>
          <w:rtl/>
        </w:rPr>
        <w:t>»</w:t>
      </w:r>
      <w:r w:rsidRPr="0062224F">
        <w:rPr>
          <w:rStyle w:val="1-Char"/>
          <w:rtl/>
        </w:rPr>
        <w:t>.</w:t>
      </w:r>
    </w:p>
    <w:p w:rsidR="00710A77" w:rsidRPr="0062224F" w:rsidRDefault="00710A77" w:rsidP="001E5D31">
      <w:pPr>
        <w:ind w:firstLine="284"/>
        <w:jc w:val="both"/>
        <w:rPr>
          <w:rStyle w:val="1-Char"/>
          <w:rtl/>
        </w:rPr>
      </w:pPr>
      <w:r w:rsidRPr="0062224F">
        <w:rPr>
          <w:rStyle w:val="1-Char"/>
          <w:rtl/>
        </w:rPr>
        <w:t>در حدیث ابو موسی اشعری آمده است که</w:t>
      </w:r>
      <w:r w:rsidR="00B32BA2">
        <w:rPr>
          <w:rStyle w:val="1-Char"/>
          <w:rtl/>
        </w:rPr>
        <w:t xml:space="preserve"> </w:t>
      </w:r>
      <w:r w:rsidR="00783174">
        <w:rPr>
          <w:rStyle w:val="1-Char"/>
          <w:rtl/>
        </w:rPr>
        <w:t>می‌گوید</w:t>
      </w:r>
      <w:r w:rsidRPr="0062224F">
        <w:rPr>
          <w:rStyle w:val="1-Char"/>
          <w:rtl/>
        </w:rPr>
        <w:t xml:space="preserve">: بیماری رسول الله شدت گرفت. آنگاه فرمود: </w:t>
      </w:r>
      <w:r w:rsidRPr="0059586B">
        <w:rPr>
          <w:rStyle w:val="5-Char"/>
          <w:rFonts w:hint="cs"/>
          <w:rtl/>
        </w:rPr>
        <w:t>«</w:t>
      </w:r>
      <w:r w:rsidRPr="0062224F">
        <w:rPr>
          <w:rStyle w:val="1-Char"/>
          <w:rtl/>
        </w:rPr>
        <w:t>به ابوبکر دستور بدهید که بر مردم نماز بخواند. عایشه گفت</w:t>
      </w:r>
      <w:r w:rsidR="008858A6" w:rsidRPr="0062224F">
        <w:rPr>
          <w:rStyle w:val="1-Char"/>
          <w:rtl/>
        </w:rPr>
        <w:t>:</w:t>
      </w:r>
      <w:r w:rsidRPr="0062224F">
        <w:rPr>
          <w:rStyle w:val="1-Char"/>
          <w:rtl/>
        </w:rPr>
        <w:t xml:space="preserve"> ای رسول الله، ابوبکر مردی است نازک دل و هنگامی که در جای شما</w:t>
      </w:r>
      <w:r w:rsidR="001E5D31" w:rsidRPr="0062224F">
        <w:rPr>
          <w:rStyle w:val="1-Char"/>
          <w:rtl/>
        </w:rPr>
        <w:t xml:space="preserve"> می‌</w:t>
      </w:r>
      <w:r w:rsidRPr="0062224F">
        <w:rPr>
          <w:rStyle w:val="1-Char"/>
          <w:rtl/>
        </w:rPr>
        <w:t>ایستد،</w:t>
      </w:r>
      <w:r w:rsidR="00FA03B3">
        <w:rPr>
          <w:rStyle w:val="1-Char"/>
          <w:rtl/>
        </w:rPr>
        <w:t xml:space="preserve"> نمی‌توان</w:t>
      </w:r>
      <w:r w:rsidRPr="0062224F">
        <w:rPr>
          <w:rStyle w:val="1-Char"/>
          <w:rtl/>
        </w:rPr>
        <w:t>د نماز بخواند. فرمود</w:t>
      </w:r>
      <w:r w:rsidR="008858A6" w:rsidRPr="0062224F">
        <w:rPr>
          <w:rStyle w:val="1-Char"/>
          <w:rtl/>
        </w:rPr>
        <w:t>:</w:t>
      </w:r>
      <w:r w:rsidRPr="0062224F">
        <w:rPr>
          <w:rStyle w:val="1-Char"/>
          <w:rtl/>
        </w:rPr>
        <w:t xml:space="preserve"> به ابوبکر بگو که بر مردم نماز بخواند. شما </w:t>
      </w:r>
      <w:r w:rsidR="00DE4714" w:rsidRPr="0062224F">
        <w:rPr>
          <w:rStyle w:val="1-Char"/>
          <w:rtl/>
        </w:rPr>
        <w:t>(</w:t>
      </w:r>
      <w:r w:rsidRPr="0062224F">
        <w:rPr>
          <w:rStyle w:val="1-Char"/>
          <w:rtl/>
        </w:rPr>
        <w:t>زن</w:t>
      </w:r>
      <w:r w:rsidR="007412AC">
        <w:rPr>
          <w:rStyle w:val="1-Char"/>
          <w:rFonts w:hint="cs"/>
          <w:rtl/>
        </w:rPr>
        <w:t>‌</w:t>
      </w:r>
      <w:r w:rsidRPr="0062224F">
        <w:rPr>
          <w:rStyle w:val="1-Char"/>
          <w:rtl/>
        </w:rPr>
        <w:t>ها</w:t>
      </w:r>
      <w:r w:rsidR="00DE4714" w:rsidRPr="0062224F">
        <w:rPr>
          <w:rStyle w:val="1-Char"/>
          <w:rtl/>
        </w:rPr>
        <w:t>)</w:t>
      </w:r>
      <w:r w:rsidRPr="0062224F">
        <w:rPr>
          <w:rStyle w:val="1-Char"/>
          <w:rtl/>
        </w:rPr>
        <w:t xml:space="preserve"> همچون زنان پیرامون یوسف هستید</w:t>
      </w:r>
      <w:r w:rsidRPr="0059586B">
        <w:rPr>
          <w:rStyle w:val="5-Char"/>
          <w:rFonts w:hint="cs"/>
          <w:rtl/>
        </w:rPr>
        <w:t>»</w:t>
      </w:r>
      <w:r w:rsidR="001E5D31"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 xml:space="preserve"> راوی</w:t>
      </w:r>
      <w:r w:rsidR="00B32BA2">
        <w:rPr>
          <w:rStyle w:val="1-Char"/>
          <w:rtl/>
        </w:rPr>
        <w:t xml:space="preserve"> </w:t>
      </w:r>
      <w:r w:rsidR="00783174">
        <w:rPr>
          <w:rStyle w:val="1-Char"/>
          <w:rtl/>
        </w:rPr>
        <w:t>می‌گوید</w:t>
      </w:r>
      <w:r w:rsidRPr="0062224F">
        <w:rPr>
          <w:rStyle w:val="1-Char"/>
          <w:rtl/>
        </w:rPr>
        <w:t xml:space="preserve">: </w:t>
      </w:r>
      <w:r w:rsidRPr="0059586B">
        <w:rPr>
          <w:rStyle w:val="5-Char"/>
          <w:rFonts w:hint="cs"/>
          <w:rtl/>
        </w:rPr>
        <w:t>«</w:t>
      </w:r>
      <w:r w:rsidRPr="0062224F">
        <w:rPr>
          <w:rStyle w:val="1-Char"/>
          <w:rtl/>
        </w:rPr>
        <w:t>ابوبکر در زمان حیات رسول الله بر مردم نماز خواند</w:t>
      </w:r>
      <w:r w:rsidRPr="0059586B">
        <w:rPr>
          <w:rStyle w:val="5-Char"/>
          <w:rFonts w:hint="cs"/>
          <w:rtl/>
        </w:rPr>
        <w:t>»</w:t>
      </w:r>
      <w:r w:rsidR="001E5D31" w:rsidRPr="0059586B">
        <w:rPr>
          <w:rStyle w:val="5-Char"/>
          <w:rFonts w:hint="cs"/>
          <w:rtl/>
        </w:rPr>
        <w:t>.</w:t>
      </w:r>
    </w:p>
    <w:p w:rsidR="00710A77" w:rsidRPr="0062224F" w:rsidRDefault="00710A77" w:rsidP="001F0335">
      <w:pPr>
        <w:ind w:firstLine="284"/>
        <w:jc w:val="both"/>
        <w:rPr>
          <w:rStyle w:val="1-Char"/>
          <w:rtl/>
        </w:rPr>
      </w:pPr>
      <w:r w:rsidRPr="0062224F">
        <w:rPr>
          <w:rStyle w:val="1-Char"/>
          <w:rtl/>
        </w:rPr>
        <w:t>پیامبر دربارۀ ابوبکر فرمود</w:t>
      </w:r>
      <w:r w:rsidR="008858A6" w:rsidRPr="0062224F">
        <w:rPr>
          <w:rStyle w:val="1-Char"/>
          <w:rtl/>
        </w:rPr>
        <w:t>:</w:t>
      </w:r>
      <w:r w:rsidRPr="0062224F">
        <w:rPr>
          <w:rStyle w:val="1-Char"/>
          <w:rtl/>
        </w:rPr>
        <w:t xml:space="preserve"> </w:t>
      </w:r>
      <w:r w:rsidRPr="001F0335">
        <w:rPr>
          <w:rStyle w:val="6-Char"/>
          <w:rtl/>
        </w:rPr>
        <w:t>«إنه أمن الناس عل</w:t>
      </w:r>
      <w:r w:rsidRPr="001F0335">
        <w:rPr>
          <w:rStyle w:val="6-Char"/>
          <w:rFonts w:hint="cs"/>
          <w:rtl/>
        </w:rPr>
        <w:t>ي</w:t>
      </w:r>
      <w:r w:rsidRPr="001F0335">
        <w:rPr>
          <w:rStyle w:val="6-Char"/>
          <w:rtl/>
        </w:rPr>
        <w:t>ه ف</w:t>
      </w:r>
      <w:r w:rsidRPr="001F0335">
        <w:rPr>
          <w:rStyle w:val="6-Char"/>
          <w:rFonts w:hint="cs"/>
          <w:rtl/>
        </w:rPr>
        <w:t>ي</w:t>
      </w:r>
      <w:r w:rsidRPr="001F0335">
        <w:rPr>
          <w:rStyle w:val="6-Char"/>
          <w:rtl/>
        </w:rPr>
        <w:t xml:space="preserve"> صحبته وماله»</w:t>
      </w:r>
      <w:r w:rsidRPr="0059586B">
        <w:rPr>
          <w:rStyle w:val="5-Char"/>
          <w:rtl/>
        </w:rPr>
        <w:t xml:space="preserve"> </w:t>
      </w:r>
    </w:p>
    <w:p w:rsidR="00710A77" w:rsidRPr="0062224F" w:rsidRDefault="00710A77" w:rsidP="001E5D31">
      <w:pPr>
        <w:ind w:firstLine="284"/>
        <w:jc w:val="both"/>
        <w:rPr>
          <w:rStyle w:val="1-Char"/>
          <w:rtl/>
        </w:rPr>
      </w:pPr>
      <w:r w:rsidRPr="0059586B">
        <w:rPr>
          <w:rStyle w:val="5-Char"/>
          <w:rFonts w:hint="cs"/>
          <w:rtl/>
        </w:rPr>
        <w:t>«</w:t>
      </w:r>
      <w:r w:rsidRPr="0062224F">
        <w:rPr>
          <w:rStyle w:val="1-Char"/>
          <w:rtl/>
        </w:rPr>
        <w:t>او پیش از همۀ مردم در دوستی و اموالش بر گردن من حق دارد</w:t>
      </w:r>
      <w:r w:rsidRPr="0059586B">
        <w:rPr>
          <w:rStyle w:val="5-Char"/>
          <w:rFonts w:hint="cs"/>
          <w:rtl/>
        </w:rPr>
        <w:t>»</w:t>
      </w:r>
      <w:r w:rsidR="001E5D31"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پیامبر دربارۀ ابوبکر فرمود</w:t>
      </w:r>
      <w:r w:rsidR="008858A6" w:rsidRPr="0062224F">
        <w:rPr>
          <w:rStyle w:val="1-Char"/>
          <w:rtl/>
        </w:rPr>
        <w:t>:</w:t>
      </w:r>
      <w:r w:rsidRPr="0062224F">
        <w:rPr>
          <w:rStyle w:val="1-Char"/>
          <w:rtl/>
        </w:rPr>
        <w:t xml:space="preserve"> </w:t>
      </w:r>
      <w:r w:rsidR="001F0335" w:rsidRPr="001F0335">
        <w:rPr>
          <w:rStyle w:val="6-Char"/>
          <w:rtl/>
        </w:rPr>
        <w:t>«</w:t>
      </w:r>
      <w:r w:rsidRPr="001F0335">
        <w:rPr>
          <w:rStyle w:val="6-Char"/>
          <w:rtl/>
        </w:rPr>
        <w:t>لو کنت متخذاً غ</w:t>
      </w:r>
      <w:r w:rsidRPr="001F0335">
        <w:rPr>
          <w:rStyle w:val="6-Char"/>
          <w:rFonts w:hint="cs"/>
          <w:rtl/>
        </w:rPr>
        <w:t>ي</w:t>
      </w:r>
      <w:r w:rsidRPr="001F0335">
        <w:rPr>
          <w:rStyle w:val="6-Char"/>
          <w:rtl/>
        </w:rPr>
        <w:t>ر رب</w:t>
      </w:r>
      <w:r w:rsidRPr="001F0335">
        <w:rPr>
          <w:rStyle w:val="6-Char"/>
          <w:rFonts w:hint="cs"/>
          <w:rtl/>
        </w:rPr>
        <w:t>ي</w:t>
      </w:r>
      <w:r w:rsidRPr="001F0335">
        <w:rPr>
          <w:rStyle w:val="6-Char"/>
          <w:rtl/>
        </w:rPr>
        <w:t xml:space="preserve"> خل</w:t>
      </w:r>
      <w:r w:rsidRPr="001F0335">
        <w:rPr>
          <w:rStyle w:val="6-Char"/>
          <w:rFonts w:hint="cs"/>
          <w:rtl/>
        </w:rPr>
        <w:t>ي</w:t>
      </w:r>
      <w:r w:rsidRPr="001F0335">
        <w:rPr>
          <w:rStyle w:val="6-Char"/>
          <w:rtl/>
        </w:rPr>
        <w:t>لاً لا تخذت أبا</w:t>
      </w:r>
      <w:r w:rsidR="001F0335" w:rsidRPr="001F0335">
        <w:rPr>
          <w:rStyle w:val="6-Char"/>
          <w:rFonts w:hint="cs"/>
          <w:rtl/>
        </w:rPr>
        <w:t xml:space="preserve"> </w:t>
      </w:r>
      <w:r w:rsidRPr="001F0335">
        <w:rPr>
          <w:rStyle w:val="6-Char"/>
          <w:rtl/>
        </w:rPr>
        <w:t>بکر»</w:t>
      </w:r>
      <w:r w:rsidR="001E5D31" w:rsidRPr="001F0335">
        <w:rPr>
          <w:rStyle w:val="6-Char"/>
          <w:rFonts w:hint="cs"/>
          <w:rtl/>
        </w:rPr>
        <w:t>.</w:t>
      </w:r>
    </w:p>
    <w:p w:rsidR="00710A77" w:rsidRPr="0062224F" w:rsidRDefault="00710A77" w:rsidP="001E5D31">
      <w:pPr>
        <w:ind w:firstLine="284"/>
        <w:jc w:val="both"/>
        <w:rPr>
          <w:rStyle w:val="1-Char"/>
          <w:rtl/>
        </w:rPr>
      </w:pPr>
      <w:r w:rsidRPr="0059586B">
        <w:rPr>
          <w:rStyle w:val="5-Char"/>
          <w:rFonts w:hint="cs"/>
          <w:rtl/>
        </w:rPr>
        <w:t>«</w:t>
      </w:r>
      <w:r w:rsidRPr="0062224F">
        <w:rPr>
          <w:rStyle w:val="1-Char"/>
          <w:rtl/>
        </w:rPr>
        <w:t>گر غیر از پروردگار دوستی بر</w:t>
      </w:r>
      <w:r w:rsidR="001E5D31" w:rsidRPr="0062224F">
        <w:rPr>
          <w:rStyle w:val="1-Char"/>
          <w:rtl/>
        </w:rPr>
        <w:t xml:space="preserve"> می‌</w:t>
      </w:r>
      <w:r w:rsidRPr="0062224F">
        <w:rPr>
          <w:rStyle w:val="1-Char"/>
          <w:rtl/>
        </w:rPr>
        <w:t>گزیدم،</w:t>
      </w:r>
      <w:r w:rsidR="00686EC4" w:rsidRPr="0062224F">
        <w:rPr>
          <w:rStyle w:val="1-Char"/>
          <w:rtl/>
        </w:rPr>
        <w:t xml:space="preserve"> بی‌</w:t>
      </w:r>
      <w:r w:rsidRPr="0062224F">
        <w:rPr>
          <w:rStyle w:val="1-Char"/>
          <w:rtl/>
        </w:rPr>
        <w:t>تردید ابوبکر را برای دوستی انتخاب</w:t>
      </w:r>
      <w:r w:rsidR="001E5D31" w:rsidRPr="0062224F">
        <w:rPr>
          <w:rStyle w:val="1-Char"/>
          <w:rtl/>
        </w:rPr>
        <w:t xml:space="preserve"> می‌</w:t>
      </w:r>
      <w:r w:rsidRPr="0062224F">
        <w:rPr>
          <w:rStyle w:val="1-Char"/>
          <w:rtl/>
        </w:rPr>
        <w:t>کردم</w:t>
      </w:r>
      <w:r w:rsidRPr="0059586B">
        <w:rPr>
          <w:rStyle w:val="5-Char"/>
          <w:rFonts w:hint="cs"/>
          <w:rtl/>
        </w:rPr>
        <w:t>»</w:t>
      </w:r>
      <w:r w:rsidR="001E5D31"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پیامبر به خاطر او و دفاع از او خشمگین شد تا</w:t>
      </w:r>
      <w:r w:rsidR="00800FBC">
        <w:rPr>
          <w:rStyle w:val="1-Char"/>
          <w:rtl/>
        </w:rPr>
        <w:t xml:space="preserve"> اینکه </w:t>
      </w:r>
      <w:r w:rsidRPr="0062224F">
        <w:rPr>
          <w:rStyle w:val="1-Char"/>
          <w:rtl/>
        </w:rPr>
        <w:t>چهره‌اش بر افروخته شد و از او جانبداری</w:t>
      </w:r>
      <w:r w:rsidR="001E5D31" w:rsidRPr="0062224F">
        <w:rPr>
          <w:rStyle w:val="1-Char"/>
          <w:rtl/>
        </w:rPr>
        <w:t xml:space="preserve"> می‌</w:t>
      </w:r>
      <w:r w:rsidRPr="0062224F">
        <w:rPr>
          <w:rStyle w:val="1-Char"/>
          <w:rtl/>
        </w:rPr>
        <w:t>کرد</w:t>
      </w:r>
      <w:r w:rsidR="001E5D31" w:rsidRPr="0062224F">
        <w:rPr>
          <w:rStyle w:val="1-Char"/>
          <w:rtl/>
        </w:rPr>
        <w:t xml:space="preserve"> و سه بار برای او طلب آمرزش کرد</w:t>
      </w:r>
      <w:r w:rsidRPr="0062224F">
        <w:rPr>
          <w:rStyle w:val="1-Char"/>
          <w:rtl/>
        </w:rPr>
        <w:t>.</w:t>
      </w:r>
    </w:p>
    <w:p w:rsidR="00710A77" w:rsidRPr="0062224F" w:rsidRDefault="00710A77" w:rsidP="00710A77">
      <w:pPr>
        <w:ind w:firstLine="284"/>
        <w:jc w:val="both"/>
        <w:rPr>
          <w:rStyle w:val="1-Char"/>
          <w:rtl/>
        </w:rPr>
      </w:pPr>
      <w:r w:rsidRPr="0062224F">
        <w:rPr>
          <w:rStyle w:val="1-Char"/>
          <w:rtl/>
        </w:rPr>
        <w:t>پیامبر</w:t>
      </w:r>
      <w:r w:rsidRPr="001E5D31">
        <w:rPr>
          <w:rFonts w:cs="CTraditional Arabic" w:hint="cs"/>
          <w:rtl/>
        </w:rPr>
        <w:t>ص</w:t>
      </w:r>
      <w:r w:rsidRPr="0062224F">
        <w:rPr>
          <w:rStyle w:val="1-Char"/>
          <w:rtl/>
        </w:rPr>
        <w:t xml:space="preserve"> فرمود: </w:t>
      </w:r>
      <w:r w:rsidRPr="0059586B">
        <w:rPr>
          <w:rStyle w:val="5-Char"/>
          <w:rFonts w:hint="cs"/>
          <w:rtl/>
        </w:rPr>
        <w:t>«</w:t>
      </w:r>
      <w:r w:rsidRPr="0062224F">
        <w:rPr>
          <w:rStyle w:val="1-Char"/>
          <w:rtl/>
        </w:rPr>
        <w:t>پس از آنکه قریش مرا تکذیب کردند، ابوبکر بدون تردید مرا تصدیق کرد</w:t>
      </w:r>
      <w:r w:rsidRPr="0059586B">
        <w:rPr>
          <w:rStyle w:val="5-Char"/>
          <w:rFonts w:hint="cs"/>
          <w:rtl/>
        </w:rPr>
        <w:t>»</w:t>
      </w:r>
      <w:r w:rsidR="001E5D31"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پیامبر</w:t>
      </w:r>
      <w:r w:rsidRPr="001E5D31">
        <w:rPr>
          <w:rFonts w:cs="CTraditional Arabic" w:hint="cs"/>
          <w:rtl/>
        </w:rPr>
        <w:t>ص</w:t>
      </w:r>
      <w:r w:rsidRPr="0062224F">
        <w:rPr>
          <w:rStyle w:val="1-Char"/>
          <w:rtl/>
        </w:rPr>
        <w:t xml:space="preserve"> فرمود</w:t>
      </w:r>
      <w:r w:rsidR="008858A6" w:rsidRPr="0062224F">
        <w:rPr>
          <w:rStyle w:val="1-Char"/>
          <w:rtl/>
        </w:rPr>
        <w:t>:</w:t>
      </w:r>
      <w:r w:rsidRPr="0062224F">
        <w:rPr>
          <w:rStyle w:val="1-Char"/>
          <w:rFonts w:hint="cs"/>
          <w:rtl/>
        </w:rPr>
        <w:t xml:space="preserve"> </w:t>
      </w:r>
      <w:r w:rsidRPr="0059586B">
        <w:rPr>
          <w:rStyle w:val="5-Char"/>
          <w:rtl/>
        </w:rPr>
        <w:t>«</w:t>
      </w:r>
      <w:r w:rsidRPr="0062224F">
        <w:rPr>
          <w:rStyle w:val="1-Char"/>
          <w:rtl/>
        </w:rPr>
        <w:t>آیا دوستم را برایم رها</w:t>
      </w:r>
      <w:r w:rsidR="001E5D31" w:rsidRPr="0062224F">
        <w:rPr>
          <w:rStyle w:val="1-Char"/>
          <w:rtl/>
        </w:rPr>
        <w:t xml:space="preserve"> می‌</w:t>
      </w:r>
      <w:r w:rsidRPr="0062224F">
        <w:rPr>
          <w:rStyle w:val="1-Char"/>
          <w:rtl/>
        </w:rPr>
        <w:t>کنید</w:t>
      </w:r>
      <w:r w:rsidR="00DE4714" w:rsidRPr="0062224F">
        <w:rPr>
          <w:rStyle w:val="1-Char"/>
          <w:rtl/>
        </w:rPr>
        <w:t>؟</w:t>
      </w:r>
      <w:r w:rsidRPr="0059586B">
        <w:rPr>
          <w:rStyle w:val="5-Char"/>
          <w:rtl/>
        </w:rPr>
        <w:t>»</w:t>
      </w:r>
      <w:r w:rsidRPr="0062224F">
        <w:rPr>
          <w:rStyle w:val="1-Char"/>
          <w:rtl/>
        </w:rPr>
        <w:t xml:space="preserve"> و این سخن را خطاب به هیچ احدی نگفته است که نشان دهندۀ این است که او را از میان صحابه برای دوستی انتخاب کرده بود به طوری که هیچ کس به این مقام</w:t>
      </w:r>
      <w:r w:rsidR="001E5D31" w:rsidRPr="0062224F">
        <w:rPr>
          <w:rStyle w:val="1-Char"/>
          <w:rtl/>
        </w:rPr>
        <w:t xml:space="preserve"> در دوستی پیامبر دست نیافته بود</w:t>
      </w:r>
      <w:r w:rsidRPr="0062224F">
        <w:rPr>
          <w:rStyle w:val="1-Char"/>
          <w:rtl/>
        </w:rPr>
        <w:t>.</w:t>
      </w:r>
    </w:p>
    <w:p w:rsidR="00710A77" w:rsidRPr="0062224F" w:rsidRDefault="00710A77" w:rsidP="00710A77">
      <w:pPr>
        <w:ind w:firstLine="284"/>
        <w:jc w:val="both"/>
        <w:rPr>
          <w:rStyle w:val="1-Char"/>
          <w:rtl/>
        </w:rPr>
      </w:pPr>
      <w:r w:rsidRPr="0062224F">
        <w:rPr>
          <w:rStyle w:val="1-Char"/>
          <w:rtl/>
        </w:rPr>
        <w:t>اشارۀ پیامبر به خلافت او و تلاش برای نوشتن این امر و سپس رها کردن این امر با ایمان و یقین به پروردگار و</w:t>
      </w:r>
      <w:r w:rsidR="00800FBC">
        <w:rPr>
          <w:rStyle w:val="1-Char"/>
          <w:rtl/>
        </w:rPr>
        <w:t xml:space="preserve"> اینکه </w:t>
      </w:r>
      <w:r w:rsidRPr="0062224F">
        <w:rPr>
          <w:rStyle w:val="1-Char"/>
          <w:rtl/>
        </w:rPr>
        <w:t>فرمود: خداوند و مؤمنان از خلیفه شدن غیر او ابا و امتناع</w:t>
      </w:r>
      <w:r w:rsidR="00AD4713">
        <w:rPr>
          <w:rStyle w:val="1-Char"/>
          <w:rtl/>
        </w:rPr>
        <w:t xml:space="preserve"> می‌کنند</w:t>
      </w:r>
      <w:r w:rsidRPr="0062224F">
        <w:rPr>
          <w:rStyle w:val="1-Char"/>
          <w:rtl/>
        </w:rPr>
        <w:t xml:space="preserve"> و این از بزرگترین فضایل اوست که هیچ کس در برتری او بعد از پیامبر شکی ندارد</w:t>
      </w:r>
      <w:r w:rsidR="00600B5B" w:rsidRPr="0062224F">
        <w:rPr>
          <w:rStyle w:val="1-Char"/>
          <w:rtl/>
        </w:rPr>
        <w:t>.</w:t>
      </w:r>
      <w:r w:rsidRPr="0062224F">
        <w:rPr>
          <w:rStyle w:val="1-Char"/>
          <w:rFonts w:hint="cs"/>
          <w:rtl/>
        </w:rPr>
        <w:t xml:space="preserve">گواهی و </w:t>
      </w:r>
      <w:r w:rsidRPr="0062224F">
        <w:rPr>
          <w:rStyle w:val="1-Char"/>
          <w:rtl/>
        </w:rPr>
        <w:t>شهادت اصحاب پیامبر از جمله علی بر این بود که او بعد از پیامبر بهترین مردم بود. همچنین عمر</w:t>
      </w:r>
      <w:r w:rsidR="001E1019">
        <w:rPr>
          <w:rStyle w:val="1-Char"/>
          <w:rtl/>
        </w:rPr>
        <w:t xml:space="preserve"> می‌گفت</w:t>
      </w:r>
      <w:r w:rsidR="008858A6" w:rsidRPr="0062224F">
        <w:rPr>
          <w:rStyle w:val="1-Char"/>
          <w:rtl/>
        </w:rPr>
        <w:t>:</w:t>
      </w:r>
      <w:r w:rsidRPr="0062224F">
        <w:rPr>
          <w:rStyle w:val="1-Char"/>
          <w:rtl/>
        </w:rPr>
        <w:t xml:space="preserve"> از میان جمع، بزرگ صحابه و بهترین</w:t>
      </w:r>
      <w:r w:rsidR="00F0383B">
        <w:rPr>
          <w:rStyle w:val="1-Char"/>
          <w:rtl/>
        </w:rPr>
        <w:t xml:space="preserve"> آن‌ها </w:t>
      </w:r>
      <w:r w:rsidRPr="0062224F">
        <w:rPr>
          <w:rStyle w:val="1-Char"/>
          <w:rtl/>
        </w:rPr>
        <w:t>و سرورشان و دوست داشتنی</w:t>
      </w:r>
      <w:r w:rsidR="009062E3">
        <w:rPr>
          <w:rStyle w:val="1-Char"/>
          <w:rtl/>
        </w:rPr>
        <w:t xml:space="preserve">‌ترین </w:t>
      </w:r>
      <w:r w:rsidRPr="0062224F">
        <w:rPr>
          <w:rStyle w:val="1-Char"/>
          <w:rtl/>
        </w:rPr>
        <w:t>فرد</w:t>
      </w:r>
      <w:r w:rsidR="00F0383B">
        <w:rPr>
          <w:rStyle w:val="1-Char"/>
          <w:rtl/>
        </w:rPr>
        <w:t xml:space="preserve"> آن‌ها </w:t>
      </w:r>
      <w:r w:rsidRPr="0062224F">
        <w:rPr>
          <w:rStyle w:val="1-Char"/>
          <w:rtl/>
        </w:rPr>
        <w:t>در نظر پیامبر، ابوبکر بود</w:t>
      </w:r>
      <w:r w:rsidR="00600B5B" w:rsidRPr="0062224F">
        <w:rPr>
          <w:rStyle w:val="1-Char"/>
          <w:rtl/>
        </w:rPr>
        <w:t>.</w:t>
      </w:r>
      <w:r w:rsidRPr="0062224F">
        <w:rPr>
          <w:rStyle w:val="1-Char"/>
          <w:rtl/>
        </w:rPr>
        <w:t xml:space="preserve"> هیچ کس این امر را انکار یا تقبیح نکرد که این امر نشان دهندۀ اجماع</w:t>
      </w:r>
      <w:r w:rsidR="00F0383B">
        <w:rPr>
          <w:rStyle w:val="1-Char"/>
          <w:rtl/>
        </w:rPr>
        <w:t xml:space="preserve"> آن‌ها </w:t>
      </w:r>
      <w:r w:rsidRPr="0062224F">
        <w:rPr>
          <w:rStyle w:val="1-Char"/>
          <w:rtl/>
        </w:rPr>
        <w:t>بر این نکته است.</w:t>
      </w:r>
    </w:p>
    <w:p w:rsidR="00710A77" w:rsidRPr="0062224F" w:rsidRDefault="00710A77" w:rsidP="00710A77">
      <w:pPr>
        <w:ind w:firstLine="284"/>
        <w:jc w:val="both"/>
        <w:rPr>
          <w:rStyle w:val="1-Char"/>
          <w:rtl/>
        </w:rPr>
      </w:pPr>
      <w:r w:rsidRPr="0062224F">
        <w:rPr>
          <w:rStyle w:val="1-Char"/>
          <w:rtl/>
        </w:rPr>
        <w:t>و داعی شیاد همۀ این حدیث‌ها را نادیده گرفته است و به دنبال حدیثی دروغین رفته تا بگوید من در بحث برنده شدم.</w:t>
      </w:r>
    </w:p>
    <w:p w:rsidR="00710A77" w:rsidRPr="0062224F" w:rsidRDefault="00710A77" w:rsidP="00710A77">
      <w:pPr>
        <w:ind w:firstLine="284"/>
        <w:jc w:val="both"/>
        <w:rPr>
          <w:rStyle w:val="1-Char"/>
          <w:rtl/>
        </w:rPr>
      </w:pPr>
      <w:r w:rsidRPr="0062224F">
        <w:rPr>
          <w:rStyle w:val="1-Char"/>
          <w:rtl/>
        </w:rPr>
        <w:t>خوانندۀ محترم، آیا این است سطح علمی شیعه‌ها در مناظره</w:t>
      </w:r>
      <w:r w:rsidR="00DE4714" w:rsidRPr="0062224F">
        <w:rPr>
          <w:rStyle w:val="1-Char"/>
          <w:rtl/>
        </w:rPr>
        <w:t>؟</w:t>
      </w:r>
      <w:r w:rsidRPr="0062224F">
        <w:rPr>
          <w:rStyle w:val="1-Char"/>
          <w:rtl/>
        </w:rPr>
        <w:t>! عجیب</w:t>
      </w:r>
      <w:r w:rsidR="00800FBC">
        <w:rPr>
          <w:rStyle w:val="1-Char"/>
          <w:rtl/>
        </w:rPr>
        <w:t xml:space="preserve"> اینکه </w:t>
      </w:r>
      <w:r w:rsidRPr="0062224F">
        <w:rPr>
          <w:rStyle w:val="1-Char"/>
          <w:rtl/>
        </w:rPr>
        <w:t>شیعه‌ها به این کتاب خیلی</w:t>
      </w:r>
      <w:r w:rsidR="001E5D31" w:rsidRPr="0062224F">
        <w:rPr>
          <w:rStyle w:val="1-Char"/>
          <w:rtl/>
        </w:rPr>
        <w:t xml:space="preserve"> می‌</w:t>
      </w:r>
      <w:r w:rsidRPr="0062224F">
        <w:rPr>
          <w:rStyle w:val="1-Char"/>
          <w:rtl/>
        </w:rPr>
        <w:t>نازند!</w:t>
      </w:r>
      <w:r w:rsidRPr="0062224F">
        <w:rPr>
          <w:rStyle w:val="1-Char"/>
          <w:rFonts w:hint="cs"/>
          <w:rtl/>
        </w:rPr>
        <w:t>.</w:t>
      </w:r>
    </w:p>
    <w:p w:rsidR="00710A77" w:rsidRPr="0062224F" w:rsidRDefault="00783174" w:rsidP="00710A77">
      <w:pPr>
        <w:rPr>
          <w:rStyle w:val="1-Char"/>
          <w:rtl/>
        </w:rPr>
      </w:pPr>
      <w:bookmarkStart w:id="588" w:name="_Toc212295153"/>
      <w:bookmarkStart w:id="589" w:name="_Toc194375404"/>
      <w:r>
        <w:rPr>
          <w:rStyle w:val="1-Char"/>
          <w:rtl/>
        </w:rPr>
        <w:t>می‌گوید</w:t>
      </w:r>
      <w:r w:rsidR="00710A77" w:rsidRPr="0062224F">
        <w:rPr>
          <w:rStyle w:val="1-Char"/>
          <w:rtl/>
        </w:rPr>
        <w:t>:</w:t>
      </w:r>
      <w:bookmarkEnd w:id="588"/>
      <w:r w:rsidR="00710A77" w:rsidRPr="0062224F">
        <w:rPr>
          <w:rStyle w:val="1-Char"/>
          <w:rFonts w:hint="cs"/>
          <w:rtl/>
        </w:rPr>
        <w:t xml:space="preserve"> </w:t>
      </w:r>
    </w:p>
    <w:p w:rsidR="00710A77" w:rsidRPr="0062224F" w:rsidRDefault="00710A77" w:rsidP="00710A77">
      <w:pPr>
        <w:pStyle w:val="Heading1"/>
        <w:spacing w:before="0" w:after="0"/>
        <w:ind w:firstLine="284"/>
        <w:jc w:val="both"/>
        <w:rPr>
          <w:rStyle w:val="1-Char"/>
          <w:rtl/>
        </w:rPr>
      </w:pPr>
      <w:bookmarkStart w:id="590" w:name="_Toc212295154"/>
      <w:r w:rsidRPr="00E502D9">
        <w:rPr>
          <w:rStyle w:val="4-Char"/>
          <w:b/>
          <w:bCs/>
          <w:rtl/>
        </w:rPr>
        <w:t>-</w:t>
      </w:r>
      <w:r w:rsidR="002D3D2D" w:rsidRPr="0062224F">
        <w:rPr>
          <w:rStyle w:val="1-Char"/>
          <w:rtl/>
        </w:rPr>
        <w:t xml:space="preserve"> </w:t>
      </w:r>
      <w:r w:rsidRPr="001F0335">
        <w:rPr>
          <w:rStyle w:val="4-Char"/>
          <w:b/>
          <w:bCs/>
          <w:rtl/>
        </w:rPr>
        <w:t>حدیث ابی بکر و عمر که دو سید از پیران اهل بهشت</w:t>
      </w:r>
      <w:r w:rsidRPr="001F0335">
        <w:rPr>
          <w:rStyle w:val="4-Char"/>
          <w:rFonts w:hint="cs"/>
          <w:b/>
          <w:bCs/>
          <w:rtl/>
        </w:rPr>
        <w:t>‌</w:t>
      </w:r>
      <w:r w:rsidRPr="001F0335">
        <w:rPr>
          <w:rStyle w:val="4-Char"/>
          <w:b/>
          <w:bCs/>
          <w:rtl/>
        </w:rPr>
        <w:t>اند،</w:t>
      </w:r>
      <w:r w:rsidRPr="001F0335">
        <w:rPr>
          <w:rStyle w:val="4-Char"/>
          <w:rFonts w:hint="cs"/>
          <w:b/>
          <w:bCs/>
          <w:rtl/>
        </w:rPr>
        <w:t xml:space="preserve"> </w:t>
      </w:r>
      <w:r w:rsidRPr="001F0335">
        <w:rPr>
          <w:rStyle w:val="4-Char"/>
          <w:b/>
          <w:bCs/>
          <w:rtl/>
        </w:rPr>
        <w:t>ساختگی است</w:t>
      </w:r>
      <w:bookmarkEnd w:id="589"/>
      <w:bookmarkEnd w:id="590"/>
      <w:r w:rsidR="001E5D31" w:rsidRPr="001F0335">
        <w:rPr>
          <w:rStyle w:val="4-Char"/>
          <w:rFonts w:hint="cs"/>
          <w:b/>
          <w:bCs/>
          <w:rtl/>
        </w:rPr>
        <w:t>.</w:t>
      </w:r>
    </w:p>
    <w:p w:rsidR="00710A77" w:rsidRPr="0062224F" w:rsidRDefault="00710A77" w:rsidP="009F4399">
      <w:pPr>
        <w:ind w:firstLine="284"/>
        <w:jc w:val="both"/>
        <w:rPr>
          <w:rStyle w:val="1-Char"/>
          <w:rtl/>
        </w:rPr>
      </w:pPr>
      <w:r w:rsidRPr="0062224F">
        <w:rPr>
          <w:rStyle w:val="1-Char"/>
          <w:rtl/>
        </w:rPr>
        <w:t>این حدیث ساختگی است به دلیل عقلی و نقلی</w:t>
      </w:r>
      <w:r w:rsidR="00600B5B" w:rsidRPr="0062224F">
        <w:rPr>
          <w:rStyle w:val="1-Char"/>
          <w:rtl/>
        </w:rPr>
        <w:t>.</w:t>
      </w:r>
      <w:r w:rsidRPr="0062224F">
        <w:rPr>
          <w:rStyle w:val="1-Char"/>
          <w:rtl/>
        </w:rPr>
        <w:t xml:space="preserve"> سند نقلی، این است که</w:t>
      </w:r>
      <w:r w:rsidR="002D3D2D" w:rsidRPr="0062224F">
        <w:rPr>
          <w:rStyle w:val="1-Char"/>
          <w:rtl/>
        </w:rPr>
        <w:t xml:space="preserve"> </w:t>
      </w:r>
      <w:r w:rsidRPr="0062224F">
        <w:rPr>
          <w:rStyle w:val="1-Char"/>
          <w:rtl/>
        </w:rPr>
        <w:t>سند حدیث ضعیف است...</w:t>
      </w:r>
      <w:r w:rsidR="009F4399" w:rsidRPr="00CE6E7F">
        <w:rPr>
          <w:rStyle w:val="1-Char"/>
          <w:rFonts w:hint="cs"/>
          <w:vertAlign w:val="superscript"/>
          <w:rtl/>
        </w:rPr>
        <w:t>(</w:t>
      </w:r>
      <w:r w:rsidR="009F4399" w:rsidRPr="008C6EBC">
        <w:rPr>
          <w:rStyle w:val="1-Char"/>
          <w:vertAlign w:val="superscript"/>
          <w:rtl/>
        </w:rPr>
        <w:footnoteReference w:id="151"/>
      </w:r>
      <w:r w:rsidR="009F4399"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8C2681">
      <w:pPr>
        <w:ind w:firstLine="284"/>
        <w:jc w:val="both"/>
        <w:rPr>
          <w:rStyle w:val="1-Char"/>
          <w:rtl/>
        </w:rPr>
      </w:pPr>
      <w:r w:rsidRPr="0062224F">
        <w:rPr>
          <w:rStyle w:val="1-Char"/>
          <w:rtl/>
        </w:rPr>
        <w:t>این چه حکایتی است که اگر حدیث در مدح ابوبکر باشد، دنبال سند</w:t>
      </w:r>
      <w:r w:rsidR="001E5D31" w:rsidRPr="0062224F">
        <w:rPr>
          <w:rStyle w:val="1-Char"/>
          <w:rtl/>
        </w:rPr>
        <w:t xml:space="preserve"> می‌</w:t>
      </w:r>
      <w:r w:rsidRPr="0062224F">
        <w:rPr>
          <w:rStyle w:val="1-Char"/>
          <w:rtl/>
        </w:rPr>
        <w:t xml:space="preserve">گردی اما اگر در مدح علی باشد، گفتۀ </w:t>
      </w:r>
      <w:r w:rsidRPr="0062224F">
        <w:rPr>
          <w:rStyle w:val="1-Char"/>
          <w:rFonts w:hint="cs"/>
          <w:rtl/>
        </w:rPr>
        <w:t>ما</w:t>
      </w:r>
      <w:r w:rsidRPr="0062224F">
        <w:rPr>
          <w:rStyle w:val="1-Char"/>
          <w:rtl/>
        </w:rPr>
        <w:t xml:space="preserve"> را کافی و درست</w:t>
      </w:r>
      <w:r w:rsidR="001E5D31" w:rsidRPr="0062224F">
        <w:rPr>
          <w:rStyle w:val="1-Char"/>
          <w:rtl/>
        </w:rPr>
        <w:t xml:space="preserve"> می‌</w:t>
      </w:r>
      <w:r w:rsidRPr="0062224F">
        <w:rPr>
          <w:rStyle w:val="1-Char"/>
          <w:rtl/>
        </w:rPr>
        <w:t>دانی؛ حتی اگر نجار سر کوچه گفته باشد. آیا تا به حال یک حرف سلیمان بلخی را در مدح علی رد کرده</w:t>
      </w:r>
      <w:r w:rsidR="008C2681">
        <w:rPr>
          <w:rStyle w:val="1-Char"/>
          <w:rFonts w:hint="cs"/>
          <w:rtl/>
        </w:rPr>
        <w:t>‌</w:t>
      </w:r>
      <w:r w:rsidRPr="0062224F">
        <w:rPr>
          <w:rStyle w:val="1-Char"/>
          <w:rtl/>
        </w:rPr>
        <w:t>ای؟ این است انصاف تو!!</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اما این حدیث، صحیح است به گفتۀ آلبانی و ابن کثیر و ابن قتیبه و مناوی و دیگران. </w:t>
      </w:r>
    </w:p>
    <w:p w:rsidR="00710A77" w:rsidRPr="001E5D31" w:rsidRDefault="00710A77" w:rsidP="00710A77">
      <w:pPr>
        <w:ind w:firstLine="284"/>
        <w:jc w:val="both"/>
        <w:rPr>
          <w:rFonts w:cs="Tahoma"/>
          <w:b/>
          <w:bCs/>
          <w:rtl/>
        </w:rPr>
      </w:pPr>
      <w:r w:rsidRPr="0062224F">
        <w:rPr>
          <w:rStyle w:val="1-Char"/>
          <w:rtl/>
        </w:rPr>
        <w:t>گفتی:</w:t>
      </w:r>
      <w:r w:rsidRPr="001E5D31">
        <w:rPr>
          <w:b/>
          <w:bCs/>
          <w:rtl/>
        </w:rPr>
        <w:t xml:space="preserve"> </w:t>
      </w:r>
      <w:r w:rsidRPr="0062224F">
        <w:rPr>
          <w:rStyle w:val="1-Char"/>
          <w:rtl/>
        </w:rPr>
        <w:t>«در بهشت همه جوانند و پیری نیست تا اب</w:t>
      </w:r>
      <w:r w:rsidR="001E5D31" w:rsidRPr="0062224F">
        <w:rPr>
          <w:rStyle w:val="1-Char"/>
          <w:rtl/>
        </w:rPr>
        <w:t>وبکر وعمر سید و سرور آنان باشند</w:t>
      </w:r>
      <w:r w:rsidRPr="0062224F">
        <w:rPr>
          <w:rStyle w:val="1-Char"/>
          <w:rtl/>
        </w:rPr>
        <w:t>»</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دلیل عقلی تو بر رد این حدیث این است ک</w:t>
      </w:r>
      <w:r w:rsidRPr="0062224F">
        <w:rPr>
          <w:rStyle w:val="1-Char"/>
          <w:rFonts w:hint="cs"/>
          <w:rtl/>
        </w:rPr>
        <w:t>ه:</w:t>
      </w:r>
    </w:p>
    <w:p w:rsidR="00710A77" w:rsidRPr="0062224F" w:rsidRDefault="00710A77" w:rsidP="00710A77">
      <w:pPr>
        <w:ind w:firstLine="284"/>
        <w:jc w:val="both"/>
        <w:rPr>
          <w:rStyle w:val="1-Char"/>
          <w:rtl/>
        </w:rPr>
      </w:pPr>
      <w:r w:rsidRPr="0062224F">
        <w:rPr>
          <w:rStyle w:val="1-Char"/>
          <w:rtl/>
        </w:rPr>
        <w:t>مدار جنت، بر دنیا است و بهشت امتداد دنیاست. بهشتیان برای عمل دنیایی خود به بهشت</w:t>
      </w:r>
      <w:r w:rsidR="008C0C62">
        <w:rPr>
          <w:rStyle w:val="1-Char"/>
          <w:rtl/>
        </w:rPr>
        <w:t xml:space="preserve"> می‌روند</w:t>
      </w:r>
      <w:r w:rsidRPr="0062224F">
        <w:rPr>
          <w:rStyle w:val="1-Char"/>
          <w:rtl/>
        </w:rPr>
        <w:t>. منظور این است که ابوبکر و عمر، سید مردانی هستند که در دنیا به پیری رسیده‌اند. اگر اینطور نیست، چرا پیامبر فرمود: حسن و حسین، دو سید جوانان اهل بهشت‌اند. وقتی در بهشت همه جوانند، این تاکید بر جوانان برای چیست؟</w:t>
      </w:r>
      <w:r w:rsidRPr="0062224F">
        <w:rPr>
          <w:rStyle w:val="1-Char"/>
          <w:rFonts w:hint="cs"/>
          <w:rtl/>
        </w:rPr>
        <w:t xml:space="preserve"> </w:t>
      </w:r>
    </w:p>
    <w:p w:rsidR="00710A77" w:rsidRPr="0062224F" w:rsidRDefault="00710A77" w:rsidP="00710A77">
      <w:pPr>
        <w:ind w:firstLine="284"/>
        <w:jc w:val="both"/>
        <w:rPr>
          <w:rStyle w:val="1-Char"/>
          <w:rtl/>
        </w:rPr>
      </w:pPr>
      <w:r w:rsidRPr="0062224F">
        <w:rPr>
          <w:rStyle w:val="1-Char"/>
          <w:rtl/>
        </w:rPr>
        <w:t>در حدیث دیگری است که کودکان کفار در بهشت خادمند. پس اعتبار حر</w:t>
      </w:r>
      <w:r w:rsidR="001E5D31" w:rsidRPr="0062224F">
        <w:rPr>
          <w:rStyle w:val="1-Char"/>
          <w:rtl/>
        </w:rPr>
        <w:t>ف بر حالت دنیا است. حالا فهمیدی؟</w:t>
      </w:r>
      <w:r w:rsidR="001E5D31" w:rsidRPr="0062224F">
        <w:rPr>
          <w:rStyle w:val="1-Char"/>
          <w:rFonts w:hint="cs"/>
          <w:rtl/>
        </w:rPr>
        <w:t>.</w:t>
      </w:r>
    </w:p>
    <w:p w:rsidR="00710A77" w:rsidRPr="001E5D31" w:rsidRDefault="00710A77" w:rsidP="009F4399">
      <w:pPr>
        <w:pStyle w:val="3-"/>
        <w:rPr>
          <w:rtl/>
        </w:rPr>
      </w:pPr>
      <w:bookmarkStart w:id="591" w:name="_Toc194375405"/>
      <w:bookmarkStart w:id="592" w:name="_Toc433464595"/>
      <w:r w:rsidRPr="001E5D31">
        <w:rPr>
          <w:rFonts w:hint="cs"/>
          <w:rtl/>
        </w:rPr>
        <w:t>ادعای 135</w:t>
      </w:r>
      <w:r w:rsidR="00116CC5">
        <w:rPr>
          <w:rFonts w:hint="cs"/>
          <w:rtl/>
        </w:rPr>
        <w:t>-</w:t>
      </w:r>
      <w:r w:rsidRPr="001E5D31">
        <w:rPr>
          <w:rtl/>
        </w:rPr>
        <w:t xml:space="preserve"> سنی خودش روایت دارد که حسن و حسین</w:t>
      </w:r>
      <w:r w:rsidRPr="001E5D31">
        <w:rPr>
          <w:rStyle w:val="Heading1Char"/>
          <w:rFonts w:ascii="Times New Roman" w:hAnsi="Times New Roman" w:cs="Tahoma"/>
          <w:color w:val="FF0000"/>
          <w:sz w:val="28"/>
          <w:szCs w:val="28"/>
          <w:rtl/>
        </w:rPr>
        <w:t xml:space="preserve"> </w:t>
      </w:r>
      <w:r w:rsidRPr="001E5D31">
        <w:rPr>
          <w:rtl/>
        </w:rPr>
        <w:t>دو سید جوانان اهل</w:t>
      </w:r>
      <w:r w:rsidR="00783174">
        <w:rPr>
          <w:rtl/>
        </w:rPr>
        <w:t xml:space="preserve"> </w:t>
      </w:r>
      <w:r w:rsidRPr="001E5D31">
        <w:rPr>
          <w:rtl/>
        </w:rPr>
        <w:t>بهشت‌اند</w:t>
      </w:r>
      <w:bookmarkEnd w:id="591"/>
      <w:r w:rsidR="00600B5B">
        <w:rPr>
          <w:rtl/>
        </w:rPr>
        <w:t>.</w:t>
      </w:r>
      <w:r w:rsidRPr="001E5D31">
        <w:rPr>
          <w:rtl/>
        </w:rPr>
        <w:t>..</w:t>
      </w:r>
      <w:r w:rsidR="009F4399" w:rsidRPr="00653CC0">
        <w:rPr>
          <w:rStyle w:val="1-Char"/>
          <w:rFonts w:hint="cs"/>
          <w:bCs w:val="0"/>
          <w:vertAlign w:val="superscript"/>
          <w:rtl/>
        </w:rPr>
        <w:t>(</w:t>
      </w:r>
      <w:r w:rsidR="009F4399" w:rsidRPr="00653CC0">
        <w:rPr>
          <w:rStyle w:val="1-Char"/>
          <w:bCs w:val="0"/>
          <w:vertAlign w:val="superscript"/>
          <w:rtl/>
        </w:rPr>
        <w:footnoteReference w:id="152"/>
      </w:r>
      <w:r w:rsidR="009F4399" w:rsidRPr="00653CC0">
        <w:rPr>
          <w:rStyle w:val="1-Char"/>
          <w:rFonts w:hint="cs"/>
          <w:bCs w:val="0"/>
          <w:vertAlign w:val="superscript"/>
          <w:rtl/>
        </w:rPr>
        <w:t>)</w:t>
      </w:r>
      <w:r w:rsidRPr="001E5D31">
        <w:rPr>
          <w:rFonts w:hint="cs"/>
          <w:rtl/>
        </w:rPr>
        <w:t>.</w:t>
      </w:r>
      <w:bookmarkEnd w:id="592"/>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اول، لیست راویان حدیث را نگاه کنید تا حال شما بد شود!</w:t>
      </w:r>
      <w:r w:rsidRPr="0062224F">
        <w:rPr>
          <w:rStyle w:val="1-Char"/>
          <w:rFonts w:hint="cs"/>
          <w:rtl/>
        </w:rPr>
        <w:t xml:space="preserve"> و بهم بخورد!</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دوم، ما قبول داریم این حدیث درست است اما نه از زبان منافقان و مشرکان و ملحدانی چون سلیمان بلخی و ابن صباغ و سبط ابن جوزی و ابن ابی الحدید و دیگر رافضیان</w:t>
      </w:r>
      <w:r w:rsidR="00600B5B" w:rsidRPr="0062224F">
        <w:rPr>
          <w:rStyle w:val="1-Char"/>
          <w:rtl/>
        </w:rPr>
        <w:t>.</w:t>
      </w:r>
      <w:r w:rsidRPr="0062224F">
        <w:rPr>
          <w:rStyle w:val="1-Char"/>
          <w:rtl/>
        </w:rPr>
        <w:t>..</w:t>
      </w:r>
    </w:p>
    <w:p w:rsidR="00710A77" w:rsidRPr="0062224F" w:rsidRDefault="00710A77" w:rsidP="00710A77">
      <w:pPr>
        <w:ind w:firstLine="284"/>
        <w:jc w:val="both"/>
        <w:rPr>
          <w:rStyle w:val="1-Char"/>
          <w:rtl/>
        </w:rPr>
      </w:pPr>
      <w:r w:rsidRPr="0062224F">
        <w:rPr>
          <w:rStyle w:val="1-Char"/>
          <w:rtl/>
        </w:rPr>
        <w:t>سوم، چرا در این جا برحدیث ایراد</w:t>
      </w:r>
      <w:r w:rsidR="002D3D2D" w:rsidRPr="0062224F">
        <w:rPr>
          <w:rStyle w:val="1-Char"/>
          <w:rtl/>
        </w:rPr>
        <w:t xml:space="preserve"> نمی‌</w:t>
      </w:r>
      <w:r w:rsidRPr="0062224F">
        <w:rPr>
          <w:rStyle w:val="1-Char"/>
          <w:rtl/>
        </w:rPr>
        <w:t>گیری و</w:t>
      </w:r>
      <w:r w:rsidR="00783174">
        <w:rPr>
          <w:rStyle w:val="1-Char"/>
          <w:rtl/>
        </w:rPr>
        <w:t xml:space="preserve"> نمی‌گو</w:t>
      </w:r>
      <w:r w:rsidRPr="0062224F">
        <w:rPr>
          <w:rStyle w:val="1-Char"/>
          <w:rtl/>
        </w:rPr>
        <w:t>یی: چه معنی دارد که کلمۀ جوانان را ذکر کرده است مگر در بهشت پیر</w:t>
      </w:r>
      <w:r w:rsidRPr="0062224F">
        <w:rPr>
          <w:rStyle w:val="1-Char"/>
          <w:rFonts w:hint="cs"/>
          <w:rtl/>
        </w:rPr>
        <w:t xml:space="preserve"> هم</w:t>
      </w:r>
      <w:r w:rsidR="002D3D2D" w:rsidRPr="0062224F">
        <w:rPr>
          <w:rStyle w:val="1-Char"/>
          <w:rFonts w:hint="cs"/>
          <w:rtl/>
        </w:rPr>
        <w:t xml:space="preserve"> </w:t>
      </w:r>
      <w:r w:rsidRPr="0062224F">
        <w:rPr>
          <w:rStyle w:val="1-Char"/>
          <w:rtl/>
        </w:rPr>
        <w:t>هست؟ چرا در حدیث قبلی این قدر موشکاف ودقیق بودی و این جا نیستی؟! ای آدم</w:t>
      </w:r>
      <w:r w:rsidR="00686EC4" w:rsidRPr="0062224F">
        <w:rPr>
          <w:rStyle w:val="1-Char"/>
          <w:rtl/>
        </w:rPr>
        <w:t xml:space="preserve"> بی‌</w:t>
      </w:r>
      <w:r w:rsidRPr="0062224F">
        <w:rPr>
          <w:rStyle w:val="1-Char"/>
          <w:rtl/>
        </w:rPr>
        <w:t>تعصب!</w:t>
      </w:r>
      <w:r w:rsidRPr="0062224F">
        <w:rPr>
          <w:rStyle w:val="1-Char"/>
          <w:rFonts w:hint="cs"/>
          <w:rtl/>
        </w:rPr>
        <w:t>.</w:t>
      </w:r>
    </w:p>
    <w:p w:rsidR="00710A77" w:rsidRPr="001E5D31" w:rsidRDefault="00710A77" w:rsidP="001E5D31">
      <w:pPr>
        <w:pStyle w:val="3-"/>
        <w:rPr>
          <w:rtl/>
        </w:rPr>
      </w:pPr>
      <w:bookmarkStart w:id="593" w:name="_Toc194375406"/>
      <w:bookmarkStart w:id="594" w:name="_Toc212295155"/>
      <w:bookmarkStart w:id="595" w:name="_Toc433464596"/>
      <w:r w:rsidRPr="001E5D31">
        <w:rPr>
          <w:rFonts w:hint="cs"/>
          <w:rtl/>
        </w:rPr>
        <w:t>ادعای 136</w:t>
      </w:r>
      <w:r w:rsidR="00116CC5">
        <w:rPr>
          <w:rFonts w:hint="cs"/>
          <w:rtl/>
        </w:rPr>
        <w:t>-</w:t>
      </w:r>
      <w:r w:rsidRPr="001E5D31">
        <w:rPr>
          <w:rFonts w:hint="cs"/>
          <w:rtl/>
        </w:rPr>
        <w:t xml:space="preserve"> </w:t>
      </w:r>
      <w:r w:rsidRPr="001E5D31">
        <w:rPr>
          <w:rtl/>
        </w:rPr>
        <w:t>حدیث سنی که</w:t>
      </w:r>
      <w:r w:rsidR="00B32BA2">
        <w:rPr>
          <w:rtl/>
          <w:lang w:bidi="ar-SA"/>
        </w:rPr>
        <w:t xml:space="preserve"> می‌گوید</w:t>
      </w:r>
      <w:r w:rsidRPr="001E5D31">
        <w:rPr>
          <w:rtl/>
        </w:rPr>
        <w:t>: با بودن ابوبکر کس</w:t>
      </w:r>
      <w:r w:rsidRPr="001E5D31">
        <w:rPr>
          <w:rFonts w:cs="Tahoma"/>
          <w:color w:val="FF0000"/>
          <w:rtl/>
        </w:rPr>
        <w:t xml:space="preserve"> </w:t>
      </w:r>
      <w:r w:rsidRPr="001E5D31">
        <w:rPr>
          <w:rtl/>
        </w:rPr>
        <w:t>دیگری نباید پیش امام شود، درست نیست</w:t>
      </w:r>
      <w:bookmarkEnd w:id="593"/>
      <w:bookmarkEnd w:id="594"/>
      <w:bookmarkEnd w:id="595"/>
    </w:p>
    <w:p w:rsidR="00710A77" w:rsidRPr="0062224F" w:rsidRDefault="00710A77" w:rsidP="009F4399">
      <w:pPr>
        <w:ind w:firstLine="284"/>
        <w:jc w:val="both"/>
        <w:rPr>
          <w:rStyle w:val="1-Char"/>
          <w:rtl/>
        </w:rPr>
      </w:pPr>
      <w:r w:rsidRPr="0062224F">
        <w:rPr>
          <w:rStyle w:val="1-Char"/>
          <w:rtl/>
        </w:rPr>
        <w:t>باز حدیثی را از سنی‌ها نقل کرده است که</w:t>
      </w:r>
      <w:r w:rsidRPr="0059586B">
        <w:rPr>
          <w:rStyle w:val="5-Char"/>
          <w:rtl/>
        </w:rPr>
        <w:t xml:space="preserve"> «ما </w:t>
      </w:r>
      <w:r w:rsidRPr="0059586B">
        <w:rPr>
          <w:rStyle w:val="5-Char"/>
          <w:rFonts w:hint="cs"/>
          <w:rtl/>
        </w:rPr>
        <w:t>ي</w:t>
      </w:r>
      <w:r w:rsidRPr="0059586B">
        <w:rPr>
          <w:rStyle w:val="5-Char"/>
          <w:rtl/>
        </w:rPr>
        <w:t>نبقی لقوم ف</w:t>
      </w:r>
      <w:r w:rsidRPr="0059586B">
        <w:rPr>
          <w:rStyle w:val="5-Char"/>
          <w:rFonts w:hint="cs"/>
          <w:rtl/>
        </w:rPr>
        <w:t>ي</w:t>
      </w:r>
      <w:r w:rsidRPr="0059586B">
        <w:rPr>
          <w:rStyle w:val="5-Char"/>
          <w:rtl/>
        </w:rPr>
        <w:t xml:space="preserve">هم ابوبکر ان </w:t>
      </w:r>
      <w:r w:rsidRPr="0059586B">
        <w:rPr>
          <w:rStyle w:val="5-Char"/>
          <w:rFonts w:hint="cs"/>
          <w:rtl/>
        </w:rPr>
        <w:t>ي</w:t>
      </w:r>
      <w:r w:rsidRPr="0059586B">
        <w:rPr>
          <w:rStyle w:val="5-Char"/>
          <w:rtl/>
        </w:rPr>
        <w:t>تقدم عل</w:t>
      </w:r>
      <w:r w:rsidRPr="0059586B">
        <w:rPr>
          <w:rStyle w:val="5-Char"/>
          <w:rFonts w:hint="cs"/>
          <w:rtl/>
        </w:rPr>
        <w:t>ي</w:t>
      </w:r>
      <w:r w:rsidRPr="0059586B">
        <w:rPr>
          <w:rStyle w:val="5-Char"/>
          <w:rtl/>
        </w:rPr>
        <w:t xml:space="preserve">ه» </w:t>
      </w:r>
      <w:r w:rsidRPr="0062224F">
        <w:rPr>
          <w:rStyle w:val="1-Char"/>
          <w:rtl/>
        </w:rPr>
        <w:t>و گفته این حدیث درست نیست؛ زیرا با وجود حضور ابوبکر در تبوک پیامبر علی را جانشین کرد و در حج اکبر، علی را فرستاد تا نامۀ برائت از</w:t>
      </w:r>
      <w:r w:rsidR="002D3D2D" w:rsidRPr="0062224F">
        <w:rPr>
          <w:rStyle w:val="1-Char"/>
          <w:rtl/>
        </w:rPr>
        <w:t xml:space="preserve"> </w:t>
      </w:r>
      <w:r w:rsidRPr="0062224F">
        <w:rPr>
          <w:rStyle w:val="1-Char"/>
          <w:rtl/>
        </w:rPr>
        <w:t>مشرکان را بخواند. خلاصه</w:t>
      </w:r>
      <w:r w:rsidR="00B32BA2">
        <w:rPr>
          <w:rStyle w:val="1-Char"/>
          <w:rtl/>
        </w:rPr>
        <w:t xml:space="preserve"> </w:t>
      </w:r>
      <w:r w:rsidR="00783174">
        <w:rPr>
          <w:rStyle w:val="1-Char"/>
          <w:rtl/>
        </w:rPr>
        <w:t>می‌گوید</w:t>
      </w:r>
      <w:r w:rsidRPr="0062224F">
        <w:rPr>
          <w:rStyle w:val="1-Char"/>
          <w:rtl/>
        </w:rPr>
        <w:t>: چرا به علی کاری واگذار شد...</w:t>
      </w:r>
      <w:r w:rsidR="009F4399" w:rsidRPr="00CE6E7F">
        <w:rPr>
          <w:rStyle w:val="1-Char"/>
          <w:rFonts w:hint="cs"/>
          <w:vertAlign w:val="superscript"/>
          <w:rtl/>
        </w:rPr>
        <w:t>(</w:t>
      </w:r>
      <w:r w:rsidR="009F4399" w:rsidRPr="008C6EBC">
        <w:rPr>
          <w:rStyle w:val="1-Char"/>
          <w:vertAlign w:val="superscript"/>
          <w:rtl/>
        </w:rPr>
        <w:footnoteReference w:id="153"/>
      </w:r>
      <w:r w:rsidR="009F4399"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ما هم</w:t>
      </w:r>
      <w:r w:rsidR="00EC20D9">
        <w:rPr>
          <w:rStyle w:val="1-Char"/>
          <w:rtl/>
        </w:rPr>
        <w:t xml:space="preserve"> می‌گویی</w:t>
      </w:r>
      <w:r w:rsidRPr="0062224F">
        <w:rPr>
          <w:rStyle w:val="1-Char"/>
          <w:rtl/>
        </w:rPr>
        <w:t>م: این حدیث دروغ است و تو هم</w:t>
      </w:r>
      <w:r w:rsidR="001E5D31" w:rsidRPr="0062224F">
        <w:rPr>
          <w:rStyle w:val="1-Char"/>
          <w:rtl/>
        </w:rPr>
        <w:t xml:space="preserve"> می‌</w:t>
      </w:r>
      <w:r w:rsidRPr="0062224F">
        <w:rPr>
          <w:rStyle w:val="1-Char"/>
          <w:rtl/>
        </w:rPr>
        <w:t>دانی که دروغ است و به همین خاطر سند هم نشان</w:t>
      </w:r>
      <w:r w:rsidR="002D3D2D" w:rsidRPr="0062224F">
        <w:rPr>
          <w:rStyle w:val="1-Char"/>
          <w:rtl/>
        </w:rPr>
        <w:t xml:space="preserve"> </w:t>
      </w:r>
      <w:r w:rsidRPr="0062224F">
        <w:rPr>
          <w:rStyle w:val="1-Char"/>
          <w:rtl/>
        </w:rPr>
        <w:t>ندادی؛ چون اصلاً در کتب ما نیست. در کتب شما هم نیست. پس این حدیث را از کجا آوردی و هدفت چیست؟</w:t>
      </w:r>
      <w:r w:rsidR="001E5D31" w:rsidRPr="0062224F">
        <w:rPr>
          <w:rStyle w:val="1-Char"/>
          <w:rFonts w:hint="cs"/>
          <w:rtl/>
        </w:rPr>
        <w:t>.</w:t>
      </w:r>
    </w:p>
    <w:p w:rsidR="00710A77" w:rsidRPr="0062224F" w:rsidRDefault="00783174" w:rsidP="00B32BA2">
      <w:pPr>
        <w:rPr>
          <w:rStyle w:val="1-Char"/>
          <w:rtl/>
        </w:rPr>
      </w:pPr>
      <w:r>
        <w:rPr>
          <w:rStyle w:val="1-Char"/>
          <w:rFonts w:hint="cs"/>
          <w:rtl/>
        </w:rPr>
        <w:t>می‌گوید</w:t>
      </w:r>
      <w:r w:rsidR="008858A6" w:rsidRPr="0062224F">
        <w:rPr>
          <w:rStyle w:val="1-Char"/>
          <w:rFonts w:hint="cs"/>
          <w:rtl/>
        </w:rPr>
        <w:t>:</w:t>
      </w:r>
    </w:p>
    <w:p w:rsidR="00710A77" w:rsidRPr="001E5D31" w:rsidRDefault="00710A77" w:rsidP="001E5D31">
      <w:pPr>
        <w:pStyle w:val="3-"/>
        <w:rPr>
          <w:rtl/>
        </w:rPr>
      </w:pPr>
      <w:bookmarkStart w:id="596" w:name="_Toc194375407"/>
      <w:bookmarkStart w:id="597" w:name="_Toc212295156"/>
      <w:bookmarkStart w:id="598" w:name="_Toc433464597"/>
      <w:r w:rsidRPr="001E5D31">
        <w:rPr>
          <w:rFonts w:hint="cs"/>
          <w:rtl/>
        </w:rPr>
        <w:t xml:space="preserve">ادعای 137- </w:t>
      </w:r>
      <w:r w:rsidRPr="001E5D31">
        <w:rPr>
          <w:rtl/>
        </w:rPr>
        <w:t>روایت ابی بکر و عایشه، محبوب پیغمبر بودند،</w:t>
      </w:r>
      <w:r w:rsidRPr="001E5D31">
        <w:rPr>
          <w:rFonts w:cs="Tahoma"/>
          <w:color w:val="FF0000"/>
          <w:rtl/>
        </w:rPr>
        <w:t xml:space="preserve"> </w:t>
      </w:r>
      <w:r w:rsidRPr="001E5D31">
        <w:rPr>
          <w:rtl/>
        </w:rPr>
        <w:t>دروغ است</w:t>
      </w:r>
      <w:bookmarkEnd w:id="596"/>
      <w:bookmarkEnd w:id="597"/>
      <w:bookmarkEnd w:id="598"/>
    </w:p>
    <w:p w:rsidR="00710A77" w:rsidRPr="0062224F" w:rsidRDefault="00710A77" w:rsidP="00710A77">
      <w:pPr>
        <w:ind w:firstLine="284"/>
        <w:jc w:val="both"/>
        <w:rPr>
          <w:rStyle w:val="1-Char"/>
          <w:rtl/>
        </w:rPr>
      </w:pPr>
      <w:r w:rsidRPr="0062224F">
        <w:rPr>
          <w:rStyle w:val="1-Char"/>
          <w:rtl/>
        </w:rPr>
        <w:t>این روایت با احادیث دیگر در تضاد است. ببینیم که چگونه آن را درست</w:t>
      </w:r>
      <w:r w:rsidR="00FA03B3">
        <w:rPr>
          <w:rStyle w:val="1-Char"/>
          <w:rtl/>
        </w:rPr>
        <w:t xml:space="preserve"> نمی‌دا</w:t>
      </w:r>
      <w:r w:rsidRPr="0062224F">
        <w:rPr>
          <w:rStyle w:val="1-Char"/>
          <w:rtl/>
        </w:rPr>
        <w:t>ند.</w:t>
      </w:r>
    </w:p>
    <w:p w:rsidR="00710A77" w:rsidRPr="0062224F" w:rsidRDefault="002D3D2D" w:rsidP="009F4399">
      <w:pPr>
        <w:ind w:firstLine="284"/>
        <w:jc w:val="both"/>
        <w:rPr>
          <w:rStyle w:val="1-Char"/>
          <w:rtl/>
        </w:rPr>
      </w:pPr>
      <w:r w:rsidRPr="0062224F">
        <w:rPr>
          <w:rStyle w:val="1-Char"/>
          <w:rtl/>
        </w:rPr>
        <w:t xml:space="preserve"> </w:t>
      </w:r>
      <w:r w:rsidR="00710A77" w:rsidRPr="0062224F">
        <w:rPr>
          <w:rStyle w:val="1-Char"/>
          <w:rtl/>
        </w:rPr>
        <w:t>فاطمه بهترین زنان عالم است. او احادیثی را آورده که پیامبر گفته است: فاطمه، سیده النساء است...</w:t>
      </w:r>
      <w:r w:rsidR="009F4399" w:rsidRPr="00CE6E7F">
        <w:rPr>
          <w:rStyle w:val="1-Char"/>
          <w:rFonts w:hint="cs"/>
          <w:vertAlign w:val="superscript"/>
          <w:rtl/>
        </w:rPr>
        <w:t>(</w:t>
      </w:r>
      <w:r w:rsidR="009F4399" w:rsidRPr="008C6EBC">
        <w:rPr>
          <w:rStyle w:val="1-Char"/>
          <w:vertAlign w:val="superscript"/>
          <w:rtl/>
        </w:rPr>
        <w:footnoteReference w:id="154"/>
      </w:r>
      <w:r w:rsidR="009F4399" w:rsidRPr="00CE6E7F">
        <w:rPr>
          <w:rStyle w:val="1-Char"/>
          <w:rFonts w:hint="cs"/>
          <w:vertAlign w:val="superscript"/>
          <w:rtl/>
        </w:rPr>
        <w:t>)</w:t>
      </w:r>
      <w:r w:rsidR="00710A77"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نهایت درجۀ فهم این مرد است! او</w:t>
      </w:r>
      <w:r w:rsidR="00FA03B3">
        <w:rPr>
          <w:rStyle w:val="1-Char"/>
          <w:rtl/>
        </w:rPr>
        <w:t xml:space="preserve"> نمی‌دا</w:t>
      </w:r>
      <w:r w:rsidRPr="0062224F">
        <w:rPr>
          <w:rStyle w:val="1-Char"/>
          <w:rtl/>
        </w:rPr>
        <w:t xml:space="preserve">ند که هر حُبّی جای خود را دارد. </w:t>
      </w:r>
    </w:p>
    <w:p w:rsidR="00710A77" w:rsidRPr="0062224F" w:rsidRDefault="00710A77" w:rsidP="00710A77">
      <w:pPr>
        <w:ind w:firstLine="284"/>
        <w:jc w:val="both"/>
        <w:rPr>
          <w:rStyle w:val="1-Char"/>
          <w:rtl/>
        </w:rPr>
      </w:pPr>
      <w:r w:rsidRPr="0062224F">
        <w:rPr>
          <w:rStyle w:val="1-Char"/>
          <w:rtl/>
        </w:rPr>
        <w:t>حالا من اعتقاد دارم که حضرت مریم، سیدة النساء است. آیا اشکال دارد که بگویم: محبوبترین زن نزد من مادرم است. آیا این دو متضاد است؟ دوستی دختر به جای خود؛ حب زن به جای خود.</w:t>
      </w:r>
    </w:p>
    <w:p w:rsidR="00710A77" w:rsidRPr="0062224F" w:rsidRDefault="00710A77" w:rsidP="00710A77">
      <w:pPr>
        <w:ind w:firstLine="284"/>
        <w:jc w:val="both"/>
        <w:rPr>
          <w:rStyle w:val="1-Char"/>
          <w:rtl/>
        </w:rPr>
      </w:pPr>
      <w:r w:rsidRPr="0062224F">
        <w:rPr>
          <w:rStyle w:val="1-Char"/>
          <w:rtl/>
        </w:rPr>
        <w:t>این مرد، بدیهیات را منکر است!</w:t>
      </w:r>
      <w:r w:rsidR="001E5D31" w:rsidRPr="0062224F">
        <w:rPr>
          <w:rStyle w:val="1-Char"/>
          <w:rFonts w:hint="cs"/>
          <w:rtl/>
        </w:rPr>
        <w:t>.</w:t>
      </w:r>
    </w:p>
    <w:p w:rsidR="00710A77" w:rsidRPr="003631E3" w:rsidRDefault="00783174" w:rsidP="003631E3">
      <w:pPr>
        <w:pStyle w:val="3-"/>
        <w:rPr>
          <w:rStyle w:val="1-Char"/>
          <w:rFonts w:ascii="IRZar" w:hAnsi="IRZar" w:cs="IRZar"/>
          <w:sz w:val="24"/>
          <w:szCs w:val="24"/>
          <w:rtl/>
        </w:rPr>
      </w:pPr>
      <w:bookmarkStart w:id="599" w:name="_Toc194375408"/>
      <w:bookmarkStart w:id="600" w:name="_Toc201065391"/>
      <w:bookmarkStart w:id="601" w:name="_Toc212295157"/>
      <w:bookmarkStart w:id="602" w:name="_Toc433464598"/>
      <w:r w:rsidRPr="003631E3">
        <w:rPr>
          <w:rStyle w:val="1-Char"/>
          <w:rFonts w:ascii="IRZar" w:hAnsi="IRZar" w:cs="IRZar"/>
          <w:sz w:val="24"/>
          <w:szCs w:val="24"/>
          <w:rtl/>
        </w:rPr>
        <w:t>می‌گوید</w:t>
      </w:r>
      <w:r w:rsidR="00710A77" w:rsidRPr="003631E3">
        <w:rPr>
          <w:rStyle w:val="1-Char"/>
          <w:rFonts w:ascii="IRZar" w:hAnsi="IRZar" w:cs="IRZar" w:hint="cs"/>
          <w:sz w:val="24"/>
          <w:szCs w:val="24"/>
          <w:rtl/>
        </w:rPr>
        <w:t>:</w:t>
      </w:r>
      <w:r w:rsidR="00710A77" w:rsidRPr="003631E3">
        <w:rPr>
          <w:rStyle w:val="1-Char"/>
          <w:rFonts w:ascii="IRZar" w:hAnsi="IRZar" w:cs="IRZar"/>
          <w:sz w:val="24"/>
          <w:szCs w:val="24"/>
          <w:rtl/>
        </w:rPr>
        <w:t xml:space="preserve"> آیه داریم که باید نزدیکان رسول را دوست</w:t>
      </w:r>
      <w:r w:rsidR="00710A77" w:rsidRPr="003631E3">
        <w:rPr>
          <w:rtl/>
        </w:rPr>
        <w:t xml:space="preserve"> </w:t>
      </w:r>
      <w:r w:rsidR="00710A77" w:rsidRPr="003631E3">
        <w:rPr>
          <w:rStyle w:val="1-Char"/>
          <w:rFonts w:ascii="IRZar" w:hAnsi="IRZar" w:cs="IRZar"/>
          <w:sz w:val="24"/>
          <w:szCs w:val="24"/>
          <w:rtl/>
        </w:rPr>
        <w:t>داشته باشیم</w:t>
      </w:r>
      <w:bookmarkEnd w:id="599"/>
      <w:bookmarkEnd w:id="600"/>
      <w:bookmarkEnd w:id="601"/>
      <w:r w:rsidR="001E5D31" w:rsidRPr="003631E3">
        <w:rPr>
          <w:rStyle w:val="1-Char"/>
          <w:rFonts w:ascii="IRZar" w:hAnsi="IRZar" w:cs="IRZar" w:hint="cs"/>
          <w:sz w:val="24"/>
          <w:szCs w:val="24"/>
          <w:rtl/>
        </w:rPr>
        <w:t>.</w:t>
      </w:r>
      <w:bookmarkEnd w:id="602"/>
    </w:p>
    <w:p w:rsidR="00710A77" w:rsidRDefault="00710A77" w:rsidP="00710A77">
      <w:pPr>
        <w:ind w:firstLine="284"/>
        <w:jc w:val="both"/>
        <w:rPr>
          <w:rStyle w:val="1-Char"/>
          <w:rtl/>
        </w:rPr>
      </w:pPr>
      <w:r w:rsidRPr="0062224F">
        <w:rPr>
          <w:rStyle w:val="1-Char"/>
          <w:rtl/>
        </w:rPr>
        <w:t>این آیه در حق اهل بیت است:</w:t>
      </w:r>
    </w:p>
    <w:p w:rsidR="00E502D9" w:rsidRPr="00596FEF" w:rsidRDefault="00E502D9" w:rsidP="00E502D9">
      <w:pPr>
        <w:ind w:firstLine="284"/>
        <w:jc w:val="both"/>
        <w:rPr>
          <w:rStyle w:val="7-Char"/>
          <w:rtl/>
        </w:rPr>
      </w:pPr>
      <w:r>
        <w:rPr>
          <w:rStyle w:val="1-Char"/>
          <w:rFonts w:cs="Traditional Arabic"/>
          <w:color w:val="000000"/>
          <w:shd w:val="clear" w:color="auto" w:fill="FFFFFF"/>
          <w:rtl/>
        </w:rPr>
        <w:t>﴿</w:t>
      </w:r>
      <w:r w:rsidRPr="00321A84">
        <w:rPr>
          <w:rStyle w:val="8-Char"/>
          <w:rtl/>
        </w:rPr>
        <w:t xml:space="preserve">لَّآ أَسۡ‍َٔلُكُمۡ عَلَيۡهِ أَجۡرًا إِلَّا </w:t>
      </w:r>
      <w:r w:rsidRPr="00321A84">
        <w:rPr>
          <w:rStyle w:val="8-Char"/>
          <w:rFonts w:hint="cs"/>
          <w:rtl/>
        </w:rPr>
        <w:t>ٱ</w:t>
      </w:r>
      <w:r w:rsidRPr="00321A84">
        <w:rPr>
          <w:rStyle w:val="8-Char"/>
          <w:rFonts w:hint="eastAsia"/>
          <w:rtl/>
        </w:rPr>
        <w:t>لۡمَوَدَّةَ</w:t>
      </w:r>
      <w:r w:rsidRPr="00321A84">
        <w:rPr>
          <w:rStyle w:val="8-Char"/>
          <w:rtl/>
        </w:rPr>
        <w:t xml:space="preserve"> فِي </w:t>
      </w:r>
      <w:r w:rsidRPr="00321A84">
        <w:rPr>
          <w:rStyle w:val="8-Char"/>
          <w:rFonts w:hint="cs"/>
          <w:rtl/>
        </w:rPr>
        <w:t>ٱ</w:t>
      </w:r>
      <w:r w:rsidRPr="00321A84">
        <w:rPr>
          <w:rStyle w:val="8-Char"/>
          <w:rFonts w:hint="eastAsia"/>
          <w:rtl/>
        </w:rPr>
        <w:t>لۡقُرۡبَىٰۗ</w:t>
      </w:r>
      <w:r>
        <w:rPr>
          <w:rStyle w:val="1-Char"/>
          <w:rFonts w:cs="Traditional Arabic"/>
          <w:color w:val="000000"/>
          <w:shd w:val="clear" w:color="auto" w:fill="FFFFFF"/>
          <w:rtl/>
        </w:rPr>
        <w:t>﴾</w:t>
      </w:r>
      <w:r w:rsidRPr="00321A84">
        <w:rPr>
          <w:rStyle w:val="8-Char"/>
          <w:rtl/>
        </w:rPr>
        <w:t xml:space="preserve"> </w:t>
      </w:r>
      <w:r w:rsidRPr="00596FEF">
        <w:rPr>
          <w:rStyle w:val="7-Char"/>
          <w:rtl/>
        </w:rPr>
        <w:t>[الشورى: 23]</w:t>
      </w:r>
    </w:p>
    <w:p w:rsidR="00710A77" w:rsidRPr="0062224F" w:rsidRDefault="00710A77" w:rsidP="001E5D31">
      <w:pPr>
        <w:ind w:firstLine="284"/>
        <w:jc w:val="both"/>
        <w:rPr>
          <w:rStyle w:val="1-Char"/>
          <w:rtl/>
        </w:rPr>
      </w:pPr>
      <w:r w:rsidRPr="0062224F">
        <w:rPr>
          <w:rStyle w:val="1-Char"/>
          <w:rtl/>
        </w:rPr>
        <w:t xml:space="preserve">یعنی: </w:t>
      </w:r>
      <w:r w:rsidRPr="0059586B">
        <w:rPr>
          <w:rStyle w:val="5-Char"/>
          <w:rFonts w:hint="cs"/>
          <w:rtl/>
        </w:rPr>
        <w:t>«</w:t>
      </w:r>
      <w:r w:rsidRPr="0062224F">
        <w:rPr>
          <w:rStyle w:val="1-Char"/>
          <w:rtl/>
        </w:rPr>
        <w:t>من از شما اجری</w:t>
      </w:r>
      <w:r w:rsidR="002D3D2D" w:rsidRPr="0062224F">
        <w:rPr>
          <w:rStyle w:val="1-Char"/>
          <w:rtl/>
        </w:rPr>
        <w:t xml:space="preserve"> نمی‌</w:t>
      </w:r>
      <w:r w:rsidRPr="0062224F">
        <w:rPr>
          <w:rStyle w:val="1-Char"/>
          <w:rtl/>
        </w:rPr>
        <w:t>خواهم مگر آنکه به نزدیکانم مودت و محبت کنید</w:t>
      </w:r>
      <w:r w:rsidRPr="0059586B">
        <w:rPr>
          <w:rStyle w:val="5-Char"/>
          <w:rFonts w:hint="cs"/>
          <w:rtl/>
        </w:rPr>
        <w:t>»</w:t>
      </w:r>
      <w:r w:rsidR="001E5D31" w:rsidRPr="0059586B">
        <w:rPr>
          <w:rStyle w:val="5-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آیه را غلط معنی کرده است. منظور این نیست که محب نزدیکانم باشید. معنی درست این است که من از شما اجری نمی</w:t>
      </w:r>
      <w:r w:rsidRPr="0062224F">
        <w:rPr>
          <w:rStyle w:val="1-Char"/>
          <w:rFonts w:hint="cs"/>
          <w:rtl/>
        </w:rPr>
        <w:t>‌</w:t>
      </w:r>
      <w:r w:rsidRPr="0062224F">
        <w:rPr>
          <w:rStyle w:val="1-Char"/>
          <w:rtl/>
        </w:rPr>
        <w:t>خواهم اما</w:t>
      </w:r>
      <w:r w:rsidR="002D3D2D" w:rsidRPr="0062224F">
        <w:rPr>
          <w:rStyle w:val="1-Char"/>
          <w:rtl/>
        </w:rPr>
        <w:t xml:space="preserve"> </w:t>
      </w:r>
      <w:r w:rsidRPr="0062224F">
        <w:rPr>
          <w:rStyle w:val="1-Char"/>
          <w:rtl/>
        </w:rPr>
        <w:t>رعایت حق</w:t>
      </w:r>
      <w:r w:rsidR="002D3D2D" w:rsidRPr="0062224F">
        <w:rPr>
          <w:rStyle w:val="1-Char"/>
          <w:rtl/>
        </w:rPr>
        <w:t xml:space="preserve"> </w:t>
      </w:r>
      <w:r w:rsidRPr="0062224F">
        <w:rPr>
          <w:rStyle w:val="1-Char"/>
          <w:rtl/>
        </w:rPr>
        <w:t xml:space="preserve">قرابت و خویشاوندی را بکنید و به این خاطر هم که شده مرا آزار ندهید. </w:t>
      </w:r>
    </w:p>
    <w:p w:rsidR="00710A77" w:rsidRDefault="00710A77" w:rsidP="00710A77">
      <w:pPr>
        <w:ind w:firstLine="284"/>
        <w:jc w:val="both"/>
        <w:rPr>
          <w:rStyle w:val="1-Char"/>
          <w:rtl/>
        </w:rPr>
      </w:pPr>
      <w:r w:rsidRPr="0062224F">
        <w:rPr>
          <w:rStyle w:val="1-Char"/>
          <w:rtl/>
        </w:rPr>
        <w:t>ما حتی با معنی شما هم</w:t>
      </w:r>
      <w:r w:rsidR="00FA223B" w:rsidRPr="0062224F">
        <w:rPr>
          <w:rStyle w:val="1-Char"/>
          <w:rtl/>
        </w:rPr>
        <w:t>،</w:t>
      </w:r>
      <w:r w:rsidRPr="0062224F">
        <w:rPr>
          <w:rStyle w:val="1-Char"/>
          <w:rtl/>
        </w:rPr>
        <w:t xml:space="preserve"> پیرو حقیقی این آیه هستیم؛ زیرا هم دوستدار دختر پیامبریم و هم دوستار زنانش. اما شما از این آیه این را</w:t>
      </w:r>
      <w:r w:rsidR="001E5D31" w:rsidRPr="0062224F">
        <w:rPr>
          <w:rStyle w:val="1-Char"/>
          <w:rtl/>
        </w:rPr>
        <w:t xml:space="preserve"> می‌</w:t>
      </w:r>
      <w:r w:rsidRPr="0062224F">
        <w:rPr>
          <w:rStyle w:val="1-Char"/>
          <w:rtl/>
        </w:rPr>
        <w:t>فهمید که باید زنانش را فحش دهید. این است تفسیر شما از مودة فی القربی</w:t>
      </w:r>
      <w:r w:rsidR="00600B5B" w:rsidRPr="0062224F">
        <w:rPr>
          <w:rStyle w:val="1-Char"/>
          <w:rtl/>
        </w:rPr>
        <w:t>.</w:t>
      </w:r>
      <w:r w:rsidRPr="0062224F">
        <w:rPr>
          <w:rStyle w:val="1-Char"/>
          <w:rtl/>
        </w:rPr>
        <w:t xml:space="preserve"> اگر منظور، اهل بیت بود، نباید</w:t>
      </w:r>
      <w:r w:rsidR="001E1019">
        <w:rPr>
          <w:rStyle w:val="1-Char"/>
          <w:rtl/>
        </w:rPr>
        <w:t xml:space="preserve"> می‌گفت</w:t>
      </w:r>
      <w:r w:rsidRPr="0062224F">
        <w:rPr>
          <w:rStyle w:val="1-Char"/>
          <w:rtl/>
        </w:rPr>
        <w:t xml:space="preserve">: </w:t>
      </w:r>
      <w:r w:rsidRPr="0059586B">
        <w:rPr>
          <w:rStyle w:val="5-Char"/>
          <w:rtl/>
        </w:rPr>
        <w:t>المودة فی القربی.</w:t>
      </w:r>
      <w:r w:rsidRPr="0062224F">
        <w:rPr>
          <w:rStyle w:val="1-Char"/>
          <w:rtl/>
        </w:rPr>
        <w:t xml:space="preserve"> باید</w:t>
      </w:r>
      <w:r w:rsidR="001E1019">
        <w:rPr>
          <w:rStyle w:val="1-Char"/>
          <w:rtl/>
        </w:rPr>
        <w:t xml:space="preserve"> می‌گفت</w:t>
      </w:r>
      <w:r w:rsidRPr="0062224F">
        <w:rPr>
          <w:rStyle w:val="1-Char"/>
          <w:rtl/>
        </w:rPr>
        <w:t>: مودة ذولقربی. مثل این آیه:</w:t>
      </w:r>
    </w:p>
    <w:p w:rsidR="00E502D9" w:rsidRPr="00596FEF" w:rsidRDefault="00E502D9" w:rsidP="00E502D9">
      <w:pPr>
        <w:ind w:firstLine="284"/>
        <w:jc w:val="both"/>
        <w:rPr>
          <w:rStyle w:val="7-Char"/>
          <w:rtl/>
        </w:rPr>
      </w:pPr>
      <w:r>
        <w:rPr>
          <w:rStyle w:val="1-Char"/>
          <w:rFonts w:cs="Traditional Arabic"/>
          <w:color w:val="000000"/>
          <w:shd w:val="clear" w:color="auto" w:fill="FFFFFF"/>
          <w:rtl/>
        </w:rPr>
        <w:t>﴿</w:t>
      </w:r>
      <w:r w:rsidRPr="00321A84">
        <w:rPr>
          <w:rStyle w:val="8-Char"/>
          <w:rtl/>
        </w:rPr>
        <w:t>۞وَ</w:t>
      </w:r>
      <w:r w:rsidRPr="00321A84">
        <w:rPr>
          <w:rStyle w:val="8-Char"/>
          <w:rFonts w:hint="cs"/>
          <w:rtl/>
        </w:rPr>
        <w:t>ٱ</w:t>
      </w:r>
      <w:r w:rsidRPr="00321A84">
        <w:rPr>
          <w:rStyle w:val="8-Char"/>
          <w:rFonts w:hint="eastAsia"/>
          <w:rtl/>
        </w:rPr>
        <w:t>عۡلَمُوٓاْ</w:t>
      </w:r>
      <w:r w:rsidRPr="00321A84">
        <w:rPr>
          <w:rStyle w:val="8-Char"/>
          <w:rtl/>
        </w:rPr>
        <w:t xml:space="preserve"> أَنَّمَا غَنِمۡتُم مِّن شَيۡءٖ فَأَنَّ لِلَّهِ خُمُسَهُ</w:t>
      </w:r>
      <w:r w:rsidRPr="00321A84">
        <w:rPr>
          <w:rStyle w:val="8-Char"/>
          <w:rFonts w:hint="cs"/>
          <w:rtl/>
        </w:rPr>
        <w:t>ۥ</w:t>
      </w:r>
      <w:r w:rsidRPr="00321A84">
        <w:rPr>
          <w:rStyle w:val="8-Char"/>
          <w:rtl/>
        </w:rPr>
        <w:t xml:space="preserve"> وَلِلرَّسُولِ وَلِذِي </w:t>
      </w:r>
      <w:r w:rsidRPr="00321A84">
        <w:rPr>
          <w:rStyle w:val="8-Char"/>
          <w:rFonts w:hint="cs"/>
          <w:rtl/>
        </w:rPr>
        <w:t>ٱ</w:t>
      </w:r>
      <w:r w:rsidRPr="00321A84">
        <w:rPr>
          <w:rStyle w:val="8-Char"/>
          <w:rFonts w:hint="eastAsia"/>
          <w:rtl/>
        </w:rPr>
        <w:t>لۡقُرۡبَىٰ</w:t>
      </w:r>
      <w:r w:rsidRPr="00321A84">
        <w:rPr>
          <w:rStyle w:val="8-Char"/>
          <w:rtl/>
        </w:rPr>
        <w:t xml:space="preserve"> وَ</w:t>
      </w:r>
      <w:r w:rsidRPr="00321A84">
        <w:rPr>
          <w:rStyle w:val="8-Char"/>
          <w:rFonts w:hint="cs"/>
          <w:rtl/>
        </w:rPr>
        <w:t>ٱ</w:t>
      </w:r>
      <w:r w:rsidRPr="00321A84">
        <w:rPr>
          <w:rStyle w:val="8-Char"/>
          <w:rFonts w:hint="eastAsia"/>
          <w:rtl/>
        </w:rPr>
        <w:t>لۡيَتَٰمَىٰ</w:t>
      </w:r>
      <w:r w:rsidRPr="00321A84">
        <w:rPr>
          <w:rStyle w:val="8-Char"/>
          <w:rtl/>
        </w:rPr>
        <w:t xml:space="preserve"> وَ</w:t>
      </w:r>
      <w:r w:rsidRPr="00321A84">
        <w:rPr>
          <w:rStyle w:val="8-Char"/>
          <w:rFonts w:hint="cs"/>
          <w:rtl/>
        </w:rPr>
        <w:t>ٱ</w:t>
      </w:r>
      <w:r w:rsidRPr="00321A84">
        <w:rPr>
          <w:rStyle w:val="8-Char"/>
          <w:rFonts w:hint="eastAsia"/>
          <w:rtl/>
        </w:rPr>
        <w:t>لۡمَسَٰكِينِ</w:t>
      </w:r>
      <w:r w:rsidRPr="00321A84">
        <w:rPr>
          <w:rStyle w:val="8-Char"/>
          <w:rtl/>
        </w:rPr>
        <w:t xml:space="preserve"> وَ</w:t>
      </w:r>
      <w:r w:rsidRPr="00321A84">
        <w:rPr>
          <w:rStyle w:val="8-Char"/>
          <w:rFonts w:hint="cs"/>
          <w:rtl/>
        </w:rPr>
        <w:t>ٱ</w:t>
      </w:r>
      <w:r w:rsidRPr="00321A84">
        <w:rPr>
          <w:rStyle w:val="8-Char"/>
          <w:rFonts w:hint="eastAsia"/>
          <w:rtl/>
        </w:rPr>
        <w:t>بۡنِ</w:t>
      </w:r>
      <w:r w:rsidRPr="00321A84">
        <w:rPr>
          <w:rStyle w:val="8-Char"/>
          <w:rtl/>
        </w:rPr>
        <w:t xml:space="preserve"> </w:t>
      </w:r>
      <w:r w:rsidRPr="00321A84">
        <w:rPr>
          <w:rStyle w:val="8-Char"/>
          <w:rFonts w:hint="cs"/>
          <w:rtl/>
        </w:rPr>
        <w:t>ٱ</w:t>
      </w:r>
      <w:r w:rsidRPr="00321A84">
        <w:rPr>
          <w:rStyle w:val="8-Char"/>
          <w:rFonts w:hint="eastAsia"/>
          <w:rtl/>
        </w:rPr>
        <w:t>لسَّبِيلِ</w:t>
      </w:r>
      <w:r>
        <w:rPr>
          <w:rStyle w:val="1-Char"/>
          <w:rFonts w:cs="Traditional Arabic"/>
          <w:color w:val="000000"/>
          <w:shd w:val="clear" w:color="auto" w:fill="FFFFFF"/>
          <w:rtl/>
        </w:rPr>
        <w:t>﴾</w:t>
      </w:r>
      <w:r w:rsidRPr="00321A84">
        <w:rPr>
          <w:rStyle w:val="8-Char"/>
          <w:rtl/>
        </w:rPr>
        <w:t xml:space="preserve"> </w:t>
      </w:r>
      <w:r w:rsidRPr="00596FEF">
        <w:rPr>
          <w:rStyle w:val="7-Char"/>
          <w:rtl/>
        </w:rPr>
        <w:t>[الأنفال: 41]</w:t>
      </w:r>
    </w:p>
    <w:p w:rsidR="00710A77" w:rsidRPr="00833686" w:rsidRDefault="00710A77" w:rsidP="00710A77">
      <w:pPr>
        <w:ind w:firstLine="284"/>
        <w:jc w:val="both"/>
        <w:rPr>
          <w:rStyle w:val="5-Char"/>
          <w:rtl/>
        </w:rPr>
      </w:pPr>
      <w:r w:rsidRPr="0059586B">
        <w:rPr>
          <w:rStyle w:val="5-Char"/>
          <w:rFonts w:eastAsia="SimSun" w:hint="cs"/>
          <w:rtl/>
        </w:rPr>
        <w:t>«</w:t>
      </w:r>
      <w:r w:rsidRPr="0062224F">
        <w:rPr>
          <w:rStyle w:val="1-Char"/>
          <w:rtl/>
        </w:rPr>
        <w:t xml:space="preserve">و بدانید که خمس، غنیمت مال الله و رسولش و نزدیکان رسول و یتیمان </w:t>
      </w:r>
      <w:r w:rsidRPr="0062224F">
        <w:rPr>
          <w:rStyle w:val="1-Char"/>
          <w:rFonts w:eastAsia="SimSun"/>
          <w:rtl/>
        </w:rPr>
        <w:t>وفقیران و در راه مانده گان است</w:t>
      </w:r>
      <w:r w:rsidRPr="0059586B">
        <w:rPr>
          <w:rStyle w:val="5-Char"/>
          <w:rFonts w:eastAsia="SimSun"/>
          <w:rtl/>
        </w:rPr>
        <w:t>.</w:t>
      </w:r>
      <w:r w:rsidRPr="0059586B">
        <w:rPr>
          <w:rStyle w:val="5-Char"/>
          <w:rFonts w:eastAsia="SimSun" w:hint="cs"/>
          <w:rtl/>
        </w:rPr>
        <w:t>»</w:t>
      </w:r>
    </w:p>
    <w:p w:rsidR="00710A77" w:rsidRPr="0062224F" w:rsidRDefault="00710A77" w:rsidP="00710A77">
      <w:pPr>
        <w:ind w:firstLine="284"/>
        <w:jc w:val="both"/>
        <w:rPr>
          <w:rStyle w:val="1-Char"/>
          <w:rtl/>
        </w:rPr>
      </w:pPr>
      <w:r w:rsidRPr="0062224F">
        <w:rPr>
          <w:rStyle w:val="1-Char"/>
          <w:rtl/>
        </w:rPr>
        <w:t>بخاری هم، حرف ما را از زبان ابن عباس</w:t>
      </w:r>
      <w:r w:rsidR="00B32BA2">
        <w:rPr>
          <w:rStyle w:val="1-Char"/>
          <w:rtl/>
        </w:rPr>
        <w:t xml:space="preserve"> </w:t>
      </w:r>
      <w:r w:rsidR="00783174">
        <w:rPr>
          <w:rStyle w:val="1-Char"/>
          <w:rtl/>
        </w:rPr>
        <w:t>می‌گوید</w:t>
      </w:r>
      <w:r w:rsidRPr="0062224F">
        <w:rPr>
          <w:rStyle w:val="1-Char"/>
          <w:rtl/>
        </w:rPr>
        <w:t>. پس تو این گفته‌ها</w:t>
      </w:r>
      <w:r w:rsidR="001E5D31" w:rsidRPr="0062224F">
        <w:rPr>
          <w:rStyle w:val="1-Char"/>
          <w:rtl/>
        </w:rPr>
        <w:t xml:space="preserve"> را از کجا آوردی؟</w:t>
      </w:r>
      <w:r w:rsidR="001E5D31" w:rsidRPr="0062224F">
        <w:rPr>
          <w:rStyle w:val="1-Char"/>
          <w:rFonts w:hint="cs"/>
          <w:rtl/>
        </w:rPr>
        <w:t>.</w:t>
      </w:r>
    </w:p>
    <w:p w:rsidR="00710A77" w:rsidRDefault="00710A77" w:rsidP="00710A77">
      <w:pPr>
        <w:ind w:firstLine="284"/>
        <w:jc w:val="both"/>
        <w:rPr>
          <w:rStyle w:val="1-Char"/>
          <w:rtl/>
        </w:rPr>
      </w:pPr>
      <w:r w:rsidRPr="0062224F">
        <w:rPr>
          <w:rStyle w:val="1-Char"/>
          <w:rtl/>
        </w:rPr>
        <w:t>وانگهی فاطمه بعد از رسول حق ندارد که اجری بخواهد. اجر او بر الله است!</w:t>
      </w:r>
      <w:r w:rsidRPr="0062224F">
        <w:rPr>
          <w:rStyle w:val="1-Char"/>
          <w:rFonts w:hint="cs"/>
          <w:rtl/>
        </w:rPr>
        <w:t>.</w:t>
      </w:r>
    </w:p>
    <w:p w:rsidR="00E502D9" w:rsidRPr="00596FEF" w:rsidRDefault="00E502D9" w:rsidP="00E502D9">
      <w:pPr>
        <w:ind w:firstLine="284"/>
        <w:jc w:val="both"/>
        <w:rPr>
          <w:rStyle w:val="7-Char"/>
          <w:rtl/>
        </w:rPr>
      </w:pPr>
      <w:r>
        <w:rPr>
          <w:rStyle w:val="1-Char"/>
          <w:rFonts w:cs="Traditional Arabic"/>
          <w:color w:val="000000"/>
          <w:shd w:val="clear" w:color="auto" w:fill="FFFFFF"/>
          <w:rtl/>
        </w:rPr>
        <w:t>﴿</w:t>
      </w:r>
      <w:r w:rsidRPr="00321A84">
        <w:rPr>
          <w:rStyle w:val="8-Char"/>
          <w:rtl/>
        </w:rPr>
        <w:t>قُلۡ مَآ أَسۡ‍َٔلُكُمۡ عَلَيۡهِ مِنۡ أَجۡرٍ إِلَّا مَن شَآءَ أَن يَتَّخِذَ إِلَىٰ رَبِّهِ</w:t>
      </w:r>
      <w:r w:rsidRPr="00321A84">
        <w:rPr>
          <w:rStyle w:val="8-Char"/>
          <w:rFonts w:hint="cs"/>
          <w:rtl/>
        </w:rPr>
        <w:t>ۦ</w:t>
      </w:r>
      <w:r w:rsidRPr="00321A84">
        <w:rPr>
          <w:rStyle w:val="8-Char"/>
          <w:rtl/>
        </w:rPr>
        <w:t xml:space="preserve"> سَبِيلٗا٥٧</w:t>
      </w:r>
      <w:r>
        <w:rPr>
          <w:rStyle w:val="1-Char"/>
          <w:rFonts w:cs="Traditional Arabic"/>
          <w:color w:val="000000"/>
          <w:shd w:val="clear" w:color="auto" w:fill="FFFFFF"/>
          <w:rtl/>
        </w:rPr>
        <w:t>﴾</w:t>
      </w:r>
      <w:r w:rsidRPr="00321A84">
        <w:rPr>
          <w:rStyle w:val="8-Char"/>
          <w:rtl/>
        </w:rPr>
        <w:t xml:space="preserve"> </w:t>
      </w:r>
      <w:r w:rsidRPr="00596FEF">
        <w:rPr>
          <w:rStyle w:val="7-Char"/>
          <w:rtl/>
        </w:rPr>
        <w:t>[الفرقان: 57]</w:t>
      </w:r>
    </w:p>
    <w:p w:rsidR="00710A77" w:rsidRPr="00833686" w:rsidRDefault="00710A77" w:rsidP="00710A77">
      <w:pPr>
        <w:ind w:firstLine="284"/>
        <w:jc w:val="both"/>
        <w:rPr>
          <w:rStyle w:val="5-Char"/>
          <w:rtl/>
        </w:rPr>
      </w:pPr>
      <w:r w:rsidRPr="0059586B">
        <w:rPr>
          <w:rStyle w:val="5-Char"/>
          <w:rFonts w:eastAsia="SimSun" w:hint="cs"/>
          <w:rtl/>
        </w:rPr>
        <w:t>«</w:t>
      </w:r>
      <w:r w:rsidRPr="0062224F">
        <w:rPr>
          <w:rStyle w:val="1-Char"/>
          <w:rtl/>
        </w:rPr>
        <w:t>بگو: من از شما اجری</w:t>
      </w:r>
      <w:r w:rsidR="002D3D2D" w:rsidRPr="0062224F">
        <w:rPr>
          <w:rStyle w:val="1-Char"/>
          <w:rtl/>
        </w:rPr>
        <w:t xml:space="preserve"> نمی‌</w:t>
      </w:r>
      <w:r w:rsidRPr="0062224F">
        <w:rPr>
          <w:rStyle w:val="1-Char"/>
          <w:rtl/>
        </w:rPr>
        <w:t>خواهم فقط</w:t>
      </w:r>
      <w:r w:rsidR="001E5D31" w:rsidRPr="0062224F">
        <w:rPr>
          <w:rStyle w:val="1-Char"/>
          <w:rtl/>
        </w:rPr>
        <w:t xml:space="preserve"> می‌</w:t>
      </w:r>
      <w:r w:rsidRPr="0062224F">
        <w:rPr>
          <w:rStyle w:val="1-Char"/>
          <w:rtl/>
        </w:rPr>
        <w:t>خواهم به سوی الله بروید</w:t>
      </w:r>
      <w:r w:rsidRPr="0059586B">
        <w:rPr>
          <w:rStyle w:val="5-Char"/>
          <w:rtl/>
        </w:rPr>
        <w:t>.</w:t>
      </w:r>
      <w:r w:rsidRPr="0059586B">
        <w:rPr>
          <w:rStyle w:val="5-Char"/>
          <w:rFonts w:hint="cs"/>
          <w:rtl/>
        </w:rPr>
        <w:t>»</w:t>
      </w:r>
    </w:p>
    <w:p w:rsidR="00710A77" w:rsidRDefault="00710A77" w:rsidP="00710A77">
      <w:pPr>
        <w:ind w:firstLine="284"/>
        <w:jc w:val="both"/>
        <w:rPr>
          <w:rStyle w:val="1-Char"/>
          <w:rtl/>
        </w:rPr>
      </w:pPr>
      <w:r w:rsidRPr="0062224F">
        <w:rPr>
          <w:rStyle w:val="1-Char"/>
          <w:rtl/>
        </w:rPr>
        <w:t>و این آیه است که</w:t>
      </w:r>
      <w:r w:rsidR="00B32BA2">
        <w:rPr>
          <w:rStyle w:val="1-Char"/>
          <w:rtl/>
        </w:rPr>
        <w:t xml:space="preserve"> </w:t>
      </w:r>
      <w:r w:rsidR="00783174">
        <w:rPr>
          <w:rStyle w:val="1-Char"/>
          <w:rtl/>
        </w:rPr>
        <w:t>می‌گوید</w:t>
      </w:r>
      <w:r w:rsidRPr="0062224F">
        <w:rPr>
          <w:rStyle w:val="1-Char"/>
          <w:rtl/>
        </w:rPr>
        <w:t>: اگر از شما اجری خواستم، مال خودتان باشد.</w:t>
      </w:r>
    </w:p>
    <w:p w:rsidR="00E502D9" w:rsidRPr="00596FEF" w:rsidRDefault="00E502D9" w:rsidP="00E502D9">
      <w:pPr>
        <w:ind w:firstLine="284"/>
        <w:jc w:val="both"/>
        <w:rPr>
          <w:rStyle w:val="7-Char"/>
          <w:rtl/>
        </w:rPr>
      </w:pPr>
      <w:r>
        <w:rPr>
          <w:rStyle w:val="1-Char"/>
          <w:rFonts w:cs="Traditional Arabic"/>
          <w:color w:val="000000"/>
          <w:shd w:val="clear" w:color="auto" w:fill="FFFFFF"/>
          <w:rtl/>
        </w:rPr>
        <w:t>﴿</w:t>
      </w:r>
      <w:r w:rsidRPr="00321A84">
        <w:rPr>
          <w:rStyle w:val="8-Char"/>
          <w:rtl/>
        </w:rPr>
        <w:t xml:space="preserve">قُلۡ مَا سَأَلۡتُكُم مِّنۡ أَجۡرٖ فَهُوَ لَكُمۡۖ إِنۡ أَجۡرِيَ إِلَّا عَلَى </w:t>
      </w:r>
      <w:r w:rsidRPr="00321A84">
        <w:rPr>
          <w:rStyle w:val="8-Char"/>
          <w:rFonts w:hint="cs"/>
          <w:rtl/>
        </w:rPr>
        <w:t>ٱ</w:t>
      </w:r>
      <w:r w:rsidRPr="00321A84">
        <w:rPr>
          <w:rStyle w:val="8-Char"/>
          <w:rFonts w:hint="eastAsia"/>
          <w:rtl/>
        </w:rPr>
        <w:t>للَّهِۖ</w:t>
      </w:r>
      <w:r>
        <w:rPr>
          <w:rStyle w:val="1-Char"/>
          <w:rFonts w:cs="Traditional Arabic"/>
          <w:color w:val="000000"/>
          <w:shd w:val="clear" w:color="auto" w:fill="FFFFFF"/>
          <w:rtl/>
        </w:rPr>
        <w:t>﴾</w:t>
      </w:r>
      <w:r w:rsidRPr="00321A84">
        <w:rPr>
          <w:rStyle w:val="8-Char"/>
          <w:rtl/>
        </w:rPr>
        <w:t xml:space="preserve"> </w:t>
      </w:r>
      <w:r w:rsidRPr="00596FEF">
        <w:rPr>
          <w:rStyle w:val="7-Char"/>
          <w:rtl/>
        </w:rPr>
        <w:t>[سبأ: 47]</w:t>
      </w:r>
    </w:p>
    <w:p w:rsidR="00710A77" w:rsidRPr="0062224F" w:rsidRDefault="00710A77" w:rsidP="00710A77">
      <w:pPr>
        <w:ind w:firstLine="284"/>
        <w:jc w:val="both"/>
        <w:rPr>
          <w:rStyle w:val="1-Char"/>
          <w:rtl/>
        </w:rPr>
      </w:pPr>
      <w:r w:rsidRPr="0059586B">
        <w:rPr>
          <w:rStyle w:val="5-Char"/>
          <w:rFonts w:eastAsia="SimSun" w:hint="cs"/>
          <w:rtl/>
        </w:rPr>
        <w:t>«</w:t>
      </w:r>
      <w:r w:rsidRPr="0062224F">
        <w:rPr>
          <w:rStyle w:val="1-Char"/>
          <w:rFonts w:eastAsia="SimSun"/>
          <w:rtl/>
        </w:rPr>
        <w:t>اگر از شما اجری خواستم، آن اجر، مال خودتان باشد. اجر خود را از الله</w:t>
      </w:r>
      <w:r w:rsidR="001E5D31" w:rsidRPr="0062224F">
        <w:rPr>
          <w:rStyle w:val="1-Char"/>
          <w:rFonts w:eastAsia="SimSun"/>
          <w:rtl/>
        </w:rPr>
        <w:t xml:space="preserve"> می‌</w:t>
      </w:r>
      <w:r w:rsidRPr="0062224F">
        <w:rPr>
          <w:rStyle w:val="1-Char"/>
          <w:rFonts w:eastAsia="SimSun"/>
          <w:rtl/>
        </w:rPr>
        <w:t>خواهم</w:t>
      </w:r>
      <w:r w:rsidRPr="0059586B">
        <w:rPr>
          <w:rStyle w:val="5-Char"/>
          <w:rFonts w:eastAsia="SimSun" w:hint="cs"/>
          <w:rtl/>
        </w:rPr>
        <w:t>»</w:t>
      </w:r>
      <w:r w:rsidR="001E5D31" w:rsidRPr="0059586B">
        <w:rPr>
          <w:rStyle w:val="5-Char"/>
          <w:rFonts w:eastAsia="SimSun" w:hint="cs"/>
          <w:rtl/>
        </w:rPr>
        <w:t>.</w:t>
      </w:r>
    </w:p>
    <w:p w:rsidR="00710A77" w:rsidRPr="0062224F" w:rsidRDefault="00710A77" w:rsidP="00710A77">
      <w:pPr>
        <w:ind w:firstLine="284"/>
        <w:jc w:val="both"/>
        <w:rPr>
          <w:rStyle w:val="1-Char"/>
          <w:rFonts w:eastAsia="SimSun"/>
          <w:rtl/>
        </w:rPr>
      </w:pPr>
      <w:r w:rsidRPr="0062224F">
        <w:rPr>
          <w:rStyle w:val="1-Char"/>
          <w:rtl/>
        </w:rPr>
        <w:t>پس پیامبر اصلاً اجر</w:t>
      </w:r>
      <w:r w:rsidR="002D3D2D" w:rsidRPr="0062224F">
        <w:rPr>
          <w:rStyle w:val="1-Char"/>
          <w:rtl/>
        </w:rPr>
        <w:t xml:space="preserve"> نمی‌</w:t>
      </w:r>
      <w:r w:rsidRPr="0062224F">
        <w:rPr>
          <w:rStyle w:val="1-Char"/>
          <w:rtl/>
        </w:rPr>
        <w:t>خواهد! و این دلیل دیگری است که تفسیر ما درست است.</w:t>
      </w:r>
    </w:p>
    <w:p w:rsidR="00710A77" w:rsidRPr="0062224F" w:rsidRDefault="00710A77" w:rsidP="00710A77">
      <w:pPr>
        <w:ind w:firstLine="284"/>
        <w:jc w:val="both"/>
        <w:rPr>
          <w:rStyle w:val="1-Char"/>
          <w:rtl/>
        </w:rPr>
      </w:pPr>
      <w:r w:rsidRPr="0062224F">
        <w:rPr>
          <w:rStyle w:val="1-Char"/>
          <w:rtl/>
        </w:rPr>
        <w:t>بعد آیه</w:t>
      </w:r>
      <w:r w:rsidR="00B32BA2">
        <w:rPr>
          <w:rStyle w:val="1-Char"/>
          <w:rtl/>
        </w:rPr>
        <w:t xml:space="preserve"> </w:t>
      </w:r>
      <w:r w:rsidR="00783174">
        <w:rPr>
          <w:rStyle w:val="1-Char"/>
          <w:rtl/>
        </w:rPr>
        <w:t>می‌گوید</w:t>
      </w:r>
      <w:r w:rsidRPr="0062224F">
        <w:rPr>
          <w:rStyle w:val="1-Char"/>
          <w:rtl/>
        </w:rPr>
        <w:t xml:space="preserve">: </w:t>
      </w:r>
      <w:r w:rsidR="00E502D9">
        <w:rPr>
          <w:rStyle w:val="5-Char"/>
          <w:rtl/>
        </w:rPr>
        <w:t>«ف</w:t>
      </w:r>
      <w:r w:rsidR="00E502D9">
        <w:rPr>
          <w:rStyle w:val="5-Char"/>
          <w:rFonts w:hint="cs"/>
          <w:rtl/>
        </w:rPr>
        <w:t>ي</w:t>
      </w:r>
      <w:r w:rsidRPr="0059586B">
        <w:rPr>
          <w:rStyle w:val="5-Char"/>
          <w:rtl/>
        </w:rPr>
        <w:t xml:space="preserve"> القربی».</w:t>
      </w:r>
      <w:r w:rsidR="00783174">
        <w:rPr>
          <w:rStyle w:val="1-Char"/>
          <w:rtl/>
        </w:rPr>
        <w:t xml:space="preserve"> نمی‌گوید</w:t>
      </w:r>
      <w:r w:rsidRPr="0062224F">
        <w:rPr>
          <w:rStyle w:val="1-Char"/>
          <w:rtl/>
        </w:rPr>
        <w:t xml:space="preserve">: </w:t>
      </w:r>
      <w:r w:rsidRPr="0059586B">
        <w:rPr>
          <w:rStyle w:val="5-Char"/>
          <w:rtl/>
        </w:rPr>
        <w:t>«مودة لذوی القربی»</w:t>
      </w:r>
      <w:r w:rsidR="001E5D31" w:rsidRPr="0059586B">
        <w:rPr>
          <w:rStyle w:val="5-Char"/>
          <w:rFonts w:hint="cs"/>
          <w:rtl/>
        </w:rPr>
        <w:t>.</w:t>
      </w:r>
    </w:p>
    <w:p w:rsidR="00710A77" w:rsidRPr="001E5D31" w:rsidRDefault="00710A77" w:rsidP="000B79BA">
      <w:pPr>
        <w:ind w:firstLine="284"/>
        <w:jc w:val="both"/>
        <w:rPr>
          <w:rFonts w:cs="Times New Roman"/>
          <w:sz w:val="26"/>
          <w:szCs w:val="26"/>
          <w:rtl/>
        </w:rPr>
      </w:pPr>
      <w:r w:rsidRPr="0062224F">
        <w:rPr>
          <w:rStyle w:val="1-Char"/>
          <w:rtl/>
        </w:rPr>
        <w:t>پس این آیه ثابت</w:t>
      </w:r>
      <w:r w:rsidR="00100CD0">
        <w:rPr>
          <w:rStyle w:val="1-Char"/>
          <w:rtl/>
        </w:rPr>
        <w:t xml:space="preserve"> می‌کند</w:t>
      </w:r>
      <w:r w:rsidRPr="0062224F">
        <w:rPr>
          <w:rStyle w:val="1-Char"/>
          <w:rtl/>
        </w:rPr>
        <w:t xml:space="preserve"> که تفسیر شیعه از آیۀ</w:t>
      </w:r>
      <w:r w:rsidR="00E502D9">
        <w:rPr>
          <w:rStyle w:val="1-Char"/>
          <w:rFonts w:hint="cs"/>
          <w:rtl/>
        </w:rPr>
        <w:t xml:space="preserve"> </w:t>
      </w:r>
      <w:r w:rsidR="00E502D9">
        <w:rPr>
          <w:rStyle w:val="1-Char"/>
          <w:rFonts w:cs="Traditional Arabic"/>
          <w:color w:val="000000"/>
          <w:shd w:val="clear" w:color="auto" w:fill="FFFFFF"/>
          <w:rtl/>
        </w:rPr>
        <w:t>﴿</w:t>
      </w:r>
      <w:r w:rsidR="00E502D9" w:rsidRPr="00321A84">
        <w:rPr>
          <w:rStyle w:val="8-Char"/>
          <w:rtl/>
        </w:rPr>
        <w:t xml:space="preserve">لَّآ أَسۡ‍َٔلُكُمۡ عَلَيۡهِ أَجۡرًا إِلَّا </w:t>
      </w:r>
      <w:r w:rsidR="00E502D9" w:rsidRPr="00321A84">
        <w:rPr>
          <w:rStyle w:val="8-Char"/>
          <w:rFonts w:hint="cs"/>
          <w:rtl/>
        </w:rPr>
        <w:t>ٱ</w:t>
      </w:r>
      <w:r w:rsidR="00E502D9" w:rsidRPr="00321A84">
        <w:rPr>
          <w:rStyle w:val="8-Char"/>
          <w:rFonts w:hint="eastAsia"/>
          <w:rtl/>
        </w:rPr>
        <w:t>لۡمَوَدَّةَ</w:t>
      </w:r>
      <w:r w:rsidR="00E502D9" w:rsidRPr="00321A84">
        <w:rPr>
          <w:rStyle w:val="8-Char"/>
          <w:rtl/>
        </w:rPr>
        <w:t xml:space="preserve"> فِي </w:t>
      </w:r>
      <w:r w:rsidR="00E502D9" w:rsidRPr="00321A84">
        <w:rPr>
          <w:rStyle w:val="8-Char"/>
          <w:rFonts w:hint="cs"/>
          <w:rtl/>
        </w:rPr>
        <w:t>ٱ</w:t>
      </w:r>
      <w:r w:rsidR="00E502D9" w:rsidRPr="00321A84">
        <w:rPr>
          <w:rStyle w:val="8-Char"/>
          <w:rFonts w:hint="eastAsia"/>
          <w:rtl/>
        </w:rPr>
        <w:t>لۡقُرۡبَىٰۗ</w:t>
      </w:r>
      <w:r w:rsidR="00E502D9">
        <w:rPr>
          <w:rStyle w:val="1-Char"/>
          <w:rFonts w:cs="Traditional Arabic"/>
          <w:color w:val="000000"/>
          <w:shd w:val="clear" w:color="auto" w:fill="FFFFFF"/>
          <w:rtl/>
        </w:rPr>
        <w:t>﴾</w:t>
      </w:r>
      <w:r w:rsidRPr="0062224F">
        <w:rPr>
          <w:rStyle w:val="1-Char"/>
          <w:rtl/>
        </w:rPr>
        <w:t xml:space="preserve"> دروغ است.</w:t>
      </w:r>
    </w:p>
    <w:p w:rsidR="00710A77" w:rsidRPr="001E5D31" w:rsidRDefault="00710A77" w:rsidP="001E5D31">
      <w:pPr>
        <w:pStyle w:val="3-"/>
      </w:pPr>
      <w:bookmarkStart w:id="603" w:name="_Toc194375409"/>
      <w:bookmarkStart w:id="604" w:name="_Toc212295158"/>
      <w:bookmarkStart w:id="605" w:name="_Toc433464599"/>
      <w:r w:rsidRPr="001E5D31">
        <w:rPr>
          <w:rFonts w:hint="cs"/>
          <w:rtl/>
        </w:rPr>
        <w:t>ادعای 138</w:t>
      </w:r>
      <w:r w:rsidR="00116CC5">
        <w:rPr>
          <w:rFonts w:hint="cs"/>
          <w:rtl/>
        </w:rPr>
        <w:t>-</w:t>
      </w:r>
      <w:r w:rsidRPr="001E5D31">
        <w:rPr>
          <w:rtl/>
        </w:rPr>
        <w:t xml:space="preserve"> اقرار شافعی به وجوب حبّ اهل البیت</w:t>
      </w:r>
      <w:r w:rsidR="00FA223B">
        <w:rPr>
          <w:rtl/>
        </w:rPr>
        <w:t>،</w:t>
      </w:r>
      <w:r w:rsidRPr="001E5D31">
        <w:rPr>
          <w:rFonts w:cs="Tahoma"/>
          <w:color w:val="FF0000"/>
          <w:rtl/>
        </w:rPr>
        <w:t xml:space="preserve"> </w:t>
      </w:r>
      <w:r w:rsidRPr="001E5D31">
        <w:rPr>
          <w:rtl/>
        </w:rPr>
        <w:t>دلیلی است برحقانیت شیعه</w:t>
      </w:r>
      <w:bookmarkEnd w:id="603"/>
      <w:bookmarkEnd w:id="604"/>
      <w:bookmarkEnd w:id="605"/>
    </w:p>
    <w:p w:rsidR="00710A77" w:rsidRPr="0062224F" w:rsidRDefault="00710A77" w:rsidP="00362A31">
      <w:pPr>
        <w:ind w:firstLine="284"/>
        <w:jc w:val="both"/>
        <w:rPr>
          <w:rStyle w:val="1-Char"/>
          <w:rtl/>
        </w:rPr>
      </w:pPr>
      <w:r w:rsidRPr="0062224F">
        <w:rPr>
          <w:rStyle w:val="1-Char"/>
          <w:rtl/>
        </w:rPr>
        <w:t>شعری را از شافعی ذکر کرده که در</w:t>
      </w:r>
      <w:r w:rsidRPr="0062224F">
        <w:rPr>
          <w:rStyle w:val="1-Char"/>
          <w:rFonts w:eastAsia="SimSun"/>
          <w:rtl/>
        </w:rPr>
        <w:t xml:space="preserve"> </w:t>
      </w:r>
      <w:r w:rsidRPr="0062224F">
        <w:rPr>
          <w:rStyle w:val="1-Char"/>
          <w:rtl/>
        </w:rPr>
        <w:t>آن آمده است: همین درجه برای اهلبیت بس است که اگر در نماز به</w:t>
      </w:r>
      <w:r w:rsidR="00F0383B">
        <w:rPr>
          <w:rStyle w:val="1-Char"/>
          <w:rtl/>
        </w:rPr>
        <w:t xml:space="preserve"> آن‌ها </w:t>
      </w:r>
      <w:r w:rsidRPr="0062224F">
        <w:rPr>
          <w:rStyle w:val="1-Char"/>
          <w:rtl/>
        </w:rPr>
        <w:t>سلام نکنیم، نماز پذیرفته</w:t>
      </w:r>
      <w:r w:rsidR="002D3D2D" w:rsidRPr="0062224F">
        <w:rPr>
          <w:rStyle w:val="1-Char"/>
          <w:rtl/>
        </w:rPr>
        <w:t xml:space="preserve"> نمی‌</w:t>
      </w:r>
      <w:r w:rsidRPr="0062224F">
        <w:rPr>
          <w:rStyle w:val="1-Char"/>
          <w:rtl/>
        </w:rPr>
        <w:t>شود. این را دلیل گرفته که فاطمه محبوب</w:t>
      </w:r>
      <w:r w:rsidR="00362A31">
        <w:rPr>
          <w:rStyle w:val="1-Char"/>
          <w:rFonts w:hint="cs"/>
          <w:rtl/>
        </w:rPr>
        <w:t>‌</w:t>
      </w:r>
      <w:r w:rsidRPr="0062224F">
        <w:rPr>
          <w:rStyle w:val="1-Char"/>
          <w:rtl/>
        </w:rPr>
        <w:t>تر است تا عایشه...</w:t>
      </w:r>
      <w:r w:rsidR="009F4399" w:rsidRPr="00CE6E7F">
        <w:rPr>
          <w:rStyle w:val="1-Char"/>
          <w:rFonts w:hint="cs"/>
          <w:vertAlign w:val="superscript"/>
          <w:rtl/>
        </w:rPr>
        <w:t>(</w:t>
      </w:r>
      <w:r w:rsidR="009F4399" w:rsidRPr="008C6EBC">
        <w:rPr>
          <w:rStyle w:val="1-Char"/>
          <w:vertAlign w:val="superscript"/>
          <w:rtl/>
        </w:rPr>
        <w:footnoteReference w:id="155"/>
      </w:r>
      <w:r w:rsidR="009F4399"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آیا گمان</w:t>
      </w:r>
      <w:r w:rsidR="001E5D31" w:rsidRPr="0062224F">
        <w:rPr>
          <w:rStyle w:val="1-Char"/>
          <w:rtl/>
        </w:rPr>
        <w:t xml:space="preserve"> می‌</w:t>
      </w:r>
      <w:r w:rsidRPr="0062224F">
        <w:rPr>
          <w:rStyle w:val="1-Char"/>
          <w:rtl/>
        </w:rPr>
        <w:t>کنی که امام شافعی، زن پیغمبر ر</w:t>
      </w:r>
      <w:r w:rsidR="009F4399" w:rsidRPr="0062224F">
        <w:rPr>
          <w:rStyle w:val="1-Char"/>
          <w:rtl/>
        </w:rPr>
        <w:t>ا از</w:t>
      </w:r>
      <w:r w:rsidR="002D3D2D" w:rsidRPr="0062224F">
        <w:rPr>
          <w:rStyle w:val="1-Char"/>
          <w:rtl/>
        </w:rPr>
        <w:t xml:space="preserve"> </w:t>
      </w:r>
      <w:r w:rsidR="009F4399" w:rsidRPr="0062224F">
        <w:rPr>
          <w:rStyle w:val="1-Char"/>
          <w:rtl/>
        </w:rPr>
        <w:t>اهلبیت ایشان</w:t>
      </w:r>
      <w:r w:rsidR="00FA03B3">
        <w:rPr>
          <w:rStyle w:val="1-Char"/>
          <w:rtl/>
        </w:rPr>
        <w:t xml:space="preserve"> نمی‌دا</w:t>
      </w:r>
      <w:r w:rsidR="009F4399" w:rsidRPr="0062224F">
        <w:rPr>
          <w:rStyle w:val="1-Char"/>
          <w:rtl/>
        </w:rPr>
        <w:t>نست؟!</w:t>
      </w:r>
      <w:r w:rsidR="009F4399"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این شما هستید که زن را از اهلبیت</w:t>
      </w:r>
      <w:r w:rsidR="00FA03B3">
        <w:rPr>
          <w:rStyle w:val="1-Char"/>
          <w:rtl/>
        </w:rPr>
        <w:t xml:space="preserve"> نمی‌دا</w:t>
      </w:r>
      <w:r w:rsidRPr="0062224F">
        <w:rPr>
          <w:rStyle w:val="1-Char"/>
          <w:rtl/>
        </w:rPr>
        <w:t>نید و در این اعتقاد، حماقت و لجاجت و غرض ورزی و</w:t>
      </w:r>
      <w:r w:rsidR="00686EC4" w:rsidRPr="0062224F">
        <w:rPr>
          <w:rStyle w:val="1-Char"/>
          <w:rtl/>
        </w:rPr>
        <w:t xml:space="preserve"> بی‌</w:t>
      </w:r>
      <w:r w:rsidRPr="0062224F">
        <w:rPr>
          <w:rStyle w:val="1-Char"/>
          <w:rtl/>
        </w:rPr>
        <w:t>حیایی را یک جا جمع کرد</w:t>
      </w:r>
      <w:r w:rsidR="00362A31">
        <w:rPr>
          <w:rStyle w:val="1-Char"/>
          <w:rtl/>
        </w:rPr>
        <w:t>ه‌اید</w:t>
      </w:r>
      <w:r w:rsidRPr="0062224F">
        <w:rPr>
          <w:rStyle w:val="1-Char"/>
          <w:rtl/>
        </w:rPr>
        <w:t xml:space="preserve"> و به این هم بسنده نکرد</w:t>
      </w:r>
      <w:r w:rsidR="00362A31">
        <w:rPr>
          <w:rStyle w:val="1-Char"/>
          <w:rtl/>
        </w:rPr>
        <w:t>ه‌اید</w:t>
      </w:r>
      <w:r w:rsidRPr="0062224F">
        <w:rPr>
          <w:rStyle w:val="1-Char"/>
          <w:rtl/>
        </w:rPr>
        <w:t>؛ از شافعی شعری در مدح اهلبیت</w:t>
      </w:r>
      <w:r w:rsidR="001E5D31" w:rsidRPr="0062224F">
        <w:rPr>
          <w:rStyle w:val="1-Char"/>
          <w:rtl/>
        </w:rPr>
        <w:t xml:space="preserve"> می‌</w:t>
      </w:r>
      <w:r w:rsidRPr="0062224F">
        <w:rPr>
          <w:rStyle w:val="1-Char"/>
          <w:rtl/>
        </w:rPr>
        <w:t xml:space="preserve">آورید. </w:t>
      </w:r>
    </w:p>
    <w:p w:rsidR="00710A77" w:rsidRPr="0062224F" w:rsidRDefault="00710A77" w:rsidP="00710A77">
      <w:pPr>
        <w:ind w:firstLine="284"/>
        <w:jc w:val="both"/>
        <w:rPr>
          <w:rStyle w:val="1-Char"/>
          <w:rtl/>
        </w:rPr>
      </w:pPr>
      <w:r w:rsidRPr="0062224F">
        <w:rPr>
          <w:rStyle w:val="1-Char"/>
          <w:rtl/>
        </w:rPr>
        <w:t>بدبخت‌ها شافعی دارد اهلبیت را مدح</w:t>
      </w:r>
      <w:r w:rsidR="001E5D31" w:rsidRPr="0062224F">
        <w:rPr>
          <w:rStyle w:val="1-Char"/>
          <w:rtl/>
        </w:rPr>
        <w:t xml:space="preserve"> می‌</w:t>
      </w:r>
      <w:r w:rsidRPr="0062224F">
        <w:rPr>
          <w:rStyle w:val="1-Char"/>
          <w:rtl/>
        </w:rPr>
        <w:t>کند؛ یعنی، عایشه و حفصه را</w:t>
      </w:r>
      <w:r w:rsidR="00600B5B" w:rsidRPr="0062224F">
        <w:rPr>
          <w:rStyle w:val="1-Char"/>
          <w:rtl/>
        </w:rPr>
        <w:t>.</w:t>
      </w:r>
      <w:r w:rsidR="00C94C10">
        <w:rPr>
          <w:rStyle w:val="1-Char"/>
          <w:rtl/>
        </w:rPr>
        <w:t xml:space="preserve"> می‌بینی</w:t>
      </w:r>
      <w:r w:rsidRPr="0062224F">
        <w:rPr>
          <w:rStyle w:val="1-Char"/>
          <w:rtl/>
        </w:rPr>
        <w:t xml:space="preserve"> که امام شافعی چقدر اهلبیت را دوست دارد. او را که مثال</w:t>
      </w:r>
      <w:r w:rsidR="001E5D31" w:rsidRPr="0062224F">
        <w:rPr>
          <w:rStyle w:val="1-Char"/>
          <w:rtl/>
        </w:rPr>
        <w:t xml:space="preserve"> می‌</w:t>
      </w:r>
      <w:r w:rsidRPr="0062224F">
        <w:rPr>
          <w:rStyle w:val="1-Char"/>
          <w:rtl/>
        </w:rPr>
        <w:t xml:space="preserve">زنی، مرام او را نیز، قبول کن. </w:t>
      </w:r>
    </w:p>
    <w:p w:rsidR="00710A77" w:rsidRPr="0062224F" w:rsidRDefault="00710A77" w:rsidP="00710A77">
      <w:pPr>
        <w:ind w:firstLine="284"/>
        <w:jc w:val="both"/>
        <w:rPr>
          <w:rStyle w:val="1-Char"/>
          <w:rtl/>
        </w:rPr>
      </w:pPr>
      <w:r w:rsidRPr="00E43A93">
        <w:rPr>
          <w:rStyle w:val="1-Char"/>
          <w:rtl/>
        </w:rPr>
        <w:t>این چه روش خبیثی است که از هرچمنی گلی</w:t>
      </w:r>
      <w:r w:rsidR="001E5D31" w:rsidRPr="00E43A93">
        <w:rPr>
          <w:rStyle w:val="1-Char"/>
          <w:rtl/>
        </w:rPr>
        <w:t xml:space="preserve"> می‌</w:t>
      </w:r>
      <w:r w:rsidRPr="00E43A93">
        <w:rPr>
          <w:rStyle w:val="1-Char"/>
          <w:rtl/>
        </w:rPr>
        <w:t xml:space="preserve">چینی؟ حرفی را که </w:t>
      </w:r>
      <w:r w:rsidRPr="0062224F">
        <w:rPr>
          <w:rStyle w:val="1-Char"/>
          <w:rtl/>
        </w:rPr>
        <w:t>مطابق میلت است از بزرگان ما نقل</w:t>
      </w:r>
      <w:r w:rsidR="001E5D31" w:rsidRPr="0062224F">
        <w:rPr>
          <w:rStyle w:val="1-Char"/>
          <w:rtl/>
        </w:rPr>
        <w:t xml:space="preserve"> می‌</w:t>
      </w:r>
      <w:r w:rsidRPr="0062224F">
        <w:rPr>
          <w:rStyle w:val="1-Char"/>
          <w:rtl/>
        </w:rPr>
        <w:t>کنی، اما</w:t>
      </w:r>
      <w:r w:rsidR="0086395E">
        <w:rPr>
          <w:rStyle w:val="1-Char"/>
          <w:rtl/>
        </w:rPr>
        <w:t xml:space="preserve"> حرف‌ها</w:t>
      </w:r>
      <w:r w:rsidR="00C3111C">
        <w:rPr>
          <w:rStyle w:val="1-Char"/>
          <w:rtl/>
        </w:rPr>
        <w:t xml:space="preserve">ی </w:t>
      </w:r>
      <w:r w:rsidRPr="0062224F">
        <w:rPr>
          <w:rStyle w:val="1-Char"/>
          <w:rtl/>
        </w:rPr>
        <w:t>دیگر</w:t>
      </w:r>
      <w:r w:rsidR="00F0383B">
        <w:rPr>
          <w:rStyle w:val="1-Char"/>
          <w:rtl/>
        </w:rPr>
        <w:t xml:space="preserve"> آن‌ها </w:t>
      </w:r>
      <w:r w:rsidRPr="0062224F">
        <w:rPr>
          <w:rStyle w:val="1-Char"/>
          <w:rtl/>
        </w:rPr>
        <w:t>را رد کنی.</w:t>
      </w:r>
    </w:p>
    <w:p w:rsidR="00710A77" w:rsidRPr="0062224F" w:rsidRDefault="00710A77" w:rsidP="00710A77">
      <w:pPr>
        <w:ind w:firstLine="284"/>
        <w:jc w:val="both"/>
        <w:rPr>
          <w:rStyle w:val="1-Char"/>
          <w:rtl/>
        </w:rPr>
      </w:pPr>
      <w:r w:rsidRPr="0062224F">
        <w:rPr>
          <w:rStyle w:val="1-Char"/>
          <w:rtl/>
        </w:rPr>
        <w:t>اگر یک مسیحی کتابی بنویسد تا حقانیت عیسی و باطل بودن اسلام را ثابت کند و شعری از شافعی در مدح عیسی بیاورد و نتیجه بگیرد که اسلام بد است. آیا به این استدلال او</w:t>
      </w:r>
      <w:r w:rsidR="002D3D2D" w:rsidRPr="0062224F">
        <w:rPr>
          <w:rStyle w:val="1-Char"/>
          <w:rtl/>
        </w:rPr>
        <w:t xml:space="preserve"> نمی‌</w:t>
      </w:r>
      <w:r w:rsidRPr="0062224F">
        <w:rPr>
          <w:rStyle w:val="1-Char"/>
          <w:rtl/>
        </w:rPr>
        <w:t>خندی؟ ما هم به کارت</w:t>
      </w:r>
      <w:r w:rsidR="001E5D31" w:rsidRPr="0062224F">
        <w:rPr>
          <w:rStyle w:val="1-Char"/>
          <w:rtl/>
        </w:rPr>
        <w:t xml:space="preserve"> می‌</w:t>
      </w:r>
      <w:r w:rsidRPr="0062224F">
        <w:rPr>
          <w:rStyle w:val="1-Char"/>
          <w:rtl/>
        </w:rPr>
        <w:t>خندیم و از حماقت و لجاجت تو انگشت بر دهانیم!</w:t>
      </w:r>
      <w:r w:rsidRPr="0062224F">
        <w:rPr>
          <w:rStyle w:val="1-Char"/>
          <w:rFonts w:hint="cs"/>
          <w:rtl/>
        </w:rPr>
        <w:t>.</w:t>
      </w:r>
    </w:p>
    <w:p w:rsidR="00710A77" w:rsidRPr="0062224F" w:rsidRDefault="00710A77" w:rsidP="00362A31">
      <w:pPr>
        <w:ind w:firstLine="284"/>
        <w:jc w:val="both"/>
        <w:rPr>
          <w:rStyle w:val="1-Char"/>
          <w:rtl/>
        </w:rPr>
      </w:pPr>
      <w:r w:rsidRPr="0062224F">
        <w:rPr>
          <w:rStyle w:val="1-Char"/>
          <w:rtl/>
        </w:rPr>
        <w:t>حالا که نام امام شافعی را ذکر کردی، خوب است نظر ایشان را دربارۀ شیعه بدانی؛ همان گونه که نظر ایشان را دربارۀ اهل بیت دانستی. امام شافعی</w:t>
      </w:r>
      <w:r w:rsidR="00B32BA2">
        <w:rPr>
          <w:rStyle w:val="1-Char"/>
          <w:rtl/>
        </w:rPr>
        <w:t xml:space="preserve"> </w:t>
      </w:r>
      <w:r w:rsidR="00783174">
        <w:rPr>
          <w:rStyle w:val="1-Char"/>
          <w:rtl/>
        </w:rPr>
        <w:t>می‌گوید</w:t>
      </w:r>
      <w:r w:rsidRPr="0062224F">
        <w:rPr>
          <w:rStyle w:val="1-Char"/>
          <w:rtl/>
        </w:rPr>
        <w:t>: «در میان فرقه‌ها، هیچ فرقه‌ای را در ادعاهایش دروغگوتر و در شهادت دروغ</w:t>
      </w:r>
      <w:r w:rsidR="00FA223B" w:rsidRPr="0062224F">
        <w:rPr>
          <w:rStyle w:val="1-Char"/>
          <w:rtl/>
        </w:rPr>
        <w:t>،</w:t>
      </w:r>
      <w:r w:rsidRPr="0062224F">
        <w:rPr>
          <w:rStyle w:val="1-Char"/>
          <w:rtl/>
        </w:rPr>
        <w:t xml:space="preserve"> گستاخ</w:t>
      </w:r>
      <w:r w:rsidR="00362A31">
        <w:rPr>
          <w:rStyle w:val="1-Char"/>
          <w:rFonts w:hint="cs"/>
          <w:rtl/>
        </w:rPr>
        <w:t>‌</w:t>
      </w:r>
      <w:r w:rsidRPr="0062224F">
        <w:rPr>
          <w:rStyle w:val="1-Char"/>
          <w:rtl/>
        </w:rPr>
        <w:t>تر از رافضیان</w:t>
      </w:r>
      <w:r w:rsidR="009F4399" w:rsidRPr="00CE6E7F">
        <w:rPr>
          <w:rStyle w:val="1-Char"/>
          <w:rFonts w:hint="cs"/>
          <w:vertAlign w:val="superscript"/>
          <w:rtl/>
        </w:rPr>
        <w:t>(</w:t>
      </w:r>
      <w:r w:rsidR="009F4399" w:rsidRPr="008C6EBC">
        <w:rPr>
          <w:rStyle w:val="1-Char"/>
          <w:vertAlign w:val="superscript"/>
          <w:rtl/>
        </w:rPr>
        <w:footnoteReference w:id="156"/>
      </w:r>
      <w:r w:rsidR="009F4399" w:rsidRPr="00CE6E7F">
        <w:rPr>
          <w:rStyle w:val="1-Char"/>
          <w:rFonts w:hint="cs"/>
          <w:vertAlign w:val="superscript"/>
          <w:rtl/>
        </w:rPr>
        <w:t>)</w:t>
      </w:r>
      <w:r w:rsidRPr="0062224F">
        <w:rPr>
          <w:rStyle w:val="1-Char"/>
          <w:rtl/>
        </w:rPr>
        <w:t xml:space="preserve"> ندیدم</w:t>
      </w:r>
      <w:r w:rsidR="009F4399" w:rsidRPr="00CE6E7F">
        <w:rPr>
          <w:rStyle w:val="1-Char"/>
          <w:rFonts w:hint="cs"/>
          <w:vertAlign w:val="superscript"/>
          <w:rtl/>
        </w:rPr>
        <w:t>(</w:t>
      </w:r>
      <w:r w:rsidR="009F4399" w:rsidRPr="008C6EBC">
        <w:rPr>
          <w:rStyle w:val="1-Char"/>
          <w:vertAlign w:val="superscript"/>
          <w:rtl/>
        </w:rPr>
        <w:footnoteReference w:id="157"/>
      </w:r>
      <w:r w:rsidR="009F4399" w:rsidRPr="00CE6E7F">
        <w:rPr>
          <w:rStyle w:val="1-Char"/>
          <w:rFonts w:hint="cs"/>
          <w:vertAlign w:val="superscript"/>
          <w:rtl/>
        </w:rPr>
        <w:t>)</w:t>
      </w:r>
      <w:r w:rsidRPr="0062224F">
        <w:rPr>
          <w:rStyle w:val="1-Char"/>
          <w:rtl/>
        </w:rPr>
        <w:t>»</w:t>
      </w:r>
      <w:r w:rsidR="001E5D31" w:rsidRPr="0062224F">
        <w:rPr>
          <w:rStyle w:val="1-Char"/>
          <w:rFonts w:hint="cs"/>
          <w:rtl/>
        </w:rPr>
        <w:t>.</w:t>
      </w:r>
      <w:r w:rsidRPr="0062224F">
        <w:rPr>
          <w:rStyle w:val="1-Char"/>
          <w:rtl/>
        </w:rPr>
        <w:t xml:space="preserve"> </w:t>
      </w:r>
    </w:p>
    <w:p w:rsidR="00710A77" w:rsidRPr="001E5D31" w:rsidRDefault="00710A77" w:rsidP="001E5D31">
      <w:pPr>
        <w:pStyle w:val="3-"/>
        <w:rPr>
          <w:rtl/>
        </w:rPr>
      </w:pPr>
      <w:bookmarkStart w:id="606" w:name="_Toc194375410"/>
      <w:bookmarkStart w:id="607" w:name="_Toc212295159"/>
      <w:bookmarkStart w:id="608" w:name="_Toc433464600"/>
      <w:r w:rsidRPr="001E5D31">
        <w:rPr>
          <w:rFonts w:hint="cs"/>
          <w:rtl/>
        </w:rPr>
        <w:t>ادعای 139</w:t>
      </w:r>
      <w:r w:rsidR="00116CC5">
        <w:rPr>
          <w:rFonts w:hint="cs"/>
          <w:rtl/>
        </w:rPr>
        <w:t>-</w:t>
      </w:r>
      <w:r w:rsidRPr="001E5D31">
        <w:rPr>
          <w:rFonts w:hint="cs"/>
          <w:rtl/>
        </w:rPr>
        <w:t xml:space="preserve"> </w:t>
      </w:r>
      <w:r w:rsidRPr="001E5D31">
        <w:rPr>
          <w:rtl/>
        </w:rPr>
        <w:t>علی</w:t>
      </w:r>
      <w:r w:rsidR="00FA223B">
        <w:rPr>
          <w:rtl/>
        </w:rPr>
        <w:t>،</w:t>
      </w:r>
      <w:r w:rsidRPr="001E5D31">
        <w:rPr>
          <w:rtl/>
        </w:rPr>
        <w:t xml:space="preserve"> محبوبترین مردان نزد پیغمبر بوده است</w:t>
      </w:r>
      <w:bookmarkEnd w:id="606"/>
      <w:bookmarkEnd w:id="607"/>
      <w:bookmarkEnd w:id="608"/>
    </w:p>
    <w:p w:rsidR="00710A77" w:rsidRPr="0062224F" w:rsidRDefault="00710A77" w:rsidP="009F4399">
      <w:pPr>
        <w:ind w:firstLine="284"/>
        <w:jc w:val="both"/>
        <w:rPr>
          <w:rStyle w:val="1-Char"/>
          <w:rtl/>
        </w:rPr>
      </w:pPr>
      <w:r w:rsidRPr="0062224F">
        <w:rPr>
          <w:rStyle w:val="1-Char"/>
          <w:rtl/>
        </w:rPr>
        <w:t>باز یک حدیث ساختگی از زبان شیخ سلیمان بلخی و ابن حجر مکی صوفی و آدم‌هایی مثل محمد بن طلحه</w:t>
      </w:r>
      <w:r w:rsidR="002D3D2D" w:rsidRPr="0062224F">
        <w:rPr>
          <w:rStyle w:val="1-Char"/>
          <w:rtl/>
        </w:rPr>
        <w:t xml:space="preserve"> </w:t>
      </w:r>
      <w:r w:rsidRPr="0062224F">
        <w:rPr>
          <w:rStyle w:val="1-Char"/>
          <w:rtl/>
        </w:rPr>
        <w:t>و خوارزمی پیدا کرده است که</w:t>
      </w:r>
      <w:r w:rsidR="002D3D2D" w:rsidRPr="0062224F">
        <w:rPr>
          <w:rStyle w:val="1-Char"/>
          <w:rtl/>
        </w:rPr>
        <w:t xml:space="preserve"> </w:t>
      </w:r>
      <w:r w:rsidRPr="0062224F">
        <w:rPr>
          <w:rStyle w:val="1-Char"/>
          <w:rtl/>
        </w:rPr>
        <w:t>علی محبوترین فرد پیش رسول الله بو د...</w:t>
      </w:r>
      <w:r w:rsidR="009F4399" w:rsidRPr="00CE6E7F">
        <w:rPr>
          <w:rStyle w:val="1-Char"/>
          <w:rFonts w:hint="cs"/>
          <w:vertAlign w:val="superscript"/>
          <w:rtl/>
        </w:rPr>
        <w:t>(</w:t>
      </w:r>
      <w:r w:rsidR="009F4399" w:rsidRPr="008C6EBC">
        <w:rPr>
          <w:rStyle w:val="1-Char"/>
          <w:vertAlign w:val="superscript"/>
          <w:rtl/>
        </w:rPr>
        <w:footnoteReference w:id="158"/>
      </w:r>
      <w:r w:rsidR="009F4399" w:rsidRPr="00CE6E7F">
        <w:rPr>
          <w:rStyle w:val="1-Char"/>
          <w:rFonts w:hint="cs"/>
          <w:vertAlign w:val="superscript"/>
          <w:rtl/>
        </w:rPr>
        <w:t>)</w:t>
      </w:r>
      <w:r w:rsidRPr="0062224F">
        <w:rPr>
          <w:rStyle w:val="1-Char"/>
          <w:rFonts w:hint="cs"/>
          <w:rtl/>
        </w:rPr>
        <w:t>.</w:t>
      </w:r>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 xml:space="preserve">این دروغ است. اصل این حدیث در ترمذی است که ضعیف است. </w:t>
      </w:r>
    </w:p>
    <w:p w:rsidR="00710A77" w:rsidRPr="0062224F" w:rsidRDefault="00710A77" w:rsidP="00710A77">
      <w:pPr>
        <w:ind w:firstLine="284"/>
        <w:jc w:val="both"/>
        <w:rPr>
          <w:rStyle w:val="1-Char"/>
          <w:rtl/>
        </w:rPr>
      </w:pPr>
      <w:r w:rsidRPr="0062224F">
        <w:rPr>
          <w:rStyle w:val="1-Char"/>
          <w:rtl/>
        </w:rPr>
        <w:t>من</w:t>
      </w:r>
      <w:r w:rsidR="00FA03B3">
        <w:rPr>
          <w:rStyle w:val="1-Char"/>
          <w:rtl/>
        </w:rPr>
        <w:t xml:space="preserve"> نمی‌دا</w:t>
      </w:r>
      <w:r w:rsidRPr="0062224F">
        <w:rPr>
          <w:rStyle w:val="1-Char"/>
          <w:rtl/>
        </w:rPr>
        <w:t>نم این مرد که از کتب ما نقل قول</w:t>
      </w:r>
      <w:r w:rsidR="001E5D31" w:rsidRPr="0062224F">
        <w:rPr>
          <w:rStyle w:val="1-Char"/>
          <w:rtl/>
        </w:rPr>
        <w:t xml:space="preserve"> می‌</w:t>
      </w:r>
      <w:r w:rsidRPr="0062224F">
        <w:rPr>
          <w:rStyle w:val="1-Char"/>
          <w:rtl/>
        </w:rPr>
        <w:t>کند،چرا قواعد ما را در تصحیح حدیث</w:t>
      </w:r>
      <w:r w:rsidR="002D3D2D" w:rsidRPr="0062224F">
        <w:rPr>
          <w:rStyle w:val="1-Char"/>
          <w:rtl/>
        </w:rPr>
        <w:t xml:space="preserve"> نمی‌</w:t>
      </w:r>
      <w:r w:rsidRPr="0062224F">
        <w:rPr>
          <w:rStyle w:val="1-Char"/>
          <w:rtl/>
        </w:rPr>
        <w:t>پذیرد؟! مثل این است که ما در بازار با ارز بیگانه معامله کنیم، اما ارزش آن را بیش از قیمت واقعی آن اعلام کنیم. کی از ما قبول</w:t>
      </w:r>
      <w:r w:rsidR="00100CD0">
        <w:rPr>
          <w:rStyle w:val="1-Char"/>
          <w:rtl/>
        </w:rPr>
        <w:t xml:space="preserve"> می‌کند</w:t>
      </w:r>
      <w:r w:rsidR="00DE4714" w:rsidRPr="0062224F">
        <w:rPr>
          <w:rStyle w:val="1-Char"/>
          <w:rtl/>
        </w:rPr>
        <w:t>؟</w:t>
      </w:r>
      <w:r w:rsidRPr="0062224F">
        <w:rPr>
          <w:rStyle w:val="1-Char"/>
          <w:rtl/>
        </w:rPr>
        <w:t xml:space="preserve"> هیچ کس!</w:t>
      </w:r>
      <w:bookmarkStart w:id="609" w:name="_Toc194375411"/>
      <w:r w:rsidRPr="0062224F">
        <w:rPr>
          <w:rStyle w:val="1-Char"/>
          <w:rFonts w:hint="cs"/>
          <w:rtl/>
        </w:rPr>
        <w:t>.</w:t>
      </w:r>
    </w:p>
    <w:p w:rsidR="00710A77" w:rsidRPr="0062224F" w:rsidRDefault="00783174" w:rsidP="00710A77">
      <w:pPr>
        <w:ind w:firstLine="284"/>
        <w:jc w:val="both"/>
        <w:rPr>
          <w:rStyle w:val="1-Char"/>
          <w:rtl/>
        </w:rPr>
      </w:pPr>
      <w:r>
        <w:rPr>
          <w:rStyle w:val="1-Char"/>
          <w:rFonts w:hint="cs"/>
          <w:rtl/>
        </w:rPr>
        <w:t>می‌گوید</w:t>
      </w:r>
      <w:r w:rsidR="008858A6" w:rsidRPr="0062224F">
        <w:rPr>
          <w:rStyle w:val="1-Char"/>
          <w:rFonts w:hint="cs"/>
          <w:rtl/>
        </w:rPr>
        <w:t>:</w:t>
      </w:r>
      <w:r w:rsidR="00710A77" w:rsidRPr="0062224F">
        <w:rPr>
          <w:rStyle w:val="1-Char"/>
          <w:rtl/>
        </w:rPr>
        <w:t>حدیث «طیر مَشویّ»</w:t>
      </w:r>
      <w:r w:rsidR="002D3D2D" w:rsidRPr="0062224F">
        <w:rPr>
          <w:rStyle w:val="1-Char"/>
          <w:rtl/>
        </w:rPr>
        <w:t xml:space="preserve"> </w:t>
      </w:r>
      <w:r w:rsidR="00710A77" w:rsidRPr="0062224F">
        <w:rPr>
          <w:rStyle w:val="1-Char"/>
          <w:rtl/>
        </w:rPr>
        <w:t>دلیلی است برمحبوب</w:t>
      </w:r>
      <w:r w:rsidR="009062E3">
        <w:rPr>
          <w:rStyle w:val="1-Char"/>
          <w:rtl/>
        </w:rPr>
        <w:t xml:space="preserve">‌ترین </w:t>
      </w:r>
      <w:r w:rsidR="00710A77" w:rsidRPr="0062224F">
        <w:rPr>
          <w:rStyle w:val="1-Char"/>
          <w:rtl/>
        </w:rPr>
        <w:t>بودن علی</w:t>
      </w:r>
      <w:bookmarkEnd w:id="609"/>
    </w:p>
    <w:p w:rsidR="00710A77" w:rsidRPr="0062224F" w:rsidRDefault="00710A77" w:rsidP="009F4399">
      <w:pPr>
        <w:ind w:firstLine="284"/>
        <w:jc w:val="both"/>
        <w:rPr>
          <w:rStyle w:val="1-Char"/>
          <w:rtl/>
        </w:rPr>
      </w:pPr>
      <w:r w:rsidRPr="0062224F">
        <w:rPr>
          <w:rStyle w:val="1-Char"/>
          <w:rtl/>
        </w:rPr>
        <w:t>حدیث، این است که</w:t>
      </w:r>
      <w:r w:rsidRPr="0062224F">
        <w:rPr>
          <w:rStyle w:val="1-Char"/>
          <w:rFonts w:hint="cs"/>
          <w:rtl/>
        </w:rPr>
        <w:t>:</w:t>
      </w:r>
      <w:r w:rsidR="002D3D2D" w:rsidRPr="0062224F">
        <w:rPr>
          <w:rStyle w:val="1-Char"/>
          <w:rtl/>
        </w:rPr>
        <w:t xml:space="preserve"> </w:t>
      </w:r>
      <w:r w:rsidRPr="0059586B">
        <w:rPr>
          <w:rStyle w:val="5-Char"/>
          <w:rFonts w:hint="cs"/>
          <w:rtl/>
        </w:rPr>
        <w:t>«</w:t>
      </w:r>
      <w:r w:rsidRPr="0062224F">
        <w:rPr>
          <w:rStyle w:val="1-Char"/>
          <w:rtl/>
        </w:rPr>
        <w:t>روزی</w:t>
      </w:r>
      <w:r w:rsidR="002D3D2D" w:rsidRPr="0062224F">
        <w:rPr>
          <w:rStyle w:val="1-Char"/>
          <w:rtl/>
        </w:rPr>
        <w:t xml:space="preserve"> </w:t>
      </w:r>
      <w:r w:rsidRPr="0062224F">
        <w:rPr>
          <w:rStyle w:val="1-Char"/>
          <w:rtl/>
        </w:rPr>
        <w:t>زنی برای</w:t>
      </w:r>
      <w:r w:rsidR="002D3D2D" w:rsidRPr="0062224F">
        <w:rPr>
          <w:rStyle w:val="1-Char"/>
          <w:rtl/>
        </w:rPr>
        <w:t xml:space="preserve"> </w:t>
      </w:r>
      <w:r w:rsidRPr="0062224F">
        <w:rPr>
          <w:rStyle w:val="1-Char"/>
          <w:rtl/>
        </w:rPr>
        <w:t>پیامبر مرغ</w:t>
      </w:r>
      <w:r w:rsidR="002D3D2D" w:rsidRPr="0062224F">
        <w:rPr>
          <w:rStyle w:val="1-Char"/>
          <w:rtl/>
        </w:rPr>
        <w:t xml:space="preserve"> </w:t>
      </w:r>
      <w:r w:rsidRPr="0062224F">
        <w:rPr>
          <w:rStyle w:val="1-Char"/>
          <w:rtl/>
        </w:rPr>
        <w:t>بریانی هدیه آورد و ایشان دعا کرد که یا الله، محبوبترین خلقت را بفرست تا با من بخورد و علی آمد و با او خورد</w:t>
      </w:r>
      <w:r w:rsidR="00600B5B" w:rsidRPr="0062224F">
        <w:rPr>
          <w:rStyle w:val="1-Char"/>
          <w:rtl/>
        </w:rPr>
        <w:t>.</w:t>
      </w:r>
      <w:r w:rsidRPr="0062224F">
        <w:rPr>
          <w:rStyle w:val="1-Char"/>
          <w:rtl/>
        </w:rPr>
        <w:t>..</w:t>
      </w:r>
      <w:r w:rsidRPr="0059586B">
        <w:rPr>
          <w:rStyle w:val="5-Char"/>
          <w:rFonts w:hint="cs"/>
          <w:rtl/>
        </w:rPr>
        <w:t>»</w:t>
      </w:r>
      <w:r w:rsidR="009F4399" w:rsidRPr="00CE6E7F">
        <w:rPr>
          <w:rStyle w:val="1-Char"/>
          <w:rFonts w:hint="cs"/>
          <w:vertAlign w:val="superscript"/>
          <w:rtl/>
        </w:rPr>
        <w:t>(</w:t>
      </w:r>
      <w:r w:rsidR="009F4399" w:rsidRPr="008C6EBC">
        <w:rPr>
          <w:rStyle w:val="1-Char"/>
          <w:vertAlign w:val="superscript"/>
          <w:rtl/>
        </w:rPr>
        <w:footnoteReference w:id="159"/>
      </w:r>
      <w:r w:rsidR="009F4399" w:rsidRPr="00CE6E7F">
        <w:rPr>
          <w:rStyle w:val="1-Char"/>
          <w:rFonts w:hint="cs"/>
          <w:vertAlign w:val="superscript"/>
          <w:rtl/>
        </w:rPr>
        <w:t>)</w:t>
      </w:r>
      <w:r w:rsidR="009F4399"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حدیث، دروغ است نه در بخاری هست نه در مسلم.</w:t>
      </w:r>
    </w:p>
    <w:p w:rsidR="00710A77" w:rsidRPr="0062224F" w:rsidRDefault="00710A77" w:rsidP="00710A77">
      <w:pPr>
        <w:ind w:firstLine="284"/>
        <w:jc w:val="both"/>
        <w:rPr>
          <w:rStyle w:val="1-Char"/>
          <w:rtl/>
        </w:rPr>
      </w:pPr>
      <w:r w:rsidRPr="0062224F">
        <w:rPr>
          <w:rStyle w:val="1-Char"/>
          <w:rtl/>
        </w:rPr>
        <w:t>اما نویسنده</w:t>
      </w:r>
      <w:r w:rsidR="00B32BA2">
        <w:rPr>
          <w:rStyle w:val="1-Char"/>
          <w:rtl/>
        </w:rPr>
        <w:t xml:space="preserve"> </w:t>
      </w:r>
      <w:r w:rsidR="00783174">
        <w:rPr>
          <w:rStyle w:val="1-Char"/>
          <w:rtl/>
        </w:rPr>
        <w:t>می‌گوید</w:t>
      </w:r>
      <w:r w:rsidRPr="0062224F">
        <w:rPr>
          <w:rStyle w:val="1-Char"/>
          <w:rtl/>
        </w:rPr>
        <w:t>: هم در صحیح بخاری هست هم مسلم. او مثل همیشه به دروغ استناد</w:t>
      </w:r>
      <w:r w:rsidR="001E5D31" w:rsidRPr="0062224F">
        <w:rPr>
          <w:rStyle w:val="1-Char"/>
          <w:rtl/>
        </w:rPr>
        <w:t xml:space="preserve"> می‌</w:t>
      </w:r>
      <w:r w:rsidRPr="0062224F">
        <w:rPr>
          <w:rStyle w:val="1-Char"/>
          <w:rtl/>
        </w:rPr>
        <w:t>کند. اما برای آنکه به دروغش بهایی دهد،</w:t>
      </w:r>
      <w:r w:rsidR="00B32BA2">
        <w:rPr>
          <w:rStyle w:val="1-Char"/>
          <w:rtl/>
        </w:rPr>
        <w:t xml:space="preserve"> </w:t>
      </w:r>
      <w:r w:rsidR="00783174">
        <w:rPr>
          <w:rStyle w:val="1-Char"/>
          <w:rtl/>
        </w:rPr>
        <w:t>می‌گوید</w:t>
      </w:r>
      <w:r w:rsidRPr="0062224F">
        <w:rPr>
          <w:rStyle w:val="1-Char"/>
          <w:rtl/>
        </w:rPr>
        <w:t>: در صحاح سته هست.</w:t>
      </w:r>
    </w:p>
    <w:p w:rsidR="00710A77" w:rsidRPr="0062224F" w:rsidRDefault="00710A77" w:rsidP="00710A77">
      <w:pPr>
        <w:ind w:firstLine="284"/>
        <w:jc w:val="both"/>
        <w:rPr>
          <w:rStyle w:val="1-Char"/>
          <w:rtl/>
        </w:rPr>
      </w:pPr>
      <w:r w:rsidRPr="0062224F">
        <w:rPr>
          <w:rStyle w:val="1-Char"/>
          <w:rtl/>
        </w:rPr>
        <w:t>دروغ در خود جمله هست. برای رسول الله هدیه</w:t>
      </w:r>
      <w:r w:rsidR="001E5D31" w:rsidRPr="0062224F">
        <w:rPr>
          <w:rStyle w:val="1-Char"/>
          <w:rtl/>
        </w:rPr>
        <w:t xml:space="preserve"> می‌</w:t>
      </w:r>
      <w:r w:rsidRPr="0062224F">
        <w:rPr>
          <w:rStyle w:val="1-Char"/>
          <w:rtl/>
        </w:rPr>
        <w:t>آید و به اطرافیانش تعارف نمی</w:t>
      </w:r>
      <w:r w:rsidRPr="0062224F">
        <w:rPr>
          <w:rStyle w:val="1-Char"/>
          <w:rFonts w:hint="cs"/>
          <w:rtl/>
        </w:rPr>
        <w:t>‌</w:t>
      </w:r>
      <w:r w:rsidRPr="0062224F">
        <w:rPr>
          <w:rStyle w:val="1-Char"/>
          <w:rtl/>
        </w:rPr>
        <w:t>کند که بیایند در خوردن با او شریک شوند و این راوی بیچاره دیده است که علی هم نشست و خورد، اما خودش نخورد.</w:t>
      </w:r>
    </w:p>
    <w:p w:rsidR="00710A77" w:rsidRPr="0062224F" w:rsidRDefault="00710A77" w:rsidP="00710A77">
      <w:pPr>
        <w:ind w:firstLine="284"/>
        <w:jc w:val="both"/>
        <w:rPr>
          <w:rStyle w:val="1-Char"/>
          <w:rtl/>
        </w:rPr>
      </w:pPr>
      <w:r w:rsidRPr="0062224F">
        <w:rPr>
          <w:rStyle w:val="1-Char"/>
          <w:rtl/>
        </w:rPr>
        <w:t>وای بر مردمی که او و کتابش را با ارزش</w:t>
      </w:r>
      <w:r w:rsidR="007B56C5">
        <w:rPr>
          <w:rStyle w:val="1-Char"/>
          <w:rtl/>
        </w:rPr>
        <w:t xml:space="preserve"> می‌دانند</w:t>
      </w:r>
      <w:r w:rsidR="00600B5B" w:rsidRPr="0062224F">
        <w:rPr>
          <w:rStyle w:val="1-Char"/>
          <w:rtl/>
        </w:rPr>
        <w:t>.</w:t>
      </w:r>
      <w:r w:rsidRPr="0062224F">
        <w:rPr>
          <w:rStyle w:val="1-Char"/>
          <w:rtl/>
        </w:rPr>
        <w:t xml:space="preserve"> این را </w:t>
      </w:r>
      <w:r w:rsidRPr="0062224F">
        <w:rPr>
          <w:rStyle w:val="1-Char"/>
          <w:rFonts w:hint="cs"/>
          <w:rtl/>
        </w:rPr>
        <w:t>ابن عساکر</w:t>
      </w:r>
      <w:r w:rsidRPr="0062224F">
        <w:rPr>
          <w:rStyle w:val="1-Char"/>
          <w:rtl/>
        </w:rPr>
        <w:t xml:space="preserve"> نقل کرده است.</w:t>
      </w:r>
      <w:r w:rsidRPr="0062224F">
        <w:rPr>
          <w:rStyle w:val="1-Char"/>
          <w:rFonts w:hint="cs"/>
          <w:rtl/>
        </w:rPr>
        <w:t xml:space="preserve"> و علمای ما آن</w:t>
      </w:r>
      <w:r w:rsidR="00930699">
        <w:rPr>
          <w:rStyle w:val="1-Char"/>
          <w:rFonts w:hint="cs"/>
          <w:rtl/>
        </w:rPr>
        <w:t xml:space="preserve"> </w:t>
      </w:r>
      <w:r w:rsidRPr="0062224F">
        <w:rPr>
          <w:rStyle w:val="1-Char"/>
          <w:rFonts w:hint="cs"/>
          <w:rtl/>
        </w:rPr>
        <w:t>را ضعیف</w:t>
      </w:r>
      <w:r w:rsidR="002D3D2D" w:rsidRPr="0062224F">
        <w:rPr>
          <w:rStyle w:val="1-Char"/>
          <w:rFonts w:hint="cs"/>
          <w:rtl/>
        </w:rPr>
        <w:t xml:space="preserve"> </w:t>
      </w:r>
      <w:r w:rsidRPr="0062224F">
        <w:rPr>
          <w:rStyle w:val="1-Char"/>
          <w:rFonts w:hint="cs"/>
          <w:rtl/>
        </w:rPr>
        <w:t>ویا جعلی</w:t>
      </w:r>
      <w:r w:rsidR="007B56C5">
        <w:rPr>
          <w:rStyle w:val="1-Char"/>
          <w:rFonts w:hint="cs"/>
          <w:rtl/>
        </w:rPr>
        <w:t xml:space="preserve"> می‌دانند</w:t>
      </w:r>
      <w:r w:rsidRPr="0062224F">
        <w:rPr>
          <w:rStyle w:val="1-Char"/>
          <w:rFonts w:hint="cs"/>
          <w:rtl/>
        </w:rPr>
        <w:t xml:space="preserve">. </w:t>
      </w:r>
    </w:p>
    <w:p w:rsidR="00710A77" w:rsidRPr="001E5D31" w:rsidRDefault="001E5D31" w:rsidP="001E5D31">
      <w:pPr>
        <w:pStyle w:val="3-"/>
        <w:rPr>
          <w:rtl/>
        </w:rPr>
      </w:pPr>
      <w:bookmarkStart w:id="610" w:name="_Toc194375412"/>
      <w:bookmarkStart w:id="611" w:name="_Toc212295160"/>
      <w:bookmarkStart w:id="612" w:name="_Toc433464601"/>
      <w:r>
        <w:rPr>
          <w:rFonts w:hint="cs"/>
          <w:rtl/>
        </w:rPr>
        <w:t>ادعای 140</w:t>
      </w:r>
      <w:r w:rsidR="00710A77" w:rsidRPr="001E5D31">
        <w:rPr>
          <w:rtl/>
        </w:rPr>
        <w:t>-</w:t>
      </w:r>
      <w:r>
        <w:rPr>
          <w:rFonts w:hint="cs"/>
          <w:rtl/>
        </w:rPr>
        <w:t xml:space="preserve"> </w:t>
      </w:r>
      <w:r w:rsidR="00710A77" w:rsidRPr="001E5D31">
        <w:rPr>
          <w:rtl/>
        </w:rPr>
        <w:t>قرآن را کسی</w:t>
      </w:r>
      <w:r w:rsidR="002D3D2D">
        <w:rPr>
          <w:rtl/>
        </w:rPr>
        <w:t xml:space="preserve"> نمی‌</w:t>
      </w:r>
      <w:r w:rsidR="00710A77" w:rsidRPr="001E5D31">
        <w:rPr>
          <w:rtl/>
        </w:rPr>
        <w:t>فهمد جز امامان ما</w:t>
      </w:r>
      <w:bookmarkEnd w:id="610"/>
      <w:bookmarkEnd w:id="611"/>
      <w:bookmarkEnd w:id="612"/>
    </w:p>
    <w:p w:rsidR="00710A77" w:rsidRPr="0062224F" w:rsidRDefault="00710A77" w:rsidP="009F4399">
      <w:pPr>
        <w:ind w:firstLine="284"/>
        <w:jc w:val="both"/>
        <w:rPr>
          <w:rStyle w:val="1-Char"/>
          <w:rtl/>
        </w:rPr>
      </w:pPr>
      <w:r w:rsidRPr="0062224F">
        <w:rPr>
          <w:rStyle w:val="1-Char"/>
          <w:rtl/>
        </w:rPr>
        <w:t>اما معنی قران را کسی</w:t>
      </w:r>
      <w:r w:rsidR="002D3D2D" w:rsidRPr="0062224F">
        <w:rPr>
          <w:rStyle w:val="1-Char"/>
          <w:rtl/>
        </w:rPr>
        <w:t xml:space="preserve"> نمی‌</w:t>
      </w:r>
      <w:r w:rsidRPr="0062224F">
        <w:rPr>
          <w:rStyle w:val="1-Char"/>
          <w:rtl/>
        </w:rPr>
        <w:t>فهمد غیر از اهلبیت...</w:t>
      </w:r>
      <w:r w:rsidR="009F4399" w:rsidRPr="00CE6E7F">
        <w:rPr>
          <w:rStyle w:val="1-Char"/>
          <w:rFonts w:hint="cs"/>
          <w:vertAlign w:val="superscript"/>
          <w:rtl/>
        </w:rPr>
        <w:t>(</w:t>
      </w:r>
      <w:r w:rsidR="009F4399" w:rsidRPr="008C6EBC">
        <w:rPr>
          <w:rStyle w:val="1-Char"/>
          <w:vertAlign w:val="superscript"/>
          <w:rtl/>
        </w:rPr>
        <w:footnoteReference w:id="160"/>
      </w:r>
      <w:r w:rsidR="009F4399"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 xml:space="preserve">اکنون که اهل بیت نیست، پس باید به کتبی که شما مدعی هستید اقوال اهل بیت است؛ مراجعه کنیم. </w:t>
      </w:r>
    </w:p>
    <w:p w:rsidR="00710A77" w:rsidRPr="0062224F" w:rsidRDefault="00710A77" w:rsidP="00362A31">
      <w:pPr>
        <w:ind w:firstLine="284"/>
        <w:jc w:val="both"/>
        <w:rPr>
          <w:rStyle w:val="1-Char"/>
          <w:rtl/>
        </w:rPr>
      </w:pPr>
      <w:r w:rsidRPr="0062224F">
        <w:rPr>
          <w:rStyle w:val="1-Char"/>
          <w:rtl/>
        </w:rPr>
        <w:t>به زبان ساده</w:t>
      </w:r>
      <w:r w:rsidR="00362A31">
        <w:rPr>
          <w:rStyle w:val="1-Char"/>
          <w:rFonts w:hint="cs"/>
          <w:rtl/>
        </w:rPr>
        <w:t>‌</w:t>
      </w:r>
      <w:r w:rsidRPr="0062224F">
        <w:rPr>
          <w:rStyle w:val="1-Char"/>
          <w:rtl/>
        </w:rPr>
        <w:t>تر قرآن را قبول نداری و کتب حدیث خودت را قبول داری. این، عقیدۀ توست. هرچند که مستقیم</w:t>
      </w:r>
      <w:r w:rsidR="00783174">
        <w:rPr>
          <w:rStyle w:val="1-Char"/>
          <w:rtl/>
        </w:rPr>
        <w:t xml:space="preserve"> نمی‌گو</w:t>
      </w:r>
      <w:r w:rsidRPr="0062224F">
        <w:rPr>
          <w:rStyle w:val="1-Char"/>
          <w:rtl/>
        </w:rPr>
        <w:t>یی، اما حرف ت</w:t>
      </w:r>
      <w:r w:rsidR="00930699">
        <w:rPr>
          <w:rStyle w:val="1-Char"/>
          <w:rFonts w:hint="cs"/>
          <w:rtl/>
        </w:rPr>
        <w:t xml:space="preserve">و </w:t>
      </w:r>
      <w:r w:rsidRPr="0062224F">
        <w:rPr>
          <w:rStyle w:val="1-Char"/>
          <w:rtl/>
        </w:rPr>
        <w:t>را که تجزیه کنیم، فقط همین معنی را</w:t>
      </w:r>
      <w:r w:rsidR="001E5D31" w:rsidRPr="0062224F">
        <w:rPr>
          <w:rStyle w:val="1-Char"/>
          <w:rtl/>
        </w:rPr>
        <w:t xml:space="preserve"> می‌</w:t>
      </w:r>
      <w:r w:rsidRPr="0062224F">
        <w:rPr>
          <w:rStyle w:val="1-Char"/>
          <w:rtl/>
        </w:rPr>
        <w:t xml:space="preserve">دهد. </w:t>
      </w:r>
    </w:p>
    <w:p w:rsidR="00710A77" w:rsidRPr="0062224F" w:rsidRDefault="00710A77" w:rsidP="00710A77">
      <w:pPr>
        <w:ind w:firstLine="284"/>
        <w:jc w:val="both"/>
        <w:rPr>
          <w:rStyle w:val="1-Char"/>
          <w:rtl/>
        </w:rPr>
      </w:pPr>
      <w:r w:rsidRPr="0062224F">
        <w:rPr>
          <w:rStyle w:val="1-Char"/>
          <w:rtl/>
        </w:rPr>
        <w:t>پس قرآن</w:t>
      </w:r>
      <w:r w:rsidR="00FA03B3">
        <w:rPr>
          <w:rStyle w:val="1-Char"/>
          <w:rtl/>
        </w:rPr>
        <w:t xml:space="preserve"> نمی‌توان</w:t>
      </w:r>
      <w:r w:rsidRPr="0062224F">
        <w:rPr>
          <w:rStyle w:val="1-Char"/>
          <w:rtl/>
        </w:rPr>
        <w:t>د اختلاف من و تو را حل کند. باید به کتب تو مراجعه کنیم تا حل شود؛ یعنی، کتاب خودت را از قرآن بالاتر</w:t>
      </w:r>
      <w:r w:rsidR="001E5D31" w:rsidRPr="0062224F">
        <w:rPr>
          <w:rStyle w:val="1-Char"/>
          <w:rtl/>
        </w:rPr>
        <w:t xml:space="preserve"> می‌</w:t>
      </w:r>
      <w:r w:rsidRPr="0062224F">
        <w:rPr>
          <w:rStyle w:val="1-Char"/>
          <w:rtl/>
        </w:rPr>
        <w:t>دانی</w:t>
      </w:r>
      <w:r w:rsidRPr="0062224F">
        <w:rPr>
          <w:rStyle w:val="1-Char"/>
          <w:rFonts w:hint="cs"/>
          <w:rtl/>
        </w:rPr>
        <w:t xml:space="preserve"> عملا این باور توست هرچند</w:t>
      </w:r>
      <w:r w:rsidR="002D3D2D" w:rsidRPr="0062224F">
        <w:rPr>
          <w:rStyle w:val="1-Char"/>
          <w:rFonts w:hint="cs"/>
          <w:rtl/>
        </w:rPr>
        <w:t xml:space="preserve"> </w:t>
      </w:r>
      <w:r w:rsidRPr="0062224F">
        <w:rPr>
          <w:rStyle w:val="1-Char"/>
          <w:rtl/>
        </w:rPr>
        <w:t>که</w:t>
      </w:r>
      <w:r w:rsidRPr="0062224F">
        <w:rPr>
          <w:rStyle w:val="1-Char"/>
          <w:rFonts w:hint="cs"/>
          <w:rtl/>
        </w:rPr>
        <w:t>،</w:t>
      </w:r>
      <w:r w:rsidRPr="0062224F">
        <w:rPr>
          <w:rStyle w:val="1-Char"/>
          <w:rtl/>
        </w:rPr>
        <w:t xml:space="preserve"> به زبان</w:t>
      </w:r>
      <w:r w:rsidR="00783174">
        <w:rPr>
          <w:rStyle w:val="1-Char"/>
          <w:rtl/>
        </w:rPr>
        <w:t xml:space="preserve"> نمی‌گو</w:t>
      </w:r>
      <w:r w:rsidRPr="0062224F">
        <w:rPr>
          <w:rStyle w:val="1-Char"/>
          <w:rtl/>
        </w:rPr>
        <w:t xml:space="preserve">یی. </w:t>
      </w:r>
    </w:p>
    <w:p w:rsidR="00710A77" w:rsidRPr="001E5D31" w:rsidRDefault="00710A77" w:rsidP="001E5D31">
      <w:pPr>
        <w:pStyle w:val="3-"/>
      </w:pPr>
      <w:bookmarkStart w:id="613" w:name="_Toc194375413"/>
      <w:bookmarkStart w:id="614" w:name="_Toc212295161"/>
      <w:bookmarkStart w:id="615" w:name="_Toc433464602"/>
      <w:r w:rsidRPr="001E5D31">
        <w:rPr>
          <w:rFonts w:hint="cs"/>
          <w:rtl/>
        </w:rPr>
        <w:t>ادعای 141</w:t>
      </w:r>
      <w:r w:rsidR="00116CC5">
        <w:rPr>
          <w:rFonts w:hint="cs"/>
          <w:rtl/>
        </w:rPr>
        <w:t>-</w:t>
      </w:r>
      <w:r w:rsidRPr="001E5D31">
        <w:rPr>
          <w:rFonts w:hint="cs"/>
          <w:rtl/>
        </w:rPr>
        <w:t xml:space="preserve"> </w:t>
      </w:r>
      <w:r w:rsidR="001E5D31">
        <w:rPr>
          <w:rtl/>
        </w:rPr>
        <w:t>اهل ذکر</w:t>
      </w:r>
      <w:r w:rsidRPr="001E5D31">
        <w:rPr>
          <w:rtl/>
        </w:rPr>
        <w:t>، آل محمدند</w:t>
      </w:r>
      <w:bookmarkEnd w:id="613"/>
      <w:bookmarkEnd w:id="614"/>
      <w:bookmarkEnd w:id="615"/>
    </w:p>
    <w:p w:rsidR="00710A77" w:rsidRPr="0062224F" w:rsidRDefault="00783174" w:rsidP="00E43A93">
      <w:pPr>
        <w:ind w:firstLine="284"/>
        <w:jc w:val="both"/>
        <w:rPr>
          <w:rStyle w:val="1-Char"/>
          <w:rtl/>
        </w:rPr>
      </w:pPr>
      <w:r>
        <w:rPr>
          <w:rStyle w:val="1-Char"/>
          <w:rtl/>
        </w:rPr>
        <w:t>می‌گوید</w:t>
      </w:r>
      <w:r w:rsidR="00710A77" w:rsidRPr="0062224F">
        <w:rPr>
          <w:rStyle w:val="1-Char"/>
          <w:rtl/>
        </w:rPr>
        <w:t>: در تفسیر این آیه</w:t>
      </w:r>
      <w:r w:rsidR="00710A77" w:rsidRPr="0062224F">
        <w:rPr>
          <w:rStyle w:val="1-Char"/>
          <w:rFonts w:hint="cs"/>
          <w:rtl/>
        </w:rPr>
        <w:t>:</w:t>
      </w:r>
      <w:r w:rsidR="00E43A93">
        <w:rPr>
          <w:rStyle w:val="1-Char"/>
          <w:rFonts w:hint="cs"/>
          <w:rtl/>
        </w:rPr>
        <w:t xml:space="preserve"> </w:t>
      </w:r>
      <w:r w:rsidR="00E43A93">
        <w:rPr>
          <w:rStyle w:val="1-Char"/>
          <w:rFonts w:cs="Traditional Arabic"/>
          <w:color w:val="000000"/>
          <w:shd w:val="clear" w:color="auto" w:fill="FFFFFF"/>
          <w:rtl/>
        </w:rPr>
        <w:t>﴿</w:t>
      </w:r>
      <w:r w:rsidR="00E43A93" w:rsidRPr="00321A84">
        <w:rPr>
          <w:rStyle w:val="8-Char"/>
          <w:rtl/>
        </w:rPr>
        <w:t xml:space="preserve">فَسۡ‍َٔلُوٓاْ أَهۡلَ </w:t>
      </w:r>
      <w:r w:rsidR="00E43A93" w:rsidRPr="00321A84">
        <w:rPr>
          <w:rStyle w:val="8-Char"/>
          <w:rFonts w:hint="cs"/>
          <w:rtl/>
        </w:rPr>
        <w:t>ٱ</w:t>
      </w:r>
      <w:r w:rsidR="00E43A93" w:rsidRPr="00321A84">
        <w:rPr>
          <w:rStyle w:val="8-Char"/>
          <w:rFonts w:hint="eastAsia"/>
          <w:rtl/>
        </w:rPr>
        <w:t>لذِّكۡرِ</w:t>
      </w:r>
      <w:r w:rsidR="00E43A93" w:rsidRPr="00321A84">
        <w:rPr>
          <w:rStyle w:val="8-Char"/>
          <w:rtl/>
        </w:rPr>
        <w:t xml:space="preserve"> إِن كُنتُمۡ لَا تَعۡلَمُونَ٧</w:t>
      </w:r>
      <w:r w:rsidR="00E43A93">
        <w:rPr>
          <w:rStyle w:val="1-Char"/>
          <w:rFonts w:cs="Traditional Arabic"/>
          <w:color w:val="000000"/>
          <w:shd w:val="clear" w:color="auto" w:fill="FFFFFF"/>
          <w:rtl/>
        </w:rPr>
        <w:t>﴾</w:t>
      </w:r>
      <w:r w:rsidR="00E43A93" w:rsidRPr="00321A84">
        <w:rPr>
          <w:rStyle w:val="8-Char"/>
          <w:rtl/>
        </w:rPr>
        <w:t xml:space="preserve"> </w:t>
      </w:r>
      <w:r w:rsidR="00E43A93" w:rsidRPr="00596FEF">
        <w:rPr>
          <w:rStyle w:val="7-Char"/>
          <w:rtl/>
        </w:rPr>
        <w:t>[الأنبياء: 7]</w:t>
      </w:r>
    </w:p>
    <w:p w:rsidR="00710A77" w:rsidRPr="0062224F" w:rsidRDefault="00710A77" w:rsidP="009F4399">
      <w:pPr>
        <w:ind w:firstLine="284"/>
        <w:jc w:val="both"/>
        <w:rPr>
          <w:rStyle w:val="1-Char"/>
          <w:rtl/>
        </w:rPr>
      </w:pPr>
      <w:r w:rsidRPr="0059586B">
        <w:rPr>
          <w:rStyle w:val="5-Char"/>
          <w:rFonts w:hint="cs"/>
          <w:rtl/>
        </w:rPr>
        <w:t>«</w:t>
      </w:r>
      <w:r w:rsidRPr="0062224F">
        <w:rPr>
          <w:rStyle w:val="1-Char"/>
          <w:rtl/>
        </w:rPr>
        <w:t>... پس اگر</w:t>
      </w:r>
      <w:r w:rsidR="00FA03B3">
        <w:rPr>
          <w:rStyle w:val="1-Char"/>
          <w:rtl/>
        </w:rPr>
        <w:t xml:space="preserve"> نمی‌دا</w:t>
      </w:r>
      <w:r w:rsidRPr="0062224F">
        <w:rPr>
          <w:rStyle w:val="1-Char"/>
          <w:rtl/>
        </w:rPr>
        <w:t>نید، از پژوهندگان</w:t>
      </w:r>
      <w:r w:rsidR="0046175A">
        <w:rPr>
          <w:rStyle w:val="1-Char"/>
          <w:rtl/>
        </w:rPr>
        <w:t xml:space="preserve"> کتاب‌ها</w:t>
      </w:r>
      <w:r w:rsidR="000B513B">
        <w:rPr>
          <w:rStyle w:val="1-Char"/>
          <w:rtl/>
        </w:rPr>
        <w:t xml:space="preserve">ی </w:t>
      </w:r>
      <w:r w:rsidRPr="0062224F">
        <w:rPr>
          <w:rStyle w:val="1-Char"/>
          <w:rtl/>
        </w:rPr>
        <w:t>آسمانی جویا شوید</w:t>
      </w:r>
      <w:r w:rsidRPr="0059586B">
        <w:rPr>
          <w:rStyle w:val="5-Char"/>
          <w:rFonts w:hint="cs"/>
          <w:rtl/>
        </w:rPr>
        <w:t>»</w:t>
      </w:r>
      <w:r w:rsidR="009F4399" w:rsidRPr="0062224F">
        <w:rPr>
          <w:rStyle w:val="1-Char"/>
          <w:rFonts w:hint="cs"/>
          <w:rtl/>
        </w:rPr>
        <w:t>.</w:t>
      </w:r>
    </w:p>
    <w:p w:rsidR="00710A77" w:rsidRPr="0062224F" w:rsidRDefault="00710A77" w:rsidP="009F4399">
      <w:pPr>
        <w:ind w:firstLine="284"/>
        <w:jc w:val="both"/>
        <w:rPr>
          <w:rStyle w:val="1-Char"/>
          <w:rtl/>
        </w:rPr>
      </w:pPr>
      <w:r w:rsidRPr="0062224F">
        <w:rPr>
          <w:rStyle w:val="1-Char"/>
          <w:rtl/>
        </w:rPr>
        <w:t>شیخ سلیمان بلخی</w:t>
      </w:r>
      <w:r w:rsidR="006B6811">
        <w:rPr>
          <w:rStyle w:val="1-Char"/>
          <w:rtl/>
        </w:rPr>
        <w:t xml:space="preserve"> می‌فرماید</w:t>
      </w:r>
      <w:r w:rsidRPr="0062224F">
        <w:rPr>
          <w:rStyle w:val="1-Char"/>
          <w:rtl/>
        </w:rPr>
        <w:t xml:space="preserve"> که منظور، حضرت علی است</w:t>
      </w:r>
      <w:r w:rsidR="00600B5B" w:rsidRPr="0062224F">
        <w:rPr>
          <w:rStyle w:val="1-Char"/>
          <w:rtl/>
        </w:rPr>
        <w:t>.</w:t>
      </w:r>
      <w:r w:rsidRPr="0062224F">
        <w:rPr>
          <w:rStyle w:val="1-Char"/>
          <w:rtl/>
        </w:rPr>
        <w:t>..</w:t>
      </w:r>
      <w:r w:rsidR="009F4399" w:rsidRPr="00CE6E7F">
        <w:rPr>
          <w:rStyle w:val="1-Char"/>
          <w:rFonts w:hint="cs"/>
          <w:vertAlign w:val="superscript"/>
          <w:rtl/>
        </w:rPr>
        <w:t>(</w:t>
      </w:r>
      <w:r w:rsidR="009F4399" w:rsidRPr="008C6EBC">
        <w:rPr>
          <w:rStyle w:val="1-Char"/>
          <w:vertAlign w:val="superscript"/>
          <w:rtl/>
        </w:rPr>
        <w:footnoteReference w:id="161"/>
      </w:r>
      <w:r w:rsidR="009F4399"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من نمی</w:t>
      </w:r>
      <w:r w:rsidRPr="0062224F">
        <w:rPr>
          <w:rStyle w:val="1-Char"/>
          <w:rFonts w:hint="cs"/>
          <w:rtl/>
        </w:rPr>
        <w:t>‌</w:t>
      </w:r>
      <w:r w:rsidRPr="0062224F">
        <w:rPr>
          <w:rStyle w:val="1-Char"/>
          <w:rtl/>
        </w:rPr>
        <w:t>فهمم چرا داعی</w:t>
      </w:r>
      <w:r w:rsidR="00FA223B" w:rsidRPr="0062224F">
        <w:rPr>
          <w:rStyle w:val="1-Char"/>
          <w:rtl/>
        </w:rPr>
        <w:t>،</w:t>
      </w:r>
      <w:r w:rsidRPr="0062224F">
        <w:rPr>
          <w:rStyle w:val="1-Char"/>
          <w:rtl/>
        </w:rPr>
        <w:t>عاشق سلیمان بلخی است. اگر این سلیمان بلخی</w:t>
      </w:r>
      <w:r w:rsidR="002D3D2D" w:rsidRPr="0062224F">
        <w:rPr>
          <w:rStyle w:val="1-Char"/>
          <w:rtl/>
        </w:rPr>
        <w:t xml:space="preserve"> نمی‌</w:t>
      </w:r>
      <w:r w:rsidRPr="0062224F">
        <w:rPr>
          <w:rStyle w:val="1-Char"/>
          <w:rtl/>
        </w:rPr>
        <w:t>فرمود، آیا معنی این آیه معلوم نبود؟! ای مردک، شیخ سلیمان بلخی یک انسان بیهوده و</w:t>
      </w:r>
      <w:r w:rsidR="00686EC4" w:rsidRPr="0062224F">
        <w:rPr>
          <w:rStyle w:val="1-Char"/>
          <w:rtl/>
        </w:rPr>
        <w:t xml:space="preserve"> بی‌</w:t>
      </w:r>
      <w:r w:rsidRPr="0062224F">
        <w:rPr>
          <w:rStyle w:val="1-Char"/>
          <w:rtl/>
        </w:rPr>
        <w:t>ارزش بود که 150 سال پیش مرد. اگر من بنویسم</w:t>
      </w:r>
      <w:r w:rsidR="008858A6" w:rsidRPr="0062224F">
        <w:rPr>
          <w:rStyle w:val="1-Char"/>
          <w:rtl/>
        </w:rPr>
        <w:t>:</w:t>
      </w:r>
      <w:r w:rsidRPr="0062224F">
        <w:rPr>
          <w:rStyle w:val="1-Char"/>
          <w:rtl/>
        </w:rPr>
        <w:t xml:space="preserve"> ترمذی یک انسان</w:t>
      </w:r>
      <w:r w:rsidR="00686EC4" w:rsidRPr="0062224F">
        <w:rPr>
          <w:rStyle w:val="1-Char"/>
          <w:rtl/>
        </w:rPr>
        <w:t xml:space="preserve"> بی‌</w:t>
      </w:r>
      <w:r w:rsidRPr="0062224F">
        <w:rPr>
          <w:rStyle w:val="1-Char"/>
          <w:rtl/>
        </w:rPr>
        <w:t>ارزش بود، شاید تکفیر شوم. اما</w:t>
      </w:r>
      <w:r w:rsidR="00686EC4" w:rsidRPr="0062224F">
        <w:rPr>
          <w:rStyle w:val="1-Char"/>
          <w:rtl/>
        </w:rPr>
        <w:t xml:space="preserve"> بی‌</w:t>
      </w:r>
      <w:r w:rsidRPr="0062224F">
        <w:rPr>
          <w:rStyle w:val="1-Char"/>
          <w:rtl/>
        </w:rPr>
        <w:t>دغدغه</w:t>
      </w:r>
      <w:r w:rsidR="00FD7A5F">
        <w:rPr>
          <w:rStyle w:val="1-Char"/>
          <w:rtl/>
        </w:rPr>
        <w:t xml:space="preserve"> می‌گویم</w:t>
      </w:r>
      <w:r w:rsidRPr="0062224F">
        <w:rPr>
          <w:rStyle w:val="1-Char"/>
          <w:rtl/>
        </w:rPr>
        <w:t>: سلیمان بلخی، صوفی مشرک</w:t>
      </w:r>
      <w:r w:rsidR="00FA223B" w:rsidRPr="0062224F">
        <w:rPr>
          <w:rStyle w:val="1-Char"/>
          <w:rtl/>
        </w:rPr>
        <w:t>،</w:t>
      </w:r>
      <w:r w:rsidRPr="0062224F">
        <w:rPr>
          <w:rStyle w:val="1-Char"/>
          <w:rtl/>
        </w:rPr>
        <w:t>ملحد و شیعه بود. برو در تمام حوزه‌های علمی مطرح</w:t>
      </w:r>
      <w:r w:rsidR="002D3D2D" w:rsidRPr="0062224F">
        <w:rPr>
          <w:rStyle w:val="1-Char"/>
          <w:rtl/>
        </w:rPr>
        <w:t xml:space="preserve"> </w:t>
      </w:r>
      <w:r w:rsidRPr="0062224F">
        <w:rPr>
          <w:rStyle w:val="1-Char"/>
          <w:rtl/>
        </w:rPr>
        <w:t>کن؛ ببین که کسی به من اعتراض</w:t>
      </w:r>
      <w:r w:rsidR="001E5D31" w:rsidRPr="0062224F">
        <w:rPr>
          <w:rStyle w:val="1-Char"/>
          <w:rtl/>
        </w:rPr>
        <w:t xml:space="preserve"> می‌</w:t>
      </w:r>
      <w:r w:rsidRPr="0062224F">
        <w:rPr>
          <w:rStyle w:val="1-Char"/>
          <w:rtl/>
        </w:rPr>
        <w:t xml:space="preserve">کند. </w:t>
      </w:r>
    </w:p>
    <w:p w:rsidR="00710A77" w:rsidRPr="0062224F" w:rsidRDefault="00710A77" w:rsidP="00710A77">
      <w:pPr>
        <w:pStyle w:val="NormalWeb"/>
        <w:bidi/>
        <w:spacing w:before="0" w:beforeAutospacing="0" w:after="0" w:afterAutospacing="0"/>
        <w:ind w:firstLine="284"/>
        <w:jc w:val="both"/>
        <w:rPr>
          <w:rStyle w:val="1-Char"/>
          <w:rtl/>
        </w:rPr>
      </w:pPr>
      <w:r w:rsidRPr="0062224F">
        <w:rPr>
          <w:rStyle w:val="1-Char"/>
          <w:rtl/>
        </w:rPr>
        <w:t>آخر چه بگویم به کسی که این همه عالِم را رها کرده است و مرتب</w:t>
      </w:r>
      <w:r w:rsidR="00B32BA2">
        <w:rPr>
          <w:rStyle w:val="1-Char"/>
          <w:rtl/>
        </w:rPr>
        <w:t xml:space="preserve"> </w:t>
      </w:r>
      <w:r w:rsidR="00783174">
        <w:rPr>
          <w:rStyle w:val="1-Char"/>
          <w:rtl/>
        </w:rPr>
        <w:t>می‌گوید</w:t>
      </w:r>
      <w:r w:rsidRPr="0062224F">
        <w:rPr>
          <w:rStyle w:val="1-Char"/>
          <w:rtl/>
        </w:rPr>
        <w:t>: سلیمان بلخی، سلیمان بلخی. آیا علی آباد هم شهری است!؟</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اگر این آیۀ 7 و8</w:t>
      </w:r>
      <w:r w:rsidR="002D3D2D" w:rsidRPr="0062224F">
        <w:rPr>
          <w:rStyle w:val="1-Char"/>
          <w:rtl/>
        </w:rPr>
        <w:t xml:space="preserve"> </w:t>
      </w:r>
      <w:r w:rsidRPr="0062224F">
        <w:rPr>
          <w:rStyle w:val="1-Char"/>
          <w:rtl/>
        </w:rPr>
        <w:t>از سورۀ انبیاء را کامل بخوانیم و آیات پیش از آن را ببینیم، مشاهده</w:t>
      </w:r>
      <w:r w:rsidR="001B0D67">
        <w:rPr>
          <w:rStyle w:val="1-Char"/>
          <w:rtl/>
        </w:rPr>
        <w:t xml:space="preserve"> می‌کنیم</w:t>
      </w:r>
      <w:r w:rsidRPr="0062224F">
        <w:rPr>
          <w:rStyle w:val="1-Char"/>
          <w:rtl/>
        </w:rPr>
        <w:t xml:space="preserve"> که بحث از مشرکانی است که قبول</w:t>
      </w:r>
      <w:r w:rsidR="001E1019">
        <w:rPr>
          <w:rStyle w:val="1-Char"/>
          <w:rtl/>
        </w:rPr>
        <w:t xml:space="preserve"> نمی‌کرد</w:t>
      </w:r>
      <w:r w:rsidRPr="0062224F">
        <w:rPr>
          <w:rStyle w:val="1-Char"/>
          <w:rtl/>
        </w:rPr>
        <w:t>ند خدا انسانی را پیغمبر کند و گمان</w:t>
      </w:r>
      <w:r w:rsidR="001E5D31" w:rsidRPr="0062224F">
        <w:rPr>
          <w:rStyle w:val="1-Char"/>
          <w:rtl/>
        </w:rPr>
        <w:t xml:space="preserve"> می‌</w:t>
      </w:r>
      <w:r w:rsidRPr="0062224F">
        <w:rPr>
          <w:rStyle w:val="1-Char"/>
          <w:rtl/>
        </w:rPr>
        <w:t xml:space="preserve">کردند که پیغمبر باید از جنس فوق بشر باشد؛ مثلاً غذا نخورد. در این آیه که </w:t>
      </w:r>
      <w:r w:rsidRPr="0062224F">
        <w:rPr>
          <w:rStyle w:val="1-Char"/>
          <w:rFonts w:hint="cs"/>
          <w:rtl/>
        </w:rPr>
        <w:t>داعی شیاد</w:t>
      </w:r>
      <w:r w:rsidR="00FA223B" w:rsidRPr="0062224F">
        <w:rPr>
          <w:rStyle w:val="1-Char"/>
          <w:rFonts w:hint="cs"/>
          <w:rtl/>
        </w:rPr>
        <w:t>،</w:t>
      </w:r>
      <w:r w:rsidRPr="0062224F">
        <w:rPr>
          <w:rStyle w:val="1-Char"/>
          <w:rtl/>
        </w:rPr>
        <w:t xml:space="preserve"> نصفش را آورده است، اول الله</w:t>
      </w:r>
      <w:r w:rsidR="006B6811">
        <w:rPr>
          <w:rStyle w:val="1-Char"/>
          <w:rtl/>
        </w:rPr>
        <w:t xml:space="preserve"> می‌فرماید</w:t>
      </w:r>
      <w:r w:rsidRPr="0062224F">
        <w:rPr>
          <w:rStyle w:val="1-Char"/>
          <w:rtl/>
        </w:rPr>
        <w:t xml:space="preserve"> که ای مشرکان، قبل از محمد هم هر پیغمبری که آمد، مذکر و از جنس بشر بود؛ اگر حرف محمد را قبول ندارید که پیغمبر</w:t>
      </w:r>
      <w:r w:rsidR="001E5D31" w:rsidRPr="0062224F">
        <w:rPr>
          <w:rStyle w:val="1-Char"/>
          <w:rtl/>
        </w:rPr>
        <w:t xml:space="preserve"> می‌</w:t>
      </w:r>
      <w:r w:rsidRPr="0062224F">
        <w:rPr>
          <w:rStyle w:val="1-Char"/>
          <w:rtl/>
        </w:rPr>
        <w:t xml:space="preserve">تواند از جنس بشر باشد از اهل کتاب بپرسید. اما </w:t>
      </w:r>
      <w:r w:rsidRPr="0062224F">
        <w:rPr>
          <w:rStyle w:val="1-Char"/>
          <w:rFonts w:hint="cs"/>
          <w:rtl/>
        </w:rPr>
        <w:t>داعی</w:t>
      </w:r>
      <w:r w:rsidRPr="0062224F">
        <w:rPr>
          <w:rStyle w:val="1-Char"/>
          <w:rtl/>
        </w:rPr>
        <w:t xml:space="preserve"> گفته است: الله فرموده است که </w:t>
      </w:r>
      <w:r w:rsidRPr="0062224F">
        <w:rPr>
          <w:rStyle w:val="1-Char"/>
          <w:rFonts w:hint="cs"/>
          <w:rtl/>
        </w:rPr>
        <w:t>«</w:t>
      </w:r>
      <w:r w:rsidRPr="0062224F">
        <w:rPr>
          <w:rStyle w:val="1-Char"/>
          <w:rtl/>
        </w:rPr>
        <w:t>ای محمد، به مشرکان بگو: اگر باور ندارید که بشری مثل من</w:t>
      </w:r>
      <w:r w:rsidR="001E5D31" w:rsidRPr="0062224F">
        <w:rPr>
          <w:rStyle w:val="1-Char"/>
          <w:rtl/>
        </w:rPr>
        <w:t xml:space="preserve"> می‌</w:t>
      </w:r>
      <w:r w:rsidRPr="0062224F">
        <w:rPr>
          <w:rStyle w:val="1-Char"/>
          <w:rtl/>
        </w:rPr>
        <w:t>تواند پیغمبر باشد از علی که پیرو من است بپرسید.</w:t>
      </w:r>
      <w:r w:rsidRPr="0062224F">
        <w:rPr>
          <w:rStyle w:val="1-Char"/>
          <w:rFonts w:hint="cs"/>
          <w:rtl/>
        </w:rPr>
        <w:t>»</w:t>
      </w:r>
      <w:r w:rsidRPr="0062224F">
        <w:rPr>
          <w:rStyle w:val="1-Char"/>
          <w:rtl/>
        </w:rPr>
        <w:t xml:space="preserve"> آیا این حرف عاقلانه است؟! مشرکان که محمد را قبول نداشتند، حرف علی را چطور قبول</w:t>
      </w:r>
      <w:r w:rsidR="001E5D31" w:rsidRPr="0062224F">
        <w:rPr>
          <w:rStyle w:val="1-Char"/>
          <w:rtl/>
        </w:rPr>
        <w:t xml:space="preserve"> می‌</w:t>
      </w:r>
      <w:r w:rsidRPr="0062224F">
        <w:rPr>
          <w:rStyle w:val="1-Char"/>
          <w:rtl/>
        </w:rPr>
        <w:t xml:space="preserve">کردند که الله بگوید: </w:t>
      </w:r>
      <w:r w:rsidRPr="0059586B">
        <w:rPr>
          <w:rStyle w:val="5-Char"/>
          <w:rtl/>
        </w:rPr>
        <w:t xml:space="preserve">«فاسئلوا اهل الذکر» </w:t>
      </w:r>
      <w:r w:rsidRPr="0062224F">
        <w:rPr>
          <w:rStyle w:val="1-Char"/>
          <w:rtl/>
        </w:rPr>
        <w:t>(یعنی، بپرسید از علی)! پس اهل الذکر، همانا اهل کتاب بودند که با وجود دشمنی با محمد ناچار بودند، شهادت بدهند که پیامبران</w:t>
      </w:r>
      <w:r w:rsidR="00F0383B">
        <w:rPr>
          <w:rStyle w:val="1-Char"/>
          <w:rtl/>
        </w:rPr>
        <w:t xml:space="preserve"> آن‌ها </w:t>
      </w:r>
      <w:r w:rsidRPr="0062224F">
        <w:rPr>
          <w:rStyle w:val="1-Char"/>
          <w:rtl/>
        </w:rPr>
        <w:t>نیز، طعام</w:t>
      </w:r>
      <w:r w:rsidR="00917195">
        <w:rPr>
          <w:rStyle w:val="1-Char"/>
          <w:rtl/>
        </w:rPr>
        <w:t xml:space="preserve"> می‌خورد</w:t>
      </w:r>
      <w:r w:rsidRPr="0062224F">
        <w:rPr>
          <w:rStyle w:val="1-Char"/>
          <w:rtl/>
        </w:rPr>
        <w:t>ند و در بازار</w:t>
      </w:r>
      <w:r w:rsidR="001E5D31" w:rsidRPr="0062224F">
        <w:rPr>
          <w:rStyle w:val="1-Char"/>
          <w:rtl/>
        </w:rPr>
        <w:t xml:space="preserve"> می‌</w:t>
      </w:r>
      <w:r w:rsidRPr="0062224F">
        <w:rPr>
          <w:rStyle w:val="1-Char"/>
          <w:rtl/>
        </w:rPr>
        <w:t>رفتند.</w:t>
      </w:r>
    </w:p>
    <w:p w:rsidR="00710A77" w:rsidRDefault="00710A77" w:rsidP="00710A77">
      <w:pPr>
        <w:ind w:firstLine="284"/>
        <w:jc w:val="both"/>
        <w:rPr>
          <w:rStyle w:val="1-Char"/>
          <w:rtl/>
        </w:rPr>
      </w:pPr>
      <w:r w:rsidRPr="0062224F">
        <w:rPr>
          <w:rStyle w:val="1-Char"/>
          <w:rtl/>
        </w:rPr>
        <w:t>ما آیه را کامل</w:t>
      </w:r>
      <w:r w:rsidR="001E5D31" w:rsidRPr="0062224F">
        <w:rPr>
          <w:rStyle w:val="1-Char"/>
          <w:rtl/>
        </w:rPr>
        <w:t xml:space="preserve"> می‌</w:t>
      </w:r>
      <w:r w:rsidRPr="0062224F">
        <w:rPr>
          <w:rStyle w:val="1-Char"/>
          <w:rtl/>
        </w:rPr>
        <w:t>آوریم تا سند رسوایی او باشد:</w:t>
      </w:r>
    </w:p>
    <w:p w:rsidR="00E43A93" w:rsidRPr="00596FEF" w:rsidRDefault="00E43A93" w:rsidP="00E43A93">
      <w:pPr>
        <w:ind w:firstLine="284"/>
        <w:jc w:val="both"/>
        <w:rPr>
          <w:rStyle w:val="7-Char"/>
          <w:rtl/>
        </w:rPr>
      </w:pPr>
      <w:r>
        <w:rPr>
          <w:rStyle w:val="1-Char"/>
          <w:rFonts w:cs="Traditional Arabic"/>
          <w:color w:val="000000"/>
          <w:shd w:val="clear" w:color="auto" w:fill="FFFFFF"/>
          <w:rtl/>
        </w:rPr>
        <w:t>﴿</w:t>
      </w:r>
      <w:r w:rsidRPr="00321A84">
        <w:rPr>
          <w:rStyle w:val="8-Char"/>
          <w:rtl/>
        </w:rPr>
        <w:t xml:space="preserve">وَمَآ أَرۡسَلۡنَا قَبۡلَكَ إِلَّا رِجَالٗا نُّوحِيٓ إِلَيۡهِمۡۖ فَسۡ‍َٔلُوٓاْ أَهۡلَ </w:t>
      </w:r>
      <w:r w:rsidRPr="00321A84">
        <w:rPr>
          <w:rStyle w:val="8-Char"/>
          <w:rFonts w:hint="cs"/>
          <w:rtl/>
        </w:rPr>
        <w:t>ٱ</w:t>
      </w:r>
      <w:r w:rsidRPr="00321A84">
        <w:rPr>
          <w:rStyle w:val="8-Char"/>
          <w:rFonts w:hint="eastAsia"/>
          <w:rtl/>
        </w:rPr>
        <w:t>لذِّكۡرِ</w:t>
      </w:r>
      <w:r w:rsidRPr="00321A84">
        <w:rPr>
          <w:rStyle w:val="8-Char"/>
          <w:rtl/>
        </w:rPr>
        <w:t xml:space="preserve"> إِن كُنتُمۡ لَا تَعۡلَمُونَ٧ وَمَا جَعَلۡنَٰهُمۡ جَسَدٗا لَّا يَأۡكُلُونَ </w:t>
      </w:r>
      <w:r w:rsidRPr="00321A84">
        <w:rPr>
          <w:rStyle w:val="8-Char"/>
          <w:rFonts w:hint="cs"/>
          <w:rtl/>
        </w:rPr>
        <w:t>ٱ</w:t>
      </w:r>
      <w:r w:rsidRPr="00321A84">
        <w:rPr>
          <w:rStyle w:val="8-Char"/>
          <w:rFonts w:hint="eastAsia"/>
          <w:rtl/>
        </w:rPr>
        <w:t>لطَّعَامَ</w:t>
      </w:r>
      <w:r w:rsidRPr="00321A84">
        <w:rPr>
          <w:rStyle w:val="8-Char"/>
          <w:rtl/>
        </w:rPr>
        <w:t xml:space="preserve"> وَمَا كَانُواْ خَٰلِدِينَ٨</w:t>
      </w:r>
      <w:r>
        <w:rPr>
          <w:rStyle w:val="1-Char"/>
          <w:rFonts w:cs="Traditional Arabic"/>
          <w:color w:val="000000"/>
          <w:shd w:val="clear" w:color="auto" w:fill="FFFFFF"/>
          <w:rtl/>
        </w:rPr>
        <w:t>﴾</w:t>
      </w:r>
      <w:r w:rsidRPr="00321A84">
        <w:rPr>
          <w:rStyle w:val="8-Char"/>
          <w:rtl/>
        </w:rPr>
        <w:t xml:space="preserve"> </w:t>
      </w:r>
      <w:r w:rsidRPr="00596FEF">
        <w:rPr>
          <w:rStyle w:val="7-Char"/>
          <w:rtl/>
        </w:rPr>
        <w:t>[الأنبياء: 7-8]</w:t>
      </w:r>
    </w:p>
    <w:p w:rsidR="00710A77" w:rsidRPr="001E5D31" w:rsidRDefault="00710A77" w:rsidP="001E5D31">
      <w:pPr>
        <w:pStyle w:val="3-"/>
        <w:rPr>
          <w:rtl/>
        </w:rPr>
      </w:pPr>
      <w:bookmarkStart w:id="616" w:name="_Toc194375414"/>
      <w:bookmarkStart w:id="617" w:name="_Toc212295162"/>
      <w:bookmarkStart w:id="618" w:name="_Toc433464603"/>
      <w:r w:rsidRPr="001E5D31">
        <w:rPr>
          <w:rFonts w:hint="cs"/>
          <w:rtl/>
        </w:rPr>
        <w:t>ادعای 142</w:t>
      </w:r>
      <w:r w:rsidR="00116CC5">
        <w:rPr>
          <w:rFonts w:hint="cs"/>
          <w:rtl/>
        </w:rPr>
        <w:t>-</w:t>
      </w:r>
      <w:r w:rsidRPr="001E5D31">
        <w:rPr>
          <w:rFonts w:hint="cs"/>
          <w:rtl/>
        </w:rPr>
        <w:t xml:space="preserve"> </w:t>
      </w:r>
      <w:r w:rsidRPr="001E5D31">
        <w:rPr>
          <w:rtl/>
        </w:rPr>
        <w:t>منظور آیه از اشداء علی الکفار علی است</w:t>
      </w:r>
      <w:bookmarkEnd w:id="616"/>
      <w:bookmarkEnd w:id="617"/>
      <w:bookmarkEnd w:id="618"/>
    </w:p>
    <w:p w:rsidR="00710A77" w:rsidRDefault="00710A77" w:rsidP="00710A77">
      <w:pPr>
        <w:ind w:firstLine="284"/>
        <w:jc w:val="both"/>
        <w:rPr>
          <w:rStyle w:val="1-Char"/>
          <w:rtl/>
        </w:rPr>
      </w:pPr>
      <w:r w:rsidRPr="0062224F">
        <w:rPr>
          <w:rStyle w:val="1-Char"/>
          <w:rtl/>
        </w:rPr>
        <w:t>در این جا دست پیش گرفته تا پس نیفتد. این داعی</w:t>
      </w:r>
      <w:r w:rsidR="001E5D31" w:rsidRPr="0062224F">
        <w:rPr>
          <w:rStyle w:val="1-Char"/>
          <w:rtl/>
        </w:rPr>
        <w:t xml:space="preserve"> می‌</w:t>
      </w:r>
      <w:r w:rsidRPr="0062224F">
        <w:rPr>
          <w:rStyle w:val="1-Char"/>
          <w:rtl/>
        </w:rPr>
        <w:t>داند که یکی از آیاتی که ما به آن استناد</w:t>
      </w:r>
      <w:r w:rsidR="001B0D67">
        <w:rPr>
          <w:rStyle w:val="1-Char"/>
          <w:rtl/>
        </w:rPr>
        <w:t xml:space="preserve"> می‌کنیم</w:t>
      </w:r>
      <w:r w:rsidRPr="0062224F">
        <w:rPr>
          <w:rStyle w:val="1-Char"/>
          <w:rtl/>
        </w:rPr>
        <w:t xml:space="preserve"> تا مقام بلند اصحاب پیامبر را با آن ثابت کنیم، همانا آیۀ:</w:t>
      </w:r>
    </w:p>
    <w:p w:rsidR="00E43A93" w:rsidRPr="00596FEF" w:rsidRDefault="00E43A93" w:rsidP="00E43A93">
      <w:pPr>
        <w:ind w:firstLine="284"/>
        <w:jc w:val="both"/>
        <w:rPr>
          <w:rStyle w:val="7-Char"/>
          <w:rtl/>
        </w:rPr>
      </w:pPr>
      <w:r>
        <w:rPr>
          <w:rStyle w:val="1-Char"/>
          <w:rFonts w:cs="Traditional Arabic"/>
          <w:color w:val="000000"/>
          <w:shd w:val="clear" w:color="auto" w:fill="FFFFFF"/>
          <w:rtl/>
        </w:rPr>
        <w:t>﴿</w:t>
      </w:r>
      <w:r w:rsidRPr="00321A84">
        <w:rPr>
          <w:rStyle w:val="8-Char"/>
          <w:rtl/>
        </w:rPr>
        <w:t xml:space="preserve">مُّحَمَّدٞ رَّسُولُ </w:t>
      </w:r>
      <w:r w:rsidRPr="00321A84">
        <w:rPr>
          <w:rStyle w:val="8-Char"/>
          <w:rFonts w:hint="cs"/>
          <w:rtl/>
        </w:rPr>
        <w:t>ٱ</w:t>
      </w:r>
      <w:r w:rsidRPr="00321A84">
        <w:rPr>
          <w:rStyle w:val="8-Char"/>
          <w:rFonts w:hint="eastAsia"/>
          <w:rtl/>
        </w:rPr>
        <w:t>للَّهِۚ</w:t>
      </w:r>
      <w:r w:rsidRPr="00321A84">
        <w:rPr>
          <w:rStyle w:val="8-Char"/>
          <w:rtl/>
        </w:rPr>
        <w:t xml:space="preserve"> وَ</w:t>
      </w:r>
      <w:r w:rsidRPr="00321A84">
        <w:rPr>
          <w:rStyle w:val="8-Char"/>
          <w:rFonts w:hint="cs"/>
          <w:rtl/>
        </w:rPr>
        <w:t>ٱ</w:t>
      </w:r>
      <w:r w:rsidRPr="00321A84">
        <w:rPr>
          <w:rStyle w:val="8-Char"/>
          <w:rFonts w:hint="eastAsia"/>
          <w:rtl/>
        </w:rPr>
        <w:t>لَّذِينَ</w:t>
      </w:r>
      <w:r w:rsidRPr="00321A84">
        <w:rPr>
          <w:rStyle w:val="8-Char"/>
          <w:rtl/>
        </w:rPr>
        <w:t xml:space="preserve"> مَعَهُ</w:t>
      </w:r>
      <w:r w:rsidRPr="00321A84">
        <w:rPr>
          <w:rStyle w:val="8-Char"/>
          <w:rFonts w:hint="cs"/>
          <w:rtl/>
        </w:rPr>
        <w:t>ۥٓ</w:t>
      </w:r>
      <w:r w:rsidRPr="00321A84">
        <w:rPr>
          <w:rStyle w:val="8-Char"/>
          <w:rtl/>
        </w:rPr>
        <w:t xml:space="preserve"> أَشِدَّآءُ عَلَى </w:t>
      </w:r>
      <w:r w:rsidRPr="00321A84">
        <w:rPr>
          <w:rStyle w:val="8-Char"/>
          <w:rFonts w:hint="cs"/>
          <w:rtl/>
        </w:rPr>
        <w:t>ٱ</w:t>
      </w:r>
      <w:r w:rsidRPr="00321A84">
        <w:rPr>
          <w:rStyle w:val="8-Char"/>
          <w:rFonts w:hint="eastAsia"/>
          <w:rtl/>
        </w:rPr>
        <w:t>لۡكُفَّارِ</w:t>
      </w:r>
      <w:r w:rsidRPr="00321A84">
        <w:rPr>
          <w:rStyle w:val="8-Char"/>
          <w:rtl/>
        </w:rPr>
        <w:t xml:space="preserve"> رُحَمَآءُ بَيۡنَهُمۡۖ تَرَىٰهُمۡ رُكَّعٗا سُجَّدٗا يَبۡتَغُونَ فَضۡلٗا مِّنَ </w:t>
      </w:r>
      <w:r w:rsidRPr="00321A84">
        <w:rPr>
          <w:rStyle w:val="8-Char"/>
          <w:rFonts w:hint="cs"/>
          <w:rtl/>
        </w:rPr>
        <w:t>ٱ</w:t>
      </w:r>
      <w:r w:rsidRPr="00321A84">
        <w:rPr>
          <w:rStyle w:val="8-Char"/>
          <w:rFonts w:hint="eastAsia"/>
          <w:rtl/>
        </w:rPr>
        <w:t>للَّهِ</w:t>
      </w:r>
      <w:r w:rsidRPr="00321A84">
        <w:rPr>
          <w:rStyle w:val="8-Char"/>
          <w:rtl/>
        </w:rPr>
        <w:t xml:space="preserve"> وَرِضۡوَٰنٗاۖ سِيمَاهُمۡ فِي وُجُوهِهِم مِّنۡ أَثَرِ </w:t>
      </w:r>
      <w:r w:rsidRPr="00321A84">
        <w:rPr>
          <w:rStyle w:val="8-Char"/>
          <w:rFonts w:hint="cs"/>
          <w:rtl/>
        </w:rPr>
        <w:t>ٱ</w:t>
      </w:r>
      <w:r w:rsidRPr="00321A84">
        <w:rPr>
          <w:rStyle w:val="8-Char"/>
          <w:rFonts w:hint="eastAsia"/>
          <w:rtl/>
        </w:rPr>
        <w:t>لسُّجُودِۚ</w:t>
      </w:r>
      <w:r>
        <w:rPr>
          <w:rStyle w:val="1-Char"/>
          <w:rFonts w:cs="Traditional Arabic"/>
          <w:color w:val="000000"/>
          <w:shd w:val="clear" w:color="auto" w:fill="FFFFFF"/>
          <w:rtl/>
        </w:rPr>
        <w:t>﴾</w:t>
      </w:r>
      <w:r w:rsidRPr="00321A84">
        <w:rPr>
          <w:rStyle w:val="8-Char"/>
          <w:rtl/>
        </w:rPr>
        <w:t xml:space="preserve"> </w:t>
      </w:r>
      <w:r w:rsidRPr="00596FEF">
        <w:rPr>
          <w:rStyle w:val="7-Char"/>
          <w:rtl/>
        </w:rPr>
        <w:t>[الفتح: 29]</w:t>
      </w:r>
    </w:p>
    <w:p w:rsidR="00710A77" w:rsidRPr="0062224F" w:rsidRDefault="00710A77" w:rsidP="00710A77">
      <w:pPr>
        <w:ind w:firstLine="284"/>
        <w:jc w:val="both"/>
        <w:rPr>
          <w:rStyle w:val="1-Char"/>
          <w:rtl/>
        </w:rPr>
      </w:pPr>
      <w:r w:rsidRPr="0059586B">
        <w:rPr>
          <w:rStyle w:val="5-Char"/>
          <w:rFonts w:hint="cs"/>
          <w:rtl/>
        </w:rPr>
        <w:t>«</w:t>
      </w:r>
      <w:r w:rsidRPr="0062224F">
        <w:rPr>
          <w:rStyle w:val="1-Char"/>
          <w:rtl/>
        </w:rPr>
        <w:t>محمد پیامبر خداست و کسانی که با اویند بر کافران سختگیر و [با] همدیگر مهربانند. آنان را در رکوع و سجود</w:t>
      </w:r>
      <w:r w:rsidR="00C94C10">
        <w:rPr>
          <w:rStyle w:val="1-Char"/>
          <w:rtl/>
        </w:rPr>
        <w:t xml:space="preserve"> می‌بینی</w:t>
      </w:r>
      <w:r w:rsidRPr="0062224F">
        <w:rPr>
          <w:rStyle w:val="1-Char"/>
          <w:rtl/>
        </w:rPr>
        <w:t>. فضل و خشنودی خدا را</w:t>
      </w:r>
      <w:r w:rsidR="001E5D31" w:rsidRPr="0062224F">
        <w:rPr>
          <w:rStyle w:val="1-Char"/>
          <w:rtl/>
        </w:rPr>
        <w:t xml:space="preserve"> می‌</w:t>
      </w:r>
      <w:r w:rsidRPr="0062224F">
        <w:rPr>
          <w:rStyle w:val="1-Char"/>
          <w:rtl/>
        </w:rPr>
        <w:t>خواهند. علامت</w:t>
      </w:r>
      <w:r w:rsidR="00F0383B">
        <w:rPr>
          <w:rStyle w:val="1-Char"/>
          <w:rtl/>
        </w:rPr>
        <w:t xml:space="preserve"> آن‌ها </w:t>
      </w:r>
      <w:r w:rsidRPr="0062224F">
        <w:rPr>
          <w:rStyle w:val="1-Char"/>
          <w:rtl/>
        </w:rPr>
        <w:t>بر اثر سجود در چهره‌هایشان است...</w:t>
      </w:r>
      <w:r w:rsidRPr="0059586B">
        <w:rPr>
          <w:rStyle w:val="5-Char"/>
          <w:rFonts w:hint="cs"/>
          <w:rtl/>
        </w:rPr>
        <w:t>»</w:t>
      </w:r>
      <w:r w:rsidR="001E5D31" w:rsidRPr="0059586B">
        <w:rPr>
          <w:rStyle w:val="5-Char"/>
          <w:rFonts w:hint="cs"/>
          <w:rtl/>
        </w:rPr>
        <w:t>.</w:t>
      </w:r>
    </w:p>
    <w:p w:rsidR="00710A77" w:rsidRPr="0062224F" w:rsidRDefault="00710A77" w:rsidP="00E43A93">
      <w:pPr>
        <w:ind w:firstLine="284"/>
        <w:jc w:val="both"/>
        <w:rPr>
          <w:rStyle w:val="1-Char"/>
          <w:rtl/>
        </w:rPr>
      </w:pPr>
      <w:r w:rsidRPr="0062224F">
        <w:rPr>
          <w:rStyle w:val="1-Char"/>
          <w:rtl/>
        </w:rPr>
        <w:t>پس</w:t>
      </w:r>
      <w:r w:rsidR="00B32BA2">
        <w:rPr>
          <w:rStyle w:val="1-Char"/>
          <w:rtl/>
        </w:rPr>
        <w:t xml:space="preserve"> </w:t>
      </w:r>
      <w:r w:rsidR="00783174">
        <w:rPr>
          <w:rStyle w:val="1-Char"/>
          <w:rtl/>
        </w:rPr>
        <w:t>می‌گوید</w:t>
      </w:r>
      <w:r w:rsidR="008858A6" w:rsidRPr="0062224F">
        <w:rPr>
          <w:rStyle w:val="1-Char"/>
          <w:rtl/>
        </w:rPr>
        <w:t>:</w:t>
      </w:r>
      <w:r w:rsidRPr="0062224F">
        <w:rPr>
          <w:rStyle w:val="1-Char"/>
          <w:rtl/>
        </w:rPr>
        <w:t xml:space="preserve"> منظور از</w:t>
      </w:r>
      <w:r w:rsidR="00E43A93">
        <w:rPr>
          <w:rStyle w:val="1-Char"/>
          <w:rFonts w:hint="cs"/>
          <w:rtl/>
        </w:rPr>
        <w:t xml:space="preserve"> </w:t>
      </w:r>
      <w:r w:rsidR="00E43A93">
        <w:rPr>
          <w:rStyle w:val="1-Char"/>
          <w:rFonts w:ascii="Traditional Arabic" w:hAnsi="Traditional Arabic" w:cs="Traditional Arabic"/>
          <w:rtl/>
        </w:rPr>
        <w:t>﴿</w:t>
      </w:r>
      <w:r w:rsidR="00E43A93" w:rsidRPr="00321A84">
        <w:rPr>
          <w:rStyle w:val="8-Char"/>
          <w:rtl/>
        </w:rPr>
        <w:t>وَ</w:t>
      </w:r>
      <w:r w:rsidR="00E43A93" w:rsidRPr="00321A84">
        <w:rPr>
          <w:rStyle w:val="8-Char"/>
          <w:rFonts w:hint="cs"/>
          <w:rtl/>
        </w:rPr>
        <w:t>ٱ</w:t>
      </w:r>
      <w:r w:rsidR="00E43A93" w:rsidRPr="00321A84">
        <w:rPr>
          <w:rStyle w:val="8-Char"/>
          <w:rFonts w:hint="eastAsia"/>
          <w:rtl/>
        </w:rPr>
        <w:t>لَّذِينَ</w:t>
      </w:r>
      <w:r w:rsidR="00E43A93" w:rsidRPr="00321A84">
        <w:rPr>
          <w:rStyle w:val="8-Char"/>
          <w:rtl/>
        </w:rPr>
        <w:t xml:space="preserve"> مَعَهُ</w:t>
      </w:r>
      <w:r w:rsidR="00E43A93" w:rsidRPr="00321A84">
        <w:rPr>
          <w:rStyle w:val="8-Char"/>
          <w:rFonts w:hint="cs"/>
          <w:rtl/>
        </w:rPr>
        <w:t>ۥٓ</w:t>
      </w:r>
      <w:r w:rsidR="00E43A93">
        <w:rPr>
          <w:rStyle w:val="1-Char"/>
          <w:rFonts w:ascii="Traditional Arabic" w:hAnsi="Traditional Arabic" w:cs="Traditional Arabic"/>
          <w:rtl/>
        </w:rPr>
        <w:t>﴾</w:t>
      </w:r>
      <w:r w:rsidRPr="0062224F">
        <w:rPr>
          <w:rStyle w:val="1-Char"/>
          <w:rtl/>
        </w:rPr>
        <w:t xml:space="preserve"> علی است. منظور از</w:t>
      </w:r>
      <w:r w:rsidR="00E43A93">
        <w:rPr>
          <w:rStyle w:val="1-Char"/>
          <w:rFonts w:hint="cs"/>
          <w:rtl/>
        </w:rPr>
        <w:t xml:space="preserve"> </w:t>
      </w:r>
      <w:r w:rsidR="00E43A93">
        <w:rPr>
          <w:rStyle w:val="1-Char"/>
          <w:rFonts w:ascii="Traditional Arabic" w:hAnsi="Traditional Arabic" w:cs="Traditional Arabic"/>
          <w:rtl/>
        </w:rPr>
        <w:t>﴿</w:t>
      </w:r>
      <w:r w:rsidR="00E43A93" w:rsidRPr="00321A84">
        <w:rPr>
          <w:rStyle w:val="8-Char"/>
          <w:rtl/>
        </w:rPr>
        <w:t xml:space="preserve">أَشِدَّآءُ عَلَى </w:t>
      </w:r>
      <w:r w:rsidR="00E43A93" w:rsidRPr="00321A84">
        <w:rPr>
          <w:rStyle w:val="8-Char"/>
          <w:rFonts w:hint="cs"/>
          <w:rtl/>
        </w:rPr>
        <w:t>ٱ</w:t>
      </w:r>
      <w:r w:rsidR="00E43A93" w:rsidRPr="00321A84">
        <w:rPr>
          <w:rStyle w:val="8-Char"/>
          <w:rFonts w:hint="eastAsia"/>
          <w:rtl/>
        </w:rPr>
        <w:t>لۡكُفَّارِ</w:t>
      </w:r>
      <w:r w:rsidR="00E43A93">
        <w:rPr>
          <w:rStyle w:val="1-Char"/>
          <w:rFonts w:ascii="Traditional Arabic" w:hAnsi="Traditional Arabic" w:cs="Traditional Arabic"/>
          <w:rtl/>
        </w:rPr>
        <w:t>﴾</w:t>
      </w:r>
      <w:r w:rsidRPr="0062224F">
        <w:rPr>
          <w:rStyle w:val="1-Char"/>
          <w:rFonts w:hint="cs"/>
          <w:rtl/>
        </w:rPr>
        <w:t xml:space="preserve"> </w:t>
      </w:r>
      <w:r w:rsidRPr="0062224F">
        <w:rPr>
          <w:rStyle w:val="1-Char"/>
          <w:rtl/>
        </w:rPr>
        <w:t>علی است.</w:t>
      </w:r>
      <w:r w:rsidR="002D3D2D" w:rsidRPr="0062224F">
        <w:rPr>
          <w:rStyle w:val="1-Char"/>
          <w:rtl/>
        </w:rPr>
        <w:t xml:space="preserve"> </w:t>
      </w:r>
      <w:r w:rsidRPr="0062224F">
        <w:rPr>
          <w:rStyle w:val="1-Char"/>
          <w:rtl/>
        </w:rPr>
        <w:t>منظور از</w:t>
      </w:r>
      <w:r w:rsidR="00E43A93">
        <w:rPr>
          <w:rStyle w:val="1-Char"/>
          <w:rFonts w:hint="cs"/>
          <w:rtl/>
        </w:rPr>
        <w:t xml:space="preserve"> </w:t>
      </w:r>
      <w:r w:rsidR="00E43A93">
        <w:rPr>
          <w:rStyle w:val="1-Char"/>
          <w:rFonts w:ascii="Traditional Arabic" w:hAnsi="Traditional Arabic" w:cs="Traditional Arabic"/>
          <w:rtl/>
        </w:rPr>
        <w:t>﴿</w:t>
      </w:r>
      <w:r w:rsidR="00E43A93" w:rsidRPr="00321A84">
        <w:rPr>
          <w:rStyle w:val="8-Char"/>
          <w:rtl/>
        </w:rPr>
        <w:t>رُحَمَآءُ بَيۡنَهُمۡ</w:t>
      </w:r>
      <w:r w:rsidR="00E43A93">
        <w:rPr>
          <w:rStyle w:val="1-Char"/>
          <w:rFonts w:ascii="Traditional Arabic" w:hAnsi="Traditional Arabic" w:cs="Traditional Arabic"/>
          <w:rtl/>
        </w:rPr>
        <w:t>﴾</w:t>
      </w:r>
      <w:r w:rsidRPr="0062224F">
        <w:rPr>
          <w:rStyle w:val="1-Char"/>
          <w:rtl/>
        </w:rPr>
        <w:t xml:space="preserve"> هم، علی است و مقصود از</w:t>
      </w:r>
      <w:r w:rsidR="00E43A93">
        <w:rPr>
          <w:rStyle w:val="1-Char"/>
          <w:rFonts w:hint="cs"/>
          <w:rtl/>
        </w:rPr>
        <w:t xml:space="preserve"> </w:t>
      </w:r>
      <w:r w:rsidR="00E43A93">
        <w:rPr>
          <w:rStyle w:val="1-Char"/>
          <w:rFonts w:ascii="Traditional Arabic" w:hAnsi="Traditional Arabic" w:cs="Traditional Arabic"/>
          <w:rtl/>
        </w:rPr>
        <w:t>﴿</w:t>
      </w:r>
      <w:r w:rsidR="00E43A93" w:rsidRPr="00321A84">
        <w:rPr>
          <w:rStyle w:val="8-Char"/>
          <w:rtl/>
        </w:rPr>
        <w:t xml:space="preserve">أَثَرِ </w:t>
      </w:r>
      <w:r w:rsidR="00E43A93" w:rsidRPr="00321A84">
        <w:rPr>
          <w:rStyle w:val="8-Char"/>
          <w:rFonts w:hint="cs"/>
          <w:rtl/>
        </w:rPr>
        <w:t>ٱ</w:t>
      </w:r>
      <w:r w:rsidR="00E43A93" w:rsidRPr="00321A84">
        <w:rPr>
          <w:rStyle w:val="8-Char"/>
          <w:rFonts w:hint="eastAsia"/>
          <w:rtl/>
        </w:rPr>
        <w:t>لسُّجُودِ</w:t>
      </w:r>
      <w:r w:rsidR="00E43A93">
        <w:rPr>
          <w:rStyle w:val="1-Char"/>
          <w:rFonts w:ascii="Traditional Arabic" w:hAnsi="Traditional Arabic" w:cs="Traditional Arabic"/>
          <w:rtl/>
        </w:rPr>
        <w:t>﴾</w:t>
      </w:r>
      <w:r w:rsidRPr="0062224F">
        <w:rPr>
          <w:rStyle w:val="1-Char"/>
          <w:rtl/>
        </w:rPr>
        <w:t xml:space="preserve"> علی است.</w:t>
      </w:r>
    </w:p>
    <w:p w:rsidR="00710A77" w:rsidRPr="0062224F" w:rsidRDefault="00710A77" w:rsidP="00E43A93">
      <w:pPr>
        <w:ind w:firstLine="284"/>
        <w:jc w:val="both"/>
        <w:rPr>
          <w:rStyle w:val="1-Char"/>
          <w:rtl/>
        </w:rPr>
      </w:pPr>
      <w:r w:rsidRPr="0062224F">
        <w:rPr>
          <w:rStyle w:val="1-Char"/>
          <w:rtl/>
        </w:rPr>
        <w:t>او اول با سنی مناظره کرده است و معنی این آیه را عوض کرده تا بتواند از صراحت و معنی آیه فرار کند. سنی گفته است: منظور از این آیه: ابوبکر</w:t>
      </w:r>
      <w:r w:rsidR="00FA223B" w:rsidRPr="0062224F">
        <w:rPr>
          <w:rStyle w:val="1-Char"/>
          <w:rtl/>
        </w:rPr>
        <w:t>،</w:t>
      </w:r>
      <w:r w:rsidRPr="0062224F">
        <w:rPr>
          <w:rStyle w:val="1-Char"/>
          <w:rtl/>
        </w:rPr>
        <w:t xml:space="preserve"> عمر</w:t>
      </w:r>
      <w:r w:rsidR="00FA223B" w:rsidRPr="0062224F">
        <w:rPr>
          <w:rStyle w:val="1-Char"/>
          <w:rtl/>
        </w:rPr>
        <w:t>،</w:t>
      </w:r>
      <w:r w:rsidRPr="0062224F">
        <w:rPr>
          <w:rStyle w:val="1-Char"/>
          <w:rtl/>
        </w:rPr>
        <w:t xml:space="preserve"> عثمان و علی است.</w:t>
      </w:r>
      <w:r w:rsidR="00E43A93">
        <w:rPr>
          <w:rStyle w:val="1-Char"/>
          <w:rFonts w:hint="cs"/>
          <w:rtl/>
        </w:rPr>
        <w:t xml:space="preserve"> </w:t>
      </w:r>
      <w:r w:rsidR="00E43A93">
        <w:rPr>
          <w:rStyle w:val="1-Char"/>
          <w:rFonts w:ascii="Traditional Arabic" w:hAnsi="Traditional Arabic" w:cs="Traditional Arabic"/>
          <w:rtl/>
        </w:rPr>
        <w:t>﴿</w:t>
      </w:r>
      <w:r w:rsidR="00E43A93" w:rsidRPr="00321A84">
        <w:rPr>
          <w:rStyle w:val="8-Char"/>
          <w:rFonts w:hint="cs"/>
          <w:rtl/>
        </w:rPr>
        <w:t>ٱ</w:t>
      </w:r>
      <w:r w:rsidR="00E43A93" w:rsidRPr="00321A84">
        <w:rPr>
          <w:rStyle w:val="8-Char"/>
          <w:rFonts w:hint="eastAsia"/>
          <w:rtl/>
        </w:rPr>
        <w:t>لَّذِينَ</w:t>
      </w:r>
      <w:r w:rsidR="00E43A93" w:rsidRPr="00321A84">
        <w:rPr>
          <w:rStyle w:val="8-Char"/>
          <w:rtl/>
        </w:rPr>
        <w:t xml:space="preserve"> مَعَهُ</w:t>
      </w:r>
      <w:r w:rsidR="00E43A93" w:rsidRPr="00321A84">
        <w:rPr>
          <w:rStyle w:val="8-Char"/>
          <w:rFonts w:hint="cs"/>
          <w:rtl/>
        </w:rPr>
        <w:t>ۥٓ</w:t>
      </w:r>
      <w:r w:rsidR="00E43A93">
        <w:rPr>
          <w:rStyle w:val="1-Char"/>
          <w:rFonts w:ascii="Traditional Arabic" w:hAnsi="Traditional Arabic" w:cs="Traditional Arabic"/>
          <w:rtl/>
        </w:rPr>
        <w:t>﴾</w:t>
      </w:r>
      <w:r w:rsidRPr="0062224F">
        <w:rPr>
          <w:rStyle w:val="1-Char"/>
          <w:rtl/>
        </w:rPr>
        <w:t xml:space="preserve"> ابوبکر است.</w:t>
      </w:r>
      <w:r w:rsidR="00E43A93">
        <w:rPr>
          <w:rStyle w:val="1-Char"/>
          <w:rFonts w:hint="cs"/>
          <w:rtl/>
        </w:rPr>
        <w:t xml:space="preserve"> </w:t>
      </w:r>
      <w:r w:rsidR="00E43A93">
        <w:rPr>
          <w:rStyle w:val="1-Char"/>
          <w:rFonts w:ascii="Traditional Arabic" w:hAnsi="Traditional Arabic" w:cs="Traditional Arabic"/>
          <w:rtl/>
        </w:rPr>
        <w:t>﴿</w:t>
      </w:r>
      <w:r w:rsidR="00E43A93" w:rsidRPr="00321A84">
        <w:rPr>
          <w:rStyle w:val="8-Char"/>
          <w:rtl/>
        </w:rPr>
        <w:t xml:space="preserve">أَشِدَّآءُ عَلَى </w:t>
      </w:r>
      <w:r w:rsidR="00E43A93" w:rsidRPr="00321A84">
        <w:rPr>
          <w:rStyle w:val="8-Char"/>
          <w:rFonts w:hint="cs"/>
          <w:rtl/>
        </w:rPr>
        <w:t>ٱ</w:t>
      </w:r>
      <w:r w:rsidR="00E43A93" w:rsidRPr="00321A84">
        <w:rPr>
          <w:rStyle w:val="8-Char"/>
          <w:rFonts w:hint="eastAsia"/>
          <w:rtl/>
        </w:rPr>
        <w:t>لۡكُفَّارِ</w:t>
      </w:r>
      <w:r w:rsidR="00E43A93">
        <w:rPr>
          <w:rStyle w:val="1-Char"/>
          <w:rFonts w:ascii="Traditional Arabic" w:hAnsi="Traditional Arabic" w:cs="Traditional Arabic"/>
          <w:rtl/>
        </w:rPr>
        <w:t>﴾</w:t>
      </w:r>
      <w:r w:rsidRPr="0062224F">
        <w:rPr>
          <w:rStyle w:val="1-Char"/>
          <w:rFonts w:hint="cs"/>
          <w:rtl/>
        </w:rPr>
        <w:t xml:space="preserve"> </w:t>
      </w:r>
      <w:r w:rsidRPr="0062224F">
        <w:rPr>
          <w:rStyle w:val="1-Char"/>
          <w:rtl/>
        </w:rPr>
        <w:t xml:space="preserve">عمر است. </w:t>
      </w:r>
      <w:r w:rsidR="00E43A93">
        <w:rPr>
          <w:rStyle w:val="1-Char"/>
          <w:rFonts w:ascii="Traditional Arabic" w:hAnsi="Traditional Arabic" w:cs="Traditional Arabic"/>
          <w:rtl/>
        </w:rPr>
        <w:t>﴿</w:t>
      </w:r>
      <w:r w:rsidR="00E43A93" w:rsidRPr="00321A84">
        <w:rPr>
          <w:rStyle w:val="8-Char"/>
          <w:rtl/>
        </w:rPr>
        <w:t>رُحَمَآءُ بَيۡنَهُمۡ</w:t>
      </w:r>
      <w:r w:rsidR="00E43A93">
        <w:rPr>
          <w:rStyle w:val="1-Char"/>
          <w:rFonts w:ascii="Traditional Arabic" w:hAnsi="Traditional Arabic" w:cs="Traditional Arabic"/>
          <w:rtl/>
        </w:rPr>
        <w:t>﴾</w:t>
      </w:r>
      <w:r w:rsidRPr="0062224F">
        <w:rPr>
          <w:rStyle w:val="1-Char"/>
          <w:rFonts w:hint="cs"/>
          <w:rtl/>
        </w:rPr>
        <w:t xml:space="preserve"> </w:t>
      </w:r>
      <w:r w:rsidRPr="0062224F">
        <w:rPr>
          <w:rStyle w:val="1-Char"/>
          <w:rtl/>
        </w:rPr>
        <w:t>عثمان است و</w:t>
      </w:r>
      <w:r w:rsidR="00E43A93">
        <w:rPr>
          <w:rStyle w:val="1-Char"/>
          <w:rFonts w:hint="cs"/>
          <w:rtl/>
        </w:rPr>
        <w:t xml:space="preserve"> </w:t>
      </w:r>
      <w:r w:rsidR="00E43A93">
        <w:rPr>
          <w:rStyle w:val="1-Char"/>
          <w:rFonts w:ascii="Traditional Arabic" w:hAnsi="Traditional Arabic" w:cs="Traditional Arabic"/>
          <w:rtl/>
        </w:rPr>
        <w:t>﴿</w:t>
      </w:r>
      <w:r w:rsidR="00E43A93" w:rsidRPr="00321A84">
        <w:rPr>
          <w:rStyle w:val="8-Char"/>
          <w:rtl/>
        </w:rPr>
        <w:t xml:space="preserve">أَثَرِ </w:t>
      </w:r>
      <w:r w:rsidR="00E43A93" w:rsidRPr="00321A84">
        <w:rPr>
          <w:rStyle w:val="8-Char"/>
          <w:rFonts w:hint="cs"/>
          <w:rtl/>
        </w:rPr>
        <w:t>ٱ</w:t>
      </w:r>
      <w:r w:rsidR="00E43A93" w:rsidRPr="00321A84">
        <w:rPr>
          <w:rStyle w:val="8-Char"/>
          <w:rFonts w:hint="eastAsia"/>
          <w:rtl/>
        </w:rPr>
        <w:t>لسُّجُودِ</w:t>
      </w:r>
      <w:r w:rsidR="00E43A93">
        <w:rPr>
          <w:rStyle w:val="1-Char"/>
          <w:rFonts w:ascii="Traditional Arabic" w:hAnsi="Traditional Arabic" w:cs="Traditional Arabic"/>
          <w:rtl/>
        </w:rPr>
        <w:t>﴾</w:t>
      </w:r>
      <w:r w:rsidRPr="0062224F">
        <w:rPr>
          <w:rStyle w:val="1-Char"/>
          <w:rtl/>
        </w:rPr>
        <w:t xml:space="preserve"> علی است</w:t>
      </w:r>
      <w:r w:rsidR="00600B5B" w:rsidRPr="0062224F">
        <w:rPr>
          <w:rStyle w:val="1-Char"/>
          <w:rtl/>
        </w:rPr>
        <w:t>.</w:t>
      </w:r>
      <w:r w:rsidRPr="0062224F">
        <w:rPr>
          <w:rStyle w:val="1-Char"/>
          <w:rtl/>
        </w:rPr>
        <w:t>..</w:t>
      </w:r>
      <w:r w:rsidR="009F4399" w:rsidRPr="00CE6E7F">
        <w:rPr>
          <w:rStyle w:val="1-Char"/>
          <w:rFonts w:hint="cs"/>
          <w:vertAlign w:val="superscript"/>
          <w:rtl/>
        </w:rPr>
        <w:t>(</w:t>
      </w:r>
      <w:r w:rsidR="009F4399" w:rsidRPr="008C6EBC">
        <w:rPr>
          <w:rStyle w:val="1-Char"/>
          <w:vertAlign w:val="superscript"/>
          <w:rtl/>
        </w:rPr>
        <w:footnoteReference w:id="162"/>
      </w:r>
      <w:r w:rsidR="009F4399"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E43A93">
      <w:pPr>
        <w:ind w:firstLine="284"/>
        <w:jc w:val="both"/>
        <w:rPr>
          <w:rStyle w:val="1-Char"/>
          <w:rtl/>
        </w:rPr>
      </w:pPr>
      <w:r w:rsidRPr="0062224F">
        <w:rPr>
          <w:rStyle w:val="1-Char"/>
          <w:rtl/>
        </w:rPr>
        <w:t>این دروغ است. سنی این را</w:t>
      </w:r>
      <w:r w:rsidR="00783174">
        <w:rPr>
          <w:rStyle w:val="1-Char"/>
          <w:rtl/>
        </w:rPr>
        <w:t xml:space="preserve"> نمی‌گوید</w:t>
      </w:r>
      <w:r w:rsidRPr="0062224F">
        <w:rPr>
          <w:rStyle w:val="1-Char"/>
          <w:rtl/>
        </w:rPr>
        <w:t>. این آیه دربارۀ تمامی یاران محمد</w:t>
      </w:r>
      <w:r w:rsidRPr="001E5D31">
        <w:rPr>
          <w:rFonts w:cs="CTraditional Arabic" w:hint="cs"/>
          <w:rtl/>
        </w:rPr>
        <w:t>ص</w:t>
      </w:r>
      <w:r w:rsidRPr="0062224F">
        <w:rPr>
          <w:rStyle w:val="1-Char"/>
          <w:rtl/>
        </w:rPr>
        <w:t xml:space="preserve"> است. چگونه منظور از </w:t>
      </w:r>
      <w:r w:rsidR="00E43A93">
        <w:rPr>
          <w:rStyle w:val="1-Char"/>
          <w:rFonts w:ascii="Traditional Arabic" w:hAnsi="Traditional Arabic" w:cs="Traditional Arabic"/>
          <w:rtl/>
        </w:rPr>
        <w:t>﴿</w:t>
      </w:r>
      <w:r w:rsidR="00E43A93" w:rsidRPr="00321A84">
        <w:rPr>
          <w:rStyle w:val="8-Char"/>
          <w:rFonts w:hint="cs"/>
          <w:rtl/>
        </w:rPr>
        <w:t>ٱ</w:t>
      </w:r>
      <w:r w:rsidR="00E43A93" w:rsidRPr="00321A84">
        <w:rPr>
          <w:rStyle w:val="8-Char"/>
          <w:rFonts w:hint="eastAsia"/>
          <w:rtl/>
        </w:rPr>
        <w:t>لَّذِينَ</w:t>
      </w:r>
      <w:r w:rsidR="00E43A93" w:rsidRPr="00321A84">
        <w:rPr>
          <w:rStyle w:val="8-Char"/>
          <w:rtl/>
        </w:rPr>
        <w:t xml:space="preserve"> مَعَهُ</w:t>
      </w:r>
      <w:r w:rsidR="00E43A93" w:rsidRPr="00321A84">
        <w:rPr>
          <w:rStyle w:val="8-Char"/>
          <w:rFonts w:hint="cs"/>
          <w:rtl/>
        </w:rPr>
        <w:t>ۥٓ</w:t>
      </w:r>
      <w:r w:rsidR="00E43A93">
        <w:rPr>
          <w:rStyle w:val="1-Char"/>
          <w:rFonts w:ascii="Traditional Arabic" w:hAnsi="Traditional Arabic" w:cs="Traditional Arabic"/>
          <w:rtl/>
        </w:rPr>
        <w:t>﴾</w:t>
      </w:r>
      <w:r w:rsidRPr="0062224F">
        <w:rPr>
          <w:rStyle w:val="1-Char"/>
          <w:rtl/>
        </w:rPr>
        <w:t>، ابوبکر است در حالی که ابوبکر، یک نفر و جمله، جمع است و همین ایراد در سه جملۀ دیگر هم هست. دروغ‌های خودش کافی نیست که از زبان سنی هم، دروغ</w:t>
      </w:r>
      <w:r w:rsidR="00B32BA2">
        <w:rPr>
          <w:rStyle w:val="1-Char"/>
          <w:rtl/>
        </w:rPr>
        <w:t xml:space="preserve"> </w:t>
      </w:r>
      <w:r w:rsidR="00783174">
        <w:rPr>
          <w:rStyle w:val="1-Char"/>
          <w:rtl/>
        </w:rPr>
        <w:t>می‌گوید</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به هر حال این آیه یکی از بهترین دلایل ما بر پاکی اصحاب محمد است و مکر داعی برای</w:t>
      </w:r>
      <w:r w:rsidR="00686EC4" w:rsidRPr="0062224F">
        <w:rPr>
          <w:rStyle w:val="1-Char"/>
          <w:rtl/>
        </w:rPr>
        <w:t xml:space="preserve"> بی‌</w:t>
      </w:r>
      <w:r w:rsidRPr="0062224F">
        <w:rPr>
          <w:rStyle w:val="1-Char"/>
          <w:rtl/>
        </w:rPr>
        <w:t>ارزش کردن آن با تغییر در تفسیر و منسوب کردن یک تفسیر غیر عقلانی به سنی‌ها برای فرار از معنی آیه، چه فایدهای برایش داشت؟!</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نان مفت در دنیا خورد حال</w:t>
      </w:r>
      <w:r w:rsidRPr="0062224F">
        <w:rPr>
          <w:rStyle w:val="1-Char"/>
          <w:rFonts w:hint="cs"/>
          <w:rtl/>
        </w:rPr>
        <w:t>ا</w:t>
      </w:r>
      <w:r w:rsidRPr="0062224F">
        <w:rPr>
          <w:rStyle w:val="1-Char"/>
          <w:rtl/>
        </w:rPr>
        <w:t xml:space="preserve"> باید لباس آتش بپوشد. یا الله، پناه</w:t>
      </w:r>
      <w:r w:rsidR="001E5D31" w:rsidRPr="0062224F">
        <w:rPr>
          <w:rStyle w:val="1-Char"/>
          <w:rtl/>
        </w:rPr>
        <w:t xml:space="preserve"> می‌</w:t>
      </w:r>
      <w:r w:rsidRPr="0062224F">
        <w:rPr>
          <w:rStyle w:val="1-Char"/>
          <w:rtl/>
        </w:rPr>
        <w:t>برم به تو از حال اهل نار.</w:t>
      </w:r>
    </w:p>
    <w:p w:rsidR="00710A77" w:rsidRPr="0062224F" w:rsidRDefault="00710A77" w:rsidP="00E43A93">
      <w:pPr>
        <w:ind w:firstLine="284"/>
        <w:jc w:val="both"/>
        <w:rPr>
          <w:rStyle w:val="1-Char"/>
          <w:rtl/>
        </w:rPr>
      </w:pPr>
      <w:r w:rsidRPr="0062224F">
        <w:rPr>
          <w:rStyle w:val="1-Char"/>
          <w:rtl/>
        </w:rPr>
        <w:t>از</w:t>
      </w:r>
      <w:r w:rsidR="002D3D2D" w:rsidRPr="0062224F">
        <w:rPr>
          <w:rStyle w:val="1-Char"/>
          <w:rtl/>
        </w:rPr>
        <w:t xml:space="preserve"> </w:t>
      </w:r>
      <w:r w:rsidRPr="0062224F">
        <w:rPr>
          <w:rStyle w:val="1-Char"/>
          <w:rtl/>
        </w:rPr>
        <w:t>این آیه که صحابه را به ساق</w:t>
      </w:r>
      <w:r w:rsidR="008C2681">
        <w:rPr>
          <w:rStyle w:val="1-Char"/>
          <w:rtl/>
        </w:rPr>
        <w:t xml:space="preserve">ه‌ای </w:t>
      </w:r>
      <w:r w:rsidRPr="0062224F">
        <w:rPr>
          <w:rStyle w:val="1-Char"/>
          <w:rtl/>
        </w:rPr>
        <w:t>که رشد</w:t>
      </w:r>
      <w:r w:rsidR="00AD4713">
        <w:rPr>
          <w:rStyle w:val="1-Char"/>
          <w:rtl/>
        </w:rPr>
        <w:t xml:space="preserve"> می‌کنند</w:t>
      </w:r>
      <w:r w:rsidRPr="0062224F">
        <w:rPr>
          <w:rStyle w:val="1-Char"/>
          <w:rtl/>
        </w:rPr>
        <w:t xml:space="preserve"> و به درخت تنومندی تشبیه کرده است و در آخر آیه گفته است:</w:t>
      </w:r>
      <w:r w:rsidR="00E43A93">
        <w:rPr>
          <w:rStyle w:val="1-Char"/>
          <w:rFonts w:hint="cs"/>
          <w:rtl/>
        </w:rPr>
        <w:t xml:space="preserve"> </w:t>
      </w:r>
      <w:r w:rsidR="00E43A93">
        <w:rPr>
          <w:rStyle w:val="1-Char"/>
          <w:rFonts w:ascii="Traditional Arabic" w:hAnsi="Traditional Arabic" w:cs="Traditional Arabic"/>
          <w:rtl/>
        </w:rPr>
        <w:t>﴿</w:t>
      </w:r>
      <w:r w:rsidR="00E43A93" w:rsidRPr="00321A84">
        <w:rPr>
          <w:rStyle w:val="8-Char"/>
          <w:rtl/>
        </w:rPr>
        <w:t xml:space="preserve">لِيَغِيظَ بِهِمُ </w:t>
      </w:r>
      <w:r w:rsidR="00E43A93" w:rsidRPr="00321A84">
        <w:rPr>
          <w:rStyle w:val="8-Char"/>
          <w:rFonts w:hint="cs"/>
          <w:rtl/>
        </w:rPr>
        <w:t>ٱ</w:t>
      </w:r>
      <w:r w:rsidR="00E43A93" w:rsidRPr="00321A84">
        <w:rPr>
          <w:rStyle w:val="8-Char"/>
          <w:rFonts w:hint="eastAsia"/>
          <w:rtl/>
        </w:rPr>
        <w:t>لۡكُفَّارَۗ</w:t>
      </w:r>
      <w:r w:rsidR="00E43A93">
        <w:rPr>
          <w:rStyle w:val="1-Char"/>
          <w:rFonts w:ascii="Traditional Arabic" w:hAnsi="Traditional Arabic" w:cs="Traditional Arabic"/>
          <w:color w:val="000000"/>
          <w:shd w:val="clear" w:color="auto" w:fill="FFFFFF"/>
          <w:rtl/>
        </w:rPr>
        <w:t>﴾</w:t>
      </w:r>
      <w:r w:rsidR="00E43A93" w:rsidRPr="00321A84">
        <w:rPr>
          <w:rStyle w:val="8-Char"/>
          <w:rtl/>
        </w:rPr>
        <w:t xml:space="preserve"> </w:t>
      </w:r>
      <w:r w:rsidR="00E43A93" w:rsidRPr="00596FEF">
        <w:rPr>
          <w:rStyle w:val="7-Char"/>
          <w:rtl/>
        </w:rPr>
        <w:t>[الفتح: 29]</w:t>
      </w:r>
      <w:r w:rsidRPr="0062224F">
        <w:rPr>
          <w:rStyle w:val="1-Char"/>
          <w:rFonts w:hint="cs"/>
          <w:rtl/>
        </w:rPr>
        <w:t xml:space="preserve"> </w:t>
      </w:r>
      <w:r w:rsidRPr="0059586B">
        <w:rPr>
          <w:rStyle w:val="5-Char"/>
          <w:rFonts w:hint="cs"/>
          <w:rtl/>
        </w:rPr>
        <w:t>«</w:t>
      </w:r>
      <w:r w:rsidRPr="0062224F">
        <w:rPr>
          <w:rStyle w:val="1-Char"/>
          <w:rtl/>
        </w:rPr>
        <w:t>کافران را به خشم دراندازد</w:t>
      </w:r>
      <w:r w:rsidRPr="0059586B">
        <w:rPr>
          <w:rStyle w:val="5-Char"/>
          <w:rFonts w:hint="cs"/>
          <w:rtl/>
        </w:rPr>
        <w:t>»</w:t>
      </w:r>
      <w:r w:rsidRPr="0062224F">
        <w:rPr>
          <w:rStyle w:val="1-Char"/>
          <w:rtl/>
        </w:rPr>
        <w:t>. امام مالک</w:t>
      </w:r>
      <w:r w:rsidR="00FA223B" w:rsidRPr="0062224F">
        <w:rPr>
          <w:rStyle w:val="1-Char"/>
          <w:rtl/>
        </w:rPr>
        <w:t>،</w:t>
      </w:r>
      <w:r w:rsidRPr="0062224F">
        <w:rPr>
          <w:rStyle w:val="1-Char"/>
          <w:rtl/>
        </w:rPr>
        <w:t xml:space="preserve"> نتیجه گرفته است:</w:t>
      </w:r>
    </w:p>
    <w:p w:rsidR="00710A77" w:rsidRPr="0062224F" w:rsidRDefault="00710A77" w:rsidP="009F4399">
      <w:pPr>
        <w:ind w:firstLine="284"/>
        <w:jc w:val="both"/>
        <w:rPr>
          <w:rStyle w:val="1-Char"/>
          <w:rtl/>
        </w:rPr>
      </w:pPr>
      <w:r w:rsidRPr="0059586B">
        <w:rPr>
          <w:rStyle w:val="5-Char"/>
          <w:rtl/>
        </w:rPr>
        <w:t>«</w:t>
      </w:r>
      <w:r w:rsidRPr="0062224F">
        <w:rPr>
          <w:rStyle w:val="1-Char"/>
          <w:rtl/>
        </w:rPr>
        <w:t>هر کس به صحابه غیض داشته باشد، کافر است و چون شیعه‌ها به صحابه غیض دارند، پس کافرند</w:t>
      </w:r>
      <w:r w:rsidRPr="0059586B">
        <w:rPr>
          <w:rStyle w:val="5-Char"/>
          <w:rtl/>
        </w:rPr>
        <w:t>»</w:t>
      </w:r>
      <w:r w:rsidR="009F4399" w:rsidRPr="0062224F">
        <w:rPr>
          <w:rStyle w:val="1-Char"/>
          <w:rFonts w:hint="cs"/>
          <w:rtl/>
        </w:rPr>
        <w:t>.</w:t>
      </w:r>
      <w:r w:rsidRPr="0062224F">
        <w:rPr>
          <w:rStyle w:val="1-Char"/>
          <w:rtl/>
        </w:rPr>
        <w:t xml:space="preserve"> بر اساس نص آیه.</w:t>
      </w:r>
    </w:p>
    <w:p w:rsidR="00710A77" w:rsidRPr="0062224F" w:rsidRDefault="00710A77" w:rsidP="00710A77">
      <w:pPr>
        <w:ind w:firstLine="284"/>
        <w:jc w:val="both"/>
        <w:rPr>
          <w:rStyle w:val="1-Char"/>
          <w:rtl/>
        </w:rPr>
      </w:pPr>
      <w:r w:rsidRPr="0062224F">
        <w:rPr>
          <w:rStyle w:val="1-Char"/>
          <w:rtl/>
        </w:rPr>
        <w:t>حالا داعی مکار با شتاب</w:t>
      </w:r>
      <w:r w:rsidR="00783174">
        <w:rPr>
          <w:rStyle w:val="1-Char"/>
          <w:rtl/>
        </w:rPr>
        <w:t xml:space="preserve"> می‌خواهد</w:t>
      </w:r>
      <w:r w:rsidRPr="0062224F">
        <w:rPr>
          <w:rStyle w:val="1-Char"/>
          <w:rtl/>
        </w:rPr>
        <w:t xml:space="preserve"> بگوید: آیه دربارۀ علی است که خنده دار و گریه آور است. این تفسیر</w:t>
      </w:r>
      <w:r w:rsidR="002D3D2D" w:rsidRPr="0062224F">
        <w:rPr>
          <w:rStyle w:val="1-Char"/>
          <w:rtl/>
        </w:rPr>
        <w:t xml:space="preserve"> </w:t>
      </w:r>
      <w:r w:rsidRPr="0062224F">
        <w:rPr>
          <w:rStyle w:val="1-Char"/>
          <w:rtl/>
        </w:rPr>
        <w:t>او!</w:t>
      </w:r>
      <w:r w:rsidRPr="0062224F">
        <w:rPr>
          <w:rStyle w:val="1-Char"/>
          <w:rFonts w:hint="cs"/>
          <w:rtl/>
        </w:rPr>
        <w:t>.</w:t>
      </w:r>
      <w:r w:rsidRPr="0062224F">
        <w:rPr>
          <w:rStyle w:val="1-Char"/>
          <w:rtl/>
        </w:rPr>
        <w:t xml:space="preserve"> </w:t>
      </w:r>
    </w:p>
    <w:p w:rsidR="00710A77" w:rsidRPr="001E5D31" w:rsidRDefault="00710A77" w:rsidP="001E5D31">
      <w:pPr>
        <w:pStyle w:val="3-"/>
        <w:rPr>
          <w:rtl/>
        </w:rPr>
      </w:pPr>
      <w:bookmarkStart w:id="619" w:name="_Toc194375415"/>
      <w:bookmarkStart w:id="620" w:name="_Toc212295163"/>
      <w:bookmarkStart w:id="621" w:name="_Toc433464604"/>
      <w:r w:rsidRPr="001E5D31">
        <w:rPr>
          <w:rFonts w:hint="cs"/>
          <w:rtl/>
        </w:rPr>
        <w:t>ادعای 143</w:t>
      </w:r>
      <w:r w:rsidR="00116CC5">
        <w:rPr>
          <w:rFonts w:hint="cs"/>
          <w:rtl/>
        </w:rPr>
        <w:t>-</w:t>
      </w:r>
      <w:r w:rsidRPr="001E5D31">
        <w:rPr>
          <w:rFonts w:hint="cs"/>
          <w:rtl/>
        </w:rPr>
        <w:t xml:space="preserve"> </w:t>
      </w:r>
      <w:r w:rsidRPr="001E5D31">
        <w:rPr>
          <w:rtl/>
        </w:rPr>
        <w:t>حضرت محمد، ابوبکر را برای این برد که مبادا</w:t>
      </w:r>
      <w:r w:rsidRPr="001E5D31">
        <w:rPr>
          <w:rFonts w:cs="Tahoma"/>
          <w:color w:val="FF0000"/>
          <w:rtl/>
        </w:rPr>
        <w:t xml:space="preserve"> </w:t>
      </w:r>
      <w:r w:rsidRPr="001E5D31">
        <w:rPr>
          <w:rtl/>
        </w:rPr>
        <w:t>جایش را به کفار بگوید</w:t>
      </w:r>
      <w:bookmarkEnd w:id="619"/>
      <w:bookmarkEnd w:id="620"/>
      <w:bookmarkEnd w:id="621"/>
    </w:p>
    <w:p w:rsidR="00710A77" w:rsidRPr="0062224F" w:rsidRDefault="00783174" w:rsidP="009F4399">
      <w:pPr>
        <w:ind w:firstLine="284"/>
        <w:jc w:val="both"/>
        <w:rPr>
          <w:rStyle w:val="1-Char"/>
          <w:rtl/>
        </w:rPr>
      </w:pPr>
      <w:r>
        <w:rPr>
          <w:rStyle w:val="1-Char"/>
          <w:rtl/>
        </w:rPr>
        <w:t>می‌گوید</w:t>
      </w:r>
      <w:r w:rsidR="00710A77" w:rsidRPr="0062224F">
        <w:rPr>
          <w:rStyle w:val="1-Char"/>
          <w:rtl/>
        </w:rPr>
        <w:t>: حضرت محمد، ابوبکر را برای این برد که مبادا جایش را به کفار بگوید...</w:t>
      </w:r>
      <w:r w:rsidR="009F4399" w:rsidRPr="00CE6E7F">
        <w:rPr>
          <w:rStyle w:val="1-Char"/>
          <w:rFonts w:hint="cs"/>
          <w:vertAlign w:val="superscript"/>
          <w:rtl/>
        </w:rPr>
        <w:t>(</w:t>
      </w:r>
      <w:r w:rsidR="009F4399" w:rsidRPr="008C6EBC">
        <w:rPr>
          <w:rStyle w:val="1-Char"/>
          <w:vertAlign w:val="superscript"/>
          <w:rtl/>
        </w:rPr>
        <w:footnoteReference w:id="163"/>
      </w:r>
      <w:r w:rsidR="009F4399" w:rsidRPr="00CE6E7F">
        <w:rPr>
          <w:rStyle w:val="1-Char"/>
          <w:rFonts w:hint="cs"/>
          <w:vertAlign w:val="superscript"/>
          <w:rtl/>
        </w:rPr>
        <w:t>)</w:t>
      </w:r>
      <w:r w:rsidR="00710A77"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Default="00710A77" w:rsidP="00710A77">
      <w:pPr>
        <w:ind w:firstLine="284"/>
        <w:jc w:val="both"/>
        <w:rPr>
          <w:rStyle w:val="1-Char"/>
          <w:rtl/>
        </w:rPr>
      </w:pPr>
      <w:r w:rsidRPr="0062224F">
        <w:rPr>
          <w:rStyle w:val="1-Char"/>
          <w:rtl/>
        </w:rPr>
        <w:t>این هم یک آیۀ دیگر است که شیعه را به گریه در آورده است. بیچاره قرآن را چه کند که</w:t>
      </w:r>
      <w:r w:rsidR="00FA03B3">
        <w:rPr>
          <w:rStyle w:val="1-Char"/>
          <w:rtl/>
        </w:rPr>
        <w:t xml:space="preserve"> نمی‌توان</w:t>
      </w:r>
      <w:r w:rsidRPr="0062224F">
        <w:rPr>
          <w:rStyle w:val="1-Char"/>
          <w:rtl/>
        </w:rPr>
        <w:t>د مثل حدیث آن را عوض کند. قرآن کتاب بخاری نیست که بگوید: قبول ندارم.</w:t>
      </w:r>
    </w:p>
    <w:p w:rsidR="005B77D5" w:rsidRPr="00596FEF" w:rsidRDefault="005B77D5" w:rsidP="005B77D5">
      <w:pPr>
        <w:ind w:firstLine="284"/>
        <w:jc w:val="both"/>
        <w:rPr>
          <w:rStyle w:val="7-Char"/>
          <w:rtl/>
        </w:rPr>
      </w:pPr>
      <w:r>
        <w:rPr>
          <w:rStyle w:val="1-Char"/>
          <w:rFonts w:cs="Traditional Arabic"/>
          <w:color w:val="000000"/>
          <w:shd w:val="clear" w:color="auto" w:fill="FFFFFF"/>
          <w:rtl/>
        </w:rPr>
        <w:t>﴿</w:t>
      </w:r>
      <w:r w:rsidRPr="00321A84">
        <w:rPr>
          <w:rStyle w:val="8-Char"/>
          <w:rtl/>
        </w:rPr>
        <w:t xml:space="preserve">إِلَّا تَنصُرُوهُ فَقَدۡ نَصَرَهُ </w:t>
      </w:r>
      <w:r w:rsidRPr="00321A84">
        <w:rPr>
          <w:rStyle w:val="8-Char"/>
          <w:rFonts w:hint="cs"/>
          <w:rtl/>
        </w:rPr>
        <w:t>ٱ</w:t>
      </w:r>
      <w:r w:rsidRPr="00321A84">
        <w:rPr>
          <w:rStyle w:val="8-Char"/>
          <w:rFonts w:hint="eastAsia"/>
          <w:rtl/>
        </w:rPr>
        <w:t>للَّهُ</w:t>
      </w:r>
      <w:r w:rsidRPr="00321A84">
        <w:rPr>
          <w:rStyle w:val="8-Char"/>
          <w:rtl/>
        </w:rPr>
        <w:t xml:space="preserve"> إِذۡ أَخۡرَجَهُ </w:t>
      </w:r>
      <w:r w:rsidRPr="00321A84">
        <w:rPr>
          <w:rStyle w:val="8-Char"/>
          <w:rFonts w:hint="cs"/>
          <w:rtl/>
        </w:rPr>
        <w:t>ٱ</w:t>
      </w:r>
      <w:r w:rsidRPr="00321A84">
        <w:rPr>
          <w:rStyle w:val="8-Char"/>
          <w:rFonts w:hint="eastAsia"/>
          <w:rtl/>
        </w:rPr>
        <w:t>لَّذِينَ</w:t>
      </w:r>
      <w:r w:rsidRPr="00321A84">
        <w:rPr>
          <w:rStyle w:val="8-Char"/>
          <w:rtl/>
        </w:rPr>
        <w:t xml:space="preserve"> كَفَرُواْ ثَانِيَ </w:t>
      </w:r>
      <w:r w:rsidRPr="00321A84">
        <w:rPr>
          <w:rStyle w:val="8-Char"/>
          <w:rFonts w:hint="cs"/>
          <w:rtl/>
        </w:rPr>
        <w:t>ٱ</w:t>
      </w:r>
      <w:r w:rsidRPr="00321A84">
        <w:rPr>
          <w:rStyle w:val="8-Char"/>
          <w:rFonts w:hint="eastAsia"/>
          <w:rtl/>
        </w:rPr>
        <w:t>ثۡنَيۡنِ</w:t>
      </w:r>
      <w:r w:rsidRPr="00321A84">
        <w:rPr>
          <w:rStyle w:val="8-Char"/>
          <w:rtl/>
        </w:rPr>
        <w:t xml:space="preserve"> إِذۡ هُمَا فِي </w:t>
      </w:r>
      <w:r w:rsidRPr="00321A84">
        <w:rPr>
          <w:rStyle w:val="8-Char"/>
          <w:rFonts w:hint="cs"/>
          <w:rtl/>
        </w:rPr>
        <w:t>ٱ</w:t>
      </w:r>
      <w:r w:rsidRPr="00321A84">
        <w:rPr>
          <w:rStyle w:val="8-Char"/>
          <w:rFonts w:hint="eastAsia"/>
          <w:rtl/>
        </w:rPr>
        <w:t>لۡغَارِ</w:t>
      </w:r>
      <w:r w:rsidRPr="00321A84">
        <w:rPr>
          <w:rStyle w:val="8-Char"/>
          <w:rtl/>
        </w:rPr>
        <w:t xml:space="preserve"> إِذۡ يَقُولُ لِصَٰحِبِهِ</w:t>
      </w:r>
      <w:r w:rsidRPr="00321A84">
        <w:rPr>
          <w:rStyle w:val="8-Char"/>
          <w:rFonts w:hint="cs"/>
          <w:rtl/>
        </w:rPr>
        <w:t>ۦ</w:t>
      </w:r>
      <w:r w:rsidRPr="00321A84">
        <w:rPr>
          <w:rStyle w:val="8-Char"/>
          <w:rtl/>
        </w:rPr>
        <w:t xml:space="preserve"> لَا تَحۡزَنۡ إِنَّ </w:t>
      </w:r>
      <w:r w:rsidRPr="00321A84">
        <w:rPr>
          <w:rStyle w:val="8-Char"/>
          <w:rFonts w:hint="cs"/>
          <w:rtl/>
        </w:rPr>
        <w:t>ٱ</w:t>
      </w:r>
      <w:r w:rsidRPr="00321A84">
        <w:rPr>
          <w:rStyle w:val="8-Char"/>
          <w:rFonts w:hint="eastAsia"/>
          <w:rtl/>
        </w:rPr>
        <w:t>للَّهَ</w:t>
      </w:r>
      <w:r w:rsidRPr="00321A84">
        <w:rPr>
          <w:rStyle w:val="8-Char"/>
          <w:rtl/>
        </w:rPr>
        <w:t xml:space="preserve"> مَعَنَاۖ فَأَنزَلَ </w:t>
      </w:r>
      <w:r w:rsidRPr="00321A84">
        <w:rPr>
          <w:rStyle w:val="8-Char"/>
          <w:rFonts w:hint="cs"/>
          <w:rtl/>
        </w:rPr>
        <w:t>ٱ</w:t>
      </w:r>
      <w:r w:rsidRPr="00321A84">
        <w:rPr>
          <w:rStyle w:val="8-Char"/>
          <w:rFonts w:hint="eastAsia"/>
          <w:rtl/>
        </w:rPr>
        <w:t>للَّهُ</w:t>
      </w:r>
      <w:r w:rsidRPr="00321A84">
        <w:rPr>
          <w:rStyle w:val="8-Char"/>
          <w:rtl/>
        </w:rPr>
        <w:t xml:space="preserve"> سَكِينَتَهُ</w:t>
      </w:r>
      <w:r w:rsidRPr="00321A84">
        <w:rPr>
          <w:rStyle w:val="8-Char"/>
          <w:rFonts w:hint="cs"/>
          <w:rtl/>
        </w:rPr>
        <w:t>ۥ</w:t>
      </w:r>
      <w:r w:rsidRPr="00321A84">
        <w:rPr>
          <w:rStyle w:val="8-Char"/>
          <w:rtl/>
        </w:rPr>
        <w:t xml:space="preserve"> عَلَيۡهِ وَأَيَّدَهُ</w:t>
      </w:r>
      <w:r w:rsidRPr="00321A84">
        <w:rPr>
          <w:rStyle w:val="8-Char"/>
          <w:rFonts w:hint="cs"/>
          <w:rtl/>
        </w:rPr>
        <w:t>ۥ</w:t>
      </w:r>
      <w:r w:rsidRPr="00321A84">
        <w:rPr>
          <w:rStyle w:val="8-Char"/>
          <w:rtl/>
        </w:rPr>
        <w:t xml:space="preserve"> بِجُنُودٖ لَّمۡ تَرَ</w:t>
      </w:r>
      <w:r w:rsidRPr="00321A84">
        <w:rPr>
          <w:rStyle w:val="8-Char"/>
          <w:rFonts w:hint="eastAsia"/>
          <w:rtl/>
        </w:rPr>
        <w:t>وۡهَا</w:t>
      </w:r>
      <w:r w:rsidRPr="00321A84">
        <w:rPr>
          <w:rStyle w:val="8-Char"/>
          <w:rtl/>
        </w:rPr>
        <w:t xml:space="preserve"> وَجَعَلَ كَلِمَةَ </w:t>
      </w:r>
      <w:r w:rsidRPr="00321A84">
        <w:rPr>
          <w:rStyle w:val="8-Char"/>
          <w:rFonts w:hint="cs"/>
          <w:rtl/>
        </w:rPr>
        <w:t>ٱ</w:t>
      </w:r>
      <w:r w:rsidRPr="00321A84">
        <w:rPr>
          <w:rStyle w:val="8-Char"/>
          <w:rFonts w:hint="eastAsia"/>
          <w:rtl/>
        </w:rPr>
        <w:t>لَّذِينَ</w:t>
      </w:r>
      <w:r w:rsidRPr="00321A84">
        <w:rPr>
          <w:rStyle w:val="8-Char"/>
          <w:rtl/>
        </w:rPr>
        <w:t xml:space="preserve"> كَفَرُواْ </w:t>
      </w:r>
      <w:r w:rsidRPr="00321A84">
        <w:rPr>
          <w:rStyle w:val="8-Char"/>
          <w:rFonts w:hint="cs"/>
          <w:rtl/>
        </w:rPr>
        <w:t>ٱ</w:t>
      </w:r>
      <w:r w:rsidRPr="00321A84">
        <w:rPr>
          <w:rStyle w:val="8-Char"/>
          <w:rFonts w:hint="eastAsia"/>
          <w:rtl/>
        </w:rPr>
        <w:t>لسُّفۡلَىٰۗ</w:t>
      </w:r>
      <w:r w:rsidRPr="00321A84">
        <w:rPr>
          <w:rStyle w:val="8-Char"/>
          <w:rtl/>
        </w:rPr>
        <w:t xml:space="preserve"> وَكَلِمَةُ </w:t>
      </w:r>
      <w:r w:rsidRPr="00321A84">
        <w:rPr>
          <w:rStyle w:val="8-Char"/>
          <w:rFonts w:hint="cs"/>
          <w:rtl/>
        </w:rPr>
        <w:t>ٱ</w:t>
      </w:r>
      <w:r w:rsidRPr="00321A84">
        <w:rPr>
          <w:rStyle w:val="8-Char"/>
          <w:rFonts w:hint="eastAsia"/>
          <w:rtl/>
        </w:rPr>
        <w:t>للَّهِ</w:t>
      </w:r>
      <w:r w:rsidRPr="00321A84">
        <w:rPr>
          <w:rStyle w:val="8-Char"/>
          <w:rtl/>
        </w:rPr>
        <w:t xml:space="preserve"> هِيَ </w:t>
      </w:r>
      <w:r w:rsidRPr="00321A84">
        <w:rPr>
          <w:rStyle w:val="8-Char"/>
          <w:rFonts w:hint="cs"/>
          <w:rtl/>
        </w:rPr>
        <w:t>ٱ</w:t>
      </w:r>
      <w:r w:rsidRPr="00321A84">
        <w:rPr>
          <w:rStyle w:val="8-Char"/>
          <w:rFonts w:hint="eastAsia"/>
          <w:rtl/>
        </w:rPr>
        <w:t>لۡعُلۡيَاۗ</w:t>
      </w:r>
      <w:r w:rsidRPr="00321A84">
        <w:rPr>
          <w:rStyle w:val="8-Char"/>
          <w:rtl/>
        </w:rPr>
        <w:t xml:space="preserve"> وَ</w:t>
      </w:r>
      <w:r w:rsidRPr="00321A84">
        <w:rPr>
          <w:rStyle w:val="8-Char"/>
          <w:rFonts w:hint="cs"/>
          <w:rtl/>
        </w:rPr>
        <w:t>ٱ</w:t>
      </w:r>
      <w:r w:rsidRPr="00321A84">
        <w:rPr>
          <w:rStyle w:val="8-Char"/>
          <w:rFonts w:hint="eastAsia"/>
          <w:rtl/>
        </w:rPr>
        <w:t>للَّهُ</w:t>
      </w:r>
      <w:r w:rsidRPr="00321A84">
        <w:rPr>
          <w:rStyle w:val="8-Char"/>
          <w:rtl/>
        </w:rPr>
        <w:t xml:space="preserve"> عَزِيزٌ حَكِيمٌ٤٠</w:t>
      </w:r>
      <w:r>
        <w:rPr>
          <w:rStyle w:val="1-Char"/>
          <w:rFonts w:cs="Traditional Arabic"/>
          <w:color w:val="000000"/>
          <w:shd w:val="clear" w:color="auto" w:fill="FFFFFF"/>
          <w:rtl/>
        </w:rPr>
        <w:t>﴾</w:t>
      </w:r>
      <w:r w:rsidRPr="00321A84">
        <w:rPr>
          <w:rStyle w:val="8-Char"/>
          <w:rtl/>
        </w:rPr>
        <w:t xml:space="preserve"> </w:t>
      </w:r>
      <w:r w:rsidRPr="00596FEF">
        <w:rPr>
          <w:rStyle w:val="7-Char"/>
          <w:rtl/>
        </w:rPr>
        <w:t>[التوبة: 40]</w:t>
      </w:r>
    </w:p>
    <w:p w:rsidR="00710A77" w:rsidRPr="0062224F" w:rsidRDefault="00710A77" w:rsidP="00710A77">
      <w:pPr>
        <w:ind w:firstLine="284"/>
        <w:jc w:val="both"/>
        <w:rPr>
          <w:rStyle w:val="1-Char"/>
          <w:rtl/>
        </w:rPr>
      </w:pPr>
      <w:r w:rsidRPr="0062224F">
        <w:rPr>
          <w:rStyle w:val="1-Char"/>
          <w:rtl/>
        </w:rPr>
        <w:t>پس چپ و راست</w:t>
      </w:r>
      <w:r w:rsidR="001E5D31" w:rsidRPr="0062224F">
        <w:rPr>
          <w:rStyle w:val="1-Char"/>
          <w:rtl/>
        </w:rPr>
        <w:t xml:space="preserve"> می‌</w:t>
      </w:r>
      <w:r w:rsidRPr="0062224F">
        <w:rPr>
          <w:rStyle w:val="1-Char"/>
          <w:rtl/>
        </w:rPr>
        <w:t xml:space="preserve">گرددتا شاید راهی برای فرار بیابد. </w:t>
      </w:r>
    </w:p>
    <w:p w:rsidR="00710A77" w:rsidRPr="0062224F" w:rsidRDefault="00710A77" w:rsidP="00710A77">
      <w:pPr>
        <w:ind w:firstLine="284"/>
        <w:jc w:val="both"/>
        <w:rPr>
          <w:rStyle w:val="1-Char"/>
          <w:rtl/>
        </w:rPr>
      </w:pPr>
      <w:r w:rsidRPr="0062224F">
        <w:rPr>
          <w:rStyle w:val="1-Char"/>
          <w:rtl/>
        </w:rPr>
        <w:t>آیه آن قدر واضح است که داعی برای ماست مالی کردن آن، اگر تمام ماست‌های ملل دنیا را مصرف کند، باز ماست کم</w:t>
      </w:r>
      <w:r w:rsidR="001E5D31" w:rsidRPr="0062224F">
        <w:rPr>
          <w:rStyle w:val="1-Char"/>
          <w:rtl/>
        </w:rPr>
        <w:t xml:space="preserve"> می‌</w:t>
      </w:r>
      <w:r w:rsidRPr="0062224F">
        <w:rPr>
          <w:rStyle w:val="1-Char"/>
          <w:rtl/>
        </w:rPr>
        <w:t>آورد.</w:t>
      </w:r>
    </w:p>
    <w:p w:rsidR="00710A77" w:rsidRPr="0062224F" w:rsidRDefault="00710A77" w:rsidP="00710A77">
      <w:pPr>
        <w:ind w:firstLine="284"/>
        <w:jc w:val="both"/>
        <w:rPr>
          <w:rStyle w:val="1-Char"/>
          <w:rtl/>
        </w:rPr>
      </w:pPr>
      <w:r w:rsidRPr="0062224F">
        <w:rPr>
          <w:rStyle w:val="1-Char"/>
          <w:rtl/>
        </w:rPr>
        <w:t>ما که تا به حال ندیده بودیم، آدم وقت فرا</w:t>
      </w:r>
      <w:r w:rsidRPr="0062224F">
        <w:rPr>
          <w:rStyle w:val="1-Char"/>
          <w:rFonts w:hint="cs"/>
          <w:rtl/>
        </w:rPr>
        <w:t>،</w:t>
      </w:r>
      <w:r w:rsidRPr="0062224F">
        <w:rPr>
          <w:rStyle w:val="1-Char"/>
          <w:rtl/>
        </w:rPr>
        <w:t>ر دشمنش را با خود ببرد! ندیده بودیم که قومی از یک انسان</w:t>
      </w:r>
      <w:r w:rsidR="00686EC4" w:rsidRPr="0062224F">
        <w:rPr>
          <w:rStyle w:val="1-Char"/>
          <w:rtl/>
        </w:rPr>
        <w:t xml:space="preserve"> بی‌</w:t>
      </w:r>
      <w:r w:rsidRPr="0062224F">
        <w:rPr>
          <w:rStyle w:val="1-Char"/>
          <w:rtl/>
        </w:rPr>
        <w:t>منطق چنین</w:t>
      </w:r>
      <w:r w:rsidR="0086395E">
        <w:rPr>
          <w:rStyle w:val="1-Char"/>
          <w:rtl/>
        </w:rPr>
        <w:t xml:space="preserve"> حرف‌ها</w:t>
      </w:r>
      <w:r w:rsidRPr="0062224F">
        <w:rPr>
          <w:rStyle w:val="1-Char"/>
          <w:rtl/>
        </w:rPr>
        <w:t>ی</w:t>
      </w:r>
      <w:r w:rsidR="00600B5B" w:rsidRPr="0062224F">
        <w:rPr>
          <w:rStyle w:val="1-Char"/>
          <w:rtl/>
        </w:rPr>
        <w:t>.</w:t>
      </w:r>
      <w:r w:rsidRPr="0062224F">
        <w:rPr>
          <w:rStyle w:val="1-Char"/>
          <w:rtl/>
        </w:rPr>
        <w:t>..</w:t>
      </w:r>
      <w:r w:rsidR="00783174">
        <w:rPr>
          <w:rStyle w:val="1-Char"/>
          <w:rtl/>
        </w:rPr>
        <w:t xml:space="preserve"> نمی‌گو</w:t>
      </w:r>
      <w:r w:rsidRPr="0062224F">
        <w:rPr>
          <w:rStyle w:val="1-Char"/>
          <w:rtl/>
        </w:rPr>
        <w:t>یم: کودکانه</w:t>
      </w:r>
      <w:r w:rsidR="002D3D2D" w:rsidRPr="0062224F">
        <w:rPr>
          <w:rStyle w:val="1-Char"/>
          <w:rtl/>
        </w:rPr>
        <w:t xml:space="preserve"> </w:t>
      </w:r>
      <w:r w:rsidRPr="0062224F">
        <w:rPr>
          <w:rStyle w:val="1-Char"/>
          <w:rtl/>
        </w:rPr>
        <w:t>چون توهین به کودکان است و</w:t>
      </w:r>
      <w:r w:rsidR="00783174">
        <w:rPr>
          <w:rStyle w:val="1-Char"/>
          <w:rtl/>
        </w:rPr>
        <w:t xml:space="preserve"> نمی‌گو</w:t>
      </w:r>
      <w:r w:rsidRPr="0062224F">
        <w:rPr>
          <w:rStyle w:val="1-Char"/>
          <w:rtl/>
        </w:rPr>
        <w:t>یم: احمقانه چون توهین به احمقان است.</w:t>
      </w:r>
      <w:r w:rsidR="00FD7A5F">
        <w:rPr>
          <w:rStyle w:val="1-Char"/>
          <w:rtl/>
        </w:rPr>
        <w:t xml:space="preserve"> می‌گویم</w:t>
      </w:r>
      <w:r w:rsidRPr="0062224F">
        <w:rPr>
          <w:rStyle w:val="1-Char"/>
          <w:rtl/>
        </w:rPr>
        <w:t>: شیع</w:t>
      </w:r>
      <w:r w:rsidRPr="0062224F">
        <w:rPr>
          <w:rStyle w:val="1-Char"/>
          <w:rFonts w:hint="cs"/>
          <w:rtl/>
        </w:rPr>
        <w:t xml:space="preserve">ه </w:t>
      </w:r>
      <w:r w:rsidRPr="0062224F">
        <w:rPr>
          <w:rStyle w:val="1-Char"/>
          <w:rtl/>
        </w:rPr>
        <w:t>گانه را قبول کنند!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مگر وقتی کفار به در غار رسیدند، ابوبکر</w:t>
      </w:r>
      <w:r w:rsidR="00FA03B3">
        <w:rPr>
          <w:rStyle w:val="1-Char"/>
          <w:rtl/>
        </w:rPr>
        <w:t xml:space="preserve"> نمی‌توان</w:t>
      </w:r>
      <w:r w:rsidRPr="0062224F">
        <w:rPr>
          <w:rStyle w:val="1-Char"/>
          <w:rtl/>
        </w:rPr>
        <w:t>ست حضرت محمد</w:t>
      </w:r>
      <w:r w:rsidR="002D3D2D" w:rsidRPr="0062224F">
        <w:rPr>
          <w:rStyle w:val="1-Char"/>
          <w:rtl/>
        </w:rPr>
        <w:t xml:space="preserve"> </w:t>
      </w:r>
      <w:r w:rsidRPr="0062224F">
        <w:rPr>
          <w:rStyle w:val="1-Char"/>
          <w:rtl/>
        </w:rPr>
        <w:t>را لو بدهد.</w:t>
      </w:r>
      <w:r w:rsidR="00FA03B3">
        <w:rPr>
          <w:rStyle w:val="1-Char"/>
          <w:rtl/>
        </w:rPr>
        <w:t xml:space="preserve"> نمی‌توان</w:t>
      </w:r>
      <w:r w:rsidRPr="0062224F">
        <w:rPr>
          <w:rStyle w:val="1-Char"/>
          <w:rtl/>
        </w:rPr>
        <w:t>ست داد</w:t>
      </w:r>
      <w:r w:rsidR="002D3D2D" w:rsidRPr="0062224F">
        <w:rPr>
          <w:rStyle w:val="1-Char"/>
          <w:rtl/>
        </w:rPr>
        <w:t xml:space="preserve"> </w:t>
      </w:r>
      <w:r w:rsidRPr="0062224F">
        <w:rPr>
          <w:rStyle w:val="1-Char"/>
          <w:rtl/>
        </w:rPr>
        <w:t>بزند؟!</w:t>
      </w:r>
    </w:p>
    <w:p w:rsidR="00710A77" w:rsidRPr="0062224F" w:rsidRDefault="00710A77" w:rsidP="00710A77">
      <w:pPr>
        <w:ind w:firstLine="284"/>
        <w:jc w:val="both"/>
        <w:rPr>
          <w:rStyle w:val="1-Char"/>
          <w:rtl/>
        </w:rPr>
      </w:pPr>
      <w:r w:rsidRPr="0062224F">
        <w:rPr>
          <w:rStyle w:val="1-Char"/>
          <w:rtl/>
        </w:rPr>
        <w:t>مردک،</w:t>
      </w:r>
      <w:r w:rsidR="002D3D2D" w:rsidRPr="0062224F">
        <w:rPr>
          <w:rStyle w:val="1-Char"/>
          <w:rtl/>
        </w:rPr>
        <w:t xml:space="preserve"> </w:t>
      </w:r>
      <w:r w:rsidRPr="0062224F">
        <w:rPr>
          <w:rStyle w:val="1-Char"/>
          <w:rtl/>
        </w:rPr>
        <w:t>اگر اینطور است، پس باید حضرت محمد ابولهب و ابو جهل را نیز با خود</w:t>
      </w:r>
      <w:r w:rsidR="001E5D31" w:rsidRPr="0062224F">
        <w:rPr>
          <w:rStyle w:val="1-Char"/>
          <w:rtl/>
        </w:rPr>
        <w:t xml:space="preserve"> می‌</w:t>
      </w:r>
      <w:r w:rsidRPr="0062224F">
        <w:rPr>
          <w:rStyle w:val="1-Char"/>
          <w:rtl/>
        </w:rPr>
        <w:t>برد. شما که ابوبکر را از ابی جهل بدتر</w:t>
      </w:r>
      <w:r w:rsidR="00902E82">
        <w:rPr>
          <w:rStyle w:val="1-Char"/>
          <w:rtl/>
        </w:rPr>
        <w:t xml:space="preserve"> می‌دانید</w:t>
      </w:r>
      <w:r w:rsidRPr="0062224F">
        <w:rPr>
          <w:rStyle w:val="1-Char"/>
          <w:rtl/>
        </w:rPr>
        <w:t xml:space="preserve">. این طور نیست؟ </w:t>
      </w:r>
    </w:p>
    <w:p w:rsidR="00710A77" w:rsidRPr="001E5D31" w:rsidRDefault="00710A77" w:rsidP="009F4399">
      <w:pPr>
        <w:pStyle w:val="3-"/>
        <w:rPr>
          <w:rtl/>
        </w:rPr>
      </w:pPr>
      <w:bookmarkStart w:id="622" w:name="_Toc194375416"/>
      <w:bookmarkStart w:id="623" w:name="_Toc433464605"/>
      <w:r w:rsidRPr="00810B25">
        <w:rPr>
          <w:rFonts w:hint="cs"/>
          <w:rtl/>
        </w:rPr>
        <w:t>ادعای 144</w:t>
      </w:r>
      <w:r w:rsidR="00116CC5" w:rsidRPr="00810B25">
        <w:rPr>
          <w:rFonts w:hint="cs"/>
          <w:rtl/>
        </w:rPr>
        <w:t>-</w:t>
      </w:r>
      <w:r w:rsidR="002D3D2D" w:rsidRPr="00810B25">
        <w:rPr>
          <w:rFonts w:hint="cs"/>
          <w:rtl/>
        </w:rPr>
        <w:t xml:space="preserve"> </w:t>
      </w:r>
      <w:r w:rsidRPr="00810B25">
        <w:rPr>
          <w:rtl/>
        </w:rPr>
        <w:t>ابوبکر</w:t>
      </w:r>
      <w:r w:rsidR="00686EC4" w:rsidRPr="00810B25">
        <w:rPr>
          <w:rtl/>
        </w:rPr>
        <w:t xml:space="preserve"> بی‌</w:t>
      </w:r>
      <w:r w:rsidRPr="00810B25">
        <w:rPr>
          <w:rtl/>
        </w:rPr>
        <w:t>اجازه با پیغمبر همراه شد</w:t>
      </w:r>
      <w:bookmarkEnd w:id="622"/>
      <w:r w:rsidR="00600B5B" w:rsidRPr="00810B25">
        <w:rPr>
          <w:rtl/>
        </w:rPr>
        <w:t>.</w:t>
      </w:r>
      <w:r w:rsidRPr="00810B25">
        <w:rPr>
          <w:rtl/>
        </w:rPr>
        <w:t>..</w:t>
      </w:r>
      <w:r w:rsidR="009F4399" w:rsidRPr="00653CC0">
        <w:rPr>
          <w:rStyle w:val="1-Char"/>
          <w:rFonts w:hint="cs"/>
          <w:bCs w:val="0"/>
          <w:vertAlign w:val="superscript"/>
          <w:rtl/>
        </w:rPr>
        <w:t>(</w:t>
      </w:r>
      <w:r w:rsidR="009F4399" w:rsidRPr="00653CC0">
        <w:rPr>
          <w:rStyle w:val="1-Char"/>
          <w:bCs w:val="0"/>
          <w:vertAlign w:val="superscript"/>
          <w:rtl/>
        </w:rPr>
        <w:footnoteReference w:id="164"/>
      </w:r>
      <w:r w:rsidR="009F4399" w:rsidRPr="00653CC0">
        <w:rPr>
          <w:rStyle w:val="1-Char"/>
          <w:rFonts w:hint="cs"/>
          <w:bCs w:val="0"/>
          <w:vertAlign w:val="superscript"/>
          <w:rtl/>
        </w:rPr>
        <w:t>)</w:t>
      </w:r>
      <w:bookmarkEnd w:id="623"/>
    </w:p>
    <w:p w:rsidR="00710A77" w:rsidRPr="0062224F" w:rsidRDefault="000D6BFD" w:rsidP="000D6BFD">
      <w:pPr>
        <w:ind w:firstLine="284"/>
        <w:rPr>
          <w:rStyle w:val="1-Char"/>
          <w:rtl/>
        </w:rPr>
      </w:pPr>
      <w:r>
        <w:rPr>
          <w:rStyle w:val="1-Char"/>
          <w:bCs/>
          <w:szCs w:val="25"/>
          <w:rtl/>
        </w:rPr>
        <w:t>جواب ما:</w:t>
      </w:r>
    </w:p>
    <w:p w:rsidR="00710A77" w:rsidRPr="0062224F" w:rsidRDefault="001E5D31" w:rsidP="00710A77">
      <w:pPr>
        <w:ind w:firstLine="284"/>
        <w:jc w:val="both"/>
        <w:rPr>
          <w:rStyle w:val="1-Char"/>
        </w:rPr>
      </w:pPr>
      <w:r w:rsidRPr="0062224F">
        <w:rPr>
          <w:rStyle w:val="1-Char"/>
          <w:rtl/>
        </w:rPr>
        <w:t>چرا</w:t>
      </w:r>
      <w:r w:rsidR="00710A77" w:rsidRPr="0062224F">
        <w:rPr>
          <w:rStyle w:val="1-Char"/>
          <w:rtl/>
        </w:rPr>
        <w:t>؟! مگر در راه حلوا پخش</w:t>
      </w:r>
      <w:r w:rsidRPr="0062224F">
        <w:rPr>
          <w:rStyle w:val="1-Char"/>
          <w:rtl/>
        </w:rPr>
        <w:t xml:space="preserve"> می‌</w:t>
      </w:r>
      <w:r w:rsidR="00710A77" w:rsidRPr="0062224F">
        <w:rPr>
          <w:rStyle w:val="1-Char"/>
          <w:rtl/>
        </w:rPr>
        <w:t>کردند که این قدر شوق داشت با محمد باشد؟! مگر</w:t>
      </w:r>
      <w:r w:rsidRPr="0062224F">
        <w:rPr>
          <w:rStyle w:val="1-Char"/>
          <w:rtl/>
        </w:rPr>
        <w:t xml:space="preserve"> می‌</w:t>
      </w:r>
      <w:r w:rsidR="00710A77" w:rsidRPr="0062224F">
        <w:rPr>
          <w:rStyle w:val="1-Char"/>
          <w:rtl/>
        </w:rPr>
        <w:t>دانست که کار</w:t>
      </w:r>
      <w:r w:rsidR="002D3D2D" w:rsidRPr="0062224F">
        <w:rPr>
          <w:rStyle w:val="1-Char"/>
          <w:rtl/>
        </w:rPr>
        <w:t xml:space="preserve"> </w:t>
      </w:r>
      <w:r w:rsidR="00710A77" w:rsidRPr="0062224F">
        <w:rPr>
          <w:rStyle w:val="1-Char"/>
          <w:rtl/>
        </w:rPr>
        <w:t>حضرت محمد بالا</w:t>
      </w:r>
      <w:r w:rsidRPr="0062224F">
        <w:rPr>
          <w:rStyle w:val="1-Char"/>
          <w:rtl/>
        </w:rPr>
        <w:t xml:space="preserve"> می‌گیرد؟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اگر ایشان دشمن پیامبر بودند و اگر رسول الله از ترس لو رفتن، ایشان را همراه خود برد، پس چرا وقتی که کفار به در غار رسیدند، ابو</w:t>
      </w:r>
      <w:r w:rsidR="001E5D31" w:rsidRPr="0062224F">
        <w:rPr>
          <w:rStyle w:val="1-Char"/>
          <w:rtl/>
        </w:rPr>
        <w:t>بکر داد نزد تا محمد را لو دهد؟!</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شیعه به این سوال جواب</w:t>
      </w:r>
      <w:r w:rsidR="001E5D31" w:rsidRPr="0062224F">
        <w:rPr>
          <w:rStyle w:val="1-Char"/>
          <w:rtl/>
        </w:rPr>
        <w:t xml:space="preserve"> می‌</w:t>
      </w:r>
      <w:r w:rsidRPr="0062224F">
        <w:rPr>
          <w:rStyle w:val="1-Char"/>
          <w:rtl/>
        </w:rPr>
        <w:t>دهد؟ نه هرگز</w:t>
      </w:r>
      <w:r w:rsidR="00600B5B" w:rsidRPr="0062224F">
        <w:rPr>
          <w:rStyle w:val="1-Char"/>
          <w:rtl/>
        </w:rPr>
        <w:t>.</w:t>
      </w:r>
      <w:r w:rsidRPr="0062224F">
        <w:rPr>
          <w:rStyle w:val="1-Char"/>
          <w:rtl/>
        </w:rPr>
        <w:t xml:space="preserve"> او فقط به تکرار</w:t>
      </w:r>
      <w:r w:rsidR="0086395E">
        <w:rPr>
          <w:rStyle w:val="1-Char"/>
          <w:rtl/>
        </w:rPr>
        <w:t xml:space="preserve"> حرف‌ها</w:t>
      </w:r>
      <w:r w:rsidR="00C3111C">
        <w:rPr>
          <w:rStyle w:val="1-Char"/>
          <w:rtl/>
        </w:rPr>
        <w:t xml:space="preserve">ی </w:t>
      </w:r>
      <w:r w:rsidRPr="0062224F">
        <w:rPr>
          <w:rStyle w:val="1-Char"/>
          <w:rtl/>
        </w:rPr>
        <w:t>احمقانۀ خود</w:t>
      </w:r>
      <w:r w:rsidR="001E5D31" w:rsidRPr="0062224F">
        <w:rPr>
          <w:rStyle w:val="1-Char"/>
          <w:rtl/>
        </w:rPr>
        <w:t xml:space="preserve"> می‌</w:t>
      </w:r>
      <w:r w:rsidRPr="0062224F">
        <w:rPr>
          <w:rStyle w:val="1-Char"/>
          <w:rtl/>
        </w:rPr>
        <w:t>پردازد و از بحث علمی</w:t>
      </w:r>
      <w:r w:rsidR="001E5D31" w:rsidRPr="0062224F">
        <w:rPr>
          <w:rStyle w:val="1-Char"/>
          <w:rtl/>
        </w:rPr>
        <w:t xml:space="preserve"> می‌</w:t>
      </w:r>
      <w:r w:rsidRPr="0062224F">
        <w:rPr>
          <w:rStyle w:val="1-Char"/>
          <w:rtl/>
        </w:rPr>
        <w:t xml:space="preserve">گریزد. </w:t>
      </w:r>
    </w:p>
    <w:p w:rsidR="00710A77" w:rsidRPr="001E5D31" w:rsidRDefault="00710A77" w:rsidP="001E5D31">
      <w:pPr>
        <w:pStyle w:val="3-"/>
        <w:rPr>
          <w:rtl/>
        </w:rPr>
      </w:pPr>
      <w:bookmarkStart w:id="624" w:name="_Toc194375417"/>
      <w:bookmarkStart w:id="625" w:name="_Toc212295164"/>
      <w:bookmarkStart w:id="626" w:name="_Toc433464606"/>
      <w:r w:rsidRPr="001E5D31">
        <w:rPr>
          <w:rFonts w:hint="cs"/>
          <w:rtl/>
        </w:rPr>
        <w:t>ادعای 145</w:t>
      </w:r>
      <w:r w:rsidRPr="001E5D31">
        <w:rPr>
          <w:rtl/>
        </w:rPr>
        <w:t>-</w:t>
      </w:r>
      <w:r w:rsidR="001E5D31">
        <w:rPr>
          <w:rFonts w:hint="cs"/>
          <w:rtl/>
        </w:rPr>
        <w:t xml:space="preserve"> </w:t>
      </w:r>
      <w:r w:rsidRPr="001E5D31">
        <w:rPr>
          <w:rtl/>
        </w:rPr>
        <w:t>همراهی ابوبکر با پیامبر در غار</w:t>
      </w:r>
      <w:r w:rsidR="00686EC4">
        <w:rPr>
          <w:rtl/>
        </w:rPr>
        <w:t xml:space="preserve"> بی‌</w:t>
      </w:r>
      <w:r w:rsidRPr="001E5D31">
        <w:rPr>
          <w:rtl/>
        </w:rPr>
        <w:t>اهمیت</w:t>
      </w:r>
      <w:r w:rsidRPr="001E5D31">
        <w:rPr>
          <w:rFonts w:cs="Tahoma"/>
          <w:color w:val="FF0000"/>
          <w:rtl/>
        </w:rPr>
        <w:t xml:space="preserve"> </w:t>
      </w:r>
      <w:r w:rsidRPr="001E5D31">
        <w:rPr>
          <w:rtl/>
        </w:rPr>
        <w:t>است</w:t>
      </w:r>
      <w:bookmarkEnd w:id="624"/>
      <w:bookmarkEnd w:id="625"/>
      <w:bookmarkEnd w:id="626"/>
    </w:p>
    <w:p w:rsidR="00710A77" w:rsidRPr="0062224F" w:rsidRDefault="00710A77" w:rsidP="00710A77">
      <w:pPr>
        <w:ind w:firstLine="284"/>
        <w:jc w:val="both"/>
        <w:rPr>
          <w:rStyle w:val="1-Char"/>
          <w:rtl/>
        </w:rPr>
      </w:pPr>
      <w:r w:rsidRPr="0062224F">
        <w:rPr>
          <w:rStyle w:val="1-Char"/>
          <w:rtl/>
        </w:rPr>
        <w:t>در این مقوله</w:t>
      </w:r>
      <w:r w:rsidR="00FA223B" w:rsidRPr="0062224F">
        <w:rPr>
          <w:rStyle w:val="1-Char"/>
          <w:rtl/>
        </w:rPr>
        <w:t>،</w:t>
      </w:r>
      <w:r w:rsidRPr="0062224F">
        <w:rPr>
          <w:rStyle w:val="1-Char"/>
          <w:rtl/>
        </w:rPr>
        <w:t xml:space="preserve"> آبروی خود را پاک برده است و برای آنکه دوستی و همراهی حضرت ابوبکر را با حضرت محمد</w:t>
      </w:r>
      <w:r w:rsidR="00686EC4" w:rsidRPr="0062224F">
        <w:rPr>
          <w:rStyle w:val="1-Char"/>
          <w:rtl/>
        </w:rPr>
        <w:t xml:space="preserve"> بی‌</w:t>
      </w:r>
      <w:r w:rsidRPr="0062224F">
        <w:rPr>
          <w:rStyle w:val="1-Char"/>
          <w:rtl/>
        </w:rPr>
        <w:t>اهمیت جلوه دهد، مثال‌هایی زده است که نشان دهندۀ هیچ چیزی نیست جز کینۀ ش</w:t>
      </w:r>
      <w:r w:rsidR="001E5D31" w:rsidRPr="0062224F">
        <w:rPr>
          <w:rStyle w:val="1-Char"/>
          <w:rtl/>
        </w:rPr>
        <w:t>تری این قوم با اسلام و مسلمانان</w:t>
      </w:r>
      <w:r w:rsidRPr="0062224F">
        <w:rPr>
          <w:rStyle w:val="1-Char"/>
          <w:rtl/>
        </w:rPr>
        <w:t>.</w:t>
      </w:r>
    </w:p>
    <w:p w:rsidR="00710A77" w:rsidRPr="0062224F" w:rsidRDefault="00783174" w:rsidP="00710A77">
      <w:pPr>
        <w:ind w:firstLine="284"/>
        <w:jc w:val="both"/>
        <w:rPr>
          <w:rStyle w:val="1-Char"/>
          <w:rtl/>
        </w:rPr>
      </w:pPr>
      <w:r>
        <w:rPr>
          <w:rStyle w:val="1-Char"/>
          <w:rtl/>
        </w:rPr>
        <w:t>می‌گوید</w:t>
      </w:r>
      <w:r w:rsidR="00710A77" w:rsidRPr="0062224F">
        <w:rPr>
          <w:rStyle w:val="1-Char"/>
          <w:rtl/>
        </w:rPr>
        <w:t xml:space="preserve">: حضرت یوسف هم در زندان دوستان زندانی خود را یا </w:t>
      </w:r>
      <w:r w:rsidR="00710A77" w:rsidRPr="0059586B">
        <w:rPr>
          <w:rStyle w:val="5-Char"/>
          <w:rtl/>
        </w:rPr>
        <w:t xml:space="preserve">«صاحبی السجن» </w:t>
      </w:r>
      <w:r w:rsidR="00710A77" w:rsidRPr="0062224F">
        <w:rPr>
          <w:rStyle w:val="1-Char"/>
          <w:rtl/>
        </w:rPr>
        <w:t>(دوستان زندانی من) گفته است. البته آن دو کافر بودند و این مط</w:t>
      </w:r>
      <w:r w:rsidR="001E5D31" w:rsidRPr="0062224F">
        <w:rPr>
          <w:rStyle w:val="1-Char"/>
          <w:rtl/>
        </w:rPr>
        <w:t>لب،</w:t>
      </w:r>
      <w:r w:rsidR="002D3D2D" w:rsidRPr="0062224F">
        <w:rPr>
          <w:rStyle w:val="1-Char"/>
          <w:rtl/>
        </w:rPr>
        <w:t xml:space="preserve"> </w:t>
      </w:r>
      <w:r w:rsidR="001E5D31" w:rsidRPr="0062224F">
        <w:rPr>
          <w:rStyle w:val="1-Char"/>
          <w:rtl/>
        </w:rPr>
        <w:t>فضیلتی را برایشان ثابت نمی</w:t>
      </w:r>
      <w:r w:rsidR="001E5D31" w:rsidRPr="0062224F">
        <w:rPr>
          <w:rStyle w:val="1-Char"/>
          <w:rFonts w:hint="cs"/>
          <w:rtl/>
        </w:rPr>
        <w:t>‌</w:t>
      </w:r>
      <w:r w:rsidR="00710A77" w:rsidRPr="0062224F">
        <w:rPr>
          <w:rStyle w:val="1-Char"/>
          <w:rtl/>
        </w:rPr>
        <w:t xml:space="preserve">کند. </w:t>
      </w:r>
    </w:p>
    <w:p w:rsidR="00710A77" w:rsidRPr="0062224F" w:rsidRDefault="00710A77" w:rsidP="005B77D5">
      <w:pPr>
        <w:ind w:firstLine="284"/>
        <w:jc w:val="both"/>
        <w:rPr>
          <w:rStyle w:val="1-Char"/>
          <w:rtl/>
        </w:rPr>
      </w:pPr>
      <w:r w:rsidRPr="0062224F">
        <w:rPr>
          <w:rStyle w:val="1-Char"/>
          <w:rtl/>
        </w:rPr>
        <w:t>پس در قرآن که آمده است</w:t>
      </w:r>
      <w:r w:rsidR="008858A6" w:rsidRPr="0062224F">
        <w:rPr>
          <w:rStyle w:val="1-Char"/>
          <w:rtl/>
        </w:rPr>
        <w:t>:</w:t>
      </w:r>
      <w:r w:rsidRPr="0059586B">
        <w:rPr>
          <w:rStyle w:val="5-Char"/>
          <w:rtl/>
        </w:rPr>
        <w:t xml:space="preserve"> «وقال لصاحبه...» </w:t>
      </w:r>
      <w:r w:rsidRPr="0062224F">
        <w:rPr>
          <w:rStyle w:val="1-Char"/>
          <w:rtl/>
        </w:rPr>
        <w:t>این، برای ابوبکر فضیلتی نمی</w:t>
      </w:r>
      <w:r w:rsidRPr="0062224F">
        <w:rPr>
          <w:rStyle w:val="1-Char"/>
          <w:rFonts w:hint="cs"/>
          <w:rtl/>
        </w:rPr>
        <w:t>‌</w:t>
      </w:r>
      <w:r w:rsidRPr="0062224F">
        <w:rPr>
          <w:rStyle w:val="1-Char"/>
          <w:rtl/>
        </w:rPr>
        <w:t>آورد...</w:t>
      </w:r>
      <w:r w:rsidR="00A90791" w:rsidRPr="00CE6E7F">
        <w:rPr>
          <w:rStyle w:val="1-Char"/>
          <w:rFonts w:hint="cs"/>
          <w:vertAlign w:val="superscript"/>
          <w:rtl/>
        </w:rPr>
        <w:t>(</w:t>
      </w:r>
      <w:r w:rsidR="00A90791" w:rsidRPr="008C6EBC">
        <w:rPr>
          <w:rStyle w:val="1-Char"/>
          <w:vertAlign w:val="superscript"/>
          <w:rtl/>
        </w:rPr>
        <w:footnoteReference w:id="165"/>
      </w:r>
      <w:r w:rsidR="00A90791"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اول، پس برای علی هم</w:t>
      </w:r>
      <w:r w:rsidR="002D3D2D" w:rsidRPr="0062224F">
        <w:rPr>
          <w:rStyle w:val="1-Char"/>
          <w:rtl/>
        </w:rPr>
        <w:t xml:space="preserve"> نمی‌</w:t>
      </w:r>
      <w:r w:rsidRPr="0062224F">
        <w:rPr>
          <w:rStyle w:val="1-Char"/>
          <w:rtl/>
        </w:rPr>
        <w:t>آورد. وقتی برای ابوبکر قیاس</w:t>
      </w:r>
      <w:r w:rsidR="001E5D31" w:rsidRPr="0062224F">
        <w:rPr>
          <w:rStyle w:val="1-Char"/>
          <w:rtl/>
        </w:rPr>
        <w:t xml:space="preserve"> می‌کنی برای علی هم بکن</w:t>
      </w:r>
      <w:r w:rsidR="00A90791" w:rsidRPr="0062224F">
        <w:rPr>
          <w:rStyle w:val="1-Char"/>
          <w:rtl/>
        </w:rPr>
        <w:t>.</w:t>
      </w:r>
    </w:p>
    <w:p w:rsidR="00710A77" w:rsidRPr="0062224F" w:rsidRDefault="00710A77" w:rsidP="00710A77">
      <w:pPr>
        <w:ind w:firstLine="284"/>
        <w:jc w:val="both"/>
        <w:rPr>
          <w:rStyle w:val="1-Char"/>
          <w:rtl/>
        </w:rPr>
      </w:pPr>
      <w:r w:rsidRPr="0062224F">
        <w:rPr>
          <w:rStyle w:val="1-Char"/>
          <w:rtl/>
        </w:rPr>
        <w:t>دوم، یوسف</w:t>
      </w:r>
      <w:r w:rsidR="00FA223B" w:rsidRPr="0062224F">
        <w:rPr>
          <w:rStyle w:val="1-Char"/>
          <w:rtl/>
        </w:rPr>
        <w:t>،</w:t>
      </w:r>
      <w:r w:rsidRPr="0062224F">
        <w:rPr>
          <w:rStyle w:val="1-Char"/>
          <w:rtl/>
        </w:rPr>
        <w:t>خودش، آن دو یار را در زندان انتخاب نکرد. او را در اتاقی زندانی کردند و این دو نیز، آن جا بودند. در حالی که محمد، ابوبکر را به دوستی انتخاب کرد. چرا رسول اکرم در آن ایام حساس و در قبل و بعدش یک آدم بد را به دوستی برگزید تا این</w:t>
      </w:r>
      <w:r w:rsidR="00A90791" w:rsidRPr="0062224F">
        <w:rPr>
          <w:rStyle w:val="1-Char"/>
          <w:rtl/>
        </w:rPr>
        <w:t xml:space="preserve"> همه بدبختی برای اسلام بیاورد؟!</w:t>
      </w:r>
      <w:r w:rsidR="00A9079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سوم، به گفتۀ یوسف به یارانش توجه کن تا حقیقت یارانش را دریابی. به</w:t>
      </w:r>
      <w:r w:rsidR="00F0383B">
        <w:rPr>
          <w:rStyle w:val="1-Char"/>
          <w:rtl/>
        </w:rPr>
        <w:t xml:space="preserve"> آن‌ها </w:t>
      </w:r>
      <w:r w:rsidR="00783174">
        <w:rPr>
          <w:rStyle w:val="1-Char"/>
          <w:rtl/>
        </w:rPr>
        <w:t>می‌گوید</w:t>
      </w:r>
      <w:r w:rsidRPr="0062224F">
        <w:rPr>
          <w:rStyle w:val="1-Char"/>
          <w:rtl/>
        </w:rPr>
        <w:t>: شرک نکنید.</w:t>
      </w:r>
      <w:r w:rsidR="002D3D2D" w:rsidRPr="0062224F">
        <w:rPr>
          <w:rStyle w:val="1-Char"/>
          <w:rtl/>
        </w:rPr>
        <w:t xml:space="preserve"> </w:t>
      </w:r>
      <w:r w:rsidRPr="0062224F">
        <w:rPr>
          <w:rStyle w:val="1-Char"/>
          <w:rtl/>
        </w:rPr>
        <w:t>به سخن محمد که به یارش</w:t>
      </w:r>
      <w:r w:rsidR="00B32BA2">
        <w:rPr>
          <w:rStyle w:val="1-Char"/>
          <w:rtl/>
        </w:rPr>
        <w:t xml:space="preserve"> </w:t>
      </w:r>
      <w:r w:rsidR="00783174">
        <w:rPr>
          <w:rStyle w:val="1-Char"/>
          <w:rtl/>
        </w:rPr>
        <w:t>می‌گوید</w:t>
      </w:r>
      <w:r w:rsidRPr="0062224F">
        <w:rPr>
          <w:rStyle w:val="1-Char"/>
          <w:rtl/>
        </w:rPr>
        <w:t>، توجه کن تا حقیقت درونی یارش را دریابی. به او</w:t>
      </w:r>
      <w:r w:rsidR="00B32BA2">
        <w:rPr>
          <w:rStyle w:val="1-Char"/>
          <w:rtl/>
        </w:rPr>
        <w:t xml:space="preserve"> </w:t>
      </w:r>
      <w:r w:rsidR="00783174">
        <w:rPr>
          <w:rStyle w:val="1-Char"/>
          <w:rtl/>
        </w:rPr>
        <w:t>می‌گوید</w:t>
      </w:r>
      <w:r w:rsidRPr="0062224F">
        <w:rPr>
          <w:rStyle w:val="1-Char"/>
          <w:rtl/>
        </w:rPr>
        <w:t xml:space="preserve">: غمگین مباش؛ الله با ماست. </w:t>
      </w:r>
    </w:p>
    <w:p w:rsidR="00710A77" w:rsidRPr="0062224F" w:rsidRDefault="00710A77" w:rsidP="00710A77">
      <w:pPr>
        <w:ind w:firstLine="284"/>
        <w:jc w:val="both"/>
        <w:rPr>
          <w:rStyle w:val="1-Char"/>
          <w:rtl/>
        </w:rPr>
      </w:pPr>
      <w:r w:rsidRPr="0062224F">
        <w:rPr>
          <w:rStyle w:val="1-Char"/>
          <w:rtl/>
        </w:rPr>
        <w:t>آیا یوسف به دو یار زندانی خود گفت: ای کافر، غمگین مباش؛ الله با شماست.</w:t>
      </w:r>
    </w:p>
    <w:p w:rsidR="00710A77" w:rsidRPr="0062224F" w:rsidRDefault="00710A77" w:rsidP="00710A77">
      <w:pPr>
        <w:ind w:firstLine="284"/>
        <w:jc w:val="both"/>
        <w:rPr>
          <w:rStyle w:val="1-Char"/>
          <w:rtl/>
        </w:rPr>
      </w:pPr>
      <w:r w:rsidRPr="0062224F">
        <w:rPr>
          <w:rStyle w:val="1-Char"/>
          <w:rtl/>
        </w:rPr>
        <w:t>آیا قیاس کردن هم بلد نیستی؟!</w:t>
      </w:r>
      <w:r w:rsidR="002D3D2D" w:rsidRPr="0062224F">
        <w:rPr>
          <w:rStyle w:val="1-Char"/>
          <w:rtl/>
        </w:rPr>
        <w:t xml:space="preserve"> </w:t>
      </w:r>
      <w:r w:rsidRPr="0062224F">
        <w:rPr>
          <w:rStyle w:val="1-Char"/>
          <w:rtl/>
        </w:rPr>
        <w:t>از قیاسش خنده آمد خلق را</w:t>
      </w:r>
      <w:r w:rsidR="00600B5B" w:rsidRPr="0062224F">
        <w:rPr>
          <w:rStyle w:val="1-Char"/>
          <w:rtl/>
        </w:rPr>
        <w:t>.</w:t>
      </w:r>
      <w:r w:rsidRPr="0062224F">
        <w:rPr>
          <w:rStyle w:val="1-Char"/>
          <w:rtl/>
        </w:rPr>
        <w:t>..</w:t>
      </w:r>
    </w:p>
    <w:p w:rsidR="00710A77" w:rsidRPr="0062224F" w:rsidRDefault="00710A77" w:rsidP="00710A77">
      <w:pPr>
        <w:ind w:firstLine="284"/>
        <w:jc w:val="both"/>
        <w:rPr>
          <w:rStyle w:val="1-Char"/>
          <w:rtl/>
        </w:rPr>
      </w:pPr>
      <w:r w:rsidRPr="0062224F">
        <w:rPr>
          <w:rStyle w:val="1-Char"/>
          <w:rtl/>
        </w:rPr>
        <w:t>و</w:t>
      </w:r>
      <w:r w:rsidR="00B32BA2">
        <w:rPr>
          <w:rStyle w:val="1-Char"/>
          <w:rtl/>
        </w:rPr>
        <w:t xml:space="preserve"> </w:t>
      </w:r>
      <w:r w:rsidR="00783174">
        <w:rPr>
          <w:rStyle w:val="1-Char"/>
          <w:rtl/>
        </w:rPr>
        <w:t>می‌گوید</w:t>
      </w:r>
      <w:r w:rsidRPr="0062224F">
        <w:rPr>
          <w:rStyle w:val="1-Char"/>
          <w:rtl/>
        </w:rPr>
        <w:t>:</w:t>
      </w:r>
      <w:r w:rsidRPr="001E5D31">
        <w:rPr>
          <w:b/>
          <w:bCs/>
          <w:rtl/>
        </w:rPr>
        <w:t xml:space="preserve"> </w:t>
      </w:r>
      <w:r w:rsidRPr="0062224F">
        <w:rPr>
          <w:rStyle w:val="1-Char"/>
          <w:rtl/>
        </w:rPr>
        <w:t>در سورۀ کهف، باغ دار مسلمان به باغ دار کافر</w:t>
      </w:r>
      <w:r w:rsidR="00B32BA2">
        <w:rPr>
          <w:rStyle w:val="1-Char"/>
          <w:rtl/>
        </w:rPr>
        <w:t xml:space="preserve"> </w:t>
      </w:r>
      <w:r w:rsidR="00783174">
        <w:rPr>
          <w:rStyle w:val="1-Char"/>
          <w:rtl/>
        </w:rPr>
        <w:t>می‌گوید</w:t>
      </w:r>
      <w:r w:rsidRPr="0062224F">
        <w:rPr>
          <w:rStyle w:val="1-Char"/>
          <w:rtl/>
        </w:rPr>
        <w:t>: یا صاحبی</w:t>
      </w:r>
      <w:r w:rsidR="00600B5B" w:rsidRPr="0062224F">
        <w:rPr>
          <w:rStyle w:val="1-Char"/>
          <w:rtl/>
        </w:rPr>
        <w:t>.</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جواب</w:t>
      </w:r>
      <w:r w:rsidRPr="0062224F">
        <w:rPr>
          <w:rStyle w:val="1-Char"/>
          <w:rFonts w:hint="cs"/>
          <w:rtl/>
        </w:rPr>
        <w:t xml:space="preserve"> به </w:t>
      </w:r>
      <w:r w:rsidRPr="0062224F">
        <w:rPr>
          <w:rStyle w:val="1-Char"/>
          <w:rtl/>
        </w:rPr>
        <w:t>تو</w:t>
      </w:r>
      <w:r w:rsidRPr="001E5D31">
        <w:rPr>
          <w:b/>
          <w:bCs/>
          <w:rtl/>
        </w:rPr>
        <w:t xml:space="preserve"> </w:t>
      </w:r>
      <w:r w:rsidRPr="0062224F">
        <w:rPr>
          <w:rStyle w:val="1-Char"/>
          <w:rtl/>
        </w:rPr>
        <w:t>همان است که گفتم</w:t>
      </w:r>
      <w:r w:rsidR="00600B5B" w:rsidRPr="0062224F">
        <w:rPr>
          <w:rStyle w:val="1-Char"/>
          <w:rtl/>
        </w:rPr>
        <w:t>.</w:t>
      </w:r>
      <w:r w:rsidRPr="0062224F">
        <w:rPr>
          <w:rStyle w:val="1-Char"/>
          <w:rtl/>
        </w:rPr>
        <w:t xml:space="preserve"> بعد از </w:t>
      </w:r>
      <w:r w:rsidRPr="0059586B">
        <w:rPr>
          <w:rStyle w:val="5-Char"/>
          <w:rtl/>
        </w:rPr>
        <w:t xml:space="preserve">«لصاحبه» </w:t>
      </w:r>
      <w:r w:rsidRPr="0062224F">
        <w:rPr>
          <w:rStyle w:val="1-Char"/>
          <w:rtl/>
        </w:rPr>
        <w:t>چه</w:t>
      </w:r>
      <w:r w:rsidR="00B32BA2">
        <w:rPr>
          <w:rStyle w:val="1-Char"/>
          <w:rtl/>
        </w:rPr>
        <w:t xml:space="preserve"> </w:t>
      </w:r>
      <w:r w:rsidR="00783174">
        <w:rPr>
          <w:rStyle w:val="1-Char"/>
          <w:rtl/>
        </w:rPr>
        <w:t>می‌گوید</w:t>
      </w:r>
      <w:r w:rsidRPr="0062224F">
        <w:rPr>
          <w:rStyle w:val="1-Char"/>
          <w:rtl/>
        </w:rPr>
        <w:t>؟</w:t>
      </w:r>
      <w:r w:rsidR="00B32BA2">
        <w:rPr>
          <w:rStyle w:val="1-Char"/>
          <w:rtl/>
        </w:rPr>
        <w:t xml:space="preserve"> </w:t>
      </w:r>
      <w:r w:rsidR="00783174">
        <w:rPr>
          <w:rStyle w:val="1-Char"/>
          <w:rtl/>
        </w:rPr>
        <w:t>می‌گوید</w:t>
      </w:r>
      <w:r w:rsidRPr="0062224F">
        <w:rPr>
          <w:rStyle w:val="1-Char"/>
          <w:rtl/>
        </w:rPr>
        <w:t xml:space="preserve">: </w:t>
      </w:r>
      <w:r w:rsidRPr="0059586B">
        <w:rPr>
          <w:rStyle w:val="5-Char"/>
          <w:rtl/>
        </w:rPr>
        <w:t>«الله معنا»</w:t>
      </w:r>
      <w:r w:rsidRPr="0062224F">
        <w:rPr>
          <w:rStyle w:val="1-Char"/>
          <w:rtl/>
        </w:rPr>
        <w:t xml:space="preserve"> و باغ تو خراب</w:t>
      </w:r>
      <w:r w:rsidR="002D3D2D" w:rsidRPr="0062224F">
        <w:rPr>
          <w:rStyle w:val="1-Char"/>
          <w:rtl/>
        </w:rPr>
        <w:t xml:space="preserve"> نمی‌</w:t>
      </w:r>
      <w:r w:rsidRPr="0062224F">
        <w:rPr>
          <w:rStyle w:val="1-Char"/>
          <w:rtl/>
        </w:rPr>
        <w:t>شود. یا</w:t>
      </w:r>
      <w:r w:rsidR="00B32BA2">
        <w:rPr>
          <w:rStyle w:val="1-Char"/>
          <w:rtl/>
        </w:rPr>
        <w:t xml:space="preserve"> </w:t>
      </w:r>
      <w:r w:rsidR="00783174">
        <w:rPr>
          <w:rStyle w:val="1-Char"/>
          <w:rtl/>
        </w:rPr>
        <w:t>می‌گوید</w:t>
      </w:r>
      <w:r w:rsidRPr="0062224F">
        <w:rPr>
          <w:rStyle w:val="1-Char"/>
          <w:rtl/>
        </w:rPr>
        <w:t xml:space="preserve">: </w:t>
      </w:r>
      <w:r w:rsidRPr="0062224F">
        <w:rPr>
          <w:rStyle w:val="1-Char"/>
          <w:rFonts w:hint="cs"/>
          <w:rtl/>
        </w:rPr>
        <w:t>(</w:t>
      </w:r>
      <w:r w:rsidRPr="0062224F">
        <w:rPr>
          <w:rStyle w:val="1-Char"/>
          <w:rtl/>
        </w:rPr>
        <w:t>آیا کافر شدی به کسی که ت</w:t>
      </w:r>
      <w:r w:rsidR="00930699">
        <w:rPr>
          <w:rStyle w:val="1-Char"/>
          <w:rFonts w:hint="cs"/>
          <w:rtl/>
        </w:rPr>
        <w:t xml:space="preserve">و </w:t>
      </w:r>
      <w:r w:rsidRPr="0062224F">
        <w:rPr>
          <w:rStyle w:val="1-Char"/>
          <w:rtl/>
        </w:rPr>
        <w:t>را از خاک آفرید؟</w:t>
      </w:r>
      <w:r w:rsidR="00DE4714" w:rsidRPr="0062224F">
        <w:rPr>
          <w:rStyle w:val="1-Char"/>
          <w:rtl/>
        </w:rPr>
        <w:t>)</w:t>
      </w:r>
      <w:r w:rsidR="00A9079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و</w:t>
      </w:r>
      <w:r w:rsidR="00B32BA2">
        <w:rPr>
          <w:rStyle w:val="1-Char"/>
          <w:rtl/>
        </w:rPr>
        <w:t xml:space="preserve"> </w:t>
      </w:r>
      <w:r w:rsidR="00783174">
        <w:rPr>
          <w:rStyle w:val="1-Char"/>
          <w:rtl/>
        </w:rPr>
        <w:t>می‌گوید</w:t>
      </w:r>
      <w:r w:rsidRPr="0062224F">
        <w:rPr>
          <w:rStyle w:val="1-Char"/>
          <w:rtl/>
        </w:rPr>
        <w:t>:</w:t>
      </w:r>
      <w:r w:rsidRPr="001E5D31">
        <w:rPr>
          <w:b/>
          <w:bCs/>
          <w:rtl/>
        </w:rPr>
        <w:t xml:space="preserve"> </w:t>
      </w:r>
      <w:r w:rsidRPr="0062224F">
        <w:rPr>
          <w:rStyle w:val="1-Char"/>
          <w:rtl/>
        </w:rPr>
        <w:t xml:space="preserve">الله با همه هست. طبق این آیه </w:t>
      </w:r>
      <w:r w:rsidRPr="0059586B">
        <w:rPr>
          <w:rStyle w:val="5-Char"/>
          <w:rtl/>
        </w:rPr>
        <w:t xml:space="preserve">«وما </w:t>
      </w:r>
      <w:r w:rsidRPr="0059586B">
        <w:rPr>
          <w:rStyle w:val="5-Char"/>
          <w:rFonts w:hint="cs"/>
          <w:rtl/>
        </w:rPr>
        <w:t>ي</w:t>
      </w:r>
      <w:r w:rsidR="005B77D5">
        <w:rPr>
          <w:rStyle w:val="5-Char"/>
          <w:rtl/>
        </w:rPr>
        <w:t>کون من نجوی ثلاثة و</w:t>
      </w:r>
      <w:r w:rsidRPr="0059586B">
        <w:rPr>
          <w:rStyle w:val="5-Char"/>
          <w:rtl/>
        </w:rPr>
        <w:t xml:space="preserve">هو رابعهم...» </w:t>
      </w:r>
      <w:r w:rsidRPr="0062224F">
        <w:rPr>
          <w:rStyle w:val="1-Char"/>
          <w:rtl/>
        </w:rPr>
        <w:t>پس برای ابوبکر فضیلتی نیست. اگر فضیلتی نیست،</w:t>
      </w:r>
      <w:r w:rsidR="009F4399" w:rsidRPr="0062224F">
        <w:rPr>
          <w:rStyle w:val="1-Char"/>
          <w:rFonts w:hint="cs"/>
          <w:rtl/>
        </w:rPr>
        <w:t>.</w:t>
      </w:r>
    </w:p>
    <w:p w:rsidR="00710A77" w:rsidRPr="0062224F" w:rsidRDefault="000D6BFD" w:rsidP="000D6BFD">
      <w:pPr>
        <w:ind w:firstLine="284"/>
        <w:rPr>
          <w:rStyle w:val="1-Char"/>
          <w:rtl/>
        </w:rPr>
      </w:pPr>
      <w:r>
        <w:rPr>
          <w:rStyle w:val="1-Char"/>
          <w:rFonts w:hint="cs"/>
          <w:bCs/>
          <w:szCs w:val="25"/>
          <w:rtl/>
        </w:rPr>
        <w:t>جواب ما:</w:t>
      </w:r>
    </w:p>
    <w:p w:rsidR="00710A77" w:rsidRPr="0062224F" w:rsidRDefault="00710A77" w:rsidP="00710A77">
      <w:pPr>
        <w:ind w:firstLine="284"/>
        <w:jc w:val="both"/>
        <w:rPr>
          <w:rStyle w:val="1-Char"/>
          <w:rtl/>
        </w:rPr>
      </w:pPr>
      <w:r w:rsidRPr="0062224F">
        <w:rPr>
          <w:rStyle w:val="1-Char"/>
          <w:rtl/>
        </w:rPr>
        <w:t>دیگر چرا رسول</w:t>
      </w:r>
      <w:r w:rsidR="00B32BA2">
        <w:rPr>
          <w:rStyle w:val="1-Char"/>
          <w:rtl/>
        </w:rPr>
        <w:t xml:space="preserve"> </w:t>
      </w:r>
      <w:r w:rsidR="00783174">
        <w:rPr>
          <w:rStyle w:val="1-Char"/>
          <w:rtl/>
        </w:rPr>
        <w:t>می‌گوید</w:t>
      </w:r>
      <w:r w:rsidRPr="0062224F">
        <w:rPr>
          <w:rStyle w:val="1-Char"/>
          <w:rtl/>
        </w:rPr>
        <w:t xml:space="preserve">: </w:t>
      </w:r>
      <w:r w:rsidRPr="009B5B41">
        <w:rPr>
          <w:rStyle w:val="6-Char"/>
          <w:rtl/>
        </w:rPr>
        <w:t>«لاَ تَحْزَنْ إِنَّ اللّهَ مَعَنَا»</w:t>
      </w:r>
    </w:p>
    <w:p w:rsidR="00710A77" w:rsidRPr="0062224F" w:rsidRDefault="00710A77" w:rsidP="00710A77">
      <w:pPr>
        <w:ind w:firstLine="284"/>
        <w:jc w:val="both"/>
        <w:rPr>
          <w:rStyle w:val="1-Char"/>
          <w:rtl/>
        </w:rPr>
      </w:pPr>
      <w:r w:rsidRPr="0062224F">
        <w:rPr>
          <w:rStyle w:val="1-Char"/>
          <w:rtl/>
        </w:rPr>
        <w:t>چرا</w:t>
      </w:r>
      <w:r w:rsidR="00B32BA2">
        <w:rPr>
          <w:rStyle w:val="1-Char"/>
          <w:rtl/>
        </w:rPr>
        <w:t xml:space="preserve"> </w:t>
      </w:r>
      <w:r w:rsidR="00783174">
        <w:rPr>
          <w:rStyle w:val="1-Char"/>
          <w:rtl/>
        </w:rPr>
        <w:t>می‌گوید</w:t>
      </w:r>
      <w:r w:rsidRPr="0062224F">
        <w:rPr>
          <w:rStyle w:val="1-Char"/>
          <w:rtl/>
        </w:rPr>
        <w:t xml:space="preserve">: </w:t>
      </w:r>
      <w:r w:rsidRPr="0059586B">
        <w:rPr>
          <w:rStyle w:val="5-Char"/>
          <w:rFonts w:hint="cs"/>
          <w:rtl/>
        </w:rPr>
        <w:t>«</w:t>
      </w:r>
      <w:r w:rsidR="009B5B41">
        <w:rPr>
          <w:rStyle w:val="1-Char"/>
          <w:rFonts w:hint="cs"/>
          <w:rtl/>
        </w:rPr>
        <w:t>غم</w:t>
      </w:r>
      <w:r w:rsidR="00B35BBC">
        <w:rPr>
          <w:rStyle w:val="1-Char"/>
          <w:rtl/>
        </w:rPr>
        <w:t>گین مشو</w:t>
      </w:r>
      <w:r w:rsidRPr="0062224F">
        <w:rPr>
          <w:rStyle w:val="1-Char"/>
          <w:rtl/>
        </w:rPr>
        <w:t>؛ الله با ماست.</w:t>
      </w:r>
      <w:r w:rsidRPr="0059586B">
        <w:rPr>
          <w:rStyle w:val="5-Char"/>
          <w:rFonts w:hint="cs"/>
          <w:rtl/>
        </w:rPr>
        <w:t>»</w:t>
      </w:r>
      <w:r w:rsidRPr="0062224F">
        <w:rPr>
          <w:rStyle w:val="1-Char"/>
          <w:rtl/>
        </w:rPr>
        <w:t xml:space="preserve"> الله با تعقیب کنندگان هم بود؛ چرا به</w:t>
      </w:r>
      <w:r w:rsidR="00F0383B">
        <w:rPr>
          <w:rStyle w:val="1-Char"/>
          <w:rtl/>
        </w:rPr>
        <w:t xml:space="preserve"> آن‌ها </w:t>
      </w:r>
      <w:r w:rsidRPr="0062224F">
        <w:rPr>
          <w:rStyle w:val="1-Char"/>
          <w:rtl/>
        </w:rPr>
        <w:t>نگفت: غمگین نباشید؛ الله با شماست. چرا آخر، کفار غمگین شدند و ابابکر خوشحال؟ چرا کفار، محمد را نیافتند. در حالی که الله با</w:t>
      </w:r>
      <w:r w:rsidR="00F0383B">
        <w:rPr>
          <w:rStyle w:val="1-Char"/>
          <w:rtl/>
        </w:rPr>
        <w:t xml:space="preserve"> آن‌ها </w:t>
      </w:r>
      <w:r w:rsidRPr="0062224F">
        <w:rPr>
          <w:rStyle w:val="1-Char"/>
          <w:rtl/>
        </w:rPr>
        <w:t>هم بود. چرا الله</w:t>
      </w:r>
      <w:r w:rsidR="002D3D2D" w:rsidRPr="0062224F">
        <w:rPr>
          <w:rStyle w:val="1-Char"/>
          <w:rtl/>
        </w:rPr>
        <w:t xml:space="preserve"> </w:t>
      </w:r>
      <w:r w:rsidRPr="0062224F">
        <w:rPr>
          <w:rStyle w:val="1-Char"/>
          <w:rtl/>
        </w:rPr>
        <w:t>فقط</w:t>
      </w:r>
      <w:r w:rsidR="002D3D2D" w:rsidRPr="0062224F">
        <w:rPr>
          <w:rStyle w:val="1-Char"/>
          <w:rtl/>
        </w:rPr>
        <w:t xml:space="preserve"> </w:t>
      </w:r>
      <w:r w:rsidRPr="0062224F">
        <w:rPr>
          <w:rStyle w:val="1-Char"/>
          <w:rtl/>
        </w:rPr>
        <w:t xml:space="preserve">ابوبکر را به مراد خود رساند و کفار را نرساند در حالی که با همه بود. </w:t>
      </w:r>
    </w:p>
    <w:p w:rsidR="00710A77" w:rsidRPr="0062224F" w:rsidRDefault="00710A77" w:rsidP="00710A77">
      <w:pPr>
        <w:ind w:firstLine="284"/>
        <w:jc w:val="both"/>
        <w:rPr>
          <w:rStyle w:val="1-Char"/>
          <w:rtl/>
        </w:rPr>
      </w:pPr>
      <w:r w:rsidRPr="0062224F">
        <w:rPr>
          <w:rStyle w:val="1-Char"/>
          <w:rtl/>
        </w:rPr>
        <w:t>فرق در این است که با رحمت خود همراه ابوبکر بود و با زحمت و خشم خود همراه کفار بود!</w:t>
      </w:r>
      <w:r w:rsidRPr="0062224F">
        <w:rPr>
          <w:rStyle w:val="1-Char"/>
          <w:rFonts w:hint="cs"/>
          <w:rtl/>
        </w:rPr>
        <w:t>.</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کور هم این فرق را</w:t>
      </w:r>
      <w:r w:rsidR="001E5D31" w:rsidRPr="0062224F">
        <w:rPr>
          <w:rStyle w:val="1-Char"/>
          <w:rtl/>
        </w:rPr>
        <w:t xml:space="preserve"> می‌</w:t>
      </w:r>
      <w:r w:rsidRPr="0062224F">
        <w:rPr>
          <w:rStyle w:val="1-Char"/>
          <w:rtl/>
        </w:rPr>
        <w:t>فهمد؛ اما کور دل</w:t>
      </w:r>
      <w:r w:rsidR="002D3D2D" w:rsidRPr="0062224F">
        <w:rPr>
          <w:rStyle w:val="1-Char"/>
          <w:rtl/>
        </w:rPr>
        <w:t xml:space="preserve"> </w:t>
      </w:r>
      <w:r w:rsidRPr="0062224F">
        <w:rPr>
          <w:rStyle w:val="1-Char"/>
          <w:rFonts w:hint="cs"/>
          <w:rtl/>
        </w:rPr>
        <w:t>نه</w:t>
      </w:r>
      <w:r w:rsidR="00600B5B" w:rsidRPr="0062224F">
        <w:rPr>
          <w:rStyle w:val="1-Char"/>
          <w:rFonts w:hint="cs"/>
          <w:rtl/>
        </w:rPr>
        <w:t>!</w:t>
      </w:r>
      <w:r w:rsidRPr="0062224F">
        <w:rPr>
          <w:rStyle w:val="1-Char"/>
          <w:rFonts w:hint="cs"/>
          <w:rtl/>
        </w:rPr>
        <w:t xml:space="preserve"> کور دل را</w:t>
      </w:r>
      <w:r w:rsidR="002D3D2D" w:rsidRPr="0062224F">
        <w:rPr>
          <w:rStyle w:val="1-Char"/>
          <w:rFonts w:hint="cs"/>
          <w:rtl/>
        </w:rPr>
        <w:t xml:space="preserve"> </w:t>
      </w:r>
      <w:r w:rsidRPr="0062224F">
        <w:rPr>
          <w:rStyle w:val="1-Char"/>
          <w:rtl/>
        </w:rPr>
        <w:t xml:space="preserve">علاجی نیست. </w:t>
      </w:r>
    </w:p>
    <w:p w:rsidR="00710A77" w:rsidRPr="0062224F" w:rsidRDefault="00783174" w:rsidP="00A90791">
      <w:pPr>
        <w:ind w:firstLine="284"/>
        <w:jc w:val="both"/>
        <w:rPr>
          <w:rStyle w:val="1-Char"/>
          <w:rtl/>
        </w:rPr>
      </w:pPr>
      <w:r>
        <w:rPr>
          <w:rStyle w:val="1-Char"/>
          <w:rtl/>
        </w:rPr>
        <w:t>می‌گوید</w:t>
      </w:r>
      <w:r w:rsidR="00710A77" w:rsidRPr="0062224F">
        <w:rPr>
          <w:rStyle w:val="1-Char"/>
          <w:rtl/>
        </w:rPr>
        <w:t>: شیطان همنشین فرشته گان بود؛ اما</w:t>
      </w:r>
      <w:r w:rsidR="00686EC4" w:rsidRPr="0062224F">
        <w:rPr>
          <w:rStyle w:val="1-Char"/>
          <w:rtl/>
        </w:rPr>
        <w:t xml:space="preserve"> بی‌</w:t>
      </w:r>
      <w:r w:rsidR="00710A77" w:rsidRPr="0062224F">
        <w:rPr>
          <w:rStyle w:val="1-Char"/>
          <w:rtl/>
        </w:rPr>
        <w:t>فایده</w:t>
      </w:r>
      <w:r w:rsidR="00600B5B" w:rsidRPr="0062224F">
        <w:rPr>
          <w:rStyle w:val="1-Char"/>
          <w:rtl/>
        </w:rPr>
        <w:t>.</w:t>
      </w:r>
      <w:r w:rsidR="00710A77" w:rsidRPr="0062224F">
        <w:rPr>
          <w:rStyle w:val="1-Char"/>
          <w:rtl/>
        </w:rPr>
        <w:t>..</w:t>
      </w:r>
      <w:r w:rsidR="00A90791" w:rsidRPr="00CE6E7F">
        <w:rPr>
          <w:rStyle w:val="1-Char"/>
          <w:rFonts w:hint="cs"/>
          <w:vertAlign w:val="superscript"/>
          <w:rtl/>
        </w:rPr>
        <w:t>(</w:t>
      </w:r>
      <w:r w:rsidR="00A90791" w:rsidRPr="008C6EBC">
        <w:rPr>
          <w:rStyle w:val="1-Char"/>
          <w:vertAlign w:val="superscript"/>
          <w:rtl/>
        </w:rPr>
        <w:footnoteReference w:id="166"/>
      </w:r>
      <w:r w:rsidR="00A90791" w:rsidRPr="00CE6E7F">
        <w:rPr>
          <w:rStyle w:val="1-Char"/>
          <w:rFonts w:hint="cs"/>
          <w:vertAlign w:val="superscript"/>
          <w:rtl/>
        </w:rPr>
        <w:t>)</w:t>
      </w:r>
      <w:r w:rsidR="00710A77"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پس جبرییل هم، همنشین فرشته گان بود؛ پس با قیاس تو</w:t>
      </w:r>
      <w:r w:rsidR="00686EC4" w:rsidRPr="0062224F">
        <w:rPr>
          <w:rStyle w:val="1-Char"/>
          <w:rtl/>
        </w:rPr>
        <w:t xml:space="preserve"> بی‌</w:t>
      </w:r>
      <w:r w:rsidRPr="0062224F">
        <w:rPr>
          <w:rStyle w:val="1-Char"/>
          <w:rtl/>
        </w:rPr>
        <w:t>فایده است</w:t>
      </w:r>
      <w:r w:rsidR="00DE4714" w:rsidRPr="0062224F">
        <w:rPr>
          <w:rStyle w:val="1-Char"/>
          <w:rtl/>
        </w:rPr>
        <w:t>؟</w:t>
      </w:r>
      <w:r w:rsidRPr="0062224F">
        <w:rPr>
          <w:rStyle w:val="1-Char"/>
          <w:rtl/>
        </w:rPr>
        <w:t>!</w:t>
      </w:r>
      <w:r w:rsidRPr="0062224F">
        <w:rPr>
          <w:rStyle w:val="1-Char"/>
          <w:rFonts w:hint="cs"/>
          <w:rtl/>
        </w:rPr>
        <w:t>.</w:t>
      </w:r>
    </w:p>
    <w:p w:rsidR="00710A77" w:rsidRPr="0062224F" w:rsidRDefault="002D3D2D" w:rsidP="00710A77">
      <w:pPr>
        <w:ind w:firstLine="284"/>
        <w:jc w:val="both"/>
        <w:rPr>
          <w:rStyle w:val="1-Char"/>
          <w:rtl/>
        </w:rPr>
      </w:pPr>
      <w:r w:rsidRPr="0062224F">
        <w:rPr>
          <w:rStyle w:val="1-Char"/>
          <w:rtl/>
        </w:rPr>
        <w:t xml:space="preserve"> </w:t>
      </w:r>
      <w:r w:rsidR="00710A77" w:rsidRPr="0062224F">
        <w:rPr>
          <w:rStyle w:val="1-Char"/>
          <w:rtl/>
        </w:rPr>
        <w:t>این چگونه قیاسی است! ما از شیطان بد</w:t>
      </w:r>
      <w:r w:rsidR="00EC20D9">
        <w:rPr>
          <w:rStyle w:val="1-Char"/>
          <w:rtl/>
        </w:rPr>
        <w:t xml:space="preserve"> می‌گویی</w:t>
      </w:r>
      <w:r w:rsidR="00710A77" w:rsidRPr="0062224F">
        <w:rPr>
          <w:rStyle w:val="1-Char"/>
          <w:rtl/>
        </w:rPr>
        <w:t>م؛ چون الله از او بد گفته است و دیگر فرشتگان را</w:t>
      </w:r>
      <w:r w:rsidR="001E5D31" w:rsidRPr="0062224F">
        <w:rPr>
          <w:rStyle w:val="1-Char"/>
          <w:rtl/>
        </w:rPr>
        <w:t xml:space="preserve"> می‌</w:t>
      </w:r>
      <w:r w:rsidR="00710A77" w:rsidRPr="0062224F">
        <w:rPr>
          <w:rStyle w:val="1-Char"/>
          <w:rtl/>
        </w:rPr>
        <w:t>ستاییم؛ چون الله</w:t>
      </w:r>
      <w:r w:rsidR="00F0383B">
        <w:rPr>
          <w:rStyle w:val="1-Char"/>
          <w:rtl/>
        </w:rPr>
        <w:t xml:space="preserve"> آن‌ها </w:t>
      </w:r>
      <w:r w:rsidR="00710A77" w:rsidRPr="0062224F">
        <w:rPr>
          <w:rStyle w:val="1-Char"/>
          <w:rtl/>
        </w:rPr>
        <w:t>را ستوده است. همین جوری که</w:t>
      </w:r>
      <w:r w:rsidRPr="0062224F">
        <w:rPr>
          <w:rStyle w:val="1-Char"/>
          <w:rtl/>
        </w:rPr>
        <w:t xml:space="preserve"> نمی‌</w:t>
      </w:r>
      <w:r w:rsidR="00710A77" w:rsidRPr="0062224F">
        <w:rPr>
          <w:rStyle w:val="1-Char"/>
          <w:rtl/>
        </w:rPr>
        <w:t>شود گفت</w:t>
      </w:r>
      <w:r w:rsidR="008858A6" w:rsidRPr="0062224F">
        <w:rPr>
          <w:rStyle w:val="1-Char"/>
          <w:rtl/>
        </w:rPr>
        <w:t>:</w:t>
      </w:r>
      <w:r w:rsidR="00710A77" w:rsidRPr="0062224F">
        <w:rPr>
          <w:rStyle w:val="1-Char"/>
          <w:rtl/>
        </w:rPr>
        <w:t xml:space="preserve"> چون شیطان بد بود، ابوبکر هم بد است. قرآن از شیطان به طور مستقیم بد گفته است و ابوبکر را غیر مستقیم ستوده است</w:t>
      </w:r>
      <w:r w:rsidR="00600B5B" w:rsidRPr="0062224F">
        <w:rPr>
          <w:rStyle w:val="1-Char"/>
          <w:rtl/>
        </w:rPr>
        <w:t>.</w:t>
      </w:r>
    </w:p>
    <w:p w:rsidR="00710A77" w:rsidRPr="0062224F" w:rsidRDefault="00710A77" w:rsidP="00A90791">
      <w:pPr>
        <w:jc w:val="both"/>
        <w:rPr>
          <w:rStyle w:val="1-Char"/>
          <w:rtl/>
        </w:rPr>
      </w:pPr>
      <w:r w:rsidRPr="0062224F">
        <w:rPr>
          <w:rStyle w:val="1-Char"/>
          <w:rtl/>
        </w:rPr>
        <w:t>و</w:t>
      </w:r>
      <w:r w:rsidR="00B32BA2">
        <w:rPr>
          <w:rStyle w:val="1-Char"/>
          <w:rtl/>
        </w:rPr>
        <w:t xml:space="preserve"> </w:t>
      </w:r>
      <w:r w:rsidR="00783174">
        <w:rPr>
          <w:rStyle w:val="1-Char"/>
          <w:rtl/>
        </w:rPr>
        <w:t>می‌گوید</w:t>
      </w:r>
      <w:r w:rsidRPr="0062224F">
        <w:rPr>
          <w:rStyle w:val="1-Char"/>
          <w:rtl/>
        </w:rPr>
        <w:t xml:space="preserve">: </w:t>
      </w:r>
      <w:r w:rsidR="00A90791" w:rsidRPr="0062224F">
        <w:rPr>
          <w:rStyle w:val="1-Char"/>
          <w:rFonts w:hint="cs"/>
          <w:rtl/>
        </w:rPr>
        <w:t>ب</w:t>
      </w:r>
      <w:r w:rsidRPr="0062224F">
        <w:rPr>
          <w:rStyle w:val="1-Char"/>
          <w:rtl/>
        </w:rPr>
        <w:t>لعم بن باعورا آدم خوبی بود بعد بد شد</w:t>
      </w:r>
      <w:r w:rsidR="00600B5B" w:rsidRPr="0062224F">
        <w:rPr>
          <w:rStyle w:val="1-Char"/>
          <w:rtl/>
        </w:rPr>
        <w:t>.</w:t>
      </w:r>
      <w:r w:rsidRPr="0062224F">
        <w:rPr>
          <w:rStyle w:val="1-Char"/>
          <w:rtl/>
        </w:rPr>
        <w:t>..</w:t>
      </w:r>
      <w:r w:rsidR="00A90791" w:rsidRPr="00CE6E7F">
        <w:rPr>
          <w:rStyle w:val="1-Char"/>
          <w:rFonts w:hint="cs"/>
          <w:vertAlign w:val="superscript"/>
          <w:rtl/>
        </w:rPr>
        <w:t>(</w:t>
      </w:r>
      <w:r w:rsidR="00A90791" w:rsidRPr="008C6EBC">
        <w:rPr>
          <w:rStyle w:val="1-Char"/>
          <w:vertAlign w:val="superscript"/>
          <w:rtl/>
        </w:rPr>
        <w:footnoteReference w:id="167"/>
      </w:r>
      <w:r w:rsidR="00A90791"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بسیار خوب، شما که ابوبکر را در هیچ مرحل</w:t>
      </w:r>
      <w:r w:rsidR="008C2681">
        <w:rPr>
          <w:rStyle w:val="1-Char"/>
          <w:rtl/>
        </w:rPr>
        <w:t xml:space="preserve">ه‌ای </w:t>
      </w:r>
      <w:r w:rsidRPr="0062224F">
        <w:rPr>
          <w:rStyle w:val="1-Char"/>
          <w:rtl/>
        </w:rPr>
        <w:t>خوب</w:t>
      </w:r>
      <w:r w:rsidR="00FA03B3">
        <w:rPr>
          <w:rStyle w:val="1-Char"/>
          <w:rtl/>
        </w:rPr>
        <w:t xml:space="preserve"> نمی‌دا</w:t>
      </w:r>
      <w:r w:rsidRPr="0062224F">
        <w:rPr>
          <w:rStyle w:val="1-Char"/>
          <w:rtl/>
        </w:rPr>
        <w:t>نید، پس باید ابوبکر را با فرعون مقایسه کنید. آیا موسی، فرعون را همنشین خود کرد</w:t>
      </w:r>
      <w:r w:rsidR="00DE4714" w:rsidRPr="0062224F">
        <w:rPr>
          <w:rStyle w:val="1-Char"/>
          <w:rtl/>
        </w:rPr>
        <w:t>؟</w:t>
      </w:r>
      <w:r w:rsidRPr="0062224F">
        <w:rPr>
          <w:rStyle w:val="1-Char"/>
          <w:rtl/>
        </w:rPr>
        <w:t xml:space="preserve"> آیا موسی بعد از خیانت بلعم بن باعورا او را همچنان وزیر و همنشین خود کرد</w:t>
      </w:r>
      <w:r w:rsidR="00A90791" w:rsidRPr="0062224F">
        <w:rPr>
          <w:rStyle w:val="1-Char"/>
          <w:rtl/>
        </w:rPr>
        <w:t>؟</w:t>
      </w:r>
      <w:r w:rsidR="00A9079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آخر تا کی</w:t>
      </w:r>
      <w:r w:rsidR="001E5D31" w:rsidRPr="0062224F">
        <w:rPr>
          <w:rStyle w:val="1-Char"/>
          <w:rtl/>
        </w:rPr>
        <w:t xml:space="preserve"> می‌</w:t>
      </w:r>
      <w:r w:rsidRPr="0062224F">
        <w:rPr>
          <w:rStyle w:val="1-Char"/>
          <w:rtl/>
        </w:rPr>
        <w:t>خواهی به پیامبر به طور غیر مستقیم توهین کنی؟ بله، وقتی من بگویم: فلانی با آدم‌های نا بابی</w:t>
      </w:r>
      <w:r w:rsidR="001E5D31" w:rsidRPr="0062224F">
        <w:rPr>
          <w:rStyle w:val="1-Char"/>
          <w:rtl/>
        </w:rPr>
        <w:t xml:space="preserve"> می‌</w:t>
      </w:r>
      <w:r w:rsidRPr="0062224F">
        <w:rPr>
          <w:rStyle w:val="1-Char"/>
          <w:rtl/>
        </w:rPr>
        <w:t>گردد. این حرف توهینی به فلانی هم، هست!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اگر بلعم بن باعور خیانت کرده است، چه ربطی به ابوبکر و عایشه و عمر دارد؟!</w:t>
      </w:r>
    </w:p>
    <w:p w:rsidR="00710A77" w:rsidRPr="0062224F" w:rsidRDefault="00710A77" w:rsidP="00710A77">
      <w:pPr>
        <w:ind w:firstLine="284"/>
        <w:jc w:val="both"/>
        <w:rPr>
          <w:rStyle w:val="1-Char"/>
          <w:rtl/>
        </w:rPr>
      </w:pPr>
      <w:r w:rsidRPr="0062224F">
        <w:rPr>
          <w:rStyle w:val="1-Char"/>
          <w:rtl/>
        </w:rPr>
        <w:t>ما هم</w:t>
      </w:r>
      <w:r w:rsidR="00783174">
        <w:rPr>
          <w:rStyle w:val="1-Char"/>
          <w:rtl/>
        </w:rPr>
        <w:t xml:space="preserve"> نمی‌گو</w:t>
      </w:r>
      <w:r w:rsidRPr="0062224F">
        <w:rPr>
          <w:rStyle w:val="1-Char"/>
          <w:rtl/>
        </w:rPr>
        <w:t xml:space="preserve">ییم: آدم خوب محال است که بد شود. بله، آدم خوب هم امکان دارد که بد شود. </w:t>
      </w:r>
    </w:p>
    <w:p w:rsidR="00710A77" w:rsidRPr="0062224F" w:rsidRDefault="00710A77" w:rsidP="00710A77">
      <w:pPr>
        <w:ind w:firstLine="284"/>
        <w:jc w:val="both"/>
        <w:rPr>
          <w:rStyle w:val="1-Char"/>
          <w:rtl/>
        </w:rPr>
      </w:pPr>
      <w:r w:rsidRPr="0062224F">
        <w:rPr>
          <w:rStyle w:val="1-Char"/>
          <w:rtl/>
        </w:rPr>
        <w:t>اما تنها با امکان چیزی که وجود آن ثابت</w:t>
      </w:r>
      <w:r w:rsidR="002D3D2D" w:rsidRPr="0062224F">
        <w:rPr>
          <w:rStyle w:val="1-Char"/>
          <w:rtl/>
        </w:rPr>
        <w:t xml:space="preserve"> نمی‌</w:t>
      </w:r>
      <w:r w:rsidRPr="0062224F">
        <w:rPr>
          <w:rStyle w:val="1-Char"/>
          <w:rtl/>
        </w:rPr>
        <w:t xml:space="preserve">شود! امکان دارد علی هم یک روز خوب باشد و یک روز بد. اما این امکان را باید ثابت کنی. </w:t>
      </w:r>
    </w:p>
    <w:p w:rsidR="00710A77" w:rsidRPr="0062224F" w:rsidRDefault="00710A77" w:rsidP="00710A77">
      <w:pPr>
        <w:ind w:firstLine="284"/>
        <w:jc w:val="both"/>
        <w:rPr>
          <w:rStyle w:val="1-Char"/>
          <w:rtl/>
        </w:rPr>
      </w:pPr>
      <w:r w:rsidRPr="0062224F">
        <w:rPr>
          <w:rStyle w:val="1-Char"/>
          <w:rtl/>
        </w:rPr>
        <w:t>اما مثال</w:t>
      </w:r>
      <w:r w:rsidR="002D3D2D" w:rsidRPr="0062224F">
        <w:rPr>
          <w:rStyle w:val="1-Char"/>
          <w:rtl/>
        </w:rPr>
        <w:t xml:space="preserve"> </w:t>
      </w:r>
      <w:r w:rsidRPr="0062224F">
        <w:rPr>
          <w:rStyle w:val="1-Char"/>
          <w:rtl/>
        </w:rPr>
        <w:t>برعکس است و</w:t>
      </w:r>
      <w:r w:rsidR="00B32BA2">
        <w:rPr>
          <w:rStyle w:val="1-Char"/>
          <w:rtl/>
        </w:rPr>
        <w:t xml:space="preserve"> </w:t>
      </w:r>
      <w:r w:rsidR="00783174">
        <w:rPr>
          <w:rStyle w:val="1-Char"/>
          <w:rtl/>
        </w:rPr>
        <w:t>می‌گوید</w:t>
      </w:r>
      <w:r w:rsidRPr="0062224F">
        <w:rPr>
          <w:rStyle w:val="1-Char"/>
          <w:rtl/>
        </w:rPr>
        <w:t>:</w:t>
      </w:r>
    </w:p>
    <w:p w:rsidR="00710A77" w:rsidRPr="0062224F" w:rsidRDefault="00710A77" w:rsidP="00A90791">
      <w:pPr>
        <w:ind w:firstLine="284"/>
        <w:jc w:val="both"/>
        <w:rPr>
          <w:rStyle w:val="1-Char"/>
          <w:rtl/>
        </w:rPr>
      </w:pPr>
      <w:r w:rsidRPr="0062224F">
        <w:rPr>
          <w:rStyle w:val="1-Char"/>
          <w:rtl/>
        </w:rPr>
        <w:t>شیطان مردود شد ؛ بلعم بن باعور مردود شد و</w:t>
      </w:r>
      <w:r w:rsidRPr="001E5D31">
        <w:rPr>
          <w:rFonts w:cs="Tahoma"/>
          <w:color w:val="FF0000"/>
          <w:u w:color="FF0000"/>
          <w:rtl/>
        </w:rPr>
        <w:t xml:space="preserve"> </w:t>
      </w:r>
      <w:r w:rsidRPr="0062224F">
        <w:rPr>
          <w:rStyle w:val="1-Char"/>
          <w:rtl/>
        </w:rPr>
        <w:t>برصیصای عابد مردود شد</w:t>
      </w:r>
      <w:r w:rsidR="00600B5B" w:rsidRPr="0062224F">
        <w:rPr>
          <w:rStyle w:val="1-Char"/>
          <w:rtl/>
        </w:rPr>
        <w:t>.</w:t>
      </w:r>
      <w:r w:rsidRPr="0062224F">
        <w:rPr>
          <w:rStyle w:val="1-Char"/>
          <w:rtl/>
        </w:rPr>
        <w:t>..</w:t>
      </w:r>
      <w:r w:rsidR="00A90791" w:rsidRPr="00CE6E7F">
        <w:rPr>
          <w:rStyle w:val="1-Char"/>
          <w:rFonts w:hint="cs"/>
          <w:vertAlign w:val="superscript"/>
          <w:rtl/>
        </w:rPr>
        <w:t>(</w:t>
      </w:r>
      <w:r w:rsidR="00A90791" w:rsidRPr="008C6EBC">
        <w:rPr>
          <w:rStyle w:val="1-Char"/>
          <w:vertAlign w:val="superscript"/>
          <w:rtl/>
        </w:rPr>
        <w:footnoteReference w:id="168"/>
      </w:r>
      <w:r w:rsidR="00A90791"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 xml:space="preserve">اما ابوبکر تا روز آخر دوست پیامبر بود. در زمان بیماری پیامبر به امر ایشان، امام جماعت شد. </w:t>
      </w:r>
    </w:p>
    <w:p w:rsidR="00710A77" w:rsidRDefault="002D3D2D" w:rsidP="00A90791">
      <w:pPr>
        <w:ind w:firstLine="284"/>
        <w:jc w:val="both"/>
        <w:rPr>
          <w:rStyle w:val="1-Char"/>
          <w:rtl/>
        </w:rPr>
      </w:pPr>
      <w:r w:rsidRPr="0062224F">
        <w:rPr>
          <w:rStyle w:val="1-Char"/>
          <w:rtl/>
        </w:rPr>
        <w:t xml:space="preserve"> </w:t>
      </w:r>
      <w:r w:rsidR="00710A77" w:rsidRPr="0062224F">
        <w:rPr>
          <w:rStyle w:val="1-Char"/>
          <w:rtl/>
        </w:rPr>
        <w:t>آیا با چرندگویی حرف ناحق، حق</w:t>
      </w:r>
      <w:r w:rsidR="006148A3">
        <w:rPr>
          <w:rStyle w:val="1-Char"/>
          <w:rtl/>
        </w:rPr>
        <w:t xml:space="preserve"> می‌شود</w:t>
      </w:r>
      <w:r w:rsidR="00710A77" w:rsidRPr="0062224F">
        <w:rPr>
          <w:rStyle w:val="1-Char"/>
          <w:rtl/>
        </w:rPr>
        <w:t>؟ قرآن در رد برصیصای عابد</w:t>
      </w:r>
      <w:r w:rsidR="00A90791" w:rsidRPr="00CE6E7F">
        <w:rPr>
          <w:rStyle w:val="1-Char"/>
          <w:rFonts w:hint="cs"/>
          <w:vertAlign w:val="superscript"/>
          <w:rtl/>
        </w:rPr>
        <w:t>(</w:t>
      </w:r>
      <w:r w:rsidR="00A90791" w:rsidRPr="008C6EBC">
        <w:rPr>
          <w:rStyle w:val="1-Char"/>
          <w:vertAlign w:val="superscript"/>
          <w:rtl/>
        </w:rPr>
        <w:footnoteReference w:id="169"/>
      </w:r>
      <w:r w:rsidR="00A90791" w:rsidRPr="00CE6E7F">
        <w:rPr>
          <w:rStyle w:val="1-Char"/>
          <w:rFonts w:hint="cs"/>
          <w:vertAlign w:val="superscript"/>
          <w:rtl/>
        </w:rPr>
        <w:t>)</w:t>
      </w:r>
      <w:r w:rsidR="00A90791" w:rsidRPr="0062224F">
        <w:rPr>
          <w:rStyle w:val="1-Char"/>
          <w:rFonts w:hint="cs"/>
          <w:rtl/>
        </w:rPr>
        <w:t xml:space="preserve"> </w:t>
      </w:r>
      <w:r w:rsidR="00710A77" w:rsidRPr="0062224F">
        <w:rPr>
          <w:rStyle w:val="1-Char"/>
          <w:rtl/>
        </w:rPr>
        <w:t>آیه دارد و در مدح ابوبکر هم آیه دارد:</w:t>
      </w:r>
    </w:p>
    <w:p w:rsidR="00710A77" w:rsidRPr="0062224F" w:rsidRDefault="00EE37A5" w:rsidP="00EE37A5">
      <w:pPr>
        <w:ind w:firstLine="284"/>
        <w:jc w:val="both"/>
        <w:rPr>
          <w:rStyle w:val="1-Char"/>
          <w:rtl/>
        </w:rPr>
      </w:pPr>
      <w:r>
        <w:rPr>
          <w:rStyle w:val="1-Char"/>
          <w:rFonts w:cs="Traditional Arabic"/>
          <w:color w:val="000000"/>
          <w:shd w:val="clear" w:color="auto" w:fill="FFFFFF"/>
          <w:rtl/>
        </w:rPr>
        <w:t>﴿</w:t>
      </w:r>
      <w:r w:rsidRPr="00321A84">
        <w:rPr>
          <w:rStyle w:val="8-Char"/>
          <w:rtl/>
        </w:rPr>
        <w:t xml:space="preserve">لَا تَحۡزَنۡ إِنَّ </w:t>
      </w:r>
      <w:r w:rsidRPr="00321A84">
        <w:rPr>
          <w:rStyle w:val="8-Char"/>
          <w:rFonts w:hint="cs"/>
          <w:rtl/>
        </w:rPr>
        <w:t>ٱ</w:t>
      </w:r>
      <w:r w:rsidRPr="00321A84">
        <w:rPr>
          <w:rStyle w:val="8-Char"/>
          <w:rFonts w:hint="eastAsia"/>
          <w:rtl/>
        </w:rPr>
        <w:t>للَّهَ</w:t>
      </w:r>
      <w:r w:rsidRPr="00321A84">
        <w:rPr>
          <w:rStyle w:val="8-Char"/>
          <w:rtl/>
        </w:rPr>
        <w:t xml:space="preserve"> مَعَنَاۖ</w:t>
      </w:r>
      <w:r>
        <w:rPr>
          <w:rStyle w:val="1-Char"/>
          <w:rFonts w:cs="Traditional Arabic"/>
          <w:color w:val="000000"/>
          <w:shd w:val="clear" w:color="auto" w:fill="FFFFFF"/>
          <w:rtl/>
        </w:rPr>
        <w:t>﴾</w:t>
      </w:r>
      <w:r w:rsidRPr="00EE37A5">
        <w:rPr>
          <w:rStyle w:val="1-Char"/>
          <w:rtl/>
        </w:rPr>
        <w:t xml:space="preserve"> </w:t>
      </w:r>
      <w:r w:rsidR="00710A77" w:rsidRPr="0059586B">
        <w:rPr>
          <w:rStyle w:val="5-Char"/>
          <w:rFonts w:hint="cs"/>
          <w:rtl/>
        </w:rPr>
        <w:t>«</w:t>
      </w:r>
      <w:r w:rsidR="00710A77" w:rsidRPr="0062224F">
        <w:rPr>
          <w:rStyle w:val="1-Char"/>
          <w:rtl/>
        </w:rPr>
        <w:t>ناراحت نشو ای ابوبکر که الله با ماست</w:t>
      </w:r>
      <w:r w:rsidR="00710A77" w:rsidRPr="0059586B">
        <w:rPr>
          <w:rStyle w:val="5-Char"/>
          <w:rFonts w:hint="cs"/>
          <w:rtl/>
        </w:rPr>
        <w:t>»</w:t>
      </w:r>
      <w:r w:rsidR="00A90791" w:rsidRPr="0062224F">
        <w:rPr>
          <w:rStyle w:val="1-Char"/>
          <w:rFonts w:hint="cs"/>
          <w:rtl/>
        </w:rPr>
        <w:t>.</w:t>
      </w:r>
    </w:p>
    <w:p w:rsidR="00710A77" w:rsidRPr="001E5D31" w:rsidRDefault="00710A77" w:rsidP="00BA2387">
      <w:pPr>
        <w:pStyle w:val="3-"/>
        <w:rPr>
          <w:rtl/>
        </w:rPr>
      </w:pPr>
      <w:bookmarkStart w:id="627" w:name="_Toc194375418"/>
      <w:bookmarkStart w:id="628" w:name="_Toc212295165"/>
      <w:bookmarkStart w:id="629" w:name="_Toc433464607"/>
      <w:r w:rsidRPr="001E5D31">
        <w:rPr>
          <w:rFonts w:hint="cs"/>
          <w:rtl/>
        </w:rPr>
        <w:t>ادعای 146</w:t>
      </w:r>
      <w:r w:rsidR="00BA2387">
        <w:rPr>
          <w:rFonts w:hint="cs"/>
          <w:rtl/>
        </w:rPr>
        <w:t xml:space="preserve">- </w:t>
      </w:r>
      <w:r w:rsidRPr="001E5D31">
        <w:rPr>
          <w:rtl/>
        </w:rPr>
        <w:t>نزول سکینه در غار</w:t>
      </w:r>
      <w:r w:rsidR="002D3D2D">
        <w:rPr>
          <w:rtl/>
        </w:rPr>
        <w:t xml:space="preserve"> </w:t>
      </w:r>
      <w:r w:rsidRPr="001E5D31">
        <w:rPr>
          <w:rtl/>
        </w:rPr>
        <w:t>بر رسول الله بوده است نه بر ابوبکر</w:t>
      </w:r>
      <w:bookmarkEnd w:id="627"/>
      <w:bookmarkEnd w:id="628"/>
      <w:bookmarkEnd w:id="629"/>
    </w:p>
    <w:p w:rsidR="00710A77" w:rsidRPr="0062224F" w:rsidRDefault="00710A77" w:rsidP="00710A77">
      <w:pPr>
        <w:ind w:firstLine="284"/>
        <w:jc w:val="both"/>
        <w:rPr>
          <w:rStyle w:val="1-Char"/>
          <w:rtl/>
        </w:rPr>
      </w:pPr>
      <w:r w:rsidRPr="0062224F">
        <w:rPr>
          <w:rStyle w:val="1-Char"/>
          <w:rtl/>
        </w:rPr>
        <w:t>در این جا، از دجال هم جلو زد. برای خراب کردن دلیل سنی‌ها از زبان</w:t>
      </w:r>
      <w:r w:rsidR="00F0383B">
        <w:rPr>
          <w:rStyle w:val="1-Char"/>
          <w:rtl/>
        </w:rPr>
        <w:t xml:space="preserve"> آن‌ها </w:t>
      </w:r>
      <w:r w:rsidRPr="0062224F">
        <w:rPr>
          <w:rStyle w:val="1-Char"/>
          <w:rtl/>
        </w:rPr>
        <w:t>مدعی شده است. همان استدلال احمقانه را در این جا تکرار کرده است.</w:t>
      </w:r>
    </w:p>
    <w:p w:rsidR="00710A77" w:rsidRPr="0062224F" w:rsidRDefault="00710A77" w:rsidP="00C0688A">
      <w:pPr>
        <w:ind w:firstLine="284"/>
        <w:jc w:val="both"/>
        <w:rPr>
          <w:rStyle w:val="1-Char"/>
          <w:rtl/>
        </w:rPr>
      </w:pPr>
      <w:r w:rsidRPr="0062224F">
        <w:rPr>
          <w:rStyle w:val="1-Char"/>
          <w:rtl/>
        </w:rPr>
        <w:t>که سنی</w:t>
      </w:r>
      <w:r w:rsidR="00B32BA2">
        <w:rPr>
          <w:rStyle w:val="1-Char"/>
          <w:rtl/>
        </w:rPr>
        <w:t xml:space="preserve"> </w:t>
      </w:r>
      <w:r w:rsidR="00783174">
        <w:rPr>
          <w:rStyle w:val="1-Char"/>
          <w:rtl/>
        </w:rPr>
        <w:t>می‌گوید</w:t>
      </w:r>
      <w:r w:rsidRPr="0062224F">
        <w:rPr>
          <w:rStyle w:val="1-Char"/>
          <w:rtl/>
        </w:rPr>
        <w:t>: منظور از آیۀ</w:t>
      </w:r>
      <w:r w:rsidRPr="0062224F">
        <w:rPr>
          <w:rStyle w:val="1-Char"/>
          <w:rFonts w:hint="cs"/>
          <w:rtl/>
        </w:rPr>
        <w:t>:</w:t>
      </w:r>
      <w:r w:rsidR="00C0688A">
        <w:rPr>
          <w:rStyle w:val="1-Char"/>
          <w:rFonts w:hint="cs"/>
          <w:rtl/>
        </w:rPr>
        <w:t xml:space="preserve"> </w:t>
      </w:r>
      <w:r w:rsidR="00C0688A">
        <w:rPr>
          <w:rStyle w:val="1-Char"/>
          <w:rFonts w:cs="Traditional Arabic"/>
          <w:color w:val="000000"/>
          <w:shd w:val="clear" w:color="auto" w:fill="FFFFFF"/>
          <w:rtl/>
        </w:rPr>
        <w:t>﴿</w:t>
      </w:r>
      <w:r w:rsidR="00C0688A" w:rsidRPr="00321A84">
        <w:rPr>
          <w:rStyle w:val="8-Char"/>
          <w:rtl/>
        </w:rPr>
        <w:t xml:space="preserve">فَأَنزَلَ </w:t>
      </w:r>
      <w:r w:rsidR="00C0688A" w:rsidRPr="00321A84">
        <w:rPr>
          <w:rStyle w:val="8-Char"/>
          <w:rFonts w:hint="cs"/>
          <w:rtl/>
        </w:rPr>
        <w:t>ٱ</w:t>
      </w:r>
      <w:r w:rsidR="00C0688A" w:rsidRPr="00321A84">
        <w:rPr>
          <w:rStyle w:val="8-Char"/>
          <w:rFonts w:hint="eastAsia"/>
          <w:rtl/>
        </w:rPr>
        <w:t>للَّهُ</w:t>
      </w:r>
      <w:r w:rsidR="00C0688A" w:rsidRPr="00321A84">
        <w:rPr>
          <w:rStyle w:val="8-Char"/>
          <w:rtl/>
        </w:rPr>
        <w:t xml:space="preserve"> سَكِينَتَهُ</w:t>
      </w:r>
      <w:r w:rsidR="00C0688A" w:rsidRPr="00321A84">
        <w:rPr>
          <w:rStyle w:val="8-Char"/>
          <w:rFonts w:hint="cs"/>
          <w:rtl/>
        </w:rPr>
        <w:t>ۥ</w:t>
      </w:r>
      <w:r w:rsidR="00C0688A" w:rsidRPr="00321A84">
        <w:rPr>
          <w:rStyle w:val="8-Char"/>
          <w:rtl/>
        </w:rPr>
        <w:t xml:space="preserve"> عَلَيۡهِ</w:t>
      </w:r>
      <w:r w:rsidR="00C0688A">
        <w:rPr>
          <w:rStyle w:val="1-Char"/>
          <w:rFonts w:cs="Traditional Arabic"/>
          <w:color w:val="000000"/>
          <w:shd w:val="clear" w:color="auto" w:fill="FFFFFF"/>
          <w:rtl/>
        </w:rPr>
        <w:t>﴾</w:t>
      </w:r>
      <w:r w:rsidRPr="0062224F">
        <w:rPr>
          <w:rStyle w:val="1-Char"/>
          <w:rtl/>
        </w:rPr>
        <w:t xml:space="preserve"> ابوبکر است</w:t>
      </w:r>
      <w:r w:rsidR="00600B5B" w:rsidRPr="0062224F">
        <w:rPr>
          <w:rStyle w:val="1-Char"/>
          <w:rtl/>
        </w:rPr>
        <w:t>.</w:t>
      </w:r>
      <w:r w:rsidRPr="0062224F">
        <w:rPr>
          <w:rStyle w:val="1-Char"/>
          <w:rtl/>
        </w:rPr>
        <w:t>..</w:t>
      </w:r>
      <w:r w:rsidR="00A90791" w:rsidRPr="00CE6E7F">
        <w:rPr>
          <w:rStyle w:val="1-Char"/>
          <w:rFonts w:hint="cs"/>
          <w:vertAlign w:val="superscript"/>
          <w:rtl/>
        </w:rPr>
        <w:t>(</w:t>
      </w:r>
      <w:r w:rsidR="00A90791" w:rsidRPr="008C6EBC">
        <w:rPr>
          <w:rStyle w:val="1-Char"/>
          <w:vertAlign w:val="superscript"/>
          <w:rtl/>
        </w:rPr>
        <w:footnoteReference w:id="170"/>
      </w:r>
      <w:r w:rsidR="00A90791"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در حالی که سنی</w:t>
      </w:r>
      <w:r w:rsidR="00B32BA2">
        <w:rPr>
          <w:rStyle w:val="1-Char"/>
          <w:rtl/>
        </w:rPr>
        <w:t xml:space="preserve"> </w:t>
      </w:r>
      <w:r w:rsidR="00783174">
        <w:rPr>
          <w:rStyle w:val="1-Char"/>
          <w:rtl/>
        </w:rPr>
        <w:t>می‌گوید</w:t>
      </w:r>
      <w:r w:rsidRPr="0062224F">
        <w:rPr>
          <w:rStyle w:val="1-Char"/>
          <w:rtl/>
        </w:rPr>
        <w:t>: منظور، حضرت محمد است و اضافه</w:t>
      </w:r>
      <w:r w:rsidR="00100CD0">
        <w:rPr>
          <w:rStyle w:val="1-Char"/>
          <w:rtl/>
        </w:rPr>
        <w:t xml:space="preserve"> می‌کند</w:t>
      </w:r>
      <w:r w:rsidRPr="0062224F">
        <w:rPr>
          <w:rStyle w:val="1-Char"/>
          <w:rtl/>
        </w:rPr>
        <w:t xml:space="preserve"> که منظور از </w:t>
      </w:r>
      <w:r w:rsidRPr="0059586B">
        <w:rPr>
          <w:rStyle w:val="5-Char"/>
          <w:rtl/>
        </w:rPr>
        <w:t>«الله معنا»</w:t>
      </w:r>
      <w:r w:rsidRPr="0062224F">
        <w:rPr>
          <w:rStyle w:val="1-Char"/>
          <w:rtl/>
        </w:rPr>
        <w:t xml:space="preserve"> ابوبکر است.</w:t>
      </w:r>
      <w:r w:rsidR="002D3D2D" w:rsidRPr="0062224F">
        <w:rPr>
          <w:rStyle w:val="1-Char"/>
          <w:rtl/>
        </w:rPr>
        <w:t xml:space="preserve"> </w:t>
      </w:r>
      <w:r w:rsidRPr="0062224F">
        <w:rPr>
          <w:rStyle w:val="1-Char"/>
          <w:rtl/>
        </w:rPr>
        <w:t>این مرد، دو قدم از دجال جلوتر است!</w:t>
      </w:r>
      <w:r w:rsidRPr="0062224F">
        <w:rPr>
          <w:rStyle w:val="1-Char"/>
          <w:rFonts w:hint="cs"/>
          <w:rtl/>
        </w:rPr>
        <w:t>.</w:t>
      </w:r>
    </w:p>
    <w:p w:rsidR="00710A77" w:rsidRDefault="00710A77" w:rsidP="00710A77">
      <w:pPr>
        <w:ind w:firstLine="284"/>
        <w:jc w:val="both"/>
        <w:rPr>
          <w:rStyle w:val="1-Char"/>
          <w:rtl/>
        </w:rPr>
      </w:pPr>
      <w:r w:rsidRPr="0062224F">
        <w:rPr>
          <w:rStyle w:val="1-Char"/>
          <w:rtl/>
        </w:rPr>
        <w:t>این آیه را شاهد آورده است که پیغمبر به ابوبکر گفت: غمگین نشو</w:t>
      </w:r>
      <w:r w:rsidR="00DE4714" w:rsidRPr="0062224F">
        <w:rPr>
          <w:rStyle w:val="1-Char"/>
          <w:rtl/>
        </w:rPr>
        <w:t>(</w:t>
      </w:r>
      <w:r w:rsidRPr="0062224F">
        <w:rPr>
          <w:rStyle w:val="1-Char"/>
          <w:rtl/>
        </w:rPr>
        <w:t>لا تحزن</w:t>
      </w:r>
      <w:r w:rsidR="00DE4714" w:rsidRPr="0062224F">
        <w:rPr>
          <w:rStyle w:val="1-Char"/>
          <w:rtl/>
        </w:rPr>
        <w:t>)</w:t>
      </w:r>
      <w:r w:rsidRPr="0062224F">
        <w:rPr>
          <w:rStyle w:val="1-Char"/>
          <w:rtl/>
        </w:rPr>
        <w:t xml:space="preserve"> در حالی که آیۀ دیگر</w:t>
      </w:r>
      <w:r w:rsidR="00B32BA2">
        <w:rPr>
          <w:rStyle w:val="1-Char"/>
          <w:rtl/>
        </w:rPr>
        <w:t xml:space="preserve"> </w:t>
      </w:r>
      <w:r w:rsidR="00783174">
        <w:rPr>
          <w:rStyle w:val="1-Char"/>
          <w:rtl/>
        </w:rPr>
        <w:t>می‌گوید</w:t>
      </w:r>
      <w:r w:rsidRPr="0062224F">
        <w:rPr>
          <w:rStyle w:val="1-Char"/>
          <w:rtl/>
        </w:rPr>
        <w:t>:</w:t>
      </w:r>
    </w:p>
    <w:p w:rsidR="00695EA3" w:rsidRPr="00596FEF" w:rsidRDefault="00695EA3" w:rsidP="00695EA3">
      <w:pPr>
        <w:ind w:firstLine="284"/>
        <w:jc w:val="both"/>
        <w:rPr>
          <w:rStyle w:val="7-Char"/>
          <w:rtl/>
        </w:rPr>
      </w:pPr>
      <w:r>
        <w:rPr>
          <w:rStyle w:val="1-Char"/>
          <w:rFonts w:cs="Traditional Arabic"/>
          <w:color w:val="000000"/>
          <w:shd w:val="clear" w:color="auto" w:fill="FFFFFF"/>
          <w:rtl/>
        </w:rPr>
        <w:t>﴿</w:t>
      </w:r>
      <w:r w:rsidRPr="00321A84">
        <w:rPr>
          <w:rStyle w:val="8-Char"/>
          <w:rtl/>
        </w:rPr>
        <w:t xml:space="preserve">أَلَآ إِنَّ أَوۡلِيَآءَ </w:t>
      </w:r>
      <w:r w:rsidRPr="00321A84">
        <w:rPr>
          <w:rStyle w:val="8-Char"/>
          <w:rFonts w:hint="cs"/>
          <w:rtl/>
        </w:rPr>
        <w:t>ٱ</w:t>
      </w:r>
      <w:r w:rsidRPr="00321A84">
        <w:rPr>
          <w:rStyle w:val="8-Char"/>
          <w:rFonts w:hint="eastAsia"/>
          <w:rtl/>
        </w:rPr>
        <w:t>للَّهِ</w:t>
      </w:r>
      <w:r w:rsidRPr="00321A84">
        <w:rPr>
          <w:rStyle w:val="8-Char"/>
          <w:rtl/>
        </w:rPr>
        <w:t xml:space="preserve"> لَا خَوۡفٌ عَلَيۡهِمۡ وَلَا هُمۡ يَحۡزَنُونَ٦٢</w:t>
      </w:r>
      <w:r>
        <w:rPr>
          <w:rStyle w:val="1-Char"/>
          <w:rFonts w:cs="Traditional Arabic"/>
          <w:color w:val="000000"/>
          <w:shd w:val="clear" w:color="auto" w:fill="FFFFFF"/>
          <w:rtl/>
        </w:rPr>
        <w:t>﴾</w:t>
      </w:r>
      <w:r w:rsidRPr="00321A84">
        <w:rPr>
          <w:rStyle w:val="8-Char"/>
          <w:rtl/>
        </w:rPr>
        <w:t xml:space="preserve"> </w:t>
      </w:r>
      <w:r w:rsidRPr="00596FEF">
        <w:rPr>
          <w:rStyle w:val="7-Char"/>
          <w:rtl/>
        </w:rPr>
        <w:t>[يونس: 62]</w:t>
      </w:r>
    </w:p>
    <w:p w:rsidR="00710A77" w:rsidRPr="0062224F" w:rsidRDefault="00710A77" w:rsidP="00A90791">
      <w:pPr>
        <w:ind w:firstLine="284"/>
        <w:jc w:val="both"/>
        <w:rPr>
          <w:rStyle w:val="1-Char"/>
          <w:rtl/>
        </w:rPr>
      </w:pPr>
      <w:r w:rsidRPr="0059586B">
        <w:rPr>
          <w:rStyle w:val="5-Char"/>
          <w:rFonts w:hint="cs"/>
          <w:rtl/>
        </w:rPr>
        <w:t>«</w:t>
      </w:r>
      <w:r w:rsidRPr="0062224F">
        <w:rPr>
          <w:rStyle w:val="1-Char"/>
          <w:rtl/>
        </w:rPr>
        <w:t>آگاه باشید که دوستان الله نه</w:t>
      </w:r>
      <w:r w:rsidR="001E5D31" w:rsidRPr="0062224F">
        <w:rPr>
          <w:rStyle w:val="1-Char"/>
          <w:rtl/>
        </w:rPr>
        <w:t xml:space="preserve"> می‌</w:t>
      </w:r>
      <w:r w:rsidRPr="0062224F">
        <w:rPr>
          <w:rStyle w:val="1-Char"/>
          <w:rtl/>
        </w:rPr>
        <w:t>ترسند و نه غمگین</w:t>
      </w:r>
      <w:r w:rsidR="001E5D31" w:rsidRPr="0062224F">
        <w:rPr>
          <w:rStyle w:val="1-Char"/>
          <w:rtl/>
        </w:rPr>
        <w:t xml:space="preserve"> می‌</w:t>
      </w:r>
      <w:r w:rsidRPr="0062224F">
        <w:rPr>
          <w:rStyle w:val="1-Char"/>
          <w:rtl/>
        </w:rPr>
        <w:t>شوند</w:t>
      </w:r>
      <w:r w:rsidRPr="0059586B">
        <w:rPr>
          <w:rStyle w:val="5-Char"/>
          <w:rFonts w:hint="cs"/>
          <w:rtl/>
        </w:rPr>
        <w:t>»</w:t>
      </w:r>
      <w:r w:rsidR="00A90791" w:rsidRPr="0062224F">
        <w:rPr>
          <w:rStyle w:val="1-Char"/>
          <w:rFonts w:hint="cs"/>
          <w:rtl/>
        </w:rPr>
        <w:t>.</w:t>
      </w:r>
    </w:p>
    <w:p w:rsidR="00710A77" w:rsidRPr="0062224F" w:rsidRDefault="00783174" w:rsidP="00710A77">
      <w:pPr>
        <w:rPr>
          <w:rStyle w:val="1-Char"/>
          <w:rtl/>
        </w:rPr>
      </w:pPr>
      <w:r>
        <w:rPr>
          <w:rStyle w:val="1-Char"/>
          <w:rtl/>
        </w:rPr>
        <w:t>می‌گوید</w:t>
      </w:r>
      <w:r w:rsidR="00710A77" w:rsidRPr="0062224F">
        <w:rPr>
          <w:rStyle w:val="1-Char"/>
          <w:rtl/>
        </w:rPr>
        <w:t>:</w:t>
      </w:r>
    </w:p>
    <w:p w:rsidR="00710A77" w:rsidRPr="0062224F" w:rsidRDefault="00710A77" w:rsidP="00A90791">
      <w:pPr>
        <w:ind w:firstLine="284"/>
        <w:jc w:val="both"/>
        <w:rPr>
          <w:rStyle w:val="1-Char"/>
          <w:rtl/>
        </w:rPr>
      </w:pPr>
      <w:r w:rsidRPr="0062224F">
        <w:rPr>
          <w:rStyle w:val="1-Char"/>
          <w:rtl/>
        </w:rPr>
        <w:t xml:space="preserve">رسول اکرم با بیان </w:t>
      </w:r>
      <w:r w:rsidRPr="00695EA3">
        <w:rPr>
          <w:rStyle w:val="6-Char"/>
          <w:rtl/>
        </w:rPr>
        <w:t>«لا تحزن»</w:t>
      </w:r>
      <w:r w:rsidRPr="0059586B">
        <w:rPr>
          <w:rStyle w:val="5-Char"/>
          <w:rtl/>
        </w:rPr>
        <w:t xml:space="preserve"> </w:t>
      </w:r>
      <w:r w:rsidRPr="0062224F">
        <w:rPr>
          <w:rStyle w:val="1-Char"/>
          <w:rtl/>
        </w:rPr>
        <w:t>ابوبکر را از حزن و اندوه منع نموده است. آیا این حزن ابی بکر خوب بود یا بد</w:t>
      </w:r>
      <w:r w:rsidR="00DE4714" w:rsidRPr="0062224F">
        <w:rPr>
          <w:rStyle w:val="1-Char"/>
          <w:rtl/>
        </w:rPr>
        <w:t>؟</w:t>
      </w:r>
      <w:r w:rsidRPr="0062224F">
        <w:rPr>
          <w:rStyle w:val="1-Char"/>
          <w:rtl/>
        </w:rPr>
        <w:t xml:space="preserve"> اگر خوب بود، چرا منع کرده است؟ اگر بد و عصیان بود، پس برای صاحب آن شرافتی نیست...</w:t>
      </w:r>
      <w:r w:rsidR="00A90791" w:rsidRPr="00CE6E7F">
        <w:rPr>
          <w:rStyle w:val="1-Char"/>
          <w:rFonts w:hint="cs"/>
          <w:vertAlign w:val="superscript"/>
          <w:rtl/>
        </w:rPr>
        <w:t>(</w:t>
      </w:r>
      <w:r w:rsidR="00A90791" w:rsidRPr="008C6EBC">
        <w:rPr>
          <w:rStyle w:val="1-Char"/>
          <w:vertAlign w:val="superscript"/>
          <w:rtl/>
        </w:rPr>
        <w:footnoteReference w:id="171"/>
      </w:r>
      <w:r w:rsidR="00A90791"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آیا بازی با کلام را دید</w:t>
      </w:r>
      <w:r w:rsidR="00A90791" w:rsidRPr="0062224F">
        <w:rPr>
          <w:rStyle w:val="1-Char"/>
          <w:rtl/>
        </w:rPr>
        <w:t>ید؟ آیا این مذهب باطل را دیدید؟</w:t>
      </w:r>
      <w:r w:rsidR="00A90791" w:rsidRPr="0062224F">
        <w:rPr>
          <w:rStyle w:val="1-Char"/>
          <w:rFonts w:hint="cs"/>
          <w:rtl/>
        </w:rPr>
        <w:t>.</w:t>
      </w:r>
    </w:p>
    <w:p w:rsidR="00710A77" w:rsidRDefault="00710A77" w:rsidP="00710A77">
      <w:pPr>
        <w:ind w:firstLine="284"/>
        <w:jc w:val="both"/>
        <w:rPr>
          <w:rStyle w:val="1-Char"/>
          <w:rtl/>
        </w:rPr>
      </w:pPr>
      <w:r w:rsidRPr="0062224F">
        <w:rPr>
          <w:rStyle w:val="1-Char"/>
          <w:rtl/>
        </w:rPr>
        <w:t>او مگر در قرآن نخوانده است که الله به حضرت لوط</w:t>
      </w:r>
      <w:r w:rsidR="00B32BA2">
        <w:rPr>
          <w:rStyle w:val="1-Char"/>
          <w:rtl/>
        </w:rPr>
        <w:t xml:space="preserve"> </w:t>
      </w:r>
      <w:r w:rsidR="00783174">
        <w:rPr>
          <w:rStyle w:val="1-Char"/>
          <w:rtl/>
        </w:rPr>
        <w:t>می‌گوید</w:t>
      </w:r>
      <w:r w:rsidRPr="0062224F">
        <w:rPr>
          <w:rStyle w:val="1-Char"/>
          <w:rtl/>
        </w:rPr>
        <w:t>:</w:t>
      </w:r>
    </w:p>
    <w:p w:rsidR="00695EA3" w:rsidRPr="00596FEF" w:rsidRDefault="00695EA3" w:rsidP="00695EA3">
      <w:pPr>
        <w:ind w:firstLine="284"/>
        <w:jc w:val="both"/>
        <w:rPr>
          <w:rStyle w:val="7-Char"/>
          <w:rtl/>
        </w:rPr>
      </w:pPr>
      <w:r>
        <w:rPr>
          <w:rStyle w:val="1-Char"/>
          <w:rFonts w:cs="Traditional Arabic"/>
          <w:color w:val="000000"/>
          <w:shd w:val="clear" w:color="auto" w:fill="FFFFFF"/>
          <w:rtl/>
        </w:rPr>
        <w:t>﴿</w:t>
      </w:r>
      <w:r w:rsidRPr="00321A84">
        <w:rPr>
          <w:rStyle w:val="8-Char"/>
          <w:rtl/>
        </w:rPr>
        <w:t>وَلَمَّآ أَن جَآءَتۡ رُسُلُنَا لُوطٗا سِيٓءَ بِهِمۡ وَضَاقَ بِهِمۡ ذَرۡعٗاۖ وَقَالُواْ لَا تَخَفۡ وَلَا تَحۡزَنۡ إِنَّا مُنَجُّوكَ</w:t>
      </w:r>
      <w:r>
        <w:rPr>
          <w:rStyle w:val="1-Char"/>
          <w:rFonts w:cs="Traditional Arabic"/>
          <w:color w:val="000000"/>
          <w:shd w:val="clear" w:color="auto" w:fill="FFFFFF"/>
          <w:rtl/>
        </w:rPr>
        <w:t>﴾</w:t>
      </w:r>
      <w:r w:rsidRPr="00321A84">
        <w:rPr>
          <w:rStyle w:val="8-Char"/>
          <w:rtl/>
        </w:rPr>
        <w:t xml:space="preserve"> </w:t>
      </w:r>
      <w:r w:rsidRPr="00596FEF">
        <w:rPr>
          <w:rStyle w:val="7-Char"/>
          <w:rtl/>
        </w:rPr>
        <w:t>[العنكبوت: 33]</w:t>
      </w:r>
    </w:p>
    <w:p w:rsidR="00710A77" w:rsidRPr="0062224F" w:rsidRDefault="00710A77" w:rsidP="00710A77">
      <w:pPr>
        <w:ind w:firstLine="284"/>
        <w:jc w:val="both"/>
        <w:rPr>
          <w:rStyle w:val="1-Char"/>
          <w:rtl/>
        </w:rPr>
      </w:pPr>
      <w:r w:rsidRPr="0062224F">
        <w:rPr>
          <w:rStyle w:val="1-Char"/>
          <w:rtl/>
        </w:rPr>
        <w:t>آیا برای لوط شرافتی نیست؟</w:t>
      </w:r>
      <w:r w:rsidR="002D3D2D" w:rsidRPr="0062224F">
        <w:rPr>
          <w:rStyle w:val="1-Char"/>
          <w:rtl/>
        </w:rPr>
        <w:t xml:space="preserve"> </w:t>
      </w:r>
      <w:r w:rsidRPr="0062224F">
        <w:rPr>
          <w:rStyle w:val="1-Char"/>
          <w:rtl/>
        </w:rPr>
        <w:t>آیا لوط از اولیاء الله نبود؟</w:t>
      </w:r>
      <w:r w:rsidR="00A90791" w:rsidRPr="0062224F">
        <w:rPr>
          <w:rStyle w:val="1-Char"/>
          <w:rFonts w:hint="cs"/>
          <w:rtl/>
        </w:rPr>
        <w:t>.</w:t>
      </w:r>
    </w:p>
    <w:p w:rsidR="00710A77" w:rsidRDefault="00710A77" w:rsidP="00710A77">
      <w:pPr>
        <w:ind w:firstLine="284"/>
        <w:jc w:val="both"/>
        <w:rPr>
          <w:rStyle w:val="1-Char"/>
          <w:rtl/>
        </w:rPr>
      </w:pPr>
      <w:r w:rsidRPr="0062224F">
        <w:rPr>
          <w:rStyle w:val="1-Char"/>
          <w:rtl/>
        </w:rPr>
        <w:t>به حضرت محمد هم،</w:t>
      </w:r>
      <w:r w:rsidR="00B32BA2">
        <w:rPr>
          <w:rStyle w:val="1-Char"/>
          <w:rtl/>
        </w:rPr>
        <w:t xml:space="preserve"> </w:t>
      </w:r>
      <w:r w:rsidR="00783174">
        <w:rPr>
          <w:rStyle w:val="1-Char"/>
          <w:rtl/>
        </w:rPr>
        <w:t>می‌گوید</w:t>
      </w:r>
      <w:r w:rsidRPr="0062224F">
        <w:rPr>
          <w:rStyle w:val="1-Char"/>
          <w:rtl/>
        </w:rPr>
        <w:t>:</w:t>
      </w:r>
    </w:p>
    <w:p w:rsidR="00695EA3" w:rsidRPr="00596FEF" w:rsidRDefault="00695EA3" w:rsidP="00695EA3">
      <w:pPr>
        <w:ind w:firstLine="284"/>
        <w:jc w:val="both"/>
        <w:rPr>
          <w:rStyle w:val="7-Char"/>
          <w:rtl/>
        </w:rPr>
      </w:pPr>
      <w:r>
        <w:rPr>
          <w:rStyle w:val="1-Char"/>
          <w:rFonts w:cs="Traditional Arabic"/>
          <w:color w:val="000000"/>
          <w:shd w:val="clear" w:color="auto" w:fill="FFFFFF"/>
          <w:rtl/>
        </w:rPr>
        <w:t>﴿</w:t>
      </w:r>
      <w:r w:rsidRPr="00321A84">
        <w:rPr>
          <w:rStyle w:val="8-Char"/>
          <w:rtl/>
        </w:rPr>
        <w:t>لَا تَمُدَّنَّ عَيۡنَيۡكَ إِلَىٰ مَا مَتَّعۡنَا بِهِ</w:t>
      </w:r>
      <w:r w:rsidRPr="00321A84">
        <w:rPr>
          <w:rStyle w:val="8-Char"/>
          <w:rFonts w:hint="cs"/>
          <w:rtl/>
        </w:rPr>
        <w:t>ۦٓ</w:t>
      </w:r>
      <w:r w:rsidRPr="00321A84">
        <w:rPr>
          <w:rStyle w:val="8-Char"/>
          <w:rtl/>
        </w:rPr>
        <w:t xml:space="preserve"> أَزۡوَٰجٗا مِّنۡهُمۡ وَلَا تَحۡزَنۡ عَلَيۡهِمۡ وَ</w:t>
      </w:r>
      <w:r w:rsidRPr="00321A84">
        <w:rPr>
          <w:rStyle w:val="8-Char"/>
          <w:rFonts w:hint="cs"/>
          <w:rtl/>
        </w:rPr>
        <w:t>ٱ</w:t>
      </w:r>
      <w:r w:rsidRPr="00321A84">
        <w:rPr>
          <w:rStyle w:val="8-Char"/>
          <w:rFonts w:hint="eastAsia"/>
          <w:rtl/>
        </w:rPr>
        <w:t>خۡفِضۡ</w:t>
      </w:r>
      <w:r w:rsidRPr="00321A84">
        <w:rPr>
          <w:rStyle w:val="8-Char"/>
          <w:rtl/>
        </w:rPr>
        <w:t xml:space="preserve"> جَنَاحَكَ لِلۡمُؤۡمِنِينَ٨٨</w:t>
      </w:r>
      <w:r>
        <w:rPr>
          <w:rStyle w:val="1-Char"/>
          <w:rFonts w:cs="Traditional Arabic"/>
          <w:color w:val="000000"/>
          <w:shd w:val="clear" w:color="auto" w:fill="FFFFFF"/>
          <w:rtl/>
        </w:rPr>
        <w:t>﴾</w:t>
      </w:r>
      <w:r w:rsidRPr="00321A84">
        <w:rPr>
          <w:rStyle w:val="8-Char"/>
          <w:rtl/>
        </w:rPr>
        <w:t xml:space="preserve"> </w:t>
      </w:r>
      <w:r w:rsidRPr="00596FEF">
        <w:rPr>
          <w:rStyle w:val="7-Char"/>
          <w:rtl/>
        </w:rPr>
        <w:t>[الحجر: 88]</w:t>
      </w:r>
    </w:p>
    <w:p w:rsidR="00710A77" w:rsidRPr="0062224F" w:rsidRDefault="00710A77" w:rsidP="00710A77">
      <w:pPr>
        <w:ind w:firstLine="284"/>
        <w:jc w:val="both"/>
        <w:rPr>
          <w:rStyle w:val="1-Char"/>
          <w:rtl/>
        </w:rPr>
      </w:pPr>
      <w:r w:rsidRPr="0062224F">
        <w:rPr>
          <w:rStyle w:val="1-Char"/>
          <w:rtl/>
        </w:rPr>
        <w:t>آیا برای حضرت محمد شرافتی نیست</w:t>
      </w:r>
      <w:r w:rsidR="00DE4714" w:rsidRPr="0062224F">
        <w:rPr>
          <w:rStyle w:val="1-Char"/>
          <w:rtl/>
        </w:rPr>
        <w:t>؟</w:t>
      </w:r>
      <w:r w:rsidRPr="0062224F">
        <w:rPr>
          <w:rStyle w:val="1-Char"/>
          <w:rtl/>
        </w:rPr>
        <w:t xml:space="preserve"> آیا پیامبر، ولی الله نبود؟ </w:t>
      </w:r>
    </w:p>
    <w:p w:rsidR="00710A77" w:rsidRPr="00833686" w:rsidRDefault="00710A77" w:rsidP="00710A77">
      <w:pPr>
        <w:ind w:firstLine="284"/>
        <w:jc w:val="both"/>
        <w:rPr>
          <w:rStyle w:val="5-Char"/>
          <w:rtl/>
        </w:rPr>
      </w:pPr>
      <w:r w:rsidRPr="0062224F">
        <w:rPr>
          <w:rStyle w:val="1-Char"/>
          <w:rtl/>
        </w:rPr>
        <w:t xml:space="preserve">به حضرت مریم هم، امر کرده است که </w:t>
      </w:r>
      <w:r w:rsidRPr="0059586B">
        <w:rPr>
          <w:rStyle w:val="5-Char"/>
          <w:rtl/>
        </w:rPr>
        <w:t>«لا تحزن</w:t>
      </w:r>
      <w:r w:rsidRPr="0059586B">
        <w:rPr>
          <w:rStyle w:val="5-Char"/>
          <w:rFonts w:hint="cs"/>
          <w:rtl/>
        </w:rPr>
        <w:t>ي</w:t>
      </w:r>
      <w:r w:rsidRPr="0059586B">
        <w:rPr>
          <w:rStyle w:val="5-Char"/>
          <w:rtl/>
        </w:rPr>
        <w:t>»</w:t>
      </w:r>
    </w:p>
    <w:p w:rsidR="00695EA3" w:rsidRPr="00596FEF" w:rsidRDefault="00695EA3" w:rsidP="00695EA3">
      <w:pPr>
        <w:pStyle w:val="1-"/>
        <w:rPr>
          <w:rStyle w:val="7-Char"/>
          <w:rtl/>
        </w:rPr>
      </w:pPr>
      <w:r>
        <w:rPr>
          <w:rFonts w:cs="Traditional Arabic"/>
          <w:color w:val="000000"/>
          <w:shd w:val="clear" w:color="auto" w:fill="FFFFFF"/>
          <w:rtl/>
        </w:rPr>
        <w:t>﴿</w:t>
      </w:r>
      <w:r w:rsidRPr="00321A84">
        <w:rPr>
          <w:rStyle w:val="8-Char"/>
          <w:rtl/>
        </w:rPr>
        <w:t>فَنَادَىٰهَا مِن تَحۡتِهَآ أَلَّا تَحۡزَنِي قَدۡ جَعَلَ رَبُّكِ تَحۡتَكِ سَرِيّٗا٢٤</w:t>
      </w:r>
      <w:r>
        <w:rPr>
          <w:rFonts w:cs="Traditional Arabic"/>
          <w:color w:val="000000"/>
          <w:shd w:val="clear" w:color="auto" w:fill="FFFFFF"/>
          <w:rtl/>
        </w:rPr>
        <w:t>﴾</w:t>
      </w:r>
      <w:r w:rsidRPr="00321A84">
        <w:rPr>
          <w:rStyle w:val="8-Char"/>
          <w:rtl/>
        </w:rPr>
        <w:t xml:space="preserve"> </w:t>
      </w:r>
      <w:r w:rsidRPr="00596FEF">
        <w:rPr>
          <w:rStyle w:val="7-Char"/>
          <w:rtl/>
        </w:rPr>
        <w:t>[مريم: 24]</w:t>
      </w:r>
    </w:p>
    <w:p w:rsidR="00710A77" w:rsidRPr="0062224F" w:rsidRDefault="00040CE9" w:rsidP="00710A77">
      <w:pPr>
        <w:ind w:firstLine="284"/>
        <w:jc w:val="both"/>
        <w:rPr>
          <w:rStyle w:val="1-Char"/>
          <w:rtl/>
        </w:rPr>
      </w:pPr>
      <w:r>
        <w:rPr>
          <w:rStyle w:val="1-Char"/>
          <w:rtl/>
        </w:rPr>
        <w:t>نمی</w:t>
      </w:r>
      <w:r>
        <w:rPr>
          <w:rStyle w:val="1-Char"/>
          <w:rFonts w:hint="cs"/>
          <w:rtl/>
        </w:rPr>
        <w:t>‌</w:t>
      </w:r>
      <w:r w:rsidR="00710A77" w:rsidRPr="0062224F">
        <w:rPr>
          <w:rStyle w:val="1-Char"/>
          <w:rtl/>
        </w:rPr>
        <w:t>دانم به این استدلال‌های داعی شیاد بگریم یا بخندم</w:t>
      </w:r>
      <w:r w:rsidR="00DE4714" w:rsidRPr="0062224F">
        <w:rPr>
          <w:rStyle w:val="1-Char"/>
          <w:rtl/>
        </w:rPr>
        <w:t>؟</w:t>
      </w:r>
      <w:r w:rsidR="00710A77" w:rsidRPr="0062224F">
        <w:rPr>
          <w:rStyle w:val="1-Char"/>
          <w:rtl/>
        </w:rPr>
        <w:t>!!</w:t>
      </w:r>
    </w:p>
    <w:p w:rsidR="00710A77" w:rsidRPr="0062224F" w:rsidRDefault="00710A77" w:rsidP="00710A77">
      <w:pPr>
        <w:ind w:firstLine="284"/>
        <w:jc w:val="both"/>
        <w:rPr>
          <w:rStyle w:val="1-Char"/>
          <w:rtl/>
        </w:rPr>
      </w:pPr>
      <w:r w:rsidRPr="0062224F">
        <w:rPr>
          <w:rStyle w:val="1-Char"/>
          <w:rtl/>
        </w:rPr>
        <w:t>کسانی که فریب این دجال را خورده‌اند، روز قیامت به الله چه جوابی خواهند داد؟وقتی که خداوند از</w:t>
      </w:r>
      <w:r w:rsidR="00F0383B">
        <w:rPr>
          <w:rStyle w:val="1-Char"/>
          <w:rtl/>
        </w:rPr>
        <w:t xml:space="preserve"> آن‌ها </w:t>
      </w:r>
      <w:r w:rsidRPr="0062224F">
        <w:rPr>
          <w:rStyle w:val="1-Char"/>
          <w:rtl/>
        </w:rPr>
        <w:t>بپرسد: آیا به شما چشم و گوش و دل نداده بودم</w:t>
      </w:r>
      <w:r w:rsidR="00DE4714" w:rsidRPr="0062224F">
        <w:rPr>
          <w:rStyle w:val="1-Char"/>
          <w:rtl/>
        </w:rPr>
        <w:t>؟</w:t>
      </w:r>
      <w:r w:rsidRPr="0062224F">
        <w:rPr>
          <w:rStyle w:val="1-Char"/>
          <w:rtl/>
        </w:rPr>
        <w:t xml:space="preserve"> </w:t>
      </w:r>
    </w:p>
    <w:p w:rsidR="00710A77" w:rsidRPr="0062224F" w:rsidRDefault="00710A77" w:rsidP="00710A77">
      <w:pPr>
        <w:jc w:val="both"/>
        <w:rPr>
          <w:rStyle w:val="1-Char"/>
          <w:rtl/>
        </w:rPr>
      </w:pPr>
      <w:bookmarkStart w:id="630" w:name="_Toc194375419"/>
      <w:bookmarkStart w:id="631" w:name="_Toc212295166"/>
      <w:r w:rsidRPr="0062224F">
        <w:rPr>
          <w:rStyle w:val="1-Char"/>
          <w:rtl/>
        </w:rPr>
        <w:t>سیصد آیه قران</w:t>
      </w:r>
      <w:r w:rsidR="002D3D2D" w:rsidRPr="0062224F">
        <w:rPr>
          <w:rStyle w:val="1-Char"/>
          <w:rtl/>
        </w:rPr>
        <w:t xml:space="preserve"> </w:t>
      </w:r>
      <w:r w:rsidRPr="0062224F">
        <w:rPr>
          <w:rStyle w:val="1-Char"/>
          <w:rtl/>
        </w:rPr>
        <w:t>در شأن علی است</w:t>
      </w:r>
      <w:bookmarkEnd w:id="630"/>
      <w:bookmarkEnd w:id="631"/>
    </w:p>
    <w:p w:rsidR="00710A77" w:rsidRPr="001E5D31" w:rsidRDefault="001E5D31" w:rsidP="00A90791">
      <w:pPr>
        <w:pStyle w:val="3-"/>
        <w:rPr>
          <w:rtl/>
        </w:rPr>
      </w:pPr>
      <w:bookmarkStart w:id="632" w:name="_Toc433464608"/>
      <w:r>
        <w:rPr>
          <w:rFonts w:hint="cs"/>
          <w:rtl/>
        </w:rPr>
        <w:t>ادعای 147</w:t>
      </w:r>
      <w:r w:rsidR="00710A77" w:rsidRPr="001E5D31">
        <w:rPr>
          <w:rtl/>
        </w:rPr>
        <w:t>-</w:t>
      </w:r>
      <w:r w:rsidR="002D3D2D">
        <w:rPr>
          <w:rtl/>
        </w:rPr>
        <w:t xml:space="preserve"> </w:t>
      </w:r>
      <w:r w:rsidR="00710A77" w:rsidRPr="001E5D31">
        <w:rPr>
          <w:rtl/>
        </w:rPr>
        <w:t>با کتب اهل سنت ثابت</w:t>
      </w:r>
      <w:r w:rsidR="00C30663">
        <w:rPr>
          <w:rtl/>
          <w:lang w:bidi="ar-SA"/>
        </w:rPr>
        <w:t xml:space="preserve"> می‌کنم</w:t>
      </w:r>
      <w:r w:rsidR="00710A77" w:rsidRPr="001E5D31">
        <w:rPr>
          <w:rtl/>
        </w:rPr>
        <w:t xml:space="preserve"> که 300 آیۀ</w:t>
      </w:r>
      <w:r w:rsidR="00710A77" w:rsidRPr="001E5D31">
        <w:rPr>
          <w:rFonts w:cs="Tahoma"/>
          <w:color w:val="FF0000"/>
          <w:rtl/>
        </w:rPr>
        <w:t xml:space="preserve"> </w:t>
      </w:r>
      <w:r w:rsidR="00710A77" w:rsidRPr="001E5D31">
        <w:rPr>
          <w:rtl/>
        </w:rPr>
        <w:t>قرآن دربارۀ علی است...</w:t>
      </w:r>
      <w:r w:rsidR="00A90791" w:rsidRPr="00653CC0">
        <w:rPr>
          <w:rStyle w:val="1-Char"/>
          <w:rFonts w:hint="cs"/>
          <w:bCs w:val="0"/>
          <w:vertAlign w:val="superscript"/>
          <w:rtl/>
        </w:rPr>
        <w:t>(</w:t>
      </w:r>
      <w:r w:rsidR="00A90791" w:rsidRPr="00653CC0">
        <w:rPr>
          <w:rStyle w:val="1-Char"/>
          <w:bCs w:val="0"/>
          <w:vertAlign w:val="superscript"/>
          <w:rtl/>
        </w:rPr>
        <w:footnoteReference w:id="172"/>
      </w:r>
      <w:r w:rsidR="00A90791" w:rsidRPr="00653CC0">
        <w:rPr>
          <w:rStyle w:val="1-Char"/>
          <w:rFonts w:hint="cs"/>
          <w:bCs w:val="0"/>
          <w:vertAlign w:val="superscript"/>
          <w:rtl/>
        </w:rPr>
        <w:t>)</w:t>
      </w:r>
      <w:r w:rsidR="00710A77" w:rsidRPr="001E5D31">
        <w:rPr>
          <w:rFonts w:hint="cs"/>
          <w:rtl/>
        </w:rPr>
        <w:t>.</w:t>
      </w:r>
      <w:bookmarkEnd w:id="632"/>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اگر اهل سنت 300 آیه را دربارۀ علی</w:t>
      </w:r>
      <w:r w:rsidR="007B56C5">
        <w:rPr>
          <w:rStyle w:val="1-Char"/>
          <w:rtl/>
        </w:rPr>
        <w:t xml:space="preserve"> می‌دانند</w:t>
      </w:r>
      <w:r w:rsidRPr="0062224F">
        <w:rPr>
          <w:rStyle w:val="1-Char"/>
          <w:rtl/>
        </w:rPr>
        <w:t xml:space="preserve"> پس شما 3000 آیه را در حق ایشان</w:t>
      </w:r>
      <w:r w:rsidR="00902E82">
        <w:rPr>
          <w:rStyle w:val="1-Char"/>
          <w:rtl/>
        </w:rPr>
        <w:t xml:space="preserve"> می‌دانید</w:t>
      </w:r>
      <w:r w:rsidRPr="0062224F">
        <w:rPr>
          <w:rStyle w:val="1-Char"/>
          <w:rtl/>
        </w:rPr>
        <w:t>. قرآن 6236 آیه دارد. بقیه هم حتماً در حق فاطمه، حسن و حسین و امام آخرتان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سنی که</w:t>
      </w:r>
      <w:r w:rsidR="00B32BA2">
        <w:rPr>
          <w:rStyle w:val="1-Char"/>
          <w:rtl/>
        </w:rPr>
        <w:t xml:space="preserve"> </w:t>
      </w:r>
      <w:r w:rsidR="00783174">
        <w:rPr>
          <w:rStyle w:val="1-Char"/>
          <w:rtl/>
        </w:rPr>
        <w:t>می‌گوید</w:t>
      </w:r>
      <w:r w:rsidRPr="0062224F">
        <w:rPr>
          <w:rStyle w:val="1-Char"/>
          <w:rtl/>
        </w:rPr>
        <w:t>: 300 آیه در حق علی هست، پس الله از ترس کی یک بار هم در قرآن نام علی را ذکر</w:t>
      </w:r>
      <w:r w:rsidR="002D3D2D" w:rsidRPr="0062224F">
        <w:rPr>
          <w:rStyle w:val="1-Char"/>
          <w:rtl/>
        </w:rPr>
        <w:t xml:space="preserve"> نمی‌</w:t>
      </w:r>
      <w:r w:rsidRPr="0062224F">
        <w:rPr>
          <w:rStyle w:val="1-Char"/>
          <w:rtl/>
        </w:rPr>
        <w:t>کند؛ اما</w:t>
      </w:r>
      <w:r w:rsidR="002D3D2D" w:rsidRPr="0062224F">
        <w:rPr>
          <w:rStyle w:val="1-Char"/>
          <w:rtl/>
        </w:rPr>
        <w:t xml:space="preserve"> </w:t>
      </w:r>
      <w:r w:rsidRPr="0062224F">
        <w:rPr>
          <w:rStyle w:val="1-Char"/>
          <w:rtl/>
        </w:rPr>
        <w:t>نام ایوب و ذوالقرنین هست</w:t>
      </w:r>
      <w:r w:rsidRPr="0062224F">
        <w:rPr>
          <w:rStyle w:val="1-Char"/>
          <w:rFonts w:hint="cs"/>
          <w:rtl/>
        </w:rPr>
        <w:t>؟!!</w:t>
      </w:r>
      <w:r w:rsidR="00A9079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نام علی که به گفته شما از انبیاء و ملائکه هم بالاتر است، یک بار هم نیست! وقتی</w:t>
      </w:r>
      <w:r w:rsidR="00EC20D9">
        <w:rPr>
          <w:rStyle w:val="1-Char"/>
          <w:rtl/>
        </w:rPr>
        <w:t xml:space="preserve"> می‌گویی</w:t>
      </w:r>
      <w:r w:rsidRPr="0062224F">
        <w:rPr>
          <w:rStyle w:val="1-Char"/>
          <w:rtl/>
        </w:rPr>
        <w:t>م: چرا نام علی در قرآن نیست؟</w:t>
      </w:r>
      <w:r w:rsidR="006B6811">
        <w:rPr>
          <w:rStyle w:val="1-Char"/>
          <w:rtl/>
        </w:rPr>
        <w:t xml:space="preserve"> می‌گویند</w:t>
      </w:r>
      <w:r w:rsidRPr="0062224F">
        <w:rPr>
          <w:rStyle w:val="1-Char"/>
          <w:rtl/>
        </w:rPr>
        <w:t xml:space="preserve">: هر چیزی که نباید در قرآن باشد! ای جاهلان، در این جا </w:t>
      </w:r>
      <w:r w:rsidRPr="0062224F">
        <w:rPr>
          <w:rStyle w:val="1-Char"/>
          <w:rFonts w:hint="cs"/>
          <w:rtl/>
        </w:rPr>
        <w:t>پس چرا</w:t>
      </w:r>
      <w:r w:rsidR="00EC20D9">
        <w:rPr>
          <w:rStyle w:val="1-Char"/>
          <w:rFonts w:hint="cs"/>
          <w:rtl/>
        </w:rPr>
        <w:t xml:space="preserve"> می‌گویی</w:t>
      </w:r>
      <w:r w:rsidRPr="0062224F">
        <w:rPr>
          <w:rStyle w:val="1-Char"/>
          <w:rtl/>
        </w:rPr>
        <w:t>د: 300 دفعه در قرآن آمده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عرض خود</w:t>
      </w:r>
      <w:r w:rsidR="001E5D31" w:rsidRPr="0062224F">
        <w:rPr>
          <w:rStyle w:val="1-Char"/>
          <w:rtl/>
        </w:rPr>
        <w:t xml:space="preserve"> می‌</w:t>
      </w:r>
      <w:r w:rsidRPr="0062224F">
        <w:rPr>
          <w:rStyle w:val="1-Char"/>
          <w:rtl/>
        </w:rPr>
        <w:t>بری و زحمت ما</w:t>
      </w:r>
      <w:r w:rsidR="001E5D31" w:rsidRPr="0062224F">
        <w:rPr>
          <w:rStyle w:val="1-Char"/>
          <w:rtl/>
        </w:rPr>
        <w:t xml:space="preserve"> می‌</w:t>
      </w:r>
      <w:r w:rsidRPr="0062224F">
        <w:rPr>
          <w:rStyle w:val="1-Char"/>
          <w:rtl/>
        </w:rPr>
        <w:t>داری.</w:t>
      </w:r>
    </w:p>
    <w:p w:rsidR="00710A77" w:rsidRPr="0062224F" w:rsidRDefault="00783174" w:rsidP="00695EA3">
      <w:pPr>
        <w:ind w:firstLine="284"/>
        <w:jc w:val="both"/>
        <w:rPr>
          <w:rStyle w:val="1-Char"/>
          <w:rtl/>
        </w:rPr>
      </w:pPr>
      <w:bookmarkStart w:id="633" w:name="_Toc194375420"/>
      <w:r>
        <w:rPr>
          <w:rStyle w:val="1-Char"/>
          <w:rFonts w:hint="cs"/>
          <w:rtl/>
        </w:rPr>
        <w:t>می‌گوید</w:t>
      </w:r>
      <w:r w:rsidR="00710A77" w:rsidRPr="0062224F">
        <w:rPr>
          <w:rStyle w:val="1-Char"/>
          <w:rFonts w:hint="cs"/>
          <w:rtl/>
        </w:rPr>
        <w:t xml:space="preserve">: </w:t>
      </w:r>
      <w:r w:rsidR="00710A77" w:rsidRPr="0062224F">
        <w:rPr>
          <w:rStyle w:val="1-Char"/>
          <w:rtl/>
        </w:rPr>
        <w:t>منظور از</w:t>
      </w:r>
      <w:r w:rsidR="00695EA3">
        <w:rPr>
          <w:rStyle w:val="1-Char"/>
          <w:rFonts w:hint="cs"/>
          <w:rtl/>
        </w:rPr>
        <w:t xml:space="preserve"> </w:t>
      </w:r>
      <w:r w:rsidR="00695EA3">
        <w:rPr>
          <w:rStyle w:val="1-Char"/>
          <w:rFonts w:ascii="Traditional Arabic" w:hAnsi="Traditional Arabic" w:cs="Traditional Arabic"/>
          <w:rtl/>
        </w:rPr>
        <w:t>﴿</w:t>
      </w:r>
      <w:r w:rsidR="00695EA3" w:rsidRPr="00321A84">
        <w:rPr>
          <w:rStyle w:val="8-Char"/>
          <w:rFonts w:hint="cs"/>
          <w:rtl/>
        </w:rPr>
        <w:t>ٱ</w:t>
      </w:r>
      <w:r w:rsidR="00695EA3" w:rsidRPr="00321A84">
        <w:rPr>
          <w:rStyle w:val="8-Char"/>
          <w:rFonts w:hint="eastAsia"/>
          <w:rtl/>
        </w:rPr>
        <w:t>لَّذِينَ</w:t>
      </w:r>
      <w:r w:rsidR="00695EA3" w:rsidRPr="00321A84">
        <w:rPr>
          <w:rStyle w:val="8-Char"/>
          <w:rtl/>
        </w:rPr>
        <w:t xml:space="preserve"> مَعَهُ</w:t>
      </w:r>
      <w:r w:rsidR="00695EA3" w:rsidRPr="00321A84">
        <w:rPr>
          <w:rStyle w:val="8-Char"/>
          <w:rFonts w:hint="cs"/>
          <w:rtl/>
        </w:rPr>
        <w:t>ۥٓ</w:t>
      </w:r>
      <w:r w:rsidR="00695EA3">
        <w:rPr>
          <w:rStyle w:val="1-Char"/>
          <w:rFonts w:ascii="Traditional Arabic" w:hAnsi="Traditional Arabic" w:cs="Traditional Arabic"/>
          <w:rtl/>
        </w:rPr>
        <w:t>﴾</w:t>
      </w:r>
      <w:r w:rsidR="00695EA3">
        <w:rPr>
          <w:rStyle w:val="1-Char"/>
          <w:rFonts w:hint="cs"/>
          <w:rtl/>
        </w:rPr>
        <w:t xml:space="preserve"> </w:t>
      </w:r>
      <w:r w:rsidR="00710A77" w:rsidRPr="0062224F">
        <w:rPr>
          <w:rStyle w:val="1-Char"/>
          <w:rtl/>
        </w:rPr>
        <w:t>، در آیۀ</w:t>
      </w:r>
      <w:r w:rsidR="00695EA3">
        <w:rPr>
          <w:rStyle w:val="1-Char"/>
          <w:rFonts w:hint="cs"/>
          <w:rtl/>
        </w:rPr>
        <w:t xml:space="preserve"> </w:t>
      </w:r>
      <w:r w:rsidR="00695EA3">
        <w:rPr>
          <w:rStyle w:val="1-Char"/>
          <w:rFonts w:cs="Traditional Arabic"/>
          <w:color w:val="000000"/>
          <w:shd w:val="clear" w:color="auto" w:fill="FFFFFF"/>
          <w:rtl/>
        </w:rPr>
        <w:t>﴿</w:t>
      </w:r>
      <w:r w:rsidR="00695EA3" w:rsidRPr="00321A84">
        <w:rPr>
          <w:rStyle w:val="8-Char"/>
          <w:rtl/>
        </w:rPr>
        <w:t xml:space="preserve">مُّحَمَّدٞ رَّسُولُ </w:t>
      </w:r>
      <w:r w:rsidR="00695EA3" w:rsidRPr="00321A84">
        <w:rPr>
          <w:rStyle w:val="8-Char"/>
          <w:rFonts w:hint="cs"/>
          <w:rtl/>
        </w:rPr>
        <w:t>ٱ</w:t>
      </w:r>
      <w:r w:rsidR="00695EA3" w:rsidRPr="00321A84">
        <w:rPr>
          <w:rStyle w:val="8-Char"/>
          <w:rFonts w:hint="eastAsia"/>
          <w:rtl/>
        </w:rPr>
        <w:t>للَّهِۚ</w:t>
      </w:r>
      <w:r w:rsidR="00695EA3" w:rsidRPr="00321A84">
        <w:rPr>
          <w:rStyle w:val="8-Char"/>
          <w:rtl/>
        </w:rPr>
        <w:t xml:space="preserve"> وَ</w:t>
      </w:r>
      <w:r w:rsidR="00695EA3" w:rsidRPr="00321A84">
        <w:rPr>
          <w:rStyle w:val="8-Char"/>
          <w:rFonts w:hint="cs"/>
          <w:rtl/>
        </w:rPr>
        <w:t>ٱ</w:t>
      </w:r>
      <w:r w:rsidR="00695EA3" w:rsidRPr="00321A84">
        <w:rPr>
          <w:rStyle w:val="8-Char"/>
          <w:rFonts w:hint="eastAsia"/>
          <w:rtl/>
        </w:rPr>
        <w:t>لَّذِينَ</w:t>
      </w:r>
      <w:r w:rsidR="00695EA3" w:rsidRPr="00321A84">
        <w:rPr>
          <w:rStyle w:val="8-Char"/>
          <w:rtl/>
        </w:rPr>
        <w:t xml:space="preserve"> مَعَهُ</w:t>
      </w:r>
      <w:r w:rsidR="00695EA3" w:rsidRPr="00321A84">
        <w:rPr>
          <w:rStyle w:val="8-Char"/>
          <w:rFonts w:hint="cs"/>
          <w:rtl/>
        </w:rPr>
        <w:t>ۥٓ</w:t>
      </w:r>
      <w:r w:rsidR="00695EA3">
        <w:rPr>
          <w:rStyle w:val="1-Char"/>
          <w:rFonts w:cs="Traditional Arabic"/>
          <w:color w:val="000000"/>
          <w:shd w:val="clear" w:color="auto" w:fill="FFFFFF"/>
          <w:rtl/>
        </w:rPr>
        <w:t>﴾</w:t>
      </w:r>
      <w:r w:rsidR="00FA223B" w:rsidRPr="0062224F">
        <w:rPr>
          <w:rStyle w:val="1-Char"/>
          <w:rtl/>
        </w:rPr>
        <w:t>،</w:t>
      </w:r>
      <w:r w:rsidR="00710A77" w:rsidRPr="0062224F">
        <w:rPr>
          <w:rStyle w:val="1-Char"/>
          <w:rtl/>
        </w:rPr>
        <w:t xml:space="preserve"> علی است</w:t>
      </w:r>
      <w:bookmarkEnd w:id="633"/>
      <w:r w:rsidR="00710A77"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ما هم</w:t>
      </w:r>
      <w:r w:rsidR="00EC20D9">
        <w:rPr>
          <w:rStyle w:val="1-Char"/>
          <w:rtl/>
        </w:rPr>
        <w:t xml:space="preserve"> می‌گویی</w:t>
      </w:r>
      <w:r w:rsidRPr="0062224F">
        <w:rPr>
          <w:rStyle w:val="1-Char"/>
          <w:rtl/>
        </w:rPr>
        <w:t>م: علی</w:t>
      </w:r>
      <w:r w:rsidRPr="0062224F">
        <w:rPr>
          <w:rStyle w:val="1-Char"/>
          <w:rFonts w:hint="cs"/>
          <w:rtl/>
        </w:rPr>
        <w:t xml:space="preserve"> هم</w:t>
      </w:r>
      <w:r w:rsidR="002D3D2D" w:rsidRPr="0062224F">
        <w:rPr>
          <w:rStyle w:val="1-Char"/>
          <w:rFonts w:hint="cs"/>
          <w:rtl/>
        </w:rPr>
        <w:t xml:space="preserve"> </w:t>
      </w:r>
      <w:r w:rsidRPr="0062224F">
        <w:rPr>
          <w:rStyle w:val="1-Char"/>
          <w:rtl/>
        </w:rPr>
        <w:t>است؛ اما این کلمه جمع است. این قدر که دیگر سواد داری تا فرق مونث و مذکر</w:t>
      </w:r>
      <w:r w:rsidRPr="0062224F">
        <w:rPr>
          <w:rStyle w:val="1-Char"/>
          <w:rFonts w:hint="cs"/>
          <w:rtl/>
        </w:rPr>
        <w:t xml:space="preserve"> و جمع و مفرد</w:t>
      </w:r>
      <w:r w:rsidR="002D3D2D" w:rsidRPr="0062224F">
        <w:rPr>
          <w:rStyle w:val="1-Char"/>
          <w:rFonts w:hint="cs"/>
          <w:rtl/>
        </w:rPr>
        <w:t xml:space="preserve"> </w:t>
      </w:r>
      <w:r w:rsidRPr="0062224F">
        <w:rPr>
          <w:rStyle w:val="1-Char"/>
          <w:rtl/>
        </w:rPr>
        <w:t>را بدانی؟ علی هست؛ باقی یاران پیامبر نیز، مشمول آیه هستند.</w:t>
      </w:r>
    </w:p>
    <w:p w:rsidR="00710A77" w:rsidRPr="001E5D31" w:rsidRDefault="00710A77" w:rsidP="001E5D31">
      <w:pPr>
        <w:pStyle w:val="3-"/>
        <w:rPr>
          <w:rtl/>
        </w:rPr>
      </w:pPr>
      <w:bookmarkStart w:id="634" w:name="_Toc194375421"/>
      <w:bookmarkStart w:id="635" w:name="_Toc212295167"/>
      <w:bookmarkStart w:id="636" w:name="_Toc433464609"/>
      <w:r w:rsidRPr="001E5D31">
        <w:rPr>
          <w:rFonts w:hint="cs"/>
          <w:rtl/>
        </w:rPr>
        <w:t>ادعای 148</w:t>
      </w:r>
      <w:r w:rsidR="00116CC5">
        <w:rPr>
          <w:rFonts w:hint="cs"/>
          <w:rtl/>
        </w:rPr>
        <w:t>-</w:t>
      </w:r>
      <w:r w:rsidRPr="001E5D31">
        <w:rPr>
          <w:rtl/>
        </w:rPr>
        <w:t xml:space="preserve"> سبقت علی در اسلام دلیل است بر برتری او</w:t>
      </w:r>
      <w:bookmarkEnd w:id="634"/>
      <w:bookmarkEnd w:id="635"/>
      <w:bookmarkEnd w:id="636"/>
    </w:p>
    <w:p w:rsidR="00710A77" w:rsidRPr="0062224F" w:rsidRDefault="00710A77" w:rsidP="00A90791">
      <w:pPr>
        <w:ind w:firstLine="284"/>
        <w:jc w:val="both"/>
        <w:rPr>
          <w:rStyle w:val="1-Char"/>
          <w:rtl/>
        </w:rPr>
      </w:pPr>
      <w:r w:rsidRPr="0062224F">
        <w:rPr>
          <w:rStyle w:val="1-Char"/>
          <w:rtl/>
        </w:rPr>
        <w:t>وهمچنین تربیت نمودن پیغمبر، علی را از طفولیت</w:t>
      </w:r>
      <w:r w:rsidR="00600B5B" w:rsidRPr="0062224F">
        <w:rPr>
          <w:rStyle w:val="1-Char"/>
          <w:rtl/>
        </w:rPr>
        <w:t>.</w:t>
      </w:r>
      <w:r w:rsidRPr="0062224F">
        <w:rPr>
          <w:rStyle w:val="1-Char"/>
          <w:rtl/>
        </w:rPr>
        <w:t>..</w:t>
      </w:r>
      <w:r w:rsidR="00A90791" w:rsidRPr="00CE6E7F">
        <w:rPr>
          <w:rStyle w:val="1-Char"/>
          <w:rFonts w:hint="cs"/>
          <w:vertAlign w:val="superscript"/>
          <w:rtl/>
        </w:rPr>
        <w:t>(</w:t>
      </w:r>
      <w:r w:rsidR="00A90791" w:rsidRPr="008C6EBC">
        <w:rPr>
          <w:rStyle w:val="1-Char"/>
          <w:vertAlign w:val="superscript"/>
          <w:rtl/>
        </w:rPr>
        <w:footnoteReference w:id="173"/>
      </w:r>
      <w:r w:rsidR="00A90791"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Default="00710A77" w:rsidP="00710A77">
      <w:pPr>
        <w:ind w:firstLine="284"/>
        <w:jc w:val="both"/>
        <w:rPr>
          <w:rStyle w:val="1-Char"/>
          <w:rtl/>
        </w:rPr>
      </w:pPr>
      <w:r w:rsidRPr="0062224F">
        <w:rPr>
          <w:rStyle w:val="1-Char"/>
          <w:rtl/>
        </w:rPr>
        <w:t>این مرد</w:t>
      </w:r>
      <w:r w:rsidR="00FA223B" w:rsidRPr="0062224F">
        <w:rPr>
          <w:rStyle w:val="1-Char"/>
          <w:rtl/>
        </w:rPr>
        <w:t>،</w:t>
      </w:r>
      <w:r w:rsidRPr="0062224F">
        <w:rPr>
          <w:rStyle w:val="1-Char"/>
          <w:rtl/>
        </w:rPr>
        <w:t xml:space="preserve"> این آیه را نوشته است:</w:t>
      </w:r>
    </w:p>
    <w:p w:rsidR="007F20EE" w:rsidRPr="00596FEF" w:rsidRDefault="007F20EE" w:rsidP="007F20EE">
      <w:pPr>
        <w:ind w:firstLine="284"/>
        <w:jc w:val="both"/>
        <w:rPr>
          <w:rStyle w:val="7-Char"/>
          <w:rtl/>
        </w:rPr>
      </w:pPr>
      <w:r>
        <w:rPr>
          <w:rStyle w:val="1-Char"/>
          <w:rFonts w:cs="Traditional Arabic"/>
          <w:color w:val="000000"/>
          <w:shd w:val="clear" w:color="auto" w:fill="FFFFFF"/>
          <w:rtl/>
        </w:rPr>
        <w:t>﴿</w:t>
      </w:r>
      <w:r w:rsidRPr="00321A84">
        <w:rPr>
          <w:rStyle w:val="8-Char"/>
          <w:rtl/>
        </w:rPr>
        <w:t>وَ</w:t>
      </w:r>
      <w:r w:rsidRPr="00321A84">
        <w:rPr>
          <w:rStyle w:val="8-Char"/>
          <w:rFonts w:hint="cs"/>
          <w:rtl/>
        </w:rPr>
        <w:t>ٱ</w:t>
      </w:r>
      <w:r w:rsidRPr="00321A84">
        <w:rPr>
          <w:rStyle w:val="8-Char"/>
          <w:rFonts w:hint="eastAsia"/>
          <w:rtl/>
        </w:rPr>
        <w:t>لسَّٰبِقُونَ</w:t>
      </w:r>
      <w:r w:rsidRPr="00321A84">
        <w:rPr>
          <w:rStyle w:val="8-Char"/>
          <w:rtl/>
        </w:rPr>
        <w:t xml:space="preserve"> </w:t>
      </w:r>
      <w:r w:rsidRPr="00321A84">
        <w:rPr>
          <w:rStyle w:val="8-Char"/>
          <w:rFonts w:hint="cs"/>
          <w:rtl/>
        </w:rPr>
        <w:t>ٱ</w:t>
      </w:r>
      <w:r w:rsidRPr="00321A84">
        <w:rPr>
          <w:rStyle w:val="8-Char"/>
          <w:rFonts w:hint="eastAsia"/>
          <w:rtl/>
        </w:rPr>
        <w:t>لۡأَوَّلُونَ</w:t>
      </w:r>
      <w:r w:rsidRPr="00321A84">
        <w:rPr>
          <w:rStyle w:val="8-Char"/>
          <w:rtl/>
        </w:rPr>
        <w:t xml:space="preserve"> مِنَ </w:t>
      </w:r>
      <w:r w:rsidRPr="00321A84">
        <w:rPr>
          <w:rStyle w:val="8-Char"/>
          <w:rFonts w:hint="cs"/>
          <w:rtl/>
        </w:rPr>
        <w:t>ٱ</w:t>
      </w:r>
      <w:r w:rsidRPr="00321A84">
        <w:rPr>
          <w:rStyle w:val="8-Char"/>
          <w:rFonts w:hint="eastAsia"/>
          <w:rtl/>
        </w:rPr>
        <w:t>لۡمُهَٰجِرِينَ</w:t>
      </w:r>
      <w:r w:rsidRPr="00321A84">
        <w:rPr>
          <w:rStyle w:val="8-Char"/>
          <w:rtl/>
        </w:rPr>
        <w:t xml:space="preserve"> وَ</w:t>
      </w:r>
      <w:r w:rsidRPr="00321A84">
        <w:rPr>
          <w:rStyle w:val="8-Char"/>
          <w:rFonts w:hint="cs"/>
          <w:rtl/>
        </w:rPr>
        <w:t>ٱ</w:t>
      </w:r>
      <w:r w:rsidRPr="00321A84">
        <w:rPr>
          <w:rStyle w:val="8-Char"/>
          <w:rFonts w:hint="eastAsia"/>
          <w:rtl/>
        </w:rPr>
        <w:t>لۡأَنصَارِ</w:t>
      </w:r>
      <w:r w:rsidRPr="00321A84">
        <w:rPr>
          <w:rStyle w:val="8-Char"/>
          <w:rtl/>
        </w:rPr>
        <w:t xml:space="preserve"> وَ</w:t>
      </w:r>
      <w:r w:rsidRPr="00321A84">
        <w:rPr>
          <w:rStyle w:val="8-Char"/>
          <w:rFonts w:hint="cs"/>
          <w:rtl/>
        </w:rPr>
        <w:t>ٱ</w:t>
      </w:r>
      <w:r w:rsidRPr="00321A84">
        <w:rPr>
          <w:rStyle w:val="8-Char"/>
          <w:rFonts w:hint="eastAsia"/>
          <w:rtl/>
        </w:rPr>
        <w:t>لَّذِينَ</w:t>
      </w:r>
      <w:r w:rsidRPr="00321A84">
        <w:rPr>
          <w:rStyle w:val="8-Char"/>
          <w:rtl/>
        </w:rPr>
        <w:t xml:space="preserve"> </w:t>
      </w:r>
      <w:r w:rsidRPr="00321A84">
        <w:rPr>
          <w:rStyle w:val="8-Char"/>
          <w:rFonts w:hint="cs"/>
          <w:rtl/>
        </w:rPr>
        <w:t>ٱ</w:t>
      </w:r>
      <w:r w:rsidRPr="00321A84">
        <w:rPr>
          <w:rStyle w:val="8-Char"/>
          <w:rFonts w:hint="eastAsia"/>
          <w:rtl/>
        </w:rPr>
        <w:t>تَّبَعُوهُم</w:t>
      </w:r>
      <w:r w:rsidRPr="00321A84">
        <w:rPr>
          <w:rStyle w:val="8-Char"/>
          <w:rtl/>
        </w:rPr>
        <w:t xml:space="preserve"> بِإِحۡسَٰنٖ رَّضِيَ </w:t>
      </w:r>
      <w:r w:rsidRPr="00321A84">
        <w:rPr>
          <w:rStyle w:val="8-Char"/>
          <w:rFonts w:hint="cs"/>
          <w:rtl/>
        </w:rPr>
        <w:t>ٱ</w:t>
      </w:r>
      <w:r w:rsidRPr="00321A84">
        <w:rPr>
          <w:rStyle w:val="8-Char"/>
          <w:rFonts w:hint="eastAsia"/>
          <w:rtl/>
        </w:rPr>
        <w:t>للَّهُ</w:t>
      </w:r>
      <w:r w:rsidRPr="00321A84">
        <w:rPr>
          <w:rStyle w:val="8-Char"/>
          <w:rtl/>
        </w:rPr>
        <w:t xml:space="preserve"> عَنۡهُمۡ وَرَضُواْ عَنۡهُ</w:t>
      </w:r>
      <w:r>
        <w:rPr>
          <w:rStyle w:val="1-Char"/>
          <w:rFonts w:cs="Traditional Arabic"/>
          <w:color w:val="000000"/>
          <w:shd w:val="clear" w:color="auto" w:fill="FFFFFF"/>
          <w:rtl/>
        </w:rPr>
        <w:t>﴾</w:t>
      </w:r>
      <w:r w:rsidRPr="00321A84">
        <w:rPr>
          <w:rStyle w:val="8-Char"/>
          <w:rtl/>
        </w:rPr>
        <w:t xml:space="preserve"> </w:t>
      </w:r>
      <w:r w:rsidRPr="00596FEF">
        <w:rPr>
          <w:rStyle w:val="7-Char"/>
          <w:rtl/>
        </w:rPr>
        <w:t>[التوبة: 100]</w:t>
      </w:r>
    </w:p>
    <w:p w:rsidR="00710A77" w:rsidRPr="001E5D31" w:rsidRDefault="00710A77" w:rsidP="00710A77">
      <w:pPr>
        <w:ind w:firstLine="284"/>
        <w:jc w:val="both"/>
        <w:rPr>
          <w:rFonts w:cs="Tahoma"/>
          <w:b/>
          <w:bCs/>
          <w:rtl/>
        </w:rPr>
      </w:pPr>
      <w:r w:rsidRPr="0062224F">
        <w:rPr>
          <w:rStyle w:val="1-Char"/>
          <w:rtl/>
        </w:rPr>
        <w:t>بعد</w:t>
      </w:r>
      <w:r w:rsidR="00B32BA2">
        <w:rPr>
          <w:rStyle w:val="1-Char"/>
          <w:rtl/>
        </w:rPr>
        <w:t xml:space="preserve"> </w:t>
      </w:r>
      <w:r w:rsidR="00783174">
        <w:rPr>
          <w:rStyle w:val="1-Char"/>
          <w:rtl/>
        </w:rPr>
        <w:t>می‌گوید</w:t>
      </w:r>
      <w:r w:rsidRPr="0062224F">
        <w:rPr>
          <w:rStyle w:val="1-Char"/>
          <w:rtl/>
        </w:rPr>
        <w:t>:</w:t>
      </w:r>
      <w:r w:rsidRPr="001E5D31">
        <w:rPr>
          <w:rFonts w:cs="Tahoma"/>
          <w:b/>
          <w:bCs/>
          <w:rtl/>
        </w:rPr>
        <w:t xml:space="preserve"> </w:t>
      </w:r>
      <w:r w:rsidRPr="0062224F">
        <w:rPr>
          <w:rStyle w:val="1-Char"/>
          <w:rtl/>
        </w:rPr>
        <w:t>منظور آیه، علی است و خدیجه</w:t>
      </w:r>
      <w:r w:rsidR="00600B5B" w:rsidRPr="0062224F">
        <w:rPr>
          <w:rStyle w:val="1-Char"/>
          <w:rtl/>
        </w:rPr>
        <w:t>.</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دیگر داری چیزی بدتر از هذیان</w:t>
      </w:r>
      <w:r w:rsidR="00EC20D9">
        <w:rPr>
          <w:rStyle w:val="1-Char"/>
          <w:rtl/>
        </w:rPr>
        <w:t xml:space="preserve"> می‌گویی</w:t>
      </w:r>
      <w:r w:rsidRPr="0062224F">
        <w:rPr>
          <w:rStyle w:val="1-Char"/>
          <w:rtl/>
        </w:rPr>
        <w:t>. کلمه جمع است و ذکر انصار هم هست.</w:t>
      </w:r>
      <w:r w:rsidRPr="0062224F">
        <w:rPr>
          <w:rStyle w:val="1-Char"/>
          <w:rFonts w:hint="cs"/>
          <w:rtl/>
        </w:rPr>
        <w:t xml:space="preserve"> در حالیکه علی و خدیجه از انصار نبودند</w:t>
      </w:r>
    </w:p>
    <w:p w:rsidR="00710A77" w:rsidRPr="0062224F" w:rsidRDefault="00710A77" w:rsidP="00710A77">
      <w:pPr>
        <w:ind w:firstLine="284"/>
        <w:jc w:val="both"/>
        <w:rPr>
          <w:rStyle w:val="1-Char"/>
          <w:rtl/>
        </w:rPr>
      </w:pPr>
      <w:r w:rsidRPr="0062224F">
        <w:rPr>
          <w:rStyle w:val="1-Char"/>
          <w:rtl/>
        </w:rPr>
        <w:t>صفحه‌ها را از</w:t>
      </w:r>
      <w:r w:rsidR="0086395E">
        <w:rPr>
          <w:rStyle w:val="1-Char"/>
          <w:rtl/>
        </w:rPr>
        <w:t xml:space="preserve"> حرف‌ها</w:t>
      </w:r>
      <w:r w:rsidR="00C3111C">
        <w:rPr>
          <w:rStyle w:val="1-Char"/>
          <w:rtl/>
        </w:rPr>
        <w:t xml:space="preserve">ی </w:t>
      </w:r>
      <w:r w:rsidRPr="0062224F">
        <w:rPr>
          <w:rStyle w:val="1-Char"/>
          <w:rtl/>
        </w:rPr>
        <w:t>سلیمان بلخی و ابن ابی الحدید و حسکانی پر کرده است و حتی به خود زحمت نداده که آیه را بخواند. علی را هم مهاجر</w:t>
      </w:r>
      <w:r w:rsidR="00100CD0">
        <w:rPr>
          <w:rStyle w:val="1-Char"/>
          <w:rtl/>
        </w:rPr>
        <w:t xml:space="preserve"> می‌کند</w:t>
      </w:r>
      <w:r w:rsidRPr="0062224F">
        <w:rPr>
          <w:rStyle w:val="1-Char"/>
          <w:rtl/>
        </w:rPr>
        <w:t xml:space="preserve"> و هم انصار و خدیجه به کجا هجرت کرد که مشمول آیه باشد؟!!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حدیث‌هایی که آورده است، همه دروغ است. همه را از دوستانش خوارزمی</w:t>
      </w:r>
      <w:r w:rsidR="00FA223B" w:rsidRPr="0062224F">
        <w:rPr>
          <w:rStyle w:val="1-Char"/>
          <w:rtl/>
        </w:rPr>
        <w:t>،</w:t>
      </w:r>
      <w:r w:rsidR="007F20EE">
        <w:rPr>
          <w:rStyle w:val="1-Char"/>
          <w:rFonts w:hint="cs"/>
          <w:rtl/>
        </w:rPr>
        <w:t xml:space="preserve"> </w:t>
      </w:r>
      <w:r w:rsidRPr="0062224F">
        <w:rPr>
          <w:rStyle w:val="1-Char"/>
          <w:rtl/>
        </w:rPr>
        <w:t>سلیمان بلخی</w:t>
      </w:r>
      <w:r w:rsidR="00FA223B" w:rsidRPr="0062224F">
        <w:rPr>
          <w:rStyle w:val="1-Char"/>
          <w:rtl/>
        </w:rPr>
        <w:t>،</w:t>
      </w:r>
      <w:r w:rsidR="007F20EE">
        <w:rPr>
          <w:rStyle w:val="1-Char"/>
          <w:rFonts w:hint="cs"/>
          <w:rtl/>
        </w:rPr>
        <w:t xml:space="preserve"> </w:t>
      </w:r>
      <w:r w:rsidRPr="0062224F">
        <w:rPr>
          <w:rStyle w:val="1-Char"/>
          <w:rtl/>
        </w:rPr>
        <w:t>سبط ابن جوزی و دیگران که مرتب نامشان را در کتاب تکرار</w:t>
      </w:r>
      <w:r w:rsidR="001E5D31" w:rsidRPr="0062224F">
        <w:rPr>
          <w:rStyle w:val="1-Char"/>
          <w:rtl/>
        </w:rPr>
        <w:t xml:space="preserve"> می‌</w:t>
      </w:r>
      <w:r w:rsidRPr="0062224F">
        <w:rPr>
          <w:rStyle w:val="1-Char"/>
          <w:rtl/>
        </w:rPr>
        <w:t>کند، نقل قول کرده یا از احادیث ضعیف ما نقل قول کرده است.</w:t>
      </w:r>
    </w:p>
    <w:p w:rsidR="00710A77" w:rsidRPr="001E5D31" w:rsidRDefault="00710A77" w:rsidP="00A90791">
      <w:pPr>
        <w:pStyle w:val="3-"/>
        <w:rPr>
          <w:rtl/>
        </w:rPr>
      </w:pPr>
      <w:bookmarkStart w:id="637" w:name="_Toc194375422"/>
      <w:bookmarkStart w:id="638" w:name="_Toc433464610"/>
      <w:r w:rsidRPr="007F20EE">
        <w:rPr>
          <w:rFonts w:hint="cs"/>
          <w:rtl/>
        </w:rPr>
        <w:t>ادعای 149</w:t>
      </w:r>
      <w:r w:rsidR="00116CC5" w:rsidRPr="007F20EE">
        <w:rPr>
          <w:rFonts w:hint="cs"/>
          <w:rtl/>
        </w:rPr>
        <w:t>-</w:t>
      </w:r>
      <w:r w:rsidRPr="007F20EE">
        <w:rPr>
          <w:rFonts w:hint="cs"/>
          <w:rtl/>
        </w:rPr>
        <w:t xml:space="preserve"> </w:t>
      </w:r>
      <w:r w:rsidRPr="007F20EE">
        <w:rPr>
          <w:rtl/>
        </w:rPr>
        <w:t>علی اولین مومن بود</w:t>
      </w:r>
      <w:bookmarkEnd w:id="637"/>
      <w:r w:rsidRPr="007F20EE">
        <w:rPr>
          <w:rtl/>
        </w:rPr>
        <w:t>...</w:t>
      </w:r>
      <w:r w:rsidR="00A90791" w:rsidRPr="00653CC0">
        <w:rPr>
          <w:rStyle w:val="1-Char"/>
          <w:rFonts w:hint="cs"/>
          <w:bCs w:val="0"/>
          <w:vertAlign w:val="superscript"/>
          <w:rtl/>
        </w:rPr>
        <w:t>(</w:t>
      </w:r>
      <w:r w:rsidR="00A90791" w:rsidRPr="00653CC0">
        <w:rPr>
          <w:rStyle w:val="1-Char"/>
          <w:bCs w:val="0"/>
          <w:vertAlign w:val="superscript"/>
          <w:rtl/>
        </w:rPr>
        <w:footnoteReference w:id="174"/>
      </w:r>
      <w:r w:rsidR="00A90791" w:rsidRPr="00653CC0">
        <w:rPr>
          <w:rStyle w:val="1-Char"/>
          <w:rFonts w:hint="cs"/>
          <w:bCs w:val="0"/>
          <w:vertAlign w:val="superscript"/>
          <w:rtl/>
        </w:rPr>
        <w:t>)</w:t>
      </w:r>
      <w:r w:rsidRPr="001E5D31">
        <w:rPr>
          <w:rFonts w:hint="cs"/>
          <w:rtl/>
        </w:rPr>
        <w:t>.</w:t>
      </w:r>
      <w:bookmarkEnd w:id="638"/>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به فرض که</w:t>
      </w:r>
      <w:r w:rsidRPr="0062224F">
        <w:rPr>
          <w:rStyle w:val="1-Char"/>
          <w:rFonts w:hint="cs"/>
          <w:rtl/>
        </w:rPr>
        <w:t xml:space="preserve"> اولین</w:t>
      </w:r>
      <w:r w:rsidR="002D3D2D" w:rsidRPr="0062224F">
        <w:rPr>
          <w:rStyle w:val="1-Char"/>
          <w:rFonts w:hint="cs"/>
          <w:rtl/>
        </w:rPr>
        <w:t xml:space="preserve"> </w:t>
      </w:r>
      <w:r w:rsidRPr="0062224F">
        <w:rPr>
          <w:rStyle w:val="1-Char"/>
          <w:rtl/>
        </w:rPr>
        <w:t>مومن</w:t>
      </w:r>
      <w:r w:rsidRPr="0062224F">
        <w:rPr>
          <w:rStyle w:val="1-Char"/>
          <w:rFonts w:hint="cs"/>
          <w:rtl/>
        </w:rPr>
        <w:t>ان</w:t>
      </w:r>
      <w:r w:rsidR="002D3D2D" w:rsidRPr="0062224F">
        <w:rPr>
          <w:rStyle w:val="1-Char"/>
          <w:rFonts w:hint="cs"/>
          <w:rtl/>
        </w:rPr>
        <w:t xml:space="preserve"> </w:t>
      </w:r>
      <w:r w:rsidRPr="0062224F">
        <w:rPr>
          <w:rStyle w:val="1-Char"/>
          <w:rtl/>
        </w:rPr>
        <w:t>بود، این برایش فضیلتی نیست؛ نسبت به فضیلت ابوبکر و عمر.</w:t>
      </w:r>
    </w:p>
    <w:p w:rsidR="00710A77" w:rsidRPr="0062224F" w:rsidRDefault="00710A77" w:rsidP="00710A77">
      <w:pPr>
        <w:ind w:firstLine="284"/>
        <w:jc w:val="both"/>
        <w:rPr>
          <w:rStyle w:val="1-Char"/>
          <w:rtl/>
        </w:rPr>
      </w:pPr>
      <w:r w:rsidRPr="0062224F">
        <w:rPr>
          <w:rStyle w:val="1-Char"/>
          <w:rtl/>
        </w:rPr>
        <w:t>چون علی کودک بود. کودک به دین پدر است و پیامبر به منزلۀ پدر علی بود. اگر علی ایمان</w:t>
      </w:r>
      <w:r w:rsidR="002D3D2D" w:rsidRPr="0062224F">
        <w:rPr>
          <w:rStyle w:val="1-Char"/>
          <w:rtl/>
        </w:rPr>
        <w:t xml:space="preserve"> نمی‌</w:t>
      </w:r>
      <w:r w:rsidRPr="0062224F">
        <w:rPr>
          <w:rStyle w:val="1-Char"/>
          <w:rtl/>
        </w:rPr>
        <w:t>آورد در خانه دچار مشکل</w:t>
      </w:r>
      <w:r w:rsidR="001E5D31" w:rsidRPr="0062224F">
        <w:rPr>
          <w:rStyle w:val="1-Char"/>
          <w:rtl/>
        </w:rPr>
        <w:t xml:space="preserve"> می‌</w:t>
      </w:r>
      <w:r w:rsidRPr="0062224F">
        <w:rPr>
          <w:rStyle w:val="1-Char"/>
          <w:rtl/>
        </w:rPr>
        <w:t>شد. در حالی که این وضع برای عمر و ابوبکر برعکس بود.</w:t>
      </w:r>
    </w:p>
    <w:p w:rsidR="00710A77" w:rsidRPr="0062224F" w:rsidRDefault="00710A77" w:rsidP="00710A77">
      <w:pPr>
        <w:ind w:firstLine="284"/>
        <w:jc w:val="both"/>
        <w:rPr>
          <w:rStyle w:val="1-Char"/>
          <w:rtl/>
        </w:rPr>
      </w:pPr>
      <w:r w:rsidRPr="0062224F">
        <w:rPr>
          <w:rStyle w:val="1-Char"/>
          <w:rtl/>
        </w:rPr>
        <w:t>پس ایمان علی به پیامبر مثل ایمان آوردن ابوبکر نیست. ابوبکر با ایمان آوردن در خطر از دست دادن منافع و جان قرار گرفت و علی با ایمان نیاوردن در معرض خطر قرار</w:t>
      </w:r>
      <w:r w:rsidR="001E5D31" w:rsidRPr="0062224F">
        <w:rPr>
          <w:rStyle w:val="1-Char"/>
          <w:rtl/>
        </w:rPr>
        <w:t xml:space="preserve"> می‌</w:t>
      </w:r>
      <w:r w:rsidRPr="0062224F">
        <w:rPr>
          <w:rStyle w:val="1-Char"/>
          <w:rtl/>
        </w:rPr>
        <w:t>گرفت؛ زیرا سرپرستان او؛ یعنی، خدیجه و پیامبر، هر دو</w:t>
      </w:r>
      <w:r w:rsidR="00FA223B" w:rsidRPr="0062224F">
        <w:rPr>
          <w:rStyle w:val="1-Char"/>
          <w:rtl/>
        </w:rPr>
        <w:t>،</w:t>
      </w:r>
      <w:r w:rsidRPr="0062224F">
        <w:rPr>
          <w:rStyle w:val="1-Char"/>
          <w:rtl/>
        </w:rPr>
        <w:t xml:space="preserve"> مسلمان شده بودند.</w:t>
      </w:r>
      <w:r w:rsidR="002D3D2D" w:rsidRPr="0062224F">
        <w:rPr>
          <w:rStyle w:val="1-Char"/>
          <w:rtl/>
        </w:rPr>
        <w:t xml:space="preserve"> </w:t>
      </w:r>
      <w:r w:rsidRPr="0062224F">
        <w:rPr>
          <w:rStyle w:val="1-Char"/>
          <w:rtl/>
        </w:rPr>
        <w:t>اگر علی ایمان</w:t>
      </w:r>
      <w:r w:rsidR="002D3D2D" w:rsidRPr="0062224F">
        <w:rPr>
          <w:rStyle w:val="1-Char"/>
          <w:rtl/>
        </w:rPr>
        <w:t xml:space="preserve"> نمی‌</w:t>
      </w:r>
      <w:r w:rsidRPr="0062224F">
        <w:rPr>
          <w:rStyle w:val="1-Char"/>
          <w:rtl/>
        </w:rPr>
        <w:t xml:space="preserve">آورد این جای تعجب بود. </w:t>
      </w:r>
    </w:p>
    <w:p w:rsidR="00710A77" w:rsidRPr="0062224F" w:rsidRDefault="00710A77" w:rsidP="00362A31">
      <w:pPr>
        <w:ind w:firstLine="284"/>
        <w:jc w:val="both"/>
        <w:rPr>
          <w:rStyle w:val="1-Char"/>
          <w:rtl/>
        </w:rPr>
      </w:pPr>
      <w:r w:rsidRPr="0062224F">
        <w:rPr>
          <w:rStyle w:val="1-Char"/>
          <w:rtl/>
        </w:rPr>
        <w:t>من که سنی شدم، همۀ بچه‌هایم نیز، سنی شدند. اگر یک پسرم مذهب مرا قبول نکند در فشار و زحمت</w:t>
      </w:r>
      <w:r w:rsidR="001E5D31" w:rsidRPr="0062224F">
        <w:rPr>
          <w:rStyle w:val="1-Char"/>
          <w:rtl/>
        </w:rPr>
        <w:t xml:space="preserve"> می‌</w:t>
      </w:r>
      <w:r w:rsidRPr="0062224F">
        <w:rPr>
          <w:rStyle w:val="1-Char"/>
          <w:rtl/>
        </w:rPr>
        <w:t>افتد و تعجبی ندارد و امتیازی هم نیست. اما من که مذهب</w:t>
      </w:r>
      <w:r w:rsidR="002D3D2D" w:rsidRPr="0062224F">
        <w:rPr>
          <w:rStyle w:val="1-Char"/>
          <w:rtl/>
        </w:rPr>
        <w:t xml:space="preserve"> </w:t>
      </w:r>
      <w:r w:rsidRPr="0062224F">
        <w:rPr>
          <w:rStyle w:val="1-Char"/>
          <w:rtl/>
        </w:rPr>
        <w:t>شیعه را ترک کردم، مجبور به هجرت شدم و کارم را از دست دادم</w:t>
      </w:r>
      <w:r w:rsidR="00600B5B" w:rsidRPr="0062224F">
        <w:rPr>
          <w:rStyle w:val="1-Char"/>
          <w:rtl/>
        </w:rPr>
        <w:t>.</w:t>
      </w:r>
      <w:r w:rsidRPr="0062224F">
        <w:rPr>
          <w:rStyle w:val="1-Char"/>
          <w:rtl/>
        </w:rPr>
        <w:t xml:space="preserve"> این سخت</w:t>
      </w:r>
      <w:r w:rsidR="00362A31">
        <w:rPr>
          <w:rStyle w:val="1-Char"/>
          <w:rFonts w:hint="cs"/>
          <w:rtl/>
        </w:rPr>
        <w:t>‌</w:t>
      </w:r>
      <w:r w:rsidRPr="0062224F">
        <w:rPr>
          <w:rStyle w:val="1-Char"/>
          <w:rtl/>
        </w:rPr>
        <w:t>تر و مهمتر است.</w:t>
      </w:r>
      <w:r w:rsidRPr="0062224F">
        <w:rPr>
          <w:rStyle w:val="1-Char"/>
          <w:rFonts w:hint="cs"/>
          <w:rtl/>
        </w:rPr>
        <w:t xml:space="preserve"> و فضیلت است. </w:t>
      </w:r>
    </w:p>
    <w:p w:rsidR="00710A77" w:rsidRPr="007D1402" w:rsidRDefault="00710A77" w:rsidP="007D1402">
      <w:pPr>
        <w:pStyle w:val="3-"/>
        <w:rPr>
          <w:rtl/>
        </w:rPr>
      </w:pPr>
      <w:bookmarkStart w:id="639" w:name="_Toc194375423"/>
      <w:bookmarkStart w:id="640" w:name="_Toc212295168"/>
      <w:bookmarkStart w:id="641" w:name="_Toc433464611"/>
      <w:r w:rsidRPr="007D1402">
        <w:rPr>
          <w:rFonts w:hint="cs"/>
          <w:rtl/>
        </w:rPr>
        <w:t>ادعای 150</w:t>
      </w:r>
      <w:r w:rsidR="00116CC5" w:rsidRPr="007D1402">
        <w:rPr>
          <w:rFonts w:hint="cs"/>
          <w:rtl/>
        </w:rPr>
        <w:t>-</w:t>
      </w:r>
      <w:r w:rsidRPr="007D1402">
        <w:rPr>
          <w:rtl/>
        </w:rPr>
        <w:t xml:space="preserve"> ایمان علی در کوچکی، دلیل بر وفور عقل و فضل</w:t>
      </w:r>
      <w:bookmarkStart w:id="642" w:name="_Toc194375424"/>
      <w:bookmarkEnd w:id="639"/>
      <w:r w:rsidRPr="007D1402">
        <w:rPr>
          <w:rtl/>
        </w:rPr>
        <w:t xml:space="preserve"> او</w:t>
      </w:r>
      <w:r w:rsidR="001E5D31" w:rsidRPr="007D1402">
        <w:rPr>
          <w:rtl/>
        </w:rPr>
        <w:t xml:space="preserve"> می‌</w:t>
      </w:r>
      <w:r w:rsidRPr="007D1402">
        <w:rPr>
          <w:rtl/>
        </w:rPr>
        <w:t>باشد</w:t>
      </w:r>
      <w:bookmarkEnd w:id="640"/>
      <w:bookmarkEnd w:id="641"/>
      <w:bookmarkEnd w:id="642"/>
    </w:p>
    <w:p w:rsidR="00710A77" w:rsidRPr="0062224F" w:rsidRDefault="00783174" w:rsidP="00A90791">
      <w:pPr>
        <w:ind w:firstLine="284"/>
        <w:jc w:val="both"/>
        <w:rPr>
          <w:rStyle w:val="1-Char"/>
          <w:rtl/>
        </w:rPr>
      </w:pPr>
      <w:r>
        <w:rPr>
          <w:rStyle w:val="1-Char"/>
          <w:rtl/>
        </w:rPr>
        <w:t>می‌گوید</w:t>
      </w:r>
      <w:r w:rsidR="00710A77" w:rsidRPr="0062224F">
        <w:rPr>
          <w:rStyle w:val="1-Char"/>
          <w:rtl/>
        </w:rPr>
        <w:t>: پیامبر، علی را لایق دعوت دید که گفت: مسلمان شو</w:t>
      </w:r>
      <w:r w:rsidR="00600B5B" w:rsidRPr="0062224F">
        <w:rPr>
          <w:rStyle w:val="1-Char"/>
          <w:rtl/>
        </w:rPr>
        <w:t>.</w:t>
      </w:r>
      <w:r w:rsidR="00710A77" w:rsidRPr="0062224F">
        <w:rPr>
          <w:rStyle w:val="1-Char"/>
          <w:rtl/>
        </w:rPr>
        <w:t>..</w:t>
      </w:r>
      <w:r w:rsidR="00A90791" w:rsidRPr="00CE6E7F">
        <w:rPr>
          <w:rStyle w:val="1-Char"/>
          <w:rFonts w:hint="cs"/>
          <w:vertAlign w:val="superscript"/>
          <w:rtl/>
        </w:rPr>
        <w:t>(</w:t>
      </w:r>
      <w:r w:rsidR="00A90791" w:rsidRPr="008C6EBC">
        <w:rPr>
          <w:rStyle w:val="1-Char"/>
          <w:vertAlign w:val="superscript"/>
          <w:rtl/>
        </w:rPr>
        <w:footnoteReference w:id="175"/>
      </w:r>
      <w:r w:rsidR="00A90791" w:rsidRPr="00CE6E7F">
        <w:rPr>
          <w:rStyle w:val="1-Char"/>
          <w:rFonts w:hint="cs"/>
          <w:vertAlign w:val="superscript"/>
          <w:rtl/>
        </w:rPr>
        <w:t>)</w:t>
      </w:r>
      <w:r w:rsidR="00710A77"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 xml:space="preserve">بچۀ ما، زبان که باز کرد به او </w:t>
      </w:r>
      <w:r w:rsidR="008C2681">
        <w:rPr>
          <w:rStyle w:val="5-Char"/>
          <w:rtl/>
        </w:rPr>
        <w:t xml:space="preserve">«لا </w:t>
      </w:r>
      <w:r w:rsidR="008C2681">
        <w:rPr>
          <w:rStyle w:val="5-Char"/>
          <w:rFonts w:hint="cs"/>
          <w:rtl/>
        </w:rPr>
        <w:t>إ</w:t>
      </w:r>
      <w:r w:rsidR="008C2681">
        <w:rPr>
          <w:rStyle w:val="5-Char"/>
          <w:rtl/>
        </w:rPr>
        <w:t xml:space="preserve">له </w:t>
      </w:r>
      <w:r w:rsidR="008C2681">
        <w:rPr>
          <w:rStyle w:val="5-Char"/>
          <w:rFonts w:hint="cs"/>
          <w:rtl/>
        </w:rPr>
        <w:t>إ</w:t>
      </w:r>
      <w:r w:rsidRPr="0059586B">
        <w:rPr>
          <w:rStyle w:val="5-Char"/>
          <w:rtl/>
        </w:rPr>
        <w:t>لا الله»</w:t>
      </w:r>
      <w:r w:rsidRPr="0062224F">
        <w:rPr>
          <w:rStyle w:val="1-Char"/>
          <w:rtl/>
        </w:rPr>
        <w:t xml:space="preserve"> را یاد</w:t>
      </w:r>
      <w:r w:rsidR="001E5D31" w:rsidRPr="0062224F">
        <w:rPr>
          <w:rStyle w:val="1-Char"/>
          <w:rtl/>
        </w:rPr>
        <w:t xml:space="preserve"> می‌</w:t>
      </w:r>
      <w:r w:rsidRPr="0062224F">
        <w:rPr>
          <w:rStyle w:val="1-Char"/>
          <w:rtl/>
        </w:rPr>
        <w:t>دهیم. بزرگتر که شد، ارکان اسلام را یاد</w:t>
      </w:r>
      <w:r w:rsidR="001E5D31" w:rsidRPr="0062224F">
        <w:rPr>
          <w:rStyle w:val="1-Char"/>
          <w:rtl/>
        </w:rPr>
        <w:t xml:space="preserve"> می‌</w:t>
      </w:r>
      <w:r w:rsidRPr="0062224F">
        <w:rPr>
          <w:rStyle w:val="1-Char"/>
          <w:rtl/>
        </w:rPr>
        <w:t>دهیم. این به هوش بچه ربطی ندارد. تعلیم بچه وظیفۀ</w:t>
      </w:r>
      <w:r w:rsidR="002D3D2D" w:rsidRPr="0062224F">
        <w:rPr>
          <w:rStyle w:val="1-Char"/>
          <w:rtl/>
        </w:rPr>
        <w:t xml:space="preserve"> </w:t>
      </w:r>
      <w:r w:rsidRPr="0062224F">
        <w:rPr>
          <w:rStyle w:val="1-Char"/>
          <w:rtl/>
        </w:rPr>
        <w:t xml:space="preserve">هر سرپرستی است. </w:t>
      </w:r>
    </w:p>
    <w:p w:rsidR="00710A77" w:rsidRPr="0062224F" w:rsidRDefault="00783174" w:rsidP="001E5D31">
      <w:pPr>
        <w:ind w:firstLine="284"/>
        <w:jc w:val="both"/>
        <w:rPr>
          <w:rStyle w:val="1-Char"/>
          <w:rtl/>
        </w:rPr>
      </w:pPr>
      <w:r>
        <w:rPr>
          <w:rStyle w:val="1-Char"/>
          <w:rFonts w:hint="cs"/>
          <w:rtl/>
        </w:rPr>
        <w:t>می‌گوید</w:t>
      </w:r>
      <w:r w:rsidR="00710A77"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بازهم صباغ مالکی و محمد بن طلحه را در کنار سلیمان بلخی و ابن ابی الحدید و گنجی و همدانی و خوارزمی شاهد آورده است تا ثابت کند که ایمان علی بهتر از ایمان ابوبکر بود.</w:t>
      </w:r>
    </w:p>
    <w:p w:rsidR="00710A77" w:rsidRPr="0062224F" w:rsidRDefault="00710A77" w:rsidP="00710A77">
      <w:pPr>
        <w:ind w:firstLine="284"/>
        <w:jc w:val="both"/>
        <w:rPr>
          <w:rStyle w:val="1-Char"/>
          <w:rtl/>
        </w:rPr>
      </w:pPr>
      <w:r w:rsidRPr="0062224F">
        <w:rPr>
          <w:rStyle w:val="1-Char"/>
          <w:rtl/>
        </w:rPr>
        <w:t>در ضمن</w:t>
      </w:r>
      <w:r w:rsidR="00B32BA2">
        <w:rPr>
          <w:rStyle w:val="1-Char"/>
          <w:rtl/>
        </w:rPr>
        <w:t xml:space="preserve"> </w:t>
      </w:r>
      <w:r w:rsidR="00783174">
        <w:rPr>
          <w:rStyle w:val="1-Char"/>
          <w:rtl/>
        </w:rPr>
        <w:t>می‌گوید</w:t>
      </w:r>
      <w:r w:rsidRPr="0062224F">
        <w:rPr>
          <w:rStyle w:val="1-Char"/>
          <w:rtl/>
        </w:rPr>
        <w:t>:</w:t>
      </w:r>
      <w:r w:rsidR="00F0383B">
        <w:rPr>
          <w:rStyle w:val="1-Char"/>
          <w:rtl/>
        </w:rPr>
        <w:t xml:space="preserve"> آن‌ها </w:t>
      </w:r>
      <w:r w:rsidRPr="0062224F">
        <w:rPr>
          <w:rStyle w:val="1-Char"/>
          <w:rtl/>
        </w:rPr>
        <w:t xml:space="preserve">از بزرگان سنی‌ها هستند. </w:t>
      </w:r>
    </w:p>
    <w:p w:rsidR="00710A77" w:rsidRPr="0062224F" w:rsidRDefault="00710A77" w:rsidP="00710A77">
      <w:pPr>
        <w:ind w:firstLine="284"/>
        <w:jc w:val="both"/>
        <w:rPr>
          <w:rStyle w:val="1-Char"/>
          <w:rtl/>
        </w:rPr>
      </w:pPr>
      <w:bookmarkStart w:id="643" w:name="_Toc194375425"/>
      <w:r w:rsidRPr="0062224F">
        <w:rPr>
          <w:rStyle w:val="1-Char"/>
          <w:rtl/>
        </w:rPr>
        <w:t>ایمان علی از فطرت بود اما صحابۀ دیگر</w:t>
      </w:r>
      <w:r w:rsidR="002D3D2D" w:rsidRPr="0062224F">
        <w:rPr>
          <w:rStyle w:val="1-Char"/>
          <w:rtl/>
        </w:rPr>
        <w:t xml:space="preserve"> </w:t>
      </w:r>
      <w:r w:rsidRPr="0062224F">
        <w:rPr>
          <w:rStyle w:val="1-Char"/>
          <w:rtl/>
        </w:rPr>
        <w:t>مدتی از عمرشان را در کفر سپری کردند</w:t>
      </w:r>
      <w:bookmarkEnd w:id="643"/>
    </w:p>
    <w:p w:rsidR="00710A77" w:rsidRPr="0062224F" w:rsidRDefault="00710A77" w:rsidP="00A90791">
      <w:pPr>
        <w:ind w:firstLine="284"/>
        <w:jc w:val="both"/>
        <w:rPr>
          <w:rStyle w:val="1-Char"/>
          <w:rtl/>
        </w:rPr>
      </w:pPr>
      <w:r w:rsidRPr="0062224F">
        <w:rPr>
          <w:rStyle w:val="1-Char"/>
          <w:rtl/>
        </w:rPr>
        <w:t>و این دلیل است بر برتری علی</w:t>
      </w:r>
      <w:r w:rsidR="002D3D2D" w:rsidRPr="0062224F">
        <w:rPr>
          <w:rStyle w:val="1-Char"/>
          <w:rtl/>
        </w:rPr>
        <w:t xml:space="preserve"> </w:t>
      </w:r>
      <w:r w:rsidRPr="0062224F">
        <w:rPr>
          <w:rStyle w:val="1-Char"/>
          <w:rtl/>
        </w:rPr>
        <w:t>و</w:t>
      </w:r>
      <w:r w:rsidR="00B32BA2">
        <w:rPr>
          <w:rStyle w:val="1-Char"/>
          <w:rtl/>
        </w:rPr>
        <w:t xml:space="preserve"> </w:t>
      </w:r>
      <w:r w:rsidR="00783174">
        <w:rPr>
          <w:rStyle w:val="1-Char"/>
          <w:rtl/>
        </w:rPr>
        <w:t>می‌گوید</w:t>
      </w:r>
      <w:r w:rsidRPr="0062224F">
        <w:rPr>
          <w:rStyle w:val="1-Char"/>
          <w:rtl/>
        </w:rPr>
        <w:t>:چون علی در کودکی ایمان آورد، پس ایمان او افضل است...</w:t>
      </w:r>
      <w:r w:rsidR="00A90791" w:rsidRPr="00CE6E7F">
        <w:rPr>
          <w:rStyle w:val="1-Char"/>
          <w:rFonts w:hint="cs"/>
          <w:vertAlign w:val="superscript"/>
          <w:rtl/>
        </w:rPr>
        <w:t>(</w:t>
      </w:r>
      <w:r w:rsidR="00A90791" w:rsidRPr="008C6EBC">
        <w:rPr>
          <w:rStyle w:val="1-Char"/>
          <w:vertAlign w:val="superscript"/>
          <w:rtl/>
        </w:rPr>
        <w:footnoteReference w:id="176"/>
      </w:r>
      <w:r w:rsidR="00A90791"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Default="000D6BFD" w:rsidP="00710A77">
      <w:pPr>
        <w:ind w:firstLine="284"/>
        <w:jc w:val="both"/>
        <w:rPr>
          <w:rStyle w:val="1-Char"/>
          <w:rtl/>
        </w:rPr>
      </w:pPr>
      <w:r>
        <w:rPr>
          <w:rStyle w:val="1-Char"/>
          <w:rtl/>
        </w:rPr>
        <w:t>می‌گو</w:t>
      </w:r>
      <w:r w:rsidR="00710A77" w:rsidRPr="0062224F">
        <w:rPr>
          <w:rStyle w:val="1-Char"/>
          <w:rtl/>
        </w:rPr>
        <w:t>ییم که گناه ابوبکر چه بود که الله وقتی ابوبکر پیر شد، پیامبر را مبعوث کرد. آخر به چه دلیل ایمان علی افضل است؟ مگر این آیه را نخواندی</w:t>
      </w:r>
      <w:r w:rsidR="00DE4714" w:rsidRPr="0062224F">
        <w:rPr>
          <w:rStyle w:val="1-Char"/>
          <w:rtl/>
        </w:rPr>
        <w:t>؟</w:t>
      </w:r>
    </w:p>
    <w:p w:rsidR="00FE21DB" w:rsidRPr="00596FEF" w:rsidRDefault="00FE21DB" w:rsidP="00FE21DB">
      <w:pPr>
        <w:ind w:firstLine="284"/>
        <w:jc w:val="both"/>
        <w:rPr>
          <w:rStyle w:val="7-Char"/>
          <w:rtl/>
        </w:rPr>
      </w:pPr>
      <w:r>
        <w:rPr>
          <w:rStyle w:val="1-Char"/>
          <w:rFonts w:cs="Traditional Arabic"/>
          <w:color w:val="000000"/>
          <w:shd w:val="clear" w:color="auto" w:fill="FFFFFF"/>
          <w:rtl/>
        </w:rPr>
        <w:t>﴿</w:t>
      </w:r>
      <w:r w:rsidRPr="00321A84">
        <w:rPr>
          <w:rStyle w:val="8-Char"/>
          <w:rtl/>
        </w:rPr>
        <w:t xml:space="preserve">إِلَّا مَن تَابَ وَءَامَنَ وَعَمِلَ عَمَلٗا صَٰلِحٗا فَأُوْلَٰٓئِكَ يُبَدِّلُ </w:t>
      </w:r>
      <w:r w:rsidRPr="00321A84">
        <w:rPr>
          <w:rStyle w:val="8-Char"/>
          <w:rFonts w:hint="cs"/>
          <w:rtl/>
        </w:rPr>
        <w:t>ٱ</w:t>
      </w:r>
      <w:r w:rsidRPr="00321A84">
        <w:rPr>
          <w:rStyle w:val="8-Char"/>
          <w:rFonts w:hint="eastAsia"/>
          <w:rtl/>
        </w:rPr>
        <w:t>للَّهُ</w:t>
      </w:r>
      <w:r w:rsidRPr="00321A84">
        <w:rPr>
          <w:rStyle w:val="8-Char"/>
          <w:rtl/>
        </w:rPr>
        <w:t xml:space="preserve"> سَيِّ‍َٔاتِهِمۡ حَسَنَٰتٖۗ وَكَانَ </w:t>
      </w:r>
      <w:r w:rsidRPr="00321A84">
        <w:rPr>
          <w:rStyle w:val="8-Char"/>
          <w:rFonts w:hint="cs"/>
          <w:rtl/>
        </w:rPr>
        <w:t>ٱ</w:t>
      </w:r>
      <w:r w:rsidRPr="00321A84">
        <w:rPr>
          <w:rStyle w:val="8-Char"/>
          <w:rFonts w:hint="eastAsia"/>
          <w:rtl/>
        </w:rPr>
        <w:t>للَّهُ</w:t>
      </w:r>
      <w:r w:rsidRPr="00321A84">
        <w:rPr>
          <w:rStyle w:val="8-Char"/>
          <w:rtl/>
        </w:rPr>
        <w:t xml:space="preserve"> غَفُورٗا رَّحِيمٗا٧٠</w:t>
      </w:r>
      <w:r>
        <w:rPr>
          <w:rStyle w:val="1-Char"/>
          <w:rFonts w:cs="Traditional Arabic"/>
          <w:color w:val="000000"/>
          <w:shd w:val="clear" w:color="auto" w:fill="FFFFFF"/>
          <w:rtl/>
        </w:rPr>
        <w:t>﴾</w:t>
      </w:r>
      <w:r w:rsidRPr="00321A84">
        <w:rPr>
          <w:rStyle w:val="8-Char"/>
          <w:rtl/>
        </w:rPr>
        <w:t xml:space="preserve"> </w:t>
      </w:r>
      <w:r w:rsidRPr="00596FEF">
        <w:rPr>
          <w:rStyle w:val="7-Char"/>
          <w:rtl/>
        </w:rPr>
        <w:t>[الفرقان: 70]</w:t>
      </w:r>
    </w:p>
    <w:p w:rsidR="00710A77" w:rsidRPr="0062224F" w:rsidRDefault="00710A77" w:rsidP="00362A31">
      <w:pPr>
        <w:ind w:firstLine="284"/>
        <w:jc w:val="both"/>
        <w:rPr>
          <w:rStyle w:val="1-Char"/>
          <w:rtl/>
        </w:rPr>
      </w:pPr>
      <w:r w:rsidRPr="0062224F">
        <w:rPr>
          <w:rStyle w:val="1-Char"/>
          <w:rtl/>
        </w:rPr>
        <w:t>الله بدی‌های اصحاب را در زمان جاهلیت به نیکی تبدیل</w:t>
      </w:r>
      <w:r w:rsidR="001E5D31" w:rsidRPr="0062224F">
        <w:rPr>
          <w:rStyle w:val="1-Char"/>
          <w:rtl/>
        </w:rPr>
        <w:t xml:space="preserve"> می‌</w:t>
      </w:r>
      <w:r w:rsidRPr="0062224F">
        <w:rPr>
          <w:rStyle w:val="1-Char"/>
          <w:rtl/>
        </w:rPr>
        <w:t>کند. چرا نکند؟</w:t>
      </w:r>
      <w:r w:rsidR="00F0383B">
        <w:rPr>
          <w:rStyle w:val="1-Char"/>
          <w:rtl/>
        </w:rPr>
        <w:t xml:space="preserve"> آن‌ها </w:t>
      </w:r>
      <w:r w:rsidRPr="0062224F">
        <w:rPr>
          <w:rStyle w:val="1-Char"/>
          <w:rtl/>
        </w:rPr>
        <w:t>بر عادات بد بودند؛ اسلام که آمد، ترک عادات برایشان مشکل</w:t>
      </w:r>
      <w:r w:rsidR="00362A31">
        <w:rPr>
          <w:rStyle w:val="1-Char"/>
          <w:rFonts w:hint="cs"/>
          <w:rtl/>
        </w:rPr>
        <w:t>‌</w:t>
      </w:r>
      <w:r w:rsidRPr="0062224F">
        <w:rPr>
          <w:rStyle w:val="1-Char"/>
          <w:rtl/>
        </w:rPr>
        <w:t xml:space="preserve">تر بود تا علی. پس به خاطر این فداکاری اجر بزرگی خواهند گرفت و این اصلاً عیب نیست. </w:t>
      </w:r>
    </w:p>
    <w:p w:rsidR="00710A77" w:rsidRPr="001E5D31" w:rsidRDefault="00710A77" w:rsidP="007D1402">
      <w:pPr>
        <w:pStyle w:val="3-"/>
        <w:rPr>
          <w:rtl/>
        </w:rPr>
      </w:pPr>
      <w:bookmarkStart w:id="644" w:name="_Toc194375426"/>
      <w:bookmarkStart w:id="645" w:name="_Toc433464612"/>
      <w:r w:rsidRPr="00FE21DB">
        <w:rPr>
          <w:rFonts w:hint="cs"/>
          <w:rtl/>
        </w:rPr>
        <w:t xml:space="preserve">ادعای </w:t>
      </w:r>
      <w:r w:rsidR="001E5D31" w:rsidRPr="00FE21DB">
        <w:rPr>
          <w:rFonts w:hint="cs"/>
          <w:rtl/>
        </w:rPr>
        <w:t>151</w:t>
      </w:r>
      <w:r w:rsidRPr="00FE21DB">
        <w:rPr>
          <w:rtl/>
        </w:rPr>
        <w:t>-</w:t>
      </w:r>
      <w:r w:rsidR="001E5D31" w:rsidRPr="00FE21DB">
        <w:rPr>
          <w:rFonts w:hint="cs"/>
          <w:rtl/>
        </w:rPr>
        <w:t xml:space="preserve"> </w:t>
      </w:r>
      <w:r w:rsidRPr="00FE21DB">
        <w:rPr>
          <w:rtl/>
        </w:rPr>
        <w:t>علی افضل از جمیع صحابه و امت بود</w:t>
      </w:r>
      <w:bookmarkEnd w:id="644"/>
      <w:r w:rsidR="00600B5B" w:rsidRPr="00FE21DB">
        <w:rPr>
          <w:rtl/>
        </w:rPr>
        <w:t>.</w:t>
      </w:r>
      <w:r w:rsidRPr="00FE21DB">
        <w:rPr>
          <w:rtl/>
        </w:rPr>
        <w:t>..</w:t>
      </w:r>
      <w:r w:rsidR="00A90791" w:rsidRPr="00653CC0">
        <w:rPr>
          <w:rStyle w:val="1-Char"/>
          <w:rFonts w:hint="cs"/>
          <w:bCs w:val="0"/>
          <w:vertAlign w:val="superscript"/>
          <w:rtl/>
        </w:rPr>
        <w:t>(</w:t>
      </w:r>
      <w:r w:rsidR="00A90791" w:rsidRPr="00653CC0">
        <w:rPr>
          <w:rStyle w:val="1-Char"/>
          <w:bCs w:val="0"/>
          <w:vertAlign w:val="superscript"/>
          <w:rtl/>
        </w:rPr>
        <w:footnoteReference w:id="177"/>
      </w:r>
      <w:r w:rsidR="00A90791" w:rsidRPr="00653CC0">
        <w:rPr>
          <w:rStyle w:val="1-Char"/>
          <w:rFonts w:hint="cs"/>
          <w:bCs w:val="0"/>
          <w:vertAlign w:val="superscript"/>
          <w:rtl/>
        </w:rPr>
        <w:t>)</w:t>
      </w:r>
      <w:bookmarkEnd w:id="645"/>
      <w:r w:rsidRPr="001E5D31">
        <w:rPr>
          <w:rtl/>
        </w:rPr>
        <w:t xml:space="preserve"> </w:t>
      </w:r>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362A31">
      <w:pPr>
        <w:ind w:firstLine="284"/>
        <w:jc w:val="both"/>
        <w:rPr>
          <w:rStyle w:val="1-Char"/>
          <w:rtl/>
        </w:rPr>
      </w:pPr>
      <w:r w:rsidRPr="0062224F">
        <w:rPr>
          <w:rStyle w:val="1-Char"/>
          <w:rtl/>
        </w:rPr>
        <w:t>خجالت نکش. یادت رفته است؟ مگر از همۀ انبیاء و فرشته‌ها هم افضل</w:t>
      </w:r>
      <w:r w:rsidR="00362A31">
        <w:rPr>
          <w:rStyle w:val="1-Char"/>
          <w:rFonts w:hint="cs"/>
          <w:rtl/>
        </w:rPr>
        <w:t>‌</w:t>
      </w:r>
      <w:r w:rsidRPr="0062224F">
        <w:rPr>
          <w:rStyle w:val="1-Char"/>
          <w:rFonts w:hint="cs"/>
          <w:rtl/>
        </w:rPr>
        <w:t>تر</w:t>
      </w:r>
      <w:r w:rsidRPr="0062224F">
        <w:rPr>
          <w:rStyle w:val="1-Char"/>
          <w:rtl/>
        </w:rPr>
        <w:t xml:space="preserve"> نبود. اما</w:t>
      </w:r>
      <w:r w:rsidR="00FA03B3">
        <w:rPr>
          <w:rStyle w:val="1-Char"/>
          <w:rtl/>
        </w:rPr>
        <w:t xml:space="preserve"> نمی‌دا</w:t>
      </w:r>
      <w:r w:rsidRPr="0062224F">
        <w:rPr>
          <w:rStyle w:val="1-Char"/>
          <w:rtl/>
        </w:rPr>
        <w:t xml:space="preserve">نم </w:t>
      </w:r>
      <w:r w:rsidR="001E5D31" w:rsidRPr="0062224F">
        <w:rPr>
          <w:rStyle w:val="1-Char"/>
          <w:rtl/>
        </w:rPr>
        <w:t>چرا قرآن به او اشاره</w:t>
      </w:r>
      <w:r w:rsidR="001E5D31" w:rsidRPr="0062224F">
        <w:rPr>
          <w:rStyle w:val="1-Char"/>
          <w:rFonts w:hint="cs"/>
          <w:rtl/>
        </w:rPr>
        <w:t>‌</w:t>
      </w:r>
      <w:r w:rsidR="001E5D31" w:rsidRPr="0062224F">
        <w:rPr>
          <w:rStyle w:val="1-Char"/>
          <w:rtl/>
        </w:rPr>
        <w:t>ای ندارد؟!</w:t>
      </w:r>
      <w:r w:rsidR="001E5D31"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همین طور از کارخانۀ دروغ سازی خویش، حدیث دروغ</w:t>
      </w:r>
      <w:r w:rsidR="001E5D31" w:rsidRPr="0062224F">
        <w:rPr>
          <w:rStyle w:val="1-Char"/>
          <w:rtl/>
        </w:rPr>
        <w:t xml:space="preserve"> می‌</w:t>
      </w:r>
      <w:r w:rsidRPr="0062224F">
        <w:rPr>
          <w:rStyle w:val="1-Char"/>
          <w:rtl/>
        </w:rPr>
        <w:t>سازد. کارگرانش هم، سلیمان بلخی</w:t>
      </w:r>
      <w:r w:rsidR="00FA223B" w:rsidRPr="0062224F">
        <w:rPr>
          <w:rStyle w:val="1-Char"/>
          <w:rtl/>
        </w:rPr>
        <w:t>،</w:t>
      </w:r>
      <w:r w:rsidRPr="0062224F">
        <w:rPr>
          <w:rStyle w:val="1-Char"/>
          <w:rtl/>
        </w:rPr>
        <w:t xml:space="preserve"> ابن ابی الحدید</w:t>
      </w:r>
      <w:r w:rsidR="00FA223B" w:rsidRPr="0062224F">
        <w:rPr>
          <w:rStyle w:val="1-Char"/>
          <w:rtl/>
        </w:rPr>
        <w:t>،</w:t>
      </w:r>
      <w:r w:rsidRPr="0062224F">
        <w:rPr>
          <w:rStyle w:val="1-Char"/>
          <w:rtl/>
        </w:rPr>
        <w:t xml:space="preserve"> خوارزمی</w:t>
      </w:r>
      <w:r w:rsidR="00FA223B" w:rsidRPr="0062224F">
        <w:rPr>
          <w:rStyle w:val="1-Char"/>
          <w:rtl/>
        </w:rPr>
        <w:t>،</w:t>
      </w:r>
      <w:r w:rsidRPr="0062224F">
        <w:rPr>
          <w:rStyle w:val="1-Char"/>
          <w:rtl/>
        </w:rPr>
        <w:t xml:space="preserve"> اسکافی</w:t>
      </w:r>
      <w:r w:rsidR="00FA223B" w:rsidRPr="0062224F">
        <w:rPr>
          <w:rStyle w:val="1-Char"/>
          <w:rtl/>
        </w:rPr>
        <w:t>،</w:t>
      </w:r>
      <w:r w:rsidRPr="0062224F">
        <w:rPr>
          <w:rStyle w:val="1-Char"/>
          <w:rtl/>
        </w:rPr>
        <w:t xml:space="preserve"> گنجی</w:t>
      </w:r>
      <w:r w:rsidR="00FA223B" w:rsidRPr="0062224F">
        <w:rPr>
          <w:rStyle w:val="1-Char"/>
          <w:rtl/>
        </w:rPr>
        <w:t>،</w:t>
      </w:r>
      <w:r w:rsidRPr="0062224F">
        <w:rPr>
          <w:rStyle w:val="1-Char"/>
          <w:rtl/>
        </w:rPr>
        <w:t xml:space="preserve"> ابن صباغ</w:t>
      </w:r>
      <w:r w:rsidR="002D3D2D" w:rsidRPr="0062224F">
        <w:rPr>
          <w:rStyle w:val="1-Char"/>
          <w:rtl/>
        </w:rPr>
        <w:t xml:space="preserve"> </w:t>
      </w:r>
      <w:r w:rsidRPr="0062224F">
        <w:rPr>
          <w:rStyle w:val="1-Char"/>
          <w:rtl/>
        </w:rPr>
        <w:t xml:space="preserve">وحسکانی هستند. </w:t>
      </w:r>
    </w:p>
    <w:p w:rsidR="00710A77" w:rsidRPr="001E5D31" w:rsidRDefault="00710A77" w:rsidP="00C46EDF">
      <w:pPr>
        <w:pStyle w:val="3-"/>
      </w:pPr>
      <w:bookmarkStart w:id="646" w:name="_Toc194375427"/>
      <w:bookmarkStart w:id="647" w:name="_Toc212295169"/>
      <w:bookmarkStart w:id="648" w:name="_Toc433464613"/>
      <w:r w:rsidRPr="001E5D31">
        <w:rPr>
          <w:rFonts w:hint="cs"/>
          <w:rtl/>
        </w:rPr>
        <w:t>ادعای 152</w:t>
      </w:r>
      <w:r w:rsidR="00116CC5">
        <w:rPr>
          <w:rFonts w:hint="cs"/>
          <w:rtl/>
        </w:rPr>
        <w:t>-</w:t>
      </w:r>
      <w:r w:rsidRPr="001E5D31">
        <w:rPr>
          <w:rtl/>
        </w:rPr>
        <w:t xml:space="preserve"> نزول آیه در شأن علی «لیلة الهجرة» که در</w:t>
      </w:r>
      <w:r w:rsidRPr="001E5D31">
        <w:rPr>
          <w:rFonts w:cs="Tahoma"/>
          <w:color w:val="FF0000"/>
          <w:rtl/>
        </w:rPr>
        <w:t xml:space="preserve"> </w:t>
      </w:r>
      <w:r w:rsidRPr="001E5D31">
        <w:rPr>
          <w:rtl/>
        </w:rPr>
        <w:t>بستر رسول اکرم خوابید</w:t>
      </w:r>
      <w:bookmarkEnd w:id="646"/>
      <w:bookmarkEnd w:id="647"/>
      <w:bookmarkEnd w:id="648"/>
    </w:p>
    <w:p w:rsidR="00710A77" w:rsidRDefault="00783174" w:rsidP="00710A77">
      <w:pPr>
        <w:ind w:firstLine="284"/>
        <w:jc w:val="both"/>
        <w:rPr>
          <w:rStyle w:val="1-Char"/>
          <w:rtl/>
        </w:rPr>
      </w:pPr>
      <w:r>
        <w:rPr>
          <w:rStyle w:val="1-Char"/>
          <w:rtl/>
        </w:rPr>
        <w:t>می‌گوید</w:t>
      </w:r>
      <w:r w:rsidR="00710A77" w:rsidRPr="0062224F">
        <w:rPr>
          <w:rStyle w:val="1-Char"/>
          <w:rtl/>
        </w:rPr>
        <w:t xml:space="preserve"> آیۀ:</w:t>
      </w:r>
    </w:p>
    <w:p w:rsidR="00FE21DB" w:rsidRPr="00596FEF" w:rsidRDefault="00FE21DB" w:rsidP="00FE21DB">
      <w:pPr>
        <w:ind w:firstLine="284"/>
        <w:jc w:val="both"/>
        <w:rPr>
          <w:rStyle w:val="7-Char"/>
          <w:rtl/>
        </w:rPr>
      </w:pPr>
      <w:r>
        <w:rPr>
          <w:rStyle w:val="1-Char"/>
          <w:rFonts w:cs="Traditional Arabic"/>
          <w:color w:val="000000"/>
          <w:shd w:val="clear" w:color="auto" w:fill="FFFFFF"/>
          <w:rtl/>
        </w:rPr>
        <w:t>﴿</w:t>
      </w:r>
      <w:r w:rsidRPr="00321A84">
        <w:rPr>
          <w:rStyle w:val="8-Char"/>
          <w:rtl/>
        </w:rPr>
        <w:t xml:space="preserve">وَمِنَ </w:t>
      </w:r>
      <w:r w:rsidRPr="00321A84">
        <w:rPr>
          <w:rStyle w:val="8-Char"/>
          <w:rFonts w:hint="cs"/>
          <w:rtl/>
        </w:rPr>
        <w:t>ٱ</w:t>
      </w:r>
      <w:r w:rsidRPr="00321A84">
        <w:rPr>
          <w:rStyle w:val="8-Char"/>
          <w:rFonts w:hint="eastAsia"/>
          <w:rtl/>
        </w:rPr>
        <w:t>لنَّاسِ</w:t>
      </w:r>
      <w:r w:rsidRPr="00321A84">
        <w:rPr>
          <w:rStyle w:val="8-Char"/>
          <w:rtl/>
        </w:rPr>
        <w:t xml:space="preserve"> مَن يَشۡرِي نَفۡسَهُ </w:t>
      </w:r>
      <w:r w:rsidRPr="00321A84">
        <w:rPr>
          <w:rStyle w:val="8-Char"/>
          <w:rFonts w:hint="cs"/>
          <w:rtl/>
        </w:rPr>
        <w:t>ٱ</w:t>
      </w:r>
      <w:r w:rsidRPr="00321A84">
        <w:rPr>
          <w:rStyle w:val="8-Char"/>
          <w:rFonts w:hint="eastAsia"/>
          <w:rtl/>
        </w:rPr>
        <w:t>بۡتِغَآءَ</w:t>
      </w:r>
      <w:r w:rsidRPr="00321A84">
        <w:rPr>
          <w:rStyle w:val="8-Char"/>
          <w:rtl/>
        </w:rPr>
        <w:t xml:space="preserve"> مَرۡضَاتِ </w:t>
      </w:r>
      <w:r w:rsidRPr="00321A84">
        <w:rPr>
          <w:rStyle w:val="8-Char"/>
          <w:rFonts w:hint="cs"/>
          <w:rtl/>
        </w:rPr>
        <w:t>ٱ</w:t>
      </w:r>
      <w:r w:rsidRPr="00321A84">
        <w:rPr>
          <w:rStyle w:val="8-Char"/>
          <w:rFonts w:hint="eastAsia"/>
          <w:rtl/>
        </w:rPr>
        <w:t>للَّهِۚ</w:t>
      </w:r>
      <w:r w:rsidRPr="00321A84">
        <w:rPr>
          <w:rStyle w:val="8-Char"/>
          <w:rtl/>
        </w:rPr>
        <w:t xml:space="preserve"> وَ</w:t>
      </w:r>
      <w:r w:rsidRPr="00321A84">
        <w:rPr>
          <w:rStyle w:val="8-Char"/>
          <w:rFonts w:hint="cs"/>
          <w:rtl/>
        </w:rPr>
        <w:t>ٱ</w:t>
      </w:r>
      <w:r w:rsidRPr="00321A84">
        <w:rPr>
          <w:rStyle w:val="8-Char"/>
          <w:rFonts w:hint="eastAsia"/>
          <w:rtl/>
        </w:rPr>
        <w:t>للَّهُ</w:t>
      </w:r>
      <w:r w:rsidRPr="00321A84">
        <w:rPr>
          <w:rStyle w:val="8-Char"/>
          <w:rtl/>
        </w:rPr>
        <w:t xml:space="preserve"> رَءُوفُۢ بِ</w:t>
      </w:r>
      <w:r w:rsidRPr="00321A84">
        <w:rPr>
          <w:rStyle w:val="8-Char"/>
          <w:rFonts w:hint="cs"/>
          <w:rtl/>
        </w:rPr>
        <w:t>ٱ</w:t>
      </w:r>
      <w:r w:rsidRPr="00321A84">
        <w:rPr>
          <w:rStyle w:val="8-Char"/>
          <w:rFonts w:hint="eastAsia"/>
          <w:rtl/>
        </w:rPr>
        <w:t>لۡعِبَادِ</w:t>
      </w:r>
      <w:r w:rsidRPr="00321A84">
        <w:rPr>
          <w:rStyle w:val="8-Char"/>
          <w:rtl/>
        </w:rPr>
        <w:t>٢٠٧</w:t>
      </w:r>
      <w:r>
        <w:rPr>
          <w:rStyle w:val="1-Char"/>
          <w:rFonts w:cs="Traditional Arabic"/>
          <w:color w:val="000000"/>
          <w:shd w:val="clear" w:color="auto" w:fill="FFFFFF"/>
          <w:rtl/>
        </w:rPr>
        <w:t>﴾</w:t>
      </w:r>
      <w:r w:rsidRPr="00321A84">
        <w:rPr>
          <w:rStyle w:val="8-Char"/>
          <w:rtl/>
        </w:rPr>
        <w:t xml:space="preserve"> </w:t>
      </w:r>
      <w:r w:rsidRPr="00596FEF">
        <w:rPr>
          <w:rStyle w:val="7-Char"/>
          <w:rtl/>
        </w:rPr>
        <w:t>[البقرة: 207]</w:t>
      </w:r>
    </w:p>
    <w:p w:rsidR="00710A77" w:rsidRPr="0062224F" w:rsidRDefault="00710A77" w:rsidP="00A90791">
      <w:pPr>
        <w:ind w:firstLine="284"/>
        <w:jc w:val="both"/>
        <w:rPr>
          <w:rStyle w:val="1-Char"/>
          <w:rtl/>
        </w:rPr>
      </w:pPr>
      <w:r w:rsidRPr="0059586B">
        <w:rPr>
          <w:rStyle w:val="5-Char"/>
          <w:rFonts w:hint="cs"/>
          <w:rtl/>
        </w:rPr>
        <w:t>«</w:t>
      </w:r>
      <w:r w:rsidRPr="0062224F">
        <w:rPr>
          <w:rStyle w:val="1-Char"/>
          <w:rtl/>
        </w:rPr>
        <w:t>و از مردم کسی است که</w:t>
      </w:r>
      <w:r w:rsidR="001E5D31" w:rsidRPr="0062224F">
        <w:rPr>
          <w:rStyle w:val="1-Char"/>
          <w:rtl/>
        </w:rPr>
        <w:t xml:space="preserve"> می‌</w:t>
      </w:r>
      <w:r w:rsidRPr="0062224F">
        <w:rPr>
          <w:rStyle w:val="1-Char"/>
          <w:rtl/>
        </w:rPr>
        <w:t>فروشد خودش را تا الله را راضی کند و الله مهربان است بر بندگان</w:t>
      </w:r>
      <w:r w:rsidRPr="0059586B">
        <w:rPr>
          <w:rStyle w:val="5-Char"/>
          <w:rFonts w:hint="cs"/>
          <w:rtl/>
        </w:rPr>
        <w:t>»</w:t>
      </w:r>
      <w:r w:rsidR="00A90791" w:rsidRPr="0062224F">
        <w:rPr>
          <w:rStyle w:val="1-Char"/>
          <w:rFonts w:hint="cs"/>
          <w:rtl/>
        </w:rPr>
        <w:t>.</w:t>
      </w:r>
    </w:p>
    <w:p w:rsidR="00710A77" w:rsidRPr="0062224F" w:rsidRDefault="00710A77" w:rsidP="00A90791">
      <w:pPr>
        <w:ind w:firstLine="284"/>
        <w:jc w:val="both"/>
        <w:rPr>
          <w:rStyle w:val="1-Char"/>
          <w:rtl/>
        </w:rPr>
      </w:pPr>
      <w:r w:rsidRPr="0062224F">
        <w:rPr>
          <w:rStyle w:val="1-Char"/>
          <w:rtl/>
        </w:rPr>
        <w:t>آیا این آیه در حق علی و دربارۀ خوابیدن او در شب هجرت در رختخواب رسول الله است...</w:t>
      </w:r>
      <w:r w:rsidR="00A90791" w:rsidRPr="0062224F">
        <w:rPr>
          <w:rStyle w:val="1-Char"/>
          <w:rFonts w:hint="cs"/>
          <w:rtl/>
        </w:rPr>
        <w:t>؟</w:t>
      </w:r>
      <w:r w:rsidR="00A90791" w:rsidRPr="00CE6E7F">
        <w:rPr>
          <w:rStyle w:val="1-Char"/>
          <w:rFonts w:hint="cs"/>
          <w:vertAlign w:val="superscript"/>
          <w:rtl/>
        </w:rPr>
        <w:t>(</w:t>
      </w:r>
      <w:r w:rsidR="00A90791" w:rsidRPr="008C6EBC">
        <w:rPr>
          <w:rStyle w:val="1-Char"/>
          <w:vertAlign w:val="superscript"/>
          <w:rtl/>
        </w:rPr>
        <w:footnoteReference w:id="178"/>
      </w:r>
      <w:r w:rsidR="00A90791" w:rsidRPr="00CE6E7F">
        <w:rPr>
          <w:rStyle w:val="1-Char"/>
          <w:rFonts w:hint="cs"/>
          <w:vertAlign w:val="superscript"/>
          <w:rtl/>
        </w:rPr>
        <w:t>)</w:t>
      </w:r>
      <w:r w:rsidR="00A90791"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دروغی بیش نیست. این آیه دربارۀ صهیب رومی نازل شد که در زمان هجرت، مردم از او خواستند که مالش را بگذارد و برود. و او قبول کرد.سپس</w:t>
      </w:r>
      <w:r w:rsidR="002D3D2D" w:rsidRPr="0062224F">
        <w:rPr>
          <w:rStyle w:val="1-Char"/>
          <w:rtl/>
        </w:rPr>
        <w:t xml:space="preserve"> </w:t>
      </w:r>
      <w:r w:rsidRPr="0062224F">
        <w:rPr>
          <w:rStyle w:val="1-Char"/>
          <w:rtl/>
        </w:rPr>
        <w:t>در حق همۀ مومنان است.</w:t>
      </w:r>
    </w:p>
    <w:p w:rsidR="00710A77" w:rsidRPr="0062224F" w:rsidRDefault="00710A77" w:rsidP="00710A77">
      <w:pPr>
        <w:ind w:firstLine="284"/>
        <w:jc w:val="both"/>
        <w:rPr>
          <w:rStyle w:val="1-Char"/>
          <w:rtl/>
        </w:rPr>
      </w:pPr>
      <w:r w:rsidRPr="0062224F">
        <w:rPr>
          <w:rStyle w:val="1-Char"/>
          <w:rtl/>
        </w:rPr>
        <w:t>او</w:t>
      </w:r>
      <w:r w:rsidR="00B32BA2">
        <w:rPr>
          <w:rStyle w:val="1-Char"/>
          <w:rtl/>
        </w:rPr>
        <w:t xml:space="preserve"> </w:t>
      </w:r>
      <w:r w:rsidR="00783174">
        <w:rPr>
          <w:rStyle w:val="1-Char"/>
          <w:rtl/>
        </w:rPr>
        <w:t>می‌گوید</w:t>
      </w:r>
      <w:r w:rsidRPr="0062224F">
        <w:rPr>
          <w:rStyle w:val="1-Char"/>
          <w:rtl/>
        </w:rPr>
        <w:t xml:space="preserve"> علمای سنی این را در حق علی</w:t>
      </w:r>
      <w:r w:rsidR="007B56C5">
        <w:rPr>
          <w:rStyle w:val="1-Char"/>
          <w:rtl/>
        </w:rPr>
        <w:t xml:space="preserve"> می‌دانند</w:t>
      </w:r>
      <w:r w:rsidRPr="0062224F">
        <w:rPr>
          <w:rStyle w:val="1-Char"/>
          <w:rtl/>
        </w:rPr>
        <w:t>! اما فقط از سلیمان بلخی شیعه نقل قول</w:t>
      </w:r>
      <w:r w:rsidR="00100CD0">
        <w:rPr>
          <w:rStyle w:val="1-Char"/>
          <w:rtl/>
        </w:rPr>
        <w:t xml:space="preserve"> می‌کند</w:t>
      </w:r>
      <w:r w:rsidRPr="0062224F">
        <w:rPr>
          <w:rStyle w:val="1-Char"/>
          <w:rtl/>
        </w:rPr>
        <w:t xml:space="preserve"> که ما او را قبول نداریم.</w:t>
      </w:r>
    </w:p>
    <w:p w:rsidR="00710A77" w:rsidRPr="001E5D31" w:rsidRDefault="00710A77" w:rsidP="007D1402">
      <w:pPr>
        <w:pStyle w:val="3-"/>
        <w:rPr>
          <w:rtl/>
        </w:rPr>
      </w:pPr>
      <w:bookmarkStart w:id="649" w:name="_Toc194375428"/>
      <w:bookmarkStart w:id="650" w:name="_Toc433464614"/>
      <w:r w:rsidRPr="007D1402">
        <w:rPr>
          <w:rFonts w:hint="cs"/>
          <w:rtl/>
        </w:rPr>
        <w:t>ادعای</w:t>
      </w:r>
      <w:r w:rsidRPr="001E5D31">
        <w:rPr>
          <w:rFonts w:hint="cs"/>
          <w:rtl/>
        </w:rPr>
        <w:t xml:space="preserve"> 153</w:t>
      </w:r>
      <w:r w:rsidR="00116CC5">
        <w:rPr>
          <w:rFonts w:hint="cs"/>
          <w:rtl/>
        </w:rPr>
        <w:t>-</w:t>
      </w:r>
      <w:r w:rsidRPr="001E5D31">
        <w:rPr>
          <w:rFonts w:hint="cs"/>
          <w:rtl/>
        </w:rPr>
        <w:t xml:space="preserve"> </w:t>
      </w:r>
      <w:r w:rsidRPr="001E5D31">
        <w:rPr>
          <w:rtl/>
        </w:rPr>
        <w:t>اعتراف علماء سنّی بر افضل بودن خوابیدن علی</w:t>
      </w:r>
      <w:r w:rsidRPr="001E5D31">
        <w:rPr>
          <w:rStyle w:val="Heading1Char"/>
          <w:rFonts w:ascii="Times New Roman" w:hAnsi="Times New Roman" w:cs="Tahoma"/>
          <w:color w:val="FF0000"/>
          <w:sz w:val="28"/>
          <w:szCs w:val="28"/>
          <w:rtl/>
        </w:rPr>
        <w:t xml:space="preserve"> </w:t>
      </w:r>
      <w:r w:rsidRPr="001E5D31">
        <w:rPr>
          <w:rtl/>
        </w:rPr>
        <w:t>در بستر پیغمبر از مصاجت ابی بکر در غار</w:t>
      </w:r>
      <w:bookmarkEnd w:id="649"/>
      <w:r w:rsidR="00600B5B">
        <w:rPr>
          <w:rtl/>
        </w:rPr>
        <w:t>.</w:t>
      </w:r>
      <w:r w:rsidRPr="001E5D31">
        <w:rPr>
          <w:rtl/>
        </w:rPr>
        <w:t>..</w:t>
      </w:r>
      <w:r w:rsidR="00A90791" w:rsidRPr="00653CC0">
        <w:rPr>
          <w:rStyle w:val="1-Char"/>
          <w:rFonts w:hint="cs"/>
          <w:bCs w:val="0"/>
          <w:vertAlign w:val="superscript"/>
          <w:rtl/>
        </w:rPr>
        <w:t>(</w:t>
      </w:r>
      <w:r w:rsidR="00A90791" w:rsidRPr="00653CC0">
        <w:rPr>
          <w:rStyle w:val="1-Char"/>
          <w:bCs w:val="0"/>
          <w:vertAlign w:val="superscript"/>
          <w:rtl/>
        </w:rPr>
        <w:footnoteReference w:id="179"/>
      </w:r>
      <w:r w:rsidR="00A90791" w:rsidRPr="00653CC0">
        <w:rPr>
          <w:rStyle w:val="1-Char"/>
          <w:rFonts w:hint="cs"/>
          <w:bCs w:val="0"/>
          <w:vertAlign w:val="superscript"/>
          <w:rtl/>
        </w:rPr>
        <w:t>)</w:t>
      </w:r>
      <w:r w:rsidRPr="001E5D31">
        <w:rPr>
          <w:rFonts w:hint="cs"/>
          <w:rtl/>
        </w:rPr>
        <w:t>.</w:t>
      </w:r>
      <w:bookmarkEnd w:id="650"/>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منظور</w:t>
      </w:r>
      <w:r w:rsidRPr="0062224F">
        <w:rPr>
          <w:rStyle w:val="1-Char"/>
          <w:rFonts w:hint="cs"/>
          <w:rtl/>
        </w:rPr>
        <w:t>ش</w:t>
      </w:r>
      <w:r w:rsidRPr="0062224F">
        <w:rPr>
          <w:rStyle w:val="1-Char"/>
          <w:rtl/>
        </w:rPr>
        <w:t xml:space="preserve"> از علمای اهل سنت حتماً چهار</w:t>
      </w:r>
      <w:r w:rsidR="002D3D2D" w:rsidRPr="0062224F">
        <w:rPr>
          <w:rStyle w:val="1-Char"/>
          <w:rtl/>
        </w:rPr>
        <w:t xml:space="preserve"> </w:t>
      </w:r>
      <w:r w:rsidRPr="0062224F">
        <w:rPr>
          <w:rStyle w:val="1-Char"/>
          <w:rtl/>
        </w:rPr>
        <w:t xml:space="preserve">امام چهار مذهب ما هستند؛ </w:t>
      </w:r>
      <w:r w:rsidRPr="0062224F">
        <w:rPr>
          <w:rStyle w:val="1-Char"/>
          <w:rFonts w:hint="cs"/>
          <w:rtl/>
        </w:rPr>
        <w:t xml:space="preserve">یا شاید هم </w:t>
      </w:r>
      <w:r w:rsidRPr="0062224F">
        <w:rPr>
          <w:rStyle w:val="1-Char"/>
          <w:rtl/>
        </w:rPr>
        <w:t>بخار</w:t>
      </w:r>
      <w:r w:rsidR="00C46EDF" w:rsidRPr="0062224F">
        <w:rPr>
          <w:rStyle w:val="1-Char"/>
          <w:rtl/>
        </w:rPr>
        <w:t>ی</w:t>
      </w:r>
      <w:r w:rsidR="00FA223B" w:rsidRPr="0062224F">
        <w:rPr>
          <w:rStyle w:val="1-Char"/>
          <w:rtl/>
        </w:rPr>
        <w:t>،</w:t>
      </w:r>
      <w:r w:rsidR="00C46EDF" w:rsidRPr="0062224F">
        <w:rPr>
          <w:rStyle w:val="1-Char"/>
          <w:rtl/>
        </w:rPr>
        <w:t xml:space="preserve"> مسلم</w:t>
      </w:r>
      <w:r w:rsidR="00FA223B" w:rsidRPr="0062224F">
        <w:rPr>
          <w:rStyle w:val="1-Char"/>
          <w:rtl/>
        </w:rPr>
        <w:t>،</w:t>
      </w:r>
      <w:r w:rsidR="00C46EDF" w:rsidRPr="0062224F">
        <w:rPr>
          <w:rStyle w:val="1-Char"/>
          <w:rtl/>
        </w:rPr>
        <w:t xml:space="preserve"> ابن تیمیه یا ابن رجب</w:t>
      </w:r>
      <w:r w:rsidRPr="0062224F">
        <w:rPr>
          <w:rStyle w:val="1-Char"/>
          <w:rtl/>
        </w:rPr>
        <w:t>.</w:t>
      </w:r>
    </w:p>
    <w:p w:rsidR="00710A77" w:rsidRPr="0062224F" w:rsidRDefault="00710A77" w:rsidP="00710A77">
      <w:pPr>
        <w:ind w:firstLine="284"/>
        <w:jc w:val="both"/>
        <w:rPr>
          <w:rStyle w:val="1-Char"/>
          <w:rtl/>
        </w:rPr>
      </w:pPr>
      <w:r w:rsidRPr="0062224F">
        <w:rPr>
          <w:rStyle w:val="1-Char"/>
          <w:rtl/>
        </w:rPr>
        <w:t>حالا ببینیم او از چه کسی دلیل</w:t>
      </w:r>
      <w:r w:rsidR="001E5D31" w:rsidRPr="0062224F">
        <w:rPr>
          <w:rStyle w:val="1-Char"/>
          <w:rtl/>
        </w:rPr>
        <w:t xml:space="preserve"> می‌</w:t>
      </w:r>
      <w:r w:rsidRPr="0062224F">
        <w:rPr>
          <w:rStyle w:val="1-Char"/>
          <w:rtl/>
        </w:rPr>
        <w:t>آورد؟ از ترمذی نسایی ابن ماجه؟</w:t>
      </w:r>
      <w:r w:rsidR="00C46EDF" w:rsidRPr="0062224F">
        <w:rPr>
          <w:rStyle w:val="1-Char"/>
          <w:rFonts w:hint="cs"/>
          <w:rtl/>
        </w:rPr>
        <w:t>.</w:t>
      </w:r>
    </w:p>
    <w:p w:rsidR="00710A77" w:rsidRPr="0062224F" w:rsidRDefault="00710A77" w:rsidP="00A90791">
      <w:pPr>
        <w:ind w:firstLine="284"/>
        <w:jc w:val="both"/>
        <w:rPr>
          <w:rStyle w:val="1-Char"/>
          <w:rtl/>
        </w:rPr>
      </w:pPr>
      <w:r w:rsidRPr="0062224F">
        <w:rPr>
          <w:rStyle w:val="1-Char"/>
          <w:rtl/>
        </w:rPr>
        <w:t xml:space="preserve"> نه بابا از</w:t>
      </w:r>
      <w:r w:rsidR="00AF2F4A">
        <w:rPr>
          <w:rStyle w:val="1-Char"/>
          <w:rtl/>
        </w:rPr>
        <w:t xml:space="preserve"> این‌ها </w:t>
      </w:r>
      <w:r w:rsidRPr="0062224F">
        <w:rPr>
          <w:rStyle w:val="1-Char"/>
          <w:rtl/>
        </w:rPr>
        <w:t>هم مشهورتر هستند. از حضرت ابو جعفر اسکافی</w:t>
      </w:r>
      <w:r w:rsidR="002D3D2D" w:rsidRPr="0062224F">
        <w:rPr>
          <w:rStyle w:val="1-Char"/>
          <w:rtl/>
        </w:rPr>
        <w:t xml:space="preserve"> </w:t>
      </w:r>
      <w:r w:rsidRPr="0062224F">
        <w:rPr>
          <w:rStyle w:val="1-Char"/>
          <w:rtl/>
        </w:rPr>
        <w:t>اعتراف گرفته</w:t>
      </w:r>
      <w:r w:rsidR="002D3D2D" w:rsidRPr="0062224F">
        <w:rPr>
          <w:rStyle w:val="1-Char"/>
          <w:rtl/>
        </w:rPr>
        <w:t xml:space="preserve"> </w:t>
      </w:r>
      <w:r w:rsidRPr="0062224F">
        <w:rPr>
          <w:rStyle w:val="1-Char"/>
          <w:rtl/>
        </w:rPr>
        <w:t>است از حضرت علامه دهر! مشهور در شرق و غرب عالم اسلام! از ابن صباغ مغربی</w:t>
      </w:r>
      <w:r w:rsidR="002D3D2D" w:rsidRPr="0062224F">
        <w:rPr>
          <w:rStyle w:val="1-Char"/>
          <w:rtl/>
        </w:rPr>
        <w:t xml:space="preserve"> </w:t>
      </w:r>
      <w:r w:rsidRPr="0062224F">
        <w:rPr>
          <w:rStyle w:val="1-Char"/>
          <w:rtl/>
        </w:rPr>
        <w:t>گواهی آورده است. او را</w:t>
      </w:r>
      <w:r w:rsidR="001E5D31" w:rsidRPr="0062224F">
        <w:rPr>
          <w:rStyle w:val="1-Char"/>
          <w:rtl/>
        </w:rPr>
        <w:t xml:space="preserve"> می‌</w:t>
      </w:r>
      <w:r w:rsidRPr="0062224F">
        <w:rPr>
          <w:rStyle w:val="1-Char"/>
          <w:rtl/>
        </w:rPr>
        <w:t>شناسید؟</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این دیگه کیه</w:t>
      </w:r>
      <w:r w:rsidR="00600B5B" w:rsidRPr="0062224F">
        <w:rPr>
          <w:rStyle w:val="1-Char"/>
          <w:rtl/>
        </w:rPr>
        <w:t>!</w:t>
      </w:r>
      <w:r w:rsidRPr="0062224F">
        <w:rPr>
          <w:rStyle w:val="1-Char"/>
          <w:rtl/>
        </w:rPr>
        <w:t xml:space="preserve"> نام کامل او</w:t>
      </w:r>
      <w:r w:rsidR="00FA223B" w:rsidRPr="0062224F">
        <w:rPr>
          <w:rStyle w:val="1-Char"/>
          <w:rtl/>
        </w:rPr>
        <w:t>،</w:t>
      </w:r>
      <w:r w:rsidRPr="0062224F">
        <w:rPr>
          <w:rStyle w:val="1-Char"/>
          <w:rtl/>
        </w:rPr>
        <w:t xml:space="preserve"> نورالدین علی بن محمد است. </w:t>
      </w:r>
    </w:p>
    <w:p w:rsidR="00710A77" w:rsidRPr="0062224F" w:rsidRDefault="00710A77" w:rsidP="00710A77">
      <w:pPr>
        <w:ind w:firstLine="284"/>
        <w:jc w:val="both"/>
        <w:rPr>
          <w:rStyle w:val="1-Char"/>
          <w:rtl/>
        </w:rPr>
      </w:pPr>
      <w:r w:rsidRPr="0062224F">
        <w:rPr>
          <w:rStyle w:val="1-Char"/>
          <w:rtl/>
        </w:rPr>
        <w:t xml:space="preserve">کتابی دارد به نام </w:t>
      </w:r>
      <w:r w:rsidR="00FE21DB">
        <w:rPr>
          <w:rStyle w:val="5-Char"/>
          <w:rtl/>
        </w:rPr>
        <w:t>«الفضول المهمه ف</w:t>
      </w:r>
      <w:r w:rsidR="00FE21DB">
        <w:rPr>
          <w:rStyle w:val="5-Char"/>
          <w:rFonts w:hint="cs"/>
          <w:rtl/>
        </w:rPr>
        <w:t>ي</w:t>
      </w:r>
      <w:r w:rsidRPr="00FE21DB">
        <w:rPr>
          <w:rStyle w:val="5-Char"/>
          <w:rtl/>
        </w:rPr>
        <w:t xml:space="preserve"> معرفته الائمه»</w:t>
      </w:r>
      <w:r w:rsidRPr="0062224F">
        <w:rPr>
          <w:rStyle w:val="1-Char"/>
          <w:rtl/>
        </w:rPr>
        <w:t xml:space="preserve"> و در</w:t>
      </w:r>
      <w:r w:rsidR="002D3D2D" w:rsidRPr="0062224F">
        <w:rPr>
          <w:rStyle w:val="1-Char"/>
          <w:rtl/>
        </w:rPr>
        <w:t xml:space="preserve"> </w:t>
      </w:r>
      <w:r w:rsidRPr="0062224F">
        <w:rPr>
          <w:rStyle w:val="1-Char"/>
          <w:rtl/>
        </w:rPr>
        <w:t>هر فصلش،</w:t>
      </w:r>
      <w:r w:rsidRPr="0062224F">
        <w:rPr>
          <w:rStyle w:val="1-Char"/>
          <w:rFonts w:hint="cs"/>
          <w:rtl/>
        </w:rPr>
        <w:t xml:space="preserve"> </w:t>
      </w:r>
      <w:r w:rsidRPr="0062224F">
        <w:rPr>
          <w:rStyle w:val="1-Char"/>
          <w:rtl/>
        </w:rPr>
        <w:t>فضایل یکی از امام‌های شیعه را نوشته</w:t>
      </w:r>
      <w:r w:rsidR="002D3D2D" w:rsidRPr="0062224F">
        <w:rPr>
          <w:rStyle w:val="1-Char"/>
          <w:rtl/>
        </w:rPr>
        <w:t xml:space="preserve"> </w:t>
      </w:r>
      <w:r w:rsidRPr="0062224F">
        <w:rPr>
          <w:rStyle w:val="1-Char"/>
          <w:rtl/>
        </w:rPr>
        <w:t xml:space="preserve">است و منظورش از ائمه، امامهای دوازده گانۀ شیعه است. </w:t>
      </w:r>
    </w:p>
    <w:p w:rsidR="00710A77" w:rsidRPr="0062224F" w:rsidRDefault="00710A77" w:rsidP="00710A77">
      <w:pPr>
        <w:ind w:firstLine="284"/>
        <w:jc w:val="both"/>
        <w:rPr>
          <w:rStyle w:val="1-Char"/>
          <w:rtl/>
        </w:rPr>
      </w:pPr>
      <w:r w:rsidRPr="0062224F">
        <w:rPr>
          <w:rStyle w:val="1-Char"/>
          <w:rtl/>
        </w:rPr>
        <w:t>در حیرتم که چرا دیگر نام مالکی را یدک</w:t>
      </w:r>
      <w:r w:rsidR="001E5D31" w:rsidRPr="0062224F">
        <w:rPr>
          <w:rStyle w:val="1-Char"/>
          <w:rtl/>
        </w:rPr>
        <w:t xml:space="preserve"> می‌</w:t>
      </w:r>
      <w:r w:rsidRPr="0062224F">
        <w:rPr>
          <w:rStyle w:val="1-Char"/>
          <w:rtl/>
        </w:rPr>
        <w:t>کشد؟!</w:t>
      </w:r>
      <w:r w:rsidR="00C46EDF" w:rsidRPr="0062224F">
        <w:rPr>
          <w:rStyle w:val="1-Char"/>
          <w:rFonts w:hint="cs"/>
          <w:rtl/>
        </w:rPr>
        <w:t>.</w:t>
      </w:r>
    </w:p>
    <w:p w:rsidR="00710A77" w:rsidRPr="001E5D31" w:rsidRDefault="00710A77" w:rsidP="00C46EDF">
      <w:pPr>
        <w:pStyle w:val="3-"/>
        <w:rPr>
          <w:rtl/>
        </w:rPr>
      </w:pPr>
      <w:bookmarkStart w:id="651" w:name="_Toc194375429"/>
      <w:bookmarkStart w:id="652" w:name="_Toc212295170"/>
      <w:bookmarkStart w:id="653" w:name="_Toc433464615"/>
      <w:r w:rsidRPr="001E5D31">
        <w:rPr>
          <w:rFonts w:hint="cs"/>
          <w:rtl/>
        </w:rPr>
        <w:t>ادعای 154</w:t>
      </w:r>
      <w:r w:rsidR="00116CC5">
        <w:rPr>
          <w:rFonts w:hint="cs"/>
          <w:rtl/>
        </w:rPr>
        <w:t>-</w:t>
      </w:r>
      <w:r w:rsidRPr="001E5D31">
        <w:rPr>
          <w:rFonts w:hint="cs"/>
          <w:rtl/>
        </w:rPr>
        <w:t xml:space="preserve"> </w:t>
      </w:r>
      <w:r w:rsidRPr="001E5D31">
        <w:rPr>
          <w:rtl/>
        </w:rPr>
        <w:t>علی از ابوبکر برتر است چون ابوبکر سفر را</w:t>
      </w:r>
      <w:r w:rsidRPr="001E5D31">
        <w:rPr>
          <w:rFonts w:cs="Tahoma"/>
          <w:color w:val="FF0000"/>
          <w:rtl/>
        </w:rPr>
        <w:t xml:space="preserve"> </w:t>
      </w:r>
      <w:r w:rsidRPr="001E5D31">
        <w:rPr>
          <w:rtl/>
        </w:rPr>
        <w:t>دوست</w:t>
      </w:r>
      <w:r w:rsidR="001E5D31">
        <w:rPr>
          <w:rtl/>
        </w:rPr>
        <w:t xml:space="preserve"> می‌</w:t>
      </w:r>
      <w:r w:rsidRPr="001E5D31">
        <w:rPr>
          <w:rtl/>
        </w:rPr>
        <w:t>داشت</w:t>
      </w:r>
      <w:bookmarkEnd w:id="651"/>
      <w:bookmarkEnd w:id="652"/>
      <w:bookmarkEnd w:id="653"/>
    </w:p>
    <w:p w:rsidR="00710A77" w:rsidRPr="0062224F" w:rsidRDefault="00710A77" w:rsidP="00710A77">
      <w:pPr>
        <w:ind w:firstLine="284"/>
        <w:jc w:val="both"/>
        <w:rPr>
          <w:rStyle w:val="1-Char"/>
          <w:rtl/>
        </w:rPr>
      </w:pPr>
      <w:r w:rsidRPr="0062224F">
        <w:rPr>
          <w:rStyle w:val="1-Char"/>
          <w:rtl/>
        </w:rPr>
        <w:t>در این جا، یک دلیل دیگر هم آورده است تا برتری علی را ثابت کند.</w:t>
      </w:r>
      <w:r w:rsidR="00B32BA2">
        <w:rPr>
          <w:rStyle w:val="1-Char"/>
          <w:rtl/>
        </w:rPr>
        <w:t xml:space="preserve"> </w:t>
      </w:r>
      <w:r w:rsidR="00783174">
        <w:rPr>
          <w:rStyle w:val="1-Char"/>
          <w:rtl/>
        </w:rPr>
        <w:t>می‌گوید</w:t>
      </w:r>
      <w:r w:rsidRPr="0062224F">
        <w:rPr>
          <w:rStyle w:val="1-Char"/>
          <w:rtl/>
        </w:rPr>
        <w:t>: علی دوست نداشت یک دقیقه از رسول جدا باشد. پس این عدم همراهی با پیامبر او را رنج</w:t>
      </w:r>
      <w:r w:rsidR="001E5D31" w:rsidRPr="0062224F">
        <w:rPr>
          <w:rStyle w:val="1-Char"/>
          <w:rtl/>
        </w:rPr>
        <w:t xml:space="preserve"> می‌</w:t>
      </w:r>
      <w:r w:rsidRPr="0062224F">
        <w:rPr>
          <w:rStyle w:val="1-Char"/>
          <w:rtl/>
        </w:rPr>
        <w:t xml:space="preserve">داد و این، اجر او را مضاعف کرد. </w:t>
      </w:r>
    </w:p>
    <w:p w:rsidR="00710A77" w:rsidRPr="0062224F" w:rsidRDefault="00710A77" w:rsidP="00A90791">
      <w:pPr>
        <w:ind w:firstLine="284"/>
        <w:jc w:val="both"/>
        <w:rPr>
          <w:rStyle w:val="1-Char"/>
          <w:rtl/>
        </w:rPr>
      </w:pPr>
      <w:r w:rsidRPr="0062224F">
        <w:rPr>
          <w:rStyle w:val="1-Char"/>
          <w:rtl/>
        </w:rPr>
        <w:t>اما ابوبکر سفر را دوست داشت پس هجرت برایش مثل سفر بود و به آن عادت داشت پس در آن اجری نیست...</w:t>
      </w:r>
      <w:r w:rsidR="00A90791" w:rsidRPr="00CE6E7F">
        <w:rPr>
          <w:rStyle w:val="1-Char"/>
          <w:rFonts w:hint="cs"/>
          <w:vertAlign w:val="superscript"/>
          <w:rtl/>
        </w:rPr>
        <w:t>(</w:t>
      </w:r>
      <w:r w:rsidR="00A90791" w:rsidRPr="008C6EBC">
        <w:rPr>
          <w:rStyle w:val="1-Char"/>
          <w:vertAlign w:val="superscript"/>
          <w:rtl/>
        </w:rPr>
        <w:footnoteReference w:id="180"/>
      </w:r>
      <w:r w:rsidR="00A90791"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در عقل من که به این خزعبلات جواب</w:t>
      </w:r>
      <w:r w:rsidR="001E1019">
        <w:rPr>
          <w:rStyle w:val="1-Char"/>
          <w:rtl/>
        </w:rPr>
        <w:t xml:space="preserve"> می‌دهم</w:t>
      </w:r>
      <w:r w:rsidRPr="0062224F">
        <w:rPr>
          <w:rStyle w:val="1-Char"/>
          <w:rtl/>
        </w:rPr>
        <w:t xml:space="preserve">، شک نکنید. </w:t>
      </w:r>
    </w:p>
    <w:p w:rsidR="00710A77" w:rsidRPr="0062224F" w:rsidRDefault="00710A77" w:rsidP="00710A77">
      <w:pPr>
        <w:ind w:firstLine="284"/>
        <w:jc w:val="both"/>
        <w:rPr>
          <w:rStyle w:val="1-Char"/>
        </w:rPr>
      </w:pPr>
      <w:r w:rsidRPr="0062224F">
        <w:rPr>
          <w:rStyle w:val="1-Char"/>
          <w:rtl/>
        </w:rPr>
        <w:t>چه کار کنم که با هر کس مناظره</w:t>
      </w:r>
      <w:r w:rsidR="00C30663">
        <w:rPr>
          <w:rStyle w:val="1-Char"/>
          <w:rtl/>
        </w:rPr>
        <w:t xml:space="preserve"> می‌کنم</w:t>
      </w:r>
      <w:r w:rsidRPr="0062224F">
        <w:rPr>
          <w:rStyle w:val="1-Char"/>
          <w:rtl/>
        </w:rPr>
        <w:t>،</w:t>
      </w:r>
      <w:r w:rsidR="00B32BA2">
        <w:rPr>
          <w:rStyle w:val="1-Char"/>
          <w:rtl/>
        </w:rPr>
        <w:t xml:space="preserve"> </w:t>
      </w:r>
      <w:r w:rsidR="00783174">
        <w:rPr>
          <w:rStyle w:val="1-Char"/>
          <w:rtl/>
        </w:rPr>
        <w:t>می‌گوید</w:t>
      </w:r>
      <w:r w:rsidRPr="0062224F">
        <w:rPr>
          <w:rStyle w:val="1-Char"/>
          <w:rtl/>
        </w:rPr>
        <w:t>: برو</w:t>
      </w:r>
      <w:r w:rsidR="002D3D2D" w:rsidRPr="0062224F">
        <w:rPr>
          <w:rStyle w:val="1-Char"/>
          <w:rtl/>
        </w:rPr>
        <w:t xml:space="preserve"> شب‌های </w:t>
      </w:r>
      <w:r w:rsidRPr="0062224F">
        <w:rPr>
          <w:rStyle w:val="1-Char"/>
          <w:rtl/>
        </w:rPr>
        <w:t xml:space="preserve">پیشاور را بخوان. </w:t>
      </w:r>
    </w:p>
    <w:p w:rsidR="007D1402" w:rsidRPr="007D1402" w:rsidRDefault="00710A77" w:rsidP="007D1402">
      <w:pPr>
        <w:pStyle w:val="3-"/>
        <w:rPr>
          <w:rStyle w:val="1-Char"/>
          <w:rFonts w:ascii="IRZar" w:hAnsi="IRZar" w:cs="IRZar"/>
          <w:sz w:val="24"/>
          <w:szCs w:val="24"/>
          <w:rtl/>
        </w:rPr>
      </w:pPr>
      <w:bookmarkStart w:id="654" w:name="_Toc194375430"/>
      <w:bookmarkStart w:id="655" w:name="_Toc433464616"/>
      <w:r w:rsidRPr="007D1402">
        <w:rPr>
          <w:rStyle w:val="1-Char"/>
          <w:rFonts w:ascii="IRZar" w:hAnsi="IRZar" w:cs="IRZar" w:hint="cs"/>
          <w:sz w:val="24"/>
          <w:szCs w:val="24"/>
          <w:rtl/>
        </w:rPr>
        <w:t>ادعای 155</w:t>
      </w:r>
      <w:r w:rsidR="00116CC5" w:rsidRPr="007D1402">
        <w:rPr>
          <w:rStyle w:val="1-Char"/>
          <w:rFonts w:ascii="IRZar" w:hAnsi="IRZar" w:cs="IRZar" w:hint="cs"/>
          <w:sz w:val="24"/>
          <w:szCs w:val="24"/>
          <w:rtl/>
        </w:rPr>
        <w:t>-</w:t>
      </w:r>
      <w:r w:rsidRPr="007D1402">
        <w:rPr>
          <w:rStyle w:val="1-Char"/>
          <w:rFonts w:ascii="IRZar" w:hAnsi="IRZar" w:cs="IRZar"/>
          <w:sz w:val="24"/>
          <w:szCs w:val="24"/>
          <w:rtl/>
        </w:rPr>
        <w:t xml:space="preserve"> در مباحثات علمی و مناظرات دینی شدتی برای</w:t>
      </w:r>
      <w:r w:rsidRPr="007D1402">
        <w:rPr>
          <w:rStyle w:val="Heading1Char"/>
          <w:rFonts w:ascii="IRZar" w:hAnsi="IRZar" w:cs="IRZar"/>
          <w:b w:val="0"/>
          <w:bCs/>
          <w:kern w:val="0"/>
          <w:sz w:val="24"/>
          <w:szCs w:val="24"/>
          <w:rtl/>
        </w:rPr>
        <w:t xml:space="preserve"> </w:t>
      </w:r>
      <w:r w:rsidRPr="007D1402">
        <w:rPr>
          <w:rStyle w:val="1-Char"/>
          <w:rFonts w:ascii="IRZar" w:hAnsi="IRZar" w:cs="IRZar"/>
          <w:sz w:val="24"/>
          <w:szCs w:val="24"/>
          <w:rtl/>
        </w:rPr>
        <w:t>عمر نبوده است</w:t>
      </w:r>
      <w:bookmarkEnd w:id="654"/>
      <w:bookmarkEnd w:id="655"/>
    </w:p>
    <w:p w:rsidR="00710A77" w:rsidRPr="0062224F" w:rsidRDefault="00783174" w:rsidP="007D1402">
      <w:pPr>
        <w:ind w:firstLine="284"/>
        <w:jc w:val="both"/>
        <w:rPr>
          <w:rStyle w:val="1-Char"/>
          <w:rtl/>
        </w:rPr>
      </w:pPr>
      <w:r>
        <w:rPr>
          <w:rStyle w:val="1-Char"/>
          <w:rtl/>
        </w:rPr>
        <w:t>می‌گوید</w:t>
      </w:r>
      <w:r w:rsidR="00710A77" w:rsidRPr="0062224F">
        <w:rPr>
          <w:rStyle w:val="1-Char"/>
          <w:rtl/>
        </w:rPr>
        <w:t>: من خبر ندارم که عمر علمی داشت یا مناظرۀ دینی داشت، اگر کسی خبر دارد به من بگوید...</w:t>
      </w:r>
      <w:r w:rsidR="00A90791" w:rsidRPr="00CE6E7F">
        <w:rPr>
          <w:rStyle w:val="1-Char"/>
          <w:rFonts w:hint="cs"/>
          <w:vertAlign w:val="superscript"/>
          <w:rtl/>
        </w:rPr>
        <w:t>(</w:t>
      </w:r>
      <w:r w:rsidR="00A90791" w:rsidRPr="008C6EBC">
        <w:rPr>
          <w:rStyle w:val="1-Char"/>
          <w:vertAlign w:val="superscript"/>
          <w:rtl/>
        </w:rPr>
        <w:footnoteReference w:id="181"/>
      </w:r>
      <w:r w:rsidR="00A90791" w:rsidRPr="00CE6E7F">
        <w:rPr>
          <w:rStyle w:val="1-Char"/>
          <w:rFonts w:hint="cs"/>
          <w:vertAlign w:val="superscript"/>
          <w:rtl/>
        </w:rPr>
        <w:t>)</w:t>
      </w:r>
      <w:r w:rsidR="00710A77"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تو از خیلی چیزها خبر نداری. تو هنوز خبر نداری که حسین 1368 سال پیش فوت کرد. همین دیروز بود که چهلمین روز مرگش را گرامی داشتید! تو هنوز خبر نداری که الله یکی است یا 1+ 14!</w:t>
      </w:r>
      <w:r w:rsidRPr="0062224F">
        <w:rPr>
          <w:rStyle w:val="1-Char"/>
          <w:rFonts w:hint="cs"/>
          <w:rtl/>
        </w:rPr>
        <w:t>.</w:t>
      </w:r>
    </w:p>
    <w:p w:rsidR="00710A77" w:rsidRPr="0062224F" w:rsidRDefault="00710A77" w:rsidP="00FE21DB">
      <w:pPr>
        <w:ind w:firstLine="284"/>
        <w:jc w:val="both"/>
        <w:rPr>
          <w:rStyle w:val="1-Char"/>
          <w:rtl/>
        </w:rPr>
      </w:pPr>
      <w:r w:rsidRPr="0062224F">
        <w:rPr>
          <w:rStyle w:val="1-Char"/>
          <w:rtl/>
        </w:rPr>
        <w:t>اما بدان که عمر سخنان با ارزشی داشت که عین</w:t>
      </w:r>
      <w:r w:rsidR="00F0383B">
        <w:rPr>
          <w:rStyle w:val="1-Char"/>
          <w:rtl/>
        </w:rPr>
        <w:t xml:space="preserve"> آن‌ها </w:t>
      </w:r>
      <w:r w:rsidRPr="0062224F">
        <w:rPr>
          <w:rStyle w:val="1-Char"/>
          <w:rtl/>
        </w:rPr>
        <w:t>در قرآن است؛ مثل این جملۀ معروفش که در ماجرای تهمت به عایشه فرمود: هذا بهتان عظیم. آیه آمد که</w:t>
      </w:r>
      <w:r w:rsidRPr="0062224F">
        <w:rPr>
          <w:rStyle w:val="1-Char"/>
          <w:rFonts w:hint="cs"/>
          <w:rtl/>
        </w:rPr>
        <w:t>:</w:t>
      </w:r>
      <w:r w:rsidR="00FE21DB">
        <w:rPr>
          <w:rStyle w:val="1-Char"/>
          <w:rFonts w:hint="cs"/>
          <w:rtl/>
        </w:rPr>
        <w:t xml:space="preserve"> </w:t>
      </w:r>
      <w:r w:rsidR="00FE21DB">
        <w:rPr>
          <w:rStyle w:val="1-Char"/>
          <w:rFonts w:cs="Traditional Arabic"/>
          <w:color w:val="000000"/>
          <w:shd w:val="clear" w:color="auto" w:fill="FFFFFF"/>
          <w:rtl/>
        </w:rPr>
        <w:t>﴿</w:t>
      </w:r>
      <w:r w:rsidR="00FE21DB" w:rsidRPr="00321A84">
        <w:rPr>
          <w:rStyle w:val="8-Char"/>
          <w:rtl/>
        </w:rPr>
        <w:t>سُبۡحَٰنَكَ هَٰذَا بُهۡتَٰنٌ عَظِيمٞ١٦</w:t>
      </w:r>
      <w:r w:rsidR="00FE21DB">
        <w:rPr>
          <w:rStyle w:val="1-Char"/>
          <w:rFonts w:cs="Traditional Arabic"/>
          <w:color w:val="000000"/>
          <w:shd w:val="clear" w:color="auto" w:fill="FFFFFF"/>
          <w:rtl/>
        </w:rPr>
        <w:t>﴾</w:t>
      </w:r>
      <w:r w:rsidR="00FE21DB" w:rsidRPr="00321A84">
        <w:rPr>
          <w:rStyle w:val="8-Char"/>
          <w:rtl/>
        </w:rPr>
        <w:t xml:space="preserve"> </w:t>
      </w:r>
      <w:r w:rsidR="00FE21DB" w:rsidRPr="00596FEF">
        <w:rPr>
          <w:rStyle w:val="7-Char"/>
          <w:rtl/>
        </w:rPr>
        <w:t>[النور: 16]</w:t>
      </w:r>
    </w:p>
    <w:p w:rsidR="00710A77" w:rsidRPr="0062224F" w:rsidRDefault="00710A77" w:rsidP="00710A77">
      <w:pPr>
        <w:ind w:firstLine="284"/>
        <w:jc w:val="both"/>
        <w:rPr>
          <w:rStyle w:val="1-Char"/>
          <w:rtl/>
        </w:rPr>
      </w:pPr>
      <w:r w:rsidRPr="0062224F">
        <w:rPr>
          <w:rStyle w:val="1-Char"/>
          <w:rtl/>
        </w:rPr>
        <w:t>یکبار عمر در مجلسی قرآن</w:t>
      </w:r>
      <w:r w:rsidR="001E5D31" w:rsidRPr="0062224F">
        <w:rPr>
          <w:rStyle w:val="1-Char"/>
          <w:rtl/>
        </w:rPr>
        <w:t xml:space="preserve"> می‌</w:t>
      </w:r>
      <w:r w:rsidRPr="0062224F">
        <w:rPr>
          <w:rStyle w:val="1-Char"/>
          <w:rtl/>
        </w:rPr>
        <w:t>خواند؛ سپس برای قضای حاجت بیرون رفت و برگشت تا قرآن خواندن را ادامه دهد. مردی گفت:</w:t>
      </w:r>
    </w:p>
    <w:p w:rsidR="00710A77" w:rsidRPr="0062224F" w:rsidRDefault="00710A77" w:rsidP="00710A77">
      <w:pPr>
        <w:ind w:firstLine="284"/>
        <w:jc w:val="both"/>
        <w:rPr>
          <w:rStyle w:val="1-Char"/>
          <w:rtl/>
        </w:rPr>
      </w:pPr>
      <w:r w:rsidRPr="0062224F">
        <w:rPr>
          <w:rStyle w:val="1-Char"/>
          <w:rtl/>
        </w:rPr>
        <w:t>یا امیر المومنین، بدون وضو قرآن</w:t>
      </w:r>
      <w:r w:rsidR="001E5D31" w:rsidRPr="0062224F">
        <w:rPr>
          <w:rStyle w:val="1-Char"/>
          <w:rtl/>
        </w:rPr>
        <w:t xml:space="preserve"> می‌</w:t>
      </w:r>
      <w:r w:rsidRPr="0062224F">
        <w:rPr>
          <w:rStyle w:val="1-Char"/>
          <w:rtl/>
        </w:rPr>
        <w:t>خوانی؟ در جواب جمل</w:t>
      </w:r>
      <w:r w:rsidR="008C2681">
        <w:rPr>
          <w:rStyle w:val="1-Char"/>
          <w:rtl/>
        </w:rPr>
        <w:t xml:space="preserve">ه‌ای </w:t>
      </w:r>
      <w:r w:rsidRPr="0062224F">
        <w:rPr>
          <w:rStyle w:val="1-Char"/>
          <w:rtl/>
        </w:rPr>
        <w:t>کوتاه گفت که یک دنیا معنی داشت. گفت: چه کسی گفته است، وضو لازم است؟</w:t>
      </w:r>
      <w:r w:rsidR="002D3D2D" w:rsidRPr="0062224F">
        <w:rPr>
          <w:rStyle w:val="1-Char"/>
          <w:rtl/>
        </w:rPr>
        <w:t xml:space="preserve"> </w:t>
      </w:r>
      <w:r w:rsidRPr="0062224F">
        <w:rPr>
          <w:rStyle w:val="1-Char"/>
          <w:rtl/>
        </w:rPr>
        <w:t>مسیلمۀ کذاب!</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به یک نکته خواننده توجه کند؛ بین شیعه و اقوام پیشین، شباهت عجیبی وجود دارد!</w:t>
      </w:r>
    </w:p>
    <w:p w:rsidR="00710A77" w:rsidRDefault="00710A77" w:rsidP="00710A77">
      <w:pPr>
        <w:ind w:firstLine="284"/>
        <w:jc w:val="both"/>
        <w:rPr>
          <w:rStyle w:val="1-Char"/>
          <w:rtl/>
        </w:rPr>
      </w:pPr>
      <w:r w:rsidRPr="0062224F">
        <w:rPr>
          <w:rStyle w:val="1-Char"/>
          <w:rtl/>
        </w:rPr>
        <w:t>اول این آیه را ببینید:</w:t>
      </w:r>
    </w:p>
    <w:p w:rsidR="002F772F" w:rsidRPr="00596FEF" w:rsidRDefault="002F772F" w:rsidP="002F772F">
      <w:pPr>
        <w:ind w:firstLine="284"/>
        <w:jc w:val="both"/>
        <w:rPr>
          <w:rStyle w:val="7-Char"/>
          <w:rtl/>
        </w:rPr>
      </w:pPr>
      <w:r>
        <w:rPr>
          <w:rStyle w:val="1-Char"/>
          <w:rFonts w:cs="Traditional Arabic"/>
          <w:color w:val="000000"/>
          <w:shd w:val="clear" w:color="auto" w:fill="FFFFFF"/>
          <w:rtl/>
        </w:rPr>
        <w:t>﴿</w:t>
      </w:r>
      <w:r w:rsidRPr="00321A84">
        <w:rPr>
          <w:rStyle w:val="8-Char"/>
          <w:rtl/>
        </w:rPr>
        <w:t xml:space="preserve">فَقَالَ </w:t>
      </w:r>
      <w:r w:rsidRPr="00321A84">
        <w:rPr>
          <w:rStyle w:val="8-Char"/>
          <w:rFonts w:hint="cs"/>
          <w:rtl/>
        </w:rPr>
        <w:t>ٱ</w:t>
      </w:r>
      <w:r w:rsidRPr="00321A84">
        <w:rPr>
          <w:rStyle w:val="8-Char"/>
          <w:rFonts w:hint="eastAsia"/>
          <w:rtl/>
        </w:rPr>
        <w:t>لۡمَلَأُ</w:t>
      </w:r>
      <w:r w:rsidRPr="00321A84">
        <w:rPr>
          <w:rStyle w:val="8-Char"/>
          <w:rtl/>
        </w:rPr>
        <w:t xml:space="preserve"> </w:t>
      </w:r>
      <w:r w:rsidRPr="00321A84">
        <w:rPr>
          <w:rStyle w:val="8-Char"/>
          <w:rFonts w:hint="cs"/>
          <w:rtl/>
        </w:rPr>
        <w:t>ٱ</w:t>
      </w:r>
      <w:r w:rsidRPr="00321A84">
        <w:rPr>
          <w:rStyle w:val="8-Char"/>
          <w:rFonts w:hint="eastAsia"/>
          <w:rtl/>
        </w:rPr>
        <w:t>لَّذِينَ</w:t>
      </w:r>
      <w:r w:rsidRPr="00321A84">
        <w:rPr>
          <w:rStyle w:val="8-Char"/>
          <w:rtl/>
        </w:rPr>
        <w:t xml:space="preserve"> كَفَرُواْ مِن قَوۡمِهِ</w:t>
      </w:r>
      <w:r w:rsidRPr="00321A84">
        <w:rPr>
          <w:rStyle w:val="8-Char"/>
          <w:rFonts w:hint="cs"/>
          <w:rtl/>
        </w:rPr>
        <w:t>ۦ</w:t>
      </w:r>
      <w:r w:rsidRPr="00321A84">
        <w:rPr>
          <w:rStyle w:val="8-Char"/>
          <w:rtl/>
        </w:rPr>
        <w:t xml:space="preserve"> مَا نَرَىٰكَ إِلَّا بَشَرٗا مِّثۡلَنَا وَمَا نَرَىٰكَ </w:t>
      </w:r>
      <w:r w:rsidRPr="00321A84">
        <w:rPr>
          <w:rStyle w:val="8-Char"/>
          <w:rFonts w:hint="cs"/>
          <w:rtl/>
        </w:rPr>
        <w:t>ٱ</w:t>
      </w:r>
      <w:r w:rsidRPr="00321A84">
        <w:rPr>
          <w:rStyle w:val="8-Char"/>
          <w:rFonts w:hint="eastAsia"/>
          <w:rtl/>
        </w:rPr>
        <w:t>تَّبَعَكَ</w:t>
      </w:r>
      <w:r w:rsidRPr="00321A84">
        <w:rPr>
          <w:rStyle w:val="8-Char"/>
          <w:rtl/>
        </w:rPr>
        <w:t xml:space="preserve"> إِلَّا </w:t>
      </w:r>
      <w:r w:rsidRPr="00321A84">
        <w:rPr>
          <w:rStyle w:val="8-Char"/>
          <w:rFonts w:hint="cs"/>
          <w:rtl/>
        </w:rPr>
        <w:t>ٱ</w:t>
      </w:r>
      <w:r w:rsidRPr="00321A84">
        <w:rPr>
          <w:rStyle w:val="8-Char"/>
          <w:rFonts w:hint="eastAsia"/>
          <w:rtl/>
        </w:rPr>
        <w:t>لَّذِينَ</w:t>
      </w:r>
      <w:r w:rsidRPr="00321A84">
        <w:rPr>
          <w:rStyle w:val="8-Char"/>
          <w:rtl/>
        </w:rPr>
        <w:t xml:space="preserve"> هُمۡ أَرَاذِلُنَا بَادِيَ </w:t>
      </w:r>
      <w:r w:rsidRPr="00321A84">
        <w:rPr>
          <w:rStyle w:val="8-Char"/>
          <w:rFonts w:hint="cs"/>
          <w:rtl/>
        </w:rPr>
        <w:t>ٱ</w:t>
      </w:r>
      <w:r w:rsidRPr="00321A84">
        <w:rPr>
          <w:rStyle w:val="8-Char"/>
          <w:rFonts w:hint="eastAsia"/>
          <w:rtl/>
        </w:rPr>
        <w:t>لرَّأۡيِ</w:t>
      </w:r>
      <w:r w:rsidRPr="00321A84">
        <w:rPr>
          <w:rStyle w:val="8-Char"/>
          <w:rtl/>
        </w:rPr>
        <w:t xml:space="preserve"> وَمَا نَرَىٰ لَكُمۡ عَلَيۡنَا مِن فَضۡلِۢ بَلۡ نَظُنُّكُمۡ كَٰذِبِينَ٢٧</w:t>
      </w:r>
      <w:r>
        <w:rPr>
          <w:rStyle w:val="1-Char"/>
          <w:rFonts w:cs="Traditional Arabic"/>
          <w:color w:val="000000"/>
          <w:shd w:val="clear" w:color="auto" w:fill="FFFFFF"/>
          <w:rtl/>
        </w:rPr>
        <w:t>﴾</w:t>
      </w:r>
      <w:r w:rsidRPr="00321A84">
        <w:rPr>
          <w:rStyle w:val="8-Char"/>
          <w:rtl/>
        </w:rPr>
        <w:t xml:space="preserve"> </w:t>
      </w:r>
      <w:r w:rsidRPr="00596FEF">
        <w:rPr>
          <w:rStyle w:val="7-Char"/>
          <w:rtl/>
        </w:rPr>
        <w:t>[هود: 27]</w:t>
      </w:r>
    </w:p>
    <w:p w:rsidR="00710A77" w:rsidRPr="0062224F" w:rsidRDefault="00710A77" w:rsidP="00710A77">
      <w:pPr>
        <w:ind w:firstLine="284"/>
        <w:jc w:val="both"/>
        <w:rPr>
          <w:rStyle w:val="1-Char"/>
          <w:rtl/>
        </w:rPr>
      </w:pPr>
      <w:r w:rsidRPr="0062224F">
        <w:rPr>
          <w:rStyle w:val="1-Char"/>
          <w:rtl/>
        </w:rPr>
        <w:t>همانطور که در آیه</w:t>
      </w:r>
      <w:r w:rsidR="00C94C10">
        <w:rPr>
          <w:rStyle w:val="1-Char"/>
          <w:rtl/>
        </w:rPr>
        <w:t xml:space="preserve"> می‌بینی</w:t>
      </w:r>
      <w:r w:rsidRPr="0062224F">
        <w:rPr>
          <w:rStyle w:val="1-Char"/>
          <w:rtl/>
        </w:rPr>
        <w:t>د، قوم نوح به پیامبر خود ایراد</w:t>
      </w:r>
      <w:r w:rsidR="001E5D31" w:rsidRPr="0062224F">
        <w:rPr>
          <w:rStyle w:val="1-Char"/>
          <w:rtl/>
        </w:rPr>
        <w:t xml:space="preserve"> می‌</w:t>
      </w:r>
      <w:r w:rsidRPr="0062224F">
        <w:rPr>
          <w:rStyle w:val="1-Char"/>
          <w:rtl/>
        </w:rPr>
        <w:t>گرفتند که با تو اراذل و اوباش همراه هستند</w:t>
      </w:r>
      <w:r w:rsidRPr="0062224F">
        <w:rPr>
          <w:rStyle w:val="1-Char"/>
          <w:rFonts w:hint="cs"/>
          <w:rtl/>
        </w:rPr>
        <w:t xml:space="preserve"> </w:t>
      </w:r>
      <w:r w:rsidRPr="0062224F">
        <w:rPr>
          <w:rStyle w:val="1-Char"/>
          <w:rtl/>
        </w:rPr>
        <w:t>و شیعه‌ها هم به پیامبر خود با زبان</w:t>
      </w:r>
      <w:r w:rsidR="00686EC4" w:rsidRPr="0062224F">
        <w:rPr>
          <w:rStyle w:val="1-Char"/>
          <w:rtl/>
        </w:rPr>
        <w:t xml:space="preserve"> بی‌</w:t>
      </w:r>
      <w:r w:rsidRPr="0062224F">
        <w:rPr>
          <w:rStyle w:val="1-Char"/>
          <w:rtl/>
        </w:rPr>
        <w:t>زبانی ایراد</w:t>
      </w:r>
      <w:r w:rsidR="001E5D31" w:rsidRPr="0062224F">
        <w:rPr>
          <w:rStyle w:val="1-Char"/>
          <w:rtl/>
        </w:rPr>
        <w:t xml:space="preserve"> می‌</w:t>
      </w:r>
      <w:r w:rsidRPr="0062224F">
        <w:rPr>
          <w:rStyle w:val="1-Char"/>
          <w:rtl/>
        </w:rPr>
        <w:t>گیرند که ای محمد، با تو اراذل و اوباش همراهند!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اگر نیک بنگریم،</w:t>
      </w:r>
      <w:r w:rsidR="00C94C10">
        <w:rPr>
          <w:rStyle w:val="1-Char"/>
          <w:rtl/>
        </w:rPr>
        <w:t xml:space="preserve"> می‌بینی</w:t>
      </w:r>
      <w:r w:rsidRPr="0062224F">
        <w:rPr>
          <w:rStyle w:val="1-Char"/>
          <w:rtl/>
        </w:rPr>
        <w:t xml:space="preserve">م که حرف شیعه، همان حرف منکران قوم نوح است. </w:t>
      </w:r>
    </w:p>
    <w:p w:rsidR="00710A77" w:rsidRPr="001E5D31" w:rsidRDefault="00710A77" w:rsidP="00C46EDF">
      <w:pPr>
        <w:pStyle w:val="3-"/>
      </w:pPr>
      <w:bookmarkStart w:id="656" w:name="_Toc194375431"/>
      <w:bookmarkStart w:id="657" w:name="_Toc212295171"/>
      <w:bookmarkStart w:id="658" w:name="_Toc433464617"/>
      <w:r w:rsidRPr="001E5D31">
        <w:rPr>
          <w:rFonts w:hint="cs"/>
          <w:rtl/>
        </w:rPr>
        <w:t>ادعای 156</w:t>
      </w:r>
      <w:r w:rsidR="00116CC5">
        <w:rPr>
          <w:rFonts w:hint="cs"/>
          <w:rtl/>
        </w:rPr>
        <w:t>-</w:t>
      </w:r>
      <w:r w:rsidRPr="001E5D31">
        <w:rPr>
          <w:rFonts w:hint="cs"/>
          <w:rtl/>
        </w:rPr>
        <w:t xml:space="preserve"> </w:t>
      </w:r>
      <w:r w:rsidRPr="001E5D31">
        <w:rPr>
          <w:rtl/>
        </w:rPr>
        <w:t>اقرار عمر بر</w:t>
      </w:r>
      <w:r w:rsidR="002D3D2D">
        <w:rPr>
          <w:rtl/>
        </w:rPr>
        <w:t xml:space="preserve"> </w:t>
      </w:r>
      <w:r w:rsidRPr="001E5D31">
        <w:rPr>
          <w:rtl/>
        </w:rPr>
        <w:t>برتری علی بر خودش ؛ در علم و در</w:t>
      </w:r>
      <w:r w:rsidRPr="001E5D31">
        <w:rPr>
          <w:rFonts w:cs="Tahoma"/>
          <w:color w:val="FF0000"/>
          <w:rtl/>
        </w:rPr>
        <w:t xml:space="preserve"> </w:t>
      </w:r>
      <w:r w:rsidRPr="001E5D31">
        <w:rPr>
          <w:rtl/>
        </w:rPr>
        <w:t>عمل</w:t>
      </w:r>
      <w:bookmarkEnd w:id="656"/>
      <w:bookmarkEnd w:id="657"/>
      <w:bookmarkEnd w:id="658"/>
    </w:p>
    <w:p w:rsidR="00710A77" w:rsidRPr="0062224F" w:rsidRDefault="002D3D2D" w:rsidP="00A90791">
      <w:pPr>
        <w:ind w:firstLine="284"/>
        <w:jc w:val="both"/>
        <w:rPr>
          <w:rStyle w:val="1-Char"/>
          <w:rtl/>
        </w:rPr>
      </w:pPr>
      <w:r w:rsidRPr="0062224F">
        <w:rPr>
          <w:rStyle w:val="1-Char"/>
          <w:rtl/>
        </w:rPr>
        <w:t xml:space="preserve"> </w:t>
      </w:r>
      <w:r w:rsidR="00710A77" w:rsidRPr="0062224F">
        <w:rPr>
          <w:rStyle w:val="1-Char"/>
          <w:rtl/>
        </w:rPr>
        <w:t>از قول عمر</w:t>
      </w:r>
      <w:r w:rsidR="00B32BA2">
        <w:rPr>
          <w:rStyle w:val="1-Char"/>
          <w:rtl/>
        </w:rPr>
        <w:t xml:space="preserve"> </w:t>
      </w:r>
      <w:r w:rsidR="00783174">
        <w:rPr>
          <w:rStyle w:val="1-Char"/>
          <w:rtl/>
        </w:rPr>
        <w:t>می‌گوید</w:t>
      </w:r>
      <w:r w:rsidR="00710A77" w:rsidRPr="0062224F">
        <w:rPr>
          <w:rStyle w:val="1-Char"/>
          <w:rtl/>
        </w:rPr>
        <w:t>: اگر علی نبود، عمر هلاک</w:t>
      </w:r>
      <w:r w:rsidR="001E5D31" w:rsidRPr="0062224F">
        <w:rPr>
          <w:rStyle w:val="1-Char"/>
          <w:rtl/>
        </w:rPr>
        <w:t xml:space="preserve"> می‌</w:t>
      </w:r>
      <w:r w:rsidR="00710A77" w:rsidRPr="0062224F">
        <w:rPr>
          <w:rStyle w:val="1-Char"/>
          <w:rtl/>
        </w:rPr>
        <w:t>شد</w:t>
      </w:r>
      <w:r w:rsidR="00600B5B" w:rsidRPr="0062224F">
        <w:rPr>
          <w:rStyle w:val="1-Char"/>
          <w:rtl/>
        </w:rPr>
        <w:t>.</w:t>
      </w:r>
      <w:r w:rsidR="00710A77" w:rsidRPr="0062224F">
        <w:rPr>
          <w:rStyle w:val="1-Char"/>
          <w:rtl/>
        </w:rPr>
        <w:t>..</w:t>
      </w:r>
      <w:r w:rsidR="00A90791" w:rsidRPr="00CE6E7F">
        <w:rPr>
          <w:rStyle w:val="1-Char"/>
          <w:rFonts w:hint="cs"/>
          <w:vertAlign w:val="superscript"/>
          <w:rtl/>
        </w:rPr>
        <w:t>(</w:t>
      </w:r>
      <w:r w:rsidR="00A90791" w:rsidRPr="008C6EBC">
        <w:rPr>
          <w:rStyle w:val="1-Char"/>
          <w:vertAlign w:val="superscript"/>
          <w:rtl/>
        </w:rPr>
        <w:footnoteReference w:id="182"/>
      </w:r>
      <w:r w:rsidR="00A90791" w:rsidRPr="00CE6E7F">
        <w:rPr>
          <w:rStyle w:val="1-Char"/>
          <w:rFonts w:hint="cs"/>
          <w:vertAlign w:val="superscript"/>
          <w:rtl/>
        </w:rPr>
        <w:t>)</w:t>
      </w:r>
      <w:r w:rsidR="00710A77"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Pr>
      </w:pPr>
      <w:r w:rsidRPr="0062224F">
        <w:rPr>
          <w:rStyle w:val="1-Char"/>
          <w:rtl/>
        </w:rPr>
        <w:t>اول، همین جمله دلیل است بر هوش عمر؛ چون فقط نادان خود را از همه عاقلتر</w:t>
      </w:r>
      <w:r w:rsidR="001E5D31" w:rsidRPr="0062224F">
        <w:rPr>
          <w:rStyle w:val="1-Char"/>
          <w:rtl/>
        </w:rPr>
        <w:t xml:space="preserve"> می‌</w:t>
      </w:r>
      <w:r w:rsidRPr="0062224F">
        <w:rPr>
          <w:rStyle w:val="1-Char"/>
          <w:rtl/>
        </w:rPr>
        <w:t>داند به خصوص اگر پادشاه هم باشد.</w:t>
      </w:r>
    </w:p>
    <w:p w:rsidR="00710A77" w:rsidRPr="0062224F" w:rsidRDefault="00710A77" w:rsidP="00A90791">
      <w:pPr>
        <w:ind w:firstLine="284"/>
        <w:jc w:val="both"/>
        <w:rPr>
          <w:rStyle w:val="1-Char"/>
          <w:rtl/>
        </w:rPr>
      </w:pPr>
      <w:r w:rsidRPr="0062224F">
        <w:rPr>
          <w:rStyle w:val="1-Char"/>
          <w:rtl/>
        </w:rPr>
        <w:t>دوم، این حرف «اگر علی نبود، عمر هلاک</w:t>
      </w:r>
      <w:r w:rsidR="001E5D31" w:rsidRPr="0062224F">
        <w:rPr>
          <w:rStyle w:val="1-Char"/>
          <w:rtl/>
        </w:rPr>
        <w:t xml:space="preserve"> می‌</w:t>
      </w:r>
      <w:r w:rsidRPr="0062224F">
        <w:rPr>
          <w:rStyle w:val="1-Char"/>
          <w:rtl/>
        </w:rPr>
        <w:t>شد» در بین شیعه‌ها مشهور است؛ اما دروغ است. ما برای دروغ بودن آن چند دلیل عقلی</w:t>
      </w:r>
      <w:r w:rsidR="001E5D31" w:rsidRPr="0062224F">
        <w:rPr>
          <w:rStyle w:val="1-Char"/>
          <w:rtl/>
        </w:rPr>
        <w:t xml:space="preserve"> می‌</w:t>
      </w:r>
      <w:r w:rsidRPr="0062224F">
        <w:rPr>
          <w:rStyle w:val="1-Char"/>
          <w:rtl/>
        </w:rPr>
        <w:t>آوریم</w:t>
      </w:r>
      <w:r w:rsidR="00600B5B" w:rsidRPr="0062224F">
        <w:rPr>
          <w:rStyle w:val="1-Char"/>
          <w:rtl/>
        </w:rPr>
        <w:t>.</w:t>
      </w:r>
      <w:r w:rsidRPr="0062224F">
        <w:rPr>
          <w:rStyle w:val="1-Char"/>
          <w:rtl/>
        </w:rPr>
        <w:t xml:space="preserve"> عمر با خوردن حق علی هلاک شد ب</w:t>
      </w:r>
      <w:r w:rsidR="00C46EDF" w:rsidRPr="0062224F">
        <w:rPr>
          <w:rStyle w:val="1-Char"/>
          <w:rtl/>
        </w:rPr>
        <w:t>ا زدن فاطمه (بزعم شما) هلاک شد!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کسی که در دریا غوطه</w:t>
      </w:r>
      <w:r w:rsidR="00917195">
        <w:rPr>
          <w:rStyle w:val="1-Char"/>
          <w:rtl/>
        </w:rPr>
        <w:t xml:space="preserve"> می‌خورد</w:t>
      </w:r>
      <w:r w:rsidRPr="0062224F">
        <w:rPr>
          <w:rStyle w:val="1-Char"/>
          <w:rtl/>
        </w:rPr>
        <w:t>، از باران</w:t>
      </w:r>
      <w:r w:rsidR="002D3D2D" w:rsidRPr="0062224F">
        <w:rPr>
          <w:rStyle w:val="1-Char"/>
          <w:rtl/>
        </w:rPr>
        <w:t xml:space="preserve"> نمی‌</w:t>
      </w:r>
      <w:r w:rsidRPr="0062224F">
        <w:rPr>
          <w:rStyle w:val="1-Char"/>
          <w:rtl/>
        </w:rPr>
        <w:t>ترسد یا اگر</w:t>
      </w:r>
      <w:r w:rsidR="002D3D2D" w:rsidRPr="0062224F">
        <w:rPr>
          <w:rStyle w:val="1-Char"/>
          <w:rtl/>
        </w:rPr>
        <w:t xml:space="preserve"> </w:t>
      </w:r>
      <w:r w:rsidRPr="0062224F">
        <w:rPr>
          <w:rStyle w:val="1-Char"/>
          <w:rtl/>
        </w:rPr>
        <w:t>شخصی به یک آدم کش نصیحت کند که مورچه را نکش، گناه دارد. احمقانه است که او تشکر کند که اگر</w:t>
      </w:r>
      <w:r w:rsidR="002D3D2D" w:rsidRPr="0062224F">
        <w:rPr>
          <w:rStyle w:val="1-Char"/>
          <w:rtl/>
        </w:rPr>
        <w:t xml:space="preserve"> نمی‌</w:t>
      </w:r>
      <w:r w:rsidRPr="0062224F">
        <w:rPr>
          <w:rStyle w:val="1-Char"/>
          <w:rtl/>
        </w:rPr>
        <w:t>گفتی من در آخرت بدبخت</w:t>
      </w:r>
      <w:r w:rsidR="001E5D31" w:rsidRPr="0062224F">
        <w:rPr>
          <w:rStyle w:val="1-Char"/>
          <w:rtl/>
        </w:rPr>
        <w:t xml:space="preserve"> می‌</w:t>
      </w:r>
      <w:r w:rsidRPr="0062224F">
        <w:rPr>
          <w:rStyle w:val="1-Char"/>
          <w:rtl/>
        </w:rPr>
        <w:t>شدم!</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پس یا روایت دروغ است یا</w:t>
      </w:r>
      <w:r w:rsidR="00800FBC">
        <w:rPr>
          <w:rStyle w:val="1-Char"/>
          <w:rtl/>
        </w:rPr>
        <w:t xml:space="preserve"> اینکه </w:t>
      </w:r>
      <w:r w:rsidRPr="0062224F">
        <w:rPr>
          <w:rStyle w:val="1-Char"/>
          <w:rtl/>
        </w:rPr>
        <w:t>عمر قصد ریا داشت.</w:t>
      </w:r>
      <w:r w:rsidR="001E5D31" w:rsidRPr="0062224F">
        <w:rPr>
          <w:rStyle w:val="1-Char"/>
          <w:rtl/>
        </w:rPr>
        <w:t xml:space="preserve"> می‌</w:t>
      </w:r>
      <w:r w:rsidRPr="0062224F">
        <w:rPr>
          <w:rStyle w:val="1-Char"/>
          <w:rtl/>
        </w:rPr>
        <w:t>دانم گل از روی شیعه‌ها شگفته</w:t>
      </w:r>
      <w:r w:rsidR="006148A3">
        <w:rPr>
          <w:rStyle w:val="1-Char"/>
          <w:rtl/>
        </w:rPr>
        <w:t xml:space="preserve"> می‌شود</w:t>
      </w:r>
      <w:r w:rsidRPr="0062224F">
        <w:rPr>
          <w:rStyle w:val="1-Char"/>
          <w:rtl/>
        </w:rPr>
        <w:t xml:space="preserve"> که بالاخره راه حلی پیدا شد.</w:t>
      </w:r>
      <w:r w:rsidR="002D3D2D"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فرض کنید شخصی با حقه بازی ولیعهد را برکنار</w:t>
      </w:r>
      <w:r w:rsidR="00100CD0">
        <w:rPr>
          <w:rStyle w:val="1-Char"/>
          <w:rtl/>
        </w:rPr>
        <w:t xml:space="preserve"> می‌کند</w:t>
      </w:r>
      <w:r w:rsidRPr="0062224F">
        <w:rPr>
          <w:rStyle w:val="1-Char"/>
          <w:rtl/>
        </w:rPr>
        <w:t xml:space="preserve"> و خودش به جایش</w:t>
      </w:r>
      <w:r w:rsidR="001E5D31" w:rsidRPr="0062224F">
        <w:rPr>
          <w:rStyle w:val="1-Char"/>
          <w:rtl/>
        </w:rPr>
        <w:t xml:space="preserve"> می‌</w:t>
      </w:r>
      <w:r w:rsidRPr="0062224F">
        <w:rPr>
          <w:rStyle w:val="1-Char"/>
          <w:rtl/>
        </w:rPr>
        <w:t>نشیند یا با زور و تهدید و آتش زدن خانه‌اش و زدن همسر و کشتن بچه‌اش پادشاه</w:t>
      </w:r>
      <w:r w:rsidR="006148A3">
        <w:rPr>
          <w:rStyle w:val="1-Char"/>
          <w:rtl/>
        </w:rPr>
        <w:t xml:space="preserve"> می‌شود</w:t>
      </w:r>
      <w:r w:rsidRPr="0062224F">
        <w:rPr>
          <w:rStyle w:val="1-Char"/>
          <w:rtl/>
        </w:rPr>
        <w:t>. بعد برای ریاکاری از همین مرد تعریف کند! البته این مرد مظلوم هم یک جای کارش عیب دارد که وزارت این ظالم را قبول</w:t>
      </w:r>
      <w:r w:rsidR="00100CD0">
        <w:rPr>
          <w:rStyle w:val="1-Char"/>
          <w:rtl/>
        </w:rPr>
        <w:t xml:space="preserve"> می‌کند</w:t>
      </w:r>
      <w:r w:rsidRPr="0062224F">
        <w:rPr>
          <w:rStyle w:val="1-Char"/>
          <w:rtl/>
        </w:rPr>
        <w:t xml:space="preserve"> و او را پر و بال</w:t>
      </w:r>
      <w:r w:rsidR="001E5D31" w:rsidRPr="0062224F">
        <w:rPr>
          <w:rStyle w:val="1-Char"/>
          <w:rtl/>
        </w:rPr>
        <w:t xml:space="preserve"> می‌</w:t>
      </w:r>
      <w:r w:rsidRPr="0062224F">
        <w:rPr>
          <w:rStyle w:val="1-Char"/>
          <w:rtl/>
        </w:rPr>
        <w:t xml:space="preserve">دهد تا برای خود حیثیتی دست و پا کند. </w:t>
      </w:r>
    </w:p>
    <w:p w:rsidR="00710A77" w:rsidRPr="0062224F" w:rsidRDefault="00710A77" w:rsidP="00710A77">
      <w:pPr>
        <w:ind w:firstLine="284"/>
        <w:jc w:val="both"/>
        <w:rPr>
          <w:rStyle w:val="1-Char"/>
          <w:rtl/>
        </w:rPr>
      </w:pPr>
      <w:r w:rsidRPr="0062224F">
        <w:rPr>
          <w:rStyle w:val="1-Char"/>
          <w:rtl/>
        </w:rPr>
        <w:t>حال که این مرد این طور به عمر کمک کرده است، شما چه کار</w:t>
      </w:r>
      <w:r w:rsidR="00362A31">
        <w:rPr>
          <w:rStyle w:val="1-Char"/>
          <w:rtl/>
        </w:rPr>
        <w:t>ه‌اید</w:t>
      </w:r>
      <w:r w:rsidRPr="0062224F">
        <w:rPr>
          <w:rStyle w:val="1-Char"/>
          <w:rtl/>
        </w:rPr>
        <w:t xml:space="preserve"> که بعد از 1400 سال از عمر بد</w:t>
      </w:r>
      <w:r w:rsidR="00EC20D9">
        <w:rPr>
          <w:rStyle w:val="1-Char"/>
          <w:rtl/>
        </w:rPr>
        <w:t xml:space="preserve"> می‌گویی</w:t>
      </w:r>
      <w:r w:rsidRPr="0062224F">
        <w:rPr>
          <w:rStyle w:val="1-Char"/>
          <w:rtl/>
        </w:rPr>
        <w:t>د؟!</w:t>
      </w:r>
      <w:r w:rsidR="002D3D2D" w:rsidRPr="0062224F">
        <w:rPr>
          <w:rStyle w:val="1-Char"/>
          <w:rtl/>
        </w:rPr>
        <w:t xml:space="preserve"> </w:t>
      </w:r>
      <w:r w:rsidRPr="0062224F">
        <w:rPr>
          <w:rStyle w:val="1-Char"/>
          <w:rtl/>
        </w:rPr>
        <w:t>نتیجه</w:t>
      </w:r>
      <w:r w:rsidR="00800FBC">
        <w:rPr>
          <w:rStyle w:val="1-Char"/>
          <w:rtl/>
        </w:rPr>
        <w:t xml:space="preserve"> اینکه </w:t>
      </w:r>
      <w:r w:rsidRPr="0062224F">
        <w:rPr>
          <w:rStyle w:val="1-Char"/>
          <w:rtl/>
        </w:rPr>
        <w:t>نه کار عمر عیب دارد، نه کار علی. شیعه دروغ</w:t>
      </w:r>
      <w:r w:rsidR="00B32BA2">
        <w:rPr>
          <w:rStyle w:val="1-Char"/>
          <w:rtl/>
        </w:rPr>
        <w:t xml:space="preserve"> </w:t>
      </w:r>
      <w:r w:rsidR="00783174">
        <w:rPr>
          <w:rStyle w:val="1-Char"/>
          <w:rtl/>
        </w:rPr>
        <w:t>می‌گوید</w:t>
      </w:r>
      <w:r w:rsidRPr="0062224F">
        <w:rPr>
          <w:rStyle w:val="1-Char"/>
          <w:rtl/>
        </w:rPr>
        <w:t>.</w:t>
      </w:r>
    </w:p>
    <w:p w:rsidR="00710A77" w:rsidRPr="001E5D31" w:rsidRDefault="00710A77" w:rsidP="000145C5">
      <w:pPr>
        <w:pStyle w:val="3-"/>
        <w:rPr>
          <w:rtl/>
        </w:rPr>
      </w:pPr>
      <w:bookmarkStart w:id="659" w:name="_Toc194375432"/>
      <w:bookmarkStart w:id="660" w:name="_Toc433464618"/>
      <w:r w:rsidRPr="001E5D31">
        <w:rPr>
          <w:rFonts w:hint="cs"/>
          <w:rtl/>
        </w:rPr>
        <w:t>ادعای 157</w:t>
      </w:r>
      <w:r w:rsidR="00116CC5">
        <w:rPr>
          <w:rFonts w:hint="cs"/>
          <w:rtl/>
        </w:rPr>
        <w:t>-</w:t>
      </w:r>
      <w:r w:rsidRPr="001E5D31">
        <w:rPr>
          <w:rtl/>
        </w:rPr>
        <w:t xml:space="preserve"> گفتار عمر</w:t>
      </w:r>
      <w:r w:rsidR="00DE4714">
        <w:rPr>
          <w:rtl/>
        </w:rPr>
        <w:t>(</w:t>
      </w:r>
      <w:r w:rsidRPr="001E5D31">
        <w:rPr>
          <w:rtl/>
        </w:rPr>
        <w:t>لو لا علی لهلک عمر)</w:t>
      </w:r>
      <w:r w:rsidR="00FA223B">
        <w:rPr>
          <w:rtl/>
        </w:rPr>
        <w:t>،</w:t>
      </w:r>
      <w:r w:rsidRPr="001E5D31">
        <w:rPr>
          <w:rtl/>
        </w:rPr>
        <w:t xml:space="preserve"> سند معتبری</w:t>
      </w:r>
      <w:r w:rsidR="002D3D2D">
        <w:rPr>
          <w:rtl/>
        </w:rPr>
        <w:t xml:space="preserve"> </w:t>
      </w:r>
      <w:r w:rsidRPr="001E5D31">
        <w:rPr>
          <w:rtl/>
        </w:rPr>
        <w:t>از سنی‌ها دارد</w:t>
      </w:r>
      <w:bookmarkEnd w:id="659"/>
      <w:r w:rsidRPr="001E5D31">
        <w:rPr>
          <w:rtl/>
        </w:rPr>
        <w:t>...</w:t>
      </w:r>
      <w:r w:rsidR="000145C5" w:rsidRPr="00653CC0">
        <w:rPr>
          <w:rStyle w:val="1-Char"/>
          <w:rFonts w:hint="cs"/>
          <w:bCs w:val="0"/>
          <w:vertAlign w:val="superscript"/>
          <w:rtl/>
        </w:rPr>
        <w:t>(</w:t>
      </w:r>
      <w:r w:rsidR="000145C5" w:rsidRPr="00653CC0">
        <w:rPr>
          <w:rStyle w:val="1-Char"/>
          <w:bCs w:val="0"/>
          <w:vertAlign w:val="superscript"/>
          <w:rtl/>
        </w:rPr>
        <w:footnoteReference w:id="183"/>
      </w:r>
      <w:r w:rsidR="000145C5" w:rsidRPr="00653CC0">
        <w:rPr>
          <w:rStyle w:val="1-Char"/>
          <w:rFonts w:hint="cs"/>
          <w:bCs w:val="0"/>
          <w:vertAlign w:val="superscript"/>
          <w:rtl/>
        </w:rPr>
        <w:t>)</w:t>
      </w:r>
      <w:r w:rsidRPr="001E5D31">
        <w:rPr>
          <w:rFonts w:hint="cs"/>
          <w:rtl/>
        </w:rPr>
        <w:t>.</w:t>
      </w:r>
      <w:bookmarkEnd w:id="660"/>
    </w:p>
    <w:p w:rsidR="00710A77" w:rsidRPr="0062224F" w:rsidRDefault="00710A77" w:rsidP="00710A77">
      <w:pPr>
        <w:ind w:firstLine="284"/>
        <w:jc w:val="both"/>
        <w:rPr>
          <w:rStyle w:val="1-Char"/>
          <w:rtl/>
        </w:rPr>
      </w:pPr>
      <w:r w:rsidRPr="0062224F">
        <w:rPr>
          <w:rStyle w:val="1-Char"/>
          <w:rtl/>
        </w:rPr>
        <w:t>این مرد چون</w:t>
      </w:r>
      <w:r w:rsidR="002D3D2D" w:rsidRPr="0062224F">
        <w:rPr>
          <w:rStyle w:val="1-Char"/>
          <w:rtl/>
        </w:rPr>
        <w:t xml:space="preserve"> نمی‌</w:t>
      </w:r>
      <w:r w:rsidRPr="0062224F">
        <w:rPr>
          <w:rStyle w:val="1-Char"/>
          <w:rtl/>
        </w:rPr>
        <w:t>خواهد علمی بحث کند، باز سند از سلیمان بلخی و امثال او آورده است و یک صفحه را</w:t>
      </w:r>
      <w:r w:rsidR="002D3D2D" w:rsidRPr="0062224F">
        <w:rPr>
          <w:rStyle w:val="1-Char"/>
          <w:rtl/>
        </w:rPr>
        <w:t xml:space="preserve"> </w:t>
      </w:r>
      <w:r w:rsidRPr="0062224F">
        <w:rPr>
          <w:rStyle w:val="1-Char"/>
          <w:rtl/>
        </w:rPr>
        <w:t>از روایت ابن ابی الحدید و سلیمان بلخی و گنجی شافعی و شبلنجی</w:t>
      </w:r>
      <w:r w:rsidR="002D3D2D" w:rsidRPr="0062224F">
        <w:rPr>
          <w:rStyle w:val="1-Char"/>
          <w:rtl/>
        </w:rPr>
        <w:t xml:space="preserve"> </w:t>
      </w:r>
      <w:r w:rsidRPr="0062224F">
        <w:rPr>
          <w:rStyle w:val="1-Char"/>
          <w:rtl/>
        </w:rPr>
        <w:t xml:space="preserve">و عجیلی و ابن صباغ پر کرده است. </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مثل</w:t>
      </w:r>
      <w:r w:rsidR="00800FBC">
        <w:rPr>
          <w:rStyle w:val="1-Char"/>
          <w:rtl/>
        </w:rPr>
        <w:t xml:space="preserve"> اینکه </w:t>
      </w:r>
      <w:r w:rsidRPr="0062224F">
        <w:rPr>
          <w:rStyle w:val="1-Char"/>
          <w:rtl/>
        </w:rPr>
        <w:t>بگوید: روزنامۀ کیهان و رسالت و فردا و ایران امروز از رسول الله روایت کرده‌اند!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این جمله</w:t>
      </w:r>
      <w:r w:rsidR="002D3D2D" w:rsidRPr="0062224F">
        <w:rPr>
          <w:rStyle w:val="1-Char"/>
          <w:rtl/>
        </w:rPr>
        <w:t xml:space="preserve"> </w:t>
      </w:r>
      <w:r w:rsidRPr="0062224F">
        <w:rPr>
          <w:rStyle w:val="1-Char"/>
          <w:rtl/>
        </w:rPr>
        <w:t>را عمر به سعد بن معاذ گفت که او را از کشتن زن متهم به زنا منع کند تا بچه دنیا بیاید. و این روایت در مصنف ابن ابی شعبه آمده است:</w:t>
      </w:r>
    </w:p>
    <w:p w:rsidR="00710A77" w:rsidRPr="00833686" w:rsidRDefault="00710A77" w:rsidP="00A90791">
      <w:pPr>
        <w:autoSpaceDE w:val="0"/>
        <w:autoSpaceDN w:val="0"/>
        <w:adjustRightInd w:val="0"/>
        <w:ind w:firstLine="284"/>
        <w:jc w:val="both"/>
        <w:rPr>
          <w:rStyle w:val="5-Char"/>
          <w:rFonts w:eastAsia="SimSun"/>
          <w:rtl/>
        </w:rPr>
      </w:pPr>
      <w:r w:rsidRPr="0059586B">
        <w:rPr>
          <w:rStyle w:val="5-Char"/>
          <w:rFonts w:eastAsia="SimSun" w:hint="cs"/>
          <w:rtl/>
        </w:rPr>
        <w:t>«</w:t>
      </w:r>
      <w:r w:rsidRPr="0059586B">
        <w:rPr>
          <w:rStyle w:val="5-Char"/>
          <w:rFonts w:eastAsia="SimSun"/>
          <w:rtl/>
        </w:rPr>
        <w:t>أن امرأة غاب عنها زوجها</w:t>
      </w:r>
      <w:r w:rsidR="00FA223B" w:rsidRPr="0059586B">
        <w:rPr>
          <w:rStyle w:val="5-Char"/>
          <w:rFonts w:eastAsia="SimSun"/>
          <w:rtl/>
        </w:rPr>
        <w:t>،</w:t>
      </w:r>
      <w:r w:rsidRPr="0059586B">
        <w:rPr>
          <w:rStyle w:val="5-Char"/>
          <w:rFonts w:eastAsia="SimSun"/>
          <w:rtl/>
        </w:rPr>
        <w:t xml:space="preserve"> ثم جاء وهي حامل فرفعها إلى عمر، فأمر برجمها فقال معاذ: إن يكن لك عليها سبيل فلا سبيل لك على ما في بطنها</w:t>
      </w:r>
      <w:r w:rsidR="00FA223B" w:rsidRPr="0059586B">
        <w:rPr>
          <w:rStyle w:val="5-Char"/>
          <w:rFonts w:eastAsia="SimSun"/>
          <w:rtl/>
        </w:rPr>
        <w:t>،</w:t>
      </w:r>
      <w:r w:rsidRPr="0059586B">
        <w:rPr>
          <w:rStyle w:val="5-Char"/>
          <w:rFonts w:eastAsia="SimSun"/>
          <w:rtl/>
        </w:rPr>
        <w:t xml:space="preserve"> فقال عمر: احبسوها حتى تضع، فوضعت غلاما له ثنيتان، فلما رآه أبوه قال</w:t>
      </w:r>
      <w:r w:rsidR="008858A6" w:rsidRPr="0059586B">
        <w:rPr>
          <w:rStyle w:val="5-Char"/>
          <w:rFonts w:eastAsia="SimSun"/>
          <w:rtl/>
        </w:rPr>
        <w:t>:</w:t>
      </w:r>
      <w:r w:rsidRPr="0059586B">
        <w:rPr>
          <w:rStyle w:val="5-Char"/>
          <w:rFonts w:eastAsia="SimSun"/>
          <w:rtl/>
        </w:rPr>
        <w:t xml:space="preserve"> ابني، فبلغ ذلك عمر فقال: عجزت النساء أن يلدن مثل معاذ، لولا معاذ هلك عمر</w:t>
      </w:r>
      <w:r w:rsidRPr="0059586B">
        <w:rPr>
          <w:rStyle w:val="5-Char"/>
          <w:rFonts w:eastAsia="SimSun" w:hint="cs"/>
          <w:rtl/>
        </w:rPr>
        <w:t>»</w:t>
      </w:r>
      <w:r w:rsidR="00A90791" w:rsidRPr="0059586B">
        <w:rPr>
          <w:rStyle w:val="5-Char"/>
          <w:rFonts w:eastAsia="SimSun" w:hint="cs"/>
          <w:rtl/>
        </w:rPr>
        <w:t>.</w:t>
      </w:r>
    </w:p>
    <w:p w:rsidR="00710A77" w:rsidRPr="0062224F" w:rsidRDefault="00710A77" w:rsidP="00C46EDF">
      <w:pPr>
        <w:autoSpaceDE w:val="0"/>
        <w:autoSpaceDN w:val="0"/>
        <w:adjustRightInd w:val="0"/>
        <w:ind w:firstLine="284"/>
        <w:jc w:val="both"/>
        <w:rPr>
          <w:rStyle w:val="1-Char"/>
          <w:rFonts w:eastAsia="SimSun"/>
          <w:rtl/>
        </w:rPr>
      </w:pPr>
      <w:r w:rsidRPr="0059586B">
        <w:rPr>
          <w:rStyle w:val="5-Char"/>
          <w:rFonts w:eastAsia="SimSun" w:hint="cs"/>
          <w:rtl/>
        </w:rPr>
        <w:t>«</w:t>
      </w:r>
      <w:r w:rsidRPr="0062224F">
        <w:rPr>
          <w:rStyle w:val="1-Char"/>
          <w:rFonts w:eastAsia="SimSun"/>
          <w:rtl/>
        </w:rPr>
        <w:t>مردی پس از مدت درازی از سفر برگشت؛ زنش را حامله دید؛ او را نزد عمر برد و عمر</w:t>
      </w:r>
      <w:r w:rsidRPr="0062224F">
        <w:rPr>
          <w:rStyle w:val="1-Char"/>
          <w:rFonts w:eastAsia="SimSun" w:hint="cs"/>
          <w:rtl/>
        </w:rPr>
        <w:t>، امر</w:t>
      </w:r>
      <w:r w:rsidR="002D3D2D" w:rsidRPr="0062224F">
        <w:rPr>
          <w:rStyle w:val="1-Char"/>
          <w:rFonts w:eastAsia="SimSun" w:hint="cs"/>
          <w:rtl/>
        </w:rPr>
        <w:t xml:space="preserve"> </w:t>
      </w:r>
      <w:r w:rsidRPr="0062224F">
        <w:rPr>
          <w:rStyle w:val="1-Char"/>
          <w:rFonts w:eastAsia="SimSun"/>
          <w:rtl/>
        </w:rPr>
        <w:t>به سنگسارش</w:t>
      </w:r>
      <w:r w:rsidR="002D3D2D" w:rsidRPr="0062224F">
        <w:rPr>
          <w:rStyle w:val="1-Char"/>
          <w:rFonts w:eastAsia="SimSun"/>
          <w:rtl/>
        </w:rPr>
        <w:t xml:space="preserve"> </w:t>
      </w:r>
      <w:r w:rsidRPr="0062224F">
        <w:rPr>
          <w:rStyle w:val="1-Char"/>
          <w:rFonts w:eastAsia="SimSun"/>
          <w:rtl/>
        </w:rPr>
        <w:t>کرد. معاذ گفت: اما بر بچه‌اش حق نداری که ظلم کنی. عمر گفت: بگذارید زن وضع حمل کند و بچه‌اش را به</w:t>
      </w:r>
      <w:r w:rsidR="002D3D2D" w:rsidRPr="0062224F">
        <w:rPr>
          <w:rStyle w:val="1-Char"/>
          <w:rFonts w:eastAsia="SimSun"/>
          <w:rtl/>
        </w:rPr>
        <w:t xml:space="preserve"> </w:t>
      </w:r>
      <w:r w:rsidRPr="0062224F">
        <w:rPr>
          <w:rStyle w:val="1-Char"/>
          <w:rFonts w:eastAsia="SimSun"/>
          <w:rtl/>
        </w:rPr>
        <w:t>دنیا آورد با دو دندان</w:t>
      </w:r>
      <w:r w:rsidR="00600B5B" w:rsidRPr="0062224F">
        <w:rPr>
          <w:rStyle w:val="1-Char"/>
          <w:rFonts w:eastAsia="SimSun"/>
          <w:rtl/>
        </w:rPr>
        <w:t>.</w:t>
      </w:r>
      <w:r w:rsidRPr="0062224F">
        <w:rPr>
          <w:rStyle w:val="1-Char"/>
          <w:rFonts w:eastAsia="SimSun"/>
          <w:rtl/>
        </w:rPr>
        <w:t xml:space="preserve"> و مرد که دیدش گفت: بچۀ من است! به عمر خبر رسید. گفت: اگر معاذ نبود، من هلاک شده بودم</w:t>
      </w:r>
      <w:r w:rsidRPr="0059586B">
        <w:rPr>
          <w:rStyle w:val="5-Char"/>
          <w:rFonts w:eastAsia="SimSun" w:hint="cs"/>
          <w:rtl/>
        </w:rPr>
        <w:t>»</w:t>
      </w:r>
      <w:r w:rsidR="00C46EDF" w:rsidRPr="0059586B">
        <w:rPr>
          <w:rStyle w:val="5-Char"/>
          <w:rFonts w:eastAsia="SimSun" w:hint="cs"/>
          <w:rtl/>
        </w:rPr>
        <w:t>.</w:t>
      </w:r>
    </w:p>
    <w:p w:rsidR="00710A77" w:rsidRPr="0062224F" w:rsidRDefault="00710A77" w:rsidP="00710A77">
      <w:pPr>
        <w:ind w:firstLine="284"/>
        <w:jc w:val="both"/>
        <w:rPr>
          <w:rStyle w:val="1-Char"/>
          <w:rtl/>
        </w:rPr>
      </w:pPr>
      <w:r w:rsidRPr="0062224F">
        <w:rPr>
          <w:rStyle w:val="1-Char"/>
          <w:rtl/>
        </w:rPr>
        <w:t>در مسند احمد روایتی</w:t>
      </w:r>
      <w:r w:rsidR="002D3D2D" w:rsidRPr="0062224F">
        <w:rPr>
          <w:rStyle w:val="1-Char"/>
          <w:rtl/>
        </w:rPr>
        <w:t xml:space="preserve"> </w:t>
      </w:r>
      <w:r w:rsidRPr="0062224F">
        <w:rPr>
          <w:rStyle w:val="1-Char"/>
          <w:rtl/>
        </w:rPr>
        <w:t>است که حضرت علی، حضرت عمر را از رجم زنی دیوانه منع کرد. اما عمر نگفت: اگرعلی نبود، عمر هلاک</w:t>
      </w:r>
      <w:r w:rsidR="001E5D31" w:rsidRPr="0062224F">
        <w:rPr>
          <w:rStyle w:val="1-Char"/>
          <w:rtl/>
        </w:rPr>
        <w:t xml:space="preserve"> می‌</w:t>
      </w:r>
      <w:r w:rsidRPr="0062224F">
        <w:rPr>
          <w:rStyle w:val="1-Char"/>
          <w:rtl/>
        </w:rPr>
        <w:t>شد.</w:t>
      </w:r>
    </w:p>
    <w:p w:rsidR="00710A77" w:rsidRPr="0062224F" w:rsidRDefault="00710A77" w:rsidP="00710A77">
      <w:pPr>
        <w:ind w:firstLine="284"/>
        <w:jc w:val="both"/>
        <w:rPr>
          <w:rStyle w:val="1-Char"/>
          <w:rtl/>
        </w:rPr>
      </w:pPr>
      <w:r w:rsidRPr="0062224F">
        <w:rPr>
          <w:rStyle w:val="1-Char"/>
          <w:rtl/>
        </w:rPr>
        <w:t>علمای ما</w:t>
      </w:r>
      <w:r w:rsidR="006B6B63">
        <w:rPr>
          <w:rStyle w:val="1-Char"/>
          <w:rtl/>
        </w:rPr>
        <w:t xml:space="preserve"> هردو </w:t>
      </w:r>
      <w:r w:rsidRPr="0062224F">
        <w:rPr>
          <w:rStyle w:val="1-Char"/>
          <w:rtl/>
        </w:rPr>
        <w:t>حدیث را قبول ندارند. ملاک قبولی حدیث در نزد</w:t>
      </w:r>
      <w:r w:rsidR="00F0383B">
        <w:rPr>
          <w:rStyle w:val="1-Char"/>
          <w:rtl/>
        </w:rPr>
        <w:t xml:space="preserve"> آن‌ها </w:t>
      </w:r>
      <w:r w:rsidRPr="0062224F">
        <w:rPr>
          <w:rStyle w:val="1-Char"/>
          <w:rtl/>
        </w:rPr>
        <w:t>معلوم است؛ اما ملاک قبولی حدیث</w:t>
      </w:r>
      <w:r w:rsidR="002D3D2D" w:rsidRPr="0062224F">
        <w:rPr>
          <w:rStyle w:val="1-Char"/>
          <w:rtl/>
        </w:rPr>
        <w:t xml:space="preserve"> </w:t>
      </w:r>
      <w:r w:rsidRPr="0062224F">
        <w:rPr>
          <w:rStyle w:val="1-Char"/>
          <w:rtl/>
        </w:rPr>
        <w:t>در نزد شیعه این است که در آن مدحی برای علی باشد و ذمی برای اصحاب دیگر</w:t>
      </w:r>
      <w:r w:rsidR="00600B5B" w:rsidRPr="0062224F">
        <w:rPr>
          <w:rStyle w:val="1-Char"/>
          <w:rtl/>
        </w:rPr>
        <w:t>.</w:t>
      </w:r>
      <w:r w:rsidRPr="0062224F">
        <w:rPr>
          <w:rStyle w:val="1-Char"/>
          <w:rtl/>
        </w:rPr>
        <w:t xml:space="preserve"> حال اگر راوی، سلیمان بلخی یا</w:t>
      </w:r>
      <w:r w:rsidR="002D3D2D" w:rsidRPr="0062224F">
        <w:rPr>
          <w:rStyle w:val="1-Char"/>
          <w:rtl/>
        </w:rPr>
        <w:t xml:space="preserve"> </w:t>
      </w:r>
      <w:r w:rsidRPr="0062224F">
        <w:rPr>
          <w:rStyle w:val="1-Char"/>
          <w:rtl/>
        </w:rPr>
        <w:t xml:space="preserve">سبط ابن جوزی باشد هم، مهم نیست. </w:t>
      </w:r>
    </w:p>
    <w:p w:rsidR="00710A77" w:rsidRPr="0062224F" w:rsidRDefault="00710A77" w:rsidP="00710A77">
      <w:pPr>
        <w:ind w:firstLine="284"/>
        <w:jc w:val="both"/>
        <w:rPr>
          <w:rStyle w:val="1-Char"/>
          <w:rtl/>
        </w:rPr>
      </w:pPr>
      <w:r w:rsidRPr="0062224F">
        <w:rPr>
          <w:rStyle w:val="1-Char"/>
          <w:rtl/>
        </w:rPr>
        <w:t>در ضمن نام</w:t>
      </w:r>
      <w:r w:rsidR="002D3D2D" w:rsidRPr="0062224F">
        <w:rPr>
          <w:rStyle w:val="1-Char"/>
          <w:rtl/>
        </w:rPr>
        <w:t xml:space="preserve"> </w:t>
      </w:r>
      <w:r w:rsidR="003D187A">
        <w:rPr>
          <w:rStyle w:val="1-Char"/>
          <w:rtl/>
        </w:rPr>
        <w:t>معاذ را برمی</w:t>
      </w:r>
      <w:r w:rsidR="003D187A">
        <w:rPr>
          <w:rStyle w:val="1-Char"/>
          <w:rFonts w:hint="cs"/>
          <w:rtl/>
        </w:rPr>
        <w:t>‌</w:t>
      </w:r>
      <w:r w:rsidRPr="0062224F">
        <w:rPr>
          <w:rStyle w:val="1-Char"/>
          <w:rtl/>
        </w:rPr>
        <w:t>دارد و</w:t>
      </w:r>
      <w:r w:rsidR="001E5D31" w:rsidRPr="0062224F">
        <w:rPr>
          <w:rStyle w:val="1-Char"/>
          <w:rtl/>
        </w:rPr>
        <w:t xml:space="preserve"> می‌</w:t>
      </w:r>
      <w:r w:rsidRPr="0062224F">
        <w:rPr>
          <w:rStyle w:val="1-Char"/>
          <w:rtl/>
        </w:rPr>
        <w:t>نویسد: علی!</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این مردم از عمامه‌های خود هم خجالت</w:t>
      </w:r>
      <w:r w:rsidR="002D3D2D" w:rsidRPr="0062224F">
        <w:rPr>
          <w:rStyle w:val="1-Char"/>
          <w:rtl/>
        </w:rPr>
        <w:t xml:space="preserve"> نمی‌</w:t>
      </w:r>
      <w:r w:rsidRPr="0062224F">
        <w:rPr>
          <w:rStyle w:val="1-Char"/>
          <w:rtl/>
        </w:rPr>
        <w:t>کشند.</w:t>
      </w:r>
      <w:r w:rsidR="002D3D2D" w:rsidRPr="0062224F">
        <w:rPr>
          <w:rStyle w:val="1-Char"/>
          <w:rtl/>
        </w:rPr>
        <w:t xml:space="preserve"> </w:t>
      </w:r>
      <w:r w:rsidRPr="0062224F">
        <w:rPr>
          <w:rStyle w:val="1-Char"/>
          <w:rtl/>
        </w:rPr>
        <w:t>علم و جهل نزد</w:t>
      </w:r>
      <w:r w:rsidR="00F0383B">
        <w:rPr>
          <w:rStyle w:val="1-Char"/>
          <w:rtl/>
        </w:rPr>
        <w:t xml:space="preserve"> آن‌ها </w:t>
      </w:r>
      <w:r w:rsidRPr="0062224F">
        <w:rPr>
          <w:rStyle w:val="1-Char"/>
          <w:rtl/>
        </w:rPr>
        <w:t xml:space="preserve">یکی است؛ حتی جهل، علم است. </w:t>
      </w:r>
    </w:p>
    <w:p w:rsidR="00710A77" w:rsidRPr="0062224F" w:rsidRDefault="00710A77" w:rsidP="00710A77">
      <w:pPr>
        <w:ind w:firstLine="284"/>
        <w:jc w:val="both"/>
        <w:rPr>
          <w:rStyle w:val="1-Char"/>
          <w:rtl/>
        </w:rPr>
      </w:pPr>
      <w:r w:rsidRPr="0062224F">
        <w:rPr>
          <w:rStyle w:val="1-Char"/>
          <w:rtl/>
        </w:rPr>
        <w:t>این شیعه‌ها آن قدر دروغ</w:t>
      </w:r>
      <w:r w:rsidR="006B6811">
        <w:rPr>
          <w:rStyle w:val="1-Char"/>
          <w:rtl/>
        </w:rPr>
        <w:t xml:space="preserve"> می‌گویند</w:t>
      </w:r>
      <w:r w:rsidRPr="0062224F">
        <w:rPr>
          <w:rStyle w:val="1-Char"/>
          <w:rtl/>
        </w:rPr>
        <w:t xml:space="preserve"> که دیگر برایشان راست شده است. </w:t>
      </w:r>
    </w:p>
    <w:p w:rsidR="00710A77" w:rsidRPr="001E5D31" w:rsidRDefault="00710A77" w:rsidP="00C46EDF">
      <w:pPr>
        <w:pStyle w:val="3-"/>
        <w:rPr>
          <w:rtl/>
        </w:rPr>
      </w:pPr>
      <w:bookmarkStart w:id="661" w:name="_Toc194375433"/>
      <w:bookmarkStart w:id="662" w:name="_Toc212295172"/>
      <w:bookmarkStart w:id="663" w:name="_Toc433464619"/>
      <w:r w:rsidRPr="001E5D31">
        <w:rPr>
          <w:rFonts w:hint="cs"/>
          <w:rtl/>
        </w:rPr>
        <w:t>ادعای 158</w:t>
      </w:r>
      <w:r w:rsidR="00116CC5">
        <w:rPr>
          <w:rFonts w:hint="cs"/>
          <w:rtl/>
        </w:rPr>
        <w:t>-</w:t>
      </w:r>
      <w:r w:rsidRPr="001E5D31">
        <w:rPr>
          <w:rFonts w:hint="cs"/>
          <w:rtl/>
        </w:rPr>
        <w:t xml:space="preserve"> </w:t>
      </w:r>
      <w:r w:rsidRPr="001E5D31">
        <w:rPr>
          <w:rtl/>
        </w:rPr>
        <w:t>علی معما را بهتر از عمر حل</w:t>
      </w:r>
      <w:r w:rsidR="001E5D31">
        <w:rPr>
          <w:rtl/>
        </w:rPr>
        <w:t xml:space="preserve"> می‌</w:t>
      </w:r>
      <w:r w:rsidRPr="001E5D31">
        <w:rPr>
          <w:rtl/>
        </w:rPr>
        <w:t>کرد؛ پس</w:t>
      </w:r>
      <w:r w:rsidRPr="001E5D31">
        <w:rPr>
          <w:rFonts w:cs="Tahoma"/>
          <w:color w:val="FF0000"/>
          <w:rtl/>
        </w:rPr>
        <w:t xml:space="preserve"> </w:t>
      </w:r>
      <w:r w:rsidRPr="001E5D31">
        <w:rPr>
          <w:rtl/>
        </w:rPr>
        <w:t>افضل است</w:t>
      </w:r>
      <w:bookmarkEnd w:id="661"/>
      <w:bookmarkEnd w:id="662"/>
      <w:bookmarkEnd w:id="663"/>
    </w:p>
    <w:p w:rsidR="00710A77" w:rsidRPr="0062224F" w:rsidRDefault="00710A77" w:rsidP="000145C5">
      <w:pPr>
        <w:ind w:firstLine="284"/>
        <w:jc w:val="both"/>
        <w:rPr>
          <w:rStyle w:val="1-Char"/>
          <w:rtl/>
        </w:rPr>
      </w:pPr>
      <w:r w:rsidRPr="0062224F">
        <w:rPr>
          <w:rStyle w:val="1-Char"/>
          <w:rtl/>
        </w:rPr>
        <w:t>طبق عادتش از گنجی شافعی روایتی آورده است که عمر از کسی پرسید: چگونه صبح کردی؟ گفت: بیدار شدم در حالی که از حق بدم</w:t>
      </w:r>
      <w:r w:rsidR="001E5D31" w:rsidRPr="0062224F">
        <w:rPr>
          <w:rStyle w:val="1-Char"/>
          <w:rtl/>
        </w:rPr>
        <w:t xml:space="preserve"> می‌</w:t>
      </w:r>
      <w:r w:rsidRPr="0062224F">
        <w:rPr>
          <w:rStyle w:val="1-Char"/>
          <w:rtl/>
        </w:rPr>
        <w:t>آمد و فتنه را دوست دارم و من چیزی را در زمین دارم که الله در آسمان ندارد. عمر غضبناک شد؛ خواست آزارش دهد که علی گفت: نه؛ منظور بدی ندارد. منظورش این است که مرگ را دوست ندارد که حق است؛ و مال را دوست دارد که فتنه است؛ و زن دارد و الله، زن ندارد...</w:t>
      </w:r>
      <w:r w:rsidR="000145C5" w:rsidRPr="00CE6E7F">
        <w:rPr>
          <w:rStyle w:val="1-Char"/>
          <w:rFonts w:hint="cs"/>
          <w:vertAlign w:val="superscript"/>
          <w:rtl/>
        </w:rPr>
        <w:t>(</w:t>
      </w:r>
      <w:r w:rsidR="000145C5" w:rsidRPr="008C6EBC">
        <w:rPr>
          <w:rStyle w:val="1-Char"/>
          <w:vertAlign w:val="superscript"/>
          <w:rtl/>
        </w:rPr>
        <w:footnoteReference w:id="184"/>
      </w:r>
      <w:r w:rsidR="000145C5"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را از گنجی</w:t>
      </w:r>
      <w:r w:rsidR="002D3D2D" w:rsidRPr="0062224F">
        <w:rPr>
          <w:rStyle w:val="1-Char"/>
          <w:rtl/>
        </w:rPr>
        <w:t xml:space="preserve"> </w:t>
      </w:r>
      <w:r w:rsidRPr="0062224F">
        <w:rPr>
          <w:rStyle w:val="1-Char"/>
          <w:rtl/>
        </w:rPr>
        <w:t>شافعی نقل کرده است. ببینم این گنجی</w:t>
      </w:r>
      <w:r w:rsidR="002D3D2D" w:rsidRPr="0062224F">
        <w:rPr>
          <w:rStyle w:val="1-Char"/>
          <w:rtl/>
        </w:rPr>
        <w:t xml:space="preserve"> </w:t>
      </w:r>
      <w:r w:rsidRPr="0062224F">
        <w:rPr>
          <w:rStyle w:val="1-Char"/>
          <w:rtl/>
        </w:rPr>
        <w:t>شافعی که از او نقل قول</w:t>
      </w:r>
      <w:r w:rsidR="001E5D31" w:rsidRPr="0062224F">
        <w:rPr>
          <w:rStyle w:val="1-Char"/>
          <w:rtl/>
        </w:rPr>
        <w:t xml:space="preserve"> می‌</w:t>
      </w:r>
      <w:r w:rsidRPr="0062224F">
        <w:rPr>
          <w:rStyle w:val="1-Char"/>
          <w:rtl/>
        </w:rPr>
        <w:t>کنی، کیست؟</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او همان پیرمرد دراز قدی است که نامش و کتابش «الطالب» را در کتب استدلالی شیعه زیاد</w:t>
      </w:r>
      <w:r w:rsidR="00C94C10">
        <w:rPr>
          <w:rStyle w:val="1-Char"/>
          <w:rtl/>
        </w:rPr>
        <w:t xml:space="preserve"> می‌بینی</w:t>
      </w:r>
      <w:r w:rsidRPr="0062224F">
        <w:rPr>
          <w:rStyle w:val="1-Char"/>
          <w:rtl/>
        </w:rPr>
        <w:t>د. از او دلیل</w:t>
      </w:r>
      <w:r w:rsidR="001E5D31" w:rsidRPr="0062224F">
        <w:rPr>
          <w:rStyle w:val="1-Char"/>
          <w:rtl/>
        </w:rPr>
        <w:t xml:space="preserve"> می‌</w:t>
      </w:r>
      <w:r w:rsidRPr="0062224F">
        <w:rPr>
          <w:rStyle w:val="1-Char"/>
          <w:rtl/>
        </w:rPr>
        <w:t>آورند که آنچه ما</w:t>
      </w:r>
      <w:r w:rsidR="00EC20D9">
        <w:rPr>
          <w:rStyle w:val="1-Char"/>
          <w:rtl/>
        </w:rPr>
        <w:t xml:space="preserve"> می‌گویی</w:t>
      </w:r>
      <w:r w:rsidRPr="0062224F">
        <w:rPr>
          <w:rStyle w:val="1-Char"/>
          <w:rtl/>
        </w:rPr>
        <w:t>م، عقیدۀ اهل سنت است!</w:t>
      </w:r>
      <w:r w:rsidR="002D3D2D" w:rsidRPr="0062224F">
        <w:rPr>
          <w:rStyle w:val="1-Char"/>
          <w:rtl/>
        </w:rPr>
        <w:t xml:space="preserve"> </w:t>
      </w:r>
      <w:r w:rsidRPr="0062224F">
        <w:rPr>
          <w:rStyle w:val="1-Char"/>
          <w:rtl/>
        </w:rPr>
        <w:t>اما این مرد در سال 658 مرد؛ یعنی، همان سال</w:t>
      </w:r>
      <w:r w:rsidR="006F0A6F">
        <w:rPr>
          <w:rStyle w:val="1-Char"/>
          <w:rFonts w:hint="cs"/>
          <w:rtl/>
        </w:rPr>
        <w:t>‌</w:t>
      </w:r>
      <w:r w:rsidRPr="0062224F">
        <w:rPr>
          <w:rStyle w:val="1-Char"/>
          <w:rtl/>
        </w:rPr>
        <w:t>هایی که الله بر مسلمانان غضب کرد و بلای مغول را بر</w:t>
      </w:r>
      <w:r w:rsidR="00F0383B">
        <w:rPr>
          <w:rStyle w:val="1-Char"/>
          <w:rtl/>
        </w:rPr>
        <w:t xml:space="preserve"> آن‌ها </w:t>
      </w:r>
      <w:r w:rsidRPr="0062224F">
        <w:rPr>
          <w:rStyle w:val="1-Char"/>
          <w:rtl/>
        </w:rPr>
        <w:t xml:space="preserve">مسلط نمود. </w:t>
      </w:r>
    </w:p>
    <w:p w:rsidR="00710A77" w:rsidRPr="0062224F" w:rsidRDefault="00710A77" w:rsidP="00710A77">
      <w:pPr>
        <w:ind w:firstLine="284"/>
        <w:jc w:val="both"/>
        <w:rPr>
          <w:rStyle w:val="1-Char"/>
          <w:rtl/>
        </w:rPr>
      </w:pPr>
      <w:r w:rsidRPr="0062224F">
        <w:rPr>
          <w:rStyle w:val="1-Char"/>
          <w:rtl/>
        </w:rPr>
        <w:t>همان سال</w:t>
      </w:r>
      <w:r w:rsidR="006F0A6F">
        <w:rPr>
          <w:rStyle w:val="1-Char"/>
          <w:rFonts w:hint="cs"/>
          <w:rtl/>
        </w:rPr>
        <w:t>‌</w:t>
      </w:r>
      <w:r w:rsidRPr="0062224F">
        <w:rPr>
          <w:rStyle w:val="1-Char"/>
          <w:rtl/>
        </w:rPr>
        <w:t>هایی که شیعه‌ها میدانی یافتند و همه جا به مغول‌ها</w:t>
      </w:r>
      <w:r w:rsidR="002D3D2D" w:rsidRPr="0062224F">
        <w:rPr>
          <w:rStyle w:val="1-Char"/>
          <w:rtl/>
        </w:rPr>
        <w:t xml:space="preserve"> </w:t>
      </w:r>
      <w:r w:rsidRPr="0062224F">
        <w:rPr>
          <w:rStyle w:val="1-Char"/>
          <w:rtl/>
        </w:rPr>
        <w:t>کمک</w:t>
      </w:r>
      <w:r w:rsidR="001E5D31" w:rsidRPr="0062224F">
        <w:rPr>
          <w:rStyle w:val="1-Char"/>
          <w:rtl/>
        </w:rPr>
        <w:t xml:space="preserve"> می‌</w:t>
      </w:r>
      <w:r w:rsidRPr="0062224F">
        <w:rPr>
          <w:rStyle w:val="1-Char"/>
          <w:rtl/>
        </w:rPr>
        <w:t>کردند تا به کمک</w:t>
      </w:r>
      <w:r w:rsidR="00F0383B">
        <w:rPr>
          <w:rStyle w:val="1-Char"/>
          <w:rtl/>
        </w:rPr>
        <w:t xml:space="preserve"> آن‌ها </w:t>
      </w:r>
      <w:r w:rsidRPr="0062224F">
        <w:rPr>
          <w:rStyle w:val="1-Char"/>
          <w:rtl/>
        </w:rPr>
        <w:t xml:space="preserve">انتقام حسین را از کودکان سنی بگیرند. </w:t>
      </w:r>
    </w:p>
    <w:p w:rsidR="00710A77" w:rsidRPr="0062224F" w:rsidRDefault="00710A77" w:rsidP="00710A77">
      <w:pPr>
        <w:ind w:firstLine="284"/>
        <w:jc w:val="both"/>
        <w:rPr>
          <w:rStyle w:val="1-Char"/>
          <w:rtl/>
        </w:rPr>
      </w:pPr>
      <w:r w:rsidRPr="0062224F">
        <w:rPr>
          <w:rStyle w:val="1-Char"/>
          <w:rtl/>
        </w:rPr>
        <w:t xml:space="preserve"> به هر حال محمد بن احمد قمی که شیعه است،</w:t>
      </w:r>
      <w:r w:rsidR="00B32BA2">
        <w:rPr>
          <w:rStyle w:val="1-Char"/>
          <w:rtl/>
        </w:rPr>
        <w:t xml:space="preserve"> </w:t>
      </w:r>
      <w:r w:rsidR="00783174">
        <w:rPr>
          <w:rStyle w:val="1-Char"/>
          <w:rtl/>
        </w:rPr>
        <w:t>می‌گوید</w:t>
      </w:r>
      <w:r w:rsidRPr="0062224F">
        <w:rPr>
          <w:rStyle w:val="1-Char"/>
          <w:rtl/>
        </w:rPr>
        <w:t>: او به مذهب شیعه تمایل یافت و به همین خاطر به دست مردم کشته شد.</w:t>
      </w:r>
    </w:p>
    <w:p w:rsidR="00710A77" w:rsidRPr="0062224F" w:rsidRDefault="00710A77" w:rsidP="000145C5">
      <w:pPr>
        <w:ind w:firstLine="284"/>
        <w:jc w:val="both"/>
        <w:rPr>
          <w:rStyle w:val="1-Char"/>
          <w:rtl/>
        </w:rPr>
      </w:pPr>
      <w:r w:rsidRPr="0062224F">
        <w:rPr>
          <w:rStyle w:val="1-Char"/>
          <w:rtl/>
        </w:rPr>
        <w:t>ابن کثیر در ضمن داستان</w:t>
      </w:r>
      <w:r w:rsidR="003D187A">
        <w:rPr>
          <w:rStyle w:val="1-Char"/>
          <w:rFonts w:hint="cs"/>
          <w:rtl/>
        </w:rPr>
        <w:t>‌</w:t>
      </w:r>
      <w:r w:rsidRPr="0062224F">
        <w:rPr>
          <w:rStyle w:val="1-Char"/>
          <w:rtl/>
        </w:rPr>
        <w:t>های طولانی که از ظلم مغول نوشته است، این را هم آورده که شیخی رافضی و خبیث با مغولان ساخته بود و غیض عجیبی به مسلمانان داشت و جای اموال مسلمانان را به مغولان نشان</w:t>
      </w:r>
      <w:r w:rsidR="001E5D31" w:rsidRPr="0062224F">
        <w:rPr>
          <w:rStyle w:val="1-Char"/>
          <w:rtl/>
        </w:rPr>
        <w:t xml:space="preserve"> می‌</w:t>
      </w:r>
      <w:r w:rsidRPr="0062224F">
        <w:rPr>
          <w:rStyle w:val="1-Char"/>
          <w:rtl/>
        </w:rPr>
        <w:t>داد و بلاخره مردم او را به همراه گروهی دیگر از منافقان کشتند</w:t>
      </w:r>
      <w:r w:rsidR="000145C5" w:rsidRPr="00CE6E7F">
        <w:rPr>
          <w:rStyle w:val="1-Char"/>
          <w:rFonts w:hint="cs"/>
          <w:vertAlign w:val="superscript"/>
          <w:rtl/>
        </w:rPr>
        <w:t>(</w:t>
      </w:r>
      <w:r w:rsidR="000145C5" w:rsidRPr="008C6EBC">
        <w:rPr>
          <w:rStyle w:val="1-Char"/>
          <w:vertAlign w:val="superscript"/>
          <w:rtl/>
        </w:rPr>
        <w:footnoteReference w:id="185"/>
      </w:r>
      <w:r w:rsidR="000145C5" w:rsidRPr="00CE6E7F">
        <w:rPr>
          <w:rStyle w:val="1-Char"/>
          <w:rFonts w:hint="cs"/>
          <w:vertAlign w:val="superscript"/>
          <w:rtl/>
        </w:rPr>
        <w:t>)</w:t>
      </w:r>
      <w:r w:rsidRPr="0062224F">
        <w:rPr>
          <w:rStyle w:val="1-Char"/>
          <w:rFonts w:hint="cs"/>
          <w:rtl/>
        </w:rPr>
        <w:t>.</w:t>
      </w:r>
    </w:p>
    <w:p w:rsidR="00710A77" w:rsidRPr="0062224F" w:rsidRDefault="00710A77" w:rsidP="00362A31">
      <w:pPr>
        <w:ind w:firstLine="284"/>
        <w:jc w:val="both"/>
        <w:rPr>
          <w:rStyle w:val="1-Char"/>
          <w:rtl/>
        </w:rPr>
      </w:pPr>
      <w:r w:rsidRPr="0062224F">
        <w:rPr>
          <w:rStyle w:val="1-Char"/>
          <w:rtl/>
        </w:rPr>
        <w:t>او</w:t>
      </w:r>
      <w:r w:rsidR="00FA03B3">
        <w:rPr>
          <w:rStyle w:val="1-Char"/>
          <w:rtl/>
        </w:rPr>
        <w:t xml:space="preserve"> نمی‌توان</w:t>
      </w:r>
      <w:r w:rsidRPr="0062224F">
        <w:rPr>
          <w:rStyle w:val="1-Char"/>
          <w:rtl/>
        </w:rPr>
        <w:t>ست شافعی باشد؛ زیرا به اعتراف ابن طاووس شیعی، این آقای</w:t>
      </w:r>
      <w:r w:rsidR="002D3D2D" w:rsidRPr="0062224F">
        <w:rPr>
          <w:rStyle w:val="1-Char"/>
          <w:rtl/>
        </w:rPr>
        <w:t xml:space="preserve"> </w:t>
      </w:r>
      <w:r w:rsidRPr="0062224F">
        <w:rPr>
          <w:rStyle w:val="1-Char"/>
          <w:rtl/>
        </w:rPr>
        <w:t>گنجی</w:t>
      </w:r>
      <w:r w:rsidR="00FA223B" w:rsidRPr="0062224F">
        <w:rPr>
          <w:rStyle w:val="1-Char"/>
          <w:rtl/>
        </w:rPr>
        <w:t>،</w:t>
      </w:r>
      <w:r w:rsidRPr="0062224F">
        <w:rPr>
          <w:rStyle w:val="1-Char"/>
          <w:rtl/>
        </w:rPr>
        <w:t xml:space="preserve"> محمد بن حسن عسکری را مهدی</w:t>
      </w:r>
      <w:r w:rsidR="001E5D31" w:rsidRPr="0062224F">
        <w:rPr>
          <w:rStyle w:val="1-Char"/>
          <w:rtl/>
        </w:rPr>
        <w:t xml:space="preserve"> می‌</w:t>
      </w:r>
      <w:r w:rsidRPr="0062224F">
        <w:rPr>
          <w:rStyle w:val="1-Char"/>
          <w:rtl/>
        </w:rPr>
        <w:t>دانست و باور داشت که او ظهور خواهد کرد. گویا ظلم مغول او را مایوس کرده بود که منتظر مهدی بود. شیعه‌ها بر این باورند: وقتی مهدی</w:t>
      </w:r>
      <w:r w:rsidR="001E5D31" w:rsidRPr="0062224F">
        <w:rPr>
          <w:rStyle w:val="1-Char"/>
          <w:rtl/>
        </w:rPr>
        <w:t xml:space="preserve"> می‌</w:t>
      </w:r>
      <w:r w:rsidRPr="0062224F">
        <w:rPr>
          <w:rStyle w:val="1-Char"/>
          <w:rtl/>
        </w:rPr>
        <w:t>آید که جهان از ظلم پر شود. شاید به همین دلیل، مغول را یاری</w:t>
      </w:r>
      <w:r w:rsidR="001E5D31" w:rsidRPr="0062224F">
        <w:rPr>
          <w:rStyle w:val="1-Char"/>
          <w:rtl/>
        </w:rPr>
        <w:t xml:space="preserve"> می‌</w:t>
      </w:r>
      <w:r w:rsidRPr="0062224F">
        <w:rPr>
          <w:rStyle w:val="1-Char"/>
          <w:rtl/>
        </w:rPr>
        <w:t>داد تا مهدی زودتر</w:t>
      </w:r>
      <w:r w:rsidR="002D3D2D" w:rsidRPr="0062224F">
        <w:rPr>
          <w:rStyle w:val="1-Char"/>
          <w:rtl/>
        </w:rPr>
        <w:t xml:space="preserve"> </w:t>
      </w:r>
      <w:r w:rsidRPr="0062224F">
        <w:rPr>
          <w:rStyle w:val="1-Char"/>
          <w:rtl/>
        </w:rPr>
        <w:t xml:space="preserve">بیایید. </w:t>
      </w:r>
    </w:p>
    <w:p w:rsidR="00710A77" w:rsidRPr="0062224F" w:rsidRDefault="00710A77" w:rsidP="00E27FB7">
      <w:pPr>
        <w:ind w:firstLine="284"/>
        <w:jc w:val="both"/>
        <w:rPr>
          <w:rStyle w:val="1-Char"/>
          <w:rtl/>
        </w:rPr>
      </w:pPr>
      <w:r w:rsidRPr="0062224F">
        <w:rPr>
          <w:rStyle w:val="1-Char"/>
          <w:rtl/>
        </w:rPr>
        <w:t>شیعه</w:t>
      </w:r>
      <w:r w:rsidR="00B32BA2">
        <w:rPr>
          <w:rStyle w:val="1-Char"/>
          <w:rtl/>
        </w:rPr>
        <w:t xml:space="preserve"> </w:t>
      </w:r>
      <w:r w:rsidR="00783174">
        <w:rPr>
          <w:rStyle w:val="1-Char"/>
          <w:rtl/>
        </w:rPr>
        <w:t>می‌گوید</w:t>
      </w:r>
      <w:r w:rsidRPr="0062224F">
        <w:rPr>
          <w:rStyle w:val="1-Char"/>
          <w:rtl/>
        </w:rPr>
        <w:t xml:space="preserve">: او کتابی دارد به نام </w:t>
      </w:r>
      <w:r w:rsidRPr="00E27FB7">
        <w:rPr>
          <w:rStyle w:val="5-Char"/>
          <w:rtl/>
        </w:rPr>
        <w:t>«</w:t>
      </w:r>
      <w:r w:rsidR="00E27FB7">
        <w:rPr>
          <w:rStyle w:val="5-Char"/>
          <w:rtl/>
        </w:rPr>
        <w:t>البیان ف</w:t>
      </w:r>
      <w:r w:rsidR="00E27FB7">
        <w:rPr>
          <w:rStyle w:val="5-Char"/>
          <w:rFonts w:hint="cs"/>
          <w:rtl/>
        </w:rPr>
        <w:t>ي</w:t>
      </w:r>
      <w:r w:rsidRPr="00E27FB7">
        <w:rPr>
          <w:rStyle w:val="5-Char"/>
          <w:rtl/>
        </w:rPr>
        <w:t xml:space="preserve"> اخبار صاحب الزمان»</w:t>
      </w:r>
      <w:r w:rsidRPr="0062224F">
        <w:rPr>
          <w:rStyle w:val="1-Char"/>
          <w:rtl/>
        </w:rPr>
        <w:t>. پس او</w:t>
      </w:r>
      <w:r w:rsidR="00E27FB7">
        <w:rPr>
          <w:rStyle w:val="1-Char"/>
          <w:rFonts w:hint="cs"/>
          <w:rtl/>
        </w:rPr>
        <w:t xml:space="preserve"> </w:t>
      </w:r>
      <w:r w:rsidRPr="0062224F">
        <w:rPr>
          <w:rStyle w:val="1-Char"/>
          <w:rtl/>
        </w:rPr>
        <w:t>شیعه بود؛ اما نام شافعی را از او دور</w:t>
      </w:r>
      <w:r w:rsidR="002D3D2D" w:rsidRPr="0062224F">
        <w:rPr>
          <w:rStyle w:val="1-Char"/>
          <w:rtl/>
        </w:rPr>
        <w:t xml:space="preserve"> نمی‌</w:t>
      </w:r>
      <w:r w:rsidRPr="0062224F">
        <w:rPr>
          <w:rStyle w:val="1-Char"/>
          <w:rtl/>
        </w:rPr>
        <w:t>کنند تا سنی‌ها را بفریبند. در حالی که شافعی‌ها پشت شیعه نماز</w:t>
      </w:r>
      <w:r w:rsidR="002D3D2D" w:rsidRPr="0062224F">
        <w:rPr>
          <w:rStyle w:val="1-Char"/>
          <w:rtl/>
        </w:rPr>
        <w:t xml:space="preserve"> نمی‌</w:t>
      </w:r>
      <w:r w:rsidRPr="0062224F">
        <w:rPr>
          <w:rStyle w:val="1-Char"/>
          <w:rtl/>
        </w:rPr>
        <w:t xml:space="preserve">خوانند. </w:t>
      </w:r>
    </w:p>
    <w:p w:rsidR="00710A77" w:rsidRPr="0062224F" w:rsidRDefault="00710A77" w:rsidP="00710A77">
      <w:pPr>
        <w:ind w:firstLine="284"/>
        <w:jc w:val="both"/>
        <w:rPr>
          <w:rStyle w:val="1-Char"/>
          <w:rtl/>
        </w:rPr>
      </w:pPr>
      <w:r w:rsidRPr="0062224F">
        <w:rPr>
          <w:rStyle w:val="1-Char"/>
          <w:rtl/>
        </w:rPr>
        <w:t>و امام شافعی خودش دربارۀ شیعه</w:t>
      </w:r>
      <w:r w:rsidR="00B32BA2">
        <w:rPr>
          <w:rStyle w:val="1-Char"/>
          <w:rtl/>
        </w:rPr>
        <w:t xml:space="preserve"> </w:t>
      </w:r>
      <w:r w:rsidR="00783174">
        <w:rPr>
          <w:rStyle w:val="1-Char"/>
          <w:rtl/>
        </w:rPr>
        <w:t>می‌گوید</w:t>
      </w:r>
      <w:r w:rsidRPr="0062224F">
        <w:rPr>
          <w:rStyle w:val="1-Char"/>
          <w:rtl/>
        </w:rPr>
        <w:t>: کسی را ندیدم که آشکارتر از شیعه دروغ بگوید!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او در اواخر قرن هفتم</w:t>
      </w:r>
      <w:r w:rsidR="001E5D31" w:rsidRPr="0062224F">
        <w:rPr>
          <w:rStyle w:val="1-Char"/>
          <w:rtl/>
        </w:rPr>
        <w:t xml:space="preserve"> می‌</w:t>
      </w:r>
      <w:r w:rsidRPr="0062224F">
        <w:rPr>
          <w:rStyle w:val="1-Char"/>
          <w:rtl/>
        </w:rPr>
        <w:t>زیست و شیعه هم بود! پس با کدام سند از عمر و علی روایت</w:t>
      </w:r>
      <w:r w:rsidR="00100CD0">
        <w:rPr>
          <w:rStyle w:val="1-Char"/>
          <w:rtl/>
        </w:rPr>
        <w:t xml:space="preserve"> می‌کند</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در عین حال این داستان نشان دهندۀ این است که عمر دوستدار دین بود و از</w:t>
      </w:r>
      <w:r w:rsidR="00800FBC">
        <w:rPr>
          <w:rStyle w:val="1-Char"/>
          <w:rtl/>
        </w:rPr>
        <w:t xml:space="preserve"> اینکه </w:t>
      </w:r>
      <w:r w:rsidRPr="0062224F">
        <w:rPr>
          <w:rStyle w:val="1-Char"/>
          <w:rtl/>
        </w:rPr>
        <w:t>کسی از حق بدش بیاید و فتنه را دوست داشته باشد و الله را کامل الصفات نداند، غضبناک</w:t>
      </w:r>
      <w:r w:rsidR="001E5D31" w:rsidRPr="0062224F">
        <w:rPr>
          <w:rStyle w:val="1-Char"/>
          <w:rtl/>
        </w:rPr>
        <w:t xml:space="preserve"> می‌</w:t>
      </w:r>
      <w:r w:rsidRPr="0062224F">
        <w:rPr>
          <w:rStyle w:val="1-Char"/>
          <w:rtl/>
        </w:rPr>
        <w:t>شد. برای دین غضبناک شد. پس</w:t>
      </w:r>
      <w:r w:rsidR="00800FBC">
        <w:rPr>
          <w:rStyle w:val="1-Char"/>
          <w:rtl/>
        </w:rPr>
        <w:t xml:space="preserve"> اینکه </w:t>
      </w:r>
      <w:r w:rsidRPr="0062224F">
        <w:rPr>
          <w:rStyle w:val="1-Char"/>
          <w:rtl/>
        </w:rPr>
        <w:t xml:space="preserve">معما را حل نکرد، عیب نیست؛ اما چون برای الله ناراحت شد، خوب است. </w:t>
      </w:r>
    </w:p>
    <w:p w:rsidR="00710A77" w:rsidRPr="0062224F" w:rsidRDefault="00710A77" w:rsidP="00710A77">
      <w:pPr>
        <w:ind w:firstLine="284"/>
        <w:jc w:val="both"/>
        <w:rPr>
          <w:rStyle w:val="1-Char"/>
          <w:rtl/>
        </w:rPr>
      </w:pPr>
      <w:r w:rsidRPr="0062224F">
        <w:rPr>
          <w:rStyle w:val="1-Char"/>
          <w:rtl/>
        </w:rPr>
        <w:t>در پایان این داستان عمر گفت: اگر علی نبود، عمر هلاک</w:t>
      </w:r>
      <w:r w:rsidR="001E5D31" w:rsidRPr="0062224F">
        <w:rPr>
          <w:rStyle w:val="1-Char"/>
          <w:rtl/>
        </w:rPr>
        <w:t xml:space="preserve"> می‌</w:t>
      </w:r>
      <w:r w:rsidRPr="0062224F">
        <w:rPr>
          <w:rStyle w:val="1-Char"/>
          <w:rtl/>
        </w:rPr>
        <w:t>شد. پس معلوم</w:t>
      </w:r>
      <w:r w:rsidR="006148A3">
        <w:rPr>
          <w:rStyle w:val="1-Char"/>
          <w:rtl/>
        </w:rPr>
        <w:t xml:space="preserve"> می‌شود</w:t>
      </w:r>
      <w:r w:rsidRPr="0062224F">
        <w:rPr>
          <w:rStyle w:val="1-Char"/>
          <w:rtl/>
        </w:rPr>
        <w:t xml:space="preserve"> که عمر خیلی متقی بود که خوشحال شد</w:t>
      </w:r>
      <w:r w:rsidR="00686EC4" w:rsidRPr="0062224F">
        <w:rPr>
          <w:rStyle w:val="1-Char"/>
          <w:rtl/>
        </w:rPr>
        <w:t xml:space="preserve"> بی‌</w:t>
      </w:r>
      <w:r w:rsidRPr="0062224F">
        <w:rPr>
          <w:rStyle w:val="1-Char"/>
          <w:rtl/>
        </w:rPr>
        <w:t xml:space="preserve">گناهی را آسیب نرسانده است. خب وقتی عمر این قدر از آزار مردم دور بود، پس غیرممکن است که علی را آزار دهد، بعد او را اینگونه بستاید. </w:t>
      </w:r>
    </w:p>
    <w:p w:rsidR="00710A77" w:rsidRPr="0062224F" w:rsidRDefault="00710A77" w:rsidP="00710A77">
      <w:pPr>
        <w:ind w:firstLine="284"/>
        <w:jc w:val="both"/>
        <w:rPr>
          <w:rStyle w:val="1-Char"/>
          <w:rtl/>
        </w:rPr>
      </w:pPr>
      <w:r w:rsidRPr="0062224F">
        <w:rPr>
          <w:rStyle w:val="1-Char"/>
          <w:rtl/>
        </w:rPr>
        <w:t>در آخر</w:t>
      </w:r>
      <w:r w:rsidR="00B32BA2">
        <w:rPr>
          <w:rStyle w:val="1-Char"/>
          <w:rtl/>
        </w:rPr>
        <w:t xml:space="preserve"> </w:t>
      </w:r>
      <w:r w:rsidR="00783174">
        <w:rPr>
          <w:rStyle w:val="1-Char"/>
          <w:rtl/>
        </w:rPr>
        <w:t>می‌گوید</w:t>
      </w:r>
      <w:r w:rsidRPr="0062224F">
        <w:rPr>
          <w:rStyle w:val="1-Char"/>
          <w:rtl/>
        </w:rPr>
        <w:t>: عمر گفت</w:t>
      </w:r>
      <w:r w:rsidR="008858A6" w:rsidRPr="0062224F">
        <w:rPr>
          <w:rStyle w:val="1-Char"/>
          <w:rtl/>
        </w:rPr>
        <w:t>:</w:t>
      </w:r>
      <w:r w:rsidRPr="0062224F">
        <w:rPr>
          <w:rStyle w:val="1-Char"/>
          <w:rtl/>
        </w:rPr>
        <w:t xml:space="preserve"> پناه</w:t>
      </w:r>
      <w:r w:rsidR="001E5D31" w:rsidRPr="0062224F">
        <w:rPr>
          <w:rStyle w:val="1-Char"/>
          <w:rtl/>
        </w:rPr>
        <w:t xml:space="preserve"> می‌</w:t>
      </w:r>
      <w:r w:rsidRPr="0062224F">
        <w:rPr>
          <w:rStyle w:val="1-Char"/>
          <w:rtl/>
        </w:rPr>
        <w:t xml:space="preserve">برم به خدا از مشکلی که برای حل آن، علی نباشد. </w:t>
      </w:r>
    </w:p>
    <w:p w:rsidR="00710A77" w:rsidRPr="0062224F" w:rsidRDefault="00710A77" w:rsidP="00710A77">
      <w:pPr>
        <w:ind w:firstLine="284"/>
        <w:jc w:val="both"/>
        <w:rPr>
          <w:rStyle w:val="1-Char"/>
          <w:rtl/>
        </w:rPr>
      </w:pPr>
      <w:r w:rsidRPr="0062224F">
        <w:rPr>
          <w:rStyle w:val="1-Char"/>
          <w:rtl/>
        </w:rPr>
        <w:t>پس نگویید: عمر، علی را کشان کشان آورد تا از او بیعت بگیرد؛ زیرا خودتان</w:t>
      </w:r>
      <w:r w:rsidR="00EC20D9">
        <w:rPr>
          <w:rStyle w:val="1-Char"/>
          <w:rtl/>
        </w:rPr>
        <w:t xml:space="preserve"> می‌گویی</w:t>
      </w:r>
      <w:r w:rsidRPr="0062224F">
        <w:rPr>
          <w:rStyle w:val="1-Char"/>
          <w:rtl/>
        </w:rPr>
        <w:t>د که عمر علی را</w:t>
      </w:r>
      <w:r w:rsidR="001E5D31" w:rsidRPr="0062224F">
        <w:rPr>
          <w:rStyle w:val="1-Char"/>
          <w:rtl/>
        </w:rPr>
        <w:t xml:space="preserve"> می‌</w:t>
      </w:r>
      <w:r w:rsidRPr="0062224F">
        <w:rPr>
          <w:rStyle w:val="1-Char"/>
          <w:rtl/>
        </w:rPr>
        <w:t xml:space="preserve">ستود. </w:t>
      </w:r>
    </w:p>
    <w:p w:rsidR="00710A77" w:rsidRPr="0062224F" w:rsidRDefault="00710A77" w:rsidP="00710A77">
      <w:pPr>
        <w:ind w:firstLine="284"/>
        <w:jc w:val="both"/>
        <w:rPr>
          <w:rStyle w:val="1-Char"/>
          <w:rtl/>
        </w:rPr>
      </w:pPr>
      <w:r w:rsidRPr="0062224F">
        <w:rPr>
          <w:rStyle w:val="1-Char"/>
          <w:rtl/>
        </w:rPr>
        <w:t>بدانید که این روایت دروغ است. ما نه سلیمان بلخی را سنی</w:t>
      </w:r>
      <w:r w:rsidR="00FA03B3">
        <w:rPr>
          <w:rStyle w:val="1-Char"/>
          <w:rtl/>
        </w:rPr>
        <w:t xml:space="preserve"> می‌دانیم</w:t>
      </w:r>
      <w:r w:rsidRPr="0062224F">
        <w:rPr>
          <w:rStyle w:val="1-Char"/>
          <w:rtl/>
        </w:rPr>
        <w:t>، نه گنجی شافعی را، نه ت</w:t>
      </w:r>
      <w:r w:rsidR="006813B4">
        <w:rPr>
          <w:rStyle w:val="1-Char"/>
          <w:rFonts w:hint="cs"/>
          <w:rtl/>
        </w:rPr>
        <w:t xml:space="preserve">و </w:t>
      </w:r>
      <w:r w:rsidRPr="0062224F">
        <w:rPr>
          <w:rStyle w:val="1-Char"/>
          <w:rtl/>
        </w:rPr>
        <w:t>را، نه ابن ابی الحدید را و نه ابن طلحه شافعی را</w:t>
      </w:r>
      <w:r w:rsidR="00600B5B" w:rsidRPr="0062224F">
        <w:rPr>
          <w:rStyle w:val="1-Char"/>
          <w:rtl/>
        </w:rPr>
        <w:t>.</w:t>
      </w:r>
      <w:r w:rsidRPr="0062224F">
        <w:rPr>
          <w:rStyle w:val="1-Char"/>
          <w:rtl/>
        </w:rPr>
        <w:t xml:space="preserve"> در کتب ما این جمله نیست که اگر علی نبود، عمر هلاک</w:t>
      </w:r>
      <w:r w:rsidR="001E5D31" w:rsidRPr="0062224F">
        <w:rPr>
          <w:rStyle w:val="1-Char"/>
          <w:rtl/>
        </w:rPr>
        <w:t xml:space="preserve"> می‌</w:t>
      </w:r>
      <w:r w:rsidRPr="0062224F">
        <w:rPr>
          <w:rStyle w:val="1-Char"/>
          <w:rtl/>
        </w:rPr>
        <w:t>شد.</w:t>
      </w:r>
    </w:p>
    <w:p w:rsidR="00710A77" w:rsidRPr="0062224F" w:rsidRDefault="00710A77" w:rsidP="00710A77">
      <w:pPr>
        <w:ind w:firstLine="284"/>
        <w:jc w:val="both"/>
        <w:rPr>
          <w:rStyle w:val="1-Char"/>
          <w:rtl/>
        </w:rPr>
      </w:pPr>
      <w:r w:rsidRPr="0062224F">
        <w:rPr>
          <w:rStyle w:val="1-Char"/>
          <w:rtl/>
        </w:rPr>
        <w:t>این، دروغ</w:t>
      </w:r>
      <w:r w:rsidR="002D3D2D" w:rsidRPr="0062224F">
        <w:rPr>
          <w:rStyle w:val="1-Char"/>
          <w:rtl/>
        </w:rPr>
        <w:t xml:space="preserve"> </w:t>
      </w:r>
      <w:r w:rsidRPr="0062224F">
        <w:rPr>
          <w:rStyle w:val="1-Char"/>
          <w:rtl/>
        </w:rPr>
        <w:t>شیعه‌های سرگردان و گریزان از حق است.</w:t>
      </w:r>
      <w:r w:rsidR="00F0383B">
        <w:rPr>
          <w:rStyle w:val="1-Char"/>
          <w:rtl/>
        </w:rPr>
        <w:t xml:space="preserve"> آن‌ها </w:t>
      </w:r>
      <w:r w:rsidRPr="0062224F">
        <w:rPr>
          <w:rStyle w:val="1-Char"/>
          <w:rtl/>
        </w:rPr>
        <w:t>ازیک طرف، این دوستی را بین آن دو راد مرد تاریخ ذکر</w:t>
      </w:r>
      <w:r w:rsidR="00AD4713">
        <w:rPr>
          <w:rStyle w:val="1-Char"/>
          <w:rtl/>
        </w:rPr>
        <w:t xml:space="preserve"> می‌کنند</w:t>
      </w:r>
      <w:r w:rsidRPr="0062224F">
        <w:rPr>
          <w:rStyle w:val="1-Char"/>
          <w:rtl/>
        </w:rPr>
        <w:t xml:space="preserve"> و از طرف دیگر،</w:t>
      </w:r>
      <w:r w:rsidR="006B6811">
        <w:rPr>
          <w:rStyle w:val="1-Char"/>
          <w:rtl/>
        </w:rPr>
        <w:t xml:space="preserve"> می‌گویند</w:t>
      </w:r>
      <w:r w:rsidRPr="0062224F">
        <w:rPr>
          <w:rStyle w:val="1-Char"/>
          <w:rtl/>
        </w:rPr>
        <w:t>: عمر جلوی چشم علی، زن حامله‌اش را آن هم دختر پیامبر را!! چنان زد که سقط جنین کرد! دروغگو حافظه ندارد!</w:t>
      </w:r>
      <w:r w:rsidRPr="0062224F">
        <w:rPr>
          <w:rStyle w:val="1-Char"/>
          <w:rFonts w:hint="cs"/>
          <w:rtl/>
        </w:rPr>
        <w:t>.</w:t>
      </w:r>
    </w:p>
    <w:p w:rsidR="00710A77" w:rsidRPr="001E5D31" w:rsidRDefault="00710A77" w:rsidP="000145C5">
      <w:pPr>
        <w:pStyle w:val="3-"/>
        <w:rPr>
          <w:rtl/>
        </w:rPr>
      </w:pPr>
      <w:bookmarkStart w:id="664" w:name="_Toc194375434"/>
      <w:bookmarkStart w:id="665" w:name="_Toc212295173"/>
      <w:bookmarkStart w:id="666" w:name="_Toc433464620"/>
      <w:r w:rsidRPr="001E5D31">
        <w:rPr>
          <w:rFonts w:hint="cs"/>
          <w:rtl/>
        </w:rPr>
        <w:t xml:space="preserve">ادعای 159- </w:t>
      </w:r>
      <w:r w:rsidRPr="001E5D31">
        <w:rPr>
          <w:rtl/>
        </w:rPr>
        <w:t>عمر در جنگ‌ها شجاع نبود</w:t>
      </w:r>
      <w:r w:rsidR="00600B5B">
        <w:rPr>
          <w:rtl/>
        </w:rPr>
        <w:t>.</w:t>
      </w:r>
      <w:r w:rsidRPr="001E5D31">
        <w:rPr>
          <w:rtl/>
        </w:rPr>
        <w:t>..</w:t>
      </w:r>
      <w:bookmarkEnd w:id="664"/>
      <w:bookmarkEnd w:id="665"/>
      <w:r w:rsidR="000145C5" w:rsidRPr="00653CC0">
        <w:rPr>
          <w:rStyle w:val="1-Char"/>
          <w:rFonts w:hint="cs"/>
          <w:bCs w:val="0"/>
          <w:vertAlign w:val="superscript"/>
          <w:rtl/>
        </w:rPr>
        <w:t>(</w:t>
      </w:r>
      <w:r w:rsidR="000145C5" w:rsidRPr="00653CC0">
        <w:rPr>
          <w:rStyle w:val="1-Char"/>
          <w:bCs w:val="0"/>
          <w:vertAlign w:val="superscript"/>
          <w:rtl/>
        </w:rPr>
        <w:footnoteReference w:id="186"/>
      </w:r>
      <w:r w:rsidR="000145C5" w:rsidRPr="00653CC0">
        <w:rPr>
          <w:rStyle w:val="1-Char"/>
          <w:rFonts w:hint="cs"/>
          <w:bCs w:val="0"/>
          <w:vertAlign w:val="superscript"/>
          <w:rtl/>
        </w:rPr>
        <w:t>)</w:t>
      </w:r>
      <w:r w:rsidRPr="001E5D31">
        <w:rPr>
          <w:rFonts w:hint="cs"/>
          <w:rtl/>
        </w:rPr>
        <w:t>.</w:t>
      </w:r>
      <w:bookmarkEnd w:id="666"/>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همین شجاعت برای عمر بس است که جلوی چشم اسدالله، زنش را زد. همین بس که علی را کشان کشان به مسجد آورد و به زور وادارش کرد که بیعت کند. همین بس که که بدون لشگر توانست مردی را که در حل مسایل مهم این همه خبره بود، شکست دهد و خود بر جای او بنشیند؛ حتی دخترش را به زنی بگیرد و او</w:t>
      </w:r>
      <w:r w:rsidR="002D3D2D" w:rsidRPr="0062224F">
        <w:rPr>
          <w:rStyle w:val="1-Char"/>
          <w:rtl/>
        </w:rPr>
        <w:t xml:space="preserve"> </w:t>
      </w:r>
      <w:r w:rsidRPr="0062224F">
        <w:rPr>
          <w:rStyle w:val="1-Char"/>
          <w:rtl/>
        </w:rPr>
        <w:t>را وزیر خود کند و به خدمت بگیرد!</w:t>
      </w:r>
      <w:r w:rsidRPr="0062224F">
        <w:rPr>
          <w:rStyle w:val="1-Char"/>
          <w:rFonts w:hint="cs"/>
          <w:rtl/>
        </w:rPr>
        <w:t>.</w:t>
      </w:r>
    </w:p>
    <w:p w:rsidR="00710A77" w:rsidRPr="001E5D31" w:rsidRDefault="00710A77" w:rsidP="00C46EDF">
      <w:pPr>
        <w:pStyle w:val="3-"/>
        <w:rPr>
          <w:rtl/>
        </w:rPr>
      </w:pPr>
      <w:bookmarkStart w:id="667" w:name="_Toc194375435"/>
      <w:bookmarkStart w:id="668" w:name="_Toc212295174"/>
      <w:bookmarkStart w:id="669" w:name="_Toc433464621"/>
      <w:r w:rsidRPr="001E5D31">
        <w:rPr>
          <w:rFonts w:hint="cs"/>
          <w:rtl/>
        </w:rPr>
        <w:t>ادعای 160</w:t>
      </w:r>
      <w:r w:rsidRPr="001E5D31">
        <w:rPr>
          <w:rtl/>
        </w:rPr>
        <w:t>- پیروزی‌های صدر اسلام، مرهون علی است</w:t>
      </w:r>
      <w:bookmarkEnd w:id="667"/>
      <w:bookmarkEnd w:id="668"/>
      <w:bookmarkEnd w:id="669"/>
    </w:p>
    <w:p w:rsidR="00710A77" w:rsidRPr="0062224F" w:rsidRDefault="00783174" w:rsidP="000145C5">
      <w:pPr>
        <w:ind w:firstLine="284"/>
        <w:jc w:val="both"/>
        <w:rPr>
          <w:rStyle w:val="1-Char"/>
          <w:rtl/>
        </w:rPr>
      </w:pPr>
      <w:r>
        <w:rPr>
          <w:rStyle w:val="1-Char"/>
          <w:rtl/>
        </w:rPr>
        <w:t>می‌گوید</w:t>
      </w:r>
      <w:r w:rsidR="00710A77" w:rsidRPr="0062224F">
        <w:rPr>
          <w:rStyle w:val="1-Char"/>
          <w:rtl/>
        </w:rPr>
        <w:t xml:space="preserve">: درست است که اسلام در زمان عمر، فتوحات بزرگی داشت، اما به شهادت علمای شما </w:t>
      </w:r>
      <w:r w:rsidR="00DE4714" w:rsidRPr="0062224F">
        <w:rPr>
          <w:rStyle w:val="1-Char"/>
          <w:rtl/>
        </w:rPr>
        <w:t>(</w:t>
      </w:r>
      <w:r w:rsidR="00710A77" w:rsidRPr="0062224F">
        <w:rPr>
          <w:rStyle w:val="1-Char"/>
          <w:rtl/>
        </w:rPr>
        <w:t>منظور ابن ابی الحدید) در تمام امور مملکت و به خصوص لشکرکشی‌ها عمر با امیر المومنین شور</w:t>
      </w:r>
      <w:r w:rsidR="001E5D31" w:rsidRPr="0062224F">
        <w:rPr>
          <w:rStyle w:val="1-Char"/>
          <w:rtl/>
        </w:rPr>
        <w:t xml:space="preserve"> می‌</w:t>
      </w:r>
      <w:r w:rsidR="00710A77" w:rsidRPr="0062224F">
        <w:rPr>
          <w:rStyle w:val="1-Char"/>
          <w:rtl/>
        </w:rPr>
        <w:t>کرد و مطابق دستور آن حضرت رفتار</w:t>
      </w:r>
      <w:r w:rsidR="001E5D31" w:rsidRPr="0062224F">
        <w:rPr>
          <w:rStyle w:val="1-Char"/>
          <w:rtl/>
        </w:rPr>
        <w:t xml:space="preserve"> می‌</w:t>
      </w:r>
      <w:r w:rsidR="00710A77" w:rsidRPr="0062224F">
        <w:rPr>
          <w:rStyle w:val="1-Char"/>
          <w:rtl/>
        </w:rPr>
        <w:t>نمود...</w:t>
      </w:r>
      <w:r w:rsidR="000145C5" w:rsidRPr="00CE6E7F">
        <w:rPr>
          <w:rStyle w:val="1-Char"/>
          <w:rFonts w:hint="cs"/>
          <w:vertAlign w:val="superscript"/>
          <w:rtl/>
        </w:rPr>
        <w:t>(</w:t>
      </w:r>
      <w:r w:rsidR="000145C5" w:rsidRPr="008C6EBC">
        <w:rPr>
          <w:rStyle w:val="1-Char"/>
          <w:vertAlign w:val="superscript"/>
          <w:rtl/>
        </w:rPr>
        <w:footnoteReference w:id="187"/>
      </w:r>
      <w:r w:rsidR="000145C5" w:rsidRPr="00CE6E7F">
        <w:rPr>
          <w:rStyle w:val="1-Char"/>
          <w:rFonts w:hint="cs"/>
          <w:vertAlign w:val="superscript"/>
          <w:rtl/>
        </w:rPr>
        <w:t>)</w:t>
      </w:r>
      <w:r w:rsidR="00710A77"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نادان</w:t>
      </w:r>
      <w:r w:rsidR="00FA03B3">
        <w:rPr>
          <w:rStyle w:val="1-Char"/>
          <w:rtl/>
        </w:rPr>
        <w:t xml:space="preserve"> نمی‌دا</w:t>
      </w:r>
      <w:r w:rsidRPr="0062224F">
        <w:rPr>
          <w:rStyle w:val="1-Char"/>
          <w:rtl/>
        </w:rPr>
        <w:t>ند که با اثبات یک چیز، چیز دیگری هم ثابت</w:t>
      </w:r>
      <w:r w:rsidR="006148A3">
        <w:rPr>
          <w:rStyle w:val="1-Char"/>
          <w:rtl/>
        </w:rPr>
        <w:t xml:space="preserve"> می‌شود</w:t>
      </w:r>
      <w:r w:rsidRPr="0062224F">
        <w:rPr>
          <w:rStyle w:val="1-Char"/>
          <w:rtl/>
        </w:rPr>
        <w:t>. وقتی</w:t>
      </w:r>
      <w:r w:rsidR="00EC20D9">
        <w:rPr>
          <w:rStyle w:val="1-Char"/>
          <w:rtl/>
        </w:rPr>
        <w:t xml:space="preserve"> می‌گویی</w:t>
      </w:r>
      <w:r w:rsidRPr="0062224F">
        <w:rPr>
          <w:rStyle w:val="1-Char"/>
          <w:rtl/>
        </w:rPr>
        <w:t xml:space="preserve"> که حضرت عمر بدون اجازۀ علی آب هم</w:t>
      </w:r>
      <w:r w:rsidR="002D3D2D" w:rsidRPr="0062224F">
        <w:rPr>
          <w:rStyle w:val="1-Char"/>
          <w:rtl/>
        </w:rPr>
        <w:t xml:space="preserve"> نمی‌</w:t>
      </w:r>
      <w:r w:rsidRPr="0062224F">
        <w:rPr>
          <w:rStyle w:val="1-Char"/>
          <w:rtl/>
        </w:rPr>
        <w:t>خورد تا علی را فاتح ایران و روم معرفی کنی، بدان با این گفته، عمر را خیر خواه اسلام معرفی</w:t>
      </w:r>
      <w:r w:rsidR="001E5D31" w:rsidRPr="0062224F">
        <w:rPr>
          <w:rStyle w:val="1-Char"/>
          <w:rtl/>
        </w:rPr>
        <w:t xml:space="preserve"> می‌</w:t>
      </w:r>
      <w:r w:rsidRPr="0062224F">
        <w:rPr>
          <w:rStyle w:val="1-Char"/>
          <w:rtl/>
        </w:rPr>
        <w:t>کنی که برای پیشرفت اسلام مردی چون علی را وزیر خود کرد و نترسید که مبادا علی قیام کند و حق خود را بگیرد. آن حق خوری اول کار و این وزیر کردن آخر کار، با هم مناسبت ندارد! آیا ممکن است که یک نمونه دیگر در تاریخ را ذکر کنید</w:t>
      </w:r>
      <w:r w:rsidR="00DE4714" w:rsidRPr="0062224F">
        <w:rPr>
          <w:rStyle w:val="1-Char"/>
          <w:rtl/>
        </w:rPr>
        <w:t>؟</w:t>
      </w:r>
      <w:r w:rsidRPr="0062224F">
        <w:rPr>
          <w:rStyle w:val="1-Char"/>
          <w:rtl/>
        </w:rPr>
        <w:t>!</w:t>
      </w:r>
      <w:r w:rsidR="00C46EDF" w:rsidRPr="0062224F">
        <w:rPr>
          <w:rStyle w:val="1-Char"/>
          <w:rFonts w:hint="cs"/>
          <w:rtl/>
        </w:rPr>
        <w:t>.</w:t>
      </w:r>
    </w:p>
    <w:p w:rsidR="00710A77" w:rsidRPr="0062224F" w:rsidRDefault="00783174" w:rsidP="000145C5">
      <w:pPr>
        <w:ind w:firstLine="284"/>
        <w:jc w:val="both"/>
        <w:rPr>
          <w:rStyle w:val="1-Char"/>
          <w:rtl/>
        </w:rPr>
      </w:pPr>
      <w:r>
        <w:rPr>
          <w:rStyle w:val="1-Char"/>
          <w:rtl/>
        </w:rPr>
        <w:t>می‌گوید</w:t>
      </w:r>
      <w:r w:rsidR="00710A77" w:rsidRPr="0062224F">
        <w:rPr>
          <w:rStyle w:val="1-Char"/>
          <w:rtl/>
        </w:rPr>
        <w:t>:</w:t>
      </w:r>
      <w:r w:rsidR="00710A77" w:rsidRPr="001E5D31">
        <w:rPr>
          <w:b/>
          <w:bCs/>
          <w:rtl/>
        </w:rPr>
        <w:t xml:space="preserve"> </w:t>
      </w:r>
      <w:r w:rsidR="00710A77" w:rsidRPr="0062224F">
        <w:rPr>
          <w:rStyle w:val="1-Char"/>
          <w:rtl/>
        </w:rPr>
        <w:t>فتوحاتی که در زمان پیامبر انجام شد، رهین منت شخص شخیص امیر المومنین علی بود؛ بعد شعر</w:t>
      </w:r>
      <w:r w:rsidR="00B32BA2">
        <w:rPr>
          <w:rStyle w:val="1-Char"/>
          <w:rtl/>
        </w:rPr>
        <w:t xml:space="preserve"> </w:t>
      </w:r>
      <w:r>
        <w:rPr>
          <w:rStyle w:val="1-Char"/>
          <w:rtl/>
        </w:rPr>
        <w:t>می‌گوید</w:t>
      </w:r>
      <w:r w:rsidR="00710A77" w:rsidRPr="0062224F">
        <w:rPr>
          <w:rStyle w:val="1-Char"/>
          <w:rtl/>
        </w:rPr>
        <w:t xml:space="preserve"> که «یکی مرد جنگی به از صد هزار</w:t>
      </w:r>
      <w:r w:rsidR="00600B5B" w:rsidRPr="0062224F">
        <w:rPr>
          <w:rStyle w:val="1-Char"/>
          <w:rtl/>
        </w:rPr>
        <w:t>.</w:t>
      </w:r>
      <w:r w:rsidR="00710A77" w:rsidRPr="0062224F">
        <w:rPr>
          <w:rStyle w:val="1-Char"/>
          <w:rtl/>
        </w:rPr>
        <w:t>..»</w:t>
      </w:r>
      <w:r w:rsidR="000145C5" w:rsidRPr="00CE6E7F">
        <w:rPr>
          <w:rStyle w:val="1-Char"/>
          <w:rFonts w:hint="cs"/>
          <w:vertAlign w:val="superscript"/>
          <w:rtl/>
        </w:rPr>
        <w:t>(</w:t>
      </w:r>
      <w:r w:rsidR="000145C5" w:rsidRPr="008C6EBC">
        <w:rPr>
          <w:rStyle w:val="1-Char"/>
          <w:vertAlign w:val="superscript"/>
          <w:rtl/>
        </w:rPr>
        <w:footnoteReference w:id="188"/>
      </w:r>
      <w:r w:rsidR="000145C5" w:rsidRPr="00CE6E7F">
        <w:rPr>
          <w:rStyle w:val="1-Char"/>
          <w:rFonts w:hint="cs"/>
          <w:vertAlign w:val="superscript"/>
          <w:rtl/>
        </w:rPr>
        <w:t>)</w:t>
      </w:r>
      <w:r w:rsidR="00710A77"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مردک</w:t>
      </w:r>
      <w:r w:rsidR="00FA03B3">
        <w:rPr>
          <w:rStyle w:val="1-Char"/>
          <w:rtl/>
        </w:rPr>
        <w:t xml:space="preserve"> نمی‌دا</w:t>
      </w:r>
      <w:r w:rsidRPr="0062224F">
        <w:rPr>
          <w:rStyle w:val="1-Char"/>
          <w:rtl/>
        </w:rPr>
        <w:t>ند که متضاد حرف</w:t>
      </w:r>
      <w:r w:rsidR="001E5D31" w:rsidRPr="0062224F">
        <w:rPr>
          <w:rStyle w:val="1-Char"/>
          <w:rtl/>
        </w:rPr>
        <w:t xml:space="preserve"> می‌</w:t>
      </w:r>
      <w:r w:rsidRPr="0062224F">
        <w:rPr>
          <w:rStyle w:val="1-Char"/>
          <w:rtl/>
        </w:rPr>
        <w:t>زند. اگر علی به تنهایی کفار را شکست داد، چرا نتوانست کاری کند که دو آدم ترسوی</w:t>
      </w:r>
      <w:r w:rsidR="00686EC4" w:rsidRPr="0062224F">
        <w:rPr>
          <w:rStyle w:val="1-Char"/>
          <w:rtl/>
        </w:rPr>
        <w:t xml:space="preserve"> بی‌</w:t>
      </w:r>
      <w:r w:rsidRPr="0062224F">
        <w:rPr>
          <w:rStyle w:val="1-Char"/>
          <w:rtl/>
        </w:rPr>
        <w:t>تدبیر و جاهل دور پیامبر را نگیرند و بعد از مرگ بر جایش ننشینند؟!</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خنده دار است که</w:t>
      </w:r>
      <w:r w:rsidR="00B32BA2">
        <w:rPr>
          <w:rStyle w:val="1-Char"/>
          <w:rtl/>
        </w:rPr>
        <w:t xml:space="preserve"> </w:t>
      </w:r>
      <w:r w:rsidR="00783174">
        <w:rPr>
          <w:rStyle w:val="1-Char"/>
          <w:rtl/>
        </w:rPr>
        <w:t>می‌گوید</w:t>
      </w:r>
      <w:r w:rsidRPr="0062224F">
        <w:rPr>
          <w:rStyle w:val="1-Char"/>
          <w:rtl/>
        </w:rPr>
        <w:t>: فتوحات اسلام در زمان عمر و ابوبکر رهین منت شجاعان نامی و سرداران زبردست اسلام و نقشه کشی و کاردانی</w:t>
      </w:r>
      <w:r w:rsidR="00F0383B">
        <w:rPr>
          <w:rStyle w:val="1-Char"/>
          <w:rtl/>
        </w:rPr>
        <w:t xml:space="preserve"> آن‌ها </w:t>
      </w:r>
      <w:r w:rsidRPr="0062224F">
        <w:rPr>
          <w:rStyle w:val="1-Char"/>
          <w:rtl/>
        </w:rPr>
        <w:t>بوده است که در میدان‌های جنگ مقابل دشمنان قوی، شجاعت و فداکاری و جان بازی</w:t>
      </w:r>
      <w:r w:rsidR="001E5D31" w:rsidRPr="0062224F">
        <w:rPr>
          <w:rStyle w:val="1-Char"/>
          <w:rtl/>
        </w:rPr>
        <w:t xml:space="preserve"> می‌</w:t>
      </w:r>
      <w:r w:rsidRPr="0062224F">
        <w:rPr>
          <w:rStyle w:val="1-Char"/>
          <w:rtl/>
        </w:rPr>
        <w:t>نمودند تا بر</w:t>
      </w:r>
      <w:r w:rsidR="00F0383B">
        <w:rPr>
          <w:rStyle w:val="1-Char"/>
          <w:rtl/>
        </w:rPr>
        <w:t xml:space="preserve"> آن‌ها </w:t>
      </w:r>
      <w:r w:rsidRPr="0062224F">
        <w:rPr>
          <w:rStyle w:val="1-Char"/>
          <w:rtl/>
        </w:rPr>
        <w:t xml:space="preserve">غالب آمدند. </w:t>
      </w:r>
    </w:p>
    <w:p w:rsidR="00710A77" w:rsidRPr="0062224F" w:rsidRDefault="00710A77" w:rsidP="00710A77">
      <w:pPr>
        <w:ind w:firstLine="284"/>
        <w:jc w:val="both"/>
        <w:rPr>
          <w:rStyle w:val="1-Char"/>
          <w:rtl/>
        </w:rPr>
      </w:pPr>
      <w:r w:rsidRPr="0062224F">
        <w:rPr>
          <w:rStyle w:val="1-Char"/>
          <w:rtl/>
        </w:rPr>
        <w:t>او برای کم کردن ارزش کارنامۀ عمر از سردارانش تعریف</w:t>
      </w:r>
      <w:r w:rsidR="001E5D31" w:rsidRPr="0062224F">
        <w:rPr>
          <w:rStyle w:val="1-Char"/>
          <w:rtl/>
        </w:rPr>
        <w:t xml:space="preserve"> می‌</w:t>
      </w:r>
      <w:r w:rsidRPr="0062224F">
        <w:rPr>
          <w:rStyle w:val="1-Char"/>
          <w:rtl/>
        </w:rPr>
        <w:t>کند. اما</w:t>
      </w:r>
      <w:r w:rsidR="00FA03B3">
        <w:rPr>
          <w:rStyle w:val="1-Char"/>
          <w:rtl/>
        </w:rPr>
        <w:t xml:space="preserve"> نمی‌دا</w:t>
      </w:r>
      <w:r w:rsidRPr="0062224F">
        <w:rPr>
          <w:rStyle w:val="1-Char"/>
          <w:rtl/>
        </w:rPr>
        <w:t>ند که باز در منطق خود به دام افتاد. اگر آنان چنین بودند، پس چنین مردان پاک بازی محال است که حق را از علی بگیرند و راضی شوند که جلوی چشم</w:t>
      </w:r>
      <w:r w:rsidR="00F0383B">
        <w:rPr>
          <w:rStyle w:val="1-Char"/>
          <w:rtl/>
        </w:rPr>
        <w:t xml:space="preserve"> آن‌ها </w:t>
      </w:r>
      <w:r w:rsidRPr="0062224F">
        <w:rPr>
          <w:rStyle w:val="1-Char"/>
          <w:rtl/>
        </w:rPr>
        <w:t>به شکم دختر پیامبر بزنند و حق علی خورده شود! دشمنی با عمر کورتان کرده است و</w:t>
      </w:r>
      <w:r w:rsidR="00FA03B3">
        <w:rPr>
          <w:rStyle w:val="1-Char"/>
          <w:rtl/>
        </w:rPr>
        <w:t xml:space="preserve"> نمی‌دا</w:t>
      </w:r>
      <w:r w:rsidRPr="0062224F">
        <w:rPr>
          <w:rStyle w:val="1-Char"/>
          <w:rtl/>
        </w:rPr>
        <w:t>نید که چه</w:t>
      </w:r>
      <w:r w:rsidR="00EC20D9">
        <w:rPr>
          <w:rStyle w:val="1-Char"/>
          <w:rtl/>
        </w:rPr>
        <w:t xml:space="preserve"> می‌گویی</w:t>
      </w:r>
      <w:r w:rsidRPr="0062224F">
        <w:rPr>
          <w:rStyle w:val="1-Char"/>
          <w:rtl/>
        </w:rPr>
        <w:t>د!</w:t>
      </w:r>
      <w:r w:rsidR="000145C5" w:rsidRPr="0062224F">
        <w:rPr>
          <w:rStyle w:val="1-Char"/>
          <w:rFonts w:hint="cs"/>
          <w:rtl/>
        </w:rPr>
        <w:t>.</w:t>
      </w:r>
    </w:p>
    <w:p w:rsidR="00710A77" w:rsidRDefault="00710A77" w:rsidP="00710A77">
      <w:pPr>
        <w:ind w:firstLine="284"/>
        <w:jc w:val="both"/>
        <w:rPr>
          <w:rStyle w:val="1-Char"/>
          <w:rtl/>
        </w:rPr>
      </w:pPr>
      <w:r w:rsidRPr="0062224F">
        <w:rPr>
          <w:rStyle w:val="1-Char"/>
          <w:rtl/>
        </w:rPr>
        <w:t>به یاد شعری افتادم:</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25"/>
        <w:gridCol w:w="3369"/>
      </w:tblGrid>
      <w:tr w:rsidR="00E00AEA" w:rsidTr="00E00AEA">
        <w:tc>
          <w:tcPr>
            <w:tcW w:w="3510" w:type="dxa"/>
          </w:tcPr>
          <w:p w:rsidR="00E00AEA" w:rsidRPr="00E00AEA" w:rsidRDefault="00E00AEA" w:rsidP="00E00AEA">
            <w:pPr>
              <w:jc w:val="lowKashida"/>
              <w:rPr>
                <w:rStyle w:val="1-Char"/>
                <w:sz w:val="2"/>
                <w:szCs w:val="2"/>
                <w:rtl/>
              </w:rPr>
            </w:pPr>
            <w:r w:rsidRPr="0062224F">
              <w:rPr>
                <w:rStyle w:val="1-Char"/>
                <w:rtl/>
              </w:rPr>
              <w:t>بشکست عمر پشت دلیران عجم را</w:t>
            </w:r>
            <w:r>
              <w:rPr>
                <w:rStyle w:val="1-Char"/>
                <w:rFonts w:hint="cs"/>
                <w:rtl/>
              </w:rPr>
              <w:br/>
            </w:r>
            <w:r>
              <w:rPr>
                <w:rStyle w:val="1-Char"/>
                <w:rFonts w:hint="cs"/>
                <w:sz w:val="2"/>
                <w:szCs w:val="2"/>
                <w:rtl/>
              </w:rPr>
              <w:t>ج</w:t>
            </w:r>
          </w:p>
        </w:tc>
        <w:tc>
          <w:tcPr>
            <w:tcW w:w="425" w:type="dxa"/>
          </w:tcPr>
          <w:p w:rsidR="00E00AEA" w:rsidRDefault="00E00AEA" w:rsidP="00E00AEA">
            <w:pPr>
              <w:jc w:val="lowKashida"/>
              <w:rPr>
                <w:rStyle w:val="1-Char"/>
                <w:rtl/>
              </w:rPr>
            </w:pPr>
          </w:p>
        </w:tc>
        <w:tc>
          <w:tcPr>
            <w:tcW w:w="3369" w:type="dxa"/>
          </w:tcPr>
          <w:p w:rsidR="00E00AEA" w:rsidRPr="00E00AEA" w:rsidRDefault="00E00AEA" w:rsidP="00E00AEA">
            <w:pPr>
              <w:jc w:val="lowKashida"/>
              <w:rPr>
                <w:rStyle w:val="1-Char"/>
                <w:sz w:val="2"/>
                <w:szCs w:val="2"/>
                <w:rtl/>
              </w:rPr>
            </w:pPr>
            <w:r w:rsidRPr="0062224F">
              <w:rPr>
                <w:rStyle w:val="1-Char"/>
                <w:rtl/>
              </w:rPr>
              <w:t>بر باد فنا داد رگ و ریشه جم را</w:t>
            </w:r>
            <w:r>
              <w:rPr>
                <w:rStyle w:val="1-Char"/>
                <w:rFonts w:hint="cs"/>
                <w:rtl/>
              </w:rPr>
              <w:br/>
            </w:r>
          </w:p>
        </w:tc>
      </w:tr>
      <w:tr w:rsidR="00E00AEA" w:rsidTr="00E00AEA">
        <w:tc>
          <w:tcPr>
            <w:tcW w:w="3510" w:type="dxa"/>
          </w:tcPr>
          <w:p w:rsidR="00E00AEA" w:rsidRPr="00E00AEA" w:rsidRDefault="00E00AEA" w:rsidP="00E00AEA">
            <w:pPr>
              <w:jc w:val="lowKashida"/>
              <w:rPr>
                <w:rStyle w:val="1-Char"/>
                <w:sz w:val="2"/>
                <w:szCs w:val="2"/>
                <w:rtl/>
              </w:rPr>
            </w:pPr>
            <w:r w:rsidRPr="0062224F">
              <w:rPr>
                <w:rStyle w:val="1-Char"/>
                <w:rtl/>
              </w:rPr>
              <w:t>این عربده برغصب خلافت، زعلی نیست</w:t>
            </w:r>
            <w:r>
              <w:rPr>
                <w:rStyle w:val="1-Char"/>
                <w:rFonts w:hint="cs"/>
                <w:rtl/>
              </w:rPr>
              <w:br/>
            </w:r>
          </w:p>
        </w:tc>
        <w:tc>
          <w:tcPr>
            <w:tcW w:w="425" w:type="dxa"/>
          </w:tcPr>
          <w:p w:rsidR="00E00AEA" w:rsidRDefault="00E00AEA" w:rsidP="00E00AEA">
            <w:pPr>
              <w:jc w:val="lowKashida"/>
              <w:rPr>
                <w:rStyle w:val="1-Char"/>
                <w:rtl/>
              </w:rPr>
            </w:pPr>
          </w:p>
        </w:tc>
        <w:tc>
          <w:tcPr>
            <w:tcW w:w="3369" w:type="dxa"/>
          </w:tcPr>
          <w:p w:rsidR="00E00AEA" w:rsidRPr="00E00AEA" w:rsidRDefault="00E00AEA" w:rsidP="00E00AEA">
            <w:pPr>
              <w:jc w:val="lowKashida"/>
              <w:rPr>
                <w:rStyle w:val="1-Char"/>
                <w:sz w:val="2"/>
                <w:szCs w:val="2"/>
                <w:rtl/>
              </w:rPr>
            </w:pPr>
            <w:r w:rsidRPr="0062224F">
              <w:rPr>
                <w:rStyle w:val="1-Char"/>
                <w:rtl/>
              </w:rPr>
              <w:t>با آل عمر کینه قدیم است عجم را</w:t>
            </w:r>
            <w:r>
              <w:rPr>
                <w:rStyle w:val="1-Char"/>
                <w:rFonts w:hint="cs"/>
                <w:rtl/>
              </w:rPr>
              <w:br/>
            </w:r>
          </w:p>
        </w:tc>
      </w:tr>
    </w:tbl>
    <w:p w:rsidR="00710A77" w:rsidRPr="001E5D31" w:rsidRDefault="00710A77" w:rsidP="00E00AEA">
      <w:pPr>
        <w:pStyle w:val="3-"/>
        <w:rPr>
          <w:rtl/>
        </w:rPr>
      </w:pPr>
      <w:bookmarkStart w:id="670" w:name="_Toc194375436"/>
      <w:bookmarkStart w:id="671" w:name="_Toc212295175"/>
      <w:bookmarkStart w:id="672" w:name="_Toc433464622"/>
      <w:r w:rsidRPr="001E5D31">
        <w:rPr>
          <w:rFonts w:hint="cs"/>
          <w:rtl/>
        </w:rPr>
        <w:t>ادعای 161</w:t>
      </w:r>
      <w:r w:rsidRPr="001E5D31">
        <w:rPr>
          <w:rtl/>
        </w:rPr>
        <w:t>- ابوبکر و عمر در خیبر شکست خوردند</w:t>
      </w:r>
      <w:bookmarkEnd w:id="670"/>
      <w:bookmarkEnd w:id="671"/>
      <w:bookmarkEnd w:id="672"/>
    </w:p>
    <w:p w:rsidR="00710A77" w:rsidRPr="0062224F" w:rsidRDefault="00710A77" w:rsidP="000145C5">
      <w:pPr>
        <w:ind w:firstLine="284"/>
        <w:jc w:val="both"/>
        <w:rPr>
          <w:rStyle w:val="1-Char"/>
          <w:rtl/>
        </w:rPr>
      </w:pPr>
      <w:r w:rsidRPr="0062224F">
        <w:rPr>
          <w:rStyle w:val="1-Char"/>
          <w:rtl/>
        </w:rPr>
        <w:t>در این جا، پنج صفحه را سیاه کرده است تا ثابت کند:</w:t>
      </w:r>
      <w:r w:rsidR="002D3D2D" w:rsidRPr="0062224F">
        <w:rPr>
          <w:rStyle w:val="1-Char"/>
          <w:rtl/>
        </w:rPr>
        <w:t xml:space="preserve"> </w:t>
      </w:r>
      <w:r w:rsidRPr="0062224F">
        <w:rPr>
          <w:rStyle w:val="1-Char"/>
          <w:rtl/>
        </w:rPr>
        <w:t>روز</w:t>
      </w:r>
      <w:r w:rsidR="00FA223B" w:rsidRPr="0062224F">
        <w:rPr>
          <w:rStyle w:val="1-Char"/>
          <w:rtl/>
        </w:rPr>
        <w:t>،</w:t>
      </w:r>
      <w:r w:rsidRPr="0062224F">
        <w:rPr>
          <w:rStyle w:val="1-Char"/>
          <w:rtl/>
        </w:rPr>
        <w:t xml:space="preserve"> شب است!</w:t>
      </w:r>
      <w:r w:rsidR="00B32BA2">
        <w:rPr>
          <w:rStyle w:val="1-Char"/>
          <w:rtl/>
        </w:rPr>
        <w:t xml:space="preserve"> </w:t>
      </w:r>
      <w:r w:rsidR="00783174">
        <w:rPr>
          <w:rStyle w:val="1-Char"/>
          <w:rtl/>
        </w:rPr>
        <w:t>می‌گوید</w:t>
      </w:r>
      <w:r w:rsidRPr="0062224F">
        <w:rPr>
          <w:rStyle w:val="1-Char"/>
          <w:rtl/>
        </w:rPr>
        <w:t>: در جنگ</w:t>
      </w:r>
      <w:r w:rsidR="00E62053">
        <w:rPr>
          <w:rStyle w:val="1-Char"/>
          <w:rFonts w:hint="cs"/>
          <w:rtl/>
        </w:rPr>
        <w:t>‌</w:t>
      </w:r>
      <w:r w:rsidRPr="0062224F">
        <w:rPr>
          <w:rStyle w:val="1-Char"/>
          <w:rtl/>
        </w:rPr>
        <w:t>ها همه فرار</w:t>
      </w:r>
      <w:r w:rsidR="001E5D31" w:rsidRPr="0062224F">
        <w:rPr>
          <w:rStyle w:val="1-Char"/>
          <w:rtl/>
        </w:rPr>
        <w:t xml:space="preserve"> می‌</w:t>
      </w:r>
      <w:r w:rsidRPr="0062224F">
        <w:rPr>
          <w:rStyle w:val="1-Char"/>
          <w:rtl/>
        </w:rPr>
        <w:t>کردند غیر از علی</w:t>
      </w:r>
      <w:r w:rsidR="00600B5B" w:rsidRPr="0062224F">
        <w:rPr>
          <w:rStyle w:val="1-Char"/>
          <w:rtl/>
        </w:rPr>
        <w:t>.</w:t>
      </w:r>
      <w:r w:rsidRPr="0062224F">
        <w:rPr>
          <w:rStyle w:val="1-Char"/>
          <w:rtl/>
        </w:rPr>
        <w:t xml:space="preserve"> سند هم دارد از</w:t>
      </w:r>
      <w:r w:rsidR="002D3D2D" w:rsidRPr="0062224F">
        <w:rPr>
          <w:rStyle w:val="1-Char"/>
          <w:rtl/>
        </w:rPr>
        <w:t xml:space="preserve"> </w:t>
      </w:r>
      <w:r w:rsidRPr="0062224F">
        <w:rPr>
          <w:rStyle w:val="1-Char"/>
          <w:rtl/>
        </w:rPr>
        <w:t>ابن ابی الحدید و گنجی شافعی و سلیمان بلخی...</w:t>
      </w:r>
      <w:r w:rsidR="000145C5" w:rsidRPr="00CE6E7F">
        <w:rPr>
          <w:rStyle w:val="1-Char"/>
          <w:rFonts w:hint="cs"/>
          <w:vertAlign w:val="superscript"/>
          <w:rtl/>
        </w:rPr>
        <w:t>(</w:t>
      </w:r>
      <w:r w:rsidR="000145C5" w:rsidRPr="008C6EBC">
        <w:rPr>
          <w:rStyle w:val="1-Char"/>
          <w:vertAlign w:val="superscript"/>
          <w:rtl/>
        </w:rPr>
        <w:footnoteReference w:id="189"/>
      </w:r>
      <w:r w:rsidR="000145C5"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مردک</w:t>
      </w:r>
      <w:r w:rsidR="00783174">
        <w:rPr>
          <w:rStyle w:val="1-Char"/>
          <w:rtl/>
        </w:rPr>
        <w:t xml:space="preserve"> نمی‌گوید</w:t>
      </w:r>
      <w:r w:rsidRPr="0062224F">
        <w:rPr>
          <w:rStyle w:val="1-Char"/>
          <w:rtl/>
        </w:rPr>
        <w:t xml:space="preserve"> که این فراری‌های ترسو چرا از علیِ شجاع نترسیدند و جلوی او زنش را زدند و خودش را به زور به مسجد بردند که یالله بیعت کن؟!</w:t>
      </w:r>
      <w:r w:rsidR="00783174">
        <w:rPr>
          <w:rStyle w:val="1-Char"/>
          <w:rtl/>
        </w:rPr>
        <w:t xml:space="preserve"> نمی‌گو</w:t>
      </w:r>
      <w:r w:rsidRPr="0062224F">
        <w:rPr>
          <w:rStyle w:val="1-Char"/>
          <w:rtl/>
        </w:rPr>
        <w:t>یند که چرا از جلوی علی فرار</w:t>
      </w:r>
      <w:r w:rsidR="000145C5" w:rsidRPr="0062224F">
        <w:rPr>
          <w:rStyle w:val="1-Char"/>
          <w:rtl/>
        </w:rPr>
        <w:t xml:space="preserve"> نکردند؟!</w:t>
      </w:r>
      <w:r w:rsidR="000145C5"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او برای آنکه ترس اصحاب را نشان دهد، مجبور است که قبول کند</w:t>
      </w:r>
      <w:r w:rsidR="00F0383B">
        <w:rPr>
          <w:rStyle w:val="1-Char"/>
          <w:rtl/>
        </w:rPr>
        <w:t xml:space="preserve"> آن‌ها </w:t>
      </w:r>
      <w:r w:rsidRPr="0062224F">
        <w:rPr>
          <w:rStyle w:val="1-Char"/>
          <w:rtl/>
        </w:rPr>
        <w:t>در جنگ شرکت کردند. خب، همین شرکت کردن در جنگ دلیل خلوص</w:t>
      </w:r>
      <w:r w:rsidR="00C02F43">
        <w:rPr>
          <w:rStyle w:val="1-Char"/>
          <w:rtl/>
        </w:rPr>
        <w:t xml:space="preserve"> آن‌هاست</w:t>
      </w:r>
      <w:r w:rsidRPr="0062224F">
        <w:rPr>
          <w:rStyle w:val="1-Char"/>
          <w:rtl/>
        </w:rPr>
        <w:t xml:space="preserve">. ای داعی، تو </w:t>
      </w:r>
      <w:r w:rsidR="000145C5" w:rsidRPr="0062224F">
        <w:rPr>
          <w:rStyle w:val="1-Char"/>
          <w:rtl/>
        </w:rPr>
        <w:t>و پدرانت در چند جنگ شرکت کردید؟</w:t>
      </w:r>
      <w:r w:rsidR="000145C5" w:rsidRPr="0062224F">
        <w:rPr>
          <w:rStyle w:val="1-Char"/>
          <w:rFonts w:hint="cs"/>
          <w:rtl/>
        </w:rPr>
        <w:t>.</w:t>
      </w:r>
    </w:p>
    <w:p w:rsidR="00710A77" w:rsidRDefault="00710A77" w:rsidP="00362A31">
      <w:pPr>
        <w:ind w:firstLine="284"/>
        <w:jc w:val="both"/>
        <w:rPr>
          <w:rStyle w:val="1-Char"/>
          <w:rtl/>
        </w:rPr>
      </w:pPr>
      <w:r w:rsidRPr="0062224F">
        <w:rPr>
          <w:rStyle w:val="1-Char"/>
          <w:rtl/>
        </w:rPr>
        <w:t>در ضمن، عده</w:t>
      </w:r>
      <w:r w:rsidR="00362A31">
        <w:rPr>
          <w:rStyle w:val="1-Char"/>
          <w:rFonts w:hint="cs"/>
          <w:rtl/>
        </w:rPr>
        <w:t>‌</w:t>
      </w:r>
      <w:r w:rsidRPr="0062224F">
        <w:rPr>
          <w:rStyle w:val="1-Char"/>
          <w:rtl/>
        </w:rPr>
        <w:t>ای از صحابه بعد از آنکه شنیدند پیامبر شهید شده است از میدان فرار کردند که در بین</w:t>
      </w:r>
      <w:r w:rsidR="00F0383B">
        <w:rPr>
          <w:rStyle w:val="1-Char"/>
          <w:rtl/>
        </w:rPr>
        <w:t xml:space="preserve"> آن‌ها </w:t>
      </w:r>
      <w:r w:rsidRPr="0062224F">
        <w:rPr>
          <w:rStyle w:val="1-Char"/>
          <w:rtl/>
        </w:rPr>
        <w:t>عمر نبود، اما دربارۀ همان فراری‌ها، قرآن به صراحت</w:t>
      </w:r>
      <w:r w:rsidR="00B32BA2">
        <w:rPr>
          <w:rStyle w:val="1-Char"/>
          <w:rtl/>
        </w:rPr>
        <w:t xml:space="preserve"> </w:t>
      </w:r>
      <w:r w:rsidR="00783174">
        <w:rPr>
          <w:rStyle w:val="1-Char"/>
          <w:rtl/>
        </w:rPr>
        <w:t>می‌گوید</w:t>
      </w:r>
      <w:r w:rsidRPr="0062224F">
        <w:rPr>
          <w:rStyle w:val="1-Char"/>
          <w:rtl/>
        </w:rPr>
        <w:t>:</w:t>
      </w:r>
    </w:p>
    <w:p w:rsidR="0096242E" w:rsidRPr="00596FEF" w:rsidRDefault="0096242E" w:rsidP="0096242E">
      <w:pPr>
        <w:ind w:firstLine="284"/>
        <w:jc w:val="both"/>
        <w:rPr>
          <w:rStyle w:val="7-Char"/>
          <w:rtl/>
        </w:rPr>
      </w:pPr>
      <w:r>
        <w:rPr>
          <w:rStyle w:val="1-Char"/>
          <w:rFonts w:cs="Traditional Arabic"/>
          <w:color w:val="000000"/>
          <w:shd w:val="clear" w:color="auto" w:fill="FFFFFF"/>
          <w:rtl/>
        </w:rPr>
        <w:t>﴿</w:t>
      </w:r>
      <w:r w:rsidRPr="00321A84">
        <w:rPr>
          <w:rStyle w:val="8-Char"/>
          <w:rtl/>
        </w:rPr>
        <w:t xml:space="preserve">وَلَقَدۡ عَفَا </w:t>
      </w:r>
      <w:r w:rsidRPr="00321A84">
        <w:rPr>
          <w:rStyle w:val="8-Char"/>
          <w:rFonts w:hint="cs"/>
          <w:rtl/>
        </w:rPr>
        <w:t>ٱ</w:t>
      </w:r>
      <w:r w:rsidRPr="00321A84">
        <w:rPr>
          <w:rStyle w:val="8-Char"/>
          <w:rFonts w:hint="eastAsia"/>
          <w:rtl/>
        </w:rPr>
        <w:t>للَّهُ</w:t>
      </w:r>
      <w:r w:rsidRPr="00321A84">
        <w:rPr>
          <w:rStyle w:val="8-Char"/>
          <w:rtl/>
        </w:rPr>
        <w:t xml:space="preserve"> عَنۡهُمۡۗ إِنَّ </w:t>
      </w:r>
      <w:r w:rsidRPr="00321A84">
        <w:rPr>
          <w:rStyle w:val="8-Char"/>
          <w:rFonts w:hint="cs"/>
          <w:rtl/>
        </w:rPr>
        <w:t>ٱ</w:t>
      </w:r>
      <w:r w:rsidRPr="00321A84">
        <w:rPr>
          <w:rStyle w:val="8-Char"/>
          <w:rFonts w:hint="eastAsia"/>
          <w:rtl/>
        </w:rPr>
        <w:t>للَّهَ</w:t>
      </w:r>
      <w:r w:rsidRPr="00321A84">
        <w:rPr>
          <w:rStyle w:val="8-Char"/>
          <w:rtl/>
        </w:rPr>
        <w:t xml:space="preserve"> غَفُورٌ حَلِيمٞ١٥٥</w:t>
      </w:r>
      <w:r>
        <w:rPr>
          <w:rStyle w:val="1-Char"/>
          <w:rFonts w:cs="Traditional Arabic"/>
          <w:color w:val="000000"/>
          <w:shd w:val="clear" w:color="auto" w:fill="FFFFFF"/>
          <w:rtl/>
        </w:rPr>
        <w:t>﴾</w:t>
      </w:r>
      <w:r w:rsidRPr="00321A84">
        <w:rPr>
          <w:rStyle w:val="8-Char"/>
          <w:rtl/>
        </w:rPr>
        <w:t xml:space="preserve"> </w:t>
      </w:r>
      <w:r w:rsidRPr="00596FEF">
        <w:rPr>
          <w:rStyle w:val="7-Char"/>
          <w:rtl/>
        </w:rPr>
        <w:t>[آل عمران: 155]</w:t>
      </w:r>
    </w:p>
    <w:p w:rsidR="00710A77" w:rsidRPr="0062224F" w:rsidRDefault="00710A77" w:rsidP="00C46EDF">
      <w:pPr>
        <w:ind w:firstLine="284"/>
        <w:jc w:val="both"/>
        <w:rPr>
          <w:rStyle w:val="1-Char"/>
          <w:rtl/>
        </w:rPr>
      </w:pPr>
      <w:r w:rsidRPr="0059586B">
        <w:rPr>
          <w:rStyle w:val="5-Char"/>
          <w:rFonts w:hint="cs"/>
          <w:rtl/>
        </w:rPr>
        <w:t>«</w:t>
      </w:r>
      <w:r w:rsidRPr="0062224F">
        <w:rPr>
          <w:rStyle w:val="1-Char"/>
          <w:rtl/>
        </w:rPr>
        <w:t>الله از</w:t>
      </w:r>
      <w:r w:rsidR="00F0383B">
        <w:rPr>
          <w:rStyle w:val="1-Char"/>
          <w:rtl/>
        </w:rPr>
        <w:t xml:space="preserve"> آن‌ها </w:t>
      </w:r>
      <w:r w:rsidRPr="0062224F">
        <w:rPr>
          <w:rStyle w:val="1-Char"/>
          <w:rtl/>
        </w:rPr>
        <w:t>در گذشت و عفوشان کرد</w:t>
      </w:r>
      <w:r w:rsidRPr="0059586B">
        <w:rPr>
          <w:rStyle w:val="5-Char"/>
          <w:rFonts w:hint="cs"/>
          <w:rtl/>
        </w:rPr>
        <w:t>»</w:t>
      </w:r>
      <w:r w:rsidR="00C46EDF"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الله عفو کرده است و داعی عفو</w:t>
      </w:r>
      <w:r w:rsidR="002D3D2D" w:rsidRPr="0062224F">
        <w:rPr>
          <w:rStyle w:val="1-Char"/>
          <w:rtl/>
        </w:rPr>
        <w:t xml:space="preserve"> نمی‌</w:t>
      </w:r>
      <w:r w:rsidRPr="0062224F">
        <w:rPr>
          <w:rStyle w:val="1-Char"/>
          <w:rtl/>
        </w:rPr>
        <w:t>کند و دروغ پشت دروغ</w:t>
      </w:r>
      <w:r w:rsidR="00B32BA2">
        <w:rPr>
          <w:rStyle w:val="1-Char"/>
          <w:rtl/>
        </w:rPr>
        <w:t xml:space="preserve"> </w:t>
      </w:r>
      <w:r w:rsidR="00783174">
        <w:rPr>
          <w:rStyle w:val="1-Char"/>
          <w:rtl/>
        </w:rPr>
        <w:t>می‌گوید</w:t>
      </w:r>
      <w:r w:rsidRPr="0062224F">
        <w:rPr>
          <w:rStyle w:val="1-Char"/>
          <w:rtl/>
        </w:rPr>
        <w:t>.</w:t>
      </w:r>
    </w:p>
    <w:p w:rsidR="00710A77" w:rsidRPr="0062224F" w:rsidRDefault="00710A77" w:rsidP="00710A77">
      <w:pPr>
        <w:ind w:firstLine="284"/>
        <w:jc w:val="both"/>
        <w:rPr>
          <w:rStyle w:val="1-Char"/>
          <w:rtl/>
        </w:rPr>
      </w:pPr>
      <w:r w:rsidRPr="0062224F">
        <w:rPr>
          <w:rStyle w:val="1-Char"/>
          <w:rtl/>
        </w:rPr>
        <w:t>اگر کسی این را بگوید که خودش مقابل کفار جنگیده است، خوب بود. علمای شیعه تمام عمرشان در این خلاصه شده است که از یاران محمد بدگویی کنند. آیا تا به حال یک شهر توسط شیعه فتح شده است؟ جنگ</w:t>
      </w:r>
      <w:r w:rsidR="00F0383B">
        <w:rPr>
          <w:rStyle w:val="1-Char"/>
          <w:rtl/>
        </w:rPr>
        <w:t xml:space="preserve"> آن‌ها </w:t>
      </w:r>
      <w:r w:rsidRPr="0062224F">
        <w:rPr>
          <w:rStyle w:val="1-Char"/>
          <w:rtl/>
        </w:rPr>
        <w:t xml:space="preserve">همیشه با اهل قبله بود. </w:t>
      </w:r>
    </w:p>
    <w:p w:rsidR="00710A77" w:rsidRPr="0062224F" w:rsidRDefault="00783174" w:rsidP="00362A31">
      <w:pPr>
        <w:ind w:firstLine="284"/>
        <w:jc w:val="both"/>
        <w:rPr>
          <w:rStyle w:val="1-Char"/>
          <w:rtl/>
        </w:rPr>
      </w:pPr>
      <w:r>
        <w:rPr>
          <w:rStyle w:val="1-Char"/>
          <w:rtl/>
        </w:rPr>
        <w:t>می‌گوید</w:t>
      </w:r>
      <w:r w:rsidR="00710A77" w:rsidRPr="0062224F">
        <w:rPr>
          <w:rStyle w:val="1-Char"/>
          <w:rtl/>
        </w:rPr>
        <w:t>:</w:t>
      </w:r>
      <w:r w:rsidR="00710A77" w:rsidRPr="001E5D31">
        <w:rPr>
          <w:b/>
          <w:bCs/>
          <w:rtl/>
        </w:rPr>
        <w:t xml:space="preserve"> </w:t>
      </w:r>
      <w:r w:rsidR="00710A77" w:rsidRPr="0062224F">
        <w:rPr>
          <w:rStyle w:val="1-Char"/>
          <w:rtl/>
        </w:rPr>
        <w:t>جالب</w:t>
      </w:r>
      <w:r w:rsidR="00362A31">
        <w:rPr>
          <w:rStyle w:val="1-Char"/>
          <w:rFonts w:hint="cs"/>
          <w:rtl/>
        </w:rPr>
        <w:t>‌</w:t>
      </w:r>
      <w:r w:rsidR="00710A77" w:rsidRPr="0062224F">
        <w:rPr>
          <w:rStyle w:val="1-Char"/>
          <w:rtl/>
        </w:rPr>
        <w:t xml:space="preserve">تر از همه شعر ابن ابی الحدید است که گفته است: </w:t>
      </w:r>
    </w:p>
    <w:p w:rsidR="00710A77" w:rsidRPr="0062224F" w:rsidRDefault="00710A77" w:rsidP="00710A77">
      <w:pPr>
        <w:ind w:firstLine="284"/>
        <w:jc w:val="both"/>
        <w:rPr>
          <w:rStyle w:val="1-Char"/>
          <w:rtl/>
        </w:rPr>
      </w:pPr>
      <w:r w:rsidRPr="0062224F">
        <w:rPr>
          <w:rStyle w:val="1-Char"/>
          <w:rtl/>
        </w:rPr>
        <w:t>ای عمر و ابوبکر، عذر شما مقبول است که فرار کردید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 چون حفظ</w:t>
      </w:r>
      <w:r w:rsidR="002D3D2D" w:rsidRPr="0062224F">
        <w:rPr>
          <w:rStyle w:val="1-Char"/>
          <w:rtl/>
        </w:rPr>
        <w:t xml:space="preserve"> </w:t>
      </w:r>
      <w:r w:rsidRPr="0062224F">
        <w:rPr>
          <w:rStyle w:val="1-Char"/>
          <w:rtl/>
        </w:rPr>
        <w:t>نمودن نفس، محبوب آدمی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آدمی مرگ را دشمن</w:t>
      </w:r>
      <w:r w:rsidR="001E5D31" w:rsidRPr="0062224F">
        <w:rPr>
          <w:rStyle w:val="1-Char"/>
          <w:rtl/>
        </w:rPr>
        <w:t xml:space="preserve"> می‌</w:t>
      </w:r>
      <w:r w:rsidRPr="0062224F">
        <w:rPr>
          <w:rStyle w:val="1-Char"/>
          <w:rtl/>
        </w:rPr>
        <w:t>دارد درحالی که موت</w:t>
      </w:r>
      <w:r w:rsidR="001E5D31" w:rsidRPr="0062224F">
        <w:rPr>
          <w:rStyle w:val="1-Char"/>
          <w:rtl/>
        </w:rPr>
        <w:t xml:space="preserve"> می‌</w:t>
      </w:r>
      <w:r w:rsidRPr="0062224F">
        <w:rPr>
          <w:rStyle w:val="1-Char"/>
          <w:rtl/>
        </w:rPr>
        <w:t>آید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پس بهتر نیست که آدمی به اختیار خود و با شجاعت مرگ را انتخاب کند</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باز</w:t>
      </w:r>
      <w:r w:rsidR="00B32BA2">
        <w:rPr>
          <w:rStyle w:val="1-Char"/>
          <w:rtl/>
        </w:rPr>
        <w:t xml:space="preserve"> </w:t>
      </w:r>
      <w:r w:rsidR="00783174">
        <w:rPr>
          <w:rStyle w:val="1-Char"/>
          <w:rtl/>
        </w:rPr>
        <w:t>می‌گوید</w:t>
      </w:r>
      <w:r w:rsidRPr="0062224F">
        <w:rPr>
          <w:rStyle w:val="1-Char"/>
          <w:rtl/>
        </w:rPr>
        <w:t xml:space="preserve">: ابن ابی الحدید، سنی است و </w:t>
      </w:r>
      <w:r w:rsidRPr="0062224F">
        <w:rPr>
          <w:rStyle w:val="1-Char"/>
          <w:rFonts w:hint="cs"/>
          <w:rtl/>
        </w:rPr>
        <w:t>و این منافق (ابن ابی الحدید)</w:t>
      </w:r>
      <w:r w:rsidR="00B32BA2">
        <w:rPr>
          <w:rStyle w:val="1-Char"/>
          <w:rFonts w:hint="cs"/>
          <w:rtl/>
        </w:rPr>
        <w:t xml:space="preserve"> </w:t>
      </w:r>
      <w:r w:rsidR="00783174">
        <w:rPr>
          <w:rStyle w:val="1-Char"/>
          <w:rFonts w:hint="cs"/>
          <w:rtl/>
        </w:rPr>
        <w:t>می‌گوید</w:t>
      </w:r>
      <w:r w:rsidRPr="0062224F">
        <w:rPr>
          <w:rStyle w:val="1-Char"/>
          <w:rtl/>
        </w:rPr>
        <w:t>: آن دو</w:t>
      </w:r>
      <w:r w:rsidR="00FA223B" w:rsidRPr="0062224F">
        <w:rPr>
          <w:rStyle w:val="1-Char"/>
          <w:rtl/>
        </w:rPr>
        <w:t>،</w:t>
      </w:r>
      <w:r w:rsidRPr="0062224F">
        <w:rPr>
          <w:rStyle w:val="1-Char"/>
          <w:rtl/>
        </w:rPr>
        <w:t xml:space="preserve"> رموز جنگ را</w:t>
      </w:r>
      <w:r w:rsidR="00FA03B3">
        <w:rPr>
          <w:rStyle w:val="1-Char"/>
          <w:rtl/>
        </w:rPr>
        <w:t xml:space="preserve"> نمی‌دا</w:t>
      </w:r>
      <w:r w:rsidRPr="0062224F">
        <w:rPr>
          <w:rStyle w:val="1-Char"/>
          <w:rtl/>
        </w:rPr>
        <w:t>نستند و بر اسلام لباس ذلت پوشاندند.</w:t>
      </w:r>
    </w:p>
    <w:p w:rsidR="00710A77" w:rsidRPr="0062224F" w:rsidRDefault="00710A77" w:rsidP="00710A77">
      <w:pPr>
        <w:ind w:firstLine="284"/>
        <w:jc w:val="both"/>
        <w:rPr>
          <w:rStyle w:val="1-Char"/>
          <w:rtl/>
        </w:rPr>
      </w:pPr>
      <w:r w:rsidRPr="0062224F">
        <w:rPr>
          <w:rStyle w:val="1-Char"/>
          <w:rtl/>
        </w:rPr>
        <w:t>و در دنبالۀ شعرش علی را</w:t>
      </w:r>
      <w:r w:rsidR="001E5D31" w:rsidRPr="0062224F">
        <w:rPr>
          <w:rStyle w:val="1-Char"/>
          <w:rtl/>
        </w:rPr>
        <w:t xml:space="preserve"> می‌</w:t>
      </w:r>
      <w:r w:rsidRPr="0062224F">
        <w:rPr>
          <w:rStyle w:val="1-Char"/>
          <w:rtl/>
        </w:rPr>
        <w:t>ستاید و از این بدتر به عمر و ابوبکر بد</w:t>
      </w:r>
      <w:r w:rsidR="00B32BA2">
        <w:rPr>
          <w:rStyle w:val="1-Char"/>
          <w:rtl/>
        </w:rPr>
        <w:t xml:space="preserve"> </w:t>
      </w:r>
      <w:r w:rsidR="00783174">
        <w:rPr>
          <w:rStyle w:val="1-Char"/>
          <w:rtl/>
        </w:rPr>
        <w:t>می‌گوید</w:t>
      </w:r>
      <w:r w:rsidRPr="0062224F">
        <w:rPr>
          <w:rStyle w:val="1-Char"/>
          <w:rtl/>
        </w:rPr>
        <w:t>. ابن ابی الحدید شعر سروده است تا از عمر و ابوبکر بد بگوید و داعی از اول تا آخر کتاب مرتب او را شاهد</w:t>
      </w:r>
      <w:r w:rsidR="001E5D31" w:rsidRPr="0062224F">
        <w:rPr>
          <w:rStyle w:val="1-Char"/>
          <w:rtl/>
        </w:rPr>
        <w:t xml:space="preserve"> می‌</w:t>
      </w:r>
      <w:r w:rsidRPr="0062224F">
        <w:rPr>
          <w:rStyle w:val="1-Char"/>
          <w:rtl/>
        </w:rPr>
        <w:t>آورد و</w:t>
      </w:r>
      <w:r w:rsidR="00B32BA2">
        <w:rPr>
          <w:rStyle w:val="1-Char"/>
          <w:rtl/>
        </w:rPr>
        <w:t xml:space="preserve"> </w:t>
      </w:r>
      <w:r w:rsidR="00783174">
        <w:rPr>
          <w:rStyle w:val="1-Char"/>
          <w:rtl/>
        </w:rPr>
        <w:t>می‌گوید</w:t>
      </w:r>
      <w:r w:rsidRPr="0062224F">
        <w:rPr>
          <w:rStyle w:val="1-Char"/>
          <w:rtl/>
        </w:rPr>
        <w:t>: ابن ابی الحدید از علمای بزرگ سنی است</w:t>
      </w:r>
      <w:r w:rsidR="00600B5B" w:rsidRPr="0062224F">
        <w:rPr>
          <w:rStyle w:val="1-Char"/>
          <w:rtl/>
        </w:rPr>
        <w:t>.</w:t>
      </w:r>
      <w:r w:rsidRPr="0062224F">
        <w:rPr>
          <w:rStyle w:val="1-Char"/>
          <w:rtl/>
        </w:rPr>
        <w:t>..</w:t>
      </w:r>
    </w:p>
    <w:p w:rsidR="00710A77" w:rsidRPr="0062224F" w:rsidRDefault="00710A77" w:rsidP="00710A77">
      <w:pPr>
        <w:ind w:firstLine="284"/>
        <w:jc w:val="both"/>
        <w:rPr>
          <w:rStyle w:val="1-Char"/>
          <w:rtl/>
        </w:rPr>
      </w:pPr>
      <w:r w:rsidRPr="0062224F">
        <w:rPr>
          <w:rStyle w:val="1-Char"/>
          <w:rtl/>
        </w:rPr>
        <w:t>این ابن ابی الحدید که به ابوبکر و عمر طعنه</w:t>
      </w:r>
      <w:r w:rsidR="001E5D31" w:rsidRPr="0062224F">
        <w:rPr>
          <w:rStyle w:val="1-Char"/>
          <w:rtl/>
        </w:rPr>
        <w:t xml:space="preserve"> می‌</w:t>
      </w:r>
      <w:r w:rsidRPr="0062224F">
        <w:rPr>
          <w:rStyle w:val="1-Char"/>
          <w:rtl/>
        </w:rPr>
        <w:t>زند. خودش در زمان حملۀ مغول زندگی</w:t>
      </w:r>
      <w:r w:rsidR="001E5D31" w:rsidRPr="0062224F">
        <w:rPr>
          <w:rStyle w:val="1-Char"/>
          <w:rtl/>
        </w:rPr>
        <w:t xml:space="preserve"> می‌</w:t>
      </w:r>
      <w:r w:rsidRPr="0062224F">
        <w:rPr>
          <w:rStyle w:val="1-Char"/>
          <w:rtl/>
        </w:rPr>
        <w:t>کرد اما عوض جنگ با</w:t>
      </w:r>
      <w:r w:rsidR="00F0383B">
        <w:rPr>
          <w:rStyle w:val="1-Char"/>
          <w:rtl/>
        </w:rPr>
        <w:t xml:space="preserve"> آن‌ها </w:t>
      </w:r>
      <w:r w:rsidRPr="0062224F">
        <w:rPr>
          <w:rStyle w:val="1-Char"/>
          <w:rtl/>
        </w:rPr>
        <w:t>با ایشان همکاری کرد و کتاب</w:t>
      </w:r>
      <w:r w:rsidRPr="0059586B">
        <w:rPr>
          <w:rStyle w:val="5-Char"/>
          <w:rtl/>
        </w:rPr>
        <w:t xml:space="preserve"> «شرح نهج البلاغه» </w:t>
      </w:r>
      <w:r w:rsidRPr="0062224F">
        <w:rPr>
          <w:rStyle w:val="1-Char"/>
          <w:rtl/>
        </w:rPr>
        <w:t>را برای وزیر شیعه و خائن؛ یعنی، ابن علقمی نوشت. همان وزیری که به پابوس بت پرستان مغول رفت و بغداد را به</w:t>
      </w:r>
      <w:r w:rsidR="00F0383B">
        <w:rPr>
          <w:rStyle w:val="1-Char"/>
          <w:rtl/>
        </w:rPr>
        <w:t xml:space="preserve"> آن‌ها </w:t>
      </w:r>
      <w:r w:rsidRPr="0062224F">
        <w:rPr>
          <w:rStyle w:val="1-Char"/>
          <w:rtl/>
        </w:rPr>
        <w:t xml:space="preserve">تسلیم کرد و وزیر مغول شد. </w:t>
      </w:r>
    </w:p>
    <w:p w:rsidR="00710A77" w:rsidRPr="0062224F" w:rsidRDefault="00710A77" w:rsidP="00710A77">
      <w:pPr>
        <w:ind w:firstLine="284"/>
        <w:jc w:val="both"/>
        <w:rPr>
          <w:rStyle w:val="1-Char"/>
          <w:rtl/>
        </w:rPr>
      </w:pPr>
      <w:r w:rsidRPr="0062224F">
        <w:rPr>
          <w:rStyle w:val="1-Char"/>
          <w:rtl/>
        </w:rPr>
        <w:t>این</w:t>
      </w:r>
      <w:r w:rsidR="006F0A6F">
        <w:rPr>
          <w:rStyle w:val="1-Char"/>
          <w:rFonts w:hint="cs"/>
          <w:rtl/>
        </w:rPr>
        <w:t>‌</w:t>
      </w:r>
      <w:r w:rsidRPr="0062224F">
        <w:rPr>
          <w:rStyle w:val="1-Char"/>
          <w:rtl/>
        </w:rPr>
        <w:t>ها از عمر بد</w:t>
      </w:r>
      <w:r w:rsidR="006B6811">
        <w:rPr>
          <w:rStyle w:val="1-Char"/>
          <w:rtl/>
        </w:rPr>
        <w:t xml:space="preserve"> می‌گویند</w:t>
      </w:r>
      <w:r w:rsidRPr="0062224F">
        <w:rPr>
          <w:rStyle w:val="1-Char"/>
          <w:rtl/>
        </w:rPr>
        <w:t xml:space="preserve"> و خود را پشت علی پنهان کرده‌اند؛ در حالی که همگی دشمن اسلام هستند.</w:t>
      </w:r>
    </w:p>
    <w:p w:rsidR="00710A77" w:rsidRPr="001E5D31" w:rsidRDefault="00710A77" w:rsidP="00C46EDF">
      <w:pPr>
        <w:pStyle w:val="3-"/>
        <w:rPr>
          <w:rtl/>
        </w:rPr>
      </w:pPr>
      <w:bookmarkStart w:id="673" w:name="_Toc194375437"/>
      <w:bookmarkStart w:id="674" w:name="_Toc212295176"/>
      <w:bookmarkStart w:id="675" w:name="_Toc433464623"/>
      <w:r w:rsidRPr="001E5D31">
        <w:rPr>
          <w:rFonts w:hint="cs"/>
          <w:rtl/>
        </w:rPr>
        <w:t>ادعای 162</w:t>
      </w:r>
      <w:r w:rsidR="00116CC5">
        <w:rPr>
          <w:rFonts w:hint="cs"/>
          <w:rtl/>
        </w:rPr>
        <w:t>-</w:t>
      </w:r>
      <w:r w:rsidRPr="001E5D31">
        <w:rPr>
          <w:rtl/>
        </w:rPr>
        <w:t xml:space="preserve"> علی محبوب خدا و پیغمبر بود</w:t>
      </w:r>
      <w:bookmarkEnd w:id="673"/>
      <w:bookmarkEnd w:id="674"/>
      <w:bookmarkEnd w:id="675"/>
    </w:p>
    <w:p w:rsidR="00710A77" w:rsidRPr="0062224F" w:rsidRDefault="00710A77" w:rsidP="000145C5">
      <w:pPr>
        <w:ind w:firstLine="284"/>
        <w:jc w:val="both"/>
        <w:rPr>
          <w:rStyle w:val="1-Char"/>
          <w:rtl/>
        </w:rPr>
      </w:pPr>
      <w:r w:rsidRPr="0062224F">
        <w:rPr>
          <w:rStyle w:val="1-Char"/>
          <w:rtl/>
        </w:rPr>
        <w:t>باز از گنجی روایتی نقل</w:t>
      </w:r>
      <w:r w:rsidR="00100CD0">
        <w:rPr>
          <w:rStyle w:val="1-Char"/>
          <w:rtl/>
        </w:rPr>
        <w:t xml:space="preserve"> می‌کند</w:t>
      </w:r>
      <w:r w:rsidRPr="0062224F">
        <w:rPr>
          <w:rStyle w:val="1-Char"/>
          <w:rtl/>
        </w:rPr>
        <w:t xml:space="preserve"> و از دروغ خسته</w:t>
      </w:r>
      <w:r w:rsidR="002D3D2D" w:rsidRPr="0062224F">
        <w:rPr>
          <w:rStyle w:val="1-Char"/>
          <w:rtl/>
        </w:rPr>
        <w:t xml:space="preserve"> نمی‌</w:t>
      </w:r>
      <w:r w:rsidRPr="0062224F">
        <w:rPr>
          <w:rStyle w:val="1-Char"/>
          <w:rtl/>
        </w:rPr>
        <w:t>شود.</w:t>
      </w:r>
      <w:r w:rsidR="00B32BA2">
        <w:rPr>
          <w:rStyle w:val="1-Char"/>
          <w:rtl/>
        </w:rPr>
        <w:t xml:space="preserve"> </w:t>
      </w:r>
      <w:r w:rsidR="00783174">
        <w:rPr>
          <w:rStyle w:val="1-Char"/>
          <w:rtl/>
        </w:rPr>
        <w:t>می‌گوید</w:t>
      </w:r>
      <w:r w:rsidRPr="0062224F">
        <w:rPr>
          <w:rStyle w:val="1-Char"/>
          <w:rtl/>
        </w:rPr>
        <w:t>: علی محبوب الله بود. بله بود...</w:t>
      </w:r>
      <w:r w:rsidR="000145C5" w:rsidRPr="00CE6E7F">
        <w:rPr>
          <w:rStyle w:val="1-Char"/>
          <w:rFonts w:hint="cs"/>
          <w:vertAlign w:val="superscript"/>
          <w:rtl/>
        </w:rPr>
        <w:t>(</w:t>
      </w:r>
      <w:r w:rsidR="000145C5" w:rsidRPr="008C6EBC">
        <w:rPr>
          <w:rStyle w:val="1-Char"/>
          <w:vertAlign w:val="superscript"/>
          <w:rtl/>
        </w:rPr>
        <w:footnoteReference w:id="190"/>
      </w:r>
      <w:r w:rsidR="000145C5"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اما الله فقط یک نفر را دوست نداشت. تو یک کتاب 1000 صفح</w:t>
      </w:r>
      <w:r w:rsidR="008C2681">
        <w:rPr>
          <w:rStyle w:val="1-Char"/>
          <w:rtl/>
        </w:rPr>
        <w:t xml:space="preserve">ه‌ای </w:t>
      </w:r>
      <w:r w:rsidRPr="0062224F">
        <w:rPr>
          <w:rStyle w:val="1-Char"/>
          <w:rtl/>
        </w:rPr>
        <w:t>نوشتی که یک حرف علمی در آن نیست و سوغاتش تنها عوام فریبی و یاوه گویی است.</w:t>
      </w:r>
    </w:p>
    <w:p w:rsidR="00710A77" w:rsidRPr="001E5D31" w:rsidRDefault="00710A77" w:rsidP="000145C5">
      <w:pPr>
        <w:pStyle w:val="3-"/>
        <w:rPr>
          <w:rtl/>
        </w:rPr>
      </w:pPr>
      <w:bookmarkStart w:id="676" w:name="_Toc194375438"/>
      <w:bookmarkStart w:id="677" w:name="_Toc433464624"/>
      <w:r w:rsidRPr="001E5D31">
        <w:rPr>
          <w:rFonts w:hint="cs"/>
          <w:rtl/>
        </w:rPr>
        <w:t>ادعای 163</w:t>
      </w:r>
      <w:r w:rsidR="00116CC5">
        <w:rPr>
          <w:rFonts w:hint="cs"/>
          <w:rtl/>
        </w:rPr>
        <w:t>-</w:t>
      </w:r>
      <w:r w:rsidRPr="001E5D31">
        <w:rPr>
          <w:rFonts w:hint="cs"/>
          <w:rtl/>
        </w:rPr>
        <w:t xml:space="preserve"> </w:t>
      </w:r>
      <w:r w:rsidRPr="001E5D31">
        <w:rPr>
          <w:rtl/>
        </w:rPr>
        <w:t>سنی هم</w:t>
      </w:r>
      <w:r w:rsidR="002D3D2D">
        <w:rPr>
          <w:rtl/>
        </w:rPr>
        <w:t xml:space="preserve"> </w:t>
      </w:r>
      <w:r w:rsidRPr="001E5D31">
        <w:rPr>
          <w:rtl/>
        </w:rPr>
        <w:t>قبول دارد که الله</w:t>
      </w:r>
      <w:r w:rsidR="00FA223B">
        <w:rPr>
          <w:rtl/>
        </w:rPr>
        <w:t>،</w:t>
      </w:r>
      <w:r w:rsidRPr="001E5D31">
        <w:rPr>
          <w:rtl/>
        </w:rPr>
        <w:t xml:space="preserve"> رسولش و علی را</w:t>
      </w:r>
      <w:r w:rsidRPr="001E5D31">
        <w:rPr>
          <w:rStyle w:val="Heading1Char"/>
          <w:rFonts w:ascii="Times New Roman" w:hAnsi="Times New Roman" w:cs="Tahoma"/>
          <w:color w:val="FF0000"/>
          <w:sz w:val="28"/>
          <w:szCs w:val="28"/>
          <w:rtl/>
        </w:rPr>
        <w:t xml:space="preserve"> </w:t>
      </w:r>
      <w:r w:rsidRPr="001E5D31">
        <w:rPr>
          <w:rtl/>
        </w:rPr>
        <w:t>دوست داشت</w:t>
      </w:r>
      <w:bookmarkEnd w:id="676"/>
      <w:r w:rsidRPr="001E5D31">
        <w:rPr>
          <w:rtl/>
        </w:rPr>
        <w:t>...</w:t>
      </w:r>
      <w:r w:rsidR="000145C5" w:rsidRPr="00653CC0">
        <w:rPr>
          <w:rStyle w:val="1-Char"/>
          <w:rFonts w:hint="cs"/>
          <w:bCs w:val="0"/>
          <w:vertAlign w:val="superscript"/>
          <w:rtl/>
        </w:rPr>
        <w:t>(</w:t>
      </w:r>
      <w:r w:rsidR="000145C5" w:rsidRPr="00653CC0">
        <w:rPr>
          <w:rStyle w:val="1-Char"/>
          <w:bCs w:val="0"/>
          <w:vertAlign w:val="superscript"/>
          <w:rtl/>
        </w:rPr>
        <w:footnoteReference w:id="191"/>
      </w:r>
      <w:r w:rsidR="000145C5" w:rsidRPr="00653CC0">
        <w:rPr>
          <w:rStyle w:val="1-Char"/>
          <w:rFonts w:hint="cs"/>
          <w:bCs w:val="0"/>
          <w:vertAlign w:val="superscript"/>
          <w:rtl/>
        </w:rPr>
        <w:t>)</w:t>
      </w:r>
      <w:r w:rsidRPr="001E5D31">
        <w:rPr>
          <w:rFonts w:hint="cs"/>
          <w:rtl/>
        </w:rPr>
        <w:t>.</w:t>
      </w:r>
      <w:bookmarkEnd w:id="677"/>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باز در این جا، همان حقۀ همیشگی را به کار برد. سلیمان بلخی را کنار امام بخاری نشانده است. برای درک زشتی کارش فکر کنید که من بگویم</w:t>
      </w:r>
      <w:r w:rsidR="008858A6" w:rsidRPr="0062224F">
        <w:rPr>
          <w:rStyle w:val="1-Char"/>
          <w:rtl/>
        </w:rPr>
        <w:t>:</w:t>
      </w:r>
      <w:r w:rsidR="002D3D2D" w:rsidRPr="0062224F">
        <w:rPr>
          <w:rStyle w:val="1-Char"/>
          <w:rtl/>
        </w:rPr>
        <w:t xml:space="preserve"> </w:t>
      </w:r>
      <w:r w:rsidRPr="0062224F">
        <w:rPr>
          <w:rStyle w:val="1-Char"/>
          <w:rtl/>
        </w:rPr>
        <w:t>حضرت علی و جرج</w:t>
      </w:r>
      <w:r w:rsidR="002D3D2D" w:rsidRPr="0062224F">
        <w:rPr>
          <w:rStyle w:val="1-Char"/>
          <w:rtl/>
        </w:rPr>
        <w:t xml:space="preserve"> </w:t>
      </w:r>
      <w:r w:rsidRPr="0062224F">
        <w:rPr>
          <w:rStyle w:val="1-Char"/>
          <w:rtl/>
        </w:rPr>
        <w:t xml:space="preserve">بوش از حضرت محمد روایت کرده‌اند. یا در بهترین حالت بگوییم: حضرت علی و بروجردی از حضرت محمد روایت کرده‌اند. </w:t>
      </w:r>
    </w:p>
    <w:p w:rsidR="00710A77" w:rsidRPr="0062224F" w:rsidRDefault="00710A77" w:rsidP="00710A77">
      <w:pPr>
        <w:ind w:firstLine="284"/>
        <w:jc w:val="both"/>
        <w:rPr>
          <w:rStyle w:val="1-Char"/>
          <w:rtl/>
        </w:rPr>
      </w:pPr>
      <w:r w:rsidRPr="0062224F">
        <w:rPr>
          <w:rStyle w:val="1-Char"/>
          <w:rtl/>
        </w:rPr>
        <w:t>حال چرا این طور</w:t>
      </w:r>
      <w:r w:rsidR="00B32BA2">
        <w:rPr>
          <w:rStyle w:val="1-Char"/>
          <w:rtl/>
        </w:rPr>
        <w:t xml:space="preserve"> </w:t>
      </w:r>
      <w:r w:rsidR="00783174">
        <w:rPr>
          <w:rStyle w:val="1-Char"/>
          <w:rtl/>
        </w:rPr>
        <w:t>می‌گوید</w:t>
      </w:r>
      <w:r w:rsidRPr="0062224F">
        <w:rPr>
          <w:rStyle w:val="1-Char"/>
          <w:rtl/>
        </w:rPr>
        <w:t>؟ برای</w:t>
      </w:r>
      <w:r w:rsidR="00800FBC">
        <w:rPr>
          <w:rStyle w:val="1-Char"/>
          <w:rtl/>
        </w:rPr>
        <w:t xml:space="preserve"> اینکه </w:t>
      </w:r>
      <w:r w:rsidRPr="0062224F">
        <w:rPr>
          <w:rStyle w:val="1-Char"/>
          <w:rtl/>
        </w:rPr>
        <w:t>حرف دلش را از زبان رفیقش سلیمان بلخی بگوید. اما نام بخاری را هم</w:t>
      </w:r>
      <w:r w:rsidR="001E5D31" w:rsidRPr="0062224F">
        <w:rPr>
          <w:rStyle w:val="1-Char"/>
          <w:rtl/>
        </w:rPr>
        <w:t xml:space="preserve"> می‌</w:t>
      </w:r>
      <w:r w:rsidRPr="0062224F">
        <w:rPr>
          <w:rStyle w:val="1-Char"/>
          <w:rtl/>
        </w:rPr>
        <w:t xml:space="preserve">آورد تا حرف خود را مستند جلوه دهد. </w:t>
      </w:r>
    </w:p>
    <w:p w:rsidR="00710A77" w:rsidRPr="0062224F" w:rsidRDefault="00710A77" w:rsidP="00710A77">
      <w:pPr>
        <w:ind w:firstLine="284"/>
        <w:jc w:val="both"/>
        <w:rPr>
          <w:rStyle w:val="1-Char"/>
          <w:rtl/>
        </w:rPr>
      </w:pPr>
      <w:r w:rsidRPr="0062224F">
        <w:rPr>
          <w:rStyle w:val="1-Char"/>
          <w:rtl/>
        </w:rPr>
        <w:t>ما هم</w:t>
      </w:r>
      <w:r w:rsidR="00EC20D9">
        <w:rPr>
          <w:rStyle w:val="1-Char"/>
          <w:rtl/>
        </w:rPr>
        <w:t xml:space="preserve"> می‌گویی</w:t>
      </w:r>
      <w:r w:rsidRPr="0062224F">
        <w:rPr>
          <w:rStyle w:val="1-Char"/>
          <w:rtl/>
        </w:rPr>
        <w:t>م: رسول الله در روز خیبر دربارۀ علی گفتند: فردا پرچم را به دست کسی</w:t>
      </w:r>
      <w:r w:rsidR="001E1019">
        <w:rPr>
          <w:rStyle w:val="1-Char"/>
          <w:rtl/>
        </w:rPr>
        <w:t xml:space="preserve"> می‌دهم</w:t>
      </w:r>
      <w:r w:rsidRPr="0062224F">
        <w:rPr>
          <w:rStyle w:val="1-Char"/>
          <w:rtl/>
        </w:rPr>
        <w:t xml:space="preserve"> که الله و رسول او را دوست دارند و او نیز، الله و فرستادۀ الله را دوست دارد.</w:t>
      </w:r>
    </w:p>
    <w:p w:rsidR="00710A77" w:rsidRPr="0062224F" w:rsidRDefault="00710A77" w:rsidP="00710A77">
      <w:pPr>
        <w:ind w:firstLine="284"/>
        <w:jc w:val="both"/>
        <w:rPr>
          <w:rStyle w:val="1-Char"/>
          <w:rtl/>
        </w:rPr>
      </w:pPr>
      <w:r w:rsidRPr="0062224F">
        <w:rPr>
          <w:rStyle w:val="1-Char"/>
          <w:rtl/>
        </w:rPr>
        <w:t>ما عقیده داریم که این، مهمترین حدیثی است که در مدح علی آمده است، اما مدح یکی دلیل بر ذم دیگری نیست. کما</w:t>
      </w:r>
      <w:r w:rsidR="00800FBC">
        <w:rPr>
          <w:rStyle w:val="1-Char"/>
          <w:rtl/>
        </w:rPr>
        <w:t xml:space="preserve"> اینکه </w:t>
      </w:r>
      <w:r w:rsidRPr="0062224F">
        <w:rPr>
          <w:rStyle w:val="1-Char"/>
          <w:rtl/>
        </w:rPr>
        <w:t>احادیث مهمی در مدح عمر هست و ما با</w:t>
      </w:r>
      <w:r w:rsidR="00F0383B">
        <w:rPr>
          <w:rStyle w:val="1-Char"/>
          <w:rtl/>
        </w:rPr>
        <w:t xml:space="preserve"> آن‌ها </w:t>
      </w:r>
      <w:r w:rsidRPr="0062224F">
        <w:rPr>
          <w:rStyle w:val="1-Char"/>
          <w:rtl/>
        </w:rPr>
        <w:t>علی را سرزنش و رد</w:t>
      </w:r>
      <w:r w:rsidR="00C94C10">
        <w:rPr>
          <w:rStyle w:val="1-Char"/>
          <w:rtl/>
        </w:rPr>
        <w:t xml:space="preserve"> نمی‌کنی</w:t>
      </w:r>
      <w:r w:rsidRPr="0062224F">
        <w:rPr>
          <w:rStyle w:val="1-Char"/>
          <w:rtl/>
        </w:rPr>
        <w:t xml:space="preserve">م. </w:t>
      </w:r>
    </w:p>
    <w:p w:rsidR="00710A77" w:rsidRPr="001E5D31" w:rsidRDefault="00710A77" w:rsidP="00C46EDF">
      <w:pPr>
        <w:pStyle w:val="3-"/>
        <w:rPr>
          <w:rtl/>
        </w:rPr>
      </w:pPr>
      <w:bookmarkStart w:id="678" w:name="_Toc194375439"/>
      <w:bookmarkStart w:id="679" w:name="_Toc212295177"/>
      <w:bookmarkStart w:id="680" w:name="_Toc433464625"/>
      <w:r w:rsidRPr="001E5D31">
        <w:rPr>
          <w:rFonts w:hint="cs"/>
          <w:rtl/>
        </w:rPr>
        <w:t>ادعای</w:t>
      </w:r>
      <w:r w:rsidR="00C46EDF">
        <w:rPr>
          <w:rFonts w:hint="cs"/>
          <w:rtl/>
        </w:rPr>
        <w:t xml:space="preserve"> </w:t>
      </w:r>
      <w:r w:rsidRPr="001E5D31">
        <w:rPr>
          <w:rFonts w:hint="cs"/>
          <w:rtl/>
        </w:rPr>
        <w:t>164</w:t>
      </w:r>
      <w:r w:rsidR="00116CC5">
        <w:rPr>
          <w:rFonts w:hint="cs"/>
          <w:rtl/>
        </w:rPr>
        <w:t>-</w:t>
      </w:r>
      <w:r w:rsidRPr="001E5D31">
        <w:rPr>
          <w:rFonts w:hint="cs"/>
          <w:rtl/>
        </w:rPr>
        <w:t xml:space="preserve"> </w:t>
      </w:r>
      <w:r w:rsidRPr="001E5D31">
        <w:rPr>
          <w:rtl/>
        </w:rPr>
        <w:t>عمر و ابوبکر در خیبر شکست خوردند</w:t>
      </w:r>
      <w:bookmarkEnd w:id="678"/>
      <w:bookmarkEnd w:id="679"/>
      <w:bookmarkEnd w:id="680"/>
    </w:p>
    <w:p w:rsidR="00710A77" w:rsidRPr="0062224F" w:rsidRDefault="00710A77" w:rsidP="000145C5">
      <w:pPr>
        <w:ind w:firstLine="284"/>
        <w:jc w:val="both"/>
        <w:rPr>
          <w:rStyle w:val="1-Char"/>
          <w:rtl/>
        </w:rPr>
      </w:pPr>
      <w:r w:rsidRPr="0062224F">
        <w:rPr>
          <w:rStyle w:val="1-Char"/>
          <w:rtl/>
        </w:rPr>
        <w:t>باز خود داعی</w:t>
      </w:r>
      <w:r w:rsidR="00B32BA2">
        <w:rPr>
          <w:rStyle w:val="1-Char"/>
          <w:rtl/>
        </w:rPr>
        <w:t xml:space="preserve"> </w:t>
      </w:r>
      <w:r w:rsidR="00783174">
        <w:rPr>
          <w:rStyle w:val="1-Char"/>
          <w:rtl/>
        </w:rPr>
        <w:t>می‌گوید</w:t>
      </w:r>
      <w:r w:rsidRPr="0062224F">
        <w:rPr>
          <w:rStyle w:val="1-Char"/>
          <w:rtl/>
        </w:rPr>
        <w:t>: زمانی که لشکر اسلام خیبر را محاصره نمود، سه مرتبه لشکر اسلام به علمداری ابوبکر و عمر شکست خوردند...</w:t>
      </w:r>
      <w:r w:rsidR="000145C5" w:rsidRPr="00CE6E7F">
        <w:rPr>
          <w:rStyle w:val="1-Char"/>
          <w:rFonts w:hint="cs"/>
          <w:vertAlign w:val="superscript"/>
          <w:rtl/>
        </w:rPr>
        <w:t>(</w:t>
      </w:r>
      <w:r w:rsidR="000145C5" w:rsidRPr="008C6EBC">
        <w:rPr>
          <w:rStyle w:val="1-Char"/>
          <w:vertAlign w:val="superscript"/>
          <w:rtl/>
        </w:rPr>
        <w:footnoteReference w:id="192"/>
      </w:r>
      <w:r w:rsidR="000145C5"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اگر</w:t>
      </w:r>
      <w:r w:rsidR="00F0383B">
        <w:rPr>
          <w:rStyle w:val="1-Char"/>
          <w:rtl/>
        </w:rPr>
        <w:t xml:space="preserve"> آن‌ها </w:t>
      </w:r>
      <w:r w:rsidRPr="0062224F">
        <w:rPr>
          <w:rStyle w:val="1-Char"/>
          <w:rtl/>
        </w:rPr>
        <w:t>لایق پرچمداری نبودند، چرا رسول الله چنین کردند؟! تو در حقیقت رسول الله را زیر سوال</w:t>
      </w:r>
      <w:r w:rsidR="001E5D31" w:rsidRPr="0062224F">
        <w:rPr>
          <w:rStyle w:val="1-Char"/>
          <w:rtl/>
        </w:rPr>
        <w:t xml:space="preserve"> می‌</w:t>
      </w:r>
      <w:r w:rsidRPr="0062224F">
        <w:rPr>
          <w:rStyle w:val="1-Char"/>
          <w:rtl/>
        </w:rPr>
        <w:t>بری.</w:t>
      </w:r>
    </w:p>
    <w:p w:rsidR="00710A77" w:rsidRPr="0062224F" w:rsidRDefault="00710A77" w:rsidP="00710A77">
      <w:pPr>
        <w:ind w:firstLine="284"/>
        <w:jc w:val="both"/>
        <w:rPr>
          <w:rStyle w:val="1-Char"/>
          <w:rtl/>
        </w:rPr>
      </w:pPr>
      <w:r w:rsidRPr="0062224F">
        <w:rPr>
          <w:rStyle w:val="1-Char"/>
          <w:rtl/>
        </w:rPr>
        <w:t>پس معلوم</w:t>
      </w:r>
      <w:r w:rsidR="006148A3">
        <w:rPr>
          <w:rStyle w:val="1-Char"/>
          <w:rtl/>
        </w:rPr>
        <w:t xml:space="preserve"> می‌شود</w:t>
      </w:r>
      <w:r w:rsidRPr="0062224F">
        <w:rPr>
          <w:rStyle w:val="1-Char"/>
          <w:rtl/>
        </w:rPr>
        <w:t xml:space="preserve"> که ابوبکر و عمر مورد اعتماد کامل رسول خدا بوده‌اند که</w:t>
      </w:r>
      <w:r w:rsidR="00F0383B">
        <w:rPr>
          <w:rStyle w:val="1-Char"/>
          <w:rtl/>
        </w:rPr>
        <w:t xml:space="preserve"> آن‌ها </w:t>
      </w:r>
      <w:r w:rsidRPr="0062224F">
        <w:rPr>
          <w:rStyle w:val="1-Char"/>
          <w:rtl/>
        </w:rPr>
        <w:t xml:space="preserve">را از بزرگان و مقربان و رئیس لشکر خود نمود. </w:t>
      </w:r>
    </w:p>
    <w:p w:rsidR="00710A77" w:rsidRPr="0062224F" w:rsidRDefault="00710A77" w:rsidP="00710A77">
      <w:pPr>
        <w:ind w:firstLine="284"/>
        <w:jc w:val="both"/>
        <w:rPr>
          <w:rStyle w:val="1-Char"/>
          <w:rtl/>
        </w:rPr>
      </w:pPr>
      <w:r w:rsidRPr="0062224F">
        <w:rPr>
          <w:rStyle w:val="1-Char"/>
          <w:rtl/>
        </w:rPr>
        <w:t>هرکس</w:t>
      </w:r>
      <w:r w:rsidR="001E5D31" w:rsidRPr="0062224F">
        <w:rPr>
          <w:rStyle w:val="1-Char"/>
          <w:rtl/>
        </w:rPr>
        <w:t xml:space="preserve"> می‌</w:t>
      </w:r>
      <w:r w:rsidRPr="0062224F">
        <w:rPr>
          <w:rStyle w:val="1-Char"/>
          <w:rtl/>
        </w:rPr>
        <w:t>داند که وقتی در جنگ شکست بخوری، بیشتر با جانت بازی کردی؛ زیرا ممکن است که کشته شوی. این مغرض، شرکت</w:t>
      </w:r>
      <w:r w:rsidR="00F0383B">
        <w:rPr>
          <w:rStyle w:val="1-Char"/>
          <w:rtl/>
        </w:rPr>
        <w:t xml:space="preserve"> آن‌ها </w:t>
      </w:r>
      <w:r w:rsidRPr="0062224F">
        <w:rPr>
          <w:rStyle w:val="1-Char"/>
          <w:rtl/>
        </w:rPr>
        <w:t>را در جنگ</w:t>
      </w:r>
      <w:r w:rsidR="002D3D2D" w:rsidRPr="0062224F">
        <w:rPr>
          <w:rStyle w:val="1-Char"/>
          <w:rtl/>
        </w:rPr>
        <w:t xml:space="preserve"> نمی‌</w:t>
      </w:r>
      <w:r w:rsidRPr="0062224F">
        <w:rPr>
          <w:rStyle w:val="1-Char"/>
          <w:rtl/>
        </w:rPr>
        <w:t>بیند و تنها شکست را</w:t>
      </w:r>
      <w:r w:rsidR="001E5D31" w:rsidRPr="0062224F">
        <w:rPr>
          <w:rStyle w:val="1-Char"/>
          <w:rtl/>
        </w:rPr>
        <w:t xml:space="preserve"> می‌</w:t>
      </w:r>
      <w:r w:rsidRPr="0062224F">
        <w:rPr>
          <w:rStyle w:val="1-Char"/>
          <w:rtl/>
        </w:rPr>
        <w:t>بیند. در ضمن، جنگ همیشه به پیروزی منتهی</w:t>
      </w:r>
      <w:r w:rsidR="002D3D2D" w:rsidRPr="0062224F">
        <w:rPr>
          <w:rStyle w:val="1-Char"/>
          <w:rtl/>
        </w:rPr>
        <w:t xml:space="preserve"> نمی‌</w:t>
      </w:r>
      <w:r w:rsidRPr="0062224F">
        <w:rPr>
          <w:rStyle w:val="1-Char"/>
          <w:rtl/>
        </w:rPr>
        <w:t xml:space="preserve">شود و شکست خوردن در جنگ دلیل ترسو بودن رهبر نیست. بهتر این است که بگوییم: آن دو کامیاب نشدند. همانطور که حضرت محمد در احد کامیاب نشد و علی در صفین ناکام شد. </w:t>
      </w:r>
    </w:p>
    <w:p w:rsidR="00710A77" w:rsidRPr="00833686" w:rsidRDefault="00710A77" w:rsidP="00710A77">
      <w:pPr>
        <w:ind w:firstLine="284"/>
        <w:jc w:val="both"/>
        <w:rPr>
          <w:rStyle w:val="5-Char"/>
          <w:rtl/>
        </w:rPr>
      </w:pPr>
      <w:r w:rsidRPr="0059586B">
        <w:rPr>
          <w:rStyle w:val="5-Char"/>
          <w:rtl/>
        </w:rPr>
        <w:t>فبهت الذ</w:t>
      </w:r>
      <w:r w:rsidRPr="0059586B">
        <w:rPr>
          <w:rStyle w:val="5-Char"/>
          <w:rFonts w:hint="cs"/>
          <w:rtl/>
        </w:rPr>
        <w:t xml:space="preserve">ي </w:t>
      </w:r>
      <w:r w:rsidRPr="0059586B">
        <w:rPr>
          <w:rStyle w:val="5-Char"/>
          <w:rtl/>
        </w:rPr>
        <w:t>کفر</w:t>
      </w:r>
      <w:r w:rsidR="00600B5B" w:rsidRPr="0059586B">
        <w:rPr>
          <w:rStyle w:val="5-Char"/>
          <w:rtl/>
        </w:rPr>
        <w:t>.</w:t>
      </w:r>
    </w:p>
    <w:p w:rsidR="00710A77" w:rsidRPr="001E5D31" w:rsidRDefault="00710A77" w:rsidP="00863B1E">
      <w:pPr>
        <w:pStyle w:val="3-"/>
        <w:rPr>
          <w:rtl/>
        </w:rPr>
      </w:pPr>
      <w:bookmarkStart w:id="681" w:name="_Toc194375440"/>
      <w:bookmarkStart w:id="682" w:name="_Toc212295178"/>
      <w:bookmarkStart w:id="683" w:name="_Toc433464626"/>
      <w:r w:rsidRPr="001E5D31">
        <w:rPr>
          <w:rFonts w:hint="cs"/>
          <w:rtl/>
        </w:rPr>
        <w:t>ادعای 165</w:t>
      </w:r>
      <w:r w:rsidR="00116CC5">
        <w:rPr>
          <w:rFonts w:hint="cs"/>
          <w:rtl/>
        </w:rPr>
        <w:t>-</w:t>
      </w:r>
      <w:r w:rsidRPr="001E5D31">
        <w:rPr>
          <w:rFonts w:hint="cs"/>
          <w:rtl/>
        </w:rPr>
        <w:t xml:space="preserve"> </w:t>
      </w:r>
      <w:r w:rsidRPr="001E5D31">
        <w:rPr>
          <w:rtl/>
        </w:rPr>
        <w:t>آیۀ</w:t>
      </w:r>
      <w:r w:rsidR="0070072E">
        <w:rPr>
          <w:rFonts w:hint="cs"/>
          <w:rtl/>
        </w:rPr>
        <w:t xml:space="preserve"> </w:t>
      </w:r>
      <w:r w:rsidR="00863B1E">
        <w:rPr>
          <w:rFonts w:cs="Traditional Arabic"/>
          <w:bCs w:val="0"/>
          <w:color w:val="000000"/>
          <w:szCs w:val="28"/>
          <w:shd w:val="clear" w:color="auto" w:fill="FFFFFF"/>
          <w:rtl/>
        </w:rPr>
        <w:t>﴿</w:t>
      </w:r>
      <w:r w:rsidR="00863B1E" w:rsidRPr="00C31C03">
        <w:rPr>
          <w:rStyle w:val="8-Char"/>
          <w:b/>
          <w:bCs w:val="0"/>
          <w:rtl/>
        </w:rPr>
        <w:t>رُحَمَآءُ بَيۡنَهُمۡ</w:t>
      </w:r>
      <w:r w:rsidR="00863B1E">
        <w:rPr>
          <w:rFonts w:cs="Traditional Arabic"/>
          <w:bCs w:val="0"/>
          <w:color w:val="000000"/>
          <w:szCs w:val="28"/>
          <w:shd w:val="clear" w:color="auto" w:fill="FFFFFF"/>
          <w:rtl/>
        </w:rPr>
        <w:t>﴾</w:t>
      </w:r>
      <w:r w:rsidRPr="001E5D31">
        <w:rPr>
          <w:rFonts w:hint="cs"/>
          <w:rtl/>
        </w:rPr>
        <w:t xml:space="preserve"> </w:t>
      </w:r>
      <w:r w:rsidRPr="001E5D31">
        <w:rPr>
          <w:rtl/>
        </w:rPr>
        <w:t>در حق عثمان نازل نشد</w:t>
      </w:r>
      <w:bookmarkEnd w:id="681"/>
      <w:bookmarkEnd w:id="682"/>
      <w:bookmarkEnd w:id="683"/>
    </w:p>
    <w:p w:rsidR="00710A77" w:rsidRPr="00863B1E" w:rsidRDefault="00710A77" w:rsidP="00863B1E">
      <w:pPr>
        <w:pStyle w:val="1-"/>
        <w:rPr>
          <w:rtl/>
        </w:rPr>
      </w:pPr>
      <w:r w:rsidRPr="00863B1E">
        <w:rPr>
          <w:rtl/>
        </w:rPr>
        <w:t>و</w:t>
      </w:r>
      <w:r w:rsidR="001E5D31" w:rsidRPr="00863B1E">
        <w:rPr>
          <w:rtl/>
        </w:rPr>
        <w:t xml:space="preserve"> می‌</w:t>
      </w:r>
      <w:r w:rsidRPr="00863B1E">
        <w:rPr>
          <w:rtl/>
        </w:rPr>
        <w:t>نویسد:</w:t>
      </w:r>
      <w:r w:rsidR="00800FBC">
        <w:rPr>
          <w:rtl/>
        </w:rPr>
        <w:t xml:space="preserve"> اینکه </w:t>
      </w:r>
      <w:r w:rsidRPr="00863B1E">
        <w:rPr>
          <w:rtl/>
        </w:rPr>
        <w:t>فرمودید:</w:t>
      </w:r>
      <w:r w:rsidR="00863B1E">
        <w:rPr>
          <w:rFonts w:hint="cs"/>
          <w:rtl/>
        </w:rPr>
        <w:t xml:space="preserve"> </w:t>
      </w:r>
      <w:r w:rsidR="00863B1E">
        <w:rPr>
          <w:rFonts w:cs="Traditional Arabic"/>
          <w:color w:val="000000"/>
          <w:shd w:val="clear" w:color="auto" w:fill="FFFFFF"/>
          <w:rtl/>
        </w:rPr>
        <w:t>﴿</w:t>
      </w:r>
      <w:r w:rsidR="00863B1E" w:rsidRPr="00321A84">
        <w:rPr>
          <w:rStyle w:val="8-Char"/>
          <w:rtl/>
        </w:rPr>
        <w:t>رُحَمَآءُ بَيۡنَهُمۡ</w:t>
      </w:r>
      <w:r w:rsidR="00863B1E">
        <w:rPr>
          <w:rFonts w:cs="Traditional Arabic"/>
          <w:color w:val="000000"/>
          <w:shd w:val="clear" w:color="auto" w:fill="FFFFFF"/>
          <w:rtl/>
        </w:rPr>
        <w:t>﴾</w:t>
      </w:r>
      <w:r w:rsidR="00863B1E">
        <w:rPr>
          <w:rFonts w:hint="cs"/>
          <w:rtl/>
        </w:rPr>
        <w:t xml:space="preserve"> </w:t>
      </w:r>
      <w:r w:rsidRPr="00863B1E">
        <w:rPr>
          <w:rtl/>
        </w:rPr>
        <w:t>در شأن عثمان بن عفان است و اشاره به مقام خلافت او در مرتبۀ سوم دارد که بسیار رقیق</w:t>
      </w:r>
      <w:r w:rsidR="002D3D2D" w:rsidRPr="00863B1E">
        <w:rPr>
          <w:rtl/>
        </w:rPr>
        <w:t xml:space="preserve"> </w:t>
      </w:r>
      <w:r w:rsidRPr="00863B1E">
        <w:rPr>
          <w:rtl/>
        </w:rPr>
        <w:t>القلب و دل رحم بود. متأسفانه این عقیده هم، به شهادت تاریخ با حال و اخلاق ایشان مطابقت</w:t>
      </w:r>
      <w:r w:rsidR="002D3D2D" w:rsidRPr="00863B1E">
        <w:rPr>
          <w:rtl/>
        </w:rPr>
        <w:t xml:space="preserve"> نمی‌</w:t>
      </w:r>
      <w:r w:rsidRPr="00863B1E">
        <w:rPr>
          <w:rtl/>
        </w:rPr>
        <w:t>کند...</w:t>
      </w:r>
      <w:r w:rsidR="000145C5" w:rsidRPr="00863B1E">
        <w:rPr>
          <w:rFonts w:hint="cs"/>
          <w:vertAlign w:val="superscript"/>
          <w:rtl/>
        </w:rPr>
        <w:t>(</w:t>
      </w:r>
      <w:r w:rsidR="000145C5" w:rsidRPr="00863B1E">
        <w:rPr>
          <w:vertAlign w:val="superscript"/>
          <w:rtl/>
        </w:rPr>
        <w:footnoteReference w:id="193"/>
      </w:r>
      <w:r w:rsidR="000145C5" w:rsidRPr="00863B1E">
        <w:rPr>
          <w:rFonts w:hint="cs"/>
          <w:vertAlign w:val="superscript"/>
          <w:rtl/>
        </w:rPr>
        <w:t>)</w:t>
      </w:r>
      <w:r w:rsidRPr="00863B1E">
        <w:rP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 xml:space="preserve">ما نفرمودیم. شما هستید که از زبان ما آیه را اینگونه تفسیر فرمودید. </w:t>
      </w:r>
    </w:p>
    <w:p w:rsidR="00710A77" w:rsidRDefault="00710A77" w:rsidP="00710A77">
      <w:pPr>
        <w:ind w:firstLine="284"/>
        <w:jc w:val="both"/>
        <w:rPr>
          <w:rStyle w:val="1-Char"/>
          <w:rtl/>
        </w:rPr>
      </w:pPr>
      <w:r w:rsidRPr="0062224F">
        <w:rPr>
          <w:rStyle w:val="1-Char"/>
          <w:rtl/>
        </w:rPr>
        <w:t>ما</w:t>
      </w:r>
      <w:r w:rsidR="00EC20D9">
        <w:rPr>
          <w:rStyle w:val="1-Char"/>
          <w:rtl/>
        </w:rPr>
        <w:t xml:space="preserve"> می‌گویی</w:t>
      </w:r>
      <w:r w:rsidRPr="0062224F">
        <w:rPr>
          <w:rStyle w:val="1-Char"/>
          <w:rtl/>
        </w:rPr>
        <w:t>م: آیه واضح</w:t>
      </w:r>
      <w:r w:rsidR="00B32BA2">
        <w:rPr>
          <w:rStyle w:val="1-Char"/>
          <w:rtl/>
        </w:rPr>
        <w:t xml:space="preserve"> </w:t>
      </w:r>
      <w:r w:rsidR="00783174">
        <w:rPr>
          <w:rStyle w:val="1-Char"/>
          <w:rtl/>
        </w:rPr>
        <w:t>می‌گوید</w:t>
      </w:r>
      <w:r w:rsidRPr="0062224F">
        <w:rPr>
          <w:rStyle w:val="1-Char"/>
          <w:rtl/>
        </w:rPr>
        <w:t>:</w:t>
      </w:r>
    </w:p>
    <w:p w:rsidR="00863B1E" w:rsidRPr="00596FEF" w:rsidRDefault="00863B1E" w:rsidP="00863B1E">
      <w:pPr>
        <w:ind w:firstLine="284"/>
        <w:jc w:val="both"/>
        <w:rPr>
          <w:rStyle w:val="7-Char"/>
          <w:rtl/>
        </w:rPr>
      </w:pPr>
      <w:r>
        <w:rPr>
          <w:rStyle w:val="1-Char"/>
          <w:rFonts w:cs="Traditional Arabic"/>
          <w:color w:val="000000"/>
          <w:shd w:val="clear" w:color="auto" w:fill="FFFFFF"/>
          <w:rtl/>
        </w:rPr>
        <w:t>﴿</w:t>
      </w:r>
      <w:r w:rsidRPr="00321A84">
        <w:rPr>
          <w:rStyle w:val="8-Char"/>
          <w:rtl/>
        </w:rPr>
        <w:t xml:space="preserve">مُّحَمَّدٞ رَّسُولُ </w:t>
      </w:r>
      <w:r w:rsidRPr="00321A84">
        <w:rPr>
          <w:rStyle w:val="8-Char"/>
          <w:rFonts w:hint="cs"/>
          <w:rtl/>
        </w:rPr>
        <w:t>ٱ</w:t>
      </w:r>
      <w:r w:rsidRPr="00321A84">
        <w:rPr>
          <w:rStyle w:val="8-Char"/>
          <w:rFonts w:hint="eastAsia"/>
          <w:rtl/>
        </w:rPr>
        <w:t>للَّهِۚ</w:t>
      </w:r>
      <w:r w:rsidRPr="00321A84">
        <w:rPr>
          <w:rStyle w:val="8-Char"/>
          <w:rtl/>
        </w:rPr>
        <w:t xml:space="preserve"> وَ</w:t>
      </w:r>
      <w:r w:rsidRPr="00321A84">
        <w:rPr>
          <w:rStyle w:val="8-Char"/>
          <w:rFonts w:hint="cs"/>
          <w:rtl/>
        </w:rPr>
        <w:t>ٱ</w:t>
      </w:r>
      <w:r w:rsidRPr="00321A84">
        <w:rPr>
          <w:rStyle w:val="8-Char"/>
          <w:rFonts w:hint="eastAsia"/>
          <w:rtl/>
        </w:rPr>
        <w:t>لَّذِينَ</w:t>
      </w:r>
      <w:r w:rsidRPr="00321A84">
        <w:rPr>
          <w:rStyle w:val="8-Char"/>
          <w:rtl/>
        </w:rPr>
        <w:t xml:space="preserve"> مَعَهُ</w:t>
      </w:r>
      <w:r w:rsidRPr="00321A84">
        <w:rPr>
          <w:rStyle w:val="8-Char"/>
          <w:rFonts w:hint="cs"/>
          <w:rtl/>
        </w:rPr>
        <w:t>ۥٓ</w:t>
      </w:r>
      <w:r w:rsidRPr="00321A84">
        <w:rPr>
          <w:rStyle w:val="8-Char"/>
          <w:rtl/>
        </w:rPr>
        <w:t xml:space="preserve"> أَشِدَّآءُ عَلَى </w:t>
      </w:r>
      <w:r w:rsidRPr="00321A84">
        <w:rPr>
          <w:rStyle w:val="8-Char"/>
          <w:rFonts w:hint="cs"/>
          <w:rtl/>
        </w:rPr>
        <w:t>ٱ</w:t>
      </w:r>
      <w:r w:rsidRPr="00321A84">
        <w:rPr>
          <w:rStyle w:val="8-Char"/>
          <w:rFonts w:hint="eastAsia"/>
          <w:rtl/>
        </w:rPr>
        <w:t>لۡكُفَّارِ</w:t>
      </w:r>
      <w:r w:rsidRPr="00321A84">
        <w:rPr>
          <w:rStyle w:val="8-Char"/>
          <w:rtl/>
        </w:rPr>
        <w:t xml:space="preserve"> رُحَمَآءُ بَيۡنَهُمۡۖ</w:t>
      </w:r>
      <w:r>
        <w:rPr>
          <w:rStyle w:val="1-Char"/>
          <w:rFonts w:cs="Traditional Arabic"/>
          <w:color w:val="000000"/>
          <w:shd w:val="clear" w:color="auto" w:fill="FFFFFF"/>
          <w:rtl/>
        </w:rPr>
        <w:t>﴾</w:t>
      </w:r>
      <w:r w:rsidRPr="00321A84">
        <w:rPr>
          <w:rStyle w:val="8-Char"/>
          <w:rtl/>
        </w:rPr>
        <w:t xml:space="preserve"> </w:t>
      </w:r>
      <w:r w:rsidRPr="00596FEF">
        <w:rPr>
          <w:rStyle w:val="7-Char"/>
          <w:rtl/>
        </w:rPr>
        <w:t>[الفتح: 29]</w:t>
      </w:r>
    </w:p>
    <w:p w:rsidR="00710A77" w:rsidRPr="0062224F" w:rsidRDefault="00710A77" w:rsidP="00C46EDF">
      <w:pPr>
        <w:ind w:firstLine="284"/>
        <w:jc w:val="both"/>
        <w:rPr>
          <w:rStyle w:val="1-Char"/>
          <w:rtl/>
        </w:rPr>
      </w:pPr>
      <w:r w:rsidRPr="0062224F">
        <w:rPr>
          <w:rStyle w:val="1-Char"/>
          <w:rtl/>
        </w:rPr>
        <w:t xml:space="preserve">یعنی: </w:t>
      </w:r>
      <w:r w:rsidRPr="0059586B">
        <w:rPr>
          <w:rStyle w:val="5-Char"/>
          <w:rFonts w:hint="cs"/>
          <w:rtl/>
        </w:rPr>
        <w:t>«</w:t>
      </w:r>
      <w:r w:rsidRPr="0062224F">
        <w:rPr>
          <w:rStyle w:val="1-Char"/>
          <w:rtl/>
        </w:rPr>
        <w:t>محمد، رسول خداست و یاران او بر کافران سخت گیر و در بین خود با هم مهربان هستند</w:t>
      </w:r>
      <w:r w:rsidRPr="0059586B">
        <w:rPr>
          <w:rStyle w:val="5-Char"/>
          <w:rFonts w:hint="cs"/>
          <w:rtl/>
        </w:rPr>
        <w:t>»</w:t>
      </w:r>
      <w:r w:rsidR="00C46EDF"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ما نگفتیم: این تو هستی که از زبان یک سنی مجهول الهویه این حرف را زدی.</w:t>
      </w:r>
    </w:p>
    <w:p w:rsidR="00710A77" w:rsidRPr="0062224F" w:rsidRDefault="00710A77" w:rsidP="00710A77">
      <w:pPr>
        <w:ind w:firstLine="284"/>
        <w:jc w:val="both"/>
        <w:rPr>
          <w:rStyle w:val="1-Char"/>
          <w:rtl/>
        </w:rPr>
      </w:pPr>
      <w:r w:rsidRPr="0062224F">
        <w:rPr>
          <w:rStyle w:val="1-Char"/>
          <w:rtl/>
        </w:rPr>
        <w:t>بالاخره نگفتی که این تفسیر در کدام کتاب ما است</w:t>
      </w:r>
      <w:r w:rsidR="00DE4714" w:rsidRPr="0062224F">
        <w:rPr>
          <w:rStyle w:val="1-Char"/>
          <w:rtl/>
        </w:rPr>
        <w:t>؟</w:t>
      </w:r>
      <w:r w:rsidRPr="0062224F">
        <w:rPr>
          <w:rStyle w:val="1-Char"/>
          <w:rtl/>
        </w:rPr>
        <w:t xml:space="preserve"> ظاهر آیه آشکار است که دربارۀ همۀ اصحاب است و فقط دربارۀ یک نفر نیست تا سنی بگوید: دربارۀ عثمان است</w:t>
      </w:r>
      <w:r w:rsidR="00600B5B" w:rsidRPr="0062224F">
        <w:rPr>
          <w:rStyle w:val="1-Char"/>
          <w:rtl/>
        </w:rPr>
        <w:t>.</w:t>
      </w:r>
      <w:r w:rsidRPr="0062224F">
        <w:rPr>
          <w:rStyle w:val="1-Char"/>
          <w:rtl/>
        </w:rPr>
        <w:t xml:space="preserve"> نگفته است: مهربان با دیگران؛ فرموده: مهربان در بین خودشان</w:t>
      </w:r>
      <w:r w:rsidR="00600B5B" w:rsidRPr="0062224F">
        <w:rPr>
          <w:rStyle w:val="1-Char"/>
          <w:rtl/>
        </w:rPr>
        <w:t>.</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می</w:t>
      </w:r>
      <w:r w:rsidRPr="0062224F">
        <w:rPr>
          <w:rStyle w:val="1-Char"/>
          <w:rFonts w:hint="cs"/>
          <w:rtl/>
        </w:rPr>
        <w:t>‌</w:t>
      </w:r>
      <w:r w:rsidRPr="0062224F">
        <w:rPr>
          <w:rStyle w:val="1-Char"/>
          <w:rtl/>
        </w:rPr>
        <w:t xml:space="preserve">خواهی ثابت کنی که عثمان مهربان نبود. خب، ثابت کن. اما حقه بازی نکن. </w:t>
      </w:r>
    </w:p>
    <w:p w:rsidR="00710A77" w:rsidRPr="001E5D31" w:rsidRDefault="00710A77" w:rsidP="00C46EDF">
      <w:pPr>
        <w:pStyle w:val="3-"/>
        <w:rPr>
          <w:rtl/>
        </w:rPr>
      </w:pPr>
      <w:bookmarkStart w:id="684" w:name="_Toc194375441"/>
      <w:bookmarkStart w:id="685" w:name="_Toc212295179"/>
      <w:bookmarkStart w:id="686" w:name="_Toc433464627"/>
      <w:r w:rsidRPr="001E5D31">
        <w:rPr>
          <w:rFonts w:hint="cs"/>
          <w:rtl/>
        </w:rPr>
        <w:t>ادعای 166</w:t>
      </w:r>
      <w:r w:rsidR="00116CC5">
        <w:rPr>
          <w:rFonts w:hint="cs"/>
          <w:rtl/>
        </w:rPr>
        <w:t>-</w:t>
      </w:r>
      <w:r w:rsidRPr="001E5D31">
        <w:rPr>
          <w:rFonts w:hint="cs"/>
          <w:rtl/>
        </w:rPr>
        <w:t xml:space="preserve"> </w:t>
      </w:r>
      <w:r w:rsidRPr="001E5D31">
        <w:rPr>
          <w:rtl/>
        </w:rPr>
        <w:t>عثمان بذل و بخشش‌های</w:t>
      </w:r>
      <w:r w:rsidR="00686EC4">
        <w:rPr>
          <w:rtl/>
        </w:rPr>
        <w:t xml:space="preserve"> بی‌</w:t>
      </w:r>
      <w:r w:rsidRPr="001E5D31">
        <w:rPr>
          <w:rtl/>
        </w:rPr>
        <w:t>حدی</w:t>
      </w:r>
      <w:r w:rsidR="002D3D2D">
        <w:rPr>
          <w:rtl/>
        </w:rPr>
        <w:t xml:space="preserve"> </w:t>
      </w:r>
      <w:r w:rsidR="001E5D31">
        <w:rPr>
          <w:rtl/>
        </w:rPr>
        <w:t>می‌</w:t>
      </w:r>
      <w:r w:rsidRPr="001E5D31">
        <w:rPr>
          <w:rtl/>
        </w:rPr>
        <w:t>کرد و مسرف بود</w:t>
      </w:r>
      <w:bookmarkEnd w:id="684"/>
      <w:bookmarkEnd w:id="685"/>
      <w:bookmarkEnd w:id="686"/>
    </w:p>
    <w:p w:rsidR="00710A77" w:rsidRPr="0062224F" w:rsidRDefault="00710A77" w:rsidP="00710A77">
      <w:pPr>
        <w:ind w:firstLine="284"/>
        <w:jc w:val="both"/>
        <w:rPr>
          <w:rStyle w:val="1-Char"/>
          <w:rtl/>
        </w:rPr>
      </w:pPr>
      <w:r w:rsidRPr="0062224F">
        <w:rPr>
          <w:rStyle w:val="1-Char"/>
          <w:rtl/>
        </w:rPr>
        <w:t>می نویسد: این مطلبی است که تمام مورخین ما و شما از قبیل ابن خلدون و ابن خلکان و ابن اعثم کوفی نوشته‌اند و در صحاح ستّه و کتب معتبر شما ثبت شده است</w:t>
      </w:r>
      <w:r w:rsidR="00600B5B" w:rsidRPr="0062224F">
        <w:rPr>
          <w:rStyle w:val="1-Char"/>
          <w:rtl/>
        </w:rPr>
        <w:t>.</w:t>
      </w:r>
    </w:p>
    <w:p w:rsidR="00710A77" w:rsidRPr="0062224F" w:rsidRDefault="00710A77" w:rsidP="00285C25">
      <w:pPr>
        <w:ind w:firstLine="284"/>
        <w:jc w:val="both"/>
        <w:rPr>
          <w:rStyle w:val="1-Char"/>
          <w:rtl/>
        </w:rPr>
      </w:pPr>
      <w:r w:rsidRPr="0062224F">
        <w:rPr>
          <w:rStyle w:val="1-Char"/>
          <w:rtl/>
        </w:rPr>
        <w:t>و مسعودی، محدث و مورخ معروف و مقبول الفریقین</w:t>
      </w:r>
      <w:r w:rsidR="00FA223B" w:rsidRPr="0062224F">
        <w:rPr>
          <w:rStyle w:val="1-Char"/>
          <w:rtl/>
        </w:rPr>
        <w:t>،</w:t>
      </w:r>
      <w:r w:rsidRPr="0062224F">
        <w:rPr>
          <w:rStyle w:val="1-Char"/>
          <w:rtl/>
        </w:rPr>
        <w:t xml:space="preserve">در </w:t>
      </w:r>
      <w:r w:rsidRPr="0059586B">
        <w:rPr>
          <w:rStyle w:val="5-Char"/>
          <w:rtl/>
        </w:rPr>
        <w:t>«مروج الذهب»</w:t>
      </w:r>
      <w:r w:rsidR="00285C25" w:rsidRPr="00CE6E7F">
        <w:rPr>
          <w:rStyle w:val="1-Char"/>
          <w:rFonts w:hint="cs"/>
          <w:vertAlign w:val="superscript"/>
          <w:rtl/>
        </w:rPr>
        <w:t>(</w:t>
      </w:r>
      <w:r w:rsidR="00285C25" w:rsidRPr="008C6EBC">
        <w:rPr>
          <w:rStyle w:val="1-Char"/>
          <w:vertAlign w:val="superscript"/>
          <w:rtl/>
        </w:rPr>
        <w:footnoteReference w:id="194"/>
      </w:r>
      <w:r w:rsidR="00285C25" w:rsidRPr="00CE6E7F">
        <w:rPr>
          <w:rStyle w:val="1-Char"/>
          <w:rFonts w:hint="cs"/>
          <w:vertAlign w:val="superscript"/>
          <w:rtl/>
        </w:rPr>
        <w:t>)</w:t>
      </w:r>
      <w:r w:rsidRPr="0062224F">
        <w:rPr>
          <w:rStyle w:val="1-Char"/>
          <w:rtl/>
        </w:rPr>
        <w:t xml:space="preserve"> مختصری ذکر نموده است که عثمان به خلافت نشست و خلا</w:t>
      </w:r>
      <w:r w:rsidR="00285C25" w:rsidRPr="0062224F">
        <w:rPr>
          <w:rStyle w:val="1-Char"/>
          <w:rtl/>
        </w:rPr>
        <w:t>ف سنت رسول وسیرۀ شیخین عمل کرد.</w:t>
      </w:r>
    </w:p>
    <w:p w:rsidR="00710A77" w:rsidRPr="0062224F" w:rsidRDefault="00710A77" w:rsidP="00285C25">
      <w:pPr>
        <w:ind w:firstLine="284"/>
        <w:jc w:val="both"/>
        <w:rPr>
          <w:rStyle w:val="1-Char"/>
          <w:rtl/>
        </w:rPr>
      </w:pPr>
      <w:r w:rsidRPr="0062224F">
        <w:rPr>
          <w:rStyle w:val="1-Char"/>
          <w:rtl/>
        </w:rPr>
        <w:t>خان</w:t>
      </w:r>
      <w:r w:rsidR="008C2681">
        <w:rPr>
          <w:rStyle w:val="1-Char"/>
          <w:rtl/>
        </w:rPr>
        <w:t xml:space="preserve">ه‌ای </w:t>
      </w:r>
      <w:r w:rsidRPr="0062224F">
        <w:rPr>
          <w:rStyle w:val="1-Char"/>
          <w:rtl/>
        </w:rPr>
        <w:t>بنا کرد از سنگ</w:t>
      </w:r>
      <w:r w:rsidRPr="0062224F">
        <w:rPr>
          <w:rStyle w:val="1-Char"/>
          <w:rFonts w:hint="cs"/>
          <w:rtl/>
        </w:rPr>
        <w:t>ی مثل سنگ مرمر</w:t>
      </w:r>
      <w:r w:rsidR="002D3D2D" w:rsidRPr="0062224F">
        <w:rPr>
          <w:rStyle w:val="1-Char"/>
          <w:rtl/>
        </w:rPr>
        <w:t xml:space="preserve"> </w:t>
      </w:r>
      <w:r w:rsidRPr="0062224F">
        <w:rPr>
          <w:rStyle w:val="1-Char"/>
          <w:rtl/>
        </w:rPr>
        <w:t>و درهای آن را از ساج و سرو قرار داد و اموال بسیار جمع نمود که علاوه بر بذل و بخشش‌های بیجایی که در زمان حیاتش به بنی امیه و دیگران نمود (مانند خمس بلاد ارمینه را که در زمان او فتح شد بدون هیچ مجوز شرعی به مروان ملعون واگذار کرد</w:t>
      </w:r>
      <w:r w:rsidR="00DE4714" w:rsidRPr="0062224F">
        <w:rPr>
          <w:rStyle w:val="1-Char"/>
          <w:rtl/>
        </w:rPr>
        <w:t>).</w:t>
      </w:r>
      <w:r w:rsidRPr="0062224F">
        <w:rPr>
          <w:rStyle w:val="1-Char"/>
          <w:rtl/>
        </w:rPr>
        <w:t xml:space="preserve"> صد هزار درهم نیز، از بیت المال ـ چهار هزار درهم به عبدالله بن خالد و صد هزار درهم به حکم ابن ابی العاص ملعون و طرد شدۀ رسول الله و دویست هزار درهم به ابی سفیان ـ واگذار نمود</w:t>
      </w:r>
      <w:r w:rsidR="00285C25" w:rsidRPr="00CE6E7F">
        <w:rPr>
          <w:rStyle w:val="1-Char"/>
          <w:rFonts w:hint="cs"/>
          <w:vertAlign w:val="superscript"/>
          <w:rtl/>
        </w:rPr>
        <w:t>(</w:t>
      </w:r>
      <w:r w:rsidR="00285C25" w:rsidRPr="008C6EBC">
        <w:rPr>
          <w:rStyle w:val="1-Char"/>
          <w:vertAlign w:val="superscript"/>
          <w:rtl/>
        </w:rPr>
        <w:footnoteReference w:id="195"/>
      </w:r>
      <w:r w:rsidR="00285C25" w:rsidRPr="00CE6E7F">
        <w:rPr>
          <w:rStyle w:val="1-Char"/>
          <w:rFonts w:hint="cs"/>
          <w:vertAlign w:val="superscript"/>
          <w:rtl/>
        </w:rPr>
        <w:t>)</w:t>
      </w:r>
      <w:r w:rsidRPr="0062224F">
        <w:rPr>
          <w:rStyle w:val="1-Char"/>
          <w:rtl/>
        </w:rPr>
        <w:t>و روزی که او را کشتند در نزد خزانه دار شخصی خودش یکصد و پنجاه هزار دینار و دو کرور درهم وجه نقد یافتند غیر از املاک او در وادی القری و حنین که</w:t>
      </w:r>
      <w:r w:rsidR="00F0383B">
        <w:rPr>
          <w:rStyle w:val="1-Char"/>
          <w:rtl/>
        </w:rPr>
        <w:t xml:space="preserve"> آن‌ها </w:t>
      </w:r>
      <w:r w:rsidRPr="0062224F">
        <w:rPr>
          <w:rStyle w:val="1-Char"/>
          <w:rtl/>
        </w:rPr>
        <w:t>یکصد هزار دینار بود و گاو گوسفند و شتر که در بیابان</w:t>
      </w:r>
      <w:r w:rsidR="007E53AD">
        <w:rPr>
          <w:rStyle w:val="1-Char"/>
          <w:rFonts w:hint="cs"/>
          <w:rtl/>
        </w:rPr>
        <w:t>‌</w:t>
      </w:r>
      <w:r w:rsidRPr="0062224F">
        <w:rPr>
          <w:rStyle w:val="1-Char"/>
          <w:rtl/>
        </w:rPr>
        <w:t>ها</w:t>
      </w:r>
      <w:r w:rsidR="00686EC4" w:rsidRPr="0062224F">
        <w:rPr>
          <w:rStyle w:val="1-Char"/>
          <w:rtl/>
        </w:rPr>
        <w:t xml:space="preserve"> بی‌</w:t>
      </w:r>
      <w:r w:rsidRPr="0062224F">
        <w:rPr>
          <w:rStyle w:val="1-Char"/>
          <w:rtl/>
        </w:rPr>
        <w:t>حساب داشت</w:t>
      </w:r>
      <w:r w:rsidR="00DE4714" w:rsidRPr="0062224F">
        <w:rPr>
          <w:rStyle w:val="1-Char"/>
          <w:rtl/>
        </w:rPr>
        <w:t>؟</w:t>
      </w:r>
      <w:r w:rsidRPr="0062224F">
        <w:rPr>
          <w:rStyle w:val="1-Char"/>
          <w:rtl/>
        </w:rPr>
        <w:t>!...</w:t>
      </w:r>
      <w:r w:rsidR="00285C25" w:rsidRPr="00CE6E7F">
        <w:rPr>
          <w:rStyle w:val="1-Char"/>
          <w:rFonts w:hint="cs"/>
          <w:vertAlign w:val="superscript"/>
          <w:rtl/>
        </w:rPr>
        <w:t>(</w:t>
      </w:r>
      <w:r w:rsidR="00285C25" w:rsidRPr="008C6EBC">
        <w:rPr>
          <w:rStyle w:val="1-Char"/>
          <w:vertAlign w:val="superscript"/>
          <w:rtl/>
        </w:rPr>
        <w:footnoteReference w:id="196"/>
      </w:r>
      <w:r w:rsidR="00285C25"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پیش از جواب دادن به او بهتر است مسعودی</w:t>
      </w:r>
      <w:r w:rsidR="00FA223B" w:rsidRPr="0062224F">
        <w:rPr>
          <w:rStyle w:val="1-Char"/>
          <w:rtl/>
        </w:rPr>
        <w:t>،</w:t>
      </w:r>
      <w:r w:rsidRPr="0062224F">
        <w:rPr>
          <w:rStyle w:val="1-Char"/>
          <w:rtl/>
        </w:rPr>
        <w:t xml:space="preserve"> مقبول طرفین</w:t>
      </w:r>
      <w:r w:rsidRPr="0062224F">
        <w:rPr>
          <w:rStyle w:val="1-Char"/>
          <w:rFonts w:hint="cs"/>
          <w:rtl/>
        </w:rPr>
        <w:t>؟!!</w:t>
      </w:r>
      <w:r w:rsidR="00FA223B" w:rsidRPr="0062224F">
        <w:rPr>
          <w:rStyle w:val="1-Char"/>
          <w:rtl/>
        </w:rPr>
        <w:t>،</w:t>
      </w:r>
      <w:r w:rsidRPr="0062224F">
        <w:rPr>
          <w:rStyle w:val="1-Char"/>
          <w:rtl/>
        </w:rPr>
        <w:t xml:space="preserve"> را بشناسیم:</w:t>
      </w:r>
    </w:p>
    <w:p w:rsidR="00710A77" w:rsidRPr="0062224F" w:rsidRDefault="00710A77" w:rsidP="00710A77">
      <w:pPr>
        <w:ind w:firstLine="284"/>
        <w:jc w:val="both"/>
        <w:rPr>
          <w:rStyle w:val="1-Char"/>
          <w:rtl/>
        </w:rPr>
      </w:pPr>
      <w:r w:rsidRPr="0062224F">
        <w:rPr>
          <w:rStyle w:val="1-Char"/>
          <w:rtl/>
        </w:rPr>
        <w:t>هم شیعه و هم معتزلی بود.</w:t>
      </w:r>
      <w:r w:rsidR="00FA03B3">
        <w:rPr>
          <w:rStyle w:val="1-Char"/>
          <w:rtl/>
        </w:rPr>
        <w:t xml:space="preserve"> نمی‌دا</w:t>
      </w:r>
      <w:r w:rsidRPr="0062224F">
        <w:rPr>
          <w:rStyle w:val="1-Char"/>
          <w:rtl/>
        </w:rPr>
        <w:t>نم چرا شیعه او را جزو جماعت خود قبول ندارد؟ در حالی که کاملاً شرط شیعه بودن را داشت؛ یعنی، صحابه را فحش</w:t>
      </w:r>
      <w:r w:rsidR="001E5D31" w:rsidRPr="0062224F">
        <w:rPr>
          <w:rStyle w:val="1-Char"/>
          <w:rtl/>
        </w:rPr>
        <w:t xml:space="preserve"> می‌</w:t>
      </w:r>
      <w:r w:rsidRPr="0062224F">
        <w:rPr>
          <w:rStyle w:val="1-Char"/>
          <w:rtl/>
        </w:rPr>
        <w:t>داد. و باز</w:t>
      </w:r>
      <w:r w:rsidR="00FA03B3">
        <w:rPr>
          <w:rStyle w:val="1-Char"/>
          <w:rtl/>
        </w:rPr>
        <w:t xml:space="preserve"> نمی‌دا</w:t>
      </w:r>
      <w:r w:rsidRPr="0062224F">
        <w:rPr>
          <w:rStyle w:val="1-Char"/>
          <w:rtl/>
        </w:rPr>
        <w:t>نم چرا شیعه که او را سنی</w:t>
      </w:r>
      <w:r w:rsidR="001E5D31" w:rsidRPr="0062224F">
        <w:rPr>
          <w:rStyle w:val="1-Char"/>
          <w:rtl/>
        </w:rPr>
        <w:t xml:space="preserve"> می‌</w:t>
      </w:r>
      <w:r w:rsidRPr="0062224F">
        <w:rPr>
          <w:rStyle w:val="1-Char"/>
          <w:rtl/>
        </w:rPr>
        <w:t>داند، این قدر به او علاقه دارد و بخاری و مسلم و نسایی را رها</w:t>
      </w:r>
      <w:r w:rsidR="00100CD0">
        <w:rPr>
          <w:rStyle w:val="1-Char"/>
          <w:rtl/>
        </w:rPr>
        <w:t xml:space="preserve"> می‌کند</w:t>
      </w:r>
      <w:r w:rsidRPr="0062224F">
        <w:rPr>
          <w:rStyle w:val="1-Char"/>
          <w:rtl/>
        </w:rPr>
        <w:t xml:space="preserve"> و مرتب از او نقل قول</w:t>
      </w:r>
      <w:r w:rsidR="001E5D31" w:rsidRPr="0062224F">
        <w:rPr>
          <w:rStyle w:val="1-Char"/>
          <w:rtl/>
        </w:rPr>
        <w:t xml:space="preserve"> می‌</w:t>
      </w:r>
      <w:r w:rsidRPr="0062224F">
        <w:rPr>
          <w:rStyle w:val="1-Char"/>
          <w:rtl/>
        </w:rPr>
        <w:t>کند. به هر حال از نظر ما او یک شیعۀ خبیث است.</w:t>
      </w:r>
    </w:p>
    <w:p w:rsidR="00710A77" w:rsidRPr="0062224F" w:rsidRDefault="00710A77" w:rsidP="00710A77">
      <w:pPr>
        <w:ind w:firstLine="284"/>
        <w:jc w:val="both"/>
        <w:rPr>
          <w:rStyle w:val="1-Char"/>
          <w:rtl/>
        </w:rPr>
      </w:pPr>
      <w:r w:rsidRPr="0062224F">
        <w:rPr>
          <w:rStyle w:val="1-Char"/>
          <w:rtl/>
        </w:rPr>
        <w:t>و حالا</w:t>
      </w:r>
      <w:r w:rsidRPr="001E5D31">
        <w:rPr>
          <w:b/>
          <w:bCs/>
          <w:rtl/>
        </w:rPr>
        <w:t xml:space="preserve"> </w:t>
      </w:r>
      <w:r w:rsidRPr="0062224F">
        <w:rPr>
          <w:rStyle w:val="1-Char"/>
          <w:rtl/>
        </w:rPr>
        <w:t>جواب ما</w:t>
      </w:r>
      <w:r w:rsidR="002D3D2D">
        <w:rPr>
          <w:b/>
          <w:bCs/>
          <w:rtl/>
        </w:rPr>
        <w:t xml:space="preserve"> </w:t>
      </w:r>
      <w:r w:rsidRPr="0062224F">
        <w:rPr>
          <w:rStyle w:val="1-Char"/>
          <w:rtl/>
        </w:rPr>
        <w:t>به او:</w:t>
      </w:r>
    </w:p>
    <w:p w:rsidR="00710A77" w:rsidRPr="0062224F" w:rsidRDefault="00710A77" w:rsidP="00710A77">
      <w:pPr>
        <w:ind w:firstLine="284"/>
        <w:jc w:val="both"/>
        <w:rPr>
          <w:rStyle w:val="1-Char"/>
          <w:rtl/>
        </w:rPr>
      </w:pPr>
      <w:r w:rsidRPr="0062224F">
        <w:rPr>
          <w:rStyle w:val="1-Char"/>
          <w:rtl/>
        </w:rPr>
        <w:t>دروغ هم باید به اندازهای معقول بزرگ باشد. در کجای «صحاح سته» سند این حرف که گفتی، نوشته شده است؟ اصلاً ما صحاح ستّه نداریم؛ فقط دو صحیح داریم: بخاری و مسلم</w:t>
      </w:r>
      <w:r w:rsidR="00600B5B" w:rsidRPr="0062224F">
        <w:rPr>
          <w:rStyle w:val="1-Char"/>
          <w:rtl/>
        </w:rPr>
        <w:t>.</w:t>
      </w:r>
    </w:p>
    <w:p w:rsidR="00710A77" w:rsidRPr="0062224F" w:rsidRDefault="00710A77" w:rsidP="00D11A8F">
      <w:pPr>
        <w:ind w:firstLine="284"/>
        <w:jc w:val="both"/>
        <w:rPr>
          <w:rStyle w:val="1-Char"/>
          <w:rtl/>
        </w:rPr>
      </w:pPr>
      <w:r w:rsidRPr="0062224F">
        <w:rPr>
          <w:rStyle w:val="1-Char"/>
          <w:rtl/>
        </w:rPr>
        <w:t>آیا می</w:t>
      </w:r>
      <w:r w:rsidRPr="0062224F">
        <w:rPr>
          <w:rStyle w:val="1-Char"/>
          <w:rFonts w:hint="cs"/>
          <w:rtl/>
        </w:rPr>
        <w:t>‌</w:t>
      </w:r>
      <w:r w:rsidRPr="0062224F">
        <w:rPr>
          <w:rStyle w:val="1-Char"/>
          <w:rtl/>
        </w:rPr>
        <w:t>توانی یک حدیث صحیح بیاوری. اگر به دروغ باشد، من هم می</w:t>
      </w:r>
      <w:r w:rsidRPr="0062224F">
        <w:rPr>
          <w:rStyle w:val="1-Char"/>
          <w:rFonts w:hint="cs"/>
          <w:rtl/>
        </w:rPr>
        <w:t>‌</w:t>
      </w:r>
      <w:r w:rsidRPr="0062224F">
        <w:rPr>
          <w:rStyle w:val="1-Char"/>
          <w:rtl/>
        </w:rPr>
        <w:t>نویسم: در کتب اربعه شیعه نوشته شده است:</w:t>
      </w:r>
      <w:r w:rsidRPr="0062224F">
        <w:rPr>
          <w:rStyle w:val="1-Char"/>
          <w:rFonts w:hint="cs"/>
          <w:rtl/>
        </w:rPr>
        <w:t xml:space="preserve"> </w:t>
      </w:r>
      <w:r w:rsidRPr="0062224F">
        <w:rPr>
          <w:rStyle w:val="1-Char"/>
          <w:rtl/>
        </w:rPr>
        <w:t>حضرت عثمان مثل ماه شب چهارده بود و در تقوی نظیر نداشت و از حضرت علی به مراتب بهتر بود.</w:t>
      </w:r>
    </w:p>
    <w:p w:rsidR="00710A77" w:rsidRPr="0062224F" w:rsidRDefault="00710A77" w:rsidP="00710A77">
      <w:pPr>
        <w:ind w:firstLine="284"/>
        <w:jc w:val="both"/>
        <w:rPr>
          <w:rStyle w:val="1-Char"/>
          <w:rtl/>
        </w:rPr>
      </w:pPr>
      <w:r w:rsidRPr="0062224F">
        <w:rPr>
          <w:rStyle w:val="1-Char"/>
          <w:rtl/>
        </w:rPr>
        <w:t>آیا این طور نیست که رسول الله دو دخترش را به عثمان داد! آیا زن اول عثمان نزد پدرش شکایت برد که عثمان آدم خوبی نیست و به قول شما</w:t>
      </w:r>
      <w:r w:rsidR="002D3D2D" w:rsidRPr="0062224F">
        <w:rPr>
          <w:rStyle w:val="1-Char"/>
          <w:rtl/>
        </w:rPr>
        <w:t xml:space="preserve"> </w:t>
      </w:r>
      <w:r w:rsidRPr="0062224F">
        <w:rPr>
          <w:rStyle w:val="1-Char"/>
          <w:rtl/>
        </w:rPr>
        <w:t>شیعه‌ها، دزد است؟ اگر من مُردم دختر دیگرت را</w:t>
      </w:r>
      <w:r w:rsidR="002D3D2D" w:rsidRPr="0062224F">
        <w:rPr>
          <w:rStyle w:val="1-Char"/>
          <w:rtl/>
        </w:rPr>
        <w:t xml:space="preserve"> </w:t>
      </w:r>
      <w:r w:rsidRPr="0062224F">
        <w:rPr>
          <w:rStyle w:val="1-Char"/>
          <w:rtl/>
        </w:rPr>
        <w:t>به او ندهی.</w:t>
      </w:r>
    </w:p>
    <w:p w:rsidR="00710A77" w:rsidRPr="0062224F" w:rsidRDefault="00710A77" w:rsidP="00710A77">
      <w:pPr>
        <w:ind w:firstLine="284"/>
        <w:jc w:val="both"/>
        <w:rPr>
          <w:rStyle w:val="1-Char"/>
          <w:rtl/>
        </w:rPr>
      </w:pPr>
      <w:r w:rsidRPr="0062224F">
        <w:rPr>
          <w:rStyle w:val="1-Char"/>
          <w:rtl/>
        </w:rPr>
        <w:t>خود بنده که نویسندۀ این سطور هستم، زنم که مُرد، در حالی که هفت بچه از او داشتم و همسر دیگرم هم دو بچه داشت، خواهر زن اولم را از پدر زنم خواستگاری کردم</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ایشان هم قبول کرد و به من داد. آیا پدر زنم از زندگی و رفتار من با دخترش آگاهی نداشت! از ریز درشت زندگی من با خبر بود! داعی بعد از 1400 سال از جزئیات زندگی عثمان خبر دارد آن وقت زنش که هر شب با او بود، خبر نداشت!</w:t>
      </w:r>
      <w:r w:rsidR="002D3D2D" w:rsidRPr="0062224F">
        <w:rPr>
          <w:rStyle w:val="1-Char"/>
          <w:rtl/>
        </w:rPr>
        <w:t xml:space="preserve"> </w:t>
      </w:r>
      <w:r w:rsidRPr="0062224F">
        <w:rPr>
          <w:rStyle w:val="1-Char"/>
          <w:rtl/>
        </w:rPr>
        <w:t>پدر زنم که دخترش را به من داد، دشمنان و حاسدان</w:t>
      </w:r>
      <w:r w:rsidR="001E5D31" w:rsidRPr="0062224F">
        <w:rPr>
          <w:rStyle w:val="1-Char"/>
          <w:rtl/>
        </w:rPr>
        <w:t xml:space="preserve"> می‌</w:t>
      </w:r>
      <w:r w:rsidRPr="0062224F">
        <w:rPr>
          <w:rStyle w:val="1-Char"/>
          <w:rtl/>
        </w:rPr>
        <w:t>توانستند چند تفسیرکنند؛ مثلاً بگویند:</w:t>
      </w:r>
    </w:p>
    <w:p w:rsidR="00710A77" w:rsidRPr="0062224F" w:rsidRDefault="00710A77" w:rsidP="00BA2387">
      <w:pPr>
        <w:ind w:firstLine="284"/>
        <w:jc w:val="both"/>
        <w:rPr>
          <w:rStyle w:val="1-Char"/>
          <w:rtl/>
        </w:rPr>
      </w:pPr>
      <w:r w:rsidRPr="0062224F">
        <w:rPr>
          <w:rStyle w:val="1-Char"/>
          <w:rtl/>
        </w:rPr>
        <w:t>1</w:t>
      </w:r>
      <w:r w:rsidR="00BA2387">
        <w:rPr>
          <w:rStyle w:val="1-Char"/>
          <w:rFonts w:hint="cs"/>
          <w:rtl/>
        </w:rPr>
        <w:t>-</w:t>
      </w:r>
      <w:r w:rsidRPr="0062224F">
        <w:rPr>
          <w:rStyle w:val="1-Char"/>
          <w:rtl/>
        </w:rPr>
        <w:t xml:space="preserve"> از سرضدیت با زن اول، دختر دومش را</w:t>
      </w:r>
      <w:r w:rsidR="002D3D2D" w:rsidRPr="0062224F">
        <w:rPr>
          <w:rStyle w:val="1-Char"/>
          <w:rtl/>
        </w:rPr>
        <w:t xml:space="preserve"> </w:t>
      </w:r>
      <w:r w:rsidRPr="0062224F">
        <w:rPr>
          <w:rStyle w:val="1-Char"/>
          <w:rtl/>
        </w:rPr>
        <w:t>داد</w:t>
      </w:r>
      <w:r w:rsidR="00600B5B" w:rsidRPr="0062224F">
        <w:rPr>
          <w:rStyle w:val="1-Char"/>
          <w:rtl/>
        </w:rPr>
        <w:t>.</w:t>
      </w:r>
    </w:p>
    <w:p w:rsidR="00710A77" w:rsidRPr="0062224F" w:rsidRDefault="00710A77" w:rsidP="00BA2387">
      <w:pPr>
        <w:ind w:firstLine="284"/>
        <w:jc w:val="both"/>
        <w:rPr>
          <w:rStyle w:val="1-Char"/>
          <w:rtl/>
        </w:rPr>
      </w:pPr>
      <w:r w:rsidRPr="0062224F">
        <w:rPr>
          <w:rStyle w:val="1-Char"/>
          <w:rtl/>
        </w:rPr>
        <w:t>2</w:t>
      </w:r>
      <w:r w:rsidR="00BA2387">
        <w:rPr>
          <w:rStyle w:val="1-Char"/>
          <w:rFonts w:hint="cs"/>
          <w:rtl/>
        </w:rPr>
        <w:t>-</w:t>
      </w:r>
      <w:r w:rsidRPr="0062224F">
        <w:rPr>
          <w:rStyle w:val="1-Char"/>
          <w:rtl/>
        </w:rPr>
        <w:t xml:space="preserve"> به خاطر پول داد. </w:t>
      </w:r>
    </w:p>
    <w:p w:rsidR="00710A77" w:rsidRPr="0062224F" w:rsidRDefault="00710A77" w:rsidP="00BA2387">
      <w:pPr>
        <w:ind w:firstLine="284"/>
        <w:jc w:val="both"/>
        <w:rPr>
          <w:rStyle w:val="1-Char"/>
          <w:rtl/>
        </w:rPr>
      </w:pPr>
      <w:r w:rsidRPr="0062224F">
        <w:rPr>
          <w:rStyle w:val="1-Char"/>
          <w:rtl/>
        </w:rPr>
        <w:t>3</w:t>
      </w:r>
      <w:r w:rsidR="00BA2387">
        <w:rPr>
          <w:rStyle w:val="1-Char"/>
          <w:rFonts w:hint="cs"/>
          <w:rtl/>
        </w:rPr>
        <w:t>-</w:t>
      </w:r>
      <w:r w:rsidRPr="0062224F">
        <w:rPr>
          <w:rStyle w:val="1-Char"/>
          <w:rtl/>
        </w:rPr>
        <w:t xml:space="preserve"> دیوانه بود</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اما دربارۀ حضرت محمد ما</w:t>
      </w:r>
      <w:r w:rsidR="00FA03B3">
        <w:rPr>
          <w:rStyle w:val="1-Char"/>
          <w:rtl/>
        </w:rPr>
        <w:t xml:space="preserve"> نمی‌توان</w:t>
      </w:r>
      <w:r w:rsidRPr="0062224F">
        <w:rPr>
          <w:rStyle w:val="1-Char"/>
          <w:rtl/>
        </w:rPr>
        <w:t>یم چنین بگوییم. اگر بگوییم، کافر می</w:t>
      </w:r>
      <w:r w:rsidRPr="0062224F">
        <w:rPr>
          <w:rStyle w:val="1-Char"/>
          <w:rFonts w:hint="cs"/>
          <w:rtl/>
        </w:rPr>
        <w:t>‌</w:t>
      </w:r>
      <w:r w:rsidRPr="0062224F">
        <w:rPr>
          <w:rStyle w:val="1-Char"/>
          <w:rtl/>
        </w:rPr>
        <w:t>شویم</w:t>
      </w:r>
      <w:r w:rsidR="00600B5B" w:rsidRPr="0062224F">
        <w:rPr>
          <w:rStyle w:val="1-Char"/>
          <w:rtl/>
        </w:rPr>
        <w:t>.</w:t>
      </w:r>
      <w:r w:rsidRPr="0062224F">
        <w:rPr>
          <w:rStyle w:val="1-Char"/>
          <w:rtl/>
        </w:rPr>
        <w:t xml:space="preserve"> شیعه هم این را</w:t>
      </w:r>
      <w:r w:rsidR="001E5D31" w:rsidRPr="0062224F">
        <w:rPr>
          <w:rStyle w:val="1-Char"/>
          <w:rtl/>
        </w:rPr>
        <w:t xml:space="preserve"> می‌</w:t>
      </w:r>
      <w:r w:rsidRPr="0062224F">
        <w:rPr>
          <w:rStyle w:val="1-Char"/>
          <w:rtl/>
        </w:rPr>
        <w:t>داند؛ پس</w:t>
      </w:r>
      <w:r w:rsidR="00B32BA2">
        <w:rPr>
          <w:rStyle w:val="1-Char"/>
          <w:rtl/>
        </w:rPr>
        <w:t xml:space="preserve"> </w:t>
      </w:r>
      <w:r w:rsidR="00783174">
        <w:rPr>
          <w:rStyle w:val="1-Char"/>
          <w:rtl/>
        </w:rPr>
        <w:t>می‌گوید</w:t>
      </w:r>
      <w:r w:rsidRPr="0062224F">
        <w:rPr>
          <w:rStyle w:val="1-Char"/>
          <w:rtl/>
        </w:rPr>
        <w:t>: از سر مصلحت داد. اگر دخترها را برای مصلحت نگه داشته بود، پس باید یکی را</w:t>
      </w:r>
      <w:r w:rsidR="001E5D31" w:rsidRPr="0062224F">
        <w:rPr>
          <w:rStyle w:val="1-Char"/>
          <w:rtl/>
        </w:rPr>
        <w:t xml:space="preserve"> می‌</w:t>
      </w:r>
      <w:r w:rsidRPr="0062224F">
        <w:rPr>
          <w:rStyle w:val="1-Char"/>
          <w:rtl/>
        </w:rPr>
        <w:t>داد. وانگهی عثمان که اهمیت قبیل</w:t>
      </w:r>
      <w:r w:rsidR="008C2681">
        <w:rPr>
          <w:rStyle w:val="1-Char"/>
          <w:rtl/>
        </w:rPr>
        <w:t xml:space="preserve">ه‌ای </w:t>
      </w:r>
      <w:r w:rsidRPr="0062224F">
        <w:rPr>
          <w:rStyle w:val="1-Char"/>
          <w:rtl/>
        </w:rPr>
        <w:t xml:space="preserve">نداشت چون دختر رییس قبیلۀ او </w:t>
      </w:r>
      <w:r w:rsidR="00DE4714" w:rsidRPr="0062224F">
        <w:rPr>
          <w:rStyle w:val="1-Char"/>
          <w:rtl/>
        </w:rPr>
        <w:t>(</w:t>
      </w:r>
      <w:r w:rsidRPr="0062224F">
        <w:rPr>
          <w:rStyle w:val="1-Char"/>
          <w:rtl/>
        </w:rPr>
        <w:t>امویان)؛ یعنی، دختر ابوسفیان، زن پیامبر بود؛ پس مصلحتی در کار نبود.</w:t>
      </w:r>
    </w:p>
    <w:p w:rsidR="00710A77" w:rsidRPr="0062224F" w:rsidRDefault="00710A77" w:rsidP="00710A77">
      <w:pPr>
        <w:ind w:firstLine="284"/>
        <w:jc w:val="both"/>
        <w:rPr>
          <w:rStyle w:val="1-Char"/>
          <w:rtl/>
        </w:rPr>
      </w:pPr>
      <w:r w:rsidRPr="0062224F">
        <w:rPr>
          <w:rStyle w:val="1-Char"/>
          <w:rtl/>
        </w:rPr>
        <w:t>پدر زنم به من گفت: به خاطر</w:t>
      </w:r>
      <w:r w:rsidR="00800FBC">
        <w:rPr>
          <w:rStyle w:val="1-Char"/>
          <w:rtl/>
        </w:rPr>
        <w:t xml:space="preserve"> اینکه </w:t>
      </w:r>
      <w:r w:rsidRPr="0062224F">
        <w:rPr>
          <w:rStyle w:val="1-Char"/>
          <w:rtl/>
        </w:rPr>
        <w:t>آدم خوبی بودی، دوباره به تو دختر</w:t>
      </w:r>
      <w:r w:rsidR="002D3D2D" w:rsidRPr="0062224F">
        <w:rPr>
          <w:rStyle w:val="1-Char"/>
          <w:rtl/>
        </w:rPr>
        <w:t xml:space="preserve"> </w:t>
      </w:r>
      <w:r w:rsidRPr="0062224F">
        <w:rPr>
          <w:rStyle w:val="1-Char"/>
          <w:rtl/>
        </w:rPr>
        <w:t>دادم. دلیل رسول الله هم دربارۀ عثمان همین بود و بس.</w:t>
      </w:r>
      <w:r w:rsidR="002D3D2D" w:rsidRPr="0062224F">
        <w:rPr>
          <w:rStyle w:val="1-Char"/>
          <w:rtl/>
        </w:rPr>
        <w:t xml:space="preserve"> </w:t>
      </w:r>
    </w:p>
    <w:p w:rsidR="00710A77" w:rsidRPr="0062224F" w:rsidRDefault="00710A77" w:rsidP="00362A31">
      <w:pPr>
        <w:ind w:firstLine="284"/>
        <w:jc w:val="both"/>
        <w:rPr>
          <w:rStyle w:val="1-Char"/>
          <w:rtl/>
        </w:rPr>
      </w:pPr>
      <w:r w:rsidRPr="0062224F">
        <w:rPr>
          <w:rStyle w:val="1-Char"/>
          <w:rtl/>
        </w:rPr>
        <w:t>ای داعی، قسم به خدا که تو با حمله به اطرافیان رسول الله</w:t>
      </w:r>
      <w:r w:rsidRPr="0062224F">
        <w:rPr>
          <w:rStyle w:val="1-Char"/>
          <w:rFonts w:hint="cs"/>
          <w:rtl/>
        </w:rPr>
        <w:t>،</w:t>
      </w:r>
      <w:r w:rsidRPr="0062224F">
        <w:rPr>
          <w:rStyle w:val="1-Char"/>
          <w:rtl/>
        </w:rPr>
        <w:t xml:space="preserve"> به ایشان توهین</w:t>
      </w:r>
      <w:r w:rsidR="001E5D31" w:rsidRPr="0062224F">
        <w:rPr>
          <w:rStyle w:val="1-Char"/>
          <w:rtl/>
        </w:rPr>
        <w:t xml:space="preserve"> می‌</w:t>
      </w:r>
      <w:r w:rsidRPr="0062224F">
        <w:rPr>
          <w:rStyle w:val="1-Char"/>
          <w:rtl/>
        </w:rPr>
        <w:t>کنی، اما</w:t>
      </w:r>
      <w:r w:rsidR="002D3D2D" w:rsidRPr="0062224F">
        <w:rPr>
          <w:rStyle w:val="1-Char"/>
          <w:rtl/>
        </w:rPr>
        <w:t xml:space="preserve"> </w:t>
      </w:r>
      <w:r w:rsidRPr="0062224F">
        <w:rPr>
          <w:rStyle w:val="1-Char"/>
          <w:rtl/>
        </w:rPr>
        <w:t>به طور مستقیم به ایشان توهین</w:t>
      </w:r>
      <w:r w:rsidR="00C94C10">
        <w:rPr>
          <w:rStyle w:val="1-Char"/>
          <w:rtl/>
        </w:rPr>
        <w:t xml:space="preserve"> نمی‌کنی</w:t>
      </w:r>
      <w:r w:rsidRPr="0062224F">
        <w:rPr>
          <w:rStyle w:val="1-Char"/>
          <w:rtl/>
        </w:rPr>
        <w:t xml:space="preserve"> چون ضربه زدن به اسلام از درون آسان</w:t>
      </w:r>
      <w:r w:rsidR="00362A31">
        <w:rPr>
          <w:rStyle w:val="1-Char"/>
          <w:rFonts w:hint="cs"/>
          <w:rtl/>
        </w:rPr>
        <w:t>‌</w:t>
      </w:r>
      <w:r w:rsidRPr="0062224F">
        <w:rPr>
          <w:rStyle w:val="1-Char"/>
          <w:rtl/>
        </w:rPr>
        <w:t>تر است</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در این جا یک نکتۀ خنده دار</w:t>
      </w:r>
      <w:r w:rsidR="001E5D31" w:rsidRPr="0062224F">
        <w:rPr>
          <w:rStyle w:val="1-Char"/>
          <w:rtl/>
        </w:rPr>
        <w:t xml:space="preserve"> می‌</w:t>
      </w:r>
      <w:r w:rsidRPr="0062224F">
        <w:rPr>
          <w:rStyle w:val="1-Char"/>
          <w:rtl/>
        </w:rPr>
        <w:t>نویسد:</w:t>
      </w:r>
    </w:p>
    <w:p w:rsidR="00710A77" w:rsidRPr="001E5D31" w:rsidRDefault="0092276B" w:rsidP="00362A31">
      <w:pPr>
        <w:pStyle w:val="3-"/>
        <w:rPr>
          <w:rtl/>
        </w:rPr>
      </w:pPr>
      <w:bookmarkStart w:id="687" w:name="_Toc194375442"/>
      <w:bookmarkStart w:id="688" w:name="_Toc212295180"/>
      <w:bookmarkStart w:id="689" w:name="_Toc433464628"/>
      <w:r>
        <w:rPr>
          <w:rFonts w:hint="cs"/>
          <w:rtl/>
        </w:rPr>
        <w:t>ادعای 167</w:t>
      </w:r>
      <w:r w:rsidR="00116CC5">
        <w:rPr>
          <w:rFonts w:hint="cs"/>
          <w:rtl/>
        </w:rPr>
        <w:t>-</w:t>
      </w:r>
      <w:r w:rsidR="00710A77" w:rsidRPr="001E5D31">
        <w:rPr>
          <w:rFonts w:hint="cs"/>
          <w:rtl/>
        </w:rPr>
        <w:t xml:space="preserve"> </w:t>
      </w:r>
      <w:r w:rsidR="00710A77" w:rsidRPr="001E5D31">
        <w:rPr>
          <w:rtl/>
        </w:rPr>
        <w:t>درمقایسه با عثمان، عمر خوب</w:t>
      </w:r>
      <w:r w:rsidR="00362A31">
        <w:rPr>
          <w:rFonts w:hint="cs"/>
          <w:rtl/>
        </w:rPr>
        <w:t>‌</w:t>
      </w:r>
      <w:r w:rsidR="00710A77" w:rsidRPr="001E5D31">
        <w:rPr>
          <w:rtl/>
        </w:rPr>
        <w:t>تر بود</w:t>
      </w:r>
      <w:bookmarkEnd w:id="687"/>
      <w:bookmarkEnd w:id="688"/>
      <w:bookmarkEnd w:id="689"/>
    </w:p>
    <w:p w:rsidR="00710A77" w:rsidRPr="0062224F" w:rsidRDefault="00710A77" w:rsidP="00710A77">
      <w:pPr>
        <w:ind w:firstLine="284"/>
        <w:jc w:val="both"/>
        <w:rPr>
          <w:rStyle w:val="1-Char"/>
          <w:rtl/>
        </w:rPr>
      </w:pPr>
      <w:r w:rsidRPr="0062224F">
        <w:rPr>
          <w:rStyle w:val="1-Char"/>
          <w:rtl/>
        </w:rPr>
        <w:t xml:space="preserve">مسعودی در </w:t>
      </w:r>
      <w:r w:rsidRPr="0059586B">
        <w:rPr>
          <w:rStyle w:val="5-Char"/>
          <w:rtl/>
        </w:rPr>
        <w:t>«مروج الذهب»</w:t>
      </w:r>
      <w:r w:rsidRPr="0062224F">
        <w:rPr>
          <w:rStyle w:val="1-Char"/>
          <w:rtl/>
        </w:rPr>
        <w:t xml:space="preserve"> ضمن بیان حالات عثمان</w:t>
      </w:r>
      <w:r w:rsidR="001E5D31" w:rsidRPr="0062224F">
        <w:rPr>
          <w:rStyle w:val="1-Char"/>
          <w:rtl/>
        </w:rPr>
        <w:t xml:space="preserve"> می‌</w:t>
      </w:r>
      <w:r w:rsidRPr="0062224F">
        <w:rPr>
          <w:rStyle w:val="1-Char"/>
          <w:rtl/>
        </w:rPr>
        <w:t>نویسد: خلیفه عمر با پسرش عبدالله به حج رفت و خرج ایاب و ذهاب او شانزده دینار شد. به پسرش عبدالله گفت: ما در خرج خود اسراف نمودیم</w:t>
      </w:r>
      <w:r w:rsidR="00600B5B" w:rsidRPr="0062224F">
        <w:rPr>
          <w:rStyle w:val="1-Char"/>
          <w:rtl/>
        </w:rPr>
        <w:t>.</w:t>
      </w:r>
    </w:p>
    <w:p w:rsidR="00710A77" w:rsidRPr="0062224F" w:rsidRDefault="00710A77" w:rsidP="00285C25">
      <w:pPr>
        <w:ind w:firstLine="284"/>
        <w:jc w:val="both"/>
        <w:rPr>
          <w:rStyle w:val="1-Char"/>
          <w:rtl/>
        </w:rPr>
      </w:pPr>
      <w:r w:rsidRPr="0062224F">
        <w:rPr>
          <w:rStyle w:val="1-Char"/>
          <w:rtl/>
        </w:rPr>
        <w:t>اینک آقایان قضاوت کنید بین طریقۀ زندگی خلیفه عمر و گشاد دستی و زیاده روی‌های عثمان</w:t>
      </w:r>
      <w:r w:rsidR="00600B5B" w:rsidRPr="0062224F">
        <w:rPr>
          <w:rStyle w:val="1-Char"/>
          <w:rtl/>
        </w:rPr>
        <w:t>.</w:t>
      </w:r>
      <w:r w:rsidRPr="0062224F">
        <w:rPr>
          <w:rStyle w:val="1-Char"/>
          <w:rtl/>
        </w:rPr>
        <w:t xml:space="preserve"> تصدیق نمایید که کاملاً عثمان خلاف عهد و میثاق رفتار نموده است...</w:t>
      </w:r>
      <w:r w:rsidR="00285C25" w:rsidRPr="00CE6E7F">
        <w:rPr>
          <w:rStyle w:val="1-Char"/>
          <w:rFonts w:hint="cs"/>
          <w:vertAlign w:val="superscript"/>
          <w:rtl/>
        </w:rPr>
        <w:t>(</w:t>
      </w:r>
      <w:r w:rsidR="00285C25" w:rsidRPr="008C6EBC">
        <w:rPr>
          <w:rStyle w:val="1-Char"/>
          <w:vertAlign w:val="superscript"/>
          <w:rtl/>
        </w:rPr>
        <w:footnoteReference w:id="197"/>
      </w:r>
      <w:r w:rsidR="00285C25"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rFonts w:hint="cs"/>
          <w:bCs/>
          <w:szCs w:val="25"/>
          <w:rtl/>
        </w:rPr>
        <w:t>جواب ما:</w:t>
      </w:r>
    </w:p>
    <w:p w:rsidR="00710A77" w:rsidRPr="0062224F" w:rsidRDefault="00710A77" w:rsidP="00710A77">
      <w:pPr>
        <w:ind w:firstLine="284"/>
        <w:jc w:val="both"/>
        <w:rPr>
          <w:rStyle w:val="1-Char"/>
          <w:rtl/>
        </w:rPr>
      </w:pPr>
      <w:r w:rsidRPr="0062224F">
        <w:rPr>
          <w:rStyle w:val="1-Char"/>
          <w:rtl/>
        </w:rPr>
        <w:t>هان!</w:t>
      </w:r>
      <w:r w:rsidR="002D3D2D" w:rsidRPr="0062224F">
        <w:rPr>
          <w:rStyle w:val="1-Char"/>
          <w:rtl/>
        </w:rPr>
        <w:t xml:space="preserve"> </w:t>
      </w:r>
      <w:r w:rsidRPr="0062224F">
        <w:rPr>
          <w:rStyle w:val="1-Char"/>
          <w:rtl/>
        </w:rPr>
        <w:t>از عمر تعریف</w:t>
      </w:r>
      <w:r w:rsidR="00100CD0">
        <w:rPr>
          <w:rStyle w:val="1-Char"/>
          <w:rtl/>
        </w:rPr>
        <w:t xml:space="preserve"> می‌کند</w:t>
      </w:r>
      <w:r w:rsidRPr="0062224F">
        <w:rPr>
          <w:rStyle w:val="1-Char"/>
          <w:rtl/>
        </w:rPr>
        <w:t xml:space="preserve"> تا عثمان را بکوبد. اما وقتی</w:t>
      </w:r>
      <w:r w:rsidR="00783174">
        <w:rPr>
          <w:rStyle w:val="1-Char"/>
          <w:rtl/>
        </w:rPr>
        <w:t xml:space="preserve"> می‌خواهد</w:t>
      </w:r>
      <w:r w:rsidRPr="0062224F">
        <w:rPr>
          <w:rStyle w:val="1-Char"/>
          <w:rtl/>
        </w:rPr>
        <w:t xml:space="preserve"> از عمر بد بگوید، این یادش</w:t>
      </w:r>
      <w:r w:rsidR="001E5D31" w:rsidRPr="0062224F">
        <w:rPr>
          <w:rStyle w:val="1-Char"/>
          <w:rtl/>
        </w:rPr>
        <w:t xml:space="preserve"> می‌</w:t>
      </w:r>
      <w:r w:rsidRPr="0062224F">
        <w:rPr>
          <w:rStyle w:val="1-Char"/>
          <w:rtl/>
        </w:rPr>
        <w:t>رود و با خود</w:t>
      </w:r>
      <w:r w:rsidR="00783174">
        <w:rPr>
          <w:rStyle w:val="1-Char"/>
          <w:rtl/>
        </w:rPr>
        <w:t xml:space="preserve"> نمی‌گوید</w:t>
      </w:r>
      <w:r w:rsidRPr="0062224F">
        <w:rPr>
          <w:rStyle w:val="1-Char"/>
          <w:rtl/>
        </w:rPr>
        <w:t xml:space="preserve"> که چرا به این مرد متقی تهمت</w:t>
      </w:r>
      <w:r w:rsidR="001E5D31" w:rsidRPr="0062224F">
        <w:rPr>
          <w:rStyle w:val="1-Char"/>
          <w:rtl/>
        </w:rPr>
        <w:t xml:space="preserve"> می‌</w:t>
      </w:r>
      <w:r w:rsidRPr="0062224F">
        <w:rPr>
          <w:rStyle w:val="1-Char"/>
          <w:rtl/>
        </w:rPr>
        <w:t>زند و</w:t>
      </w:r>
      <w:r w:rsidR="00B32BA2">
        <w:rPr>
          <w:rStyle w:val="1-Char"/>
          <w:rtl/>
        </w:rPr>
        <w:t xml:space="preserve"> </w:t>
      </w:r>
      <w:r w:rsidR="00783174">
        <w:rPr>
          <w:rStyle w:val="1-Char"/>
          <w:rtl/>
        </w:rPr>
        <w:t>می‌گوید</w:t>
      </w:r>
      <w:r w:rsidRPr="0062224F">
        <w:rPr>
          <w:rStyle w:val="1-Char"/>
          <w:rtl/>
        </w:rPr>
        <w:t>: او تشنۀ قدرت بود! پس قدرت را برای چه</w:t>
      </w:r>
      <w:r w:rsidR="001E5D31" w:rsidRPr="0062224F">
        <w:rPr>
          <w:rStyle w:val="1-Char"/>
          <w:rtl/>
        </w:rPr>
        <w:t xml:space="preserve"> می‌</w:t>
      </w:r>
      <w:r w:rsidRPr="0062224F">
        <w:rPr>
          <w:rStyle w:val="1-Char"/>
          <w:rtl/>
        </w:rPr>
        <w:t>خواست؟ برای</w:t>
      </w:r>
      <w:r w:rsidR="00800FBC">
        <w:rPr>
          <w:rStyle w:val="1-Char"/>
          <w:rtl/>
        </w:rPr>
        <w:t xml:space="preserve"> اینکه </w:t>
      </w:r>
      <w:r w:rsidRPr="0062224F">
        <w:rPr>
          <w:rStyle w:val="1-Char"/>
          <w:rtl/>
        </w:rPr>
        <w:t>شانزده دینار در حج خرج کند؟!</w:t>
      </w:r>
      <w:r w:rsidR="00285C25"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آری! وقتی</w:t>
      </w:r>
      <w:r w:rsidR="00783174">
        <w:rPr>
          <w:rStyle w:val="1-Char"/>
          <w:rtl/>
        </w:rPr>
        <w:t xml:space="preserve"> می‌خواهد</w:t>
      </w:r>
      <w:r w:rsidRPr="0062224F">
        <w:rPr>
          <w:rStyle w:val="1-Char"/>
          <w:rtl/>
        </w:rPr>
        <w:t xml:space="preserve"> یک صحابی را سرزنش کند، مثل کبک سرش را در برف فرو</w:t>
      </w:r>
      <w:r w:rsidR="00100CD0">
        <w:rPr>
          <w:rStyle w:val="1-Char"/>
          <w:rtl/>
        </w:rPr>
        <w:t xml:space="preserve"> می‌کند</w:t>
      </w:r>
      <w:r w:rsidR="005D62F0">
        <w:rPr>
          <w:rStyle w:val="1-Char"/>
          <w:rtl/>
        </w:rPr>
        <w:t xml:space="preserve"> و متوجه نشیمن</w:t>
      </w:r>
      <w:r w:rsidR="005D62F0">
        <w:rPr>
          <w:rStyle w:val="1-Char"/>
          <w:rFonts w:hint="cs"/>
          <w:rtl/>
        </w:rPr>
        <w:t>‌</w:t>
      </w:r>
      <w:r w:rsidRPr="0062224F">
        <w:rPr>
          <w:rStyle w:val="1-Char"/>
          <w:rtl/>
        </w:rPr>
        <w:t>گاه خود نیست</w:t>
      </w:r>
      <w:r w:rsidR="00600B5B" w:rsidRPr="0062224F">
        <w:rPr>
          <w:rStyle w:val="1-Char"/>
          <w:rtl/>
        </w:rPr>
        <w:t>!</w:t>
      </w:r>
      <w:r w:rsidRPr="0062224F">
        <w:rPr>
          <w:rStyle w:val="1-Char"/>
          <w:rtl/>
        </w:rPr>
        <w:t xml:space="preserve"> در حقیقت عمر نزد اینان از عثمان بدتر است</w:t>
      </w:r>
      <w:r w:rsidR="00600B5B" w:rsidRPr="0062224F">
        <w:rPr>
          <w:rStyle w:val="1-Char"/>
          <w:rtl/>
        </w:rPr>
        <w:t>.</w:t>
      </w:r>
      <w:r w:rsidRPr="0062224F">
        <w:rPr>
          <w:rStyle w:val="1-Char"/>
          <w:rtl/>
        </w:rPr>
        <w:t xml:space="preserve"> آیا قرآن برای کوبیدن قارون از فرعون تعریف کرده است</w:t>
      </w:r>
      <w:r w:rsidR="00DE4714" w:rsidRPr="0062224F">
        <w:rPr>
          <w:rStyle w:val="1-Char"/>
          <w:rtl/>
        </w:rPr>
        <w:t>؟</w:t>
      </w:r>
      <w:r w:rsidR="00285C25" w:rsidRPr="0062224F">
        <w:rPr>
          <w:rStyle w:val="1-Char"/>
          <w:rFonts w:hint="cs"/>
          <w:rtl/>
        </w:rPr>
        <w:t>.</w:t>
      </w:r>
    </w:p>
    <w:p w:rsidR="00710A77" w:rsidRPr="00285C25" w:rsidRDefault="00710A77" w:rsidP="00285C25">
      <w:pPr>
        <w:pStyle w:val="3-"/>
        <w:rPr>
          <w:rtl/>
        </w:rPr>
      </w:pPr>
      <w:bookmarkStart w:id="690" w:name="_Toc194375443"/>
      <w:bookmarkStart w:id="691" w:name="_Toc212295181"/>
      <w:bookmarkStart w:id="692" w:name="_Toc433464629"/>
      <w:r w:rsidRPr="00A07091">
        <w:rPr>
          <w:rFonts w:hint="cs"/>
          <w:rtl/>
        </w:rPr>
        <w:t xml:space="preserve">ادعای 168- </w:t>
      </w:r>
      <w:r w:rsidRPr="00A07091">
        <w:rPr>
          <w:rtl/>
        </w:rPr>
        <w:t>عثمان، فاسدهای بنی امیه را روی کار آورد</w:t>
      </w:r>
      <w:bookmarkEnd w:id="690"/>
      <w:bookmarkEnd w:id="691"/>
      <w:r w:rsidRPr="00A07091">
        <w:rPr>
          <w:rtl/>
        </w:rPr>
        <w:t>...</w:t>
      </w:r>
      <w:r w:rsidR="00285C25" w:rsidRPr="00653CC0">
        <w:rPr>
          <w:rStyle w:val="1-Char"/>
          <w:rFonts w:hint="cs"/>
          <w:bCs w:val="0"/>
          <w:vertAlign w:val="superscript"/>
          <w:rtl/>
        </w:rPr>
        <w:t>(</w:t>
      </w:r>
      <w:r w:rsidR="00285C25" w:rsidRPr="00653CC0">
        <w:rPr>
          <w:rStyle w:val="1-Char"/>
          <w:bCs w:val="0"/>
          <w:vertAlign w:val="superscript"/>
          <w:rtl/>
        </w:rPr>
        <w:footnoteReference w:id="198"/>
      </w:r>
      <w:r w:rsidR="00285C25" w:rsidRPr="00653CC0">
        <w:rPr>
          <w:rStyle w:val="1-Char"/>
          <w:rFonts w:hint="cs"/>
          <w:bCs w:val="0"/>
          <w:vertAlign w:val="superscript"/>
          <w:rtl/>
        </w:rPr>
        <w:t>)</w:t>
      </w:r>
      <w:r w:rsidRPr="00285C25">
        <w:rPr>
          <w:rFonts w:hint="cs"/>
          <w:rtl/>
        </w:rPr>
        <w:t>.</w:t>
      </w:r>
      <w:bookmarkEnd w:id="692"/>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285C25">
      <w:pPr>
        <w:ind w:firstLine="284"/>
        <w:jc w:val="both"/>
        <w:rPr>
          <w:rStyle w:val="1-Char"/>
          <w:rtl/>
        </w:rPr>
      </w:pPr>
      <w:r w:rsidRPr="0062224F">
        <w:rPr>
          <w:rStyle w:val="1-Char"/>
          <w:rtl/>
        </w:rPr>
        <w:t>حضرت عمر، حضرت معاویه را در شام فرماندار کرد نه عثمان را</w:t>
      </w:r>
      <w:r w:rsidR="00600B5B" w:rsidRPr="0062224F">
        <w:rPr>
          <w:rStyle w:val="1-Char"/>
          <w:rtl/>
        </w:rPr>
        <w:t>!</w:t>
      </w:r>
      <w:r w:rsidRPr="0062224F">
        <w:rPr>
          <w:rStyle w:val="1-Char"/>
          <w:rtl/>
        </w:rPr>
        <w:t xml:space="preserve"> و حضرت محمد</w:t>
      </w:r>
      <w:r w:rsidRPr="001E5D31">
        <w:rPr>
          <w:rFonts w:cs="CTraditional Arabic" w:hint="cs"/>
          <w:rtl/>
        </w:rPr>
        <w:t>ص</w:t>
      </w:r>
      <w:r w:rsidRPr="0062224F">
        <w:rPr>
          <w:rStyle w:val="1-Char"/>
          <w:rtl/>
        </w:rPr>
        <w:t xml:space="preserve"> به معاویه شغلی بالاتر</w:t>
      </w:r>
      <w:r w:rsidR="002D3D2D" w:rsidRPr="0062224F">
        <w:rPr>
          <w:rStyle w:val="1-Char"/>
          <w:rtl/>
        </w:rPr>
        <w:t xml:space="preserve"> </w:t>
      </w:r>
      <w:r w:rsidRPr="0062224F">
        <w:rPr>
          <w:rStyle w:val="1-Char"/>
          <w:rtl/>
        </w:rPr>
        <w:t>دادند و او را مدتی کاتب وحی نمودند.</w:t>
      </w:r>
    </w:p>
    <w:p w:rsidR="00710A77" w:rsidRPr="001E5D31" w:rsidRDefault="00710A77" w:rsidP="00C46EDF">
      <w:pPr>
        <w:pStyle w:val="3-"/>
        <w:rPr>
          <w:rtl/>
        </w:rPr>
      </w:pPr>
      <w:bookmarkStart w:id="693" w:name="_Toc194375444"/>
      <w:bookmarkStart w:id="694" w:name="_Toc212295182"/>
      <w:bookmarkStart w:id="695" w:name="_Toc433464630"/>
      <w:r w:rsidRPr="001E5D31">
        <w:rPr>
          <w:rFonts w:hint="cs"/>
          <w:rtl/>
        </w:rPr>
        <w:t>ادعای</w:t>
      </w:r>
      <w:r w:rsidR="005A05EC">
        <w:rPr>
          <w:rFonts w:hint="cs"/>
          <w:rtl/>
        </w:rPr>
        <w:t xml:space="preserve"> </w:t>
      </w:r>
      <w:r w:rsidRPr="001E5D31">
        <w:rPr>
          <w:rFonts w:hint="cs"/>
          <w:rtl/>
        </w:rPr>
        <w:t>169</w:t>
      </w:r>
      <w:r w:rsidR="00116CC5">
        <w:rPr>
          <w:rFonts w:hint="cs"/>
          <w:rtl/>
        </w:rPr>
        <w:t>-</w:t>
      </w:r>
      <w:r w:rsidRPr="001E5D31">
        <w:rPr>
          <w:rFonts w:hint="cs"/>
          <w:rtl/>
        </w:rPr>
        <w:t xml:space="preserve"> </w:t>
      </w:r>
      <w:r w:rsidRPr="001E5D31">
        <w:rPr>
          <w:rtl/>
        </w:rPr>
        <w:t>بنی امیّه و حکم بن ابی العاص و مروان ملعون</w:t>
      </w:r>
      <w:r w:rsidRPr="001E5D31">
        <w:rPr>
          <w:rFonts w:cs="Tahoma"/>
          <w:color w:val="FF0000"/>
          <w:rtl/>
        </w:rPr>
        <w:t xml:space="preserve"> </w:t>
      </w:r>
      <w:r w:rsidRPr="001E5D31">
        <w:rPr>
          <w:rtl/>
        </w:rPr>
        <w:t>خدا و پیغمبر بودند</w:t>
      </w:r>
      <w:bookmarkStart w:id="696" w:name="_Toc194375445"/>
      <w:bookmarkEnd w:id="693"/>
      <w:r w:rsidRPr="001E5D31">
        <w:rPr>
          <w:rtl/>
        </w:rPr>
        <w:t xml:space="preserve"> </w:t>
      </w:r>
      <w:bookmarkStart w:id="697" w:name="_Toc201065424"/>
      <w:r w:rsidRPr="001E5D31">
        <w:rPr>
          <w:rtl/>
        </w:rPr>
        <w:t>و عثمان</w:t>
      </w:r>
      <w:r w:rsidR="00F0383B">
        <w:rPr>
          <w:rtl/>
        </w:rPr>
        <w:t xml:space="preserve"> آن‌ها </w:t>
      </w:r>
      <w:r w:rsidRPr="001E5D31">
        <w:rPr>
          <w:rtl/>
        </w:rPr>
        <w:t>را برسر کار آورد</w:t>
      </w:r>
      <w:bookmarkEnd w:id="696"/>
      <w:r w:rsidRPr="001E5D31">
        <w:rPr>
          <w:rtl/>
        </w:rPr>
        <w:t>.</w:t>
      </w:r>
      <w:bookmarkEnd w:id="694"/>
      <w:bookmarkEnd w:id="695"/>
    </w:p>
    <w:p w:rsidR="00710A77" w:rsidRPr="005A05EC" w:rsidRDefault="00783174" w:rsidP="005A05EC">
      <w:pPr>
        <w:pStyle w:val="1-"/>
        <w:rPr>
          <w:rtl/>
        </w:rPr>
      </w:pPr>
      <w:bookmarkStart w:id="698" w:name="_Toc212295183"/>
      <w:r w:rsidRPr="005A05EC">
        <w:rPr>
          <w:rtl/>
        </w:rPr>
        <w:t>می‌گوید</w:t>
      </w:r>
      <w:r w:rsidR="00710A77" w:rsidRPr="005A05EC">
        <w:rPr>
          <w:rtl/>
        </w:rPr>
        <w:t>: علمای شما</w:t>
      </w:r>
      <w:r w:rsidR="006B6811" w:rsidRPr="005A05EC">
        <w:rPr>
          <w:rtl/>
        </w:rPr>
        <w:t xml:space="preserve"> می‌گویند</w:t>
      </w:r>
      <w:r w:rsidR="00710A77" w:rsidRPr="005A05EC">
        <w:rPr>
          <w:rtl/>
        </w:rPr>
        <w:t>: این آیه در لعن بنی امیه نازل شده بود:</w:t>
      </w:r>
      <w:bookmarkEnd w:id="697"/>
      <w:bookmarkEnd w:id="698"/>
    </w:p>
    <w:p w:rsidR="00A07091" w:rsidRPr="00596FEF" w:rsidRDefault="00A07091" w:rsidP="00A07091">
      <w:pPr>
        <w:pStyle w:val="1-"/>
        <w:rPr>
          <w:rStyle w:val="7-Char"/>
          <w:rtl/>
        </w:rPr>
      </w:pPr>
      <w:r>
        <w:rPr>
          <w:rFonts w:cs="Traditional Arabic"/>
          <w:color w:val="000000"/>
          <w:shd w:val="clear" w:color="auto" w:fill="FFFFFF"/>
          <w:rtl/>
        </w:rPr>
        <w:t>﴿</w:t>
      </w:r>
      <w:r w:rsidRPr="00321A84">
        <w:rPr>
          <w:rStyle w:val="8-Char"/>
          <w:rtl/>
        </w:rPr>
        <w:t xml:space="preserve">وَمَا جَعَلۡنَا </w:t>
      </w:r>
      <w:r w:rsidRPr="00321A84">
        <w:rPr>
          <w:rStyle w:val="8-Char"/>
          <w:rFonts w:hint="cs"/>
          <w:rtl/>
        </w:rPr>
        <w:t>ٱ</w:t>
      </w:r>
      <w:r w:rsidRPr="00321A84">
        <w:rPr>
          <w:rStyle w:val="8-Char"/>
          <w:rFonts w:hint="eastAsia"/>
          <w:rtl/>
        </w:rPr>
        <w:t>لرُّءۡيَا</w:t>
      </w:r>
      <w:r w:rsidRPr="00321A84">
        <w:rPr>
          <w:rStyle w:val="8-Char"/>
          <w:rtl/>
        </w:rPr>
        <w:t xml:space="preserve"> </w:t>
      </w:r>
      <w:r w:rsidRPr="00321A84">
        <w:rPr>
          <w:rStyle w:val="8-Char"/>
          <w:rFonts w:hint="cs"/>
          <w:rtl/>
        </w:rPr>
        <w:t>ٱ</w:t>
      </w:r>
      <w:r w:rsidRPr="00321A84">
        <w:rPr>
          <w:rStyle w:val="8-Char"/>
          <w:rFonts w:hint="eastAsia"/>
          <w:rtl/>
        </w:rPr>
        <w:t>لَّتِيٓ</w:t>
      </w:r>
      <w:r w:rsidRPr="00321A84">
        <w:rPr>
          <w:rStyle w:val="8-Char"/>
          <w:rtl/>
        </w:rPr>
        <w:t xml:space="preserve"> أَرَيۡنَٰكَ إِلَّا فِتۡنَةٗ لِّلنَّاسِ وَ</w:t>
      </w:r>
      <w:r w:rsidRPr="00321A84">
        <w:rPr>
          <w:rStyle w:val="8-Char"/>
          <w:rFonts w:hint="cs"/>
          <w:rtl/>
        </w:rPr>
        <w:t>ٱ</w:t>
      </w:r>
      <w:r w:rsidRPr="00321A84">
        <w:rPr>
          <w:rStyle w:val="8-Char"/>
          <w:rFonts w:hint="eastAsia"/>
          <w:rtl/>
        </w:rPr>
        <w:t>لشَّجَرَةَ</w:t>
      </w:r>
      <w:r w:rsidRPr="00321A84">
        <w:rPr>
          <w:rStyle w:val="8-Char"/>
          <w:rtl/>
        </w:rPr>
        <w:t xml:space="preserve"> </w:t>
      </w:r>
      <w:r w:rsidRPr="00321A84">
        <w:rPr>
          <w:rStyle w:val="8-Char"/>
          <w:rFonts w:hint="cs"/>
          <w:rtl/>
        </w:rPr>
        <w:t>ٱ</w:t>
      </w:r>
      <w:r w:rsidRPr="00321A84">
        <w:rPr>
          <w:rStyle w:val="8-Char"/>
          <w:rFonts w:hint="eastAsia"/>
          <w:rtl/>
        </w:rPr>
        <w:t>لۡمَلۡعُونَةَ</w:t>
      </w:r>
      <w:r w:rsidRPr="00321A84">
        <w:rPr>
          <w:rStyle w:val="8-Char"/>
          <w:rtl/>
        </w:rPr>
        <w:t xml:space="preserve"> فِي </w:t>
      </w:r>
      <w:r w:rsidRPr="00321A84">
        <w:rPr>
          <w:rStyle w:val="8-Char"/>
          <w:rFonts w:hint="cs"/>
          <w:rtl/>
        </w:rPr>
        <w:t>ٱ</w:t>
      </w:r>
      <w:r w:rsidRPr="00321A84">
        <w:rPr>
          <w:rStyle w:val="8-Char"/>
          <w:rFonts w:hint="eastAsia"/>
          <w:rtl/>
        </w:rPr>
        <w:t>لۡقُرۡءَانِۚ</w:t>
      </w:r>
      <w:r w:rsidRPr="00321A84">
        <w:rPr>
          <w:rStyle w:val="8-Char"/>
          <w:rtl/>
        </w:rPr>
        <w:t xml:space="preserve"> وَنُخَوِّفُهُمۡ فَمَا يَزِيدُهُمۡ إِلَّا طُغۡيَٰنٗا كَبِيرٗا٦٠</w:t>
      </w:r>
      <w:r>
        <w:rPr>
          <w:rFonts w:cs="Traditional Arabic"/>
          <w:color w:val="000000"/>
          <w:shd w:val="clear" w:color="auto" w:fill="FFFFFF"/>
          <w:rtl/>
        </w:rPr>
        <w:t>﴾</w:t>
      </w:r>
      <w:r w:rsidRPr="00321A84">
        <w:rPr>
          <w:rStyle w:val="8-Char"/>
          <w:rtl/>
        </w:rPr>
        <w:t xml:space="preserve"> </w:t>
      </w:r>
      <w:r w:rsidRPr="00596FEF">
        <w:rPr>
          <w:rStyle w:val="7-Char"/>
          <w:rtl/>
        </w:rPr>
        <w:t>[الإسراء: 60]</w:t>
      </w:r>
    </w:p>
    <w:p w:rsidR="00710A77" w:rsidRPr="0062224F" w:rsidRDefault="00710A77" w:rsidP="00C46EDF">
      <w:pPr>
        <w:ind w:firstLine="284"/>
        <w:jc w:val="both"/>
        <w:rPr>
          <w:rStyle w:val="1-Char"/>
          <w:rtl/>
        </w:rPr>
      </w:pPr>
      <w:r w:rsidRPr="0059586B">
        <w:rPr>
          <w:rStyle w:val="5-Char"/>
          <w:rFonts w:hint="cs"/>
          <w:rtl/>
        </w:rPr>
        <w:t>«</w:t>
      </w:r>
      <w:r w:rsidRPr="0062224F">
        <w:rPr>
          <w:rStyle w:val="1-Char"/>
          <w:rtl/>
        </w:rPr>
        <w:t>و رویای ت</w:t>
      </w:r>
      <w:r w:rsidR="00930699">
        <w:rPr>
          <w:rStyle w:val="1-Char"/>
          <w:rFonts w:hint="cs"/>
          <w:rtl/>
        </w:rPr>
        <w:t xml:space="preserve">و </w:t>
      </w:r>
      <w:r w:rsidRPr="0062224F">
        <w:rPr>
          <w:rStyle w:val="1-Char"/>
          <w:rtl/>
        </w:rPr>
        <w:t>را قرار ندادیم مگر برای آزمایش کردن مردمان و شجرۀ ملعونۀ مذکور در قرآن نیز، برای آزمایش</w:t>
      </w:r>
      <w:r w:rsidR="002D3D2D" w:rsidRPr="0062224F">
        <w:rPr>
          <w:rStyle w:val="1-Char"/>
          <w:rtl/>
        </w:rPr>
        <w:t xml:space="preserve"> </w:t>
      </w:r>
      <w:r w:rsidRPr="0062224F">
        <w:rPr>
          <w:rStyle w:val="1-Char"/>
          <w:rtl/>
        </w:rPr>
        <w:t>مردم است و بیم</w:t>
      </w:r>
      <w:r w:rsidR="001E5D31" w:rsidRPr="0062224F">
        <w:rPr>
          <w:rStyle w:val="1-Char"/>
          <w:rtl/>
        </w:rPr>
        <w:t xml:space="preserve"> می‌</w:t>
      </w:r>
      <w:r w:rsidRPr="0062224F">
        <w:rPr>
          <w:rStyle w:val="1-Char"/>
          <w:rtl/>
        </w:rPr>
        <w:t>دهیم مردم را</w:t>
      </w:r>
      <w:r w:rsidR="00600B5B" w:rsidRPr="0062224F">
        <w:rPr>
          <w:rStyle w:val="1-Char"/>
          <w:rtl/>
        </w:rPr>
        <w:t>.</w:t>
      </w:r>
      <w:r w:rsidRPr="0062224F">
        <w:rPr>
          <w:rStyle w:val="1-Char"/>
          <w:rtl/>
        </w:rPr>
        <w:t xml:space="preserve"> اما این بیم دهی بر سرکشی</w:t>
      </w:r>
      <w:r w:rsidR="00F0383B">
        <w:rPr>
          <w:rStyle w:val="1-Char"/>
          <w:rtl/>
        </w:rPr>
        <w:t xml:space="preserve"> آن‌ها </w:t>
      </w:r>
      <w:r w:rsidR="001E5D31" w:rsidRPr="0062224F">
        <w:rPr>
          <w:rStyle w:val="1-Char"/>
          <w:rtl/>
        </w:rPr>
        <w:t>می‌</w:t>
      </w:r>
      <w:r w:rsidRPr="0062224F">
        <w:rPr>
          <w:rStyle w:val="1-Char"/>
          <w:rtl/>
        </w:rPr>
        <w:t>افزاید</w:t>
      </w:r>
      <w:r w:rsidRPr="0059586B">
        <w:rPr>
          <w:rStyle w:val="5-Char"/>
          <w:rFonts w:hint="cs"/>
          <w:rtl/>
        </w:rPr>
        <w:t>»</w:t>
      </w:r>
      <w:r w:rsidR="00C46EDF" w:rsidRPr="0059586B">
        <w:rPr>
          <w:rStyle w:val="5-Char"/>
          <w:rFonts w:hint="cs"/>
          <w:rtl/>
        </w:rPr>
        <w:t>.</w:t>
      </w:r>
    </w:p>
    <w:p w:rsidR="00710A77" w:rsidRPr="0062224F" w:rsidRDefault="00783174" w:rsidP="00285C25">
      <w:pPr>
        <w:ind w:firstLine="284"/>
        <w:jc w:val="both"/>
        <w:rPr>
          <w:rStyle w:val="1-Char"/>
          <w:rtl/>
        </w:rPr>
      </w:pPr>
      <w:r>
        <w:rPr>
          <w:rStyle w:val="1-Char"/>
          <w:rtl/>
        </w:rPr>
        <w:t>می‌گوید</w:t>
      </w:r>
      <w:r w:rsidR="00710A77" w:rsidRPr="0062224F">
        <w:rPr>
          <w:rStyle w:val="1-Char"/>
          <w:rtl/>
        </w:rPr>
        <w:t>: منظور ازشجرۀ ملعونه، بنی امیه است...</w:t>
      </w:r>
      <w:r w:rsidR="00285C25" w:rsidRPr="00CE6E7F">
        <w:rPr>
          <w:rStyle w:val="1-Char"/>
          <w:rFonts w:hint="cs"/>
          <w:vertAlign w:val="superscript"/>
          <w:rtl/>
        </w:rPr>
        <w:t>(</w:t>
      </w:r>
      <w:r w:rsidR="00285C25" w:rsidRPr="008C6EBC">
        <w:rPr>
          <w:rStyle w:val="1-Char"/>
          <w:vertAlign w:val="superscript"/>
          <w:rtl/>
        </w:rPr>
        <w:footnoteReference w:id="199"/>
      </w:r>
      <w:r w:rsidR="00285C25" w:rsidRPr="00CE6E7F">
        <w:rPr>
          <w:rStyle w:val="1-Char"/>
          <w:rFonts w:hint="cs"/>
          <w:vertAlign w:val="superscript"/>
          <w:rtl/>
        </w:rPr>
        <w:t>)</w:t>
      </w:r>
      <w:r w:rsidR="00710A77"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p>
    <w:p w:rsidR="00710A77" w:rsidRDefault="000D6BFD" w:rsidP="00710A77">
      <w:pPr>
        <w:ind w:firstLine="284"/>
        <w:jc w:val="both"/>
        <w:rPr>
          <w:rStyle w:val="1-Char"/>
          <w:rtl/>
        </w:rPr>
      </w:pPr>
      <w:r>
        <w:rPr>
          <w:rStyle w:val="1-Char"/>
          <w:rtl/>
        </w:rPr>
        <w:t>می‌گو</w:t>
      </w:r>
      <w:r w:rsidR="00710A77" w:rsidRPr="0062224F">
        <w:rPr>
          <w:rStyle w:val="1-Char"/>
          <w:rtl/>
        </w:rPr>
        <w:t>یم: دروغ گفتی. از نظر علمای ما، این شجرۀ ملعونه همان شجرۀ زقوم است که در قران ذکرش آمده است:</w:t>
      </w:r>
    </w:p>
    <w:p w:rsidR="00A07091" w:rsidRPr="00596FEF" w:rsidRDefault="00A07091" w:rsidP="00A07091">
      <w:pPr>
        <w:ind w:firstLine="284"/>
        <w:jc w:val="both"/>
        <w:rPr>
          <w:rStyle w:val="7-Char"/>
          <w:rtl/>
        </w:rPr>
      </w:pPr>
      <w:r>
        <w:rPr>
          <w:rStyle w:val="1-Char"/>
          <w:rFonts w:cs="Traditional Arabic"/>
          <w:color w:val="000000"/>
          <w:shd w:val="clear" w:color="auto" w:fill="FFFFFF"/>
          <w:rtl/>
        </w:rPr>
        <w:t>﴿</w:t>
      </w:r>
      <w:r w:rsidRPr="00321A84">
        <w:rPr>
          <w:rStyle w:val="8-Char"/>
          <w:rtl/>
        </w:rPr>
        <w:t xml:space="preserve">أَذَٰلِكَ خَيۡرٞ نُّزُلًا أَمۡ شَجَرَةُ </w:t>
      </w:r>
      <w:r w:rsidRPr="00321A84">
        <w:rPr>
          <w:rStyle w:val="8-Char"/>
          <w:rFonts w:hint="cs"/>
          <w:rtl/>
        </w:rPr>
        <w:t>ٱ</w:t>
      </w:r>
      <w:r w:rsidRPr="00321A84">
        <w:rPr>
          <w:rStyle w:val="8-Char"/>
          <w:rFonts w:hint="eastAsia"/>
          <w:rtl/>
        </w:rPr>
        <w:t>لزَّقُّومِ</w:t>
      </w:r>
      <w:r w:rsidRPr="00321A84">
        <w:rPr>
          <w:rStyle w:val="8-Char"/>
          <w:rtl/>
        </w:rPr>
        <w:t>٦٢</w:t>
      </w:r>
      <w:r>
        <w:rPr>
          <w:rStyle w:val="1-Char"/>
          <w:rFonts w:cs="Traditional Arabic"/>
          <w:color w:val="000000"/>
          <w:shd w:val="clear" w:color="auto" w:fill="FFFFFF"/>
          <w:rtl/>
        </w:rPr>
        <w:t>﴾</w:t>
      </w:r>
      <w:r w:rsidRPr="00321A84">
        <w:rPr>
          <w:rStyle w:val="8-Char"/>
          <w:rtl/>
        </w:rPr>
        <w:t xml:space="preserve"> </w:t>
      </w:r>
      <w:r w:rsidRPr="00596FEF">
        <w:rPr>
          <w:rStyle w:val="7-Char"/>
          <w:rtl/>
        </w:rPr>
        <w:t>[الصافات: 62]</w:t>
      </w:r>
    </w:p>
    <w:p w:rsidR="00710A77" w:rsidRPr="00833686" w:rsidRDefault="00710A77" w:rsidP="00710A77">
      <w:pPr>
        <w:ind w:firstLine="284"/>
        <w:jc w:val="both"/>
        <w:rPr>
          <w:rStyle w:val="5-Char"/>
          <w:rtl/>
        </w:rPr>
      </w:pPr>
      <w:r w:rsidRPr="0059586B">
        <w:rPr>
          <w:rStyle w:val="5-Char"/>
          <w:rFonts w:hint="cs"/>
          <w:rtl/>
        </w:rPr>
        <w:t>«</w:t>
      </w:r>
      <w:r w:rsidRPr="0062224F">
        <w:rPr>
          <w:rStyle w:val="1-Char"/>
          <w:rtl/>
        </w:rPr>
        <w:t>بگو: آیا بهشت بهتر است یا درحت زقوم</w:t>
      </w:r>
      <w:r w:rsidR="00DE4714" w:rsidRPr="0062224F">
        <w:rPr>
          <w:rStyle w:val="1-Char"/>
          <w:rtl/>
        </w:rPr>
        <w:t>؟</w:t>
      </w:r>
      <w:r w:rsidRPr="0059586B">
        <w:rPr>
          <w:rStyle w:val="5-Char"/>
          <w:rFonts w:hint="cs"/>
          <w:rtl/>
        </w:rPr>
        <w:t>»</w:t>
      </w:r>
      <w:r w:rsidR="00285C25" w:rsidRPr="0059586B">
        <w:rPr>
          <w:rStyle w:val="5-Char"/>
          <w:rFonts w:hint="cs"/>
          <w:rtl/>
        </w:rPr>
        <w:t>.</w:t>
      </w:r>
    </w:p>
    <w:p w:rsidR="00A07091" w:rsidRPr="00596FEF" w:rsidRDefault="00A07091" w:rsidP="00A07091">
      <w:pPr>
        <w:pStyle w:val="1-"/>
        <w:rPr>
          <w:rStyle w:val="7-Char"/>
          <w:rtl/>
        </w:rPr>
      </w:pPr>
      <w:r>
        <w:rPr>
          <w:rFonts w:cs="Traditional Arabic"/>
          <w:color w:val="000000"/>
          <w:shd w:val="clear" w:color="auto" w:fill="FFFFFF"/>
          <w:rtl/>
        </w:rPr>
        <w:t>﴿</w:t>
      </w:r>
      <w:r w:rsidRPr="00321A84">
        <w:rPr>
          <w:rStyle w:val="8-Char"/>
          <w:rtl/>
        </w:rPr>
        <w:t xml:space="preserve">إِنَّا جَعَلۡنَٰهَا فِتۡنَةٗ لِّلظَّٰلِمِينَ٦٣ إِنَّهَا شَجَرَةٞ تَخۡرُجُ فِيٓ أَصۡلِ </w:t>
      </w:r>
      <w:r w:rsidRPr="00321A84">
        <w:rPr>
          <w:rStyle w:val="8-Char"/>
          <w:rFonts w:hint="cs"/>
          <w:rtl/>
        </w:rPr>
        <w:t>ٱ</w:t>
      </w:r>
      <w:r w:rsidRPr="00321A84">
        <w:rPr>
          <w:rStyle w:val="8-Char"/>
          <w:rFonts w:hint="eastAsia"/>
          <w:rtl/>
        </w:rPr>
        <w:t>لۡجَحِيمِ</w:t>
      </w:r>
      <w:r w:rsidRPr="00321A84">
        <w:rPr>
          <w:rStyle w:val="8-Char"/>
          <w:rtl/>
        </w:rPr>
        <w:t>٦٤ طَلۡعُهَا كَأَنَّهُ</w:t>
      </w:r>
      <w:r w:rsidRPr="00321A84">
        <w:rPr>
          <w:rStyle w:val="8-Char"/>
          <w:rFonts w:hint="cs"/>
          <w:rtl/>
        </w:rPr>
        <w:t>ۥ</w:t>
      </w:r>
      <w:r w:rsidRPr="00321A84">
        <w:rPr>
          <w:rStyle w:val="8-Char"/>
          <w:rtl/>
        </w:rPr>
        <w:t xml:space="preserve"> رُءُوسُ </w:t>
      </w:r>
      <w:r w:rsidRPr="00321A84">
        <w:rPr>
          <w:rStyle w:val="8-Char"/>
          <w:rFonts w:hint="cs"/>
          <w:rtl/>
        </w:rPr>
        <w:t>ٱ</w:t>
      </w:r>
      <w:r w:rsidRPr="00321A84">
        <w:rPr>
          <w:rStyle w:val="8-Char"/>
          <w:rFonts w:hint="eastAsia"/>
          <w:rtl/>
        </w:rPr>
        <w:t>لشَّيَٰطِينِ</w:t>
      </w:r>
      <w:r w:rsidRPr="00321A84">
        <w:rPr>
          <w:rStyle w:val="8-Char"/>
          <w:rtl/>
        </w:rPr>
        <w:t xml:space="preserve">٦٥ فَإِنَّهُمۡ لَأٓكِلُونَ مِنۡهَا فَمَالِ‍ُٔونَ مِنۡهَا </w:t>
      </w:r>
      <w:r w:rsidRPr="00321A84">
        <w:rPr>
          <w:rStyle w:val="8-Char"/>
          <w:rFonts w:hint="cs"/>
          <w:rtl/>
        </w:rPr>
        <w:t>ٱ</w:t>
      </w:r>
      <w:r w:rsidRPr="00321A84">
        <w:rPr>
          <w:rStyle w:val="8-Char"/>
          <w:rFonts w:hint="eastAsia"/>
          <w:rtl/>
        </w:rPr>
        <w:t>لۡبُطُونَ</w:t>
      </w:r>
      <w:r w:rsidRPr="00321A84">
        <w:rPr>
          <w:rStyle w:val="8-Char"/>
          <w:rtl/>
        </w:rPr>
        <w:t>٦٦</w:t>
      </w:r>
      <w:r>
        <w:rPr>
          <w:rFonts w:cs="Traditional Arabic"/>
          <w:color w:val="000000"/>
          <w:shd w:val="clear" w:color="auto" w:fill="FFFFFF"/>
          <w:rtl/>
        </w:rPr>
        <w:t>﴾</w:t>
      </w:r>
      <w:r w:rsidRPr="00321A84">
        <w:rPr>
          <w:rStyle w:val="8-Char"/>
          <w:rtl/>
        </w:rPr>
        <w:t xml:space="preserve"> </w:t>
      </w:r>
      <w:r w:rsidRPr="00596FEF">
        <w:rPr>
          <w:rStyle w:val="7-Char"/>
          <w:rtl/>
        </w:rPr>
        <w:t>[الصافات: 63-66]</w:t>
      </w:r>
    </w:p>
    <w:p w:rsidR="00710A77" w:rsidRPr="00833686" w:rsidRDefault="00710A77" w:rsidP="00710A77">
      <w:pPr>
        <w:ind w:firstLine="284"/>
        <w:jc w:val="both"/>
        <w:rPr>
          <w:rStyle w:val="5-Char"/>
          <w:rtl/>
        </w:rPr>
      </w:pPr>
      <w:r w:rsidRPr="0059586B">
        <w:rPr>
          <w:rStyle w:val="5-Char"/>
          <w:rFonts w:hint="cs"/>
          <w:rtl/>
        </w:rPr>
        <w:t>«</w:t>
      </w:r>
      <w:r w:rsidRPr="0062224F">
        <w:rPr>
          <w:rStyle w:val="1-Char"/>
          <w:rtl/>
        </w:rPr>
        <w:t>این همان درختی است که مردم راسخت به فتنه و عذاب می‌اندازد. در جهنم</w:t>
      </w:r>
      <w:r w:rsidR="001E5D31" w:rsidRPr="0062224F">
        <w:rPr>
          <w:rStyle w:val="1-Char"/>
          <w:rtl/>
        </w:rPr>
        <w:t xml:space="preserve"> می‌</w:t>
      </w:r>
      <w:r w:rsidRPr="0062224F">
        <w:rPr>
          <w:rStyle w:val="1-Char"/>
          <w:rtl/>
        </w:rPr>
        <w:t>روید و میوه‌اش مثل سر شیاطین بدشکل است. جهنمی‌ها از آن</w:t>
      </w:r>
      <w:r w:rsidR="001E5D31" w:rsidRPr="0062224F">
        <w:rPr>
          <w:rStyle w:val="1-Char"/>
          <w:rtl/>
        </w:rPr>
        <w:t xml:space="preserve"> می‌</w:t>
      </w:r>
      <w:r w:rsidRPr="0062224F">
        <w:rPr>
          <w:rStyle w:val="1-Char"/>
          <w:rtl/>
        </w:rPr>
        <w:t>خورند و شکم را از آن پر</w:t>
      </w:r>
      <w:r w:rsidR="00AD4713">
        <w:rPr>
          <w:rStyle w:val="1-Char"/>
          <w:rtl/>
        </w:rPr>
        <w:t xml:space="preserve"> می‌کنند</w:t>
      </w:r>
      <w:r w:rsidRPr="0059586B">
        <w:rPr>
          <w:rStyle w:val="5-Char"/>
          <w:rtl/>
        </w:rPr>
        <w:t>.</w:t>
      </w:r>
      <w:r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این است تفسیر اهل سنت</w:t>
      </w:r>
      <w:r w:rsidR="00600B5B" w:rsidRPr="0062224F">
        <w:rPr>
          <w:rStyle w:val="1-Char"/>
          <w:rtl/>
        </w:rPr>
        <w:t>.</w:t>
      </w:r>
      <w:r w:rsidRPr="0062224F">
        <w:rPr>
          <w:rStyle w:val="1-Char"/>
          <w:rtl/>
        </w:rPr>
        <w:t xml:space="preserve"> اگر</w:t>
      </w:r>
      <w:r w:rsidR="00F0383B">
        <w:rPr>
          <w:rStyle w:val="1-Char"/>
          <w:rtl/>
        </w:rPr>
        <w:t xml:space="preserve"> آن‌ها </w:t>
      </w:r>
      <w:r w:rsidRPr="0062224F">
        <w:rPr>
          <w:rStyle w:val="1-Char"/>
          <w:rtl/>
        </w:rPr>
        <w:t>ملعون بودند، مثل عاد و ثمود و ابی لهب لعنتشان</w:t>
      </w:r>
      <w:r w:rsidR="001E5D31" w:rsidRPr="0062224F">
        <w:rPr>
          <w:rStyle w:val="1-Char"/>
          <w:rtl/>
        </w:rPr>
        <w:t xml:space="preserve"> می‌</w:t>
      </w:r>
      <w:r w:rsidRPr="0062224F">
        <w:rPr>
          <w:rStyle w:val="1-Char"/>
          <w:rtl/>
        </w:rPr>
        <w:t>کرد و مبهم</w:t>
      </w:r>
      <w:r w:rsidR="002D3D2D" w:rsidRPr="0062224F">
        <w:rPr>
          <w:rStyle w:val="1-Char"/>
          <w:rtl/>
        </w:rPr>
        <w:t xml:space="preserve"> نمی‌</w:t>
      </w:r>
      <w:r w:rsidRPr="0062224F">
        <w:rPr>
          <w:rStyle w:val="1-Char"/>
          <w:rtl/>
        </w:rPr>
        <w:t>نوشت تا تو بیایی و تاویلش کنی</w:t>
      </w:r>
      <w:r w:rsidR="00600B5B" w:rsidRPr="0062224F">
        <w:rPr>
          <w:rStyle w:val="1-Char"/>
          <w:rtl/>
        </w:rPr>
        <w:t>!</w:t>
      </w:r>
      <w:r w:rsidRPr="0062224F">
        <w:rPr>
          <w:rStyle w:val="1-Char"/>
          <w:rtl/>
        </w:rPr>
        <w:t xml:space="preserve"> و حدیثی که در تفسیر این آیه از ابن عباس ذکر کرده است از نظر ما معتبر نیست و </w:t>
      </w:r>
      <w:r w:rsidRPr="0062224F">
        <w:rPr>
          <w:rStyle w:val="1-Char"/>
          <w:rFonts w:hint="cs"/>
          <w:rtl/>
        </w:rPr>
        <w:t>داعی شیاد</w:t>
      </w:r>
      <w:r w:rsidR="002D3D2D" w:rsidRPr="0062224F">
        <w:rPr>
          <w:rStyle w:val="1-Char"/>
          <w:rFonts w:hint="cs"/>
          <w:rtl/>
        </w:rPr>
        <w:t xml:space="preserve"> </w:t>
      </w:r>
      <w:r w:rsidRPr="0062224F">
        <w:rPr>
          <w:rStyle w:val="1-Char"/>
          <w:rtl/>
        </w:rPr>
        <w:t>بر حسب عادت به احادیث ضعیف و مردود استناد</w:t>
      </w:r>
      <w:r w:rsidR="001E5D31" w:rsidRPr="0062224F">
        <w:rPr>
          <w:rStyle w:val="1-Char"/>
          <w:rtl/>
        </w:rPr>
        <w:t xml:space="preserve"> می‌</w:t>
      </w:r>
      <w:r w:rsidRPr="0062224F">
        <w:rPr>
          <w:rStyle w:val="1-Char"/>
          <w:rtl/>
        </w:rPr>
        <w:t>کند.</w:t>
      </w:r>
    </w:p>
    <w:p w:rsidR="00710A77" w:rsidRPr="001E5D31" w:rsidRDefault="005A05EC" w:rsidP="00C46EDF">
      <w:pPr>
        <w:pStyle w:val="3-"/>
        <w:rPr>
          <w:rtl/>
        </w:rPr>
      </w:pPr>
      <w:bookmarkStart w:id="699" w:name="_Toc194375446"/>
      <w:bookmarkStart w:id="700" w:name="_Toc212295184"/>
      <w:bookmarkStart w:id="701" w:name="_Toc433464631"/>
      <w:r>
        <w:rPr>
          <w:rFonts w:hint="cs"/>
          <w:rtl/>
        </w:rPr>
        <w:t>ادعای</w:t>
      </w:r>
      <w:r w:rsidR="00AA114E">
        <w:rPr>
          <w:rFonts w:hint="cs"/>
          <w:rtl/>
        </w:rPr>
        <w:t xml:space="preserve"> </w:t>
      </w:r>
      <w:r>
        <w:rPr>
          <w:rFonts w:hint="cs"/>
          <w:rtl/>
        </w:rPr>
        <w:t>170</w:t>
      </w:r>
      <w:r w:rsidR="00116CC5">
        <w:rPr>
          <w:rFonts w:hint="cs"/>
          <w:rtl/>
        </w:rPr>
        <w:t>-</w:t>
      </w:r>
      <w:r w:rsidR="00710A77" w:rsidRPr="001E5D31">
        <w:rPr>
          <w:rtl/>
        </w:rPr>
        <w:t xml:space="preserve"> حکم بن أبی العاص</w:t>
      </w:r>
      <w:r w:rsidR="002D3D2D">
        <w:rPr>
          <w:rtl/>
        </w:rPr>
        <w:t xml:space="preserve"> </w:t>
      </w:r>
      <w:r w:rsidR="00710A77" w:rsidRPr="001E5D31">
        <w:rPr>
          <w:rtl/>
        </w:rPr>
        <w:t>را رسول الله تبعید کرد و</w:t>
      </w:r>
      <w:r w:rsidR="00710A77" w:rsidRPr="001E5D31">
        <w:rPr>
          <w:rFonts w:cs="Tahoma"/>
          <w:color w:val="FF0000"/>
          <w:rtl/>
        </w:rPr>
        <w:t xml:space="preserve"> </w:t>
      </w:r>
      <w:r w:rsidR="00710A77" w:rsidRPr="001E5D31">
        <w:rPr>
          <w:rtl/>
        </w:rPr>
        <w:t>عثمان بر سر کار آورد</w:t>
      </w:r>
      <w:bookmarkEnd w:id="699"/>
      <w:bookmarkEnd w:id="700"/>
      <w:bookmarkEnd w:id="701"/>
    </w:p>
    <w:p w:rsidR="00710A77" w:rsidRPr="0062224F" w:rsidRDefault="00710A77" w:rsidP="00285C25">
      <w:pPr>
        <w:ind w:firstLine="284"/>
        <w:jc w:val="both"/>
        <w:rPr>
          <w:rStyle w:val="1-Char"/>
          <w:rtl/>
        </w:rPr>
      </w:pPr>
      <w:r w:rsidRPr="0062224F">
        <w:rPr>
          <w:rStyle w:val="1-Char"/>
          <w:rtl/>
        </w:rPr>
        <w:t>حکم ابن ابی العاص، عموی خلیفه عثمان بود. بنابر آنچه طبری و ابن اثیر و بلاذری در انساب</w:t>
      </w:r>
      <w:r w:rsidR="00285C25" w:rsidRPr="00CE6E7F">
        <w:rPr>
          <w:rStyle w:val="1-Char"/>
          <w:rFonts w:hint="cs"/>
          <w:vertAlign w:val="superscript"/>
          <w:rtl/>
        </w:rPr>
        <w:t>(</w:t>
      </w:r>
      <w:r w:rsidR="00285C25" w:rsidRPr="008C6EBC">
        <w:rPr>
          <w:rStyle w:val="1-Char"/>
          <w:vertAlign w:val="superscript"/>
          <w:rtl/>
        </w:rPr>
        <w:footnoteReference w:id="200"/>
      </w:r>
      <w:r w:rsidR="00285C25" w:rsidRPr="00CE6E7F">
        <w:rPr>
          <w:rStyle w:val="1-Char"/>
          <w:rFonts w:hint="cs"/>
          <w:vertAlign w:val="superscript"/>
          <w:rtl/>
        </w:rPr>
        <w:t>)</w:t>
      </w:r>
      <w:r w:rsidRPr="0062224F">
        <w:rPr>
          <w:rStyle w:val="1-Char"/>
          <w:rtl/>
        </w:rPr>
        <w:t xml:space="preserve"> نوشته‌اند در جاهلیت همسایۀ رسول الله بود و آن حضرت را بسیار اذیت</w:t>
      </w:r>
      <w:r w:rsidR="001E5D31" w:rsidRPr="0062224F">
        <w:rPr>
          <w:rStyle w:val="1-Char"/>
          <w:rtl/>
        </w:rPr>
        <w:t xml:space="preserve"> می‌</w:t>
      </w:r>
      <w:r w:rsidRPr="0062224F">
        <w:rPr>
          <w:rStyle w:val="1-Char"/>
          <w:rtl/>
        </w:rPr>
        <w:t>نمود. بعد از بعثت و بعد از فتح مکه به مدینه آمد و در ظاهر اسلام آورد؛ اما پیوسته آن حضرت را در میان مردم تحقیر</w:t>
      </w:r>
      <w:r w:rsidR="001E5D31" w:rsidRPr="0062224F">
        <w:rPr>
          <w:rStyle w:val="1-Char"/>
          <w:rtl/>
        </w:rPr>
        <w:t xml:space="preserve"> می‌</w:t>
      </w:r>
      <w:r w:rsidRPr="0062224F">
        <w:rPr>
          <w:rStyle w:val="1-Char"/>
          <w:rtl/>
        </w:rPr>
        <w:t>نمود. وقتی حضرت حرکت</w:t>
      </w:r>
      <w:r w:rsidR="001E5D31" w:rsidRPr="0062224F">
        <w:rPr>
          <w:rStyle w:val="1-Char"/>
          <w:rtl/>
        </w:rPr>
        <w:t xml:space="preserve"> می‌</w:t>
      </w:r>
      <w:r w:rsidRPr="0062224F">
        <w:rPr>
          <w:rStyle w:val="1-Char"/>
          <w:rtl/>
        </w:rPr>
        <w:t>کرد، پشت آن حضرت</w:t>
      </w:r>
      <w:r w:rsidR="001E5D31" w:rsidRPr="0062224F">
        <w:rPr>
          <w:rStyle w:val="1-Char"/>
          <w:rtl/>
        </w:rPr>
        <w:t xml:space="preserve"> می‌</w:t>
      </w:r>
      <w:r w:rsidRPr="0062224F">
        <w:rPr>
          <w:rStyle w:val="1-Char"/>
          <w:rtl/>
        </w:rPr>
        <w:t>آمد و با چشم و دماغ و دهان و دست شکلک درمی آورد؛ حتی در نماز با انگشت تحقیر به آن حضرت اشاره</w:t>
      </w:r>
      <w:r w:rsidR="001E5D31" w:rsidRPr="0062224F">
        <w:rPr>
          <w:rStyle w:val="1-Char"/>
          <w:rtl/>
        </w:rPr>
        <w:t xml:space="preserve"> می‌</w:t>
      </w:r>
      <w:r w:rsidRPr="0062224F">
        <w:rPr>
          <w:rStyle w:val="1-Char"/>
          <w:rtl/>
        </w:rPr>
        <w:t>نمود. لذا در اثر نفرین آن حضرت، در حالت تشنج باقی ماند و ابله و نیمه مجنون شد. روزی به منزل آن حضرت رفت و حضرت از حجره بیرون آمد و فرمود: کسی از طرف او عذر خواهی نکند؛ بایستی خودش و فرزندانش مروان و دیگران از مدینه بیرون روند. لذا به امر آن حضرت</w:t>
      </w:r>
      <w:r w:rsidR="00F0383B">
        <w:rPr>
          <w:rStyle w:val="1-Char"/>
          <w:rtl/>
        </w:rPr>
        <w:t xml:space="preserve"> آن‌ها </w:t>
      </w:r>
      <w:r w:rsidRPr="0062224F">
        <w:rPr>
          <w:rStyle w:val="1-Char"/>
          <w:rtl/>
        </w:rPr>
        <w:t>را به طائف تبعید نمودند...</w:t>
      </w:r>
      <w:r w:rsidR="00285C25" w:rsidRPr="00CE6E7F">
        <w:rPr>
          <w:rStyle w:val="1-Char"/>
          <w:rFonts w:hint="cs"/>
          <w:vertAlign w:val="superscript"/>
          <w:rtl/>
        </w:rPr>
        <w:t>(</w:t>
      </w:r>
      <w:r w:rsidR="00285C25" w:rsidRPr="008C6EBC">
        <w:rPr>
          <w:rStyle w:val="1-Char"/>
          <w:vertAlign w:val="superscript"/>
          <w:rtl/>
        </w:rPr>
        <w:footnoteReference w:id="201"/>
      </w:r>
      <w:r w:rsidR="00285C25"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p>
    <w:p w:rsidR="00710A77" w:rsidRDefault="00710A77" w:rsidP="00710A77">
      <w:pPr>
        <w:ind w:firstLine="284"/>
        <w:jc w:val="both"/>
        <w:rPr>
          <w:rStyle w:val="1-Char"/>
          <w:rtl/>
        </w:rPr>
      </w:pPr>
      <w:r w:rsidRPr="0062224F">
        <w:rPr>
          <w:rStyle w:val="1-Char"/>
          <w:rtl/>
        </w:rPr>
        <w:t>بیایید دروغش را آشکار کنیم</w:t>
      </w:r>
      <w:r w:rsidR="00600B5B" w:rsidRPr="0062224F">
        <w:rPr>
          <w:rStyle w:val="1-Char"/>
          <w:rtl/>
        </w:rPr>
        <w:t>.</w:t>
      </w:r>
      <w:r w:rsidRPr="0062224F">
        <w:rPr>
          <w:rStyle w:val="1-Char"/>
          <w:rtl/>
        </w:rPr>
        <w:t xml:space="preserve"> اگر ابن العاص منافق بود، نباید پشت سر حضرت محمد شکلک در</w:t>
      </w:r>
      <w:r w:rsidR="001E5D31" w:rsidRPr="0062224F">
        <w:rPr>
          <w:rStyle w:val="1-Char"/>
          <w:rtl/>
        </w:rPr>
        <w:t xml:space="preserve"> می‌</w:t>
      </w:r>
      <w:r w:rsidRPr="0062224F">
        <w:rPr>
          <w:rStyle w:val="1-Char"/>
          <w:rtl/>
        </w:rPr>
        <w:t>آورد؛ زیرا در سورۀ منافقین</w:t>
      </w:r>
      <w:r w:rsidR="00FA223B" w:rsidRPr="0062224F">
        <w:rPr>
          <w:rStyle w:val="1-Char"/>
          <w:rtl/>
        </w:rPr>
        <w:t>،</w:t>
      </w:r>
      <w:r w:rsidRPr="0062224F">
        <w:rPr>
          <w:rStyle w:val="1-Char"/>
          <w:rtl/>
        </w:rPr>
        <w:t xml:space="preserve"> الله اولین صفت</w:t>
      </w:r>
      <w:r w:rsidR="00F0383B">
        <w:rPr>
          <w:rStyle w:val="1-Char"/>
          <w:rtl/>
        </w:rPr>
        <w:t xml:space="preserve"> آن‌ها </w:t>
      </w:r>
      <w:r w:rsidRPr="0062224F">
        <w:rPr>
          <w:rStyle w:val="1-Char"/>
          <w:rtl/>
        </w:rPr>
        <w:t>را اینگونه بیان می</w:t>
      </w:r>
      <w:r w:rsidRPr="0062224F">
        <w:rPr>
          <w:rStyle w:val="1-Char"/>
          <w:rFonts w:hint="cs"/>
          <w:rtl/>
        </w:rPr>
        <w:t>‌</w:t>
      </w:r>
      <w:r w:rsidR="00285C25" w:rsidRPr="0062224F">
        <w:rPr>
          <w:rStyle w:val="1-Char"/>
          <w:rtl/>
        </w:rPr>
        <w:t>کند:</w:t>
      </w:r>
    </w:p>
    <w:p w:rsidR="00A07091" w:rsidRPr="00596FEF" w:rsidRDefault="00A07091" w:rsidP="00A07091">
      <w:pPr>
        <w:ind w:firstLine="284"/>
        <w:jc w:val="both"/>
        <w:rPr>
          <w:rStyle w:val="7-Char"/>
          <w:rtl/>
        </w:rPr>
      </w:pPr>
      <w:r>
        <w:rPr>
          <w:rStyle w:val="1-Char"/>
          <w:rFonts w:cs="Traditional Arabic"/>
          <w:color w:val="000000"/>
          <w:shd w:val="clear" w:color="auto" w:fill="FFFFFF"/>
          <w:rtl/>
        </w:rPr>
        <w:t>﴿</w:t>
      </w:r>
      <w:r w:rsidRPr="00321A84">
        <w:rPr>
          <w:rStyle w:val="8-Char"/>
          <w:rtl/>
        </w:rPr>
        <w:t xml:space="preserve">إِذَا جَآءَكَ </w:t>
      </w:r>
      <w:r w:rsidRPr="00321A84">
        <w:rPr>
          <w:rStyle w:val="8-Char"/>
          <w:rFonts w:hint="cs"/>
          <w:rtl/>
        </w:rPr>
        <w:t>ٱ</w:t>
      </w:r>
      <w:r w:rsidRPr="00321A84">
        <w:rPr>
          <w:rStyle w:val="8-Char"/>
          <w:rFonts w:hint="eastAsia"/>
          <w:rtl/>
        </w:rPr>
        <w:t>لۡمُنَٰفِقُونَ</w:t>
      </w:r>
      <w:r w:rsidRPr="00321A84">
        <w:rPr>
          <w:rStyle w:val="8-Char"/>
          <w:rtl/>
        </w:rPr>
        <w:t xml:space="preserve"> قَالُواْ نَشۡهَدُ إِنَّكَ لَرَسُولُ </w:t>
      </w:r>
      <w:r w:rsidRPr="00321A84">
        <w:rPr>
          <w:rStyle w:val="8-Char"/>
          <w:rFonts w:hint="cs"/>
          <w:rtl/>
        </w:rPr>
        <w:t>ٱ</w:t>
      </w:r>
      <w:r w:rsidRPr="00321A84">
        <w:rPr>
          <w:rStyle w:val="8-Char"/>
          <w:rFonts w:hint="eastAsia"/>
          <w:rtl/>
        </w:rPr>
        <w:t>للَّهِۗ</w:t>
      </w:r>
      <w:r>
        <w:rPr>
          <w:rStyle w:val="1-Char"/>
          <w:rFonts w:cs="Traditional Arabic"/>
          <w:color w:val="000000"/>
          <w:shd w:val="clear" w:color="auto" w:fill="FFFFFF"/>
          <w:rtl/>
        </w:rPr>
        <w:t>﴾</w:t>
      </w:r>
      <w:r w:rsidRPr="00321A84">
        <w:rPr>
          <w:rStyle w:val="8-Char"/>
          <w:rtl/>
        </w:rPr>
        <w:t xml:space="preserve"> </w:t>
      </w:r>
      <w:r w:rsidRPr="00596FEF">
        <w:rPr>
          <w:rStyle w:val="7-Char"/>
          <w:rtl/>
        </w:rPr>
        <w:t>[المنافقون: 1]</w:t>
      </w:r>
    </w:p>
    <w:p w:rsidR="00710A77" w:rsidRPr="0062224F" w:rsidRDefault="00710A77" w:rsidP="00710A77">
      <w:pPr>
        <w:ind w:firstLine="284"/>
        <w:jc w:val="both"/>
        <w:rPr>
          <w:rStyle w:val="1-Char"/>
          <w:rtl/>
        </w:rPr>
      </w:pPr>
      <w:r w:rsidRPr="0059586B">
        <w:rPr>
          <w:rStyle w:val="5-Char"/>
          <w:rFonts w:hint="cs"/>
          <w:rtl/>
        </w:rPr>
        <w:t>«</w:t>
      </w:r>
      <w:r w:rsidRPr="0062224F">
        <w:rPr>
          <w:rStyle w:val="1-Char"/>
          <w:rtl/>
        </w:rPr>
        <w:t>وقتی که منافقان پیش تو</w:t>
      </w:r>
      <w:r w:rsidR="001E5D31" w:rsidRPr="0062224F">
        <w:rPr>
          <w:rStyle w:val="1-Char"/>
          <w:rtl/>
        </w:rPr>
        <w:t xml:space="preserve"> می‌</w:t>
      </w:r>
      <w:r w:rsidRPr="0062224F">
        <w:rPr>
          <w:rStyle w:val="1-Char"/>
          <w:rtl/>
        </w:rPr>
        <w:t>آیند،</w:t>
      </w:r>
      <w:r w:rsidR="006B6811">
        <w:rPr>
          <w:rStyle w:val="1-Char"/>
          <w:rtl/>
        </w:rPr>
        <w:t xml:space="preserve"> می‌گویند</w:t>
      </w:r>
      <w:r w:rsidRPr="0062224F">
        <w:rPr>
          <w:rStyle w:val="1-Char"/>
          <w:rtl/>
        </w:rPr>
        <w:t>: گواهی</w:t>
      </w:r>
      <w:r w:rsidR="001E5D31" w:rsidRPr="0062224F">
        <w:rPr>
          <w:rStyle w:val="1-Char"/>
          <w:rtl/>
        </w:rPr>
        <w:t xml:space="preserve"> می‌</w:t>
      </w:r>
      <w:r w:rsidRPr="0062224F">
        <w:rPr>
          <w:rStyle w:val="1-Char"/>
          <w:rtl/>
        </w:rPr>
        <w:t>دهیم که براستی تو رسول الله هستی</w:t>
      </w:r>
      <w:r w:rsidR="00600B5B" w:rsidRPr="0062224F">
        <w:rPr>
          <w:rStyle w:val="1-Char"/>
          <w:rtl/>
        </w:rPr>
        <w:t>.</w:t>
      </w:r>
      <w:r w:rsidRPr="0062224F">
        <w:rPr>
          <w:rStyle w:val="1-Char"/>
          <w:rtl/>
        </w:rPr>
        <w:t>..</w:t>
      </w:r>
      <w:r w:rsidRPr="0059586B">
        <w:rPr>
          <w:rStyle w:val="5-Char"/>
          <w:rFonts w:hint="cs"/>
          <w:rtl/>
        </w:rPr>
        <w:t>»</w:t>
      </w:r>
      <w:r w:rsidR="00C46EDF"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پس منافقان در ظاهر سازی استاد بودند. پس ای دروغگو، محال است که یک منافق پشت سر رسول الله شکلک درآورد!</w:t>
      </w:r>
      <w:r w:rsidR="002D3D2D" w:rsidRPr="0062224F">
        <w:rPr>
          <w:rStyle w:val="1-Char"/>
          <w:rtl/>
        </w:rPr>
        <w:t xml:space="preserve"> </w:t>
      </w:r>
      <w:r w:rsidRPr="0062224F">
        <w:rPr>
          <w:rStyle w:val="1-Char"/>
          <w:rtl/>
        </w:rPr>
        <w:t>دلیل دیگر بر دروغ گویی تو این است که مگر</w:t>
      </w:r>
      <w:r w:rsidR="002D3D2D" w:rsidRPr="0062224F">
        <w:rPr>
          <w:rStyle w:val="1-Char"/>
          <w:rtl/>
        </w:rPr>
        <w:t xml:space="preserve"> </w:t>
      </w:r>
      <w:r w:rsidRPr="0062224F">
        <w:rPr>
          <w:rStyle w:val="1-Char"/>
          <w:rtl/>
        </w:rPr>
        <w:t>رسول الله</w:t>
      </w:r>
      <w:r w:rsidR="002D3D2D" w:rsidRPr="0062224F">
        <w:rPr>
          <w:rStyle w:val="1-Char"/>
          <w:rtl/>
        </w:rPr>
        <w:t xml:space="preserve"> </w:t>
      </w:r>
      <w:r w:rsidRPr="0062224F">
        <w:rPr>
          <w:rStyle w:val="1-Char"/>
          <w:rtl/>
        </w:rPr>
        <w:t>تنها بود</w:t>
      </w:r>
      <w:r w:rsidR="00DE4714" w:rsidRPr="0062224F">
        <w:rPr>
          <w:rStyle w:val="1-Char"/>
          <w:rtl/>
        </w:rPr>
        <w:t>؟</w:t>
      </w:r>
      <w:r w:rsidRPr="0062224F">
        <w:rPr>
          <w:rStyle w:val="1-Char"/>
          <w:rtl/>
        </w:rPr>
        <w:t xml:space="preserve"> مگر اصحاب رسول الله</w:t>
      </w:r>
      <w:r w:rsidR="002D3D2D" w:rsidRPr="0062224F">
        <w:rPr>
          <w:rStyle w:val="1-Char"/>
          <w:rtl/>
        </w:rPr>
        <w:t xml:space="preserve"> </w:t>
      </w:r>
      <w:r w:rsidRPr="0062224F">
        <w:rPr>
          <w:rStyle w:val="1-Char"/>
          <w:rtl/>
        </w:rPr>
        <w:t>نبودند؟ او چگونه جلوی عمرجرأت داشت که رسول الله را از پشت سر مورد تحقیر قرار دهد؟!</w:t>
      </w:r>
      <w:r w:rsidR="00C46EDF" w:rsidRPr="0062224F">
        <w:rPr>
          <w:rStyle w:val="1-Char"/>
          <w:rFonts w:hint="cs"/>
          <w:rtl/>
        </w:rPr>
        <w:t>.</w:t>
      </w:r>
    </w:p>
    <w:p w:rsidR="00710A77" w:rsidRPr="0062224F" w:rsidRDefault="00783174" w:rsidP="00710A77">
      <w:pPr>
        <w:ind w:firstLine="284"/>
        <w:jc w:val="both"/>
        <w:rPr>
          <w:rStyle w:val="1-Char"/>
          <w:rtl/>
        </w:rPr>
      </w:pPr>
      <w:r>
        <w:rPr>
          <w:rStyle w:val="1-Char"/>
          <w:rtl/>
        </w:rPr>
        <w:t>می‌گوید</w:t>
      </w:r>
      <w:r w:rsidR="00710A77" w:rsidRPr="0062224F">
        <w:rPr>
          <w:rStyle w:val="1-Char"/>
          <w:rtl/>
        </w:rPr>
        <w:t>:</w:t>
      </w:r>
      <w:r w:rsidR="00710A77" w:rsidRPr="001E5D31">
        <w:rPr>
          <w:b/>
          <w:bCs/>
          <w:rtl/>
        </w:rPr>
        <w:t xml:space="preserve"> </w:t>
      </w:r>
      <w:r w:rsidR="00710A77" w:rsidRPr="0062224F">
        <w:rPr>
          <w:rStyle w:val="1-Char"/>
          <w:rtl/>
        </w:rPr>
        <w:t>در زمان خلافت ابی بکر و عمر، عثمان شفاعت نمود که چون عموی من است، اجازه دهید که به مدینه برگردد</w:t>
      </w:r>
      <w:r w:rsidR="00F0383B">
        <w:rPr>
          <w:rStyle w:val="1-Char"/>
          <w:rtl/>
        </w:rPr>
        <w:t xml:space="preserve"> آن‌ها </w:t>
      </w:r>
      <w:r w:rsidR="00710A77" w:rsidRPr="0062224F">
        <w:rPr>
          <w:rStyle w:val="1-Char"/>
          <w:rtl/>
        </w:rPr>
        <w:t xml:space="preserve">قبول ننمودند و گفتند: طرد و </w:t>
      </w:r>
      <w:r w:rsidR="00040CE9">
        <w:rPr>
          <w:rStyle w:val="1-Char"/>
          <w:rtl/>
        </w:rPr>
        <w:t>تبعید شدۀ رسول الله را ما برنمی</w:t>
      </w:r>
      <w:r w:rsidR="00040CE9">
        <w:rPr>
          <w:rStyle w:val="1-Char"/>
          <w:rFonts w:hint="cs"/>
          <w:rtl/>
        </w:rPr>
        <w:t>‌</w:t>
      </w:r>
      <w:r w:rsidR="00710A77" w:rsidRPr="0062224F">
        <w:rPr>
          <w:rStyle w:val="1-Char"/>
          <w:rtl/>
        </w:rPr>
        <w:t>گردانیم. وقتی عثمان خود به خلافت رسید،</w:t>
      </w:r>
      <w:r w:rsidR="00F0383B">
        <w:rPr>
          <w:rStyle w:val="1-Char"/>
          <w:rtl/>
        </w:rPr>
        <w:t xml:space="preserve"> آن‌ها </w:t>
      </w:r>
      <w:r w:rsidR="00710A77" w:rsidRPr="0062224F">
        <w:rPr>
          <w:rStyle w:val="1-Char"/>
          <w:rtl/>
        </w:rPr>
        <w:t>را برگرداند و مورد اکرام و بذل و بخشش خود قرار داد</w:t>
      </w:r>
      <w:r w:rsidR="00600B5B" w:rsidRPr="0062224F">
        <w:rPr>
          <w:rStyle w:val="1-Char"/>
          <w:rtl/>
        </w:rPr>
        <w:t>.</w:t>
      </w:r>
      <w:r w:rsidR="00710A77" w:rsidRPr="0062224F">
        <w:rPr>
          <w:rStyle w:val="1-Char"/>
          <w:rtl/>
        </w:rPr>
        <w:t xml:space="preserve"> هر چقدر مردم و اصحاب رسول الله اعتراض کردند، اعتنا ننمود.</w:t>
      </w:r>
      <w:r w:rsidR="002D3D2D" w:rsidRPr="0062224F">
        <w:rPr>
          <w:rStyle w:val="1-Char"/>
          <w:rtl/>
        </w:rPr>
        <w:t xml:space="preserve"> </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خوب خودت را رسوا</w:t>
      </w:r>
      <w:r w:rsidR="001E5D31" w:rsidRPr="0062224F">
        <w:rPr>
          <w:rStyle w:val="1-Char"/>
          <w:rtl/>
        </w:rPr>
        <w:t xml:space="preserve"> می‌</w:t>
      </w:r>
      <w:r w:rsidRPr="0062224F">
        <w:rPr>
          <w:rStyle w:val="1-Char"/>
          <w:rtl/>
        </w:rPr>
        <w:t>کنی! وقتی اصحاب رسول الله</w:t>
      </w:r>
      <w:r w:rsidR="00600B5B" w:rsidRPr="0062224F">
        <w:rPr>
          <w:rStyle w:val="1-Char"/>
          <w:rtl/>
        </w:rPr>
        <w:t>!</w:t>
      </w:r>
      <w:r w:rsidRPr="0062224F">
        <w:rPr>
          <w:rStyle w:val="1-Char"/>
          <w:rtl/>
        </w:rPr>
        <w:t xml:space="preserve"> بعد از مرگ ایشان از کار عثمان ناراضی شدند، پس چگونه ممکن بود در حضور چنین مردمی ابی العاص رسول الله را تمسخر کند؟!</w:t>
      </w:r>
      <w:r w:rsidRPr="0062224F">
        <w:rPr>
          <w:rStyle w:val="1-Char"/>
          <w:rFonts w:hint="cs"/>
          <w:rtl/>
        </w:rPr>
        <w:t xml:space="preserve"> یا عمر</w:t>
      </w:r>
      <w:r w:rsidR="002D3D2D" w:rsidRPr="0062224F">
        <w:rPr>
          <w:rStyle w:val="1-Char"/>
          <w:rFonts w:hint="cs"/>
          <w:rtl/>
        </w:rPr>
        <w:t xml:space="preserve"> </w:t>
      </w:r>
      <w:r w:rsidRPr="0062224F">
        <w:rPr>
          <w:rStyle w:val="1-Char"/>
          <w:rFonts w:hint="cs"/>
          <w:rtl/>
        </w:rPr>
        <w:t>دختر پیامبر را بزند.</w:t>
      </w:r>
    </w:p>
    <w:p w:rsidR="00710A77" w:rsidRPr="001E5D31" w:rsidRDefault="00710A77" w:rsidP="00C46EDF">
      <w:pPr>
        <w:pStyle w:val="3-"/>
        <w:rPr>
          <w:rtl/>
        </w:rPr>
      </w:pPr>
      <w:bookmarkStart w:id="702" w:name="_Toc194375447"/>
      <w:bookmarkStart w:id="703" w:name="_Toc212295185"/>
      <w:bookmarkStart w:id="704" w:name="_Toc433464632"/>
      <w:r w:rsidRPr="001E5D31">
        <w:rPr>
          <w:rFonts w:hint="cs"/>
          <w:rtl/>
        </w:rPr>
        <w:t>ادعای 171</w:t>
      </w:r>
      <w:r w:rsidR="00116CC5">
        <w:rPr>
          <w:rFonts w:hint="cs"/>
          <w:rtl/>
        </w:rPr>
        <w:t>-</w:t>
      </w:r>
      <w:r w:rsidRPr="001E5D31">
        <w:rPr>
          <w:rtl/>
        </w:rPr>
        <w:t xml:space="preserve"> ولید فاسق د ر حال مستی نماز جماعت خواند و</w:t>
      </w:r>
      <w:r w:rsidRPr="001E5D31">
        <w:rPr>
          <w:rFonts w:cs="Tahoma"/>
          <w:color w:val="FF0000"/>
          <w:rtl/>
        </w:rPr>
        <w:t xml:space="preserve"> </w:t>
      </w:r>
      <w:r w:rsidRPr="001E5D31">
        <w:rPr>
          <w:rtl/>
        </w:rPr>
        <w:t>عثمان او را والی کرد</w:t>
      </w:r>
      <w:bookmarkEnd w:id="702"/>
      <w:bookmarkEnd w:id="703"/>
      <w:bookmarkEnd w:id="704"/>
    </w:p>
    <w:p w:rsidR="00710A77" w:rsidRPr="0062224F" w:rsidRDefault="002D3D2D" w:rsidP="00285C25">
      <w:pPr>
        <w:ind w:firstLine="284"/>
        <w:jc w:val="both"/>
        <w:rPr>
          <w:rStyle w:val="1-Char"/>
          <w:rtl/>
        </w:rPr>
      </w:pPr>
      <w:r w:rsidRPr="0062224F">
        <w:rPr>
          <w:rStyle w:val="1-Char"/>
          <w:rtl/>
        </w:rPr>
        <w:t xml:space="preserve"> </w:t>
      </w:r>
      <w:r w:rsidR="00710A77" w:rsidRPr="0062224F">
        <w:rPr>
          <w:rStyle w:val="1-Char"/>
          <w:rtl/>
        </w:rPr>
        <w:t>از جمله کارهای عثمان یکی این است که ولید بن عقبه بن ابی معیط را به ولایت و امارت کوفه فرستاد. ولید کسی است که بنابر روایت</w:t>
      </w:r>
      <w:r w:rsidR="00710A77" w:rsidRPr="001E5D31">
        <w:rPr>
          <w:rFonts w:cs="Tahoma"/>
          <w:b/>
          <w:bCs/>
          <w:rtl/>
        </w:rPr>
        <w:t xml:space="preserve"> </w:t>
      </w:r>
      <w:r w:rsidR="00710A77" w:rsidRPr="0062224F">
        <w:rPr>
          <w:rStyle w:val="1-Char"/>
          <w:rtl/>
        </w:rPr>
        <w:t>مسعودی</w:t>
      </w:r>
      <w:r w:rsidR="00285C25" w:rsidRPr="00CE6E7F">
        <w:rPr>
          <w:rStyle w:val="1-Char"/>
          <w:rFonts w:hint="cs"/>
          <w:vertAlign w:val="superscript"/>
          <w:rtl/>
        </w:rPr>
        <w:t>(</w:t>
      </w:r>
      <w:r w:rsidR="00285C25" w:rsidRPr="008C6EBC">
        <w:rPr>
          <w:rStyle w:val="1-Char"/>
          <w:vertAlign w:val="superscript"/>
          <w:rtl/>
        </w:rPr>
        <w:footnoteReference w:id="202"/>
      </w:r>
      <w:r w:rsidR="00285C25" w:rsidRPr="00CE6E7F">
        <w:rPr>
          <w:rStyle w:val="1-Char"/>
          <w:rFonts w:hint="cs"/>
          <w:vertAlign w:val="superscript"/>
          <w:rtl/>
        </w:rPr>
        <w:t>)</w:t>
      </w:r>
      <w:r w:rsidR="00710A77" w:rsidRPr="0062224F">
        <w:rPr>
          <w:rStyle w:val="1-Char"/>
          <w:rtl/>
        </w:rPr>
        <w:t xml:space="preserve"> پیغمبر دربارۀ او به عثمان فرموده بود:</w:t>
      </w:r>
    </w:p>
    <w:p w:rsidR="00710A77" w:rsidRPr="001E5D31" w:rsidRDefault="00710A77" w:rsidP="00A07091">
      <w:pPr>
        <w:ind w:firstLine="284"/>
        <w:jc w:val="both"/>
        <w:rPr>
          <w:rFonts w:cs="Tahoma"/>
          <w:b/>
          <w:bCs/>
          <w:rtl/>
        </w:rPr>
      </w:pPr>
      <w:r w:rsidRPr="00A07091">
        <w:rPr>
          <w:rStyle w:val="6-Char"/>
          <w:rtl/>
        </w:rPr>
        <w:t>«انه من اهل النار»</w:t>
      </w:r>
      <w:r w:rsidR="00285C25" w:rsidRPr="0062224F">
        <w:rPr>
          <w:rStyle w:val="1-Char"/>
          <w:rFonts w:hint="cs"/>
          <w:rtl/>
        </w:rPr>
        <w:t>،</w:t>
      </w:r>
      <w:r w:rsidRPr="001E5D31">
        <w:rPr>
          <w:rFonts w:cs="Tahoma"/>
          <w:b/>
          <w:bCs/>
          <w:rtl/>
        </w:rPr>
        <w:t xml:space="preserve"> </w:t>
      </w:r>
      <w:r w:rsidRPr="0062224F">
        <w:rPr>
          <w:rStyle w:val="1-Char"/>
          <w:rtl/>
        </w:rPr>
        <w:t>یعنی، او اهل آتش است.</w:t>
      </w:r>
      <w:r w:rsidRPr="001E5D31">
        <w:rPr>
          <w:rFonts w:cs="Tahoma"/>
          <w:b/>
          <w:bCs/>
          <w:rtl/>
        </w:rPr>
        <w:t xml:space="preserve"> </w:t>
      </w:r>
    </w:p>
    <w:p w:rsidR="00710A77" w:rsidRPr="0062224F" w:rsidRDefault="00710A77" w:rsidP="00710A77">
      <w:pPr>
        <w:ind w:firstLine="284"/>
        <w:jc w:val="both"/>
        <w:rPr>
          <w:rStyle w:val="1-Char"/>
          <w:rtl/>
        </w:rPr>
      </w:pPr>
      <w:r w:rsidRPr="0062224F">
        <w:rPr>
          <w:rStyle w:val="1-Char"/>
          <w:rtl/>
        </w:rPr>
        <w:t>باز</w:t>
      </w:r>
      <w:r w:rsidR="001E5D31" w:rsidRPr="0062224F">
        <w:rPr>
          <w:rStyle w:val="1-Char"/>
          <w:rtl/>
        </w:rPr>
        <w:t xml:space="preserve"> می‌</w:t>
      </w:r>
      <w:r w:rsidRPr="0062224F">
        <w:rPr>
          <w:rStyle w:val="1-Char"/>
          <w:rtl/>
        </w:rPr>
        <w:t>نویسد:</w:t>
      </w:r>
    </w:p>
    <w:p w:rsidR="00710A77" w:rsidRPr="0062224F" w:rsidRDefault="00710A77" w:rsidP="00710A77">
      <w:pPr>
        <w:ind w:firstLine="284"/>
        <w:jc w:val="both"/>
        <w:rPr>
          <w:rStyle w:val="1-Char"/>
          <w:rtl/>
        </w:rPr>
      </w:pPr>
      <w:r w:rsidRPr="0062224F">
        <w:rPr>
          <w:rStyle w:val="1-Char"/>
          <w:rtl/>
        </w:rPr>
        <w:t>در ایام امارت کوفه، شبی تا صبح مجلس عیش داشت و صبح که صدای مؤذن برخاست در حالت مستی به محراب مسجد رفت و با مردم نماز صبح را در چهار رکعت بجا آورد. آنگاه به مردم گفت: اگر میل دارید، برای شما بیشتر بخوانم</w:t>
      </w:r>
      <w:r w:rsidR="00600B5B" w:rsidRPr="0062224F">
        <w:rPr>
          <w:rStyle w:val="1-Char"/>
          <w:rtl/>
        </w:rPr>
        <w:t>.</w:t>
      </w:r>
    </w:p>
    <w:p w:rsidR="00710A77" w:rsidRPr="0062224F" w:rsidRDefault="00710A77" w:rsidP="00285C25">
      <w:pPr>
        <w:ind w:firstLine="284"/>
        <w:jc w:val="both"/>
        <w:rPr>
          <w:rStyle w:val="1-Char"/>
          <w:rtl/>
        </w:rPr>
      </w:pPr>
      <w:r w:rsidRPr="0062224F">
        <w:rPr>
          <w:rStyle w:val="1-Char"/>
          <w:rtl/>
        </w:rPr>
        <w:t>و نیز بعضی از</w:t>
      </w:r>
      <w:r w:rsidR="00F0383B">
        <w:rPr>
          <w:rStyle w:val="1-Char"/>
          <w:rtl/>
        </w:rPr>
        <w:t xml:space="preserve"> آن‌ها </w:t>
      </w:r>
      <w:r w:rsidR="001E5D31" w:rsidRPr="0062224F">
        <w:rPr>
          <w:rStyle w:val="1-Char"/>
          <w:rtl/>
        </w:rPr>
        <w:t>می‌</w:t>
      </w:r>
      <w:r w:rsidRPr="0062224F">
        <w:rPr>
          <w:rStyle w:val="1-Char"/>
          <w:rtl/>
        </w:rPr>
        <w:t>نویسند: در محراب قی و استفراغ نمود که تمام مردم متأذی گردیدند و شکایت به عثمان بردند...</w:t>
      </w:r>
      <w:r w:rsidR="00285C25" w:rsidRPr="00CE6E7F">
        <w:rPr>
          <w:rStyle w:val="1-Char"/>
          <w:rFonts w:hint="cs"/>
          <w:vertAlign w:val="superscript"/>
          <w:rtl/>
        </w:rPr>
        <w:t>(</w:t>
      </w:r>
      <w:r w:rsidR="00285C25" w:rsidRPr="008C6EBC">
        <w:rPr>
          <w:rStyle w:val="1-Char"/>
          <w:vertAlign w:val="superscript"/>
          <w:rtl/>
        </w:rPr>
        <w:footnoteReference w:id="203"/>
      </w:r>
      <w:r w:rsidR="00285C25"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اول، مسعودی یک معتزلی است که کسی به</w:t>
      </w:r>
      <w:r w:rsidR="0086395E">
        <w:rPr>
          <w:rStyle w:val="1-Char"/>
          <w:rtl/>
        </w:rPr>
        <w:t xml:space="preserve"> حرف‌ها</w:t>
      </w:r>
      <w:r w:rsidRPr="0062224F">
        <w:rPr>
          <w:rStyle w:val="1-Char"/>
          <w:rtl/>
        </w:rPr>
        <w:t>یش اعتنا</w:t>
      </w:r>
      <w:r w:rsidR="002D3D2D" w:rsidRPr="0062224F">
        <w:rPr>
          <w:rStyle w:val="1-Char"/>
          <w:rtl/>
        </w:rPr>
        <w:t xml:space="preserve"> نمی‌</w:t>
      </w:r>
      <w:r w:rsidRPr="0062224F">
        <w:rPr>
          <w:rStyle w:val="1-Char"/>
          <w:rtl/>
        </w:rPr>
        <w:t>کند.</w:t>
      </w:r>
    </w:p>
    <w:p w:rsidR="00710A77" w:rsidRPr="0062224F" w:rsidRDefault="00710A77" w:rsidP="00710A77">
      <w:pPr>
        <w:ind w:firstLine="284"/>
        <w:jc w:val="both"/>
        <w:rPr>
          <w:rStyle w:val="1-Char"/>
          <w:rtl/>
        </w:rPr>
      </w:pPr>
      <w:r w:rsidRPr="0062224F">
        <w:rPr>
          <w:rStyle w:val="1-Char"/>
          <w:rtl/>
        </w:rPr>
        <w:t xml:space="preserve">دوم، اگر حاکم گناه کرد، این گناه خلیفه نیست. </w:t>
      </w:r>
    </w:p>
    <w:p w:rsidR="00710A77" w:rsidRPr="0062224F" w:rsidRDefault="00710A77" w:rsidP="00710A77">
      <w:pPr>
        <w:ind w:firstLine="284"/>
        <w:jc w:val="both"/>
        <w:rPr>
          <w:rStyle w:val="1-Char"/>
          <w:rtl/>
        </w:rPr>
      </w:pPr>
      <w:r w:rsidRPr="0062224F">
        <w:rPr>
          <w:rStyle w:val="1-Char"/>
          <w:rtl/>
        </w:rPr>
        <w:t>رسول الله نیز، همین ولید را فرستاد تا زکات جمع کند. او بر گشت و گفت که</w:t>
      </w:r>
      <w:r w:rsidR="00F0383B">
        <w:rPr>
          <w:rStyle w:val="1-Char"/>
          <w:rtl/>
        </w:rPr>
        <w:t xml:space="preserve"> آن‌ها </w:t>
      </w:r>
      <w:r w:rsidRPr="0062224F">
        <w:rPr>
          <w:rStyle w:val="1-Char"/>
          <w:rtl/>
        </w:rPr>
        <w:t>زکات</w:t>
      </w:r>
      <w:r w:rsidR="002D3D2D" w:rsidRPr="0062224F">
        <w:rPr>
          <w:rStyle w:val="1-Char"/>
          <w:rtl/>
        </w:rPr>
        <w:t xml:space="preserve"> نمی‌</w:t>
      </w:r>
      <w:r w:rsidRPr="0062224F">
        <w:rPr>
          <w:rStyle w:val="1-Char"/>
          <w:rtl/>
        </w:rPr>
        <w:t>دهند</w:t>
      </w:r>
      <w:r w:rsidR="00600B5B" w:rsidRPr="0062224F">
        <w:rPr>
          <w:rStyle w:val="1-Char"/>
          <w:rtl/>
        </w:rPr>
        <w:t>!</w:t>
      </w:r>
      <w:r w:rsidRPr="0062224F">
        <w:rPr>
          <w:rStyle w:val="1-Char"/>
          <w:rtl/>
        </w:rPr>
        <w:t xml:space="preserve"> در حالی که دروغ</w:t>
      </w:r>
      <w:r w:rsidR="001E1019">
        <w:rPr>
          <w:rStyle w:val="1-Char"/>
          <w:rtl/>
        </w:rPr>
        <w:t xml:space="preserve"> می‌گفت</w:t>
      </w:r>
      <w:r w:rsidR="00600B5B" w:rsidRPr="0062224F">
        <w:rPr>
          <w:rStyle w:val="1-Char"/>
          <w:rtl/>
        </w:rPr>
        <w:t>.</w:t>
      </w:r>
    </w:p>
    <w:p w:rsidR="00710A77" w:rsidRDefault="00710A77" w:rsidP="00710A77">
      <w:pPr>
        <w:tabs>
          <w:tab w:val="left" w:pos="5474"/>
        </w:tabs>
        <w:ind w:firstLine="284"/>
        <w:jc w:val="both"/>
        <w:rPr>
          <w:rStyle w:val="1-Char"/>
          <w:rtl/>
        </w:rPr>
      </w:pPr>
      <w:r w:rsidRPr="0062224F">
        <w:rPr>
          <w:rStyle w:val="1-Char"/>
          <w:rtl/>
        </w:rPr>
        <w:t>و آیه نازل شد و فرستادۀ رسول را فاسق خواند:</w:t>
      </w:r>
    </w:p>
    <w:p w:rsidR="00223BBD" w:rsidRPr="00596FEF" w:rsidRDefault="00223BBD" w:rsidP="00223BBD">
      <w:pPr>
        <w:tabs>
          <w:tab w:val="left" w:pos="5474"/>
        </w:tabs>
        <w:ind w:firstLine="284"/>
        <w:jc w:val="both"/>
        <w:rPr>
          <w:rStyle w:val="7-Char"/>
          <w:rtl/>
        </w:rPr>
      </w:pPr>
      <w:r>
        <w:rPr>
          <w:rStyle w:val="1-Char"/>
          <w:rFonts w:cs="Traditional Arabic"/>
          <w:color w:val="000000"/>
          <w:shd w:val="clear" w:color="auto" w:fill="FFFFFF"/>
          <w:rtl/>
        </w:rPr>
        <w:t>﴿</w:t>
      </w:r>
      <w:r w:rsidRPr="00321A84">
        <w:rPr>
          <w:rStyle w:val="8-Char"/>
          <w:rtl/>
        </w:rPr>
        <w:t xml:space="preserve">يَٰٓأَيُّهَا </w:t>
      </w:r>
      <w:r w:rsidRPr="00321A84">
        <w:rPr>
          <w:rStyle w:val="8-Char"/>
          <w:rFonts w:hint="cs"/>
          <w:rtl/>
        </w:rPr>
        <w:t>ٱ</w:t>
      </w:r>
      <w:r w:rsidRPr="00321A84">
        <w:rPr>
          <w:rStyle w:val="8-Char"/>
          <w:rFonts w:hint="eastAsia"/>
          <w:rtl/>
        </w:rPr>
        <w:t>لَّذِينَ</w:t>
      </w:r>
      <w:r w:rsidRPr="00321A84">
        <w:rPr>
          <w:rStyle w:val="8-Char"/>
          <w:rtl/>
        </w:rPr>
        <w:t xml:space="preserve"> ءَامَنُوٓاْ إِن جَآءَكُمۡ فَاسِقُۢ بِنَبَإٖ فَتَبَيَّنُوٓاْ أَن تُصِيبُواْ قَوۡمَۢا بِجَهَٰلَةٖ فَتُصۡبِحُواْ عَلَىٰ مَا فَعَلۡتُمۡ نَٰدِمِينَ٦</w:t>
      </w:r>
      <w:r>
        <w:rPr>
          <w:rStyle w:val="1-Char"/>
          <w:rFonts w:cs="Traditional Arabic"/>
          <w:color w:val="000000"/>
          <w:shd w:val="clear" w:color="auto" w:fill="FFFFFF"/>
          <w:rtl/>
        </w:rPr>
        <w:t>﴾</w:t>
      </w:r>
      <w:r w:rsidRPr="00321A84">
        <w:rPr>
          <w:rStyle w:val="8-Char"/>
          <w:rtl/>
        </w:rPr>
        <w:t xml:space="preserve"> </w:t>
      </w:r>
      <w:r w:rsidRPr="00596FEF">
        <w:rPr>
          <w:rStyle w:val="7-Char"/>
          <w:rtl/>
        </w:rPr>
        <w:t>[الحجرات: 6]</w:t>
      </w:r>
    </w:p>
    <w:p w:rsidR="00710A77" w:rsidRPr="0062224F" w:rsidRDefault="00710A77" w:rsidP="00710A77">
      <w:pPr>
        <w:ind w:firstLine="284"/>
        <w:jc w:val="both"/>
        <w:rPr>
          <w:rStyle w:val="1-Char"/>
          <w:rtl/>
        </w:rPr>
      </w:pPr>
      <w:r w:rsidRPr="0062224F">
        <w:rPr>
          <w:rStyle w:val="1-Char"/>
          <w:rtl/>
        </w:rPr>
        <w:t>پس پیامبر، مرد فاسقی را امیر بر کاری کرد. آیا</w:t>
      </w:r>
      <w:r w:rsidR="003B028F">
        <w:rPr>
          <w:rStyle w:val="1-Char"/>
          <w:rtl/>
        </w:rPr>
        <w:t xml:space="preserve"> می‌توانیم</w:t>
      </w:r>
      <w:r w:rsidRPr="0062224F">
        <w:rPr>
          <w:rStyle w:val="1-Char"/>
          <w:rtl/>
        </w:rPr>
        <w:t xml:space="preserve"> او را سرزنش کنیم!</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دشمنی با صحابه او را کور کرده است.</w:t>
      </w:r>
      <w:r w:rsidR="00783174">
        <w:rPr>
          <w:rStyle w:val="1-Char"/>
          <w:rtl/>
        </w:rPr>
        <w:t xml:space="preserve"> نمی‌گوید</w:t>
      </w:r>
      <w:r w:rsidRPr="0062224F">
        <w:rPr>
          <w:rStyle w:val="1-Char"/>
          <w:rtl/>
        </w:rPr>
        <w:t xml:space="preserve"> که مردم شکایت کردند و حضرت عثمان، ولید را بر کنار کرد! و شلاق زد. در حالی که شاهدان فقط دو نفر بودند و این، از خوبی عثمان بود که فامیل خود را حد زد و برکنار کرد! دیگر چه</w:t>
      </w:r>
      <w:r w:rsidR="001E5D31" w:rsidRPr="0062224F">
        <w:rPr>
          <w:rStyle w:val="1-Char"/>
          <w:rtl/>
        </w:rPr>
        <w:t xml:space="preserve"> می‌</w:t>
      </w:r>
      <w:r w:rsidRPr="0062224F">
        <w:rPr>
          <w:rStyle w:val="1-Char"/>
          <w:rtl/>
        </w:rPr>
        <w:t>خواهید؟</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و اگر بگویید: چرا با وجود</w:t>
      </w:r>
      <w:r w:rsidR="00800FBC">
        <w:rPr>
          <w:rStyle w:val="1-Char"/>
          <w:rtl/>
        </w:rPr>
        <w:t xml:space="preserve"> اینکه </w:t>
      </w:r>
      <w:r w:rsidRPr="0062224F">
        <w:rPr>
          <w:rStyle w:val="1-Char"/>
          <w:rtl/>
        </w:rPr>
        <w:t>قرآن ولید را فاسق خواند، باز او را فرماندار کرد.</w:t>
      </w:r>
      <w:r w:rsidR="00EC20D9">
        <w:rPr>
          <w:rStyle w:val="1-Char"/>
          <w:rtl/>
        </w:rPr>
        <w:t xml:space="preserve"> می‌گویی</w:t>
      </w:r>
      <w:r w:rsidRPr="0062224F">
        <w:rPr>
          <w:rStyle w:val="1-Char"/>
          <w:rtl/>
        </w:rPr>
        <w:t>م: فاسق توبه</w:t>
      </w:r>
      <w:r w:rsidR="00100CD0">
        <w:rPr>
          <w:rStyle w:val="1-Char"/>
          <w:rtl/>
        </w:rPr>
        <w:t xml:space="preserve"> می‌کند</w:t>
      </w:r>
      <w:r w:rsidRPr="0062224F">
        <w:rPr>
          <w:rStyle w:val="1-Char"/>
          <w:rtl/>
        </w:rPr>
        <w:t xml:space="preserve"> و در ظاهر این مرد توانایی‌هایی داشت و توبه کرده بود و عثمان</w:t>
      </w:r>
      <w:r w:rsidR="001E5D31" w:rsidRPr="0062224F">
        <w:rPr>
          <w:rStyle w:val="1-Char"/>
          <w:rtl/>
        </w:rPr>
        <w:t xml:space="preserve"> می‌</w:t>
      </w:r>
      <w:r w:rsidRPr="0062224F">
        <w:rPr>
          <w:rStyle w:val="1-Char"/>
          <w:rtl/>
        </w:rPr>
        <w:t>خواست از آن توانایی</w:t>
      </w:r>
      <w:r w:rsidR="00223BBD">
        <w:rPr>
          <w:rStyle w:val="1-Char"/>
          <w:rFonts w:hint="cs"/>
          <w:rtl/>
        </w:rPr>
        <w:t>‌</w:t>
      </w:r>
      <w:r w:rsidRPr="0062224F">
        <w:rPr>
          <w:rStyle w:val="1-Char"/>
          <w:rtl/>
        </w:rPr>
        <w:t>ها برای اسلام بهره گیرد. اگر هم اشتباه باشد، ما نگفتیم که عثمان معصوم است و همۀ کارهایش درست است.</w:t>
      </w:r>
    </w:p>
    <w:p w:rsidR="00710A77" w:rsidRPr="0062224F" w:rsidRDefault="00710A77" w:rsidP="00710A77">
      <w:pPr>
        <w:ind w:firstLine="284"/>
        <w:jc w:val="both"/>
        <w:rPr>
          <w:rStyle w:val="1-Char"/>
          <w:rtl/>
        </w:rPr>
      </w:pPr>
      <w:r w:rsidRPr="0062224F">
        <w:rPr>
          <w:rStyle w:val="1-Char"/>
          <w:rtl/>
        </w:rPr>
        <w:t>علاوه بر این، این داعی تنها از بدی ولید</w:t>
      </w:r>
      <w:r w:rsidR="00B32BA2">
        <w:rPr>
          <w:rStyle w:val="1-Char"/>
          <w:rtl/>
        </w:rPr>
        <w:t xml:space="preserve"> </w:t>
      </w:r>
      <w:r w:rsidR="00783174">
        <w:rPr>
          <w:rStyle w:val="1-Char"/>
          <w:rtl/>
        </w:rPr>
        <w:t>می‌گوید</w:t>
      </w:r>
      <w:r w:rsidRPr="0062224F">
        <w:rPr>
          <w:rStyle w:val="1-Char"/>
          <w:rtl/>
        </w:rPr>
        <w:t xml:space="preserve"> و از جهادش</w:t>
      </w:r>
      <w:r w:rsidR="00783174">
        <w:rPr>
          <w:rStyle w:val="1-Char"/>
          <w:rtl/>
        </w:rPr>
        <w:t xml:space="preserve"> نمی‌گوید</w:t>
      </w:r>
      <w:r w:rsidRPr="0062224F">
        <w:rPr>
          <w:rStyle w:val="1-Char"/>
          <w:rtl/>
        </w:rPr>
        <w:t>. در تاریخ آمده است که مردم در نزد بزرگی از جهاد حبیب بن سلمه و کشور گشایی‌هایش صحبت</w:t>
      </w:r>
      <w:r w:rsidR="001E5D31" w:rsidRPr="0062224F">
        <w:rPr>
          <w:rStyle w:val="1-Char"/>
          <w:rtl/>
        </w:rPr>
        <w:t xml:space="preserve"> می‌</w:t>
      </w:r>
      <w:r w:rsidRPr="0062224F">
        <w:rPr>
          <w:rStyle w:val="1-Char"/>
          <w:rtl/>
        </w:rPr>
        <w:t>کردند، او گفت: اگر جهاد ولید بن عقبه را</w:t>
      </w:r>
      <w:r w:rsidR="001E5D31" w:rsidRPr="0062224F">
        <w:rPr>
          <w:rStyle w:val="1-Char"/>
          <w:rtl/>
        </w:rPr>
        <w:t xml:space="preserve"> می‌</w:t>
      </w:r>
      <w:r w:rsidRPr="0062224F">
        <w:rPr>
          <w:rStyle w:val="1-Char"/>
          <w:rtl/>
        </w:rPr>
        <w:t>دیدید، چه</w:t>
      </w:r>
      <w:r w:rsidR="001E1019">
        <w:rPr>
          <w:rStyle w:val="1-Char"/>
          <w:rtl/>
        </w:rPr>
        <w:t xml:space="preserve"> می‌گفت</w:t>
      </w:r>
      <w:r w:rsidRPr="0062224F">
        <w:rPr>
          <w:rStyle w:val="1-Char"/>
          <w:rtl/>
        </w:rPr>
        <w:t>ید.</w:t>
      </w:r>
      <w:r w:rsidR="002D3D2D"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چرا حضرت علی را</w:t>
      </w:r>
      <w:r w:rsidR="00783174">
        <w:rPr>
          <w:rStyle w:val="1-Char"/>
          <w:rtl/>
        </w:rPr>
        <w:t xml:space="preserve"> نمی‌گو</w:t>
      </w:r>
      <w:r w:rsidRPr="0062224F">
        <w:rPr>
          <w:rStyle w:val="1-Char"/>
          <w:rtl/>
        </w:rPr>
        <w:t>یی که زیاد بن ابیه را برجان و مال مردم ایران مسلط کرد و او را والی ایران نمود</w:t>
      </w:r>
      <w:r w:rsidR="002D3D2D" w:rsidRPr="0062224F">
        <w:rPr>
          <w:rStyle w:val="1-Char"/>
          <w:rtl/>
        </w:rPr>
        <w:t xml:space="preserve"> </w:t>
      </w:r>
      <w:r w:rsidRPr="0062224F">
        <w:rPr>
          <w:rStyle w:val="1-Char"/>
          <w:rtl/>
        </w:rPr>
        <w:t xml:space="preserve">و آخر کار </w:t>
      </w:r>
      <w:r w:rsidR="00C46EDF" w:rsidRPr="0062224F">
        <w:rPr>
          <w:rStyle w:val="1-Char"/>
          <w:rtl/>
        </w:rPr>
        <w:t>زیاد بن ابیه با معاویه همراه شد</w:t>
      </w:r>
      <w:r w:rsidRPr="0062224F">
        <w:rPr>
          <w:rStyle w:val="1-Char"/>
          <w:rtl/>
        </w:rPr>
        <w:t>!</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چرا در این جا مانند شیطان گنگ</w:t>
      </w:r>
      <w:r w:rsidR="001E5D31" w:rsidRPr="0062224F">
        <w:rPr>
          <w:rStyle w:val="1-Char"/>
          <w:rtl/>
        </w:rPr>
        <w:t xml:space="preserve"> می‌</w:t>
      </w:r>
      <w:r w:rsidR="00C46EDF" w:rsidRPr="0062224F">
        <w:rPr>
          <w:rStyle w:val="1-Char"/>
          <w:rtl/>
        </w:rPr>
        <w:t>شوی و بر علی اعتراض</w:t>
      </w:r>
      <w:r w:rsidR="00C94C10">
        <w:rPr>
          <w:rStyle w:val="1-Char"/>
          <w:rtl/>
        </w:rPr>
        <w:t xml:space="preserve"> نمی‌کنی</w:t>
      </w:r>
      <w:r w:rsidRPr="0062224F">
        <w:rPr>
          <w:rStyle w:val="1-Char"/>
          <w:rtl/>
        </w:rPr>
        <w:t>؟! خوانندۀ عزیز بداند که خلفاء</w:t>
      </w:r>
      <w:r w:rsidR="00FA223B" w:rsidRPr="0062224F">
        <w:rPr>
          <w:rStyle w:val="1-Char"/>
          <w:rtl/>
        </w:rPr>
        <w:t>،</w:t>
      </w:r>
      <w:r w:rsidRPr="0062224F">
        <w:rPr>
          <w:rStyle w:val="1-Char"/>
          <w:rtl/>
        </w:rPr>
        <w:t xml:space="preserve"> غیب</w:t>
      </w:r>
      <w:r w:rsidR="00FA03B3">
        <w:rPr>
          <w:rStyle w:val="1-Char"/>
          <w:rtl/>
        </w:rPr>
        <w:t xml:space="preserve"> نمی‌دا</w:t>
      </w:r>
      <w:r w:rsidRPr="0062224F">
        <w:rPr>
          <w:rStyle w:val="1-Char"/>
          <w:rtl/>
        </w:rPr>
        <w:t>نستند، کسی که در ظاهر درست و صالح</w:t>
      </w:r>
      <w:r w:rsidRPr="0062224F">
        <w:rPr>
          <w:rStyle w:val="1-Char"/>
          <w:rFonts w:hint="cs"/>
          <w:rtl/>
        </w:rPr>
        <w:t xml:space="preserve"> و توانا و مدیر</w:t>
      </w:r>
      <w:r w:rsidR="002D3D2D" w:rsidRPr="0062224F">
        <w:rPr>
          <w:rStyle w:val="1-Char"/>
          <w:rFonts w:hint="cs"/>
          <w:rtl/>
        </w:rPr>
        <w:t xml:space="preserve"> </w:t>
      </w:r>
      <w:r w:rsidRPr="0062224F">
        <w:rPr>
          <w:rStyle w:val="1-Char"/>
          <w:rtl/>
        </w:rPr>
        <w:t>بود</w:t>
      </w:r>
      <w:r w:rsidRPr="0062224F">
        <w:rPr>
          <w:rStyle w:val="1-Char"/>
          <w:rFonts w:hint="cs"/>
          <w:rtl/>
        </w:rPr>
        <w:t xml:space="preserve"> را</w:t>
      </w:r>
      <w:r w:rsidR="00FA223B" w:rsidRPr="0062224F">
        <w:rPr>
          <w:rStyle w:val="1-Char"/>
          <w:rFonts w:hint="cs"/>
          <w:rtl/>
        </w:rPr>
        <w:t>،</w:t>
      </w:r>
      <w:r w:rsidRPr="0062224F">
        <w:rPr>
          <w:rStyle w:val="1-Char"/>
          <w:rtl/>
        </w:rPr>
        <w:t xml:space="preserve"> فرماندارش</w:t>
      </w:r>
      <w:r w:rsidR="001E5D31" w:rsidRPr="0062224F">
        <w:rPr>
          <w:rStyle w:val="1-Char"/>
          <w:rtl/>
        </w:rPr>
        <w:t xml:space="preserve"> می‌</w:t>
      </w:r>
      <w:r w:rsidRPr="0062224F">
        <w:rPr>
          <w:rStyle w:val="1-Char"/>
          <w:rtl/>
        </w:rPr>
        <w:t>کردند</w:t>
      </w:r>
      <w:r w:rsidR="00600B5B" w:rsidRPr="0062224F">
        <w:rPr>
          <w:rStyle w:val="1-Char"/>
          <w:rtl/>
        </w:rPr>
        <w:t>!</w:t>
      </w:r>
      <w:r w:rsidRPr="0062224F">
        <w:rPr>
          <w:rStyle w:val="1-Char"/>
          <w:rtl/>
        </w:rPr>
        <w:t xml:space="preserve"> نه </w:t>
      </w:r>
      <w:r w:rsidR="00C46EDF" w:rsidRPr="0062224F">
        <w:rPr>
          <w:rStyle w:val="1-Char"/>
          <w:rtl/>
        </w:rPr>
        <w:t>بر علی شماتتی است و نه بر عثمان</w:t>
      </w:r>
      <w:r w:rsidRPr="0062224F">
        <w:rPr>
          <w:rStyle w:val="1-Char"/>
          <w:rtl/>
        </w:rPr>
        <w:t>.</w:t>
      </w:r>
    </w:p>
    <w:p w:rsidR="00710A77" w:rsidRPr="0062224F" w:rsidRDefault="00710A77" w:rsidP="00710A77">
      <w:pPr>
        <w:ind w:firstLine="284"/>
        <w:jc w:val="both"/>
        <w:rPr>
          <w:rStyle w:val="1-Char"/>
          <w:rtl/>
        </w:rPr>
      </w:pPr>
      <w:r w:rsidRPr="0062224F">
        <w:rPr>
          <w:rStyle w:val="1-Char"/>
          <w:rtl/>
        </w:rPr>
        <w:t>دربارۀ معاویه</w:t>
      </w:r>
      <w:r w:rsidR="00B32BA2">
        <w:rPr>
          <w:rStyle w:val="1-Char"/>
          <w:rtl/>
        </w:rPr>
        <w:t xml:space="preserve"> </w:t>
      </w:r>
      <w:r w:rsidR="00783174">
        <w:rPr>
          <w:rStyle w:val="1-Char"/>
          <w:rtl/>
        </w:rPr>
        <w:t>می‌گوید</w:t>
      </w:r>
      <w:r w:rsidRPr="0062224F">
        <w:rPr>
          <w:rStyle w:val="1-Char"/>
          <w:rtl/>
        </w:rPr>
        <w:t xml:space="preserve">: «و عثمان معاویه را والی شام نمود.» معاویه که کارنامۀ نیکی از خود بر جای گذاشت غیر از جنگ با حضرت علی که کار درستی نبود. او بعد از وفات علی سرزمین‌های اسلامی را گسترش داد و با اقتدار زحمات رسول الله و صحابه را حفظ نمود. </w:t>
      </w:r>
    </w:p>
    <w:p w:rsidR="00710A77" w:rsidRPr="0062224F" w:rsidRDefault="00710A77" w:rsidP="00710A77">
      <w:pPr>
        <w:ind w:firstLine="284"/>
        <w:jc w:val="both"/>
        <w:rPr>
          <w:rStyle w:val="1-Char"/>
          <w:rtl/>
        </w:rPr>
      </w:pPr>
      <w:r w:rsidRPr="0062224F">
        <w:rPr>
          <w:rStyle w:val="1-Char"/>
          <w:rtl/>
        </w:rPr>
        <w:t>و باز فراموش نکن که در زمان خلافت عثمان هم متصرفات پیشین، بیش از دو برابر شد</w:t>
      </w:r>
      <w:r w:rsidR="00600B5B" w:rsidRPr="0062224F">
        <w:rPr>
          <w:rStyle w:val="1-Char"/>
          <w:rtl/>
        </w:rPr>
        <w:t>!</w:t>
      </w:r>
      <w:r w:rsidRPr="0062224F">
        <w:rPr>
          <w:rStyle w:val="1-Char"/>
          <w:rtl/>
        </w:rPr>
        <w:t xml:space="preserve"> و این نشانۀ لیاقت عثمان بود. اگر لایق نبود، پیامبر دو دخترش را به او</w:t>
      </w:r>
      <w:r w:rsidR="001E5D31" w:rsidRPr="0062224F">
        <w:rPr>
          <w:rStyle w:val="1-Char"/>
          <w:rtl/>
        </w:rPr>
        <w:t xml:space="preserve"> می‌</w:t>
      </w:r>
      <w:r w:rsidRPr="0062224F">
        <w:rPr>
          <w:rStyle w:val="1-Char"/>
          <w:rtl/>
        </w:rPr>
        <w:t>داد</w:t>
      </w:r>
      <w:r w:rsidR="00DE4714" w:rsidRPr="0062224F">
        <w:rPr>
          <w:rStyle w:val="1-Char"/>
          <w:rtl/>
        </w:rPr>
        <w:t>؟</w:t>
      </w:r>
      <w:r w:rsidRPr="0062224F">
        <w:rPr>
          <w:rStyle w:val="1-Char"/>
          <w:rtl/>
        </w:rPr>
        <w:t xml:space="preserve"> یک دختر به علی داد؛ شما گوش فلک را کر کردید</w:t>
      </w:r>
      <w:r w:rsidR="00600B5B" w:rsidRPr="0062224F">
        <w:rPr>
          <w:rStyle w:val="1-Char"/>
          <w:rtl/>
        </w:rPr>
        <w:t>!</w:t>
      </w:r>
      <w:r w:rsidRPr="0062224F">
        <w:rPr>
          <w:rStyle w:val="1-Char"/>
          <w:rtl/>
        </w:rPr>
        <w:t xml:space="preserve"> دو دختر را</w:t>
      </w:r>
      <w:r w:rsidR="002D3D2D" w:rsidRPr="0062224F">
        <w:rPr>
          <w:rStyle w:val="1-Char"/>
          <w:rtl/>
        </w:rPr>
        <w:t xml:space="preserve"> </w:t>
      </w:r>
      <w:r w:rsidRPr="0062224F">
        <w:rPr>
          <w:rStyle w:val="1-Char"/>
          <w:rFonts w:hint="cs"/>
          <w:rtl/>
        </w:rPr>
        <w:t>به عثمان داد</w:t>
      </w:r>
      <w:r w:rsidR="00FA223B" w:rsidRPr="0062224F">
        <w:rPr>
          <w:rStyle w:val="1-Char"/>
          <w:rFonts w:hint="cs"/>
          <w:rtl/>
        </w:rPr>
        <w:t>،</w:t>
      </w:r>
      <w:r w:rsidRPr="0062224F">
        <w:rPr>
          <w:rStyle w:val="1-Char"/>
          <w:rtl/>
        </w:rPr>
        <w:t>هیچ</w:t>
      </w:r>
      <w:r w:rsidR="00783174">
        <w:rPr>
          <w:rStyle w:val="1-Char"/>
          <w:rtl/>
        </w:rPr>
        <w:t xml:space="preserve"> نمی‌گو</w:t>
      </w:r>
      <w:r w:rsidRPr="0062224F">
        <w:rPr>
          <w:rStyle w:val="1-Char"/>
          <w:rtl/>
        </w:rPr>
        <w:t>یید!</w:t>
      </w:r>
      <w:r w:rsidRPr="0062224F">
        <w:rPr>
          <w:rStyle w:val="1-Char"/>
          <w:rFonts w:hint="cs"/>
          <w:rtl/>
        </w:rPr>
        <w:t>.</w:t>
      </w:r>
    </w:p>
    <w:p w:rsidR="00710A77" w:rsidRPr="00285C25" w:rsidRDefault="00710A77" w:rsidP="00285C25">
      <w:pPr>
        <w:pStyle w:val="3-"/>
        <w:rPr>
          <w:rtl/>
        </w:rPr>
      </w:pPr>
      <w:bookmarkStart w:id="705" w:name="_Toc194375448"/>
      <w:bookmarkStart w:id="706" w:name="_Toc433464633"/>
      <w:r w:rsidRPr="000D6BFD">
        <w:rPr>
          <w:rFonts w:hint="cs"/>
          <w:rtl/>
        </w:rPr>
        <w:t xml:space="preserve">ادعای </w:t>
      </w:r>
      <w:r w:rsidR="00C46EDF" w:rsidRPr="000D6BFD">
        <w:rPr>
          <w:rFonts w:hint="cs"/>
          <w:rtl/>
        </w:rPr>
        <w:t>172</w:t>
      </w:r>
      <w:r w:rsidRPr="000D6BFD">
        <w:rPr>
          <w:rFonts w:hint="cs"/>
          <w:rtl/>
        </w:rPr>
        <w:t>-</w:t>
      </w:r>
      <w:r w:rsidR="00C46EDF" w:rsidRPr="000D6BFD">
        <w:rPr>
          <w:rFonts w:hint="cs"/>
          <w:rtl/>
        </w:rPr>
        <w:t xml:space="preserve"> </w:t>
      </w:r>
      <w:r w:rsidRPr="000D6BFD">
        <w:rPr>
          <w:rtl/>
        </w:rPr>
        <w:t>غلط کاری</w:t>
      </w:r>
      <w:r w:rsidR="000D6BFD">
        <w:rPr>
          <w:rFonts w:hint="cs"/>
          <w:rtl/>
        </w:rPr>
        <w:t>‌</w:t>
      </w:r>
      <w:r w:rsidRPr="000D6BFD">
        <w:rPr>
          <w:rtl/>
        </w:rPr>
        <w:t>های عثمان موجب قتل او شد</w:t>
      </w:r>
      <w:bookmarkEnd w:id="705"/>
      <w:r w:rsidR="00600B5B" w:rsidRPr="000D6BFD">
        <w:rPr>
          <w:rtl/>
        </w:rPr>
        <w:t>.</w:t>
      </w:r>
      <w:r w:rsidRPr="000D6BFD">
        <w:rPr>
          <w:rtl/>
        </w:rPr>
        <w:t>..</w:t>
      </w:r>
      <w:r w:rsidR="00285C25" w:rsidRPr="00653CC0">
        <w:rPr>
          <w:rFonts w:hint="cs"/>
          <w:bCs w:val="0"/>
          <w:vertAlign w:val="superscript"/>
          <w:rtl/>
        </w:rPr>
        <w:t>(</w:t>
      </w:r>
      <w:r w:rsidR="00285C25" w:rsidRPr="00653CC0">
        <w:rPr>
          <w:rStyle w:val="FootnoteReference"/>
          <w:bCs w:val="0"/>
          <w:rtl/>
        </w:rPr>
        <w:footnoteReference w:id="204"/>
      </w:r>
      <w:r w:rsidR="00285C25" w:rsidRPr="00653CC0">
        <w:rPr>
          <w:rFonts w:hint="cs"/>
          <w:bCs w:val="0"/>
          <w:vertAlign w:val="superscript"/>
          <w:rtl/>
        </w:rPr>
        <w:t>)</w:t>
      </w:r>
      <w:r w:rsidRPr="00285C25">
        <w:rPr>
          <w:rFonts w:hint="cs"/>
          <w:rtl/>
        </w:rPr>
        <w:t>.</w:t>
      </w:r>
      <w:bookmarkEnd w:id="706"/>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2D3D2D" w:rsidP="00710A77">
      <w:pPr>
        <w:ind w:firstLine="284"/>
        <w:jc w:val="both"/>
        <w:rPr>
          <w:rStyle w:val="1-Char"/>
          <w:rtl/>
        </w:rPr>
      </w:pPr>
      <w:r w:rsidRPr="0062224F">
        <w:rPr>
          <w:rStyle w:val="1-Char"/>
          <w:rtl/>
        </w:rPr>
        <w:t xml:space="preserve"> </w:t>
      </w:r>
      <w:r w:rsidR="00710A77" w:rsidRPr="0062224F">
        <w:rPr>
          <w:rStyle w:val="1-Char"/>
          <w:rtl/>
        </w:rPr>
        <w:t>باز هم</w:t>
      </w:r>
      <w:r w:rsidR="00EC20D9">
        <w:rPr>
          <w:rStyle w:val="1-Char"/>
          <w:rtl/>
        </w:rPr>
        <w:t xml:space="preserve"> می‌گویی</w:t>
      </w:r>
      <w:r w:rsidR="00710A77" w:rsidRPr="0062224F">
        <w:rPr>
          <w:rStyle w:val="1-Char"/>
          <w:rtl/>
        </w:rPr>
        <w:t>د: ابن ابی الحدید سنی است ؛ مثل این است که بگوییم: داعی شیعه نیست</w:t>
      </w:r>
      <w:r w:rsidR="00600B5B" w:rsidRPr="0062224F">
        <w:rPr>
          <w:rStyle w:val="1-Char"/>
          <w:rtl/>
        </w:rPr>
        <w:t>!</w:t>
      </w:r>
    </w:p>
    <w:p w:rsidR="00710A77" w:rsidRPr="00285C25" w:rsidRDefault="00710A77" w:rsidP="00285C25">
      <w:pPr>
        <w:pStyle w:val="3-"/>
        <w:rPr>
          <w:rtl/>
        </w:rPr>
      </w:pPr>
      <w:bookmarkStart w:id="707" w:name="_Toc194375449"/>
      <w:bookmarkStart w:id="708" w:name="_Toc212295186"/>
      <w:bookmarkStart w:id="709" w:name="_Toc433464634"/>
      <w:r w:rsidRPr="00285C25">
        <w:rPr>
          <w:rFonts w:hint="cs"/>
          <w:rtl/>
        </w:rPr>
        <w:t>ادعای 173</w:t>
      </w:r>
      <w:r w:rsidR="00116CC5" w:rsidRPr="00285C25">
        <w:rPr>
          <w:rFonts w:hint="cs"/>
          <w:rtl/>
        </w:rPr>
        <w:t>-</w:t>
      </w:r>
      <w:r w:rsidRPr="00285C25">
        <w:rPr>
          <w:rFonts w:hint="cs"/>
          <w:rtl/>
        </w:rPr>
        <w:t xml:space="preserve"> </w:t>
      </w:r>
      <w:r w:rsidRPr="00285C25">
        <w:rPr>
          <w:rtl/>
        </w:rPr>
        <w:t>ایجاد نارضایتی در مردم منجر به قتل عثمان شد</w:t>
      </w:r>
      <w:bookmarkEnd w:id="707"/>
      <w:bookmarkEnd w:id="708"/>
      <w:r w:rsidR="00600B5B" w:rsidRPr="00285C25">
        <w:rPr>
          <w:rtl/>
        </w:rPr>
        <w:t>.</w:t>
      </w:r>
      <w:r w:rsidRPr="00285C25">
        <w:rPr>
          <w:rtl/>
        </w:rPr>
        <w:t>..</w:t>
      </w:r>
      <w:r w:rsidR="00285C25" w:rsidRPr="00653CC0">
        <w:rPr>
          <w:rStyle w:val="1-Char"/>
          <w:rFonts w:hint="cs"/>
          <w:bCs w:val="0"/>
          <w:vertAlign w:val="superscript"/>
          <w:rtl/>
        </w:rPr>
        <w:t>(</w:t>
      </w:r>
      <w:r w:rsidR="00285C25" w:rsidRPr="00653CC0">
        <w:rPr>
          <w:rStyle w:val="1-Char"/>
          <w:bCs w:val="0"/>
          <w:vertAlign w:val="superscript"/>
          <w:rtl/>
        </w:rPr>
        <w:footnoteReference w:id="205"/>
      </w:r>
      <w:r w:rsidR="00285C25" w:rsidRPr="00653CC0">
        <w:rPr>
          <w:rStyle w:val="1-Char"/>
          <w:rFonts w:hint="cs"/>
          <w:bCs w:val="0"/>
          <w:vertAlign w:val="superscript"/>
          <w:rtl/>
        </w:rPr>
        <w:t>)</w:t>
      </w:r>
      <w:r w:rsidRPr="00285C25">
        <w:rPr>
          <w:rFonts w:hint="cs"/>
          <w:rtl/>
        </w:rPr>
        <w:t>.</w:t>
      </w:r>
      <w:bookmarkEnd w:id="709"/>
      <w:r w:rsidRPr="00285C25">
        <w:rPr>
          <w:rtl/>
        </w:rPr>
        <w:t xml:space="preserve"> </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 xml:space="preserve">نه آقا این طور نیست. عثمان را به نامردی شهید کردند. وقتی فقط مردم یک استان مصمم به خون خواهی عثمان شدند، با آنکه قاتلان عثمان خود را پشت شخصیت عظیمی چون حضرت علی پنهان کرده بودند، باز راهی به جایی </w:t>
      </w:r>
      <w:r w:rsidRPr="0062224F">
        <w:rPr>
          <w:rStyle w:val="1-Char"/>
          <w:rFonts w:hint="cs"/>
          <w:rtl/>
        </w:rPr>
        <w:t>ن</w:t>
      </w:r>
      <w:r w:rsidR="00C46EDF" w:rsidRPr="0062224F">
        <w:rPr>
          <w:rStyle w:val="1-Char"/>
          <w:rtl/>
        </w:rPr>
        <w:t>بردند</w:t>
      </w:r>
      <w:r w:rsidRPr="0062224F">
        <w:rPr>
          <w:rStyle w:val="1-Char"/>
          <w:rtl/>
        </w:rPr>
        <w:t>! این مردم ناراضی که توانستند خلیفۀ پر قدرتی مثل عثمان را بکشند، چرا از عهدۀ یک استاندار او که در شام بود، بر نیامدند. پس افراد ناراضی اندک بود، این یهودیان بودند که</w:t>
      </w:r>
      <w:r w:rsidR="00F0383B">
        <w:rPr>
          <w:rStyle w:val="1-Char"/>
          <w:rtl/>
        </w:rPr>
        <w:t xml:space="preserve"> آن‌ها </w:t>
      </w:r>
      <w:r w:rsidRPr="0062224F">
        <w:rPr>
          <w:rStyle w:val="1-Char"/>
          <w:rtl/>
        </w:rPr>
        <w:t xml:space="preserve">را فریفته بودند. </w:t>
      </w:r>
    </w:p>
    <w:p w:rsidR="00710A77" w:rsidRPr="00285C25" w:rsidRDefault="00710A77" w:rsidP="00285C25">
      <w:pPr>
        <w:pStyle w:val="3-"/>
        <w:rPr>
          <w:rtl/>
        </w:rPr>
      </w:pPr>
      <w:bookmarkStart w:id="710" w:name="_Toc194375450"/>
      <w:bookmarkStart w:id="711" w:name="_Toc212295187"/>
      <w:bookmarkStart w:id="712" w:name="_Toc433464635"/>
      <w:r w:rsidRPr="000F0FF2">
        <w:rPr>
          <w:rFonts w:hint="cs"/>
          <w:rtl/>
        </w:rPr>
        <w:t>ادعای 174-</w:t>
      </w:r>
      <w:r w:rsidR="002D3D2D" w:rsidRPr="000F0FF2">
        <w:rPr>
          <w:rFonts w:hint="cs"/>
          <w:rtl/>
        </w:rPr>
        <w:t xml:space="preserve"> </w:t>
      </w:r>
      <w:r w:rsidRPr="000F0FF2">
        <w:rPr>
          <w:rtl/>
        </w:rPr>
        <w:t>عثمان به اصحاب پیغمبر صدمه زد</w:t>
      </w:r>
      <w:bookmarkEnd w:id="710"/>
      <w:bookmarkEnd w:id="711"/>
      <w:r w:rsidRPr="000F0FF2">
        <w:rPr>
          <w:rtl/>
        </w:rPr>
        <w:t>...</w:t>
      </w:r>
      <w:r w:rsidR="00285C25" w:rsidRPr="000F0FF2">
        <w:rPr>
          <w:rStyle w:val="1-Char"/>
          <w:rFonts w:hint="cs"/>
          <w:b/>
          <w:bCs w:val="0"/>
          <w:vertAlign w:val="superscript"/>
          <w:rtl/>
        </w:rPr>
        <w:t>(</w:t>
      </w:r>
      <w:r w:rsidR="00285C25" w:rsidRPr="000F0FF2">
        <w:rPr>
          <w:rStyle w:val="1-Char"/>
          <w:b/>
          <w:bCs w:val="0"/>
          <w:vertAlign w:val="superscript"/>
          <w:rtl/>
        </w:rPr>
        <w:footnoteReference w:id="206"/>
      </w:r>
      <w:r w:rsidR="00285C25" w:rsidRPr="000F0FF2">
        <w:rPr>
          <w:rStyle w:val="1-Char"/>
          <w:rFonts w:hint="cs"/>
          <w:b/>
          <w:bCs w:val="0"/>
          <w:vertAlign w:val="superscript"/>
          <w:rtl/>
        </w:rPr>
        <w:t>)</w:t>
      </w:r>
      <w:bookmarkEnd w:id="712"/>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2D3D2D" w:rsidP="00710A77">
      <w:pPr>
        <w:ind w:firstLine="284"/>
        <w:jc w:val="both"/>
        <w:rPr>
          <w:rStyle w:val="1-Char"/>
          <w:rtl/>
        </w:rPr>
      </w:pPr>
      <w:r w:rsidRPr="0062224F">
        <w:rPr>
          <w:rStyle w:val="1-Char"/>
          <w:rtl/>
        </w:rPr>
        <w:t xml:space="preserve"> </w:t>
      </w:r>
      <w:r w:rsidR="00710A77" w:rsidRPr="0062224F">
        <w:rPr>
          <w:rStyle w:val="1-Char"/>
          <w:rtl/>
        </w:rPr>
        <w:t>مگر عثمان، شیعه بود که به اصحاب رسول صدمه بزند؟! این، عجیب است؛ اما از این عجیب</w:t>
      </w:r>
      <w:r w:rsidR="00283531">
        <w:rPr>
          <w:rStyle w:val="1-Char"/>
          <w:rtl/>
        </w:rPr>
        <w:t>‌تر</w:t>
      </w:r>
      <w:r w:rsidR="00800FBC">
        <w:rPr>
          <w:rStyle w:val="1-Char"/>
          <w:rtl/>
        </w:rPr>
        <w:t xml:space="preserve"> اینکه </w:t>
      </w:r>
      <w:r w:rsidR="00710A77" w:rsidRPr="0062224F">
        <w:rPr>
          <w:rStyle w:val="1-Char"/>
          <w:rtl/>
        </w:rPr>
        <w:t>شیعه مدافع اصحاب پیامبر شده آست!!</w:t>
      </w:r>
      <w:r w:rsidR="00710A77" w:rsidRPr="0062224F">
        <w:rPr>
          <w:rStyle w:val="1-Char"/>
          <w:rFonts w:hint="cs"/>
          <w:rtl/>
        </w:rPr>
        <w:t>.</w:t>
      </w:r>
    </w:p>
    <w:p w:rsidR="00710A77" w:rsidRPr="00362A31" w:rsidRDefault="00710A77" w:rsidP="00362A31">
      <w:pPr>
        <w:pStyle w:val="3-"/>
        <w:rPr>
          <w:rtl/>
        </w:rPr>
      </w:pPr>
      <w:bookmarkStart w:id="713" w:name="_Toc212295188"/>
      <w:bookmarkStart w:id="714" w:name="_Toc194375451"/>
      <w:bookmarkStart w:id="715" w:name="_Toc433464636"/>
      <w:r w:rsidRPr="00362A31">
        <w:rPr>
          <w:rStyle w:val="Heading1Char"/>
          <w:rFonts w:ascii="IRZar" w:hAnsi="IRZar" w:cs="IRZar" w:hint="cs"/>
          <w:b w:val="0"/>
          <w:bCs/>
          <w:kern w:val="0"/>
          <w:sz w:val="24"/>
          <w:szCs w:val="24"/>
          <w:rtl/>
        </w:rPr>
        <w:t>ادعای175</w:t>
      </w:r>
      <w:bookmarkEnd w:id="713"/>
      <w:r w:rsidR="00116CC5" w:rsidRPr="00362A31">
        <w:rPr>
          <w:rFonts w:hint="cs"/>
          <w:rtl/>
        </w:rPr>
        <w:t>-</w:t>
      </w:r>
      <w:r w:rsidRPr="00362A31">
        <w:rPr>
          <w:rStyle w:val="Heading1Char"/>
          <w:rFonts w:ascii="IRZar" w:hAnsi="IRZar" w:cs="IRZar"/>
          <w:b w:val="0"/>
          <w:bCs/>
          <w:kern w:val="0"/>
          <w:sz w:val="24"/>
          <w:szCs w:val="24"/>
          <w:rtl/>
        </w:rPr>
        <w:t xml:space="preserve"> مضرب شدن ابن مسعود و مردن او</w:t>
      </w:r>
      <w:bookmarkEnd w:id="714"/>
      <w:r w:rsidRPr="00362A31">
        <w:rPr>
          <w:rStyle w:val="Heading1Char"/>
          <w:rFonts w:ascii="IRZar" w:hAnsi="IRZar" w:cs="IRZar"/>
          <w:b w:val="0"/>
          <w:bCs/>
          <w:kern w:val="0"/>
          <w:sz w:val="24"/>
          <w:szCs w:val="24"/>
          <w:rtl/>
        </w:rPr>
        <w:t xml:space="preserve"> </w:t>
      </w:r>
      <w:r w:rsidR="00600B5B" w:rsidRPr="00362A31">
        <w:rPr>
          <w:rStyle w:val="Heading1Char"/>
          <w:rFonts w:ascii="IRZar" w:hAnsi="IRZar" w:cs="IRZar"/>
          <w:b w:val="0"/>
          <w:bCs/>
          <w:kern w:val="0"/>
          <w:sz w:val="24"/>
          <w:szCs w:val="24"/>
          <w:rtl/>
        </w:rPr>
        <w:t>.</w:t>
      </w:r>
      <w:r w:rsidRPr="00362A31">
        <w:rPr>
          <w:rtl/>
        </w:rPr>
        <w:t xml:space="preserve">.. </w:t>
      </w:r>
      <w:r w:rsidR="00285C25" w:rsidRPr="00362A31">
        <w:rPr>
          <w:rFonts w:hint="cs"/>
          <w:b/>
          <w:bCs w:val="0"/>
          <w:sz w:val="28"/>
          <w:szCs w:val="28"/>
          <w:vertAlign w:val="superscript"/>
          <w:rtl/>
        </w:rPr>
        <w:t>(</w:t>
      </w:r>
      <w:r w:rsidR="00285C25" w:rsidRPr="00362A31">
        <w:rPr>
          <w:rStyle w:val="FootnoteReference"/>
          <w:b/>
          <w:bCs w:val="0"/>
          <w:sz w:val="28"/>
          <w:szCs w:val="28"/>
          <w:rtl/>
        </w:rPr>
        <w:footnoteReference w:id="207"/>
      </w:r>
      <w:r w:rsidR="00285C25" w:rsidRPr="00362A31">
        <w:rPr>
          <w:rFonts w:hint="cs"/>
          <w:b/>
          <w:bCs w:val="0"/>
          <w:sz w:val="28"/>
          <w:szCs w:val="28"/>
          <w:vertAlign w:val="superscript"/>
          <w:rtl/>
        </w:rPr>
        <w:t>)</w:t>
      </w:r>
      <w:bookmarkEnd w:id="715"/>
    </w:p>
    <w:p w:rsidR="00710A77" w:rsidRPr="0062224F" w:rsidRDefault="00710A77" w:rsidP="00710A77">
      <w:pPr>
        <w:ind w:firstLine="284"/>
        <w:jc w:val="both"/>
        <w:rPr>
          <w:rStyle w:val="1-Char"/>
          <w:rtl/>
        </w:rPr>
      </w:pPr>
      <w:r w:rsidRPr="0062224F">
        <w:rPr>
          <w:rStyle w:val="1-Char"/>
          <w:rtl/>
        </w:rPr>
        <w:t>و علماء و مورخان شما نوشته‌اند که وقتی عثمان</w:t>
      </w:r>
      <w:r w:rsidR="001E5D31" w:rsidRPr="0062224F">
        <w:rPr>
          <w:rStyle w:val="1-Char"/>
          <w:rtl/>
        </w:rPr>
        <w:t xml:space="preserve"> می‌</w:t>
      </w:r>
      <w:r w:rsidRPr="0062224F">
        <w:rPr>
          <w:rStyle w:val="1-Char"/>
          <w:rtl/>
        </w:rPr>
        <w:t>خواست قرآن‌ها را جمع کند، تمام نسخ قرآن را طلب کرد و همه را جمع آوری نمود از جمله، قرآن عبدالله بن مسعود که از جمله کُتّاب وحی و مورد اطمینان خاتم الانبیاء بود. عثمان قرآن عبدالله را به جبر گرفت. وقتی عبدالله شنید که قرآن او را هم، مانند قرآن‌های دیگر سوزاندند، خیلی دلتنگ شد. در مجالس و محافل احادیثی را در قدح و بدی عثمان نقل</w:t>
      </w:r>
      <w:r w:rsidR="001E5D31" w:rsidRPr="0062224F">
        <w:rPr>
          <w:rStyle w:val="1-Char"/>
          <w:rtl/>
        </w:rPr>
        <w:t xml:space="preserve"> می‌</w:t>
      </w:r>
      <w:r w:rsidRPr="0062224F">
        <w:rPr>
          <w:rStyle w:val="1-Char"/>
          <w:rtl/>
        </w:rPr>
        <w:t>کرد. این خبر به عثمان رسید؛ پس به غلامان خود امر کرد تا او را تنبیه کنند.</w:t>
      </w:r>
      <w:r w:rsidR="00F0383B">
        <w:rPr>
          <w:rStyle w:val="1-Char"/>
          <w:rtl/>
        </w:rPr>
        <w:t xml:space="preserve"> آن‌ها </w:t>
      </w:r>
      <w:r w:rsidRPr="0062224F">
        <w:rPr>
          <w:rStyle w:val="1-Char"/>
          <w:rtl/>
        </w:rPr>
        <w:t xml:space="preserve">آن قدر عبدالله را زدند تا از </w:t>
      </w:r>
      <w:r w:rsidR="00C46EDF" w:rsidRPr="0062224F">
        <w:rPr>
          <w:rStyle w:val="1-Char"/>
          <w:rtl/>
        </w:rPr>
        <w:t>شدت ضربات، دنده‌هایش شکست و مرد</w:t>
      </w:r>
      <w:r w:rsidRPr="0062224F">
        <w:rPr>
          <w:rStyle w:val="1-Char"/>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را ابن ابی الحدید نوشته است. گویا</w:t>
      </w:r>
      <w:r w:rsidR="00AF2F4A">
        <w:rPr>
          <w:rStyle w:val="1-Char"/>
          <w:rtl/>
        </w:rPr>
        <w:t xml:space="preserve"> این‌ها </w:t>
      </w:r>
      <w:r w:rsidRPr="0062224F">
        <w:rPr>
          <w:rStyle w:val="1-Char"/>
          <w:rtl/>
        </w:rPr>
        <w:t>قرآن موجود را هم قبول ندارند</w:t>
      </w:r>
      <w:r w:rsidR="00600B5B" w:rsidRPr="0062224F">
        <w:rPr>
          <w:rStyle w:val="1-Char"/>
          <w:rtl/>
        </w:rPr>
        <w:t>.</w:t>
      </w:r>
      <w:r w:rsidRPr="0062224F">
        <w:rPr>
          <w:rStyle w:val="1-Char"/>
          <w:rtl/>
        </w:rPr>
        <w:t xml:space="preserve"> بعد این داستان را برای ایجاد شبهه</w:t>
      </w:r>
      <w:r w:rsidR="001E5D31" w:rsidRPr="0062224F">
        <w:rPr>
          <w:rStyle w:val="1-Char"/>
          <w:rtl/>
        </w:rPr>
        <w:t xml:space="preserve"> می‌</w:t>
      </w:r>
      <w:r w:rsidRPr="0062224F">
        <w:rPr>
          <w:rStyle w:val="1-Char"/>
          <w:rtl/>
        </w:rPr>
        <w:t>آورند که عثمان قرآن ابن مسعود را سوزاند و او اعتراض کرد! مثل</w:t>
      </w:r>
      <w:r w:rsidR="00800FBC">
        <w:rPr>
          <w:rStyle w:val="1-Char"/>
          <w:rtl/>
        </w:rPr>
        <w:t xml:space="preserve"> اینکه </w:t>
      </w:r>
      <w:r w:rsidRPr="0062224F">
        <w:rPr>
          <w:rStyle w:val="1-Char"/>
          <w:rtl/>
        </w:rPr>
        <w:t>آن قرآنی دیگر بود</w:t>
      </w:r>
      <w:r w:rsidR="00600B5B" w:rsidRPr="0062224F">
        <w:rPr>
          <w:rStyle w:val="1-Char"/>
          <w:rtl/>
        </w:rPr>
        <w:t>...</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در ضمن، بگو: ببینم این ابن مسعود چرا</w:t>
      </w:r>
      <w:r w:rsidR="00CE596A">
        <w:rPr>
          <w:rStyle w:val="1-Char"/>
          <w:rtl/>
        </w:rPr>
        <w:t xml:space="preserve"> حدیث‌های </w:t>
      </w:r>
      <w:r w:rsidRPr="0062224F">
        <w:rPr>
          <w:rStyle w:val="1-Char"/>
          <w:rtl/>
        </w:rPr>
        <w:t>رسول را پنهان کرده بود و حدیثهایی را که در مذمت عثمان بود، نگفت تا وقتی که عثمان به او آزار رساند، بعد گفت!!</w:t>
      </w:r>
      <w:r w:rsidRPr="0062224F">
        <w:rPr>
          <w:rStyle w:val="1-Char"/>
          <w:rFonts w:hint="cs"/>
          <w:rtl/>
        </w:rPr>
        <w:t>.</w:t>
      </w:r>
    </w:p>
    <w:p w:rsidR="00710A77" w:rsidRPr="0062224F" w:rsidRDefault="00710A77" w:rsidP="004B3777">
      <w:pPr>
        <w:ind w:firstLine="284"/>
        <w:jc w:val="both"/>
        <w:rPr>
          <w:rStyle w:val="1-Char"/>
          <w:rtl/>
        </w:rPr>
      </w:pPr>
      <w:r w:rsidRPr="0062224F">
        <w:rPr>
          <w:rStyle w:val="1-Char"/>
          <w:rtl/>
        </w:rPr>
        <w:t>چرا این آدم را که</w:t>
      </w:r>
      <w:r w:rsidR="00CE596A">
        <w:rPr>
          <w:rStyle w:val="1-Char"/>
          <w:rtl/>
        </w:rPr>
        <w:t xml:space="preserve"> حدیث‌های </w:t>
      </w:r>
      <w:r w:rsidRPr="0062224F">
        <w:rPr>
          <w:rStyle w:val="1-Char"/>
          <w:rtl/>
        </w:rPr>
        <w:t>رسول را پنهان کرده است، دوست دارید</w:t>
      </w:r>
      <w:r w:rsidR="00DE4714" w:rsidRPr="0062224F">
        <w:rPr>
          <w:rStyle w:val="1-Char"/>
          <w:rtl/>
        </w:rPr>
        <w:t>؟</w:t>
      </w:r>
      <w:r w:rsidRPr="0062224F">
        <w:rPr>
          <w:rStyle w:val="1-Char"/>
          <w:rtl/>
        </w:rPr>
        <w:t xml:space="preserve"> این سخنان برای شیعیانی خوب است که عقل خود را به کار نمی</w:t>
      </w:r>
      <w:r w:rsidR="004B3777" w:rsidRPr="0062224F">
        <w:rPr>
          <w:rStyle w:val="1-Char"/>
          <w:rFonts w:hint="cs"/>
          <w:rtl/>
        </w:rPr>
        <w:t>‌</w:t>
      </w:r>
      <w:r w:rsidRPr="0062224F">
        <w:rPr>
          <w:rStyle w:val="1-Char"/>
          <w:rtl/>
        </w:rPr>
        <w:t>برند و مقلّدند و تضاد در</w:t>
      </w:r>
      <w:r w:rsidR="0086395E">
        <w:rPr>
          <w:rStyle w:val="1-Char"/>
          <w:rtl/>
        </w:rPr>
        <w:t xml:space="preserve"> حرف‌ها</w:t>
      </w:r>
      <w:r w:rsidR="00C3111C">
        <w:rPr>
          <w:rStyle w:val="1-Char"/>
          <w:rtl/>
        </w:rPr>
        <w:t xml:space="preserve">ی </w:t>
      </w:r>
      <w:r w:rsidRPr="0062224F">
        <w:rPr>
          <w:rStyle w:val="1-Char"/>
          <w:rtl/>
        </w:rPr>
        <w:t>شما را</w:t>
      </w:r>
      <w:r w:rsidR="002D3D2D" w:rsidRPr="0062224F">
        <w:rPr>
          <w:rStyle w:val="1-Char"/>
          <w:rtl/>
        </w:rPr>
        <w:t xml:space="preserve"> نمی‌</w:t>
      </w:r>
      <w:r w:rsidRPr="0062224F">
        <w:rPr>
          <w:rStyle w:val="1-Char"/>
          <w:rtl/>
        </w:rPr>
        <w:t xml:space="preserve">بینید. </w:t>
      </w:r>
    </w:p>
    <w:p w:rsidR="00710A77" w:rsidRPr="001E5D31" w:rsidRDefault="00710A77" w:rsidP="00C46EDF">
      <w:pPr>
        <w:pStyle w:val="3-"/>
        <w:rPr>
          <w:rtl/>
        </w:rPr>
      </w:pPr>
      <w:bookmarkStart w:id="716" w:name="_Toc194375452"/>
      <w:bookmarkStart w:id="717" w:name="_Toc212295189"/>
      <w:bookmarkStart w:id="718" w:name="_Toc433464637"/>
      <w:r w:rsidRPr="001E5D31">
        <w:rPr>
          <w:rFonts w:hint="cs"/>
          <w:rtl/>
        </w:rPr>
        <w:t>ادعای 176</w:t>
      </w:r>
      <w:r w:rsidR="00116CC5">
        <w:rPr>
          <w:rFonts w:hint="cs"/>
          <w:rtl/>
        </w:rPr>
        <w:t>-</w:t>
      </w:r>
      <w:r w:rsidRPr="001E5D31">
        <w:rPr>
          <w:rFonts w:hint="cs"/>
          <w:rtl/>
        </w:rPr>
        <w:t xml:space="preserve"> </w:t>
      </w:r>
      <w:r w:rsidRPr="001E5D31">
        <w:rPr>
          <w:rtl/>
        </w:rPr>
        <w:t>مضرب شدن عمّار به امر عثمان</w:t>
      </w:r>
      <w:bookmarkEnd w:id="716"/>
      <w:bookmarkEnd w:id="717"/>
      <w:bookmarkEnd w:id="718"/>
    </w:p>
    <w:p w:rsidR="00710A77" w:rsidRPr="0062224F" w:rsidRDefault="00710A77" w:rsidP="00710A77">
      <w:pPr>
        <w:ind w:firstLine="284"/>
        <w:jc w:val="both"/>
        <w:rPr>
          <w:rStyle w:val="1-Char"/>
          <w:rtl/>
        </w:rPr>
      </w:pPr>
      <w:r w:rsidRPr="0062224F">
        <w:rPr>
          <w:rStyle w:val="1-Char"/>
          <w:rtl/>
        </w:rPr>
        <w:t>بیایید، بخوانیم</w:t>
      </w:r>
      <w:r w:rsidR="008858A6" w:rsidRPr="0062224F">
        <w:rPr>
          <w:rStyle w:val="1-Char"/>
          <w:rtl/>
        </w:rPr>
        <w:t>:</w:t>
      </w:r>
    </w:p>
    <w:p w:rsidR="00710A77" w:rsidRPr="0062224F" w:rsidRDefault="00710A77" w:rsidP="004B3777">
      <w:pPr>
        <w:ind w:firstLine="284"/>
        <w:jc w:val="both"/>
        <w:rPr>
          <w:rStyle w:val="1-Char"/>
          <w:rtl/>
        </w:rPr>
      </w:pPr>
      <w:r w:rsidRPr="0062224F">
        <w:rPr>
          <w:rStyle w:val="1-Char"/>
          <w:rtl/>
        </w:rPr>
        <w:t>شرح مبسوط این قضایا در کتب معتبر علمای خودتان ثبت است. ابن ابی الحدید در «شرح نهج البلاغه» و مسعودی در مروج الذهب</w:t>
      </w:r>
      <w:r w:rsidR="004B3777" w:rsidRPr="00CE6E7F">
        <w:rPr>
          <w:rStyle w:val="1-Char"/>
          <w:rFonts w:hint="cs"/>
          <w:vertAlign w:val="superscript"/>
          <w:rtl/>
        </w:rPr>
        <w:t>(</w:t>
      </w:r>
      <w:r w:rsidR="004B3777" w:rsidRPr="008C6EBC">
        <w:rPr>
          <w:rStyle w:val="1-Char"/>
          <w:vertAlign w:val="superscript"/>
          <w:rtl/>
        </w:rPr>
        <w:footnoteReference w:id="208"/>
      </w:r>
      <w:r w:rsidR="004B3777" w:rsidRPr="00CE6E7F">
        <w:rPr>
          <w:rStyle w:val="1-Char"/>
          <w:rFonts w:hint="cs"/>
          <w:vertAlign w:val="superscript"/>
          <w:rtl/>
        </w:rPr>
        <w:t>)</w:t>
      </w:r>
      <w:r w:rsidRPr="0062224F">
        <w:rPr>
          <w:rStyle w:val="1-Char"/>
          <w:rtl/>
        </w:rPr>
        <w:t xml:space="preserve"> ضمن مطاعنی که به عثمان وارد گردید، اشاره</w:t>
      </w:r>
      <w:r w:rsidR="00100CD0">
        <w:rPr>
          <w:rStyle w:val="1-Char"/>
          <w:rtl/>
        </w:rPr>
        <w:t xml:space="preserve"> می‌کند</w:t>
      </w:r>
      <w:r w:rsidRPr="0062224F">
        <w:rPr>
          <w:rStyle w:val="1-Char"/>
          <w:rtl/>
        </w:rPr>
        <w:t xml:space="preserve"> که علت انصراف قبیلۀ هزیل و بنی مخزم از عثمان، عملیات او با عبدالله بن مسعود و عمار یاسر بود و صدماتی که بر</w:t>
      </w:r>
      <w:r w:rsidR="00F0383B">
        <w:rPr>
          <w:rStyle w:val="1-Char"/>
          <w:rtl/>
        </w:rPr>
        <w:t xml:space="preserve"> آن‌ها </w:t>
      </w:r>
      <w:r w:rsidRPr="0062224F">
        <w:rPr>
          <w:rStyle w:val="1-Char"/>
          <w:rtl/>
        </w:rPr>
        <w:t>وارد کردند. اینک قضاوت با آقایان با انصاف است تا پی به رقت قلب و دل رحمی او ببرند</w:t>
      </w:r>
      <w:r w:rsidR="00600B5B" w:rsidRPr="0062224F">
        <w:rPr>
          <w:rStyle w:val="1-Char"/>
          <w:rtl/>
        </w:rPr>
        <w:t>.</w:t>
      </w:r>
      <w:r w:rsidRPr="0062224F">
        <w:rPr>
          <w:rStyle w:val="1-Char"/>
          <w:rtl/>
        </w:rPr>
        <w:t>..</w:t>
      </w:r>
      <w:r w:rsidR="004B3777" w:rsidRPr="00CE6E7F">
        <w:rPr>
          <w:rStyle w:val="1-Char"/>
          <w:rFonts w:hint="cs"/>
          <w:vertAlign w:val="superscript"/>
          <w:rtl/>
        </w:rPr>
        <w:t>(</w:t>
      </w:r>
      <w:r w:rsidR="004B3777" w:rsidRPr="008C6EBC">
        <w:rPr>
          <w:rStyle w:val="1-Char"/>
          <w:vertAlign w:val="superscript"/>
          <w:rtl/>
        </w:rPr>
        <w:footnoteReference w:id="209"/>
      </w:r>
      <w:r w:rsidR="004B3777"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گفتم که راوی ابن ابی الحدید است.</w:t>
      </w:r>
      <w:r w:rsidR="00AF2F4A">
        <w:rPr>
          <w:rStyle w:val="1-Char"/>
          <w:rtl/>
        </w:rPr>
        <w:t xml:space="preserve"> این‌ها </w:t>
      </w:r>
      <w:r w:rsidRPr="0062224F">
        <w:rPr>
          <w:rStyle w:val="1-Char"/>
          <w:rtl/>
        </w:rPr>
        <w:t>همه دروغ است.</w:t>
      </w:r>
    </w:p>
    <w:p w:rsidR="00710A77" w:rsidRPr="001E5D31" w:rsidRDefault="00710A77" w:rsidP="00C46EDF">
      <w:pPr>
        <w:pStyle w:val="3-"/>
        <w:rPr>
          <w:rtl/>
        </w:rPr>
      </w:pPr>
      <w:bookmarkStart w:id="719" w:name="_Toc194375453"/>
      <w:bookmarkStart w:id="720" w:name="_Toc212295190"/>
      <w:bookmarkStart w:id="721" w:name="_Toc433464638"/>
      <w:r w:rsidRPr="001E5D31">
        <w:rPr>
          <w:rFonts w:hint="cs"/>
          <w:rtl/>
        </w:rPr>
        <w:t>ادعای 177</w:t>
      </w:r>
      <w:r w:rsidR="00116CC5">
        <w:rPr>
          <w:rFonts w:hint="cs"/>
          <w:rtl/>
        </w:rPr>
        <w:t>-</w:t>
      </w:r>
      <w:r w:rsidRPr="001E5D31">
        <w:rPr>
          <w:rFonts w:hint="cs"/>
          <w:rtl/>
        </w:rPr>
        <w:t xml:space="preserve"> </w:t>
      </w:r>
      <w:r w:rsidRPr="001E5D31">
        <w:rPr>
          <w:rtl/>
        </w:rPr>
        <w:t>اذیت و تبعید نمودن ابوذر</w:t>
      </w:r>
      <w:r w:rsidR="002D3D2D">
        <w:rPr>
          <w:rtl/>
        </w:rPr>
        <w:t xml:space="preserve"> </w:t>
      </w:r>
      <w:r w:rsidRPr="001E5D31">
        <w:rPr>
          <w:rtl/>
        </w:rPr>
        <w:t>و وفات او در صحرای</w:t>
      </w:r>
      <w:r w:rsidRPr="001E5D31">
        <w:rPr>
          <w:rFonts w:cs="Tahoma"/>
          <w:color w:val="FF0000"/>
          <w:rtl/>
        </w:rPr>
        <w:t xml:space="preserve"> </w:t>
      </w:r>
      <w:r w:rsidRPr="001E5D31">
        <w:rPr>
          <w:rtl/>
        </w:rPr>
        <w:t>ربذه</w:t>
      </w:r>
      <w:bookmarkEnd w:id="719"/>
      <w:bookmarkEnd w:id="720"/>
      <w:bookmarkEnd w:id="721"/>
    </w:p>
    <w:p w:rsidR="00710A77" w:rsidRPr="0062224F" w:rsidRDefault="00710A77" w:rsidP="004B3777">
      <w:pPr>
        <w:ind w:firstLine="284"/>
        <w:jc w:val="both"/>
        <w:rPr>
          <w:rStyle w:val="1-Char"/>
          <w:rtl/>
        </w:rPr>
      </w:pPr>
      <w:r w:rsidRPr="0062224F">
        <w:rPr>
          <w:rStyle w:val="1-Char"/>
          <w:rtl/>
        </w:rPr>
        <w:t>این هم حتماً از فرموده‌های ابن ابی الحدید است. بله هست؛ ابن ابی الحدید و مسعودی و یعقوبی</w:t>
      </w:r>
      <w:r w:rsidR="00600B5B" w:rsidRPr="0062224F">
        <w:rPr>
          <w:rStyle w:val="1-Char"/>
          <w:rtl/>
        </w:rPr>
        <w:t>.</w:t>
      </w:r>
      <w:r w:rsidRPr="0062224F">
        <w:rPr>
          <w:rStyle w:val="1-Char"/>
          <w:rtl/>
        </w:rPr>
        <w:t>..</w:t>
      </w:r>
      <w:r w:rsidR="004B3777" w:rsidRPr="00CE6E7F">
        <w:rPr>
          <w:rStyle w:val="1-Char"/>
          <w:rFonts w:hint="cs"/>
          <w:vertAlign w:val="superscript"/>
          <w:rtl/>
        </w:rPr>
        <w:t>(</w:t>
      </w:r>
      <w:r w:rsidR="004B3777" w:rsidRPr="008C6EBC">
        <w:rPr>
          <w:rStyle w:val="1-Char"/>
          <w:vertAlign w:val="superscript"/>
          <w:rtl/>
        </w:rPr>
        <w:footnoteReference w:id="210"/>
      </w:r>
      <w:r w:rsidR="004B3777"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البته بین ابوذر و عثمان اختلافی رخ داد که در آن ابوذر برحق نبود، سخن ابوذر این بود که هیچ کس حق ندارد بیش از نیاز خود طلا و نقره پس انداز کند؛ حتی اگر زکاتش را داده باشد. بدیهی است که این سخن درستی نبود و ابوذر خود به ربذه رفت و تبعید نشد.</w:t>
      </w:r>
    </w:p>
    <w:p w:rsidR="00710A77" w:rsidRPr="001E5D31" w:rsidRDefault="00710A77" w:rsidP="00C46EDF">
      <w:pPr>
        <w:pStyle w:val="3-"/>
        <w:rPr>
          <w:rtl/>
        </w:rPr>
      </w:pPr>
      <w:bookmarkStart w:id="722" w:name="_Toc194375454"/>
      <w:bookmarkStart w:id="723" w:name="_Toc212295191"/>
      <w:bookmarkStart w:id="724" w:name="_Toc433464639"/>
      <w:r w:rsidRPr="001E5D31">
        <w:rPr>
          <w:rFonts w:hint="cs"/>
          <w:rtl/>
        </w:rPr>
        <w:t>ادعای 178</w:t>
      </w:r>
      <w:r w:rsidR="00116CC5">
        <w:rPr>
          <w:rFonts w:hint="cs"/>
          <w:rtl/>
        </w:rPr>
        <w:t>-</w:t>
      </w:r>
      <w:r w:rsidRPr="001E5D31">
        <w:rPr>
          <w:rtl/>
        </w:rPr>
        <w:t xml:space="preserve"> پیامبر چهار صحابی را بسیار دوست</w:t>
      </w:r>
      <w:r w:rsidR="001E5D31">
        <w:rPr>
          <w:rtl/>
        </w:rPr>
        <w:t xml:space="preserve"> می‌</w:t>
      </w:r>
      <w:r w:rsidRPr="001E5D31">
        <w:rPr>
          <w:rtl/>
        </w:rPr>
        <w:t>داشت:</w:t>
      </w:r>
      <w:r w:rsidRPr="001E5D31">
        <w:rPr>
          <w:rFonts w:cs="Tahoma"/>
          <w:color w:val="FF0000"/>
          <w:rtl/>
        </w:rPr>
        <w:t xml:space="preserve"> </w:t>
      </w:r>
      <w:r w:rsidRPr="001E5D31">
        <w:rPr>
          <w:rtl/>
        </w:rPr>
        <w:t>علی، ابوذر، مقداد و سلمان</w:t>
      </w:r>
      <w:bookmarkEnd w:id="722"/>
      <w:bookmarkEnd w:id="723"/>
      <w:bookmarkEnd w:id="724"/>
    </w:p>
    <w:p w:rsidR="00710A77" w:rsidRPr="0062224F" w:rsidRDefault="00783174" w:rsidP="00710A77">
      <w:pPr>
        <w:ind w:firstLine="284"/>
        <w:jc w:val="both"/>
        <w:rPr>
          <w:rStyle w:val="1-Char"/>
          <w:rtl/>
        </w:rPr>
      </w:pPr>
      <w:r>
        <w:rPr>
          <w:rStyle w:val="1-Char"/>
          <w:rtl/>
        </w:rPr>
        <w:t>می‌گوید</w:t>
      </w:r>
      <w:r w:rsidR="00710A77" w:rsidRPr="0062224F">
        <w:rPr>
          <w:rStyle w:val="1-Char"/>
          <w:rtl/>
        </w:rPr>
        <w:t>: رسول الله فرمود: الله به من امر کرده است که با 4 نفر دوست باش: علی، ابوذر، مقداد و سلمان</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این مرد از زبان سنی</w:t>
      </w:r>
      <w:r w:rsidR="001E5D31" w:rsidRPr="0062224F">
        <w:rPr>
          <w:rStyle w:val="1-Char"/>
          <w:rtl/>
        </w:rPr>
        <w:t xml:space="preserve"> می‌</w:t>
      </w:r>
      <w:r w:rsidRPr="0062224F">
        <w:rPr>
          <w:rStyle w:val="1-Char"/>
          <w:rtl/>
        </w:rPr>
        <w:t>نویسد:</w:t>
      </w:r>
    </w:p>
    <w:p w:rsidR="00710A77" w:rsidRPr="0062224F" w:rsidRDefault="00710A77" w:rsidP="00710A77">
      <w:pPr>
        <w:ind w:firstLine="284"/>
        <w:jc w:val="both"/>
        <w:rPr>
          <w:rStyle w:val="1-Char"/>
          <w:rtl/>
        </w:rPr>
      </w:pPr>
      <w:r w:rsidRPr="0062224F">
        <w:rPr>
          <w:rStyle w:val="1-Char"/>
          <w:rtl/>
        </w:rPr>
        <w:t xml:space="preserve">مورخان نوشته‌اند: ابوذر، مرد ناراحتی بود و در شامات به نام علی </w:t>
      </w:r>
      <w:r w:rsidRPr="0059586B">
        <w:rPr>
          <w:rStyle w:val="5-Char"/>
          <w:rtl/>
        </w:rPr>
        <w:t xml:space="preserve">(کرم الله وجهه)، </w:t>
      </w:r>
      <w:r w:rsidRPr="0062224F">
        <w:rPr>
          <w:rStyle w:val="1-Char"/>
          <w:rtl/>
        </w:rPr>
        <w:t>تبلیغات شدیدی</w:t>
      </w:r>
      <w:r w:rsidR="001E5D31" w:rsidRPr="0062224F">
        <w:rPr>
          <w:rStyle w:val="1-Char"/>
          <w:rtl/>
        </w:rPr>
        <w:t xml:space="preserve"> می‌</w:t>
      </w:r>
      <w:r w:rsidRPr="0062224F">
        <w:rPr>
          <w:rStyle w:val="1-Char"/>
          <w:rtl/>
        </w:rPr>
        <w:t>نمود و مردم شامات را متوجه مقام علی نموده بود و</w:t>
      </w:r>
      <w:r w:rsidR="001E1019">
        <w:rPr>
          <w:rStyle w:val="1-Char"/>
          <w:rtl/>
        </w:rPr>
        <w:t xml:space="preserve"> می‌گفت</w:t>
      </w:r>
      <w:r w:rsidRPr="0062224F">
        <w:rPr>
          <w:rStyle w:val="1-Char"/>
          <w:rtl/>
        </w:rPr>
        <w:t xml:space="preserve"> از پیغمبر شنیدم که فرمود: علی، خلیفۀ من است. او دیگران را غاصب و علی را خلیفۀ منصوص معرفی</w:t>
      </w:r>
      <w:r w:rsidR="001E5D31" w:rsidRPr="0062224F">
        <w:rPr>
          <w:rStyle w:val="1-Char"/>
          <w:rtl/>
        </w:rPr>
        <w:t xml:space="preserve"> می‌</w:t>
      </w:r>
      <w:r w:rsidRPr="0062224F">
        <w:rPr>
          <w:rStyle w:val="1-Char"/>
          <w:rtl/>
        </w:rPr>
        <w:t>نمود، لذا عثمان</w:t>
      </w:r>
      <w:r w:rsidR="00A10A21" w:rsidRPr="00A10A21">
        <w:rPr>
          <w:rStyle w:val="1-Char"/>
          <w:rFonts w:cs="CTraditional Arabic" w:hint="cs"/>
          <w:rtl/>
        </w:rPr>
        <w:t>س</w:t>
      </w:r>
      <w:r w:rsidRPr="0062224F">
        <w:rPr>
          <w:rStyle w:val="1-Char"/>
          <w:rFonts w:hint="cs"/>
          <w:rtl/>
        </w:rPr>
        <w:t xml:space="preserve"> </w:t>
      </w:r>
      <w:r w:rsidRPr="0062224F">
        <w:rPr>
          <w:rStyle w:val="1-Char"/>
          <w:rtl/>
        </w:rPr>
        <w:t>برای حفظ جامعه و جلوگیری از فساد، ناگزیر او را از شامات فراخواند</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وقتی یک فردی بخواهد، مردم را بر خلاف صلاح جامعه تحریک کند بر خلیفۀ عصر لازم است که او را از محل انقلاب خارج نماید</w:t>
      </w:r>
      <w:r w:rsidR="00600B5B" w:rsidRPr="0062224F">
        <w:rPr>
          <w:rStyle w:val="1-Char"/>
          <w:rtl/>
        </w:rPr>
        <w:t>.</w:t>
      </w:r>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مرد از زبان سنی به ابوذر توهین</w:t>
      </w:r>
      <w:r w:rsidR="001E5D31" w:rsidRPr="0062224F">
        <w:rPr>
          <w:rStyle w:val="1-Char"/>
          <w:rtl/>
        </w:rPr>
        <w:t xml:space="preserve"> می‌</w:t>
      </w:r>
      <w:r w:rsidRPr="0062224F">
        <w:rPr>
          <w:rStyle w:val="1-Char"/>
          <w:rtl/>
        </w:rPr>
        <w:t>کند؛ در حالی که سنی به صحابه توهین</w:t>
      </w:r>
      <w:r w:rsidR="002D3D2D" w:rsidRPr="0062224F">
        <w:rPr>
          <w:rStyle w:val="1-Char"/>
          <w:rtl/>
        </w:rPr>
        <w:t xml:space="preserve"> نمی‌</w:t>
      </w:r>
      <w:r w:rsidRPr="0062224F">
        <w:rPr>
          <w:rStyle w:val="1-Char"/>
          <w:rtl/>
        </w:rPr>
        <w:t>کند. او از زبان سنی</w:t>
      </w:r>
      <w:r w:rsidR="00B32BA2">
        <w:rPr>
          <w:rStyle w:val="1-Char"/>
          <w:rtl/>
        </w:rPr>
        <w:t xml:space="preserve"> </w:t>
      </w:r>
      <w:r w:rsidR="00783174">
        <w:rPr>
          <w:rStyle w:val="1-Char"/>
          <w:rtl/>
        </w:rPr>
        <w:t>می‌گوید</w:t>
      </w:r>
      <w:r w:rsidRPr="0062224F">
        <w:rPr>
          <w:rStyle w:val="1-Char"/>
          <w:rtl/>
        </w:rPr>
        <w:t xml:space="preserve"> که ابوذر</w:t>
      </w:r>
      <w:r w:rsidR="001E1019">
        <w:rPr>
          <w:rStyle w:val="1-Char"/>
          <w:rtl/>
        </w:rPr>
        <w:t xml:space="preserve"> می‌گفت</w:t>
      </w:r>
      <w:r w:rsidRPr="0062224F">
        <w:rPr>
          <w:rStyle w:val="1-Char"/>
          <w:rtl/>
        </w:rPr>
        <w:t>: عثمان، غاصب خلافت است.</w:t>
      </w:r>
    </w:p>
    <w:p w:rsidR="00710A77" w:rsidRPr="0062224F" w:rsidRDefault="00710A77" w:rsidP="004B3777">
      <w:pPr>
        <w:ind w:firstLine="284"/>
        <w:jc w:val="both"/>
        <w:rPr>
          <w:rStyle w:val="1-Char"/>
          <w:rtl/>
        </w:rPr>
      </w:pPr>
      <w:r w:rsidRPr="0062224F">
        <w:rPr>
          <w:rStyle w:val="1-Char"/>
          <w:rtl/>
        </w:rPr>
        <w:t>باز از زبان سنی</w:t>
      </w:r>
      <w:r w:rsidR="00B32BA2">
        <w:rPr>
          <w:rStyle w:val="1-Char"/>
          <w:rtl/>
        </w:rPr>
        <w:t xml:space="preserve"> </w:t>
      </w:r>
      <w:r w:rsidR="00783174">
        <w:rPr>
          <w:rStyle w:val="1-Char"/>
          <w:rtl/>
        </w:rPr>
        <w:t>می‌گوید</w:t>
      </w:r>
      <w:r w:rsidRPr="0062224F">
        <w:rPr>
          <w:rStyle w:val="1-Char"/>
          <w:rtl/>
        </w:rPr>
        <w:t>:</w:t>
      </w:r>
      <w:r w:rsidRPr="001E5D31">
        <w:rPr>
          <w:b/>
          <w:bCs/>
          <w:rtl/>
        </w:rPr>
        <w:t xml:space="preserve"> </w:t>
      </w:r>
      <w:r w:rsidRPr="0062224F">
        <w:rPr>
          <w:rStyle w:val="1-Char"/>
          <w:rtl/>
        </w:rPr>
        <w:t>از کجا معلوم که ابوذر راست</w:t>
      </w:r>
      <w:r w:rsidR="001E1019">
        <w:rPr>
          <w:rStyle w:val="1-Char"/>
          <w:rtl/>
        </w:rPr>
        <w:t xml:space="preserve"> می‌گفت</w:t>
      </w:r>
      <w:r w:rsidRPr="0062224F">
        <w:rPr>
          <w:rStyle w:val="1-Char"/>
          <w:rtl/>
        </w:rPr>
        <w:t xml:space="preserve"> و حقی را ابراز</w:t>
      </w:r>
      <w:r w:rsidR="001E5D31" w:rsidRPr="0062224F">
        <w:rPr>
          <w:rStyle w:val="1-Char"/>
          <w:rtl/>
        </w:rPr>
        <w:t xml:space="preserve"> می‌</w:t>
      </w:r>
      <w:r w:rsidRPr="0062224F">
        <w:rPr>
          <w:rStyle w:val="1-Char"/>
          <w:rtl/>
        </w:rPr>
        <w:t>داشت و وضع حدیث از قول رسول الله</w:t>
      </w:r>
      <w:r w:rsidR="002D3D2D" w:rsidRPr="0062224F">
        <w:rPr>
          <w:rStyle w:val="1-Char"/>
          <w:rtl/>
        </w:rPr>
        <w:t xml:space="preserve"> نمی‌</w:t>
      </w:r>
      <w:r w:rsidRPr="0062224F">
        <w:rPr>
          <w:rStyle w:val="1-Char"/>
          <w:rtl/>
        </w:rPr>
        <w:t>نمود</w:t>
      </w:r>
      <w:r w:rsidR="00DE4714" w:rsidRPr="0062224F">
        <w:rPr>
          <w:rStyle w:val="1-Char"/>
          <w:rtl/>
        </w:rPr>
        <w:t>؟</w:t>
      </w:r>
      <w:r w:rsidRPr="0062224F">
        <w:rPr>
          <w:rStyle w:val="1-Char"/>
          <w:rtl/>
        </w:rPr>
        <w:t>...</w:t>
      </w:r>
      <w:r w:rsidR="004B3777" w:rsidRPr="00CE6E7F">
        <w:rPr>
          <w:rStyle w:val="1-Char"/>
          <w:rFonts w:hint="cs"/>
          <w:vertAlign w:val="superscript"/>
          <w:rtl/>
        </w:rPr>
        <w:t>(</w:t>
      </w:r>
      <w:r w:rsidR="004B3777" w:rsidRPr="008C6EBC">
        <w:rPr>
          <w:rStyle w:val="1-Char"/>
          <w:vertAlign w:val="superscript"/>
          <w:rtl/>
        </w:rPr>
        <w:footnoteReference w:id="211"/>
      </w:r>
      <w:r w:rsidR="004B3777"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تو که این همه حدیث از اهل سنت آوردی، آیا</w:t>
      </w:r>
      <w:r w:rsidR="00FA03B3">
        <w:rPr>
          <w:rStyle w:val="1-Char"/>
          <w:rtl/>
        </w:rPr>
        <w:t xml:space="preserve"> نمی‌دا</w:t>
      </w:r>
      <w:r w:rsidRPr="0062224F">
        <w:rPr>
          <w:rStyle w:val="1-Char"/>
          <w:rtl/>
        </w:rPr>
        <w:t>نی که اهل سنت صحابه را عادل</w:t>
      </w:r>
      <w:r w:rsidR="007B56C5">
        <w:rPr>
          <w:rStyle w:val="1-Char"/>
          <w:rtl/>
        </w:rPr>
        <w:t xml:space="preserve"> می‌دانند</w:t>
      </w:r>
      <w:r w:rsidR="00456FFB">
        <w:rPr>
          <w:rStyle w:val="1-Char"/>
          <w:rtl/>
        </w:rPr>
        <w:t xml:space="preserve"> و معتقدند که هر</w:t>
      </w:r>
      <w:r w:rsidRPr="0062224F">
        <w:rPr>
          <w:rStyle w:val="1-Char"/>
          <w:rtl/>
        </w:rPr>
        <w:t>گز صحابی از رسول الله خلاف حقیقت نقل قول</w:t>
      </w:r>
      <w:r w:rsidR="002D3D2D" w:rsidRPr="0062224F">
        <w:rPr>
          <w:rStyle w:val="1-Char"/>
          <w:rtl/>
        </w:rPr>
        <w:t xml:space="preserve"> نمی‌</w:t>
      </w:r>
      <w:r w:rsidRPr="0062224F">
        <w:rPr>
          <w:rStyle w:val="1-Char"/>
          <w:rtl/>
        </w:rPr>
        <w:t>کند. پس چگونه ممکن است که سنی بگوید: از کجا معلوم ابوذر به رسول الله دروغ نبسته باشد!</w:t>
      </w:r>
      <w:r w:rsidRPr="0062224F">
        <w:rPr>
          <w:rStyle w:val="1-Char"/>
          <w:rFonts w:hint="cs"/>
          <w:rtl/>
        </w:rPr>
        <w:t>.</w:t>
      </w:r>
    </w:p>
    <w:p w:rsidR="00710A77" w:rsidRPr="0062224F" w:rsidRDefault="00710A77" w:rsidP="004B3777">
      <w:pPr>
        <w:ind w:firstLine="284"/>
        <w:jc w:val="both"/>
        <w:rPr>
          <w:rStyle w:val="1-Char"/>
          <w:rtl/>
        </w:rPr>
      </w:pPr>
      <w:r w:rsidRPr="0062224F">
        <w:rPr>
          <w:rStyle w:val="1-Char"/>
          <w:rtl/>
        </w:rPr>
        <w:t>اگر سنی این حرف را زده است، پس</w:t>
      </w:r>
      <w:r w:rsidR="002D3D2D" w:rsidRPr="0062224F">
        <w:rPr>
          <w:rStyle w:val="1-Char"/>
          <w:rtl/>
        </w:rPr>
        <w:t xml:space="preserve"> </w:t>
      </w:r>
      <w:r w:rsidRPr="0062224F">
        <w:rPr>
          <w:rStyle w:val="1-Char"/>
          <w:rtl/>
        </w:rPr>
        <w:t>دعوایت با او بر سر چیست</w:t>
      </w:r>
      <w:r w:rsidR="00DE4714" w:rsidRPr="0062224F">
        <w:rPr>
          <w:rStyle w:val="1-Char"/>
          <w:rtl/>
        </w:rPr>
        <w:t>؟</w:t>
      </w:r>
      <w:r w:rsidRPr="0062224F">
        <w:rPr>
          <w:rStyle w:val="1-Char"/>
          <w:rtl/>
        </w:rPr>
        <w:t xml:space="preserve"> چرا با او مناظره</w:t>
      </w:r>
      <w:r w:rsidR="001E5D31" w:rsidRPr="0062224F">
        <w:rPr>
          <w:rStyle w:val="1-Char"/>
          <w:rtl/>
        </w:rPr>
        <w:t xml:space="preserve"> می‌</w:t>
      </w:r>
      <w:r w:rsidRPr="0062224F">
        <w:rPr>
          <w:rStyle w:val="1-Char"/>
          <w:rtl/>
        </w:rPr>
        <w:t>کنی؟ پس او هم یک شیعه است که کارش توهین به اصحاب پیامبر است. حالا چه فرقی دارد که ابوذر را بد بگوید یا ابی هریره را؟</w:t>
      </w:r>
      <w:r w:rsidR="00C46EDF" w:rsidRPr="0062224F">
        <w:rPr>
          <w:rStyle w:val="1-Char"/>
          <w:rFonts w:hint="cs"/>
          <w:rtl/>
        </w:rPr>
        <w:t>.</w:t>
      </w:r>
    </w:p>
    <w:p w:rsidR="00710A77" w:rsidRPr="0062224F" w:rsidRDefault="00710A77" w:rsidP="00C46EDF">
      <w:pPr>
        <w:ind w:firstLine="284"/>
        <w:jc w:val="both"/>
        <w:rPr>
          <w:rStyle w:val="1-Char"/>
          <w:rtl/>
        </w:rPr>
      </w:pPr>
      <w:bookmarkStart w:id="725" w:name="_Toc194375455"/>
      <w:r w:rsidRPr="0062224F">
        <w:rPr>
          <w:rStyle w:val="1-Char"/>
          <w:rtl/>
        </w:rPr>
        <w:t>اخراج ابوذر به اجبار به ربذه</w:t>
      </w:r>
      <w:r w:rsidRPr="0062224F">
        <w:rPr>
          <w:rStyle w:val="1-Char"/>
          <w:rtl/>
        </w:rPr>
        <w:tab/>
        <w:t xml:space="preserve"> توسط عثمان</w:t>
      </w:r>
      <w:bookmarkEnd w:id="725"/>
      <w:r w:rsidRPr="0062224F">
        <w:rPr>
          <w:rStyle w:val="1-Char"/>
          <w:rtl/>
        </w:rPr>
        <w:t>آن سنی دست پروردۀ داعی شیاد گفته است که ابوذر به میل خود به ربذه رفت که البته درست است.</w:t>
      </w:r>
      <w:r w:rsidR="002D3D2D" w:rsidRPr="0062224F">
        <w:rPr>
          <w:rStyle w:val="1-Char"/>
          <w:rtl/>
        </w:rPr>
        <w:t xml:space="preserve"> </w:t>
      </w:r>
      <w:r w:rsidRPr="0062224F">
        <w:rPr>
          <w:rStyle w:val="1-Char"/>
          <w:rtl/>
        </w:rPr>
        <w:t>و بعد داعی، حدیثی از ابن ابی الحدید نقل کرده است و از زبان ابوذر به رسول الله تهمت زده است که روزی در مسجد خوابم برده بود، آن حضرت تشریف آورد و با پا به من زد که چرا در مسجد خوابیده ام؟ عرض کردم:</w:t>
      </w:r>
      <w:r w:rsidR="00686EC4" w:rsidRPr="0062224F">
        <w:rPr>
          <w:rStyle w:val="1-Char"/>
          <w:rtl/>
        </w:rPr>
        <w:t xml:space="preserve"> بی‌</w:t>
      </w:r>
      <w:r w:rsidRPr="0062224F">
        <w:rPr>
          <w:rStyle w:val="1-Char"/>
          <w:rtl/>
        </w:rPr>
        <w:t xml:space="preserve">اختیار خوابم برد. </w:t>
      </w:r>
    </w:p>
    <w:p w:rsidR="00710A77" w:rsidRPr="0062224F" w:rsidRDefault="00710A77" w:rsidP="00710A77">
      <w:pPr>
        <w:ind w:firstLine="284"/>
        <w:jc w:val="both"/>
        <w:rPr>
          <w:rStyle w:val="1-Char"/>
          <w:rtl/>
        </w:rPr>
      </w:pPr>
      <w:r w:rsidRPr="0062224F">
        <w:rPr>
          <w:rStyle w:val="1-Char"/>
          <w:rtl/>
        </w:rPr>
        <w:t>آنگاه فرمود: وقتی تو را از مدینه اخراج نمایند، چه خواهی کرد؟ عرض کردم: به سرزمین مقدس شام</w:t>
      </w:r>
      <w:r w:rsidR="001E5D31" w:rsidRPr="0062224F">
        <w:rPr>
          <w:rStyle w:val="1-Char"/>
          <w:rtl/>
        </w:rPr>
        <w:t xml:space="preserve"> می‌</w:t>
      </w:r>
      <w:r w:rsidRPr="0062224F">
        <w:rPr>
          <w:rStyle w:val="1-Char"/>
          <w:rtl/>
        </w:rPr>
        <w:t>روم. فرمود: وقتی از آن جا هم اخراجت کنند، چه خواهی کرد؟ عرض کردم: برمی گردم به مسجد.</w:t>
      </w:r>
    </w:p>
    <w:p w:rsidR="00710A77" w:rsidRPr="0062224F" w:rsidRDefault="00710A77" w:rsidP="00710A77">
      <w:pPr>
        <w:ind w:firstLine="284"/>
        <w:jc w:val="both"/>
        <w:rPr>
          <w:rStyle w:val="1-Char"/>
          <w:rtl/>
        </w:rPr>
      </w:pPr>
      <w:r w:rsidRPr="0062224F">
        <w:rPr>
          <w:rStyle w:val="1-Char"/>
          <w:rtl/>
        </w:rPr>
        <w:t>فرمود: وقتی از این جا هم اخراج شوی، چه خواهی کرد؟ عرض کردم: شمشیر</w:t>
      </w:r>
      <w:r w:rsidR="001E5D31" w:rsidRPr="0062224F">
        <w:rPr>
          <w:rStyle w:val="1-Char"/>
          <w:rtl/>
        </w:rPr>
        <w:t xml:space="preserve"> می‌</w:t>
      </w:r>
      <w:r w:rsidRPr="0062224F">
        <w:rPr>
          <w:rStyle w:val="1-Char"/>
          <w:rtl/>
        </w:rPr>
        <w:t>کشم و جنگ</w:t>
      </w:r>
      <w:r w:rsidR="00C30663">
        <w:rPr>
          <w:rStyle w:val="1-Char"/>
          <w:rtl/>
        </w:rPr>
        <w:t xml:space="preserve"> می‌کنم</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فرمود: آیا دلالت بکنم تو را به چیزی که خیر تو در آن باشد؟ عرض کردم: بلی</w:t>
      </w:r>
      <w:r w:rsidR="00600B5B" w:rsidRPr="0062224F">
        <w:rPr>
          <w:rStyle w:val="1-Char"/>
          <w:rtl/>
        </w:rPr>
        <w:t>.</w:t>
      </w:r>
      <w:r w:rsidRPr="0062224F">
        <w:rPr>
          <w:rStyle w:val="1-Char"/>
          <w:rtl/>
        </w:rPr>
        <w:t xml:space="preserve"> فرمود: </w:t>
      </w:r>
      <w:r w:rsidRPr="0059586B">
        <w:rPr>
          <w:rStyle w:val="5-Char"/>
          <w:rtl/>
        </w:rPr>
        <w:t>«انسق معهم ح</w:t>
      </w:r>
      <w:r w:rsidRPr="0059586B">
        <w:rPr>
          <w:rStyle w:val="5-Char"/>
          <w:rFonts w:hint="cs"/>
          <w:rtl/>
        </w:rPr>
        <w:t>ي</w:t>
      </w:r>
      <w:r w:rsidRPr="0059586B">
        <w:rPr>
          <w:rStyle w:val="5-Char"/>
          <w:rtl/>
        </w:rPr>
        <w:t>ث ساقو</w:t>
      </w:r>
      <w:r w:rsidRPr="0059586B">
        <w:rPr>
          <w:rStyle w:val="5-Char"/>
          <w:rFonts w:hint="cs"/>
          <w:rtl/>
        </w:rPr>
        <w:t>ك</w:t>
      </w:r>
      <w:r w:rsidR="00223BBD">
        <w:rPr>
          <w:rStyle w:val="5-Char"/>
          <w:rtl/>
        </w:rPr>
        <w:t xml:space="preserve"> وتسمع و</w:t>
      </w:r>
      <w:r w:rsidRPr="0059586B">
        <w:rPr>
          <w:rStyle w:val="5-Char"/>
          <w:rtl/>
        </w:rPr>
        <w:t>تط</w:t>
      </w:r>
      <w:r w:rsidRPr="0059586B">
        <w:rPr>
          <w:rStyle w:val="5-Char"/>
          <w:rFonts w:hint="cs"/>
          <w:rtl/>
        </w:rPr>
        <w:t>ي</w:t>
      </w:r>
      <w:r w:rsidRPr="0059586B">
        <w:rPr>
          <w:rStyle w:val="5-Char"/>
          <w:rtl/>
        </w:rPr>
        <w:t>ع»</w:t>
      </w:r>
      <w:r w:rsidRPr="0062224F">
        <w:rPr>
          <w:rStyle w:val="1-Char"/>
          <w:rtl/>
        </w:rPr>
        <w:t xml:space="preserve"> یعنی، هرچه</w:t>
      </w:r>
      <w:r w:rsidR="001E5D31" w:rsidRPr="0062224F">
        <w:rPr>
          <w:rStyle w:val="1-Char"/>
          <w:rtl/>
        </w:rPr>
        <w:t xml:space="preserve"> می‌</w:t>
      </w:r>
      <w:r w:rsidRPr="0062224F">
        <w:rPr>
          <w:rStyle w:val="1-Char"/>
          <w:rtl/>
        </w:rPr>
        <w:t>کند، قبول کن و بشنو و اطاعت کن.</w:t>
      </w:r>
    </w:p>
    <w:p w:rsidR="00710A77" w:rsidRPr="0062224F" w:rsidRDefault="00710A77" w:rsidP="004B3777">
      <w:pPr>
        <w:ind w:firstLine="284"/>
        <w:jc w:val="both"/>
        <w:rPr>
          <w:rStyle w:val="1-Char"/>
          <w:rtl/>
        </w:rPr>
      </w:pPr>
      <w:r w:rsidRPr="0062224F">
        <w:rPr>
          <w:rStyle w:val="1-Char"/>
          <w:rtl/>
        </w:rPr>
        <w:t xml:space="preserve">پس شنیدم و اطاعت نمودم. آنگاه گفت: </w:t>
      </w:r>
      <w:r w:rsidR="00223BBD">
        <w:rPr>
          <w:rStyle w:val="5-Char"/>
          <w:rtl/>
        </w:rPr>
        <w:t>«و</w:t>
      </w:r>
      <w:r w:rsidRPr="0059586B">
        <w:rPr>
          <w:rStyle w:val="5-Char"/>
          <w:rtl/>
        </w:rPr>
        <w:t>الله ل</w:t>
      </w:r>
      <w:r w:rsidRPr="0059586B">
        <w:rPr>
          <w:rStyle w:val="5-Char"/>
          <w:rFonts w:hint="cs"/>
          <w:rtl/>
        </w:rPr>
        <w:t>ي</w:t>
      </w:r>
      <w:r w:rsidRPr="0059586B">
        <w:rPr>
          <w:rStyle w:val="5-Char"/>
          <w:rtl/>
        </w:rPr>
        <w:t>لق</w:t>
      </w:r>
      <w:r w:rsidRPr="0059586B">
        <w:rPr>
          <w:rStyle w:val="5-Char"/>
          <w:rFonts w:hint="cs"/>
          <w:rtl/>
        </w:rPr>
        <w:t>ي</w:t>
      </w:r>
      <w:r w:rsidRPr="0059586B">
        <w:rPr>
          <w:rStyle w:val="5-Char"/>
          <w:rtl/>
        </w:rPr>
        <w:t xml:space="preserve">ن </w:t>
      </w:r>
      <w:r w:rsidR="00223BBD">
        <w:rPr>
          <w:rStyle w:val="5-Char"/>
          <w:rtl/>
        </w:rPr>
        <w:t>الله عثمان و</w:t>
      </w:r>
      <w:r w:rsidRPr="0059586B">
        <w:rPr>
          <w:rStyle w:val="5-Char"/>
          <w:rtl/>
        </w:rPr>
        <w:t>هو آثم ف</w:t>
      </w:r>
      <w:r w:rsidR="004B3777" w:rsidRPr="0059586B">
        <w:rPr>
          <w:rStyle w:val="5-Char"/>
          <w:rFonts w:hint="cs"/>
          <w:rtl/>
        </w:rPr>
        <w:t>ي</w:t>
      </w:r>
      <w:r w:rsidRPr="0059586B">
        <w:rPr>
          <w:rStyle w:val="5-Char"/>
          <w:rtl/>
        </w:rPr>
        <w:t xml:space="preserve"> جنبی»</w:t>
      </w:r>
      <w:r w:rsidR="004B3777" w:rsidRPr="0062224F">
        <w:rPr>
          <w:rStyle w:val="1-Char"/>
          <w:rFonts w:hint="cs"/>
          <w:rtl/>
        </w:rPr>
        <w:t xml:space="preserve">، </w:t>
      </w:r>
      <w:r w:rsidRPr="0062224F">
        <w:rPr>
          <w:rStyle w:val="1-Char"/>
          <w:rtl/>
        </w:rPr>
        <w:t>یعنی، به خدا قسم عثمان خدا را ملاقات</w:t>
      </w:r>
      <w:r w:rsidR="00100CD0">
        <w:rPr>
          <w:rStyle w:val="1-Char"/>
          <w:rtl/>
        </w:rPr>
        <w:t xml:space="preserve"> می‌کند</w:t>
      </w:r>
      <w:r w:rsidRPr="0062224F">
        <w:rPr>
          <w:rStyle w:val="1-Char"/>
          <w:rtl/>
        </w:rPr>
        <w:t xml:space="preserve"> در حالی که گنه کار است در</w:t>
      </w:r>
      <w:r w:rsidR="002D3D2D" w:rsidRPr="0062224F">
        <w:rPr>
          <w:rStyle w:val="1-Char"/>
          <w:rtl/>
        </w:rPr>
        <w:t xml:space="preserve"> </w:t>
      </w:r>
      <w:r w:rsidRPr="0062224F">
        <w:rPr>
          <w:rStyle w:val="1-Char"/>
          <w:rtl/>
        </w:rPr>
        <w:t>حق من...</w:t>
      </w:r>
      <w:r w:rsidR="004B3777" w:rsidRPr="00CE6E7F">
        <w:rPr>
          <w:rStyle w:val="1-Char"/>
          <w:rFonts w:hint="cs"/>
          <w:vertAlign w:val="superscript"/>
          <w:rtl/>
        </w:rPr>
        <w:t>(</w:t>
      </w:r>
      <w:r w:rsidR="004B3777" w:rsidRPr="008C6EBC">
        <w:rPr>
          <w:rStyle w:val="1-Char"/>
          <w:vertAlign w:val="superscript"/>
          <w:rtl/>
        </w:rPr>
        <w:footnoteReference w:id="212"/>
      </w:r>
      <w:r w:rsidR="004B3777" w:rsidRPr="00CE6E7F">
        <w:rPr>
          <w:rStyle w:val="1-Char"/>
          <w:rFonts w:hint="cs"/>
          <w:vertAlign w:val="superscript"/>
          <w:rtl/>
        </w:rPr>
        <w:t>)</w:t>
      </w:r>
      <w:r w:rsidRPr="0062224F">
        <w:rPr>
          <w:rStyle w:val="1-Char"/>
          <w:rFonts w:hint="cs"/>
          <w:rtl/>
        </w:rPr>
        <w:t>.</w:t>
      </w:r>
    </w:p>
    <w:p w:rsidR="00710A77" w:rsidRPr="00193B84" w:rsidRDefault="00BD46A5" w:rsidP="00193B84">
      <w:pPr>
        <w:pStyle w:val="1-"/>
        <w:rPr>
          <w:b/>
          <w:bCs/>
          <w:sz w:val="25"/>
          <w:szCs w:val="25"/>
        </w:rPr>
      </w:pPr>
      <w:r w:rsidRPr="00193B84">
        <w:rPr>
          <w:b/>
          <w:bCs/>
          <w:sz w:val="25"/>
          <w:szCs w:val="25"/>
          <w:rtl/>
        </w:rPr>
        <w:t>جواب ما:</w:t>
      </w:r>
    </w:p>
    <w:p w:rsidR="00710A77" w:rsidRPr="0062224F" w:rsidRDefault="00710A77" w:rsidP="00710A77">
      <w:pPr>
        <w:ind w:firstLine="284"/>
        <w:jc w:val="both"/>
        <w:rPr>
          <w:rStyle w:val="1-Char"/>
          <w:rtl/>
        </w:rPr>
      </w:pPr>
      <w:r w:rsidRPr="0062224F">
        <w:rPr>
          <w:rStyle w:val="1-Char"/>
          <w:rtl/>
        </w:rPr>
        <w:t>اینها،</w:t>
      </w:r>
      <w:r w:rsidR="0086395E">
        <w:rPr>
          <w:rStyle w:val="1-Char"/>
          <w:rtl/>
        </w:rPr>
        <w:t xml:space="preserve"> حرف‌ها</w:t>
      </w:r>
      <w:r w:rsidR="00C3111C">
        <w:rPr>
          <w:rStyle w:val="1-Char"/>
          <w:rtl/>
        </w:rPr>
        <w:t xml:space="preserve">ی </w:t>
      </w:r>
      <w:r w:rsidRPr="0062224F">
        <w:rPr>
          <w:rStyle w:val="1-Char"/>
          <w:rtl/>
        </w:rPr>
        <w:t xml:space="preserve">مفتی است که از ابن ابی الحدید نقل قول کرده است و پشیزی ارزش ندارد. </w:t>
      </w:r>
    </w:p>
    <w:p w:rsidR="00710A77" w:rsidRPr="004B3777" w:rsidRDefault="00710A77" w:rsidP="004B3777">
      <w:pPr>
        <w:pStyle w:val="3-"/>
        <w:rPr>
          <w:rtl/>
        </w:rPr>
      </w:pPr>
      <w:bookmarkStart w:id="726" w:name="_Toc194375456"/>
      <w:bookmarkStart w:id="727" w:name="_Toc212295192"/>
      <w:bookmarkStart w:id="728" w:name="_Toc433464640"/>
      <w:r w:rsidRPr="00223BBD">
        <w:rPr>
          <w:rFonts w:hint="cs"/>
          <w:rtl/>
        </w:rPr>
        <w:t>ادعای 179</w:t>
      </w:r>
      <w:r w:rsidR="00116CC5" w:rsidRPr="00223BBD">
        <w:rPr>
          <w:rFonts w:hint="cs"/>
          <w:rtl/>
        </w:rPr>
        <w:t>-</w:t>
      </w:r>
      <w:r w:rsidRPr="00223BBD">
        <w:rPr>
          <w:rFonts w:hint="cs"/>
          <w:rtl/>
        </w:rPr>
        <w:t xml:space="preserve"> </w:t>
      </w:r>
      <w:r w:rsidRPr="00223BBD">
        <w:rPr>
          <w:rtl/>
        </w:rPr>
        <w:t>رحیم، علی بن ابیطالب بود</w:t>
      </w:r>
      <w:bookmarkEnd w:id="726"/>
      <w:bookmarkEnd w:id="727"/>
      <w:r w:rsidR="00600B5B" w:rsidRPr="00223BBD">
        <w:rPr>
          <w:rtl/>
        </w:rPr>
        <w:t>.</w:t>
      </w:r>
      <w:r w:rsidRPr="00223BBD">
        <w:rPr>
          <w:rtl/>
        </w:rPr>
        <w:t>..</w:t>
      </w:r>
      <w:r w:rsidR="004B3777" w:rsidRPr="00223BBD">
        <w:rPr>
          <w:rFonts w:hint="cs"/>
          <w:bCs w:val="0"/>
          <w:sz w:val="28"/>
          <w:szCs w:val="28"/>
          <w:vertAlign w:val="superscript"/>
          <w:rtl/>
        </w:rPr>
        <w:t>(</w:t>
      </w:r>
      <w:r w:rsidR="004B3777" w:rsidRPr="00223BBD">
        <w:rPr>
          <w:rStyle w:val="FootnoteReference"/>
          <w:bCs w:val="0"/>
          <w:sz w:val="28"/>
          <w:szCs w:val="28"/>
          <w:rtl/>
        </w:rPr>
        <w:footnoteReference w:id="213"/>
      </w:r>
      <w:r w:rsidR="004B3777" w:rsidRPr="00223BBD">
        <w:rPr>
          <w:rFonts w:hint="cs"/>
          <w:bCs w:val="0"/>
          <w:sz w:val="28"/>
          <w:szCs w:val="28"/>
          <w:vertAlign w:val="superscript"/>
          <w:rtl/>
        </w:rPr>
        <w:t>)</w:t>
      </w:r>
      <w:r w:rsidRPr="004B3777">
        <w:rPr>
          <w:rFonts w:hint="cs"/>
          <w:rtl/>
        </w:rPr>
        <w:t>.</w:t>
      </w:r>
      <w:bookmarkEnd w:id="728"/>
    </w:p>
    <w:p w:rsidR="00710A77" w:rsidRPr="0062224F" w:rsidRDefault="00BD46A5" w:rsidP="00710A77">
      <w:pPr>
        <w:ind w:firstLine="284"/>
        <w:jc w:val="both"/>
        <w:rPr>
          <w:rStyle w:val="1-Char"/>
        </w:rPr>
      </w:pPr>
      <w:r w:rsidRPr="00BD46A5">
        <w:rPr>
          <w:rStyle w:val="1-Char"/>
          <w:bCs/>
          <w:szCs w:val="25"/>
          <w:rtl/>
        </w:rPr>
        <w:t>جواب ما:</w:t>
      </w:r>
    </w:p>
    <w:p w:rsidR="00710A77" w:rsidRPr="00833686" w:rsidRDefault="00710A77" w:rsidP="00223BBD">
      <w:pPr>
        <w:ind w:firstLine="284"/>
        <w:jc w:val="both"/>
        <w:rPr>
          <w:rStyle w:val="5-Char"/>
          <w:rtl/>
        </w:rPr>
      </w:pPr>
      <w:r w:rsidRPr="0062224F">
        <w:rPr>
          <w:rStyle w:val="1-Char"/>
          <w:rtl/>
        </w:rPr>
        <w:t>ما قبول داریم که او با مومنان رحیم بود، اما این صفت، خاصّ او نبود. او در این صفت تنها نیست. الله</w:t>
      </w:r>
      <w:r w:rsidR="00B32BA2">
        <w:rPr>
          <w:rStyle w:val="1-Char"/>
          <w:rtl/>
        </w:rPr>
        <w:t xml:space="preserve"> </w:t>
      </w:r>
      <w:r w:rsidR="00783174">
        <w:rPr>
          <w:rStyle w:val="1-Char"/>
          <w:rtl/>
        </w:rPr>
        <w:t>می‌گوید</w:t>
      </w:r>
      <w:r w:rsidRPr="0062224F">
        <w:rPr>
          <w:rStyle w:val="1-Char"/>
          <w:rtl/>
        </w:rPr>
        <w:t>:</w:t>
      </w:r>
      <w:r w:rsidR="00223BBD">
        <w:rPr>
          <w:rStyle w:val="1-Char"/>
          <w:rFonts w:hint="cs"/>
          <w:rtl/>
        </w:rPr>
        <w:t xml:space="preserve"> </w:t>
      </w:r>
      <w:r w:rsidR="00223BBD">
        <w:rPr>
          <w:rStyle w:val="1-Char"/>
          <w:rFonts w:cs="Traditional Arabic"/>
          <w:color w:val="000000"/>
          <w:shd w:val="clear" w:color="auto" w:fill="FFFFFF"/>
          <w:rtl/>
        </w:rPr>
        <w:t>﴿</w:t>
      </w:r>
      <w:r w:rsidR="00223BBD" w:rsidRPr="00321A84">
        <w:rPr>
          <w:rStyle w:val="8-Char"/>
          <w:rtl/>
        </w:rPr>
        <w:t>رُحَمَآءُ بَيۡنَهُمۡ</w:t>
      </w:r>
      <w:r w:rsidR="00223BBD">
        <w:rPr>
          <w:rStyle w:val="1-Char"/>
          <w:rFonts w:cs="Traditional Arabic"/>
          <w:color w:val="000000"/>
          <w:shd w:val="clear" w:color="auto" w:fill="FFFFFF"/>
          <w:rtl/>
        </w:rPr>
        <w:t>﴾</w:t>
      </w:r>
      <w:r w:rsidRPr="0062224F">
        <w:rPr>
          <w:rStyle w:val="1-Char"/>
          <w:rtl/>
        </w:rPr>
        <w:t>.</w:t>
      </w:r>
      <w:r w:rsidR="00783174">
        <w:rPr>
          <w:rStyle w:val="1-Char"/>
          <w:rtl/>
        </w:rPr>
        <w:t xml:space="preserve"> نمی‌گوید</w:t>
      </w:r>
      <w:r w:rsidRPr="0059586B">
        <w:rPr>
          <w:rStyle w:val="5-Char"/>
          <w:rtl/>
        </w:rPr>
        <w:t>: «علی کان رح</w:t>
      </w:r>
      <w:r w:rsidRPr="0059586B">
        <w:rPr>
          <w:rStyle w:val="5-Char"/>
          <w:rFonts w:hint="cs"/>
          <w:rtl/>
        </w:rPr>
        <w:t>ي</w:t>
      </w:r>
      <w:r w:rsidRPr="0059586B">
        <w:rPr>
          <w:rStyle w:val="5-Char"/>
          <w:rtl/>
        </w:rPr>
        <w:t>ما علی المؤمن</w:t>
      </w:r>
      <w:r w:rsidRPr="0059586B">
        <w:rPr>
          <w:rStyle w:val="5-Char"/>
          <w:rFonts w:hint="cs"/>
          <w:rtl/>
        </w:rPr>
        <w:t>ي</w:t>
      </w:r>
      <w:r w:rsidRPr="0059586B">
        <w:rPr>
          <w:rStyle w:val="5-Char"/>
          <w:rtl/>
        </w:rPr>
        <w:t xml:space="preserve">ن». </w:t>
      </w:r>
    </w:p>
    <w:p w:rsidR="00710A77" w:rsidRPr="001E5D31" w:rsidRDefault="00710A77" w:rsidP="00C46EDF">
      <w:pPr>
        <w:pStyle w:val="3-"/>
        <w:rPr>
          <w:rtl/>
        </w:rPr>
      </w:pPr>
      <w:bookmarkStart w:id="729" w:name="_Toc194375457"/>
      <w:bookmarkStart w:id="730" w:name="_Toc212295193"/>
      <w:bookmarkStart w:id="731" w:name="_Toc433464641"/>
      <w:r w:rsidRPr="001E5D31">
        <w:rPr>
          <w:rFonts w:hint="cs"/>
          <w:rtl/>
        </w:rPr>
        <w:t>ادعای 180</w:t>
      </w:r>
      <w:r w:rsidR="00116CC5">
        <w:rPr>
          <w:rFonts w:hint="cs"/>
          <w:rtl/>
        </w:rPr>
        <w:t>-</w:t>
      </w:r>
      <w:r w:rsidRPr="001E5D31">
        <w:rPr>
          <w:rtl/>
        </w:rPr>
        <w:t xml:space="preserve"> عثمان به فامیل بخشش</w:t>
      </w:r>
      <w:r w:rsidR="001E5D31">
        <w:rPr>
          <w:rtl/>
        </w:rPr>
        <w:t xml:space="preserve"> می‌</w:t>
      </w:r>
      <w:r w:rsidRPr="001E5D31">
        <w:rPr>
          <w:rtl/>
        </w:rPr>
        <w:t>کرد و علی فامیل</w:t>
      </w:r>
      <w:r w:rsidRPr="001E5D31">
        <w:rPr>
          <w:rFonts w:cs="Tahoma"/>
          <w:color w:val="FF0000"/>
          <w:rtl/>
        </w:rPr>
        <w:t xml:space="preserve"> </w:t>
      </w:r>
      <w:r w:rsidRPr="001E5D31">
        <w:rPr>
          <w:rtl/>
        </w:rPr>
        <w:t>را ادب</w:t>
      </w:r>
      <w:r w:rsidR="001E5D31">
        <w:rPr>
          <w:rtl/>
        </w:rPr>
        <w:t xml:space="preserve"> می‌</w:t>
      </w:r>
      <w:r w:rsidRPr="001E5D31">
        <w:rPr>
          <w:rtl/>
        </w:rPr>
        <w:t>کرد</w:t>
      </w:r>
      <w:bookmarkEnd w:id="729"/>
      <w:bookmarkEnd w:id="730"/>
      <w:bookmarkEnd w:id="731"/>
    </w:p>
    <w:p w:rsidR="00710A77" w:rsidRPr="0062224F" w:rsidRDefault="00783174" w:rsidP="004B3777">
      <w:pPr>
        <w:ind w:firstLine="284"/>
        <w:jc w:val="both"/>
        <w:rPr>
          <w:rStyle w:val="1-Char"/>
          <w:rtl/>
        </w:rPr>
      </w:pPr>
      <w:r>
        <w:rPr>
          <w:rStyle w:val="1-Char"/>
          <w:rtl/>
        </w:rPr>
        <w:t>می‌گوید</w:t>
      </w:r>
      <w:r w:rsidR="00710A77" w:rsidRPr="0062224F">
        <w:rPr>
          <w:rStyle w:val="1-Char"/>
          <w:rtl/>
        </w:rPr>
        <w:t>: عثمان به فامیل‌های خود بذل و بخشش</w:t>
      </w:r>
      <w:r w:rsidR="001E5D31" w:rsidRPr="0062224F">
        <w:rPr>
          <w:rStyle w:val="1-Char"/>
          <w:rtl/>
        </w:rPr>
        <w:t xml:space="preserve"> می‌</w:t>
      </w:r>
      <w:r w:rsidR="00C46EDF" w:rsidRPr="0062224F">
        <w:rPr>
          <w:rStyle w:val="1-Char"/>
          <w:rtl/>
        </w:rPr>
        <w:t>کرد و علی به برادر خود، عقیل</w:t>
      </w:r>
      <w:r w:rsidR="00710A77" w:rsidRPr="0062224F">
        <w:rPr>
          <w:rStyle w:val="1-Char"/>
          <w:rtl/>
        </w:rPr>
        <w:t>، چیزی از بیت مال نداد</w:t>
      </w:r>
      <w:r w:rsidR="00600B5B" w:rsidRPr="0062224F">
        <w:rPr>
          <w:rStyle w:val="1-Char"/>
          <w:rtl/>
        </w:rPr>
        <w:t>.</w:t>
      </w:r>
      <w:r w:rsidR="00710A77" w:rsidRPr="0062224F">
        <w:rPr>
          <w:rStyle w:val="1-Char"/>
          <w:rtl/>
        </w:rPr>
        <w:t>..</w:t>
      </w:r>
      <w:r w:rsidR="004B3777" w:rsidRPr="00CE6E7F">
        <w:rPr>
          <w:rStyle w:val="1-Char"/>
          <w:rFonts w:hint="cs"/>
          <w:vertAlign w:val="superscript"/>
          <w:rtl/>
        </w:rPr>
        <w:t>(</w:t>
      </w:r>
      <w:r w:rsidR="004B3777" w:rsidRPr="008C6EBC">
        <w:rPr>
          <w:rStyle w:val="1-Char"/>
          <w:vertAlign w:val="superscript"/>
          <w:rtl/>
        </w:rPr>
        <w:footnoteReference w:id="214"/>
      </w:r>
      <w:r w:rsidR="004B3777" w:rsidRPr="00CE6E7F">
        <w:rPr>
          <w:rStyle w:val="1-Char"/>
          <w:rFonts w:hint="cs"/>
          <w:vertAlign w:val="superscript"/>
          <w:rtl/>
        </w:rPr>
        <w:t>)</w:t>
      </w:r>
      <w:r w:rsidR="00710A77"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0D6BFD" w:rsidP="00040CE9">
      <w:pPr>
        <w:ind w:firstLine="284"/>
        <w:jc w:val="both"/>
        <w:rPr>
          <w:rStyle w:val="1-Char"/>
          <w:rtl/>
        </w:rPr>
      </w:pPr>
      <w:r>
        <w:rPr>
          <w:rStyle w:val="1-Char"/>
          <w:rtl/>
        </w:rPr>
        <w:t>می‌گو</w:t>
      </w:r>
      <w:r w:rsidR="00710A77" w:rsidRPr="0062224F">
        <w:rPr>
          <w:rStyle w:val="1-Char"/>
          <w:rtl/>
        </w:rPr>
        <w:t>یم: درست نیست. چون حضرت عثمان خودش از بیت المال برنمی</w:t>
      </w:r>
      <w:r w:rsidR="00040CE9">
        <w:rPr>
          <w:rStyle w:val="1-Char"/>
          <w:rFonts w:hint="cs"/>
          <w:rtl/>
        </w:rPr>
        <w:t>‌</w:t>
      </w:r>
      <w:r w:rsidR="00710A77" w:rsidRPr="0062224F">
        <w:rPr>
          <w:rStyle w:val="1-Char"/>
          <w:rtl/>
        </w:rPr>
        <w:t>داشت</w:t>
      </w:r>
      <w:r w:rsidR="00600B5B" w:rsidRPr="0062224F">
        <w:rPr>
          <w:rStyle w:val="1-Char"/>
          <w:rtl/>
        </w:rPr>
        <w:t>!</w:t>
      </w:r>
      <w:r w:rsidR="00710A77" w:rsidRPr="0062224F">
        <w:rPr>
          <w:rStyle w:val="1-Char"/>
          <w:rtl/>
        </w:rPr>
        <w:t xml:space="preserve"> چرا باید به فامیلش</w:t>
      </w:r>
      <w:r w:rsidR="001E5D31" w:rsidRPr="0062224F">
        <w:rPr>
          <w:rStyle w:val="1-Char"/>
          <w:rtl/>
        </w:rPr>
        <w:t xml:space="preserve"> می‌</w:t>
      </w:r>
      <w:r w:rsidR="00710A77" w:rsidRPr="0062224F">
        <w:rPr>
          <w:rStyle w:val="1-Char"/>
          <w:rtl/>
        </w:rPr>
        <w:t>داد</w:t>
      </w:r>
      <w:r w:rsidR="00DE4714" w:rsidRPr="0062224F">
        <w:rPr>
          <w:rStyle w:val="1-Char"/>
          <w:rtl/>
        </w:rPr>
        <w:t>؟</w:t>
      </w:r>
      <w:r w:rsidR="00710A77" w:rsidRPr="0062224F">
        <w:rPr>
          <w:rStyle w:val="1-Char"/>
          <w:rtl/>
        </w:rPr>
        <w:t>! خود آدم که سوء استفاده نکند، مگر ممکن است که اجازه دهد دیگران دزدی کنند؟</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اگر بعضی از فامیل‌های خود را حاکم کرد، علی هم کرد؛ مثل عبدالله بن العباس و عبیدالله بن العباس و فامیل‌های دیگر خود را حاکم شهرهای مختلف کرد!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بدان که ما</w:t>
      </w:r>
      <w:r w:rsidR="002D3D2D" w:rsidRPr="0062224F">
        <w:rPr>
          <w:rStyle w:val="1-Char"/>
          <w:rtl/>
        </w:rPr>
        <w:t xml:space="preserve"> </w:t>
      </w:r>
      <w:r w:rsidRPr="0062224F">
        <w:rPr>
          <w:rStyle w:val="1-Char"/>
          <w:rtl/>
        </w:rPr>
        <w:t>نوشته‌های تاریخ طبری را وحی منزل</w:t>
      </w:r>
      <w:r w:rsidR="00FA03B3">
        <w:rPr>
          <w:rStyle w:val="1-Char"/>
          <w:rtl/>
        </w:rPr>
        <w:t xml:space="preserve"> نمی‌دا</w:t>
      </w:r>
      <w:r w:rsidRPr="0062224F">
        <w:rPr>
          <w:rStyle w:val="1-Char"/>
          <w:rtl/>
        </w:rPr>
        <w:t>نیم! حتی خود طبری هم</w:t>
      </w:r>
      <w:r w:rsidR="002D3D2D" w:rsidRPr="0062224F">
        <w:rPr>
          <w:rStyle w:val="1-Char"/>
          <w:rtl/>
        </w:rPr>
        <w:t xml:space="preserve"> نمی‌</w:t>
      </w:r>
      <w:r w:rsidR="004B3777" w:rsidRPr="0062224F">
        <w:rPr>
          <w:rStyle w:val="1-Char"/>
          <w:rtl/>
        </w:rPr>
        <w:t>گفت:</w:t>
      </w:r>
      <w:r w:rsidR="0086395E">
        <w:rPr>
          <w:rStyle w:val="1-Char"/>
          <w:rtl/>
        </w:rPr>
        <w:t xml:space="preserve"> حرف‌ها</w:t>
      </w:r>
      <w:r w:rsidR="004B3777" w:rsidRPr="0062224F">
        <w:rPr>
          <w:rStyle w:val="1-Char"/>
          <w:rtl/>
        </w:rPr>
        <w:t>یم صد درصد درست است.</w:t>
      </w:r>
    </w:p>
    <w:p w:rsidR="00710A77" w:rsidRPr="0062224F" w:rsidRDefault="00710A77" w:rsidP="00710A77">
      <w:pPr>
        <w:ind w:firstLine="284"/>
        <w:jc w:val="both"/>
        <w:rPr>
          <w:rStyle w:val="1-Char"/>
          <w:rtl/>
        </w:rPr>
      </w:pPr>
      <w:r w:rsidRPr="0062224F">
        <w:rPr>
          <w:rStyle w:val="1-Char"/>
          <w:rFonts w:hint="cs"/>
          <w:rtl/>
        </w:rPr>
        <w:t>و</w:t>
      </w:r>
      <w:r w:rsidRPr="0062224F">
        <w:rPr>
          <w:rStyle w:val="1-Char"/>
          <w:rtl/>
        </w:rPr>
        <w:t>یادتان باشد که درجایی از آن نوشته است: مالک اشتر از علی ناراضی شد</w:t>
      </w:r>
      <w:r w:rsidR="002D3D2D" w:rsidRPr="0062224F">
        <w:rPr>
          <w:rStyle w:val="1-Char"/>
          <w:rtl/>
        </w:rPr>
        <w:t xml:space="preserve"> </w:t>
      </w:r>
      <w:r w:rsidRPr="0062224F">
        <w:rPr>
          <w:rStyle w:val="1-Char"/>
          <w:rtl/>
        </w:rPr>
        <w:t xml:space="preserve">و گفت که عبدالله در مکه، عبیدالله در مدینه، فلان در فلان جا... پس پیرمرده </w:t>
      </w:r>
      <w:r w:rsidR="00DE4714" w:rsidRPr="0062224F">
        <w:rPr>
          <w:rStyle w:val="1-Char"/>
          <w:rtl/>
        </w:rPr>
        <w:t>(</w:t>
      </w:r>
      <w:r w:rsidRPr="0062224F">
        <w:rPr>
          <w:rStyle w:val="1-Char"/>
          <w:rtl/>
        </w:rPr>
        <w:t>منظور عثمان</w:t>
      </w:r>
      <w:r w:rsidR="00DE4714" w:rsidRPr="0062224F">
        <w:rPr>
          <w:rStyle w:val="1-Char"/>
          <w:rtl/>
        </w:rPr>
        <w:t>)</w:t>
      </w:r>
      <w:r w:rsidRPr="0062224F">
        <w:rPr>
          <w:rStyle w:val="1-Char"/>
          <w:rtl/>
        </w:rPr>
        <w:t xml:space="preserve"> را چرا</w:t>
      </w:r>
      <w:r w:rsidR="002D3D2D" w:rsidRPr="0062224F">
        <w:rPr>
          <w:rStyle w:val="1-Char"/>
          <w:rtl/>
        </w:rPr>
        <w:t xml:space="preserve"> </w:t>
      </w:r>
      <w:r w:rsidRPr="0062224F">
        <w:rPr>
          <w:rStyle w:val="1-Char"/>
          <w:rtl/>
        </w:rPr>
        <w:t>کشتیم؟ و علی از پی او رفت و راضی‌اش کرد!؟</w:t>
      </w:r>
      <w:r w:rsidR="00C46EDF" w:rsidRPr="0062224F">
        <w:rPr>
          <w:rStyle w:val="1-Char"/>
          <w:rFonts w:hint="cs"/>
          <w:rtl/>
        </w:rPr>
        <w:t>.</w:t>
      </w:r>
    </w:p>
    <w:p w:rsidR="00710A77" w:rsidRPr="001E5D31" w:rsidRDefault="00710A77" w:rsidP="00C46EDF">
      <w:pPr>
        <w:pStyle w:val="3-"/>
        <w:rPr>
          <w:rtl/>
        </w:rPr>
      </w:pPr>
      <w:bookmarkStart w:id="732" w:name="_Toc194375458"/>
      <w:bookmarkStart w:id="733" w:name="_Toc212295194"/>
      <w:bookmarkStart w:id="734" w:name="_Toc433464642"/>
      <w:r w:rsidRPr="001E5D31">
        <w:rPr>
          <w:rFonts w:hint="cs"/>
          <w:rtl/>
        </w:rPr>
        <w:t>ادعای</w:t>
      </w:r>
      <w:r w:rsidR="002E40BD">
        <w:rPr>
          <w:rFonts w:hint="cs"/>
          <w:rtl/>
        </w:rPr>
        <w:t xml:space="preserve"> </w:t>
      </w:r>
      <w:r w:rsidRPr="001E5D31">
        <w:t>181</w:t>
      </w:r>
      <w:r w:rsidR="00116CC5">
        <w:rPr>
          <w:rtl/>
        </w:rPr>
        <w:t>-</w:t>
      </w:r>
      <w:r w:rsidRPr="001E5D31">
        <w:rPr>
          <w:rtl/>
        </w:rPr>
        <w:t xml:space="preserve"> رقتار علی با عایشه بعد از جمل نشانۀ مهربانی</w:t>
      </w:r>
      <w:r w:rsidRPr="001E5D31">
        <w:rPr>
          <w:rFonts w:cs="Tahoma"/>
          <w:color w:val="FF0000"/>
          <w:rtl/>
        </w:rPr>
        <w:t xml:space="preserve"> </w:t>
      </w:r>
      <w:r w:rsidRPr="001E5D31">
        <w:rPr>
          <w:rtl/>
        </w:rPr>
        <w:t>اوست</w:t>
      </w:r>
      <w:bookmarkEnd w:id="732"/>
      <w:bookmarkEnd w:id="733"/>
      <w:bookmarkEnd w:id="734"/>
    </w:p>
    <w:p w:rsidR="00710A77" w:rsidRPr="0062224F" w:rsidRDefault="00710A77" w:rsidP="004B3777">
      <w:pPr>
        <w:ind w:firstLine="284"/>
        <w:jc w:val="both"/>
        <w:rPr>
          <w:rStyle w:val="1-Char"/>
          <w:rtl/>
        </w:rPr>
      </w:pPr>
      <w:r w:rsidRPr="0062224F">
        <w:rPr>
          <w:rStyle w:val="1-Char"/>
          <w:rtl/>
        </w:rPr>
        <w:t>بالاتر از همه</w:t>
      </w:r>
      <w:r w:rsidR="00FA223B" w:rsidRPr="0062224F">
        <w:rPr>
          <w:rStyle w:val="1-Char"/>
          <w:rtl/>
        </w:rPr>
        <w:t>،</w:t>
      </w:r>
      <w:r w:rsidRPr="0062224F">
        <w:rPr>
          <w:rStyle w:val="1-Char"/>
          <w:rtl/>
        </w:rPr>
        <w:t xml:space="preserve"> رفتار آن حضرت با ام المؤمنین عایشه بود که عقول عقلاء را محو گردانید. در صورتی که فتنه انگیزی او در اول خلافت و قیام کردن در مقابل آن حضرت و بد گویی‌های بسیار که نسبت به آن حضرت نمود، آدمی را چنان عصبانی</w:t>
      </w:r>
      <w:r w:rsidR="00100CD0">
        <w:rPr>
          <w:rStyle w:val="1-Char"/>
          <w:rtl/>
        </w:rPr>
        <w:t xml:space="preserve"> می‌کند</w:t>
      </w:r>
      <w:r w:rsidRPr="0062224F">
        <w:rPr>
          <w:rStyle w:val="1-Char"/>
          <w:rtl/>
        </w:rPr>
        <w:t xml:space="preserve"> که اگر به او دست پیدا کند دمار از روزگارش برآورد و به اشدّ مجازات برساند؛ اما وقتی آن حضرت بر او غالب آمد، کوچک</w:t>
      </w:r>
      <w:r w:rsidR="009062E3">
        <w:rPr>
          <w:rStyle w:val="1-Char"/>
          <w:rtl/>
        </w:rPr>
        <w:t xml:space="preserve">‌ترین </w:t>
      </w:r>
      <w:r w:rsidRPr="0062224F">
        <w:rPr>
          <w:rStyle w:val="1-Char"/>
          <w:rtl/>
        </w:rPr>
        <w:t>اهانتی هم به او ننمود...</w:t>
      </w:r>
      <w:r w:rsidR="004B3777" w:rsidRPr="00CE6E7F">
        <w:rPr>
          <w:rStyle w:val="1-Char"/>
          <w:rFonts w:hint="cs"/>
          <w:vertAlign w:val="superscript"/>
          <w:rtl/>
        </w:rPr>
        <w:t>(</w:t>
      </w:r>
      <w:r w:rsidR="004B3777" w:rsidRPr="008C6EBC">
        <w:rPr>
          <w:rStyle w:val="1-Char"/>
          <w:vertAlign w:val="superscript"/>
          <w:rtl/>
        </w:rPr>
        <w:footnoteReference w:id="215"/>
      </w:r>
      <w:r w:rsidR="004B3777"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خب شما چرا اهانت</w:t>
      </w:r>
      <w:r w:rsidR="001E5D31" w:rsidRPr="0062224F">
        <w:rPr>
          <w:rStyle w:val="1-Char"/>
          <w:rtl/>
        </w:rPr>
        <w:t xml:space="preserve"> می‌</w:t>
      </w:r>
      <w:r w:rsidRPr="0062224F">
        <w:rPr>
          <w:rStyle w:val="1-Char"/>
          <w:rtl/>
        </w:rPr>
        <w:t>کنید؟ اگر پیرو علی هستید، چرا اهانت</w:t>
      </w:r>
      <w:r w:rsidR="001E5D31" w:rsidRPr="0062224F">
        <w:rPr>
          <w:rStyle w:val="1-Char"/>
          <w:rtl/>
        </w:rPr>
        <w:t xml:space="preserve"> می‌</w:t>
      </w:r>
      <w:r w:rsidRPr="0062224F">
        <w:rPr>
          <w:rStyle w:val="1-Char"/>
          <w:rtl/>
        </w:rPr>
        <w:t>کنید؟!</w:t>
      </w:r>
    </w:p>
    <w:p w:rsidR="00710A77" w:rsidRPr="0062224F" w:rsidRDefault="00710A77" w:rsidP="00710A77">
      <w:pPr>
        <w:ind w:firstLine="284"/>
        <w:jc w:val="both"/>
        <w:rPr>
          <w:rStyle w:val="1-Char"/>
          <w:rtl/>
        </w:rPr>
      </w:pPr>
      <w:r w:rsidRPr="0062224F">
        <w:rPr>
          <w:rStyle w:val="1-Char"/>
          <w:rtl/>
        </w:rPr>
        <w:t>قبول نداریم که عایشه فتنه انگیزی کرد، فتنه انگیزی را پیشینیان تو کردند که اصحاب</w:t>
      </w:r>
      <w:r w:rsidR="002D3D2D" w:rsidRPr="0062224F">
        <w:rPr>
          <w:rStyle w:val="1-Char"/>
          <w:rtl/>
        </w:rPr>
        <w:t xml:space="preserve"> </w:t>
      </w:r>
      <w:r w:rsidRPr="0062224F">
        <w:rPr>
          <w:rStyle w:val="1-Char"/>
          <w:rtl/>
        </w:rPr>
        <w:t>را رو در روی یکدیگر قرار دادند</w:t>
      </w:r>
      <w:r w:rsidR="00600B5B" w:rsidRPr="0062224F">
        <w:rPr>
          <w:rStyle w:val="1-Char"/>
          <w:rtl/>
        </w:rPr>
        <w:t>.</w:t>
      </w:r>
      <w:r w:rsidRPr="0062224F">
        <w:rPr>
          <w:rStyle w:val="1-Char"/>
          <w:rtl/>
        </w:rPr>
        <w:t xml:space="preserve"> حالا هم شما تمام</w:t>
      </w:r>
      <w:r w:rsidRPr="0062224F">
        <w:rPr>
          <w:rStyle w:val="1-Char"/>
          <w:rFonts w:hint="cs"/>
          <w:rtl/>
        </w:rPr>
        <w:t>ش</w:t>
      </w:r>
      <w:r w:rsidR="00C94C10">
        <w:rPr>
          <w:rStyle w:val="1-Char"/>
          <w:rFonts w:hint="cs"/>
          <w:rtl/>
        </w:rPr>
        <w:t xml:space="preserve"> نمی‌کنی</w:t>
      </w:r>
      <w:r w:rsidRPr="0062224F">
        <w:rPr>
          <w:rStyle w:val="1-Char"/>
          <w:rFonts w:hint="cs"/>
          <w:rtl/>
        </w:rPr>
        <w:t xml:space="preserve">د </w:t>
      </w:r>
      <w:r w:rsidRPr="0062224F">
        <w:rPr>
          <w:rStyle w:val="1-Char"/>
          <w:rtl/>
        </w:rPr>
        <w:t>و نسل در نسل ادامه داده و</w:t>
      </w:r>
      <w:r w:rsidR="001E5D31" w:rsidRPr="0062224F">
        <w:rPr>
          <w:rStyle w:val="1-Char"/>
          <w:rtl/>
        </w:rPr>
        <w:t xml:space="preserve"> می‌</w:t>
      </w:r>
      <w:r w:rsidRPr="0062224F">
        <w:rPr>
          <w:rStyle w:val="1-Char"/>
          <w:rtl/>
        </w:rPr>
        <w:t>دهید</w:t>
      </w:r>
      <w:r w:rsidR="00600B5B" w:rsidRPr="0062224F">
        <w:rPr>
          <w:rStyle w:val="1-Char"/>
          <w:rtl/>
        </w:rPr>
        <w:t>.</w:t>
      </w:r>
      <w:r w:rsidRPr="0062224F">
        <w:rPr>
          <w:rStyle w:val="1-Char"/>
          <w:rtl/>
        </w:rPr>
        <w:t>.. تا امروز که</w:t>
      </w:r>
      <w:r w:rsidR="002D3D2D" w:rsidRPr="0062224F">
        <w:rPr>
          <w:rStyle w:val="1-Char"/>
          <w:rtl/>
        </w:rPr>
        <w:t xml:space="preserve"> </w:t>
      </w:r>
      <w:r w:rsidRPr="0062224F">
        <w:rPr>
          <w:rStyle w:val="1-Char"/>
          <w:rtl/>
        </w:rPr>
        <w:t>خودت</w:t>
      </w:r>
      <w:r w:rsidR="00EC20D9">
        <w:rPr>
          <w:rStyle w:val="1-Char"/>
          <w:rtl/>
        </w:rPr>
        <w:t xml:space="preserve"> می‌گویی</w:t>
      </w:r>
      <w:r w:rsidRPr="0062224F">
        <w:rPr>
          <w:rStyle w:val="1-Char"/>
          <w:rtl/>
        </w:rPr>
        <w:t>: علی کوچک</w:t>
      </w:r>
      <w:r w:rsidR="009062E3">
        <w:rPr>
          <w:rStyle w:val="1-Char"/>
          <w:rtl/>
        </w:rPr>
        <w:t xml:space="preserve">‌ترین </w:t>
      </w:r>
      <w:r w:rsidRPr="0062224F">
        <w:rPr>
          <w:rStyle w:val="1-Char"/>
          <w:rtl/>
        </w:rPr>
        <w:t>اهانتی نکرد. آیا شما هم اهانت</w:t>
      </w:r>
      <w:r w:rsidR="00C94C10">
        <w:rPr>
          <w:rStyle w:val="1-Char"/>
          <w:rtl/>
        </w:rPr>
        <w:t xml:space="preserve"> نمی‌کنی</w:t>
      </w:r>
      <w:r w:rsidR="00C46EDF" w:rsidRPr="0062224F">
        <w:rPr>
          <w:rStyle w:val="1-Char"/>
          <w:rtl/>
        </w:rPr>
        <w:t>د؟ آیا شما پیرو علی هستید</w:t>
      </w:r>
      <w:r w:rsidRPr="0062224F">
        <w:rPr>
          <w:rStyle w:val="1-Char"/>
          <w:rtl/>
        </w:rPr>
        <w:t>؟</w:t>
      </w:r>
      <w:r w:rsidR="00C46EDF" w:rsidRPr="0062224F">
        <w:rPr>
          <w:rStyle w:val="1-Char"/>
          <w:rFonts w:hint="cs"/>
          <w:rtl/>
        </w:rPr>
        <w:t>.</w:t>
      </w:r>
    </w:p>
    <w:p w:rsidR="00710A77" w:rsidRPr="001E5D31" w:rsidRDefault="00710A77" w:rsidP="00C46EDF">
      <w:pPr>
        <w:pStyle w:val="3-"/>
        <w:rPr>
          <w:rtl/>
        </w:rPr>
      </w:pPr>
      <w:bookmarkStart w:id="735" w:name="_Toc194375459"/>
      <w:bookmarkStart w:id="736" w:name="_Toc212295195"/>
      <w:bookmarkStart w:id="737" w:name="_Toc433464643"/>
      <w:r w:rsidRPr="001E5D31">
        <w:rPr>
          <w:rFonts w:hint="cs"/>
          <w:rtl/>
        </w:rPr>
        <w:t>ادعای</w:t>
      </w:r>
      <w:r w:rsidR="002E40BD">
        <w:rPr>
          <w:rFonts w:hint="cs"/>
          <w:rtl/>
        </w:rPr>
        <w:t xml:space="preserve"> </w:t>
      </w:r>
      <w:r w:rsidRPr="001E5D31">
        <w:rPr>
          <w:rFonts w:hint="cs"/>
          <w:rtl/>
        </w:rPr>
        <w:t>182</w:t>
      </w:r>
      <w:r w:rsidR="00116CC5">
        <w:rPr>
          <w:rFonts w:hint="cs"/>
          <w:rtl/>
        </w:rPr>
        <w:t>-</w:t>
      </w:r>
      <w:r w:rsidRPr="001E5D31">
        <w:rPr>
          <w:rtl/>
        </w:rPr>
        <w:t xml:space="preserve"> معاویه در صفین لشکر علی را از آب منع کرد و</w:t>
      </w:r>
      <w:r w:rsidRPr="001E5D31">
        <w:rPr>
          <w:rFonts w:cs="Tahoma"/>
          <w:color w:val="FF0000"/>
          <w:rtl/>
        </w:rPr>
        <w:t xml:space="preserve"> </w:t>
      </w:r>
      <w:r w:rsidRPr="001E5D31">
        <w:rPr>
          <w:rtl/>
        </w:rPr>
        <w:t>علی</w:t>
      </w:r>
      <w:r w:rsidR="002D3D2D">
        <w:rPr>
          <w:rtl/>
        </w:rPr>
        <w:t xml:space="preserve"> </w:t>
      </w:r>
      <w:r w:rsidRPr="001E5D31">
        <w:rPr>
          <w:rtl/>
        </w:rPr>
        <w:t>برعکس عمل کرد</w:t>
      </w:r>
      <w:bookmarkEnd w:id="735"/>
      <w:bookmarkEnd w:id="736"/>
      <w:bookmarkEnd w:id="737"/>
    </w:p>
    <w:p w:rsidR="00710A77" w:rsidRPr="0062224F" w:rsidRDefault="00710A77" w:rsidP="00710A77">
      <w:pPr>
        <w:ind w:firstLine="284"/>
        <w:jc w:val="both"/>
        <w:rPr>
          <w:rStyle w:val="1-Char"/>
          <w:rtl/>
        </w:rPr>
      </w:pPr>
      <w:r w:rsidRPr="0062224F">
        <w:rPr>
          <w:rStyle w:val="1-Char"/>
          <w:rtl/>
        </w:rPr>
        <w:t>در جنگ صفین لشکر معاویه زودتر رسید و رود فرات را تصرف نمودند و دوازده هزار مرد جنگی برای حفاظت فرات قرار دادند. وقتی اردوی امیر المؤمنین رسید، مر</w:t>
      </w:r>
      <w:r w:rsidR="00C46EDF" w:rsidRPr="0062224F">
        <w:rPr>
          <w:rStyle w:val="1-Char"/>
          <w:rtl/>
        </w:rPr>
        <w:t>دان معاویه مانع برداشتن آب شدند</w:t>
      </w:r>
      <w:r w:rsidRPr="0062224F">
        <w:rPr>
          <w:rStyle w:val="1-Char"/>
          <w:rtl/>
        </w:rPr>
        <w:t>.</w:t>
      </w:r>
    </w:p>
    <w:p w:rsidR="00710A77" w:rsidRPr="0062224F" w:rsidRDefault="00710A77" w:rsidP="000D6BFD">
      <w:pPr>
        <w:ind w:firstLine="284"/>
        <w:jc w:val="both"/>
        <w:rPr>
          <w:rStyle w:val="1-Char"/>
          <w:rtl/>
        </w:rPr>
      </w:pPr>
      <w:r w:rsidRPr="0062224F">
        <w:rPr>
          <w:rStyle w:val="1-Char"/>
          <w:rtl/>
        </w:rPr>
        <w:t>حضرت برای معاویه پیغام دادند: ما به این جا نیامده</w:t>
      </w:r>
      <w:r w:rsidR="000D6BFD">
        <w:rPr>
          <w:rStyle w:val="1-Char"/>
          <w:rFonts w:hint="cs"/>
          <w:rtl/>
        </w:rPr>
        <w:t>‌</w:t>
      </w:r>
      <w:r w:rsidRPr="0062224F">
        <w:rPr>
          <w:rStyle w:val="1-Char"/>
          <w:rtl/>
        </w:rPr>
        <w:t>ایم که بر سر آب جنگ کنیم، دستور دهید مانع آب نشوند و</w:t>
      </w:r>
      <w:r w:rsidR="006B6B63">
        <w:rPr>
          <w:rStyle w:val="1-Char"/>
          <w:rtl/>
        </w:rPr>
        <w:t xml:space="preserve"> هردو </w:t>
      </w:r>
      <w:r w:rsidRPr="0062224F">
        <w:rPr>
          <w:rStyle w:val="1-Char"/>
          <w:rtl/>
        </w:rPr>
        <w:t>لشکر آزا</w:t>
      </w:r>
      <w:r w:rsidR="00456FFB">
        <w:rPr>
          <w:rStyle w:val="1-Char"/>
          <w:rtl/>
        </w:rPr>
        <w:t>دانه آب بردارند. معاویه گفت: هر</w:t>
      </w:r>
      <w:r w:rsidRPr="0062224F">
        <w:rPr>
          <w:rStyle w:val="1-Char"/>
          <w:rtl/>
        </w:rPr>
        <w:t>گز آب</w:t>
      </w:r>
      <w:r w:rsidR="002D3D2D" w:rsidRPr="0062224F">
        <w:rPr>
          <w:rStyle w:val="1-Char"/>
          <w:rtl/>
        </w:rPr>
        <w:t xml:space="preserve"> نمی‌</w:t>
      </w:r>
      <w:r w:rsidRPr="0062224F">
        <w:rPr>
          <w:rStyle w:val="1-Char"/>
          <w:rtl/>
        </w:rPr>
        <w:t xml:space="preserve">دهم تا </w:t>
      </w:r>
      <w:r w:rsidR="00C46EDF" w:rsidRPr="0062224F">
        <w:rPr>
          <w:rStyle w:val="1-Char"/>
          <w:rtl/>
        </w:rPr>
        <w:t>علی با لشکرش از تشنگی جان بدهند</w:t>
      </w:r>
      <w:r w:rsidRPr="0062224F">
        <w:rPr>
          <w:rStyle w:val="1-Char"/>
          <w:rtl/>
        </w:rPr>
        <w:t>.</w:t>
      </w:r>
    </w:p>
    <w:p w:rsidR="00710A77" w:rsidRPr="0062224F" w:rsidRDefault="00710A77" w:rsidP="00710A77">
      <w:pPr>
        <w:ind w:firstLine="284"/>
        <w:jc w:val="both"/>
        <w:rPr>
          <w:rStyle w:val="1-Char"/>
          <w:rtl/>
        </w:rPr>
      </w:pPr>
      <w:r w:rsidRPr="0062224F">
        <w:rPr>
          <w:rStyle w:val="1-Char"/>
          <w:rtl/>
        </w:rPr>
        <w:t>وقتی حضرت این جواب را شنید، مالک اشتر را امر فرمود تا با یک عده سوار به یک حمله، لشکر معاویه را</w:t>
      </w:r>
      <w:r w:rsidR="00C46EDF" w:rsidRPr="0062224F">
        <w:rPr>
          <w:rStyle w:val="1-Char"/>
          <w:rtl/>
        </w:rPr>
        <w:t xml:space="preserve"> پرا کنده و فرات را تصرف نمایند</w:t>
      </w:r>
      <w:r w:rsidRPr="0062224F">
        <w:rPr>
          <w:rStyle w:val="1-Char"/>
          <w:rtl/>
        </w:rPr>
        <w:t>.</w:t>
      </w:r>
    </w:p>
    <w:p w:rsidR="00710A77" w:rsidRPr="0062224F" w:rsidRDefault="00710A77" w:rsidP="004B3777">
      <w:pPr>
        <w:ind w:firstLine="284"/>
        <w:jc w:val="both"/>
        <w:rPr>
          <w:rStyle w:val="1-Char"/>
          <w:rtl/>
        </w:rPr>
      </w:pPr>
      <w:r w:rsidRPr="0062224F">
        <w:rPr>
          <w:rStyle w:val="1-Char"/>
          <w:rtl/>
        </w:rPr>
        <w:t>وقتی به آب رسیدند، اصحاب عرض کردند: یا امیر المؤمنین، اجازه بفرمایید ما تلافی نماییم و آب را از</w:t>
      </w:r>
      <w:r w:rsidR="00F0383B">
        <w:rPr>
          <w:rStyle w:val="1-Char"/>
          <w:rtl/>
        </w:rPr>
        <w:t xml:space="preserve"> آن‌ها </w:t>
      </w:r>
      <w:r w:rsidRPr="0062224F">
        <w:rPr>
          <w:rStyle w:val="1-Char"/>
          <w:rtl/>
        </w:rPr>
        <w:t>منع نماییم تا از تشنگی هلاک شوند و</w:t>
      </w:r>
      <w:r w:rsidR="002D3D2D" w:rsidRPr="0062224F">
        <w:rPr>
          <w:rStyle w:val="1-Char"/>
          <w:rtl/>
        </w:rPr>
        <w:t xml:space="preserve"> </w:t>
      </w:r>
      <w:r w:rsidRPr="0062224F">
        <w:rPr>
          <w:rStyle w:val="1-Char"/>
          <w:rtl/>
        </w:rPr>
        <w:t>جنگ زودتر خاتمه پیدا کند. حضرت فرمودند: به خدا قسم با</w:t>
      </w:r>
      <w:r w:rsidR="00F0383B">
        <w:rPr>
          <w:rStyle w:val="1-Char"/>
          <w:rtl/>
        </w:rPr>
        <w:t xml:space="preserve"> آن‌ها </w:t>
      </w:r>
      <w:r w:rsidRPr="0062224F">
        <w:rPr>
          <w:rStyle w:val="1-Char"/>
          <w:rtl/>
        </w:rPr>
        <w:t>معاملۀ به مثل</w:t>
      </w:r>
      <w:r w:rsidR="002D3D2D" w:rsidRPr="0062224F">
        <w:rPr>
          <w:rStyle w:val="1-Char"/>
          <w:rtl/>
        </w:rPr>
        <w:t xml:space="preserve"> نمی‌</w:t>
      </w:r>
      <w:r w:rsidRPr="0062224F">
        <w:rPr>
          <w:rStyle w:val="1-Char"/>
          <w:rtl/>
        </w:rPr>
        <w:t>کنم؛ از اطراف فرات دور شوید...</w:t>
      </w:r>
      <w:r w:rsidR="004B3777" w:rsidRPr="00CE6E7F">
        <w:rPr>
          <w:rStyle w:val="1-Char"/>
          <w:rFonts w:hint="cs"/>
          <w:vertAlign w:val="superscript"/>
          <w:rtl/>
        </w:rPr>
        <w:t>(</w:t>
      </w:r>
      <w:r w:rsidR="004B3777" w:rsidRPr="008C6EBC">
        <w:rPr>
          <w:rStyle w:val="1-Char"/>
          <w:vertAlign w:val="superscript"/>
          <w:rtl/>
        </w:rPr>
        <w:footnoteReference w:id="216"/>
      </w:r>
      <w:r w:rsidR="004B3777"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مرد، دروغ گفتن بلد نیست! مگر رود فرات حوض بود که معاویه جلویش را بندد</w:t>
      </w:r>
      <w:r w:rsidR="00600B5B" w:rsidRPr="0062224F">
        <w:rPr>
          <w:rStyle w:val="1-Char"/>
          <w:rtl/>
        </w:rPr>
        <w:t>!</w:t>
      </w:r>
      <w:r w:rsidRPr="0062224F">
        <w:rPr>
          <w:rStyle w:val="1-Char"/>
          <w:rtl/>
        </w:rPr>
        <w:t xml:space="preserve"> فرات یک رود طویل است که با کمی عقب نشینی</w:t>
      </w:r>
      <w:r w:rsidR="001E5D31" w:rsidRPr="0062224F">
        <w:rPr>
          <w:rStyle w:val="1-Char"/>
          <w:rtl/>
        </w:rPr>
        <w:t xml:space="preserve"> می‌</w:t>
      </w:r>
      <w:r w:rsidRPr="0062224F">
        <w:rPr>
          <w:rStyle w:val="1-Char"/>
          <w:rtl/>
        </w:rPr>
        <w:t>توانست در سمت پایین یا بالای رود به ساحل رود و به آب برسد!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لشکر معاویه تمام ساحل فرات از خلیج تا</w:t>
      </w:r>
      <w:r w:rsidRPr="0062224F">
        <w:rPr>
          <w:rStyle w:val="1-Char"/>
          <w:rFonts w:hint="cs"/>
          <w:rtl/>
        </w:rPr>
        <w:t xml:space="preserve"> </w:t>
      </w:r>
      <w:r w:rsidRPr="0062224F">
        <w:rPr>
          <w:rStyle w:val="1-Char"/>
          <w:rtl/>
        </w:rPr>
        <w:t>کوه</w:t>
      </w:r>
      <w:r w:rsidR="00255A6C">
        <w:rPr>
          <w:rStyle w:val="1-Char"/>
          <w:rFonts w:hint="cs"/>
          <w:rtl/>
        </w:rPr>
        <w:t>‌</w:t>
      </w:r>
      <w:r w:rsidRPr="0062224F">
        <w:rPr>
          <w:rStyle w:val="1-Char"/>
          <w:rtl/>
        </w:rPr>
        <w:t>های ترکیه را که در اختیار نداشت</w:t>
      </w:r>
      <w:r w:rsidR="00600B5B" w:rsidRPr="0062224F">
        <w:rPr>
          <w:rStyle w:val="1-Char"/>
          <w:rtl/>
        </w:rPr>
        <w:t>!</w:t>
      </w:r>
      <w:r w:rsidRPr="0062224F">
        <w:rPr>
          <w:rStyle w:val="1-Char"/>
          <w:rtl/>
        </w:rPr>
        <w:t xml:space="preserve"> در ضمن، جنگ صفین در منطقۀ جلگه بود</w:t>
      </w:r>
      <w:r w:rsidR="00600B5B" w:rsidRPr="0062224F">
        <w:rPr>
          <w:rStyle w:val="1-Char"/>
          <w:rtl/>
        </w:rPr>
        <w:t>!</w:t>
      </w:r>
      <w:r w:rsidRPr="0062224F">
        <w:rPr>
          <w:rStyle w:val="1-Char"/>
          <w:rtl/>
        </w:rPr>
        <w:t xml:space="preserve"> با کندن زمین به آب</w:t>
      </w:r>
      <w:r w:rsidR="00355AE2">
        <w:rPr>
          <w:rStyle w:val="1-Char"/>
          <w:rtl/>
        </w:rPr>
        <w:t xml:space="preserve"> می‌رسید</w:t>
      </w:r>
      <w:r w:rsidRPr="0062224F">
        <w:rPr>
          <w:rStyle w:val="1-Char"/>
          <w:rtl/>
        </w:rPr>
        <w:t>ند؛ در صحرای</w:t>
      </w:r>
      <w:r w:rsidR="00686EC4" w:rsidRPr="0062224F">
        <w:rPr>
          <w:rStyle w:val="1-Char"/>
          <w:rtl/>
        </w:rPr>
        <w:t xml:space="preserve"> بی‌</w:t>
      </w:r>
      <w:r w:rsidRPr="0062224F">
        <w:rPr>
          <w:rStyle w:val="1-Char"/>
          <w:rtl/>
        </w:rPr>
        <w:t xml:space="preserve">آب و علف که نبودند. </w:t>
      </w:r>
    </w:p>
    <w:p w:rsidR="00710A77" w:rsidRPr="0062224F" w:rsidRDefault="00710A77" w:rsidP="00710A77">
      <w:pPr>
        <w:ind w:firstLine="284"/>
        <w:jc w:val="both"/>
        <w:rPr>
          <w:rStyle w:val="1-Char"/>
          <w:rtl/>
        </w:rPr>
      </w:pPr>
      <w:r w:rsidRPr="0062224F">
        <w:rPr>
          <w:rStyle w:val="1-Char"/>
          <w:rtl/>
        </w:rPr>
        <w:t>آیا دشمن را از آب محروم نکردن تا مومنان را بکشد، کاری عاقلانه است</w:t>
      </w:r>
      <w:r w:rsidR="00DE4714" w:rsidRPr="0062224F">
        <w:rPr>
          <w:rStyle w:val="1-Char"/>
          <w:rtl/>
        </w:rPr>
        <w:t>؟</w:t>
      </w:r>
      <w:r w:rsidRPr="0062224F">
        <w:rPr>
          <w:rStyle w:val="1-Char"/>
          <w:rtl/>
        </w:rPr>
        <w:t>! هرگز نیست. آیا خون مومنان لشکر علی از تشنگی لشکریان معاویه کم اهمیت</w:t>
      </w:r>
      <w:r w:rsidR="00283531">
        <w:rPr>
          <w:rStyle w:val="1-Char"/>
          <w:rtl/>
        </w:rPr>
        <w:t xml:space="preserve">‌تر </w:t>
      </w:r>
      <w:r w:rsidRPr="0062224F">
        <w:rPr>
          <w:rStyle w:val="1-Char"/>
          <w:rtl/>
        </w:rPr>
        <w:t>بود</w:t>
      </w:r>
      <w:r w:rsidR="00DE4714" w:rsidRPr="0062224F">
        <w:rPr>
          <w:rStyle w:val="1-Char"/>
          <w:rtl/>
        </w:rPr>
        <w:t>؟</w:t>
      </w:r>
      <w:r w:rsidRPr="0062224F">
        <w:rPr>
          <w:rStyle w:val="1-Char"/>
          <w:rtl/>
        </w:rPr>
        <w:t xml:space="preserve">! </w:t>
      </w:r>
    </w:p>
    <w:p w:rsidR="00710A77" w:rsidRPr="0062224F" w:rsidRDefault="00783174" w:rsidP="00710A77">
      <w:pPr>
        <w:ind w:firstLine="284"/>
        <w:jc w:val="both"/>
        <w:rPr>
          <w:rStyle w:val="1-Char"/>
          <w:rtl/>
        </w:rPr>
      </w:pPr>
      <w:r>
        <w:rPr>
          <w:rStyle w:val="1-Char"/>
          <w:rtl/>
        </w:rPr>
        <w:t>می‌گوید</w:t>
      </w:r>
      <w:r w:rsidR="00710A77" w:rsidRPr="0062224F">
        <w:rPr>
          <w:rStyle w:val="1-Char"/>
          <w:rtl/>
        </w:rPr>
        <w:t>:</w:t>
      </w:r>
    </w:p>
    <w:p w:rsidR="00710A77" w:rsidRPr="0062224F" w:rsidRDefault="00710A77" w:rsidP="00255A6C">
      <w:pPr>
        <w:ind w:firstLine="284"/>
        <w:jc w:val="both"/>
        <w:rPr>
          <w:rStyle w:val="1-Char"/>
          <w:rtl/>
        </w:rPr>
      </w:pPr>
      <w:r w:rsidRPr="0062224F">
        <w:rPr>
          <w:rStyle w:val="1-Char"/>
          <w:rtl/>
        </w:rPr>
        <w:t>پس اگر دقیق و منصفانه بنگرید،تصدیق خواهید کرد که معنای آیۀ شریفه چنین</w:t>
      </w:r>
      <w:r w:rsidR="006148A3">
        <w:rPr>
          <w:rStyle w:val="1-Char"/>
          <w:rtl/>
        </w:rPr>
        <w:t xml:space="preserve"> می‌شود</w:t>
      </w:r>
      <w:r w:rsidRPr="0062224F">
        <w:rPr>
          <w:rStyle w:val="1-Char"/>
          <w:rtl/>
        </w:rPr>
        <w:t>:</w:t>
      </w:r>
      <w:r w:rsidR="00255A6C">
        <w:rPr>
          <w:rStyle w:val="1-Char"/>
          <w:rFonts w:hint="cs"/>
          <w:rtl/>
        </w:rPr>
        <w:t xml:space="preserve"> </w:t>
      </w:r>
      <w:r w:rsidR="00255A6C">
        <w:rPr>
          <w:rStyle w:val="1-Char"/>
          <w:rFonts w:cs="Traditional Arabic"/>
          <w:color w:val="000000"/>
          <w:shd w:val="clear" w:color="auto" w:fill="FFFFFF"/>
          <w:rtl/>
        </w:rPr>
        <w:t>﴿</w:t>
      </w:r>
      <w:r w:rsidR="00255A6C" w:rsidRPr="00321A84">
        <w:rPr>
          <w:rStyle w:val="8-Char"/>
          <w:rtl/>
        </w:rPr>
        <w:t xml:space="preserve">مُّحَمَّدٞ رَّسُولُ </w:t>
      </w:r>
      <w:r w:rsidR="00255A6C" w:rsidRPr="00321A84">
        <w:rPr>
          <w:rStyle w:val="8-Char"/>
          <w:rFonts w:hint="cs"/>
          <w:rtl/>
        </w:rPr>
        <w:t>ٱ</w:t>
      </w:r>
      <w:r w:rsidR="00255A6C" w:rsidRPr="00321A84">
        <w:rPr>
          <w:rStyle w:val="8-Char"/>
          <w:rFonts w:hint="eastAsia"/>
          <w:rtl/>
        </w:rPr>
        <w:t>للَّهِ</w:t>
      </w:r>
      <w:r w:rsidR="00255A6C">
        <w:rPr>
          <w:rStyle w:val="1-Char"/>
          <w:rFonts w:cs="Traditional Arabic"/>
          <w:color w:val="000000"/>
          <w:shd w:val="clear" w:color="auto" w:fill="FFFFFF"/>
          <w:rtl/>
        </w:rPr>
        <w:t>﴾</w:t>
      </w:r>
      <w:r w:rsidRPr="001E5D31">
        <w:rPr>
          <w:rFonts w:hint="cs"/>
          <w:sz w:val="24"/>
          <w:szCs w:val="24"/>
          <w:rtl/>
        </w:rPr>
        <w:t xml:space="preserve"> </w:t>
      </w:r>
      <w:r w:rsidRPr="0062224F">
        <w:rPr>
          <w:rStyle w:val="1-Char"/>
          <w:rtl/>
        </w:rPr>
        <w:t>مبتداء</w:t>
      </w:r>
      <w:r w:rsidR="00255A6C">
        <w:rPr>
          <w:rStyle w:val="1-Char"/>
          <w:rFonts w:hint="cs"/>
          <w:rtl/>
        </w:rPr>
        <w:t xml:space="preserve"> </w:t>
      </w:r>
      <w:r w:rsidR="00255A6C">
        <w:rPr>
          <w:rStyle w:val="1-Char"/>
          <w:rFonts w:cs="Traditional Arabic"/>
          <w:color w:val="000000"/>
          <w:shd w:val="clear" w:color="auto" w:fill="FFFFFF"/>
          <w:rtl/>
        </w:rPr>
        <w:t>﴿</w:t>
      </w:r>
      <w:r w:rsidR="00255A6C" w:rsidRPr="00321A84">
        <w:rPr>
          <w:rStyle w:val="8-Char"/>
          <w:rtl/>
        </w:rPr>
        <w:t>وَ</w:t>
      </w:r>
      <w:r w:rsidR="00255A6C" w:rsidRPr="00321A84">
        <w:rPr>
          <w:rStyle w:val="8-Char"/>
          <w:rFonts w:hint="cs"/>
          <w:rtl/>
        </w:rPr>
        <w:t>ٱ</w:t>
      </w:r>
      <w:r w:rsidR="00255A6C" w:rsidRPr="00321A84">
        <w:rPr>
          <w:rStyle w:val="8-Char"/>
          <w:rFonts w:hint="eastAsia"/>
          <w:rtl/>
        </w:rPr>
        <w:t>لَّذِينَ</w:t>
      </w:r>
      <w:r w:rsidR="00255A6C" w:rsidRPr="00321A84">
        <w:rPr>
          <w:rStyle w:val="8-Char"/>
          <w:rtl/>
        </w:rPr>
        <w:t xml:space="preserve"> مَعَهُ</w:t>
      </w:r>
      <w:r w:rsidR="00255A6C" w:rsidRPr="00321A84">
        <w:rPr>
          <w:rStyle w:val="8-Char"/>
          <w:rFonts w:hint="cs"/>
          <w:rtl/>
        </w:rPr>
        <w:t>ۥٓ</w:t>
      </w:r>
      <w:r w:rsidR="00255A6C">
        <w:rPr>
          <w:rStyle w:val="1-Char"/>
          <w:rFonts w:cs="Traditional Arabic"/>
          <w:color w:val="000000"/>
          <w:shd w:val="clear" w:color="auto" w:fill="FFFFFF"/>
          <w:rtl/>
        </w:rPr>
        <w:t>﴾</w:t>
      </w:r>
      <w:r w:rsidRPr="0062224F">
        <w:rPr>
          <w:rStyle w:val="1-Char"/>
          <w:rtl/>
        </w:rPr>
        <w:t xml:space="preserve"> معطوف بر مبتدا و خبر آن و آنچه بعد از آن است خبر بعد از خبر و همه، صفات یک نفر است. </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0E7ACB">
      <w:pPr>
        <w:ind w:firstLine="284"/>
        <w:jc w:val="both"/>
        <w:rPr>
          <w:rStyle w:val="1-Char"/>
        </w:rPr>
      </w:pPr>
      <w:r w:rsidRPr="0062224F">
        <w:rPr>
          <w:rStyle w:val="1-Char"/>
          <w:rtl/>
        </w:rPr>
        <w:t xml:space="preserve">یا ایها العرب، بدانید که </w:t>
      </w:r>
      <w:r w:rsidRPr="0059586B">
        <w:rPr>
          <w:rStyle w:val="5-Char"/>
          <w:rtl/>
        </w:rPr>
        <w:t>«و الذ</w:t>
      </w:r>
      <w:r w:rsidRPr="0059586B">
        <w:rPr>
          <w:rStyle w:val="5-Char"/>
          <w:rFonts w:hint="cs"/>
          <w:rtl/>
        </w:rPr>
        <w:t>ي</w:t>
      </w:r>
      <w:r w:rsidRPr="0059586B">
        <w:rPr>
          <w:rStyle w:val="5-Char"/>
          <w:rtl/>
        </w:rPr>
        <w:t>ن»</w:t>
      </w:r>
      <w:r w:rsidR="002D3D2D" w:rsidRPr="0062224F">
        <w:rPr>
          <w:rStyle w:val="1-Char"/>
          <w:rtl/>
        </w:rPr>
        <w:t xml:space="preserve"> </w:t>
      </w:r>
      <w:r w:rsidRPr="0062224F">
        <w:rPr>
          <w:rStyle w:val="1-Char"/>
          <w:rtl/>
        </w:rPr>
        <w:t xml:space="preserve">معنایش «و کسی که» است. دیگر </w:t>
      </w:r>
      <w:r w:rsidRPr="0059586B">
        <w:rPr>
          <w:rStyle w:val="5-Char"/>
          <w:rtl/>
        </w:rPr>
        <w:t>«والذ</w:t>
      </w:r>
      <w:r w:rsidRPr="0059586B">
        <w:rPr>
          <w:rStyle w:val="5-Char"/>
          <w:rFonts w:hint="cs"/>
          <w:rtl/>
        </w:rPr>
        <w:t>ي</w:t>
      </w:r>
      <w:r w:rsidRPr="0059586B">
        <w:rPr>
          <w:rStyle w:val="5-Char"/>
          <w:rtl/>
        </w:rPr>
        <w:t>ن»</w:t>
      </w:r>
      <w:r w:rsidRPr="0062224F">
        <w:rPr>
          <w:rStyle w:val="1-Char"/>
          <w:rtl/>
        </w:rPr>
        <w:t xml:space="preserve"> را ضمیر جمع ندانید و (کسانی که) معنی نکنید! پس در قرآن هر جا </w:t>
      </w:r>
      <w:r w:rsidRPr="0059586B">
        <w:rPr>
          <w:rStyle w:val="5-Char"/>
          <w:rtl/>
        </w:rPr>
        <w:t>«</w:t>
      </w:r>
      <w:r w:rsidRPr="0059586B">
        <w:rPr>
          <w:rStyle w:val="5-Char"/>
          <w:rFonts w:hint="cs"/>
          <w:rtl/>
        </w:rPr>
        <w:t>ي</w:t>
      </w:r>
      <w:r w:rsidRPr="0059586B">
        <w:rPr>
          <w:rStyle w:val="5-Char"/>
          <w:rtl/>
        </w:rPr>
        <w:t>ا الذ</w:t>
      </w:r>
      <w:r w:rsidRPr="0059586B">
        <w:rPr>
          <w:rStyle w:val="5-Char"/>
          <w:rFonts w:hint="cs"/>
          <w:rtl/>
        </w:rPr>
        <w:t>ي</w:t>
      </w:r>
      <w:r w:rsidRPr="0059586B">
        <w:rPr>
          <w:rStyle w:val="5-Char"/>
          <w:rtl/>
        </w:rPr>
        <w:t>ن امنوا»</w:t>
      </w:r>
      <w:r w:rsidRPr="0062224F">
        <w:rPr>
          <w:rStyle w:val="1-Char"/>
          <w:rtl/>
        </w:rPr>
        <w:t xml:space="preserve"> آمده اس</w:t>
      </w:r>
      <w:r w:rsidR="000E7ACB">
        <w:rPr>
          <w:rStyle w:val="1-Char"/>
          <w:rtl/>
        </w:rPr>
        <w:t>ت، آن را «ای کسی که ایمان آورده</w:t>
      </w:r>
      <w:r w:rsidR="000E7ACB">
        <w:rPr>
          <w:rStyle w:val="1-Char"/>
          <w:rFonts w:hint="cs"/>
          <w:rtl/>
        </w:rPr>
        <w:t>‌</w:t>
      </w:r>
      <w:r w:rsidRPr="0062224F">
        <w:rPr>
          <w:rStyle w:val="1-Char"/>
          <w:rtl/>
        </w:rPr>
        <w:t>ای» معنی کنید! آیه</w:t>
      </w:r>
      <w:r w:rsidRPr="0062224F">
        <w:rPr>
          <w:rStyle w:val="1-Char"/>
          <w:rFonts w:hint="cs"/>
          <w:rtl/>
        </w:rPr>
        <w:t>‌</w:t>
      </w:r>
      <w:r w:rsidRPr="0062224F">
        <w:rPr>
          <w:rStyle w:val="1-Char"/>
          <w:rtl/>
        </w:rPr>
        <w:t>ای</w:t>
      </w:r>
      <w:r w:rsidR="002D3D2D" w:rsidRPr="0062224F">
        <w:rPr>
          <w:rStyle w:val="1-Char"/>
          <w:rtl/>
        </w:rPr>
        <w:t xml:space="preserve"> </w:t>
      </w:r>
      <w:r w:rsidRPr="0062224F">
        <w:rPr>
          <w:rStyle w:val="1-Char"/>
          <w:rtl/>
        </w:rPr>
        <w:t>که</w:t>
      </w:r>
      <w:r w:rsidR="00B32BA2">
        <w:rPr>
          <w:rStyle w:val="1-Char"/>
          <w:rtl/>
        </w:rPr>
        <w:t xml:space="preserve"> </w:t>
      </w:r>
      <w:r w:rsidR="00783174">
        <w:rPr>
          <w:rStyle w:val="1-Char"/>
          <w:rtl/>
        </w:rPr>
        <w:t>می‌گوید</w:t>
      </w:r>
      <w:r w:rsidRPr="0062224F">
        <w:rPr>
          <w:rStyle w:val="1-Char"/>
          <w:rtl/>
        </w:rPr>
        <w:t>:</w:t>
      </w:r>
      <w:r w:rsidR="000E7ACB">
        <w:rPr>
          <w:rStyle w:val="1-Char"/>
          <w:rFonts w:hint="cs"/>
          <w:rtl/>
        </w:rPr>
        <w:t xml:space="preserve"> </w:t>
      </w:r>
      <w:r w:rsidR="000E7ACB">
        <w:rPr>
          <w:rStyle w:val="1-Char"/>
          <w:rFonts w:cs="Traditional Arabic"/>
          <w:color w:val="000000"/>
          <w:shd w:val="clear" w:color="auto" w:fill="FFFFFF"/>
          <w:rtl/>
        </w:rPr>
        <w:t>﴿</w:t>
      </w:r>
      <w:r w:rsidR="000E7ACB" w:rsidRPr="00321A84">
        <w:rPr>
          <w:rStyle w:val="8-Char"/>
          <w:rtl/>
        </w:rPr>
        <w:t xml:space="preserve">يَٰٓأَيُّهَا </w:t>
      </w:r>
      <w:r w:rsidR="000E7ACB" w:rsidRPr="00321A84">
        <w:rPr>
          <w:rStyle w:val="8-Char"/>
          <w:rFonts w:hint="cs"/>
          <w:rtl/>
        </w:rPr>
        <w:t>ٱ</w:t>
      </w:r>
      <w:r w:rsidR="000E7ACB" w:rsidRPr="00321A84">
        <w:rPr>
          <w:rStyle w:val="8-Char"/>
          <w:rFonts w:hint="eastAsia"/>
          <w:rtl/>
        </w:rPr>
        <w:t>لَّذِينَ</w:t>
      </w:r>
      <w:r w:rsidR="000E7ACB" w:rsidRPr="00321A84">
        <w:rPr>
          <w:rStyle w:val="8-Char"/>
          <w:rtl/>
        </w:rPr>
        <w:t xml:space="preserve"> ءَامَنُواْ كُتِبَ عَلَيۡكُمُ </w:t>
      </w:r>
      <w:r w:rsidR="000E7ACB" w:rsidRPr="00321A84">
        <w:rPr>
          <w:rStyle w:val="8-Char"/>
          <w:rFonts w:hint="cs"/>
          <w:rtl/>
        </w:rPr>
        <w:t>ٱ</w:t>
      </w:r>
      <w:r w:rsidR="000E7ACB" w:rsidRPr="00321A84">
        <w:rPr>
          <w:rStyle w:val="8-Char"/>
          <w:rFonts w:hint="eastAsia"/>
          <w:rtl/>
        </w:rPr>
        <w:t>لصِّيَامُ</w:t>
      </w:r>
      <w:r w:rsidR="000E7ACB">
        <w:rPr>
          <w:rStyle w:val="1-Char"/>
          <w:rFonts w:cs="Traditional Arabic"/>
          <w:color w:val="000000"/>
          <w:shd w:val="clear" w:color="auto" w:fill="FFFFFF"/>
          <w:rtl/>
        </w:rPr>
        <w:t>﴾</w:t>
      </w:r>
      <w:r w:rsidR="000E7ACB" w:rsidRPr="00321A84">
        <w:rPr>
          <w:rStyle w:val="8-Char"/>
          <w:rtl/>
        </w:rPr>
        <w:t xml:space="preserve"> </w:t>
      </w:r>
      <w:r w:rsidR="000E7ACB" w:rsidRPr="00596FEF">
        <w:rPr>
          <w:rStyle w:val="7-Char"/>
          <w:rtl/>
        </w:rPr>
        <w:t>[البقرة: 183]</w:t>
      </w:r>
      <w:r w:rsidR="002D3D2D" w:rsidRPr="0062224F">
        <w:rPr>
          <w:rStyle w:val="1-Char"/>
          <w:rFonts w:hint="cs"/>
          <w:rtl/>
        </w:rPr>
        <w:t xml:space="preserve"> </w:t>
      </w:r>
      <w:r w:rsidRPr="0062224F">
        <w:rPr>
          <w:rStyle w:val="1-Char"/>
          <w:rtl/>
        </w:rPr>
        <w:t>این طور معنی کنید: ای کسی که ایمان آورد</w:t>
      </w:r>
      <w:r w:rsidR="008C2681">
        <w:rPr>
          <w:rStyle w:val="1-Char"/>
          <w:rtl/>
        </w:rPr>
        <w:t xml:space="preserve">ه‌ای </w:t>
      </w:r>
      <w:r w:rsidRPr="0062224F">
        <w:rPr>
          <w:rStyle w:val="1-Char"/>
          <w:rtl/>
        </w:rPr>
        <w:t>بر تو روزه فرض شد. پس روزه نگیرید چون به یک نفر اشاره دارد و آن هم علی است!</w:t>
      </w:r>
      <w:r w:rsidRPr="0062224F">
        <w:rPr>
          <w:rStyle w:val="1-Char"/>
          <w:rFonts w:hint="cs"/>
          <w:rtl/>
        </w:rPr>
        <w:t>.</w:t>
      </w:r>
    </w:p>
    <w:p w:rsidR="00710A77" w:rsidRPr="001E5D31" w:rsidRDefault="00710A77" w:rsidP="000E7ACB">
      <w:pPr>
        <w:pStyle w:val="3-"/>
        <w:rPr>
          <w:rtl/>
        </w:rPr>
      </w:pPr>
      <w:bookmarkStart w:id="738" w:name="_Toc194375460"/>
      <w:bookmarkStart w:id="739" w:name="_Toc212295196"/>
      <w:bookmarkStart w:id="740" w:name="_Toc433464644"/>
      <w:r w:rsidRPr="000E7ACB">
        <w:rPr>
          <w:rFonts w:hint="cs"/>
          <w:rtl/>
        </w:rPr>
        <w:t>ادعای</w:t>
      </w:r>
      <w:r w:rsidR="0066275F">
        <w:rPr>
          <w:rFonts w:hint="cs"/>
          <w:rtl/>
        </w:rPr>
        <w:t xml:space="preserve"> </w:t>
      </w:r>
      <w:r w:rsidRPr="000E7ACB">
        <w:rPr>
          <w:rFonts w:hint="cs"/>
          <w:rtl/>
        </w:rPr>
        <w:t>183</w:t>
      </w:r>
      <w:r w:rsidR="00116CC5">
        <w:rPr>
          <w:rFonts w:hint="cs"/>
          <w:rtl/>
        </w:rPr>
        <w:t>-</w:t>
      </w:r>
      <w:r w:rsidRPr="001E5D31">
        <w:rPr>
          <w:rFonts w:hint="cs"/>
          <w:rtl/>
        </w:rPr>
        <w:t xml:space="preserve"> </w:t>
      </w:r>
      <w:r w:rsidRPr="001E5D31">
        <w:rPr>
          <w:rtl/>
        </w:rPr>
        <w:t>آیۀ</w:t>
      </w:r>
      <w:r w:rsidR="000E7ACB">
        <w:rPr>
          <w:rFonts w:hint="cs"/>
          <w:rtl/>
        </w:rPr>
        <w:t xml:space="preserve"> </w:t>
      </w:r>
      <w:r w:rsidR="000E7ACB">
        <w:rPr>
          <w:rFonts w:cs="Traditional Arabic"/>
          <w:bCs w:val="0"/>
          <w:color w:val="000000"/>
          <w:szCs w:val="28"/>
          <w:shd w:val="clear" w:color="auto" w:fill="FFFFFF"/>
          <w:rtl/>
        </w:rPr>
        <w:t>﴿</w:t>
      </w:r>
      <w:r w:rsidR="000E7ACB" w:rsidRPr="0066275F">
        <w:rPr>
          <w:rStyle w:val="8-Char"/>
          <w:b/>
          <w:bCs w:val="0"/>
          <w:rtl/>
        </w:rPr>
        <w:t>وَ</w:t>
      </w:r>
      <w:r w:rsidR="000E7ACB" w:rsidRPr="0066275F">
        <w:rPr>
          <w:rStyle w:val="8-Char"/>
          <w:rFonts w:hint="cs"/>
          <w:b/>
          <w:bCs w:val="0"/>
          <w:rtl/>
        </w:rPr>
        <w:t>ٱ</w:t>
      </w:r>
      <w:r w:rsidR="000E7ACB" w:rsidRPr="0066275F">
        <w:rPr>
          <w:rStyle w:val="8-Char"/>
          <w:rFonts w:hint="eastAsia"/>
          <w:b/>
          <w:bCs w:val="0"/>
          <w:rtl/>
        </w:rPr>
        <w:t>لَّذِينَ</w:t>
      </w:r>
      <w:r w:rsidR="000E7ACB" w:rsidRPr="0066275F">
        <w:rPr>
          <w:rStyle w:val="8-Char"/>
          <w:b/>
          <w:bCs w:val="0"/>
          <w:rtl/>
        </w:rPr>
        <w:t xml:space="preserve"> مَعَهُ</w:t>
      </w:r>
      <w:r w:rsidR="000E7ACB" w:rsidRPr="0066275F">
        <w:rPr>
          <w:rStyle w:val="8-Char"/>
          <w:rFonts w:hint="cs"/>
          <w:b/>
          <w:bCs w:val="0"/>
          <w:rtl/>
        </w:rPr>
        <w:t>ۥٓ</w:t>
      </w:r>
      <w:r w:rsidR="000E7ACB">
        <w:rPr>
          <w:rFonts w:cs="Traditional Arabic"/>
          <w:bCs w:val="0"/>
          <w:color w:val="000000"/>
          <w:szCs w:val="28"/>
          <w:shd w:val="clear" w:color="auto" w:fill="FFFFFF"/>
          <w:rtl/>
        </w:rPr>
        <w:t>﴾</w:t>
      </w:r>
      <w:r w:rsidRPr="001E5D31">
        <w:rPr>
          <w:rtl/>
        </w:rPr>
        <w:t xml:space="preserve"> در حق علی است</w:t>
      </w:r>
      <w:r w:rsidR="00FA223B">
        <w:rPr>
          <w:rtl/>
        </w:rPr>
        <w:t>،</w:t>
      </w:r>
      <w:r w:rsidRPr="001E5D31">
        <w:rPr>
          <w:rtl/>
        </w:rPr>
        <w:t xml:space="preserve"> هرچند که ضمیر جمع باشد</w:t>
      </w:r>
      <w:bookmarkEnd w:id="738"/>
      <w:bookmarkEnd w:id="739"/>
      <w:bookmarkEnd w:id="740"/>
      <w:r w:rsidRPr="001E5D31">
        <w:rPr>
          <w:rtl/>
        </w:rPr>
        <w:t xml:space="preserve"> </w:t>
      </w:r>
    </w:p>
    <w:p w:rsidR="00710A77" w:rsidRPr="0062224F" w:rsidRDefault="00783174" w:rsidP="004B3777">
      <w:pPr>
        <w:ind w:firstLine="284"/>
        <w:jc w:val="both"/>
        <w:rPr>
          <w:rStyle w:val="1-Char"/>
          <w:rtl/>
        </w:rPr>
      </w:pPr>
      <w:r>
        <w:rPr>
          <w:rStyle w:val="1-Char"/>
          <w:rtl/>
        </w:rPr>
        <w:t>می‌گوید</w:t>
      </w:r>
      <w:r w:rsidR="00710A77" w:rsidRPr="0062224F">
        <w:rPr>
          <w:rStyle w:val="1-Char"/>
          <w:rtl/>
        </w:rPr>
        <w:t>: در زبان عرب و عجم از باب بزرگداشت بسیار متداول است که جمع به جای مفرد بیاید...</w:t>
      </w:r>
      <w:r w:rsidR="004B3777" w:rsidRPr="00CE6E7F">
        <w:rPr>
          <w:rStyle w:val="1-Char"/>
          <w:rFonts w:hint="cs"/>
          <w:vertAlign w:val="superscript"/>
          <w:rtl/>
        </w:rPr>
        <w:t>(</w:t>
      </w:r>
      <w:r w:rsidR="004B3777" w:rsidRPr="008C6EBC">
        <w:rPr>
          <w:rStyle w:val="1-Char"/>
          <w:vertAlign w:val="superscript"/>
          <w:rtl/>
        </w:rPr>
        <w:footnoteReference w:id="217"/>
      </w:r>
      <w:r w:rsidR="004B3777" w:rsidRPr="00CE6E7F">
        <w:rPr>
          <w:rStyle w:val="1-Char"/>
          <w:rFonts w:hint="cs"/>
          <w:vertAlign w:val="superscript"/>
          <w:rtl/>
        </w:rPr>
        <w:t>)</w:t>
      </w:r>
      <w:r w:rsidR="00710A77" w:rsidRPr="0062224F">
        <w:rPr>
          <w:rStyle w:val="1-Char"/>
          <w:rFonts w:hint="cs"/>
          <w:rtl/>
        </w:rPr>
        <w:t>.</w:t>
      </w:r>
    </w:p>
    <w:p w:rsidR="00710A77" w:rsidRPr="0062224F" w:rsidRDefault="000D6BFD" w:rsidP="000D6BFD">
      <w:pPr>
        <w:ind w:firstLine="284"/>
        <w:jc w:val="both"/>
        <w:rPr>
          <w:rStyle w:val="1-Char"/>
        </w:rPr>
      </w:pPr>
      <w:r>
        <w:rPr>
          <w:rStyle w:val="1-Char"/>
          <w:bCs/>
          <w:szCs w:val="25"/>
          <w:rtl/>
        </w:rPr>
        <w:t>جواب ما:</w:t>
      </w:r>
    </w:p>
    <w:p w:rsidR="00710A77" w:rsidRPr="0062224F" w:rsidRDefault="00710A77" w:rsidP="00783174">
      <w:pPr>
        <w:ind w:firstLine="284"/>
        <w:jc w:val="both"/>
        <w:rPr>
          <w:rStyle w:val="1-Char"/>
          <w:rtl/>
        </w:rPr>
      </w:pPr>
      <w:r w:rsidRPr="0062224F">
        <w:rPr>
          <w:rStyle w:val="1-Char"/>
          <w:rtl/>
        </w:rPr>
        <w:t>درست است الله خودش را گاهی با ضمیر جمع نیز، معرفی کرده است. لیکن در این جا، معنی بزرگداشت ندارد؛ این جا از انسان</w:t>
      </w:r>
      <w:r w:rsidR="0066275F">
        <w:rPr>
          <w:rStyle w:val="1-Char"/>
          <w:rFonts w:hint="cs"/>
          <w:rtl/>
        </w:rPr>
        <w:t>‌</w:t>
      </w:r>
      <w:r w:rsidRPr="0062224F">
        <w:rPr>
          <w:rStyle w:val="1-Char"/>
          <w:rtl/>
        </w:rPr>
        <w:t>هایی صحبت</w:t>
      </w:r>
      <w:r w:rsidR="00100CD0">
        <w:rPr>
          <w:rStyle w:val="1-Char"/>
          <w:rtl/>
        </w:rPr>
        <w:t xml:space="preserve"> می‌کند</w:t>
      </w:r>
      <w:r w:rsidRPr="0062224F">
        <w:rPr>
          <w:rStyle w:val="1-Char"/>
          <w:rtl/>
        </w:rPr>
        <w:t xml:space="preserve"> که خود را در مقابل الله ذلیل</w:t>
      </w:r>
      <w:r w:rsidR="00AD4713">
        <w:rPr>
          <w:rStyle w:val="1-Char"/>
          <w:rtl/>
        </w:rPr>
        <w:t xml:space="preserve"> می‌کنند</w:t>
      </w:r>
      <w:r w:rsidRPr="0062224F">
        <w:rPr>
          <w:rStyle w:val="1-Char"/>
          <w:rtl/>
        </w:rPr>
        <w:t xml:space="preserve"> و آن قدر سجده</w:t>
      </w:r>
      <w:r w:rsidR="00AD4713">
        <w:rPr>
          <w:rStyle w:val="1-Char"/>
          <w:rtl/>
        </w:rPr>
        <w:t xml:space="preserve"> می‌کنند</w:t>
      </w:r>
      <w:r w:rsidRPr="0062224F">
        <w:rPr>
          <w:rStyle w:val="1-Char"/>
          <w:rtl/>
        </w:rPr>
        <w:t xml:space="preserve"> تا در پیشانی</w:t>
      </w:r>
      <w:r w:rsidR="00F0383B">
        <w:rPr>
          <w:rStyle w:val="1-Char"/>
          <w:rtl/>
        </w:rPr>
        <w:t xml:space="preserve"> آن‌ها </w:t>
      </w:r>
      <w:r w:rsidRPr="0062224F">
        <w:rPr>
          <w:rStyle w:val="1-Char"/>
          <w:rtl/>
        </w:rPr>
        <w:t>آثار سجود نمایان</w:t>
      </w:r>
      <w:r w:rsidR="006148A3">
        <w:rPr>
          <w:rStyle w:val="1-Char"/>
          <w:rtl/>
        </w:rPr>
        <w:t xml:space="preserve"> می‌شود</w:t>
      </w:r>
      <w:r w:rsidRPr="0062224F">
        <w:rPr>
          <w:rStyle w:val="1-Char"/>
          <w:rtl/>
        </w:rPr>
        <w:t xml:space="preserve">. </w:t>
      </w:r>
    </w:p>
    <w:p w:rsidR="00710A77" w:rsidRPr="0062224F" w:rsidRDefault="002D3D2D" w:rsidP="00710A77">
      <w:pPr>
        <w:ind w:firstLine="284"/>
        <w:jc w:val="both"/>
        <w:rPr>
          <w:rStyle w:val="1-Char"/>
          <w:rtl/>
        </w:rPr>
      </w:pPr>
      <w:r w:rsidRPr="0062224F">
        <w:rPr>
          <w:rStyle w:val="1-Char"/>
          <w:rtl/>
        </w:rPr>
        <w:t xml:space="preserve"> </w:t>
      </w:r>
      <w:r w:rsidR="00710A77" w:rsidRPr="0062224F">
        <w:rPr>
          <w:rStyle w:val="1-Char"/>
          <w:rtl/>
        </w:rPr>
        <w:t xml:space="preserve">علی که از نظر شما این قدر فخیم است، چرا در قرآن نامش با احترام ذکر نشده است؟! در حالی که نام ذوالقرنین هست. </w:t>
      </w:r>
    </w:p>
    <w:p w:rsidR="00710A77" w:rsidRPr="0062224F" w:rsidRDefault="00710A77" w:rsidP="00710A77">
      <w:pPr>
        <w:ind w:firstLine="284"/>
        <w:jc w:val="both"/>
        <w:rPr>
          <w:rStyle w:val="1-Char"/>
          <w:rtl/>
        </w:rPr>
      </w:pPr>
      <w:r w:rsidRPr="0062224F">
        <w:rPr>
          <w:rStyle w:val="1-Char"/>
          <w:rtl/>
        </w:rPr>
        <w:t>خنده دار است برای اثبات نظر خود این آیه را شاهد</w:t>
      </w:r>
      <w:r w:rsidR="001E5D31" w:rsidRPr="0062224F">
        <w:rPr>
          <w:rStyle w:val="1-Char"/>
          <w:rtl/>
        </w:rPr>
        <w:t xml:space="preserve"> می‌</w:t>
      </w:r>
      <w:r w:rsidRPr="0062224F">
        <w:rPr>
          <w:rStyle w:val="1-Char"/>
          <w:rtl/>
        </w:rPr>
        <w:t>آورد:</w:t>
      </w:r>
    </w:p>
    <w:p w:rsidR="00710A77" w:rsidRPr="001E5D31" w:rsidRDefault="00710A77" w:rsidP="006B343C">
      <w:pPr>
        <w:pStyle w:val="3-"/>
        <w:rPr>
          <w:rtl/>
        </w:rPr>
      </w:pPr>
      <w:bookmarkStart w:id="741" w:name="_Toc194375461"/>
      <w:bookmarkStart w:id="742" w:name="_Toc212295197"/>
      <w:bookmarkStart w:id="743" w:name="_Toc433464645"/>
      <w:r w:rsidRPr="001E5D31">
        <w:rPr>
          <w:rFonts w:hint="cs"/>
          <w:rtl/>
        </w:rPr>
        <w:t>ادعای 184</w:t>
      </w:r>
      <w:r w:rsidR="00BA2387">
        <w:rPr>
          <w:rFonts w:hint="cs"/>
          <w:rtl/>
        </w:rPr>
        <w:t>-</w:t>
      </w:r>
      <w:r w:rsidRPr="001E5D31">
        <w:rPr>
          <w:rFonts w:hint="cs"/>
          <w:rtl/>
        </w:rPr>
        <w:t xml:space="preserve"> </w:t>
      </w:r>
      <w:r w:rsidRPr="001E5D31">
        <w:rPr>
          <w:rtl/>
        </w:rPr>
        <w:t>آیۀ</w:t>
      </w:r>
      <w:r w:rsidRPr="001E5D31">
        <w:rPr>
          <w:rFonts w:hint="cs"/>
          <w:rtl/>
        </w:rPr>
        <w:t>:</w:t>
      </w:r>
      <w:r w:rsidR="00BA2387">
        <w:rPr>
          <w:rFonts w:hint="cs"/>
          <w:rtl/>
        </w:rPr>
        <w:t xml:space="preserve"> </w:t>
      </w:r>
      <w:r w:rsidR="006B343C">
        <w:rPr>
          <w:rFonts w:ascii="Traditional Arabic" w:hAnsi="Traditional Arabic" w:cs="Traditional Arabic"/>
          <w:bCs w:val="0"/>
          <w:color w:val="000000"/>
          <w:sz w:val="28"/>
          <w:szCs w:val="28"/>
          <w:shd w:val="clear" w:color="auto" w:fill="FFFFFF"/>
          <w:rtl/>
        </w:rPr>
        <w:t>﴿</w:t>
      </w:r>
      <w:r w:rsidR="006B343C" w:rsidRPr="0066275F">
        <w:rPr>
          <w:rStyle w:val="8-Char"/>
          <w:b/>
          <w:bCs w:val="0"/>
          <w:rtl/>
        </w:rPr>
        <w:t xml:space="preserve">إِنَّمَا وَلِيُّكُمُ </w:t>
      </w:r>
      <w:r w:rsidR="006B343C" w:rsidRPr="0066275F">
        <w:rPr>
          <w:rStyle w:val="8-Char"/>
          <w:rFonts w:hint="cs"/>
          <w:b/>
          <w:bCs w:val="0"/>
          <w:rtl/>
        </w:rPr>
        <w:t>ٱ</w:t>
      </w:r>
      <w:r w:rsidR="006B343C" w:rsidRPr="0066275F">
        <w:rPr>
          <w:rStyle w:val="8-Char"/>
          <w:rFonts w:hint="eastAsia"/>
          <w:b/>
          <w:bCs w:val="0"/>
          <w:rtl/>
        </w:rPr>
        <w:t>للَّهُ</w:t>
      </w:r>
      <w:r w:rsidR="006B343C" w:rsidRPr="0066275F">
        <w:rPr>
          <w:rStyle w:val="8-Char"/>
          <w:b/>
          <w:bCs w:val="0"/>
          <w:rtl/>
        </w:rPr>
        <w:t xml:space="preserve"> وَرَسُولُهُ</w:t>
      </w:r>
      <w:r w:rsidR="006B343C" w:rsidRPr="0066275F">
        <w:rPr>
          <w:rStyle w:val="8-Char"/>
          <w:rFonts w:hint="cs"/>
          <w:b/>
          <w:bCs w:val="0"/>
          <w:rtl/>
        </w:rPr>
        <w:t>ۥ</w:t>
      </w:r>
      <w:r w:rsidR="006B343C" w:rsidRPr="0066275F">
        <w:rPr>
          <w:rStyle w:val="8-Char"/>
          <w:b/>
          <w:bCs w:val="0"/>
          <w:rtl/>
        </w:rPr>
        <w:t xml:space="preserve"> وَ</w:t>
      </w:r>
      <w:r w:rsidR="006B343C" w:rsidRPr="0066275F">
        <w:rPr>
          <w:rStyle w:val="8-Char"/>
          <w:rFonts w:hint="cs"/>
          <w:b/>
          <w:bCs w:val="0"/>
          <w:rtl/>
        </w:rPr>
        <w:t>ٱ</w:t>
      </w:r>
      <w:r w:rsidR="006B343C" w:rsidRPr="0066275F">
        <w:rPr>
          <w:rStyle w:val="8-Char"/>
          <w:rFonts w:hint="eastAsia"/>
          <w:b/>
          <w:bCs w:val="0"/>
          <w:rtl/>
        </w:rPr>
        <w:t>لَّذِينَ</w:t>
      </w:r>
      <w:r w:rsidR="006B343C" w:rsidRPr="0066275F">
        <w:rPr>
          <w:rStyle w:val="8-Char"/>
          <w:b/>
          <w:bCs w:val="0"/>
          <w:rtl/>
        </w:rPr>
        <w:t xml:space="preserve"> ءَامَنُواْ </w:t>
      </w:r>
      <w:r w:rsidR="006B343C" w:rsidRPr="0066275F">
        <w:rPr>
          <w:rStyle w:val="8-Char"/>
          <w:rFonts w:hint="cs"/>
          <w:b/>
          <w:bCs w:val="0"/>
          <w:rtl/>
        </w:rPr>
        <w:t>ٱ</w:t>
      </w:r>
      <w:r w:rsidR="006B343C" w:rsidRPr="0066275F">
        <w:rPr>
          <w:rStyle w:val="8-Char"/>
          <w:rFonts w:hint="eastAsia"/>
          <w:b/>
          <w:bCs w:val="0"/>
          <w:rtl/>
        </w:rPr>
        <w:t>لَّذِينَ</w:t>
      </w:r>
      <w:r w:rsidR="006B343C" w:rsidRPr="0066275F">
        <w:rPr>
          <w:rStyle w:val="8-Char"/>
          <w:b/>
          <w:bCs w:val="0"/>
          <w:rtl/>
        </w:rPr>
        <w:t xml:space="preserve"> يُقِيمُونَ </w:t>
      </w:r>
      <w:r w:rsidR="006B343C" w:rsidRPr="0066275F">
        <w:rPr>
          <w:rStyle w:val="8-Char"/>
          <w:rFonts w:hint="cs"/>
          <w:b/>
          <w:bCs w:val="0"/>
          <w:rtl/>
        </w:rPr>
        <w:t>ٱ</w:t>
      </w:r>
      <w:r w:rsidR="006B343C" w:rsidRPr="0066275F">
        <w:rPr>
          <w:rStyle w:val="8-Char"/>
          <w:rFonts w:hint="eastAsia"/>
          <w:b/>
          <w:bCs w:val="0"/>
          <w:rtl/>
        </w:rPr>
        <w:t>لصَّلَوٰةَ</w:t>
      </w:r>
      <w:r w:rsidR="006B343C" w:rsidRPr="0066275F">
        <w:rPr>
          <w:rStyle w:val="8-Char"/>
          <w:b/>
          <w:bCs w:val="0"/>
          <w:rtl/>
        </w:rPr>
        <w:t xml:space="preserve"> وَيُؤۡتُونَ </w:t>
      </w:r>
      <w:r w:rsidR="006B343C" w:rsidRPr="0066275F">
        <w:rPr>
          <w:rStyle w:val="8-Char"/>
          <w:rFonts w:hint="cs"/>
          <w:b/>
          <w:bCs w:val="0"/>
          <w:rtl/>
        </w:rPr>
        <w:t>ٱ</w:t>
      </w:r>
      <w:r w:rsidR="006B343C" w:rsidRPr="0066275F">
        <w:rPr>
          <w:rStyle w:val="8-Char"/>
          <w:rFonts w:hint="eastAsia"/>
          <w:b/>
          <w:bCs w:val="0"/>
          <w:rtl/>
        </w:rPr>
        <w:t>لزَّكَوٰةَ</w:t>
      </w:r>
      <w:r w:rsidR="006B343C" w:rsidRPr="0066275F">
        <w:rPr>
          <w:rStyle w:val="8-Char"/>
          <w:b/>
          <w:bCs w:val="0"/>
          <w:rtl/>
        </w:rPr>
        <w:t xml:space="preserve"> وَهُمۡ رَٰكِعُونَ٥٥</w:t>
      </w:r>
      <w:r w:rsidR="006B343C">
        <w:rPr>
          <w:rFonts w:ascii="Traditional Arabic" w:hAnsi="Traditional Arabic" w:cs="Traditional Arabic"/>
          <w:bCs w:val="0"/>
          <w:color w:val="000000"/>
          <w:sz w:val="28"/>
          <w:szCs w:val="28"/>
          <w:shd w:val="clear" w:color="auto" w:fill="FFFFFF"/>
          <w:rtl/>
        </w:rPr>
        <w:t>﴾</w:t>
      </w:r>
      <w:r w:rsidRPr="001E5D31">
        <w:rPr>
          <w:rFonts w:hint="cs"/>
          <w:rtl/>
        </w:rPr>
        <w:t xml:space="preserve"> </w:t>
      </w:r>
      <w:r w:rsidRPr="001E5D31">
        <w:rPr>
          <w:rtl/>
        </w:rPr>
        <w:t>در حق علی نازل شد</w:t>
      </w:r>
      <w:bookmarkEnd w:id="741"/>
      <w:bookmarkEnd w:id="742"/>
      <w:bookmarkEnd w:id="743"/>
    </w:p>
    <w:p w:rsidR="00710A77" w:rsidRDefault="002D3D2D" w:rsidP="00710A77">
      <w:pPr>
        <w:ind w:firstLine="284"/>
        <w:jc w:val="both"/>
        <w:rPr>
          <w:rStyle w:val="1-Char"/>
          <w:rtl/>
        </w:rPr>
      </w:pPr>
      <w:r w:rsidRPr="0062224F">
        <w:rPr>
          <w:rStyle w:val="1-Char"/>
          <w:rtl/>
        </w:rPr>
        <w:t xml:space="preserve"> </w:t>
      </w:r>
      <w:r w:rsidR="00710A77" w:rsidRPr="0062224F">
        <w:rPr>
          <w:rStyle w:val="1-Char"/>
          <w:rtl/>
        </w:rPr>
        <w:t>در قرآن مجید که سند محکم آسمانی ما</w:t>
      </w:r>
      <w:r w:rsidR="001E5D31" w:rsidRPr="0062224F">
        <w:rPr>
          <w:rStyle w:val="1-Char"/>
          <w:rtl/>
        </w:rPr>
        <w:t xml:space="preserve"> می‌</w:t>
      </w:r>
      <w:r w:rsidR="00710A77" w:rsidRPr="0062224F">
        <w:rPr>
          <w:rStyle w:val="1-Char"/>
          <w:rtl/>
        </w:rPr>
        <w:t>باشد،این آیه نظایر بسیار دارد؛ مانند آیه مبارکۀ ولایت که</w:t>
      </w:r>
      <w:r w:rsidR="006B6811">
        <w:rPr>
          <w:rStyle w:val="1-Char"/>
          <w:rtl/>
        </w:rPr>
        <w:t xml:space="preserve"> می‌فرماید</w:t>
      </w:r>
      <w:r w:rsidR="00710A77" w:rsidRPr="0062224F">
        <w:rPr>
          <w:rStyle w:val="1-Char"/>
          <w:rtl/>
        </w:rPr>
        <w:t>:</w:t>
      </w:r>
    </w:p>
    <w:p w:rsidR="004C3AD1" w:rsidRPr="00596FEF" w:rsidRDefault="004C3AD1" w:rsidP="004C3AD1">
      <w:pPr>
        <w:ind w:firstLine="284"/>
        <w:jc w:val="both"/>
        <w:rPr>
          <w:rStyle w:val="7-Char"/>
          <w:rtl/>
        </w:rPr>
      </w:pPr>
      <w:r>
        <w:rPr>
          <w:rStyle w:val="1-Char"/>
          <w:rFonts w:cs="Traditional Arabic"/>
          <w:color w:val="000000"/>
          <w:shd w:val="clear" w:color="auto" w:fill="FFFFFF"/>
          <w:rtl/>
        </w:rPr>
        <w:t>﴿</w:t>
      </w:r>
      <w:r w:rsidRPr="00321A84">
        <w:rPr>
          <w:rStyle w:val="8-Char"/>
          <w:rtl/>
        </w:rPr>
        <w:t xml:space="preserve">إِنَّمَا وَلِيُّكُمُ </w:t>
      </w:r>
      <w:r w:rsidRPr="00321A84">
        <w:rPr>
          <w:rStyle w:val="8-Char"/>
          <w:rFonts w:hint="cs"/>
          <w:rtl/>
        </w:rPr>
        <w:t>ٱ</w:t>
      </w:r>
      <w:r w:rsidRPr="00321A84">
        <w:rPr>
          <w:rStyle w:val="8-Char"/>
          <w:rFonts w:hint="eastAsia"/>
          <w:rtl/>
        </w:rPr>
        <w:t>للَّهُ</w:t>
      </w:r>
      <w:r w:rsidRPr="00321A84">
        <w:rPr>
          <w:rStyle w:val="8-Char"/>
          <w:rtl/>
        </w:rPr>
        <w:t xml:space="preserve"> وَرَسُولُهُ</w:t>
      </w:r>
      <w:r w:rsidRPr="00321A84">
        <w:rPr>
          <w:rStyle w:val="8-Char"/>
          <w:rFonts w:hint="cs"/>
          <w:rtl/>
        </w:rPr>
        <w:t>ۥ</w:t>
      </w:r>
      <w:r w:rsidRPr="00321A84">
        <w:rPr>
          <w:rStyle w:val="8-Char"/>
          <w:rtl/>
        </w:rPr>
        <w:t xml:space="preserve"> وَ</w:t>
      </w:r>
      <w:r w:rsidRPr="00321A84">
        <w:rPr>
          <w:rStyle w:val="8-Char"/>
          <w:rFonts w:hint="cs"/>
          <w:rtl/>
        </w:rPr>
        <w:t>ٱ</w:t>
      </w:r>
      <w:r w:rsidRPr="00321A84">
        <w:rPr>
          <w:rStyle w:val="8-Char"/>
          <w:rFonts w:hint="eastAsia"/>
          <w:rtl/>
        </w:rPr>
        <w:t>لَّذِينَ</w:t>
      </w:r>
      <w:r w:rsidRPr="00321A84">
        <w:rPr>
          <w:rStyle w:val="8-Char"/>
          <w:rtl/>
        </w:rPr>
        <w:t xml:space="preserve"> ءَامَنُواْ </w:t>
      </w:r>
      <w:r w:rsidRPr="00321A84">
        <w:rPr>
          <w:rStyle w:val="8-Char"/>
          <w:rFonts w:hint="cs"/>
          <w:rtl/>
        </w:rPr>
        <w:t>ٱ</w:t>
      </w:r>
      <w:r w:rsidRPr="00321A84">
        <w:rPr>
          <w:rStyle w:val="8-Char"/>
          <w:rFonts w:hint="eastAsia"/>
          <w:rtl/>
        </w:rPr>
        <w:t>لَّذِينَ</w:t>
      </w:r>
      <w:r w:rsidRPr="00321A84">
        <w:rPr>
          <w:rStyle w:val="8-Char"/>
          <w:rtl/>
        </w:rPr>
        <w:t xml:space="preserve"> يُقِيمُونَ </w:t>
      </w:r>
      <w:r w:rsidRPr="00321A84">
        <w:rPr>
          <w:rStyle w:val="8-Char"/>
          <w:rFonts w:hint="cs"/>
          <w:rtl/>
        </w:rPr>
        <w:t>ٱ</w:t>
      </w:r>
      <w:r w:rsidRPr="00321A84">
        <w:rPr>
          <w:rStyle w:val="8-Char"/>
          <w:rFonts w:hint="eastAsia"/>
          <w:rtl/>
        </w:rPr>
        <w:t>لصَّلَوٰةَ</w:t>
      </w:r>
      <w:r w:rsidRPr="00321A84">
        <w:rPr>
          <w:rStyle w:val="8-Char"/>
          <w:rtl/>
        </w:rPr>
        <w:t xml:space="preserve"> وَيُؤۡتُونَ </w:t>
      </w:r>
      <w:r w:rsidRPr="00321A84">
        <w:rPr>
          <w:rStyle w:val="8-Char"/>
          <w:rFonts w:hint="cs"/>
          <w:rtl/>
        </w:rPr>
        <w:t>ٱ</w:t>
      </w:r>
      <w:r w:rsidRPr="00321A84">
        <w:rPr>
          <w:rStyle w:val="8-Char"/>
          <w:rFonts w:hint="eastAsia"/>
          <w:rtl/>
        </w:rPr>
        <w:t>لزَّكَوٰةَ</w:t>
      </w:r>
      <w:r w:rsidRPr="00321A84">
        <w:rPr>
          <w:rStyle w:val="8-Char"/>
          <w:rtl/>
        </w:rPr>
        <w:t xml:space="preserve"> وَهُمۡ رَٰكِعُونَ٥٥</w:t>
      </w:r>
      <w:r>
        <w:rPr>
          <w:rStyle w:val="1-Char"/>
          <w:rFonts w:cs="Traditional Arabic"/>
          <w:color w:val="000000"/>
          <w:shd w:val="clear" w:color="auto" w:fill="FFFFFF"/>
          <w:rtl/>
        </w:rPr>
        <w:t>﴾</w:t>
      </w:r>
      <w:r w:rsidRPr="00321A84">
        <w:rPr>
          <w:rStyle w:val="8-Char"/>
          <w:rtl/>
        </w:rPr>
        <w:t xml:space="preserve"> </w:t>
      </w:r>
      <w:r w:rsidRPr="00596FEF">
        <w:rPr>
          <w:rStyle w:val="7-Char"/>
          <w:rtl/>
        </w:rPr>
        <w:t>[المائدة: 55]</w:t>
      </w:r>
    </w:p>
    <w:p w:rsidR="00710A77" w:rsidRPr="0062224F" w:rsidRDefault="00710A77" w:rsidP="00C46EDF">
      <w:pPr>
        <w:ind w:firstLine="284"/>
        <w:jc w:val="both"/>
        <w:rPr>
          <w:rStyle w:val="1-Char"/>
          <w:rtl/>
        </w:rPr>
      </w:pPr>
      <w:r w:rsidRPr="0059586B">
        <w:rPr>
          <w:rStyle w:val="5-Char"/>
          <w:rFonts w:hint="cs"/>
          <w:rtl/>
        </w:rPr>
        <w:t>«</w:t>
      </w:r>
      <w:r w:rsidRPr="0062224F">
        <w:rPr>
          <w:rStyle w:val="1-Char"/>
          <w:rtl/>
        </w:rPr>
        <w:t>جز این نیست که مولی و متصرف در شما خدا و پیغمبر است و آنانی که ایمان دارند و نماز به پا</w:t>
      </w:r>
      <w:r w:rsidR="00AD4713">
        <w:rPr>
          <w:rStyle w:val="1-Char"/>
          <w:rtl/>
        </w:rPr>
        <w:t xml:space="preserve"> می‌کنند</w:t>
      </w:r>
      <w:r w:rsidRPr="0062224F">
        <w:rPr>
          <w:rStyle w:val="1-Char"/>
          <w:rtl/>
        </w:rPr>
        <w:t xml:space="preserve"> و زکات در حالت رکوع</w:t>
      </w:r>
      <w:r w:rsidR="001E1019">
        <w:rPr>
          <w:rStyle w:val="1-Char"/>
          <w:rtl/>
        </w:rPr>
        <w:t xml:space="preserve"> می‌دهند</w:t>
      </w:r>
      <w:r w:rsidRPr="0059586B">
        <w:rPr>
          <w:rStyle w:val="5-Char"/>
          <w:rFonts w:hint="cs"/>
          <w:rtl/>
        </w:rPr>
        <w:t>»</w:t>
      </w:r>
      <w:r w:rsidR="00C46EDF" w:rsidRPr="0059586B">
        <w:rPr>
          <w:rStyle w:val="5-Char"/>
          <w:rFonts w:hint="cs"/>
          <w:rtl/>
        </w:rPr>
        <w:t>.</w:t>
      </w:r>
    </w:p>
    <w:p w:rsidR="00710A77" w:rsidRPr="0062224F" w:rsidRDefault="000D6BFD" w:rsidP="000D6BFD">
      <w:pPr>
        <w:ind w:firstLine="284"/>
        <w:rPr>
          <w:rStyle w:val="1-Char"/>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سخن مثل این</w:t>
      </w:r>
      <w:r w:rsidR="001E5D31" w:rsidRPr="0062224F">
        <w:rPr>
          <w:rStyle w:val="1-Char"/>
          <w:rtl/>
        </w:rPr>
        <w:t xml:space="preserve"> می‌</w:t>
      </w:r>
      <w:r w:rsidRPr="0062224F">
        <w:rPr>
          <w:rStyle w:val="1-Char"/>
          <w:rtl/>
        </w:rPr>
        <w:t>ماند که ما بگوییم: به چه دلیل تقی را امام معصوم</w:t>
      </w:r>
      <w:r w:rsidR="00902E82">
        <w:rPr>
          <w:rStyle w:val="1-Char"/>
          <w:rtl/>
        </w:rPr>
        <w:t xml:space="preserve"> می‌دانید</w:t>
      </w:r>
      <w:r w:rsidRPr="0062224F">
        <w:rPr>
          <w:rStyle w:val="1-Char"/>
          <w:rtl/>
        </w:rPr>
        <w:t xml:space="preserve"> و جواب بشنویم که به همان دلیل که نقی امام معصوم است</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یک دلیل ما که این آیه دربارۀ حضرت علی نیست، همین است که</w:t>
      </w:r>
      <w:r w:rsidR="002D3D2D" w:rsidRPr="0062224F">
        <w:rPr>
          <w:rStyle w:val="1-Char"/>
          <w:rtl/>
        </w:rPr>
        <w:t xml:space="preserve"> </w:t>
      </w:r>
      <w:r w:rsidRPr="0062224F">
        <w:rPr>
          <w:rStyle w:val="1-Char"/>
          <w:rtl/>
        </w:rPr>
        <w:t>«و الذین امنوا» به صورت جمع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معلوم است کسانی که این مذهب باطل را ساخته‌اند، فرق «الذی» را با «الذین»</w:t>
      </w:r>
      <w:r w:rsidR="00FA03B3">
        <w:rPr>
          <w:rStyle w:val="1-Char"/>
          <w:rtl/>
        </w:rPr>
        <w:t xml:space="preserve"> نمی‌دا</w:t>
      </w:r>
      <w:r w:rsidRPr="0062224F">
        <w:rPr>
          <w:rStyle w:val="1-Char"/>
          <w:rtl/>
        </w:rPr>
        <w:t>نستند!</w:t>
      </w:r>
      <w:r w:rsidRPr="0062224F">
        <w:rPr>
          <w:rStyle w:val="1-Char"/>
          <w:rFonts w:hint="cs"/>
          <w:rtl/>
        </w:rPr>
        <w:t>.</w:t>
      </w:r>
    </w:p>
    <w:p w:rsidR="00710A77" w:rsidRPr="0062224F" w:rsidRDefault="00710A77" w:rsidP="008C2681">
      <w:pPr>
        <w:pStyle w:val="NormalWeb"/>
        <w:bidi/>
        <w:spacing w:before="0" w:beforeAutospacing="0" w:after="0" w:afterAutospacing="0"/>
        <w:ind w:firstLine="284"/>
        <w:jc w:val="both"/>
        <w:rPr>
          <w:rStyle w:val="1-Char"/>
          <w:rtl/>
        </w:rPr>
      </w:pPr>
      <w:r w:rsidRPr="0062224F">
        <w:rPr>
          <w:rStyle w:val="1-Char"/>
          <w:rtl/>
        </w:rPr>
        <w:t>آیا در رکوع</w:t>
      </w:r>
      <w:r w:rsidR="001E5D31" w:rsidRPr="0062224F">
        <w:rPr>
          <w:rStyle w:val="1-Char"/>
          <w:rtl/>
        </w:rPr>
        <w:t xml:space="preserve"> می‌</w:t>
      </w:r>
      <w:r w:rsidRPr="0062224F">
        <w:rPr>
          <w:rStyle w:val="1-Char"/>
          <w:rtl/>
        </w:rPr>
        <w:t>توان بچۀ خود را نصیحت کرد یا اذان گفت؟ هر کاری جای خود را دارد. کسی که زکات</w:t>
      </w:r>
      <w:r w:rsidR="001E5D31" w:rsidRPr="0062224F">
        <w:rPr>
          <w:rStyle w:val="1-Char"/>
          <w:rtl/>
        </w:rPr>
        <w:t xml:space="preserve"> می‌</w:t>
      </w:r>
      <w:r w:rsidRPr="0062224F">
        <w:rPr>
          <w:rStyle w:val="1-Char"/>
          <w:rtl/>
        </w:rPr>
        <w:t>دهد نباید در حالت نماز باشد. پس معنی آیه را غلط فهمیده</w:t>
      </w:r>
      <w:r w:rsidR="008C2681">
        <w:rPr>
          <w:rStyle w:val="1-Char"/>
          <w:rFonts w:hint="cs"/>
          <w:rtl/>
        </w:rPr>
        <w:t>‌</w:t>
      </w:r>
      <w:r w:rsidRPr="0062224F">
        <w:rPr>
          <w:rStyle w:val="1-Char"/>
          <w:rtl/>
        </w:rPr>
        <w:t xml:space="preserve">ای. </w:t>
      </w:r>
    </w:p>
    <w:p w:rsidR="00710A77" w:rsidRPr="0062224F" w:rsidRDefault="00710A77" w:rsidP="00710A77">
      <w:pPr>
        <w:pStyle w:val="NormalWeb"/>
        <w:bidi/>
        <w:spacing w:before="0" w:beforeAutospacing="0" w:after="0" w:afterAutospacing="0"/>
        <w:ind w:firstLine="284"/>
        <w:jc w:val="both"/>
        <w:rPr>
          <w:rStyle w:val="1-Char"/>
          <w:rtl/>
        </w:rPr>
      </w:pPr>
      <w:r w:rsidRPr="0062224F">
        <w:rPr>
          <w:rStyle w:val="1-Char"/>
          <w:rtl/>
        </w:rPr>
        <w:t>معنی آیه</w:t>
      </w:r>
      <w:r w:rsidR="008858A6" w:rsidRPr="0062224F">
        <w:rPr>
          <w:rStyle w:val="1-Char"/>
          <w:rtl/>
        </w:rPr>
        <w:t>:</w:t>
      </w:r>
    </w:p>
    <w:p w:rsidR="00710A77" w:rsidRPr="0062224F" w:rsidRDefault="002D3D2D" w:rsidP="00710A77">
      <w:pPr>
        <w:pStyle w:val="NormalWeb"/>
        <w:bidi/>
        <w:spacing w:before="0" w:beforeAutospacing="0" w:after="0" w:afterAutospacing="0"/>
        <w:ind w:firstLine="284"/>
        <w:jc w:val="both"/>
        <w:rPr>
          <w:rStyle w:val="1-Char"/>
          <w:rtl/>
        </w:rPr>
      </w:pPr>
      <w:r w:rsidRPr="0062224F">
        <w:rPr>
          <w:rStyle w:val="1-Char"/>
          <w:rtl/>
        </w:rPr>
        <w:t xml:space="preserve"> </w:t>
      </w:r>
      <w:r w:rsidR="00710A77" w:rsidRPr="0062224F">
        <w:rPr>
          <w:rStyle w:val="1-Char"/>
          <w:rtl/>
        </w:rPr>
        <w:t>دوستان شما، خدا و رسولش و مومنان هستند که نماز</w:t>
      </w:r>
      <w:r w:rsidR="001E5D31" w:rsidRPr="0062224F">
        <w:rPr>
          <w:rStyle w:val="1-Char"/>
          <w:rtl/>
        </w:rPr>
        <w:t xml:space="preserve"> می‌</w:t>
      </w:r>
      <w:r w:rsidR="00710A77" w:rsidRPr="0062224F">
        <w:rPr>
          <w:rStyle w:val="1-Char"/>
          <w:rtl/>
        </w:rPr>
        <w:t>خوانند و زکات</w:t>
      </w:r>
      <w:r w:rsidR="001E1019">
        <w:rPr>
          <w:rStyle w:val="1-Char"/>
          <w:rtl/>
        </w:rPr>
        <w:t xml:space="preserve"> می‌دهند</w:t>
      </w:r>
      <w:r w:rsidR="00710A77" w:rsidRPr="0062224F">
        <w:rPr>
          <w:rStyle w:val="1-Char"/>
          <w:rtl/>
        </w:rPr>
        <w:t xml:space="preserve"> و رکوع کنندگانند.</w:t>
      </w:r>
    </w:p>
    <w:p w:rsidR="00710A77" w:rsidRPr="001E5D31" w:rsidRDefault="00710A77" w:rsidP="00C46EDF">
      <w:pPr>
        <w:pStyle w:val="3-"/>
        <w:rPr>
          <w:rtl/>
        </w:rPr>
      </w:pPr>
      <w:bookmarkStart w:id="744" w:name="_Toc194375462"/>
      <w:bookmarkStart w:id="745" w:name="_Toc212295198"/>
      <w:bookmarkStart w:id="746" w:name="_Toc433464646"/>
      <w:r w:rsidRPr="001E5D31">
        <w:rPr>
          <w:rFonts w:hint="cs"/>
          <w:rtl/>
        </w:rPr>
        <w:t>ادعای 185</w:t>
      </w:r>
      <w:r w:rsidR="00116CC5">
        <w:rPr>
          <w:rFonts w:hint="cs"/>
          <w:rtl/>
        </w:rPr>
        <w:t>-</w:t>
      </w:r>
      <w:r w:rsidRPr="001E5D31">
        <w:rPr>
          <w:rFonts w:hint="cs"/>
          <w:rtl/>
        </w:rPr>
        <w:t xml:space="preserve"> </w:t>
      </w:r>
      <w:r w:rsidRPr="001E5D31">
        <w:rPr>
          <w:rtl/>
        </w:rPr>
        <w:t>سنی</w:t>
      </w:r>
      <w:r w:rsidR="00B32BA2">
        <w:rPr>
          <w:rtl/>
        </w:rPr>
        <w:t xml:space="preserve"> می‌گوید</w:t>
      </w:r>
      <w:r w:rsidRPr="001E5D31">
        <w:rPr>
          <w:rtl/>
        </w:rPr>
        <w:t>: آیۀ ولایت درحق علی است</w:t>
      </w:r>
      <w:bookmarkEnd w:id="744"/>
      <w:bookmarkEnd w:id="745"/>
      <w:bookmarkEnd w:id="746"/>
    </w:p>
    <w:p w:rsidR="00710A77" w:rsidRPr="0062224F" w:rsidRDefault="00710A77" w:rsidP="004B3777">
      <w:pPr>
        <w:ind w:firstLine="284"/>
        <w:jc w:val="both"/>
        <w:rPr>
          <w:rStyle w:val="1-Char"/>
          <w:rtl/>
        </w:rPr>
      </w:pPr>
      <w:r w:rsidRPr="0062224F">
        <w:rPr>
          <w:rStyle w:val="1-Char"/>
          <w:rtl/>
        </w:rPr>
        <w:t>مورد اتفاق جمهور مفسران و محدثان است؛ از قبیل امام فخررازی</w:t>
      </w:r>
      <w:r w:rsidR="004B3777" w:rsidRPr="00CE6E7F">
        <w:rPr>
          <w:rStyle w:val="1-Char"/>
          <w:rFonts w:hint="cs"/>
          <w:vertAlign w:val="superscript"/>
          <w:rtl/>
        </w:rPr>
        <w:t>(</w:t>
      </w:r>
      <w:r w:rsidR="004B3777" w:rsidRPr="008C6EBC">
        <w:rPr>
          <w:rStyle w:val="1-Char"/>
          <w:vertAlign w:val="superscript"/>
          <w:rtl/>
        </w:rPr>
        <w:footnoteReference w:id="218"/>
      </w:r>
      <w:r w:rsidR="004B3777" w:rsidRPr="00CE6E7F">
        <w:rPr>
          <w:rStyle w:val="1-Char"/>
          <w:rFonts w:hint="cs"/>
          <w:vertAlign w:val="superscript"/>
          <w:rtl/>
        </w:rPr>
        <w:t>)</w:t>
      </w:r>
      <w:r w:rsidRPr="0062224F">
        <w:rPr>
          <w:rStyle w:val="1-Char"/>
          <w:rtl/>
        </w:rPr>
        <w:t>، امام ابو اسحق ثعلبی</w:t>
      </w:r>
      <w:r w:rsidR="004B3777" w:rsidRPr="00CE6E7F">
        <w:rPr>
          <w:rStyle w:val="1-Char"/>
          <w:rFonts w:hint="cs"/>
          <w:vertAlign w:val="superscript"/>
          <w:rtl/>
        </w:rPr>
        <w:t>(</w:t>
      </w:r>
      <w:r w:rsidR="004B3777" w:rsidRPr="008C6EBC">
        <w:rPr>
          <w:rStyle w:val="1-Char"/>
          <w:vertAlign w:val="superscript"/>
          <w:rtl/>
        </w:rPr>
        <w:footnoteReference w:id="219"/>
      </w:r>
      <w:r w:rsidR="004B3777" w:rsidRPr="00CE6E7F">
        <w:rPr>
          <w:rStyle w:val="1-Char"/>
          <w:rFonts w:hint="cs"/>
          <w:vertAlign w:val="superscript"/>
          <w:rtl/>
        </w:rPr>
        <w:t>)</w:t>
      </w:r>
      <w:r w:rsidR="00FA223B" w:rsidRPr="0062224F">
        <w:rPr>
          <w:rStyle w:val="1-Char"/>
          <w:rtl/>
        </w:rPr>
        <w:t>،</w:t>
      </w:r>
      <w:r w:rsidRPr="0062224F">
        <w:rPr>
          <w:rStyle w:val="1-Char"/>
          <w:rtl/>
        </w:rPr>
        <w:t xml:space="preserve"> جار الله زمخشری و سلیمان بلخی که آیۀ ولایت در حق علی است...</w:t>
      </w:r>
      <w:r w:rsidR="004B3777" w:rsidRPr="00CE6E7F">
        <w:rPr>
          <w:rStyle w:val="1-Char"/>
          <w:rFonts w:hint="cs"/>
          <w:vertAlign w:val="superscript"/>
          <w:rtl/>
        </w:rPr>
        <w:t>(</w:t>
      </w:r>
      <w:r w:rsidR="004B3777" w:rsidRPr="008C6EBC">
        <w:rPr>
          <w:rStyle w:val="1-Char"/>
          <w:vertAlign w:val="superscript"/>
          <w:rtl/>
        </w:rPr>
        <w:footnoteReference w:id="220"/>
      </w:r>
      <w:r w:rsidR="004B3777" w:rsidRPr="00CE6E7F">
        <w:rPr>
          <w:rStyle w:val="1-Char"/>
          <w:rFonts w:hint="cs"/>
          <w:vertAlign w:val="superscript"/>
          <w:rtl/>
        </w:rPr>
        <w:t>)</w:t>
      </w:r>
      <w:r w:rsidR="00600B5B" w:rsidRPr="0062224F">
        <w:rPr>
          <w:rStyle w:val="1-Char"/>
          <w:rtl/>
        </w:rPr>
        <w:t>.</w:t>
      </w:r>
    </w:p>
    <w:p w:rsidR="00710A77" w:rsidRPr="0062224F" w:rsidRDefault="000D6BFD" w:rsidP="000D6BFD">
      <w:pPr>
        <w:ind w:firstLine="284"/>
        <w:rPr>
          <w:rStyle w:val="1-Char"/>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هرگز چنین نیست. این افرادی که نامشان ذکر شد، عالمان ما نیستند و حتی بعضی از ایشان دشمن ما هستند.</w:t>
      </w:r>
      <w:r w:rsidR="002D3D2D" w:rsidRPr="0062224F">
        <w:rPr>
          <w:rStyle w:val="1-Char"/>
          <w:rtl/>
        </w:rPr>
        <w:t xml:space="preserve"> </w:t>
      </w:r>
    </w:p>
    <w:p w:rsidR="00710A77" w:rsidRPr="0062224F" w:rsidRDefault="00710A77" w:rsidP="004C3AD1">
      <w:pPr>
        <w:ind w:firstLine="284"/>
        <w:jc w:val="both"/>
        <w:rPr>
          <w:rStyle w:val="1-Char"/>
          <w:rtl/>
        </w:rPr>
      </w:pPr>
      <w:r w:rsidRPr="0062224F">
        <w:rPr>
          <w:rStyle w:val="1-Char"/>
          <w:rtl/>
        </w:rPr>
        <w:t>مشکل در</w:t>
      </w:r>
      <w:r w:rsidRPr="0059586B">
        <w:rPr>
          <w:rStyle w:val="5-Char"/>
          <w:rtl/>
        </w:rPr>
        <w:t xml:space="preserve"> الذ</w:t>
      </w:r>
      <w:r w:rsidRPr="0059586B">
        <w:rPr>
          <w:rStyle w:val="5-Char"/>
          <w:rFonts w:hint="cs"/>
          <w:rtl/>
        </w:rPr>
        <w:t>ي</w:t>
      </w:r>
      <w:r w:rsidRPr="0059586B">
        <w:rPr>
          <w:rStyle w:val="5-Char"/>
          <w:rtl/>
        </w:rPr>
        <w:t>ن</w:t>
      </w:r>
      <w:r w:rsidR="002D3D2D" w:rsidRPr="0059586B">
        <w:rPr>
          <w:rStyle w:val="5-Char"/>
          <w:rtl/>
        </w:rPr>
        <w:t xml:space="preserve"> </w:t>
      </w:r>
      <w:r w:rsidRPr="0059586B">
        <w:rPr>
          <w:rStyle w:val="5-Char"/>
          <w:rtl/>
        </w:rPr>
        <w:t>امنوا... والذ</w:t>
      </w:r>
      <w:r w:rsidRPr="0059586B">
        <w:rPr>
          <w:rStyle w:val="5-Char"/>
          <w:rFonts w:hint="cs"/>
          <w:rtl/>
        </w:rPr>
        <w:t>ي</w:t>
      </w:r>
      <w:r w:rsidRPr="0059586B">
        <w:rPr>
          <w:rStyle w:val="5-Char"/>
          <w:rtl/>
        </w:rPr>
        <w:t>ن</w:t>
      </w:r>
      <w:r w:rsidR="00600B5B" w:rsidRPr="0059586B">
        <w:rPr>
          <w:rStyle w:val="5-Char"/>
          <w:rtl/>
        </w:rPr>
        <w:t>.</w:t>
      </w:r>
      <w:r w:rsidRPr="0059586B">
        <w:rPr>
          <w:rStyle w:val="5-Char"/>
          <w:rtl/>
        </w:rPr>
        <w:t xml:space="preserve">.. </w:t>
      </w:r>
      <w:r w:rsidRPr="0059586B">
        <w:rPr>
          <w:rStyle w:val="5-Char"/>
          <w:rFonts w:hint="cs"/>
          <w:rtl/>
        </w:rPr>
        <w:t>ي</w:t>
      </w:r>
      <w:r w:rsidRPr="0059586B">
        <w:rPr>
          <w:rStyle w:val="5-Char"/>
          <w:rtl/>
        </w:rPr>
        <w:t>ق</w:t>
      </w:r>
      <w:r w:rsidRPr="0059586B">
        <w:rPr>
          <w:rStyle w:val="5-Char"/>
          <w:rFonts w:hint="cs"/>
          <w:rtl/>
        </w:rPr>
        <w:t>ي</w:t>
      </w:r>
      <w:r w:rsidRPr="0059586B">
        <w:rPr>
          <w:rStyle w:val="5-Char"/>
          <w:rtl/>
        </w:rPr>
        <w:t>مون</w:t>
      </w:r>
      <w:r w:rsidR="00600B5B" w:rsidRPr="0059586B">
        <w:rPr>
          <w:rStyle w:val="5-Char"/>
          <w:rtl/>
        </w:rPr>
        <w:t>.</w:t>
      </w:r>
      <w:r w:rsidRPr="0059586B">
        <w:rPr>
          <w:rStyle w:val="5-Char"/>
          <w:rtl/>
        </w:rPr>
        <w:t xml:space="preserve">.. </w:t>
      </w:r>
      <w:r w:rsidRPr="0059586B">
        <w:rPr>
          <w:rStyle w:val="5-Char"/>
          <w:rFonts w:hint="cs"/>
          <w:rtl/>
        </w:rPr>
        <w:t>ي</w:t>
      </w:r>
      <w:r w:rsidRPr="0059586B">
        <w:rPr>
          <w:rStyle w:val="5-Char"/>
          <w:rtl/>
        </w:rPr>
        <w:t>وتون</w:t>
      </w:r>
      <w:r w:rsidR="00600B5B" w:rsidRPr="0059586B">
        <w:rPr>
          <w:rStyle w:val="5-Char"/>
          <w:rtl/>
        </w:rPr>
        <w:t>.</w:t>
      </w:r>
      <w:r w:rsidRPr="0059586B">
        <w:rPr>
          <w:rStyle w:val="5-Char"/>
          <w:rtl/>
        </w:rPr>
        <w:t>.. راکعون</w:t>
      </w:r>
      <w:r w:rsidR="00600B5B" w:rsidRPr="0062224F">
        <w:rPr>
          <w:rStyle w:val="1-Char"/>
          <w:rtl/>
        </w:rPr>
        <w:t>.</w:t>
      </w:r>
      <w:r w:rsidR="00C46EDF" w:rsidRPr="0062224F">
        <w:rPr>
          <w:rStyle w:val="1-Char"/>
          <w:rtl/>
        </w:rPr>
        <w:t>.. است که به تمامی</w:t>
      </w:r>
      <w:r w:rsidR="00C46EDF" w:rsidRPr="0062224F">
        <w:rPr>
          <w:rStyle w:val="1-Char"/>
          <w:rFonts w:hint="cs"/>
          <w:rtl/>
        </w:rPr>
        <w:t xml:space="preserve"> </w:t>
      </w:r>
      <w:r w:rsidRPr="0062224F">
        <w:rPr>
          <w:rStyle w:val="1-Char"/>
          <w:rtl/>
        </w:rPr>
        <w:t>جمع هستند و علی</w:t>
      </w:r>
      <w:r w:rsidR="002D3D2D" w:rsidRPr="0062224F">
        <w:rPr>
          <w:rStyle w:val="1-Char"/>
          <w:rtl/>
        </w:rPr>
        <w:t xml:space="preserve"> </w:t>
      </w:r>
      <w:r w:rsidRPr="0062224F">
        <w:rPr>
          <w:rStyle w:val="1-Char"/>
          <w:rtl/>
        </w:rPr>
        <w:t>یک نفر است. برای حل این مشکل داعی</w:t>
      </w:r>
      <w:r w:rsidRPr="0062224F">
        <w:rPr>
          <w:rStyle w:val="1-Char"/>
          <w:rFonts w:hint="cs"/>
          <w:rtl/>
        </w:rPr>
        <w:t>.</w:t>
      </w:r>
    </w:p>
    <w:p w:rsidR="00710A77" w:rsidRPr="0062224F" w:rsidRDefault="00710A77" w:rsidP="00710A77">
      <w:pPr>
        <w:rPr>
          <w:rStyle w:val="1-Char"/>
          <w:rtl/>
        </w:rPr>
      </w:pPr>
      <w:r w:rsidRPr="0062224F">
        <w:rPr>
          <w:rStyle w:val="1-Char"/>
          <w:rtl/>
        </w:rPr>
        <w:t>می نویسد</w:t>
      </w:r>
      <w:r w:rsidR="008858A6" w:rsidRPr="0062224F">
        <w:rPr>
          <w:rStyle w:val="1-Char"/>
          <w:rtl/>
        </w:rPr>
        <w:t>:</w:t>
      </w:r>
    </w:p>
    <w:p w:rsidR="00710A77" w:rsidRPr="0062224F" w:rsidRDefault="00710A77" w:rsidP="00710A77">
      <w:pPr>
        <w:ind w:firstLine="284"/>
        <w:jc w:val="both"/>
        <w:rPr>
          <w:rStyle w:val="1-Char"/>
        </w:rPr>
      </w:pPr>
      <w:r w:rsidRPr="0062224F">
        <w:rPr>
          <w:rStyle w:val="1-Char"/>
          <w:rtl/>
        </w:rPr>
        <w:t>جواب این اشکال را هم عرض کردم که در نزد اهل علم و ادب ثابت و شایع است و در بیانات ادباءِ و فضلاء بسیار دیده شده است که من باب تعظیم و تجلیل یا جهات دیگر حمل جمع بر واحد نموده‌اند.</w:t>
      </w:r>
    </w:p>
    <w:p w:rsidR="00710A77" w:rsidRPr="0062224F" w:rsidRDefault="00800FBC" w:rsidP="00710A77">
      <w:pPr>
        <w:ind w:firstLine="284"/>
        <w:jc w:val="both"/>
        <w:rPr>
          <w:rStyle w:val="1-Char"/>
          <w:rtl/>
        </w:rPr>
      </w:pPr>
      <w:r>
        <w:rPr>
          <w:rStyle w:val="1-Char"/>
          <w:rtl/>
        </w:rPr>
        <w:t xml:space="preserve">چنان‌که </w:t>
      </w:r>
      <w:r w:rsidR="00710A77" w:rsidRPr="0062224F">
        <w:rPr>
          <w:rStyle w:val="1-Char"/>
          <w:rtl/>
        </w:rPr>
        <w:t>جار الله زمخشری در «کشاف»</w:t>
      </w:r>
      <w:r w:rsidR="00B32BA2">
        <w:rPr>
          <w:rStyle w:val="1-Char"/>
          <w:rtl/>
        </w:rPr>
        <w:t xml:space="preserve"> </w:t>
      </w:r>
      <w:r w:rsidR="00783174">
        <w:rPr>
          <w:rStyle w:val="1-Char"/>
          <w:rtl/>
        </w:rPr>
        <w:t>می‌گوید</w:t>
      </w:r>
      <w:r w:rsidR="00710A77" w:rsidRPr="0062224F">
        <w:rPr>
          <w:rStyle w:val="1-Char"/>
          <w:rtl/>
        </w:rPr>
        <w:t>: این آیۀ شریفه حصر است و در شأن علی نازل گردیده است؛ اما</w:t>
      </w:r>
      <w:r w:rsidR="002D3D2D" w:rsidRPr="0062224F">
        <w:rPr>
          <w:rStyle w:val="1-Char"/>
          <w:rtl/>
        </w:rPr>
        <w:t xml:space="preserve"> </w:t>
      </w:r>
      <w:r w:rsidR="00710A77" w:rsidRPr="0062224F">
        <w:rPr>
          <w:rStyle w:val="1-Char"/>
          <w:rtl/>
        </w:rPr>
        <w:t>مقصود از</w:t>
      </w:r>
      <w:r>
        <w:rPr>
          <w:rStyle w:val="1-Char"/>
          <w:rtl/>
        </w:rPr>
        <w:t xml:space="preserve"> اینکه </w:t>
      </w:r>
      <w:r w:rsidR="00710A77" w:rsidRPr="0062224F">
        <w:rPr>
          <w:rStyle w:val="1-Char"/>
          <w:rtl/>
        </w:rPr>
        <w:t>به طریق جمع آورده شده، آن است که دیگران هم از آن متابعت نمایند.</w:t>
      </w:r>
    </w:p>
    <w:p w:rsidR="00710A77" w:rsidRPr="0062224F" w:rsidRDefault="00710A77" w:rsidP="00710A77">
      <w:pPr>
        <w:ind w:firstLine="284"/>
        <w:jc w:val="both"/>
        <w:rPr>
          <w:rStyle w:val="1-Char"/>
          <w:rtl/>
        </w:rPr>
      </w:pPr>
      <w:r w:rsidRPr="0062224F">
        <w:rPr>
          <w:rStyle w:val="1-Char"/>
          <w:rtl/>
        </w:rPr>
        <w:t>و دیگر</w:t>
      </w:r>
      <w:r w:rsidR="00800FBC">
        <w:rPr>
          <w:rStyle w:val="1-Char"/>
          <w:rtl/>
        </w:rPr>
        <w:t xml:space="preserve"> اینکه </w:t>
      </w:r>
      <w:r w:rsidR="00783174">
        <w:rPr>
          <w:rStyle w:val="1-Char"/>
          <w:rtl/>
        </w:rPr>
        <w:t>می‌گوید</w:t>
      </w:r>
      <w:r w:rsidRPr="0062224F">
        <w:rPr>
          <w:rStyle w:val="1-Char"/>
          <w:rtl/>
        </w:rPr>
        <w:t>: در حق کسی نازل شده است که 260 سال بعد پیدا شد؛ یعنی، در حق مهدی و</w:t>
      </w:r>
      <w:r w:rsidR="002D3D2D" w:rsidRPr="0062224F">
        <w:rPr>
          <w:rStyle w:val="1-Char"/>
          <w:rtl/>
        </w:rPr>
        <w:t xml:space="preserve"> </w:t>
      </w:r>
      <w:r w:rsidR="001E5D31" w:rsidRPr="0062224F">
        <w:rPr>
          <w:rStyle w:val="1-Char"/>
          <w:rtl/>
        </w:rPr>
        <w:t>می‌</w:t>
      </w:r>
      <w:r w:rsidRPr="0062224F">
        <w:rPr>
          <w:rStyle w:val="1-Char"/>
          <w:rtl/>
        </w:rPr>
        <w:t>نویسد:</w:t>
      </w:r>
    </w:p>
    <w:p w:rsidR="00710A77" w:rsidRPr="0062224F" w:rsidRDefault="00710A77" w:rsidP="004B3777">
      <w:pPr>
        <w:ind w:firstLine="284"/>
        <w:jc w:val="both"/>
        <w:rPr>
          <w:rStyle w:val="1-Char"/>
          <w:rtl/>
        </w:rPr>
      </w:pPr>
      <w:r w:rsidRPr="0062224F">
        <w:rPr>
          <w:rStyle w:val="1-Char"/>
          <w:rtl/>
        </w:rPr>
        <w:t>و افراد دیگری را از اهل عصمت مشمول این آیه</w:t>
      </w:r>
      <w:r w:rsidR="00FA03B3">
        <w:rPr>
          <w:rStyle w:val="1-Char"/>
          <w:rtl/>
        </w:rPr>
        <w:t xml:space="preserve"> می‌دانیم</w:t>
      </w:r>
      <w:r w:rsidRPr="0062224F">
        <w:rPr>
          <w:rStyle w:val="1-Char"/>
          <w:rtl/>
        </w:rPr>
        <w:t>؛ یعنی، سایر امامان ما هم در این آیه داخل هستند...</w:t>
      </w:r>
      <w:r w:rsidR="004B3777" w:rsidRPr="00CE6E7F">
        <w:rPr>
          <w:rStyle w:val="1-Char"/>
          <w:rFonts w:hint="cs"/>
          <w:vertAlign w:val="superscript"/>
          <w:rtl/>
        </w:rPr>
        <w:t>(</w:t>
      </w:r>
      <w:r w:rsidR="004B3777" w:rsidRPr="008C6EBC">
        <w:rPr>
          <w:rStyle w:val="1-Char"/>
          <w:vertAlign w:val="superscript"/>
          <w:rtl/>
        </w:rPr>
        <w:footnoteReference w:id="221"/>
      </w:r>
      <w:r w:rsidR="004B3777"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نام و نشانی از مهدی نیست. نام و نشانی از تقی و نقی هم نیست. آیه را در حق کسانی</w:t>
      </w:r>
      <w:r w:rsidR="001E5D31" w:rsidRPr="0062224F">
        <w:rPr>
          <w:rStyle w:val="1-Char"/>
          <w:rtl/>
        </w:rPr>
        <w:t xml:space="preserve"> می‌</w:t>
      </w:r>
      <w:r w:rsidRPr="0062224F">
        <w:rPr>
          <w:rStyle w:val="1-Char"/>
          <w:rtl/>
        </w:rPr>
        <w:t>داند که هنوز به دنیا نیامده‌اند</w:t>
      </w:r>
      <w:r w:rsidR="00600B5B" w:rsidRPr="0062224F">
        <w:rPr>
          <w:rStyle w:val="1-Char"/>
          <w:rtl/>
        </w:rPr>
        <w:t>.</w:t>
      </w:r>
      <w:r w:rsidRPr="0062224F">
        <w:rPr>
          <w:rStyle w:val="1-Char"/>
          <w:rtl/>
        </w:rPr>
        <w:t xml:space="preserve"> چرا باید علی در حال نماز زکات بدهد؟</w:t>
      </w:r>
      <w:r w:rsidR="002D3D2D" w:rsidRPr="0062224F">
        <w:rPr>
          <w:rStyle w:val="1-Char"/>
          <w:rtl/>
        </w:rPr>
        <w:t xml:space="preserve"> </w:t>
      </w:r>
      <w:r w:rsidRPr="0062224F">
        <w:rPr>
          <w:rStyle w:val="1-Char"/>
          <w:rtl/>
        </w:rPr>
        <w:t>او</w:t>
      </w:r>
      <w:r w:rsidR="00B32BA2">
        <w:rPr>
          <w:rStyle w:val="1-Char"/>
          <w:rtl/>
        </w:rPr>
        <w:t xml:space="preserve"> </w:t>
      </w:r>
      <w:r w:rsidR="00783174">
        <w:rPr>
          <w:rStyle w:val="1-Char"/>
          <w:rtl/>
        </w:rPr>
        <w:t>می‌گوید</w:t>
      </w:r>
      <w:r w:rsidRPr="0062224F">
        <w:rPr>
          <w:rStyle w:val="1-Char"/>
          <w:rtl/>
        </w:rPr>
        <w:t>:</w:t>
      </w:r>
    </w:p>
    <w:p w:rsidR="00710A77" w:rsidRPr="001E5D31" w:rsidRDefault="00710A77" w:rsidP="00C46EDF">
      <w:pPr>
        <w:pStyle w:val="3-"/>
        <w:rPr>
          <w:rtl/>
        </w:rPr>
      </w:pPr>
      <w:bookmarkStart w:id="747" w:name="_Toc194375463"/>
      <w:bookmarkStart w:id="748" w:name="_Toc212295199"/>
      <w:bookmarkStart w:id="749" w:name="_Toc433464647"/>
      <w:r w:rsidRPr="001E5D31">
        <w:rPr>
          <w:rFonts w:hint="cs"/>
          <w:rtl/>
        </w:rPr>
        <w:t>ادعای 186</w:t>
      </w:r>
      <w:r w:rsidR="00116CC5">
        <w:rPr>
          <w:rFonts w:hint="cs"/>
          <w:rtl/>
        </w:rPr>
        <w:t>-</w:t>
      </w:r>
      <w:r w:rsidRPr="001E5D31">
        <w:rPr>
          <w:rFonts w:hint="cs"/>
          <w:rtl/>
        </w:rPr>
        <w:t xml:space="preserve"> </w:t>
      </w:r>
      <w:r w:rsidRPr="001E5D31">
        <w:rPr>
          <w:rtl/>
        </w:rPr>
        <w:t xml:space="preserve">زکات دادن در حال رکوع </w:t>
      </w:r>
      <w:bookmarkEnd w:id="747"/>
      <w:r w:rsidRPr="001E5D31">
        <w:rPr>
          <w:rtl/>
        </w:rPr>
        <w:t>جایز است</w:t>
      </w:r>
      <w:bookmarkEnd w:id="748"/>
      <w:bookmarkEnd w:id="749"/>
    </w:p>
    <w:p w:rsidR="00710A77" w:rsidRPr="0062224F" w:rsidRDefault="00710A77" w:rsidP="00710A77">
      <w:pPr>
        <w:ind w:firstLine="284"/>
        <w:jc w:val="both"/>
        <w:rPr>
          <w:rStyle w:val="1-Char"/>
        </w:rPr>
      </w:pPr>
      <w:r w:rsidRPr="0062224F">
        <w:rPr>
          <w:rStyle w:val="1-Char"/>
          <w:rtl/>
        </w:rPr>
        <w:t>اول، این عمل</w:t>
      </w:r>
      <w:r w:rsidR="002D3D2D" w:rsidRPr="0062224F">
        <w:rPr>
          <w:rStyle w:val="1-Char"/>
          <w:rtl/>
        </w:rPr>
        <w:t xml:space="preserve"> </w:t>
      </w:r>
      <w:r w:rsidRPr="0062224F">
        <w:rPr>
          <w:rStyle w:val="1-Char"/>
          <w:rtl/>
        </w:rPr>
        <w:t>لطم</w:t>
      </w:r>
      <w:r w:rsidR="008C2681">
        <w:rPr>
          <w:rStyle w:val="1-Char"/>
          <w:rtl/>
        </w:rPr>
        <w:t xml:space="preserve">ه‌ای </w:t>
      </w:r>
      <w:r w:rsidRPr="0062224F">
        <w:rPr>
          <w:rStyle w:val="1-Char"/>
          <w:rtl/>
        </w:rPr>
        <w:t>به مقام آن حضرت</w:t>
      </w:r>
      <w:r w:rsidR="002D3D2D" w:rsidRPr="0062224F">
        <w:rPr>
          <w:rStyle w:val="1-Char"/>
          <w:rtl/>
        </w:rPr>
        <w:t xml:space="preserve"> نمی‌</w:t>
      </w:r>
      <w:r w:rsidRPr="0062224F">
        <w:rPr>
          <w:rStyle w:val="1-Char"/>
          <w:rtl/>
        </w:rPr>
        <w:t>زند؛ بلکه توجه به سائل و خوش کردن دل او موجب کمال است. آن حضرت پیوسته در حال توجه به خدا و رضای پروردگار بودند و با این عمل، عبادت بدنی و روحی را با عبادت مالی که انفاق در راه خداست، جمع نموده است. آن التفاتی که لطمه به خشوع نماز</w:t>
      </w:r>
      <w:r w:rsidR="001E5D31" w:rsidRPr="0062224F">
        <w:rPr>
          <w:rStyle w:val="1-Char"/>
          <w:rtl/>
        </w:rPr>
        <w:t xml:space="preserve"> می‌</w:t>
      </w:r>
      <w:r w:rsidRPr="0062224F">
        <w:rPr>
          <w:rStyle w:val="1-Char"/>
          <w:rtl/>
        </w:rPr>
        <w:t>زند و سبب نقصان عبادت</w:t>
      </w:r>
      <w:r w:rsidR="001E5D31" w:rsidRPr="0062224F">
        <w:rPr>
          <w:rStyle w:val="1-Char"/>
          <w:rtl/>
        </w:rPr>
        <w:t xml:space="preserve"> می‌</w:t>
      </w:r>
      <w:r w:rsidRPr="0062224F">
        <w:rPr>
          <w:rStyle w:val="1-Char"/>
          <w:rtl/>
        </w:rPr>
        <w:t>گردد، التفات به امور دنیوی و اغراض نفسانی</w:t>
      </w:r>
      <w:r w:rsidR="001E5D31" w:rsidRPr="0062224F">
        <w:rPr>
          <w:rStyle w:val="1-Char"/>
          <w:rtl/>
        </w:rPr>
        <w:t xml:space="preserve"> می‌</w:t>
      </w:r>
      <w:r w:rsidRPr="0062224F">
        <w:rPr>
          <w:rStyle w:val="1-Char"/>
          <w:rtl/>
        </w:rPr>
        <w:t>باشد و اّلا توجه به عمل خیر که عبادتست و عبادت هم موجب کمال است</w:t>
      </w:r>
      <w:r w:rsidR="00600B5B" w:rsidRPr="0062224F">
        <w:rPr>
          <w:rStyle w:val="1-Char"/>
          <w:rtl/>
        </w:rPr>
        <w:t>.</w:t>
      </w:r>
    </w:p>
    <w:p w:rsidR="00710A77" w:rsidRPr="0062224F" w:rsidRDefault="000D6BFD" w:rsidP="000D6BFD">
      <w:pPr>
        <w:ind w:firstLine="284"/>
        <w:rPr>
          <w:rStyle w:val="1-Char"/>
        </w:rPr>
      </w:pPr>
      <w:r>
        <w:rPr>
          <w:rStyle w:val="1-Char"/>
          <w:bCs/>
          <w:szCs w:val="25"/>
          <w:rtl/>
        </w:rPr>
        <w:t>جواب ما:</w:t>
      </w:r>
    </w:p>
    <w:p w:rsidR="00710A77" w:rsidRDefault="00710A77" w:rsidP="00710A77">
      <w:pPr>
        <w:ind w:firstLine="284"/>
        <w:jc w:val="both"/>
        <w:rPr>
          <w:rStyle w:val="1-Char"/>
          <w:rtl/>
        </w:rPr>
      </w:pPr>
      <w:r w:rsidRPr="0062224F">
        <w:rPr>
          <w:rStyle w:val="1-Char"/>
          <w:rtl/>
        </w:rPr>
        <w:t>اصلاً منظور، دادن زکات در حال رکوع نیست</w:t>
      </w:r>
      <w:r w:rsidR="00600B5B" w:rsidRPr="0062224F">
        <w:rPr>
          <w:rStyle w:val="1-Char"/>
          <w:rtl/>
        </w:rPr>
        <w:t>!</w:t>
      </w:r>
      <w:r w:rsidRPr="0062224F">
        <w:rPr>
          <w:rStyle w:val="1-Char"/>
          <w:rtl/>
        </w:rPr>
        <w:t xml:space="preserve"> منظور وصف صفات مومنان است که نمازی</w:t>
      </w:r>
      <w:r w:rsidR="001E5D31" w:rsidRPr="0062224F">
        <w:rPr>
          <w:rStyle w:val="1-Char"/>
          <w:rtl/>
        </w:rPr>
        <w:t xml:space="preserve"> می‌</w:t>
      </w:r>
      <w:r w:rsidRPr="0062224F">
        <w:rPr>
          <w:rStyle w:val="1-Char"/>
          <w:rtl/>
        </w:rPr>
        <w:t>خوانند و زکات</w:t>
      </w:r>
      <w:r w:rsidR="001E1019">
        <w:rPr>
          <w:rStyle w:val="1-Char"/>
          <w:rtl/>
        </w:rPr>
        <w:t xml:space="preserve"> می‌دهند</w:t>
      </w:r>
      <w:r w:rsidRPr="0062224F">
        <w:rPr>
          <w:rStyle w:val="1-Char"/>
          <w:rtl/>
        </w:rPr>
        <w:t xml:space="preserve"> و از رکوع کنندگان هستند؛ مثل این آیه که دربارۀ حضرت مریم است:</w:t>
      </w:r>
    </w:p>
    <w:p w:rsidR="00710A77" w:rsidRPr="001E5D31" w:rsidRDefault="004C3AD1" w:rsidP="004C3AD1">
      <w:pPr>
        <w:ind w:firstLine="284"/>
        <w:jc w:val="both"/>
        <w:rPr>
          <w:rFonts w:cs="CTraditional Arabic"/>
          <w:sz w:val="24"/>
          <w:szCs w:val="24"/>
          <w:rtl/>
        </w:rPr>
      </w:pPr>
      <w:r>
        <w:rPr>
          <w:rStyle w:val="1-Char"/>
          <w:rFonts w:cs="Traditional Arabic"/>
          <w:color w:val="000000"/>
          <w:shd w:val="clear" w:color="auto" w:fill="FFFFFF"/>
          <w:rtl/>
        </w:rPr>
        <w:t>﴿</w:t>
      </w:r>
      <w:r w:rsidRPr="00321A84">
        <w:rPr>
          <w:rStyle w:val="8-Char"/>
          <w:rtl/>
        </w:rPr>
        <w:t xml:space="preserve">يَٰمَرۡيَمُ </w:t>
      </w:r>
      <w:r w:rsidRPr="00321A84">
        <w:rPr>
          <w:rStyle w:val="8-Char"/>
          <w:rFonts w:hint="cs"/>
          <w:rtl/>
        </w:rPr>
        <w:t>ٱ</w:t>
      </w:r>
      <w:r w:rsidRPr="00321A84">
        <w:rPr>
          <w:rStyle w:val="8-Char"/>
          <w:rFonts w:hint="eastAsia"/>
          <w:rtl/>
        </w:rPr>
        <w:t>قۡنُتِي</w:t>
      </w:r>
      <w:r w:rsidRPr="00321A84">
        <w:rPr>
          <w:rStyle w:val="8-Char"/>
          <w:rtl/>
        </w:rPr>
        <w:t xml:space="preserve"> لِرَبِّكِ وَ</w:t>
      </w:r>
      <w:r w:rsidRPr="00321A84">
        <w:rPr>
          <w:rStyle w:val="8-Char"/>
          <w:rFonts w:hint="cs"/>
          <w:rtl/>
        </w:rPr>
        <w:t>ٱ</w:t>
      </w:r>
      <w:r w:rsidRPr="00321A84">
        <w:rPr>
          <w:rStyle w:val="8-Char"/>
          <w:rFonts w:hint="eastAsia"/>
          <w:rtl/>
        </w:rPr>
        <w:t>سۡجُدِي</w:t>
      </w:r>
      <w:r w:rsidRPr="00321A84">
        <w:rPr>
          <w:rStyle w:val="8-Char"/>
          <w:rtl/>
        </w:rPr>
        <w:t xml:space="preserve"> وَ</w:t>
      </w:r>
      <w:r w:rsidRPr="00321A84">
        <w:rPr>
          <w:rStyle w:val="8-Char"/>
          <w:rFonts w:hint="cs"/>
          <w:rtl/>
        </w:rPr>
        <w:t>ٱ</w:t>
      </w:r>
      <w:r w:rsidRPr="00321A84">
        <w:rPr>
          <w:rStyle w:val="8-Char"/>
          <w:rFonts w:hint="eastAsia"/>
          <w:rtl/>
        </w:rPr>
        <w:t>رۡكَعِي</w:t>
      </w:r>
      <w:r w:rsidRPr="00321A84">
        <w:rPr>
          <w:rStyle w:val="8-Char"/>
          <w:rtl/>
        </w:rPr>
        <w:t xml:space="preserve"> مَعَ </w:t>
      </w:r>
      <w:r w:rsidRPr="00321A84">
        <w:rPr>
          <w:rStyle w:val="8-Char"/>
          <w:rFonts w:hint="cs"/>
          <w:rtl/>
        </w:rPr>
        <w:t>ٱ</w:t>
      </w:r>
      <w:r w:rsidRPr="00321A84">
        <w:rPr>
          <w:rStyle w:val="8-Char"/>
          <w:rFonts w:hint="eastAsia"/>
          <w:rtl/>
        </w:rPr>
        <w:t>لرَّٰكِعِينَ</w:t>
      </w:r>
      <w:r w:rsidRPr="00321A84">
        <w:rPr>
          <w:rStyle w:val="8-Char"/>
          <w:rtl/>
        </w:rPr>
        <w:t>٤٣</w:t>
      </w:r>
      <w:r>
        <w:rPr>
          <w:rStyle w:val="1-Char"/>
          <w:rFonts w:cs="Traditional Arabic"/>
          <w:color w:val="000000"/>
          <w:shd w:val="clear" w:color="auto" w:fill="FFFFFF"/>
          <w:rtl/>
        </w:rPr>
        <w:t>﴾</w:t>
      </w:r>
      <w:r w:rsidRPr="00321A84">
        <w:rPr>
          <w:rStyle w:val="8-Char"/>
          <w:rtl/>
        </w:rPr>
        <w:t xml:space="preserve"> </w:t>
      </w:r>
      <w:r w:rsidRPr="00596FEF">
        <w:rPr>
          <w:rStyle w:val="7-Char"/>
          <w:rtl/>
        </w:rPr>
        <w:t>[آل عمران: 43]</w:t>
      </w:r>
    </w:p>
    <w:p w:rsidR="00710A77" w:rsidRPr="0062224F" w:rsidRDefault="00710A77" w:rsidP="00710A77">
      <w:pPr>
        <w:ind w:firstLine="284"/>
        <w:jc w:val="both"/>
        <w:rPr>
          <w:rStyle w:val="1-Char"/>
          <w:rtl/>
        </w:rPr>
      </w:pPr>
      <w:r w:rsidRPr="0059586B">
        <w:rPr>
          <w:rStyle w:val="5-Char"/>
          <w:rFonts w:hint="cs"/>
          <w:rtl/>
        </w:rPr>
        <w:t>«</w:t>
      </w:r>
      <w:r w:rsidRPr="0062224F">
        <w:rPr>
          <w:rStyle w:val="1-Char"/>
          <w:rtl/>
        </w:rPr>
        <w:t>یا مریم پرستش کن ربّ خود را</w:t>
      </w:r>
      <w:r w:rsidR="002D3D2D" w:rsidRPr="0062224F">
        <w:rPr>
          <w:rStyle w:val="1-Char"/>
          <w:rtl/>
        </w:rPr>
        <w:t xml:space="preserve"> </w:t>
      </w:r>
      <w:r w:rsidRPr="0062224F">
        <w:rPr>
          <w:rStyle w:val="1-Char"/>
          <w:rtl/>
        </w:rPr>
        <w:t>و سجده</w:t>
      </w:r>
      <w:r w:rsidR="002D3D2D" w:rsidRPr="0062224F">
        <w:rPr>
          <w:rStyle w:val="1-Char"/>
          <w:rtl/>
        </w:rPr>
        <w:t xml:space="preserve"> </w:t>
      </w:r>
      <w:r w:rsidRPr="0062224F">
        <w:rPr>
          <w:rStyle w:val="1-Char"/>
          <w:rtl/>
        </w:rPr>
        <w:t>کن و رکوع</w:t>
      </w:r>
      <w:r w:rsidR="002D3D2D" w:rsidRPr="0062224F">
        <w:rPr>
          <w:rStyle w:val="1-Char"/>
          <w:rtl/>
        </w:rPr>
        <w:t xml:space="preserve"> </w:t>
      </w:r>
      <w:r w:rsidRPr="0062224F">
        <w:rPr>
          <w:rStyle w:val="1-Char"/>
          <w:rtl/>
        </w:rPr>
        <w:t>نما با</w:t>
      </w:r>
      <w:r w:rsidR="002D3D2D" w:rsidRPr="0062224F">
        <w:rPr>
          <w:rStyle w:val="1-Char"/>
          <w:rtl/>
        </w:rPr>
        <w:t xml:space="preserve"> </w:t>
      </w:r>
      <w:r w:rsidRPr="0062224F">
        <w:rPr>
          <w:rStyle w:val="1-Char"/>
          <w:rtl/>
        </w:rPr>
        <w:t>رکوع کنندگان</w:t>
      </w:r>
      <w:r w:rsidRPr="0059586B">
        <w:rPr>
          <w:rStyle w:val="5-Char"/>
          <w:rtl/>
        </w:rPr>
        <w:t>.</w:t>
      </w:r>
      <w:r w:rsidRPr="0059586B">
        <w:rPr>
          <w:rStyle w:val="5-Char"/>
          <w:rFonts w:hint="cs"/>
          <w:rtl/>
        </w:rPr>
        <w:t>»</w:t>
      </w:r>
    </w:p>
    <w:p w:rsidR="00710A77" w:rsidRPr="0062224F" w:rsidRDefault="00710A77" w:rsidP="00040CE9">
      <w:pPr>
        <w:ind w:firstLine="284"/>
        <w:jc w:val="both"/>
        <w:rPr>
          <w:rStyle w:val="1-Char"/>
          <w:rtl/>
        </w:rPr>
      </w:pPr>
      <w:r w:rsidRPr="0062224F">
        <w:rPr>
          <w:rStyle w:val="1-Char"/>
          <w:rtl/>
        </w:rPr>
        <w:t>ن</w:t>
      </w:r>
      <w:r w:rsidR="00783174">
        <w:rPr>
          <w:rStyle w:val="1-Char"/>
          <w:rtl/>
        </w:rPr>
        <w:t>می‌گوید</w:t>
      </w:r>
      <w:r w:rsidRPr="0062224F">
        <w:rPr>
          <w:rStyle w:val="1-Char"/>
          <w:rtl/>
        </w:rPr>
        <w:t xml:space="preserve"> که همزمان همۀ کارها را انجام بده ؛ زیرا ممکن نیست که هم در حال رکوع باشیم و هم سجده</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در این جا با آنکه در آیۀ</w:t>
      </w:r>
      <w:r w:rsidR="002D3D2D" w:rsidRPr="0062224F">
        <w:rPr>
          <w:rStyle w:val="1-Char"/>
          <w:rtl/>
        </w:rPr>
        <w:t xml:space="preserve"> </w:t>
      </w:r>
      <w:r w:rsidRPr="0062224F">
        <w:rPr>
          <w:rStyle w:val="1-Char"/>
          <w:rtl/>
        </w:rPr>
        <w:t>قبل، مریم را بزرگ و محترم داشت،</w:t>
      </w:r>
      <w:r w:rsidR="006B6811">
        <w:rPr>
          <w:rStyle w:val="1-Char"/>
          <w:rtl/>
        </w:rPr>
        <w:t xml:space="preserve"> می‌فرماید</w:t>
      </w:r>
      <w:r w:rsidRPr="0062224F">
        <w:rPr>
          <w:rStyle w:val="1-Char"/>
          <w:rtl/>
        </w:rPr>
        <w:t>: ای مریم، ت</w:t>
      </w:r>
      <w:r w:rsidR="00930699">
        <w:rPr>
          <w:rStyle w:val="1-Char"/>
          <w:rFonts w:hint="cs"/>
          <w:rtl/>
        </w:rPr>
        <w:t xml:space="preserve">و </w:t>
      </w:r>
      <w:r w:rsidRPr="0062224F">
        <w:rPr>
          <w:rStyle w:val="1-Char"/>
          <w:rtl/>
        </w:rPr>
        <w:t xml:space="preserve">را برگزیدم بر همۀ زنان عالم ؛ اما او را در </w:t>
      </w:r>
      <w:r w:rsidRPr="0059586B">
        <w:rPr>
          <w:rStyle w:val="5-Char"/>
          <w:rtl/>
        </w:rPr>
        <w:t>«ارکع</w:t>
      </w:r>
      <w:r w:rsidRPr="0059586B">
        <w:rPr>
          <w:rStyle w:val="5-Char"/>
          <w:rFonts w:hint="cs"/>
          <w:rtl/>
        </w:rPr>
        <w:t>ي</w:t>
      </w:r>
      <w:r w:rsidRPr="0059586B">
        <w:rPr>
          <w:rStyle w:val="5-Char"/>
          <w:rtl/>
        </w:rPr>
        <w:t xml:space="preserve">» </w:t>
      </w:r>
      <w:r w:rsidRPr="0062224F">
        <w:rPr>
          <w:rStyle w:val="1-Char"/>
          <w:rtl/>
        </w:rPr>
        <w:t xml:space="preserve">و </w:t>
      </w:r>
      <w:r w:rsidRPr="0059586B">
        <w:rPr>
          <w:rStyle w:val="5-Char"/>
          <w:rtl/>
        </w:rPr>
        <w:t>«اسجد</w:t>
      </w:r>
      <w:r w:rsidRPr="0059586B">
        <w:rPr>
          <w:rStyle w:val="5-Char"/>
          <w:rFonts w:hint="cs"/>
          <w:rtl/>
        </w:rPr>
        <w:t>ي</w:t>
      </w:r>
      <w:r w:rsidRPr="0059586B">
        <w:rPr>
          <w:rStyle w:val="5-Char"/>
          <w:rtl/>
        </w:rPr>
        <w:t xml:space="preserve">» </w:t>
      </w:r>
      <w:r w:rsidRPr="0062224F">
        <w:rPr>
          <w:rStyle w:val="1-Char"/>
          <w:rtl/>
        </w:rPr>
        <w:t>با ضمیر مفرد خطاب</w:t>
      </w:r>
      <w:r w:rsidR="00100CD0">
        <w:rPr>
          <w:rStyle w:val="1-Char"/>
          <w:rtl/>
        </w:rPr>
        <w:t xml:space="preserve"> می‌کند</w:t>
      </w:r>
      <w:r w:rsidRPr="0062224F">
        <w:rPr>
          <w:rStyle w:val="1-Char"/>
          <w:rtl/>
        </w:rPr>
        <w:t xml:space="preserve"> و داعی برای</w:t>
      </w:r>
      <w:r w:rsidR="00800FBC">
        <w:rPr>
          <w:rStyle w:val="1-Char"/>
          <w:rtl/>
        </w:rPr>
        <w:t xml:space="preserve"> اینکه </w:t>
      </w:r>
      <w:r w:rsidRPr="0062224F">
        <w:rPr>
          <w:rStyle w:val="1-Char"/>
          <w:rtl/>
        </w:rPr>
        <w:t>قافیه تنگ است،</w:t>
      </w:r>
      <w:r w:rsidR="00B32BA2">
        <w:rPr>
          <w:rStyle w:val="1-Char"/>
          <w:rtl/>
        </w:rPr>
        <w:t xml:space="preserve"> </w:t>
      </w:r>
      <w:r w:rsidR="00783174">
        <w:rPr>
          <w:rStyle w:val="1-Char"/>
          <w:rtl/>
        </w:rPr>
        <w:t>می‌گوید</w:t>
      </w:r>
      <w:r w:rsidRPr="0062224F">
        <w:rPr>
          <w:rStyle w:val="1-Char"/>
          <w:rtl/>
        </w:rPr>
        <w:t>: برای احترام، علی را به صورت جمع خطاب کرده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دوم</w:t>
      </w:r>
      <w:r w:rsidR="00FA223B" w:rsidRPr="0062224F">
        <w:rPr>
          <w:rStyle w:val="1-Char"/>
          <w:rtl/>
        </w:rPr>
        <w:t>،</w:t>
      </w:r>
      <w:r w:rsidRPr="0062224F">
        <w:rPr>
          <w:rStyle w:val="1-Char"/>
          <w:rtl/>
        </w:rPr>
        <w:t xml:space="preserve"> اگر دربارۀ علی است، چرا نامش نیامده همانطور که نام مریم آمده است؟!</w:t>
      </w:r>
      <w:r w:rsidR="002D3D2D" w:rsidRPr="0062224F">
        <w:rPr>
          <w:rStyle w:val="1-Char"/>
          <w:rtl/>
        </w:rPr>
        <w:t xml:space="preserve"> </w:t>
      </w:r>
      <w:r w:rsidRPr="0062224F">
        <w:rPr>
          <w:rStyle w:val="1-Char"/>
          <w:rtl/>
        </w:rPr>
        <w:t>نعوذبالله</w:t>
      </w:r>
      <w:r w:rsidR="00600B5B" w:rsidRPr="0062224F">
        <w:rPr>
          <w:rStyle w:val="1-Char"/>
          <w:rtl/>
        </w:rPr>
        <w:t>!</w:t>
      </w:r>
      <w:r w:rsidRPr="0062224F">
        <w:rPr>
          <w:rStyle w:val="1-Char"/>
          <w:rtl/>
        </w:rPr>
        <w:t xml:space="preserve"> الله از کسی</w:t>
      </w:r>
      <w:r w:rsidR="001E5D31" w:rsidRPr="0062224F">
        <w:rPr>
          <w:rStyle w:val="1-Char"/>
          <w:rtl/>
        </w:rPr>
        <w:t xml:space="preserve"> می‌</w:t>
      </w:r>
      <w:r w:rsidRPr="0062224F">
        <w:rPr>
          <w:rStyle w:val="1-Char"/>
          <w:rtl/>
        </w:rPr>
        <w:t>ترسید یا خجالت</w:t>
      </w:r>
      <w:r w:rsidR="001E5D31" w:rsidRPr="0062224F">
        <w:rPr>
          <w:rStyle w:val="1-Char"/>
          <w:rtl/>
        </w:rPr>
        <w:t xml:space="preserve"> می‌</w:t>
      </w:r>
      <w:r w:rsidR="00C46EDF" w:rsidRPr="0062224F">
        <w:rPr>
          <w:rStyle w:val="1-Char"/>
          <w:rtl/>
        </w:rPr>
        <w:t>کشید؟!</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آیا</w:t>
      </w:r>
      <w:r w:rsidR="006148A3">
        <w:rPr>
          <w:rStyle w:val="1-Char"/>
          <w:rtl/>
        </w:rPr>
        <w:t xml:space="preserve"> می‌شود</w:t>
      </w:r>
      <w:r w:rsidRPr="0062224F">
        <w:rPr>
          <w:rStyle w:val="1-Char"/>
          <w:rtl/>
        </w:rPr>
        <w:t xml:space="preserve"> دو عبادت را با هم درآمیخت؟ مثلاً وسط اذان، امر به معروف و نهی از منکر کرد؟ آیا ما</w:t>
      </w:r>
      <w:r w:rsidR="003B028F">
        <w:rPr>
          <w:rStyle w:val="1-Char"/>
          <w:rtl/>
        </w:rPr>
        <w:t xml:space="preserve"> می‌توانیم</w:t>
      </w:r>
      <w:r w:rsidRPr="0062224F">
        <w:rPr>
          <w:rStyle w:val="1-Char"/>
          <w:rtl/>
        </w:rPr>
        <w:t xml:space="preserve"> نماز عصر را به بهانه دفن کردن مرده نخوانیم؟! یا در همان حال که راه</w:t>
      </w:r>
      <w:r w:rsidR="001E5D31" w:rsidRPr="0062224F">
        <w:rPr>
          <w:rStyle w:val="1-Char"/>
          <w:rtl/>
        </w:rPr>
        <w:t xml:space="preserve"> می‌</w:t>
      </w:r>
      <w:r w:rsidRPr="0062224F">
        <w:rPr>
          <w:rStyle w:val="1-Char"/>
          <w:rtl/>
        </w:rPr>
        <w:t>رویم تا مرده را دفن کنیم، نماز بخوانیم؟! تداخل در عبادت زشت و از اختراعات شیعه است!</w:t>
      </w:r>
      <w:r w:rsidRPr="0062224F">
        <w:rPr>
          <w:rStyle w:val="1-Char"/>
          <w:rFonts w:hint="cs"/>
          <w:rtl/>
        </w:rPr>
        <w:t>.</w:t>
      </w:r>
    </w:p>
    <w:p w:rsidR="00710A77" w:rsidRPr="001E5D31" w:rsidRDefault="00C46EDF" w:rsidP="00C46EDF">
      <w:pPr>
        <w:pStyle w:val="3-"/>
        <w:rPr>
          <w:rtl/>
        </w:rPr>
      </w:pPr>
      <w:bookmarkStart w:id="750" w:name="_Toc194375464"/>
      <w:bookmarkStart w:id="751" w:name="_Toc212295200"/>
      <w:bookmarkStart w:id="752" w:name="_Toc433464648"/>
      <w:r>
        <w:rPr>
          <w:rFonts w:hint="cs"/>
          <w:rtl/>
        </w:rPr>
        <w:t>ادعای 187</w:t>
      </w:r>
      <w:r w:rsidR="00710A77" w:rsidRPr="001E5D31">
        <w:rPr>
          <w:rFonts w:hint="cs"/>
          <w:rtl/>
        </w:rPr>
        <w:t xml:space="preserve">- </w:t>
      </w:r>
      <w:r w:rsidR="00710A77" w:rsidRPr="001E5D31">
        <w:rPr>
          <w:rtl/>
        </w:rPr>
        <w:t>عمر به رسالت حضرت محمد</w:t>
      </w:r>
      <w:bookmarkEnd w:id="750"/>
      <w:r w:rsidR="00710A77" w:rsidRPr="001E5D31">
        <w:rPr>
          <w:rtl/>
        </w:rPr>
        <w:t xml:space="preserve"> شک کرد</w:t>
      </w:r>
      <w:bookmarkEnd w:id="751"/>
      <w:bookmarkEnd w:id="752"/>
    </w:p>
    <w:p w:rsidR="00710A77" w:rsidRPr="0062224F" w:rsidRDefault="00710A77" w:rsidP="004B3777">
      <w:pPr>
        <w:ind w:firstLine="284"/>
        <w:jc w:val="both"/>
        <w:rPr>
          <w:rStyle w:val="1-Char"/>
        </w:rPr>
      </w:pPr>
      <w:r w:rsidRPr="0062224F">
        <w:rPr>
          <w:rStyle w:val="1-Char"/>
          <w:rtl/>
        </w:rPr>
        <w:t>در کتاب</w:t>
      </w:r>
      <w:r w:rsidR="002D3D2D" w:rsidRPr="0062224F">
        <w:rPr>
          <w:rStyle w:val="1-Char"/>
          <w:rtl/>
        </w:rPr>
        <w:t xml:space="preserve"> شب‌های </w:t>
      </w:r>
      <w:r w:rsidRPr="0062224F">
        <w:rPr>
          <w:rStyle w:val="1-Char"/>
          <w:rtl/>
        </w:rPr>
        <w:t>پیشاور</w:t>
      </w:r>
      <w:r w:rsidR="004B3777" w:rsidRPr="00CE6E7F">
        <w:rPr>
          <w:rStyle w:val="1-Char"/>
          <w:rFonts w:hint="cs"/>
          <w:vertAlign w:val="superscript"/>
          <w:rtl/>
        </w:rPr>
        <w:t>(</w:t>
      </w:r>
      <w:r w:rsidR="004B3777" w:rsidRPr="008C6EBC">
        <w:rPr>
          <w:rStyle w:val="1-Char"/>
          <w:vertAlign w:val="superscript"/>
          <w:rtl/>
        </w:rPr>
        <w:footnoteReference w:id="222"/>
      </w:r>
      <w:r w:rsidR="004B3777" w:rsidRPr="00CE6E7F">
        <w:rPr>
          <w:rStyle w:val="1-Char"/>
          <w:rFonts w:hint="cs"/>
          <w:vertAlign w:val="superscript"/>
          <w:rtl/>
        </w:rPr>
        <w:t>)</w:t>
      </w:r>
      <w:r w:rsidRPr="0062224F">
        <w:rPr>
          <w:rStyle w:val="1-Char"/>
          <w:rtl/>
        </w:rPr>
        <w:t xml:space="preserve"> بحث جالبی بین داعی و سنی درمی گیرد و مرتب داعی اصرار</w:t>
      </w:r>
      <w:r w:rsidR="00100CD0">
        <w:rPr>
          <w:rStyle w:val="1-Char"/>
          <w:rtl/>
        </w:rPr>
        <w:t xml:space="preserve"> می‌کند</w:t>
      </w:r>
      <w:r w:rsidRPr="0062224F">
        <w:rPr>
          <w:rStyle w:val="1-Char"/>
          <w:rtl/>
        </w:rPr>
        <w:t xml:space="preserve"> که علیه خلفاء بد گوئی نکند. سنی‌ها هم</w:t>
      </w:r>
      <w:r w:rsidR="006B6811">
        <w:rPr>
          <w:rStyle w:val="1-Char"/>
          <w:rtl/>
        </w:rPr>
        <w:t xml:space="preserve"> می‌گویند</w:t>
      </w:r>
      <w:r w:rsidRPr="0062224F">
        <w:rPr>
          <w:rStyle w:val="1-Char"/>
          <w:rtl/>
        </w:rPr>
        <w:t>: نه باید بگویی. آخر داعی</w:t>
      </w:r>
      <w:r w:rsidR="00B32BA2">
        <w:rPr>
          <w:rStyle w:val="1-Char"/>
          <w:rtl/>
        </w:rPr>
        <w:t xml:space="preserve"> </w:t>
      </w:r>
      <w:r w:rsidR="00783174">
        <w:rPr>
          <w:rStyle w:val="1-Char"/>
          <w:rtl/>
        </w:rPr>
        <w:t>می‌گوید</w:t>
      </w:r>
      <w:r w:rsidR="008858A6" w:rsidRPr="0062224F">
        <w:rPr>
          <w:rStyle w:val="1-Char"/>
          <w:rtl/>
        </w:rPr>
        <w:t>:</w:t>
      </w:r>
    </w:p>
    <w:p w:rsidR="00710A77" w:rsidRPr="0062224F" w:rsidRDefault="00710A77" w:rsidP="00710A77">
      <w:pPr>
        <w:ind w:firstLine="284"/>
        <w:jc w:val="both"/>
        <w:rPr>
          <w:rStyle w:val="1-Char"/>
        </w:rPr>
      </w:pPr>
      <w:r w:rsidRPr="0062224F">
        <w:rPr>
          <w:rStyle w:val="1-Char"/>
          <w:rtl/>
        </w:rPr>
        <w:t>از کتب اخبار و تواریخ معلوم</w:t>
      </w:r>
      <w:r w:rsidR="006148A3">
        <w:rPr>
          <w:rStyle w:val="1-Char"/>
          <w:rtl/>
        </w:rPr>
        <w:t xml:space="preserve"> می‌شود</w:t>
      </w:r>
      <w:r w:rsidRPr="0062224F">
        <w:rPr>
          <w:rStyle w:val="1-Char"/>
          <w:rtl/>
        </w:rPr>
        <w:t xml:space="preserve"> که یکمرتبه نبود، بلکه در دفعات متعدد اشخاصی شک</w:t>
      </w:r>
      <w:r w:rsidR="001E5D31" w:rsidRPr="0062224F">
        <w:rPr>
          <w:rStyle w:val="1-Char"/>
          <w:rtl/>
        </w:rPr>
        <w:t xml:space="preserve"> می‌</w:t>
      </w:r>
      <w:r w:rsidRPr="0062224F">
        <w:rPr>
          <w:rStyle w:val="1-Char"/>
          <w:rtl/>
        </w:rPr>
        <w:t>نمودند و بعد که کشف حقیقت</w:t>
      </w:r>
      <w:r w:rsidR="001E5D31" w:rsidRPr="0062224F">
        <w:rPr>
          <w:rStyle w:val="1-Char"/>
          <w:rtl/>
        </w:rPr>
        <w:t xml:space="preserve"> می‌</w:t>
      </w:r>
      <w:r w:rsidRPr="0062224F">
        <w:rPr>
          <w:rStyle w:val="1-Char"/>
          <w:rtl/>
        </w:rPr>
        <w:t>شد، بر</w:t>
      </w:r>
      <w:r w:rsidR="001E5D31" w:rsidRPr="0062224F">
        <w:rPr>
          <w:rStyle w:val="1-Char"/>
          <w:rtl/>
        </w:rPr>
        <w:t xml:space="preserve"> می‌</w:t>
      </w:r>
      <w:r w:rsidRPr="0062224F">
        <w:rPr>
          <w:rStyle w:val="1-Char"/>
          <w:rtl/>
        </w:rPr>
        <w:t>گشتند؛ اما بعضی بر آن شک باقی</w:t>
      </w:r>
      <w:r w:rsidR="001E5D31" w:rsidRPr="0062224F">
        <w:rPr>
          <w:rStyle w:val="1-Char"/>
          <w:rtl/>
        </w:rPr>
        <w:t xml:space="preserve"> می‌</w:t>
      </w:r>
      <w:r w:rsidRPr="0062224F">
        <w:rPr>
          <w:rStyle w:val="1-Char"/>
          <w:rtl/>
        </w:rPr>
        <w:t>ماندند و مغضوب غضب الهی</w:t>
      </w:r>
      <w:r w:rsidR="001E5D31" w:rsidRPr="0062224F">
        <w:rPr>
          <w:rStyle w:val="1-Char"/>
          <w:rtl/>
        </w:rPr>
        <w:t xml:space="preserve"> می‌</w:t>
      </w:r>
      <w:r w:rsidRPr="0062224F">
        <w:rPr>
          <w:rStyle w:val="1-Char"/>
          <w:rtl/>
        </w:rPr>
        <w:t>شدند.</w:t>
      </w:r>
    </w:p>
    <w:p w:rsidR="00710A77" w:rsidRPr="0062224F" w:rsidRDefault="00710A77" w:rsidP="004B3777">
      <w:pPr>
        <w:ind w:firstLine="284"/>
        <w:jc w:val="both"/>
        <w:rPr>
          <w:rStyle w:val="1-Char"/>
          <w:rtl/>
        </w:rPr>
      </w:pPr>
      <w:r w:rsidRPr="0062224F">
        <w:rPr>
          <w:rStyle w:val="1-Char"/>
          <w:rtl/>
        </w:rPr>
        <w:t>حضرت عمر در صلح حدیبیه شک کرد که آیا رسول الله براستی پیامبر است...</w:t>
      </w:r>
      <w:r w:rsidR="004B3777" w:rsidRPr="00CE6E7F">
        <w:rPr>
          <w:rStyle w:val="1-Char"/>
          <w:rFonts w:hint="cs"/>
          <w:vertAlign w:val="superscript"/>
          <w:rtl/>
        </w:rPr>
        <w:t>(</w:t>
      </w:r>
      <w:r w:rsidR="004B3777" w:rsidRPr="008C6EBC">
        <w:rPr>
          <w:rStyle w:val="1-Char"/>
          <w:vertAlign w:val="superscript"/>
          <w:rtl/>
        </w:rPr>
        <w:footnoteReference w:id="223"/>
      </w:r>
      <w:r w:rsidR="004B3777"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حدیث دروغی آورده است از ابن مغازلی. در حالی که این مرد راوی حدیث نیست! این اسم را در کتاب</w:t>
      </w:r>
      <w:r w:rsidR="002D3D2D" w:rsidRPr="0062224F">
        <w:rPr>
          <w:rStyle w:val="1-Char"/>
          <w:rtl/>
        </w:rPr>
        <w:t xml:space="preserve"> شب‌های </w:t>
      </w:r>
      <w:r w:rsidRPr="0062224F">
        <w:rPr>
          <w:rStyle w:val="1-Char"/>
          <w:rtl/>
        </w:rPr>
        <w:t>پیشاور زیاد</w:t>
      </w:r>
      <w:r w:rsidR="00C94C10">
        <w:rPr>
          <w:rStyle w:val="1-Char"/>
          <w:rtl/>
        </w:rPr>
        <w:t xml:space="preserve"> می‌بینی</w:t>
      </w:r>
      <w:r w:rsidR="004B3777" w:rsidRPr="0062224F">
        <w:rPr>
          <w:rStyle w:val="1-Char"/>
          <w:rtl/>
        </w:rPr>
        <w:t>د. او کیست؟</w:t>
      </w:r>
      <w:r w:rsidR="004B3777"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او کسی است که کتاب «مناقب» را در ذکر علی بن ابی طالب نوشت و معتقد بود که علی قبل از خلقت</w:t>
      </w:r>
      <w:r w:rsidR="00A661B3">
        <w:rPr>
          <w:rStyle w:val="1-Char"/>
          <w:rtl/>
        </w:rPr>
        <w:t xml:space="preserve"> آسمان‌ها</w:t>
      </w:r>
      <w:r w:rsidRPr="0062224F">
        <w:rPr>
          <w:rStyle w:val="1-Char"/>
          <w:rtl/>
        </w:rPr>
        <w:t xml:space="preserve"> و زمین به صورت نوری خلق شده بود و وجود داشت. او چون شیعه‌ها آیات را تاویل</w:t>
      </w:r>
      <w:r w:rsidR="001E5D31" w:rsidRPr="0062224F">
        <w:rPr>
          <w:rStyle w:val="1-Char"/>
          <w:rtl/>
        </w:rPr>
        <w:t xml:space="preserve"> می‌</w:t>
      </w:r>
      <w:r w:rsidRPr="0062224F">
        <w:rPr>
          <w:rStyle w:val="1-Char"/>
          <w:rtl/>
        </w:rPr>
        <w:t xml:space="preserve">کرد. </w:t>
      </w:r>
    </w:p>
    <w:p w:rsidR="00710A77" w:rsidRPr="0062224F" w:rsidRDefault="00710A77" w:rsidP="00710A77">
      <w:pPr>
        <w:ind w:firstLine="284"/>
        <w:jc w:val="both"/>
        <w:rPr>
          <w:rStyle w:val="1-Char"/>
          <w:rtl/>
        </w:rPr>
      </w:pPr>
      <w:r w:rsidRPr="0062224F">
        <w:rPr>
          <w:rStyle w:val="1-Char"/>
          <w:rtl/>
        </w:rPr>
        <w:t>این روش نویسندۀ کتاب</w:t>
      </w:r>
      <w:r w:rsidR="002D3D2D" w:rsidRPr="0062224F">
        <w:rPr>
          <w:rStyle w:val="1-Char"/>
          <w:rtl/>
        </w:rPr>
        <w:t xml:space="preserve"> شب‌های </w:t>
      </w:r>
      <w:r w:rsidRPr="0062224F">
        <w:rPr>
          <w:rStyle w:val="1-Char"/>
          <w:rtl/>
        </w:rPr>
        <w:t>پیشاور است که سر را رها</w:t>
      </w:r>
      <w:r w:rsidR="00100CD0">
        <w:rPr>
          <w:rStyle w:val="1-Char"/>
          <w:rtl/>
        </w:rPr>
        <w:t xml:space="preserve"> می‌کند</w:t>
      </w:r>
      <w:r w:rsidRPr="0062224F">
        <w:rPr>
          <w:rStyle w:val="1-Char"/>
          <w:rtl/>
        </w:rPr>
        <w:t xml:space="preserve"> و تنه را می</w:t>
      </w:r>
      <w:r w:rsidRPr="0062224F">
        <w:rPr>
          <w:rStyle w:val="1-Char"/>
          <w:rFonts w:hint="cs"/>
          <w:rtl/>
        </w:rPr>
        <w:t>‌</w:t>
      </w:r>
      <w:r w:rsidRPr="0062224F">
        <w:rPr>
          <w:rStyle w:val="1-Char"/>
          <w:rtl/>
        </w:rPr>
        <w:t>چسبد. صاحب مذهب؛ یعنی، شافعی را رها کرده و به ابن مغازلی شافعی چسبیده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و امام مالک</w:t>
      </w:r>
      <w:r w:rsidR="002D3D2D" w:rsidRPr="0062224F">
        <w:rPr>
          <w:rStyle w:val="1-Char"/>
          <w:rtl/>
        </w:rPr>
        <w:t xml:space="preserve"> </w:t>
      </w:r>
      <w:r w:rsidRPr="0062224F">
        <w:rPr>
          <w:rStyle w:val="1-Char"/>
          <w:rtl/>
        </w:rPr>
        <w:t>را رها کرده به ابن صباغ مالکی و</w:t>
      </w:r>
      <w:r w:rsidR="002D3D2D" w:rsidRPr="0062224F">
        <w:rPr>
          <w:rStyle w:val="1-Char"/>
          <w:rtl/>
        </w:rPr>
        <w:t xml:space="preserve"> </w:t>
      </w:r>
      <w:r w:rsidRPr="0062224F">
        <w:rPr>
          <w:rStyle w:val="1-Char"/>
          <w:rtl/>
        </w:rPr>
        <w:t>سبط ابن جوزی چسبیده</w:t>
      </w:r>
      <w:r w:rsidR="00600B5B" w:rsidRPr="0062224F">
        <w:rPr>
          <w:rStyle w:val="1-Char"/>
          <w:rtl/>
        </w:rPr>
        <w:t>!</w:t>
      </w:r>
      <w:r w:rsidRPr="0062224F">
        <w:rPr>
          <w:rStyle w:val="1-Char"/>
          <w:rtl/>
        </w:rPr>
        <w:t xml:space="preserve"> امام</w:t>
      </w:r>
      <w:r w:rsidR="002D3D2D" w:rsidRPr="0062224F">
        <w:rPr>
          <w:rStyle w:val="1-Char"/>
          <w:rtl/>
        </w:rPr>
        <w:t xml:space="preserve"> </w:t>
      </w:r>
      <w:r w:rsidRPr="0062224F">
        <w:rPr>
          <w:rStyle w:val="1-Char"/>
          <w:rtl/>
        </w:rPr>
        <w:t>ابوحنیفه</w:t>
      </w:r>
      <w:r w:rsidR="002D3D2D" w:rsidRPr="0062224F">
        <w:rPr>
          <w:rStyle w:val="1-Char"/>
          <w:rtl/>
        </w:rPr>
        <w:t xml:space="preserve"> </w:t>
      </w:r>
      <w:r w:rsidRPr="0062224F">
        <w:rPr>
          <w:rStyle w:val="1-Char"/>
          <w:rtl/>
        </w:rPr>
        <w:t>را رها کرده</w:t>
      </w:r>
      <w:r w:rsidR="002D3D2D" w:rsidRPr="0062224F">
        <w:rPr>
          <w:rStyle w:val="1-Char"/>
          <w:rtl/>
        </w:rPr>
        <w:t xml:space="preserve"> </w:t>
      </w:r>
      <w:r w:rsidRPr="0062224F">
        <w:rPr>
          <w:rStyle w:val="1-Char"/>
          <w:rtl/>
        </w:rPr>
        <w:t>به سلیمان حنفی بلخی و ابن ابی الحدید و استاد ابن ابی الحدید و ابو جعفر اسکافی و زمحشری و دیگر شیعه‌ها و معتزلی‌ها چسبیده است!</w:t>
      </w:r>
      <w:r w:rsidRPr="0062224F">
        <w:rPr>
          <w:rStyle w:val="1-Char"/>
          <w:rFonts w:hint="cs"/>
          <w:rtl/>
        </w:rPr>
        <w:t>.</w:t>
      </w:r>
    </w:p>
    <w:p w:rsidR="00710A77" w:rsidRPr="0062224F" w:rsidRDefault="00710A77" w:rsidP="00783174">
      <w:pPr>
        <w:ind w:firstLine="284"/>
        <w:jc w:val="both"/>
        <w:rPr>
          <w:rStyle w:val="1-Char"/>
          <w:rtl/>
        </w:rPr>
      </w:pPr>
      <w:r w:rsidRPr="0062224F">
        <w:rPr>
          <w:rStyle w:val="1-Char"/>
          <w:rFonts w:hint="cs"/>
          <w:rtl/>
        </w:rPr>
        <w:t>قبول دارم</w:t>
      </w:r>
      <w:r w:rsidRPr="0062224F">
        <w:rPr>
          <w:rStyle w:val="1-Char"/>
          <w:rtl/>
        </w:rPr>
        <w:t xml:space="preserve"> حضرت عمر در آن روز زیاده از حد گفت و ابوبکر او را منع کرد. البته این را</w:t>
      </w:r>
      <w:r w:rsidR="002D3D2D" w:rsidRPr="0062224F">
        <w:rPr>
          <w:rStyle w:val="1-Char"/>
          <w:rtl/>
        </w:rPr>
        <w:t xml:space="preserve"> </w:t>
      </w:r>
      <w:r w:rsidRPr="0062224F">
        <w:rPr>
          <w:rStyle w:val="1-Char"/>
          <w:rtl/>
        </w:rPr>
        <w:t>رسول الله به</w:t>
      </w:r>
      <w:r w:rsidR="00F0383B">
        <w:rPr>
          <w:rStyle w:val="1-Char"/>
          <w:rtl/>
        </w:rPr>
        <w:t xml:space="preserve"> آن‌ها </w:t>
      </w:r>
      <w:r w:rsidRPr="0062224F">
        <w:rPr>
          <w:rStyle w:val="1-Char"/>
          <w:rtl/>
        </w:rPr>
        <w:t>یاد داده بود که حق اظهار نظر دارند و با</w:t>
      </w:r>
      <w:r w:rsidR="00F0383B">
        <w:rPr>
          <w:rStyle w:val="1-Char"/>
          <w:rtl/>
        </w:rPr>
        <w:t xml:space="preserve"> آن‌ها </w:t>
      </w:r>
      <w:r w:rsidRPr="0062224F">
        <w:rPr>
          <w:rStyle w:val="1-Char"/>
          <w:rtl/>
        </w:rPr>
        <w:t>مهربان بود. خودش</w:t>
      </w:r>
      <w:r w:rsidR="006B6811">
        <w:rPr>
          <w:rStyle w:val="1-Char"/>
          <w:rtl/>
        </w:rPr>
        <w:t xml:space="preserve"> می‌فرماید</w:t>
      </w:r>
      <w:r w:rsidRPr="0062224F">
        <w:rPr>
          <w:rStyle w:val="1-Char"/>
          <w:rtl/>
        </w:rPr>
        <w:t xml:space="preserve"> که تا امروز </w:t>
      </w:r>
      <w:r w:rsidR="00DE4714" w:rsidRPr="0062224F">
        <w:rPr>
          <w:rStyle w:val="1-Char"/>
          <w:rtl/>
        </w:rPr>
        <w:t>(</w:t>
      </w:r>
      <w:r w:rsidRPr="0062224F">
        <w:rPr>
          <w:rStyle w:val="1-Char"/>
          <w:rtl/>
        </w:rPr>
        <w:t xml:space="preserve">که خلیفه </w:t>
      </w:r>
      <w:r w:rsidRPr="0062224F">
        <w:rPr>
          <w:rStyle w:val="1-Char"/>
          <w:rFonts w:hint="cs"/>
          <w:rtl/>
        </w:rPr>
        <w:t>هستم</w:t>
      </w:r>
      <w:r w:rsidR="00DE4714" w:rsidRPr="0062224F">
        <w:rPr>
          <w:rStyle w:val="1-Char"/>
          <w:rtl/>
        </w:rPr>
        <w:t>)</w:t>
      </w:r>
      <w:r w:rsidRPr="0062224F">
        <w:rPr>
          <w:rStyle w:val="1-Char"/>
          <w:rtl/>
        </w:rPr>
        <w:t xml:space="preserve"> از آن روز خائفم و</w:t>
      </w:r>
      <w:r w:rsidR="005D62F0">
        <w:rPr>
          <w:rStyle w:val="1-Char"/>
          <w:rtl/>
        </w:rPr>
        <w:t xml:space="preserve"> هرچه </w:t>
      </w:r>
      <w:r w:rsidRPr="0062224F">
        <w:rPr>
          <w:rStyle w:val="1-Char"/>
          <w:rtl/>
        </w:rPr>
        <w:t>صدقه و عبادت و استغفار</w:t>
      </w:r>
      <w:r w:rsidR="00C30663">
        <w:rPr>
          <w:rStyle w:val="1-Char"/>
          <w:rtl/>
        </w:rPr>
        <w:t xml:space="preserve"> می‌کنم</w:t>
      </w:r>
      <w:r w:rsidR="00600B5B" w:rsidRPr="0062224F">
        <w:rPr>
          <w:rStyle w:val="1-Char"/>
          <w:rtl/>
        </w:rPr>
        <w:t>!</w:t>
      </w:r>
      <w:r w:rsidRPr="0062224F">
        <w:rPr>
          <w:rStyle w:val="1-Char"/>
          <w:rtl/>
        </w:rPr>
        <w:t xml:space="preserve"> باز امین نیستم</w:t>
      </w:r>
      <w:r w:rsidR="00600B5B" w:rsidRPr="0062224F">
        <w:rPr>
          <w:rStyle w:val="1-Char"/>
          <w:rtl/>
        </w:rPr>
        <w:t>!</w:t>
      </w:r>
      <w:r w:rsidRPr="0062224F">
        <w:rPr>
          <w:rStyle w:val="1-Char"/>
          <w:rtl/>
        </w:rPr>
        <w:t xml:space="preserve"> زیرا تندگویی کردم!</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غیر از ایشان در ابتدا همۀ </w:t>
      </w:r>
      <w:r w:rsidR="005B604C">
        <w:rPr>
          <w:rStyle w:val="1-Char"/>
          <w:rtl/>
        </w:rPr>
        <w:t>مسلمان‌ها</w:t>
      </w:r>
      <w:r w:rsidRPr="0062224F">
        <w:rPr>
          <w:rStyle w:val="1-Char"/>
          <w:rtl/>
        </w:rPr>
        <w:t xml:space="preserve"> با رسول الله مخالفت کردند حتی وقتی که امر کرد از احرام خارج شوند، کسی اطاعت نکرد. </w:t>
      </w:r>
      <w:r w:rsidRPr="0062224F">
        <w:rPr>
          <w:rStyle w:val="1-Char"/>
          <w:rFonts w:hint="cs"/>
          <w:rtl/>
        </w:rPr>
        <w:t>حتی علی</w:t>
      </w:r>
    </w:p>
    <w:p w:rsidR="00710A77" w:rsidRPr="0062224F" w:rsidRDefault="00710A77" w:rsidP="00710A77">
      <w:pPr>
        <w:ind w:firstLine="284"/>
        <w:jc w:val="both"/>
        <w:rPr>
          <w:rStyle w:val="1-Char"/>
          <w:rtl/>
        </w:rPr>
      </w:pPr>
      <w:r w:rsidRPr="0062224F">
        <w:rPr>
          <w:rStyle w:val="1-Char"/>
          <w:rtl/>
        </w:rPr>
        <w:t>پیامبر</w:t>
      </w:r>
      <w:r w:rsidRPr="0062224F">
        <w:rPr>
          <w:rStyle w:val="1-Char"/>
          <w:rFonts w:hint="cs"/>
          <w:rtl/>
        </w:rPr>
        <w:t xml:space="preserve"> به علی</w:t>
      </w:r>
      <w:r w:rsidR="002D3D2D" w:rsidRPr="0062224F">
        <w:rPr>
          <w:rStyle w:val="1-Char"/>
          <w:rFonts w:hint="cs"/>
          <w:rtl/>
        </w:rPr>
        <w:t xml:space="preserve"> </w:t>
      </w:r>
      <w:r w:rsidRPr="0062224F">
        <w:rPr>
          <w:rStyle w:val="1-Char"/>
          <w:rtl/>
        </w:rPr>
        <w:t>گفت: اسم مرا پاک کن و در قرارداد ننویس: محمد رسول الله ؛ بلکه محمد بن عبدالله بنویس</w:t>
      </w:r>
    </w:p>
    <w:p w:rsidR="00710A77" w:rsidRPr="0062224F" w:rsidRDefault="00710A77" w:rsidP="00710A77">
      <w:pPr>
        <w:ind w:firstLine="284"/>
        <w:jc w:val="both"/>
        <w:rPr>
          <w:rStyle w:val="1-Char"/>
          <w:rtl/>
        </w:rPr>
      </w:pPr>
      <w:r w:rsidRPr="0062224F">
        <w:rPr>
          <w:rStyle w:val="1-Char"/>
          <w:rtl/>
        </w:rPr>
        <w:t xml:space="preserve"> چون مشرکان قبول نداشتند.</w:t>
      </w:r>
    </w:p>
    <w:p w:rsidR="00710A77" w:rsidRPr="0062224F" w:rsidRDefault="00710A77" w:rsidP="00710A77">
      <w:pPr>
        <w:ind w:firstLine="284"/>
        <w:jc w:val="both"/>
        <w:rPr>
          <w:rStyle w:val="1-Char"/>
          <w:rtl/>
        </w:rPr>
      </w:pPr>
      <w:r w:rsidRPr="0062224F">
        <w:rPr>
          <w:rStyle w:val="1-Char"/>
          <w:rtl/>
        </w:rPr>
        <w:t xml:space="preserve"> علی گفت: نه ؛ اسمی را که الله به تو داده است، پاک</w:t>
      </w:r>
      <w:r w:rsidR="002D3D2D" w:rsidRPr="0062224F">
        <w:rPr>
          <w:rStyle w:val="1-Char"/>
          <w:rtl/>
        </w:rPr>
        <w:t xml:space="preserve"> نمی‌</w:t>
      </w:r>
      <w:r w:rsidRPr="0062224F">
        <w:rPr>
          <w:rStyle w:val="1-Char"/>
          <w:rtl/>
        </w:rPr>
        <w:t xml:space="preserve">کنم. </w:t>
      </w:r>
    </w:p>
    <w:p w:rsidR="00710A77" w:rsidRPr="0062224F" w:rsidRDefault="00710A77" w:rsidP="00710A77">
      <w:pPr>
        <w:ind w:firstLine="284"/>
        <w:jc w:val="both"/>
        <w:rPr>
          <w:rStyle w:val="1-Char"/>
          <w:rtl/>
        </w:rPr>
      </w:pPr>
      <w:r w:rsidRPr="0062224F">
        <w:rPr>
          <w:rStyle w:val="1-Char"/>
          <w:rtl/>
        </w:rPr>
        <w:t xml:space="preserve">در تواریخ هم نیامده است که وقتی پیامبر به </w:t>
      </w:r>
      <w:r w:rsidR="005B604C">
        <w:rPr>
          <w:rStyle w:val="1-Char"/>
          <w:rtl/>
        </w:rPr>
        <w:t>مسلمان‌ها</w:t>
      </w:r>
      <w:r w:rsidRPr="0062224F">
        <w:rPr>
          <w:rStyle w:val="1-Char"/>
          <w:rtl/>
        </w:rPr>
        <w:t xml:space="preserve"> گفت: از احرام خارج شوید. علی خارج شده باشد. همه انکار کردند</w:t>
      </w:r>
      <w:r w:rsidR="00600B5B" w:rsidRPr="0062224F">
        <w:rPr>
          <w:rStyle w:val="1-Char"/>
          <w:rtl/>
        </w:rPr>
        <w:t>!</w:t>
      </w:r>
      <w:r w:rsidRPr="0062224F">
        <w:rPr>
          <w:rStyle w:val="1-Char"/>
          <w:rtl/>
        </w:rPr>
        <w:t xml:space="preserve"> انکار هم نکردند ؛ دستور اجرا نشد!</w:t>
      </w:r>
      <w:r w:rsidRPr="0062224F">
        <w:rPr>
          <w:rStyle w:val="1-Char"/>
          <w:rFonts w:hint="cs"/>
          <w:rtl/>
        </w:rPr>
        <w:t>.</w:t>
      </w:r>
    </w:p>
    <w:p w:rsidR="00710A77" w:rsidRDefault="00710A77" w:rsidP="00710A77">
      <w:pPr>
        <w:ind w:firstLine="284"/>
        <w:jc w:val="both"/>
        <w:rPr>
          <w:rStyle w:val="1-Char"/>
          <w:rtl/>
        </w:rPr>
      </w:pPr>
      <w:r w:rsidRPr="0062224F">
        <w:rPr>
          <w:rStyle w:val="1-Char"/>
          <w:rtl/>
        </w:rPr>
        <w:t xml:space="preserve">مخالفت </w:t>
      </w:r>
      <w:r w:rsidR="005B604C">
        <w:rPr>
          <w:rStyle w:val="1-Char"/>
          <w:rtl/>
        </w:rPr>
        <w:t>مسلمان‌ها</w:t>
      </w:r>
      <w:r w:rsidRPr="0062224F">
        <w:rPr>
          <w:rStyle w:val="1-Char"/>
          <w:rtl/>
        </w:rPr>
        <w:t xml:space="preserve"> برای چه بود؟ اول، از عدم توجه به این آیه:</w:t>
      </w:r>
    </w:p>
    <w:p w:rsidR="004C3AD1" w:rsidRPr="00596FEF" w:rsidRDefault="004C3AD1" w:rsidP="004C3AD1">
      <w:pPr>
        <w:ind w:firstLine="284"/>
        <w:jc w:val="both"/>
        <w:rPr>
          <w:rStyle w:val="7-Char"/>
          <w:rtl/>
        </w:rPr>
      </w:pPr>
      <w:r>
        <w:rPr>
          <w:rStyle w:val="1-Char"/>
          <w:rFonts w:cs="Traditional Arabic"/>
          <w:color w:val="000000"/>
          <w:shd w:val="clear" w:color="auto" w:fill="FFFFFF"/>
          <w:rtl/>
        </w:rPr>
        <w:t>﴿</w:t>
      </w:r>
      <w:r w:rsidRPr="00321A84">
        <w:rPr>
          <w:rStyle w:val="8-Char"/>
          <w:rtl/>
        </w:rPr>
        <w:t>وَعَسَىٰٓ أَن تَكۡرَهُواْ شَيۡ‍ٔٗا وَهُوَ خَيۡرٞ لَّكُمۡۖ</w:t>
      </w:r>
      <w:r>
        <w:rPr>
          <w:rStyle w:val="1-Char"/>
          <w:rFonts w:cs="Traditional Arabic"/>
          <w:color w:val="000000"/>
          <w:shd w:val="clear" w:color="auto" w:fill="FFFFFF"/>
          <w:rtl/>
        </w:rPr>
        <w:t>﴾</w:t>
      </w:r>
      <w:r w:rsidRPr="00321A84">
        <w:rPr>
          <w:rStyle w:val="8-Char"/>
          <w:rtl/>
        </w:rPr>
        <w:t xml:space="preserve"> </w:t>
      </w:r>
      <w:r w:rsidRPr="00596FEF">
        <w:rPr>
          <w:rStyle w:val="7-Char"/>
          <w:rtl/>
        </w:rPr>
        <w:t>[البقرة: 216]</w:t>
      </w:r>
    </w:p>
    <w:p w:rsidR="00710A77" w:rsidRPr="0062224F" w:rsidRDefault="00710A77" w:rsidP="00C46EDF">
      <w:pPr>
        <w:ind w:firstLine="284"/>
        <w:jc w:val="both"/>
        <w:rPr>
          <w:rStyle w:val="1-Char"/>
          <w:rtl/>
        </w:rPr>
      </w:pPr>
      <w:r w:rsidRPr="0059586B">
        <w:rPr>
          <w:rStyle w:val="5-Char"/>
          <w:rFonts w:hint="cs"/>
          <w:rtl/>
        </w:rPr>
        <w:t>«</w:t>
      </w:r>
      <w:r w:rsidRPr="0062224F">
        <w:rPr>
          <w:rStyle w:val="1-Char"/>
          <w:rtl/>
        </w:rPr>
        <w:t>چه بسا چیزی را دوست ندارید و آن برای شما بهتر است</w:t>
      </w:r>
      <w:r w:rsidRPr="0059586B">
        <w:rPr>
          <w:rStyle w:val="5-Char"/>
          <w:rFonts w:hint="cs"/>
          <w:rtl/>
        </w:rPr>
        <w:t>»</w:t>
      </w:r>
      <w:r w:rsidR="00C46EDF"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دوم،</w:t>
      </w:r>
      <w:r w:rsidR="00F0383B">
        <w:rPr>
          <w:rStyle w:val="1-Char"/>
          <w:rtl/>
        </w:rPr>
        <w:t xml:space="preserve"> آن‌ها </w:t>
      </w:r>
      <w:r w:rsidR="002D3D2D" w:rsidRPr="0062224F">
        <w:rPr>
          <w:rStyle w:val="1-Char"/>
          <w:rtl/>
        </w:rPr>
        <w:t>نمی‌</w:t>
      </w:r>
      <w:r w:rsidRPr="0062224F">
        <w:rPr>
          <w:rStyle w:val="1-Char"/>
          <w:rtl/>
        </w:rPr>
        <w:t>خواستند مشرکان را پیروز و خوشحال ببینند و مایل بودند عبادت حج را به پایان ببرند.</w:t>
      </w:r>
    </w:p>
    <w:p w:rsidR="00710A77" w:rsidRPr="0062224F" w:rsidRDefault="00710A77" w:rsidP="00710A77">
      <w:pPr>
        <w:ind w:firstLine="284"/>
        <w:jc w:val="both"/>
        <w:rPr>
          <w:rStyle w:val="1-Char"/>
          <w:rtl/>
        </w:rPr>
      </w:pPr>
      <w:r w:rsidRPr="0062224F">
        <w:rPr>
          <w:rStyle w:val="1-Char"/>
          <w:rtl/>
        </w:rPr>
        <w:t>پس نیت مهم است. پدر به پسر</w:t>
      </w:r>
      <w:r w:rsidR="00B32BA2">
        <w:rPr>
          <w:rStyle w:val="1-Char"/>
          <w:rtl/>
        </w:rPr>
        <w:t xml:space="preserve"> </w:t>
      </w:r>
      <w:r w:rsidR="00783174">
        <w:rPr>
          <w:rStyle w:val="1-Char"/>
          <w:rtl/>
        </w:rPr>
        <w:t>می‌گوید</w:t>
      </w:r>
      <w:r w:rsidRPr="0062224F">
        <w:rPr>
          <w:rStyle w:val="1-Char"/>
          <w:rtl/>
        </w:rPr>
        <w:t>: فعلاً نماز نخوان و نماز را نیمه رها کن؛ چون</w:t>
      </w:r>
      <w:r w:rsidR="002D3D2D" w:rsidRPr="0062224F">
        <w:rPr>
          <w:rStyle w:val="1-Char"/>
          <w:rtl/>
        </w:rPr>
        <w:t xml:space="preserve"> </w:t>
      </w:r>
      <w:r w:rsidRPr="0062224F">
        <w:rPr>
          <w:rStyle w:val="1-Char"/>
          <w:rtl/>
        </w:rPr>
        <w:t>کار مهمتری در پیش است. پسر انکار</w:t>
      </w:r>
      <w:r w:rsidR="00100CD0">
        <w:rPr>
          <w:rStyle w:val="1-Char"/>
          <w:rtl/>
        </w:rPr>
        <w:t xml:space="preserve"> می‌کند</w:t>
      </w:r>
      <w:r w:rsidRPr="0062224F">
        <w:rPr>
          <w:rStyle w:val="1-Char"/>
          <w:rtl/>
        </w:rPr>
        <w:t xml:space="preserve"> و نماز را به پایان</w:t>
      </w:r>
      <w:r w:rsidR="001E5D31" w:rsidRPr="0062224F">
        <w:rPr>
          <w:rStyle w:val="1-Char"/>
          <w:rtl/>
        </w:rPr>
        <w:t xml:space="preserve"> می‌</w:t>
      </w:r>
      <w:r w:rsidRPr="0062224F">
        <w:rPr>
          <w:rStyle w:val="1-Char"/>
          <w:rtl/>
        </w:rPr>
        <w:t>رساند. در این جا پسر از پدر نافرمانی کرده است؛ اما این نافرمانی کجا و نافرمانی</w:t>
      </w:r>
      <w:r w:rsidR="00F0383B">
        <w:rPr>
          <w:rStyle w:val="1-Char"/>
          <w:rtl/>
        </w:rPr>
        <w:t xml:space="preserve"> آن‌ها </w:t>
      </w:r>
      <w:r w:rsidRPr="0062224F">
        <w:rPr>
          <w:rStyle w:val="1-Char"/>
          <w:rtl/>
        </w:rPr>
        <w:t>کجا!</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رسول الله، صحابه را از شراب منع کردند؛</w:t>
      </w:r>
      <w:r w:rsidR="00F0383B">
        <w:rPr>
          <w:rStyle w:val="1-Char"/>
          <w:rtl/>
        </w:rPr>
        <w:t xml:space="preserve"> آن‌ها </w:t>
      </w:r>
      <w:r w:rsidRPr="0062224F">
        <w:rPr>
          <w:rStyle w:val="1-Char"/>
          <w:rtl/>
        </w:rPr>
        <w:t>فوراً قبول کردند. از حج در سال صلح حدیبیه منع کردند؛</w:t>
      </w:r>
      <w:r w:rsidR="00F0383B">
        <w:rPr>
          <w:rStyle w:val="1-Char"/>
          <w:rtl/>
        </w:rPr>
        <w:t xml:space="preserve"> آن‌ها </w:t>
      </w:r>
      <w:r w:rsidRPr="0062224F">
        <w:rPr>
          <w:rStyle w:val="1-Char"/>
          <w:rtl/>
        </w:rPr>
        <w:t>تعلل کردند؛ یعنی جهاد را</w:t>
      </w:r>
      <w:r w:rsidR="001E5D31" w:rsidRPr="0062224F">
        <w:rPr>
          <w:rStyle w:val="1-Char"/>
          <w:rtl/>
        </w:rPr>
        <w:t xml:space="preserve"> می‌</w:t>
      </w:r>
      <w:r w:rsidRPr="0062224F">
        <w:rPr>
          <w:rStyle w:val="1-Char"/>
          <w:rtl/>
        </w:rPr>
        <w:t>خواستند.</w:t>
      </w:r>
    </w:p>
    <w:p w:rsidR="00710A77" w:rsidRPr="0062224F" w:rsidRDefault="002D3D2D" w:rsidP="00710A77">
      <w:pPr>
        <w:ind w:firstLine="284"/>
        <w:jc w:val="both"/>
        <w:rPr>
          <w:rStyle w:val="1-Char"/>
          <w:rtl/>
        </w:rPr>
      </w:pPr>
      <w:r w:rsidRPr="0062224F">
        <w:rPr>
          <w:rStyle w:val="1-Char"/>
          <w:rtl/>
        </w:rPr>
        <w:t xml:space="preserve"> </w:t>
      </w:r>
      <w:r w:rsidR="00710A77" w:rsidRPr="0062224F">
        <w:rPr>
          <w:rStyle w:val="1-Char"/>
          <w:rtl/>
        </w:rPr>
        <w:t>شما عوض آنکه</w:t>
      </w:r>
      <w:r w:rsidRPr="0062224F">
        <w:rPr>
          <w:rStyle w:val="1-Char"/>
          <w:rtl/>
        </w:rPr>
        <w:t xml:space="preserve"> </w:t>
      </w:r>
      <w:r w:rsidR="00710A77" w:rsidRPr="0062224F">
        <w:rPr>
          <w:rStyle w:val="1-Char"/>
          <w:rtl/>
        </w:rPr>
        <w:t>از صحابه بدگوئی کنید، بهتر بود که بگویی:</w:t>
      </w:r>
      <w:r w:rsidR="00F0383B">
        <w:rPr>
          <w:rStyle w:val="1-Char"/>
          <w:rtl/>
        </w:rPr>
        <w:t xml:space="preserve"> آن‌ها </w:t>
      </w:r>
      <w:r w:rsidR="00710A77" w:rsidRPr="0062224F">
        <w:rPr>
          <w:rStyle w:val="1-Char"/>
          <w:rtl/>
        </w:rPr>
        <w:t>انسان بودند و اشتباه کردند و فقط برای لحظاتی کوتاه این اشتباه را مرتکب شدند و ندانستند اطاعت پیامبر از عبادت حج</w:t>
      </w:r>
      <w:r w:rsidRPr="0062224F">
        <w:rPr>
          <w:rStyle w:val="1-Char"/>
          <w:rtl/>
        </w:rPr>
        <w:t xml:space="preserve"> </w:t>
      </w:r>
      <w:r w:rsidR="00710A77" w:rsidRPr="0062224F">
        <w:rPr>
          <w:rStyle w:val="1-Char"/>
          <w:rtl/>
        </w:rPr>
        <w:t>و جهاد مهمتر است اما خیلی زود به خود آمدند.</w:t>
      </w:r>
    </w:p>
    <w:p w:rsidR="00710A77" w:rsidRPr="0062224F" w:rsidRDefault="00710A77" w:rsidP="00710A77">
      <w:pPr>
        <w:ind w:firstLine="284"/>
        <w:jc w:val="both"/>
        <w:rPr>
          <w:rStyle w:val="1-Char"/>
          <w:rtl/>
        </w:rPr>
      </w:pPr>
      <w:r w:rsidRPr="0062224F">
        <w:rPr>
          <w:rStyle w:val="1-Char"/>
          <w:rtl/>
        </w:rPr>
        <w:t>بهتر بود از فرماندهی رسول الله تعریف</w:t>
      </w:r>
      <w:r w:rsidR="003B028F">
        <w:rPr>
          <w:rStyle w:val="1-Char"/>
          <w:rtl/>
        </w:rPr>
        <w:t xml:space="preserve"> می‌کردی</w:t>
      </w:r>
      <w:r w:rsidRPr="0062224F">
        <w:rPr>
          <w:rStyle w:val="1-Char"/>
          <w:rtl/>
        </w:rPr>
        <w:t xml:space="preserve"> که وقتی نافرمانی لشکر را دید! خودشان از خیمه خارج شدند و قربانی کردند و از لباس احرام بیرون آمدند. اصحاب که مصمم بودن رسول الله را دیدند در قربانی کردن و کندن لباس احرام از هم پیشی گرفتند</w:t>
      </w:r>
      <w:r w:rsidR="00600B5B" w:rsidRPr="0062224F">
        <w:rPr>
          <w:rStyle w:val="1-Char"/>
          <w:rtl/>
        </w:rPr>
        <w:t>!</w:t>
      </w:r>
      <w:r w:rsidRPr="0062224F">
        <w:rPr>
          <w:rStyle w:val="1-Char"/>
          <w:rtl/>
        </w:rPr>
        <w:t xml:space="preserve"> تازه امروز هم عمر</w:t>
      </w:r>
      <w:r w:rsidR="00B32BA2">
        <w:rPr>
          <w:rStyle w:val="1-Char"/>
          <w:rtl/>
        </w:rPr>
        <w:t xml:space="preserve"> </w:t>
      </w:r>
      <w:r w:rsidR="00783174">
        <w:rPr>
          <w:rStyle w:val="1-Char"/>
          <w:rtl/>
        </w:rPr>
        <w:t>می‌گوید</w:t>
      </w:r>
      <w:r w:rsidRPr="0062224F">
        <w:rPr>
          <w:rStyle w:val="1-Char"/>
          <w:rtl/>
        </w:rPr>
        <w:t>:</w:t>
      </w:r>
    </w:p>
    <w:p w:rsidR="00710A77" w:rsidRPr="0062224F" w:rsidRDefault="00710A77" w:rsidP="00710A77">
      <w:pPr>
        <w:ind w:firstLine="284"/>
        <w:jc w:val="both"/>
        <w:rPr>
          <w:rStyle w:val="1-Char"/>
          <w:rtl/>
        </w:rPr>
      </w:pPr>
      <w:r w:rsidRPr="0062224F">
        <w:rPr>
          <w:rStyle w:val="1-Char"/>
          <w:rtl/>
        </w:rPr>
        <w:t xml:space="preserve"> من به خود ایمن نیستم از زبان درازی آن روز...</w:t>
      </w:r>
    </w:p>
    <w:p w:rsidR="00710A77" w:rsidRPr="0062224F" w:rsidRDefault="00710A77" w:rsidP="008C2681">
      <w:pPr>
        <w:ind w:firstLine="284"/>
        <w:jc w:val="both"/>
        <w:rPr>
          <w:rStyle w:val="1-Char"/>
          <w:rtl/>
        </w:rPr>
      </w:pPr>
      <w:r w:rsidRPr="0062224F">
        <w:rPr>
          <w:rStyle w:val="1-Char"/>
          <w:rtl/>
        </w:rPr>
        <w:t>ای داعی، این همه فرمانبرداری را ندیدی</w:t>
      </w:r>
      <w:r w:rsidR="00600B5B" w:rsidRPr="0062224F">
        <w:rPr>
          <w:rStyle w:val="1-Char"/>
          <w:rtl/>
        </w:rPr>
        <w:t>!</w:t>
      </w:r>
      <w:r w:rsidRPr="0062224F">
        <w:rPr>
          <w:rStyle w:val="1-Char"/>
          <w:rtl/>
        </w:rPr>
        <w:t xml:space="preserve"> یک نافرمانی چند لحظ</w:t>
      </w:r>
      <w:r w:rsidR="008C2681">
        <w:rPr>
          <w:rStyle w:val="1-Char"/>
          <w:rtl/>
        </w:rPr>
        <w:t xml:space="preserve">ه‌ای </w:t>
      </w:r>
      <w:r w:rsidRPr="0062224F">
        <w:rPr>
          <w:rStyle w:val="1-Char"/>
          <w:rtl/>
        </w:rPr>
        <w:t>آن هم با نیت خوب را دیده</w:t>
      </w:r>
      <w:r w:rsidR="008C2681">
        <w:rPr>
          <w:rStyle w:val="1-Char"/>
          <w:rFonts w:hint="cs"/>
          <w:rtl/>
        </w:rPr>
        <w:t>‌</w:t>
      </w:r>
      <w:r w:rsidRPr="0062224F">
        <w:rPr>
          <w:rStyle w:val="1-Char"/>
          <w:rtl/>
        </w:rPr>
        <w:t>ای!</w:t>
      </w:r>
      <w:r w:rsidR="002D3D2D" w:rsidRPr="0062224F">
        <w:rPr>
          <w:rStyle w:val="1-Char"/>
          <w:rtl/>
        </w:rPr>
        <w:t xml:space="preserve"> </w:t>
      </w:r>
      <w:r w:rsidRPr="0062224F">
        <w:rPr>
          <w:rStyle w:val="1-Char"/>
          <w:rtl/>
        </w:rPr>
        <w:t>در ضمن، نافرمان تا آخر عمر با صدقه و عبادت و استغفار سعی</w:t>
      </w:r>
      <w:r w:rsidR="00100CD0">
        <w:rPr>
          <w:rStyle w:val="1-Char"/>
          <w:rtl/>
        </w:rPr>
        <w:t xml:space="preserve"> می‌کند</w:t>
      </w:r>
      <w:r w:rsidRPr="0062224F">
        <w:rPr>
          <w:rStyle w:val="1-Char"/>
          <w:rtl/>
        </w:rPr>
        <w:t xml:space="preserve"> تا کارش را جبران کند.</w:t>
      </w:r>
      <w:r w:rsidR="00AF2F4A">
        <w:rPr>
          <w:rStyle w:val="1-Char"/>
          <w:rtl/>
        </w:rPr>
        <w:t xml:space="preserve"> این‌ها </w:t>
      </w:r>
      <w:r w:rsidRPr="0062224F">
        <w:rPr>
          <w:rStyle w:val="1-Char"/>
          <w:rtl/>
        </w:rPr>
        <w:t>را</w:t>
      </w:r>
      <w:r w:rsidR="002D3D2D" w:rsidRPr="0062224F">
        <w:rPr>
          <w:rStyle w:val="1-Char"/>
          <w:rtl/>
        </w:rPr>
        <w:t xml:space="preserve"> نمی‌</w:t>
      </w:r>
      <w:r w:rsidRPr="0062224F">
        <w:rPr>
          <w:rStyle w:val="1-Char"/>
          <w:rtl/>
        </w:rPr>
        <w:t xml:space="preserve">بینی؟! </w:t>
      </w:r>
    </w:p>
    <w:p w:rsidR="00710A77" w:rsidRPr="001E5D31" w:rsidRDefault="00710A77" w:rsidP="00C46EDF">
      <w:pPr>
        <w:pStyle w:val="3-"/>
        <w:rPr>
          <w:rtl/>
        </w:rPr>
      </w:pPr>
      <w:bookmarkStart w:id="753" w:name="_Toc194375465"/>
      <w:bookmarkStart w:id="754" w:name="_Toc212295201"/>
      <w:bookmarkStart w:id="755" w:name="_Toc433464649"/>
      <w:r w:rsidRPr="001E5D31">
        <w:rPr>
          <w:rFonts w:hint="cs"/>
          <w:rtl/>
        </w:rPr>
        <w:t>ادعای 188</w:t>
      </w:r>
      <w:r w:rsidR="00116CC5">
        <w:rPr>
          <w:rFonts w:hint="cs"/>
          <w:rtl/>
        </w:rPr>
        <w:t>-</w:t>
      </w:r>
      <w:r w:rsidRPr="001E5D31">
        <w:rPr>
          <w:rtl/>
        </w:rPr>
        <w:t xml:space="preserve"> حضرت محمد و علی یک روح در دو بدن بودند</w:t>
      </w:r>
      <w:bookmarkEnd w:id="753"/>
      <w:bookmarkEnd w:id="754"/>
      <w:bookmarkEnd w:id="755"/>
    </w:p>
    <w:p w:rsidR="00710A77" w:rsidRDefault="00710A77" w:rsidP="00710A77">
      <w:pPr>
        <w:ind w:firstLine="284"/>
        <w:jc w:val="both"/>
        <w:rPr>
          <w:rStyle w:val="1-Char"/>
          <w:rtl/>
        </w:rPr>
      </w:pPr>
      <w:r w:rsidRPr="0062224F">
        <w:rPr>
          <w:rStyle w:val="1-Char"/>
          <w:rtl/>
        </w:rPr>
        <w:t>برای</w:t>
      </w:r>
      <w:r w:rsidR="00800FBC">
        <w:rPr>
          <w:rStyle w:val="1-Char"/>
          <w:rtl/>
        </w:rPr>
        <w:t xml:space="preserve"> اینکه </w:t>
      </w:r>
      <w:r w:rsidRPr="0062224F">
        <w:rPr>
          <w:rStyle w:val="1-Char"/>
          <w:rtl/>
        </w:rPr>
        <w:t xml:space="preserve">ثابت کند حضرت محمد و علی یک روح در دو بدن بودند؛ این شعر لیلی و مجنون را مثال آورده است: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9E5155" w:rsidTr="009E5155">
        <w:tc>
          <w:tcPr>
            <w:tcW w:w="3368" w:type="dxa"/>
          </w:tcPr>
          <w:p w:rsidR="009E5155" w:rsidRPr="00D37949" w:rsidRDefault="009E5155" w:rsidP="00D37949">
            <w:pPr>
              <w:jc w:val="lowKashida"/>
              <w:rPr>
                <w:rStyle w:val="1-Char"/>
                <w:sz w:val="2"/>
                <w:szCs w:val="2"/>
                <w:rtl/>
              </w:rPr>
            </w:pPr>
            <w:r w:rsidRPr="0062224F">
              <w:rPr>
                <w:rStyle w:val="1-Char"/>
                <w:rtl/>
              </w:rPr>
              <w:t>گفت مجنون: من نمی‌ترسم ز نیش</w:t>
            </w:r>
            <w:r w:rsidR="00D37949">
              <w:rPr>
                <w:rStyle w:val="1-Char"/>
                <w:rFonts w:hint="cs"/>
                <w:rtl/>
              </w:rPr>
              <w:br/>
            </w:r>
          </w:p>
        </w:tc>
        <w:tc>
          <w:tcPr>
            <w:tcW w:w="567" w:type="dxa"/>
          </w:tcPr>
          <w:p w:rsidR="009E5155" w:rsidRDefault="009E5155" w:rsidP="00D37949">
            <w:pPr>
              <w:jc w:val="lowKashida"/>
              <w:rPr>
                <w:rStyle w:val="1-Char"/>
                <w:rtl/>
              </w:rPr>
            </w:pPr>
          </w:p>
        </w:tc>
        <w:tc>
          <w:tcPr>
            <w:tcW w:w="3369" w:type="dxa"/>
          </w:tcPr>
          <w:p w:rsidR="009E5155" w:rsidRPr="00113648" w:rsidRDefault="009E5155" w:rsidP="00D37949">
            <w:pPr>
              <w:jc w:val="lowKashida"/>
              <w:rPr>
                <w:rStyle w:val="1-Char"/>
                <w:sz w:val="2"/>
                <w:szCs w:val="2"/>
                <w:rtl/>
              </w:rPr>
            </w:pPr>
            <w:r w:rsidRPr="0062224F">
              <w:rPr>
                <w:rStyle w:val="1-Char"/>
                <w:rtl/>
              </w:rPr>
              <w:t>صبر من از کوهِ سنگین است بیش</w:t>
            </w:r>
            <w:r w:rsidR="00D37949">
              <w:rPr>
                <w:rStyle w:val="1-Char"/>
                <w:rFonts w:hint="cs"/>
                <w:rtl/>
              </w:rPr>
              <w:br/>
            </w:r>
            <w:r w:rsidR="00D37949">
              <w:rPr>
                <w:rStyle w:val="1-Char"/>
                <w:rFonts w:hint="cs"/>
                <w:sz w:val="2"/>
                <w:szCs w:val="2"/>
                <w:rtl/>
              </w:rPr>
              <w:t>ج</w:t>
            </w:r>
          </w:p>
        </w:tc>
      </w:tr>
      <w:tr w:rsidR="009E5155" w:rsidTr="009E5155">
        <w:tc>
          <w:tcPr>
            <w:tcW w:w="3368" w:type="dxa"/>
          </w:tcPr>
          <w:p w:rsidR="009E5155" w:rsidRPr="00D37949" w:rsidRDefault="009E5155" w:rsidP="00D37949">
            <w:pPr>
              <w:jc w:val="lowKashida"/>
              <w:rPr>
                <w:rStyle w:val="1-Char"/>
                <w:sz w:val="2"/>
                <w:szCs w:val="2"/>
                <w:rtl/>
              </w:rPr>
            </w:pPr>
            <w:r w:rsidRPr="0062224F">
              <w:rPr>
                <w:rStyle w:val="1-Char"/>
                <w:rtl/>
              </w:rPr>
              <w:t>لیک از لیلی وجود من پر است</w:t>
            </w:r>
            <w:r w:rsidR="00D37949">
              <w:rPr>
                <w:rStyle w:val="1-Char"/>
                <w:rFonts w:hint="cs"/>
                <w:rtl/>
              </w:rPr>
              <w:br/>
            </w:r>
          </w:p>
        </w:tc>
        <w:tc>
          <w:tcPr>
            <w:tcW w:w="567" w:type="dxa"/>
          </w:tcPr>
          <w:p w:rsidR="009E5155" w:rsidRDefault="009E5155" w:rsidP="00D37949">
            <w:pPr>
              <w:jc w:val="lowKashida"/>
              <w:rPr>
                <w:rStyle w:val="1-Char"/>
                <w:rtl/>
              </w:rPr>
            </w:pPr>
          </w:p>
        </w:tc>
        <w:tc>
          <w:tcPr>
            <w:tcW w:w="3369" w:type="dxa"/>
          </w:tcPr>
          <w:p w:rsidR="009E5155" w:rsidRPr="00113648" w:rsidRDefault="009E5155" w:rsidP="00D37949">
            <w:pPr>
              <w:jc w:val="lowKashida"/>
              <w:rPr>
                <w:rStyle w:val="1-Char"/>
                <w:sz w:val="2"/>
                <w:szCs w:val="2"/>
                <w:rtl/>
              </w:rPr>
            </w:pPr>
            <w:r w:rsidRPr="0062224F">
              <w:rPr>
                <w:rStyle w:val="1-Char"/>
                <w:rtl/>
              </w:rPr>
              <w:t>این صدف پر از صفات آن دُر است</w:t>
            </w:r>
            <w:r w:rsidR="00D37949">
              <w:rPr>
                <w:rStyle w:val="1-Char"/>
                <w:rFonts w:hint="cs"/>
                <w:rtl/>
              </w:rPr>
              <w:br/>
            </w:r>
            <w:r w:rsidR="00D37949">
              <w:rPr>
                <w:rStyle w:val="1-Char"/>
                <w:rFonts w:hint="cs"/>
                <w:sz w:val="2"/>
                <w:szCs w:val="2"/>
                <w:rtl/>
              </w:rPr>
              <w:t>ج</w:t>
            </w:r>
          </w:p>
        </w:tc>
      </w:tr>
      <w:tr w:rsidR="009E5155" w:rsidTr="009E5155">
        <w:tc>
          <w:tcPr>
            <w:tcW w:w="3368" w:type="dxa"/>
          </w:tcPr>
          <w:p w:rsidR="009E5155" w:rsidRPr="00D37949" w:rsidRDefault="009E5155" w:rsidP="00D37949">
            <w:pPr>
              <w:jc w:val="lowKashida"/>
              <w:rPr>
                <w:rStyle w:val="1-Char"/>
                <w:sz w:val="2"/>
                <w:szCs w:val="2"/>
                <w:rtl/>
              </w:rPr>
            </w:pPr>
            <w:r w:rsidRPr="0062224F">
              <w:rPr>
                <w:rStyle w:val="1-Char"/>
                <w:rtl/>
              </w:rPr>
              <w:t>داند آن عقلی که آن دل روشنی است</w:t>
            </w:r>
            <w:r w:rsidR="00D37949">
              <w:rPr>
                <w:rStyle w:val="1-Char"/>
                <w:rFonts w:hint="cs"/>
                <w:rtl/>
              </w:rPr>
              <w:br/>
            </w:r>
          </w:p>
        </w:tc>
        <w:tc>
          <w:tcPr>
            <w:tcW w:w="567" w:type="dxa"/>
          </w:tcPr>
          <w:p w:rsidR="009E5155" w:rsidRDefault="009E5155" w:rsidP="00D37949">
            <w:pPr>
              <w:jc w:val="lowKashida"/>
              <w:rPr>
                <w:rStyle w:val="1-Char"/>
                <w:rtl/>
              </w:rPr>
            </w:pPr>
          </w:p>
        </w:tc>
        <w:tc>
          <w:tcPr>
            <w:tcW w:w="3369" w:type="dxa"/>
          </w:tcPr>
          <w:p w:rsidR="009E5155" w:rsidRPr="00D37949" w:rsidRDefault="009E5155" w:rsidP="00D37949">
            <w:pPr>
              <w:jc w:val="lowKashida"/>
              <w:rPr>
                <w:rStyle w:val="1-Char"/>
                <w:sz w:val="2"/>
                <w:szCs w:val="2"/>
                <w:rtl/>
              </w:rPr>
            </w:pPr>
            <w:r w:rsidRPr="0062224F">
              <w:rPr>
                <w:rStyle w:val="1-Char"/>
                <w:rtl/>
              </w:rPr>
              <w:t>درمیان لیلی و من فرق نیست</w:t>
            </w:r>
            <w:r w:rsidR="00D37949">
              <w:rPr>
                <w:rStyle w:val="1-Char"/>
                <w:rFonts w:hint="cs"/>
                <w:rtl/>
              </w:rPr>
              <w:br/>
            </w:r>
          </w:p>
        </w:tc>
      </w:tr>
      <w:tr w:rsidR="009E5155" w:rsidTr="009E5155">
        <w:tc>
          <w:tcPr>
            <w:tcW w:w="3368" w:type="dxa"/>
          </w:tcPr>
          <w:p w:rsidR="009E5155" w:rsidRPr="00D37949" w:rsidRDefault="009E5155" w:rsidP="00D37949">
            <w:pPr>
              <w:jc w:val="lowKashida"/>
              <w:rPr>
                <w:rStyle w:val="1-Char"/>
                <w:sz w:val="2"/>
                <w:szCs w:val="2"/>
                <w:rtl/>
              </w:rPr>
            </w:pPr>
            <w:r w:rsidRPr="0062224F">
              <w:rPr>
                <w:rStyle w:val="1-Char"/>
                <w:rtl/>
              </w:rPr>
              <w:t>ترسم ای فصاد چون فصدم کنی</w:t>
            </w:r>
            <w:r w:rsidR="00D37949">
              <w:rPr>
                <w:rStyle w:val="1-Char"/>
                <w:rFonts w:hint="cs"/>
                <w:rtl/>
              </w:rPr>
              <w:br/>
            </w:r>
            <w:r w:rsidR="00D37949">
              <w:rPr>
                <w:rStyle w:val="1-Char"/>
                <w:rFonts w:hint="cs"/>
                <w:sz w:val="2"/>
                <w:szCs w:val="2"/>
                <w:rtl/>
              </w:rPr>
              <w:t>ج</w:t>
            </w:r>
          </w:p>
        </w:tc>
        <w:tc>
          <w:tcPr>
            <w:tcW w:w="567" w:type="dxa"/>
          </w:tcPr>
          <w:p w:rsidR="009E5155" w:rsidRDefault="009E5155" w:rsidP="00D37949">
            <w:pPr>
              <w:jc w:val="lowKashida"/>
              <w:rPr>
                <w:rStyle w:val="1-Char"/>
                <w:rtl/>
              </w:rPr>
            </w:pPr>
          </w:p>
        </w:tc>
        <w:tc>
          <w:tcPr>
            <w:tcW w:w="3369" w:type="dxa"/>
          </w:tcPr>
          <w:p w:rsidR="009E5155" w:rsidRPr="00D37949" w:rsidRDefault="009E5155" w:rsidP="00D37949">
            <w:pPr>
              <w:jc w:val="lowKashida"/>
              <w:rPr>
                <w:rStyle w:val="1-Char"/>
                <w:sz w:val="2"/>
                <w:szCs w:val="2"/>
                <w:rtl/>
              </w:rPr>
            </w:pPr>
            <w:r w:rsidRPr="0062224F">
              <w:rPr>
                <w:rStyle w:val="1-Char"/>
                <w:rtl/>
              </w:rPr>
              <w:t>نیش را ناگاه برِ لیلی زنی</w:t>
            </w:r>
            <w:r w:rsidR="00D37949">
              <w:rPr>
                <w:rStyle w:val="1-Char"/>
                <w:rFonts w:hint="cs"/>
                <w:rtl/>
              </w:rPr>
              <w:br/>
            </w:r>
          </w:p>
        </w:tc>
      </w:tr>
      <w:tr w:rsidR="00D37949" w:rsidTr="009E5155">
        <w:tc>
          <w:tcPr>
            <w:tcW w:w="3368" w:type="dxa"/>
          </w:tcPr>
          <w:p w:rsidR="00D37949" w:rsidRPr="00D37949" w:rsidRDefault="00D37949" w:rsidP="00D37949">
            <w:pPr>
              <w:pStyle w:val="5-"/>
              <w:ind w:firstLine="0"/>
              <w:jc w:val="lowKashida"/>
              <w:rPr>
                <w:rStyle w:val="1-Char"/>
                <w:rFonts w:ascii="mylotus" w:hAnsi="mylotus" w:cs="mylotus"/>
                <w:sz w:val="2"/>
                <w:szCs w:val="2"/>
                <w:rtl/>
              </w:rPr>
            </w:pPr>
            <w:r>
              <w:rPr>
                <w:rStyle w:val="1-Char"/>
                <w:rFonts w:ascii="mylotus" w:hAnsi="mylotus" w:cs="mylotus"/>
                <w:rtl/>
              </w:rPr>
              <w:t>روحهُ روح</w:t>
            </w:r>
            <w:r>
              <w:rPr>
                <w:rStyle w:val="1-Char"/>
                <w:rFonts w:ascii="mylotus" w:hAnsi="mylotus" w:cs="mylotus" w:hint="cs"/>
                <w:rtl/>
              </w:rPr>
              <w:t>ي</w:t>
            </w:r>
            <w:r>
              <w:rPr>
                <w:rStyle w:val="1-Char"/>
                <w:rFonts w:ascii="mylotus" w:hAnsi="mylotus" w:cs="mylotus"/>
                <w:rtl/>
              </w:rPr>
              <w:t xml:space="preserve"> و روح</w:t>
            </w:r>
            <w:r>
              <w:rPr>
                <w:rStyle w:val="1-Char"/>
                <w:rFonts w:ascii="mylotus" w:hAnsi="mylotus" w:cs="mylotus" w:hint="cs"/>
                <w:rtl/>
              </w:rPr>
              <w:t>ي</w:t>
            </w:r>
            <w:r w:rsidRPr="00D37949">
              <w:rPr>
                <w:rStyle w:val="1-Char"/>
                <w:rFonts w:ascii="mylotus" w:hAnsi="mylotus" w:cs="mylotus"/>
                <w:rtl/>
              </w:rPr>
              <w:t xml:space="preserve"> روحهُ</w:t>
            </w:r>
            <w:r>
              <w:rPr>
                <w:rStyle w:val="1-Char"/>
                <w:rFonts w:ascii="mylotus" w:hAnsi="mylotus" w:cs="mylotus" w:hint="cs"/>
                <w:sz w:val="32"/>
                <w:szCs w:val="32"/>
                <w:rtl/>
              </w:rPr>
              <w:br/>
            </w:r>
            <w:r>
              <w:rPr>
                <w:rStyle w:val="1-Char"/>
                <w:rFonts w:ascii="mylotus" w:hAnsi="mylotus" w:cs="mylotus" w:hint="cs"/>
                <w:sz w:val="2"/>
                <w:szCs w:val="2"/>
                <w:rtl/>
              </w:rPr>
              <w:t>ج</w:t>
            </w:r>
          </w:p>
        </w:tc>
        <w:tc>
          <w:tcPr>
            <w:tcW w:w="567" w:type="dxa"/>
          </w:tcPr>
          <w:p w:rsidR="00D37949" w:rsidRDefault="00D37949" w:rsidP="00D37949">
            <w:pPr>
              <w:jc w:val="lowKashida"/>
              <w:rPr>
                <w:rStyle w:val="1-Char"/>
                <w:rtl/>
              </w:rPr>
            </w:pPr>
          </w:p>
        </w:tc>
        <w:tc>
          <w:tcPr>
            <w:tcW w:w="3369" w:type="dxa"/>
          </w:tcPr>
          <w:p w:rsidR="00D37949" w:rsidRPr="00D37949" w:rsidRDefault="00D37949" w:rsidP="00D37949">
            <w:pPr>
              <w:jc w:val="lowKashida"/>
              <w:rPr>
                <w:rStyle w:val="1-Char"/>
                <w:sz w:val="2"/>
                <w:szCs w:val="2"/>
                <w:rtl/>
              </w:rPr>
            </w:pPr>
            <w:r>
              <w:rPr>
                <w:rStyle w:val="5-Char"/>
                <w:rtl/>
              </w:rPr>
              <w:t>من یری الروحین عاشا ف</w:t>
            </w:r>
            <w:r>
              <w:rPr>
                <w:rStyle w:val="5-Char"/>
                <w:rFonts w:hint="cs"/>
                <w:rtl/>
              </w:rPr>
              <w:t>ي</w:t>
            </w:r>
            <w:r w:rsidRPr="00D37949">
              <w:rPr>
                <w:rStyle w:val="5-Char"/>
                <w:rtl/>
              </w:rPr>
              <w:t xml:space="preserve"> البدن...</w:t>
            </w:r>
            <w:r w:rsidRPr="00D37949">
              <w:rPr>
                <w:rStyle w:val="1-Char"/>
                <w:rFonts w:hint="cs"/>
                <w:sz w:val="24"/>
                <w:szCs w:val="24"/>
                <w:vertAlign w:val="superscript"/>
                <w:rtl/>
              </w:rPr>
              <w:t>(</w:t>
            </w:r>
            <w:r w:rsidRPr="00D37949">
              <w:rPr>
                <w:rStyle w:val="1-Char"/>
                <w:sz w:val="24"/>
                <w:szCs w:val="24"/>
                <w:vertAlign w:val="superscript"/>
                <w:rtl/>
              </w:rPr>
              <w:footnoteReference w:id="224"/>
            </w:r>
            <w:r w:rsidRPr="00D37949">
              <w:rPr>
                <w:rStyle w:val="1-Char"/>
                <w:rFonts w:hint="cs"/>
                <w:sz w:val="24"/>
                <w:szCs w:val="24"/>
                <w:vertAlign w:val="superscript"/>
                <w:rtl/>
              </w:rPr>
              <w:t>)</w:t>
            </w:r>
            <w:r w:rsidRPr="00D37949">
              <w:rPr>
                <w:rStyle w:val="1-Char"/>
                <w:rFonts w:hint="cs"/>
                <w:sz w:val="24"/>
                <w:szCs w:val="24"/>
                <w:rtl/>
              </w:rPr>
              <w:t>.</w:t>
            </w:r>
            <w:r>
              <w:rPr>
                <w:rStyle w:val="1-Char"/>
                <w:rtl/>
              </w:rPr>
              <w:br/>
            </w:r>
          </w:p>
        </w:tc>
      </w:tr>
    </w:tbl>
    <w:p w:rsidR="00710A77" w:rsidRPr="0062224F" w:rsidRDefault="000D6BFD" w:rsidP="000D6BFD">
      <w:pPr>
        <w:ind w:firstLine="284"/>
        <w:rPr>
          <w:rStyle w:val="1-Char"/>
        </w:rPr>
      </w:pPr>
      <w:r>
        <w:rPr>
          <w:rStyle w:val="1-Char"/>
          <w:bCs/>
          <w:szCs w:val="25"/>
          <w:rtl/>
        </w:rPr>
        <w:t>جواب ما:</w:t>
      </w:r>
    </w:p>
    <w:p w:rsidR="00710A77" w:rsidRPr="0062224F" w:rsidRDefault="00C46EDF" w:rsidP="00710A77">
      <w:pPr>
        <w:ind w:firstLine="284"/>
        <w:jc w:val="both"/>
        <w:rPr>
          <w:rStyle w:val="1-Char"/>
          <w:rtl/>
        </w:rPr>
      </w:pPr>
      <w:r w:rsidRPr="0062224F">
        <w:rPr>
          <w:rStyle w:val="1-Char"/>
          <w:rtl/>
        </w:rPr>
        <w:t>از این بهتر دلیلی ندارد!!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در این جا</w:t>
      </w:r>
      <w:r w:rsidR="00FA223B" w:rsidRPr="0062224F">
        <w:rPr>
          <w:rStyle w:val="1-Char"/>
          <w:rtl/>
        </w:rPr>
        <w:t>،</w:t>
      </w:r>
      <w:r w:rsidR="0086395E">
        <w:rPr>
          <w:rStyle w:val="1-Char"/>
          <w:rtl/>
        </w:rPr>
        <w:t xml:space="preserve"> حرف‌ها</w:t>
      </w:r>
      <w:r w:rsidR="00C3111C">
        <w:rPr>
          <w:rStyle w:val="1-Char"/>
          <w:rtl/>
        </w:rPr>
        <w:t xml:space="preserve">ی </w:t>
      </w:r>
      <w:r w:rsidR="00686EC4" w:rsidRPr="0062224F">
        <w:rPr>
          <w:rStyle w:val="1-Char"/>
          <w:rtl/>
        </w:rPr>
        <w:t>بی‌</w:t>
      </w:r>
      <w:r w:rsidRPr="0062224F">
        <w:rPr>
          <w:rStyle w:val="1-Char"/>
          <w:rtl/>
        </w:rPr>
        <w:t>دلیل و برهان زده است. از یک طرف علی را پیغمبر</w:t>
      </w:r>
      <w:r w:rsidR="00FA03B3">
        <w:rPr>
          <w:rStyle w:val="1-Char"/>
          <w:rtl/>
        </w:rPr>
        <w:t xml:space="preserve"> نمی‌دا</w:t>
      </w:r>
      <w:r w:rsidRPr="0062224F">
        <w:rPr>
          <w:rStyle w:val="1-Char"/>
          <w:rtl/>
        </w:rPr>
        <w:t>ند از طرف دیگر در</w:t>
      </w:r>
      <w:r w:rsidR="002D3D2D" w:rsidRPr="0062224F">
        <w:rPr>
          <w:rStyle w:val="1-Char"/>
          <w:rtl/>
        </w:rPr>
        <w:t xml:space="preserve"> </w:t>
      </w:r>
      <w:r w:rsidRPr="0062224F">
        <w:rPr>
          <w:rStyle w:val="1-Char"/>
          <w:rtl/>
        </w:rPr>
        <w:t>دو صفحه عقب</w:t>
      </w:r>
      <w:r w:rsidR="00283531">
        <w:rPr>
          <w:rStyle w:val="1-Char"/>
          <w:rtl/>
        </w:rPr>
        <w:t xml:space="preserve">‌تر </w:t>
      </w:r>
      <w:r w:rsidRPr="0062224F">
        <w:rPr>
          <w:rStyle w:val="1-Char"/>
          <w:rtl/>
        </w:rPr>
        <w:t>حضرت علی را از جمیع انبیاء و رسل برتر</w:t>
      </w:r>
      <w:r w:rsidR="001E5D31" w:rsidRPr="0062224F">
        <w:rPr>
          <w:rStyle w:val="1-Char"/>
          <w:rtl/>
        </w:rPr>
        <w:t xml:space="preserve"> می‌</w:t>
      </w:r>
      <w:r w:rsidRPr="0062224F">
        <w:rPr>
          <w:rStyle w:val="1-Char"/>
          <w:rtl/>
        </w:rPr>
        <w:t>داند</w:t>
      </w:r>
      <w:r w:rsidR="00600B5B" w:rsidRPr="0062224F">
        <w:rPr>
          <w:rStyle w:val="1-Char"/>
          <w:rtl/>
        </w:rPr>
        <w:t>!</w:t>
      </w:r>
      <w:r w:rsidRPr="0062224F">
        <w:rPr>
          <w:rStyle w:val="1-Char"/>
          <w:rtl/>
        </w:rPr>
        <w:t xml:space="preserve"> </w:t>
      </w:r>
      <w:r w:rsidR="00DE4714" w:rsidRPr="0062224F">
        <w:rPr>
          <w:rStyle w:val="1-Char"/>
          <w:rtl/>
        </w:rPr>
        <w:t>(</w:t>
      </w:r>
      <w:r w:rsidRPr="0062224F">
        <w:rPr>
          <w:rStyle w:val="1-Char"/>
          <w:rtl/>
        </w:rPr>
        <w:t>غیر از حضرت محمد).</w:t>
      </w:r>
    </w:p>
    <w:p w:rsidR="00710A77" w:rsidRPr="0062224F" w:rsidRDefault="00710A77" w:rsidP="00710A77">
      <w:pPr>
        <w:ind w:firstLine="284"/>
        <w:jc w:val="both"/>
        <w:rPr>
          <w:rStyle w:val="1-Char"/>
          <w:rtl/>
        </w:rPr>
      </w:pPr>
      <w:r w:rsidRPr="0062224F">
        <w:rPr>
          <w:rStyle w:val="1-Char"/>
          <w:rtl/>
        </w:rPr>
        <w:t>این مرد مکار</w:t>
      </w:r>
      <w:r w:rsidR="001E5D31" w:rsidRPr="0062224F">
        <w:rPr>
          <w:rStyle w:val="1-Char"/>
          <w:rtl/>
        </w:rPr>
        <w:t xml:space="preserve"> می‌</w:t>
      </w:r>
      <w:r w:rsidRPr="0062224F">
        <w:rPr>
          <w:rStyle w:val="1-Char"/>
          <w:rtl/>
        </w:rPr>
        <w:t xml:space="preserve">داند که اگر بگوید: علی پیغمبر است. </w:t>
      </w:r>
      <w:r w:rsidR="005B604C">
        <w:rPr>
          <w:rStyle w:val="1-Char"/>
          <w:rtl/>
        </w:rPr>
        <w:t>مسلمان‌ها</w:t>
      </w:r>
      <w:r w:rsidRPr="0062224F">
        <w:rPr>
          <w:rStyle w:val="1-Char"/>
          <w:rtl/>
        </w:rPr>
        <w:t xml:space="preserve"> او را کافر</w:t>
      </w:r>
      <w:r w:rsidR="007B56C5">
        <w:rPr>
          <w:rStyle w:val="1-Char"/>
          <w:rtl/>
        </w:rPr>
        <w:t xml:space="preserve"> می‌دانند</w:t>
      </w:r>
      <w:r w:rsidR="00600B5B" w:rsidRPr="0062224F">
        <w:rPr>
          <w:rStyle w:val="1-Char"/>
          <w:rtl/>
        </w:rPr>
        <w:t>.</w:t>
      </w:r>
      <w:r w:rsidRPr="0062224F">
        <w:rPr>
          <w:rStyle w:val="1-Char"/>
          <w:rtl/>
        </w:rPr>
        <w:t xml:space="preserve"> لذا منکر است که علی پیامبر است، اما</w:t>
      </w:r>
      <w:r w:rsidR="00B32BA2">
        <w:rPr>
          <w:rStyle w:val="1-Char"/>
          <w:rtl/>
        </w:rPr>
        <w:t xml:space="preserve"> </w:t>
      </w:r>
      <w:r w:rsidR="00783174">
        <w:rPr>
          <w:rStyle w:val="1-Char"/>
          <w:rtl/>
        </w:rPr>
        <w:t>می‌گوید</w:t>
      </w:r>
      <w:r w:rsidRPr="0062224F">
        <w:rPr>
          <w:rStyle w:val="1-Char"/>
          <w:rtl/>
        </w:rPr>
        <w:t>: علی از پیامبران برتر و افضل است</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مثل کسی که در مدح پرستاری غلو کند و ما بگوییم:</w:t>
      </w:r>
      <w:r w:rsidR="00800FBC">
        <w:rPr>
          <w:rStyle w:val="1-Char"/>
          <w:rtl/>
        </w:rPr>
        <w:t xml:space="preserve"> اینکه </w:t>
      </w:r>
      <w:r w:rsidRPr="0062224F">
        <w:rPr>
          <w:rStyle w:val="1-Char"/>
          <w:rtl/>
        </w:rPr>
        <w:t>دکتر نیست!</w:t>
      </w:r>
      <w:r w:rsidR="00800FBC">
        <w:rPr>
          <w:rStyle w:val="1-Char"/>
          <w:rtl/>
        </w:rPr>
        <w:t xml:space="preserve"> اینکه </w:t>
      </w:r>
      <w:r w:rsidRPr="0062224F">
        <w:rPr>
          <w:rStyle w:val="1-Char"/>
          <w:rtl/>
        </w:rPr>
        <w:t>مدرک دکتری ندارد! و او بگوید: بله من قبول دارم که دکتر نیست اما از همۀ دکترها</w:t>
      </w:r>
      <w:r w:rsidR="002D3D2D" w:rsidRPr="0062224F">
        <w:rPr>
          <w:rStyle w:val="1-Char"/>
          <w:rtl/>
        </w:rPr>
        <w:t xml:space="preserve"> </w:t>
      </w:r>
      <w:r w:rsidRPr="0062224F">
        <w:rPr>
          <w:rStyle w:val="1-Char"/>
          <w:rtl/>
        </w:rPr>
        <w:t>افضل و بهتر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این قوم در مرز کفر متوقف</w:t>
      </w:r>
      <w:r w:rsidR="001E5D31" w:rsidRPr="0062224F">
        <w:rPr>
          <w:rStyle w:val="1-Char"/>
          <w:rtl/>
        </w:rPr>
        <w:t xml:space="preserve"> می‌</w:t>
      </w:r>
      <w:r w:rsidRPr="0062224F">
        <w:rPr>
          <w:rStyle w:val="1-Char"/>
          <w:rtl/>
        </w:rPr>
        <w:t>شوند و حرف دل خود را</w:t>
      </w:r>
      <w:r w:rsidR="00783174">
        <w:rPr>
          <w:rStyle w:val="1-Char"/>
          <w:rtl/>
        </w:rPr>
        <w:t xml:space="preserve"> نمی‌گو</w:t>
      </w:r>
      <w:r w:rsidRPr="0062224F">
        <w:rPr>
          <w:rStyle w:val="1-Char"/>
          <w:rtl/>
        </w:rPr>
        <w:t>یند اما در دل</w:t>
      </w:r>
      <w:r w:rsidR="002D3D2D" w:rsidRPr="0062224F">
        <w:rPr>
          <w:rStyle w:val="1-Char"/>
          <w:rtl/>
        </w:rPr>
        <w:t xml:space="preserve"> </w:t>
      </w:r>
      <w:r w:rsidRPr="0062224F">
        <w:rPr>
          <w:rStyle w:val="1-Char"/>
          <w:rtl/>
        </w:rPr>
        <w:t>به کفری بزرگتر معتقدند.</w:t>
      </w:r>
      <w:r w:rsidR="002D3D2D"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علی را پیامبر</w:t>
      </w:r>
      <w:r w:rsidR="00FA03B3">
        <w:rPr>
          <w:rStyle w:val="1-Char"/>
          <w:rtl/>
        </w:rPr>
        <w:t xml:space="preserve"> نمی‌دا</w:t>
      </w:r>
      <w:r w:rsidRPr="0062224F">
        <w:rPr>
          <w:rStyle w:val="1-Char"/>
          <w:rtl/>
        </w:rPr>
        <w:t>نند؛ چون این کفری صریح است. اما علی را از پیامبران برتر</w:t>
      </w:r>
      <w:r w:rsidR="007B56C5">
        <w:rPr>
          <w:rStyle w:val="1-Char"/>
          <w:rtl/>
        </w:rPr>
        <w:t xml:space="preserve"> می‌دانند</w:t>
      </w:r>
      <w:r w:rsidRPr="0062224F">
        <w:rPr>
          <w:rStyle w:val="1-Char"/>
          <w:rtl/>
        </w:rPr>
        <w:t>. این جمله مبهم است تا کسی</w:t>
      </w:r>
      <w:r w:rsidR="002D3D2D" w:rsidRPr="0062224F">
        <w:rPr>
          <w:rStyle w:val="1-Char"/>
          <w:rtl/>
        </w:rPr>
        <w:t xml:space="preserve"> </w:t>
      </w:r>
      <w:r w:rsidRPr="0062224F">
        <w:rPr>
          <w:rStyle w:val="1-Char"/>
          <w:rtl/>
        </w:rPr>
        <w:t>به</w:t>
      </w:r>
      <w:r w:rsidR="00F0383B">
        <w:rPr>
          <w:rStyle w:val="1-Char"/>
          <w:rtl/>
        </w:rPr>
        <w:t xml:space="preserve"> آن‌ها </w:t>
      </w:r>
      <w:r w:rsidRPr="0062224F">
        <w:rPr>
          <w:rStyle w:val="1-Char"/>
          <w:rtl/>
        </w:rPr>
        <w:t xml:space="preserve">کافر نگوید. </w:t>
      </w:r>
    </w:p>
    <w:p w:rsidR="00710A77" w:rsidRPr="001E5D31" w:rsidRDefault="00710A77" w:rsidP="00C46EDF">
      <w:pPr>
        <w:pStyle w:val="3-"/>
        <w:rPr>
          <w:rtl/>
        </w:rPr>
      </w:pPr>
      <w:bookmarkStart w:id="756" w:name="_Toc194375466"/>
      <w:bookmarkStart w:id="757" w:name="_Toc212295202"/>
      <w:bookmarkStart w:id="758" w:name="_Toc433464650"/>
      <w:r w:rsidRPr="001E5D31">
        <w:rPr>
          <w:rtl/>
        </w:rPr>
        <w:t>ادعای 189</w:t>
      </w:r>
      <w:r w:rsidR="00116CC5">
        <w:rPr>
          <w:rtl/>
        </w:rPr>
        <w:t>-</w:t>
      </w:r>
      <w:r w:rsidRPr="001E5D31">
        <w:rPr>
          <w:rtl/>
        </w:rPr>
        <w:t xml:space="preserve"> آیۀ مباهله دلیلی است بر</w:t>
      </w:r>
      <w:r w:rsidR="00800FBC">
        <w:rPr>
          <w:rtl/>
        </w:rPr>
        <w:t xml:space="preserve"> اینکه </w:t>
      </w:r>
      <w:r w:rsidRPr="001E5D31">
        <w:rPr>
          <w:rtl/>
        </w:rPr>
        <w:t>پیامبر و علی یک</w:t>
      </w:r>
      <w:r w:rsidRPr="001E5D31">
        <w:rPr>
          <w:rFonts w:cs="Tahoma"/>
          <w:color w:val="FF0000"/>
          <w:rtl/>
        </w:rPr>
        <w:t xml:space="preserve"> </w:t>
      </w:r>
      <w:r w:rsidRPr="001E5D31">
        <w:rPr>
          <w:rtl/>
        </w:rPr>
        <w:t>روح بودند در دو بدن</w:t>
      </w:r>
      <w:bookmarkEnd w:id="756"/>
      <w:bookmarkEnd w:id="757"/>
      <w:bookmarkEnd w:id="758"/>
    </w:p>
    <w:p w:rsidR="00710A77" w:rsidRPr="0062224F" w:rsidRDefault="00710A77" w:rsidP="00710A77">
      <w:pPr>
        <w:ind w:firstLine="284"/>
        <w:jc w:val="both"/>
        <w:rPr>
          <w:rStyle w:val="1-Char"/>
          <w:rtl/>
        </w:rPr>
      </w:pPr>
      <w:r w:rsidRPr="0062224F">
        <w:rPr>
          <w:rStyle w:val="1-Char"/>
          <w:rtl/>
        </w:rPr>
        <w:t xml:space="preserve">به او گفته شد: سند بیار که محمد و علی یک روح در دو بدن بودند. جواب داد: </w:t>
      </w:r>
    </w:p>
    <w:p w:rsidR="00710A77" w:rsidRDefault="00710A77" w:rsidP="00710A77">
      <w:pPr>
        <w:autoSpaceDE w:val="0"/>
        <w:autoSpaceDN w:val="0"/>
        <w:adjustRightInd w:val="0"/>
        <w:ind w:firstLine="284"/>
        <w:jc w:val="both"/>
        <w:rPr>
          <w:rStyle w:val="1-Char"/>
          <w:rtl/>
        </w:rPr>
      </w:pPr>
      <w:r w:rsidRPr="0062224F">
        <w:rPr>
          <w:rStyle w:val="1-Char"/>
          <w:rtl/>
        </w:rPr>
        <w:t>اولین دلیل ما از قرآن کریم است که سند محکم آسمانی ما</w:t>
      </w:r>
      <w:r w:rsidR="001E5D31" w:rsidRPr="0062224F">
        <w:rPr>
          <w:rStyle w:val="1-Char"/>
          <w:rtl/>
        </w:rPr>
        <w:t xml:space="preserve"> می‌</w:t>
      </w:r>
      <w:r w:rsidRPr="0062224F">
        <w:rPr>
          <w:rStyle w:val="1-Char"/>
          <w:rtl/>
        </w:rPr>
        <w:t>باشد و بزرگترین دلیل از قرآن مجید آیه مباهله است که به صراحت</w:t>
      </w:r>
      <w:r w:rsidR="006B6811">
        <w:rPr>
          <w:rStyle w:val="1-Char"/>
          <w:rtl/>
        </w:rPr>
        <w:t xml:space="preserve"> می‌فرماید</w:t>
      </w:r>
      <w:r w:rsidRPr="0062224F">
        <w:rPr>
          <w:rStyle w:val="1-Char"/>
          <w:rtl/>
        </w:rPr>
        <w:t>:</w:t>
      </w:r>
    </w:p>
    <w:p w:rsidR="00E313F5" w:rsidRPr="00596FEF" w:rsidRDefault="00E313F5" w:rsidP="00E313F5">
      <w:pPr>
        <w:autoSpaceDE w:val="0"/>
        <w:autoSpaceDN w:val="0"/>
        <w:adjustRightInd w:val="0"/>
        <w:ind w:firstLine="284"/>
        <w:jc w:val="both"/>
        <w:rPr>
          <w:rStyle w:val="7-Char"/>
          <w:rtl/>
        </w:rPr>
      </w:pPr>
      <w:r>
        <w:rPr>
          <w:rStyle w:val="1-Char"/>
          <w:rFonts w:cs="Traditional Arabic"/>
          <w:color w:val="000000"/>
          <w:shd w:val="clear" w:color="auto" w:fill="FFFFFF"/>
          <w:rtl/>
        </w:rPr>
        <w:t>﴿</w:t>
      </w:r>
      <w:r w:rsidRPr="00321A84">
        <w:rPr>
          <w:rStyle w:val="8-Char"/>
          <w:rtl/>
        </w:rPr>
        <w:t xml:space="preserve">فَمَنۡ حَآجَّكَ فِيهِ مِنۢ بَعۡدِ مَا جَآءَكَ مِنَ </w:t>
      </w:r>
      <w:r w:rsidRPr="00321A84">
        <w:rPr>
          <w:rStyle w:val="8-Char"/>
          <w:rFonts w:hint="cs"/>
          <w:rtl/>
        </w:rPr>
        <w:t>ٱ</w:t>
      </w:r>
      <w:r w:rsidRPr="00321A84">
        <w:rPr>
          <w:rStyle w:val="8-Char"/>
          <w:rFonts w:hint="eastAsia"/>
          <w:rtl/>
        </w:rPr>
        <w:t>لۡعِلۡمِ</w:t>
      </w:r>
      <w:r w:rsidRPr="00321A84">
        <w:rPr>
          <w:rStyle w:val="8-Char"/>
          <w:rtl/>
        </w:rPr>
        <w:t xml:space="preserve"> فَقُلۡ تَعَالَوۡاْ نَدۡعُ أَبۡنَآءَنَا وَأَبۡنَآءَكُمۡ وَنِسَآءَنَا وَنِسَآءَكُمۡ وَأَنفُسَنَا وَأَنفُسَكُمۡ ثُمَّ نَبۡتَهِلۡ فَنَجۡعَل لَّعۡنَتَ </w:t>
      </w:r>
      <w:r w:rsidRPr="00321A84">
        <w:rPr>
          <w:rStyle w:val="8-Char"/>
          <w:rFonts w:hint="cs"/>
          <w:rtl/>
        </w:rPr>
        <w:t>ٱ</w:t>
      </w:r>
      <w:r w:rsidRPr="00321A84">
        <w:rPr>
          <w:rStyle w:val="8-Char"/>
          <w:rFonts w:hint="eastAsia"/>
          <w:rtl/>
        </w:rPr>
        <w:t>للَّهِ</w:t>
      </w:r>
      <w:r w:rsidRPr="00321A84">
        <w:rPr>
          <w:rStyle w:val="8-Char"/>
          <w:rtl/>
        </w:rPr>
        <w:t xml:space="preserve"> عَلَى </w:t>
      </w:r>
      <w:r w:rsidRPr="00321A84">
        <w:rPr>
          <w:rStyle w:val="8-Char"/>
          <w:rFonts w:hint="cs"/>
          <w:rtl/>
        </w:rPr>
        <w:t>ٱ</w:t>
      </w:r>
      <w:r w:rsidRPr="00321A84">
        <w:rPr>
          <w:rStyle w:val="8-Char"/>
          <w:rFonts w:hint="eastAsia"/>
          <w:rtl/>
        </w:rPr>
        <w:t>لۡكَٰذِبِينَ</w:t>
      </w:r>
      <w:r w:rsidRPr="00321A84">
        <w:rPr>
          <w:rStyle w:val="8-Char"/>
          <w:rtl/>
        </w:rPr>
        <w:t>٦١</w:t>
      </w:r>
      <w:r>
        <w:rPr>
          <w:rStyle w:val="1-Char"/>
          <w:rFonts w:cs="Traditional Arabic"/>
          <w:color w:val="000000"/>
          <w:shd w:val="clear" w:color="auto" w:fill="FFFFFF"/>
          <w:rtl/>
        </w:rPr>
        <w:t>﴾</w:t>
      </w:r>
      <w:r w:rsidRPr="00321A84">
        <w:rPr>
          <w:rStyle w:val="8-Char"/>
          <w:rtl/>
        </w:rPr>
        <w:t xml:space="preserve"> </w:t>
      </w:r>
      <w:r w:rsidRPr="00596FEF">
        <w:rPr>
          <w:rStyle w:val="7-Char"/>
          <w:rtl/>
        </w:rPr>
        <w:t>[آل عمران: 61]</w:t>
      </w:r>
    </w:p>
    <w:p w:rsidR="00710A77" w:rsidRPr="0062224F" w:rsidRDefault="00710A77" w:rsidP="005120AC">
      <w:pPr>
        <w:ind w:firstLine="284"/>
        <w:jc w:val="both"/>
        <w:rPr>
          <w:rStyle w:val="1-Char"/>
          <w:rtl/>
        </w:rPr>
      </w:pPr>
      <w:r w:rsidRPr="001F39C1">
        <w:rPr>
          <w:rStyle w:val="5-Char"/>
          <w:rtl/>
        </w:rPr>
        <w:t>«</w:t>
      </w:r>
      <w:r w:rsidRPr="00E313F5">
        <w:rPr>
          <w:rStyle w:val="1-Char"/>
          <w:rtl/>
        </w:rPr>
        <w:t>پس هر کس با تو در مقام مجادله بر آید دربارۀ عیسی بعد</w:t>
      </w:r>
      <w:r w:rsidRPr="0062224F">
        <w:rPr>
          <w:rStyle w:val="1-Char"/>
          <w:rtl/>
        </w:rPr>
        <w:t xml:space="preserve"> از آنکه با وحی خدا به احوال او آگاهی یافتی. بگو: بیایید ما و شما با فرزندان و زنان خود و نزدیکانی که از غایت بزرگواری به منزلۀ نفس ما باشند با هم به مباهله برخیزیم </w:t>
      </w:r>
      <w:r w:rsidR="00DE4714" w:rsidRPr="0062224F">
        <w:rPr>
          <w:rStyle w:val="1-Char"/>
          <w:rtl/>
        </w:rPr>
        <w:t>(</w:t>
      </w:r>
      <w:r w:rsidRPr="0062224F">
        <w:rPr>
          <w:rStyle w:val="1-Char"/>
          <w:rtl/>
        </w:rPr>
        <w:t>یعنی، درحق یکدیگر نفرین کرده و در دعا و التجاء به درگاه خدا اصرار ورزیم</w:t>
      </w:r>
      <w:r w:rsidR="00DE4714" w:rsidRPr="0062224F">
        <w:rPr>
          <w:rStyle w:val="1-Char"/>
          <w:rtl/>
        </w:rPr>
        <w:t>)</w:t>
      </w:r>
      <w:r w:rsidRPr="0062224F">
        <w:rPr>
          <w:rStyle w:val="1-Char"/>
          <w:rtl/>
        </w:rPr>
        <w:t xml:space="preserve"> تا دروغ گو و کافران را به لعن و عذاب خدا گرفتار سازیم.</w:t>
      </w:r>
      <w:r w:rsidR="00600B5B" w:rsidRPr="0062224F">
        <w:rPr>
          <w:rStyle w:val="1-Char"/>
          <w:rtl/>
        </w:rPr>
        <w:t>.</w:t>
      </w:r>
      <w:r w:rsidRPr="0062224F">
        <w:rPr>
          <w:rStyle w:val="1-Char"/>
          <w:rtl/>
        </w:rPr>
        <w:t>..</w:t>
      </w:r>
      <w:r w:rsidR="005120AC" w:rsidRPr="00CE6E7F">
        <w:rPr>
          <w:rStyle w:val="1-Char"/>
          <w:rFonts w:hint="cs"/>
          <w:vertAlign w:val="superscript"/>
          <w:rtl/>
        </w:rPr>
        <w:t>(</w:t>
      </w:r>
      <w:r w:rsidR="005120AC" w:rsidRPr="008C6EBC">
        <w:rPr>
          <w:rStyle w:val="1-Char"/>
          <w:vertAlign w:val="superscript"/>
          <w:rtl/>
        </w:rPr>
        <w:footnoteReference w:id="225"/>
      </w:r>
      <w:r w:rsidR="005120AC" w:rsidRPr="00CE6E7F">
        <w:rPr>
          <w:rStyle w:val="1-Char"/>
          <w:rFonts w:hint="cs"/>
          <w:vertAlign w:val="superscript"/>
          <w:rtl/>
        </w:rPr>
        <w:t>)</w:t>
      </w:r>
      <w:r w:rsidRPr="0059586B">
        <w:rPr>
          <w:rStyle w:val="5-Char"/>
          <w:rtl/>
        </w:rPr>
        <w:t>»</w:t>
      </w:r>
      <w:r w:rsidR="00C46EDF" w:rsidRPr="0059586B">
        <w:rPr>
          <w:rStyle w:val="5-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آیا این دلیل است</w:t>
      </w:r>
      <w:r w:rsidR="00DE4714" w:rsidRPr="0062224F">
        <w:rPr>
          <w:rStyle w:val="1-Char"/>
          <w:rtl/>
        </w:rPr>
        <w:t>؟</w:t>
      </w:r>
      <w:r w:rsidRPr="0062224F">
        <w:rPr>
          <w:rStyle w:val="1-Char"/>
          <w:rtl/>
        </w:rPr>
        <w:t xml:space="preserve"> یک بار جواب دادم که این اختصاص به علی و فاطمه و حسن و حسین ندارد. اگر حضرت محمد یک بار خالد را امیر لشکر کرد، نباید نتیجه بگیریم که غیر از او، امیر دیگری</w:t>
      </w:r>
      <w:r w:rsidR="002D3D2D" w:rsidRPr="0062224F">
        <w:rPr>
          <w:rStyle w:val="1-Char"/>
          <w:rtl/>
        </w:rPr>
        <w:t xml:space="preserve"> </w:t>
      </w:r>
      <w:r w:rsidRPr="0062224F">
        <w:rPr>
          <w:rStyle w:val="1-Char"/>
          <w:rtl/>
        </w:rPr>
        <w:t>نیست. اگر یک بار علی را با خود به مباهله برد، نباید نتیجه بگیریم که در دورۀ بعدی غیر از علی کس دیگری را</w:t>
      </w:r>
      <w:r w:rsidR="002D3D2D" w:rsidRPr="0062224F">
        <w:rPr>
          <w:rStyle w:val="1-Char"/>
          <w:rtl/>
        </w:rPr>
        <w:t xml:space="preserve"> نمی‌</w:t>
      </w:r>
      <w:r w:rsidRPr="0062224F">
        <w:rPr>
          <w:rStyle w:val="1-Char"/>
          <w:rtl/>
        </w:rPr>
        <w:t xml:space="preserve">برد. </w:t>
      </w:r>
    </w:p>
    <w:p w:rsidR="00710A77" w:rsidRPr="0062224F" w:rsidRDefault="00710A77" w:rsidP="00710A77">
      <w:pPr>
        <w:ind w:firstLine="284"/>
        <w:jc w:val="both"/>
        <w:rPr>
          <w:rStyle w:val="1-Char"/>
          <w:rtl/>
        </w:rPr>
      </w:pPr>
      <w:r w:rsidRPr="0062224F">
        <w:rPr>
          <w:rStyle w:val="1-Char"/>
          <w:rtl/>
        </w:rPr>
        <w:t xml:space="preserve">و دلیل ما این است که </w:t>
      </w:r>
      <w:r w:rsidRPr="0059586B">
        <w:rPr>
          <w:rStyle w:val="5-Char"/>
          <w:rtl/>
        </w:rPr>
        <w:t xml:space="preserve">«نساءنا» </w:t>
      </w:r>
      <w:r w:rsidRPr="001F39C1">
        <w:rPr>
          <w:rStyle w:val="1-Char"/>
          <w:rtl/>
        </w:rPr>
        <w:t>جمع است، اما شما</w:t>
      </w:r>
      <w:r w:rsidR="00EC20D9" w:rsidRPr="001F39C1">
        <w:rPr>
          <w:rStyle w:val="1-Char"/>
          <w:rtl/>
        </w:rPr>
        <w:t xml:space="preserve"> می</w:t>
      </w:r>
      <w:r w:rsidR="00EC20D9" w:rsidRPr="001F39C1">
        <w:rPr>
          <w:rStyle w:val="1-Char"/>
          <w:rFonts w:hint="cs"/>
          <w:rtl/>
        </w:rPr>
        <w:t>‌گویی</w:t>
      </w:r>
      <w:r w:rsidRPr="001F39C1">
        <w:rPr>
          <w:rStyle w:val="1-Char"/>
          <w:rtl/>
        </w:rPr>
        <w:t>د: فقط دربارۀ فاطمه است</w:t>
      </w:r>
      <w:r w:rsidR="00600B5B" w:rsidRPr="001F39C1">
        <w:rPr>
          <w:rStyle w:val="1-Char"/>
          <w:rtl/>
        </w:rPr>
        <w:t>.</w:t>
      </w:r>
    </w:p>
    <w:p w:rsidR="00710A77" w:rsidRPr="0062224F" w:rsidRDefault="00710A77" w:rsidP="00710A77">
      <w:pPr>
        <w:ind w:firstLine="284"/>
        <w:jc w:val="both"/>
        <w:rPr>
          <w:rStyle w:val="1-Char"/>
          <w:rtl/>
        </w:rPr>
      </w:pPr>
      <w:r w:rsidRPr="0062224F">
        <w:rPr>
          <w:rStyle w:val="1-Char"/>
          <w:rtl/>
        </w:rPr>
        <w:t>و باز</w:t>
      </w:r>
      <w:r w:rsidRPr="001E5D31">
        <w:rPr>
          <w:b/>
          <w:bCs/>
          <w:rtl/>
        </w:rPr>
        <w:t xml:space="preserve"> </w:t>
      </w:r>
      <w:r w:rsidRPr="0062224F">
        <w:rPr>
          <w:rStyle w:val="1-Char"/>
          <w:rtl/>
        </w:rPr>
        <w:t>گفتی</w:t>
      </w:r>
      <w:r w:rsidRPr="001E5D31">
        <w:rPr>
          <w:b/>
          <w:bCs/>
          <w:rtl/>
        </w:rPr>
        <w:t xml:space="preserve"> </w:t>
      </w:r>
      <w:r w:rsidRPr="0062224F">
        <w:rPr>
          <w:rStyle w:val="1-Char"/>
          <w:rtl/>
        </w:rPr>
        <w:t>که مسلم و</w:t>
      </w:r>
      <w:r w:rsidR="002D3D2D" w:rsidRPr="0062224F">
        <w:rPr>
          <w:rStyle w:val="1-Char"/>
          <w:rtl/>
        </w:rPr>
        <w:t xml:space="preserve"> </w:t>
      </w:r>
      <w:r w:rsidRPr="0062224F">
        <w:rPr>
          <w:rStyle w:val="1-Char"/>
          <w:rtl/>
        </w:rPr>
        <w:t>سلیمان بلخی و سبط ابن جوزی و</w:t>
      </w:r>
      <w:r w:rsidR="002D3D2D" w:rsidRPr="0062224F">
        <w:rPr>
          <w:rStyle w:val="1-Char"/>
          <w:rtl/>
        </w:rPr>
        <w:t xml:space="preserve"> </w:t>
      </w:r>
      <w:r w:rsidRPr="0062224F">
        <w:rPr>
          <w:rStyle w:val="1-Char"/>
          <w:rtl/>
        </w:rPr>
        <w:t>گنجی شافعی با الفاظ کم و زیاد آورده‌اند. او یک لفظ از مسلم گرفته که راست است و یک لفظ از سلیمان بلخی گرفته که دروغ است و محصول خود را بیرون داده است.</w:t>
      </w:r>
    </w:p>
    <w:p w:rsidR="00710A77" w:rsidRPr="0062224F" w:rsidRDefault="002D3D2D" w:rsidP="00710A77">
      <w:pPr>
        <w:rPr>
          <w:rStyle w:val="1-Char"/>
          <w:rtl/>
        </w:rPr>
      </w:pPr>
      <w:r w:rsidRPr="0062224F">
        <w:rPr>
          <w:rStyle w:val="1-Char"/>
          <w:rtl/>
        </w:rPr>
        <w:t xml:space="preserve"> </w:t>
      </w:r>
      <w:r w:rsidR="001E5D31" w:rsidRPr="0062224F">
        <w:rPr>
          <w:rStyle w:val="1-Char"/>
          <w:rtl/>
        </w:rPr>
        <w:t>می‌</w:t>
      </w:r>
      <w:r w:rsidR="00710A77" w:rsidRPr="0062224F">
        <w:rPr>
          <w:rStyle w:val="1-Char"/>
          <w:rtl/>
        </w:rPr>
        <w:t>نویسد:</w:t>
      </w:r>
    </w:p>
    <w:p w:rsidR="00710A77" w:rsidRPr="0062224F" w:rsidRDefault="00710A77" w:rsidP="00710A77">
      <w:pPr>
        <w:ind w:firstLine="284"/>
        <w:jc w:val="both"/>
        <w:rPr>
          <w:rStyle w:val="1-Char"/>
          <w:rtl/>
        </w:rPr>
      </w:pPr>
      <w:r w:rsidRPr="0062224F">
        <w:rPr>
          <w:rStyle w:val="1-Char"/>
          <w:rtl/>
        </w:rPr>
        <w:t>در روز مقرر، تمام جمیعت نصاری به اتفاق هفتاد نفر از علمای خود در بیرون دروازۀ مدینه در دامنۀ کوه ایستاده و منتظر بودند که رسول اکرم با طمطراق و جمیعت فراوان برای مرعوب کردن</w:t>
      </w:r>
      <w:r w:rsidR="00F0383B">
        <w:rPr>
          <w:rStyle w:val="1-Char"/>
          <w:rtl/>
        </w:rPr>
        <w:t xml:space="preserve"> آن‌ها </w:t>
      </w:r>
      <w:r w:rsidRPr="0062224F">
        <w:rPr>
          <w:rStyle w:val="1-Char"/>
          <w:rtl/>
        </w:rPr>
        <w:t>تشریف فرما شود</w:t>
      </w:r>
      <w:r w:rsidR="00600B5B" w:rsidRPr="0062224F">
        <w:rPr>
          <w:rStyle w:val="1-Char"/>
          <w:rtl/>
        </w:rPr>
        <w:t>.</w:t>
      </w:r>
    </w:p>
    <w:p w:rsidR="00710A77" w:rsidRPr="0062224F" w:rsidRDefault="00710A77" w:rsidP="004B3777">
      <w:pPr>
        <w:ind w:firstLine="284"/>
        <w:jc w:val="both"/>
        <w:rPr>
          <w:rStyle w:val="1-Char"/>
          <w:rtl/>
        </w:rPr>
      </w:pPr>
      <w:r w:rsidRPr="0062224F">
        <w:rPr>
          <w:rStyle w:val="1-Char"/>
          <w:rtl/>
        </w:rPr>
        <w:t>ناگاه درِ قلعۀ مدینه باز شد و خاتم الانبیاء با جوانی در طرف راست و زن محجوب</w:t>
      </w:r>
      <w:r w:rsidR="008C2681">
        <w:rPr>
          <w:rStyle w:val="1-Char"/>
          <w:rtl/>
        </w:rPr>
        <w:t xml:space="preserve">ه‌ای </w:t>
      </w:r>
      <w:r w:rsidRPr="0062224F">
        <w:rPr>
          <w:rStyle w:val="1-Char"/>
          <w:rtl/>
        </w:rPr>
        <w:t xml:space="preserve">در طرف چپ و دو بچه در مقابل خود آمدند تا در زیر درختی مقابل نصاری قرار گرفتند </w:t>
      </w:r>
      <w:r w:rsidR="00DE4714" w:rsidRPr="0062224F">
        <w:rPr>
          <w:rStyle w:val="1-Char"/>
          <w:rtl/>
        </w:rPr>
        <w:t>(</w:t>
      </w:r>
      <w:r w:rsidRPr="0062224F">
        <w:rPr>
          <w:rStyle w:val="1-Char"/>
          <w:rtl/>
        </w:rPr>
        <w:t>و دیگر احدی با</w:t>
      </w:r>
      <w:r w:rsidR="00F0383B">
        <w:rPr>
          <w:rStyle w:val="1-Char"/>
          <w:rtl/>
        </w:rPr>
        <w:t xml:space="preserve"> آن‌ها </w:t>
      </w:r>
      <w:r w:rsidRPr="0062224F">
        <w:rPr>
          <w:rStyle w:val="1-Char"/>
          <w:rtl/>
        </w:rPr>
        <w:t>بیرون نیامد</w:t>
      </w:r>
      <w:r w:rsidR="00DE4714" w:rsidRPr="0062224F">
        <w:rPr>
          <w:rStyle w:val="1-Char"/>
          <w:rtl/>
        </w:rPr>
        <w:t>)</w:t>
      </w:r>
      <w:r w:rsidRPr="0062224F">
        <w:rPr>
          <w:rStyle w:val="1-Char"/>
          <w:rtl/>
        </w:rPr>
        <w:t>...</w:t>
      </w:r>
      <w:r w:rsidR="004B3777" w:rsidRPr="00CE6E7F">
        <w:rPr>
          <w:rStyle w:val="1-Char"/>
          <w:rFonts w:hint="cs"/>
          <w:vertAlign w:val="superscript"/>
          <w:rtl/>
        </w:rPr>
        <w:t>(</w:t>
      </w:r>
      <w:r w:rsidR="004B3777" w:rsidRPr="008C6EBC">
        <w:rPr>
          <w:rStyle w:val="1-Char"/>
          <w:vertAlign w:val="superscript"/>
          <w:rtl/>
        </w:rPr>
        <w:footnoteReference w:id="226"/>
      </w:r>
      <w:r w:rsidR="004B3777"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r w:rsidR="00710A77" w:rsidRPr="0062224F">
        <w:rPr>
          <w:rStyle w:val="1-Char"/>
          <w:rtl/>
        </w:rPr>
        <w:t xml:space="preserve"> </w:t>
      </w:r>
    </w:p>
    <w:p w:rsidR="00710A77" w:rsidRPr="0062224F" w:rsidRDefault="00710A77" w:rsidP="00C46EDF">
      <w:pPr>
        <w:ind w:firstLine="284"/>
        <w:jc w:val="both"/>
        <w:rPr>
          <w:rStyle w:val="1-Char"/>
          <w:rtl/>
        </w:rPr>
      </w:pPr>
      <w:r w:rsidRPr="0062224F">
        <w:rPr>
          <w:rStyle w:val="1-Char"/>
          <w:rFonts w:hint="cs"/>
          <w:rtl/>
        </w:rPr>
        <w:t>داری دروغ میگی</w:t>
      </w:r>
      <w:r w:rsidR="00C46EDF" w:rsidRPr="0062224F">
        <w:rPr>
          <w:rStyle w:val="1-Char"/>
          <w:rFonts w:hint="cs"/>
          <w:rtl/>
        </w:rPr>
        <w:t xml:space="preserve"> </w:t>
      </w:r>
      <w:r w:rsidRPr="0062224F">
        <w:rPr>
          <w:rStyle w:val="1-Char"/>
          <w:rtl/>
        </w:rPr>
        <w:t>آیا مدینه دروازه داشت؟ آیا مدینه قلعه داشت؟ پس چرا وقتی کفار به مدینه حمله کردند، رسول الله خندق کند</w:t>
      </w:r>
      <w:r w:rsidR="00DE4714" w:rsidRPr="0062224F">
        <w:rPr>
          <w:rStyle w:val="1-Char"/>
          <w:rtl/>
        </w:rPr>
        <w:t>؟</w:t>
      </w:r>
      <w:r w:rsidRPr="0062224F">
        <w:rPr>
          <w:rStyle w:val="1-Char"/>
          <w:rtl/>
        </w:rPr>
        <w:t xml:space="preserve"> آیا</w:t>
      </w:r>
      <w:r w:rsidR="002D3D2D" w:rsidRPr="0062224F">
        <w:rPr>
          <w:rStyle w:val="1-Char"/>
          <w:rtl/>
        </w:rPr>
        <w:t xml:space="preserve"> </w:t>
      </w:r>
      <w:r w:rsidRPr="0062224F">
        <w:rPr>
          <w:rStyle w:val="1-Char"/>
          <w:rtl/>
        </w:rPr>
        <w:t xml:space="preserve">این حدیث مباهله راست است؟! </w:t>
      </w:r>
    </w:p>
    <w:p w:rsidR="00710A77" w:rsidRDefault="00710A77" w:rsidP="00710A77">
      <w:pPr>
        <w:ind w:firstLine="284"/>
        <w:jc w:val="both"/>
        <w:rPr>
          <w:rStyle w:val="1-Char"/>
          <w:rtl/>
        </w:rPr>
      </w:pPr>
      <w:r w:rsidRPr="0062224F">
        <w:rPr>
          <w:rStyle w:val="1-Char"/>
          <w:rtl/>
        </w:rPr>
        <w:t>چرا باید این مباهله را دلیل بگیری که آن دو یک روح بودند در دو بدن؟ چرا خروج محمد و ابوبکر و بودن در غار را دلیل</w:t>
      </w:r>
      <w:r w:rsidR="002D3D2D" w:rsidRPr="0062224F">
        <w:rPr>
          <w:rStyle w:val="1-Char"/>
          <w:rtl/>
        </w:rPr>
        <w:t xml:space="preserve"> نمی‌</w:t>
      </w:r>
      <w:r w:rsidRPr="0062224F">
        <w:rPr>
          <w:rStyle w:val="1-Char"/>
          <w:rtl/>
        </w:rPr>
        <w:t>گیری که</w:t>
      </w:r>
      <w:r w:rsidR="00F0383B">
        <w:rPr>
          <w:rStyle w:val="1-Char"/>
          <w:rtl/>
        </w:rPr>
        <w:t xml:space="preserve"> آن‌ها </w:t>
      </w:r>
      <w:r w:rsidRPr="0062224F">
        <w:rPr>
          <w:rStyle w:val="1-Char"/>
          <w:rtl/>
        </w:rPr>
        <w:t>یک روح بودند در دو بدن؟ مگر الله در آیه</w:t>
      </w:r>
      <w:r w:rsidR="00783174">
        <w:rPr>
          <w:rStyle w:val="1-Char"/>
          <w:rtl/>
        </w:rPr>
        <w:t xml:space="preserve"> نمی‌گوید</w:t>
      </w:r>
      <w:r w:rsidRPr="0062224F">
        <w:rPr>
          <w:rStyle w:val="1-Char"/>
          <w:rtl/>
        </w:rPr>
        <w:t xml:space="preserve">: </w:t>
      </w:r>
    </w:p>
    <w:p w:rsidR="00710A77" w:rsidRPr="001E5D31" w:rsidRDefault="00A124C4" w:rsidP="00A124C4">
      <w:pPr>
        <w:ind w:firstLine="284"/>
        <w:jc w:val="both"/>
        <w:rPr>
          <w:b/>
          <w:bCs/>
          <w:color w:val="3366FF"/>
          <w:rtl/>
        </w:rPr>
      </w:pPr>
      <w:r>
        <w:rPr>
          <w:rStyle w:val="1-Char"/>
          <w:rFonts w:cs="Traditional Arabic"/>
          <w:color w:val="000000"/>
          <w:shd w:val="clear" w:color="auto" w:fill="FFFFFF"/>
          <w:rtl/>
        </w:rPr>
        <w:t>﴿</w:t>
      </w:r>
      <w:r w:rsidRPr="00321A84">
        <w:rPr>
          <w:rStyle w:val="8-Char"/>
          <w:rtl/>
        </w:rPr>
        <w:t xml:space="preserve">لَا تَحۡزَنۡ إِنَّ </w:t>
      </w:r>
      <w:r w:rsidRPr="00321A84">
        <w:rPr>
          <w:rStyle w:val="8-Char"/>
          <w:rFonts w:hint="cs"/>
          <w:rtl/>
        </w:rPr>
        <w:t>ٱ</w:t>
      </w:r>
      <w:r w:rsidRPr="00321A84">
        <w:rPr>
          <w:rStyle w:val="8-Char"/>
          <w:rFonts w:hint="eastAsia"/>
          <w:rtl/>
        </w:rPr>
        <w:t>للَّهَ</w:t>
      </w:r>
      <w:r w:rsidRPr="00321A84">
        <w:rPr>
          <w:rStyle w:val="8-Char"/>
          <w:rtl/>
        </w:rPr>
        <w:t xml:space="preserve"> مَعَنَاۖ</w:t>
      </w:r>
      <w:r>
        <w:rPr>
          <w:rStyle w:val="1-Char"/>
          <w:rFonts w:cs="Traditional Arabic"/>
          <w:color w:val="000000"/>
          <w:shd w:val="clear" w:color="auto" w:fill="FFFFFF"/>
          <w:rtl/>
        </w:rPr>
        <w:t>﴾</w:t>
      </w:r>
      <w:r w:rsidRPr="00321A84">
        <w:rPr>
          <w:rStyle w:val="8-Char"/>
          <w:rtl/>
        </w:rPr>
        <w:t xml:space="preserve"> </w:t>
      </w:r>
      <w:r w:rsidRPr="00596FEF">
        <w:rPr>
          <w:rStyle w:val="7-Char"/>
          <w:rtl/>
        </w:rPr>
        <w:t>[التوبة: 40]</w:t>
      </w:r>
      <w:r w:rsidRPr="00A124C4">
        <w:rPr>
          <w:rStyle w:val="1-Char"/>
          <w:rFonts w:hint="cs"/>
          <w:rtl/>
        </w:rPr>
        <w:t xml:space="preserve"> </w:t>
      </w:r>
      <w:r w:rsidR="00710A77" w:rsidRPr="0062224F">
        <w:rPr>
          <w:rStyle w:val="1-Char"/>
          <w:rtl/>
        </w:rPr>
        <w:t>یعنی، از بین این جماعت الله با من و توست.</w:t>
      </w:r>
      <w:r w:rsidR="00710A77" w:rsidRPr="001E5D31">
        <w:rPr>
          <w:b/>
          <w:bCs/>
          <w:color w:val="3366FF"/>
          <w:rtl/>
        </w:rPr>
        <w:t xml:space="preserve"> </w:t>
      </w:r>
    </w:p>
    <w:p w:rsidR="00710A77" w:rsidRPr="0062224F" w:rsidRDefault="00710A77" w:rsidP="00710A77">
      <w:pPr>
        <w:ind w:firstLine="284"/>
        <w:jc w:val="both"/>
        <w:rPr>
          <w:rStyle w:val="1-Char"/>
          <w:rtl/>
        </w:rPr>
      </w:pPr>
      <w:r w:rsidRPr="0062224F">
        <w:rPr>
          <w:rStyle w:val="1-Char"/>
          <w:rtl/>
        </w:rPr>
        <w:t>مگر شما</w:t>
      </w:r>
      <w:r w:rsidR="00783174">
        <w:rPr>
          <w:rStyle w:val="1-Char"/>
          <w:rtl/>
        </w:rPr>
        <w:t xml:space="preserve"> نمی‌گو</w:t>
      </w:r>
      <w:r w:rsidRPr="0062224F">
        <w:rPr>
          <w:rStyle w:val="1-Char"/>
          <w:rtl/>
        </w:rPr>
        <w:t xml:space="preserve">یید: </w:t>
      </w:r>
      <w:r w:rsidR="0059031C">
        <w:rPr>
          <w:rStyle w:val="5-Char"/>
          <w:rtl/>
        </w:rPr>
        <w:t>«حق مع عل</w:t>
      </w:r>
      <w:r w:rsidR="0059031C">
        <w:rPr>
          <w:rStyle w:val="5-Char"/>
          <w:rFonts w:hint="cs"/>
          <w:rtl/>
        </w:rPr>
        <w:t>ي</w:t>
      </w:r>
      <w:r w:rsidR="0024416B">
        <w:rPr>
          <w:rStyle w:val="5-Char"/>
          <w:rtl/>
        </w:rPr>
        <w:t xml:space="preserve"> و</w:t>
      </w:r>
      <w:r w:rsidR="0059031C">
        <w:rPr>
          <w:rStyle w:val="5-Char"/>
          <w:rtl/>
        </w:rPr>
        <w:t>عل</w:t>
      </w:r>
      <w:r w:rsidR="0059031C">
        <w:rPr>
          <w:rStyle w:val="5-Char"/>
          <w:rFonts w:hint="cs"/>
          <w:rtl/>
        </w:rPr>
        <w:t>ي</w:t>
      </w:r>
      <w:r w:rsidRPr="0059586B">
        <w:rPr>
          <w:rStyle w:val="5-Char"/>
          <w:rtl/>
        </w:rPr>
        <w:t xml:space="preserve"> مع حق»</w:t>
      </w:r>
      <w:r w:rsidRPr="0062224F">
        <w:rPr>
          <w:rStyle w:val="1-Char"/>
          <w:rtl/>
        </w:rPr>
        <w:t>. خب نتیجه بگیرید که الله</w:t>
      </w:r>
      <w:r w:rsidR="002D3D2D" w:rsidRPr="0062224F">
        <w:rPr>
          <w:rStyle w:val="1-Char"/>
          <w:rtl/>
        </w:rPr>
        <w:t xml:space="preserve"> </w:t>
      </w:r>
      <w:r w:rsidRPr="0062224F">
        <w:rPr>
          <w:rStyle w:val="1-Char"/>
          <w:rtl/>
        </w:rPr>
        <w:t>(حق) و علی هم یک روح هستند در دو بدن</w:t>
      </w:r>
      <w:r w:rsidR="00600B5B" w:rsidRPr="0062224F">
        <w:rPr>
          <w:rStyle w:val="1-Char"/>
          <w:rtl/>
        </w:rPr>
        <w:t>.</w:t>
      </w:r>
      <w:r w:rsidRPr="0062224F">
        <w:rPr>
          <w:rStyle w:val="1-Char"/>
          <w:rtl/>
        </w:rPr>
        <w:t xml:space="preserve"> علی اللهی‌ها با همین دیدِ داعی، به این حدیث نگاه کردند و علی را الله دانستند و تا قعر جهنم پیشروی کردند</w:t>
      </w:r>
      <w:r w:rsidR="00600B5B" w:rsidRPr="0062224F">
        <w:rPr>
          <w:rStyle w:val="1-Char"/>
          <w:rtl/>
        </w:rPr>
        <w:t>!</w:t>
      </w:r>
      <w:r w:rsidRPr="0062224F">
        <w:rPr>
          <w:rStyle w:val="1-Char"/>
          <w:rtl/>
        </w:rPr>
        <w:t xml:space="preserve"> و آن را فتح نمودند!</w:t>
      </w:r>
      <w:r w:rsidRPr="0062224F">
        <w:rPr>
          <w:rStyle w:val="1-Char"/>
          <w:rFonts w:hint="cs"/>
          <w:rtl/>
        </w:rPr>
        <w:t>.</w:t>
      </w:r>
    </w:p>
    <w:p w:rsidR="00710A77" w:rsidRPr="001E5D31" w:rsidRDefault="00710A77" w:rsidP="00C46EDF">
      <w:pPr>
        <w:pStyle w:val="3-"/>
        <w:rPr>
          <w:rtl/>
        </w:rPr>
      </w:pPr>
      <w:bookmarkStart w:id="759" w:name="_Toc194375467"/>
      <w:bookmarkStart w:id="760" w:name="_Toc212295203"/>
      <w:bookmarkStart w:id="761" w:name="_Toc433464651"/>
      <w:r w:rsidRPr="001E5D31">
        <w:rPr>
          <w:rFonts w:hint="cs"/>
          <w:rtl/>
        </w:rPr>
        <w:t>ادعای 190</w:t>
      </w:r>
      <w:r w:rsidR="00116CC5">
        <w:rPr>
          <w:rFonts w:hint="cs"/>
          <w:rtl/>
        </w:rPr>
        <w:t>-</w:t>
      </w:r>
      <w:r w:rsidRPr="001E5D31">
        <w:rPr>
          <w:rtl/>
        </w:rPr>
        <w:t xml:space="preserve"> شواهدی از اخبار در اتحاد روحی پیغمبر و علی از</w:t>
      </w:r>
      <w:r w:rsidRPr="001E5D31">
        <w:rPr>
          <w:rFonts w:cs="Tahoma"/>
          <w:color w:val="FF0000"/>
          <w:rtl/>
        </w:rPr>
        <w:t xml:space="preserve"> </w:t>
      </w:r>
      <w:r w:rsidRPr="001E5D31">
        <w:rPr>
          <w:rtl/>
        </w:rPr>
        <w:t>اهل سنت</w:t>
      </w:r>
      <w:bookmarkEnd w:id="759"/>
      <w:bookmarkEnd w:id="760"/>
      <w:bookmarkEnd w:id="761"/>
    </w:p>
    <w:p w:rsidR="00710A77" w:rsidRPr="0062224F" w:rsidRDefault="00710A77" w:rsidP="005120AC">
      <w:pPr>
        <w:ind w:firstLine="284"/>
        <w:jc w:val="both"/>
        <w:rPr>
          <w:rStyle w:val="1-Char"/>
          <w:rtl/>
        </w:rPr>
      </w:pPr>
      <w:r w:rsidRPr="0062224F">
        <w:rPr>
          <w:rStyle w:val="1-Char"/>
          <w:rtl/>
        </w:rPr>
        <w:t>این جا بیش از ده حدیث جعلی روایت کرده است در حق علی که هیچ کدام سند درستی ندارد یا دروغ است!</w:t>
      </w:r>
      <w:r w:rsidR="00600B5B" w:rsidRPr="0062224F">
        <w:rPr>
          <w:rStyle w:val="1-Char"/>
          <w:rtl/>
        </w:rPr>
        <w:t>.</w:t>
      </w:r>
      <w:r w:rsidRPr="0062224F">
        <w:rPr>
          <w:rStyle w:val="1-Char"/>
          <w:rtl/>
        </w:rPr>
        <w:t>..</w:t>
      </w:r>
      <w:r w:rsidR="005120AC" w:rsidRPr="00CE6E7F">
        <w:rPr>
          <w:rStyle w:val="1-Char"/>
          <w:rFonts w:hint="cs"/>
          <w:vertAlign w:val="superscript"/>
          <w:rtl/>
        </w:rPr>
        <w:t>(</w:t>
      </w:r>
      <w:r w:rsidR="005120AC" w:rsidRPr="008C6EBC">
        <w:rPr>
          <w:rStyle w:val="1-Char"/>
          <w:vertAlign w:val="superscript"/>
          <w:rtl/>
        </w:rPr>
        <w:footnoteReference w:id="227"/>
      </w:r>
      <w:r w:rsidR="005120AC"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این شیوۀ ناپسند، عادت این مرد است که فرق حدیث صحیح و غیر صحیح را</w:t>
      </w:r>
      <w:r w:rsidR="002D3D2D" w:rsidRPr="0062224F">
        <w:rPr>
          <w:rStyle w:val="1-Char"/>
          <w:rtl/>
        </w:rPr>
        <w:t xml:space="preserve"> نمی‌</w:t>
      </w:r>
      <w:r w:rsidRPr="0062224F">
        <w:rPr>
          <w:rStyle w:val="1-Char"/>
          <w:rtl/>
        </w:rPr>
        <w:t>فهمد، اما همین که حدیثی در فضیلت ابوبکر باشد، حدیث شناس</w:t>
      </w:r>
      <w:r w:rsidR="006148A3">
        <w:rPr>
          <w:rStyle w:val="1-Char"/>
          <w:rtl/>
        </w:rPr>
        <w:t xml:space="preserve"> می‌شود</w:t>
      </w:r>
      <w:r w:rsidRPr="0062224F">
        <w:rPr>
          <w:rStyle w:val="1-Char"/>
          <w:rtl/>
        </w:rPr>
        <w:t xml:space="preserve"> و اگر در بخاری و مسلم</w:t>
      </w:r>
      <w:r w:rsidR="002D3D2D" w:rsidRPr="0062224F">
        <w:rPr>
          <w:rStyle w:val="1-Char"/>
          <w:rtl/>
        </w:rPr>
        <w:t xml:space="preserve"> </w:t>
      </w:r>
      <w:r w:rsidRPr="0062224F">
        <w:rPr>
          <w:rStyle w:val="1-Char"/>
          <w:rtl/>
        </w:rPr>
        <w:t>هم باشد،</w:t>
      </w:r>
      <w:r w:rsidR="00B32BA2">
        <w:rPr>
          <w:rStyle w:val="1-Char"/>
          <w:rtl/>
        </w:rPr>
        <w:t xml:space="preserve"> </w:t>
      </w:r>
      <w:r w:rsidR="00783174">
        <w:rPr>
          <w:rStyle w:val="1-Char"/>
          <w:rtl/>
        </w:rPr>
        <w:t>می‌گوید</w:t>
      </w:r>
      <w:r w:rsidRPr="0062224F">
        <w:rPr>
          <w:rStyle w:val="1-Char"/>
          <w:rtl/>
        </w:rPr>
        <w:t>: ضعیف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در همین عنوان سه بار از سلیمان بلخی روایت کرده است آخر این آدمی که 80</w:t>
      </w:r>
      <w:r w:rsidR="002D3D2D" w:rsidRPr="0062224F">
        <w:rPr>
          <w:rStyle w:val="1-Char"/>
          <w:rtl/>
        </w:rPr>
        <w:t xml:space="preserve"> </w:t>
      </w:r>
      <w:r w:rsidRPr="0062224F">
        <w:rPr>
          <w:rStyle w:val="1-Char"/>
          <w:rtl/>
        </w:rPr>
        <w:t>سال پیشتر از مناظرۀ نویسندۀ کتاب</w:t>
      </w:r>
      <w:r w:rsidR="002D3D2D" w:rsidRPr="0062224F">
        <w:rPr>
          <w:rStyle w:val="1-Char"/>
          <w:rtl/>
        </w:rPr>
        <w:t xml:space="preserve"> شب‌های </w:t>
      </w:r>
      <w:r w:rsidRPr="0062224F">
        <w:rPr>
          <w:rStyle w:val="1-Char"/>
          <w:rtl/>
        </w:rPr>
        <w:t>پیشاور مرده است، مگر</w:t>
      </w:r>
      <w:r w:rsidR="002D3D2D" w:rsidRPr="0062224F">
        <w:rPr>
          <w:rStyle w:val="1-Char"/>
          <w:rtl/>
        </w:rPr>
        <w:t xml:space="preserve"> </w:t>
      </w:r>
      <w:r w:rsidRPr="0062224F">
        <w:rPr>
          <w:rStyle w:val="1-Char"/>
          <w:rtl/>
        </w:rPr>
        <w:t>کی بود</w:t>
      </w:r>
      <w:r w:rsidR="00DE4714" w:rsidRPr="0062224F">
        <w:rPr>
          <w:rStyle w:val="1-Char"/>
          <w:rtl/>
        </w:rPr>
        <w:t>؟</w:t>
      </w:r>
      <w:r w:rsidRPr="0062224F">
        <w:rPr>
          <w:rStyle w:val="1-Char"/>
          <w:rtl/>
        </w:rPr>
        <w:t xml:space="preserve"> آیا راوی حدیث بود؟! اگر داعی 100 سال</w:t>
      </w:r>
      <w:r w:rsidR="002D3D2D" w:rsidRPr="0062224F">
        <w:rPr>
          <w:rStyle w:val="1-Char"/>
          <w:rtl/>
        </w:rPr>
        <w:t xml:space="preserve"> </w:t>
      </w:r>
      <w:r w:rsidRPr="0062224F">
        <w:rPr>
          <w:rStyle w:val="1-Char"/>
          <w:rtl/>
        </w:rPr>
        <w:t>زود</w:t>
      </w:r>
      <w:r w:rsidR="00283531">
        <w:rPr>
          <w:rStyle w:val="1-Char"/>
          <w:rtl/>
        </w:rPr>
        <w:t xml:space="preserve">‌تر </w:t>
      </w:r>
      <w:r w:rsidRPr="0062224F">
        <w:rPr>
          <w:rStyle w:val="1-Char"/>
          <w:rtl/>
        </w:rPr>
        <w:t>به دنیا</w:t>
      </w:r>
      <w:r w:rsidR="001E5D31" w:rsidRPr="0062224F">
        <w:rPr>
          <w:rStyle w:val="1-Char"/>
          <w:rtl/>
        </w:rPr>
        <w:t xml:space="preserve"> می‌</w:t>
      </w:r>
      <w:r w:rsidRPr="0062224F">
        <w:rPr>
          <w:rStyle w:val="1-Char"/>
          <w:rtl/>
        </w:rPr>
        <w:t>آمد، با توجه به نبود سلیمان بلخی، این همه</w:t>
      </w:r>
      <w:r w:rsidR="002D3D2D" w:rsidRPr="0062224F">
        <w:rPr>
          <w:rStyle w:val="1-Char"/>
          <w:rtl/>
        </w:rPr>
        <w:t xml:space="preserve"> </w:t>
      </w:r>
      <w:r w:rsidRPr="0062224F">
        <w:rPr>
          <w:rStyle w:val="1-Char"/>
          <w:rtl/>
        </w:rPr>
        <w:t>احادیث را از کجا پیدا</w:t>
      </w:r>
      <w:r w:rsidR="001E5D31" w:rsidRPr="0062224F">
        <w:rPr>
          <w:rStyle w:val="1-Char"/>
          <w:rtl/>
        </w:rPr>
        <w:t xml:space="preserve"> می‌</w:t>
      </w:r>
      <w:r w:rsidRPr="0062224F">
        <w:rPr>
          <w:rStyle w:val="1-Char"/>
          <w:rtl/>
        </w:rPr>
        <w:t>کرد تا کتاب خود را با</w:t>
      </w:r>
      <w:r w:rsidR="00F0383B">
        <w:rPr>
          <w:rStyle w:val="1-Char"/>
          <w:rtl/>
        </w:rPr>
        <w:t xml:space="preserve"> آن‌ها </w:t>
      </w:r>
      <w:r w:rsidRPr="0062224F">
        <w:rPr>
          <w:rStyle w:val="1-Char"/>
          <w:rtl/>
        </w:rPr>
        <w:t>پر کند</w:t>
      </w:r>
      <w:r w:rsidR="00600B5B" w:rsidRPr="0062224F">
        <w:rPr>
          <w:rStyle w:val="1-Char"/>
          <w:rtl/>
        </w:rPr>
        <w:t>.</w:t>
      </w:r>
    </w:p>
    <w:p w:rsidR="00710A77" w:rsidRPr="001E5D31" w:rsidRDefault="00710A77" w:rsidP="005120AC">
      <w:pPr>
        <w:pStyle w:val="3-"/>
        <w:rPr>
          <w:rtl/>
        </w:rPr>
      </w:pPr>
      <w:bookmarkStart w:id="762" w:name="_Toc194375468"/>
      <w:bookmarkStart w:id="763" w:name="_Toc433464652"/>
      <w:r w:rsidRPr="001E5D31">
        <w:rPr>
          <w:rFonts w:hint="cs"/>
          <w:rtl/>
        </w:rPr>
        <w:t>ادعای 191</w:t>
      </w:r>
      <w:r w:rsidR="00116CC5">
        <w:rPr>
          <w:rFonts w:hint="cs"/>
          <w:rtl/>
        </w:rPr>
        <w:t>-</w:t>
      </w:r>
      <w:r w:rsidRPr="001E5D31">
        <w:rPr>
          <w:rFonts w:hint="cs"/>
          <w:rtl/>
        </w:rPr>
        <w:t xml:space="preserve"> </w:t>
      </w:r>
      <w:r w:rsidRPr="001E5D31">
        <w:rPr>
          <w:rtl/>
        </w:rPr>
        <w:t>چون پیغمبر افضل بر انبیاء است، علی هم افضل از</w:t>
      </w:r>
      <w:r w:rsidRPr="001E5D31">
        <w:rPr>
          <w:rStyle w:val="Heading1Char"/>
          <w:rFonts w:ascii="Times New Roman" w:hAnsi="Times New Roman" w:cs="Tahoma"/>
          <w:color w:val="FF0000"/>
          <w:sz w:val="28"/>
          <w:szCs w:val="28"/>
          <w:rtl/>
        </w:rPr>
        <w:t xml:space="preserve"> </w:t>
      </w:r>
      <w:r w:rsidRPr="001E5D31">
        <w:rPr>
          <w:rtl/>
        </w:rPr>
        <w:t>آن</w:t>
      </w:r>
      <w:r w:rsidR="00927FAB">
        <w:rPr>
          <w:rFonts w:hint="cs"/>
          <w:rtl/>
        </w:rPr>
        <w:t>‌</w:t>
      </w:r>
      <w:r w:rsidRPr="001E5D31">
        <w:rPr>
          <w:rtl/>
        </w:rPr>
        <w:t>ها</w:t>
      </w:r>
      <w:r w:rsidR="001E5D31">
        <w:rPr>
          <w:rtl/>
        </w:rPr>
        <w:t xml:space="preserve"> می‌</w:t>
      </w:r>
      <w:r w:rsidRPr="001E5D31">
        <w:rPr>
          <w:rtl/>
        </w:rPr>
        <w:t>باشد</w:t>
      </w:r>
      <w:bookmarkEnd w:id="762"/>
      <w:r w:rsidRPr="001E5D31">
        <w:rPr>
          <w:rtl/>
        </w:rPr>
        <w:t>...</w:t>
      </w:r>
      <w:r w:rsidR="005120AC" w:rsidRPr="00653CC0">
        <w:rPr>
          <w:rStyle w:val="1-Char"/>
          <w:rFonts w:hint="cs"/>
          <w:bCs w:val="0"/>
          <w:vertAlign w:val="superscript"/>
          <w:rtl/>
        </w:rPr>
        <w:t>(</w:t>
      </w:r>
      <w:r w:rsidR="005120AC" w:rsidRPr="00653CC0">
        <w:rPr>
          <w:rStyle w:val="1-Char"/>
          <w:bCs w:val="0"/>
          <w:vertAlign w:val="superscript"/>
          <w:rtl/>
        </w:rPr>
        <w:footnoteReference w:id="228"/>
      </w:r>
      <w:r w:rsidR="005120AC" w:rsidRPr="00653CC0">
        <w:rPr>
          <w:rStyle w:val="1-Char"/>
          <w:rFonts w:hint="cs"/>
          <w:bCs w:val="0"/>
          <w:vertAlign w:val="superscript"/>
          <w:rtl/>
        </w:rPr>
        <w:t>)</w:t>
      </w:r>
      <w:r w:rsidRPr="001E5D31">
        <w:rPr>
          <w:rFonts w:hint="cs"/>
          <w:rtl/>
        </w:rPr>
        <w:t>.</w:t>
      </w:r>
      <w:bookmarkEnd w:id="763"/>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با وجود این،</w:t>
      </w:r>
      <w:r w:rsidR="00FA03B3">
        <w:rPr>
          <w:rStyle w:val="1-Char"/>
          <w:rtl/>
        </w:rPr>
        <w:t xml:space="preserve"> نمی‌دا</w:t>
      </w:r>
      <w:r w:rsidRPr="0062224F">
        <w:rPr>
          <w:rStyle w:val="1-Char"/>
          <w:rtl/>
        </w:rPr>
        <w:t>نیم چرا قرآن این حرف مستدل و منطقی را قبول ندارد و ذکری از علی در قرآن نیست!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و حدیث‌هایی که آورده است، همه دروغ است. ما دیگر این همه احادیث دروغ را دربارۀ پیامبر ذکر</w:t>
      </w:r>
      <w:r w:rsidR="00C94C10">
        <w:rPr>
          <w:rStyle w:val="1-Char"/>
          <w:rtl/>
        </w:rPr>
        <w:t xml:space="preserve"> نمی‌کنی</w:t>
      </w:r>
      <w:r w:rsidRPr="0062224F">
        <w:rPr>
          <w:rStyle w:val="1-Char"/>
          <w:rtl/>
        </w:rPr>
        <w:t xml:space="preserve">م. </w:t>
      </w:r>
    </w:p>
    <w:p w:rsidR="00710A77" w:rsidRPr="0062224F" w:rsidRDefault="00710A77" w:rsidP="00710A77">
      <w:pPr>
        <w:tabs>
          <w:tab w:val="center" w:pos="3742"/>
        </w:tabs>
        <w:rPr>
          <w:rStyle w:val="1-Char"/>
          <w:rtl/>
        </w:rPr>
      </w:pPr>
      <w:bookmarkStart w:id="764" w:name="_Toc194375469"/>
      <w:bookmarkStart w:id="765" w:name="_Toc201065447"/>
      <w:bookmarkStart w:id="766" w:name="_Toc212295204"/>
      <w:r w:rsidRPr="0062224F">
        <w:rPr>
          <w:rStyle w:val="1-Char"/>
          <w:rtl/>
        </w:rPr>
        <w:t>دلایل افضل بودن علی بر انبیاء</w:t>
      </w:r>
      <w:bookmarkEnd w:id="764"/>
      <w:bookmarkEnd w:id="765"/>
      <w:bookmarkEnd w:id="766"/>
      <w:r w:rsidRPr="0062224F">
        <w:rPr>
          <w:rStyle w:val="1-Char"/>
          <w:rtl/>
        </w:rPr>
        <w:tab/>
      </w:r>
    </w:p>
    <w:p w:rsidR="00710A77" w:rsidRPr="0062224F" w:rsidRDefault="00710A77" w:rsidP="00710A77">
      <w:pPr>
        <w:ind w:firstLine="284"/>
        <w:jc w:val="both"/>
        <w:rPr>
          <w:rStyle w:val="1-Char"/>
          <w:rtl/>
        </w:rPr>
      </w:pPr>
      <w:r w:rsidRPr="0062224F">
        <w:rPr>
          <w:rStyle w:val="1-Char"/>
          <w:rtl/>
        </w:rPr>
        <w:t>در این جا، یک داستان دروغین نقل کرده است که حتی در قوطی عطارانی چون سلیمان بلخی و ابن ابی الحدید هم پیدا</w:t>
      </w:r>
      <w:r w:rsidR="002D3D2D" w:rsidRPr="0062224F">
        <w:rPr>
          <w:rStyle w:val="1-Char"/>
          <w:rtl/>
        </w:rPr>
        <w:t xml:space="preserve"> نمی‌</w:t>
      </w:r>
      <w:r w:rsidRPr="0062224F">
        <w:rPr>
          <w:rStyle w:val="1-Char"/>
          <w:rtl/>
        </w:rPr>
        <w:t>شود. لذا بدون سند ارائه داده است. خلاصه</w:t>
      </w:r>
      <w:r w:rsidRPr="0062224F">
        <w:rPr>
          <w:rStyle w:val="1-Char"/>
          <w:rFonts w:hint="cs"/>
          <w:rtl/>
        </w:rPr>
        <w:t>‌</w:t>
      </w:r>
      <w:r w:rsidRPr="0062224F">
        <w:rPr>
          <w:rStyle w:val="1-Char"/>
          <w:rtl/>
        </w:rPr>
        <w:t>اش این است که وقتی حضرت علی</w:t>
      </w:r>
      <w:r w:rsidR="002D3D2D" w:rsidRPr="0062224F">
        <w:rPr>
          <w:rStyle w:val="1-Char"/>
          <w:rtl/>
        </w:rPr>
        <w:t xml:space="preserve"> </w:t>
      </w:r>
      <w:r w:rsidRPr="0062224F">
        <w:rPr>
          <w:rStyle w:val="1-Char"/>
          <w:rtl/>
        </w:rPr>
        <w:t>ترور شد و سرش را با شمشیر زهر آلود شکافتند. شیعیان را خواست که</w:t>
      </w:r>
      <w:r w:rsidR="002D3D2D" w:rsidRPr="0062224F">
        <w:rPr>
          <w:rStyle w:val="1-Char"/>
          <w:rtl/>
        </w:rPr>
        <w:t xml:space="preserve"> </w:t>
      </w:r>
      <w:r w:rsidRPr="0062224F">
        <w:rPr>
          <w:rStyle w:val="1-Char"/>
          <w:rtl/>
        </w:rPr>
        <w:t>اگر سوالی دارید، بپرسید؛ اما سعی کنید سوالات مهم را</w:t>
      </w:r>
      <w:r w:rsidR="002D3D2D" w:rsidRPr="0062224F">
        <w:rPr>
          <w:rStyle w:val="1-Char"/>
          <w:rtl/>
        </w:rPr>
        <w:t xml:space="preserve"> </w:t>
      </w:r>
      <w:r w:rsidRPr="0062224F">
        <w:rPr>
          <w:rStyle w:val="1-Char"/>
          <w:rtl/>
        </w:rPr>
        <w:t>بپرسید و این آقای «صعصعه» که اسمش هم به آدمیزاد نمی</w:t>
      </w:r>
      <w:r w:rsidRPr="0062224F">
        <w:rPr>
          <w:rStyle w:val="1-Char"/>
          <w:rFonts w:hint="cs"/>
          <w:rtl/>
        </w:rPr>
        <w:t>‌</w:t>
      </w:r>
      <w:r w:rsidRPr="0062224F">
        <w:rPr>
          <w:rStyle w:val="1-Char"/>
          <w:rtl/>
        </w:rPr>
        <w:t>خورد، سوالهای مهمش این بود که تو برتری یا آدم؟ تو برتری یا نوح؟ تو برتری یا اب</w:t>
      </w:r>
      <w:r w:rsidR="005120AC" w:rsidRPr="0062224F">
        <w:rPr>
          <w:rStyle w:val="1-Char"/>
          <w:rtl/>
        </w:rPr>
        <w:t>راهیم؟ تو برتری یا موسی و عیسی؟</w:t>
      </w:r>
      <w:r w:rsidR="005120AC" w:rsidRPr="0062224F">
        <w:rPr>
          <w:rStyle w:val="1-Char"/>
          <w:rFonts w:hint="cs"/>
          <w:rtl/>
        </w:rPr>
        <w:t>.</w:t>
      </w:r>
    </w:p>
    <w:p w:rsidR="00710A77" w:rsidRPr="0062224F" w:rsidRDefault="00C46EDF" w:rsidP="00710A77">
      <w:pPr>
        <w:ind w:firstLine="284"/>
        <w:jc w:val="both"/>
        <w:rPr>
          <w:rStyle w:val="1-Char"/>
          <w:rtl/>
        </w:rPr>
      </w:pPr>
      <w:r w:rsidRPr="0062224F">
        <w:rPr>
          <w:rStyle w:val="1-Char"/>
          <w:rtl/>
        </w:rPr>
        <w:t>در همه جا علی گفت: من برترم</w:t>
      </w:r>
      <w:r w:rsidR="00710A77" w:rsidRPr="0062224F">
        <w:rPr>
          <w:rStyle w:val="1-Char"/>
          <w:rtl/>
        </w:rPr>
        <w:t>.</w:t>
      </w:r>
    </w:p>
    <w:p w:rsidR="000D6BFD" w:rsidRDefault="00710A77" w:rsidP="005120AC">
      <w:pPr>
        <w:ind w:firstLine="284"/>
        <w:jc w:val="both"/>
        <w:rPr>
          <w:rStyle w:val="1-Char"/>
          <w:rtl/>
        </w:rPr>
      </w:pPr>
      <w:r w:rsidRPr="0062224F">
        <w:rPr>
          <w:rStyle w:val="1-Char"/>
          <w:rtl/>
        </w:rPr>
        <w:t>از آدم برترم. چون گندم که حلال بود من از تقوا نخوردم؛ و او با آنکه بر او حرام بود، خورد. و</w:t>
      </w:r>
      <w:r w:rsidR="002D3D2D" w:rsidRPr="0062224F">
        <w:rPr>
          <w:rStyle w:val="1-Char"/>
          <w:rtl/>
        </w:rPr>
        <w:t xml:space="preserve"> </w:t>
      </w:r>
      <w:r w:rsidRPr="0062224F">
        <w:rPr>
          <w:rStyle w:val="1-Char"/>
          <w:rtl/>
        </w:rPr>
        <w:t>از ابراهیم برترم؛ زیرا بدون آنکه از خدا بخواهم مرده را زنده کند، قلبم مطمئن است و ایمان به زنده شدن مرده دارم...</w:t>
      </w:r>
      <w:r w:rsidR="005120AC" w:rsidRPr="00CE6E7F">
        <w:rPr>
          <w:rStyle w:val="1-Char"/>
          <w:rFonts w:hint="cs"/>
          <w:vertAlign w:val="superscript"/>
          <w:rtl/>
        </w:rPr>
        <w:t>(</w:t>
      </w:r>
      <w:r w:rsidR="005120AC" w:rsidRPr="008C6EBC">
        <w:rPr>
          <w:rStyle w:val="1-Char"/>
          <w:vertAlign w:val="superscript"/>
          <w:rtl/>
        </w:rPr>
        <w:footnoteReference w:id="229"/>
      </w:r>
      <w:r w:rsidR="005120AC" w:rsidRPr="00CE6E7F">
        <w:rPr>
          <w:rStyle w:val="1-Char"/>
          <w:rFonts w:hint="cs"/>
          <w:vertAlign w:val="superscript"/>
          <w:rtl/>
        </w:rPr>
        <w:t>)</w:t>
      </w:r>
      <w:r w:rsidRPr="0062224F">
        <w:rPr>
          <w:rStyle w:val="1-Char"/>
          <w:rFonts w:hint="cs"/>
          <w:rtl/>
        </w:rPr>
        <w:t>.</w:t>
      </w:r>
    </w:p>
    <w:p w:rsidR="00710A77" w:rsidRPr="0062224F" w:rsidRDefault="00BD46A5" w:rsidP="005120AC">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اگر این طور باشد، من هم از آدم برترم.</w:t>
      </w:r>
      <w:r w:rsidR="002D3D2D" w:rsidRPr="0062224F">
        <w:rPr>
          <w:rStyle w:val="1-Char"/>
          <w:rtl/>
        </w:rPr>
        <w:t xml:space="preserve"> </w:t>
      </w:r>
      <w:r w:rsidRPr="0062224F">
        <w:rPr>
          <w:rStyle w:val="1-Char"/>
          <w:rtl/>
        </w:rPr>
        <w:t>زیرا الله به ایشان امر کرد که گندم حرام نخور و او سر پیچی کرد؛ اما من از امر الله تا امروز که فرمود: شراب حرام است. نخوردم و سرپیچی نکردم. من هم مثل علی از ابراهیم برترم؛ زیرا من هم به بعثت مردگان عقیده دارم بدون آنکه از الله خواسته باشم مرده را زنده کند!</w:t>
      </w:r>
      <w:r w:rsidRPr="0062224F">
        <w:rPr>
          <w:rStyle w:val="1-Char"/>
          <w:rFonts w:hint="cs"/>
          <w:rtl/>
        </w:rPr>
        <w:t>.</w:t>
      </w:r>
    </w:p>
    <w:p w:rsidR="00710A77" w:rsidRPr="0062224F" w:rsidRDefault="00710A77" w:rsidP="00F9730E">
      <w:pPr>
        <w:ind w:firstLine="284"/>
        <w:jc w:val="both"/>
        <w:rPr>
          <w:rStyle w:val="1-Char"/>
          <w:rtl/>
        </w:rPr>
      </w:pPr>
      <w:r w:rsidRPr="0062224F">
        <w:rPr>
          <w:rStyle w:val="1-Char"/>
          <w:rtl/>
        </w:rPr>
        <w:t>او</w:t>
      </w:r>
      <w:r w:rsidR="00FA03B3">
        <w:rPr>
          <w:rStyle w:val="1-Char"/>
          <w:rtl/>
        </w:rPr>
        <w:t xml:space="preserve"> نمی‌دا</w:t>
      </w:r>
      <w:r w:rsidRPr="0062224F">
        <w:rPr>
          <w:rStyle w:val="1-Char"/>
          <w:rtl/>
        </w:rPr>
        <w:t>ند همین اجابت دعای ابراهیم که خدا پرنده مرده را برایش زنده کرد دلیل بر مقام والای اوست</w:t>
      </w:r>
      <w:r w:rsidR="00600B5B" w:rsidRPr="0062224F">
        <w:rPr>
          <w:rStyle w:val="1-Char"/>
          <w:rtl/>
        </w:rPr>
        <w:t>!</w:t>
      </w:r>
      <w:r w:rsidRPr="0062224F">
        <w:rPr>
          <w:rStyle w:val="1-Char"/>
          <w:rtl/>
        </w:rPr>
        <w:t xml:space="preserve"> علی اگر از ابراهیم برتر بود باید دعا</w:t>
      </w:r>
      <w:r w:rsidR="001E5D31" w:rsidRPr="0062224F">
        <w:rPr>
          <w:rStyle w:val="1-Char"/>
          <w:rtl/>
        </w:rPr>
        <w:t xml:space="preserve"> می‌</w:t>
      </w:r>
      <w:r w:rsidRPr="0062224F">
        <w:rPr>
          <w:rStyle w:val="1-Char"/>
          <w:rtl/>
        </w:rPr>
        <w:t>کرد یا الله، 10 مرده را زنده کن. اگر اجابت</w:t>
      </w:r>
      <w:r w:rsidR="00F9730E">
        <w:rPr>
          <w:rStyle w:val="1-Char"/>
          <w:rtl/>
        </w:rPr>
        <w:t xml:space="preserve"> می‌شد </w:t>
      </w:r>
      <w:r w:rsidRPr="0062224F">
        <w:rPr>
          <w:rStyle w:val="1-Char"/>
          <w:rtl/>
        </w:rPr>
        <w:t>ما قبول</w:t>
      </w:r>
      <w:r w:rsidR="003B028F">
        <w:rPr>
          <w:rStyle w:val="1-Char"/>
          <w:rtl/>
        </w:rPr>
        <w:t xml:space="preserve"> می‌کردی</w:t>
      </w:r>
      <w:r w:rsidRPr="0062224F">
        <w:rPr>
          <w:rStyle w:val="1-Char"/>
          <w:rtl/>
        </w:rPr>
        <w:t>م که علی برتر است. اگر اجابت</w:t>
      </w:r>
      <w:r w:rsidR="00F9730E">
        <w:rPr>
          <w:rStyle w:val="1-Char"/>
          <w:rtl/>
        </w:rPr>
        <w:t xml:space="preserve"> می‌شد </w:t>
      </w:r>
      <w:r w:rsidRPr="0062224F">
        <w:rPr>
          <w:rStyle w:val="1-Char"/>
          <w:rtl/>
        </w:rPr>
        <w:t>که حتماً در قرآن ذکر</w:t>
      </w:r>
      <w:r w:rsidR="001E5D31" w:rsidRPr="0062224F">
        <w:rPr>
          <w:rStyle w:val="1-Char"/>
          <w:rtl/>
        </w:rPr>
        <w:t xml:space="preserve"> می‌</w:t>
      </w:r>
      <w:r w:rsidRPr="0062224F">
        <w:rPr>
          <w:rStyle w:val="1-Char"/>
          <w:rtl/>
        </w:rPr>
        <w:t xml:space="preserve">شد. </w:t>
      </w:r>
    </w:p>
    <w:p w:rsidR="00710A77" w:rsidRPr="0062224F" w:rsidRDefault="00710A77" w:rsidP="00710A77">
      <w:pPr>
        <w:ind w:firstLine="284"/>
        <w:jc w:val="both"/>
        <w:rPr>
          <w:rStyle w:val="1-Char"/>
          <w:rtl/>
        </w:rPr>
      </w:pPr>
      <w:r w:rsidRPr="0062224F">
        <w:rPr>
          <w:rStyle w:val="1-Char"/>
          <w:rtl/>
        </w:rPr>
        <w:t>آیا آدم عاقل</w:t>
      </w:r>
      <w:r w:rsidR="00B32BA2">
        <w:rPr>
          <w:rStyle w:val="1-Char"/>
          <w:rtl/>
        </w:rPr>
        <w:t xml:space="preserve"> </w:t>
      </w:r>
      <w:r w:rsidR="00783174">
        <w:rPr>
          <w:rStyle w:val="1-Char"/>
          <w:rtl/>
        </w:rPr>
        <w:t>می‌گوید</w:t>
      </w:r>
      <w:r w:rsidRPr="0062224F">
        <w:rPr>
          <w:rStyle w:val="1-Char"/>
          <w:rtl/>
        </w:rPr>
        <w:t xml:space="preserve"> که من از موسی برترم چون الله به او عصا داد و به کمک عصا به جنگ طاغیان رفت اما من از الله عصا نخواستم و</w:t>
      </w:r>
      <w:r w:rsidR="00686EC4" w:rsidRPr="0062224F">
        <w:rPr>
          <w:rStyle w:val="1-Char"/>
          <w:rtl/>
        </w:rPr>
        <w:t xml:space="preserve"> بی‌</w:t>
      </w:r>
      <w:r w:rsidRPr="0062224F">
        <w:rPr>
          <w:rStyle w:val="1-Char"/>
          <w:rtl/>
        </w:rPr>
        <w:t>عصا جنگیدم</w:t>
      </w:r>
      <w:r w:rsidR="00600B5B" w:rsidRPr="0062224F">
        <w:rPr>
          <w:rStyle w:val="1-Char"/>
          <w:rtl/>
        </w:rPr>
        <w:t>.</w:t>
      </w:r>
      <w:r w:rsidRPr="0062224F">
        <w:rPr>
          <w:rStyle w:val="1-Char"/>
          <w:rtl/>
        </w:rPr>
        <w:t>پس با این حساب تمام مجاهدان از موسی برترند یا کسی که به خود بمب</w:t>
      </w:r>
      <w:r w:rsidR="001E5D31" w:rsidRPr="0062224F">
        <w:rPr>
          <w:rStyle w:val="1-Char"/>
          <w:rtl/>
        </w:rPr>
        <w:t xml:space="preserve"> می‌</w:t>
      </w:r>
      <w:r w:rsidRPr="0062224F">
        <w:rPr>
          <w:rStyle w:val="1-Char"/>
          <w:rtl/>
        </w:rPr>
        <w:t>بندد و بین کفار</w:t>
      </w:r>
      <w:r w:rsidR="001E5D31" w:rsidRPr="0062224F">
        <w:rPr>
          <w:rStyle w:val="1-Char"/>
          <w:rtl/>
        </w:rPr>
        <w:t xml:space="preserve"> می‌</w:t>
      </w:r>
      <w:r w:rsidRPr="0062224F">
        <w:rPr>
          <w:rStyle w:val="1-Char"/>
          <w:rtl/>
        </w:rPr>
        <w:t>رود و خود را منفجر</w:t>
      </w:r>
      <w:r w:rsidR="00100CD0">
        <w:rPr>
          <w:rStyle w:val="1-Char"/>
          <w:rtl/>
        </w:rPr>
        <w:t xml:space="preserve"> می‌کند</w:t>
      </w:r>
      <w:r w:rsidRPr="0062224F">
        <w:rPr>
          <w:rStyle w:val="1-Char"/>
          <w:rtl/>
        </w:rPr>
        <w:t xml:space="preserve"> از علی برتر است چون علی چنین نکرد.</w:t>
      </w:r>
    </w:p>
    <w:p w:rsidR="00710A77" w:rsidRPr="0062224F" w:rsidRDefault="00710A77" w:rsidP="00710A77">
      <w:pPr>
        <w:ind w:firstLine="284"/>
        <w:jc w:val="both"/>
        <w:rPr>
          <w:rStyle w:val="1-Char"/>
          <w:rtl/>
        </w:rPr>
      </w:pPr>
      <w:r w:rsidRPr="0062224F">
        <w:rPr>
          <w:rStyle w:val="1-Char"/>
          <w:rtl/>
        </w:rPr>
        <w:t>و</w:t>
      </w:r>
      <w:r w:rsidR="00B32BA2">
        <w:rPr>
          <w:rStyle w:val="1-Char"/>
          <w:rtl/>
        </w:rPr>
        <w:t xml:space="preserve"> </w:t>
      </w:r>
      <w:r w:rsidR="00783174">
        <w:rPr>
          <w:rStyle w:val="1-Char"/>
          <w:rtl/>
        </w:rPr>
        <w:t>می‌گوید</w:t>
      </w:r>
      <w:r w:rsidRPr="0062224F">
        <w:rPr>
          <w:rStyle w:val="1-Char"/>
          <w:rtl/>
        </w:rPr>
        <w:t>:</w:t>
      </w:r>
      <w:r w:rsidR="002D3D2D" w:rsidRPr="0062224F">
        <w:rPr>
          <w:rStyle w:val="1-Char"/>
          <w:rtl/>
        </w:rPr>
        <w:t xml:space="preserve"> </w:t>
      </w:r>
      <w:r w:rsidRPr="0062224F">
        <w:rPr>
          <w:rStyle w:val="1-Char"/>
          <w:rtl/>
        </w:rPr>
        <w:t>علی فرمود: من از نوح هم برترم؛ چون قومش را دعای بد کرد و من نکردم!</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r w:rsidR="00710A77" w:rsidRPr="0062224F">
        <w:rPr>
          <w:rStyle w:val="1-Char"/>
          <w:rtl/>
        </w:rPr>
        <w:t xml:space="preserve"> </w:t>
      </w:r>
    </w:p>
    <w:p w:rsidR="00710A77" w:rsidRPr="0062224F" w:rsidRDefault="000D6BFD" w:rsidP="00710A77">
      <w:pPr>
        <w:ind w:firstLine="284"/>
        <w:jc w:val="both"/>
        <w:rPr>
          <w:rStyle w:val="1-Char"/>
          <w:rtl/>
        </w:rPr>
      </w:pPr>
      <w:r>
        <w:rPr>
          <w:rStyle w:val="1-Char"/>
          <w:rtl/>
        </w:rPr>
        <w:t>می</w:t>
      </w:r>
      <w:r>
        <w:rPr>
          <w:rStyle w:val="1-Char"/>
          <w:rFonts w:hint="cs"/>
          <w:rtl/>
        </w:rPr>
        <w:t>‌</w:t>
      </w:r>
      <w:r w:rsidR="00710A77" w:rsidRPr="0062224F">
        <w:rPr>
          <w:rStyle w:val="1-Char"/>
          <w:rtl/>
        </w:rPr>
        <w:t>گویم: پس شماها شیعۀ علی نیستید. زیرا علی دعای بد و نفرین و لعنت نکرد اما شما همچنان به عمر و ابوبکر لعنت</w:t>
      </w:r>
      <w:r w:rsidR="001E5D31" w:rsidRPr="0062224F">
        <w:rPr>
          <w:rStyle w:val="1-Char"/>
          <w:rtl/>
        </w:rPr>
        <w:t xml:space="preserve"> می‌</w:t>
      </w:r>
      <w:r w:rsidR="00710A77" w:rsidRPr="0062224F">
        <w:rPr>
          <w:rStyle w:val="1-Char"/>
          <w:rtl/>
        </w:rPr>
        <w:t>فرستید</w:t>
      </w:r>
      <w:r w:rsidR="00600B5B" w:rsidRPr="0062224F">
        <w:rPr>
          <w:rStyle w:val="1-Char"/>
          <w:rtl/>
        </w:rPr>
        <w:t>!</w:t>
      </w:r>
      <w:r w:rsidR="002D3D2D" w:rsidRPr="0062224F">
        <w:rPr>
          <w:rStyle w:val="1-Char"/>
          <w:rtl/>
        </w:rPr>
        <w:t xml:space="preserve"> </w:t>
      </w:r>
      <w:r w:rsidR="00710A77" w:rsidRPr="0062224F">
        <w:rPr>
          <w:rStyle w:val="1-Char"/>
          <w:rtl/>
        </w:rPr>
        <w:t>و این را عبادت</w:t>
      </w:r>
      <w:r w:rsidR="00902E82">
        <w:rPr>
          <w:rStyle w:val="1-Char"/>
          <w:rtl/>
        </w:rPr>
        <w:t xml:space="preserve"> می‌دانید</w:t>
      </w:r>
      <w:r w:rsidR="00710A77" w:rsidRPr="0062224F">
        <w:rPr>
          <w:rStyle w:val="1-Char"/>
          <w:rtl/>
        </w:rPr>
        <w:t>. اگر بگویید: علی</w:t>
      </w:r>
      <w:r>
        <w:rPr>
          <w:rStyle w:val="1-Char"/>
          <w:rtl/>
        </w:rPr>
        <w:t xml:space="preserve"> نکرد و ما از طرف علی مامور شده</w:t>
      </w:r>
      <w:r>
        <w:rPr>
          <w:rStyle w:val="1-Char"/>
          <w:rFonts w:hint="cs"/>
          <w:rtl/>
        </w:rPr>
        <w:t>‌</w:t>
      </w:r>
      <w:r w:rsidR="00710A77" w:rsidRPr="0062224F">
        <w:rPr>
          <w:rStyle w:val="1-Char"/>
          <w:rtl/>
        </w:rPr>
        <w:t>ایم که دعای بد کنیم پس فضیلت علی بر نوح در چیست؟! نوح به زبان خود قوم را نفرین کرد و علی به شما گفت که نفرین کنید!</w:t>
      </w:r>
      <w:r w:rsidR="00710A77" w:rsidRPr="0062224F">
        <w:rPr>
          <w:rStyle w:val="1-Char"/>
          <w:rFonts w:hint="cs"/>
          <w:rtl/>
        </w:rPr>
        <w:t>.</w:t>
      </w:r>
    </w:p>
    <w:p w:rsidR="00710A77" w:rsidRPr="0062224F" w:rsidRDefault="00783174" w:rsidP="00710A77">
      <w:pPr>
        <w:rPr>
          <w:rStyle w:val="1-Char"/>
          <w:rtl/>
        </w:rPr>
      </w:pPr>
      <w:r>
        <w:rPr>
          <w:rStyle w:val="1-Char"/>
          <w:rtl/>
        </w:rPr>
        <w:t>می‌گوید</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علی گفته است که من از موسی برترم چون موسی وقتی الله به او گفت: برو ؛ فرعون را دعوت کن. گفت: من</w:t>
      </w:r>
      <w:r w:rsidR="001E5D31" w:rsidRPr="0062224F">
        <w:rPr>
          <w:rStyle w:val="1-Char"/>
          <w:rtl/>
        </w:rPr>
        <w:t xml:space="preserve"> می‌</w:t>
      </w:r>
      <w:r w:rsidRPr="0062224F">
        <w:rPr>
          <w:rStyle w:val="1-Char"/>
          <w:rtl/>
        </w:rPr>
        <w:t>ترسم که مرا بکشند، اما رسول که به من گفت: برو آیۀ برائت را بخوان من نترسیدم!</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r w:rsidR="00710A77" w:rsidRPr="0062224F">
        <w:rPr>
          <w:rStyle w:val="1-Char"/>
          <w:rtl/>
        </w:rPr>
        <w:t xml:space="preserve"> </w:t>
      </w:r>
    </w:p>
    <w:p w:rsidR="00710A77" w:rsidRPr="0062224F" w:rsidRDefault="000D6BFD" w:rsidP="00710A77">
      <w:pPr>
        <w:ind w:firstLine="284"/>
        <w:jc w:val="both"/>
        <w:rPr>
          <w:rStyle w:val="1-Char"/>
          <w:rtl/>
        </w:rPr>
      </w:pPr>
      <w:r>
        <w:rPr>
          <w:rStyle w:val="1-Char"/>
          <w:rtl/>
        </w:rPr>
        <w:t>می‌گو</w:t>
      </w:r>
      <w:r w:rsidR="00710A77" w:rsidRPr="0062224F">
        <w:rPr>
          <w:rStyle w:val="1-Char"/>
          <w:rtl/>
        </w:rPr>
        <w:t xml:space="preserve">یم: آیه برائت را وقتی خواند که مکه در دست </w:t>
      </w:r>
      <w:r w:rsidR="005B604C">
        <w:rPr>
          <w:rStyle w:val="1-Char"/>
          <w:rtl/>
        </w:rPr>
        <w:t>مسلمان‌ها</w:t>
      </w:r>
      <w:r w:rsidR="00710A77" w:rsidRPr="0062224F">
        <w:rPr>
          <w:rStyle w:val="1-Char"/>
          <w:rtl/>
        </w:rPr>
        <w:t xml:space="preserve"> بود.</w:t>
      </w:r>
      <w:r w:rsidR="00800FBC">
        <w:rPr>
          <w:rStyle w:val="1-Char"/>
          <w:rtl/>
        </w:rPr>
        <w:t xml:space="preserve"> اینکه </w:t>
      </w:r>
      <w:r w:rsidR="00710A77" w:rsidRPr="0062224F">
        <w:rPr>
          <w:rStyle w:val="1-Char"/>
          <w:rtl/>
        </w:rPr>
        <w:t>هنر نیست. در ضمن،</w:t>
      </w:r>
      <w:r w:rsidR="00710A77" w:rsidRPr="0062224F">
        <w:rPr>
          <w:rStyle w:val="1-Char"/>
          <w:rFonts w:hint="cs"/>
          <w:rtl/>
        </w:rPr>
        <w:t xml:space="preserve"> با این حساب</w:t>
      </w:r>
      <w:r w:rsidR="002D3D2D" w:rsidRPr="0062224F">
        <w:rPr>
          <w:rStyle w:val="1-Char"/>
          <w:rFonts w:hint="cs"/>
          <w:rtl/>
        </w:rPr>
        <w:t xml:space="preserve"> </w:t>
      </w:r>
      <w:r w:rsidR="00710A77" w:rsidRPr="0062224F">
        <w:rPr>
          <w:rStyle w:val="1-Char"/>
          <w:rtl/>
        </w:rPr>
        <w:t>من هم از موسی برترم زیرا الله امر به جهاد کرد و</w:t>
      </w:r>
      <w:r w:rsidR="002D3D2D" w:rsidRPr="0062224F">
        <w:rPr>
          <w:rStyle w:val="1-Char"/>
          <w:rtl/>
        </w:rPr>
        <w:t xml:space="preserve"> </w:t>
      </w:r>
      <w:r w:rsidR="00710A77" w:rsidRPr="0062224F">
        <w:rPr>
          <w:rStyle w:val="1-Char"/>
          <w:rtl/>
        </w:rPr>
        <w:t>من نترسیدم</w:t>
      </w:r>
      <w:r w:rsidR="00600B5B" w:rsidRPr="0062224F">
        <w:rPr>
          <w:rStyle w:val="1-Char"/>
          <w:rtl/>
        </w:rPr>
        <w:t>!</w:t>
      </w:r>
      <w:r w:rsidR="00710A77" w:rsidRPr="0062224F">
        <w:rPr>
          <w:rStyle w:val="1-Char"/>
          <w:rtl/>
        </w:rPr>
        <w:t xml:space="preserve"> و به جهاد روس‌ها رفتم!</w:t>
      </w:r>
      <w:r w:rsidR="00710A77" w:rsidRPr="0062224F">
        <w:rPr>
          <w:rStyle w:val="1-Char"/>
          <w:rFonts w:hint="cs"/>
          <w:rtl/>
        </w:rPr>
        <w:t>.</w:t>
      </w:r>
    </w:p>
    <w:p w:rsidR="00710A77" w:rsidRPr="0062224F" w:rsidRDefault="00783174" w:rsidP="00710A77">
      <w:pPr>
        <w:rPr>
          <w:rStyle w:val="1-Char"/>
          <w:rtl/>
        </w:rPr>
      </w:pPr>
      <w:r>
        <w:rPr>
          <w:rStyle w:val="1-Char"/>
          <w:rtl/>
        </w:rPr>
        <w:t>می‌گوید</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علی گفته است: من از عیسی برترم؛ چون به مادرش که او را زایید، امر شد که از عبادتگاه بیرون برو ؛ اما مادرم که مرا در کعبه زایید، سه روز در آن ماند؛ حتی درد زایمان که شروع شد، دیوار کعبه باز شد که بیا به درون!</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در جواب</w:t>
      </w:r>
      <w:r w:rsidR="00FD7A5F">
        <w:rPr>
          <w:rStyle w:val="1-Char"/>
          <w:rtl/>
        </w:rPr>
        <w:t xml:space="preserve"> می‌گویم</w:t>
      </w:r>
      <w:r w:rsidRPr="0062224F">
        <w:rPr>
          <w:rStyle w:val="1-Char"/>
          <w:rtl/>
        </w:rPr>
        <w:t xml:space="preserve">: پس الله فقط به علی ظلم نکرد که نام او را در قرآن ذکر نکرد به مادرش هم که از مریم عذرا مهمتر بود، ظلم کرد؛ زیرا ذکری از او در قرآن نیاورده است و حتی حق او را خورده و گفته است که مریم </w:t>
      </w:r>
      <w:r w:rsidRPr="0059586B">
        <w:rPr>
          <w:rStyle w:val="5-Char"/>
          <w:rtl/>
        </w:rPr>
        <w:t>«س</w:t>
      </w:r>
      <w:r w:rsidRPr="0059586B">
        <w:rPr>
          <w:rStyle w:val="5-Char"/>
          <w:rFonts w:hint="cs"/>
          <w:rtl/>
        </w:rPr>
        <w:t>ي</w:t>
      </w:r>
      <w:r w:rsidRPr="0059586B">
        <w:rPr>
          <w:rStyle w:val="5-Char"/>
          <w:rtl/>
        </w:rPr>
        <w:t>ده نساء»</w:t>
      </w:r>
      <w:r w:rsidRPr="0062224F">
        <w:rPr>
          <w:rStyle w:val="1-Char"/>
          <w:rtl/>
        </w:rPr>
        <w:t xml:space="preserve"> است.</w:t>
      </w:r>
    </w:p>
    <w:p w:rsidR="00710A77" w:rsidRPr="0062224F" w:rsidRDefault="00710A77" w:rsidP="00710A77">
      <w:pPr>
        <w:ind w:firstLine="284"/>
        <w:jc w:val="both"/>
        <w:rPr>
          <w:rStyle w:val="1-Char"/>
          <w:rtl/>
        </w:rPr>
      </w:pPr>
      <w:r w:rsidRPr="0062224F">
        <w:rPr>
          <w:rStyle w:val="1-Char"/>
          <w:rtl/>
        </w:rPr>
        <w:t>در ضمن، قصۀ تولد علی در کعبه دروغ است؛ چون در آن زمان درون کعبه پر از بت‌های ریز و درشت بود! و آن مکان به نجاست بت‌ها آلوده بود</w:t>
      </w:r>
      <w:r w:rsidR="00600B5B" w:rsidRPr="0062224F">
        <w:rPr>
          <w:rStyle w:val="1-Char"/>
          <w:rtl/>
        </w:rPr>
        <w:t>.</w:t>
      </w:r>
      <w:r w:rsidRPr="0062224F">
        <w:rPr>
          <w:rStyle w:val="1-Char"/>
          <w:rtl/>
        </w:rPr>
        <w:t xml:space="preserve"> وقتی الله نجاست بت‌ها را تحمل</w:t>
      </w:r>
      <w:r w:rsidR="00100CD0">
        <w:rPr>
          <w:rStyle w:val="1-Char"/>
          <w:rtl/>
        </w:rPr>
        <w:t xml:space="preserve"> می‌کند</w:t>
      </w:r>
      <w:r w:rsidR="00600B5B" w:rsidRPr="0062224F">
        <w:rPr>
          <w:rStyle w:val="1-Char"/>
          <w:rtl/>
        </w:rPr>
        <w:t>!</w:t>
      </w:r>
      <w:r w:rsidRPr="0062224F">
        <w:rPr>
          <w:rStyle w:val="1-Char"/>
          <w:rtl/>
        </w:rPr>
        <w:t xml:space="preserve"> دیگر چه هنری است برای یک زن حامله!!</w:t>
      </w:r>
      <w:r w:rsidRPr="0062224F">
        <w:rPr>
          <w:rStyle w:val="1-Char"/>
          <w:rFonts w:hint="cs"/>
          <w:rtl/>
        </w:rPr>
        <w:t>.</w:t>
      </w:r>
    </w:p>
    <w:p w:rsidR="00710A77" w:rsidRDefault="00710A77" w:rsidP="00710A77">
      <w:pPr>
        <w:ind w:firstLine="284"/>
        <w:jc w:val="both"/>
        <w:rPr>
          <w:rStyle w:val="1-Char"/>
          <w:rtl/>
        </w:rPr>
      </w:pPr>
      <w:r w:rsidRPr="0062224F">
        <w:rPr>
          <w:rStyle w:val="1-Char"/>
          <w:rtl/>
        </w:rPr>
        <w:t>اگر علی از نوح و ابراهیم و موسی و عیسی برتر است، به من بگویید که چرا در قرآن نوشته شده است:</w:t>
      </w:r>
    </w:p>
    <w:p w:rsidR="00C14B89" w:rsidRPr="00596FEF" w:rsidRDefault="00C14B89" w:rsidP="00C14B89">
      <w:pPr>
        <w:ind w:firstLine="284"/>
        <w:jc w:val="both"/>
        <w:rPr>
          <w:rStyle w:val="7-Char"/>
          <w:rtl/>
        </w:rPr>
      </w:pPr>
      <w:r>
        <w:rPr>
          <w:rStyle w:val="1-Char"/>
          <w:rFonts w:cs="Traditional Arabic"/>
          <w:color w:val="000000"/>
          <w:shd w:val="clear" w:color="auto" w:fill="FFFFFF"/>
          <w:rtl/>
        </w:rPr>
        <w:t>﴿</w:t>
      </w:r>
      <w:r w:rsidRPr="00321A84">
        <w:rPr>
          <w:rStyle w:val="8-Char"/>
          <w:rtl/>
        </w:rPr>
        <w:t xml:space="preserve">سَلَٰمٌ عَلَىٰ نُوحٖ فِي </w:t>
      </w:r>
      <w:r w:rsidRPr="00321A84">
        <w:rPr>
          <w:rStyle w:val="8-Char"/>
          <w:rFonts w:hint="cs"/>
          <w:rtl/>
        </w:rPr>
        <w:t>ٱ</w:t>
      </w:r>
      <w:r w:rsidRPr="00321A84">
        <w:rPr>
          <w:rStyle w:val="8-Char"/>
          <w:rFonts w:hint="eastAsia"/>
          <w:rtl/>
        </w:rPr>
        <w:t>لۡعَٰلَمِينَ</w:t>
      </w:r>
      <w:r w:rsidRPr="00321A84">
        <w:rPr>
          <w:rStyle w:val="8-Char"/>
          <w:rtl/>
        </w:rPr>
        <w:t>٧٩</w:t>
      </w:r>
      <w:r>
        <w:rPr>
          <w:rStyle w:val="1-Char"/>
          <w:rFonts w:cs="Traditional Arabic"/>
          <w:color w:val="000000"/>
          <w:shd w:val="clear" w:color="auto" w:fill="FFFFFF"/>
          <w:rtl/>
        </w:rPr>
        <w:t>﴾</w:t>
      </w:r>
      <w:r w:rsidRPr="00321A84">
        <w:rPr>
          <w:rStyle w:val="8-Char"/>
          <w:rtl/>
        </w:rPr>
        <w:t xml:space="preserve"> </w:t>
      </w:r>
      <w:r w:rsidRPr="00596FEF">
        <w:rPr>
          <w:rStyle w:val="7-Char"/>
          <w:rtl/>
        </w:rPr>
        <w:t>[الصافات: 79]</w:t>
      </w:r>
    </w:p>
    <w:p w:rsidR="00C14B89" w:rsidRPr="00596FEF" w:rsidRDefault="00C14B89" w:rsidP="00C14B89">
      <w:pPr>
        <w:ind w:firstLine="284"/>
        <w:jc w:val="both"/>
        <w:rPr>
          <w:rStyle w:val="7-Char"/>
          <w:rtl/>
        </w:rPr>
      </w:pPr>
      <w:r>
        <w:rPr>
          <w:rStyle w:val="1-Char"/>
          <w:rFonts w:cs="Traditional Arabic"/>
          <w:color w:val="000000"/>
          <w:shd w:val="clear" w:color="auto" w:fill="FFFFFF"/>
          <w:rtl/>
        </w:rPr>
        <w:t>﴿</w:t>
      </w:r>
      <w:r w:rsidRPr="00321A84">
        <w:rPr>
          <w:rStyle w:val="8-Char"/>
          <w:rtl/>
        </w:rPr>
        <w:t>سَلَٰمٌ عَلَىٰٓ إِبۡرَٰهِيمَ١٠٩</w:t>
      </w:r>
      <w:r>
        <w:rPr>
          <w:rStyle w:val="1-Char"/>
          <w:rFonts w:cs="Traditional Arabic"/>
          <w:color w:val="000000"/>
          <w:shd w:val="clear" w:color="auto" w:fill="FFFFFF"/>
          <w:rtl/>
        </w:rPr>
        <w:t>﴾</w:t>
      </w:r>
      <w:r w:rsidRPr="00321A84">
        <w:rPr>
          <w:rStyle w:val="8-Char"/>
          <w:rtl/>
        </w:rPr>
        <w:t xml:space="preserve"> </w:t>
      </w:r>
      <w:r w:rsidRPr="00596FEF">
        <w:rPr>
          <w:rStyle w:val="7-Char"/>
          <w:rtl/>
        </w:rPr>
        <w:t>[الصافات: 109]</w:t>
      </w:r>
    </w:p>
    <w:p w:rsidR="00C14B89" w:rsidRPr="00596FEF" w:rsidRDefault="00C14B89" w:rsidP="00C14B89">
      <w:pPr>
        <w:ind w:firstLine="284"/>
        <w:jc w:val="both"/>
        <w:rPr>
          <w:rStyle w:val="7-Char"/>
          <w:rtl/>
        </w:rPr>
      </w:pPr>
      <w:r>
        <w:rPr>
          <w:rStyle w:val="1-Char"/>
          <w:rFonts w:cs="Traditional Arabic"/>
          <w:color w:val="000000"/>
          <w:shd w:val="clear" w:color="auto" w:fill="FFFFFF"/>
          <w:rtl/>
        </w:rPr>
        <w:t>﴿</w:t>
      </w:r>
      <w:r w:rsidRPr="00321A84">
        <w:rPr>
          <w:rStyle w:val="8-Char"/>
          <w:rtl/>
        </w:rPr>
        <w:t>سَلَٰمٌ عَلَىٰ مُوسَىٰ وَهَٰرُونَ١٢٠</w:t>
      </w:r>
      <w:r>
        <w:rPr>
          <w:rStyle w:val="1-Char"/>
          <w:rFonts w:cs="Traditional Arabic"/>
          <w:color w:val="000000"/>
          <w:shd w:val="clear" w:color="auto" w:fill="FFFFFF"/>
          <w:rtl/>
        </w:rPr>
        <w:t>﴾</w:t>
      </w:r>
      <w:r w:rsidRPr="00321A84">
        <w:rPr>
          <w:rStyle w:val="8-Char"/>
          <w:rtl/>
        </w:rPr>
        <w:t xml:space="preserve"> </w:t>
      </w:r>
      <w:r w:rsidRPr="00596FEF">
        <w:rPr>
          <w:rStyle w:val="7-Char"/>
          <w:rtl/>
        </w:rPr>
        <w:t>[الصافات: 120]</w:t>
      </w:r>
    </w:p>
    <w:p w:rsidR="00C14B89" w:rsidRPr="00596FEF" w:rsidRDefault="00C14B89" w:rsidP="00C14B89">
      <w:pPr>
        <w:ind w:firstLine="284"/>
        <w:jc w:val="both"/>
        <w:rPr>
          <w:rStyle w:val="7-Char"/>
          <w:rtl/>
        </w:rPr>
      </w:pPr>
      <w:r>
        <w:rPr>
          <w:rStyle w:val="1-Char"/>
          <w:rFonts w:cs="Traditional Arabic"/>
          <w:color w:val="000000"/>
          <w:shd w:val="clear" w:color="auto" w:fill="FFFFFF"/>
          <w:rtl/>
        </w:rPr>
        <w:t>﴿</w:t>
      </w:r>
      <w:r w:rsidRPr="00321A84">
        <w:rPr>
          <w:rStyle w:val="8-Char"/>
          <w:rtl/>
        </w:rPr>
        <w:t xml:space="preserve">وَسَلَٰمٌ عَلَى </w:t>
      </w:r>
      <w:r w:rsidRPr="00321A84">
        <w:rPr>
          <w:rStyle w:val="8-Char"/>
          <w:rFonts w:hint="cs"/>
          <w:rtl/>
        </w:rPr>
        <w:t>ٱ</w:t>
      </w:r>
      <w:r w:rsidRPr="00321A84">
        <w:rPr>
          <w:rStyle w:val="8-Char"/>
          <w:rFonts w:hint="eastAsia"/>
          <w:rtl/>
        </w:rPr>
        <w:t>لۡمُرۡسَلِينَ</w:t>
      </w:r>
      <w:r w:rsidRPr="00321A84">
        <w:rPr>
          <w:rStyle w:val="8-Char"/>
          <w:rtl/>
        </w:rPr>
        <w:t>١٨١</w:t>
      </w:r>
      <w:r>
        <w:rPr>
          <w:rStyle w:val="1-Char"/>
          <w:rFonts w:cs="Traditional Arabic"/>
          <w:color w:val="000000"/>
          <w:shd w:val="clear" w:color="auto" w:fill="FFFFFF"/>
          <w:rtl/>
        </w:rPr>
        <w:t>﴾</w:t>
      </w:r>
      <w:r w:rsidRPr="00321A84">
        <w:rPr>
          <w:rStyle w:val="8-Char"/>
          <w:rtl/>
        </w:rPr>
        <w:t xml:space="preserve"> </w:t>
      </w:r>
      <w:r w:rsidRPr="00596FEF">
        <w:rPr>
          <w:rStyle w:val="7-Char"/>
          <w:rtl/>
        </w:rPr>
        <w:t>[الصافات: 181]</w:t>
      </w:r>
    </w:p>
    <w:p w:rsidR="00710A77" w:rsidRPr="0062224F" w:rsidRDefault="00710A77" w:rsidP="00710A77">
      <w:pPr>
        <w:ind w:firstLine="284"/>
        <w:jc w:val="both"/>
        <w:rPr>
          <w:rStyle w:val="1-Char"/>
          <w:rtl/>
        </w:rPr>
      </w:pPr>
      <w:r w:rsidRPr="0062224F">
        <w:rPr>
          <w:rStyle w:val="1-Char"/>
          <w:rtl/>
        </w:rPr>
        <w:t>و ذکری از علی در قرآن نیست؟</w:t>
      </w:r>
    </w:p>
    <w:p w:rsidR="00710A77" w:rsidRPr="0062224F" w:rsidRDefault="00710A77" w:rsidP="00710A77">
      <w:pPr>
        <w:ind w:firstLine="284"/>
        <w:jc w:val="both"/>
        <w:rPr>
          <w:rStyle w:val="1-Char"/>
          <w:rtl/>
        </w:rPr>
      </w:pPr>
      <w:r w:rsidRPr="0062224F">
        <w:rPr>
          <w:rStyle w:val="1-Char"/>
          <w:rtl/>
        </w:rPr>
        <w:t xml:space="preserve"> سلام که هیچ! حتی اسم خشک و خالی هم از او نیست؟ بعد</w:t>
      </w:r>
      <w:r w:rsidR="00EC20D9">
        <w:rPr>
          <w:rStyle w:val="1-Char"/>
          <w:rtl/>
        </w:rPr>
        <w:t xml:space="preserve"> می‌گویی</w:t>
      </w:r>
      <w:r w:rsidRPr="0062224F">
        <w:rPr>
          <w:rStyle w:val="1-Char"/>
          <w:rtl/>
        </w:rPr>
        <w:t>د که از ابراهیم برتر است!!</w:t>
      </w:r>
      <w:r w:rsidRPr="0062224F">
        <w:rPr>
          <w:rStyle w:val="1-Char"/>
          <w:rFonts w:hint="cs"/>
          <w:rtl/>
        </w:rPr>
        <w:t>.</w:t>
      </w:r>
    </w:p>
    <w:p w:rsidR="00710A77" w:rsidRPr="001E5D31" w:rsidRDefault="00710A77" w:rsidP="00C46EDF">
      <w:pPr>
        <w:pStyle w:val="3-"/>
        <w:rPr>
          <w:rtl/>
        </w:rPr>
      </w:pPr>
      <w:bookmarkStart w:id="767" w:name="_Toc194375470"/>
      <w:bookmarkStart w:id="768" w:name="_Toc212295205"/>
      <w:bookmarkStart w:id="769" w:name="_Toc433464653"/>
      <w:r w:rsidRPr="001E5D31">
        <w:rPr>
          <w:rFonts w:hint="cs"/>
          <w:rtl/>
        </w:rPr>
        <w:t>ادعای 192</w:t>
      </w:r>
      <w:r w:rsidR="00116CC5">
        <w:rPr>
          <w:rFonts w:hint="cs"/>
          <w:rtl/>
        </w:rPr>
        <w:t>-</w:t>
      </w:r>
      <w:r w:rsidRPr="001E5D31">
        <w:rPr>
          <w:rFonts w:hint="cs"/>
          <w:rtl/>
        </w:rPr>
        <w:t xml:space="preserve"> </w:t>
      </w:r>
      <w:r w:rsidRPr="001E5D31">
        <w:rPr>
          <w:rtl/>
        </w:rPr>
        <w:t>علی صاحب کمالات جمیع انبیاء بوده است</w:t>
      </w:r>
      <w:bookmarkEnd w:id="767"/>
      <w:bookmarkEnd w:id="768"/>
      <w:bookmarkEnd w:id="769"/>
    </w:p>
    <w:p w:rsidR="00710A77" w:rsidRPr="0062224F" w:rsidRDefault="00710A77" w:rsidP="00C14B89">
      <w:pPr>
        <w:ind w:firstLine="284"/>
        <w:jc w:val="both"/>
        <w:rPr>
          <w:rStyle w:val="1-Char"/>
          <w:rtl/>
        </w:rPr>
      </w:pPr>
      <w:r w:rsidRPr="0062224F">
        <w:rPr>
          <w:rStyle w:val="1-Char"/>
          <w:rtl/>
        </w:rPr>
        <w:t>باز حدیثی از ابن ابی الحدید معتزلی و سلیمان بلخی و گنجی شافعی و محی الدین عربی و ابن طلحه شافعی نقل قول کرده است. البته برای خالی نبودن عرصه</w:t>
      </w:r>
      <w:r w:rsidR="00FA223B" w:rsidRPr="0062224F">
        <w:rPr>
          <w:rStyle w:val="1-Char"/>
          <w:rtl/>
        </w:rPr>
        <w:t>،</w:t>
      </w:r>
      <w:r w:rsidRPr="0062224F">
        <w:rPr>
          <w:rStyle w:val="1-Char"/>
          <w:rtl/>
        </w:rPr>
        <w:t xml:space="preserve"> نام احمد بن حنبل و بیهقی</w:t>
      </w:r>
      <w:r w:rsidR="00C14B89">
        <w:rPr>
          <w:rStyle w:val="1-Char"/>
          <w:rFonts w:hint="cs"/>
          <w:rtl/>
        </w:rPr>
        <w:t xml:space="preserve"> (رحمهما الله)</w:t>
      </w:r>
      <w:r w:rsidRPr="001E5D31">
        <w:rPr>
          <w:rFonts w:cs="CTraditional Arabic" w:hint="cs"/>
          <w:rtl/>
          <w:lang w:bidi="fa-IR"/>
        </w:rPr>
        <w:t xml:space="preserve"> </w:t>
      </w:r>
      <w:r w:rsidRPr="0062224F">
        <w:rPr>
          <w:rStyle w:val="1-Char"/>
          <w:rtl/>
        </w:rPr>
        <w:t>را هم آورده اما باز نوشته است با الفاظ کم و زیاد</w:t>
      </w:r>
      <w:r w:rsidR="00600B5B" w:rsidRPr="0062224F">
        <w:rPr>
          <w:rStyle w:val="1-Char"/>
          <w:rtl/>
        </w:rPr>
        <w:t>.</w:t>
      </w:r>
      <w:r w:rsidRPr="0062224F">
        <w:rPr>
          <w:rStyle w:val="1-Char"/>
          <w:rtl/>
        </w:rPr>
        <w:t>..</w:t>
      </w:r>
      <w:r w:rsidR="005120AC" w:rsidRPr="00CE6E7F">
        <w:rPr>
          <w:rStyle w:val="1-Char"/>
          <w:rFonts w:hint="cs"/>
          <w:vertAlign w:val="superscript"/>
          <w:rtl/>
        </w:rPr>
        <w:t>(</w:t>
      </w:r>
      <w:r w:rsidR="005120AC" w:rsidRPr="008C6EBC">
        <w:rPr>
          <w:rStyle w:val="1-Char"/>
          <w:vertAlign w:val="superscript"/>
          <w:rtl/>
        </w:rPr>
        <w:footnoteReference w:id="230"/>
      </w:r>
      <w:r w:rsidR="005120AC"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یعنی، الفاظ زیادی را از سلیمان بلخی گرفته است و شاید همه را از سلیمان بلخی گرفته</w:t>
      </w:r>
      <w:r w:rsidR="00600B5B" w:rsidRPr="0062224F">
        <w:rPr>
          <w:rStyle w:val="1-Char"/>
          <w:rtl/>
        </w:rPr>
        <w:t>.</w:t>
      </w:r>
      <w:r w:rsidRPr="0062224F">
        <w:rPr>
          <w:rStyle w:val="1-Char"/>
          <w:rtl/>
        </w:rPr>
        <w:t xml:space="preserve"> برای</w:t>
      </w:r>
      <w:r w:rsidR="00800FBC">
        <w:rPr>
          <w:rStyle w:val="1-Char"/>
          <w:rtl/>
        </w:rPr>
        <w:t xml:space="preserve"> اینکه </w:t>
      </w:r>
      <w:r w:rsidRPr="0062224F">
        <w:rPr>
          <w:rStyle w:val="1-Char"/>
          <w:rtl/>
        </w:rPr>
        <w:t>قبح و زشتی کارش را بدانید، مثل این است که ما بگوییم:</w:t>
      </w:r>
    </w:p>
    <w:p w:rsidR="00710A77" w:rsidRPr="00833686" w:rsidRDefault="00710A77" w:rsidP="00A36E05">
      <w:pPr>
        <w:ind w:firstLine="284"/>
        <w:jc w:val="both"/>
        <w:rPr>
          <w:rStyle w:val="5-Char"/>
          <w:rtl/>
        </w:rPr>
      </w:pPr>
      <w:r w:rsidRPr="0062224F">
        <w:rPr>
          <w:rStyle w:val="1-Char"/>
          <w:rtl/>
        </w:rPr>
        <w:t xml:space="preserve">در قرآن و تورات و انجیل با الفاظ کم و زیاد نوشته شده است: </w:t>
      </w:r>
      <w:r w:rsidR="00A36E05">
        <w:rPr>
          <w:rStyle w:val="5-Char"/>
          <w:rtl/>
        </w:rPr>
        <w:t>قل هو الله احد و</w:t>
      </w:r>
      <w:r w:rsidRPr="0059586B">
        <w:rPr>
          <w:rStyle w:val="5-Char"/>
          <w:rtl/>
        </w:rPr>
        <w:t>هو ثالث ثلاثه والله هو ع</w:t>
      </w:r>
      <w:r w:rsidRPr="0059586B">
        <w:rPr>
          <w:rStyle w:val="5-Char"/>
          <w:rFonts w:hint="cs"/>
          <w:rtl/>
        </w:rPr>
        <w:t>ي</w:t>
      </w:r>
      <w:r w:rsidRPr="0059586B">
        <w:rPr>
          <w:rStyle w:val="5-Char"/>
          <w:rtl/>
        </w:rPr>
        <w:t>سی بن مر</w:t>
      </w:r>
      <w:r w:rsidRPr="0059586B">
        <w:rPr>
          <w:rStyle w:val="5-Char"/>
          <w:rFonts w:hint="cs"/>
          <w:rtl/>
        </w:rPr>
        <w:t>ي</w:t>
      </w:r>
      <w:r w:rsidRPr="0059586B">
        <w:rPr>
          <w:rStyle w:val="5-Char"/>
          <w:rtl/>
        </w:rPr>
        <w:t>م</w:t>
      </w:r>
      <w:r w:rsidR="00600B5B" w:rsidRPr="0059586B">
        <w:rPr>
          <w:rStyle w:val="5-Char"/>
          <w:rtl/>
        </w:rPr>
        <w:t>.</w:t>
      </w:r>
    </w:p>
    <w:p w:rsidR="00710A77" w:rsidRPr="0062224F" w:rsidRDefault="00710A77" w:rsidP="00710A77">
      <w:pPr>
        <w:ind w:firstLine="284"/>
        <w:jc w:val="both"/>
        <w:rPr>
          <w:rStyle w:val="1-Char"/>
          <w:rtl/>
        </w:rPr>
      </w:pPr>
      <w:r w:rsidRPr="0062224F">
        <w:rPr>
          <w:rStyle w:val="1-Char"/>
          <w:rtl/>
        </w:rPr>
        <w:t>پس با الفاظ</w:t>
      </w:r>
      <w:r w:rsidR="002D3D2D" w:rsidRPr="0062224F">
        <w:rPr>
          <w:rStyle w:val="1-Char"/>
          <w:rtl/>
        </w:rPr>
        <w:t xml:space="preserve"> </w:t>
      </w:r>
      <w:r w:rsidRPr="0062224F">
        <w:rPr>
          <w:rStyle w:val="1-Char"/>
          <w:rtl/>
        </w:rPr>
        <w:t>کم و زیاد؛ یعنی، همین قل هو الله احد را از قرآن گرفته است و 2 تای دیگر را از تورات و</w:t>
      </w:r>
      <w:r w:rsidR="002D3D2D" w:rsidRPr="0062224F">
        <w:rPr>
          <w:rStyle w:val="1-Char"/>
          <w:rtl/>
        </w:rPr>
        <w:t xml:space="preserve"> </w:t>
      </w:r>
      <w:r w:rsidRPr="0062224F">
        <w:rPr>
          <w:rStyle w:val="1-Char"/>
          <w:rtl/>
        </w:rPr>
        <w:t>انجیل (از احمد بن حنبل گرفته و از ابن ابی الحدید و گنجی شافعی</w:t>
      </w:r>
      <w:r w:rsidR="00DE4714" w:rsidRPr="0062224F">
        <w:rPr>
          <w:rStyle w:val="1-Char"/>
          <w:rtl/>
        </w:rPr>
        <w:t>)</w:t>
      </w:r>
      <w:r w:rsidRPr="0062224F">
        <w:rPr>
          <w:rStyle w:val="1-Char"/>
          <w:rtl/>
        </w:rPr>
        <w:t xml:space="preserve"> مت</w:t>
      </w:r>
      <w:r w:rsidR="00C46EDF" w:rsidRPr="0062224F">
        <w:rPr>
          <w:rStyle w:val="1-Char"/>
          <w:rtl/>
        </w:rPr>
        <w:t>وجه شدید این حقه بازی ظریف را؟!</w:t>
      </w:r>
      <w:r w:rsidR="00C46EDF" w:rsidRPr="0062224F">
        <w:rPr>
          <w:rStyle w:val="1-Char"/>
          <w:rFonts w:hint="cs"/>
          <w:rtl/>
        </w:rPr>
        <w:t>.</w:t>
      </w:r>
      <w:r w:rsidRPr="0062224F">
        <w:rPr>
          <w:rStyle w:val="1-Char"/>
          <w:rtl/>
        </w:rPr>
        <w:t xml:space="preserve"> </w:t>
      </w:r>
    </w:p>
    <w:p w:rsidR="00710A77" w:rsidRPr="0062224F" w:rsidRDefault="00783174" w:rsidP="00710A77">
      <w:pPr>
        <w:rPr>
          <w:rStyle w:val="1-Char"/>
          <w:rtl/>
        </w:rPr>
      </w:pPr>
      <w:r>
        <w:rPr>
          <w:rStyle w:val="1-Char"/>
          <w:rtl/>
        </w:rPr>
        <w:t>می‌گوید</w:t>
      </w:r>
      <w:r w:rsidR="00710A77" w:rsidRPr="0062224F">
        <w:rPr>
          <w:rStyle w:val="1-Char"/>
          <w:rtl/>
        </w:rPr>
        <w:t>:</w:t>
      </w:r>
    </w:p>
    <w:p w:rsidR="00710A77" w:rsidRPr="0062224F" w:rsidRDefault="00710A77" w:rsidP="00710A77">
      <w:pPr>
        <w:ind w:firstLine="284"/>
        <w:jc w:val="both"/>
        <w:rPr>
          <w:rStyle w:val="1-Char"/>
          <w:rtl/>
        </w:rPr>
      </w:pPr>
      <w:r w:rsidRPr="0062224F">
        <w:rPr>
          <w:rStyle w:val="1-Char"/>
          <w:rtl/>
        </w:rPr>
        <w:t>گنجی شافعی حدیثی را که مدعی است از زبان رسول الله شنیده‌اند، روایت</w:t>
      </w:r>
      <w:r w:rsidR="001E5D31" w:rsidRPr="0062224F">
        <w:rPr>
          <w:rStyle w:val="1-Char"/>
          <w:rtl/>
        </w:rPr>
        <w:t xml:space="preserve"> می‌</w:t>
      </w:r>
      <w:r w:rsidR="005120AC" w:rsidRPr="0062224F">
        <w:rPr>
          <w:rStyle w:val="1-Char"/>
          <w:rtl/>
        </w:rPr>
        <w:t>کند. اصل حدیث این است:</w:t>
      </w:r>
    </w:p>
    <w:p w:rsidR="00710A77" w:rsidRPr="0062224F" w:rsidRDefault="00710A77" w:rsidP="005120AC">
      <w:pPr>
        <w:ind w:firstLine="284"/>
        <w:jc w:val="both"/>
        <w:rPr>
          <w:rStyle w:val="1-Char"/>
          <w:rtl/>
        </w:rPr>
      </w:pPr>
      <w:r w:rsidRPr="0062224F">
        <w:rPr>
          <w:rStyle w:val="1-Char"/>
          <w:rtl/>
        </w:rPr>
        <w:t>اگر کسی بخواهد به آدم در عملش و نوح در حکمتش و ابراهیم در عملش و موسی در هیبتش و عیسی در عبادتش نگاه کند پس به علی بنگرد...</w:t>
      </w:r>
      <w:r w:rsidR="005120AC" w:rsidRPr="00CE6E7F">
        <w:rPr>
          <w:rStyle w:val="1-Char"/>
          <w:rFonts w:hint="cs"/>
          <w:vertAlign w:val="superscript"/>
          <w:rtl/>
        </w:rPr>
        <w:t>(</w:t>
      </w:r>
      <w:r w:rsidR="005120AC" w:rsidRPr="008C6EBC">
        <w:rPr>
          <w:rStyle w:val="1-Char"/>
          <w:vertAlign w:val="superscript"/>
          <w:rtl/>
        </w:rPr>
        <w:footnoteReference w:id="231"/>
      </w:r>
      <w:r w:rsidR="005120AC"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 xml:space="preserve">تو اول برادری خود را ثابت کن بعد تقاضای ارث کن. گفتم که این حدیث دروغ است! گنجی شافعی که شیعه بود و سنی‌ها او را کشتند؛ چون خائن بود و جای </w:t>
      </w:r>
      <w:r w:rsidR="005B604C">
        <w:rPr>
          <w:rStyle w:val="1-Char"/>
          <w:rtl/>
        </w:rPr>
        <w:t>مسلمان‌ها</w:t>
      </w:r>
      <w:r w:rsidRPr="0062224F">
        <w:rPr>
          <w:rStyle w:val="1-Char"/>
          <w:rtl/>
        </w:rPr>
        <w:t xml:space="preserve"> و اموال</w:t>
      </w:r>
      <w:r w:rsidR="00F0383B">
        <w:rPr>
          <w:rStyle w:val="1-Char"/>
          <w:rtl/>
        </w:rPr>
        <w:t xml:space="preserve"> آن‌ها </w:t>
      </w:r>
      <w:r w:rsidRPr="0062224F">
        <w:rPr>
          <w:rStyle w:val="1-Char"/>
          <w:rtl/>
        </w:rPr>
        <w:t>را به مغول</w:t>
      </w:r>
      <w:r w:rsidR="008C5465">
        <w:rPr>
          <w:rStyle w:val="1-Char"/>
          <w:rFonts w:hint="cs"/>
          <w:rtl/>
        </w:rPr>
        <w:t>‌</w:t>
      </w:r>
      <w:r w:rsidRPr="0062224F">
        <w:rPr>
          <w:rStyle w:val="1-Char"/>
          <w:rtl/>
        </w:rPr>
        <w:t>ها نشان</w:t>
      </w:r>
      <w:r w:rsidR="001E5D31" w:rsidRPr="0062224F">
        <w:rPr>
          <w:rStyle w:val="1-Char"/>
          <w:rtl/>
        </w:rPr>
        <w:t xml:space="preserve"> می‌</w:t>
      </w:r>
      <w:r w:rsidRPr="0062224F">
        <w:rPr>
          <w:rStyle w:val="1-Char"/>
          <w:rtl/>
        </w:rPr>
        <w:t>داد.</w:t>
      </w:r>
      <w:r w:rsidR="00800FBC">
        <w:rPr>
          <w:rStyle w:val="1-Char"/>
          <w:rtl/>
        </w:rPr>
        <w:t xml:space="preserve"> اینکه </w:t>
      </w:r>
      <w:r w:rsidRPr="0062224F">
        <w:rPr>
          <w:rStyle w:val="1-Char"/>
          <w:rtl/>
        </w:rPr>
        <w:t>سنی نیست که از او دلیل</w:t>
      </w:r>
      <w:r w:rsidR="001E5D31" w:rsidRPr="0062224F">
        <w:rPr>
          <w:rStyle w:val="1-Char"/>
          <w:rtl/>
        </w:rPr>
        <w:t xml:space="preserve"> می‌</w:t>
      </w:r>
      <w:r w:rsidRPr="0062224F">
        <w:rPr>
          <w:rStyle w:val="1-Char"/>
          <w:rtl/>
        </w:rPr>
        <w:t>آوری!</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حالا ببینید که داعی از ابن ابی الحدید چه</w:t>
      </w:r>
      <w:r w:rsidRPr="0062224F">
        <w:rPr>
          <w:rStyle w:val="1-Char"/>
          <w:rFonts w:hint="cs"/>
          <w:rtl/>
        </w:rPr>
        <w:t>‌ها</w:t>
      </w:r>
      <w:r w:rsidR="002D3D2D" w:rsidRPr="0062224F">
        <w:rPr>
          <w:rStyle w:val="1-Char"/>
          <w:rFonts w:hint="cs"/>
          <w:rtl/>
        </w:rPr>
        <w:t xml:space="preserve"> </w:t>
      </w:r>
      <w:r w:rsidRPr="0062224F">
        <w:rPr>
          <w:rStyle w:val="1-Char"/>
          <w:rtl/>
        </w:rPr>
        <w:t>نقل قول</w:t>
      </w:r>
      <w:r w:rsidR="001E5D31" w:rsidRPr="0062224F">
        <w:rPr>
          <w:rStyle w:val="1-Char"/>
          <w:rtl/>
        </w:rPr>
        <w:t xml:space="preserve"> می‌</w:t>
      </w:r>
      <w:r w:rsidRPr="0062224F">
        <w:rPr>
          <w:rStyle w:val="1-Char"/>
          <w:rtl/>
        </w:rPr>
        <w:t>کند:</w:t>
      </w:r>
    </w:p>
    <w:p w:rsidR="00710A77" w:rsidRPr="0062224F" w:rsidRDefault="00710A77" w:rsidP="005120AC">
      <w:pPr>
        <w:ind w:firstLine="284"/>
        <w:jc w:val="both"/>
        <w:rPr>
          <w:rStyle w:val="1-Char"/>
          <w:rtl/>
        </w:rPr>
      </w:pPr>
      <w:r w:rsidRPr="0062224F">
        <w:rPr>
          <w:rStyle w:val="1-Char"/>
          <w:rtl/>
        </w:rPr>
        <w:t>قول به افضل بودن امیر المؤمنین، به امام احمد اختصاص ندارد؛ بلکه اکثر علمای منصف شما این معنی را تصدیق نموده‌اند.</w:t>
      </w:r>
      <w:r w:rsidR="00800FBC">
        <w:rPr>
          <w:rStyle w:val="1-Char"/>
          <w:rtl/>
        </w:rPr>
        <w:t xml:space="preserve"> چنان‌که </w:t>
      </w:r>
      <w:r w:rsidRPr="0062224F">
        <w:rPr>
          <w:rStyle w:val="1-Char"/>
          <w:rtl/>
        </w:rPr>
        <w:t>ابن ابی الحدید معتزلی در شرح نهج البلاغه</w:t>
      </w:r>
      <w:r w:rsidR="005120AC" w:rsidRPr="00CE6E7F">
        <w:rPr>
          <w:rStyle w:val="1-Char"/>
          <w:rFonts w:hint="cs"/>
          <w:vertAlign w:val="superscript"/>
          <w:rtl/>
        </w:rPr>
        <w:t>(</w:t>
      </w:r>
      <w:r w:rsidR="005120AC" w:rsidRPr="008C6EBC">
        <w:rPr>
          <w:rStyle w:val="1-Char"/>
          <w:vertAlign w:val="superscript"/>
          <w:rtl/>
        </w:rPr>
        <w:footnoteReference w:id="232"/>
      </w:r>
      <w:r w:rsidR="005120AC" w:rsidRPr="00CE6E7F">
        <w:rPr>
          <w:rStyle w:val="1-Char"/>
          <w:rFonts w:hint="cs"/>
          <w:vertAlign w:val="superscript"/>
          <w:rtl/>
        </w:rPr>
        <w:t>)</w:t>
      </w:r>
      <w:r w:rsidR="00B32BA2">
        <w:rPr>
          <w:rStyle w:val="1-Char"/>
          <w:rtl/>
        </w:rPr>
        <w:t xml:space="preserve"> </w:t>
      </w:r>
      <w:r w:rsidR="00783174">
        <w:rPr>
          <w:rStyle w:val="1-Char"/>
          <w:rtl/>
        </w:rPr>
        <w:t>می‌گوید</w:t>
      </w:r>
      <w:r w:rsidRPr="0062224F">
        <w:rPr>
          <w:rStyle w:val="1-Char"/>
          <w:rtl/>
        </w:rPr>
        <w:t xml:space="preserve">: </w:t>
      </w:r>
    </w:p>
    <w:p w:rsidR="00710A77" w:rsidRPr="00833686" w:rsidRDefault="00710A77" w:rsidP="00710A77">
      <w:pPr>
        <w:ind w:firstLine="284"/>
        <w:jc w:val="both"/>
        <w:rPr>
          <w:rStyle w:val="5-Char"/>
          <w:rtl/>
        </w:rPr>
      </w:pPr>
      <w:r w:rsidRPr="0059586B">
        <w:rPr>
          <w:rStyle w:val="5-Char"/>
          <w:rtl/>
        </w:rPr>
        <w:t>«انه</w:t>
      </w:r>
      <w:r w:rsidR="00A10A21" w:rsidRPr="00A10A21">
        <w:rPr>
          <w:rStyle w:val="1-Char"/>
          <w:rFonts w:cs="CTraditional Arabic" w:hint="cs"/>
          <w:rtl/>
        </w:rPr>
        <w:t>÷</w:t>
      </w:r>
      <w:r w:rsidRPr="0062224F">
        <w:rPr>
          <w:rStyle w:val="1-Char"/>
          <w:rFonts w:hint="cs"/>
          <w:rtl/>
        </w:rPr>
        <w:t xml:space="preserve"> </w:t>
      </w:r>
      <w:r w:rsidR="00A36E05">
        <w:rPr>
          <w:rStyle w:val="5-Char"/>
          <w:rtl/>
        </w:rPr>
        <w:t>کان اولی بالامر و</w:t>
      </w:r>
      <w:r w:rsidRPr="0059586B">
        <w:rPr>
          <w:rStyle w:val="5-Char"/>
          <w:rtl/>
        </w:rPr>
        <w:t>احق لا علی وجه النص بل علی وجه الا فض</w:t>
      </w:r>
      <w:r w:rsidRPr="0059586B">
        <w:rPr>
          <w:rStyle w:val="5-Char"/>
          <w:rFonts w:hint="cs"/>
          <w:rtl/>
        </w:rPr>
        <w:t>ي</w:t>
      </w:r>
      <w:r w:rsidRPr="0059586B">
        <w:rPr>
          <w:rStyle w:val="5-Char"/>
          <w:rtl/>
        </w:rPr>
        <w:t xml:space="preserve">لة </w:t>
      </w:r>
      <w:r w:rsidR="00A36E05">
        <w:rPr>
          <w:rStyle w:val="5-Char"/>
          <w:rtl/>
        </w:rPr>
        <w:t>فانه افضل البشر بعد رسول الله و</w:t>
      </w:r>
      <w:r w:rsidRPr="0059586B">
        <w:rPr>
          <w:rStyle w:val="5-Char"/>
          <w:rtl/>
        </w:rPr>
        <w:t>احق الخلاصة من جم</w:t>
      </w:r>
      <w:r w:rsidRPr="0059586B">
        <w:rPr>
          <w:rStyle w:val="5-Char"/>
          <w:rFonts w:hint="cs"/>
          <w:rtl/>
        </w:rPr>
        <w:t>ي</w:t>
      </w:r>
      <w:r w:rsidRPr="0059586B">
        <w:rPr>
          <w:rStyle w:val="5-Char"/>
          <w:rtl/>
        </w:rPr>
        <w:t>ع المسلم</w:t>
      </w:r>
      <w:r w:rsidRPr="0059586B">
        <w:rPr>
          <w:rStyle w:val="5-Char"/>
          <w:rFonts w:hint="cs"/>
          <w:rtl/>
        </w:rPr>
        <w:t>ي</w:t>
      </w:r>
      <w:r w:rsidR="005120AC" w:rsidRPr="0059586B">
        <w:rPr>
          <w:rStyle w:val="5-Char"/>
          <w:rtl/>
        </w:rPr>
        <w:t>ن»</w:t>
      </w:r>
      <w:r w:rsidR="005120AC"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یعنی: علی</w:t>
      </w:r>
      <w:r w:rsidR="00A10A21" w:rsidRPr="00A10A21">
        <w:rPr>
          <w:rStyle w:val="1-Char"/>
          <w:rFonts w:cs="CTraditional Arabic" w:hint="cs"/>
          <w:rtl/>
        </w:rPr>
        <w:t>÷</w:t>
      </w:r>
      <w:r w:rsidRPr="0062224F">
        <w:rPr>
          <w:rStyle w:val="1-Char"/>
          <w:rFonts w:hint="cs"/>
          <w:rtl/>
        </w:rPr>
        <w:t xml:space="preserve"> </w:t>
      </w:r>
      <w:r w:rsidRPr="0062224F">
        <w:rPr>
          <w:rStyle w:val="1-Char"/>
          <w:rtl/>
        </w:rPr>
        <w:t>اولی و احق به امر ولایت بود از جهت افضل بودن نه از جهت نص؛ زیرا او افضل بر تمام بشر بود بعد از رسول الله</w:t>
      </w:r>
      <w:r w:rsidRPr="001E5D31">
        <w:rPr>
          <w:rFonts w:cs="CTraditional Arabic" w:hint="cs"/>
          <w:rtl/>
        </w:rPr>
        <w:t>ص</w:t>
      </w:r>
      <w:r w:rsidRPr="0062224F">
        <w:rPr>
          <w:rStyle w:val="1-Char"/>
          <w:rtl/>
        </w:rPr>
        <w:t xml:space="preserve"> و احق به مقام خلافت از تمام مسلمانان.</w:t>
      </w:r>
    </w:p>
    <w:p w:rsidR="00710A77" w:rsidRPr="0062224F" w:rsidRDefault="000D6BFD" w:rsidP="000D6BFD">
      <w:pPr>
        <w:ind w:firstLine="284"/>
        <w:rPr>
          <w:rStyle w:val="1-Char"/>
          <w:rtl/>
        </w:rPr>
      </w:pPr>
      <w:r>
        <w:rPr>
          <w:rStyle w:val="1-Char"/>
          <w:rFonts w:hint="cs"/>
          <w:bCs/>
          <w:szCs w:val="25"/>
          <w:rtl/>
        </w:rPr>
        <w:t>جواب ما:</w:t>
      </w:r>
    </w:p>
    <w:p w:rsidR="00710A77" w:rsidRPr="0062224F" w:rsidRDefault="00710A77" w:rsidP="00710A77">
      <w:pPr>
        <w:ind w:firstLine="284"/>
        <w:jc w:val="both"/>
        <w:rPr>
          <w:rStyle w:val="1-Char"/>
          <w:rtl/>
        </w:rPr>
      </w:pPr>
      <w:r w:rsidRPr="0062224F">
        <w:rPr>
          <w:rStyle w:val="1-Char"/>
          <w:rtl/>
        </w:rPr>
        <w:t>باز</w:t>
      </w:r>
      <w:r w:rsidR="00B32BA2">
        <w:rPr>
          <w:rStyle w:val="1-Char"/>
          <w:rtl/>
        </w:rPr>
        <w:t xml:space="preserve"> </w:t>
      </w:r>
      <w:r w:rsidR="00783174">
        <w:rPr>
          <w:rStyle w:val="1-Char"/>
          <w:rtl/>
        </w:rPr>
        <w:t>می‌گوید</w:t>
      </w:r>
      <w:r w:rsidRPr="0062224F">
        <w:rPr>
          <w:rStyle w:val="1-Char"/>
          <w:rtl/>
        </w:rPr>
        <w:t xml:space="preserve"> که ابن ابی الحدید سنی است</w:t>
      </w:r>
      <w:r w:rsidR="00600B5B" w:rsidRPr="0062224F">
        <w:rPr>
          <w:rStyle w:val="1-Char"/>
          <w:rtl/>
        </w:rPr>
        <w:t>!</w:t>
      </w:r>
      <w:r w:rsidRPr="0062224F">
        <w:rPr>
          <w:rStyle w:val="1-Char"/>
          <w:rtl/>
        </w:rPr>
        <w:t xml:space="preserve"> آیا بر پیشانی کسی نوشته شده است که او سنی است یا باید از</w:t>
      </w:r>
      <w:r w:rsidR="0086395E">
        <w:rPr>
          <w:rStyle w:val="1-Char"/>
          <w:rtl/>
        </w:rPr>
        <w:t xml:space="preserve"> حرف‌ها</w:t>
      </w:r>
      <w:r w:rsidRPr="0062224F">
        <w:rPr>
          <w:rStyle w:val="1-Char"/>
          <w:rtl/>
        </w:rPr>
        <w:t>یش فهمید که شیعه است یا سنی؟</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آیا آدمی زیر زبان خود پنهان نیست؟</w:t>
      </w:r>
      <w:r w:rsidR="00C46EDF" w:rsidRPr="0062224F">
        <w:rPr>
          <w:rStyle w:val="1-Char"/>
          <w:rFonts w:hint="cs"/>
          <w:rtl/>
        </w:rPr>
        <w:t>.</w:t>
      </w:r>
    </w:p>
    <w:p w:rsidR="00710A77" w:rsidRPr="001E5D31" w:rsidRDefault="00710A77" w:rsidP="00C46EDF">
      <w:pPr>
        <w:pStyle w:val="3-"/>
        <w:rPr>
          <w:rtl/>
        </w:rPr>
      </w:pPr>
      <w:bookmarkStart w:id="770" w:name="_Toc194375471"/>
      <w:bookmarkStart w:id="771" w:name="_Toc212295206"/>
      <w:bookmarkStart w:id="772" w:name="_Toc433464654"/>
      <w:r w:rsidRPr="001E5D31">
        <w:rPr>
          <w:rFonts w:hint="cs"/>
          <w:rtl/>
        </w:rPr>
        <w:t>ادعای 193</w:t>
      </w:r>
      <w:r w:rsidR="00116CC5">
        <w:rPr>
          <w:rFonts w:hint="cs"/>
          <w:rtl/>
        </w:rPr>
        <w:t>-</w:t>
      </w:r>
      <w:r w:rsidR="005120AC">
        <w:rPr>
          <w:rFonts w:hint="cs"/>
          <w:rtl/>
        </w:rPr>
        <w:t xml:space="preserve"> </w:t>
      </w:r>
      <w:r w:rsidRPr="001E5D31">
        <w:rPr>
          <w:rtl/>
        </w:rPr>
        <w:t>امامت ابوبکر با اجماع امت نبود</w:t>
      </w:r>
      <w:bookmarkEnd w:id="770"/>
      <w:bookmarkEnd w:id="771"/>
      <w:bookmarkEnd w:id="772"/>
    </w:p>
    <w:p w:rsidR="00710A77" w:rsidRPr="0062224F" w:rsidRDefault="00710A77" w:rsidP="00710A77">
      <w:pPr>
        <w:ind w:firstLine="284"/>
        <w:jc w:val="both"/>
        <w:rPr>
          <w:rStyle w:val="1-Char"/>
          <w:rtl/>
        </w:rPr>
      </w:pPr>
      <w:r w:rsidRPr="0062224F">
        <w:rPr>
          <w:rStyle w:val="1-Char"/>
          <w:rtl/>
        </w:rPr>
        <w:t>او در این مناظرۀ خیالی حرفی را از زبان سنی</w:t>
      </w:r>
      <w:r w:rsidR="00B32BA2">
        <w:rPr>
          <w:rStyle w:val="1-Char"/>
          <w:rtl/>
        </w:rPr>
        <w:t xml:space="preserve"> </w:t>
      </w:r>
      <w:r w:rsidR="00783174">
        <w:rPr>
          <w:rStyle w:val="1-Char"/>
          <w:rtl/>
        </w:rPr>
        <w:t>می‌گوید</w:t>
      </w:r>
      <w:r w:rsidRPr="0062224F">
        <w:rPr>
          <w:rStyle w:val="1-Char"/>
          <w:rtl/>
        </w:rPr>
        <w:t xml:space="preserve"> تا بتواند جوابش</w:t>
      </w:r>
      <w:r w:rsidR="002D3D2D" w:rsidRPr="0062224F">
        <w:rPr>
          <w:rStyle w:val="1-Char"/>
          <w:rtl/>
        </w:rPr>
        <w:t xml:space="preserve"> </w:t>
      </w:r>
      <w:r w:rsidRPr="0062224F">
        <w:rPr>
          <w:rStyle w:val="1-Char"/>
          <w:rtl/>
        </w:rPr>
        <w:t>را بدهد. از زبان سنی</w:t>
      </w:r>
      <w:r w:rsidR="00B32BA2">
        <w:rPr>
          <w:rStyle w:val="1-Char"/>
          <w:rtl/>
        </w:rPr>
        <w:t xml:space="preserve"> </w:t>
      </w:r>
      <w:r w:rsidR="00783174">
        <w:rPr>
          <w:rStyle w:val="1-Char"/>
          <w:rtl/>
        </w:rPr>
        <w:t>می‌گوید</w:t>
      </w:r>
      <w:r w:rsidRPr="0062224F">
        <w:rPr>
          <w:rStyle w:val="1-Char"/>
          <w:rtl/>
        </w:rPr>
        <w:t>:</w:t>
      </w:r>
    </w:p>
    <w:p w:rsidR="00710A77" w:rsidRPr="0062224F" w:rsidRDefault="00710A77" w:rsidP="00C46EDF">
      <w:pPr>
        <w:ind w:firstLine="284"/>
        <w:jc w:val="both"/>
        <w:rPr>
          <w:rStyle w:val="1-Char"/>
        </w:rPr>
      </w:pPr>
      <w:r w:rsidRPr="0062224F">
        <w:rPr>
          <w:rStyle w:val="1-Char"/>
          <w:rtl/>
        </w:rPr>
        <w:t xml:space="preserve">امت اجماعاً بر خلافت ابی بکر حکم نمود و تسلیم شدند.حتی مولانا علی (کرم الله وجهه). بدیهی است اجماع امت حجت است و آن اجماع واجب؛ زیرا رسول الله فرمود: </w:t>
      </w:r>
      <w:r w:rsidRPr="0059586B">
        <w:rPr>
          <w:rStyle w:val="5-Char"/>
          <w:rFonts w:hint="cs"/>
          <w:rtl/>
        </w:rPr>
        <w:t>«</w:t>
      </w:r>
      <w:r w:rsidRPr="0059586B">
        <w:rPr>
          <w:rStyle w:val="5-Char"/>
          <w:rtl/>
        </w:rPr>
        <w:t>لا تجتم</w:t>
      </w:r>
      <w:r w:rsidR="00A36E05">
        <w:rPr>
          <w:rStyle w:val="5-Char"/>
          <w:rtl/>
        </w:rPr>
        <w:t>ع امت</w:t>
      </w:r>
      <w:r w:rsidR="00A36E05">
        <w:rPr>
          <w:rStyle w:val="5-Char"/>
          <w:rFonts w:hint="cs"/>
          <w:rtl/>
        </w:rPr>
        <w:t>ي</w:t>
      </w:r>
      <w:r w:rsidRPr="0059586B">
        <w:rPr>
          <w:rStyle w:val="5-Char"/>
          <w:rtl/>
        </w:rPr>
        <w:t xml:space="preserve"> علی الخطاء.</w:t>
      </w:r>
      <w:r w:rsidRPr="0059586B">
        <w:rPr>
          <w:rStyle w:val="5-Char"/>
          <w:rFonts w:hint="cs"/>
          <w:rtl/>
        </w:rPr>
        <w:t>»</w:t>
      </w:r>
      <w:r w:rsidRPr="0062224F">
        <w:rPr>
          <w:rStyle w:val="1-Char"/>
          <w:rtl/>
        </w:rPr>
        <w:t xml:space="preserve"> یعنی: </w:t>
      </w:r>
      <w:r w:rsidRPr="0059586B">
        <w:rPr>
          <w:rStyle w:val="5-Char"/>
          <w:rFonts w:hint="cs"/>
          <w:rtl/>
        </w:rPr>
        <w:t>«</w:t>
      </w:r>
      <w:r w:rsidRPr="0062224F">
        <w:rPr>
          <w:rStyle w:val="1-Char"/>
          <w:rtl/>
        </w:rPr>
        <w:t>امت من اجتماع بر خطاء و ضلالت و گمراهی نمی</w:t>
      </w:r>
      <w:r w:rsidRPr="0062224F">
        <w:rPr>
          <w:rStyle w:val="1-Char"/>
          <w:rFonts w:hint="cs"/>
          <w:rtl/>
        </w:rPr>
        <w:t>‌</w:t>
      </w:r>
      <w:r w:rsidRPr="0062224F">
        <w:rPr>
          <w:rStyle w:val="1-Char"/>
          <w:rtl/>
        </w:rPr>
        <w:t>نمایند</w:t>
      </w:r>
      <w:r w:rsidRPr="0059586B">
        <w:rPr>
          <w:rStyle w:val="5-Char"/>
          <w:rFonts w:hint="cs"/>
          <w:rtl/>
        </w:rPr>
        <w:t>»</w:t>
      </w:r>
      <w:r w:rsidR="00C46EDF"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علاوه بر اجماع که هر عاقل و دانایی را به زمین تسلیم فرود</w:t>
      </w:r>
      <w:r w:rsidR="001E5D31" w:rsidRPr="0062224F">
        <w:rPr>
          <w:rStyle w:val="1-Char"/>
          <w:rtl/>
        </w:rPr>
        <w:t xml:space="preserve"> می‌</w:t>
      </w:r>
      <w:r w:rsidRPr="0062224F">
        <w:rPr>
          <w:rStyle w:val="1-Char"/>
          <w:rtl/>
        </w:rPr>
        <w:t>آورد، کبرسن و شیخوخیت حق تقدم را به أبی بکر و عمر داد نه به علی (کرم الله وجهه) با تمام فضل و کمال و نزدیکی به رسول الله که مورد قبول تمام امت بود</w:t>
      </w:r>
      <w:r w:rsidR="00600B5B" w:rsidRPr="0062224F">
        <w:rPr>
          <w:rStyle w:val="1-Char"/>
          <w:rtl/>
        </w:rPr>
        <w:t>.</w:t>
      </w:r>
    </w:p>
    <w:p w:rsidR="00710A77" w:rsidRPr="00833686" w:rsidRDefault="00710A77" w:rsidP="00F421EA">
      <w:pPr>
        <w:ind w:firstLine="284"/>
        <w:jc w:val="both"/>
        <w:rPr>
          <w:rStyle w:val="5-Char"/>
          <w:rtl/>
        </w:rPr>
      </w:pPr>
      <w:r w:rsidRPr="0062224F">
        <w:rPr>
          <w:rStyle w:val="1-Char"/>
          <w:rtl/>
        </w:rPr>
        <w:t>و نیز، حدیثی را خلیفه عمر</w:t>
      </w:r>
      <w:r w:rsidR="00A10A21" w:rsidRPr="00A10A21">
        <w:rPr>
          <w:rStyle w:val="1-Char"/>
          <w:rFonts w:cs="CTraditional Arabic" w:hint="cs"/>
          <w:rtl/>
        </w:rPr>
        <w:t>س</w:t>
      </w:r>
      <w:r w:rsidRPr="0062224F">
        <w:rPr>
          <w:rStyle w:val="1-Char"/>
          <w:rFonts w:hint="cs"/>
          <w:rtl/>
        </w:rPr>
        <w:t xml:space="preserve"> </w:t>
      </w:r>
      <w:r w:rsidRPr="0062224F">
        <w:rPr>
          <w:rStyle w:val="1-Char"/>
          <w:rtl/>
        </w:rPr>
        <w:t>نقل نمود و فرمود</w:t>
      </w:r>
      <w:r w:rsidR="008858A6" w:rsidRPr="0062224F">
        <w:rPr>
          <w:rStyle w:val="1-Char"/>
          <w:rtl/>
        </w:rPr>
        <w:t>:</w:t>
      </w:r>
      <w:r w:rsidRPr="0062224F">
        <w:rPr>
          <w:rStyle w:val="1-Char"/>
          <w:rtl/>
        </w:rPr>
        <w:t xml:space="preserve"> </w:t>
      </w:r>
      <w:r w:rsidRPr="0059586B">
        <w:rPr>
          <w:rStyle w:val="5-Char"/>
          <w:rFonts w:hint="cs"/>
          <w:rtl/>
        </w:rPr>
        <w:t>«</w:t>
      </w:r>
      <w:r w:rsidRPr="0059586B">
        <w:rPr>
          <w:rStyle w:val="5-Char"/>
          <w:rtl/>
        </w:rPr>
        <w:t xml:space="preserve">لا </w:t>
      </w:r>
      <w:r w:rsidRPr="0059586B">
        <w:rPr>
          <w:rStyle w:val="5-Char"/>
          <w:rFonts w:hint="cs"/>
          <w:rtl/>
        </w:rPr>
        <w:t>ي</w:t>
      </w:r>
      <w:r w:rsidRPr="0059586B">
        <w:rPr>
          <w:rStyle w:val="5-Char"/>
          <w:rtl/>
        </w:rPr>
        <w:t>جتمع النبوة والمل</w:t>
      </w:r>
      <w:r w:rsidRPr="0059586B">
        <w:rPr>
          <w:rStyle w:val="5-Char"/>
          <w:rFonts w:hint="cs"/>
          <w:rtl/>
        </w:rPr>
        <w:t>ك</w:t>
      </w:r>
      <w:r w:rsidRPr="0059586B">
        <w:rPr>
          <w:rStyle w:val="5-Char"/>
          <w:rtl/>
        </w:rPr>
        <w:t xml:space="preserve"> ف</w:t>
      </w:r>
      <w:r w:rsidRPr="0059586B">
        <w:rPr>
          <w:rStyle w:val="5-Char"/>
          <w:rFonts w:hint="cs"/>
          <w:rtl/>
        </w:rPr>
        <w:t>ي</w:t>
      </w:r>
      <w:r w:rsidRPr="0059586B">
        <w:rPr>
          <w:rStyle w:val="5-Char"/>
          <w:rtl/>
        </w:rPr>
        <w:t xml:space="preserve"> اهل ب</w:t>
      </w:r>
      <w:r w:rsidRPr="0059586B">
        <w:rPr>
          <w:rStyle w:val="5-Char"/>
          <w:rFonts w:hint="cs"/>
          <w:rtl/>
        </w:rPr>
        <w:t>ي</w:t>
      </w:r>
      <w:r w:rsidR="00F421EA">
        <w:rPr>
          <w:rStyle w:val="5-Char"/>
          <w:rtl/>
        </w:rPr>
        <w:t>ت واحد</w:t>
      </w:r>
      <w:r w:rsidRPr="0059586B">
        <w:rPr>
          <w:rStyle w:val="5-Char"/>
          <w:rFonts w:hint="cs"/>
          <w:rtl/>
        </w:rPr>
        <w:t>»</w:t>
      </w:r>
      <w:r w:rsidR="00F421EA" w:rsidRPr="00221BF5">
        <w:rPr>
          <w:rStyle w:val="1-Char"/>
          <w:rFonts w:hint="cs"/>
          <w:rtl/>
        </w:rPr>
        <w:t>،</w:t>
      </w:r>
    </w:p>
    <w:p w:rsidR="00710A77" w:rsidRPr="0062224F" w:rsidRDefault="00710A77" w:rsidP="00C46EDF">
      <w:pPr>
        <w:ind w:firstLine="284"/>
        <w:jc w:val="both"/>
        <w:rPr>
          <w:rStyle w:val="1-Char"/>
          <w:rtl/>
        </w:rPr>
      </w:pPr>
      <w:r w:rsidRPr="0059586B">
        <w:rPr>
          <w:rStyle w:val="5-Char"/>
          <w:rFonts w:hint="cs"/>
          <w:rtl/>
        </w:rPr>
        <w:t>«</w:t>
      </w:r>
      <w:r w:rsidRPr="0062224F">
        <w:rPr>
          <w:rStyle w:val="1-Char"/>
          <w:rtl/>
        </w:rPr>
        <w:t>یعنی، نبوت و سلطنت در یک خانواده جمع نخواهد شد</w:t>
      </w:r>
      <w:r w:rsidRPr="0059586B">
        <w:rPr>
          <w:rStyle w:val="5-Char"/>
          <w:rFonts w:hint="cs"/>
          <w:rtl/>
        </w:rPr>
        <w:t>»</w:t>
      </w:r>
      <w:r w:rsidR="00C46EDF" w:rsidRPr="0059586B">
        <w:rPr>
          <w:rStyle w:val="5-Char"/>
          <w:rFonts w:hint="cs"/>
          <w:rtl/>
        </w:rPr>
        <w:t>.</w:t>
      </w:r>
    </w:p>
    <w:p w:rsidR="00710A77" w:rsidRPr="0062224F" w:rsidRDefault="00710A77" w:rsidP="005120AC">
      <w:pPr>
        <w:ind w:firstLine="284"/>
        <w:jc w:val="both"/>
        <w:rPr>
          <w:rStyle w:val="1-Char"/>
          <w:rtl/>
        </w:rPr>
      </w:pPr>
      <w:r w:rsidRPr="0062224F">
        <w:rPr>
          <w:rStyle w:val="1-Char"/>
          <w:rtl/>
        </w:rPr>
        <w:t xml:space="preserve">علی </w:t>
      </w:r>
      <w:r w:rsidR="008D7506">
        <w:rPr>
          <w:rStyle w:val="5-Char"/>
          <w:rtl/>
        </w:rPr>
        <w:t>(کرم الله و</w:t>
      </w:r>
      <w:r w:rsidRPr="0059586B">
        <w:rPr>
          <w:rStyle w:val="5-Char"/>
          <w:rtl/>
        </w:rPr>
        <w:t>جهه)</w:t>
      </w:r>
      <w:r w:rsidRPr="0062224F">
        <w:rPr>
          <w:rStyle w:val="1-Char"/>
          <w:rtl/>
        </w:rPr>
        <w:t xml:space="preserve"> را از مقام خلافت ساقط نمود؛ چون علی اهل بیت رسول الله بود؛ لذا</w:t>
      </w:r>
      <w:r w:rsidR="002D3D2D" w:rsidRPr="0062224F">
        <w:rPr>
          <w:rStyle w:val="1-Char"/>
          <w:rtl/>
        </w:rPr>
        <w:t xml:space="preserve"> نمی‌</w:t>
      </w:r>
      <w:r w:rsidRPr="0062224F">
        <w:rPr>
          <w:rStyle w:val="1-Char"/>
          <w:rtl/>
        </w:rPr>
        <w:t>شد واجد مقام خلافت گردد...</w:t>
      </w:r>
      <w:r w:rsidR="005120AC" w:rsidRPr="00CE6E7F">
        <w:rPr>
          <w:rStyle w:val="1-Char"/>
          <w:rFonts w:hint="cs"/>
          <w:vertAlign w:val="superscript"/>
          <w:rtl/>
        </w:rPr>
        <w:t>(</w:t>
      </w:r>
      <w:r w:rsidR="005120AC" w:rsidRPr="008C6EBC">
        <w:rPr>
          <w:rStyle w:val="1-Char"/>
          <w:vertAlign w:val="superscript"/>
          <w:rtl/>
        </w:rPr>
        <w:footnoteReference w:id="233"/>
      </w:r>
      <w:r w:rsidR="005120AC"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البته که امت بر ضلالت متفق</w:t>
      </w:r>
      <w:r w:rsidR="002D3D2D" w:rsidRPr="0062224F">
        <w:rPr>
          <w:rStyle w:val="1-Char"/>
          <w:rtl/>
        </w:rPr>
        <w:t xml:space="preserve"> نمی‌</w:t>
      </w:r>
      <w:r w:rsidRPr="0062224F">
        <w:rPr>
          <w:rStyle w:val="1-Char"/>
          <w:rtl/>
        </w:rPr>
        <w:t>شوند. اما تو</w:t>
      </w:r>
      <w:r w:rsidR="00FA03B3">
        <w:rPr>
          <w:rStyle w:val="1-Char"/>
          <w:rtl/>
        </w:rPr>
        <w:t xml:space="preserve"> نمی‌توان</w:t>
      </w:r>
      <w:r w:rsidRPr="0062224F">
        <w:rPr>
          <w:rStyle w:val="1-Char"/>
          <w:rtl/>
        </w:rPr>
        <w:t>ی بگویی که چون حضرت سعد بن عباده در انتخاب متفق با بقیه نبود، پس خلافت ابوبکر درست نیست.</w:t>
      </w:r>
    </w:p>
    <w:p w:rsidR="00710A77" w:rsidRPr="0062224F" w:rsidRDefault="00710A77" w:rsidP="00710A77">
      <w:pPr>
        <w:ind w:firstLine="284"/>
        <w:jc w:val="both"/>
        <w:rPr>
          <w:rStyle w:val="1-Char"/>
          <w:rtl/>
        </w:rPr>
      </w:pPr>
      <w:r w:rsidRPr="0062224F">
        <w:rPr>
          <w:rStyle w:val="1-Char"/>
          <w:rtl/>
        </w:rPr>
        <w:t>ما</w:t>
      </w:r>
      <w:r w:rsidR="00783174">
        <w:rPr>
          <w:rStyle w:val="1-Char"/>
          <w:rtl/>
        </w:rPr>
        <w:t xml:space="preserve"> نمی‌گو</w:t>
      </w:r>
      <w:r w:rsidRPr="0062224F">
        <w:rPr>
          <w:rStyle w:val="1-Char"/>
          <w:rtl/>
        </w:rPr>
        <w:t>ییم که همه انتخاب کردند.</w:t>
      </w:r>
      <w:r w:rsidR="00EC20D9">
        <w:rPr>
          <w:rStyle w:val="1-Char"/>
          <w:rtl/>
        </w:rPr>
        <w:t xml:space="preserve"> می‌گویی</w:t>
      </w:r>
      <w:r w:rsidRPr="0062224F">
        <w:rPr>
          <w:rStyle w:val="1-Char"/>
          <w:rtl/>
        </w:rPr>
        <w:t>م: اکثریت قریب به اتفاق انتخاب کردند و عدۀ کمی هم یا بعد بیعت کردند یا تحت</w:t>
      </w:r>
      <w:r w:rsidR="002D3D2D" w:rsidRPr="0062224F">
        <w:rPr>
          <w:rStyle w:val="1-Char"/>
          <w:rtl/>
        </w:rPr>
        <w:t xml:space="preserve"> </w:t>
      </w:r>
      <w:r w:rsidRPr="0062224F">
        <w:rPr>
          <w:rStyle w:val="1-Char"/>
          <w:rFonts w:hint="cs"/>
          <w:rtl/>
        </w:rPr>
        <w:t xml:space="preserve">امر </w:t>
      </w:r>
      <w:r w:rsidRPr="0062224F">
        <w:rPr>
          <w:rStyle w:val="1-Char"/>
          <w:rtl/>
        </w:rPr>
        <w:t>حکومت زندگی کردند و این</w:t>
      </w:r>
      <w:r w:rsidR="0086395E">
        <w:rPr>
          <w:rStyle w:val="1-Char"/>
          <w:rtl/>
        </w:rPr>
        <w:t xml:space="preserve"> حرف‌ها</w:t>
      </w:r>
      <w:r w:rsidR="00C3111C">
        <w:rPr>
          <w:rStyle w:val="1-Char"/>
          <w:rtl/>
        </w:rPr>
        <w:t xml:space="preserve">ی </w:t>
      </w:r>
      <w:r w:rsidR="00DB1188">
        <w:rPr>
          <w:rStyle w:val="1-Char"/>
          <w:rtl/>
        </w:rPr>
        <w:t>عجیب را که ما خلیفه</w:t>
      </w:r>
      <w:r w:rsidR="00DB1188">
        <w:rPr>
          <w:rStyle w:val="1-Char"/>
          <w:rFonts w:hint="cs"/>
          <w:rtl/>
        </w:rPr>
        <w:t>‌</w:t>
      </w:r>
      <w:r w:rsidRPr="0062224F">
        <w:rPr>
          <w:rStyle w:val="1-Char"/>
          <w:rtl/>
        </w:rPr>
        <w:t>ایم، عنوان نکردند!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دوم، ما</w:t>
      </w:r>
      <w:r w:rsidR="00783174">
        <w:rPr>
          <w:rStyle w:val="1-Char"/>
          <w:rtl/>
        </w:rPr>
        <w:t xml:space="preserve"> نمی‌گو</w:t>
      </w:r>
      <w:r w:rsidRPr="0062224F">
        <w:rPr>
          <w:rStyle w:val="1-Char"/>
          <w:rtl/>
        </w:rPr>
        <w:t>ییم که پیر بودن دلیل بر مشروعیت است</w:t>
      </w:r>
      <w:r w:rsidR="00600B5B" w:rsidRPr="0062224F">
        <w:rPr>
          <w:rStyle w:val="1-Char"/>
          <w:rtl/>
        </w:rPr>
        <w:t>.</w:t>
      </w:r>
      <w:r w:rsidRPr="0062224F">
        <w:rPr>
          <w:rStyle w:val="1-Char"/>
          <w:rtl/>
        </w:rPr>
        <w:t xml:space="preserve"> چرا این حرف را در دهان ما</w:t>
      </w:r>
      <w:r w:rsidR="001E5D31" w:rsidRPr="0062224F">
        <w:rPr>
          <w:rStyle w:val="1-Char"/>
          <w:rtl/>
        </w:rPr>
        <w:t xml:space="preserve"> می‌</w:t>
      </w:r>
      <w:r w:rsidRPr="0062224F">
        <w:rPr>
          <w:rStyle w:val="1-Char"/>
          <w:rtl/>
        </w:rPr>
        <w:t xml:space="preserve">گذارید. </w:t>
      </w:r>
    </w:p>
    <w:p w:rsidR="00710A77" w:rsidRPr="0062224F" w:rsidRDefault="00710A77" w:rsidP="00710A77">
      <w:pPr>
        <w:ind w:firstLine="284"/>
        <w:jc w:val="both"/>
        <w:rPr>
          <w:rStyle w:val="1-Char"/>
          <w:rtl/>
        </w:rPr>
      </w:pPr>
      <w:r w:rsidRPr="0062224F">
        <w:rPr>
          <w:rStyle w:val="1-Char"/>
          <w:rtl/>
        </w:rPr>
        <w:t>سوم، حدیثی که از امیر المومنین عمر نقل کردی، دروغ محض است. تو از زبان سنی</w:t>
      </w:r>
      <w:r w:rsidRPr="0062224F">
        <w:rPr>
          <w:rStyle w:val="1-Char"/>
          <w:rFonts w:hint="cs"/>
          <w:rtl/>
        </w:rPr>
        <w:t>، هر</w:t>
      </w:r>
      <w:r w:rsidR="002D3D2D" w:rsidRPr="0062224F">
        <w:rPr>
          <w:rStyle w:val="1-Char"/>
          <w:rFonts w:hint="cs"/>
          <w:rtl/>
        </w:rPr>
        <w:t xml:space="preserve"> </w:t>
      </w:r>
      <w:r w:rsidRPr="0062224F">
        <w:rPr>
          <w:rStyle w:val="1-Char"/>
          <w:rtl/>
        </w:rPr>
        <w:t>حرفی را که دلت</w:t>
      </w:r>
      <w:r w:rsidR="00783174">
        <w:rPr>
          <w:rStyle w:val="1-Char"/>
          <w:rtl/>
        </w:rPr>
        <w:t xml:space="preserve"> می‌خواهد</w:t>
      </w:r>
      <w:r w:rsidRPr="0062224F">
        <w:rPr>
          <w:rStyle w:val="1-Char"/>
          <w:rFonts w:hint="cs"/>
          <w:rtl/>
        </w:rPr>
        <w:t xml:space="preserve"> را</w:t>
      </w:r>
      <w:r w:rsidR="00EC20D9">
        <w:rPr>
          <w:rStyle w:val="1-Char"/>
          <w:rFonts w:hint="cs"/>
          <w:rtl/>
        </w:rPr>
        <w:t xml:space="preserve"> می‌گویی</w:t>
      </w:r>
      <w:r w:rsidRPr="0062224F">
        <w:rPr>
          <w:rStyle w:val="1-Char"/>
          <w:rtl/>
        </w:rPr>
        <w:t xml:space="preserve"> تا جواب دادن برایت آسان</w:t>
      </w:r>
      <w:r w:rsidR="002D3D2D" w:rsidRPr="0062224F">
        <w:rPr>
          <w:rStyle w:val="1-Char"/>
          <w:rtl/>
        </w:rPr>
        <w:t xml:space="preserve"> </w:t>
      </w:r>
      <w:r w:rsidRPr="0062224F">
        <w:rPr>
          <w:rStyle w:val="1-Char"/>
          <w:rtl/>
        </w:rPr>
        <w:t>باشد. اگر</w:t>
      </w:r>
      <w:r w:rsidR="001E5D31" w:rsidRPr="0062224F">
        <w:rPr>
          <w:rStyle w:val="1-Char"/>
          <w:rtl/>
        </w:rPr>
        <w:t xml:space="preserve"> می‌</w:t>
      </w:r>
      <w:r w:rsidRPr="0062224F">
        <w:rPr>
          <w:rStyle w:val="1-Char"/>
          <w:rtl/>
        </w:rPr>
        <w:t>خواهی دلیل ما را دربارۀ برحق بودن خلافت ابوبکر بشنوی، یکی این است که</w:t>
      </w:r>
      <w:r w:rsidR="00EC20D9">
        <w:rPr>
          <w:rStyle w:val="1-Char"/>
          <w:rtl/>
        </w:rPr>
        <w:t xml:space="preserve"> می‌گویی</w:t>
      </w:r>
      <w:r w:rsidRPr="0062224F">
        <w:rPr>
          <w:rStyle w:val="1-Char"/>
          <w:rtl/>
        </w:rPr>
        <w:t>م: در قرآن اشار</w:t>
      </w:r>
      <w:r w:rsidR="008C2681">
        <w:rPr>
          <w:rStyle w:val="1-Char"/>
          <w:rtl/>
        </w:rPr>
        <w:t xml:space="preserve">ه‌ای </w:t>
      </w:r>
      <w:r w:rsidRPr="0062224F">
        <w:rPr>
          <w:rStyle w:val="1-Char"/>
          <w:rtl/>
        </w:rPr>
        <w:t>به این امر مهم نشده است که شما</w:t>
      </w:r>
      <w:r w:rsidR="00EC20D9">
        <w:rPr>
          <w:rStyle w:val="1-Char"/>
          <w:rtl/>
        </w:rPr>
        <w:t xml:space="preserve"> می‌گویی</w:t>
      </w:r>
      <w:r w:rsidRPr="0062224F">
        <w:rPr>
          <w:rStyle w:val="1-Char"/>
          <w:rtl/>
        </w:rPr>
        <w:t>د: علی را خدا انتخاب کرد! پس این گفتۀ شما حقیقت ندارد!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 کسی که عزیز دل ما نیستی، امر خلافت مهم بود یا نبود؟ اگر نبود، چرا این کتاب 1050 صفح</w:t>
      </w:r>
      <w:r w:rsidR="008C2681">
        <w:rPr>
          <w:rStyle w:val="1-Char"/>
          <w:rtl/>
        </w:rPr>
        <w:t xml:space="preserve">ه‌ای </w:t>
      </w:r>
      <w:r w:rsidRPr="0062224F">
        <w:rPr>
          <w:rStyle w:val="1-Char"/>
          <w:rtl/>
        </w:rPr>
        <w:t>را نوشتی؟ چرا زندگیت را وقف این موضوع کردی؟ پس بود! اگر بود، چرا قرآن</w:t>
      </w:r>
      <w:r w:rsidR="00C46EDF" w:rsidRPr="0062224F">
        <w:rPr>
          <w:rStyle w:val="1-Char"/>
          <w:rtl/>
        </w:rPr>
        <w:t xml:space="preserve"> ذکری از این موضوع مهم ندارد؟</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باز آیات را تاویل نکنی!</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با مقامی که شما به علی</w:t>
      </w:r>
      <w:r w:rsidR="001E5D31" w:rsidRPr="0062224F">
        <w:rPr>
          <w:rStyle w:val="1-Char"/>
          <w:rtl/>
        </w:rPr>
        <w:t xml:space="preserve"> می‌</w:t>
      </w:r>
      <w:r w:rsidRPr="0062224F">
        <w:rPr>
          <w:rStyle w:val="1-Char"/>
          <w:rtl/>
        </w:rPr>
        <w:t>دهید</w:t>
      </w:r>
      <w:r w:rsidRPr="0062224F">
        <w:rPr>
          <w:rStyle w:val="1-Char"/>
          <w:rFonts w:hint="cs"/>
          <w:rtl/>
        </w:rPr>
        <w:t xml:space="preserve"> قران</w:t>
      </w:r>
      <w:r w:rsidRPr="0062224F">
        <w:rPr>
          <w:rStyle w:val="1-Char"/>
          <w:rtl/>
        </w:rPr>
        <w:t>، باید</w:t>
      </w:r>
      <w:r w:rsidRPr="0062224F">
        <w:rPr>
          <w:rStyle w:val="1-Char"/>
          <w:rFonts w:hint="cs"/>
          <w:rtl/>
        </w:rPr>
        <w:t xml:space="preserve"> نام او را</w:t>
      </w:r>
      <w:r w:rsidR="002D3D2D" w:rsidRPr="0062224F">
        <w:rPr>
          <w:rStyle w:val="1-Char"/>
          <w:rFonts w:hint="cs"/>
          <w:rtl/>
        </w:rPr>
        <w:t xml:space="preserve"> </w:t>
      </w:r>
      <w:r w:rsidRPr="0062224F">
        <w:rPr>
          <w:rStyle w:val="1-Char"/>
          <w:rtl/>
        </w:rPr>
        <w:t>ذکر</w:t>
      </w:r>
      <w:r w:rsidR="001E5D31" w:rsidRPr="0062224F">
        <w:rPr>
          <w:rStyle w:val="1-Char"/>
          <w:rtl/>
        </w:rPr>
        <w:t xml:space="preserve"> می‌</w:t>
      </w:r>
      <w:r w:rsidRPr="0062224F">
        <w:rPr>
          <w:rStyle w:val="1-Char"/>
          <w:rtl/>
        </w:rPr>
        <w:t>کرد. باید صد بار ذکر</w:t>
      </w:r>
      <w:r w:rsidR="001E5D31" w:rsidRPr="0062224F">
        <w:rPr>
          <w:rStyle w:val="1-Char"/>
          <w:rtl/>
        </w:rPr>
        <w:t xml:space="preserve"> می‌</w:t>
      </w:r>
      <w:r w:rsidRPr="0062224F">
        <w:rPr>
          <w:rStyle w:val="1-Char"/>
          <w:rtl/>
        </w:rPr>
        <w:t>کرد. مگر</w:t>
      </w:r>
      <w:r w:rsidR="00783174">
        <w:rPr>
          <w:rStyle w:val="1-Char"/>
          <w:rtl/>
        </w:rPr>
        <w:t xml:space="preserve"> نمی‌گو</w:t>
      </w:r>
      <w:r w:rsidRPr="0062224F">
        <w:rPr>
          <w:rStyle w:val="1-Char"/>
          <w:rtl/>
        </w:rPr>
        <w:t>یید: علی از همۀ پیامبران افضل است؟ پس باید ذکر</w:t>
      </w:r>
      <w:r w:rsidR="001E5D31" w:rsidRPr="0062224F">
        <w:rPr>
          <w:rStyle w:val="1-Char"/>
          <w:rtl/>
        </w:rPr>
        <w:t xml:space="preserve"> می‌</w:t>
      </w:r>
      <w:r w:rsidRPr="0062224F">
        <w:rPr>
          <w:rStyle w:val="1-Char"/>
          <w:rtl/>
        </w:rPr>
        <w:t>کرد. حالا که قرآن یادی از علی نکرده است، پس شما چکاره هستید؟</w:t>
      </w:r>
      <w:r w:rsidR="00C46EDF" w:rsidRPr="0062224F">
        <w:rPr>
          <w:rStyle w:val="1-Char"/>
          <w:rFonts w:hint="cs"/>
          <w:rtl/>
        </w:rPr>
        <w:t>.</w:t>
      </w:r>
    </w:p>
    <w:p w:rsidR="00710A77" w:rsidRPr="0062224F" w:rsidRDefault="00783174" w:rsidP="00710A77">
      <w:pPr>
        <w:rPr>
          <w:rStyle w:val="1-Char"/>
          <w:rtl/>
        </w:rPr>
      </w:pPr>
      <w:r>
        <w:rPr>
          <w:rStyle w:val="1-Char"/>
          <w:rtl/>
        </w:rPr>
        <w:t>می‌گوید</w:t>
      </w:r>
      <w:r w:rsidR="00710A77" w:rsidRPr="0062224F">
        <w:rPr>
          <w:rStyle w:val="1-Char"/>
          <w:rtl/>
        </w:rPr>
        <w:t>:</w:t>
      </w:r>
    </w:p>
    <w:p w:rsidR="00710A77" w:rsidRPr="0062224F" w:rsidRDefault="00710A77" w:rsidP="00710A77">
      <w:pPr>
        <w:ind w:firstLine="284"/>
        <w:jc w:val="both"/>
        <w:rPr>
          <w:rStyle w:val="1-Char"/>
          <w:rtl/>
        </w:rPr>
      </w:pPr>
      <w:r w:rsidRPr="0062224F">
        <w:rPr>
          <w:rStyle w:val="1-Char"/>
          <w:rtl/>
        </w:rPr>
        <w:t>وا عجب از تشکیل چنین دستۀ کوچکی در یک مکان سر پوشیدۀ کوچک که آن را اجماع نامگذاری کنند و بعد از هزار و سیصد و سی و پنج سال هنوز هم روی این حرف و عمل غلط با تعصب پافشاری و ایستادگی نمایند و بگویند: اجماع امت دلیل برحقانیت خلافت است؛ یعنی، چنین اجماعی که چند نفر در مکان سر پوشیدۀ سقیفه جمع شده‌اند و مقدّرات یک ملت و امت را به دست یک نفر دادند، حق بود و باید مورد تبعیت قرار گیرد؟!.</w:t>
      </w:r>
    </w:p>
    <w:p w:rsidR="00710A77" w:rsidRPr="0062224F" w:rsidRDefault="000D6BFD" w:rsidP="000D6BFD">
      <w:pPr>
        <w:ind w:firstLine="284"/>
        <w:jc w:val="both"/>
        <w:rPr>
          <w:rStyle w:val="1-Char"/>
          <w:rtl/>
        </w:rPr>
      </w:pPr>
      <w:r>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مرتب تکرار</w:t>
      </w:r>
      <w:r w:rsidR="001E5D31" w:rsidRPr="0062224F">
        <w:rPr>
          <w:rStyle w:val="1-Char"/>
          <w:rtl/>
        </w:rPr>
        <w:t xml:space="preserve"> می‌</w:t>
      </w:r>
      <w:r w:rsidRPr="0062224F">
        <w:rPr>
          <w:rStyle w:val="1-Char"/>
          <w:rtl/>
        </w:rPr>
        <w:t>کنی: دستۀ کوچک و قلیل!! خب این سوال را جواب بده که این دستۀ کوچک و قلیل چگونه تصمیم خود را به یک دستۀ بزرگ و کثیر و شجاع تحمیل کردند؟!</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بگو: آیا همه بیعت کردند یا نه؟ حالا که اکثر حاضران بیعت کردند، دلیلی است که</w:t>
      </w:r>
      <w:r w:rsidR="00F0383B">
        <w:rPr>
          <w:rStyle w:val="1-Char"/>
          <w:rtl/>
        </w:rPr>
        <w:t xml:space="preserve"> آن‌ها </w:t>
      </w:r>
      <w:r w:rsidRPr="0062224F">
        <w:rPr>
          <w:rStyle w:val="1-Char"/>
          <w:rtl/>
        </w:rPr>
        <w:t>هم</w:t>
      </w:r>
      <w:r w:rsidR="001E5D31" w:rsidRPr="0062224F">
        <w:rPr>
          <w:rStyle w:val="1-Char"/>
          <w:rtl/>
        </w:rPr>
        <w:t xml:space="preserve"> می‌</w:t>
      </w:r>
      <w:r w:rsidRPr="0062224F">
        <w:rPr>
          <w:rStyle w:val="1-Char"/>
          <w:rtl/>
        </w:rPr>
        <w:t>دانستند که در حقیقت، این دستۀ کوچک و قلیل در کمیت، اصل</w:t>
      </w:r>
      <w:r w:rsidRPr="0062224F">
        <w:rPr>
          <w:rStyle w:val="1-Char"/>
          <w:rFonts w:hint="cs"/>
          <w:rtl/>
        </w:rPr>
        <w:t xml:space="preserve"> و اساس</w:t>
      </w:r>
      <w:r w:rsidR="002D3D2D" w:rsidRPr="0062224F">
        <w:rPr>
          <w:rStyle w:val="1-Char"/>
          <w:rFonts w:hint="cs"/>
          <w:rtl/>
        </w:rPr>
        <w:t xml:space="preserve"> </w:t>
      </w:r>
      <w:r w:rsidRPr="0062224F">
        <w:rPr>
          <w:rStyle w:val="1-Char"/>
          <w:rtl/>
        </w:rPr>
        <w:t>اسلام بودند.</w:t>
      </w:r>
    </w:p>
    <w:p w:rsidR="00710A77" w:rsidRPr="0062224F" w:rsidRDefault="00710A77" w:rsidP="00710A77">
      <w:pPr>
        <w:ind w:firstLine="284"/>
        <w:jc w:val="both"/>
        <w:rPr>
          <w:rStyle w:val="1-Char"/>
          <w:rtl/>
        </w:rPr>
      </w:pPr>
      <w:r w:rsidRPr="0062224F">
        <w:rPr>
          <w:rStyle w:val="1-Char"/>
          <w:rtl/>
        </w:rPr>
        <w:t>به قول خودت: یکی مرد جنگی به از صد هزار</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معلوم است که حق نصمیم گیری از آنِ مردم مدینه بود نه مکی‌ها نه قبایل عرب.</w:t>
      </w:r>
    </w:p>
    <w:p w:rsidR="00710A77" w:rsidRPr="0062224F" w:rsidRDefault="00B32BA2" w:rsidP="00710A77">
      <w:pPr>
        <w:rPr>
          <w:rStyle w:val="1-Char"/>
          <w:rtl/>
        </w:rPr>
      </w:pPr>
      <w:r>
        <w:rPr>
          <w:rStyle w:val="1-Char"/>
          <w:rtl/>
        </w:rPr>
        <w:t xml:space="preserve"> </w:t>
      </w:r>
      <w:r w:rsidR="00783174">
        <w:rPr>
          <w:rStyle w:val="1-Char"/>
          <w:rtl/>
        </w:rPr>
        <w:t>می‌گوید</w:t>
      </w:r>
      <w:r w:rsidR="00710A77" w:rsidRPr="0062224F">
        <w:rPr>
          <w:rStyle w:val="1-Char"/>
          <w:rtl/>
        </w:rPr>
        <w:t>:</w:t>
      </w:r>
    </w:p>
    <w:p w:rsidR="00710A77" w:rsidRPr="0062224F" w:rsidRDefault="00710A77" w:rsidP="00362A31">
      <w:pPr>
        <w:ind w:firstLine="284"/>
        <w:jc w:val="both"/>
        <w:rPr>
          <w:rStyle w:val="1-Char"/>
          <w:rtl/>
        </w:rPr>
      </w:pPr>
      <w:r w:rsidRPr="0062224F">
        <w:rPr>
          <w:rStyle w:val="1-Char"/>
          <w:rtl/>
        </w:rPr>
        <w:t xml:space="preserve">بر فرض تسلیم فرمودۀ شما </w:t>
      </w:r>
      <w:r w:rsidR="00DE4714" w:rsidRPr="0062224F">
        <w:rPr>
          <w:rStyle w:val="1-Char"/>
          <w:rtl/>
        </w:rPr>
        <w:t>(</w:t>
      </w:r>
      <w:r w:rsidRPr="0062224F">
        <w:rPr>
          <w:rStyle w:val="1-Char"/>
          <w:rtl/>
        </w:rPr>
        <w:t>مراد اجماع عقلاء و کبار اصحاب بود)</w:t>
      </w:r>
      <w:r w:rsidRPr="0062224F">
        <w:rPr>
          <w:rStyle w:val="1-Char"/>
          <w:rFonts w:hint="cs"/>
          <w:rtl/>
        </w:rPr>
        <w:t xml:space="preserve"> </w:t>
      </w:r>
      <w:r w:rsidRPr="0062224F">
        <w:rPr>
          <w:rStyle w:val="1-Char"/>
          <w:rtl/>
        </w:rPr>
        <w:t>باشیم، آیا عقلاء و کبار از صحابه، همان عده</w:t>
      </w:r>
      <w:r w:rsidR="00362A31">
        <w:rPr>
          <w:rStyle w:val="1-Char"/>
          <w:rFonts w:hint="cs"/>
          <w:rtl/>
        </w:rPr>
        <w:t>‌</w:t>
      </w:r>
      <w:r w:rsidRPr="0062224F">
        <w:rPr>
          <w:rStyle w:val="1-Char"/>
          <w:rtl/>
        </w:rPr>
        <w:t xml:space="preserve">ای بودند که در زیر سقف سرپوشیده و کوچک سقیفه به پیشوایی ابی بکر و عمر و ابو عبیدۀ گور کن </w:t>
      </w:r>
      <w:r w:rsidR="00DE4714" w:rsidRPr="0062224F">
        <w:rPr>
          <w:rStyle w:val="1-Char"/>
          <w:rtl/>
        </w:rPr>
        <w:t>(</w:t>
      </w:r>
      <w:r w:rsidRPr="0062224F">
        <w:rPr>
          <w:rStyle w:val="1-Char"/>
          <w:rtl/>
        </w:rPr>
        <w:t>جراح</w:t>
      </w:r>
      <w:r w:rsidR="00DE4714" w:rsidRPr="0062224F">
        <w:rPr>
          <w:rStyle w:val="1-Char"/>
          <w:rtl/>
        </w:rPr>
        <w:t>)</w:t>
      </w:r>
      <w:r w:rsidRPr="0062224F">
        <w:rPr>
          <w:rStyle w:val="1-Char"/>
          <w:rtl/>
        </w:rPr>
        <w:t xml:space="preserve"> رأی دادند و بیعت نمودند؟!</w:t>
      </w:r>
    </w:p>
    <w:p w:rsidR="00710A77" w:rsidRPr="0062224F" w:rsidRDefault="00710A77" w:rsidP="00710A77">
      <w:pPr>
        <w:ind w:firstLine="284"/>
        <w:jc w:val="both"/>
        <w:rPr>
          <w:rStyle w:val="1-Char"/>
          <w:rtl/>
        </w:rPr>
      </w:pPr>
      <w:r w:rsidRPr="0062224F">
        <w:rPr>
          <w:rStyle w:val="1-Char"/>
          <w:rtl/>
        </w:rPr>
        <w:t>آیا در سایر بلاد مسلمانان، عقلاء و بزرگان صحابه نبودند</w:t>
      </w:r>
      <w:r w:rsidR="00DE4714" w:rsidRPr="0062224F">
        <w:rPr>
          <w:rStyle w:val="1-Char"/>
          <w:rtl/>
        </w:rPr>
        <w:t>؟</w:t>
      </w:r>
      <w:r w:rsidRPr="0062224F">
        <w:rPr>
          <w:rStyle w:val="1-Char"/>
          <w:rtl/>
        </w:rPr>
        <w:t>! آیا تمام عقلاء قوم و کبار از صحابه، در حین وفات رسول الله در همان سقیفۀ مدینه جمع بودند؟</w:t>
      </w:r>
      <w:r w:rsidR="00C46EDF"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بقیه چه کسانی بودند؟ حاضران، بزرگان انصار و مهاجر بودند. آن</w:t>
      </w:r>
      <w:r w:rsidR="00C02F43">
        <w:rPr>
          <w:rStyle w:val="1-Char"/>
          <w:rFonts w:hint="cs"/>
          <w:rtl/>
        </w:rPr>
        <w:t>‌</w:t>
      </w:r>
      <w:r w:rsidRPr="0062224F">
        <w:rPr>
          <w:rStyle w:val="1-Char"/>
          <w:rtl/>
        </w:rPr>
        <w:t>هایی هم که نبودند، قبول کردند. چرا قبول کردند؟</w:t>
      </w:r>
      <w:r w:rsidR="001E5D31" w:rsidRPr="0062224F">
        <w:rPr>
          <w:rStyle w:val="1-Char"/>
          <w:rtl/>
        </w:rPr>
        <w:t xml:space="preserve"> می‌</w:t>
      </w:r>
      <w:r w:rsidRPr="0062224F">
        <w:rPr>
          <w:rStyle w:val="1-Char"/>
          <w:rtl/>
        </w:rPr>
        <w:t>توانستند قبول نکنند. ابوبکر و عمر که ارتش یا قومی نداشتند.</w:t>
      </w:r>
    </w:p>
    <w:p w:rsidR="00710A77" w:rsidRPr="001E5D31" w:rsidRDefault="00710A77" w:rsidP="00221BF5">
      <w:pPr>
        <w:pStyle w:val="3-"/>
        <w:rPr>
          <w:rtl/>
        </w:rPr>
      </w:pPr>
      <w:bookmarkStart w:id="773" w:name="_Toc194375472"/>
      <w:bookmarkStart w:id="774" w:name="_Toc212295207"/>
      <w:bookmarkStart w:id="775" w:name="_Toc433464655"/>
      <w:r w:rsidRPr="001E5D31">
        <w:rPr>
          <w:rFonts w:hint="cs"/>
          <w:rtl/>
        </w:rPr>
        <w:t>ادعای 194</w:t>
      </w:r>
      <w:r w:rsidR="00116CC5">
        <w:rPr>
          <w:rFonts w:hint="cs"/>
          <w:rtl/>
        </w:rPr>
        <w:t>-</w:t>
      </w:r>
      <w:r w:rsidRPr="001E5D31">
        <w:rPr>
          <w:rtl/>
        </w:rPr>
        <w:t xml:space="preserve"> اسامه خودش امیر ابوبکر بود. چگونه یک شبه مامور</w:t>
      </w:r>
      <w:r w:rsidR="00221BF5">
        <w:rPr>
          <w:rFonts w:hint="cs"/>
          <w:rtl/>
        </w:rPr>
        <w:t xml:space="preserve"> او</w:t>
      </w:r>
      <w:bookmarkEnd w:id="773"/>
      <w:bookmarkEnd w:id="774"/>
      <w:r w:rsidR="006148A3">
        <w:rPr>
          <w:rtl/>
        </w:rPr>
        <w:t xml:space="preserve"> می‌شود</w:t>
      </w:r>
      <w:bookmarkEnd w:id="775"/>
      <w:r w:rsidRPr="001E5D31">
        <w:rPr>
          <w:rtl/>
        </w:rPr>
        <w:t xml:space="preserve"> </w:t>
      </w:r>
    </w:p>
    <w:p w:rsidR="00710A77" w:rsidRPr="0062224F" w:rsidRDefault="00710A77" w:rsidP="00710A77">
      <w:pPr>
        <w:ind w:firstLine="284"/>
        <w:jc w:val="both"/>
        <w:rPr>
          <w:rStyle w:val="1-Char"/>
          <w:rtl/>
        </w:rPr>
      </w:pPr>
      <w:r w:rsidRPr="0062224F">
        <w:rPr>
          <w:rStyle w:val="1-Char"/>
          <w:rtl/>
        </w:rPr>
        <w:t>به فرمودۀ شما فرصت خبر دادن به تمام مسلمانان نبود و وقت</w:t>
      </w:r>
      <w:r w:rsidR="001E5D31" w:rsidRPr="0062224F">
        <w:rPr>
          <w:rStyle w:val="1-Char"/>
          <w:rtl/>
        </w:rPr>
        <w:t xml:space="preserve"> می‌</w:t>
      </w:r>
      <w:r w:rsidRPr="0062224F">
        <w:rPr>
          <w:rStyle w:val="1-Char"/>
          <w:rtl/>
        </w:rPr>
        <w:t>گذشت. ما هم با شما هم صدا</w:t>
      </w:r>
      <w:r w:rsidR="001E5D31" w:rsidRPr="0062224F">
        <w:rPr>
          <w:rStyle w:val="1-Char"/>
          <w:rtl/>
        </w:rPr>
        <w:t xml:space="preserve"> می‌</w:t>
      </w:r>
      <w:r w:rsidRPr="0062224F">
        <w:rPr>
          <w:rStyle w:val="1-Char"/>
          <w:rtl/>
        </w:rPr>
        <w:t>شویم و</w:t>
      </w:r>
      <w:r w:rsidR="00EC20D9">
        <w:rPr>
          <w:rStyle w:val="1-Char"/>
          <w:rtl/>
        </w:rPr>
        <w:t xml:space="preserve"> می‌گویی</w:t>
      </w:r>
      <w:r w:rsidRPr="0062224F">
        <w:rPr>
          <w:rStyle w:val="1-Char"/>
          <w:rtl/>
        </w:rPr>
        <w:t>م: به مکه و یمن و طائف و سایر بلاد و ولایات مسلمانان دسترسی نداشتند؛ آیا به اردوی اسامه بن زید هم که نزدیک مدینه بود، دسترسی نداشتند تا بزرگان صحابه را که در اردو بودند، خبر نمایند؟ و با</w:t>
      </w:r>
      <w:r w:rsidR="00F0383B">
        <w:rPr>
          <w:rStyle w:val="1-Char"/>
          <w:rtl/>
        </w:rPr>
        <w:t xml:space="preserve"> آن‌ها </w:t>
      </w:r>
      <w:r w:rsidRPr="0062224F">
        <w:rPr>
          <w:rStyle w:val="1-Char"/>
          <w:rtl/>
        </w:rPr>
        <w:t>شور نمایند. شاید یکی از</w:t>
      </w:r>
      <w:r w:rsidR="00F0383B">
        <w:rPr>
          <w:rStyle w:val="1-Char"/>
          <w:rtl/>
        </w:rPr>
        <w:t xml:space="preserve"> آن‌ها </w:t>
      </w:r>
      <w:r w:rsidRPr="0062224F">
        <w:rPr>
          <w:rStyle w:val="1-Char"/>
          <w:rtl/>
        </w:rPr>
        <w:t>مثلاً امیر لشکر اردو، اسامه بن زید، شایسته</w:t>
      </w:r>
      <w:r w:rsidR="00283531">
        <w:rPr>
          <w:rStyle w:val="1-Char"/>
          <w:rtl/>
        </w:rPr>
        <w:t xml:space="preserve">‌تر </w:t>
      </w:r>
      <w:r w:rsidRPr="0062224F">
        <w:rPr>
          <w:rStyle w:val="1-Char"/>
          <w:rtl/>
        </w:rPr>
        <w:t>بود؛ زیرا رسول اکرم او را امیر بر اهل اردو کرد که ابی بکر و عمر نیز، در تحت امارت اسامه بودند. وقتی اسامه شنید که</w:t>
      </w:r>
      <w:r w:rsidR="00600B5B" w:rsidRPr="0062224F">
        <w:rPr>
          <w:rStyle w:val="1-Char"/>
          <w:rtl/>
        </w:rPr>
        <w:t>.</w:t>
      </w:r>
      <w:r w:rsidRPr="0062224F">
        <w:rPr>
          <w:rStyle w:val="1-Char"/>
          <w:rtl/>
        </w:rPr>
        <w:t>.. بدون شور و اطلاع</w:t>
      </w:r>
      <w:r w:rsidR="00F0383B">
        <w:rPr>
          <w:rStyle w:val="1-Char"/>
          <w:rtl/>
        </w:rPr>
        <w:t xml:space="preserve"> آن‌ها </w:t>
      </w:r>
      <w:r w:rsidRPr="0062224F">
        <w:rPr>
          <w:rStyle w:val="1-Char"/>
          <w:rtl/>
        </w:rPr>
        <w:t>با یک نفر بیعت نمودند، سوار شد و به مسجد رفت که تمام مورخان نوشته‌اند: فریاد زد این چه غوغایی است بر پا نمود</w:t>
      </w:r>
      <w:r w:rsidR="00362A31">
        <w:rPr>
          <w:rStyle w:val="1-Char"/>
          <w:rtl/>
        </w:rPr>
        <w:t>ه‌اید</w:t>
      </w:r>
      <w:r w:rsidRPr="0062224F">
        <w:rPr>
          <w:rStyle w:val="1-Char"/>
          <w:rtl/>
        </w:rPr>
        <w:t xml:space="preserve"> شما با اجازۀ چه کسی خلیفه تراشی نمودید؟ شما چند نفر چه کاره بودید که بدون شور مسلمانان و کبار صحابه و اجماع</w:t>
      </w:r>
      <w:r w:rsidR="00F0383B">
        <w:rPr>
          <w:rStyle w:val="1-Char"/>
          <w:rtl/>
        </w:rPr>
        <w:t xml:space="preserve"> آن‌ها </w:t>
      </w:r>
      <w:r w:rsidRPr="0062224F">
        <w:rPr>
          <w:rStyle w:val="1-Char"/>
          <w:rtl/>
        </w:rPr>
        <w:t>تعیین خلیفه نمودید؟!</w:t>
      </w:r>
      <w:r w:rsidR="00C46EDF" w:rsidRPr="0062224F">
        <w:rPr>
          <w:rStyle w:val="1-Char"/>
          <w:rFonts w:hint="cs"/>
          <w:rtl/>
        </w:rPr>
        <w:t>.</w:t>
      </w:r>
    </w:p>
    <w:p w:rsidR="00710A77" w:rsidRPr="0062224F" w:rsidRDefault="00710A77" w:rsidP="005120AC">
      <w:pPr>
        <w:ind w:firstLine="284"/>
        <w:jc w:val="both"/>
        <w:rPr>
          <w:rStyle w:val="1-Char"/>
          <w:rtl/>
        </w:rPr>
      </w:pPr>
      <w:r w:rsidRPr="0062224F">
        <w:rPr>
          <w:rStyle w:val="1-Char"/>
          <w:rtl/>
        </w:rPr>
        <w:t>عمر جهت استمالت پیش آمد و گفت: اسامه کار تمام شد و بیعت واقع گردید</w:t>
      </w:r>
      <w:r w:rsidR="00600B5B" w:rsidRPr="0062224F">
        <w:rPr>
          <w:rStyle w:val="1-Char"/>
          <w:rtl/>
        </w:rPr>
        <w:t>.</w:t>
      </w:r>
      <w:r w:rsidRPr="0062224F">
        <w:rPr>
          <w:rStyle w:val="1-Char"/>
          <w:rtl/>
        </w:rPr>
        <w:t>.. تو هم بیعت بنما. اسامه متغیر شد و گفت: پیغمبر مرا بر شما امیر قرار داد و از امارت هم عزل نگردیدم؛ چگونه امیری که رسول الله</w:t>
      </w:r>
      <w:r w:rsidR="002D3D2D" w:rsidRPr="0062224F">
        <w:rPr>
          <w:rStyle w:val="1-Char"/>
          <w:rtl/>
        </w:rPr>
        <w:t xml:space="preserve"> </w:t>
      </w:r>
      <w:r w:rsidRPr="0062224F">
        <w:rPr>
          <w:rStyle w:val="1-Char"/>
          <w:rtl/>
        </w:rPr>
        <w:t>به امارت و ریاست بر شما برگزید، در تحت امر و بیعت مأموران خود قرار گیرد؟...</w:t>
      </w:r>
      <w:r w:rsidR="005120AC" w:rsidRPr="00CE6E7F">
        <w:rPr>
          <w:rStyle w:val="1-Char"/>
          <w:rFonts w:hint="cs"/>
          <w:vertAlign w:val="superscript"/>
          <w:rtl/>
        </w:rPr>
        <w:t>(</w:t>
      </w:r>
      <w:r w:rsidR="005120AC" w:rsidRPr="008C6EBC">
        <w:rPr>
          <w:rStyle w:val="1-Char"/>
          <w:vertAlign w:val="superscript"/>
          <w:rtl/>
        </w:rPr>
        <w:footnoteReference w:id="234"/>
      </w:r>
      <w:r w:rsidR="005120AC"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اسامه برای امر خاصی امیر بود؛ امیر همۀ امت که نبود. در ضمن، همین لشکر اسامه کافی بود که شورای سقیفه را با تصمیمش ببلعد البته به یک شرط</w:t>
      </w:r>
      <w:r w:rsidR="00600B5B" w:rsidRPr="0062224F">
        <w:rPr>
          <w:rStyle w:val="1-Char"/>
          <w:rtl/>
        </w:rPr>
        <w:t>!</w:t>
      </w:r>
      <w:r w:rsidRPr="0062224F">
        <w:rPr>
          <w:rStyle w:val="1-Char"/>
          <w:rtl/>
        </w:rPr>
        <w:t xml:space="preserve"> به شرطی که حرف تو درست باشد و</w:t>
      </w:r>
      <w:r w:rsidR="00F0383B">
        <w:rPr>
          <w:rStyle w:val="1-Char"/>
          <w:rtl/>
        </w:rPr>
        <w:t xml:space="preserve"> آن‌ها </w:t>
      </w:r>
      <w:r w:rsidRPr="0062224F">
        <w:rPr>
          <w:rStyle w:val="1-Char"/>
          <w:rtl/>
        </w:rPr>
        <w:t>به حقیقت، گروه کوچک و حقیر و قلیلی</w:t>
      </w:r>
      <w:r w:rsidR="001E5D31" w:rsidRPr="0062224F">
        <w:rPr>
          <w:rStyle w:val="1-Char"/>
          <w:rtl/>
        </w:rPr>
        <w:t xml:space="preserve"> می‌</w:t>
      </w:r>
      <w:r w:rsidRPr="0062224F">
        <w:rPr>
          <w:rStyle w:val="1-Char"/>
          <w:rtl/>
        </w:rPr>
        <w:t xml:space="preserve">بودند. </w:t>
      </w:r>
    </w:p>
    <w:p w:rsidR="00710A77" w:rsidRPr="0062224F" w:rsidRDefault="00710A77" w:rsidP="00710A77">
      <w:pPr>
        <w:ind w:firstLine="284"/>
        <w:jc w:val="both"/>
        <w:rPr>
          <w:rStyle w:val="1-Char"/>
          <w:rtl/>
        </w:rPr>
      </w:pPr>
      <w:r w:rsidRPr="0062224F">
        <w:rPr>
          <w:rStyle w:val="1-Char"/>
          <w:rtl/>
        </w:rPr>
        <w:t>در این جا ملامت متوجۀ اسامه است که چرا مثل</w:t>
      </w:r>
      <w:r w:rsidR="00E93BB4">
        <w:rPr>
          <w:rStyle w:val="1-Char"/>
          <w:rtl/>
        </w:rPr>
        <w:t xml:space="preserve"> زن‌ها </w:t>
      </w:r>
      <w:r w:rsidRPr="0062224F">
        <w:rPr>
          <w:rStyle w:val="1-Char"/>
          <w:rtl/>
        </w:rPr>
        <w:t>جیغ زد؟ و چرا مثل مردها تیغ نزد؟ چرا مثل یک فرمانده شمشیر نکشید تا عمر و ابوبکر و ابوعبیده را برجای خود بنشاند؟</w:t>
      </w:r>
      <w:r w:rsidR="00600B5B" w:rsidRPr="0062224F">
        <w:rPr>
          <w:rStyle w:val="1-Char"/>
          <w:rtl/>
        </w:rPr>
        <w:t>!</w:t>
      </w:r>
      <w:r w:rsidRPr="0062224F">
        <w:rPr>
          <w:rStyle w:val="1-Char"/>
          <w:rtl/>
        </w:rPr>
        <w:t xml:space="preserve"> پس داستان تو سر تا پا خیالی است. </w:t>
      </w:r>
    </w:p>
    <w:p w:rsidR="00710A77" w:rsidRPr="0062224F" w:rsidRDefault="00783174" w:rsidP="00710A77">
      <w:pPr>
        <w:ind w:firstLine="284"/>
        <w:jc w:val="both"/>
        <w:rPr>
          <w:rStyle w:val="1-Char"/>
          <w:rtl/>
        </w:rPr>
      </w:pPr>
      <w:r>
        <w:rPr>
          <w:rStyle w:val="1-Char"/>
          <w:rtl/>
        </w:rPr>
        <w:t>می‌گوید</w:t>
      </w:r>
      <w:r w:rsidR="00710A77" w:rsidRPr="0062224F">
        <w:rPr>
          <w:rStyle w:val="1-Char"/>
          <w:rtl/>
        </w:rPr>
        <w:t>:</w:t>
      </w:r>
      <w:r w:rsidR="00710A77" w:rsidRPr="001E5D31">
        <w:rPr>
          <w:rFonts w:cs="Tahoma"/>
          <w:b/>
          <w:bCs/>
          <w:rtl/>
        </w:rPr>
        <w:t xml:space="preserve"> </w:t>
      </w:r>
      <w:r w:rsidR="00710A77" w:rsidRPr="0062224F">
        <w:rPr>
          <w:rStyle w:val="1-Char"/>
          <w:rtl/>
        </w:rPr>
        <w:t>به عمد نخواستند علی و بنی‌هاشم و کبار صحابه را که در خانه جمع بودند، خبر</w:t>
      </w:r>
      <w:r w:rsidR="002D3D2D" w:rsidRPr="0062224F">
        <w:rPr>
          <w:rStyle w:val="1-Char"/>
          <w:rtl/>
        </w:rPr>
        <w:t xml:space="preserve"> </w:t>
      </w:r>
      <w:r w:rsidR="00710A77" w:rsidRPr="0062224F">
        <w:rPr>
          <w:rStyle w:val="1-Char"/>
          <w:rtl/>
        </w:rPr>
        <w:t>نمایند. خلیفه عمر تا درِ خانۀ پیغمبر آمد، اما داخل نشد تا علی و بنی‌هاشم و کبار صحابه که در خانه بودند، با خبر نشوند.</w:t>
      </w:r>
    </w:p>
    <w:p w:rsidR="00710A77" w:rsidRPr="0062224F" w:rsidRDefault="00710A77" w:rsidP="005120AC">
      <w:pPr>
        <w:ind w:firstLine="284"/>
        <w:jc w:val="both"/>
        <w:rPr>
          <w:rStyle w:val="1-Char"/>
          <w:rtl/>
        </w:rPr>
      </w:pPr>
      <w:r w:rsidRPr="0062224F">
        <w:rPr>
          <w:rStyle w:val="1-Char"/>
          <w:rtl/>
        </w:rPr>
        <w:t>خوب است که مراجعه نمایید به تاریخ بزرگ محمد بن جریر طبری</w:t>
      </w:r>
      <w:r w:rsidR="005120AC" w:rsidRPr="00CE6E7F">
        <w:rPr>
          <w:rStyle w:val="1-Char"/>
          <w:rFonts w:hint="cs"/>
          <w:vertAlign w:val="superscript"/>
          <w:rtl/>
        </w:rPr>
        <w:t>(</w:t>
      </w:r>
      <w:r w:rsidR="005120AC" w:rsidRPr="008C6EBC">
        <w:rPr>
          <w:rStyle w:val="1-Char"/>
          <w:vertAlign w:val="superscript"/>
          <w:rtl/>
        </w:rPr>
        <w:footnoteReference w:id="235"/>
      </w:r>
      <w:r w:rsidR="005120AC" w:rsidRPr="00CE6E7F">
        <w:rPr>
          <w:rStyle w:val="1-Char"/>
          <w:rFonts w:hint="cs"/>
          <w:vertAlign w:val="superscript"/>
          <w:rtl/>
        </w:rPr>
        <w:t>)</w:t>
      </w:r>
      <w:r w:rsidRPr="0062224F">
        <w:rPr>
          <w:rStyle w:val="1-Char"/>
          <w:rtl/>
        </w:rPr>
        <w:t xml:space="preserve"> که از اکابر علمای خودتان در قرن سوم بود و</w:t>
      </w:r>
      <w:r w:rsidR="001E5D31" w:rsidRPr="0062224F">
        <w:rPr>
          <w:rStyle w:val="1-Char"/>
          <w:rtl/>
        </w:rPr>
        <w:t xml:space="preserve"> می‌</w:t>
      </w:r>
      <w:r w:rsidRPr="0062224F">
        <w:rPr>
          <w:rStyle w:val="1-Char"/>
          <w:rtl/>
        </w:rPr>
        <w:t>نویسد:</w:t>
      </w:r>
    </w:p>
    <w:p w:rsidR="00710A77" w:rsidRPr="0062224F" w:rsidRDefault="00710A77" w:rsidP="00710A77">
      <w:pPr>
        <w:ind w:firstLine="284"/>
        <w:jc w:val="both"/>
        <w:rPr>
          <w:rStyle w:val="1-Char"/>
          <w:rtl/>
        </w:rPr>
      </w:pPr>
      <w:r w:rsidRPr="0062224F">
        <w:rPr>
          <w:rStyle w:val="1-Char"/>
          <w:rtl/>
        </w:rPr>
        <w:t>عمر از درِ خانۀ پیغمبر داخل نشد و به ابی بکر پیغام داد که زود بیا که کار مهمی دارم. ابی بکر گفت: الحال وقت ندارم. باز پیغام داد: امر مهمی پیش آمده است؛ وجود تو لازم است.</w:t>
      </w:r>
    </w:p>
    <w:p w:rsidR="00710A77" w:rsidRPr="0062224F" w:rsidRDefault="00710A77" w:rsidP="00710A77">
      <w:pPr>
        <w:ind w:firstLine="284"/>
        <w:jc w:val="both"/>
        <w:rPr>
          <w:rStyle w:val="1-Char"/>
          <w:rtl/>
        </w:rPr>
      </w:pPr>
      <w:r w:rsidRPr="0062224F">
        <w:rPr>
          <w:rStyle w:val="1-Char"/>
          <w:rtl/>
        </w:rPr>
        <w:t xml:space="preserve">ابی بکر بیرون آمد. محرمانه قضیۀ اجتماع انصار را در سقیفه به او خبر داد و گفت: لازم است به آن جا برویم. </w:t>
      </w:r>
    </w:p>
    <w:p w:rsidR="00710A77" w:rsidRPr="0062224F" w:rsidRDefault="00710A77" w:rsidP="00710A77">
      <w:pPr>
        <w:ind w:firstLine="284"/>
        <w:jc w:val="both"/>
        <w:rPr>
          <w:rStyle w:val="1-Char"/>
          <w:rtl/>
        </w:rPr>
      </w:pPr>
      <w:r w:rsidRPr="0062224F">
        <w:rPr>
          <w:rStyle w:val="1-Char"/>
          <w:rtl/>
        </w:rPr>
        <w:t xml:space="preserve">دو نفری رفتند. در راه ابو عبیده </w:t>
      </w:r>
      <w:r w:rsidR="00DE4714" w:rsidRPr="0062224F">
        <w:rPr>
          <w:rStyle w:val="1-Char"/>
          <w:rtl/>
        </w:rPr>
        <w:t>(</w:t>
      </w:r>
      <w:r w:rsidRPr="0062224F">
        <w:rPr>
          <w:rStyle w:val="1-Char"/>
          <w:rtl/>
        </w:rPr>
        <w:t>گور کن) را هم با خود بردند تا سه نفری تشکیل اجماع امت بدهند.</w:t>
      </w:r>
      <w:r w:rsidR="00600B5B" w:rsidRPr="0062224F">
        <w:rPr>
          <w:rStyle w:val="1-Char"/>
          <w:rtl/>
        </w:rPr>
        <w:t>.</w:t>
      </w:r>
      <w:r w:rsidRPr="0062224F">
        <w:rPr>
          <w:rStyle w:val="1-Char"/>
          <w:rtl/>
        </w:rPr>
        <w:t xml:space="preserve">.. </w:t>
      </w:r>
    </w:p>
    <w:p w:rsidR="00710A77" w:rsidRPr="0062224F" w:rsidRDefault="00710A77" w:rsidP="005120AC">
      <w:pPr>
        <w:ind w:firstLine="284"/>
        <w:jc w:val="both"/>
        <w:rPr>
          <w:rStyle w:val="1-Char"/>
          <w:rtl/>
        </w:rPr>
      </w:pPr>
      <w:r w:rsidRPr="0062224F">
        <w:rPr>
          <w:rStyle w:val="1-Char"/>
          <w:rtl/>
        </w:rPr>
        <w:t>شما را به خدا انصاف دهید اگر دسیسه و قرار دادی در کار نبود، عمر که تا در خانه پیغمبر رفت، چرا داخل نشد؟ تا حادثه را به سمع تمام بنی‌هاشم و کبار صحابه برساند و از همگی استمداد نماید؟ آیا ابی بکر عقل کل و منحصر به فردی در امت پیغمبر بود؟! و دیگران از صحابه و عترت پیغمبر بیگانه بودند که نباید از این حادثه با خبر شوند</w:t>
      </w:r>
      <w:r w:rsidR="00600B5B" w:rsidRPr="0062224F">
        <w:rPr>
          <w:rStyle w:val="1-Char"/>
          <w:rtl/>
        </w:rPr>
        <w:t>!</w:t>
      </w:r>
      <w:r w:rsidRPr="0062224F">
        <w:rPr>
          <w:rStyle w:val="1-Char"/>
          <w:rtl/>
        </w:rPr>
        <w:t>...</w:t>
      </w:r>
      <w:r w:rsidR="005120AC" w:rsidRPr="00CE6E7F">
        <w:rPr>
          <w:rStyle w:val="1-Char"/>
          <w:rFonts w:hint="cs"/>
          <w:vertAlign w:val="superscript"/>
          <w:rtl/>
        </w:rPr>
        <w:t>(</w:t>
      </w:r>
      <w:r w:rsidR="005120AC" w:rsidRPr="008C6EBC">
        <w:rPr>
          <w:rStyle w:val="1-Char"/>
          <w:vertAlign w:val="superscript"/>
          <w:rtl/>
        </w:rPr>
        <w:footnoteReference w:id="236"/>
      </w:r>
      <w:r w:rsidR="005120AC" w:rsidRPr="00CE6E7F">
        <w:rPr>
          <w:rStyle w:val="1-Char"/>
          <w:rFonts w:hint="cs"/>
          <w:vertAlign w:val="superscript"/>
          <w:rtl/>
        </w:rPr>
        <w:t>)</w:t>
      </w:r>
      <w:r w:rsidRPr="0062224F">
        <w:rPr>
          <w:rStyle w:val="1-Char"/>
          <w:rFonts w:hint="cs"/>
          <w:rtl/>
        </w:rPr>
        <w:t>.</w:t>
      </w:r>
    </w:p>
    <w:p w:rsidR="00710A77" w:rsidRPr="0062224F" w:rsidRDefault="000D6BFD" w:rsidP="000D6BFD">
      <w:pPr>
        <w:ind w:firstLine="284"/>
        <w:jc w:val="both"/>
        <w:rPr>
          <w:rStyle w:val="1-Char"/>
          <w:rtl/>
        </w:rPr>
      </w:pPr>
      <w:r>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ای داعی، حالا که این را</w:t>
      </w:r>
      <w:r w:rsidR="00EC20D9">
        <w:rPr>
          <w:rStyle w:val="1-Char"/>
          <w:rtl/>
        </w:rPr>
        <w:t xml:space="preserve"> می‌گویی</w:t>
      </w:r>
      <w:r w:rsidRPr="0062224F">
        <w:rPr>
          <w:rStyle w:val="1-Char"/>
          <w:rtl/>
        </w:rPr>
        <w:t xml:space="preserve"> پس باید به ناچار قبول کنی که روح ابوبکر از توطئه خبر نداشت و</w:t>
      </w:r>
      <w:r w:rsidR="00686EC4" w:rsidRPr="0062224F">
        <w:rPr>
          <w:rStyle w:val="1-Char"/>
          <w:rtl/>
        </w:rPr>
        <w:t xml:space="preserve"> بی‌</w:t>
      </w:r>
      <w:r w:rsidRPr="0062224F">
        <w:rPr>
          <w:rStyle w:val="1-Char"/>
          <w:rtl/>
        </w:rPr>
        <w:t>خبر در خانۀ پیغمبر منتظر کفن و دفن بود و عمر هم، دستی در توطئه نداشت؛ زیرا در فکر خنثی کردن آن توسط</w:t>
      </w:r>
      <w:r w:rsidR="002D3D2D" w:rsidRPr="0062224F">
        <w:rPr>
          <w:rStyle w:val="1-Char"/>
          <w:rtl/>
        </w:rPr>
        <w:t xml:space="preserve"> </w:t>
      </w:r>
      <w:r w:rsidRPr="0062224F">
        <w:rPr>
          <w:rStyle w:val="1-Char"/>
          <w:rFonts w:hint="cs"/>
          <w:rtl/>
        </w:rPr>
        <w:t xml:space="preserve">و به همراهی </w:t>
      </w:r>
      <w:r w:rsidRPr="0062224F">
        <w:rPr>
          <w:rStyle w:val="1-Char"/>
          <w:rtl/>
        </w:rPr>
        <w:t xml:space="preserve">ابوبکر بود. </w:t>
      </w:r>
    </w:p>
    <w:p w:rsidR="00710A77" w:rsidRPr="0062224F" w:rsidRDefault="00710A77" w:rsidP="00710A77">
      <w:pPr>
        <w:ind w:firstLine="284"/>
        <w:jc w:val="both"/>
        <w:rPr>
          <w:rStyle w:val="1-Char"/>
          <w:rtl/>
        </w:rPr>
      </w:pPr>
      <w:r w:rsidRPr="0062224F">
        <w:rPr>
          <w:rStyle w:val="1-Char"/>
          <w:rtl/>
        </w:rPr>
        <w:t>از یک طرف اسامۀ مخالف، از یک طرف</w:t>
      </w:r>
      <w:r w:rsidR="002D3D2D" w:rsidRPr="0062224F">
        <w:rPr>
          <w:rStyle w:val="1-Char"/>
          <w:rtl/>
        </w:rPr>
        <w:t xml:space="preserve"> </w:t>
      </w:r>
      <w:r w:rsidRPr="0062224F">
        <w:rPr>
          <w:rStyle w:val="1-Char"/>
          <w:rtl/>
        </w:rPr>
        <w:t>انصار مخالف، از یک طرف بنی‌هاشم مخالف، از یک طرف بزرگان صحابه و به گفته تو مخالف، پس این معما را حل کن که آخر این سه نفر که تو یکی از</w:t>
      </w:r>
      <w:r w:rsidR="00F0383B">
        <w:rPr>
          <w:rStyle w:val="1-Char"/>
          <w:rtl/>
        </w:rPr>
        <w:t xml:space="preserve"> آن‌ها </w:t>
      </w:r>
      <w:r w:rsidRPr="0062224F">
        <w:rPr>
          <w:rStyle w:val="1-Char"/>
          <w:rtl/>
        </w:rPr>
        <w:t>را گور کن لقب دادی، چرا گوی خلافت را از همه ربودند؟! بعد شما که</w:t>
      </w:r>
      <w:r w:rsidR="00EC20D9">
        <w:rPr>
          <w:rStyle w:val="1-Char"/>
          <w:rtl/>
        </w:rPr>
        <w:t xml:space="preserve"> می‌گویی</w:t>
      </w:r>
      <w:r w:rsidRPr="0062224F">
        <w:rPr>
          <w:rStyle w:val="1-Char"/>
          <w:rtl/>
        </w:rPr>
        <w:t>د: علی عالم غیب و شهاده بود؛ پس چطور</w:t>
      </w:r>
      <w:r w:rsidR="002D3D2D" w:rsidRPr="0062224F">
        <w:rPr>
          <w:rStyle w:val="1-Char"/>
          <w:rtl/>
        </w:rPr>
        <w:t xml:space="preserve"> </w:t>
      </w:r>
      <w:r w:rsidRPr="0062224F">
        <w:rPr>
          <w:rStyle w:val="1-Char"/>
          <w:rtl/>
        </w:rPr>
        <w:t>عمر از شورا خبر دار شد اما علی نشد؟! این نقصی برای علم این امام معصوم که علم لدنی دارد، نیست؟!</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در زمان شورای سقیفه، دو امام دیگر زنده بودند؛ در کل سه امام با فاطمۀ معصوم، چهار معصوم!</w:t>
      </w:r>
      <w:r w:rsidRPr="0062224F">
        <w:rPr>
          <w:rStyle w:val="1-Char"/>
          <w:rFonts w:hint="cs"/>
          <w:rtl/>
        </w:rPr>
        <w:t>.</w:t>
      </w:r>
    </w:p>
    <w:p w:rsidR="00710A77" w:rsidRPr="0062224F" w:rsidRDefault="002D3D2D" w:rsidP="00710A77">
      <w:pPr>
        <w:ind w:firstLine="284"/>
        <w:jc w:val="both"/>
        <w:rPr>
          <w:rStyle w:val="1-Char"/>
          <w:rtl/>
        </w:rPr>
      </w:pPr>
      <w:r w:rsidRPr="0062224F">
        <w:rPr>
          <w:rStyle w:val="1-Char"/>
          <w:rtl/>
        </w:rPr>
        <w:t xml:space="preserve"> </w:t>
      </w:r>
      <w:r w:rsidR="00710A77" w:rsidRPr="0062224F">
        <w:rPr>
          <w:rStyle w:val="1-Char"/>
          <w:rtl/>
        </w:rPr>
        <w:t>حسن و حسین هم که از نظر شما از بدو تولد علم لدنی دارند و داشتند؛ نوشتم: «دارند» برای</w:t>
      </w:r>
      <w:r w:rsidR="00800FBC">
        <w:rPr>
          <w:rStyle w:val="1-Char"/>
          <w:rtl/>
        </w:rPr>
        <w:t xml:space="preserve"> اینکه </w:t>
      </w:r>
      <w:r w:rsidR="00710A77" w:rsidRPr="0062224F">
        <w:rPr>
          <w:rStyle w:val="1-Char"/>
          <w:rtl/>
        </w:rPr>
        <w:t>شما در قبر هم همین علم را برای حسین ثابت</w:t>
      </w:r>
      <w:r w:rsidR="001E5D31" w:rsidRPr="0062224F">
        <w:rPr>
          <w:rStyle w:val="1-Char"/>
          <w:rtl/>
        </w:rPr>
        <w:t xml:space="preserve"> می‌</w:t>
      </w:r>
      <w:r w:rsidR="00710A77" w:rsidRPr="0062224F">
        <w:rPr>
          <w:rStyle w:val="1-Char"/>
          <w:rtl/>
        </w:rPr>
        <w:t>کنید و به آن ایمان دارید. در زمانی که سه امام زنده بودند، باید زور همین سه نفر امام به آن سه نفر دیگر که یکی از</w:t>
      </w:r>
      <w:r w:rsidR="00F0383B">
        <w:rPr>
          <w:rStyle w:val="1-Char"/>
          <w:rtl/>
        </w:rPr>
        <w:t xml:space="preserve"> آن‌ها </w:t>
      </w:r>
      <w:r w:rsidR="00710A77" w:rsidRPr="0062224F">
        <w:rPr>
          <w:rStyle w:val="1-Char"/>
          <w:rtl/>
        </w:rPr>
        <w:t>گورکن بود،</w:t>
      </w:r>
      <w:r w:rsidR="00355AE2">
        <w:rPr>
          <w:rStyle w:val="1-Char"/>
          <w:rtl/>
        </w:rPr>
        <w:t xml:space="preserve"> می‌رسید</w:t>
      </w:r>
      <w:r w:rsidR="00710A77" w:rsidRPr="0062224F">
        <w:rPr>
          <w:rStyle w:val="1-Char"/>
          <w:rtl/>
        </w:rPr>
        <w:t>!</w:t>
      </w:r>
      <w:r w:rsidR="00C46EDF" w:rsidRPr="0062224F">
        <w:rPr>
          <w:rStyle w:val="1-Char"/>
          <w:rtl/>
        </w:rPr>
        <w:t xml:space="preserve"> تازه معصوم چهارم را حساب نکردم</w:t>
      </w:r>
      <w:r w:rsidR="00710A77" w:rsidRPr="0062224F">
        <w:rPr>
          <w:rStyle w:val="1-Char"/>
          <w:rtl/>
        </w:rPr>
        <w:t>!</w:t>
      </w:r>
      <w:r w:rsidR="00C46EDF" w:rsidRPr="0062224F">
        <w:rPr>
          <w:rStyle w:val="1-Char"/>
          <w:rFonts w:hint="cs"/>
          <w:rtl/>
        </w:rPr>
        <w:t>.</w:t>
      </w:r>
    </w:p>
    <w:p w:rsidR="00710A77" w:rsidRPr="001E5D31" w:rsidRDefault="00710A77" w:rsidP="005120AC">
      <w:pPr>
        <w:pStyle w:val="3-"/>
        <w:rPr>
          <w:rtl/>
        </w:rPr>
      </w:pPr>
      <w:bookmarkStart w:id="776" w:name="_Toc194375473"/>
      <w:bookmarkStart w:id="777" w:name="_Toc433464656"/>
      <w:r w:rsidRPr="001E5D31">
        <w:rPr>
          <w:rFonts w:hint="cs"/>
          <w:rtl/>
        </w:rPr>
        <w:t>ادعای 195</w:t>
      </w:r>
      <w:r w:rsidR="00116CC5">
        <w:rPr>
          <w:rFonts w:hint="cs"/>
          <w:rtl/>
        </w:rPr>
        <w:t>-</w:t>
      </w:r>
      <w:r w:rsidRPr="001E5D31">
        <w:rPr>
          <w:rtl/>
        </w:rPr>
        <w:t xml:space="preserve"> سنی هم قبول دارد که اجماع بر خلافت ابوبکر واقع</w:t>
      </w:r>
      <w:r w:rsidRPr="001E5D31">
        <w:rPr>
          <w:rStyle w:val="Heading1Char"/>
          <w:rFonts w:ascii="Times New Roman" w:hAnsi="Times New Roman" w:cs="Tahoma"/>
          <w:color w:val="FF0000"/>
          <w:sz w:val="28"/>
          <w:szCs w:val="28"/>
          <w:rtl/>
        </w:rPr>
        <w:t xml:space="preserve"> </w:t>
      </w:r>
      <w:r w:rsidRPr="001E5D31">
        <w:rPr>
          <w:rtl/>
        </w:rPr>
        <w:t>نشد</w:t>
      </w:r>
      <w:bookmarkEnd w:id="776"/>
      <w:r w:rsidR="00600B5B">
        <w:rPr>
          <w:rtl/>
        </w:rPr>
        <w:t>.</w:t>
      </w:r>
      <w:r w:rsidRPr="001E5D31">
        <w:rPr>
          <w:rtl/>
        </w:rPr>
        <w:t>..</w:t>
      </w:r>
      <w:r w:rsidR="005120AC" w:rsidRPr="00653CC0">
        <w:rPr>
          <w:rStyle w:val="1-Char"/>
          <w:rFonts w:hint="cs"/>
          <w:bCs w:val="0"/>
          <w:vertAlign w:val="superscript"/>
          <w:rtl/>
        </w:rPr>
        <w:t>(</w:t>
      </w:r>
      <w:r w:rsidR="005120AC" w:rsidRPr="00653CC0">
        <w:rPr>
          <w:rStyle w:val="1-Char"/>
          <w:bCs w:val="0"/>
          <w:vertAlign w:val="superscript"/>
          <w:rtl/>
        </w:rPr>
        <w:footnoteReference w:id="237"/>
      </w:r>
      <w:r w:rsidR="005120AC" w:rsidRPr="00653CC0">
        <w:rPr>
          <w:rStyle w:val="1-Char"/>
          <w:rFonts w:hint="cs"/>
          <w:bCs w:val="0"/>
          <w:vertAlign w:val="superscript"/>
          <w:rtl/>
        </w:rPr>
        <w:t>)</w:t>
      </w:r>
      <w:r w:rsidRPr="00653CC0">
        <w:rPr>
          <w:rFonts w:cs="IRNazli" w:hint="cs"/>
          <w:bCs w:val="0"/>
          <w:vertAlign w:val="superscript"/>
          <w:rtl/>
        </w:rPr>
        <w:t>.</w:t>
      </w:r>
      <w:bookmarkEnd w:id="777"/>
    </w:p>
    <w:p w:rsidR="00710A77" w:rsidRPr="0062224F" w:rsidRDefault="000D6BFD" w:rsidP="000D6BFD">
      <w:pPr>
        <w:ind w:firstLine="284"/>
        <w:rPr>
          <w:rStyle w:val="1-Char"/>
          <w:rtl/>
        </w:rPr>
      </w:pPr>
      <w:r>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 xml:space="preserve">خوب است که گفتی: سنی هم قبول دارد که اجماع واقع نشد </w:t>
      </w:r>
      <w:r w:rsidR="00DE4714" w:rsidRPr="0062224F">
        <w:rPr>
          <w:rStyle w:val="1-Char"/>
          <w:rtl/>
        </w:rPr>
        <w:t>(</w:t>
      </w:r>
      <w:r w:rsidRPr="0062224F">
        <w:rPr>
          <w:rStyle w:val="1-Char"/>
          <w:rtl/>
        </w:rPr>
        <w:t>در روز اول</w:t>
      </w:r>
      <w:r w:rsidR="00DE4714" w:rsidRPr="0062224F">
        <w:rPr>
          <w:rStyle w:val="1-Char"/>
          <w:rtl/>
        </w:rPr>
        <w:t>)</w:t>
      </w:r>
      <w:r w:rsidRPr="0062224F">
        <w:rPr>
          <w:rStyle w:val="1-Char"/>
          <w:rtl/>
        </w:rPr>
        <w:t>. پس چرا از زبان سنی در مناظره، دلیل آوردی و گفتی: «دلیل مشروع</w:t>
      </w:r>
      <w:r w:rsidR="00C46EDF" w:rsidRPr="0062224F">
        <w:rPr>
          <w:rStyle w:val="1-Char"/>
          <w:rtl/>
        </w:rPr>
        <w:t>یت خلافت ابوبکر، اجماع همه بود»</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مگر</w:t>
      </w:r>
      <w:r w:rsidR="00783174">
        <w:rPr>
          <w:rStyle w:val="1-Char"/>
          <w:rtl/>
        </w:rPr>
        <w:t xml:space="preserve"> نمی‌گو</w:t>
      </w:r>
      <w:r w:rsidRPr="0062224F">
        <w:rPr>
          <w:rStyle w:val="1-Char"/>
          <w:rtl/>
        </w:rPr>
        <w:t>یید: علی از همۀ پیامبران افضل است؟ پس باید نامش را ذکر</w:t>
      </w:r>
      <w:r w:rsidR="001E5D31" w:rsidRPr="0062224F">
        <w:rPr>
          <w:rStyle w:val="1-Char"/>
          <w:rtl/>
        </w:rPr>
        <w:t xml:space="preserve"> می‌</w:t>
      </w:r>
      <w:r w:rsidRPr="0062224F">
        <w:rPr>
          <w:rStyle w:val="1-Char"/>
          <w:rtl/>
        </w:rPr>
        <w:t>کرد.</w:t>
      </w:r>
    </w:p>
    <w:p w:rsidR="00710A77" w:rsidRPr="0062224F" w:rsidRDefault="00710A77" w:rsidP="00710A77">
      <w:pPr>
        <w:ind w:firstLine="284"/>
        <w:jc w:val="both"/>
        <w:rPr>
          <w:rStyle w:val="1-Char"/>
          <w:rtl/>
        </w:rPr>
      </w:pPr>
      <w:r w:rsidRPr="0062224F">
        <w:rPr>
          <w:rStyle w:val="1-Char"/>
          <w:rtl/>
        </w:rPr>
        <w:t>باز نگویی: مگر هر چیزی در قر</w:t>
      </w:r>
      <w:r w:rsidR="00C46EDF" w:rsidRPr="0062224F">
        <w:rPr>
          <w:rStyle w:val="1-Char"/>
          <w:rtl/>
        </w:rPr>
        <w:t>آن هست</w:t>
      </w:r>
      <w:r w:rsidR="00DE4714" w:rsidRPr="0062224F">
        <w:rPr>
          <w:rStyle w:val="1-Char"/>
          <w:rtl/>
        </w:rPr>
        <w:t>؟</w:t>
      </w:r>
      <w:r w:rsidR="00C46EDF" w:rsidRPr="0062224F">
        <w:rPr>
          <w:rStyle w:val="1-Char"/>
          <w:rtl/>
        </w:rPr>
        <w:t>! نماز ظهر چند رکعت است</w:t>
      </w:r>
      <w:r w:rsidRPr="0062224F">
        <w:rPr>
          <w:rStyle w:val="1-Char"/>
          <w:rtl/>
        </w:rPr>
        <w:t>؟</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در قرآن چند صد بار نوشته است که نماز بخوانید. البته از 4 رکعت ظهر ننوشته است. اما مقایسۀ تو مع الفارق است. هر وقت ما از تو تعداد فرزندان امام تقی را</w:t>
      </w:r>
      <w:r w:rsidR="002D3D2D" w:rsidRPr="0062224F">
        <w:rPr>
          <w:rStyle w:val="1-Char"/>
          <w:rtl/>
        </w:rPr>
        <w:t xml:space="preserve"> </w:t>
      </w:r>
      <w:r w:rsidRPr="0062224F">
        <w:rPr>
          <w:rStyle w:val="1-Char"/>
          <w:rtl/>
        </w:rPr>
        <w:t>پرسیدیم که چرا در قرآن عدد فرزندانش ذکر نشده است؟ تو این جواب را به ما بده که در قرآن از جزئیات نماز اثری نیست. ما از تو</w:t>
      </w:r>
      <w:r w:rsidR="001E5D31" w:rsidRPr="0062224F">
        <w:rPr>
          <w:rStyle w:val="1-Char"/>
          <w:rtl/>
        </w:rPr>
        <w:t xml:space="preserve"> می‌</w:t>
      </w:r>
      <w:r w:rsidRPr="0062224F">
        <w:rPr>
          <w:rStyle w:val="1-Char"/>
          <w:rtl/>
        </w:rPr>
        <w:t>پرسیم: اصلی از اصول دین شما</w:t>
      </w:r>
      <w:r w:rsidR="002D3D2D" w:rsidRPr="0062224F">
        <w:rPr>
          <w:rStyle w:val="1-Char"/>
          <w:rtl/>
        </w:rPr>
        <w:t xml:space="preserve"> </w:t>
      </w:r>
      <w:r w:rsidRPr="0062224F">
        <w:rPr>
          <w:rStyle w:val="1-Char"/>
          <w:rtl/>
        </w:rPr>
        <w:t>امامت است. چرا قرآن دربارۀ آن ساکت است؟</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شما بگویید: چرا قرآن دربارۀ علی که افضل از انبیاء است، ساکت است؟! در حالی که دربارۀ نماز بیش از </w:t>
      </w:r>
      <w:r w:rsidRPr="0062224F">
        <w:rPr>
          <w:rStyle w:val="1-Char"/>
          <w:rFonts w:hint="cs"/>
          <w:rtl/>
        </w:rPr>
        <w:t>7</w:t>
      </w:r>
      <w:r w:rsidRPr="0062224F">
        <w:rPr>
          <w:rStyle w:val="1-Char"/>
          <w:rtl/>
        </w:rPr>
        <w:t>00 آیه دارد.</w:t>
      </w:r>
    </w:p>
    <w:p w:rsidR="00710A77" w:rsidRPr="0062224F" w:rsidRDefault="00783174" w:rsidP="00710A77">
      <w:pPr>
        <w:ind w:firstLine="284"/>
        <w:jc w:val="both"/>
        <w:rPr>
          <w:rStyle w:val="1-Char"/>
          <w:rtl/>
        </w:rPr>
      </w:pPr>
      <w:r>
        <w:rPr>
          <w:rStyle w:val="1-Char"/>
          <w:rFonts w:hint="cs"/>
          <w:rtl/>
        </w:rPr>
        <w:t>می‌گوید</w:t>
      </w:r>
      <w:r w:rsidR="00710A77" w:rsidRPr="0062224F">
        <w:rPr>
          <w:rStyle w:val="1-Char"/>
          <w:rFonts w:hint="cs"/>
          <w:rtl/>
        </w:rPr>
        <w:t xml:space="preserve"> ما</w:t>
      </w:r>
      <w:r>
        <w:rPr>
          <w:rStyle w:val="1-Char"/>
          <w:rFonts w:hint="cs"/>
          <w:rtl/>
        </w:rPr>
        <w:t xml:space="preserve"> نمی‌گو</w:t>
      </w:r>
      <w:r w:rsidR="00710A77" w:rsidRPr="0062224F">
        <w:rPr>
          <w:rStyle w:val="1-Char"/>
          <w:rFonts w:hint="cs"/>
          <w:rtl/>
        </w:rPr>
        <w:t xml:space="preserve">ییم </w:t>
      </w:r>
      <w:r w:rsidR="00710A77" w:rsidRPr="0062224F">
        <w:rPr>
          <w:rStyle w:val="1-Char"/>
          <w:rtl/>
        </w:rPr>
        <w:t>علی از جملۀ پیامبران است</w:t>
      </w:r>
      <w:r w:rsidR="00600B5B" w:rsidRPr="0062224F">
        <w:rPr>
          <w:rStyle w:val="1-Char"/>
          <w:rtl/>
        </w:rPr>
        <w:t>!</w:t>
      </w:r>
      <w:r w:rsidR="00710A77" w:rsidRPr="0062224F">
        <w:rPr>
          <w:rStyle w:val="1-Char"/>
          <w:rtl/>
        </w:rPr>
        <w:t xml:space="preserve"> </w:t>
      </w:r>
      <w:r w:rsidR="00710A77" w:rsidRPr="0062224F">
        <w:rPr>
          <w:rStyle w:val="1-Char"/>
          <w:rFonts w:hint="cs"/>
          <w:rtl/>
        </w:rPr>
        <w:t xml:space="preserve">چون </w:t>
      </w:r>
      <w:r w:rsidR="00710A77" w:rsidRPr="0062224F">
        <w:rPr>
          <w:rStyle w:val="1-Char"/>
          <w:rtl/>
        </w:rPr>
        <w:t>این کفر است</w:t>
      </w:r>
      <w:r w:rsidR="00710A77" w:rsidRPr="0062224F">
        <w:rPr>
          <w:rStyle w:val="1-Char"/>
          <w:rFonts w:hint="cs"/>
          <w:rtl/>
        </w:rPr>
        <w:t>؟!</w:t>
      </w:r>
      <w:r w:rsidR="00710A77" w:rsidRPr="0062224F">
        <w:rPr>
          <w:rStyle w:val="1-Char"/>
          <w:rtl/>
        </w:rPr>
        <w:t>.</w:t>
      </w:r>
    </w:p>
    <w:p w:rsidR="00710A77" w:rsidRPr="0062224F" w:rsidRDefault="00710A77" w:rsidP="00783174">
      <w:pPr>
        <w:ind w:firstLine="284"/>
        <w:jc w:val="both"/>
        <w:rPr>
          <w:rStyle w:val="1-Char"/>
          <w:rtl/>
        </w:rPr>
      </w:pPr>
      <w:r w:rsidRPr="0062224F">
        <w:rPr>
          <w:rStyle w:val="1-Char"/>
          <w:rFonts w:hint="cs"/>
          <w:rtl/>
        </w:rPr>
        <w:t>اما در حیقت</w:t>
      </w:r>
      <w:r w:rsidRPr="0062224F">
        <w:rPr>
          <w:rStyle w:val="1-Char"/>
          <w:rtl/>
        </w:rPr>
        <w:t xml:space="preserve"> شیعه</w:t>
      </w:r>
      <w:r w:rsidRPr="0062224F">
        <w:rPr>
          <w:rStyle w:val="1-Char"/>
          <w:rFonts w:hint="cs"/>
          <w:rtl/>
        </w:rPr>
        <w:t xml:space="preserve"> حتی</w:t>
      </w:r>
      <w:r w:rsidR="002D3D2D" w:rsidRPr="0062224F">
        <w:rPr>
          <w:rStyle w:val="1-Char"/>
          <w:rFonts w:hint="cs"/>
          <w:rtl/>
        </w:rPr>
        <w:t xml:space="preserve"> </w:t>
      </w:r>
      <w:r w:rsidRPr="0062224F">
        <w:rPr>
          <w:rStyle w:val="1-Char"/>
          <w:rtl/>
        </w:rPr>
        <w:t>این را</w:t>
      </w:r>
      <w:r w:rsidR="00783174">
        <w:rPr>
          <w:rStyle w:val="1-Char"/>
          <w:rtl/>
        </w:rPr>
        <w:t xml:space="preserve"> نمی‌گوید</w:t>
      </w:r>
      <w:r w:rsidRPr="0062224F">
        <w:rPr>
          <w:rStyle w:val="1-Char"/>
          <w:rtl/>
        </w:rPr>
        <w:t>؛ خوب بنگرید او</w:t>
      </w:r>
      <w:r w:rsidR="00B32BA2">
        <w:rPr>
          <w:rStyle w:val="1-Char"/>
          <w:rtl/>
        </w:rPr>
        <w:t xml:space="preserve"> </w:t>
      </w:r>
      <w:r w:rsidR="00783174">
        <w:rPr>
          <w:rStyle w:val="1-Char"/>
          <w:rtl/>
        </w:rPr>
        <w:t>می‌گوید</w:t>
      </w:r>
      <w:r w:rsidRPr="0062224F">
        <w:rPr>
          <w:rStyle w:val="1-Char"/>
          <w:rtl/>
        </w:rPr>
        <w:t>: از همه پیامبران بهتر است</w:t>
      </w:r>
      <w:r w:rsidR="00600B5B" w:rsidRPr="0062224F">
        <w:rPr>
          <w:rStyle w:val="1-Char"/>
          <w:rtl/>
        </w:rPr>
        <w:t>!</w:t>
      </w:r>
      <w:r w:rsidR="00C94C10">
        <w:rPr>
          <w:rStyle w:val="1-Char"/>
          <w:rtl/>
        </w:rPr>
        <w:t xml:space="preserve"> می‌بینی</w:t>
      </w:r>
      <w:r w:rsidRPr="0062224F">
        <w:rPr>
          <w:rStyle w:val="1-Char"/>
          <w:rtl/>
        </w:rPr>
        <w:t>د چگونه</w:t>
      </w:r>
      <w:r w:rsidR="00783174">
        <w:rPr>
          <w:rStyle w:val="1-Char"/>
          <w:rFonts w:hint="cs"/>
          <w:rtl/>
        </w:rPr>
        <w:t xml:space="preserve"> می‌خواهد</w:t>
      </w:r>
      <w:r w:rsidRPr="0062224F">
        <w:rPr>
          <w:rStyle w:val="1-Char"/>
          <w:rFonts w:hint="cs"/>
          <w:rtl/>
        </w:rPr>
        <w:t xml:space="preserve"> ما را</w:t>
      </w:r>
      <w:r w:rsidR="002D3D2D" w:rsidRPr="0062224F">
        <w:rPr>
          <w:rStyle w:val="1-Char"/>
          <w:rFonts w:hint="cs"/>
          <w:rtl/>
        </w:rPr>
        <w:t xml:space="preserve"> </w:t>
      </w:r>
      <w:r w:rsidRPr="0062224F">
        <w:rPr>
          <w:rStyle w:val="1-Char"/>
          <w:rtl/>
        </w:rPr>
        <w:t>فریب</w:t>
      </w:r>
      <w:r w:rsidR="001E5D31" w:rsidRPr="0062224F">
        <w:rPr>
          <w:rStyle w:val="1-Char"/>
          <w:rtl/>
        </w:rPr>
        <w:t xml:space="preserve"> می‌</w:t>
      </w:r>
      <w:r w:rsidRPr="0062224F">
        <w:rPr>
          <w:rStyle w:val="1-Char"/>
          <w:rtl/>
        </w:rPr>
        <w:t>دهد!؟</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Fonts w:hint="cs"/>
          <w:rtl/>
        </w:rPr>
        <w:t xml:space="preserve">از طرفی منکر است که علی پیامبر است </w:t>
      </w:r>
    </w:p>
    <w:p w:rsidR="00710A77" w:rsidRPr="0062224F" w:rsidRDefault="00710A77" w:rsidP="00710A77">
      <w:pPr>
        <w:ind w:firstLine="284"/>
        <w:jc w:val="both"/>
        <w:rPr>
          <w:rStyle w:val="1-Char"/>
          <w:rtl/>
        </w:rPr>
      </w:pPr>
      <w:r w:rsidRPr="0062224F">
        <w:rPr>
          <w:rStyle w:val="1-Char"/>
          <w:rFonts w:hint="cs"/>
          <w:rtl/>
        </w:rPr>
        <w:t xml:space="preserve">از طرفی او را از پیامبران برتر میداند </w:t>
      </w:r>
      <w:bookmarkStart w:id="778" w:name="_Toc194375474"/>
    </w:p>
    <w:p w:rsidR="00710A77" w:rsidRPr="00C46EDF" w:rsidRDefault="00710A77" w:rsidP="005120AC">
      <w:pPr>
        <w:pStyle w:val="3-"/>
        <w:rPr>
          <w:rtl/>
        </w:rPr>
      </w:pPr>
      <w:bookmarkStart w:id="779" w:name="_Toc433464657"/>
      <w:r w:rsidRPr="00783174">
        <w:rPr>
          <w:rFonts w:hint="cs"/>
          <w:rtl/>
        </w:rPr>
        <w:t>ادعای 196</w:t>
      </w:r>
      <w:r w:rsidR="00116CC5" w:rsidRPr="00783174">
        <w:rPr>
          <w:rFonts w:hint="cs"/>
          <w:rtl/>
        </w:rPr>
        <w:t>-</w:t>
      </w:r>
      <w:r w:rsidRPr="00783174">
        <w:rPr>
          <w:rtl/>
        </w:rPr>
        <w:t xml:space="preserve"> دور نمودن کبار صحابه از بیعت با ابی بکر</w:t>
      </w:r>
      <w:bookmarkEnd w:id="778"/>
      <w:r w:rsidRPr="00783174">
        <w:rPr>
          <w:rtl/>
        </w:rPr>
        <w:t xml:space="preserve"> </w:t>
      </w:r>
      <w:r w:rsidR="00600B5B" w:rsidRPr="00783174">
        <w:rPr>
          <w:rtl/>
        </w:rPr>
        <w:t>.</w:t>
      </w:r>
      <w:r w:rsidRPr="00783174">
        <w:rPr>
          <w:rtl/>
        </w:rPr>
        <w:t>..</w:t>
      </w:r>
      <w:r w:rsidR="005120AC" w:rsidRPr="00653CC0">
        <w:rPr>
          <w:rStyle w:val="1-Char"/>
          <w:rFonts w:hint="cs"/>
          <w:bCs w:val="0"/>
          <w:vertAlign w:val="superscript"/>
          <w:rtl/>
        </w:rPr>
        <w:t>(</w:t>
      </w:r>
      <w:r w:rsidR="005120AC" w:rsidRPr="00653CC0">
        <w:rPr>
          <w:rStyle w:val="1-Char"/>
          <w:bCs w:val="0"/>
          <w:vertAlign w:val="superscript"/>
          <w:rtl/>
        </w:rPr>
        <w:footnoteReference w:id="238"/>
      </w:r>
      <w:r w:rsidR="005120AC" w:rsidRPr="00653CC0">
        <w:rPr>
          <w:rStyle w:val="1-Char"/>
          <w:rFonts w:hint="cs"/>
          <w:bCs w:val="0"/>
          <w:vertAlign w:val="superscript"/>
          <w:rtl/>
        </w:rPr>
        <w:t>)</w:t>
      </w:r>
      <w:r w:rsidRPr="00C46EDF">
        <w:rPr>
          <w:rFonts w:hint="cs"/>
          <w:rtl/>
        </w:rPr>
        <w:t>.</w:t>
      </w:r>
      <w:bookmarkEnd w:id="779"/>
    </w:p>
    <w:p w:rsidR="00710A77" w:rsidRPr="0062224F" w:rsidRDefault="000D6BFD" w:rsidP="000D6BFD">
      <w:pPr>
        <w:ind w:firstLine="284"/>
        <w:jc w:val="both"/>
        <w:rPr>
          <w:rStyle w:val="1-Char"/>
          <w:rtl/>
        </w:rPr>
      </w:pPr>
      <w:r>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خودت</w:t>
      </w:r>
      <w:r w:rsidR="001E5D31" w:rsidRPr="0062224F">
        <w:rPr>
          <w:rStyle w:val="1-Char"/>
          <w:rtl/>
        </w:rPr>
        <w:t xml:space="preserve"> می‌</w:t>
      </w:r>
      <w:r w:rsidRPr="0062224F">
        <w:rPr>
          <w:rStyle w:val="1-Char"/>
          <w:rtl/>
        </w:rPr>
        <w:t>بُری و خودت</w:t>
      </w:r>
      <w:r w:rsidR="001E5D31" w:rsidRPr="0062224F">
        <w:rPr>
          <w:rStyle w:val="1-Char"/>
          <w:rtl/>
        </w:rPr>
        <w:t xml:space="preserve"> می‌</w:t>
      </w:r>
      <w:r w:rsidRPr="0062224F">
        <w:rPr>
          <w:rStyle w:val="1-Char"/>
          <w:rtl/>
        </w:rPr>
        <w:t>دوزی؟ آیا ما گفتیم: همۀ مردم در روز اول با ابوبکر بیعت کردند؟ تقریباً همه در روزهای بعد بیعت کردند و زوری در کار نبود. آیا زوری در کار بود؟ اگر بود، کی و کجا</w:t>
      </w:r>
      <w:r w:rsidR="002D3D2D" w:rsidRPr="0062224F">
        <w:rPr>
          <w:rStyle w:val="1-Char"/>
          <w:rtl/>
        </w:rPr>
        <w:t xml:space="preserve"> </w:t>
      </w:r>
      <w:r w:rsidRPr="0062224F">
        <w:rPr>
          <w:rStyle w:val="1-Char"/>
          <w:rtl/>
        </w:rPr>
        <w:t>بود؟ تو که</w:t>
      </w:r>
      <w:r w:rsidR="00EC20D9">
        <w:rPr>
          <w:rStyle w:val="1-Char"/>
          <w:rtl/>
        </w:rPr>
        <w:t xml:space="preserve"> می‌گویی</w:t>
      </w:r>
      <w:r w:rsidRPr="0062224F">
        <w:rPr>
          <w:rStyle w:val="1-Char"/>
          <w:rtl/>
        </w:rPr>
        <w:t>: نه لشکر اسامه با او بود نه علی و بنی‌هاشم نه انصار نه مهاجر</w:t>
      </w:r>
      <w:r w:rsidR="00600B5B" w:rsidRPr="0062224F">
        <w:rPr>
          <w:rStyle w:val="1-Char"/>
          <w:rtl/>
        </w:rPr>
        <w:t>.</w:t>
      </w:r>
      <w:r w:rsidRPr="0062224F">
        <w:rPr>
          <w:rStyle w:val="1-Char"/>
          <w:rtl/>
        </w:rPr>
        <w:t xml:space="preserve"> تو خودت هم</w:t>
      </w:r>
      <w:r w:rsidR="00FA03B3">
        <w:rPr>
          <w:rStyle w:val="1-Char"/>
          <w:rtl/>
        </w:rPr>
        <w:t xml:space="preserve"> نمی‌دا</w:t>
      </w:r>
      <w:r w:rsidRPr="0062224F">
        <w:rPr>
          <w:rStyle w:val="1-Char"/>
          <w:rtl/>
        </w:rPr>
        <w:t>نی که چه</w:t>
      </w:r>
      <w:r w:rsidR="00EC20D9">
        <w:rPr>
          <w:rStyle w:val="1-Char"/>
          <w:rtl/>
        </w:rPr>
        <w:t xml:space="preserve"> می‌گویی</w:t>
      </w:r>
      <w:r w:rsidRPr="0062224F">
        <w:rPr>
          <w:rStyle w:val="1-Char"/>
          <w:rtl/>
        </w:rPr>
        <w:t>؟</w:t>
      </w:r>
    </w:p>
    <w:p w:rsidR="00710A77" w:rsidRPr="00C46EDF" w:rsidRDefault="00710A77" w:rsidP="005120AC">
      <w:pPr>
        <w:pStyle w:val="3-"/>
        <w:rPr>
          <w:rtl/>
        </w:rPr>
      </w:pPr>
      <w:bookmarkStart w:id="780" w:name="_Toc194375475"/>
      <w:bookmarkStart w:id="781" w:name="_Toc212295208"/>
      <w:bookmarkStart w:id="782" w:name="_Toc433464658"/>
      <w:r w:rsidRPr="00783174">
        <w:rPr>
          <w:rFonts w:hint="cs"/>
          <w:rtl/>
        </w:rPr>
        <w:t>ادعای</w:t>
      </w:r>
      <w:r w:rsidR="00F75DFD">
        <w:rPr>
          <w:rFonts w:hint="cs"/>
          <w:rtl/>
        </w:rPr>
        <w:t xml:space="preserve"> </w:t>
      </w:r>
      <w:r w:rsidRPr="00783174">
        <w:rPr>
          <w:rFonts w:hint="cs"/>
          <w:rtl/>
        </w:rPr>
        <w:t>197</w:t>
      </w:r>
      <w:r w:rsidR="00116CC5" w:rsidRPr="00783174">
        <w:rPr>
          <w:rFonts w:hint="cs"/>
          <w:rtl/>
        </w:rPr>
        <w:t>-</w:t>
      </w:r>
      <w:r w:rsidRPr="00783174">
        <w:rPr>
          <w:rtl/>
        </w:rPr>
        <w:t xml:space="preserve"> سعد بن عباده را توطئه گران</w:t>
      </w:r>
      <w:r w:rsidR="002D3D2D" w:rsidRPr="00783174">
        <w:rPr>
          <w:rtl/>
        </w:rPr>
        <w:t xml:space="preserve"> </w:t>
      </w:r>
      <w:r w:rsidRPr="00783174">
        <w:rPr>
          <w:rtl/>
        </w:rPr>
        <w:t>کشتند</w:t>
      </w:r>
      <w:bookmarkEnd w:id="780"/>
      <w:bookmarkEnd w:id="781"/>
      <w:r w:rsidRPr="00783174">
        <w:rPr>
          <w:rtl/>
        </w:rPr>
        <w:t>...</w:t>
      </w:r>
      <w:r w:rsidR="005120AC" w:rsidRPr="00653CC0">
        <w:rPr>
          <w:rStyle w:val="1-Char"/>
          <w:rFonts w:hint="cs"/>
          <w:bCs w:val="0"/>
          <w:vertAlign w:val="superscript"/>
          <w:rtl/>
        </w:rPr>
        <w:t>(</w:t>
      </w:r>
      <w:r w:rsidR="005120AC" w:rsidRPr="00653CC0">
        <w:rPr>
          <w:rStyle w:val="1-Char"/>
          <w:bCs w:val="0"/>
          <w:vertAlign w:val="superscript"/>
          <w:rtl/>
        </w:rPr>
        <w:footnoteReference w:id="239"/>
      </w:r>
      <w:r w:rsidR="005120AC" w:rsidRPr="00653CC0">
        <w:rPr>
          <w:rStyle w:val="1-Char"/>
          <w:rFonts w:hint="cs"/>
          <w:bCs w:val="0"/>
          <w:vertAlign w:val="superscript"/>
          <w:rtl/>
        </w:rPr>
        <w:t>)</w:t>
      </w:r>
      <w:bookmarkEnd w:id="782"/>
    </w:p>
    <w:p w:rsidR="00710A77" w:rsidRPr="0062224F" w:rsidRDefault="00710A77" w:rsidP="00710A77">
      <w:pPr>
        <w:ind w:firstLine="284"/>
        <w:jc w:val="both"/>
        <w:rPr>
          <w:rStyle w:val="1-Char"/>
          <w:rtl/>
        </w:rPr>
      </w:pPr>
      <w:r w:rsidRPr="0062224F">
        <w:rPr>
          <w:rStyle w:val="1-Char"/>
          <w:rtl/>
        </w:rPr>
        <w:t>به نوشتۀ کتاب «روضه صفا»</w:t>
      </w:r>
      <w:r w:rsidR="00FA223B" w:rsidRPr="0062224F">
        <w:rPr>
          <w:rStyle w:val="1-Char"/>
          <w:rtl/>
        </w:rPr>
        <w:t>،</w:t>
      </w:r>
      <w:r w:rsidRPr="0062224F">
        <w:rPr>
          <w:rStyle w:val="1-Char"/>
          <w:rtl/>
        </w:rPr>
        <w:t xml:space="preserve"> سعد بن عباده را شبانه ترور کردند چون مخالف خلافت ابوبکر بود. </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دروغی است از سلسله دروغ‌های</w:t>
      </w:r>
      <w:r w:rsidR="00686EC4" w:rsidRPr="0062224F">
        <w:rPr>
          <w:rStyle w:val="1-Char"/>
          <w:rtl/>
        </w:rPr>
        <w:t xml:space="preserve"> بی‌</w:t>
      </w:r>
      <w:r w:rsidRPr="0062224F">
        <w:rPr>
          <w:rStyle w:val="1-Char"/>
          <w:rtl/>
        </w:rPr>
        <w:t>پایان او</w:t>
      </w:r>
      <w:r w:rsidR="00600B5B" w:rsidRPr="0062224F">
        <w:rPr>
          <w:rStyle w:val="1-Char"/>
          <w:rtl/>
        </w:rPr>
        <w:t>!</w:t>
      </w:r>
      <w:r w:rsidRPr="0062224F">
        <w:rPr>
          <w:rStyle w:val="1-Char"/>
          <w:rtl/>
        </w:rPr>
        <w:t xml:space="preserve"> و این کتاب «روضه صفا» را هم نمی</w:t>
      </w:r>
      <w:r w:rsidRPr="0062224F">
        <w:rPr>
          <w:rStyle w:val="1-Char"/>
          <w:rFonts w:hint="cs"/>
          <w:rtl/>
        </w:rPr>
        <w:t>‌</w:t>
      </w:r>
      <w:r w:rsidRPr="0062224F">
        <w:rPr>
          <w:rStyle w:val="1-Char"/>
          <w:rtl/>
        </w:rPr>
        <w:t>شناسیم که چه کسی نوشته است و دربارۀ چیست؟</w:t>
      </w:r>
      <w:r w:rsidR="005120AC" w:rsidRPr="0062224F">
        <w:rPr>
          <w:rStyle w:val="1-Char"/>
          <w:rFonts w:hint="cs"/>
          <w:rtl/>
        </w:rPr>
        <w:t>.</w:t>
      </w:r>
    </w:p>
    <w:p w:rsidR="00710A77" w:rsidRPr="0062224F" w:rsidRDefault="005120AC" w:rsidP="00710A77">
      <w:pPr>
        <w:ind w:firstLine="284"/>
        <w:jc w:val="both"/>
        <w:rPr>
          <w:rStyle w:val="1-Char"/>
          <w:rtl/>
        </w:rPr>
      </w:pPr>
      <w:r w:rsidRPr="0062224F">
        <w:rPr>
          <w:rStyle w:val="1-Char"/>
          <w:rFonts w:hint="cs"/>
          <w:rtl/>
        </w:rPr>
        <w:t>کشتن رییس قبیله انصار ساده نبود.</w:t>
      </w:r>
    </w:p>
    <w:p w:rsidR="00710A77" w:rsidRPr="00C46EDF" w:rsidRDefault="00710A77" w:rsidP="00F9730E">
      <w:pPr>
        <w:pStyle w:val="3-"/>
        <w:rPr>
          <w:rtl/>
        </w:rPr>
      </w:pPr>
      <w:bookmarkStart w:id="783" w:name="_Toc194375476"/>
      <w:bookmarkStart w:id="784" w:name="_Toc212295209"/>
      <w:bookmarkStart w:id="785" w:name="_Toc433464659"/>
      <w:r w:rsidRPr="00F9730E">
        <w:rPr>
          <w:rFonts w:hint="cs"/>
          <w:rtl/>
        </w:rPr>
        <w:t>ادعای</w:t>
      </w:r>
      <w:r w:rsidR="00F75DFD">
        <w:rPr>
          <w:rFonts w:hint="cs"/>
          <w:rtl/>
        </w:rPr>
        <w:t xml:space="preserve"> </w:t>
      </w:r>
      <w:r w:rsidRPr="00F9730E">
        <w:rPr>
          <w:rFonts w:hint="cs"/>
          <w:rtl/>
        </w:rPr>
        <w:t>198</w:t>
      </w:r>
      <w:r w:rsidR="00116CC5" w:rsidRPr="00F9730E">
        <w:rPr>
          <w:rFonts w:hint="cs"/>
          <w:rtl/>
        </w:rPr>
        <w:t>-</w:t>
      </w:r>
      <w:r w:rsidRPr="00F9730E">
        <w:rPr>
          <w:rFonts w:hint="cs"/>
          <w:rtl/>
        </w:rPr>
        <w:t xml:space="preserve"> </w:t>
      </w:r>
      <w:r w:rsidRPr="00F9730E">
        <w:rPr>
          <w:rtl/>
        </w:rPr>
        <w:t>بالا بودن سن عمر دلیلی بر ارجحیت نیست</w:t>
      </w:r>
      <w:bookmarkEnd w:id="783"/>
      <w:bookmarkEnd w:id="784"/>
      <w:r w:rsidR="00600B5B" w:rsidRPr="00F9730E">
        <w:rPr>
          <w:rtl/>
        </w:rPr>
        <w:t>.</w:t>
      </w:r>
      <w:r w:rsidRPr="00F9730E">
        <w:rPr>
          <w:rtl/>
        </w:rPr>
        <w:t>..</w:t>
      </w:r>
      <w:r w:rsidR="005120AC" w:rsidRPr="00653CC0">
        <w:rPr>
          <w:rStyle w:val="1-Char"/>
          <w:rFonts w:hint="cs"/>
          <w:bCs w:val="0"/>
          <w:vertAlign w:val="superscript"/>
          <w:rtl/>
        </w:rPr>
        <w:t>(</w:t>
      </w:r>
      <w:r w:rsidR="005120AC" w:rsidRPr="00653CC0">
        <w:rPr>
          <w:rStyle w:val="1-Char"/>
          <w:bCs w:val="0"/>
          <w:vertAlign w:val="superscript"/>
          <w:rtl/>
        </w:rPr>
        <w:footnoteReference w:id="240"/>
      </w:r>
      <w:r w:rsidR="005120AC" w:rsidRPr="00653CC0">
        <w:rPr>
          <w:rStyle w:val="1-Char"/>
          <w:rFonts w:hint="cs"/>
          <w:bCs w:val="0"/>
          <w:vertAlign w:val="superscript"/>
          <w:rtl/>
        </w:rPr>
        <w:t>)</w:t>
      </w:r>
      <w:bookmarkEnd w:id="785"/>
    </w:p>
    <w:p w:rsidR="00710A77" w:rsidRPr="0062224F" w:rsidRDefault="000D6BFD" w:rsidP="000D6BFD">
      <w:pPr>
        <w:ind w:firstLine="284"/>
        <w:rPr>
          <w:rStyle w:val="1-Char"/>
          <w:rtl/>
        </w:rPr>
      </w:pPr>
      <w:r>
        <w:rPr>
          <w:rStyle w:val="1-Char"/>
          <w:bCs/>
          <w:szCs w:val="25"/>
          <w:rtl/>
        </w:rPr>
        <w:t>جواب ما:</w:t>
      </w:r>
      <w:r w:rsidR="00710A77" w:rsidRPr="0062224F">
        <w:rPr>
          <w:rStyle w:val="1-Char"/>
          <w:rtl/>
        </w:rPr>
        <w:t xml:space="preserve"> </w:t>
      </w:r>
      <w:r w:rsidR="00710A77" w:rsidRPr="0062224F">
        <w:rPr>
          <w:rStyle w:val="1-Char"/>
          <w:rtl/>
        </w:rPr>
        <w:tab/>
      </w:r>
    </w:p>
    <w:p w:rsidR="00710A77" w:rsidRPr="0062224F" w:rsidRDefault="00710A77" w:rsidP="00710A77">
      <w:pPr>
        <w:ind w:firstLine="284"/>
        <w:jc w:val="both"/>
        <w:rPr>
          <w:rStyle w:val="1-Char"/>
          <w:rtl/>
        </w:rPr>
      </w:pPr>
      <w:r w:rsidRPr="0062224F">
        <w:rPr>
          <w:rStyle w:val="1-Char"/>
          <w:rtl/>
        </w:rPr>
        <w:t>ما اصلاً</w:t>
      </w:r>
      <w:r w:rsidR="00783174">
        <w:rPr>
          <w:rStyle w:val="1-Char"/>
          <w:rtl/>
        </w:rPr>
        <w:t xml:space="preserve"> نمی‌گو</w:t>
      </w:r>
      <w:r w:rsidRPr="0062224F">
        <w:rPr>
          <w:rStyle w:val="1-Char"/>
          <w:rtl/>
        </w:rPr>
        <w:t>ییم که در حضور بزرگتر، کوچکتر امیر</w:t>
      </w:r>
      <w:r w:rsidR="002D3D2D" w:rsidRPr="0062224F">
        <w:rPr>
          <w:rStyle w:val="1-Char"/>
          <w:rtl/>
        </w:rPr>
        <w:t xml:space="preserve"> نمی‌</w:t>
      </w:r>
      <w:r w:rsidRPr="0062224F">
        <w:rPr>
          <w:rStyle w:val="1-Char"/>
          <w:rtl/>
        </w:rPr>
        <w:t>شود، مگر رسول الله اسامه را امیر نکرد. تو خودت از زبان ما</w:t>
      </w:r>
      <w:r w:rsidR="00EC20D9">
        <w:rPr>
          <w:rStyle w:val="1-Char"/>
          <w:rtl/>
        </w:rPr>
        <w:t xml:space="preserve"> می‌گویی</w:t>
      </w:r>
      <w:r w:rsidRPr="0062224F">
        <w:rPr>
          <w:rStyle w:val="1-Char"/>
          <w:rtl/>
        </w:rPr>
        <w:t xml:space="preserve"> و تهمت</w:t>
      </w:r>
      <w:r w:rsidR="001E5D31" w:rsidRPr="0062224F">
        <w:rPr>
          <w:rStyle w:val="1-Char"/>
          <w:rtl/>
        </w:rPr>
        <w:t xml:space="preserve"> می‌</w:t>
      </w:r>
      <w:r w:rsidRPr="0062224F">
        <w:rPr>
          <w:rStyle w:val="1-Char"/>
          <w:rtl/>
        </w:rPr>
        <w:t>زنی؛ خودت هم جواب می</w:t>
      </w:r>
      <w:r w:rsidRPr="0062224F">
        <w:rPr>
          <w:rStyle w:val="1-Char"/>
          <w:rFonts w:hint="cs"/>
          <w:rtl/>
        </w:rPr>
        <w:t>‌</w:t>
      </w:r>
      <w:r w:rsidRPr="0062224F">
        <w:rPr>
          <w:rStyle w:val="1-Char"/>
          <w:rtl/>
        </w:rPr>
        <w:t>دهی.</w:t>
      </w:r>
    </w:p>
    <w:p w:rsidR="00710A77" w:rsidRPr="001E5D31" w:rsidRDefault="00710A77" w:rsidP="00C46EDF">
      <w:pPr>
        <w:pStyle w:val="3-"/>
        <w:rPr>
          <w:rtl/>
        </w:rPr>
      </w:pPr>
      <w:bookmarkStart w:id="786" w:name="_Toc194375477"/>
      <w:bookmarkStart w:id="787" w:name="_Toc212295210"/>
      <w:bookmarkStart w:id="788" w:name="_Toc433464660"/>
      <w:r w:rsidRPr="001E5D31">
        <w:rPr>
          <w:rFonts w:hint="cs"/>
          <w:rtl/>
        </w:rPr>
        <w:t>ادعای</w:t>
      </w:r>
      <w:r w:rsidR="00F75DFD">
        <w:rPr>
          <w:rFonts w:hint="cs"/>
          <w:rtl/>
        </w:rPr>
        <w:t xml:space="preserve"> </w:t>
      </w:r>
      <w:r w:rsidRPr="001E5D31">
        <w:rPr>
          <w:rFonts w:hint="cs"/>
          <w:rtl/>
        </w:rPr>
        <w:t>199</w:t>
      </w:r>
      <w:r w:rsidR="00116CC5">
        <w:rPr>
          <w:rFonts w:hint="cs"/>
          <w:rtl/>
        </w:rPr>
        <w:t>-</w:t>
      </w:r>
      <w:r w:rsidRPr="001E5D31">
        <w:rPr>
          <w:rFonts w:hint="cs"/>
          <w:rtl/>
        </w:rPr>
        <w:t xml:space="preserve"> </w:t>
      </w:r>
      <w:r w:rsidRPr="001E5D31">
        <w:rPr>
          <w:rtl/>
        </w:rPr>
        <w:t>پیامبر</w:t>
      </w:r>
      <w:r w:rsidR="00FA223B">
        <w:rPr>
          <w:rtl/>
        </w:rPr>
        <w:t>،</w:t>
      </w:r>
      <w:r w:rsidRPr="001E5D31">
        <w:rPr>
          <w:rtl/>
        </w:rPr>
        <w:t xml:space="preserve"> علی را جانشین خود کرد</w:t>
      </w:r>
      <w:bookmarkEnd w:id="786"/>
      <w:bookmarkEnd w:id="787"/>
      <w:bookmarkEnd w:id="788"/>
    </w:p>
    <w:p w:rsidR="00710A77" w:rsidRPr="0062224F" w:rsidRDefault="00710A77" w:rsidP="00710A77">
      <w:pPr>
        <w:ind w:firstLine="284"/>
        <w:jc w:val="both"/>
        <w:rPr>
          <w:rStyle w:val="1-Char"/>
          <w:rtl/>
        </w:rPr>
      </w:pPr>
      <w:r w:rsidRPr="0062224F">
        <w:rPr>
          <w:rStyle w:val="1-Char"/>
          <w:rtl/>
        </w:rPr>
        <w:t>در غزوۀ تبوک، وقتی رسول اکرم عازم حرکت شد، منافقان محرمانه توافق کردند که در غیاب آن حضرت در مدینه انقلابی بر پا کنند، لذا برای ادارۀ امر مدینه مرد کاردانی لازم بود که به جای آن حضرت در مدینه بماند و با قوت قلب و حسن سیاست مدینه را اداره و عملیات منافقان را خنثی</w:t>
      </w:r>
      <w:r w:rsidRPr="0062224F">
        <w:rPr>
          <w:rStyle w:val="1-Char"/>
          <w:rFonts w:hint="cs"/>
          <w:rtl/>
        </w:rPr>
        <w:t xml:space="preserve"> </w:t>
      </w:r>
      <w:r w:rsidRPr="0062224F">
        <w:rPr>
          <w:rStyle w:val="1-Char"/>
          <w:rtl/>
        </w:rPr>
        <w:t>نماید.</w:t>
      </w:r>
    </w:p>
    <w:p w:rsidR="00710A77" w:rsidRPr="0062224F" w:rsidRDefault="00710A77" w:rsidP="005120AC">
      <w:pPr>
        <w:ind w:firstLine="284"/>
        <w:jc w:val="both"/>
        <w:rPr>
          <w:rStyle w:val="1-Char"/>
          <w:rtl/>
        </w:rPr>
      </w:pPr>
      <w:r w:rsidRPr="0062224F">
        <w:rPr>
          <w:rStyle w:val="1-Char"/>
          <w:rtl/>
        </w:rPr>
        <w:t>تمنا</w:t>
      </w:r>
      <w:r w:rsidR="00C30663">
        <w:rPr>
          <w:rStyle w:val="1-Char"/>
          <w:rtl/>
        </w:rPr>
        <w:t xml:space="preserve"> می‌کنم</w:t>
      </w:r>
      <w:r w:rsidRPr="0062224F">
        <w:rPr>
          <w:rStyle w:val="1-Char"/>
          <w:rtl/>
        </w:rPr>
        <w:t xml:space="preserve"> از آقایان محترم که بفرمایید: پیغمبر چه کسی را در مدینه به خلافت و جانشینی خود قرار داد...</w:t>
      </w:r>
      <w:r w:rsidR="005120AC" w:rsidRPr="00CE6E7F">
        <w:rPr>
          <w:rStyle w:val="1-Char"/>
          <w:rFonts w:hint="cs"/>
          <w:vertAlign w:val="superscript"/>
          <w:rtl/>
        </w:rPr>
        <w:t>(</w:t>
      </w:r>
      <w:r w:rsidR="005120AC" w:rsidRPr="008C6EBC">
        <w:rPr>
          <w:rStyle w:val="1-Char"/>
          <w:vertAlign w:val="superscript"/>
          <w:rtl/>
        </w:rPr>
        <w:footnoteReference w:id="241"/>
      </w:r>
      <w:r w:rsidR="005120AC" w:rsidRPr="00CE6E7F">
        <w:rPr>
          <w:rStyle w:val="1-Char"/>
          <w:rFonts w:hint="cs"/>
          <w:vertAlign w:val="superscript"/>
          <w:rtl/>
        </w:rPr>
        <w:t>)</w:t>
      </w:r>
      <w:r w:rsidRPr="0062224F">
        <w:rPr>
          <w:rStyle w:val="1-Char"/>
          <w:rFonts w:hint="cs"/>
          <w:rtl/>
        </w:rPr>
        <w:t>.</w:t>
      </w:r>
    </w:p>
    <w:p w:rsidR="00710A77" w:rsidRPr="0062224F" w:rsidRDefault="000D6BFD" w:rsidP="000D6BFD">
      <w:pPr>
        <w:ind w:firstLine="284"/>
        <w:jc w:val="both"/>
        <w:rPr>
          <w:rStyle w:val="1-Char"/>
          <w:rtl/>
        </w:rPr>
      </w:pPr>
      <w:r>
        <w:rPr>
          <w:rStyle w:val="1-Char"/>
          <w:bCs/>
          <w:szCs w:val="25"/>
          <w:rtl/>
        </w:rPr>
        <w:t>جواب ما:</w:t>
      </w:r>
      <w:r w:rsidR="00710A77"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کودتا و انقلاب منافقان در مدینه از</w:t>
      </w:r>
      <w:r w:rsidR="0086395E">
        <w:rPr>
          <w:rStyle w:val="1-Char"/>
          <w:rtl/>
        </w:rPr>
        <w:t xml:space="preserve"> حرف‌ها</w:t>
      </w:r>
      <w:r w:rsidR="00C3111C">
        <w:rPr>
          <w:rStyle w:val="1-Char"/>
          <w:rtl/>
        </w:rPr>
        <w:t xml:space="preserve">ی </w:t>
      </w:r>
      <w:r w:rsidRPr="0062224F">
        <w:rPr>
          <w:rStyle w:val="1-Char"/>
          <w:rtl/>
        </w:rPr>
        <w:t>بچگانۀ این مرد است</w:t>
      </w:r>
      <w:r w:rsidR="00600B5B" w:rsidRPr="0062224F">
        <w:rPr>
          <w:rStyle w:val="1-Char"/>
          <w:rtl/>
        </w:rPr>
        <w:t>!</w:t>
      </w:r>
      <w:r w:rsidRPr="0062224F">
        <w:rPr>
          <w:rStyle w:val="1-Char"/>
          <w:rtl/>
        </w:rPr>
        <w:t xml:space="preserve"> منافقان چنین جراتی نداشتند؛ زیرا به فرض اگر شهر را دو روزه تصرف</w:t>
      </w:r>
      <w:r w:rsidR="001E5D31" w:rsidRPr="0062224F">
        <w:rPr>
          <w:rStyle w:val="1-Char"/>
          <w:rtl/>
        </w:rPr>
        <w:t xml:space="preserve"> می‌</w:t>
      </w:r>
      <w:r w:rsidRPr="0062224F">
        <w:rPr>
          <w:rStyle w:val="1-Char"/>
          <w:rtl/>
        </w:rPr>
        <w:t>کردند</w:t>
      </w:r>
      <w:r w:rsidR="00600B5B" w:rsidRPr="0062224F">
        <w:rPr>
          <w:rStyle w:val="1-Char"/>
          <w:rtl/>
        </w:rPr>
        <w:t>!</w:t>
      </w:r>
      <w:r w:rsidRPr="0062224F">
        <w:rPr>
          <w:rStyle w:val="1-Char"/>
          <w:rtl/>
        </w:rPr>
        <w:t xml:space="preserve"> بعد که لشکر بر</w:t>
      </w:r>
      <w:r w:rsidR="001E5D31" w:rsidRPr="0062224F">
        <w:rPr>
          <w:rStyle w:val="1-Char"/>
          <w:rtl/>
        </w:rPr>
        <w:t xml:space="preserve"> می‌</w:t>
      </w:r>
      <w:r w:rsidRPr="0062224F">
        <w:rPr>
          <w:rStyle w:val="1-Char"/>
          <w:rtl/>
        </w:rPr>
        <w:t>گشت، کجا</w:t>
      </w:r>
      <w:r w:rsidR="001E5D31" w:rsidRPr="0062224F">
        <w:rPr>
          <w:rStyle w:val="1-Char"/>
          <w:rtl/>
        </w:rPr>
        <w:t xml:space="preserve"> می‌</w:t>
      </w:r>
      <w:r w:rsidR="00C46EDF" w:rsidRPr="0062224F">
        <w:rPr>
          <w:rStyle w:val="1-Char"/>
          <w:rtl/>
        </w:rPr>
        <w:t>رفتند؟</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منافقان برای این منافق شدند که قدرت و جرأت نداشتند. حالا تو داری به</w:t>
      </w:r>
      <w:r w:rsidR="00F0383B">
        <w:rPr>
          <w:rStyle w:val="1-Char"/>
          <w:rtl/>
        </w:rPr>
        <w:t xml:space="preserve"> آن‌ها </w:t>
      </w:r>
      <w:r w:rsidRPr="0062224F">
        <w:rPr>
          <w:rStyle w:val="1-Char"/>
          <w:rtl/>
        </w:rPr>
        <w:t>دل و جرأت</w:t>
      </w:r>
      <w:r w:rsidR="001E5D31" w:rsidRPr="0062224F">
        <w:rPr>
          <w:rStyle w:val="1-Char"/>
          <w:rtl/>
        </w:rPr>
        <w:t xml:space="preserve"> می‌</w:t>
      </w:r>
      <w:r w:rsidRPr="0062224F">
        <w:rPr>
          <w:rStyle w:val="1-Char"/>
          <w:rtl/>
        </w:rPr>
        <w:t>دهی که کودتا</w:t>
      </w:r>
      <w:r w:rsidR="001E5D31" w:rsidRPr="0062224F">
        <w:rPr>
          <w:rStyle w:val="1-Char"/>
          <w:rtl/>
        </w:rPr>
        <w:t xml:space="preserve"> می‌</w:t>
      </w:r>
      <w:r w:rsidR="005120AC" w:rsidRPr="0062224F">
        <w:rPr>
          <w:rStyle w:val="1-Char"/>
          <w:rtl/>
        </w:rPr>
        <w:t>کردند.</w:t>
      </w:r>
    </w:p>
    <w:p w:rsidR="00710A77" w:rsidRPr="0062224F" w:rsidRDefault="00710A77" w:rsidP="00710A77">
      <w:pPr>
        <w:ind w:firstLine="284"/>
        <w:jc w:val="both"/>
        <w:rPr>
          <w:rStyle w:val="1-Char"/>
          <w:rtl/>
        </w:rPr>
      </w:pPr>
      <w:r w:rsidRPr="0062224F">
        <w:rPr>
          <w:rStyle w:val="1-Char"/>
          <w:rtl/>
        </w:rPr>
        <w:t>حضرت علی</w:t>
      </w:r>
      <w:r w:rsidR="00FA223B" w:rsidRPr="0062224F">
        <w:rPr>
          <w:rStyle w:val="1-Char"/>
          <w:rtl/>
        </w:rPr>
        <w:t>،</w:t>
      </w:r>
      <w:r w:rsidRPr="0062224F">
        <w:rPr>
          <w:rStyle w:val="1-Char"/>
          <w:rtl/>
        </w:rPr>
        <w:t>خودش، از شغل پست فرمانداری بر کودکان و زنان نالان بود؛ زیرا رسول الله دستور داده بود همۀ مردان خارج شوند و علی را بر زنان و کودکان شهر امیر کرد.</w:t>
      </w:r>
    </w:p>
    <w:p w:rsidR="00710A77" w:rsidRPr="0062224F" w:rsidRDefault="00783174" w:rsidP="00710A77">
      <w:pPr>
        <w:rPr>
          <w:rStyle w:val="1-Char"/>
          <w:rtl/>
        </w:rPr>
      </w:pPr>
      <w:r>
        <w:rPr>
          <w:rStyle w:val="1-Char"/>
          <w:rtl/>
        </w:rPr>
        <w:t>می‌گوید</w:t>
      </w:r>
      <w:r w:rsidR="00710A77" w:rsidRPr="0062224F">
        <w:rPr>
          <w:rStyle w:val="1-Char"/>
          <w:rtl/>
        </w:rPr>
        <w:t>:</w:t>
      </w:r>
    </w:p>
    <w:p w:rsidR="00710A77" w:rsidRPr="0062224F" w:rsidRDefault="00710A77" w:rsidP="005120AC">
      <w:pPr>
        <w:ind w:firstLine="284"/>
        <w:jc w:val="both"/>
        <w:rPr>
          <w:rStyle w:val="1-Char"/>
          <w:rtl/>
        </w:rPr>
      </w:pPr>
      <w:r w:rsidRPr="0062224F">
        <w:rPr>
          <w:rStyle w:val="1-Char"/>
          <w:rtl/>
        </w:rPr>
        <w:t>با وجود پیران سالخورده</w:t>
      </w:r>
      <w:r w:rsidR="00FA223B" w:rsidRPr="0062224F">
        <w:rPr>
          <w:rStyle w:val="1-Char"/>
          <w:rtl/>
        </w:rPr>
        <w:t>،</w:t>
      </w:r>
      <w:r w:rsidRPr="0062224F">
        <w:rPr>
          <w:rStyle w:val="1-Char"/>
          <w:rtl/>
        </w:rPr>
        <w:t>نباید جوان نورس را به کار گماشت. پس چرا هنگام فرستادن آیات اول سورۀ برائت بر اهل مکه که وجود پیران سالخوردۀ با تدبیر و جهان دیده لازم بود تا با حسن سیاست اداء وظیفه نمایند و همچنین برای هدایت اهل یمن از وجود شیوخ سالخورده مانند ابی بکر و عمر و دیگران استفاده ننمود و امیر المؤمنین را مأمور هدایت اهل یمن نمود...</w:t>
      </w:r>
      <w:r w:rsidR="005120AC" w:rsidRPr="00CE6E7F">
        <w:rPr>
          <w:rStyle w:val="1-Char"/>
          <w:rFonts w:hint="cs"/>
          <w:vertAlign w:val="superscript"/>
          <w:rtl/>
        </w:rPr>
        <w:t>(</w:t>
      </w:r>
      <w:r w:rsidR="005120AC" w:rsidRPr="008C6EBC">
        <w:rPr>
          <w:rStyle w:val="1-Char"/>
          <w:vertAlign w:val="superscript"/>
          <w:rtl/>
        </w:rPr>
        <w:footnoteReference w:id="242"/>
      </w:r>
      <w:r w:rsidR="005120AC" w:rsidRPr="00CE6E7F">
        <w:rPr>
          <w:rStyle w:val="1-Char"/>
          <w:rFonts w:hint="cs"/>
          <w:vertAlign w:val="superscript"/>
          <w:rtl/>
        </w:rPr>
        <w:t>)</w:t>
      </w:r>
      <w:r w:rsidRPr="0062224F">
        <w:rPr>
          <w:rStyle w:val="1-Char"/>
          <w:rFonts w:hint="cs"/>
          <w:rtl/>
        </w:rPr>
        <w:t>.</w:t>
      </w:r>
    </w:p>
    <w:p w:rsidR="00710A77" w:rsidRPr="0062224F" w:rsidRDefault="00710A77" w:rsidP="00710A77">
      <w:pPr>
        <w:rPr>
          <w:rStyle w:val="1-Char"/>
          <w:rtl/>
        </w:rPr>
      </w:pPr>
      <w:r w:rsidRPr="0062224F">
        <w:rPr>
          <w:rStyle w:val="1-Char"/>
          <w:rtl/>
        </w:rPr>
        <w:t xml:space="preserve">جواب ما </w:t>
      </w:r>
    </w:p>
    <w:p w:rsidR="00710A77" w:rsidRPr="0062224F" w:rsidRDefault="00710A77" w:rsidP="00710A77">
      <w:pPr>
        <w:ind w:firstLine="284"/>
        <w:jc w:val="both"/>
        <w:rPr>
          <w:rStyle w:val="1-Char"/>
          <w:rtl/>
        </w:rPr>
      </w:pPr>
      <w:r w:rsidRPr="0062224F">
        <w:rPr>
          <w:rStyle w:val="1-Char"/>
          <w:rtl/>
        </w:rPr>
        <w:t>علی زیردست ابوبکر در حج بود و پشت سر او نماز خواند. حالا همین سوال را ما از تو</w:t>
      </w:r>
      <w:r w:rsidR="001E5D31" w:rsidRPr="0062224F">
        <w:rPr>
          <w:rStyle w:val="1-Char"/>
          <w:rtl/>
        </w:rPr>
        <w:t xml:space="preserve"> می‌</w:t>
      </w:r>
      <w:r w:rsidRPr="0062224F">
        <w:rPr>
          <w:rStyle w:val="1-Char"/>
          <w:rtl/>
        </w:rPr>
        <w:t>پرسیم که با وجود بودن علی چرا پیغمبر کارهای مهم مثل همین امیر حجاح بودن یا فرمانده لشکر بودن را به اصحاب دیگر</w:t>
      </w:r>
      <w:r w:rsidR="001E5D31" w:rsidRPr="0062224F">
        <w:rPr>
          <w:rStyle w:val="1-Char"/>
          <w:rtl/>
        </w:rPr>
        <w:t xml:space="preserve"> می‌</w:t>
      </w:r>
      <w:r w:rsidR="00C46EDF" w:rsidRPr="0062224F">
        <w:rPr>
          <w:rStyle w:val="1-Char"/>
          <w:rtl/>
        </w:rPr>
        <w:t>داد؟</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پیامبر برای این اعلان برائت را به علی داد که در بین اعراب رسم بود خبر مهم را اگر خود شخص نگفت</w:t>
      </w:r>
      <w:r w:rsidR="00FA223B" w:rsidRPr="0062224F">
        <w:rPr>
          <w:rStyle w:val="1-Char"/>
          <w:rtl/>
        </w:rPr>
        <w:t>،</w:t>
      </w:r>
      <w:r w:rsidRPr="0062224F">
        <w:rPr>
          <w:rStyle w:val="1-Char"/>
          <w:rtl/>
        </w:rPr>
        <w:t xml:space="preserve"> یکی از افراد فامیلش بگوید. </w:t>
      </w:r>
    </w:p>
    <w:p w:rsidR="00710A77" w:rsidRPr="0062224F" w:rsidRDefault="00710A77" w:rsidP="00710A77">
      <w:pPr>
        <w:ind w:firstLine="284"/>
        <w:jc w:val="both"/>
        <w:rPr>
          <w:rStyle w:val="1-Char"/>
          <w:rtl/>
        </w:rPr>
      </w:pPr>
      <w:r w:rsidRPr="0062224F">
        <w:rPr>
          <w:rStyle w:val="1-Char"/>
          <w:rtl/>
        </w:rPr>
        <w:t>و دیگر</w:t>
      </w:r>
      <w:r w:rsidR="00800FBC">
        <w:rPr>
          <w:rStyle w:val="1-Char"/>
          <w:rtl/>
        </w:rPr>
        <w:t xml:space="preserve"> اینکه </w:t>
      </w:r>
      <w:r w:rsidRPr="0062224F">
        <w:rPr>
          <w:rStyle w:val="1-Char"/>
          <w:rtl/>
        </w:rPr>
        <w:t>پیامبر کارها را بین اصحاب تقسیم کرد. آیا نخواند</w:t>
      </w:r>
      <w:r w:rsidR="008C2681">
        <w:rPr>
          <w:rStyle w:val="1-Char"/>
          <w:rtl/>
        </w:rPr>
        <w:t xml:space="preserve">ه‌ای </w:t>
      </w:r>
      <w:r w:rsidRPr="0062224F">
        <w:rPr>
          <w:rStyle w:val="1-Char"/>
          <w:rtl/>
        </w:rPr>
        <w:t>که ماموریت‌های مهم را به اصحاب دیگر هم</w:t>
      </w:r>
      <w:r w:rsidR="001E5D31" w:rsidRPr="0062224F">
        <w:rPr>
          <w:rStyle w:val="1-Char"/>
          <w:rtl/>
        </w:rPr>
        <w:t xml:space="preserve"> می‌</w:t>
      </w:r>
      <w:r w:rsidRPr="0062224F">
        <w:rPr>
          <w:rStyle w:val="1-Char"/>
          <w:rtl/>
        </w:rPr>
        <w:t>دادند.</w:t>
      </w:r>
    </w:p>
    <w:p w:rsidR="00710A77" w:rsidRPr="001E5D31" w:rsidRDefault="00710A77" w:rsidP="00C46EDF">
      <w:pPr>
        <w:pStyle w:val="3-"/>
        <w:rPr>
          <w:rtl/>
        </w:rPr>
      </w:pPr>
      <w:bookmarkStart w:id="789" w:name="_Toc194375478"/>
      <w:bookmarkStart w:id="790" w:name="_Toc212295211"/>
      <w:bookmarkStart w:id="791" w:name="_Toc433464661"/>
      <w:r w:rsidRPr="001E5D31">
        <w:rPr>
          <w:rFonts w:hint="cs"/>
          <w:rtl/>
        </w:rPr>
        <w:t>ادعای</w:t>
      </w:r>
      <w:r w:rsidR="00F75DFD">
        <w:rPr>
          <w:rFonts w:hint="cs"/>
          <w:rtl/>
        </w:rPr>
        <w:t xml:space="preserve"> </w:t>
      </w:r>
      <w:r w:rsidRPr="001E5D31">
        <w:rPr>
          <w:rFonts w:hint="cs"/>
          <w:rtl/>
        </w:rPr>
        <w:t>200</w:t>
      </w:r>
      <w:r w:rsidR="00116CC5">
        <w:rPr>
          <w:rFonts w:hint="cs"/>
          <w:rtl/>
        </w:rPr>
        <w:t>-</w:t>
      </w:r>
      <w:r w:rsidRPr="001E5D31">
        <w:rPr>
          <w:rtl/>
        </w:rPr>
        <w:t xml:space="preserve"> علی</w:t>
      </w:r>
      <w:r w:rsidR="00FA223B">
        <w:rPr>
          <w:rtl/>
        </w:rPr>
        <w:t>،</w:t>
      </w:r>
      <w:r w:rsidRPr="001E5D31">
        <w:rPr>
          <w:rtl/>
        </w:rPr>
        <w:t xml:space="preserve"> فارق بین حق و باطل است</w:t>
      </w:r>
      <w:bookmarkEnd w:id="789"/>
      <w:bookmarkEnd w:id="790"/>
      <w:bookmarkEnd w:id="791"/>
    </w:p>
    <w:p w:rsidR="00710A77" w:rsidRPr="0062224F" w:rsidRDefault="00710A77" w:rsidP="00710A77">
      <w:pPr>
        <w:ind w:firstLine="284"/>
        <w:jc w:val="both"/>
        <w:rPr>
          <w:rStyle w:val="1-Char"/>
          <w:rtl/>
        </w:rPr>
      </w:pPr>
      <w:r w:rsidRPr="0062224F">
        <w:rPr>
          <w:rStyle w:val="1-Char"/>
          <w:rtl/>
        </w:rPr>
        <w:t>باز سلیمان بلخی</w:t>
      </w:r>
      <w:r w:rsidR="00FA223B" w:rsidRPr="0062224F">
        <w:rPr>
          <w:rStyle w:val="1-Char"/>
          <w:rtl/>
        </w:rPr>
        <w:t>،</w:t>
      </w:r>
      <w:r w:rsidR="00C46EDF" w:rsidRPr="0062224F">
        <w:rPr>
          <w:rStyle w:val="1-Char"/>
          <w:rtl/>
        </w:rPr>
        <w:t xml:space="preserve"> باز گنجی شافعی</w:t>
      </w:r>
      <w:r w:rsidR="00FA223B" w:rsidRPr="0062224F">
        <w:rPr>
          <w:rStyle w:val="1-Char"/>
          <w:rtl/>
        </w:rPr>
        <w:t>،</w:t>
      </w:r>
      <w:r w:rsidR="00C46EDF" w:rsidRPr="0062224F">
        <w:rPr>
          <w:rStyle w:val="1-Char"/>
          <w:rtl/>
        </w:rPr>
        <w:t xml:space="preserve"> باز حدیث دروغ</w:t>
      </w:r>
      <w:r w:rsidRPr="0062224F">
        <w:rPr>
          <w:rStyle w:val="1-Char"/>
          <w:rtl/>
        </w:rPr>
        <w:t>!</w:t>
      </w:r>
      <w:r w:rsidR="00C46EDF" w:rsidRPr="0062224F">
        <w:rPr>
          <w:rStyle w:val="1-Char"/>
          <w:rFonts w:hint="cs"/>
          <w:rtl/>
        </w:rPr>
        <w:t>.</w:t>
      </w:r>
      <w:r w:rsidRPr="0062224F">
        <w:rPr>
          <w:rStyle w:val="1-Char"/>
          <w:rtl/>
        </w:rPr>
        <w:t xml:space="preserve"> </w:t>
      </w:r>
    </w:p>
    <w:p w:rsidR="00710A77" w:rsidRPr="00833686" w:rsidRDefault="00710A77" w:rsidP="00710A77">
      <w:pPr>
        <w:autoSpaceDE w:val="0"/>
        <w:autoSpaceDN w:val="0"/>
        <w:adjustRightInd w:val="0"/>
        <w:ind w:firstLine="284"/>
        <w:jc w:val="both"/>
        <w:rPr>
          <w:rStyle w:val="5-Char"/>
          <w:rFonts w:eastAsia="SimSun"/>
          <w:rtl/>
        </w:rPr>
      </w:pPr>
      <w:r w:rsidRPr="0059586B">
        <w:rPr>
          <w:rStyle w:val="5-Char"/>
          <w:rFonts w:eastAsia="SimSun"/>
          <w:rtl/>
        </w:rPr>
        <w:t>«سيكون من بعدي فتنة. فإذا كان ذلك فالزموا علي بن أبي طالب فإنه أول من آمن بي وأول من يصافحني يوم القيامة وهو ال</w:t>
      </w:r>
      <w:r w:rsidR="007F5CBB">
        <w:rPr>
          <w:rStyle w:val="5-Char"/>
          <w:rFonts w:eastAsia="SimSun"/>
          <w:rtl/>
        </w:rPr>
        <w:t>صديق الأكبر وهو فاروق هذه الأمة</w:t>
      </w:r>
      <w:r w:rsidRPr="0059586B">
        <w:rPr>
          <w:rStyle w:val="5-Char"/>
          <w:rFonts w:eastAsia="SimSun"/>
          <w:rtl/>
        </w:rPr>
        <w:t>»</w:t>
      </w:r>
      <w:r w:rsidR="00C46EDF" w:rsidRPr="0059586B">
        <w:rPr>
          <w:rStyle w:val="5-Char"/>
          <w:rFonts w:eastAsia="SimSun" w:hint="cs"/>
          <w:rtl/>
        </w:rPr>
        <w:t>.</w:t>
      </w:r>
    </w:p>
    <w:p w:rsidR="00710A77" w:rsidRPr="0062224F" w:rsidRDefault="00710A77" w:rsidP="00710A77">
      <w:pPr>
        <w:autoSpaceDE w:val="0"/>
        <w:autoSpaceDN w:val="0"/>
        <w:adjustRightInd w:val="0"/>
        <w:ind w:firstLine="284"/>
        <w:jc w:val="both"/>
        <w:rPr>
          <w:rStyle w:val="1-Char"/>
          <w:rtl/>
        </w:rPr>
      </w:pPr>
      <w:r w:rsidRPr="0059586B">
        <w:rPr>
          <w:rStyle w:val="5-Char"/>
          <w:rFonts w:eastAsia="SimSun" w:hint="cs"/>
          <w:rtl/>
        </w:rPr>
        <w:t>«</w:t>
      </w:r>
      <w:r w:rsidRPr="0062224F">
        <w:rPr>
          <w:rStyle w:val="1-Char"/>
          <w:rFonts w:eastAsia="SimSun"/>
          <w:rtl/>
        </w:rPr>
        <w:t>بعد از مدتی فتنه خواهد بود. پس همراه علی باشید چون او اولین ایمان آورنده به من است و او اولین کسی است که در روز قیامت با من دست</w:t>
      </w:r>
      <w:r w:rsidR="001E5D31" w:rsidRPr="0062224F">
        <w:rPr>
          <w:rStyle w:val="1-Char"/>
          <w:rFonts w:eastAsia="SimSun"/>
          <w:rtl/>
        </w:rPr>
        <w:t xml:space="preserve"> می‌</w:t>
      </w:r>
      <w:r w:rsidRPr="0062224F">
        <w:rPr>
          <w:rStyle w:val="1-Char"/>
          <w:rFonts w:eastAsia="SimSun"/>
          <w:rtl/>
        </w:rPr>
        <w:t>دهد و صدیق اکبر است و جدا کنندۀ حق از باطل است</w:t>
      </w:r>
      <w:r w:rsidRPr="0059586B">
        <w:rPr>
          <w:rStyle w:val="5-Char"/>
          <w:rFonts w:eastAsia="SimSun" w:hint="cs"/>
          <w:rtl/>
        </w:rPr>
        <w:t>»</w:t>
      </w:r>
      <w:r w:rsidR="00C46EDF" w:rsidRPr="0059586B">
        <w:rPr>
          <w:rStyle w:val="5-Char"/>
          <w:rFonts w:eastAsia="SimSun" w:hint="cs"/>
          <w:rtl/>
        </w:rPr>
        <w:t>.</w:t>
      </w:r>
    </w:p>
    <w:p w:rsidR="00710A77" w:rsidRPr="0062224F" w:rsidRDefault="00710A77" w:rsidP="007F5CBB">
      <w:pPr>
        <w:ind w:firstLine="284"/>
        <w:jc w:val="both"/>
        <w:rPr>
          <w:rStyle w:val="1-Char"/>
          <w:rtl/>
        </w:rPr>
      </w:pPr>
      <w:r w:rsidRPr="0062224F">
        <w:rPr>
          <w:rStyle w:val="1-Char"/>
          <w:rtl/>
        </w:rPr>
        <w:t>و محمد بن یوسف گنجی در «کفایت الطالب»</w:t>
      </w:r>
      <w:r w:rsidR="005120AC" w:rsidRPr="00CE6E7F">
        <w:rPr>
          <w:rStyle w:val="1-Char"/>
          <w:rFonts w:hint="cs"/>
          <w:vertAlign w:val="superscript"/>
          <w:rtl/>
        </w:rPr>
        <w:t>(</w:t>
      </w:r>
      <w:r w:rsidR="005120AC" w:rsidRPr="008C6EBC">
        <w:rPr>
          <w:rStyle w:val="1-Char"/>
          <w:vertAlign w:val="superscript"/>
          <w:rtl/>
        </w:rPr>
        <w:footnoteReference w:id="243"/>
      </w:r>
      <w:r w:rsidR="005120AC" w:rsidRPr="00CE6E7F">
        <w:rPr>
          <w:rStyle w:val="1-Char"/>
          <w:rFonts w:hint="cs"/>
          <w:vertAlign w:val="superscript"/>
          <w:rtl/>
        </w:rPr>
        <w:t>)</w:t>
      </w:r>
      <w:r w:rsidRPr="0062224F">
        <w:rPr>
          <w:rStyle w:val="1-Char"/>
          <w:rtl/>
        </w:rPr>
        <w:t xml:space="preserve"> همین حدیث را نقل نمود به اضافة این کلمات </w:t>
      </w:r>
      <w:r w:rsidRPr="0059586B">
        <w:rPr>
          <w:rStyle w:val="5-Char"/>
          <w:rtl/>
        </w:rPr>
        <w:t xml:space="preserve">«وهو </w:t>
      </w:r>
      <w:r w:rsidRPr="0059586B">
        <w:rPr>
          <w:rStyle w:val="5-Char"/>
          <w:rFonts w:hint="cs"/>
          <w:rtl/>
        </w:rPr>
        <w:t>ي</w:t>
      </w:r>
      <w:r w:rsidRPr="0059586B">
        <w:rPr>
          <w:rStyle w:val="5-Char"/>
          <w:rtl/>
        </w:rPr>
        <w:t>عسوب المؤمن</w:t>
      </w:r>
      <w:r w:rsidRPr="0059586B">
        <w:rPr>
          <w:rStyle w:val="5-Char"/>
          <w:rFonts w:hint="cs"/>
          <w:rtl/>
        </w:rPr>
        <w:t>ي</w:t>
      </w:r>
      <w:r w:rsidR="007F5CBB">
        <w:rPr>
          <w:rStyle w:val="5-Char"/>
          <w:rtl/>
        </w:rPr>
        <w:t>ن وهو باب</w:t>
      </w:r>
      <w:r w:rsidR="007F5CBB">
        <w:rPr>
          <w:rStyle w:val="5-Char"/>
          <w:rFonts w:hint="cs"/>
          <w:rtl/>
        </w:rPr>
        <w:t>ي</w:t>
      </w:r>
      <w:r w:rsidRPr="0059586B">
        <w:rPr>
          <w:rStyle w:val="5-Char"/>
          <w:rtl/>
        </w:rPr>
        <w:t xml:space="preserve"> الذ</w:t>
      </w:r>
      <w:r w:rsidRPr="0059586B">
        <w:rPr>
          <w:rStyle w:val="5-Char"/>
          <w:rFonts w:hint="cs"/>
          <w:rtl/>
        </w:rPr>
        <w:t>ي</w:t>
      </w:r>
      <w:r w:rsidR="007F5CBB">
        <w:rPr>
          <w:rStyle w:val="5-Char"/>
          <w:rtl/>
        </w:rPr>
        <w:t xml:space="preserve"> اؤتی منه و</w:t>
      </w:r>
      <w:r w:rsidRPr="0059586B">
        <w:rPr>
          <w:rStyle w:val="5-Char"/>
          <w:rtl/>
        </w:rPr>
        <w:t>هو خل</w:t>
      </w:r>
      <w:r w:rsidRPr="0059586B">
        <w:rPr>
          <w:rStyle w:val="5-Char"/>
          <w:rFonts w:hint="cs"/>
          <w:rtl/>
        </w:rPr>
        <w:t>ي</w:t>
      </w:r>
      <w:r w:rsidR="007F5CBB">
        <w:rPr>
          <w:rStyle w:val="5-Char"/>
          <w:rtl/>
        </w:rPr>
        <w:t>فت</w:t>
      </w:r>
      <w:r w:rsidR="007F5CBB">
        <w:rPr>
          <w:rStyle w:val="5-Char"/>
          <w:rFonts w:hint="cs"/>
          <w:rtl/>
        </w:rPr>
        <w:t>ي</w:t>
      </w:r>
      <w:r w:rsidRPr="0059586B">
        <w:rPr>
          <w:rStyle w:val="5-Char"/>
          <w:rtl/>
        </w:rPr>
        <w:t xml:space="preserve"> من بعد</w:t>
      </w:r>
      <w:r w:rsidRPr="0059586B">
        <w:rPr>
          <w:rStyle w:val="5-Char"/>
          <w:rFonts w:hint="cs"/>
          <w:rtl/>
        </w:rPr>
        <w:t>ي</w:t>
      </w:r>
      <w:r w:rsidRPr="0059586B">
        <w:rPr>
          <w:rStyle w:val="5-Char"/>
          <w:rtl/>
        </w:rPr>
        <w:t>».</w:t>
      </w:r>
    </w:p>
    <w:p w:rsidR="00710A77" w:rsidRPr="0062224F" w:rsidRDefault="00710A77" w:rsidP="00F9730E">
      <w:pPr>
        <w:ind w:firstLine="284"/>
        <w:jc w:val="both"/>
        <w:rPr>
          <w:rStyle w:val="1-Char"/>
          <w:rtl/>
        </w:rPr>
      </w:pPr>
      <w:r w:rsidRPr="0062224F">
        <w:rPr>
          <w:rStyle w:val="1-Char"/>
          <w:rtl/>
        </w:rPr>
        <w:t>یعنی: و اوست پادشاه مومنان و اوست باب من که از آن باب بر من داخل</w:t>
      </w:r>
      <w:r w:rsidR="001E5D31" w:rsidRPr="0062224F">
        <w:rPr>
          <w:rStyle w:val="1-Char"/>
          <w:rtl/>
        </w:rPr>
        <w:t xml:space="preserve"> می‌</w:t>
      </w:r>
      <w:r w:rsidR="00C46EDF" w:rsidRPr="0062224F">
        <w:rPr>
          <w:rStyle w:val="1-Char"/>
          <w:rtl/>
        </w:rPr>
        <w:t>شوند و اوست بعد از من خلیفه</w:t>
      </w:r>
      <w:r w:rsidR="00C46EDF" w:rsidRPr="0062224F">
        <w:rPr>
          <w:rStyle w:val="1-Char"/>
          <w:rFonts w:hint="cs"/>
          <w:rtl/>
        </w:rPr>
        <w:t>‌</w:t>
      </w:r>
      <w:r w:rsidRPr="0062224F">
        <w:rPr>
          <w:rStyle w:val="1-Char"/>
          <w:rtl/>
        </w:rPr>
        <w:t>ام!</w:t>
      </w:r>
      <w:r w:rsidRPr="0062224F">
        <w:rPr>
          <w:rStyle w:val="1-Char"/>
          <w:rFonts w:hint="cs"/>
          <w:rtl/>
        </w:rPr>
        <w:t>.</w:t>
      </w:r>
    </w:p>
    <w:p w:rsidR="00710A77" w:rsidRPr="0062224F" w:rsidRDefault="002D3D2D" w:rsidP="0085216F">
      <w:pPr>
        <w:ind w:firstLine="284"/>
        <w:jc w:val="both"/>
        <w:rPr>
          <w:rStyle w:val="1-Char"/>
          <w:rtl/>
        </w:rPr>
      </w:pPr>
      <w:r w:rsidRPr="0062224F">
        <w:rPr>
          <w:rStyle w:val="1-Char"/>
          <w:rtl/>
        </w:rPr>
        <w:t xml:space="preserve"> </w:t>
      </w:r>
      <w:r w:rsidR="00710A77" w:rsidRPr="0062224F">
        <w:rPr>
          <w:rStyle w:val="1-Char"/>
          <w:rtl/>
        </w:rPr>
        <w:t xml:space="preserve">و نیز، محمد بن طلحه شافعی در «مطالب السئول» و خطیب خوارزمی در «مناقب» و ابن صباغ مالکی در </w:t>
      </w:r>
      <w:r w:rsidR="00710A77" w:rsidRPr="0059586B">
        <w:rPr>
          <w:rStyle w:val="5-Char"/>
          <w:rtl/>
        </w:rPr>
        <w:t xml:space="preserve">«فصول المهمه» </w:t>
      </w:r>
      <w:r w:rsidR="00710A77" w:rsidRPr="0062224F">
        <w:rPr>
          <w:rStyle w:val="1-Char"/>
          <w:rtl/>
        </w:rPr>
        <w:t>و خطیب بغداد در «تاریخ بغداد»</w:t>
      </w:r>
      <w:r w:rsidR="005120AC" w:rsidRPr="00CE6E7F">
        <w:rPr>
          <w:rStyle w:val="1-Char"/>
          <w:rFonts w:hint="cs"/>
          <w:vertAlign w:val="superscript"/>
          <w:rtl/>
        </w:rPr>
        <w:t>(</w:t>
      </w:r>
      <w:r w:rsidR="005120AC" w:rsidRPr="008C6EBC">
        <w:rPr>
          <w:rStyle w:val="1-Char"/>
          <w:vertAlign w:val="superscript"/>
          <w:rtl/>
        </w:rPr>
        <w:footnoteReference w:id="244"/>
      </w:r>
      <w:r w:rsidR="005120AC" w:rsidRPr="00CE6E7F">
        <w:rPr>
          <w:rStyle w:val="1-Char"/>
          <w:rFonts w:hint="cs"/>
          <w:vertAlign w:val="superscript"/>
          <w:rtl/>
        </w:rPr>
        <w:t>)</w:t>
      </w:r>
      <w:r w:rsidR="00710A77" w:rsidRPr="0062224F">
        <w:rPr>
          <w:rStyle w:val="1-Char"/>
          <w:rtl/>
        </w:rPr>
        <w:t xml:space="preserve"> و حافظ ابن مردویه در «مناقب» و سمعانی در </w:t>
      </w:r>
      <w:r w:rsidR="00710A77" w:rsidRPr="0059586B">
        <w:rPr>
          <w:rStyle w:val="5-Char"/>
          <w:rtl/>
        </w:rPr>
        <w:t>«فضائل الصحابه»</w:t>
      </w:r>
      <w:r w:rsidR="00710A77" w:rsidRPr="0062224F">
        <w:rPr>
          <w:rStyle w:val="1-Char"/>
          <w:rtl/>
        </w:rPr>
        <w:t xml:space="preserve"> و دیلمی در «فردوس» و ابن قتیبه در </w:t>
      </w:r>
      <w:r w:rsidR="007F5CBB">
        <w:rPr>
          <w:rStyle w:val="5-Char"/>
          <w:rtl/>
        </w:rPr>
        <w:t>«الامامة و</w:t>
      </w:r>
      <w:r w:rsidR="00710A77" w:rsidRPr="0059586B">
        <w:rPr>
          <w:rStyle w:val="5-Char"/>
          <w:rtl/>
        </w:rPr>
        <w:t>الس</w:t>
      </w:r>
      <w:r w:rsidR="00710A77" w:rsidRPr="0059586B">
        <w:rPr>
          <w:rStyle w:val="5-Char"/>
          <w:rFonts w:hint="cs"/>
          <w:rtl/>
        </w:rPr>
        <w:t>ي</w:t>
      </w:r>
      <w:r w:rsidR="00710A77" w:rsidRPr="0059586B">
        <w:rPr>
          <w:rStyle w:val="5-Char"/>
          <w:rtl/>
        </w:rPr>
        <w:t>اسه»</w:t>
      </w:r>
      <w:r w:rsidR="005120AC" w:rsidRPr="00CE6E7F">
        <w:rPr>
          <w:rStyle w:val="1-Char"/>
          <w:rFonts w:hint="cs"/>
          <w:vertAlign w:val="superscript"/>
          <w:rtl/>
        </w:rPr>
        <w:t>(</w:t>
      </w:r>
      <w:r w:rsidR="005120AC" w:rsidRPr="008C6EBC">
        <w:rPr>
          <w:rStyle w:val="1-Char"/>
          <w:vertAlign w:val="superscript"/>
          <w:rtl/>
        </w:rPr>
        <w:footnoteReference w:id="245"/>
      </w:r>
      <w:r w:rsidR="005120AC" w:rsidRPr="00CE6E7F">
        <w:rPr>
          <w:rStyle w:val="1-Char"/>
          <w:rFonts w:hint="cs"/>
          <w:vertAlign w:val="superscript"/>
          <w:rtl/>
        </w:rPr>
        <w:t>)</w:t>
      </w:r>
      <w:r w:rsidR="00710A77" w:rsidRPr="0062224F">
        <w:rPr>
          <w:rStyle w:val="1-Char"/>
          <w:rtl/>
        </w:rPr>
        <w:t xml:space="preserve"> و زمخشری در «ربیع الابرار» و حموینی در «فرائد»</w:t>
      </w:r>
      <w:r w:rsidR="005120AC" w:rsidRPr="00CE6E7F">
        <w:rPr>
          <w:rStyle w:val="1-Char"/>
          <w:rFonts w:hint="cs"/>
          <w:vertAlign w:val="superscript"/>
          <w:rtl/>
        </w:rPr>
        <w:t>(</w:t>
      </w:r>
      <w:r w:rsidR="005120AC" w:rsidRPr="008C6EBC">
        <w:rPr>
          <w:rStyle w:val="1-Char"/>
          <w:vertAlign w:val="superscript"/>
          <w:rtl/>
        </w:rPr>
        <w:footnoteReference w:id="246"/>
      </w:r>
      <w:r w:rsidR="005120AC" w:rsidRPr="00CE6E7F">
        <w:rPr>
          <w:rStyle w:val="1-Char"/>
          <w:rFonts w:hint="cs"/>
          <w:vertAlign w:val="superscript"/>
          <w:rtl/>
        </w:rPr>
        <w:t>)</w:t>
      </w:r>
      <w:r w:rsidR="00710A77" w:rsidRPr="0062224F">
        <w:rPr>
          <w:rStyle w:val="1-Char"/>
          <w:rtl/>
        </w:rPr>
        <w:t xml:space="preserve"> و طبرانی در «اوسط» و فخررازی در «تفسیر کبیر»</w:t>
      </w:r>
      <w:r w:rsidR="0085216F" w:rsidRPr="00CE6E7F">
        <w:rPr>
          <w:rStyle w:val="1-Char"/>
          <w:rFonts w:hint="cs"/>
          <w:vertAlign w:val="superscript"/>
          <w:rtl/>
        </w:rPr>
        <w:t>(</w:t>
      </w:r>
      <w:r w:rsidR="0085216F" w:rsidRPr="008C6EBC">
        <w:rPr>
          <w:rStyle w:val="1-Char"/>
          <w:vertAlign w:val="superscript"/>
          <w:rtl/>
        </w:rPr>
        <w:footnoteReference w:id="247"/>
      </w:r>
      <w:r w:rsidR="0085216F" w:rsidRPr="00CE6E7F">
        <w:rPr>
          <w:rStyle w:val="1-Char"/>
          <w:rFonts w:hint="cs"/>
          <w:vertAlign w:val="superscript"/>
          <w:rtl/>
        </w:rPr>
        <w:t>)</w:t>
      </w:r>
      <w:r w:rsidR="00710A77" w:rsidRPr="0062224F">
        <w:rPr>
          <w:rStyle w:val="1-Char"/>
          <w:rtl/>
        </w:rPr>
        <w:t xml:space="preserve"> و گنجی شافعی در «کفایت الطالب» و امام احمد در «مسند» و دیگران از علماء شما نقل نموده‌اند که رسول اکرم</w:t>
      </w:r>
      <w:r w:rsidRPr="0062224F">
        <w:rPr>
          <w:rStyle w:val="1-Char"/>
          <w:rtl/>
        </w:rPr>
        <w:t xml:space="preserve"> </w:t>
      </w:r>
      <w:r w:rsidR="00710A77" w:rsidRPr="0062224F">
        <w:rPr>
          <w:rStyle w:val="1-Char"/>
          <w:rtl/>
        </w:rPr>
        <w:t xml:space="preserve">فرمود: </w:t>
      </w:r>
      <w:r w:rsidR="007F5CBB">
        <w:rPr>
          <w:rStyle w:val="6-Char"/>
          <w:rtl/>
        </w:rPr>
        <w:t>عل</w:t>
      </w:r>
      <w:r w:rsidR="007F5CBB">
        <w:rPr>
          <w:rStyle w:val="6-Char"/>
          <w:rFonts w:hint="cs"/>
          <w:rtl/>
        </w:rPr>
        <w:t>ي</w:t>
      </w:r>
      <w:r w:rsidR="007F5CBB">
        <w:rPr>
          <w:rStyle w:val="6-Char"/>
          <w:rtl/>
        </w:rPr>
        <w:t xml:space="preserve"> مع الحق و</w:t>
      </w:r>
      <w:r w:rsidR="00710A77" w:rsidRPr="007F5CBB">
        <w:rPr>
          <w:rStyle w:val="6-Char"/>
          <w:rtl/>
        </w:rPr>
        <w:t>الحق مع عل</w:t>
      </w:r>
      <w:r w:rsidR="007F5CBB">
        <w:rPr>
          <w:rStyle w:val="6-Char"/>
          <w:rFonts w:hint="cs"/>
          <w:rtl/>
        </w:rPr>
        <w:t>ي</w:t>
      </w:r>
      <w:r w:rsidR="00710A77" w:rsidRPr="0062224F">
        <w:rPr>
          <w:rStyle w:val="1-Char"/>
          <w:rtl/>
        </w:rPr>
        <w:t xml:space="preserve"> حیث دار</w:t>
      </w:r>
      <w:r w:rsidR="00600B5B" w:rsidRPr="0062224F">
        <w:rPr>
          <w:rStyle w:val="1-Char"/>
          <w:rtl/>
        </w:rPr>
        <w:t>.</w:t>
      </w:r>
    </w:p>
    <w:p w:rsidR="00710A77" w:rsidRPr="00833686" w:rsidRDefault="00710A77" w:rsidP="0085216F">
      <w:pPr>
        <w:ind w:firstLine="284"/>
        <w:jc w:val="both"/>
        <w:rPr>
          <w:rStyle w:val="5-Char"/>
          <w:rtl/>
        </w:rPr>
      </w:pPr>
      <w:r w:rsidRPr="0062224F">
        <w:rPr>
          <w:rStyle w:val="1-Char"/>
          <w:rtl/>
        </w:rPr>
        <w:t>و نیز در همان</w:t>
      </w:r>
      <w:r w:rsidR="0046175A">
        <w:rPr>
          <w:rStyle w:val="1-Char"/>
          <w:rtl/>
        </w:rPr>
        <w:t xml:space="preserve"> کتاب‌ها</w:t>
      </w:r>
      <w:r w:rsidRPr="0062224F">
        <w:rPr>
          <w:rStyle w:val="1-Char"/>
          <w:rtl/>
        </w:rPr>
        <w:t xml:space="preserve"> و همین طور شیخ سلیمان قندوزی حنفی در «ینابیع الموده»</w:t>
      </w:r>
      <w:r w:rsidR="005120AC" w:rsidRPr="00CE6E7F">
        <w:rPr>
          <w:rStyle w:val="1-Char"/>
          <w:rFonts w:hint="cs"/>
          <w:vertAlign w:val="superscript"/>
          <w:rtl/>
        </w:rPr>
        <w:t>(</w:t>
      </w:r>
      <w:r w:rsidR="005120AC" w:rsidRPr="008C6EBC">
        <w:rPr>
          <w:rStyle w:val="1-Char"/>
          <w:vertAlign w:val="superscript"/>
          <w:rtl/>
        </w:rPr>
        <w:footnoteReference w:id="248"/>
      </w:r>
      <w:r w:rsidR="005120AC" w:rsidRPr="00CE6E7F">
        <w:rPr>
          <w:rStyle w:val="1-Char"/>
          <w:rFonts w:hint="cs"/>
          <w:vertAlign w:val="superscript"/>
          <w:rtl/>
        </w:rPr>
        <w:t>)</w:t>
      </w:r>
      <w:r w:rsidRPr="0062224F">
        <w:rPr>
          <w:rStyle w:val="1-Char"/>
          <w:rtl/>
        </w:rPr>
        <w:t xml:space="preserve"> از حموینی نقل نموده‌اند که آن حضرت فرمود: </w:t>
      </w:r>
      <w:r w:rsidR="009B3980" w:rsidRPr="009B3980">
        <w:rPr>
          <w:rStyle w:val="6-Char"/>
          <w:rtl/>
        </w:rPr>
        <w:t>«عل</w:t>
      </w:r>
      <w:r w:rsidR="009B3980" w:rsidRPr="009B3980">
        <w:rPr>
          <w:rStyle w:val="6-Char"/>
          <w:rFonts w:hint="cs"/>
          <w:rtl/>
        </w:rPr>
        <w:t>ي</w:t>
      </w:r>
      <w:r w:rsidR="009B3980" w:rsidRPr="009B3980">
        <w:rPr>
          <w:rStyle w:val="6-Char"/>
          <w:rtl/>
        </w:rPr>
        <w:t xml:space="preserve"> مع الحق والحق مع عل</w:t>
      </w:r>
      <w:r w:rsidR="009B3980" w:rsidRPr="009B3980">
        <w:rPr>
          <w:rStyle w:val="6-Char"/>
          <w:rFonts w:hint="cs"/>
          <w:rtl/>
        </w:rPr>
        <w:t>ي</w:t>
      </w:r>
      <w:r w:rsidRPr="009B3980">
        <w:rPr>
          <w:rStyle w:val="6-Char"/>
          <w:rtl/>
        </w:rPr>
        <w:t xml:space="preserve"> </w:t>
      </w:r>
      <w:r w:rsidRPr="009B3980">
        <w:rPr>
          <w:rStyle w:val="6-Char"/>
          <w:rFonts w:hint="cs"/>
          <w:rtl/>
        </w:rPr>
        <w:t>ي</w:t>
      </w:r>
      <w:r w:rsidRPr="009B3980">
        <w:rPr>
          <w:rStyle w:val="6-Char"/>
          <w:rtl/>
        </w:rPr>
        <w:t>م</w:t>
      </w:r>
      <w:r w:rsidRPr="009B3980">
        <w:rPr>
          <w:rStyle w:val="6-Char"/>
          <w:rFonts w:hint="cs"/>
          <w:rtl/>
        </w:rPr>
        <w:t>ي</w:t>
      </w:r>
      <w:r w:rsidRPr="009B3980">
        <w:rPr>
          <w:rStyle w:val="6-Char"/>
          <w:rtl/>
        </w:rPr>
        <w:t>ل مع الحق ک</w:t>
      </w:r>
      <w:r w:rsidRPr="009B3980">
        <w:rPr>
          <w:rStyle w:val="6-Char"/>
          <w:rFonts w:hint="cs"/>
          <w:rtl/>
        </w:rPr>
        <w:t>ي</w:t>
      </w:r>
      <w:r w:rsidR="00C46EDF" w:rsidRPr="009B3980">
        <w:rPr>
          <w:rStyle w:val="6-Char"/>
          <w:rtl/>
        </w:rPr>
        <w:t>ف مال»</w:t>
      </w:r>
      <w:r w:rsidRPr="009B3980">
        <w:rPr>
          <w:rStyle w:val="6-Char"/>
          <w:rtl/>
        </w:rPr>
        <w:t>.</w:t>
      </w:r>
    </w:p>
    <w:p w:rsidR="00710A77" w:rsidRPr="0062224F" w:rsidRDefault="00710A77" w:rsidP="009B3980">
      <w:pPr>
        <w:ind w:firstLine="284"/>
        <w:jc w:val="both"/>
        <w:rPr>
          <w:rStyle w:val="1-Char"/>
          <w:rtl/>
        </w:rPr>
      </w:pPr>
      <w:r w:rsidRPr="0062224F">
        <w:rPr>
          <w:rStyle w:val="1-Char"/>
          <w:rtl/>
        </w:rPr>
        <w:t>وجود علی بنا به فرمودۀ رسول اکرم، فارق بین حق و باطل بود</w:t>
      </w:r>
      <w:r w:rsidR="00600B5B" w:rsidRPr="0062224F">
        <w:rPr>
          <w:rStyle w:val="1-Char"/>
          <w:rtl/>
        </w:rPr>
        <w:t>.</w:t>
      </w:r>
      <w:r w:rsidR="00800FBC">
        <w:rPr>
          <w:rStyle w:val="1-Char"/>
          <w:rtl/>
        </w:rPr>
        <w:t xml:space="preserve"> چنان‌که </w:t>
      </w:r>
      <w:r w:rsidRPr="0062224F">
        <w:rPr>
          <w:rStyle w:val="1-Char"/>
          <w:rtl/>
        </w:rPr>
        <w:t>علمای بزرگ شما اخبار بسیاری در این باب نقل نموده‌اند؛ از جمله: شیخ سلیمان بلخی حنفی در «ینابیع»</w:t>
      </w:r>
      <w:r w:rsidR="005120AC" w:rsidRPr="00CE6E7F">
        <w:rPr>
          <w:rStyle w:val="1-Char"/>
          <w:rFonts w:hint="cs"/>
          <w:vertAlign w:val="superscript"/>
          <w:rtl/>
        </w:rPr>
        <w:t>(</w:t>
      </w:r>
      <w:r w:rsidR="005120AC" w:rsidRPr="008C6EBC">
        <w:rPr>
          <w:rStyle w:val="1-Char"/>
          <w:vertAlign w:val="superscript"/>
          <w:rtl/>
        </w:rPr>
        <w:footnoteReference w:id="249"/>
      </w:r>
      <w:r w:rsidR="005120AC" w:rsidRPr="00CE6E7F">
        <w:rPr>
          <w:rStyle w:val="1-Char"/>
          <w:rFonts w:hint="cs"/>
          <w:vertAlign w:val="superscript"/>
          <w:rtl/>
        </w:rPr>
        <w:t>)</w:t>
      </w:r>
      <w:r w:rsidRPr="0062224F">
        <w:rPr>
          <w:rStyle w:val="1-Char"/>
          <w:rtl/>
        </w:rPr>
        <w:t xml:space="preserve"> و محمد بن طلحه شافعی در «مطالب السئول» و طبری در «کبیر» و بیهقی در «سنن» و نور الدین مالکی در «فصول المهمه» و حاکم در «مستدرک» و حافظ</w:t>
      </w:r>
      <w:r w:rsidR="002D3D2D" w:rsidRPr="0062224F">
        <w:rPr>
          <w:rStyle w:val="1-Char"/>
          <w:rtl/>
        </w:rPr>
        <w:t xml:space="preserve"> </w:t>
      </w:r>
      <w:r w:rsidRPr="0062224F">
        <w:rPr>
          <w:rStyle w:val="1-Char"/>
          <w:rtl/>
        </w:rPr>
        <w:t xml:space="preserve">ابونعیم در «حلیه» و ابن عساکر در «تاریخ» و ابن ابی الحدید در </w:t>
      </w:r>
      <w:r w:rsidRPr="0059586B">
        <w:rPr>
          <w:rStyle w:val="5-Char"/>
          <w:rtl/>
        </w:rPr>
        <w:t>«شرح نهج البلاغه»</w:t>
      </w:r>
      <w:r w:rsidRPr="0062224F">
        <w:rPr>
          <w:rStyle w:val="1-Char"/>
          <w:rtl/>
        </w:rPr>
        <w:t xml:space="preserve"> و طبرانی در «اوسط» و محب الدین در «ریاض» و حموینی در «فرائد» و سیوطی در «در المنثور» از ابن عباس و سلمان و ابی ذر و حذیفه نقل</w:t>
      </w:r>
      <w:r w:rsidR="001E5D31" w:rsidRPr="0062224F">
        <w:rPr>
          <w:rStyle w:val="1-Char"/>
          <w:rtl/>
        </w:rPr>
        <w:t xml:space="preserve"> می‌</w:t>
      </w:r>
      <w:r w:rsidRPr="0062224F">
        <w:rPr>
          <w:rStyle w:val="1-Char"/>
          <w:rtl/>
        </w:rPr>
        <w:t>نمایند که رسول اکرم به دست</w:t>
      </w:r>
      <w:r w:rsidR="0085216F" w:rsidRPr="0062224F">
        <w:rPr>
          <w:rStyle w:val="1-Char"/>
          <w:rtl/>
        </w:rPr>
        <w:t xml:space="preserve"> مبارک اشاره نمود به علی بن ابی</w:t>
      </w:r>
      <w:r w:rsidR="0085216F" w:rsidRPr="0062224F">
        <w:rPr>
          <w:rStyle w:val="1-Char"/>
          <w:rFonts w:hint="cs"/>
          <w:rtl/>
        </w:rPr>
        <w:t>‌</w:t>
      </w:r>
      <w:r w:rsidRPr="0062224F">
        <w:rPr>
          <w:rStyle w:val="1-Char"/>
          <w:rtl/>
        </w:rPr>
        <w:t xml:space="preserve">طالب و فرمود: </w:t>
      </w:r>
      <w:r w:rsidRPr="0059586B">
        <w:rPr>
          <w:rStyle w:val="5-Char"/>
          <w:rFonts w:hint="cs"/>
          <w:rtl/>
        </w:rPr>
        <w:t>«</w:t>
      </w:r>
      <w:r w:rsidRPr="0059586B">
        <w:rPr>
          <w:rStyle w:val="5-Char"/>
          <w:rtl/>
        </w:rPr>
        <w:t>ان هذا اول من آمن ب</w:t>
      </w:r>
      <w:r w:rsidRPr="0059586B">
        <w:rPr>
          <w:rStyle w:val="5-Char"/>
          <w:rFonts w:hint="cs"/>
          <w:rtl/>
        </w:rPr>
        <w:t>ي</w:t>
      </w:r>
      <w:r w:rsidR="009B3980">
        <w:rPr>
          <w:rStyle w:val="5-Char"/>
          <w:rtl/>
        </w:rPr>
        <w:t xml:space="preserve"> و</w:t>
      </w:r>
      <w:r w:rsidRPr="0059586B">
        <w:rPr>
          <w:rStyle w:val="5-Char"/>
          <w:rtl/>
        </w:rPr>
        <w:t xml:space="preserve">اول من </w:t>
      </w:r>
      <w:r w:rsidRPr="0059586B">
        <w:rPr>
          <w:rStyle w:val="5-Char"/>
          <w:rFonts w:hint="cs"/>
          <w:rtl/>
        </w:rPr>
        <w:t>ي</w:t>
      </w:r>
      <w:r w:rsidR="009B3980">
        <w:rPr>
          <w:rStyle w:val="5-Char"/>
          <w:rtl/>
        </w:rPr>
        <w:t>صافحن</w:t>
      </w:r>
      <w:r w:rsidR="009B3980">
        <w:rPr>
          <w:rStyle w:val="5-Char"/>
          <w:rFonts w:hint="cs"/>
          <w:rtl/>
        </w:rPr>
        <w:t>ي</w:t>
      </w:r>
      <w:r w:rsidRPr="0059586B">
        <w:rPr>
          <w:rStyle w:val="5-Char"/>
          <w:rtl/>
        </w:rPr>
        <w:t xml:space="preserve"> </w:t>
      </w:r>
      <w:r w:rsidRPr="0059586B">
        <w:rPr>
          <w:rStyle w:val="5-Char"/>
          <w:rFonts w:hint="cs"/>
          <w:rtl/>
        </w:rPr>
        <w:t>ي</w:t>
      </w:r>
      <w:r w:rsidRPr="0059586B">
        <w:rPr>
          <w:rStyle w:val="5-Char"/>
          <w:rtl/>
        </w:rPr>
        <w:t>وم الق</w:t>
      </w:r>
      <w:r w:rsidRPr="0059586B">
        <w:rPr>
          <w:rStyle w:val="5-Char"/>
          <w:rFonts w:hint="cs"/>
          <w:rtl/>
        </w:rPr>
        <w:t>ي</w:t>
      </w:r>
      <w:r w:rsidRPr="0059586B">
        <w:rPr>
          <w:rStyle w:val="5-Char"/>
          <w:rtl/>
        </w:rPr>
        <w:t>مة وهذا الصد</w:t>
      </w:r>
      <w:r w:rsidRPr="0059586B">
        <w:rPr>
          <w:rStyle w:val="5-Char"/>
          <w:rFonts w:hint="cs"/>
          <w:rtl/>
        </w:rPr>
        <w:t>ي</w:t>
      </w:r>
      <w:r w:rsidRPr="0059586B">
        <w:rPr>
          <w:rStyle w:val="5-Char"/>
          <w:rtl/>
        </w:rPr>
        <w:t>ق الاکبر</w:t>
      </w:r>
      <w:r w:rsidR="009B3980">
        <w:rPr>
          <w:rStyle w:val="5-Char"/>
          <w:rtl/>
        </w:rPr>
        <w:t xml:space="preserve"> و</w:t>
      </w:r>
      <w:r w:rsidRPr="0059586B">
        <w:rPr>
          <w:rStyle w:val="5-Char"/>
          <w:rtl/>
        </w:rPr>
        <w:t xml:space="preserve">هذا فاروق هذه الامه </w:t>
      </w:r>
      <w:r w:rsidRPr="0059586B">
        <w:rPr>
          <w:rStyle w:val="5-Char"/>
          <w:rFonts w:hint="cs"/>
          <w:rtl/>
        </w:rPr>
        <w:t>ي</w:t>
      </w:r>
      <w:r w:rsidR="009B3980">
        <w:rPr>
          <w:rStyle w:val="5-Char"/>
          <w:rtl/>
        </w:rPr>
        <w:t>فرق بن</w:t>
      </w:r>
      <w:r w:rsidR="009B3980">
        <w:rPr>
          <w:rStyle w:val="5-Char"/>
          <w:rFonts w:hint="cs"/>
          <w:rtl/>
        </w:rPr>
        <w:t>ي</w:t>
      </w:r>
      <w:r w:rsidR="009B3980">
        <w:rPr>
          <w:rStyle w:val="5-Char"/>
          <w:rtl/>
        </w:rPr>
        <w:t xml:space="preserve"> الحق و</w:t>
      </w:r>
      <w:r w:rsidRPr="0059586B">
        <w:rPr>
          <w:rStyle w:val="5-Char"/>
          <w:rtl/>
        </w:rPr>
        <w:t>الباطل...</w:t>
      </w:r>
      <w:r w:rsidR="0085216F" w:rsidRPr="00CE6E7F">
        <w:rPr>
          <w:rStyle w:val="1-Char"/>
          <w:rFonts w:hint="cs"/>
          <w:vertAlign w:val="superscript"/>
          <w:rtl/>
        </w:rPr>
        <w:t>(</w:t>
      </w:r>
      <w:r w:rsidR="0085216F" w:rsidRPr="008C6EBC">
        <w:rPr>
          <w:rStyle w:val="1-Char"/>
          <w:vertAlign w:val="superscript"/>
          <w:rtl/>
        </w:rPr>
        <w:footnoteReference w:id="250"/>
      </w:r>
      <w:r w:rsidR="0085216F" w:rsidRPr="00CE6E7F">
        <w:rPr>
          <w:rStyle w:val="1-Char"/>
          <w:rFonts w:hint="cs"/>
          <w:vertAlign w:val="superscript"/>
          <w:rtl/>
        </w:rPr>
        <w:t>)</w:t>
      </w:r>
      <w:r w:rsidRPr="0059586B">
        <w:rPr>
          <w:rStyle w:val="5-Char"/>
          <w:rFonts w:hint="cs"/>
          <w:rtl/>
        </w:rPr>
        <w:t>»</w:t>
      </w:r>
      <w:r w:rsidR="00C46EDF" w:rsidRPr="0059586B">
        <w:rPr>
          <w:rStyle w:val="5-Char"/>
          <w:rFonts w:hint="cs"/>
          <w:rtl/>
        </w:rPr>
        <w:t>.</w:t>
      </w:r>
    </w:p>
    <w:p w:rsidR="00710A77" w:rsidRPr="009B3980" w:rsidRDefault="00710A77" w:rsidP="00710A77">
      <w:pPr>
        <w:ind w:firstLine="284"/>
        <w:jc w:val="both"/>
        <w:rPr>
          <w:rStyle w:val="1-Char"/>
          <w:b/>
          <w:bCs/>
          <w:sz w:val="25"/>
          <w:szCs w:val="25"/>
          <w:rtl/>
        </w:rPr>
      </w:pPr>
      <w:r w:rsidRPr="009B3980">
        <w:rPr>
          <w:rStyle w:val="1-Char"/>
          <w:b/>
          <w:bCs/>
          <w:sz w:val="25"/>
          <w:szCs w:val="25"/>
          <w:rtl/>
        </w:rPr>
        <w:t>جواب ما</w:t>
      </w:r>
      <w:r w:rsidR="009B3980">
        <w:rPr>
          <w:rStyle w:val="1-Char"/>
          <w:rFonts w:hint="cs"/>
          <w:b/>
          <w:bCs/>
          <w:sz w:val="25"/>
          <w:szCs w:val="25"/>
          <w:rtl/>
        </w:rPr>
        <w:t>:</w:t>
      </w:r>
      <w:r w:rsidRPr="009B3980">
        <w:rPr>
          <w:rStyle w:val="1-Char"/>
          <w:b/>
          <w:bCs/>
          <w:sz w:val="25"/>
          <w:szCs w:val="25"/>
          <w:rtl/>
        </w:rPr>
        <w:t xml:space="preserve"> </w:t>
      </w:r>
    </w:p>
    <w:p w:rsidR="00710A77" w:rsidRPr="0062224F" w:rsidRDefault="00710A77" w:rsidP="00710A77">
      <w:pPr>
        <w:ind w:firstLine="284"/>
        <w:jc w:val="both"/>
        <w:rPr>
          <w:rStyle w:val="1-Char"/>
          <w:rtl/>
        </w:rPr>
      </w:pPr>
      <w:r w:rsidRPr="0062224F">
        <w:rPr>
          <w:rStyle w:val="1-Char"/>
          <w:rtl/>
        </w:rPr>
        <w:t>علمای حدیث ما، یک صدا</w:t>
      </w:r>
      <w:r w:rsidR="006B6811">
        <w:rPr>
          <w:rStyle w:val="1-Char"/>
          <w:rtl/>
        </w:rPr>
        <w:t xml:space="preserve"> می‌گویند</w:t>
      </w:r>
      <w:r w:rsidRPr="0062224F">
        <w:rPr>
          <w:rStyle w:val="1-Char"/>
          <w:rtl/>
        </w:rPr>
        <w:t>: این حدیث دروغ است؛ زیرا در سلسله حدیث، اسحاق</w:t>
      </w:r>
      <w:r w:rsidR="002D3D2D" w:rsidRPr="0062224F">
        <w:rPr>
          <w:rStyle w:val="1-Char"/>
          <w:rtl/>
        </w:rPr>
        <w:t xml:space="preserve"> </w:t>
      </w:r>
      <w:r w:rsidRPr="0062224F">
        <w:rPr>
          <w:rStyle w:val="1-Char"/>
          <w:rtl/>
        </w:rPr>
        <w:t>بن بسر ابن مقاتل هست که یک دروغگوی بزرگ و جاعل حدیث است و کسی از او حدیث قبول</w:t>
      </w:r>
      <w:r w:rsidR="002D3D2D" w:rsidRPr="0062224F">
        <w:rPr>
          <w:rStyle w:val="1-Char"/>
          <w:rtl/>
        </w:rPr>
        <w:t xml:space="preserve"> نمی‌</w:t>
      </w:r>
      <w:r w:rsidRPr="0062224F">
        <w:rPr>
          <w:rStyle w:val="1-Char"/>
          <w:rtl/>
        </w:rPr>
        <w:t>کند.</w:t>
      </w:r>
    </w:p>
    <w:p w:rsidR="00710A77" w:rsidRPr="0062224F" w:rsidRDefault="00710A77" w:rsidP="00710A77">
      <w:pPr>
        <w:ind w:firstLine="284"/>
        <w:jc w:val="both"/>
        <w:rPr>
          <w:rStyle w:val="1-Char"/>
          <w:rtl/>
        </w:rPr>
      </w:pPr>
      <w:r w:rsidRPr="0062224F">
        <w:rPr>
          <w:rStyle w:val="1-Char"/>
          <w:rtl/>
        </w:rPr>
        <w:t>تا حالا</w:t>
      </w:r>
      <w:r w:rsidR="001E1019">
        <w:rPr>
          <w:rStyle w:val="1-Char"/>
          <w:rtl/>
        </w:rPr>
        <w:t xml:space="preserve"> می‌گفت</w:t>
      </w:r>
      <w:r w:rsidRPr="0062224F">
        <w:rPr>
          <w:rStyle w:val="1-Char"/>
          <w:rtl/>
        </w:rPr>
        <w:t>ی: سلیمان بلخی حنفی!!</w:t>
      </w:r>
      <w:r w:rsidRPr="0062224F">
        <w:rPr>
          <w:rStyle w:val="1-Char"/>
          <w:rFonts w:hint="cs"/>
          <w:rtl/>
        </w:rPr>
        <w:t xml:space="preserve"> </w:t>
      </w:r>
      <w:r w:rsidRPr="0062224F">
        <w:rPr>
          <w:rStyle w:val="1-Char"/>
          <w:rtl/>
        </w:rPr>
        <w:t>حالا شد سلیمان قندوزی حنفی!! در حالی که</w:t>
      </w:r>
      <w:r w:rsidR="006B6B63">
        <w:rPr>
          <w:rStyle w:val="1-Char"/>
          <w:rtl/>
        </w:rPr>
        <w:t xml:space="preserve"> هردو </w:t>
      </w:r>
      <w:r w:rsidRPr="0062224F">
        <w:rPr>
          <w:rStyle w:val="1-Char"/>
          <w:rtl/>
        </w:rPr>
        <w:t>یک نفرند! چرا اسم را عوض کردی؟! شاید برای</w:t>
      </w:r>
      <w:r w:rsidR="00800FBC">
        <w:rPr>
          <w:rStyle w:val="1-Char"/>
          <w:rtl/>
        </w:rPr>
        <w:t xml:space="preserve"> اینکه </w:t>
      </w:r>
      <w:r w:rsidRPr="0062224F">
        <w:rPr>
          <w:rStyle w:val="1-Char"/>
          <w:rtl/>
        </w:rPr>
        <w:t>مردم از شیندن نام سلیمان بلخی که حالا تبدیلش کردی به سلیمان قندوزی ملول نشوند. مرتب</w:t>
      </w:r>
      <w:r w:rsidR="00EC20D9">
        <w:rPr>
          <w:rStyle w:val="1-Char"/>
          <w:rtl/>
        </w:rPr>
        <w:t xml:space="preserve"> می‌گویی</w:t>
      </w:r>
      <w:r w:rsidRPr="0062224F">
        <w:rPr>
          <w:rStyle w:val="1-Char"/>
          <w:rtl/>
        </w:rPr>
        <w:t>: ابن طلحه شافعی و گنجی شافعی و سلیمان قندوزی یا سلیمان بلخی و گاهی هم</w:t>
      </w:r>
      <w:r w:rsidR="00EC20D9">
        <w:rPr>
          <w:rStyle w:val="1-Char"/>
          <w:rtl/>
        </w:rPr>
        <w:t xml:space="preserve"> می‌گویی</w:t>
      </w:r>
      <w:r w:rsidRPr="0062224F">
        <w:rPr>
          <w:rStyle w:val="1-Char"/>
          <w:rtl/>
        </w:rPr>
        <w:t>: سید کلان و زمحشری و حموینی و گنجی شافعی و ابن ابی الحدید.</w:t>
      </w:r>
    </w:p>
    <w:p w:rsidR="00710A77" w:rsidRPr="0062224F" w:rsidRDefault="00710A77" w:rsidP="00710A77">
      <w:pPr>
        <w:ind w:firstLine="284"/>
        <w:jc w:val="both"/>
        <w:rPr>
          <w:rStyle w:val="1-Char"/>
          <w:rtl/>
        </w:rPr>
      </w:pPr>
      <w:r w:rsidRPr="0062224F">
        <w:rPr>
          <w:rStyle w:val="1-Char"/>
          <w:rtl/>
        </w:rPr>
        <w:t>این</w:t>
      </w:r>
      <w:r w:rsidR="006F0A6F">
        <w:rPr>
          <w:rStyle w:val="1-Char"/>
          <w:rFonts w:hint="cs"/>
          <w:rtl/>
        </w:rPr>
        <w:t>‌</w:t>
      </w:r>
      <w:r w:rsidRPr="0062224F">
        <w:rPr>
          <w:rStyle w:val="1-Char"/>
          <w:rtl/>
        </w:rPr>
        <w:t>ها همه از مردودین هستند؛ یا شیعه هستند یا معتزلی! یا ملحد یا مشرک.</w:t>
      </w:r>
    </w:p>
    <w:p w:rsidR="00710A77" w:rsidRPr="0062224F" w:rsidRDefault="00710A77" w:rsidP="00710A77">
      <w:pPr>
        <w:ind w:firstLine="284"/>
        <w:jc w:val="both"/>
        <w:rPr>
          <w:rStyle w:val="1-Char"/>
          <w:rtl/>
        </w:rPr>
      </w:pPr>
      <w:r w:rsidRPr="0062224F">
        <w:rPr>
          <w:rStyle w:val="1-Char"/>
          <w:rtl/>
        </w:rPr>
        <w:t>ما یک نفر دیگر از گروه را به شما معرفی</w:t>
      </w:r>
      <w:r w:rsidR="001B0D67">
        <w:rPr>
          <w:rStyle w:val="1-Char"/>
          <w:rtl/>
        </w:rPr>
        <w:t xml:space="preserve"> می‌کنیم</w:t>
      </w:r>
      <w:r w:rsidR="008858A6" w:rsidRPr="0062224F">
        <w:rPr>
          <w:rStyle w:val="1-Char"/>
          <w:rtl/>
        </w:rPr>
        <w:t>:</w:t>
      </w:r>
      <w:r w:rsidRPr="0062224F">
        <w:rPr>
          <w:rStyle w:val="1-Char"/>
          <w:rtl/>
        </w:rPr>
        <w:t xml:space="preserve"> آقای عبید الله حسکانی.</w:t>
      </w:r>
    </w:p>
    <w:p w:rsidR="00710A77" w:rsidRPr="0062224F" w:rsidRDefault="00710A77" w:rsidP="00710A77">
      <w:pPr>
        <w:ind w:firstLine="284"/>
        <w:jc w:val="both"/>
        <w:rPr>
          <w:rStyle w:val="1-Char"/>
          <w:rtl/>
        </w:rPr>
      </w:pPr>
      <w:r w:rsidRPr="0062224F">
        <w:rPr>
          <w:rStyle w:val="1-Char"/>
          <w:rtl/>
        </w:rPr>
        <w:t>در بد بودن این آدم همین بس که وزارت ارشاد ایران کتاب او را پیوسته چاپ</w:t>
      </w:r>
      <w:r w:rsidR="00100CD0">
        <w:rPr>
          <w:rStyle w:val="1-Char"/>
          <w:rtl/>
        </w:rPr>
        <w:t xml:space="preserve"> می‌کند</w:t>
      </w:r>
      <w:r w:rsidRPr="0062224F">
        <w:rPr>
          <w:rStyle w:val="1-Char"/>
          <w:rtl/>
        </w:rPr>
        <w:t xml:space="preserve"> و باید بدانید این وزارتخانه در خدمت ترویج مذهب شیعه است درست مثل</w:t>
      </w:r>
      <w:r w:rsidR="00800FBC">
        <w:rPr>
          <w:rStyle w:val="1-Char"/>
          <w:rtl/>
        </w:rPr>
        <w:t xml:space="preserve"> اینکه </w:t>
      </w:r>
      <w:r w:rsidRPr="0062224F">
        <w:rPr>
          <w:rStyle w:val="1-Char"/>
          <w:rtl/>
        </w:rPr>
        <w:t>علمای سلفی</w:t>
      </w:r>
      <w:r w:rsidR="00DE4714" w:rsidRPr="0062224F">
        <w:rPr>
          <w:rStyle w:val="1-Char"/>
          <w:rtl/>
        </w:rPr>
        <w:t>(</w:t>
      </w:r>
      <w:r w:rsidRPr="0062224F">
        <w:rPr>
          <w:rStyle w:val="1-Char"/>
          <w:rtl/>
        </w:rPr>
        <w:t>وهابی) عربستان کتاب آیت الله سیستانی را چاپ کنند آن وقت شما دربارۀ سیستانی چه گمان خواهید کرد؟!</w:t>
      </w:r>
    </w:p>
    <w:p w:rsidR="00710A77" w:rsidRPr="0062224F" w:rsidRDefault="00710A77" w:rsidP="00710A77">
      <w:pPr>
        <w:ind w:firstLine="284"/>
        <w:jc w:val="both"/>
        <w:rPr>
          <w:rStyle w:val="1-Char"/>
          <w:rtl/>
        </w:rPr>
      </w:pPr>
      <w:r w:rsidRPr="0062224F">
        <w:rPr>
          <w:rStyle w:val="1-Char"/>
          <w:rtl/>
        </w:rPr>
        <w:t>این مرد در اصل حنفی بود؛ اما بعد شیعه شد. استناد به گفتۀ او درست نیست.</w:t>
      </w:r>
    </w:p>
    <w:p w:rsidR="00710A77" w:rsidRPr="0062224F" w:rsidRDefault="00710A77" w:rsidP="00710A77">
      <w:pPr>
        <w:ind w:firstLine="284"/>
        <w:jc w:val="both"/>
        <w:rPr>
          <w:rStyle w:val="1-Char"/>
          <w:rtl/>
        </w:rPr>
      </w:pPr>
      <w:r w:rsidRPr="0062224F">
        <w:rPr>
          <w:rStyle w:val="1-Char"/>
          <w:rtl/>
        </w:rPr>
        <w:t>اسم من، محمد باقر است. شیعه به دنیا آمدم و شیعه بودم. معلم دینی نیز، بودم؛ اما بعد سنی شدم</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آیا این حقه بازی نیست که سنی‌ها به کتابی که در وقت سنی بودنم نوشتم، استناد کنند که شیعه‌ها حرف ما را</w:t>
      </w:r>
      <w:r w:rsidR="006B6811">
        <w:rPr>
          <w:rStyle w:val="1-Char"/>
          <w:rtl/>
        </w:rPr>
        <w:t xml:space="preserve"> می‌گویند</w:t>
      </w:r>
      <w:r w:rsidRPr="0062224F">
        <w:rPr>
          <w:rStyle w:val="1-Char"/>
          <w:rtl/>
        </w:rPr>
        <w:t>. وقتی کتب اصلی شیعه وجود دارد، من کیستم که به گفته من استناد</w:t>
      </w:r>
      <w:r w:rsidR="001E5D31" w:rsidRPr="0062224F">
        <w:rPr>
          <w:rStyle w:val="1-Char"/>
          <w:rtl/>
        </w:rPr>
        <w:t xml:space="preserve"> می‌</w:t>
      </w:r>
      <w:r w:rsidRPr="0062224F">
        <w:rPr>
          <w:rStyle w:val="1-Char"/>
          <w:rtl/>
        </w:rPr>
        <w:t>کنید</w:t>
      </w:r>
      <w:r w:rsidR="00DE4714" w:rsidRPr="0062224F">
        <w:rPr>
          <w:rStyle w:val="1-Char"/>
          <w:rtl/>
        </w:rPr>
        <w:t>؟</w:t>
      </w:r>
      <w:r w:rsidRPr="0062224F">
        <w:rPr>
          <w:rStyle w:val="1-Char"/>
          <w:rtl/>
        </w:rPr>
        <w:t>! وقتی بخاری، مسلم، نسایی و ترمذی و... هست، آخر حسکانی کیست که او را به رخ ما</w:t>
      </w:r>
      <w:r w:rsidR="001E5D31" w:rsidRPr="0062224F">
        <w:rPr>
          <w:rStyle w:val="1-Char"/>
          <w:rtl/>
        </w:rPr>
        <w:t xml:space="preserve"> می‌</w:t>
      </w:r>
      <w:r w:rsidR="00C46EDF" w:rsidRPr="0062224F">
        <w:rPr>
          <w:rStyle w:val="1-Char"/>
          <w:rtl/>
        </w:rPr>
        <w:t>کشید؟!</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(م</w:t>
      </w:r>
      <w:r w:rsidR="00C46EDF" w:rsidRPr="0062224F">
        <w:rPr>
          <w:rStyle w:val="1-Char"/>
          <w:rtl/>
        </w:rPr>
        <w:t>کر + مکر) برای فریفتن عوام شیعه</w:t>
      </w:r>
      <w:r w:rsidRPr="0062224F">
        <w:rPr>
          <w:rStyle w:val="1-Char"/>
          <w:rtl/>
        </w:rPr>
        <w:t>.</w:t>
      </w:r>
    </w:p>
    <w:p w:rsidR="00710A77" w:rsidRPr="0062224F" w:rsidRDefault="00710A77" w:rsidP="00710A77">
      <w:pPr>
        <w:ind w:firstLine="284"/>
        <w:jc w:val="both"/>
        <w:rPr>
          <w:rStyle w:val="1-Char"/>
          <w:rtl/>
        </w:rPr>
      </w:pPr>
      <w:r w:rsidRPr="0062224F">
        <w:rPr>
          <w:rStyle w:val="1-Char"/>
          <w:rtl/>
        </w:rPr>
        <w:t>او اعتقاد داشت که خورشید برای حضرت علی برگشت و شب عقب گرد کرد و دوباره روز شد تا علی نمازش قضا نشود</w:t>
      </w:r>
      <w:r w:rsidR="00600B5B" w:rsidRPr="0062224F">
        <w:rPr>
          <w:rStyle w:val="1-Char"/>
          <w:rtl/>
        </w:rPr>
        <w:t>.</w:t>
      </w:r>
      <w:r w:rsidRPr="0062224F">
        <w:rPr>
          <w:rStyle w:val="1-Char"/>
          <w:rtl/>
        </w:rPr>
        <w:t xml:space="preserve"> امام ذهبی به استناد ه</w:t>
      </w:r>
      <w:r w:rsidR="00C46EDF" w:rsidRPr="0062224F">
        <w:rPr>
          <w:rStyle w:val="1-Char"/>
          <w:rtl/>
        </w:rPr>
        <w:t>مین گفته</w:t>
      </w:r>
      <w:r w:rsidR="00FA223B" w:rsidRPr="0062224F">
        <w:rPr>
          <w:rStyle w:val="1-Char"/>
          <w:rtl/>
        </w:rPr>
        <w:t>،</w:t>
      </w:r>
      <w:r w:rsidR="00C46EDF" w:rsidRPr="0062224F">
        <w:rPr>
          <w:rStyle w:val="1-Char"/>
          <w:rtl/>
        </w:rPr>
        <w:t xml:space="preserve"> حسکانی را شیعه دانست</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هرکس که حدیث برگشت شمس برای علی را درست بداند،</w:t>
      </w:r>
      <w:r w:rsidR="00C46EDF" w:rsidRPr="0062224F">
        <w:rPr>
          <w:rStyle w:val="1-Char"/>
          <w:rtl/>
        </w:rPr>
        <w:t xml:space="preserve"> بدون شک از علم حدیث</w:t>
      </w:r>
      <w:r w:rsidR="00686EC4" w:rsidRPr="0062224F">
        <w:rPr>
          <w:rStyle w:val="1-Char"/>
          <w:rtl/>
        </w:rPr>
        <w:t xml:space="preserve"> بی‌</w:t>
      </w:r>
      <w:r w:rsidR="00C46EDF" w:rsidRPr="0062224F">
        <w:rPr>
          <w:rStyle w:val="1-Char"/>
          <w:rtl/>
        </w:rPr>
        <w:t>خبر است</w:t>
      </w:r>
      <w:r w:rsidRPr="0062224F">
        <w:rPr>
          <w:rStyle w:val="1-Char"/>
          <w:rtl/>
        </w:rPr>
        <w:t>.</w:t>
      </w:r>
    </w:p>
    <w:p w:rsidR="00710A77" w:rsidRPr="0062224F" w:rsidRDefault="00710A77" w:rsidP="00710A77">
      <w:pPr>
        <w:ind w:firstLine="284"/>
        <w:jc w:val="both"/>
        <w:rPr>
          <w:rStyle w:val="1-Char"/>
          <w:rtl/>
        </w:rPr>
      </w:pPr>
      <w:r w:rsidRPr="0062224F">
        <w:rPr>
          <w:rStyle w:val="1-Char"/>
          <w:rtl/>
        </w:rPr>
        <w:t>یک حقۀ دیگر او، این است که کتابی را که خودشان نوشته‌اند به اهل سنت نسبت داده‌اند؛ مثلاً کتاب «امامه و سیاسه» را یک ابو قتیبه دیگر نوشته است و با این تشابه اسمی خواسته‌اند</w:t>
      </w:r>
      <w:r w:rsidR="002D3D2D" w:rsidRPr="0062224F">
        <w:rPr>
          <w:rStyle w:val="1-Char"/>
          <w:rtl/>
        </w:rPr>
        <w:t xml:space="preserve"> </w:t>
      </w:r>
      <w:r w:rsidRPr="0062224F">
        <w:rPr>
          <w:rStyle w:val="1-Char"/>
          <w:rtl/>
        </w:rPr>
        <w:t>ما را به اشتباه بیندازند</w:t>
      </w:r>
      <w:r w:rsidR="00600B5B" w:rsidRPr="0062224F">
        <w:rPr>
          <w:rStyle w:val="1-Char"/>
          <w:rtl/>
        </w:rPr>
        <w:t>!</w:t>
      </w:r>
      <w:r w:rsidR="00AF2F4A">
        <w:rPr>
          <w:rStyle w:val="1-Char"/>
          <w:rtl/>
        </w:rPr>
        <w:t xml:space="preserve"> این‌ها </w:t>
      </w:r>
      <w:r w:rsidRPr="0062224F">
        <w:rPr>
          <w:rStyle w:val="1-Char"/>
          <w:rtl/>
        </w:rPr>
        <w:t>یک طبری غیر از طبری ما هم دارند!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اما</w:t>
      </w:r>
      <w:r w:rsidR="00800FBC">
        <w:rPr>
          <w:rStyle w:val="1-Char"/>
          <w:rtl/>
        </w:rPr>
        <w:t xml:space="preserve"> اینکه </w:t>
      </w:r>
      <w:r w:rsidRPr="0062224F">
        <w:rPr>
          <w:rStyle w:val="1-Char"/>
          <w:rtl/>
        </w:rPr>
        <w:t xml:space="preserve">امامان اهل سنت در کنار قندوزی و همصدا با هم حدیث </w:t>
      </w:r>
      <w:r w:rsidR="004802E0">
        <w:rPr>
          <w:rStyle w:val="5-Char"/>
          <w:rtl/>
        </w:rPr>
        <w:t>«حق مع عل</w:t>
      </w:r>
      <w:r w:rsidR="004802E0">
        <w:rPr>
          <w:rStyle w:val="5-Char"/>
          <w:rFonts w:hint="cs"/>
          <w:rtl/>
        </w:rPr>
        <w:t>ي</w:t>
      </w:r>
      <w:r w:rsidR="004802E0">
        <w:rPr>
          <w:rStyle w:val="5-Char"/>
          <w:rtl/>
        </w:rPr>
        <w:t xml:space="preserve"> وعل</w:t>
      </w:r>
      <w:r w:rsidR="004802E0">
        <w:rPr>
          <w:rStyle w:val="5-Char"/>
          <w:rFonts w:hint="cs"/>
          <w:rtl/>
        </w:rPr>
        <w:t>ي</w:t>
      </w:r>
      <w:r w:rsidRPr="0059586B">
        <w:rPr>
          <w:rStyle w:val="5-Char"/>
          <w:rtl/>
        </w:rPr>
        <w:t xml:space="preserve"> مع حق»</w:t>
      </w:r>
      <w:r w:rsidRPr="0062224F">
        <w:rPr>
          <w:rStyle w:val="1-Char"/>
          <w:rtl/>
        </w:rPr>
        <w:t xml:space="preserve"> را گفته‌اند، همه</w:t>
      </w:r>
      <w:r w:rsidR="00FA223B" w:rsidRPr="0062224F">
        <w:rPr>
          <w:rStyle w:val="1-Char"/>
          <w:rtl/>
        </w:rPr>
        <w:t>،</w:t>
      </w:r>
      <w:r w:rsidRPr="0062224F">
        <w:rPr>
          <w:rStyle w:val="1-Char"/>
          <w:rtl/>
        </w:rPr>
        <w:t xml:space="preserve"> کذب و دروغ است. </w:t>
      </w:r>
    </w:p>
    <w:p w:rsidR="00710A77" w:rsidRPr="0062224F" w:rsidRDefault="00710A77" w:rsidP="00800FBC">
      <w:pPr>
        <w:ind w:firstLine="284"/>
        <w:jc w:val="both"/>
        <w:rPr>
          <w:rStyle w:val="1-Char"/>
          <w:rtl/>
        </w:rPr>
      </w:pPr>
      <w:r w:rsidRPr="0062224F">
        <w:rPr>
          <w:rStyle w:val="1-Char"/>
          <w:rtl/>
        </w:rPr>
        <w:t>امکان دارد علمای ما حدیثی را نقل کنند و ما قبولش نداشته باشیم. همینطور که</w:t>
      </w:r>
      <w:r w:rsidR="002D3D2D" w:rsidRPr="0062224F">
        <w:rPr>
          <w:rStyle w:val="1-Char"/>
          <w:rtl/>
        </w:rPr>
        <w:t xml:space="preserve"> نمی‌</w:t>
      </w:r>
      <w:r w:rsidRPr="0062224F">
        <w:rPr>
          <w:rStyle w:val="1-Char"/>
          <w:rtl/>
        </w:rPr>
        <w:t>شود تا نام حدیثی در طرفداری از علی آمد، آن را بین علمای حدیث علم کنی! آنان</w:t>
      </w:r>
      <w:r w:rsidR="00800FBC">
        <w:rPr>
          <w:rStyle w:val="1-Char"/>
          <w:rFonts w:hint="cs"/>
          <w:rtl/>
        </w:rPr>
        <w:t>‌</w:t>
      </w:r>
      <w:r w:rsidRPr="0062224F">
        <w:rPr>
          <w:rStyle w:val="1-Char"/>
          <w:rtl/>
        </w:rPr>
        <w:t>که</w:t>
      </w:r>
      <w:r w:rsidR="001E5D31" w:rsidRPr="0062224F">
        <w:rPr>
          <w:rStyle w:val="1-Char"/>
          <w:rtl/>
        </w:rPr>
        <w:t xml:space="preserve"> می‌</w:t>
      </w:r>
      <w:r w:rsidRPr="0062224F">
        <w:rPr>
          <w:rStyle w:val="1-Char"/>
          <w:rtl/>
        </w:rPr>
        <w:t>خواستند مذهب شیعه را بسازند، احادیث دروغ بسیار ساخته‌اند که از فیلتر بعضی از کتب حدیث جان سالم به در بردند، اما بعدها علمای علم حدیث آمدند و همه را غربال و راست را از دروغ معلوم کردند.</w:t>
      </w:r>
    </w:p>
    <w:p w:rsidR="00710A77" w:rsidRPr="0062224F" w:rsidRDefault="00710A77" w:rsidP="008C2681">
      <w:pPr>
        <w:ind w:firstLine="284"/>
        <w:jc w:val="both"/>
        <w:rPr>
          <w:rStyle w:val="1-Char"/>
          <w:rtl/>
        </w:rPr>
      </w:pPr>
      <w:r w:rsidRPr="0062224F">
        <w:rPr>
          <w:rStyle w:val="1-Char"/>
          <w:rtl/>
        </w:rPr>
        <w:t>و تو ای داعی که کبک وار سرت را زیر برف فرو برده</w:t>
      </w:r>
      <w:r w:rsidR="008C2681">
        <w:rPr>
          <w:rStyle w:val="1-Char"/>
          <w:rFonts w:hint="cs"/>
          <w:rtl/>
        </w:rPr>
        <w:t>‌</w:t>
      </w:r>
      <w:r w:rsidRPr="0062224F">
        <w:rPr>
          <w:rStyle w:val="1-Char"/>
          <w:rtl/>
        </w:rPr>
        <w:t>ای، همان قدر فرق بین حدیث صحیح و موضوع را</w:t>
      </w:r>
      <w:r w:rsidR="00FA03B3">
        <w:rPr>
          <w:rStyle w:val="1-Char"/>
          <w:rtl/>
        </w:rPr>
        <w:t xml:space="preserve"> نمی‌دا</w:t>
      </w:r>
      <w:r w:rsidRPr="0062224F">
        <w:rPr>
          <w:rStyle w:val="1-Char"/>
          <w:rtl/>
        </w:rPr>
        <w:t>نی که پسر کوچک</w:t>
      </w:r>
      <w:r w:rsidR="002D3D2D" w:rsidRPr="0062224F">
        <w:rPr>
          <w:rStyle w:val="1-Char"/>
          <w:rtl/>
        </w:rPr>
        <w:t xml:space="preserve"> </w:t>
      </w:r>
      <w:r w:rsidRPr="0062224F">
        <w:rPr>
          <w:rStyle w:val="1-Char"/>
          <w:rtl/>
        </w:rPr>
        <w:t>م</w:t>
      </w:r>
      <w:r w:rsidR="00C46EDF" w:rsidRPr="0062224F">
        <w:rPr>
          <w:rStyle w:val="1-Char"/>
          <w:rtl/>
        </w:rPr>
        <w:t>ن فرق بین جواهر و خرمهره را</w:t>
      </w:r>
      <w:r w:rsidR="00FA03B3">
        <w:rPr>
          <w:rStyle w:val="1-Char"/>
          <w:rtl/>
        </w:rPr>
        <w:t xml:space="preserve"> نمی‌دا</w:t>
      </w:r>
      <w:r w:rsidRPr="0062224F">
        <w:rPr>
          <w:rStyle w:val="1-Char"/>
          <w:rtl/>
        </w:rPr>
        <w:t>ند.</w:t>
      </w:r>
    </w:p>
    <w:p w:rsidR="00710A77" w:rsidRPr="0062224F" w:rsidRDefault="00710A77" w:rsidP="00710A77">
      <w:pPr>
        <w:ind w:firstLine="284"/>
        <w:jc w:val="both"/>
        <w:rPr>
          <w:rStyle w:val="1-Char"/>
          <w:rtl/>
        </w:rPr>
      </w:pPr>
      <w:r w:rsidRPr="0062224F">
        <w:rPr>
          <w:rStyle w:val="1-Char"/>
          <w:rtl/>
        </w:rPr>
        <w:t>ای داعی و ای</w:t>
      </w:r>
      <w:r w:rsidR="002D3D2D" w:rsidRPr="0062224F">
        <w:rPr>
          <w:rStyle w:val="1-Char"/>
          <w:rtl/>
        </w:rPr>
        <w:t xml:space="preserve"> </w:t>
      </w:r>
      <w:r w:rsidRPr="0062224F">
        <w:rPr>
          <w:rStyle w:val="1-Char"/>
          <w:rtl/>
        </w:rPr>
        <w:t>علمای شیعه، بیماری قلبی شما یک درد</w:t>
      </w:r>
      <w:r w:rsidR="00686EC4" w:rsidRPr="0062224F">
        <w:rPr>
          <w:rStyle w:val="1-Char"/>
          <w:rtl/>
        </w:rPr>
        <w:t xml:space="preserve"> بی‌</w:t>
      </w:r>
      <w:r w:rsidRPr="0062224F">
        <w:rPr>
          <w:rStyle w:val="1-Char"/>
          <w:rtl/>
        </w:rPr>
        <w:t>درمان است</w:t>
      </w:r>
      <w:r w:rsidR="00600B5B" w:rsidRPr="0062224F">
        <w:rPr>
          <w:rStyle w:val="1-Char"/>
          <w:rtl/>
        </w:rPr>
        <w:t>!</w:t>
      </w:r>
      <w:r w:rsidRPr="0062224F">
        <w:rPr>
          <w:rStyle w:val="1-Char"/>
          <w:rtl/>
        </w:rPr>
        <w:t xml:space="preserve"> مگر شیطان به شما چه داده است که این طور کمر به خدمت او بست</w:t>
      </w:r>
      <w:r w:rsidR="00362A31">
        <w:rPr>
          <w:rStyle w:val="1-Char"/>
          <w:rtl/>
        </w:rPr>
        <w:t>ه‌اید</w:t>
      </w:r>
      <w:r w:rsidRPr="0062224F">
        <w:rPr>
          <w:rStyle w:val="1-Char"/>
          <w:rtl/>
        </w:rPr>
        <w:t xml:space="preserve">؟! وای به حال شما در دنیا و در قبر و در قیامت و در جهنم و </w:t>
      </w:r>
      <w:r w:rsidRPr="0059586B">
        <w:rPr>
          <w:rStyle w:val="5-Char"/>
          <w:rtl/>
        </w:rPr>
        <w:t>اعوذ بالله من حال اهل النار.</w:t>
      </w:r>
    </w:p>
    <w:p w:rsidR="00710A77" w:rsidRPr="001E5D31" w:rsidRDefault="00710A77" w:rsidP="00C46EDF">
      <w:pPr>
        <w:pStyle w:val="3-"/>
        <w:rPr>
          <w:rtl/>
        </w:rPr>
      </w:pPr>
      <w:bookmarkStart w:id="792" w:name="_Toc194375479"/>
      <w:bookmarkStart w:id="793" w:name="_Toc212295212"/>
      <w:bookmarkStart w:id="794" w:name="_Toc433464662"/>
      <w:r w:rsidRPr="001E5D31">
        <w:rPr>
          <w:rFonts w:hint="cs"/>
          <w:rtl/>
        </w:rPr>
        <w:t>ادعای 201</w:t>
      </w:r>
      <w:r w:rsidR="00116CC5">
        <w:rPr>
          <w:rFonts w:hint="cs"/>
          <w:rtl/>
        </w:rPr>
        <w:t>-</w:t>
      </w:r>
      <w:r w:rsidRPr="001E5D31">
        <w:rPr>
          <w:rtl/>
        </w:rPr>
        <w:t xml:space="preserve"> در انتخاب خلیفه عجله کردند؛ چون از</w:t>
      </w:r>
      <w:r w:rsidR="002D3D2D">
        <w:rPr>
          <w:rtl/>
        </w:rPr>
        <w:t xml:space="preserve"> </w:t>
      </w:r>
      <w:r w:rsidRPr="001E5D31">
        <w:rPr>
          <w:rtl/>
        </w:rPr>
        <w:t>عکس العمل مخالفان</w:t>
      </w:r>
      <w:r w:rsidR="001E5D31">
        <w:rPr>
          <w:rtl/>
        </w:rPr>
        <w:t xml:space="preserve"> می‌</w:t>
      </w:r>
      <w:r w:rsidRPr="001E5D31">
        <w:rPr>
          <w:rtl/>
        </w:rPr>
        <w:t>ترسیدند</w:t>
      </w:r>
      <w:bookmarkEnd w:id="792"/>
      <w:bookmarkEnd w:id="793"/>
      <w:bookmarkEnd w:id="794"/>
    </w:p>
    <w:p w:rsidR="00710A77" w:rsidRPr="0062224F" w:rsidRDefault="00710A77" w:rsidP="00710A77">
      <w:pPr>
        <w:ind w:firstLine="284"/>
        <w:jc w:val="both"/>
        <w:rPr>
          <w:rStyle w:val="1-Char"/>
          <w:rtl/>
        </w:rPr>
      </w:pPr>
      <w:r w:rsidRPr="0062224F">
        <w:rPr>
          <w:rStyle w:val="1-Char"/>
          <w:rtl/>
        </w:rPr>
        <w:t>به یقین بدانید که علت تعجیل در عمل، آن بود که</w:t>
      </w:r>
      <w:r w:rsidR="001E5D31" w:rsidRPr="0062224F">
        <w:rPr>
          <w:rStyle w:val="1-Char"/>
          <w:rtl/>
        </w:rPr>
        <w:t xml:space="preserve"> می‌</w:t>
      </w:r>
      <w:r w:rsidRPr="0062224F">
        <w:rPr>
          <w:rStyle w:val="1-Char"/>
          <w:rtl/>
        </w:rPr>
        <w:t xml:space="preserve">دانستند اگر صبر کنند تا تمام </w:t>
      </w:r>
      <w:r w:rsidR="005B604C">
        <w:rPr>
          <w:rStyle w:val="1-Char"/>
          <w:rtl/>
        </w:rPr>
        <w:t>مسلمان‌ها</w:t>
      </w:r>
      <w:r w:rsidRPr="0062224F">
        <w:rPr>
          <w:rStyle w:val="1-Char"/>
          <w:rtl/>
        </w:rPr>
        <w:t xml:space="preserve"> حاضر شوند یا لااقل اکابر اردوی اسامه بن زید و بزرگان صحابۀ حاضر در مدینه و بنی‌هاشم و غیره حاضر شوند و در شور شرکت نمایند، حتماً در میان اشخاصی که اسم برده</w:t>
      </w:r>
      <w:r w:rsidR="001E5D31" w:rsidRPr="0062224F">
        <w:rPr>
          <w:rStyle w:val="1-Char"/>
          <w:rtl/>
        </w:rPr>
        <w:t xml:space="preserve"> می‌</w:t>
      </w:r>
      <w:r w:rsidRPr="0062224F">
        <w:rPr>
          <w:rStyle w:val="1-Char"/>
          <w:rtl/>
        </w:rPr>
        <w:t>شد، نام علی هم به میان</w:t>
      </w:r>
      <w:r w:rsidR="001E5D31" w:rsidRPr="0062224F">
        <w:rPr>
          <w:rStyle w:val="1-Char"/>
          <w:rtl/>
        </w:rPr>
        <w:t xml:space="preserve"> می‌</w:t>
      </w:r>
      <w:r w:rsidRPr="0062224F">
        <w:rPr>
          <w:rStyle w:val="1-Char"/>
          <w:rtl/>
        </w:rPr>
        <w:t>آمد و اگر نام علی یا عباس در آن مجمع برده</w:t>
      </w:r>
      <w:r w:rsidR="001E5D31" w:rsidRPr="0062224F">
        <w:rPr>
          <w:rStyle w:val="1-Char"/>
          <w:rtl/>
        </w:rPr>
        <w:t xml:space="preserve"> می‌</w:t>
      </w:r>
      <w:r w:rsidRPr="0062224F">
        <w:rPr>
          <w:rStyle w:val="1-Char"/>
          <w:rtl/>
        </w:rPr>
        <w:t>شد، طرفداران حق و حقیقت با دلایل واضحی که در دست داشتند، کلاه</w:t>
      </w:r>
      <w:r w:rsidR="00F0383B">
        <w:rPr>
          <w:rStyle w:val="1-Char"/>
          <w:rtl/>
        </w:rPr>
        <w:t xml:space="preserve"> آن‌ها </w:t>
      </w:r>
      <w:r w:rsidRPr="0062224F">
        <w:rPr>
          <w:rStyle w:val="1-Char"/>
          <w:rtl/>
        </w:rPr>
        <w:t>را پشت معرکۀ سیاست می‌انداختند. لذا عجله نمودند تا بنی‌هاشم و کبار صحابه به غسل و کفن و دفن پیغمبر مشغولند،</w:t>
      </w:r>
      <w:r w:rsidR="00F0383B">
        <w:rPr>
          <w:rStyle w:val="1-Char"/>
          <w:rtl/>
        </w:rPr>
        <w:t xml:space="preserve"> آن‌ها </w:t>
      </w:r>
      <w:r w:rsidRPr="0062224F">
        <w:rPr>
          <w:rStyle w:val="1-Char"/>
          <w:rtl/>
        </w:rPr>
        <w:t>نیز، کار خود را انجام دهند و أبی بکر را دو نفری به خلافت برسانند.</w:t>
      </w:r>
      <w:r w:rsidR="00800FBC">
        <w:rPr>
          <w:rStyle w:val="1-Char"/>
          <w:rtl/>
        </w:rPr>
        <w:t xml:space="preserve"> چنان‌که </w:t>
      </w:r>
      <w:r w:rsidRPr="0062224F">
        <w:rPr>
          <w:rStyle w:val="1-Char"/>
          <w:rtl/>
        </w:rPr>
        <w:t>کردند و تا امشب آقایان نامش را اجماع مسلمین</w:t>
      </w:r>
      <w:r w:rsidR="001E5D31" w:rsidRPr="0062224F">
        <w:rPr>
          <w:rStyle w:val="1-Char"/>
          <w:rtl/>
        </w:rPr>
        <w:t xml:space="preserve"> می‌</w:t>
      </w:r>
      <w:r w:rsidRPr="0062224F">
        <w:rPr>
          <w:rStyle w:val="1-Char"/>
          <w:rtl/>
        </w:rPr>
        <w:t>گذارند</w:t>
      </w:r>
      <w:r w:rsidR="00600B5B" w:rsidRPr="0062224F">
        <w:rPr>
          <w:rStyle w:val="1-Char"/>
          <w:rtl/>
        </w:rPr>
        <w:t>.</w:t>
      </w:r>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اول، تو خودت الآن گفتی که ابوبکر خبر نداشت و عمر با شتاب آمد که چرا نشست</w:t>
      </w:r>
      <w:r w:rsidR="008C2681">
        <w:rPr>
          <w:rStyle w:val="1-Char"/>
          <w:rtl/>
        </w:rPr>
        <w:t xml:space="preserve">ه‌ای </w:t>
      </w:r>
      <w:r w:rsidRPr="0062224F">
        <w:rPr>
          <w:rStyle w:val="1-Char"/>
          <w:rtl/>
        </w:rPr>
        <w:t>بیا که انصار غوغا کرده‌اند!! پس نه عمر توطئ</w:t>
      </w:r>
      <w:r w:rsidR="008C2681">
        <w:rPr>
          <w:rStyle w:val="1-Char"/>
          <w:rtl/>
        </w:rPr>
        <w:t xml:space="preserve">ه‌ای </w:t>
      </w:r>
      <w:r w:rsidRPr="0062224F">
        <w:rPr>
          <w:rStyle w:val="1-Char"/>
          <w:rtl/>
        </w:rPr>
        <w:t xml:space="preserve">از پیش ساخته داشت نه ابوبکر </w:t>
      </w:r>
      <w:r w:rsidR="00DE4714" w:rsidRPr="0062224F">
        <w:rPr>
          <w:rStyle w:val="1-Char"/>
          <w:rtl/>
        </w:rPr>
        <w:t>(</w:t>
      </w:r>
      <w:r w:rsidRPr="0062224F">
        <w:rPr>
          <w:rStyle w:val="1-Char"/>
          <w:rtl/>
        </w:rPr>
        <w:t>به اعتراف خودت).</w:t>
      </w:r>
    </w:p>
    <w:p w:rsidR="00710A77" w:rsidRPr="0062224F" w:rsidRDefault="00710A77" w:rsidP="00710A77">
      <w:pPr>
        <w:ind w:firstLine="284"/>
        <w:jc w:val="both"/>
        <w:rPr>
          <w:rStyle w:val="1-Char"/>
          <w:rtl/>
        </w:rPr>
      </w:pPr>
      <w:r w:rsidRPr="0062224F">
        <w:rPr>
          <w:rStyle w:val="1-Char"/>
          <w:rtl/>
        </w:rPr>
        <w:t>دوم، مگر علی به گفتۀ شما بلافاصله بعد از وفات پیامبر عهده دار امر امت نشد؟ پس او سستی کرد و عوض آنکه مواظب حرکات دشمنان باشد و امور مهم را انجام دهد، به غسل و کفن پیامبر سرگرم است؟! حتی چند تا مامور هم بیرون نگذاشته است تا مبادا کسی کودتا کند. این هم از امام غیب دان</w:t>
      </w:r>
      <w:r w:rsidR="002D3D2D" w:rsidRPr="0062224F">
        <w:rPr>
          <w:rStyle w:val="1-Char"/>
          <w:rtl/>
        </w:rPr>
        <w:t xml:space="preserve"> </w:t>
      </w:r>
      <w:r w:rsidRPr="0062224F">
        <w:rPr>
          <w:rStyle w:val="1-Char"/>
          <w:rtl/>
        </w:rPr>
        <w:t>شما</w:t>
      </w:r>
      <w:r w:rsidR="00600B5B" w:rsidRPr="0062224F">
        <w:rPr>
          <w:rStyle w:val="1-Char"/>
          <w:rtl/>
        </w:rPr>
        <w:t>!</w:t>
      </w:r>
      <w:r w:rsidRPr="0062224F">
        <w:rPr>
          <w:rStyle w:val="1-Char"/>
          <w:rtl/>
        </w:rPr>
        <w:t xml:space="preserve"> همان عمر</w:t>
      </w:r>
      <w:r w:rsidR="002D3D2D" w:rsidRPr="0062224F">
        <w:rPr>
          <w:rStyle w:val="1-Char"/>
          <w:rtl/>
        </w:rPr>
        <w:t xml:space="preserve"> </w:t>
      </w:r>
      <w:r w:rsidRPr="0062224F">
        <w:rPr>
          <w:rStyle w:val="1-Char"/>
          <w:rtl/>
        </w:rPr>
        <w:t>غیب ندان (بگفته شما) بهتر بود چون حواسش به این طرف و آن طرف بود تا نظم به هم نخورد.</w:t>
      </w:r>
    </w:p>
    <w:p w:rsidR="00710A77" w:rsidRPr="0062224F" w:rsidRDefault="00710A77" w:rsidP="00710A77">
      <w:pPr>
        <w:ind w:firstLine="284"/>
        <w:jc w:val="both"/>
        <w:rPr>
          <w:rStyle w:val="1-Char"/>
          <w:rtl/>
        </w:rPr>
      </w:pPr>
      <w:r w:rsidRPr="0062224F">
        <w:rPr>
          <w:rStyle w:val="1-Char"/>
          <w:rtl/>
        </w:rPr>
        <w:t>عقیدۀ تو مثل یک لحاف کوتاه است. سرت را</w:t>
      </w:r>
      <w:r w:rsidR="001E5D31" w:rsidRPr="0062224F">
        <w:rPr>
          <w:rStyle w:val="1-Char"/>
          <w:rtl/>
        </w:rPr>
        <w:t xml:space="preserve"> می‌</w:t>
      </w:r>
      <w:r w:rsidRPr="0062224F">
        <w:rPr>
          <w:rStyle w:val="1-Char"/>
          <w:rtl/>
        </w:rPr>
        <w:t>پوشانی پایت معلوم</w:t>
      </w:r>
      <w:r w:rsidR="006148A3">
        <w:rPr>
          <w:rStyle w:val="1-Char"/>
          <w:rtl/>
        </w:rPr>
        <w:t xml:space="preserve"> می‌شود</w:t>
      </w:r>
      <w:r w:rsidRPr="0062224F">
        <w:rPr>
          <w:rStyle w:val="1-Char"/>
          <w:rtl/>
        </w:rPr>
        <w:t>؛ پایت را</w:t>
      </w:r>
      <w:r w:rsidR="001E5D31" w:rsidRPr="0062224F">
        <w:rPr>
          <w:rStyle w:val="1-Char"/>
          <w:rtl/>
        </w:rPr>
        <w:t xml:space="preserve"> می‌</w:t>
      </w:r>
      <w:r w:rsidRPr="0062224F">
        <w:rPr>
          <w:rStyle w:val="1-Char"/>
          <w:rtl/>
        </w:rPr>
        <w:t>پوشانی سرت معلوم</w:t>
      </w:r>
      <w:r w:rsidR="006148A3">
        <w:rPr>
          <w:rStyle w:val="1-Char"/>
          <w:rtl/>
        </w:rPr>
        <w:t xml:space="preserve"> می‌شود</w:t>
      </w:r>
      <w:r w:rsidRPr="0062224F">
        <w:rPr>
          <w:rStyle w:val="1-Char"/>
          <w:rtl/>
        </w:rPr>
        <w:t>!</w:t>
      </w:r>
      <w:r w:rsidRPr="0062224F">
        <w:rPr>
          <w:rStyle w:val="1-Char"/>
          <w:rFonts w:hint="cs"/>
          <w:rtl/>
        </w:rPr>
        <w:t>.</w:t>
      </w:r>
    </w:p>
    <w:p w:rsidR="00710A77" w:rsidRPr="001E5D31" w:rsidRDefault="00710A77" w:rsidP="00C46EDF">
      <w:pPr>
        <w:pStyle w:val="3-"/>
        <w:rPr>
          <w:rtl/>
        </w:rPr>
      </w:pPr>
      <w:bookmarkStart w:id="795" w:name="_Toc194375480"/>
      <w:bookmarkStart w:id="796" w:name="_Toc212295213"/>
      <w:bookmarkStart w:id="797" w:name="_Toc433464663"/>
      <w:r w:rsidRPr="001E5D31">
        <w:rPr>
          <w:rFonts w:hint="cs"/>
          <w:rtl/>
        </w:rPr>
        <w:t xml:space="preserve">ادعای 202- </w:t>
      </w:r>
      <w:r w:rsidRPr="001E5D31">
        <w:rPr>
          <w:rtl/>
        </w:rPr>
        <w:t>عمر به غلط</w:t>
      </w:r>
      <w:r w:rsidR="002D3D2D">
        <w:rPr>
          <w:rtl/>
        </w:rPr>
        <w:t xml:space="preserve"> </w:t>
      </w:r>
      <w:r w:rsidRPr="001E5D31">
        <w:rPr>
          <w:rtl/>
        </w:rPr>
        <w:t>گفت: نبوت و سلطنت در یک جا جمع نگردد</w:t>
      </w:r>
      <w:bookmarkEnd w:id="795"/>
      <w:bookmarkEnd w:id="796"/>
      <w:bookmarkEnd w:id="797"/>
    </w:p>
    <w:p w:rsidR="00710A77" w:rsidRPr="0062224F" w:rsidRDefault="00800FBC" w:rsidP="0085216F">
      <w:pPr>
        <w:ind w:firstLine="284"/>
        <w:jc w:val="both"/>
        <w:rPr>
          <w:rStyle w:val="1-Char"/>
          <w:rtl/>
        </w:rPr>
      </w:pPr>
      <w:r>
        <w:rPr>
          <w:rStyle w:val="1-Char"/>
          <w:rtl/>
        </w:rPr>
        <w:t xml:space="preserve">چنان‌که </w:t>
      </w:r>
      <w:r w:rsidR="00710A77" w:rsidRPr="0062224F">
        <w:rPr>
          <w:rStyle w:val="1-Char"/>
          <w:rtl/>
        </w:rPr>
        <w:t>اکابر علمای خودتان از قبیل طبری و ابن ابی الحدید و دیگران نوشته‌اند که عمر</w:t>
      </w:r>
      <w:r w:rsidR="001E1019">
        <w:rPr>
          <w:rStyle w:val="1-Char"/>
          <w:rtl/>
        </w:rPr>
        <w:t xml:space="preserve"> می‌گفت</w:t>
      </w:r>
      <w:r w:rsidR="00710A77" w:rsidRPr="0062224F">
        <w:rPr>
          <w:rStyle w:val="1-Char"/>
          <w:rtl/>
        </w:rPr>
        <w:t>: خلافت أبی بکر با عجله و فوری بود. خداوند امر او را به خیر کند و گفت که پیامبر فرمود: نبوت و خلافت در یک خاندان جمع</w:t>
      </w:r>
      <w:r w:rsidR="002D3D2D" w:rsidRPr="0062224F">
        <w:rPr>
          <w:rStyle w:val="1-Char"/>
          <w:rtl/>
        </w:rPr>
        <w:t xml:space="preserve"> نمی‌</w:t>
      </w:r>
      <w:r w:rsidR="00710A77" w:rsidRPr="0062224F">
        <w:rPr>
          <w:rStyle w:val="1-Char"/>
          <w:rtl/>
        </w:rPr>
        <w:t>شود...</w:t>
      </w:r>
      <w:r w:rsidR="0085216F" w:rsidRPr="00CE6E7F">
        <w:rPr>
          <w:rStyle w:val="1-Char"/>
          <w:rFonts w:hint="cs"/>
          <w:vertAlign w:val="superscript"/>
          <w:rtl/>
        </w:rPr>
        <w:t>(</w:t>
      </w:r>
      <w:r w:rsidR="0085216F" w:rsidRPr="008C6EBC">
        <w:rPr>
          <w:rStyle w:val="1-Char"/>
          <w:vertAlign w:val="superscript"/>
          <w:rtl/>
        </w:rPr>
        <w:footnoteReference w:id="251"/>
      </w:r>
      <w:r w:rsidR="0085216F" w:rsidRPr="00CE6E7F">
        <w:rPr>
          <w:rStyle w:val="1-Char"/>
          <w:rFonts w:hint="cs"/>
          <w:vertAlign w:val="superscript"/>
          <w:rtl/>
        </w:rPr>
        <w:t>)</w:t>
      </w:r>
      <w:r w:rsidR="00710A77" w:rsidRPr="0062224F">
        <w:rPr>
          <w:rStyle w:val="1-Char"/>
          <w:rFonts w:hint="cs"/>
          <w:rtl/>
        </w:rPr>
        <w:t>.</w:t>
      </w:r>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 xml:space="preserve">عجیب است که این داعی هر دروغی از پیامبر نقل کرد، حواله داده است به روایت سلیمان بلخی </w:t>
      </w:r>
      <w:r w:rsidR="00DE4714" w:rsidRPr="0062224F">
        <w:rPr>
          <w:rStyle w:val="1-Char"/>
          <w:rtl/>
        </w:rPr>
        <w:t>(</w:t>
      </w:r>
      <w:r w:rsidRPr="0062224F">
        <w:rPr>
          <w:rStyle w:val="1-Char"/>
          <w:rtl/>
        </w:rPr>
        <w:t>که تازگی به سلیمان قندوزی تغییر نام داده است) یا ابن ابی الحدید؛ اما ذکر</w:t>
      </w:r>
      <w:r w:rsidR="002D3D2D" w:rsidRPr="0062224F">
        <w:rPr>
          <w:rStyle w:val="1-Char"/>
          <w:rtl/>
        </w:rPr>
        <w:t xml:space="preserve"> نمی‌</w:t>
      </w:r>
      <w:r w:rsidRPr="0062224F">
        <w:rPr>
          <w:rStyle w:val="1-Char"/>
          <w:rtl/>
        </w:rPr>
        <w:t>کند که در کدام کتابش نوشته است که عمر از زبان پیامبر فرمود: نبوت و خلافت در یک خاندان جمع</w:t>
      </w:r>
      <w:r w:rsidR="002D3D2D" w:rsidRPr="0062224F">
        <w:rPr>
          <w:rStyle w:val="1-Char"/>
          <w:rtl/>
        </w:rPr>
        <w:t xml:space="preserve"> نمی‌</w:t>
      </w:r>
      <w:r w:rsidRPr="0062224F">
        <w:rPr>
          <w:rStyle w:val="1-Char"/>
          <w:rtl/>
        </w:rPr>
        <w:t>شود. او هرچه دروغ</w:t>
      </w:r>
      <w:r w:rsidR="00783174">
        <w:rPr>
          <w:rStyle w:val="1-Char"/>
          <w:rtl/>
        </w:rPr>
        <w:t xml:space="preserve"> می‌خواهد</w:t>
      </w:r>
      <w:r w:rsidR="001E5D31" w:rsidRPr="0062224F">
        <w:rPr>
          <w:rStyle w:val="1-Char"/>
          <w:rtl/>
        </w:rPr>
        <w:t xml:space="preserve"> می‌</w:t>
      </w:r>
      <w:r w:rsidRPr="0062224F">
        <w:rPr>
          <w:rStyle w:val="1-Char"/>
          <w:rtl/>
        </w:rPr>
        <w:t>نویسد و بعد نام کتابش را</w:t>
      </w:r>
      <w:r w:rsidR="001E5D31" w:rsidRPr="0062224F">
        <w:rPr>
          <w:rStyle w:val="1-Char"/>
          <w:rtl/>
        </w:rPr>
        <w:t xml:space="preserve"> می‌</w:t>
      </w:r>
      <w:r w:rsidRPr="0062224F">
        <w:rPr>
          <w:rStyle w:val="1-Char"/>
          <w:rtl/>
        </w:rPr>
        <w:t>گذارد:</w:t>
      </w:r>
      <w:r w:rsidR="002D3D2D" w:rsidRPr="0062224F">
        <w:rPr>
          <w:rStyle w:val="1-Char"/>
          <w:rtl/>
        </w:rPr>
        <w:t xml:space="preserve"> شب‌های </w:t>
      </w:r>
      <w:r w:rsidRPr="0062224F">
        <w:rPr>
          <w:rStyle w:val="1-Char"/>
          <w:rtl/>
        </w:rPr>
        <w:t>پیشاور</w:t>
      </w:r>
      <w:r w:rsidR="00600B5B" w:rsidRPr="0062224F">
        <w:rPr>
          <w:rStyle w:val="1-Char"/>
          <w:rtl/>
        </w:rPr>
        <w:t>!</w:t>
      </w:r>
      <w:r w:rsidRPr="0062224F">
        <w:rPr>
          <w:rStyle w:val="1-Char"/>
          <w:rtl/>
        </w:rPr>
        <w:t xml:space="preserve"> معلوم است در تاریکی شب نوشته است!</w:t>
      </w:r>
      <w:r w:rsidRPr="0062224F">
        <w:rPr>
          <w:rStyle w:val="1-Char"/>
          <w:rFonts w:hint="cs"/>
          <w:rtl/>
        </w:rPr>
        <w:t>.</w:t>
      </w:r>
    </w:p>
    <w:p w:rsidR="00710A77" w:rsidRPr="001E5D31" w:rsidRDefault="00710A77" w:rsidP="00C46EDF">
      <w:pPr>
        <w:pStyle w:val="3-"/>
        <w:rPr>
          <w:u w:color="FF0000"/>
          <w:rtl/>
        </w:rPr>
      </w:pPr>
      <w:bookmarkStart w:id="798" w:name="_Toc212295214"/>
      <w:bookmarkStart w:id="799" w:name="_Toc433464664"/>
      <w:bookmarkStart w:id="800" w:name="_Toc194375481"/>
      <w:r w:rsidRPr="001E5D31">
        <w:rPr>
          <w:rFonts w:hint="cs"/>
          <w:u w:color="FF0000"/>
          <w:rtl/>
        </w:rPr>
        <w:t>ادعای 203</w:t>
      </w:r>
      <w:r w:rsidR="00116CC5">
        <w:rPr>
          <w:rFonts w:hint="cs"/>
          <w:u w:color="FF0000"/>
          <w:rtl/>
        </w:rPr>
        <w:t>-</w:t>
      </w:r>
      <w:r w:rsidRPr="001E5D31">
        <w:rPr>
          <w:rFonts w:hint="cs"/>
          <w:u w:color="FF0000"/>
          <w:rtl/>
        </w:rPr>
        <w:t xml:space="preserve"> </w:t>
      </w:r>
      <w:r w:rsidRPr="001E5D31">
        <w:rPr>
          <w:u w:color="FF0000"/>
          <w:rtl/>
        </w:rPr>
        <w:t>هر صحابی قابل احترام نیست</w:t>
      </w:r>
      <w:bookmarkEnd w:id="798"/>
      <w:bookmarkEnd w:id="799"/>
      <w:r w:rsidRPr="001E5D31">
        <w:rPr>
          <w:u w:color="FF0000"/>
          <w:rtl/>
        </w:rPr>
        <w:t xml:space="preserve"> </w:t>
      </w:r>
      <w:bookmarkEnd w:id="800"/>
    </w:p>
    <w:p w:rsidR="00710A77" w:rsidRPr="0062224F" w:rsidRDefault="000D6BFD" w:rsidP="000D6BFD">
      <w:pPr>
        <w:ind w:firstLine="284"/>
        <w:jc w:val="both"/>
        <w:rPr>
          <w:rStyle w:val="1-Char"/>
          <w:rtl/>
        </w:rPr>
      </w:pPr>
      <w:r>
        <w:rPr>
          <w:rStyle w:val="1-Char"/>
          <w:rFonts w:hint="cs"/>
          <w:bCs/>
          <w:szCs w:val="25"/>
          <w:rtl/>
        </w:rPr>
        <w:t>جواب ما:</w:t>
      </w:r>
    </w:p>
    <w:p w:rsidR="00710A77" w:rsidRPr="0062224F" w:rsidRDefault="00710A77" w:rsidP="00710A77">
      <w:pPr>
        <w:ind w:firstLine="284"/>
        <w:jc w:val="both"/>
        <w:rPr>
          <w:rStyle w:val="1-Char"/>
          <w:rtl/>
        </w:rPr>
      </w:pPr>
      <w:r w:rsidRPr="0062224F">
        <w:rPr>
          <w:rStyle w:val="1-Char"/>
          <w:rFonts w:hint="cs"/>
          <w:rtl/>
        </w:rPr>
        <w:t>شما خاک کربلا را قابل احترام</w:t>
      </w:r>
      <w:r w:rsidR="00902E82">
        <w:rPr>
          <w:rStyle w:val="1-Char"/>
          <w:rFonts w:hint="cs"/>
          <w:rtl/>
        </w:rPr>
        <w:t xml:space="preserve"> می‌دانید</w:t>
      </w:r>
      <w:r w:rsidR="00600B5B" w:rsidRPr="0062224F">
        <w:rPr>
          <w:rStyle w:val="1-Char"/>
          <w:rFonts w:hint="cs"/>
          <w:rtl/>
        </w:rPr>
        <w:t>!</w:t>
      </w:r>
      <w:r w:rsidRPr="0062224F">
        <w:rPr>
          <w:rStyle w:val="1-Char"/>
          <w:rFonts w:hint="cs"/>
          <w:rtl/>
        </w:rPr>
        <w:t xml:space="preserve"> شما فلان عمامه را که معلوم نیست مال پیامبر بوده یا نه را قابل احترام</w:t>
      </w:r>
      <w:r w:rsidR="00902E82">
        <w:rPr>
          <w:rStyle w:val="1-Char"/>
          <w:rFonts w:hint="cs"/>
          <w:rtl/>
        </w:rPr>
        <w:t xml:space="preserve"> می‌دانید</w:t>
      </w:r>
      <w:r w:rsidRPr="0062224F">
        <w:rPr>
          <w:rStyle w:val="1-Char"/>
          <w:rFonts w:hint="cs"/>
          <w:rtl/>
        </w:rPr>
        <w:t>!! شما سنگ مرمر ایتالیایی را فقط به این خاطر که بر سر قبر امام رضا نوه هشتم رسول الله است را قابل احترام</w:t>
      </w:r>
      <w:r w:rsidR="00902E82">
        <w:rPr>
          <w:rStyle w:val="1-Char"/>
          <w:rFonts w:hint="cs"/>
          <w:rtl/>
        </w:rPr>
        <w:t xml:space="preserve"> می‌دانید</w:t>
      </w:r>
      <w:r w:rsidRPr="0062224F">
        <w:rPr>
          <w:rStyle w:val="1-Char"/>
          <w:rFonts w:hint="cs"/>
          <w:rtl/>
        </w:rPr>
        <w:t>!!!</w:t>
      </w:r>
      <w:r w:rsidR="00FA223B" w:rsidRPr="0062224F">
        <w:rPr>
          <w:rStyle w:val="1-Char"/>
          <w:rFonts w:hint="cs"/>
          <w:rtl/>
        </w:rPr>
        <w:t>،</w:t>
      </w:r>
      <w:r w:rsidRPr="0062224F">
        <w:rPr>
          <w:rStyle w:val="1-Char"/>
          <w:rFonts w:hint="cs"/>
          <w:rtl/>
        </w:rPr>
        <w:t xml:space="preserve"> اما مردان و زنانی که رسول الله را یاری کرده‌اند را قابل احترام</w:t>
      </w:r>
      <w:r w:rsidR="00FA03B3">
        <w:rPr>
          <w:rStyle w:val="1-Char"/>
          <w:rFonts w:hint="cs"/>
          <w:rtl/>
        </w:rPr>
        <w:t xml:space="preserve"> نمی‌دا</w:t>
      </w:r>
      <w:r w:rsidRPr="0062224F">
        <w:rPr>
          <w:rStyle w:val="1-Char"/>
          <w:rFonts w:hint="cs"/>
          <w:rtl/>
        </w:rPr>
        <w:t>نید!.</w:t>
      </w:r>
    </w:p>
    <w:p w:rsidR="00710A77" w:rsidRPr="0062224F" w:rsidRDefault="00710A77" w:rsidP="00710A77">
      <w:pPr>
        <w:ind w:firstLine="284"/>
        <w:jc w:val="both"/>
        <w:rPr>
          <w:rStyle w:val="1-Char"/>
          <w:rtl/>
        </w:rPr>
      </w:pPr>
      <w:r w:rsidRPr="0062224F">
        <w:rPr>
          <w:rStyle w:val="1-Char"/>
          <w:rFonts w:hint="cs"/>
          <w:rtl/>
        </w:rPr>
        <w:t>آیا شما</w:t>
      </w:r>
      <w:r w:rsidR="00FA03B3">
        <w:rPr>
          <w:rStyle w:val="1-Char"/>
          <w:rFonts w:hint="cs"/>
          <w:rtl/>
        </w:rPr>
        <w:t xml:space="preserve"> نمی‌دا</w:t>
      </w:r>
      <w:r w:rsidRPr="0062224F">
        <w:rPr>
          <w:rStyle w:val="1-Char"/>
          <w:rFonts w:hint="cs"/>
          <w:rtl/>
        </w:rPr>
        <w:t>نید صحابی یعنی یاران،</w:t>
      </w:r>
      <w:r w:rsidR="002D3D2D" w:rsidRPr="0062224F">
        <w:rPr>
          <w:rStyle w:val="1-Char"/>
          <w:rFonts w:hint="cs"/>
          <w:rtl/>
        </w:rPr>
        <w:t xml:space="preserve"> </w:t>
      </w:r>
      <w:r w:rsidRPr="0062224F">
        <w:rPr>
          <w:rStyle w:val="1-Char"/>
          <w:rFonts w:hint="cs"/>
          <w:rtl/>
        </w:rPr>
        <w:t>و یار کسی است که مددکار باشد</w:t>
      </w:r>
      <w:r w:rsidR="00F0383B">
        <w:rPr>
          <w:rStyle w:val="1-Char"/>
          <w:rFonts w:hint="cs"/>
          <w:rtl/>
        </w:rPr>
        <w:t xml:space="preserve"> آن‌ها </w:t>
      </w:r>
      <w:r w:rsidRPr="0062224F">
        <w:rPr>
          <w:rStyle w:val="1-Char"/>
          <w:rFonts w:hint="cs"/>
          <w:rtl/>
        </w:rPr>
        <w:t>مدد کار پشتیبان و پناه دهنده رسول الله در مدینه بودند و تو</w:t>
      </w:r>
      <w:r w:rsidR="00EC20D9">
        <w:rPr>
          <w:rStyle w:val="1-Char"/>
          <w:rFonts w:hint="cs"/>
          <w:rtl/>
        </w:rPr>
        <w:t xml:space="preserve"> می‌گویی</w:t>
      </w:r>
      <w:r w:rsidRPr="0062224F">
        <w:rPr>
          <w:rStyle w:val="1-Char"/>
          <w:rFonts w:hint="cs"/>
          <w:rtl/>
        </w:rPr>
        <w:t xml:space="preserve"> قابل احترام نیستند اگر شما دشمن رسول الله</w:t>
      </w:r>
      <w:r w:rsidR="002D3D2D" w:rsidRPr="0062224F">
        <w:rPr>
          <w:rStyle w:val="1-Char"/>
          <w:rFonts w:hint="cs"/>
          <w:rtl/>
        </w:rPr>
        <w:t xml:space="preserve"> </w:t>
      </w:r>
      <w:r w:rsidRPr="0062224F">
        <w:rPr>
          <w:rStyle w:val="1-Char"/>
          <w:rFonts w:hint="cs"/>
          <w:rtl/>
        </w:rPr>
        <w:t>نیستید پس کستید؟!!</w:t>
      </w:r>
      <w:r w:rsidR="0085216F" w:rsidRPr="0062224F">
        <w:rPr>
          <w:rStyle w:val="1-Char"/>
          <w:rFonts w:hint="cs"/>
          <w:rtl/>
        </w:rPr>
        <w:t>.</w:t>
      </w:r>
    </w:p>
    <w:p w:rsidR="00710A77" w:rsidRPr="001E5D31" w:rsidRDefault="00C46EDF" w:rsidP="00F9730E">
      <w:pPr>
        <w:pStyle w:val="3-"/>
        <w:rPr>
          <w:rtl/>
        </w:rPr>
      </w:pPr>
      <w:bookmarkStart w:id="801" w:name="_Toc194375482"/>
      <w:bookmarkStart w:id="802" w:name="_Toc212295215"/>
      <w:bookmarkStart w:id="803" w:name="_Toc433464665"/>
      <w:r>
        <w:rPr>
          <w:rFonts w:hint="cs"/>
          <w:rtl/>
        </w:rPr>
        <w:t>ادعای 204</w:t>
      </w:r>
      <w:r w:rsidR="00710A77" w:rsidRPr="001E5D31">
        <w:rPr>
          <w:rtl/>
        </w:rPr>
        <w:t>- تعداد کمی از مردم با ابوبکر بیعت کردند</w:t>
      </w:r>
      <w:r w:rsidR="00600B5B">
        <w:rPr>
          <w:rtl/>
        </w:rPr>
        <w:t>.</w:t>
      </w:r>
      <w:r w:rsidR="00710A77" w:rsidRPr="001E5D31">
        <w:rPr>
          <w:rtl/>
        </w:rPr>
        <w:t>..</w:t>
      </w:r>
      <w:bookmarkEnd w:id="801"/>
      <w:bookmarkEnd w:id="802"/>
      <w:r w:rsidR="0085216F" w:rsidRPr="00653CC0">
        <w:rPr>
          <w:rStyle w:val="1-Char"/>
          <w:rFonts w:hint="cs"/>
          <w:bCs w:val="0"/>
          <w:vertAlign w:val="superscript"/>
          <w:rtl/>
        </w:rPr>
        <w:t>(</w:t>
      </w:r>
      <w:r w:rsidR="0085216F" w:rsidRPr="00653CC0">
        <w:rPr>
          <w:rStyle w:val="1-Char"/>
          <w:bCs w:val="0"/>
          <w:vertAlign w:val="superscript"/>
          <w:rtl/>
        </w:rPr>
        <w:footnoteReference w:id="252"/>
      </w:r>
      <w:r w:rsidR="0085216F" w:rsidRPr="00653CC0">
        <w:rPr>
          <w:rStyle w:val="1-Char"/>
          <w:rFonts w:hint="cs"/>
          <w:bCs w:val="0"/>
          <w:vertAlign w:val="superscript"/>
          <w:rtl/>
        </w:rPr>
        <w:t>)</w:t>
      </w:r>
      <w:bookmarkEnd w:id="803"/>
    </w:p>
    <w:p w:rsidR="00710A77" w:rsidRPr="0062224F" w:rsidRDefault="00710A77" w:rsidP="00902E82">
      <w:pPr>
        <w:ind w:firstLine="284"/>
        <w:jc w:val="both"/>
        <w:rPr>
          <w:rStyle w:val="1-Char"/>
          <w:rtl/>
        </w:rPr>
      </w:pPr>
      <w:r w:rsidRPr="0062224F">
        <w:rPr>
          <w:rStyle w:val="1-Char"/>
          <w:rtl/>
        </w:rPr>
        <w:t>اول، ما نگفتیم که آراء صحابه و اجماع</w:t>
      </w:r>
      <w:r w:rsidR="00F0383B">
        <w:rPr>
          <w:rStyle w:val="1-Char"/>
          <w:rtl/>
        </w:rPr>
        <w:t xml:space="preserve"> آن‌ها </w:t>
      </w:r>
      <w:r w:rsidRPr="0062224F">
        <w:rPr>
          <w:rStyle w:val="1-Char"/>
          <w:rtl/>
        </w:rPr>
        <w:t>مورد احترام</w:t>
      </w:r>
      <w:r w:rsidR="002D3D2D" w:rsidRPr="0062224F">
        <w:rPr>
          <w:rStyle w:val="1-Char"/>
          <w:rtl/>
        </w:rPr>
        <w:t xml:space="preserve"> نمی‌</w:t>
      </w:r>
      <w:r w:rsidRPr="0062224F">
        <w:rPr>
          <w:rStyle w:val="1-Char"/>
          <w:rtl/>
        </w:rPr>
        <w:t>باشد، فرقی که ما با شما داریم در این است که شما به نام صحابی که رسیدید حتی اگر منافق باشد یا ابوهریره باشد که خلیفه عمر او را تازیانه</w:t>
      </w:r>
      <w:r w:rsidR="001E5D31" w:rsidRPr="0062224F">
        <w:rPr>
          <w:rStyle w:val="1-Char"/>
          <w:rtl/>
        </w:rPr>
        <w:t xml:space="preserve"> می‌</w:t>
      </w:r>
      <w:r w:rsidRPr="0062224F">
        <w:rPr>
          <w:rStyle w:val="1-Char"/>
          <w:rtl/>
        </w:rPr>
        <w:t>زند و کذابش</w:t>
      </w:r>
      <w:r w:rsidR="001E5D31" w:rsidRPr="0062224F">
        <w:rPr>
          <w:rStyle w:val="1-Char"/>
          <w:rtl/>
        </w:rPr>
        <w:t xml:space="preserve"> می‌</w:t>
      </w:r>
      <w:r w:rsidRPr="0062224F">
        <w:rPr>
          <w:rStyle w:val="1-Char"/>
          <w:rtl/>
        </w:rPr>
        <w:t>خواند، زانوی تسلیم بر زمین</w:t>
      </w:r>
      <w:r w:rsidR="001E5D31" w:rsidRPr="0062224F">
        <w:rPr>
          <w:rStyle w:val="1-Char"/>
          <w:rtl/>
        </w:rPr>
        <w:t xml:space="preserve"> می‌</w:t>
      </w:r>
      <w:r w:rsidRPr="0062224F">
        <w:rPr>
          <w:rStyle w:val="1-Char"/>
          <w:rtl/>
        </w:rPr>
        <w:t xml:space="preserve">گذارید. </w:t>
      </w:r>
    </w:p>
    <w:p w:rsidR="00710A77" w:rsidRPr="0062224F" w:rsidRDefault="00710A77" w:rsidP="00710A77">
      <w:pPr>
        <w:ind w:firstLine="284"/>
        <w:jc w:val="both"/>
        <w:rPr>
          <w:rStyle w:val="1-Char"/>
          <w:rtl/>
        </w:rPr>
      </w:pPr>
      <w:r w:rsidRPr="0062224F">
        <w:rPr>
          <w:rStyle w:val="1-Char"/>
          <w:rtl/>
        </w:rPr>
        <w:t>دوم، ما با دلایل کافی برای شما ثابت نمودیم که در سقیفه و روز بیعت برای خلیفه ابی بکر اجماعی واقع نشد تا با رأی اجماع امت، ابی بکر به خلافت تعیین گردد.</w:t>
      </w:r>
      <w:r w:rsidR="002D3D2D"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سوم، آقایان حاضر در مجلس، قضاوت به حق کنند و بنده هم در مقابل آراء اجماع سر تسلیم فرود آورم؛ اگر شما در کتب اخبار خود نشان دهید که در سقیفه، تمام امت یا دست کم به عقیدۀ</w:t>
      </w:r>
      <w:r w:rsidR="002D3D2D" w:rsidRPr="0062224F">
        <w:rPr>
          <w:rStyle w:val="1-Char"/>
          <w:rtl/>
        </w:rPr>
        <w:t xml:space="preserve"> </w:t>
      </w:r>
      <w:r w:rsidRPr="0062224F">
        <w:rPr>
          <w:rStyle w:val="1-Char"/>
          <w:rtl/>
        </w:rPr>
        <w:t>شما تمام عقلای قوم جمع شدند و به اجماع رأی دادند که باید ابی بکر خلیفه شود، ما تسلیم</w:t>
      </w:r>
      <w:r w:rsidR="001E5D31" w:rsidRPr="0062224F">
        <w:rPr>
          <w:rStyle w:val="1-Char"/>
          <w:rtl/>
        </w:rPr>
        <w:t xml:space="preserve"> می‌</w:t>
      </w:r>
      <w:r w:rsidR="00C46EDF" w:rsidRPr="0062224F">
        <w:rPr>
          <w:rStyle w:val="1-Char"/>
          <w:rtl/>
        </w:rPr>
        <w:t>شویم</w:t>
      </w:r>
      <w:r w:rsidRPr="0062224F">
        <w:rPr>
          <w:rStyle w:val="1-Char"/>
          <w:rtl/>
        </w:rPr>
        <w:t>.</w:t>
      </w:r>
    </w:p>
    <w:p w:rsidR="00710A77" w:rsidRPr="0062224F" w:rsidRDefault="00710A77" w:rsidP="00362A31">
      <w:pPr>
        <w:ind w:firstLine="284"/>
        <w:jc w:val="both"/>
        <w:rPr>
          <w:rStyle w:val="1-Char"/>
          <w:rtl/>
        </w:rPr>
      </w:pPr>
      <w:r w:rsidRPr="0062224F">
        <w:rPr>
          <w:rStyle w:val="1-Char"/>
          <w:rtl/>
        </w:rPr>
        <w:t xml:space="preserve">و اگر جز دو نفر </w:t>
      </w:r>
      <w:r w:rsidR="00DE4714" w:rsidRPr="0062224F">
        <w:rPr>
          <w:rStyle w:val="1-Char"/>
          <w:rtl/>
        </w:rPr>
        <w:t>(</w:t>
      </w:r>
      <w:r w:rsidRPr="0062224F">
        <w:rPr>
          <w:rStyle w:val="1-Char"/>
          <w:rtl/>
        </w:rPr>
        <w:t>عمر و ابو عبیده</w:t>
      </w:r>
      <w:r w:rsidR="00DE4714" w:rsidRPr="0062224F">
        <w:rPr>
          <w:rStyle w:val="1-Char"/>
          <w:rtl/>
        </w:rPr>
        <w:t>)</w:t>
      </w:r>
      <w:r w:rsidRPr="0062224F">
        <w:rPr>
          <w:rStyle w:val="1-Char"/>
          <w:rtl/>
        </w:rPr>
        <w:t xml:space="preserve"> و عده</w:t>
      </w:r>
      <w:r w:rsidR="00362A31">
        <w:rPr>
          <w:rStyle w:val="1-Char"/>
          <w:rFonts w:hint="cs"/>
          <w:rtl/>
        </w:rPr>
        <w:t>‌</w:t>
      </w:r>
      <w:r w:rsidRPr="0062224F">
        <w:rPr>
          <w:rStyle w:val="1-Char"/>
          <w:rtl/>
        </w:rPr>
        <w:t>ای از قبیلۀ اوس با توجه به سابقۀ عداوت با قبیلۀ خزرج، کسی بیعت نکرد، تصد</w:t>
      </w:r>
      <w:r w:rsidR="00C46EDF" w:rsidRPr="0062224F">
        <w:rPr>
          <w:rStyle w:val="1-Char"/>
          <w:rtl/>
        </w:rPr>
        <w:t>یق نمایید که ما بیراهه</w:t>
      </w:r>
      <w:r w:rsidR="002D3D2D" w:rsidRPr="0062224F">
        <w:rPr>
          <w:rStyle w:val="1-Char"/>
          <w:rtl/>
        </w:rPr>
        <w:t xml:space="preserve"> نمی‌</w:t>
      </w:r>
      <w:r w:rsidR="00C46EDF" w:rsidRPr="0062224F">
        <w:rPr>
          <w:rStyle w:val="1-Char"/>
          <w:rtl/>
        </w:rPr>
        <w:t>رویم</w:t>
      </w:r>
      <w:r w:rsidRPr="0062224F">
        <w:rPr>
          <w:rStyle w:val="1-Char"/>
          <w:rtl/>
        </w:rPr>
        <w:t>.</w:t>
      </w:r>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دروغ آشکاری است اگر عمر ابوهریره را کذاب بداند. پس چرا بخاری و مسلم از او حدیث نقل</w:t>
      </w:r>
      <w:r w:rsidR="00AD4713">
        <w:rPr>
          <w:rStyle w:val="1-Char"/>
          <w:rtl/>
        </w:rPr>
        <w:t xml:space="preserve"> می‌کنند</w:t>
      </w:r>
      <w:r w:rsidRPr="0062224F">
        <w:rPr>
          <w:rStyle w:val="1-Char"/>
          <w:rtl/>
        </w:rPr>
        <w:t>؟ آیا راویان حدیث ما و امامان ما، عمر را قبول نداشتند؟</w:t>
      </w:r>
      <w:r w:rsidR="00FA03B3">
        <w:rPr>
          <w:rStyle w:val="1-Char"/>
          <w:rtl/>
        </w:rPr>
        <w:t xml:space="preserve"> نمی‌توان</w:t>
      </w:r>
      <w:r w:rsidRPr="0062224F">
        <w:rPr>
          <w:rStyle w:val="1-Char"/>
          <w:rtl/>
        </w:rPr>
        <w:t>ی بگویی: نه</w:t>
      </w:r>
      <w:r w:rsidR="00600B5B" w:rsidRPr="0062224F">
        <w:rPr>
          <w:rStyle w:val="1-Char"/>
          <w:rtl/>
        </w:rPr>
        <w:t>.</w:t>
      </w:r>
      <w:r w:rsidRPr="0062224F">
        <w:rPr>
          <w:rStyle w:val="1-Char"/>
          <w:rtl/>
        </w:rPr>
        <w:t xml:space="preserve"> پس تو دروغ</w:t>
      </w:r>
      <w:r w:rsidR="00EC20D9">
        <w:rPr>
          <w:rStyle w:val="1-Char"/>
          <w:rtl/>
        </w:rPr>
        <w:t xml:space="preserve"> می‌گویی</w:t>
      </w:r>
      <w:r w:rsidRPr="0062224F">
        <w:rPr>
          <w:rStyle w:val="1-Char"/>
          <w:rtl/>
        </w:rPr>
        <w:t xml:space="preserve"> نه ابوهریره کذاب بود و نه عمر او را کذاب</w:t>
      </w:r>
      <w:r w:rsidR="001E5D31" w:rsidRPr="0062224F">
        <w:rPr>
          <w:rStyle w:val="1-Char"/>
          <w:rtl/>
        </w:rPr>
        <w:t xml:space="preserve"> می‌</w:t>
      </w:r>
      <w:r w:rsidRPr="0062224F">
        <w:rPr>
          <w:rStyle w:val="1-Char"/>
          <w:rtl/>
        </w:rPr>
        <w:t>دانست!</w:t>
      </w:r>
      <w:r w:rsidRPr="0062224F">
        <w:rPr>
          <w:rStyle w:val="1-Char"/>
          <w:rFonts w:hint="cs"/>
          <w:rtl/>
        </w:rPr>
        <w:t>.</w:t>
      </w:r>
    </w:p>
    <w:p w:rsidR="00710A77" w:rsidRPr="0062224F" w:rsidRDefault="00783174" w:rsidP="00710A77">
      <w:pPr>
        <w:jc w:val="both"/>
        <w:rPr>
          <w:rStyle w:val="1-Char"/>
          <w:rtl/>
        </w:rPr>
      </w:pPr>
      <w:r>
        <w:rPr>
          <w:rStyle w:val="1-Char"/>
          <w:rFonts w:hint="cs"/>
          <w:rtl/>
        </w:rPr>
        <w:t>می‌گوید</w:t>
      </w:r>
      <w:r w:rsidR="00710A77"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در ضمن، انتقاد ما به این جمله این است که آیا سه نفر صحابی</w:t>
      </w:r>
      <w:r w:rsidR="000779C7">
        <w:rPr>
          <w:rStyle w:val="1-Char"/>
          <w:rtl/>
        </w:rPr>
        <w:t xml:space="preserve"> می‌توانند </w:t>
      </w:r>
      <w:r w:rsidRPr="0062224F">
        <w:rPr>
          <w:rStyle w:val="1-Char"/>
          <w:rtl/>
        </w:rPr>
        <w:t>زمام امور یک ملت را به دست بگیرند و میان خودشان با تعارف یا به قول عوام ایرانی، با جنگ زرگری بیعت نمایند و بعد مردم را با تهدید و شمشیر و آتش و اهانت، مرعوب و تسلیم نقشۀ خود کنند؟ قطعاً جواب منفی است.</w:t>
      </w:r>
    </w:p>
    <w:p w:rsidR="00710A77" w:rsidRPr="0062224F" w:rsidRDefault="00C46EDF" w:rsidP="00710A77">
      <w:pPr>
        <w:jc w:val="both"/>
        <w:rPr>
          <w:rStyle w:val="1-Char"/>
          <w:rtl/>
        </w:rPr>
      </w:pPr>
      <w:r w:rsidRPr="0062224F">
        <w:rPr>
          <w:rStyle w:val="1-Char"/>
          <w:rFonts w:hint="cs"/>
          <w:rtl/>
        </w:rPr>
        <w:t>پاسخ ما</w:t>
      </w:r>
      <w:r w:rsidR="00710A77"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خواننده توجه کند: سنی‌هایی که شیعه‌ها برای مناظره منصوب کرده‌اند و نقش سنی را بازی</w:t>
      </w:r>
      <w:r w:rsidR="001E5D31" w:rsidRPr="0062224F">
        <w:rPr>
          <w:rStyle w:val="1-Char"/>
          <w:rtl/>
        </w:rPr>
        <w:t xml:space="preserve"> می‌</w:t>
      </w:r>
      <w:r w:rsidRPr="0062224F">
        <w:rPr>
          <w:rStyle w:val="1-Char"/>
          <w:rtl/>
        </w:rPr>
        <w:t xml:space="preserve">کردند، </w:t>
      </w:r>
      <w:r w:rsidR="00C46EDF" w:rsidRPr="0062224F">
        <w:rPr>
          <w:rStyle w:val="1-Char"/>
          <w:rtl/>
        </w:rPr>
        <w:t>چه جواب داده‌اند</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شیخ سنی</w:t>
      </w:r>
      <w:r w:rsidR="008858A6" w:rsidRPr="0062224F">
        <w:rPr>
          <w:rStyle w:val="1-Char"/>
          <w:rtl/>
        </w:rPr>
        <w:t>:</w:t>
      </w:r>
      <w:r w:rsidRPr="0062224F">
        <w:rPr>
          <w:rStyle w:val="1-Char"/>
          <w:rtl/>
        </w:rPr>
        <w:t xml:space="preserve"> ما</w:t>
      </w:r>
      <w:r w:rsidR="00EC20D9">
        <w:rPr>
          <w:rStyle w:val="1-Char"/>
          <w:rtl/>
        </w:rPr>
        <w:t xml:space="preserve"> می‌گویی</w:t>
      </w:r>
      <w:r w:rsidRPr="0062224F">
        <w:rPr>
          <w:rStyle w:val="1-Char"/>
          <w:rtl/>
        </w:rPr>
        <w:t>م: در آن روز حاضر نبودیم تا ببینیم</w:t>
      </w:r>
      <w:r w:rsidR="00F0383B">
        <w:rPr>
          <w:rStyle w:val="1-Char"/>
          <w:rtl/>
        </w:rPr>
        <w:t xml:space="preserve"> آن‌ها </w:t>
      </w:r>
      <w:r w:rsidRPr="0062224F">
        <w:rPr>
          <w:rStyle w:val="1-Char"/>
          <w:rtl/>
        </w:rPr>
        <w:t>در چه محظوری گیر کرده بودند. اما امروز که در مقابل عمل واقع شده قرار گرفتیم حتی اگر این اجماع</w:t>
      </w:r>
      <w:r w:rsidR="002D3D2D" w:rsidRPr="0062224F">
        <w:rPr>
          <w:rStyle w:val="1-Char"/>
          <w:rtl/>
        </w:rPr>
        <w:t xml:space="preserve"> </w:t>
      </w:r>
      <w:r w:rsidRPr="0062224F">
        <w:rPr>
          <w:rStyle w:val="1-Char"/>
          <w:rtl/>
        </w:rPr>
        <w:t>به مرور واقع شده باشد، نباید در مقابل آن اجماع ایستادگی نماییم؛ بلکه باید سر تعظیم در مقابل</w:t>
      </w:r>
      <w:r w:rsidR="00F0383B">
        <w:rPr>
          <w:rStyle w:val="1-Char"/>
          <w:rtl/>
        </w:rPr>
        <w:t xml:space="preserve"> آن‌ها </w:t>
      </w:r>
      <w:r w:rsidRPr="0062224F">
        <w:rPr>
          <w:rStyle w:val="1-Char"/>
          <w:rtl/>
        </w:rPr>
        <w:t>خم نماییم و راهی که</w:t>
      </w:r>
      <w:r w:rsidR="00F0383B">
        <w:rPr>
          <w:rStyle w:val="1-Char"/>
          <w:rtl/>
        </w:rPr>
        <w:t xml:space="preserve"> آن‌ها </w:t>
      </w:r>
      <w:r w:rsidRPr="0062224F">
        <w:rPr>
          <w:rStyle w:val="1-Char"/>
          <w:rtl/>
        </w:rPr>
        <w:t xml:space="preserve">رفتند، برویم. </w:t>
      </w:r>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آیا این، جواب یک سنی است</w:t>
      </w:r>
      <w:r w:rsidR="00DE4714" w:rsidRPr="0062224F">
        <w:rPr>
          <w:rStyle w:val="1-Char"/>
          <w:rtl/>
        </w:rPr>
        <w:t>؟</w:t>
      </w:r>
      <w:r w:rsidRPr="0062224F">
        <w:rPr>
          <w:rStyle w:val="1-Char"/>
          <w:rtl/>
        </w:rPr>
        <w:t>! حالا جواب مرا بشنو: شما که</w:t>
      </w:r>
      <w:r w:rsidR="00EC20D9">
        <w:rPr>
          <w:rStyle w:val="1-Char"/>
          <w:rtl/>
        </w:rPr>
        <w:t xml:space="preserve"> می‌گویی</w:t>
      </w:r>
      <w:r w:rsidRPr="0062224F">
        <w:rPr>
          <w:rStyle w:val="1-Char"/>
          <w:rtl/>
        </w:rPr>
        <w:t>د: سه نفر بودند؛ پس این لشکر اسامه کجا بود؟ آیا به جای شمشیر</w:t>
      </w:r>
      <w:r w:rsidR="00FA223B" w:rsidRPr="0062224F">
        <w:rPr>
          <w:rStyle w:val="1-Char"/>
          <w:rtl/>
        </w:rPr>
        <w:t>،</w:t>
      </w:r>
      <w:r w:rsidRPr="0062224F">
        <w:rPr>
          <w:rStyle w:val="1-Char"/>
          <w:rtl/>
        </w:rPr>
        <w:t xml:space="preserve"> گل در دست داشتند که نتوانستند سه تا یاغی را بر جای خود بنشانند</w:t>
      </w:r>
      <w:r w:rsidR="00600B5B" w:rsidRPr="0062224F">
        <w:rPr>
          <w:rStyle w:val="1-Char"/>
          <w:rtl/>
        </w:rPr>
        <w:t>!</w:t>
      </w:r>
      <w:r w:rsidRPr="0062224F">
        <w:rPr>
          <w:rStyle w:val="1-Char"/>
          <w:rtl/>
        </w:rPr>
        <w:t xml:space="preserve"> بعد از این، باز طبق عادتش یک حدیث</w:t>
      </w:r>
      <w:r w:rsidR="00C46EDF" w:rsidRPr="0062224F">
        <w:rPr>
          <w:rStyle w:val="1-Char"/>
          <w:rtl/>
        </w:rPr>
        <w:t xml:space="preserve"> دروغ از رسول الله نقل کرده است</w:t>
      </w:r>
      <w:r w:rsidR="00C46EDF" w:rsidRPr="0062224F">
        <w:rPr>
          <w:rStyle w:val="1-Char"/>
          <w:rFonts w:hint="cs"/>
          <w:rtl/>
        </w:rPr>
        <w:t>.</w:t>
      </w:r>
    </w:p>
    <w:p w:rsidR="00710A77" w:rsidRPr="0062224F" w:rsidRDefault="00710A77" w:rsidP="00710A77">
      <w:pPr>
        <w:jc w:val="both"/>
        <w:rPr>
          <w:rStyle w:val="1-Char"/>
          <w:rtl/>
        </w:rPr>
      </w:pPr>
      <w:bookmarkStart w:id="804" w:name="_Toc194375483"/>
      <w:r w:rsidRPr="0062224F">
        <w:rPr>
          <w:rStyle w:val="1-Char"/>
          <w:rtl/>
        </w:rPr>
        <w:t>ابوعبیده قبر کن بود</w:t>
      </w:r>
      <w:bookmarkEnd w:id="804"/>
    </w:p>
    <w:p w:rsidR="00710A77" w:rsidRPr="0062224F" w:rsidRDefault="00710A77" w:rsidP="00710A77">
      <w:pPr>
        <w:ind w:firstLine="284"/>
        <w:jc w:val="both"/>
        <w:rPr>
          <w:rStyle w:val="1-Char"/>
          <w:rtl/>
        </w:rPr>
      </w:pPr>
      <w:r w:rsidRPr="0062224F">
        <w:rPr>
          <w:rStyle w:val="1-Char"/>
          <w:rtl/>
        </w:rPr>
        <w:t>و بعد سنی از او</w:t>
      </w:r>
      <w:r w:rsidR="001E5D31" w:rsidRPr="0062224F">
        <w:rPr>
          <w:rStyle w:val="1-Char"/>
          <w:rtl/>
        </w:rPr>
        <w:t xml:space="preserve"> می‌</w:t>
      </w:r>
      <w:r w:rsidRPr="0062224F">
        <w:rPr>
          <w:rStyle w:val="1-Char"/>
          <w:rtl/>
        </w:rPr>
        <w:t>پرسد که چرا به ابوعبیده قبر کن</w:t>
      </w:r>
      <w:r w:rsidR="00EC20D9">
        <w:rPr>
          <w:rStyle w:val="1-Char"/>
          <w:rtl/>
        </w:rPr>
        <w:t xml:space="preserve"> می‌گویی</w:t>
      </w:r>
      <w:r w:rsidRPr="0062224F">
        <w:rPr>
          <w:rStyle w:val="1-Char"/>
          <w:rtl/>
        </w:rPr>
        <w:t xml:space="preserve">؟ جواب داده است: </w:t>
      </w:r>
    </w:p>
    <w:p w:rsidR="00710A77" w:rsidRPr="0062224F" w:rsidRDefault="00710A77" w:rsidP="0085216F">
      <w:pPr>
        <w:ind w:firstLine="284"/>
        <w:jc w:val="both"/>
        <w:rPr>
          <w:rStyle w:val="1-Char"/>
          <w:rtl/>
        </w:rPr>
      </w:pPr>
      <w:r w:rsidRPr="0062224F">
        <w:rPr>
          <w:rStyle w:val="1-Char"/>
          <w:rtl/>
        </w:rPr>
        <w:t xml:space="preserve">در </w:t>
      </w:r>
      <w:r w:rsidRPr="0059586B">
        <w:rPr>
          <w:rStyle w:val="5-Char"/>
          <w:rtl/>
        </w:rPr>
        <w:t>«البدا</w:t>
      </w:r>
      <w:r w:rsidRPr="0059586B">
        <w:rPr>
          <w:rStyle w:val="5-Char"/>
          <w:rFonts w:hint="cs"/>
          <w:rtl/>
        </w:rPr>
        <w:t>ي</w:t>
      </w:r>
      <w:r w:rsidR="00954F7B">
        <w:rPr>
          <w:rStyle w:val="5-Char"/>
          <w:rtl/>
        </w:rPr>
        <w:t>ه و</w:t>
      </w:r>
      <w:r w:rsidRPr="0059586B">
        <w:rPr>
          <w:rStyle w:val="5-Char"/>
          <w:rtl/>
        </w:rPr>
        <w:t>النها</w:t>
      </w:r>
      <w:r w:rsidRPr="0059586B">
        <w:rPr>
          <w:rStyle w:val="5-Char"/>
          <w:rFonts w:hint="cs"/>
          <w:rtl/>
        </w:rPr>
        <w:t>ي</w:t>
      </w:r>
      <w:r w:rsidRPr="0059586B">
        <w:rPr>
          <w:rStyle w:val="5-Char"/>
          <w:rtl/>
        </w:rPr>
        <w:t>ه»</w:t>
      </w:r>
      <w:r w:rsidR="0085216F" w:rsidRPr="00CE6E7F">
        <w:rPr>
          <w:rStyle w:val="1-Char"/>
          <w:rFonts w:hint="cs"/>
          <w:vertAlign w:val="superscript"/>
          <w:rtl/>
        </w:rPr>
        <w:t>(</w:t>
      </w:r>
      <w:r w:rsidR="0085216F" w:rsidRPr="008C6EBC">
        <w:rPr>
          <w:rStyle w:val="1-Char"/>
          <w:vertAlign w:val="superscript"/>
          <w:rtl/>
        </w:rPr>
        <w:footnoteReference w:id="253"/>
      </w:r>
      <w:r w:rsidR="0085216F" w:rsidRPr="00CE6E7F">
        <w:rPr>
          <w:rStyle w:val="1-Char"/>
          <w:rFonts w:hint="cs"/>
          <w:vertAlign w:val="superscript"/>
          <w:rtl/>
        </w:rPr>
        <w:t>)</w:t>
      </w:r>
      <w:r w:rsidRPr="0062224F">
        <w:rPr>
          <w:rStyle w:val="1-Char"/>
          <w:rtl/>
        </w:rPr>
        <w:t xml:space="preserve"> نوشته است که چون ابوعبیدۀ جرّاح، قبر را مانند قبرهای اهل مکه حفر</w:t>
      </w:r>
      <w:r w:rsidR="001E5D31" w:rsidRPr="0062224F">
        <w:rPr>
          <w:rStyle w:val="1-Char"/>
          <w:rtl/>
        </w:rPr>
        <w:t xml:space="preserve"> می‌</w:t>
      </w:r>
      <w:r w:rsidRPr="0062224F">
        <w:rPr>
          <w:rStyle w:val="1-Char"/>
          <w:rtl/>
        </w:rPr>
        <w:t>کرد؛ لذا جناب عباس یکی را به دنبال ابی طلحة،</w:t>
      </w:r>
      <w:r w:rsidRPr="0062224F">
        <w:rPr>
          <w:rStyle w:val="1-Char"/>
          <w:rFonts w:hint="cs"/>
          <w:rtl/>
        </w:rPr>
        <w:t xml:space="preserve"> </w:t>
      </w:r>
      <w:r w:rsidRPr="0062224F">
        <w:rPr>
          <w:rStyle w:val="1-Char"/>
          <w:rtl/>
        </w:rPr>
        <w:t>قبر کن مدینه، فرستاد و یکی را هم در پی ابو عبیده فرستاد تا قبر رسول الله را آماده نمایند</w:t>
      </w:r>
      <w:r w:rsidR="00600B5B" w:rsidRPr="0062224F">
        <w:rPr>
          <w:rStyle w:val="1-Char"/>
          <w:rtl/>
        </w:rPr>
        <w:t>.</w:t>
      </w:r>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در جواب</w:t>
      </w:r>
      <w:r w:rsidR="00EC20D9">
        <w:rPr>
          <w:rStyle w:val="1-Char"/>
          <w:rtl/>
        </w:rPr>
        <w:t xml:space="preserve"> می‌گویی</w:t>
      </w:r>
      <w:r w:rsidRPr="0062224F">
        <w:rPr>
          <w:rStyle w:val="1-Char"/>
          <w:rtl/>
        </w:rPr>
        <w:t>م</w:t>
      </w:r>
      <w:r w:rsidR="008858A6" w:rsidRPr="0062224F">
        <w:rPr>
          <w:rStyle w:val="1-Char"/>
          <w:rtl/>
        </w:rPr>
        <w:t>:</w:t>
      </w:r>
      <w:r w:rsidRPr="0062224F">
        <w:rPr>
          <w:rStyle w:val="1-Char"/>
          <w:rtl/>
        </w:rPr>
        <w:t xml:space="preserve"> حضرت علی هم پیامبر را شتشو دادند؛ اما ما</w:t>
      </w:r>
      <w:r w:rsidR="00783174">
        <w:rPr>
          <w:rStyle w:val="1-Char"/>
          <w:rtl/>
        </w:rPr>
        <w:t xml:space="preserve"> نمی‌گو</w:t>
      </w:r>
      <w:r w:rsidRPr="0062224F">
        <w:rPr>
          <w:rStyle w:val="1-Char"/>
          <w:rtl/>
        </w:rPr>
        <w:t xml:space="preserve">ییم: مرده شوی؛ بلکه افتخاری بوده برای </w:t>
      </w:r>
      <w:r w:rsidR="00C46EDF" w:rsidRPr="0062224F">
        <w:rPr>
          <w:rStyle w:val="1-Char"/>
          <w:rtl/>
        </w:rPr>
        <w:t>ایشان</w:t>
      </w:r>
      <w:r w:rsidRPr="0062224F">
        <w:rPr>
          <w:rStyle w:val="1-Char"/>
          <w:rtl/>
        </w:rPr>
        <w:t>.</w:t>
      </w:r>
    </w:p>
    <w:p w:rsidR="00710A77" w:rsidRPr="0062224F" w:rsidRDefault="00710A77" w:rsidP="00710A77">
      <w:pPr>
        <w:ind w:firstLine="284"/>
        <w:jc w:val="both"/>
        <w:rPr>
          <w:rStyle w:val="1-Char"/>
          <w:rtl/>
        </w:rPr>
      </w:pPr>
      <w:r w:rsidRPr="0062224F">
        <w:rPr>
          <w:rStyle w:val="1-Char"/>
          <w:rtl/>
        </w:rPr>
        <w:t>دوم، آن زمان برای قبر کنی پول</w:t>
      </w:r>
      <w:r w:rsidR="002D3D2D" w:rsidRPr="0062224F">
        <w:rPr>
          <w:rStyle w:val="1-Char"/>
          <w:rtl/>
        </w:rPr>
        <w:t xml:space="preserve"> نمی‌</w:t>
      </w:r>
      <w:r w:rsidRPr="0062224F">
        <w:rPr>
          <w:rStyle w:val="1-Char"/>
          <w:rtl/>
        </w:rPr>
        <w:t>گرفتند؛ لذا قبر کندن برای ثواب که عیب نیست.</w:t>
      </w:r>
    </w:p>
    <w:p w:rsidR="00710A77" w:rsidRPr="0062224F" w:rsidRDefault="00710A77" w:rsidP="00710A77">
      <w:pPr>
        <w:ind w:firstLine="284"/>
        <w:jc w:val="both"/>
        <w:rPr>
          <w:rStyle w:val="1-Char"/>
          <w:rtl/>
        </w:rPr>
      </w:pPr>
      <w:r w:rsidRPr="0062224F">
        <w:rPr>
          <w:rStyle w:val="1-Char"/>
          <w:rtl/>
        </w:rPr>
        <w:t>سوم، قبر کنی حتی اگر برای</w:t>
      </w:r>
      <w:r w:rsidR="002D3D2D" w:rsidRPr="0062224F">
        <w:rPr>
          <w:rStyle w:val="1-Char"/>
          <w:rtl/>
        </w:rPr>
        <w:t xml:space="preserve"> </w:t>
      </w:r>
      <w:r w:rsidRPr="0062224F">
        <w:rPr>
          <w:rStyle w:val="1-Char"/>
          <w:rtl/>
        </w:rPr>
        <w:t>پول باشد، باز هم یک شغل است. از مفت خوری که بهتر است</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چهارم، طعنۀ تو به پیامبر برمی گردد که رفقایش را قبرکن معرفی</w:t>
      </w:r>
      <w:r w:rsidR="001E5D31" w:rsidRPr="0062224F">
        <w:rPr>
          <w:rStyle w:val="1-Char"/>
          <w:rtl/>
        </w:rPr>
        <w:t xml:space="preserve"> می‌</w:t>
      </w:r>
      <w:r w:rsidRPr="0062224F">
        <w:rPr>
          <w:rStyle w:val="1-Char"/>
          <w:rtl/>
        </w:rPr>
        <w:t>کنی. البته اگر شغل بدی باشد.</w:t>
      </w:r>
    </w:p>
    <w:p w:rsidR="00710A77" w:rsidRPr="0062224F" w:rsidRDefault="00710A77" w:rsidP="00710A77">
      <w:pPr>
        <w:ind w:firstLine="284"/>
        <w:jc w:val="both"/>
        <w:rPr>
          <w:rStyle w:val="1-Char"/>
          <w:rtl/>
        </w:rPr>
      </w:pPr>
      <w:r w:rsidRPr="0062224F">
        <w:rPr>
          <w:rStyle w:val="1-Char"/>
          <w:rtl/>
        </w:rPr>
        <w:t>پنجم، افسوس به حال تو که حضرت علی را توسط یک قبر کن شکست دادی و خلافت را مثل آب خوردن از او گرفت و به دیگری داد. خب</w:t>
      </w:r>
      <w:r w:rsidR="00800FBC">
        <w:rPr>
          <w:rStyle w:val="1-Char"/>
          <w:rtl/>
        </w:rPr>
        <w:t xml:space="preserve"> اینکه </w:t>
      </w:r>
      <w:r w:rsidRPr="0062224F">
        <w:rPr>
          <w:rStyle w:val="1-Char"/>
          <w:rtl/>
        </w:rPr>
        <w:t>توهین به علی است که اسدالله بود و از عهدۀ یک قبر کن بر نیامد!</w:t>
      </w:r>
      <w:r w:rsidRPr="0062224F">
        <w:rPr>
          <w:rStyle w:val="1-Char"/>
          <w:rFonts w:hint="cs"/>
          <w:rtl/>
        </w:rPr>
        <w:t>.</w:t>
      </w:r>
    </w:p>
    <w:p w:rsidR="00710A77" w:rsidRPr="0085216F" w:rsidRDefault="00710A77" w:rsidP="0085216F">
      <w:pPr>
        <w:pStyle w:val="3-"/>
        <w:rPr>
          <w:rtl/>
        </w:rPr>
      </w:pPr>
      <w:bookmarkStart w:id="805" w:name="_Toc194375484"/>
      <w:bookmarkStart w:id="806" w:name="_Toc212295216"/>
      <w:bookmarkStart w:id="807" w:name="_Toc433464666"/>
      <w:r w:rsidRPr="00954F7B">
        <w:rPr>
          <w:rFonts w:hint="cs"/>
          <w:rtl/>
        </w:rPr>
        <w:t xml:space="preserve">ادعای 205- </w:t>
      </w:r>
      <w:r w:rsidRPr="00954F7B">
        <w:rPr>
          <w:rtl/>
        </w:rPr>
        <w:t>بیعت علی و بنی‌هاشم با تهدید و زور و بعد از شش ماه بود</w:t>
      </w:r>
      <w:bookmarkEnd w:id="805"/>
      <w:bookmarkEnd w:id="806"/>
      <w:r w:rsidRPr="00954F7B">
        <w:rPr>
          <w:rtl/>
        </w:rPr>
        <w:t>...</w:t>
      </w:r>
      <w:r w:rsidR="0085216F" w:rsidRPr="00954F7B">
        <w:rPr>
          <w:rFonts w:hint="cs"/>
          <w:bCs w:val="0"/>
          <w:sz w:val="28"/>
          <w:szCs w:val="28"/>
          <w:vertAlign w:val="superscript"/>
          <w:rtl/>
        </w:rPr>
        <w:t>(</w:t>
      </w:r>
      <w:r w:rsidR="0085216F" w:rsidRPr="00954F7B">
        <w:rPr>
          <w:rStyle w:val="FootnoteReference"/>
          <w:bCs w:val="0"/>
          <w:sz w:val="28"/>
          <w:szCs w:val="28"/>
          <w:rtl/>
        </w:rPr>
        <w:footnoteReference w:id="254"/>
      </w:r>
      <w:r w:rsidR="0085216F" w:rsidRPr="00954F7B">
        <w:rPr>
          <w:rFonts w:hint="cs"/>
          <w:bCs w:val="0"/>
          <w:sz w:val="28"/>
          <w:szCs w:val="28"/>
          <w:vertAlign w:val="superscript"/>
          <w:rtl/>
        </w:rPr>
        <w:t>)</w:t>
      </w:r>
      <w:r w:rsidRPr="0085216F">
        <w:rPr>
          <w:rFonts w:hint="cs"/>
          <w:rtl/>
        </w:rPr>
        <w:t>.</w:t>
      </w:r>
      <w:bookmarkEnd w:id="807"/>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اول، در یک حدیث</w:t>
      </w:r>
      <w:r w:rsidR="00B32BA2">
        <w:rPr>
          <w:rStyle w:val="1-Char"/>
          <w:rtl/>
        </w:rPr>
        <w:t xml:space="preserve"> </w:t>
      </w:r>
      <w:r w:rsidR="00783174">
        <w:rPr>
          <w:rStyle w:val="1-Char"/>
          <w:rtl/>
        </w:rPr>
        <w:t>می‌گوید</w:t>
      </w:r>
      <w:r w:rsidRPr="0062224F">
        <w:rPr>
          <w:rStyle w:val="1-Char"/>
          <w:rtl/>
        </w:rPr>
        <w:t xml:space="preserve"> که فوری بود و در یکی دیگر</w:t>
      </w:r>
      <w:r w:rsidR="00B32BA2">
        <w:rPr>
          <w:rStyle w:val="1-Char"/>
          <w:rtl/>
        </w:rPr>
        <w:t xml:space="preserve"> </w:t>
      </w:r>
      <w:r w:rsidR="00783174">
        <w:rPr>
          <w:rStyle w:val="1-Char"/>
          <w:rtl/>
        </w:rPr>
        <w:t>می‌گوید</w:t>
      </w:r>
      <w:r w:rsidRPr="0062224F">
        <w:rPr>
          <w:rStyle w:val="1-Char"/>
          <w:rtl/>
        </w:rPr>
        <w:t>: بعد از شش ماه!</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پس معلوم</w:t>
      </w:r>
      <w:r w:rsidR="006148A3">
        <w:rPr>
          <w:rStyle w:val="1-Char"/>
          <w:rtl/>
        </w:rPr>
        <w:t xml:space="preserve"> می‌شود</w:t>
      </w:r>
      <w:r w:rsidRPr="0062224F">
        <w:rPr>
          <w:rStyle w:val="1-Char"/>
          <w:rtl/>
        </w:rPr>
        <w:t xml:space="preserve"> آن داستان</w:t>
      </w:r>
      <w:r w:rsidR="003D187A">
        <w:rPr>
          <w:rStyle w:val="1-Char"/>
          <w:rFonts w:hint="cs"/>
          <w:rtl/>
        </w:rPr>
        <w:t>‌</w:t>
      </w:r>
      <w:r w:rsidRPr="0062224F">
        <w:rPr>
          <w:rStyle w:val="1-Char"/>
          <w:rtl/>
        </w:rPr>
        <w:t>ها که</w:t>
      </w:r>
      <w:r w:rsidR="00EC20D9">
        <w:rPr>
          <w:rStyle w:val="1-Char"/>
          <w:rtl/>
        </w:rPr>
        <w:t xml:space="preserve"> می‌گویی</w:t>
      </w:r>
      <w:r w:rsidRPr="0062224F">
        <w:rPr>
          <w:rStyle w:val="1-Char"/>
          <w:rtl/>
        </w:rPr>
        <w:t>د</w:t>
      </w:r>
      <w:r w:rsidR="008858A6" w:rsidRPr="0062224F">
        <w:rPr>
          <w:rStyle w:val="1-Char"/>
          <w:rtl/>
        </w:rPr>
        <w:t>:</w:t>
      </w:r>
      <w:r w:rsidRPr="0062224F">
        <w:rPr>
          <w:rStyle w:val="1-Char"/>
          <w:rtl/>
        </w:rPr>
        <w:t xml:space="preserve"> پهلوی حضرت فاطمه را شکستند و علی را به زور بردند و بچه‌اش را کشتند تا بیعت کند؛ دروغ بود!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عجب از این مرد! بدون آنکه متوجه باشد، این حرف</w:t>
      </w:r>
      <w:r w:rsidR="00FA223B" w:rsidRPr="0062224F">
        <w:rPr>
          <w:rStyle w:val="1-Char"/>
          <w:rtl/>
        </w:rPr>
        <w:t>،</w:t>
      </w:r>
      <w:r w:rsidRPr="0062224F">
        <w:rPr>
          <w:rStyle w:val="1-Char"/>
          <w:rtl/>
        </w:rPr>
        <w:t>حرف دیگرش را باطل</w:t>
      </w:r>
      <w:r w:rsidR="00100CD0">
        <w:rPr>
          <w:rStyle w:val="1-Char"/>
          <w:rtl/>
        </w:rPr>
        <w:t xml:space="preserve"> می‌کند</w:t>
      </w:r>
      <w:r w:rsidR="00600B5B" w:rsidRPr="0062224F">
        <w:rPr>
          <w:rStyle w:val="1-Char"/>
          <w:rtl/>
        </w:rPr>
        <w:t>!</w:t>
      </w:r>
      <w:r w:rsidRPr="0062224F">
        <w:rPr>
          <w:rStyle w:val="1-Char"/>
          <w:rtl/>
        </w:rPr>
        <w:t xml:space="preserve"> او تنها جلوی پای خود را</w:t>
      </w:r>
      <w:r w:rsidR="001E5D31" w:rsidRPr="0062224F">
        <w:rPr>
          <w:rStyle w:val="1-Char"/>
          <w:rtl/>
        </w:rPr>
        <w:t xml:space="preserve"> می‌</w:t>
      </w:r>
      <w:r w:rsidRPr="0062224F">
        <w:rPr>
          <w:rStyle w:val="1-Char"/>
          <w:rtl/>
        </w:rPr>
        <w:t>بیند!</w:t>
      </w:r>
      <w:r w:rsidRPr="0062224F">
        <w:rPr>
          <w:rStyle w:val="1-Char"/>
          <w:rFonts w:hint="cs"/>
          <w:rtl/>
        </w:rPr>
        <w:t>.</w:t>
      </w:r>
    </w:p>
    <w:p w:rsidR="00710A77" w:rsidRPr="001E5D31" w:rsidRDefault="00710A77" w:rsidP="00C46EDF">
      <w:pPr>
        <w:pStyle w:val="3-"/>
        <w:rPr>
          <w:rtl/>
        </w:rPr>
      </w:pPr>
      <w:bookmarkStart w:id="808" w:name="_Toc194375485"/>
      <w:bookmarkStart w:id="809" w:name="_Toc212295217"/>
      <w:bookmarkStart w:id="810" w:name="_Toc433464667"/>
      <w:r w:rsidRPr="001E5D31">
        <w:rPr>
          <w:rFonts w:hint="cs"/>
          <w:rtl/>
        </w:rPr>
        <w:t>ادعای 206</w:t>
      </w:r>
      <w:r w:rsidR="00116CC5">
        <w:rPr>
          <w:rFonts w:hint="cs"/>
          <w:rtl/>
        </w:rPr>
        <w:t>-</w:t>
      </w:r>
      <w:r w:rsidRPr="001E5D31">
        <w:rPr>
          <w:rFonts w:hint="cs"/>
          <w:rtl/>
        </w:rPr>
        <w:t xml:space="preserve"> </w:t>
      </w:r>
      <w:r w:rsidRPr="001E5D31">
        <w:rPr>
          <w:rtl/>
        </w:rPr>
        <w:t>علی را به زور برای بیعت بردند</w:t>
      </w:r>
      <w:bookmarkEnd w:id="808"/>
      <w:bookmarkEnd w:id="809"/>
      <w:bookmarkEnd w:id="810"/>
    </w:p>
    <w:p w:rsidR="00710A77" w:rsidRPr="0062224F" w:rsidRDefault="00710A77" w:rsidP="0085216F">
      <w:pPr>
        <w:ind w:firstLine="284"/>
        <w:jc w:val="both"/>
        <w:rPr>
          <w:rStyle w:val="1-Char"/>
          <w:rtl/>
        </w:rPr>
      </w:pPr>
      <w:r w:rsidRPr="0062224F">
        <w:rPr>
          <w:rStyle w:val="1-Char"/>
          <w:rtl/>
        </w:rPr>
        <w:t>در کتابش</w:t>
      </w:r>
      <w:r w:rsidR="0085216F" w:rsidRPr="00CE6E7F">
        <w:rPr>
          <w:rStyle w:val="1-Char"/>
          <w:rFonts w:hint="cs"/>
          <w:vertAlign w:val="superscript"/>
          <w:rtl/>
        </w:rPr>
        <w:t>(</w:t>
      </w:r>
      <w:r w:rsidR="0085216F" w:rsidRPr="008C6EBC">
        <w:rPr>
          <w:rStyle w:val="1-Char"/>
          <w:vertAlign w:val="superscript"/>
          <w:rtl/>
        </w:rPr>
        <w:footnoteReference w:id="255"/>
      </w:r>
      <w:r w:rsidR="0085216F" w:rsidRPr="00CE6E7F">
        <w:rPr>
          <w:rStyle w:val="1-Char"/>
          <w:rFonts w:hint="cs"/>
          <w:vertAlign w:val="superscript"/>
          <w:rtl/>
        </w:rPr>
        <w:t>)</w:t>
      </w:r>
      <w:r w:rsidR="00FA223B" w:rsidRPr="0062224F">
        <w:rPr>
          <w:rStyle w:val="1-Char"/>
          <w:rtl/>
        </w:rPr>
        <w:t>،</w:t>
      </w:r>
      <w:r w:rsidRPr="0062224F">
        <w:rPr>
          <w:rStyle w:val="1-Char"/>
          <w:rtl/>
        </w:rPr>
        <w:t xml:space="preserve"> سنی سوالی</w:t>
      </w:r>
      <w:r w:rsidR="00100CD0">
        <w:rPr>
          <w:rStyle w:val="1-Char"/>
          <w:rtl/>
        </w:rPr>
        <w:t xml:space="preserve"> می‌کند</w:t>
      </w:r>
      <w:r w:rsidRPr="0062224F">
        <w:rPr>
          <w:rStyle w:val="1-Char"/>
          <w:rtl/>
        </w:rPr>
        <w:t xml:space="preserve"> و او جوابی</w:t>
      </w:r>
      <w:r w:rsidR="001E5D31" w:rsidRPr="0062224F">
        <w:rPr>
          <w:rStyle w:val="1-Char"/>
          <w:rtl/>
        </w:rPr>
        <w:t xml:space="preserve"> می‌</w:t>
      </w:r>
      <w:r w:rsidRPr="0062224F">
        <w:rPr>
          <w:rStyle w:val="1-Char"/>
          <w:rtl/>
        </w:rPr>
        <w:t>دهد. بخوانید:</w:t>
      </w:r>
    </w:p>
    <w:p w:rsidR="00710A77" w:rsidRPr="0062224F" w:rsidRDefault="00710A77" w:rsidP="00710A77">
      <w:pPr>
        <w:ind w:firstLine="284"/>
        <w:jc w:val="both"/>
        <w:rPr>
          <w:rStyle w:val="1-Char"/>
          <w:rtl/>
        </w:rPr>
      </w:pPr>
      <w:r w:rsidRPr="0062224F">
        <w:rPr>
          <w:rStyle w:val="1-Char"/>
          <w:rtl/>
        </w:rPr>
        <w:t>سنی: علمای ما در کجا گفته‌اند که علی را به جبر کشیدند و آتش در خانه‌اش زدند که در ألسنه و أفواه شیعه معروف است و در مجالس با حال تأثر نقل</w:t>
      </w:r>
      <w:r w:rsidR="001E5D31" w:rsidRPr="0062224F">
        <w:rPr>
          <w:rStyle w:val="1-Char"/>
          <w:rtl/>
        </w:rPr>
        <w:t xml:space="preserve"> می‌</w:t>
      </w:r>
      <w:r w:rsidRPr="0062224F">
        <w:rPr>
          <w:rStyle w:val="1-Char"/>
          <w:rtl/>
        </w:rPr>
        <w:t>نمایند و اعصاب را تحریک</w:t>
      </w:r>
      <w:r w:rsidR="001E5D31" w:rsidRPr="0062224F">
        <w:rPr>
          <w:rStyle w:val="1-Char"/>
          <w:rtl/>
        </w:rPr>
        <w:t xml:space="preserve"> می‌</w:t>
      </w:r>
      <w:r w:rsidRPr="0062224F">
        <w:rPr>
          <w:rStyle w:val="1-Char"/>
          <w:rtl/>
        </w:rPr>
        <w:t>نمایند که فاطمه</w:t>
      </w:r>
      <w:r w:rsidRPr="001E5D31">
        <w:rPr>
          <w:rFonts w:cs="CTraditional Arabic" w:hint="cs"/>
          <w:rtl/>
          <w:lang w:bidi="fa-IR"/>
        </w:rPr>
        <w:t>ل</w:t>
      </w:r>
      <w:r w:rsidRPr="0062224F">
        <w:rPr>
          <w:rStyle w:val="1-Char"/>
          <w:rtl/>
        </w:rPr>
        <w:t xml:space="preserve"> را آزردند و بچه‌اش را سقط نمود. </w:t>
      </w:r>
    </w:p>
    <w:p w:rsidR="00710A77" w:rsidRPr="0062224F" w:rsidRDefault="00710A77" w:rsidP="0085216F">
      <w:pPr>
        <w:ind w:firstLine="284"/>
        <w:jc w:val="both"/>
        <w:rPr>
          <w:rStyle w:val="1-Char"/>
          <w:rtl/>
        </w:rPr>
      </w:pPr>
      <w:r w:rsidRPr="0062224F">
        <w:rPr>
          <w:rStyle w:val="1-Char"/>
          <w:rtl/>
        </w:rPr>
        <w:t>داعی: آقایان محترم، یا واقعاً کم مطالعه</w:t>
      </w:r>
      <w:r w:rsidR="001E5D31" w:rsidRPr="0062224F">
        <w:rPr>
          <w:rStyle w:val="1-Char"/>
          <w:rtl/>
        </w:rPr>
        <w:t xml:space="preserve"> می‌</w:t>
      </w:r>
      <w:r w:rsidRPr="0062224F">
        <w:rPr>
          <w:rStyle w:val="1-Char"/>
          <w:rtl/>
        </w:rPr>
        <w:t>کنید یا به عمد روی عادت تبعاً للأسلاف</w:t>
      </w:r>
      <w:r w:rsidR="001E5D31" w:rsidRPr="0062224F">
        <w:rPr>
          <w:rStyle w:val="1-Char"/>
          <w:rtl/>
        </w:rPr>
        <w:t xml:space="preserve"> می‌</w:t>
      </w:r>
      <w:r w:rsidRPr="0062224F">
        <w:rPr>
          <w:rStyle w:val="1-Char"/>
          <w:rtl/>
        </w:rPr>
        <w:t>خواهید بیچاره شیعیان مظلوم را در نظر عوام خود متهم سازید و با این جملات خودتان و بزرگان اسلاف، خود را تبرئه نمایید...</w:t>
      </w:r>
      <w:r w:rsidR="0085216F" w:rsidRPr="00CE6E7F">
        <w:rPr>
          <w:rStyle w:val="1-Char"/>
          <w:rFonts w:hint="cs"/>
          <w:vertAlign w:val="superscript"/>
          <w:rtl/>
        </w:rPr>
        <w:t>(</w:t>
      </w:r>
      <w:r w:rsidR="0085216F" w:rsidRPr="008C6EBC">
        <w:rPr>
          <w:rStyle w:val="1-Char"/>
          <w:vertAlign w:val="superscript"/>
          <w:rtl/>
        </w:rPr>
        <w:footnoteReference w:id="256"/>
      </w:r>
      <w:r w:rsidR="0085216F" w:rsidRPr="00CE6E7F">
        <w:rPr>
          <w:rStyle w:val="1-Char"/>
          <w:rFonts w:hint="cs"/>
          <w:vertAlign w:val="superscript"/>
          <w:rtl/>
        </w:rPr>
        <w:t>)</w:t>
      </w:r>
      <w:r w:rsidRPr="0062224F">
        <w:rPr>
          <w:rStyle w:val="1-Char"/>
          <w:rFonts w:hint="cs"/>
          <w:rtl/>
        </w:rPr>
        <w:t>.</w:t>
      </w:r>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آقا چه</w:t>
      </w:r>
      <w:r w:rsidR="00EC20D9">
        <w:rPr>
          <w:rStyle w:val="1-Char"/>
          <w:rtl/>
        </w:rPr>
        <w:t xml:space="preserve"> می‌گویی</w:t>
      </w:r>
      <w:r w:rsidR="00DE4714" w:rsidRPr="0062224F">
        <w:rPr>
          <w:rStyle w:val="1-Char"/>
          <w:rtl/>
        </w:rPr>
        <w:t>؟</w:t>
      </w:r>
      <w:r w:rsidRPr="0062224F">
        <w:rPr>
          <w:rStyle w:val="1-Char"/>
          <w:rtl/>
        </w:rPr>
        <w:t>! اگر 6 ماه درست باشد، بعد از مرگ فاطمه بیعت کرده است!؟</w:t>
      </w:r>
    </w:p>
    <w:p w:rsidR="00710A77" w:rsidRPr="0062224F" w:rsidRDefault="00710A77" w:rsidP="00710A77">
      <w:pPr>
        <w:ind w:firstLine="284"/>
        <w:jc w:val="both"/>
        <w:rPr>
          <w:rStyle w:val="1-Char"/>
          <w:rtl/>
        </w:rPr>
      </w:pPr>
      <w:r w:rsidRPr="0062224F">
        <w:rPr>
          <w:rStyle w:val="1-Char"/>
          <w:rtl/>
        </w:rPr>
        <w:t>تو</w:t>
      </w:r>
      <w:r w:rsidR="00EC20D9">
        <w:rPr>
          <w:rStyle w:val="1-Char"/>
          <w:rtl/>
        </w:rPr>
        <w:t xml:space="preserve"> می‌گویی</w:t>
      </w:r>
      <w:r w:rsidRPr="0062224F">
        <w:rPr>
          <w:rStyle w:val="1-Char"/>
          <w:rtl/>
        </w:rPr>
        <w:t>: فردای وفات پیامبر، علی را به زور بردند و تا بیعت نکرد، ولش نکردند. اگر این درست است، پس حرف اول تو غلط است! موضع خود را روشن کن!</w:t>
      </w:r>
      <w:r w:rsidRPr="0062224F">
        <w:rPr>
          <w:rStyle w:val="1-Char"/>
          <w:rFonts w:hint="cs"/>
          <w:rtl/>
        </w:rPr>
        <w:t>.</w:t>
      </w:r>
    </w:p>
    <w:p w:rsidR="00710A77" w:rsidRPr="001E5D31" w:rsidRDefault="00710A77" w:rsidP="00C46EDF">
      <w:pPr>
        <w:pStyle w:val="3-"/>
        <w:rPr>
          <w:rtl/>
        </w:rPr>
      </w:pPr>
      <w:bookmarkStart w:id="811" w:name="_Toc194375486"/>
      <w:bookmarkStart w:id="812" w:name="_Toc212295218"/>
      <w:bookmarkStart w:id="813" w:name="_Toc433464668"/>
      <w:r w:rsidRPr="001E5D31">
        <w:rPr>
          <w:rFonts w:hint="cs"/>
          <w:rtl/>
        </w:rPr>
        <w:t xml:space="preserve">ادعای 207- </w:t>
      </w:r>
      <w:r w:rsidRPr="001E5D31">
        <w:rPr>
          <w:rtl/>
        </w:rPr>
        <w:t>دوازده دلیل برای</w:t>
      </w:r>
      <w:r w:rsidR="00800FBC">
        <w:rPr>
          <w:rtl/>
        </w:rPr>
        <w:t xml:space="preserve"> اینکه </w:t>
      </w:r>
      <w:r w:rsidRPr="001E5D31">
        <w:rPr>
          <w:rtl/>
        </w:rPr>
        <w:t>علی را با جبر و زور و</w:t>
      </w:r>
      <w:r w:rsidRPr="001E5D31">
        <w:rPr>
          <w:rFonts w:cs="Tahoma"/>
          <w:color w:val="FF0000"/>
          <w:rtl/>
        </w:rPr>
        <w:t xml:space="preserve"> </w:t>
      </w:r>
      <w:r w:rsidRPr="001E5D31">
        <w:rPr>
          <w:rtl/>
        </w:rPr>
        <w:t>شمشیر به مسجد بردند</w:t>
      </w:r>
      <w:bookmarkEnd w:id="811"/>
      <w:bookmarkEnd w:id="812"/>
      <w:bookmarkEnd w:id="813"/>
    </w:p>
    <w:p w:rsidR="00710A77" w:rsidRPr="0062224F" w:rsidRDefault="00710A77" w:rsidP="00710A77">
      <w:pPr>
        <w:ind w:firstLine="284"/>
        <w:jc w:val="both"/>
        <w:rPr>
          <w:rStyle w:val="1-Char"/>
          <w:rtl/>
        </w:rPr>
      </w:pPr>
      <w:r w:rsidRPr="0062224F">
        <w:rPr>
          <w:rStyle w:val="1-Char"/>
          <w:rtl/>
        </w:rPr>
        <w:t>این روضه خوان</w:t>
      </w:r>
      <w:r w:rsidR="001E5D31" w:rsidRPr="0062224F">
        <w:rPr>
          <w:rStyle w:val="1-Char"/>
          <w:rtl/>
        </w:rPr>
        <w:t xml:space="preserve"> می‌</w:t>
      </w:r>
      <w:r w:rsidRPr="0062224F">
        <w:rPr>
          <w:rStyle w:val="1-Char"/>
          <w:rtl/>
        </w:rPr>
        <w:t>نویسد:</w:t>
      </w:r>
    </w:p>
    <w:p w:rsidR="00710A77" w:rsidRPr="0062224F" w:rsidRDefault="00710A77" w:rsidP="00710A77">
      <w:pPr>
        <w:ind w:firstLine="284"/>
        <w:jc w:val="both"/>
        <w:rPr>
          <w:rStyle w:val="1-Char"/>
          <w:rtl/>
        </w:rPr>
      </w:pPr>
      <w:r w:rsidRPr="0062224F">
        <w:rPr>
          <w:rStyle w:val="1-Char"/>
          <w:rtl/>
        </w:rPr>
        <w:t>ابو جعفر بلادزی احمد بن یحیی بن جابر البغدادی متوفی به سال 279 قمری از موثقین و محدثان و مورخان معروف شما</w:t>
      </w:r>
      <w:r w:rsidR="001E5D31" w:rsidRPr="0062224F">
        <w:rPr>
          <w:rStyle w:val="1-Char"/>
          <w:rtl/>
        </w:rPr>
        <w:t xml:space="preserve"> می‌</w:t>
      </w:r>
      <w:r w:rsidRPr="0062224F">
        <w:rPr>
          <w:rStyle w:val="1-Char"/>
          <w:rtl/>
        </w:rPr>
        <w:t xml:space="preserve">باشد و در تاریخ خود همین مطلب را روایت نموده است. </w:t>
      </w:r>
    </w:p>
    <w:p w:rsidR="00710A77" w:rsidRPr="0062224F" w:rsidRDefault="00710A77" w:rsidP="0085216F">
      <w:pPr>
        <w:ind w:firstLine="284"/>
        <w:jc w:val="both"/>
        <w:rPr>
          <w:rStyle w:val="1-Char"/>
          <w:rtl/>
        </w:rPr>
      </w:pPr>
      <w:r w:rsidRPr="0062224F">
        <w:rPr>
          <w:rStyle w:val="1-Char"/>
          <w:rtl/>
        </w:rPr>
        <w:t>عز الدین ابن أبی الحدید معتزلی و محمد بن جریر طبری که معتمد</w:t>
      </w:r>
      <w:r w:rsidR="009062E3">
        <w:rPr>
          <w:rStyle w:val="1-Char"/>
          <w:rtl/>
        </w:rPr>
        <w:t xml:space="preserve">‌ترین </w:t>
      </w:r>
      <w:r w:rsidRPr="0062224F">
        <w:rPr>
          <w:rStyle w:val="1-Char"/>
          <w:rtl/>
        </w:rPr>
        <w:t>مورخان شما هستند، روایت کرده‌اند که عمر با سید بن خضیر و سلمه بن اسلم و جماعتی به درِ خانۀ علی رفتند. عمر گفت: بیرون آیید والا خانه را بر شما</w:t>
      </w:r>
      <w:r w:rsidR="001E5D31" w:rsidRPr="0062224F">
        <w:rPr>
          <w:rStyle w:val="1-Char"/>
          <w:rtl/>
        </w:rPr>
        <w:t xml:space="preserve"> می‌</w:t>
      </w:r>
      <w:r w:rsidRPr="0062224F">
        <w:rPr>
          <w:rStyle w:val="1-Char"/>
          <w:rtl/>
        </w:rPr>
        <w:t>سوزانم...</w:t>
      </w:r>
      <w:r w:rsidR="0085216F" w:rsidRPr="00CE6E7F">
        <w:rPr>
          <w:rStyle w:val="1-Char"/>
          <w:rFonts w:hint="cs"/>
          <w:vertAlign w:val="superscript"/>
          <w:rtl/>
        </w:rPr>
        <w:t>(</w:t>
      </w:r>
      <w:r w:rsidR="0085216F" w:rsidRPr="008C6EBC">
        <w:rPr>
          <w:rStyle w:val="1-Char"/>
          <w:vertAlign w:val="superscript"/>
          <w:rtl/>
        </w:rPr>
        <w:footnoteReference w:id="257"/>
      </w:r>
      <w:r w:rsidR="0085216F"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r w:rsidR="00710A77" w:rsidRPr="0062224F">
        <w:rPr>
          <w:rStyle w:val="1-Char"/>
          <w:rtl/>
        </w:rPr>
        <w:tab/>
      </w:r>
    </w:p>
    <w:p w:rsidR="00710A77" w:rsidRPr="0062224F" w:rsidRDefault="00710A77" w:rsidP="00710A77">
      <w:pPr>
        <w:ind w:firstLine="284"/>
        <w:jc w:val="both"/>
        <w:rPr>
          <w:rStyle w:val="1-Char"/>
          <w:rtl/>
        </w:rPr>
      </w:pPr>
      <w:r w:rsidRPr="0062224F">
        <w:rPr>
          <w:rStyle w:val="1-Char"/>
          <w:rtl/>
        </w:rPr>
        <w:t>والله اگر ابن ابی الحدید، مورخ باشد! چه برسد به</w:t>
      </w:r>
      <w:r w:rsidR="00800FBC">
        <w:rPr>
          <w:rStyle w:val="1-Char"/>
          <w:rtl/>
        </w:rPr>
        <w:t xml:space="preserve"> اینکه </w:t>
      </w:r>
      <w:r w:rsidRPr="0062224F">
        <w:rPr>
          <w:rStyle w:val="1-Char"/>
          <w:rtl/>
        </w:rPr>
        <w:t>مورخ ما باشد. و آن طبری هم حتماً طبری شماست. گفتم که دو تا طبری داریم!</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در ضمن، تو که گفتی سه نفر بودند. زور علی به سه نفر نرسید؛ یعنی، زور گور کن از علی بیشتر بود؟! تو که گفتی: 6 ماه بعد او را بردند. حالا</w:t>
      </w:r>
      <w:r w:rsidR="00EC20D9">
        <w:rPr>
          <w:rStyle w:val="1-Char"/>
          <w:rtl/>
        </w:rPr>
        <w:t xml:space="preserve"> می‌گویی</w:t>
      </w:r>
      <w:r w:rsidRPr="0062224F">
        <w:rPr>
          <w:rStyle w:val="1-Char"/>
          <w:rtl/>
        </w:rPr>
        <w:t>: همان روز اول بردند؟</w:t>
      </w:r>
      <w:r w:rsidR="0085216F" w:rsidRPr="0062224F">
        <w:rPr>
          <w:rStyle w:val="1-Char"/>
          <w:rFonts w:hint="cs"/>
          <w:rtl/>
        </w:rPr>
        <w:t>.</w:t>
      </w:r>
    </w:p>
    <w:p w:rsidR="00710A77" w:rsidRPr="0062224F" w:rsidRDefault="0085216F" w:rsidP="00710A77">
      <w:pPr>
        <w:rPr>
          <w:rStyle w:val="1-Char"/>
          <w:rtl/>
        </w:rPr>
      </w:pPr>
      <w:r w:rsidRPr="0062224F">
        <w:rPr>
          <w:rStyle w:val="1-Char"/>
          <w:rtl/>
        </w:rPr>
        <w:t>می</w:t>
      </w:r>
      <w:r w:rsidRPr="0062224F">
        <w:rPr>
          <w:rStyle w:val="1-Char"/>
          <w:rFonts w:hint="cs"/>
          <w:rtl/>
        </w:rPr>
        <w:t>‌</w:t>
      </w:r>
      <w:r w:rsidR="00710A77" w:rsidRPr="0062224F">
        <w:rPr>
          <w:rStyle w:val="1-Char"/>
          <w:rtl/>
        </w:rPr>
        <w:t>نویسد:</w:t>
      </w:r>
    </w:p>
    <w:p w:rsidR="00710A77" w:rsidRPr="0062224F" w:rsidRDefault="00710A77" w:rsidP="00710A77">
      <w:pPr>
        <w:ind w:firstLine="284"/>
        <w:jc w:val="both"/>
        <w:rPr>
          <w:rStyle w:val="1-Char"/>
          <w:rtl/>
        </w:rPr>
      </w:pPr>
      <w:r w:rsidRPr="0062224F">
        <w:rPr>
          <w:rStyle w:val="1-Char"/>
          <w:rtl/>
        </w:rPr>
        <w:t>ابن خزابه در کتاب «غرر» از زید بن اسلم روایت کرده است که گفت: من با</w:t>
      </w:r>
      <w:r w:rsidR="00F0383B">
        <w:rPr>
          <w:rStyle w:val="1-Char"/>
          <w:rtl/>
        </w:rPr>
        <w:t xml:space="preserve"> آن‌ها </w:t>
      </w:r>
      <w:r w:rsidRPr="0062224F">
        <w:rPr>
          <w:rStyle w:val="1-Char"/>
          <w:rtl/>
        </w:rPr>
        <w:t>بودم که همراه عمر هیزم برداشتیم و به در خانۀ فاطمه بردیم و در وقتی که علی و اصحابش از بیعت ابا کردند و...</w:t>
      </w:r>
      <w:r w:rsidR="00600B5B"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ابن خزابه کیه؟ کتاب غرر را کی معتبر</w:t>
      </w:r>
      <w:r w:rsidR="001E5D31" w:rsidRPr="0062224F">
        <w:rPr>
          <w:rStyle w:val="1-Char"/>
          <w:rtl/>
        </w:rPr>
        <w:t xml:space="preserve"> می‌</w:t>
      </w:r>
      <w:r w:rsidRPr="0062224F">
        <w:rPr>
          <w:rStyle w:val="1-Char"/>
          <w:rtl/>
        </w:rPr>
        <w:t>داند؟ کی</w:t>
      </w:r>
      <w:r w:rsidR="001E5D31" w:rsidRPr="0062224F">
        <w:rPr>
          <w:rStyle w:val="1-Char"/>
          <w:rtl/>
        </w:rPr>
        <w:t xml:space="preserve"> می‌</w:t>
      </w:r>
      <w:r w:rsidRPr="0062224F">
        <w:rPr>
          <w:rStyle w:val="1-Char"/>
          <w:rtl/>
        </w:rPr>
        <w:t>شناسد؟!</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خلاصه</w:t>
      </w:r>
      <w:r w:rsidR="00FA223B" w:rsidRPr="0062224F">
        <w:rPr>
          <w:rStyle w:val="1-Char"/>
          <w:rtl/>
        </w:rPr>
        <w:t>،</w:t>
      </w:r>
      <w:r w:rsidRPr="0062224F">
        <w:rPr>
          <w:rStyle w:val="1-Char"/>
          <w:rtl/>
        </w:rPr>
        <w:t xml:space="preserve"> کتاب را از 12 دلیل پر کرده است و در یک صفحه جلوتر با این قول که علی 6 ماه بعد بیعت کرد، این 12 دلیل</w:t>
      </w:r>
      <w:r w:rsidR="002D3D2D" w:rsidRPr="0062224F">
        <w:rPr>
          <w:rStyle w:val="1-Char"/>
          <w:rtl/>
        </w:rPr>
        <w:t xml:space="preserve"> </w:t>
      </w:r>
      <w:r w:rsidRPr="0062224F">
        <w:rPr>
          <w:rStyle w:val="1-Char"/>
          <w:rtl/>
        </w:rPr>
        <w:t>را رد نموده است!</w:t>
      </w:r>
      <w:r w:rsidRPr="0062224F">
        <w:rPr>
          <w:rStyle w:val="1-Char"/>
          <w:rFonts w:hint="cs"/>
          <w:rtl/>
        </w:rPr>
        <w:t>.</w:t>
      </w:r>
    </w:p>
    <w:p w:rsidR="00710A77" w:rsidRPr="001E5D31" w:rsidRDefault="00710A77" w:rsidP="00C46EDF">
      <w:pPr>
        <w:pStyle w:val="3-"/>
        <w:rPr>
          <w:rtl/>
        </w:rPr>
      </w:pPr>
      <w:bookmarkStart w:id="814" w:name="_Toc194375487"/>
      <w:bookmarkStart w:id="815" w:name="_Toc212295219"/>
      <w:bookmarkStart w:id="816" w:name="_Toc433464669"/>
      <w:r w:rsidRPr="001E5D31">
        <w:rPr>
          <w:rFonts w:hint="cs"/>
          <w:rtl/>
        </w:rPr>
        <w:t>ادعای 208</w:t>
      </w:r>
      <w:r w:rsidR="00116CC5">
        <w:rPr>
          <w:rFonts w:hint="cs"/>
          <w:rtl/>
        </w:rPr>
        <w:t>-</w:t>
      </w:r>
      <w:r w:rsidRPr="001E5D31">
        <w:rPr>
          <w:rFonts w:hint="cs"/>
          <w:rtl/>
        </w:rPr>
        <w:t xml:space="preserve"> </w:t>
      </w:r>
      <w:r w:rsidRPr="001E5D31">
        <w:rPr>
          <w:rtl/>
        </w:rPr>
        <w:t>از علی به زور بیعت گرفتند</w:t>
      </w:r>
      <w:bookmarkEnd w:id="814"/>
      <w:bookmarkEnd w:id="815"/>
      <w:bookmarkEnd w:id="816"/>
    </w:p>
    <w:p w:rsidR="00710A77" w:rsidRPr="0062224F" w:rsidRDefault="00710A77" w:rsidP="0085216F">
      <w:pPr>
        <w:ind w:firstLine="284"/>
        <w:jc w:val="both"/>
        <w:rPr>
          <w:rStyle w:val="1-Char"/>
          <w:rtl/>
        </w:rPr>
      </w:pPr>
      <w:r w:rsidRPr="0062224F">
        <w:rPr>
          <w:rStyle w:val="1-Char"/>
          <w:rtl/>
        </w:rPr>
        <w:t>شما را به خدا انصاف دهید. معنی اجماع همین است که اصحاب پیغمبر را با ضرب و اهانت و زور و خوف و تهدید به قتل و آتش زدن خانه برای بیعت ببرند و نامش را اجماع بگذارند؟!...</w:t>
      </w:r>
      <w:r w:rsidR="0085216F" w:rsidRPr="00CE6E7F">
        <w:rPr>
          <w:rStyle w:val="1-Char"/>
          <w:rFonts w:hint="cs"/>
          <w:vertAlign w:val="superscript"/>
          <w:rtl/>
        </w:rPr>
        <w:t>(</w:t>
      </w:r>
      <w:r w:rsidR="0085216F" w:rsidRPr="008C6EBC">
        <w:rPr>
          <w:rStyle w:val="1-Char"/>
          <w:vertAlign w:val="superscript"/>
          <w:rtl/>
        </w:rPr>
        <w:footnoteReference w:id="258"/>
      </w:r>
      <w:r w:rsidR="0085216F"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نمی</w:t>
      </w:r>
      <w:r w:rsidRPr="0062224F">
        <w:rPr>
          <w:rStyle w:val="1-Char"/>
          <w:rFonts w:hint="cs"/>
          <w:rtl/>
        </w:rPr>
        <w:t>‌</w:t>
      </w:r>
      <w:r w:rsidRPr="0062224F">
        <w:rPr>
          <w:rStyle w:val="1-Char"/>
          <w:rtl/>
        </w:rPr>
        <w:t>دانم دروغ‌های ت</w:t>
      </w:r>
      <w:r w:rsidR="00930699">
        <w:rPr>
          <w:rStyle w:val="1-Char"/>
          <w:rFonts w:hint="cs"/>
          <w:rtl/>
        </w:rPr>
        <w:t xml:space="preserve">و </w:t>
      </w:r>
      <w:r w:rsidRPr="0062224F">
        <w:rPr>
          <w:rStyle w:val="1-Char"/>
          <w:rtl/>
        </w:rPr>
        <w:t>را باور کنیم یا</w:t>
      </w:r>
      <w:r w:rsidR="0086395E">
        <w:rPr>
          <w:rStyle w:val="1-Char"/>
          <w:rtl/>
        </w:rPr>
        <w:t xml:space="preserve"> حرف‌ها</w:t>
      </w:r>
      <w:r w:rsidR="00C3111C">
        <w:rPr>
          <w:rStyle w:val="1-Char"/>
          <w:rtl/>
        </w:rPr>
        <w:t xml:space="preserve">ی </w:t>
      </w:r>
      <w:r w:rsidRPr="0062224F">
        <w:rPr>
          <w:rStyle w:val="1-Char"/>
          <w:rtl/>
        </w:rPr>
        <w:t>اصول کافی شما را که</w:t>
      </w:r>
      <w:r w:rsidR="00B32BA2">
        <w:rPr>
          <w:rStyle w:val="1-Char"/>
          <w:rtl/>
        </w:rPr>
        <w:t xml:space="preserve"> </w:t>
      </w:r>
      <w:r w:rsidR="00783174">
        <w:rPr>
          <w:rStyle w:val="1-Char"/>
          <w:rtl/>
        </w:rPr>
        <w:t>می‌گوید</w:t>
      </w:r>
      <w:r w:rsidRPr="0062224F">
        <w:rPr>
          <w:rStyle w:val="1-Char"/>
          <w:rtl/>
        </w:rPr>
        <w:t>: علی دخترش را به عمر داد. شما از علی چه شخصیتی ساخت</w:t>
      </w:r>
      <w:r w:rsidR="00362A31">
        <w:rPr>
          <w:rStyle w:val="1-Char"/>
          <w:rtl/>
        </w:rPr>
        <w:t>ه‌اید</w:t>
      </w:r>
      <w:r w:rsidR="00600B5B" w:rsidRPr="0062224F">
        <w:rPr>
          <w:rStyle w:val="1-Char"/>
          <w:rtl/>
        </w:rPr>
        <w:t>!</w:t>
      </w:r>
      <w:r w:rsidRPr="0062224F">
        <w:rPr>
          <w:rStyle w:val="1-Char"/>
          <w:rtl/>
        </w:rPr>
        <w:t xml:space="preserve"> او که اسدالله بود من که موش الله هم نیستم، اگر کسی زنم را در ملاء عام بزند و شکمش را پاره کند و بچه‌اش را سقط کند؛ آنهم جلوی چشم من</w:t>
      </w:r>
      <w:r w:rsidR="00600B5B" w:rsidRPr="0062224F">
        <w:rPr>
          <w:rStyle w:val="1-Char"/>
          <w:rtl/>
        </w:rPr>
        <w:t>!</w:t>
      </w:r>
      <w:r w:rsidRPr="0062224F">
        <w:rPr>
          <w:rStyle w:val="1-Char"/>
          <w:rtl/>
        </w:rPr>
        <w:t xml:space="preserve"> محال است که دست روی دست بگذارم! علی که هم مشاور عمر</w:t>
      </w:r>
      <w:r w:rsidR="006148A3">
        <w:rPr>
          <w:rStyle w:val="1-Char"/>
          <w:rtl/>
        </w:rPr>
        <w:t xml:space="preserve"> می‌شود</w:t>
      </w:r>
      <w:r w:rsidRPr="0062224F">
        <w:rPr>
          <w:rStyle w:val="1-Char"/>
          <w:rtl/>
        </w:rPr>
        <w:t xml:space="preserve"> و هم دختر دسته گل 17 ساله از بطن فاطمه را به عمر</w:t>
      </w:r>
      <w:r w:rsidR="001E5D31" w:rsidRPr="0062224F">
        <w:rPr>
          <w:rStyle w:val="1-Char"/>
          <w:rtl/>
        </w:rPr>
        <w:t xml:space="preserve"> می‌</w:t>
      </w:r>
      <w:r w:rsidRPr="0062224F">
        <w:rPr>
          <w:rStyle w:val="1-Char"/>
          <w:rtl/>
        </w:rPr>
        <w:t>دهد! این یعنی چه؟! یعنی دروغگو</w:t>
      </w:r>
      <w:r w:rsidRPr="0062224F">
        <w:rPr>
          <w:rStyle w:val="1-Char"/>
          <w:rFonts w:hint="cs"/>
          <w:rtl/>
        </w:rPr>
        <w:t xml:space="preserve"> گفتم شما</w:t>
      </w:r>
      <w:r w:rsidR="00FA223B" w:rsidRPr="0062224F">
        <w:rPr>
          <w:rStyle w:val="1-Char"/>
          <w:rFonts w:hint="cs"/>
          <w:rtl/>
        </w:rPr>
        <w:t>،</w:t>
      </w:r>
      <w:r w:rsidRPr="0062224F">
        <w:rPr>
          <w:rStyle w:val="1-Char"/>
          <w:rtl/>
        </w:rPr>
        <w:t xml:space="preserve"> که مثل روز آشکار است</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حالا بیایید یک حقه بازی جدید داعی را به شما نشان بدهم:</w:t>
      </w:r>
    </w:p>
    <w:p w:rsidR="00710A77" w:rsidRPr="001E5D31" w:rsidRDefault="00C46EDF" w:rsidP="00C46EDF">
      <w:pPr>
        <w:pStyle w:val="3-"/>
        <w:rPr>
          <w:rtl/>
        </w:rPr>
      </w:pPr>
      <w:bookmarkStart w:id="817" w:name="_Toc194375488"/>
      <w:bookmarkStart w:id="818" w:name="_Toc212295220"/>
      <w:bookmarkStart w:id="819" w:name="_Toc433464670"/>
      <w:r>
        <w:rPr>
          <w:rFonts w:hint="cs"/>
          <w:rtl/>
        </w:rPr>
        <w:t>ادعای 209</w:t>
      </w:r>
      <w:r w:rsidR="00116CC5">
        <w:rPr>
          <w:rFonts w:hint="cs"/>
          <w:rtl/>
        </w:rPr>
        <w:t>-</w:t>
      </w:r>
      <w:r w:rsidR="00710A77" w:rsidRPr="001E5D31">
        <w:rPr>
          <w:rFonts w:hint="cs"/>
          <w:rtl/>
        </w:rPr>
        <w:t xml:space="preserve"> </w:t>
      </w:r>
      <w:r w:rsidR="00710A77" w:rsidRPr="001E5D31">
        <w:rPr>
          <w:rtl/>
        </w:rPr>
        <w:t>خانۀ علی را آتش زدند</w:t>
      </w:r>
      <w:bookmarkEnd w:id="817"/>
      <w:bookmarkEnd w:id="818"/>
      <w:bookmarkEnd w:id="819"/>
    </w:p>
    <w:p w:rsidR="00710A77" w:rsidRPr="0062224F" w:rsidRDefault="00710A77" w:rsidP="0085216F">
      <w:pPr>
        <w:ind w:firstLine="284"/>
        <w:jc w:val="both"/>
        <w:rPr>
          <w:rStyle w:val="1-Char"/>
          <w:rtl/>
        </w:rPr>
      </w:pPr>
      <w:r w:rsidRPr="0062224F">
        <w:rPr>
          <w:rStyle w:val="1-Char"/>
          <w:rtl/>
        </w:rPr>
        <w:t xml:space="preserve">احمد بن عبدالعزیز جوهری که از ثقات علمای </w:t>
      </w:r>
      <w:r w:rsidRPr="0062224F">
        <w:rPr>
          <w:rStyle w:val="1-Char"/>
          <w:rFonts w:hint="cs"/>
          <w:rtl/>
        </w:rPr>
        <w:t>ش</w:t>
      </w:r>
      <w:r w:rsidRPr="0062224F">
        <w:rPr>
          <w:rStyle w:val="1-Char"/>
          <w:rtl/>
        </w:rPr>
        <w:t>ماست، بنابر آنچه ابن ابی الحدید توثیق نمود به این عبارت</w:t>
      </w:r>
      <w:r w:rsidRPr="0059586B">
        <w:rPr>
          <w:rStyle w:val="5-Char"/>
          <w:rtl/>
        </w:rPr>
        <w:t xml:space="preserve"> «هو عالم محدث کث</w:t>
      </w:r>
      <w:r w:rsidRPr="0059586B">
        <w:rPr>
          <w:rStyle w:val="5-Char"/>
          <w:rFonts w:hint="cs"/>
          <w:rtl/>
        </w:rPr>
        <w:t>ي</w:t>
      </w:r>
      <w:r w:rsidRPr="0059586B">
        <w:rPr>
          <w:rStyle w:val="5-Char"/>
          <w:rtl/>
        </w:rPr>
        <w:t>ر الادب ثقة</w:t>
      </w:r>
      <w:r w:rsidR="002D3D2D" w:rsidRPr="0059586B">
        <w:rPr>
          <w:rStyle w:val="5-Char"/>
          <w:rFonts w:hint="cs"/>
          <w:rtl/>
        </w:rPr>
        <w:t xml:space="preserve"> </w:t>
      </w:r>
      <w:r w:rsidRPr="0059586B">
        <w:rPr>
          <w:rStyle w:val="5-Char"/>
          <w:rtl/>
        </w:rPr>
        <w:t>ورع</w:t>
      </w:r>
      <w:r w:rsidR="00FA223B" w:rsidRPr="0059586B">
        <w:rPr>
          <w:rStyle w:val="5-Char"/>
          <w:rtl/>
        </w:rPr>
        <w:t>،</w:t>
      </w:r>
      <w:r w:rsidR="00917195">
        <w:rPr>
          <w:rStyle w:val="5-Char"/>
          <w:rFonts w:hint="cs"/>
          <w:rtl/>
        </w:rPr>
        <w:t xml:space="preserve"> </w:t>
      </w:r>
      <w:r w:rsidRPr="0059586B">
        <w:rPr>
          <w:rStyle w:val="5-Char"/>
          <w:rtl/>
        </w:rPr>
        <w:t>اثنی عل</w:t>
      </w:r>
      <w:r w:rsidRPr="0059586B">
        <w:rPr>
          <w:rStyle w:val="5-Char"/>
          <w:rFonts w:hint="cs"/>
          <w:rtl/>
        </w:rPr>
        <w:t>ي</w:t>
      </w:r>
      <w:r w:rsidR="00917195">
        <w:rPr>
          <w:rStyle w:val="5-Char"/>
          <w:rtl/>
        </w:rPr>
        <w:t>ه المحدثون و</w:t>
      </w:r>
      <w:r w:rsidRPr="0059586B">
        <w:rPr>
          <w:rStyle w:val="5-Char"/>
          <w:rtl/>
        </w:rPr>
        <w:t>رووا</w:t>
      </w:r>
      <w:r w:rsidRPr="0059586B">
        <w:rPr>
          <w:rStyle w:val="5-Char"/>
          <w:rFonts w:hint="cs"/>
          <w:rtl/>
        </w:rPr>
        <w:t xml:space="preserve"> </w:t>
      </w:r>
      <w:r w:rsidRPr="0059586B">
        <w:rPr>
          <w:rStyle w:val="5-Char"/>
          <w:rtl/>
        </w:rPr>
        <w:t>عنه مصنفاته»</w:t>
      </w:r>
      <w:r w:rsidRPr="0059586B">
        <w:rPr>
          <w:rStyle w:val="5-Char"/>
          <w:rFonts w:hint="cs"/>
          <w:rtl/>
        </w:rPr>
        <w:t xml:space="preserve"> </w:t>
      </w:r>
      <w:r w:rsidRPr="0062224F">
        <w:rPr>
          <w:rStyle w:val="1-Char"/>
          <w:rFonts w:hint="cs"/>
          <w:rtl/>
        </w:rPr>
        <w:t>یعنی او عالم محدث و ضاحب ادب ثقه و با تقوا</w:t>
      </w:r>
      <w:r w:rsidR="00600B5B" w:rsidRPr="0062224F">
        <w:rPr>
          <w:rStyle w:val="1-Char"/>
          <w:rFonts w:hint="cs"/>
          <w:rtl/>
        </w:rPr>
        <w:t>.</w:t>
      </w:r>
      <w:r w:rsidRPr="0062224F">
        <w:rPr>
          <w:rStyle w:val="1-Char"/>
          <w:rFonts w:hint="cs"/>
          <w:rtl/>
        </w:rPr>
        <w:t xml:space="preserve">مورد مدح مردم بود و از او محدثین در نوشته‌های خود روایت کرده‌اند </w:t>
      </w:r>
      <w:r w:rsidRPr="0062224F">
        <w:rPr>
          <w:rStyle w:val="1-Char"/>
          <w:rtl/>
        </w:rPr>
        <w:t>در کتاب «</w:t>
      </w:r>
      <w:r w:rsidRPr="0062224F">
        <w:rPr>
          <w:rStyle w:val="1-Char"/>
          <w:rFonts w:hint="cs"/>
          <w:rtl/>
        </w:rPr>
        <w:t>س</w:t>
      </w:r>
      <w:r w:rsidRPr="0062224F">
        <w:rPr>
          <w:rStyle w:val="1-Char"/>
          <w:rtl/>
        </w:rPr>
        <w:t>قیفه»</w:t>
      </w:r>
      <w:r w:rsidRPr="0062224F">
        <w:rPr>
          <w:rStyle w:val="1-Char"/>
          <w:rFonts w:hint="cs"/>
          <w:rtl/>
        </w:rPr>
        <w:t xml:space="preserve"> آورده </w:t>
      </w:r>
      <w:r w:rsidRPr="0062224F">
        <w:rPr>
          <w:rStyle w:val="1-Char"/>
          <w:rtl/>
        </w:rPr>
        <w:t>و</w:t>
      </w:r>
      <w:r w:rsidR="00800FBC">
        <w:rPr>
          <w:rStyle w:val="1-Char"/>
          <w:rtl/>
        </w:rPr>
        <w:t xml:space="preserve"> چنان‌که </w:t>
      </w:r>
      <w:r w:rsidRPr="0062224F">
        <w:rPr>
          <w:rStyle w:val="1-Char"/>
          <w:rtl/>
        </w:rPr>
        <w:t>ابن ابی الحدید معتزلی در «شرح نهج البلاغه»</w:t>
      </w:r>
      <w:r w:rsidR="0085216F" w:rsidRPr="00CE6E7F">
        <w:rPr>
          <w:rStyle w:val="1-Char"/>
          <w:rFonts w:hint="cs"/>
          <w:vertAlign w:val="superscript"/>
          <w:rtl/>
        </w:rPr>
        <w:t>(</w:t>
      </w:r>
      <w:r w:rsidR="0085216F" w:rsidRPr="008C6EBC">
        <w:rPr>
          <w:rStyle w:val="1-Char"/>
          <w:vertAlign w:val="superscript"/>
          <w:rtl/>
        </w:rPr>
        <w:footnoteReference w:id="259"/>
      </w:r>
      <w:r w:rsidR="0085216F" w:rsidRPr="00CE6E7F">
        <w:rPr>
          <w:rStyle w:val="1-Char"/>
          <w:rFonts w:hint="cs"/>
          <w:vertAlign w:val="superscript"/>
          <w:rtl/>
        </w:rPr>
        <w:t>)</w:t>
      </w:r>
      <w:r w:rsidRPr="0062224F">
        <w:rPr>
          <w:rStyle w:val="1-Char"/>
          <w:rtl/>
        </w:rPr>
        <w:t xml:space="preserve"> </w:t>
      </w:r>
      <w:r w:rsidR="00DE4714" w:rsidRPr="0062224F">
        <w:rPr>
          <w:rStyle w:val="1-Char"/>
          <w:rtl/>
        </w:rPr>
        <w:t>(</w:t>
      </w:r>
      <w:r w:rsidRPr="0062224F">
        <w:rPr>
          <w:rStyle w:val="1-Char"/>
          <w:rtl/>
        </w:rPr>
        <w:t>چاپ مصر</w:t>
      </w:r>
      <w:r w:rsidR="00DE4714" w:rsidRPr="0062224F">
        <w:rPr>
          <w:rStyle w:val="1-Char"/>
          <w:rtl/>
        </w:rPr>
        <w:t>)</w:t>
      </w:r>
      <w:r w:rsidRPr="0062224F">
        <w:rPr>
          <w:rStyle w:val="1-Char"/>
          <w:rtl/>
        </w:rPr>
        <w:t xml:space="preserve"> از او نقل نموده است</w:t>
      </w:r>
      <w:r w:rsidRPr="0062224F">
        <w:rPr>
          <w:rStyle w:val="1-Char"/>
          <w:rFonts w:hint="cs"/>
          <w:rtl/>
        </w:rPr>
        <w:t xml:space="preserve"> </w:t>
      </w:r>
      <w:r w:rsidRPr="0062224F">
        <w:rPr>
          <w:rStyle w:val="1-Char"/>
          <w:rtl/>
        </w:rPr>
        <w:t>مسند</w:t>
      </w:r>
      <w:r w:rsidRPr="0062224F">
        <w:rPr>
          <w:rStyle w:val="1-Char"/>
          <w:rFonts w:hint="cs"/>
          <w:rtl/>
        </w:rPr>
        <w:t>آ</w:t>
      </w:r>
      <w:r w:rsidRPr="0062224F">
        <w:rPr>
          <w:rStyle w:val="1-Char"/>
          <w:rtl/>
        </w:rPr>
        <w:t xml:space="preserve"> از ابی الاسود که گفت: جمعی از اصحاب و رجال مهاجران غضب کردند در بیعت ابی بکر که چرا با</w:t>
      </w:r>
      <w:r w:rsidR="00F0383B">
        <w:rPr>
          <w:rStyle w:val="1-Char"/>
          <w:rtl/>
        </w:rPr>
        <w:t xml:space="preserve"> آن‌ها </w:t>
      </w:r>
      <w:r w:rsidRPr="0062224F">
        <w:rPr>
          <w:rStyle w:val="1-Char"/>
          <w:rtl/>
        </w:rPr>
        <w:t>مشورت نشد و نیز، علی و زبیر هم غضب نمودند از بیعت</w:t>
      </w:r>
      <w:r w:rsidR="002D3D2D" w:rsidRPr="0062224F">
        <w:rPr>
          <w:rStyle w:val="1-Char"/>
          <w:rtl/>
        </w:rPr>
        <w:t xml:space="preserve"> </w:t>
      </w:r>
      <w:r w:rsidRPr="0062224F">
        <w:rPr>
          <w:rStyle w:val="1-Char"/>
          <w:rFonts w:hint="cs"/>
          <w:rtl/>
        </w:rPr>
        <w:t>و برکنار شدند (گوشه گیری کردند)</w:t>
      </w:r>
      <w:r w:rsidRPr="0062224F">
        <w:rPr>
          <w:rStyle w:val="1-Char"/>
          <w:rtl/>
        </w:rPr>
        <w:t xml:space="preserve"> و وارد خانۀ فاطمه شدند. آنگاه عمر با اسید بن خضیر و سلمة بن سلامة بن قریش (که</w:t>
      </w:r>
      <w:r w:rsidR="006B6B63">
        <w:rPr>
          <w:rStyle w:val="1-Char"/>
          <w:rtl/>
        </w:rPr>
        <w:t xml:space="preserve"> هردو </w:t>
      </w:r>
      <w:r w:rsidRPr="0062224F">
        <w:rPr>
          <w:rStyle w:val="1-Char"/>
          <w:rtl/>
        </w:rPr>
        <w:t>از بنی عبدالاشهل بودند) و گروهی از مردم هجوم آوردند به منزل فاطمه و هر چقدر فاطمه ناله زد و</w:t>
      </w:r>
      <w:r w:rsidR="00F0383B">
        <w:rPr>
          <w:rStyle w:val="1-Char"/>
          <w:rtl/>
        </w:rPr>
        <w:t xml:space="preserve"> آن‌ها </w:t>
      </w:r>
      <w:r w:rsidRPr="0062224F">
        <w:rPr>
          <w:rStyle w:val="1-Char"/>
          <w:rtl/>
        </w:rPr>
        <w:t>را قسم داد، فایده</w:t>
      </w:r>
      <w:r w:rsidRPr="0062224F">
        <w:rPr>
          <w:rStyle w:val="1-Char"/>
          <w:rFonts w:hint="cs"/>
          <w:rtl/>
        </w:rPr>
        <w:t>‌</w:t>
      </w:r>
      <w:r w:rsidRPr="0062224F">
        <w:rPr>
          <w:rStyle w:val="1-Char"/>
          <w:rtl/>
        </w:rPr>
        <w:t>ای نداشت. شمشیر علی و زبیر را گرفتند و به دیوار زدند و شکستند و</w:t>
      </w:r>
      <w:r w:rsidR="00F0383B">
        <w:rPr>
          <w:rStyle w:val="1-Char"/>
          <w:rtl/>
        </w:rPr>
        <w:t xml:space="preserve"> آن‌ها </w:t>
      </w:r>
      <w:r w:rsidRPr="0062224F">
        <w:rPr>
          <w:rStyle w:val="1-Char"/>
          <w:rtl/>
        </w:rPr>
        <w:t>را به جبر و عنف کشیدند و به مسجد بردند برای بیعت</w:t>
      </w:r>
      <w:r w:rsidR="00DE4714" w:rsidRPr="0062224F">
        <w:rPr>
          <w:rStyle w:val="1-Char"/>
          <w:rtl/>
        </w:rPr>
        <w:t>؟</w:t>
      </w:r>
      <w:r w:rsidRPr="0062224F">
        <w:rPr>
          <w:rStyle w:val="1-Char"/>
          <w:rtl/>
        </w:rPr>
        <w:t>!...</w:t>
      </w:r>
      <w:r w:rsidR="0085216F" w:rsidRPr="00CE6E7F">
        <w:rPr>
          <w:rStyle w:val="1-Char"/>
          <w:rFonts w:hint="cs"/>
          <w:vertAlign w:val="superscript"/>
          <w:rtl/>
        </w:rPr>
        <w:t>(</w:t>
      </w:r>
      <w:r w:rsidR="0085216F" w:rsidRPr="008C6EBC">
        <w:rPr>
          <w:rStyle w:val="1-Char"/>
          <w:vertAlign w:val="superscript"/>
          <w:rtl/>
        </w:rPr>
        <w:footnoteReference w:id="260"/>
      </w:r>
      <w:r w:rsidR="0085216F"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از زبان جوهری نقل</w:t>
      </w:r>
      <w:r w:rsidR="00100CD0">
        <w:rPr>
          <w:rStyle w:val="1-Char"/>
          <w:rtl/>
        </w:rPr>
        <w:t xml:space="preserve"> می‌کند</w:t>
      </w:r>
      <w:r w:rsidRPr="0062224F">
        <w:rPr>
          <w:rStyle w:val="1-Char"/>
          <w:rtl/>
        </w:rPr>
        <w:t xml:space="preserve"> که من</w:t>
      </w:r>
      <w:r w:rsidR="00FA03B3">
        <w:rPr>
          <w:rStyle w:val="1-Char"/>
          <w:rtl/>
        </w:rPr>
        <w:t xml:space="preserve"> نمی‌دا</w:t>
      </w:r>
      <w:r w:rsidRPr="0062224F">
        <w:rPr>
          <w:rStyle w:val="1-Char"/>
          <w:rtl/>
        </w:rPr>
        <w:t>نم، کیست؟! از کتاب ابن ابی الحدید سند</w:t>
      </w:r>
      <w:r w:rsidR="001E5D31" w:rsidRPr="0062224F">
        <w:rPr>
          <w:rStyle w:val="1-Char"/>
          <w:rtl/>
        </w:rPr>
        <w:t xml:space="preserve"> می‌</w:t>
      </w:r>
      <w:r w:rsidRPr="0062224F">
        <w:rPr>
          <w:rStyle w:val="1-Char"/>
          <w:rtl/>
        </w:rPr>
        <w:t>آورد که ابن ابی الحدید گفته است او(جوهری) موثق است. اما</w:t>
      </w:r>
      <w:r w:rsidR="00783174">
        <w:rPr>
          <w:rStyle w:val="1-Char"/>
          <w:rtl/>
        </w:rPr>
        <w:t xml:space="preserve"> نمی‌گوید</w:t>
      </w:r>
      <w:r w:rsidRPr="0062224F">
        <w:rPr>
          <w:rStyle w:val="1-Char"/>
          <w:rtl/>
        </w:rPr>
        <w:t xml:space="preserve"> خود ابن ابی الحدید که معتزلی است، چگونه ورقۀ تزکیه</w:t>
      </w:r>
      <w:r w:rsidR="001E5D31" w:rsidRPr="0062224F">
        <w:rPr>
          <w:rStyle w:val="1-Char"/>
          <w:rtl/>
        </w:rPr>
        <w:t xml:space="preserve"> می‌</w:t>
      </w:r>
      <w:r w:rsidRPr="0062224F">
        <w:rPr>
          <w:rStyle w:val="1-Char"/>
          <w:rtl/>
        </w:rPr>
        <w:t>دهد؟!</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بعد</w:t>
      </w:r>
      <w:r w:rsidR="00B32BA2">
        <w:rPr>
          <w:rStyle w:val="1-Char"/>
          <w:rtl/>
        </w:rPr>
        <w:t xml:space="preserve"> </w:t>
      </w:r>
      <w:r w:rsidR="00783174">
        <w:rPr>
          <w:rStyle w:val="1-Char"/>
          <w:rtl/>
        </w:rPr>
        <w:t>می‌گوید</w:t>
      </w:r>
      <w:r w:rsidRPr="0062224F">
        <w:rPr>
          <w:rStyle w:val="1-Char"/>
          <w:rtl/>
        </w:rPr>
        <w:t>: شمشیر علی را به دیوار زدند و شکست! آیا شمشیر چوبی بود که بشکند؟! آیا شمشیر را به دیوار خاکی بزنی،</w:t>
      </w:r>
      <w:r w:rsidR="001E5D31" w:rsidRPr="0062224F">
        <w:rPr>
          <w:rStyle w:val="1-Char"/>
          <w:rtl/>
        </w:rPr>
        <w:t xml:space="preserve"> می‌</w:t>
      </w:r>
      <w:r w:rsidRPr="0062224F">
        <w:rPr>
          <w:rStyle w:val="1-Char"/>
          <w:rtl/>
        </w:rPr>
        <w:t>شکند</w:t>
      </w:r>
      <w:r w:rsidR="00DE4714" w:rsidRPr="0062224F">
        <w:rPr>
          <w:rStyle w:val="1-Char"/>
          <w:rtl/>
        </w:rPr>
        <w:t>؟</w:t>
      </w:r>
      <w:r w:rsidRPr="0062224F">
        <w:rPr>
          <w:rStyle w:val="1-Char"/>
          <w:rtl/>
        </w:rPr>
        <w:t>! به دیوار خاکی!</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تو در چند صفحه قبل گفتی: کودتاچیان 3 نفر بودند.</w:t>
      </w:r>
      <w:r w:rsidR="00F0383B">
        <w:rPr>
          <w:rStyle w:val="1-Char"/>
          <w:rtl/>
        </w:rPr>
        <w:t xml:space="preserve"> آن‌ها </w:t>
      </w:r>
      <w:r w:rsidRPr="0062224F">
        <w:rPr>
          <w:rStyle w:val="1-Char"/>
          <w:rtl/>
        </w:rPr>
        <w:t>در یک روز این همه پیرو از کجا پیدا کردند؟ و</w:t>
      </w:r>
      <w:r w:rsidR="00EC20D9">
        <w:rPr>
          <w:rStyle w:val="1-Char"/>
          <w:rtl/>
        </w:rPr>
        <w:t xml:space="preserve"> می‌گویی</w:t>
      </w:r>
      <w:r w:rsidRPr="0062224F">
        <w:rPr>
          <w:rStyle w:val="1-Char"/>
          <w:rtl/>
        </w:rPr>
        <w:t>: علی تا 6 ماه بعد مرگ فاطمه بیعت نکرد.</w:t>
      </w:r>
    </w:p>
    <w:p w:rsidR="00710A77" w:rsidRPr="0062224F" w:rsidRDefault="00710A77" w:rsidP="00710A77">
      <w:pPr>
        <w:ind w:firstLine="284"/>
        <w:jc w:val="both"/>
        <w:rPr>
          <w:rStyle w:val="1-Char"/>
          <w:rtl/>
        </w:rPr>
      </w:pPr>
      <w:r w:rsidRPr="0062224F">
        <w:rPr>
          <w:rStyle w:val="1-Char"/>
          <w:rFonts w:hint="cs"/>
          <w:rtl/>
        </w:rPr>
        <w:t>و تازه یادت باشد علی خانه نداشت اتاق داشت این همه آدم به گفته تو</w:t>
      </w:r>
      <w:r w:rsidR="00DE4714" w:rsidRPr="0062224F">
        <w:rPr>
          <w:rStyle w:val="1-Char"/>
          <w:rFonts w:hint="cs"/>
          <w:rtl/>
        </w:rPr>
        <w:t>(</w:t>
      </w:r>
      <w:r w:rsidRPr="0062224F">
        <w:rPr>
          <w:rStyle w:val="1-Char"/>
          <w:rFonts w:hint="cs"/>
          <w:rtl/>
        </w:rPr>
        <w:t>از اصحاب و رجال مهاجرین</w:t>
      </w:r>
      <w:r w:rsidR="00DE4714" w:rsidRPr="0062224F">
        <w:rPr>
          <w:rStyle w:val="1-Char"/>
          <w:rFonts w:hint="cs"/>
          <w:rtl/>
        </w:rPr>
        <w:t>)</w:t>
      </w:r>
      <w:r w:rsidRPr="0062224F">
        <w:rPr>
          <w:rStyle w:val="1-Char"/>
          <w:rFonts w:hint="cs"/>
          <w:rtl/>
        </w:rPr>
        <w:t xml:space="preserve"> در اتاقی که زنش بود داخل شدند بگمانم این گفته درست نیست و تو خیال کردی که که علی خان</w:t>
      </w:r>
      <w:r w:rsidR="008C2681">
        <w:rPr>
          <w:rStyle w:val="1-Char"/>
          <w:rFonts w:hint="cs"/>
          <w:rtl/>
        </w:rPr>
        <w:t xml:space="preserve">ه‌ای </w:t>
      </w:r>
      <w:r w:rsidRPr="0062224F">
        <w:rPr>
          <w:rStyle w:val="1-Char"/>
          <w:rFonts w:hint="cs"/>
          <w:rtl/>
        </w:rPr>
        <w:t>مثل خانه بزرگ تو داشته؟!! نه نداشته یک اتاق فقط داشته تازه بگمان من خانه علی در نداشته و پرده داشته البته صد درصد</w:t>
      </w:r>
      <w:r w:rsidR="00FA03B3">
        <w:rPr>
          <w:rStyle w:val="1-Char"/>
          <w:rFonts w:hint="cs"/>
          <w:rtl/>
        </w:rPr>
        <w:t xml:space="preserve"> نمی‌توان</w:t>
      </w:r>
      <w:r w:rsidRPr="0062224F">
        <w:rPr>
          <w:rStyle w:val="1-Char"/>
          <w:rFonts w:hint="cs"/>
          <w:rtl/>
        </w:rPr>
        <w:t>م بگوییم اما خیلی از فقرا خانه‌هایشان پرده داشته نه در</w:t>
      </w:r>
      <w:r w:rsidR="002D3D2D" w:rsidRPr="0062224F">
        <w:rPr>
          <w:rStyle w:val="1-Char"/>
          <w:rFonts w:hint="cs"/>
          <w:rtl/>
        </w:rPr>
        <w:t xml:space="preserve"> </w:t>
      </w:r>
      <w:r w:rsidRPr="0062224F">
        <w:rPr>
          <w:rStyle w:val="1-Char"/>
          <w:rFonts w:hint="cs"/>
          <w:rtl/>
        </w:rPr>
        <w:t>بعضی از خانه‌ها و حجره‌های زنان پیامبر نیز پرده داشته نه در البته بعضی زنان برای اتاق خود دری داشتند.</w:t>
      </w:r>
    </w:p>
    <w:p w:rsidR="00710A77" w:rsidRPr="001E5D31" w:rsidRDefault="00710A77" w:rsidP="00C46EDF">
      <w:pPr>
        <w:pStyle w:val="3-"/>
        <w:rPr>
          <w:rtl/>
        </w:rPr>
      </w:pPr>
      <w:bookmarkStart w:id="820" w:name="_Toc194375489"/>
      <w:bookmarkStart w:id="821" w:name="_Toc212295221"/>
      <w:bookmarkStart w:id="822" w:name="_Toc433464671"/>
      <w:r w:rsidRPr="001E5D31">
        <w:rPr>
          <w:rFonts w:hint="cs"/>
          <w:rtl/>
        </w:rPr>
        <w:t xml:space="preserve">ادعای 210 </w:t>
      </w:r>
      <w:r w:rsidR="00116CC5">
        <w:rPr>
          <w:rFonts w:hint="cs"/>
          <w:rtl/>
        </w:rPr>
        <w:t>-</w:t>
      </w:r>
      <w:r w:rsidRPr="001E5D31">
        <w:rPr>
          <w:rFonts w:hint="cs"/>
          <w:rtl/>
        </w:rPr>
        <w:t xml:space="preserve"> </w:t>
      </w:r>
      <w:r w:rsidRPr="001E5D31">
        <w:rPr>
          <w:rtl/>
        </w:rPr>
        <w:t>سنی قبول دارد که درِ خانۀ علی را سوزاندند</w:t>
      </w:r>
      <w:bookmarkEnd w:id="820"/>
      <w:bookmarkEnd w:id="821"/>
      <w:bookmarkEnd w:id="822"/>
    </w:p>
    <w:p w:rsidR="00710A77" w:rsidRPr="0062224F" w:rsidRDefault="00710A77" w:rsidP="0085216F">
      <w:pPr>
        <w:ind w:firstLine="284"/>
        <w:jc w:val="both"/>
        <w:rPr>
          <w:rStyle w:val="1-Char"/>
          <w:rtl/>
        </w:rPr>
      </w:pPr>
      <w:r w:rsidRPr="0062224F">
        <w:rPr>
          <w:rStyle w:val="1-Char"/>
          <w:rtl/>
        </w:rPr>
        <w:t>از زبان حافظ سنی</w:t>
      </w:r>
      <w:r w:rsidR="00B32BA2">
        <w:rPr>
          <w:rStyle w:val="1-Char"/>
          <w:rtl/>
        </w:rPr>
        <w:t xml:space="preserve"> </w:t>
      </w:r>
      <w:r w:rsidR="00783174">
        <w:rPr>
          <w:rStyle w:val="1-Char"/>
          <w:rtl/>
        </w:rPr>
        <w:t>می‌گوید</w:t>
      </w:r>
      <w:r w:rsidRPr="0062224F">
        <w:rPr>
          <w:rStyle w:val="1-Char"/>
          <w:rtl/>
        </w:rPr>
        <w:t>:</w:t>
      </w:r>
      <w:r w:rsidRPr="0062224F">
        <w:rPr>
          <w:rStyle w:val="1-Char"/>
          <w:rFonts w:hint="cs"/>
          <w:rtl/>
        </w:rPr>
        <w:t xml:space="preserve"> </w:t>
      </w:r>
      <w:r w:rsidRPr="0062224F">
        <w:rPr>
          <w:rStyle w:val="1-Char"/>
          <w:rtl/>
        </w:rPr>
        <w:t>این اخبار نشان</w:t>
      </w:r>
      <w:r w:rsidR="001E5D31" w:rsidRPr="0062224F">
        <w:rPr>
          <w:rStyle w:val="1-Char"/>
          <w:rtl/>
        </w:rPr>
        <w:t xml:space="preserve"> می‌</w:t>
      </w:r>
      <w:r w:rsidRPr="0062224F">
        <w:rPr>
          <w:rStyle w:val="1-Char"/>
          <w:rtl/>
        </w:rPr>
        <w:t>دهد که جهت ارعاب و ترساندن و به هم زدن اجتماع مخالفان خلافت، آتش آوردند و حال آنکه شیعیان جعل نمودند که درِ خانه را آتش زدند و در میان دو دیوار بچۀ شش ماهه را سقط</w:t>
      </w:r>
      <w:r w:rsidRPr="0062224F">
        <w:rPr>
          <w:rStyle w:val="1-Char"/>
          <w:rFonts w:hint="cs"/>
          <w:rtl/>
        </w:rPr>
        <w:t xml:space="preserve"> </w:t>
      </w:r>
      <w:r w:rsidRPr="0062224F">
        <w:rPr>
          <w:rStyle w:val="1-Char"/>
          <w:rtl/>
        </w:rPr>
        <w:t>نمودند...</w:t>
      </w:r>
      <w:r w:rsidR="0085216F" w:rsidRPr="00CE6E7F">
        <w:rPr>
          <w:rStyle w:val="1-Char"/>
          <w:rFonts w:hint="cs"/>
          <w:vertAlign w:val="superscript"/>
          <w:rtl/>
        </w:rPr>
        <w:t>(</w:t>
      </w:r>
      <w:r w:rsidR="0085216F" w:rsidRPr="008C6EBC">
        <w:rPr>
          <w:rStyle w:val="1-Char"/>
          <w:vertAlign w:val="superscript"/>
          <w:rtl/>
        </w:rPr>
        <w:footnoteReference w:id="261"/>
      </w:r>
      <w:r w:rsidR="0085216F"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حرف را از زبان سنی</w:t>
      </w:r>
      <w:r w:rsidR="00B32BA2">
        <w:rPr>
          <w:rStyle w:val="1-Char"/>
          <w:rtl/>
        </w:rPr>
        <w:t xml:space="preserve"> </w:t>
      </w:r>
      <w:r w:rsidR="00783174">
        <w:rPr>
          <w:rStyle w:val="1-Char"/>
          <w:rtl/>
        </w:rPr>
        <w:t>می‌گوید</w:t>
      </w:r>
      <w:r w:rsidRPr="0062224F">
        <w:rPr>
          <w:rStyle w:val="1-Char"/>
          <w:rtl/>
        </w:rPr>
        <w:t>؛ یعنی، سنی قبول دارد که عمر درِ خانۀ علی را آتش زد</w:t>
      </w:r>
      <w:r w:rsidR="00600B5B" w:rsidRPr="0062224F">
        <w:rPr>
          <w:rStyle w:val="1-Char"/>
          <w:rtl/>
        </w:rPr>
        <w:t>!</w:t>
      </w:r>
      <w:r w:rsidRPr="0062224F">
        <w:rPr>
          <w:rStyle w:val="1-Char"/>
          <w:rtl/>
        </w:rPr>
        <w:t xml:space="preserve"> یک سنی هم در دنیا نیست که این مناظره را قبول داشته باشد. </w:t>
      </w:r>
    </w:p>
    <w:p w:rsidR="00710A77" w:rsidRPr="0062224F" w:rsidRDefault="00710A77" w:rsidP="00710A77">
      <w:pPr>
        <w:jc w:val="both"/>
        <w:rPr>
          <w:rStyle w:val="1-Char"/>
          <w:rtl/>
        </w:rPr>
      </w:pPr>
      <w:bookmarkStart w:id="823" w:name="_Toc194375490"/>
      <w:r w:rsidRPr="0062224F">
        <w:rPr>
          <w:rStyle w:val="1-Char"/>
          <w:rtl/>
        </w:rPr>
        <w:t>زدن عمر سبب سقط جنین فاطمه شد</w:t>
      </w:r>
      <w:bookmarkEnd w:id="823"/>
    </w:p>
    <w:p w:rsidR="00710A77" w:rsidRPr="0062224F" w:rsidRDefault="00710A77" w:rsidP="0085216F">
      <w:pPr>
        <w:ind w:firstLine="284"/>
        <w:jc w:val="both"/>
        <w:rPr>
          <w:rStyle w:val="1-Char"/>
          <w:rtl/>
        </w:rPr>
      </w:pPr>
      <w:r w:rsidRPr="0062224F">
        <w:rPr>
          <w:rStyle w:val="1-Char"/>
          <w:rtl/>
        </w:rPr>
        <w:t>در این جا، دو سه روایت آورده است از کتب اهل سنت</w:t>
      </w:r>
      <w:r w:rsidR="00600B5B" w:rsidRPr="0062224F">
        <w:rPr>
          <w:rStyle w:val="1-Char"/>
          <w:rtl/>
        </w:rPr>
        <w:t>!</w:t>
      </w:r>
      <w:r w:rsidRPr="0062224F">
        <w:rPr>
          <w:rStyle w:val="1-Char"/>
          <w:rtl/>
        </w:rPr>
        <w:t>! که عمر فاطمه را درب و داغان کرده است. روایت اول از مسعودی، دوم از ابن ابی الحدید و سوم را از صلاح الدین خلیل بن ابن القدسی نقل کرده...</w:t>
      </w:r>
      <w:r w:rsidR="0085216F" w:rsidRPr="00CE6E7F">
        <w:rPr>
          <w:rStyle w:val="1-Char"/>
          <w:rFonts w:hint="cs"/>
          <w:vertAlign w:val="superscript"/>
          <w:rtl/>
        </w:rPr>
        <w:t>(</w:t>
      </w:r>
      <w:r w:rsidR="0085216F" w:rsidRPr="008C6EBC">
        <w:rPr>
          <w:rStyle w:val="1-Char"/>
          <w:vertAlign w:val="superscript"/>
          <w:rtl/>
        </w:rPr>
        <w:footnoteReference w:id="262"/>
      </w:r>
      <w:r w:rsidR="0085216F"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دو تای اول، شیعه هستند و ما معرفی کردیم</w:t>
      </w:r>
      <w:r w:rsidR="002D3D2D" w:rsidRPr="0062224F">
        <w:rPr>
          <w:rStyle w:val="1-Char"/>
          <w:rtl/>
        </w:rPr>
        <w:t xml:space="preserve"> </w:t>
      </w:r>
      <w:r w:rsidRPr="0062224F">
        <w:rPr>
          <w:rStyle w:val="1-Char"/>
          <w:rtl/>
        </w:rPr>
        <w:t>و سومی را هیچ کس</w:t>
      </w:r>
      <w:r w:rsidR="002D3D2D" w:rsidRPr="0062224F">
        <w:rPr>
          <w:rStyle w:val="1-Char"/>
          <w:rtl/>
        </w:rPr>
        <w:t xml:space="preserve"> نمی‌</w:t>
      </w:r>
      <w:r w:rsidRPr="0062224F">
        <w:rPr>
          <w:rStyle w:val="1-Char"/>
          <w:rtl/>
        </w:rPr>
        <w:t>شناسد</w:t>
      </w:r>
      <w:r w:rsidR="00600B5B" w:rsidRPr="0062224F">
        <w:rPr>
          <w:rStyle w:val="1-Char"/>
          <w:rtl/>
        </w:rPr>
        <w:t>!</w:t>
      </w:r>
      <w:r w:rsidRPr="0062224F">
        <w:rPr>
          <w:rStyle w:val="1-Char"/>
          <w:rtl/>
        </w:rPr>
        <w:t xml:space="preserve"> چنان نامش را با احترام ذکر کرده است که تو گویی امام ابو حنیفه است!!</w:t>
      </w:r>
      <w:r w:rsidRPr="0062224F">
        <w:rPr>
          <w:rStyle w:val="1-Char"/>
          <w:rFonts w:hint="cs"/>
          <w:rtl/>
        </w:rPr>
        <w:t>.</w:t>
      </w:r>
    </w:p>
    <w:p w:rsidR="00710A77" w:rsidRPr="001E5D31" w:rsidRDefault="00710A77" w:rsidP="00DC30A6">
      <w:pPr>
        <w:pStyle w:val="3-"/>
        <w:rPr>
          <w:rtl/>
        </w:rPr>
      </w:pPr>
      <w:bookmarkStart w:id="824" w:name="_Toc194375491"/>
      <w:bookmarkStart w:id="825" w:name="_Toc212295222"/>
      <w:bookmarkStart w:id="826" w:name="_Toc433464672"/>
      <w:r w:rsidRPr="001E5D31">
        <w:rPr>
          <w:rFonts w:hint="cs"/>
          <w:rtl/>
        </w:rPr>
        <w:t>ادعای 211</w:t>
      </w:r>
      <w:r w:rsidR="00116CC5">
        <w:rPr>
          <w:rFonts w:hint="cs"/>
          <w:rtl/>
        </w:rPr>
        <w:t>-</w:t>
      </w:r>
      <w:r w:rsidRPr="001E5D31">
        <w:rPr>
          <w:rFonts w:hint="cs"/>
          <w:rtl/>
        </w:rPr>
        <w:t xml:space="preserve"> </w:t>
      </w:r>
      <w:r w:rsidRPr="001E5D31">
        <w:rPr>
          <w:rtl/>
        </w:rPr>
        <w:t>حدیث حبّ علی، حسنه</w:t>
      </w:r>
      <w:r w:rsidR="00C1658E">
        <w:rPr>
          <w:rFonts w:hint="cs"/>
          <w:rtl/>
        </w:rPr>
        <w:t>‌</w:t>
      </w:r>
      <w:r w:rsidRPr="001E5D31">
        <w:rPr>
          <w:rtl/>
        </w:rPr>
        <w:t>ای است که گناه با آن ضرر</w:t>
      </w:r>
      <w:r w:rsidR="00DC30A6">
        <w:rPr>
          <w:rFonts w:hint="cs"/>
          <w:rtl/>
        </w:rPr>
        <w:t xml:space="preserve"> نمی‌رساند</w:t>
      </w:r>
      <w:r w:rsidRPr="001E5D31">
        <w:rPr>
          <w:rtl/>
        </w:rPr>
        <w:t>؛ درست است</w:t>
      </w:r>
      <w:bookmarkEnd w:id="824"/>
      <w:bookmarkEnd w:id="825"/>
      <w:bookmarkEnd w:id="826"/>
    </w:p>
    <w:p w:rsidR="00710A77" w:rsidRPr="00833686" w:rsidRDefault="00710A77" w:rsidP="00710A77">
      <w:pPr>
        <w:ind w:firstLine="284"/>
        <w:jc w:val="both"/>
        <w:rPr>
          <w:rStyle w:val="5-Char"/>
          <w:rtl/>
        </w:rPr>
      </w:pPr>
      <w:r w:rsidRPr="0062224F">
        <w:rPr>
          <w:rStyle w:val="1-Char"/>
          <w:rtl/>
        </w:rPr>
        <w:t>و</w:t>
      </w:r>
      <w:r w:rsidR="00B32BA2">
        <w:rPr>
          <w:rStyle w:val="1-Char"/>
          <w:rtl/>
        </w:rPr>
        <w:t xml:space="preserve"> </w:t>
      </w:r>
      <w:r w:rsidR="00783174">
        <w:rPr>
          <w:rStyle w:val="1-Char"/>
          <w:rtl/>
        </w:rPr>
        <w:t>می‌گوید</w:t>
      </w:r>
      <w:r w:rsidRPr="0062224F">
        <w:rPr>
          <w:rStyle w:val="1-Char"/>
          <w:rtl/>
        </w:rPr>
        <w:t xml:space="preserve"> سنی‌ها هم همین حدیث را دارند</w:t>
      </w:r>
      <w:r w:rsidR="002D3D2D" w:rsidRPr="0062224F">
        <w:rPr>
          <w:rStyle w:val="1-Char"/>
          <w:rtl/>
        </w:rPr>
        <w:t xml:space="preserve"> </w:t>
      </w:r>
      <w:r w:rsidRPr="0062224F">
        <w:rPr>
          <w:rStyle w:val="1-Char"/>
          <w:rtl/>
        </w:rPr>
        <w:t>که امام احمد حنبل در مسند نوشته</w:t>
      </w:r>
      <w:r w:rsidRPr="0062224F">
        <w:rPr>
          <w:rStyle w:val="1-Char"/>
          <w:rFonts w:hint="cs"/>
          <w:rtl/>
        </w:rPr>
        <w:t xml:space="preserve">: </w:t>
      </w:r>
      <w:r w:rsidRPr="0059586B">
        <w:rPr>
          <w:rStyle w:val="5-Char"/>
          <w:rFonts w:hint="cs"/>
          <w:rtl/>
        </w:rPr>
        <w:t>«</w:t>
      </w:r>
      <w:r w:rsidR="00917195">
        <w:rPr>
          <w:rStyle w:val="5-Char"/>
          <w:rtl/>
        </w:rPr>
        <w:t>حب عل</w:t>
      </w:r>
      <w:r w:rsidR="00917195">
        <w:rPr>
          <w:rStyle w:val="5-Char"/>
          <w:rFonts w:hint="cs"/>
          <w:rtl/>
        </w:rPr>
        <w:t>ي</w:t>
      </w:r>
      <w:r w:rsidRPr="0059586B">
        <w:rPr>
          <w:rStyle w:val="5-Char"/>
          <w:rtl/>
        </w:rPr>
        <w:t xml:space="preserve"> حسنه لا </w:t>
      </w:r>
      <w:r w:rsidRPr="0059586B">
        <w:rPr>
          <w:rStyle w:val="5-Char"/>
          <w:rFonts w:hint="cs"/>
          <w:rtl/>
        </w:rPr>
        <w:t>ي</w:t>
      </w:r>
      <w:r w:rsidRPr="0059586B">
        <w:rPr>
          <w:rStyle w:val="5-Char"/>
          <w:rtl/>
        </w:rPr>
        <w:t>ضر معها س</w:t>
      </w:r>
      <w:r w:rsidRPr="0059586B">
        <w:rPr>
          <w:rStyle w:val="5-Char"/>
          <w:rFonts w:hint="cs"/>
          <w:rtl/>
        </w:rPr>
        <w:t>ي</w:t>
      </w:r>
      <w:r w:rsidR="00917195">
        <w:rPr>
          <w:rStyle w:val="5-Char"/>
          <w:rtl/>
        </w:rPr>
        <w:t>ئه وبغض عل</w:t>
      </w:r>
      <w:r w:rsidR="00917195">
        <w:rPr>
          <w:rStyle w:val="5-Char"/>
          <w:rFonts w:hint="cs"/>
          <w:rtl/>
        </w:rPr>
        <w:t>ي</w:t>
      </w:r>
      <w:r w:rsidRPr="0059586B">
        <w:rPr>
          <w:rStyle w:val="5-Char"/>
          <w:rtl/>
        </w:rPr>
        <w:t xml:space="preserve"> س</w:t>
      </w:r>
      <w:r w:rsidRPr="0059586B">
        <w:rPr>
          <w:rStyle w:val="5-Char"/>
          <w:rFonts w:hint="cs"/>
          <w:rtl/>
        </w:rPr>
        <w:t>ي</w:t>
      </w:r>
      <w:r w:rsidRPr="0059586B">
        <w:rPr>
          <w:rStyle w:val="5-Char"/>
          <w:rtl/>
        </w:rPr>
        <w:t>ئه لا تنفع معها حسنه</w:t>
      </w:r>
      <w:r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یعنی: دوستی با علی، حسن</w:t>
      </w:r>
      <w:r w:rsidR="008C2681">
        <w:rPr>
          <w:rStyle w:val="1-Char"/>
          <w:rtl/>
        </w:rPr>
        <w:t xml:space="preserve">ه‌ای </w:t>
      </w:r>
      <w:r w:rsidRPr="0062224F">
        <w:rPr>
          <w:rStyle w:val="1-Char"/>
          <w:rtl/>
        </w:rPr>
        <w:t>است که گناه با آن ضرر</w:t>
      </w:r>
      <w:r w:rsidR="00917195">
        <w:rPr>
          <w:rStyle w:val="1-Char"/>
          <w:rtl/>
        </w:rPr>
        <w:t xml:space="preserve"> نمی‌رساند</w:t>
      </w:r>
      <w:r w:rsidRPr="0062224F">
        <w:rPr>
          <w:rStyle w:val="1-Char"/>
          <w:rtl/>
        </w:rPr>
        <w:t>؛ و</w:t>
      </w:r>
      <w:r w:rsidR="002D3D2D" w:rsidRPr="0062224F">
        <w:rPr>
          <w:rStyle w:val="1-Char"/>
          <w:rtl/>
        </w:rPr>
        <w:t xml:space="preserve"> </w:t>
      </w:r>
      <w:r w:rsidRPr="0062224F">
        <w:rPr>
          <w:rStyle w:val="1-Char"/>
          <w:rtl/>
        </w:rPr>
        <w:t>دشمنی با</w:t>
      </w:r>
      <w:r w:rsidR="002D3D2D" w:rsidRPr="0062224F">
        <w:rPr>
          <w:rStyle w:val="1-Char"/>
          <w:rtl/>
        </w:rPr>
        <w:t xml:space="preserve"> </w:t>
      </w:r>
      <w:r w:rsidRPr="0062224F">
        <w:rPr>
          <w:rStyle w:val="1-Char"/>
          <w:rtl/>
        </w:rPr>
        <w:t>علی، گناهی</w:t>
      </w:r>
      <w:r w:rsidR="002D3D2D" w:rsidRPr="0062224F">
        <w:rPr>
          <w:rStyle w:val="1-Char"/>
          <w:rtl/>
        </w:rPr>
        <w:t xml:space="preserve"> </w:t>
      </w:r>
      <w:r w:rsidRPr="0062224F">
        <w:rPr>
          <w:rStyle w:val="1-Char"/>
          <w:rtl/>
        </w:rPr>
        <w:t>است که گناه با آن هیج عمل نیکی</w:t>
      </w:r>
      <w:r w:rsidR="00917195">
        <w:rPr>
          <w:rStyle w:val="1-Char"/>
          <w:rtl/>
        </w:rPr>
        <w:t xml:space="preserve"> نمی‌رساند</w:t>
      </w:r>
      <w:r w:rsidRPr="0062224F">
        <w:rPr>
          <w:rStyle w:val="1-Char"/>
          <w:rtl/>
        </w:rPr>
        <w:t>؛</w:t>
      </w:r>
      <w:r w:rsidR="00C46EDF" w:rsidRPr="0062224F">
        <w:rPr>
          <w:rStyle w:val="1-Char"/>
          <w:rFonts w:hint="cs"/>
          <w:rtl/>
        </w:rPr>
        <w:t>.</w:t>
      </w:r>
    </w:p>
    <w:p w:rsidR="00710A77" w:rsidRPr="0062224F" w:rsidRDefault="000D6BFD" w:rsidP="000D6BFD">
      <w:pPr>
        <w:ind w:firstLine="284"/>
        <w:rPr>
          <w:rStyle w:val="1-Char"/>
          <w:rtl/>
        </w:rPr>
      </w:pPr>
      <w:r>
        <w:rPr>
          <w:rStyle w:val="1-Char"/>
          <w:rFonts w:hint="cs"/>
          <w:bCs/>
          <w:szCs w:val="25"/>
          <w:rtl/>
        </w:rPr>
        <w:t>جواب ما:</w:t>
      </w:r>
    </w:p>
    <w:p w:rsidR="00710A77" w:rsidRPr="0062224F" w:rsidRDefault="00710A77" w:rsidP="00710A77">
      <w:pPr>
        <w:ind w:firstLine="284"/>
        <w:jc w:val="both"/>
        <w:rPr>
          <w:rStyle w:val="1-Char"/>
          <w:rtl/>
        </w:rPr>
      </w:pPr>
      <w:r w:rsidRPr="0062224F">
        <w:rPr>
          <w:rStyle w:val="1-Char"/>
          <w:rFonts w:hint="cs"/>
          <w:rtl/>
        </w:rPr>
        <w:t>این یک دروغ عطیم و عجیب</w:t>
      </w:r>
      <w:r w:rsidR="002D3D2D" w:rsidRPr="0062224F">
        <w:rPr>
          <w:rStyle w:val="1-Char"/>
          <w:rFonts w:hint="cs"/>
          <w:rtl/>
        </w:rPr>
        <w:t xml:space="preserve"> </w:t>
      </w:r>
      <w:r w:rsidRPr="0062224F">
        <w:rPr>
          <w:rStyle w:val="1-Char"/>
          <w:rFonts w:hint="cs"/>
          <w:rtl/>
        </w:rPr>
        <w:t>است این در مسند احمد نیست بلکه این حدیث در هیچ کتابی از کتب اهل سنت نیست.</w:t>
      </w:r>
    </w:p>
    <w:p w:rsidR="00710A77" w:rsidRPr="0062224F" w:rsidRDefault="00783174" w:rsidP="00710A77">
      <w:pPr>
        <w:rPr>
          <w:rStyle w:val="1-Char"/>
          <w:rtl/>
        </w:rPr>
      </w:pPr>
      <w:r>
        <w:rPr>
          <w:rStyle w:val="1-Char"/>
          <w:rFonts w:hint="cs"/>
          <w:rtl/>
        </w:rPr>
        <w:t>می‌گوید</w:t>
      </w:r>
      <w:r w:rsidR="008858A6"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این حدیث هم در کتب اهل سنت است </w:t>
      </w:r>
    </w:p>
    <w:p w:rsidR="00710A77" w:rsidRPr="00833686" w:rsidRDefault="00710A77" w:rsidP="00917195">
      <w:pPr>
        <w:autoSpaceDE w:val="0"/>
        <w:autoSpaceDN w:val="0"/>
        <w:adjustRightInd w:val="0"/>
        <w:ind w:firstLine="284"/>
        <w:jc w:val="both"/>
        <w:rPr>
          <w:rStyle w:val="5-Char"/>
          <w:rFonts w:eastAsia="SimSun"/>
          <w:rtl/>
        </w:rPr>
      </w:pPr>
      <w:r w:rsidRPr="0059586B">
        <w:rPr>
          <w:rStyle w:val="5-Char"/>
          <w:rFonts w:eastAsia="SimSun" w:hint="cs"/>
          <w:rtl/>
        </w:rPr>
        <w:t>«</w:t>
      </w:r>
      <w:r w:rsidRPr="0059586B">
        <w:rPr>
          <w:rStyle w:val="5-Char"/>
          <w:rFonts w:eastAsia="SimSun"/>
          <w:rtl/>
        </w:rPr>
        <w:t>حب عل</w:t>
      </w:r>
      <w:r w:rsidR="00917195">
        <w:rPr>
          <w:rStyle w:val="5-Char"/>
          <w:rFonts w:eastAsia="SimSun" w:hint="cs"/>
          <w:rtl/>
        </w:rPr>
        <w:t>ي</w:t>
      </w:r>
      <w:r w:rsidRPr="0059586B">
        <w:rPr>
          <w:rStyle w:val="5-Char"/>
          <w:rFonts w:eastAsia="SimSun"/>
          <w:rtl/>
        </w:rPr>
        <w:t>ٍّ يأكل الذنوب كما تأكل النار الحطب</w:t>
      </w:r>
      <w:r w:rsidRPr="0059586B">
        <w:rPr>
          <w:rStyle w:val="5-Char"/>
          <w:rFonts w:eastAsia="SimSun" w:hint="cs"/>
          <w:rtl/>
        </w:rPr>
        <w:t>»</w:t>
      </w:r>
      <w:r w:rsidRPr="0059586B">
        <w:rPr>
          <w:rStyle w:val="5-Char"/>
          <w:rFonts w:eastAsia="SimSun"/>
          <w:rtl/>
        </w:rPr>
        <w:t xml:space="preserve"> </w:t>
      </w:r>
    </w:p>
    <w:p w:rsidR="00710A77" w:rsidRPr="0062224F" w:rsidRDefault="00710A77" w:rsidP="00710A77">
      <w:pPr>
        <w:autoSpaceDE w:val="0"/>
        <w:autoSpaceDN w:val="0"/>
        <w:adjustRightInd w:val="0"/>
        <w:ind w:firstLine="284"/>
        <w:jc w:val="both"/>
        <w:rPr>
          <w:rStyle w:val="1-Char"/>
          <w:rFonts w:eastAsia="SimSun"/>
          <w:rtl/>
        </w:rPr>
      </w:pPr>
      <w:r w:rsidRPr="0062224F">
        <w:rPr>
          <w:rStyle w:val="1-Char"/>
          <w:rFonts w:eastAsia="SimSun"/>
          <w:rtl/>
        </w:rPr>
        <w:t xml:space="preserve">یعنی </w:t>
      </w:r>
      <w:r w:rsidRPr="0062224F">
        <w:rPr>
          <w:rStyle w:val="1-Char"/>
          <w:rFonts w:eastAsia="SimSun" w:hint="cs"/>
          <w:rtl/>
        </w:rPr>
        <w:t>«</w:t>
      </w:r>
      <w:r w:rsidRPr="0062224F">
        <w:rPr>
          <w:rStyle w:val="1-Char"/>
          <w:rFonts w:eastAsia="SimSun"/>
          <w:rtl/>
        </w:rPr>
        <w:t>دوست داشتن علی گناه را محو</w:t>
      </w:r>
      <w:r w:rsidR="006148A3">
        <w:rPr>
          <w:rStyle w:val="1-Char"/>
          <w:rFonts w:eastAsia="SimSun"/>
          <w:rtl/>
        </w:rPr>
        <w:t xml:space="preserve"> می‌کند </w:t>
      </w:r>
      <w:r w:rsidR="00917195">
        <w:rPr>
          <w:rStyle w:val="1-Char"/>
          <w:rFonts w:eastAsia="SimSun"/>
          <w:rtl/>
        </w:rPr>
        <w:t>مثل اینکه آتش هیزم را می‌خورد</w:t>
      </w:r>
      <w:r w:rsidRPr="0062224F">
        <w:rPr>
          <w:rStyle w:val="1-Char"/>
          <w:rFonts w:eastAsia="SimSun" w:hint="cs"/>
          <w:rtl/>
        </w:rPr>
        <w:t>»</w:t>
      </w:r>
    </w:p>
    <w:p w:rsidR="00710A77" w:rsidRPr="0062224F" w:rsidRDefault="000D6BFD" w:rsidP="000D6BFD">
      <w:pPr>
        <w:ind w:firstLine="284"/>
        <w:rPr>
          <w:rStyle w:val="1-Char"/>
          <w:rFonts w:eastAsia="SimSun"/>
          <w:rtl/>
        </w:rPr>
      </w:pPr>
      <w:r>
        <w:rPr>
          <w:rStyle w:val="1-Char"/>
          <w:rFonts w:eastAsia="SimSun" w:hint="cs"/>
          <w:bCs/>
          <w:szCs w:val="25"/>
          <w:rtl/>
        </w:rPr>
        <w:t>جواب ما:</w:t>
      </w:r>
    </w:p>
    <w:p w:rsidR="00710A77" w:rsidRPr="0062224F" w:rsidRDefault="00710A77" w:rsidP="00710A77">
      <w:pPr>
        <w:autoSpaceDE w:val="0"/>
        <w:autoSpaceDN w:val="0"/>
        <w:adjustRightInd w:val="0"/>
        <w:ind w:firstLine="284"/>
        <w:jc w:val="both"/>
        <w:rPr>
          <w:rStyle w:val="1-Char"/>
          <w:rFonts w:eastAsia="SimSun"/>
          <w:rtl/>
        </w:rPr>
      </w:pPr>
      <w:r w:rsidRPr="0062224F">
        <w:rPr>
          <w:rStyle w:val="1-Char"/>
          <w:rFonts w:eastAsia="SimSun"/>
          <w:rtl/>
        </w:rPr>
        <w:t>این حدسث در کتاب ما است اما همه</w:t>
      </w:r>
      <w:r w:rsidR="002D3D2D" w:rsidRPr="0062224F">
        <w:rPr>
          <w:rStyle w:val="1-Char"/>
          <w:rFonts w:eastAsia="SimSun"/>
          <w:rtl/>
        </w:rPr>
        <w:t xml:space="preserve"> </w:t>
      </w:r>
      <w:r w:rsidRPr="0062224F">
        <w:rPr>
          <w:rStyle w:val="1-Char"/>
          <w:rFonts w:eastAsia="SimSun"/>
          <w:rtl/>
        </w:rPr>
        <w:t>ما</w:t>
      </w:r>
      <w:r w:rsidR="00EC20D9">
        <w:rPr>
          <w:rStyle w:val="1-Char"/>
          <w:rFonts w:eastAsia="SimSun"/>
          <w:rtl/>
        </w:rPr>
        <w:t xml:space="preserve"> می‌گویی</w:t>
      </w:r>
      <w:r w:rsidRPr="0062224F">
        <w:rPr>
          <w:rStyle w:val="1-Char"/>
          <w:rFonts w:eastAsia="SimSun"/>
          <w:rtl/>
        </w:rPr>
        <w:t>م باطل و دروغ است</w:t>
      </w:r>
      <w:r w:rsidR="002D3D2D" w:rsidRPr="0062224F">
        <w:rPr>
          <w:rStyle w:val="1-Char"/>
          <w:rFonts w:eastAsia="SimSun"/>
          <w:rtl/>
        </w:rPr>
        <w:t xml:space="preserve"> </w:t>
      </w:r>
      <w:r w:rsidRPr="0062224F">
        <w:rPr>
          <w:rStyle w:val="1-Char"/>
          <w:rFonts w:eastAsia="SimSun" w:hint="cs"/>
          <w:rtl/>
        </w:rPr>
        <w:t xml:space="preserve">و </w:t>
      </w:r>
      <w:r w:rsidRPr="0062224F">
        <w:rPr>
          <w:rStyle w:val="1-Char"/>
          <w:rFonts w:eastAsia="SimSun"/>
          <w:rtl/>
        </w:rPr>
        <w:t xml:space="preserve">ما </w:t>
      </w:r>
      <w:r w:rsidRPr="0062224F">
        <w:rPr>
          <w:rStyle w:val="1-Char"/>
          <w:rFonts w:eastAsia="SimSun" w:hint="cs"/>
          <w:rtl/>
        </w:rPr>
        <w:t>به آن باور</w:t>
      </w:r>
      <w:r w:rsidRPr="0062224F">
        <w:rPr>
          <w:rStyle w:val="1-Char"/>
          <w:rFonts w:eastAsia="SimSun"/>
          <w:rtl/>
        </w:rPr>
        <w:t xml:space="preserve"> نداریم</w:t>
      </w:r>
      <w:r w:rsidRPr="0062224F">
        <w:rPr>
          <w:rStyle w:val="1-Char"/>
          <w:rFonts w:eastAsia="SimSun" w:hint="cs"/>
          <w:rtl/>
        </w:rPr>
        <w:t xml:space="preserve"> </w:t>
      </w:r>
      <w:r w:rsidRPr="0062224F">
        <w:rPr>
          <w:rStyle w:val="1-Char"/>
          <w:rFonts w:eastAsia="SimSun"/>
          <w:rtl/>
        </w:rPr>
        <w:t>شیعه است که با این عقیده دل خود را خوش کرده و هر گناهی دلش خواست</w:t>
      </w:r>
      <w:r w:rsidR="006148A3">
        <w:rPr>
          <w:rStyle w:val="1-Char"/>
          <w:rFonts w:eastAsia="SimSun"/>
          <w:rtl/>
        </w:rPr>
        <w:t xml:space="preserve"> می‌کند </w:t>
      </w:r>
      <w:r w:rsidRPr="0062224F">
        <w:rPr>
          <w:rStyle w:val="1-Char"/>
          <w:rFonts w:eastAsia="SimSun"/>
          <w:rtl/>
        </w:rPr>
        <w:t>به این گمان که با حب علی بنده خاص الله است و چیزی به او ضرر</w:t>
      </w:r>
      <w:r w:rsidR="00917195">
        <w:rPr>
          <w:rStyle w:val="1-Char"/>
          <w:rFonts w:eastAsia="SimSun" w:hint="cs"/>
          <w:rtl/>
        </w:rPr>
        <w:t xml:space="preserve"> نمی‌رساند</w:t>
      </w:r>
      <w:r w:rsidRPr="0062224F">
        <w:rPr>
          <w:rStyle w:val="1-Char"/>
          <w:rFonts w:eastAsia="SimSun" w:hint="cs"/>
          <w:rtl/>
        </w:rPr>
        <w:t>.</w:t>
      </w:r>
    </w:p>
    <w:p w:rsidR="00710A77" w:rsidRPr="001E5D31" w:rsidRDefault="00F75DFD" w:rsidP="00C46EDF">
      <w:pPr>
        <w:pStyle w:val="3-"/>
        <w:rPr>
          <w:rtl/>
        </w:rPr>
      </w:pPr>
      <w:bookmarkStart w:id="827" w:name="_Toc194375492"/>
      <w:bookmarkStart w:id="828" w:name="_Toc212295223"/>
      <w:bookmarkStart w:id="829" w:name="_Toc433464673"/>
      <w:r>
        <w:rPr>
          <w:rFonts w:hint="cs"/>
          <w:rtl/>
        </w:rPr>
        <w:t>اداعای 212</w:t>
      </w:r>
      <w:r w:rsidR="00116CC5">
        <w:rPr>
          <w:rFonts w:hint="cs"/>
          <w:rtl/>
        </w:rPr>
        <w:t>-</w:t>
      </w:r>
      <w:r w:rsidR="00710A77" w:rsidRPr="001E5D31">
        <w:rPr>
          <w:rFonts w:hint="cs"/>
          <w:rtl/>
        </w:rPr>
        <w:t xml:space="preserve"> </w:t>
      </w:r>
      <w:r w:rsidR="00710A77" w:rsidRPr="001E5D31">
        <w:rPr>
          <w:rtl/>
        </w:rPr>
        <w:t>حدیث هرکس بر حسین گریه کند، بهشت بر او</w:t>
      </w:r>
      <w:r w:rsidR="00710A77" w:rsidRPr="001E5D31">
        <w:rPr>
          <w:rFonts w:cs="Tahoma"/>
          <w:color w:val="FF0000"/>
          <w:rtl/>
        </w:rPr>
        <w:t xml:space="preserve"> </w:t>
      </w:r>
      <w:r w:rsidR="00710A77" w:rsidRPr="001E5D31">
        <w:rPr>
          <w:rtl/>
        </w:rPr>
        <w:t>واجب</w:t>
      </w:r>
      <w:r w:rsidR="006148A3">
        <w:rPr>
          <w:rtl/>
        </w:rPr>
        <w:t xml:space="preserve"> می‌شود</w:t>
      </w:r>
      <w:r w:rsidR="00710A77" w:rsidRPr="001E5D31">
        <w:rPr>
          <w:rtl/>
        </w:rPr>
        <w:t>؛ درست است</w:t>
      </w:r>
      <w:bookmarkEnd w:id="827"/>
      <w:r w:rsidR="00710A77" w:rsidRPr="001E5D31">
        <w:rPr>
          <w:rtl/>
        </w:rPr>
        <w:t>.</w:t>
      </w:r>
      <w:bookmarkEnd w:id="828"/>
      <w:bookmarkEnd w:id="829"/>
      <w:r w:rsidR="00710A77" w:rsidRPr="001E5D31">
        <w:rPr>
          <w:rtl/>
        </w:rPr>
        <w:t xml:space="preserve"> </w:t>
      </w:r>
    </w:p>
    <w:p w:rsidR="00710A77" w:rsidRPr="0062224F" w:rsidRDefault="00710A77" w:rsidP="00710A77">
      <w:pPr>
        <w:ind w:firstLine="284"/>
        <w:jc w:val="both"/>
        <w:rPr>
          <w:rStyle w:val="1-Char"/>
          <w:rtl/>
        </w:rPr>
      </w:pPr>
      <w:r w:rsidRPr="0062224F">
        <w:rPr>
          <w:rStyle w:val="1-Char"/>
          <w:rtl/>
        </w:rPr>
        <w:t>سنی مناظره گر بطرف شیعه خود</w:t>
      </w:r>
      <w:r w:rsidR="002D3D2D" w:rsidRPr="0062224F">
        <w:rPr>
          <w:rStyle w:val="1-Char"/>
          <w:rtl/>
        </w:rPr>
        <w:t xml:space="preserve"> </w:t>
      </w:r>
      <w:r w:rsidRPr="0062224F">
        <w:rPr>
          <w:rStyle w:val="1-Char"/>
          <w:rtl/>
        </w:rPr>
        <w:t>گفته</w:t>
      </w:r>
      <w:r w:rsidR="008858A6" w:rsidRPr="0062224F">
        <w:rPr>
          <w:rStyle w:val="1-Char"/>
          <w:rtl/>
        </w:rPr>
        <w:t>:</w:t>
      </w:r>
      <w:r w:rsidRPr="0062224F">
        <w:rPr>
          <w:rStyle w:val="1-Char"/>
          <w:rFonts w:hint="cs"/>
          <w:rtl/>
        </w:rPr>
        <w:t xml:space="preserve"> </w:t>
      </w:r>
      <w:r w:rsidRPr="0062224F">
        <w:rPr>
          <w:rStyle w:val="1-Char"/>
          <w:rtl/>
        </w:rPr>
        <w:t>شما شیعه‌ها</w:t>
      </w:r>
      <w:r w:rsidR="00EC20D9">
        <w:rPr>
          <w:rStyle w:val="1-Char"/>
          <w:rtl/>
        </w:rPr>
        <w:t xml:space="preserve"> می‌گویی</w:t>
      </w:r>
      <w:r w:rsidRPr="0062224F">
        <w:rPr>
          <w:rStyle w:val="1-Char"/>
          <w:rtl/>
        </w:rPr>
        <w:t>د که یک قطره اشک در عاشورا جنت را واجب</w:t>
      </w:r>
      <w:r w:rsidR="00100CD0">
        <w:rPr>
          <w:rStyle w:val="1-Char"/>
          <w:rtl/>
        </w:rPr>
        <w:t xml:space="preserve"> می‌کند</w:t>
      </w:r>
      <w:r w:rsidRPr="0062224F">
        <w:rPr>
          <w:rStyle w:val="1-Char"/>
          <w:rtl/>
        </w:rPr>
        <w:t xml:space="preserve"> و باعث شد</w:t>
      </w:r>
      <w:r w:rsidR="00362A31">
        <w:rPr>
          <w:rStyle w:val="1-Char"/>
          <w:rtl/>
        </w:rPr>
        <w:t>ه‌اید</w:t>
      </w:r>
      <w:r w:rsidRPr="0062224F">
        <w:rPr>
          <w:rStyle w:val="1-Char"/>
          <w:rtl/>
        </w:rPr>
        <w:t xml:space="preserve"> تا شیعه‌ها سراسر سال گناه کنند و تنها در عاشوار اشک بریزند</w:t>
      </w:r>
      <w:r w:rsidR="00600B5B" w:rsidRPr="0062224F">
        <w:rPr>
          <w:rStyle w:val="1-Char"/>
          <w:rtl/>
        </w:rPr>
        <w:t>!</w:t>
      </w:r>
      <w:r w:rsidRPr="0062224F">
        <w:rPr>
          <w:rStyle w:val="1-Char"/>
          <w:rtl/>
        </w:rPr>
        <w:t xml:space="preserve"> داعی در حواب</w:t>
      </w:r>
      <w:r w:rsidR="00B32BA2">
        <w:rPr>
          <w:rStyle w:val="1-Char"/>
          <w:rtl/>
        </w:rPr>
        <w:t xml:space="preserve"> </w:t>
      </w:r>
      <w:r w:rsidR="00783174">
        <w:rPr>
          <w:rStyle w:val="1-Char"/>
          <w:rtl/>
        </w:rPr>
        <w:t>می‌گوید</w:t>
      </w:r>
      <w:r w:rsidR="002D3D2D" w:rsidRPr="0062224F">
        <w:rPr>
          <w:rStyle w:val="1-Char"/>
          <w:rtl/>
        </w:rPr>
        <w:t xml:space="preserve"> </w:t>
      </w:r>
      <w:r w:rsidRPr="0062224F">
        <w:rPr>
          <w:rStyle w:val="1-Char"/>
          <w:rtl/>
        </w:rPr>
        <w:t>این دو حدیث بالا</w:t>
      </w:r>
      <w:r w:rsidR="002D3D2D" w:rsidRPr="0062224F">
        <w:rPr>
          <w:rStyle w:val="1-Char"/>
          <w:rtl/>
        </w:rPr>
        <w:t xml:space="preserve"> </w:t>
      </w:r>
      <w:r w:rsidRPr="0062224F">
        <w:rPr>
          <w:rStyle w:val="1-Char"/>
          <w:rtl/>
        </w:rPr>
        <w:t>درست است</w:t>
      </w:r>
      <w:r w:rsidR="002D3D2D" w:rsidRPr="0062224F">
        <w:rPr>
          <w:rStyle w:val="1-Char"/>
          <w:rtl/>
        </w:rPr>
        <w:t xml:space="preserve"> </w:t>
      </w:r>
      <w:r w:rsidRPr="0062224F">
        <w:rPr>
          <w:rStyle w:val="1-Char"/>
          <w:rtl/>
        </w:rPr>
        <w:t>و این دلایل اوست:</w:t>
      </w:r>
    </w:p>
    <w:p w:rsidR="00710A77" w:rsidRDefault="00710A77" w:rsidP="00710A77">
      <w:pPr>
        <w:ind w:firstLine="284"/>
        <w:jc w:val="both"/>
        <w:rPr>
          <w:rStyle w:val="1-Char"/>
          <w:rtl/>
        </w:rPr>
      </w:pPr>
      <w:r w:rsidRPr="0062224F">
        <w:rPr>
          <w:rStyle w:val="1-Char"/>
          <w:rtl/>
        </w:rPr>
        <w:t>دلیلش این است که آیه به صراحت</w:t>
      </w:r>
      <w:r w:rsidR="006B6811">
        <w:rPr>
          <w:rStyle w:val="1-Char"/>
          <w:rtl/>
        </w:rPr>
        <w:t xml:space="preserve"> می‌فرماید</w:t>
      </w:r>
      <w:r w:rsidRPr="0062224F">
        <w:rPr>
          <w:rStyle w:val="1-Char"/>
          <w:rtl/>
        </w:rPr>
        <w:t>:</w:t>
      </w:r>
    </w:p>
    <w:p w:rsidR="00710A77" w:rsidRPr="0062224F" w:rsidRDefault="00664259" w:rsidP="00664259">
      <w:pPr>
        <w:ind w:firstLine="284"/>
        <w:jc w:val="both"/>
        <w:rPr>
          <w:rStyle w:val="1-Char"/>
          <w:rtl/>
        </w:rPr>
      </w:pPr>
      <w:r>
        <w:rPr>
          <w:rStyle w:val="1-Char"/>
          <w:rFonts w:cs="Traditional Arabic"/>
          <w:color w:val="000000"/>
          <w:shd w:val="clear" w:color="auto" w:fill="FFFFFF"/>
          <w:rtl/>
        </w:rPr>
        <w:t>﴿</w:t>
      </w:r>
      <w:r w:rsidRPr="00321A84">
        <w:rPr>
          <w:rStyle w:val="8-Char"/>
          <w:rtl/>
        </w:rPr>
        <w:t>إِن تَجۡتَنِبُواْ كَبَآئِرَ مَا تُنۡهَوۡنَ عَنۡهُ نُكَفِّرۡ عَنكُمۡ سَيِّ‍َٔاتِكُمۡ وَنُدۡخِلۡكُم مُّدۡخَلٗا كَرِيمٗا٣١</w:t>
      </w:r>
      <w:r>
        <w:rPr>
          <w:rStyle w:val="1-Char"/>
          <w:rFonts w:cs="Traditional Arabic"/>
          <w:color w:val="000000"/>
          <w:shd w:val="clear" w:color="auto" w:fill="FFFFFF"/>
          <w:rtl/>
        </w:rPr>
        <w:t>﴾</w:t>
      </w:r>
      <w:r w:rsidRPr="00321A84">
        <w:rPr>
          <w:rStyle w:val="8-Char"/>
          <w:rtl/>
        </w:rPr>
        <w:t xml:space="preserve"> </w:t>
      </w:r>
      <w:r w:rsidRPr="00596FEF">
        <w:rPr>
          <w:rStyle w:val="7-Char"/>
          <w:rtl/>
        </w:rPr>
        <w:t>[النساء: 31]</w:t>
      </w:r>
    </w:p>
    <w:p w:rsidR="00710A77" w:rsidRPr="00833686" w:rsidRDefault="00710A77" w:rsidP="00710A77">
      <w:pPr>
        <w:ind w:firstLine="284"/>
        <w:jc w:val="both"/>
        <w:rPr>
          <w:rStyle w:val="5-Char"/>
          <w:rtl/>
        </w:rPr>
      </w:pPr>
      <w:r w:rsidRPr="0059586B">
        <w:rPr>
          <w:rStyle w:val="5-Char"/>
          <w:rFonts w:hint="cs"/>
          <w:rtl/>
        </w:rPr>
        <w:t>«</w:t>
      </w:r>
      <w:r w:rsidRPr="0062224F">
        <w:rPr>
          <w:rStyle w:val="1-Char"/>
          <w:rtl/>
        </w:rPr>
        <w:t>اگر شما دوری کنید از گناهان بزرگی که نهی شد</w:t>
      </w:r>
      <w:r w:rsidR="00362A31">
        <w:rPr>
          <w:rStyle w:val="1-Char"/>
          <w:rtl/>
        </w:rPr>
        <w:t>ه‌اید</w:t>
      </w:r>
      <w:r w:rsidRPr="0062224F">
        <w:rPr>
          <w:rStyle w:val="1-Char"/>
          <w:rtl/>
        </w:rPr>
        <w:t xml:space="preserve">، ما از گناهان دیگر شما </w:t>
      </w:r>
      <w:r w:rsidR="00DE4714" w:rsidRPr="0062224F">
        <w:rPr>
          <w:rStyle w:val="1-Char"/>
          <w:rtl/>
        </w:rPr>
        <w:t>(</w:t>
      </w:r>
      <w:r w:rsidRPr="0062224F">
        <w:rPr>
          <w:rStyle w:val="1-Char"/>
          <w:rtl/>
        </w:rPr>
        <w:t>که کوچک است</w:t>
      </w:r>
      <w:r w:rsidR="00DE4714" w:rsidRPr="0062224F">
        <w:rPr>
          <w:rStyle w:val="1-Char"/>
          <w:rtl/>
        </w:rPr>
        <w:t>)</w:t>
      </w:r>
      <w:r w:rsidRPr="0062224F">
        <w:rPr>
          <w:rStyle w:val="1-Char"/>
          <w:rtl/>
        </w:rPr>
        <w:t xml:space="preserve"> در گذریم و شما را به مقامی نیکو و بلند برسانیم</w:t>
      </w:r>
      <w:r w:rsidRPr="0059586B">
        <w:rPr>
          <w:rStyle w:val="5-Char"/>
          <w:rtl/>
        </w:rPr>
        <w:t>.</w:t>
      </w:r>
      <w:r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پس به حکم همین آیه اگر بنده از کبائر گناهان دوری نماید و مرتکب</w:t>
      </w:r>
      <w:r w:rsidR="00F0383B">
        <w:rPr>
          <w:rStyle w:val="1-Char"/>
          <w:rtl/>
        </w:rPr>
        <w:t xml:space="preserve"> آن‌ها </w:t>
      </w:r>
      <w:r w:rsidRPr="0062224F">
        <w:rPr>
          <w:rStyle w:val="1-Char"/>
          <w:rtl/>
        </w:rPr>
        <w:t>نشود از سیئات و گناهان کوچکش غمض عین و چشم پوشی</w:t>
      </w:r>
      <w:r w:rsidR="006148A3">
        <w:rPr>
          <w:rStyle w:val="1-Char"/>
          <w:rtl/>
        </w:rPr>
        <w:t xml:space="preserve"> می‌شود</w:t>
      </w:r>
      <w:r w:rsidRPr="0062224F">
        <w:rPr>
          <w:rStyle w:val="1-Char"/>
          <w:rtl/>
        </w:rPr>
        <w:t xml:space="preserve"> و او را</w:t>
      </w:r>
      <w:r w:rsidR="001E5D31" w:rsidRPr="0062224F">
        <w:rPr>
          <w:rStyle w:val="1-Char"/>
          <w:rtl/>
        </w:rPr>
        <w:t xml:space="preserve"> می‌</w:t>
      </w:r>
      <w:r w:rsidRPr="0062224F">
        <w:rPr>
          <w:rStyle w:val="1-Char"/>
          <w:rtl/>
        </w:rPr>
        <w:t>آمرزد</w:t>
      </w:r>
      <w:r w:rsidR="00600B5B" w:rsidRPr="0062224F">
        <w:rPr>
          <w:rStyle w:val="1-Char"/>
          <w:rtl/>
        </w:rPr>
        <w:t>.</w:t>
      </w:r>
    </w:p>
    <w:p w:rsidR="00710A77" w:rsidRPr="0062224F" w:rsidRDefault="00710A77" w:rsidP="0085216F">
      <w:pPr>
        <w:ind w:firstLine="284"/>
        <w:jc w:val="both"/>
        <w:rPr>
          <w:rStyle w:val="1-Char"/>
          <w:rtl/>
        </w:rPr>
      </w:pPr>
      <w:r w:rsidRPr="0062224F">
        <w:rPr>
          <w:rStyle w:val="1-Char"/>
          <w:rtl/>
        </w:rPr>
        <w:t>در این حدیث هم</w:t>
      </w:r>
      <w:r w:rsidR="006B6811">
        <w:rPr>
          <w:rStyle w:val="1-Char"/>
          <w:rtl/>
        </w:rPr>
        <w:t xml:space="preserve"> می‌فرماید</w:t>
      </w:r>
      <w:r w:rsidRPr="0062224F">
        <w:rPr>
          <w:rStyle w:val="1-Char"/>
          <w:rtl/>
        </w:rPr>
        <w:t>: دوستی علی حسنه و ثوابی است که هیچ سیئه و گناه کوچکی به آن ضرر</w:t>
      </w:r>
      <w:r w:rsidR="00917195">
        <w:rPr>
          <w:rStyle w:val="1-Char"/>
          <w:rtl/>
        </w:rPr>
        <w:t xml:space="preserve"> نمی‌رساند</w:t>
      </w:r>
      <w:r w:rsidRPr="0062224F">
        <w:rPr>
          <w:rStyle w:val="1-Char"/>
          <w:rtl/>
        </w:rPr>
        <w:t>...</w:t>
      </w:r>
      <w:r w:rsidR="0085216F" w:rsidRPr="00CE6E7F">
        <w:rPr>
          <w:rStyle w:val="1-Char"/>
          <w:rFonts w:hint="cs"/>
          <w:vertAlign w:val="superscript"/>
          <w:rtl/>
        </w:rPr>
        <w:t>(</w:t>
      </w:r>
      <w:r w:rsidR="0085216F" w:rsidRPr="008C6EBC">
        <w:rPr>
          <w:rStyle w:val="1-Char"/>
          <w:vertAlign w:val="superscript"/>
          <w:rtl/>
        </w:rPr>
        <w:footnoteReference w:id="263"/>
      </w:r>
      <w:r w:rsidR="0085216F"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ببینید چگونه یک قسمت از آیه را گرفته است که اصلاً ربطی به علی ندارد و آن را به حب علی مرتبط کرده است! چه ربطی دارد</w:t>
      </w:r>
      <w:r w:rsidR="00DE4714" w:rsidRPr="0062224F">
        <w:rPr>
          <w:rStyle w:val="1-Char"/>
          <w:rtl/>
        </w:rPr>
        <w:t>؟</w:t>
      </w:r>
      <w:r w:rsidRPr="0062224F">
        <w:rPr>
          <w:rStyle w:val="1-Char"/>
          <w:rtl/>
        </w:rPr>
        <w:t xml:space="preserve"> الله فرموده: از کبیره اجتناب کنید؛ صغیره را می</w:t>
      </w:r>
      <w:r w:rsidRPr="0062224F">
        <w:rPr>
          <w:rStyle w:val="1-Char"/>
          <w:rFonts w:hint="cs"/>
          <w:rtl/>
        </w:rPr>
        <w:t>‌</w:t>
      </w:r>
      <w:r w:rsidRPr="0062224F">
        <w:rPr>
          <w:rStyle w:val="1-Char"/>
          <w:rtl/>
        </w:rPr>
        <w:t>آمرزم! علی نه در اول آیه جای دارد نه وسط آیه نه آخر! و نه حتی خود علی مخاطب این آیه است.</w:t>
      </w:r>
    </w:p>
    <w:p w:rsidR="00710A77" w:rsidRPr="0062224F" w:rsidRDefault="00710A77" w:rsidP="00710A77">
      <w:pPr>
        <w:ind w:firstLine="284"/>
        <w:jc w:val="both"/>
        <w:rPr>
          <w:rStyle w:val="1-Char"/>
          <w:rtl/>
        </w:rPr>
      </w:pPr>
      <w:r w:rsidRPr="0062224F">
        <w:rPr>
          <w:rStyle w:val="1-Char"/>
          <w:rtl/>
        </w:rPr>
        <w:t>تفسیر آیه روشن است. انسان وقتی از کبایر اجتناب</w:t>
      </w:r>
      <w:r w:rsidR="001E5D31" w:rsidRPr="0062224F">
        <w:rPr>
          <w:rStyle w:val="1-Char"/>
          <w:rtl/>
        </w:rPr>
        <w:t xml:space="preserve"> می‌</w:t>
      </w:r>
      <w:r w:rsidRPr="0062224F">
        <w:rPr>
          <w:rStyle w:val="1-Char"/>
          <w:rtl/>
        </w:rPr>
        <w:t>کند، مثلاً برای</w:t>
      </w:r>
      <w:r w:rsidR="00800FBC">
        <w:rPr>
          <w:rStyle w:val="1-Char"/>
          <w:rtl/>
        </w:rPr>
        <w:t xml:space="preserve"> اینکه </w:t>
      </w:r>
      <w:r w:rsidRPr="0062224F">
        <w:rPr>
          <w:rStyle w:val="1-Char"/>
          <w:rtl/>
        </w:rPr>
        <w:t>ربا حرام است، از بانک ربا</w:t>
      </w:r>
      <w:r w:rsidR="00B153D3">
        <w:rPr>
          <w:rStyle w:val="1-Char"/>
          <w:rtl/>
        </w:rPr>
        <w:t xml:space="preserve"> نمی‌گیرد</w:t>
      </w:r>
      <w:r w:rsidRPr="0062224F">
        <w:rPr>
          <w:rStyle w:val="1-Char"/>
          <w:rtl/>
        </w:rPr>
        <w:t xml:space="preserve"> و خانه</w:t>
      </w:r>
      <w:r w:rsidR="002D3D2D" w:rsidRPr="0062224F">
        <w:rPr>
          <w:rStyle w:val="1-Char"/>
          <w:rtl/>
        </w:rPr>
        <w:t xml:space="preserve"> نمی‌</w:t>
      </w:r>
      <w:r w:rsidRPr="0062224F">
        <w:rPr>
          <w:rStyle w:val="1-Char"/>
          <w:rtl/>
        </w:rPr>
        <w:t>سازد. در ظاهر به زحمت</w:t>
      </w:r>
      <w:r w:rsidR="001E5D31" w:rsidRPr="0062224F">
        <w:rPr>
          <w:rStyle w:val="1-Char"/>
          <w:rtl/>
        </w:rPr>
        <w:t xml:space="preserve"> می‌</w:t>
      </w:r>
      <w:r w:rsidRPr="0062224F">
        <w:rPr>
          <w:rStyle w:val="1-Char"/>
          <w:rtl/>
        </w:rPr>
        <w:t>افتد</w:t>
      </w:r>
      <w:r w:rsidR="00600B5B" w:rsidRPr="0062224F">
        <w:rPr>
          <w:rStyle w:val="1-Char"/>
          <w:rtl/>
        </w:rPr>
        <w:t>!</w:t>
      </w:r>
      <w:r w:rsidRPr="0062224F">
        <w:rPr>
          <w:rStyle w:val="1-Char"/>
          <w:rtl/>
        </w:rPr>
        <w:t xml:space="preserve"> این زحمت در برنیاوردن هوای نفس، حسنه و نیک است</w:t>
      </w:r>
      <w:r w:rsidR="00600B5B" w:rsidRPr="0062224F">
        <w:rPr>
          <w:rStyle w:val="1-Char"/>
          <w:rtl/>
        </w:rPr>
        <w:t>!</w:t>
      </w:r>
      <w:r w:rsidRPr="0062224F">
        <w:rPr>
          <w:rStyle w:val="1-Char"/>
          <w:rtl/>
        </w:rPr>
        <w:t xml:space="preserve"> و در مقابل گناهان کوچک در ترازوی میزان، این حسنات وزین</w:t>
      </w:r>
      <w:r w:rsidR="00283531">
        <w:rPr>
          <w:rStyle w:val="1-Char"/>
          <w:rtl/>
        </w:rPr>
        <w:t xml:space="preserve">‌تر </w:t>
      </w:r>
      <w:r w:rsidRPr="0062224F">
        <w:rPr>
          <w:rStyle w:val="1-Char"/>
          <w:rtl/>
        </w:rPr>
        <w:t>است. علی نه اول کار است نه آخر کار حتی او به این آیه محتاج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ببینید باز چه نوشته است:</w:t>
      </w:r>
    </w:p>
    <w:p w:rsidR="00710A77" w:rsidRPr="001E5D31" w:rsidRDefault="00710A77" w:rsidP="00C46EDF">
      <w:pPr>
        <w:pStyle w:val="3-"/>
        <w:rPr>
          <w:rtl/>
        </w:rPr>
      </w:pPr>
      <w:bookmarkStart w:id="830" w:name="_Toc194375493"/>
      <w:bookmarkStart w:id="831" w:name="_Toc212295224"/>
      <w:bookmarkStart w:id="832" w:name="_Toc433464674"/>
      <w:r w:rsidRPr="001E5D31">
        <w:rPr>
          <w:rFonts w:hint="cs"/>
          <w:rtl/>
        </w:rPr>
        <w:t xml:space="preserve">ادعای 213- </w:t>
      </w:r>
      <w:r w:rsidRPr="001E5D31">
        <w:rPr>
          <w:rtl/>
        </w:rPr>
        <w:t>اگر مسلمان</w:t>
      </w:r>
      <w:r w:rsidR="00686EC4">
        <w:rPr>
          <w:rtl/>
        </w:rPr>
        <w:t xml:space="preserve"> بی‌</w:t>
      </w:r>
      <w:r w:rsidRPr="001E5D31">
        <w:rPr>
          <w:rtl/>
        </w:rPr>
        <w:t>توبه از دنیا</w:t>
      </w:r>
      <w:r w:rsidR="002D3D2D">
        <w:rPr>
          <w:rtl/>
        </w:rPr>
        <w:t xml:space="preserve"> </w:t>
      </w:r>
      <w:r w:rsidRPr="001E5D31">
        <w:rPr>
          <w:rtl/>
        </w:rPr>
        <w:t>برود و محبّ علی باشد، خداوند او را عفو</w:t>
      </w:r>
      <w:r w:rsidR="001E5D31">
        <w:rPr>
          <w:rtl/>
        </w:rPr>
        <w:t xml:space="preserve"> می‌</w:t>
      </w:r>
      <w:r w:rsidRPr="001E5D31">
        <w:rPr>
          <w:rtl/>
        </w:rPr>
        <w:t>نماید</w:t>
      </w:r>
      <w:bookmarkEnd w:id="830"/>
      <w:bookmarkEnd w:id="831"/>
      <w:bookmarkEnd w:id="832"/>
    </w:p>
    <w:p w:rsidR="00710A77" w:rsidRDefault="00710A77" w:rsidP="00710A77">
      <w:pPr>
        <w:ind w:firstLine="284"/>
        <w:jc w:val="both"/>
        <w:rPr>
          <w:rStyle w:val="1-Char"/>
          <w:rtl/>
        </w:rPr>
      </w:pPr>
      <w:r w:rsidRPr="0062224F">
        <w:rPr>
          <w:rStyle w:val="1-Char"/>
          <w:rtl/>
        </w:rPr>
        <w:t>اما در سیئات و صغائر اعمال، اگر</w:t>
      </w:r>
      <w:r w:rsidR="00686EC4" w:rsidRPr="0062224F">
        <w:rPr>
          <w:rStyle w:val="1-Char"/>
          <w:rtl/>
        </w:rPr>
        <w:t xml:space="preserve"> بی‌</w:t>
      </w:r>
      <w:r w:rsidRPr="0062224F">
        <w:rPr>
          <w:rStyle w:val="1-Char"/>
          <w:rtl/>
        </w:rPr>
        <w:t>توبه از دنیا</w:t>
      </w:r>
      <w:r w:rsidR="002D3D2D" w:rsidRPr="0062224F">
        <w:rPr>
          <w:rStyle w:val="1-Char"/>
          <w:rtl/>
        </w:rPr>
        <w:t xml:space="preserve"> </w:t>
      </w:r>
      <w:r w:rsidRPr="0062224F">
        <w:rPr>
          <w:rStyle w:val="1-Char"/>
          <w:rtl/>
        </w:rPr>
        <w:t>برود و محب علی باشد، خداوند او را عفو نماید و به مجازات عقبات بعدالموت</w:t>
      </w:r>
      <w:r w:rsidR="00917195">
        <w:rPr>
          <w:rStyle w:val="1-Char"/>
          <w:rtl/>
        </w:rPr>
        <w:t xml:space="preserve"> نمی‌رساند</w:t>
      </w:r>
      <w:r w:rsidRPr="0062224F">
        <w:rPr>
          <w:rStyle w:val="1-Char"/>
          <w:rtl/>
        </w:rPr>
        <w:t xml:space="preserve"> و جحیم و جهنم</w:t>
      </w:r>
      <w:r w:rsidR="002D3D2D" w:rsidRPr="0062224F">
        <w:rPr>
          <w:rStyle w:val="1-Char"/>
          <w:rtl/>
        </w:rPr>
        <w:t xml:space="preserve"> نمی‌</w:t>
      </w:r>
      <w:r w:rsidRPr="0062224F">
        <w:rPr>
          <w:rStyle w:val="1-Char"/>
          <w:rtl/>
        </w:rPr>
        <w:t>بیند و او را داخل بهشت</w:t>
      </w:r>
      <w:r w:rsidR="001E5D31" w:rsidRPr="0062224F">
        <w:rPr>
          <w:rStyle w:val="1-Char"/>
          <w:rtl/>
        </w:rPr>
        <w:t xml:space="preserve"> می‌</w:t>
      </w:r>
      <w:r w:rsidRPr="0062224F">
        <w:rPr>
          <w:rStyle w:val="1-Char"/>
          <w:rtl/>
        </w:rPr>
        <w:t>نمایند</w:t>
      </w:r>
      <w:r w:rsidR="00800FBC">
        <w:rPr>
          <w:rStyle w:val="1-Char"/>
          <w:rtl/>
        </w:rPr>
        <w:t xml:space="preserve"> چنان‌که </w:t>
      </w:r>
      <w:r w:rsidRPr="0062224F">
        <w:rPr>
          <w:rStyle w:val="1-Char"/>
          <w:rtl/>
        </w:rPr>
        <w:t>فرمود:</w:t>
      </w:r>
    </w:p>
    <w:p w:rsidR="00710A77" w:rsidRPr="0062224F" w:rsidRDefault="00664259" w:rsidP="00664259">
      <w:pPr>
        <w:ind w:firstLine="284"/>
        <w:jc w:val="both"/>
        <w:rPr>
          <w:rStyle w:val="1-Char"/>
          <w:rtl/>
        </w:rPr>
      </w:pPr>
      <w:r>
        <w:rPr>
          <w:rStyle w:val="1-Char"/>
          <w:rFonts w:cs="Traditional Arabic"/>
          <w:color w:val="000000"/>
          <w:shd w:val="clear" w:color="auto" w:fill="FFFFFF"/>
          <w:rtl/>
        </w:rPr>
        <w:t>﴿</w:t>
      </w:r>
      <w:r w:rsidRPr="00321A84">
        <w:rPr>
          <w:rStyle w:val="8-Char"/>
          <w:rtl/>
        </w:rPr>
        <w:t>وَنُدۡخِلۡكُم مُّدۡخَلٗا كَرِيمٗا٣١</w:t>
      </w:r>
      <w:r>
        <w:rPr>
          <w:rStyle w:val="1-Char"/>
          <w:rFonts w:cs="Traditional Arabic"/>
          <w:color w:val="000000"/>
          <w:shd w:val="clear" w:color="auto" w:fill="FFFFFF"/>
          <w:rtl/>
        </w:rPr>
        <w:t>﴾</w:t>
      </w:r>
      <w:r w:rsidRPr="00321A84">
        <w:rPr>
          <w:rStyle w:val="8-Char"/>
          <w:rtl/>
        </w:rPr>
        <w:t xml:space="preserve"> </w:t>
      </w:r>
      <w:r w:rsidRPr="00596FEF">
        <w:rPr>
          <w:rStyle w:val="7-Char"/>
          <w:rtl/>
        </w:rPr>
        <w:t>[النساء: 31]</w:t>
      </w:r>
      <w:r w:rsidR="0085216F" w:rsidRPr="00CE6E7F">
        <w:rPr>
          <w:rStyle w:val="1-Char"/>
          <w:rFonts w:hint="cs"/>
          <w:vertAlign w:val="superscript"/>
          <w:rtl/>
        </w:rPr>
        <w:t>(</w:t>
      </w:r>
      <w:r w:rsidR="0085216F" w:rsidRPr="008C6EBC">
        <w:rPr>
          <w:rStyle w:val="1-Char"/>
          <w:vertAlign w:val="superscript"/>
          <w:rtl/>
        </w:rPr>
        <w:footnoteReference w:id="264"/>
      </w:r>
      <w:r w:rsidR="0085216F" w:rsidRPr="00CE6E7F">
        <w:rPr>
          <w:rStyle w:val="1-Char"/>
          <w:rFonts w:hint="cs"/>
          <w:vertAlign w:val="superscript"/>
          <w:rtl/>
        </w:rPr>
        <w:t>)</w:t>
      </w:r>
      <w:r w:rsidR="00710A77" w:rsidRPr="0062224F">
        <w:rPr>
          <w:rStyle w:val="1-Char"/>
          <w:rFonts w:hint="cs"/>
          <w:rtl/>
        </w:rPr>
        <w:t>.</w:t>
      </w:r>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حتی صغایر ذنوب با حب علی پاک</w:t>
      </w:r>
      <w:r w:rsidR="002D3D2D" w:rsidRPr="0062224F">
        <w:rPr>
          <w:rStyle w:val="1-Char"/>
          <w:rtl/>
        </w:rPr>
        <w:t xml:space="preserve"> نمی‌</w:t>
      </w:r>
      <w:r w:rsidRPr="0062224F">
        <w:rPr>
          <w:rStyle w:val="1-Char"/>
          <w:rtl/>
        </w:rPr>
        <w:t>شود! الله شرط پاک کردن</w:t>
      </w:r>
      <w:r w:rsidR="00F0383B">
        <w:rPr>
          <w:rStyle w:val="1-Char"/>
          <w:rtl/>
        </w:rPr>
        <w:t xml:space="preserve"> آن‌ها </w:t>
      </w:r>
      <w:r w:rsidRPr="0062224F">
        <w:rPr>
          <w:rStyle w:val="1-Char"/>
          <w:rtl/>
        </w:rPr>
        <w:t>را در دوری از گناهان کبیره قرار داده است. اگر حرف شما درست باشد، پس این آیه را برای چه آورده است؟ چرا حرف مهمتری را نگفته؟ چرا آیه نیامده است که اگر حب علی را داشته باشید، گناهان کوچکتان را</w:t>
      </w:r>
      <w:r w:rsidR="001E5D31" w:rsidRPr="0062224F">
        <w:rPr>
          <w:rStyle w:val="1-Char"/>
          <w:rtl/>
        </w:rPr>
        <w:t xml:space="preserve"> می‌</w:t>
      </w:r>
      <w:r w:rsidRPr="0062224F">
        <w:rPr>
          <w:rStyle w:val="1-Char"/>
          <w:rtl/>
        </w:rPr>
        <w:t>بخشم؟ آیا این قرآن برای اعلام خبر‌های مهم نازل شده است یا خبر‌های غیر مهم؟</w:t>
      </w:r>
      <w:r w:rsidR="0085216F" w:rsidRPr="0062224F">
        <w:rPr>
          <w:rStyle w:val="1-Char"/>
          <w:rFonts w:hint="cs"/>
          <w:rtl/>
        </w:rPr>
        <w:t>.</w:t>
      </w:r>
    </w:p>
    <w:p w:rsidR="00710A77" w:rsidRPr="0062224F" w:rsidRDefault="00710A77" w:rsidP="00710A77">
      <w:pPr>
        <w:jc w:val="both"/>
        <w:rPr>
          <w:rStyle w:val="1-Char"/>
          <w:rtl/>
        </w:rPr>
      </w:pPr>
      <w:r w:rsidRPr="0062224F">
        <w:rPr>
          <w:rStyle w:val="1-Char"/>
          <w:rtl/>
        </w:rPr>
        <w:t xml:space="preserve"> و</w:t>
      </w:r>
      <w:r w:rsidR="00B32BA2">
        <w:rPr>
          <w:rStyle w:val="1-Char"/>
          <w:rtl/>
        </w:rPr>
        <w:t xml:space="preserve"> </w:t>
      </w:r>
      <w:r w:rsidR="00783174">
        <w:rPr>
          <w:rStyle w:val="1-Char"/>
          <w:rtl/>
        </w:rPr>
        <w:t>می‌گوید</w:t>
      </w:r>
      <w:r w:rsidR="008858A6" w:rsidRPr="0062224F">
        <w:rPr>
          <w:rStyle w:val="1-Char"/>
          <w:rtl/>
        </w:rPr>
        <w:t>:</w:t>
      </w:r>
    </w:p>
    <w:p w:rsidR="00710A77" w:rsidRPr="0062224F" w:rsidRDefault="00710A77" w:rsidP="00710A77">
      <w:pPr>
        <w:ind w:firstLine="284"/>
        <w:jc w:val="both"/>
        <w:rPr>
          <w:rStyle w:val="1-Char"/>
          <w:rtl/>
        </w:rPr>
      </w:pPr>
      <w:r w:rsidRPr="0062224F">
        <w:rPr>
          <w:rStyle w:val="1-Char"/>
          <w:rtl/>
        </w:rPr>
        <w:t>شیعه در اول تکلیف</w:t>
      </w:r>
      <w:r w:rsidRPr="0062224F">
        <w:rPr>
          <w:rStyle w:val="1-Char"/>
          <w:rFonts w:hint="cs"/>
          <w:rtl/>
        </w:rPr>
        <w:t xml:space="preserve"> و سن بلوغ</w:t>
      </w:r>
      <w:r w:rsidRPr="0062224F">
        <w:rPr>
          <w:rStyle w:val="1-Char"/>
          <w:rtl/>
        </w:rPr>
        <w:t>، بعد از معرفت خدا و پیغمبر باید معنای تشیع را بفهمد. بفهمد که علی مرتکب کبائر و صغائر نگردیده بلکه عمل مکروهی هم از او صادر نشده است. پس سعی و</w:t>
      </w:r>
      <w:r w:rsidR="00664259">
        <w:rPr>
          <w:rStyle w:val="1-Char"/>
          <w:rFonts w:hint="cs"/>
          <w:rtl/>
        </w:rPr>
        <w:t xml:space="preserve"> </w:t>
      </w:r>
      <w:r w:rsidRPr="0062224F">
        <w:rPr>
          <w:rStyle w:val="1-Char"/>
          <w:rtl/>
        </w:rPr>
        <w:t>کوشش</w:t>
      </w:r>
      <w:r w:rsidR="00100CD0">
        <w:rPr>
          <w:rStyle w:val="1-Char"/>
          <w:rtl/>
        </w:rPr>
        <w:t xml:space="preserve"> می‌کند</w:t>
      </w:r>
      <w:r w:rsidRPr="0062224F">
        <w:rPr>
          <w:rStyle w:val="1-Char"/>
          <w:rtl/>
        </w:rPr>
        <w:t xml:space="preserve"> مانند مولای خود متصف به صفات حمیده گردد و از اخلاق و عادات رذیله دوری نماید و چون قوۀ عصمت را که مخصوص مقام نبوت و امامت است، ندارد و به تمام معنی، علی شدن کار مشکلی است؛ حتی محال</w:t>
      </w:r>
      <w:r w:rsidR="00600B5B" w:rsidRPr="0062224F">
        <w:rPr>
          <w:rStyle w:val="1-Char"/>
          <w:rtl/>
        </w:rPr>
        <w:t>!</w:t>
      </w:r>
      <w:r w:rsidRPr="0062224F">
        <w:rPr>
          <w:rStyle w:val="1-Char"/>
          <w:rtl/>
        </w:rPr>
        <w:t xml:space="preserve"> پس سعی می‌نماید دست کم مرتکب کبائر نشود و اصرار بر صغائر هم ننماید تا محبوب علی گردد و نامش در زمرۀ شیعیان ثبت گردد.</w:t>
      </w:r>
      <w:r w:rsidR="002D3D2D" w:rsidRPr="0062224F">
        <w:rPr>
          <w:rStyle w:val="1-Char"/>
          <w:rtl/>
        </w:rPr>
        <w:t xml:space="preserve"> </w:t>
      </w:r>
    </w:p>
    <w:p w:rsidR="00710A77" w:rsidRPr="0062224F" w:rsidRDefault="000D6BFD" w:rsidP="000D6BFD">
      <w:pPr>
        <w:ind w:firstLine="284"/>
        <w:rPr>
          <w:rStyle w:val="1-Char"/>
          <w:rtl/>
        </w:rPr>
      </w:pPr>
      <w:r>
        <w:rPr>
          <w:rStyle w:val="1-Char"/>
          <w:bCs/>
          <w:szCs w:val="25"/>
          <w:rtl/>
        </w:rPr>
        <w:t>جواب ما:</w:t>
      </w:r>
    </w:p>
    <w:p w:rsidR="00710A77" w:rsidRDefault="00710A77" w:rsidP="00710A77">
      <w:pPr>
        <w:ind w:firstLine="284"/>
        <w:jc w:val="both"/>
        <w:rPr>
          <w:rStyle w:val="1-Char"/>
          <w:rtl/>
        </w:rPr>
      </w:pPr>
      <w:r w:rsidRPr="0062224F">
        <w:rPr>
          <w:rStyle w:val="1-Char"/>
          <w:rtl/>
        </w:rPr>
        <w:t>چرا حدیثی نیامده است که حُبّ محمد</w:t>
      </w:r>
      <w:r w:rsidR="00FA223B" w:rsidRPr="0062224F">
        <w:rPr>
          <w:rStyle w:val="1-Char"/>
          <w:rtl/>
        </w:rPr>
        <w:t>،</w:t>
      </w:r>
      <w:r w:rsidRPr="0062224F">
        <w:rPr>
          <w:rStyle w:val="1-Char"/>
          <w:rtl/>
        </w:rPr>
        <w:t xml:space="preserve"> حسن</w:t>
      </w:r>
      <w:r w:rsidR="008C2681">
        <w:rPr>
          <w:rStyle w:val="1-Char"/>
          <w:rtl/>
        </w:rPr>
        <w:t xml:space="preserve">ه‌ای </w:t>
      </w:r>
      <w:r w:rsidRPr="0062224F">
        <w:rPr>
          <w:rStyle w:val="1-Char"/>
          <w:rtl/>
        </w:rPr>
        <w:t>است که</w:t>
      </w:r>
      <w:r w:rsidR="002D3D2D" w:rsidRPr="0062224F">
        <w:rPr>
          <w:rStyle w:val="1-Char"/>
          <w:rtl/>
        </w:rPr>
        <w:t xml:space="preserve"> </w:t>
      </w:r>
      <w:r w:rsidRPr="0062224F">
        <w:rPr>
          <w:rStyle w:val="1-Char"/>
          <w:rtl/>
        </w:rPr>
        <w:t>هیچ گناهی به آن ضرر</w:t>
      </w:r>
      <w:r w:rsidR="00917195">
        <w:rPr>
          <w:rStyle w:val="1-Char"/>
          <w:rtl/>
        </w:rPr>
        <w:t xml:space="preserve"> نمی‌رساند</w:t>
      </w:r>
      <w:r w:rsidRPr="0062224F">
        <w:rPr>
          <w:rStyle w:val="1-Char"/>
          <w:rtl/>
        </w:rPr>
        <w:t>. حتی حب الله هم به تنهایی برای ما فاید</w:t>
      </w:r>
      <w:r w:rsidR="008C2681">
        <w:rPr>
          <w:rStyle w:val="1-Char"/>
          <w:rtl/>
        </w:rPr>
        <w:t xml:space="preserve">ه‌ای </w:t>
      </w:r>
      <w:r w:rsidRPr="0062224F">
        <w:rPr>
          <w:rStyle w:val="1-Char"/>
          <w:rtl/>
        </w:rPr>
        <w:t>ندارد</w:t>
      </w:r>
      <w:r w:rsidR="00600B5B" w:rsidRPr="0062224F">
        <w:rPr>
          <w:rStyle w:val="1-Char"/>
          <w:rtl/>
        </w:rPr>
        <w:t>!</w:t>
      </w:r>
      <w:r w:rsidRPr="0062224F">
        <w:rPr>
          <w:rStyle w:val="1-Char"/>
          <w:rtl/>
        </w:rPr>
        <w:t xml:space="preserve"> این هم دلیل:</w:t>
      </w:r>
    </w:p>
    <w:p w:rsidR="00664259" w:rsidRPr="00596FEF" w:rsidRDefault="00664259" w:rsidP="00664259">
      <w:pPr>
        <w:ind w:firstLine="284"/>
        <w:jc w:val="both"/>
        <w:rPr>
          <w:rStyle w:val="7-Char"/>
        </w:rPr>
      </w:pPr>
      <w:r>
        <w:rPr>
          <w:rStyle w:val="1-Char"/>
          <w:rFonts w:cs="Traditional Arabic"/>
          <w:color w:val="000000"/>
          <w:shd w:val="clear" w:color="auto" w:fill="FFFFFF"/>
          <w:rtl/>
        </w:rPr>
        <w:t>﴿</w:t>
      </w:r>
      <w:r w:rsidRPr="00321A84">
        <w:rPr>
          <w:rStyle w:val="8-Char"/>
          <w:rtl/>
        </w:rPr>
        <w:t xml:space="preserve">قُلۡ إِن كُنتُمۡ تُحِبُّونَ </w:t>
      </w:r>
      <w:r w:rsidRPr="00321A84">
        <w:rPr>
          <w:rStyle w:val="8-Char"/>
          <w:rFonts w:hint="cs"/>
          <w:rtl/>
        </w:rPr>
        <w:t>ٱ</w:t>
      </w:r>
      <w:r w:rsidRPr="00321A84">
        <w:rPr>
          <w:rStyle w:val="8-Char"/>
          <w:rFonts w:hint="eastAsia"/>
          <w:rtl/>
        </w:rPr>
        <w:t>للَّهَ</w:t>
      </w:r>
      <w:r w:rsidRPr="00321A84">
        <w:rPr>
          <w:rStyle w:val="8-Char"/>
          <w:rtl/>
        </w:rPr>
        <w:t xml:space="preserve"> فَ</w:t>
      </w:r>
      <w:r w:rsidRPr="00321A84">
        <w:rPr>
          <w:rStyle w:val="8-Char"/>
          <w:rFonts w:hint="cs"/>
          <w:rtl/>
        </w:rPr>
        <w:t>ٱ</w:t>
      </w:r>
      <w:r w:rsidRPr="00321A84">
        <w:rPr>
          <w:rStyle w:val="8-Char"/>
          <w:rFonts w:hint="eastAsia"/>
          <w:rtl/>
        </w:rPr>
        <w:t>تَّبِعُونِي</w:t>
      </w:r>
      <w:r w:rsidRPr="00321A84">
        <w:rPr>
          <w:rStyle w:val="8-Char"/>
          <w:rtl/>
        </w:rPr>
        <w:t xml:space="preserve"> يُحۡبِبۡكُمُ </w:t>
      </w:r>
      <w:r w:rsidRPr="00321A84">
        <w:rPr>
          <w:rStyle w:val="8-Char"/>
          <w:rFonts w:hint="cs"/>
          <w:rtl/>
        </w:rPr>
        <w:t>ٱ</w:t>
      </w:r>
      <w:r w:rsidRPr="00321A84">
        <w:rPr>
          <w:rStyle w:val="8-Char"/>
          <w:rFonts w:hint="eastAsia"/>
          <w:rtl/>
        </w:rPr>
        <w:t>للَّهُ</w:t>
      </w:r>
      <w:r w:rsidRPr="00321A84">
        <w:rPr>
          <w:rStyle w:val="8-Char"/>
          <w:rtl/>
        </w:rPr>
        <w:t xml:space="preserve"> وَيَغۡفِرۡ لَكُمۡ ذُنُوبَكُمۡۚ وَ</w:t>
      </w:r>
      <w:r w:rsidRPr="00321A84">
        <w:rPr>
          <w:rStyle w:val="8-Char"/>
          <w:rFonts w:hint="cs"/>
          <w:rtl/>
        </w:rPr>
        <w:t>ٱ</w:t>
      </w:r>
      <w:r w:rsidRPr="00321A84">
        <w:rPr>
          <w:rStyle w:val="8-Char"/>
          <w:rFonts w:hint="eastAsia"/>
          <w:rtl/>
        </w:rPr>
        <w:t>للَّهُ</w:t>
      </w:r>
      <w:r w:rsidRPr="00321A84">
        <w:rPr>
          <w:rStyle w:val="8-Char"/>
          <w:rtl/>
        </w:rPr>
        <w:t xml:space="preserve"> غَفُورٞ رَّحِيمٞ٣١</w:t>
      </w:r>
      <w:r>
        <w:rPr>
          <w:rStyle w:val="1-Char"/>
          <w:rFonts w:cs="Traditional Arabic"/>
          <w:color w:val="000000"/>
          <w:shd w:val="clear" w:color="auto" w:fill="FFFFFF"/>
          <w:rtl/>
        </w:rPr>
        <w:t>﴾</w:t>
      </w:r>
      <w:r w:rsidRPr="00321A84">
        <w:rPr>
          <w:rStyle w:val="8-Char"/>
          <w:rtl/>
        </w:rPr>
        <w:t xml:space="preserve"> </w:t>
      </w:r>
      <w:r w:rsidRPr="00596FEF">
        <w:rPr>
          <w:rStyle w:val="7-Char"/>
          <w:rtl/>
        </w:rPr>
        <w:t>[آل عمران: 31]</w:t>
      </w:r>
    </w:p>
    <w:p w:rsidR="00710A77" w:rsidRPr="0062224F" w:rsidRDefault="00710A77" w:rsidP="00710A77">
      <w:pPr>
        <w:ind w:firstLine="284"/>
        <w:jc w:val="both"/>
        <w:rPr>
          <w:rStyle w:val="1-Char"/>
          <w:rtl/>
        </w:rPr>
      </w:pPr>
      <w:r w:rsidRPr="0059586B">
        <w:rPr>
          <w:rStyle w:val="5-Char"/>
          <w:rFonts w:hint="cs"/>
          <w:rtl/>
        </w:rPr>
        <w:t>«</w:t>
      </w:r>
      <w:r w:rsidRPr="0062224F">
        <w:rPr>
          <w:rStyle w:val="1-Char"/>
          <w:rtl/>
        </w:rPr>
        <w:t>ای محمد، به</w:t>
      </w:r>
      <w:r w:rsidR="00F0383B">
        <w:rPr>
          <w:rStyle w:val="1-Char"/>
          <w:rtl/>
        </w:rPr>
        <w:t xml:space="preserve"> آن‌ها </w:t>
      </w:r>
      <w:r w:rsidRPr="0062224F">
        <w:rPr>
          <w:rStyle w:val="1-Char"/>
          <w:rtl/>
        </w:rPr>
        <w:t>بگو</w:t>
      </w:r>
      <w:r w:rsidR="008858A6" w:rsidRPr="0062224F">
        <w:rPr>
          <w:rStyle w:val="1-Char"/>
          <w:rtl/>
        </w:rPr>
        <w:t>:</w:t>
      </w:r>
      <w:r w:rsidRPr="0062224F">
        <w:rPr>
          <w:rStyle w:val="1-Char"/>
          <w:rtl/>
        </w:rPr>
        <w:t xml:space="preserve"> اگر الله را دوست دارید پس...</w:t>
      </w:r>
      <w:r w:rsidRPr="0062224F">
        <w:rPr>
          <w:rStyle w:val="1-Char"/>
          <w:rFonts w:hint="cs"/>
          <w:rtl/>
        </w:rPr>
        <w:t xml:space="preserve"> </w:t>
      </w:r>
      <w:r w:rsidRPr="0062224F">
        <w:rPr>
          <w:rStyle w:val="1-Char"/>
          <w:rtl/>
        </w:rPr>
        <w:t>پس چی</w:t>
      </w:r>
      <w:r w:rsidR="00DE4714" w:rsidRPr="0062224F">
        <w:rPr>
          <w:rStyle w:val="1-Char"/>
          <w:rtl/>
        </w:rPr>
        <w:t>؟</w:t>
      </w:r>
      <w:r w:rsidRPr="0062224F">
        <w:rPr>
          <w:rStyle w:val="1-Char"/>
          <w:rtl/>
        </w:rPr>
        <w:t xml:space="preserve"> پس گناه به شما ضرر</w:t>
      </w:r>
      <w:r w:rsidR="002D3D2D" w:rsidRPr="0062224F">
        <w:rPr>
          <w:rStyle w:val="1-Char"/>
          <w:rtl/>
        </w:rPr>
        <w:t xml:space="preserve"> نمی‌</w:t>
      </w:r>
      <w:r w:rsidRPr="0062224F">
        <w:rPr>
          <w:rStyle w:val="1-Char"/>
          <w:rtl/>
        </w:rPr>
        <w:t>زند؟!</w:t>
      </w:r>
      <w:r w:rsidR="002D3D2D" w:rsidRPr="0062224F">
        <w:rPr>
          <w:rStyle w:val="1-Char"/>
          <w:rtl/>
        </w:rPr>
        <w:t xml:space="preserve"> </w:t>
      </w:r>
      <w:r w:rsidRPr="0062224F">
        <w:rPr>
          <w:rStyle w:val="1-Char"/>
          <w:rtl/>
        </w:rPr>
        <w:t>نه</w:t>
      </w:r>
      <w:r w:rsidR="00600B5B" w:rsidRPr="0062224F">
        <w:rPr>
          <w:rStyle w:val="1-Char"/>
          <w:rtl/>
        </w:rPr>
        <w:t>!</w:t>
      </w:r>
      <w:r w:rsidR="006B6811">
        <w:rPr>
          <w:rStyle w:val="1-Char"/>
          <w:rtl/>
        </w:rPr>
        <w:t xml:space="preserve"> می‌فرماید</w:t>
      </w:r>
      <w:r w:rsidRPr="0062224F">
        <w:rPr>
          <w:rStyle w:val="1-Char"/>
          <w:rtl/>
        </w:rPr>
        <w:t>: اگر الله را دوست دارید، پس از من پیروی کنید تا الله نیز، شما را دوست داشته باشد</w:t>
      </w:r>
      <w:r w:rsidRPr="001E5D31">
        <w:rPr>
          <w:rFonts w:cs="Times New Roman" w:hint="cs"/>
          <w:rtl/>
        </w:rPr>
        <w:t>…</w:t>
      </w:r>
      <w:r w:rsidRPr="0059586B">
        <w:rPr>
          <w:rStyle w:val="5-Char"/>
          <w:rFonts w:hint="cs"/>
          <w:rtl/>
        </w:rPr>
        <w:t>»</w:t>
      </w:r>
      <w:r w:rsidR="00C46EDF"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جایی که حب الله فایده</w:t>
      </w:r>
      <w:r w:rsidR="00917195">
        <w:rPr>
          <w:rStyle w:val="1-Char"/>
          <w:rtl/>
        </w:rPr>
        <w:t xml:space="preserve"> نمی‌رساند</w:t>
      </w:r>
      <w:r w:rsidRPr="0062224F">
        <w:rPr>
          <w:rStyle w:val="1-Char"/>
          <w:rtl/>
        </w:rPr>
        <w:t>، مگر به شرطش</w:t>
      </w:r>
      <w:r w:rsidR="00600B5B" w:rsidRPr="0062224F">
        <w:rPr>
          <w:rStyle w:val="1-Char"/>
          <w:rtl/>
        </w:rPr>
        <w:t>.</w:t>
      </w:r>
      <w:r w:rsidRPr="0062224F">
        <w:rPr>
          <w:rStyle w:val="1-Char"/>
          <w:rtl/>
        </w:rPr>
        <w:t xml:space="preserve"> حب علی دیگر چیست؟! که شما حدیث</w:t>
      </w:r>
      <w:r w:rsidR="001E5D31" w:rsidRPr="0062224F">
        <w:rPr>
          <w:rStyle w:val="1-Char"/>
          <w:rtl/>
        </w:rPr>
        <w:t xml:space="preserve"> می‌</w:t>
      </w:r>
      <w:r w:rsidRPr="0062224F">
        <w:rPr>
          <w:rStyle w:val="1-Char"/>
          <w:rtl/>
        </w:rPr>
        <w:t>آورید:</w:t>
      </w:r>
    </w:p>
    <w:p w:rsidR="00710A77" w:rsidRPr="0062224F" w:rsidRDefault="00710A77" w:rsidP="00710A77">
      <w:pPr>
        <w:ind w:firstLine="284"/>
        <w:jc w:val="both"/>
        <w:rPr>
          <w:rStyle w:val="1-Char"/>
          <w:rtl/>
        </w:rPr>
      </w:pPr>
      <w:r w:rsidRPr="0062224F">
        <w:rPr>
          <w:rStyle w:val="1-Char"/>
          <w:rFonts w:hint="cs"/>
          <w:rtl/>
        </w:rPr>
        <w:t>((</w:t>
      </w:r>
      <w:r w:rsidRPr="0062224F">
        <w:rPr>
          <w:rStyle w:val="1-Char"/>
          <w:rtl/>
        </w:rPr>
        <w:t>حب علی عمل نیکی است که با آن هیچ گناهی به آدم ضرر</w:t>
      </w:r>
      <w:r w:rsidR="00917195">
        <w:rPr>
          <w:rStyle w:val="1-Char"/>
          <w:rtl/>
        </w:rPr>
        <w:t xml:space="preserve"> نمی‌رساند</w:t>
      </w:r>
      <w:r w:rsidRPr="0062224F">
        <w:rPr>
          <w:rStyle w:val="1-Char"/>
          <w:rtl/>
        </w:rPr>
        <w:t xml:space="preserve"> و بغض علی گناهی است که با آن هیچ عمل نیکی نفع</w:t>
      </w:r>
      <w:r w:rsidR="00917195">
        <w:rPr>
          <w:rStyle w:val="1-Char"/>
          <w:rtl/>
        </w:rPr>
        <w:t xml:space="preserve"> نمی‌رساند</w:t>
      </w:r>
      <w:r w:rsidR="00C46EDF" w:rsidRPr="0062224F">
        <w:rPr>
          <w:rStyle w:val="1-Char"/>
          <w:rFonts w:hint="cs"/>
          <w:rtl/>
        </w:rPr>
        <w:t>!!!!</w:t>
      </w:r>
      <w:r w:rsidRPr="0062224F">
        <w:rPr>
          <w:rStyle w:val="1-Char"/>
          <w:rFonts w:hint="cs"/>
          <w:rtl/>
        </w:rPr>
        <w:t>))</w:t>
      </w:r>
      <w:r w:rsidR="00C46EDF" w:rsidRPr="0062224F">
        <w:rPr>
          <w:rStyle w:val="1-Char"/>
          <w:rFonts w:hint="cs"/>
          <w:rtl/>
        </w:rPr>
        <w:t>.</w:t>
      </w:r>
    </w:p>
    <w:p w:rsidR="00710A77" w:rsidRPr="001E5D31" w:rsidRDefault="00710A77" w:rsidP="00C46EDF">
      <w:pPr>
        <w:pStyle w:val="3-"/>
        <w:rPr>
          <w:rtl/>
        </w:rPr>
      </w:pPr>
      <w:bookmarkStart w:id="833" w:name="_Toc194375494"/>
      <w:bookmarkStart w:id="834" w:name="_Toc212295225"/>
      <w:bookmarkStart w:id="835" w:name="_Toc433464675"/>
      <w:r w:rsidRPr="001E5D31">
        <w:rPr>
          <w:rFonts w:hint="cs"/>
          <w:rtl/>
        </w:rPr>
        <w:t>ادعای 214</w:t>
      </w:r>
      <w:r w:rsidR="00116CC5">
        <w:rPr>
          <w:rFonts w:hint="cs"/>
          <w:rtl/>
        </w:rPr>
        <w:t>-</w:t>
      </w:r>
      <w:r w:rsidRPr="001E5D31">
        <w:rPr>
          <w:rFonts w:hint="cs"/>
          <w:rtl/>
        </w:rPr>
        <w:t xml:space="preserve"> </w:t>
      </w:r>
      <w:r w:rsidRPr="001E5D31">
        <w:rPr>
          <w:rtl/>
        </w:rPr>
        <w:t>شهر‌های سنی پر از فساد است</w:t>
      </w:r>
      <w:bookmarkEnd w:id="833"/>
      <w:bookmarkEnd w:id="834"/>
      <w:bookmarkEnd w:id="835"/>
    </w:p>
    <w:p w:rsidR="00710A77" w:rsidRPr="0062224F" w:rsidRDefault="00710A77" w:rsidP="0085216F">
      <w:pPr>
        <w:ind w:firstLine="284"/>
        <w:jc w:val="both"/>
        <w:rPr>
          <w:rStyle w:val="1-Char"/>
          <w:rtl/>
        </w:rPr>
      </w:pPr>
      <w:r w:rsidRPr="0062224F">
        <w:rPr>
          <w:rStyle w:val="1-Char"/>
          <w:rtl/>
        </w:rPr>
        <w:t>این مردک در جواب</w:t>
      </w:r>
      <w:r w:rsidR="00800FBC">
        <w:rPr>
          <w:rStyle w:val="1-Char"/>
          <w:rtl/>
        </w:rPr>
        <w:t xml:space="preserve"> اینکه </w:t>
      </w:r>
      <w:r w:rsidRPr="0062224F">
        <w:rPr>
          <w:rStyle w:val="1-Char"/>
          <w:rtl/>
        </w:rPr>
        <w:t>بلاد شیعه فاسد است،</w:t>
      </w:r>
      <w:r w:rsidR="00B32BA2">
        <w:rPr>
          <w:rStyle w:val="1-Char"/>
          <w:rtl/>
        </w:rPr>
        <w:t xml:space="preserve"> </w:t>
      </w:r>
      <w:r w:rsidR="00783174">
        <w:rPr>
          <w:rStyle w:val="1-Char"/>
          <w:rtl/>
        </w:rPr>
        <w:t>می‌گوید</w:t>
      </w:r>
      <w:r w:rsidRPr="0062224F">
        <w:rPr>
          <w:rStyle w:val="1-Char"/>
          <w:rtl/>
        </w:rPr>
        <w:t>: این ربطی به عقیدۀ شیعه ندارد؛ زیرا بلاد اهل سنت هم فاسد است...</w:t>
      </w:r>
      <w:r w:rsidR="0085216F" w:rsidRPr="00CE6E7F">
        <w:rPr>
          <w:rStyle w:val="1-Char"/>
          <w:rFonts w:hint="cs"/>
          <w:vertAlign w:val="superscript"/>
          <w:rtl/>
        </w:rPr>
        <w:t>(</w:t>
      </w:r>
      <w:r w:rsidR="0085216F" w:rsidRPr="008C6EBC">
        <w:rPr>
          <w:rStyle w:val="1-Char"/>
          <w:vertAlign w:val="superscript"/>
          <w:rtl/>
        </w:rPr>
        <w:footnoteReference w:id="265"/>
      </w:r>
      <w:r w:rsidR="0085216F"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اما این قیاس درست نیست؛ در بلاد اهل سنت هر وقت حکومت در دست علما بود، وضع مناسب بود؛ مثلاً حکومت ابن عبدالوهاب در سعودی که اول عالیترین بود</w:t>
      </w:r>
      <w:r w:rsidR="002D3D2D" w:rsidRPr="0062224F">
        <w:rPr>
          <w:rStyle w:val="1-Char"/>
          <w:rtl/>
        </w:rPr>
        <w:t xml:space="preserve"> </w:t>
      </w:r>
      <w:r w:rsidRPr="0062224F">
        <w:rPr>
          <w:rStyle w:val="1-Char"/>
          <w:rFonts w:hint="cs"/>
          <w:rtl/>
        </w:rPr>
        <w:t>و تا امروز هم به اندازه قدرت علما</w:t>
      </w:r>
      <w:r w:rsidR="00FA223B" w:rsidRPr="0062224F">
        <w:rPr>
          <w:rStyle w:val="1-Char"/>
          <w:rFonts w:hint="cs"/>
          <w:rtl/>
        </w:rPr>
        <w:t>،</w:t>
      </w:r>
      <w:r w:rsidRPr="0062224F">
        <w:rPr>
          <w:rStyle w:val="1-Char"/>
          <w:rFonts w:hint="cs"/>
          <w:rtl/>
        </w:rPr>
        <w:t xml:space="preserve"> تاثیری دارد بر اوضاع</w:t>
      </w:r>
      <w:r w:rsidR="002D3D2D" w:rsidRPr="0062224F">
        <w:rPr>
          <w:rStyle w:val="1-Char"/>
          <w:rFonts w:hint="cs"/>
          <w:rtl/>
        </w:rPr>
        <w:t xml:space="preserve"> </w:t>
      </w:r>
      <w:r w:rsidRPr="0062224F">
        <w:rPr>
          <w:rStyle w:val="1-Char"/>
          <w:rFonts w:hint="cs"/>
          <w:rtl/>
        </w:rPr>
        <w:t xml:space="preserve">و </w:t>
      </w:r>
      <w:r w:rsidRPr="0062224F">
        <w:rPr>
          <w:rStyle w:val="1-Char"/>
          <w:rtl/>
        </w:rPr>
        <w:t>خود داعی</w:t>
      </w:r>
      <w:r w:rsidR="002D3D2D" w:rsidRPr="0062224F">
        <w:rPr>
          <w:rStyle w:val="1-Char"/>
          <w:rtl/>
        </w:rPr>
        <w:t xml:space="preserve"> </w:t>
      </w:r>
      <w:r w:rsidRPr="0062224F">
        <w:rPr>
          <w:rStyle w:val="1-Char"/>
          <w:rFonts w:hint="cs"/>
          <w:rtl/>
        </w:rPr>
        <w:t xml:space="preserve">در اول کتاب از نبود دزدان در سعودی بخاطر قطع دست </w:t>
      </w:r>
      <w:r w:rsidRPr="0062224F">
        <w:rPr>
          <w:rStyle w:val="1-Char"/>
          <w:rtl/>
        </w:rPr>
        <w:t>تعریف کرده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 وقتی حکومت طالبان در افغانستان بر سر کار آمد، ریشۀ</w:t>
      </w:r>
      <w:r w:rsidR="002D3D2D" w:rsidRPr="0062224F">
        <w:rPr>
          <w:rStyle w:val="1-Char"/>
          <w:rtl/>
        </w:rPr>
        <w:t xml:space="preserve"> </w:t>
      </w:r>
      <w:r w:rsidRPr="0062224F">
        <w:rPr>
          <w:rStyle w:val="1-Char"/>
          <w:rtl/>
        </w:rPr>
        <w:t>فساد را کند؛ نه زنا بود و نه ربا</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اما</w:t>
      </w:r>
      <w:r w:rsidR="002D3D2D" w:rsidRPr="0062224F">
        <w:rPr>
          <w:rStyle w:val="1-Char"/>
          <w:rtl/>
        </w:rPr>
        <w:t xml:space="preserve"> </w:t>
      </w:r>
      <w:r w:rsidRPr="0062224F">
        <w:rPr>
          <w:rStyle w:val="1-Char"/>
          <w:rtl/>
        </w:rPr>
        <w:t>شیعه‌ها، هر وقت ملاهایشان حکومت را در دست گرفتند، وضع بدتر شد. نمونه‌اش ایران امروز که هم ربا آزاد است و هم زنا بیداد</w:t>
      </w:r>
      <w:r w:rsidR="00100CD0">
        <w:rPr>
          <w:rStyle w:val="1-Char"/>
          <w:rtl/>
        </w:rPr>
        <w:t xml:space="preserve"> می‌کند</w:t>
      </w:r>
      <w:r w:rsidRPr="0062224F">
        <w:rPr>
          <w:rStyle w:val="1-Char"/>
          <w:rtl/>
        </w:rPr>
        <w:t xml:space="preserve"> یا مثلاً زمان صفویه که وزیر با قدرت شان محمد باقر مجلسی بود، باز فساد در اوج بود!</w:t>
      </w:r>
      <w:r w:rsidRPr="0062224F">
        <w:rPr>
          <w:rStyle w:val="1-Char"/>
          <w:rFonts w:hint="cs"/>
          <w:rtl/>
        </w:rPr>
        <w:t>.</w:t>
      </w:r>
    </w:p>
    <w:p w:rsidR="00710A77" w:rsidRPr="0062224F" w:rsidRDefault="00C46EDF" w:rsidP="00710A77">
      <w:pPr>
        <w:ind w:firstLine="284"/>
        <w:jc w:val="both"/>
        <w:rPr>
          <w:rStyle w:val="1-Char"/>
          <w:rtl/>
        </w:rPr>
      </w:pPr>
      <w:r w:rsidRPr="0062224F">
        <w:rPr>
          <w:rStyle w:val="1-Char"/>
          <w:rtl/>
        </w:rPr>
        <w:t>این است تفاوت بین حکومت‌ها!</w:t>
      </w:r>
      <w:r w:rsidRPr="0062224F">
        <w:rPr>
          <w:rStyle w:val="1-Char"/>
          <w:rFonts w:hint="cs"/>
          <w:rtl/>
        </w:rPr>
        <w:t>.</w:t>
      </w:r>
    </w:p>
    <w:p w:rsidR="00710A77" w:rsidRPr="001E5D31" w:rsidRDefault="00710A77" w:rsidP="00C46EDF">
      <w:pPr>
        <w:pStyle w:val="3-"/>
        <w:rPr>
          <w:rtl/>
        </w:rPr>
      </w:pPr>
      <w:bookmarkStart w:id="836" w:name="_Toc194375495"/>
      <w:bookmarkStart w:id="837" w:name="_Toc212295226"/>
      <w:bookmarkStart w:id="838" w:name="_Toc433464676"/>
      <w:r w:rsidRPr="001E5D31">
        <w:rPr>
          <w:rFonts w:hint="cs"/>
          <w:rtl/>
        </w:rPr>
        <w:t xml:space="preserve">ادعای 215- </w:t>
      </w:r>
      <w:r w:rsidRPr="001E5D31">
        <w:rPr>
          <w:rtl/>
        </w:rPr>
        <w:t>سنی‌ها زنا و لواط</w:t>
      </w:r>
      <w:r w:rsidR="00FA223B">
        <w:rPr>
          <w:rtl/>
        </w:rPr>
        <w:t>،</w:t>
      </w:r>
      <w:r w:rsidR="003259DC">
        <w:rPr>
          <w:rFonts w:hint="cs"/>
          <w:rtl/>
        </w:rPr>
        <w:t xml:space="preserve"> </w:t>
      </w:r>
      <w:r w:rsidRPr="001E5D31">
        <w:rPr>
          <w:rtl/>
        </w:rPr>
        <w:t>حتی با مادر را حلال</w:t>
      </w:r>
      <w:r w:rsidR="007B56C5">
        <w:rPr>
          <w:rtl/>
        </w:rPr>
        <w:t xml:space="preserve"> می‌دانند</w:t>
      </w:r>
      <w:bookmarkEnd w:id="836"/>
      <w:bookmarkEnd w:id="837"/>
      <w:bookmarkEnd w:id="838"/>
    </w:p>
    <w:p w:rsidR="00710A77" w:rsidRPr="0062224F" w:rsidRDefault="00710A77" w:rsidP="00710A77">
      <w:pPr>
        <w:ind w:firstLine="284"/>
        <w:jc w:val="both"/>
        <w:rPr>
          <w:rStyle w:val="1-Char"/>
          <w:rtl/>
        </w:rPr>
      </w:pPr>
      <w:r w:rsidRPr="0062224F">
        <w:rPr>
          <w:rStyle w:val="1-Char"/>
          <w:rtl/>
        </w:rPr>
        <w:t>ببین چه تهمت‌هایی به اهل سنت زده‌اند! اکنون ببینیم که دلیلش چیست</w:t>
      </w:r>
      <w:r w:rsidR="00DE4714" w:rsidRPr="0062224F">
        <w:rPr>
          <w:rStyle w:val="1-Char"/>
          <w:rtl/>
        </w:rPr>
        <w:t>؟</w:t>
      </w:r>
      <w:r w:rsidR="0085216F" w:rsidRPr="0062224F">
        <w:rPr>
          <w:rStyle w:val="1-Char"/>
          <w:rFonts w:hint="cs"/>
          <w:rtl/>
        </w:rPr>
        <w:t>.</w:t>
      </w:r>
    </w:p>
    <w:p w:rsidR="00710A77" w:rsidRPr="0062224F" w:rsidRDefault="00710A77" w:rsidP="0085216F">
      <w:pPr>
        <w:ind w:firstLine="284"/>
        <w:jc w:val="both"/>
        <w:rPr>
          <w:rStyle w:val="1-Char"/>
          <w:rtl/>
        </w:rPr>
      </w:pPr>
      <w:r w:rsidRPr="0062224F">
        <w:rPr>
          <w:rStyle w:val="1-Char"/>
          <w:rtl/>
        </w:rPr>
        <w:t>زنا و لواط و شراب و قمار و غیره در میان برادران اهل تسنن و ایجاد تَجرَّی</w:t>
      </w:r>
      <w:r w:rsidR="0085216F" w:rsidRPr="00CE6E7F">
        <w:rPr>
          <w:rStyle w:val="1-Char"/>
          <w:rFonts w:hint="cs"/>
          <w:vertAlign w:val="superscript"/>
          <w:rtl/>
        </w:rPr>
        <w:t>(</w:t>
      </w:r>
      <w:r w:rsidR="0085216F" w:rsidRPr="008C6EBC">
        <w:rPr>
          <w:rStyle w:val="1-Char"/>
          <w:vertAlign w:val="superscript"/>
          <w:rtl/>
        </w:rPr>
        <w:footnoteReference w:id="266"/>
      </w:r>
      <w:r w:rsidR="0085216F" w:rsidRPr="00CE6E7F">
        <w:rPr>
          <w:rStyle w:val="1-Char"/>
          <w:rFonts w:hint="cs"/>
          <w:vertAlign w:val="superscript"/>
          <w:rtl/>
        </w:rPr>
        <w:t>)</w:t>
      </w:r>
      <w:r w:rsidR="0085216F" w:rsidRPr="0062224F">
        <w:rPr>
          <w:rStyle w:val="1-Char"/>
          <w:rFonts w:hint="cs"/>
          <w:rtl/>
        </w:rPr>
        <w:t xml:space="preserve"> </w:t>
      </w:r>
      <w:r w:rsidRPr="0062224F">
        <w:rPr>
          <w:rStyle w:val="1-Char"/>
          <w:rtl/>
        </w:rPr>
        <w:t>و لا ابالی گری</w:t>
      </w:r>
      <w:r w:rsidR="00F0383B">
        <w:rPr>
          <w:rStyle w:val="1-Char"/>
          <w:rtl/>
        </w:rPr>
        <w:t xml:space="preserve"> آن‌ها </w:t>
      </w:r>
      <w:r w:rsidRPr="0062224F">
        <w:rPr>
          <w:rStyle w:val="1-Char"/>
          <w:rtl/>
        </w:rPr>
        <w:t>به احکام دین و فتاوی</w:t>
      </w:r>
      <w:r w:rsidR="00686EC4" w:rsidRPr="0062224F">
        <w:rPr>
          <w:rStyle w:val="1-Char"/>
          <w:rtl/>
        </w:rPr>
        <w:t xml:space="preserve"> بی‌</w:t>
      </w:r>
      <w:r w:rsidRPr="0062224F">
        <w:rPr>
          <w:rStyle w:val="1-Char"/>
          <w:rtl/>
        </w:rPr>
        <w:t>جای امامان و فقهای</w:t>
      </w:r>
      <w:r w:rsidR="00F0383B">
        <w:rPr>
          <w:rStyle w:val="1-Char"/>
          <w:rtl/>
        </w:rPr>
        <w:t xml:space="preserve"> آن‌ها </w:t>
      </w:r>
      <w:r w:rsidRPr="0062224F">
        <w:rPr>
          <w:rStyle w:val="1-Char"/>
          <w:rtl/>
        </w:rPr>
        <w:t>از قبیل حکم طهارت سگ و حلال دانستن گوشت آن و طهارت منی و مسکرات و عرق جنب از حرام و نکاح امارِد</w:t>
      </w:r>
      <w:r w:rsidR="0085216F" w:rsidRPr="00CE6E7F">
        <w:rPr>
          <w:rStyle w:val="1-Char"/>
          <w:rFonts w:hint="cs"/>
          <w:vertAlign w:val="superscript"/>
          <w:rtl/>
        </w:rPr>
        <w:t>(</w:t>
      </w:r>
      <w:r w:rsidR="0085216F" w:rsidRPr="008C6EBC">
        <w:rPr>
          <w:rStyle w:val="1-Char"/>
          <w:vertAlign w:val="superscript"/>
          <w:rtl/>
        </w:rPr>
        <w:footnoteReference w:id="267"/>
      </w:r>
      <w:r w:rsidR="0085216F" w:rsidRPr="00CE6E7F">
        <w:rPr>
          <w:rStyle w:val="1-Char"/>
          <w:rFonts w:hint="cs"/>
          <w:vertAlign w:val="superscript"/>
          <w:rtl/>
        </w:rPr>
        <w:t>)</w:t>
      </w:r>
      <w:r w:rsidR="0085216F" w:rsidRPr="0062224F">
        <w:rPr>
          <w:rStyle w:val="1-Char"/>
          <w:rFonts w:hint="cs"/>
          <w:rtl/>
        </w:rPr>
        <w:t xml:space="preserve"> </w:t>
      </w:r>
      <w:r w:rsidRPr="0062224F">
        <w:rPr>
          <w:rStyle w:val="1-Char"/>
          <w:rtl/>
        </w:rPr>
        <w:t>در سفر و مقاربت با محارم با حریر و لفاف</w:t>
      </w:r>
      <w:r w:rsidR="008C2681">
        <w:rPr>
          <w:rStyle w:val="1-Char"/>
          <w:rtl/>
        </w:rPr>
        <w:t xml:space="preserve">ه‌ای </w:t>
      </w:r>
      <w:r w:rsidRPr="0062224F">
        <w:rPr>
          <w:rStyle w:val="1-Char"/>
          <w:rtl/>
        </w:rPr>
        <w:t>که به قضیب خود ببندند و امثال</w:t>
      </w:r>
      <w:r w:rsidR="00F0383B">
        <w:rPr>
          <w:rStyle w:val="1-Char"/>
          <w:rtl/>
        </w:rPr>
        <w:t xml:space="preserve"> آن‌ها </w:t>
      </w:r>
      <w:r w:rsidRPr="0062224F">
        <w:rPr>
          <w:rStyle w:val="1-Char"/>
          <w:rtl/>
        </w:rPr>
        <w:t>که عوام را جری و لا ابالی به منهیات نموده‌اند؟</w:t>
      </w:r>
      <w:r w:rsidR="00C46EDF" w:rsidRPr="0062224F">
        <w:rPr>
          <w:rStyle w:val="1-Char"/>
          <w:rFonts w:hint="cs"/>
          <w:rtl/>
        </w:rPr>
        <w:t>.</w:t>
      </w:r>
    </w:p>
    <w:p w:rsidR="00710A77" w:rsidRPr="001E5D31" w:rsidRDefault="00710A77" w:rsidP="0085216F">
      <w:pPr>
        <w:ind w:firstLine="284"/>
        <w:jc w:val="both"/>
        <w:rPr>
          <w:b/>
          <w:bCs/>
          <w:rtl/>
        </w:rPr>
      </w:pPr>
      <w:r w:rsidRPr="0062224F">
        <w:rPr>
          <w:rStyle w:val="1-Char"/>
          <w:rtl/>
        </w:rPr>
        <w:t>دلیلش هم این است</w:t>
      </w:r>
      <w:r w:rsidR="008858A6" w:rsidRPr="0062224F">
        <w:rPr>
          <w:rStyle w:val="1-Char"/>
          <w:rtl/>
        </w:rPr>
        <w:t>:</w:t>
      </w:r>
      <w:r w:rsidRPr="0062224F">
        <w:rPr>
          <w:rStyle w:val="1-Char"/>
          <w:rtl/>
        </w:rPr>
        <w:t xml:space="preserve"> شعری از زمخشری آورده است که او</w:t>
      </w:r>
      <w:r w:rsidR="00B32BA2">
        <w:rPr>
          <w:rStyle w:val="1-Char"/>
          <w:rtl/>
        </w:rPr>
        <w:t xml:space="preserve"> </w:t>
      </w:r>
      <w:r w:rsidR="00783174">
        <w:rPr>
          <w:rStyle w:val="1-Char"/>
          <w:rtl/>
        </w:rPr>
        <w:t>می‌گوید</w:t>
      </w:r>
      <w:r w:rsidRPr="0062224F">
        <w:rPr>
          <w:rStyle w:val="1-Char"/>
          <w:rtl/>
        </w:rPr>
        <w:t>: سنی‌ها به آلت تناسلی خود پارچ</w:t>
      </w:r>
      <w:r w:rsidR="008C2681">
        <w:rPr>
          <w:rStyle w:val="1-Char"/>
          <w:rtl/>
        </w:rPr>
        <w:t xml:space="preserve">ه‌ای </w:t>
      </w:r>
      <w:r w:rsidR="001E5D31" w:rsidRPr="0062224F">
        <w:rPr>
          <w:rStyle w:val="1-Char"/>
          <w:rtl/>
        </w:rPr>
        <w:t>می‌</w:t>
      </w:r>
      <w:r w:rsidRPr="0062224F">
        <w:rPr>
          <w:rStyle w:val="1-Char"/>
          <w:rtl/>
        </w:rPr>
        <w:t>بندند و در فرج دختر یا مادر خود</w:t>
      </w:r>
      <w:r w:rsidR="00AD4713">
        <w:rPr>
          <w:rStyle w:val="1-Char"/>
          <w:rtl/>
        </w:rPr>
        <w:t xml:space="preserve"> می‌کنند</w:t>
      </w:r>
      <w:r w:rsidRPr="0062224F">
        <w:rPr>
          <w:rStyle w:val="1-Char"/>
          <w:rtl/>
        </w:rPr>
        <w:t>!</w:t>
      </w:r>
      <w:r w:rsidRPr="001E5D31">
        <w:rPr>
          <w:b/>
          <w:bCs/>
          <w:rtl/>
        </w:rPr>
        <w:t xml:space="preserve"> </w:t>
      </w:r>
      <w:r w:rsidRPr="0062224F">
        <w:rPr>
          <w:rStyle w:val="1-Char"/>
          <w:rtl/>
        </w:rPr>
        <w:t>ببخشید از این صراحت بیان</w:t>
      </w:r>
      <w:r w:rsidR="00600B5B" w:rsidRPr="0062224F">
        <w:rPr>
          <w:rStyle w:val="1-Char"/>
          <w:rtl/>
        </w:rPr>
        <w:t>.</w:t>
      </w:r>
      <w:r w:rsidRPr="0062224F">
        <w:rPr>
          <w:rStyle w:val="1-Char"/>
          <w:rtl/>
        </w:rPr>
        <w:t>..</w:t>
      </w:r>
      <w:r w:rsidR="0085216F" w:rsidRPr="00CE6E7F">
        <w:rPr>
          <w:rStyle w:val="1-Char"/>
          <w:rFonts w:hint="cs"/>
          <w:vertAlign w:val="superscript"/>
          <w:rtl/>
        </w:rPr>
        <w:t>(</w:t>
      </w:r>
      <w:r w:rsidR="0085216F" w:rsidRPr="008C6EBC">
        <w:rPr>
          <w:rStyle w:val="1-Char"/>
          <w:vertAlign w:val="superscript"/>
          <w:rtl/>
        </w:rPr>
        <w:footnoteReference w:id="268"/>
      </w:r>
      <w:r w:rsidR="0085216F" w:rsidRPr="00CE6E7F">
        <w:rPr>
          <w:rStyle w:val="1-Char"/>
          <w:rFonts w:hint="cs"/>
          <w:vertAlign w:val="superscript"/>
          <w:rtl/>
        </w:rPr>
        <w:t>)</w:t>
      </w:r>
      <w:r w:rsidRPr="0062224F">
        <w:rPr>
          <w:rStyle w:val="1-Char"/>
          <w:rFonts w:hint="cs"/>
          <w:rtl/>
        </w:rPr>
        <w:t>.</w:t>
      </w:r>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و باز این زمخشری را سنی</w:t>
      </w:r>
      <w:r w:rsidR="001E5D31" w:rsidRPr="0062224F">
        <w:rPr>
          <w:rStyle w:val="1-Char"/>
          <w:rtl/>
        </w:rPr>
        <w:t xml:space="preserve"> می‌</w:t>
      </w:r>
      <w:r w:rsidRPr="0062224F">
        <w:rPr>
          <w:rStyle w:val="1-Char"/>
          <w:rtl/>
        </w:rPr>
        <w:t>داند. اگر زمخشری چنین کاری را</w:t>
      </w:r>
      <w:r w:rsidR="00100CD0">
        <w:rPr>
          <w:rStyle w:val="1-Char"/>
          <w:rtl/>
        </w:rPr>
        <w:t xml:space="preserve"> می‌کند</w:t>
      </w:r>
      <w:r w:rsidRPr="0062224F">
        <w:rPr>
          <w:rStyle w:val="1-Char"/>
          <w:rtl/>
        </w:rPr>
        <w:t xml:space="preserve"> به سنی‌ها ربطی ندارد. ما او را سنی</w:t>
      </w:r>
      <w:r w:rsidR="00FA03B3">
        <w:rPr>
          <w:rStyle w:val="1-Char"/>
          <w:rtl/>
        </w:rPr>
        <w:t xml:space="preserve"> نمی‌دا</w:t>
      </w:r>
      <w:r w:rsidRPr="0062224F">
        <w:rPr>
          <w:rStyle w:val="1-Char"/>
          <w:rtl/>
        </w:rPr>
        <w:t>نیم! این زمخشری که عیب به این</w:t>
      </w:r>
      <w:r w:rsidR="002D3D2D" w:rsidRPr="0062224F">
        <w:rPr>
          <w:rStyle w:val="1-Char"/>
          <w:rtl/>
        </w:rPr>
        <w:t xml:space="preserve"> </w:t>
      </w:r>
      <w:r w:rsidRPr="0062224F">
        <w:rPr>
          <w:rStyle w:val="1-Char"/>
          <w:rtl/>
        </w:rPr>
        <w:t>بزرگی را در اهل سنت دیده است، چرا به مذهب اهل سنت باقی مانده تا</w:t>
      </w:r>
      <w:r w:rsidR="002D3D2D" w:rsidRPr="0062224F">
        <w:rPr>
          <w:rStyle w:val="1-Char"/>
          <w:rtl/>
        </w:rPr>
        <w:t xml:space="preserve"> </w:t>
      </w:r>
      <w:r w:rsidRPr="0062224F">
        <w:rPr>
          <w:rStyle w:val="1-Char"/>
          <w:rtl/>
        </w:rPr>
        <w:t xml:space="preserve">کس دیگری مثل تو از کتاب او استفاده کند و اهل سنت را بکوبد. </w:t>
      </w:r>
    </w:p>
    <w:p w:rsidR="00710A77" w:rsidRPr="0062224F" w:rsidRDefault="00710A77" w:rsidP="00710A77">
      <w:pPr>
        <w:ind w:firstLine="284"/>
        <w:jc w:val="both"/>
        <w:rPr>
          <w:rStyle w:val="1-Char"/>
          <w:rtl/>
        </w:rPr>
      </w:pPr>
      <w:r w:rsidRPr="0062224F">
        <w:rPr>
          <w:rStyle w:val="1-Char"/>
          <w:rtl/>
        </w:rPr>
        <w:t>این زمحشری که چهار</w:t>
      </w:r>
      <w:r w:rsidR="002D3D2D" w:rsidRPr="0062224F">
        <w:rPr>
          <w:rStyle w:val="1-Char"/>
          <w:rtl/>
        </w:rPr>
        <w:t xml:space="preserve"> </w:t>
      </w:r>
      <w:r w:rsidRPr="0062224F">
        <w:rPr>
          <w:rStyle w:val="1-Char"/>
          <w:rtl/>
        </w:rPr>
        <w:t>مذهب اهل سنت و همین طور اهل حدیث را رد کرده است، باز شما</w:t>
      </w:r>
      <w:r w:rsidR="00EC20D9">
        <w:rPr>
          <w:rStyle w:val="1-Char"/>
          <w:rtl/>
        </w:rPr>
        <w:t xml:space="preserve"> می‌گویی</w:t>
      </w:r>
      <w:r w:rsidRPr="0062224F">
        <w:rPr>
          <w:rStyle w:val="1-Char"/>
          <w:rtl/>
        </w:rPr>
        <w:t>د: این عالم بزرگ شما در تفسیر خود نوشته است</w:t>
      </w:r>
      <w:r w:rsidR="008858A6" w:rsidRPr="0062224F">
        <w:rPr>
          <w:rStyle w:val="1-Char"/>
          <w:rtl/>
        </w:rPr>
        <w:t>:</w:t>
      </w:r>
      <w:r w:rsidRPr="0062224F">
        <w:rPr>
          <w:rStyle w:val="1-Char"/>
          <w:rtl/>
        </w:rPr>
        <w:t xml:space="preserve"> علی اله است که علی فوق بشر است. پس سنی همان حرف شیعه را</w:t>
      </w:r>
      <w:r w:rsidR="001E5D31" w:rsidRPr="0062224F">
        <w:rPr>
          <w:rStyle w:val="1-Char"/>
          <w:rtl/>
        </w:rPr>
        <w:t xml:space="preserve"> می‌</w:t>
      </w:r>
      <w:r w:rsidRPr="0062224F">
        <w:rPr>
          <w:rStyle w:val="1-Char"/>
          <w:rtl/>
        </w:rPr>
        <w:t>زند!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زمخشری معتزلی و شیعه بود. او عالم ما نیست. اصلاً ما این عالم را نخواستیم شما برای خودتان بردارید؛ چون شما مرتب از او دلیل</w:t>
      </w:r>
      <w:r w:rsidR="001E5D31" w:rsidRPr="0062224F">
        <w:rPr>
          <w:rStyle w:val="1-Char"/>
          <w:rtl/>
        </w:rPr>
        <w:t xml:space="preserve"> می‌</w:t>
      </w:r>
      <w:r w:rsidRPr="0062224F">
        <w:rPr>
          <w:rStyle w:val="1-Char"/>
          <w:rtl/>
        </w:rPr>
        <w:t>آورید نه ما.</w:t>
      </w:r>
    </w:p>
    <w:p w:rsidR="00710A77" w:rsidRPr="0062224F" w:rsidRDefault="00710A77" w:rsidP="00710A77">
      <w:pPr>
        <w:ind w:firstLine="284"/>
        <w:jc w:val="both"/>
        <w:rPr>
          <w:rStyle w:val="1-Char"/>
          <w:rtl/>
        </w:rPr>
      </w:pPr>
      <w:r w:rsidRPr="0062224F">
        <w:rPr>
          <w:rStyle w:val="1-Char"/>
          <w:rtl/>
        </w:rPr>
        <w:t>چگونه ممکن است که من بدانم خوردن مدفوع گاو بد است و کارهای دیگر هندوها را تقبیح کنم و در همان حال بر دین هندو باشم</w:t>
      </w:r>
      <w:r w:rsidR="002D3D2D" w:rsidRPr="0062224F">
        <w:rPr>
          <w:rStyle w:val="1-Char"/>
          <w:rtl/>
        </w:rPr>
        <w:t xml:space="preserve"> </w:t>
      </w:r>
      <w:r w:rsidRPr="0062224F">
        <w:rPr>
          <w:rStyle w:val="1-Char"/>
          <w:rtl/>
        </w:rPr>
        <w:t>و</w:t>
      </w:r>
      <w:r w:rsidR="002D3D2D" w:rsidRPr="0062224F">
        <w:rPr>
          <w:rStyle w:val="1-Char"/>
          <w:rtl/>
        </w:rPr>
        <w:t xml:space="preserve"> </w:t>
      </w:r>
      <w:r w:rsidRPr="0062224F">
        <w:rPr>
          <w:rStyle w:val="1-Char"/>
          <w:rtl/>
        </w:rPr>
        <w:t>کتاب هندو‌ها را تفسیر کنم!</w:t>
      </w:r>
      <w:r w:rsidR="002D3D2D" w:rsidRPr="0062224F">
        <w:rPr>
          <w:rStyle w:val="1-Char"/>
          <w:rtl/>
        </w:rPr>
        <w:t xml:space="preserve"> </w:t>
      </w:r>
      <w:r w:rsidRPr="0062224F">
        <w:rPr>
          <w:rStyle w:val="1-Char"/>
          <w:rtl/>
        </w:rPr>
        <w:t>یا</w:t>
      </w:r>
      <w:r w:rsidR="002D3D2D" w:rsidRPr="0062224F">
        <w:rPr>
          <w:rStyle w:val="1-Char"/>
          <w:rtl/>
        </w:rPr>
        <w:t xml:space="preserve"> </w:t>
      </w:r>
      <w:r w:rsidRPr="0062224F">
        <w:rPr>
          <w:rStyle w:val="1-Char"/>
          <w:rtl/>
        </w:rPr>
        <w:t>هندو هستم یا نیستم؛ اگر</w:t>
      </w:r>
      <w:r w:rsidR="002D3D2D" w:rsidRPr="0062224F">
        <w:rPr>
          <w:rStyle w:val="1-Char"/>
          <w:rtl/>
        </w:rPr>
        <w:t xml:space="preserve"> </w:t>
      </w:r>
      <w:r w:rsidRPr="0062224F">
        <w:rPr>
          <w:rStyle w:val="1-Char"/>
          <w:rtl/>
        </w:rPr>
        <w:t>هستم که دیگر خوردن</w:t>
      </w:r>
      <w:r w:rsidRPr="0062224F">
        <w:rPr>
          <w:rStyle w:val="1-Char"/>
          <w:rFonts w:hint="cs"/>
          <w:rtl/>
        </w:rPr>
        <w:t xml:space="preserve"> </w:t>
      </w:r>
      <w:r w:rsidRPr="0062224F">
        <w:rPr>
          <w:rStyle w:val="1-Char"/>
          <w:rtl/>
        </w:rPr>
        <w:t>مدفوع گاو ایراد ندارد. اگر نیستم، چرا به من هندو</w:t>
      </w:r>
      <w:r w:rsidR="00EC20D9">
        <w:rPr>
          <w:rStyle w:val="1-Char"/>
          <w:rtl/>
        </w:rPr>
        <w:t xml:space="preserve"> می‌گویی</w:t>
      </w:r>
      <w:r w:rsidRPr="0062224F">
        <w:rPr>
          <w:rStyle w:val="1-Char"/>
          <w:rtl/>
        </w:rPr>
        <w:t>د و بر ضد هندو حرف مرا دلیل</w:t>
      </w:r>
      <w:r w:rsidR="001E5D31" w:rsidRPr="0062224F">
        <w:rPr>
          <w:rStyle w:val="1-Char"/>
          <w:rtl/>
        </w:rPr>
        <w:t xml:space="preserve"> می‌</w:t>
      </w:r>
      <w:r w:rsidRPr="0062224F">
        <w:rPr>
          <w:rStyle w:val="1-Char"/>
          <w:rtl/>
        </w:rPr>
        <w:t>آورید؟</w:t>
      </w:r>
    </w:p>
    <w:p w:rsidR="00710A77" w:rsidRPr="001E5D31" w:rsidRDefault="00710A77" w:rsidP="008C2681">
      <w:pPr>
        <w:pStyle w:val="3-"/>
        <w:rPr>
          <w:rtl/>
        </w:rPr>
      </w:pPr>
      <w:bookmarkStart w:id="839" w:name="_Toc194375496"/>
      <w:bookmarkStart w:id="840" w:name="_Toc212295227"/>
      <w:bookmarkStart w:id="841" w:name="_Toc433464677"/>
      <w:r w:rsidRPr="001E5D31">
        <w:rPr>
          <w:rFonts w:hint="cs"/>
          <w:rtl/>
        </w:rPr>
        <w:t>ادعای 216</w:t>
      </w:r>
      <w:r w:rsidR="00C46EDF">
        <w:rPr>
          <w:rFonts w:hint="cs"/>
          <w:rtl/>
        </w:rPr>
        <w:t>-</w:t>
      </w:r>
      <w:r w:rsidR="002D3D2D">
        <w:rPr>
          <w:rFonts w:hint="cs"/>
          <w:rtl/>
        </w:rPr>
        <w:t xml:space="preserve"> </w:t>
      </w:r>
      <w:r w:rsidRPr="001E5D31">
        <w:rPr>
          <w:rtl/>
        </w:rPr>
        <w:t>حدیث حب علی حسنه</w:t>
      </w:r>
      <w:r w:rsidR="008C2681">
        <w:rPr>
          <w:rFonts w:hint="cs"/>
          <w:rtl/>
        </w:rPr>
        <w:t>‌</w:t>
      </w:r>
      <w:r w:rsidRPr="001E5D31">
        <w:rPr>
          <w:rtl/>
        </w:rPr>
        <w:t>ای</w:t>
      </w:r>
      <w:r w:rsidR="00600B5B">
        <w:rPr>
          <w:rtl/>
        </w:rPr>
        <w:t>.</w:t>
      </w:r>
      <w:r w:rsidRPr="001E5D31">
        <w:rPr>
          <w:rtl/>
        </w:rPr>
        <w:t>.. در کتب اهل تسنّن است</w:t>
      </w:r>
      <w:bookmarkEnd w:id="839"/>
      <w:bookmarkEnd w:id="840"/>
      <w:bookmarkEnd w:id="841"/>
    </w:p>
    <w:p w:rsidR="00710A77" w:rsidRPr="0062224F" w:rsidRDefault="00710A77" w:rsidP="0085216F">
      <w:pPr>
        <w:ind w:firstLine="284"/>
        <w:jc w:val="both"/>
        <w:rPr>
          <w:rStyle w:val="1-Char"/>
          <w:rtl/>
        </w:rPr>
      </w:pPr>
      <w:r w:rsidRPr="0062224F">
        <w:rPr>
          <w:rStyle w:val="1-Char"/>
          <w:rtl/>
        </w:rPr>
        <w:t>همین خبری را که شما از «بحار الانور» علامۀ جلیل القدر مجلسی نقل نمودید، امام احمد بن حنبل در «مسند» و خطیب خوارزمی در «مناقب»</w:t>
      </w:r>
      <w:r w:rsidR="0085216F" w:rsidRPr="00CE6E7F">
        <w:rPr>
          <w:rStyle w:val="1-Char"/>
          <w:rFonts w:hint="cs"/>
          <w:vertAlign w:val="superscript"/>
          <w:rtl/>
        </w:rPr>
        <w:t>(</w:t>
      </w:r>
      <w:r w:rsidR="0085216F" w:rsidRPr="008C6EBC">
        <w:rPr>
          <w:rStyle w:val="1-Char"/>
          <w:vertAlign w:val="superscript"/>
          <w:rtl/>
        </w:rPr>
        <w:footnoteReference w:id="269"/>
      </w:r>
      <w:r w:rsidR="0085216F" w:rsidRPr="00CE6E7F">
        <w:rPr>
          <w:rStyle w:val="1-Char"/>
          <w:rFonts w:hint="cs"/>
          <w:vertAlign w:val="superscript"/>
          <w:rtl/>
        </w:rPr>
        <w:t>)</w:t>
      </w:r>
      <w:r w:rsidRPr="0062224F">
        <w:rPr>
          <w:rStyle w:val="1-Char"/>
          <w:rtl/>
        </w:rPr>
        <w:t xml:space="preserve"> و سلیمان قندوزی حنفی در </w:t>
      </w:r>
      <w:r w:rsidRPr="0059586B">
        <w:rPr>
          <w:rStyle w:val="5-Char"/>
          <w:rtl/>
        </w:rPr>
        <w:t>«</w:t>
      </w:r>
      <w:r w:rsidRPr="0059586B">
        <w:rPr>
          <w:rStyle w:val="5-Char"/>
          <w:rFonts w:hint="cs"/>
          <w:rtl/>
        </w:rPr>
        <w:t>ي</w:t>
      </w:r>
      <w:r w:rsidRPr="0059586B">
        <w:rPr>
          <w:rStyle w:val="5-Char"/>
          <w:rtl/>
        </w:rPr>
        <w:t>نابیع الموده»</w:t>
      </w:r>
      <w:r w:rsidR="0085216F" w:rsidRPr="00CE6E7F">
        <w:rPr>
          <w:rStyle w:val="1-Char"/>
          <w:rFonts w:hint="cs"/>
          <w:vertAlign w:val="superscript"/>
          <w:rtl/>
        </w:rPr>
        <w:t>(</w:t>
      </w:r>
      <w:r w:rsidR="0085216F" w:rsidRPr="008C6EBC">
        <w:rPr>
          <w:rStyle w:val="1-Char"/>
          <w:vertAlign w:val="superscript"/>
          <w:rtl/>
        </w:rPr>
        <w:footnoteReference w:id="270"/>
      </w:r>
      <w:r w:rsidR="0085216F" w:rsidRPr="00CE6E7F">
        <w:rPr>
          <w:rStyle w:val="1-Char"/>
          <w:rFonts w:hint="cs"/>
          <w:vertAlign w:val="superscript"/>
          <w:rtl/>
        </w:rPr>
        <w:t>)</w:t>
      </w:r>
      <w:r w:rsidR="0085216F" w:rsidRPr="0062224F">
        <w:rPr>
          <w:rStyle w:val="1-Char"/>
          <w:rFonts w:hint="cs"/>
          <w:rtl/>
        </w:rPr>
        <w:t xml:space="preserve"> </w:t>
      </w:r>
      <w:r w:rsidRPr="0062224F">
        <w:rPr>
          <w:rStyle w:val="1-Char"/>
          <w:rtl/>
        </w:rPr>
        <w:t xml:space="preserve">و از </w:t>
      </w:r>
      <w:r w:rsidRPr="0059586B">
        <w:rPr>
          <w:rStyle w:val="5-Char"/>
          <w:rtl/>
        </w:rPr>
        <w:t>«کنوز الدقا</w:t>
      </w:r>
      <w:r w:rsidRPr="0059586B">
        <w:rPr>
          <w:rStyle w:val="5-Char"/>
          <w:rFonts w:hint="cs"/>
          <w:rtl/>
        </w:rPr>
        <w:t>ي</w:t>
      </w:r>
      <w:r w:rsidRPr="0059586B">
        <w:rPr>
          <w:rStyle w:val="5-Char"/>
          <w:rtl/>
        </w:rPr>
        <w:t>ق»</w:t>
      </w:r>
      <w:r w:rsidR="0085216F" w:rsidRPr="00CE6E7F">
        <w:rPr>
          <w:rStyle w:val="1-Char"/>
          <w:rFonts w:hint="cs"/>
          <w:vertAlign w:val="superscript"/>
          <w:rtl/>
        </w:rPr>
        <w:t>(</w:t>
      </w:r>
      <w:r w:rsidR="0085216F" w:rsidRPr="008C6EBC">
        <w:rPr>
          <w:rStyle w:val="1-Char"/>
          <w:vertAlign w:val="superscript"/>
          <w:rtl/>
        </w:rPr>
        <w:footnoteReference w:id="271"/>
      </w:r>
      <w:r w:rsidR="0085216F" w:rsidRPr="00CE6E7F">
        <w:rPr>
          <w:rStyle w:val="1-Char"/>
          <w:rFonts w:hint="cs"/>
          <w:vertAlign w:val="superscript"/>
          <w:rtl/>
        </w:rPr>
        <w:t>)</w:t>
      </w:r>
      <w:r w:rsidRPr="0062224F">
        <w:rPr>
          <w:rStyle w:val="1-Char"/>
          <w:rtl/>
        </w:rPr>
        <w:t xml:space="preserve"> شیخ عبدالرؤف المناوی المصر </w:t>
      </w:r>
      <w:r w:rsidRPr="0059586B">
        <w:rPr>
          <w:rStyle w:val="5-Char"/>
          <w:rtl/>
        </w:rPr>
        <w:t>در «مناقب السبع</w:t>
      </w:r>
      <w:r w:rsidRPr="0059586B">
        <w:rPr>
          <w:rStyle w:val="5-Char"/>
          <w:rFonts w:hint="cs"/>
          <w:rtl/>
        </w:rPr>
        <w:t>ي</w:t>
      </w:r>
      <w:r w:rsidRPr="0059586B">
        <w:rPr>
          <w:rStyle w:val="5-Char"/>
          <w:rtl/>
        </w:rPr>
        <w:t>ن»</w:t>
      </w:r>
      <w:r w:rsidR="0085216F" w:rsidRPr="00CE6E7F">
        <w:rPr>
          <w:rStyle w:val="1-Char"/>
          <w:rFonts w:hint="cs"/>
          <w:vertAlign w:val="superscript"/>
          <w:rtl/>
        </w:rPr>
        <w:t>(</w:t>
      </w:r>
      <w:r w:rsidR="0085216F" w:rsidRPr="008C6EBC">
        <w:rPr>
          <w:rStyle w:val="1-Char"/>
          <w:vertAlign w:val="superscript"/>
          <w:rtl/>
        </w:rPr>
        <w:footnoteReference w:id="272"/>
      </w:r>
      <w:r w:rsidR="0085216F" w:rsidRPr="00CE6E7F">
        <w:rPr>
          <w:rStyle w:val="1-Char"/>
          <w:rFonts w:hint="cs"/>
          <w:vertAlign w:val="superscript"/>
          <w:rtl/>
        </w:rPr>
        <w:t>)</w:t>
      </w:r>
      <w:r w:rsidR="0085216F" w:rsidRPr="0062224F">
        <w:rPr>
          <w:rStyle w:val="1-Char"/>
          <w:rFonts w:hint="cs"/>
          <w:rtl/>
        </w:rPr>
        <w:t xml:space="preserve"> </w:t>
      </w:r>
      <w:r w:rsidRPr="0062224F">
        <w:rPr>
          <w:rStyle w:val="1-Char"/>
          <w:rtl/>
        </w:rPr>
        <w:t>از معاذ بن جبل و</w:t>
      </w:r>
      <w:r w:rsidR="00355AE2">
        <w:rPr>
          <w:rStyle w:val="1-Char"/>
          <w:rtl/>
        </w:rPr>
        <w:t xml:space="preserve"> می‌رسید</w:t>
      </w:r>
      <w:r w:rsidRPr="0062224F">
        <w:rPr>
          <w:rStyle w:val="1-Char"/>
          <w:rtl/>
        </w:rPr>
        <w:t xml:space="preserve"> علی فقیه همدانی شافعی در </w:t>
      </w:r>
      <w:r w:rsidRPr="0059586B">
        <w:rPr>
          <w:rStyle w:val="5-Char"/>
          <w:rtl/>
        </w:rPr>
        <w:t>«مودة القربی»</w:t>
      </w:r>
      <w:r w:rsidR="0085216F" w:rsidRPr="00CE6E7F">
        <w:rPr>
          <w:rStyle w:val="1-Char"/>
          <w:rFonts w:hint="cs"/>
          <w:vertAlign w:val="superscript"/>
          <w:rtl/>
        </w:rPr>
        <w:t>(</w:t>
      </w:r>
      <w:r w:rsidR="0085216F" w:rsidRPr="008C6EBC">
        <w:rPr>
          <w:rStyle w:val="1-Char"/>
          <w:vertAlign w:val="superscript"/>
          <w:rtl/>
        </w:rPr>
        <w:footnoteReference w:id="273"/>
      </w:r>
      <w:r w:rsidR="0085216F" w:rsidRPr="00CE6E7F">
        <w:rPr>
          <w:rStyle w:val="1-Char"/>
          <w:rFonts w:hint="cs"/>
          <w:vertAlign w:val="superscript"/>
          <w:rtl/>
        </w:rPr>
        <w:t>)</w:t>
      </w:r>
      <w:r w:rsidRPr="0062224F">
        <w:rPr>
          <w:rStyle w:val="1-Char"/>
          <w:rtl/>
        </w:rPr>
        <w:t xml:space="preserve"> و امام الحرم شافعی محب الدین ابی جعفر احمد بن عبدالله طبری در </w:t>
      </w:r>
      <w:r w:rsidRPr="0059586B">
        <w:rPr>
          <w:rStyle w:val="5-Char"/>
          <w:rtl/>
        </w:rPr>
        <w:t>«ذخا</w:t>
      </w:r>
      <w:r w:rsidRPr="0059586B">
        <w:rPr>
          <w:rStyle w:val="5-Char"/>
          <w:rFonts w:hint="cs"/>
          <w:rtl/>
        </w:rPr>
        <w:t>ي</w:t>
      </w:r>
      <w:r w:rsidRPr="0059586B">
        <w:rPr>
          <w:rStyle w:val="5-Char"/>
          <w:rtl/>
        </w:rPr>
        <w:t>ر العقبی»</w:t>
      </w:r>
      <w:r w:rsidR="0085216F" w:rsidRPr="00CE6E7F">
        <w:rPr>
          <w:rStyle w:val="1-Char"/>
          <w:rFonts w:hint="cs"/>
          <w:vertAlign w:val="superscript"/>
          <w:rtl/>
        </w:rPr>
        <w:t>(</w:t>
      </w:r>
      <w:r w:rsidR="0085216F" w:rsidRPr="008C6EBC">
        <w:rPr>
          <w:rStyle w:val="1-Char"/>
          <w:vertAlign w:val="superscript"/>
          <w:rtl/>
        </w:rPr>
        <w:footnoteReference w:id="274"/>
      </w:r>
      <w:r w:rsidR="0085216F" w:rsidRPr="00CE6E7F">
        <w:rPr>
          <w:rStyle w:val="1-Char"/>
          <w:rFonts w:hint="cs"/>
          <w:vertAlign w:val="superscript"/>
          <w:rtl/>
        </w:rPr>
        <w:t>)</w:t>
      </w:r>
      <w:r w:rsidRPr="0062224F">
        <w:rPr>
          <w:rStyle w:val="1-Char"/>
          <w:rtl/>
        </w:rPr>
        <w:t xml:space="preserve"> و محمد بن طلحه شافعی در «مطالب السئول» و محمد بن یوسف گنجی شافعی در «کفایت الطالب» و دیگران از علماء شما از انس بن مالک و معاذ بن حبل از رسول الله روایت نموده‌اند که فرمود: </w:t>
      </w:r>
      <w:r w:rsidR="00F46775">
        <w:rPr>
          <w:rStyle w:val="5-Char"/>
          <w:rtl/>
        </w:rPr>
        <w:t>حب عل</w:t>
      </w:r>
      <w:r w:rsidR="00F46775">
        <w:rPr>
          <w:rStyle w:val="5-Char"/>
          <w:rFonts w:hint="cs"/>
          <w:rtl/>
        </w:rPr>
        <w:t>ي</w:t>
      </w:r>
      <w:r w:rsidRPr="0059586B">
        <w:rPr>
          <w:rStyle w:val="5-Char"/>
          <w:rtl/>
        </w:rPr>
        <w:t xml:space="preserve"> حسنة لا </w:t>
      </w:r>
      <w:r w:rsidRPr="0059586B">
        <w:rPr>
          <w:rStyle w:val="5-Char"/>
          <w:rFonts w:hint="cs"/>
          <w:rtl/>
        </w:rPr>
        <w:t>ي</w:t>
      </w:r>
      <w:r w:rsidRPr="0059586B">
        <w:rPr>
          <w:rStyle w:val="5-Char"/>
          <w:rtl/>
        </w:rPr>
        <w:t>ضّر س</w:t>
      </w:r>
      <w:r w:rsidRPr="0059586B">
        <w:rPr>
          <w:rStyle w:val="5-Char"/>
          <w:rFonts w:hint="cs"/>
          <w:rtl/>
        </w:rPr>
        <w:t>ي</w:t>
      </w:r>
      <w:r w:rsidR="00F46775">
        <w:rPr>
          <w:rStyle w:val="5-Char"/>
          <w:rtl/>
        </w:rPr>
        <w:t>ئة و بغض عل</w:t>
      </w:r>
      <w:r w:rsidR="00F46775">
        <w:rPr>
          <w:rStyle w:val="5-Char"/>
          <w:rFonts w:hint="cs"/>
          <w:rtl/>
        </w:rPr>
        <w:t>ي</w:t>
      </w:r>
      <w:r w:rsidRPr="0059586B">
        <w:rPr>
          <w:rStyle w:val="5-Char"/>
          <w:rtl/>
        </w:rPr>
        <w:t xml:space="preserve"> س</w:t>
      </w:r>
      <w:r w:rsidRPr="0059586B">
        <w:rPr>
          <w:rStyle w:val="5-Char"/>
          <w:rFonts w:hint="cs"/>
          <w:rtl/>
        </w:rPr>
        <w:t>ي</w:t>
      </w:r>
      <w:r w:rsidRPr="0059586B">
        <w:rPr>
          <w:rStyle w:val="5-Char"/>
          <w:rtl/>
        </w:rPr>
        <w:t>ئة لا تنفع معها حسنة</w:t>
      </w:r>
      <w:r w:rsidRPr="0062224F">
        <w:rPr>
          <w:rStyle w:val="1-Char"/>
          <w:rtl/>
        </w:rPr>
        <w:t>.</w:t>
      </w:r>
    </w:p>
    <w:p w:rsidR="00710A77" w:rsidRPr="0062224F" w:rsidRDefault="00710A77" w:rsidP="0085216F">
      <w:pPr>
        <w:ind w:firstLine="284"/>
        <w:jc w:val="both"/>
        <w:rPr>
          <w:rStyle w:val="1-Char"/>
          <w:rtl/>
        </w:rPr>
      </w:pPr>
      <w:r w:rsidRPr="0062224F">
        <w:rPr>
          <w:rStyle w:val="1-Char"/>
          <w:rtl/>
        </w:rPr>
        <w:t xml:space="preserve">یعنی: </w:t>
      </w:r>
      <w:r w:rsidRPr="0059586B">
        <w:rPr>
          <w:rStyle w:val="5-Char"/>
          <w:rFonts w:hint="cs"/>
          <w:rtl/>
        </w:rPr>
        <w:t>«</w:t>
      </w:r>
      <w:r w:rsidRPr="0062224F">
        <w:rPr>
          <w:rStyle w:val="1-Char"/>
          <w:rtl/>
        </w:rPr>
        <w:t>حب علی عمل نیکی است که با آن هیچ گناهی به آدم ضرر</w:t>
      </w:r>
      <w:r w:rsidR="00917195">
        <w:rPr>
          <w:rStyle w:val="1-Char"/>
          <w:rtl/>
        </w:rPr>
        <w:t xml:space="preserve"> نمی‌رساند</w:t>
      </w:r>
      <w:r w:rsidRPr="0062224F">
        <w:rPr>
          <w:rStyle w:val="1-Char"/>
          <w:rtl/>
        </w:rPr>
        <w:t xml:space="preserve"> و بغض علی گناهی است که با آن هیچ نیکی نفع</w:t>
      </w:r>
      <w:r w:rsidR="00917195">
        <w:rPr>
          <w:rStyle w:val="1-Char"/>
          <w:rtl/>
        </w:rPr>
        <w:t xml:space="preserve"> نمی‌رساند</w:t>
      </w:r>
      <w:r w:rsidR="00600B5B" w:rsidRPr="0062224F">
        <w:rPr>
          <w:rStyle w:val="1-Char"/>
          <w:rtl/>
        </w:rPr>
        <w:t>.</w:t>
      </w:r>
      <w:r w:rsidRPr="0062224F">
        <w:rPr>
          <w:rStyle w:val="1-Char"/>
          <w:rtl/>
        </w:rPr>
        <w:t>..</w:t>
      </w:r>
      <w:r w:rsidR="0085216F" w:rsidRPr="00CE6E7F">
        <w:rPr>
          <w:rStyle w:val="1-Char"/>
          <w:rFonts w:hint="cs"/>
          <w:vertAlign w:val="superscript"/>
          <w:rtl/>
        </w:rPr>
        <w:t>(</w:t>
      </w:r>
      <w:r w:rsidR="0085216F" w:rsidRPr="008C6EBC">
        <w:rPr>
          <w:rStyle w:val="1-Char"/>
          <w:vertAlign w:val="superscript"/>
          <w:rtl/>
        </w:rPr>
        <w:footnoteReference w:id="275"/>
      </w:r>
      <w:r w:rsidR="0085216F" w:rsidRPr="00CE6E7F">
        <w:rPr>
          <w:rStyle w:val="1-Char"/>
          <w:rFonts w:hint="cs"/>
          <w:vertAlign w:val="superscript"/>
          <w:rtl/>
        </w:rPr>
        <w:t>)</w:t>
      </w:r>
      <w:r w:rsidRPr="0059586B">
        <w:rPr>
          <w:rStyle w:val="5-Char"/>
          <w:rFonts w:hint="cs"/>
          <w:rtl/>
        </w:rPr>
        <w:t>»</w:t>
      </w:r>
      <w:r w:rsidR="00C46EDF" w:rsidRPr="0059586B">
        <w:rPr>
          <w:rStyle w:val="5-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همه چیز شما که در کتاب ماست! دیگر چرا راوی‌های ما را قبول ندارید؟! او از مجلسی نقل</w:t>
      </w:r>
      <w:r w:rsidR="001E5D31" w:rsidRPr="0062224F">
        <w:rPr>
          <w:rStyle w:val="1-Char"/>
          <w:rtl/>
        </w:rPr>
        <w:t xml:space="preserve"> می‌</w:t>
      </w:r>
      <w:r w:rsidRPr="0062224F">
        <w:rPr>
          <w:rStyle w:val="1-Char"/>
          <w:rtl/>
        </w:rPr>
        <w:t>کند! مجلسی را کی قبول دارد؟ او دروغ گویی بزرگ است. او گفته است: الله هر شب جمعه به زیارت قبر حسین</w:t>
      </w:r>
      <w:r w:rsidR="001E5D31" w:rsidRPr="0062224F">
        <w:rPr>
          <w:rStyle w:val="1-Char"/>
          <w:rtl/>
        </w:rPr>
        <w:t xml:space="preserve"> می‌</w:t>
      </w:r>
      <w:r w:rsidR="00C46EDF" w:rsidRPr="0062224F">
        <w:rPr>
          <w:rStyle w:val="1-Char"/>
          <w:rtl/>
        </w:rPr>
        <w:t>رود</w:t>
      </w:r>
      <w:r w:rsidRPr="0062224F">
        <w:rPr>
          <w:rStyle w:val="1-Char"/>
          <w:rtl/>
        </w:rPr>
        <w:t>!!</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بیایید به غیر از بلخی و قندوزی و گنجی و</w:t>
      </w:r>
      <w:r w:rsidR="00600B5B" w:rsidRPr="0062224F">
        <w:rPr>
          <w:rStyle w:val="1-Char"/>
          <w:rtl/>
        </w:rPr>
        <w:t>.</w:t>
      </w:r>
      <w:r w:rsidRPr="0062224F">
        <w:rPr>
          <w:rStyle w:val="1-Char"/>
          <w:rtl/>
        </w:rPr>
        <w:t>.. چند تای دیگر را بشناسیم: اول، متقی هندی</w:t>
      </w:r>
      <w:r w:rsidR="00FA223B" w:rsidRPr="0062224F">
        <w:rPr>
          <w:rStyle w:val="1-Char"/>
          <w:rtl/>
        </w:rPr>
        <w:t>،</w:t>
      </w:r>
      <w:r w:rsidRPr="0062224F">
        <w:rPr>
          <w:rStyle w:val="1-Char"/>
          <w:rtl/>
        </w:rPr>
        <w:t xml:space="preserve"> او کتابی دارد به نام «کنز الاعمال» که در آن بدون توجه به راست یا دروغ بودن احادیث</w:t>
      </w:r>
      <w:r w:rsidR="005D62F0">
        <w:rPr>
          <w:rStyle w:val="1-Char"/>
          <w:rtl/>
        </w:rPr>
        <w:t xml:space="preserve"> هرچه </w:t>
      </w:r>
      <w:r w:rsidRPr="0062224F">
        <w:rPr>
          <w:rStyle w:val="1-Char"/>
          <w:rtl/>
        </w:rPr>
        <w:t>دستش آمده از کتب حدیث نقل کرده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شیعه عوض آنکه به مصدر اصلی حواله دهد به کنز الاعمال حواله</w:t>
      </w:r>
      <w:r w:rsidR="001E5D31" w:rsidRPr="0062224F">
        <w:rPr>
          <w:rStyle w:val="1-Char"/>
          <w:rtl/>
        </w:rPr>
        <w:t xml:space="preserve"> می‌</w:t>
      </w:r>
      <w:r w:rsidRPr="0062224F">
        <w:rPr>
          <w:rStyle w:val="1-Char"/>
          <w:rtl/>
        </w:rPr>
        <w:t>دهد.</w:t>
      </w:r>
      <w:r w:rsidR="00FA03B3">
        <w:rPr>
          <w:rStyle w:val="1-Char"/>
          <w:rtl/>
        </w:rPr>
        <w:t xml:space="preserve"> نمی‌دا</w:t>
      </w:r>
      <w:r w:rsidRPr="0062224F">
        <w:rPr>
          <w:rStyle w:val="1-Char"/>
          <w:rtl/>
        </w:rPr>
        <w:t>نم چرا</w:t>
      </w:r>
      <w:r w:rsidR="00DE4714" w:rsidRPr="0062224F">
        <w:rPr>
          <w:rStyle w:val="1-Char"/>
          <w:rtl/>
        </w:rPr>
        <w:t>؟</w:t>
      </w:r>
      <w:r w:rsidRPr="0062224F">
        <w:rPr>
          <w:rStyle w:val="1-Char"/>
          <w:rtl/>
        </w:rPr>
        <w:t xml:space="preserve"> گاهی هم که از مصدر اصلی آدرس</w:t>
      </w:r>
      <w:r w:rsidR="001E5D31" w:rsidRPr="0062224F">
        <w:rPr>
          <w:rStyle w:val="1-Char"/>
          <w:rtl/>
        </w:rPr>
        <w:t xml:space="preserve"> می‌</w:t>
      </w:r>
      <w:r w:rsidRPr="0062224F">
        <w:rPr>
          <w:rStyle w:val="1-Char"/>
          <w:rtl/>
        </w:rPr>
        <w:t>دهد، کنارش از کنز الاعمال شاهد</w:t>
      </w:r>
      <w:r w:rsidR="001E5D31" w:rsidRPr="0062224F">
        <w:rPr>
          <w:rStyle w:val="1-Char"/>
          <w:rtl/>
        </w:rPr>
        <w:t xml:space="preserve"> می‌</w:t>
      </w:r>
      <w:r w:rsidRPr="0062224F">
        <w:rPr>
          <w:rStyle w:val="1-Char"/>
          <w:rtl/>
        </w:rPr>
        <w:t>آورد تا شیعه فکر کند که کتب اهل سنت همه یک حرف</w:t>
      </w:r>
      <w:r w:rsidR="001E5D31" w:rsidRPr="0062224F">
        <w:rPr>
          <w:rStyle w:val="1-Char"/>
          <w:rtl/>
        </w:rPr>
        <w:t xml:space="preserve"> می‌</w:t>
      </w:r>
      <w:r w:rsidRPr="0062224F">
        <w:rPr>
          <w:rStyle w:val="1-Char"/>
          <w:rtl/>
        </w:rPr>
        <w:t>زنند. در حالی که اگر امروز</w:t>
      </w:r>
      <w:r w:rsidR="002D3D2D" w:rsidRPr="0062224F">
        <w:rPr>
          <w:rStyle w:val="1-Char"/>
          <w:rtl/>
        </w:rPr>
        <w:t xml:space="preserve"> </w:t>
      </w:r>
      <w:r w:rsidRPr="0062224F">
        <w:rPr>
          <w:rStyle w:val="1-Char"/>
          <w:rtl/>
        </w:rPr>
        <w:t>کتاب کنز الاعمال از صفحۀ هستی محو شود، یک حدیث هم کم</w:t>
      </w:r>
      <w:r w:rsidR="002D3D2D" w:rsidRPr="0062224F">
        <w:rPr>
          <w:rStyle w:val="1-Char"/>
          <w:rtl/>
        </w:rPr>
        <w:t xml:space="preserve"> نمی‌</w:t>
      </w:r>
      <w:r w:rsidRPr="0062224F">
        <w:rPr>
          <w:rStyle w:val="1-Char"/>
          <w:rtl/>
        </w:rPr>
        <w:t>شود؛ زیرا او از کتب دیگر</w:t>
      </w:r>
      <w:r w:rsidR="002D3D2D" w:rsidRPr="0062224F">
        <w:rPr>
          <w:rStyle w:val="1-Char"/>
          <w:rtl/>
        </w:rPr>
        <w:t xml:space="preserve"> </w:t>
      </w:r>
      <w:r w:rsidRPr="0062224F">
        <w:rPr>
          <w:rStyle w:val="1-Char"/>
          <w:rtl/>
        </w:rPr>
        <w:t>نقل کرده است و بس.</w:t>
      </w:r>
    </w:p>
    <w:p w:rsidR="00710A77" w:rsidRPr="0062224F" w:rsidRDefault="00710A77" w:rsidP="00710A77">
      <w:pPr>
        <w:ind w:firstLine="284"/>
        <w:jc w:val="both"/>
        <w:rPr>
          <w:rStyle w:val="1-Char"/>
          <w:rtl/>
        </w:rPr>
      </w:pPr>
      <w:r w:rsidRPr="0062224F">
        <w:rPr>
          <w:rStyle w:val="1-Char"/>
          <w:rtl/>
        </w:rPr>
        <w:t>دوم، محمد بن طلحه الشافعی، او فکر</w:t>
      </w:r>
      <w:r w:rsidR="001E5D31" w:rsidRPr="0062224F">
        <w:rPr>
          <w:rStyle w:val="1-Char"/>
          <w:rtl/>
        </w:rPr>
        <w:t xml:space="preserve"> می‌</w:t>
      </w:r>
      <w:r w:rsidRPr="0062224F">
        <w:rPr>
          <w:rStyle w:val="1-Char"/>
          <w:rtl/>
        </w:rPr>
        <w:t>کرد به علم رموز اعداد دست یافته است. گمان</w:t>
      </w:r>
      <w:r w:rsidR="001E5D31" w:rsidRPr="0062224F">
        <w:rPr>
          <w:rStyle w:val="1-Char"/>
          <w:rtl/>
        </w:rPr>
        <w:t xml:space="preserve"> می‌</w:t>
      </w:r>
      <w:r w:rsidRPr="0062224F">
        <w:rPr>
          <w:rStyle w:val="1-Char"/>
          <w:rtl/>
        </w:rPr>
        <w:t>کرد علی بخوابش آمده و یادش داده است و گمان</w:t>
      </w:r>
      <w:r w:rsidR="001E5D31" w:rsidRPr="0062224F">
        <w:rPr>
          <w:rStyle w:val="1-Char"/>
          <w:rtl/>
        </w:rPr>
        <w:t xml:space="preserve"> می‌</w:t>
      </w:r>
      <w:r w:rsidRPr="0062224F">
        <w:rPr>
          <w:rStyle w:val="1-Char"/>
          <w:rtl/>
        </w:rPr>
        <w:t>کرد با علم خود فهمیده که در سال 999 هجری عمر دنیا به پایان</w:t>
      </w:r>
      <w:r w:rsidR="00D93E20">
        <w:rPr>
          <w:rStyle w:val="1-Char"/>
          <w:rtl/>
        </w:rPr>
        <w:t xml:space="preserve"> می‌رسد</w:t>
      </w:r>
      <w:r w:rsidRPr="0062224F">
        <w:rPr>
          <w:rStyle w:val="1-Char"/>
          <w:rtl/>
        </w:rPr>
        <w:t xml:space="preserve"> و از این قبیل هذیان‌ها</w:t>
      </w:r>
      <w:r w:rsidR="00600B5B" w:rsidRPr="0062224F">
        <w:rPr>
          <w:rStyle w:val="1-Char"/>
          <w:rtl/>
        </w:rPr>
        <w:t>.</w:t>
      </w:r>
      <w:r w:rsidRPr="0062224F">
        <w:rPr>
          <w:rStyle w:val="1-Char"/>
          <w:rtl/>
        </w:rPr>
        <w:t>..</w:t>
      </w:r>
      <w:r w:rsidR="002D3D2D" w:rsidRPr="0062224F">
        <w:rPr>
          <w:rStyle w:val="1-Char"/>
          <w:rtl/>
        </w:rPr>
        <w:t xml:space="preserve"> </w:t>
      </w:r>
      <w:r w:rsidRPr="0062224F">
        <w:rPr>
          <w:rStyle w:val="1-Char"/>
          <w:rtl/>
        </w:rPr>
        <w:t>پس تعجبی ندارد که شیعه شیفته او باشد.</w:t>
      </w:r>
    </w:p>
    <w:p w:rsidR="00710A77" w:rsidRPr="0062224F" w:rsidRDefault="00710A77" w:rsidP="00710A77">
      <w:pPr>
        <w:ind w:firstLine="284"/>
        <w:jc w:val="both"/>
        <w:rPr>
          <w:rStyle w:val="1-Char"/>
          <w:rtl/>
        </w:rPr>
      </w:pPr>
      <w:r w:rsidRPr="0062224F">
        <w:rPr>
          <w:rStyle w:val="1-Char"/>
          <w:rtl/>
        </w:rPr>
        <w:t>سوم، میرعلى بن شهاب الد</w:t>
      </w:r>
      <w:r w:rsidR="006A0D5C">
        <w:rPr>
          <w:rStyle w:val="1-Char"/>
          <w:rtl/>
        </w:rPr>
        <w:t>ی</w:t>
      </w:r>
      <w:r w:rsidRPr="0062224F">
        <w:rPr>
          <w:rStyle w:val="1-Char"/>
          <w:rtl/>
        </w:rPr>
        <w:t>ن محمد همدان</w:t>
      </w:r>
      <w:r w:rsidR="006A0D5C">
        <w:rPr>
          <w:rStyle w:val="1-Char"/>
          <w:rtl/>
        </w:rPr>
        <w:t>ی</w:t>
      </w:r>
      <w:r w:rsidRPr="0062224F">
        <w:rPr>
          <w:rStyle w:val="1-Char"/>
          <w:rtl/>
        </w:rPr>
        <w:t xml:space="preserve"> شافعی، این مرد در قرن نهم زندگی می</w:t>
      </w:r>
      <w:r w:rsidRPr="0062224F">
        <w:rPr>
          <w:rStyle w:val="1-Char"/>
          <w:rFonts w:hint="cs"/>
          <w:rtl/>
        </w:rPr>
        <w:t>‌</w:t>
      </w:r>
      <w:r w:rsidRPr="0062224F">
        <w:rPr>
          <w:rStyle w:val="1-Char"/>
          <w:rtl/>
        </w:rPr>
        <w:t>کرد. آغا بزرگ تهرانی او را شیعه</w:t>
      </w:r>
      <w:r w:rsidR="001E5D31" w:rsidRPr="0062224F">
        <w:rPr>
          <w:rStyle w:val="1-Char"/>
          <w:rtl/>
        </w:rPr>
        <w:t xml:space="preserve"> می‌</w:t>
      </w:r>
      <w:r w:rsidRPr="0062224F">
        <w:rPr>
          <w:rStyle w:val="1-Char"/>
          <w:rtl/>
        </w:rPr>
        <w:t>داند. اما این داعی شیعه برای قوی کردن دلایل خود او را سنی</w:t>
      </w:r>
      <w:r w:rsidR="001E5D31" w:rsidRPr="0062224F">
        <w:rPr>
          <w:rStyle w:val="1-Char"/>
          <w:rtl/>
        </w:rPr>
        <w:t xml:space="preserve"> می‌</w:t>
      </w:r>
      <w:r w:rsidRPr="0062224F">
        <w:rPr>
          <w:rStyle w:val="1-Char"/>
          <w:rtl/>
        </w:rPr>
        <w:t>داند. به فرض محال اگر سنی هم باشد، آیا حرف او اهمیت دارد؟</w:t>
      </w:r>
    </w:p>
    <w:p w:rsidR="00710A77" w:rsidRPr="0062224F" w:rsidRDefault="00710A77" w:rsidP="00710A77">
      <w:pPr>
        <w:ind w:firstLine="284"/>
        <w:jc w:val="both"/>
        <w:rPr>
          <w:rStyle w:val="1-Char"/>
          <w:rtl/>
        </w:rPr>
      </w:pPr>
      <w:r w:rsidRPr="0062224F">
        <w:rPr>
          <w:rStyle w:val="1-Char"/>
          <w:rtl/>
        </w:rPr>
        <w:t>داعی چرا از بخاری و مسلم و ابو حنیفه دلیل</w:t>
      </w:r>
      <w:r w:rsidR="002D3D2D" w:rsidRPr="0062224F">
        <w:rPr>
          <w:rStyle w:val="1-Char"/>
          <w:rtl/>
        </w:rPr>
        <w:t xml:space="preserve"> نمی‌</w:t>
      </w:r>
      <w:r w:rsidRPr="0062224F">
        <w:rPr>
          <w:rStyle w:val="1-Char"/>
          <w:rtl/>
        </w:rPr>
        <w:t>آورد؟! جایی که شافعی، خودش هست چه نیازی است که شما از مقلدش دلیل بیاورید.</w:t>
      </w:r>
    </w:p>
    <w:p w:rsidR="00710A77" w:rsidRPr="0062224F" w:rsidRDefault="00710A77" w:rsidP="00710A77">
      <w:pPr>
        <w:ind w:firstLine="284"/>
        <w:jc w:val="both"/>
        <w:rPr>
          <w:rStyle w:val="1-Char"/>
          <w:rtl/>
        </w:rPr>
      </w:pPr>
      <w:r w:rsidRPr="0062224F">
        <w:rPr>
          <w:rStyle w:val="1-Char"/>
          <w:rtl/>
        </w:rPr>
        <w:t>قاضی شوشتری نیز، او را شیعه</w:t>
      </w:r>
      <w:r w:rsidR="001E5D31" w:rsidRPr="0062224F">
        <w:rPr>
          <w:rStyle w:val="1-Char"/>
          <w:rtl/>
        </w:rPr>
        <w:t xml:space="preserve"> می‌</w:t>
      </w:r>
      <w:r w:rsidRPr="0062224F">
        <w:rPr>
          <w:rStyle w:val="1-Char"/>
          <w:rtl/>
        </w:rPr>
        <w:t>داند. به هر حال، منظورش از</w:t>
      </w:r>
      <w:r w:rsidR="002D3D2D" w:rsidRPr="0062224F">
        <w:rPr>
          <w:rStyle w:val="1-Char"/>
          <w:rtl/>
        </w:rPr>
        <w:t xml:space="preserve"> </w:t>
      </w:r>
      <w:r w:rsidRPr="0062224F">
        <w:rPr>
          <w:rStyle w:val="1-Char"/>
          <w:rtl/>
        </w:rPr>
        <w:t>کتب اهل تسنن</w:t>
      </w:r>
      <w:r w:rsidR="00FA223B" w:rsidRPr="0062224F">
        <w:rPr>
          <w:rStyle w:val="1-Char"/>
          <w:rtl/>
        </w:rPr>
        <w:t>،</w:t>
      </w:r>
      <w:r w:rsidRPr="0062224F">
        <w:rPr>
          <w:rStyle w:val="1-Char"/>
          <w:rtl/>
        </w:rPr>
        <w:t xml:space="preserve"> همین کتب زمخشری و سلیمان بلخی و ابن ابی الحدید و...</w:t>
      </w:r>
      <w:r w:rsidR="00600B5B" w:rsidRPr="0062224F">
        <w:rPr>
          <w:rStyle w:val="1-Char"/>
          <w:rtl/>
        </w:rPr>
        <w:t>!</w:t>
      </w:r>
      <w:r w:rsidRPr="0062224F">
        <w:rPr>
          <w:rStyle w:val="1-Char"/>
          <w:rFonts w:hint="cs"/>
          <w:rtl/>
        </w:rPr>
        <w:t>.</w:t>
      </w:r>
    </w:p>
    <w:p w:rsidR="00710A77" w:rsidRPr="0062224F" w:rsidRDefault="00710A77" w:rsidP="00710A77">
      <w:pPr>
        <w:ind w:firstLine="284"/>
        <w:jc w:val="both"/>
        <w:rPr>
          <w:rStyle w:val="1-Char"/>
          <w:rtl/>
        </w:rPr>
      </w:pPr>
      <w:r w:rsidRPr="0062224F">
        <w:rPr>
          <w:rStyle w:val="1-Char"/>
          <w:rFonts w:hint="cs"/>
          <w:rtl/>
        </w:rPr>
        <w:t>و نوشته این حدیث در مسند احمد است!</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Fonts w:hint="cs"/>
          <w:rtl/>
        </w:rPr>
        <w:t>این دارد دروغ</w:t>
      </w:r>
      <w:r w:rsidR="00B32BA2">
        <w:rPr>
          <w:rStyle w:val="1-Char"/>
          <w:rFonts w:hint="cs"/>
          <w:rtl/>
        </w:rPr>
        <w:t xml:space="preserve"> </w:t>
      </w:r>
      <w:r w:rsidR="00783174">
        <w:rPr>
          <w:rStyle w:val="1-Char"/>
          <w:rFonts w:hint="cs"/>
          <w:rtl/>
        </w:rPr>
        <w:t>می‌گوید</w:t>
      </w:r>
      <w:r w:rsidRPr="0062224F">
        <w:rPr>
          <w:rStyle w:val="1-Char"/>
          <w:rFonts w:hint="cs"/>
          <w:rtl/>
        </w:rPr>
        <w:t xml:space="preserve"> نه در مسند احمد نه در هیچ کتاب دیگر اصلا این حدیث نیست</w:t>
      </w:r>
      <w:r w:rsidR="00783174">
        <w:rPr>
          <w:rStyle w:val="1-Char"/>
          <w:rFonts w:hint="cs"/>
          <w:rtl/>
        </w:rPr>
        <w:t xml:space="preserve"> نمی‌گو</w:t>
      </w:r>
      <w:r w:rsidRPr="0062224F">
        <w:rPr>
          <w:rStyle w:val="1-Char"/>
          <w:rFonts w:hint="cs"/>
          <w:rtl/>
        </w:rPr>
        <w:t>ییم هست و ضعیف است اصلآ نیست ای مسلمون</w:t>
      </w:r>
      <w:r w:rsidRPr="0062224F">
        <w:rPr>
          <w:rStyle w:val="1-Char"/>
          <w:rFonts w:hint="eastAsia"/>
          <w:rtl/>
        </w:rPr>
        <w:t>‌</w:t>
      </w:r>
      <w:r w:rsidRPr="0062224F">
        <w:rPr>
          <w:rStyle w:val="1-Char"/>
          <w:rFonts w:hint="cs"/>
          <w:rtl/>
        </w:rPr>
        <w:t>ها اصلا نیست من دردم را به کی بگوییم؟</w:t>
      </w:r>
    </w:p>
    <w:p w:rsidR="00710A77" w:rsidRPr="001E5D31" w:rsidRDefault="00710A77" w:rsidP="00C46EDF">
      <w:pPr>
        <w:pStyle w:val="3-"/>
        <w:rPr>
          <w:rtl/>
        </w:rPr>
      </w:pPr>
      <w:bookmarkStart w:id="842" w:name="_Toc194375497"/>
      <w:bookmarkStart w:id="843" w:name="_Toc212295228"/>
      <w:bookmarkStart w:id="844" w:name="_Toc433464678"/>
      <w:r w:rsidRPr="001E5D31">
        <w:rPr>
          <w:rFonts w:hint="cs"/>
          <w:rtl/>
        </w:rPr>
        <w:t>ادعای 217</w:t>
      </w:r>
      <w:r w:rsidR="00116CC5">
        <w:rPr>
          <w:rFonts w:hint="cs"/>
          <w:rtl/>
        </w:rPr>
        <w:t>-</w:t>
      </w:r>
      <w:r w:rsidRPr="001E5D31">
        <w:rPr>
          <w:rFonts w:hint="cs"/>
          <w:rtl/>
        </w:rPr>
        <w:t xml:space="preserve"> </w:t>
      </w:r>
      <w:r w:rsidRPr="001E5D31">
        <w:rPr>
          <w:rtl/>
        </w:rPr>
        <w:t>محبت به علی این فایده را دارد که گناهان را</w:t>
      </w:r>
      <w:r w:rsidR="001E5D31">
        <w:rPr>
          <w:rtl/>
        </w:rPr>
        <w:t xml:space="preserve"> می‌</w:t>
      </w:r>
      <w:r w:rsidRPr="001E5D31">
        <w:rPr>
          <w:rtl/>
        </w:rPr>
        <w:t>بلعد؛ مثل بلعیدن</w:t>
      </w:r>
      <w:r w:rsidRPr="001E5D31">
        <w:rPr>
          <w:color w:val="FF0000"/>
          <w:rtl/>
        </w:rPr>
        <w:t xml:space="preserve"> </w:t>
      </w:r>
      <w:r w:rsidRPr="001E5D31">
        <w:rPr>
          <w:rtl/>
        </w:rPr>
        <w:t>آتش هیزم خشک را</w:t>
      </w:r>
      <w:bookmarkEnd w:id="842"/>
      <w:bookmarkEnd w:id="843"/>
      <w:bookmarkEnd w:id="844"/>
    </w:p>
    <w:p w:rsidR="00710A77" w:rsidRPr="0062224F" w:rsidRDefault="00710A77" w:rsidP="0085216F">
      <w:pPr>
        <w:ind w:firstLine="284"/>
        <w:jc w:val="both"/>
        <w:rPr>
          <w:rStyle w:val="1-Char"/>
          <w:rtl/>
        </w:rPr>
      </w:pPr>
      <w:r w:rsidRPr="0062224F">
        <w:rPr>
          <w:rStyle w:val="1-Char"/>
          <w:rtl/>
        </w:rPr>
        <w:t>و نیز امام الحرم احمد بن عبدالله طبری شافعی در «ذخائر العقبی» و ابن حجر در کتابش</w:t>
      </w:r>
      <w:r w:rsidR="0085216F" w:rsidRPr="00CE6E7F">
        <w:rPr>
          <w:rStyle w:val="1-Char"/>
          <w:rFonts w:hint="cs"/>
          <w:vertAlign w:val="superscript"/>
          <w:rtl/>
        </w:rPr>
        <w:t>(</w:t>
      </w:r>
      <w:r w:rsidR="0085216F" w:rsidRPr="008C6EBC">
        <w:rPr>
          <w:rStyle w:val="1-Char"/>
          <w:vertAlign w:val="superscript"/>
          <w:rtl/>
        </w:rPr>
        <w:footnoteReference w:id="276"/>
      </w:r>
      <w:r w:rsidR="0085216F" w:rsidRPr="00CE6E7F">
        <w:rPr>
          <w:rStyle w:val="1-Char"/>
          <w:rFonts w:hint="cs"/>
          <w:vertAlign w:val="superscript"/>
          <w:rtl/>
        </w:rPr>
        <w:t>)</w:t>
      </w:r>
      <w:r w:rsidR="0085216F" w:rsidRPr="0062224F">
        <w:rPr>
          <w:rStyle w:val="1-Char"/>
          <w:rFonts w:hint="cs"/>
          <w:rtl/>
        </w:rPr>
        <w:t xml:space="preserve"> </w:t>
      </w:r>
      <w:r w:rsidRPr="0062224F">
        <w:rPr>
          <w:rStyle w:val="1-Char"/>
          <w:rtl/>
        </w:rPr>
        <w:t>و سلیمان بلخی حنفی در «ینابیع الموده»</w:t>
      </w:r>
      <w:r w:rsidR="0085216F" w:rsidRPr="00CE6E7F">
        <w:rPr>
          <w:rStyle w:val="1-Char"/>
          <w:rFonts w:hint="cs"/>
          <w:vertAlign w:val="superscript"/>
          <w:rtl/>
        </w:rPr>
        <w:t>(</w:t>
      </w:r>
      <w:r w:rsidR="0085216F" w:rsidRPr="008C6EBC">
        <w:rPr>
          <w:rStyle w:val="1-Char"/>
          <w:vertAlign w:val="superscript"/>
          <w:rtl/>
        </w:rPr>
        <w:footnoteReference w:id="277"/>
      </w:r>
      <w:r w:rsidR="0085216F" w:rsidRPr="00CE6E7F">
        <w:rPr>
          <w:rStyle w:val="1-Char"/>
          <w:rFonts w:hint="cs"/>
          <w:vertAlign w:val="superscript"/>
          <w:rtl/>
        </w:rPr>
        <w:t>)</w:t>
      </w:r>
      <w:r w:rsidRPr="0062224F">
        <w:rPr>
          <w:rStyle w:val="1-Char"/>
          <w:rtl/>
        </w:rPr>
        <w:t xml:space="preserve"> و در «مناقب السبعین»</w:t>
      </w:r>
      <w:r w:rsidR="0085216F" w:rsidRPr="00CE6E7F">
        <w:rPr>
          <w:rStyle w:val="1-Char"/>
          <w:rFonts w:hint="cs"/>
          <w:vertAlign w:val="superscript"/>
          <w:rtl/>
        </w:rPr>
        <w:t>(</w:t>
      </w:r>
      <w:r w:rsidR="0085216F" w:rsidRPr="008C6EBC">
        <w:rPr>
          <w:rStyle w:val="1-Char"/>
          <w:vertAlign w:val="superscript"/>
          <w:rtl/>
        </w:rPr>
        <w:footnoteReference w:id="278"/>
      </w:r>
      <w:r w:rsidR="0085216F" w:rsidRPr="00CE6E7F">
        <w:rPr>
          <w:rStyle w:val="1-Char"/>
          <w:rFonts w:hint="cs"/>
          <w:vertAlign w:val="superscript"/>
          <w:rtl/>
        </w:rPr>
        <w:t>)</w:t>
      </w:r>
      <w:r w:rsidRPr="0062224F">
        <w:rPr>
          <w:rStyle w:val="1-Char"/>
          <w:rtl/>
        </w:rPr>
        <w:t xml:space="preserve"> از فردوس دیلمی و ابن عساکر در تاریخ خود</w:t>
      </w:r>
      <w:r w:rsidR="0085216F" w:rsidRPr="00CE6E7F">
        <w:rPr>
          <w:rStyle w:val="1-Char"/>
          <w:rFonts w:hint="cs"/>
          <w:vertAlign w:val="superscript"/>
          <w:rtl/>
        </w:rPr>
        <w:t>(</w:t>
      </w:r>
      <w:r w:rsidR="0085216F" w:rsidRPr="008C6EBC">
        <w:rPr>
          <w:rStyle w:val="1-Char"/>
          <w:vertAlign w:val="superscript"/>
          <w:rtl/>
        </w:rPr>
        <w:footnoteReference w:id="279"/>
      </w:r>
      <w:r w:rsidR="0085216F" w:rsidRPr="00CE6E7F">
        <w:rPr>
          <w:rStyle w:val="1-Char"/>
          <w:rFonts w:hint="cs"/>
          <w:vertAlign w:val="superscript"/>
          <w:rtl/>
        </w:rPr>
        <w:t>)</w:t>
      </w:r>
      <w:r w:rsidRPr="0062224F">
        <w:rPr>
          <w:rStyle w:val="1-Char"/>
          <w:rtl/>
        </w:rPr>
        <w:t xml:space="preserve"> از نسائی از ابن عباس آورده‌اند که رسول الله فرمود:</w:t>
      </w:r>
    </w:p>
    <w:p w:rsidR="00710A77" w:rsidRPr="00F46775" w:rsidRDefault="00710A77" w:rsidP="003259DC">
      <w:pPr>
        <w:pStyle w:val="5-"/>
        <w:rPr>
          <w:rStyle w:val="5-Char"/>
          <w:rFonts w:ascii="KFGQPC Uthman Taha Naskh" w:hAnsi="KFGQPC Uthman Taha Naskh" w:cs="KFGQPC Uthman Taha Naskh"/>
          <w:rtl/>
        </w:rPr>
      </w:pPr>
      <w:r w:rsidRPr="003259DC">
        <w:rPr>
          <w:rFonts w:hint="cs"/>
          <w:rtl/>
        </w:rPr>
        <w:t>«</w:t>
      </w:r>
      <w:r w:rsidRPr="003259DC">
        <w:rPr>
          <w:rtl/>
        </w:rPr>
        <w:t>حب عل</w:t>
      </w:r>
      <w:r w:rsidRPr="003259DC">
        <w:rPr>
          <w:rFonts w:hint="cs"/>
          <w:rtl/>
        </w:rPr>
        <w:t>ي</w:t>
      </w:r>
      <w:r w:rsidRPr="003259DC">
        <w:rPr>
          <w:rtl/>
        </w:rPr>
        <w:t xml:space="preserve"> بن اب</w:t>
      </w:r>
      <w:r w:rsidRPr="003259DC">
        <w:rPr>
          <w:rFonts w:hint="cs"/>
          <w:rtl/>
        </w:rPr>
        <w:t>ي</w:t>
      </w:r>
      <w:r w:rsidRPr="003259DC">
        <w:rPr>
          <w:rtl/>
        </w:rPr>
        <w:t xml:space="preserve">طالب </w:t>
      </w:r>
      <w:r w:rsidRPr="003259DC">
        <w:rPr>
          <w:rFonts w:hint="cs"/>
          <w:rtl/>
        </w:rPr>
        <w:t>ي</w:t>
      </w:r>
      <w:r w:rsidRPr="003259DC">
        <w:rPr>
          <w:rtl/>
        </w:rPr>
        <w:t>أکل الذنوب کما تأکل النار الحطب</w:t>
      </w:r>
      <w:r w:rsidRPr="003259DC">
        <w:rPr>
          <w:rFonts w:hint="cs"/>
          <w:rtl/>
        </w:rPr>
        <w:t>»</w:t>
      </w:r>
      <w:r w:rsidR="00C46EDF" w:rsidRPr="003259DC">
        <w:rPr>
          <w:rFonts w:hint="cs"/>
          <w:rtl/>
        </w:rPr>
        <w:t>.</w:t>
      </w:r>
    </w:p>
    <w:p w:rsidR="00710A77" w:rsidRPr="0062224F" w:rsidRDefault="00710A77" w:rsidP="00710A77">
      <w:pPr>
        <w:ind w:firstLine="284"/>
        <w:jc w:val="both"/>
        <w:rPr>
          <w:rStyle w:val="1-Char"/>
          <w:rtl/>
        </w:rPr>
      </w:pPr>
      <w:r w:rsidRPr="0062224F">
        <w:rPr>
          <w:rStyle w:val="1-Char"/>
          <w:rtl/>
        </w:rPr>
        <w:t xml:space="preserve">یعنی: </w:t>
      </w:r>
      <w:r w:rsidRPr="0059586B">
        <w:rPr>
          <w:rStyle w:val="5-Char"/>
          <w:rFonts w:hint="cs"/>
          <w:rtl/>
        </w:rPr>
        <w:t>«</w:t>
      </w:r>
      <w:r w:rsidRPr="0062224F">
        <w:rPr>
          <w:rStyle w:val="1-Char"/>
          <w:rtl/>
        </w:rPr>
        <w:t>محبت به علی این فایده را دارد که گناهان را</w:t>
      </w:r>
      <w:r w:rsidR="001E5D31" w:rsidRPr="0062224F">
        <w:rPr>
          <w:rStyle w:val="1-Char"/>
          <w:rtl/>
        </w:rPr>
        <w:t xml:space="preserve"> می‌</w:t>
      </w:r>
      <w:r w:rsidRPr="0062224F">
        <w:rPr>
          <w:rStyle w:val="1-Char"/>
          <w:rtl/>
        </w:rPr>
        <w:t>بلعد؛ مثل بلعیدن آتش هیزم خشک را</w:t>
      </w:r>
      <w:r w:rsidRPr="0059586B">
        <w:rPr>
          <w:rStyle w:val="5-Char"/>
          <w:rFonts w:hint="cs"/>
          <w:rtl/>
        </w:rPr>
        <w:t>»</w:t>
      </w:r>
      <w:r w:rsidR="00C46EDF" w:rsidRPr="0059586B">
        <w:rPr>
          <w:rStyle w:val="5-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غلوی است که شما را از دین خارج کرد! شما با حب</w:t>
      </w:r>
      <w:r w:rsidR="00686EC4" w:rsidRPr="0062224F">
        <w:rPr>
          <w:rStyle w:val="1-Char"/>
          <w:rtl/>
        </w:rPr>
        <w:t xml:space="preserve"> بی‌</w:t>
      </w:r>
      <w:r w:rsidRPr="0062224F">
        <w:rPr>
          <w:rStyle w:val="1-Char"/>
          <w:rtl/>
        </w:rPr>
        <w:t>حد علی از دین خارج شدید. اسماعیلیه و علی اللهی‌ها هم علی را دوست دارند؛ ح</w:t>
      </w:r>
      <w:r w:rsidR="00C46EDF" w:rsidRPr="0062224F">
        <w:rPr>
          <w:rStyle w:val="1-Char"/>
          <w:rtl/>
        </w:rPr>
        <w:t>تی اهل سنت هم علی را دوست دارند</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من در سنن نسایی و معجم ابن عساکر گشتم و این</w:t>
      </w:r>
      <w:r w:rsidRPr="0062224F">
        <w:rPr>
          <w:rStyle w:val="1-Char"/>
          <w:rFonts w:hint="cs"/>
          <w:rtl/>
        </w:rPr>
        <w:t xml:space="preserve"> حدیث</w:t>
      </w:r>
      <w:r w:rsidR="002D3D2D" w:rsidRPr="0062224F">
        <w:rPr>
          <w:rStyle w:val="1-Char"/>
          <w:rFonts w:hint="cs"/>
          <w:rtl/>
        </w:rPr>
        <w:t xml:space="preserve"> </w:t>
      </w:r>
      <w:r w:rsidRPr="0062224F">
        <w:rPr>
          <w:rStyle w:val="1-Char"/>
          <w:rtl/>
        </w:rPr>
        <w:t>را دیدم:</w:t>
      </w:r>
    </w:p>
    <w:p w:rsidR="00710A77" w:rsidRPr="0062224F" w:rsidRDefault="00710A77" w:rsidP="00256C3A">
      <w:pPr>
        <w:autoSpaceDE w:val="0"/>
        <w:autoSpaceDN w:val="0"/>
        <w:adjustRightInd w:val="0"/>
        <w:ind w:firstLine="284"/>
        <w:jc w:val="both"/>
        <w:rPr>
          <w:rStyle w:val="1-Char"/>
          <w:rFonts w:eastAsia="SimSun"/>
          <w:rtl/>
        </w:rPr>
      </w:pPr>
      <w:r w:rsidRPr="00F46775">
        <w:rPr>
          <w:rStyle w:val="6-Char"/>
          <w:rFonts w:eastAsia="SimSun" w:hint="cs"/>
          <w:rtl/>
        </w:rPr>
        <w:t>«</w:t>
      </w:r>
      <w:r w:rsidRPr="00F46775">
        <w:rPr>
          <w:rStyle w:val="6-Char"/>
          <w:rFonts w:eastAsia="SimSun"/>
          <w:rtl/>
        </w:rPr>
        <w:t>عن أنس بن مالك قال قال رسول الله</w:t>
      </w:r>
      <w:r w:rsidRPr="001E5D31">
        <w:rPr>
          <w:rFonts w:cs="CTraditional Arabic" w:hint="cs"/>
          <w:rtl/>
        </w:rPr>
        <w:t>ص</w:t>
      </w:r>
      <w:r w:rsidRPr="00F46775">
        <w:rPr>
          <w:rStyle w:val="6-Char"/>
          <w:rFonts w:eastAsia="SimSun"/>
          <w:rtl/>
        </w:rPr>
        <w:t xml:space="preserve"> الحسد يأكل الحسنات كما تأكل النار الحطب والصدقة تطفئ الخطيئة كما يطفئ الماء النار</w:t>
      </w:r>
      <w:r w:rsidR="00600B5B" w:rsidRPr="00F46775">
        <w:rPr>
          <w:rStyle w:val="6-Char"/>
          <w:rFonts w:eastAsia="SimSun"/>
          <w:rtl/>
        </w:rPr>
        <w:t>.</w:t>
      </w:r>
      <w:r w:rsidRPr="00F46775">
        <w:rPr>
          <w:rStyle w:val="6-Char"/>
          <w:rFonts w:eastAsia="SimSun"/>
          <w:rtl/>
        </w:rPr>
        <w:t>..</w:t>
      </w:r>
      <w:r w:rsidR="00256C3A" w:rsidRPr="00CE6E7F">
        <w:rPr>
          <w:rStyle w:val="1-Char"/>
          <w:rFonts w:eastAsia="SimSun" w:hint="cs"/>
          <w:vertAlign w:val="superscript"/>
          <w:rtl/>
        </w:rPr>
        <w:t>(</w:t>
      </w:r>
      <w:r w:rsidR="00256C3A" w:rsidRPr="008C6EBC">
        <w:rPr>
          <w:rStyle w:val="1-Char"/>
          <w:rFonts w:eastAsia="SimSun"/>
          <w:vertAlign w:val="superscript"/>
          <w:rtl/>
        </w:rPr>
        <w:footnoteReference w:id="280"/>
      </w:r>
      <w:r w:rsidR="00256C3A" w:rsidRPr="00CE6E7F">
        <w:rPr>
          <w:rStyle w:val="1-Char"/>
          <w:rFonts w:eastAsia="SimSun" w:hint="cs"/>
          <w:vertAlign w:val="superscript"/>
          <w:rtl/>
        </w:rPr>
        <w:t>)</w:t>
      </w:r>
      <w:r w:rsidRPr="00F46775">
        <w:rPr>
          <w:rStyle w:val="6-Char"/>
          <w:rFonts w:eastAsia="SimSun" w:hint="cs"/>
          <w:rtl/>
        </w:rPr>
        <w:t>»</w:t>
      </w:r>
      <w:r w:rsidR="00C46EDF" w:rsidRPr="00F46775">
        <w:rPr>
          <w:rStyle w:val="6-Char"/>
          <w:rFonts w:eastAsia="SimSun" w:hint="cs"/>
          <w:rtl/>
        </w:rPr>
        <w:t>.</w:t>
      </w:r>
    </w:p>
    <w:p w:rsidR="00710A77" w:rsidRPr="0062224F" w:rsidRDefault="00710A77" w:rsidP="00C46EDF">
      <w:pPr>
        <w:autoSpaceDE w:val="0"/>
        <w:autoSpaceDN w:val="0"/>
        <w:adjustRightInd w:val="0"/>
        <w:ind w:firstLine="284"/>
        <w:jc w:val="both"/>
        <w:rPr>
          <w:rStyle w:val="1-Char"/>
          <w:rFonts w:eastAsia="SimSun"/>
          <w:rtl/>
        </w:rPr>
      </w:pPr>
      <w:r w:rsidRPr="0062224F">
        <w:rPr>
          <w:rStyle w:val="1-Char"/>
          <w:rFonts w:eastAsia="SimSun"/>
          <w:rtl/>
        </w:rPr>
        <w:t xml:space="preserve">یعنی: </w:t>
      </w:r>
      <w:r w:rsidRPr="0059586B">
        <w:rPr>
          <w:rStyle w:val="5-Char"/>
          <w:rFonts w:eastAsia="SimSun" w:hint="cs"/>
          <w:rtl/>
        </w:rPr>
        <w:t>«</w:t>
      </w:r>
      <w:r w:rsidRPr="0062224F">
        <w:rPr>
          <w:rStyle w:val="1-Char"/>
          <w:rFonts w:eastAsia="SimSun"/>
          <w:rtl/>
        </w:rPr>
        <w:t>انس از پیامبر روایت</w:t>
      </w:r>
      <w:r w:rsidR="00100CD0">
        <w:rPr>
          <w:rStyle w:val="1-Char"/>
          <w:rFonts w:eastAsia="SimSun"/>
          <w:rtl/>
        </w:rPr>
        <w:t xml:space="preserve"> می‌کند</w:t>
      </w:r>
      <w:r w:rsidRPr="0062224F">
        <w:rPr>
          <w:rStyle w:val="1-Char"/>
          <w:rFonts w:eastAsia="SimSun"/>
          <w:rtl/>
        </w:rPr>
        <w:t xml:space="preserve"> که حسد، حسنات را</w:t>
      </w:r>
      <w:r w:rsidR="00917195">
        <w:rPr>
          <w:rStyle w:val="1-Char"/>
          <w:rFonts w:eastAsia="SimSun"/>
          <w:rtl/>
        </w:rPr>
        <w:t xml:space="preserve"> می‌خورد</w:t>
      </w:r>
      <w:r w:rsidRPr="0062224F">
        <w:rPr>
          <w:rStyle w:val="1-Char"/>
          <w:rFonts w:eastAsia="SimSun"/>
          <w:rtl/>
        </w:rPr>
        <w:t>؛ مثل خوردن آتش، هیزم را و صدقه،شعلۀ گناه را خاموش</w:t>
      </w:r>
      <w:r w:rsidR="001E5D31" w:rsidRPr="0062224F">
        <w:rPr>
          <w:rStyle w:val="1-Char"/>
          <w:rFonts w:eastAsia="SimSun"/>
          <w:rtl/>
        </w:rPr>
        <w:t xml:space="preserve"> می‌</w:t>
      </w:r>
      <w:r w:rsidRPr="0062224F">
        <w:rPr>
          <w:rStyle w:val="1-Char"/>
          <w:rFonts w:eastAsia="SimSun"/>
          <w:rtl/>
        </w:rPr>
        <w:t>کند؛ مثل آب که آتش را خاموش</w:t>
      </w:r>
      <w:r w:rsidR="001E5D31" w:rsidRPr="0062224F">
        <w:rPr>
          <w:rStyle w:val="1-Char"/>
          <w:rFonts w:eastAsia="SimSun"/>
          <w:rtl/>
        </w:rPr>
        <w:t xml:space="preserve"> می‌</w:t>
      </w:r>
      <w:r w:rsidRPr="0062224F">
        <w:rPr>
          <w:rStyle w:val="1-Char"/>
          <w:rFonts w:eastAsia="SimSun"/>
          <w:rtl/>
        </w:rPr>
        <w:t>کند</w:t>
      </w:r>
      <w:r w:rsidRPr="0059586B">
        <w:rPr>
          <w:rStyle w:val="5-Char"/>
          <w:rFonts w:eastAsia="SimSun" w:hint="cs"/>
          <w:rtl/>
        </w:rPr>
        <w:t>»</w:t>
      </w:r>
      <w:r w:rsidR="00C46EDF" w:rsidRPr="0059586B">
        <w:rPr>
          <w:rStyle w:val="5-Char"/>
          <w:rFonts w:eastAsia="SimSun" w:hint="cs"/>
          <w:rtl/>
        </w:rPr>
        <w:t>.</w:t>
      </w:r>
    </w:p>
    <w:p w:rsidR="00710A77" w:rsidRPr="0062224F" w:rsidRDefault="00710A77" w:rsidP="00710A77">
      <w:pPr>
        <w:autoSpaceDE w:val="0"/>
        <w:autoSpaceDN w:val="0"/>
        <w:adjustRightInd w:val="0"/>
        <w:ind w:firstLine="284"/>
        <w:jc w:val="both"/>
        <w:rPr>
          <w:rStyle w:val="1-Char"/>
          <w:rFonts w:eastAsia="SimSun"/>
          <w:rtl/>
        </w:rPr>
      </w:pPr>
      <w:r w:rsidRPr="0062224F">
        <w:rPr>
          <w:rStyle w:val="1-Char"/>
          <w:rFonts w:eastAsia="SimSun"/>
          <w:rtl/>
        </w:rPr>
        <w:t>پس این حدیث را از</w:t>
      </w:r>
      <w:r w:rsidR="008C2681">
        <w:rPr>
          <w:rStyle w:val="1-Char"/>
          <w:rFonts w:eastAsia="SimSun"/>
          <w:rtl/>
        </w:rPr>
        <w:t xml:space="preserve"> کجا آورده</w:t>
      </w:r>
      <w:r w:rsidR="008C2681">
        <w:rPr>
          <w:rStyle w:val="1-Char"/>
          <w:rFonts w:eastAsia="SimSun" w:hint="cs"/>
          <w:rtl/>
        </w:rPr>
        <w:t>‌</w:t>
      </w:r>
      <w:r w:rsidRPr="0062224F">
        <w:rPr>
          <w:rStyle w:val="1-Char"/>
          <w:rFonts w:eastAsia="SimSun"/>
          <w:rtl/>
        </w:rPr>
        <w:t>ای؟!</w:t>
      </w:r>
      <w:r w:rsidR="00C46EDF" w:rsidRPr="0062224F">
        <w:rPr>
          <w:rStyle w:val="1-Char"/>
          <w:rFonts w:eastAsia="SimSun" w:hint="cs"/>
          <w:rtl/>
        </w:rPr>
        <w:t>.</w:t>
      </w:r>
    </w:p>
    <w:p w:rsidR="00710A77" w:rsidRPr="0062224F" w:rsidRDefault="00710A77" w:rsidP="00710A77">
      <w:pPr>
        <w:autoSpaceDE w:val="0"/>
        <w:autoSpaceDN w:val="0"/>
        <w:adjustRightInd w:val="0"/>
        <w:ind w:firstLine="284"/>
        <w:jc w:val="both"/>
        <w:rPr>
          <w:rStyle w:val="1-Char"/>
          <w:rFonts w:eastAsia="SimSun"/>
          <w:rtl/>
        </w:rPr>
      </w:pPr>
      <w:r w:rsidRPr="0062224F">
        <w:rPr>
          <w:rStyle w:val="1-Char"/>
          <w:rFonts w:eastAsia="SimSun" w:hint="cs"/>
          <w:rtl/>
        </w:rPr>
        <w:t>و حدیثی که تو آوردی در ادعای</w:t>
      </w:r>
      <w:r w:rsidR="00256C3A" w:rsidRPr="0062224F">
        <w:rPr>
          <w:rStyle w:val="1-Char"/>
          <w:rFonts w:eastAsia="SimSun" w:hint="cs"/>
          <w:rtl/>
        </w:rPr>
        <w:t xml:space="preserve"> </w:t>
      </w:r>
      <w:r w:rsidRPr="0062224F">
        <w:rPr>
          <w:rStyle w:val="1-Char"/>
          <w:rFonts w:eastAsia="SimSun" w:hint="cs"/>
          <w:rtl/>
        </w:rPr>
        <w:t>211</w:t>
      </w:r>
      <w:r w:rsidR="002D3D2D" w:rsidRPr="0062224F">
        <w:rPr>
          <w:rStyle w:val="1-Char"/>
          <w:rFonts w:eastAsia="SimSun" w:hint="cs"/>
          <w:rtl/>
        </w:rPr>
        <w:t xml:space="preserve"> </w:t>
      </w:r>
      <w:r w:rsidRPr="0062224F">
        <w:rPr>
          <w:rStyle w:val="1-Char"/>
          <w:rFonts w:eastAsia="SimSun" w:hint="cs"/>
          <w:rtl/>
        </w:rPr>
        <w:t xml:space="preserve">ثابت کردم که در نزد ما باطل و جعلی است. </w:t>
      </w:r>
    </w:p>
    <w:p w:rsidR="00710A77" w:rsidRPr="001E5D31" w:rsidRDefault="00710A77" w:rsidP="00C46EDF">
      <w:pPr>
        <w:pStyle w:val="3-"/>
        <w:rPr>
          <w:rtl/>
        </w:rPr>
      </w:pPr>
      <w:bookmarkStart w:id="845" w:name="_Toc194375498"/>
      <w:bookmarkStart w:id="846" w:name="_Toc212295229"/>
      <w:bookmarkStart w:id="847" w:name="_Toc433464679"/>
      <w:r w:rsidRPr="001E5D31">
        <w:rPr>
          <w:rFonts w:hint="cs"/>
          <w:rtl/>
        </w:rPr>
        <w:t>ادعای 218</w:t>
      </w:r>
      <w:r w:rsidR="00116CC5">
        <w:rPr>
          <w:rFonts w:hint="cs"/>
          <w:rtl/>
        </w:rPr>
        <w:t>-</w:t>
      </w:r>
      <w:r w:rsidRPr="001E5D31">
        <w:rPr>
          <w:rtl/>
        </w:rPr>
        <w:t xml:space="preserve"> کس</w:t>
      </w:r>
      <w:r w:rsidR="00FA223B">
        <w:rPr>
          <w:rtl/>
        </w:rPr>
        <w:t>،</w:t>
      </w:r>
      <w:r w:rsidRPr="001E5D31">
        <w:rPr>
          <w:rtl/>
        </w:rPr>
        <w:t xml:space="preserve"> شیعه و ناکس</w:t>
      </w:r>
      <w:r w:rsidR="00FA223B">
        <w:rPr>
          <w:rtl/>
        </w:rPr>
        <w:t>،</w:t>
      </w:r>
      <w:r w:rsidRPr="001E5D31">
        <w:rPr>
          <w:rtl/>
        </w:rPr>
        <w:t xml:space="preserve"> سنی است</w:t>
      </w:r>
      <w:bookmarkEnd w:id="845"/>
      <w:bookmarkEnd w:id="846"/>
      <w:bookmarkEnd w:id="847"/>
    </w:p>
    <w:p w:rsidR="00710A77" w:rsidRPr="0062224F" w:rsidRDefault="00710A77" w:rsidP="00710A77">
      <w:pPr>
        <w:ind w:firstLine="284"/>
        <w:jc w:val="both"/>
        <w:rPr>
          <w:rStyle w:val="1-Char"/>
          <w:rtl/>
        </w:rPr>
      </w:pPr>
      <w:r w:rsidRPr="0062224F">
        <w:rPr>
          <w:rStyle w:val="1-Char"/>
          <w:rtl/>
        </w:rPr>
        <w:t xml:space="preserve">و اما معنای حدیث </w:t>
      </w:r>
      <w:r w:rsidRPr="0059586B">
        <w:rPr>
          <w:rStyle w:val="5-Char"/>
          <w:rtl/>
        </w:rPr>
        <w:t>«من بکی علی الحس</w:t>
      </w:r>
      <w:r w:rsidRPr="0059586B">
        <w:rPr>
          <w:rStyle w:val="5-Char"/>
          <w:rFonts w:hint="cs"/>
          <w:rtl/>
        </w:rPr>
        <w:t>ي</w:t>
      </w:r>
      <w:r w:rsidR="00F46775">
        <w:rPr>
          <w:rStyle w:val="5-Char"/>
          <w:rtl/>
        </w:rPr>
        <w:t>ن و</w:t>
      </w:r>
      <w:r w:rsidRPr="0059586B">
        <w:rPr>
          <w:rStyle w:val="5-Char"/>
          <w:rtl/>
        </w:rPr>
        <w:t>جبت له الجنة»</w:t>
      </w:r>
      <w:r w:rsidR="00C46EDF"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معنای ساده و تحت اللفظی این حدیث شریف چنین است: هر کس بر حسین گریه کند، بهشت بر او واجب</w:t>
      </w:r>
      <w:r w:rsidR="006148A3">
        <w:rPr>
          <w:rStyle w:val="1-Char"/>
          <w:rtl/>
        </w:rPr>
        <w:t xml:space="preserve"> می‌شود</w:t>
      </w:r>
      <w:r w:rsidR="00600B5B" w:rsidRPr="0062224F">
        <w:rPr>
          <w:rStyle w:val="1-Char"/>
          <w:rtl/>
        </w:rPr>
        <w:t>.</w:t>
      </w:r>
      <w:r w:rsidRPr="0062224F">
        <w:rPr>
          <w:rStyle w:val="1-Char"/>
          <w:rtl/>
        </w:rPr>
        <w:t xml:space="preserve"> مفهوم مخالفش این است که اگر ناکس گریه کند، نه تنها بهشت بر او واجب</w:t>
      </w:r>
      <w:r w:rsidR="002D3D2D" w:rsidRPr="0062224F">
        <w:rPr>
          <w:rStyle w:val="1-Char"/>
          <w:rtl/>
        </w:rPr>
        <w:t xml:space="preserve"> نمی‌</w:t>
      </w:r>
      <w:r w:rsidRPr="0062224F">
        <w:rPr>
          <w:rStyle w:val="1-Char"/>
          <w:rtl/>
        </w:rPr>
        <w:t>شود بلکه هیچ ن</w:t>
      </w:r>
      <w:r w:rsidR="00C46EDF" w:rsidRPr="0062224F">
        <w:rPr>
          <w:rStyle w:val="1-Char"/>
          <w:rtl/>
        </w:rPr>
        <w:t>تیج</w:t>
      </w:r>
      <w:r w:rsidR="008C2681">
        <w:rPr>
          <w:rStyle w:val="1-Char"/>
          <w:rtl/>
        </w:rPr>
        <w:t xml:space="preserve">ه‌ای </w:t>
      </w:r>
      <w:r w:rsidR="00C46EDF" w:rsidRPr="0062224F">
        <w:rPr>
          <w:rStyle w:val="1-Char"/>
          <w:rtl/>
        </w:rPr>
        <w:t>هم از گریه خود</w:t>
      </w:r>
      <w:r w:rsidR="00B153D3">
        <w:rPr>
          <w:rStyle w:val="1-Char"/>
          <w:rtl/>
        </w:rPr>
        <w:t xml:space="preserve"> نمی‌گیرد</w:t>
      </w:r>
      <w:r w:rsidRPr="0062224F">
        <w:rPr>
          <w:rStyle w:val="1-Char"/>
          <w:rtl/>
        </w:rPr>
        <w:t>.</w:t>
      </w:r>
    </w:p>
    <w:p w:rsidR="00710A77" w:rsidRPr="0062224F" w:rsidRDefault="00710A77" w:rsidP="00256C3A">
      <w:pPr>
        <w:ind w:firstLine="284"/>
        <w:jc w:val="both"/>
        <w:rPr>
          <w:rStyle w:val="1-Char"/>
          <w:rtl/>
        </w:rPr>
      </w:pPr>
      <w:r w:rsidRPr="0062224F">
        <w:rPr>
          <w:rStyle w:val="1-Char"/>
          <w:rtl/>
        </w:rPr>
        <w:t>کس، مؤمنی را گویند که موحد و خدا پرست باشد و اصول عقاید را به نحو یقین دارد و معتقد به نبوت انبیای عظام از آدم تا</w:t>
      </w:r>
      <w:r w:rsidR="002D3D2D" w:rsidRPr="0062224F">
        <w:rPr>
          <w:rStyle w:val="1-Char"/>
          <w:rtl/>
        </w:rPr>
        <w:t xml:space="preserve"> </w:t>
      </w:r>
      <w:r w:rsidRPr="0062224F">
        <w:rPr>
          <w:rStyle w:val="1-Char"/>
          <w:rtl/>
        </w:rPr>
        <w:t xml:space="preserve">خاتم باشد و خود را ملزم به دستورات خاتم الانبیاء بداند و به معاد جسمانی و وجود بهشت و دوزخ و ولایت آل محمد و عترت طاهرۀ آن حضرت عقیده داشته باشد. علی و یازده فرزند بزرگوارش </w:t>
      </w:r>
      <w:r w:rsidRPr="0059586B">
        <w:rPr>
          <w:rStyle w:val="5-Char"/>
          <w:rtl/>
        </w:rPr>
        <w:t>(سلام الله عل</w:t>
      </w:r>
      <w:r w:rsidRPr="0059586B">
        <w:rPr>
          <w:rStyle w:val="5-Char"/>
          <w:rFonts w:hint="cs"/>
          <w:rtl/>
        </w:rPr>
        <w:t>ي</w:t>
      </w:r>
      <w:r w:rsidRPr="0059586B">
        <w:rPr>
          <w:rStyle w:val="5-Char"/>
          <w:rtl/>
        </w:rPr>
        <w:t>هم اجمع</w:t>
      </w:r>
      <w:r w:rsidRPr="0059586B">
        <w:rPr>
          <w:rStyle w:val="5-Char"/>
          <w:rFonts w:hint="cs"/>
          <w:rtl/>
        </w:rPr>
        <w:t>ي</w:t>
      </w:r>
      <w:r w:rsidRPr="0059586B">
        <w:rPr>
          <w:rStyle w:val="5-Char"/>
          <w:rtl/>
        </w:rPr>
        <w:t xml:space="preserve">ن) </w:t>
      </w:r>
      <w:r w:rsidRPr="0062224F">
        <w:rPr>
          <w:rStyle w:val="1-Char"/>
          <w:rtl/>
        </w:rPr>
        <w:t>را عباد الصالحین و امام بر حق و نایب مَناب رسول الله بداند و یازدهمین فرزند علی که دوازدهمین وصی پیغمبر خاتم است را زنده و موجود و زمامدار عالم بداند و قرآن مجید را بعد از اعتقاد به کتب مساویه، حق و از جانب خدا بداند و به مندرجات آن معتقد و بر دستورات و اوامر و مناهی آن عامل باشد</w:t>
      </w:r>
      <w:r w:rsidR="00600B5B" w:rsidRPr="0062224F">
        <w:rPr>
          <w:rStyle w:val="1-Char"/>
          <w:rtl/>
        </w:rPr>
        <w:t>.</w:t>
      </w:r>
      <w:r w:rsidRPr="0062224F">
        <w:rPr>
          <w:rStyle w:val="1-Char"/>
          <w:rtl/>
        </w:rPr>
        <w:t>..</w:t>
      </w:r>
      <w:r w:rsidR="00256C3A" w:rsidRPr="00CE6E7F">
        <w:rPr>
          <w:rStyle w:val="1-Char"/>
          <w:rFonts w:hint="cs"/>
          <w:vertAlign w:val="superscript"/>
          <w:rtl/>
        </w:rPr>
        <w:t>(</w:t>
      </w:r>
      <w:r w:rsidR="00256C3A" w:rsidRPr="008C6EBC">
        <w:rPr>
          <w:rStyle w:val="1-Char"/>
          <w:vertAlign w:val="superscript"/>
          <w:rtl/>
        </w:rPr>
        <w:footnoteReference w:id="281"/>
      </w:r>
      <w:r w:rsidR="00256C3A"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چگونه ممکن است که هم به قرآن عقیده داشته باشیم هم به امام زمان؟! قرآن فرموده است: از چیزی که الله نازل نکرده است، پیروی نکنید. امام زمان به این مهمی چرا در یک آیۀ قرآن هم به صراحت نیامده است؟</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با تعریف تو از کس! پس ناکس کیست؟</w:t>
      </w:r>
      <w:r w:rsidR="00600B5B" w:rsidRPr="0062224F">
        <w:rPr>
          <w:rStyle w:val="1-Char"/>
          <w:rtl/>
        </w:rPr>
        <w:t>!</w:t>
      </w:r>
      <w:r w:rsidRPr="0062224F">
        <w:rPr>
          <w:rStyle w:val="1-Char"/>
          <w:rtl/>
        </w:rPr>
        <w:t xml:space="preserve"> یعنی، سنی‌ها ناکسند؛ چون</w:t>
      </w:r>
      <w:r w:rsidR="00F0383B">
        <w:rPr>
          <w:rStyle w:val="1-Char"/>
          <w:rtl/>
        </w:rPr>
        <w:t xml:space="preserve"> آن‌ها </w:t>
      </w:r>
      <w:r w:rsidRPr="0062224F">
        <w:rPr>
          <w:rStyle w:val="1-Char"/>
          <w:rtl/>
        </w:rPr>
        <w:t>به امام زمان شما عقیده ندارند.</w:t>
      </w:r>
    </w:p>
    <w:p w:rsidR="00710A77" w:rsidRPr="0062224F" w:rsidRDefault="00710A77" w:rsidP="008C2681">
      <w:pPr>
        <w:ind w:firstLine="284"/>
        <w:jc w:val="both"/>
        <w:rPr>
          <w:rStyle w:val="1-Char"/>
          <w:rtl/>
        </w:rPr>
      </w:pPr>
      <w:r w:rsidRPr="0062224F">
        <w:rPr>
          <w:rStyle w:val="1-Char"/>
          <w:rtl/>
        </w:rPr>
        <w:t>خب آقای فقیه عصر، این تقسیم بندی کس و ناکس را از کجا آورده</w:t>
      </w:r>
      <w:r w:rsidR="008C2681">
        <w:rPr>
          <w:rStyle w:val="1-Char"/>
          <w:rFonts w:hint="cs"/>
          <w:rtl/>
        </w:rPr>
        <w:t>‌</w:t>
      </w:r>
      <w:r w:rsidRPr="0062224F">
        <w:rPr>
          <w:rStyle w:val="1-Char"/>
          <w:rtl/>
        </w:rPr>
        <w:t>ای</w:t>
      </w:r>
      <w:r w:rsidR="00DE4714" w:rsidRPr="0062224F">
        <w:rPr>
          <w:rStyle w:val="1-Char"/>
          <w:rtl/>
        </w:rPr>
        <w:t>؟</w:t>
      </w:r>
      <w:r w:rsidRPr="0062224F">
        <w:rPr>
          <w:rStyle w:val="1-Char"/>
          <w:rtl/>
        </w:rPr>
        <w:t xml:space="preserve"> براساس</w:t>
      </w:r>
      <w:r w:rsidR="002D3D2D" w:rsidRPr="0062224F">
        <w:rPr>
          <w:rStyle w:val="1-Char"/>
          <w:rtl/>
        </w:rPr>
        <w:t xml:space="preserve"> </w:t>
      </w:r>
      <w:r w:rsidRPr="0062224F">
        <w:rPr>
          <w:rStyle w:val="1-Char"/>
          <w:rtl/>
        </w:rPr>
        <w:t>عقاید تو</w:t>
      </w:r>
      <w:r w:rsidR="00FA223B" w:rsidRPr="0062224F">
        <w:rPr>
          <w:rStyle w:val="1-Char"/>
          <w:rtl/>
        </w:rPr>
        <w:t>،</w:t>
      </w:r>
      <w:r w:rsidRPr="0062224F">
        <w:rPr>
          <w:rStyle w:val="1-Char"/>
          <w:rtl/>
        </w:rPr>
        <w:t xml:space="preserve"> سلیمان حنفی و ابن ابی الحدید هم ناکس هستند</w:t>
      </w:r>
      <w:r w:rsidR="00600B5B" w:rsidRPr="0062224F">
        <w:rPr>
          <w:rStyle w:val="1-Char"/>
          <w:rtl/>
        </w:rPr>
        <w:t>!</w:t>
      </w:r>
      <w:r w:rsidRPr="0062224F">
        <w:rPr>
          <w:rStyle w:val="1-Char"/>
          <w:rtl/>
        </w:rPr>
        <w:t>!</w:t>
      </w:r>
      <w:r w:rsidRPr="0062224F">
        <w:rPr>
          <w:rStyle w:val="1-Char"/>
          <w:rFonts w:hint="cs"/>
          <w:rtl/>
        </w:rPr>
        <w:t>.</w:t>
      </w:r>
    </w:p>
    <w:p w:rsidR="00710A77" w:rsidRPr="001E5D31" w:rsidRDefault="00710A77" w:rsidP="00C46EDF">
      <w:pPr>
        <w:pStyle w:val="3-"/>
        <w:rPr>
          <w:rtl/>
        </w:rPr>
      </w:pPr>
      <w:bookmarkStart w:id="848" w:name="_Toc194375499"/>
      <w:bookmarkStart w:id="849" w:name="_Toc212295230"/>
      <w:bookmarkStart w:id="850" w:name="_Toc433464680"/>
      <w:r w:rsidRPr="001E5D31">
        <w:rPr>
          <w:rFonts w:hint="cs"/>
          <w:rtl/>
        </w:rPr>
        <w:t xml:space="preserve">ادعای 219 </w:t>
      </w:r>
      <w:r w:rsidR="00116CC5">
        <w:rPr>
          <w:rFonts w:hint="cs"/>
          <w:rtl/>
        </w:rPr>
        <w:t>-</w:t>
      </w:r>
      <w:r w:rsidRPr="001E5D31">
        <w:rPr>
          <w:rFonts w:hint="cs"/>
          <w:rtl/>
        </w:rPr>
        <w:t xml:space="preserve"> </w:t>
      </w:r>
      <w:r w:rsidRPr="001E5D31">
        <w:rPr>
          <w:rtl/>
        </w:rPr>
        <w:t>گریه و مجالس عزاداری باعث خودسازی</w:t>
      </w:r>
      <w:r w:rsidRPr="001E5D31">
        <w:rPr>
          <w:rFonts w:cs="Tahoma"/>
          <w:color w:val="FF0000"/>
          <w:rtl/>
        </w:rPr>
        <w:t xml:space="preserve"> </w:t>
      </w:r>
      <w:r w:rsidRPr="001E5D31">
        <w:rPr>
          <w:rtl/>
        </w:rPr>
        <w:t>است</w:t>
      </w:r>
      <w:bookmarkEnd w:id="848"/>
      <w:bookmarkEnd w:id="849"/>
      <w:bookmarkEnd w:id="850"/>
    </w:p>
    <w:p w:rsidR="00710A77" w:rsidRPr="0062224F" w:rsidRDefault="00710A77" w:rsidP="00256C3A">
      <w:pPr>
        <w:ind w:firstLine="284"/>
        <w:jc w:val="both"/>
        <w:rPr>
          <w:rStyle w:val="1-Char"/>
          <w:rtl/>
        </w:rPr>
      </w:pPr>
      <w:r w:rsidRPr="0062224F">
        <w:rPr>
          <w:rStyle w:val="1-Char"/>
          <w:rtl/>
        </w:rPr>
        <w:t>تصدیق خواهید نمود که این نوع مجالس، مدارس اکابر آل محمد</w:t>
      </w:r>
      <w:r w:rsidRPr="001E5D31">
        <w:rPr>
          <w:rFonts w:cs="CTraditional Arabic" w:hint="cs"/>
          <w:rtl/>
          <w:lang w:bidi="fa-IR"/>
        </w:rPr>
        <w:t xml:space="preserve">† </w:t>
      </w:r>
      <w:r w:rsidRPr="0062224F">
        <w:rPr>
          <w:rStyle w:val="1-Char"/>
          <w:rtl/>
        </w:rPr>
        <w:t>است به این معنی که به نام آل محمد</w:t>
      </w:r>
      <w:r w:rsidRPr="001E5D31">
        <w:rPr>
          <w:rFonts w:cs="CTraditional Arabic" w:hint="cs"/>
          <w:rtl/>
          <w:lang w:bidi="fa-IR"/>
        </w:rPr>
        <w:t xml:space="preserve">† </w:t>
      </w:r>
      <w:r w:rsidRPr="0062224F">
        <w:rPr>
          <w:rStyle w:val="1-Char"/>
          <w:rtl/>
        </w:rPr>
        <w:t>مجالسی تشکیل</w:t>
      </w:r>
      <w:r w:rsidR="001E5D31" w:rsidRPr="0062224F">
        <w:rPr>
          <w:rStyle w:val="1-Char"/>
          <w:rtl/>
        </w:rPr>
        <w:t xml:space="preserve"> می‌</w:t>
      </w:r>
      <w:r w:rsidRPr="0062224F">
        <w:rPr>
          <w:rStyle w:val="1-Char"/>
          <w:rtl/>
        </w:rPr>
        <w:t>گردد و به جاذبۀ آن، خاندان جلیل افراد مسلمان از هر طبقه (حتی بیگانگان از دین) حاضر</w:t>
      </w:r>
      <w:r w:rsidR="001E5D31" w:rsidRPr="0062224F">
        <w:rPr>
          <w:rStyle w:val="1-Char"/>
          <w:rtl/>
        </w:rPr>
        <w:t xml:space="preserve"> می‌</w:t>
      </w:r>
      <w:r w:rsidRPr="0062224F">
        <w:rPr>
          <w:rStyle w:val="1-Char"/>
          <w:rtl/>
        </w:rPr>
        <w:t>شوند؛ آنگاه خطباء و وعاظ و متکلمان و محدثان ساعت</w:t>
      </w:r>
      <w:r w:rsidR="00984671">
        <w:rPr>
          <w:rStyle w:val="1-Char"/>
          <w:rFonts w:hint="cs"/>
          <w:rtl/>
        </w:rPr>
        <w:t>‌</w:t>
      </w:r>
      <w:r w:rsidRPr="0062224F">
        <w:rPr>
          <w:rStyle w:val="1-Char"/>
          <w:rtl/>
        </w:rPr>
        <w:t>ها حقایق دین از جمله</w:t>
      </w:r>
      <w:r w:rsidR="008858A6" w:rsidRPr="0062224F">
        <w:rPr>
          <w:rStyle w:val="1-Char"/>
          <w:rtl/>
        </w:rPr>
        <w:t>:</w:t>
      </w:r>
      <w:r w:rsidRPr="0062224F">
        <w:rPr>
          <w:rStyle w:val="1-Char"/>
          <w:rtl/>
        </w:rPr>
        <w:t xml:space="preserve"> توحید و نبوت</w:t>
      </w:r>
      <w:r w:rsidR="002D3D2D" w:rsidRPr="0062224F">
        <w:rPr>
          <w:rStyle w:val="1-Char"/>
          <w:rtl/>
        </w:rPr>
        <w:t xml:space="preserve"> </w:t>
      </w:r>
      <w:r w:rsidRPr="0062224F">
        <w:rPr>
          <w:rStyle w:val="1-Char"/>
          <w:rtl/>
        </w:rPr>
        <w:t>معاد و فروع احکام و اخلاق و دستورات حیاتی فردی و اجتماعی را برای</w:t>
      </w:r>
      <w:r w:rsidR="00F0383B">
        <w:rPr>
          <w:rStyle w:val="1-Char"/>
          <w:rtl/>
        </w:rPr>
        <w:t xml:space="preserve"> آن‌ها </w:t>
      </w:r>
      <w:r w:rsidRPr="0062224F">
        <w:rPr>
          <w:rStyle w:val="1-Char"/>
          <w:rtl/>
        </w:rPr>
        <w:t>بازگو</w:t>
      </w:r>
      <w:r w:rsidR="00AD4713">
        <w:rPr>
          <w:rStyle w:val="1-Char"/>
          <w:rtl/>
        </w:rPr>
        <w:t xml:space="preserve"> می‌کنند</w:t>
      </w:r>
      <w:r w:rsidRPr="0062224F">
        <w:rPr>
          <w:rStyle w:val="1-Char"/>
          <w:rtl/>
        </w:rPr>
        <w:t>. سالی نیست که توسط همین مجالس و تبلیغات دینی افرادی از بیگانگان، اسلام را قبول ننمایند. چه بسا از منحرفان که تحت تأثیر تبلیغات دینی قرار</w:t>
      </w:r>
      <w:r w:rsidR="001E5D31" w:rsidRPr="0062224F">
        <w:rPr>
          <w:rStyle w:val="1-Char"/>
          <w:rtl/>
        </w:rPr>
        <w:t xml:space="preserve"> می‌</w:t>
      </w:r>
      <w:r w:rsidRPr="0062224F">
        <w:rPr>
          <w:rStyle w:val="1-Char"/>
          <w:rtl/>
        </w:rPr>
        <w:t>گیرند و از اعمال گذشتۀ خود</w:t>
      </w:r>
      <w:r w:rsidRPr="001E5D31">
        <w:rPr>
          <w:rFonts w:cs="Tahoma"/>
          <w:b/>
          <w:bCs/>
          <w:rtl/>
        </w:rPr>
        <w:t xml:space="preserve"> </w:t>
      </w:r>
      <w:r w:rsidRPr="0062224F">
        <w:rPr>
          <w:rStyle w:val="1-Char"/>
          <w:rtl/>
        </w:rPr>
        <w:t>توبه</w:t>
      </w:r>
      <w:r w:rsidR="00AD4713">
        <w:rPr>
          <w:rStyle w:val="1-Char"/>
          <w:rtl/>
        </w:rPr>
        <w:t xml:space="preserve"> می‌کنند</w:t>
      </w:r>
      <w:r w:rsidRPr="0062224F">
        <w:rPr>
          <w:rStyle w:val="1-Char"/>
          <w:rtl/>
        </w:rPr>
        <w:t xml:space="preserve"> و به راه راست وارد</w:t>
      </w:r>
      <w:r w:rsidR="001E5D31" w:rsidRPr="0062224F">
        <w:rPr>
          <w:rStyle w:val="1-Char"/>
          <w:rtl/>
        </w:rPr>
        <w:t xml:space="preserve"> می‌</w:t>
      </w:r>
      <w:r w:rsidRPr="0062224F">
        <w:rPr>
          <w:rStyle w:val="1-Char"/>
          <w:rtl/>
        </w:rPr>
        <w:t>گردند...</w:t>
      </w:r>
      <w:r w:rsidR="00256C3A" w:rsidRPr="00CE6E7F">
        <w:rPr>
          <w:rStyle w:val="1-Char"/>
          <w:rFonts w:hint="cs"/>
          <w:vertAlign w:val="superscript"/>
          <w:rtl/>
        </w:rPr>
        <w:t>(</w:t>
      </w:r>
      <w:r w:rsidR="00256C3A" w:rsidRPr="008C6EBC">
        <w:rPr>
          <w:rStyle w:val="1-Char"/>
          <w:vertAlign w:val="superscript"/>
          <w:rtl/>
        </w:rPr>
        <w:footnoteReference w:id="282"/>
      </w:r>
      <w:r w:rsidR="00256C3A"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یک جواب کافی و شافی به تو</w:t>
      </w:r>
      <w:r w:rsidR="001E5D31" w:rsidRPr="0062224F">
        <w:rPr>
          <w:rStyle w:val="1-Char"/>
          <w:rtl/>
        </w:rPr>
        <w:t xml:space="preserve"> می‌</w:t>
      </w:r>
      <w:r w:rsidRPr="0062224F">
        <w:rPr>
          <w:rStyle w:val="1-Char"/>
          <w:rtl/>
        </w:rPr>
        <w:t>دهیم؛</w:t>
      </w:r>
      <w:r w:rsidR="00EC20D9">
        <w:rPr>
          <w:rStyle w:val="1-Char"/>
          <w:rtl/>
        </w:rPr>
        <w:t xml:space="preserve"> می‌گویی</w:t>
      </w:r>
      <w:r w:rsidRPr="0062224F">
        <w:rPr>
          <w:rStyle w:val="1-Char"/>
          <w:rtl/>
        </w:rPr>
        <w:t>م: اگر گریه چنین ابزار نیرومندی است، پس چرا تا وقتی که گریه بر حسین رسم نشده بود؛ یعنی، در زمان خلفای اربعه و معاویه، اسلام به سرعت پیش رفت و نیم کرۀ زمین را فتح کرد؟ اگر گریه ابزار نیرومندی است</w:t>
      </w:r>
      <w:r w:rsidR="00FA223B" w:rsidRPr="0062224F">
        <w:rPr>
          <w:rStyle w:val="1-Char"/>
          <w:rtl/>
        </w:rPr>
        <w:t>،</w:t>
      </w:r>
      <w:r w:rsidRPr="0062224F">
        <w:rPr>
          <w:rStyle w:val="1-Char"/>
          <w:rtl/>
        </w:rPr>
        <w:t xml:space="preserve"> چرا پیامبر از آن</w:t>
      </w:r>
      <w:r w:rsidR="00686EC4" w:rsidRPr="0062224F">
        <w:rPr>
          <w:rStyle w:val="1-Char"/>
          <w:rtl/>
        </w:rPr>
        <w:t xml:space="preserve"> بی‌</w:t>
      </w:r>
      <w:r w:rsidRPr="0062224F">
        <w:rPr>
          <w:rStyle w:val="1-Char"/>
          <w:rtl/>
        </w:rPr>
        <w:t>خبر بود؟!</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می</w:t>
      </w:r>
      <w:r w:rsidRPr="0062224F">
        <w:rPr>
          <w:rStyle w:val="1-Char"/>
          <w:rFonts w:hint="cs"/>
          <w:rtl/>
        </w:rPr>
        <w:t>‌</w:t>
      </w:r>
      <w:r w:rsidRPr="0062224F">
        <w:rPr>
          <w:rStyle w:val="1-Char"/>
          <w:rtl/>
        </w:rPr>
        <w:t>پرسیم: اگر گریه ابزار نیرومندی است، چرا شیعه‌ها نتوانستند با آن حتی یک شهر را از کفار بگیرند...</w:t>
      </w:r>
      <w:r w:rsidR="00600B5B" w:rsidRPr="0062224F">
        <w:rPr>
          <w:rStyle w:val="1-Char"/>
          <w:rtl/>
        </w:rPr>
        <w:t>.</w:t>
      </w:r>
    </w:p>
    <w:p w:rsidR="00710A77" w:rsidRPr="001E5D31" w:rsidRDefault="00710A77" w:rsidP="00C46EDF">
      <w:pPr>
        <w:pStyle w:val="3-"/>
        <w:rPr>
          <w:rtl/>
        </w:rPr>
      </w:pPr>
      <w:bookmarkStart w:id="851" w:name="_Toc194375500"/>
      <w:bookmarkStart w:id="852" w:name="_Toc212295231"/>
      <w:bookmarkStart w:id="853" w:name="_Toc433464681"/>
      <w:r w:rsidRPr="001E5D31">
        <w:rPr>
          <w:rFonts w:hint="cs"/>
          <w:rtl/>
        </w:rPr>
        <w:t>ادعای 220</w:t>
      </w:r>
      <w:r w:rsidRPr="001E5D31">
        <w:rPr>
          <w:rtl/>
        </w:rPr>
        <w:t>- سنی</w:t>
      </w:r>
      <w:r w:rsidR="00B32BA2">
        <w:rPr>
          <w:rtl/>
        </w:rPr>
        <w:t xml:space="preserve"> می‌گوید</w:t>
      </w:r>
      <w:r w:rsidRPr="001E5D31">
        <w:rPr>
          <w:rtl/>
        </w:rPr>
        <w:t>: باید برای زیارت</w:t>
      </w:r>
      <w:bookmarkEnd w:id="851"/>
      <w:r w:rsidRPr="001E5D31">
        <w:rPr>
          <w:rtl/>
        </w:rPr>
        <w:t xml:space="preserve"> به کربلا رفت</w:t>
      </w:r>
      <w:bookmarkEnd w:id="852"/>
      <w:bookmarkEnd w:id="853"/>
      <w:r w:rsidRPr="001E5D31">
        <w:rPr>
          <w:rtl/>
        </w:rPr>
        <w:t xml:space="preserve"> </w:t>
      </w:r>
    </w:p>
    <w:p w:rsidR="00710A77" w:rsidRPr="0062224F" w:rsidRDefault="00710A77" w:rsidP="00710A77">
      <w:pPr>
        <w:ind w:firstLine="284"/>
        <w:jc w:val="both"/>
        <w:rPr>
          <w:rStyle w:val="1-Char"/>
          <w:rtl/>
        </w:rPr>
      </w:pPr>
      <w:r w:rsidRPr="0062224F">
        <w:rPr>
          <w:rStyle w:val="1-Char"/>
          <w:rtl/>
        </w:rPr>
        <w:t>و در اخبار معتبر فریقین از ام المؤمنین عایشه و جابر و أنس و دیگران رسیده است که پیغمبر فرمود:</w:t>
      </w:r>
    </w:p>
    <w:p w:rsidR="00710A77" w:rsidRPr="00D31827" w:rsidRDefault="00710A77" w:rsidP="003259DC">
      <w:pPr>
        <w:pStyle w:val="5-"/>
        <w:rPr>
          <w:rStyle w:val="5-Char"/>
          <w:rFonts w:ascii="KFGQPC Uthman Taha Naskh" w:hAnsi="KFGQPC Uthman Taha Naskh" w:cs="KFGQPC Uthman Taha Naskh"/>
          <w:rtl/>
        </w:rPr>
      </w:pPr>
      <w:r w:rsidRPr="003259DC">
        <w:rPr>
          <w:rtl/>
        </w:rPr>
        <w:t>«من زار الحس</w:t>
      </w:r>
      <w:r w:rsidRPr="003259DC">
        <w:rPr>
          <w:rFonts w:hint="cs"/>
          <w:rtl/>
        </w:rPr>
        <w:t>ي</w:t>
      </w:r>
      <w:r w:rsidR="00D31827" w:rsidRPr="003259DC">
        <w:rPr>
          <w:rtl/>
        </w:rPr>
        <w:t>ن بکربلا عارفا بحقه و</w:t>
      </w:r>
      <w:r w:rsidRPr="003259DC">
        <w:rPr>
          <w:rtl/>
        </w:rPr>
        <w:t xml:space="preserve">جبت له الجنة» </w:t>
      </w:r>
    </w:p>
    <w:p w:rsidR="00710A77" w:rsidRPr="0062224F" w:rsidRDefault="00710A77" w:rsidP="00710A77">
      <w:pPr>
        <w:ind w:firstLine="284"/>
        <w:jc w:val="both"/>
        <w:rPr>
          <w:rStyle w:val="1-Char"/>
          <w:rtl/>
        </w:rPr>
      </w:pPr>
      <w:r w:rsidRPr="0059586B">
        <w:rPr>
          <w:rStyle w:val="5-Char"/>
          <w:rFonts w:hint="cs"/>
          <w:rtl/>
        </w:rPr>
        <w:t>«</w:t>
      </w:r>
      <w:r w:rsidRPr="0062224F">
        <w:rPr>
          <w:rStyle w:val="1-Char"/>
          <w:rtl/>
        </w:rPr>
        <w:t>هر کس زیارت نماید حسین</w:t>
      </w:r>
      <w:r w:rsidR="00A10A21" w:rsidRPr="00A10A21">
        <w:rPr>
          <w:rStyle w:val="1-Char"/>
          <w:rFonts w:cs="CTraditional Arabic" w:hint="cs"/>
          <w:rtl/>
        </w:rPr>
        <w:t>÷</w:t>
      </w:r>
      <w:r w:rsidRPr="0062224F">
        <w:rPr>
          <w:rStyle w:val="1-Char"/>
          <w:rFonts w:hint="cs"/>
          <w:rtl/>
        </w:rPr>
        <w:t xml:space="preserve"> </w:t>
      </w:r>
      <w:r w:rsidRPr="0062224F">
        <w:rPr>
          <w:rStyle w:val="1-Char"/>
          <w:rtl/>
        </w:rPr>
        <w:t>را در کربلا در حالتی که عارف به حقِّ آن بزرگوار باشد، بهشت بر او واجب</w:t>
      </w:r>
      <w:r w:rsidR="001E5D31" w:rsidRPr="0062224F">
        <w:rPr>
          <w:rStyle w:val="1-Char"/>
          <w:rtl/>
        </w:rPr>
        <w:t xml:space="preserve"> می‌</w:t>
      </w:r>
      <w:r w:rsidRPr="0062224F">
        <w:rPr>
          <w:rStyle w:val="1-Char"/>
          <w:rtl/>
        </w:rPr>
        <w:t>گردد.</w:t>
      </w:r>
      <w:r w:rsidRPr="0059586B">
        <w:rPr>
          <w:rStyle w:val="5-Char"/>
          <w:rFonts w:hint="cs"/>
          <w:rtl/>
        </w:rPr>
        <w:t>»</w:t>
      </w:r>
    </w:p>
    <w:p w:rsidR="00710A77" w:rsidRPr="001E5D31" w:rsidRDefault="00710A77" w:rsidP="00D31827">
      <w:pPr>
        <w:ind w:firstLine="284"/>
        <w:jc w:val="both"/>
        <w:rPr>
          <w:rFonts w:cs="Tahoma"/>
          <w:b/>
          <w:bCs/>
          <w:rtl/>
        </w:rPr>
      </w:pPr>
      <w:r w:rsidRPr="0062224F">
        <w:rPr>
          <w:rStyle w:val="1-Char"/>
          <w:rtl/>
        </w:rPr>
        <w:t>و نیز،</w:t>
      </w:r>
      <w:r w:rsidR="006B6811">
        <w:rPr>
          <w:rStyle w:val="1-Char"/>
          <w:rtl/>
        </w:rPr>
        <w:t xml:space="preserve"> می‌فرماید</w:t>
      </w:r>
      <w:r w:rsidRPr="0062224F">
        <w:rPr>
          <w:rStyle w:val="1-Char"/>
          <w:rtl/>
        </w:rPr>
        <w:t>:</w:t>
      </w:r>
      <w:r w:rsidRPr="001E5D31">
        <w:rPr>
          <w:rFonts w:cs="Tahoma"/>
          <w:b/>
          <w:bCs/>
          <w:rtl/>
        </w:rPr>
        <w:t xml:space="preserve"> </w:t>
      </w:r>
      <w:r w:rsidRPr="003259DC">
        <w:rPr>
          <w:rStyle w:val="5-Char"/>
          <w:rtl/>
        </w:rPr>
        <w:t>«من بکی علی الحس</w:t>
      </w:r>
      <w:r w:rsidRPr="003259DC">
        <w:rPr>
          <w:rStyle w:val="5-Char"/>
          <w:rFonts w:hint="cs"/>
          <w:rtl/>
        </w:rPr>
        <w:t>ي</w:t>
      </w:r>
      <w:r w:rsidRPr="003259DC">
        <w:rPr>
          <w:rStyle w:val="5-Char"/>
          <w:rtl/>
        </w:rPr>
        <w:t>ن عارفاً بحقه وجبت له الجنة»</w:t>
      </w:r>
    </w:p>
    <w:p w:rsidR="00710A77" w:rsidRPr="0062224F" w:rsidRDefault="00710A77" w:rsidP="00256C3A">
      <w:pPr>
        <w:ind w:firstLine="284"/>
        <w:jc w:val="both"/>
        <w:rPr>
          <w:rStyle w:val="1-Char"/>
          <w:rtl/>
        </w:rPr>
      </w:pPr>
      <w:r w:rsidRPr="0059586B">
        <w:rPr>
          <w:rStyle w:val="5-Char"/>
          <w:rFonts w:hint="cs"/>
          <w:rtl/>
        </w:rPr>
        <w:t>«</w:t>
      </w:r>
      <w:r w:rsidRPr="0062224F">
        <w:rPr>
          <w:rStyle w:val="1-Char"/>
          <w:rtl/>
        </w:rPr>
        <w:t>هر کس گریه کند بر حسین</w:t>
      </w:r>
      <w:r w:rsidR="00A10A21" w:rsidRPr="00A10A21">
        <w:rPr>
          <w:rStyle w:val="1-Char"/>
          <w:rFonts w:cs="CTraditional Arabic" w:hint="cs"/>
          <w:rtl/>
        </w:rPr>
        <w:t>÷</w:t>
      </w:r>
      <w:r w:rsidRPr="0062224F">
        <w:rPr>
          <w:rStyle w:val="1-Char"/>
          <w:rFonts w:hint="cs"/>
          <w:rtl/>
        </w:rPr>
        <w:t xml:space="preserve"> </w:t>
      </w:r>
      <w:r w:rsidRPr="0062224F">
        <w:rPr>
          <w:rStyle w:val="1-Char"/>
          <w:rtl/>
        </w:rPr>
        <w:t>در حالتی که عارف به حق آن بزرگوار باشد، بهشت بر او واجب</w:t>
      </w:r>
      <w:r w:rsidR="001E5D31" w:rsidRPr="0062224F">
        <w:rPr>
          <w:rStyle w:val="1-Char"/>
          <w:rtl/>
        </w:rPr>
        <w:t xml:space="preserve"> می‌</w:t>
      </w:r>
      <w:r w:rsidRPr="0062224F">
        <w:rPr>
          <w:rStyle w:val="1-Char"/>
          <w:rtl/>
        </w:rPr>
        <w:t>گردد</w:t>
      </w:r>
      <w:r w:rsidR="00600B5B" w:rsidRPr="0062224F">
        <w:rPr>
          <w:rStyle w:val="1-Char"/>
          <w:rtl/>
        </w:rPr>
        <w:t>.</w:t>
      </w:r>
      <w:r w:rsidRPr="0062224F">
        <w:rPr>
          <w:rStyle w:val="1-Char"/>
          <w:rtl/>
        </w:rPr>
        <w:t>..</w:t>
      </w:r>
      <w:r w:rsidR="00256C3A" w:rsidRPr="00CE6E7F">
        <w:rPr>
          <w:rStyle w:val="1-Char"/>
          <w:rFonts w:hint="cs"/>
          <w:vertAlign w:val="superscript"/>
          <w:rtl/>
        </w:rPr>
        <w:t>(</w:t>
      </w:r>
      <w:r w:rsidR="00256C3A" w:rsidRPr="008C6EBC">
        <w:rPr>
          <w:rStyle w:val="1-Char"/>
          <w:vertAlign w:val="superscript"/>
          <w:rtl/>
        </w:rPr>
        <w:footnoteReference w:id="283"/>
      </w:r>
      <w:r w:rsidR="00256C3A" w:rsidRPr="00CE6E7F">
        <w:rPr>
          <w:rStyle w:val="1-Char"/>
          <w:rFonts w:hint="cs"/>
          <w:vertAlign w:val="superscript"/>
          <w:rtl/>
        </w:rPr>
        <w:t>)</w:t>
      </w:r>
      <w:r w:rsidRPr="0059586B">
        <w:rPr>
          <w:rStyle w:val="5-Char"/>
          <w:rFonts w:hint="cs"/>
          <w:rtl/>
        </w:rPr>
        <w:t>»</w:t>
      </w:r>
      <w:r w:rsidR="00C46EDF" w:rsidRPr="0059586B">
        <w:rPr>
          <w:rStyle w:val="5-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حدیث آن قدر دروغ است که حتی سلیمان بلخی و ابن ابی الحدید هم آن را نقل نک</w:t>
      </w:r>
      <w:r w:rsidR="00C46EDF" w:rsidRPr="0062224F">
        <w:rPr>
          <w:rStyle w:val="1-Char"/>
          <w:rtl/>
        </w:rPr>
        <w:t>رده‌اند. آیا این بحث علمی است؟!</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این جغد شب است که در دل تاریکی</w:t>
      </w:r>
      <w:r w:rsidR="002D3D2D" w:rsidRPr="0062224F">
        <w:rPr>
          <w:rStyle w:val="1-Char"/>
          <w:rtl/>
        </w:rPr>
        <w:t xml:space="preserve"> شب‌های </w:t>
      </w:r>
      <w:r w:rsidRPr="0062224F">
        <w:rPr>
          <w:rStyle w:val="1-Char"/>
          <w:rtl/>
        </w:rPr>
        <w:t>پیشاور</w:t>
      </w:r>
      <w:r w:rsidR="00FA223B" w:rsidRPr="0062224F">
        <w:rPr>
          <w:rStyle w:val="1-Char"/>
          <w:rtl/>
        </w:rPr>
        <w:t>،</w:t>
      </w:r>
      <w:r w:rsidRPr="0062224F">
        <w:rPr>
          <w:rStyle w:val="1-Char"/>
          <w:rtl/>
        </w:rPr>
        <w:t xml:space="preserve"> آوای مرگ حقیقت را سر داده است.</w:t>
      </w:r>
    </w:p>
    <w:p w:rsidR="00710A77" w:rsidRPr="001E5D31" w:rsidRDefault="00710A77" w:rsidP="00C46EDF">
      <w:pPr>
        <w:pStyle w:val="3-"/>
        <w:rPr>
          <w:rtl/>
        </w:rPr>
      </w:pPr>
      <w:bookmarkStart w:id="854" w:name="_Toc194375501"/>
      <w:bookmarkStart w:id="855" w:name="_Toc212295232"/>
      <w:bookmarkStart w:id="856" w:name="_Toc433464682"/>
      <w:r w:rsidRPr="001E5D31">
        <w:rPr>
          <w:rFonts w:hint="cs"/>
          <w:rtl/>
        </w:rPr>
        <w:t>ادعای 221</w:t>
      </w:r>
      <w:r w:rsidR="00116CC5">
        <w:rPr>
          <w:rFonts w:hint="cs"/>
          <w:rtl/>
        </w:rPr>
        <w:t>-</w:t>
      </w:r>
      <w:r w:rsidR="002D3D2D">
        <w:rPr>
          <w:rFonts w:hint="cs"/>
          <w:rtl/>
        </w:rPr>
        <w:t xml:space="preserve"> </w:t>
      </w:r>
      <w:r w:rsidRPr="001E5D31">
        <w:rPr>
          <w:rtl/>
        </w:rPr>
        <w:t>پنج تن معصوم بودند</w:t>
      </w:r>
      <w:bookmarkEnd w:id="854"/>
      <w:bookmarkEnd w:id="855"/>
      <w:bookmarkEnd w:id="856"/>
    </w:p>
    <w:p w:rsidR="00710A77" w:rsidRDefault="00710A77" w:rsidP="00710A77">
      <w:pPr>
        <w:ind w:firstLine="284"/>
        <w:jc w:val="both"/>
        <w:rPr>
          <w:rStyle w:val="1-Char"/>
          <w:rtl/>
        </w:rPr>
      </w:pPr>
      <w:r w:rsidRPr="0062224F">
        <w:rPr>
          <w:rStyle w:val="1-Char"/>
          <w:rtl/>
        </w:rPr>
        <w:t>الله در سورۀ «احزاب»</w:t>
      </w:r>
      <w:r w:rsidR="002D3D2D" w:rsidRPr="0062224F">
        <w:rPr>
          <w:rStyle w:val="1-Char"/>
          <w:rtl/>
        </w:rPr>
        <w:t xml:space="preserve"> </w:t>
      </w:r>
      <w:r w:rsidRPr="0062224F">
        <w:rPr>
          <w:rStyle w:val="1-Char"/>
          <w:rtl/>
        </w:rPr>
        <w:t>شهادت به طهارت آن حضرت داده و آن بزرگوار را مانند جد و پدر و مادر و برادرش مبرا از هر رجس و پلیدی معرفی نموده است. آن جا که</w:t>
      </w:r>
      <w:r w:rsidR="006B6811">
        <w:rPr>
          <w:rStyle w:val="1-Char"/>
          <w:rtl/>
        </w:rPr>
        <w:t xml:space="preserve"> می‌فرماید</w:t>
      </w:r>
      <w:r w:rsidRPr="0062224F">
        <w:rPr>
          <w:rStyle w:val="1-Char"/>
          <w:rtl/>
        </w:rPr>
        <w:t>:</w:t>
      </w:r>
    </w:p>
    <w:p w:rsidR="00710A77" w:rsidRPr="0062224F" w:rsidRDefault="00D31827" w:rsidP="00D31827">
      <w:pPr>
        <w:ind w:firstLine="284"/>
        <w:jc w:val="both"/>
        <w:rPr>
          <w:rStyle w:val="1-Char"/>
          <w:rtl/>
        </w:rPr>
      </w:pPr>
      <w:r>
        <w:rPr>
          <w:rStyle w:val="1-Char"/>
          <w:rFonts w:cs="Traditional Arabic"/>
          <w:color w:val="000000"/>
          <w:shd w:val="clear" w:color="auto" w:fill="FFFFFF"/>
          <w:rtl/>
        </w:rPr>
        <w:t>﴿</w:t>
      </w:r>
      <w:r w:rsidRPr="00321A84">
        <w:rPr>
          <w:rStyle w:val="8-Char"/>
          <w:rtl/>
        </w:rPr>
        <w:t xml:space="preserve">إِنَّمَا يُرِيدُ </w:t>
      </w:r>
      <w:r w:rsidRPr="00321A84">
        <w:rPr>
          <w:rStyle w:val="8-Char"/>
          <w:rFonts w:hint="cs"/>
          <w:rtl/>
        </w:rPr>
        <w:t>ٱ</w:t>
      </w:r>
      <w:r w:rsidRPr="00321A84">
        <w:rPr>
          <w:rStyle w:val="8-Char"/>
          <w:rFonts w:hint="eastAsia"/>
          <w:rtl/>
        </w:rPr>
        <w:t>للَّهُ</w:t>
      </w:r>
      <w:r w:rsidRPr="00321A84">
        <w:rPr>
          <w:rStyle w:val="8-Char"/>
          <w:rtl/>
        </w:rPr>
        <w:t xml:space="preserve"> لِيُذۡهِبَ عَنكُمُ </w:t>
      </w:r>
      <w:r w:rsidRPr="00321A84">
        <w:rPr>
          <w:rStyle w:val="8-Char"/>
          <w:rFonts w:hint="cs"/>
          <w:rtl/>
        </w:rPr>
        <w:t>ٱ</w:t>
      </w:r>
      <w:r w:rsidRPr="00321A84">
        <w:rPr>
          <w:rStyle w:val="8-Char"/>
          <w:rFonts w:hint="eastAsia"/>
          <w:rtl/>
        </w:rPr>
        <w:t>لرِّجۡسَ</w:t>
      </w:r>
      <w:r w:rsidRPr="00321A84">
        <w:rPr>
          <w:rStyle w:val="8-Char"/>
          <w:rtl/>
        </w:rPr>
        <w:t xml:space="preserve"> أَهۡلَ </w:t>
      </w:r>
      <w:r w:rsidRPr="00321A84">
        <w:rPr>
          <w:rStyle w:val="8-Char"/>
          <w:rFonts w:hint="cs"/>
          <w:rtl/>
        </w:rPr>
        <w:t>ٱ</w:t>
      </w:r>
      <w:r w:rsidRPr="00321A84">
        <w:rPr>
          <w:rStyle w:val="8-Char"/>
          <w:rFonts w:hint="eastAsia"/>
          <w:rtl/>
        </w:rPr>
        <w:t>لۡبَيۡتِ</w:t>
      </w:r>
      <w:r w:rsidRPr="00321A84">
        <w:rPr>
          <w:rStyle w:val="8-Char"/>
          <w:rtl/>
        </w:rPr>
        <w:t xml:space="preserve"> وَيُطَهِّرَكُمۡ تَطۡهِ</w:t>
      </w:r>
      <w:r w:rsidRPr="00321A84">
        <w:rPr>
          <w:rStyle w:val="8-Char"/>
          <w:rFonts w:hint="eastAsia"/>
          <w:rtl/>
        </w:rPr>
        <w:t>يرٗا</w:t>
      </w:r>
      <w:r w:rsidRPr="00321A84">
        <w:rPr>
          <w:rStyle w:val="8-Char"/>
          <w:rtl/>
        </w:rPr>
        <w:t>٣٣</w:t>
      </w:r>
      <w:r>
        <w:rPr>
          <w:rStyle w:val="1-Char"/>
          <w:rFonts w:cs="Traditional Arabic"/>
          <w:color w:val="000000"/>
          <w:shd w:val="clear" w:color="auto" w:fill="FFFFFF"/>
          <w:rtl/>
        </w:rPr>
        <w:t>﴾</w:t>
      </w:r>
      <w:r w:rsidRPr="00321A84">
        <w:rPr>
          <w:rStyle w:val="8-Char"/>
          <w:rtl/>
        </w:rPr>
        <w:t xml:space="preserve"> </w:t>
      </w:r>
      <w:r w:rsidRPr="00596FEF">
        <w:rPr>
          <w:rStyle w:val="7-Char"/>
          <w:rtl/>
        </w:rPr>
        <w:t>[الأحزاب: 33]</w:t>
      </w:r>
    </w:p>
    <w:p w:rsidR="00710A77" w:rsidRPr="0062224F" w:rsidRDefault="00710A77" w:rsidP="00256C3A">
      <w:pPr>
        <w:ind w:firstLine="284"/>
        <w:jc w:val="both"/>
        <w:rPr>
          <w:rStyle w:val="1-Char"/>
          <w:rtl/>
        </w:rPr>
      </w:pPr>
      <w:r w:rsidRPr="0062224F">
        <w:rPr>
          <w:rStyle w:val="1-Char"/>
          <w:rtl/>
        </w:rPr>
        <w:t>به اتفاق جمهور اکابر علمای خودتان از قبیل مسلم</w:t>
      </w:r>
      <w:r w:rsidR="00FA223B" w:rsidRPr="0062224F">
        <w:rPr>
          <w:rStyle w:val="1-Char"/>
          <w:rtl/>
        </w:rPr>
        <w:t>،</w:t>
      </w:r>
      <w:r w:rsidRPr="0062224F">
        <w:rPr>
          <w:rStyle w:val="1-Char"/>
          <w:rtl/>
        </w:rPr>
        <w:t xml:space="preserve"> ترمذی</w:t>
      </w:r>
      <w:r w:rsidR="00FA223B" w:rsidRPr="0062224F">
        <w:rPr>
          <w:rStyle w:val="1-Char"/>
          <w:rtl/>
        </w:rPr>
        <w:t>،</w:t>
      </w:r>
      <w:r w:rsidRPr="0062224F">
        <w:rPr>
          <w:rStyle w:val="1-Char"/>
          <w:rtl/>
        </w:rPr>
        <w:t xml:space="preserve"> ثعلبی</w:t>
      </w:r>
      <w:r w:rsidR="00FA223B" w:rsidRPr="0062224F">
        <w:rPr>
          <w:rStyle w:val="1-Char"/>
          <w:rtl/>
        </w:rPr>
        <w:t>،</w:t>
      </w:r>
      <w:r w:rsidRPr="0062224F">
        <w:rPr>
          <w:rStyle w:val="1-Char"/>
          <w:rtl/>
        </w:rPr>
        <w:t xml:space="preserve"> سجستانی</w:t>
      </w:r>
      <w:r w:rsidR="00FA223B" w:rsidRPr="0062224F">
        <w:rPr>
          <w:rStyle w:val="1-Char"/>
          <w:rtl/>
        </w:rPr>
        <w:t>،</w:t>
      </w:r>
      <w:r w:rsidRPr="0062224F">
        <w:rPr>
          <w:rStyle w:val="1-Char"/>
          <w:rtl/>
        </w:rPr>
        <w:t xml:space="preserve"> ابی نعیم اصفهانی</w:t>
      </w:r>
      <w:r w:rsidR="00FA223B" w:rsidRPr="0062224F">
        <w:rPr>
          <w:rStyle w:val="1-Char"/>
          <w:rtl/>
        </w:rPr>
        <w:t>،</w:t>
      </w:r>
      <w:r w:rsidRPr="0062224F">
        <w:rPr>
          <w:rStyle w:val="1-Char"/>
          <w:rtl/>
        </w:rPr>
        <w:t xml:space="preserve"> ابوبکر شیرازی</w:t>
      </w:r>
      <w:r w:rsidR="00FA223B" w:rsidRPr="0062224F">
        <w:rPr>
          <w:rStyle w:val="1-Char"/>
          <w:rtl/>
        </w:rPr>
        <w:t>،</w:t>
      </w:r>
      <w:r w:rsidRPr="0062224F">
        <w:rPr>
          <w:rStyle w:val="1-Char"/>
          <w:rtl/>
        </w:rPr>
        <w:t xml:space="preserve"> سیوطی</w:t>
      </w:r>
      <w:r w:rsidR="00FA223B" w:rsidRPr="0062224F">
        <w:rPr>
          <w:rStyle w:val="1-Char"/>
          <w:rtl/>
        </w:rPr>
        <w:t>،</w:t>
      </w:r>
      <w:r w:rsidRPr="0062224F">
        <w:rPr>
          <w:rStyle w:val="1-Char"/>
          <w:rtl/>
        </w:rPr>
        <w:t xml:space="preserve"> حموینی</w:t>
      </w:r>
      <w:r w:rsidR="00FA223B" w:rsidRPr="0062224F">
        <w:rPr>
          <w:rStyle w:val="1-Char"/>
          <w:rtl/>
        </w:rPr>
        <w:t>،</w:t>
      </w:r>
      <w:r w:rsidRPr="0062224F">
        <w:rPr>
          <w:rStyle w:val="1-Char"/>
          <w:rtl/>
        </w:rPr>
        <w:t xml:space="preserve"> احمد بن حنبل</w:t>
      </w:r>
      <w:r w:rsidR="00FA223B" w:rsidRPr="0062224F">
        <w:rPr>
          <w:rStyle w:val="1-Char"/>
          <w:rtl/>
        </w:rPr>
        <w:t>،</w:t>
      </w:r>
      <w:r w:rsidRPr="0062224F">
        <w:rPr>
          <w:rStyle w:val="1-Char"/>
          <w:rtl/>
        </w:rPr>
        <w:t xml:space="preserve"> زمخشری</w:t>
      </w:r>
      <w:r w:rsidR="00FA223B" w:rsidRPr="0062224F">
        <w:rPr>
          <w:rStyle w:val="1-Char"/>
          <w:rtl/>
        </w:rPr>
        <w:t>،</w:t>
      </w:r>
      <w:r w:rsidRPr="0062224F">
        <w:rPr>
          <w:rStyle w:val="1-Char"/>
          <w:rtl/>
        </w:rPr>
        <w:t xml:space="preserve"> بیضاوی</w:t>
      </w:r>
      <w:r w:rsidR="00FA223B" w:rsidRPr="0062224F">
        <w:rPr>
          <w:rStyle w:val="1-Char"/>
          <w:rtl/>
        </w:rPr>
        <w:t>،</w:t>
      </w:r>
      <w:r w:rsidRPr="0062224F">
        <w:rPr>
          <w:rStyle w:val="1-Char"/>
          <w:rtl/>
        </w:rPr>
        <w:t xml:space="preserve"> ابن اثیر</w:t>
      </w:r>
      <w:r w:rsidR="00FA223B" w:rsidRPr="0062224F">
        <w:rPr>
          <w:rStyle w:val="1-Char"/>
          <w:rtl/>
        </w:rPr>
        <w:t>،</w:t>
      </w:r>
      <w:r w:rsidRPr="0062224F">
        <w:rPr>
          <w:rStyle w:val="1-Char"/>
          <w:rtl/>
        </w:rPr>
        <w:t xml:space="preserve"> بیهقی</w:t>
      </w:r>
      <w:r w:rsidR="00FA223B" w:rsidRPr="0062224F">
        <w:rPr>
          <w:rStyle w:val="1-Char"/>
          <w:rtl/>
        </w:rPr>
        <w:t>،</w:t>
      </w:r>
      <w:r w:rsidRPr="0062224F">
        <w:rPr>
          <w:rStyle w:val="1-Char"/>
          <w:rtl/>
        </w:rPr>
        <w:t xml:space="preserve"> طبرانی</w:t>
      </w:r>
      <w:r w:rsidR="00FA223B" w:rsidRPr="0062224F">
        <w:rPr>
          <w:rStyle w:val="1-Char"/>
          <w:rtl/>
        </w:rPr>
        <w:t>،</w:t>
      </w:r>
      <w:r w:rsidRPr="0062224F">
        <w:rPr>
          <w:rStyle w:val="1-Char"/>
          <w:rtl/>
        </w:rPr>
        <w:t xml:space="preserve"> ابن حجر</w:t>
      </w:r>
      <w:r w:rsidR="00FA223B" w:rsidRPr="0062224F">
        <w:rPr>
          <w:rStyle w:val="1-Char"/>
          <w:rtl/>
        </w:rPr>
        <w:t>،</w:t>
      </w:r>
      <w:r w:rsidRPr="0062224F">
        <w:rPr>
          <w:rStyle w:val="1-Char"/>
          <w:rtl/>
        </w:rPr>
        <w:t xml:space="preserve"> فخررازی</w:t>
      </w:r>
      <w:r w:rsidR="00FA223B" w:rsidRPr="0062224F">
        <w:rPr>
          <w:rStyle w:val="1-Char"/>
          <w:rtl/>
        </w:rPr>
        <w:t>،</w:t>
      </w:r>
      <w:r w:rsidRPr="0062224F">
        <w:rPr>
          <w:rStyle w:val="1-Char"/>
          <w:rtl/>
        </w:rPr>
        <w:t xml:space="preserve"> نیشابوری</w:t>
      </w:r>
      <w:r w:rsidR="00FA223B" w:rsidRPr="0062224F">
        <w:rPr>
          <w:rStyle w:val="1-Char"/>
          <w:rtl/>
        </w:rPr>
        <w:t>،</w:t>
      </w:r>
      <w:r w:rsidRPr="0062224F">
        <w:rPr>
          <w:rStyle w:val="1-Char"/>
          <w:rtl/>
        </w:rPr>
        <w:t xml:space="preserve"> عسقلانی</w:t>
      </w:r>
      <w:r w:rsidR="00FA223B" w:rsidRPr="0062224F">
        <w:rPr>
          <w:rStyle w:val="1-Char"/>
          <w:rtl/>
        </w:rPr>
        <w:t>،</w:t>
      </w:r>
      <w:r w:rsidRPr="0062224F">
        <w:rPr>
          <w:rStyle w:val="1-Char"/>
          <w:rtl/>
        </w:rPr>
        <w:t xml:space="preserve"> ابن عساکر و غیرهم که معتقدند و به طور مبسوط آورده‌اند که این آیه در شأن پنج تن آل عبا محمد و علی و فاطمه و حسن و حسین</w:t>
      </w:r>
      <w:r w:rsidRPr="001E5D31">
        <w:rPr>
          <w:rFonts w:cs="CTraditional Arabic" w:hint="cs"/>
          <w:rtl/>
          <w:lang w:bidi="fa-IR"/>
        </w:rPr>
        <w:t xml:space="preserve">† </w:t>
      </w:r>
      <w:r w:rsidRPr="0062224F">
        <w:rPr>
          <w:rStyle w:val="1-Char"/>
          <w:rtl/>
        </w:rPr>
        <w:t>نازل گردیده است</w:t>
      </w:r>
      <w:r w:rsidR="00600B5B" w:rsidRPr="0062224F">
        <w:rPr>
          <w:rStyle w:val="1-Char"/>
          <w:rtl/>
        </w:rPr>
        <w:t>.</w:t>
      </w:r>
      <w:r w:rsidRPr="0062224F">
        <w:rPr>
          <w:rStyle w:val="1-Char"/>
          <w:rtl/>
        </w:rPr>
        <w:t>..</w:t>
      </w:r>
      <w:r w:rsidR="00256C3A" w:rsidRPr="00CE6E7F">
        <w:rPr>
          <w:rStyle w:val="1-Char"/>
          <w:rFonts w:hint="cs"/>
          <w:vertAlign w:val="superscript"/>
          <w:rtl/>
        </w:rPr>
        <w:t>(</w:t>
      </w:r>
      <w:r w:rsidR="00256C3A" w:rsidRPr="008C6EBC">
        <w:rPr>
          <w:rStyle w:val="1-Char"/>
          <w:vertAlign w:val="superscript"/>
          <w:rtl/>
        </w:rPr>
        <w:footnoteReference w:id="284"/>
      </w:r>
      <w:r w:rsidR="00256C3A"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آیۀ شریفه در حق پنج تن است؛ اما در حق زنان رسول هم هست. این آیه</w:t>
      </w:r>
      <w:r w:rsidR="00783174">
        <w:rPr>
          <w:rStyle w:val="1-Char"/>
          <w:rtl/>
        </w:rPr>
        <w:t xml:space="preserve"> نمی‌گوید</w:t>
      </w:r>
      <w:r w:rsidRPr="0062224F">
        <w:rPr>
          <w:rStyle w:val="1-Char"/>
          <w:rtl/>
        </w:rPr>
        <w:t xml:space="preserve"> که الله، اهل البیت </w:t>
      </w:r>
      <w:r w:rsidR="00DE4714" w:rsidRPr="0062224F">
        <w:rPr>
          <w:rStyle w:val="1-Char"/>
          <w:rtl/>
        </w:rPr>
        <w:t>(</w:t>
      </w:r>
      <w:r w:rsidRPr="0062224F">
        <w:rPr>
          <w:rStyle w:val="1-Char"/>
          <w:rtl/>
        </w:rPr>
        <w:t>که زنان و دیگر خویشان رسول نیز، در آن هستند</w:t>
      </w:r>
      <w:r w:rsidR="00DE4714" w:rsidRPr="0062224F">
        <w:rPr>
          <w:rStyle w:val="1-Char"/>
          <w:rtl/>
        </w:rPr>
        <w:t>)</w:t>
      </w:r>
      <w:r w:rsidRPr="0062224F">
        <w:rPr>
          <w:rStyle w:val="1-Char"/>
          <w:rtl/>
        </w:rPr>
        <w:t xml:space="preserve"> را از رجس پاک کرده است،</w:t>
      </w:r>
      <w:r w:rsidR="00B32BA2">
        <w:rPr>
          <w:rStyle w:val="1-Char"/>
          <w:rtl/>
        </w:rPr>
        <w:t xml:space="preserve"> </w:t>
      </w:r>
      <w:r w:rsidR="00783174">
        <w:rPr>
          <w:rStyle w:val="1-Char"/>
          <w:rtl/>
        </w:rPr>
        <w:t>می‌گوید</w:t>
      </w:r>
      <w:r w:rsidRPr="0062224F">
        <w:rPr>
          <w:rStyle w:val="1-Char"/>
          <w:rtl/>
        </w:rPr>
        <w:t>: الله</w:t>
      </w:r>
      <w:r w:rsidR="00783174">
        <w:rPr>
          <w:rStyle w:val="1-Char"/>
          <w:rtl/>
        </w:rPr>
        <w:t xml:space="preserve"> می‌خواهد</w:t>
      </w:r>
      <w:r w:rsidRPr="0062224F">
        <w:rPr>
          <w:rStyle w:val="1-Char"/>
          <w:rtl/>
        </w:rPr>
        <w:t xml:space="preserve"> که چنین کند؛ لذا الله به</w:t>
      </w:r>
      <w:r w:rsidR="00F0383B">
        <w:rPr>
          <w:rStyle w:val="1-Char"/>
          <w:rtl/>
        </w:rPr>
        <w:t xml:space="preserve"> آن‌ها </w:t>
      </w:r>
      <w:r w:rsidRPr="0062224F">
        <w:rPr>
          <w:rStyle w:val="1-Char"/>
          <w:rtl/>
        </w:rPr>
        <w:t>دستوراتی داده است که با پیروی از آن از رجس پاک می</w:t>
      </w:r>
      <w:r w:rsidRPr="0062224F">
        <w:rPr>
          <w:rStyle w:val="1-Char"/>
          <w:rFonts w:hint="cs"/>
          <w:rtl/>
        </w:rPr>
        <w:t>‌</w:t>
      </w:r>
      <w:r w:rsidRPr="0062224F">
        <w:rPr>
          <w:rStyle w:val="1-Char"/>
          <w:rtl/>
        </w:rPr>
        <w:t>شوند. اما این آیه دلالتی بر معصوم بودن زنان پیامبر یا دختران یا نوه‌هایشان ندارد.</w:t>
      </w:r>
    </w:p>
    <w:p w:rsidR="00710A77" w:rsidRPr="0062224F" w:rsidRDefault="00710A77" w:rsidP="00710A77">
      <w:pPr>
        <w:ind w:firstLine="284"/>
        <w:jc w:val="both"/>
        <w:rPr>
          <w:rStyle w:val="1-Char"/>
          <w:rtl/>
        </w:rPr>
      </w:pPr>
      <w:r w:rsidRPr="0062224F">
        <w:rPr>
          <w:rStyle w:val="1-Char"/>
          <w:rtl/>
        </w:rPr>
        <w:t>این</w:t>
      </w:r>
      <w:r w:rsidR="006F0A6F">
        <w:rPr>
          <w:rStyle w:val="1-Char"/>
          <w:rFonts w:hint="cs"/>
          <w:rtl/>
        </w:rPr>
        <w:t>‌</w:t>
      </w:r>
      <w:r w:rsidRPr="0062224F">
        <w:rPr>
          <w:rStyle w:val="1-Char"/>
          <w:rtl/>
        </w:rPr>
        <w:t>ها همه استنباط‌های فاسد این قوم گمراه است که گویا قصد ندارند از کج روی دست برداند؛ حتی</w:t>
      </w:r>
      <w:r w:rsidR="002D3D2D" w:rsidRPr="0062224F">
        <w:rPr>
          <w:rStyle w:val="1-Char"/>
          <w:rtl/>
        </w:rPr>
        <w:t xml:space="preserve"> نمی‌</w:t>
      </w:r>
      <w:r w:rsidRPr="0062224F">
        <w:rPr>
          <w:rStyle w:val="1-Char"/>
          <w:rtl/>
        </w:rPr>
        <w:t>خواهند در جایی از جادۀ گمراهی متوقف شوند</w:t>
      </w:r>
      <w:r w:rsidR="00600B5B" w:rsidRPr="0062224F">
        <w:rPr>
          <w:rStyle w:val="1-Char"/>
          <w:rtl/>
        </w:rPr>
        <w:t>!</w:t>
      </w:r>
      <w:r w:rsidRPr="0062224F">
        <w:rPr>
          <w:rStyle w:val="1-Char"/>
          <w:rtl/>
        </w:rPr>
        <w:t xml:space="preserve"> و پیش نروند!</w:t>
      </w:r>
      <w:r w:rsidRPr="0062224F">
        <w:rPr>
          <w:rStyle w:val="1-Char"/>
          <w:rFonts w:hint="cs"/>
          <w:rtl/>
        </w:rPr>
        <w:t>.</w:t>
      </w:r>
    </w:p>
    <w:p w:rsidR="00710A77" w:rsidRPr="00256C3A" w:rsidRDefault="00710A77" w:rsidP="00256C3A">
      <w:pPr>
        <w:pStyle w:val="3-"/>
        <w:rPr>
          <w:rtl/>
        </w:rPr>
      </w:pPr>
      <w:bookmarkStart w:id="857" w:name="_Toc194375502"/>
      <w:bookmarkStart w:id="858" w:name="_Toc212295233"/>
      <w:bookmarkStart w:id="859" w:name="_Toc433464683"/>
      <w:r w:rsidRPr="00D31827">
        <w:rPr>
          <w:rFonts w:hint="cs"/>
          <w:rtl/>
        </w:rPr>
        <w:t>ادعای 222</w:t>
      </w:r>
      <w:r w:rsidR="00116CC5" w:rsidRPr="00D31827">
        <w:rPr>
          <w:rFonts w:hint="cs"/>
          <w:rtl/>
        </w:rPr>
        <w:t>-</w:t>
      </w:r>
      <w:r w:rsidRPr="00D31827">
        <w:rPr>
          <w:rFonts w:hint="cs"/>
          <w:rtl/>
        </w:rPr>
        <w:t xml:space="preserve"> </w:t>
      </w:r>
      <w:r w:rsidRPr="00D31827">
        <w:rPr>
          <w:rtl/>
        </w:rPr>
        <w:t>قیام امام حسین برای ریاست و خلافت،</w:t>
      </w:r>
      <w:r w:rsidR="002D3D2D" w:rsidRPr="00D31827">
        <w:rPr>
          <w:rtl/>
        </w:rPr>
        <w:t xml:space="preserve"> </w:t>
      </w:r>
      <w:r w:rsidRPr="00D31827">
        <w:rPr>
          <w:rtl/>
        </w:rPr>
        <w:t>ظاهری نبود</w:t>
      </w:r>
      <w:bookmarkEnd w:id="857"/>
      <w:bookmarkEnd w:id="858"/>
      <w:r w:rsidRPr="00D31827">
        <w:rPr>
          <w:rtl/>
        </w:rPr>
        <w:t>...</w:t>
      </w:r>
      <w:r w:rsidR="00256C3A" w:rsidRPr="00D31827">
        <w:rPr>
          <w:rFonts w:hint="cs"/>
          <w:bCs w:val="0"/>
          <w:sz w:val="28"/>
          <w:szCs w:val="28"/>
          <w:vertAlign w:val="superscript"/>
          <w:rtl/>
        </w:rPr>
        <w:t>(</w:t>
      </w:r>
      <w:r w:rsidR="00256C3A" w:rsidRPr="00D31827">
        <w:rPr>
          <w:rStyle w:val="FootnoteReference"/>
          <w:bCs w:val="0"/>
          <w:sz w:val="28"/>
          <w:szCs w:val="28"/>
          <w:rtl/>
        </w:rPr>
        <w:footnoteReference w:id="285"/>
      </w:r>
      <w:r w:rsidR="00256C3A" w:rsidRPr="00D31827">
        <w:rPr>
          <w:rFonts w:hint="cs"/>
          <w:bCs w:val="0"/>
          <w:sz w:val="28"/>
          <w:szCs w:val="28"/>
          <w:vertAlign w:val="superscript"/>
          <w:rtl/>
        </w:rPr>
        <w:t>)</w:t>
      </w:r>
      <w:bookmarkEnd w:id="859"/>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گفتیم: این گفته را قبول داریم؛ اما احادیث دروغی را که در هر صفحه از سلیمان بلخی حنفی نقل</w:t>
      </w:r>
      <w:r w:rsidR="001E5D31" w:rsidRPr="0062224F">
        <w:rPr>
          <w:rStyle w:val="1-Char"/>
          <w:rtl/>
        </w:rPr>
        <w:t xml:space="preserve"> می‌</w:t>
      </w:r>
      <w:r w:rsidRPr="0062224F">
        <w:rPr>
          <w:rStyle w:val="1-Char"/>
          <w:rtl/>
        </w:rPr>
        <w:t>کنی،</w:t>
      </w:r>
      <w:r w:rsidR="002D3D2D" w:rsidRPr="0062224F">
        <w:rPr>
          <w:rStyle w:val="1-Char"/>
          <w:rtl/>
        </w:rPr>
        <w:t xml:space="preserve"> </w:t>
      </w:r>
      <w:r w:rsidRPr="0062224F">
        <w:rPr>
          <w:rStyle w:val="1-Char"/>
          <w:rtl/>
        </w:rPr>
        <w:t>قبول نداریم</w:t>
      </w:r>
      <w:r w:rsidR="00600B5B" w:rsidRPr="0062224F">
        <w:rPr>
          <w:rStyle w:val="1-Char"/>
          <w:rtl/>
        </w:rPr>
        <w:t>!</w:t>
      </w:r>
      <w:r w:rsidR="00AF2F4A">
        <w:rPr>
          <w:rStyle w:val="1-Char"/>
          <w:rtl/>
        </w:rPr>
        <w:t xml:space="preserve"> این‌ها </w:t>
      </w:r>
      <w:r w:rsidRPr="0062224F">
        <w:rPr>
          <w:rStyle w:val="1-Char"/>
          <w:rtl/>
        </w:rPr>
        <w:t>احادیث اهل سنت نیست.</w:t>
      </w:r>
    </w:p>
    <w:p w:rsidR="00710A77" w:rsidRPr="0062224F" w:rsidRDefault="00710A77" w:rsidP="00710A77">
      <w:pPr>
        <w:ind w:firstLine="284"/>
        <w:jc w:val="both"/>
        <w:rPr>
          <w:rStyle w:val="1-Char"/>
          <w:rtl/>
        </w:rPr>
      </w:pPr>
      <w:r w:rsidRPr="0062224F">
        <w:rPr>
          <w:rStyle w:val="1-Char"/>
          <w:rtl/>
        </w:rPr>
        <w:t>احادیث صحیح اهل سنت که امروزه یک میلیارد مسلمان به آن معتقدند از کتاب فاسد سلیمان بلخی نیست. کسی او را</w:t>
      </w:r>
      <w:r w:rsidR="002D3D2D" w:rsidRPr="0062224F">
        <w:rPr>
          <w:rStyle w:val="1-Char"/>
          <w:rtl/>
        </w:rPr>
        <w:t xml:space="preserve"> نمی‌</w:t>
      </w:r>
      <w:r w:rsidRPr="0062224F">
        <w:rPr>
          <w:rStyle w:val="1-Char"/>
          <w:rtl/>
        </w:rPr>
        <w:t>شناسد چه برسد کتابش را</w:t>
      </w:r>
      <w:r w:rsidR="00600B5B" w:rsidRPr="0062224F">
        <w:rPr>
          <w:rStyle w:val="1-Char"/>
          <w:rtl/>
        </w:rPr>
        <w:t>!</w:t>
      </w:r>
      <w:r w:rsidRPr="0062224F">
        <w:rPr>
          <w:rStyle w:val="1-Char"/>
          <w:rtl/>
        </w:rPr>
        <w:t xml:space="preserve"> قسم به الله که مورچه از سلیمان بلخی تو بهتر است. مورچه</w:t>
      </w:r>
      <w:r w:rsidR="001E5D31" w:rsidRPr="0062224F">
        <w:rPr>
          <w:rStyle w:val="1-Char"/>
          <w:rtl/>
        </w:rPr>
        <w:t xml:space="preserve"> می‌</w:t>
      </w:r>
      <w:r w:rsidRPr="0062224F">
        <w:rPr>
          <w:rStyle w:val="1-Char"/>
          <w:rtl/>
        </w:rPr>
        <w:t>داند که یاران پیامبران کسی را بیهوده آزار</w:t>
      </w:r>
      <w:r w:rsidR="002D3D2D" w:rsidRPr="0062224F">
        <w:rPr>
          <w:rStyle w:val="1-Char"/>
          <w:rtl/>
        </w:rPr>
        <w:t xml:space="preserve"> نمی‌</w:t>
      </w:r>
      <w:r w:rsidRPr="0062224F">
        <w:rPr>
          <w:rStyle w:val="1-Char"/>
          <w:rtl/>
        </w:rPr>
        <w:t>دهند. برای همین است که در سورۀ نمل بزرگ مورچه‌ها فریاد</w:t>
      </w:r>
      <w:r w:rsidR="001E5D31" w:rsidRPr="0062224F">
        <w:rPr>
          <w:rStyle w:val="1-Char"/>
          <w:rtl/>
        </w:rPr>
        <w:t xml:space="preserve"> می‌</w:t>
      </w:r>
      <w:r w:rsidRPr="0062224F">
        <w:rPr>
          <w:rStyle w:val="1-Char"/>
          <w:rtl/>
        </w:rPr>
        <w:t>زند که ای مورچگان، به لانه‌های خود داخل شوید که لشکر سلیمان دارد</w:t>
      </w:r>
      <w:r w:rsidR="001E5D31" w:rsidRPr="0062224F">
        <w:rPr>
          <w:rStyle w:val="1-Char"/>
          <w:rtl/>
        </w:rPr>
        <w:t xml:space="preserve"> می‌</w:t>
      </w:r>
      <w:r w:rsidRPr="0062224F">
        <w:rPr>
          <w:rStyle w:val="1-Char"/>
          <w:rtl/>
        </w:rPr>
        <w:t>آید. این طور نشود که شما را نادانسته لگد مال کنند.</w:t>
      </w:r>
    </w:p>
    <w:p w:rsidR="00D31827" w:rsidRPr="00596FEF" w:rsidRDefault="00D31827" w:rsidP="00D31827">
      <w:pPr>
        <w:pStyle w:val="1-"/>
        <w:rPr>
          <w:rStyle w:val="7-Char"/>
          <w:rtl/>
        </w:rPr>
      </w:pPr>
      <w:r>
        <w:rPr>
          <w:rFonts w:cs="Traditional Arabic"/>
          <w:color w:val="000000"/>
          <w:shd w:val="clear" w:color="auto" w:fill="FFFFFF"/>
          <w:rtl/>
        </w:rPr>
        <w:t>﴿</w:t>
      </w:r>
      <w:r w:rsidRPr="00321A84">
        <w:rPr>
          <w:rStyle w:val="8-Char"/>
          <w:rtl/>
        </w:rPr>
        <w:t xml:space="preserve">حَتَّىٰٓ إِذَآ أَتَوۡاْ عَلَىٰ وَادِ </w:t>
      </w:r>
      <w:r w:rsidRPr="00321A84">
        <w:rPr>
          <w:rStyle w:val="8-Char"/>
          <w:rFonts w:hint="cs"/>
          <w:rtl/>
        </w:rPr>
        <w:t>ٱ</w:t>
      </w:r>
      <w:r w:rsidRPr="00321A84">
        <w:rPr>
          <w:rStyle w:val="8-Char"/>
          <w:rFonts w:hint="eastAsia"/>
          <w:rtl/>
        </w:rPr>
        <w:t>لنَّمۡلِ</w:t>
      </w:r>
      <w:r w:rsidRPr="00321A84">
        <w:rPr>
          <w:rStyle w:val="8-Char"/>
          <w:rtl/>
        </w:rPr>
        <w:t xml:space="preserve"> قَالَتۡ نَمۡلَةٞ يَٰٓأَيُّهَا </w:t>
      </w:r>
      <w:r w:rsidRPr="00321A84">
        <w:rPr>
          <w:rStyle w:val="8-Char"/>
          <w:rFonts w:hint="cs"/>
          <w:rtl/>
        </w:rPr>
        <w:t>ٱ</w:t>
      </w:r>
      <w:r w:rsidRPr="00321A84">
        <w:rPr>
          <w:rStyle w:val="8-Char"/>
          <w:rFonts w:hint="eastAsia"/>
          <w:rtl/>
        </w:rPr>
        <w:t>لنَّمۡلُ</w:t>
      </w:r>
      <w:r w:rsidRPr="00321A84">
        <w:rPr>
          <w:rStyle w:val="8-Char"/>
          <w:rtl/>
        </w:rPr>
        <w:t xml:space="preserve"> </w:t>
      </w:r>
      <w:r w:rsidRPr="00321A84">
        <w:rPr>
          <w:rStyle w:val="8-Char"/>
          <w:rFonts w:hint="cs"/>
          <w:rtl/>
        </w:rPr>
        <w:t>ٱ</w:t>
      </w:r>
      <w:r w:rsidRPr="00321A84">
        <w:rPr>
          <w:rStyle w:val="8-Char"/>
          <w:rFonts w:hint="eastAsia"/>
          <w:rtl/>
        </w:rPr>
        <w:t>دۡخُلُواْ</w:t>
      </w:r>
      <w:r w:rsidRPr="00321A84">
        <w:rPr>
          <w:rStyle w:val="8-Char"/>
          <w:rtl/>
        </w:rPr>
        <w:t xml:space="preserve"> مَسَٰكِنَكُمۡ لَا يَحۡطِمَنَّكُمۡ سُلَيۡمَٰنُ وَجُنُودُهُ</w:t>
      </w:r>
      <w:r w:rsidRPr="00321A84">
        <w:rPr>
          <w:rStyle w:val="8-Char"/>
          <w:rFonts w:hint="cs"/>
          <w:rtl/>
        </w:rPr>
        <w:t>ۥ</w:t>
      </w:r>
      <w:r w:rsidRPr="00321A84">
        <w:rPr>
          <w:rStyle w:val="8-Char"/>
          <w:rtl/>
        </w:rPr>
        <w:t xml:space="preserve"> وَهُمۡ لَا يَشۡعُرُونَ١٨</w:t>
      </w:r>
      <w:r>
        <w:rPr>
          <w:rFonts w:cs="Traditional Arabic"/>
          <w:color w:val="000000"/>
          <w:shd w:val="clear" w:color="auto" w:fill="FFFFFF"/>
          <w:rtl/>
        </w:rPr>
        <w:t>﴾</w:t>
      </w:r>
      <w:r w:rsidRPr="00321A84">
        <w:rPr>
          <w:rStyle w:val="8-Char"/>
          <w:rtl/>
        </w:rPr>
        <w:t xml:space="preserve"> </w:t>
      </w:r>
      <w:r w:rsidRPr="00596FEF">
        <w:rPr>
          <w:rStyle w:val="7-Char"/>
          <w:rtl/>
        </w:rPr>
        <w:t>[النمل: 18]</w:t>
      </w:r>
    </w:p>
    <w:p w:rsidR="00710A77" w:rsidRPr="0062224F" w:rsidRDefault="00710A77" w:rsidP="00D31827">
      <w:pPr>
        <w:ind w:firstLine="284"/>
        <w:jc w:val="both"/>
        <w:rPr>
          <w:rStyle w:val="1-Char"/>
          <w:rtl/>
        </w:rPr>
      </w:pPr>
      <w:r w:rsidRPr="0062224F">
        <w:rPr>
          <w:rStyle w:val="1-Char"/>
          <w:rtl/>
        </w:rPr>
        <w:t>آری مورچه</w:t>
      </w:r>
      <w:r w:rsidR="00B32BA2">
        <w:rPr>
          <w:rStyle w:val="1-Char"/>
          <w:rtl/>
        </w:rPr>
        <w:t xml:space="preserve"> </w:t>
      </w:r>
      <w:r w:rsidR="00783174">
        <w:rPr>
          <w:rStyle w:val="1-Char"/>
          <w:rtl/>
        </w:rPr>
        <w:t>می‌گوید</w:t>
      </w:r>
      <w:r w:rsidRPr="0062224F">
        <w:rPr>
          <w:rStyle w:val="1-Char"/>
          <w:rtl/>
        </w:rPr>
        <w:t>:</w:t>
      </w:r>
      <w:r w:rsidR="00D31827">
        <w:rPr>
          <w:rStyle w:val="1-Char"/>
          <w:rFonts w:hint="cs"/>
          <w:rtl/>
        </w:rPr>
        <w:t xml:space="preserve"> </w:t>
      </w:r>
      <w:r w:rsidR="00D31827">
        <w:rPr>
          <w:rStyle w:val="1-Char"/>
          <w:rFonts w:ascii="Traditional Arabic" w:hAnsi="Traditional Arabic" w:cs="Traditional Arabic"/>
          <w:rtl/>
        </w:rPr>
        <w:t>﴿</w:t>
      </w:r>
      <w:r w:rsidR="00D31827" w:rsidRPr="00321A84">
        <w:rPr>
          <w:rStyle w:val="8-Char"/>
          <w:rtl/>
        </w:rPr>
        <w:t>وَهُمۡ لَا يَشۡعُرُونَ</w:t>
      </w:r>
      <w:r w:rsidR="00D31827">
        <w:rPr>
          <w:rStyle w:val="1-Char"/>
          <w:rFonts w:ascii="Traditional Arabic" w:hAnsi="Traditional Arabic" w:cs="Traditional Arabic"/>
          <w:rtl/>
        </w:rPr>
        <w:t>﴾</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مورچه هم</w:t>
      </w:r>
      <w:r w:rsidR="001E5D31" w:rsidRPr="0062224F">
        <w:rPr>
          <w:rStyle w:val="1-Char"/>
          <w:rtl/>
        </w:rPr>
        <w:t xml:space="preserve"> می‌</w:t>
      </w:r>
      <w:r w:rsidRPr="0062224F">
        <w:rPr>
          <w:rStyle w:val="1-Char"/>
          <w:rtl/>
        </w:rPr>
        <w:t>داند که محال است کسی شرف همراهی پیامبری را بیاید؛ مصاحب پیامبری باشد؛ جزو لشکر پیامبری باشد و مورچ</w:t>
      </w:r>
      <w:r w:rsidR="008C2681">
        <w:rPr>
          <w:rStyle w:val="1-Char"/>
          <w:rtl/>
        </w:rPr>
        <w:t xml:space="preserve">ه‌ای </w:t>
      </w:r>
      <w:r w:rsidRPr="0062224F">
        <w:rPr>
          <w:rStyle w:val="1-Char"/>
          <w:rtl/>
        </w:rPr>
        <w:t>را دانسته لگد مال کند. اما</w:t>
      </w:r>
      <w:r w:rsidR="002D3D2D" w:rsidRPr="0062224F">
        <w:rPr>
          <w:rStyle w:val="1-Char"/>
          <w:rtl/>
        </w:rPr>
        <w:t xml:space="preserve"> </w:t>
      </w:r>
      <w:r w:rsidRPr="0062224F">
        <w:rPr>
          <w:rStyle w:val="1-Char"/>
          <w:rtl/>
        </w:rPr>
        <w:t>داعی این را</w:t>
      </w:r>
      <w:r w:rsidR="00FA03B3">
        <w:rPr>
          <w:rStyle w:val="1-Char"/>
          <w:rtl/>
        </w:rPr>
        <w:t xml:space="preserve"> نمی‌دا</w:t>
      </w:r>
      <w:r w:rsidRPr="0062224F">
        <w:rPr>
          <w:rStyle w:val="1-Char"/>
          <w:rtl/>
        </w:rPr>
        <w:t>ند و به نزدیکترین دوستان پیامبر اتهاماتی</w:t>
      </w:r>
      <w:r w:rsidR="001E5D31" w:rsidRPr="0062224F">
        <w:rPr>
          <w:rStyle w:val="1-Char"/>
          <w:rtl/>
        </w:rPr>
        <w:t xml:space="preserve"> می‌</w:t>
      </w:r>
      <w:r w:rsidRPr="0062224F">
        <w:rPr>
          <w:rStyle w:val="1-Char"/>
          <w:rtl/>
        </w:rPr>
        <w:t>زند که انسان حیران و متعجب می</w:t>
      </w:r>
      <w:r w:rsidRPr="0062224F">
        <w:rPr>
          <w:rStyle w:val="1-Char"/>
          <w:rFonts w:hint="cs"/>
          <w:rtl/>
        </w:rPr>
        <w:t>‌</w:t>
      </w:r>
      <w:r w:rsidRPr="0062224F">
        <w:rPr>
          <w:rStyle w:val="1-Char"/>
          <w:rtl/>
        </w:rPr>
        <w:t>ماند.</w:t>
      </w:r>
    </w:p>
    <w:p w:rsidR="00710A77" w:rsidRPr="0062224F" w:rsidRDefault="00710A77" w:rsidP="00710A77">
      <w:pPr>
        <w:ind w:firstLine="284"/>
        <w:jc w:val="both"/>
        <w:rPr>
          <w:rStyle w:val="1-Char"/>
          <w:rtl/>
        </w:rPr>
      </w:pPr>
      <w:r w:rsidRPr="0062224F">
        <w:rPr>
          <w:rStyle w:val="1-Char"/>
          <w:rtl/>
        </w:rPr>
        <w:t>کما آنکه پسر خمینی</w:t>
      </w:r>
      <w:r w:rsidR="00FA223B" w:rsidRPr="0062224F">
        <w:rPr>
          <w:rStyle w:val="1-Char"/>
          <w:rtl/>
        </w:rPr>
        <w:t>،</w:t>
      </w:r>
      <w:r w:rsidRPr="0062224F">
        <w:rPr>
          <w:rStyle w:val="1-Char"/>
          <w:rFonts w:hint="cs"/>
          <w:rtl/>
        </w:rPr>
        <w:t xml:space="preserve"> پسر </w:t>
      </w:r>
      <w:r w:rsidRPr="0062224F">
        <w:rPr>
          <w:rStyle w:val="1-Char"/>
          <w:rtl/>
        </w:rPr>
        <w:t>رهبر خود، را</w:t>
      </w:r>
      <w:r w:rsidRPr="0062224F">
        <w:rPr>
          <w:rStyle w:val="1-Char"/>
          <w:rFonts w:hint="cs"/>
          <w:rtl/>
        </w:rPr>
        <w:t xml:space="preserve"> به احتمال قوی</w:t>
      </w:r>
      <w:r w:rsidR="002D3D2D" w:rsidRPr="0062224F">
        <w:rPr>
          <w:rStyle w:val="1-Char"/>
          <w:rFonts w:hint="cs"/>
          <w:rtl/>
        </w:rPr>
        <w:t xml:space="preserve"> </w:t>
      </w:r>
      <w:r w:rsidRPr="0062224F">
        <w:rPr>
          <w:rStyle w:val="1-Char"/>
          <w:rtl/>
        </w:rPr>
        <w:t>کشتند و جانشین او منتظری را خانه نشین کردند.</w:t>
      </w:r>
      <w:r w:rsidR="002D3D2D" w:rsidRPr="0062224F">
        <w:rPr>
          <w:rStyle w:val="1-Char"/>
          <w:rtl/>
        </w:rPr>
        <w:t xml:space="preserve"> </w:t>
      </w:r>
      <w:r w:rsidRPr="0062224F">
        <w:rPr>
          <w:rStyle w:val="1-Char"/>
          <w:rtl/>
        </w:rPr>
        <w:t>راست</w:t>
      </w:r>
      <w:r w:rsidR="002D3D2D" w:rsidRPr="0062224F">
        <w:rPr>
          <w:rStyle w:val="1-Char"/>
          <w:rtl/>
        </w:rPr>
        <w:t xml:space="preserve"> </w:t>
      </w:r>
      <w:r w:rsidRPr="0062224F">
        <w:rPr>
          <w:rStyle w:val="1-Char"/>
          <w:rtl/>
        </w:rPr>
        <w:t>گفته‌اند</w:t>
      </w:r>
      <w:r w:rsidR="002D3D2D" w:rsidRPr="0062224F">
        <w:rPr>
          <w:rStyle w:val="1-Char"/>
          <w:rtl/>
        </w:rPr>
        <w:t xml:space="preserve"> </w:t>
      </w:r>
      <w:r w:rsidRPr="0062224F">
        <w:rPr>
          <w:rStyle w:val="1-Char"/>
          <w:rtl/>
        </w:rPr>
        <w:t>که کافر همه را به کیش خود پندارد!</w:t>
      </w:r>
      <w:r w:rsidRPr="0062224F">
        <w:rPr>
          <w:rStyle w:val="1-Char"/>
          <w:rFonts w:hint="cs"/>
          <w:rtl/>
        </w:rPr>
        <w:t>.</w:t>
      </w:r>
    </w:p>
    <w:p w:rsidR="00710A77" w:rsidRPr="001E5D31" w:rsidRDefault="00710A77" w:rsidP="00C46EDF">
      <w:pPr>
        <w:pStyle w:val="3-"/>
        <w:rPr>
          <w:rtl/>
        </w:rPr>
      </w:pPr>
      <w:bookmarkStart w:id="860" w:name="_Toc194375503"/>
      <w:bookmarkStart w:id="861" w:name="_Toc212295234"/>
      <w:bookmarkStart w:id="862" w:name="_Toc433464684"/>
      <w:r w:rsidRPr="001E5D31">
        <w:rPr>
          <w:rFonts w:hint="cs"/>
          <w:rtl/>
        </w:rPr>
        <w:t>ادعای 223</w:t>
      </w:r>
      <w:r w:rsidR="00116CC5">
        <w:rPr>
          <w:rFonts w:hint="cs"/>
          <w:rtl/>
        </w:rPr>
        <w:t>-</w:t>
      </w:r>
      <w:r w:rsidR="00C46EDF">
        <w:rPr>
          <w:rFonts w:hint="cs"/>
          <w:rtl/>
        </w:rPr>
        <w:t xml:space="preserve"> </w:t>
      </w:r>
      <w:r w:rsidRPr="001E5D31">
        <w:rPr>
          <w:rtl/>
        </w:rPr>
        <w:t>ابو سفیان پس از اسلام کافر شد</w:t>
      </w:r>
      <w:bookmarkEnd w:id="860"/>
      <w:bookmarkEnd w:id="861"/>
      <w:bookmarkEnd w:id="862"/>
    </w:p>
    <w:p w:rsidR="00710A77" w:rsidRPr="0062224F" w:rsidRDefault="00710A77" w:rsidP="00710A77">
      <w:pPr>
        <w:ind w:firstLine="284"/>
        <w:jc w:val="both"/>
        <w:rPr>
          <w:rStyle w:val="1-Char"/>
          <w:rtl/>
        </w:rPr>
      </w:pPr>
      <w:r w:rsidRPr="0062224F">
        <w:rPr>
          <w:rStyle w:val="1-Char"/>
          <w:rtl/>
        </w:rPr>
        <w:t>از زمان خلافت خلیفۀ سوم</w:t>
      </w:r>
      <w:r w:rsidR="00FA223B" w:rsidRPr="0062224F">
        <w:rPr>
          <w:rStyle w:val="1-Char"/>
          <w:rtl/>
        </w:rPr>
        <w:t>،</w:t>
      </w:r>
      <w:r w:rsidRPr="0062224F">
        <w:rPr>
          <w:rStyle w:val="1-Char"/>
          <w:rtl/>
        </w:rPr>
        <w:t xml:space="preserve"> عثمان بن عفان</w:t>
      </w:r>
      <w:r w:rsidR="00FA223B" w:rsidRPr="0062224F">
        <w:rPr>
          <w:rStyle w:val="1-Char"/>
          <w:rtl/>
        </w:rPr>
        <w:t>،</w:t>
      </w:r>
      <w:r w:rsidRPr="0062224F">
        <w:rPr>
          <w:rStyle w:val="1-Char"/>
          <w:rtl/>
        </w:rPr>
        <w:t xml:space="preserve"> که دست بنی امیه باز شد و زمامدار امور شدند و أبوسفیان لعین که در آن موقع کور شده بود، دستش را گرفتند و به مجلس آوردند و با صدای بلند گفت: یا بنی امیه،</w:t>
      </w:r>
      <w:r w:rsidR="002D3D2D" w:rsidRPr="0062224F">
        <w:rPr>
          <w:rStyle w:val="1-Char"/>
          <w:rtl/>
        </w:rPr>
        <w:t xml:space="preserve"> </w:t>
      </w:r>
      <w:r w:rsidR="00C55848">
        <w:rPr>
          <w:rStyle w:val="5-Char"/>
          <w:rtl/>
        </w:rPr>
        <w:t>«تداو لو الخلافة فانه لا جنة و</w:t>
      </w:r>
      <w:r w:rsidRPr="0059586B">
        <w:rPr>
          <w:rStyle w:val="5-Char"/>
          <w:rtl/>
        </w:rPr>
        <w:t>لا نار»</w:t>
      </w:r>
      <w:r w:rsidR="00C46EDF"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ابو سفیان فامیل خود را تشجیع</w:t>
      </w:r>
      <w:r w:rsidR="00100CD0">
        <w:rPr>
          <w:rStyle w:val="1-Char"/>
          <w:rtl/>
        </w:rPr>
        <w:t xml:space="preserve"> می‌کند</w:t>
      </w:r>
      <w:r w:rsidRPr="0062224F">
        <w:rPr>
          <w:rStyle w:val="1-Char"/>
          <w:rtl/>
        </w:rPr>
        <w:t xml:space="preserve"> به</w:t>
      </w:r>
      <w:r w:rsidR="00800FBC">
        <w:rPr>
          <w:rStyle w:val="1-Char"/>
          <w:rtl/>
        </w:rPr>
        <w:t xml:space="preserve"> اینکه </w:t>
      </w:r>
      <w:r w:rsidRPr="0062224F">
        <w:rPr>
          <w:rStyle w:val="1-Char"/>
          <w:rtl/>
        </w:rPr>
        <w:t>دولت</w:t>
      </w:r>
      <w:r w:rsidR="00686EC4" w:rsidRPr="0062224F">
        <w:rPr>
          <w:rStyle w:val="1-Char"/>
          <w:rtl/>
        </w:rPr>
        <w:t xml:space="preserve"> بی‌</w:t>
      </w:r>
      <w:r w:rsidRPr="0062224F">
        <w:rPr>
          <w:rStyle w:val="1-Char"/>
          <w:rtl/>
        </w:rPr>
        <w:t>پایان خلافت را دست به دست دهید؛ زیرا بهشت و دوز</w:t>
      </w:r>
      <w:r w:rsidR="00C46EDF" w:rsidRPr="0062224F">
        <w:rPr>
          <w:rStyle w:val="1-Char"/>
          <w:rtl/>
        </w:rPr>
        <w:t>خی در کار نیست (یعنی، دروغ است</w:t>
      </w:r>
      <w:r w:rsidRPr="0062224F">
        <w:rPr>
          <w:rStyle w:val="1-Char"/>
          <w:rtl/>
        </w:rPr>
        <w:t>).</w:t>
      </w:r>
    </w:p>
    <w:p w:rsidR="00710A77" w:rsidRPr="00833686" w:rsidRDefault="00710A77" w:rsidP="00710A77">
      <w:pPr>
        <w:ind w:firstLine="284"/>
        <w:jc w:val="both"/>
        <w:rPr>
          <w:rStyle w:val="5-Char"/>
          <w:rtl/>
        </w:rPr>
      </w:pPr>
      <w:r w:rsidRPr="0062224F">
        <w:rPr>
          <w:rStyle w:val="1-Char"/>
          <w:rtl/>
        </w:rPr>
        <w:t xml:space="preserve">و نیز، گفت: یا بنی امیه، </w:t>
      </w:r>
      <w:r w:rsidRPr="0059586B">
        <w:rPr>
          <w:rStyle w:val="5-Char"/>
          <w:rtl/>
        </w:rPr>
        <w:t>«تلقفوها تلقف الکرة فوالذ</w:t>
      </w:r>
      <w:r w:rsidRPr="0059586B">
        <w:rPr>
          <w:rStyle w:val="5-Char"/>
          <w:rFonts w:hint="cs"/>
          <w:rtl/>
        </w:rPr>
        <w:t>ي</w:t>
      </w:r>
      <w:r w:rsidRPr="0059586B">
        <w:rPr>
          <w:rStyle w:val="5-Char"/>
          <w:rtl/>
        </w:rPr>
        <w:t xml:space="preserve"> </w:t>
      </w:r>
      <w:r w:rsidRPr="0059586B">
        <w:rPr>
          <w:rStyle w:val="5-Char"/>
          <w:rFonts w:hint="cs"/>
          <w:rtl/>
        </w:rPr>
        <w:t>ي</w:t>
      </w:r>
      <w:r w:rsidRPr="0059586B">
        <w:rPr>
          <w:rStyle w:val="5-Char"/>
          <w:rtl/>
        </w:rPr>
        <w:t>حلف به ابو سف</w:t>
      </w:r>
      <w:r w:rsidRPr="0059586B">
        <w:rPr>
          <w:rStyle w:val="5-Char"/>
          <w:rFonts w:hint="cs"/>
          <w:rtl/>
        </w:rPr>
        <w:t>ي</w:t>
      </w:r>
      <w:r w:rsidR="00C55848">
        <w:rPr>
          <w:rStyle w:val="5-Char"/>
          <w:rtl/>
        </w:rPr>
        <w:t>ان مازلت ارجوها لکم و</w:t>
      </w:r>
      <w:r w:rsidRPr="0059586B">
        <w:rPr>
          <w:rStyle w:val="5-Char"/>
          <w:rtl/>
        </w:rPr>
        <w:t>لتص</w:t>
      </w:r>
      <w:r w:rsidRPr="0059586B">
        <w:rPr>
          <w:rStyle w:val="5-Char"/>
          <w:rFonts w:hint="cs"/>
          <w:rtl/>
        </w:rPr>
        <w:t>ي</w:t>
      </w:r>
      <w:r w:rsidRPr="0059586B">
        <w:rPr>
          <w:rStyle w:val="5-Char"/>
          <w:rtl/>
        </w:rPr>
        <w:t>رن الی ص</w:t>
      </w:r>
      <w:r w:rsidRPr="0059586B">
        <w:rPr>
          <w:rStyle w:val="5-Char"/>
          <w:rFonts w:hint="cs"/>
          <w:rtl/>
        </w:rPr>
        <w:t>ي</w:t>
      </w:r>
      <w:r w:rsidR="00C46EDF" w:rsidRPr="0059586B">
        <w:rPr>
          <w:rStyle w:val="5-Char"/>
          <w:rtl/>
        </w:rPr>
        <w:t>بانکم وراثة»</w:t>
      </w:r>
      <w:r w:rsidRPr="0059586B">
        <w:rPr>
          <w:rStyle w:val="5-Char"/>
          <w:rtl/>
        </w:rPr>
        <w:t>.</w:t>
      </w:r>
    </w:p>
    <w:p w:rsidR="00710A77" w:rsidRPr="0062224F" w:rsidRDefault="00710A77" w:rsidP="00256C3A">
      <w:pPr>
        <w:ind w:firstLine="284"/>
        <w:jc w:val="both"/>
        <w:rPr>
          <w:rStyle w:val="1-Char"/>
          <w:rtl/>
        </w:rPr>
      </w:pPr>
      <w:r w:rsidRPr="0062224F">
        <w:rPr>
          <w:rStyle w:val="1-Char"/>
          <w:rtl/>
        </w:rPr>
        <w:t xml:space="preserve">یعنی: </w:t>
      </w:r>
      <w:r w:rsidRPr="0062224F">
        <w:rPr>
          <w:rStyle w:val="1-Char"/>
          <w:rFonts w:hint="cs"/>
          <w:rtl/>
        </w:rPr>
        <w:t>«</w:t>
      </w:r>
      <w:r w:rsidRPr="0062224F">
        <w:rPr>
          <w:rStyle w:val="1-Char"/>
          <w:rtl/>
        </w:rPr>
        <w:t>ای بنی امیه، بکوشید و خلافت را مانند گوی به چنگ آورید. سوگند به آن چیزی که [همیشه] قسم</w:t>
      </w:r>
      <w:r w:rsidR="001E5D31" w:rsidRPr="0062224F">
        <w:rPr>
          <w:rStyle w:val="1-Char"/>
          <w:rFonts w:hint="cs"/>
          <w:rtl/>
        </w:rPr>
        <w:t xml:space="preserve"> می‌</w:t>
      </w:r>
      <w:r w:rsidRPr="0062224F">
        <w:rPr>
          <w:rStyle w:val="1-Char"/>
          <w:rtl/>
        </w:rPr>
        <w:t>خورم (مراد بت</w:t>
      </w:r>
      <w:r w:rsidR="00C55848">
        <w:rPr>
          <w:rStyle w:val="1-Char"/>
          <w:rFonts w:hint="cs"/>
          <w:rtl/>
        </w:rPr>
        <w:t>‌</w:t>
      </w:r>
      <w:r w:rsidRPr="0062224F">
        <w:rPr>
          <w:rStyle w:val="1-Char"/>
          <w:rtl/>
        </w:rPr>
        <w:t>ها است که همیشه به آن قسم</w:t>
      </w:r>
      <w:r w:rsidR="00917195">
        <w:rPr>
          <w:rStyle w:val="1-Char"/>
          <w:rtl/>
        </w:rPr>
        <w:t xml:space="preserve"> می‌خورد</w:t>
      </w:r>
      <w:r w:rsidRPr="0062224F">
        <w:rPr>
          <w:rStyle w:val="1-Char"/>
          <w:rtl/>
        </w:rPr>
        <w:t>ند) پیوسته طالب و شایق یک همچ</w:t>
      </w:r>
      <w:r w:rsidR="007B56C5">
        <w:rPr>
          <w:rStyle w:val="1-Char"/>
          <w:rtl/>
        </w:rPr>
        <w:t>و سلطنت و پادشاهی برای شما بوده</w:t>
      </w:r>
      <w:r w:rsidR="007B56C5">
        <w:rPr>
          <w:rStyle w:val="1-Char"/>
          <w:rFonts w:hint="cs"/>
          <w:rtl/>
        </w:rPr>
        <w:t>‌</w:t>
      </w:r>
      <w:r w:rsidRPr="0062224F">
        <w:rPr>
          <w:rStyle w:val="1-Char"/>
          <w:rtl/>
        </w:rPr>
        <w:t>ام. شما هم آن را نگهبان باشید تا به اولاد خود برسانید...</w:t>
      </w:r>
      <w:r w:rsidR="00256C3A" w:rsidRPr="00CE6E7F">
        <w:rPr>
          <w:rStyle w:val="1-Char"/>
          <w:rFonts w:hint="cs"/>
          <w:vertAlign w:val="superscript"/>
          <w:rtl/>
        </w:rPr>
        <w:t>(</w:t>
      </w:r>
      <w:r w:rsidR="00256C3A" w:rsidRPr="008C6EBC">
        <w:rPr>
          <w:rStyle w:val="1-Char"/>
          <w:vertAlign w:val="superscript"/>
          <w:rtl/>
        </w:rPr>
        <w:footnoteReference w:id="286"/>
      </w:r>
      <w:r w:rsidR="00256C3A" w:rsidRPr="00CE6E7F">
        <w:rPr>
          <w:rStyle w:val="1-Char"/>
          <w:rFonts w:hint="cs"/>
          <w:vertAlign w:val="superscript"/>
          <w:rtl/>
        </w:rPr>
        <w:t>)</w:t>
      </w:r>
      <w:r w:rsidRPr="0062224F">
        <w:rPr>
          <w:rStyle w:val="1-Char"/>
          <w:rFonts w:hint="cs"/>
          <w:rtl/>
        </w:rPr>
        <w:t>»</w:t>
      </w:r>
      <w:r w:rsidR="00C46EDF"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از آن دروغ‌هایی است که حتی در قوطی عطار‌هایی مثل سلیمان بلخی و ابن ابی الحدید و گنجی و ابن طلحه و ابن صباغ و سبط ابن جوزی هم پیدا</w:t>
      </w:r>
      <w:r w:rsidR="002D3D2D" w:rsidRPr="0062224F">
        <w:rPr>
          <w:rStyle w:val="1-Char"/>
          <w:rtl/>
        </w:rPr>
        <w:t xml:space="preserve"> نمی‌</w:t>
      </w:r>
      <w:r w:rsidRPr="0062224F">
        <w:rPr>
          <w:rStyle w:val="1-Char"/>
          <w:rtl/>
        </w:rPr>
        <w:t>شود</w:t>
      </w:r>
      <w:r w:rsidR="00600B5B" w:rsidRPr="0062224F">
        <w:rPr>
          <w:rStyle w:val="1-Char"/>
          <w:rtl/>
        </w:rPr>
        <w:t>!</w:t>
      </w:r>
      <w:r w:rsidRPr="0062224F">
        <w:rPr>
          <w:rStyle w:val="1-Char"/>
          <w:rtl/>
        </w:rPr>
        <w:t xml:space="preserve"> گویا این، از اختراعات اسلاف داعی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این دروغی بیش نیست. مردم مکه به همراه ابو سفیان از سال هشتم که مسلمان شدند به اسلام و عهد خود وفا کردند. در روز وفات رسول، قبایل عرب شورش کردند اما اهل مکه نه تنها همراه قبایل عرب شورش نکردند و با</w:t>
      </w:r>
      <w:r w:rsidR="00F0383B">
        <w:rPr>
          <w:rStyle w:val="1-Char"/>
          <w:rtl/>
        </w:rPr>
        <w:t xml:space="preserve"> آن‌ها </w:t>
      </w:r>
      <w:r w:rsidRPr="0062224F">
        <w:rPr>
          <w:rStyle w:val="1-Char"/>
          <w:rtl/>
        </w:rPr>
        <w:t>همراه نشدند؛ بلکه به طرفداری از مهاجران و انصار شمشیر زدند و پسر ابو سفیان</w:t>
      </w:r>
      <w:r w:rsidR="00DE4714" w:rsidRPr="0062224F">
        <w:rPr>
          <w:rStyle w:val="1-Char"/>
          <w:rtl/>
        </w:rPr>
        <w:t>(</w:t>
      </w:r>
      <w:r w:rsidRPr="0062224F">
        <w:rPr>
          <w:rStyle w:val="1-Char"/>
          <w:rtl/>
        </w:rPr>
        <w:t>یزید بن ابو سفیان) در جنگ با کفار شام شهید شد. داعی از اسلاف خود یک نفر را نشان بدهد که در جنگ با کفار روس مرده باشد. وقتی روس‌ها شمال ایران را فتح</w:t>
      </w:r>
      <w:r w:rsidR="001E5D31" w:rsidRPr="0062224F">
        <w:rPr>
          <w:rStyle w:val="1-Char"/>
          <w:rtl/>
        </w:rPr>
        <w:t xml:space="preserve"> می‌</w:t>
      </w:r>
      <w:r w:rsidRPr="0062224F">
        <w:rPr>
          <w:rStyle w:val="1-Char"/>
          <w:rtl/>
        </w:rPr>
        <w:t>کردند، اسلاف داعی داشتند برای فتحعلی شاه ـ که او را در صفحۀ 100</w:t>
      </w:r>
      <w:r w:rsidRPr="0062224F">
        <w:rPr>
          <w:rStyle w:val="1-Char"/>
          <w:rFonts w:hint="cs"/>
          <w:rtl/>
        </w:rPr>
        <w:t xml:space="preserve"> کتابش او را</w:t>
      </w:r>
      <w:r w:rsidR="002D3D2D" w:rsidRPr="0062224F">
        <w:rPr>
          <w:rStyle w:val="1-Char"/>
          <w:rFonts w:hint="cs"/>
          <w:rtl/>
        </w:rPr>
        <w:t xml:space="preserve"> </w:t>
      </w:r>
      <w:r w:rsidRPr="0062224F">
        <w:rPr>
          <w:rStyle w:val="1-Char"/>
          <w:rtl/>
        </w:rPr>
        <w:t>شاهنشاه نامید ـ فتوای جایز بودن صیغه تا 900 زن جوان را صادر</w:t>
      </w:r>
      <w:r w:rsidR="001E5D31" w:rsidRPr="0062224F">
        <w:rPr>
          <w:rStyle w:val="1-Char"/>
          <w:rtl/>
        </w:rPr>
        <w:t xml:space="preserve"> می‌</w:t>
      </w:r>
      <w:r w:rsidRPr="0062224F">
        <w:rPr>
          <w:rStyle w:val="1-Char"/>
          <w:rtl/>
        </w:rPr>
        <w:t>کردند و به برکت فتوای اسلافش، فتحعلی شاه این زنان نگون بخت را یک بار یا دوبار مصرف</w:t>
      </w:r>
      <w:r w:rsidR="001E5D31" w:rsidRPr="0062224F">
        <w:rPr>
          <w:rStyle w:val="1-Char"/>
          <w:rtl/>
        </w:rPr>
        <w:t xml:space="preserve"> می‌</w:t>
      </w:r>
      <w:r w:rsidRPr="0062224F">
        <w:rPr>
          <w:rStyle w:val="1-Char"/>
          <w:rtl/>
        </w:rPr>
        <w:t>کرد و تا آخر عمر در حرمسرا زیر سایۀ قانون شوم صیغه حبس</w:t>
      </w:r>
      <w:r w:rsidR="001E5D31" w:rsidRPr="0062224F">
        <w:rPr>
          <w:rStyle w:val="1-Char"/>
          <w:rtl/>
        </w:rPr>
        <w:t xml:space="preserve"> می‌</w:t>
      </w:r>
      <w:r w:rsidRPr="0062224F">
        <w:rPr>
          <w:rStyle w:val="1-Char"/>
          <w:rtl/>
        </w:rPr>
        <w:t xml:space="preserve">نمود. </w:t>
      </w:r>
    </w:p>
    <w:p w:rsidR="00710A77" w:rsidRPr="0062224F" w:rsidRDefault="00710A77" w:rsidP="00710A77">
      <w:pPr>
        <w:ind w:firstLine="284"/>
        <w:jc w:val="both"/>
        <w:rPr>
          <w:rStyle w:val="1-Char"/>
          <w:rtl/>
        </w:rPr>
      </w:pPr>
      <w:r w:rsidRPr="0062224F">
        <w:rPr>
          <w:rStyle w:val="1-Char"/>
          <w:rtl/>
        </w:rPr>
        <w:t>بعد این مرد از خاندان بنی امیه بدگویی</w:t>
      </w:r>
      <w:r w:rsidR="001E5D31" w:rsidRPr="0062224F">
        <w:rPr>
          <w:rStyle w:val="1-Char"/>
          <w:rtl/>
        </w:rPr>
        <w:t xml:space="preserve"> می‌</w:t>
      </w:r>
      <w:r w:rsidRPr="0062224F">
        <w:rPr>
          <w:rStyle w:val="1-Char"/>
          <w:rtl/>
        </w:rPr>
        <w:t>کند! البته</w:t>
      </w:r>
      <w:r w:rsidR="00686EC4" w:rsidRPr="0062224F">
        <w:rPr>
          <w:rStyle w:val="1-Char"/>
          <w:rtl/>
        </w:rPr>
        <w:t xml:space="preserve"> بی‌</w:t>
      </w:r>
      <w:r w:rsidRPr="0062224F">
        <w:rPr>
          <w:rStyle w:val="1-Char"/>
          <w:rtl/>
        </w:rPr>
        <w:t>شک قاتلان حسین بد بودند؛ اما این ربطی به ابن سفیان و ابو سفیان</w:t>
      </w:r>
      <w:r w:rsidR="002D3D2D" w:rsidRPr="0062224F">
        <w:rPr>
          <w:rStyle w:val="1-Char"/>
          <w:rtl/>
        </w:rPr>
        <w:t xml:space="preserve"> </w:t>
      </w:r>
      <w:r w:rsidRPr="0062224F">
        <w:rPr>
          <w:rStyle w:val="1-Char"/>
          <w:rtl/>
        </w:rPr>
        <w:t>ندارد</w:t>
      </w:r>
      <w:r w:rsidR="00600B5B" w:rsidRPr="0062224F">
        <w:rPr>
          <w:rStyle w:val="1-Char"/>
          <w:rtl/>
        </w:rPr>
        <w:t>.</w:t>
      </w:r>
      <w:r w:rsidRPr="0062224F">
        <w:rPr>
          <w:rStyle w:val="1-Char"/>
          <w:rtl/>
        </w:rPr>
        <w:t xml:space="preserve"> اگر ابوسفیان با</w:t>
      </w:r>
      <w:r w:rsidR="002D3D2D" w:rsidRPr="0062224F">
        <w:rPr>
          <w:rStyle w:val="1-Char"/>
          <w:rtl/>
        </w:rPr>
        <w:t xml:space="preserve"> </w:t>
      </w:r>
      <w:r w:rsidRPr="0062224F">
        <w:rPr>
          <w:rStyle w:val="1-Char"/>
          <w:rtl/>
        </w:rPr>
        <w:t xml:space="preserve">پیامبر جنگید، بعد مسلمان شد و پیش رسول محترم بود. حتی پیامبر </w:t>
      </w:r>
      <w:r w:rsidR="00DE4714" w:rsidRPr="0062224F">
        <w:rPr>
          <w:rStyle w:val="1-Char"/>
          <w:rtl/>
        </w:rPr>
        <w:t>(</w:t>
      </w:r>
      <w:r w:rsidRPr="0062224F">
        <w:rPr>
          <w:rStyle w:val="1-Char"/>
          <w:rtl/>
        </w:rPr>
        <w:t>در فتح مکه</w:t>
      </w:r>
      <w:r w:rsidR="00DE4714" w:rsidRPr="0062224F">
        <w:rPr>
          <w:rStyle w:val="1-Char"/>
          <w:rtl/>
        </w:rPr>
        <w:t>)</w:t>
      </w:r>
      <w:r w:rsidR="002D3D2D" w:rsidRPr="0062224F">
        <w:rPr>
          <w:rStyle w:val="1-Char"/>
          <w:rtl/>
        </w:rPr>
        <w:t xml:space="preserve"> </w:t>
      </w:r>
      <w:r w:rsidRPr="0062224F">
        <w:rPr>
          <w:rStyle w:val="1-Char"/>
          <w:rtl/>
        </w:rPr>
        <w:t>فرمود:</w:t>
      </w:r>
    </w:p>
    <w:p w:rsidR="00710A77" w:rsidRPr="0062224F" w:rsidRDefault="00710A77" w:rsidP="00710A77">
      <w:pPr>
        <w:ind w:firstLine="284"/>
        <w:jc w:val="both"/>
        <w:rPr>
          <w:rStyle w:val="1-Char"/>
          <w:rtl/>
        </w:rPr>
      </w:pPr>
      <w:r w:rsidRPr="0062224F">
        <w:rPr>
          <w:rStyle w:val="1-Char"/>
          <w:rtl/>
        </w:rPr>
        <w:t xml:space="preserve">هر کس در کعبه باشد در امان است. هر کس در خانۀ ابوسفیان باشد، در امان است. </w:t>
      </w:r>
    </w:p>
    <w:p w:rsidR="00710A77" w:rsidRPr="0062224F" w:rsidRDefault="00710A77" w:rsidP="00710A77">
      <w:pPr>
        <w:ind w:firstLine="284"/>
        <w:jc w:val="both"/>
        <w:rPr>
          <w:rStyle w:val="1-Char"/>
        </w:rPr>
      </w:pPr>
      <w:r w:rsidRPr="0062224F">
        <w:rPr>
          <w:rStyle w:val="1-Char"/>
          <w:rtl/>
        </w:rPr>
        <w:t>امیر معاویه نیز، اگر با</w:t>
      </w:r>
      <w:r w:rsidRPr="0062224F">
        <w:rPr>
          <w:rStyle w:val="1-Char"/>
          <w:rFonts w:hint="cs"/>
          <w:rtl/>
        </w:rPr>
        <w:t xml:space="preserve"> امیر المومنین</w:t>
      </w:r>
      <w:r w:rsidR="002D3D2D" w:rsidRPr="0062224F">
        <w:rPr>
          <w:rStyle w:val="1-Char"/>
          <w:rFonts w:hint="cs"/>
          <w:rtl/>
        </w:rPr>
        <w:t xml:space="preserve"> </w:t>
      </w:r>
      <w:r w:rsidRPr="0062224F">
        <w:rPr>
          <w:rStyle w:val="1-Char"/>
          <w:rtl/>
        </w:rPr>
        <w:t>علی جنگید، نباید عملکرد 27 سالۀ او را در خدمت به اسلام و گسترش اسلام فراموش کنیم</w:t>
      </w:r>
      <w:r w:rsidR="00600B5B" w:rsidRPr="0062224F">
        <w:rPr>
          <w:rStyle w:val="1-Char"/>
          <w:rtl/>
        </w:rPr>
        <w:t>.</w:t>
      </w:r>
      <w:r w:rsidRPr="0062224F">
        <w:rPr>
          <w:rStyle w:val="1-Char"/>
          <w:rtl/>
        </w:rPr>
        <w:t xml:space="preserve"> </w:t>
      </w:r>
    </w:p>
    <w:p w:rsidR="00710A77" w:rsidRPr="001E5D31" w:rsidRDefault="00710A77" w:rsidP="00C46EDF">
      <w:pPr>
        <w:pStyle w:val="3-"/>
        <w:rPr>
          <w:rtl/>
        </w:rPr>
      </w:pPr>
      <w:bookmarkStart w:id="863" w:name="_Toc194375504"/>
      <w:bookmarkStart w:id="864" w:name="_Toc212295235"/>
      <w:bookmarkStart w:id="865" w:name="_Toc433464685"/>
      <w:r w:rsidRPr="001E5D31">
        <w:rPr>
          <w:rFonts w:hint="cs"/>
          <w:rtl/>
        </w:rPr>
        <w:t>ادعای 224</w:t>
      </w:r>
      <w:r w:rsidR="00116CC5">
        <w:rPr>
          <w:rFonts w:hint="cs"/>
          <w:rtl/>
        </w:rPr>
        <w:t>-</w:t>
      </w:r>
      <w:r w:rsidR="00E45689">
        <w:rPr>
          <w:rFonts w:hint="cs"/>
          <w:rtl/>
        </w:rPr>
        <w:t xml:space="preserve"> </w:t>
      </w:r>
      <w:r w:rsidRPr="001E5D31">
        <w:rPr>
          <w:rtl/>
        </w:rPr>
        <w:t>امام سجاد در مقابل یزید سخنرانی کرد و یزید ترسید</w:t>
      </w:r>
      <w:bookmarkEnd w:id="863"/>
      <w:bookmarkEnd w:id="864"/>
      <w:bookmarkEnd w:id="865"/>
    </w:p>
    <w:p w:rsidR="00710A77" w:rsidRPr="0062224F" w:rsidRDefault="00710A77" w:rsidP="00710A77">
      <w:pPr>
        <w:ind w:firstLine="284"/>
        <w:jc w:val="both"/>
        <w:rPr>
          <w:rStyle w:val="1-Char"/>
          <w:rtl/>
        </w:rPr>
      </w:pPr>
      <w:r w:rsidRPr="0062224F">
        <w:rPr>
          <w:rStyle w:val="1-Char"/>
          <w:rtl/>
        </w:rPr>
        <w:t xml:space="preserve">در دنباله، داعی 6 صفحه روضه خوانی کرد و دیگر حواله به ابن ابی الحدید و سلیمان بلخی نکرد؛ بلکه کاملاً به سبک روضه خوان‌های شیعه، روضه خوانی کرد و یادش رفت که مجلس مناظره است. چون که ترک عادت موجب مرض است. </w:t>
      </w:r>
    </w:p>
    <w:p w:rsidR="00710A77" w:rsidRPr="0062224F" w:rsidRDefault="00710A77" w:rsidP="00710A77">
      <w:pPr>
        <w:ind w:firstLine="284"/>
        <w:jc w:val="both"/>
        <w:rPr>
          <w:rStyle w:val="1-Char"/>
          <w:rtl/>
        </w:rPr>
      </w:pPr>
      <w:r w:rsidRPr="0062224F">
        <w:rPr>
          <w:rStyle w:val="1-Char"/>
          <w:rtl/>
        </w:rPr>
        <w:t>او</w:t>
      </w:r>
      <w:r w:rsidR="00B32BA2">
        <w:rPr>
          <w:rStyle w:val="1-Char"/>
          <w:rtl/>
        </w:rPr>
        <w:t xml:space="preserve"> </w:t>
      </w:r>
      <w:r w:rsidR="00783174">
        <w:rPr>
          <w:rStyle w:val="1-Char"/>
          <w:rtl/>
        </w:rPr>
        <w:t>می‌گوید</w:t>
      </w:r>
      <w:r w:rsidRPr="0062224F">
        <w:rPr>
          <w:rStyle w:val="1-Char"/>
          <w:rtl/>
        </w:rPr>
        <w:t>: حضرت زینب و امام سجاد در مسجد سخنرانی کردند نه ببخشید بحرالطویل گفته‌اند آن هم به کلامی مسجع</w:t>
      </w:r>
      <w:r w:rsidR="002D3D2D" w:rsidRPr="0062224F">
        <w:rPr>
          <w:rStyle w:val="1-Char"/>
          <w:rtl/>
        </w:rPr>
        <w:t xml:space="preserve"> </w:t>
      </w:r>
      <w:r w:rsidRPr="0062224F">
        <w:rPr>
          <w:rStyle w:val="1-Char"/>
          <w:rtl/>
        </w:rPr>
        <w:t>و وزن دار!</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 xml:space="preserve">که کاملاً آشکار است سخنرانی یک اسیر آشفته حال نیست؛ </w:t>
      </w:r>
    </w:p>
    <w:p w:rsidR="00710A77" w:rsidRPr="0062224F" w:rsidRDefault="00710A77" w:rsidP="00710A77">
      <w:pPr>
        <w:ind w:firstLine="284"/>
        <w:jc w:val="both"/>
        <w:rPr>
          <w:rStyle w:val="1-Char"/>
          <w:rtl/>
        </w:rPr>
      </w:pPr>
      <w:r w:rsidRPr="0062224F">
        <w:rPr>
          <w:rStyle w:val="1-Char"/>
          <w:rtl/>
        </w:rPr>
        <w:t>در اخبار صحیح آمده است که حضرت حسین، پسرش علی (سجاد</w:t>
      </w:r>
      <w:r w:rsidR="00DE4714" w:rsidRPr="0062224F">
        <w:rPr>
          <w:rStyle w:val="1-Char"/>
          <w:rtl/>
        </w:rPr>
        <w:t>)</w:t>
      </w:r>
      <w:r w:rsidRPr="0062224F">
        <w:rPr>
          <w:rStyle w:val="1-Char"/>
          <w:rtl/>
        </w:rPr>
        <w:t xml:space="preserve"> را با خود به کربلا نبرد؛ زیرا ایشان مریض بود و</w:t>
      </w:r>
      <w:r w:rsidR="002D3D2D" w:rsidRPr="0062224F">
        <w:rPr>
          <w:rStyle w:val="1-Char"/>
          <w:rtl/>
        </w:rPr>
        <w:t xml:space="preserve"> نمی‌</w:t>
      </w:r>
      <w:r w:rsidRPr="0062224F">
        <w:rPr>
          <w:rStyle w:val="1-Char"/>
          <w:rtl/>
        </w:rPr>
        <w:t>تواست حرکت کند</w:t>
      </w:r>
      <w:r w:rsidR="00600B5B" w:rsidRPr="0062224F">
        <w:rPr>
          <w:rStyle w:val="1-Char"/>
          <w:rtl/>
        </w:rPr>
        <w:t>!</w:t>
      </w:r>
      <w:r w:rsidRPr="0062224F">
        <w:rPr>
          <w:rStyle w:val="1-Char"/>
          <w:rtl/>
        </w:rPr>
        <w:t xml:space="preserve"> اگر یزید بد بود و حسین را کشت و از ملت نترسید، کشتن ابن حسین آسانتر بود؛ اما او در دسترس نبود؛ در مدینه بود</w:t>
      </w:r>
      <w:r w:rsidR="00600B5B" w:rsidRPr="0062224F">
        <w:rPr>
          <w:rStyle w:val="1-Char"/>
          <w:rtl/>
        </w:rPr>
        <w:t>!</w:t>
      </w:r>
      <w:r w:rsidRPr="0062224F">
        <w:rPr>
          <w:rStyle w:val="1-Char"/>
          <w:rtl/>
        </w:rPr>
        <w:t xml:space="preserve"> این معقول نیست که تو</w:t>
      </w:r>
      <w:r w:rsidR="001E5D31" w:rsidRPr="0062224F">
        <w:rPr>
          <w:rStyle w:val="1-Char"/>
          <w:rtl/>
        </w:rPr>
        <w:t xml:space="preserve"> می‌</w:t>
      </w:r>
      <w:r w:rsidRPr="0062224F">
        <w:rPr>
          <w:rStyle w:val="1-Char"/>
          <w:rtl/>
        </w:rPr>
        <w:t>نویسی: ابن</w:t>
      </w:r>
      <w:r w:rsidR="002D3D2D" w:rsidRPr="0062224F">
        <w:rPr>
          <w:rStyle w:val="1-Char"/>
          <w:rtl/>
        </w:rPr>
        <w:t xml:space="preserve"> </w:t>
      </w:r>
      <w:r w:rsidRPr="0062224F">
        <w:rPr>
          <w:rStyle w:val="1-Char"/>
          <w:rtl/>
        </w:rPr>
        <w:t>حسین را به شام آوردند و در مسجد به او اجازۀ سخنرانی دادند</w:t>
      </w:r>
      <w:r w:rsidR="00600B5B" w:rsidRPr="0062224F">
        <w:rPr>
          <w:rStyle w:val="1-Char"/>
          <w:rtl/>
        </w:rPr>
        <w:t>!</w:t>
      </w:r>
      <w:r w:rsidRPr="0062224F">
        <w:rPr>
          <w:rStyle w:val="1-Char"/>
          <w:rtl/>
        </w:rPr>
        <w:t xml:space="preserve"> تا آن جا که یزید ترسید و از مجلس خارج شد. تو</w:t>
      </w:r>
      <w:r w:rsidR="00EC20D9">
        <w:rPr>
          <w:rStyle w:val="1-Char"/>
          <w:rtl/>
        </w:rPr>
        <w:t xml:space="preserve"> می‌گویی</w:t>
      </w:r>
      <w:r w:rsidRPr="0062224F">
        <w:rPr>
          <w:rStyle w:val="1-Char"/>
          <w:rtl/>
        </w:rPr>
        <w:t>: یزید از مجلس خارج شد</w:t>
      </w:r>
      <w:r w:rsidR="00600B5B" w:rsidRPr="0062224F">
        <w:rPr>
          <w:rStyle w:val="1-Char"/>
          <w:rtl/>
        </w:rPr>
        <w:t>!</w:t>
      </w:r>
      <w:r w:rsidRPr="0062224F">
        <w:rPr>
          <w:rStyle w:val="1-Char"/>
          <w:rtl/>
        </w:rPr>
        <w:t xml:space="preserve"> نه</w:t>
      </w:r>
      <w:r w:rsidR="00800FBC">
        <w:rPr>
          <w:rStyle w:val="1-Char"/>
          <w:rtl/>
        </w:rPr>
        <w:t xml:space="preserve"> اینکه </w:t>
      </w:r>
      <w:r w:rsidRPr="0062224F">
        <w:rPr>
          <w:rStyle w:val="1-Char"/>
          <w:rtl/>
        </w:rPr>
        <w:t>امام سجاد را بیرون کرده باشد!! بر عکس</w:t>
      </w:r>
      <w:r w:rsidR="00EC20D9">
        <w:rPr>
          <w:rStyle w:val="1-Char"/>
          <w:rtl/>
        </w:rPr>
        <w:t xml:space="preserve"> می‌گویی</w:t>
      </w:r>
      <w:r w:rsidRPr="0062224F">
        <w:rPr>
          <w:rStyle w:val="1-Char"/>
          <w:rtl/>
        </w:rPr>
        <w:t>!</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این شیعه‌ها وقتی روضه</w:t>
      </w:r>
      <w:r w:rsidR="001E5D31" w:rsidRPr="0062224F">
        <w:rPr>
          <w:rStyle w:val="1-Char"/>
          <w:rtl/>
        </w:rPr>
        <w:t xml:space="preserve"> می‌</w:t>
      </w:r>
      <w:r w:rsidRPr="0062224F">
        <w:rPr>
          <w:rStyle w:val="1-Char"/>
          <w:rtl/>
        </w:rPr>
        <w:t>خوانند آمپرشان بالا</w:t>
      </w:r>
      <w:r w:rsidR="001E5D31" w:rsidRPr="0062224F">
        <w:rPr>
          <w:rStyle w:val="1-Char"/>
          <w:rtl/>
        </w:rPr>
        <w:t xml:space="preserve"> می‌</w:t>
      </w:r>
      <w:r w:rsidRPr="0062224F">
        <w:rPr>
          <w:rStyle w:val="1-Char"/>
          <w:rtl/>
        </w:rPr>
        <w:t>رود و دیگر</w:t>
      </w:r>
      <w:r w:rsidR="00FA03B3">
        <w:rPr>
          <w:rStyle w:val="1-Char"/>
          <w:rtl/>
        </w:rPr>
        <w:t xml:space="preserve"> نمی‌دا</w:t>
      </w:r>
      <w:r w:rsidRPr="0062224F">
        <w:rPr>
          <w:rStyle w:val="1-Char"/>
          <w:rtl/>
        </w:rPr>
        <w:t>نند چه</w:t>
      </w:r>
      <w:r w:rsidR="006B6811">
        <w:rPr>
          <w:rStyle w:val="1-Char"/>
          <w:rtl/>
        </w:rPr>
        <w:t xml:space="preserve"> می‌گویند</w:t>
      </w:r>
      <w:r w:rsidRPr="0062224F">
        <w:rPr>
          <w:rStyle w:val="1-Char"/>
          <w:rtl/>
        </w:rPr>
        <w:t>!</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کوچک که بودیم مادر ما، قصۀ حسین را</w:t>
      </w:r>
      <w:r w:rsidR="001E1019">
        <w:rPr>
          <w:rStyle w:val="1-Char"/>
          <w:rtl/>
        </w:rPr>
        <w:t xml:space="preserve"> می‌گفت</w:t>
      </w:r>
      <w:r w:rsidRPr="0062224F">
        <w:rPr>
          <w:rStyle w:val="1-Char"/>
          <w:rtl/>
        </w:rPr>
        <w:t xml:space="preserve"> که در مجالس روضه خوانی شنیده بود که سر حسین بر سر نیزه جلوی یزید شروع به صحبت کرد و لباس حسین حرکت کرد و یزید گفت: شلاق بزنید.</w:t>
      </w:r>
    </w:p>
    <w:p w:rsidR="00710A77" w:rsidRPr="0062224F" w:rsidRDefault="00710A77" w:rsidP="00710A77">
      <w:pPr>
        <w:ind w:firstLine="284"/>
        <w:jc w:val="both"/>
        <w:rPr>
          <w:rStyle w:val="1-Char"/>
          <w:rtl/>
        </w:rPr>
      </w:pPr>
      <w:r w:rsidRPr="0062224F">
        <w:rPr>
          <w:rStyle w:val="1-Char"/>
          <w:rtl/>
        </w:rPr>
        <w:t>بزرگ که شدم در جایی خواندم که در روز قیامت حضرت محمد</w:t>
      </w:r>
      <w:r w:rsidRPr="001E5D31">
        <w:rPr>
          <w:rFonts w:cs="CTraditional Arabic" w:hint="cs"/>
          <w:rtl/>
        </w:rPr>
        <w:t>ص</w:t>
      </w:r>
      <w:r w:rsidRPr="0062224F">
        <w:rPr>
          <w:rStyle w:val="1-Char"/>
          <w:rtl/>
        </w:rPr>
        <w:t xml:space="preserve"> شمر را به گوش</w:t>
      </w:r>
      <w:r w:rsidR="008C2681">
        <w:rPr>
          <w:rStyle w:val="1-Char"/>
          <w:rtl/>
        </w:rPr>
        <w:t xml:space="preserve">ه‌ای </w:t>
      </w:r>
      <w:r w:rsidR="001E5D31" w:rsidRPr="0062224F">
        <w:rPr>
          <w:rStyle w:val="1-Char"/>
          <w:rtl/>
        </w:rPr>
        <w:t>می‌</w:t>
      </w:r>
      <w:r w:rsidRPr="0062224F">
        <w:rPr>
          <w:rStyle w:val="1-Char"/>
          <w:rtl/>
        </w:rPr>
        <w:t>کشد که بگو: چگونه حسین را کشتی؟ و شمر شرح</w:t>
      </w:r>
      <w:r w:rsidR="001E5D31" w:rsidRPr="0062224F">
        <w:rPr>
          <w:rStyle w:val="1-Char"/>
          <w:rtl/>
        </w:rPr>
        <w:t xml:space="preserve"> می‌</w:t>
      </w:r>
      <w:r w:rsidRPr="0062224F">
        <w:rPr>
          <w:rStyle w:val="1-Char"/>
          <w:rtl/>
        </w:rPr>
        <w:t>دهد و حضرت محمد از روضه خوانی شمر آن قدر گریه</w:t>
      </w:r>
      <w:r w:rsidR="00100CD0">
        <w:rPr>
          <w:rStyle w:val="1-Char"/>
          <w:rtl/>
        </w:rPr>
        <w:t xml:space="preserve"> می‌کند</w:t>
      </w:r>
      <w:r w:rsidRPr="0062224F">
        <w:rPr>
          <w:rStyle w:val="1-Char"/>
          <w:rtl/>
        </w:rPr>
        <w:t xml:space="preserve"> که نگو و نپرس</w:t>
      </w:r>
      <w:r w:rsidR="00600B5B" w:rsidRPr="0062224F">
        <w:rPr>
          <w:rStyle w:val="1-Char"/>
          <w:rtl/>
        </w:rPr>
        <w:t>!</w:t>
      </w:r>
      <w:r w:rsidRPr="0062224F">
        <w:rPr>
          <w:rStyle w:val="1-Char"/>
          <w:rFonts w:hint="cs"/>
          <w:rtl/>
        </w:rPr>
        <w:t>در قیامت گریه میکند</w:t>
      </w:r>
    </w:p>
    <w:p w:rsidR="00710A77" w:rsidRPr="0062224F" w:rsidRDefault="00710A77" w:rsidP="00710A77">
      <w:pPr>
        <w:ind w:firstLine="284"/>
        <w:jc w:val="both"/>
        <w:rPr>
          <w:rStyle w:val="1-Char"/>
          <w:rtl/>
        </w:rPr>
      </w:pPr>
      <w:r w:rsidRPr="0062224F">
        <w:rPr>
          <w:rStyle w:val="1-Char"/>
          <w:rtl/>
        </w:rPr>
        <w:t>مجلسی هم در کتاب</w:t>
      </w:r>
      <w:r w:rsidR="002D3D2D" w:rsidRPr="0062224F">
        <w:rPr>
          <w:rStyle w:val="1-Char"/>
          <w:rtl/>
        </w:rPr>
        <w:t xml:space="preserve"> </w:t>
      </w:r>
      <w:r w:rsidRPr="0062224F">
        <w:rPr>
          <w:rStyle w:val="1-Char"/>
          <w:rtl/>
        </w:rPr>
        <w:t>بحارالا نوارش گویا آمپرش خیلی بالا رفته بود و خواندم که الله</w:t>
      </w:r>
      <w:r w:rsidR="002D3D2D" w:rsidRPr="0062224F">
        <w:rPr>
          <w:rStyle w:val="1-Char"/>
          <w:rtl/>
        </w:rPr>
        <w:t xml:space="preserve"> شب‌های </w:t>
      </w:r>
      <w:r w:rsidRPr="0062224F">
        <w:rPr>
          <w:rStyle w:val="1-Char"/>
          <w:rtl/>
        </w:rPr>
        <w:t>جمعه با فرشته‌ها از آسمان نازل</w:t>
      </w:r>
      <w:r w:rsidR="006148A3">
        <w:rPr>
          <w:rStyle w:val="1-Char"/>
          <w:rtl/>
        </w:rPr>
        <w:t xml:space="preserve"> می‌شود</w:t>
      </w:r>
      <w:r w:rsidRPr="0062224F">
        <w:rPr>
          <w:rStyle w:val="1-Char"/>
          <w:rtl/>
        </w:rPr>
        <w:t xml:space="preserve"> تا قبر حسین را زیارت کند</w:t>
      </w:r>
      <w:r w:rsidR="00600B5B" w:rsidRPr="0062224F">
        <w:rPr>
          <w:rStyle w:val="1-Char"/>
          <w:rtl/>
        </w:rPr>
        <w:t>!</w:t>
      </w:r>
      <w:r w:rsidRPr="0062224F">
        <w:rPr>
          <w:rStyle w:val="1-Char"/>
          <w:rtl/>
        </w:rPr>
        <w:t xml:space="preserve"> و تازگی در اینترنت یک خبیث که کارش لعن صحابه است</w:t>
      </w:r>
      <w:r w:rsidR="00600B5B" w:rsidRPr="0062224F">
        <w:rPr>
          <w:rStyle w:val="1-Char"/>
          <w:rtl/>
        </w:rPr>
        <w:t>!</w:t>
      </w:r>
      <w:r w:rsidRPr="0062224F">
        <w:rPr>
          <w:rStyle w:val="1-Char"/>
          <w:rtl/>
        </w:rPr>
        <w:t xml:space="preserve"> گویا آمپرش از</w:t>
      </w:r>
      <w:r w:rsidR="002D3D2D" w:rsidRPr="0062224F">
        <w:rPr>
          <w:rStyle w:val="1-Char"/>
          <w:rtl/>
        </w:rPr>
        <w:t xml:space="preserve"> </w:t>
      </w:r>
      <w:r w:rsidRPr="0062224F">
        <w:rPr>
          <w:rStyle w:val="1-Char"/>
          <w:rtl/>
        </w:rPr>
        <w:t>حد انفجار هم گذشته بود که این شعر را نوشت</w:t>
      </w:r>
      <w:r w:rsidR="008858A6" w:rsidRPr="0062224F">
        <w:rPr>
          <w:rStyle w:val="1-Char"/>
          <w:rtl/>
        </w:rPr>
        <w:t>:</w:t>
      </w:r>
    </w:p>
    <w:p w:rsidR="00710A77" w:rsidRPr="0062224F" w:rsidRDefault="00710A77" w:rsidP="00710A77">
      <w:pPr>
        <w:ind w:firstLine="284"/>
        <w:jc w:val="both"/>
        <w:rPr>
          <w:rStyle w:val="1-Char"/>
          <w:rtl/>
        </w:rPr>
      </w:pPr>
      <w:r w:rsidRPr="0062224F">
        <w:rPr>
          <w:rStyle w:val="1-Char"/>
          <w:rtl/>
        </w:rPr>
        <w:t xml:space="preserve">خدا یک شب زجای خود سفر کرد! </w:t>
      </w:r>
    </w:p>
    <w:p w:rsidR="00710A77" w:rsidRPr="0062224F" w:rsidRDefault="00710A77" w:rsidP="00710A77">
      <w:pPr>
        <w:ind w:firstLine="284"/>
        <w:jc w:val="both"/>
        <w:rPr>
          <w:rStyle w:val="1-Char"/>
          <w:rtl/>
        </w:rPr>
      </w:pPr>
      <w:r w:rsidRPr="0062224F">
        <w:rPr>
          <w:rStyle w:val="1-Char"/>
          <w:rtl/>
        </w:rPr>
        <w:t>شبی را با علی تا صبح سر کرد!</w:t>
      </w:r>
    </w:p>
    <w:p w:rsidR="00710A77" w:rsidRPr="0062224F" w:rsidRDefault="00710A77" w:rsidP="00710A77">
      <w:pPr>
        <w:ind w:firstLine="284"/>
        <w:jc w:val="both"/>
        <w:rPr>
          <w:rStyle w:val="1-Char"/>
          <w:rtl/>
        </w:rPr>
      </w:pPr>
      <w:r w:rsidRPr="0062224F">
        <w:rPr>
          <w:rStyle w:val="1-Char"/>
          <w:rtl/>
        </w:rPr>
        <w:t>اگر بینی خدایی</w:t>
      </w:r>
      <w:r w:rsidR="00100CD0">
        <w:rPr>
          <w:rStyle w:val="1-Char"/>
          <w:rtl/>
        </w:rPr>
        <w:t xml:space="preserve"> می‌کند</w:t>
      </w:r>
      <w:r w:rsidRPr="0062224F">
        <w:rPr>
          <w:rStyle w:val="1-Char"/>
          <w:rtl/>
        </w:rPr>
        <w:t xml:space="preserve"> او</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کمال همنشین در او اثر کرد</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باز در یک جای دیگر</w:t>
      </w:r>
      <w:r w:rsidR="002D3D2D" w:rsidRPr="0062224F">
        <w:rPr>
          <w:rStyle w:val="1-Char"/>
          <w:rtl/>
        </w:rPr>
        <w:t xml:space="preserve"> </w:t>
      </w:r>
      <w:r w:rsidRPr="0062224F">
        <w:rPr>
          <w:rStyle w:val="1-Char"/>
          <w:rtl/>
        </w:rPr>
        <w:t>نوشته بود که علی سرش را در چاه‌های مدینه</w:t>
      </w:r>
      <w:r w:rsidR="001E5D31" w:rsidRPr="0062224F">
        <w:rPr>
          <w:rStyle w:val="1-Char"/>
          <w:rtl/>
        </w:rPr>
        <w:t xml:space="preserve"> می‌</w:t>
      </w:r>
      <w:r w:rsidRPr="0062224F">
        <w:rPr>
          <w:rStyle w:val="1-Char"/>
          <w:rtl/>
        </w:rPr>
        <w:t>کرد و گریه</w:t>
      </w:r>
      <w:r w:rsidR="001E5D31" w:rsidRPr="0062224F">
        <w:rPr>
          <w:rStyle w:val="1-Char"/>
          <w:rtl/>
        </w:rPr>
        <w:t xml:space="preserve"> می‌</w:t>
      </w:r>
      <w:r w:rsidRPr="0062224F">
        <w:rPr>
          <w:rStyle w:val="1-Char"/>
          <w:rtl/>
        </w:rPr>
        <w:t>نمود و غصه</w:t>
      </w:r>
      <w:r w:rsidR="00917195">
        <w:rPr>
          <w:rStyle w:val="1-Char"/>
          <w:rtl/>
        </w:rPr>
        <w:t xml:space="preserve"> می‌خورد</w:t>
      </w:r>
      <w:r w:rsidRPr="0062224F">
        <w:rPr>
          <w:rStyle w:val="1-Char"/>
          <w:rtl/>
        </w:rPr>
        <w:t xml:space="preserve">. </w:t>
      </w:r>
    </w:p>
    <w:p w:rsidR="00710A77" w:rsidRPr="00C46EDF" w:rsidRDefault="00710A77" w:rsidP="00256C3A">
      <w:pPr>
        <w:pStyle w:val="3-"/>
        <w:rPr>
          <w:rtl/>
        </w:rPr>
      </w:pPr>
      <w:bookmarkStart w:id="866" w:name="_Toc194375505"/>
      <w:bookmarkStart w:id="867" w:name="_Toc212295236"/>
      <w:bookmarkStart w:id="868" w:name="_Toc433464686"/>
      <w:r w:rsidRPr="00530E19">
        <w:rPr>
          <w:rFonts w:hint="cs"/>
          <w:rtl/>
        </w:rPr>
        <w:t xml:space="preserve">ادعای 225 </w:t>
      </w:r>
      <w:r w:rsidR="00116CC5" w:rsidRPr="00530E19">
        <w:rPr>
          <w:rFonts w:hint="cs"/>
          <w:rtl/>
        </w:rPr>
        <w:t>-</w:t>
      </w:r>
      <w:r w:rsidRPr="00530E19">
        <w:rPr>
          <w:rFonts w:hint="cs"/>
          <w:rtl/>
        </w:rPr>
        <w:t xml:space="preserve"> </w:t>
      </w:r>
      <w:r w:rsidRPr="00530E19">
        <w:rPr>
          <w:rtl/>
        </w:rPr>
        <w:t>مادام انگلیسی شاهد است بر</w:t>
      </w:r>
      <w:r w:rsidR="002D3D2D" w:rsidRPr="00530E19">
        <w:rPr>
          <w:rtl/>
        </w:rPr>
        <w:t xml:space="preserve"> </w:t>
      </w:r>
      <w:r w:rsidRPr="00530E19">
        <w:rPr>
          <w:rtl/>
        </w:rPr>
        <w:t>مظلومیت امام حسین</w:t>
      </w:r>
      <w:bookmarkEnd w:id="866"/>
      <w:bookmarkEnd w:id="867"/>
      <w:r w:rsidR="00600B5B" w:rsidRPr="00530E19">
        <w:rPr>
          <w:rtl/>
        </w:rPr>
        <w:t>.</w:t>
      </w:r>
      <w:r w:rsidRPr="00530E19">
        <w:rPr>
          <w:rtl/>
        </w:rPr>
        <w:t>..</w:t>
      </w:r>
      <w:r w:rsidR="00256C3A" w:rsidRPr="00653CC0">
        <w:rPr>
          <w:rStyle w:val="1-Char"/>
          <w:rFonts w:hint="cs"/>
          <w:bCs w:val="0"/>
          <w:vertAlign w:val="superscript"/>
          <w:rtl/>
        </w:rPr>
        <w:t>(</w:t>
      </w:r>
      <w:r w:rsidR="00256C3A" w:rsidRPr="00653CC0">
        <w:rPr>
          <w:rStyle w:val="1-Char"/>
          <w:bCs w:val="0"/>
          <w:vertAlign w:val="superscript"/>
          <w:rtl/>
        </w:rPr>
        <w:footnoteReference w:id="287"/>
      </w:r>
      <w:r w:rsidR="00256C3A" w:rsidRPr="00653CC0">
        <w:rPr>
          <w:rStyle w:val="1-Char"/>
          <w:rFonts w:hint="cs"/>
          <w:bCs w:val="0"/>
          <w:vertAlign w:val="superscript"/>
          <w:rtl/>
        </w:rPr>
        <w:t>)</w:t>
      </w:r>
      <w:bookmarkEnd w:id="868"/>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DB1188">
      <w:pPr>
        <w:ind w:firstLine="284"/>
        <w:jc w:val="both"/>
        <w:rPr>
          <w:rStyle w:val="1-Char"/>
          <w:rtl/>
        </w:rPr>
      </w:pPr>
      <w:r w:rsidRPr="0062224F">
        <w:rPr>
          <w:rStyle w:val="1-Char"/>
          <w:rtl/>
        </w:rPr>
        <w:t>شهادت ابن ابی الحدید</w:t>
      </w:r>
      <w:r w:rsidR="00FA223B" w:rsidRPr="0062224F">
        <w:rPr>
          <w:rStyle w:val="1-Char"/>
          <w:rtl/>
        </w:rPr>
        <w:t>،</w:t>
      </w:r>
      <w:r w:rsidRPr="0062224F">
        <w:rPr>
          <w:rStyle w:val="1-Char"/>
          <w:rtl/>
        </w:rPr>
        <w:t xml:space="preserve"> سلیمان بلخی</w:t>
      </w:r>
      <w:r w:rsidR="00FA223B" w:rsidRPr="0062224F">
        <w:rPr>
          <w:rStyle w:val="1-Char"/>
          <w:rtl/>
        </w:rPr>
        <w:t>،</w:t>
      </w:r>
      <w:r w:rsidRPr="0062224F">
        <w:rPr>
          <w:rStyle w:val="1-Char"/>
          <w:rtl/>
        </w:rPr>
        <w:t xml:space="preserve"> ابن سبط جوزی و دیگران قدیمی شده است و تاریخ مصرفش گذشته که حالا مادام انگلیسی بر حقانیت مذهب شیعه گواهی</w:t>
      </w:r>
      <w:r w:rsidR="001E5D31" w:rsidRPr="0062224F">
        <w:rPr>
          <w:rStyle w:val="1-Char"/>
          <w:rtl/>
        </w:rPr>
        <w:t xml:space="preserve"> می‌</w:t>
      </w:r>
      <w:r w:rsidRPr="0062224F">
        <w:rPr>
          <w:rStyle w:val="1-Char"/>
          <w:rtl/>
        </w:rPr>
        <w:t>دهد</w:t>
      </w:r>
      <w:r w:rsidR="00600B5B" w:rsidRPr="0062224F">
        <w:rPr>
          <w:rStyle w:val="1-Char"/>
          <w:rtl/>
        </w:rPr>
        <w:t>!</w:t>
      </w:r>
      <w:r w:rsidRPr="0062224F">
        <w:rPr>
          <w:rStyle w:val="1-Char"/>
          <w:rtl/>
        </w:rPr>
        <w:t xml:space="preserve"> روی حرف مادام</w:t>
      </w:r>
      <w:r w:rsidR="00FA223B" w:rsidRPr="0062224F">
        <w:rPr>
          <w:rStyle w:val="1-Char"/>
          <w:rtl/>
        </w:rPr>
        <w:t>،</w:t>
      </w:r>
      <w:r w:rsidRPr="0062224F">
        <w:rPr>
          <w:rStyle w:val="1-Char"/>
          <w:rtl/>
        </w:rPr>
        <w:t xml:space="preserve"> مادامی که ما زنده</w:t>
      </w:r>
      <w:r w:rsidR="00DB1188">
        <w:rPr>
          <w:rStyle w:val="1-Char"/>
          <w:rFonts w:hint="cs"/>
          <w:rtl/>
        </w:rPr>
        <w:t>‌</w:t>
      </w:r>
      <w:r w:rsidRPr="0062224F">
        <w:rPr>
          <w:rStyle w:val="1-Char"/>
          <w:rtl/>
        </w:rPr>
        <w:t>ایم،</w:t>
      </w:r>
      <w:r w:rsidR="00FA03B3">
        <w:rPr>
          <w:rStyle w:val="1-Char"/>
          <w:rtl/>
        </w:rPr>
        <w:t xml:space="preserve"> نمی‌توان</w:t>
      </w:r>
      <w:r w:rsidRPr="0062224F">
        <w:rPr>
          <w:rStyle w:val="1-Char"/>
          <w:rtl/>
        </w:rPr>
        <w:t>یم حرفی بزنیم!</w:t>
      </w:r>
      <w:r w:rsidRPr="0062224F">
        <w:rPr>
          <w:rStyle w:val="1-Char"/>
          <w:rFonts w:hint="cs"/>
          <w:rtl/>
        </w:rPr>
        <w:t>.</w:t>
      </w:r>
    </w:p>
    <w:p w:rsidR="00710A77" w:rsidRPr="00C46EDF" w:rsidRDefault="00710A77" w:rsidP="00C46EDF">
      <w:pPr>
        <w:pStyle w:val="3-"/>
        <w:rPr>
          <w:rtl/>
        </w:rPr>
      </w:pPr>
      <w:bookmarkStart w:id="869" w:name="_Toc194375506"/>
      <w:bookmarkStart w:id="870" w:name="_Toc212295237"/>
      <w:bookmarkStart w:id="871" w:name="_Toc433464687"/>
      <w:r w:rsidRPr="00C46EDF">
        <w:rPr>
          <w:rFonts w:hint="cs"/>
          <w:rtl/>
        </w:rPr>
        <w:t>ادعای</w:t>
      </w:r>
      <w:r w:rsidR="00E45689">
        <w:rPr>
          <w:rFonts w:hint="cs"/>
          <w:rtl/>
        </w:rPr>
        <w:t xml:space="preserve"> </w:t>
      </w:r>
      <w:r w:rsidRPr="00C46EDF">
        <w:rPr>
          <w:rFonts w:hint="cs"/>
          <w:rtl/>
        </w:rPr>
        <w:t>226</w:t>
      </w:r>
      <w:r w:rsidR="00116CC5">
        <w:rPr>
          <w:rFonts w:hint="cs"/>
          <w:rtl/>
        </w:rPr>
        <w:t>-</w:t>
      </w:r>
      <w:r w:rsidRPr="00C46EDF">
        <w:rPr>
          <w:rFonts w:hint="cs"/>
          <w:rtl/>
        </w:rPr>
        <w:t xml:space="preserve"> </w:t>
      </w:r>
      <w:r w:rsidRPr="00C46EDF">
        <w:rPr>
          <w:rtl/>
        </w:rPr>
        <w:t>عزاداری سبب صالح شدن است</w:t>
      </w:r>
      <w:bookmarkEnd w:id="869"/>
      <w:bookmarkEnd w:id="870"/>
      <w:bookmarkEnd w:id="871"/>
    </w:p>
    <w:p w:rsidR="00710A77" w:rsidRPr="0062224F" w:rsidRDefault="00710A77" w:rsidP="00456FFB">
      <w:pPr>
        <w:ind w:firstLine="284"/>
        <w:jc w:val="both"/>
        <w:rPr>
          <w:rStyle w:val="1-Char"/>
          <w:rtl/>
        </w:rPr>
      </w:pPr>
      <w:r w:rsidRPr="0062224F">
        <w:rPr>
          <w:rStyle w:val="1-Char"/>
          <w:rtl/>
        </w:rPr>
        <w:t>پس نتیجه این شد که قیام و جنگ حضرت سید الشهداء (ارواحنا فداه) که مورد تصدیق دوست و دشمن منصف است، یک قیام و جنگ دینی بوده است</w:t>
      </w:r>
      <w:r w:rsidR="00600B5B" w:rsidRPr="0062224F">
        <w:rPr>
          <w:rStyle w:val="1-Char"/>
          <w:rtl/>
        </w:rPr>
        <w:t>.</w:t>
      </w:r>
      <w:r w:rsidRPr="0062224F">
        <w:rPr>
          <w:rStyle w:val="1-Char"/>
          <w:rtl/>
        </w:rPr>
        <w:t xml:space="preserve"> لذا زوار و عزاداران و شیعیان و علاقه مندان به آن حضرت وقتی</w:t>
      </w:r>
      <w:r w:rsidR="001E5D31" w:rsidRPr="0062224F">
        <w:rPr>
          <w:rStyle w:val="1-Char"/>
          <w:rtl/>
        </w:rPr>
        <w:t xml:space="preserve"> می‌</w:t>
      </w:r>
      <w:r w:rsidRPr="0062224F">
        <w:rPr>
          <w:rStyle w:val="1-Char"/>
          <w:rtl/>
        </w:rPr>
        <w:t>شنوند که آن حضرت با یزید جنگید برای آنکه عمل به منکرات</w:t>
      </w:r>
      <w:r w:rsidR="001E5D31" w:rsidRPr="0062224F">
        <w:rPr>
          <w:rStyle w:val="1-Char"/>
          <w:rtl/>
        </w:rPr>
        <w:t xml:space="preserve"> می‌</w:t>
      </w:r>
      <w:r w:rsidRPr="0062224F">
        <w:rPr>
          <w:rStyle w:val="1-Char"/>
          <w:rtl/>
        </w:rPr>
        <w:t>نمود، متوجه</w:t>
      </w:r>
      <w:r w:rsidR="001E5D31" w:rsidRPr="0062224F">
        <w:rPr>
          <w:rStyle w:val="1-Char"/>
          <w:rtl/>
        </w:rPr>
        <w:t xml:space="preserve"> می‌</w:t>
      </w:r>
      <w:r w:rsidRPr="0062224F">
        <w:rPr>
          <w:rStyle w:val="1-Char"/>
          <w:rtl/>
        </w:rPr>
        <w:t>شوند که عمل به منکرات، مرضی(مورد رضایت) آن حضرت نخواهد بود، لذا هرگز گرد محرمات و منکرات که مَکرَه طبع آن بزرگوار است،</w:t>
      </w:r>
      <w:r w:rsidR="002D3D2D" w:rsidRPr="0062224F">
        <w:rPr>
          <w:rStyle w:val="1-Char"/>
          <w:rtl/>
        </w:rPr>
        <w:t xml:space="preserve"> نمی‌</w:t>
      </w:r>
      <w:r w:rsidRPr="0062224F">
        <w:rPr>
          <w:rStyle w:val="1-Char"/>
          <w:rtl/>
        </w:rPr>
        <w:t>گردند و عمل به واجبات را برخود فریضۀ حتمی قرار</w:t>
      </w:r>
      <w:r w:rsidR="001E1019">
        <w:rPr>
          <w:rStyle w:val="1-Char"/>
          <w:rtl/>
        </w:rPr>
        <w:t xml:space="preserve"> می‌دهند</w:t>
      </w:r>
      <w:r w:rsidRPr="0062224F">
        <w:rPr>
          <w:rStyle w:val="1-Char"/>
          <w:rtl/>
        </w:rPr>
        <w:t>...</w:t>
      </w:r>
      <w:r w:rsidR="00256C3A" w:rsidRPr="00CE6E7F">
        <w:rPr>
          <w:rStyle w:val="1-Char"/>
          <w:rFonts w:hint="cs"/>
          <w:vertAlign w:val="superscript"/>
          <w:rtl/>
        </w:rPr>
        <w:t>(</w:t>
      </w:r>
      <w:r w:rsidR="00256C3A" w:rsidRPr="008C6EBC">
        <w:rPr>
          <w:rStyle w:val="1-Char"/>
          <w:vertAlign w:val="superscript"/>
          <w:rtl/>
        </w:rPr>
        <w:footnoteReference w:id="288"/>
      </w:r>
      <w:r w:rsidR="00256C3A"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یعنی، این کافی نیست که منکرات، مرضی الله نباشد، اگر الله راضی نباشد این انگیز</w:t>
      </w:r>
      <w:r w:rsidR="008C2681">
        <w:rPr>
          <w:rStyle w:val="1-Char"/>
          <w:rtl/>
        </w:rPr>
        <w:t xml:space="preserve">ه‌ای </w:t>
      </w:r>
      <w:r w:rsidRPr="0062224F">
        <w:rPr>
          <w:rStyle w:val="1-Char"/>
          <w:rtl/>
        </w:rPr>
        <w:t>کافی نیست برای ترک منکرات</w:t>
      </w:r>
      <w:r w:rsidR="00600B5B" w:rsidRPr="0062224F">
        <w:rPr>
          <w:rStyle w:val="1-Char"/>
          <w:rtl/>
        </w:rPr>
        <w:t>!</w:t>
      </w:r>
      <w:r w:rsidR="002D3D2D" w:rsidRPr="0062224F">
        <w:rPr>
          <w:rStyle w:val="1-Char"/>
          <w:rtl/>
        </w:rPr>
        <w:t xml:space="preserve"> </w:t>
      </w:r>
      <w:r w:rsidRPr="0062224F">
        <w:rPr>
          <w:rStyle w:val="1-Char"/>
          <w:rtl/>
        </w:rPr>
        <w:t>اما اگر حسین ناراضی باشد واویلا ست</w:t>
      </w:r>
      <w:r w:rsidR="00600B5B" w:rsidRPr="0062224F">
        <w:rPr>
          <w:rStyle w:val="1-Char"/>
          <w:rtl/>
        </w:rPr>
        <w:t>!</w:t>
      </w:r>
      <w:r w:rsidR="00256C3A" w:rsidRPr="0062224F">
        <w:rPr>
          <w:rStyle w:val="1-Char"/>
          <w:rFonts w:hint="cs"/>
          <w:rtl/>
        </w:rPr>
        <w:t>.</w:t>
      </w:r>
    </w:p>
    <w:p w:rsidR="00710A77" w:rsidRDefault="00710A77" w:rsidP="00710A77">
      <w:pPr>
        <w:ind w:firstLine="284"/>
        <w:jc w:val="both"/>
        <w:rPr>
          <w:rStyle w:val="1-Char"/>
          <w:rtl/>
        </w:rPr>
      </w:pPr>
      <w:r w:rsidRPr="0062224F">
        <w:rPr>
          <w:rStyle w:val="1-Char"/>
          <w:rtl/>
        </w:rPr>
        <w:t>ای قوم، بدانید که این شرک است</w:t>
      </w:r>
      <w:r w:rsidR="00600B5B" w:rsidRPr="0062224F">
        <w:rPr>
          <w:rStyle w:val="1-Char"/>
          <w:rtl/>
        </w:rPr>
        <w:t>.</w:t>
      </w:r>
      <w:r w:rsidRPr="0062224F">
        <w:rPr>
          <w:rStyle w:val="1-Char"/>
          <w:rtl/>
        </w:rPr>
        <w:t xml:space="preserve"> حسین نه اولین شهید تاریخ ماست نه آخرین آن</w:t>
      </w:r>
      <w:r w:rsidR="00AF2F4A">
        <w:rPr>
          <w:rStyle w:val="1-Char"/>
          <w:rFonts w:hint="cs"/>
          <w:rtl/>
        </w:rPr>
        <w:t>‌</w:t>
      </w:r>
      <w:r w:rsidRPr="0062224F">
        <w:rPr>
          <w:rStyle w:val="1-Char"/>
          <w:rtl/>
        </w:rPr>
        <w:t>ها</w:t>
      </w:r>
      <w:r w:rsidR="00600B5B" w:rsidRPr="0062224F">
        <w:rPr>
          <w:rStyle w:val="1-Char"/>
          <w:rtl/>
        </w:rPr>
        <w:t>.</w:t>
      </w:r>
      <w:r w:rsidRPr="0062224F">
        <w:rPr>
          <w:rStyle w:val="1-Char"/>
          <w:rtl/>
        </w:rPr>
        <w:t xml:space="preserve"> شما پیراهن حسین را علم کرد</w:t>
      </w:r>
      <w:r w:rsidR="00362A31">
        <w:rPr>
          <w:rStyle w:val="1-Char"/>
          <w:rtl/>
        </w:rPr>
        <w:t>ه‌اید</w:t>
      </w:r>
      <w:r w:rsidRPr="0062224F">
        <w:rPr>
          <w:rStyle w:val="1-Char"/>
          <w:rtl/>
        </w:rPr>
        <w:t xml:space="preserve"> تا اسلام را بکوبید؛ دلتان برای حسین نسوخته است. اصلاً شما حسین را از مدینه بیرون آوردید و در صحرای کوفه تنهایش گذاشتید! این شعر هر چند آبکی است اما معنی نغزی دارد. خودم سرود</w:t>
      </w:r>
      <w:r w:rsidR="00456FFB">
        <w:rPr>
          <w:rStyle w:val="1-Char"/>
          <w:rtl/>
        </w:rPr>
        <w:t xml:space="preserve">ه‌ام </w:t>
      </w:r>
      <w:r w:rsidRPr="0062224F">
        <w:rPr>
          <w:rStyle w:val="1-Char"/>
          <w:rtl/>
        </w:rPr>
        <w:t>قبولش کنید</w:t>
      </w:r>
      <w:r w:rsidR="00600B5B" w:rsidRPr="0062224F">
        <w:rPr>
          <w:rStyle w:val="1-Char"/>
          <w:rtl/>
        </w:rPr>
        <w:t>!</w:t>
      </w:r>
      <w:r w:rsidRPr="0062224F">
        <w:rPr>
          <w:rStyle w:val="1-Char"/>
          <w:rtl/>
        </w:rPr>
        <w:t>!</w:t>
      </w:r>
      <w:r w:rsidRPr="0062224F">
        <w:rPr>
          <w:rStyle w:val="1-Cha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CC765B" w:rsidTr="00CC765B">
        <w:tc>
          <w:tcPr>
            <w:tcW w:w="3368" w:type="dxa"/>
          </w:tcPr>
          <w:p w:rsidR="00CC765B" w:rsidRPr="00CC765B" w:rsidRDefault="00CC765B" w:rsidP="00CC765B">
            <w:pPr>
              <w:jc w:val="lowKashida"/>
              <w:rPr>
                <w:rStyle w:val="1-Char"/>
                <w:sz w:val="2"/>
                <w:szCs w:val="2"/>
                <w:rtl/>
              </w:rPr>
            </w:pPr>
            <w:r w:rsidRPr="0062224F">
              <w:rPr>
                <w:rStyle w:val="1-Char"/>
                <w:rtl/>
              </w:rPr>
              <w:t>کوفیان گفتند: حسین را زو</w:t>
            </w:r>
            <w:r w:rsidRPr="0062224F">
              <w:rPr>
                <w:rStyle w:val="1-Char"/>
                <w:rFonts w:hint="cs"/>
                <w:rtl/>
              </w:rPr>
              <w:t>د</w:t>
            </w:r>
            <w:r w:rsidRPr="0062224F">
              <w:rPr>
                <w:rStyle w:val="1-Char"/>
                <w:rtl/>
              </w:rPr>
              <w:t xml:space="preserve"> بیا</w:t>
            </w:r>
            <w:r>
              <w:rPr>
                <w:rStyle w:val="1-Char"/>
                <w:rFonts w:hint="cs"/>
                <w:rtl/>
              </w:rPr>
              <w:br/>
            </w:r>
          </w:p>
        </w:tc>
        <w:tc>
          <w:tcPr>
            <w:tcW w:w="567" w:type="dxa"/>
          </w:tcPr>
          <w:p w:rsidR="00CC765B" w:rsidRDefault="00CC765B" w:rsidP="00CC765B">
            <w:pPr>
              <w:jc w:val="lowKashida"/>
              <w:rPr>
                <w:rStyle w:val="1-Char"/>
                <w:rtl/>
              </w:rPr>
            </w:pPr>
          </w:p>
        </w:tc>
        <w:tc>
          <w:tcPr>
            <w:tcW w:w="3369" w:type="dxa"/>
          </w:tcPr>
          <w:p w:rsidR="00CC765B" w:rsidRPr="00CC765B" w:rsidRDefault="00CC765B" w:rsidP="00CC765B">
            <w:pPr>
              <w:jc w:val="lowKashida"/>
              <w:rPr>
                <w:rStyle w:val="1-Char"/>
                <w:sz w:val="2"/>
                <w:szCs w:val="2"/>
                <w:rtl/>
              </w:rPr>
            </w:pPr>
            <w:r w:rsidRPr="0062224F">
              <w:rPr>
                <w:rStyle w:val="1-Char"/>
                <w:rtl/>
              </w:rPr>
              <w:t>چون بیامد در بیستند بی‌حیا</w:t>
            </w:r>
            <w:r>
              <w:rPr>
                <w:rStyle w:val="1-Char"/>
                <w:rFonts w:hint="cs"/>
                <w:rtl/>
              </w:rPr>
              <w:br/>
            </w:r>
          </w:p>
        </w:tc>
      </w:tr>
      <w:tr w:rsidR="00CC765B" w:rsidTr="00CC765B">
        <w:tc>
          <w:tcPr>
            <w:tcW w:w="3368" w:type="dxa"/>
          </w:tcPr>
          <w:p w:rsidR="00CC765B" w:rsidRPr="00CC765B" w:rsidRDefault="00CC765B" w:rsidP="00CC765B">
            <w:pPr>
              <w:jc w:val="lowKashida"/>
              <w:rPr>
                <w:rStyle w:val="1-Char"/>
                <w:sz w:val="2"/>
                <w:szCs w:val="2"/>
                <w:rtl/>
              </w:rPr>
            </w:pPr>
            <w:r w:rsidRPr="0062224F">
              <w:rPr>
                <w:rStyle w:val="1-Char"/>
                <w:rtl/>
              </w:rPr>
              <w:t>نور چشم ما به کوفه چون رسید</w:t>
            </w:r>
            <w:r>
              <w:rPr>
                <w:rStyle w:val="1-Char"/>
                <w:rFonts w:hint="cs"/>
                <w:rtl/>
              </w:rPr>
              <w:br/>
            </w:r>
          </w:p>
        </w:tc>
        <w:tc>
          <w:tcPr>
            <w:tcW w:w="567" w:type="dxa"/>
          </w:tcPr>
          <w:p w:rsidR="00CC765B" w:rsidRDefault="00CC765B" w:rsidP="00CC765B">
            <w:pPr>
              <w:jc w:val="lowKashida"/>
              <w:rPr>
                <w:rStyle w:val="1-Char"/>
                <w:rtl/>
              </w:rPr>
            </w:pPr>
          </w:p>
        </w:tc>
        <w:tc>
          <w:tcPr>
            <w:tcW w:w="3369" w:type="dxa"/>
          </w:tcPr>
          <w:p w:rsidR="00CC765B" w:rsidRPr="00CC765B" w:rsidRDefault="00CC765B" w:rsidP="00CC765B">
            <w:pPr>
              <w:jc w:val="lowKashida"/>
              <w:rPr>
                <w:rStyle w:val="1-Char"/>
                <w:sz w:val="2"/>
                <w:szCs w:val="2"/>
                <w:rtl/>
              </w:rPr>
            </w:pPr>
            <w:r w:rsidRPr="0062224F">
              <w:rPr>
                <w:rStyle w:val="1-Char"/>
                <w:rtl/>
              </w:rPr>
              <w:t>شیعه یعنی، دست بیعت با یزید</w:t>
            </w:r>
            <w:r>
              <w:rPr>
                <w:rStyle w:val="1-Char"/>
                <w:rFonts w:hint="cs"/>
                <w:rtl/>
              </w:rPr>
              <w:br/>
            </w:r>
          </w:p>
        </w:tc>
      </w:tr>
      <w:tr w:rsidR="00CC765B" w:rsidTr="00CC765B">
        <w:tc>
          <w:tcPr>
            <w:tcW w:w="3368" w:type="dxa"/>
          </w:tcPr>
          <w:p w:rsidR="00CC765B" w:rsidRPr="00CC765B" w:rsidRDefault="00CC765B" w:rsidP="00CC765B">
            <w:pPr>
              <w:jc w:val="lowKashida"/>
              <w:rPr>
                <w:rStyle w:val="1-Char"/>
                <w:sz w:val="2"/>
                <w:szCs w:val="2"/>
                <w:rtl/>
              </w:rPr>
            </w:pPr>
            <w:r w:rsidRPr="0062224F">
              <w:rPr>
                <w:rStyle w:val="1-Char"/>
                <w:rtl/>
              </w:rPr>
              <w:t>نور چشم ما چو سر کردند جدا!</w:t>
            </w:r>
            <w:r>
              <w:rPr>
                <w:rStyle w:val="1-Char"/>
                <w:rFonts w:hint="cs"/>
                <w:rtl/>
              </w:rPr>
              <w:br/>
            </w:r>
          </w:p>
        </w:tc>
        <w:tc>
          <w:tcPr>
            <w:tcW w:w="567" w:type="dxa"/>
          </w:tcPr>
          <w:p w:rsidR="00CC765B" w:rsidRDefault="00CC765B" w:rsidP="00CC765B">
            <w:pPr>
              <w:jc w:val="lowKashida"/>
              <w:rPr>
                <w:rStyle w:val="1-Char"/>
                <w:rtl/>
              </w:rPr>
            </w:pPr>
          </w:p>
        </w:tc>
        <w:tc>
          <w:tcPr>
            <w:tcW w:w="3369" w:type="dxa"/>
          </w:tcPr>
          <w:p w:rsidR="00CC765B" w:rsidRPr="00CC765B" w:rsidRDefault="00CC765B" w:rsidP="00CC765B">
            <w:pPr>
              <w:jc w:val="lowKashida"/>
              <w:rPr>
                <w:rStyle w:val="1-Char"/>
                <w:sz w:val="2"/>
                <w:szCs w:val="2"/>
                <w:rtl/>
              </w:rPr>
            </w:pPr>
            <w:r w:rsidRPr="0062224F">
              <w:rPr>
                <w:rStyle w:val="1-Char"/>
                <w:rtl/>
              </w:rPr>
              <w:t>شیعه یعنی، گریه از روی ریا</w:t>
            </w:r>
            <w:r>
              <w:rPr>
                <w:rStyle w:val="1-Char"/>
                <w:rFonts w:hint="cs"/>
                <w:rtl/>
              </w:rPr>
              <w:br/>
            </w:r>
          </w:p>
        </w:tc>
      </w:tr>
      <w:tr w:rsidR="00CC765B" w:rsidTr="00CC765B">
        <w:tc>
          <w:tcPr>
            <w:tcW w:w="3368" w:type="dxa"/>
          </w:tcPr>
          <w:p w:rsidR="00CC765B" w:rsidRPr="00CC765B" w:rsidRDefault="00CC765B" w:rsidP="00CC765B">
            <w:pPr>
              <w:jc w:val="lowKashida"/>
              <w:rPr>
                <w:rStyle w:val="1-Char"/>
                <w:sz w:val="2"/>
                <w:szCs w:val="2"/>
                <w:rtl/>
              </w:rPr>
            </w:pPr>
            <w:r w:rsidRPr="0062224F">
              <w:rPr>
                <w:rStyle w:val="1-Char"/>
                <w:rtl/>
              </w:rPr>
              <w:t>شیعه؛ یعنی، هر که اعمالش تباه</w:t>
            </w:r>
            <w:r>
              <w:rPr>
                <w:rStyle w:val="1-Char"/>
                <w:rFonts w:hint="cs"/>
                <w:rtl/>
              </w:rPr>
              <w:br/>
            </w:r>
            <w:r>
              <w:rPr>
                <w:rStyle w:val="1-Char"/>
                <w:rFonts w:hint="cs"/>
                <w:sz w:val="2"/>
                <w:szCs w:val="2"/>
                <w:rtl/>
              </w:rPr>
              <w:t>ج</w:t>
            </w:r>
          </w:p>
        </w:tc>
        <w:tc>
          <w:tcPr>
            <w:tcW w:w="567" w:type="dxa"/>
          </w:tcPr>
          <w:p w:rsidR="00CC765B" w:rsidRDefault="00CC765B" w:rsidP="00CC765B">
            <w:pPr>
              <w:jc w:val="lowKashida"/>
              <w:rPr>
                <w:rStyle w:val="1-Char"/>
                <w:rtl/>
              </w:rPr>
            </w:pPr>
          </w:p>
        </w:tc>
        <w:tc>
          <w:tcPr>
            <w:tcW w:w="3369" w:type="dxa"/>
          </w:tcPr>
          <w:p w:rsidR="00CC765B" w:rsidRPr="00CC765B" w:rsidRDefault="00CC765B" w:rsidP="00CC765B">
            <w:pPr>
              <w:jc w:val="lowKashida"/>
              <w:rPr>
                <w:rStyle w:val="1-Char"/>
                <w:sz w:val="2"/>
                <w:szCs w:val="2"/>
                <w:rtl/>
              </w:rPr>
            </w:pPr>
            <w:r w:rsidRPr="0062224F">
              <w:rPr>
                <w:rStyle w:val="1-Char"/>
                <w:rtl/>
              </w:rPr>
              <w:t>شیعه؛ یعنی، شرک؛ یا الله، پناه</w:t>
            </w:r>
            <w:r>
              <w:rPr>
                <w:rStyle w:val="1-Char"/>
                <w:rFonts w:hint="cs"/>
                <w:rtl/>
              </w:rPr>
              <w:br/>
            </w:r>
          </w:p>
        </w:tc>
      </w:tr>
    </w:tbl>
    <w:p w:rsidR="00710A77" w:rsidRPr="001E5D31" w:rsidRDefault="00710A77" w:rsidP="00C46EDF">
      <w:pPr>
        <w:pStyle w:val="3-"/>
        <w:rPr>
          <w:rtl/>
        </w:rPr>
      </w:pPr>
      <w:bookmarkStart w:id="872" w:name="_Toc194375507"/>
      <w:bookmarkStart w:id="873" w:name="_Toc212295238"/>
      <w:bookmarkStart w:id="874" w:name="_Toc433464688"/>
      <w:r w:rsidRPr="001E5D31">
        <w:rPr>
          <w:rFonts w:hint="cs"/>
          <w:rtl/>
        </w:rPr>
        <w:t>ادعای</w:t>
      </w:r>
      <w:r w:rsidR="00E45689">
        <w:rPr>
          <w:rFonts w:hint="cs"/>
          <w:rtl/>
        </w:rPr>
        <w:t xml:space="preserve"> </w:t>
      </w:r>
      <w:r w:rsidRPr="001E5D31">
        <w:rPr>
          <w:rFonts w:hint="cs"/>
          <w:rtl/>
        </w:rPr>
        <w:t>227</w:t>
      </w:r>
      <w:r w:rsidR="00C46EDF">
        <w:rPr>
          <w:rFonts w:hint="cs"/>
          <w:rtl/>
        </w:rPr>
        <w:t>-</w:t>
      </w:r>
      <w:r w:rsidRPr="001E5D31">
        <w:rPr>
          <w:rFonts w:hint="cs"/>
          <w:rtl/>
        </w:rPr>
        <w:t xml:space="preserve"> </w:t>
      </w:r>
      <w:r w:rsidRPr="001E5D31">
        <w:rPr>
          <w:rtl/>
        </w:rPr>
        <w:t>زیارت،</w:t>
      </w:r>
      <w:r w:rsidR="002D3D2D">
        <w:rPr>
          <w:rtl/>
        </w:rPr>
        <w:t xml:space="preserve"> </w:t>
      </w:r>
      <w:r w:rsidRPr="001E5D31">
        <w:rPr>
          <w:rtl/>
        </w:rPr>
        <w:t>ثوابی عظیم دارد</w:t>
      </w:r>
      <w:bookmarkEnd w:id="872"/>
      <w:bookmarkEnd w:id="873"/>
      <w:bookmarkEnd w:id="874"/>
    </w:p>
    <w:p w:rsidR="00710A77" w:rsidRPr="0062224F" w:rsidRDefault="000D6BFD" w:rsidP="000D6BFD">
      <w:pPr>
        <w:ind w:firstLine="284"/>
        <w:rPr>
          <w:rStyle w:val="1-Char"/>
          <w:rtl/>
        </w:rPr>
      </w:pPr>
      <w:r>
        <w:rPr>
          <w:rStyle w:val="1-Char"/>
          <w:bCs/>
          <w:szCs w:val="25"/>
          <w:rtl/>
        </w:rPr>
        <w:t>جواب ما:</w:t>
      </w:r>
      <w:r w:rsidR="00710A77" w:rsidRPr="0062224F">
        <w:rPr>
          <w:rStyle w:val="1-Char"/>
          <w:rtl/>
        </w:rPr>
        <w:tab/>
      </w:r>
      <w:r w:rsidR="00710A77" w:rsidRPr="0062224F">
        <w:rPr>
          <w:rStyle w:val="1-Char"/>
          <w:rtl/>
        </w:rPr>
        <w:tab/>
      </w:r>
      <w:r w:rsidR="00710A77" w:rsidRPr="0062224F">
        <w:rPr>
          <w:rStyle w:val="1-Char"/>
          <w:rtl/>
        </w:rPr>
        <w:tab/>
      </w:r>
      <w:r w:rsidR="00710A77" w:rsidRPr="0062224F">
        <w:rPr>
          <w:rStyle w:val="1-Char"/>
          <w:rtl/>
        </w:rPr>
        <w:tab/>
      </w:r>
      <w:r w:rsidR="00710A77" w:rsidRPr="0062224F">
        <w:rPr>
          <w:rStyle w:val="1-Char"/>
          <w:rtl/>
        </w:rPr>
        <w:tab/>
      </w:r>
    </w:p>
    <w:p w:rsidR="00710A77" w:rsidRPr="0062224F" w:rsidRDefault="00710A77" w:rsidP="00710A77">
      <w:pPr>
        <w:ind w:firstLine="284"/>
        <w:jc w:val="both"/>
        <w:rPr>
          <w:rStyle w:val="1-Char"/>
          <w:rtl/>
        </w:rPr>
      </w:pPr>
      <w:r w:rsidRPr="0062224F">
        <w:rPr>
          <w:rStyle w:val="1-Char"/>
          <w:rtl/>
        </w:rPr>
        <w:t>می</w:t>
      </w:r>
      <w:r w:rsidRPr="0062224F">
        <w:rPr>
          <w:rStyle w:val="1-Char"/>
          <w:rFonts w:hint="cs"/>
          <w:rtl/>
        </w:rPr>
        <w:t>‌</w:t>
      </w:r>
      <w:r w:rsidRPr="0062224F">
        <w:rPr>
          <w:rStyle w:val="1-Char"/>
          <w:rtl/>
        </w:rPr>
        <w:t>خواهد از کتب ما</w:t>
      </w:r>
      <w:r w:rsidR="00187E04">
        <w:rPr>
          <w:rStyle w:val="1-Char"/>
          <w:rtl/>
        </w:rPr>
        <w:t xml:space="preserve"> ثابت کند که باید برای حسین عزا</w:t>
      </w:r>
      <w:r w:rsidRPr="0062224F">
        <w:rPr>
          <w:rStyle w:val="1-Char"/>
          <w:rtl/>
        </w:rPr>
        <w:t>داری کنیم</w:t>
      </w:r>
      <w:r w:rsidR="00600B5B" w:rsidRPr="0062224F">
        <w:rPr>
          <w:rStyle w:val="1-Char"/>
          <w:rtl/>
        </w:rPr>
        <w:t>.</w:t>
      </w:r>
      <w:r w:rsidRPr="0062224F">
        <w:rPr>
          <w:rStyle w:val="1-Char"/>
          <w:rtl/>
        </w:rPr>
        <w:t xml:space="preserve"> هنوز نخوانده</w:t>
      </w:r>
      <w:r w:rsidRPr="0062224F">
        <w:rPr>
          <w:rStyle w:val="1-Char"/>
          <w:rFonts w:hint="cs"/>
          <w:rtl/>
        </w:rPr>
        <w:t>‌</w:t>
      </w:r>
      <w:r w:rsidRPr="0062224F">
        <w:rPr>
          <w:rStyle w:val="1-Char"/>
          <w:rtl/>
        </w:rPr>
        <w:t>ام که منظور کدام کتاب است؟ اما حتماً قصدش</w:t>
      </w:r>
      <w:r w:rsidR="0046175A">
        <w:rPr>
          <w:rStyle w:val="1-Char"/>
          <w:rtl/>
        </w:rPr>
        <w:t xml:space="preserve"> کتاب‌ها</w:t>
      </w:r>
      <w:r w:rsidR="000B513B">
        <w:rPr>
          <w:rStyle w:val="1-Char"/>
          <w:rtl/>
        </w:rPr>
        <w:t xml:space="preserve">ی </w:t>
      </w:r>
      <w:r w:rsidRPr="0062224F">
        <w:rPr>
          <w:rStyle w:val="1-Char"/>
          <w:rtl/>
        </w:rPr>
        <w:t>گنجی شافعی، ابن طلحه شافعی، حموینی، خوارزمی اسکافی، سلیمان بلخی، ابن ابی الحدید، ابن صباغ</w:t>
      </w:r>
      <w:r w:rsidR="00FA223B" w:rsidRPr="0062224F">
        <w:rPr>
          <w:rStyle w:val="1-Char"/>
          <w:rtl/>
        </w:rPr>
        <w:t>،</w:t>
      </w:r>
      <w:r w:rsidRPr="0062224F">
        <w:rPr>
          <w:rStyle w:val="1-Char"/>
          <w:rtl/>
        </w:rPr>
        <w:t>سبط ابن جوزی و</w:t>
      </w:r>
      <w:r w:rsidR="00600B5B" w:rsidRPr="0062224F">
        <w:rPr>
          <w:rStyle w:val="1-Char"/>
          <w:rtl/>
        </w:rPr>
        <w:t>.</w:t>
      </w:r>
      <w:r w:rsidRPr="0062224F">
        <w:rPr>
          <w:rStyle w:val="1-Char"/>
          <w:rtl/>
        </w:rPr>
        <w:t>.. که او اصرار دارد</w:t>
      </w:r>
      <w:r w:rsidR="00F0383B">
        <w:rPr>
          <w:rStyle w:val="1-Char"/>
          <w:rtl/>
        </w:rPr>
        <w:t xml:space="preserve"> آن‌ها </w:t>
      </w:r>
      <w:r w:rsidRPr="0062224F">
        <w:rPr>
          <w:rStyle w:val="1-Char"/>
          <w:rtl/>
        </w:rPr>
        <w:t>را سنی بنامد</w:t>
      </w:r>
      <w:r w:rsidR="00600B5B" w:rsidRPr="0062224F">
        <w:rPr>
          <w:rStyle w:val="1-Char"/>
          <w:rtl/>
        </w:rPr>
        <w:t>!</w:t>
      </w:r>
      <w:r w:rsidRPr="0062224F">
        <w:rPr>
          <w:rStyle w:val="1-Char"/>
          <w:rtl/>
        </w:rPr>
        <w:t xml:space="preserve"> بیایید ببینم منظورش کیست؟</w:t>
      </w:r>
      <w:r w:rsidR="00C46EDF" w:rsidRPr="0062224F">
        <w:rPr>
          <w:rStyle w:val="1-Char"/>
          <w:rFonts w:hint="cs"/>
          <w:rtl/>
        </w:rPr>
        <w:t>.</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عجب! حتی از آن</w:t>
      </w:r>
      <w:r w:rsidR="0046175A">
        <w:rPr>
          <w:rStyle w:val="1-Char"/>
          <w:rtl/>
        </w:rPr>
        <w:t xml:space="preserve"> کتاب‌ها</w:t>
      </w:r>
      <w:r w:rsidRPr="0062224F">
        <w:rPr>
          <w:rStyle w:val="1-Char"/>
          <w:rtl/>
        </w:rPr>
        <w:t xml:space="preserve"> هم دلیل نیاورده است؛ پس از خودش هر چی خواسته، نوشته است که پیامبر قبل از مردنِ حسین گریه و عزاداری</w:t>
      </w:r>
      <w:r w:rsidR="001E5D31" w:rsidRPr="0062224F">
        <w:rPr>
          <w:rStyle w:val="1-Char"/>
          <w:rtl/>
        </w:rPr>
        <w:t xml:space="preserve"> می‌</w:t>
      </w:r>
      <w:r w:rsidRPr="0062224F">
        <w:rPr>
          <w:rStyle w:val="1-Char"/>
          <w:rtl/>
        </w:rPr>
        <w:t>کرد</w:t>
      </w:r>
      <w:r w:rsidR="00600B5B" w:rsidRPr="0062224F">
        <w:rPr>
          <w:rStyle w:val="1-Char"/>
          <w:rtl/>
        </w:rPr>
        <w:t>!</w:t>
      </w:r>
      <w:r w:rsidRPr="0062224F">
        <w:rPr>
          <w:rStyle w:val="1-Char"/>
          <w:rtl/>
        </w:rPr>
        <w:t xml:space="preserve"> اما ارجاع نداده که کجا این حرف عجیب نوشته شده است. یادتان نرود که این مردم معتقدند پیامبر در قیامت هم برای حسین گریه</w:t>
      </w:r>
      <w:r w:rsidR="001E5D31" w:rsidRPr="0062224F">
        <w:rPr>
          <w:rStyle w:val="1-Char"/>
          <w:rtl/>
        </w:rPr>
        <w:t xml:space="preserve"> می‌</w:t>
      </w:r>
      <w:r w:rsidRPr="0062224F">
        <w:rPr>
          <w:rStyle w:val="1-Char"/>
          <w:rtl/>
        </w:rPr>
        <w:t>کند!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به نظرم</w:t>
      </w:r>
      <w:r w:rsidR="00AF2F4A">
        <w:rPr>
          <w:rStyle w:val="1-Char"/>
          <w:rtl/>
        </w:rPr>
        <w:t xml:space="preserve"> این‌ها </w:t>
      </w:r>
      <w:r w:rsidRPr="0062224F">
        <w:rPr>
          <w:rStyle w:val="1-Char"/>
          <w:rtl/>
        </w:rPr>
        <w:t>ایمان درستی به آخرت ندارند والا در قیامت که یزید حالش زار است و حسین خندان</w:t>
      </w:r>
      <w:r w:rsidR="00600B5B" w:rsidRPr="0062224F">
        <w:rPr>
          <w:rStyle w:val="1-Char"/>
          <w:rtl/>
        </w:rPr>
        <w:t>.</w:t>
      </w:r>
      <w:r w:rsidRPr="0062224F">
        <w:rPr>
          <w:rStyle w:val="1-Char"/>
          <w:rtl/>
        </w:rPr>
        <w:t xml:space="preserve"> پس چرا برای حسین گریه</w:t>
      </w:r>
      <w:r w:rsidR="00AD4713">
        <w:rPr>
          <w:rStyle w:val="1-Char"/>
          <w:rtl/>
        </w:rPr>
        <w:t xml:space="preserve"> می‌کنند</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در این جا، یک حقۀ جدید را آغاز کرده است!</w:t>
      </w:r>
      <w:r w:rsidRPr="0062224F">
        <w:rPr>
          <w:rStyle w:val="1-Char"/>
          <w:rFonts w:hint="cs"/>
          <w:rtl/>
        </w:rPr>
        <w:t>.</w:t>
      </w:r>
    </w:p>
    <w:p w:rsidR="00710A77" w:rsidRPr="00187E04" w:rsidRDefault="00710A77" w:rsidP="00187E04">
      <w:pPr>
        <w:pStyle w:val="3-"/>
        <w:rPr>
          <w:rStyle w:val="1-Char"/>
          <w:rFonts w:ascii="IRZar" w:hAnsi="IRZar" w:cs="IRZar"/>
          <w:sz w:val="24"/>
          <w:szCs w:val="24"/>
          <w:rtl/>
        </w:rPr>
      </w:pPr>
      <w:bookmarkStart w:id="875" w:name="_Toc194375508"/>
      <w:bookmarkStart w:id="876" w:name="_Toc212295239"/>
      <w:bookmarkStart w:id="877" w:name="_Toc433464689"/>
      <w:r w:rsidRPr="00187E04">
        <w:rPr>
          <w:rStyle w:val="1-Char"/>
          <w:rFonts w:ascii="IRZar" w:hAnsi="IRZar" w:cs="IRZar" w:hint="cs"/>
          <w:sz w:val="24"/>
          <w:szCs w:val="24"/>
          <w:rtl/>
        </w:rPr>
        <w:t>ادعای</w:t>
      </w:r>
      <w:r w:rsidR="00E45689">
        <w:rPr>
          <w:rStyle w:val="1-Char"/>
          <w:rFonts w:ascii="IRZar" w:hAnsi="IRZar" w:cs="IRZar" w:hint="cs"/>
          <w:sz w:val="24"/>
          <w:szCs w:val="24"/>
          <w:rtl/>
        </w:rPr>
        <w:t xml:space="preserve"> </w:t>
      </w:r>
      <w:r w:rsidRPr="00187E04">
        <w:rPr>
          <w:rStyle w:val="1-Char"/>
          <w:rFonts w:ascii="IRZar" w:hAnsi="IRZar" w:cs="IRZar" w:hint="cs"/>
          <w:sz w:val="24"/>
          <w:szCs w:val="24"/>
          <w:rtl/>
        </w:rPr>
        <w:t>228</w:t>
      </w:r>
      <w:r w:rsidR="00116CC5" w:rsidRPr="00187E04">
        <w:rPr>
          <w:rStyle w:val="1-Char"/>
          <w:rFonts w:ascii="IRZar" w:hAnsi="IRZar" w:cs="IRZar" w:hint="cs"/>
          <w:sz w:val="24"/>
          <w:szCs w:val="24"/>
          <w:rtl/>
        </w:rPr>
        <w:t>-</w:t>
      </w:r>
      <w:r w:rsidR="00187E04" w:rsidRPr="00187E04">
        <w:rPr>
          <w:rStyle w:val="1-Char"/>
          <w:rFonts w:ascii="IRZar" w:hAnsi="IRZar" w:cs="IRZar" w:hint="cs"/>
          <w:sz w:val="24"/>
          <w:szCs w:val="24"/>
          <w:rtl/>
        </w:rPr>
        <w:t xml:space="preserve"> </w:t>
      </w:r>
      <w:r w:rsidRPr="00187E04">
        <w:rPr>
          <w:rStyle w:val="1-Char"/>
          <w:rFonts w:ascii="IRZar" w:hAnsi="IRZar" w:cs="IRZar"/>
          <w:sz w:val="24"/>
          <w:szCs w:val="24"/>
          <w:rtl/>
        </w:rPr>
        <w:t>قبر امامان ما پر از زوّار است و آرامگاه امامان</w:t>
      </w:r>
      <w:r w:rsidRPr="00187E04">
        <w:rPr>
          <w:rtl/>
        </w:rPr>
        <w:t xml:space="preserve"> </w:t>
      </w:r>
      <w:r w:rsidRPr="00187E04">
        <w:rPr>
          <w:rStyle w:val="1-Char"/>
          <w:rFonts w:ascii="IRZar" w:hAnsi="IRZar" w:cs="IRZar"/>
          <w:sz w:val="24"/>
          <w:szCs w:val="24"/>
          <w:rtl/>
        </w:rPr>
        <w:t>سنی خالی است</w:t>
      </w:r>
      <w:bookmarkEnd w:id="875"/>
      <w:bookmarkEnd w:id="876"/>
      <w:bookmarkEnd w:id="877"/>
    </w:p>
    <w:p w:rsidR="00710A77" w:rsidRPr="0062224F" w:rsidRDefault="00710A77" w:rsidP="00710A77">
      <w:pPr>
        <w:ind w:firstLine="284"/>
        <w:jc w:val="both"/>
        <w:rPr>
          <w:rStyle w:val="1-Char"/>
          <w:rtl/>
        </w:rPr>
      </w:pPr>
      <w:r w:rsidRPr="0062224F">
        <w:rPr>
          <w:rStyle w:val="1-Char"/>
          <w:rtl/>
        </w:rPr>
        <w:t>در عراق، قبر امام موسی کاظم و امام عسکری و امام عبدالقادر و امام ابو حنیفه هست.</w:t>
      </w:r>
    </w:p>
    <w:p w:rsidR="00710A77" w:rsidRPr="0062224F" w:rsidRDefault="00710A77" w:rsidP="00256C3A">
      <w:pPr>
        <w:ind w:firstLine="284"/>
        <w:jc w:val="both"/>
        <w:rPr>
          <w:rStyle w:val="1-Char"/>
          <w:rtl/>
        </w:rPr>
      </w:pPr>
      <w:r w:rsidRPr="0062224F">
        <w:rPr>
          <w:rStyle w:val="1-Char"/>
          <w:rtl/>
        </w:rPr>
        <w:t>بعد مقایسه کرده است که</w:t>
      </w:r>
      <w:r w:rsidR="002D3D2D" w:rsidRPr="0062224F">
        <w:rPr>
          <w:rStyle w:val="1-Char"/>
          <w:rtl/>
        </w:rPr>
        <w:t xml:space="preserve"> </w:t>
      </w:r>
      <w:r w:rsidRPr="0062224F">
        <w:rPr>
          <w:rStyle w:val="1-Char"/>
          <w:rtl/>
        </w:rPr>
        <w:t>این دو جا همیشه شلوغ است، اما اماکن سنی‌ها فقط وقت نماز باز</w:t>
      </w:r>
      <w:r w:rsidR="006148A3">
        <w:rPr>
          <w:rStyle w:val="1-Char"/>
          <w:rtl/>
        </w:rPr>
        <w:t xml:space="preserve"> می‌شود</w:t>
      </w:r>
      <w:r w:rsidRPr="0062224F">
        <w:rPr>
          <w:rStyle w:val="1-Char"/>
          <w:rtl/>
        </w:rPr>
        <w:t xml:space="preserve"> و در آن جا زیاد عبادت</w:t>
      </w:r>
      <w:r w:rsidR="002D3D2D" w:rsidRPr="0062224F">
        <w:rPr>
          <w:rStyle w:val="1-Char"/>
          <w:rtl/>
        </w:rPr>
        <w:t xml:space="preserve"> نمی‌</w:t>
      </w:r>
      <w:r w:rsidRPr="0062224F">
        <w:rPr>
          <w:rStyle w:val="1-Char"/>
          <w:rtl/>
        </w:rPr>
        <w:t>شود</w:t>
      </w:r>
      <w:r w:rsidR="00600B5B" w:rsidRPr="0062224F">
        <w:rPr>
          <w:rStyle w:val="1-Char"/>
          <w:rtl/>
        </w:rPr>
        <w:t>.</w:t>
      </w:r>
      <w:r w:rsidRPr="0062224F">
        <w:rPr>
          <w:rStyle w:val="1-Char"/>
          <w:rtl/>
        </w:rPr>
        <w:t>..</w:t>
      </w:r>
      <w:r w:rsidR="00256C3A" w:rsidRPr="00CE6E7F">
        <w:rPr>
          <w:rStyle w:val="1-Char"/>
          <w:rFonts w:hint="cs"/>
          <w:vertAlign w:val="superscript"/>
          <w:rtl/>
        </w:rPr>
        <w:t>(</w:t>
      </w:r>
      <w:r w:rsidR="00256C3A" w:rsidRPr="008C6EBC">
        <w:rPr>
          <w:rStyle w:val="1-Char"/>
          <w:vertAlign w:val="superscript"/>
          <w:rtl/>
        </w:rPr>
        <w:footnoteReference w:id="289"/>
      </w:r>
      <w:r w:rsidR="00256C3A" w:rsidRPr="00CE6E7F">
        <w:rPr>
          <w:rStyle w:val="1-Char"/>
          <w:rFonts w:hint="cs"/>
          <w:vertAlign w:val="superscript"/>
          <w:rtl/>
        </w:rPr>
        <w:t>)</w:t>
      </w:r>
      <w:r w:rsidRPr="0062224F">
        <w:rPr>
          <w:rStyle w:val="1-Char"/>
          <w:rFonts w:hint="cs"/>
          <w:rtl/>
        </w:rPr>
        <w:t>.</w:t>
      </w:r>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بنازم به این استدلال را</w:t>
      </w:r>
      <w:r w:rsidR="00600B5B" w:rsidRPr="0062224F">
        <w:rPr>
          <w:rStyle w:val="1-Char"/>
          <w:rtl/>
        </w:rPr>
        <w:t>!</w:t>
      </w:r>
      <w:r w:rsidR="002D3D2D" w:rsidRPr="0062224F">
        <w:rPr>
          <w:rStyle w:val="1-Char"/>
          <w:rtl/>
        </w:rPr>
        <w:t xml:space="preserve"> </w:t>
      </w:r>
      <w:r w:rsidRPr="0062224F">
        <w:rPr>
          <w:rStyle w:val="1-Char"/>
          <w:rtl/>
        </w:rPr>
        <w:t>اول، قبر پرستی نزد سنی‌ها مردود است</w:t>
      </w:r>
      <w:r w:rsidR="00600B5B" w:rsidRPr="0062224F">
        <w:rPr>
          <w:rStyle w:val="1-Char"/>
          <w:rtl/>
        </w:rPr>
        <w:t>!</w:t>
      </w:r>
      <w:r w:rsidRPr="0062224F">
        <w:rPr>
          <w:rStyle w:val="1-Char"/>
          <w:rtl/>
        </w:rPr>
        <w:t xml:space="preserve"> دوم، تو که داری قبر امام موسی را با مسجدی از مساجد مقایسه می</w:t>
      </w:r>
      <w:r w:rsidRPr="0062224F">
        <w:rPr>
          <w:rStyle w:val="1-Char"/>
          <w:rFonts w:hint="cs"/>
          <w:rtl/>
        </w:rPr>
        <w:t>‌</w:t>
      </w:r>
      <w:r w:rsidRPr="0062224F">
        <w:rPr>
          <w:rStyle w:val="1-Char"/>
          <w:rtl/>
        </w:rPr>
        <w:t>کنی، باید بدانی که به این دلیل</w:t>
      </w:r>
      <w:r w:rsidR="002D3D2D" w:rsidRPr="0062224F">
        <w:rPr>
          <w:rStyle w:val="1-Char"/>
          <w:rtl/>
        </w:rPr>
        <w:t xml:space="preserve"> </w:t>
      </w:r>
      <w:r w:rsidRPr="0062224F">
        <w:rPr>
          <w:rStyle w:val="1-Char"/>
          <w:rtl/>
        </w:rPr>
        <w:t>قبر امام موسی کاظم ازدحامش بیشتر است</w:t>
      </w:r>
      <w:r w:rsidR="002D3D2D" w:rsidRPr="0062224F">
        <w:rPr>
          <w:rStyle w:val="1-Char"/>
          <w:rtl/>
        </w:rPr>
        <w:t xml:space="preserve"> </w:t>
      </w:r>
      <w:r w:rsidRPr="0062224F">
        <w:rPr>
          <w:rStyle w:val="1-Char"/>
          <w:rtl/>
        </w:rPr>
        <w:t>که سنی‌ها قبر پرست نیستند</w:t>
      </w:r>
      <w:r w:rsidR="00600B5B" w:rsidRPr="0062224F">
        <w:rPr>
          <w:rStyle w:val="1-Char"/>
          <w:rtl/>
        </w:rPr>
        <w:t>!</w:t>
      </w:r>
      <w:r w:rsidRPr="0062224F">
        <w:rPr>
          <w:rStyle w:val="1-Char"/>
          <w:rtl/>
        </w:rPr>
        <w:t xml:space="preserve"> مسجد کنار قبر موسی کاظم مزیتی بر مسجد‌های دیگر بغداد ندارد که مردم همه یک جا جمع شوند</w:t>
      </w:r>
      <w:r w:rsidR="00600B5B" w:rsidRPr="0062224F">
        <w:rPr>
          <w:rStyle w:val="1-Char"/>
          <w:rtl/>
        </w:rPr>
        <w:t>!</w:t>
      </w:r>
      <w:r w:rsidRPr="0062224F">
        <w:rPr>
          <w:rStyle w:val="1-Char"/>
          <w:rtl/>
        </w:rPr>
        <w:t xml:space="preserve"> هر کس در مسجد نزدیک به خانۀ خود نماز</w:t>
      </w:r>
      <w:r w:rsidR="001E5D31" w:rsidRPr="0062224F">
        <w:rPr>
          <w:rStyle w:val="1-Char"/>
          <w:rtl/>
        </w:rPr>
        <w:t xml:space="preserve"> می‌</w:t>
      </w:r>
      <w:r w:rsidRPr="0062224F">
        <w:rPr>
          <w:rStyle w:val="1-Char"/>
          <w:rtl/>
        </w:rPr>
        <w:t>خواند و تو یک مرکز شیع</w:t>
      </w:r>
      <w:r w:rsidR="008C2681">
        <w:rPr>
          <w:rStyle w:val="1-Char"/>
          <w:rtl/>
        </w:rPr>
        <w:t xml:space="preserve">ه‌ای </w:t>
      </w:r>
      <w:r w:rsidRPr="0062224F">
        <w:rPr>
          <w:rStyle w:val="1-Char"/>
          <w:rtl/>
        </w:rPr>
        <w:t>را که از همه جهان</w:t>
      </w:r>
      <w:r w:rsidR="001E5D31" w:rsidRPr="0062224F">
        <w:rPr>
          <w:rStyle w:val="1-Char"/>
          <w:rtl/>
        </w:rPr>
        <w:t xml:space="preserve"> می‌</w:t>
      </w:r>
      <w:r w:rsidR="00163E8C">
        <w:rPr>
          <w:rStyle w:val="1-Char"/>
          <w:rtl/>
        </w:rPr>
        <w:t>آیند با مسجدی عادی مقایسه کرده</w:t>
      </w:r>
      <w:r w:rsidR="00163E8C">
        <w:rPr>
          <w:rStyle w:val="1-Char"/>
          <w:rFonts w:hint="cs"/>
          <w:rtl/>
        </w:rPr>
        <w:t>‌</w:t>
      </w:r>
      <w:r w:rsidRPr="0062224F">
        <w:rPr>
          <w:rStyle w:val="1-Char"/>
          <w:rtl/>
        </w:rPr>
        <w:t xml:space="preserve">ای! نه آقا آن را باید با مسجد </w:t>
      </w:r>
      <w:r w:rsidRPr="0062224F">
        <w:rPr>
          <w:rStyle w:val="1-Char"/>
          <w:rFonts w:hint="cs"/>
          <w:rtl/>
        </w:rPr>
        <w:t>الحرام در مکه</w:t>
      </w:r>
      <w:r w:rsidRPr="0062224F">
        <w:rPr>
          <w:rStyle w:val="1-Char"/>
          <w:rtl/>
        </w:rPr>
        <w:t xml:space="preserve"> مقایسه کنی!</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این مرد</w:t>
      </w:r>
      <w:r w:rsidR="00B32BA2">
        <w:rPr>
          <w:rStyle w:val="1-Char"/>
          <w:rtl/>
        </w:rPr>
        <w:t xml:space="preserve"> </w:t>
      </w:r>
      <w:r w:rsidR="00783174">
        <w:rPr>
          <w:rStyle w:val="1-Char"/>
          <w:rtl/>
        </w:rPr>
        <w:t>می‌گوید</w:t>
      </w:r>
      <w:r w:rsidRPr="0062224F">
        <w:rPr>
          <w:rStyle w:val="1-Char"/>
          <w:rtl/>
        </w:rPr>
        <w:t xml:space="preserve">: آیا زیارت قبر عبدالقادر مهمتر است یا قبر موسی کاظم که در سلسله نسب به حضرت محمد ما نزدیکتر است. </w:t>
      </w:r>
    </w:p>
    <w:p w:rsidR="00710A77" w:rsidRPr="0062224F" w:rsidRDefault="00710A77" w:rsidP="00710A77">
      <w:pPr>
        <w:ind w:firstLine="284"/>
        <w:jc w:val="both"/>
        <w:rPr>
          <w:rStyle w:val="1-Char"/>
          <w:rtl/>
        </w:rPr>
      </w:pPr>
      <w:r w:rsidRPr="0062224F">
        <w:rPr>
          <w:rStyle w:val="1-Char"/>
          <w:rtl/>
        </w:rPr>
        <w:t>باید بگویم: اصلاً زیارت قبر برای طلب حاجات از صاحبان قبر جایز نیست؛ حالا</w:t>
      </w:r>
      <w:r w:rsidR="00783174">
        <w:rPr>
          <w:rStyle w:val="1-Char"/>
          <w:rtl/>
        </w:rPr>
        <w:t xml:space="preserve"> می‌خواهد</w:t>
      </w:r>
      <w:r w:rsidRPr="0062224F">
        <w:rPr>
          <w:rStyle w:val="1-Char"/>
          <w:rtl/>
        </w:rPr>
        <w:t xml:space="preserve"> هر کس باشد. حتی از رسول</w:t>
      </w:r>
      <w:r w:rsidRPr="0062224F">
        <w:rPr>
          <w:rStyle w:val="1-Char"/>
          <w:rFonts w:hint="cs"/>
          <w:rtl/>
        </w:rPr>
        <w:t xml:space="preserve"> الله بعد از وفاتشان</w:t>
      </w:r>
      <w:r w:rsidR="002D3D2D" w:rsidRPr="0062224F">
        <w:rPr>
          <w:rStyle w:val="1-Char"/>
          <w:rFonts w:hint="cs"/>
          <w:rtl/>
        </w:rPr>
        <w:t xml:space="preserve"> </w:t>
      </w:r>
      <w:r w:rsidRPr="0062224F">
        <w:rPr>
          <w:rStyle w:val="1-Char"/>
          <w:rFonts w:hint="cs"/>
          <w:rtl/>
        </w:rPr>
        <w:t>حاجت خواهی،</w:t>
      </w:r>
      <w:r w:rsidRPr="0062224F">
        <w:rPr>
          <w:rStyle w:val="1-Char"/>
          <w:rtl/>
        </w:rPr>
        <w:t xml:space="preserve"> جایز نیست. </w:t>
      </w:r>
    </w:p>
    <w:p w:rsidR="00710A77" w:rsidRPr="001E5D31" w:rsidRDefault="00710A77" w:rsidP="00C46EDF">
      <w:pPr>
        <w:pStyle w:val="3-"/>
        <w:rPr>
          <w:rtl/>
        </w:rPr>
      </w:pPr>
      <w:bookmarkStart w:id="878" w:name="_Toc194375509"/>
      <w:bookmarkStart w:id="879" w:name="_Toc212295240"/>
      <w:bookmarkStart w:id="880" w:name="_Toc433464690"/>
      <w:r w:rsidRPr="001E5D31">
        <w:rPr>
          <w:rFonts w:hint="cs"/>
          <w:rtl/>
        </w:rPr>
        <w:t xml:space="preserve">ادعای 229 </w:t>
      </w:r>
      <w:r w:rsidR="00116CC5">
        <w:rPr>
          <w:rFonts w:hint="cs"/>
          <w:rtl/>
        </w:rPr>
        <w:t>-</w:t>
      </w:r>
      <w:r w:rsidRPr="001E5D31">
        <w:rPr>
          <w:rtl/>
        </w:rPr>
        <w:t xml:space="preserve"> سنی</w:t>
      </w:r>
      <w:r w:rsidR="00B32BA2">
        <w:rPr>
          <w:rtl/>
        </w:rPr>
        <w:t xml:space="preserve"> می‌گوید</w:t>
      </w:r>
      <w:r w:rsidRPr="001E5D31">
        <w:rPr>
          <w:rtl/>
        </w:rPr>
        <w:t>:</w:t>
      </w:r>
      <w:r w:rsidR="002D3D2D">
        <w:rPr>
          <w:rtl/>
        </w:rPr>
        <w:t xml:space="preserve"> </w:t>
      </w:r>
      <w:r w:rsidRPr="001E5D31">
        <w:rPr>
          <w:rtl/>
        </w:rPr>
        <w:t>اسلام با ایمان فرق ندارد</w:t>
      </w:r>
      <w:bookmarkEnd w:id="878"/>
      <w:bookmarkEnd w:id="879"/>
      <w:bookmarkEnd w:id="880"/>
    </w:p>
    <w:p w:rsidR="00710A77" w:rsidRPr="0062224F" w:rsidRDefault="00710A77" w:rsidP="00710A77">
      <w:pPr>
        <w:ind w:firstLine="284"/>
        <w:jc w:val="both"/>
        <w:rPr>
          <w:rStyle w:val="1-Char"/>
          <w:rtl/>
        </w:rPr>
      </w:pPr>
      <w:r w:rsidRPr="0062224F">
        <w:rPr>
          <w:rStyle w:val="1-Char"/>
          <w:rtl/>
        </w:rPr>
        <w:t>از زبان سنی حرفی را</w:t>
      </w:r>
      <w:r w:rsidR="00B32BA2">
        <w:rPr>
          <w:rStyle w:val="1-Char"/>
          <w:rtl/>
        </w:rPr>
        <w:t xml:space="preserve"> </w:t>
      </w:r>
      <w:r w:rsidR="00783174">
        <w:rPr>
          <w:rStyle w:val="1-Char"/>
          <w:rtl/>
        </w:rPr>
        <w:t>می‌گوید</w:t>
      </w:r>
      <w:r w:rsidRPr="0062224F">
        <w:rPr>
          <w:rStyle w:val="1-Char"/>
          <w:rtl/>
        </w:rPr>
        <w:t xml:space="preserve"> که یک سنی حقیقی هرگز</w:t>
      </w:r>
      <w:r w:rsidR="00783174">
        <w:rPr>
          <w:rStyle w:val="1-Char"/>
          <w:rtl/>
        </w:rPr>
        <w:t xml:space="preserve"> نمی‌گوید</w:t>
      </w:r>
      <w:r w:rsidR="00600B5B" w:rsidRPr="0062224F">
        <w:rPr>
          <w:rStyle w:val="1-Char"/>
          <w:rtl/>
        </w:rPr>
        <w:t>.</w:t>
      </w:r>
      <w:r w:rsidRPr="0062224F">
        <w:rPr>
          <w:rStyle w:val="1-Char"/>
          <w:rtl/>
        </w:rPr>
        <w:t xml:space="preserve"> سنی ساختۀ دست داعی</w:t>
      </w:r>
      <w:r w:rsidR="00B32BA2">
        <w:rPr>
          <w:rStyle w:val="1-Char"/>
          <w:rtl/>
        </w:rPr>
        <w:t xml:space="preserve"> </w:t>
      </w:r>
      <w:r w:rsidR="00783174">
        <w:rPr>
          <w:rStyle w:val="1-Char"/>
          <w:rtl/>
        </w:rPr>
        <w:t>می‌گوید</w:t>
      </w:r>
      <w:r w:rsidRPr="0062224F">
        <w:rPr>
          <w:rStyle w:val="1-Char"/>
          <w:rtl/>
        </w:rPr>
        <w:t>:</w:t>
      </w:r>
    </w:p>
    <w:p w:rsidR="00710A77" w:rsidRPr="0062224F" w:rsidRDefault="00710A77" w:rsidP="00256C3A">
      <w:pPr>
        <w:ind w:firstLine="284"/>
        <w:jc w:val="both"/>
        <w:rPr>
          <w:rStyle w:val="1-Char"/>
          <w:rtl/>
        </w:rPr>
      </w:pPr>
      <w:r w:rsidRPr="0062224F">
        <w:rPr>
          <w:rStyle w:val="1-Char"/>
          <w:rtl/>
        </w:rPr>
        <w:t>لذا جمهور امت اتفاق نموده‌اند بر</w:t>
      </w:r>
      <w:r w:rsidR="00800FBC">
        <w:rPr>
          <w:rStyle w:val="1-Char"/>
          <w:rtl/>
        </w:rPr>
        <w:t xml:space="preserve"> اینکه </w:t>
      </w:r>
      <w:r w:rsidRPr="0062224F">
        <w:rPr>
          <w:rStyle w:val="1-Char"/>
          <w:rtl/>
        </w:rPr>
        <w:t>اسلام عین ایمان اسلام است و از هم جدایی ندارند و شما بر خلاف جمهور صحبت نمودید که اسلام</w:t>
      </w:r>
      <w:r w:rsidR="002D3D2D" w:rsidRPr="0062224F">
        <w:rPr>
          <w:rStyle w:val="1-Char"/>
          <w:rtl/>
        </w:rPr>
        <w:t xml:space="preserve"> </w:t>
      </w:r>
      <w:r w:rsidRPr="0062224F">
        <w:rPr>
          <w:rStyle w:val="1-Char"/>
          <w:rtl/>
        </w:rPr>
        <w:t>و ایمان را از هم جدا نمودید</w:t>
      </w:r>
      <w:r w:rsidR="00600B5B" w:rsidRPr="0062224F">
        <w:rPr>
          <w:rStyle w:val="1-Char"/>
          <w:rtl/>
        </w:rPr>
        <w:t>.</w:t>
      </w:r>
      <w:r w:rsidRPr="0062224F">
        <w:rPr>
          <w:rStyle w:val="1-Char"/>
          <w:rtl/>
        </w:rPr>
        <w:t>..</w:t>
      </w:r>
      <w:r w:rsidR="00256C3A" w:rsidRPr="00CE6E7F">
        <w:rPr>
          <w:rStyle w:val="1-Char"/>
          <w:rFonts w:hint="cs"/>
          <w:vertAlign w:val="superscript"/>
          <w:rtl/>
        </w:rPr>
        <w:t>(</w:t>
      </w:r>
      <w:r w:rsidR="00256C3A" w:rsidRPr="008C6EBC">
        <w:rPr>
          <w:rStyle w:val="1-Char"/>
          <w:vertAlign w:val="superscript"/>
          <w:rtl/>
        </w:rPr>
        <w:footnoteReference w:id="290"/>
      </w:r>
      <w:r w:rsidR="00256C3A"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آخر من در چند جبهه بجنگم</w:t>
      </w:r>
      <w:r w:rsidR="00600B5B" w:rsidRPr="0062224F">
        <w:rPr>
          <w:rStyle w:val="1-Char"/>
          <w:rtl/>
        </w:rPr>
        <w:t>.</w:t>
      </w:r>
      <w:r w:rsidRPr="0062224F">
        <w:rPr>
          <w:rStyle w:val="1-Char"/>
          <w:rtl/>
        </w:rPr>
        <w:t xml:space="preserve"> تا حالا جواب ابن ابی الحدید سنی</w:t>
      </w:r>
      <w:r w:rsidR="00600B5B" w:rsidRPr="0062224F">
        <w:rPr>
          <w:rStyle w:val="1-Char"/>
          <w:rtl/>
        </w:rPr>
        <w:t>!</w:t>
      </w:r>
      <w:r w:rsidRPr="0062224F">
        <w:rPr>
          <w:rStyle w:val="1-Char"/>
          <w:rtl/>
        </w:rPr>
        <w:t>! را</w:t>
      </w:r>
      <w:r w:rsidR="001E5D31" w:rsidRPr="0062224F">
        <w:rPr>
          <w:rStyle w:val="1-Char"/>
          <w:rtl/>
        </w:rPr>
        <w:t xml:space="preserve"> می‌</w:t>
      </w:r>
      <w:r w:rsidRPr="0062224F">
        <w:rPr>
          <w:rStyle w:val="1-Char"/>
          <w:rtl/>
        </w:rPr>
        <w:t>دادم</w:t>
      </w:r>
      <w:r w:rsidR="00600B5B" w:rsidRPr="0062224F">
        <w:rPr>
          <w:rStyle w:val="1-Char"/>
          <w:rtl/>
        </w:rPr>
        <w:t>.</w:t>
      </w:r>
      <w:r w:rsidRPr="0062224F">
        <w:rPr>
          <w:rStyle w:val="1-Char"/>
          <w:rtl/>
        </w:rPr>
        <w:t xml:space="preserve"> حالا مناظره گر سنی هم</w:t>
      </w:r>
      <w:r w:rsidR="00B32BA2">
        <w:rPr>
          <w:rStyle w:val="1-Char"/>
          <w:rtl/>
        </w:rPr>
        <w:t xml:space="preserve"> </w:t>
      </w:r>
      <w:r w:rsidR="00783174">
        <w:rPr>
          <w:rStyle w:val="1-Char"/>
          <w:rtl/>
        </w:rPr>
        <w:t>می‌گوید</w:t>
      </w:r>
      <w:r w:rsidRPr="0062224F">
        <w:rPr>
          <w:rStyle w:val="1-Char"/>
          <w:rtl/>
        </w:rPr>
        <w:t xml:space="preserve"> که اسلام و ایمان فرقی ندارند تا داعی هم میدانی برای حقانیت شیعه بیابد. در حالی که فرق دارد. هر کسی</w:t>
      </w:r>
      <w:r w:rsidR="001E5D31" w:rsidRPr="0062224F">
        <w:rPr>
          <w:rStyle w:val="1-Char"/>
          <w:rtl/>
        </w:rPr>
        <w:t xml:space="preserve"> می‌</w:t>
      </w:r>
      <w:r w:rsidRPr="0062224F">
        <w:rPr>
          <w:rStyle w:val="1-Char"/>
          <w:rtl/>
        </w:rPr>
        <w:t xml:space="preserve">داند که اسلام و ایمان فرق دارند و محال در محال است که سنی چنین بگوید. </w:t>
      </w:r>
    </w:p>
    <w:p w:rsidR="00710A77" w:rsidRPr="0062224F" w:rsidRDefault="00710A77" w:rsidP="00710A77">
      <w:pPr>
        <w:ind w:firstLine="284"/>
        <w:jc w:val="both"/>
        <w:rPr>
          <w:rStyle w:val="1-Char"/>
          <w:rtl/>
        </w:rPr>
      </w:pPr>
      <w:r w:rsidRPr="0062224F">
        <w:rPr>
          <w:rStyle w:val="1-Char"/>
          <w:rtl/>
        </w:rPr>
        <w:t>خب چه جوابی به تو بدهم؟! این یک جنگ ساختگی است که از زبان ما دروغی به ما نسبت دادی حالا داری ردّش می</w:t>
      </w:r>
      <w:r w:rsidRPr="0062224F">
        <w:rPr>
          <w:rStyle w:val="1-Char"/>
          <w:rFonts w:hint="cs"/>
          <w:rtl/>
        </w:rPr>
        <w:t>‌</w:t>
      </w:r>
      <w:r w:rsidRPr="0062224F">
        <w:rPr>
          <w:rStyle w:val="1-Char"/>
          <w:rtl/>
        </w:rPr>
        <w:t>کنی!!</w:t>
      </w:r>
      <w:r w:rsidRPr="0062224F">
        <w:rPr>
          <w:rStyle w:val="1-Char"/>
          <w:rFonts w:hint="cs"/>
          <w:rtl/>
        </w:rPr>
        <w:t>.</w:t>
      </w:r>
    </w:p>
    <w:p w:rsidR="00710A77" w:rsidRDefault="00710A77" w:rsidP="00710A77">
      <w:pPr>
        <w:ind w:firstLine="284"/>
        <w:jc w:val="both"/>
        <w:rPr>
          <w:rStyle w:val="1-Char"/>
          <w:rtl/>
        </w:rPr>
      </w:pPr>
      <w:r w:rsidRPr="0062224F">
        <w:rPr>
          <w:rStyle w:val="1-Char"/>
          <w:rtl/>
        </w:rPr>
        <w:t>ما مثل آن سنی که دست پروردۀ</w:t>
      </w:r>
      <w:r w:rsidR="00FA223B" w:rsidRPr="0062224F">
        <w:rPr>
          <w:rStyle w:val="1-Char"/>
          <w:rtl/>
        </w:rPr>
        <w:t>،</w:t>
      </w:r>
      <w:r w:rsidR="00686EC4" w:rsidRPr="0062224F">
        <w:rPr>
          <w:rStyle w:val="1-Char"/>
          <w:rtl/>
        </w:rPr>
        <w:t xml:space="preserve"> بی‌</w:t>
      </w:r>
      <w:r w:rsidRPr="0062224F">
        <w:rPr>
          <w:rStyle w:val="1-Char"/>
          <w:rtl/>
        </w:rPr>
        <w:t>سواد نیستیم که این آیه را در قرآن ندیده باشیم:</w:t>
      </w:r>
    </w:p>
    <w:p w:rsidR="00EB008C" w:rsidRPr="00596FEF" w:rsidRDefault="00EB008C" w:rsidP="00EB008C">
      <w:pPr>
        <w:ind w:firstLine="284"/>
        <w:jc w:val="both"/>
        <w:rPr>
          <w:rStyle w:val="7-Char"/>
          <w:rtl/>
        </w:rPr>
      </w:pPr>
      <w:r>
        <w:rPr>
          <w:rStyle w:val="1-Char"/>
          <w:rFonts w:cs="Traditional Arabic"/>
          <w:color w:val="000000"/>
          <w:shd w:val="clear" w:color="auto" w:fill="FFFFFF"/>
          <w:rtl/>
        </w:rPr>
        <w:t>﴿</w:t>
      </w:r>
      <w:r w:rsidRPr="00321A84">
        <w:rPr>
          <w:rStyle w:val="8-Char"/>
          <w:rtl/>
        </w:rPr>
        <w:t xml:space="preserve">۞قَالَتِ </w:t>
      </w:r>
      <w:r w:rsidRPr="00321A84">
        <w:rPr>
          <w:rStyle w:val="8-Char"/>
          <w:rFonts w:hint="cs"/>
          <w:rtl/>
        </w:rPr>
        <w:t>ٱ</w:t>
      </w:r>
      <w:r w:rsidRPr="00321A84">
        <w:rPr>
          <w:rStyle w:val="8-Char"/>
          <w:rFonts w:hint="eastAsia"/>
          <w:rtl/>
        </w:rPr>
        <w:t>لۡأَعۡرَابُ</w:t>
      </w:r>
      <w:r w:rsidRPr="00321A84">
        <w:rPr>
          <w:rStyle w:val="8-Char"/>
          <w:rtl/>
        </w:rPr>
        <w:t xml:space="preserve"> ءَامَنَّاۖ قُل لَّمۡ تُؤۡمِنُواْ وَلَٰكِن قُولُوٓاْ أَسۡلَمۡنَا وَلَمَّا يَدۡخُلِ </w:t>
      </w:r>
      <w:r w:rsidRPr="00321A84">
        <w:rPr>
          <w:rStyle w:val="8-Char"/>
          <w:rFonts w:hint="cs"/>
          <w:rtl/>
        </w:rPr>
        <w:t>ٱ</w:t>
      </w:r>
      <w:r w:rsidRPr="00321A84">
        <w:rPr>
          <w:rStyle w:val="8-Char"/>
          <w:rFonts w:hint="eastAsia"/>
          <w:rtl/>
        </w:rPr>
        <w:t>لۡإِيمَٰنُ</w:t>
      </w:r>
      <w:r w:rsidRPr="00321A84">
        <w:rPr>
          <w:rStyle w:val="8-Char"/>
          <w:rtl/>
        </w:rPr>
        <w:t xml:space="preserve"> فِي قُلُوبِكُمۡۖ وَإِن تُطِيعُواْ </w:t>
      </w:r>
      <w:r w:rsidRPr="00321A84">
        <w:rPr>
          <w:rStyle w:val="8-Char"/>
          <w:rFonts w:hint="cs"/>
          <w:rtl/>
        </w:rPr>
        <w:t>ٱ</w:t>
      </w:r>
      <w:r w:rsidRPr="00321A84">
        <w:rPr>
          <w:rStyle w:val="8-Char"/>
          <w:rFonts w:hint="eastAsia"/>
          <w:rtl/>
        </w:rPr>
        <w:t>للَّهَ</w:t>
      </w:r>
      <w:r w:rsidRPr="00321A84">
        <w:rPr>
          <w:rStyle w:val="8-Char"/>
          <w:rtl/>
        </w:rPr>
        <w:t xml:space="preserve"> وَرَسُولَهُ</w:t>
      </w:r>
      <w:r w:rsidRPr="00321A84">
        <w:rPr>
          <w:rStyle w:val="8-Char"/>
          <w:rFonts w:hint="cs"/>
          <w:rtl/>
        </w:rPr>
        <w:t>ۥ</w:t>
      </w:r>
      <w:r w:rsidRPr="00321A84">
        <w:rPr>
          <w:rStyle w:val="8-Char"/>
          <w:rtl/>
        </w:rPr>
        <w:t xml:space="preserve"> لَا يَلِتۡكُم مِّنۡ أَعۡمَٰلِكُمۡ شَيۡ‍ًٔاۚ إِنَّ </w:t>
      </w:r>
      <w:r w:rsidRPr="00321A84">
        <w:rPr>
          <w:rStyle w:val="8-Char"/>
          <w:rFonts w:hint="cs"/>
          <w:rtl/>
        </w:rPr>
        <w:t>ٱ</w:t>
      </w:r>
      <w:r w:rsidRPr="00321A84">
        <w:rPr>
          <w:rStyle w:val="8-Char"/>
          <w:rFonts w:hint="eastAsia"/>
          <w:rtl/>
        </w:rPr>
        <w:t>للَّهَ</w:t>
      </w:r>
      <w:r w:rsidRPr="00321A84">
        <w:rPr>
          <w:rStyle w:val="8-Char"/>
          <w:rtl/>
        </w:rPr>
        <w:t xml:space="preserve"> غَفُورٞ رَّحِيمٌ١٤</w:t>
      </w:r>
      <w:r>
        <w:rPr>
          <w:rStyle w:val="1-Char"/>
          <w:rFonts w:cs="Traditional Arabic"/>
          <w:color w:val="000000"/>
          <w:shd w:val="clear" w:color="auto" w:fill="FFFFFF"/>
          <w:rtl/>
        </w:rPr>
        <w:t>﴾</w:t>
      </w:r>
      <w:r w:rsidRPr="00321A84">
        <w:rPr>
          <w:rStyle w:val="8-Char"/>
          <w:rtl/>
        </w:rPr>
        <w:t xml:space="preserve"> </w:t>
      </w:r>
      <w:r w:rsidRPr="00596FEF">
        <w:rPr>
          <w:rStyle w:val="7-Char"/>
          <w:rtl/>
        </w:rPr>
        <w:t>[الحجرات: 14]</w:t>
      </w:r>
    </w:p>
    <w:p w:rsidR="00710A77" w:rsidRPr="0062224F" w:rsidRDefault="00710A77" w:rsidP="00710A77">
      <w:pPr>
        <w:ind w:firstLine="284"/>
        <w:jc w:val="both"/>
        <w:rPr>
          <w:rStyle w:val="1-Char"/>
          <w:rtl/>
        </w:rPr>
      </w:pPr>
      <w:r w:rsidRPr="0059586B">
        <w:rPr>
          <w:rStyle w:val="5-Char"/>
          <w:rFonts w:hint="cs"/>
          <w:rtl/>
        </w:rPr>
        <w:t>«</w:t>
      </w:r>
      <w:r w:rsidRPr="0062224F">
        <w:rPr>
          <w:rStyle w:val="1-Char"/>
          <w:rtl/>
        </w:rPr>
        <w:t>اعراب بیابان گرد گفتند که ما ایمان آوردیم بگو: ایمان نیاوردید بلکه بگویید: اسلام آوردیم</w:t>
      </w:r>
      <w:r w:rsidR="00600B5B" w:rsidRPr="0062224F">
        <w:rPr>
          <w:rStyle w:val="1-Char"/>
          <w:rtl/>
        </w:rPr>
        <w:t>.</w:t>
      </w:r>
      <w:r w:rsidRPr="0062224F">
        <w:rPr>
          <w:rStyle w:val="1-Char"/>
          <w:rtl/>
        </w:rPr>
        <w:t>.</w:t>
      </w:r>
      <w:r w:rsidRPr="0059586B">
        <w:rPr>
          <w:rStyle w:val="5-Char"/>
          <w:rtl/>
        </w:rPr>
        <w:t>.</w:t>
      </w:r>
      <w:r w:rsidRPr="0059586B">
        <w:rPr>
          <w:rStyle w:val="5-Char"/>
          <w:rFonts w:hint="cs"/>
          <w:rtl/>
        </w:rPr>
        <w:t>»</w:t>
      </w:r>
      <w:r w:rsidR="00C46EDF"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ما هر چند احادیث دروغین و</w:t>
      </w:r>
      <w:r w:rsidR="00686EC4" w:rsidRPr="0062224F">
        <w:rPr>
          <w:rStyle w:val="1-Char"/>
          <w:rtl/>
        </w:rPr>
        <w:t xml:space="preserve"> بی‌</w:t>
      </w:r>
      <w:r w:rsidRPr="0062224F">
        <w:rPr>
          <w:rStyle w:val="1-Char"/>
          <w:rtl/>
        </w:rPr>
        <w:t>سند داعی را قبول نداریم اما بر اساس احادیث خود به خوبی</w:t>
      </w:r>
      <w:r w:rsidR="00FA03B3">
        <w:rPr>
          <w:rStyle w:val="1-Char"/>
          <w:rtl/>
        </w:rPr>
        <w:t xml:space="preserve"> می‌دانیم</w:t>
      </w:r>
      <w:r w:rsidRPr="0062224F">
        <w:rPr>
          <w:rStyle w:val="1-Char"/>
          <w:rtl/>
        </w:rPr>
        <w:t xml:space="preserve"> که ایمان درجات دارد!</w:t>
      </w:r>
      <w:r w:rsidR="002D3D2D" w:rsidRPr="0062224F">
        <w:rPr>
          <w:rStyle w:val="1-Char"/>
          <w:rtl/>
        </w:rPr>
        <w:t xml:space="preserve"> </w:t>
      </w:r>
      <w:r w:rsidRPr="0062224F">
        <w:rPr>
          <w:rStyle w:val="1-Char"/>
          <w:rtl/>
        </w:rPr>
        <w:t>اما اصلاً مقصد داعی از مطرح کردن این موضوع در وسط مناظره چیست؟!</w:t>
      </w:r>
      <w:r w:rsidR="00C46EDF" w:rsidRPr="0062224F">
        <w:rPr>
          <w:rStyle w:val="1-Char"/>
          <w:rFonts w:hint="cs"/>
          <w:rtl/>
        </w:rPr>
        <w:t>.</w:t>
      </w:r>
    </w:p>
    <w:p w:rsidR="00710A77" w:rsidRPr="001E5D31" w:rsidRDefault="00710A77" w:rsidP="00C46EDF">
      <w:pPr>
        <w:pStyle w:val="3-"/>
        <w:rPr>
          <w:rtl/>
        </w:rPr>
      </w:pPr>
      <w:bookmarkStart w:id="881" w:name="_Toc194375510"/>
      <w:bookmarkStart w:id="882" w:name="_Toc212295241"/>
      <w:bookmarkStart w:id="883" w:name="_Toc433464691"/>
      <w:r w:rsidRPr="001E5D31">
        <w:rPr>
          <w:rFonts w:hint="cs"/>
          <w:rtl/>
        </w:rPr>
        <w:t>ادعای</w:t>
      </w:r>
      <w:r w:rsidR="00C46EDF">
        <w:rPr>
          <w:rFonts w:hint="cs"/>
          <w:rtl/>
        </w:rPr>
        <w:t xml:space="preserve"> </w:t>
      </w:r>
      <w:r w:rsidRPr="001E5D31">
        <w:rPr>
          <w:rFonts w:hint="cs"/>
          <w:rtl/>
        </w:rPr>
        <w:t>230</w:t>
      </w:r>
      <w:r w:rsidR="00116CC5">
        <w:rPr>
          <w:rFonts w:hint="cs"/>
          <w:rtl/>
        </w:rPr>
        <w:t>-</w:t>
      </w:r>
      <w:r w:rsidRPr="001E5D31">
        <w:rPr>
          <w:rtl/>
        </w:rPr>
        <w:t xml:space="preserve"> اهل سنت بر خلاف قواعد قرآن، شیعیان را</w:t>
      </w:r>
      <w:r w:rsidRPr="001E5D31">
        <w:rPr>
          <w:rFonts w:cs="Tahoma"/>
          <w:color w:val="FF0000"/>
          <w:rtl/>
        </w:rPr>
        <w:t xml:space="preserve"> </w:t>
      </w:r>
      <w:r w:rsidRPr="001E5D31">
        <w:rPr>
          <w:rtl/>
        </w:rPr>
        <w:t>طرد</w:t>
      </w:r>
      <w:r w:rsidR="00AD4713">
        <w:rPr>
          <w:rtl/>
        </w:rPr>
        <w:t xml:space="preserve"> می‌کنند</w:t>
      </w:r>
      <w:r w:rsidRPr="001E5D31">
        <w:rPr>
          <w:rtl/>
        </w:rPr>
        <w:t xml:space="preserve"> و شیعه مشرک نیست</w:t>
      </w:r>
      <w:bookmarkEnd w:id="881"/>
      <w:bookmarkEnd w:id="882"/>
      <w:bookmarkEnd w:id="883"/>
    </w:p>
    <w:p w:rsidR="00710A77" w:rsidRPr="0062224F" w:rsidRDefault="00710A77" w:rsidP="00710A77">
      <w:pPr>
        <w:ind w:firstLine="284"/>
        <w:jc w:val="both"/>
        <w:rPr>
          <w:rStyle w:val="1-Char"/>
          <w:rtl/>
        </w:rPr>
      </w:pPr>
      <w:r w:rsidRPr="0062224F">
        <w:rPr>
          <w:rStyle w:val="1-Char"/>
          <w:rtl/>
        </w:rPr>
        <w:t xml:space="preserve">منظورش، این است؛ بخوانید: </w:t>
      </w:r>
    </w:p>
    <w:p w:rsidR="00710A77" w:rsidRPr="0062224F" w:rsidRDefault="00710A77" w:rsidP="008C2681">
      <w:pPr>
        <w:ind w:firstLine="284"/>
        <w:jc w:val="both"/>
        <w:rPr>
          <w:rStyle w:val="1-Char"/>
          <w:rtl/>
        </w:rPr>
      </w:pPr>
      <w:r w:rsidRPr="0062224F">
        <w:rPr>
          <w:rStyle w:val="1-Char"/>
          <w:rtl/>
        </w:rPr>
        <w:t>و اما موضوعی که تذکر آن لازم است و از گفتار خودتان اتخاذ سند نمود</w:t>
      </w:r>
      <w:r w:rsidR="00456FFB">
        <w:rPr>
          <w:rStyle w:val="1-Char"/>
          <w:rtl/>
        </w:rPr>
        <w:t xml:space="preserve">ه‌ام </w:t>
      </w:r>
      <w:r w:rsidRPr="0062224F">
        <w:rPr>
          <w:rStyle w:val="1-Char"/>
          <w:rtl/>
        </w:rPr>
        <w:t>و عرض</w:t>
      </w:r>
      <w:r w:rsidR="00C30663">
        <w:rPr>
          <w:rStyle w:val="1-Char"/>
          <w:rtl/>
        </w:rPr>
        <w:t xml:space="preserve"> می‌کنم</w:t>
      </w:r>
      <w:r w:rsidRPr="0062224F">
        <w:rPr>
          <w:rStyle w:val="1-Char"/>
          <w:rtl/>
        </w:rPr>
        <w:t xml:space="preserve"> که اگر این گفتۀ شما صحیح است و بر این عقیدۀ ثابت هستید که باید مأمور به ظاهر و گویندۀ </w:t>
      </w:r>
      <w:r w:rsidRPr="0059586B">
        <w:rPr>
          <w:rStyle w:val="5-Char"/>
          <w:rtl/>
        </w:rPr>
        <w:t xml:space="preserve">لا </w:t>
      </w:r>
      <w:r w:rsidR="008C2681">
        <w:rPr>
          <w:rStyle w:val="5-Char"/>
          <w:rFonts w:hint="cs"/>
          <w:rtl/>
        </w:rPr>
        <w:t>إ</w:t>
      </w:r>
      <w:r w:rsidRPr="0059586B">
        <w:rPr>
          <w:rStyle w:val="5-Char"/>
          <w:rtl/>
        </w:rPr>
        <w:t xml:space="preserve">له </w:t>
      </w:r>
      <w:r w:rsidR="008C2681">
        <w:rPr>
          <w:rStyle w:val="5-Char"/>
          <w:rFonts w:hint="cs"/>
          <w:rtl/>
        </w:rPr>
        <w:t>إ</w:t>
      </w:r>
      <w:r w:rsidRPr="0059586B">
        <w:rPr>
          <w:rStyle w:val="5-Char"/>
          <w:rtl/>
        </w:rPr>
        <w:t>لا الله</w:t>
      </w:r>
      <w:r w:rsidR="00FA223B" w:rsidRPr="0059586B">
        <w:rPr>
          <w:rStyle w:val="5-Char"/>
          <w:rtl/>
        </w:rPr>
        <w:t>،</w:t>
      </w:r>
      <w:r w:rsidRPr="0059586B">
        <w:rPr>
          <w:rStyle w:val="5-Char"/>
          <w:rtl/>
        </w:rPr>
        <w:t xml:space="preserve"> محمد رسول الله</w:t>
      </w:r>
      <w:r w:rsidRPr="0062224F">
        <w:rPr>
          <w:rStyle w:val="1-Char"/>
          <w:rtl/>
        </w:rPr>
        <w:t xml:space="preserve"> را مسلمان و مؤمن و برادر خود بدانید، پس چرا شما</w:t>
      </w:r>
      <w:r w:rsidR="00FA223B" w:rsidRPr="0062224F">
        <w:rPr>
          <w:rStyle w:val="1-Char"/>
          <w:rtl/>
        </w:rPr>
        <w:t>،</w:t>
      </w:r>
      <w:r w:rsidRPr="0062224F">
        <w:rPr>
          <w:rStyle w:val="1-Char"/>
          <w:rtl/>
        </w:rPr>
        <w:t xml:space="preserve"> شیعیان و پیروان اهل بیت رسالت را که اقرار به وحدانیت پروردگار و نبوت خاتم الانبیاء</w:t>
      </w:r>
      <w:r w:rsidR="001E5D31" w:rsidRPr="0062224F">
        <w:rPr>
          <w:rStyle w:val="1-Char"/>
          <w:rtl/>
        </w:rPr>
        <w:t xml:space="preserve"> می‌</w:t>
      </w:r>
      <w:r w:rsidRPr="0062224F">
        <w:rPr>
          <w:rStyle w:val="1-Char"/>
          <w:rtl/>
        </w:rPr>
        <w:t>نمایند و همگی اهل یک قبله و یک کتاب</w:t>
      </w:r>
      <w:r w:rsidR="001E5D31" w:rsidRPr="0062224F">
        <w:rPr>
          <w:rStyle w:val="1-Char"/>
          <w:rtl/>
        </w:rPr>
        <w:t xml:space="preserve"> می‌</w:t>
      </w:r>
      <w:r w:rsidRPr="0062224F">
        <w:rPr>
          <w:rStyle w:val="1-Char"/>
          <w:rtl/>
        </w:rPr>
        <w:t>باشند، عامل به تمام احکام و واجبات بلکه مستحبات هستند</w:t>
      </w:r>
      <w:r w:rsidR="00FA223B" w:rsidRPr="0062224F">
        <w:rPr>
          <w:rStyle w:val="1-Char"/>
          <w:rtl/>
        </w:rPr>
        <w:t>،</w:t>
      </w:r>
      <w:r w:rsidRPr="0062224F">
        <w:rPr>
          <w:rStyle w:val="1-Char"/>
          <w:rtl/>
        </w:rPr>
        <w:t xml:space="preserve"> نماز</w:t>
      </w:r>
      <w:r w:rsidR="001E5D31" w:rsidRPr="0062224F">
        <w:rPr>
          <w:rStyle w:val="1-Char"/>
          <w:rtl/>
        </w:rPr>
        <w:t xml:space="preserve"> می‌</w:t>
      </w:r>
      <w:r w:rsidRPr="0062224F">
        <w:rPr>
          <w:rStyle w:val="1-Char"/>
          <w:rtl/>
        </w:rPr>
        <w:t>خوانند</w:t>
      </w:r>
      <w:r w:rsidR="00FA223B" w:rsidRPr="0062224F">
        <w:rPr>
          <w:rStyle w:val="1-Char"/>
          <w:rtl/>
        </w:rPr>
        <w:t>،</w:t>
      </w:r>
      <w:r w:rsidRPr="0062224F">
        <w:rPr>
          <w:rStyle w:val="1-Char"/>
          <w:rtl/>
        </w:rPr>
        <w:t xml:space="preserve"> روزه</w:t>
      </w:r>
      <w:r w:rsidR="001E5D31" w:rsidRPr="0062224F">
        <w:rPr>
          <w:rStyle w:val="1-Char"/>
          <w:rtl/>
        </w:rPr>
        <w:t xml:space="preserve"> می‌</w:t>
      </w:r>
      <w:r w:rsidRPr="0062224F">
        <w:rPr>
          <w:rStyle w:val="1-Char"/>
          <w:rtl/>
        </w:rPr>
        <w:t>گیرند</w:t>
      </w:r>
      <w:r w:rsidR="00FA223B" w:rsidRPr="0062224F">
        <w:rPr>
          <w:rStyle w:val="1-Char"/>
          <w:rtl/>
        </w:rPr>
        <w:t>،</w:t>
      </w:r>
      <w:r w:rsidRPr="0062224F">
        <w:rPr>
          <w:rStyle w:val="1-Char"/>
          <w:rtl/>
        </w:rPr>
        <w:t xml:space="preserve"> حج بیت الله</w:t>
      </w:r>
      <w:r w:rsidR="008C0C62">
        <w:rPr>
          <w:rStyle w:val="1-Char"/>
          <w:rtl/>
        </w:rPr>
        <w:t xml:space="preserve"> می‌روند</w:t>
      </w:r>
      <w:r w:rsidR="00FA223B" w:rsidRPr="0062224F">
        <w:rPr>
          <w:rStyle w:val="1-Char"/>
          <w:rtl/>
        </w:rPr>
        <w:t>،</w:t>
      </w:r>
      <w:r w:rsidRPr="0062224F">
        <w:rPr>
          <w:rStyle w:val="1-Char"/>
          <w:rtl/>
        </w:rPr>
        <w:t xml:space="preserve"> ترک محرمات</w:t>
      </w:r>
      <w:r w:rsidR="001E5D31" w:rsidRPr="0062224F">
        <w:rPr>
          <w:rStyle w:val="1-Char"/>
          <w:rtl/>
        </w:rPr>
        <w:t xml:space="preserve"> می‌</w:t>
      </w:r>
      <w:r w:rsidRPr="0062224F">
        <w:rPr>
          <w:rStyle w:val="1-Char"/>
          <w:rtl/>
        </w:rPr>
        <w:t>نمایند</w:t>
      </w:r>
      <w:r w:rsidR="00FA223B" w:rsidRPr="0062224F">
        <w:rPr>
          <w:rStyle w:val="1-Char"/>
          <w:rtl/>
        </w:rPr>
        <w:t>،</w:t>
      </w:r>
      <w:r w:rsidRPr="0062224F">
        <w:rPr>
          <w:rStyle w:val="1-Char"/>
          <w:rtl/>
        </w:rPr>
        <w:t xml:space="preserve"> اداء خمس و زکوة</w:t>
      </w:r>
      <w:r w:rsidR="00AD4713">
        <w:rPr>
          <w:rStyle w:val="1-Char"/>
          <w:rtl/>
        </w:rPr>
        <w:t xml:space="preserve"> می‌کنند</w:t>
      </w:r>
      <w:r w:rsidRPr="0062224F">
        <w:rPr>
          <w:rStyle w:val="1-Char"/>
          <w:rtl/>
        </w:rPr>
        <w:t xml:space="preserve"> و معتقد به معاد جسمانی</w:t>
      </w:r>
      <w:r w:rsidR="001E5D31" w:rsidRPr="0062224F">
        <w:rPr>
          <w:rStyle w:val="1-Char"/>
          <w:rtl/>
        </w:rPr>
        <w:t xml:space="preserve"> می‌</w:t>
      </w:r>
      <w:r w:rsidRPr="0062224F">
        <w:rPr>
          <w:rStyle w:val="1-Char"/>
          <w:rtl/>
        </w:rPr>
        <w:t>باشند، کافر و مشرک و رافضی</w:t>
      </w:r>
      <w:r w:rsidR="001E5D31" w:rsidRPr="0062224F">
        <w:rPr>
          <w:rStyle w:val="1-Char"/>
          <w:rtl/>
        </w:rPr>
        <w:t xml:space="preserve"> می‌</w:t>
      </w:r>
      <w:r w:rsidRPr="0062224F">
        <w:rPr>
          <w:rStyle w:val="1-Char"/>
          <w:rtl/>
        </w:rPr>
        <w:t>خوانید و از خود دور</w:t>
      </w:r>
      <w:r w:rsidR="001E5D31" w:rsidRPr="0062224F">
        <w:rPr>
          <w:rStyle w:val="1-Char"/>
          <w:rtl/>
        </w:rPr>
        <w:t xml:space="preserve"> می‌</w:t>
      </w:r>
      <w:r w:rsidRPr="0062224F">
        <w:rPr>
          <w:rStyle w:val="1-Char"/>
          <w:rtl/>
        </w:rPr>
        <w:t>نمایید.</w:t>
      </w:r>
      <w:r w:rsidR="002D3D2D" w:rsidRPr="0062224F">
        <w:rPr>
          <w:rStyle w:val="1-Char"/>
          <w:rtl/>
        </w:rPr>
        <w:t xml:space="preserve"> </w:t>
      </w:r>
      <w:r w:rsidRPr="0062224F">
        <w:rPr>
          <w:rStyle w:val="1-Char"/>
          <w:rtl/>
        </w:rPr>
        <w:t>عجب است که هنوز اثر تبلیغات خوارج و نواصب و اموی‌ها در شما ظاهر است؟!...</w:t>
      </w:r>
      <w:r w:rsidR="00256C3A" w:rsidRPr="00CE6E7F">
        <w:rPr>
          <w:rStyle w:val="1-Char"/>
          <w:rFonts w:hint="cs"/>
          <w:vertAlign w:val="superscript"/>
          <w:rtl/>
        </w:rPr>
        <w:t>(</w:t>
      </w:r>
      <w:r w:rsidR="00256C3A" w:rsidRPr="008C6EBC">
        <w:rPr>
          <w:rStyle w:val="1-Char"/>
          <w:vertAlign w:val="superscript"/>
          <w:rtl/>
        </w:rPr>
        <w:footnoteReference w:id="291"/>
      </w:r>
      <w:r w:rsidR="00256C3A"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آقای محترم</w:t>
      </w:r>
      <w:r w:rsidR="00600B5B" w:rsidRPr="0062224F">
        <w:rPr>
          <w:rStyle w:val="1-Char"/>
          <w:rtl/>
        </w:rPr>
        <w:t>!</w:t>
      </w:r>
      <w:r w:rsidRPr="0062224F">
        <w:rPr>
          <w:rStyle w:val="1-Char"/>
          <w:rtl/>
        </w:rPr>
        <w:t xml:space="preserve"> چرا این همه صغری و کبری چیدی و از زبان سنی دروغ بافتی؟ از اول</w:t>
      </w:r>
      <w:r w:rsidR="001E5D31" w:rsidRPr="0062224F">
        <w:rPr>
          <w:rStyle w:val="1-Char"/>
          <w:rtl/>
        </w:rPr>
        <w:t xml:space="preserve"> می‌</w:t>
      </w:r>
      <w:r w:rsidRPr="0062224F">
        <w:rPr>
          <w:rStyle w:val="1-Char"/>
          <w:rtl/>
        </w:rPr>
        <w:t>توانستی به صراحت سوال خود را بپرسی</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جواب تو این است که ما عموماً</w:t>
      </w:r>
      <w:r w:rsidR="00FA223B" w:rsidRPr="0062224F">
        <w:rPr>
          <w:rStyle w:val="1-Char"/>
          <w:rtl/>
        </w:rPr>
        <w:t>،</w:t>
      </w:r>
      <w:r w:rsidRPr="0062224F">
        <w:rPr>
          <w:rStyle w:val="1-Char"/>
          <w:rtl/>
        </w:rPr>
        <w:t xml:space="preserve"> عوام شیعه 12 امامی را کافر</w:t>
      </w:r>
      <w:r w:rsidR="00FA03B3">
        <w:rPr>
          <w:rStyle w:val="1-Char"/>
          <w:rtl/>
        </w:rPr>
        <w:t xml:space="preserve"> نمی‌دا</w:t>
      </w:r>
      <w:r w:rsidRPr="0062224F">
        <w:rPr>
          <w:rStyle w:val="1-Char"/>
          <w:rtl/>
        </w:rPr>
        <w:t>نیم و حساب</w:t>
      </w:r>
      <w:r w:rsidR="00F0383B">
        <w:rPr>
          <w:rStyle w:val="1-Char"/>
          <w:rtl/>
        </w:rPr>
        <w:t xml:space="preserve"> آن‌ها </w:t>
      </w:r>
      <w:r w:rsidRPr="0062224F">
        <w:rPr>
          <w:rStyle w:val="1-Char"/>
          <w:rtl/>
        </w:rPr>
        <w:t>را از ملاحده جدا</w:t>
      </w:r>
      <w:r w:rsidR="00FA03B3">
        <w:rPr>
          <w:rStyle w:val="1-Char"/>
          <w:rtl/>
        </w:rPr>
        <w:t xml:space="preserve"> می‌دانیم</w:t>
      </w:r>
      <w:r w:rsidRPr="0062224F">
        <w:rPr>
          <w:rStyle w:val="1-Char"/>
          <w:rtl/>
        </w:rPr>
        <w:t>. با سَبّ صحابه</w:t>
      </w:r>
      <w:r w:rsidRPr="0062224F">
        <w:rPr>
          <w:rStyle w:val="1-Char"/>
          <w:rFonts w:hint="cs"/>
          <w:rtl/>
        </w:rPr>
        <w:t>،</w:t>
      </w:r>
      <w:r w:rsidRPr="0062224F">
        <w:rPr>
          <w:rStyle w:val="1-Char"/>
          <w:rtl/>
        </w:rPr>
        <w:t xml:space="preserve"> کسی کافر</w:t>
      </w:r>
      <w:r w:rsidR="002D3D2D" w:rsidRPr="0062224F">
        <w:rPr>
          <w:rStyle w:val="1-Char"/>
          <w:rtl/>
        </w:rPr>
        <w:t xml:space="preserve"> نمی‌</w:t>
      </w:r>
      <w:r w:rsidRPr="0062224F">
        <w:rPr>
          <w:rStyle w:val="1-Char"/>
          <w:rtl/>
        </w:rPr>
        <w:t>شود. البته این نظر ما سلفی‌هاست والا خیلی از سنی‌ها</w:t>
      </w:r>
      <w:r w:rsidRPr="0062224F">
        <w:rPr>
          <w:rStyle w:val="1-Char"/>
          <w:rFonts w:hint="cs"/>
          <w:rtl/>
        </w:rPr>
        <w:t>،</w:t>
      </w:r>
      <w:r w:rsidRPr="0062224F">
        <w:rPr>
          <w:rStyle w:val="1-Char"/>
          <w:rtl/>
        </w:rPr>
        <w:t xml:space="preserve"> کسی که ابوبکر را امام نداند، کافر</w:t>
      </w:r>
      <w:r w:rsidR="001E5D31" w:rsidRPr="0062224F">
        <w:rPr>
          <w:rStyle w:val="1-Char"/>
          <w:rtl/>
        </w:rPr>
        <w:t xml:space="preserve"> می‌</w:t>
      </w:r>
      <w:r w:rsidRPr="0062224F">
        <w:rPr>
          <w:rStyle w:val="1-Char"/>
          <w:rtl/>
        </w:rPr>
        <w:t>شمارند</w:t>
      </w:r>
      <w:r w:rsidR="00600B5B" w:rsidRPr="0062224F">
        <w:rPr>
          <w:rStyle w:val="1-Char"/>
          <w:rtl/>
        </w:rPr>
        <w:t>.</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البته اگر از یک شیعه یا حتی</w:t>
      </w:r>
      <w:r w:rsidR="002D3D2D" w:rsidRPr="0062224F">
        <w:rPr>
          <w:rStyle w:val="1-Char"/>
          <w:rtl/>
        </w:rPr>
        <w:t xml:space="preserve"> </w:t>
      </w:r>
      <w:r w:rsidRPr="0062224F">
        <w:rPr>
          <w:rStyle w:val="1-Char"/>
          <w:rtl/>
        </w:rPr>
        <w:t>از یک سنی حرکتی دیدیم که نشانۀ شرک بود، مثلا مشاهده کردیم از امام رضا حاجت</w:t>
      </w:r>
      <w:r w:rsidR="00783174">
        <w:rPr>
          <w:rStyle w:val="1-Char"/>
          <w:rtl/>
        </w:rPr>
        <w:t xml:space="preserve"> می‌خواهد</w:t>
      </w:r>
      <w:r w:rsidRPr="0062224F">
        <w:rPr>
          <w:rStyle w:val="1-Char"/>
          <w:rtl/>
        </w:rPr>
        <w:t>؛</w:t>
      </w:r>
      <w:r w:rsidR="00EC20D9">
        <w:rPr>
          <w:rStyle w:val="1-Char"/>
          <w:rtl/>
        </w:rPr>
        <w:t xml:space="preserve"> می‌گویی</w:t>
      </w:r>
      <w:r w:rsidR="008C2681">
        <w:rPr>
          <w:rStyle w:val="1-Char"/>
          <w:rtl/>
        </w:rPr>
        <w:t>م: مرتکب شرک شده</w:t>
      </w:r>
      <w:r w:rsidR="008C2681">
        <w:rPr>
          <w:rStyle w:val="1-Char"/>
          <w:rFonts w:hint="cs"/>
          <w:rtl/>
        </w:rPr>
        <w:t>‌</w:t>
      </w:r>
      <w:r w:rsidRPr="0062224F">
        <w:rPr>
          <w:rStyle w:val="1-Char"/>
          <w:rtl/>
        </w:rPr>
        <w:t xml:space="preserve">ای؛ توبه کن. </w:t>
      </w:r>
    </w:p>
    <w:p w:rsidR="00710A77" w:rsidRPr="0062224F" w:rsidRDefault="00710A77" w:rsidP="00710A77">
      <w:pPr>
        <w:ind w:firstLine="284"/>
        <w:jc w:val="both"/>
        <w:rPr>
          <w:rStyle w:val="1-Char"/>
          <w:rtl/>
        </w:rPr>
      </w:pPr>
      <w:r w:rsidRPr="0062224F">
        <w:rPr>
          <w:rStyle w:val="1-Char"/>
          <w:rtl/>
        </w:rPr>
        <w:t>اگر ادامه داد، فقط او را مشرک</w:t>
      </w:r>
      <w:r w:rsidR="00FA03B3">
        <w:rPr>
          <w:rStyle w:val="1-Char"/>
          <w:rtl/>
        </w:rPr>
        <w:t xml:space="preserve"> می‌دانیم</w:t>
      </w:r>
      <w:r w:rsidRPr="0062224F">
        <w:rPr>
          <w:rStyle w:val="1-Char"/>
          <w:rtl/>
        </w:rPr>
        <w:t xml:space="preserve"> نه همۀ شیعه‌ها را!</w:t>
      </w:r>
      <w:r w:rsidRPr="0062224F">
        <w:rPr>
          <w:rStyle w:val="1-Char"/>
          <w:rFonts w:hint="cs"/>
          <w:rtl/>
        </w:rPr>
        <w:t>.</w:t>
      </w:r>
    </w:p>
    <w:p w:rsidR="00710A77" w:rsidRPr="0062224F" w:rsidRDefault="00710A77" w:rsidP="008C2681">
      <w:pPr>
        <w:ind w:firstLine="284"/>
        <w:jc w:val="both"/>
        <w:rPr>
          <w:rStyle w:val="1-Char"/>
          <w:rtl/>
        </w:rPr>
      </w:pPr>
      <w:r w:rsidRPr="0062224F">
        <w:rPr>
          <w:rStyle w:val="1-Char"/>
          <w:rtl/>
        </w:rPr>
        <w:t>باید بدانیم که فقط گفتن شهادتین، انسان را مسلمان</w:t>
      </w:r>
      <w:r w:rsidR="002D3D2D" w:rsidRPr="0062224F">
        <w:rPr>
          <w:rStyle w:val="1-Char"/>
          <w:rtl/>
        </w:rPr>
        <w:t xml:space="preserve"> نمی‌</w:t>
      </w:r>
      <w:r w:rsidRPr="0062224F">
        <w:rPr>
          <w:rStyle w:val="1-Char"/>
          <w:rtl/>
        </w:rPr>
        <w:t>کند، بهایی‌ها و قادیانی‌ها و منکران احادیث نیز</w:t>
      </w:r>
      <w:r w:rsidR="006B6811">
        <w:rPr>
          <w:rStyle w:val="1-Char"/>
          <w:rtl/>
        </w:rPr>
        <w:t xml:space="preserve"> می‌گویند</w:t>
      </w:r>
      <w:r w:rsidRPr="0062224F">
        <w:rPr>
          <w:rStyle w:val="1-Char"/>
          <w:rtl/>
        </w:rPr>
        <w:t xml:space="preserve">: </w:t>
      </w:r>
      <w:r w:rsidRPr="006D2115">
        <w:rPr>
          <w:rStyle w:val="5-Char"/>
          <w:rtl/>
        </w:rPr>
        <w:t xml:space="preserve">لا </w:t>
      </w:r>
      <w:r w:rsidR="008C2681" w:rsidRPr="006D2115">
        <w:rPr>
          <w:rStyle w:val="5-Char"/>
          <w:rFonts w:hint="cs"/>
          <w:rtl/>
        </w:rPr>
        <w:t>إ</w:t>
      </w:r>
      <w:r w:rsidR="008C2681" w:rsidRPr="006D2115">
        <w:rPr>
          <w:rStyle w:val="5-Char"/>
          <w:rtl/>
        </w:rPr>
        <w:t xml:space="preserve">له </w:t>
      </w:r>
      <w:r w:rsidR="008C2681" w:rsidRPr="006D2115">
        <w:rPr>
          <w:rStyle w:val="5-Char"/>
          <w:rFonts w:hint="cs"/>
          <w:rtl/>
        </w:rPr>
        <w:t>إ</w:t>
      </w:r>
      <w:r w:rsidRPr="006D2115">
        <w:rPr>
          <w:rStyle w:val="5-Char"/>
          <w:rtl/>
        </w:rPr>
        <w:t>لا الله محمد رسول الله</w:t>
      </w:r>
      <w:r w:rsidR="00FA223B" w:rsidRPr="0062224F">
        <w:rPr>
          <w:rStyle w:val="1-Char"/>
          <w:rtl/>
        </w:rPr>
        <w:t>،</w:t>
      </w:r>
      <w:r w:rsidRPr="0062224F">
        <w:rPr>
          <w:rStyle w:val="1-Char"/>
          <w:rtl/>
        </w:rPr>
        <w:t xml:space="preserve"> اما شما نیز،</w:t>
      </w:r>
      <w:r w:rsidR="00F0383B">
        <w:rPr>
          <w:rStyle w:val="1-Char"/>
          <w:rtl/>
        </w:rPr>
        <w:t xml:space="preserve"> آن‌ها </w:t>
      </w:r>
      <w:r w:rsidRPr="0062224F">
        <w:rPr>
          <w:rStyle w:val="1-Char"/>
          <w:rtl/>
        </w:rPr>
        <w:t>را مسلمان</w:t>
      </w:r>
      <w:r w:rsidR="00FA03B3">
        <w:rPr>
          <w:rStyle w:val="1-Char"/>
          <w:rtl/>
        </w:rPr>
        <w:t xml:space="preserve"> نمی‌دا</w:t>
      </w:r>
      <w:r w:rsidRPr="0062224F">
        <w:rPr>
          <w:rStyle w:val="1-Char"/>
          <w:rtl/>
        </w:rPr>
        <w:t>نید. چرا؟ چون زوایدی به دین آویخته است که</w:t>
      </w:r>
      <w:r w:rsidR="00F0383B">
        <w:rPr>
          <w:rStyle w:val="1-Char"/>
          <w:rtl/>
        </w:rPr>
        <w:t xml:space="preserve"> آن‌ها </w:t>
      </w:r>
      <w:r w:rsidRPr="0062224F">
        <w:rPr>
          <w:rStyle w:val="1-Char"/>
          <w:rtl/>
        </w:rPr>
        <w:t>را از آیین اسلام خارج</w:t>
      </w:r>
      <w:r w:rsidR="001E5D31" w:rsidRPr="0062224F">
        <w:rPr>
          <w:rStyle w:val="1-Char"/>
          <w:rtl/>
        </w:rPr>
        <w:t xml:space="preserve"> می‌</w:t>
      </w:r>
      <w:r w:rsidRPr="0062224F">
        <w:rPr>
          <w:rStyle w:val="1-Char"/>
          <w:rtl/>
        </w:rPr>
        <w:t>کند!</w:t>
      </w:r>
      <w:r w:rsidRPr="0062224F">
        <w:rPr>
          <w:rStyle w:val="1-Char"/>
          <w:rFonts w:hint="cs"/>
          <w:rtl/>
        </w:rPr>
        <w:t>.</w:t>
      </w:r>
    </w:p>
    <w:p w:rsidR="00710A77" w:rsidRPr="0062224F" w:rsidRDefault="00710A77" w:rsidP="008C2681">
      <w:pPr>
        <w:ind w:firstLine="284"/>
        <w:jc w:val="both"/>
        <w:rPr>
          <w:rStyle w:val="1-Char"/>
          <w:rtl/>
        </w:rPr>
      </w:pPr>
      <w:r w:rsidRPr="0062224F">
        <w:rPr>
          <w:rStyle w:val="1-Char"/>
          <w:rtl/>
        </w:rPr>
        <w:t>حالا شیعه‌های 12 امامی اگر همه یک صدا بگویند: قرآن تحریف شده و ناقص است. همگی را کافر و مرتد</w:t>
      </w:r>
      <w:r w:rsidR="001E5D31" w:rsidRPr="0062224F">
        <w:rPr>
          <w:rStyle w:val="1-Char"/>
          <w:rtl/>
        </w:rPr>
        <w:t xml:space="preserve"> می‌</w:t>
      </w:r>
      <w:r w:rsidRPr="0062224F">
        <w:rPr>
          <w:rStyle w:val="1-Char"/>
          <w:rtl/>
        </w:rPr>
        <w:t xml:space="preserve">شماریم. این جا لا </w:t>
      </w:r>
      <w:r w:rsidR="008C2681">
        <w:rPr>
          <w:rStyle w:val="1-Char"/>
          <w:rFonts w:hint="cs"/>
          <w:rtl/>
        </w:rPr>
        <w:t>إ</w:t>
      </w:r>
      <w:r w:rsidRPr="0062224F">
        <w:rPr>
          <w:rStyle w:val="1-Char"/>
          <w:rtl/>
        </w:rPr>
        <w:t xml:space="preserve">له </w:t>
      </w:r>
      <w:r w:rsidR="008C2681">
        <w:rPr>
          <w:rStyle w:val="1-Char"/>
          <w:rFonts w:hint="cs"/>
          <w:rtl/>
        </w:rPr>
        <w:t>إ</w:t>
      </w:r>
      <w:r w:rsidRPr="0062224F">
        <w:rPr>
          <w:rStyle w:val="1-Char"/>
          <w:rtl/>
        </w:rPr>
        <w:t>لا الله برایشان</w:t>
      </w:r>
      <w:r w:rsidR="00686EC4" w:rsidRPr="0062224F">
        <w:rPr>
          <w:rStyle w:val="1-Char"/>
          <w:rtl/>
        </w:rPr>
        <w:t xml:space="preserve"> بی‌</w:t>
      </w:r>
      <w:r w:rsidRPr="0062224F">
        <w:rPr>
          <w:rStyle w:val="1-Char"/>
          <w:rtl/>
        </w:rPr>
        <w:t>سود است</w:t>
      </w:r>
      <w:r w:rsidR="00600B5B" w:rsidRPr="0062224F">
        <w:rPr>
          <w:rStyle w:val="1-Char"/>
          <w:rtl/>
        </w:rPr>
        <w:t>!</w:t>
      </w:r>
      <w:r w:rsidRPr="0062224F">
        <w:rPr>
          <w:rStyle w:val="1-Char"/>
          <w:rtl/>
        </w:rPr>
        <w:t xml:space="preserve"> اما چون همه</w:t>
      </w:r>
      <w:r w:rsidR="00783174">
        <w:rPr>
          <w:rStyle w:val="1-Char"/>
          <w:rtl/>
        </w:rPr>
        <w:t xml:space="preserve"> نمی‌گو</w:t>
      </w:r>
      <w:r w:rsidRPr="0062224F">
        <w:rPr>
          <w:rStyle w:val="1-Char"/>
          <w:rtl/>
        </w:rPr>
        <w:t>یند، پس ما معتقدان به تحریف قرآن را کافر</w:t>
      </w:r>
      <w:r w:rsidR="00FA03B3">
        <w:rPr>
          <w:rStyle w:val="1-Char"/>
          <w:rtl/>
        </w:rPr>
        <w:t xml:space="preserve"> می‌دانیم</w:t>
      </w:r>
      <w:r w:rsidRPr="0062224F">
        <w:rPr>
          <w:rStyle w:val="1-Char"/>
          <w:rtl/>
        </w:rPr>
        <w:t xml:space="preserve"> و بس</w:t>
      </w:r>
      <w:r w:rsidR="00600B5B" w:rsidRPr="0062224F">
        <w:rPr>
          <w:rStyle w:val="1-Char"/>
          <w:rtl/>
        </w:rPr>
        <w:t>.</w:t>
      </w:r>
    </w:p>
    <w:p w:rsidR="00710A77" w:rsidRPr="001E5D31" w:rsidRDefault="00C46EDF" w:rsidP="00C46EDF">
      <w:pPr>
        <w:pStyle w:val="3-"/>
        <w:rPr>
          <w:rtl/>
        </w:rPr>
      </w:pPr>
      <w:bookmarkStart w:id="884" w:name="_Toc194375511"/>
      <w:bookmarkStart w:id="885" w:name="_Toc212295242"/>
      <w:bookmarkStart w:id="886" w:name="_Toc433464692"/>
      <w:r>
        <w:rPr>
          <w:rFonts w:hint="cs"/>
          <w:rtl/>
        </w:rPr>
        <w:t xml:space="preserve">ادعای </w:t>
      </w:r>
      <w:r w:rsidR="00710A77" w:rsidRPr="001E5D31">
        <w:rPr>
          <w:rFonts w:hint="cs"/>
          <w:rtl/>
        </w:rPr>
        <w:t>231</w:t>
      </w:r>
      <w:r w:rsidR="00116CC5">
        <w:rPr>
          <w:rFonts w:hint="cs"/>
          <w:rtl/>
        </w:rPr>
        <w:t>-</w:t>
      </w:r>
      <w:r w:rsidR="00710A77" w:rsidRPr="001E5D31">
        <w:rPr>
          <w:rFonts w:hint="cs"/>
          <w:rtl/>
        </w:rPr>
        <w:t xml:space="preserve"> </w:t>
      </w:r>
      <w:r w:rsidR="00710A77" w:rsidRPr="001E5D31">
        <w:rPr>
          <w:rtl/>
        </w:rPr>
        <w:t>و تقلید کردن از امامان اربعۀ اهل سنت اشتباه</w:t>
      </w:r>
      <w:r w:rsidR="00710A77" w:rsidRPr="001E5D31">
        <w:rPr>
          <w:rFonts w:cs="Tahoma"/>
          <w:color w:val="FF0000"/>
          <w:rtl/>
        </w:rPr>
        <w:t xml:space="preserve"> </w:t>
      </w:r>
      <w:r w:rsidR="00710A77" w:rsidRPr="001E5D31">
        <w:rPr>
          <w:rtl/>
        </w:rPr>
        <w:t>است</w:t>
      </w:r>
      <w:bookmarkEnd w:id="884"/>
      <w:bookmarkEnd w:id="885"/>
      <w:bookmarkEnd w:id="886"/>
    </w:p>
    <w:p w:rsidR="00710A77" w:rsidRPr="0062224F" w:rsidRDefault="00710A77" w:rsidP="00710A77">
      <w:pPr>
        <w:ind w:firstLine="284"/>
        <w:jc w:val="both"/>
        <w:rPr>
          <w:rStyle w:val="1-Char"/>
          <w:rtl/>
        </w:rPr>
      </w:pPr>
      <w:r w:rsidRPr="0062224F">
        <w:rPr>
          <w:rStyle w:val="1-Char"/>
          <w:rtl/>
        </w:rPr>
        <w:t>در این جا</w:t>
      </w:r>
      <w:r w:rsidR="00783174">
        <w:rPr>
          <w:rStyle w:val="1-Char"/>
          <w:rtl/>
        </w:rPr>
        <w:t xml:space="preserve"> می‌خواهد</w:t>
      </w:r>
      <w:r w:rsidRPr="0062224F">
        <w:rPr>
          <w:rStyle w:val="1-Char"/>
          <w:rtl/>
        </w:rPr>
        <w:t xml:space="preserve"> وسط دعوا (بین سنی و سنی</w:t>
      </w:r>
      <w:r w:rsidR="00DE4714" w:rsidRPr="0062224F">
        <w:rPr>
          <w:rStyle w:val="1-Char"/>
          <w:rtl/>
        </w:rPr>
        <w:t>)</w:t>
      </w:r>
      <w:r w:rsidRPr="0062224F">
        <w:rPr>
          <w:rStyle w:val="1-Char"/>
          <w:rtl/>
        </w:rPr>
        <w:t xml:space="preserve"> نرخ تعیین کند و</w:t>
      </w:r>
      <w:r w:rsidR="00B32BA2">
        <w:rPr>
          <w:rStyle w:val="1-Char"/>
          <w:rtl/>
        </w:rPr>
        <w:t xml:space="preserve"> </w:t>
      </w:r>
      <w:r w:rsidR="00783174">
        <w:rPr>
          <w:rStyle w:val="1-Char"/>
          <w:rtl/>
        </w:rPr>
        <w:t>می‌گوید</w:t>
      </w:r>
      <w:r w:rsidR="008858A6" w:rsidRPr="0062224F">
        <w:rPr>
          <w:rStyle w:val="1-Char"/>
          <w:rtl/>
        </w:rPr>
        <w:t>:</w:t>
      </w:r>
    </w:p>
    <w:p w:rsidR="00710A77" w:rsidRPr="0062224F" w:rsidRDefault="00710A77" w:rsidP="00256C3A">
      <w:pPr>
        <w:ind w:firstLine="284"/>
        <w:jc w:val="both"/>
        <w:rPr>
          <w:rStyle w:val="1-Char"/>
          <w:rtl/>
        </w:rPr>
      </w:pPr>
      <w:r w:rsidRPr="0062224F">
        <w:rPr>
          <w:rStyle w:val="1-Char"/>
          <w:rtl/>
        </w:rPr>
        <w:t>شما یک حدیث بیاورید ولو یک طرفه و از کتب خودتان که آن حضرت فرموده باشد: امت من بعد از من باید در اصول پیرو ابو الحسن اشعری و واصل بن عطا و غیره و در فروع پیرو یکی از چهار نفر</w:t>
      </w:r>
      <w:r w:rsidR="008858A6" w:rsidRPr="0062224F">
        <w:rPr>
          <w:rStyle w:val="1-Char"/>
          <w:rtl/>
        </w:rPr>
        <w:t>:</w:t>
      </w:r>
      <w:r w:rsidRPr="0062224F">
        <w:rPr>
          <w:rStyle w:val="1-Char"/>
          <w:rtl/>
        </w:rPr>
        <w:t xml:space="preserve"> مالک بن انس یا احمد بن حنبل یا ابو حنیفه و یا محمد بن ادریس شافعی باشند...</w:t>
      </w:r>
      <w:r w:rsidR="00256C3A" w:rsidRPr="00CE6E7F">
        <w:rPr>
          <w:rStyle w:val="1-Char"/>
          <w:rFonts w:hint="cs"/>
          <w:vertAlign w:val="superscript"/>
          <w:rtl/>
        </w:rPr>
        <w:t>(</w:t>
      </w:r>
      <w:r w:rsidR="00256C3A" w:rsidRPr="008C6EBC">
        <w:rPr>
          <w:rStyle w:val="1-Char"/>
          <w:vertAlign w:val="superscript"/>
          <w:rtl/>
        </w:rPr>
        <w:footnoteReference w:id="292"/>
      </w:r>
      <w:r w:rsidR="00256C3A"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256C3A">
      <w:pPr>
        <w:ind w:firstLine="284"/>
        <w:jc w:val="both"/>
        <w:rPr>
          <w:rStyle w:val="1-Char"/>
          <w:rtl/>
        </w:rPr>
      </w:pPr>
      <w:r w:rsidRPr="0062224F">
        <w:rPr>
          <w:rStyle w:val="1-Char"/>
          <w:rtl/>
        </w:rPr>
        <w:t>ما نیز،</w:t>
      </w:r>
      <w:r w:rsidR="00EC20D9">
        <w:rPr>
          <w:rStyle w:val="1-Char"/>
          <w:rtl/>
        </w:rPr>
        <w:t xml:space="preserve"> می‌گویی</w:t>
      </w:r>
      <w:r w:rsidRPr="0062224F">
        <w:rPr>
          <w:rStyle w:val="1-Char"/>
          <w:rtl/>
        </w:rPr>
        <w:t xml:space="preserve">م که درست نیست از امامان چهارگانۀ اهل سنت یا هر کس دیگری (غیر از پیامبر) کور کورانه </w:t>
      </w:r>
      <w:r w:rsidRPr="0062224F">
        <w:rPr>
          <w:rStyle w:val="1-Char"/>
          <w:rFonts w:hint="cs"/>
          <w:rtl/>
        </w:rPr>
        <w:t xml:space="preserve">و دربست </w:t>
      </w:r>
      <w:r w:rsidRPr="0062224F">
        <w:rPr>
          <w:rStyle w:val="1-Char"/>
          <w:rtl/>
        </w:rPr>
        <w:t xml:space="preserve">تقلید کنیم، </w:t>
      </w:r>
      <w:r w:rsidRPr="0062224F">
        <w:rPr>
          <w:rStyle w:val="1-Char"/>
          <w:rFonts w:hint="cs"/>
          <w:rtl/>
        </w:rPr>
        <w:t>این را</w:t>
      </w:r>
      <w:r w:rsidR="002D3D2D" w:rsidRPr="0062224F">
        <w:rPr>
          <w:rStyle w:val="1-Char"/>
          <w:rFonts w:hint="cs"/>
          <w:rtl/>
        </w:rPr>
        <w:t xml:space="preserve"> </w:t>
      </w:r>
      <w:r w:rsidRPr="0062224F">
        <w:rPr>
          <w:rStyle w:val="1-Char"/>
          <w:rtl/>
        </w:rPr>
        <w:t>ما سلفی‌ها</w:t>
      </w:r>
      <w:r w:rsidR="00EC20D9">
        <w:rPr>
          <w:rStyle w:val="1-Char"/>
          <w:rtl/>
        </w:rPr>
        <w:t xml:space="preserve"> می‌گویی</w:t>
      </w:r>
      <w:r w:rsidRPr="0062224F">
        <w:rPr>
          <w:rStyle w:val="1-Char"/>
          <w:rtl/>
        </w:rPr>
        <w:t>م</w:t>
      </w:r>
      <w:r w:rsidRPr="0062224F">
        <w:rPr>
          <w:rStyle w:val="1-Char"/>
          <w:rFonts w:hint="cs"/>
          <w:rtl/>
        </w:rPr>
        <w:t>.</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مذهبی‌های عاقل نیز، صد در صد پایبند گفتۀ امام مذهب خود نیستند. اهل مذهب چهارگانه بر سه</w:t>
      </w:r>
      <w:r w:rsidR="007A2718">
        <w:rPr>
          <w:rStyle w:val="1-Char"/>
          <w:rtl/>
        </w:rPr>
        <w:t xml:space="preserve"> دست‌ها</w:t>
      </w:r>
      <w:r w:rsidRPr="0062224F">
        <w:rPr>
          <w:rStyle w:val="1-Char"/>
          <w:rtl/>
        </w:rPr>
        <w:t>ند:</w:t>
      </w:r>
    </w:p>
    <w:p w:rsidR="00710A77" w:rsidRPr="0062224F" w:rsidRDefault="00710A77" w:rsidP="00710A77">
      <w:pPr>
        <w:ind w:firstLine="284"/>
        <w:jc w:val="both"/>
        <w:rPr>
          <w:rStyle w:val="1-Char"/>
          <w:rtl/>
        </w:rPr>
      </w:pPr>
      <w:r w:rsidRPr="0062224F">
        <w:rPr>
          <w:rStyle w:val="1-Char"/>
          <w:rtl/>
        </w:rPr>
        <w:t>دستۀ بزرگی</w:t>
      </w:r>
      <w:r w:rsidR="006B6811">
        <w:rPr>
          <w:rStyle w:val="1-Char"/>
          <w:rtl/>
        </w:rPr>
        <w:t xml:space="preserve"> می‌گویند</w:t>
      </w:r>
      <w:r w:rsidRPr="0062224F">
        <w:rPr>
          <w:rStyle w:val="1-Char"/>
          <w:rtl/>
        </w:rPr>
        <w:t>: اگر حدیث صحیحی دیدیم که خلاف مذهب ما بود، قول مذهب را رها</w:t>
      </w:r>
      <w:r w:rsidR="001B0D67">
        <w:rPr>
          <w:rStyle w:val="1-Char"/>
          <w:rtl/>
        </w:rPr>
        <w:t xml:space="preserve"> می‌کنیم</w:t>
      </w:r>
      <w:r w:rsidRPr="0062224F">
        <w:rPr>
          <w:rStyle w:val="1-Char"/>
          <w:rtl/>
        </w:rPr>
        <w:t xml:space="preserve"> و تعصب نشان نمی</w:t>
      </w:r>
      <w:r w:rsidRPr="0062224F">
        <w:rPr>
          <w:rStyle w:val="1-Char"/>
          <w:rFonts w:hint="cs"/>
          <w:rtl/>
        </w:rPr>
        <w:t>‌</w:t>
      </w:r>
      <w:r w:rsidRPr="0062224F">
        <w:rPr>
          <w:rStyle w:val="1-Char"/>
          <w:rtl/>
        </w:rPr>
        <w:t xml:space="preserve">دهیم. </w:t>
      </w:r>
    </w:p>
    <w:p w:rsidR="00710A77" w:rsidRPr="0062224F" w:rsidRDefault="00710A77" w:rsidP="00710A77">
      <w:pPr>
        <w:ind w:firstLine="284"/>
        <w:jc w:val="both"/>
        <w:rPr>
          <w:rStyle w:val="1-Char"/>
          <w:rtl/>
        </w:rPr>
      </w:pPr>
      <w:r w:rsidRPr="0062224F">
        <w:rPr>
          <w:rStyle w:val="1-Char"/>
          <w:rtl/>
        </w:rPr>
        <w:t>دسته دوم که باز گروه بزرگی را تشکیل</w:t>
      </w:r>
      <w:r w:rsidR="001E1019">
        <w:rPr>
          <w:rStyle w:val="1-Char"/>
          <w:rtl/>
        </w:rPr>
        <w:t xml:space="preserve"> می‌دهند</w:t>
      </w:r>
      <w:r w:rsidRPr="0062224F">
        <w:rPr>
          <w:rStyle w:val="1-Char"/>
          <w:rtl/>
        </w:rPr>
        <w:t>، سعی</w:t>
      </w:r>
      <w:r w:rsidR="00AD4713">
        <w:rPr>
          <w:rStyle w:val="1-Char"/>
          <w:rtl/>
        </w:rPr>
        <w:t xml:space="preserve"> می‌کنند</w:t>
      </w:r>
      <w:r w:rsidR="005D62F0">
        <w:rPr>
          <w:rStyle w:val="1-Char"/>
          <w:rtl/>
        </w:rPr>
        <w:t xml:space="preserve"> هرچه </w:t>
      </w:r>
      <w:r w:rsidRPr="0062224F">
        <w:rPr>
          <w:rStyle w:val="1-Char"/>
          <w:rtl/>
        </w:rPr>
        <w:t>در مذهبشان است را موافق حدیث نشان دهند؛ حتی اگر در مقابل حدیث</w:t>
      </w:r>
      <w:r w:rsidR="00F0383B">
        <w:rPr>
          <w:rStyle w:val="1-Char"/>
          <w:rtl/>
        </w:rPr>
        <w:t xml:space="preserve"> آن‌ها </w:t>
      </w:r>
      <w:r w:rsidRPr="0062224F">
        <w:rPr>
          <w:rStyle w:val="1-Char"/>
          <w:rtl/>
        </w:rPr>
        <w:t>حدیث قویتری در بخاری یا مسلم باشد، باز بر پیروی از همان حدیث ضعیف پافشاری</w:t>
      </w:r>
      <w:r w:rsidR="00AD4713">
        <w:rPr>
          <w:rStyle w:val="1-Char"/>
          <w:rtl/>
        </w:rPr>
        <w:t xml:space="preserve"> می‌کنند</w:t>
      </w:r>
      <w:r w:rsidR="00600B5B" w:rsidRPr="0062224F">
        <w:rPr>
          <w:rStyle w:val="1-Char"/>
          <w:rtl/>
        </w:rPr>
        <w:t>.</w:t>
      </w:r>
      <w:r w:rsidRPr="0062224F">
        <w:rPr>
          <w:rStyle w:val="1-Char"/>
          <w:rtl/>
        </w:rPr>
        <w:t xml:space="preserve"> به هرحال</w:t>
      </w:r>
      <w:r w:rsidR="00F0383B">
        <w:rPr>
          <w:rStyle w:val="1-Char"/>
          <w:rtl/>
        </w:rPr>
        <w:t xml:space="preserve"> آن‌ها </w:t>
      </w:r>
      <w:r w:rsidRPr="0062224F">
        <w:rPr>
          <w:rStyle w:val="1-Char"/>
          <w:rtl/>
        </w:rPr>
        <w:t>نیز، قابل قبولند؛ چون معتقدند حرف، حرف امامشان نیست؛ فرموده پیامبر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دستۀ سوم سنی‌ها، آن</w:t>
      </w:r>
      <w:r w:rsidR="00C02F43">
        <w:rPr>
          <w:rStyle w:val="1-Char"/>
          <w:rFonts w:hint="cs"/>
          <w:rtl/>
        </w:rPr>
        <w:t>‌</w:t>
      </w:r>
      <w:r w:rsidRPr="0062224F">
        <w:rPr>
          <w:rStyle w:val="1-Char"/>
          <w:rtl/>
        </w:rPr>
        <w:t>هایی هستند که از خود</w:t>
      </w:r>
      <w:r w:rsidR="0086395E">
        <w:rPr>
          <w:rStyle w:val="1-Char"/>
          <w:rtl/>
        </w:rPr>
        <w:t xml:space="preserve"> حرف‌ها</w:t>
      </w:r>
      <w:r w:rsidR="00C3111C">
        <w:rPr>
          <w:rStyle w:val="1-Char"/>
          <w:rtl/>
        </w:rPr>
        <w:t xml:space="preserve">ی </w:t>
      </w:r>
      <w:r w:rsidRPr="0062224F">
        <w:rPr>
          <w:rStyle w:val="1-Char"/>
          <w:rtl/>
        </w:rPr>
        <w:t>درست کرده‌اند و به ائمه منصوب نموده‌اند. حتی اگر خلاف قول پیامبر باشد</w:t>
      </w:r>
      <w:r w:rsidR="00FA223B" w:rsidRPr="0062224F">
        <w:rPr>
          <w:rStyle w:val="1-Char"/>
          <w:rtl/>
        </w:rPr>
        <w:t>،</w:t>
      </w:r>
      <w:r w:rsidR="006D2115">
        <w:rPr>
          <w:rStyle w:val="1-Char"/>
          <w:rFonts w:hint="cs"/>
          <w:rtl/>
        </w:rPr>
        <w:t xml:space="preserve"> </w:t>
      </w:r>
      <w:r w:rsidRPr="0062224F">
        <w:rPr>
          <w:rStyle w:val="1-Char"/>
          <w:rtl/>
        </w:rPr>
        <w:t>باز قول امام شان را ترجیح</w:t>
      </w:r>
      <w:r w:rsidR="001E1019">
        <w:rPr>
          <w:rStyle w:val="1-Char"/>
          <w:rtl/>
        </w:rPr>
        <w:t xml:space="preserve"> می‌دهند</w:t>
      </w:r>
      <w:r w:rsidRPr="0062224F">
        <w:rPr>
          <w:rStyle w:val="1-Char"/>
          <w:rtl/>
        </w:rPr>
        <w:t>.</w:t>
      </w:r>
      <w:r w:rsidR="00AF2F4A">
        <w:rPr>
          <w:rStyle w:val="1-Char"/>
          <w:rtl/>
        </w:rPr>
        <w:t xml:space="preserve"> این‌ها </w:t>
      </w:r>
      <w:r w:rsidRPr="0062224F">
        <w:rPr>
          <w:rStyle w:val="1-Char"/>
          <w:rtl/>
        </w:rPr>
        <w:t>از نظر ما مردودند.</w:t>
      </w:r>
    </w:p>
    <w:p w:rsidR="00710A77" w:rsidRPr="0062224F" w:rsidRDefault="00710A77" w:rsidP="00710A77">
      <w:pPr>
        <w:ind w:firstLine="284"/>
        <w:jc w:val="both"/>
        <w:rPr>
          <w:rStyle w:val="1-Char"/>
          <w:rtl/>
        </w:rPr>
      </w:pPr>
      <w:r w:rsidRPr="0062224F">
        <w:rPr>
          <w:rStyle w:val="1-Char"/>
          <w:rtl/>
        </w:rPr>
        <w:t>اما عجب و صد عجب که شیعه‌ها هر وقت که خواستند با سنی‌ها پیمان وحدت ببندند، گروه سلفی‌ها و دو گروه اول و دوم اهل مذهب را تحت نام وهابی رد</w:t>
      </w:r>
      <w:r w:rsidR="00AD4713">
        <w:rPr>
          <w:rStyle w:val="1-Char"/>
          <w:rtl/>
        </w:rPr>
        <w:t xml:space="preserve"> می‌کنند</w:t>
      </w:r>
      <w:r w:rsidRPr="0062224F">
        <w:rPr>
          <w:rStyle w:val="1-Char"/>
          <w:rtl/>
        </w:rPr>
        <w:t xml:space="preserve"> و همیشه عاشق همان گروه سوم؛ یعنی، صوفی</w:t>
      </w:r>
      <w:r w:rsidRPr="0062224F">
        <w:rPr>
          <w:rStyle w:val="1-Char"/>
          <w:rFonts w:hint="cs"/>
          <w:rtl/>
        </w:rPr>
        <w:t>‌</w:t>
      </w:r>
      <w:r w:rsidRPr="0062224F">
        <w:rPr>
          <w:rStyle w:val="1-Char"/>
          <w:rtl/>
        </w:rPr>
        <w:t>ها هستند.</w:t>
      </w:r>
    </w:p>
    <w:p w:rsidR="00710A77" w:rsidRPr="001E5D31" w:rsidRDefault="00710A77" w:rsidP="00C46EDF">
      <w:pPr>
        <w:pStyle w:val="3-"/>
        <w:rPr>
          <w:rtl/>
        </w:rPr>
      </w:pPr>
      <w:bookmarkStart w:id="887" w:name="_Toc194375512"/>
      <w:bookmarkStart w:id="888" w:name="_Toc212295243"/>
      <w:bookmarkStart w:id="889" w:name="_Toc433464693"/>
      <w:r w:rsidRPr="001E5D31">
        <w:rPr>
          <w:rFonts w:hint="cs"/>
          <w:rtl/>
        </w:rPr>
        <w:t>ادعای</w:t>
      </w:r>
      <w:r w:rsidR="00C46EDF">
        <w:rPr>
          <w:rFonts w:hint="cs"/>
          <w:rtl/>
        </w:rPr>
        <w:t xml:space="preserve"> </w:t>
      </w:r>
      <w:r w:rsidRPr="001E5D31">
        <w:rPr>
          <w:rFonts w:hint="cs"/>
          <w:rtl/>
        </w:rPr>
        <w:t>232</w:t>
      </w:r>
      <w:r w:rsidR="00116CC5">
        <w:rPr>
          <w:rFonts w:hint="cs"/>
          <w:rtl/>
        </w:rPr>
        <w:t>-</w:t>
      </w:r>
      <w:r w:rsidRPr="001E5D31">
        <w:rPr>
          <w:rtl/>
        </w:rPr>
        <w:t xml:space="preserve"> به امر رسول الله بایستی امت از علی</w:t>
      </w:r>
      <w:r w:rsidR="002D3D2D">
        <w:rPr>
          <w:rFonts w:cs="Tahoma"/>
          <w:color w:val="FF0000"/>
          <w:rtl/>
        </w:rPr>
        <w:t xml:space="preserve"> </w:t>
      </w:r>
      <w:r w:rsidRPr="001E5D31">
        <w:rPr>
          <w:rtl/>
        </w:rPr>
        <w:t>متابعت نماید</w:t>
      </w:r>
      <w:bookmarkEnd w:id="887"/>
      <w:bookmarkEnd w:id="888"/>
      <w:bookmarkEnd w:id="889"/>
    </w:p>
    <w:p w:rsidR="00710A77" w:rsidRPr="0062224F" w:rsidRDefault="00710A77" w:rsidP="00710A77">
      <w:pPr>
        <w:ind w:firstLine="284"/>
        <w:jc w:val="both"/>
        <w:rPr>
          <w:rStyle w:val="1-Char"/>
          <w:rtl/>
        </w:rPr>
      </w:pPr>
      <w:r w:rsidRPr="0062224F">
        <w:rPr>
          <w:rStyle w:val="1-Char"/>
          <w:rtl/>
        </w:rPr>
        <w:t>باز از کتب معتبر ما</w:t>
      </w:r>
      <w:r w:rsidR="00600B5B" w:rsidRPr="0062224F">
        <w:rPr>
          <w:rStyle w:val="1-Char"/>
          <w:rtl/>
        </w:rPr>
        <w:t>!</w:t>
      </w:r>
      <w:r w:rsidRPr="0062224F">
        <w:rPr>
          <w:rStyle w:val="1-Char"/>
          <w:rtl/>
        </w:rPr>
        <w:t xml:space="preserve"> حدیث آورده‌اند. خبری یادم آمد که برایتان بازگو</w:t>
      </w:r>
      <w:r w:rsidR="00C30663">
        <w:rPr>
          <w:rStyle w:val="1-Char"/>
          <w:rtl/>
        </w:rPr>
        <w:t xml:space="preserve"> می‌کنم</w:t>
      </w:r>
      <w:r w:rsidRPr="0062224F">
        <w:rPr>
          <w:rStyle w:val="1-Char"/>
          <w:rtl/>
        </w:rPr>
        <w:t xml:space="preserve"> تا بدانید که شیعیان چار</w:t>
      </w:r>
      <w:r w:rsidR="008C2681">
        <w:rPr>
          <w:rStyle w:val="1-Char"/>
          <w:rtl/>
        </w:rPr>
        <w:t xml:space="preserve">ه‌ای </w:t>
      </w:r>
      <w:r w:rsidRPr="0062224F">
        <w:rPr>
          <w:rStyle w:val="1-Char"/>
          <w:rtl/>
        </w:rPr>
        <w:t>جز راهی که رفتند، نداشتند:</w:t>
      </w:r>
    </w:p>
    <w:p w:rsidR="00710A77" w:rsidRPr="0062224F" w:rsidRDefault="00710A77" w:rsidP="00256C3A">
      <w:pPr>
        <w:ind w:firstLine="284"/>
        <w:jc w:val="both"/>
        <w:rPr>
          <w:rStyle w:val="1-Char"/>
          <w:rtl/>
        </w:rPr>
      </w:pPr>
      <w:r w:rsidRPr="0062224F">
        <w:rPr>
          <w:rStyle w:val="1-Char"/>
          <w:rtl/>
        </w:rPr>
        <w:t xml:space="preserve">شیخ سلیمان بلخی حنفی در </w:t>
      </w:r>
      <w:r w:rsidRPr="0059586B">
        <w:rPr>
          <w:rStyle w:val="5-Char"/>
          <w:rtl/>
        </w:rPr>
        <w:t>«</w:t>
      </w:r>
      <w:r w:rsidRPr="0059586B">
        <w:rPr>
          <w:rStyle w:val="5-Char"/>
          <w:rFonts w:hint="cs"/>
          <w:rtl/>
        </w:rPr>
        <w:t>ي</w:t>
      </w:r>
      <w:r w:rsidRPr="0059586B">
        <w:rPr>
          <w:rStyle w:val="5-Char"/>
          <w:rtl/>
        </w:rPr>
        <w:t>ناب</w:t>
      </w:r>
      <w:r w:rsidRPr="0059586B">
        <w:rPr>
          <w:rStyle w:val="5-Char"/>
          <w:rFonts w:hint="cs"/>
          <w:rtl/>
        </w:rPr>
        <w:t>ي</w:t>
      </w:r>
      <w:r w:rsidRPr="0059586B">
        <w:rPr>
          <w:rStyle w:val="5-Char"/>
          <w:rtl/>
        </w:rPr>
        <w:t>ع الموده»</w:t>
      </w:r>
      <w:r w:rsidR="00256C3A" w:rsidRPr="00CE6E7F">
        <w:rPr>
          <w:rStyle w:val="1-Char"/>
          <w:rFonts w:hint="cs"/>
          <w:vertAlign w:val="superscript"/>
          <w:rtl/>
        </w:rPr>
        <w:t>(</w:t>
      </w:r>
      <w:r w:rsidR="00256C3A" w:rsidRPr="008C6EBC">
        <w:rPr>
          <w:rStyle w:val="1-Char"/>
          <w:vertAlign w:val="superscript"/>
          <w:rtl/>
        </w:rPr>
        <w:footnoteReference w:id="293"/>
      </w:r>
      <w:r w:rsidR="00256C3A" w:rsidRPr="00CE6E7F">
        <w:rPr>
          <w:rStyle w:val="1-Char"/>
          <w:rFonts w:hint="cs"/>
          <w:vertAlign w:val="superscript"/>
          <w:rtl/>
        </w:rPr>
        <w:t>)</w:t>
      </w:r>
      <w:r w:rsidR="002D3D2D" w:rsidRPr="0062224F">
        <w:rPr>
          <w:rStyle w:val="1-Char"/>
          <w:rtl/>
        </w:rPr>
        <w:t xml:space="preserve"> </w:t>
      </w:r>
      <w:r w:rsidRPr="0062224F">
        <w:rPr>
          <w:rStyle w:val="1-Char"/>
          <w:rtl/>
        </w:rPr>
        <w:t>از فرائد حموینی از ابن عباس (حبر امت) نقل نموده است که رسول الله به امیر المؤمنین</w:t>
      </w:r>
      <w:r w:rsidR="00A10A21" w:rsidRPr="00A10A21">
        <w:rPr>
          <w:rStyle w:val="1-Char"/>
          <w:rFonts w:cs="CTraditional Arabic" w:hint="cs"/>
          <w:rtl/>
        </w:rPr>
        <w:t>÷</w:t>
      </w:r>
      <w:r w:rsidRPr="0062224F">
        <w:rPr>
          <w:rStyle w:val="1-Char"/>
          <w:rFonts w:hint="cs"/>
          <w:rtl/>
        </w:rPr>
        <w:t xml:space="preserve"> </w:t>
      </w:r>
      <w:r w:rsidRPr="0062224F">
        <w:rPr>
          <w:rStyle w:val="1-Char"/>
          <w:rtl/>
        </w:rPr>
        <w:t>فرمود:</w:t>
      </w:r>
    </w:p>
    <w:p w:rsidR="00710A77" w:rsidRPr="004C431F" w:rsidRDefault="00710A77" w:rsidP="00E45689">
      <w:pPr>
        <w:pStyle w:val="5-"/>
        <w:rPr>
          <w:rStyle w:val="5-Char"/>
          <w:rFonts w:ascii="KFGQPC Uthman Taha Naskh" w:hAnsi="KFGQPC Uthman Taha Naskh" w:cs="KFGQPC Uthman Taha Naskh"/>
          <w:rtl/>
        </w:rPr>
      </w:pPr>
      <w:r w:rsidRPr="00E45689">
        <w:rPr>
          <w:rtl/>
        </w:rPr>
        <w:t>«</w:t>
      </w:r>
      <w:r w:rsidRPr="00E45689">
        <w:rPr>
          <w:rFonts w:hint="cs"/>
          <w:rtl/>
        </w:rPr>
        <w:t>ي</w:t>
      </w:r>
      <w:r w:rsidR="004C431F" w:rsidRPr="00E45689">
        <w:rPr>
          <w:rtl/>
        </w:rPr>
        <w:t>ا عل</w:t>
      </w:r>
      <w:r w:rsidR="004C431F" w:rsidRPr="00E45689">
        <w:rPr>
          <w:rFonts w:hint="cs"/>
          <w:rtl/>
        </w:rPr>
        <w:t>ي</w:t>
      </w:r>
      <w:r w:rsidRPr="00E45689">
        <w:rPr>
          <w:rtl/>
        </w:rPr>
        <w:t xml:space="preserve"> انا مد</w:t>
      </w:r>
      <w:r w:rsidRPr="00E45689">
        <w:rPr>
          <w:rFonts w:hint="cs"/>
          <w:rtl/>
        </w:rPr>
        <w:t>ي</w:t>
      </w:r>
      <w:r w:rsidR="004C431F" w:rsidRPr="00E45689">
        <w:rPr>
          <w:rtl/>
        </w:rPr>
        <w:t>نه العلم وأنت بابها و</w:t>
      </w:r>
      <w:r w:rsidRPr="00E45689">
        <w:rPr>
          <w:rtl/>
        </w:rPr>
        <w:t>لن تؤتی المد</w:t>
      </w:r>
      <w:r w:rsidRPr="00E45689">
        <w:rPr>
          <w:rFonts w:hint="cs"/>
          <w:rtl/>
        </w:rPr>
        <w:t>ي</w:t>
      </w:r>
      <w:r w:rsidR="004C431F" w:rsidRPr="00E45689">
        <w:rPr>
          <w:rtl/>
        </w:rPr>
        <w:t>نة الا من قبل الباب و</w:t>
      </w:r>
      <w:r w:rsidRPr="00E45689">
        <w:rPr>
          <w:rtl/>
        </w:rPr>
        <w:t xml:space="preserve">کذب من زعم انه </w:t>
      </w:r>
      <w:r w:rsidRPr="00E45689">
        <w:rPr>
          <w:rFonts w:hint="cs"/>
          <w:rtl/>
        </w:rPr>
        <w:t>ي</w:t>
      </w:r>
      <w:r w:rsidR="004C431F" w:rsidRPr="00E45689">
        <w:rPr>
          <w:rtl/>
        </w:rPr>
        <w:t>حبن</w:t>
      </w:r>
      <w:r w:rsidR="004C431F" w:rsidRPr="00E45689">
        <w:rPr>
          <w:rFonts w:hint="cs"/>
          <w:rtl/>
        </w:rPr>
        <w:t>ي</w:t>
      </w:r>
      <w:r w:rsidR="004C431F" w:rsidRPr="00E45689">
        <w:rPr>
          <w:rtl/>
        </w:rPr>
        <w:t xml:space="preserve"> و</w:t>
      </w:r>
      <w:r w:rsidRPr="00E45689">
        <w:rPr>
          <w:rFonts w:hint="cs"/>
          <w:rtl/>
        </w:rPr>
        <w:t>ي</w:t>
      </w:r>
      <w:r w:rsidRPr="00E45689">
        <w:rPr>
          <w:rtl/>
        </w:rPr>
        <w:t>غبض</w:t>
      </w:r>
      <w:r w:rsidRPr="00E45689">
        <w:rPr>
          <w:rFonts w:hint="cs"/>
          <w:rtl/>
        </w:rPr>
        <w:t>ك</w:t>
      </w:r>
      <w:r w:rsidRPr="00E45689">
        <w:rPr>
          <w:rtl/>
        </w:rPr>
        <w:t xml:space="preserve"> لان</w:t>
      </w:r>
      <w:r w:rsidRPr="00E45689">
        <w:rPr>
          <w:rFonts w:hint="cs"/>
          <w:rtl/>
        </w:rPr>
        <w:t>ك</w:t>
      </w:r>
      <w:r w:rsidRPr="00E45689">
        <w:rPr>
          <w:rtl/>
        </w:rPr>
        <w:t xml:space="preserve"> من</w:t>
      </w:r>
      <w:r w:rsidRPr="00E45689">
        <w:rPr>
          <w:rFonts w:hint="cs"/>
          <w:rtl/>
        </w:rPr>
        <w:t>ي</w:t>
      </w:r>
      <w:r w:rsidR="004C431F" w:rsidRPr="00E45689">
        <w:rPr>
          <w:rtl/>
        </w:rPr>
        <w:t xml:space="preserve"> و</w:t>
      </w:r>
      <w:r w:rsidRPr="00E45689">
        <w:rPr>
          <w:rtl/>
        </w:rPr>
        <w:t>انا من</w:t>
      </w:r>
      <w:r w:rsidRPr="00E45689">
        <w:rPr>
          <w:rFonts w:hint="cs"/>
          <w:rtl/>
        </w:rPr>
        <w:t>ك</w:t>
      </w:r>
      <w:r w:rsidRPr="00E45689">
        <w:rPr>
          <w:rtl/>
        </w:rPr>
        <w:t xml:space="preserve"> لحم</w:t>
      </w:r>
      <w:r w:rsidRPr="00E45689">
        <w:rPr>
          <w:rFonts w:hint="cs"/>
          <w:rtl/>
        </w:rPr>
        <w:t>ك</w:t>
      </w:r>
      <w:r w:rsidRPr="00E45689">
        <w:rPr>
          <w:rtl/>
        </w:rPr>
        <w:t xml:space="preserve"> لحم</w:t>
      </w:r>
      <w:r w:rsidRPr="00E45689">
        <w:rPr>
          <w:rFonts w:hint="cs"/>
          <w:rtl/>
        </w:rPr>
        <w:t>ي</w:t>
      </w:r>
      <w:r w:rsidR="00256C3A" w:rsidRPr="00E45689">
        <w:rPr>
          <w:rtl/>
        </w:rPr>
        <w:t>»</w:t>
      </w:r>
      <w:r w:rsidR="00256C3A" w:rsidRPr="00E45689">
        <w:rPr>
          <w:rFonts w:hint="cs"/>
          <w:rtl/>
        </w:rPr>
        <w:t>.</w:t>
      </w:r>
    </w:p>
    <w:p w:rsidR="00710A77" w:rsidRPr="0062224F" w:rsidRDefault="00710A77" w:rsidP="00456FFB">
      <w:pPr>
        <w:ind w:firstLine="284"/>
        <w:jc w:val="both"/>
        <w:rPr>
          <w:rStyle w:val="1-Char"/>
        </w:rPr>
      </w:pPr>
      <w:r w:rsidRPr="0062224F">
        <w:rPr>
          <w:rStyle w:val="1-Char"/>
          <w:rtl/>
        </w:rPr>
        <w:t>در این حدیث شریف به صراحت</w:t>
      </w:r>
      <w:r w:rsidR="006B6811">
        <w:rPr>
          <w:rStyle w:val="1-Char"/>
          <w:rtl/>
        </w:rPr>
        <w:t xml:space="preserve"> می‌فرماید</w:t>
      </w:r>
      <w:r w:rsidRPr="0062224F">
        <w:rPr>
          <w:rStyle w:val="1-Char"/>
          <w:rtl/>
        </w:rPr>
        <w:t>: یا علی، تو باب علم منی و هرگز کسی به شهر علم من راه پیدا</w:t>
      </w:r>
      <w:r w:rsidR="002D3D2D" w:rsidRPr="0062224F">
        <w:rPr>
          <w:rStyle w:val="1-Char"/>
          <w:rtl/>
        </w:rPr>
        <w:t xml:space="preserve"> نمی‌</w:t>
      </w:r>
      <w:r w:rsidRPr="0062224F">
        <w:rPr>
          <w:rStyle w:val="1-Char"/>
          <w:rtl/>
        </w:rPr>
        <w:t>کند مگر از باب علم که علی</w:t>
      </w:r>
      <w:r w:rsidR="00A10A21" w:rsidRPr="00A10A21">
        <w:rPr>
          <w:rStyle w:val="1-Char"/>
          <w:rFonts w:cs="CTraditional Arabic" w:hint="cs"/>
          <w:rtl/>
        </w:rPr>
        <w:t>÷</w:t>
      </w:r>
      <w:r w:rsidRPr="0062224F">
        <w:rPr>
          <w:rStyle w:val="1-Char"/>
          <w:rFonts w:hint="cs"/>
          <w:rtl/>
        </w:rPr>
        <w:t xml:space="preserve"> </w:t>
      </w:r>
      <w:r w:rsidRPr="0062224F">
        <w:rPr>
          <w:rStyle w:val="1-Char"/>
          <w:rtl/>
        </w:rPr>
        <w:t>باشد.</w:t>
      </w:r>
      <w:r w:rsidR="006B6811">
        <w:rPr>
          <w:rStyle w:val="1-Char"/>
          <w:rtl/>
        </w:rPr>
        <w:t xml:space="preserve"> می‌فرماید</w:t>
      </w:r>
      <w:r w:rsidRPr="0062224F">
        <w:rPr>
          <w:rStyle w:val="1-Char"/>
          <w:rtl/>
        </w:rPr>
        <w:t>: گوشت و روح و خون و ظاهر و باطن علی از من است. اطاعت علی را سعادت و مخالفتش را شقاوت دانسته است</w:t>
      </w:r>
      <w:r w:rsidR="00600B5B" w:rsidRPr="0062224F">
        <w:rPr>
          <w:rStyle w:val="1-Char"/>
          <w:rtl/>
        </w:rPr>
        <w:t>.</w:t>
      </w:r>
      <w:r w:rsidRPr="0062224F">
        <w:rPr>
          <w:rStyle w:val="1-Char"/>
          <w:rtl/>
        </w:rPr>
        <w:t>..</w:t>
      </w:r>
      <w:r w:rsidR="00256C3A" w:rsidRPr="00CE6E7F">
        <w:rPr>
          <w:rStyle w:val="1-Char"/>
          <w:rFonts w:hint="cs"/>
          <w:vertAlign w:val="superscript"/>
          <w:rtl/>
        </w:rPr>
        <w:t>(</w:t>
      </w:r>
      <w:r w:rsidR="00256C3A" w:rsidRPr="008C6EBC">
        <w:rPr>
          <w:rStyle w:val="1-Char"/>
          <w:vertAlign w:val="superscript"/>
          <w:rtl/>
        </w:rPr>
        <w:footnoteReference w:id="294"/>
      </w:r>
      <w:r w:rsidR="00256C3A"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ما که با تو بحث کنیم از کتب درجه یک شما دلیل</w:t>
      </w:r>
      <w:r w:rsidR="001E5D31" w:rsidRPr="0062224F">
        <w:rPr>
          <w:rStyle w:val="1-Char"/>
          <w:rtl/>
        </w:rPr>
        <w:t xml:space="preserve"> می‌</w:t>
      </w:r>
      <w:r w:rsidRPr="0062224F">
        <w:rPr>
          <w:rStyle w:val="1-Char"/>
          <w:rtl/>
        </w:rPr>
        <w:t>آوریم و تو از کتب درجۀ چهار ما که باز عیبی ندارد</w:t>
      </w:r>
      <w:r w:rsidR="002D3D2D" w:rsidRPr="0062224F">
        <w:rPr>
          <w:rStyle w:val="1-Char"/>
          <w:rtl/>
        </w:rPr>
        <w:t xml:space="preserve"> </w:t>
      </w:r>
      <w:r w:rsidRPr="0062224F">
        <w:rPr>
          <w:rStyle w:val="1-Char"/>
          <w:rtl/>
        </w:rPr>
        <w:t>از کتبی دلیل</w:t>
      </w:r>
      <w:r w:rsidR="001E5D31" w:rsidRPr="0062224F">
        <w:rPr>
          <w:rStyle w:val="1-Char"/>
          <w:rtl/>
        </w:rPr>
        <w:t xml:space="preserve"> می‌</w:t>
      </w:r>
      <w:r w:rsidRPr="0062224F">
        <w:rPr>
          <w:rStyle w:val="1-Char"/>
          <w:rtl/>
        </w:rPr>
        <w:t>آوردی که هیچ اهل سنتی آن را قبول ندارد! نه کتاب را</w:t>
      </w:r>
      <w:r w:rsidR="00600B5B" w:rsidRPr="0062224F">
        <w:rPr>
          <w:rStyle w:val="1-Char"/>
          <w:rtl/>
        </w:rPr>
        <w:t>!</w:t>
      </w:r>
      <w:r w:rsidRPr="0062224F">
        <w:rPr>
          <w:rStyle w:val="1-Char"/>
          <w:rtl/>
        </w:rPr>
        <w:t xml:space="preserve"> نه شیخ سلیمان بلخی را</w:t>
      </w:r>
      <w:r w:rsidR="00600B5B" w:rsidRPr="0062224F">
        <w:rPr>
          <w:rStyle w:val="1-Char"/>
          <w:rtl/>
        </w:rPr>
        <w:t>!</w:t>
      </w:r>
      <w:r w:rsidRPr="0062224F">
        <w:rPr>
          <w:rStyle w:val="1-Char"/>
          <w:rtl/>
        </w:rPr>
        <w:t xml:space="preserve"> نه ابن ابی الحدید معتزلی را... </w:t>
      </w:r>
      <w:r w:rsidR="00256C3A"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و بدانید که این حدیث نزد سنی‌ها اعتبار ندارد. همۀ علمای ما گفتند: دروغ است</w:t>
      </w:r>
      <w:r w:rsidR="00600B5B" w:rsidRPr="0062224F">
        <w:rPr>
          <w:rStyle w:val="1-Char"/>
          <w:rtl/>
        </w:rPr>
        <w:t>.</w:t>
      </w:r>
      <w:r w:rsidRPr="0062224F">
        <w:rPr>
          <w:rStyle w:val="1-Char"/>
          <w:rtl/>
        </w:rPr>
        <w:t xml:space="preserve"> از آلبانی تا هیثمی تا ذهبی تا قرطبی تا ابن عدی و تا</w:t>
      </w:r>
      <w:r w:rsidR="002D3D2D" w:rsidRPr="0062224F">
        <w:rPr>
          <w:rStyle w:val="1-Char"/>
          <w:rtl/>
        </w:rPr>
        <w:t xml:space="preserve"> </w:t>
      </w:r>
      <w:r w:rsidRPr="0062224F">
        <w:rPr>
          <w:rStyle w:val="1-Char"/>
          <w:rFonts w:hint="cs"/>
          <w:rtl/>
        </w:rPr>
        <w:t>و تا</w:t>
      </w:r>
      <w:r w:rsidRPr="0062224F">
        <w:rPr>
          <w:rStyle w:val="1-Char"/>
          <w:rtl/>
        </w:rPr>
        <w:t xml:space="preserve">... </w:t>
      </w:r>
    </w:p>
    <w:p w:rsidR="00710A77" w:rsidRPr="001E5D31" w:rsidRDefault="00710A77" w:rsidP="00C46EDF">
      <w:pPr>
        <w:pStyle w:val="3-"/>
        <w:rPr>
          <w:rtl/>
        </w:rPr>
      </w:pPr>
      <w:bookmarkStart w:id="890" w:name="_Toc194375513"/>
      <w:bookmarkStart w:id="891" w:name="_Toc433464694"/>
      <w:r w:rsidRPr="001E5D31">
        <w:rPr>
          <w:rtl/>
        </w:rPr>
        <w:t>ادعای</w:t>
      </w:r>
      <w:r w:rsidR="00C46EDF">
        <w:rPr>
          <w:rFonts w:hint="cs"/>
          <w:rtl/>
        </w:rPr>
        <w:t xml:space="preserve"> 233</w:t>
      </w:r>
      <w:r w:rsidRPr="001E5D31">
        <w:rPr>
          <w:rFonts w:hint="cs"/>
          <w:rtl/>
        </w:rPr>
        <w:t>-</w:t>
      </w:r>
      <w:r w:rsidR="00C46EDF">
        <w:rPr>
          <w:rFonts w:hint="cs"/>
          <w:rtl/>
        </w:rPr>
        <w:t xml:space="preserve"> </w:t>
      </w:r>
      <w:r w:rsidRPr="001E5D31">
        <w:rPr>
          <w:rtl/>
        </w:rPr>
        <w:t>حدیث ثقلین که متفق علیه ما و شما</w:t>
      </w:r>
      <w:r w:rsidR="001E5D31">
        <w:rPr>
          <w:rtl/>
        </w:rPr>
        <w:t xml:space="preserve"> می‌</w:t>
      </w:r>
      <w:r w:rsidRPr="001E5D31">
        <w:rPr>
          <w:rtl/>
        </w:rPr>
        <w:t>باشد</w:t>
      </w:r>
      <w:bookmarkEnd w:id="890"/>
      <w:r w:rsidR="00600B5B">
        <w:rPr>
          <w:rtl/>
        </w:rPr>
        <w:t>.</w:t>
      </w:r>
      <w:r w:rsidRPr="001E5D31">
        <w:rPr>
          <w:rtl/>
        </w:rPr>
        <w:t>..</w:t>
      </w:r>
      <w:bookmarkEnd w:id="891"/>
      <w:r w:rsidRPr="001E5D31">
        <w:rPr>
          <w:rtl/>
        </w:rPr>
        <w:t xml:space="preserve"> </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ما قبلاً جواب حدیث ثقلین را</w:t>
      </w:r>
      <w:r w:rsidR="00DB1188">
        <w:rPr>
          <w:rStyle w:val="1-Char"/>
          <w:rtl/>
        </w:rPr>
        <w:t xml:space="preserve"> داده</w:t>
      </w:r>
      <w:r w:rsidR="00DB1188">
        <w:rPr>
          <w:rStyle w:val="1-Char"/>
          <w:rFonts w:hint="cs"/>
          <w:rtl/>
        </w:rPr>
        <w:t>‌</w:t>
      </w:r>
      <w:r w:rsidR="00C46EDF" w:rsidRPr="0062224F">
        <w:rPr>
          <w:rStyle w:val="1-Char"/>
          <w:rtl/>
        </w:rPr>
        <w:t>ایم. تکرار آن</w:t>
      </w:r>
      <w:r w:rsidR="00686EC4" w:rsidRPr="0062224F">
        <w:rPr>
          <w:rStyle w:val="1-Char"/>
          <w:rtl/>
        </w:rPr>
        <w:t xml:space="preserve"> بی‌</w:t>
      </w:r>
      <w:r w:rsidR="00C46EDF" w:rsidRPr="0062224F">
        <w:rPr>
          <w:rStyle w:val="1-Char"/>
          <w:rtl/>
        </w:rPr>
        <w:t>معنی است</w:t>
      </w:r>
      <w:r w:rsidRPr="0062224F">
        <w:rPr>
          <w:rStyle w:val="1-Char"/>
          <w:rtl/>
        </w:rPr>
        <w:t>.</w:t>
      </w:r>
    </w:p>
    <w:p w:rsidR="00710A77" w:rsidRPr="0062224F" w:rsidRDefault="00710A77" w:rsidP="00710A77">
      <w:pPr>
        <w:ind w:firstLine="284"/>
        <w:jc w:val="both"/>
        <w:rPr>
          <w:rStyle w:val="1-Char"/>
          <w:rtl/>
        </w:rPr>
      </w:pPr>
      <w:r w:rsidRPr="0062224F">
        <w:rPr>
          <w:rStyle w:val="1-Char"/>
          <w:rtl/>
        </w:rPr>
        <w:t>از ابن حجر مکی</w:t>
      </w:r>
      <w:r w:rsidR="00CE596A">
        <w:rPr>
          <w:rStyle w:val="1-Char"/>
          <w:rtl/>
        </w:rPr>
        <w:t xml:space="preserve"> حدیث‌های </w:t>
      </w:r>
      <w:r w:rsidRPr="0062224F">
        <w:rPr>
          <w:rStyle w:val="1-Char"/>
          <w:rtl/>
        </w:rPr>
        <w:t>نقل کرده است؛ تو گویی نوشته‌های ابن حجر مکی وحی منزل است. او پیش ما، یک صوفی است.</w:t>
      </w:r>
      <w:r w:rsidR="00800FBC">
        <w:rPr>
          <w:rStyle w:val="1-Char"/>
          <w:rtl/>
        </w:rPr>
        <w:t xml:space="preserve"> اینکه </w:t>
      </w:r>
      <w:r w:rsidRPr="0062224F">
        <w:rPr>
          <w:rStyle w:val="1-Char"/>
          <w:rtl/>
        </w:rPr>
        <w:t>او شیعه را کافر</w:t>
      </w:r>
      <w:r w:rsidR="001E5D31" w:rsidRPr="0062224F">
        <w:rPr>
          <w:rStyle w:val="1-Char"/>
          <w:rtl/>
        </w:rPr>
        <w:t xml:space="preserve"> می‌</w:t>
      </w:r>
      <w:r w:rsidRPr="0062224F">
        <w:rPr>
          <w:rStyle w:val="1-Char"/>
          <w:rtl/>
        </w:rPr>
        <w:t>داند که دلیل برائت او</w:t>
      </w:r>
      <w:r w:rsidR="002D3D2D" w:rsidRPr="0062224F">
        <w:rPr>
          <w:rStyle w:val="1-Char"/>
          <w:rtl/>
        </w:rPr>
        <w:t xml:space="preserve"> نمی‌</w:t>
      </w:r>
      <w:r w:rsidRPr="0062224F">
        <w:rPr>
          <w:rStyle w:val="1-Char"/>
          <w:rtl/>
        </w:rPr>
        <w:t>شود</w:t>
      </w:r>
      <w:r w:rsidR="00600B5B" w:rsidRPr="0062224F">
        <w:rPr>
          <w:rStyle w:val="1-Char"/>
          <w:rtl/>
        </w:rPr>
        <w:t>!</w:t>
      </w:r>
      <w:r w:rsidRPr="0062224F">
        <w:rPr>
          <w:rStyle w:val="1-Char"/>
          <w:rtl/>
        </w:rPr>
        <w:t xml:space="preserve"> او که فرق حدیث صحیح و ضعیف را</w:t>
      </w:r>
      <w:r w:rsidR="002D3D2D" w:rsidRPr="0062224F">
        <w:rPr>
          <w:rStyle w:val="1-Char"/>
          <w:rtl/>
        </w:rPr>
        <w:t xml:space="preserve"> نمی‌</w:t>
      </w:r>
      <w:r w:rsidRPr="0062224F">
        <w:rPr>
          <w:rStyle w:val="1-Char"/>
          <w:rtl/>
        </w:rPr>
        <w:t>فهمد، شاید</w:t>
      </w:r>
      <w:r w:rsidR="00FA03B3">
        <w:rPr>
          <w:rStyle w:val="1-Char"/>
          <w:rtl/>
        </w:rPr>
        <w:t xml:space="preserve"> نمی‌دا</w:t>
      </w:r>
      <w:r w:rsidRPr="0062224F">
        <w:rPr>
          <w:rStyle w:val="1-Char"/>
          <w:rtl/>
        </w:rPr>
        <w:t>ند که حدیث‌هایش نزد</w:t>
      </w:r>
      <w:r w:rsidR="002D3D2D" w:rsidRPr="0062224F">
        <w:rPr>
          <w:rStyle w:val="1-Char"/>
          <w:rtl/>
        </w:rPr>
        <w:t xml:space="preserve"> </w:t>
      </w:r>
      <w:r w:rsidRPr="0062224F">
        <w:rPr>
          <w:rStyle w:val="1-Char"/>
          <w:rtl/>
        </w:rPr>
        <w:t>ما</w:t>
      </w:r>
      <w:r w:rsidR="00686EC4" w:rsidRPr="0062224F">
        <w:rPr>
          <w:rStyle w:val="1-Char"/>
          <w:rtl/>
        </w:rPr>
        <w:t xml:space="preserve"> بی‌</w:t>
      </w:r>
      <w:r w:rsidRPr="0062224F">
        <w:rPr>
          <w:rStyle w:val="1-Char"/>
          <w:rtl/>
        </w:rPr>
        <w:t>ارزش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از ابن حجر ع</w:t>
      </w:r>
      <w:r w:rsidRPr="0062224F">
        <w:rPr>
          <w:rStyle w:val="1-Char"/>
          <w:rFonts w:hint="cs"/>
          <w:rtl/>
        </w:rPr>
        <w:t>س</w:t>
      </w:r>
      <w:r w:rsidRPr="0062224F">
        <w:rPr>
          <w:rStyle w:val="1-Char"/>
          <w:rtl/>
        </w:rPr>
        <w:t>قلانی حدیث بیار. او امیر المومنین در علم حدیث است. امیر المومنین را گذاشتی؛ سراغ</w:t>
      </w:r>
      <w:r w:rsidR="002D3D2D" w:rsidRPr="0062224F">
        <w:rPr>
          <w:rStyle w:val="1-Char"/>
          <w:rtl/>
        </w:rPr>
        <w:t xml:space="preserve"> </w:t>
      </w:r>
      <w:r w:rsidRPr="0062224F">
        <w:rPr>
          <w:rStyle w:val="1-Char"/>
          <w:rFonts w:hint="cs"/>
          <w:rtl/>
        </w:rPr>
        <w:t>صوفی</w:t>
      </w:r>
      <w:r w:rsidRPr="0062224F">
        <w:rPr>
          <w:rStyle w:val="1-Char"/>
          <w:rtl/>
        </w:rPr>
        <w:t xml:space="preserve"> ر</w:t>
      </w:r>
      <w:r w:rsidR="00C46EDF" w:rsidRPr="0062224F">
        <w:rPr>
          <w:rStyle w:val="1-Char"/>
          <w:rtl/>
        </w:rPr>
        <w:t>فته</w:t>
      </w:r>
      <w:r w:rsidR="00C46EDF" w:rsidRPr="0062224F">
        <w:rPr>
          <w:rStyle w:val="1-Char"/>
          <w:rFonts w:hint="cs"/>
          <w:rtl/>
        </w:rPr>
        <w:t>‌</w:t>
      </w:r>
      <w:r w:rsidRPr="0062224F">
        <w:rPr>
          <w:rStyle w:val="1-Char"/>
          <w:rtl/>
        </w:rPr>
        <w:t>ای؟</w:t>
      </w:r>
      <w:r w:rsidR="00C46EDF" w:rsidRPr="0062224F">
        <w:rPr>
          <w:rStyle w:val="1-Char"/>
          <w:rFonts w:hint="cs"/>
          <w:rtl/>
        </w:rPr>
        <w:t>.</w:t>
      </w:r>
    </w:p>
    <w:p w:rsidR="00710A77" w:rsidRPr="001E5D31" w:rsidRDefault="00710A77" w:rsidP="00C46EDF">
      <w:pPr>
        <w:pStyle w:val="3-"/>
        <w:rPr>
          <w:rtl/>
        </w:rPr>
      </w:pPr>
      <w:bookmarkStart w:id="892" w:name="_Toc194375514"/>
      <w:bookmarkStart w:id="893" w:name="_Toc212295244"/>
      <w:bookmarkStart w:id="894" w:name="_Toc433464695"/>
      <w:r w:rsidRPr="001E5D31">
        <w:rPr>
          <w:rFonts w:hint="cs"/>
          <w:rtl/>
        </w:rPr>
        <w:t>ادعای</w:t>
      </w:r>
      <w:r w:rsidR="00C46EDF">
        <w:rPr>
          <w:rFonts w:hint="cs"/>
          <w:rtl/>
        </w:rPr>
        <w:t xml:space="preserve"> </w:t>
      </w:r>
      <w:r w:rsidRPr="001E5D31">
        <w:rPr>
          <w:rFonts w:hint="cs"/>
          <w:rtl/>
        </w:rPr>
        <w:t>234</w:t>
      </w:r>
      <w:r w:rsidR="00116CC5">
        <w:rPr>
          <w:rFonts w:hint="cs"/>
          <w:rtl/>
        </w:rPr>
        <w:t>-</w:t>
      </w:r>
      <w:r w:rsidRPr="001E5D31">
        <w:rPr>
          <w:rFonts w:hint="cs"/>
          <w:rtl/>
        </w:rPr>
        <w:t xml:space="preserve"> </w:t>
      </w:r>
      <w:r w:rsidRPr="001E5D31">
        <w:rPr>
          <w:rtl/>
        </w:rPr>
        <w:t>چرا ما باید از ابوبکر و عمر پیروی کنیم در حالی که احادیث</w:t>
      </w:r>
      <w:r w:rsidRPr="001E5D31">
        <w:rPr>
          <w:color w:val="FF0000"/>
          <w:rtl/>
        </w:rPr>
        <w:t xml:space="preserve"> </w:t>
      </w:r>
      <w:r w:rsidRPr="001E5D31">
        <w:rPr>
          <w:rtl/>
        </w:rPr>
        <w:t>دربارۀ اهل البیت است</w:t>
      </w:r>
      <w:bookmarkEnd w:id="892"/>
      <w:bookmarkEnd w:id="893"/>
      <w:bookmarkEnd w:id="894"/>
    </w:p>
    <w:p w:rsidR="00710A77" w:rsidRPr="0062224F" w:rsidRDefault="00710A77" w:rsidP="00710A77">
      <w:pPr>
        <w:ind w:firstLine="284"/>
        <w:jc w:val="both"/>
        <w:rPr>
          <w:rStyle w:val="1-Char"/>
          <w:rtl/>
        </w:rPr>
      </w:pPr>
      <w:r w:rsidRPr="0062224F">
        <w:rPr>
          <w:rStyle w:val="1-Char"/>
          <w:rtl/>
        </w:rPr>
        <w:t>حقیقت همین است. پس وقتی نتوانیم قرآن را عوض کنیم و به جای آن کتاب دیگری به صلاح ملک و مملکت انتخاب کنیم، در عدل و تالی قرآن هم همین حکم جاری است.</w:t>
      </w:r>
    </w:p>
    <w:p w:rsidR="00710A77" w:rsidRPr="0062224F" w:rsidRDefault="00710A77" w:rsidP="00710A77">
      <w:pPr>
        <w:ind w:firstLine="284"/>
        <w:jc w:val="both"/>
        <w:rPr>
          <w:rStyle w:val="1-Char"/>
          <w:rtl/>
        </w:rPr>
      </w:pPr>
      <w:r w:rsidRPr="0062224F">
        <w:rPr>
          <w:rStyle w:val="1-Char"/>
          <w:rtl/>
        </w:rPr>
        <w:t>پس روی چه قاعد</w:t>
      </w:r>
      <w:r w:rsidR="008C2681">
        <w:rPr>
          <w:rStyle w:val="1-Char"/>
          <w:rtl/>
        </w:rPr>
        <w:t xml:space="preserve">ه‌ای </w:t>
      </w:r>
      <w:r w:rsidRPr="0062224F">
        <w:rPr>
          <w:rStyle w:val="1-Char"/>
          <w:rtl/>
        </w:rPr>
        <w:t xml:space="preserve">کسانی را که از عترت نبودند بر عترت مقدم داشتند. جواب این سؤال ساده را بدهید و بفرمایید ببینم آیا خلفاء ثلاثه ابی بکر و عمر و عثمان از عترت و اهل بیت پیغمبرند که مشمول نزول آیات و اخبار کثیره </w:t>
      </w:r>
      <w:r w:rsidR="00DE4714" w:rsidRPr="0062224F">
        <w:rPr>
          <w:rStyle w:val="1-Char"/>
          <w:rtl/>
        </w:rPr>
        <w:t>(</w:t>
      </w:r>
      <w:r w:rsidR="00226D84">
        <w:rPr>
          <w:rStyle w:val="1-Char"/>
          <w:rtl/>
        </w:rPr>
        <w:t>ثقلین و سقینه و باب حطه و</w:t>
      </w:r>
      <w:r w:rsidR="00226D84">
        <w:rPr>
          <w:rStyle w:val="1-Char"/>
          <w:rFonts w:hint="cs"/>
          <w:rtl/>
        </w:rPr>
        <w:t xml:space="preserve"> </w:t>
      </w:r>
      <w:r w:rsidRPr="0062224F">
        <w:rPr>
          <w:rStyle w:val="1-Char"/>
          <w:rtl/>
        </w:rPr>
        <w:t>غیره</w:t>
      </w:r>
      <w:r w:rsidR="00DE4714" w:rsidRPr="0062224F">
        <w:rPr>
          <w:rStyle w:val="1-Char"/>
          <w:rtl/>
        </w:rPr>
        <w:t>)</w:t>
      </w:r>
      <w:r w:rsidRPr="0062224F">
        <w:rPr>
          <w:rStyle w:val="1-Char"/>
          <w:rtl/>
        </w:rPr>
        <w:t xml:space="preserve"> باشند که ما مج</w:t>
      </w:r>
      <w:r w:rsidR="00604D7C">
        <w:rPr>
          <w:rStyle w:val="1-Char"/>
          <w:rtl/>
        </w:rPr>
        <w:t>بور باشیم به حکم رسول الله از</w:t>
      </w:r>
      <w:r w:rsidR="00F0383B">
        <w:rPr>
          <w:rStyle w:val="1-Char"/>
          <w:rtl/>
        </w:rPr>
        <w:t xml:space="preserve"> آن‌ها </w:t>
      </w:r>
      <w:r w:rsidRPr="0062224F">
        <w:rPr>
          <w:rStyle w:val="1-Char"/>
          <w:rtl/>
        </w:rPr>
        <w:t>اطاعت بنماییم</w:t>
      </w:r>
      <w:r w:rsidR="00600B5B" w:rsidRPr="0062224F">
        <w:rPr>
          <w:rStyle w:val="1-Char"/>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باز رسیدیم به حرف اول تو از کجا</w:t>
      </w:r>
      <w:r w:rsidR="00EC20D9">
        <w:rPr>
          <w:rStyle w:val="1-Char"/>
          <w:rtl/>
        </w:rPr>
        <w:t xml:space="preserve"> می‌گویی</w:t>
      </w:r>
      <w:r w:rsidRPr="0062224F">
        <w:rPr>
          <w:rStyle w:val="1-Char"/>
          <w:rtl/>
        </w:rPr>
        <w:t>: پیامبر فرموده است! حدیث‌هایی که آوردی همه دروغ است جز حدیث ثقلین که شرح دادیم.</w:t>
      </w:r>
    </w:p>
    <w:p w:rsidR="00710A77" w:rsidRDefault="00710A77" w:rsidP="00710A77">
      <w:pPr>
        <w:ind w:firstLine="284"/>
        <w:jc w:val="both"/>
        <w:rPr>
          <w:rStyle w:val="1-Char"/>
          <w:rtl/>
        </w:rPr>
      </w:pPr>
      <w:r w:rsidRPr="0062224F">
        <w:rPr>
          <w:rStyle w:val="1-Char"/>
          <w:rtl/>
        </w:rPr>
        <w:t>حالا یک سوال مرا جواب بده ؛</w:t>
      </w:r>
      <w:r w:rsidR="001E5D31" w:rsidRPr="0062224F">
        <w:rPr>
          <w:rStyle w:val="1-Char"/>
          <w:rtl/>
        </w:rPr>
        <w:t xml:space="preserve"> می‌</w:t>
      </w:r>
      <w:r w:rsidRPr="0062224F">
        <w:rPr>
          <w:rStyle w:val="1-Char"/>
          <w:rtl/>
        </w:rPr>
        <w:t>پرسیم: در زمان ما که امام زمان وجود ندارد در عوضش ملک حسین‌هاشمی هر روز صبح از رادیو ندا</w:t>
      </w:r>
      <w:r w:rsidR="001E5D31" w:rsidRPr="0062224F">
        <w:rPr>
          <w:rStyle w:val="1-Char"/>
          <w:rtl/>
        </w:rPr>
        <w:t xml:space="preserve"> می‌</w:t>
      </w:r>
      <w:r w:rsidRPr="0062224F">
        <w:rPr>
          <w:rStyle w:val="1-Char"/>
          <w:rtl/>
        </w:rPr>
        <w:t>دهد:</w:t>
      </w:r>
    </w:p>
    <w:p w:rsidR="00710A77" w:rsidRPr="0062224F" w:rsidRDefault="00CD0DD2" w:rsidP="00CD0DD2">
      <w:pPr>
        <w:ind w:firstLine="284"/>
        <w:jc w:val="both"/>
        <w:rPr>
          <w:rStyle w:val="1-Char"/>
          <w:rtl/>
        </w:rPr>
      </w:pPr>
      <w:r>
        <w:rPr>
          <w:rStyle w:val="1-Char"/>
          <w:rFonts w:cs="Traditional Arabic"/>
          <w:color w:val="000000"/>
          <w:shd w:val="clear" w:color="auto" w:fill="FFFFFF"/>
          <w:rtl/>
        </w:rPr>
        <w:t>﴿</w:t>
      </w:r>
      <w:r w:rsidRPr="00321A84">
        <w:rPr>
          <w:rStyle w:val="8-Char"/>
          <w:rtl/>
        </w:rPr>
        <w:t xml:space="preserve">إِنَّمَا يُرِيدُ </w:t>
      </w:r>
      <w:r w:rsidRPr="00321A84">
        <w:rPr>
          <w:rStyle w:val="8-Char"/>
          <w:rFonts w:hint="cs"/>
          <w:rtl/>
        </w:rPr>
        <w:t>ٱ</w:t>
      </w:r>
      <w:r w:rsidRPr="00321A84">
        <w:rPr>
          <w:rStyle w:val="8-Char"/>
          <w:rFonts w:hint="eastAsia"/>
          <w:rtl/>
        </w:rPr>
        <w:t>للَّهُ</w:t>
      </w:r>
      <w:r w:rsidRPr="00321A84">
        <w:rPr>
          <w:rStyle w:val="8-Char"/>
          <w:rtl/>
        </w:rPr>
        <w:t xml:space="preserve"> لِيُذۡهِبَ عَنكُمُ </w:t>
      </w:r>
      <w:r w:rsidRPr="00321A84">
        <w:rPr>
          <w:rStyle w:val="8-Char"/>
          <w:rFonts w:hint="cs"/>
          <w:rtl/>
        </w:rPr>
        <w:t>ٱ</w:t>
      </w:r>
      <w:r w:rsidRPr="00321A84">
        <w:rPr>
          <w:rStyle w:val="8-Char"/>
          <w:rFonts w:hint="eastAsia"/>
          <w:rtl/>
        </w:rPr>
        <w:t>لرِّجۡسَ</w:t>
      </w:r>
      <w:r w:rsidRPr="00321A84">
        <w:rPr>
          <w:rStyle w:val="8-Char"/>
          <w:rtl/>
        </w:rPr>
        <w:t xml:space="preserve"> أَهۡلَ </w:t>
      </w:r>
      <w:r w:rsidRPr="00321A84">
        <w:rPr>
          <w:rStyle w:val="8-Char"/>
          <w:rFonts w:hint="cs"/>
          <w:rtl/>
        </w:rPr>
        <w:t>ٱ</w:t>
      </w:r>
      <w:r w:rsidRPr="00321A84">
        <w:rPr>
          <w:rStyle w:val="8-Char"/>
          <w:rFonts w:hint="eastAsia"/>
          <w:rtl/>
        </w:rPr>
        <w:t>لۡبَيۡتِ</w:t>
      </w:r>
      <w:r w:rsidRPr="00321A84">
        <w:rPr>
          <w:rStyle w:val="8-Char"/>
          <w:rtl/>
        </w:rPr>
        <w:t xml:space="preserve"> وَيُطَهِّرَكُمۡ تَطۡهِ</w:t>
      </w:r>
      <w:r w:rsidRPr="00321A84">
        <w:rPr>
          <w:rStyle w:val="8-Char"/>
          <w:rFonts w:hint="eastAsia"/>
          <w:rtl/>
        </w:rPr>
        <w:t>يرٗا</w:t>
      </w:r>
      <w:r w:rsidRPr="00321A84">
        <w:rPr>
          <w:rStyle w:val="8-Char"/>
          <w:rtl/>
        </w:rPr>
        <w:t>٣٣</w:t>
      </w:r>
      <w:r>
        <w:rPr>
          <w:rStyle w:val="1-Char"/>
          <w:rFonts w:cs="Traditional Arabic"/>
          <w:color w:val="000000"/>
          <w:shd w:val="clear" w:color="auto" w:fill="FFFFFF"/>
          <w:rtl/>
        </w:rPr>
        <w:t>﴾</w:t>
      </w:r>
      <w:r w:rsidRPr="00321A84">
        <w:rPr>
          <w:rStyle w:val="8-Char"/>
          <w:rtl/>
        </w:rPr>
        <w:t xml:space="preserve"> </w:t>
      </w:r>
      <w:r w:rsidRPr="00596FEF">
        <w:rPr>
          <w:rStyle w:val="7-Char"/>
          <w:rtl/>
        </w:rPr>
        <w:t>[الأحزاب: 33]</w:t>
      </w:r>
    </w:p>
    <w:p w:rsidR="00710A77" w:rsidRPr="0062224F" w:rsidRDefault="00710A77" w:rsidP="00710A77">
      <w:pPr>
        <w:ind w:firstLine="284"/>
        <w:jc w:val="both"/>
        <w:rPr>
          <w:rStyle w:val="1-Char"/>
          <w:rtl/>
        </w:rPr>
      </w:pPr>
      <w:r w:rsidRPr="0062224F">
        <w:rPr>
          <w:rStyle w:val="1-Char"/>
          <w:rtl/>
        </w:rPr>
        <w:t>و</w:t>
      </w:r>
      <w:r w:rsidR="00B32BA2">
        <w:rPr>
          <w:rStyle w:val="1-Char"/>
          <w:rtl/>
        </w:rPr>
        <w:t xml:space="preserve"> </w:t>
      </w:r>
      <w:r w:rsidR="00783174">
        <w:rPr>
          <w:rStyle w:val="1-Char"/>
          <w:rtl/>
        </w:rPr>
        <w:t>می‌گوید</w:t>
      </w:r>
      <w:r w:rsidRPr="0062224F">
        <w:rPr>
          <w:rStyle w:val="1-Char"/>
          <w:rtl/>
        </w:rPr>
        <w:t>: این آیه در حق من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شما</w:t>
      </w:r>
      <w:r w:rsidR="00EC20D9">
        <w:rPr>
          <w:rStyle w:val="1-Char"/>
          <w:rtl/>
        </w:rPr>
        <w:t xml:space="preserve"> می‌گویی</w:t>
      </w:r>
      <w:r w:rsidRPr="0062224F">
        <w:rPr>
          <w:rStyle w:val="1-Char"/>
          <w:rtl/>
        </w:rPr>
        <w:t>د: در حق امام دوازدهم</w:t>
      </w:r>
      <w:r w:rsidR="002D3D2D" w:rsidRPr="0062224F">
        <w:rPr>
          <w:rStyle w:val="1-Char"/>
          <w:rtl/>
        </w:rPr>
        <w:t xml:space="preserve"> </w:t>
      </w:r>
      <w:r w:rsidRPr="0062224F">
        <w:rPr>
          <w:rStyle w:val="1-Char"/>
          <w:rtl/>
        </w:rPr>
        <w:t>شماست. او که نیست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پس شما از کی پیروی</w:t>
      </w:r>
      <w:r w:rsidR="001E5D31" w:rsidRPr="0062224F">
        <w:rPr>
          <w:rStyle w:val="1-Char"/>
          <w:rtl/>
        </w:rPr>
        <w:t xml:space="preserve"> می‌</w:t>
      </w:r>
      <w:r w:rsidRPr="0062224F">
        <w:rPr>
          <w:rStyle w:val="1-Char"/>
          <w:rtl/>
        </w:rPr>
        <w:t>کنید؟ از فقیه جامع الشرایط درست</w:t>
      </w:r>
      <w:r w:rsidR="00FD7A5F">
        <w:rPr>
          <w:rStyle w:val="1-Char"/>
          <w:rtl/>
        </w:rPr>
        <w:t xml:space="preserve"> می‌گویم</w:t>
      </w:r>
      <w:r w:rsidRPr="0062224F">
        <w:rPr>
          <w:rStyle w:val="1-Char"/>
          <w:rtl/>
        </w:rPr>
        <w:t xml:space="preserve"> یا نه؟! حالا سید باشد یا نباشد؛ مهم نیست</w:t>
      </w:r>
      <w:r w:rsidR="00600B5B" w:rsidRPr="0062224F">
        <w:rPr>
          <w:rStyle w:val="1-Char"/>
          <w:rtl/>
        </w:rPr>
        <w:t>!</w:t>
      </w:r>
      <w:r w:rsidR="002D3D2D" w:rsidRPr="0062224F">
        <w:rPr>
          <w:rStyle w:val="1-Char"/>
          <w:rtl/>
        </w:rPr>
        <w:t xml:space="preserve"> </w:t>
      </w:r>
      <w:r w:rsidRPr="0062224F">
        <w:rPr>
          <w:rStyle w:val="1-Char"/>
          <w:rtl/>
        </w:rPr>
        <w:t>از اهل بیت باشد یا نباشد؛ مهم نیست!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به چیزی که خودتان</w:t>
      </w:r>
      <w:r w:rsidR="00FA03B3">
        <w:rPr>
          <w:rStyle w:val="1-Char"/>
          <w:rtl/>
        </w:rPr>
        <w:t xml:space="preserve"> نمی‌توان</w:t>
      </w:r>
      <w:r w:rsidRPr="0062224F">
        <w:rPr>
          <w:rStyle w:val="1-Char"/>
          <w:rtl/>
        </w:rPr>
        <w:t xml:space="preserve">ید به آن عمل کنید </w:t>
      </w:r>
      <w:r w:rsidR="00DE4714" w:rsidRPr="0062224F">
        <w:rPr>
          <w:rStyle w:val="1-Char"/>
          <w:rtl/>
        </w:rPr>
        <w:t>(</w:t>
      </w:r>
      <w:r w:rsidRPr="0062224F">
        <w:rPr>
          <w:rStyle w:val="1-Char"/>
          <w:rtl/>
        </w:rPr>
        <w:t>پیروی از امام معصوم</w:t>
      </w:r>
      <w:r w:rsidR="00DE4714" w:rsidRPr="0062224F">
        <w:rPr>
          <w:rStyle w:val="1-Char"/>
          <w:rtl/>
        </w:rPr>
        <w:t>)</w:t>
      </w:r>
      <w:r w:rsidRPr="0062224F">
        <w:rPr>
          <w:rStyle w:val="1-Char"/>
          <w:rtl/>
        </w:rPr>
        <w:t xml:space="preserve"> چرا به ما تحمیل</w:t>
      </w:r>
      <w:r w:rsidR="001E5D31" w:rsidRPr="0062224F">
        <w:rPr>
          <w:rStyle w:val="1-Char"/>
          <w:rtl/>
        </w:rPr>
        <w:t xml:space="preserve"> می‌</w:t>
      </w:r>
      <w:r w:rsidRPr="0062224F">
        <w:rPr>
          <w:rStyle w:val="1-Char"/>
          <w:rtl/>
        </w:rPr>
        <w:t>کنید؟!</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تو با احادیث دروغ ثابت کردی که پیغمبر فرموده است: از اهل بیت من پیروی کنید. این حدیث، دروغ است.</w:t>
      </w:r>
      <w:r w:rsidR="002D3D2D" w:rsidRPr="0062224F">
        <w:rPr>
          <w:rStyle w:val="1-Char"/>
          <w:rtl/>
        </w:rPr>
        <w:t xml:space="preserve"> </w:t>
      </w:r>
      <w:r w:rsidRPr="0062224F">
        <w:rPr>
          <w:rStyle w:val="1-Char"/>
          <w:rFonts w:hint="cs"/>
          <w:rtl/>
        </w:rPr>
        <w:t>ما اگر راست باشد هم عملی نیست</w:t>
      </w:r>
      <w:r w:rsidR="00C46EDF" w:rsidRPr="0062224F">
        <w:rPr>
          <w:rStyle w:val="1-Char"/>
          <w:rFonts w:hint="cs"/>
          <w:rtl/>
        </w:rPr>
        <w:t>.</w:t>
      </w:r>
    </w:p>
    <w:p w:rsidR="00710A77" w:rsidRDefault="00710A77" w:rsidP="00710A77">
      <w:pPr>
        <w:ind w:firstLine="284"/>
        <w:jc w:val="both"/>
        <w:rPr>
          <w:rStyle w:val="1-Char"/>
          <w:rtl/>
        </w:rPr>
      </w:pPr>
      <w:r w:rsidRPr="0062224F">
        <w:rPr>
          <w:rStyle w:val="1-Char"/>
          <w:rtl/>
        </w:rPr>
        <w:t>در تفسیر آیه</w:t>
      </w:r>
      <w:r w:rsidR="002D3D2D" w:rsidRPr="0062224F">
        <w:rPr>
          <w:rStyle w:val="1-Char"/>
          <w:rtl/>
        </w:rPr>
        <w:t xml:space="preserve"> </w:t>
      </w:r>
      <w:r w:rsidRPr="0062224F">
        <w:rPr>
          <w:rStyle w:val="1-Char"/>
          <w:rFonts w:hint="cs"/>
          <w:rtl/>
        </w:rPr>
        <w:t>فوق</w:t>
      </w:r>
      <w:r w:rsidR="00B32BA2">
        <w:rPr>
          <w:rStyle w:val="1-Char"/>
          <w:rFonts w:hint="cs"/>
          <w:rtl/>
        </w:rPr>
        <w:t xml:space="preserve"> </w:t>
      </w:r>
      <w:r w:rsidR="00783174">
        <w:rPr>
          <w:rStyle w:val="1-Char"/>
          <w:rFonts w:hint="cs"/>
          <w:rtl/>
        </w:rPr>
        <w:t>می‌گوید</w:t>
      </w:r>
      <w:r w:rsidRPr="0062224F">
        <w:rPr>
          <w:rStyle w:val="1-Char"/>
          <w:rtl/>
        </w:rPr>
        <w:t>: فاطمه</w:t>
      </w:r>
      <w:r w:rsidR="00FA223B" w:rsidRPr="0062224F">
        <w:rPr>
          <w:rStyle w:val="1-Char"/>
          <w:rtl/>
        </w:rPr>
        <w:t>،</w:t>
      </w:r>
      <w:r w:rsidRPr="0062224F">
        <w:rPr>
          <w:rStyle w:val="1-Char"/>
          <w:rtl/>
        </w:rPr>
        <w:t xml:space="preserve"> معصوم است</w:t>
      </w:r>
      <w:r w:rsidR="00600B5B" w:rsidRPr="0062224F">
        <w:rPr>
          <w:rStyle w:val="1-Char"/>
          <w:rtl/>
        </w:rPr>
        <w:t>.</w:t>
      </w:r>
      <w:r w:rsidRPr="0062224F">
        <w:rPr>
          <w:rStyle w:val="1-Char"/>
          <w:rtl/>
        </w:rPr>
        <w:t xml:space="preserve"> در حالی که چند آیه بعد</w:t>
      </w:r>
      <w:r w:rsidR="00FA223B" w:rsidRPr="0062224F">
        <w:rPr>
          <w:rStyle w:val="1-Char"/>
          <w:rtl/>
        </w:rPr>
        <w:t>،</w:t>
      </w:r>
      <w:r w:rsidRPr="0062224F">
        <w:rPr>
          <w:rStyle w:val="1-Char"/>
          <w:rtl/>
        </w:rPr>
        <w:t xml:space="preserve"> الله به همین فاطمه</w:t>
      </w:r>
      <w:r w:rsidR="00B32BA2">
        <w:rPr>
          <w:rStyle w:val="1-Char"/>
          <w:rtl/>
        </w:rPr>
        <w:t xml:space="preserve"> </w:t>
      </w:r>
      <w:r w:rsidR="00783174">
        <w:rPr>
          <w:rStyle w:val="1-Char"/>
          <w:rtl/>
        </w:rPr>
        <w:t>می‌گوید</w:t>
      </w:r>
      <w:r w:rsidRPr="0062224F">
        <w:rPr>
          <w:rStyle w:val="1-Char"/>
          <w:rtl/>
        </w:rPr>
        <w:t>: حجاب خودت را خوب به سر کن. این چگونه معصومی است؟</w:t>
      </w:r>
    </w:p>
    <w:p w:rsidR="009C227C" w:rsidRPr="00596FEF" w:rsidRDefault="009C227C" w:rsidP="009C227C">
      <w:pPr>
        <w:pStyle w:val="1-"/>
        <w:rPr>
          <w:rStyle w:val="7-Char"/>
          <w:rtl/>
        </w:rPr>
      </w:pPr>
      <w:r>
        <w:rPr>
          <w:rFonts w:cs="Traditional Arabic"/>
          <w:color w:val="000000"/>
          <w:shd w:val="clear" w:color="auto" w:fill="FFFFFF"/>
          <w:rtl/>
        </w:rPr>
        <w:t>﴿</w:t>
      </w:r>
      <w:r w:rsidRPr="00321A84">
        <w:rPr>
          <w:rStyle w:val="8-Char"/>
          <w:rtl/>
        </w:rPr>
        <w:t xml:space="preserve">يَٰٓأَيُّهَا </w:t>
      </w:r>
      <w:r w:rsidRPr="00321A84">
        <w:rPr>
          <w:rStyle w:val="8-Char"/>
          <w:rFonts w:hint="cs"/>
          <w:rtl/>
        </w:rPr>
        <w:t>ٱ</w:t>
      </w:r>
      <w:r w:rsidRPr="00321A84">
        <w:rPr>
          <w:rStyle w:val="8-Char"/>
          <w:rFonts w:hint="eastAsia"/>
          <w:rtl/>
        </w:rPr>
        <w:t>لنَّبِيُّ</w:t>
      </w:r>
      <w:r w:rsidRPr="00321A84">
        <w:rPr>
          <w:rStyle w:val="8-Char"/>
          <w:rtl/>
        </w:rPr>
        <w:t xml:space="preserve"> قُل لِّأَزۡوَٰجِكَ وَبَنَاتِكَ وَنِسَآءِ </w:t>
      </w:r>
      <w:r w:rsidRPr="00321A84">
        <w:rPr>
          <w:rStyle w:val="8-Char"/>
          <w:rFonts w:hint="cs"/>
          <w:rtl/>
        </w:rPr>
        <w:t>ٱ</w:t>
      </w:r>
      <w:r w:rsidRPr="00321A84">
        <w:rPr>
          <w:rStyle w:val="8-Char"/>
          <w:rFonts w:hint="eastAsia"/>
          <w:rtl/>
        </w:rPr>
        <w:t>لۡمُؤۡمِنِينَ</w:t>
      </w:r>
      <w:r w:rsidRPr="00321A84">
        <w:rPr>
          <w:rStyle w:val="8-Char"/>
          <w:rtl/>
        </w:rPr>
        <w:t xml:space="preserve"> يُدۡنِينَ عَلَيۡهِنَّ مِن جَلَٰبِيبِهِنَّۚ ذَٰلِكَ أَدۡنَىٰٓ أَن يُعۡرَفۡنَ فَلَا يُؤۡذَيۡنَۗ وَكَانَ </w:t>
      </w:r>
      <w:r w:rsidRPr="00321A84">
        <w:rPr>
          <w:rStyle w:val="8-Char"/>
          <w:rFonts w:hint="cs"/>
          <w:rtl/>
        </w:rPr>
        <w:t>ٱ</w:t>
      </w:r>
      <w:r w:rsidRPr="00321A84">
        <w:rPr>
          <w:rStyle w:val="8-Char"/>
          <w:rFonts w:hint="eastAsia"/>
          <w:rtl/>
        </w:rPr>
        <w:t>للَّهُ</w:t>
      </w:r>
      <w:r w:rsidRPr="00321A84">
        <w:rPr>
          <w:rStyle w:val="8-Char"/>
          <w:rtl/>
        </w:rPr>
        <w:t xml:space="preserve"> غَفُورٗا رَّحِيمٗا٥٩</w:t>
      </w:r>
      <w:r>
        <w:rPr>
          <w:rFonts w:cs="Traditional Arabic"/>
          <w:color w:val="000000"/>
          <w:shd w:val="clear" w:color="auto" w:fill="FFFFFF"/>
          <w:rtl/>
        </w:rPr>
        <w:t>﴾</w:t>
      </w:r>
      <w:r w:rsidRPr="00321A84">
        <w:rPr>
          <w:rStyle w:val="8-Char"/>
          <w:rtl/>
        </w:rPr>
        <w:t xml:space="preserve"> </w:t>
      </w:r>
      <w:r w:rsidRPr="00596FEF">
        <w:rPr>
          <w:rStyle w:val="7-Char"/>
          <w:rtl/>
        </w:rPr>
        <w:t>[الأحزاب: 59]</w:t>
      </w:r>
    </w:p>
    <w:p w:rsidR="00710A77" w:rsidRPr="0062224F" w:rsidRDefault="00710A77" w:rsidP="00710A77">
      <w:pPr>
        <w:ind w:firstLine="284"/>
        <w:jc w:val="both"/>
        <w:rPr>
          <w:rStyle w:val="1-Char"/>
          <w:rtl/>
        </w:rPr>
      </w:pPr>
      <w:r w:rsidRPr="0059586B">
        <w:rPr>
          <w:rStyle w:val="5-Char"/>
          <w:rFonts w:hint="cs"/>
          <w:rtl/>
        </w:rPr>
        <w:t>«</w:t>
      </w:r>
      <w:r w:rsidRPr="0062224F">
        <w:rPr>
          <w:rStyle w:val="1-Char"/>
          <w:rtl/>
        </w:rPr>
        <w:t xml:space="preserve">ای پیامبر به همسرانت و دخترانت </w:t>
      </w:r>
      <w:r w:rsidR="00DE4714" w:rsidRPr="0062224F">
        <w:rPr>
          <w:rStyle w:val="1-Char"/>
          <w:rtl/>
        </w:rPr>
        <w:t>(</w:t>
      </w:r>
      <w:r w:rsidRPr="0062224F">
        <w:rPr>
          <w:rStyle w:val="1-Char"/>
          <w:rtl/>
        </w:rPr>
        <w:t>از جمله فاطمه</w:t>
      </w:r>
      <w:r w:rsidR="00DE4714" w:rsidRPr="0062224F">
        <w:rPr>
          <w:rStyle w:val="1-Char"/>
          <w:rtl/>
        </w:rPr>
        <w:t>)</w:t>
      </w:r>
      <w:r w:rsidRPr="0062224F">
        <w:rPr>
          <w:rStyle w:val="1-Char"/>
          <w:rtl/>
        </w:rPr>
        <w:t xml:space="preserve"> و زنان مومنان بگو:</w:t>
      </w:r>
      <w:r w:rsidR="00C97016">
        <w:rPr>
          <w:rStyle w:val="1-Char"/>
          <w:rFonts w:hint="cs"/>
          <w:rtl/>
        </w:rPr>
        <w:t xml:space="preserve"> </w:t>
      </w:r>
      <w:r w:rsidRPr="0062224F">
        <w:rPr>
          <w:rStyle w:val="1-Char"/>
          <w:rtl/>
        </w:rPr>
        <w:t>حجاب خود را درست بپوشند</w:t>
      </w:r>
      <w:r w:rsidR="00600B5B" w:rsidRPr="0062224F">
        <w:rPr>
          <w:rStyle w:val="1-Char"/>
          <w:rtl/>
        </w:rPr>
        <w:t>.</w:t>
      </w:r>
      <w:r w:rsidRPr="0062224F">
        <w:rPr>
          <w:rStyle w:val="1-Char"/>
          <w:rtl/>
        </w:rPr>
        <w:t>..</w:t>
      </w:r>
      <w:r w:rsidRPr="0059586B">
        <w:rPr>
          <w:rStyle w:val="5-Char"/>
          <w:rFonts w:hint="cs"/>
          <w:rtl/>
        </w:rPr>
        <w:t>»</w:t>
      </w:r>
      <w:r w:rsidR="00C46EDF"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ما هم احترام اهل البیت را واجب</w:t>
      </w:r>
      <w:r w:rsidR="00FA03B3">
        <w:rPr>
          <w:rStyle w:val="1-Char"/>
          <w:rtl/>
        </w:rPr>
        <w:t xml:space="preserve"> می‌دانیم</w:t>
      </w:r>
      <w:r w:rsidRPr="0062224F">
        <w:rPr>
          <w:rStyle w:val="1-Char"/>
          <w:rtl/>
        </w:rPr>
        <w:t xml:space="preserve"> هم احترام خلفا را</w:t>
      </w:r>
      <w:r w:rsidR="00600B5B" w:rsidRPr="0062224F">
        <w:rPr>
          <w:rStyle w:val="1-Char"/>
          <w:rtl/>
        </w:rPr>
        <w:t>.</w:t>
      </w:r>
      <w:r w:rsidRPr="0062224F">
        <w:rPr>
          <w:rStyle w:val="1-Char"/>
          <w:rtl/>
        </w:rPr>
        <w:t>حالا تو بگو: چرا پیامبر دو دختر از اهل البیت را به عثمان داد و عثمان را هم اهل البیت کرد؟! چرا یک دختر از عمر و یکی از ابوبکر گرفت تا رفت و آمد</w:t>
      </w:r>
      <w:r w:rsidR="00F0383B">
        <w:rPr>
          <w:rStyle w:val="1-Char"/>
          <w:rtl/>
        </w:rPr>
        <w:t xml:space="preserve"> آن‌ها </w:t>
      </w:r>
      <w:r w:rsidRPr="0062224F">
        <w:rPr>
          <w:rStyle w:val="1-Char"/>
          <w:rtl/>
        </w:rPr>
        <w:t>در بیتش</w:t>
      </w:r>
      <w:r w:rsidR="00686EC4" w:rsidRPr="0062224F">
        <w:rPr>
          <w:rStyle w:val="1-Char"/>
          <w:rtl/>
        </w:rPr>
        <w:t xml:space="preserve"> بی‌</w:t>
      </w:r>
      <w:r w:rsidRPr="0062224F">
        <w:rPr>
          <w:rStyle w:val="1-Char"/>
          <w:rtl/>
        </w:rPr>
        <w:t>زحمت و راحت</w:t>
      </w:r>
      <w:r w:rsidR="002D3D2D" w:rsidRPr="0062224F">
        <w:rPr>
          <w:rStyle w:val="1-Char"/>
          <w:rtl/>
        </w:rPr>
        <w:t xml:space="preserve"> </w:t>
      </w:r>
      <w:r w:rsidRPr="0062224F">
        <w:rPr>
          <w:rStyle w:val="1-Char"/>
          <w:rtl/>
        </w:rPr>
        <w:t>باشد و هکذا از ابو سفیان</w:t>
      </w:r>
      <w:r w:rsidR="00600B5B" w:rsidRPr="0062224F">
        <w:rPr>
          <w:rStyle w:val="1-Char"/>
          <w:rtl/>
        </w:rPr>
        <w:t>!</w:t>
      </w:r>
      <w:r w:rsidRPr="0062224F">
        <w:rPr>
          <w:rStyle w:val="1-Char"/>
          <w:rtl/>
        </w:rPr>
        <w:t xml:space="preserve"> چرا دخترش را به زنی گرفت؟</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علی به عمر دختر داد تا داماد</w:t>
      </w:r>
      <w:r w:rsidR="002D3D2D" w:rsidRPr="0062224F">
        <w:rPr>
          <w:rStyle w:val="1-Char"/>
          <w:rtl/>
        </w:rPr>
        <w:t xml:space="preserve"> </w:t>
      </w:r>
      <w:r w:rsidRPr="0062224F">
        <w:rPr>
          <w:rStyle w:val="1-Char"/>
          <w:rtl/>
        </w:rPr>
        <w:t>اهل البیت باشد! چرا به سلمان نداد؟ چرا به عمار نداد؟</w:t>
      </w:r>
      <w:r w:rsidR="00C46EDF" w:rsidRPr="0062224F">
        <w:rPr>
          <w:rStyle w:val="1-Char"/>
          <w:rFonts w:hint="cs"/>
          <w:rtl/>
        </w:rPr>
        <w:t>.</w:t>
      </w:r>
    </w:p>
    <w:p w:rsidR="00710A77" w:rsidRPr="001E5D31" w:rsidRDefault="00710A77" w:rsidP="00C46EDF">
      <w:pPr>
        <w:pStyle w:val="3-"/>
        <w:rPr>
          <w:rtl/>
        </w:rPr>
      </w:pPr>
      <w:bookmarkStart w:id="895" w:name="_Toc194375515"/>
      <w:bookmarkStart w:id="896" w:name="_Toc212295245"/>
      <w:bookmarkStart w:id="897" w:name="_Toc433464696"/>
      <w:r w:rsidRPr="001E5D31">
        <w:rPr>
          <w:rFonts w:hint="cs"/>
          <w:rtl/>
        </w:rPr>
        <w:t xml:space="preserve">ادعای 235- </w:t>
      </w:r>
      <w:r w:rsidRPr="001E5D31">
        <w:rPr>
          <w:rtl/>
        </w:rPr>
        <w:t>سوالی که جواب ندارد</w:t>
      </w:r>
      <w:bookmarkEnd w:id="895"/>
      <w:bookmarkEnd w:id="896"/>
      <w:bookmarkEnd w:id="897"/>
    </w:p>
    <w:p w:rsidR="00710A77" w:rsidRPr="0062224F" w:rsidRDefault="00710A77" w:rsidP="00710A77">
      <w:pPr>
        <w:ind w:firstLine="284"/>
        <w:jc w:val="both"/>
        <w:rPr>
          <w:rStyle w:val="1-Char"/>
          <w:rtl/>
        </w:rPr>
      </w:pPr>
      <w:r w:rsidRPr="0062224F">
        <w:rPr>
          <w:rStyle w:val="1-Char"/>
          <w:rtl/>
        </w:rPr>
        <w:t>پس در این صورت، همانطور که رسول الله</w:t>
      </w:r>
      <w:r w:rsidRPr="001E5D31">
        <w:rPr>
          <w:rFonts w:cs="CTraditional Arabic" w:hint="cs"/>
          <w:rtl/>
        </w:rPr>
        <w:t>ص</w:t>
      </w:r>
      <w:r w:rsidRPr="0062224F">
        <w:rPr>
          <w:rStyle w:val="1-Char"/>
          <w:rtl/>
        </w:rPr>
        <w:t xml:space="preserve"> فرموده است: پیروی از قرآن و عترت نمایید و دیگران را مقدم بر</w:t>
      </w:r>
      <w:r w:rsidR="00F0383B">
        <w:rPr>
          <w:rStyle w:val="1-Char"/>
          <w:rtl/>
        </w:rPr>
        <w:t xml:space="preserve"> آن‌ها </w:t>
      </w:r>
      <w:r w:rsidRPr="0062224F">
        <w:rPr>
          <w:rStyle w:val="1-Char"/>
          <w:rtl/>
        </w:rPr>
        <w:t>نکنید. آیا ابو الحسن علی بن اسمعیل اشعری اهل بیت پیع</w:t>
      </w:r>
      <w:r w:rsidR="00C46EDF" w:rsidRPr="0062224F">
        <w:rPr>
          <w:rStyle w:val="1-Char"/>
          <w:rtl/>
        </w:rPr>
        <w:t>مبرند یا علی و یازده</w:t>
      </w:r>
      <w:r w:rsidR="002D3D2D" w:rsidRPr="0062224F">
        <w:rPr>
          <w:rStyle w:val="1-Char"/>
          <w:rtl/>
        </w:rPr>
        <w:t xml:space="preserve"> </w:t>
      </w:r>
      <w:r w:rsidR="00C46EDF" w:rsidRPr="0062224F">
        <w:rPr>
          <w:rStyle w:val="1-Char"/>
          <w:rtl/>
        </w:rPr>
        <w:t>امام دیگر</w:t>
      </w:r>
      <w:r w:rsidRPr="0062224F">
        <w:rPr>
          <w:rStyle w:val="1-Char"/>
          <w:rtl/>
        </w:rPr>
        <w:t>؟</w:t>
      </w:r>
      <w:r w:rsidR="00C46EDF"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پیامبر نفرمود است؛ اگر</w:t>
      </w:r>
      <w:r w:rsidR="001E1019">
        <w:rPr>
          <w:rStyle w:val="1-Char"/>
          <w:rtl/>
        </w:rPr>
        <w:t xml:space="preserve"> می‌گفت</w:t>
      </w:r>
      <w:r w:rsidRPr="0062224F">
        <w:rPr>
          <w:rStyle w:val="1-Char"/>
          <w:rtl/>
        </w:rPr>
        <w:t>ند که کار تمام بود</w:t>
      </w:r>
      <w:r w:rsidR="00600B5B" w:rsidRPr="0062224F">
        <w:rPr>
          <w:rStyle w:val="1-Char"/>
          <w:rtl/>
        </w:rPr>
        <w:t>.</w:t>
      </w:r>
      <w:r w:rsidRPr="0062224F">
        <w:rPr>
          <w:rStyle w:val="1-Char"/>
          <w:rtl/>
        </w:rPr>
        <w:t xml:space="preserve"> تو یک امر را ثابت کن؛ بعد نتیجه بگیر</w:t>
      </w:r>
      <w:r w:rsidR="00600B5B" w:rsidRPr="0062224F">
        <w:rPr>
          <w:rStyle w:val="1-Char"/>
          <w:rtl/>
        </w:rPr>
        <w:t>.</w:t>
      </w:r>
      <w:r w:rsidRPr="0062224F">
        <w:rPr>
          <w:rStyle w:val="1-Char"/>
          <w:rtl/>
        </w:rPr>
        <w:t xml:space="preserve"> حدیث را از سلیمان بلخی نقل</w:t>
      </w:r>
      <w:r w:rsidR="001E5D31" w:rsidRPr="0062224F">
        <w:rPr>
          <w:rStyle w:val="1-Char"/>
          <w:rtl/>
        </w:rPr>
        <w:t xml:space="preserve"> می‌</w:t>
      </w:r>
      <w:r w:rsidRPr="0062224F">
        <w:rPr>
          <w:rStyle w:val="1-Char"/>
          <w:rtl/>
        </w:rPr>
        <w:t>کنی که آن را رد کردیم.</w:t>
      </w:r>
    </w:p>
    <w:p w:rsidR="00710A77" w:rsidRPr="001E5D31" w:rsidRDefault="00710A77" w:rsidP="00C46EDF">
      <w:pPr>
        <w:pStyle w:val="3-"/>
        <w:rPr>
          <w:rtl/>
        </w:rPr>
      </w:pPr>
      <w:bookmarkStart w:id="898" w:name="_Toc194375516"/>
      <w:bookmarkStart w:id="899" w:name="_Toc212295246"/>
      <w:bookmarkStart w:id="900" w:name="_Toc433464697"/>
      <w:r w:rsidRPr="001E5D31">
        <w:rPr>
          <w:rFonts w:hint="cs"/>
          <w:rtl/>
        </w:rPr>
        <w:t>ادعای</w:t>
      </w:r>
      <w:r w:rsidR="00E45689">
        <w:rPr>
          <w:rFonts w:hint="cs"/>
          <w:rtl/>
        </w:rPr>
        <w:t xml:space="preserve"> </w:t>
      </w:r>
      <w:r w:rsidRPr="001E5D31">
        <w:rPr>
          <w:rFonts w:hint="cs"/>
          <w:rtl/>
        </w:rPr>
        <w:t>236</w:t>
      </w:r>
      <w:r w:rsidR="00116CC5">
        <w:rPr>
          <w:rFonts w:hint="cs"/>
          <w:rtl/>
        </w:rPr>
        <w:t>-</w:t>
      </w:r>
      <w:r w:rsidRPr="001E5D31">
        <w:rPr>
          <w:rFonts w:hint="cs"/>
          <w:rtl/>
        </w:rPr>
        <w:t xml:space="preserve"> </w:t>
      </w:r>
      <w:r w:rsidRPr="001E5D31">
        <w:rPr>
          <w:rtl/>
        </w:rPr>
        <w:t>مذهب امام صادق حق است</w:t>
      </w:r>
      <w:bookmarkEnd w:id="898"/>
      <w:bookmarkEnd w:id="899"/>
      <w:bookmarkEnd w:id="900"/>
    </w:p>
    <w:p w:rsidR="00710A77" w:rsidRDefault="00710A77" w:rsidP="00710A77">
      <w:pPr>
        <w:ind w:firstLine="284"/>
        <w:jc w:val="both"/>
        <w:rPr>
          <w:rStyle w:val="1-Char"/>
          <w:rtl/>
        </w:rPr>
      </w:pPr>
      <w:r w:rsidRPr="0062224F">
        <w:rPr>
          <w:rStyle w:val="1-Char"/>
          <w:rtl/>
        </w:rPr>
        <w:t>چرا شیعیان مذهب خود را حنفی یا مالکی یا حنبلی یا شافعی معرفی ننمودند و پیرو مذهب جعفر بن محمد الصادق</w:t>
      </w:r>
      <w:r w:rsidR="00A10A21" w:rsidRPr="00A10A21">
        <w:rPr>
          <w:rStyle w:val="1-Char"/>
          <w:rFonts w:cs="CTraditional Arabic" w:hint="cs"/>
          <w:rtl/>
        </w:rPr>
        <w:t>÷</w:t>
      </w:r>
      <w:r w:rsidRPr="0062224F">
        <w:rPr>
          <w:rStyle w:val="1-Char"/>
          <w:rtl/>
        </w:rPr>
        <w:t xml:space="preserve"> از عترت طاهره گردیدند. ما شیعیان کینه و عداوتی با کسی نداریم؛ اما عقل و خرد و دانش به ما حکم</w:t>
      </w:r>
      <w:r w:rsidR="00AD4713">
        <w:rPr>
          <w:rStyle w:val="1-Char"/>
          <w:rtl/>
        </w:rPr>
        <w:t xml:space="preserve"> می‌کنند</w:t>
      </w:r>
      <w:r w:rsidRPr="0062224F">
        <w:rPr>
          <w:rStyle w:val="1-Char"/>
          <w:rtl/>
        </w:rPr>
        <w:t xml:space="preserve"> که کور کورانه به راهی نرویم و قرآن مجید</w:t>
      </w:r>
      <w:r w:rsidR="00FA223B" w:rsidRPr="0062224F">
        <w:rPr>
          <w:rStyle w:val="1-Char"/>
          <w:rtl/>
        </w:rPr>
        <w:t>،</w:t>
      </w:r>
      <w:r w:rsidRPr="0062224F">
        <w:rPr>
          <w:rStyle w:val="1-Char"/>
          <w:rtl/>
        </w:rPr>
        <w:t>کتاب آسمانی، هم ما را راهنمایی نموده است؛ در آیۀ 1</w:t>
      </w:r>
      <w:r w:rsidRPr="0062224F">
        <w:rPr>
          <w:rStyle w:val="1-Char"/>
          <w:rFonts w:hint="cs"/>
          <w:rtl/>
        </w:rPr>
        <w:t>8</w:t>
      </w:r>
      <w:r w:rsidRPr="0062224F">
        <w:rPr>
          <w:rStyle w:val="1-Char"/>
          <w:rtl/>
        </w:rPr>
        <w:t xml:space="preserve"> سورۀ زمر که فرموده:</w:t>
      </w:r>
    </w:p>
    <w:p w:rsidR="00710A77" w:rsidRPr="0062224F" w:rsidRDefault="008267F8" w:rsidP="008267F8">
      <w:pPr>
        <w:ind w:firstLine="284"/>
        <w:jc w:val="both"/>
        <w:rPr>
          <w:rStyle w:val="1-Char"/>
          <w:rtl/>
        </w:rPr>
      </w:pPr>
      <w:r>
        <w:rPr>
          <w:rStyle w:val="1-Char"/>
          <w:rFonts w:cs="Traditional Arabic"/>
          <w:color w:val="000000"/>
          <w:shd w:val="clear" w:color="auto" w:fill="FFFFFF"/>
          <w:rtl/>
        </w:rPr>
        <w:t>﴿</w:t>
      </w:r>
      <w:r w:rsidRPr="00321A84">
        <w:rPr>
          <w:rStyle w:val="8-Char"/>
          <w:rtl/>
        </w:rPr>
        <w:t xml:space="preserve">فَبَشِّرۡ عِبَادِ١٧ </w:t>
      </w:r>
      <w:r w:rsidRPr="00321A84">
        <w:rPr>
          <w:rStyle w:val="8-Char"/>
          <w:rFonts w:hint="cs"/>
          <w:rtl/>
        </w:rPr>
        <w:t>ٱ</w:t>
      </w:r>
      <w:r w:rsidRPr="00321A84">
        <w:rPr>
          <w:rStyle w:val="8-Char"/>
          <w:rFonts w:hint="eastAsia"/>
          <w:rtl/>
        </w:rPr>
        <w:t>لَّذِينَ</w:t>
      </w:r>
      <w:r w:rsidRPr="00321A84">
        <w:rPr>
          <w:rStyle w:val="8-Char"/>
          <w:rtl/>
        </w:rPr>
        <w:t xml:space="preserve"> يَسۡتَمِعُونَ </w:t>
      </w:r>
      <w:r w:rsidRPr="00321A84">
        <w:rPr>
          <w:rStyle w:val="8-Char"/>
          <w:rFonts w:hint="cs"/>
          <w:rtl/>
        </w:rPr>
        <w:t>ٱ</w:t>
      </w:r>
      <w:r w:rsidRPr="00321A84">
        <w:rPr>
          <w:rStyle w:val="8-Char"/>
          <w:rFonts w:hint="eastAsia"/>
          <w:rtl/>
        </w:rPr>
        <w:t>لۡقَوۡلَ</w:t>
      </w:r>
      <w:r w:rsidRPr="00321A84">
        <w:rPr>
          <w:rStyle w:val="8-Char"/>
          <w:rtl/>
        </w:rPr>
        <w:t xml:space="preserve"> فَيَتَّبِعُونَ أَحۡسَنَهُ</w:t>
      </w:r>
      <w:r w:rsidRPr="00321A84">
        <w:rPr>
          <w:rStyle w:val="8-Char"/>
          <w:rFonts w:hint="cs"/>
          <w:rtl/>
        </w:rPr>
        <w:t>ۥٓۚ</w:t>
      </w:r>
      <w:r>
        <w:rPr>
          <w:rStyle w:val="1-Char"/>
          <w:rFonts w:cs="Traditional Arabic"/>
          <w:color w:val="000000"/>
          <w:shd w:val="clear" w:color="auto" w:fill="FFFFFF"/>
          <w:rtl/>
        </w:rPr>
        <w:t>﴾</w:t>
      </w:r>
      <w:r w:rsidRPr="00321A84">
        <w:rPr>
          <w:rStyle w:val="8-Char"/>
          <w:rtl/>
        </w:rPr>
        <w:t xml:space="preserve"> </w:t>
      </w:r>
      <w:r w:rsidRPr="00596FEF">
        <w:rPr>
          <w:rStyle w:val="7-Char"/>
          <w:rtl/>
        </w:rPr>
        <w:t>[الزمر: 17-18]</w:t>
      </w:r>
      <w:r w:rsidR="00256C3A" w:rsidRPr="00CE6E7F">
        <w:rPr>
          <w:rStyle w:val="1-Char"/>
          <w:rFonts w:hint="cs"/>
          <w:vertAlign w:val="superscript"/>
          <w:rtl/>
        </w:rPr>
        <w:t>(</w:t>
      </w:r>
      <w:r w:rsidR="00256C3A" w:rsidRPr="008C6EBC">
        <w:rPr>
          <w:rStyle w:val="1-Char"/>
          <w:vertAlign w:val="superscript"/>
          <w:rtl/>
        </w:rPr>
        <w:footnoteReference w:id="295"/>
      </w:r>
      <w:r w:rsidR="00256C3A" w:rsidRPr="00CE6E7F">
        <w:rPr>
          <w:rStyle w:val="1-Char"/>
          <w:rFonts w:hint="cs"/>
          <w:vertAlign w:val="superscript"/>
          <w:rtl/>
        </w:rPr>
        <w:t>)</w:t>
      </w:r>
      <w:r w:rsidR="00710A77"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آخر ما چگونه از امام صادق و ائمۀ دیگر شما پیروی کنیم و در همان حال هم عاقل باشیم؟ شما از قول امام صادق</w:t>
      </w:r>
      <w:r w:rsidR="00EC20D9">
        <w:rPr>
          <w:rStyle w:val="1-Char"/>
          <w:rtl/>
        </w:rPr>
        <w:t xml:space="preserve"> می‌گویی</w:t>
      </w:r>
      <w:r w:rsidRPr="0062224F">
        <w:rPr>
          <w:rStyle w:val="1-Char"/>
          <w:rtl/>
        </w:rPr>
        <w:t>د که او و همۀ ائمه</w:t>
      </w:r>
      <w:r w:rsidR="00FA223B" w:rsidRPr="0062224F">
        <w:rPr>
          <w:rStyle w:val="1-Char"/>
          <w:rtl/>
        </w:rPr>
        <w:t>،</w:t>
      </w:r>
      <w:r w:rsidRPr="0062224F">
        <w:rPr>
          <w:rStyle w:val="1-Char"/>
          <w:rtl/>
        </w:rPr>
        <w:t xml:space="preserve"> غیب</w:t>
      </w:r>
      <w:r w:rsidR="007B56C5">
        <w:rPr>
          <w:rStyle w:val="1-Char"/>
          <w:rtl/>
        </w:rPr>
        <w:t xml:space="preserve"> می‌دانند</w:t>
      </w:r>
      <w:r w:rsidRPr="0062224F">
        <w:rPr>
          <w:rStyle w:val="1-Char"/>
          <w:rtl/>
        </w:rPr>
        <w:t xml:space="preserve"> و در همان حال</w:t>
      </w:r>
      <w:r w:rsidR="00EC20D9">
        <w:rPr>
          <w:rStyle w:val="1-Char"/>
          <w:rtl/>
        </w:rPr>
        <w:t xml:space="preserve"> می‌گویی</w:t>
      </w:r>
      <w:r w:rsidRPr="0062224F">
        <w:rPr>
          <w:rStyle w:val="1-Char"/>
          <w:rtl/>
        </w:rPr>
        <w:t>د که با خوردن جام زهر یا میوۀ زهر آلود مرده</w:t>
      </w:r>
      <w:r w:rsidRPr="0062224F">
        <w:rPr>
          <w:rStyle w:val="1-Char"/>
          <w:rFonts w:hint="cs"/>
          <w:rtl/>
        </w:rPr>
        <w:t>‌</w:t>
      </w:r>
      <w:r w:rsidRPr="0062224F">
        <w:rPr>
          <w:rStyle w:val="1-Char"/>
          <w:rtl/>
        </w:rPr>
        <w:t>اند!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اگر</w:t>
      </w:r>
      <w:r w:rsidR="001E5D31" w:rsidRPr="0062224F">
        <w:rPr>
          <w:rStyle w:val="1-Char"/>
          <w:rtl/>
        </w:rPr>
        <w:t xml:space="preserve"> می‌</w:t>
      </w:r>
      <w:r w:rsidRPr="0062224F">
        <w:rPr>
          <w:rStyle w:val="1-Char"/>
          <w:rtl/>
        </w:rPr>
        <w:t>دانستند و خورده‌اند، پس خودکشی کرده‌اند که گناه کبیره است. اگر</w:t>
      </w:r>
      <w:r w:rsidR="00FA03B3">
        <w:rPr>
          <w:rStyle w:val="1-Char"/>
          <w:rtl/>
        </w:rPr>
        <w:t xml:space="preserve"> نمی‌دا</w:t>
      </w:r>
      <w:r w:rsidRPr="0062224F">
        <w:rPr>
          <w:rStyle w:val="1-Char"/>
          <w:rtl/>
        </w:rPr>
        <w:t xml:space="preserve">نستند </w:t>
      </w:r>
      <w:r w:rsidR="00C46EDF" w:rsidRPr="0062224F">
        <w:rPr>
          <w:rStyle w:val="1-Char"/>
          <w:rtl/>
        </w:rPr>
        <w:t>و خورده‌اند، پس علم غیب نداشتند</w:t>
      </w:r>
      <w:r w:rsidRPr="0062224F">
        <w:rPr>
          <w:rStyle w:val="1-Char"/>
          <w:rtl/>
        </w:rPr>
        <w:t>! پس چطور ائمه از همۀ علوم آگاهند!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ای مرد </w:t>
      </w:r>
      <w:r w:rsidRPr="0062224F">
        <w:rPr>
          <w:rStyle w:val="1-Char"/>
          <w:rFonts w:hint="cs"/>
          <w:rtl/>
        </w:rPr>
        <w:t>ناآگاه</w:t>
      </w:r>
      <w:r w:rsidRPr="0062224F">
        <w:rPr>
          <w:rStyle w:val="1-Char"/>
          <w:rtl/>
        </w:rPr>
        <w:t>! آمریکا کمی علم دا</w:t>
      </w:r>
      <w:r w:rsidR="00800FBC">
        <w:rPr>
          <w:rStyle w:val="1-Char"/>
          <w:rtl/>
        </w:rPr>
        <w:t>رد و دنیا را فتح کرده است! آنان</w:t>
      </w:r>
      <w:r w:rsidR="00800FBC">
        <w:rPr>
          <w:rStyle w:val="1-Char"/>
          <w:rFonts w:hint="cs"/>
          <w:rtl/>
        </w:rPr>
        <w:t>‌</w:t>
      </w:r>
      <w:r w:rsidRPr="0062224F">
        <w:rPr>
          <w:rStyle w:val="1-Char"/>
          <w:rtl/>
        </w:rPr>
        <w:t>که به همۀ علوم آگاه بودند چرا ولیعهد مامون شدند؟ چرا دختر مامون را برای پسرش گرفت تا آن امام هم زهر بخورد و بمیرد!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 کسی که</w:t>
      </w:r>
      <w:r w:rsidR="00EC20D9">
        <w:rPr>
          <w:rStyle w:val="1-Char"/>
          <w:rtl/>
        </w:rPr>
        <w:t xml:space="preserve"> می‌گویی</w:t>
      </w:r>
      <w:r w:rsidRPr="0062224F">
        <w:rPr>
          <w:rStyle w:val="1-Char"/>
          <w:rtl/>
        </w:rPr>
        <w:t>: آدمی باید پیرو عقل و خرد باشد. خرد وعقل</w:t>
      </w:r>
      <w:r w:rsidR="002D3D2D" w:rsidRPr="0062224F">
        <w:rPr>
          <w:rStyle w:val="1-Char"/>
          <w:rtl/>
        </w:rPr>
        <w:t xml:space="preserve"> </w:t>
      </w:r>
      <w:r w:rsidRPr="0062224F">
        <w:rPr>
          <w:rStyle w:val="1-Char"/>
          <w:rtl/>
        </w:rPr>
        <w:t>در نزد تو چه معنی دارد؟ بگو!</w:t>
      </w:r>
      <w:r w:rsidRPr="0062224F">
        <w:rPr>
          <w:rStyle w:val="1-Char"/>
          <w:rFonts w:hint="cs"/>
          <w:rtl/>
        </w:rPr>
        <w:t>.</w:t>
      </w:r>
    </w:p>
    <w:p w:rsidR="00710A77" w:rsidRPr="001E5D31" w:rsidRDefault="00710A77" w:rsidP="00F04A7D">
      <w:pPr>
        <w:pStyle w:val="3-"/>
        <w:rPr>
          <w:rtl/>
        </w:rPr>
      </w:pPr>
      <w:bookmarkStart w:id="901" w:name="_Toc194375517"/>
      <w:bookmarkStart w:id="902" w:name="_Toc212295247"/>
      <w:bookmarkStart w:id="903" w:name="_Toc433464698"/>
      <w:r w:rsidRPr="001E5D31">
        <w:rPr>
          <w:rFonts w:hint="cs"/>
          <w:rtl/>
        </w:rPr>
        <w:t>ادعای</w:t>
      </w:r>
      <w:r w:rsidR="00F4736B">
        <w:rPr>
          <w:rFonts w:hint="cs"/>
          <w:rtl/>
        </w:rPr>
        <w:t xml:space="preserve"> </w:t>
      </w:r>
      <w:r w:rsidRPr="001E5D31">
        <w:rPr>
          <w:rFonts w:hint="cs"/>
          <w:rtl/>
        </w:rPr>
        <w:t>237</w:t>
      </w:r>
      <w:r w:rsidR="00116CC5">
        <w:rPr>
          <w:rFonts w:hint="cs"/>
          <w:rtl/>
        </w:rPr>
        <w:t>-</w:t>
      </w:r>
      <w:r w:rsidRPr="001E5D31">
        <w:rPr>
          <w:rFonts w:hint="cs"/>
          <w:rtl/>
        </w:rPr>
        <w:t xml:space="preserve"> </w:t>
      </w:r>
      <w:r w:rsidRPr="001E5D31">
        <w:rPr>
          <w:rtl/>
        </w:rPr>
        <w:t xml:space="preserve">امام صادق </w:t>
      </w:r>
      <w:r w:rsidRPr="00F04A7D">
        <w:rPr>
          <w:rtl/>
        </w:rPr>
        <w:t>بزرگترین</w:t>
      </w:r>
      <w:r w:rsidRPr="001E5D31">
        <w:rPr>
          <w:rtl/>
        </w:rPr>
        <w:t xml:space="preserve"> محدث بود</w:t>
      </w:r>
      <w:bookmarkEnd w:id="901"/>
      <w:bookmarkEnd w:id="902"/>
      <w:bookmarkEnd w:id="903"/>
    </w:p>
    <w:p w:rsidR="00710A77" w:rsidRPr="0062224F" w:rsidRDefault="00710A77" w:rsidP="00256C3A">
      <w:pPr>
        <w:ind w:firstLine="284"/>
        <w:jc w:val="both"/>
        <w:rPr>
          <w:rStyle w:val="1-Char"/>
          <w:rtl/>
        </w:rPr>
      </w:pPr>
      <w:r w:rsidRPr="0062224F">
        <w:rPr>
          <w:rStyle w:val="1-Char"/>
          <w:rtl/>
        </w:rPr>
        <w:t xml:space="preserve">اکابر علمای خودتان ثبت نموده‌اند. مراجعه فرمایید به کتاب </w:t>
      </w:r>
      <w:r w:rsidRPr="0059586B">
        <w:rPr>
          <w:rStyle w:val="5-Char"/>
          <w:rtl/>
        </w:rPr>
        <w:t>«فصول المهمه»</w:t>
      </w:r>
      <w:r w:rsidRPr="0062224F">
        <w:rPr>
          <w:rStyle w:val="1-Char"/>
          <w:rtl/>
        </w:rPr>
        <w:t xml:space="preserve"> تالیف عالم جلیل القدر نور الدین بن صباغ مالکی</w:t>
      </w:r>
      <w:r w:rsidR="00256C3A" w:rsidRPr="00CE6E7F">
        <w:rPr>
          <w:rStyle w:val="1-Char"/>
          <w:rFonts w:hint="cs"/>
          <w:vertAlign w:val="superscript"/>
          <w:rtl/>
        </w:rPr>
        <w:t>(</w:t>
      </w:r>
      <w:r w:rsidR="00256C3A" w:rsidRPr="008C6EBC">
        <w:rPr>
          <w:rStyle w:val="1-Char"/>
          <w:vertAlign w:val="superscript"/>
          <w:rtl/>
        </w:rPr>
        <w:footnoteReference w:id="296"/>
      </w:r>
      <w:r w:rsidR="00256C3A" w:rsidRPr="00CE6E7F">
        <w:rPr>
          <w:rStyle w:val="1-Char"/>
          <w:rFonts w:hint="cs"/>
          <w:vertAlign w:val="superscript"/>
          <w:rtl/>
        </w:rPr>
        <w:t>)</w:t>
      </w:r>
      <w:r w:rsidR="00256C3A" w:rsidRPr="0062224F">
        <w:rPr>
          <w:rStyle w:val="1-Char"/>
          <w:rFonts w:hint="cs"/>
          <w:rtl/>
        </w:rPr>
        <w:t xml:space="preserve"> </w:t>
      </w:r>
      <w:r w:rsidRPr="0062224F">
        <w:rPr>
          <w:rStyle w:val="1-Char"/>
          <w:rtl/>
        </w:rPr>
        <w:t>و محمد بن طلحه شافعی در مطالب السئول</w:t>
      </w:r>
      <w:r w:rsidR="00256C3A" w:rsidRPr="00CE6E7F">
        <w:rPr>
          <w:rStyle w:val="1-Char"/>
          <w:rFonts w:hint="cs"/>
          <w:vertAlign w:val="superscript"/>
          <w:rtl/>
        </w:rPr>
        <w:t>(</w:t>
      </w:r>
      <w:r w:rsidR="00256C3A" w:rsidRPr="008C6EBC">
        <w:rPr>
          <w:rStyle w:val="1-Char"/>
          <w:vertAlign w:val="superscript"/>
          <w:rtl/>
        </w:rPr>
        <w:footnoteReference w:id="297"/>
      </w:r>
      <w:r w:rsidR="00256C3A" w:rsidRPr="00CE6E7F">
        <w:rPr>
          <w:rStyle w:val="1-Char"/>
          <w:rFonts w:hint="cs"/>
          <w:vertAlign w:val="superscript"/>
          <w:rtl/>
        </w:rPr>
        <w:t>)</w:t>
      </w:r>
      <w:r w:rsidR="00256C3A" w:rsidRPr="0062224F">
        <w:rPr>
          <w:rStyle w:val="1-Char"/>
          <w:rFonts w:hint="cs"/>
          <w:rtl/>
        </w:rPr>
        <w:t xml:space="preserve"> </w:t>
      </w:r>
      <w:r w:rsidRPr="0062224F">
        <w:rPr>
          <w:rStyle w:val="1-Char"/>
          <w:rtl/>
        </w:rPr>
        <w:t>تمام این</w:t>
      </w:r>
      <w:r w:rsidR="00256C3A" w:rsidRPr="0062224F">
        <w:rPr>
          <w:rStyle w:val="1-Char"/>
          <w:rtl/>
        </w:rPr>
        <w:t xml:space="preserve"> معانی را نقل نموده است و گوید:</w:t>
      </w:r>
    </w:p>
    <w:p w:rsidR="00710A77" w:rsidRPr="0062224F" w:rsidRDefault="00710A77" w:rsidP="00256C3A">
      <w:pPr>
        <w:ind w:firstLine="284"/>
        <w:jc w:val="both"/>
        <w:rPr>
          <w:rStyle w:val="1-Char"/>
          <w:rtl/>
        </w:rPr>
      </w:pPr>
      <w:r w:rsidRPr="0062224F">
        <w:rPr>
          <w:rStyle w:val="1-Char"/>
          <w:rtl/>
        </w:rPr>
        <w:t>به قدری از امام صادق، علم نقل شده است که شیفتگان علم</w:t>
      </w:r>
      <w:r w:rsidR="002D3D2D" w:rsidRPr="0062224F">
        <w:rPr>
          <w:rStyle w:val="1-Char"/>
          <w:rtl/>
        </w:rPr>
        <w:t xml:space="preserve"> </w:t>
      </w:r>
      <w:r w:rsidRPr="0062224F">
        <w:rPr>
          <w:rStyle w:val="1-Char"/>
          <w:rtl/>
        </w:rPr>
        <w:t>و دانش برای درک فیض به جانب آن حضرت حرکت</w:t>
      </w:r>
      <w:r w:rsidR="001E5D31" w:rsidRPr="0062224F">
        <w:rPr>
          <w:rStyle w:val="1-Char"/>
          <w:rtl/>
        </w:rPr>
        <w:t xml:space="preserve"> می‌</w:t>
      </w:r>
      <w:r w:rsidRPr="0062224F">
        <w:rPr>
          <w:rStyle w:val="1-Char"/>
          <w:rtl/>
        </w:rPr>
        <w:t>نمودند و علما از احدی از امامان اهلبیت به انداز</w:t>
      </w:r>
      <w:r w:rsidR="008C2681">
        <w:rPr>
          <w:rStyle w:val="1-Char"/>
          <w:rtl/>
        </w:rPr>
        <w:t xml:space="preserve">ه‌ای </w:t>
      </w:r>
      <w:r w:rsidRPr="0062224F">
        <w:rPr>
          <w:rStyle w:val="1-Char"/>
          <w:rtl/>
        </w:rPr>
        <w:t>که از امام صادق حدیث نقل کرده‌اند از امام دیگری نکردند. اگر بخواهم نقل اقوال و اظهار نظر و عقاید اکابر علمای خودتان را دربارۀ آن حضرت بیان نمایم، رشته سخن بسیار طولانی</w:t>
      </w:r>
      <w:r w:rsidR="006148A3">
        <w:rPr>
          <w:rStyle w:val="1-Char"/>
          <w:rtl/>
        </w:rPr>
        <w:t xml:space="preserve"> می‌شود</w:t>
      </w:r>
      <w:r w:rsidRPr="0062224F">
        <w:rPr>
          <w:rStyle w:val="1-Char"/>
          <w:rtl/>
        </w:rPr>
        <w:t>. خلاصه آنکه عموم علمای منصف شما اقرار دارند به</w:t>
      </w:r>
      <w:r w:rsidR="00800FBC">
        <w:rPr>
          <w:rStyle w:val="1-Char"/>
          <w:rtl/>
        </w:rPr>
        <w:t xml:space="preserve"> اینکه </w:t>
      </w:r>
      <w:r w:rsidRPr="0062224F">
        <w:rPr>
          <w:rStyle w:val="1-Char"/>
          <w:rtl/>
        </w:rPr>
        <w:t>در علم و زهد و ورع و تقوی و اخلاق حمیده سر آمد اهل زمان بوده است...</w:t>
      </w:r>
      <w:r w:rsidR="00256C3A" w:rsidRPr="00CE6E7F">
        <w:rPr>
          <w:rStyle w:val="1-Char"/>
          <w:rFonts w:hint="cs"/>
          <w:vertAlign w:val="superscript"/>
          <w:rtl/>
        </w:rPr>
        <w:t>(</w:t>
      </w:r>
      <w:r w:rsidR="00256C3A" w:rsidRPr="008C6EBC">
        <w:rPr>
          <w:rStyle w:val="1-Char"/>
          <w:vertAlign w:val="superscript"/>
          <w:rtl/>
        </w:rPr>
        <w:footnoteReference w:id="298"/>
      </w:r>
      <w:r w:rsidR="00256C3A"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را هم ذکر کن که در مهمترین کتاب ما بعد از قرآن؛یعنی، بخاری</w:t>
      </w:r>
      <w:r w:rsidR="00FA223B" w:rsidRPr="0062224F">
        <w:rPr>
          <w:rStyle w:val="1-Char"/>
          <w:rtl/>
        </w:rPr>
        <w:t>،</w:t>
      </w:r>
      <w:r w:rsidRPr="0062224F">
        <w:rPr>
          <w:rStyle w:val="1-Char"/>
          <w:rtl/>
        </w:rPr>
        <w:t xml:space="preserve"> نام حضرت صادق نیست و ایشان؛ یعنی، امام بخاری از حضرت</w:t>
      </w:r>
      <w:r w:rsidR="002D3D2D" w:rsidRPr="0062224F">
        <w:rPr>
          <w:rStyle w:val="1-Char"/>
          <w:rtl/>
        </w:rPr>
        <w:t xml:space="preserve"> </w:t>
      </w:r>
      <w:r w:rsidRPr="0062224F">
        <w:rPr>
          <w:rStyle w:val="1-Char"/>
          <w:rtl/>
        </w:rPr>
        <w:t>صادق روایتی نقل نکرده‌اند حتی یک روایت!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اما</w:t>
      </w:r>
      <w:r w:rsidR="002D3D2D" w:rsidRPr="0062224F">
        <w:rPr>
          <w:rStyle w:val="1-Char"/>
          <w:rtl/>
        </w:rPr>
        <w:t xml:space="preserve"> </w:t>
      </w:r>
      <w:r w:rsidRPr="0062224F">
        <w:rPr>
          <w:rStyle w:val="1-Char"/>
          <w:rtl/>
        </w:rPr>
        <w:t>ابن صباغ و محمد بن طلحه شافعی را قبلاً در همین کتاب به همه شناشانده</w:t>
      </w:r>
      <w:r w:rsidRPr="0062224F">
        <w:rPr>
          <w:rStyle w:val="1-Char"/>
          <w:rFonts w:hint="cs"/>
          <w:rtl/>
        </w:rPr>
        <w:t>‌</w:t>
      </w:r>
      <w:r w:rsidRPr="0062224F">
        <w:rPr>
          <w:rStyle w:val="1-Char"/>
          <w:rtl/>
        </w:rPr>
        <w:t>ایم که</w:t>
      </w:r>
      <w:r w:rsidR="00AF2F4A">
        <w:rPr>
          <w:rStyle w:val="1-Char"/>
          <w:rtl/>
        </w:rPr>
        <w:t xml:space="preserve"> این‌ها </w:t>
      </w:r>
      <w:r w:rsidRPr="0062224F">
        <w:rPr>
          <w:rStyle w:val="1-Char"/>
          <w:rtl/>
        </w:rPr>
        <w:t>سنی نیستند. او</w:t>
      </w:r>
      <w:r w:rsidR="00783174">
        <w:rPr>
          <w:rStyle w:val="1-Char"/>
          <w:rtl/>
        </w:rPr>
        <w:t xml:space="preserve"> می‌خواهد</w:t>
      </w:r>
      <w:r w:rsidRPr="0062224F">
        <w:rPr>
          <w:rStyle w:val="1-Char"/>
          <w:rtl/>
        </w:rPr>
        <w:t xml:space="preserve"> بگوید که</w:t>
      </w:r>
      <w:r w:rsidR="005D62F0">
        <w:rPr>
          <w:rStyle w:val="1-Char"/>
          <w:rtl/>
        </w:rPr>
        <w:t xml:space="preserve"> هرچه </w:t>
      </w:r>
      <w:r w:rsidRPr="0062224F">
        <w:rPr>
          <w:rStyle w:val="1-Char"/>
          <w:rtl/>
        </w:rPr>
        <w:t>نوشتم از کتب شماست در حالی که مهمترین کتاب ما، بخاری است که روایات امام صادق را قبول نکرده است و چشم خود را بر این حقیقت عظیم</w:t>
      </w:r>
      <w:r w:rsidR="001E5D31" w:rsidRPr="0062224F">
        <w:rPr>
          <w:rStyle w:val="1-Char"/>
          <w:rtl/>
        </w:rPr>
        <w:t xml:space="preserve"> می‌</w:t>
      </w:r>
      <w:r w:rsidRPr="0062224F">
        <w:rPr>
          <w:rStyle w:val="1-Char"/>
          <w:rtl/>
        </w:rPr>
        <w:t>بندد! از ابن صباغ نقل</w:t>
      </w:r>
      <w:r w:rsidR="00100CD0">
        <w:rPr>
          <w:rStyle w:val="1-Char"/>
          <w:rtl/>
        </w:rPr>
        <w:t xml:space="preserve"> می‌کند</w:t>
      </w:r>
      <w:r w:rsidRPr="0062224F">
        <w:rPr>
          <w:rStyle w:val="1-Char"/>
          <w:rtl/>
        </w:rPr>
        <w:t xml:space="preserve"> که او امام امام‌های شما بود!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Fonts w:hint="cs"/>
          <w:rtl/>
        </w:rPr>
        <w:t xml:space="preserve">میگویم اگر اینطور است </w:t>
      </w:r>
      <w:r w:rsidRPr="0062224F">
        <w:rPr>
          <w:rStyle w:val="1-Char"/>
          <w:rtl/>
        </w:rPr>
        <w:t>پس راه ما حق است!</w:t>
      </w:r>
      <w:r w:rsidR="002D3D2D" w:rsidRPr="0062224F">
        <w:rPr>
          <w:rStyle w:val="1-Char"/>
          <w:rtl/>
        </w:rPr>
        <w:t xml:space="preserve"> </w:t>
      </w:r>
      <w:r w:rsidRPr="0062224F">
        <w:rPr>
          <w:rStyle w:val="1-Char"/>
          <w:rtl/>
        </w:rPr>
        <w:t>زیرا استاد را باید از شاگردانش شناخت!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این چه مذهبی است که شما دارید؟</w:t>
      </w:r>
    </w:p>
    <w:p w:rsidR="00710A77" w:rsidRPr="0062224F" w:rsidRDefault="00710A77" w:rsidP="00710A77">
      <w:pPr>
        <w:ind w:firstLine="284"/>
        <w:jc w:val="both"/>
        <w:rPr>
          <w:rStyle w:val="1-Char"/>
          <w:rtl/>
        </w:rPr>
      </w:pPr>
      <w:r w:rsidRPr="0062224F">
        <w:rPr>
          <w:rStyle w:val="1-Char"/>
          <w:rtl/>
        </w:rPr>
        <w:t>پس</w:t>
      </w:r>
      <w:r w:rsidRPr="0062224F">
        <w:rPr>
          <w:rStyle w:val="1-Char"/>
          <w:rFonts w:hint="cs"/>
          <w:rtl/>
        </w:rPr>
        <w:t xml:space="preserve"> امام صادق نیز از نظر شما مثل</w:t>
      </w:r>
      <w:r w:rsidR="002D3D2D" w:rsidRPr="0062224F">
        <w:rPr>
          <w:rStyle w:val="1-Char"/>
          <w:rFonts w:hint="cs"/>
          <w:rtl/>
        </w:rPr>
        <w:t xml:space="preserve"> </w:t>
      </w:r>
      <w:r w:rsidRPr="0062224F">
        <w:rPr>
          <w:rStyle w:val="1-Char"/>
          <w:rtl/>
        </w:rPr>
        <w:t>حضرت محمد شاگردانش به طور کل</w:t>
      </w:r>
      <w:r w:rsidRPr="0062224F">
        <w:rPr>
          <w:rStyle w:val="1-Char"/>
          <w:rFonts w:hint="cs"/>
          <w:rtl/>
        </w:rPr>
        <w:t>ی</w:t>
      </w:r>
      <w:r w:rsidRPr="0062224F">
        <w:rPr>
          <w:rStyle w:val="1-Char"/>
          <w:rtl/>
        </w:rPr>
        <w:t xml:space="preserve"> ناکام بودند! اگر براستی حضرت صادق استاد امامان سنی بود، پس چرا شاگردانش مخالف او هستند و</w:t>
      </w:r>
      <w:r w:rsidR="002D3D2D" w:rsidRPr="0062224F">
        <w:rPr>
          <w:rStyle w:val="1-Char"/>
          <w:rtl/>
        </w:rPr>
        <w:t xml:space="preserve"> </w:t>
      </w:r>
      <w:r w:rsidRPr="0062224F">
        <w:rPr>
          <w:rStyle w:val="1-Char"/>
          <w:rtl/>
        </w:rPr>
        <w:t>چرا مذهبی درست کردند بر خلاف مذهب او؟!</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پس یا</w:t>
      </w:r>
      <w:r w:rsidR="002D3D2D" w:rsidRPr="0062224F">
        <w:rPr>
          <w:rStyle w:val="1-Char"/>
          <w:rtl/>
        </w:rPr>
        <w:t xml:space="preserve"> </w:t>
      </w:r>
      <w:r w:rsidRPr="0062224F">
        <w:rPr>
          <w:rStyle w:val="1-Char"/>
          <w:rtl/>
        </w:rPr>
        <w:t>این گفته‌ها معقول نیست</w:t>
      </w:r>
      <w:r w:rsidR="00600B5B" w:rsidRPr="0062224F">
        <w:rPr>
          <w:rStyle w:val="1-Char"/>
          <w:rtl/>
        </w:rPr>
        <w:t>!</w:t>
      </w:r>
      <w:r w:rsidRPr="0062224F">
        <w:rPr>
          <w:rStyle w:val="1-Char"/>
          <w:rtl/>
        </w:rPr>
        <w:t xml:space="preserve"> یا شما بر خلاف مذهب صادق، مذهب ساخت</w:t>
      </w:r>
      <w:r w:rsidR="00362A31">
        <w:rPr>
          <w:rStyle w:val="1-Char"/>
          <w:rtl/>
        </w:rPr>
        <w:t>ه‌اید</w:t>
      </w:r>
      <w:r w:rsidRPr="0062224F">
        <w:rPr>
          <w:rStyle w:val="1-Char"/>
          <w:rtl/>
        </w:rPr>
        <w:t>!</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البته امام صادق نزد ما محترم است و او یک سنی است؛ اما غلو این شیعیان را قبول نداریم.</w:t>
      </w:r>
    </w:p>
    <w:p w:rsidR="00710A77" w:rsidRPr="001E5D31" w:rsidRDefault="00710A77" w:rsidP="00C46EDF">
      <w:pPr>
        <w:pStyle w:val="3-"/>
        <w:rPr>
          <w:rtl/>
        </w:rPr>
      </w:pPr>
      <w:bookmarkStart w:id="904" w:name="_Toc194375518"/>
      <w:bookmarkStart w:id="905" w:name="_Toc212295248"/>
      <w:bookmarkStart w:id="906" w:name="_Toc433464699"/>
      <w:r w:rsidRPr="001E5D31">
        <w:rPr>
          <w:rFonts w:hint="cs"/>
          <w:rtl/>
        </w:rPr>
        <w:t>ادعای</w:t>
      </w:r>
      <w:r w:rsidR="00F4736B">
        <w:rPr>
          <w:rFonts w:hint="cs"/>
          <w:rtl/>
        </w:rPr>
        <w:t xml:space="preserve"> </w:t>
      </w:r>
      <w:r w:rsidRPr="001E5D31">
        <w:rPr>
          <w:rFonts w:hint="cs"/>
          <w:rtl/>
        </w:rPr>
        <w:t>238</w:t>
      </w:r>
      <w:r w:rsidR="00116CC5">
        <w:rPr>
          <w:rFonts w:hint="cs"/>
          <w:rtl/>
        </w:rPr>
        <w:t>-</w:t>
      </w:r>
      <w:r w:rsidRPr="001E5D31">
        <w:rPr>
          <w:rtl/>
        </w:rPr>
        <w:t xml:space="preserve"> عدد خلفاء را پیغمبر دوازده نفر معرفی نمود</w:t>
      </w:r>
      <w:r w:rsidRPr="001E5D31">
        <w:rPr>
          <w:rFonts w:cs="Tahoma"/>
          <w:color w:val="FF0000"/>
          <w:rtl/>
        </w:rPr>
        <w:t xml:space="preserve"> </w:t>
      </w:r>
      <w:r w:rsidRPr="001E5D31">
        <w:rPr>
          <w:rtl/>
        </w:rPr>
        <w:t>که منظور 12 امام ما هستند</w:t>
      </w:r>
      <w:bookmarkEnd w:id="904"/>
      <w:bookmarkEnd w:id="905"/>
      <w:bookmarkEnd w:id="906"/>
    </w:p>
    <w:p w:rsidR="00710A77" w:rsidRPr="0062224F" w:rsidRDefault="00710A77" w:rsidP="00710A77">
      <w:pPr>
        <w:ind w:firstLine="284"/>
        <w:jc w:val="both"/>
        <w:rPr>
          <w:rStyle w:val="1-Char"/>
          <w:rtl/>
        </w:rPr>
      </w:pPr>
      <w:r w:rsidRPr="0062224F">
        <w:rPr>
          <w:rStyle w:val="1-Char"/>
          <w:rtl/>
        </w:rPr>
        <w:t>اشاره به حدیثی</w:t>
      </w:r>
      <w:r w:rsidR="00100CD0">
        <w:rPr>
          <w:rStyle w:val="1-Char"/>
          <w:rtl/>
        </w:rPr>
        <w:t xml:space="preserve"> می‌کند</w:t>
      </w:r>
      <w:r w:rsidRPr="0062224F">
        <w:rPr>
          <w:rStyle w:val="1-Char"/>
          <w:rtl/>
        </w:rPr>
        <w:t xml:space="preserve"> که در آن پیامبر فرموده است که امر دین، قایم است تا وقتی که 12 خلیفه بر مسلمانان حکومت کنند که همگی از قریش هستند!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شیعه از خوشحالی پر</w:t>
      </w:r>
      <w:r w:rsidR="001E5D31" w:rsidRPr="0062224F">
        <w:rPr>
          <w:rStyle w:val="1-Char"/>
          <w:rtl/>
        </w:rPr>
        <w:t xml:space="preserve"> می‌</w:t>
      </w:r>
      <w:r w:rsidRPr="0062224F">
        <w:rPr>
          <w:rStyle w:val="1-Char"/>
          <w:rtl/>
        </w:rPr>
        <w:t>کشد که امامان ما 12 نفرند و حدیث هم 12 نفر را گفته است! پس با برحقیم...</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جواب این جاهلان این است که هر کس که سبیل داره بابای تو نیست!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درست است که عدد 12 با تعداد امامان شما مطابقت دارد، اما حضرت فرمودند: 12 خلیفه. حضرت ابوبکر یک خلیفه بود. عمر یک خلیفه بود. حضرت علی هم یک خلیفه بود. حضرت حسن هم بفهمی نفهمی برای 6 ماه یک خلیفه بود. اما حسین خلیفه نبود. سجاد که اصلاً نبود.امام باقرو صادق هم همین طور.امام هفتم شما هم که در زندان بود،خلیفه دارای زندان است نه</w:t>
      </w:r>
      <w:r w:rsidR="00800FBC">
        <w:rPr>
          <w:rStyle w:val="1-Char"/>
          <w:rtl/>
        </w:rPr>
        <w:t xml:space="preserve"> اینکه </w:t>
      </w:r>
      <w:r w:rsidRPr="0062224F">
        <w:rPr>
          <w:rStyle w:val="1-Char"/>
          <w:rtl/>
        </w:rPr>
        <w:t>خود در زندان باشد. امام هشتم شما ولیعهد خلیفه بود و خلیفه نشد.پسرش وضعش خراب</w:t>
      </w:r>
      <w:r w:rsidR="00283531">
        <w:rPr>
          <w:rStyle w:val="1-Char"/>
          <w:rtl/>
        </w:rPr>
        <w:t xml:space="preserve">‌تر </w:t>
      </w:r>
      <w:r w:rsidRPr="0062224F">
        <w:rPr>
          <w:rStyle w:val="1-Char"/>
          <w:rtl/>
        </w:rPr>
        <w:t>بود؛یعنی، ولیعهد هم نشد!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 امام دهم شما هم همین طور. </w:t>
      </w:r>
    </w:p>
    <w:p w:rsidR="00710A77" w:rsidRPr="0062224F" w:rsidRDefault="00710A77" w:rsidP="00710A77">
      <w:pPr>
        <w:ind w:firstLine="284"/>
        <w:jc w:val="both"/>
        <w:rPr>
          <w:rStyle w:val="1-Char"/>
          <w:rtl/>
        </w:rPr>
      </w:pPr>
      <w:r w:rsidRPr="0062224F">
        <w:rPr>
          <w:rStyle w:val="1-Char"/>
          <w:rtl/>
        </w:rPr>
        <w:t>امام یازدهم شما فقط امام یک محله در سامرا به نام محلۀ عسکری بود و امام دوازدهم شما هم که فراری است یا مخفی است! مودبانه تر! خلیفه که مخفی</w:t>
      </w:r>
      <w:r w:rsidR="002D3D2D" w:rsidRPr="0062224F">
        <w:rPr>
          <w:rStyle w:val="1-Char"/>
          <w:rtl/>
        </w:rPr>
        <w:t xml:space="preserve"> نمی‌</w:t>
      </w:r>
      <w:r w:rsidRPr="0062224F">
        <w:rPr>
          <w:rStyle w:val="1-Char"/>
          <w:rtl/>
        </w:rPr>
        <w:t>شود معمولاً کسی که از خلیفه</w:t>
      </w:r>
      <w:r w:rsidR="001E5D31" w:rsidRPr="0062224F">
        <w:rPr>
          <w:rStyle w:val="1-Char"/>
          <w:rtl/>
        </w:rPr>
        <w:t xml:space="preserve"> می‌</w:t>
      </w:r>
      <w:r w:rsidRPr="0062224F">
        <w:rPr>
          <w:rStyle w:val="1-Char"/>
          <w:rtl/>
        </w:rPr>
        <w:t>ترسد، مخفی</w:t>
      </w:r>
      <w:r w:rsidR="006148A3">
        <w:rPr>
          <w:rStyle w:val="1-Char"/>
          <w:rtl/>
        </w:rPr>
        <w:t xml:space="preserve"> می‌شود</w:t>
      </w:r>
      <w:r w:rsidRPr="0062224F">
        <w:rPr>
          <w:rStyle w:val="1-Char"/>
          <w:rtl/>
        </w:rPr>
        <w:t>!</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حالا پیامبر فرموده است که رایت سیاه برای تایید مهدی مثلاً از خراسان بیرون</w:t>
      </w:r>
      <w:r w:rsidR="001E5D31" w:rsidRPr="0062224F">
        <w:rPr>
          <w:rStyle w:val="1-Char"/>
          <w:rtl/>
        </w:rPr>
        <w:t xml:space="preserve"> می‌</w:t>
      </w:r>
      <w:r w:rsidRPr="0062224F">
        <w:rPr>
          <w:rStyle w:val="1-Char"/>
          <w:rtl/>
        </w:rPr>
        <w:t>آید؛ ابو مسلم خراسانی از این حدیث استفاده کرد و با پرچم سیاه از خراسان قیام کرد و به نام مهدی، اموی را سر نگون کرد اما با یک پرچم سیاه کار درست</w:t>
      </w:r>
      <w:r w:rsidR="002D3D2D" w:rsidRPr="0062224F">
        <w:rPr>
          <w:rStyle w:val="1-Char"/>
          <w:rtl/>
        </w:rPr>
        <w:t xml:space="preserve"> نمی‌</w:t>
      </w:r>
      <w:r w:rsidRPr="0062224F">
        <w:rPr>
          <w:rStyle w:val="1-Char"/>
          <w:rtl/>
        </w:rPr>
        <w:t>شود باید همۀ شرایط آماده باشد!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اهل سنت به حقیقت</w:t>
      </w:r>
      <w:r w:rsidR="00FA03B3">
        <w:rPr>
          <w:rStyle w:val="1-Char"/>
          <w:rtl/>
        </w:rPr>
        <w:t xml:space="preserve"> نمی‌توان</w:t>
      </w:r>
      <w:r w:rsidRPr="0062224F">
        <w:rPr>
          <w:rStyle w:val="1-Char"/>
          <w:rtl/>
        </w:rPr>
        <w:t>د درک کند که وقتی یک نفر ادعا کرد بزرگترین متخصص در درمان همۀ بیماری‌ها هست، چرا باید خودش برای درمان سرما خوردگی</w:t>
      </w:r>
      <w:r w:rsidR="002D3D2D" w:rsidRPr="0062224F">
        <w:rPr>
          <w:rStyle w:val="1-Char"/>
          <w:rtl/>
        </w:rPr>
        <w:t xml:space="preserve"> </w:t>
      </w:r>
      <w:r w:rsidRPr="0062224F">
        <w:rPr>
          <w:rStyle w:val="1-Char"/>
          <w:rtl/>
        </w:rPr>
        <w:t>پیش یک دکتر عادی برود؟!</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شیعه‌ها گاهی این آیه</w:t>
      </w:r>
      <w:r w:rsidRPr="0062224F">
        <w:rPr>
          <w:rStyle w:val="1-Char"/>
          <w:rFonts w:hint="cs"/>
          <w:rtl/>
        </w:rPr>
        <w:t xml:space="preserve"> زیر</w:t>
      </w:r>
      <w:r w:rsidR="002D3D2D" w:rsidRPr="0062224F">
        <w:rPr>
          <w:rStyle w:val="1-Char"/>
          <w:rFonts w:hint="cs"/>
          <w:rtl/>
        </w:rPr>
        <w:t xml:space="preserve"> </w:t>
      </w:r>
      <w:r w:rsidRPr="0062224F">
        <w:rPr>
          <w:rStyle w:val="1-Char"/>
          <w:rtl/>
        </w:rPr>
        <w:t>را شاهد</w:t>
      </w:r>
      <w:r w:rsidR="001E5D31" w:rsidRPr="0062224F">
        <w:rPr>
          <w:rStyle w:val="1-Char"/>
          <w:rtl/>
        </w:rPr>
        <w:t xml:space="preserve"> می‌</w:t>
      </w:r>
      <w:r w:rsidRPr="0062224F">
        <w:rPr>
          <w:rStyle w:val="1-Char"/>
          <w:rtl/>
        </w:rPr>
        <w:t>آورند</w:t>
      </w:r>
      <w:r w:rsidR="008858A6" w:rsidRPr="0062224F">
        <w:rPr>
          <w:rStyle w:val="1-Char"/>
          <w:rtl/>
        </w:rPr>
        <w:t>:</w:t>
      </w:r>
    </w:p>
    <w:p w:rsidR="00710A77" w:rsidRPr="001E5D31" w:rsidRDefault="00710A77" w:rsidP="00C46EDF">
      <w:pPr>
        <w:pStyle w:val="3-"/>
        <w:rPr>
          <w:rtl/>
        </w:rPr>
      </w:pPr>
      <w:bookmarkStart w:id="907" w:name="_Toc194375519"/>
      <w:bookmarkStart w:id="908" w:name="_Toc212295249"/>
      <w:bookmarkStart w:id="909" w:name="_Toc433464700"/>
      <w:r w:rsidRPr="001E5D31">
        <w:rPr>
          <w:rFonts w:hint="cs"/>
          <w:rtl/>
        </w:rPr>
        <w:t>ادعای</w:t>
      </w:r>
      <w:r w:rsidR="00F4736B">
        <w:rPr>
          <w:rFonts w:hint="cs"/>
          <w:rtl/>
        </w:rPr>
        <w:t xml:space="preserve"> </w:t>
      </w:r>
      <w:r w:rsidRPr="001E5D31">
        <w:rPr>
          <w:rFonts w:hint="cs"/>
          <w:rtl/>
        </w:rPr>
        <w:t>239</w:t>
      </w:r>
      <w:r w:rsidR="00116CC5">
        <w:rPr>
          <w:rFonts w:hint="cs"/>
          <w:rtl/>
        </w:rPr>
        <w:t>-</w:t>
      </w:r>
      <w:r w:rsidRPr="001E5D31">
        <w:rPr>
          <w:rFonts w:hint="cs"/>
          <w:rtl/>
        </w:rPr>
        <w:t xml:space="preserve"> </w:t>
      </w:r>
      <w:r w:rsidRPr="001E5D31">
        <w:rPr>
          <w:rtl/>
        </w:rPr>
        <w:t>عدد دوازده</w:t>
      </w:r>
      <w:r w:rsidR="002D3D2D">
        <w:rPr>
          <w:rtl/>
        </w:rPr>
        <w:t xml:space="preserve"> </w:t>
      </w:r>
      <w:r w:rsidRPr="001E5D31">
        <w:rPr>
          <w:rtl/>
        </w:rPr>
        <w:t>در قرآن اشاره به 12 امام است</w:t>
      </w:r>
      <w:bookmarkEnd w:id="907"/>
      <w:bookmarkEnd w:id="908"/>
      <w:bookmarkEnd w:id="909"/>
    </w:p>
    <w:p w:rsidR="00F04F33" w:rsidRPr="00596FEF" w:rsidRDefault="00F04F33" w:rsidP="00F04F33">
      <w:pPr>
        <w:pStyle w:val="1-"/>
        <w:rPr>
          <w:rStyle w:val="7-Char"/>
          <w:rtl/>
        </w:rPr>
      </w:pPr>
      <w:r>
        <w:rPr>
          <w:rFonts w:cs="Traditional Arabic"/>
          <w:color w:val="000000"/>
          <w:shd w:val="clear" w:color="auto" w:fill="FFFFFF"/>
          <w:rtl/>
        </w:rPr>
        <w:t>﴿</w:t>
      </w:r>
      <w:r w:rsidRPr="00321A84">
        <w:rPr>
          <w:rStyle w:val="8-Char"/>
          <w:rtl/>
        </w:rPr>
        <w:t xml:space="preserve">۞وَلَقَدۡ أَخَذَ </w:t>
      </w:r>
      <w:r w:rsidRPr="00321A84">
        <w:rPr>
          <w:rStyle w:val="8-Char"/>
          <w:rFonts w:hint="cs"/>
          <w:rtl/>
        </w:rPr>
        <w:t>ٱ</w:t>
      </w:r>
      <w:r w:rsidRPr="00321A84">
        <w:rPr>
          <w:rStyle w:val="8-Char"/>
          <w:rFonts w:hint="eastAsia"/>
          <w:rtl/>
        </w:rPr>
        <w:t>للَّهُ</w:t>
      </w:r>
      <w:r w:rsidRPr="00321A84">
        <w:rPr>
          <w:rStyle w:val="8-Char"/>
          <w:rtl/>
        </w:rPr>
        <w:t xml:space="preserve"> مِيثَٰقَ بَنِيٓ إِسۡرَٰٓءِيلَ وَبَعَثۡنَا مِنۡهُمُ </w:t>
      </w:r>
      <w:r w:rsidRPr="00321A84">
        <w:rPr>
          <w:rStyle w:val="8-Char"/>
          <w:rFonts w:hint="cs"/>
          <w:rtl/>
        </w:rPr>
        <w:t>ٱ</w:t>
      </w:r>
      <w:r w:rsidRPr="00321A84">
        <w:rPr>
          <w:rStyle w:val="8-Char"/>
          <w:rFonts w:hint="eastAsia"/>
          <w:rtl/>
        </w:rPr>
        <w:t>ثۡنَيۡ</w:t>
      </w:r>
      <w:r w:rsidRPr="00321A84">
        <w:rPr>
          <w:rStyle w:val="8-Char"/>
          <w:rtl/>
        </w:rPr>
        <w:t xml:space="preserve"> عَشَرَ نَقِيبٗاۖ</w:t>
      </w:r>
      <w:r>
        <w:rPr>
          <w:rFonts w:cs="Traditional Arabic"/>
          <w:color w:val="000000"/>
          <w:shd w:val="clear" w:color="auto" w:fill="FFFFFF"/>
          <w:rtl/>
        </w:rPr>
        <w:t>﴾</w:t>
      </w:r>
      <w:r w:rsidRPr="00321A84">
        <w:rPr>
          <w:rStyle w:val="8-Char"/>
          <w:rtl/>
        </w:rPr>
        <w:t xml:space="preserve"> </w:t>
      </w:r>
      <w:r w:rsidRPr="00596FEF">
        <w:rPr>
          <w:rStyle w:val="7-Char"/>
          <w:rtl/>
        </w:rPr>
        <w:t>[المائدة: 12]</w:t>
      </w:r>
    </w:p>
    <w:p w:rsidR="00710A77" w:rsidRPr="0062224F" w:rsidRDefault="00710A77" w:rsidP="00710A77">
      <w:pPr>
        <w:ind w:firstLine="284"/>
        <w:jc w:val="both"/>
        <w:rPr>
          <w:rStyle w:val="1-Char"/>
          <w:rtl/>
        </w:rPr>
      </w:pPr>
      <w:r w:rsidRPr="0062224F">
        <w:rPr>
          <w:rStyle w:val="1-Char"/>
          <w:rtl/>
        </w:rPr>
        <w:t xml:space="preserve">یعنی: </w:t>
      </w:r>
      <w:r w:rsidRPr="0059586B">
        <w:rPr>
          <w:rStyle w:val="5-Char"/>
          <w:rFonts w:hint="cs"/>
          <w:rtl/>
        </w:rPr>
        <w:t>«</w:t>
      </w:r>
      <w:r w:rsidRPr="0062224F">
        <w:rPr>
          <w:rStyle w:val="1-Char"/>
          <w:rtl/>
        </w:rPr>
        <w:t>بدرستی که الله از بنی اسرائیل عهد گرفت و در بین</w:t>
      </w:r>
      <w:r w:rsidR="00F0383B">
        <w:rPr>
          <w:rStyle w:val="1-Char"/>
          <w:rtl/>
        </w:rPr>
        <w:t xml:space="preserve"> آن‌ها </w:t>
      </w:r>
      <w:r w:rsidRPr="0062224F">
        <w:rPr>
          <w:rStyle w:val="1-Char"/>
          <w:rtl/>
        </w:rPr>
        <w:t>12 نقیب بر انگیخت</w:t>
      </w:r>
      <w:r w:rsidRPr="0059586B">
        <w:rPr>
          <w:rStyle w:val="5-Char"/>
          <w:rFonts w:hint="cs"/>
          <w:rtl/>
        </w:rPr>
        <w:t>»</w:t>
      </w:r>
      <w:r w:rsidR="00C46EDF"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مثل امامان ما در اسلام</w:t>
      </w:r>
      <w:r w:rsidR="00600B5B" w:rsidRPr="0062224F">
        <w:rPr>
          <w:rStyle w:val="1-Char"/>
          <w:rtl/>
        </w:rPr>
        <w:t>.</w:t>
      </w:r>
      <w:r w:rsidRPr="0062224F">
        <w:rPr>
          <w:rStyle w:val="1-Char"/>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آیه مربوط به 12 امام شما نیست! بنی اسرائیل چه ربطی به شما دارد؟</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این مصداق من آنم که رستم یلی بود</w:t>
      </w:r>
      <w:r w:rsidRPr="0062224F">
        <w:rPr>
          <w:rStyle w:val="1-Char"/>
          <w:rFonts w:hint="cs"/>
          <w:rtl/>
        </w:rPr>
        <w:t xml:space="preserve"> در سیستان </w:t>
      </w:r>
      <w:r w:rsidR="00600B5B" w:rsidRPr="0062224F">
        <w:rPr>
          <w:rStyle w:val="1-Char"/>
          <w:rtl/>
        </w:rPr>
        <w:t>.</w:t>
      </w:r>
      <w:r w:rsidRPr="0062224F">
        <w:rPr>
          <w:rStyle w:val="1-Char"/>
          <w:rtl/>
        </w:rPr>
        <w:t>..</w:t>
      </w:r>
      <w:r w:rsidRPr="0062224F">
        <w:rPr>
          <w:rStyle w:val="1-Char"/>
          <w:rFonts w:hint="cs"/>
          <w:rtl/>
        </w:rPr>
        <w:t xml:space="preserve"> است </w:t>
      </w:r>
      <w:r w:rsidR="008C2681">
        <w:rPr>
          <w:rStyle w:val="1-Char"/>
          <w:rtl/>
        </w:rPr>
        <w:t>من ثابت کردم که هر دوازده</w:t>
      </w:r>
      <w:r w:rsidR="008C2681">
        <w:rPr>
          <w:rStyle w:val="1-Char"/>
          <w:rFonts w:hint="cs"/>
          <w:rtl/>
        </w:rPr>
        <w:t>‌</w:t>
      </w:r>
      <w:r w:rsidRPr="0062224F">
        <w:rPr>
          <w:rStyle w:val="1-Char"/>
          <w:rtl/>
        </w:rPr>
        <w:t>ای، دوازده امام شما نیست. 12 نقیب،</w:t>
      </w:r>
      <w:r w:rsidRPr="0062224F">
        <w:rPr>
          <w:rStyle w:val="1-Char"/>
          <w:rFonts w:hint="cs"/>
          <w:rtl/>
        </w:rPr>
        <w:t xml:space="preserve"> به</w:t>
      </w:r>
      <w:r w:rsidR="002D3D2D" w:rsidRPr="0062224F">
        <w:rPr>
          <w:rStyle w:val="1-Char"/>
          <w:rFonts w:hint="cs"/>
          <w:rtl/>
        </w:rPr>
        <w:t xml:space="preserve"> </w:t>
      </w:r>
      <w:r w:rsidRPr="0062224F">
        <w:rPr>
          <w:rStyle w:val="1-Char"/>
          <w:rtl/>
        </w:rPr>
        <w:t>12 خلیفه چه ربطی دارد؟</w:t>
      </w:r>
      <w:r w:rsidRPr="0062224F">
        <w:rPr>
          <w:rStyle w:val="1-Char"/>
          <w:rFonts w:hint="cs"/>
          <w:rtl/>
        </w:rPr>
        <w:t xml:space="preserve"> </w:t>
      </w:r>
      <w:r w:rsidRPr="0062224F">
        <w:rPr>
          <w:rStyle w:val="1-Char"/>
          <w:rtl/>
        </w:rPr>
        <w:t>در قوم نوح 5 تن مذمت شدند؛ اما این تشابه عددی دلیل</w:t>
      </w:r>
      <w:r w:rsidR="002D3D2D" w:rsidRPr="0062224F">
        <w:rPr>
          <w:rStyle w:val="1-Char"/>
          <w:rtl/>
        </w:rPr>
        <w:t xml:space="preserve"> نمی‌</w:t>
      </w:r>
      <w:r w:rsidRPr="0062224F">
        <w:rPr>
          <w:rStyle w:val="1-Char"/>
          <w:rtl/>
        </w:rPr>
        <w:t xml:space="preserve">شود که 5 تن شما را رد کنیم. </w:t>
      </w:r>
    </w:p>
    <w:p w:rsidR="00710A77" w:rsidRPr="0062224F" w:rsidRDefault="00710A77" w:rsidP="00710A77">
      <w:pPr>
        <w:ind w:firstLine="284"/>
        <w:jc w:val="both"/>
        <w:rPr>
          <w:rStyle w:val="1-Char"/>
          <w:rtl/>
        </w:rPr>
      </w:pPr>
      <w:r w:rsidRPr="0062224F">
        <w:rPr>
          <w:rStyle w:val="1-Char"/>
          <w:rtl/>
        </w:rPr>
        <w:t>البته اگر از روش شما پیروی کنیم،</w:t>
      </w:r>
      <w:r w:rsidR="003B028F">
        <w:rPr>
          <w:rStyle w:val="1-Char"/>
          <w:rtl/>
        </w:rPr>
        <w:t xml:space="preserve"> می‌توانیم</w:t>
      </w:r>
      <w:r w:rsidRPr="0062224F">
        <w:rPr>
          <w:rStyle w:val="1-Char"/>
          <w:rtl/>
        </w:rPr>
        <w:t xml:space="preserve"> چنین استدلال کنیم!</w:t>
      </w:r>
      <w:r w:rsidRPr="0062224F">
        <w:rPr>
          <w:rStyle w:val="1-Char"/>
          <w:rFonts w:hint="cs"/>
          <w:rtl/>
        </w:rPr>
        <w:t xml:space="preserve"> </w:t>
      </w:r>
      <w:r w:rsidRPr="0062224F">
        <w:rPr>
          <w:rStyle w:val="1-Char"/>
          <w:rtl/>
        </w:rPr>
        <w:t>در یاران عیسی</w:t>
      </w:r>
      <w:r w:rsidR="00A10A21" w:rsidRPr="00A10A21">
        <w:rPr>
          <w:rStyle w:val="1-Char"/>
          <w:rFonts w:cs="CTraditional Arabic" w:hint="cs"/>
          <w:rtl/>
        </w:rPr>
        <w:t>÷</w:t>
      </w:r>
      <w:r w:rsidRPr="0062224F">
        <w:rPr>
          <w:rStyle w:val="1-Char"/>
          <w:rFonts w:hint="cs"/>
          <w:rtl/>
        </w:rPr>
        <w:t xml:space="preserve"> </w:t>
      </w:r>
      <w:r w:rsidRPr="0062224F">
        <w:rPr>
          <w:rStyle w:val="1-Char"/>
          <w:rtl/>
        </w:rPr>
        <w:t>یک خائن بود؛ اما عدد خائن‌هایی که شما در یاران محمد</w:t>
      </w:r>
      <w:r w:rsidRPr="001E5D31">
        <w:rPr>
          <w:rFonts w:cs="CTraditional Arabic" w:hint="cs"/>
          <w:rtl/>
        </w:rPr>
        <w:t>ص</w:t>
      </w:r>
      <w:r w:rsidRPr="0062224F">
        <w:rPr>
          <w:rStyle w:val="1-Char"/>
          <w:rtl/>
        </w:rPr>
        <w:t xml:space="preserve"> یافتید، هزاران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در قوم صالح 9 نفر مفسد بودند؛ اما دلیل ندارد که در تاریخ این عدد تکرار شود و در هر قومی 9 باشد. این حرف خیلی عجیب است!</w:t>
      </w:r>
      <w:r w:rsidRPr="0062224F">
        <w:rPr>
          <w:rStyle w:val="1-Char"/>
          <w:rFonts w:hint="cs"/>
          <w:rtl/>
        </w:rPr>
        <w:t>.</w:t>
      </w:r>
    </w:p>
    <w:p w:rsidR="00710A77" w:rsidRPr="0062224F" w:rsidRDefault="00710A77" w:rsidP="00710A77">
      <w:pPr>
        <w:ind w:firstLine="284"/>
        <w:jc w:val="both"/>
        <w:rPr>
          <w:rStyle w:val="1-Char"/>
        </w:rPr>
      </w:pPr>
      <w:r w:rsidRPr="0062224F">
        <w:rPr>
          <w:rStyle w:val="1-Char"/>
          <w:rtl/>
        </w:rPr>
        <w:t>واضح است که شما</w:t>
      </w:r>
      <w:r w:rsidR="001E5D31" w:rsidRPr="0062224F">
        <w:rPr>
          <w:rStyle w:val="1-Char"/>
          <w:rtl/>
        </w:rPr>
        <w:t xml:space="preserve"> می‌</w:t>
      </w:r>
      <w:r w:rsidRPr="0062224F">
        <w:rPr>
          <w:rStyle w:val="1-Char"/>
          <w:rtl/>
        </w:rPr>
        <w:t>خواهید عدد 12 خود را مقدس کنید</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خب حالا</w:t>
      </w:r>
      <w:r w:rsidR="002D3D2D" w:rsidRPr="0062224F">
        <w:rPr>
          <w:rStyle w:val="1-Char"/>
          <w:rtl/>
        </w:rPr>
        <w:t xml:space="preserve"> </w:t>
      </w:r>
      <w:r w:rsidRPr="0062224F">
        <w:rPr>
          <w:rStyle w:val="1-Char"/>
          <w:rFonts w:hint="cs"/>
          <w:rtl/>
        </w:rPr>
        <w:t xml:space="preserve">اگر خواننده بپرسد </w:t>
      </w:r>
      <w:r w:rsidRPr="0062224F">
        <w:rPr>
          <w:rStyle w:val="1-Char"/>
          <w:rtl/>
        </w:rPr>
        <w:t>این حدیث دربارۀ چیست؟</w:t>
      </w:r>
      <w:r w:rsidR="00FD7A5F">
        <w:rPr>
          <w:rStyle w:val="1-Char"/>
          <w:rFonts w:hint="cs"/>
          <w:rtl/>
        </w:rPr>
        <w:t xml:space="preserve"> می‌گویم</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باید توجه داشت که قرآن و سنت از آینده خبرهایی به ما داده‌اند؛</w:t>
      </w:r>
      <w:r w:rsidRPr="0062224F">
        <w:rPr>
          <w:rStyle w:val="1-Char"/>
          <w:rFonts w:hint="cs"/>
          <w:rtl/>
        </w:rPr>
        <w:t xml:space="preserve"> </w:t>
      </w:r>
      <w:r w:rsidRPr="0062224F">
        <w:rPr>
          <w:rStyle w:val="1-Char"/>
          <w:rtl/>
        </w:rPr>
        <w:t>مثلاً از</w:t>
      </w:r>
      <w:r w:rsidR="002D3D2D" w:rsidRPr="0062224F">
        <w:rPr>
          <w:rStyle w:val="1-Char"/>
          <w:rtl/>
        </w:rPr>
        <w:t xml:space="preserve"> </w:t>
      </w:r>
      <w:r w:rsidRPr="0062224F">
        <w:rPr>
          <w:rStyle w:val="1-Char"/>
          <w:rtl/>
        </w:rPr>
        <w:t xml:space="preserve">آیندۀ دولت یهود و جنگ </w:t>
      </w:r>
      <w:r w:rsidR="005B604C">
        <w:rPr>
          <w:rStyle w:val="1-Char"/>
          <w:rtl/>
        </w:rPr>
        <w:t>مسلمان‌ها</w:t>
      </w:r>
      <w:r w:rsidRPr="0062224F">
        <w:rPr>
          <w:rStyle w:val="1-Char"/>
          <w:rtl/>
        </w:rPr>
        <w:t xml:space="preserve"> با یهود در دو طرف دیوار و نابودی یهود را به ما گفته‌اند. حالا ما</w:t>
      </w:r>
      <w:r w:rsidR="00C94C10">
        <w:rPr>
          <w:rStyle w:val="1-Char"/>
          <w:rtl/>
        </w:rPr>
        <w:t xml:space="preserve"> می‌بینی</w:t>
      </w:r>
      <w:r w:rsidRPr="0062224F">
        <w:rPr>
          <w:rStyle w:val="1-Char"/>
          <w:rtl/>
        </w:rPr>
        <w:t>م که دولت یهود تشکیل شده است و دیوار هم دارد ساخته</w:t>
      </w:r>
      <w:r w:rsidR="006148A3">
        <w:rPr>
          <w:rStyle w:val="1-Char"/>
          <w:rtl/>
        </w:rPr>
        <w:t xml:space="preserve"> می‌شود</w:t>
      </w:r>
      <w:r w:rsidRPr="0062224F">
        <w:rPr>
          <w:rStyle w:val="1-Char"/>
          <w:rtl/>
        </w:rPr>
        <w:t xml:space="preserve">، پس یک پیشگویی درست است و دومی در حال وقوع است و ایمان داریم که سومی؛ یعنی، نابودی </w:t>
      </w:r>
      <w:r w:rsidR="00DE4714" w:rsidRPr="0062224F">
        <w:rPr>
          <w:rStyle w:val="1-Char"/>
          <w:rtl/>
        </w:rPr>
        <w:t>(</w:t>
      </w:r>
      <w:r w:rsidRPr="0062224F">
        <w:rPr>
          <w:rStyle w:val="1-Char"/>
          <w:rtl/>
        </w:rPr>
        <w:t>دولت یهود</w:t>
      </w:r>
      <w:r w:rsidR="00DE4714" w:rsidRPr="0062224F">
        <w:rPr>
          <w:rStyle w:val="1-Char"/>
          <w:rtl/>
        </w:rPr>
        <w:t>)</w:t>
      </w:r>
      <w:r w:rsidRPr="0062224F">
        <w:rPr>
          <w:rStyle w:val="1-Char"/>
          <w:rtl/>
        </w:rPr>
        <w:t xml:space="preserve"> نیز، اتفاق خواهد افتاد. </w:t>
      </w:r>
    </w:p>
    <w:p w:rsidR="00710A77" w:rsidRPr="0062224F" w:rsidRDefault="00710A77" w:rsidP="00710A77">
      <w:pPr>
        <w:ind w:firstLine="284"/>
        <w:jc w:val="both"/>
        <w:rPr>
          <w:rStyle w:val="1-Char"/>
          <w:rtl/>
        </w:rPr>
      </w:pPr>
      <w:r w:rsidRPr="0062224F">
        <w:rPr>
          <w:rStyle w:val="1-Char"/>
          <w:rtl/>
        </w:rPr>
        <w:t>و</w:t>
      </w:r>
      <w:r w:rsidRPr="0062224F">
        <w:rPr>
          <w:rStyle w:val="1-Char"/>
          <w:rFonts w:hint="cs"/>
          <w:rtl/>
        </w:rPr>
        <w:t xml:space="preserve"> اما</w:t>
      </w:r>
      <w:r w:rsidR="002D3D2D" w:rsidRPr="0062224F">
        <w:rPr>
          <w:rStyle w:val="1-Char"/>
          <w:rFonts w:hint="cs"/>
          <w:rtl/>
        </w:rPr>
        <w:t xml:space="preserve"> </w:t>
      </w:r>
      <w:r w:rsidR="00C46EDF" w:rsidRPr="0062224F">
        <w:rPr>
          <w:rStyle w:val="1-Char"/>
          <w:rtl/>
        </w:rPr>
        <w:t>مسأله 12 خلیفه</w:t>
      </w:r>
      <w:r w:rsidRPr="0062224F">
        <w:rPr>
          <w:rStyle w:val="1-Char"/>
          <w:rtl/>
        </w:rPr>
        <w:t>:</w:t>
      </w:r>
    </w:p>
    <w:p w:rsidR="00710A77" w:rsidRPr="0062224F" w:rsidRDefault="00710A77" w:rsidP="00710A77">
      <w:pPr>
        <w:ind w:firstLine="284"/>
        <w:jc w:val="both"/>
        <w:rPr>
          <w:rStyle w:val="1-Char"/>
          <w:rtl/>
        </w:rPr>
      </w:pPr>
      <w:r w:rsidRPr="0062224F">
        <w:rPr>
          <w:rStyle w:val="1-Char"/>
          <w:rtl/>
        </w:rPr>
        <w:t>فرمودند ابتداء در س</w:t>
      </w:r>
      <w:r w:rsidR="006A0D5C">
        <w:rPr>
          <w:rStyle w:val="1-Char"/>
          <w:rtl/>
        </w:rPr>
        <w:t>ی</w:t>
      </w:r>
      <w:r w:rsidRPr="0062224F">
        <w:rPr>
          <w:rStyle w:val="1-Char"/>
          <w:rtl/>
        </w:rPr>
        <w:t xml:space="preserve"> سال اول نبوت و خلافت بر منهج نبوت است </w:t>
      </w:r>
      <w:r w:rsidR="00DE4714" w:rsidRPr="0062224F">
        <w:rPr>
          <w:rStyle w:val="1-Char"/>
          <w:rtl/>
        </w:rPr>
        <w:t>(</w:t>
      </w:r>
      <w:r w:rsidRPr="0062224F">
        <w:rPr>
          <w:rStyle w:val="1-Char"/>
          <w:rtl/>
        </w:rPr>
        <w:t>خودشان و ابوبکر و عمر و عثمان وعلی و شاید هم حسن چون با 6 ماه حکومت او</w:t>
      </w:r>
      <w:r w:rsidR="00FA223B" w:rsidRPr="0062224F">
        <w:rPr>
          <w:rStyle w:val="1-Char"/>
          <w:rtl/>
        </w:rPr>
        <w:t>،</w:t>
      </w:r>
      <w:r w:rsidRPr="0062224F">
        <w:rPr>
          <w:rStyle w:val="1-Char"/>
          <w:rtl/>
        </w:rPr>
        <w:t xml:space="preserve"> 30 سال وعدۀ داده شده کامل</w:t>
      </w:r>
      <w:r w:rsidR="006148A3">
        <w:rPr>
          <w:rStyle w:val="1-Char"/>
          <w:rtl/>
        </w:rPr>
        <w:t xml:space="preserve"> می‌شود</w:t>
      </w:r>
      <w:r w:rsidRPr="0062224F">
        <w:rPr>
          <w:rStyle w:val="1-Char"/>
          <w:rtl/>
        </w:rPr>
        <w:t>.</w:t>
      </w:r>
    </w:p>
    <w:p w:rsidR="00710A77" w:rsidRPr="0062224F" w:rsidRDefault="00710A77" w:rsidP="00710A77">
      <w:pPr>
        <w:ind w:firstLine="284"/>
        <w:jc w:val="both"/>
        <w:rPr>
          <w:rStyle w:val="1-Char"/>
          <w:rtl/>
        </w:rPr>
      </w:pPr>
      <w:r w:rsidRPr="0062224F">
        <w:rPr>
          <w:rStyle w:val="1-Char"/>
          <w:rtl/>
        </w:rPr>
        <w:t>بعد پادشاهی</w:t>
      </w:r>
      <w:r w:rsidR="002D3D2D" w:rsidRPr="0062224F">
        <w:rPr>
          <w:rStyle w:val="1-Char"/>
          <w:rtl/>
        </w:rPr>
        <w:t xml:space="preserve"> </w:t>
      </w:r>
      <w:r w:rsidRPr="0062224F">
        <w:rPr>
          <w:rStyle w:val="1-Char"/>
          <w:rtl/>
        </w:rPr>
        <w:t xml:space="preserve">است با کمی خرابی </w:t>
      </w:r>
      <w:r w:rsidR="00DE4714" w:rsidRPr="0062224F">
        <w:rPr>
          <w:rStyle w:val="1-Char"/>
          <w:rtl/>
        </w:rPr>
        <w:t>(</w:t>
      </w:r>
      <w:r w:rsidRPr="0062224F">
        <w:rPr>
          <w:rStyle w:val="1-Char"/>
          <w:rtl/>
        </w:rPr>
        <w:t>از زمان معاویه شروع شد</w:t>
      </w:r>
      <w:r w:rsidR="00DE4714" w:rsidRPr="0062224F">
        <w:rPr>
          <w:rStyle w:val="1-Char"/>
          <w:rtl/>
        </w:rPr>
        <w:t>)</w:t>
      </w:r>
      <w:r w:rsidRPr="0062224F">
        <w:rPr>
          <w:rStyle w:val="1-Char"/>
          <w:rtl/>
        </w:rPr>
        <w:t xml:space="preserve"> و وقت معلوم ندادند و فرمودند: ادامه دارد تا آن وقت که الله بخواهد. بعد دیکتاتوری که باز وقت معین مقرر نکردند. بعد هرج و مرج و بعدش باز خلافت برمنهج نبوت است که یکی از</w:t>
      </w:r>
      <w:r w:rsidR="00F0383B">
        <w:rPr>
          <w:rStyle w:val="1-Char"/>
          <w:rtl/>
        </w:rPr>
        <w:t xml:space="preserve"> آن‌ها </w:t>
      </w:r>
      <w:r w:rsidRPr="0062224F">
        <w:rPr>
          <w:rStyle w:val="1-Char"/>
          <w:rtl/>
        </w:rPr>
        <w:t>با توجه به احا</w:t>
      </w:r>
      <w:r w:rsidR="00C46EDF" w:rsidRPr="0062224F">
        <w:rPr>
          <w:rStyle w:val="1-Char"/>
          <w:rtl/>
        </w:rPr>
        <w:t>دیث دیگر خلیفه صالح، مهدی است (</w:t>
      </w:r>
      <w:r w:rsidRPr="0062224F">
        <w:rPr>
          <w:rStyle w:val="1-Char"/>
          <w:rtl/>
        </w:rPr>
        <w:t>مهدی ما نه مهدی شما</w:t>
      </w:r>
      <w:r w:rsidR="00600B5B" w:rsidRPr="0062224F">
        <w:rPr>
          <w:rStyle w:val="1-Char"/>
          <w:rtl/>
        </w:rPr>
        <w:t>.</w:t>
      </w:r>
      <w:r w:rsidRPr="0062224F">
        <w:rPr>
          <w:rStyle w:val="1-Char"/>
          <w:rtl/>
        </w:rPr>
        <w:t xml:space="preserve">...فرق بین این </w:t>
      </w:r>
      <w:r w:rsidR="00C46EDF" w:rsidRPr="0062224F">
        <w:rPr>
          <w:rStyle w:val="1-Char"/>
          <w:rtl/>
        </w:rPr>
        <w:t>دو مهدی از زمین تا آسمان است</w:t>
      </w:r>
      <w:r w:rsidRPr="0062224F">
        <w:rPr>
          <w:rStyle w:val="1-Char"/>
          <w:rtl/>
        </w:rPr>
        <w:t>)</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پس بخشی از پیشگویی رسول تحقق یافت و بعضی منتظر گذر زمان است.</w:t>
      </w:r>
      <w:r w:rsidRPr="0062224F">
        <w:rPr>
          <w:rStyle w:val="1-Char"/>
        </w:rPr>
        <w:br/>
      </w:r>
      <w:r w:rsidRPr="0062224F">
        <w:rPr>
          <w:rStyle w:val="1-Char"/>
          <w:rtl/>
        </w:rPr>
        <w:t>در هر حال شما حق ندارید با تاویل‌های لایتچسبک، امامان خود را همان خلفاء بدانید</w:t>
      </w:r>
      <w:r w:rsidRPr="0062224F">
        <w:rPr>
          <w:rStyle w:val="1-Char"/>
          <w:rFonts w:hint="cs"/>
          <w:rtl/>
        </w:rPr>
        <w:t>...</w:t>
      </w:r>
    </w:p>
    <w:p w:rsidR="00710A77" w:rsidRPr="0062224F" w:rsidRDefault="00710A77" w:rsidP="00710A77">
      <w:pPr>
        <w:ind w:firstLine="284"/>
        <w:jc w:val="both"/>
        <w:rPr>
          <w:rStyle w:val="1-Char"/>
        </w:rPr>
      </w:pPr>
      <w:r w:rsidRPr="0062224F">
        <w:rPr>
          <w:rStyle w:val="1-Char"/>
          <w:rtl/>
        </w:rPr>
        <w:t>معنی خلیفه معلوم است؛ باید واجد شرایطی معین باشد. همانطور که دکتر واجد شرایط معلوم است یا پادشاه یا نانوا یا هر کس دیگر.</w:t>
      </w:r>
    </w:p>
    <w:p w:rsidR="00710A77" w:rsidRPr="0062224F" w:rsidRDefault="00710A77" w:rsidP="00710A77">
      <w:pPr>
        <w:ind w:firstLine="284"/>
        <w:jc w:val="both"/>
        <w:rPr>
          <w:rStyle w:val="1-Char"/>
          <w:rtl/>
        </w:rPr>
      </w:pPr>
      <w:r w:rsidRPr="0062224F">
        <w:rPr>
          <w:rStyle w:val="1-Char"/>
          <w:rtl/>
        </w:rPr>
        <w:t>تقی و نقی و عسکری هرگز خلیفه نبودند. وقتی ما به یکی</w:t>
      </w:r>
      <w:r w:rsidR="00FD7A5F">
        <w:rPr>
          <w:rStyle w:val="1-Char"/>
          <w:rtl/>
        </w:rPr>
        <w:t xml:space="preserve"> می‌گویم</w:t>
      </w:r>
      <w:r w:rsidRPr="0062224F">
        <w:rPr>
          <w:rStyle w:val="1-Char"/>
          <w:rtl/>
        </w:rPr>
        <w:t xml:space="preserve"> دکتر، او باید صفاتی داشته باشد که هر طبیبی دارد</w:t>
      </w:r>
      <w:r w:rsidR="00600B5B" w:rsidRPr="0062224F">
        <w:rPr>
          <w:rStyle w:val="1-Char"/>
          <w:rtl/>
        </w:rPr>
        <w:t>!</w:t>
      </w:r>
      <w:r w:rsidR="00800FBC">
        <w:rPr>
          <w:rStyle w:val="1-Char"/>
          <w:rtl/>
        </w:rPr>
        <w:t xml:space="preserve"> اینکه </w:t>
      </w:r>
      <w:r w:rsidRPr="0062224F">
        <w:rPr>
          <w:rStyle w:val="1-Char"/>
          <w:rtl/>
        </w:rPr>
        <w:t>پیغمبری بگوید: در این شهر 12 طبیب هست و ما کسی را که معالجه</w:t>
      </w:r>
      <w:r w:rsidR="002D3D2D" w:rsidRPr="0062224F">
        <w:rPr>
          <w:rStyle w:val="1-Char"/>
          <w:rtl/>
        </w:rPr>
        <w:t xml:space="preserve"> نمی‌</w:t>
      </w:r>
      <w:r w:rsidRPr="0062224F">
        <w:rPr>
          <w:rStyle w:val="1-Char"/>
          <w:rtl/>
        </w:rPr>
        <w:t>کند، طبیب بدانیم</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یا رانندگی بلد نیست، راننده بدانیم. نشانه کودنی</w:t>
      </w:r>
      <w:r w:rsidR="002D3D2D" w:rsidRPr="0062224F">
        <w:rPr>
          <w:rStyle w:val="1-Char"/>
          <w:rtl/>
        </w:rPr>
        <w:t xml:space="preserve"> </w:t>
      </w:r>
      <w:r w:rsidRPr="0062224F">
        <w:rPr>
          <w:rStyle w:val="1-Char"/>
          <w:rFonts w:hint="cs"/>
          <w:rtl/>
        </w:rPr>
        <w:t xml:space="preserve">و حماقت </w:t>
      </w:r>
      <w:r w:rsidRPr="0062224F">
        <w:rPr>
          <w:rStyle w:val="1-Char"/>
          <w:rtl/>
        </w:rPr>
        <w:t xml:space="preserve">ماست. </w:t>
      </w:r>
    </w:p>
    <w:p w:rsidR="00710A77" w:rsidRPr="0062224F" w:rsidRDefault="00710A77" w:rsidP="00710A77">
      <w:pPr>
        <w:ind w:firstLine="284"/>
        <w:jc w:val="both"/>
        <w:rPr>
          <w:rStyle w:val="1-Char"/>
          <w:rtl/>
        </w:rPr>
      </w:pPr>
      <w:r w:rsidRPr="0062224F">
        <w:rPr>
          <w:rStyle w:val="1-Char"/>
          <w:rtl/>
        </w:rPr>
        <w:t>وقتی</w:t>
      </w:r>
      <w:r w:rsidR="00EC20D9">
        <w:rPr>
          <w:rStyle w:val="1-Char"/>
          <w:rtl/>
        </w:rPr>
        <w:t xml:space="preserve"> می‌گویی</w:t>
      </w:r>
      <w:r w:rsidRPr="0062224F">
        <w:rPr>
          <w:rStyle w:val="1-Char"/>
          <w:rtl/>
        </w:rPr>
        <w:t>م امام موسی،</w:t>
      </w:r>
      <w:r w:rsidRPr="0062224F">
        <w:rPr>
          <w:rStyle w:val="1-Char"/>
          <w:rFonts w:hint="cs"/>
          <w:rtl/>
        </w:rPr>
        <w:t xml:space="preserve"> غلیفه بود</w:t>
      </w:r>
      <w:r w:rsidR="00FA223B" w:rsidRPr="0062224F">
        <w:rPr>
          <w:rStyle w:val="1-Char"/>
          <w:rFonts w:hint="cs"/>
          <w:rtl/>
        </w:rPr>
        <w:t>،</w:t>
      </w:r>
      <w:r w:rsidRPr="0062224F">
        <w:rPr>
          <w:rStyle w:val="1-Char"/>
          <w:rtl/>
        </w:rPr>
        <w:t xml:space="preserve"> دست کم باید در یک برهه از عمرش خلافت کرده باشد نه</w:t>
      </w:r>
      <w:r w:rsidR="00800FBC">
        <w:rPr>
          <w:rStyle w:val="1-Char"/>
          <w:rtl/>
        </w:rPr>
        <w:t xml:space="preserve"> اینکه </w:t>
      </w:r>
      <w:r w:rsidRPr="0062224F">
        <w:rPr>
          <w:rStyle w:val="1-Char"/>
          <w:rtl/>
        </w:rPr>
        <w:t>خلیفه، او را زندانی کند!</w:t>
      </w:r>
      <w:r w:rsidRPr="0062224F">
        <w:rPr>
          <w:rStyle w:val="1-Char"/>
          <w:rFonts w:hint="cs"/>
          <w:rtl/>
        </w:rPr>
        <w:t>.</w:t>
      </w:r>
    </w:p>
    <w:p w:rsidR="00710A77" w:rsidRPr="001E5D31" w:rsidRDefault="00710A77" w:rsidP="00C46EDF">
      <w:pPr>
        <w:pStyle w:val="3-"/>
        <w:rPr>
          <w:rtl/>
        </w:rPr>
      </w:pPr>
      <w:bookmarkStart w:id="910" w:name="_Toc194375520"/>
      <w:bookmarkStart w:id="911" w:name="_Toc212295250"/>
      <w:bookmarkStart w:id="912" w:name="_Toc433464701"/>
      <w:r w:rsidRPr="001E5D31">
        <w:rPr>
          <w:rFonts w:hint="cs"/>
          <w:rtl/>
        </w:rPr>
        <w:t>ادعای</w:t>
      </w:r>
      <w:r w:rsidR="00F4736B">
        <w:rPr>
          <w:rFonts w:hint="cs"/>
          <w:rtl/>
        </w:rPr>
        <w:t xml:space="preserve"> </w:t>
      </w:r>
      <w:r w:rsidRPr="001E5D31">
        <w:rPr>
          <w:rFonts w:hint="cs"/>
          <w:rtl/>
        </w:rPr>
        <w:t>240</w:t>
      </w:r>
      <w:r w:rsidR="00116CC5">
        <w:rPr>
          <w:rFonts w:hint="cs"/>
          <w:rtl/>
        </w:rPr>
        <w:t>-</w:t>
      </w:r>
      <w:r w:rsidRPr="001E5D31">
        <w:rPr>
          <w:rFonts w:hint="cs"/>
          <w:rtl/>
        </w:rPr>
        <w:t xml:space="preserve"> </w:t>
      </w:r>
      <w:r w:rsidRPr="001E5D31">
        <w:rPr>
          <w:rtl/>
        </w:rPr>
        <w:t>علی مشاور اول خلفاء بود</w:t>
      </w:r>
      <w:bookmarkEnd w:id="910"/>
      <w:bookmarkEnd w:id="911"/>
      <w:bookmarkEnd w:id="912"/>
    </w:p>
    <w:p w:rsidR="00710A77" w:rsidRPr="0062224F" w:rsidRDefault="00710A77" w:rsidP="00710A77">
      <w:pPr>
        <w:ind w:firstLine="284"/>
        <w:jc w:val="both"/>
        <w:rPr>
          <w:rStyle w:val="1-Char"/>
          <w:rtl/>
        </w:rPr>
      </w:pPr>
      <w:r w:rsidRPr="0062224F">
        <w:rPr>
          <w:rStyle w:val="1-Char"/>
          <w:rtl/>
        </w:rPr>
        <w:t>رسول اکرم،</w:t>
      </w:r>
      <w:r w:rsidRPr="0062224F">
        <w:rPr>
          <w:rStyle w:val="1-Char"/>
          <w:rFonts w:hint="cs"/>
          <w:rtl/>
        </w:rPr>
        <w:t xml:space="preserve"> </w:t>
      </w:r>
      <w:r w:rsidRPr="0062224F">
        <w:rPr>
          <w:rStyle w:val="1-Char"/>
          <w:rtl/>
        </w:rPr>
        <w:t>خاتم الانبیاء، مثل هر پیغمبری قبل از وفات، وصی و جانشینی از جانب خدا برای خود معین نمودند. امیر المؤمنین علی را باب علم و وصی و خلیفۀ جانشین خود معرفی و امت را امر به اطاعت آن حضرت نمودند.</w:t>
      </w:r>
    </w:p>
    <w:p w:rsidR="00710A77" w:rsidRPr="0062224F" w:rsidRDefault="00710A77" w:rsidP="00256C3A">
      <w:pPr>
        <w:ind w:firstLine="284"/>
        <w:jc w:val="both"/>
        <w:rPr>
          <w:rStyle w:val="1-Char"/>
          <w:rtl/>
        </w:rPr>
      </w:pPr>
      <w:r w:rsidRPr="0062224F">
        <w:rPr>
          <w:rStyle w:val="1-Char"/>
          <w:rtl/>
        </w:rPr>
        <w:t>اما بعد از وفات رسول اکرم به جهاتی که عند العقلاء واضح است سیاسة امر خلافت به ابی بکر و عمر و عثمان قرار گرفت؛ اما در تمام دورۀ خلافت (به استثنای روزهای اول) أبی بکر و عمر کاملاً با آن حضرت در جمیع امور شور</w:t>
      </w:r>
      <w:r w:rsidR="001E5D31" w:rsidRPr="0062224F">
        <w:rPr>
          <w:rStyle w:val="1-Char"/>
          <w:rtl/>
        </w:rPr>
        <w:t xml:space="preserve"> می‌</w:t>
      </w:r>
      <w:r w:rsidRPr="0062224F">
        <w:rPr>
          <w:rStyle w:val="1-Char"/>
          <w:rtl/>
        </w:rPr>
        <w:t>نمودند و مطابق فرموده‌های آن حضرت عمل</w:t>
      </w:r>
      <w:r w:rsidR="001E5D31" w:rsidRPr="0062224F">
        <w:rPr>
          <w:rStyle w:val="1-Char"/>
          <w:rtl/>
        </w:rPr>
        <w:t xml:space="preserve"> می‌</w:t>
      </w:r>
      <w:r w:rsidRPr="0062224F">
        <w:rPr>
          <w:rStyle w:val="1-Char"/>
          <w:rtl/>
        </w:rPr>
        <w:t>کردند</w:t>
      </w:r>
      <w:r w:rsidR="00600B5B" w:rsidRPr="0062224F">
        <w:rPr>
          <w:rStyle w:val="1-Char"/>
          <w:rtl/>
        </w:rPr>
        <w:t>.</w:t>
      </w:r>
      <w:r w:rsidRPr="0062224F">
        <w:rPr>
          <w:rStyle w:val="1-Char"/>
          <w:rtl/>
        </w:rPr>
        <w:t>..</w:t>
      </w:r>
      <w:r w:rsidR="00256C3A" w:rsidRPr="00CE6E7F">
        <w:rPr>
          <w:rStyle w:val="1-Char"/>
          <w:rFonts w:hint="cs"/>
          <w:vertAlign w:val="superscript"/>
          <w:rtl/>
        </w:rPr>
        <w:t>(</w:t>
      </w:r>
      <w:r w:rsidR="00256C3A" w:rsidRPr="008C6EBC">
        <w:rPr>
          <w:rStyle w:val="1-Char"/>
          <w:vertAlign w:val="superscript"/>
          <w:rtl/>
        </w:rPr>
        <w:footnoteReference w:id="299"/>
      </w:r>
      <w:r w:rsidR="00256C3A"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 xml:space="preserve">شما بگویید: در تاریخ یک مورد فقط یک مورد دیگر سراغ دارید که کسانی شخصی را از حکومت بر کنار کنند، بعد بدون مشورت با او آب نخورند؟! </w:t>
      </w:r>
    </w:p>
    <w:p w:rsidR="00710A77" w:rsidRPr="001E5D31" w:rsidRDefault="003E25EE" w:rsidP="00C46EDF">
      <w:pPr>
        <w:pStyle w:val="3-"/>
        <w:rPr>
          <w:rtl/>
        </w:rPr>
      </w:pPr>
      <w:bookmarkStart w:id="913" w:name="_Toc194375521"/>
      <w:bookmarkStart w:id="914" w:name="_Toc212295251"/>
      <w:bookmarkStart w:id="915" w:name="_Toc433464702"/>
      <w:r>
        <w:rPr>
          <w:rFonts w:hint="cs"/>
          <w:rtl/>
        </w:rPr>
        <w:t>ادع</w:t>
      </w:r>
      <w:r w:rsidR="00710A77" w:rsidRPr="001E5D31">
        <w:rPr>
          <w:rFonts w:hint="cs"/>
          <w:rtl/>
        </w:rPr>
        <w:t>ای 241</w:t>
      </w:r>
      <w:r>
        <w:rPr>
          <w:rFonts w:hint="cs"/>
          <w:rtl/>
        </w:rPr>
        <w:t>-</w:t>
      </w:r>
      <w:r w:rsidR="00710A77" w:rsidRPr="001E5D31">
        <w:rPr>
          <w:rFonts w:hint="cs"/>
          <w:rtl/>
        </w:rPr>
        <w:t xml:space="preserve"> </w:t>
      </w:r>
      <w:r w:rsidR="00710A77" w:rsidRPr="001E5D31">
        <w:rPr>
          <w:rtl/>
        </w:rPr>
        <w:t>امامان سنی، شاگرد امام صادق بودند</w:t>
      </w:r>
      <w:bookmarkEnd w:id="913"/>
      <w:bookmarkEnd w:id="914"/>
      <w:bookmarkEnd w:id="915"/>
    </w:p>
    <w:p w:rsidR="00710A77" w:rsidRPr="0062224F" w:rsidRDefault="00710A77" w:rsidP="00256C3A">
      <w:pPr>
        <w:ind w:firstLine="284"/>
        <w:jc w:val="both"/>
        <w:rPr>
          <w:rStyle w:val="1-Char"/>
          <w:rtl/>
        </w:rPr>
      </w:pPr>
      <w:r w:rsidRPr="0062224F">
        <w:rPr>
          <w:rStyle w:val="1-Char"/>
          <w:rtl/>
        </w:rPr>
        <w:t>اکابر فقهاء و ائمۀ عظام اهل تسنن از شاگردان و دانشجویان مجلس فیض آن حضرت بودند؛ مانند ابو حنیفه و مالک بن انس و یحیی بن سعید انصاری و ابن جریح و محمد بن اسحق و یحیی بن سعید قحطان و سفیان بن عبینه و سفیان ثوری و دیگران (که قبلا اشاره شد) که هر یک به قدر استعدا</w:t>
      </w:r>
      <w:r w:rsidR="00FA0245">
        <w:rPr>
          <w:rStyle w:val="1-Char"/>
          <w:rtl/>
        </w:rPr>
        <w:t>د خود از محضر انور آن حضرت بهره</w:t>
      </w:r>
      <w:r w:rsidR="00FA0245">
        <w:rPr>
          <w:rStyle w:val="1-Char"/>
          <w:rFonts w:hint="cs"/>
          <w:rtl/>
        </w:rPr>
        <w:t>‌</w:t>
      </w:r>
      <w:r w:rsidRPr="0062224F">
        <w:rPr>
          <w:rStyle w:val="1-Char"/>
          <w:rtl/>
        </w:rPr>
        <w:t>مند</w:t>
      </w:r>
      <w:r w:rsidR="001E5D31" w:rsidRPr="0062224F">
        <w:rPr>
          <w:rStyle w:val="1-Char"/>
          <w:rtl/>
        </w:rPr>
        <w:t xml:space="preserve"> می‌</w:t>
      </w:r>
      <w:r w:rsidRPr="0062224F">
        <w:rPr>
          <w:rStyle w:val="1-Char"/>
          <w:rtl/>
        </w:rPr>
        <w:t>شدند...</w:t>
      </w:r>
      <w:r w:rsidR="00256C3A" w:rsidRPr="00CE6E7F">
        <w:rPr>
          <w:rStyle w:val="1-Char"/>
          <w:rFonts w:hint="cs"/>
          <w:vertAlign w:val="superscript"/>
          <w:rtl/>
        </w:rPr>
        <w:t>(</w:t>
      </w:r>
      <w:r w:rsidR="00256C3A" w:rsidRPr="008C6EBC">
        <w:rPr>
          <w:rStyle w:val="1-Char"/>
          <w:vertAlign w:val="superscript"/>
          <w:rtl/>
        </w:rPr>
        <w:footnoteReference w:id="300"/>
      </w:r>
      <w:r w:rsidR="00256C3A" w:rsidRPr="00CE6E7F">
        <w:rPr>
          <w:rStyle w:val="1-Char"/>
          <w:rFonts w:hint="cs"/>
          <w:vertAlign w:val="superscript"/>
          <w:rtl/>
        </w:rPr>
        <w:t>)</w:t>
      </w:r>
      <w:r w:rsidRPr="0062224F">
        <w:rPr>
          <w:rStyle w:val="1-Char"/>
          <w:rFonts w:hint="cs"/>
          <w:rtl/>
        </w:rPr>
        <w:t>.</w:t>
      </w:r>
    </w:p>
    <w:p w:rsidR="00710A77" w:rsidRPr="0062224F" w:rsidRDefault="000D6BFD" w:rsidP="000D6BFD">
      <w:pPr>
        <w:ind w:firstLine="284"/>
        <w:jc w:val="both"/>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هم یک حرف عجیب دیگر! اگر واقعاً ما شاگردان امام صادق بودیم پس امام‌های ما بهتر</w:t>
      </w:r>
      <w:r w:rsidR="007B56C5">
        <w:rPr>
          <w:rStyle w:val="1-Char"/>
          <w:rtl/>
        </w:rPr>
        <w:t xml:space="preserve"> می‌دانند</w:t>
      </w:r>
      <w:r w:rsidR="00C46EDF" w:rsidRPr="0062224F">
        <w:rPr>
          <w:rStyle w:val="1-Char"/>
          <w:rtl/>
        </w:rPr>
        <w:t xml:space="preserve"> که نظر او چه بود؟!</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پس شما مذهب خود را از کی گرفتند؟ ما که به گفتۀ شما از استادمان</w:t>
      </w:r>
      <w:r w:rsidR="00FA223B" w:rsidRPr="0062224F">
        <w:rPr>
          <w:rStyle w:val="1-Char"/>
          <w:rtl/>
        </w:rPr>
        <w:t>،</w:t>
      </w:r>
      <w:r w:rsidRPr="0062224F">
        <w:rPr>
          <w:rStyle w:val="1-Char"/>
          <w:rtl/>
        </w:rPr>
        <w:t xml:space="preserve"> امام صادق، گرفتیم! شما</w:t>
      </w:r>
      <w:r w:rsidR="002D3D2D" w:rsidRPr="0062224F">
        <w:rPr>
          <w:rStyle w:val="1-Char"/>
          <w:rtl/>
        </w:rPr>
        <w:t xml:space="preserve"> </w:t>
      </w:r>
      <w:r w:rsidRPr="0062224F">
        <w:rPr>
          <w:rStyle w:val="1-Char"/>
          <w:rtl/>
        </w:rPr>
        <w:t>ازکی گرفتید؟! آیا این معقول و باور کردنی است که علمای ما پشت سر امام صادق</w:t>
      </w:r>
      <w:r w:rsidR="00FA223B" w:rsidRPr="0062224F">
        <w:rPr>
          <w:rStyle w:val="1-Char"/>
          <w:rtl/>
        </w:rPr>
        <w:t>،</w:t>
      </w:r>
      <w:r w:rsidRPr="0062224F">
        <w:rPr>
          <w:rStyle w:val="1-Char"/>
          <w:rtl/>
        </w:rPr>
        <w:t>استادشان، با دست باز</w:t>
      </w:r>
      <w:r w:rsidR="002D3D2D" w:rsidRPr="0062224F">
        <w:rPr>
          <w:rStyle w:val="1-Char"/>
          <w:rtl/>
        </w:rPr>
        <w:t xml:space="preserve"> </w:t>
      </w:r>
      <w:r w:rsidRPr="0062224F">
        <w:rPr>
          <w:rStyle w:val="1-Char"/>
          <w:rtl/>
        </w:rPr>
        <w:t>نماز بخوانند بعد که از محضرشان رفتند، به مردم بگویند: با دست بسته نماز بخوانید!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ما هم همین را</w:t>
      </w:r>
      <w:r w:rsidR="00EC20D9">
        <w:rPr>
          <w:rStyle w:val="1-Char"/>
          <w:rtl/>
        </w:rPr>
        <w:t xml:space="preserve"> می‌گویی</w:t>
      </w:r>
      <w:r w:rsidRPr="0062224F">
        <w:rPr>
          <w:rStyle w:val="1-Char"/>
          <w:rtl/>
        </w:rPr>
        <w:t>م که ایشان سنی بودند و الله</w:t>
      </w:r>
      <w:r w:rsidR="001E5D31" w:rsidRPr="0062224F">
        <w:rPr>
          <w:rStyle w:val="1-Char"/>
          <w:rtl/>
        </w:rPr>
        <w:t xml:space="preserve"> می‌</w:t>
      </w:r>
      <w:r w:rsidRPr="0062224F">
        <w:rPr>
          <w:rStyle w:val="1-Char"/>
          <w:rtl/>
        </w:rPr>
        <w:t>داند که اصول کافی شما کی پیدا شد</w:t>
      </w:r>
      <w:r w:rsidR="00600B5B" w:rsidRPr="0062224F">
        <w:rPr>
          <w:rStyle w:val="1-Char"/>
          <w:rtl/>
        </w:rPr>
        <w:t>!</w:t>
      </w:r>
      <w:r w:rsidRPr="0062224F">
        <w:rPr>
          <w:rStyle w:val="1-Char"/>
          <w:rtl/>
        </w:rPr>
        <w:t xml:space="preserve"> و</w:t>
      </w:r>
      <w:r w:rsidR="002D3D2D" w:rsidRPr="0062224F">
        <w:rPr>
          <w:rStyle w:val="1-Char"/>
          <w:rtl/>
        </w:rPr>
        <w:t xml:space="preserve"> </w:t>
      </w:r>
      <w:r w:rsidRPr="0062224F">
        <w:rPr>
          <w:rStyle w:val="1-Char"/>
          <w:rtl/>
        </w:rPr>
        <w:t>دروغ‌ها به امام صادق بست...</w:t>
      </w:r>
      <w:r w:rsidR="00600B5B" w:rsidRPr="0062224F">
        <w:rPr>
          <w:rStyle w:val="1-Char"/>
          <w:rFonts w:hint="cs"/>
          <w:rtl/>
        </w:rPr>
        <w:t>.</w:t>
      </w:r>
    </w:p>
    <w:p w:rsidR="00710A77" w:rsidRPr="001E5D31" w:rsidRDefault="00180A19" w:rsidP="00C46EDF">
      <w:pPr>
        <w:pStyle w:val="3-"/>
        <w:rPr>
          <w:rtl/>
        </w:rPr>
      </w:pPr>
      <w:bookmarkStart w:id="916" w:name="_Toc194375522"/>
      <w:bookmarkStart w:id="917" w:name="_Toc212295252"/>
      <w:bookmarkStart w:id="918" w:name="_Toc433464703"/>
      <w:r>
        <w:rPr>
          <w:rFonts w:hint="cs"/>
          <w:rtl/>
        </w:rPr>
        <w:t>ا</w:t>
      </w:r>
      <w:r w:rsidR="00710A77" w:rsidRPr="001E5D31">
        <w:rPr>
          <w:rFonts w:hint="cs"/>
          <w:rtl/>
        </w:rPr>
        <w:t>دعای 242</w:t>
      </w:r>
      <w:r w:rsidR="00116CC5">
        <w:rPr>
          <w:rFonts w:hint="cs"/>
          <w:rtl/>
        </w:rPr>
        <w:t>-</w:t>
      </w:r>
      <w:r w:rsidR="00710A77" w:rsidRPr="001E5D31">
        <w:rPr>
          <w:rFonts w:hint="cs"/>
          <w:rtl/>
        </w:rPr>
        <w:t xml:space="preserve"> </w:t>
      </w:r>
      <w:r w:rsidR="00710A77" w:rsidRPr="001E5D31">
        <w:rPr>
          <w:rtl/>
        </w:rPr>
        <w:t>سنی‌ها به امام صادق اهمیت ندادند</w:t>
      </w:r>
      <w:bookmarkEnd w:id="916"/>
      <w:bookmarkEnd w:id="917"/>
      <w:bookmarkEnd w:id="918"/>
    </w:p>
    <w:p w:rsidR="00710A77" w:rsidRPr="0062224F" w:rsidRDefault="00710A77" w:rsidP="00256C3A">
      <w:pPr>
        <w:ind w:firstLine="284"/>
        <w:jc w:val="both"/>
        <w:rPr>
          <w:rStyle w:val="1-Char"/>
          <w:rtl/>
        </w:rPr>
      </w:pPr>
      <w:r w:rsidRPr="0062224F">
        <w:rPr>
          <w:rStyle w:val="1-Char"/>
          <w:rtl/>
        </w:rPr>
        <w:t>درد بزرگ شما این است که بزرگانتان حاضر نشدند نام شریفش را در اعداد امامان اربعه قرار دهند</w:t>
      </w:r>
      <w:r w:rsidR="00600B5B" w:rsidRPr="0062224F">
        <w:rPr>
          <w:rStyle w:val="1-Char"/>
          <w:rtl/>
        </w:rPr>
        <w:t>.</w:t>
      </w:r>
      <w:r w:rsidRPr="0062224F">
        <w:rPr>
          <w:rStyle w:val="1-Char"/>
          <w:rtl/>
        </w:rPr>
        <w:t>..</w:t>
      </w:r>
      <w:r w:rsidR="00256C3A" w:rsidRPr="00CE6E7F">
        <w:rPr>
          <w:rStyle w:val="1-Char"/>
          <w:rFonts w:hint="cs"/>
          <w:vertAlign w:val="superscript"/>
          <w:rtl/>
        </w:rPr>
        <w:t>(</w:t>
      </w:r>
      <w:r w:rsidR="00256C3A" w:rsidRPr="008C6EBC">
        <w:rPr>
          <w:rStyle w:val="1-Char"/>
          <w:vertAlign w:val="superscript"/>
          <w:rtl/>
        </w:rPr>
        <w:footnoteReference w:id="301"/>
      </w:r>
      <w:r w:rsidR="00256C3A"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در حرف تو تضاد عجیبی است از یک طرف</w:t>
      </w:r>
      <w:r w:rsidR="00EC20D9">
        <w:rPr>
          <w:rStyle w:val="1-Char"/>
          <w:rtl/>
        </w:rPr>
        <w:t xml:space="preserve"> می‌گویی</w:t>
      </w:r>
      <w:r w:rsidRPr="0062224F">
        <w:rPr>
          <w:rStyle w:val="1-Char"/>
          <w:rtl/>
        </w:rPr>
        <w:t>: استاد سنی‌ها بود، از یک طرف</w:t>
      </w:r>
      <w:r w:rsidR="00EC20D9">
        <w:rPr>
          <w:rStyle w:val="1-Char"/>
          <w:rtl/>
        </w:rPr>
        <w:t xml:space="preserve"> می‌گویی</w:t>
      </w:r>
      <w:r w:rsidRPr="0062224F">
        <w:rPr>
          <w:rStyle w:val="1-Char"/>
          <w:rtl/>
        </w:rPr>
        <w:t>: سنی‌ها از استاد خود حدیثی روایت نکردند!</w:t>
      </w:r>
      <w:r w:rsidRPr="0062224F">
        <w:rPr>
          <w:rStyle w:val="1-Char"/>
          <w:rFonts w:hint="cs"/>
          <w:rtl/>
        </w:rPr>
        <w:t xml:space="preserve"> و به او اهمیت ندادند.</w:t>
      </w:r>
      <w:r w:rsidR="002D3D2D" w:rsidRPr="0062224F">
        <w:rPr>
          <w:rStyle w:val="1-Char"/>
          <w:rFonts w:hint="cs"/>
          <w:rtl/>
        </w:rPr>
        <w:t xml:space="preserve"> </w:t>
      </w:r>
      <w:r w:rsidRPr="0062224F">
        <w:rPr>
          <w:rStyle w:val="1-Char"/>
          <w:rtl/>
        </w:rPr>
        <w:t>پس استاد شان به</w:t>
      </w:r>
      <w:r w:rsidR="00F0383B">
        <w:rPr>
          <w:rStyle w:val="1-Char"/>
          <w:rtl/>
        </w:rPr>
        <w:t xml:space="preserve"> آن‌ها </w:t>
      </w:r>
      <w:r w:rsidRPr="0062224F">
        <w:rPr>
          <w:rStyle w:val="1-Char"/>
          <w:rtl/>
        </w:rPr>
        <w:t>چه</w:t>
      </w:r>
      <w:r w:rsidR="001E1019">
        <w:rPr>
          <w:rStyle w:val="1-Char"/>
          <w:rtl/>
        </w:rPr>
        <w:t xml:space="preserve"> می‌گفت</w:t>
      </w:r>
      <w:r w:rsidR="00C46EDF" w:rsidRPr="0062224F">
        <w:rPr>
          <w:rStyle w:val="1-Char"/>
          <w:rtl/>
        </w:rPr>
        <w:t>؟!</w:t>
      </w:r>
      <w:r w:rsidR="00C46EDF" w:rsidRPr="0062224F">
        <w:rPr>
          <w:rStyle w:val="1-Char"/>
          <w:rFonts w:hint="cs"/>
          <w:rtl/>
        </w:rPr>
        <w:t>.</w:t>
      </w:r>
    </w:p>
    <w:p w:rsidR="00710A77" w:rsidRPr="001E5D31" w:rsidRDefault="00180A19" w:rsidP="00C46EDF">
      <w:pPr>
        <w:pStyle w:val="3-"/>
        <w:rPr>
          <w:rtl/>
        </w:rPr>
      </w:pPr>
      <w:bookmarkStart w:id="919" w:name="_Toc194375523"/>
      <w:bookmarkStart w:id="920" w:name="_Toc212295253"/>
      <w:bookmarkStart w:id="921" w:name="_Toc433464704"/>
      <w:r>
        <w:rPr>
          <w:rFonts w:hint="cs"/>
          <w:rtl/>
        </w:rPr>
        <w:t>ا</w:t>
      </w:r>
      <w:r w:rsidR="00710A77" w:rsidRPr="001E5D31">
        <w:rPr>
          <w:rFonts w:hint="cs"/>
          <w:rtl/>
        </w:rPr>
        <w:t>دعای 243</w:t>
      </w:r>
      <w:r w:rsidR="00116CC5">
        <w:rPr>
          <w:rFonts w:hint="cs"/>
          <w:rtl/>
        </w:rPr>
        <w:t>-</w:t>
      </w:r>
      <w:r w:rsidR="00710A77" w:rsidRPr="001E5D31">
        <w:rPr>
          <w:rFonts w:hint="cs"/>
          <w:rtl/>
        </w:rPr>
        <w:t xml:space="preserve"> </w:t>
      </w:r>
      <w:r w:rsidR="00710A77" w:rsidRPr="001E5D31">
        <w:rPr>
          <w:rtl/>
        </w:rPr>
        <w:t>اهل البیت را سنی‌ها رها کردند و رفتند دنبال دیگران</w:t>
      </w:r>
      <w:bookmarkEnd w:id="919"/>
      <w:bookmarkEnd w:id="920"/>
      <w:bookmarkEnd w:id="921"/>
    </w:p>
    <w:p w:rsidR="00710A77" w:rsidRPr="0062224F" w:rsidRDefault="00710A77" w:rsidP="00710A77">
      <w:pPr>
        <w:ind w:firstLine="284"/>
        <w:jc w:val="both"/>
        <w:rPr>
          <w:rStyle w:val="1-Char"/>
          <w:rtl/>
        </w:rPr>
      </w:pPr>
      <w:r w:rsidRPr="0062224F">
        <w:rPr>
          <w:rStyle w:val="1-Char"/>
          <w:rtl/>
        </w:rPr>
        <w:t>بسیار جای تأثر است که پیروان و مقلدان امام اعظم و امام مالک و امام شافعی و امام حنبل را که هیچ یک از عترت و اهل بیت رسول الله نبودند، مسلمان پاک</w:t>
      </w:r>
      <w:r w:rsidR="00FA223B" w:rsidRPr="0062224F">
        <w:rPr>
          <w:rStyle w:val="1-Char"/>
          <w:rFonts w:hint="cs"/>
          <w:rtl/>
        </w:rPr>
        <w:t>،</w:t>
      </w:r>
      <w:r w:rsidRPr="0062224F">
        <w:rPr>
          <w:rStyle w:val="1-Char"/>
          <w:rtl/>
        </w:rPr>
        <w:t xml:space="preserve"> بدانند و هر یک از آن فِرَق در طریقۀ خود آزاد باشند با آنکه در اصول و فروع با هم اختلافات بسیار دارند</w:t>
      </w:r>
      <w:r w:rsidR="00600B5B" w:rsidRPr="0062224F">
        <w:rPr>
          <w:rStyle w:val="1-Char"/>
          <w:rtl/>
        </w:rPr>
        <w:t>.</w:t>
      </w:r>
    </w:p>
    <w:p w:rsidR="00710A77" w:rsidRPr="0062224F" w:rsidRDefault="00710A77" w:rsidP="00256C3A">
      <w:pPr>
        <w:ind w:firstLine="284"/>
        <w:jc w:val="both"/>
        <w:rPr>
          <w:rStyle w:val="1-Char"/>
          <w:rtl/>
        </w:rPr>
      </w:pPr>
      <w:r w:rsidRPr="0062224F">
        <w:rPr>
          <w:rStyle w:val="1-Char"/>
          <w:rtl/>
        </w:rPr>
        <w:t>اما پیروان امام صادق را رافضی و مشرک بدانید</w:t>
      </w:r>
      <w:r w:rsidR="00600B5B" w:rsidRPr="0062224F">
        <w:rPr>
          <w:rStyle w:val="1-Char"/>
          <w:rtl/>
        </w:rPr>
        <w:t>.</w:t>
      </w:r>
      <w:r w:rsidRPr="0062224F">
        <w:rPr>
          <w:rStyle w:val="1-Char"/>
          <w:rtl/>
        </w:rPr>
        <w:t>..</w:t>
      </w:r>
      <w:r w:rsidR="00256C3A" w:rsidRPr="00CE6E7F">
        <w:rPr>
          <w:rStyle w:val="1-Char"/>
          <w:rFonts w:hint="cs"/>
          <w:vertAlign w:val="superscript"/>
          <w:rtl/>
        </w:rPr>
        <w:t>(</w:t>
      </w:r>
      <w:r w:rsidR="00256C3A" w:rsidRPr="008C6EBC">
        <w:rPr>
          <w:rStyle w:val="1-Char"/>
          <w:vertAlign w:val="superscript"/>
          <w:rtl/>
        </w:rPr>
        <w:footnoteReference w:id="302"/>
      </w:r>
      <w:r w:rsidR="00256C3A"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نه، ما امام صادق را از اهل سنت</w:t>
      </w:r>
      <w:r w:rsidR="00FA03B3">
        <w:rPr>
          <w:rStyle w:val="1-Char"/>
          <w:rtl/>
        </w:rPr>
        <w:t xml:space="preserve"> می‌دانیم</w:t>
      </w:r>
      <w:r w:rsidRPr="0062224F">
        <w:rPr>
          <w:rStyle w:val="1-Char"/>
          <w:rtl/>
        </w:rPr>
        <w:t xml:space="preserve"> و بس ؛ اما شما خدا</w:t>
      </w:r>
      <w:r w:rsidR="00902E82">
        <w:rPr>
          <w:rStyle w:val="1-Char"/>
          <w:rtl/>
        </w:rPr>
        <w:t xml:space="preserve"> می‌دانید</w:t>
      </w:r>
      <w:r w:rsidRPr="0062224F">
        <w:rPr>
          <w:rStyle w:val="1-Char"/>
          <w:rtl/>
        </w:rPr>
        <w:t xml:space="preserve"> از کجا آمد</w:t>
      </w:r>
      <w:r w:rsidR="00362A31">
        <w:rPr>
          <w:rStyle w:val="1-Char"/>
          <w:rtl/>
        </w:rPr>
        <w:t>ه‌اید</w:t>
      </w:r>
      <w:r w:rsidR="00DE4714" w:rsidRPr="0062224F">
        <w:rPr>
          <w:rStyle w:val="1-Char"/>
          <w:rtl/>
        </w:rPr>
        <w:t>؟</w:t>
      </w:r>
      <w:r w:rsidRPr="0062224F">
        <w:rPr>
          <w:rStyle w:val="1-Char"/>
          <w:rtl/>
        </w:rPr>
        <w:t>!</w:t>
      </w:r>
      <w:r w:rsidR="00256C3A"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اگر مرجع تقلیدی اعلم باشد و از اهل بیت نباشد، شما هم دنبال او</w:t>
      </w:r>
      <w:r w:rsidR="001E5D31" w:rsidRPr="0062224F">
        <w:rPr>
          <w:rStyle w:val="1-Char"/>
          <w:rtl/>
        </w:rPr>
        <w:t xml:space="preserve"> می‌</w:t>
      </w:r>
      <w:r w:rsidRPr="0062224F">
        <w:rPr>
          <w:rStyle w:val="1-Char"/>
          <w:rtl/>
        </w:rPr>
        <w:t>روید؛ مثلا شما هم به مرجعیت منتظری اعتراضی ندارید؛ پس اعتراض شما به ما برای چیست؟</w:t>
      </w:r>
      <w:r w:rsidR="00256C3A" w:rsidRPr="0062224F">
        <w:rPr>
          <w:rStyle w:val="1-Char"/>
          <w:rFonts w:hint="cs"/>
          <w:rtl/>
        </w:rPr>
        <w:t>.</w:t>
      </w:r>
    </w:p>
    <w:p w:rsidR="00710A77" w:rsidRPr="001E5D31" w:rsidRDefault="00180A19" w:rsidP="00C46EDF">
      <w:pPr>
        <w:pStyle w:val="3-"/>
        <w:rPr>
          <w:rtl/>
        </w:rPr>
      </w:pPr>
      <w:bookmarkStart w:id="922" w:name="_Toc194375524"/>
      <w:bookmarkStart w:id="923" w:name="_Toc212295254"/>
      <w:bookmarkStart w:id="924" w:name="_Toc433464705"/>
      <w:r>
        <w:rPr>
          <w:rFonts w:hint="cs"/>
          <w:rtl/>
        </w:rPr>
        <w:t>ا</w:t>
      </w:r>
      <w:r w:rsidR="00710A77" w:rsidRPr="001E5D31">
        <w:rPr>
          <w:rFonts w:hint="cs"/>
          <w:rtl/>
        </w:rPr>
        <w:t>دعای 244</w:t>
      </w:r>
      <w:r w:rsidR="00116CC5">
        <w:rPr>
          <w:rFonts w:hint="cs"/>
          <w:rtl/>
        </w:rPr>
        <w:t>-</w:t>
      </w:r>
      <w:r w:rsidR="00710A77" w:rsidRPr="001E5D31">
        <w:rPr>
          <w:rtl/>
        </w:rPr>
        <w:t xml:space="preserve"> طعن و انتقاد بر صحابه موجب کفر</w:t>
      </w:r>
      <w:r w:rsidR="002D3D2D">
        <w:rPr>
          <w:rtl/>
        </w:rPr>
        <w:t xml:space="preserve"> نمی‌</w:t>
      </w:r>
      <w:r w:rsidR="00710A77" w:rsidRPr="001E5D31">
        <w:rPr>
          <w:rtl/>
        </w:rPr>
        <w:t>شود</w:t>
      </w:r>
      <w:bookmarkEnd w:id="922"/>
      <w:bookmarkEnd w:id="923"/>
      <w:bookmarkEnd w:id="924"/>
      <w:r w:rsidR="00710A77" w:rsidRPr="001E5D31">
        <w:rPr>
          <w:rtl/>
        </w:rPr>
        <w:tab/>
      </w:r>
    </w:p>
    <w:p w:rsidR="00710A77" w:rsidRPr="0062224F" w:rsidRDefault="00710A77" w:rsidP="00710A77">
      <w:pPr>
        <w:ind w:firstLine="284"/>
        <w:jc w:val="both"/>
        <w:rPr>
          <w:rStyle w:val="1-Char"/>
          <w:rtl/>
        </w:rPr>
      </w:pPr>
      <w:r w:rsidRPr="0062224F">
        <w:rPr>
          <w:rStyle w:val="1-Char"/>
          <w:rtl/>
        </w:rPr>
        <w:t>در جواب سنی که پرسید شما چرا زنان و دوستان پیامبر را فحش</w:t>
      </w:r>
      <w:r w:rsidR="001E5D31" w:rsidRPr="0062224F">
        <w:rPr>
          <w:rStyle w:val="1-Char"/>
          <w:rtl/>
        </w:rPr>
        <w:t xml:space="preserve"> می‌</w:t>
      </w:r>
      <w:r w:rsidRPr="0062224F">
        <w:rPr>
          <w:rStyle w:val="1-Char"/>
          <w:rtl/>
        </w:rPr>
        <w:t>دهید. داعی وعده داده بود که جواب بدهد!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داعی: میل نداشتم که شما در این مجلس آشکارا از این قبیل موضوعات بحث یا سؤال یا به قول خودتان گله و شکای</w:t>
      </w:r>
      <w:r w:rsidR="00C46EDF" w:rsidRPr="0062224F">
        <w:rPr>
          <w:rStyle w:val="1-Char"/>
          <w:rtl/>
        </w:rPr>
        <w:t>ت کنید که مجبور شوم</w:t>
      </w:r>
      <w:r w:rsidR="00FA223B" w:rsidRPr="0062224F">
        <w:rPr>
          <w:rStyle w:val="1-Char"/>
          <w:rtl/>
        </w:rPr>
        <w:t>،</w:t>
      </w:r>
      <w:r w:rsidR="00C46EDF" w:rsidRPr="0062224F">
        <w:rPr>
          <w:rStyle w:val="1-Char"/>
          <w:rtl/>
        </w:rPr>
        <w:t xml:space="preserve"> پاسخ بدهم</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خوب بود محرمانه بین خودمان این مطالب رد و بدل</w:t>
      </w:r>
      <w:r w:rsidR="00F9730E">
        <w:rPr>
          <w:rStyle w:val="1-Char"/>
          <w:rtl/>
        </w:rPr>
        <w:t xml:space="preserve"> می‌شد </w:t>
      </w:r>
      <w:r w:rsidRPr="0062224F">
        <w:rPr>
          <w:rStyle w:val="1-Char"/>
          <w:rtl/>
        </w:rPr>
        <w:t>تا جوابی مطابق صواب عرض</w:t>
      </w:r>
      <w:r w:rsidR="001E5D31" w:rsidRPr="0062224F">
        <w:rPr>
          <w:rStyle w:val="1-Char"/>
          <w:rtl/>
        </w:rPr>
        <w:t xml:space="preserve"> می‌</w:t>
      </w:r>
      <w:r w:rsidRPr="0062224F">
        <w:rPr>
          <w:rStyle w:val="1-Char"/>
          <w:rtl/>
        </w:rPr>
        <w:t>کردم. حالا هم تمنا</w:t>
      </w:r>
      <w:r w:rsidR="00C30663">
        <w:rPr>
          <w:rStyle w:val="1-Char"/>
          <w:rtl/>
        </w:rPr>
        <w:t xml:space="preserve"> می‌کنم</w:t>
      </w:r>
      <w:r w:rsidRPr="0062224F">
        <w:rPr>
          <w:rStyle w:val="1-Char"/>
          <w:rtl/>
        </w:rPr>
        <w:t xml:space="preserve"> تقاضای داعی را بپذیرید و از بحث علنی دربارۀ این موضوع صرف نظر نمایید. یک روز صبح خودم به خدمتتان</w:t>
      </w:r>
      <w:r w:rsidR="001E5D31" w:rsidRPr="0062224F">
        <w:rPr>
          <w:rStyle w:val="1-Char"/>
          <w:rtl/>
        </w:rPr>
        <w:t xml:space="preserve"> می‌</w:t>
      </w:r>
      <w:r w:rsidRPr="0062224F">
        <w:rPr>
          <w:rStyle w:val="1-Char"/>
          <w:rtl/>
        </w:rPr>
        <w:t>آیم و دو نفری قضیه را حل</w:t>
      </w:r>
      <w:r w:rsidR="001B0D67">
        <w:rPr>
          <w:rStyle w:val="1-Char"/>
          <w:rtl/>
        </w:rPr>
        <w:t xml:space="preserve"> می‌کنیم</w:t>
      </w:r>
      <w:r w:rsidRPr="0062224F">
        <w:rPr>
          <w:rStyle w:val="1-Char"/>
          <w:rtl/>
        </w:rPr>
        <w:t>.</w:t>
      </w:r>
    </w:p>
    <w:p w:rsidR="00710A77" w:rsidRPr="0062224F" w:rsidRDefault="00710A77" w:rsidP="00256C3A">
      <w:pPr>
        <w:ind w:firstLine="284"/>
        <w:jc w:val="both"/>
        <w:rPr>
          <w:rStyle w:val="1-Char"/>
          <w:rtl/>
        </w:rPr>
      </w:pPr>
      <w:r w:rsidRPr="0062224F">
        <w:rPr>
          <w:rStyle w:val="1-Char"/>
          <w:rtl/>
        </w:rPr>
        <w:t>خلاصۀ حرف او در پنج صفحه بعد این است که آدم با سَبّ صحابه کافر</w:t>
      </w:r>
      <w:r w:rsidR="002D3D2D" w:rsidRPr="0062224F">
        <w:rPr>
          <w:rStyle w:val="1-Char"/>
          <w:rtl/>
        </w:rPr>
        <w:t xml:space="preserve"> نمی‌</w:t>
      </w:r>
      <w:r w:rsidRPr="0062224F">
        <w:rPr>
          <w:rStyle w:val="1-Char"/>
          <w:rtl/>
        </w:rPr>
        <w:t>شود! ولو</w:t>
      </w:r>
      <w:r w:rsidR="00800FBC">
        <w:rPr>
          <w:rStyle w:val="1-Char"/>
          <w:rtl/>
        </w:rPr>
        <w:t xml:space="preserve"> اینکه </w:t>
      </w:r>
      <w:r w:rsidRPr="0062224F">
        <w:rPr>
          <w:rStyle w:val="1-Char"/>
          <w:rtl/>
        </w:rPr>
        <w:t>از روی غرض و کینه توزی فحش بدهد</w:t>
      </w:r>
      <w:r w:rsidR="00600B5B" w:rsidRPr="0062224F">
        <w:rPr>
          <w:rStyle w:val="1-Char"/>
          <w:rtl/>
        </w:rPr>
        <w:t>.</w:t>
      </w:r>
      <w:r w:rsidRPr="0062224F">
        <w:rPr>
          <w:rStyle w:val="1-Char"/>
          <w:rtl/>
        </w:rPr>
        <w:t>..</w:t>
      </w:r>
      <w:r w:rsidR="00256C3A" w:rsidRPr="00CE6E7F">
        <w:rPr>
          <w:rStyle w:val="1-Char"/>
          <w:rFonts w:hint="cs"/>
          <w:vertAlign w:val="superscript"/>
          <w:rtl/>
        </w:rPr>
        <w:t>(</w:t>
      </w:r>
      <w:r w:rsidR="00256C3A" w:rsidRPr="008C6EBC">
        <w:rPr>
          <w:rStyle w:val="1-Char"/>
          <w:vertAlign w:val="superscript"/>
          <w:rtl/>
        </w:rPr>
        <w:footnoteReference w:id="303"/>
      </w:r>
      <w:r w:rsidR="00256C3A"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اجمالاً این حرف را قبول داریم که سب کنندۀ صحابه</w:t>
      </w:r>
      <w:r w:rsidR="00FA223B" w:rsidRPr="0062224F">
        <w:rPr>
          <w:rStyle w:val="1-Char"/>
          <w:rtl/>
        </w:rPr>
        <w:t>،</w:t>
      </w:r>
      <w:r w:rsidRPr="0062224F">
        <w:rPr>
          <w:rStyle w:val="1-Char"/>
          <w:rtl/>
        </w:rPr>
        <w:t xml:space="preserve"> فاسق است و کافر نیست</w:t>
      </w:r>
      <w:r w:rsidR="00600B5B" w:rsidRPr="0062224F">
        <w:rPr>
          <w:rStyle w:val="1-Char"/>
          <w:rtl/>
        </w:rPr>
        <w:t>!</w:t>
      </w:r>
      <w:r w:rsidR="00256C3A" w:rsidRPr="0062224F">
        <w:rPr>
          <w:rStyle w:val="1-Char"/>
          <w:rFonts w:hint="cs"/>
          <w:rtl/>
        </w:rPr>
        <w:t>.</w:t>
      </w:r>
    </w:p>
    <w:p w:rsidR="00710A77" w:rsidRPr="0062224F" w:rsidRDefault="00710A77" w:rsidP="00B7421A">
      <w:pPr>
        <w:ind w:firstLine="284"/>
        <w:jc w:val="both"/>
        <w:rPr>
          <w:rStyle w:val="1-Char"/>
          <w:rtl/>
        </w:rPr>
      </w:pPr>
      <w:r w:rsidRPr="0062224F">
        <w:rPr>
          <w:rStyle w:val="1-Char"/>
          <w:rtl/>
        </w:rPr>
        <w:t>هر چند که امام مالک کسی را که به صحابه بغض داشته باشد، کافر</w:t>
      </w:r>
      <w:r w:rsidR="001E5D31" w:rsidRPr="0062224F">
        <w:rPr>
          <w:rStyle w:val="1-Char"/>
          <w:rtl/>
        </w:rPr>
        <w:t xml:space="preserve"> می‌</w:t>
      </w:r>
      <w:r w:rsidRPr="0062224F">
        <w:rPr>
          <w:rStyle w:val="1-Char"/>
          <w:rtl/>
        </w:rPr>
        <w:t>داند و آیۀ</w:t>
      </w:r>
      <w:r w:rsidR="00B7421A">
        <w:rPr>
          <w:rStyle w:val="1-Char"/>
          <w:rFonts w:hint="cs"/>
          <w:rtl/>
        </w:rPr>
        <w:t xml:space="preserve"> </w:t>
      </w:r>
      <w:r w:rsidR="00B7421A">
        <w:rPr>
          <w:rStyle w:val="1-Char"/>
          <w:rFonts w:cs="Traditional Arabic"/>
          <w:color w:val="000000"/>
          <w:shd w:val="clear" w:color="auto" w:fill="FFFFFF"/>
          <w:rtl/>
        </w:rPr>
        <w:t>﴿</w:t>
      </w:r>
      <w:r w:rsidR="00B7421A" w:rsidRPr="00321A84">
        <w:rPr>
          <w:rStyle w:val="8-Char"/>
          <w:rtl/>
        </w:rPr>
        <w:t xml:space="preserve">لِيَغِيظَ بِهِمُ </w:t>
      </w:r>
      <w:r w:rsidR="00B7421A" w:rsidRPr="00321A84">
        <w:rPr>
          <w:rStyle w:val="8-Char"/>
          <w:rFonts w:hint="cs"/>
          <w:rtl/>
        </w:rPr>
        <w:t>ٱ</w:t>
      </w:r>
      <w:r w:rsidR="00B7421A" w:rsidRPr="00321A84">
        <w:rPr>
          <w:rStyle w:val="8-Char"/>
          <w:rFonts w:hint="eastAsia"/>
          <w:rtl/>
        </w:rPr>
        <w:t>لۡكُفَّارَۗ</w:t>
      </w:r>
      <w:r w:rsidR="00B7421A">
        <w:rPr>
          <w:rStyle w:val="1-Char"/>
          <w:rFonts w:cs="Traditional Arabic"/>
          <w:color w:val="000000"/>
          <w:shd w:val="clear" w:color="auto" w:fill="FFFFFF"/>
          <w:rtl/>
        </w:rPr>
        <w:t>﴾</w:t>
      </w:r>
      <w:r w:rsidRPr="0062224F">
        <w:rPr>
          <w:rStyle w:val="1-Char"/>
          <w:rtl/>
        </w:rPr>
        <w:t xml:space="preserve"> را شاهد</w:t>
      </w:r>
      <w:r w:rsidR="001E5D31" w:rsidRPr="0062224F">
        <w:rPr>
          <w:rStyle w:val="1-Char"/>
          <w:rtl/>
        </w:rPr>
        <w:t xml:space="preserve"> می‌</w:t>
      </w:r>
      <w:r w:rsidR="00C46EDF" w:rsidRPr="0062224F">
        <w:rPr>
          <w:rStyle w:val="1-Char"/>
          <w:rtl/>
        </w:rPr>
        <w:t>آورد</w:t>
      </w:r>
      <w:r w:rsidRPr="0062224F">
        <w:rPr>
          <w:rStyle w:val="1-Char"/>
          <w:rtl/>
        </w:rPr>
        <w:t>.</w:t>
      </w:r>
    </w:p>
    <w:p w:rsidR="00710A77" w:rsidRPr="0062224F" w:rsidRDefault="00710A77" w:rsidP="00710A77">
      <w:pPr>
        <w:ind w:firstLine="284"/>
        <w:jc w:val="both"/>
        <w:rPr>
          <w:rStyle w:val="1-Char"/>
          <w:rtl/>
        </w:rPr>
      </w:pPr>
      <w:r w:rsidRPr="0062224F">
        <w:rPr>
          <w:rStyle w:val="1-Char"/>
          <w:rtl/>
        </w:rPr>
        <w:t>اما قبول داریم که 12 امامی را به خاطر سبّ صحابه</w:t>
      </w:r>
      <w:r w:rsidR="00FA03B3">
        <w:rPr>
          <w:rStyle w:val="1-Char"/>
          <w:rtl/>
        </w:rPr>
        <w:t xml:space="preserve"> نمی‌توان</w:t>
      </w:r>
      <w:r w:rsidRPr="0062224F">
        <w:rPr>
          <w:rStyle w:val="1-Char"/>
          <w:rtl/>
        </w:rPr>
        <w:t xml:space="preserve"> کافر گفت. کسانی که این مذهب جعلی را درست کرده‌اند، دقیقاً</w:t>
      </w:r>
      <w:r w:rsidR="001E5D31" w:rsidRPr="0062224F">
        <w:rPr>
          <w:rStyle w:val="1-Char"/>
          <w:rtl/>
        </w:rPr>
        <w:t xml:space="preserve"> می‌</w:t>
      </w:r>
      <w:r w:rsidRPr="0062224F">
        <w:rPr>
          <w:rStyle w:val="1-Char"/>
          <w:rtl/>
        </w:rPr>
        <w:t>دانستند کجا باید متوقف شوند تا کافر به شمار نیایند</w:t>
      </w:r>
      <w:r w:rsidR="00600B5B" w:rsidRPr="0062224F">
        <w:rPr>
          <w:rStyle w:val="1-Char"/>
          <w:rtl/>
        </w:rPr>
        <w:t>!</w:t>
      </w:r>
      <w:r w:rsidRPr="0062224F">
        <w:rPr>
          <w:rStyle w:val="1-Char"/>
          <w:rtl/>
        </w:rPr>
        <w:t xml:space="preserve"> زیرا از درون به پیکر اسلام ضربه زدن آسانتر است</w:t>
      </w:r>
      <w:r w:rsidR="00600B5B" w:rsidRPr="0062224F">
        <w:rPr>
          <w:rStyle w:val="1-Char"/>
          <w:rtl/>
        </w:rPr>
        <w:t>!</w:t>
      </w:r>
      <w:r w:rsidRPr="0062224F">
        <w:rPr>
          <w:rStyle w:val="1-Char"/>
          <w:rtl/>
        </w:rPr>
        <w:t xml:space="preserve"> عوام شیعه، جاهل هستند اما علمای</w:t>
      </w:r>
      <w:r w:rsidR="00F0383B">
        <w:rPr>
          <w:rStyle w:val="1-Char"/>
          <w:rtl/>
        </w:rPr>
        <w:t xml:space="preserve"> آن‌ها </w:t>
      </w:r>
      <w:r w:rsidR="00686EC4" w:rsidRPr="0062224F">
        <w:rPr>
          <w:rStyle w:val="1-Char"/>
          <w:rtl/>
        </w:rPr>
        <w:t>بی‌</w:t>
      </w:r>
      <w:r w:rsidRPr="0062224F">
        <w:rPr>
          <w:rStyle w:val="1-Char"/>
          <w:rtl/>
        </w:rPr>
        <w:t xml:space="preserve">شک منافقند. </w:t>
      </w:r>
    </w:p>
    <w:p w:rsidR="00710A77" w:rsidRPr="0062224F" w:rsidRDefault="00710A77" w:rsidP="00710A77">
      <w:pPr>
        <w:ind w:firstLine="284"/>
        <w:jc w:val="both"/>
        <w:rPr>
          <w:rStyle w:val="1-Char"/>
          <w:rtl/>
        </w:rPr>
      </w:pPr>
      <w:r w:rsidRPr="0062224F">
        <w:rPr>
          <w:rStyle w:val="1-Char"/>
          <w:rtl/>
        </w:rPr>
        <w:t>یاد خاطر</w:t>
      </w:r>
      <w:r w:rsidR="008C2681">
        <w:rPr>
          <w:rStyle w:val="1-Char"/>
          <w:rtl/>
        </w:rPr>
        <w:t xml:space="preserve">ه‌ای </w:t>
      </w:r>
      <w:r w:rsidRPr="0062224F">
        <w:rPr>
          <w:rStyle w:val="1-Char"/>
          <w:rtl/>
        </w:rPr>
        <w:t>افتادم:</w:t>
      </w:r>
      <w:r w:rsidR="002D3D2D" w:rsidRPr="0062224F">
        <w:rPr>
          <w:rStyle w:val="1-Char"/>
          <w:rtl/>
        </w:rPr>
        <w:t xml:space="preserve"> </w:t>
      </w:r>
      <w:r w:rsidRPr="0062224F">
        <w:rPr>
          <w:rStyle w:val="1-Char"/>
          <w:rtl/>
        </w:rPr>
        <w:t>عموی زنم؛ یعنی، شیخ عبدالحی بن عبدالطیف که روزگاری شاگرد ابو علی مودودی، مفکّر مشهور</w:t>
      </w:r>
      <w:r w:rsidR="00FA223B" w:rsidRPr="0062224F">
        <w:rPr>
          <w:rStyle w:val="1-Char"/>
          <w:rtl/>
        </w:rPr>
        <w:t>،</w:t>
      </w:r>
      <w:r w:rsidRPr="0062224F">
        <w:rPr>
          <w:rStyle w:val="1-Char"/>
          <w:rtl/>
        </w:rPr>
        <w:t xml:space="preserve"> بود،</w:t>
      </w:r>
      <w:r w:rsidR="00B32BA2">
        <w:rPr>
          <w:rStyle w:val="1-Char"/>
          <w:rtl/>
        </w:rPr>
        <w:t xml:space="preserve"> </w:t>
      </w:r>
      <w:r w:rsidR="00783174">
        <w:rPr>
          <w:rStyle w:val="1-Char"/>
          <w:rtl/>
        </w:rPr>
        <w:t>می‌گوید</w:t>
      </w:r>
      <w:r w:rsidRPr="0062224F">
        <w:rPr>
          <w:rStyle w:val="1-Char"/>
          <w:rtl/>
        </w:rPr>
        <w:t>:</w:t>
      </w:r>
    </w:p>
    <w:p w:rsidR="00710A77" w:rsidRDefault="00710A77" w:rsidP="00710A77">
      <w:pPr>
        <w:ind w:firstLine="284"/>
        <w:jc w:val="both"/>
        <w:rPr>
          <w:rStyle w:val="1-Char"/>
          <w:rtl/>
        </w:rPr>
      </w:pPr>
      <w:r w:rsidRPr="0062224F">
        <w:rPr>
          <w:rStyle w:val="1-Char"/>
          <w:rtl/>
        </w:rPr>
        <w:t>روزی برای</w:t>
      </w:r>
      <w:r w:rsidRPr="0062224F">
        <w:rPr>
          <w:rStyle w:val="1-Char"/>
          <w:rFonts w:hint="cs"/>
          <w:rtl/>
        </w:rPr>
        <w:t xml:space="preserve"> علامه</w:t>
      </w:r>
      <w:r w:rsidR="002D3D2D" w:rsidRPr="0062224F">
        <w:rPr>
          <w:rStyle w:val="1-Char"/>
          <w:rFonts w:hint="cs"/>
          <w:rtl/>
        </w:rPr>
        <w:t xml:space="preserve"> </w:t>
      </w:r>
      <w:r w:rsidRPr="0062224F">
        <w:rPr>
          <w:rStyle w:val="1-Char"/>
          <w:rtl/>
        </w:rPr>
        <w:t>مودودی شرح دادم که شیعه‌ها در محلۀ ما اعمال حیرت آوری انجام</w:t>
      </w:r>
      <w:r w:rsidR="001E1019">
        <w:rPr>
          <w:rStyle w:val="1-Char"/>
          <w:rtl/>
        </w:rPr>
        <w:t xml:space="preserve"> می‌دهند</w:t>
      </w:r>
      <w:r w:rsidRPr="0062224F">
        <w:rPr>
          <w:rStyle w:val="1-Char"/>
          <w:rtl/>
        </w:rPr>
        <w:t xml:space="preserve"> و در آخر گفتم: آیا</w:t>
      </w:r>
      <w:r w:rsidR="00F0383B">
        <w:rPr>
          <w:rStyle w:val="1-Char"/>
          <w:rtl/>
        </w:rPr>
        <w:t xml:space="preserve"> آن‌ها </w:t>
      </w:r>
      <w:r w:rsidRPr="0062224F">
        <w:rPr>
          <w:rStyle w:val="1-Char"/>
          <w:rtl/>
        </w:rPr>
        <w:t>کافرند</w:t>
      </w:r>
      <w:r w:rsidR="00DE4714" w:rsidRPr="0062224F">
        <w:rPr>
          <w:rStyle w:val="1-Char"/>
          <w:rtl/>
        </w:rPr>
        <w:t>؟</w:t>
      </w:r>
      <w:r w:rsidRPr="0062224F">
        <w:rPr>
          <w:rStyle w:val="1-Char"/>
          <w:rtl/>
        </w:rPr>
        <w:t xml:space="preserve"> گفت: نه کافر نیستند. این حرف بر من گران آمد. باز شرح دادم که چنین</w:t>
      </w:r>
      <w:r w:rsidR="00AD4713">
        <w:rPr>
          <w:rStyle w:val="1-Char"/>
          <w:rtl/>
        </w:rPr>
        <w:t xml:space="preserve"> می‌کنند</w:t>
      </w:r>
      <w:r w:rsidRPr="0062224F">
        <w:rPr>
          <w:rStyle w:val="1-Char"/>
          <w:rtl/>
        </w:rPr>
        <w:t xml:space="preserve"> و چنان</w:t>
      </w:r>
      <w:r w:rsidR="00AD4713">
        <w:rPr>
          <w:rStyle w:val="1-Char"/>
          <w:rtl/>
        </w:rPr>
        <w:t xml:space="preserve"> می‌کنند</w:t>
      </w:r>
      <w:r w:rsidRPr="0062224F">
        <w:rPr>
          <w:rStyle w:val="1-Char"/>
          <w:rtl/>
        </w:rPr>
        <w:t>. آیا کافرند؟ گفت: نه</w:t>
      </w:r>
      <w:r w:rsidR="00FA223B" w:rsidRPr="0062224F">
        <w:rPr>
          <w:rStyle w:val="1-Char"/>
          <w:rtl/>
        </w:rPr>
        <w:t>،</w:t>
      </w:r>
      <w:r w:rsidRPr="0062224F">
        <w:rPr>
          <w:rStyle w:val="1-Char"/>
          <w:rtl/>
        </w:rPr>
        <w:t xml:space="preserve"> منافقند</w:t>
      </w:r>
      <w:r w:rsidR="00600B5B" w:rsidRPr="0062224F">
        <w:rPr>
          <w:rStyle w:val="1-Char"/>
          <w:rtl/>
        </w:rPr>
        <w:t>.</w:t>
      </w:r>
      <w:r w:rsidRPr="0062224F">
        <w:rPr>
          <w:rStyle w:val="1-Char"/>
          <w:rtl/>
        </w:rPr>
        <w:t xml:space="preserve"> دید که مسأله برایم قابل هضم نیست، خطاب به من گفت: چه خیال</w:t>
      </w:r>
      <w:r w:rsidR="001E5D31" w:rsidRPr="0062224F">
        <w:rPr>
          <w:rStyle w:val="1-Char"/>
          <w:rtl/>
        </w:rPr>
        <w:t xml:space="preserve"> می‌</w:t>
      </w:r>
      <w:r w:rsidRPr="0062224F">
        <w:rPr>
          <w:rStyle w:val="1-Char"/>
          <w:rtl/>
        </w:rPr>
        <w:t>کنی؟ آیا منافق از کافر بدتر نیست؟</w:t>
      </w:r>
      <w:r w:rsidR="00C46EDF" w:rsidRPr="0062224F">
        <w:rPr>
          <w:rStyle w:val="1-Char"/>
          <w:rFonts w:hint="cs"/>
          <w:rtl/>
        </w:rPr>
        <w:t>.</w:t>
      </w:r>
    </w:p>
    <w:p w:rsidR="00B7421A" w:rsidRPr="00596FEF" w:rsidRDefault="00B7421A" w:rsidP="00B7421A">
      <w:pPr>
        <w:ind w:firstLine="284"/>
        <w:jc w:val="both"/>
        <w:rPr>
          <w:rStyle w:val="7-Char"/>
          <w:rtl/>
        </w:rPr>
      </w:pPr>
      <w:r>
        <w:rPr>
          <w:rStyle w:val="1-Char"/>
          <w:rFonts w:cs="Traditional Arabic"/>
          <w:color w:val="000000"/>
          <w:shd w:val="clear" w:color="auto" w:fill="FFFFFF"/>
          <w:rtl/>
        </w:rPr>
        <w:t>﴿</w:t>
      </w:r>
      <w:r w:rsidRPr="00321A84">
        <w:rPr>
          <w:rStyle w:val="8-Char"/>
          <w:rtl/>
        </w:rPr>
        <w:t xml:space="preserve">إِنَّ </w:t>
      </w:r>
      <w:r w:rsidRPr="00321A84">
        <w:rPr>
          <w:rStyle w:val="8-Char"/>
          <w:rFonts w:hint="cs"/>
          <w:rtl/>
        </w:rPr>
        <w:t>ٱ</w:t>
      </w:r>
      <w:r w:rsidRPr="00321A84">
        <w:rPr>
          <w:rStyle w:val="8-Char"/>
          <w:rFonts w:hint="eastAsia"/>
          <w:rtl/>
        </w:rPr>
        <w:t>لۡمُنَٰفِقِينَ</w:t>
      </w:r>
      <w:r w:rsidRPr="00321A84">
        <w:rPr>
          <w:rStyle w:val="8-Char"/>
          <w:rtl/>
        </w:rPr>
        <w:t xml:space="preserve"> فِي </w:t>
      </w:r>
      <w:r w:rsidRPr="00321A84">
        <w:rPr>
          <w:rStyle w:val="8-Char"/>
          <w:rFonts w:hint="cs"/>
          <w:rtl/>
        </w:rPr>
        <w:t>ٱ</w:t>
      </w:r>
      <w:r w:rsidRPr="00321A84">
        <w:rPr>
          <w:rStyle w:val="8-Char"/>
          <w:rFonts w:hint="eastAsia"/>
          <w:rtl/>
        </w:rPr>
        <w:t>لدَّرۡكِ</w:t>
      </w:r>
      <w:r w:rsidRPr="00321A84">
        <w:rPr>
          <w:rStyle w:val="8-Char"/>
          <w:rtl/>
        </w:rPr>
        <w:t xml:space="preserve"> </w:t>
      </w:r>
      <w:r w:rsidRPr="00321A84">
        <w:rPr>
          <w:rStyle w:val="8-Char"/>
          <w:rFonts w:hint="cs"/>
          <w:rtl/>
        </w:rPr>
        <w:t>ٱ</w:t>
      </w:r>
      <w:r w:rsidRPr="00321A84">
        <w:rPr>
          <w:rStyle w:val="8-Char"/>
          <w:rFonts w:hint="eastAsia"/>
          <w:rtl/>
        </w:rPr>
        <w:t>لۡأَسۡفَلِ</w:t>
      </w:r>
      <w:r w:rsidRPr="00321A84">
        <w:rPr>
          <w:rStyle w:val="8-Char"/>
          <w:rtl/>
        </w:rPr>
        <w:t xml:space="preserve"> مِنَ </w:t>
      </w:r>
      <w:r w:rsidRPr="00321A84">
        <w:rPr>
          <w:rStyle w:val="8-Char"/>
          <w:rFonts w:hint="cs"/>
          <w:rtl/>
        </w:rPr>
        <w:t>ٱ</w:t>
      </w:r>
      <w:r w:rsidRPr="00321A84">
        <w:rPr>
          <w:rStyle w:val="8-Char"/>
          <w:rFonts w:hint="eastAsia"/>
          <w:rtl/>
        </w:rPr>
        <w:t>لنَّارِ</w:t>
      </w:r>
      <w:r w:rsidRPr="00321A84">
        <w:rPr>
          <w:rStyle w:val="8-Char"/>
          <w:rtl/>
        </w:rPr>
        <w:t xml:space="preserve"> وَلَن تَجِدَ لَهُمۡ نَصِيرًا١٤٥</w:t>
      </w:r>
      <w:r>
        <w:rPr>
          <w:rStyle w:val="1-Char"/>
          <w:rFonts w:cs="Traditional Arabic"/>
          <w:color w:val="000000"/>
          <w:shd w:val="clear" w:color="auto" w:fill="FFFFFF"/>
          <w:rtl/>
        </w:rPr>
        <w:t>﴾</w:t>
      </w:r>
      <w:r w:rsidRPr="00321A84">
        <w:rPr>
          <w:rStyle w:val="8-Char"/>
          <w:rtl/>
        </w:rPr>
        <w:t xml:space="preserve"> </w:t>
      </w:r>
      <w:r w:rsidRPr="00596FEF">
        <w:rPr>
          <w:rStyle w:val="7-Char"/>
          <w:rtl/>
        </w:rPr>
        <w:t>[النساء: 145]</w:t>
      </w:r>
    </w:p>
    <w:p w:rsidR="00710A77" w:rsidRPr="0062224F" w:rsidRDefault="00710A77" w:rsidP="00710A77">
      <w:pPr>
        <w:ind w:firstLine="284"/>
        <w:jc w:val="both"/>
        <w:rPr>
          <w:rStyle w:val="1-Char"/>
          <w:rFonts w:eastAsia="SimSun"/>
          <w:rtl/>
        </w:rPr>
      </w:pPr>
      <w:r w:rsidRPr="0059586B">
        <w:rPr>
          <w:rStyle w:val="5-Char"/>
          <w:rFonts w:eastAsia="SimSun"/>
          <w:rtl/>
        </w:rPr>
        <w:t>«</w:t>
      </w:r>
      <w:r w:rsidRPr="0062224F">
        <w:rPr>
          <w:rStyle w:val="1-Char"/>
          <w:rFonts w:eastAsia="SimSun"/>
          <w:rtl/>
        </w:rPr>
        <w:t>بدرستی که منافقان در پایین</w:t>
      </w:r>
      <w:r w:rsidR="009062E3">
        <w:rPr>
          <w:rStyle w:val="1-Char"/>
          <w:rFonts w:eastAsia="SimSun"/>
          <w:rtl/>
        </w:rPr>
        <w:t xml:space="preserve">‌ترین </w:t>
      </w:r>
      <w:r w:rsidRPr="0062224F">
        <w:rPr>
          <w:rStyle w:val="1-Char"/>
          <w:rFonts w:eastAsia="SimSun"/>
          <w:rtl/>
        </w:rPr>
        <w:t>طبقه جهنم هستند و یاوری ندارند.</w:t>
      </w:r>
      <w:r w:rsidRPr="0059586B">
        <w:rPr>
          <w:rStyle w:val="5-Char"/>
          <w:rFonts w:eastAsia="SimSun"/>
          <w:rtl/>
        </w:rPr>
        <w:t>»</w:t>
      </w:r>
    </w:p>
    <w:p w:rsidR="00710A77" w:rsidRPr="0062224F" w:rsidRDefault="00783174" w:rsidP="00710A77">
      <w:pPr>
        <w:rPr>
          <w:rStyle w:val="1-Char"/>
          <w:rFonts w:eastAsia="SimSun"/>
          <w:rtl/>
        </w:rPr>
      </w:pPr>
      <w:r>
        <w:rPr>
          <w:rStyle w:val="1-Char"/>
          <w:rFonts w:eastAsia="SimSun" w:hint="cs"/>
          <w:rtl/>
        </w:rPr>
        <w:t>می‌گوید</w:t>
      </w:r>
      <w:r w:rsidR="00710A77" w:rsidRPr="0062224F">
        <w:rPr>
          <w:rStyle w:val="1-Char"/>
          <w:rFonts w:eastAsia="SimSun" w:hint="cs"/>
          <w:rtl/>
        </w:rPr>
        <w:t>:</w:t>
      </w:r>
    </w:p>
    <w:p w:rsidR="00710A77" w:rsidRPr="0062224F" w:rsidRDefault="00710A77" w:rsidP="00710A77">
      <w:pPr>
        <w:ind w:firstLine="284"/>
        <w:jc w:val="both"/>
        <w:rPr>
          <w:rStyle w:val="1-Char"/>
          <w:rtl/>
        </w:rPr>
      </w:pPr>
      <w:r w:rsidRPr="0062224F">
        <w:rPr>
          <w:rStyle w:val="1-Char"/>
          <w:rtl/>
        </w:rPr>
        <w:t>دونمونه ذکر کرد: یکی</w:t>
      </w:r>
      <w:r w:rsidR="00800FBC">
        <w:rPr>
          <w:rStyle w:val="1-Char"/>
          <w:rtl/>
        </w:rPr>
        <w:t xml:space="preserve"> اینکه </w:t>
      </w:r>
      <w:r w:rsidRPr="0062224F">
        <w:rPr>
          <w:rStyle w:val="1-Char"/>
          <w:rtl/>
        </w:rPr>
        <w:t>از زبان ابوبکر نوشت که ایشان فرمود: علی روباه است؛ روباهی که</w:t>
      </w:r>
      <w:r w:rsidR="00B32BA2">
        <w:rPr>
          <w:rStyle w:val="1-Char"/>
          <w:rtl/>
        </w:rPr>
        <w:t xml:space="preserve"> </w:t>
      </w:r>
      <w:r w:rsidR="00783174">
        <w:rPr>
          <w:rStyle w:val="1-Char"/>
          <w:rtl/>
        </w:rPr>
        <w:t>می‌گوید</w:t>
      </w:r>
      <w:r w:rsidRPr="0062224F">
        <w:rPr>
          <w:rStyle w:val="1-Char"/>
          <w:rtl/>
        </w:rPr>
        <w:t xml:space="preserve"> شاهدم دمم است.</w:t>
      </w:r>
    </w:p>
    <w:p w:rsidR="00710A77" w:rsidRPr="0062224F" w:rsidRDefault="00710A77" w:rsidP="00710A77">
      <w:pPr>
        <w:ind w:firstLine="284"/>
        <w:jc w:val="both"/>
        <w:rPr>
          <w:rStyle w:val="1-Char"/>
          <w:rtl/>
        </w:rPr>
      </w:pPr>
      <w:r w:rsidRPr="0062224F">
        <w:rPr>
          <w:rStyle w:val="1-Char"/>
          <w:rtl/>
        </w:rPr>
        <w:t xml:space="preserve">و از زبان عایشه، حضرت عثمان را فحش داد. </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و همۀ این عجایب و غرایب را در کتاب</w:t>
      </w:r>
      <w:r w:rsidR="00686EC4" w:rsidRPr="0062224F">
        <w:rPr>
          <w:rStyle w:val="1-Char"/>
          <w:rtl/>
        </w:rPr>
        <w:t xml:space="preserve"> بی‌</w:t>
      </w:r>
      <w:r w:rsidRPr="0062224F">
        <w:rPr>
          <w:rStyle w:val="1-Char"/>
          <w:rtl/>
        </w:rPr>
        <w:t>ارزش شرح نهج البلاغه</w:t>
      </w:r>
      <w:r w:rsidRPr="0062224F">
        <w:rPr>
          <w:rStyle w:val="1-Char"/>
          <w:rFonts w:hint="cs"/>
          <w:rtl/>
        </w:rPr>
        <w:t xml:space="preserve"> ابن ابی الحدید </w:t>
      </w:r>
      <w:r w:rsidRPr="0062224F">
        <w:rPr>
          <w:rStyle w:val="1-Char"/>
          <w:rtl/>
        </w:rPr>
        <w:t>یافت که نویسندۀ آن یک شیعۀ غالی و معتزلی است و کارش به سنی‌ها ربطی ندارد</w:t>
      </w:r>
      <w:r w:rsidR="00600B5B" w:rsidRPr="0062224F">
        <w:rPr>
          <w:rStyle w:val="1-Char"/>
          <w:rtl/>
        </w:rPr>
        <w:t>!</w:t>
      </w:r>
      <w:r w:rsidRPr="0062224F">
        <w:rPr>
          <w:rStyle w:val="1-Char"/>
          <w:rtl/>
        </w:rPr>
        <w:t xml:space="preserve"> البته این را بگوییم که شیعۀ عادی منافق نیست. او گمراه است. او با ابوبکری بد است که برایش ترسیم کرده‌اند. با اون ابوبکر ما هم بدیم</w:t>
      </w:r>
      <w:r w:rsidR="00600B5B" w:rsidRPr="0062224F">
        <w:rPr>
          <w:rStyle w:val="1-Char"/>
          <w:rtl/>
        </w:rPr>
        <w:t>.</w:t>
      </w:r>
      <w:r w:rsidRPr="0062224F">
        <w:rPr>
          <w:rStyle w:val="1-Char"/>
          <w:rtl/>
        </w:rPr>
        <w:t xml:space="preserve"> او با عمر حقیقی دشمن نیست او از</w:t>
      </w:r>
      <w:r w:rsidRPr="0062224F">
        <w:rPr>
          <w:rStyle w:val="1-Char"/>
          <w:rFonts w:hint="cs"/>
          <w:rtl/>
        </w:rPr>
        <w:t xml:space="preserve"> </w:t>
      </w:r>
      <w:r w:rsidRPr="0062224F">
        <w:rPr>
          <w:rStyle w:val="1-Char"/>
          <w:rtl/>
        </w:rPr>
        <w:t>عمری تنفر دارد که برایش ترسیم کرده‌اند. از این عمر ساختۀ ذهن بیمار عالمان شیعه، ما هم متنفریم</w:t>
      </w:r>
      <w:r w:rsidR="00600B5B" w:rsidRPr="0062224F">
        <w:rPr>
          <w:rStyle w:val="1-Char"/>
          <w:rtl/>
        </w:rPr>
        <w:t>.</w:t>
      </w:r>
    </w:p>
    <w:p w:rsidR="00710A77" w:rsidRPr="001E5D31" w:rsidRDefault="00180A19" w:rsidP="00C46EDF">
      <w:pPr>
        <w:pStyle w:val="3-"/>
        <w:rPr>
          <w:rtl/>
        </w:rPr>
      </w:pPr>
      <w:bookmarkStart w:id="925" w:name="_Toc194375525"/>
      <w:bookmarkStart w:id="926" w:name="_Toc212295255"/>
      <w:bookmarkStart w:id="927" w:name="_Toc433464706"/>
      <w:r>
        <w:rPr>
          <w:rFonts w:hint="cs"/>
          <w:rtl/>
        </w:rPr>
        <w:t>ا</w:t>
      </w:r>
      <w:r w:rsidR="00C46EDF">
        <w:rPr>
          <w:rFonts w:hint="cs"/>
          <w:rtl/>
        </w:rPr>
        <w:t>دعای 245</w:t>
      </w:r>
      <w:r w:rsidR="00710A77" w:rsidRPr="001E5D31">
        <w:rPr>
          <w:rFonts w:hint="cs"/>
          <w:rtl/>
        </w:rPr>
        <w:t>-</w:t>
      </w:r>
      <w:r w:rsidR="00C46EDF">
        <w:rPr>
          <w:rFonts w:hint="cs"/>
          <w:rtl/>
        </w:rPr>
        <w:t xml:space="preserve"> </w:t>
      </w:r>
      <w:r w:rsidR="00710A77" w:rsidRPr="001E5D31">
        <w:rPr>
          <w:rtl/>
        </w:rPr>
        <w:t>علی قاتل خود را</w:t>
      </w:r>
      <w:r w:rsidR="001E5D31">
        <w:rPr>
          <w:rtl/>
        </w:rPr>
        <w:t xml:space="preserve"> می‌</w:t>
      </w:r>
      <w:r w:rsidR="00710A77" w:rsidRPr="001E5D31">
        <w:rPr>
          <w:rtl/>
        </w:rPr>
        <w:t>شناخت</w:t>
      </w:r>
      <w:bookmarkEnd w:id="925"/>
      <w:bookmarkEnd w:id="926"/>
      <w:bookmarkEnd w:id="927"/>
    </w:p>
    <w:p w:rsidR="00710A77" w:rsidRPr="0062224F" w:rsidRDefault="00710A77" w:rsidP="00710A77">
      <w:pPr>
        <w:ind w:firstLine="284"/>
        <w:jc w:val="both"/>
        <w:rPr>
          <w:rStyle w:val="1-Char"/>
          <w:rtl/>
        </w:rPr>
      </w:pPr>
      <w:r w:rsidRPr="0062224F">
        <w:rPr>
          <w:rStyle w:val="1-Char"/>
          <w:rtl/>
        </w:rPr>
        <w:t>دروغی آورده است دربارۀ علی که قاتل خود را</w:t>
      </w:r>
      <w:r w:rsidR="001E5D31" w:rsidRPr="0062224F">
        <w:rPr>
          <w:rStyle w:val="1-Char"/>
          <w:rtl/>
        </w:rPr>
        <w:t xml:space="preserve"> می‌</w:t>
      </w:r>
      <w:r w:rsidRPr="0062224F">
        <w:rPr>
          <w:rStyle w:val="1-Char"/>
          <w:rtl/>
        </w:rPr>
        <w:t>شناخت و به او</w:t>
      </w:r>
      <w:r w:rsidR="001E1019">
        <w:rPr>
          <w:rStyle w:val="1-Char"/>
          <w:rtl/>
        </w:rPr>
        <w:t xml:space="preserve"> می‌گفت</w:t>
      </w:r>
      <w:r w:rsidRPr="0062224F">
        <w:rPr>
          <w:rStyle w:val="1-Char"/>
          <w:rtl/>
        </w:rPr>
        <w:t>: تو مرا خواهی کشت! اما به او چیزی نگفت!</w:t>
      </w:r>
      <w:r w:rsidRPr="0062224F">
        <w:rPr>
          <w:rStyle w:val="1-Char"/>
          <w:rFonts w:hint="cs"/>
          <w:rtl/>
        </w:rPr>
        <w:t>.</w:t>
      </w:r>
    </w:p>
    <w:p w:rsidR="00710A77" w:rsidRPr="0062224F" w:rsidRDefault="00710A77" w:rsidP="00256C3A">
      <w:pPr>
        <w:ind w:firstLine="284"/>
        <w:jc w:val="both"/>
        <w:rPr>
          <w:rStyle w:val="1-Char"/>
          <w:rtl/>
        </w:rPr>
      </w:pPr>
      <w:r w:rsidRPr="0062224F">
        <w:rPr>
          <w:rStyle w:val="1-Char"/>
          <w:rtl/>
        </w:rPr>
        <w:t>پیامبر هم به همین دلیل، چیزی به صحابه</w:t>
      </w:r>
      <w:r w:rsidR="002D3D2D" w:rsidRPr="0062224F">
        <w:rPr>
          <w:rStyle w:val="1-Char"/>
          <w:rtl/>
        </w:rPr>
        <w:t xml:space="preserve"> نمی‌</w:t>
      </w:r>
      <w:r w:rsidRPr="0062224F">
        <w:rPr>
          <w:rStyle w:val="1-Char"/>
          <w:rtl/>
        </w:rPr>
        <w:t>گفت؛ زیرا قبل از جرم</w:t>
      </w:r>
      <w:r w:rsidR="00FA03B3">
        <w:rPr>
          <w:rStyle w:val="1-Char"/>
          <w:rtl/>
        </w:rPr>
        <w:t xml:space="preserve"> نمی‌توان</w:t>
      </w:r>
      <w:r w:rsidRPr="0062224F">
        <w:rPr>
          <w:rStyle w:val="1-Char"/>
          <w:rtl/>
        </w:rPr>
        <w:t xml:space="preserve"> قصاص کرد</w:t>
      </w:r>
      <w:r w:rsidR="00600B5B" w:rsidRPr="0062224F">
        <w:rPr>
          <w:rStyle w:val="1-Char"/>
          <w:rtl/>
        </w:rPr>
        <w:t>.</w:t>
      </w:r>
      <w:r w:rsidRPr="0062224F">
        <w:rPr>
          <w:rStyle w:val="1-Char"/>
          <w:rtl/>
        </w:rPr>
        <w:t>..</w:t>
      </w:r>
      <w:r w:rsidR="00256C3A" w:rsidRPr="00CE6E7F">
        <w:rPr>
          <w:rStyle w:val="1-Char"/>
          <w:rFonts w:hint="cs"/>
          <w:vertAlign w:val="superscript"/>
          <w:rtl/>
        </w:rPr>
        <w:t>(</w:t>
      </w:r>
      <w:r w:rsidR="00256C3A" w:rsidRPr="008C6EBC">
        <w:rPr>
          <w:rStyle w:val="1-Char"/>
          <w:vertAlign w:val="superscript"/>
          <w:rtl/>
        </w:rPr>
        <w:footnoteReference w:id="304"/>
      </w:r>
      <w:r w:rsidR="00256C3A"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tl/>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حرفی که در قوطی هیچ عطاری نیست حتی ابن ابی الحدید!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علی اگر</w:t>
      </w:r>
      <w:r w:rsidR="001E5D31" w:rsidRPr="0062224F">
        <w:rPr>
          <w:rStyle w:val="1-Char"/>
          <w:rtl/>
        </w:rPr>
        <w:t xml:space="preserve"> می‌</w:t>
      </w:r>
      <w:r w:rsidRPr="0062224F">
        <w:rPr>
          <w:rStyle w:val="1-Char"/>
          <w:rtl/>
        </w:rPr>
        <w:t>دانست که ابن ملجم قصد ترور او را دارد،</w:t>
      </w:r>
      <w:r w:rsidR="001E5D31" w:rsidRPr="0062224F">
        <w:rPr>
          <w:rStyle w:val="1-Char"/>
          <w:rtl/>
        </w:rPr>
        <w:t xml:space="preserve"> می‌</w:t>
      </w:r>
      <w:r w:rsidRPr="0062224F">
        <w:rPr>
          <w:rStyle w:val="1-Char"/>
          <w:rtl/>
        </w:rPr>
        <w:t>توانست برای احتیاط اقداماتی انجام دهد. رییس جمهور پاکستان دوبار مورد سوء قصد القاعده قرار گرفت و او تدابیر احتیاطی را به صد در صد رساند.</w:t>
      </w:r>
    </w:p>
    <w:p w:rsidR="00710A77" w:rsidRPr="0062224F" w:rsidRDefault="00710A77" w:rsidP="00710A77">
      <w:pPr>
        <w:ind w:firstLine="284"/>
        <w:jc w:val="both"/>
        <w:rPr>
          <w:rStyle w:val="1-Char"/>
          <w:rtl/>
        </w:rPr>
      </w:pPr>
      <w:r w:rsidRPr="0062224F">
        <w:rPr>
          <w:rStyle w:val="1-Char"/>
          <w:rtl/>
        </w:rPr>
        <w:t>اما رسول الله، کودتا چیان آینده را محرم اسرار خود و حتی مطلع از امور خانۀ خود کرد! آیا باور می</w:t>
      </w:r>
      <w:r w:rsidRPr="0062224F">
        <w:rPr>
          <w:rStyle w:val="1-Char"/>
          <w:rFonts w:hint="cs"/>
          <w:rtl/>
        </w:rPr>
        <w:t>‌</w:t>
      </w:r>
      <w:r w:rsidRPr="0062224F">
        <w:rPr>
          <w:rStyle w:val="1-Char"/>
          <w:rtl/>
        </w:rPr>
        <w:t>کنید اکنون رییس جمهور پاکستان با دختر بن لادن یا خامن</w:t>
      </w:r>
      <w:r w:rsidR="008C2681">
        <w:rPr>
          <w:rStyle w:val="1-Char"/>
          <w:rtl/>
        </w:rPr>
        <w:t xml:space="preserve">ه‌ای </w:t>
      </w:r>
      <w:r w:rsidRPr="0062224F">
        <w:rPr>
          <w:rStyle w:val="1-Char"/>
          <w:rtl/>
        </w:rPr>
        <w:t>یا دختر رجوی منافق عروسی کند؟ اگر هم بکند؛ یعنی</w:t>
      </w:r>
      <w:r w:rsidR="00800FBC">
        <w:rPr>
          <w:rStyle w:val="1-Char"/>
          <w:rtl/>
        </w:rPr>
        <w:t xml:space="preserve"> اینکه </w:t>
      </w:r>
      <w:r w:rsidRPr="0062224F">
        <w:rPr>
          <w:rStyle w:val="1-Char"/>
          <w:rtl/>
        </w:rPr>
        <w:t>دست کم دختر خوب است</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اما شما نه دختر را خوب</w:t>
      </w:r>
      <w:r w:rsidR="00902E82">
        <w:rPr>
          <w:rStyle w:val="1-Char"/>
          <w:rtl/>
        </w:rPr>
        <w:t xml:space="preserve"> می‌دانید</w:t>
      </w:r>
      <w:r w:rsidRPr="0062224F">
        <w:rPr>
          <w:rStyle w:val="1-Char"/>
          <w:rtl/>
        </w:rPr>
        <w:t xml:space="preserve"> نه پدر را</w:t>
      </w:r>
      <w:r w:rsidR="00600B5B" w:rsidRPr="0062224F">
        <w:rPr>
          <w:rStyle w:val="1-Char"/>
          <w:rtl/>
        </w:rPr>
        <w:t>!</w:t>
      </w:r>
      <w:r w:rsidRPr="0062224F">
        <w:rPr>
          <w:rStyle w:val="1-Char"/>
          <w:rtl/>
        </w:rPr>
        <w:t xml:space="preserve"> نه عایشه را نه عمر را!</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این قوم به امامان خود مقام فوق بشری داده‌اند و در همان حال،</w:t>
      </w:r>
      <w:r w:rsidR="00F0383B">
        <w:rPr>
          <w:rStyle w:val="1-Char"/>
          <w:rtl/>
        </w:rPr>
        <w:t xml:space="preserve"> آن‌ها </w:t>
      </w:r>
      <w:r w:rsidRPr="0062224F">
        <w:rPr>
          <w:rStyle w:val="1-Char"/>
          <w:rtl/>
        </w:rPr>
        <w:t>را از پیرزن‌ها هم عاجزتر کرده</w:t>
      </w:r>
      <w:r w:rsidRPr="0062224F">
        <w:rPr>
          <w:rStyle w:val="1-Char"/>
          <w:rFonts w:hint="cs"/>
          <w:rtl/>
        </w:rPr>
        <w:t>‌</w:t>
      </w:r>
      <w:r w:rsidRPr="0062224F">
        <w:rPr>
          <w:rStyle w:val="1-Char"/>
          <w:rtl/>
        </w:rPr>
        <w:t>اند.</w:t>
      </w:r>
    </w:p>
    <w:p w:rsidR="00710A77" w:rsidRPr="0012495E" w:rsidRDefault="00180A19" w:rsidP="0012495E">
      <w:pPr>
        <w:pStyle w:val="3-"/>
        <w:rPr>
          <w:rtl/>
        </w:rPr>
      </w:pPr>
      <w:bookmarkStart w:id="928" w:name="_Toc194375526"/>
      <w:bookmarkStart w:id="929" w:name="_Toc212295256"/>
      <w:bookmarkStart w:id="930" w:name="_Toc433464707"/>
      <w:r>
        <w:rPr>
          <w:rFonts w:hint="cs"/>
          <w:rtl/>
        </w:rPr>
        <w:t>ا</w:t>
      </w:r>
      <w:r w:rsidR="00710A77" w:rsidRPr="0012495E">
        <w:rPr>
          <w:rFonts w:hint="cs"/>
          <w:rtl/>
        </w:rPr>
        <w:t xml:space="preserve">دعای 246- </w:t>
      </w:r>
      <w:r w:rsidR="00710A77" w:rsidRPr="0012495E">
        <w:rPr>
          <w:rtl/>
        </w:rPr>
        <w:t>بعضی از بیعت کنندگان در صلح حدیبیه منافق بودند</w:t>
      </w:r>
      <w:bookmarkEnd w:id="928"/>
      <w:bookmarkEnd w:id="929"/>
      <w:r w:rsidR="00600B5B" w:rsidRPr="0012495E">
        <w:rPr>
          <w:rStyle w:val="Heading1Char"/>
          <w:rFonts w:ascii="Times New Roman Bold" w:hAnsi="Times New Roman Bold" w:cs="B Zar"/>
          <w:kern w:val="0"/>
          <w:sz w:val="28"/>
          <w:szCs w:val="28"/>
          <w:rtl/>
        </w:rPr>
        <w:t>.</w:t>
      </w:r>
      <w:r w:rsidR="00710A77" w:rsidRPr="0012495E">
        <w:rPr>
          <w:rtl/>
        </w:rPr>
        <w:t>..</w:t>
      </w:r>
      <w:r w:rsidR="0012495E" w:rsidRPr="00B7421A">
        <w:rPr>
          <w:rFonts w:hint="cs"/>
          <w:bCs w:val="0"/>
          <w:sz w:val="28"/>
          <w:szCs w:val="28"/>
          <w:vertAlign w:val="superscript"/>
          <w:rtl/>
        </w:rPr>
        <w:t>(</w:t>
      </w:r>
      <w:r w:rsidR="0012495E" w:rsidRPr="00B7421A">
        <w:rPr>
          <w:rStyle w:val="FootnoteReference"/>
          <w:bCs w:val="0"/>
          <w:sz w:val="28"/>
          <w:szCs w:val="28"/>
          <w:rtl/>
        </w:rPr>
        <w:footnoteReference w:id="305"/>
      </w:r>
      <w:r w:rsidR="0012495E" w:rsidRPr="00B7421A">
        <w:rPr>
          <w:rFonts w:hint="cs"/>
          <w:bCs w:val="0"/>
          <w:sz w:val="28"/>
          <w:szCs w:val="28"/>
          <w:vertAlign w:val="superscript"/>
          <w:rtl/>
        </w:rPr>
        <w:t>)</w:t>
      </w:r>
      <w:r w:rsidR="00710A77" w:rsidRPr="0012495E">
        <w:rPr>
          <w:rFonts w:hint="cs"/>
          <w:rtl/>
        </w:rPr>
        <w:t>.</w:t>
      </w:r>
      <w:bookmarkEnd w:id="930"/>
    </w:p>
    <w:p w:rsidR="00710A77" w:rsidRPr="0062224F" w:rsidRDefault="000D6BFD" w:rsidP="000D6BFD">
      <w:pPr>
        <w:ind w:firstLine="284"/>
        <w:rPr>
          <w:rStyle w:val="1-Char"/>
          <w:rtl/>
        </w:rPr>
      </w:pPr>
      <w:r>
        <w:rPr>
          <w:rStyle w:val="1-Char"/>
          <w:bCs/>
          <w:szCs w:val="25"/>
          <w:rtl/>
        </w:rPr>
        <w:t>جواب ما:</w:t>
      </w:r>
    </w:p>
    <w:p w:rsidR="00710A77" w:rsidRDefault="00710A77" w:rsidP="00710A77">
      <w:pPr>
        <w:ind w:firstLine="284"/>
        <w:jc w:val="both"/>
        <w:rPr>
          <w:rStyle w:val="1-Char"/>
          <w:rtl/>
        </w:rPr>
      </w:pPr>
      <w:r w:rsidRPr="0062224F">
        <w:rPr>
          <w:rStyle w:val="1-Char"/>
          <w:rtl/>
        </w:rPr>
        <w:t>در این جا، یک حرف</w:t>
      </w:r>
      <w:r w:rsidR="00686EC4" w:rsidRPr="0062224F">
        <w:rPr>
          <w:rStyle w:val="1-Char"/>
          <w:rtl/>
        </w:rPr>
        <w:t xml:space="preserve"> بی‌</w:t>
      </w:r>
      <w:r w:rsidRPr="0062224F">
        <w:rPr>
          <w:rStyle w:val="1-Char"/>
          <w:rtl/>
        </w:rPr>
        <w:t>نهایت</w:t>
      </w:r>
      <w:r w:rsidR="00686EC4" w:rsidRPr="0062224F">
        <w:rPr>
          <w:rStyle w:val="1-Char"/>
          <w:rtl/>
        </w:rPr>
        <w:t xml:space="preserve"> بی‌</w:t>
      </w:r>
      <w:r w:rsidRPr="0062224F">
        <w:rPr>
          <w:rStyle w:val="1-Char"/>
          <w:rtl/>
        </w:rPr>
        <w:t>معنی گفته است با آنکه قرآن به صراحت</w:t>
      </w:r>
      <w:r w:rsidR="00B32BA2">
        <w:rPr>
          <w:rStyle w:val="1-Char"/>
          <w:rtl/>
        </w:rPr>
        <w:t xml:space="preserve"> </w:t>
      </w:r>
      <w:r w:rsidR="00783174">
        <w:rPr>
          <w:rStyle w:val="1-Char"/>
          <w:rtl/>
        </w:rPr>
        <w:t>می‌گوید</w:t>
      </w:r>
      <w:r w:rsidRPr="0062224F">
        <w:rPr>
          <w:rStyle w:val="1-Char"/>
          <w:rtl/>
        </w:rPr>
        <w:t>:</w:t>
      </w:r>
    </w:p>
    <w:p w:rsidR="00B7421A" w:rsidRPr="00596FEF" w:rsidRDefault="00B7421A" w:rsidP="00B7421A">
      <w:pPr>
        <w:ind w:firstLine="284"/>
        <w:jc w:val="both"/>
        <w:rPr>
          <w:rStyle w:val="7-Char"/>
          <w:rtl/>
        </w:rPr>
      </w:pPr>
      <w:r>
        <w:rPr>
          <w:rStyle w:val="1-Char"/>
          <w:rFonts w:cs="Traditional Arabic"/>
          <w:color w:val="000000"/>
          <w:shd w:val="clear" w:color="auto" w:fill="FFFFFF"/>
          <w:rtl/>
        </w:rPr>
        <w:t>﴿</w:t>
      </w:r>
      <w:r w:rsidRPr="00321A84">
        <w:rPr>
          <w:rStyle w:val="8-Char"/>
          <w:rtl/>
        </w:rPr>
        <w:t xml:space="preserve">۞لَّقَدۡ رَضِيَ </w:t>
      </w:r>
      <w:r w:rsidRPr="00321A84">
        <w:rPr>
          <w:rStyle w:val="8-Char"/>
          <w:rFonts w:hint="cs"/>
          <w:rtl/>
        </w:rPr>
        <w:t>ٱ</w:t>
      </w:r>
      <w:r w:rsidRPr="00321A84">
        <w:rPr>
          <w:rStyle w:val="8-Char"/>
          <w:rFonts w:hint="eastAsia"/>
          <w:rtl/>
        </w:rPr>
        <w:t>للَّهُ</w:t>
      </w:r>
      <w:r w:rsidRPr="00321A84">
        <w:rPr>
          <w:rStyle w:val="8-Char"/>
          <w:rtl/>
        </w:rPr>
        <w:t xml:space="preserve"> عَنِ </w:t>
      </w:r>
      <w:r w:rsidRPr="00321A84">
        <w:rPr>
          <w:rStyle w:val="8-Char"/>
          <w:rFonts w:hint="cs"/>
          <w:rtl/>
        </w:rPr>
        <w:t>ٱ</w:t>
      </w:r>
      <w:r w:rsidRPr="00321A84">
        <w:rPr>
          <w:rStyle w:val="8-Char"/>
          <w:rFonts w:hint="eastAsia"/>
          <w:rtl/>
        </w:rPr>
        <w:t>لۡمُؤۡمِنِينَ</w:t>
      </w:r>
      <w:r w:rsidRPr="00321A84">
        <w:rPr>
          <w:rStyle w:val="8-Char"/>
          <w:rtl/>
        </w:rPr>
        <w:t xml:space="preserve"> إِذۡ يُبَايِعُونَكَ تَحۡتَ </w:t>
      </w:r>
      <w:r w:rsidRPr="00321A84">
        <w:rPr>
          <w:rStyle w:val="8-Char"/>
          <w:rFonts w:hint="cs"/>
          <w:rtl/>
        </w:rPr>
        <w:t>ٱ</w:t>
      </w:r>
      <w:r w:rsidRPr="00321A84">
        <w:rPr>
          <w:rStyle w:val="8-Char"/>
          <w:rFonts w:hint="eastAsia"/>
          <w:rtl/>
        </w:rPr>
        <w:t>لشَّجَرَةِ</w:t>
      </w:r>
      <w:r>
        <w:rPr>
          <w:rStyle w:val="1-Char"/>
          <w:rFonts w:cs="Traditional Arabic"/>
          <w:color w:val="000000"/>
          <w:shd w:val="clear" w:color="auto" w:fill="FFFFFF"/>
          <w:rtl/>
        </w:rPr>
        <w:t>﴾</w:t>
      </w:r>
      <w:r w:rsidRPr="00321A84">
        <w:rPr>
          <w:rStyle w:val="8-Char"/>
          <w:rtl/>
        </w:rPr>
        <w:t xml:space="preserve"> </w:t>
      </w:r>
      <w:r w:rsidRPr="00596FEF">
        <w:rPr>
          <w:rStyle w:val="7-Char"/>
          <w:rtl/>
        </w:rPr>
        <w:t>[الفتح: 18]</w:t>
      </w:r>
    </w:p>
    <w:p w:rsidR="00710A77" w:rsidRPr="0062224F" w:rsidRDefault="00710A77" w:rsidP="00C46EDF">
      <w:pPr>
        <w:ind w:firstLine="284"/>
        <w:jc w:val="both"/>
        <w:rPr>
          <w:rStyle w:val="1-Char"/>
          <w:rtl/>
        </w:rPr>
      </w:pPr>
      <w:r w:rsidRPr="0059586B">
        <w:rPr>
          <w:rStyle w:val="5-Char"/>
          <w:rFonts w:hint="cs"/>
          <w:rtl/>
        </w:rPr>
        <w:t>«</w:t>
      </w:r>
      <w:r w:rsidRPr="0062224F">
        <w:rPr>
          <w:rStyle w:val="1-Char"/>
          <w:rtl/>
        </w:rPr>
        <w:t>بدرستی که الله خشنود شد از مومنان که زیر درخت با تو بیعت کردند</w:t>
      </w:r>
      <w:r w:rsidRPr="0059586B">
        <w:rPr>
          <w:rStyle w:val="5-Char"/>
          <w:rFonts w:hint="cs"/>
          <w:rtl/>
        </w:rPr>
        <w:t>»</w:t>
      </w:r>
      <w:r w:rsidR="00C46EDF"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با این وجود داعی شیاد</w:t>
      </w:r>
      <w:r w:rsidR="00B32BA2">
        <w:rPr>
          <w:rStyle w:val="1-Char"/>
          <w:rtl/>
        </w:rPr>
        <w:t xml:space="preserve"> </w:t>
      </w:r>
      <w:r w:rsidR="00783174">
        <w:rPr>
          <w:rStyle w:val="1-Char"/>
          <w:rtl/>
        </w:rPr>
        <w:t>می‌گوید</w:t>
      </w:r>
      <w:r w:rsidRPr="0062224F">
        <w:rPr>
          <w:rStyle w:val="1-Char"/>
          <w:rtl/>
        </w:rPr>
        <w:t xml:space="preserve"> که بعضی از این بیعت کنندگان منافق بودند</w:t>
      </w:r>
      <w:r w:rsidR="00600B5B" w:rsidRPr="0062224F">
        <w:rPr>
          <w:rStyle w:val="1-Char"/>
          <w:rtl/>
        </w:rPr>
        <w:t>!</w:t>
      </w:r>
      <w:r w:rsidRPr="0062224F">
        <w:rPr>
          <w:rStyle w:val="1-Char"/>
          <w:rtl/>
        </w:rPr>
        <w:t xml:space="preserve"> پس الله چرا از</w:t>
      </w:r>
      <w:r w:rsidR="00F0383B">
        <w:rPr>
          <w:rStyle w:val="1-Char"/>
          <w:rtl/>
        </w:rPr>
        <w:t xml:space="preserve"> آن‌ها </w:t>
      </w:r>
      <w:r w:rsidRPr="0062224F">
        <w:rPr>
          <w:rStyle w:val="1-Char"/>
          <w:rtl/>
        </w:rPr>
        <w:t>راضی شد؟</w:t>
      </w:r>
      <w:r w:rsidR="00256C3A" w:rsidRPr="0062224F">
        <w:rPr>
          <w:rStyle w:val="1-Char"/>
          <w:rFonts w:hint="cs"/>
          <w:rtl/>
        </w:rPr>
        <w:t>.</w:t>
      </w:r>
    </w:p>
    <w:p w:rsidR="00710A77" w:rsidRPr="001E5D31" w:rsidRDefault="00180A19" w:rsidP="0012495E">
      <w:pPr>
        <w:pStyle w:val="3-"/>
        <w:rPr>
          <w:rtl/>
        </w:rPr>
      </w:pPr>
      <w:bookmarkStart w:id="931" w:name="_Toc212295257"/>
      <w:bookmarkStart w:id="932" w:name="_Toc433464708"/>
      <w:bookmarkStart w:id="933" w:name="_Toc194375527"/>
      <w:r>
        <w:rPr>
          <w:rFonts w:hint="cs"/>
          <w:rtl/>
        </w:rPr>
        <w:t>ا</w:t>
      </w:r>
      <w:r w:rsidR="00710A77" w:rsidRPr="001E5D31">
        <w:rPr>
          <w:rFonts w:hint="cs"/>
          <w:rtl/>
        </w:rPr>
        <w:t>دعای 247</w:t>
      </w:r>
      <w:r w:rsidR="00116CC5">
        <w:rPr>
          <w:rFonts w:hint="cs"/>
          <w:rtl/>
        </w:rPr>
        <w:t>-</w:t>
      </w:r>
      <w:r w:rsidR="00710A77" w:rsidRPr="001E5D31">
        <w:rPr>
          <w:rFonts w:hint="cs"/>
          <w:rtl/>
        </w:rPr>
        <w:t xml:space="preserve"> </w:t>
      </w:r>
      <w:r w:rsidR="00710A77" w:rsidRPr="001E5D31">
        <w:rPr>
          <w:rtl/>
        </w:rPr>
        <w:t>حدیث به اصحاب من اقتداء کنید</w:t>
      </w:r>
      <w:r w:rsidR="00600B5B">
        <w:rPr>
          <w:rtl/>
        </w:rPr>
        <w:t>.</w:t>
      </w:r>
      <w:r w:rsidR="00710A77" w:rsidRPr="001E5D31">
        <w:rPr>
          <w:rtl/>
        </w:rPr>
        <w:t>..</w:t>
      </w:r>
      <w:bookmarkEnd w:id="931"/>
      <w:r w:rsidR="0012495E" w:rsidRPr="00653CC0">
        <w:rPr>
          <w:rStyle w:val="1-Char"/>
          <w:rFonts w:hint="cs"/>
          <w:bCs w:val="0"/>
          <w:vertAlign w:val="superscript"/>
          <w:rtl/>
        </w:rPr>
        <w:t>(</w:t>
      </w:r>
      <w:r w:rsidR="0012495E" w:rsidRPr="00653CC0">
        <w:rPr>
          <w:rStyle w:val="1-Char"/>
          <w:bCs w:val="0"/>
          <w:vertAlign w:val="superscript"/>
          <w:rtl/>
        </w:rPr>
        <w:footnoteReference w:id="306"/>
      </w:r>
      <w:r w:rsidR="0012495E" w:rsidRPr="00653CC0">
        <w:rPr>
          <w:rStyle w:val="1-Char"/>
          <w:rFonts w:hint="cs"/>
          <w:bCs w:val="0"/>
          <w:vertAlign w:val="superscript"/>
          <w:rtl/>
        </w:rPr>
        <w:t>)</w:t>
      </w:r>
      <w:r w:rsidR="00710A77" w:rsidRPr="001E5D31">
        <w:rPr>
          <w:rFonts w:hint="cs"/>
          <w:rtl/>
        </w:rPr>
        <w:t>.</w:t>
      </w:r>
      <w:bookmarkEnd w:id="932"/>
      <w:r w:rsidR="00710A77" w:rsidRPr="001E5D31">
        <w:rPr>
          <w:rtl/>
        </w:rPr>
        <w:t xml:space="preserve"> </w:t>
      </w:r>
      <w:r w:rsidR="00710A77" w:rsidRPr="001E5D31">
        <w:rPr>
          <w:rtl/>
        </w:rPr>
        <w:tab/>
      </w:r>
      <w:bookmarkEnd w:id="933"/>
    </w:p>
    <w:p w:rsidR="00710A77" w:rsidRPr="00833686" w:rsidRDefault="00710A77" w:rsidP="00710A77">
      <w:pPr>
        <w:ind w:firstLine="284"/>
        <w:jc w:val="both"/>
        <w:rPr>
          <w:rStyle w:val="5-Char"/>
          <w:rtl/>
        </w:rPr>
      </w:pPr>
      <w:r w:rsidRPr="0062224F">
        <w:rPr>
          <w:rStyle w:val="1-Char"/>
          <w:rtl/>
        </w:rPr>
        <w:t>حدیثی را از سنی پیش کشیده است به این الفاظ</w:t>
      </w:r>
      <w:r w:rsidR="008858A6" w:rsidRPr="0062224F">
        <w:rPr>
          <w:rStyle w:val="1-Char"/>
          <w:rtl/>
        </w:rPr>
        <w:t>:</w:t>
      </w:r>
      <w:r w:rsidRPr="001E5D31">
        <w:rPr>
          <w:rFonts w:cs="Tahoma"/>
          <w:b/>
          <w:bCs/>
          <w:rtl/>
        </w:rPr>
        <w:t xml:space="preserve"> </w:t>
      </w:r>
      <w:r w:rsidRPr="0059586B">
        <w:rPr>
          <w:rStyle w:val="5-Char"/>
          <w:rtl/>
        </w:rPr>
        <w:t>«ان اصحاب</w:t>
      </w:r>
      <w:r w:rsidRPr="0059586B">
        <w:rPr>
          <w:rStyle w:val="5-Char"/>
          <w:rFonts w:hint="cs"/>
          <w:rtl/>
        </w:rPr>
        <w:t>ي</w:t>
      </w:r>
      <w:r w:rsidRPr="0059586B">
        <w:rPr>
          <w:rStyle w:val="5-Char"/>
          <w:rtl/>
        </w:rPr>
        <w:t xml:space="preserve"> کالنجوم</w:t>
      </w:r>
      <w:r w:rsidR="002D3D2D" w:rsidRPr="0059586B">
        <w:rPr>
          <w:rStyle w:val="5-Char"/>
          <w:rtl/>
        </w:rPr>
        <w:t xml:space="preserve"> </w:t>
      </w:r>
      <w:r w:rsidRPr="0059586B">
        <w:rPr>
          <w:rStyle w:val="5-Char"/>
          <w:rtl/>
        </w:rPr>
        <w:t>با</w:t>
      </w:r>
      <w:r w:rsidRPr="0059586B">
        <w:rPr>
          <w:rStyle w:val="5-Char"/>
          <w:rFonts w:hint="cs"/>
          <w:rtl/>
        </w:rPr>
        <w:t>ي</w:t>
      </w:r>
      <w:r w:rsidRPr="0059586B">
        <w:rPr>
          <w:rStyle w:val="5-Char"/>
          <w:rtl/>
        </w:rPr>
        <w:t>هم اقتد</w:t>
      </w:r>
      <w:r w:rsidRPr="0059586B">
        <w:rPr>
          <w:rStyle w:val="5-Char"/>
          <w:rFonts w:hint="cs"/>
          <w:rtl/>
        </w:rPr>
        <w:t>ي</w:t>
      </w:r>
      <w:r w:rsidRPr="0059586B">
        <w:rPr>
          <w:rStyle w:val="5-Char"/>
          <w:rtl/>
        </w:rPr>
        <w:t>م اهتد</w:t>
      </w:r>
      <w:r w:rsidRPr="0059586B">
        <w:rPr>
          <w:rStyle w:val="5-Char"/>
          <w:rFonts w:hint="cs"/>
          <w:rtl/>
        </w:rPr>
        <w:t>ي</w:t>
      </w:r>
      <w:r w:rsidRPr="0059586B">
        <w:rPr>
          <w:rStyle w:val="5-Char"/>
          <w:rtl/>
        </w:rPr>
        <w:t>تم»</w:t>
      </w:r>
      <w:r w:rsidR="00C46EDF" w:rsidRPr="0059586B">
        <w:rPr>
          <w:rStyle w:val="5-Char"/>
          <w:rFonts w:hint="cs"/>
          <w:rtl/>
        </w:rPr>
        <w:t>.</w:t>
      </w:r>
    </w:p>
    <w:p w:rsidR="00710A77" w:rsidRPr="0062224F" w:rsidRDefault="00710A77" w:rsidP="0012495E">
      <w:pPr>
        <w:ind w:firstLine="284"/>
        <w:jc w:val="both"/>
        <w:rPr>
          <w:rStyle w:val="1-Char"/>
          <w:rtl/>
        </w:rPr>
      </w:pPr>
      <w:r w:rsidRPr="0062224F">
        <w:rPr>
          <w:rStyle w:val="1-Char"/>
          <w:rtl/>
        </w:rPr>
        <w:t>بدرستی که یاران من چون ستارگانند به هر کدام اقتدا کنید، هدایت</w:t>
      </w:r>
      <w:r w:rsidR="001E5D31" w:rsidRPr="0062224F">
        <w:rPr>
          <w:rStyle w:val="1-Char"/>
          <w:rtl/>
        </w:rPr>
        <w:t xml:space="preserve"> می‌</w:t>
      </w:r>
      <w:r w:rsidRPr="0062224F">
        <w:rPr>
          <w:rStyle w:val="1-Char"/>
          <w:rtl/>
        </w:rPr>
        <w:t>یابید...</w:t>
      </w:r>
      <w:r w:rsidR="0012495E" w:rsidRPr="00CE6E7F">
        <w:rPr>
          <w:rStyle w:val="1-Char"/>
          <w:rFonts w:hint="cs"/>
          <w:vertAlign w:val="superscript"/>
          <w:rtl/>
        </w:rPr>
        <w:t>(</w:t>
      </w:r>
      <w:r w:rsidR="0012495E" w:rsidRPr="008C6EBC">
        <w:rPr>
          <w:rStyle w:val="1-Char"/>
          <w:vertAlign w:val="superscript"/>
          <w:rtl/>
        </w:rPr>
        <w:footnoteReference w:id="307"/>
      </w:r>
      <w:r w:rsidR="0012495E"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داعی سعی کرده است این حدیث را عقلانی جواب بدهد. لازم نیست چون این حدیث پیش ما قوی نیست. یک حدیث صحیح نیست و ما به</w:t>
      </w:r>
      <w:r w:rsidR="002D3D2D" w:rsidRPr="0062224F">
        <w:rPr>
          <w:rStyle w:val="1-Char"/>
          <w:rtl/>
        </w:rPr>
        <w:t xml:space="preserve"> </w:t>
      </w:r>
      <w:r w:rsidRPr="0062224F">
        <w:rPr>
          <w:rStyle w:val="1-Char"/>
          <w:rtl/>
        </w:rPr>
        <w:t>آن آستدلال</w:t>
      </w:r>
      <w:r w:rsidR="00C94C10">
        <w:rPr>
          <w:rStyle w:val="1-Char"/>
          <w:rtl/>
        </w:rPr>
        <w:t xml:space="preserve"> نمی‌کنی</w:t>
      </w:r>
      <w:r w:rsidRPr="0062224F">
        <w:rPr>
          <w:rStyle w:val="1-Char"/>
          <w:rtl/>
        </w:rPr>
        <w:t xml:space="preserve">م. </w:t>
      </w:r>
    </w:p>
    <w:p w:rsidR="00710A77" w:rsidRPr="0062224F" w:rsidRDefault="00710A77" w:rsidP="00710A77">
      <w:pPr>
        <w:ind w:firstLine="284"/>
        <w:jc w:val="both"/>
        <w:rPr>
          <w:rStyle w:val="1-Char"/>
          <w:rtl/>
        </w:rPr>
      </w:pPr>
      <w:r w:rsidRPr="0062224F">
        <w:rPr>
          <w:rStyle w:val="1-Char"/>
          <w:rtl/>
        </w:rPr>
        <w:t>این را</w:t>
      </w:r>
      <w:r w:rsidR="006B6811">
        <w:rPr>
          <w:rStyle w:val="1-Char"/>
          <w:rtl/>
        </w:rPr>
        <w:t xml:space="preserve"> می‌گویند</w:t>
      </w:r>
      <w:r w:rsidRPr="0062224F">
        <w:rPr>
          <w:rStyle w:val="1-Char"/>
          <w:rtl/>
        </w:rPr>
        <w:t xml:space="preserve"> پیروی از هوای نفس! هرجا به نفعشان باشد حدیث ما درست است و اگر به ضررشان باشد، همان حدیث نادرست</w:t>
      </w:r>
      <w:r w:rsidR="006148A3">
        <w:rPr>
          <w:rStyle w:val="1-Char"/>
          <w:rtl/>
        </w:rPr>
        <w:t xml:space="preserve"> می‌شود</w:t>
      </w:r>
      <w:r w:rsidRPr="0062224F">
        <w:rPr>
          <w:rStyle w:val="1-Char"/>
          <w:rtl/>
        </w:rPr>
        <w:t>!</w:t>
      </w:r>
      <w:r w:rsidRPr="0062224F">
        <w:rPr>
          <w:rStyle w:val="1-Char"/>
          <w:rFonts w:hint="cs"/>
          <w:rtl/>
        </w:rPr>
        <w:t>.</w:t>
      </w:r>
    </w:p>
    <w:p w:rsidR="00710A77" w:rsidRPr="001E5D31" w:rsidRDefault="00180A19" w:rsidP="00C46EDF">
      <w:pPr>
        <w:pStyle w:val="3-"/>
        <w:rPr>
          <w:rtl/>
        </w:rPr>
      </w:pPr>
      <w:bookmarkStart w:id="934" w:name="_Toc194375528"/>
      <w:bookmarkStart w:id="935" w:name="_Toc212295258"/>
      <w:bookmarkStart w:id="936" w:name="_Toc433464709"/>
      <w:r>
        <w:rPr>
          <w:rFonts w:hint="cs"/>
          <w:rtl/>
        </w:rPr>
        <w:t>ا</w:t>
      </w:r>
      <w:r w:rsidR="00710A77" w:rsidRPr="001E5D31">
        <w:rPr>
          <w:rFonts w:hint="cs"/>
          <w:rtl/>
        </w:rPr>
        <w:t>دعای 248</w:t>
      </w:r>
      <w:r w:rsidR="00116CC5">
        <w:rPr>
          <w:rFonts w:hint="cs"/>
          <w:rtl/>
        </w:rPr>
        <w:t>-</w:t>
      </w:r>
      <w:r w:rsidR="002D3D2D">
        <w:rPr>
          <w:rtl/>
        </w:rPr>
        <w:t xml:space="preserve"> </w:t>
      </w:r>
      <w:r w:rsidR="00710A77" w:rsidRPr="001E5D31">
        <w:rPr>
          <w:rtl/>
        </w:rPr>
        <w:t>اصحاب منافق بودند</w:t>
      </w:r>
      <w:r w:rsidR="001E5D31">
        <w:rPr>
          <w:rtl/>
        </w:rPr>
        <w:t xml:space="preserve"> می‌</w:t>
      </w:r>
      <w:r w:rsidR="00710A77" w:rsidRPr="001E5D31">
        <w:rPr>
          <w:rtl/>
        </w:rPr>
        <w:t>خواستند پیامبر را بکشند</w:t>
      </w:r>
      <w:bookmarkEnd w:id="934"/>
      <w:bookmarkEnd w:id="935"/>
      <w:bookmarkEnd w:id="936"/>
    </w:p>
    <w:p w:rsidR="00710A77" w:rsidRPr="0062224F" w:rsidRDefault="00710A77" w:rsidP="0012495E">
      <w:pPr>
        <w:ind w:firstLine="284"/>
        <w:jc w:val="both"/>
        <w:rPr>
          <w:rStyle w:val="1-Char"/>
          <w:rtl/>
        </w:rPr>
      </w:pPr>
      <w:r w:rsidRPr="0062224F">
        <w:rPr>
          <w:rStyle w:val="1-Char"/>
          <w:rtl/>
        </w:rPr>
        <w:t>در این جا، سعی</w:t>
      </w:r>
      <w:r w:rsidR="00100CD0">
        <w:rPr>
          <w:rStyle w:val="1-Char"/>
          <w:rtl/>
        </w:rPr>
        <w:t xml:space="preserve"> می‌کند</w:t>
      </w:r>
      <w:r w:rsidRPr="0062224F">
        <w:rPr>
          <w:rStyle w:val="1-Char"/>
          <w:rtl/>
        </w:rPr>
        <w:t xml:space="preserve"> با استفاده از وجود منافقان در مدینه</w:t>
      </w:r>
      <w:r w:rsidR="00FA223B" w:rsidRPr="0062224F">
        <w:rPr>
          <w:rStyle w:val="1-Char"/>
          <w:rtl/>
        </w:rPr>
        <w:t>،</w:t>
      </w:r>
      <w:r w:rsidRPr="0062224F">
        <w:rPr>
          <w:rStyle w:val="1-Char"/>
          <w:rtl/>
        </w:rPr>
        <w:t xml:space="preserve"> نیت شوم خود را بیان کند</w:t>
      </w:r>
      <w:r w:rsidR="002D3D2D" w:rsidRPr="0062224F">
        <w:rPr>
          <w:rStyle w:val="1-Char"/>
          <w:rtl/>
        </w:rPr>
        <w:t xml:space="preserve"> </w:t>
      </w:r>
      <w:r w:rsidRPr="0062224F">
        <w:rPr>
          <w:rStyle w:val="1-Char"/>
          <w:rtl/>
        </w:rPr>
        <w:t>و نتیجه بگیرد که اصحاب منافق بوده‌اند...</w:t>
      </w:r>
      <w:r w:rsidR="0012495E" w:rsidRPr="00CE6E7F">
        <w:rPr>
          <w:rStyle w:val="1-Char"/>
          <w:rFonts w:hint="cs"/>
          <w:vertAlign w:val="superscript"/>
          <w:rtl/>
        </w:rPr>
        <w:t>(</w:t>
      </w:r>
      <w:r w:rsidR="0012495E" w:rsidRPr="008C6EBC">
        <w:rPr>
          <w:rStyle w:val="1-Char"/>
          <w:vertAlign w:val="superscript"/>
          <w:rtl/>
        </w:rPr>
        <w:footnoteReference w:id="308"/>
      </w:r>
      <w:r w:rsidR="0012495E" w:rsidRPr="00CE6E7F">
        <w:rPr>
          <w:rStyle w:val="1-Char"/>
          <w:rFonts w:hint="cs"/>
          <w:vertAlign w:val="superscript"/>
          <w:rtl/>
        </w:rPr>
        <w:t>)</w:t>
      </w:r>
      <w:r w:rsidRPr="0062224F">
        <w:rPr>
          <w:rStyle w:val="1-Char"/>
          <w:rFonts w:hint="cs"/>
          <w:rtl/>
        </w:rPr>
        <w:t>.</w:t>
      </w:r>
    </w:p>
    <w:p w:rsidR="00710A77" w:rsidRPr="0062224F" w:rsidRDefault="000D6BFD" w:rsidP="000D6BFD">
      <w:pPr>
        <w:tabs>
          <w:tab w:val="left" w:pos="4572"/>
        </w:tabs>
        <w:ind w:firstLine="284"/>
        <w:rPr>
          <w:rStyle w:val="1-Char"/>
          <w:rtl/>
        </w:rPr>
      </w:pPr>
      <w:r>
        <w:rPr>
          <w:rStyle w:val="1-Char"/>
          <w:bCs/>
          <w:szCs w:val="25"/>
          <w:rtl/>
        </w:rPr>
        <w:t>جواب ما:</w:t>
      </w:r>
      <w:r w:rsidR="00710A77" w:rsidRPr="0062224F">
        <w:rPr>
          <w:rStyle w:val="1-Char"/>
          <w:rtl/>
        </w:rPr>
        <w:tab/>
      </w:r>
    </w:p>
    <w:p w:rsidR="00710A77" w:rsidRPr="0062224F" w:rsidRDefault="00710A77" w:rsidP="00710A77">
      <w:pPr>
        <w:ind w:firstLine="284"/>
        <w:jc w:val="both"/>
        <w:rPr>
          <w:rStyle w:val="1-Char"/>
          <w:rtl/>
        </w:rPr>
      </w:pPr>
      <w:r w:rsidRPr="0062224F">
        <w:rPr>
          <w:rStyle w:val="1-Char"/>
          <w:rtl/>
        </w:rPr>
        <w:t>در جواب این جاهل</w:t>
      </w:r>
      <w:r w:rsidR="00FD7A5F">
        <w:rPr>
          <w:rStyle w:val="1-Char"/>
          <w:rtl/>
        </w:rPr>
        <w:t xml:space="preserve"> می‌گویم</w:t>
      </w:r>
      <w:r w:rsidRPr="0062224F">
        <w:rPr>
          <w:rStyle w:val="1-Char"/>
          <w:rtl/>
        </w:rPr>
        <w:t>: اگر این طور باشد که تو</w:t>
      </w:r>
      <w:r w:rsidR="00EC20D9">
        <w:rPr>
          <w:rStyle w:val="1-Char"/>
          <w:rtl/>
        </w:rPr>
        <w:t xml:space="preserve"> می‌گویی</w:t>
      </w:r>
      <w:r w:rsidRPr="0062224F">
        <w:rPr>
          <w:rStyle w:val="1-Char"/>
          <w:rtl/>
        </w:rPr>
        <w:t>؛ یعنی، اگر قرار باشد به حجت خالی نبودن مدینه از منافقان</w:t>
      </w:r>
      <w:r w:rsidR="00FA223B" w:rsidRPr="0062224F">
        <w:rPr>
          <w:rStyle w:val="1-Char"/>
          <w:rtl/>
        </w:rPr>
        <w:t>،</w:t>
      </w:r>
      <w:r w:rsidR="002D3D2D" w:rsidRPr="0062224F">
        <w:rPr>
          <w:rStyle w:val="1-Char"/>
          <w:rtl/>
        </w:rPr>
        <w:t xml:space="preserve"> </w:t>
      </w:r>
      <w:r w:rsidRPr="0062224F">
        <w:rPr>
          <w:rStyle w:val="1-Char"/>
          <w:rtl/>
        </w:rPr>
        <w:t>ما انگشت اتهام به هر کسی که خواستیم بگذاریم و هیچ قواعد علمی درکار نباشد، آن وقت به همان آسانی که تو عمر را به نفاق متهم</w:t>
      </w:r>
      <w:r w:rsidR="001E5D31" w:rsidRPr="0062224F">
        <w:rPr>
          <w:rStyle w:val="1-Char"/>
          <w:rtl/>
        </w:rPr>
        <w:t xml:space="preserve"> می‌</w:t>
      </w:r>
      <w:r w:rsidRPr="0062224F">
        <w:rPr>
          <w:rStyle w:val="1-Char"/>
          <w:rtl/>
        </w:rPr>
        <w:t>کنی،</w:t>
      </w:r>
      <w:r w:rsidR="001E5D31" w:rsidRPr="0062224F">
        <w:rPr>
          <w:rStyle w:val="1-Char"/>
          <w:rtl/>
        </w:rPr>
        <w:t xml:space="preserve"> می‌</w:t>
      </w:r>
      <w:r w:rsidRPr="0062224F">
        <w:rPr>
          <w:rStyle w:val="1-Char"/>
          <w:rtl/>
        </w:rPr>
        <w:t>توان علی را نیز، به نفاق متهم کرد!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آیا پیغمبر از منافق زن</w:t>
      </w:r>
      <w:r w:rsidR="001E5D31" w:rsidRPr="0062224F">
        <w:rPr>
          <w:rStyle w:val="1-Char"/>
          <w:rtl/>
        </w:rPr>
        <w:t xml:space="preserve"> می‌</w:t>
      </w:r>
      <w:r w:rsidRPr="0062224F">
        <w:rPr>
          <w:rStyle w:val="1-Char"/>
          <w:rtl/>
        </w:rPr>
        <w:t>گیرد؟! به منافق زن بدهد</w:t>
      </w:r>
      <w:r w:rsidR="00DE4714" w:rsidRPr="0062224F">
        <w:rPr>
          <w:rStyle w:val="1-Char"/>
          <w:rtl/>
        </w:rPr>
        <w:t>؟</w:t>
      </w:r>
      <w:r w:rsidRPr="0062224F">
        <w:rPr>
          <w:rStyle w:val="1-Char"/>
          <w:rtl/>
        </w:rPr>
        <w:t>! منافق را</w:t>
      </w:r>
      <w:r w:rsidR="002D3D2D" w:rsidRPr="0062224F">
        <w:rPr>
          <w:rStyle w:val="1-Char"/>
          <w:rtl/>
        </w:rPr>
        <w:t xml:space="preserve"> </w:t>
      </w:r>
      <w:r w:rsidRPr="0062224F">
        <w:rPr>
          <w:rStyle w:val="1-Char"/>
          <w:rtl/>
        </w:rPr>
        <w:t>وزیر خود کند؟!</w:t>
      </w:r>
      <w:r w:rsidRPr="0062224F">
        <w:rPr>
          <w:rStyle w:val="1-Char"/>
          <w:rFonts w:hint="cs"/>
          <w:rtl/>
        </w:rPr>
        <w:t xml:space="preserve"> آیا</w:t>
      </w:r>
      <w:r w:rsidRPr="0062224F">
        <w:rPr>
          <w:rStyle w:val="1-Char"/>
          <w:rtl/>
        </w:rPr>
        <w:t xml:space="preserve"> این ممکن است</w:t>
      </w:r>
      <w:r w:rsidRPr="0062224F">
        <w:rPr>
          <w:rStyle w:val="1-Char"/>
          <w:rFonts w:hint="cs"/>
          <w:rtl/>
        </w:rPr>
        <w:t>؟</w:t>
      </w:r>
      <w:r w:rsidRPr="0062224F">
        <w:rPr>
          <w:rStyle w:val="1-Char"/>
          <w:rtl/>
        </w:rPr>
        <w:t>!</w:t>
      </w:r>
      <w:r w:rsidR="00C46EDF" w:rsidRPr="0062224F">
        <w:rPr>
          <w:rStyle w:val="1-Char"/>
          <w:rFonts w:hint="cs"/>
          <w:rtl/>
        </w:rPr>
        <w:t>.</w:t>
      </w:r>
    </w:p>
    <w:p w:rsidR="00710A77" w:rsidRPr="00C46EDF" w:rsidRDefault="00180A19" w:rsidP="0012495E">
      <w:pPr>
        <w:pStyle w:val="3-"/>
        <w:rPr>
          <w:rtl/>
        </w:rPr>
      </w:pPr>
      <w:bookmarkStart w:id="937" w:name="_Toc194375529"/>
      <w:bookmarkStart w:id="938" w:name="_Toc212295259"/>
      <w:bookmarkStart w:id="939" w:name="_Toc433464710"/>
      <w:r>
        <w:rPr>
          <w:rFonts w:hint="cs"/>
          <w:rtl/>
        </w:rPr>
        <w:t>ا</w:t>
      </w:r>
      <w:r w:rsidR="00710A77" w:rsidRPr="00BF52B3">
        <w:rPr>
          <w:rFonts w:hint="cs"/>
          <w:rtl/>
        </w:rPr>
        <w:t>دعای 249</w:t>
      </w:r>
      <w:r w:rsidR="00116CC5" w:rsidRPr="00BF52B3">
        <w:rPr>
          <w:rFonts w:hint="cs"/>
          <w:rtl/>
        </w:rPr>
        <w:t>-</w:t>
      </w:r>
      <w:r w:rsidR="002D3D2D" w:rsidRPr="00BF52B3">
        <w:rPr>
          <w:rFonts w:hint="cs"/>
          <w:rtl/>
        </w:rPr>
        <w:t xml:space="preserve"> </w:t>
      </w:r>
      <w:r w:rsidR="00710A77" w:rsidRPr="00BF52B3">
        <w:rPr>
          <w:rtl/>
        </w:rPr>
        <w:t>ابوهریره دروغگو بود</w:t>
      </w:r>
      <w:bookmarkEnd w:id="937"/>
      <w:bookmarkEnd w:id="938"/>
      <w:r w:rsidR="00710A77" w:rsidRPr="00BF52B3">
        <w:rPr>
          <w:rtl/>
        </w:rPr>
        <w:t>...</w:t>
      </w:r>
      <w:r w:rsidR="0012495E" w:rsidRPr="00653CC0">
        <w:rPr>
          <w:rStyle w:val="1-Char"/>
          <w:rFonts w:hint="cs"/>
          <w:bCs w:val="0"/>
          <w:vertAlign w:val="superscript"/>
          <w:rtl/>
        </w:rPr>
        <w:t>(</w:t>
      </w:r>
      <w:r w:rsidR="0012495E" w:rsidRPr="00653CC0">
        <w:rPr>
          <w:rStyle w:val="1-Char"/>
          <w:bCs w:val="0"/>
          <w:vertAlign w:val="superscript"/>
          <w:rtl/>
        </w:rPr>
        <w:footnoteReference w:id="309"/>
      </w:r>
      <w:r w:rsidR="0012495E" w:rsidRPr="00653CC0">
        <w:rPr>
          <w:rStyle w:val="1-Char"/>
          <w:rFonts w:hint="cs"/>
          <w:bCs w:val="0"/>
          <w:vertAlign w:val="superscript"/>
          <w:rtl/>
        </w:rPr>
        <w:t>)</w:t>
      </w:r>
      <w:r w:rsidR="00710A77" w:rsidRPr="00BF52B3">
        <w:rPr>
          <w:rFonts w:hint="cs"/>
          <w:rtl/>
        </w:rPr>
        <w:t>.</w:t>
      </w:r>
      <w:bookmarkEnd w:id="939"/>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0D6BFD">
      <w:pPr>
        <w:ind w:firstLine="284"/>
        <w:jc w:val="both"/>
        <w:rPr>
          <w:rStyle w:val="1-Char"/>
          <w:rtl/>
        </w:rPr>
      </w:pPr>
      <w:r w:rsidRPr="0062224F">
        <w:rPr>
          <w:rStyle w:val="1-Char"/>
          <w:rtl/>
        </w:rPr>
        <w:t>باز حضرت ابوهریره را متهم کرده است! اگر تو در کتابت سعی کرده</w:t>
      </w:r>
      <w:r w:rsidR="000D6BFD">
        <w:rPr>
          <w:rStyle w:val="1-Char"/>
          <w:rFonts w:hint="cs"/>
          <w:rtl/>
        </w:rPr>
        <w:t>‌</w:t>
      </w:r>
      <w:r w:rsidRPr="0062224F">
        <w:rPr>
          <w:rStyle w:val="1-Char"/>
          <w:rtl/>
        </w:rPr>
        <w:t>ای از اهل سنت حدیث بیاوری تا حقانیت مذهب خود را آشکار کنی، پس گوش‌هایت را خوب باز کن: اگر سنی، ما هستیم، اگر حدیث از ماست، پس بدان که بزرگترین راوی احادیث ما «ابوهریره»</w:t>
      </w:r>
      <w:r w:rsidR="002D3D2D" w:rsidRPr="0062224F">
        <w:rPr>
          <w:rStyle w:val="1-Char"/>
          <w:rtl/>
        </w:rPr>
        <w:t xml:space="preserve"> </w:t>
      </w:r>
      <w:r w:rsidRPr="0062224F">
        <w:rPr>
          <w:rStyle w:val="1-Char"/>
          <w:rtl/>
        </w:rPr>
        <w:t>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این دروغ بزرگی است که گمان</w:t>
      </w:r>
      <w:r w:rsidR="001E5D31" w:rsidRPr="0062224F">
        <w:rPr>
          <w:rStyle w:val="1-Char"/>
          <w:rtl/>
        </w:rPr>
        <w:t xml:space="preserve"> می‌</w:t>
      </w:r>
      <w:r w:rsidRPr="0062224F">
        <w:rPr>
          <w:rStyle w:val="1-Char"/>
          <w:rtl/>
        </w:rPr>
        <w:t>کنی عمر احادیث ابوهریره را قبول نداشت</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و جالب</w:t>
      </w:r>
      <w:r w:rsidR="00800FBC">
        <w:rPr>
          <w:rStyle w:val="1-Char"/>
          <w:rtl/>
        </w:rPr>
        <w:t xml:space="preserve"> اینکه </w:t>
      </w:r>
      <w:r w:rsidRPr="0062224F">
        <w:rPr>
          <w:rStyle w:val="1-Char"/>
          <w:rtl/>
        </w:rPr>
        <w:t>خودش در همین کتاب</w:t>
      </w:r>
      <w:r w:rsidR="002D3D2D" w:rsidRPr="0062224F">
        <w:rPr>
          <w:rStyle w:val="1-Char"/>
          <w:rtl/>
        </w:rPr>
        <w:t xml:space="preserve"> شب‌های </w:t>
      </w:r>
      <w:r w:rsidRPr="0062224F">
        <w:rPr>
          <w:rStyle w:val="1-Char"/>
          <w:rtl/>
        </w:rPr>
        <w:t>پیشاور چندین حدیث از ابوهریره آورده است و او را شاهد گرفته برای اثبات حقانیت مذهب خود</w:t>
      </w:r>
      <w:r w:rsidR="00600B5B" w:rsidRPr="0062224F">
        <w:rPr>
          <w:rStyle w:val="1-Char"/>
          <w:rtl/>
        </w:rPr>
        <w:t>!</w:t>
      </w:r>
      <w:r w:rsidRPr="0062224F">
        <w:rPr>
          <w:rStyle w:val="1-Char"/>
          <w:rFonts w:hint="cs"/>
          <w:rtl/>
        </w:rPr>
        <w:t>.</w:t>
      </w:r>
    </w:p>
    <w:p w:rsidR="00710A77" w:rsidRPr="001E5D31" w:rsidRDefault="00710A77" w:rsidP="00710A77">
      <w:pPr>
        <w:ind w:firstLine="284"/>
        <w:jc w:val="both"/>
        <w:rPr>
          <w:b/>
          <w:bCs/>
          <w:rtl/>
        </w:rPr>
      </w:pPr>
      <w:r w:rsidRPr="0062224F">
        <w:rPr>
          <w:rStyle w:val="1-Char"/>
          <w:rtl/>
        </w:rPr>
        <w:t>قربان برم خدا را</w:t>
      </w:r>
      <w:r w:rsidR="00600B5B" w:rsidRPr="0062224F">
        <w:rPr>
          <w:rStyle w:val="1-Char"/>
          <w:rtl/>
        </w:rPr>
        <w:t>.</w:t>
      </w:r>
      <w:r w:rsidRPr="0062224F">
        <w:rPr>
          <w:rStyle w:val="1-Char"/>
          <w:rtl/>
        </w:rPr>
        <w:t>.. یک بام و دو هوا</w:t>
      </w:r>
      <w:r w:rsidR="00600B5B" w:rsidRPr="0062224F">
        <w:rPr>
          <w:rStyle w:val="1-Char"/>
          <w:rtl/>
        </w:rPr>
        <w:t>!</w:t>
      </w:r>
      <w:r w:rsidRPr="0062224F">
        <w:rPr>
          <w:rStyle w:val="1-Char"/>
          <w:rFonts w:hint="cs"/>
          <w:rtl/>
        </w:rPr>
        <w:t>.</w:t>
      </w:r>
    </w:p>
    <w:p w:rsidR="00710A77" w:rsidRPr="001E5D31" w:rsidRDefault="00180A19" w:rsidP="0012495E">
      <w:pPr>
        <w:pStyle w:val="3-"/>
        <w:rPr>
          <w:rtl/>
        </w:rPr>
      </w:pPr>
      <w:bookmarkStart w:id="940" w:name="_Toc194375530"/>
      <w:bookmarkStart w:id="941" w:name="_Toc212295260"/>
      <w:bookmarkStart w:id="942" w:name="_Toc433464711"/>
      <w:r>
        <w:rPr>
          <w:rFonts w:hint="cs"/>
          <w:rtl/>
        </w:rPr>
        <w:t>ا</w:t>
      </w:r>
      <w:r w:rsidR="00710A77" w:rsidRPr="001E5D31">
        <w:rPr>
          <w:rFonts w:hint="cs"/>
          <w:rtl/>
        </w:rPr>
        <w:t>دعای 250</w:t>
      </w:r>
      <w:r w:rsidR="00116CC5">
        <w:rPr>
          <w:rFonts w:hint="cs"/>
          <w:rtl/>
        </w:rPr>
        <w:t>-</w:t>
      </w:r>
      <w:r w:rsidR="002D3D2D">
        <w:rPr>
          <w:rtl/>
        </w:rPr>
        <w:t xml:space="preserve"> </w:t>
      </w:r>
      <w:r w:rsidR="00710A77" w:rsidRPr="001E5D31">
        <w:rPr>
          <w:rtl/>
        </w:rPr>
        <w:t>اصحاب با یکدیگر در امر جانشینی پیامبر اختلاف</w:t>
      </w:r>
      <w:r w:rsidR="00710A77" w:rsidRPr="001E5D31">
        <w:rPr>
          <w:rStyle w:val="Heading1Char"/>
          <w:rFonts w:ascii="Times New Roman" w:hAnsi="Times New Roman" w:cs="Tahoma"/>
          <w:color w:val="FF0000"/>
          <w:sz w:val="28"/>
          <w:szCs w:val="28"/>
          <w:rtl/>
        </w:rPr>
        <w:t xml:space="preserve"> </w:t>
      </w:r>
      <w:r w:rsidR="00710A77" w:rsidRPr="001E5D31">
        <w:rPr>
          <w:rtl/>
        </w:rPr>
        <w:t>کردند...</w:t>
      </w:r>
      <w:bookmarkEnd w:id="940"/>
      <w:bookmarkEnd w:id="941"/>
      <w:r w:rsidR="0012495E" w:rsidRPr="00653CC0">
        <w:rPr>
          <w:rStyle w:val="1-Char"/>
          <w:rFonts w:hint="cs"/>
          <w:bCs w:val="0"/>
          <w:vertAlign w:val="superscript"/>
          <w:rtl/>
        </w:rPr>
        <w:t>(</w:t>
      </w:r>
      <w:r w:rsidR="0012495E" w:rsidRPr="00653CC0">
        <w:rPr>
          <w:rStyle w:val="1-Char"/>
          <w:bCs w:val="0"/>
          <w:vertAlign w:val="superscript"/>
          <w:rtl/>
        </w:rPr>
        <w:footnoteReference w:id="310"/>
      </w:r>
      <w:r w:rsidR="0012495E" w:rsidRPr="00653CC0">
        <w:rPr>
          <w:rStyle w:val="1-Char"/>
          <w:rFonts w:hint="cs"/>
          <w:bCs w:val="0"/>
          <w:vertAlign w:val="superscript"/>
          <w:rtl/>
        </w:rPr>
        <w:t>)</w:t>
      </w:r>
      <w:r w:rsidR="00710A77" w:rsidRPr="001E5D31">
        <w:rPr>
          <w:rFonts w:hint="cs"/>
          <w:rtl/>
        </w:rPr>
        <w:t>.</w:t>
      </w:r>
      <w:bookmarkEnd w:id="942"/>
    </w:p>
    <w:p w:rsidR="00710A77" w:rsidRPr="0062224F" w:rsidRDefault="000D6BFD" w:rsidP="000D6BFD">
      <w:pPr>
        <w:ind w:firstLine="284"/>
        <w:rPr>
          <w:rStyle w:val="1-Char"/>
          <w:rtl/>
        </w:rPr>
      </w:pPr>
      <w:r>
        <w:rPr>
          <w:rStyle w:val="1-Char"/>
          <w:bCs/>
          <w:szCs w:val="25"/>
          <w:rtl/>
        </w:rPr>
        <w:t>جواب ما:</w:t>
      </w:r>
    </w:p>
    <w:p w:rsidR="00710A77" w:rsidRPr="0062224F" w:rsidRDefault="00783174" w:rsidP="00710A77">
      <w:pPr>
        <w:ind w:firstLine="284"/>
        <w:jc w:val="both"/>
        <w:rPr>
          <w:rStyle w:val="1-Char"/>
          <w:rtl/>
        </w:rPr>
      </w:pPr>
      <w:r>
        <w:rPr>
          <w:rStyle w:val="1-Char"/>
          <w:rtl/>
        </w:rPr>
        <w:t>می‌گوید</w:t>
      </w:r>
      <w:r w:rsidR="00710A77" w:rsidRPr="0062224F">
        <w:rPr>
          <w:rStyle w:val="1-Char"/>
          <w:rtl/>
        </w:rPr>
        <w:t>: اصحاب با هم اختلاف پیدا کردند</w:t>
      </w:r>
      <w:r w:rsidR="00600B5B" w:rsidRPr="0062224F">
        <w:rPr>
          <w:rStyle w:val="1-Char"/>
          <w:rtl/>
        </w:rPr>
        <w:t>.</w:t>
      </w:r>
      <w:r w:rsidR="00710A77" w:rsidRPr="0062224F">
        <w:rPr>
          <w:rStyle w:val="1-Char"/>
          <w:rtl/>
        </w:rPr>
        <w:t xml:space="preserve"> درست است. خب از این</w:t>
      </w:r>
      <w:r w:rsidR="001E5D31" w:rsidRPr="0062224F">
        <w:rPr>
          <w:rStyle w:val="1-Char"/>
          <w:rtl/>
        </w:rPr>
        <w:t xml:space="preserve"> می‌</w:t>
      </w:r>
      <w:r w:rsidR="00710A77" w:rsidRPr="0062224F">
        <w:rPr>
          <w:rStyle w:val="1-Char"/>
          <w:rtl/>
        </w:rPr>
        <w:t>خواهی چی را ثابت کنی؟ آیا دو مومن</w:t>
      </w:r>
      <w:r w:rsidR="00FA03B3">
        <w:rPr>
          <w:rStyle w:val="1-Char"/>
          <w:rtl/>
        </w:rPr>
        <w:t xml:space="preserve"> نمی‌توان</w:t>
      </w:r>
      <w:r w:rsidR="00710A77" w:rsidRPr="0062224F">
        <w:rPr>
          <w:rStyle w:val="1-Char"/>
          <w:rtl/>
        </w:rPr>
        <w:t>ند با هم جنگ کنند؟</w:t>
      </w:r>
      <w:r w:rsidR="00C46EDF" w:rsidRPr="0062224F">
        <w:rPr>
          <w:rStyle w:val="1-Char"/>
          <w:rFonts w:hint="cs"/>
          <w:rtl/>
        </w:rPr>
        <w:t>.</w:t>
      </w:r>
      <w:r w:rsidR="00710A77" w:rsidRPr="0062224F">
        <w:rPr>
          <w:rStyle w:val="1-Char"/>
          <w:rtl/>
        </w:rPr>
        <w:t xml:space="preserve"> </w:t>
      </w:r>
    </w:p>
    <w:p w:rsidR="00710A77" w:rsidRDefault="00710A77" w:rsidP="00710A77">
      <w:pPr>
        <w:ind w:firstLine="284"/>
        <w:jc w:val="both"/>
        <w:rPr>
          <w:rStyle w:val="1-Char"/>
          <w:rtl/>
        </w:rPr>
      </w:pPr>
      <w:r w:rsidRPr="0062224F">
        <w:rPr>
          <w:rStyle w:val="1-Char"/>
          <w:rtl/>
        </w:rPr>
        <w:t xml:space="preserve">برو قرآن را بخوان آیۀ: </w:t>
      </w:r>
    </w:p>
    <w:p w:rsidR="00221BE6" w:rsidRPr="00596FEF" w:rsidRDefault="00221BE6" w:rsidP="00221BE6">
      <w:pPr>
        <w:ind w:firstLine="284"/>
        <w:jc w:val="both"/>
        <w:rPr>
          <w:rStyle w:val="7-Char"/>
          <w:rtl/>
        </w:rPr>
      </w:pPr>
      <w:r>
        <w:rPr>
          <w:rStyle w:val="1-Char"/>
          <w:rFonts w:cs="Traditional Arabic"/>
          <w:color w:val="000000"/>
          <w:shd w:val="clear" w:color="auto" w:fill="FFFFFF"/>
          <w:rtl/>
        </w:rPr>
        <w:t>﴿</w:t>
      </w:r>
      <w:r w:rsidRPr="00321A84">
        <w:rPr>
          <w:rStyle w:val="8-Char"/>
          <w:rtl/>
        </w:rPr>
        <w:t xml:space="preserve">وَإِن طَآئِفَتَانِ مِنَ </w:t>
      </w:r>
      <w:r w:rsidRPr="00321A84">
        <w:rPr>
          <w:rStyle w:val="8-Char"/>
          <w:rFonts w:hint="cs"/>
          <w:rtl/>
        </w:rPr>
        <w:t>ٱ</w:t>
      </w:r>
      <w:r w:rsidRPr="00321A84">
        <w:rPr>
          <w:rStyle w:val="8-Char"/>
          <w:rFonts w:hint="eastAsia"/>
          <w:rtl/>
        </w:rPr>
        <w:t>لۡمُؤۡمِنِينَ</w:t>
      </w:r>
      <w:r w:rsidRPr="00321A84">
        <w:rPr>
          <w:rStyle w:val="8-Char"/>
          <w:rtl/>
        </w:rPr>
        <w:t xml:space="preserve"> </w:t>
      </w:r>
      <w:r w:rsidRPr="00321A84">
        <w:rPr>
          <w:rStyle w:val="8-Char"/>
          <w:rFonts w:hint="cs"/>
          <w:rtl/>
        </w:rPr>
        <w:t>ٱ</w:t>
      </w:r>
      <w:r w:rsidRPr="00321A84">
        <w:rPr>
          <w:rStyle w:val="8-Char"/>
          <w:rFonts w:hint="eastAsia"/>
          <w:rtl/>
        </w:rPr>
        <w:t>قۡتَتَلُواْ</w:t>
      </w:r>
      <w:r w:rsidRPr="00321A84">
        <w:rPr>
          <w:rStyle w:val="8-Char"/>
          <w:rtl/>
        </w:rPr>
        <w:t xml:space="preserve"> فَأَصۡلِحُواْ بَيۡنَهُمَاۖ</w:t>
      </w:r>
      <w:r>
        <w:rPr>
          <w:rStyle w:val="1-Char"/>
          <w:rFonts w:cs="Traditional Arabic"/>
          <w:color w:val="000000"/>
          <w:shd w:val="clear" w:color="auto" w:fill="FFFFFF"/>
          <w:rtl/>
        </w:rPr>
        <w:t>﴾</w:t>
      </w:r>
      <w:r w:rsidRPr="00321A84">
        <w:rPr>
          <w:rStyle w:val="8-Char"/>
          <w:rtl/>
        </w:rPr>
        <w:t xml:space="preserve"> </w:t>
      </w:r>
      <w:r w:rsidRPr="00596FEF">
        <w:rPr>
          <w:rStyle w:val="7-Char"/>
          <w:rtl/>
        </w:rPr>
        <w:t>[الحجرات: 9]</w:t>
      </w:r>
    </w:p>
    <w:p w:rsidR="00710A77" w:rsidRPr="0062224F" w:rsidRDefault="00710A77" w:rsidP="00710A77">
      <w:pPr>
        <w:ind w:firstLine="284"/>
        <w:jc w:val="both"/>
        <w:rPr>
          <w:rStyle w:val="1-Char"/>
          <w:rtl/>
        </w:rPr>
      </w:pPr>
      <w:r w:rsidRPr="0059586B">
        <w:rPr>
          <w:rStyle w:val="5-Char"/>
          <w:rFonts w:hint="cs"/>
          <w:rtl/>
        </w:rPr>
        <w:t>«</w:t>
      </w:r>
      <w:r w:rsidRPr="0062224F">
        <w:rPr>
          <w:rStyle w:val="1-Char"/>
          <w:rtl/>
        </w:rPr>
        <w:t>و اگر دو طایفه از مومنان با هم بجنگند، میان آنان را اصلاح دهید...</w:t>
      </w:r>
      <w:r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پس</w:t>
      </w:r>
      <w:r w:rsidR="00C94C10">
        <w:rPr>
          <w:rStyle w:val="1-Char"/>
          <w:rtl/>
        </w:rPr>
        <w:t xml:space="preserve"> می‌بینی</w:t>
      </w:r>
      <w:r w:rsidRPr="0062224F">
        <w:rPr>
          <w:rStyle w:val="1-Char"/>
          <w:rtl/>
        </w:rPr>
        <w:t xml:space="preserve">، مخالفت که سهل است، مومنان ممکن است با یکدیگر جنگ کنند و همچنان مومن باقی بمانند. </w:t>
      </w:r>
    </w:p>
    <w:p w:rsidR="00710A77" w:rsidRPr="001E5D31" w:rsidRDefault="00180A19" w:rsidP="0012495E">
      <w:pPr>
        <w:pStyle w:val="3-"/>
        <w:rPr>
          <w:rtl/>
        </w:rPr>
      </w:pPr>
      <w:bookmarkStart w:id="943" w:name="_Toc194375531"/>
      <w:bookmarkStart w:id="944" w:name="_Toc212295261"/>
      <w:bookmarkStart w:id="945" w:name="_Toc433464712"/>
      <w:r>
        <w:rPr>
          <w:rFonts w:hint="cs"/>
          <w:rtl/>
        </w:rPr>
        <w:t>ا</w:t>
      </w:r>
      <w:r w:rsidR="00710A77" w:rsidRPr="001E5D31">
        <w:rPr>
          <w:rFonts w:hint="cs"/>
          <w:rtl/>
        </w:rPr>
        <w:t>دعای 251</w:t>
      </w:r>
      <w:r w:rsidR="00116CC5">
        <w:rPr>
          <w:rFonts w:hint="cs"/>
          <w:rtl/>
        </w:rPr>
        <w:t>-</w:t>
      </w:r>
      <w:r w:rsidR="00710A77" w:rsidRPr="001E5D31">
        <w:rPr>
          <w:rtl/>
        </w:rPr>
        <w:t xml:space="preserve"> سعد بن عباده با ابی بکر و عمر در موضوع انتخاب</w:t>
      </w:r>
      <w:r w:rsidR="00710A77" w:rsidRPr="001E5D31">
        <w:rPr>
          <w:rFonts w:cs="Tahoma"/>
          <w:color w:val="FF0000"/>
          <w:rtl/>
        </w:rPr>
        <w:t xml:space="preserve"> </w:t>
      </w:r>
      <w:r w:rsidR="00710A77" w:rsidRPr="001E5D31">
        <w:rPr>
          <w:rtl/>
        </w:rPr>
        <w:t>خلیفه مخالف بود...</w:t>
      </w:r>
      <w:bookmarkEnd w:id="943"/>
      <w:bookmarkEnd w:id="944"/>
      <w:r w:rsidR="0012495E" w:rsidRPr="00653CC0">
        <w:rPr>
          <w:rStyle w:val="1-Char"/>
          <w:rFonts w:hint="cs"/>
          <w:bCs w:val="0"/>
          <w:vertAlign w:val="superscript"/>
          <w:rtl/>
        </w:rPr>
        <w:t>(</w:t>
      </w:r>
      <w:r w:rsidR="0012495E" w:rsidRPr="00653CC0">
        <w:rPr>
          <w:rStyle w:val="1-Char"/>
          <w:bCs w:val="0"/>
          <w:vertAlign w:val="superscript"/>
          <w:rtl/>
        </w:rPr>
        <w:footnoteReference w:id="311"/>
      </w:r>
      <w:r w:rsidR="0012495E" w:rsidRPr="00653CC0">
        <w:rPr>
          <w:rStyle w:val="1-Char"/>
          <w:rFonts w:hint="cs"/>
          <w:bCs w:val="0"/>
          <w:vertAlign w:val="superscript"/>
          <w:rtl/>
        </w:rPr>
        <w:t>)</w:t>
      </w:r>
      <w:r w:rsidR="00710A77" w:rsidRPr="001E5D31">
        <w:rPr>
          <w:rFonts w:hint="cs"/>
          <w:rtl/>
        </w:rPr>
        <w:t>.</w:t>
      </w:r>
      <w:bookmarkEnd w:id="945"/>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درسته! مخالفت کرد. از این</w:t>
      </w:r>
      <w:r w:rsidR="001E5D31" w:rsidRPr="0062224F">
        <w:rPr>
          <w:rStyle w:val="1-Char"/>
          <w:rtl/>
        </w:rPr>
        <w:t xml:space="preserve"> می‌</w:t>
      </w:r>
      <w:r w:rsidRPr="0062224F">
        <w:rPr>
          <w:rStyle w:val="1-Char"/>
          <w:rtl/>
        </w:rPr>
        <w:t>خواهی چه چیز را ثابت کنی؟ من که برایت آیه آوردم که مخالفت گناه نیست.</w:t>
      </w:r>
    </w:p>
    <w:p w:rsidR="00710A77" w:rsidRPr="001E5D31" w:rsidRDefault="00180A19" w:rsidP="00C46EDF">
      <w:pPr>
        <w:pStyle w:val="3-"/>
        <w:rPr>
          <w:rtl/>
        </w:rPr>
      </w:pPr>
      <w:bookmarkStart w:id="946" w:name="_Toc194375532"/>
      <w:bookmarkStart w:id="947" w:name="_Toc212295262"/>
      <w:bookmarkStart w:id="948" w:name="_Toc433464713"/>
      <w:r>
        <w:rPr>
          <w:rFonts w:hint="cs"/>
          <w:rtl/>
        </w:rPr>
        <w:t>ا</w:t>
      </w:r>
      <w:r w:rsidR="00710A77" w:rsidRPr="001E5D31">
        <w:rPr>
          <w:rFonts w:hint="cs"/>
          <w:rtl/>
        </w:rPr>
        <w:t>دعای 252</w:t>
      </w:r>
      <w:r w:rsidR="00116CC5">
        <w:rPr>
          <w:rFonts w:hint="cs"/>
          <w:rtl/>
        </w:rPr>
        <w:t>-</w:t>
      </w:r>
      <w:r w:rsidR="00710A77" w:rsidRPr="001E5D31">
        <w:rPr>
          <w:rtl/>
        </w:rPr>
        <w:t xml:space="preserve"> قیام طلحه و زبیر در مقابل علی در بصره باعث</w:t>
      </w:r>
      <w:r w:rsidR="00710A77" w:rsidRPr="001E5D31">
        <w:rPr>
          <w:rFonts w:cs="Tahoma"/>
          <w:color w:val="FF0000"/>
          <w:rtl/>
        </w:rPr>
        <w:t xml:space="preserve"> </w:t>
      </w:r>
      <w:r w:rsidR="00710A77" w:rsidRPr="001E5D31">
        <w:rPr>
          <w:rtl/>
        </w:rPr>
        <w:t>قتل مسلمانان شد</w:t>
      </w:r>
      <w:bookmarkEnd w:id="946"/>
      <w:bookmarkEnd w:id="947"/>
      <w:bookmarkEnd w:id="948"/>
    </w:p>
    <w:p w:rsidR="00710A77" w:rsidRPr="0062224F" w:rsidRDefault="00710A77" w:rsidP="00710A77">
      <w:pPr>
        <w:ind w:firstLine="284"/>
        <w:jc w:val="both"/>
        <w:rPr>
          <w:rStyle w:val="1-Char"/>
          <w:rtl/>
        </w:rPr>
      </w:pPr>
      <w:r w:rsidRPr="0062224F">
        <w:rPr>
          <w:rStyle w:val="1-Char"/>
          <w:rtl/>
        </w:rPr>
        <w:t>آیا طلحه و زبیر از اصحاب و بیعت کنندگان زیر شجره نبودند</w:t>
      </w:r>
      <w:r w:rsidR="00DE4714" w:rsidRPr="0062224F">
        <w:rPr>
          <w:rStyle w:val="1-Char"/>
          <w:rtl/>
        </w:rPr>
        <w:t>؟</w:t>
      </w:r>
      <w:r w:rsidRPr="0062224F">
        <w:rPr>
          <w:rStyle w:val="1-Char"/>
          <w:rtl/>
        </w:rPr>
        <w:t xml:space="preserve"> آیا قیام</w:t>
      </w:r>
      <w:r w:rsidR="00F0383B">
        <w:rPr>
          <w:rStyle w:val="1-Char"/>
          <w:rtl/>
        </w:rPr>
        <w:t xml:space="preserve"> آن‌ها </w:t>
      </w:r>
      <w:r w:rsidRPr="0062224F">
        <w:rPr>
          <w:rStyle w:val="1-Char"/>
          <w:rtl/>
        </w:rPr>
        <w:t>در مقابل خلیفۀ</w:t>
      </w:r>
      <w:r w:rsidR="002D3D2D" w:rsidRPr="0062224F">
        <w:rPr>
          <w:rStyle w:val="1-Char"/>
          <w:rtl/>
        </w:rPr>
        <w:t xml:space="preserve"> </w:t>
      </w:r>
      <w:r w:rsidRPr="0062224F">
        <w:rPr>
          <w:rStyle w:val="1-Char"/>
          <w:rtl/>
        </w:rPr>
        <w:t xml:space="preserve">بر حق پیغمبر نبود </w:t>
      </w:r>
      <w:r w:rsidR="00DE4714" w:rsidRPr="0062224F">
        <w:rPr>
          <w:rStyle w:val="1-Char"/>
          <w:rtl/>
        </w:rPr>
        <w:t>(</w:t>
      </w:r>
      <w:r w:rsidRPr="0062224F">
        <w:rPr>
          <w:rStyle w:val="1-Char"/>
          <w:rtl/>
        </w:rPr>
        <w:t>و به عقیدۀ شما خلیفۀ چهارم</w:t>
      </w:r>
      <w:r w:rsidR="00DE4714" w:rsidRPr="0062224F">
        <w:rPr>
          <w:rStyle w:val="1-Char"/>
          <w:rtl/>
        </w:rPr>
        <w:t>)</w:t>
      </w:r>
      <w:r w:rsidRPr="0062224F">
        <w:rPr>
          <w:rStyle w:val="1-Char"/>
          <w:rtl/>
        </w:rPr>
        <w:t>؟</w:t>
      </w:r>
    </w:p>
    <w:p w:rsidR="00710A77" w:rsidRPr="0062224F" w:rsidRDefault="00710A77" w:rsidP="0012495E">
      <w:pPr>
        <w:ind w:firstLine="284"/>
        <w:jc w:val="both"/>
        <w:rPr>
          <w:rStyle w:val="1-Char"/>
          <w:rtl/>
        </w:rPr>
      </w:pPr>
      <w:r w:rsidRPr="0062224F">
        <w:rPr>
          <w:rStyle w:val="1-Char"/>
          <w:rtl/>
        </w:rPr>
        <w:t xml:space="preserve"> و سبب ریختن خون بسیاری از مسلمانان نگردیدند؟ این دو دسته از اصحاب که در مقابل هم قرار گرفتند، پیروی و اقتداء به کدام یک از آنان سبب هدایت بود؟ اگر بگویید:</w:t>
      </w:r>
      <w:r w:rsidR="006B6B63">
        <w:rPr>
          <w:rStyle w:val="1-Char"/>
          <w:rtl/>
        </w:rPr>
        <w:t xml:space="preserve"> هردو </w:t>
      </w:r>
      <w:r w:rsidRPr="0062224F">
        <w:rPr>
          <w:rStyle w:val="1-Char"/>
          <w:rtl/>
        </w:rPr>
        <w:t>دسته</w:t>
      </w:r>
      <w:r w:rsidR="00FA223B" w:rsidRPr="0062224F">
        <w:rPr>
          <w:rStyle w:val="1-Char"/>
          <w:rtl/>
        </w:rPr>
        <w:t>،</w:t>
      </w:r>
      <w:r w:rsidRPr="0062224F">
        <w:rPr>
          <w:rStyle w:val="1-Char"/>
          <w:rtl/>
        </w:rPr>
        <w:t xml:space="preserve"> چون تابع اصحاب بودند پس حق بودند. راه غلط پیمود</w:t>
      </w:r>
      <w:r w:rsidR="00362A31">
        <w:rPr>
          <w:rStyle w:val="1-Char"/>
          <w:rtl/>
        </w:rPr>
        <w:t>ه‌اید</w:t>
      </w:r>
      <w:r w:rsidRPr="0062224F">
        <w:rPr>
          <w:rStyle w:val="1-Char"/>
          <w:rtl/>
        </w:rPr>
        <w:t>؛ زیرا جمع بین ضدین محال است که دو فرقۀ محارب،</w:t>
      </w:r>
      <w:r w:rsidR="006B6B63">
        <w:rPr>
          <w:rStyle w:val="1-Char"/>
          <w:rtl/>
        </w:rPr>
        <w:t xml:space="preserve"> هردو </w:t>
      </w:r>
      <w:r w:rsidRPr="0062224F">
        <w:rPr>
          <w:rStyle w:val="1-Char"/>
          <w:rtl/>
        </w:rPr>
        <w:t>اهل هدایت باشند</w:t>
      </w:r>
      <w:r w:rsidRPr="001E5D31">
        <w:rPr>
          <w:rFonts w:cs="Tahoma"/>
          <w:b/>
          <w:bCs/>
          <w:rtl/>
        </w:rPr>
        <w:t xml:space="preserve"> </w:t>
      </w:r>
      <w:r w:rsidRPr="0062224F">
        <w:rPr>
          <w:rStyle w:val="1-Char"/>
          <w:rtl/>
        </w:rPr>
        <w:t>و روضۀ رضوان منزلگاه</w:t>
      </w:r>
      <w:r w:rsidR="00F0383B">
        <w:rPr>
          <w:rStyle w:val="1-Char"/>
          <w:rtl/>
        </w:rPr>
        <w:t xml:space="preserve"> آن‌ها </w:t>
      </w:r>
      <w:r w:rsidRPr="0062224F">
        <w:rPr>
          <w:rStyle w:val="1-Char"/>
          <w:rtl/>
        </w:rPr>
        <w:t>باشد...</w:t>
      </w:r>
      <w:r w:rsidR="0012495E" w:rsidRPr="00CE6E7F">
        <w:rPr>
          <w:rStyle w:val="1-Char"/>
          <w:rFonts w:hint="cs"/>
          <w:vertAlign w:val="superscript"/>
          <w:rtl/>
        </w:rPr>
        <w:t>(</w:t>
      </w:r>
      <w:r w:rsidR="0012495E" w:rsidRPr="008C6EBC">
        <w:rPr>
          <w:rStyle w:val="1-Char"/>
          <w:vertAlign w:val="superscript"/>
          <w:rtl/>
        </w:rPr>
        <w:footnoteReference w:id="312"/>
      </w:r>
      <w:r w:rsidR="0012495E"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یکبار گفتم که این حدیث (اصحاب مثل ستارگانند به هر کدام اقتداء کنید، راه را می</w:t>
      </w:r>
      <w:r w:rsidRPr="0062224F">
        <w:rPr>
          <w:rStyle w:val="1-Char"/>
          <w:rFonts w:hint="cs"/>
          <w:rtl/>
        </w:rPr>
        <w:t>‌</w:t>
      </w:r>
      <w:r w:rsidRPr="0062224F">
        <w:rPr>
          <w:rStyle w:val="1-Char"/>
          <w:rtl/>
        </w:rPr>
        <w:t>یابید</w:t>
      </w:r>
      <w:r w:rsidR="00DE4714" w:rsidRPr="0062224F">
        <w:rPr>
          <w:rStyle w:val="1-Char"/>
          <w:rtl/>
        </w:rPr>
        <w:t>).</w:t>
      </w:r>
      <w:r w:rsidRPr="0062224F">
        <w:rPr>
          <w:rStyle w:val="1-Char"/>
          <w:rtl/>
        </w:rPr>
        <w:t xml:space="preserve"> ضعیف است ما به آن استناد</w:t>
      </w:r>
      <w:r w:rsidR="00C94C10">
        <w:rPr>
          <w:rStyle w:val="1-Char"/>
          <w:rtl/>
        </w:rPr>
        <w:t xml:space="preserve"> نمی‌کنی</w:t>
      </w:r>
      <w:r w:rsidRPr="0062224F">
        <w:rPr>
          <w:rStyle w:val="1-Char"/>
          <w:rtl/>
        </w:rPr>
        <w:t>م. اما جنگ بین طلحه و زبیر با علی توسط</w:t>
      </w:r>
      <w:r w:rsidR="00F0383B">
        <w:rPr>
          <w:rStyle w:val="1-Char"/>
          <w:rtl/>
        </w:rPr>
        <w:t xml:space="preserve"> آن‌ها </w:t>
      </w:r>
      <w:r w:rsidR="00D34ADE">
        <w:rPr>
          <w:rStyle w:val="1-Char"/>
          <w:rtl/>
        </w:rPr>
        <w:t>شعله</w:t>
      </w:r>
      <w:r w:rsidR="00D34ADE">
        <w:rPr>
          <w:rStyle w:val="1-Char"/>
          <w:rFonts w:hint="cs"/>
          <w:rtl/>
        </w:rPr>
        <w:t>‌</w:t>
      </w:r>
      <w:r w:rsidRPr="0062224F">
        <w:rPr>
          <w:rStyle w:val="1-Char"/>
          <w:rtl/>
        </w:rPr>
        <w:t>ور نشد افرادی مثل تو در آن زمان هم بودند که جنگ را شبانه شروع کردند.</w:t>
      </w:r>
    </w:p>
    <w:p w:rsidR="00710A77" w:rsidRPr="001E5D31" w:rsidRDefault="00180A19" w:rsidP="0012495E">
      <w:pPr>
        <w:pStyle w:val="3-"/>
        <w:rPr>
          <w:rtl/>
        </w:rPr>
      </w:pPr>
      <w:bookmarkStart w:id="949" w:name="_Toc194375533"/>
      <w:bookmarkStart w:id="950" w:name="_Toc212295263"/>
      <w:bookmarkStart w:id="951" w:name="_Toc433464714"/>
      <w:r>
        <w:rPr>
          <w:rFonts w:hint="cs"/>
          <w:rtl/>
        </w:rPr>
        <w:t>ا</w:t>
      </w:r>
      <w:r w:rsidR="00710A77" w:rsidRPr="001E5D31">
        <w:rPr>
          <w:rFonts w:hint="cs"/>
          <w:rtl/>
        </w:rPr>
        <w:t>دعای 253</w:t>
      </w:r>
      <w:r w:rsidR="00116CC5">
        <w:rPr>
          <w:rFonts w:hint="cs"/>
          <w:rtl/>
        </w:rPr>
        <w:t>-</w:t>
      </w:r>
      <w:r w:rsidR="00710A77" w:rsidRPr="001E5D31">
        <w:rPr>
          <w:rFonts w:hint="cs"/>
          <w:rtl/>
        </w:rPr>
        <w:t xml:space="preserve"> </w:t>
      </w:r>
      <w:r w:rsidR="00710A77" w:rsidRPr="001E5D31">
        <w:rPr>
          <w:rtl/>
        </w:rPr>
        <w:t>معاویه و عمرو</w:t>
      </w:r>
      <w:r w:rsidR="002D3D2D">
        <w:rPr>
          <w:rtl/>
        </w:rPr>
        <w:t xml:space="preserve"> </w:t>
      </w:r>
      <w:r w:rsidR="00710A77" w:rsidRPr="001E5D31">
        <w:rPr>
          <w:rtl/>
        </w:rPr>
        <w:t>بن عاص، علی را سب</w:t>
      </w:r>
      <w:r w:rsidR="001E5D31">
        <w:rPr>
          <w:rtl/>
        </w:rPr>
        <w:t xml:space="preserve"> می‌</w:t>
      </w:r>
      <w:r w:rsidR="00710A77" w:rsidRPr="001E5D31">
        <w:rPr>
          <w:rtl/>
        </w:rPr>
        <w:t>نمودند</w:t>
      </w:r>
      <w:bookmarkEnd w:id="949"/>
      <w:bookmarkEnd w:id="950"/>
      <w:r w:rsidR="00600B5B">
        <w:rPr>
          <w:rtl/>
        </w:rPr>
        <w:t>.</w:t>
      </w:r>
      <w:r w:rsidR="00710A77" w:rsidRPr="001E5D31">
        <w:rPr>
          <w:rtl/>
        </w:rPr>
        <w:t>..</w:t>
      </w:r>
      <w:r w:rsidR="0012495E" w:rsidRPr="00653CC0">
        <w:rPr>
          <w:rStyle w:val="1-Char"/>
          <w:rFonts w:hint="cs"/>
          <w:bCs w:val="0"/>
          <w:vertAlign w:val="superscript"/>
          <w:rtl/>
        </w:rPr>
        <w:t>(</w:t>
      </w:r>
      <w:r w:rsidR="0012495E" w:rsidRPr="00653CC0">
        <w:rPr>
          <w:rStyle w:val="1-Char"/>
          <w:bCs w:val="0"/>
          <w:vertAlign w:val="superscript"/>
          <w:rtl/>
        </w:rPr>
        <w:footnoteReference w:id="313"/>
      </w:r>
      <w:r w:rsidR="0012495E" w:rsidRPr="00653CC0">
        <w:rPr>
          <w:rStyle w:val="1-Char"/>
          <w:rFonts w:hint="cs"/>
          <w:bCs w:val="0"/>
          <w:vertAlign w:val="superscript"/>
          <w:rtl/>
        </w:rPr>
        <w:t>)</w:t>
      </w:r>
      <w:r w:rsidR="0012495E">
        <w:rPr>
          <w:rFonts w:hint="cs"/>
          <w:rtl/>
        </w:rPr>
        <w:t>.</w:t>
      </w:r>
      <w:bookmarkEnd w:id="951"/>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دروغ است</w:t>
      </w:r>
      <w:r w:rsidR="00600B5B" w:rsidRPr="0062224F">
        <w:rPr>
          <w:rStyle w:val="1-Char"/>
          <w:rtl/>
        </w:rPr>
        <w:t>!</w:t>
      </w:r>
      <w:r w:rsidRPr="0062224F">
        <w:rPr>
          <w:rStyle w:val="1-Char"/>
          <w:rtl/>
        </w:rPr>
        <w:t xml:space="preserve"> هرگز معاویه بر منبر علی را فحش نداد؛ حتی وقتی خبر مرگش را شنید، گریه کرد تا آن جا که زنش حیرت کرد که چگونه تا دیروز با علی</w:t>
      </w:r>
      <w:r w:rsidR="001E5D31" w:rsidRPr="0062224F">
        <w:rPr>
          <w:rStyle w:val="1-Char"/>
          <w:rtl/>
        </w:rPr>
        <w:t xml:space="preserve"> می‌</w:t>
      </w:r>
      <w:r w:rsidRPr="0062224F">
        <w:rPr>
          <w:rStyle w:val="1-Char"/>
          <w:rtl/>
        </w:rPr>
        <w:t>جنگیدی و حالا و بر مرگش گریه</w:t>
      </w:r>
      <w:r w:rsidR="001E5D31" w:rsidRPr="0062224F">
        <w:rPr>
          <w:rStyle w:val="1-Char"/>
          <w:rtl/>
        </w:rPr>
        <w:t xml:space="preserve"> می‌</w:t>
      </w:r>
      <w:r w:rsidRPr="0062224F">
        <w:rPr>
          <w:rStyle w:val="1-Char"/>
          <w:rtl/>
        </w:rPr>
        <w:t>کنی؟</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اگر حرف تو درست باشد، آن وقت حیرت آور است کار</w:t>
      </w:r>
      <w:r w:rsidR="002D3D2D" w:rsidRPr="0062224F">
        <w:rPr>
          <w:rStyle w:val="1-Char"/>
          <w:rtl/>
        </w:rPr>
        <w:t xml:space="preserve"> </w:t>
      </w:r>
      <w:r w:rsidRPr="0062224F">
        <w:rPr>
          <w:rStyle w:val="1-Char"/>
          <w:rFonts w:hint="cs"/>
          <w:rtl/>
        </w:rPr>
        <w:t xml:space="preserve">حضرت </w:t>
      </w:r>
      <w:r w:rsidRPr="0062224F">
        <w:rPr>
          <w:rStyle w:val="1-Char"/>
          <w:rtl/>
        </w:rPr>
        <w:t>حسن که چگونه</w:t>
      </w:r>
      <w:r w:rsidR="002D3D2D" w:rsidRPr="0062224F">
        <w:rPr>
          <w:rStyle w:val="1-Char"/>
          <w:rFonts w:hint="cs"/>
          <w:rtl/>
        </w:rPr>
        <w:t xml:space="preserve"> </w:t>
      </w:r>
      <w:r w:rsidRPr="0062224F">
        <w:rPr>
          <w:rStyle w:val="1-Char"/>
          <w:rtl/>
        </w:rPr>
        <w:t>حکومت را به معاویه داد؟ و چرا داد؟ و چرا شرط نگذاشت که پدرش را فحش ندهند یا دست کم فحش به علی را بر سر منابر قدغن کند</w:t>
      </w:r>
      <w:r w:rsidR="00DE4714" w:rsidRPr="0062224F">
        <w:rPr>
          <w:rStyle w:val="1-Char"/>
          <w:rtl/>
        </w:rPr>
        <w:t>؟</w:t>
      </w:r>
      <w:r w:rsidR="0012495E" w:rsidRPr="0062224F">
        <w:rPr>
          <w:rStyle w:val="1-Char"/>
          <w:rFonts w:hint="cs"/>
          <w:rtl/>
        </w:rPr>
        <w:t>.</w:t>
      </w:r>
    </w:p>
    <w:p w:rsidR="00710A77" w:rsidRPr="001E5D31" w:rsidRDefault="00FF1D9F" w:rsidP="00C46EDF">
      <w:pPr>
        <w:pStyle w:val="3-"/>
        <w:rPr>
          <w:rtl/>
        </w:rPr>
      </w:pPr>
      <w:bookmarkStart w:id="952" w:name="_Toc194375534"/>
      <w:bookmarkStart w:id="953" w:name="_Toc212295264"/>
      <w:bookmarkStart w:id="954" w:name="_Toc433464715"/>
      <w:r>
        <w:rPr>
          <w:rFonts w:hint="cs"/>
          <w:rtl/>
        </w:rPr>
        <w:t>ا</w:t>
      </w:r>
      <w:r w:rsidR="00710A77" w:rsidRPr="001E5D31">
        <w:rPr>
          <w:rFonts w:hint="cs"/>
          <w:rtl/>
        </w:rPr>
        <w:t>دعای 254</w:t>
      </w:r>
      <w:r w:rsidR="00116CC5">
        <w:rPr>
          <w:rFonts w:hint="cs"/>
          <w:rtl/>
        </w:rPr>
        <w:t>-</w:t>
      </w:r>
      <w:r w:rsidR="00710A77" w:rsidRPr="001E5D31">
        <w:rPr>
          <w:rFonts w:hint="cs"/>
          <w:rtl/>
        </w:rPr>
        <w:t xml:space="preserve"> </w:t>
      </w:r>
      <w:r w:rsidR="00710A77" w:rsidRPr="001E5D31">
        <w:rPr>
          <w:rtl/>
        </w:rPr>
        <w:t xml:space="preserve">اسناد حدیث </w:t>
      </w:r>
      <w:r w:rsidR="00710A77" w:rsidRPr="0059586B">
        <w:rPr>
          <w:rStyle w:val="5-Char"/>
          <w:rtl/>
        </w:rPr>
        <w:t>«اصحاب</w:t>
      </w:r>
      <w:r w:rsidR="00710A77" w:rsidRPr="0059586B">
        <w:rPr>
          <w:rStyle w:val="5-Char"/>
          <w:rFonts w:hint="cs"/>
          <w:rtl/>
        </w:rPr>
        <w:t>ي</w:t>
      </w:r>
      <w:r w:rsidR="00710A77" w:rsidRPr="0059586B">
        <w:rPr>
          <w:rStyle w:val="5-Char"/>
          <w:rtl/>
        </w:rPr>
        <w:t xml:space="preserve"> کالنجوم»</w:t>
      </w:r>
      <w:r w:rsidR="00710A77" w:rsidRPr="001E5D31">
        <w:rPr>
          <w:rtl/>
        </w:rPr>
        <w:t xml:space="preserve"> ضعیف است</w:t>
      </w:r>
      <w:bookmarkEnd w:id="952"/>
      <w:bookmarkEnd w:id="953"/>
      <w:bookmarkEnd w:id="954"/>
    </w:p>
    <w:p w:rsidR="00710A77" w:rsidRPr="0062224F" w:rsidRDefault="00800FBC" w:rsidP="0012495E">
      <w:pPr>
        <w:ind w:firstLine="284"/>
        <w:jc w:val="both"/>
        <w:rPr>
          <w:rStyle w:val="1-Char"/>
          <w:rtl/>
        </w:rPr>
      </w:pPr>
      <w:r>
        <w:rPr>
          <w:rStyle w:val="1-Char"/>
          <w:rtl/>
        </w:rPr>
        <w:t xml:space="preserve">چنان‌که </w:t>
      </w:r>
      <w:r w:rsidR="00710A77" w:rsidRPr="0062224F">
        <w:rPr>
          <w:rStyle w:val="1-Char"/>
          <w:rtl/>
        </w:rPr>
        <w:t>قاضی عیاض در «شرح الشفاء»</w:t>
      </w:r>
      <w:r w:rsidR="0012495E" w:rsidRPr="00CE6E7F">
        <w:rPr>
          <w:rStyle w:val="1-Char"/>
          <w:rFonts w:hint="cs"/>
          <w:vertAlign w:val="superscript"/>
          <w:rtl/>
        </w:rPr>
        <w:t>(</w:t>
      </w:r>
      <w:r w:rsidR="0012495E" w:rsidRPr="008C6EBC">
        <w:rPr>
          <w:rStyle w:val="1-Char"/>
          <w:vertAlign w:val="superscript"/>
          <w:rtl/>
        </w:rPr>
        <w:footnoteReference w:id="314"/>
      </w:r>
      <w:r w:rsidR="0012495E" w:rsidRPr="00CE6E7F">
        <w:rPr>
          <w:rStyle w:val="1-Char"/>
          <w:rFonts w:hint="cs"/>
          <w:vertAlign w:val="superscript"/>
          <w:rtl/>
        </w:rPr>
        <w:t>)</w:t>
      </w:r>
      <w:r w:rsidR="00710A77" w:rsidRPr="0062224F">
        <w:rPr>
          <w:rStyle w:val="1-Char"/>
          <w:rtl/>
        </w:rPr>
        <w:t xml:space="preserve"> این حدیث را نقل نموده است و</w:t>
      </w:r>
      <w:r w:rsidR="00B32BA2">
        <w:rPr>
          <w:rStyle w:val="1-Char"/>
          <w:rtl/>
        </w:rPr>
        <w:t xml:space="preserve"> </w:t>
      </w:r>
      <w:r w:rsidR="00783174">
        <w:rPr>
          <w:rStyle w:val="1-Char"/>
          <w:rtl/>
        </w:rPr>
        <w:t>می‌گوید</w:t>
      </w:r>
      <w:r w:rsidR="00710A77" w:rsidRPr="0062224F">
        <w:rPr>
          <w:rStyle w:val="1-Char"/>
          <w:rtl/>
        </w:rPr>
        <w:t>: دار قطنی در «فضائل» و ابن عبدالبر از طریق او آورده‌اند که به استناد این حدیث حجتی</w:t>
      </w:r>
      <w:r w:rsidR="002D3D2D" w:rsidRPr="0062224F">
        <w:rPr>
          <w:rStyle w:val="1-Char"/>
          <w:rtl/>
        </w:rPr>
        <w:t xml:space="preserve"> نمی‌</w:t>
      </w:r>
      <w:r w:rsidR="00710A77" w:rsidRPr="0062224F">
        <w:rPr>
          <w:rStyle w:val="1-Char"/>
          <w:rtl/>
        </w:rPr>
        <w:t>باشد</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و نیز، عبد ابن حمید در «مسند» خود از عبدالله ابن عمر نقل نموده است که بزار</w:t>
      </w:r>
      <w:r w:rsidR="002D3D2D" w:rsidRPr="0062224F">
        <w:rPr>
          <w:rStyle w:val="1-Char"/>
          <w:rFonts w:hint="cs"/>
          <w:rtl/>
        </w:rPr>
        <w:t xml:space="preserve"> </w:t>
      </w:r>
      <w:r w:rsidRPr="0062224F">
        <w:rPr>
          <w:rStyle w:val="1-Char"/>
          <w:rtl/>
        </w:rPr>
        <w:t>منکر صحت این حدیث بود.</w:t>
      </w:r>
    </w:p>
    <w:p w:rsidR="00710A77" w:rsidRPr="0062224F" w:rsidRDefault="00710A77" w:rsidP="00710A77">
      <w:pPr>
        <w:ind w:firstLine="284"/>
        <w:jc w:val="both"/>
        <w:rPr>
          <w:rStyle w:val="1-Char"/>
          <w:rtl/>
        </w:rPr>
      </w:pPr>
      <w:r w:rsidRPr="0062224F">
        <w:rPr>
          <w:rStyle w:val="1-Char"/>
          <w:rtl/>
        </w:rPr>
        <w:t>و نیز، گوید: ابن عدی در کامل به استناد خود از نافع</w:t>
      </w:r>
      <w:r w:rsidR="002D3D2D" w:rsidRPr="0062224F">
        <w:rPr>
          <w:rStyle w:val="1-Char"/>
          <w:rtl/>
        </w:rPr>
        <w:t xml:space="preserve"> </w:t>
      </w:r>
      <w:r w:rsidRPr="0062224F">
        <w:rPr>
          <w:rStyle w:val="1-Char"/>
          <w:rtl/>
        </w:rPr>
        <w:t>از عبدالله ابن عمر نقل نموده است که اسناد این حدیث ضعیف است.</w:t>
      </w:r>
    </w:p>
    <w:p w:rsidR="00710A77" w:rsidRPr="0062224F" w:rsidRDefault="00710A77" w:rsidP="0012495E">
      <w:pPr>
        <w:ind w:firstLine="284"/>
        <w:jc w:val="both"/>
        <w:rPr>
          <w:rStyle w:val="1-Char"/>
          <w:rtl/>
        </w:rPr>
      </w:pPr>
      <w:r w:rsidRPr="0062224F">
        <w:rPr>
          <w:rStyle w:val="1-Char"/>
          <w:rtl/>
        </w:rPr>
        <w:t>و همچنین گوید بیهقی روایت نموده است که متن ابن حدیث مشهور است، اما اسانید او ضعیف است...</w:t>
      </w:r>
      <w:r w:rsidR="0012495E" w:rsidRPr="00CE6E7F">
        <w:rPr>
          <w:rStyle w:val="1-Char"/>
          <w:rFonts w:hint="cs"/>
          <w:vertAlign w:val="superscript"/>
          <w:rtl/>
        </w:rPr>
        <w:t>(</w:t>
      </w:r>
      <w:r w:rsidR="0012495E" w:rsidRPr="008C6EBC">
        <w:rPr>
          <w:rStyle w:val="1-Char"/>
          <w:vertAlign w:val="superscript"/>
          <w:rtl/>
        </w:rPr>
        <w:footnoteReference w:id="315"/>
      </w:r>
      <w:r w:rsidR="0012495E"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Fonts w:hint="cs"/>
          <w:rtl/>
        </w:rPr>
        <w:t>خب من که گفتم ضعیف است</w:t>
      </w:r>
      <w:r w:rsidR="00C46EDF" w:rsidRPr="0062224F">
        <w:rPr>
          <w:rStyle w:val="1-Char"/>
          <w:rFonts w:hint="cs"/>
          <w:rtl/>
        </w:rPr>
        <w:t>.</w:t>
      </w:r>
      <w:r w:rsidRPr="0062224F">
        <w:rPr>
          <w:rStyle w:val="1-Char"/>
          <w:rFonts w:hint="cs"/>
          <w:rtl/>
        </w:rPr>
        <w:t xml:space="preserve"> </w:t>
      </w:r>
    </w:p>
    <w:p w:rsidR="00710A77" w:rsidRPr="0062224F" w:rsidRDefault="00710A77" w:rsidP="00710A77">
      <w:pPr>
        <w:ind w:firstLine="284"/>
        <w:jc w:val="both"/>
        <w:rPr>
          <w:rStyle w:val="1-Char"/>
          <w:rtl/>
        </w:rPr>
      </w:pPr>
      <w:r w:rsidRPr="0062224F">
        <w:rPr>
          <w:rStyle w:val="1-Char"/>
          <w:rtl/>
        </w:rPr>
        <w:t>برای</w:t>
      </w:r>
      <w:r w:rsidR="00800FBC">
        <w:rPr>
          <w:rStyle w:val="1-Char"/>
          <w:rtl/>
        </w:rPr>
        <w:t xml:space="preserve"> اینکه </w:t>
      </w:r>
      <w:r w:rsidRPr="0062224F">
        <w:rPr>
          <w:rStyle w:val="1-Char"/>
          <w:rtl/>
        </w:rPr>
        <w:t>بدانید چگونه شیطان بر دوش این مرد نشسته است و او را به هر طرف که</w:t>
      </w:r>
      <w:r w:rsidR="00783174">
        <w:rPr>
          <w:rStyle w:val="1-Char"/>
          <w:rtl/>
        </w:rPr>
        <w:t xml:space="preserve"> می‌خواهد</w:t>
      </w:r>
      <w:r w:rsidRPr="0062224F">
        <w:rPr>
          <w:rStyle w:val="1-Char"/>
          <w:rtl/>
        </w:rPr>
        <w:t xml:space="preserve">،می کشد؛ به صفحه </w:t>
      </w:r>
      <w:r w:rsidRPr="0062224F">
        <w:rPr>
          <w:rStyle w:val="1-Char"/>
          <w:rFonts w:hint="cs"/>
          <w:rtl/>
        </w:rPr>
        <w:t>161</w:t>
      </w:r>
      <w:r w:rsidRPr="0062224F">
        <w:rPr>
          <w:rStyle w:val="1-Char"/>
          <w:rtl/>
        </w:rPr>
        <w:t xml:space="preserve"> از کتابش مراجعه کنید </w:t>
      </w:r>
      <w:r w:rsidR="00DE4714" w:rsidRPr="0062224F">
        <w:rPr>
          <w:rStyle w:val="1-Char"/>
          <w:rFonts w:hint="cs"/>
          <w:rtl/>
        </w:rPr>
        <w:t>(</w:t>
      </w:r>
      <w:r w:rsidRPr="0062224F">
        <w:rPr>
          <w:rStyle w:val="1-Char"/>
          <w:rFonts w:hint="cs"/>
          <w:rtl/>
        </w:rPr>
        <w:t>ادعای 48</w:t>
      </w:r>
      <w:r w:rsidR="00DE4714" w:rsidRPr="0062224F">
        <w:rPr>
          <w:rStyle w:val="1-Char"/>
          <w:rFonts w:hint="cs"/>
          <w:rtl/>
        </w:rPr>
        <w:t>)</w:t>
      </w:r>
      <w:r w:rsidRPr="0062224F">
        <w:rPr>
          <w:rStyle w:val="1-Char"/>
          <w:rtl/>
        </w:rPr>
        <w:t>در آن جا</w:t>
      </w:r>
      <w:r w:rsidR="00C94C10">
        <w:rPr>
          <w:rStyle w:val="1-Char"/>
          <w:rtl/>
        </w:rPr>
        <w:t xml:space="preserve"> می‌بینی</w:t>
      </w:r>
      <w:r w:rsidRPr="0062224F">
        <w:rPr>
          <w:rStyle w:val="1-Char"/>
          <w:rtl/>
        </w:rPr>
        <w:t>د که چه سودی دارد که حدیث ضعیف ما را نقل</w:t>
      </w:r>
      <w:r w:rsidR="00100CD0">
        <w:rPr>
          <w:rStyle w:val="1-Char"/>
          <w:rtl/>
        </w:rPr>
        <w:t xml:space="preserve"> می‌کند</w:t>
      </w:r>
      <w:r w:rsidRPr="0062224F">
        <w:rPr>
          <w:rStyle w:val="1-Char"/>
          <w:rtl/>
        </w:rPr>
        <w:t xml:space="preserve"> و به آن استدلال</w:t>
      </w:r>
      <w:r w:rsidR="001E5D31" w:rsidRPr="0062224F">
        <w:rPr>
          <w:rStyle w:val="1-Char"/>
          <w:rtl/>
        </w:rPr>
        <w:t xml:space="preserve"> می‌</w:t>
      </w:r>
      <w:r w:rsidRPr="0062224F">
        <w:rPr>
          <w:rStyle w:val="1-Char"/>
          <w:rtl/>
        </w:rPr>
        <w:t>کند! در حالی که خودش نوشته است که ما</w:t>
      </w:r>
      <w:r w:rsidR="00EC20D9">
        <w:rPr>
          <w:rStyle w:val="1-Char"/>
          <w:rtl/>
        </w:rPr>
        <w:t xml:space="preserve"> می‌گویی</w:t>
      </w:r>
      <w:r w:rsidRPr="0062224F">
        <w:rPr>
          <w:rStyle w:val="1-Char"/>
          <w:rtl/>
        </w:rPr>
        <w:t>م: این حدیث دروغ است. اما وقتی بخواهد به آن استدلال</w:t>
      </w:r>
      <w:r w:rsidR="00100CD0">
        <w:rPr>
          <w:rStyle w:val="1-Char"/>
          <w:rtl/>
        </w:rPr>
        <w:t xml:space="preserve"> می‌کند</w:t>
      </w:r>
      <w:r w:rsidRPr="0062224F">
        <w:rPr>
          <w:rStyle w:val="1-Char"/>
          <w:rtl/>
        </w:rPr>
        <w:t xml:space="preserve"> و فرق بین ماست و آهک را</w:t>
      </w:r>
      <w:r w:rsidR="002D3D2D" w:rsidRPr="0062224F">
        <w:rPr>
          <w:rStyle w:val="1-Char"/>
          <w:rtl/>
        </w:rPr>
        <w:t xml:space="preserve"> نمی‌</w:t>
      </w:r>
      <w:r w:rsidRPr="0062224F">
        <w:rPr>
          <w:rStyle w:val="1-Char"/>
          <w:rtl/>
        </w:rPr>
        <w:t>شناسد! فرق بین حدیث کذب و صحیح را ذکر نمی</w:t>
      </w:r>
      <w:r w:rsidRPr="0062224F">
        <w:rPr>
          <w:rStyle w:val="1-Char"/>
          <w:rFonts w:hint="cs"/>
          <w:rtl/>
        </w:rPr>
        <w:t>‌</w:t>
      </w:r>
      <w:r w:rsidRPr="0062224F">
        <w:rPr>
          <w:rStyle w:val="1-Char"/>
          <w:rtl/>
        </w:rPr>
        <w:t>کند!</w:t>
      </w:r>
      <w:r w:rsidRPr="0062224F">
        <w:rPr>
          <w:rStyle w:val="1-Char"/>
          <w:rFonts w:hint="cs"/>
          <w:rtl/>
        </w:rPr>
        <w:t>.</w:t>
      </w:r>
    </w:p>
    <w:p w:rsidR="00710A77" w:rsidRPr="0012495E" w:rsidRDefault="003E25EE" w:rsidP="0012495E">
      <w:pPr>
        <w:pStyle w:val="3-"/>
        <w:rPr>
          <w:rtl/>
        </w:rPr>
      </w:pPr>
      <w:bookmarkStart w:id="955" w:name="_Toc194375535"/>
      <w:bookmarkStart w:id="956" w:name="_Toc212295265"/>
      <w:bookmarkStart w:id="957" w:name="_Toc433464716"/>
      <w:r>
        <w:rPr>
          <w:rFonts w:hint="cs"/>
          <w:rtl/>
        </w:rPr>
        <w:t>ا</w:t>
      </w:r>
      <w:r w:rsidR="00710A77" w:rsidRPr="003E25EE">
        <w:rPr>
          <w:rFonts w:hint="cs"/>
          <w:rtl/>
        </w:rPr>
        <w:t>دعای 255</w:t>
      </w:r>
      <w:r w:rsidR="00116CC5" w:rsidRPr="003E25EE">
        <w:rPr>
          <w:rFonts w:hint="cs"/>
          <w:rtl/>
        </w:rPr>
        <w:t>-</w:t>
      </w:r>
      <w:r w:rsidR="002D3D2D" w:rsidRPr="003E25EE">
        <w:rPr>
          <w:rFonts w:hint="cs"/>
          <w:rtl/>
        </w:rPr>
        <w:t xml:space="preserve"> </w:t>
      </w:r>
      <w:r w:rsidR="00710A77" w:rsidRPr="003E25EE">
        <w:rPr>
          <w:rtl/>
        </w:rPr>
        <w:t>صحابه معصوم نبودند</w:t>
      </w:r>
      <w:bookmarkEnd w:id="955"/>
      <w:bookmarkEnd w:id="956"/>
      <w:r w:rsidR="00710A77" w:rsidRPr="003E25EE">
        <w:rPr>
          <w:rtl/>
        </w:rPr>
        <w:t>...</w:t>
      </w:r>
      <w:r w:rsidR="0012495E" w:rsidRPr="00FF1D9F">
        <w:rPr>
          <w:rFonts w:hint="cs"/>
          <w:bCs w:val="0"/>
          <w:sz w:val="28"/>
          <w:szCs w:val="28"/>
          <w:vertAlign w:val="superscript"/>
          <w:rtl/>
        </w:rPr>
        <w:t>(</w:t>
      </w:r>
      <w:r w:rsidR="0012495E" w:rsidRPr="00FF1D9F">
        <w:rPr>
          <w:rStyle w:val="FootnoteReference"/>
          <w:bCs w:val="0"/>
          <w:sz w:val="28"/>
          <w:szCs w:val="28"/>
          <w:rtl/>
        </w:rPr>
        <w:footnoteReference w:id="316"/>
      </w:r>
      <w:r w:rsidR="0012495E" w:rsidRPr="00FF1D9F">
        <w:rPr>
          <w:rFonts w:hint="cs"/>
          <w:bCs w:val="0"/>
          <w:sz w:val="28"/>
          <w:szCs w:val="28"/>
          <w:vertAlign w:val="superscript"/>
          <w:rtl/>
        </w:rPr>
        <w:t>)</w:t>
      </w:r>
      <w:r w:rsidR="00710A77" w:rsidRPr="0012495E">
        <w:rPr>
          <w:rFonts w:hint="cs"/>
          <w:rtl/>
        </w:rPr>
        <w:t>.</w:t>
      </w:r>
      <w:bookmarkEnd w:id="957"/>
    </w:p>
    <w:p w:rsidR="00710A77" w:rsidRPr="0062224F" w:rsidRDefault="000D6BFD" w:rsidP="000D6BFD">
      <w:pPr>
        <w:ind w:firstLine="284"/>
        <w:rPr>
          <w:rStyle w:val="1-Char"/>
          <w:rtl/>
        </w:rPr>
      </w:pPr>
      <w:r>
        <w:rPr>
          <w:rStyle w:val="1-Char"/>
          <w:rFonts w:hint="cs"/>
          <w:bCs/>
          <w:szCs w:val="25"/>
          <w:rtl/>
        </w:rPr>
        <w:t>جواب ما:</w:t>
      </w:r>
    </w:p>
    <w:p w:rsidR="00710A77" w:rsidRPr="0062224F" w:rsidRDefault="00710A77" w:rsidP="00710A77">
      <w:pPr>
        <w:ind w:firstLine="284"/>
        <w:jc w:val="both"/>
        <w:rPr>
          <w:rStyle w:val="1-Char"/>
          <w:rtl/>
        </w:rPr>
      </w:pPr>
      <w:r w:rsidRPr="0062224F">
        <w:rPr>
          <w:rStyle w:val="1-Char"/>
          <w:rtl/>
        </w:rPr>
        <w:t>مگر ما</w:t>
      </w:r>
      <w:r w:rsidR="00FD7A5F">
        <w:rPr>
          <w:rStyle w:val="1-Char"/>
          <w:rtl/>
        </w:rPr>
        <w:t xml:space="preserve"> می‌گویم</w:t>
      </w:r>
      <w:r w:rsidR="002D3D2D" w:rsidRPr="0062224F">
        <w:rPr>
          <w:rStyle w:val="1-Char"/>
          <w:rtl/>
        </w:rPr>
        <w:t xml:space="preserve"> </w:t>
      </w:r>
      <w:r w:rsidRPr="0062224F">
        <w:rPr>
          <w:rStyle w:val="1-Char"/>
          <w:rFonts w:hint="cs"/>
          <w:rtl/>
        </w:rPr>
        <w:t xml:space="preserve">معصوم </w:t>
      </w:r>
      <w:r w:rsidRPr="0062224F">
        <w:rPr>
          <w:rStyle w:val="1-Char"/>
          <w:rtl/>
        </w:rPr>
        <w:t xml:space="preserve">بودند؟! </w:t>
      </w:r>
    </w:p>
    <w:p w:rsidR="00710A77" w:rsidRPr="0062224F" w:rsidRDefault="00710A77" w:rsidP="00710A77">
      <w:pPr>
        <w:ind w:firstLine="284"/>
        <w:jc w:val="both"/>
        <w:rPr>
          <w:rStyle w:val="1-Char"/>
          <w:rtl/>
        </w:rPr>
      </w:pPr>
      <w:r w:rsidRPr="0062224F">
        <w:rPr>
          <w:rStyle w:val="1-Char"/>
          <w:rtl/>
        </w:rPr>
        <w:t>صبر کن ببینم این سنی چه</w:t>
      </w:r>
      <w:r w:rsidR="00B32BA2">
        <w:rPr>
          <w:rStyle w:val="1-Char"/>
          <w:rtl/>
        </w:rPr>
        <w:t xml:space="preserve"> </w:t>
      </w:r>
      <w:r w:rsidR="00783174">
        <w:rPr>
          <w:rStyle w:val="1-Char"/>
          <w:rtl/>
        </w:rPr>
        <w:t>می‌گوید</w:t>
      </w:r>
      <w:r w:rsidRPr="0062224F">
        <w:rPr>
          <w:rStyle w:val="1-Char"/>
          <w:rtl/>
        </w:rPr>
        <w:t>:</w:t>
      </w:r>
    </w:p>
    <w:p w:rsidR="00710A77" w:rsidRPr="0062224F" w:rsidRDefault="00710A77" w:rsidP="00710A77">
      <w:pPr>
        <w:ind w:firstLine="284"/>
        <w:jc w:val="both"/>
        <w:rPr>
          <w:rStyle w:val="1-Char"/>
          <w:rtl/>
        </w:rPr>
      </w:pPr>
      <w:r w:rsidRPr="0062224F">
        <w:rPr>
          <w:rStyle w:val="1-Char"/>
          <w:rtl/>
        </w:rPr>
        <w:t>حافظ</w:t>
      </w:r>
      <w:r w:rsidR="008858A6" w:rsidRPr="0062224F">
        <w:rPr>
          <w:rStyle w:val="1-Char"/>
          <w:rtl/>
        </w:rPr>
        <w:t>:</w:t>
      </w:r>
      <w:r w:rsidRPr="0062224F">
        <w:rPr>
          <w:rStyle w:val="1-Char"/>
          <w:rtl/>
        </w:rPr>
        <w:t xml:space="preserve"> ما هم قائلیم که صحابه معصوم نبودند، اما مسلماً همگی</w:t>
      </w:r>
      <w:r w:rsidR="00F0383B">
        <w:rPr>
          <w:rStyle w:val="1-Char"/>
          <w:rtl/>
        </w:rPr>
        <w:t xml:space="preserve"> آن‌ها </w:t>
      </w:r>
      <w:r w:rsidRPr="0062224F">
        <w:rPr>
          <w:rStyle w:val="1-Char"/>
          <w:rtl/>
        </w:rPr>
        <w:t xml:space="preserve">عدول </w:t>
      </w:r>
      <w:r w:rsidR="00C46EDF" w:rsidRPr="0062224F">
        <w:rPr>
          <w:rStyle w:val="1-Char"/>
          <w:rtl/>
        </w:rPr>
        <w:t>بودند و معصیتی از</w:t>
      </w:r>
      <w:r w:rsidR="00F0383B">
        <w:rPr>
          <w:rStyle w:val="1-Char"/>
          <w:rtl/>
        </w:rPr>
        <w:t xml:space="preserve"> آن‌ها </w:t>
      </w:r>
      <w:r w:rsidR="00C46EDF" w:rsidRPr="0062224F">
        <w:rPr>
          <w:rStyle w:val="1-Char"/>
          <w:rtl/>
        </w:rPr>
        <w:t>صادر نمی</w:t>
      </w:r>
      <w:r w:rsidR="00C46EDF" w:rsidRPr="0062224F">
        <w:rPr>
          <w:rStyle w:val="1-Char"/>
          <w:rFonts w:hint="cs"/>
          <w:rtl/>
        </w:rPr>
        <w:t>‌</w:t>
      </w:r>
      <w:r w:rsidRPr="0062224F">
        <w:rPr>
          <w:rStyle w:val="1-Char"/>
          <w:rtl/>
        </w:rPr>
        <w:t>شد.</w:t>
      </w:r>
    </w:p>
    <w:p w:rsidR="00710A77" w:rsidRPr="0062224F" w:rsidRDefault="00710A77" w:rsidP="00710A77">
      <w:pPr>
        <w:ind w:firstLine="284"/>
        <w:jc w:val="both"/>
        <w:rPr>
          <w:rStyle w:val="1-Char"/>
          <w:rtl/>
        </w:rPr>
      </w:pPr>
      <w:r w:rsidRPr="0062224F">
        <w:rPr>
          <w:rStyle w:val="1-Char"/>
          <w:rtl/>
        </w:rPr>
        <w:t>شما دوباره حرف این سنی را بخوانید</w:t>
      </w:r>
      <w:r w:rsidR="00600B5B" w:rsidRPr="0062224F">
        <w:rPr>
          <w:rStyle w:val="1-Char"/>
          <w:rtl/>
        </w:rPr>
        <w:t>!</w:t>
      </w:r>
      <w:r w:rsidRPr="0062224F">
        <w:rPr>
          <w:rStyle w:val="1-Char"/>
          <w:rtl/>
        </w:rPr>
        <w:t xml:space="preserve"> ما</w:t>
      </w:r>
      <w:r w:rsidR="00EC20D9">
        <w:rPr>
          <w:rStyle w:val="1-Char"/>
          <w:rtl/>
        </w:rPr>
        <w:t xml:space="preserve"> می‌گویی</w:t>
      </w:r>
      <w:r w:rsidRPr="0062224F">
        <w:rPr>
          <w:rStyle w:val="1-Char"/>
          <w:rtl/>
        </w:rPr>
        <w:t>م که صحابه معصوم نبودند؛ اما معصیتی از</w:t>
      </w:r>
      <w:r w:rsidR="00F0383B">
        <w:rPr>
          <w:rStyle w:val="1-Char"/>
          <w:rtl/>
        </w:rPr>
        <w:t xml:space="preserve"> آن‌ها </w:t>
      </w:r>
      <w:r w:rsidRPr="0062224F">
        <w:rPr>
          <w:rStyle w:val="1-Char"/>
          <w:rtl/>
        </w:rPr>
        <w:t>صادر</w:t>
      </w:r>
      <w:r w:rsidR="002D3D2D" w:rsidRPr="0062224F">
        <w:rPr>
          <w:rStyle w:val="1-Char"/>
          <w:rtl/>
        </w:rPr>
        <w:t xml:space="preserve"> نمی‌</w:t>
      </w:r>
      <w:r w:rsidRPr="0062224F">
        <w:rPr>
          <w:rStyle w:val="1-Char"/>
          <w:rtl/>
        </w:rPr>
        <w:t>شد!</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آیا شما</w:t>
      </w:r>
      <w:r w:rsidR="001E5D31" w:rsidRPr="0062224F">
        <w:rPr>
          <w:rStyle w:val="1-Char"/>
          <w:rtl/>
        </w:rPr>
        <w:t xml:space="preserve"> می‌</w:t>
      </w:r>
      <w:r w:rsidRPr="0062224F">
        <w:rPr>
          <w:rStyle w:val="1-Char"/>
          <w:rtl/>
        </w:rPr>
        <w:t>فهمید که منظورش چیست</w:t>
      </w:r>
      <w:r w:rsidR="00DE4714" w:rsidRPr="0062224F">
        <w:rPr>
          <w:rStyle w:val="1-Char"/>
          <w:rtl/>
        </w:rPr>
        <w:t>؟</w:t>
      </w:r>
      <w:r w:rsidRPr="0062224F">
        <w:rPr>
          <w:rStyle w:val="1-Char"/>
          <w:rtl/>
        </w:rPr>
        <w:t xml:space="preserve"> این یعنی چه؟ بهر حال منظور سنی دست پروردۀ داعی</w:t>
      </w:r>
      <w:r w:rsidR="005D62F0">
        <w:rPr>
          <w:rStyle w:val="1-Char"/>
          <w:rtl/>
        </w:rPr>
        <w:t xml:space="preserve"> هرچه </w:t>
      </w:r>
      <w:r w:rsidR="00783174">
        <w:rPr>
          <w:rStyle w:val="1-Char"/>
          <w:rtl/>
        </w:rPr>
        <w:t>می‌خواهد</w:t>
      </w:r>
      <w:r w:rsidRPr="0062224F">
        <w:rPr>
          <w:rStyle w:val="1-Char"/>
          <w:rtl/>
        </w:rPr>
        <w:t xml:space="preserve"> باشد. اما ما سنی‌ها معتقدیم که صحابه معصوم نبودند! در همان حال، علمای ما متفق شده‌اند که تمامی اصحابی که از رسول حدیث نقل کرده‌اند در کار نقل حدیث از پیامبر</w:t>
      </w:r>
      <w:r w:rsidR="00FA223B" w:rsidRPr="0062224F">
        <w:rPr>
          <w:rStyle w:val="1-Char"/>
          <w:rtl/>
        </w:rPr>
        <w:t>،</w:t>
      </w:r>
      <w:r w:rsidRPr="0062224F">
        <w:rPr>
          <w:rStyle w:val="1-Char"/>
          <w:rtl/>
        </w:rPr>
        <w:t xml:space="preserve"> راستگو بوده‌اند؛ یعنی، به سند احادیثی که در دست داریم، نگاه</w:t>
      </w:r>
      <w:r w:rsidR="001B0D67">
        <w:rPr>
          <w:rStyle w:val="1-Char"/>
          <w:rtl/>
        </w:rPr>
        <w:t xml:space="preserve"> می‌کنیم</w:t>
      </w:r>
      <w:r w:rsidRPr="0062224F">
        <w:rPr>
          <w:rStyle w:val="1-Char"/>
          <w:rtl/>
        </w:rPr>
        <w:t xml:space="preserve"> که از صحابه است، پس حرفی</w:t>
      </w:r>
      <w:r w:rsidR="002D3D2D" w:rsidRPr="0062224F">
        <w:rPr>
          <w:rStyle w:val="1-Char"/>
          <w:rtl/>
        </w:rPr>
        <w:t xml:space="preserve"> نمی‌</w:t>
      </w:r>
      <w:r w:rsidRPr="0062224F">
        <w:rPr>
          <w:rStyle w:val="1-Char"/>
          <w:rtl/>
        </w:rPr>
        <w:t>زنیم و او را راستگو</w:t>
      </w:r>
      <w:r w:rsidR="00FA03B3">
        <w:rPr>
          <w:rStyle w:val="1-Char"/>
          <w:rtl/>
        </w:rPr>
        <w:t xml:space="preserve"> می‌دانیم</w:t>
      </w:r>
      <w:r w:rsidRPr="0062224F">
        <w:rPr>
          <w:rStyle w:val="1-Char"/>
          <w:rtl/>
        </w:rPr>
        <w:t>؛ اما دربارۀ نفرات بعدی در سلسلۀ سند حدیث، علما نظر داده‌اند که معتبر هستند یا نه؟</w:t>
      </w:r>
      <w:r w:rsidR="00C46EDF" w:rsidRPr="0062224F">
        <w:rPr>
          <w:rStyle w:val="1-Char"/>
          <w:rFonts w:hint="cs"/>
          <w:rtl/>
        </w:rPr>
        <w:t>.</w:t>
      </w:r>
      <w:r w:rsidRPr="0062224F">
        <w:rPr>
          <w:rStyle w:val="1-Char"/>
          <w:rtl/>
        </w:rPr>
        <w:t xml:space="preserve"> </w:t>
      </w:r>
    </w:p>
    <w:p w:rsidR="00710A77" w:rsidRPr="0062224F" w:rsidRDefault="00710A77" w:rsidP="00710A77">
      <w:pPr>
        <w:ind w:firstLine="284"/>
        <w:jc w:val="both"/>
        <w:rPr>
          <w:rStyle w:val="1-Char"/>
          <w:rtl/>
        </w:rPr>
      </w:pPr>
      <w:r w:rsidRPr="0062224F">
        <w:rPr>
          <w:rStyle w:val="1-Char"/>
          <w:rtl/>
        </w:rPr>
        <w:t>بله صحابی ممکن است که گناه کند، اما ممکن نیست بر پیامبر دروغ ببندد؛ زیرا</w:t>
      </w:r>
      <w:r w:rsidRPr="0062224F">
        <w:rPr>
          <w:rStyle w:val="1-Char"/>
          <w:rFonts w:hint="cs"/>
          <w:rtl/>
        </w:rPr>
        <w:t xml:space="preserve"> در این کار</w:t>
      </w:r>
      <w:r w:rsidRPr="0062224F">
        <w:rPr>
          <w:rStyle w:val="1-Char"/>
          <w:rtl/>
        </w:rPr>
        <w:t xml:space="preserve"> خطر از بین رفتن ایمان هست</w:t>
      </w:r>
      <w:r w:rsidR="00600B5B" w:rsidRPr="0062224F">
        <w:rPr>
          <w:rStyle w:val="1-Char"/>
          <w:rtl/>
        </w:rPr>
        <w:t>!</w:t>
      </w:r>
      <w:r w:rsidRPr="0062224F">
        <w:rPr>
          <w:rStyle w:val="1-Char"/>
          <w:rtl/>
        </w:rPr>
        <w:t xml:space="preserve"> البته اگر تو خلاف این را ثابت کنی؛ یعنی، مثلاً حدیثی بیاروی و به طریقی بتوانی دروغ گویی صحابی را ثابت کنی؛ ما باور خود را عوض</w:t>
      </w:r>
      <w:r w:rsidR="001B0D67">
        <w:rPr>
          <w:rStyle w:val="1-Char"/>
          <w:rtl/>
        </w:rPr>
        <w:t xml:space="preserve"> می‌کنیم</w:t>
      </w:r>
      <w:r w:rsidRPr="0062224F">
        <w:rPr>
          <w:rStyle w:val="1-Char"/>
          <w:rtl/>
        </w:rPr>
        <w:t>!</w:t>
      </w:r>
      <w:r w:rsidRPr="0062224F">
        <w:rPr>
          <w:rStyle w:val="1-Char"/>
          <w:rFonts w:hint="cs"/>
          <w:rtl/>
        </w:rPr>
        <w:t>.</w:t>
      </w:r>
    </w:p>
    <w:p w:rsidR="00710A77" w:rsidRPr="001E5D31" w:rsidRDefault="00710A77" w:rsidP="00C46EDF">
      <w:pPr>
        <w:pStyle w:val="3-"/>
        <w:rPr>
          <w:rtl/>
        </w:rPr>
      </w:pPr>
      <w:bookmarkStart w:id="958" w:name="_Toc194375536"/>
      <w:bookmarkStart w:id="959" w:name="_Toc212295266"/>
      <w:bookmarkStart w:id="960" w:name="_Toc433464717"/>
      <w:r w:rsidRPr="001E5D31">
        <w:rPr>
          <w:rFonts w:hint="cs"/>
          <w:rtl/>
        </w:rPr>
        <w:t>ادعای 256</w:t>
      </w:r>
      <w:r w:rsidR="00116CC5">
        <w:rPr>
          <w:rFonts w:hint="cs"/>
          <w:rtl/>
        </w:rPr>
        <w:t>-</w:t>
      </w:r>
      <w:r w:rsidR="002D3D2D">
        <w:rPr>
          <w:rFonts w:hint="cs"/>
          <w:rtl/>
        </w:rPr>
        <w:t xml:space="preserve"> </w:t>
      </w:r>
      <w:r w:rsidRPr="001E5D31">
        <w:rPr>
          <w:rtl/>
        </w:rPr>
        <w:t>شراب خوردن ده نفر از صحابه در مجلس</w:t>
      </w:r>
      <w:r w:rsidRPr="001E5D31">
        <w:rPr>
          <w:rFonts w:cs="Tahoma"/>
          <w:color w:val="FF0000"/>
          <w:rtl/>
        </w:rPr>
        <w:t xml:space="preserve"> </w:t>
      </w:r>
      <w:r w:rsidRPr="001E5D31">
        <w:rPr>
          <w:rtl/>
        </w:rPr>
        <w:t>سرّی</w:t>
      </w:r>
      <w:bookmarkEnd w:id="958"/>
      <w:bookmarkEnd w:id="959"/>
      <w:bookmarkEnd w:id="960"/>
    </w:p>
    <w:p w:rsidR="00710A77" w:rsidRPr="0062224F" w:rsidRDefault="00710A77" w:rsidP="00710A77">
      <w:pPr>
        <w:ind w:firstLine="284"/>
        <w:jc w:val="both"/>
        <w:rPr>
          <w:rStyle w:val="1-Char"/>
          <w:rtl/>
        </w:rPr>
      </w:pPr>
      <w:r w:rsidRPr="0062224F">
        <w:rPr>
          <w:rStyle w:val="1-Char"/>
          <w:rtl/>
        </w:rPr>
        <w:t>در این جا، دروغ خیلی بزرگی گفته است</w:t>
      </w:r>
      <w:r w:rsidR="008858A6" w:rsidRPr="0062224F">
        <w:rPr>
          <w:rStyle w:val="1-Char"/>
          <w:rtl/>
        </w:rPr>
        <w:t>:</w:t>
      </w:r>
    </w:p>
    <w:p w:rsidR="00710A77" w:rsidRPr="0062224F" w:rsidRDefault="00710A77" w:rsidP="0012495E">
      <w:pPr>
        <w:ind w:firstLine="284"/>
        <w:jc w:val="both"/>
        <w:rPr>
          <w:rStyle w:val="1-Char"/>
          <w:rtl/>
        </w:rPr>
      </w:pPr>
      <w:r w:rsidRPr="0062224F">
        <w:rPr>
          <w:rStyle w:val="1-Char"/>
          <w:rtl/>
        </w:rPr>
        <w:t>ابن حجر در «فتح الباری»</w:t>
      </w:r>
      <w:r w:rsidR="0012495E" w:rsidRPr="00CE6E7F">
        <w:rPr>
          <w:rStyle w:val="1-Char"/>
          <w:rFonts w:hint="cs"/>
          <w:vertAlign w:val="superscript"/>
          <w:rtl/>
        </w:rPr>
        <w:t>(</w:t>
      </w:r>
      <w:r w:rsidR="0012495E" w:rsidRPr="008C6EBC">
        <w:rPr>
          <w:rStyle w:val="1-Char"/>
          <w:vertAlign w:val="superscript"/>
          <w:rtl/>
        </w:rPr>
        <w:footnoteReference w:id="317"/>
      </w:r>
      <w:r w:rsidR="0012495E" w:rsidRPr="00CE6E7F">
        <w:rPr>
          <w:rStyle w:val="1-Char"/>
          <w:rFonts w:hint="cs"/>
          <w:vertAlign w:val="superscript"/>
          <w:rtl/>
        </w:rPr>
        <w:t>)</w:t>
      </w:r>
      <w:r w:rsidR="001E5D31" w:rsidRPr="0062224F">
        <w:rPr>
          <w:rStyle w:val="1-Char"/>
          <w:rtl/>
        </w:rPr>
        <w:t xml:space="preserve"> می‌</w:t>
      </w:r>
      <w:r w:rsidRPr="0062224F">
        <w:rPr>
          <w:rStyle w:val="1-Char"/>
          <w:rtl/>
        </w:rPr>
        <w:t>نویسد: ابو طلحه زید بن سهل، مجلس سرّی شراب ترتیب داد که در آن</w:t>
      </w:r>
      <w:r w:rsidR="002D3D2D" w:rsidRPr="0062224F">
        <w:rPr>
          <w:rStyle w:val="1-Char"/>
          <w:rtl/>
        </w:rPr>
        <w:t xml:space="preserve"> </w:t>
      </w:r>
      <w:r w:rsidRPr="0062224F">
        <w:rPr>
          <w:rStyle w:val="1-Char"/>
          <w:rtl/>
        </w:rPr>
        <w:t>ابوبکر، عمر، ابو عبیده، ابو ایوب انصاری، ابودجانه</w:t>
      </w:r>
      <w:r w:rsidR="00600B5B" w:rsidRPr="0062224F">
        <w:rPr>
          <w:rStyle w:val="1-Char"/>
          <w:rtl/>
        </w:rPr>
        <w:t>!</w:t>
      </w:r>
      <w:r w:rsidRPr="0062224F">
        <w:rPr>
          <w:rStyle w:val="1-Char"/>
          <w:rtl/>
        </w:rPr>
        <w:t xml:space="preserve"> و</w:t>
      </w:r>
      <w:r w:rsidR="002D3D2D" w:rsidRPr="0062224F">
        <w:rPr>
          <w:rStyle w:val="1-Char"/>
          <w:rtl/>
        </w:rPr>
        <w:t xml:space="preserve"> </w:t>
      </w:r>
      <w:r w:rsidRPr="0062224F">
        <w:rPr>
          <w:rStyle w:val="1-Char"/>
          <w:rtl/>
        </w:rPr>
        <w:t>انس هم بود که در آن مجلس با ابوبکر اشعاری در مرثیۀ بزرگان بدر سرود!...</w:t>
      </w:r>
      <w:r w:rsidR="0012495E" w:rsidRPr="00CE6E7F">
        <w:rPr>
          <w:rStyle w:val="1-Char"/>
          <w:rFonts w:hint="cs"/>
          <w:vertAlign w:val="superscript"/>
          <w:rtl/>
        </w:rPr>
        <w:t>(</w:t>
      </w:r>
      <w:r w:rsidR="0012495E" w:rsidRPr="008C6EBC">
        <w:rPr>
          <w:rStyle w:val="1-Char"/>
          <w:vertAlign w:val="superscript"/>
          <w:rtl/>
        </w:rPr>
        <w:footnoteReference w:id="318"/>
      </w:r>
      <w:r w:rsidR="0012495E"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آخر ابوبکر که این قدر به بزرگان کافر بدر علاقه داشت چه کسی او را مجبور کرده بود که در طرف مقابل</w:t>
      </w:r>
      <w:r w:rsidR="00F0383B">
        <w:rPr>
          <w:rStyle w:val="1-Char"/>
          <w:rtl/>
        </w:rPr>
        <w:t xml:space="preserve"> آن‌ها </w:t>
      </w:r>
      <w:r w:rsidRPr="0062224F">
        <w:rPr>
          <w:rStyle w:val="1-Char"/>
          <w:rtl/>
        </w:rPr>
        <w:t>سنگر بگیرد و</w:t>
      </w:r>
      <w:r w:rsidR="00F0383B">
        <w:rPr>
          <w:rStyle w:val="1-Char"/>
          <w:rtl/>
        </w:rPr>
        <w:t xml:space="preserve"> آن‌ها </w:t>
      </w:r>
      <w:r w:rsidRPr="0062224F">
        <w:rPr>
          <w:rStyle w:val="1-Char"/>
          <w:rtl/>
        </w:rPr>
        <w:t xml:space="preserve">را </w:t>
      </w:r>
      <w:r w:rsidR="0012495E" w:rsidRPr="0062224F">
        <w:rPr>
          <w:rStyle w:val="1-Char"/>
          <w:rtl/>
        </w:rPr>
        <w:t>بکشد بعد برایشان مرثیه بخواند؟!</w:t>
      </w:r>
      <w:r w:rsidR="0012495E"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کسی نیست که بگوید: چرا ابوبکر</w:t>
      </w:r>
      <w:r w:rsidR="00FA223B" w:rsidRPr="0062224F">
        <w:rPr>
          <w:rStyle w:val="1-Char"/>
          <w:rtl/>
        </w:rPr>
        <w:t>،</w:t>
      </w:r>
      <w:r w:rsidRPr="0062224F">
        <w:rPr>
          <w:rStyle w:val="1-Char"/>
          <w:rtl/>
        </w:rPr>
        <w:t xml:space="preserve"> عمر</w:t>
      </w:r>
      <w:r w:rsidR="00FA223B" w:rsidRPr="0062224F">
        <w:rPr>
          <w:rStyle w:val="1-Char"/>
          <w:rtl/>
        </w:rPr>
        <w:t>،</w:t>
      </w:r>
      <w:r w:rsidRPr="0062224F">
        <w:rPr>
          <w:rStyle w:val="1-Char"/>
          <w:rtl/>
        </w:rPr>
        <w:t xml:space="preserve"> ابو عبیده</w:t>
      </w:r>
      <w:r w:rsidR="00FA223B" w:rsidRPr="0062224F">
        <w:rPr>
          <w:rStyle w:val="1-Char"/>
          <w:rtl/>
        </w:rPr>
        <w:t>،</w:t>
      </w:r>
      <w:r w:rsidRPr="0062224F">
        <w:rPr>
          <w:rStyle w:val="1-Char"/>
          <w:rtl/>
        </w:rPr>
        <w:t xml:space="preserve"> ابودجانه</w:t>
      </w:r>
      <w:r w:rsidR="00FA223B" w:rsidRPr="0062224F">
        <w:rPr>
          <w:rStyle w:val="1-Char"/>
          <w:rtl/>
        </w:rPr>
        <w:t>،</w:t>
      </w:r>
      <w:r w:rsidRPr="0062224F">
        <w:rPr>
          <w:rStyle w:val="1-Char"/>
          <w:rtl/>
        </w:rPr>
        <w:t xml:space="preserve"> انس</w:t>
      </w:r>
      <w:r w:rsidR="00FA223B" w:rsidRPr="0062224F">
        <w:rPr>
          <w:rStyle w:val="1-Char"/>
          <w:rtl/>
        </w:rPr>
        <w:t>،</w:t>
      </w:r>
      <w:r w:rsidRPr="0062224F">
        <w:rPr>
          <w:rStyle w:val="1-Char"/>
          <w:rtl/>
        </w:rPr>
        <w:t xml:space="preserve"> ابو ایوب و دیگران، عوض آنکه لشکر محمد را در بدر به 313 نفر برسانند، چرا نرفتند به لشکر 1000 نفری کفار تا عدد لشکریان محمد را </w:t>
      </w:r>
      <w:r w:rsidRPr="0062224F">
        <w:rPr>
          <w:rStyle w:val="1-Char"/>
          <w:rFonts w:hint="cs"/>
          <w:rtl/>
        </w:rPr>
        <w:t>302</w:t>
      </w:r>
      <w:r w:rsidRPr="0062224F">
        <w:rPr>
          <w:rStyle w:val="1-Char"/>
          <w:rtl/>
        </w:rPr>
        <w:t xml:space="preserve"> نفر برسانند؟! تازه از این 313 نفر</w:t>
      </w:r>
      <w:r w:rsidR="00FA223B" w:rsidRPr="0062224F">
        <w:rPr>
          <w:rStyle w:val="1-Char"/>
          <w:rtl/>
        </w:rPr>
        <w:t>،</w:t>
      </w:r>
      <w:r w:rsidRPr="0062224F">
        <w:rPr>
          <w:rStyle w:val="1-Char"/>
          <w:rtl/>
        </w:rPr>
        <w:t xml:space="preserve"> دست کم 250 نفر را منافق</w:t>
      </w:r>
      <w:r w:rsidR="007B56C5">
        <w:rPr>
          <w:rStyle w:val="1-Char"/>
          <w:rtl/>
        </w:rPr>
        <w:t xml:space="preserve"> می‌دانند</w:t>
      </w:r>
      <w:r w:rsidRPr="0062224F">
        <w:rPr>
          <w:rStyle w:val="1-Char"/>
          <w:rtl/>
        </w:rPr>
        <w:t>؛ چرا</w:t>
      </w:r>
      <w:r w:rsidR="00F0383B">
        <w:rPr>
          <w:rStyle w:val="1-Char"/>
          <w:rtl/>
        </w:rPr>
        <w:t xml:space="preserve"> آن‌ها </w:t>
      </w:r>
      <w:r w:rsidRPr="0062224F">
        <w:rPr>
          <w:rStyle w:val="1-Char"/>
          <w:rtl/>
        </w:rPr>
        <w:t>نرفتند تا لشکر محمد 50 نفر شود و لشکر کفار 1250 نفر</w:t>
      </w:r>
      <w:r w:rsidR="00DE4714" w:rsidRPr="0062224F">
        <w:rPr>
          <w:rStyle w:val="1-Char"/>
          <w:rtl/>
        </w:rPr>
        <w:t>؟</w:t>
      </w:r>
      <w:r w:rsidRPr="0062224F">
        <w:rPr>
          <w:rStyle w:val="1-Char"/>
          <w:rtl/>
        </w:rPr>
        <w:t>! چرا نرفتند؟ حالا که نرفتند، چرا کفار را کشتند؟ حالا که کشتند، چرا برایشان مرثیه</w:t>
      </w:r>
      <w:r w:rsidR="002D3D2D" w:rsidRPr="0062224F">
        <w:rPr>
          <w:rStyle w:val="1-Char"/>
          <w:rtl/>
        </w:rPr>
        <w:t xml:space="preserve"> </w:t>
      </w:r>
      <w:r w:rsidR="001E5D31" w:rsidRPr="0062224F">
        <w:rPr>
          <w:rStyle w:val="1-Char"/>
          <w:rtl/>
        </w:rPr>
        <w:t>می‌</w:t>
      </w:r>
      <w:r w:rsidRPr="0062224F">
        <w:rPr>
          <w:rStyle w:val="1-Char"/>
          <w:rtl/>
        </w:rPr>
        <w:t>خوانند و در عزای</w:t>
      </w:r>
      <w:r w:rsidR="00F0383B">
        <w:rPr>
          <w:rStyle w:val="1-Char"/>
          <w:rtl/>
        </w:rPr>
        <w:t xml:space="preserve"> آن‌ها </w:t>
      </w:r>
      <w:r w:rsidRPr="0062224F">
        <w:rPr>
          <w:rStyle w:val="1-Char"/>
          <w:rtl/>
        </w:rPr>
        <w:t>شعر</w:t>
      </w:r>
      <w:r w:rsidR="001E5D31" w:rsidRPr="0062224F">
        <w:rPr>
          <w:rStyle w:val="1-Char"/>
          <w:rtl/>
        </w:rPr>
        <w:t xml:space="preserve"> می‌</w:t>
      </w:r>
      <w:r w:rsidRPr="0062224F">
        <w:rPr>
          <w:rStyle w:val="1-Char"/>
          <w:rtl/>
        </w:rPr>
        <w:t>سرایند؟!</w:t>
      </w:r>
      <w:r w:rsidR="0012495E"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شیعه اعتقاد</w:t>
      </w:r>
      <w:r w:rsidR="002D3D2D" w:rsidRPr="0062224F">
        <w:rPr>
          <w:rStyle w:val="1-Char"/>
          <w:rtl/>
        </w:rPr>
        <w:t xml:space="preserve"> </w:t>
      </w:r>
      <w:r w:rsidRPr="0062224F">
        <w:rPr>
          <w:rStyle w:val="1-Char"/>
          <w:rtl/>
        </w:rPr>
        <w:t>دارد که اگر</w:t>
      </w:r>
      <w:r w:rsidR="002D3D2D" w:rsidRPr="0062224F">
        <w:rPr>
          <w:rStyle w:val="1-Char"/>
          <w:rtl/>
        </w:rPr>
        <w:t xml:space="preserve"> </w:t>
      </w:r>
      <w:r w:rsidRPr="0062224F">
        <w:rPr>
          <w:rStyle w:val="1-Char"/>
          <w:rtl/>
        </w:rPr>
        <w:t>عزم راسخ را با</w:t>
      </w:r>
      <w:r w:rsidR="00686EC4" w:rsidRPr="0062224F">
        <w:rPr>
          <w:rStyle w:val="1-Char"/>
          <w:rtl/>
        </w:rPr>
        <w:t xml:space="preserve"> بی‌</w:t>
      </w:r>
      <w:r w:rsidRPr="0062224F">
        <w:rPr>
          <w:rStyle w:val="1-Char"/>
          <w:rtl/>
        </w:rPr>
        <w:t>حیایی و</w:t>
      </w:r>
      <w:r w:rsidR="002D3D2D" w:rsidRPr="0062224F">
        <w:rPr>
          <w:rStyle w:val="1-Char"/>
          <w:rtl/>
        </w:rPr>
        <w:t xml:space="preserve"> </w:t>
      </w:r>
      <w:r w:rsidRPr="0062224F">
        <w:rPr>
          <w:rStyle w:val="1-Char"/>
          <w:rtl/>
        </w:rPr>
        <w:t>با اصرار آمیخته کند، بالاخره سنی را از میدان بدر</w:t>
      </w:r>
      <w:r w:rsidR="001E5D31" w:rsidRPr="0062224F">
        <w:rPr>
          <w:rStyle w:val="1-Char"/>
          <w:rtl/>
        </w:rPr>
        <w:t xml:space="preserve"> می‌</w:t>
      </w:r>
      <w:r w:rsidRPr="0062224F">
        <w:rPr>
          <w:rStyle w:val="1-Char"/>
          <w:rtl/>
        </w:rPr>
        <w:t>برد!</w:t>
      </w:r>
      <w:r w:rsidRPr="0062224F">
        <w:rPr>
          <w:rStyle w:val="1-Char"/>
          <w:rFonts w:hint="cs"/>
          <w:rtl/>
        </w:rPr>
        <w:t>.</w:t>
      </w:r>
    </w:p>
    <w:p w:rsidR="00710A77" w:rsidRPr="0062224F" w:rsidRDefault="00710A77" w:rsidP="00710A77">
      <w:pPr>
        <w:rPr>
          <w:rStyle w:val="1-Char"/>
          <w:rtl/>
        </w:rPr>
      </w:pPr>
      <w:r w:rsidRPr="0062224F">
        <w:rPr>
          <w:rStyle w:val="1-Char"/>
          <w:rtl/>
        </w:rPr>
        <w:t>و در ادامه</w:t>
      </w:r>
      <w:r w:rsidR="001E5D31" w:rsidRPr="0062224F">
        <w:rPr>
          <w:rStyle w:val="1-Char"/>
          <w:rtl/>
        </w:rPr>
        <w:t xml:space="preserve"> می‌</w:t>
      </w:r>
      <w:r w:rsidRPr="0062224F">
        <w:rPr>
          <w:rStyle w:val="1-Char"/>
          <w:rtl/>
        </w:rPr>
        <w:t>نویسد:</w:t>
      </w:r>
    </w:p>
    <w:p w:rsidR="00710A77" w:rsidRPr="0062224F" w:rsidRDefault="00710A77" w:rsidP="00C12DD9">
      <w:pPr>
        <w:ind w:firstLine="284"/>
        <w:jc w:val="both"/>
        <w:rPr>
          <w:rStyle w:val="1-Char"/>
          <w:rtl/>
        </w:rPr>
      </w:pPr>
      <w:r w:rsidRPr="0062224F">
        <w:rPr>
          <w:rStyle w:val="1-Char"/>
          <w:rtl/>
        </w:rPr>
        <w:t>محمد بن اسماعیل بخاری در تفسیر آیۀ خمر در سورۀ مائده در صحیح خود و مسلم ابن حجاج در کتاب «اشربه»</w:t>
      </w:r>
      <w:r w:rsidR="00C12DD9" w:rsidRPr="00CE6E7F">
        <w:rPr>
          <w:rStyle w:val="1-Char"/>
          <w:rFonts w:hint="cs"/>
          <w:vertAlign w:val="superscript"/>
          <w:rtl/>
        </w:rPr>
        <w:t>(</w:t>
      </w:r>
      <w:r w:rsidR="00C12DD9" w:rsidRPr="008C6EBC">
        <w:rPr>
          <w:rStyle w:val="1-Char"/>
          <w:vertAlign w:val="superscript"/>
          <w:rtl/>
        </w:rPr>
        <w:footnoteReference w:id="319"/>
      </w:r>
      <w:r w:rsidR="00C12DD9" w:rsidRPr="00CE6E7F">
        <w:rPr>
          <w:rStyle w:val="1-Char"/>
          <w:rFonts w:hint="cs"/>
          <w:vertAlign w:val="superscript"/>
          <w:rtl/>
        </w:rPr>
        <w:t>)</w:t>
      </w:r>
      <w:r w:rsidRPr="0062224F">
        <w:rPr>
          <w:rStyle w:val="1-Char"/>
          <w:rtl/>
        </w:rPr>
        <w:t xml:space="preserve"> و امام احمد حنبل در «مسند»</w:t>
      </w:r>
      <w:r w:rsidR="00C12DD9" w:rsidRPr="00CE6E7F">
        <w:rPr>
          <w:rStyle w:val="1-Char"/>
          <w:rFonts w:hint="cs"/>
          <w:vertAlign w:val="superscript"/>
          <w:rtl/>
        </w:rPr>
        <w:t>(</w:t>
      </w:r>
      <w:r w:rsidR="00C12DD9" w:rsidRPr="008C6EBC">
        <w:rPr>
          <w:rStyle w:val="1-Char"/>
          <w:vertAlign w:val="superscript"/>
          <w:rtl/>
        </w:rPr>
        <w:footnoteReference w:id="320"/>
      </w:r>
      <w:r w:rsidR="00C12DD9" w:rsidRPr="00CE6E7F">
        <w:rPr>
          <w:rStyle w:val="1-Char"/>
          <w:rFonts w:hint="cs"/>
          <w:vertAlign w:val="superscript"/>
          <w:rtl/>
        </w:rPr>
        <w:t>)</w:t>
      </w:r>
      <w:r w:rsidRPr="0062224F">
        <w:rPr>
          <w:rStyle w:val="1-Char"/>
          <w:rtl/>
        </w:rPr>
        <w:t xml:space="preserve"> و ابن کثیر در تفسیر خود</w:t>
      </w:r>
      <w:r w:rsidR="00C12DD9" w:rsidRPr="00CE6E7F">
        <w:rPr>
          <w:rStyle w:val="1-Char"/>
          <w:rFonts w:hint="cs"/>
          <w:vertAlign w:val="superscript"/>
          <w:rtl/>
        </w:rPr>
        <w:t>(</w:t>
      </w:r>
      <w:r w:rsidR="00C12DD9" w:rsidRPr="008C6EBC">
        <w:rPr>
          <w:rStyle w:val="1-Char"/>
          <w:vertAlign w:val="superscript"/>
          <w:rtl/>
        </w:rPr>
        <w:footnoteReference w:id="321"/>
      </w:r>
      <w:r w:rsidR="00C12DD9" w:rsidRPr="00CE6E7F">
        <w:rPr>
          <w:rStyle w:val="1-Char"/>
          <w:rFonts w:hint="cs"/>
          <w:vertAlign w:val="superscript"/>
          <w:rtl/>
        </w:rPr>
        <w:t>)</w:t>
      </w:r>
      <w:r w:rsidR="00C12DD9" w:rsidRPr="0062224F">
        <w:rPr>
          <w:rStyle w:val="1-Char"/>
          <w:rFonts w:hint="cs"/>
          <w:rtl/>
        </w:rPr>
        <w:t xml:space="preserve"> </w:t>
      </w:r>
      <w:r w:rsidRPr="0062224F">
        <w:rPr>
          <w:rStyle w:val="1-Char"/>
          <w:rtl/>
        </w:rPr>
        <w:t>و جلاالدین سیوطی در «الدر المنثور»</w:t>
      </w:r>
      <w:r w:rsidR="00C12DD9" w:rsidRPr="00CE6E7F">
        <w:rPr>
          <w:rStyle w:val="1-Char"/>
          <w:rFonts w:hint="cs"/>
          <w:vertAlign w:val="superscript"/>
          <w:rtl/>
        </w:rPr>
        <w:t>(</w:t>
      </w:r>
      <w:r w:rsidR="00C12DD9" w:rsidRPr="008C6EBC">
        <w:rPr>
          <w:rStyle w:val="1-Char"/>
          <w:vertAlign w:val="superscript"/>
          <w:rtl/>
        </w:rPr>
        <w:footnoteReference w:id="322"/>
      </w:r>
      <w:r w:rsidR="00C12DD9" w:rsidRPr="00CE6E7F">
        <w:rPr>
          <w:rStyle w:val="1-Char"/>
          <w:rFonts w:hint="cs"/>
          <w:vertAlign w:val="superscript"/>
          <w:rtl/>
        </w:rPr>
        <w:t>)</w:t>
      </w:r>
      <w:r w:rsidRPr="0062224F">
        <w:rPr>
          <w:rStyle w:val="1-Char"/>
          <w:rtl/>
        </w:rPr>
        <w:t xml:space="preserve"> و طبری</w:t>
      </w:r>
      <w:r w:rsidR="002D3D2D" w:rsidRPr="0062224F">
        <w:rPr>
          <w:rStyle w:val="1-Char"/>
          <w:rtl/>
        </w:rPr>
        <w:t xml:space="preserve"> </w:t>
      </w:r>
      <w:r w:rsidRPr="0062224F">
        <w:rPr>
          <w:rStyle w:val="1-Char"/>
          <w:rtl/>
        </w:rPr>
        <w:t>در</w:t>
      </w:r>
      <w:r w:rsidR="002D3D2D" w:rsidRPr="0062224F">
        <w:rPr>
          <w:rStyle w:val="1-Char"/>
          <w:rtl/>
        </w:rPr>
        <w:t xml:space="preserve"> </w:t>
      </w:r>
      <w:r w:rsidRPr="0062224F">
        <w:rPr>
          <w:rStyle w:val="1-Char"/>
          <w:rtl/>
        </w:rPr>
        <w:t>تفسیر خود</w:t>
      </w:r>
      <w:r w:rsidR="00C12DD9" w:rsidRPr="00CE6E7F">
        <w:rPr>
          <w:rStyle w:val="1-Char"/>
          <w:rFonts w:hint="cs"/>
          <w:vertAlign w:val="superscript"/>
          <w:rtl/>
        </w:rPr>
        <w:t>(</w:t>
      </w:r>
      <w:r w:rsidR="00C12DD9" w:rsidRPr="008C6EBC">
        <w:rPr>
          <w:rStyle w:val="1-Char"/>
          <w:vertAlign w:val="superscript"/>
          <w:rtl/>
        </w:rPr>
        <w:footnoteReference w:id="323"/>
      </w:r>
      <w:r w:rsidR="00C12DD9" w:rsidRPr="00CE6E7F">
        <w:rPr>
          <w:rStyle w:val="1-Char"/>
          <w:rFonts w:hint="cs"/>
          <w:vertAlign w:val="superscript"/>
          <w:rtl/>
        </w:rPr>
        <w:t>)</w:t>
      </w:r>
      <w:r w:rsidRPr="0062224F">
        <w:rPr>
          <w:rStyle w:val="1-Char"/>
          <w:rtl/>
        </w:rPr>
        <w:t xml:space="preserve"> و ابن حجر عسقلانی</w:t>
      </w:r>
      <w:r w:rsidR="002D3D2D" w:rsidRPr="0062224F">
        <w:rPr>
          <w:rStyle w:val="1-Char"/>
          <w:rtl/>
        </w:rPr>
        <w:t xml:space="preserve"> </w:t>
      </w:r>
      <w:r w:rsidRPr="0062224F">
        <w:rPr>
          <w:rStyle w:val="1-Char"/>
          <w:rtl/>
        </w:rPr>
        <w:t>در</w:t>
      </w:r>
      <w:r w:rsidR="002D3D2D" w:rsidRPr="0062224F">
        <w:rPr>
          <w:rStyle w:val="1-Char"/>
          <w:rtl/>
        </w:rPr>
        <w:t xml:space="preserve"> </w:t>
      </w:r>
      <w:r w:rsidRPr="0062224F">
        <w:rPr>
          <w:rStyle w:val="1-Char"/>
          <w:rtl/>
        </w:rPr>
        <w:t xml:space="preserve">«اصابه» </w:t>
      </w:r>
      <w:r w:rsidR="00C12DD9" w:rsidRPr="00CE6E7F">
        <w:rPr>
          <w:rStyle w:val="1-Char"/>
          <w:rFonts w:hint="cs"/>
          <w:vertAlign w:val="superscript"/>
          <w:rtl/>
        </w:rPr>
        <w:t>(</w:t>
      </w:r>
      <w:r w:rsidR="00C12DD9" w:rsidRPr="008C6EBC">
        <w:rPr>
          <w:rStyle w:val="1-Char"/>
          <w:vertAlign w:val="superscript"/>
          <w:rtl/>
        </w:rPr>
        <w:footnoteReference w:id="324"/>
      </w:r>
      <w:r w:rsidR="00C12DD9" w:rsidRPr="00CE6E7F">
        <w:rPr>
          <w:rStyle w:val="1-Char"/>
          <w:rFonts w:hint="cs"/>
          <w:vertAlign w:val="superscript"/>
          <w:rtl/>
        </w:rPr>
        <w:t>)</w:t>
      </w:r>
      <w:r w:rsidRPr="0062224F">
        <w:rPr>
          <w:rStyle w:val="1-Char"/>
          <w:rtl/>
        </w:rPr>
        <w:t xml:space="preserve"> و</w:t>
      </w:r>
      <w:r w:rsidR="002D3D2D" w:rsidRPr="0062224F">
        <w:rPr>
          <w:rStyle w:val="1-Char"/>
          <w:rtl/>
        </w:rPr>
        <w:t xml:space="preserve"> </w:t>
      </w:r>
      <w:r w:rsidRPr="0062224F">
        <w:rPr>
          <w:rStyle w:val="1-Char"/>
          <w:rtl/>
        </w:rPr>
        <w:t>در «فتح الباری»</w:t>
      </w:r>
      <w:r w:rsidR="00C12DD9" w:rsidRPr="00CE6E7F">
        <w:rPr>
          <w:rStyle w:val="1-Char"/>
          <w:rFonts w:hint="cs"/>
          <w:vertAlign w:val="superscript"/>
          <w:rtl/>
        </w:rPr>
        <w:t>(</w:t>
      </w:r>
      <w:r w:rsidR="00C12DD9" w:rsidRPr="008C6EBC">
        <w:rPr>
          <w:rStyle w:val="1-Char"/>
          <w:vertAlign w:val="superscript"/>
          <w:rtl/>
        </w:rPr>
        <w:footnoteReference w:id="325"/>
      </w:r>
      <w:r w:rsidR="00C12DD9" w:rsidRPr="00CE6E7F">
        <w:rPr>
          <w:rStyle w:val="1-Char"/>
          <w:rFonts w:hint="cs"/>
          <w:vertAlign w:val="superscript"/>
          <w:rtl/>
        </w:rPr>
        <w:t>)</w:t>
      </w:r>
      <w:r w:rsidR="00C12DD9" w:rsidRPr="0062224F">
        <w:rPr>
          <w:rStyle w:val="1-Char"/>
          <w:rFonts w:hint="cs"/>
          <w:rtl/>
        </w:rPr>
        <w:t xml:space="preserve"> </w:t>
      </w:r>
      <w:r w:rsidRPr="0062224F">
        <w:rPr>
          <w:rStyle w:val="1-Char"/>
          <w:rtl/>
        </w:rPr>
        <w:t>و بدر</w:t>
      </w:r>
      <w:r w:rsidR="002D3D2D" w:rsidRPr="0062224F">
        <w:rPr>
          <w:rStyle w:val="1-Char"/>
          <w:rtl/>
        </w:rPr>
        <w:t xml:space="preserve"> </w:t>
      </w:r>
      <w:r w:rsidRPr="0062224F">
        <w:rPr>
          <w:rStyle w:val="1-Char"/>
          <w:rtl/>
        </w:rPr>
        <w:t>الدین حنفی در</w:t>
      </w:r>
      <w:r w:rsidRPr="0062224F">
        <w:rPr>
          <w:rStyle w:val="1-Char"/>
          <w:rFonts w:hint="cs"/>
          <w:rtl/>
        </w:rPr>
        <w:t xml:space="preserve"> </w:t>
      </w:r>
      <w:r w:rsidRPr="0062224F">
        <w:rPr>
          <w:rStyle w:val="1-Char"/>
          <w:rtl/>
        </w:rPr>
        <w:t>«عمدة القاری»</w:t>
      </w:r>
      <w:r w:rsidR="00C12DD9" w:rsidRPr="00CE6E7F">
        <w:rPr>
          <w:rStyle w:val="1-Char"/>
          <w:rFonts w:hint="cs"/>
          <w:vertAlign w:val="superscript"/>
          <w:rtl/>
        </w:rPr>
        <w:t>(</w:t>
      </w:r>
      <w:r w:rsidR="00C12DD9" w:rsidRPr="008C6EBC">
        <w:rPr>
          <w:rStyle w:val="1-Char"/>
          <w:vertAlign w:val="superscript"/>
          <w:rtl/>
        </w:rPr>
        <w:footnoteReference w:id="326"/>
      </w:r>
      <w:r w:rsidR="00C12DD9" w:rsidRPr="00CE6E7F">
        <w:rPr>
          <w:rStyle w:val="1-Char"/>
          <w:rFonts w:hint="cs"/>
          <w:vertAlign w:val="superscript"/>
          <w:rtl/>
        </w:rPr>
        <w:t>)</w:t>
      </w:r>
      <w:r w:rsidRPr="0062224F">
        <w:rPr>
          <w:rStyle w:val="1-Char"/>
          <w:rtl/>
        </w:rPr>
        <w:t xml:space="preserve"> و بیهقی در «سنن»</w:t>
      </w:r>
      <w:r w:rsidR="00C12DD9" w:rsidRPr="00CE6E7F">
        <w:rPr>
          <w:rStyle w:val="1-Char"/>
          <w:rFonts w:hint="cs"/>
          <w:vertAlign w:val="superscript"/>
          <w:rtl/>
        </w:rPr>
        <w:t>(</w:t>
      </w:r>
      <w:r w:rsidR="00C12DD9" w:rsidRPr="008C6EBC">
        <w:rPr>
          <w:rStyle w:val="1-Char"/>
          <w:vertAlign w:val="superscript"/>
          <w:rtl/>
        </w:rPr>
        <w:footnoteReference w:id="327"/>
      </w:r>
      <w:r w:rsidR="00C12DD9" w:rsidRPr="00CE6E7F">
        <w:rPr>
          <w:rStyle w:val="1-Char"/>
          <w:rFonts w:hint="cs"/>
          <w:vertAlign w:val="superscript"/>
          <w:rtl/>
        </w:rPr>
        <w:t>)</w:t>
      </w:r>
      <w:r w:rsidRPr="0062224F">
        <w:rPr>
          <w:rStyle w:val="1-Char"/>
          <w:rtl/>
        </w:rPr>
        <w:t xml:space="preserve"> و دیگران شرح قضایا را مفصل و مبسوط نقل نموده‌اند.</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و این دروغی بزرگتر است در</w:t>
      </w:r>
      <w:r w:rsidR="0046175A">
        <w:rPr>
          <w:rStyle w:val="1-Char"/>
          <w:rtl/>
        </w:rPr>
        <w:t xml:space="preserve"> کتاب‌ها</w:t>
      </w:r>
      <w:r w:rsidR="000B513B">
        <w:rPr>
          <w:rStyle w:val="1-Char"/>
          <w:rtl/>
        </w:rPr>
        <w:t xml:space="preserve">ی </w:t>
      </w:r>
      <w:r w:rsidRPr="0062224F">
        <w:rPr>
          <w:rStyle w:val="1-Char"/>
          <w:rtl/>
        </w:rPr>
        <w:t>ذکر شده</w:t>
      </w:r>
      <w:r w:rsidR="00600B5B" w:rsidRPr="0062224F">
        <w:rPr>
          <w:rStyle w:val="1-Char"/>
          <w:rtl/>
        </w:rPr>
        <w:t>.</w:t>
      </w:r>
      <w:r w:rsidRPr="0062224F">
        <w:rPr>
          <w:rStyle w:val="1-Char"/>
          <w:rtl/>
        </w:rPr>
        <w:t xml:space="preserve"> اصلاً چنین واقع</w:t>
      </w:r>
      <w:r w:rsidR="008C2681">
        <w:rPr>
          <w:rStyle w:val="1-Char"/>
          <w:rtl/>
        </w:rPr>
        <w:t xml:space="preserve">ه‌ای </w:t>
      </w:r>
      <w:r w:rsidRPr="0062224F">
        <w:rPr>
          <w:rStyle w:val="1-Char"/>
          <w:rtl/>
        </w:rPr>
        <w:t>به این صورت ذکر نشده است!</w:t>
      </w:r>
      <w:r w:rsidRPr="0062224F">
        <w:rPr>
          <w:rStyle w:val="1-Char"/>
          <w:rFonts w:hint="cs"/>
          <w:rtl/>
        </w:rPr>
        <w:t>.</w:t>
      </w:r>
    </w:p>
    <w:p w:rsidR="00710A77" w:rsidRPr="001E5D31" w:rsidRDefault="00710A77" w:rsidP="00C46EDF">
      <w:pPr>
        <w:pStyle w:val="3-"/>
        <w:rPr>
          <w:rtl/>
        </w:rPr>
      </w:pPr>
      <w:bookmarkStart w:id="961" w:name="_Toc194375537"/>
      <w:bookmarkStart w:id="962" w:name="_Toc212295267"/>
      <w:bookmarkStart w:id="963" w:name="_Toc433464718"/>
      <w:r w:rsidRPr="001E5D31">
        <w:rPr>
          <w:rFonts w:hint="cs"/>
          <w:rtl/>
        </w:rPr>
        <w:t xml:space="preserve">ادعای 257- </w:t>
      </w:r>
      <w:r w:rsidRPr="001E5D31">
        <w:rPr>
          <w:rtl/>
        </w:rPr>
        <w:t>صحابه پیمان شکنی کردند</w:t>
      </w:r>
      <w:bookmarkEnd w:id="961"/>
      <w:bookmarkEnd w:id="962"/>
      <w:bookmarkEnd w:id="963"/>
    </w:p>
    <w:p w:rsidR="00710A77" w:rsidRDefault="00710A77" w:rsidP="00710A77">
      <w:pPr>
        <w:ind w:firstLine="284"/>
        <w:jc w:val="both"/>
        <w:rPr>
          <w:rStyle w:val="1-Char"/>
          <w:rtl/>
        </w:rPr>
      </w:pPr>
      <w:r w:rsidRPr="0062224F">
        <w:rPr>
          <w:rStyle w:val="1-Char"/>
          <w:rtl/>
        </w:rPr>
        <w:t>اینک برای تأیید عرایضم به یکی از اعمال زشت و ناپسندی که از</w:t>
      </w:r>
      <w:r w:rsidR="00F0383B">
        <w:rPr>
          <w:rStyle w:val="1-Char"/>
          <w:rtl/>
        </w:rPr>
        <w:t xml:space="preserve"> آن‌ها </w:t>
      </w:r>
      <w:r w:rsidRPr="0062224F">
        <w:rPr>
          <w:rStyle w:val="1-Char"/>
          <w:rtl/>
        </w:rPr>
        <w:t>صادر گردید و در تمام کتب فریقین ثبت است، اشاره</w:t>
      </w:r>
      <w:r w:rsidR="001E5D31" w:rsidRPr="0062224F">
        <w:rPr>
          <w:rStyle w:val="1-Char"/>
          <w:rtl/>
        </w:rPr>
        <w:t xml:space="preserve"> می‌</w:t>
      </w:r>
      <w:r w:rsidRPr="0062224F">
        <w:rPr>
          <w:rStyle w:val="1-Char"/>
          <w:rtl/>
        </w:rPr>
        <w:t>نمایم: آن عمل، نقض عهد و بیعت بود که خداوند متعال در قرآن مجید نقض کنندگان عهد را مورد انتقاد و لعن قرار داده است. در سورۀ</w:t>
      </w:r>
      <w:r w:rsidR="002D3D2D" w:rsidRPr="0062224F">
        <w:rPr>
          <w:rStyle w:val="1-Char"/>
          <w:rtl/>
        </w:rPr>
        <w:t xml:space="preserve"> </w:t>
      </w:r>
      <w:r w:rsidRPr="0062224F">
        <w:rPr>
          <w:rStyle w:val="1-Char"/>
          <w:rtl/>
        </w:rPr>
        <w:t>«نحل» وفای به عهد را واجب نموده است که</w:t>
      </w:r>
      <w:r w:rsidR="006B6811">
        <w:rPr>
          <w:rStyle w:val="1-Char"/>
          <w:rtl/>
        </w:rPr>
        <w:t xml:space="preserve"> می‌فرماید</w:t>
      </w:r>
      <w:r w:rsidRPr="0062224F">
        <w:rPr>
          <w:rStyle w:val="1-Char"/>
          <w:rtl/>
        </w:rPr>
        <w:t>:</w:t>
      </w:r>
    </w:p>
    <w:p w:rsidR="00AB7CDA" w:rsidRPr="00596FEF" w:rsidRDefault="00AB7CDA" w:rsidP="00AB7CDA">
      <w:pPr>
        <w:ind w:firstLine="284"/>
        <w:jc w:val="both"/>
        <w:rPr>
          <w:rStyle w:val="7-Char"/>
          <w:rtl/>
        </w:rPr>
      </w:pPr>
      <w:r>
        <w:rPr>
          <w:rStyle w:val="1-Char"/>
          <w:rFonts w:cs="Traditional Arabic"/>
          <w:color w:val="000000"/>
          <w:shd w:val="clear" w:color="auto" w:fill="FFFFFF"/>
          <w:rtl/>
        </w:rPr>
        <w:t>﴿</w:t>
      </w:r>
      <w:r w:rsidRPr="00321A84">
        <w:rPr>
          <w:rStyle w:val="8-Char"/>
          <w:rtl/>
        </w:rPr>
        <w:t xml:space="preserve">وَأَوۡفُواْ بِعَهۡدِ </w:t>
      </w:r>
      <w:r w:rsidRPr="00321A84">
        <w:rPr>
          <w:rStyle w:val="8-Char"/>
          <w:rFonts w:hint="cs"/>
          <w:rtl/>
        </w:rPr>
        <w:t>ٱ</w:t>
      </w:r>
      <w:r w:rsidRPr="00321A84">
        <w:rPr>
          <w:rStyle w:val="8-Char"/>
          <w:rFonts w:hint="eastAsia"/>
          <w:rtl/>
        </w:rPr>
        <w:t>للَّهِ</w:t>
      </w:r>
      <w:r w:rsidRPr="00321A84">
        <w:rPr>
          <w:rStyle w:val="8-Char"/>
          <w:rtl/>
        </w:rPr>
        <w:t xml:space="preserve"> إِذَا عَٰهَدتُّمۡ وَلَا تَنقُضُواْ </w:t>
      </w:r>
      <w:r w:rsidRPr="00321A84">
        <w:rPr>
          <w:rStyle w:val="8-Char"/>
          <w:rFonts w:hint="cs"/>
          <w:rtl/>
        </w:rPr>
        <w:t>ٱ</w:t>
      </w:r>
      <w:r w:rsidRPr="00321A84">
        <w:rPr>
          <w:rStyle w:val="8-Char"/>
          <w:rFonts w:hint="eastAsia"/>
          <w:rtl/>
        </w:rPr>
        <w:t>لۡأَيۡمَٰنَ</w:t>
      </w:r>
      <w:r w:rsidRPr="00321A84">
        <w:rPr>
          <w:rStyle w:val="8-Char"/>
          <w:rtl/>
        </w:rPr>
        <w:t xml:space="preserve"> بَعۡدَ تَوۡكِيدِهَا وَقَدۡ جَعَلۡتُمُ </w:t>
      </w:r>
      <w:r w:rsidRPr="00321A84">
        <w:rPr>
          <w:rStyle w:val="8-Char"/>
          <w:rFonts w:hint="cs"/>
          <w:rtl/>
        </w:rPr>
        <w:t>ٱ</w:t>
      </w:r>
      <w:r w:rsidRPr="00321A84">
        <w:rPr>
          <w:rStyle w:val="8-Char"/>
          <w:rFonts w:hint="eastAsia"/>
          <w:rtl/>
        </w:rPr>
        <w:t>للَّهَ</w:t>
      </w:r>
      <w:r w:rsidRPr="00321A84">
        <w:rPr>
          <w:rStyle w:val="8-Char"/>
          <w:rtl/>
        </w:rPr>
        <w:t xml:space="preserve"> عَلَيۡكُمۡ كَفِيلًاۚ إِنَّ </w:t>
      </w:r>
      <w:r w:rsidRPr="00321A84">
        <w:rPr>
          <w:rStyle w:val="8-Char"/>
          <w:rFonts w:hint="cs"/>
          <w:rtl/>
        </w:rPr>
        <w:t>ٱ</w:t>
      </w:r>
      <w:r w:rsidRPr="00321A84">
        <w:rPr>
          <w:rStyle w:val="8-Char"/>
          <w:rFonts w:hint="eastAsia"/>
          <w:rtl/>
        </w:rPr>
        <w:t>للَّهَ</w:t>
      </w:r>
      <w:r w:rsidRPr="00321A84">
        <w:rPr>
          <w:rStyle w:val="8-Char"/>
          <w:rtl/>
        </w:rPr>
        <w:t xml:space="preserve"> يَعۡلَمُ مَا تَفۡعَلُونَ٩١</w:t>
      </w:r>
      <w:r>
        <w:rPr>
          <w:rStyle w:val="1-Char"/>
          <w:rFonts w:cs="Traditional Arabic"/>
          <w:color w:val="000000"/>
          <w:shd w:val="clear" w:color="auto" w:fill="FFFFFF"/>
          <w:rtl/>
        </w:rPr>
        <w:t>﴾</w:t>
      </w:r>
      <w:r w:rsidRPr="00321A84">
        <w:rPr>
          <w:rStyle w:val="8-Char"/>
          <w:rtl/>
        </w:rPr>
        <w:t xml:space="preserve"> </w:t>
      </w:r>
      <w:r w:rsidRPr="00596FEF">
        <w:rPr>
          <w:rStyle w:val="7-Char"/>
          <w:rtl/>
        </w:rPr>
        <w:t>[النحل: 91]</w:t>
      </w:r>
    </w:p>
    <w:p w:rsidR="00710A77" w:rsidRDefault="00710A77" w:rsidP="00710A77">
      <w:pPr>
        <w:ind w:firstLine="284"/>
        <w:jc w:val="both"/>
        <w:rPr>
          <w:rStyle w:val="1-Char"/>
          <w:rtl/>
        </w:rPr>
      </w:pPr>
      <w:r w:rsidRPr="0062224F">
        <w:rPr>
          <w:rStyle w:val="1-Char"/>
          <w:rtl/>
        </w:rPr>
        <w:t>و در آیۀ 25 از سورۀ</w:t>
      </w:r>
      <w:r w:rsidR="002D3D2D" w:rsidRPr="0062224F">
        <w:rPr>
          <w:rStyle w:val="1-Char"/>
          <w:rtl/>
        </w:rPr>
        <w:t xml:space="preserve"> </w:t>
      </w:r>
      <w:r w:rsidRPr="0062224F">
        <w:rPr>
          <w:rStyle w:val="1-Char"/>
          <w:rtl/>
        </w:rPr>
        <w:t>رعد، نقض کنندگان عهد را ملعون خوانده است که</w:t>
      </w:r>
      <w:r w:rsidR="006B6811">
        <w:rPr>
          <w:rStyle w:val="1-Char"/>
          <w:rtl/>
        </w:rPr>
        <w:t xml:space="preserve"> می‌فرماید</w:t>
      </w:r>
      <w:r w:rsidRPr="0062224F">
        <w:rPr>
          <w:rStyle w:val="1-Char"/>
          <w:rtl/>
        </w:rPr>
        <w:t>:</w:t>
      </w:r>
    </w:p>
    <w:p w:rsidR="00AB7CDA" w:rsidRPr="00596FEF" w:rsidRDefault="00AB7CDA" w:rsidP="00AB7CDA">
      <w:pPr>
        <w:ind w:firstLine="284"/>
        <w:jc w:val="both"/>
        <w:rPr>
          <w:rStyle w:val="7-Char"/>
          <w:rtl/>
        </w:rPr>
      </w:pPr>
      <w:r>
        <w:rPr>
          <w:rStyle w:val="1-Char"/>
          <w:rFonts w:cs="Traditional Arabic"/>
          <w:color w:val="000000"/>
          <w:shd w:val="clear" w:color="auto" w:fill="FFFFFF"/>
          <w:rtl/>
        </w:rPr>
        <w:t>﴿</w:t>
      </w:r>
      <w:r w:rsidRPr="00321A84">
        <w:rPr>
          <w:rStyle w:val="8-Char"/>
          <w:rtl/>
        </w:rPr>
        <w:t>وَ</w:t>
      </w:r>
      <w:r w:rsidRPr="00321A84">
        <w:rPr>
          <w:rStyle w:val="8-Char"/>
          <w:rFonts w:hint="cs"/>
          <w:rtl/>
        </w:rPr>
        <w:t>ٱ</w:t>
      </w:r>
      <w:r w:rsidRPr="00321A84">
        <w:rPr>
          <w:rStyle w:val="8-Char"/>
          <w:rFonts w:hint="eastAsia"/>
          <w:rtl/>
        </w:rPr>
        <w:t>لَّذِينَ</w:t>
      </w:r>
      <w:r w:rsidRPr="00321A84">
        <w:rPr>
          <w:rStyle w:val="8-Char"/>
          <w:rtl/>
        </w:rPr>
        <w:t xml:space="preserve"> يَنقُضُونَ عَهۡدَ </w:t>
      </w:r>
      <w:r w:rsidRPr="00321A84">
        <w:rPr>
          <w:rStyle w:val="8-Char"/>
          <w:rFonts w:hint="cs"/>
          <w:rtl/>
        </w:rPr>
        <w:t>ٱ</w:t>
      </w:r>
      <w:r w:rsidRPr="00321A84">
        <w:rPr>
          <w:rStyle w:val="8-Char"/>
          <w:rFonts w:hint="eastAsia"/>
          <w:rtl/>
        </w:rPr>
        <w:t>للَّهِ</w:t>
      </w:r>
      <w:r w:rsidRPr="00321A84">
        <w:rPr>
          <w:rStyle w:val="8-Char"/>
          <w:rtl/>
        </w:rPr>
        <w:t xml:space="preserve"> مِنۢ بَعۡدِ مِيثَٰقِهِ</w:t>
      </w:r>
      <w:r w:rsidRPr="00321A84">
        <w:rPr>
          <w:rStyle w:val="8-Char"/>
          <w:rFonts w:hint="cs"/>
          <w:rtl/>
        </w:rPr>
        <w:t>ۦ</w:t>
      </w:r>
      <w:r w:rsidRPr="00321A84">
        <w:rPr>
          <w:rStyle w:val="8-Char"/>
          <w:rtl/>
        </w:rPr>
        <w:t xml:space="preserve"> وَيَقۡطَعُونَ مَآ أَمَرَ </w:t>
      </w:r>
      <w:r w:rsidRPr="00321A84">
        <w:rPr>
          <w:rStyle w:val="8-Char"/>
          <w:rFonts w:hint="cs"/>
          <w:rtl/>
        </w:rPr>
        <w:t>ٱ</w:t>
      </w:r>
      <w:r w:rsidRPr="00321A84">
        <w:rPr>
          <w:rStyle w:val="8-Char"/>
          <w:rFonts w:hint="eastAsia"/>
          <w:rtl/>
        </w:rPr>
        <w:t>للَّهُ</w:t>
      </w:r>
      <w:r w:rsidRPr="00321A84">
        <w:rPr>
          <w:rStyle w:val="8-Char"/>
          <w:rtl/>
        </w:rPr>
        <w:t xml:space="preserve"> بِهِ</w:t>
      </w:r>
      <w:r w:rsidRPr="00321A84">
        <w:rPr>
          <w:rStyle w:val="8-Char"/>
          <w:rFonts w:hint="cs"/>
          <w:rtl/>
        </w:rPr>
        <w:t>ۦٓ</w:t>
      </w:r>
      <w:r w:rsidRPr="00321A84">
        <w:rPr>
          <w:rStyle w:val="8-Char"/>
          <w:rtl/>
        </w:rPr>
        <w:t xml:space="preserve"> أَن يُوصَلَ وَيُفۡسِدُونَ فِي </w:t>
      </w:r>
      <w:r w:rsidRPr="00321A84">
        <w:rPr>
          <w:rStyle w:val="8-Char"/>
          <w:rFonts w:hint="cs"/>
          <w:rtl/>
        </w:rPr>
        <w:t>ٱ</w:t>
      </w:r>
      <w:r w:rsidRPr="00321A84">
        <w:rPr>
          <w:rStyle w:val="8-Char"/>
          <w:rFonts w:hint="eastAsia"/>
          <w:rtl/>
        </w:rPr>
        <w:t>لۡأَرۡضِ</w:t>
      </w:r>
      <w:r w:rsidRPr="00321A84">
        <w:rPr>
          <w:rStyle w:val="8-Char"/>
          <w:rtl/>
        </w:rPr>
        <w:t xml:space="preserve"> أُوْلَٰٓئِكَ لَهُمُ </w:t>
      </w:r>
      <w:r w:rsidRPr="00321A84">
        <w:rPr>
          <w:rStyle w:val="8-Char"/>
          <w:rFonts w:hint="cs"/>
          <w:rtl/>
        </w:rPr>
        <w:t>ٱ</w:t>
      </w:r>
      <w:r w:rsidRPr="00321A84">
        <w:rPr>
          <w:rStyle w:val="8-Char"/>
          <w:rFonts w:hint="eastAsia"/>
          <w:rtl/>
        </w:rPr>
        <w:t>للَّعۡنَةُ</w:t>
      </w:r>
      <w:r w:rsidRPr="00321A84">
        <w:rPr>
          <w:rStyle w:val="8-Char"/>
          <w:rtl/>
        </w:rPr>
        <w:t xml:space="preserve"> وَلَهُمۡ سُوٓءُ </w:t>
      </w:r>
      <w:r w:rsidRPr="00321A84">
        <w:rPr>
          <w:rStyle w:val="8-Char"/>
          <w:rFonts w:hint="cs"/>
          <w:rtl/>
        </w:rPr>
        <w:t>ٱ</w:t>
      </w:r>
      <w:r w:rsidRPr="00321A84">
        <w:rPr>
          <w:rStyle w:val="8-Char"/>
          <w:rFonts w:hint="eastAsia"/>
          <w:rtl/>
        </w:rPr>
        <w:t>لدَّارِ</w:t>
      </w:r>
      <w:r w:rsidRPr="00321A84">
        <w:rPr>
          <w:rStyle w:val="8-Char"/>
          <w:rtl/>
        </w:rPr>
        <w:t>٢٥</w:t>
      </w:r>
      <w:r>
        <w:rPr>
          <w:rStyle w:val="1-Char"/>
          <w:rFonts w:cs="Traditional Arabic"/>
          <w:color w:val="000000"/>
          <w:shd w:val="clear" w:color="auto" w:fill="FFFFFF"/>
          <w:rtl/>
        </w:rPr>
        <w:t>﴾</w:t>
      </w:r>
      <w:r w:rsidRPr="00321A84">
        <w:rPr>
          <w:rStyle w:val="8-Char"/>
          <w:rtl/>
        </w:rPr>
        <w:t xml:space="preserve"> </w:t>
      </w:r>
      <w:r w:rsidRPr="00596FEF">
        <w:rPr>
          <w:rStyle w:val="7-Char"/>
          <w:rtl/>
        </w:rPr>
        <w:t>[الرعد: 25]</w:t>
      </w:r>
    </w:p>
    <w:p w:rsidR="00710A77" w:rsidRPr="0062224F" w:rsidRDefault="00710A77" w:rsidP="00C12DD9">
      <w:pPr>
        <w:ind w:firstLine="284"/>
        <w:jc w:val="both"/>
        <w:rPr>
          <w:rStyle w:val="1-Char"/>
          <w:rtl/>
        </w:rPr>
      </w:pPr>
      <w:r w:rsidRPr="0062224F">
        <w:rPr>
          <w:rStyle w:val="1-Char"/>
          <w:rtl/>
        </w:rPr>
        <w:t>پس به حکم آیات قرآن مجید و اخبار بسیاری که در کتب ما و شما موجود است، نقض عهد نمودن، گناه بزرگی است به خصوص نقض عهد با خدا و رسول الله که قطعاً برای اصحاب و نزدیکان آن حضرت اقبح قبایح بوده است...</w:t>
      </w:r>
      <w:r w:rsidR="00C12DD9" w:rsidRPr="00CE6E7F">
        <w:rPr>
          <w:rStyle w:val="1-Char"/>
          <w:rFonts w:hint="cs"/>
          <w:vertAlign w:val="superscript"/>
          <w:rtl/>
        </w:rPr>
        <w:t>(</w:t>
      </w:r>
      <w:r w:rsidR="00C12DD9" w:rsidRPr="008C6EBC">
        <w:rPr>
          <w:rStyle w:val="1-Char"/>
          <w:vertAlign w:val="superscript"/>
          <w:rtl/>
        </w:rPr>
        <w:footnoteReference w:id="328"/>
      </w:r>
      <w:r w:rsidR="00C12DD9" w:rsidRPr="00CE6E7F">
        <w:rPr>
          <w:rStyle w:val="1-Char"/>
          <w:rFonts w:hint="cs"/>
          <w:vertAlign w:val="superscript"/>
          <w:rtl/>
        </w:rPr>
        <w:t>)</w:t>
      </w:r>
      <w:r w:rsidRPr="0062224F">
        <w:rPr>
          <w:rStyle w:val="1-Char"/>
          <w:rFonts w:hint="cs"/>
          <w:rtl/>
        </w:rPr>
        <w:t>.</w:t>
      </w:r>
      <w:r w:rsidRPr="0062224F">
        <w:rPr>
          <w:rStyle w:val="1-Char"/>
          <w:rtl/>
        </w:rPr>
        <w:tab/>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است سهم</w:t>
      </w:r>
      <w:r w:rsidR="002D3D2D" w:rsidRPr="0062224F">
        <w:rPr>
          <w:rStyle w:val="1-Char"/>
          <w:rtl/>
        </w:rPr>
        <w:t xml:space="preserve"> </w:t>
      </w:r>
      <w:r w:rsidRPr="0062224F">
        <w:rPr>
          <w:rStyle w:val="1-Char"/>
          <w:rtl/>
        </w:rPr>
        <w:t>این آدم از علوم قرآنی</w:t>
      </w:r>
      <w:r w:rsidR="00600B5B" w:rsidRPr="0062224F">
        <w:rPr>
          <w:rStyle w:val="1-Char"/>
          <w:rtl/>
        </w:rPr>
        <w:t>!</w:t>
      </w:r>
      <w:r w:rsidRPr="0062224F">
        <w:rPr>
          <w:rStyle w:val="1-Char"/>
          <w:rtl/>
        </w:rPr>
        <w:t>! صحابه در جنگ جمل قصد جنگ با امیر خود را نداشتند. امیر در کشتن قاتلان حضرت عثمان درنگ کرد و</w:t>
      </w:r>
      <w:r w:rsidR="00F0383B">
        <w:rPr>
          <w:rStyle w:val="1-Char"/>
          <w:rtl/>
        </w:rPr>
        <w:t xml:space="preserve"> آن‌ها </w:t>
      </w:r>
      <w:r w:rsidRPr="0062224F">
        <w:rPr>
          <w:rStyle w:val="1-Char"/>
          <w:rtl/>
        </w:rPr>
        <w:t xml:space="preserve">این را نپسندیدند. </w:t>
      </w:r>
    </w:p>
    <w:p w:rsidR="00710A77" w:rsidRPr="0062224F" w:rsidRDefault="00710A77" w:rsidP="00D34ADE">
      <w:pPr>
        <w:ind w:firstLine="284"/>
        <w:jc w:val="both"/>
        <w:rPr>
          <w:rStyle w:val="1-Char"/>
          <w:rtl/>
        </w:rPr>
      </w:pPr>
      <w:r w:rsidRPr="0062224F">
        <w:rPr>
          <w:rStyle w:val="1-Char"/>
          <w:rtl/>
        </w:rPr>
        <w:t>فراموش نکنید قاتلان مکار عثمان به</w:t>
      </w:r>
      <w:r w:rsidRPr="0062224F">
        <w:rPr>
          <w:rStyle w:val="1-Char"/>
          <w:rFonts w:hint="cs"/>
          <w:rtl/>
        </w:rPr>
        <w:t xml:space="preserve"> دروغ با</w:t>
      </w:r>
      <w:r w:rsidR="002D3D2D" w:rsidRPr="0062224F">
        <w:rPr>
          <w:rStyle w:val="1-Char"/>
          <w:rFonts w:hint="cs"/>
          <w:rtl/>
        </w:rPr>
        <w:t xml:space="preserve"> </w:t>
      </w:r>
      <w:r w:rsidRPr="0062224F">
        <w:rPr>
          <w:rStyle w:val="1-Char"/>
          <w:rtl/>
        </w:rPr>
        <w:t>نام صحابه بر ضد عثمان نامه جعل کرده بودند. صحابه</w:t>
      </w:r>
      <w:r w:rsidR="001E5D31" w:rsidRPr="0062224F">
        <w:rPr>
          <w:rStyle w:val="1-Char"/>
          <w:rtl/>
        </w:rPr>
        <w:t xml:space="preserve"> می‌</w:t>
      </w:r>
      <w:r w:rsidRPr="0062224F">
        <w:rPr>
          <w:rStyle w:val="1-Char"/>
          <w:rtl/>
        </w:rPr>
        <w:t>خواستند که دروغ</w:t>
      </w:r>
      <w:r w:rsidR="00F0383B">
        <w:rPr>
          <w:rStyle w:val="1-Char"/>
          <w:rtl/>
        </w:rPr>
        <w:t xml:space="preserve"> آن‌ها </w:t>
      </w:r>
      <w:r w:rsidRPr="0062224F">
        <w:rPr>
          <w:rStyle w:val="1-Char"/>
          <w:rtl/>
        </w:rPr>
        <w:t>را علنی کنند. اگر</w:t>
      </w:r>
      <w:r w:rsidR="00F0383B">
        <w:rPr>
          <w:rStyle w:val="1-Char"/>
          <w:rtl/>
        </w:rPr>
        <w:t xml:space="preserve"> آن‌ها </w:t>
      </w:r>
      <w:r w:rsidR="001E5D31" w:rsidRPr="0062224F">
        <w:rPr>
          <w:rStyle w:val="1-Char"/>
          <w:rtl/>
        </w:rPr>
        <w:t>می‌</w:t>
      </w:r>
      <w:r w:rsidRPr="0062224F">
        <w:rPr>
          <w:rStyle w:val="1-Char"/>
          <w:rtl/>
        </w:rPr>
        <w:t>خواستند با علی بجنگند به مدینه</w:t>
      </w:r>
      <w:r w:rsidR="001E5D31" w:rsidRPr="0062224F">
        <w:rPr>
          <w:rStyle w:val="1-Char"/>
          <w:rtl/>
        </w:rPr>
        <w:t xml:space="preserve"> می‌</w:t>
      </w:r>
      <w:r w:rsidRPr="0062224F">
        <w:rPr>
          <w:rStyle w:val="1-Char"/>
          <w:rtl/>
        </w:rPr>
        <w:t>رفتند نه به بصره</w:t>
      </w:r>
      <w:r w:rsidR="00600B5B" w:rsidRPr="0062224F">
        <w:rPr>
          <w:rStyle w:val="1-Char"/>
          <w:rtl/>
        </w:rPr>
        <w:t>!</w:t>
      </w:r>
      <w:r w:rsidRPr="0062224F">
        <w:rPr>
          <w:rStyle w:val="1-Char"/>
          <w:rtl/>
        </w:rPr>
        <w:t xml:space="preserve"> بعد علی به</w:t>
      </w:r>
      <w:r w:rsidR="002D3D2D" w:rsidRPr="0062224F">
        <w:rPr>
          <w:rStyle w:val="1-Char"/>
          <w:rtl/>
        </w:rPr>
        <w:t xml:space="preserve"> </w:t>
      </w:r>
      <w:r w:rsidRPr="0062224F">
        <w:rPr>
          <w:rStyle w:val="1-Char"/>
          <w:rtl/>
        </w:rPr>
        <w:t>تعقیبشان رفت؛ زیرا از طرف توطئه گران به او گزارش نادرستی رسیده بود. وقتی دو لشکر با هم روبرو شدند،</w:t>
      </w:r>
      <w:r w:rsidR="002D3D2D" w:rsidRPr="0062224F">
        <w:rPr>
          <w:rStyle w:val="1-Char"/>
          <w:rtl/>
        </w:rPr>
        <w:t xml:space="preserve"> </w:t>
      </w:r>
      <w:r w:rsidRPr="0062224F">
        <w:rPr>
          <w:rStyle w:val="1-Char"/>
          <w:rtl/>
        </w:rPr>
        <w:t>امیر قبول کرد که قاتلان عثمان را مجازات کند.</w:t>
      </w:r>
      <w:r w:rsidR="002D3D2D" w:rsidRPr="0062224F">
        <w:rPr>
          <w:rStyle w:val="1-Char"/>
          <w:rtl/>
        </w:rPr>
        <w:t xml:space="preserve"> </w:t>
      </w:r>
      <w:r w:rsidRPr="0062224F">
        <w:rPr>
          <w:rStyle w:val="1-Char"/>
          <w:rtl/>
        </w:rPr>
        <w:t>اما</w:t>
      </w:r>
      <w:r w:rsidR="002D3D2D" w:rsidRPr="0062224F">
        <w:rPr>
          <w:rStyle w:val="1-Char"/>
          <w:rtl/>
        </w:rPr>
        <w:t xml:space="preserve"> </w:t>
      </w:r>
      <w:r w:rsidRPr="0062224F">
        <w:rPr>
          <w:rStyle w:val="1-Char"/>
          <w:rtl/>
        </w:rPr>
        <w:t>توطئه گران</w:t>
      </w:r>
      <w:r w:rsidR="002D3D2D" w:rsidRPr="0062224F">
        <w:rPr>
          <w:rStyle w:val="1-Char"/>
          <w:rtl/>
        </w:rPr>
        <w:t xml:space="preserve"> </w:t>
      </w:r>
      <w:r w:rsidRPr="0062224F">
        <w:rPr>
          <w:rStyle w:val="1-Char"/>
          <w:rtl/>
        </w:rPr>
        <w:t>منتظر صبح</w:t>
      </w:r>
      <w:r w:rsidR="002D3D2D" w:rsidRPr="0062224F">
        <w:rPr>
          <w:rStyle w:val="1-Char"/>
          <w:rtl/>
        </w:rPr>
        <w:t xml:space="preserve"> </w:t>
      </w:r>
      <w:r w:rsidRPr="0062224F">
        <w:rPr>
          <w:rStyle w:val="1-Char"/>
          <w:rtl/>
        </w:rPr>
        <w:t>نشدند و آتش جنگ</w:t>
      </w:r>
      <w:r w:rsidR="002D3D2D" w:rsidRPr="0062224F">
        <w:rPr>
          <w:rStyle w:val="1-Char"/>
          <w:rtl/>
        </w:rPr>
        <w:t xml:space="preserve"> </w:t>
      </w:r>
      <w:r w:rsidRPr="0062224F">
        <w:rPr>
          <w:rStyle w:val="1-Char"/>
          <w:rtl/>
        </w:rPr>
        <w:t>شبانه</w:t>
      </w:r>
      <w:r w:rsidR="002D3D2D" w:rsidRPr="0062224F">
        <w:rPr>
          <w:rStyle w:val="1-Char"/>
          <w:rtl/>
        </w:rPr>
        <w:t xml:space="preserve"> </w:t>
      </w:r>
      <w:r w:rsidRPr="0062224F">
        <w:rPr>
          <w:rStyle w:val="1-Char"/>
          <w:rtl/>
        </w:rPr>
        <w:t>را</w:t>
      </w:r>
      <w:r w:rsidR="00D34ADE">
        <w:rPr>
          <w:rStyle w:val="1-Char"/>
          <w:rFonts w:hint="cs"/>
          <w:rtl/>
        </w:rPr>
        <w:t xml:space="preserve"> </w:t>
      </w:r>
      <w:r w:rsidRPr="0062224F">
        <w:rPr>
          <w:rStyle w:val="1-Char"/>
          <w:rtl/>
        </w:rPr>
        <w:t>شعله</w:t>
      </w:r>
      <w:r w:rsidR="00D34ADE">
        <w:rPr>
          <w:rStyle w:val="1-Char"/>
          <w:rFonts w:hint="cs"/>
          <w:rtl/>
        </w:rPr>
        <w:t>‌</w:t>
      </w:r>
      <w:r w:rsidRPr="0062224F">
        <w:rPr>
          <w:rStyle w:val="1-Char"/>
          <w:rtl/>
        </w:rPr>
        <w:t>ور کردند.</w:t>
      </w:r>
    </w:p>
    <w:p w:rsidR="00710A77" w:rsidRPr="0062224F" w:rsidRDefault="00710A77" w:rsidP="00710A77">
      <w:pPr>
        <w:ind w:firstLine="284"/>
        <w:jc w:val="both"/>
        <w:rPr>
          <w:rStyle w:val="1-Char"/>
          <w:rtl/>
        </w:rPr>
      </w:pPr>
      <w:r w:rsidRPr="0062224F">
        <w:rPr>
          <w:rStyle w:val="1-Char"/>
          <w:rtl/>
        </w:rPr>
        <w:t>آن توطئه گران درجنگ صفین نیز، در لحظۀ پیروزی از علی خواستند تا صلح کند تا فتنه ادامه یابد و بعد همان</w:t>
      </w:r>
      <w:r w:rsidRPr="0062224F">
        <w:rPr>
          <w:rStyle w:val="1-Char"/>
          <w:rFonts w:hint="cs"/>
          <w:rtl/>
        </w:rPr>
        <w:t>‌</w:t>
      </w:r>
      <w:r w:rsidRPr="0062224F">
        <w:rPr>
          <w:rStyle w:val="1-Char"/>
          <w:rtl/>
        </w:rPr>
        <w:t>ها بر علی شمشیر کشیدند و بر علی ثابت شد که حرف عایشه و طلحه و زبیر درست بود و قبل از پرداختن به معاویه باید قاتلان عثمان را می</w:t>
      </w:r>
      <w:r w:rsidRPr="0062224F">
        <w:rPr>
          <w:rStyle w:val="1-Char"/>
          <w:rFonts w:hint="cs"/>
          <w:rtl/>
        </w:rPr>
        <w:t>‌</w:t>
      </w:r>
      <w:r w:rsidRPr="0062224F">
        <w:rPr>
          <w:rStyle w:val="1-Char"/>
          <w:rtl/>
        </w:rPr>
        <w:t xml:space="preserve">کشت. </w:t>
      </w:r>
    </w:p>
    <w:p w:rsidR="00710A77" w:rsidRPr="0062224F" w:rsidRDefault="00710A77" w:rsidP="00710A77">
      <w:pPr>
        <w:ind w:firstLine="284"/>
        <w:jc w:val="both"/>
        <w:rPr>
          <w:rStyle w:val="1-Char"/>
          <w:rtl/>
        </w:rPr>
      </w:pPr>
      <w:r w:rsidRPr="0062224F">
        <w:rPr>
          <w:rStyle w:val="1-Char"/>
          <w:rtl/>
        </w:rPr>
        <w:t>علی فکر کرد که زور وقدرت</w:t>
      </w:r>
      <w:r w:rsidR="002D3D2D" w:rsidRPr="0062224F">
        <w:rPr>
          <w:rStyle w:val="1-Char"/>
          <w:rtl/>
        </w:rPr>
        <w:t xml:space="preserve"> </w:t>
      </w:r>
      <w:r w:rsidRPr="0062224F">
        <w:rPr>
          <w:rStyle w:val="1-Char"/>
          <w:rtl/>
        </w:rPr>
        <w:t>ندارد، اما دید که زبیر و طلحه با او همراهند، پس تصمیم به مجازات قاتلان عثمان گرفت؛ اما قاتلان</w:t>
      </w:r>
      <w:r w:rsidR="00800FBC">
        <w:rPr>
          <w:rStyle w:val="1-Char"/>
          <w:rtl/>
        </w:rPr>
        <w:t xml:space="preserve"> چنان‌که </w:t>
      </w:r>
      <w:r w:rsidRPr="0062224F">
        <w:rPr>
          <w:rStyle w:val="1-Char"/>
          <w:rtl/>
        </w:rPr>
        <w:t>گفتیم، منتظر صبح نشدند.</w:t>
      </w:r>
    </w:p>
    <w:p w:rsidR="00710A77" w:rsidRPr="0062224F" w:rsidRDefault="00710A77" w:rsidP="00710A77">
      <w:pPr>
        <w:ind w:firstLine="284"/>
        <w:jc w:val="both"/>
        <w:rPr>
          <w:rStyle w:val="1-Char"/>
          <w:rtl/>
        </w:rPr>
      </w:pPr>
      <w:r w:rsidRPr="0062224F">
        <w:rPr>
          <w:rStyle w:val="1-Char"/>
          <w:rtl/>
        </w:rPr>
        <w:t>این کجا و آیات قران کجا</w:t>
      </w:r>
      <w:r w:rsidR="00DE4714" w:rsidRPr="0062224F">
        <w:rPr>
          <w:rStyle w:val="1-Char"/>
          <w:rtl/>
        </w:rPr>
        <w:t>؟</w:t>
      </w:r>
      <w:r w:rsidRPr="0062224F">
        <w:rPr>
          <w:rStyle w:val="1-Char"/>
          <w:rtl/>
        </w:rPr>
        <w:t>! مگر آدم حق ندارد به ام</w:t>
      </w:r>
      <w:r w:rsidR="00C46EDF" w:rsidRPr="0062224F">
        <w:rPr>
          <w:rStyle w:val="1-Char"/>
          <w:rtl/>
        </w:rPr>
        <w:t>یرش بگوید: بالای چشم تو ابروست؟</w:t>
      </w:r>
      <w:r w:rsidR="00C46EDF"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با وجود این اهل سنت بر این رأی هستند که علی خلیفه برحق است و</w:t>
      </w:r>
      <w:r w:rsidRPr="0062224F">
        <w:rPr>
          <w:rStyle w:val="1-Char"/>
          <w:rFonts w:hint="cs"/>
          <w:rtl/>
        </w:rPr>
        <w:t xml:space="preserve"> اما</w:t>
      </w:r>
      <w:r w:rsidR="002D3D2D" w:rsidRPr="0062224F">
        <w:rPr>
          <w:rStyle w:val="1-Char"/>
          <w:rFonts w:hint="cs"/>
          <w:rtl/>
        </w:rPr>
        <w:t xml:space="preserve"> </w:t>
      </w:r>
      <w:r w:rsidRPr="0062224F">
        <w:rPr>
          <w:rStyle w:val="1-Char"/>
          <w:rtl/>
        </w:rPr>
        <w:t>شما فتنه گرانی هستید که تا امروز در شیپور فتنه</w:t>
      </w:r>
      <w:r w:rsidR="001E5D31" w:rsidRPr="0062224F">
        <w:rPr>
          <w:rStyle w:val="1-Char"/>
          <w:rtl/>
        </w:rPr>
        <w:t xml:space="preserve"> می‌</w:t>
      </w:r>
      <w:r w:rsidRPr="0062224F">
        <w:rPr>
          <w:rStyle w:val="1-Char"/>
          <w:rtl/>
        </w:rPr>
        <w:t>دمید!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و فراموش نکنیم که صحابه در امور دینی اختلاف نداشتند، حتی یزید و حسین در امور دینی اختلاف نداشتند. </w:t>
      </w:r>
    </w:p>
    <w:p w:rsidR="00710A77" w:rsidRPr="0062224F" w:rsidRDefault="00710A77" w:rsidP="00710A77">
      <w:pPr>
        <w:ind w:firstLine="284"/>
        <w:jc w:val="both"/>
        <w:rPr>
          <w:rStyle w:val="1-Char"/>
          <w:rtl/>
        </w:rPr>
      </w:pPr>
      <w:r w:rsidRPr="0062224F">
        <w:rPr>
          <w:rStyle w:val="1-Char"/>
          <w:rtl/>
        </w:rPr>
        <w:t>قاتلان حسین یک روز جلوتر نماز را به امامت حسین خواندند!</w:t>
      </w:r>
      <w:r w:rsidRPr="0062224F">
        <w:rPr>
          <w:rStyle w:val="1-Char"/>
          <w:rFonts w:hint="cs"/>
          <w:rtl/>
        </w:rPr>
        <w:t>.</w:t>
      </w:r>
    </w:p>
    <w:p w:rsidR="00710A77" w:rsidRPr="001E5D31" w:rsidRDefault="00710A77" w:rsidP="00C46EDF">
      <w:pPr>
        <w:pStyle w:val="3-"/>
        <w:rPr>
          <w:rtl/>
        </w:rPr>
      </w:pPr>
      <w:bookmarkStart w:id="964" w:name="_Toc194375538"/>
      <w:bookmarkStart w:id="965" w:name="_Toc212295268"/>
      <w:bookmarkStart w:id="966" w:name="_Toc433464719"/>
      <w:r w:rsidRPr="001E5D31">
        <w:rPr>
          <w:rFonts w:hint="cs"/>
          <w:rtl/>
        </w:rPr>
        <w:t>ادعای</w:t>
      </w:r>
      <w:r w:rsidR="00837733">
        <w:rPr>
          <w:rFonts w:hint="cs"/>
          <w:rtl/>
        </w:rPr>
        <w:t xml:space="preserve"> </w:t>
      </w:r>
      <w:r w:rsidRPr="001E5D31">
        <w:rPr>
          <w:rFonts w:hint="cs"/>
          <w:rtl/>
        </w:rPr>
        <w:t>258</w:t>
      </w:r>
      <w:r w:rsidR="00116CC5">
        <w:rPr>
          <w:rFonts w:hint="cs"/>
          <w:rtl/>
        </w:rPr>
        <w:t>-</w:t>
      </w:r>
      <w:r w:rsidRPr="001E5D31">
        <w:rPr>
          <w:rFonts w:hint="cs"/>
          <w:rtl/>
        </w:rPr>
        <w:t xml:space="preserve"> </w:t>
      </w:r>
      <w:r w:rsidRPr="001E5D31">
        <w:rPr>
          <w:rtl/>
        </w:rPr>
        <w:t>محّمد</w:t>
      </w:r>
      <w:r w:rsidRPr="00AB7CDA">
        <w:rPr>
          <w:rFonts w:cs="CTraditional Arabic" w:hint="cs"/>
          <w:b/>
          <w:bCs w:val="0"/>
          <w:rtl/>
        </w:rPr>
        <w:t>ص</w:t>
      </w:r>
      <w:r w:rsidRPr="001E5D31">
        <w:rPr>
          <w:rtl/>
        </w:rPr>
        <w:t xml:space="preserve"> و علی</w:t>
      </w:r>
      <w:r w:rsidR="00A10A21" w:rsidRPr="00A10A21">
        <w:rPr>
          <w:rFonts w:cs="CTraditional Arabic" w:hint="cs"/>
          <w:rtl/>
        </w:rPr>
        <w:t>÷</w:t>
      </w:r>
      <w:r w:rsidRPr="001E5D31">
        <w:rPr>
          <w:rFonts w:hint="cs"/>
          <w:rtl/>
        </w:rPr>
        <w:t xml:space="preserve"> </w:t>
      </w:r>
      <w:r w:rsidRPr="001E5D31">
        <w:rPr>
          <w:rtl/>
        </w:rPr>
        <w:t>صادقان در قرآنند</w:t>
      </w:r>
      <w:bookmarkEnd w:id="964"/>
      <w:bookmarkEnd w:id="965"/>
      <w:bookmarkEnd w:id="966"/>
    </w:p>
    <w:p w:rsidR="00710A77" w:rsidRDefault="00710A77" w:rsidP="00C12DD9">
      <w:pPr>
        <w:ind w:firstLine="284"/>
        <w:jc w:val="both"/>
        <w:rPr>
          <w:rStyle w:val="1-Char"/>
          <w:rtl/>
        </w:rPr>
      </w:pPr>
      <w:r w:rsidRPr="0062224F">
        <w:rPr>
          <w:rStyle w:val="1-Char"/>
          <w:rtl/>
        </w:rPr>
        <w:t xml:space="preserve">بنابر آنچه علمای بزرگ خودتان از قبیل امام ثعلبی و جلال الدین سیوطی در تفسیر و حافظ ابو نعیم اصفهانی در </w:t>
      </w:r>
      <w:r w:rsidRPr="0059586B">
        <w:rPr>
          <w:rStyle w:val="5-Char"/>
          <w:rtl/>
        </w:rPr>
        <w:t>«ما</w:t>
      </w:r>
      <w:r w:rsidR="008626E4">
        <w:rPr>
          <w:rStyle w:val="5-Char"/>
          <w:rFonts w:hint="cs"/>
          <w:rtl/>
        </w:rPr>
        <w:t xml:space="preserve"> </w:t>
      </w:r>
      <w:r w:rsidRPr="0059586B">
        <w:rPr>
          <w:rStyle w:val="5-Char"/>
          <w:rtl/>
        </w:rPr>
        <w:t>نزل من القرآن ف</w:t>
      </w:r>
      <w:r w:rsidRPr="0059586B">
        <w:rPr>
          <w:rStyle w:val="5-Char"/>
          <w:rFonts w:hint="cs"/>
          <w:rtl/>
        </w:rPr>
        <w:t>ي</w:t>
      </w:r>
      <w:r w:rsidR="008626E4">
        <w:rPr>
          <w:rStyle w:val="5-Char"/>
          <w:rtl/>
        </w:rPr>
        <w:t xml:space="preserve"> عل</w:t>
      </w:r>
      <w:r w:rsidR="008626E4">
        <w:rPr>
          <w:rStyle w:val="5-Char"/>
          <w:rFonts w:hint="cs"/>
          <w:rtl/>
        </w:rPr>
        <w:t>ي</w:t>
      </w:r>
      <w:r w:rsidRPr="0059586B">
        <w:rPr>
          <w:rStyle w:val="5-Char"/>
          <w:rtl/>
        </w:rPr>
        <w:t xml:space="preserve">» </w:t>
      </w:r>
      <w:r w:rsidRPr="0062224F">
        <w:rPr>
          <w:rStyle w:val="1-Char"/>
          <w:rtl/>
        </w:rPr>
        <w:t xml:space="preserve">و خطیب خوارزمی در «مناقب» و شیخ سلیمان بلخی حنفی در </w:t>
      </w:r>
      <w:r w:rsidRPr="0059586B">
        <w:rPr>
          <w:rStyle w:val="5-Char"/>
          <w:rtl/>
        </w:rPr>
        <w:t>«</w:t>
      </w:r>
      <w:r w:rsidRPr="0059586B">
        <w:rPr>
          <w:rStyle w:val="5-Char"/>
          <w:rFonts w:hint="cs"/>
          <w:rtl/>
        </w:rPr>
        <w:t>ي</w:t>
      </w:r>
      <w:r w:rsidRPr="0059586B">
        <w:rPr>
          <w:rStyle w:val="5-Char"/>
          <w:rtl/>
        </w:rPr>
        <w:t>ناب</w:t>
      </w:r>
      <w:r w:rsidRPr="0059586B">
        <w:rPr>
          <w:rStyle w:val="5-Char"/>
          <w:rFonts w:hint="cs"/>
          <w:rtl/>
        </w:rPr>
        <w:t>ي</w:t>
      </w:r>
      <w:r w:rsidRPr="0059586B">
        <w:rPr>
          <w:rStyle w:val="5-Char"/>
          <w:rtl/>
        </w:rPr>
        <w:t>ع المودة»</w:t>
      </w:r>
      <w:r w:rsidR="00C12DD9" w:rsidRPr="00CE6E7F">
        <w:rPr>
          <w:rStyle w:val="1-Char"/>
          <w:rFonts w:hint="cs"/>
          <w:vertAlign w:val="superscript"/>
          <w:rtl/>
        </w:rPr>
        <w:t>(</w:t>
      </w:r>
      <w:r w:rsidR="00C12DD9" w:rsidRPr="008C6EBC">
        <w:rPr>
          <w:rStyle w:val="1-Char"/>
          <w:vertAlign w:val="superscript"/>
          <w:rtl/>
        </w:rPr>
        <w:footnoteReference w:id="329"/>
      </w:r>
      <w:r w:rsidR="00C12DD9" w:rsidRPr="00CE6E7F">
        <w:rPr>
          <w:rStyle w:val="1-Char"/>
          <w:rFonts w:hint="cs"/>
          <w:vertAlign w:val="superscript"/>
          <w:rtl/>
        </w:rPr>
        <w:t>)</w:t>
      </w:r>
      <w:r w:rsidRPr="0062224F">
        <w:rPr>
          <w:rStyle w:val="1-Char"/>
          <w:rtl/>
        </w:rPr>
        <w:t xml:space="preserve"> از خوارزمی و حافظ ابو نعیم و حموینی، و محمد بن یوسف گنجی شافعی در «کفایت الطالب مسندا» و نیز از تاریخ محدث شام همگی نقل نموده‌اند که مراد از صادقین در سورۀ</w:t>
      </w:r>
      <w:r w:rsidR="002D3D2D" w:rsidRPr="0062224F">
        <w:rPr>
          <w:rStyle w:val="1-Char"/>
          <w:rtl/>
        </w:rPr>
        <w:t xml:space="preserve"> </w:t>
      </w:r>
      <w:r w:rsidRPr="0062224F">
        <w:rPr>
          <w:rStyle w:val="1-Char"/>
          <w:rtl/>
        </w:rPr>
        <w:t>توبه که</w:t>
      </w:r>
      <w:r w:rsidR="006B6811">
        <w:rPr>
          <w:rStyle w:val="1-Char"/>
          <w:rtl/>
        </w:rPr>
        <w:t xml:space="preserve"> می‌فرماید</w:t>
      </w:r>
      <w:r w:rsidRPr="0062224F">
        <w:rPr>
          <w:rStyle w:val="1-Char"/>
          <w:rtl/>
        </w:rPr>
        <w:t>:</w:t>
      </w:r>
    </w:p>
    <w:p w:rsidR="008626E4" w:rsidRPr="00596FEF" w:rsidRDefault="008626E4" w:rsidP="008626E4">
      <w:pPr>
        <w:ind w:firstLine="284"/>
        <w:jc w:val="both"/>
        <w:rPr>
          <w:rStyle w:val="7-Char"/>
          <w:rtl/>
        </w:rPr>
      </w:pPr>
      <w:r>
        <w:rPr>
          <w:rStyle w:val="1-Char"/>
          <w:rFonts w:cs="Traditional Arabic"/>
          <w:color w:val="000000"/>
          <w:shd w:val="clear" w:color="auto" w:fill="FFFFFF"/>
          <w:rtl/>
        </w:rPr>
        <w:t>﴿</w:t>
      </w:r>
      <w:r w:rsidRPr="00321A84">
        <w:rPr>
          <w:rStyle w:val="8-Char"/>
          <w:rtl/>
        </w:rPr>
        <w:t xml:space="preserve">يَٰٓأَيُّهَا </w:t>
      </w:r>
      <w:r w:rsidRPr="00321A84">
        <w:rPr>
          <w:rStyle w:val="8-Char"/>
          <w:rFonts w:hint="cs"/>
          <w:rtl/>
        </w:rPr>
        <w:t>ٱ</w:t>
      </w:r>
      <w:r w:rsidRPr="00321A84">
        <w:rPr>
          <w:rStyle w:val="8-Char"/>
          <w:rFonts w:hint="eastAsia"/>
          <w:rtl/>
        </w:rPr>
        <w:t>لَّذِينَ</w:t>
      </w:r>
      <w:r w:rsidRPr="00321A84">
        <w:rPr>
          <w:rStyle w:val="8-Char"/>
          <w:rtl/>
        </w:rPr>
        <w:t xml:space="preserve"> ءَامَنُواْ </w:t>
      </w:r>
      <w:r w:rsidRPr="00321A84">
        <w:rPr>
          <w:rStyle w:val="8-Char"/>
          <w:rFonts w:hint="cs"/>
          <w:rtl/>
        </w:rPr>
        <w:t>ٱ</w:t>
      </w:r>
      <w:r w:rsidRPr="00321A84">
        <w:rPr>
          <w:rStyle w:val="8-Char"/>
          <w:rFonts w:hint="eastAsia"/>
          <w:rtl/>
        </w:rPr>
        <w:t>تَّقُواْ</w:t>
      </w:r>
      <w:r w:rsidRPr="00321A84">
        <w:rPr>
          <w:rStyle w:val="8-Char"/>
          <w:rtl/>
        </w:rPr>
        <w:t xml:space="preserve"> </w:t>
      </w:r>
      <w:r w:rsidRPr="00321A84">
        <w:rPr>
          <w:rStyle w:val="8-Char"/>
          <w:rFonts w:hint="cs"/>
          <w:rtl/>
        </w:rPr>
        <w:t>ٱ</w:t>
      </w:r>
      <w:r w:rsidRPr="00321A84">
        <w:rPr>
          <w:rStyle w:val="8-Char"/>
          <w:rFonts w:hint="eastAsia"/>
          <w:rtl/>
        </w:rPr>
        <w:t>للَّهَ</w:t>
      </w:r>
      <w:r w:rsidRPr="00321A84">
        <w:rPr>
          <w:rStyle w:val="8-Char"/>
          <w:rtl/>
        </w:rPr>
        <w:t xml:space="preserve"> وَكُونُواْ مَعَ </w:t>
      </w:r>
      <w:r w:rsidRPr="00321A84">
        <w:rPr>
          <w:rStyle w:val="8-Char"/>
          <w:rFonts w:hint="cs"/>
          <w:rtl/>
        </w:rPr>
        <w:t>ٱ</w:t>
      </w:r>
      <w:r w:rsidRPr="00321A84">
        <w:rPr>
          <w:rStyle w:val="8-Char"/>
          <w:rFonts w:hint="eastAsia"/>
          <w:rtl/>
        </w:rPr>
        <w:t>لصَّٰدِقِينَ</w:t>
      </w:r>
      <w:r w:rsidRPr="00321A84">
        <w:rPr>
          <w:rStyle w:val="8-Char"/>
          <w:rtl/>
        </w:rPr>
        <w:t>١١٩</w:t>
      </w:r>
      <w:r>
        <w:rPr>
          <w:rStyle w:val="1-Char"/>
          <w:rFonts w:cs="Traditional Arabic"/>
          <w:color w:val="000000"/>
          <w:shd w:val="clear" w:color="auto" w:fill="FFFFFF"/>
          <w:rtl/>
        </w:rPr>
        <w:t>﴾</w:t>
      </w:r>
      <w:r w:rsidRPr="00321A84">
        <w:rPr>
          <w:rStyle w:val="8-Char"/>
          <w:rtl/>
        </w:rPr>
        <w:t xml:space="preserve"> </w:t>
      </w:r>
      <w:r w:rsidRPr="00596FEF">
        <w:rPr>
          <w:rStyle w:val="7-Char"/>
          <w:rtl/>
        </w:rPr>
        <w:t>[التوبة: 119]</w:t>
      </w:r>
    </w:p>
    <w:p w:rsidR="00710A77" w:rsidRPr="0062224F" w:rsidRDefault="00710A77" w:rsidP="00710A77">
      <w:pPr>
        <w:pStyle w:val="NormalWeb"/>
        <w:bidi/>
        <w:spacing w:before="0" w:beforeAutospacing="0" w:after="0" w:afterAutospacing="0"/>
        <w:ind w:firstLine="284"/>
        <w:jc w:val="both"/>
        <w:rPr>
          <w:rStyle w:val="1-Char"/>
          <w:rtl/>
        </w:rPr>
      </w:pPr>
      <w:r w:rsidRPr="0062224F">
        <w:rPr>
          <w:rStyle w:val="1-Char"/>
          <w:rtl/>
        </w:rPr>
        <w:t>محمد و علی</w:t>
      </w:r>
      <w:r w:rsidRPr="001E5D31">
        <w:rPr>
          <w:rFonts w:cs="CTraditional Arabic" w:hint="cs"/>
          <w:sz w:val="28"/>
          <w:szCs w:val="28"/>
          <w:rtl/>
          <w:lang w:bidi="fa-IR"/>
        </w:rPr>
        <w:t>إ</w:t>
      </w:r>
      <w:r w:rsidRPr="0062224F">
        <w:rPr>
          <w:rStyle w:val="1-Char"/>
          <w:rtl/>
        </w:rPr>
        <w:t xml:space="preserve"> هستند</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Default="00710A77" w:rsidP="00710A77">
      <w:pPr>
        <w:pStyle w:val="NormalWeb"/>
        <w:bidi/>
        <w:spacing w:before="0" w:beforeAutospacing="0" w:after="0" w:afterAutospacing="0"/>
        <w:ind w:firstLine="284"/>
        <w:jc w:val="both"/>
        <w:rPr>
          <w:rStyle w:val="1-Char"/>
          <w:rtl/>
        </w:rPr>
      </w:pPr>
      <w:r w:rsidRPr="0062224F">
        <w:rPr>
          <w:rStyle w:val="1-Char"/>
          <w:rtl/>
        </w:rPr>
        <w:t>صادقین، راکعین، متقین، مومنین، مسلمین</w:t>
      </w:r>
      <w:r w:rsidRPr="0062224F">
        <w:rPr>
          <w:rStyle w:val="1-Char"/>
          <w:rFonts w:hint="cs"/>
          <w:rtl/>
        </w:rPr>
        <w:t>......</w:t>
      </w:r>
      <w:r w:rsidRPr="0062224F">
        <w:rPr>
          <w:rStyle w:val="1-Char"/>
          <w:rtl/>
        </w:rPr>
        <w:t>، همه علی شدند. پس قرآن فقط نازل شد تا به طور رمزی و به اشاره دربارۀ علی صحبت کند و اصحاب را امر کند که از علی پیروی کنند، اما از ترس همان اصحاب نام او را به صراحت ذکر</w:t>
      </w:r>
      <w:r w:rsidR="002D3D2D" w:rsidRPr="0062224F">
        <w:rPr>
          <w:rStyle w:val="1-Char"/>
          <w:rtl/>
        </w:rPr>
        <w:t xml:space="preserve"> نمی‌</w:t>
      </w:r>
      <w:r w:rsidRPr="0062224F">
        <w:rPr>
          <w:rStyle w:val="1-Char"/>
          <w:rtl/>
        </w:rPr>
        <w:t>کند! این (ترس)</w:t>
      </w:r>
      <w:r w:rsidR="00C46EDF" w:rsidRPr="0062224F">
        <w:rPr>
          <w:rStyle w:val="1-Char"/>
          <w:rtl/>
        </w:rPr>
        <w:t xml:space="preserve"> و آن (امر) چطور با هم جور درمی</w:t>
      </w:r>
      <w:r w:rsidR="00C46EDF" w:rsidRPr="0062224F">
        <w:rPr>
          <w:rStyle w:val="1-Char"/>
          <w:rFonts w:hint="cs"/>
          <w:rtl/>
        </w:rPr>
        <w:t>‌</w:t>
      </w:r>
      <w:r w:rsidRPr="0062224F">
        <w:rPr>
          <w:rStyle w:val="1-Char"/>
          <w:rtl/>
        </w:rPr>
        <w:t>آید؟!</w:t>
      </w:r>
      <w:r w:rsidR="00C46EDF" w:rsidRPr="0062224F">
        <w:rPr>
          <w:rStyle w:val="1-Char"/>
          <w:rFonts w:hint="cs"/>
          <w:rtl/>
        </w:rPr>
        <w:t>.</w:t>
      </w:r>
    </w:p>
    <w:p w:rsidR="008626E4" w:rsidRPr="00596FEF" w:rsidRDefault="008626E4" w:rsidP="008626E4">
      <w:pPr>
        <w:pStyle w:val="NormalWeb"/>
        <w:bidi/>
        <w:spacing w:before="0" w:beforeAutospacing="0" w:after="0" w:afterAutospacing="0"/>
        <w:ind w:firstLine="284"/>
        <w:jc w:val="both"/>
        <w:rPr>
          <w:rStyle w:val="7-Char"/>
          <w:rtl/>
        </w:rPr>
      </w:pPr>
      <w:r>
        <w:rPr>
          <w:rStyle w:val="1-Char"/>
          <w:rFonts w:cs="Traditional Arabic"/>
          <w:color w:val="000000"/>
          <w:shd w:val="clear" w:color="auto" w:fill="FFFFFF"/>
          <w:rtl/>
        </w:rPr>
        <w:t>﴿</w:t>
      </w:r>
      <w:r w:rsidRPr="00321A84">
        <w:rPr>
          <w:rStyle w:val="8-Char"/>
          <w:rtl/>
        </w:rPr>
        <w:t xml:space="preserve">إِنَّمَا </w:t>
      </w:r>
      <w:r w:rsidRPr="00321A84">
        <w:rPr>
          <w:rStyle w:val="8-Char"/>
          <w:rFonts w:hint="cs"/>
          <w:rtl/>
        </w:rPr>
        <w:t>ٱ</w:t>
      </w:r>
      <w:r w:rsidRPr="00321A84">
        <w:rPr>
          <w:rStyle w:val="8-Char"/>
          <w:rFonts w:hint="eastAsia"/>
          <w:rtl/>
        </w:rPr>
        <w:t>لۡمُؤۡمِنُونَ</w:t>
      </w:r>
      <w:r w:rsidRPr="00321A84">
        <w:rPr>
          <w:rStyle w:val="8-Char"/>
          <w:rtl/>
        </w:rPr>
        <w:t xml:space="preserve"> </w:t>
      </w:r>
      <w:r w:rsidRPr="00321A84">
        <w:rPr>
          <w:rStyle w:val="8-Char"/>
          <w:rFonts w:hint="cs"/>
          <w:rtl/>
        </w:rPr>
        <w:t>ٱ</w:t>
      </w:r>
      <w:r w:rsidRPr="00321A84">
        <w:rPr>
          <w:rStyle w:val="8-Char"/>
          <w:rFonts w:hint="eastAsia"/>
          <w:rtl/>
        </w:rPr>
        <w:t>لَّذِينَ</w:t>
      </w:r>
      <w:r w:rsidRPr="00321A84">
        <w:rPr>
          <w:rStyle w:val="8-Char"/>
          <w:rtl/>
        </w:rPr>
        <w:t xml:space="preserve"> ءَامَنُواْ بِ</w:t>
      </w:r>
      <w:r w:rsidRPr="00321A84">
        <w:rPr>
          <w:rStyle w:val="8-Char"/>
          <w:rFonts w:hint="cs"/>
          <w:rtl/>
        </w:rPr>
        <w:t>ٱ</w:t>
      </w:r>
      <w:r w:rsidRPr="00321A84">
        <w:rPr>
          <w:rStyle w:val="8-Char"/>
          <w:rFonts w:hint="eastAsia"/>
          <w:rtl/>
        </w:rPr>
        <w:t>للَّهِ</w:t>
      </w:r>
      <w:r w:rsidRPr="00321A84">
        <w:rPr>
          <w:rStyle w:val="8-Char"/>
          <w:rtl/>
        </w:rPr>
        <w:t xml:space="preserve"> وَرَسُولِهِ</w:t>
      </w:r>
      <w:r w:rsidRPr="00321A84">
        <w:rPr>
          <w:rStyle w:val="8-Char"/>
          <w:rFonts w:hint="cs"/>
          <w:rtl/>
        </w:rPr>
        <w:t>ۦ</w:t>
      </w:r>
      <w:r w:rsidRPr="00321A84">
        <w:rPr>
          <w:rStyle w:val="8-Char"/>
          <w:rtl/>
        </w:rPr>
        <w:t xml:space="preserve"> ثُمَّ لَمۡ يَرۡتَابُواْ وَجَٰهَدُواْ بِأَمۡوَٰلِهِمۡ وَأَنفُسِهِمۡ فِي سَبِيلِ </w:t>
      </w:r>
      <w:r w:rsidRPr="00321A84">
        <w:rPr>
          <w:rStyle w:val="8-Char"/>
          <w:rFonts w:hint="cs"/>
          <w:rtl/>
        </w:rPr>
        <w:t>ٱ</w:t>
      </w:r>
      <w:r w:rsidRPr="00321A84">
        <w:rPr>
          <w:rStyle w:val="8-Char"/>
          <w:rFonts w:hint="eastAsia"/>
          <w:rtl/>
        </w:rPr>
        <w:t>للَّهِۚ</w:t>
      </w:r>
      <w:r w:rsidRPr="00321A84">
        <w:rPr>
          <w:rStyle w:val="8-Char"/>
          <w:rtl/>
        </w:rPr>
        <w:t xml:space="preserve"> أُوْلَٰٓئِكَ هُمُ </w:t>
      </w:r>
      <w:r w:rsidRPr="00321A84">
        <w:rPr>
          <w:rStyle w:val="8-Char"/>
          <w:rFonts w:hint="cs"/>
          <w:rtl/>
        </w:rPr>
        <w:t>ٱ</w:t>
      </w:r>
      <w:r w:rsidRPr="00321A84">
        <w:rPr>
          <w:rStyle w:val="8-Char"/>
          <w:rFonts w:hint="eastAsia"/>
          <w:rtl/>
        </w:rPr>
        <w:t>لصَّٰدِقُونَ</w:t>
      </w:r>
      <w:r w:rsidRPr="00321A84">
        <w:rPr>
          <w:rStyle w:val="8-Char"/>
          <w:rtl/>
        </w:rPr>
        <w:t>١٥</w:t>
      </w:r>
      <w:r>
        <w:rPr>
          <w:rStyle w:val="1-Char"/>
          <w:rFonts w:cs="Traditional Arabic"/>
          <w:color w:val="000000"/>
          <w:shd w:val="clear" w:color="auto" w:fill="FFFFFF"/>
          <w:rtl/>
        </w:rPr>
        <w:t>﴾</w:t>
      </w:r>
      <w:r w:rsidRPr="00321A84">
        <w:rPr>
          <w:rStyle w:val="8-Char"/>
          <w:rtl/>
        </w:rPr>
        <w:t xml:space="preserve"> </w:t>
      </w:r>
      <w:r w:rsidRPr="00596FEF">
        <w:rPr>
          <w:rStyle w:val="7-Char"/>
          <w:rtl/>
        </w:rPr>
        <w:t>[الحجرات: 15]</w:t>
      </w:r>
    </w:p>
    <w:p w:rsidR="00710A77" w:rsidRPr="0062224F" w:rsidRDefault="00710A77" w:rsidP="00710A77">
      <w:pPr>
        <w:pStyle w:val="NormalWeb"/>
        <w:bidi/>
        <w:spacing w:before="0" w:beforeAutospacing="0" w:after="0" w:afterAutospacing="0"/>
        <w:ind w:firstLine="284"/>
        <w:jc w:val="both"/>
        <w:rPr>
          <w:rStyle w:val="1-Char"/>
          <w:rtl/>
        </w:rPr>
      </w:pPr>
      <w:r w:rsidRPr="0059586B">
        <w:rPr>
          <w:rStyle w:val="5-Char"/>
          <w:rFonts w:hint="cs"/>
          <w:rtl/>
        </w:rPr>
        <w:t>«</w:t>
      </w:r>
      <w:r w:rsidRPr="0062224F">
        <w:rPr>
          <w:rStyle w:val="1-Char"/>
          <w:rtl/>
        </w:rPr>
        <w:t>به درستی مومنانی که ایمان به الله و رسولش آوردند و سستی نکردند و با مال و جان خود در راه الله جهاد کردند، ایشان ازجمله صادقین هستند</w:t>
      </w:r>
      <w:r w:rsidRPr="0059586B">
        <w:rPr>
          <w:rStyle w:val="5-Char"/>
          <w:rFonts w:hint="cs"/>
          <w:rtl/>
        </w:rPr>
        <w:t>»</w:t>
      </w:r>
      <w:r w:rsidR="00C46EDF" w:rsidRPr="0059586B">
        <w:rPr>
          <w:rStyle w:val="5-Char"/>
          <w:rFonts w:hint="cs"/>
          <w:rtl/>
        </w:rPr>
        <w:t>.</w:t>
      </w:r>
    </w:p>
    <w:p w:rsidR="00710A77" w:rsidRPr="0062224F" w:rsidRDefault="00710A77" w:rsidP="00710A77">
      <w:pPr>
        <w:pStyle w:val="NormalWeb"/>
        <w:bidi/>
        <w:spacing w:before="0" w:beforeAutospacing="0" w:after="0" w:afterAutospacing="0"/>
        <w:ind w:firstLine="284"/>
        <w:jc w:val="both"/>
        <w:rPr>
          <w:rStyle w:val="1-Char"/>
          <w:rtl/>
        </w:rPr>
      </w:pPr>
      <w:r w:rsidRPr="0062224F">
        <w:rPr>
          <w:rStyle w:val="1-Char"/>
          <w:rtl/>
        </w:rPr>
        <w:t>الله در چندین آیه</w:t>
      </w:r>
      <w:r w:rsidR="00FA223B" w:rsidRPr="0062224F">
        <w:rPr>
          <w:rStyle w:val="1-Char"/>
          <w:rtl/>
        </w:rPr>
        <w:t>،</w:t>
      </w:r>
      <w:r w:rsidRPr="0062224F">
        <w:rPr>
          <w:rStyle w:val="1-Char"/>
          <w:rtl/>
        </w:rPr>
        <w:t xml:space="preserve"> کلمۀ صادقین را تفسیر</w:t>
      </w:r>
      <w:r w:rsidR="001E5D31" w:rsidRPr="0062224F">
        <w:rPr>
          <w:rStyle w:val="1-Char"/>
          <w:rtl/>
        </w:rPr>
        <w:t xml:space="preserve"> می‌</w:t>
      </w:r>
      <w:r w:rsidRPr="0062224F">
        <w:rPr>
          <w:rStyle w:val="1-Char"/>
          <w:rtl/>
        </w:rPr>
        <w:t>کند. خداوند در سورۀ حشر</w:t>
      </w:r>
      <w:r w:rsidR="00FA223B" w:rsidRPr="0062224F">
        <w:rPr>
          <w:rStyle w:val="1-Char"/>
          <w:rtl/>
        </w:rPr>
        <w:t>،</w:t>
      </w:r>
      <w:r w:rsidRPr="0062224F">
        <w:rPr>
          <w:rStyle w:val="1-Char"/>
          <w:rtl/>
        </w:rPr>
        <w:t xml:space="preserve"> آیۀ 8</w:t>
      </w:r>
      <w:r w:rsidR="006B6811">
        <w:rPr>
          <w:rStyle w:val="1-Char"/>
          <w:rtl/>
        </w:rPr>
        <w:t xml:space="preserve"> می‌فرماید</w:t>
      </w:r>
      <w:r w:rsidRPr="0062224F">
        <w:rPr>
          <w:rStyle w:val="1-Char"/>
          <w:rtl/>
        </w:rPr>
        <w:t>:</w:t>
      </w:r>
    </w:p>
    <w:p w:rsidR="00710A77" w:rsidRPr="0062224F" w:rsidRDefault="00710A77" w:rsidP="00710A77">
      <w:pPr>
        <w:pStyle w:val="NormalWeb"/>
        <w:bidi/>
        <w:spacing w:before="0" w:beforeAutospacing="0" w:after="0" w:afterAutospacing="0"/>
        <w:ind w:firstLine="284"/>
        <w:jc w:val="both"/>
        <w:rPr>
          <w:rStyle w:val="1-Char"/>
          <w:rtl/>
        </w:rPr>
      </w:pPr>
      <w:r w:rsidRPr="0062224F">
        <w:rPr>
          <w:rStyle w:val="1-Char"/>
          <w:rtl/>
        </w:rPr>
        <w:t>صادقین آن</w:t>
      </w:r>
      <w:r w:rsidR="00C02F43">
        <w:rPr>
          <w:rStyle w:val="1-Char"/>
          <w:rFonts w:hint="cs"/>
          <w:rtl/>
        </w:rPr>
        <w:t>‌</w:t>
      </w:r>
      <w:r w:rsidRPr="0062224F">
        <w:rPr>
          <w:rStyle w:val="1-Char"/>
          <w:rtl/>
        </w:rPr>
        <w:t>هایی هستند که از دیار و مال خود اخراج شدند و در جستجوی کسب فضل و رضایت خدا هستند و الله و رسولش را یاری کردند؛ یعنی، تمام صحابه مصداق این آیه هستند و صادق</w:t>
      </w:r>
      <w:r w:rsidR="001E5D31" w:rsidRPr="0062224F">
        <w:rPr>
          <w:rStyle w:val="1-Char"/>
          <w:rtl/>
        </w:rPr>
        <w:t xml:space="preserve"> می‌</w:t>
      </w:r>
      <w:r w:rsidRPr="0062224F">
        <w:rPr>
          <w:rStyle w:val="1-Char"/>
          <w:rtl/>
        </w:rPr>
        <w:t>باشند و دلیلی نداریم که آن را فقط مختص به حضرت محمد و علی</w:t>
      </w:r>
      <w:r w:rsidR="002D3D2D" w:rsidRPr="0062224F">
        <w:rPr>
          <w:rStyle w:val="1-Char"/>
          <w:rtl/>
        </w:rPr>
        <w:t xml:space="preserve"> </w:t>
      </w:r>
      <w:r w:rsidRPr="0062224F">
        <w:rPr>
          <w:rStyle w:val="1-Char"/>
          <w:rtl/>
        </w:rPr>
        <w:t>بدانیم.</w:t>
      </w:r>
    </w:p>
    <w:p w:rsidR="00710A77" w:rsidRPr="001E5D31" w:rsidRDefault="00710A77" w:rsidP="00C46EDF">
      <w:pPr>
        <w:pStyle w:val="3-"/>
        <w:rPr>
          <w:rtl/>
        </w:rPr>
      </w:pPr>
      <w:bookmarkStart w:id="967" w:name="_Toc212295269"/>
      <w:bookmarkStart w:id="968" w:name="_Toc433464720"/>
      <w:r w:rsidRPr="001E5D31">
        <w:rPr>
          <w:rFonts w:hint="cs"/>
          <w:rtl/>
        </w:rPr>
        <w:t xml:space="preserve">ادعای 259- </w:t>
      </w:r>
      <w:r w:rsidRPr="001E5D31">
        <w:rPr>
          <w:rtl/>
        </w:rPr>
        <w:t>در حدیث غدیر و چگونگی آن</w:t>
      </w:r>
      <w:bookmarkEnd w:id="967"/>
      <w:bookmarkEnd w:id="968"/>
    </w:p>
    <w:p w:rsidR="00710A77" w:rsidRPr="001C18E5" w:rsidRDefault="00710A77" w:rsidP="001C18E5">
      <w:pPr>
        <w:pStyle w:val="1-"/>
        <w:rPr>
          <w:rtl/>
        </w:rPr>
      </w:pPr>
      <w:bookmarkStart w:id="969" w:name="_Toc212295270"/>
      <w:r w:rsidRPr="001C18E5">
        <w:rPr>
          <w:rtl/>
        </w:rPr>
        <w:t>نام 60 عالم و 61 کتاب ما را آورده است که در کتاب</w:t>
      </w:r>
      <w:r w:rsidR="00F0383B" w:rsidRPr="001C18E5">
        <w:rPr>
          <w:rtl/>
        </w:rPr>
        <w:t xml:space="preserve"> آن‌ها </w:t>
      </w:r>
      <w:r w:rsidRPr="001C18E5">
        <w:rPr>
          <w:rtl/>
        </w:rPr>
        <w:t>حدیث غدیر آمده است و نام مسلم و بخاری هم در این لیست هست</w:t>
      </w:r>
      <w:r w:rsidR="00600B5B" w:rsidRPr="001C18E5">
        <w:rPr>
          <w:rtl/>
        </w:rPr>
        <w:t>!</w:t>
      </w:r>
      <w:r w:rsidRPr="001C18E5">
        <w:rPr>
          <w:rtl/>
        </w:rPr>
        <w:t xml:space="preserve"> و بعد متن حدیث را نقل کرده است که رسول الله علی را جانشین خود کرد و اول از همه عمر به او تبریک گفت</w:t>
      </w:r>
      <w:r w:rsidR="00600B5B" w:rsidRPr="001C18E5">
        <w:rPr>
          <w:rtl/>
        </w:rPr>
        <w:t>.</w:t>
      </w:r>
      <w:r w:rsidRPr="001C18E5">
        <w:rPr>
          <w:rtl/>
        </w:rPr>
        <w:t>..</w:t>
      </w:r>
      <w:bookmarkEnd w:id="969"/>
      <w:r w:rsidR="00C12DD9" w:rsidRPr="001C18E5">
        <w:rPr>
          <w:rFonts w:hint="cs"/>
          <w:vertAlign w:val="superscript"/>
          <w:rtl/>
        </w:rPr>
        <w:t>(</w:t>
      </w:r>
      <w:r w:rsidR="00C12DD9" w:rsidRPr="001C18E5">
        <w:rPr>
          <w:vertAlign w:val="superscript"/>
          <w:rtl/>
        </w:rPr>
        <w:footnoteReference w:id="330"/>
      </w:r>
      <w:r w:rsidR="00C12DD9" w:rsidRPr="001C18E5">
        <w:rPr>
          <w:rFonts w:hint="cs"/>
          <w:vertAlign w:val="superscript"/>
          <w:rtl/>
        </w:rPr>
        <w:t>)</w:t>
      </w:r>
      <w:r w:rsidRPr="008626E4">
        <w:rP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خواننده برای آنکه به حقه بازی این مرد مکار پی ببرد، خوب است در این جا کمی در نگ کند. فرض کنید قومی عقیده دارد که روزه در رمضان از ساعت 8 صبح شروع</w:t>
      </w:r>
      <w:r w:rsidR="006148A3">
        <w:rPr>
          <w:rStyle w:val="1-Char"/>
          <w:rtl/>
        </w:rPr>
        <w:t xml:space="preserve"> می‌شود</w:t>
      </w:r>
      <w:r w:rsidRPr="0062224F">
        <w:rPr>
          <w:rStyle w:val="1-Char"/>
          <w:rtl/>
        </w:rPr>
        <w:t xml:space="preserve"> و ساعت 3 بعد از ظهر پایان</w:t>
      </w:r>
      <w:r w:rsidR="001E5D31" w:rsidRPr="0062224F">
        <w:rPr>
          <w:rStyle w:val="1-Char"/>
          <w:rtl/>
        </w:rPr>
        <w:t xml:space="preserve"> می‌</w:t>
      </w:r>
      <w:r w:rsidRPr="0062224F">
        <w:rPr>
          <w:rStyle w:val="1-Char"/>
          <w:rtl/>
        </w:rPr>
        <w:t>یابد و بعد برای اثبات این ادعای خود 60 کتاب سنی را شاهد بیاورد که در آن آمده است که مسلمان باید یک ماه را در سال روزه بگیرد!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این برای حرف تو سند</w:t>
      </w:r>
      <w:r w:rsidR="002D3D2D" w:rsidRPr="0062224F">
        <w:rPr>
          <w:rStyle w:val="1-Char"/>
          <w:rtl/>
        </w:rPr>
        <w:t xml:space="preserve"> نمی‌</w:t>
      </w:r>
      <w:r w:rsidRPr="0062224F">
        <w:rPr>
          <w:rStyle w:val="1-Char"/>
          <w:rtl/>
        </w:rPr>
        <w:t>شود. تو باید این سند را بیاوری که روزه از 8 صبح</w:t>
      </w:r>
      <w:r w:rsidR="002D3D2D" w:rsidRPr="0062224F">
        <w:rPr>
          <w:rStyle w:val="1-Char"/>
          <w:rtl/>
        </w:rPr>
        <w:t xml:space="preserve"> </w:t>
      </w:r>
      <w:r w:rsidRPr="0062224F">
        <w:rPr>
          <w:rStyle w:val="1-Char"/>
          <w:rtl/>
        </w:rPr>
        <w:t>است تا 3 بعد از ظهر تا ادعای تو اثبات باشد.</w:t>
      </w:r>
    </w:p>
    <w:p w:rsidR="00710A77" w:rsidRPr="0062224F" w:rsidRDefault="00710A77" w:rsidP="00710A77">
      <w:pPr>
        <w:ind w:firstLine="284"/>
        <w:jc w:val="both"/>
        <w:rPr>
          <w:rStyle w:val="1-Char"/>
          <w:rtl/>
        </w:rPr>
      </w:pPr>
      <w:r w:rsidRPr="0062224F">
        <w:rPr>
          <w:rStyle w:val="1-Char"/>
          <w:rtl/>
        </w:rPr>
        <w:t>ما قبول داریم که رسول الله در غدیرخم به مردم گفت که هر کس من مولای او هستم، علی هم مولای اوست! و اگر از کتاب ما نقل</w:t>
      </w:r>
      <w:r w:rsidR="001E5D31" w:rsidRPr="0062224F">
        <w:rPr>
          <w:rStyle w:val="1-Char"/>
          <w:rtl/>
        </w:rPr>
        <w:t xml:space="preserve"> می‌</w:t>
      </w:r>
      <w:r w:rsidRPr="0062224F">
        <w:rPr>
          <w:rStyle w:val="1-Char"/>
          <w:rtl/>
        </w:rPr>
        <w:t>کنی که این</w:t>
      </w:r>
      <w:r w:rsidR="00FA223B" w:rsidRPr="0062224F">
        <w:rPr>
          <w:rStyle w:val="1-Char"/>
          <w:rtl/>
        </w:rPr>
        <w:t>،</w:t>
      </w:r>
      <w:r w:rsidRPr="0062224F">
        <w:rPr>
          <w:rStyle w:val="1-Char"/>
          <w:rtl/>
        </w:rPr>
        <w:t xml:space="preserve"> داستانی طولا</w:t>
      </w:r>
      <w:r w:rsidR="00C46EDF" w:rsidRPr="0062224F">
        <w:rPr>
          <w:rStyle w:val="1-Char"/>
          <w:rtl/>
        </w:rPr>
        <w:t>نی دارد</w:t>
      </w:r>
      <w:r w:rsidR="00600B5B" w:rsidRPr="0062224F">
        <w:rPr>
          <w:rStyle w:val="1-Char"/>
          <w:rtl/>
        </w:rPr>
        <w:t>!</w:t>
      </w:r>
      <w:r w:rsidR="00C46EDF" w:rsidRPr="0062224F">
        <w:rPr>
          <w:rStyle w:val="1-Char"/>
          <w:rtl/>
        </w:rPr>
        <w:t xml:space="preserve"> جزئیات، چیزی دیگر است</w:t>
      </w:r>
      <w:r w:rsidRPr="0062224F">
        <w:rPr>
          <w:rStyle w:val="1-Char"/>
          <w:rtl/>
        </w:rPr>
        <w:t>.</w:t>
      </w:r>
    </w:p>
    <w:p w:rsidR="00710A77" w:rsidRPr="0062224F" w:rsidRDefault="00710A77" w:rsidP="00710A77">
      <w:pPr>
        <w:ind w:firstLine="284"/>
        <w:jc w:val="both"/>
        <w:rPr>
          <w:rStyle w:val="1-Char"/>
          <w:rtl/>
        </w:rPr>
      </w:pPr>
      <w:r w:rsidRPr="0062224F">
        <w:rPr>
          <w:rStyle w:val="1-Char"/>
          <w:rtl/>
        </w:rPr>
        <w:t>از کتاب ما قانون روزه را نقل</w:t>
      </w:r>
      <w:r w:rsidR="001E5D31" w:rsidRPr="0062224F">
        <w:rPr>
          <w:rStyle w:val="1-Char"/>
          <w:rtl/>
        </w:rPr>
        <w:t xml:space="preserve"> می‌</w:t>
      </w:r>
      <w:r w:rsidRPr="0062224F">
        <w:rPr>
          <w:rStyle w:val="1-Char"/>
          <w:rtl/>
        </w:rPr>
        <w:t>کنی؛ پس از کتاب ما زمانش را هم نقل کن!</w:t>
      </w:r>
    </w:p>
    <w:p w:rsidR="00710A77" w:rsidRPr="0062224F" w:rsidRDefault="00710A77" w:rsidP="00710A77">
      <w:pPr>
        <w:ind w:firstLine="284"/>
        <w:jc w:val="both"/>
        <w:rPr>
          <w:rStyle w:val="1-Char"/>
          <w:rtl/>
        </w:rPr>
      </w:pPr>
      <w:r w:rsidRPr="0062224F">
        <w:rPr>
          <w:rStyle w:val="1-Char"/>
          <w:rtl/>
        </w:rPr>
        <w:t>از کتاب ما داستان غدیر را</w:t>
      </w:r>
      <w:r w:rsidR="001E5D31" w:rsidRPr="0062224F">
        <w:rPr>
          <w:rStyle w:val="1-Char"/>
          <w:rtl/>
        </w:rPr>
        <w:t xml:space="preserve"> می‌</w:t>
      </w:r>
      <w:r w:rsidRPr="0062224F">
        <w:rPr>
          <w:rStyle w:val="1-Char"/>
          <w:rtl/>
        </w:rPr>
        <w:t>آوری؛ پس ماجرایش را هم از کتاب ما نقل کن نه از کتاب خودت!</w:t>
      </w:r>
      <w:r w:rsidRPr="0062224F">
        <w:rPr>
          <w:rStyle w:val="1-Char"/>
          <w:rFonts w:hint="cs"/>
          <w:rtl/>
        </w:rPr>
        <w:t>.</w:t>
      </w:r>
    </w:p>
    <w:p w:rsidR="00710A77" w:rsidRPr="001E5D31" w:rsidRDefault="00710A77" w:rsidP="005400E2">
      <w:pPr>
        <w:pStyle w:val="3-"/>
        <w:rPr>
          <w:rtl/>
        </w:rPr>
      </w:pPr>
      <w:bookmarkStart w:id="970" w:name="_Toc194375540"/>
      <w:bookmarkStart w:id="971" w:name="_Toc212295271"/>
      <w:bookmarkStart w:id="972" w:name="_Toc433464721"/>
      <w:r w:rsidRPr="001E5D31">
        <w:rPr>
          <w:rFonts w:hint="cs"/>
          <w:rtl/>
        </w:rPr>
        <w:t xml:space="preserve">ادعای260- </w:t>
      </w:r>
      <w:r w:rsidRPr="001E5D31">
        <w:rPr>
          <w:rtl/>
        </w:rPr>
        <w:t xml:space="preserve">عالمان سنی </w:t>
      </w:r>
      <w:r w:rsidRPr="005400E2">
        <w:rPr>
          <w:rtl/>
        </w:rPr>
        <w:t>درباره</w:t>
      </w:r>
      <w:r w:rsidR="005400E2">
        <w:rPr>
          <w:rtl/>
        </w:rPr>
        <w:t xml:space="preserve"> غدیر </w:t>
      </w:r>
      <w:r w:rsidR="005400E2">
        <w:rPr>
          <w:rFonts w:hint="cs"/>
          <w:rtl/>
        </w:rPr>
        <w:t>خ</w:t>
      </w:r>
      <w:r w:rsidRPr="001E5D31">
        <w:rPr>
          <w:rtl/>
        </w:rPr>
        <w:t>م روایات معتبر</w:t>
      </w:r>
      <w:r w:rsidRPr="001E5D31">
        <w:rPr>
          <w:rFonts w:cs="Tahoma"/>
          <w:color w:val="FF0000"/>
          <w:rtl/>
        </w:rPr>
        <w:t xml:space="preserve"> </w:t>
      </w:r>
      <w:r w:rsidRPr="001E5D31">
        <w:rPr>
          <w:rtl/>
        </w:rPr>
        <w:t>دارند که علی جانشین پیامبر است</w:t>
      </w:r>
      <w:bookmarkEnd w:id="970"/>
      <w:r w:rsidR="00600B5B">
        <w:rPr>
          <w:rtl/>
        </w:rPr>
        <w:t>.</w:t>
      </w:r>
      <w:r w:rsidRPr="001E5D31">
        <w:rPr>
          <w:rtl/>
        </w:rPr>
        <w:t>..</w:t>
      </w:r>
      <w:bookmarkEnd w:id="971"/>
      <w:r w:rsidR="00C12DD9" w:rsidRPr="00653CC0">
        <w:rPr>
          <w:rStyle w:val="1-Char"/>
          <w:rFonts w:hint="cs"/>
          <w:bCs w:val="0"/>
          <w:vertAlign w:val="superscript"/>
          <w:rtl/>
        </w:rPr>
        <w:t>(</w:t>
      </w:r>
      <w:r w:rsidR="00C12DD9" w:rsidRPr="00653CC0">
        <w:rPr>
          <w:rStyle w:val="1-Char"/>
          <w:bCs w:val="0"/>
          <w:vertAlign w:val="superscript"/>
          <w:rtl/>
        </w:rPr>
        <w:footnoteReference w:id="331"/>
      </w:r>
      <w:r w:rsidR="00C12DD9" w:rsidRPr="00653CC0">
        <w:rPr>
          <w:rStyle w:val="1-Char"/>
          <w:rFonts w:hint="cs"/>
          <w:bCs w:val="0"/>
          <w:vertAlign w:val="superscript"/>
          <w:rtl/>
        </w:rPr>
        <w:t>)</w:t>
      </w:r>
      <w:r w:rsidRPr="001E5D31">
        <w:rPr>
          <w:rFonts w:hint="cs"/>
          <w:rtl/>
        </w:rPr>
        <w:t>.</w:t>
      </w:r>
      <w:bookmarkEnd w:id="972"/>
    </w:p>
    <w:p w:rsidR="00710A77" w:rsidRPr="0062224F" w:rsidRDefault="000D6BFD" w:rsidP="000D6BFD">
      <w:pPr>
        <w:ind w:firstLine="284"/>
        <w:rPr>
          <w:rStyle w:val="1-Char"/>
          <w:rtl/>
        </w:rPr>
      </w:pPr>
      <w:r>
        <w:rPr>
          <w:rStyle w:val="1-Char"/>
          <w:bCs/>
          <w:szCs w:val="25"/>
          <w:rtl/>
        </w:rPr>
        <w:t>جواب ما:</w:t>
      </w:r>
      <w:r w:rsidR="00710A77" w:rsidRPr="0062224F">
        <w:rPr>
          <w:rStyle w:val="1-Char"/>
          <w:rtl/>
        </w:rPr>
        <w:tab/>
      </w:r>
    </w:p>
    <w:p w:rsidR="00710A77" w:rsidRPr="0062224F" w:rsidRDefault="00710A77" w:rsidP="00710A77">
      <w:pPr>
        <w:ind w:firstLine="284"/>
        <w:jc w:val="both"/>
        <w:rPr>
          <w:rStyle w:val="1-Char"/>
          <w:rtl/>
        </w:rPr>
      </w:pPr>
      <w:r w:rsidRPr="0062224F">
        <w:rPr>
          <w:rStyle w:val="1-Char"/>
          <w:rtl/>
        </w:rPr>
        <w:t>این آقای</w:t>
      </w:r>
      <w:r w:rsidR="00355AE2">
        <w:rPr>
          <w:rStyle w:val="1-Char"/>
          <w:rtl/>
        </w:rPr>
        <w:t xml:space="preserve"> می‌رسید</w:t>
      </w:r>
      <w:r w:rsidRPr="0062224F">
        <w:rPr>
          <w:rStyle w:val="1-Char"/>
          <w:rtl/>
        </w:rPr>
        <w:t xml:space="preserve"> علی همدانی شافعی کی باشند که در قرن هشتم احادیث جدید کشف</w:t>
      </w:r>
      <w:r w:rsidR="00AD4713">
        <w:rPr>
          <w:rStyle w:val="1-Char"/>
          <w:rtl/>
        </w:rPr>
        <w:t xml:space="preserve"> می‌کنند</w:t>
      </w:r>
      <w:r w:rsidR="00600B5B" w:rsidRPr="0062224F">
        <w:rPr>
          <w:rStyle w:val="1-Char"/>
          <w:rtl/>
        </w:rPr>
        <w:t>!</w:t>
      </w:r>
      <w:r w:rsidR="00C12DD9" w:rsidRPr="0062224F">
        <w:rPr>
          <w:rStyle w:val="1-Char"/>
          <w:rtl/>
        </w:rPr>
        <w:t>؟</w:t>
      </w:r>
      <w:r w:rsidR="00C12DD9"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هشت قرن کسی خبر نداشت؛ حالا این</w:t>
      </w:r>
      <w:r w:rsidR="00355AE2">
        <w:rPr>
          <w:rStyle w:val="1-Char"/>
          <w:rtl/>
        </w:rPr>
        <w:t xml:space="preserve"> می‌رسید</w:t>
      </w:r>
      <w:r w:rsidRPr="0062224F">
        <w:rPr>
          <w:rStyle w:val="1-Char"/>
          <w:rtl/>
        </w:rPr>
        <w:t xml:space="preserve"> علی همدانی از کجا با خبر شده است.</w:t>
      </w:r>
    </w:p>
    <w:p w:rsidR="00710A77" w:rsidRPr="0062224F" w:rsidRDefault="00710A77" w:rsidP="00710A77">
      <w:pPr>
        <w:ind w:firstLine="284"/>
        <w:jc w:val="both"/>
        <w:rPr>
          <w:rStyle w:val="1-Char"/>
          <w:rtl/>
        </w:rPr>
      </w:pPr>
      <w:r w:rsidRPr="0062224F">
        <w:rPr>
          <w:rStyle w:val="1-Char"/>
          <w:rtl/>
        </w:rPr>
        <w:t>جواب ت</w:t>
      </w:r>
      <w:r w:rsidR="00930699">
        <w:rPr>
          <w:rStyle w:val="1-Char"/>
          <w:rFonts w:hint="cs"/>
          <w:rtl/>
        </w:rPr>
        <w:t xml:space="preserve">و </w:t>
      </w:r>
      <w:r w:rsidRPr="0062224F">
        <w:rPr>
          <w:rStyle w:val="1-Char"/>
          <w:rtl/>
        </w:rPr>
        <w:t>را در عنوان قبلی دادم.</w:t>
      </w:r>
    </w:p>
    <w:p w:rsidR="00710A77" w:rsidRPr="001E5D31" w:rsidRDefault="00710A77" w:rsidP="00C46EDF">
      <w:pPr>
        <w:pStyle w:val="3-"/>
        <w:rPr>
          <w:rtl/>
        </w:rPr>
      </w:pPr>
      <w:bookmarkStart w:id="973" w:name="_Toc194375541"/>
      <w:bookmarkStart w:id="974" w:name="_Toc212295272"/>
      <w:bookmarkStart w:id="975" w:name="_Toc433464722"/>
      <w:r w:rsidRPr="001E5D31">
        <w:rPr>
          <w:rFonts w:hint="cs"/>
          <w:rtl/>
        </w:rPr>
        <w:t xml:space="preserve">ادعای 261- </w:t>
      </w:r>
      <w:r w:rsidRPr="001E5D31">
        <w:rPr>
          <w:rtl/>
        </w:rPr>
        <w:t>جبرائیل عمر را نصیحت کرد که حق علی را</w:t>
      </w:r>
      <w:r w:rsidRPr="001E5D31">
        <w:rPr>
          <w:rFonts w:cs="Tahoma"/>
          <w:color w:val="FF0000"/>
          <w:rtl/>
        </w:rPr>
        <w:t xml:space="preserve"> </w:t>
      </w:r>
      <w:r w:rsidRPr="001E5D31">
        <w:rPr>
          <w:rtl/>
        </w:rPr>
        <w:t>نخوری</w:t>
      </w:r>
      <w:bookmarkEnd w:id="973"/>
      <w:bookmarkEnd w:id="974"/>
      <w:bookmarkEnd w:id="975"/>
    </w:p>
    <w:p w:rsidR="00710A77" w:rsidRPr="0062224F" w:rsidRDefault="00710A77" w:rsidP="00E0745E">
      <w:pPr>
        <w:ind w:firstLine="284"/>
        <w:jc w:val="both"/>
        <w:rPr>
          <w:rStyle w:val="1-Char"/>
          <w:rtl/>
        </w:rPr>
      </w:pPr>
      <w:r w:rsidRPr="0062224F">
        <w:rPr>
          <w:rStyle w:val="1-Char"/>
          <w:rtl/>
        </w:rPr>
        <w:t>به خصوص،</w:t>
      </w:r>
      <w:r w:rsidR="00355AE2">
        <w:rPr>
          <w:rStyle w:val="1-Char"/>
          <w:rtl/>
        </w:rPr>
        <w:t xml:space="preserve"> می‌رسید</w:t>
      </w:r>
      <w:r w:rsidRPr="0062224F">
        <w:rPr>
          <w:rStyle w:val="1-Char"/>
          <w:rtl/>
        </w:rPr>
        <w:t xml:space="preserve"> علی همدانی فقیه شافعی که از فضلاء و موثّقان فقهاء و علمای خودتان در قرن هشتم هجری بود در کتاب </w:t>
      </w:r>
      <w:r w:rsidRPr="0059586B">
        <w:rPr>
          <w:rStyle w:val="5-Char"/>
          <w:rtl/>
        </w:rPr>
        <w:t>«مودة القربی»</w:t>
      </w:r>
      <w:r w:rsidR="00C12DD9" w:rsidRPr="00CE6E7F">
        <w:rPr>
          <w:rStyle w:val="1-Char"/>
          <w:rFonts w:hint="cs"/>
          <w:vertAlign w:val="superscript"/>
          <w:rtl/>
        </w:rPr>
        <w:t>(</w:t>
      </w:r>
      <w:r w:rsidR="00C12DD9" w:rsidRPr="008C6EBC">
        <w:rPr>
          <w:rStyle w:val="1-Char"/>
          <w:vertAlign w:val="superscript"/>
          <w:rtl/>
        </w:rPr>
        <w:footnoteReference w:id="332"/>
      </w:r>
      <w:r w:rsidR="00C12DD9" w:rsidRPr="00CE6E7F">
        <w:rPr>
          <w:rStyle w:val="1-Char"/>
          <w:rFonts w:hint="cs"/>
          <w:vertAlign w:val="superscript"/>
          <w:rtl/>
        </w:rPr>
        <w:t>)</w:t>
      </w:r>
      <w:r w:rsidRPr="0062224F">
        <w:rPr>
          <w:rStyle w:val="1-Char"/>
          <w:rtl/>
        </w:rPr>
        <w:t xml:space="preserve"> نوشته است که جمیعت بسیاری از صحابه در مکان‌های مختلفی از خلیفه عمر بن الخطاب</w:t>
      </w:r>
      <w:r w:rsidR="00A10A21" w:rsidRPr="00A10A21">
        <w:rPr>
          <w:rStyle w:val="1-Char"/>
          <w:rFonts w:cs="CTraditional Arabic" w:hint="cs"/>
          <w:rtl/>
        </w:rPr>
        <w:t>س</w:t>
      </w:r>
      <w:r w:rsidRPr="0062224F">
        <w:rPr>
          <w:rStyle w:val="1-Char"/>
          <w:rtl/>
        </w:rPr>
        <w:t xml:space="preserve">» نقل نموده‌اند که گفت: </w:t>
      </w:r>
      <w:r w:rsidRPr="0059586B">
        <w:rPr>
          <w:rStyle w:val="5-Char"/>
          <w:rtl/>
        </w:rPr>
        <w:t>«نصب رسول الله</w:t>
      </w:r>
      <w:r w:rsidRPr="001E5D31">
        <w:rPr>
          <w:rFonts w:cs="CTraditional Arabic" w:hint="cs"/>
          <w:rtl/>
        </w:rPr>
        <w:t>ص</w:t>
      </w:r>
      <w:r w:rsidRPr="0062224F">
        <w:rPr>
          <w:rStyle w:val="1-Char"/>
          <w:rtl/>
        </w:rPr>
        <w:t xml:space="preserve"> </w:t>
      </w:r>
      <w:r w:rsidRPr="0059586B">
        <w:rPr>
          <w:rStyle w:val="5-Char"/>
          <w:rtl/>
        </w:rPr>
        <w:t>عل</w:t>
      </w:r>
      <w:r w:rsidRPr="0059586B">
        <w:rPr>
          <w:rStyle w:val="5-Char"/>
          <w:rFonts w:hint="cs"/>
          <w:rtl/>
        </w:rPr>
        <w:t>ي</w:t>
      </w:r>
      <w:r w:rsidRPr="0059586B">
        <w:rPr>
          <w:rStyle w:val="5-Char"/>
          <w:rtl/>
        </w:rPr>
        <w:t>اً علماً</w:t>
      </w:r>
      <w:r w:rsidR="00E0745E">
        <w:rPr>
          <w:rStyle w:val="5-Char"/>
          <w:rtl/>
        </w:rPr>
        <w:t>»</w:t>
      </w:r>
      <w:r w:rsidR="00E0745E">
        <w:rPr>
          <w:rStyle w:val="5-Char"/>
          <w:rFonts w:hint="cs"/>
          <w:rtl/>
        </w:rPr>
        <w:t>،</w:t>
      </w:r>
      <w:r w:rsidRPr="0059586B">
        <w:rPr>
          <w:rStyle w:val="5-Char"/>
          <w:rtl/>
        </w:rPr>
        <w:t xml:space="preserve"> </w:t>
      </w:r>
      <w:r w:rsidRPr="0062224F">
        <w:rPr>
          <w:rStyle w:val="1-Char"/>
          <w:rtl/>
        </w:rPr>
        <w:t>یعنی، نصب نمود رسول الله علی را مهتر و بزرگتر و راهنمای قوم و بعد او را به مولایی به جامعه معرفی نمود و بعد از دعا دربارۀ دوستان و دشمنان آن حضرت عرض کرد:</w:t>
      </w:r>
    </w:p>
    <w:p w:rsidR="00710A77" w:rsidRPr="0062224F" w:rsidRDefault="00710A77" w:rsidP="00710A77">
      <w:pPr>
        <w:ind w:firstLine="284"/>
        <w:jc w:val="both"/>
        <w:rPr>
          <w:rStyle w:val="1-Char"/>
          <w:rtl/>
        </w:rPr>
      </w:pPr>
      <w:r w:rsidRPr="0059586B">
        <w:rPr>
          <w:rStyle w:val="5-Char"/>
          <w:rtl/>
        </w:rPr>
        <w:t>«اللهم انت شه</w:t>
      </w:r>
      <w:r w:rsidRPr="0059586B">
        <w:rPr>
          <w:rStyle w:val="5-Char"/>
          <w:rFonts w:hint="cs"/>
          <w:rtl/>
        </w:rPr>
        <w:t>ي</w:t>
      </w:r>
      <w:r w:rsidRPr="0059586B">
        <w:rPr>
          <w:rStyle w:val="5-Char"/>
          <w:rtl/>
        </w:rPr>
        <w:t>د</w:t>
      </w:r>
      <w:r w:rsidRPr="0059586B">
        <w:rPr>
          <w:rStyle w:val="5-Char"/>
          <w:rFonts w:hint="cs"/>
          <w:rtl/>
        </w:rPr>
        <w:t>ي</w:t>
      </w:r>
      <w:r w:rsidRPr="0059586B">
        <w:rPr>
          <w:rStyle w:val="5-Char"/>
          <w:rtl/>
        </w:rPr>
        <w:t xml:space="preserve"> عل</w:t>
      </w:r>
      <w:r w:rsidRPr="0059586B">
        <w:rPr>
          <w:rStyle w:val="5-Char"/>
          <w:rFonts w:hint="cs"/>
          <w:rtl/>
        </w:rPr>
        <w:t>ي</w:t>
      </w:r>
      <w:r w:rsidRPr="0059586B">
        <w:rPr>
          <w:rStyle w:val="5-Char"/>
          <w:rtl/>
        </w:rPr>
        <w:t>هم»</w:t>
      </w:r>
      <w:r w:rsidRPr="0062224F">
        <w:rPr>
          <w:rStyle w:val="1-Char"/>
          <w:rtl/>
        </w:rPr>
        <w:t xml:space="preserve"> </w:t>
      </w:r>
      <w:r w:rsidRPr="0062224F">
        <w:rPr>
          <w:rStyle w:val="1-Char"/>
          <w:rFonts w:hint="cs"/>
          <w:rtl/>
        </w:rPr>
        <w:t>«</w:t>
      </w:r>
      <w:r w:rsidRPr="0062224F">
        <w:rPr>
          <w:rStyle w:val="1-Char"/>
          <w:rtl/>
        </w:rPr>
        <w:t xml:space="preserve">خدایا، تو گواه منی بر ایشان </w:t>
      </w:r>
      <w:r w:rsidR="00DE4714" w:rsidRPr="0062224F">
        <w:rPr>
          <w:rStyle w:val="1-Char"/>
          <w:rtl/>
        </w:rPr>
        <w:t>(</w:t>
      </w:r>
      <w:r w:rsidRPr="0062224F">
        <w:rPr>
          <w:rStyle w:val="1-Char"/>
          <w:rtl/>
        </w:rPr>
        <w:t>یعنی، ابلاغ رسالت</w:t>
      </w:r>
      <w:r w:rsidRPr="0062224F">
        <w:rPr>
          <w:rStyle w:val="1-Char"/>
          <w:rFonts w:hint="cs"/>
          <w:rtl/>
        </w:rPr>
        <w:t xml:space="preserve"> </w:t>
      </w:r>
      <w:r w:rsidRPr="0062224F">
        <w:rPr>
          <w:rStyle w:val="1-Char"/>
          <w:rtl/>
        </w:rPr>
        <w:t>نمودم</w:t>
      </w:r>
      <w:r w:rsidR="00DE4714" w:rsidRPr="0062224F">
        <w:rPr>
          <w:rStyle w:val="1-Char"/>
          <w:rtl/>
        </w:rPr>
        <w:t>).</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در آن حال، جوان زیبایی با حسن صورت و بوی خوش پهلوی من نشسته بود؛ به من گفت:</w:t>
      </w:r>
    </w:p>
    <w:p w:rsidR="00710A77" w:rsidRPr="00833686" w:rsidRDefault="00C94C10" w:rsidP="00710A77">
      <w:pPr>
        <w:ind w:firstLine="284"/>
        <w:jc w:val="both"/>
        <w:rPr>
          <w:rStyle w:val="5-Char"/>
          <w:rtl/>
        </w:rPr>
      </w:pPr>
      <w:r>
        <w:rPr>
          <w:rStyle w:val="5-Char"/>
          <w:rtl/>
        </w:rPr>
        <w:t>«</w:t>
      </w:r>
      <w:r w:rsidR="00710A77" w:rsidRPr="0059586B">
        <w:rPr>
          <w:rStyle w:val="5-Char"/>
          <w:rtl/>
        </w:rPr>
        <w:t xml:space="preserve">لقد عقد رسول الله عقداً لا </w:t>
      </w:r>
      <w:r w:rsidR="00710A77" w:rsidRPr="0059586B">
        <w:rPr>
          <w:rStyle w:val="5-Char"/>
          <w:rFonts w:hint="cs"/>
          <w:rtl/>
        </w:rPr>
        <w:t>ي</w:t>
      </w:r>
      <w:r w:rsidR="00710A77" w:rsidRPr="0059586B">
        <w:rPr>
          <w:rStyle w:val="5-Char"/>
          <w:rtl/>
        </w:rPr>
        <w:t>حله الا المنافق فاحذر أن تحله»</w:t>
      </w:r>
    </w:p>
    <w:p w:rsidR="00710A77" w:rsidRPr="0062224F" w:rsidRDefault="00710A77" w:rsidP="00710A77">
      <w:pPr>
        <w:ind w:firstLine="284"/>
        <w:jc w:val="both"/>
        <w:rPr>
          <w:rStyle w:val="1-Char"/>
          <w:rtl/>
        </w:rPr>
      </w:pPr>
      <w:r w:rsidRPr="0062224F">
        <w:rPr>
          <w:rStyle w:val="1-Char"/>
          <w:rtl/>
        </w:rPr>
        <w:t>من به رسول الله عرض کردم: وقتی شما دربارۀ علی سخن</w:t>
      </w:r>
      <w:r w:rsidR="001E1019">
        <w:rPr>
          <w:rStyle w:val="1-Char"/>
          <w:rtl/>
        </w:rPr>
        <w:t xml:space="preserve"> می‌گفت</w:t>
      </w:r>
      <w:r w:rsidRPr="0062224F">
        <w:rPr>
          <w:rStyle w:val="1-Char"/>
          <w:rtl/>
        </w:rPr>
        <w:t>ید، پهلوی من جوان خوش رو و خوشبویی نشسته بود و با من چنین گفت. حضرت فرمود:</w:t>
      </w:r>
    </w:p>
    <w:p w:rsidR="00710A77" w:rsidRPr="0062224F" w:rsidRDefault="00710A77" w:rsidP="00C12DD9">
      <w:pPr>
        <w:ind w:firstLine="284"/>
        <w:jc w:val="both"/>
        <w:rPr>
          <w:rStyle w:val="1-Char"/>
          <w:rtl/>
        </w:rPr>
      </w:pPr>
      <w:r w:rsidRPr="0062224F">
        <w:rPr>
          <w:rStyle w:val="1-Char"/>
          <w:rtl/>
        </w:rPr>
        <w:t>او از اولاد آدم نبود؛ بلکه جبرئیل امین بود که به این صورت جلوه گر شده بود که تأکید نماید بر شما آنچه را دربارۀ علی</w:t>
      </w:r>
      <w:r w:rsidR="00A10A21" w:rsidRPr="00A10A21">
        <w:rPr>
          <w:rStyle w:val="1-Char"/>
          <w:rFonts w:cs="CTraditional Arabic" w:hint="cs"/>
          <w:rtl/>
        </w:rPr>
        <w:t>÷</w:t>
      </w:r>
      <w:r w:rsidRPr="0062224F">
        <w:rPr>
          <w:rStyle w:val="1-Char"/>
          <w:rtl/>
        </w:rPr>
        <w:t>...</w:t>
      </w:r>
      <w:r w:rsidR="00C12DD9" w:rsidRPr="00CE6E7F">
        <w:rPr>
          <w:rStyle w:val="1-Char"/>
          <w:rFonts w:hint="cs"/>
          <w:vertAlign w:val="superscript"/>
          <w:rtl/>
        </w:rPr>
        <w:t>(</w:t>
      </w:r>
      <w:r w:rsidR="00C12DD9" w:rsidRPr="008C6EBC">
        <w:rPr>
          <w:rStyle w:val="1-Char"/>
          <w:vertAlign w:val="superscript"/>
          <w:rtl/>
        </w:rPr>
        <w:footnoteReference w:id="333"/>
      </w:r>
      <w:r w:rsidR="00C12DD9"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هیچ عاقلی این داستان را باور</w:t>
      </w:r>
      <w:r w:rsidR="002D3D2D" w:rsidRPr="0062224F">
        <w:rPr>
          <w:rStyle w:val="1-Char"/>
          <w:rtl/>
        </w:rPr>
        <w:t xml:space="preserve"> نمی‌</w:t>
      </w:r>
      <w:r w:rsidRPr="0062224F">
        <w:rPr>
          <w:rStyle w:val="1-Char"/>
          <w:rtl/>
        </w:rPr>
        <w:t>کند؛</w:t>
      </w:r>
      <w:r w:rsidR="00800FBC">
        <w:rPr>
          <w:rStyle w:val="1-Char"/>
          <w:rtl/>
        </w:rPr>
        <w:t xml:space="preserve"> اینکه </w:t>
      </w:r>
      <w:r w:rsidRPr="0062224F">
        <w:rPr>
          <w:rStyle w:val="1-Char"/>
          <w:rtl/>
        </w:rPr>
        <w:t>اعتراف به جرم است. عمر چرا باید این را بگوید؟ فرعون حتی قدرت جادویی عصای موسی را دید باز به او تهمت زد. شکست جادوگران خود را دید باز قبول نکرد و به ساحران خود تهمت زد. علی که وزیر عمر بود اگر علی ادعایی</w:t>
      </w:r>
      <w:r w:rsidR="001E5D31" w:rsidRPr="0062224F">
        <w:rPr>
          <w:rStyle w:val="1-Char"/>
          <w:rtl/>
        </w:rPr>
        <w:t xml:space="preserve"> می‌</w:t>
      </w:r>
      <w:r w:rsidRPr="0062224F">
        <w:rPr>
          <w:rStyle w:val="1-Char"/>
          <w:rtl/>
        </w:rPr>
        <w:t>کرد باید به او تهمت</w:t>
      </w:r>
      <w:r w:rsidR="001E5D31" w:rsidRPr="0062224F">
        <w:rPr>
          <w:rStyle w:val="1-Char"/>
          <w:rtl/>
        </w:rPr>
        <w:t xml:space="preserve"> می‌</w:t>
      </w:r>
      <w:r w:rsidRPr="0062224F">
        <w:rPr>
          <w:rStyle w:val="1-Char"/>
          <w:rtl/>
        </w:rPr>
        <w:t>زد</w:t>
      </w:r>
      <w:r w:rsidR="00600B5B" w:rsidRPr="0062224F">
        <w:rPr>
          <w:rStyle w:val="1-Char"/>
          <w:rtl/>
        </w:rPr>
        <w:t>.</w:t>
      </w:r>
    </w:p>
    <w:p w:rsidR="00710A77" w:rsidRPr="0062224F" w:rsidRDefault="00710A77" w:rsidP="00710A77">
      <w:pPr>
        <w:ind w:firstLine="284"/>
        <w:jc w:val="both"/>
        <w:rPr>
          <w:rStyle w:val="1-Char"/>
          <w:rtl/>
        </w:rPr>
      </w:pPr>
      <w:r w:rsidRPr="0062224F">
        <w:rPr>
          <w:rStyle w:val="1-Char"/>
          <w:rFonts w:hint="cs"/>
          <w:rtl/>
        </w:rPr>
        <w:t xml:space="preserve">و </w:t>
      </w:r>
      <w:r w:rsidRPr="0062224F">
        <w:rPr>
          <w:rStyle w:val="1-Char"/>
          <w:rtl/>
        </w:rPr>
        <w:t>دیگر</w:t>
      </w:r>
      <w:r w:rsidRPr="0062224F">
        <w:rPr>
          <w:rStyle w:val="1-Char"/>
          <w:rFonts w:hint="cs"/>
          <w:rtl/>
        </w:rPr>
        <w:t xml:space="preserve"> اینکه</w:t>
      </w:r>
      <w:r w:rsidR="002D3D2D" w:rsidRPr="0062224F">
        <w:rPr>
          <w:rStyle w:val="1-Char"/>
          <w:rFonts w:hint="cs"/>
          <w:rtl/>
        </w:rPr>
        <w:t xml:space="preserve"> </w:t>
      </w:r>
      <w:r w:rsidRPr="0062224F">
        <w:rPr>
          <w:rStyle w:val="1-Char"/>
          <w:rtl/>
        </w:rPr>
        <w:t>شما</w:t>
      </w:r>
      <w:r w:rsidR="00EC20D9">
        <w:rPr>
          <w:rStyle w:val="1-Char"/>
          <w:rtl/>
        </w:rPr>
        <w:t xml:space="preserve"> می‌گویی</w:t>
      </w:r>
      <w:r w:rsidRPr="0062224F">
        <w:rPr>
          <w:rStyle w:val="1-Char"/>
          <w:rtl/>
        </w:rPr>
        <w:t xml:space="preserve">د: عمر از فرعون بدتر است. پس چرا اخلاق عمر در این جا مثل اولیاء الله است. </w:t>
      </w:r>
    </w:p>
    <w:p w:rsidR="00710A77" w:rsidRPr="0062224F" w:rsidRDefault="00783174" w:rsidP="00710A77">
      <w:pPr>
        <w:rPr>
          <w:rStyle w:val="1-Char"/>
          <w:rtl/>
        </w:rPr>
      </w:pPr>
      <w:r>
        <w:rPr>
          <w:rStyle w:val="1-Char"/>
          <w:rtl/>
        </w:rPr>
        <w:t>می‌گوید</w:t>
      </w:r>
      <w:r w:rsidR="00710A77" w:rsidRPr="0062224F">
        <w:rPr>
          <w:rStyle w:val="1-Char"/>
          <w:rtl/>
        </w:rPr>
        <w:t>:</w:t>
      </w:r>
    </w:p>
    <w:p w:rsidR="00710A77" w:rsidRPr="0062224F" w:rsidRDefault="00710A77" w:rsidP="00C46EDF">
      <w:pPr>
        <w:ind w:firstLine="284"/>
        <w:jc w:val="both"/>
        <w:rPr>
          <w:rStyle w:val="1-Char"/>
          <w:rtl/>
        </w:rPr>
      </w:pPr>
      <w:r w:rsidRPr="0062224F">
        <w:rPr>
          <w:rStyle w:val="1-Char"/>
          <w:rtl/>
        </w:rPr>
        <w:t>از شخص شما، سید جلیل القدر مؤدب انتظار نداریم که نسبت هوا پرستی به اصحاب رسول الله بدهید و حال آنکه اصحاب را آن حضرت اسباب هدایت قوم قرار داد که</w:t>
      </w:r>
      <w:r w:rsidR="006B6811">
        <w:rPr>
          <w:rStyle w:val="1-Char"/>
          <w:rtl/>
        </w:rPr>
        <w:t xml:space="preserve"> می‌فرماید</w:t>
      </w:r>
      <w:r w:rsidRPr="0062224F">
        <w:rPr>
          <w:rStyle w:val="1-Char"/>
          <w:rtl/>
        </w:rPr>
        <w:t xml:space="preserve">: </w:t>
      </w:r>
      <w:r w:rsidR="00C46EDF" w:rsidRPr="00C94C10">
        <w:rPr>
          <w:rStyle w:val="6-Char"/>
          <w:rFonts w:hint="cs"/>
          <w:rtl/>
        </w:rPr>
        <w:t>«</w:t>
      </w:r>
      <w:r w:rsidRPr="00C94C10">
        <w:rPr>
          <w:rStyle w:val="6-Char"/>
          <w:rtl/>
        </w:rPr>
        <w:t>اصحاب</w:t>
      </w:r>
      <w:r w:rsidR="00C46EDF" w:rsidRPr="00C94C10">
        <w:rPr>
          <w:rStyle w:val="6-Char"/>
          <w:rFonts w:hint="cs"/>
          <w:rtl/>
        </w:rPr>
        <w:t>ي</w:t>
      </w:r>
      <w:r w:rsidR="00C46EDF" w:rsidRPr="00C94C10">
        <w:rPr>
          <w:rStyle w:val="6-Char"/>
          <w:rtl/>
        </w:rPr>
        <w:t xml:space="preserve"> کالنجوم بابهم اقتد</w:t>
      </w:r>
      <w:r w:rsidR="00C46EDF" w:rsidRPr="00C94C10">
        <w:rPr>
          <w:rStyle w:val="6-Char"/>
          <w:rFonts w:hint="cs"/>
          <w:rtl/>
        </w:rPr>
        <w:t>ي</w:t>
      </w:r>
      <w:r w:rsidR="00C46EDF" w:rsidRPr="00C94C10">
        <w:rPr>
          <w:rStyle w:val="6-Char"/>
          <w:rtl/>
        </w:rPr>
        <w:t>تهم اهتد</w:t>
      </w:r>
      <w:r w:rsidR="00C46EDF" w:rsidRPr="00C94C10">
        <w:rPr>
          <w:rStyle w:val="6-Char"/>
          <w:rFonts w:hint="cs"/>
          <w:rtl/>
        </w:rPr>
        <w:t>ي</w:t>
      </w:r>
      <w:r w:rsidR="00C46EDF" w:rsidRPr="00C94C10">
        <w:rPr>
          <w:rStyle w:val="6-Char"/>
          <w:rtl/>
        </w:rPr>
        <w:t>تم</w:t>
      </w:r>
      <w:r w:rsidR="00C46EDF" w:rsidRPr="00C94C10">
        <w:rPr>
          <w:rStyle w:val="6-Char"/>
          <w:rFonts w:hint="cs"/>
          <w:rtl/>
        </w:rPr>
        <w:t>»</w:t>
      </w:r>
      <w:r w:rsidRPr="00C94C10">
        <w:rPr>
          <w:rStyle w:val="6-Char"/>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اگر</w:t>
      </w:r>
      <w:r w:rsidR="001E5D31" w:rsidRPr="0062224F">
        <w:rPr>
          <w:rStyle w:val="1-Char"/>
          <w:rtl/>
        </w:rPr>
        <w:t xml:space="preserve"> می‌</w:t>
      </w:r>
      <w:r w:rsidRPr="0062224F">
        <w:rPr>
          <w:rStyle w:val="1-Char"/>
          <w:rtl/>
        </w:rPr>
        <w:t>خواهی حرفی بزنی، چرا از زبان سنی مقدمه چینی</w:t>
      </w:r>
      <w:r w:rsidR="001E5D31" w:rsidRPr="0062224F">
        <w:rPr>
          <w:rStyle w:val="1-Char"/>
          <w:rtl/>
        </w:rPr>
        <w:t xml:space="preserve"> می‌</w:t>
      </w:r>
      <w:r w:rsidRPr="0062224F">
        <w:rPr>
          <w:rStyle w:val="1-Char"/>
          <w:rtl/>
        </w:rPr>
        <w:t xml:space="preserve">کنی ما که گفتیم: این حدیث را قبول نداریم. </w:t>
      </w:r>
    </w:p>
    <w:p w:rsidR="00710A77" w:rsidRPr="001E5D31" w:rsidRDefault="00710A77" w:rsidP="00C46EDF">
      <w:pPr>
        <w:pStyle w:val="3-"/>
        <w:rPr>
          <w:rtl/>
        </w:rPr>
      </w:pPr>
      <w:bookmarkStart w:id="976" w:name="_Toc194375542"/>
      <w:bookmarkStart w:id="977" w:name="_Toc212295273"/>
      <w:bookmarkStart w:id="978" w:name="_Toc433464723"/>
      <w:r w:rsidRPr="001E5D31">
        <w:rPr>
          <w:rFonts w:hint="cs"/>
          <w:rtl/>
        </w:rPr>
        <w:t>ادعای 262</w:t>
      </w:r>
      <w:r w:rsidR="00116CC5">
        <w:rPr>
          <w:rFonts w:hint="cs"/>
          <w:rtl/>
        </w:rPr>
        <w:t>-</w:t>
      </w:r>
      <w:r w:rsidRPr="001E5D31">
        <w:rPr>
          <w:rFonts w:hint="cs"/>
          <w:rtl/>
        </w:rPr>
        <w:t xml:space="preserve"> </w:t>
      </w:r>
      <w:r w:rsidRPr="001E5D31">
        <w:rPr>
          <w:rtl/>
        </w:rPr>
        <w:t>حدیث اقتداء با صحاب مخدوش است</w:t>
      </w:r>
      <w:bookmarkEnd w:id="976"/>
      <w:bookmarkEnd w:id="977"/>
      <w:bookmarkEnd w:id="978"/>
    </w:p>
    <w:p w:rsidR="00710A77" w:rsidRPr="0062224F" w:rsidRDefault="00710A77" w:rsidP="00710A77">
      <w:pPr>
        <w:ind w:firstLine="284"/>
        <w:jc w:val="both"/>
        <w:rPr>
          <w:rStyle w:val="1-Char"/>
          <w:rtl/>
        </w:rPr>
      </w:pPr>
      <w:r w:rsidRPr="0062224F">
        <w:rPr>
          <w:rStyle w:val="1-Char"/>
          <w:rtl/>
        </w:rPr>
        <w:t>اول، تمنا</w:t>
      </w:r>
      <w:r w:rsidR="00C30663">
        <w:rPr>
          <w:rStyle w:val="1-Char"/>
          <w:rtl/>
        </w:rPr>
        <w:t xml:space="preserve"> می‌کنم</w:t>
      </w:r>
      <w:r w:rsidRPr="0062224F">
        <w:rPr>
          <w:rStyle w:val="1-Char"/>
          <w:rtl/>
        </w:rPr>
        <w:t xml:space="preserve"> تکرار مطلب نفرمایید. ممکن است اصحاب هم مانند سایر خلق جائز الخطاء بودند. پس وقتی ثابت شد معصوم نبودند، تعجبی ندارد که با برهان، نسبت هوی پرستی به بعضی از</w:t>
      </w:r>
      <w:r w:rsidR="00F0383B">
        <w:rPr>
          <w:rStyle w:val="1-Char"/>
          <w:rtl/>
        </w:rPr>
        <w:t xml:space="preserve"> آن‌ها </w:t>
      </w:r>
      <w:r w:rsidRPr="0062224F">
        <w:rPr>
          <w:rStyle w:val="1-Char"/>
          <w:rtl/>
        </w:rPr>
        <w:t xml:space="preserve">داده شود. </w:t>
      </w:r>
    </w:p>
    <w:p w:rsidR="00710A77" w:rsidRPr="0062224F" w:rsidRDefault="00710A77" w:rsidP="00710A77">
      <w:pPr>
        <w:ind w:firstLine="284"/>
        <w:jc w:val="both"/>
        <w:rPr>
          <w:rStyle w:val="1-Char"/>
          <w:rtl/>
        </w:rPr>
      </w:pPr>
      <w:r w:rsidRPr="0062224F">
        <w:rPr>
          <w:rStyle w:val="1-Char"/>
          <w:rtl/>
        </w:rPr>
        <w:t>دوم، بدانید که این حدیث قابل استناد نیست؛ زیرا در اسناد این حدیث حارث ابن قضین، مجهول الحال و حمزة ابن ابی حمزه نصیبی متهم به کذب و دروغ گویی می</w:t>
      </w:r>
      <w:r w:rsidRPr="0062224F">
        <w:rPr>
          <w:rStyle w:val="1-Char"/>
          <w:rFonts w:hint="cs"/>
          <w:rtl/>
        </w:rPr>
        <w:t>‌</w:t>
      </w:r>
      <w:r w:rsidRPr="0062224F">
        <w:rPr>
          <w:rStyle w:val="1-Char"/>
          <w:rtl/>
        </w:rPr>
        <w:t>باشند؛ لذا ضعف حدیث ثابت است و نیز، ابن حزم گفته است: این حدیث مکذوب و موضوع و باطل است.</w:t>
      </w:r>
    </w:p>
    <w:p w:rsidR="00710A77" w:rsidRPr="0062224F" w:rsidRDefault="00710A77" w:rsidP="00C12DD9">
      <w:pPr>
        <w:ind w:firstLine="284"/>
        <w:jc w:val="both"/>
        <w:rPr>
          <w:rStyle w:val="1-Char"/>
          <w:rtl/>
        </w:rPr>
      </w:pPr>
      <w:r w:rsidRPr="0062224F">
        <w:rPr>
          <w:rStyle w:val="1-Char"/>
          <w:rtl/>
        </w:rPr>
        <w:t>پس چنین حدیثی با سلسله اسناد ضعیف قابل اعتماد و اتکاء به استناد</w:t>
      </w:r>
      <w:r w:rsidR="002D3D2D" w:rsidRPr="0062224F">
        <w:rPr>
          <w:rStyle w:val="1-Char"/>
          <w:rtl/>
        </w:rPr>
        <w:t xml:space="preserve"> نمی‌</w:t>
      </w:r>
      <w:r w:rsidRPr="0062224F">
        <w:rPr>
          <w:rStyle w:val="1-Char"/>
          <w:rtl/>
        </w:rPr>
        <w:t>باشد...</w:t>
      </w:r>
      <w:r w:rsidR="00C12DD9" w:rsidRPr="00CE6E7F">
        <w:rPr>
          <w:rStyle w:val="1-Char"/>
          <w:rFonts w:hint="cs"/>
          <w:vertAlign w:val="superscript"/>
          <w:rtl/>
        </w:rPr>
        <w:t>(</w:t>
      </w:r>
      <w:r w:rsidR="00C12DD9" w:rsidRPr="008C6EBC">
        <w:rPr>
          <w:rStyle w:val="1-Char"/>
          <w:vertAlign w:val="superscript"/>
          <w:rtl/>
        </w:rPr>
        <w:footnoteReference w:id="334"/>
      </w:r>
      <w:r w:rsidR="00C12DD9"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C12DD9">
      <w:pPr>
        <w:ind w:firstLine="284"/>
        <w:jc w:val="both"/>
        <w:rPr>
          <w:rStyle w:val="1-Char"/>
          <w:rtl/>
        </w:rPr>
      </w:pPr>
      <w:r w:rsidRPr="0062224F">
        <w:rPr>
          <w:rStyle w:val="1-Char"/>
          <w:rtl/>
        </w:rPr>
        <w:t>ما از اول گفتیم: مخدوش است؛ اما تو در ادعای</w:t>
      </w:r>
      <w:r w:rsidR="00600B5B" w:rsidRPr="0062224F">
        <w:rPr>
          <w:rStyle w:val="1-Char"/>
          <w:rtl/>
        </w:rPr>
        <w:t>.</w:t>
      </w:r>
      <w:r w:rsidRPr="0062224F">
        <w:rPr>
          <w:rStyle w:val="1-Char"/>
          <w:rtl/>
        </w:rPr>
        <w:t>.. خودت به آن استناد کردی</w:t>
      </w:r>
      <w:r w:rsidR="00600B5B" w:rsidRPr="0062224F">
        <w:rPr>
          <w:rStyle w:val="1-Char"/>
          <w:rtl/>
        </w:rPr>
        <w:t>.</w:t>
      </w:r>
      <w:r w:rsidRPr="0062224F">
        <w:rPr>
          <w:rStyle w:val="1-Char"/>
          <w:rtl/>
        </w:rPr>
        <w:t xml:space="preserve"> اگر حدیث را قبول نداری، چرا به آن استناد کردی</w:t>
      </w:r>
      <w:r w:rsidR="00600B5B" w:rsidRPr="0062224F">
        <w:rPr>
          <w:rStyle w:val="1-Char"/>
          <w:rtl/>
        </w:rPr>
        <w:t>!</w:t>
      </w:r>
      <w:r w:rsidRPr="0062224F">
        <w:rPr>
          <w:rStyle w:val="1-Char"/>
          <w:rtl/>
        </w:rPr>
        <w:t xml:space="preserve"> قربان برم خدا را</w:t>
      </w:r>
      <w:r w:rsidR="00FA223B" w:rsidRPr="0062224F">
        <w:rPr>
          <w:rStyle w:val="1-Char"/>
          <w:rtl/>
        </w:rPr>
        <w:t>،</w:t>
      </w:r>
      <w:r w:rsidR="002D3D2D" w:rsidRPr="0062224F">
        <w:rPr>
          <w:rStyle w:val="1-Char"/>
          <w:rtl/>
        </w:rPr>
        <w:t xml:space="preserve"> </w:t>
      </w:r>
      <w:r w:rsidRPr="0062224F">
        <w:rPr>
          <w:rStyle w:val="1-Char"/>
          <w:rtl/>
        </w:rPr>
        <w:t>یک بام دو هوا!</w:t>
      </w:r>
      <w:r w:rsidRPr="0062224F">
        <w:rPr>
          <w:rStyle w:val="1-Char"/>
          <w:rFonts w:hint="cs"/>
          <w:rtl/>
        </w:rPr>
        <w:t>.</w:t>
      </w:r>
    </w:p>
    <w:p w:rsidR="00710A77" w:rsidRPr="0062224F" w:rsidRDefault="00710A77" w:rsidP="00710A77">
      <w:pPr>
        <w:ind w:firstLine="284"/>
        <w:jc w:val="both"/>
        <w:rPr>
          <w:rStyle w:val="1-Char"/>
          <w:rtl/>
        </w:rPr>
      </w:pPr>
      <w:r w:rsidRPr="0062224F">
        <w:rPr>
          <w:rStyle w:val="1-Char"/>
          <w:rFonts w:hint="cs"/>
          <w:rtl/>
        </w:rPr>
        <w:t>بعد اینجا چرا سند</w:t>
      </w:r>
      <w:r w:rsidR="002D3D2D" w:rsidRPr="0062224F">
        <w:rPr>
          <w:rStyle w:val="1-Char"/>
          <w:rFonts w:hint="cs"/>
          <w:rtl/>
        </w:rPr>
        <w:t xml:space="preserve"> </w:t>
      </w:r>
      <w:r w:rsidRPr="0062224F">
        <w:rPr>
          <w:rStyle w:val="1-Char"/>
          <w:rFonts w:hint="cs"/>
          <w:rtl/>
        </w:rPr>
        <w:t>حدیث را با این دقت</w:t>
      </w:r>
      <w:r w:rsidR="00C94C10">
        <w:rPr>
          <w:rStyle w:val="1-Char"/>
          <w:rFonts w:hint="cs"/>
          <w:rtl/>
        </w:rPr>
        <w:t xml:space="preserve"> می‌بینی</w:t>
      </w:r>
      <w:r w:rsidR="002D3D2D" w:rsidRPr="0062224F">
        <w:rPr>
          <w:rStyle w:val="1-Char"/>
          <w:rFonts w:hint="cs"/>
          <w:rtl/>
        </w:rPr>
        <w:t xml:space="preserve"> </w:t>
      </w:r>
      <w:r w:rsidRPr="0062224F">
        <w:rPr>
          <w:rStyle w:val="1-Char"/>
          <w:rFonts w:hint="cs"/>
          <w:rtl/>
        </w:rPr>
        <w:t>اما اگر بنفع تو باشد سندش را نگاه</w:t>
      </w:r>
      <w:r w:rsidR="00C94C10">
        <w:rPr>
          <w:rStyle w:val="1-Char"/>
          <w:rFonts w:hint="cs"/>
          <w:rtl/>
        </w:rPr>
        <w:t xml:space="preserve"> نمی‌کنی</w:t>
      </w:r>
      <w:r w:rsidRPr="0062224F">
        <w:rPr>
          <w:rStyle w:val="1-Char"/>
          <w:rFonts w:hint="cs"/>
          <w:rtl/>
        </w:rPr>
        <w:t>؟</w:t>
      </w:r>
      <w:r w:rsidR="00C12DD9" w:rsidRPr="0062224F">
        <w:rPr>
          <w:rStyle w:val="1-Char"/>
          <w:rFonts w:hint="cs"/>
          <w:rtl/>
        </w:rPr>
        <w:t>.</w:t>
      </w:r>
    </w:p>
    <w:p w:rsidR="00710A77" w:rsidRPr="001E5D31" w:rsidRDefault="00710A77" w:rsidP="00C46EDF">
      <w:pPr>
        <w:pStyle w:val="3-"/>
        <w:rPr>
          <w:rtl/>
        </w:rPr>
      </w:pPr>
      <w:bookmarkStart w:id="979" w:name="_Toc194375543"/>
      <w:bookmarkStart w:id="980" w:name="_Toc212295274"/>
      <w:bookmarkStart w:id="981" w:name="_Toc433464724"/>
      <w:r w:rsidRPr="001E5D31">
        <w:rPr>
          <w:rFonts w:hint="cs"/>
          <w:rtl/>
        </w:rPr>
        <w:t xml:space="preserve">ادعای 263- </w:t>
      </w:r>
      <w:r w:rsidRPr="001E5D31">
        <w:rPr>
          <w:rtl/>
        </w:rPr>
        <w:t>بعضی از صحابه تابع هوای نفس و منحرف از</w:t>
      </w:r>
      <w:r w:rsidRPr="001E5D31">
        <w:rPr>
          <w:rFonts w:cs="Tahoma"/>
          <w:color w:val="FF0000"/>
          <w:rtl/>
        </w:rPr>
        <w:t xml:space="preserve"> </w:t>
      </w:r>
      <w:r w:rsidRPr="001E5D31">
        <w:rPr>
          <w:rtl/>
        </w:rPr>
        <w:t>حق شدند</w:t>
      </w:r>
      <w:bookmarkEnd w:id="979"/>
      <w:bookmarkEnd w:id="980"/>
      <w:bookmarkEnd w:id="981"/>
    </w:p>
    <w:p w:rsidR="00710A77" w:rsidRPr="0062224F" w:rsidRDefault="00710A77" w:rsidP="00362A31">
      <w:pPr>
        <w:ind w:firstLine="284"/>
        <w:jc w:val="both"/>
        <w:rPr>
          <w:rStyle w:val="1-Char"/>
          <w:rtl/>
        </w:rPr>
      </w:pPr>
      <w:r w:rsidRPr="0062224F">
        <w:rPr>
          <w:rStyle w:val="1-Char"/>
          <w:rtl/>
        </w:rPr>
        <w:t xml:space="preserve">آقایان یا باید با انصاف بگویید: بسیاری از اخباری که در کتب معتبر خودتان راجع به حرب با امیر المؤمنین علی نقل گردیده است که رسول اکرم فرمود: </w:t>
      </w:r>
      <w:r w:rsidRPr="0059586B">
        <w:rPr>
          <w:rStyle w:val="5-Char"/>
          <w:rtl/>
        </w:rPr>
        <w:t>«</w:t>
      </w:r>
      <w:r w:rsidRPr="0062224F">
        <w:rPr>
          <w:rStyle w:val="1-Char"/>
          <w:rtl/>
        </w:rPr>
        <w:t>جنگ با علی، جنگ با من است.</w:t>
      </w:r>
      <w:r w:rsidRPr="0059586B">
        <w:rPr>
          <w:rStyle w:val="5-Char"/>
          <w:rtl/>
        </w:rPr>
        <w:t>»</w:t>
      </w:r>
      <w:r w:rsidRPr="0062224F">
        <w:rPr>
          <w:rStyle w:val="1-Char"/>
          <w:rtl/>
        </w:rPr>
        <w:t xml:space="preserve"> اساسی ندارد یا تصدیق نمایید که این نوع از اخبار غایت اعتبار را دارد؛ زیرا سلسلۀ اسناد صحیحه به کتب معتبر اکابر علمای خودتان رسیده است (علاوه بر تواتر در کتب معتبر علماء شیعه) که در این صورت تصدیق کرده</w:t>
      </w:r>
      <w:r w:rsidR="00362A31">
        <w:rPr>
          <w:rStyle w:val="1-Char"/>
          <w:rFonts w:hint="cs"/>
          <w:rtl/>
        </w:rPr>
        <w:t>‌</w:t>
      </w:r>
      <w:r w:rsidR="00362A31">
        <w:rPr>
          <w:rStyle w:val="1-Char"/>
          <w:rtl/>
        </w:rPr>
        <w:t>اید عده</w:t>
      </w:r>
      <w:r w:rsidR="00362A31">
        <w:rPr>
          <w:rStyle w:val="1-Char"/>
          <w:rFonts w:hint="cs"/>
          <w:rtl/>
        </w:rPr>
        <w:t>‌</w:t>
      </w:r>
      <w:r w:rsidRPr="0062224F">
        <w:rPr>
          <w:rStyle w:val="1-Char"/>
          <w:rtl/>
        </w:rPr>
        <w:t>ای از اصحاب فاسد و کاسد و اهل باطل بودند؛ مانند معاویه، عمرو بن عاص، ابوهریره</w:t>
      </w:r>
      <w:r w:rsidR="00FA223B" w:rsidRPr="0062224F">
        <w:rPr>
          <w:rStyle w:val="1-Char"/>
          <w:rtl/>
        </w:rPr>
        <w:t>،</w:t>
      </w:r>
      <w:r w:rsidRPr="0062224F">
        <w:rPr>
          <w:rStyle w:val="1-Char"/>
          <w:rtl/>
        </w:rPr>
        <w:t xml:space="preserve"> سمرة بن جندب، طلحه و زبیر و غیره که به جنگ با علی بر خاستند، زیرا جنگ با رسول الله بوده است. پس قطعاً منحرف از حق گردیدند که به جنگ رسول الله قیام نمودند.</w:t>
      </w:r>
    </w:p>
    <w:p w:rsidR="00710A77" w:rsidRPr="0062224F" w:rsidRDefault="00710A77" w:rsidP="00362A31">
      <w:pPr>
        <w:ind w:firstLine="284"/>
        <w:jc w:val="both"/>
        <w:rPr>
          <w:rStyle w:val="1-Char"/>
          <w:rtl/>
        </w:rPr>
      </w:pPr>
      <w:r w:rsidRPr="0062224F">
        <w:rPr>
          <w:rStyle w:val="1-Char"/>
          <w:rtl/>
        </w:rPr>
        <w:t>ما چگونه ناچاریم تصدیق کنیم که عده</w:t>
      </w:r>
      <w:r w:rsidR="00362A31">
        <w:rPr>
          <w:rStyle w:val="1-Char"/>
          <w:rFonts w:hint="cs"/>
          <w:rtl/>
        </w:rPr>
        <w:t>‌</w:t>
      </w:r>
      <w:r w:rsidRPr="0062224F">
        <w:rPr>
          <w:rStyle w:val="1-Char"/>
          <w:rtl/>
        </w:rPr>
        <w:t>ای از اصحاب فاسد بودند، مثل طلحه و زبیر...</w:t>
      </w:r>
      <w:r w:rsidR="00C12DD9" w:rsidRPr="00CE6E7F">
        <w:rPr>
          <w:rStyle w:val="1-Char"/>
          <w:rFonts w:hint="cs"/>
          <w:vertAlign w:val="superscript"/>
          <w:rtl/>
        </w:rPr>
        <w:t>(</w:t>
      </w:r>
      <w:r w:rsidR="00C12DD9" w:rsidRPr="008C6EBC">
        <w:rPr>
          <w:rStyle w:val="1-Char"/>
          <w:vertAlign w:val="superscript"/>
          <w:rtl/>
        </w:rPr>
        <w:footnoteReference w:id="335"/>
      </w:r>
      <w:r w:rsidR="00C12DD9"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و این حدیثِ جنگ با علی</w:t>
      </w:r>
      <w:r w:rsidR="00FA223B" w:rsidRPr="0062224F">
        <w:rPr>
          <w:rStyle w:val="1-Char"/>
          <w:rtl/>
        </w:rPr>
        <w:t>،</w:t>
      </w:r>
      <w:r w:rsidRPr="0062224F">
        <w:rPr>
          <w:rStyle w:val="1-Char"/>
          <w:rtl/>
        </w:rPr>
        <w:t xml:space="preserve"> جنگ با من است؛ نیز دروغ</w:t>
      </w:r>
      <w:r w:rsidR="002D3D2D" w:rsidRPr="0062224F">
        <w:rPr>
          <w:rStyle w:val="1-Char"/>
          <w:rtl/>
        </w:rPr>
        <w:t xml:space="preserve"> </w:t>
      </w:r>
      <w:r w:rsidRPr="0062224F">
        <w:rPr>
          <w:rStyle w:val="1-Char"/>
          <w:rtl/>
        </w:rPr>
        <w:t>است</w:t>
      </w:r>
      <w:r w:rsidR="00600B5B" w:rsidRPr="0062224F">
        <w:rPr>
          <w:rStyle w:val="1-Char"/>
          <w:rtl/>
        </w:rPr>
        <w:t>.</w:t>
      </w:r>
    </w:p>
    <w:p w:rsidR="00710A77" w:rsidRPr="0062224F" w:rsidRDefault="00710A77" w:rsidP="00710A77">
      <w:pPr>
        <w:ind w:firstLine="284"/>
        <w:jc w:val="both"/>
        <w:rPr>
          <w:rStyle w:val="1-Char"/>
          <w:rtl/>
        </w:rPr>
      </w:pPr>
      <w:r w:rsidRPr="0062224F">
        <w:rPr>
          <w:rStyle w:val="1-Char"/>
          <w:rtl/>
        </w:rPr>
        <w:t>تو که این همه از</w:t>
      </w:r>
      <w:r w:rsidR="0046175A">
        <w:rPr>
          <w:rStyle w:val="1-Char"/>
          <w:rtl/>
        </w:rPr>
        <w:t xml:space="preserve"> کتاب‌ها</w:t>
      </w:r>
      <w:r w:rsidR="000B513B">
        <w:rPr>
          <w:rStyle w:val="1-Char"/>
          <w:rtl/>
        </w:rPr>
        <w:t xml:space="preserve">ی </w:t>
      </w:r>
      <w:r w:rsidRPr="0062224F">
        <w:rPr>
          <w:rStyle w:val="1-Char"/>
          <w:rtl/>
        </w:rPr>
        <w:t>ما خبر داری</w:t>
      </w:r>
      <w:r w:rsidR="00600B5B" w:rsidRPr="0062224F">
        <w:rPr>
          <w:rStyle w:val="1-Char"/>
          <w:rtl/>
        </w:rPr>
        <w:t>!</w:t>
      </w:r>
      <w:r w:rsidRPr="0062224F">
        <w:rPr>
          <w:rStyle w:val="1-Char"/>
          <w:rtl/>
        </w:rPr>
        <w:t xml:space="preserve"> چگونه</w:t>
      </w:r>
      <w:r w:rsidR="00FA03B3">
        <w:rPr>
          <w:rStyle w:val="1-Char"/>
          <w:rtl/>
        </w:rPr>
        <w:t xml:space="preserve"> نمی‌دا</w:t>
      </w:r>
      <w:r w:rsidRPr="0062224F">
        <w:rPr>
          <w:rStyle w:val="1-Char"/>
          <w:rtl/>
        </w:rPr>
        <w:t>نی که طلحه و زبیر جزو عشره مبشره هستند؛ یعنی، شامل 10 نفری هستند که بهشتی هستند. پس اگر به</w:t>
      </w:r>
      <w:r w:rsidR="0046175A">
        <w:rPr>
          <w:rStyle w:val="1-Char"/>
          <w:rtl/>
        </w:rPr>
        <w:t xml:space="preserve"> کتاب‌ها</w:t>
      </w:r>
      <w:r w:rsidR="000B513B">
        <w:rPr>
          <w:rStyle w:val="1-Char"/>
          <w:rtl/>
        </w:rPr>
        <w:t xml:space="preserve">ی </w:t>
      </w:r>
      <w:r w:rsidRPr="0062224F">
        <w:rPr>
          <w:rStyle w:val="1-Char"/>
          <w:rtl/>
        </w:rPr>
        <w:t>ما استناد</w:t>
      </w:r>
      <w:r w:rsidR="001E5D31" w:rsidRPr="0062224F">
        <w:rPr>
          <w:rStyle w:val="1-Char"/>
          <w:rtl/>
        </w:rPr>
        <w:t xml:space="preserve"> می‌</w:t>
      </w:r>
      <w:r w:rsidRPr="0062224F">
        <w:rPr>
          <w:rStyle w:val="1-Char"/>
          <w:rtl/>
        </w:rPr>
        <w:t>کنی، ناچاری تصدیق کنی طلحه و زبیر فاسد نبودند؛ بلکه بهشتی هستند</w:t>
      </w:r>
      <w:r w:rsidR="00600B5B" w:rsidRPr="0062224F">
        <w:rPr>
          <w:rStyle w:val="1-Char"/>
          <w:rtl/>
        </w:rPr>
        <w:t>.</w:t>
      </w:r>
      <w:r w:rsidR="00C46EDF" w:rsidRPr="0062224F">
        <w:rPr>
          <w:rStyle w:val="1-Char"/>
          <w:rFonts w:hint="cs"/>
          <w:rtl/>
        </w:rPr>
        <w:t xml:space="preserve"> بلکه از بهترین مردم هستندز</w:t>
      </w:r>
    </w:p>
    <w:p w:rsidR="00710A77" w:rsidRPr="0062224F" w:rsidRDefault="00710A77" w:rsidP="00710A77">
      <w:pPr>
        <w:ind w:firstLine="284"/>
        <w:jc w:val="both"/>
        <w:rPr>
          <w:rStyle w:val="1-Char"/>
          <w:rtl/>
        </w:rPr>
      </w:pPr>
      <w:r w:rsidRPr="0062224F">
        <w:rPr>
          <w:rStyle w:val="1-Char"/>
          <w:rtl/>
        </w:rPr>
        <w:t>بدان که ما</w:t>
      </w:r>
      <w:r w:rsidR="00783174">
        <w:rPr>
          <w:rStyle w:val="1-Char"/>
          <w:rtl/>
        </w:rPr>
        <w:t xml:space="preserve"> نمی‌گو</w:t>
      </w:r>
      <w:r w:rsidRPr="0062224F">
        <w:rPr>
          <w:rStyle w:val="1-Char"/>
          <w:rtl/>
        </w:rPr>
        <w:t>ییم: همۀ صحابه به بهشت</w:t>
      </w:r>
      <w:r w:rsidR="008C0C62">
        <w:rPr>
          <w:rStyle w:val="1-Char"/>
          <w:rtl/>
        </w:rPr>
        <w:t xml:space="preserve"> می‌روند</w:t>
      </w:r>
      <w:r w:rsidRPr="0062224F">
        <w:rPr>
          <w:rStyle w:val="1-Char"/>
          <w:rtl/>
        </w:rPr>
        <w:t xml:space="preserve"> (هر چند که به</w:t>
      </w:r>
      <w:r w:rsidR="002D3D2D" w:rsidRPr="0062224F">
        <w:rPr>
          <w:rStyle w:val="1-Char"/>
          <w:rtl/>
        </w:rPr>
        <w:t xml:space="preserve"> </w:t>
      </w:r>
      <w:r w:rsidRPr="0062224F">
        <w:rPr>
          <w:rStyle w:val="1-Char"/>
          <w:rtl/>
        </w:rPr>
        <w:t>این امید داریم)؛ چون ندیدم</w:t>
      </w:r>
      <w:r w:rsidR="00F0383B">
        <w:rPr>
          <w:rStyle w:val="1-Char"/>
          <w:rtl/>
        </w:rPr>
        <w:t xml:space="preserve"> آن‌ها </w:t>
      </w:r>
      <w:r w:rsidRPr="0062224F">
        <w:rPr>
          <w:rStyle w:val="1-Char"/>
          <w:rtl/>
        </w:rPr>
        <w:t>بر پیامبر دروغ ببندند، پس</w:t>
      </w:r>
      <w:r w:rsidR="00EC20D9">
        <w:rPr>
          <w:rStyle w:val="1-Char"/>
          <w:rtl/>
        </w:rPr>
        <w:t xml:space="preserve"> می‌گویی</w:t>
      </w:r>
      <w:r w:rsidRPr="0062224F">
        <w:rPr>
          <w:rStyle w:val="1-Char"/>
          <w:rtl/>
        </w:rPr>
        <w:t>م که همه عدول هستند و در نقل حدیث دروغ نگفته‌اند. این یک حرف است و معصوم دانستن</w:t>
      </w:r>
      <w:r w:rsidR="00F0383B">
        <w:rPr>
          <w:rStyle w:val="1-Char"/>
          <w:rtl/>
        </w:rPr>
        <w:t xml:space="preserve"> آن‌ها </w:t>
      </w:r>
      <w:r w:rsidRPr="0062224F">
        <w:rPr>
          <w:rStyle w:val="1-Char"/>
          <w:rtl/>
        </w:rPr>
        <w:t>حرف دیگر و هدایت تک تک</w:t>
      </w:r>
      <w:r w:rsidR="00F0383B">
        <w:rPr>
          <w:rStyle w:val="1-Char"/>
          <w:rtl/>
        </w:rPr>
        <w:t xml:space="preserve"> آن‌ها </w:t>
      </w:r>
      <w:r w:rsidRPr="0062224F">
        <w:rPr>
          <w:rStyle w:val="1-Char"/>
          <w:rtl/>
        </w:rPr>
        <w:t>حرفی دیگر و به بهشت رفتن همۀ</w:t>
      </w:r>
      <w:r w:rsidR="00F0383B">
        <w:rPr>
          <w:rStyle w:val="1-Char"/>
          <w:rtl/>
        </w:rPr>
        <w:t xml:space="preserve"> آن‌ها </w:t>
      </w:r>
      <w:r w:rsidRPr="0062224F">
        <w:rPr>
          <w:rStyle w:val="1-Char"/>
          <w:rtl/>
        </w:rPr>
        <w:t>حرف دیگر</w:t>
      </w:r>
      <w:r w:rsidR="00600B5B" w:rsidRPr="0062224F">
        <w:rPr>
          <w:rStyle w:val="1-Char"/>
          <w:rtl/>
        </w:rPr>
        <w:t>.</w:t>
      </w:r>
      <w:r w:rsidRPr="0062224F">
        <w:rPr>
          <w:rStyle w:val="1-Char"/>
          <w:rtl/>
        </w:rPr>
        <w:t xml:space="preserve"> از این چهار حرف فقط حرف اول را اهل سنت با تاکید</w:t>
      </w:r>
      <w:r w:rsidR="006B6811">
        <w:rPr>
          <w:rStyle w:val="1-Char"/>
          <w:rtl/>
        </w:rPr>
        <w:t xml:space="preserve"> می‌گویند</w:t>
      </w:r>
      <w:r w:rsidRPr="0062224F">
        <w:rPr>
          <w:rStyle w:val="1-Char"/>
          <w:rtl/>
        </w:rPr>
        <w:t xml:space="preserve"> و بس. </w:t>
      </w:r>
    </w:p>
    <w:p w:rsidR="00710A77" w:rsidRPr="001E5D31" w:rsidRDefault="00710A77" w:rsidP="00C46EDF">
      <w:pPr>
        <w:pStyle w:val="3-"/>
        <w:rPr>
          <w:rtl/>
        </w:rPr>
      </w:pPr>
      <w:bookmarkStart w:id="982" w:name="_Toc194375544"/>
      <w:bookmarkStart w:id="983" w:name="_Toc212295275"/>
      <w:bookmarkStart w:id="984" w:name="_Toc433464725"/>
      <w:r w:rsidRPr="001E5D31">
        <w:rPr>
          <w:rFonts w:hint="cs"/>
          <w:rtl/>
        </w:rPr>
        <w:t xml:space="preserve">ادعای 264- </w:t>
      </w:r>
      <w:r w:rsidRPr="001E5D31">
        <w:rPr>
          <w:rtl/>
        </w:rPr>
        <w:t>غزالی</w:t>
      </w:r>
      <w:r w:rsidR="00B32BA2">
        <w:rPr>
          <w:rtl/>
        </w:rPr>
        <w:t xml:space="preserve"> می‌گوید</w:t>
      </w:r>
      <w:r w:rsidRPr="001E5D31">
        <w:rPr>
          <w:rtl/>
        </w:rPr>
        <w:t>: صحابه</w:t>
      </w:r>
      <w:r w:rsidR="002D3D2D">
        <w:rPr>
          <w:rtl/>
        </w:rPr>
        <w:t xml:space="preserve"> </w:t>
      </w:r>
      <w:r w:rsidRPr="001E5D31">
        <w:rPr>
          <w:rtl/>
        </w:rPr>
        <w:t>نقض عهد کردند.</w:t>
      </w:r>
      <w:bookmarkEnd w:id="982"/>
      <w:bookmarkEnd w:id="983"/>
      <w:bookmarkEnd w:id="984"/>
    </w:p>
    <w:p w:rsidR="00710A77" w:rsidRPr="0062224F" w:rsidRDefault="00710A77" w:rsidP="00C12DD9">
      <w:pPr>
        <w:ind w:firstLine="284"/>
        <w:jc w:val="both"/>
        <w:rPr>
          <w:rStyle w:val="1-Char"/>
          <w:rtl/>
        </w:rPr>
      </w:pPr>
      <w:r w:rsidRPr="0062224F">
        <w:rPr>
          <w:rStyle w:val="1-Char"/>
          <w:rtl/>
        </w:rPr>
        <w:t>کتاب «سر عالمین» را نوشتۀ غزالی</w:t>
      </w:r>
      <w:r w:rsidR="001E5D31" w:rsidRPr="0062224F">
        <w:rPr>
          <w:rStyle w:val="1-Char"/>
          <w:rtl/>
        </w:rPr>
        <w:t xml:space="preserve"> می‌</w:t>
      </w:r>
      <w:r w:rsidRPr="0062224F">
        <w:rPr>
          <w:rStyle w:val="1-Char"/>
          <w:rtl/>
        </w:rPr>
        <w:t>داند. در این کتاب نوشته شده است که علی جانشین بلا فصل محمد است!...</w:t>
      </w:r>
      <w:r w:rsidR="00C12DD9" w:rsidRPr="00CE6E7F">
        <w:rPr>
          <w:rStyle w:val="1-Char"/>
          <w:rFonts w:hint="cs"/>
          <w:vertAlign w:val="superscript"/>
          <w:rtl/>
        </w:rPr>
        <w:t>(</w:t>
      </w:r>
      <w:r w:rsidR="00C12DD9" w:rsidRPr="008C6EBC">
        <w:rPr>
          <w:rStyle w:val="1-Char"/>
          <w:vertAlign w:val="superscript"/>
          <w:rtl/>
        </w:rPr>
        <w:footnoteReference w:id="336"/>
      </w:r>
      <w:r w:rsidR="00C12DD9"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مهم نیست که کتاب سر عالمین از غزالی است یا نه</w:t>
      </w:r>
      <w:r w:rsidR="00DE4714" w:rsidRPr="0062224F">
        <w:rPr>
          <w:rStyle w:val="1-Char"/>
          <w:rtl/>
        </w:rPr>
        <w:t>؟</w:t>
      </w:r>
      <w:r w:rsidRPr="0062224F">
        <w:rPr>
          <w:rStyle w:val="1-Char"/>
          <w:rtl/>
        </w:rPr>
        <w:t xml:space="preserve"> این هم مهم نیست که غزالی بگوید که علی خلیفۀ</w:t>
      </w:r>
      <w:r w:rsidR="002D3D2D" w:rsidRPr="0062224F">
        <w:rPr>
          <w:rStyle w:val="1-Char"/>
          <w:rtl/>
        </w:rPr>
        <w:t xml:space="preserve"> </w:t>
      </w:r>
      <w:r w:rsidRPr="0062224F">
        <w:rPr>
          <w:rStyle w:val="1-Char"/>
          <w:rtl/>
        </w:rPr>
        <w:t>بلافصل رسول است. غزالی کیست؟ آیا او پیامبر است؟ هر کس که چنین بگوید، دیگر سنی نیست. همانطور که هر کس بگوید: بهاء الله پیغمبر است، دیگر مسلمان نیست. حتی اگر نامش</w:t>
      </w:r>
      <w:r w:rsidR="002D3D2D" w:rsidRPr="0062224F">
        <w:rPr>
          <w:rStyle w:val="1-Char"/>
          <w:rtl/>
        </w:rPr>
        <w:t xml:space="preserve"> </w:t>
      </w:r>
      <w:r w:rsidRPr="0062224F">
        <w:rPr>
          <w:rStyle w:val="1-Char"/>
          <w:rtl/>
        </w:rPr>
        <w:t>محمد علی باشد، باز مسلمان نیست!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حالا یا عزالی سنی نیست یا کتاب از</w:t>
      </w:r>
      <w:r w:rsidR="002D3D2D" w:rsidRPr="0062224F">
        <w:rPr>
          <w:rStyle w:val="1-Char"/>
          <w:rtl/>
        </w:rPr>
        <w:t xml:space="preserve"> </w:t>
      </w:r>
      <w:r w:rsidRPr="0062224F">
        <w:rPr>
          <w:rStyle w:val="1-Char"/>
          <w:rtl/>
        </w:rPr>
        <w:t>او نیست</w:t>
      </w:r>
      <w:r w:rsidR="00600B5B" w:rsidRPr="0062224F">
        <w:rPr>
          <w:rStyle w:val="1-Char"/>
          <w:rtl/>
        </w:rPr>
        <w:t>!</w:t>
      </w:r>
      <w:r w:rsidRPr="0062224F">
        <w:rPr>
          <w:rStyle w:val="1-Char"/>
          <w:rtl/>
        </w:rPr>
        <w:t xml:space="preserve"> تا آن جا که ما</w:t>
      </w:r>
      <w:r w:rsidR="00FA03B3">
        <w:rPr>
          <w:rStyle w:val="1-Char"/>
          <w:rtl/>
        </w:rPr>
        <w:t xml:space="preserve"> می‌دانیم</w:t>
      </w:r>
      <w:r w:rsidRPr="0062224F">
        <w:rPr>
          <w:rStyle w:val="1-Char"/>
          <w:rtl/>
        </w:rPr>
        <w:t xml:space="preserve"> شیعه‌ها بعضی از کتب را به عالمان ما نسبت داده‌اند. مکر</w:t>
      </w:r>
      <w:r w:rsidR="00F0383B">
        <w:rPr>
          <w:rStyle w:val="1-Char"/>
          <w:rtl/>
        </w:rPr>
        <w:t xml:space="preserve"> آن‌ها </w:t>
      </w:r>
      <w:r w:rsidRPr="0062224F">
        <w:rPr>
          <w:rStyle w:val="1-Char"/>
          <w:rtl/>
        </w:rPr>
        <w:t>را انتهایی نیست!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حالا اگر من بگویم که محمد باقر سجودی شیعی گفته است: علی در حق معاویه ظلم کرده و به او حمله کرده است</w:t>
      </w:r>
      <w:r w:rsidR="00600B5B" w:rsidRPr="0062224F">
        <w:rPr>
          <w:rStyle w:val="1-Char"/>
          <w:rtl/>
        </w:rPr>
        <w:t>.</w:t>
      </w:r>
      <w:r w:rsidRPr="0062224F">
        <w:rPr>
          <w:rStyle w:val="1-Char"/>
          <w:rtl/>
        </w:rPr>
        <w:t xml:space="preserve"> شما چه</w:t>
      </w:r>
      <w:r w:rsidR="00EC20D9">
        <w:rPr>
          <w:rStyle w:val="1-Char"/>
          <w:rtl/>
        </w:rPr>
        <w:t xml:space="preserve"> می‌گویی</w:t>
      </w:r>
      <w:r w:rsidRPr="0062224F">
        <w:rPr>
          <w:rStyle w:val="1-Char"/>
          <w:rtl/>
        </w:rPr>
        <w:t>د</w:t>
      </w:r>
      <w:r w:rsidR="00DE4714" w:rsidRPr="0062224F">
        <w:rPr>
          <w:rStyle w:val="1-Char"/>
          <w:rtl/>
        </w:rPr>
        <w:t>؟</w:t>
      </w:r>
      <w:r w:rsidRPr="0062224F">
        <w:rPr>
          <w:rStyle w:val="1-Char"/>
          <w:rtl/>
        </w:rPr>
        <w:t>! گفتن این جمله شیعه بودن سجودی را نفی</w:t>
      </w:r>
      <w:r w:rsidR="00100CD0">
        <w:rPr>
          <w:rStyle w:val="1-Char"/>
          <w:rtl/>
        </w:rPr>
        <w:t xml:space="preserve"> می‌کند</w:t>
      </w:r>
      <w:r w:rsidR="00600B5B" w:rsidRPr="0062224F">
        <w:rPr>
          <w:rStyle w:val="1-Char"/>
          <w:rtl/>
        </w:rPr>
        <w:t>!</w:t>
      </w:r>
      <w:r w:rsidRPr="0062224F">
        <w:rPr>
          <w:rStyle w:val="1-Char"/>
          <w:rtl/>
        </w:rPr>
        <w:t xml:space="preserve"> این حرف یک خارجی است! نه یک شیعه. غزالی که بگوید علی، خلیفۀ بلا فصل است. پس سنی نیست؛ زیرا فرق اصلی شیعه و سنی در این است که سنی، علی را بر گزیدۀ الله</w:t>
      </w:r>
      <w:r w:rsidR="00FA03B3">
        <w:rPr>
          <w:rStyle w:val="1-Char"/>
          <w:rtl/>
        </w:rPr>
        <w:t xml:space="preserve"> نمی‌دا</w:t>
      </w:r>
      <w:r w:rsidRPr="0062224F">
        <w:rPr>
          <w:rStyle w:val="1-Char"/>
          <w:rtl/>
        </w:rPr>
        <w:t>ند! اگر بداند، شیعه است.</w:t>
      </w:r>
    </w:p>
    <w:p w:rsidR="00710A77" w:rsidRPr="001E5D31" w:rsidRDefault="00710A77" w:rsidP="00C12DD9">
      <w:pPr>
        <w:pStyle w:val="3-"/>
        <w:rPr>
          <w:rtl/>
        </w:rPr>
      </w:pPr>
      <w:bookmarkStart w:id="985" w:name="_Toc194375545"/>
      <w:bookmarkStart w:id="986" w:name="_Toc212295276"/>
      <w:bookmarkStart w:id="987" w:name="_Toc433464726"/>
      <w:r w:rsidRPr="001E5D31">
        <w:rPr>
          <w:rFonts w:hint="cs"/>
          <w:rtl/>
        </w:rPr>
        <w:t xml:space="preserve">ادعای 265- </w:t>
      </w:r>
      <w:r w:rsidRPr="001E5D31">
        <w:rPr>
          <w:rtl/>
        </w:rPr>
        <w:t>«سر العالمین» کتاب غزالی است...</w:t>
      </w:r>
      <w:r w:rsidR="00C12DD9" w:rsidRPr="00653CC0">
        <w:rPr>
          <w:rStyle w:val="1-Char"/>
          <w:rFonts w:hint="cs"/>
          <w:bCs w:val="0"/>
          <w:vertAlign w:val="superscript"/>
          <w:rtl/>
        </w:rPr>
        <w:t>(</w:t>
      </w:r>
      <w:r w:rsidR="00C12DD9" w:rsidRPr="00653CC0">
        <w:rPr>
          <w:rStyle w:val="1-Char"/>
          <w:bCs w:val="0"/>
          <w:vertAlign w:val="superscript"/>
          <w:rtl/>
        </w:rPr>
        <w:footnoteReference w:id="337"/>
      </w:r>
      <w:r w:rsidR="00C12DD9" w:rsidRPr="00653CC0">
        <w:rPr>
          <w:rStyle w:val="1-Char"/>
          <w:rFonts w:hint="cs"/>
          <w:bCs w:val="0"/>
          <w:vertAlign w:val="superscript"/>
          <w:rtl/>
        </w:rPr>
        <w:t>)</w:t>
      </w:r>
      <w:bookmarkEnd w:id="985"/>
      <w:bookmarkEnd w:id="986"/>
      <w:r w:rsidRPr="001E5D31">
        <w:rPr>
          <w:rFonts w:hint="cs"/>
          <w:rtl/>
        </w:rPr>
        <w:t>.</w:t>
      </w:r>
      <w:bookmarkEnd w:id="987"/>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کی گفته است؟ سبط ابن جوزی</w:t>
      </w:r>
      <w:r w:rsidR="00600B5B" w:rsidRPr="0062224F">
        <w:rPr>
          <w:rStyle w:val="1-Char"/>
          <w:rtl/>
        </w:rPr>
        <w:t>!</w:t>
      </w:r>
      <w:r w:rsidRPr="0062224F">
        <w:rPr>
          <w:rStyle w:val="1-Char"/>
          <w:rtl/>
        </w:rPr>
        <w:t xml:space="preserve"> این، همان آدم است که </w:t>
      </w:r>
      <w:r w:rsidR="005B604C">
        <w:rPr>
          <w:rStyle w:val="1-Char"/>
          <w:rtl/>
        </w:rPr>
        <w:t>مسلمان‌ها</w:t>
      </w:r>
      <w:r w:rsidRPr="0062224F">
        <w:rPr>
          <w:rStyle w:val="1-Char"/>
          <w:rtl/>
        </w:rPr>
        <w:t xml:space="preserve"> گفتند: خداوند او را نیامرزد. یکی گفت: چرا</w:t>
      </w:r>
      <w:r w:rsidR="00DE4714" w:rsidRPr="0062224F">
        <w:rPr>
          <w:rStyle w:val="1-Char"/>
          <w:rtl/>
        </w:rPr>
        <w:t>؟</w:t>
      </w:r>
      <w:r w:rsidRPr="0062224F">
        <w:rPr>
          <w:rStyle w:val="1-Char"/>
          <w:rtl/>
        </w:rPr>
        <w:t xml:space="preserve"> گفت که بر مذهب شیعه مرد.</w:t>
      </w:r>
    </w:p>
    <w:p w:rsidR="00710A77" w:rsidRPr="0062224F" w:rsidRDefault="00710A77" w:rsidP="00710A77">
      <w:pPr>
        <w:ind w:firstLine="284"/>
        <w:jc w:val="both"/>
        <w:rPr>
          <w:rStyle w:val="1-Char"/>
          <w:rtl/>
        </w:rPr>
      </w:pPr>
      <w:r w:rsidRPr="0062224F">
        <w:rPr>
          <w:rStyle w:val="1-Char"/>
          <w:rtl/>
        </w:rPr>
        <w:t>نام اصلی</w:t>
      </w:r>
      <w:r w:rsidRPr="0062224F">
        <w:rPr>
          <w:rStyle w:val="1-Char"/>
          <w:rFonts w:hint="cs"/>
          <w:rtl/>
        </w:rPr>
        <w:t>‌</w:t>
      </w:r>
      <w:r w:rsidRPr="0062224F">
        <w:rPr>
          <w:rStyle w:val="1-Char"/>
          <w:rtl/>
        </w:rPr>
        <w:t>اش را</w:t>
      </w:r>
      <w:r w:rsidR="002D3D2D" w:rsidRPr="0062224F">
        <w:rPr>
          <w:rStyle w:val="1-Char"/>
          <w:rtl/>
        </w:rPr>
        <w:t xml:space="preserve"> نمی‌</w:t>
      </w:r>
      <w:r w:rsidRPr="0062224F">
        <w:rPr>
          <w:rStyle w:val="1-Char"/>
          <w:rtl/>
        </w:rPr>
        <w:t>نویسد!</w:t>
      </w:r>
      <w:r w:rsidR="001E5D31" w:rsidRPr="0062224F">
        <w:rPr>
          <w:rStyle w:val="1-Char"/>
          <w:rtl/>
        </w:rPr>
        <w:t xml:space="preserve"> می‌</w:t>
      </w:r>
      <w:r w:rsidRPr="0062224F">
        <w:rPr>
          <w:rStyle w:val="1-Char"/>
          <w:rtl/>
        </w:rPr>
        <w:t>نویسد: سبط ابن جوزی (نوه این جوزی</w:t>
      </w:r>
      <w:r w:rsidR="00DE4714" w:rsidRPr="0062224F">
        <w:rPr>
          <w:rStyle w:val="1-Char"/>
          <w:rtl/>
        </w:rPr>
        <w:t>)</w:t>
      </w:r>
      <w:r w:rsidRPr="0062224F">
        <w:rPr>
          <w:rStyle w:val="1-Char"/>
          <w:rtl/>
        </w:rPr>
        <w:t xml:space="preserve"> تا مردم او را با ابن جوزی اشتباه کنند! آیا کتاب عربی است یا فارسی؟ که</w:t>
      </w:r>
      <w:r w:rsidR="001E5D31" w:rsidRPr="0062224F">
        <w:rPr>
          <w:rStyle w:val="1-Char"/>
          <w:rtl/>
        </w:rPr>
        <w:t xml:space="preserve"> می‌</w:t>
      </w:r>
      <w:r w:rsidRPr="0062224F">
        <w:rPr>
          <w:rStyle w:val="1-Char"/>
          <w:rtl/>
        </w:rPr>
        <w:t>نویسد سبط ابن جوزی!</w:t>
      </w:r>
      <w:r w:rsidRPr="0062224F">
        <w:rPr>
          <w:rStyle w:val="1-Char"/>
          <w:rFonts w:hint="cs"/>
          <w:rtl/>
        </w:rPr>
        <w:t>.</w:t>
      </w:r>
    </w:p>
    <w:p w:rsidR="00710A77" w:rsidRPr="001E5D31" w:rsidRDefault="00710A77" w:rsidP="00C46EDF">
      <w:pPr>
        <w:pStyle w:val="3-"/>
        <w:rPr>
          <w:rtl/>
        </w:rPr>
      </w:pPr>
      <w:bookmarkStart w:id="988" w:name="_Toc194375546"/>
      <w:bookmarkStart w:id="989" w:name="_Toc212295277"/>
      <w:bookmarkStart w:id="990" w:name="_Toc433464727"/>
      <w:r w:rsidRPr="001E5D31">
        <w:rPr>
          <w:rFonts w:hint="cs"/>
          <w:rtl/>
        </w:rPr>
        <w:t xml:space="preserve">ادعای 266- </w:t>
      </w:r>
      <w:r w:rsidRPr="001E5D31">
        <w:rPr>
          <w:rtl/>
        </w:rPr>
        <w:t>ابن عقدۀ سنی را به خاطر حق گویی کشتند</w:t>
      </w:r>
      <w:bookmarkEnd w:id="988"/>
      <w:bookmarkEnd w:id="989"/>
      <w:bookmarkEnd w:id="990"/>
    </w:p>
    <w:p w:rsidR="00710A77" w:rsidRPr="0062224F" w:rsidRDefault="00800FBC" w:rsidP="00710A77">
      <w:pPr>
        <w:ind w:firstLine="284"/>
        <w:jc w:val="both"/>
        <w:rPr>
          <w:rStyle w:val="1-Char"/>
          <w:rtl/>
        </w:rPr>
      </w:pPr>
      <w:r>
        <w:rPr>
          <w:rStyle w:val="1-Char"/>
          <w:rtl/>
        </w:rPr>
        <w:t xml:space="preserve">چنان‌که </w:t>
      </w:r>
      <w:r w:rsidR="00710A77" w:rsidRPr="0062224F">
        <w:rPr>
          <w:rStyle w:val="1-Char"/>
          <w:rtl/>
        </w:rPr>
        <w:t>تاریخ نشان</w:t>
      </w:r>
      <w:r w:rsidR="001E5D31" w:rsidRPr="0062224F">
        <w:rPr>
          <w:rStyle w:val="1-Char"/>
          <w:rtl/>
        </w:rPr>
        <w:t xml:space="preserve"> می‌</w:t>
      </w:r>
      <w:r w:rsidR="00710A77" w:rsidRPr="0062224F">
        <w:rPr>
          <w:rStyle w:val="1-Char"/>
          <w:rtl/>
        </w:rPr>
        <w:t>دهد بسیاری از اکابر علمای خودتان به خاطر حق نویسی در زمان حیاتشان بیچاره و موهون و آواره شدند و علمای متعصب و عوام</w:t>
      </w:r>
      <w:r w:rsidR="00686EC4" w:rsidRPr="0062224F">
        <w:rPr>
          <w:rStyle w:val="1-Char"/>
          <w:rtl/>
        </w:rPr>
        <w:t xml:space="preserve"> بی‌</w:t>
      </w:r>
      <w:r w:rsidR="00710A77" w:rsidRPr="0062224F">
        <w:rPr>
          <w:rStyle w:val="1-Char"/>
          <w:rtl/>
        </w:rPr>
        <w:t>خرد خواندن</w:t>
      </w:r>
      <w:r w:rsidR="0046175A">
        <w:rPr>
          <w:rStyle w:val="1-Char"/>
          <w:rtl/>
        </w:rPr>
        <w:t xml:space="preserve"> کتاب‌ها</w:t>
      </w:r>
      <w:r w:rsidR="000B513B">
        <w:rPr>
          <w:rStyle w:val="1-Char"/>
          <w:rtl/>
        </w:rPr>
        <w:t xml:space="preserve">ی </w:t>
      </w:r>
      <w:r w:rsidR="00710A77" w:rsidRPr="0062224F">
        <w:rPr>
          <w:rStyle w:val="1-Char"/>
          <w:rtl/>
        </w:rPr>
        <w:t>آنان را تحریم نمودند و عاقبت هم سبب قتل</w:t>
      </w:r>
      <w:r w:rsidR="00F0383B">
        <w:rPr>
          <w:rStyle w:val="1-Char"/>
          <w:rtl/>
        </w:rPr>
        <w:t xml:space="preserve"> آن‌ها </w:t>
      </w:r>
      <w:r w:rsidR="00710A77" w:rsidRPr="0062224F">
        <w:rPr>
          <w:rStyle w:val="1-Char"/>
          <w:rtl/>
        </w:rPr>
        <w:t>گردیدند.</w:t>
      </w:r>
    </w:p>
    <w:p w:rsidR="00710A77" w:rsidRPr="0062224F" w:rsidRDefault="00710A77" w:rsidP="00710A77">
      <w:pPr>
        <w:ind w:firstLine="284"/>
        <w:jc w:val="both"/>
        <w:rPr>
          <w:rStyle w:val="1-Char"/>
          <w:rtl/>
        </w:rPr>
      </w:pPr>
      <w:r w:rsidRPr="0062224F">
        <w:rPr>
          <w:rStyle w:val="1-Char"/>
          <w:rtl/>
        </w:rPr>
        <w:t>مانند حافظ ابن عقده ابو العباس احمد بن محمد بن سعید همدانی متوفی 333 قمری توثیق نموده است و در ترجمۀ حالات او</w:t>
      </w:r>
      <w:r w:rsidR="001E5D31" w:rsidRPr="0062224F">
        <w:rPr>
          <w:rStyle w:val="1-Char"/>
          <w:rtl/>
        </w:rPr>
        <w:t xml:space="preserve"> می‌</w:t>
      </w:r>
      <w:r w:rsidRPr="0062224F">
        <w:rPr>
          <w:rStyle w:val="1-Char"/>
          <w:rtl/>
        </w:rPr>
        <w:t>نویسند: سیصد هزار حدیث با سند‌های آن حفظ داشت و بسیار ثقه و راستگو بود.</w:t>
      </w:r>
      <w:r w:rsidRPr="0062224F">
        <w:rPr>
          <w:rStyle w:val="1-Char"/>
          <w:rtl/>
        </w:rPr>
        <w:tab/>
        <w:t xml:space="preserve"> </w:t>
      </w:r>
    </w:p>
    <w:p w:rsidR="00710A77" w:rsidRPr="0062224F" w:rsidRDefault="00710A77" w:rsidP="00710A77">
      <w:pPr>
        <w:ind w:firstLine="284"/>
        <w:jc w:val="both"/>
        <w:rPr>
          <w:rStyle w:val="1-Char"/>
          <w:rtl/>
        </w:rPr>
      </w:pPr>
      <w:r w:rsidRPr="0062224F">
        <w:rPr>
          <w:rStyle w:val="1-Char"/>
          <w:rtl/>
        </w:rPr>
        <w:t>به علت</w:t>
      </w:r>
      <w:r w:rsidR="00800FBC">
        <w:rPr>
          <w:rStyle w:val="1-Char"/>
          <w:rtl/>
        </w:rPr>
        <w:t xml:space="preserve"> اینکه </w:t>
      </w:r>
      <w:r w:rsidRPr="0062224F">
        <w:rPr>
          <w:rStyle w:val="1-Char"/>
          <w:rtl/>
        </w:rPr>
        <w:t xml:space="preserve">در مجامع عمومی در کوفه و بغداد مثالب و معایب شیخین </w:t>
      </w:r>
      <w:r w:rsidR="00DE4714" w:rsidRPr="0062224F">
        <w:rPr>
          <w:rStyle w:val="1-Char"/>
          <w:rtl/>
        </w:rPr>
        <w:t>(</w:t>
      </w:r>
      <w:r w:rsidRPr="0062224F">
        <w:rPr>
          <w:rStyle w:val="1-Char"/>
          <w:rtl/>
        </w:rPr>
        <w:t>ابی بکر و عمر</w:t>
      </w:r>
      <w:r w:rsidR="00DE4714" w:rsidRPr="0062224F">
        <w:rPr>
          <w:rStyle w:val="1-Char"/>
          <w:rtl/>
        </w:rPr>
        <w:t>)</w:t>
      </w:r>
      <w:r w:rsidRPr="0062224F">
        <w:rPr>
          <w:rStyle w:val="1-Char"/>
          <w:rtl/>
        </w:rPr>
        <w:t xml:space="preserve"> را</w:t>
      </w:r>
      <w:r w:rsidR="001E1019">
        <w:rPr>
          <w:rStyle w:val="1-Char"/>
          <w:rtl/>
        </w:rPr>
        <w:t xml:space="preserve"> می‌گفت</w:t>
      </w:r>
      <w:r w:rsidRPr="0062224F">
        <w:rPr>
          <w:rStyle w:val="1-Char"/>
          <w:rtl/>
        </w:rPr>
        <w:t>، او را رافضی خواندند و از نقل روایاتش خود داری نمودند</w:t>
      </w:r>
      <w:r w:rsidR="00600B5B" w:rsidRPr="0062224F">
        <w:rPr>
          <w:rStyle w:val="1-Char"/>
          <w:rtl/>
        </w:rPr>
        <w:t>.</w:t>
      </w:r>
    </w:p>
    <w:p w:rsidR="00710A77" w:rsidRPr="00A66C23" w:rsidRDefault="0090454C" w:rsidP="00C46EDF">
      <w:pPr>
        <w:ind w:firstLine="284"/>
        <w:jc w:val="both"/>
        <w:rPr>
          <w:rStyle w:val="5-Char"/>
          <w:rFonts w:cs="Times New Roman"/>
          <w:rtl/>
        </w:rPr>
      </w:pPr>
      <w:r>
        <w:rPr>
          <w:rStyle w:val="1-Char"/>
          <w:rtl/>
        </w:rPr>
        <w:t xml:space="preserve">ابن کثیر و ذهبی و </w:t>
      </w:r>
      <w:r>
        <w:rPr>
          <w:rStyle w:val="1-Char"/>
          <w:rFonts w:hint="cs"/>
          <w:rtl/>
        </w:rPr>
        <w:t>ش</w:t>
      </w:r>
      <w:r w:rsidR="00710A77" w:rsidRPr="0062224F">
        <w:rPr>
          <w:rStyle w:val="1-Char"/>
          <w:rtl/>
        </w:rPr>
        <w:t>افعی دربارۀ او نوشته‌اند</w:t>
      </w:r>
      <w:r w:rsidR="00710A77" w:rsidRPr="0059586B">
        <w:rPr>
          <w:rStyle w:val="5-Char"/>
          <w:rtl/>
        </w:rPr>
        <w:t>:</w:t>
      </w:r>
      <w:r w:rsidR="002D3D2D" w:rsidRPr="0059586B">
        <w:rPr>
          <w:rStyle w:val="5-Char"/>
          <w:rtl/>
        </w:rPr>
        <w:t xml:space="preserve"> </w:t>
      </w:r>
      <w:r w:rsidR="00710A77" w:rsidRPr="0059586B">
        <w:rPr>
          <w:rStyle w:val="5-Char"/>
          <w:rtl/>
        </w:rPr>
        <w:t>«ان هذا الش</w:t>
      </w:r>
      <w:r w:rsidR="00710A77" w:rsidRPr="0059586B">
        <w:rPr>
          <w:rStyle w:val="5-Char"/>
          <w:rFonts w:hint="cs"/>
          <w:rtl/>
        </w:rPr>
        <w:t>ي</w:t>
      </w:r>
      <w:r w:rsidR="00710A77" w:rsidRPr="0059586B">
        <w:rPr>
          <w:rStyle w:val="5-Char"/>
          <w:rtl/>
        </w:rPr>
        <w:t xml:space="preserve">خ کان </w:t>
      </w:r>
      <w:r w:rsidR="00710A77" w:rsidRPr="0059586B">
        <w:rPr>
          <w:rStyle w:val="5-Char"/>
          <w:rFonts w:hint="cs"/>
          <w:rtl/>
        </w:rPr>
        <w:t>ي</w:t>
      </w:r>
      <w:r w:rsidR="00710A77" w:rsidRPr="0059586B">
        <w:rPr>
          <w:rStyle w:val="5-Char"/>
          <w:rtl/>
        </w:rPr>
        <w:t>جلس ف</w:t>
      </w:r>
      <w:r w:rsidR="00710A77" w:rsidRPr="0059586B">
        <w:rPr>
          <w:rStyle w:val="5-Char"/>
          <w:rFonts w:hint="cs"/>
          <w:rtl/>
        </w:rPr>
        <w:t>ي</w:t>
      </w:r>
      <w:r w:rsidR="00A66C23">
        <w:rPr>
          <w:rStyle w:val="5-Char"/>
          <w:rtl/>
        </w:rPr>
        <w:t xml:space="preserve"> جامع براثا و</w:t>
      </w:r>
      <w:r w:rsidR="00710A77" w:rsidRPr="0059586B">
        <w:rPr>
          <w:rStyle w:val="5-Char"/>
          <w:rFonts w:hint="cs"/>
          <w:rtl/>
        </w:rPr>
        <w:t>ي</w:t>
      </w:r>
      <w:r w:rsidR="00710A77" w:rsidRPr="0059586B">
        <w:rPr>
          <w:rStyle w:val="5-Char"/>
          <w:rtl/>
        </w:rPr>
        <w:t>حدث الناس بمثالب الش</w:t>
      </w:r>
      <w:r w:rsidR="00710A77" w:rsidRPr="0059586B">
        <w:rPr>
          <w:rStyle w:val="5-Char"/>
          <w:rFonts w:hint="cs"/>
          <w:rtl/>
        </w:rPr>
        <w:t>ي</w:t>
      </w:r>
      <w:r w:rsidR="00710A77" w:rsidRPr="0059586B">
        <w:rPr>
          <w:rStyle w:val="5-Char"/>
          <w:rtl/>
        </w:rPr>
        <w:t>خ</w:t>
      </w:r>
      <w:r w:rsidR="00710A77" w:rsidRPr="0059586B">
        <w:rPr>
          <w:rStyle w:val="5-Char"/>
          <w:rFonts w:hint="cs"/>
          <w:rtl/>
        </w:rPr>
        <w:t>ي</w:t>
      </w:r>
      <w:r w:rsidR="00A66C23">
        <w:rPr>
          <w:rStyle w:val="5-Char"/>
          <w:rtl/>
        </w:rPr>
        <w:t>ن و</w:t>
      </w:r>
      <w:r w:rsidR="00710A77" w:rsidRPr="0059586B">
        <w:rPr>
          <w:rStyle w:val="5-Char"/>
          <w:rtl/>
        </w:rPr>
        <w:t>لذا ترکت روا</w:t>
      </w:r>
      <w:r w:rsidR="00710A77" w:rsidRPr="0059586B">
        <w:rPr>
          <w:rStyle w:val="5-Char"/>
          <w:rFonts w:hint="cs"/>
          <w:rtl/>
        </w:rPr>
        <w:t>ي</w:t>
      </w:r>
      <w:r w:rsidR="00A66C23">
        <w:rPr>
          <w:rStyle w:val="5-Char"/>
          <w:rtl/>
        </w:rPr>
        <w:t>اته و</w:t>
      </w:r>
      <w:r w:rsidR="00710A77" w:rsidRPr="0059586B">
        <w:rPr>
          <w:rStyle w:val="5-Char"/>
          <w:rtl/>
        </w:rPr>
        <w:t>الا فلا کلام لاحد ف</w:t>
      </w:r>
      <w:r w:rsidR="00710A77" w:rsidRPr="0059586B">
        <w:rPr>
          <w:rStyle w:val="5-Char"/>
          <w:rFonts w:hint="cs"/>
          <w:rtl/>
        </w:rPr>
        <w:t>ي</w:t>
      </w:r>
      <w:r w:rsidR="00A66C23">
        <w:rPr>
          <w:rStyle w:val="5-Char"/>
          <w:rtl/>
        </w:rPr>
        <w:t xml:space="preserve"> صدقه و</w:t>
      </w:r>
      <w:r w:rsidR="00710A77" w:rsidRPr="0059586B">
        <w:rPr>
          <w:rStyle w:val="5-Char"/>
          <w:rtl/>
        </w:rPr>
        <w:t>ثقته؟»</w:t>
      </w:r>
      <w:r w:rsidR="00A66C23">
        <w:rPr>
          <w:rStyle w:val="5-Char"/>
          <w:rFonts w:hint="cs"/>
          <w:rtl/>
        </w:rPr>
        <w:t>.</w:t>
      </w:r>
    </w:p>
    <w:p w:rsidR="00710A77" w:rsidRPr="0062224F" w:rsidRDefault="00710A77" w:rsidP="00C12DD9">
      <w:pPr>
        <w:ind w:firstLine="284"/>
        <w:jc w:val="both"/>
        <w:rPr>
          <w:rStyle w:val="1-Char"/>
          <w:rtl/>
        </w:rPr>
      </w:pPr>
      <w:r w:rsidRPr="0062224F">
        <w:rPr>
          <w:rStyle w:val="1-Char"/>
          <w:rtl/>
        </w:rPr>
        <w:t>شیخ ابن عقده</w:t>
      </w:r>
      <w:r w:rsidR="001E5D31" w:rsidRPr="0062224F">
        <w:rPr>
          <w:rStyle w:val="1-Char"/>
          <w:rtl/>
        </w:rPr>
        <w:t xml:space="preserve"> می‌</w:t>
      </w:r>
      <w:r w:rsidRPr="0062224F">
        <w:rPr>
          <w:rStyle w:val="1-Char"/>
          <w:rtl/>
        </w:rPr>
        <w:t xml:space="preserve">نشست در جامع براثا </w:t>
      </w:r>
      <w:r w:rsidR="00DE4714" w:rsidRPr="0062224F">
        <w:rPr>
          <w:rStyle w:val="1-Char"/>
          <w:rtl/>
        </w:rPr>
        <w:t>(</w:t>
      </w:r>
      <w:r w:rsidRPr="0062224F">
        <w:rPr>
          <w:rStyle w:val="1-Char"/>
          <w:rtl/>
        </w:rPr>
        <w:t>که امروزه</w:t>
      </w:r>
      <w:r w:rsidR="002D3D2D" w:rsidRPr="0062224F">
        <w:rPr>
          <w:rStyle w:val="1-Char"/>
          <w:rtl/>
        </w:rPr>
        <w:t xml:space="preserve"> </w:t>
      </w:r>
      <w:r w:rsidRPr="0062224F">
        <w:rPr>
          <w:rStyle w:val="1-Char"/>
          <w:rtl/>
        </w:rPr>
        <w:t>مسجد برا</w:t>
      </w:r>
      <w:r w:rsidRPr="0062224F">
        <w:rPr>
          <w:rStyle w:val="1-Char"/>
          <w:rFonts w:hint="cs"/>
          <w:rtl/>
        </w:rPr>
        <w:t>ث</w:t>
      </w:r>
      <w:r w:rsidRPr="0062224F">
        <w:rPr>
          <w:rStyle w:val="1-Char"/>
          <w:rtl/>
        </w:rPr>
        <w:t>ا بین بغداد و کاظمین معروف است) و معایب شیخین (ابی بکر و عمر) را برای مردم نقل</w:t>
      </w:r>
      <w:r w:rsidR="001E5D31" w:rsidRPr="0062224F">
        <w:rPr>
          <w:rStyle w:val="1-Char"/>
          <w:rtl/>
        </w:rPr>
        <w:t xml:space="preserve"> می‌</w:t>
      </w:r>
      <w:r w:rsidRPr="0062224F">
        <w:rPr>
          <w:rStyle w:val="1-Char"/>
          <w:rtl/>
        </w:rPr>
        <w:t>کرد؛ برای همین عمل، او و روایاتش را ترک نمودیم والا احدی در صداقت و راست گوئی و موثق بودن او حرفی نزده است</w:t>
      </w:r>
      <w:r w:rsidR="00DE4714" w:rsidRPr="0062224F">
        <w:rPr>
          <w:rStyle w:val="1-Char"/>
          <w:rtl/>
        </w:rPr>
        <w:t>؟</w:t>
      </w:r>
      <w:r w:rsidRPr="0062224F">
        <w:rPr>
          <w:rStyle w:val="1-Char"/>
          <w:rtl/>
        </w:rPr>
        <w:t>!...</w:t>
      </w:r>
      <w:r w:rsidR="00C12DD9" w:rsidRPr="00CE6E7F">
        <w:rPr>
          <w:rStyle w:val="1-Char"/>
          <w:rFonts w:hint="cs"/>
          <w:vertAlign w:val="superscript"/>
          <w:rtl/>
        </w:rPr>
        <w:t>(</w:t>
      </w:r>
      <w:r w:rsidR="00C12DD9" w:rsidRPr="008C6EBC">
        <w:rPr>
          <w:rStyle w:val="1-Char"/>
          <w:vertAlign w:val="superscript"/>
          <w:rtl/>
        </w:rPr>
        <w:footnoteReference w:id="338"/>
      </w:r>
      <w:r w:rsidR="00C12DD9"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حرفت را نفهمیدم! از یک طرف</w:t>
      </w:r>
      <w:r w:rsidR="00EC20D9">
        <w:rPr>
          <w:rStyle w:val="1-Char"/>
          <w:rtl/>
        </w:rPr>
        <w:t xml:space="preserve"> می‌گویی</w:t>
      </w:r>
      <w:r w:rsidRPr="0062224F">
        <w:rPr>
          <w:rStyle w:val="1-Char"/>
          <w:rtl/>
        </w:rPr>
        <w:t>: ذهبی گفته است که ابن عقده بسیار ثقه و راستگو بود و از طرف دیگر</w:t>
      </w:r>
      <w:r w:rsidR="00EC20D9">
        <w:rPr>
          <w:rStyle w:val="1-Char"/>
          <w:rtl/>
        </w:rPr>
        <w:t xml:space="preserve"> می‌گویی</w:t>
      </w:r>
      <w:r w:rsidRPr="0062224F">
        <w:rPr>
          <w:rStyle w:val="1-Char"/>
          <w:rtl/>
        </w:rPr>
        <w:t>: ذهبی گفته است: این شیح</w:t>
      </w:r>
      <w:r w:rsidR="001E5D31" w:rsidRPr="0062224F">
        <w:rPr>
          <w:rStyle w:val="1-Char"/>
          <w:rtl/>
        </w:rPr>
        <w:t xml:space="preserve"> می‌</w:t>
      </w:r>
      <w:r w:rsidRPr="0062224F">
        <w:rPr>
          <w:rStyle w:val="1-Char"/>
          <w:rtl/>
        </w:rPr>
        <w:t>نشست و از ابوبکر بدگویی می</w:t>
      </w:r>
      <w:r w:rsidRPr="0062224F">
        <w:rPr>
          <w:rStyle w:val="1-Char"/>
          <w:rFonts w:hint="cs"/>
          <w:rtl/>
        </w:rPr>
        <w:t>‌</w:t>
      </w:r>
      <w:r w:rsidRPr="0062224F">
        <w:rPr>
          <w:rStyle w:val="1-Char"/>
          <w:rtl/>
        </w:rPr>
        <w:t>کرد.</w:t>
      </w:r>
    </w:p>
    <w:p w:rsidR="00710A77" w:rsidRPr="0062224F" w:rsidRDefault="00710A77" w:rsidP="00710A77">
      <w:pPr>
        <w:ind w:firstLine="284"/>
        <w:jc w:val="both"/>
        <w:rPr>
          <w:rStyle w:val="1-Char"/>
          <w:rtl/>
        </w:rPr>
      </w:pPr>
      <w:r w:rsidRPr="0062224F">
        <w:rPr>
          <w:rStyle w:val="1-Char"/>
          <w:rtl/>
        </w:rPr>
        <w:t>برای آنکه شیعه‌ها از خواب بیدار شوند، حرفش را ترجمه</w:t>
      </w:r>
      <w:r w:rsidR="00C30663">
        <w:rPr>
          <w:rStyle w:val="1-Char"/>
          <w:rtl/>
        </w:rPr>
        <w:t xml:space="preserve"> می‌کنم</w:t>
      </w:r>
      <w:r w:rsidR="008858A6" w:rsidRPr="0062224F">
        <w:rPr>
          <w:rStyle w:val="1-Char"/>
          <w:rtl/>
        </w:rPr>
        <w:t>:</w:t>
      </w:r>
      <w:r w:rsidRPr="0062224F">
        <w:rPr>
          <w:rStyle w:val="1-Char"/>
          <w:rtl/>
        </w:rPr>
        <w:t xml:space="preserve"> ابن عقده به گفتۀ علامه مجلسی بسیار ثقه و راستگو بود و شکی در امر راستگویی او نیست! اما ابن عقده در مسجد کوفه</w:t>
      </w:r>
      <w:r w:rsidR="001E5D31" w:rsidRPr="0062224F">
        <w:rPr>
          <w:rStyle w:val="1-Char"/>
          <w:rtl/>
        </w:rPr>
        <w:t xml:space="preserve"> می‌</w:t>
      </w:r>
      <w:r w:rsidRPr="0062224F">
        <w:rPr>
          <w:rStyle w:val="1-Char"/>
          <w:rtl/>
        </w:rPr>
        <w:t>نشست و عیب‌های علی را برای مردم</w:t>
      </w:r>
      <w:r w:rsidR="001E1019">
        <w:rPr>
          <w:rStyle w:val="1-Char"/>
          <w:rtl/>
        </w:rPr>
        <w:t xml:space="preserve"> می‌گفت</w:t>
      </w:r>
      <w:r w:rsidRPr="0062224F">
        <w:rPr>
          <w:rStyle w:val="1-Char"/>
          <w:rtl/>
        </w:rPr>
        <w:t>؛ به همین خاطر، با وجود مورد اطمینان و راستگو بودن از او حدیثی نقل</w:t>
      </w:r>
      <w:r w:rsidR="00C94C10">
        <w:rPr>
          <w:rStyle w:val="1-Char"/>
          <w:rtl/>
        </w:rPr>
        <w:t xml:space="preserve"> نمی‌کنی</w:t>
      </w:r>
      <w:r w:rsidR="00C46EDF" w:rsidRPr="0062224F">
        <w:rPr>
          <w:rStyle w:val="1-Char"/>
          <w:rtl/>
        </w:rPr>
        <w:t>م</w:t>
      </w:r>
      <w:r w:rsidRPr="0062224F">
        <w:rPr>
          <w:rStyle w:val="1-Char"/>
          <w:rtl/>
        </w:rPr>
        <w:t>.</w:t>
      </w:r>
    </w:p>
    <w:p w:rsidR="00710A77" w:rsidRPr="0062224F" w:rsidRDefault="00710A77" w:rsidP="00710A77">
      <w:pPr>
        <w:ind w:firstLine="284"/>
        <w:jc w:val="both"/>
        <w:rPr>
          <w:rStyle w:val="1-Char"/>
          <w:rtl/>
        </w:rPr>
      </w:pPr>
      <w:r w:rsidRPr="0062224F">
        <w:rPr>
          <w:rStyle w:val="1-Char"/>
          <w:rtl/>
        </w:rPr>
        <w:t>آیا ممکن است کسی از علی بدگویی کند و نزد شیعه</w:t>
      </w:r>
      <w:r w:rsidR="002D3D2D" w:rsidRPr="0062224F">
        <w:rPr>
          <w:rStyle w:val="1-Char"/>
          <w:rtl/>
        </w:rPr>
        <w:t xml:space="preserve"> </w:t>
      </w:r>
      <w:r w:rsidRPr="0062224F">
        <w:rPr>
          <w:rStyle w:val="1-Char"/>
          <w:rtl/>
        </w:rPr>
        <w:t>راستگو باشد؟! آیا ممکن است کسی از محمد بدگویی کند و مورد اطمینان</w:t>
      </w:r>
      <w:r w:rsidR="002D3D2D" w:rsidRPr="0062224F">
        <w:rPr>
          <w:rStyle w:val="1-Char"/>
          <w:rtl/>
        </w:rPr>
        <w:t xml:space="preserve"> </w:t>
      </w:r>
      <w:r w:rsidRPr="0062224F">
        <w:rPr>
          <w:rStyle w:val="1-Char"/>
          <w:rtl/>
        </w:rPr>
        <w:t>باشد</w:t>
      </w:r>
      <w:r w:rsidR="00DE4714" w:rsidRPr="0062224F">
        <w:rPr>
          <w:rStyle w:val="1-Char"/>
          <w:rtl/>
        </w:rPr>
        <w:t>؟</w:t>
      </w:r>
      <w:r w:rsidRPr="0062224F">
        <w:rPr>
          <w:rStyle w:val="1-Char"/>
          <w:rtl/>
        </w:rPr>
        <w:t>! ابوبکر و عمر نیز، همین مقام</w:t>
      </w:r>
      <w:r w:rsidR="002D3D2D" w:rsidRPr="0062224F">
        <w:rPr>
          <w:rStyle w:val="1-Char"/>
          <w:rtl/>
        </w:rPr>
        <w:t xml:space="preserve"> </w:t>
      </w:r>
      <w:r w:rsidRPr="0062224F">
        <w:rPr>
          <w:rStyle w:val="1-Char"/>
          <w:rtl/>
        </w:rPr>
        <w:t>را نزد ما دارند. چگونه ممکن است ما ببینیم کسی از</w:t>
      </w:r>
      <w:r w:rsidR="00F0383B">
        <w:rPr>
          <w:rStyle w:val="1-Char"/>
          <w:rtl/>
        </w:rPr>
        <w:t xml:space="preserve"> آن‌ها </w:t>
      </w:r>
      <w:r w:rsidRPr="0062224F">
        <w:rPr>
          <w:rStyle w:val="1-Char"/>
          <w:rtl/>
        </w:rPr>
        <w:t>بدگویی می</w:t>
      </w:r>
      <w:r w:rsidRPr="0062224F">
        <w:rPr>
          <w:rStyle w:val="1-Char"/>
          <w:rFonts w:hint="cs"/>
          <w:rtl/>
        </w:rPr>
        <w:t>‌</w:t>
      </w:r>
      <w:r w:rsidRPr="0062224F">
        <w:rPr>
          <w:rStyle w:val="1-Char"/>
          <w:rtl/>
        </w:rPr>
        <w:t>کند! و او را مورد اطمینان و راستگو بدانیم؟! اگر راستگو</w:t>
      </w:r>
      <w:r w:rsidR="00FA03B3">
        <w:rPr>
          <w:rStyle w:val="1-Char"/>
          <w:rtl/>
        </w:rPr>
        <w:t xml:space="preserve"> می‌دانیم</w:t>
      </w:r>
      <w:r w:rsidRPr="0062224F">
        <w:rPr>
          <w:rStyle w:val="1-Char"/>
          <w:rtl/>
        </w:rPr>
        <w:t>، چرا حدیث او را نقل</w:t>
      </w:r>
      <w:r w:rsidR="00C94C10">
        <w:rPr>
          <w:rStyle w:val="1-Char"/>
          <w:rtl/>
        </w:rPr>
        <w:t xml:space="preserve"> نمی‌کنی</w:t>
      </w:r>
      <w:r w:rsidRPr="0062224F">
        <w:rPr>
          <w:rStyle w:val="1-Char"/>
          <w:rtl/>
        </w:rPr>
        <w:t>م.</w:t>
      </w:r>
    </w:p>
    <w:p w:rsidR="00710A77" w:rsidRPr="001E5D31" w:rsidRDefault="00710A77" w:rsidP="00C46EDF">
      <w:pPr>
        <w:pStyle w:val="3-"/>
        <w:rPr>
          <w:rtl/>
        </w:rPr>
      </w:pPr>
      <w:bookmarkStart w:id="991" w:name="_Toc194375547"/>
      <w:bookmarkStart w:id="992" w:name="_Toc212295278"/>
      <w:bookmarkStart w:id="993" w:name="_Toc433464728"/>
      <w:r w:rsidRPr="001E5D31">
        <w:rPr>
          <w:rFonts w:hint="cs"/>
          <w:rtl/>
        </w:rPr>
        <w:t>ادعای</w:t>
      </w:r>
      <w:r w:rsidR="003B562B">
        <w:rPr>
          <w:rFonts w:hint="cs"/>
          <w:rtl/>
        </w:rPr>
        <w:t xml:space="preserve"> </w:t>
      </w:r>
      <w:r w:rsidRPr="001E5D31">
        <w:rPr>
          <w:rFonts w:hint="cs"/>
          <w:rtl/>
        </w:rPr>
        <w:t>267</w:t>
      </w:r>
      <w:r w:rsidR="00116CC5">
        <w:rPr>
          <w:rFonts w:hint="cs"/>
          <w:rtl/>
        </w:rPr>
        <w:t>-</w:t>
      </w:r>
      <w:r w:rsidRPr="001E5D31">
        <w:rPr>
          <w:rFonts w:hint="cs"/>
          <w:rtl/>
        </w:rPr>
        <w:t xml:space="preserve"> </w:t>
      </w:r>
      <w:r w:rsidRPr="001E5D31">
        <w:rPr>
          <w:rtl/>
        </w:rPr>
        <w:t>طبری را به خاطر حق گویی و طرفداری از</w:t>
      </w:r>
      <w:r w:rsidRPr="001E5D31">
        <w:rPr>
          <w:rFonts w:cs="Tahoma"/>
          <w:color w:val="FF0000"/>
          <w:rtl/>
        </w:rPr>
        <w:t xml:space="preserve"> </w:t>
      </w:r>
      <w:r w:rsidRPr="001E5D31">
        <w:rPr>
          <w:rtl/>
        </w:rPr>
        <w:t>شیعه، شبانه دفن کردند</w:t>
      </w:r>
      <w:bookmarkEnd w:id="991"/>
      <w:bookmarkEnd w:id="992"/>
      <w:bookmarkEnd w:id="993"/>
    </w:p>
    <w:p w:rsidR="00710A77" w:rsidRPr="0062224F" w:rsidRDefault="00710A77" w:rsidP="00710A77">
      <w:pPr>
        <w:ind w:firstLine="284"/>
        <w:jc w:val="both"/>
        <w:rPr>
          <w:rStyle w:val="1-Char"/>
          <w:rtl/>
        </w:rPr>
      </w:pPr>
      <w:r w:rsidRPr="0062224F">
        <w:rPr>
          <w:rStyle w:val="1-Char"/>
          <w:rtl/>
        </w:rPr>
        <w:t>و خطیب بغداد در تاریخ خود از او تعریف</w:t>
      </w:r>
      <w:r w:rsidR="001E5D31" w:rsidRPr="0062224F">
        <w:rPr>
          <w:rStyle w:val="1-Char"/>
          <w:rtl/>
        </w:rPr>
        <w:t xml:space="preserve"> می‌</w:t>
      </w:r>
      <w:r w:rsidRPr="0062224F">
        <w:rPr>
          <w:rStyle w:val="1-Char"/>
          <w:rtl/>
        </w:rPr>
        <w:t>کند؛ اما در آخر بیانات خود</w:t>
      </w:r>
      <w:r w:rsidR="00B32BA2">
        <w:rPr>
          <w:rStyle w:val="1-Char"/>
          <w:rtl/>
        </w:rPr>
        <w:t xml:space="preserve"> </w:t>
      </w:r>
      <w:r w:rsidR="00783174">
        <w:rPr>
          <w:rStyle w:val="1-Char"/>
          <w:rtl/>
        </w:rPr>
        <w:t>می‌گوید</w:t>
      </w:r>
      <w:r w:rsidRPr="0062224F">
        <w:rPr>
          <w:rStyle w:val="1-Char"/>
          <w:rtl/>
        </w:rPr>
        <w:t>:</w:t>
      </w:r>
    </w:p>
    <w:p w:rsidR="00710A77" w:rsidRPr="0062224F" w:rsidRDefault="00710A77" w:rsidP="00C12DD9">
      <w:pPr>
        <w:ind w:firstLine="284"/>
        <w:jc w:val="both"/>
        <w:rPr>
          <w:rStyle w:val="1-Char"/>
          <w:rtl/>
        </w:rPr>
      </w:pPr>
      <w:r w:rsidRPr="0062224F">
        <w:rPr>
          <w:rStyle w:val="1-Char"/>
          <w:rtl/>
        </w:rPr>
        <w:t>طبری به خاطر حق گویی در 86 سالگی در خطر مرد و او را در روز دفن نکردند و شب دفن کردند...</w:t>
      </w:r>
      <w:r w:rsidR="00C12DD9" w:rsidRPr="00CE6E7F">
        <w:rPr>
          <w:rStyle w:val="1-Char"/>
          <w:rFonts w:hint="cs"/>
          <w:vertAlign w:val="superscript"/>
          <w:rtl/>
        </w:rPr>
        <w:t>(</w:t>
      </w:r>
      <w:r w:rsidR="00C12DD9" w:rsidRPr="008C6EBC">
        <w:rPr>
          <w:rStyle w:val="1-Char"/>
          <w:vertAlign w:val="superscript"/>
          <w:rtl/>
        </w:rPr>
        <w:footnoteReference w:id="339"/>
      </w:r>
      <w:r w:rsidR="00C12DD9"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سوال ما این است که 86 سال عمر کافی نیست؟ نوشتن این همه کتاب کافی نیست؟! کجا در خطر بود؟ مگر آدم بعد از مرگ هم در خطر</w:t>
      </w:r>
      <w:r w:rsidR="001E5D31" w:rsidRPr="0062224F">
        <w:rPr>
          <w:rStyle w:val="1-Char"/>
          <w:rtl/>
        </w:rPr>
        <w:t xml:space="preserve"> می‌</w:t>
      </w:r>
      <w:r w:rsidRPr="0062224F">
        <w:rPr>
          <w:rStyle w:val="1-Char"/>
          <w:rtl/>
        </w:rPr>
        <w:t>باشد</w:t>
      </w:r>
      <w:r w:rsidR="00DE4714" w:rsidRPr="0062224F">
        <w:rPr>
          <w:rStyle w:val="1-Char"/>
          <w:rtl/>
        </w:rPr>
        <w:t>؟</w:t>
      </w:r>
      <w:r w:rsidRPr="0062224F">
        <w:rPr>
          <w:rStyle w:val="1-Char"/>
          <w:rtl/>
        </w:rPr>
        <w:t>! بعد این فقط امام زمان شماست که به مرده حمله</w:t>
      </w:r>
      <w:r w:rsidR="001E5D31" w:rsidRPr="0062224F">
        <w:rPr>
          <w:rStyle w:val="1-Char"/>
          <w:rtl/>
        </w:rPr>
        <w:t xml:space="preserve"> می‌</w:t>
      </w:r>
      <w:r w:rsidRPr="0062224F">
        <w:rPr>
          <w:rStyle w:val="1-Char"/>
          <w:rtl/>
        </w:rPr>
        <w:t>کند! طبق روایت شیعه‌ها امام زمان آن</w:t>
      </w:r>
      <w:r w:rsidR="00AF2F4A">
        <w:rPr>
          <w:rStyle w:val="1-Char"/>
          <w:rFonts w:hint="cs"/>
          <w:rtl/>
        </w:rPr>
        <w:t>‌</w:t>
      </w:r>
      <w:r w:rsidRPr="0062224F">
        <w:rPr>
          <w:rStyle w:val="1-Char"/>
          <w:rtl/>
        </w:rPr>
        <w:t>ها، عایشه را شلاق</w:t>
      </w:r>
      <w:r w:rsidR="001E5D31" w:rsidRPr="0062224F">
        <w:rPr>
          <w:rStyle w:val="1-Char"/>
          <w:rtl/>
        </w:rPr>
        <w:t xml:space="preserve"> می‌</w:t>
      </w:r>
      <w:r w:rsidRPr="0062224F">
        <w:rPr>
          <w:rStyle w:val="1-Char"/>
          <w:rtl/>
        </w:rPr>
        <w:t>زند و ابوبکر و عمر را هم</w:t>
      </w:r>
      <w:r w:rsidR="001E5D31" w:rsidRPr="0062224F">
        <w:rPr>
          <w:rStyle w:val="1-Char"/>
          <w:rtl/>
        </w:rPr>
        <w:t xml:space="preserve"> می‌</w:t>
      </w:r>
      <w:r w:rsidRPr="0062224F">
        <w:rPr>
          <w:rStyle w:val="1-Char"/>
          <w:rtl/>
        </w:rPr>
        <w:t>زند!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در ضمن،</w:t>
      </w:r>
      <w:r w:rsidR="00800FBC">
        <w:rPr>
          <w:rStyle w:val="1-Char"/>
          <w:rtl/>
        </w:rPr>
        <w:t xml:space="preserve"> اینکه </w:t>
      </w:r>
      <w:r w:rsidRPr="0062224F">
        <w:rPr>
          <w:rStyle w:val="1-Char"/>
          <w:rtl/>
        </w:rPr>
        <w:t>حرف مهمی نیست؛ علما در زندگی با مشکلات زیادی روبرو</w:t>
      </w:r>
      <w:r w:rsidR="001E5D31" w:rsidRPr="0062224F">
        <w:rPr>
          <w:rStyle w:val="1-Char"/>
          <w:rtl/>
        </w:rPr>
        <w:t xml:space="preserve"> می‌</w:t>
      </w:r>
      <w:r w:rsidRPr="0062224F">
        <w:rPr>
          <w:rStyle w:val="1-Char"/>
          <w:rtl/>
        </w:rPr>
        <w:t>شدند. ابن تیمیه را شما ابداً دوست ندارید و او را دشمن اهلبیت</w:t>
      </w:r>
      <w:r w:rsidR="00902E82">
        <w:rPr>
          <w:rStyle w:val="1-Char"/>
          <w:rtl/>
        </w:rPr>
        <w:t xml:space="preserve"> می‌دانید</w:t>
      </w:r>
      <w:r w:rsidRPr="0062224F">
        <w:rPr>
          <w:rStyle w:val="1-Char"/>
          <w:rtl/>
        </w:rPr>
        <w:t>. آیا او اکثر عمر مفید خود را در زندان نگذراند</w:t>
      </w:r>
      <w:r w:rsidR="00DE4714" w:rsidRPr="0062224F">
        <w:rPr>
          <w:rStyle w:val="1-Char"/>
          <w:rtl/>
        </w:rPr>
        <w:t>؟</w:t>
      </w:r>
      <w:r w:rsidRPr="0062224F">
        <w:rPr>
          <w:rStyle w:val="1-Char"/>
          <w:rtl/>
        </w:rPr>
        <w:t xml:space="preserve"> امام احمد حنبل را مگر مامون زندانی نکرد و شلاق نزد</w:t>
      </w:r>
      <w:r w:rsidR="00DE4714" w:rsidRPr="0062224F">
        <w:rPr>
          <w:rStyle w:val="1-Char"/>
          <w:rtl/>
        </w:rPr>
        <w:t>؟</w:t>
      </w:r>
      <w:r w:rsidRPr="0062224F">
        <w:rPr>
          <w:rStyle w:val="1-Char"/>
          <w:rFonts w:hint="cs"/>
          <w:rtl/>
        </w:rPr>
        <w:t xml:space="preserve"> امام بخاری آیا دچار بلا‌ها نشد</w:t>
      </w:r>
      <w:r w:rsidR="00DE4714" w:rsidRPr="0062224F">
        <w:rPr>
          <w:rStyle w:val="1-Char"/>
          <w:rFonts w:hint="cs"/>
          <w:rtl/>
        </w:rPr>
        <w:t>؟</w:t>
      </w:r>
      <w:r w:rsidR="00C12DD9"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این</w:t>
      </w:r>
      <w:r w:rsidR="0086395E">
        <w:rPr>
          <w:rStyle w:val="1-Char"/>
          <w:rtl/>
        </w:rPr>
        <w:t xml:space="preserve"> حرف‌ها</w:t>
      </w:r>
      <w:r w:rsidRPr="0062224F">
        <w:rPr>
          <w:rStyle w:val="1-Char"/>
          <w:rtl/>
        </w:rPr>
        <w:t xml:space="preserve"> که ربطی به بحث ما ندارد.</w:t>
      </w:r>
      <w:r w:rsidRPr="0062224F">
        <w:rPr>
          <w:rStyle w:val="1-Char"/>
          <w:rFonts w:hint="cs"/>
          <w:rtl/>
        </w:rPr>
        <w:t xml:space="preserve"> </w:t>
      </w:r>
    </w:p>
    <w:p w:rsidR="00710A77" w:rsidRPr="001E5D31" w:rsidRDefault="00710A77" w:rsidP="006F3062">
      <w:pPr>
        <w:pStyle w:val="3-"/>
        <w:rPr>
          <w:rtl/>
        </w:rPr>
      </w:pPr>
      <w:bookmarkStart w:id="994" w:name="_Toc194375548"/>
      <w:bookmarkStart w:id="995" w:name="_Toc212295279"/>
      <w:bookmarkStart w:id="996" w:name="_Toc433464729"/>
      <w:r w:rsidRPr="001E5D31">
        <w:rPr>
          <w:rFonts w:hint="cs"/>
          <w:rtl/>
        </w:rPr>
        <w:t>ادعای 268</w:t>
      </w:r>
      <w:r w:rsidRPr="001E5D31">
        <w:rPr>
          <w:rtl/>
        </w:rPr>
        <w:t xml:space="preserve">- امام </w:t>
      </w:r>
      <w:r w:rsidRPr="006F3062">
        <w:rPr>
          <w:rtl/>
        </w:rPr>
        <w:t>نسائی</w:t>
      </w:r>
      <w:r w:rsidRPr="001E5D31">
        <w:rPr>
          <w:rtl/>
        </w:rPr>
        <w:t xml:space="preserve"> را کشتند</w:t>
      </w:r>
      <w:bookmarkEnd w:id="994"/>
      <w:bookmarkEnd w:id="995"/>
      <w:bookmarkEnd w:id="996"/>
    </w:p>
    <w:p w:rsidR="00710A77" w:rsidRPr="0062224F" w:rsidRDefault="00710A77" w:rsidP="00710A77">
      <w:pPr>
        <w:ind w:firstLine="284"/>
        <w:jc w:val="both"/>
        <w:rPr>
          <w:rStyle w:val="1-Char"/>
          <w:rtl/>
        </w:rPr>
      </w:pPr>
      <w:r w:rsidRPr="0062224F">
        <w:rPr>
          <w:rStyle w:val="1-Char"/>
          <w:rtl/>
        </w:rPr>
        <w:t>از همۀ وقایع عجیب تر</w:t>
      </w:r>
      <w:r w:rsidR="00FA223B" w:rsidRPr="0062224F">
        <w:rPr>
          <w:rStyle w:val="1-Char"/>
          <w:rtl/>
        </w:rPr>
        <w:t>،</w:t>
      </w:r>
      <w:r w:rsidRPr="0062224F">
        <w:rPr>
          <w:rStyle w:val="1-Char"/>
          <w:rtl/>
        </w:rPr>
        <w:t xml:space="preserve"> واقعۀ قتل امام أبو عبدالرحمن احمد بن علی نسائی است که یکی از اعلام و ائمۀ صحاح سته</w:t>
      </w:r>
      <w:r w:rsidR="001E5D31" w:rsidRPr="0062224F">
        <w:rPr>
          <w:rStyle w:val="1-Char"/>
          <w:rtl/>
        </w:rPr>
        <w:t xml:space="preserve"> می‌</w:t>
      </w:r>
      <w:r w:rsidRPr="0062224F">
        <w:rPr>
          <w:rStyle w:val="1-Char"/>
          <w:rtl/>
        </w:rPr>
        <w:t>باشد و از مفاخر اکابر علمای شما در اواخر قرن سوم هجری بوده است.</w:t>
      </w:r>
    </w:p>
    <w:p w:rsidR="00710A77" w:rsidRPr="0062224F" w:rsidRDefault="00710A77" w:rsidP="00710A77">
      <w:pPr>
        <w:ind w:firstLine="284"/>
        <w:jc w:val="both"/>
        <w:rPr>
          <w:rStyle w:val="1-Char"/>
          <w:rtl/>
        </w:rPr>
      </w:pPr>
      <w:r w:rsidRPr="0062224F">
        <w:rPr>
          <w:rStyle w:val="1-Char"/>
          <w:rtl/>
        </w:rPr>
        <w:t>مختصری از آن واقعه چنانست که در سال 303 قمری وارد دمشق شد و دید اهالی آن شهر در اثر تبلیغات سوء اموی‌ها علنی و بر ملا بعد از هر نماز حتی در خطبه نماز جمعه امیر المؤمنین علی بن ابیطالب (مظلوم) را سبّ و لعن</w:t>
      </w:r>
      <w:r w:rsidR="001E5D31" w:rsidRPr="0062224F">
        <w:rPr>
          <w:rStyle w:val="1-Char"/>
          <w:rtl/>
        </w:rPr>
        <w:t xml:space="preserve"> می‌</w:t>
      </w:r>
      <w:r w:rsidRPr="0062224F">
        <w:rPr>
          <w:rStyle w:val="1-Char"/>
          <w:rtl/>
        </w:rPr>
        <w:t>نمایند. خیلی متأثر شد؛ تصمیم گرفت احادیثی را که با سلسلۀ اسناد خود از رسول الله در فضایل امیر المؤمنین در حافظه دارد، به زیر قلم آورد.</w:t>
      </w:r>
    </w:p>
    <w:p w:rsidR="00710A77" w:rsidRPr="0062224F" w:rsidRDefault="00710A77" w:rsidP="00710A77">
      <w:pPr>
        <w:ind w:firstLine="284"/>
        <w:jc w:val="both"/>
        <w:rPr>
          <w:rStyle w:val="1-Char"/>
          <w:rtl/>
        </w:rPr>
      </w:pPr>
      <w:r w:rsidRPr="0062224F">
        <w:rPr>
          <w:rStyle w:val="1-Char"/>
          <w:rtl/>
        </w:rPr>
        <w:t>پس کتاب «خصائص العلوی» را در اثبات مقامات عالیه و فضائل متعالیۀ آن حضرت نوشت و بر روی منبر آن کتاب و احادیث مضبوطۀ در آن را</w:t>
      </w:r>
      <w:r w:rsidR="001E5D31" w:rsidRPr="0062224F">
        <w:rPr>
          <w:rStyle w:val="1-Char"/>
          <w:rtl/>
        </w:rPr>
        <w:t xml:space="preserve"> می‌</w:t>
      </w:r>
      <w:r w:rsidRPr="0062224F">
        <w:rPr>
          <w:rStyle w:val="1-Char"/>
          <w:rtl/>
        </w:rPr>
        <w:t>خواند و به این طریق فضایل و مناقب آن حضرت را نشر</w:t>
      </w:r>
      <w:r w:rsidR="001E5D31" w:rsidRPr="0062224F">
        <w:rPr>
          <w:rStyle w:val="1-Char"/>
          <w:rtl/>
        </w:rPr>
        <w:t xml:space="preserve"> می‌</w:t>
      </w:r>
      <w:r w:rsidRPr="0062224F">
        <w:rPr>
          <w:rStyle w:val="1-Char"/>
          <w:rtl/>
        </w:rPr>
        <w:t>داد</w:t>
      </w:r>
      <w:r w:rsidR="00600B5B" w:rsidRPr="0062224F">
        <w:rPr>
          <w:rStyle w:val="1-Char"/>
          <w:rtl/>
        </w:rPr>
        <w:t>.</w:t>
      </w:r>
    </w:p>
    <w:p w:rsidR="00710A77" w:rsidRPr="0062224F" w:rsidRDefault="00710A77" w:rsidP="00C12DD9">
      <w:pPr>
        <w:ind w:firstLine="284"/>
        <w:jc w:val="both"/>
        <w:rPr>
          <w:rStyle w:val="1-Char"/>
        </w:rPr>
      </w:pPr>
      <w:r w:rsidRPr="0062224F">
        <w:rPr>
          <w:rStyle w:val="1-Char"/>
          <w:rtl/>
        </w:rPr>
        <w:t>یکی از روزها که بالای منبر مشغول نقل فضایل آن حضرت بود، ملت جاهل و متعصب هجوم آوردند و او را از منبر به زیر کشیدند و با شدت تمام او را زدند و خُصیـَتـَین او را کوفتند و آلت تناسلی او را گرفتند و به همان حال کشیدند و از مسجد بیرونش انداختند. در اثر همان ضربات سخت و لگدمال نمودن او بعد از چند روز وفات کرد و بر اساس وصیت، جنازه‌اش را بردند در مکه دفن نمودند!...</w:t>
      </w:r>
      <w:r w:rsidR="00C12DD9" w:rsidRPr="00CE6E7F">
        <w:rPr>
          <w:rStyle w:val="1-Char"/>
          <w:rFonts w:hint="cs"/>
          <w:vertAlign w:val="superscript"/>
          <w:rtl/>
        </w:rPr>
        <w:t>(</w:t>
      </w:r>
      <w:r w:rsidR="00C12DD9" w:rsidRPr="008C6EBC">
        <w:rPr>
          <w:rStyle w:val="1-Char"/>
          <w:vertAlign w:val="superscript"/>
          <w:rtl/>
        </w:rPr>
        <w:footnoteReference w:id="340"/>
      </w:r>
      <w:r w:rsidR="00C12DD9" w:rsidRPr="00CE6E7F">
        <w:rPr>
          <w:rStyle w:val="1-Char"/>
          <w:rFonts w:hint="cs"/>
          <w:vertAlign w:val="superscript"/>
          <w:rtl/>
        </w:rPr>
        <w:t>)</w:t>
      </w:r>
      <w:r w:rsidRPr="0062224F">
        <w:rPr>
          <w:rStyle w:val="1-Char"/>
          <w:rFonts w:hint="cs"/>
          <w:rtl/>
        </w:rPr>
        <w:t>.</w:t>
      </w:r>
    </w:p>
    <w:p w:rsidR="00710A77" w:rsidRPr="0062224F" w:rsidRDefault="00BD46A5" w:rsidP="00710A77">
      <w:pPr>
        <w:ind w:firstLine="284"/>
        <w:jc w:val="both"/>
        <w:rPr>
          <w:rStyle w:val="1-Char"/>
        </w:rPr>
      </w:pPr>
      <w:r w:rsidRPr="00BD46A5">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این مرد هم از جغرافیا</w:t>
      </w:r>
      <w:r w:rsidR="00686EC4" w:rsidRPr="0062224F">
        <w:rPr>
          <w:rStyle w:val="1-Char"/>
          <w:rtl/>
        </w:rPr>
        <w:t xml:space="preserve"> بی‌</w:t>
      </w:r>
      <w:r w:rsidRPr="0062224F">
        <w:rPr>
          <w:rStyle w:val="1-Char"/>
          <w:rtl/>
        </w:rPr>
        <w:t>خبر است هم از تاریخ!</w:t>
      </w:r>
      <w:r w:rsidR="002D3D2D" w:rsidRPr="0062224F">
        <w:rPr>
          <w:rStyle w:val="1-Char"/>
          <w:rtl/>
        </w:rPr>
        <w:t xml:space="preserve"> </w:t>
      </w:r>
      <w:r w:rsidRPr="0062224F">
        <w:rPr>
          <w:rStyle w:val="1-Char"/>
          <w:rtl/>
        </w:rPr>
        <w:t>اموی‌ها در سال 303 حکومت</w:t>
      </w:r>
      <w:r w:rsidR="001E1019">
        <w:rPr>
          <w:rStyle w:val="1-Char"/>
          <w:rtl/>
        </w:rPr>
        <w:t xml:space="preserve"> نمی‌کرد</w:t>
      </w:r>
      <w:r w:rsidRPr="0062224F">
        <w:rPr>
          <w:rStyle w:val="1-Char"/>
          <w:rtl/>
        </w:rPr>
        <w:t>ند در این سال عباسیان حکومت</w:t>
      </w:r>
      <w:r w:rsidR="001E5D31" w:rsidRPr="0062224F">
        <w:rPr>
          <w:rStyle w:val="1-Char"/>
          <w:rtl/>
        </w:rPr>
        <w:t xml:space="preserve"> می‌</w:t>
      </w:r>
      <w:r w:rsidRPr="0062224F">
        <w:rPr>
          <w:rStyle w:val="1-Char"/>
          <w:rtl/>
        </w:rPr>
        <w:t>کردند</w:t>
      </w:r>
      <w:r w:rsidR="00600B5B" w:rsidRPr="0062224F">
        <w:rPr>
          <w:rStyle w:val="1-Char"/>
          <w:rtl/>
        </w:rPr>
        <w:t>!</w:t>
      </w:r>
      <w:r w:rsidRPr="0062224F">
        <w:rPr>
          <w:rStyle w:val="1-Char"/>
          <w:rtl/>
        </w:rPr>
        <w:t xml:space="preserve"> بنی عباس، خود را اهل بیت</w:t>
      </w:r>
      <w:r w:rsidR="001E5D31" w:rsidRPr="0062224F">
        <w:rPr>
          <w:rStyle w:val="1-Char"/>
          <w:rtl/>
        </w:rPr>
        <w:t xml:space="preserve"> می‌</w:t>
      </w:r>
      <w:r w:rsidRPr="0062224F">
        <w:rPr>
          <w:rStyle w:val="1-Char"/>
          <w:rtl/>
        </w:rPr>
        <w:t>دانستند و علی پسر عموی</w:t>
      </w:r>
      <w:r w:rsidR="00F0383B">
        <w:rPr>
          <w:rStyle w:val="1-Char"/>
          <w:rtl/>
        </w:rPr>
        <w:t xml:space="preserve"> آن‌ها </w:t>
      </w:r>
      <w:r w:rsidRPr="0062224F">
        <w:rPr>
          <w:rStyle w:val="1-Char"/>
          <w:rtl/>
        </w:rPr>
        <w:t>بود و مردم شام جرات نداشتند که غلام بنی عباس را فحش بدهند چه برسد به علی که پسر عموی</w:t>
      </w:r>
      <w:r w:rsidR="00F0383B">
        <w:rPr>
          <w:rStyle w:val="1-Char"/>
          <w:rtl/>
        </w:rPr>
        <w:t xml:space="preserve"> آن‌ها </w:t>
      </w:r>
      <w:r w:rsidRPr="0062224F">
        <w:rPr>
          <w:rStyle w:val="1-Char"/>
          <w:rtl/>
        </w:rPr>
        <w:t>بود!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 xml:space="preserve">بعد یادت نرود که آن وقت‌ها ماشین و هواپیما نبود که جسد را از شام ببرند در مکه دفن کنند... </w:t>
      </w:r>
    </w:p>
    <w:p w:rsidR="00710A77" w:rsidRPr="0062224F" w:rsidRDefault="00710A77" w:rsidP="00710A77">
      <w:pPr>
        <w:ind w:firstLine="284"/>
        <w:jc w:val="both"/>
        <w:rPr>
          <w:rStyle w:val="1-Char"/>
          <w:rtl/>
        </w:rPr>
      </w:pPr>
      <w:r w:rsidRPr="0062224F">
        <w:rPr>
          <w:rStyle w:val="1-Char"/>
          <w:rtl/>
        </w:rPr>
        <w:t>تازه کتاب</w:t>
      </w:r>
      <w:r w:rsidRPr="0062224F">
        <w:rPr>
          <w:rStyle w:val="1-Char"/>
          <w:rFonts w:hint="cs"/>
          <w:rtl/>
        </w:rPr>
        <w:t xml:space="preserve"> حدیث</w:t>
      </w:r>
      <w:r w:rsidR="002D3D2D" w:rsidRPr="0062224F">
        <w:rPr>
          <w:rStyle w:val="1-Char"/>
          <w:rFonts w:hint="cs"/>
          <w:rtl/>
        </w:rPr>
        <w:t xml:space="preserve"> </w:t>
      </w:r>
      <w:r w:rsidRPr="0062224F">
        <w:rPr>
          <w:rStyle w:val="1-Char"/>
          <w:rtl/>
        </w:rPr>
        <w:t>نسایی یکی از</w:t>
      </w:r>
      <w:r w:rsidRPr="0062224F">
        <w:rPr>
          <w:rStyle w:val="1-Char"/>
          <w:rFonts w:hint="cs"/>
          <w:rtl/>
        </w:rPr>
        <w:t xml:space="preserve"> مهم</w:t>
      </w:r>
      <w:r w:rsidR="009062E3">
        <w:rPr>
          <w:rStyle w:val="1-Char"/>
          <w:rFonts w:hint="cs"/>
          <w:rtl/>
        </w:rPr>
        <w:t xml:space="preserve">‌ترین </w:t>
      </w:r>
      <w:r w:rsidRPr="0062224F">
        <w:rPr>
          <w:rStyle w:val="1-Char"/>
          <w:rtl/>
        </w:rPr>
        <w:t>کتب اهل سنت است</w:t>
      </w:r>
      <w:r w:rsidR="00600B5B" w:rsidRPr="0062224F">
        <w:rPr>
          <w:rStyle w:val="1-Char"/>
          <w:rtl/>
        </w:rPr>
        <w:t>.</w:t>
      </w:r>
    </w:p>
    <w:p w:rsidR="00710A77" w:rsidRPr="0062224F" w:rsidRDefault="00710A77" w:rsidP="00710A77">
      <w:pPr>
        <w:ind w:firstLine="284"/>
        <w:jc w:val="both"/>
        <w:rPr>
          <w:rStyle w:val="1-Char"/>
          <w:rtl/>
        </w:rPr>
      </w:pPr>
      <w:r w:rsidRPr="0062224F">
        <w:rPr>
          <w:rStyle w:val="1-Char"/>
          <w:rFonts w:hint="cs"/>
          <w:rtl/>
        </w:rPr>
        <w:t>این بابا گمان</w:t>
      </w:r>
      <w:r w:rsidR="006148A3">
        <w:rPr>
          <w:rStyle w:val="1-Char"/>
          <w:rFonts w:hint="cs"/>
          <w:rtl/>
        </w:rPr>
        <w:t xml:space="preserve"> می‌کند </w:t>
      </w:r>
      <w:r w:rsidRPr="0062224F">
        <w:rPr>
          <w:rStyle w:val="1-Char"/>
          <w:rFonts w:hint="cs"/>
          <w:rtl/>
        </w:rPr>
        <w:t>که دروغ گویی هنر است</w:t>
      </w:r>
      <w:r w:rsidR="00600B5B" w:rsidRPr="0062224F">
        <w:rPr>
          <w:rStyle w:val="1-Char"/>
          <w:rFonts w:hint="cs"/>
          <w:rtl/>
        </w:rPr>
        <w:t>!</w:t>
      </w:r>
      <w:r w:rsidRPr="0062224F">
        <w:rPr>
          <w:rStyle w:val="1-Char"/>
          <w:rFonts w:hint="cs"/>
          <w:rtl/>
        </w:rPr>
        <w:t>!!!.</w:t>
      </w:r>
    </w:p>
    <w:p w:rsidR="00710A77" w:rsidRPr="001E5D31" w:rsidRDefault="00710A77" w:rsidP="00C46EDF">
      <w:pPr>
        <w:pStyle w:val="3-"/>
        <w:rPr>
          <w:rtl/>
        </w:rPr>
      </w:pPr>
      <w:bookmarkStart w:id="997" w:name="_Toc194375549"/>
      <w:bookmarkStart w:id="998" w:name="_Toc212295280"/>
      <w:bookmarkStart w:id="999" w:name="_Toc433464730"/>
      <w:r w:rsidRPr="001E5D31">
        <w:rPr>
          <w:rFonts w:hint="cs"/>
          <w:rtl/>
        </w:rPr>
        <w:t>ادعای 269</w:t>
      </w:r>
      <w:r w:rsidR="00116CC5">
        <w:rPr>
          <w:rFonts w:hint="cs"/>
          <w:rtl/>
        </w:rPr>
        <w:t>-</w:t>
      </w:r>
      <w:r w:rsidRPr="001E5D31">
        <w:rPr>
          <w:rFonts w:hint="cs"/>
          <w:rtl/>
        </w:rPr>
        <w:t xml:space="preserve"> </w:t>
      </w:r>
      <w:r w:rsidRPr="001E5D31">
        <w:rPr>
          <w:rtl/>
        </w:rPr>
        <w:t>سنی‌ها کلمۀ مولی را درست معنی</w:t>
      </w:r>
      <w:r w:rsidR="002D3D2D">
        <w:rPr>
          <w:rtl/>
        </w:rPr>
        <w:t xml:space="preserve"> نمی‌</w:t>
      </w:r>
      <w:r w:rsidRPr="001E5D31">
        <w:rPr>
          <w:rtl/>
        </w:rPr>
        <w:t>کنند</w:t>
      </w:r>
      <w:bookmarkEnd w:id="997"/>
      <w:bookmarkEnd w:id="998"/>
      <w:bookmarkEnd w:id="999"/>
    </w:p>
    <w:p w:rsidR="00710A77" w:rsidRPr="0062224F" w:rsidRDefault="00710A77" w:rsidP="00C12DD9">
      <w:pPr>
        <w:ind w:firstLine="284"/>
        <w:jc w:val="both"/>
        <w:rPr>
          <w:rStyle w:val="1-Char"/>
          <w:rtl/>
        </w:rPr>
      </w:pPr>
      <w:r w:rsidRPr="0062224F">
        <w:rPr>
          <w:rStyle w:val="1-Char"/>
          <w:rtl/>
        </w:rPr>
        <w:t>داعی</w:t>
      </w:r>
      <w:r w:rsidR="00B32BA2">
        <w:rPr>
          <w:rStyle w:val="1-Char"/>
          <w:rtl/>
        </w:rPr>
        <w:t xml:space="preserve"> </w:t>
      </w:r>
      <w:r w:rsidR="00783174">
        <w:rPr>
          <w:rStyle w:val="1-Char"/>
          <w:rtl/>
        </w:rPr>
        <w:t>می‌گوید</w:t>
      </w:r>
      <w:r w:rsidRPr="0062224F">
        <w:rPr>
          <w:rStyle w:val="1-Char"/>
          <w:rtl/>
        </w:rPr>
        <w:t>: مولی؛ یعنی، اولی به تصرف بودن است و سنی‌ها</w:t>
      </w:r>
      <w:r w:rsidR="006B6811">
        <w:rPr>
          <w:rStyle w:val="1-Char"/>
          <w:rtl/>
        </w:rPr>
        <w:t xml:space="preserve"> می‌گویند</w:t>
      </w:r>
      <w:r w:rsidRPr="0062224F">
        <w:rPr>
          <w:rStyle w:val="1-Char"/>
          <w:rtl/>
        </w:rPr>
        <w:t>: محب و دوست و یاور است...</w:t>
      </w:r>
      <w:r w:rsidR="00C12DD9" w:rsidRPr="00CE6E7F">
        <w:rPr>
          <w:rStyle w:val="1-Char"/>
          <w:rFonts w:hint="cs"/>
          <w:vertAlign w:val="superscript"/>
          <w:rtl/>
        </w:rPr>
        <w:t>(</w:t>
      </w:r>
      <w:r w:rsidR="00C12DD9" w:rsidRPr="008C6EBC">
        <w:rPr>
          <w:rStyle w:val="1-Char"/>
          <w:vertAlign w:val="superscript"/>
          <w:rtl/>
        </w:rPr>
        <w:footnoteReference w:id="341"/>
      </w:r>
      <w:r w:rsidR="00C12DD9"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C12DD9">
      <w:pPr>
        <w:autoSpaceDE w:val="0"/>
        <w:autoSpaceDN w:val="0"/>
        <w:adjustRightInd w:val="0"/>
        <w:ind w:firstLine="284"/>
        <w:jc w:val="both"/>
        <w:rPr>
          <w:rStyle w:val="1-Char"/>
          <w:rFonts w:eastAsia="SimSun"/>
          <w:rtl/>
        </w:rPr>
      </w:pPr>
      <w:r w:rsidRPr="0062224F">
        <w:rPr>
          <w:rStyle w:val="1-Char"/>
          <w:rtl/>
        </w:rPr>
        <w:t>ما</w:t>
      </w:r>
      <w:r w:rsidR="002D3D2D" w:rsidRPr="0062224F">
        <w:rPr>
          <w:rStyle w:val="1-Char"/>
          <w:rtl/>
        </w:rPr>
        <w:t xml:space="preserve"> </w:t>
      </w:r>
      <w:r w:rsidRPr="0062224F">
        <w:rPr>
          <w:rStyle w:val="1-Char"/>
          <w:rtl/>
        </w:rPr>
        <w:t>درست معنی</w:t>
      </w:r>
      <w:r w:rsidR="001B0D67">
        <w:rPr>
          <w:rStyle w:val="1-Char"/>
          <w:rtl/>
        </w:rPr>
        <w:t xml:space="preserve"> می‌کنیم</w:t>
      </w:r>
      <w:r w:rsidRPr="0062224F">
        <w:rPr>
          <w:rStyle w:val="1-Char"/>
          <w:rtl/>
        </w:rPr>
        <w:t xml:space="preserve">. </w:t>
      </w:r>
      <w:r w:rsidRPr="006A0D5C">
        <w:rPr>
          <w:rStyle w:val="6-Char"/>
          <w:rtl/>
        </w:rPr>
        <w:t>«</w:t>
      </w:r>
      <w:r w:rsidRPr="006A0D5C">
        <w:rPr>
          <w:rStyle w:val="6-Char"/>
          <w:rFonts w:eastAsia="SimSun"/>
          <w:rtl/>
        </w:rPr>
        <w:t>من كنت مولاه فعل</w:t>
      </w:r>
      <w:r w:rsidR="002C212F">
        <w:rPr>
          <w:rStyle w:val="6-Char"/>
          <w:rFonts w:eastAsia="SimSun" w:hint="cs"/>
          <w:rtl/>
        </w:rPr>
        <w:t>ي</w:t>
      </w:r>
      <w:r w:rsidRPr="006A0D5C">
        <w:rPr>
          <w:rStyle w:val="6-Char"/>
          <w:rFonts w:eastAsia="SimSun"/>
          <w:rtl/>
        </w:rPr>
        <w:t xml:space="preserve"> مولاه</w:t>
      </w:r>
      <w:r w:rsidR="00600B5B" w:rsidRPr="006A0D5C">
        <w:rPr>
          <w:rStyle w:val="6-Char"/>
          <w:rFonts w:eastAsia="SimSun"/>
          <w:rtl/>
        </w:rPr>
        <w:t>.</w:t>
      </w:r>
      <w:r w:rsidRPr="006A0D5C">
        <w:rPr>
          <w:rStyle w:val="6-Char"/>
          <w:rFonts w:eastAsia="SimSun"/>
          <w:rtl/>
        </w:rPr>
        <w:t>..»</w:t>
      </w:r>
      <w:r w:rsidRPr="0062224F">
        <w:rPr>
          <w:rStyle w:val="1-Char"/>
          <w:rFonts w:eastAsia="SimSun"/>
          <w:rtl/>
        </w:rPr>
        <w:t xml:space="preserve"> در این جا معنی دوست دارد نه والی</w:t>
      </w:r>
      <w:r w:rsidR="00600B5B" w:rsidRPr="0062224F">
        <w:rPr>
          <w:rStyle w:val="1-Char"/>
          <w:rFonts w:eastAsia="SimSun"/>
          <w:rtl/>
        </w:rPr>
        <w:t>.</w:t>
      </w:r>
    </w:p>
    <w:p w:rsidR="00710A77" w:rsidRPr="0062224F" w:rsidRDefault="00710A77" w:rsidP="00710A77">
      <w:pPr>
        <w:autoSpaceDE w:val="0"/>
        <w:autoSpaceDN w:val="0"/>
        <w:adjustRightInd w:val="0"/>
        <w:ind w:firstLine="284"/>
        <w:jc w:val="both"/>
        <w:rPr>
          <w:rStyle w:val="1-Char"/>
          <w:rFonts w:eastAsia="SimSun"/>
          <w:rtl/>
        </w:rPr>
      </w:pPr>
      <w:r w:rsidRPr="0062224F">
        <w:rPr>
          <w:rStyle w:val="1-Char"/>
          <w:rFonts w:eastAsia="SimSun"/>
          <w:rtl/>
        </w:rPr>
        <w:t>رسول نگفته هرکس که من والی او هستم، علی هم والی اوست</w:t>
      </w:r>
      <w:r w:rsidR="00600B5B" w:rsidRPr="0062224F">
        <w:rPr>
          <w:rStyle w:val="1-Char"/>
          <w:rFonts w:eastAsia="SimSun"/>
          <w:rtl/>
        </w:rPr>
        <w:t>!</w:t>
      </w:r>
      <w:r w:rsidRPr="0062224F">
        <w:rPr>
          <w:rStyle w:val="1-Char"/>
          <w:rFonts w:eastAsia="SimSun"/>
          <w:rtl/>
        </w:rPr>
        <w:t xml:space="preserve"> شما در هر حال</w:t>
      </w:r>
      <w:r w:rsidR="00FA03B3">
        <w:rPr>
          <w:rStyle w:val="1-Char"/>
          <w:rFonts w:eastAsia="SimSun"/>
          <w:rtl/>
        </w:rPr>
        <w:t xml:space="preserve"> نمی‌توان</w:t>
      </w:r>
      <w:r w:rsidRPr="0062224F">
        <w:rPr>
          <w:rStyle w:val="1-Char"/>
          <w:rFonts w:eastAsia="SimSun"/>
          <w:rtl/>
        </w:rPr>
        <w:t>ید انکار کنید که یک معنی مولی، دوست است</w:t>
      </w:r>
      <w:r w:rsidR="00600B5B" w:rsidRPr="0062224F">
        <w:rPr>
          <w:rStyle w:val="1-Char"/>
          <w:rFonts w:eastAsia="SimSun"/>
          <w:rtl/>
        </w:rPr>
        <w:t>.</w:t>
      </w:r>
    </w:p>
    <w:p w:rsidR="00710A77" w:rsidRDefault="00710A77" w:rsidP="00710A77">
      <w:pPr>
        <w:autoSpaceDE w:val="0"/>
        <w:autoSpaceDN w:val="0"/>
        <w:adjustRightInd w:val="0"/>
        <w:ind w:firstLine="284"/>
        <w:jc w:val="both"/>
        <w:rPr>
          <w:rStyle w:val="1-Char"/>
          <w:rFonts w:eastAsia="SimSun"/>
          <w:rtl/>
        </w:rPr>
      </w:pPr>
      <w:r w:rsidRPr="0062224F">
        <w:rPr>
          <w:rStyle w:val="1-Char"/>
          <w:rFonts w:eastAsia="SimSun"/>
          <w:rtl/>
        </w:rPr>
        <w:t>مثل این آیه:</w:t>
      </w:r>
    </w:p>
    <w:p w:rsidR="006F3062" w:rsidRPr="00596FEF" w:rsidRDefault="006F3062" w:rsidP="006F3062">
      <w:pPr>
        <w:autoSpaceDE w:val="0"/>
        <w:autoSpaceDN w:val="0"/>
        <w:adjustRightInd w:val="0"/>
        <w:ind w:firstLine="284"/>
        <w:jc w:val="both"/>
        <w:rPr>
          <w:rStyle w:val="7-Char"/>
          <w:rFonts w:eastAsia="SimSun"/>
          <w:rtl/>
        </w:rPr>
      </w:pPr>
      <w:r>
        <w:rPr>
          <w:rStyle w:val="1-Char"/>
          <w:rFonts w:eastAsia="SimSun" w:cs="Traditional Arabic"/>
          <w:color w:val="000000"/>
          <w:shd w:val="clear" w:color="auto" w:fill="FFFFFF"/>
          <w:rtl/>
        </w:rPr>
        <w:t>﴿</w:t>
      </w:r>
      <w:r w:rsidRPr="00321A84">
        <w:rPr>
          <w:rStyle w:val="8-Char"/>
          <w:rFonts w:eastAsia="SimSun"/>
          <w:rtl/>
        </w:rPr>
        <w:t xml:space="preserve">فَإِنَّ </w:t>
      </w:r>
      <w:r w:rsidRPr="00321A84">
        <w:rPr>
          <w:rStyle w:val="8-Char"/>
          <w:rFonts w:eastAsia="SimSun" w:hint="cs"/>
          <w:rtl/>
        </w:rPr>
        <w:t>ٱللَّهَ</w:t>
      </w:r>
      <w:r w:rsidRPr="00321A84">
        <w:rPr>
          <w:rStyle w:val="8-Char"/>
          <w:rFonts w:eastAsia="SimSun"/>
          <w:rtl/>
        </w:rPr>
        <w:t xml:space="preserve"> هُوَ مَوۡلَىٰهُ وَجِبۡرِيلُ وَصَٰلِحُ </w:t>
      </w:r>
      <w:r w:rsidRPr="00321A84">
        <w:rPr>
          <w:rStyle w:val="8-Char"/>
          <w:rFonts w:eastAsia="SimSun" w:hint="cs"/>
          <w:rtl/>
        </w:rPr>
        <w:t>ٱلۡمُؤۡمِنِينَۖ</w:t>
      </w:r>
      <w:r w:rsidRPr="00321A84">
        <w:rPr>
          <w:rStyle w:val="8-Char"/>
          <w:rFonts w:eastAsia="SimSun"/>
          <w:rtl/>
        </w:rPr>
        <w:t xml:space="preserve"> وَ</w:t>
      </w:r>
      <w:r w:rsidRPr="00321A84">
        <w:rPr>
          <w:rStyle w:val="8-Char"/>
          <w:rFonts w:eastAsia="SimSun" w:hint="cs"/>
          <w:rtl/>
        </w:rPr>
        <w:t>ٱلۡمَلَٰٓئِكَةُ</w:t>
      </w:r>
      <w:r w:rsidRPr="00321A84">
        <w:rPr>
          <w:rStyle w:val="8-Char"/>
          <w:rFonts w:eastAsia="SimSun"/>
          <w:rtl/>
        </w:rPr>
        <w:t xml:space="preserve"> بَعۡدَ ذَٰلِكَ ظَهِيرٌ٤</w:t>
      </w:r>
      <w:r>
        <w:rPr>
          <w:rStyle w:val="1-Char"/>
          <w:rFonts w:eastAsia="SimSun" w:cs="Traditional Arabic"/>
          <w:color w:val="000000"/>
          <w:shd w:val="clear" w:color="auto" w:fill="FFFFFF"/>
          <w:rtl/>
        </w:rPr>
        <w:t>﴾</w:t>
      </w:r>
      <w:r w:rsidRPr="00321A84">
        <w:rPr>
          <w:rStyle w:val="8-Char"/>
          <w:rFonts w:eastAsia="SimSun"/>
          <w:rtl/>
        </w:rPr>
        <w:t xml:space="preserve"> </w:t>
      </w:r>
      <w:r w:rsidRPr="00596FEF">
        <w:rPr>
          <w:rStyle w:val="7-Char"/>
          <w:rFonts w:eastAsia="SimSun"/>
          <w:rtl/>
        </w:rPr>
        <w:t>[التحريم: 4]</w:t>
      </w:r>
    </w:p>
    <w:p w:rsidR="00710A77" w:rsidRPr="0062224F" w:rsidRDefault="00710A77" w:rsidP="00710A77">
      <w:pPr>
        <w:autoSpaceDE w:val="0"/>
        <w:autoSpaceDN w:val="0"/>
        <w:adjustRightInd w:val="0"/>
        <w:ind w:firstLine="284"/>
        <w:jc w:val="both"/>
        <w:rPr>
          <w:rStyle w:val="1-Char"/>
          <w:rFonts w:eastAsia="SimSun"/>
          <w:rtl/>
        </w:rPr>
      </w:pPr>
      <w:r w:rsidRPr="0062224F">
        <w:rPr>
          <w:rStyle w:val="1-Char"/>
          <w:rFonts w:eastAsia="SimSun"/>
          <w:rtl/>
        </w:rPr>
        <w:t>در این آیه الله با استفاده از مولا</w:t>
      </w:r>
      <w:r w:rsidR="006B6811">
        <w:rPr>
          <w:rStyle w:val="1-Char"/>
          <w:rFonts w:eastAsia="SimSun"/>
          <w:rtl/>
        </w:rPr>
        <w:t xml:space="preserve"> می‌فرماید</w:t>
      </w:r>
      <w:r w:rsidRPr="0062224F">
        <w:rPr>
          <w:rStyle w:val="1-Char"/>
          <w:rFonts w:eastAsia="SimSun"/>
          <w:rtl/>
        </w:rPr>
        <w:t xml:space="preserve"> که مومنین صالح</w:t>
      </w:r>
      <w:r w:rsidR="00FA223B" w:rsidRPr="0062224F">
        <w:rPr>
          <w:rStyle w:val="1-Char"/>
          <w:rFonts w:eastAsia="SimSun"/>
          <w:rtl/>
        </w:rPr>
        <w:t>،</w:t>
      </w:r>
      <w:r w:rsidRPr="0062224F">
        <w:rPr>
          <w:rStyle w:val="1-Char"/>
          <w:rFonts w:eastAsia="SimSun"/>
          <w:rtl/>
        </w:rPr>
        <w:t xml:space="preserve"> یاور و محب و مددکار رسول الله هستند. </w:t>
      </w:r>
    </w:p>
    <w:p w:rsidR="00710A77" w:rsidRPr="0062224F" w:rsidRDefault="00710A77" w:rsidP="00710A77">
      <w:pPr>
        <w:autoSpaceDE w:val="0"/>
        <w:autoSpaceDN w:val="0"/>
        <w:adjustRightInd w:val="0"/>
        <w:ind w:firstLine="284"/>
        <w:jc w:val="both"/>
        <w:rPr>
          <w:rStyle w:val="1-Char"/>
          <w:rFonts w:eastAsia="SimSun"/>
          <w:rtl/>
        </w:rPr>
      </w:pPr>
      <w:r w:rsidRPr="0062224F">
        <w:rPr>
          <w:rStyle w:val="1-Char"/>
          <w:rFonts w:eastAsia="SimSun"/>
          <w:rtl/>
        </w:rPr>
        <w:t>پس قبول کنید که یک معنی مولا، یاور و مددکار و محب و دوستدار</w:t>
      </w:r>
      <w:r w:rsidR="00600B5B" w:rsidRPr="0062224F">
        <w:rPr>
          <w:rStyle w:val="1-Char"/>
          <w:rFonts w:eastAsia="SimSun"/>
          <w:rtl/>
        </w:rPr>
        <w:t>.</w:t>
      </w:r>
      <w:r w:rsidRPr="0062224F">
        <w:rPr>
          <w:rStyle w:val="1-Char"/>
          <w:rFonts w:eastAsia="SimSun"/>
          <w:rtl/>
        </w:rPr>
        <w:t xml:space="preserve"> حالا اگر منظور پیامبر این بود که علی خلیفۀ من است، باید از جملۀ دو پهلو اجتناب</w:t>
      </w:r>
      <w:r w:rsidR="001E5D31" w:rsidRPr="0062224F">
        <w:rPr>
          <w:rStyle w:val="1-Char"/>
          <w:rFonts w:eastAsia="SimSun"/>
          <w:rtl/>
        </w:rPr>
        <w:t xml:space="preserve"> می‌</w:t>
      </w:r>
      <w:r w:rsidRPr="0062224F">
        <w:rPr>
          <w:rStyle w:val="1-Char"/>
          <w:rFonts w:eastAsia="SimSun"/>
          <w:rtl/>
        </w:rPr>
        <w:t>کرد</w:t>
      </w:r>
      <w:r w:rsidR="00600B5B" w:rsidRPr="0062224F">
        <w:rPr>
          <w:rStyle w:val="1-Char"/>
          <w:rFonts w:eastAsia="SimSun"/>
          <w:rtl/>
        </w:rPr>
        <w:t>!</w:t>
      </w:r>
      <w:r w:rsidRPr="0062224F">
        <w:rPr>
          <w:rStyle w:val="1-Char"/>
          <w:rFonts w:eastAsia="SimSun" w:hint="cs"/>
          <w:rtl/>
        </w:rPr>
        <w:t xml:space="preserve"> خصوصآ در امری به این مهمی....</w:t>
      </w:r>
      <w:r w:rsidR="00600B5B" w:rsidRPr="0062224F">
        <w:rPr>
          <w:rStyle w:val="1-Char"/>
          <w:rFonts w:eastAsia="SimSun" w:hint="cs"/>
          <w:rtl/>
        </w:rPr>
        <w:t>.</w:t>
      </w:r>
      <w:r w:rsidR="00C12DD9" w:rsidRPr="0062224F">
        <w:rPr>
          <w:rStyle w:val="1-Char"/>
          <w:rFonts w:eastAsia="SimSun" w:hint="cs"/>
          <w:rtl/>
        </w:rPr>
        <w:t xml:space="preserve"> .</w:t>
      </w:r>
    </w:p>
    <w:p w:rsidR="00710A77" w:rsidRPr="0062224F" w:rsidRDefault="00710A77" w:rsidP="004E4223">
      <w:pPr>
        <w:autoSpaceDE w:val="0"/>
        <w:autoSpaceDN w:val="0"/>
        <w:adjustRightInd w:val="0"/>
        <w:ind w:firstLine="284"/>
        <w:jc w:val="both"/>
        <w:rPr>
          <w:rStyle w:val="1-Char"/>
          <w:rFonts w:eastAsia="SimSun"/>
          <w:rtl/>
        </w:rPr>
      </w:pPr>
      <w:r w:rsidRPr="0062224F">
        <w:rPr>
          <w:rStyle w:val="1-Char"/>
          <w:rFonts w:eastAsia="SimSun"/>
          <w:rtl/>
        </w:rPr>
        <w:t>چگونه ممکن است که حدیث را ما نقل کنیم و امامان ما در کتب حدیث بنویسند، اما معنی آن را درست نفهمند و مذهبشان برخلاف نوشته‌هایشان باشد؟!</w:t>
      </w:r>
      <w:r w:rsidR="00C12DD9" w:rsidRPr="0062224F">
        <w:rPr>
          <w:rStyle w:val="1-Char"/>
          <w:rFonts w:eastAsia="SimSun" w:hint="cs"/>
          <w:rtl/>
        </w:rPr>
        <w:t>.</w:t>
      </w:r>
      <w:r w:rsidRPr="0062224F">
        <w:rPr>
          <w:rStyle w:val="1-Char"/>
          <w:rFonts w:eastAsia="SimSun"/>
          <w:rtl/>
        </w:rPr>
        <w:t xml:space="preserve"> </w:t>
      </w:r>
    </w:p>
    <w:p w:rsidR="00710A77" w:rsidRPr="001E5D31" w:rsidRDefault="00710A77" w:rsidP="006F3062">
      <w:pPr>
        <w:pStyle w:val="3-"/>
        <w:rPr>
          <w:rtl/>
        </w:rPr>
      </w:pPr>
      <w:bookmarkStart w:id="1000" w:name="_Toc194375550"/>
      <w:bookmarkStart w:id="1001" w:name="_Toc212295281"/>
      <w:bookmarkStart w:id="1002" w:name="_Toc433464731"/>
      <w:r w:rsidRPr="001E5D31">
        <w:rPr>
          <w:rFonts w:hint="cs"/>
          <w:rtl/>
        </w:rPr>
        <w:t>ادعای 270</w:t>
      </w:r>
      <w:r w:rsidRPr="001E5D31">
        <w:rPr>
          <w:rtl/>
        </w:rPr>
        <w:t>- و نزول آیۀ</w:t>
      </w:r>
      <w:r w:rsidRPr="001E5D31">
        <w:rPr>
          <w:rFonts w:hint="cs"/>
          <w:rtl/>
        </w:rPr>
        <w:t>:</w:t>
      </w:r>
      <w:r w:rsidR="006F3062">
        <w:rPr>
          <w:rFonts w:hint="cs"/>
          <w:rtl/>
        </w:rPr>
        <w:t xml:space="preserve"> </w:t>
      </w:r>
      <w:r w:rsidR="006F3062">
        <w:rPr>
          <w:rFonts w:cs="Traditional Arabic"/>
          <w:bCs w:val="0"/>
          <w:color w:val="000000"/>
          <w:szCs w:val="28"/>
          <w:shd w:val="clear" w:color="auto" w:fill="FFFFFF"/>
          <w:rtl/>
        </w:rPr>
        <w:t>﴿</w:t>
      </w:r>
      <w:r w:rsidR="006F3062" w:rsidRPr="003B562B">
        <w:rPr>
          <w:rStyle w:val="8-Char"/>
          <w:b/>
          <w:bCs w:val="0"/>
          <w:rtl/>
        </w:rPr>
        <w:t xml:space="preserve">۞يَٰٓأَيُّهَا </w:t>
      </w:r>
      <w:r w:rsidR="006F3062" w:rsidRPr="003B562B">
        <w:rPr>
          <w:rStyle w:val="8-Char"/>
          <w:rFonts w:hint="cs"/>
          <w:b/>
          <w:bCs w:val="0"/>
          <w:rtl/>
        </w:rPr>
        <w:t>ٱ</w:t>
      </w:r>
      <w:r w:rsidR="006F3062" w:rsidRPr="003B562B">
        <w:rPr>
          <w:rStyle w:val="8-Char"/>
          <w:rFonts w:hint="eastAsia"/>
          <w:b/>
          <w:bCs w:val="0"/>
          <w:rtl/>
        </w:rPr>
        <w:t>لرَّسُولُ</w:t>
      </w:r>
      <w:r w:rsidR="006F3062" w:rsidRPr="003B562B">
        <w:rPr>
          <w:rStyle w:val="8-Char"/>
          <w:b/>
          <w:bCs w:val="0"/>
          <w:rtl/>
        </w:rPr>
        <w:t xml:space="preserve"> بَلِّغۡ مَآ أُنزِلَ إِلَيۡكَ مِن رَّبِّكَۖ</w:t>
      </w:r>
      <w:r w:rsidR="006F3062">
        <w:rPr>
          <w:rFonts w:cs="Traditional Arabic"/>
          <w:bCs w:val="0"/>
          <w:color w:val="000000"/>
          <w:szCs w:val="28"/>
          <w:shd w:val="clear" w:color="auto" w:fill="FFFFFF"/>
          <w:rtl/>
        </w:rPr>
        <w:t>﴾</w:t>
      </w:r>
      <w:r w:rsidR="002D3D2D">
        <w:rPr>
          <w:rtl/>
        </w:rPr>
        <w:t xml:space="preserve"> </w:t>
      </w:r>
      <w:r w:rsidRPr="001E5D31">
        <w:rPr>
          <w:rtl/>
        </w:rPr>
        <w:t>در حق علی است</w:t>
      </w:r>
      <w:bookmarkEnd w:id="1000"/>
      <w:bookmarkEnd w:id="1001"/>
      <w:r w:rsidRPr="001E5D31">
        <w:rPr>
          <w:rFonts w:hint="cs"/>
          <w:rtl/>
        </w:rPr>
        <w:t>.</w:t>
      </w:r>
      <w:bookmarkEnd w:id="1002"/>
    </w:p>
    <w:p w:rsidR="00710A77" w:rsidRDefault="00783174" w:rsidP="00710A77">
      <w:pPr>
        <w:tabs>
          <w:tab w:val="left" w:pos="5517"/>
        </w:tabs>
        <w:ind w:firstLine="284"/>
        <w:jc w:val="both"/>
        <w:rPr>
          <w:rStyle w:val="1-Char"/>
          <w:rtl/>
        </w:rPr>
      </w:pPr>
      <w:r>
        <w:rPr>
          <w:rStyle w:val="1-Char"/>
          <w:rtl/>
        </w:rPr>
        <w:t>می‌گوید</w:t>
      </w:r>
      <w:r w:rsidR="00710A77" w:rsidRPr="0062224F">
        <w:rPr>
          <w:rStyle w:val="1-Char"/>
          <w:rtl/>
        </w:rPr>
        <w:t>: این آیه در حق علی است:</w:t>
      </w:r>
    </w:p>
    <w:p w:rsidR="00710A77" w:rsidRPr="0062224F" w:rsidRDefault="007254FD" w:rsidP="007254FD">
      <w:pPr>
        <w:tabs>
          <w:tab w:val="left" w:pos="5517"/>
        </w:tabs>
        <w:ind w:firstLine="284"/>
        <w:jc w:val="both"/>
        <w:rPr>
          <w:rStyle w:val="1-Char"/>
          <w:rtl/>
        </w:rPr>
      </w:pPr>
      <w:r>
        <w:rPr>
          <w:rStyle w:val="1-Char"/>
          <w:rFonts w:cs="Traditional Arabic"/>
          <w:color w:val="000000"/>
          <w:shd w:val="clear" w:color="auto" w:fill="FFFFFF"/>
          <w:rtl/>
        </w:rPr>
        <w:t>﴿</w:t>
      </w:r>
      <w:r w:rsidRPr="00321A84">
        <w:rPr>
          <w:rStyle w:val="8-Char"/>
          <w:rtl/>
        </w:rPr>
        <w:t xml:space="preserve">۞يَٰٓأَيُّهَا </w:t>
      </w:r>
      <w:r w:rsidRPr="00321A84">
        <w:rPr>
          <w:rStyle w:val="8-Char"/>
          <w:rFonts w:hint="cs"/>
          <w:rtl/>
        </w:rPr>
        <w:t>ٱ</w:t>
      </w:r>
      <w:r w:rsidRPr="00321A84">
        <w:rPr>
          <w:rStyle w:val="8-Char"/>
          <w:rFonts w:hint="eastAsia"/>
          <w:rtl/>
        </w:rPr>
        <w:t>لرَّسُولُ</w:t>
      </w:r>
      <w:r w:rsidRPr="00321A84">
        <w:rPr>
          <w:rStyle w:val="8-Char"/>
          <w:rtl/>
        </w:rPr>
        <w:t xml:space="preserve"> بَلِّغۡ مَآ أُنزِلَ إِلَيۡكَ مِن رَّبِّكَۖ وَإِن لَّمۡ تَفۡعَلۡ فَمَا بَلَّغۡتَ رِسَالَتَهُ</w:t>
      </w:r>
      <w:r w:rsidRPr="00321A84">
        <w:rPr>
          <w:rStyle w:val="8-Char"/>
          <w:rFonts w:hint="cs"/>
          <w:rtl/>
        </w:rPr>
        <w:t>ۥۚ</w:t>
      </w:r>
      <w:r w:rsidRPr="00321A84">
        <w:rPr>
          <w:rStyle w:val="8-Char"/>
          <w:rtl/>
        </w:rPr>
        <w:t xml:space="preserve"> وَ</w:t>
      </w:r>
      <w:r w:rsidRPr="00321A84">
        <w:rPr>
          <w:rStyle w:val="8-Char"/>
          <w:rFonts w:hint="cs"/>
          <w:rtl/>
        </w:rPr>
        <w:t>ٱ</w:t>
      </w:r>
      <w:r w:rsidRPr="00321A84">
        <w:rPr>
          <w:rStyle w:val="8-Char"/>
          <w:rFonts w:hint="eastAsia"/>
          <w:rtl/>
        </w:rPr>
        <w:t>للَّهُ</w:t>
      </w:r>
      <w:r w:rsidRPr="00321A84">
        <w:rPr>
          <w:rStyle w:val="8-Char"/>
          <w:rtl/>
        </w:rPr>
        <w:t xml:space="preserve"> يَعۡصِمُكَ مِنَ </w:t>
      </w:r>
      <w:r w:rsidRPr="00321A84">
        <w:rPr>
          <w:rStyle w:val="8-Char"/>
          <w:rFonts w:hint="cs"/>
          <w:rtl/>
        </w:rPr>
        <w:t>ٱ</w:t>
      </w:r>
      <w:r w:rsidRPr="00321A84">
        <w:rPr>
          <w:rStyle w:val="8-Char"/>
          <w:rFonts w:hint="eastAsia"/>
          <w:rtl/>
        </w:rPr>
        <w:t>لنَّاسِۗ</w:t>
      </w:r>
      <w:r>
        <w:rPr>
          <w:rStyle w:val="1-Char"/>
          <w:rFonts w:cs="Traditional Arabic"/>
          <w:color w:val="000000"/>
          <w:shd w:val="clear" w:color="auto" w:fill="FFFFFF"/>
          <w:rtl/>
        </w:rPr>
        <w:t>﴾</w:t>
      </w:r>
      <w:r w:rsidRPr="00321A84">
        <w:rPr>
          <w:rStyle w:val="8-Char"/>
          <w:rtl/>
        </w:rPr>
        <w:t xml:space="preserve"> </w:t>
      </w:r>
      <w:r w:rsidRPr="00596FEF">
        <w:rPr>
          <w:rStyle w:val="7-Char"/>
          <w:rtl/>
        </w:rPr>
        <w:t>[المائدة: 67]</w:t>
      </w:r>
    </w:p>
    <w:p w:rsidR="00710A77" w:rsidRPr="0062224F" w:rsidRDefault="00710A77" w:rsidP="000D6BFD">
      <w:pPr>
        <w:tabs>
          <w:tab w:val="left" w:pos="5517"/>
        </w:tabs>
        <w:ind w:firstLine="284"/>
        <w:jc w:val="both"/>
        <w:rPr>
          <w:rStyle w:val="1-Char"/>
          <w:rtl/>
        </w:rPr>
      </w:pPr>
      <w:r w:rsidRPr="0059586B">
        <w:rPr>
          <w:rStyle w:val="5-Char"/>
          <w:rFonts w:hint="cs"/>
          <w:rtl/>
        </w:rPr>
        <w:t>«</w:t>
      </w:r>
      <w:r w:rsidRPr="0062224F">
        <w:rPr>
          <w:rStyle w:val="1-Char"/>
          <w:rtl/>
        </w:rPr>
        <w:t>ای پیغمبر، آنچه از خدا بر تو نازل شد به خلق برسان که اگر نرسانی، تبلیغ رسالت و ادای وظیفه نکرده</w:t>
      </w:r>
      <w:r w:rsidR="000D6BFD">
        <w:rPr>
          <w:rStyle w:val="1-Char"/>
          <w:rFonts w:hint="cs"/>
          <w:rtl/>
        </w:rPr>
        <w:t>‌</w:t>
      </w:r>
      <w:r w:rsidRPr="0062224F">
        <w:rPr>
          <w:rStyle w:val="1-Char"/>
          <w:rtl/>
        </w:rPr>
        <w:t>ای و خدا تو را از شر و آزار مردمان محفوظ خواهد داشت...</w:t>
      </w:r>
      <w:r w:rsidR="00C12DD9" w:rsidRPr="00CE6E7F">
        <w:rPr>
          <w:rStyle w:val="1-Char"/>
          <w:rFonts w:hint="cs"/>
          <w:vertAlign w:val="superscript"/>
          <w:rtl/>
        </w:rPr>
        <w:t>(</w:t>
      </w:r>
      <w:r w:rsidR="00C12DD9" w:rsidRPr="008C6EBC">
        <w:rPr>
          <w:rStyle w:val="1-Char"/>
          <w:vertAlign w:val="superscript"/>
          <w:rtl/>
        </w:rPr>
        <w:footnoteReference w:id="342"/>
      </w:r>
      <w:r w:rsidR="00C12DD9" w:rsidRPr="00CE6E7F">
        <w:rPr>
          <w:rStyle w:val="1-Char"/>
          <w:rFonts w:hint="cs"/>
          <w:vertAlign w:val="superscript"/>
          <w:rtl/>
        </w:rPr>
        <w:t>)</w:t>
      </w:r>
      <w:r w:rsidRPr="0059586B">
        <w:rPr>
          <w:rStyle w:val="5-Char"/>
          <w:rFonts w:hint="cs"/>
          <w:rtl/>
        </w:rPr>
        <w:t>»</w:t>
      </w:r>
      <w:r w:rsidR="00C12DD9"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pStyle w:val="NormalWeb"/>
        <w:bidi/>
        <w:spacing w:before="0" w:beforeAutospacing="0" w:after="0" w:afterAutospacing="0"/>
        <w:ind w:firstLine="284"/>
        <w:jc w:val="both"/>
        <w:rPr>
          <w:rStyle w:val="1-Char"/>
          <w:rtl/>
        </w:rPr>
      </w:pPr>
      <w:r w:rsidRPr="0062224F">
        <w:rPr>
          <w:rStyle w:val="1-Char"/>
          <w:rtl/>
        </w:rPr>
        <w:t>گفته است: «بلغ»؛ یعنی، بگو</w:t>
      </w:r>
      <w:r w:rsidR="00600B5B" w:rsidRPr="0062224F">
        <w:rPr>
          <w:rStyle w:val="1-Char"/>
          <w:rtl/>
        </w:rPr>
        <w:t>.</w:t>
      </w:r>
      <w:r w:rsidRPr="0062224F">
        <w:rPr>
          <w:rStyle w:val="1-Char"/>
          <w:rtl/>
        </w:rPr>
        <w:t xml:space="preserve"> چه چیز را بگو</w:t>
      </w:r>
      <w:r w:rsidR="00600B5B" w:rsidRPr="0062224F">
        <w:rPr>
          <w:rStyle w:val="1-Char"/>
          <w:rtl/>
        </w:rPr>
        <w:t>.</w:t>
      </w:r>
      <w:r w:rsidRPr="0062224F">
        <w:rPr>
          <w:rStyle w:val="1-Char"/>
          <w:rtl/>
        </w:rPr>
        <w:t xml:space="preserve"> تو</w:t>
      </w:r>
      <w:r w:rsidR="00EC20D9">
        <w:rPr>
          <w:rStyle w:val="1-Char"/>
          <w:rtl/>
        </w:rPr>
        <w:t xml:space="preserve"> می‌گویی</w:t>
      </w:r>
      <w:r w:rsidRPr="0062224F">
        <w:rPr>
          <w:rStyle w:val="1-Char"/>
          <w:rtl/>
        </w:rPr>
        <w:t xml:space="preserve"> الله ترسیده است که واضح بگوید و</w:t>
      </w:r>
      <w:r w:rsidR="002D3D2D" w:rsidRPr="0062224F">
        <w:rPr>
          <w:rStyle w:val="1-Char"/>
          <w:rtl/>
        </w:rPr>
        <w:t xml:space="preserve"> </w:t>
      </w:r>
      <w:r w:rsidRPr="0062224F">
        <w:rPr>
          <w:rStyle w:val="1-Char"/>
          <w:rtl/>
        </w:rPr>
        <w:t>به حضرت محمد گفته است: بگو</w:t>
      </w:r>
      <w:r w:rsidR="00600B5B" w:rsidRPr="0062224F">
        <w:rPr>
          <w:rStyle w:val="1-Char"/>
          <w:rtl/>
        </w:rPr>
        <w:t>.</w:t>
      </w:r>
      <w:r w:rsidRPr="0062224F">
        <w:rPr>
          <w:rStyle w:val="1-Char"/>
          <w:rtl/>
        </w:rPr>
        <w:t xml:space="preserve"> آیا این تفسیر تو از آیه است؟!</w:t>
      </w:r>
      <w:r w:rsidRPr="0062224F">
        <w:rPr>
          <w:rStyle w:val="1-Char"/>
          <w:rFonts w:hint="cs"/>
          <w:rtl/>
        </w:rPr>
        <w:t>.</w:t>
      </w:r>
    </w:p>
    <w:p w:rsidR="00710A77" w:rsidRPr="0062224F" w:rsidRDefault="00710A77" w:rsidP="00710A77">
      <w:pPr>
        <w:pStyle w:val="NormalWeb"/>
        <w:bidi/>
        <w:spacing w:before="0" w:beforeAutospacing="0" w:after="0" w:afterAutospacing="0"/>
        <w:ind w:firstLine="284"/>
        <w:jc w:val="both"/>
        <w:rPr>
          <w:rStyle w:val="1-Char"/>
          <w:rtl/>
        </w:rPr>
      </w:pPr>
      <w:r w:rsidRPr="0062224F">
        <w:rPr>
          <w:rStyle w:val="1-Char"/>
          <w:rtl/>
        </w:rPr>
        <w:t>خواننده اگر آیات قبل و بعد از این آیه را مطالعه کند،</w:t>
      </w:r>
      <w:r w:rsidR="001E5D31" w:rsidRPr="0062224F">
        <w:rPr>
          <w:rStyle w:val="1-Char"/>
          <w:rtl/>
        </w:rPr>
        <w:t xml:space="preserve"> می‌</w:t>
      </w:r>
      <w:r w:rsidRPr="0062224F">
        <w:rPr>
          <w:rStyle w:val="1-Char"/>
          <w:rtl/>
        </w:rPr>
        <w:t>بیند که دربارۀ جدال با یهود و نصاری است. در این آیه</w:t>
      </w:r>
      <w:r w:rsidR="00B32BA2">
        <w:rPr>
          <w:rStyle w:val="1-Char"/>
          <w:rtl/>
        </w:rPr>
        <w:t xml:space="preserve"> </w:t>
      </w:r>
      <w:r w:rsidR="00783174">
        <w:rPr>
          <w:rStyle w:val="1-Char"/>
          <w:rtl/>
        </w:rPr>
        <w:t>می‌گوید</w:t>
      </w:r>
      <w:r w:rsidRPr="0062224F">
        <w:rPr>
          <w:rStyle w:val="1-Char"/>
          <w:rtl/>
        </w:rPr>
        <w:t>: بلغ</w:t>
      </w:r>
      <w:r w:rsidR="00600B5B" w:rsidRPr="0062224F">
        <w:rPr>
          <w:rStyle w:val="1-Char"/>
          <w:rtl/>
        </w:rPr>
        <w:t>.</w:t>
      </w:r>
      <w:r w:rsidRPr="0062224F">
        <w:rPr>
          <w:rStyle w:val="1-Char"/>
          <w:rtl/>
        </w:rPr>
        <w:t xml:space="preserve"> و در آیۀ بعدی</w:t>
      </w:r>
      <w:r w:rsidR="00B32BA2">
        <w:rPr>
          <w:rStyle w:val="1-Char"/>
          <w:rtl/>
        </w:rPr>
        <w:t xml:space="preserve"> </w:t>
      </w:r>
      <w:r w:rsidR="00783174">
        <w:rPr>
          <w:rStyle w:val="1-Char"/>
          <w:rtl/>
        </w:rPr>
        <w:t>می‌گوید</w:t>
      </w:r>
      <w:r w:rsidRPr="0062224F">
        <w:rPr>
          <w:rStyle w:val="1-Char"/>
          <w:rtl/>
        </w:rPr>
        <w:t>: ای اهل کتاب، شما یک ذره هم بر حق نیستید. ربط علی به این آیات از کجاست؟</w:t>
      </w:r>
      <w:r w:rsidR="00C12DD9" w:rsidRPr="0062224F">
        <w:rPr>
          <w:rStyle w:val="1-Char"/>
          <w:rFonts w:hint="cs"/>
          <w:rtl/>
        </w:rPr>
        <w:t>.</w:t>
      </w:r>
    </w:p>
    <w:p w:rsidR="00710A77" w:rsidRDefault="00710A77" w:rsidP="00710A77">
      <w:pPr>
        <w:tabs>
          <w:tab w:val="center" w:pos="3884"/>
        </w:tabs>
        <w:ind w:firstLine="284"/>
        <w:jc w:val="both"/>
        <w:rPr>
          <w:rStyle w:val="1-Char"/>
          <w:rtl/>
        </w:rPr>
      </w:pPr>
      <w:r w:rsidRPr="0062224F">
        <w:rPr>
          <w:rStyle w:val="1-Char"/>
          <w:rtl/>
        </w:rPr>
        <w:t>حالا آیه قبل و بعد را ببینید:</w:t>
      </w:r>
    </w:p>
    <w:p w:rsidR="007254FD" w:rsidRPr="00596FEF" w:rsidRDefault="007254FD" w:rsidP="007254FD">
      <w:pPr>
        <w:tabs>
          <w:tab w:val="center" w:pos="3884"/>
        </w:tabs>
        <w:ind w:firstLine="284"/>
        <w:jc w:val="both"/>
        <w:rPr>
          <w:rStyle w:val="7-Char"/>
          <w:rtl/>
        </w:rPr>
      </w:pPr>
      <w:r>
        <w:rPr>
          <w:rStyle w:val="1-Char"/>
          <w:rFonts w:cs="Traditional Arabic"/>
          <w:color w:val="000000"/>
          <w:shd w:val="clear" w:color="auto" w:fill="FFFFFF"/>
          <w:rtl/>
        </w:rPr>
        <w:t>﴿</w:t>
      </w:r>
      <w:r w:rsidRPr="00321A84">
        <w:rPr>
          <w:rStyle w:val="8-Char"/>
          <w:rtl/>
        </w:rPr>
        <w:t xml:space="preserve">وَلَوۡ أَنَّ أَهۡلَ </w:t>
      </w:r>
      <w:r w:rsidRPr="00321A84">
        <w:rPr>
          <w:rStyle w:val="8-Char"/>
          <w:rFonts w:hint="cs"/>
          <w:rtl/>
        </w:rPr>
        <w:t>ٱ</w:t>
      </w:r>
      <w:r w:rsidRPr="00321A84">
        <w:rPr>
          <w:rStyle w:val="8-Char"/>
          <w:rFonts w:hint="eastAsia"/>
          <w:rtl/>
        </w:rPr>
        <w:t>لۡكِتَٰبِ</w:t>
      </w:r>
      <w:r w:rsidRPr="00321A84">
        <w:rPr>
          <w:rStyle w:val="8-Char"/>
          <w:rtl/>
        </w:rPr>
        <w:t xml:space="preserve"> ءَامَنُواْ وَ</w:t>
      </w:r>
      <w:r w:rsidRPr="00321A84">
        <w:rPr>
          <w:rStyle w:val="8-Char"/>
          <w:rFonts w:hint="cs"/>
          <w:rtl/>
        </w:rPr>
        <w:t>ٱ</w:t>
      </w:r>
      <w:r w:rsidRPr="00321A84">
        <w:rPr>
          <w:rStyle w:val="8-Char"/>
          <w:rFonts w:hint="eastAsia"/>
          <w:rtl/>
        </w:rPr>
        <w:t>تَّقَوۡاْ</w:t>
      </w:r>
      <w:r w:rsidRPr="00321A84">
        <w:rPr>
          <w:rStyle w:val="8-Char"/>
          <w:rtl/>
        </w:rPr>
        <w:t xml:space="preserve"> لَكَفَّرۡنَا عَنۡهُمۡ سَيِّ‍َٔاتِهِمۡ وَلَأَدۡخَلۡنَٰهُمۡ جَنَّٰتِ </w:t>
      </w:r>
      <w:r w:rsidRPr="00321A84">
        <w:rPr>
          <w:rStyle w:val="8-Char"/>
          <w:rFonts w:hint="cs"/>
          <w:rtl/>
        </w:rPr>
        <w:t>ٱ</w:t>
      </w:r>
      <w:r w:rsidRPr="00321A84">
        <w:rPr>
          <w:rStyle w:val="8-Char"/>
          <w:rFonts w:hint="eastAsia"/>
          <w:rtl/>
        </w:rPr>
        <w:t>لنَّعِيمِ</w:t>
      </w:r>
      <w:r w:rsidRPr="00321A84">
        <w:rPr>
          <w:rStyle w:val="8-Char"/>
          <w:rtl/>
        </w:rPr>
        <w:t xml:space="preserve">٦٥ وَلَوۡ أَنَّهُمۡ أَقَامُواْ </w:t>
      </w:r>
      <w:r w:rsidRPr="00321A84">
        <w:rPr>
          <w:rStyle w:val="8-Char"/>
          <w:rFonts w:hint="cs"/>
          <w:rtl/>
        </w:rPr>
        <w:t>ٱ</w:t>
      </w:r>
      <w:r w:rsidRPr="00321A84">
        <w:rPr>
          <w:rStyle w:val="8-Char"/>
          <w:rFonts w:hint="eastAsia"/>
          <w:rtl/>
        </w:rPr>
        <w:t>لتَّوۡرَىٰةَ</w:t>
      </w:r>
      <w:r w:rsidRPr="00321A84">
        <w:rPr>
          <w:rStyle w:val="8-Char"/>
          <w:rtl/>
        </w:rPr>
        <w:t xml:space="preserve"> وَ</w:t>
      </w:r>
      <w:r w:rsidRPr="00321A84">
        <w:rPr>
          <w:rStyle w:val="8-Char"/>
          <w:rFonts w:hint="cs"/>
          <w:rtl/>
        </w:rPr>
        <w:t>ٱ</w:t>
      </w:r>
      <w:r w:rsidRPr="00321A84">
        <w:rPr>
          <w:rStyle w:val="8-Char"/>
          <w:rFonts w:hint="eastAsia"/>
          <w:rtl/>
        </w:rPr>
        <w:t>لۡإِنجِيلَ</w:t>
      </w:r>
      <w:r w:rsidRPr="00321A84">
        <w:rPr>
          <w:rStyle w:val="8-Char"/>
          <w:rtl/>
        </w:rPr>
        <w:t xml:space="preserve"> وَمَآ أُنزِلَ إِلَيۡهِم مِّن رَّبِّهِمۡ لَأَكَلُواْ مِن فَوۡقِهِمۡ وَمِن تَحۡتِ أَرۡجُلِهِمۚ مِّنۡهُمۡ أُمَّةٞ مُّقۡتَصِدَةٞۖ وَكَثِيرٞ مِّنۡهُمۡ سَآءَ مَا يَعۡمَلُونَ٦٦</w:t>
      </w:r>
      <w:r>
        <w:rPr>
          <w:rStyle w:val="1-Char"/>
          <w:rFonts w:cs="Traditional Arabic"/>
          <w:color w:val="000000"/>
          <w:shd w:val="clear" w:color="auto" w:fill="FFFFFF"/>
          <w:rtl/>
        </w:rPr>
        <w:t>﴾</w:t>
      </w:r>
      <w:r w:rsidRPr="00321A84">
        <w:rPr>
          <w:rStyle w:val="8-Char"/>
          <w:rtl/>
        </w:rPr>
        <w:t xml:space="preserve"> </w:t>
      </w:r>
      <w:r w:rsidRPr="00596FEF">
        <w:rPr>
          <w:rStyle w:val="7-Char"/>
          <w:rtl/>
        </w:rPr>
        <w:t>[المائدة: 65-66]</w:t>
      </w:r>
    </w:p>
    <w:p w:rsidR="00710A77" w:rsidRPr="0062224F" w:rsidRDefault="00710A77" w:rsidP="00710A77">
      <w:pPr>
        <w:ind w:firstLine="284"/>
        <w:jc w:val="both"/>
        <w:rPr>
          <w:rStyle w:val="1-Char"/>
          <w:rtl/>
        </w:rPr>
      </w:pPr>
      <w:r w:rsidRPr="0059586B">
        <w:rPr>
          <w:rStyle w:val="5-Char"/>
          <w:rFonts w:hint="cs"/>
          <w:rtl/>
        </w:rPr>
        <w:t>«</w:t>
      </w:r>
      <w:r w:rsidRPr="0062224F">
        <w:rPr>
          <w:rStyle w:val="1-Char"/>
          <w:rtl/>
        </w:rPr>
        <w:t>و اگر اهل کتاب ایمان آورده و پرهیزگار بودند، قطعاً گناهانشان را</w:t>
      </w:r>
      <w:r w:rsidR="001E5D31" w:rsidRPr="0062224F">
        <w:rPr>
          <w:rStyle w:val="1-Char"/>
          <w:rtl/>
        </w:rPr>
        <w:t xml:space="preserve"> می‌</w:t>
      </w:r>
      <w:r w:rsidRPr="0062224F">
        <w:rPr>
          <w:rStyle w:val="1-Char"/>
          <w:rtl/>
        </w:rPr>
        <w:t>زدودیم و آنان را به بوستان</w:t>
      </w:r>
      <w:r w:rsidR="007254FD">
        <w:rPr>
          <w:rStyle w:val="1-Char"/>
          <w:rFonts w:hint="cs"/>
          <w:rtl/>
        </w:rPr>
        <w:t>‌</w:t>
      </w:r>
      <w:r w:rsidRPr="0062224F">
        <w:rPr>
          <w:rStyle w:val="1-Char"/>
          <w:rtl/>
        </w:rPr>
        <w:t>های پر نعمت درمی آوردیم</w:t>
      </w:r>
      <w:r w:rsidR="00600B5B" w:rsidRPr="0062224F">
        <w:rPr>
          <w:rStyle w:val="1-Char"/>
          <w:rtl/>
        </w:rPr>
        <w:t>.</w:t>
      </w:r>
      <w:r w:rsidRPr="0062224F">
        <w:rPr>
          <w:rStyle w:val="1-Char"/>
          <w:rtl/>
        </w:rPr>
        <w:t xml:space="preserve"> و اگر آنان به تورات و انجیل و آنچه از جانب پروردگارشان به سویشان نازل شده است، عمل می</w:t>
      </w:r>
      <w:r w:rsidRPr="0062224F">
        <w:rPr>
          <w:rStyle w:val="1-Char"/>
          <w:rFonts w:hint="cs"/>
          <w:rtl/>
        </w:rPr>
        <w:t>‌</w:t>
      </w:r>
      <w:r w:rsidRPr="0062224F">
        <w:rPr>
          <w:rStyle w:val="1-Char"/>
          <w:rtl/>
        </w:rPr>
        <w:t>کردند، قطعاً از بالای سرشان و از زیر پاهایشان برخوردار</w:t>
      </w:r>
      <w:r w:rsidR="001E5D31" w:rsidRPr="0062224F">
        <w:rPr>
          <w:rStyle w:val="1-Char"/>
          <w:rtl/>
        </w:rPr>
        <w:t xml:space="preserve"> می‌</w:t>
      </w:r>
      <w:r w:rsidRPr="0062224F">
        <w:rPr>
          <w:rStyle w:val="1-Char"/>
          <w:rtl/>
        </w:rPr>
        <w:t>شدند. از میان آنان گروهی میانه رو هستند و بسیاری از ایشان بدرفتاری</w:t>
      </w:r>
      <w:r w:rsidR="00AD4713">
        <w:rPr>
          <w:rStyle w:val="1-Char"/>
          <w:rtl/>
        </w:rPr>
        <w:t xml:space="preserve"> می‌کنند</w:t>
      </w:r>
      <w:r w:rsidRPr="0059586B">
        <w:rPr>
          <w:rStyle w:val="5-Char"/>
          <w:rFonts w:hint="cs"/>
          <w:rtl/>
        </w:rPr>
        <w:t>»</w:t>
      </w:r>
      <w:r w:rsidR="00C46EDF" w:rsidRPr="0059586B">
        <w:rPr>
          <w:rStyle w:val="5-Char"/>
          <w:rFonts w:hint="cs"/>
          <w:rtl/>
        </w:rPr>
        <w:t>.</w:t>
      </w:r>
    </w:p>
    <w:p w:rsidR="00710A77" w:rsidRDefault="007254FD" w:rsidP="00710A77">
      <w:pPr>
        <w:ind w:firstLine="284"/>
        <w:jc w:val="both"/>
        <w:rPr>
          <w:rStyle w:val="1-Char"/>
          <w:rtl/>
        </w:rPr>
      </w:pPr>
      <w:r>
        <w:rPr>
          <w:rStyle w:val="1-Char"/>
          <w:rtl/>
        </w:rPr>
        <w:t>و حالا آیه مورد بحث را ببینید</w:t>
      </w:r>
    </w:p>
    <w:p w:rsidR="007254FD" w:rsidRPr="00596FEF" w:rsidRDefault="007254FD" w:rsidP="007254FD">
      <w:pPr>
        <w:ind w:firstLine="284"/>
        <w:jc w:val="both"/>
        <w:rPr>
          <w:rStyle w:val="7-Char"/>
          <w:rtl/>
        </w:rPr>
      </w:pPr>
      <w:r>
        <w:rPr>
          <w:rStyle w:val="1-Char"/>
          <w:rFonts w:cs="Traditional Arabic"/>
          <w:color w:val="000000"/>
          <w:shd w:val="clear" w:color="auto" w:fill="FFFFFF"/>
          <w:rtl/>
        </w:rPr>
        <w:t>﴿</w:t>
      </w:r>
      <w:r w:rsidRPr="00321A84">
        <w:rPr>
          <w:rStyle w:val="8-Char"/>
          <w:rtl/>
        </w:rPr>
        <w:t xml:space="preserve">۞يَٰٓأَيُّهَا </w:t>
      </w:r>
      <w:r w:rsidRPr="00321A84">
        <w:rPr>
          <w:rStyle w:val="8-Char"/>
          <w:rFonts w:hint="cs"/>
          <w:rtl/>
        </w:rPr>
        <w:t>ٱ</w:t>
      </w:r>
      <w:r w:rsidRPr="00321A84">
        <w:rPr>
          <w:rStyle w:val="8-Char"/>
          <w:rFonts w:hint="eastAsia"/>
          <w:rtl/>
        </w:rPr>
        <w:t>لرَّسُولُ</w:t>
      </w:r>
      <w:r w:rsidRPr="00321A84">
        <w:rPr>
          <w:rStyle w:val="8-Char"/>
          <w:rtl/>
        </w:rPr>
        <w:t xml:space="preserve"> بَلِّغۡ مَآ أُنزِلَ إِلَيۡكَ مِن رَّبِّكَۖ وَإِن لَّمۡ تَفۡعَلۡ فَمَا بَلَّغۡتَ رِسَالَتَهُ</w:t>
      </w:r>
      <w:r w:rsidRPr="00321A84">
        <w:rPr>
          <w:rStyle w:val="8-Char"/>
          <w:rFonts w:hint="cs"/>
          <w:rtl/>
        </w:rPr>
        <w:t>ۥۚ</w:t>
      </w:r>
      <w:r w:rsidRPr="00321A84">
        <w:rPr>
          <w:rStyle w:val="8-Char"/>
          <w:rtl/>
        </w:rPr>
        <w:t xml:space="preserve"> وَ</w:t>
      </w:r>
      <w:r w:rsidRPr="00321A84">
        <w:rPr>
          <w:rStyle w:val="8-Char"/>
          <w:rFonts w:hint="cs"/>
          <w:rtl/>
        </w:rPr>
        <w:t>ٱ</w:t>
      </w:r>
      <w:r w:rsidRPr="00321A84">
        <w:rPr>
          <w:rStyle w:val="8-Char"/>
          <w:rFonts w:hint="eastAsia"/>
          <w:rtl/>
        </w:rPr>
        <w:t>للَّهُ</w:t>
      </w:r>
      <w:r w:rsidRPr="00321A84">
        <w:rPr>
          <w:rStyle w:val="8-Char"/>
          <w:rtl/>
        </w:rPr>
        <w:t xml:space="preserve"> يَعۡصِمُكَ مِنَ </w:t>
      </w:r>
      <w:r w:rsidRPr="00321A84">
        <w:rPr>
          <w:rStyle w:val="8-Char"/>
          <w:rFonts w:hint="cs"/>
          <w:rtl/>
        </w:rPr>
        <w:t>ٱ</w:t>
      </w:r>
      <w:r w:rsidRPr="00321A84">
        <w:rPr>
          <w:rStyle w:val="8-Char"/>
          <w:rFonts w:hint="eastAsia"/>
          <w:rtl/>
        </w:rPr>
        <w:t>لنَّاسِۗ</w:t>
      </w:r>
      <w:r>
        <w:rPr>
          <w:rStyle w:val="1-Char"/>
          <w:rFonts w:cs="Traditional Arabic"/>
          <w:color w:val="000000"/>
          <w:shd w:val="clear" w:color="auto" w:fill="FFFFFF"/>
          <w:rtl/>
        </w:rPr>
        <w:t>﴾</w:t>
      </w:r>
      <w:r w:rsidRPr="00321A84">
        <w:rPr>
          <w:rStyle w:val="8-Char"/>
          <w:rtl/>
        </w:rPr>
        <w:t xml:space="preserve"> </w:t>
      </w:r>
      <w:r w:rsidRPr="00596FEF">
        <w:rPr>
          <w:rStyle w:val="7-Char"/>
          <w:rtl/>
        </w:rPr>
        <w:t>[المائدة: 67]</w:t>
      </w:r>
    </w:p>
    <w:p w:rsidR="00710A77" w:rsidRDefault="00710A77" w:rsidP="00710A77">
      <w:pPr>
        <w:ind w:firstLine="284"/>
        <w:jc w:val="both"/>
        <w:rPr>
          <w:rStyle w:val="1-Char"/>
          <w:rtl/>
        </w:rPr>
      </w:pPr>
      <w:r w:rsidRPr="0062224F">
        <w:rPr>
          <w:rStyle w:val="1-Char"/>
          <w:rtl/>
        </w:rPr>
        <w:t>و حالا آیه بعدی را بخوانید:</w:t>
      </w:r>
    </w:p>
    <w:p w:rsidR="007254FD" w:rsidRPr="00596FEF" w:rsidRDefault="007254FD" w:rsidP="007254FD">
      <w:pPr>
        <w:ind w:firstLine="284"/>
        <w:jc w:val="both"/>
        <w:rPr>
          <w:rStyle w:val="7-Char"/>
          <w:rtl/>
        </w:rPr>
      </w:pPr>
      <w:r>
        <w:rPr>
          <w:rStyle w:val="1-Char"/>
          <w:rFonts w:cs="Traditional Arabic"/>
          <w:color w:val="000000"/>
          <w:shd w:val="clear" w:color="auto" w:fill="FFFFFF"/>
          <w:rtl/>
        </w:rPr>
        <w:t>﴿</w:t>
      </w:r>
      <w:r w:rsidRPr="00321A84">
        <w:rPr>
          <w:rStyle w:val="8-Char"/>
          <w:rtl/>
        </w:rPr>
        <w:t xml:space="preserve">قُلۡ يَٰٓأَهۡلَ </w:t>
      </w:r>
      <w:r w:rsidRPr="00321A84">
        <w:rPr>
          <w:rStyle w:val="8-Char"/>
          <w:rFonts w:hint="cs"/>
          <w:rtl/>
        </w:rPr>
        <w:t>ٱ</w:t>
      </w:r>
      <w:r w:rsidRPr="00321A84">
        <w:rPr>
          <w:rStyle w:val="8-Char"/>
          <w:rFonts w:hint="eastAsia"/>
          <w:rtl/>
        </w:rPr>
        <w:t>لۡكِتَٰبِ</w:t>
      </w:r>
      <w:r w:rsidRPr="00321A84">
        <w:rPr>
          <w:rStyle w:val="8-Char"/>
          <w:rtl/>
        </w:rPr>
        <w:t xml:space="preserve"> لَسۡتُمۡ عَلَىٰ شَيۡءٍ حَتَّىٰ تُقِيمُواْ </w:t>
      </w:r>
      <w:r w:rsidRPr="00321A84">
        <w:rPr>
          <w:rStyle w:val="8-Char"/>
          <w:rFonts w:hint="cs"/>
          <w:rtl/>
        </w:rPr>
        <w:t>ٱ</w:t>
      </w:r>
      <w:r w:rsidRPr="00321A84">
        <w:rPr>
          <w:rStyle w:val="8-Char"/>
          <w:rFonts w:hint="eastAsia"/>
          <w:rtl/>
        </w:rPr>
        <w:t>لتَّوۡرَىٰةَ</w:t>
      </w:r>
      <w:r w:rsidRPr="00321A84">
        <w:rPr>
          <w:rStyle w:val="8-Char"/>
          <w:rtl/>
        </w:rPr>
        <w:t xml:space="preserve"> وَ</w:t>
      </w:r>
      <w:r w:rsidRPr="00321A84">
        <w:rPr>
          <w:rStyle w:val="8-Char"/>
          <w:rFonts w:hint="cs"/>
          <w:rtl/>
        </w:rPr>
        <w:t>ٱ</w:t>
      </w:r>
      <w:r w:rsidRPr="00321A84">
        <w:rPr>
          <w:rStyle w:val="8-Char"/>
          <w:rFonts w:hint="eastAsia"/>
          <w:rtl/>
        </w:rPr>
        <w:t>لۡإِنجِيلَ</w:t>
      </w:r>
      <w:r w:rsidRPr="00321A84">
        <w:rPr>
          <w:rStyle w:val="8-Char"/>
          <w:rtl/>
        </w:rPr>
        <w:t xml:space="preserve"> وَمَآ أُنزِلَ إِلَيۡكُم مِّن رَّبِّكُمۡۗ وَلَيَزِيدَنَّ كَثِيرٗا مِّنۡهُم مَّآ أُنزِلَ إِلَيۡكَ مِن رَّبِّكَ طُغۡيَٰنٗا وَكُفۡرٗاۖ فَلَا تَأۡسَ عَلَى </w:t>
      </w:r>
      <w:r w:rsidRPr="00321A84">
        <w:rPr>
          <w:rStyle w:val="8-Char"/>
          <w:rFonts w:hint="cs"/>
          <w:rtl/>
        </w:rPr>
        <w:t>ٱ</w:t>
      </w:r>
      <w:r w:rsidRPr="00321A84">
        <w:rPr>
          <w:rStyle w:val="8-Char"/>
          <w:rFonts w:hint="eastAsia"/>
          <w:rtl/>
        </w:rPr>
        <w:t>لۡقَو</w:t>
      </w:r>
      <w:r w:rsidRPr="00321A84">
        <w:rPr>
          <w:rStyle w:val="8-Char"/>
          <w:rtl/>
        </w:rPr>
        <w:t xml:space="preserve">ۡمِ </w:t>
      </w:r>
      <w:r w:rsidRPr="00321A84">
        <w:rPr>
          <w:rStyle w:val="8-Char"/>
          <w:rFonts w:hint="cs"/>
          <w:rtl/>
        </w:rPr>
        <w:t>ٱ</w:t>
      </w:r>
      <w:r w:rsidRPr="00321A84">
        <w:rPr>
          <w:rStyle w:val="8-Char"/>
          <w:rFonts w:hint="eastAsia"/>
          <w:rtl/>
        </w:rPr>
        <w:t>لۡكَٰفِرِينَ</w:t>
      </w:r>
      <w:r w:rsidRPr="00321A84">
        <w:rPr>
          <w:rStyle w:val="8-Char"/>
          <w:rtl/>
        </w:rPr>
        <w:t>٦٨</w:t>
      </w:r>
      <w:r>
        <w:rPr>
          <w:rStyle w:val="1-Char"/>
          <w:rFonts w:cs="Traditional Arabic"/>
          <w:color w:val="000000"/>
          <w:shd w:val="clear" w:color="auto" w:fill="FFFFFF"/>
          <w:rtl/>
        </w:rPr>
        <w:t>﴾</w:t>
      </w:r>
      <w:r w:rsidRPr="00321A84">
        <w:rPr>
          <w:rStyle w:val="8-Char"/>
          <w:rtl/>
        </w:rPr>
        <w:t xml:space="preserve"> </w:t>
      </w:r>
      <w:r w:rsidRPr="00596FEF">
        <w:rPr>
          <w:rStyle w:val="7-Char"/>
          <w:rtl/>
        </w:rPr>
        <w:t>[المائدة: 68]</w:t>
      </w:r>
    </w:p>
    <w:p w:rsidR="00710A77" w:rsidRPr="0062224F" w:rsidRDefault="00710A77" w:rsidP="00C46EDF">
      <w:pPr>
        <w:ind w:firstLine="284"/>
        <w:jc w:val="both"/>
        <w:rPr>
          <w:rStyle w:val="1-Char"/>
          <w:rtl/>
        </w:rPr>
      </w:pPr>
      <w:r w:rsidRPr="0059586B">
        <w:rPr>
          <w:rStyle w:val="5-Char"/>
          <w:rFonts w:hint="cs"/>
          <w:rtl/>
        </w:rPr>
        <w:t>«</w:t>
      </w:r>
      <w:r w:rsidRPr="0062224F">
        <w:rPr>
          <w:rStyle w:val="1-Char"/>
          <w:rtl/>
        </w:rPr>
        <w:t>بگو: «ای اهل کتاب</w:t>
      </w:r>
      <w:r w:rsidR="00FA223B" w:rsidRPr="0062224F">
        <w:rPr>
          <w:rStyle w:val="1-Char"/>
          <w:rtl/>
        </w:rPr>
        <w:t>،</w:t>
      </w:r>
      <w:r w:rsidRPr="0062224F">
        <w:rPr>
          <w:rStyle w:val="1-Char"/>
          <w:rtl/>
        </w:rPr>
        <w:t xml:space="preserve"> تا به تورات و انجیل و آنچه ازپروردگارتان به سوی شما نازل شده است، عمل نکرد</w:t>
      </w:r>
      <w:r w:rsidR="00362A31">
        <w:rPr>
          <w:rStyle w:val="1-Char"/>
          <w:rtl/>
        </w:rPr>
        <w:t>ه‌اید</w:t>
      </w:r>
      <w:r w:rsidR="00470247">
        <w:rPr>
          <w:rStyle w:val="1-Char"/>
          <w:rtl/>
        </w:rPr>
        <w:t xml:space="preserve"> بر هیچ [</w:t>
      </w:r>
      <w:r w:rsidRPr="0062224F">
        <w:rPr>
          <w:rStyle w:val="1-Char"/>
          <w:rtl/>
        </w:rPr>
        <w:t>آئینی]</w:t>
      </w:r>
      <w:r w:rsidR="002D3D2D" w:rsidRPr="0062224F">
        <w:rPr>
          <w:rStyle w:val="1-Char"/>
          <w:rtl/>
        </w:rPr>
        <w:t xml:space="preserve"> </w:t>
      </w:r>
      <w:r w:rsidRPr="0062224F">
        <w:rPr>
          <w:rStyle w:val="1-Char"/>
          <w:rtl/>
        </w:rPr>
        <w:t>نیستید.» و قطعاً آنچه از جانب پروردگارت به جانب تو نازل شده است بر طغیان و کفر بسیاری از آنان خواهد افزود</w:t>
      </w:r>
      <w:r w:rsidR="00600B5B" w:rsidRPr="0062224F">
        <w:rPr>
          <w:rStyle w:val="1-Char"/>
          <w:rtl/>
        </w:rPr>
        <w:t>.</w:t>
      </w:r>
      <w:r w:rsidRPr="0062224F">
        <w:rPr>
          <w:rStyle w:val="1-Char"/>
          <w:rtl/>
        </w:rPr>
        <w:t xml:space="preserve"> پس بر گروه کافران اندوه مخور</w:t>
      </w:r>
      <w:r w:rsidRPr="0059586B">
        <w:rPr>
          <w:rStyle w:val="5-Char"/>
          <w:rFonts w:hint="cs"/>
          <w:rtl/>
        </w:rPr>
        <w:t>»</w:t>
      </w:r>
      <w:r w:rsidR="00C46EDF" w:rsidRPr="0059586B">
        <w:rPr>
          <w:rStyle w:val="5-Char"/>
          <w:rFonts w:hint="cs"/>
          <w:rtl/>
        </w:rPr>
        <w:t>.</w:t>
      </w:r>
    </w:p>
    <w:p w:rsidR="00710A77" w:rsidRPr="0062224F" w:rsidRDefault="00710A77" w:rsidP="00710A77">
      <w:pPr>
        <w:ind w:firstLine="284"/>
        <w:jc w:val="both"/>
        <w:rPr>
          <w:rStyle w:val="1-Char"/>
          <w:rtl/>
        </w:rPr>
      </w:pPr>
      <w:r w:rsidRPr="0062224F">
        <w:rPr>
          <w:rStyle w:val="1-Char"/>
          <w:rtl/>
        </w:rPr>
        <w:t>آخر علی را با کدام منطق نشاند</w:t>
      </w:r>
      <w:r w:rsidR="00362A31">
        <w:rPr>
          <w:rStyle w:val="1-Char"/>
          <w:rtl/>
        </w:rPr>
        <w:t>ه‌اید</w:t>
      </w:r>
      <w:r w:rsidRPr="0062224F">
        <w:rPr>
          <w:rStyle w:val="1-Char"/>
          <w:rtl/>
        </w:rPr>
        <w:t xml:space="preserve"> در وسط این آیات</w:t>
      </w:r>
      <w:r w:rsidR="00DE4714" w:rsidRPr="0062224F">
        <w:rPr>
          <w:rStyle w:val="1-Char"/>
          <w:rtl/>
        </w:rPr>
        <w:t>؟</w:t>
      </w:r>
      <w:r w:rsidRPr="0062224F">
        <w:rPr>
          <w:rStyle w:val="1-Char"/>
          <w:rtl/>
        </w:rPr>
        <w:t xml:space="preserve"> خودش</w:t>
      </w:r>
      <w:r w:rsidR="00B32BA2">
        <w:rPr>
          <w:rStyle w:val="1-Char"/>
          <w:rtl/>
        </w:rPr>
        <w:t xml:space="preserve"> </w:t>
      </w:r>
      <w:r w:rsidR="00783174">
        <w:rPr>
          <w:rStyle w:val="1-Char"/>
          <w:rtl/>
        </w:rPr>
        <w:t>می‌گوید</w:t>
      </w:r>
      <w:r w:rsidRPr="0062224F">
        <w:rPr>
          <w:rStyle w:val="1-Char"/>
          <w:rtl/>
        </w:rPr>
        <w:t>: اکابر شما گفته‌اند؛ اما لیست اکابر را که نگاه</w:t>
      </w:r>
      <w:r w:rsidR="001B0D67">
        <w:rPr>
          <w:rStyle w:val="1-Char"/>
          <w:rtl/>
        </w:rPr>
        <w:t xml:space="preserve"> می‌کنیم</w:t>
      </w:r>
      <w:r w:rsidRPr="0062224F">
        <w:rPr>
          <w:rStyle w:val="1-Char"/>
          <w:rtl/>
        </w:rPr>
        <w:t xml:space="preserve"> کسانی مثل سبط ابن جوزی</w:t>
      </w:r>
      <w:r w:rsidR="00FA223B" w:rsidRPr="0062224F">
        <w:rPr>
          <w:rStyle w:val="1-Char"/>
          <w:rtl/>
        </w:rPr>
        <w:t>،</w:t>
      </w:r>
      <w:r w:rsidR="007254FD">
        <w:rPr>
          <w:rStyle w:val="1-Char"/>
          <w:rFonts w:hint="cs"/>
          <w:rtl/>
        </w:rPr>
        <w:t xml:space="preserve"> </w:t>
      </w:r>
      <w:r w:rsidRPr="0062224F">
        <w:rPr>
          <w:rStyle w:val="1-Char"/>
          <w:rtl/>
        </w:rPr>
        <w:t>سیوطی</w:t>
      </w:r>
      <w:r w:rsidR="00FA223B" w:rsidRPr="0062224F">
        <w:rPr>
          <w:rStyle w:val="1-Char"/>
          <w:rtl/>
        </w:rPr>
        <w:t>،</w:t>
      </w:r>
      <w:r w:rsidR="007254FD">
        <w:rPr>
          <w:rStyle w:val="1-Char"/>
          <w:rFonts w:hint="cs"/>
          <w:rtl/>
        </w:rPr>
        <w:t xml:space="preserve"> </w:t>
      </w:r>
      <w:r w:rsidRPr="0062224F">
        <w:rPr>
          <w:rStyle w:val="1-Char"/>
          <w:rtl/>
        </w:rPr>
        <w:t>حسکانی</w:t>
      </w:r>
      <w:r w:rsidR="00FA223B" w:rsidRPr="0062224F">
        <w:rPr>
          <w:rStyle w:val="1-Char"/>
          <w:rtl/>
        </w:rPr>
        <w:t>،</w:t>
      </w:r>
      <w:r w:rsidR="007254FD">
        <w:rPr>
          <w:rStyle w:val="1-Char"/>
          <w:rFonts w:hint="cs"/>
          <w:rtl/>
        </w:rPr>
        <w:t xml:space="preserve"> </w:t>
      </w:r>
      <w:r w:rsidRPr="0062224F">
        <w:rPr>
          <w:rStyle w:val="1-Char"/>
          <w:rtl/>
        </w:rPr>
        <w:t>حموینی</w:t>
      </w:r>
      <w:r w:rsidR="00FA223B" w:rsidRPr="0062224F">
        <w:rPr>
          <w:rStyle w:val="1-Char"/>
          <w:rtl/>
        </w:rPr>
        <w:t>،</w:t>
      </w:r>
      <w:r w:rsidR="007254FD">
        <w:rPr>
          <w:rStyle w:val="1-Char"/>
          <w:rFonts w:hint="cs"/>
          <w:rtl/>
        </w:rPr>
        <w:t xml:space="preserve"> </w:t>
      </w:r>
      <w:r w:rsidRPr="0062224F">
        <w:rPr>
          <w:rStyle w:val="1-Char"/>
          <w:rtl/>
        </w:rPr>
        <w:t>خوارزمی</w:t>
      </w:r>
      <w:r w:rsidR="00FA223B" w:rsidRPr="0062224F">
        <w:rPr>
          <w:rStyle w:val="1-Char"/>
          <w:rtl/>
        </w:rPr>
        <w:t>،</w:t>
      </w:r>
      <w:r w:rsidR="007254FD">
        <w:rPr>
          <w:rStyle w:val="1-Char"/>
          <w:rFonts w:hint="cs"/>
          <w:rtl/>
        </w:rPr>
        <w:t xml:space="preserve"> </w:t>
      </w:r>
      <w:r w:rsidRPr="0062224F">
        <w:rPr>
          <w:rStyle w:val="1-Char"/>
          <w:rtl/>
        </w:rPr>
        <w:t>ابن مغازلی را</w:t>
      </w:r>
      <w:r w:rsidR="00C94C10">
        <w:rPr>
          <w:rStyle w:val="1-Char"/>
          <w:rtl/>
        </w:rPr>
        <w:t xml:space="preserve"> می‌بینی</w:t>
      </w:r>
      <w:r w:rsidRPr="0062224F">
        <w:rPr>
          <w:rStyle w:val="1-Char"/>
          <w:rtl/>
        </w:rPr>
        <w:t>م</w:t>
      </w:r>
      <w:r w:rsidR="00600B5B" w:rsidRPr="0062224F">
        <w:rPr>
          <w:rStyle w:val="1-Char"/>
          <w:rtl/>
        </w:rPr>
        <w:t>.</w:t>
      </w:r>
      <w:r w:rsidRPr="0062224F">
        <w:rPr>
          <w:rStyle w:val="1-Char"/>
          <w:rtl/>
        </w:rPr>
        <w:t xml:space="preserve"> از بخاری</w:t>
      </w:r>
      <w:r w:rsidR="00FA223B" w:rsidRPr="0062224F">
        <w:rPr>
          <w:rStyle w:val="1-Char"/>
          <w:rtl/>
        </w:rPr>
        <w:t>،</w:t>
      </w:r>
      <w:r w:rsidRPr="0062224F">
        <w:rPr>
          <w:rStyle w:val="1-Char"/>
          <w:rtl/>
        </w:rPr>
        <w:t xml:space="preserve"> مسلم</w:t>
      </w:r>
      <w:r w:rsidR="00FA223B" w:rsidRPr="0062224F">
        <w:rPr>
          <w:rStyle w:val="1-Char"/>
          <w:rtl/>
        </w:rPr>
        <w:t>،</w:t>
      </w:r>
      <w:r w:rsidRPr="0062224F">
        <w:rPr>
          <w:rStyle w:val="1-Char"/>
          <w:rtl/>
        </w:rPr>
        <w:t xml:space="preserve"> امام شافعی</w:t>
      </w:r>
      <w:r w:rsidR="00FA223B" w:rsidRPr="0062224F">
        <w:rPr>
          <w:rStyle w:val="1-Char"/>
          <w:rtl/>
        </w:rPr>
        <w:t>،</w:t>
      </w:r>
      <w:r w:rsidRPr="0062224F">
        <w:rPr>
          <w:rStyle w:val="1-Char"/>
          <w:rtl/>
        </w:rPr>
        <w:t xml:space="preserve"> مالک</w:t>
      </w:r>
      <w:r w:rsidR="00FA223B" w:rsidRPr="0062224F">
        <w:rPr>
          <w:rStyle w:val="1-Char"/>
          <w:rtl/>
        </w:rPr>
        <w:t>،</w:t>
      </w:r>
      <w:r w:rsidRPr="0062224F">
        <w:rPr>
          <w:rStyle w:val="1-Char"/>
          <w:rtl/>
        </w:rPr>
        <w:t xml:space="preserve"> احمد یا ابوحنیفه ذکری نکرده است!</w:t>
      </w:r>
      <w:r w:rsidRPr="0062224F">
        <w:rPr>
          <w:rStyle w:val="1-Char"/>
          <w:rFonts w:hint="cs"/>
          <w:rtl/>
        </w:rPr>
        <w:t>.</w:t>
      </w:r>
    </w:p>
    <w:p w:rsidR="00710A77" w:rsidRPr="0062224F" w:rsidRDefault="00710A77" w:rsidP="00EC0013">
      <w:pPr>
        <w:ind w:firstLine="284"/>
        <w:jc w:val="both"/>
        <w:rPr>
          <w:rStyle w:val="1-Char"/>
          <w:rtl/>
        </w:rPr>
      </w:pPr>
      <w:r w:rsidRPr="0062224F">
        <w:rPr>
          <w:rStyle w:val="1-Char"/>
          <w:rtl/>
        </w:rPr>
        <w:t>نام ابن کثیر را آورده است؛ پس به کتابخانۀ الکترونیکی</w:t>
      </w:r>
      <w:r w:rsidR="001E5D31" w:rsidRPr="0062224F">
        <w:rPr>
          <w:rStyle w:val="1-Char"/>
          <w:rtl/>
        </w:rPr>
        <w:t xml:space="preserve"> می‌</w:t>
      </w:r>
      <w:r w:rsidRPr="0062224F">
        <w:rPr>
          <w:rStyle w:val="1-Char"/>
          <w:rtl/>
        </w:rPr>
        <w:t>رویم و زیر تفسیر</w:t>
      </w:r>
      <w:r w:rsidR="00BD1B30" w:rsidRPr="0062224F">
        <w:rPr>
          <w:rStyle w:val="1-Char"/>
          <w:rFonts w:hint="cs"/>
          <w:rtl/>
        </w:rPr>
        <w:t>:</w:t>
      </w:r>
      <w:r w:rsidR="00EC0013">
        <w:rPr>
          <w:rStyle w:val="1-Char"/>
          <w:rFonts w:hint="cs"/>
          <w:rtl/>
        </w:rPr>
        <w:t xml:space="preserve"> </w:t>
      </w:r>
      <w:r w:rsidR="00EC0013">
        <w:rPr>
          <w:rStyle w:val="1-Char"/>
          <w:rFonts w:cs="Traditional Arabic"/>
          <w:color w:val="000000"/>
          <w:shd w:val="clear" w:color="auto" w:fill="FFFFFF"/>
          <w:rtl/>
        </w:rPr>
        <w:t>﴿</w:t>
      </w:r>
      <w:r w:rsidR="00EC0013" w:rsidRPr="00321A84">
        <w:rPr>
          <w:rStyle w:val="8-Char"/>
          <w:rFonts w:hint="cs"/>
          <w:rtl/>
        </w:rPr>
        <w:t>ٱ</w:t>
      </w:r>
      <w:r w:rsidR="00EC0013" w:rsidRPr="00321A84">
        <w:rPr>
          <w:rStyle w:val="8-Char"/>
          <w:rFonts w:hint="eastAsia"/>
          <w:rtl/>
        </w:rPr>
        <w:t>لۡيَوۡمَ</w:t>
      </w:r>
      <w:r w:rsidR="00EC0013" w:rsidRPr="00321A84">
        <w:rPr>
          <w:rStyle w:val="8-Char"/>
          <w:rtl/>
        </w:rPr>
        <w:t xml:space="preserve"> أَكۡمَلۡتُ لَكُمۡ دِينَكُمۡ</w:t>
      </w:r>
      <w:r w:rsidR="00EC0013">
        <w:rPr>
          <w:rStyle w:val="1-Char"/>
          <w:rFonts w:cs="Traditional Arabic"/>
          <w:color w:val="000000"/>
          <w:shd w:val="clear" w:color="auto" w:fill="FFFFFF"/>
          <w:rtl/>
        </w:rPr>
        <w:t>﴾</w:t>
      </w:r>
      <w:r w:rsidR="00BD1B30" w:rsidRPr="0062224F">
        <w:rPr>
          <w:rStyle w:val="1-Char"/>
          <w:rFonts w:hint="cs"/>
          <w:rtl/>
        </w:rPr>
        <w:t xml:space="preserve"> </w:t>
      </w:r>
      <w:r w:rsidRPr="0062224F">
        <w:rPr>
          <w:rStyle w:val="1-Char"/>
          <w:rtl/>
        </w:rPr>
        <w:t>را</w:t>
      </w:r>
      <w:r w:rsidR="00C94C10">
        <w:rPr>
          <w:rStyle w:val="1-Char"/>
          <w:rtl/>
        </w:rPr>
        <w:t xml:space="preserve"> می‌بینی</w:t>
      </w:r>
      <w:r w:rsidRPr="0062224F">
        <w:rPr>
          <w:rStyle w:val="1-Char"/>
          <w:rtl/>
        </w:rPr>
        <w:t>م</w:t>
      </w:r>
      <w:r w:rsidR="002D3D2D" w:rsidRPr="0062224F">
        <w:rPr>
          <w:rStyle w:val="1-Char"/>
          <w:rtl/>
        </w:rPr>
        <w:t xml:space="preserve"> </w:t>
      </w:r>
      <w:r w:rsidRPr="0062224F">
        <w:rPr>
          <w:rStyle w:val="1-Char"/>
          <w:rtl/>
        </w:rPr>
        <w:t>تا نظر ابن کثیر را بدانیم:</w:t>
      </w:r>
    </w:p>
    <w:p w:rsidR="00710A77" w:rsidRPr="00833686" w:rsidRDefault="00710A77" w:rsidP="00EC0013">
      <w:pPr>
        <w:autoSpaceDE w:val="0"/>
        <w:autoSpaceDN w:val="0"/>
        <w:adjustRightInd w:val="0"/>
        <w:ind w:firstLine="284"/>
        <w:jc w:val="both"/>
        <w:rPr>
          <w:rStyle w:val="5-Char"/>
          <w:rFonts w:eastAsia="SimSun"/>
          <w:rtl/>
        </w:rPr>
      </w:pPr>
      <w:r w:rsidRPr="0059586B">
        <w:rPr>
          <w:rStyle w:val="5-Char"/>
          <w:rFonts w:eastAsia="SimSun"/>
          <w:rtl/>
        </w:rPr>
        <w:t>وقوله:</w:t>
      </w:r>
      <w:r w:rsidR="00EC0013">
        <w:rPr>
          <w:rStyle w:val="5-Char"/>
          <w:rFonts w:eastAsia="SimSun" w:hint="cs"/>
          <w:rtl/>
        </w:rPr>
        <w:t xml:space="preserve"> </w:t>
      </w:r>
      <w:r w:rsidR="00EC0013">
        <w:rPr>
          <w:rStyle w:val="5-Char"/>
          <w:rFonts w:eastAsia="SimSun" w:cs="Traditional Arabic"/>
          <w:color w:val="000000"/>
          <w:shd w:val="clear" w:color="auto" w:fill="FFFFFF"/>
          <w:rtl/>
        </w:rPr>
        <w:t>﴿</w:t>
      </w:r>
      <w:r w:rsidR="00EC0013" w:rsidRPr="00321A84">
        <w:rPr>
          <w:rStyle w:val="8-Char"/>
          <w:rFonts w:eastAsia="SimSun" w:hint="cs"/>
          <w:rtl/>
        </w:rPr>
        <w:t>ٱلۡيَوۡمَ</w:t>
      </w:r>
      <w:r w:rsidR="00EC0013" w:rsidRPr="00321A84">
        <w:rPr>
          <w:rStyle w:val="8-Char"/>
          <w:rFonts w:eastAsia="SimSun"/>
          <w:rtl/>
        </w:rPr>
        <w:t xml:space="preserve"> أَكۡمَلۡتُ لَكُمۡ دِينَكُمۡ وَأَتۡمَمۡتُ عَلَيۡكُمۡ نِعۡمَتِي وَرَضِيتُ لَكُمُ </w:t>
      </w:r>
      <w:r w:rsidR="00EC0013" w:rsidRPr="00321A84">
        <w:rPr>
          <w:rStyle w:val="8-Char"/>
          <w:rFonts w:eastAsia="SimSun" w:hint="cs"/>
          <w:rtl/>
        </w:rPr>
        <w:t>ٱلۡإِسۡلَٰمَ</w:t>
      </w:r>
      <w:r w:rsidR="00EC0013" w:rsidRPr="00321A84">
        <w:rPr>
          <w:rStyle w:val="8-Char"/>
          <w:rFonts w:eastAsia="SimSun"/>
          <w:rtl/>
        </w:rPr>
        <w:t xml:space="preserve"> دِينٗاۚ</w:t>
      </w:r>
      <w:r w:rsidR="00EC0013">
        <w:rPr>
          <w:rStyle w:val="5-Char"/>
          <w:rFonts w:eastAsia="SimSun" w:cs="Traditional Arabic"/>
          <w:color w:val="000000"/>
          <w:shd w:val="clear" w:color="auto" w:fill="FFFFFF"/>
          <w:rtl/>
        </w:rPr>
        <w:t>﴾</w:t>
      </w:r>
      <w:r w:rsidR="00EC0013" w:rsidRPr="00321A84">
        <w:rPr>
          <w:rStyle w:val="8-Char"/>
          <w:rFonts w:eastAsia="SimSun"/>
          <w:rtl/>
        </w:rPr>
        <w:t xml:space="preserve"> </w:t>
      </w:r>
      <w:r w:rsidR="00EC0013" w:rsidRPr="00596FEF">
        <w:rPr>
          <w:rStyle w:val="7-Char"/>
          <w:rFonts w:eastAsia="SimSun"/>
          <w:rtl/>
        </w:rPr>
        <w:t>[المائدة: 3]</w:t>
      </w:r>
      <w:r w:rsidRPr="0062224F">
        <w:rPr>
          <w:rStyle w:val="1-Char"/>
          <w:rFonts w:hint="cs"/>
          <w:rtl/>
        </w:rPr>
        <w:t xml:space="preserve"> </w:t>
      </w:r>
      <w:r w:rsidRPr="0059586B">
        <w:rPr>
          <w:rStyle w:val="5-Char"/>
          <w:rFonts w:eastAsia="SimSun"/>
          <w:rtl/>
        </w:rPr>
        <w:t>هذه أكبر نعم الله، عز وجل، على هذه الأمة حيث أكمل تعالى لهم دينهم، فلا يحتاجون إلى دين غيره، ولا إلى نبي غير نبيهم، صلوات الله وسلامه عليه؛ ولهذا جعله الله خاتم الأنبياء، وبعثه إلى الإنس والجن، فلا حلال إلا ما أحله، ولا حرام إلا ما حرمه، ولا دين إلا ما شرعه، وكل شيء أخبر به فهو حق وصدق لا كذب فيه ولا خُلْف، كما قال تعالى:</w:t>
      </w:r>
      <w:r w:rsidR="00EC0013">
        <w:rPr>
          <w:rStyle w:val="5-Char"/>
          <w:rFonts w:eastAsia="SimSun" w:hint="cs"/>
          <w:rtl/>
        </w:rPr>
        <w:t xml:space="preserve"> </w:t>
      </w:r>
      <w:r w:rsidR="00EC0013">
        <w:rPr>
          <w:rStyle w:val="5-Char"/>
          <w:rFonts w:eastAsia="SimSun" w:cs="Traditional Arabic"/>
          <w:color w:val="000000"/>
          <w:shd w:val="clear" w:color="auto" w:fill="FFFFFF"/>
          <w:rtl/>
        </w:rPr>
        <w:t>﴿</w:t>
      </w:r>
      <w:r w:rsidR="00EC0013" w:rsidRPr="00321A84">
        <w:rPr>
          <w:rStyle w:val="8-Char"/>
          <w:rFonts w:eastAsia="SimSun"/>
          <w:rtl/>
        </w:rPr>
        <w:t>وَتَمَّتۡ كَلِمَتُ رَبِّكَ صِدۡقٗا وَعَدۡلٗاۚ</w:t>
      </w:r>
      <w:r w:rsidR="00EC0013">
        <w:rPr>
          <w:rStyle w:val="5-Char"/>
          <w:rFonts w:eastAsia="SimSun" w:cs="Traditional Arabic"/>
          <w:color w:val="000000"/>
          <w:shd w:val="clear" w:color="auto" w:fill="FFFFFF"/>
          <w:rtl/>
        </w:rPr>
        <w:t>﴾</w:t>
      </w:r>
      <w:r w:rsidR="00EC0013" w:rsidRPr="00321A84">
        <w:rPr>
          <w:rStyle w:val="8-Char"/>
          <w:rFonts w:eastAsia="SimSun"/>
          <w:rtl/>
        </w:rPr>
        <w:t xml:space="preserve"> </w:t>
      </w:r>
      <w:r w:rsidR="00EC0013" w:rsidRPr="00596FEF">
        <w:rPr>
          <w:rStyle w:val="7-Char"/>
          <w:rFonts w:eastAsia="SimSun"/>
          <w:rtl/>
        </w:rPr>
        <w:t>[الأنعام: 115]</w:t>
      </w:r>
      <w:r w:rsidRPr="00EC0013">
        <w:rPr>
          <w:rStyle w:val="5-Char"/>
          <w:rFonts w:eastAsia="SimSun"/>
          <w:rtl/>
        </w:rPr>
        <w:t xml:space="preserve"> </w:t>
      </w:r>
      <w:r w:rsidRPr="0059586B">
        <w:rPr>
          <w:rStyle w:val="5-Char"/>
          <w:rFonts w:eastAsia="SimSun"/>
          <w:rtl/>
        </w:rPr>
        <w:t xml:space="preserve">أي: صدقا في الأخبار، وعدلا في الأوامر والنواهي، فلما </w:t>
      </w:r>
      <w:r w:rsidR="00EC0013">
        <w:rPr>
          <w:rStyle w:val="5-Char"/>
          <w:rFonts w:eastAsia="SimSun"/>
          <w:rtl/>
        </w:rPr>
        <w:t>أكمل الدين لهم تمت النعمة عليهم</w:t>
      </w:r>
      <w:r w:rsidRPr="0059586B">
        <w:rPr>
          <w:rStyle w:val="5-Char"/>
          <w:rFonts w:eastAsia="SimSun"/>
          <w:rtl/>
        </w:rPr>
        <w:t>؛ ولهذا قال [تعالى]</w:t>
      </w:r>
      <w:r w:rsidR="00EC0013">
        <w:rPr>
          <w:rStyle w:val="5-Char"/>
          <w:rFonts w:eastAsia="SimSun" w:hint="cs"/>
          <w:rtl/>
        </w:rPr>
        <w:t xml:space="preserve"> </w:t>
      </w:r>
      <w:r w:rsidR="00EC0013">
        <w:rPr>
          <w:rStyle w:val="5-Char"/>
          <w:rFonts w:eastAsia="SimSun" w:cs="Traditional Arabic"/>
          <w:color w:val="000000"/>
          <w:shd w:val="clear" w:color="auto" w:fill="FFFFFF"/>
          <w:rtl/>
        </w:rPr>
        <w:t>﴿</w:t>
      </w:r>
      <w:r w:rsidR="00EC0013" w:rsidRPr="00321A84">
        <w:rPr>
          <w:rStyle w:val="8-Char"/>
          <w:rFonts w:eastAsia="SimSun" w:hint="cs"/>
          <w:rtl/>
        </w:rPr>
        <w:t>ٱلۡيَوۡمَ</w:t>
      </w:r>
      <w:r w:rsidR="00EC0013" w:rsidRPr="00321A84">
        <w:rPr>
          <w:rStyle w:val="8-Char"/>
          <w:rFonts w:eastAsia="SimSun"/>
          <w:rtl/>
        </w:rPr>
        <w:t xml:space="preserve"> أَكۡمَلۡتُ لَكُمۡ دِينَكُمۡ وَأَتۡمَمۡتُ عَلَيۡكُمۡ نِعۡمَتِي وَرَضِيتُ لَكُمُ </w:t>
      </w:r>
      <w:r w:rsidR="00EC0013" w:rsidRPr="00321A84">
        <w:rPr>
          <w:rStyle w:val="8-Char"/>
          <w:rFonts w:eastAsia="SimSun" w:hint="cs"/>
          <w:rtl/>
        </w:rPr>
        <w:t>ٱلۡإِسۡلَٰمَ</w:t>
      </w:r>
      <w:r w:rsidR="00EC0013" w:rsidRPr="00321A84">
        <w:rPr>
          <w:rStyle w:val="8-Char"/>
          <w:rFonts w:eastAsia="SimSun"/>
          <w:rtl/>
        </w:rPr>
        <w:t xml:space="preserve"> دِينٗاۚ</w:t>
      </w:r>
      <w:r w:rsidR="00EC0013">
        <w:rPr>
          <w:rStyle w:val="5-Char"/>
          <w:rFonts w:eastAsia="SimSun" w:cs="Traditional Arabic"/>
          <w:color w:val="000000"/>
          <w:shd w:val="clear" w:color="auto" w:fill="FFFFFF"/>
          <w:rtl/>
        </w:rPr>
        <w:t>﴾</w:t>
      </w:r>
      <w:r w:rsidRPr="0062224F">
        <w:rPr>
          <w:rStyle w:val="1-Char"/>
          <w:rFonts w:hint="cs"/>
          <w:rtl/>
        </w:rPr>
        <w:t xml:space="preserve"> </w:t>
      </w:r>
      <w:r w:rsidRPr="0059586B">
        <w:rPr>
          <w:rStyle w:val="5-Char"/>
          <w:rFonts w:eastAsia="SimSun"/>
          <w:rtl/>
        </w:rPr>
        <w:t>أي: فارضوه أنتم لأنفسكم، فإنه الدين الذي رضيه الله وأحبه</w:t>
      </w:r>
      <w:r w:rsidR="002D3D2D" w:rsidRPr="0059586B">
        <w:rPr>
          <w:rStyle w:val="5-Char"/>
          <w:rFonts w:eastAsia="SimSun"/>
          <w:rtl/>
        </w:rPr>
        <w:t xml:space="preserve"> </w:t>
      </w:r>
      <w:r w:rsidRPr="0059586B">
        <w:rPr>
          <w:rStyle w:val="5-Char"/>
          <w:rFonts w:eastAsia="SimSun"/>
          <w:rtl/>
        </w:rPr>
        <w:t>وبعث به أفضل رسله الكرام، وأنزل به أشرف كتبه.</w:t>
      </w:r>
    </w:p>
    <w:p w:rsidR="00710A77" w:rsidRPr="00833686" w:rsidRDefault="00710A77" w:rsidP="00EC0013">
      <w:pPr>
        <w:autoSpaceDE w:val="0"/>
        <w:autoSpaceDN w:val="0"/>
        <w:adjustRightInd w:val="0"/>
        <w:ind w:firstLine="284"/>
        <w:jc w:val="both"/>
        <w:rPr>
          <w:rStyle w:val="5-Char"/>
          <w:rFonts w:eastAsia="SimSun"/>
          <w:rtl/>
        </w:rPr>
      </w:pPr>
      <w:r w:rsidRPr="0059586B">
        <w:rPr>
          <w:rStyle w:val="5-Char"/>
          <w:rFonts w:eastAsia="SimSun"/>
          <w:rtl/>
        </w:rPr>
        <w:t>قال علي بن أبي طلحة، عن ابن عباس قوله:</w:t>
      </w:r>
      <w:r w:rsidR="00EC0013">
        <w:rPr>
          <w:rStyle w:val="5-Char"/>
          <w:rFonts w:eastAsia="SimSun" w:hint="cs"/>
          <w:rtl/>
        </w:rPr>
        <w:t xml:space="preserve"> </w:t>
      </w:r>
      <w:r w:rsidR="00EC0013">
        <w:rPr>
          <w:rStyle w:val="5-Char"/>
          <w:rFonts w:eastAsia="SimSun" w:cs="Traditional Arabic"/>
          <w:color w:val="000000"/>
          <w:shd w:val="clear" w:color="auto" w:fill="FFFFFF"/>
          <w:rtl/>
        </w:rPr>
        <w:t>﴿</w:t>
      </w:r>
      <w:r w:rsidR="00EC0013" w:rsidRPr="00321A84">
        <w:rPr>
          <w:rStyle w:val="8-Char"/>
          <w:rFonts w:eastAsia="SimSun" w:hint="cs"/>
          <w:rtl/>
        </w:rPr>
        <w:t>ٱلۡيَوۡمَ</w:t>
      </w:r>
      <w:r w:rsidR="00EC0013" w:rsidRPr="00321A84">
        <w:rPr>
          <w:rStyle w:val="8-Char"/>
          <w:rFonts w:eastAsia="SimSun"/>
          <w:rtl/>
        </w:rPr>
        <w:t xml:space="preserve"> أَكۡمَلۡتُ لَكُمۡ دِينَكُمۡ</w:t>
      </w:r>
      <w:r w:rsidR="00EC0013">
        <w:rPr>
          <w:rStyle w:val="5-Char"/>
          <w:rFonts w:eastAsia="SimSun" w:cs="Traditional Arabic"/>
          <w:color w:val="000000"/>
          <w:shd w:val="clear" w:color="auto" w:fill="FFFFFF"/>
          <w:rtl/>
        </w:rPr>
        <w:t>﴾</w:t>
      </w:r>
      <w:r w:rsidRPr="001E5D31">
        <w:rPr>
          <w:rFonts w:eastAsia="SimSun" w:cs="CTraditional Arabic" w:hint="cs"/>
          <w:sz w:val="24"/>
          <w:szCs w:val="24"/>
          <w:rtl/>
          <w:lang w:val="en-GB" w:eastAsia="zh-CN"/>
        </w:rPr>
        <w:t xml:space="preserve"> </w:t>
      </w:r>
      <w:r w:rsidRPr="0059586B">
        <w:rPr>
          <w:rStyle w:val="5-Char"/>
          <w:rFonts w:eastAsia="SimSun"/>
          <w:rtl/>
        </w:rPr>
        <w:t>وهو الإسلام، أخبر الله نبيه</w:t>
      </w:r>
      <w:r w:rsidRPr="001E5D31">
        <w:rPr>
          <w:rFonts w:cs="CTraditional Arabic" w:hint="cs"/>
          <w:rtl/>
        </w:rPr>
        <w:t>ص</w:t>
      </w:r>
      <w:r w:rsidRPr="0059586B">
        <w:rPr>
          <w:rStyle w:val="5-Char"/>
          <w:rFonts w:eastAsia="SimSun"/>
          <w:rtl/>
        </w:rPr>
        <w:t xml:space="preserve"> والمؤمنين أنه أكمل لهم الإيمان، فلا يحتاجون إلى زيادة أبدا، وقد أتمه الله فلا ينقصه أبدا، وقد رضيه الله فلا يَسْخَطُه أبدا.</w:t>
      </w:r>
    </w:p>
    <w:p w:rsidR="00710A77" w:rsidRPr="00833686" w:rsidRDefault="00710A77" w:rsidP="00710A77">
      <w:pPr>
        <w:autoSpaceDE w:val="0"/>
        <w:autoSpaceDN w:val="0"/>
        <w:adjustRightInd w:val="0"/>
        <w:ind w:firstLine="284"/>
        <w:jc w:val="both"/>
        <w:rPr>
          <w:rStyle w:val="5-Char"/>
          <w:rFonts w:eastAsia="SimSun"/>
          <w:rtl/>
        </w:rPr>
      </w:pPr>
      <w:r w:rsidRPr="0059586B">
        <w:rPr>
          <w:rStyle w:val="5-Char"/>
          <w:rFonts w:eastAsia="SimSun"/>
          <w:rtl/>
        </w:rPr>
        <w:t>وقال أسباط عن السدي: نزلت هذه الآية يوم عَرَفَة، فلم ينزل بعدها حلال ولا حرام، ورجع رسول الله</w:t>
      </w:r>
      <w:r w:rsidRPr="001E5D31">
        <w:rPr>
          <w:rFonts w:cs="CTraditional Arabic" w:hint="cs"/>
          <w:rtl/>
        </w:rPr>
        <w:t>ص</w:t>
      </w:r>
      <w:r w:rsidRPr="0059586B">
        <w:rPr>
          <w:rStyle w:val="5-Char"/>
          <w:rFonts w:eastAsia="SimSun"/>
          <w:rtl/>
        </w:rPr>
        <w:t xml:space="preserve"> فمات. قالت أسماء بنت عُمَيس: حَجَجْتُ مع رسول الله</w:t>
      </w:r>
      <w:r w:rsidRPr="001E5D31">
        <w:rPr>
          <w:rFonts w:cs="CTraditional Arabic" w:hint="cs"/>
          <w:rtl/>
        </w:rPr>
        <w:t>ص</w:t>
      </w:r>
      <w:r w:rsidRPr="0059586B">
        <w:rPr>
          <w:rStyle w:val="5-Char"/>
          <w:rFonts w:eastAsia="SimSun"/>
          <w:rtl/>
        </w:rPr>
        <w:t xml:space="preserve"> تلك الحجة، فبينما نحن نسير إذ تَجلَّى له جبريل، فمال رسول الله</w:t>
      </w:r>
      <w:r w:rsidRPr="001E5D31">
        <w:rPr>
          <w:rFonts w:cs="CTraditional Arabic" w:hint="cs"/>
          <w:rtl/>
        </w:rPr>
        <w:t>ص</w:t>
      </w:r>
      <w:r w:rsidRPr="0059586B">
        <w:rPr>
          <w:rStyle w:val="5-Char"/>
          <w:rFonts w:eastAsia="SimSun"/>
          <w:rtl/>
        </w:rPr>
        <w:t xml:space="preserve"> على الراحلة، فلم تطق الراحلة من ثقل ما عليها من القرآن، فبركت فأتيته فَسَجَّيْتُ عليه بُرْدا</w:t>
      </w:r>
      <w:r w:rsidR="002D3D2D" w:rsidRPr="0059586B">
        <w:rPr>
          <w:rStyle w:val="5-Char"/>
          <w:rFonts w:eastAsia="SimSun"/>
          <w:rtl/>
        </w:rPr>
        <w:t xml:space="preserve"> </w:t>
      </w:r>
      <w:r w:rsidRPr="0059586B">
        <w:rPr>
          <w:rStyle w:val="5-Char"/>
          <w:rFonts w:eastAsia="SimSun"/>
          <w:rtl/>
        </w:rPr>
        <w:t>كان علي.</w:t>
      </w:r>
    </w:p>
    <w:p w:rsidR="00710A77" w:rsidRPr="00833686" w:rsidRDefault="00710A77" w:rsidP="00710A77">
      <w:pPr>
        <w:autoSpaceDE w:val="0"/>
        <w:autoSpaceDN w:val="0"/>
        <w:adjustRightInd w:val="0"/>
        <w:ind w:firstLine="284"/>
        <w:jc w:val="both"/>
        <w:rPr>
          <w:rStyle w:val="5-Char"/>
          <w:rFonts w:eastAsia="SimSun"/>
          <w:rtl/>
        </w:rPr>
      </w:pPr>
      <w:r w:rsidRPr="0059586B">
        <w:rPr>
          <w:rStyle w:val="5-Char"/>
          <w:rFonts w:eastAsia="SimSun"/>
          <w:rtl/>
        </w:rPr>
        <w:t>قال ابن جُرَيْج</w:t>
      </w:r>
      <w:r w:rsidR="002D3D2D" w:rsidRPr="0059586B">
        <w:rPr>
          <w:rStyle w:val="5-Char"/>
          <w:rFonts w:eastAsia="SimSun"/>
          <w:rtl/>
        </w:rPr>
        <w:t xml:space="preserve"> </w:t>
      </w:r>
      <w:r w:rsidRPr="0059586B">
        <w:rPr>
          <w:rStyle w:val="5-Char"/>
          <w:rFonts w:eastAsia="SimSun"/>
          <w:rtl/>
        </w:rPr>
        <w:t>وغير واحد: مات رسول الله</w:t>
      </w:r>
      <w:r w:rsidRPr="001E5D31">
        <w:rPr>
          <w:rFonts w:cs="CTraditional Arabic" w:hint="cs"/>
          <w:rtl/>
        </w:rPr>
        <w:t>ص</w:t>
      </w:r>
      <w:r w:rsidRPr="0059586B">
        <w:rPr>
          <w:rStyle w:val="5-Char"/>
          <w:rFonts w:eastAsia="SimSun"/>
          <w:rtl/>
        </w:rPr>
        <w:t xml:space="preserve"> بعد يوم عرفة بأحد وثمانين يوما.</w:t>
      </w:r>
    </w:p>
    <w:p w:rsidR="00710A77" w:rsidRPr="00833686" w:rsidRDefault="00710A77" w:rsidP="00EC0013">
      <w:pPr>
        <w:autoSpaceDE w:val="0"/>
        <w:autoSpaceDN w:val="0"/>
        <w:adjustRightInd w:val="0"/>
        <w:ind w:firstLine="284"/>
        <w:jc w:val="both"/>
        <w:rPr>
          <w:rStyle w:val="5-Char"/>
          <w:rFonts w:eastAsia="SimSun"/>
          <w:rtl/>
        </w:rPr>
      </w:pPr>
      <w:r w:rsidRPr="0059586B">
        <w:rPr>
          <w:rStyle w:val="5-Char"/>
          <w:rFonts w:eastAsia="SimSun"/>
          <w:rtl/>
        </w:rPr>
        <w:t>رواهما</w:t>
      </w:r>
      <w:r w:rsidR="002D3D2D" w:rsidRPr="0059586B">
        <w:rPr>
          <w:rStyle w:val="5-Char"/>
          <w:rFonts w:eastAsia="SimSun"/>
          <w:rtl/>
        </w:rPr>
        <w:t xml:space="preserve"> </w:t>
      </w:r>
      <w:r w:rsidRPr="0059586B">
        <w:rPr>
          <w:rStyle w:val="5-Char"/>
          <w:rFonts w:eastAsia="SimSun"/>
          <w:rtl/>
        </w:rPr>
        <w:t>ابن جرير، ثم قال: حدثنا سفيان بن وَكِيع، حدثنا ابن فُضَيْل، عن</w:t>
      </w:r>
      <w:r w:rsidR="00EC0013">
        <w:rPr>
          <w:rStyle w:val="5-Char"/>
          <w:rFonts w:ascii="Times New Roman" w:eastAsia="SimSun" w:hAnsi="Times New Roman" w:cs="Times New Roman" w:hint="cs"/>
          <w:rtl/>
        </w:rPr>
        <w:t xml:space="preserve"> </w:t>
      </w:r>
      <w:r w:rsidRPr="0059586B">
        <w:rPr>
          <w:rStyle w:val="5-Char"/>
          <w:rFonts w:eastAsia="SimSun"/>
          <w:rtl/>
        </w:rPr>
        <w:t xml:space="preserve">هارون بن عنترة، عن أبيه قال: لما نزلت </w:t>
      </w:r>
      <w:r w:rsidR="00EC0013">
        <w:rPr>
          <w:rStyle w:val="5-Char"/>
          <w:rFonts w:eastAsia="SimSun" w:cs="Traditional Arabic"/>
          <w:color w:val="000000"/>
          <w:shd w:val="clear" w:color="auto" w:fill="FFFFFF"/>
          <w:rtl/>
        </w:rPr>
        <w:t>﴿</w:t>
      </w:r>
      <w:r w:rsidR="00EC0013" w:rsidRPr="00321A84">
        <w:rPr>
          <w:rStyle w:val="8-Char"/>
          <w:rFonts w:eastAsia="SimSun" w:hint="cs"/>
          <w:rtl/>
        </w:rPr>
        <w:t>ٱلۡيَوۡمَ</w:t>
      </w:r>
      <w:r w:rsidR="00EC0013" w:rsidRPr="00321A84">
        <w:rPr>
          <w:rStyle w:val="8-Char"/>
          <w:rFonts w:eastAsia="SimSun"/>
          <w:rtl/>
        </w:rPr>
        <w:t xml:space="preserve"> أَكۡمَلۡتُ لَكُمۡ دِينَكُمۡ</w:t>
      </w:r>
      <w:r w:rsidR="00EC0013">
        <w:rPr>
          <w:rStyle w:val="5-Char"/>
          <w:rFonts w:eastAsia="SimSun" w:cs="Traditional Arabic"/>
          <w:color w:val="000000"/>
          <w:shd w:val="clear" w:color="auto" w:fill="FFFFFF"/>
          <w:rtl/>
        </w:rPr>
        <w:t>﴾</w:t>
      </w:r>
      <w:r w:rsidRPr="001E5D31">
        <w:rPr>
          <w:rFonts w:eastAsia="SimSun" w:cs="CTraditional Arabic" w:hint="cs"/>
          <w:sz w:val="24"/>
          <w:szCs w:val="24"/>
          <w:rtl/>
          <w:lang w:val="en-GB" w:eastAsia="zh-CN"/>
        </w:rPr>
        <w:t xml:space="preserve"> </w:t>
      </w:r>
      <w:r w:rsidRPr="0059586B">
        <w:rPr>
          <w:rStyle w:val="5-Char"/>
          <w:rFonts w:eastAsia="SimSun"/>
          <w:rtl/>
        </w:rPr>
        <w:t>وذلك يوم الحج الأكبر، بكى عمر، فقال له النبي</w:t>
      </w:r>
      <w:r w:rsidRPr="001E5D31">
        <w:rPr>
          <w:rFonts w:cs="CTraditional Arabic" w:hint="cs"/>
          <w:rtl/>
        </w:rPr>
        <w:t>ص</w:t>
      </w:r>
      <w:r w:rsidRPr="0059586B">
        <w:rPr>
          <w:rStyle w:val="5-Char"/>
          <w:rFonts w:eastAsia="SimSun"/>
          <w:rtl/>
        </w:rPr>
        <w:t xml:space="preserve">: </w:t>
      </w:r>
      <w:r w:rsidR="00EC0013">
        <w:rPr>
          <w:rStyle w:val="5-Char"/>
          <w:rFonts w:eastAsia="SimSun" w:hint="cs"/>
          <w:rtl/>
        </w:rPr>
        <w:t>«</w:t>
      </w:r>
      <w:r w:rsidRPr="0059586B">
        <w:rPr>
          <w:rStyle w:val="5-Char"/>
          <w:rFonts w:eastAsia="SimSun"/>
          <w:rtl/>
        </w:rPr>
        <w:t>ما يبكيك؟</w:t>
      </w:r>
      <w:r w:rsidR="00EC0013">
        <w:rPr>
          <w:rStyle w:val="5-Char"/>
          <w:rFonts w:eastAsia="SimSun" w:hint="cs"/>
          <w:rtl/>
        </w:rPr>
        <w:t>»</w:t>
      </w:r>
      <w:r w:rsidRPr="0059586B">
        <w:rPr>
          <w:rStyle w:val="5-Char"/>
          <w:rFonts w:eastAsia="SimSun"/>
          <w:rtl/>
        </w:rPr>
        <w:t xml:space="preserve"> قال: أبكاني أنّا كنا في زيادة من ديننا، فأما إذْ أكمل</w:t>
      </w:r>
      <w:r w:rsidR="002D3D2D" w:rsidRPr="0059586B">
        <w:rPr>
          <w:rStyle w:val="5-Char"/>
          <w:rFonts w:eastAsia="SimSun"/>
          <w:rtl/>
        </w:rPr>
        <w:t xml:space="preserve"> </w:t>
      </w:r>
      <w:r w:rsidRPr="0059586B">
        <w:rPr>
          <w:rStyle w:val="5-Char"/>
          <w:rFonts w:eastAsia="SimSun"/>
          <w:rtl/>
        </w:rPr>
        <w:t xml:space="preserve">فإنه لم يكمل شيء إلا نقص. فقال: </w:t>
      </w:r>
      <w:r w:rsidR="00EC0013">
        <w:rPr>
          <w:rStyle w:val="5-Char"/>
          <w:rFonts w:eastAsia="SimSun" w:hint="cs"/>
          <w:rtl/>
        </w:rPr>
        <w:t>«</w:t>
      </w:r>
      <w:r w:rsidRPr="0059586B">
        <w:rPr>
          <w:rStyle w:val="5-Char"/>
          <w:rFonts w:eastAsia="SimSun"/>
          <w:rtl/>
        </w:rPr>
        <w:t>صدقت</w:t>
      </w:r>
      <w:r w:rsidR="00EC0013">
        <w:rPr>
          <w:rStyle w:val="5-Char"/>
          <w:rFonts w:eastAsia="SimSun" w:hint="cs"/>
          <w:rtl/>
        </w:rPr>
        <w:t>»</w:t>
      </w:r>
      <w:r w:rsidRPr="0059586B">
        <w:rPr>
          <w:rStyle w:val="5-Char"/>
          <w:rFonts w:eastAsia="SimSun"/>
          <w:rtl/>
        </w:rPr>
        <w:t xml:space="preserve">. </w:t>
      </w:r>
    </w:p>
    <w:p w:rsidR="00710A77" w:rsidRPr="00833686" w:rsidRDefault="00710A77" w:rsidP="00EC0013">
      <w:pPr>
        <w:autoSpaceDE w:val="0"/>
        <w:autoSpaceDN w:val="0"/>
        <w:adjustRightInd w:val="0"/>
        <w:ind w:firstLine="284"/>
        <w:jc w:val="both"/>
        <w:rPr>
          <w:rStyle w:val="5-Char"/>
          <w:rFonts w:eastAsia="SimSun"/>
          <w:rtl/>
        </w:rPr>
      </w:pPr>
      <w:r w:rsidRPr="0059586B">
        <w:rPr>
          <w:rStyle w:val="5-Char"/>
          <w:rFonts w:eastAsia="SimSun"/>
          <w:rtl/>
        </w:rPr>
        <w:t xml:space="preserve">ويشهد لهذا المعنى الحديث الثابت: </w:t>
      </w:r>
      <w:r w:rsidR="00EC0013">
        <w:rPr>
          <w:rStyle w:val="5-Char"/>
          <w:rFonts w:eastAsia="SimSun" w:hint="cs"/>
          <w:rtl/>
        </w:rPr>
        <w:t>«</w:t>
      </w:r>
      <w:r w:rsidRPr="0059586B">
        <w:rPr>
          <w:rStyle w:val="5-Char"/>
          <w:rFonts w:eastAsia="SimSun"/>
          <w:rtl/>
        </w:rPr>
        <w:t>إن الإسلام بدأ غَرِيبًا، وسيعود غريبا، فَطُوبَى للغُرَبَاء</w:t>
      </w:r>
      <w:r w:rsidR="00EC0013">
        <w:rPr>
          <w:rStyle w:val="5-Char"/>
          <w:rFonts w:eastAsia="SimSun" w:hint="cs"/>
          <w:rtl/>
        </w:rPr>
        <w:t>»</w:t>
      </w:r>
      <w:r w:rsidRPr="0059586B">
        <w:rPr>
          <w:rStyle w:val="5-Char"/>
          <w:rFonts w:eastAsia="SimSun"/>
          <w:rtl/>
        </w:rPr>
        <w:t xml:space="preserve">. </w:t>
      </w:r>
    </w:p>
    <w:p w:rsidR="00710A77" w:rsidRPr="00833686" w:rsidRDefault="00710A77" w:rsidP="000F07FD">
      <w:pPr>
        <w:autoSpaceDE w:val="0"/>
        <w:autoSpaceDN w:val="0"/>
        <w:adjustRightInd w:val="0"/>
        <w:ind w:firstLine="284"/>
        <w:jc w:val="both"/>
        <w:rPr>
          <w:rStyle w:val="5-Char"/>
          <w:rFonts w:eastAsia="SimSun"/>
          <w:rtl/>
        </w:rPr>
      </w:pPr>
      <w:r w:rsidRPr="0059586B">
        <w:rPr>
          <w:rStyle w:val="5-Char"/>
          <w:rFonts w:eastAsia="SimSun"/>
          <w:rtl/>
        </w:rPr>
        <w:t>وقال الإمام أحمد: حدثنا جعفر بن عَوْن، حدثنا أبو العُمَيْس، عن قيس بن مسلم، عن طارق بن شهاب قال: جاء رجل من اليهود إلى عمر بن الخطاب</w:t>
      </w:r>
      <w:r w:rsidR="00A10A21" w:rsidRPr="00A10A21">
        <w:rPr>
          <w:rStyle w:val="1-Char"/>
          <w:rFonts w:cs="CTraditional Arabic" w:hint="cs"/>
          <w:rtl/>
        </w:rPr>
        <w:t>س</w:t>
      </w:r>
      <w:r w:rsidRPr="0062224F">
        <w:rPr>
          <w:rStyle w:val="1-Char"/>
          <w:rFonts w:hint="cs"/>
          <w:rtl/>
        </w:rPr>
        <w:t xml:space="preserve"> </w:t>
      </w:r>
      <w:r w:rsidRPr="0059586B">
        <w:rPr>
          <w:rStyle w:val="5-Char"/>
          <w:rFonts w:eastAsia="SimSun"/>
          <w:rtl/>
        </w:rPr>
        <w:t>فقال: يا أمير المؤمنين، إنكم تقرءون آية في كتابكم، لو علينا معشر اليهود نزلت لاتخذنا ذلك اليوم عيدا. قال: وأي آية؟ قال قوله:</w:t>
      </w:r>
      <w:r w:rsidR="000F07FD">
        <w:rPr>
          <w:rStyle w:val="5-Char"/>
          <w:rFonts w:eastAsia="SimSun" w:hint="cs"/>
          <w:rtl/>
        </w:rPr>
        <w:t xml:space="preserve"> </w:t>
      </w:r>
      <w:r w:rsidR="000F07FD">
        <w:rPr>
          <w:rStyle w:val="5-Char"/>
          <w:rFonts w:eastAsia="SimSun" w:cs="Traditional Arabic"/>
          <w:color w:val="000000"/>
          <w:shd w:val="clear" w:color="auto" w:fill="FFFFFF"/>
          <w:rtl/>
        </w:rPr>
        <w:t>﴿</w:t>
      </w:r>
      <w:r w:rsidR="000F07FD" w:rsidRPr="00321A84">
        <w:rPr>
          <w:rStyle w:val="8-Char"/>
          <w:rFonts w:eastAsia="SimSun" w:hint="cs"/>
          <w:rtl/>
        </w:rPr>
        <w:t>ٱلۡيَوۡمَ</w:t>
      </w:r>
      <w:r w:rsidR="000F07FD" w:rsidRPr="00321A84">
        <w:rPr>
          <w:rStyle w:val="8-Char"/>
          <w:rFonts w:eastAsia="SimSun"/>
          <w:rtl/>
        </w:rPr>
        <w:t xml:space="preserve"> أَكۡمَلۡتُ لَكُمۡ دِينَكُمۡ وَأَتۡمَمۡتُ عَلَيۡكُمۡ نِعۡمَتِي</w:t>
      </w:r>
      <w:r w:rsidR="000F07FD">
        <w:rPr>
          <w:rStyle w:val="5-Char"/>
          <w:rFonts w:eastAsia="SimSun" w:cs="Traditional Arabic"/>
          <w:color w:val="000000"/>
          <w:shd w:val="clear" w:color="auto" w:fill="FFFFFF"/>
          <w:rtl/>
        </w:rPr>
        <w:t>﴾</w:t>
      </w:r>
      <w:r w:rsidR="000F07FD" w:rsidRPr="000F07FD">
        <w:rPr>
          <w:rStyle w:val="5-Char"/>
          <w:rFonts w:eastAsia="SimSun" w:hint="cs"/>
          <w:rtl/>
        </w:rPr>
        <w:t xml:space="preserve"> </w:t>
      </w:r>
      <w:r w:rsidRPr="0059586B">
        <w:rPr>
          <w:rStyle w:val="5-Char"/>
          <w:rFonts w:eastAsia="SimSun"/>
          <w:rtl/>
        </w:rPr>
        <w:t>فقال</w:t>
      </w:r>
      <w:r w:rsidR="002D3D2D" w:rsidRPr="0059586B">
        <w:rPr>
          <w:rStyle w:val="5-Char"/>
          <w:rFonts w:eastAsia="SimSun"/>
          <w:rtl/>
        </w:rPr>
        <w:t xml:space="preserve"> </w:t>
      </w:r>
      <w:r w:rsidRPr="0059586B">
        <w:rPr>
          <w:rStyle w:val="5-Char"/>
          <w:rFonts w:eastAsia="SimSun"/>
          <w:rtl/>
        </w:rPr>
        <w:t>عمر: والله إني</w:t>
      </w:r>
      <w:r w:rsidRPr="0059586B">
        <w:rPr>
          <w:rStyle w:val="5-Char"/>
          <w:rFonts w:eastAsia="SimSun" w:hint="cs"/>
          <w:rtl/>
        </w:rPr>
        <w:t xml:space="preserve"> </w:t>
      </w:r>
      <w:r w:rsidRPr="0059586B">
        <w:rPr>
          <w:rStyle w:val="5-Char"/>
          <w:rFonts w:eastAsia="SimSun"/>
          <w:rtl/>
        </w:rPr>
        <w:t>لأعلم اليوم الذي نزلت على رسول الله</w:t>
      </w:r>
      <w:r w:rsidRPr="001E5D31">
        <w:rPr>
          <w:rFonts w:cs="CTraditional Arabic" w:hint="cs"/>
          <w:rtl/>
        </w:rPr>
        <w:t>ص</w:t>
      </w:r>
      <w:r w:rsidRPr="0059586B">
        <w:rPr>
          <w:rStyle w:val="5-Char"/>
          <w:rFonts w:eastAsia="SimSun"/>
          <w:rtl/>
        </w:rPr>
        <w:t>، والساعة التي نزلت فيها على رسول الله</w:t>
      </w:r>
      <w:r w:rsidRPr="001E5D31">
        <w:rPr>
          <w:rFonts w:cs="CTraditional Arabic" w:hint="cs"/>
          <w:rtl/>
        </w:rPr>
        <w:t>ص</w:t>
      </w:r>
      <w:r w:rsidRPr="0059586B">
        <w:rPr>
          <w:rStyle w:val="5-Char"/>
          <w:rFonts w:eastAsia="SimSun"/>
          <w:rtl/>
        </w:rPr>
        <w:t>، نزلت عَشية عَرَفَة في يوم جمعة.</w:t>
      </w:r>
    </w:p>
    <w:p w:rsidR="00710A77" w:rsidRPr="00833686" w:rsidRDefault="00710A77" w:rsidP="0064065C">
      <w:pPr>
        <w:autoSpaceDE w:val="0"/>
        <w:autoSpaceDN w:val="0"/>
        <w:adjustRightInd w:val="0"/>
        <w:ind w:firstLine="284"/>
        <w:jc w:val="both"/>
        <w:rPr>
          <w:rStyle w:val="5-Char"/>
          <w:rFonts w:eastAsia="SimSun"/>
          <w:rtl/>
        </w:rPr>
      </w:pPr>
      <w:r w:rsidRPr="0059586B">
        <w:rPr>
          <w:rStyle w:val="5-Char"/>
          <w:rFonts w:eastAsia="SimSun"/>
          <w:rtl/>
        </w:rPr>
        <w:t>ورواه البخاري عن الحسن بن الصباح عن جعفر بن عون، به. ورواه أيضا مسلم والترمذي والنسائي، من طرق عن قيس بن مسلم، به</w:t>
      </w:r>
      <w:r w:rsidR="002D3D2D" w:rsidRPr="0059586B">
        <w:rPr>
          <w:rStyle w:val="5-Char"/>
          <w:rFonts w:eastAsia="SimSun"/>
          <w:rtl/>
        </w:rPr>
        <w:t xml:space="preserve"> </w:t>
      </w:r>
      <w:r w:rsidRPr="0059586B">
        <w:rPr>
          <w:rStyle w:val="5-Char"/>
          <w:rFonts w:eastAsia="SimSun"/>
          <w:rtl/>
        </w:rPr>
        <w:t>ولفظ البخاري عند تفسير هذه الآية من طريق سفيان الثوري، عن قيس، عن طارق قال: قالت اليهود لعمر: إنكم تقرؤون آية، لو نزلت فينا لاتخذناها عيدا. فقال عمر: إني لأعلم حين أنزلت، وأين أنزلت</w:t>
      </w:r>
      <w:r w:rsidR="002D3D2D" w:rsidRPr="0059586B">
        <w:rPr>
          <w:rStyle w:val="5-Char"/>
          <w:rFonts w:eastAsia="SimSun"/>
          <w:rtl/>
        </w:rPr>
        <w:t xml:space="preserve"> </w:t>
      </w:r>
      <w:r w:rsidRPr="0059586B">
        <w:rPr>
          <w:rStyle w:val="5-Char"/>
          <w:rFonts w:eastAsia="SimSun"/>
          <w:rtl/>
        </w:rPr>
        <w:t>وأين رسول الله</w:t>
      </w:r>
      <w:r w:rsidRPr="001E5D31">
        <w:rPr>
          <w:rFonts w:cs="CTraditional Arabic" w:hint="cs"/>
          <w:rtl/>
        </w:rPr>
        <w:t>ص</w:t>
      </w:r>
      <w:r w:rsidRPr="0059586B">
        <w:rPr>
          <w:rStyle w:val="5-Char"/>
          <w:rFonts w:eastAsia="SimSun"/>
          <w:rtl/>
        </w:rPr>
        <w:t xml:space="preserve"> حيث أنزلت: يوم عرفة، وأنا والله بعرفة</w:t>
      </w:r>
      <w:r w:rsidR="00116CC5" w:rsidRPr="0059586B">
        <w:rPr>
          <w:rStyle w:val="5-Char"/>
          <w:rFonts w:eastAsia="SimSun"/>
          <w:rtl/>
        </w:rPr>
        <w:t>-</w:t>
      </w:r>
      <w:r w:rsidRPr="0059586B">
        <w:rPr>
          <w:rStyle w:val="5-Char"/>
          <w:rFonts w:eastAsia="SimSun"/>
          <w:rtl/>
        </w:rPr>
        <w:t>قال سفيان: وأشك كان يوم الجمعة أم لا</w:t>
      </w:r>
      <w:r w:rsidR="0064065C">
        <w:rPr>
          <w:rStyle w:val="5-Char"/>
          <w:rFonts w:eastAsia="SimSun" w:hint="cs"/>
          <w:rtl/>
        </w:rPr>
        <w:t xml:space="preserve"> </w:t>
      </w:r>
      <w:r w:rsidR="0064065C">
        <w:rPr>
          <w:rStyle w:val="5-Char"/>
          <w:rFonts w:eastAsia="SimSun" w:cs="Traditional Arabic"/>
          <w:color w:val="000000"/>
          <w:shd w:val="clear" w:color="auto" w:fill="FFFFFF"/>
          <w:rtl/>
        </w:rPr>
        <w:t>﴿</w:t>
      </w:r>
      <w:r w:rsidR="0064065C" w:rsidRPr="00321A84">
        <w:rPr>
          <w:rStyle w:val="8-Char"/>
          <w:rFonts w:eastAsia="SimSun" w:hint="cs"/>
          <w:rtl/>
        </w:rPr>
        <w:t>ٱلۡيَوۡمَ</w:t>
      </w:r>
      <w:r w:rsidR="0064065C" w:rsidRPr="00321A84">
        <w:rPr>
          <w:rStyle w:val="8-Char"/>
          <w:rFonts w:eastAsia="SimSun"/>
          <w:rtl/>
        </w:rPr>
        <w:t xml:space="preserve"> أَكۡمَلۡتُ لَكُمۡ دِينَكُمۡ</w:t>
      </w:r>
      <w:r w:rsidR="0064065C">
        <w:rPr>
          <w:rStyle w:val="5-Char"/>
          <w:rFonts w:eastAsia="SimSun" w:cs="Traditional Arabic"/>
          <w:color w:val="000000"/>
          <w:shd w:val="clear" w:color="auto" w:fill="FFFFFF"/>
          <w:rtl/>
        </w:rPr>
        <w:t>﴾</w:t>
      </w:r>
      <w:r w:rsidRPr="001E5D31">
        <w:rPr>
          <w:rFonts w:eastAsia="SimSun" w:cs="CTraditional Arabic" w:hint="cs"/>
          <w:sz w:val="24"/>
          <w:szCs w:val="24"/>
          <w:rtl/>
          <w:lang w:val="en-GB" w:eastAsia="zh-CN"/>
        </w:rPr>
        <w:t xml:space="preserve"> </w:t>
      </w:r>
      <w:r w:rsidRPr="0059586B">
        <w:rPr>
          <w:rStyle w:val="5-Char"/>
          <w:rFonts w:eastAsia="SimSun"/>
          <w:rtl/>
        </w:rPr>
        <w:t xml:space="preserve">الآية. </w:t>
      </w:r>
    </w:p>
    <w:p w:rsidR="00710A77" w:rsidRPr="00833686" w:rsidRDefault="00710A77" w:rsidP="00CF2AD9">
      <w:pPr>
        <w:autoSpaceDE w:val="0"/>
        <w:autoSpaceDN w:val="0"/>
        <w:adjustRightInd w:val="0"/>
        <w:ind w:firstLine="284"/>
        <w:jc w:val="both"/>
        <w:rPr>
          <w:rStyle w:val="5-Char"/>
          <w:rFonts w:eastAsia="SimSun"/>
          <w:rtl/>
        </w:rPr>
      </w:pPr>
      <w:r w:rsidRPr="0059586B">
        <w:rPr>
          <w:rStyle w:val="5-Char"/>
          <w:rFonts w:eastAsia="SimSun"/>
          <w:rtl/>
        </w:rPr>
        <w:t>وشك سفيان</w:t>
      </w:r>
      <w:r w:rsidRPr="001E5D31">
        <w:rPr>
          <w:rFonts w:cs="CTraditional Arabic" w:hint="cs"/>
          <w:rtl/>
          <w:lang w:bidi="fa-IR"/>
        </w:rPr>
        <w:t>/</w:t>
      </w:r>
      <w:r w:rsidRPr="0059586B">
        <w:rPr>
          <w:rStyle w:val="5-Char"/>
          <w:rFonts w:eastAsia="SimSun"/>
          <w:rtl/>
        </w:rPr>
        <w:t>، إن كان في الرواية فهو تَوَرُّعٌ، حيث شك هل أخبره شيخه بذلك أم لا؟ وإن كان شكا في كون الوقوف في حجة الوداع كان يوم جمعة، فهذا ما أخاله يصدر عن الثوري</w:t>
      </w:r>
      <w:r w:rsidRPr="001E5D31">
        <w:rPr>
          <w:rFonts w:cs="CTraditional Arabic" w:hint="cs"/>
          <w:rtl/>
          <w:lang w:bidi="fa-IR"/>
        </w:rPr>
        <w:t>/</w:t>
      </w:r>
      <w:r w:rsidRPr="0059586B">
        <w:rPr>
          <w:rStyle w:val="5-Char"/>
          <w:rFonts w:eastAsia="SimSun"/>
          <w:rtl/>
        </w:rPr>
        <w:t>، فإن هذا أمر معلوم مقطوع به، لم يختلف فيه أحد من أصحاب المغازي والسير ولا من الفقهاء، وقد وردت في ذلك أحاديث متواترة لا يشك في صحتها، والله أعلم، وقد روي هذا الحديث من غير وجه عن عمر.</w:t>
      </w:r>
    </w:p>
    <w:p w:rsidR="00710A77" w:rsidRPr="00833686" w:rsidRDefault="00710A77" w:rsidP="00222B78">
      <w:pPr>
        <w:autoSpaceDE w:val="0"/>
        <w:autoSpaceDN w:val="0"/>
        <w:adjustRightInd w:val="0"/>
        <w:ind w:firstLine="284"/>
        <w:jc w:val="both"/>
        <w:rPr>
          <w:rStyle w:val="5-Char"/>
          <w:rFonts w:eastAsia="SimSun"/>
          <w:rtl/>
        </w:rPr>
      </w:pPr>
      <w:r w:rsidRPr="0059586B">
        <w:rPr>
          <w:rStyle w:val="5-Char"/>
          <w:rFonts w:eastAsia="SimSun"/>
          <w:rtl/>
        </w:rPr>
        <w:t>وقال ابن جرير: حدثني يعقوب بن إبراهيم، حدثنا ابن عُلَيَّةَ، أخبرنا رَجاء بن أبي سلمة، أخبرنا عبادة بن نُسَيّ، أخبرنا أميرنا إسحاق</w:t>
      </w:r>
      <w:r w:rsidR="00116CC5" w:rsidRPr="0059586B">
        <w:rPr>
          <w:rStyle w:val="5-Char"/>
          <w:rFonts w:eastAsia="SimSun"/>
          <w:rtl/>
        </w:rPr>
        <w:t>-</w:t>
      </w:r>
      <w:r w:rsidRPr="0059586B">
        <w:rPr>
          <w:rStyle w:val="5-Char"/>
          <w:rFonts w:eastAsia="SimSun"/>
          <w:rtl/>
        </w:rPr>
        <w:t>قال أبو جعفر بن جرير: هو إسحاق بن خَرَشة-عن قَبِيصة</w:t>
      </w:r>
      <w:r w:rsidR="00116CC5" w:rsidRPr="0059586B">
        <w:rPr>
          <w:rStyle w:val="5-Char"/>
          <w:rFonts w:eastAsia="SimSun"/>
          <w:rtl/>
        </w:rPr>
        <w:t>-</w:t>
      </w:r>
      <w:r w:rsidRPr="0059586B">
        <w:rPr>
          <w:rStyle w:val="5-Char"/>
          <w:rFonts w:eastAsia="SimSun"/>
          <w:rtl/>
        </w:rPr>
        <w:t xml:space="preserve">يعني ابن ذُؤيب-قال: قال كعب: لو أن غير هذه الأمة نزلت عليهم هذه الآية، لنظروا اليوم الذي أنزلت فيه عليهم، فاتخذوه عيدا يجتمعون فيه. فقال عمر: أي آية يا كعب؟ فقال: </w:t>
      </w:r>
      <w:r w:rsidR="00222B78">
        <w:rPr>
          <w:rStyle w:val="5-Char"/>
          <w:rFonts w:eastAsia="SimSun" w:cs="Traditional Arabic"/>
          <w:color w:val="000000"/>
          <w:shd w:val="clear" w:color="auto" w:fill="FFFFFF"/>
          <w:rtl/>
        </w:rPr>
        <w:t>﴿</w:t>
      </w:r>
      <w:r w:rsidR="00222B78" w:rsidRPr="00321A84">
        <w:rPr>
          <w:rStyle w:val="8-Char"/>
          <w:rFonts w:eastAsia="SimSun" w:hint="cs"/>
          <w:rtl/>
        </w:rPr>
        <w:t>ٱلۡيَوۡمَ</w:t>
      </w:r>
      <w:r w:rsidR="00222B78" w:rsidRPr="00321A84">
        <w:rPr>
          <w:rStyle w:val="8-Char"/>
          <w:rFonts w:eastAsia="SimSun"/>
          <w:rtl/>
        </w:rPr>
        <w:t xml:space="preserve"> أَكۡمَلۡتُ لَكُمۡ دِينَكُمۡ</w:t>
      </w:r>
      <w:r w:rsidR="00222B78">
        <w:rPr>
          <w:rStyle w:val="5-Char"/>
          <w:rFonts w:eastAsia="SimSun" w:cs="Traditional Arabic"/>
          <w:color w:val="000000"/>
          <w:shd w:val="clear" w:color="auto" w:fill="FFFFFF"/>
          <w:rtl/>
        </w:rPr>
        <w:t>﴾</w:t>
      </w:r>
      <w:r w:rsidRPr="001E5D31">
        <w:rPr>
          <w:rFonts w:eastAsia="SimSun" w:cs="CTraditional Arabic" w:hint="cs"/>
          <w:sz w:val="24"/>
          <w:szCs w:val="24"/>
          <w:rtl/>
          <w:lang w:val="en-GB" w:eastAsia="zh-CN"/>
        </w:rPr>
        <w:t xml:space="preserve"> </w:t>
      </w:r>
      <w:r w:rsidRPr="0059586B">
        <w:rPr>
          <w:rStyle w:val="5-Char"/>
          <w:rFonts w:eastAsia="SimSun"/>
          <w:rtl/>
        </w:rPr>
        <w:t>فقال عمر: قد علمت اليوم الذي أنزلت فيه، والمكان الذي أنزلت</w:t>
      </w:r>
      <w:r w:rsidR="002D3D2D" w:rsidRPr="0059586B">
        <w:rPr>
          <w:rStyle w:val="5-Char"/>
          <w:rFonts w:eastAsia="SimSun"/>
          <w:rtl/>
        </w:rPr>
        <w:t xml:space="preserve"> </w:t>
      </w:r>
      <w:r w:rsidRPr="0059586B">
        <w:rPr>
          <w:rStyle w:val="5-Char"/>
          <w:rFonts w:eastAsia="SimSun"/>
          <w:rtl/>
        </w:rPr>
        <w:t>فيه، نزلت في يوم جمعة ويوم عرفة، وكلاهما بحمد الله لنا عيد.</w:t>
      </w:r>
    </w:p>
    <w:p w:rsidR="00710A77" w:rsidRPr="00833686" w:rsidRDefault="00710A77" w:rsidP="00760276">
      <w:pPr>
        <w:autoSpaceDE w:val="0"/>
        <w:autoSpaceDN w:val="0"/>
        <w:adjustRightInd w:val="0"/>
        <w:ind w:firstLine="284"/>
        <w:jc w:val="both"/>
        <w:rPr>
          <w:rStyle w:val="5-Char"/>
          <w:rFonts w:eastAsia="SimSun"/>
          <w:rtl/>
        </w:rPr>
      </w:pPr>
      <w:r w:rsidRPr="0059586B">
        <w:rPr>
          <w:rStyle w:val="5-Char"/>
          <w:rFonts w:eastAsia="SimSun"/>
          <w:rtl/>
        </w:rPr>
        <w:t>وقال ابن جرير: حدثنا أبو كُرَيْب، حدثنا قَبيصة، حدثنا حماد بن سلمة، عن عمار-هو مولى بني</w:t>
      </w:r>
      <w:r w:rsidRPr="00833686">
        <w:rPr>
          <w:rStyle w:val="5-Char"/>
          <w:rFonts w:ascii="Times New Roman" w:eastAsia="SimSun" w:hAnsi="Times New Roman" w:cs="Times New Roman" w:hint="cs"/>
          <w:rtl/>
        </w:rPr>
        <w:t>‌</w:t>
      </w:r>
      <w:r w:rsidRPr="0059586B">
        <w:rPr>
          <w:rStyle w:val="5-Char"/>
          <w:rFonts w:eastAsia="SimSun"/>
          <w:rtl/>
        </w:rPr>
        <w:t>هاشم-أن ابن عباس قرأ:</w:t>
      </w:r>
      <w:r w:rsidR="00760276">
        <w:rPr>
          <w:rStyle w:val="5-Char"/>
          <w:rFonts w:eastAsia="SimSun" w:hint="cs"/>
          <w:rtl/>
        </w:rPr>
        <w:t xml:space="preserve"> </w:t>
      </w:r>
      <w:r w:rsidR="00760276">
        <w:rPr>
          <w:rStyle w:val="5-Char"/>
          <w:rFonts w:eastAsia="SimSun" w:cs="Traditional Arabic"/>
          <w:color w:val="000000"/>
          <w:shd w:val="clear" w:color="auto" w:fill="FFFFFF"/>
          <w:rtl/>
        </w:rPr>
        <w:t>﴿</w:t>
      </w:r>
      <w:r w:rsidR="00760276" w:rsidRPr="00321A84">
        <w:rPr>
          <w:rStyle w:val="8-Char"/>
          <w:rFonts w:eastAsia="SimSun" w:hint="cs"/>
          <w:rtl/>
        </w:rPr>
        <w:t>ٱلۡيَوۡمَ</w:t>
      </w:r>
      <w:r w:rsidR="00760276" w:rsidRPr="00321A84">
        <w:rPr>
          <w:rStyle w:val="8-Char"/>
          <w:rFonts w:eastAsia="SimSun"/>
          <w:rtl/>
        </w:rPr>
        <w:t xml:space="preserve"> أَكۡمَلۡتُ لَكُمۡ دِينَكُمۡ وَأَتۡمَمۡتُ عَلَيۡكُمۡ نِعۡمَتِي وَرَضِيتُ لَكُمُ </w:t>
      </w:r>
      <w:r w:rsidR="00760276" w:rsidRPr="00321A84">
        <w:rPr>
          <w:rStyle w:val="8-Char"/>
          <w:rFonts w:eastAsia="SimSun" w:hint="cs"/>
          <w:rtl/>
        </w:rPr>
        <w:t>ٱلۡإِسۡلَٰمَ</w:t>
      </w:r>
      <w:r w:rsidR="00760276" w:rsidRPr="00321A84">
        <w:rPr>
          <w:rStyle w:val="8-Char"/>
          <w:rFonts w:eastAsia="SimSun"/>
          <w:rtl/>
        </w:rPr>
        <w:t xml:space="preserve"> دِينٗاۚ</w:t>
      </w:r>
      <w:r w:rsidR="00760276">
        <w:rPr>
          <w:rStyle w:val="5-Char"/>
          <w:rFonts w:eastAsia="SimSun" w:cs="Traditional Arabic"/>
          <w:color w:val="000000"/>
          <w:shd w:val="clear" w:color="auto" w:fill="FFFFFF"/>
          <w:rtl/>
        </w:rPr>
        <w:t>﴾</w:t>
      </w:r>
      <w:r w:rsidR="00760276" w:rsidRPr="00321A84">
        <w:rPr>
          <w:rStyle w:val="8-Char"/>
          <w:rFonts w:eastAsia="SimSun"/>
          <w:rtl/>
        </w:rPr>
        <w:t xml:space="preserve"> </w:t>
      </w:r>
      <w:r w:rsidR="00760276" w:rsidRPr="00596FEF">
        <w:rPr>
          <w:rStyle w:val="7-Char"/>
          <w:rFonts w:eastAsia="SimSun"/>
          <w:rtl/>
        </w:rPr>
        <w:t>[المائدة: 3]</w:t>
      </w:r>
      <w:r w:rsidR="002D3D2D" w:rsidRPr="0062224F">
        <w:rPr>
          <w:rStyle w:val="1-Char"/>
          <w:rFonts w:hint="cs"/>
          <w:rtl/>
        </w:rPr>
        <w:t xml:space="preserve"> </w:t>
      </w:r>
      <w:r w:rsidRPr="0059586B">
        <w:rPr>
          <w:rStyle w:val="5-Char"/>
          <w:rFonts w:eastAsia="SimSun"/>
          <w:rtl/>
        </w:rPr>
        <w:t xml:space="preserve">فقال يهودي: لو نزلت هذه الآية علينا لاتخذنا يومها عيدًا. فقال ابن عباس: فإنها نزلت في يوم عيدين اثنين: يوم عيد ويوم جمعة. </w:t>
      </w:r>
    </w:p>
    <w:p w:rsidR="00710A77" w:rsidRPr="0062224F" w:rsidRDefault="00710A77" w:rsidP="00760276">
      <w:pPr>
        <w:autoSpaceDE w:val="0"/>
        <w:autoSpaceDN w:val="0"/>
        <w:adjustRightInd w:val="0"/>
        <w:ind w:firstLine="284"/>
        <w:jc w:val="both"/>
        <w:rPr>
          <w:rStyle w:val="1-Char"/>
          <w:rFonts w:eastAsia="SimSun"/>
          <w:rtl/>
        </w:rPr>
      </w:pPr>
      <w:r w:rsidRPr="0059586B">
        <w:rPr>
          <w:rStyle w:val="5-Char"/>
          <w:rFonts w:eastAsia="SimSun"/>
          <w:rtl/>
        </w:rPr>
        <w:t>وقال ابن مَرْدُويه: حدثنا أحمد بن كامل، حدثنا موسى بن</w:t>
      </w:r>
      <w:r w:rsidRPr="00833686">
        <w:rPr>
          <w:rStyle w:val="5-Char"/>
          <w:rFonts w:ascii="Times New Roman" w:eastAsia="SimSun" w:hAnsi="Times New Roman" w:cs="Times New Roman" w:hint="cs"/>
          <w:rtl/>
        </w:rPr>
        <w:t>‌</w:t>
      </w:r>
      <w:r w:rsidRPr="0059586B">
        <w:rPr>
          <w:rStyle w:val="5-Char"/>
          <w:rFonts w:eastAsia="SimSun"/>
          <w:rtl/>
        </w:rPr>
        <w:t>هارون، حدثنا يحيى بن الحُمَّاني، حدثنا قيس بن الربيع، عن إسماعيل بن سَلْمان، عن أبي عمر البَزّار، عن ابن الحنفية</w:t>
      </w:r>
      <w:r w:rsidR="00FA223B" w:rsidRPr="0059586B">
        <w:rPr>
          <w:rStyle w:val="5-Char"/>
          <w:rFonts w:eastAsia="SimSun"/>
          <w:rtl/>
        </w:rPr>
        <w:t>،</w:t>
      </w:r>
      <w:r w:rsidRPr="0059586B">
        <w:rPr>
          <w:rStyle w:val="5-Char"/>
          <w:rFonts w:eastAsia="SimSun"/>
          <w:rtl/>
        </w:rPr>
        <w:t xml:space="preserve"> عن علي</w:t>
      </w:r>
      <w:r w:rsidR="00A10A21" w:rsidRPr="00A10A21">
        <w:rPr>
          <w:rStyle w:val="1-Char"/>
          <w:rFonts w:cs="CTraditional Arabic" w:hint="cs"/>
          <w:rtl/>
        </w:rPr>
        <w:t>س</w:t>
      </w:r>
      <w:r w:rsidRPr="0059586B">
        <w:rPr>
          <w:rStyle w:val="5-Char"/>
          <w:rFonts w:eastAsia="SimSun"/>
          <w:rtl/>
        </w:rPr>
        <w:t xml:space="preserve"> قال: نزلت هذه الآية على رسول الله</w:t>
      </w:r>
      <w:r w:rsidRPr="001E5D31">
        <w:rPr>
          <w:rFonts w:cs="CTraditional Arabic" w:hint="cs"/>
          <w:rtl/>
        </w:rPr>
        <w:t>ص</w:t>
      </w:r>
      <w:r w:rsidRPr="0059586B">
        <w:rPr>
          <w:rStyle w:val="5-Char"/>
          <w:rFonts w:eastAsia="SimSun"/>
          <w:rtl/>
        </w:rPr>
        <w:t>، وهو قائم عَشِيَّةَ عرفة:</w:t>
      </w:r>
      <w:r w:rsidR="00760276">
        <w:rPr>
          <w:rStyle w:val="5-Char"/>
          <w:rFonts w:eastAsia="SimSun" w:hint="cs"/>
          <w:rtl/>
        </w:rPr>
        <w:t xml:space="preserve"> </w:t>
      </w:r>
      <w:r w:rsidR="00760276">
        <w:rPr>
          <w:rStyle w:val="5-Char"/>
          <w:rFonts w:eastAsia="SimSun" w:cs="Traditional Arabic"/>
          <w:color w:val="000000"/>
          <w:shd w:val="clear" w:color="auto" w:fill="FFFFFF"/>
          <w:rtl/>
        </w:rPr>
        <w:t>﴿</w:t>
      </w:r>
      <w:r w:rsidR="00760276" w:rsidRPr="00321A84">
        <w:rPr>
          <w:rStyle w:val="8-Char"/>
          <w:rFonts w:eastAsia="SimSun" w:hint="cs"/>
          <w:rtl/>
        </w:rPr>
        <w:t>ٱلۡيَوۡمَ</w:t>
      </w:r>
      <w:r w:rsidR="00760276" w:rsidRPr="00321A84">
        <w:rPr>
          <w:rStyle w:val="8-Char"/>
          <w:rFonts w:eastAsia="SimSun"/>
          <w:rtl/>
        </w:rPr>
        <w:t xml:space="preserve"> أَكۡمَلۡتُ لَكُمۡ دِينَكُمۡ</w:t>
      </w:r>
      <w:r w:rsidR="00760276">
        <w:rPr>
          <w:rStyle w:val="5-Char"/>
          <w:rFonts w:eastAsia="SimSun" w:cs="Traditional Arabic"/>
          <w:color w:val="000000"/>
          <w:shd w:val="clear" w:color="auto" w:fill="FFFFFF"/>
          <w:rtl/>
        </w:rPr>
        <w:t>﴾</w:t>
      </w:r>
      <w:r w:rsidRPr="0062224F">
        <w:rPr>
          <w:rStyle w:val="1-Char"/>
          <w:rFonts w:eastAsia="SimSun" w:hint="cs"/>
          <w:rtl/>
        </w:rPr>
        <w:t>.</w:t>
      </w:r>
    </w:p>
    <w:p w:rsidR="00710A77" w:rsidRPr="00833686" w:rsidRDefault="00710A77" w:rsidP="00760276">
      <w:pPr>
        <w:autoSpaceDE w:val="0"/>
        <w:autoSpaceDN w:val="0"/>
        <w:adjustRightInd w:val="0"/>
        <w:ind w:firstLine="284"/>
        <w:jc w:val="both"/>
        <w:rPr>
          <w:rStyle w:val="5-Char"/>
          <w:rFonts w:eastAsia="SimSun"/>
          <w:rtl/>
        </w:rPr>
      </w:pPr>
      <w:r w:rsidRPr="0059586B">
        <w:rPr>
          <w:rStyle w:val="5-Char"/>
          <w:rFonts w:eastAsia="SimSun"/>
          <w:rtl/>
        </w:rPr>
        <w:t>قال ابن جرير: حدثنا أبو عامر إسماعيل بن عمرو السَّكُوني، حدثنا هشام بن عمار، حدثنا بن عياش، حدثنا عمرو بن قيس السكوني: أنه سمع معاوية بن أبي سفيان على المنبر ينتزع بهذه الآية:</w:t>
      </w:r>
      <w:r w:rsidR="00760276">
        <w:rPr>
          <w:rStyle w:val="5-Char"/>
          <w:rFonts w:eastAsia="SimSun" w:hint="cs"/>
          <w:rtl/>
        </w:rPr>
        <w:t xml:space="preserve"> </w:t>
      </w:r>
      <w:r w:rsidR="00760276">
        <w:rPr>
          <w:rStyle w:val="5-Char"/>
          <w:rFonts w:eastAsia="SimSun" w:cs="Traditional Arabic"/>
          <w:color w:val="000000"/>
          <w:shd w:val="clear" w:color="auto" w:fill="FFFFFF"/>
          <w:rtl/>
        </w:rPr>
        <w:t>﴿</w:t>
      </w:r>
      <w:r w:rsidR="00760276" w:rsidRPr="00321A84">
        <w:rPr>
          <w:rStyle w:val="8-Char"/>
          <w:rFonts w:eastAsia="SimSun" w:hint="cs"/>
          <w:rtl/>
        </w:rPr>
        <w:t>ٱلۡيَوۡمَ</w:t>
      </w:r>
      <w:r w:rsidR="00760276" w:rsidRPr="00321A84">
        <w:rPr>
          <w:rStyle w:val="8-Char"/>
          <w:rFonts w:eastAsia="SimSun"/>
          <w:rtl/>
        </w:rPr>
        <w:t xml:space="preserve"> أَكۡمَلۡتُ لَكُمۡ دِينَكُمۡ</w:t>
      </w:r>
      <w:r w:rsidR="00760276">
        <w:rPr>
          <w:rStyle w:val="5-Char"/>
          <w:rFonts w:eastAsia="SimSun" w:cs="Traditional Arabic"/>
          <w:color w:val="000000"/>
          <w:shd w:val="clear" w:color="auto" w:fill="FFFFFF"/>
          <w:rtl/>
        </w:rPr>
        <w:t>﴾</w:t>
      </w:r>
      <w:r w:rsidRPr="001E5D31">
        <w:rPr>
          <w:rFonts w:eastAsia="SimSun" w:cs="CTraditional Arabic" w:hint="cs"/>
          <w:sz w:val="24"/>
          <w:szCs w:val="24"/>
          <w:rtl/>
          <w:lang w:val="en-GB" w:eastAsia="zh-CN"/>
        </w:rPr>
        <w:t xml:space="preserve"> </w:t>
      </w:r>
      <w:r w:rsidRPr="0059586B">
        <w:rPr>
          <w:rStyle w:val="5-Char"/>
          <w:rFonts w:eastAsia="SimSun"/>
          <w:rtl/>
        </w:rPr>
        <w:t>حتى ختمها، فقال: نزلت في يوم عرفة، في يوم جمعة.</w:t>
      </w:r>
    </w:p>
    <w:p w:rsidR="00710A77" w:rsidRPr="00833686" w:rsidRDefault="00710A77" w:rsidP="00760276">
      <w:pPr>
        <w:autoSpaceDE w:val="0"/>
        <w:autoSpaceDN w:val="0"/>
        <w:adjustRightInd w:val="0"/>
        <w:ind w:firstLine="284"/>
        <w:jc w:val="both"/>
        <w:rPr>
          <w:rStyle w:val="5-Char"/>
          <w:rFonts w:eastAsia="SimSun"/>
          <w:rtl/>
        </w:rPr>
      </w:pPr>
      <w:r w:rsidRPr="0059586B">
        <w:rPr>
          <w:rStyle w:val="5-Char"/>
          <w:rFonts w:eastAsia="SimSun"/>
          <w:rtl/>
        </w:rPr>
        <w:t>وروى ابن مَرْدُويه، من طريق محمد بن إسحاق، عن عمر بن موسى بن وجيه، عن قتادة، عن الحسن، عن سَمُرَة قال: نزلت هذه الآية:</w:t>
      </w:r>
      <w:r w:rsidR="00760276">
        <w:rPr>
          <w:rStyle w:val="5-Char"/>
          <w:rFonts w:eastAsia="SimSun" w:hint="cs"/>
          <w:rtl/>
        </w:rPr>
        <w:t xml:space="preserve"> </w:t>
      </w:r>
      <w:r w:rsidR="00760276">
        <w:rPr>
          <w:rStyle w:val="5-Char"/>
          <w:rFonts w:eastAsia="SimSun" w:cs="Traditional Arabic"/>
          <w:color w:val="000000"/>
          <w:shd w:val="clear" w:color="auto" w:fill="FFFFFF"/>
          <w:rtl/>
        </w:rPr>
        <w:t>﴿</w:t>
      </w:r>
      <w:r w:rsidR="00760276" w:rsidRPr="00321A84">
        <w:rPr>
          <w:rStyle w:val="8-Char"/>
          <w:rFonts w:eastAsia="SimSun" w:hint="cs"/>
          <w:rtl/>
        </w:rPr>
        <w:t>ٱلۡيَوۡمَ</w:t>
      </w:r>
      <w:r w:rsidR="00760276" w:rsidRPr="00321A84">
        <w:rPr>
          <w:rStyle w:val="8-Char"/>
          <w:rFonts w:eastAsia="SimSun"/>
          <w:rtl/>
        </w:rPr>
        <w:t xml:space="preserve"> أَكۡمَلۡتُ لَكُمۡ دِينَكُمۡ وَأَتۡمَمۡتُ عَلَيۡكُمۡ نِعۡمَتِي وَرَضِيتُ لَكُمُ </w:t>
      </w:r>
      <w:r w:rsidR="00760276" w:rsidRPr="00321A84">
        <w:rPr>
          <w:rStyle w:val="8-Char"/>
          <w:rFonts w:eastAsia="SimSun" w:hint="cs"/>
          <w:rtl/>
        </w:rPr>
        <w:t>ٱلۡإِسۡلَٰمَ</w:t>
      </w:r>
      <w:r w:rsidR="00760276" w:rsidRPr="00321A84">
        <w:rPr>
          <w:rStyle w:val="8-Char"/>
          <w:rFonts w:eastAsia="SimSun"/>
          <w:rtl/>
        </w:rPr>
        <w:t xml:space="preserve"> دِينٗاۚ</w:t>
      </w:r>
      <w:r w:rsidR="00760276">
        <w:rPr>
          <w:rStyle w:val="5-Char"/>
          <w:rFonts w:eastAsia="SimSun" w:cs="Traditional Arabic"/>
          <w:color w:val="000000"/>
          <w:shd w:val="clear" w:color="auto" w:fill="FFFFFF"/>
          <w:rtl/>
        </w:rPr>
        <w:t>﴾</w:t>
      </w:r>
      <w:r w:rsidRPr="0059586B">
        <w:rPr>
          <w:rStyle w:val="5-Char"/>
          <w:rFonts w:eastAsia="SimSun"/>
          <w:rtl/>
        </w:rPr>
        <w:t xml:space="preserve"> يوم عرفة ورسول الله</w:t>
      </w:r>
      <w:r w:rsidRPr="001E5D31">
        <w:rPr>
          <w:rFonts w:cs="CTraditional Arabic" w:hint="cs"/>
          <w:rtl/>
        </w:rPr>
        <w:t>ص</w:t>
      </w:r>
      <w:r w:rsidRPr="0059586B">
        <w:rPr>
          <w:rStyle w:val="5-Char"/>
          <w:rFonts w:eastAsia="SimSun"/>
          <w:rtl/>
        </w:rPr>
        <w:t xml:space="preserve"> واقف على الموقف. </w:t>
      </w:r>
    </w:p>
    <w:p w:rsidR="00710A77" w:rsidRPr="00833686" w:rsidRDefault="00710A77" w:rsidP="00977D1E">
      <w:pPr>
        <w:autoSpaceDE w:val="0"/>
        <w:autoSpaceDN w:val="0"/>
        <w:adjustRightInd w:val="0"/>
        <w:ind w:firstLine="284"/>
        <w:jc w:val="both"/>
        <w:rPr>
          <w:rStyle w:val="5-Char"/>
          <w:rFonts w:eastAsia="SimSun"/>
          <w:rtl/>
        </w:rPr>
      </w:pPr>
      <w:r w:rsidRPr="0059586B">
        <w:rPr>
          <w:rStyle w:val="5-Char"/>
          <w:rFonts w:eastAsia="SimSun"/>
          <w:rtl/>
        </w:rPr>
        <w:t>فأما ما رواه ابن جرير وابن مردويه، والطبراني من طريق ابن لَهيعَة، عن خالد بن أبي عمران، عن حَنَش بن عبد الله الصنعاني، عن ابن عباس قال: ولد نبيكم</w:t>
      </w:r>
      <w:r w:rsidRPr="001E5D31">
        <w:rPr>
          <w:rFonts w:cs="CTraditional Arabic" w:hint="cs"/>
          <w:rtl/>
        </w:rPr>
        <w:t>ص</w:t>
      </w:r>
      <w:r w:rsidRPr="0059586B">
        <w:rPr>
          <w:rStyle w:val="5-Char"/>
          <w:rFonts w:eastAsia="SimSun"/>
          <w:rtl/>
        </w:rPr>
        <w:t xml:space="preserve"> يوم الاثنين، [ونبئ يوم الاثنين]</w:t>
      </w:r>
      <w:r w:rsidR="002D3D2D" w:rsidRPr="0059586B">
        <w:rPr>
          <w:rStyle w:val="5-Char"/>
          <w:rFonts w:eastAsia="SimSun"/>
          <w:rtl/>
        </w:rPr>
        <w:t xml:space="preserve"> </w:t>
      </w:r>
      <w:r w:rsidRPr="0059586B">
        <w:rPr>
          <w:rStyle w:val="5-Char"/>
          <w:rFonts w:eastAsia="SimSun"/>
          <w:rtl/>
        </w:rPr>
        <w:t>وخرج من مكة يوم الاثنين، ودخل المدينة يوم الاثنين، وأنزلت سورة المائدة يوم الاثنين:</w:t>
      </w:r>
      <w:r w:rsidR="00977D1E">
        <w:rPr>
          <w:rStyle w:val="5-Char"/>
          <w:rFonts w:eastAsia="SimSun" w:hint="cs"/>
          <w:rtl/>
        </w:rPr>
        <w:t xml:space="preserve"> </w:t>
      </w:r>
      <w:r w:rsidR="00977D1E">
        <w:rPr>
          <w:rStyle w:val="5-Char"/>
          <w:rFonts w:eastAsia="SimSun" w:cs="Traditional Arabic"/>
          <w:color w:val="000000"/>
          <w:shd w:val="clear" w:color="auto" w:fill="FFFFFF"/>
          <w:rtl/>
        </w:rPr>
        <w:t>﴿</w:t>
      </w:r>
      <w:r w:rsidR="00977D1E" w:rsidRPr="00321A84">
        <w:rPr>
          <w:rStyle w:val="8-Char"/>
          <w:rFonts w:eastAsia="SimSun" w:hint="cs"/>
          <w:rtl/>
        </w:rPr>
        <w:t>ٱلۡيَوۡمَ</w:t>
      </w:r>
      <w:r w:rsidR="00977D1E" w:rsidRPr="00321A84">
        <w:rPr>
          <w:rStyle w:val="8-Char"/>
          <w:rFonts w:eastAsia="SimSun"/>
          <w:rtl/>
        </w:rPr>
        <w:t xml:space="preserve"> أَكۡمَلۡتُ لَكُمۡ دِينَكُمۡ</w:t>
      </w:r>
      <w:r w:rsidR="00977D1E">
        <w:rPr>
          <w:rStyle w:val="5-Char"/>
          <w:rFonts w:eastAsia="SimSun" w:cs="Traditional Arabic"/>
          <w:color w:val="000000"/>
          <w:shd w:val="clear" w:color="auto" w:fill="FFFFFF"/>
          <w:rtl/>
        </w:rPr>
        <w:t>﴾</w:t>
      </w:r>
      <w:r w:rsidRPr="001E5D31">
        <w:rPr>
          <w:rFonts w:eastAsia="SimSun" w:cs="CTraditional Arabic" w:hint="cs"/>
          <w:sz w:val="24"/>
          <w:szCs w:val="24"/>
          <w:rtl/>
          <w:lang w:val="en-GB" w:eastAsia="zh-CN"/>
        </w:rPr>
        <w:t xml:space="preserve"> </w:t>
      </w:r>
      <w:r w:rsidRPr="0059586B">
        <w:rPr>
          <w:rStyle w:val="5-Char"/>
          <w:rFonts w:eastAsia="SimSun"/>
          <w:rtl/>
        </w:rPr>
        <w:t>ورفع الذكر يوم الاثنين، فإنه أثر غريب</w:t>
      </w:r>
      <w:r w:rsidR="002D3D2D" w:rsidRPr="0059586B">
        <w:rPr>
          <w:rStyle w:val="5-Char"/>
          <w:rFonts w:eastAsia="SimSun"/>
          <w:rtl/>
        </w:rPr>
        <w:t xml:space="preserve"> </w:t>
      </w:r>
      <w:r w:rsidRPr="0059586B">
        <w:rPr>
          <w:rStyle w:val="5-Char"/>
          <w:rFonts w:eastAsia="SimSun"/>
          <w:rtl/>
        </w:rPr>
        <w:t>وإسناده ضعيف.</w:t>
      </w:r>
    </w:p>
    <w:p w:rsidR="00710A77" w:rsidRPr="00833686" w:rsidRDefault="00710A77" w:rsidP="00710A77">
      <w:pPr>
        <w:autoSpaceDE w:val="0"/>
        <w:autoSpaceDN w:val="0"/>
        <w:adjustRightInd w:val="0"/>
        <w:ind w:firstLine="284"/>
        <w:jc w:val="both"/>
        <w:rPr>
          <w:rStyle w:val="5-Char"/>
          <w:rFonts w:eastAsia="SimSun"/>
          <w:rtl/>
        </w:rPr>
      </w:pPr>
      <w:r w:rsidRPr="0059586B">
        <w:rPr>
          <w:rStyle w:val="5-Char"/>
          <w:rFonts w:eastAsia="SimSun"/>
          <w:rtl/>
        </w:rPr>
        <w:t>وقد رواه الإمام أحمد: حدثنا موسى بن داود، حدثنا ابن لَهيعة، عن خالد بن أبي عمران، عن حَنَش الصنعاني، عن ابن عباس قال: ولد النبي</w:t>
      </w:r>
      <w:r w:rsidRPr="001E5D31">
        <w:rPr>
          <w:rFonts w:cs="CTraditional Arabic" w:hint="cs"/>
          <w:rtl/>
        </w:rPr>
        <w:t>ص</w:t>
      </w:r>
      <w:r w:rsidRPr="0059586B">
        <w:rPr>
          <w:rStyle w:val="5-Char"/>
          <w:rFonts w:eastAsia="SimSun"/>
          <w:rtl/>
        </w:rPr>
        <w:t xml:space="preserve"> يوم الاثنين، واستنبئ يوم الاثنين، وخرج مهاجرا من مكة إلى المدينة يوم الاثنين، وقدم المدينة يوم الاثنين، وتوفي يوم الاثنين، ووضع</w:t>
      </w:r>
      <w:r w:rsidR="002D3D2D" w:rsidRPr="0059586B">
        <w:rPr>
          <w:rStyle w:val="5-Char"/>
          <w:rFonts w:eastAsia="SimSun"/>
          <w:rtl/>
        </w:rPr>
        <w:t xml:space="preserve"> </w:t>
      </w:r>
      <w:r w:rsidRPr="0059586B">
        <w:rPr>
          <w:rStyle w:val="5-Char"/>
          <w:rFonts w:eastAsia="SimSun"/>
          <w:rtl/>
        </w:rPr>
        <w:t>الحجر الأسود يوم الاثنين.</w:t>
      </w:r>
    </w:p>
    <w:p w:rsidR="00710A77" w:rsidRPr="00833686" w:rsidRDefault="00710A77" w:rsidP="00710A77">
      <w:pPr>
        <w:autoSpaceDE w:val="0"/>
        <w:autoSpaceDN w:val="0"/>
        <w:adjustRightInd w:val="0"/>
        <w:ind w:firstLine="284"/>
        <w:jc w:val="both"/>
        <w:rPr>
          <w:rStyle w:val="5-Char"/>
          <w:rFonts w:eastAsia="SimSun"/>
          <w:rtl/>
        </w:rPr>
      </w:pPr>
      <w:r w:rsidRPr="0059586B">
        <w:rPr>
          <w:rStyle w:val="5-Char"/>
          <w:rFonts w:eastAsia="SimSun"/>
          <w:rtl/>
        </w:rPr>
        <w:t>هذا لفظ أحمد، ولم يذكر نزول المائدة يوم الاثنين</w:t>
      </w:r>
      <w:r w:rsidR="002D3D2D" w:rsidRPr="0059586B">
        <w:rPr>
          <w:rStyle w:val="5-Char"/>
          <w:rFonts w:eastAsia="SimSun"/>
          <w:rtl/>
        </w:rPr>
        <w:t xml:space="preserve"> </w:t>
      </w:r>
      <w:r w:rsidRPr="0059586B">
        <w:rPr>
          <w:rStyle w:val="5-Char"/>
          <w:rFonts w:eastAsia="SimSun"/>
          <w:rtl/>
        </w:rPr>
        <w:t>فالله أعلم. ولعل ابن عباس أراد أنها نزلت يوم عيدين اثنين كما تقدم، فاشتبه على الراوي، والله أعلم.</w:t>
      </w:r>
    </w:p>
    <w:p w:rsidR="00710A77" w:rsidRPr="00833686" w:rsidRDefault="00710A77" w:rsidP="0098108A">
      <w:pPr>
        <w:autoSpaceDE w:val="0"/>
        <w:autoSpaceDN w:val="0"/>
        <w:adjustRightInd w:val="0"/>
        <w:ind w:firstLine="284"/>
        <w:jc w:val="both"/>
        <w:rPr>
          <w:rStyle w:val="5-Char"/>
          <w:rFonts w:eastAsia="SimSun"/>
          <w:rtl/>
        </w:rPr>
      </w:pPr>
      <w:r w:rsidRPr="0059586B">
        <w:rPr>
          <w:rStyle w:val="5-Char"/>
          <w:rFonts w:eastAsia="SimSun"/>
          <w:rtl/>
        </w:rPr>
        <w:t>[و]</w:t>
      </w:r>
      <w:r w:rsidR="002D3D2D" w:rsidRPr="0059586B">
        <w:rPr>
          <w:rStyle w:val="5-Char"/>
          <w:rFonts w:eastAsia="SimSun"/>
          <w:rtl/>
        </w:rPr>
        <w:t xml:space="preserve"> </w:t>
      </w:r>
      <w:r w:rsidRPr="0059586B">
        <w:rPr>
          <w:rStyle w:val="5-Char"/>
          <w:rFonts w:eastAsia="SimSun"/>
          <w:rtl/>
        </w:rPr>
        <w:t>قال ابن جرير: وقد قيل: ليس ذلك بيوم معلوم عند الناس، ثم روي من طريق العَوْفِيِّ عن ابن عباس في قوله:</w:t>
      </w:r>
      <w:r w:rsidR="0098108A">
        <w:rPr>
          <w:rStyle w:val="5-Char"/>
          <w:rFonts w:eastAsia="SimSun" w:hint="cs"/>
          <w:rtl/>
        </w:rPr>
        <w:t xml:space="preserve"> </w:t>
      </w:r>
      <w:r w:rsidR="0098108A">
        <w:rPr>
          <w:rStyle w:val="5-Char"/>
          <w:rFonts w:eastAsia="SimSun" w:cs="Traditional Arabic"/>
          <w:color w:val="000000"/>
          <w:shd w:val="clear" w:color="auto" w:fill="FFFFFF"/>
          <w:rtl/>
        </w:rPr>
        <w:t>﴿</w:t>
      </w:r>
      <w:r w:rsidR="0098108A" w:rsidRPr="00321A84">
        <w:rPr>
          <w:rStyle w:val="8-Char"/>
          <w:rFonts w:eastAsia="SimSun" w:hint="cs"/>
          <w:rtl/>
        </w:rPr>
        <w:t>ٱلۡيَوۡمَ</w:t>
      </w:r>
      <w:r w:rsidR="0098108A" w:rsidRPr="00321A84">
        <w:rPr>
          <w:rStyle w:val="8-Char"/>
          <w:rFonts w:eastAsia="SimSun"/>
          <w:rtl/>
        </w:rPr>
        <w:t xml:space="preserve"> أَكۡمَلۡتُ لَكُمۡ دِينَكُمۡ</w:t>
      </w:r>
      <w:r w:rsidR="0098108A">
        <w:rPr>
          <w:rStyle w:val="5-Char"/>
          <w:rFonts w:eastAsia="SimSun" w:cs="Traditional Arabic"/>
          <w:color w:val="000000"/>
          <w:shd w:val="clear" w:color="auto" w:fill="FFFFFF"/>
          <w:rtl/>
        </w:rPr>
        <w:t>﴾</w:t>
      </w:r>
      <w:r w:rsidRPr="001E5D31">
        <w:rPr>
          <w:rFonts w:eastAsia="SimSun" w:cs="CTraditional Arabic" w:hint="cs"/>
          <w:sz w:val="24"/>
          <w:szCs w:val="24"/>
          <w:rtl/>
          <w:lang w:val="en-GB" w:eastAsia="zh-CN"/>
        </w:rPr>
        <w:t xml:space="preserve"> </w:t>
      </w:r>
      <w:r w:rsidRPr="0059586B">
        <w:rPr>
          <w:rStyle w:val="5-Char"/>
          <w:rFonts w:eastAsia="SimSun"/>
          <w:rtl/>
        </w:rPr>
        <w:t>يقول: ليس ذلك بيوم معلوم عند الناس قال: وقد قيل: إنها نزلت على رسول الله</w:t>
      </w:r>
      <w:r w:rsidRPr="001E5D31">
        <w:rPr>
          <w:rFonts w:cs="CTraditional Arabic" w:hint="cs"/>
          <w:rtl/>
        </w:rPr>
        <w:t>ص</w:t>
      </w:r>
      <w:r w:rsidRPr="0059586B">
        <w:rPr>
          <w:rStyle w:val="5-Char"/>
          <w:rFonts w:eastAsia="SimSun"/>
          <w:rtl/>
        </w:rPr>
        <w:t xml:space="preserve"> في مسِيره إلى حجة الوداع. ثم رواه من طريق أبى جعفر الرازي، عن الربيع بن أنس.</w:t>
      </w:r>
    </w:p>
    <w:p w:rsidR="00710A77" w:rsidRPr="00833686" w:rsidRDefault="00710A77" w:rsidP="0098108A">
      <w:pPr>
        <w:autoSpaceDE w:val="0"/>
        <w:autoSpaceDN w:val="0"/>
        <w:adjustRightInd w:val="0"/>
        <w:ind w:firstLine="284"/>
        <w:jc w:val="both"/>
        <w:rPr>
          <w:rStyle w:val="5-Char"/>
          <w:rFonts w:eastAsia="SimSun"/>
          <w:rtl/>
        </w:rPr>
      </w:pPr>
      <w:r w:rsidRPr="0059586B">
        <w:rPr>
          <w:rStyle w:val="5-Char"/>
          <w:rFonts w:eastAsia="SimSun"/>
          <w:rtl/>
        </w:rPr>
        <w:t>قلت: وقد روى ابن مَرْدُويه من طريق أبي</w:t>
      </w:r>
      <w:r w:rsidRPr="00833686">
        <w:rPr>
          <w:rStyle w:val="5-Char"/>
          <w:rFonts w:ascii="Times New Roman" w:eastAsia="SimSun" w:hAnsi="Times New Roman" w:cs="Times New Roman" w:hint="cs"/>
          <w:rtl/>
        </w:rPr>
        <w:t>‌</w:t>
      </w:r>
      <w:r w:rsidRPr="0059586B">
        <w:rPr>
          <w:rStyle w:val="5-Char"/>
          <w:rFonts w:eastAsia="SimSun"/>
          <w:rtl/>
        </w:rPr>
        <w:t>هارون العَيْدي، عن أبي سعيد الخدري؛ أنها أنزلت على رسول الله</w:t>
      </w:r>
      <w:r w:rsidRPr="001E5D31">
        <w:rPr>
          <w:rFonts w:cs="CTraditional Arabic" w:hint="cs"/>
          <w:rtl/>
        </w:rPr>
        <w:t>ص</w:t>
      </w:r>
      <w:r w:rsidRPr="0059586B">
        <w:rPr>
          <w:rStyle w:val="5-Char"/>
          <w:rFonts w:eastAsia="SimSun"/>
          <w:rtl/>
        </w:rPr>
        <w:t xml:space="preserve"> يوم غَدِير خُم</w:t>
      </w:r>
      <w:r w:rsidR="002D3D2D" w:rsidRPr="0059586B">
        <w:rPr>
          <w:rStyle w:val="5-Char"/>
          <w:rFonts w:eastAsia="SimSun"/>
          <w:rtl/>
        </w:rPr>
        <w:t xml:space="preserve"> </w:t>
      </w:r>
      <w:r w:rsidRPr="0059586B">
        <w:rPr>
          <w:rStyle w:val="5-Char"/>
          <w:rFonts w:eastAsia="SimSun"/>
          <w:rtl/>
        </w:rPr>
        <w:t xml:space="preserve">حين قال لعلي: </w:t>
      </w:r>
      <w:r w:rsidR="0098108A" w:rsidRPr="0098108A">
        <w:rPr>
          <w:rStyle w:val="6-Char"/>
          <w:rFonts w:eastAsia="SimSun" w:hint="cs"/>
          <w:rtl/>
        </w:rPr>
        <w:t>«</w:t>
      </w:r>
      <w:r w:rsidRPr="0098108A">
        <w:rPr>
          <w:rStyle w:val="6-Char"/>
          <w:rFonts w:eastAsia="SimSun"/>
          <w:rtl/>
        </w:rPr>
        <w:t>من كنتُ مولاه فَعَليٌّ مولاه</w:t>
      </w:r>
      <w:r w:rsidR="0098108A" w:rsidRPr="0098108A">
        <w:rPr>
          <w:rStyle w:val="6-Char"/>
          <w:rFonts w:eastAsia="SimSun" w:hint="cs"/>
          <w:rtl/>
        </w:rPr>
        <w:t>»</w:t>
      </w:r>
      <w:r w:rsidRPr="0059586B">
        <w:rPr>
          <w:rStyle w:val="5-Char"/>
          <w:rFonts w:eastAsia="SimSun"/>
          <w:rtl/>
        </w:rPr>
        <w:t>. ثم رواه عن أبي هريرة وفيه: أنه اليوم الثامن عشر من ذي الحجة، يعني مرجعه</w:t>
      </w:r>
      <w:r w:rsidR="00A10A21" w:rsidRPr="00A10A21">
        <w:rPr>
          <w:rStyle w:val="1-Char"/>
          <w:rFonts w:cs="CTraditional Arabic" w:hint="cs"/>
          <w:rtl/>
        </w:rPr>
        <w:t>÷</w:t>
      </w:r>
      <w:r w:rsidRPr="0062224F">
        <w:rPr>
          <w:rStyle w:val="1-Char"/>
          <w:rFonts w:hint="cs"/>
          <w:rtl/>
        </w:rPr>
        <w:t xml:space="preserve"> </w:t>
      </w:r>
      <w:r w:rsidRPr="0059586B">
        <w:rPr>
          <w:rStyle w:val="5-Char"/>
          <w:rFonts w:eastAsia="SimSun"/>
          <w:rtl/>
        </w:rPr>
        <w:t>من حجة الوداع.</w:t>
      </w:r>
    </w:p>
    <w:p w:rsidR="00710A77" w:rsidRPr="00833686" w:rsidRDefault="00710A77" w:rsidP="006F0A6F">
      <w:pPr>
        <w:autoSpaceDE w:val="0"/>
        <w:autoSpaceDN w:val="0"/>
        <w:adjustRightInd w:val="0"/>
        <w:ind w:firstLine="284"/>
        <w:jc w:val="both"/>
        <w:rPr>
          <w:rStyle w:val="5-Char"/>
          <w:rFonts w:eastAsia="SimSun"/>
          <w:rtl/>
        </w:rPr>
      </w:pPr>
      <w:r w:rsidRPr="0059586B">
        <w:rPr>
          <w:rStyle w:val="5-Char"/>
          <w:rFonts w:eastAsia="SimSun"/>
          <w:rtl/>
        </w:rPr>
        <w:t>ولا يصح هذا ولا هذا، بل الصواب الذي لا شك فيه ولا مرية: أنها أنزلت يوم عرفة، وكان يوم جمعة، كما روى ذلك أمير المؤمنين عمر بن الخطاب، وعلي بن أبي طالب، وأول ملوك الإسلام معاوية بن أبي سفيان، وترجمان القرآن عبد الله بن عباس، وسَمُرَة بن جندب</w:t>
      </w:r>
      <w:r w:rsidR="006F0A6F">
        <w:rPr>
          <w:rStyle w:val="5-Char"/>
          <w:rFonts w:eastAsia="SimSun" w:cs="CTraditional Arabic" w:hint="cs"/>
          <w:rtl/>
        </w:rPr>
        <w:t>ش</w:t>
      </w:r>
      <w:r w:rsidRPr="0062224F">
        <w:rPr>
          <w:rStyle w:val="1-Char"/>
          <w:rFonts w:hint="cs"/>
          <w:rtl/>
        </w:rPr>
        <w:t xml:space="preserve"> </w:t>
      </w:r>
      <w:r w:rsidRPr="0059586B">
        <w:rPr>
          <w:rStyle w:val="5-Char"/>
          <w:rFonts w:eastAsia="SimSun"/>
          <w:rtl/>
        </w:rPr>
        <w:t>وأرسله [عامر]</w:t>
      </w:r>
      <w:r w:rsidR="002D3D2D" w:rsidRPr="0059586B">
        <w:rPr>
          <w:rStyle w:val="5-Char"/>
          <w:rFonts w:eastAsia="SimSun"/>
          <w:rtl/>
        </w:rPr>
        <w:t xml:space="preserve"> </w:t>
      </w:r>
      <w:r w:rsidRPr="0059586B">
        <w:rPr>
          <w:rStyle w:val="5-Char"/>
          <w:rFonts w:eastAsia="SimSun"/>
          <w:rtl/>
        </w:rPr>
        <w:t>الشعبي، وقتادة بن دعامة، وشَهْر بن حَوْشَب، وغير واحد من الأئمة والعلماء، واختاره ابن جرير الطبري</w:t>
      </w:r>
      <w:r w:rsidRPr="001E5D31">
        <w:rPr>
          <w:rFonts w:cs="CTraditional Arabic" w:hint="cs"/>
          <w:rtl/>
          <w:lang w:bidi="fa-IR"/>
        </w:rPr>
        <w:t>/</w:t>
      </w:r>
      <w:r w:rsidRPr="0059586B">
        <w:rPr>
          <w:rStyle w:val="5-Char"/>
          <w:rFonts w:eastAsia="SimSun"/>
          <w:rtl/>
        </w:rPr>
        <w:t>.</w:t>
      </w:r>
    </w:p>
    <w:p w:rsidR="00710A77" w:rsidRPr="00833686" w:rsidRDefault="00710A77" w:rsidP="00710A77">
      <w:pPr>
        <w:autoSpaceDE w:val="0"/>
        <w:autoSpaceDN w:val="0"/>
        <w:adjustRightInd w:val="0"/>
        <w:ind w:firstLine="284"/>
        <w:jc w:val="both"/>
        <w:rPr>
          <w:rStyle w:val="5-Char"/>
          <w:rFonts w:eastAsia="SimSun"/>
          <w:rtl/>
        </w:rPr>
      </w:pPr>
      <w:r w:rsidRPr="0059586B">
        <w:rPr>
          <w:rStyle w:val="5-Char"/>
          <w:rFonts w:eastAsia="SimSun"/>
          <w:rtl/>
        </w:rPr>
        <w:t>تفرد به أحمد من هذا الوجه، وهو إسناد صحيح على شرط الصحيحين. وكذا رواه ابن جرير، عن عبد الأعلى بن واصل، عن محمد بن القاسم الأسدي، عن الأوزاعي به لكن رواه بعضهم</w:t>
      </w:r>
      <w:r w:rsidR="00C46EDF" w:rsidRPr="0059586B">
        <w:rPr>
          <w:rStyle w:val="5-Char"/>
          <w:rFonts w:eastAsia="SimSun" w:hint="cs"/>
          <w:rtl/>
        </w:rPr>
        <w:t>»</w:t>
      </w:r>
      <w:r w:rsidR="0024047B" w:rsidRPr="0059586B">
        <w:rPr>
          <w:rStyle w:val="5-Char"/>
          <w:rFonts w:eastAsia="SimSun" w:hint="cs"/>
          <w:rtl/>
        </w:rPr>
        <w:t>.</w:t>
      </w:r>
    </w:p>
    <w:p w:rsidR="00710A77" w:rsidRPr="0062224F" w:rsidRDefault="0024047B" w:rsidP="00710A77">
      <w:pPr>
        <w:ind w:firstLine="284"/>
        <w:jc w:val="both"/>
        <w:rPr>
          <w:rStyle w:val="1-Char"/>
          <w:rtl/>
        </w:rPr>
      </w:pPr>
      <w:r w:rsidRPr="0062224F">
        <w:rPr>
          <w:rStyle w:val="1-Char"/>
          <w:rtl/>
        </w:rPr>
        <w:t>ای خوانندۀ شیعه</w:t>
      </w:r>
      <w:r w:rsidR="00710964">
        <w:rPr>
          <w:rStyle w:val="1-Char"/>
          <w:rFonts w:hint="cs"/>
          <w:rtl/>
        </w:rPr>
        <w:t>!</w:t>
      </w:r>
    </w:p>
    <w:p w:rsidR="00710A77" w:rsidRPr="0062224F" w:rsidRDefault="00710A77" w:rsidP="00141CFA">
      <w:pPr>
        <w:ind w:firstLine="284"/>
        <w:jc w:val="both"/>
        <w:rPr>
          <w:rStyle w:val="1-Char"/>
          <w:rFonts w:eastAsia="SimSun"/>
          <w:rtl/>
        </w:rPr>
      </w:pPr>
      <w:r w:rsidRPr="0062224F">
        <w:rPr>
          <w:rStyle w:val="1-Char"/>
          <w:rtl/>
        </w:rPr>
        <w:t>من تمام تفسیر ابن کثیر را دربارۀ آیۀ</w:t>
      </w:r>
      <w:r w:rsidRPr="0062224F">
        <w:rPr>
          <w:rStyle w:val="1-Char"/>
          <w:rFonts w:hint="cs"/>
          <w:rtl/>
        </w:rPr>
        <w:t>:</w:t>
      </w:r>
      <w:r w:rsidR="00141CFA">
        <w:rPr>
          <w:rStyle w:val="1-Char"/>
          <w:rFonts w:hint="cs"/>
          <w:rtl/>
        </w:rPr>
        <w:t xml:space="preserve"> </w:t>
      </w:r>
      <w:r w:rsidR="00141CFA">
        <w:rPr>
          <w:rStyle w:val="1-Char"/>
          <w:rFonts w:cs="Traditional Arabic"/>
          <w:color w:val="000000"/>
          <w:shd w:val="clear" w:color="auto" w:fill="FFFFFF"/>
          <w:rtl/>
        </w:rPr>
        <w:t>﴿</w:t>
      </w:r>
      <w:r w:rsidR="00141CFA" w:rsidRPr="00321A84">
        <w:rPr>
          <w:rStyle w:val="8-Char"/>
          <w:rFonts w:hint="cs"/>
          <w:rtl/>
        </w:rPr>
        <w:t>ٱ</w:t>
      </w:r>
      <w:r w:rsidR="00141CFA" w:rsidRPr="00321A84">
        <w:rPr>
          <w:rStyle w:val="8-Char"/>
          <w:rFonts w:hint="eastAsia"/>
          <w:rtl/>
        </w:rPr>
        <w:t>لۡيَوۡمَ</w:t>
      </w:r>
      <w:r w:rsidR="00141CFA" w:rsidRPr="00321A84">
        <w:rPr>
          <w:rStyle w:val="8-Char"/>
          <w:rtl/>
        </w:rPr>
        <w:t xml:space="preserve"> أَكۡمَلۡتُ لَكُمۡ دِينَكُمۡ وَأَتۡمَمۡتُ عَلَيۡكُمۡ نِعۡمَتِي وَرَضِيتُ لَكُمُ </w:t>
      </w:r>
      <w:r w:rsidR="00141CFA" w:rsidRPr="00321A84">
        <w:rPr>
          <w:rStyle w:val="8-Char"/>
          <w:rFonts w:hint="cs"/>
          <w:rtl/>
        </w:rPr>
        <w:t>ٱ</w:t>
      </w:r>
      <w:r w:rsidR="00141CFA" w:rsidRPr="00321A84">
        <w:rPr>
          <w:rStyle w:val="8-Char"/>
          <w:rFonts w:hint="eastAsia"/>
          <w:rtl/>
        </w:rPr>
        <w:t>لۡإِسۡلَٰمَ</w:t>
      </w:r>
      <w:r w:rsidR="00141CFA" w:rsidRPr="00321A84">
        <w:rPr>
          <w:rStyle w:val="8-Char"/>
          <w:rtl/>
        </w:rPr>
        <w:t xml:space="preserve"> دِينٗاۚ</w:t>
      </w:r>
      <w:r w:rsidR="00141CFA">
        <w:rPr>
          <w:rStyle w:val="1-Char"/>
          <w:rFonts w:cs="Traditional Arabic"/>
          <w:color w:val="000000"/>
          <w:shd w:val="clear" w:color="auto" w:fill="FFFFFF"/>
          <w:rtl/>
        </w:rPr>
        <w:t>﴾</w:t>
      </w:r>
      <w:r w:rsidRPr="00141CFA">
        <w:rPr>
          <w:rStyle w:val="1-Char"/>
          <w:rFonts w:eastAsia="SimSun"/>
          <w:rtl/>
        </w:rPr>
        <w:t xml:space="preserve"> </w:t>
      </w:r>
      <w:r w:rsidRPr="0062224F">
        <w:rPr>
          <w:rStyle w:val="1-Char"/>
          <w:rFonts w:eastAsia="SimSun"/>
          <w:rtl/>
        </w:rPr>
        <w:t>برایتا</w:t>
      </w:r>
      <w:r w:rsidR="0024047B" w:rsidRPr="0062224F">
        <w:rPr>
          <w:rStyle w:val="1-Char"/>
          <w:rFonts w:eastAsia="SimSun"/>
          <w:rtl/>
        </w:rPr>
        <w:t>ن نوشتم تا علمای خود را بشناسید</w:t>
      </w:r>
      <w:r w:rsidRPr="0062224F">
        <w:rPr>
          <w:rStyle w:val="1-Char"/>
          <w:rFonts w:eastAsia="SimSun"/>
          <w:rtl/>
        </w:rPr>
        <w:t>.</w:t>
      </w:r>
    </w:p>
    <w:p w:rsidR="00710A77" w:rsidRPr="0062224F" w:rsidRDefault="00BC3DA1" w:rsidP="00710A77">
      <w:pPr>
        <w:ind w:firstLine="284"/>
        <w:jc w:val="both"/>
        <w:rPr>
          <w:rStyle w:val="1-Char"/>
          <w:rtl/>
        </w:rPr>
      </w:pPr>
      <w:r>
        <w:rPr>
          <w:rStyle w:val="1-Char"/>
          <w:rFonts w:eastAsia="SimSun" w:hint="cs"/>
          <w:rtl/>
        </w:rPr>
        <w:t>بگو اگر مردند ترجمه کنند.</w:t>
      </w:r>
    </w:p>
    <w:p w:rsidR="00710A77" w:rsidRPr="001E5D31" w:rsidRDefault="00470247" w:rsidP="00384C4B">
      <w:pPr>
        <w:pStyle w:val="3-"/>
        <w:rPr>
          <w:rtl/>
        </w:rPr>
      </w:pPr>
      <w:bookmarkStart w:id="1003" w:name="_Toc194375551"/>
      <w:bookmarkStart w:id="1004" w:name="_Toc212295282"/>
      <w:bookmarkStart w:id="1005" w:name="_Toc433464732"/>
      <w:r>
        <w:rPr>
          <w:rFonts w:hint="cs"/>
          <w:rtl/>
        </w:rPr>
        <w:t>ادعای 271</w:t>
      </w:r>
      <w:r w:rsidR="00116CC5">
        <w:rPr>
          <w:rFonts w:hint="cs"/>
          <w:rtl/>
        </w:rPr>
        <w:t>-</w:t>
      </w:r>
      <w:r w:rsidR="00710A77" w:rsidRPr="001E5D31">
        <w:rPr>
          <w:rtl/>
        </w:rPr>
        <w:t xml:space="preserve"> نزول آیۀ </w:t>
      </w:r>
      <w:r w:rsidR="00384C4B">
        <w:rPr>
          <w:rStyle w:val="5-Char"/>
          <w:rFonts w:eastAsia="SimSun" w:cs="Traditional Arabic"/>
          <w:color w:val="000000"/>
          <w:shd w:val="clear" w:color="auto" w:fill="FFFFFF"/>
          <w:rtl/>
        </w:rPr>
        <w:t>﴿</w:t>
      </w:r>
      <w:r w:rsidR="00384C4B" w:rsidRPr="00470247">
        <w:rPr>
          <w:rStyle w:val="8-Char"/>
          <w:rFonts w:eastAsia="SimSun" w:hint="cs"/>
          <w:b/>
          <w:bCs w:val="0"/>
          <w:rtl/>
        </w:rPr>
        <w:t>ٱلۡيَوۡمَ</w:t>
      </w:r>
      <w:r w:rsidR="00384C4B" w:rsidRPr="00470247">
        <w:rPr>
          <w:rStyle w:val="8-Char"/>
          <w:rFonts w:eastAsia="SimSun"/>
          <w:b/>
          <w:bCs w:val="0"/>
          <w:rtl/>
        </w:rPr>
        <w:t xml:space="preserve"> أَكۡمَلۡتُ لَكُمۡ دِينَكُمۡ</w:t>
      </w:r>
      <w:r w:rsidR="00384C4B">
        <w:rPr>
          <w:rStyle w:val="5-Char"/>
          <w:rFonts w:eastAsia="SimSun" w:cs="Traditional Arabic"/>
          <w:color w:val="000000"/>
          <w:shd w:val="clear" w:color="auto" w:fill="FFFFFF"/>
          <w:rtl/>
        </w:rPr>
        <w:t>﴾</w:t>
      </w:r>
      <w:r w:rsidR="00710A77" w:rsidRPr="001E5D31">
        <w:rPr>
          <w:rFonts w:eastAsia="SimSun" w:cs="CTraditional Arabic" w:hint="cs"/>
          <w:rtl/>
          <w:lang w:val="en-GB" w:eastAsia="zh-CN"/>
        </w:rPr>
        <w:t xml:space="preserve"> </w:t>
      </w:r>
      <w:r w:rsidR="00710A77" w:rsidRPr="001E5D31">
        <w:rPr>
          <w:rtl/>
        </w:rPr>
        <w:t>در</w:t>
      </w:r>
      <w:r w:rsidR="00710A77" w:rsidRPr="001E5D31">
        <w:rPr>
          <w:rFonts w:cs="Tahoma"/>
          <w:color w:val="FF0000"/>
          <w:rtl/>
        </w:rPr>
        <w:t xml:space="preserve"> </w:t>
      </w:r>
      <w:r w:rsidR="00710A77" w:rsidRPr="001E5D31">
        <w:rPr>
          <w:rtl/>
        </w:rPr>
        <w:t>غدیرخم دربارۀ علی است</w:t>
      </w:r>
      <w:bookmarkEnd w:id="1003"/>
      <w:bookmarkEnd w:id="1004"/>
      <w:r w:rsidR="00710A77" w:rsidRPr="001E5D31">
        <w:rPr>
          <w:rFonts w:hint="cs"/>
          <w:rtl/>
        </w:rPr>
        <w:t>.</w:t>
      </w:r>
      <w:bookmarkEnd w:id="1005"/>
    </w:p>
    <w:p w:rsidR="00710A77" w:rsidRPr="0062224F" w:rsidRDefault="00710A77" w:rsidP="00710A77">
      <w:pPr>
        <w:ind w:firstLine="284"/>
        <w:jc w:val="both"/>
        <w:rPr>
          <w:rStyle w:val="1-Char"/>
          <w:rtl/>
        </w:rPr>
      </w:pPr>
      <w:r w:rsidRPr="0062224F">
        <w:rPr>
          <w:rStyle w:val="1-Char"/>
          <w:rtl/>
        </w:rPr>
        <w:t>و اگر «مولی» و «ولی» به معنای اولی به تصرف بودن نبود، جملۀ بعدی</w:t>
      </w:r>
      <w:r w:rsidR="00686EC4" w:rsidRPr="0062224F">
        <w:rPr>
          <w:rStyle w:val="1-Char"/>
          <w:rtl/>
        </w:rPr>
        <w:t xml:space="preserve"> بی‌</w:t>
      </w:r>
      <w:r w:rsidRPr="0062224F">
        <w:rPr>
          <w:rStyle w:val="1-Char"/>
          <w:rtl/>
        </w:rPr>
        <w:t>معنی بود و این جمله که در همه جا از لسان مبارک رسول الله صادر گردیده است، ثابت</w:t>
      </w:r>
      <w:r w:rsidR="00100CD0">
        <w:rPr>
          <w:rStyle w:val="1-Char"/>
          <w:rtl/>
        </w:rPr>
        <w:t xml:space="preserve"> می‌کند</w:t>
      </w:r>
      <w:r w:rsidRPr="0062224F">
        <w:rPr>
          <w:rStyle w:val="1-Char"/>
          <w:rtl/>
        </w:rPr>
        <w:t xml:space="preserve"> که مولی و ولی به معنای اولی به تصرف</w:t>
      </w:r>
      <w:r w:rsidR="001E5D31" w:rsidRPr="0062224F">
        <w:rPr>
          <w:rStyle w:val="1-Char"/>
          <w:rtl/>
        </w:rPr>
        <w:t xml:space="preserve"> می‌</w:t>
      </w:r>
      <w:r w:rsidRPr="0062224F">
        <w:rPr>
          <w:rStyle w:val="1-Char"/>
          <w:rtl/>
        </w:rPr>
        <w:t>باشد که</w:t>
      </w:r>
      <w:r w:rsidR="006B6811">
        <w:rPr>
          <w:rStyle w:val="1-Char"/>
          <w:rtl/>
        </w:rPr>
        <w:t xml:space="preserve"> می‌فرماید</w:t>
      </w:r>
      <w:r w:rsidRPr="0062224F">
        <w:rPr>
          <w:rStyle w:val="1-Char"/>
          <w:rtl/>
        </w:rPr>
        <w:t>: بعد از من این مقام مخصوص علی است</w:t>
      </w:r>
      <w:r w:rsidR="00600B5B" w:rsidRPr="0062224F">
        <w:rPr>
          <w:rStyle w:val="1-Char"/>
          <w:rtl/>
        </w:rPr>
        <w:t>.</w:t>
      </w:r>
    </w:p>
    <w:p w:rsidR="00710A77" w:rsidRPr="0062224F" w:rsidRDefault="00710A77" w:rsidP="00BD1B30">
      <w:pPr>
        <w:ind w:firstLine="284"/>
        <w:jc w:val="both"/>
        <w:rPr>
          <w:rStyle w:val="1-Char"/>
          <w:rtl/>
        </w:rPr>
      </w:pPr>
      <w:r w:rsidRPr="0062224F">
        <w:rPr>
          <w:rStyle w:val="1-Char"/>
          <w:rtl/>
        </w:rPr>
        <w:t>در ضمن، قدری با دقت فکر کنید و انصاف دهید در آن هوای گرم در محل</w:t>
      </w:r>
      <w:r w:rsidR="00686EC4" w:rsidRPr="0062224F">
        <w:rPr>
          <w:rStyle w:val="1-Char"/>
          <w:rtl/>
        </w:rPr>
        <w:t xml:space="preserve"> بی‌</w:t>
      </w:r>
      <w:r w:rsidRPr="0062224F">
        <w:rPr>
          <w:rStyle w:val="1-Char"/>
          <w:rtl/>
        </w:rPr>
        <w:t>آب و آبادانی که سابقاً مکانی برای توقف در آن جا نبود، تمامی امت را در آن جا جمع کند و سبقت گیرندگان قافله را امر کند که برگردند مقابل آفتاب سوزان در حالی که پاها را به دامنها پیچیده و در پناه شترها نشسته بودند و بالای منبر برود و آن خطبۀ طولانی را که خوارزمی و ابن مردویه در «مناقب» خود و طبری در کتاب «الولایه» و دیگران نیز، نقل نموده‌اند در اثبات فضایل و مقامات امیر المومنین ادا نماید...</w:t>
      </w:r>
      <w:r w:rsidR="00BD1B30" w:rsidRPr="00CE6E7F">
        <w:rPr>
          <w:rStyle w:val="1-Char"/>
          <w:rFonts w:hint="cs"/>
          <w:vertAlign w:val="superscript"/>
          <w:rtl/>
        </w:rPr>
        <w:t>(</w:t>
      </w:r>
      <w:r w:rsidR="00BD1B30" w:rsidRPr="008C6EBC">
        <w:rPr>
          <w:rStyle w:val="1-Char"/>
          <w:vertAlign w:val="superscript"/>
          <w:rtl/>
        </w:rPr>
        <w:footnoteReference w:id="343"/>
      </w:r>
      <w:r w:rsidR="00BD1B30"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اول، شما</w:t>
      </w:r>
      <w:r w:rsidR="00EC20D9">
        <w:rPr>
          <w:rStyle w:val="1-Char"/>
          <w:rtl/>
        </w:rPr>
        <w:t xml:space="preserve"> می‌گویی</w:t>
      </w:r>
      <w:r w:rsidRPr="0062224F">
        <w:rPr>
          <w:rStyle w:val="1-Char"/>
          <w:rtl/>
        </w:rPr>
        <w:t>د: واقعۀ غدیرخم مصادف با اولین روز بهار و نوروز است</w:t>
      </w:r>
      <w:r w:rsidR="00600B5B" w:rsidRPr="0062224F">
        <w:rPr>
          <w:rStyle w:val="1-Char"/>
          <w:rtl/>
        </w:rPr>
        <w:t>!</w:t>
      </w:r>
      <w:r w:rsidRPr="0062224F">
        <w:rPr>
          <w:rStyle w:val="1-Char"/>
          <w:rtl/>
        </w:rPr>
        <w:t xml:space="preserve"> در اولین روز بهار</w:t>
      </w:r>
      <w:r w:rsidR="00FA223B" w:rsidRPr="0062224F">
        <w:rPr>
          <w:rStyle w:val="1-Char"/>
          <w:rtl/>
        </w:rPr>
        <w:t>،</w:t>
      </w:r>
      <w:r w:rsidRPr="0062224F">
        <w:rPr>
          <w:rStyle w:val="1-Char"/>
          <w:rtl/>
        </w:rPr>
        <w:t xml:space="preserve"> هوا که گرم وسوزان نمی</w:t>
      </w:r>
      <w:r w:rsidRPr="0062224F">
        <w:rPr>
          <w:rStyle w:val="1-Char"/>
          <w:rFonts w:hint="cs"/>
          <w:rtl/>
        </w:rPr>
        <w:t>‌</w:t>
      </w:r>
      <w:r w:rsidRPr="0062224F">
        <w:rPr>
          <w:rStyle w:val="1-Char"/>
          <w:rtl/>
        </w:rPr>
        <w:t>شود.</w:t>
      </w:r>
    </w:p>
    <w:p w:rsidR="00710A77" w:rsidRPr="0062224F" w:rsidRDefault="00710A77" w:rsidP="00710A77">
      <w:pPr>
        <w:ind w:firstLine="284"/>
        <w:jc w:val="both"/>
        <w:rPr>
          <w:rStyle w:val="1-Char"/>
          <w:rtl/>
        </w:rPr>
      </w:pPr>
      <w:r w:rsidRPr="0062224F">
        <w:rPr>
          <w:rStyle w:val="1-Char"/>
          <w:rtl/>
        </w:rPr>
        <w:t>دوم، ما از سایت ادارۀ هواشناسی عربستان، هوای ده س</w:t>
      </w:r>
      <w:r w:rsidR="00B15E60">
        <w:rPr>
          <w:rStyle w:val="1-Char"/>
          <w:rtl/>
        </w:rPr>
        <w:t>ال گذشتۀ غدیرخم را داریم که هیچ</w:t>
      </w:r>
      <w:r w:rsidRPr="0062224F">
        <w:rPr>
          <w:rStyle w:val="1-Char"/>
          <w:rtl/>
        </w:rPr>
        <w:t>گاه از 28 بالاتر نرفته است.</w:t>
      </w:r>
    </w:p>
    <w:p w:rsidR="00710A77" w:rsidRPr="0062224F" w:rsidRDefault="00710A77" w:rsidP="00710A77">
      <w:pPr>
        <w:ind w:firstLine="284"/>
        <w:jc w:val="both"/>
        <w:rPr>
          <w:rStyle w:val="1-Char"/>
          <w:rtl/>
        </w:rPr>
      </w:pPr>
      <w:r w:rsidRPr="0062224F">
        <w:rPr>
          <w:rStyle w:val="1-Char"/>
          <w:rtl/>
        </w:rPr>
        <w:t>سوم، گوش دادن به</w:t>
      </w:r>
      <w:r w:rsidR="002D3D2D" w:rsidRPr="0062224F">
        <w:rPr>
          <w:rStyle w:val="1-Char"/>
          <w:rtl/>
        </w:rPr>
        <w:t xml:space="preserve"> </w:t>
      </w:r>
      <w:r w:rsidRPr="0062224F">
        <w:rPr>
          <w:rStyle w:val="1-Char"/>
          <w:rtl/>
        </w:rPr>
        <w:t>فرمان رسول، ارزش این را دارد که آدم در آفتاب سوزان بنشیند. ما وقتی نماز جمعه</w:t>
      </w:r>
      <w:r w:rsidR="002D3D2D" w:rsidRPr="0062224F">
        <w:rPr>
          <w:rStyle w:val="1-Char"/>
          <w:rtl/>
        </w:rPr>
        <w:t xml:space="preserve"> </w:t>
      </w:r>
      <w:r w:rsidR="001E5D31" w:rsidRPr="0062224F">
        <w:rPr>
          <w:rStyle w:val="1-Char"/>
          <w:rtl/>
        </w:rPr>
        <w:t>می‌</w:t>
      </w:r>
      <w:r w:rsidRPr="0062224F">
        <w:rPr>
          <w:rStyle w:val="1-Char"/>
          <w:rtl/>
        </w:rPr>
        <w:t>خوانیم، جا نباشد در آفتاب</w:t>
      </w:r>
      <w:r w:rsidR="001E5D31" w:rsidRPr="0062224F">
        <w:rPr>
          <w:rStyle w:val="1-Char"/>
          <w:rtl/>
        </w:rPr>
        <w:t xml:space="preserve"> می‌</w:t>
      </w:r>
      <w:r w:rsidRPr="0062224F">
        <w:rPr>
          <w:rStyle w:val="1-Char"/>
          <w:rtl/>
        </w:rPr>
        <w:t>ایستیم. این کجایش مهم است؟! تازه ثابت کردم که آفتابی درکار نبود!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دروغ که</w:t>
      </w:r>
      <w:r w:rsidR="00EC20D9">
        <w:rPr>
          <w:rStyle w:val="1-Char"/>
          <w:rtl/>
        </w:rPr>
        <w:t xml:space="preserve"> می‌گویی</w:t>
      </w:r>
      <w:r w:rsidRPr="0062224F">
        <w:rPr>
          <w:rStyle w:val="1-Char"/>
          <w:rtl/>
        </w:rPr>
        <w:t>د، همه جوانب را بسنجید.</w:t>
      </w:r>
    </w:p>
    <w:p w:rsidR="00710A77" w:rsidRPr="0062224F" w:rsidRDefault="00710A77" w:rsidP="00710A77">
      <w:pPr>
        <w:ind w:firstLine="284"/>
        <w:jc w:val="both"/>
        <w:rPr>
          <w:rStyle w:val="1-Char"/>
          <w:rtl/>
        </w:rPr>
      </w:pPr>
      <w:r w:rsidRPr="0062224F">
        <w:rPr>
          <w:rStyle w:val="1-Char"/>
          <w:rtl/>
        </w:rPr>
        <w:t>در غدیرخم آب کافی هم وجود داشت. برای همین در آن جا توقف کردند. کاروان هم خواهی نخواهی در راه توقف می</w:t>
      </w:r>
      <w:r w:rsidRPr="0062224F">
        <w:rPr>
          <w:rStyle w:val="1-Char"/>
          <w:rFonts w:hint="cs"/>
          <w:rtl/>
        </w:rPr>
        <w:t>‌</w:t>
      </w:r>
      <w:r w:rsidRPr="0062224F">
        <w:rPr>
          <w:rStyle w:val="1-Char"/>
          <w:rtl/>
        </w:rPr>
        <w:t>کند.</w:t>
      </w:r>
    </w:p>
    <w:p w:rsidR="00710A77" w:rsidRPr="0062224F" w:rsidRDefault="00710A77" w:rsidP="00710A77">
      <w:pPr>
        <w:ind w:firstLine="284"/>
        <w:jc w:val="both"/>
        <w:rPr>
          <w:rStyle w:val="1-Char"/>
          <w:rtl/>
        </w:rPr>
      </w:pPr>
      <w:r w:rsidRPr="0062224F">
        <w:rPr>
          <w:rStyle w:val="1-Char"/>
          <w:rtl/>
        </w:rPr>
        <w:t>حالا دلیل دیگر</w:t>
      </w:r>
      <w:r w:rsidR="002D3D2D" w:rsidRPr="0062224F">
        <w:rPr>
          <w:rStyle w:val="1-Char"/>
          <w:rtl/>
        </w:rPr>
        <w:t xml:space="preserve"> </w:t>
      </w:r>
      <w:r w:rsidRPr="0062224F">
        <w:rPr>
          <w:rStyle w:val="1-Char"/>
          <w:rtl/>
        </w:rPr>
        <w:t xml:space="preserve">ما در رد او: </w:t>
      </w:r>
    </w:p>
    <w:p w:rsidR="00710A77" w:rsidRPr="0062224F" w:rsidRDefault="002D3D2D" w:rsidP="00F9730E">
      <w:pPr>
        <w:ind w:firstLine="284"/>
        <w:jc w:val="both"/>
        <w:rPr>
          <w:rStyle w:val="1-Char"/>
          <w:rtl/>
        </w:rPr>
      </w:pPr>
      <w:r w:rsidRPr="0062224F">
        <w:rPr>
          <w:rStyle w:val="1-Char"/>
          <w:rtl/>
        </w:rPr>
        <w:t xml:space="preserve"> </w:t>
      </w:r>
      <w:r w:rsidR="00710A77" w:rsidRPr="0062224F">
        <w:rPr>
          <w:rStyle w:val="1-Char"/>
          <w:rtl/>
        </w:rPr>
        <w:t>داعی آیاتی</w:t>
      </w:r>
      <w:r w:rsidR="001E5D31" w:rsidRPr="0062224F">
        <w:rPr>
          <w:rStyle w:val="1-Char"/>
          <w:rtl/>
        </w:rPr>
        <w:t xml:space="preserve"> می‌</w:t>
      </w:r>
      <w:r w:rsidR="00710A77" w:rsidRPr="0062224F">
        <w:rPr>
          <w:rStyle w:val="1-Char"/>
          <w:rtl/>
        </w:rPr>
        <w:t>آورد که ولایت علی را ثابت کند؛ این آیه</w:t>
      </w:r>
      <w:r w:rsidR="00FA223B" w:rsidRPr="0062224F">
        <w:rPr>
          <w:rStyle w:val="1-Char"/>
          <w:rtl/>
        </w:rPr>
        <w:t>،</w:t>
      </w:r>
      <w:r w:rsidR="00710A77" w:rsidRPr="0062224F">
        <w:rPr>
          <w:rStyle w:val="1-Char"/>
          <w:rtl/>
        </w:rPr>
        <w:t xml:space="preserve"> یک آیۀ کوچک نیست؛ آیه بزرگی است و در آخر آن</w:t>
      </w:r>
      <w:r w:rsidR="00FA223B" w:rsidRPr="0062224F">
        <w:rPr>
          <w:rStyle w:val="1-Char"/>
          <w:rtl/>
        </w:rPr>
        <w:t>،</w:t>
      </w:r>
      <w:r w:rsidR="00710A77" w:rsidRPr="0062224F">
        <w:rPr>
          <w:rStyle w:val="1-Char"/>
          <w:rtl/>
        </w:rPr>
        <w:t xml:space="preserve"> این جمله آمده است: اگر به شیعه بگویی در اثبات نماز که از فروع دین است، آیه بیاور؛ صدها آیه</w:t>
      </w:r>
      <w:r w:rsidR="001E5D31" w:rsidRPr="0062224F">
        <w:rPr>
          <w:rStyle w:val="1-Char"/>
          <w:rtl/>
        </w:rPr>
        <w:t xml:space="preserve"> می‌</w:t>
      </w:r>
      <w:r w:rsidR="00710A77" w:rsidRPr="0062224F">
        <w:rPr>
          <w:rStyle w:val="1-Char"/>
          <w:rtl/>
        </w:rPr>
        <w:t>آورد</w:t>
      </w:r>
      <w:r w:rsidR="00600B5B" w:rsidRPr="0062224F">
        <w:rPr>
          <w:rStyle w:val="1-Char"/>
          <w:rtl/>
        </w:rPr>
        <w:t>.</w:t>
      </w:r>
      <w:r w:rsidR="00710A77" w:rsidRPr="0062224F">
        <w:rPr>
          <w:rStyle w:val="1-Char"/>
          <w:rtl/>
        </w:rPr>
        <w:t xml:space="preserve"> بگو: دربارۀ وضو آیه بیاور که یک فرع از فروع نماز است، باز</w:t>
      </w:r>
      <w:r w:rsidRPr="0062224F">
        <w:rPr>
          <w:rStyle w:val="1-Char"/>
          <w:rtl/>
        </w:rPr>
        <w:t xml:space="preserve"> </w:t>
      </w:r>
      <w:r w:rsidR="00710A77" w:rsidRPr="0062224F">
        <w:rPr>
          <w:rStyle w:val="1-Char"/>
          <w:rtl/>
        </w:rPr>
        <w:t>هم</w:t>
      </w:r>
      <w:r w:rsidR="001E5D31" w:rsidRPr="0062224F">
        <w:rPr>
          <w:rStyle w:val="1-Char"/>
          <w:rtl/>
        </w:rPr>
        <w:t xml:space="preserve"> می‌</w:t>
      </w:r>
      <w:r w:rsidR="00710A77" w:rsidRPr="0062224F">
        <w:rPr>
          <w:rStyle w:val="1-Char"/>
          <w:rtl/>
        </w:rPr>
        <w:t>تواند آیه بیاورد. بگو:</w:t>
      </w:r>
      <w:r>
        <w:rPr>
          <w:rFonts w:cs="Times New Roman" w:hint="cs"/>
          <w:rtl/>
        </w:rPr>
        <w:t xml:space="preserve"> </w:t>
      </w:r>
      <w:r w:rsidR="00710A77" w:rsidRPr="0062224F">
        <w:rPr>
          <w:rStyle w:val="1-Char"/>
          <w:rtl/>
        </w:rPr>
        <w:t>دربارۀ</w:t>
      </w:r>
      <w:r w:rsidRPr="0062224F">
        <w:rPr>
          <w:rStyle w:val="1-Char"/>
          <w:rtl/>
        </w:rPr>
        <w:t xml:space="preserve"> </w:t>
      </w:r>
      <w:r w:rsidR="00710A77" w:rsidRPr="0062224F">
        <w:rPr>
          <w:rStyle w:val="1-Char"/>
          <w:rtl/>
        </w:rPr>
        <w:t>شستن صورت در وضو آیه بیاور که یک فرع در فرع در فرع از فروع دین است؛ باز</w:t>
      </w:r>
      <w:r w:rsidR="001E5D31" w:rsidRPr="0062224F">
        <w:rPr>
          <w:rStyle w:val="1-Char"/>
          <w:rtl/>
        </w:rPr>
        <w:t xml:space="preserve"> می‌</w:t>
      </w:r>
      <w:r w:rsidR="00710A77" w:rsidRPr="0062224F">
        <w:rPr>
          <w:rStyle w:val="1-Char"/>
          <w:rtl/>
        </w:rPr>
        <w:t>تواند آیه بیاورد اما این شیعه، عاجز است دربارۀ مهمترین اصول مذهبش؛ یعنی، «امامت» یک آیۀ واضح از قرآن بیاورد!</w:t>
      </w:r>
      <w:r w:rsidR="00710A77"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و مجبور است سر و ته آیات را ببرد و آن را به علی وصل کند!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با این روش هر کس</w:t>
      </w:r>
      <w:r w:rsidR="001E5D31" w:rsidRPr="0062224F">
        <w:rPr>
          <w:rStyle w:val="1-Char"/>
          <w:rtl/>
        </w:rPr>
        <w:t xml:space="preserve"> می‌</w:t>
      </w:r>
      <w:r w:rsidRPr="0062224F">
        <w:rPr>
          <w:rStyle w:val="1-Char"/>
          <w:rtl/>
        </w:rPr>
        <w:t>تواند بگوید: قرآن در حق من نازل شده است! کما آنکه بهایی‌ها کتابی دارند به نام «اثبات پیامبری بهاء الله» از قرآن و جالب</w:t>
      </w:r>
      <w:r w:rsidR="00800FBC">
        <w:rPr>
          <w:rStyle w:val="1-Char"/>
          <w:rtl/>
        </w:rPr>
        <w:t xml:space="preserve"> اینکه </w:t>
      </w:r>
      <w:r w:rsidRPr="0062224F">
        <w:rPr>
          <w:rStyle w:val="1-Char"/>
          <w:rtl/>
        </w:rPr>
        <w:t>بعضی از این آیاتی که شیعه</w:t>
      </w:r>
      <w:r w:rsidR="00B32BA2">
        <w:rPr>
          <w:rStyle w:val="1-Char"/>
          <w:rtl/>
        </w:rPr>
        <w:t xml:space="preserve"> </w:t>
      </w:r>
      <w:r w:rsidR="00783174">
        <w:rPr>
          <w:rStyle w:val="1-Char"/>
          <w:rtl/>
        </w:rPr>
        <w:t>می‌گوید</w:t>
      </w:r>
      <w:r w:rsidRPr="0062224F">
        <w:rPr>
          <w:rStyle w:val="1-Char"/>
          <w:rtl/>
        </w:rPr>
        <w:t xml:space="preserve">: در حق علی است؛ </w:t>
      </w:r>
      <w:r w:rsidRPr="0062224F">
        <w:rPr>
          <w:rStyle w:val="1-Char"/>
          <w:rFonts w:hint="cs"/>
          <w:rtl/>
        </w:rPr>
        <w:t>بهایی‌ها</w:t>
      </w:r>
      <w:r w:rsidR="006B6811">
        <w:rPr>
          <w:rStyle w:val="1-Char"/>
          <w:rFonts w:hint="cs"/>
          <w:rtl/>
        </w:rPr>
        <w:t xml:space="preserve"> می‌گویند</w:t>
      </w:r>
      <w:r w:rsidRPr="0062224F">
        <w:rPr>
          <w:rStyle w:val="1-Char"/>
          <w:rtl/>
        </w:rPr>
        <w:t xml:space="preserve"> در حق بهاء الله است!</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این طور که</w:t>
      </w:r>
      <w:r w:rsidR="002D3D2D" w:rsidRPr="0062224F">
        <w:rPr>
          <w:rStyle w:val="1-Char"/>
          <w:rtl/>
        </w:rPr>
        <w:t xml:space="preserve"> نمی‌</w:t>
      </w:r>
      <w:r w:rsidRPr="0062224F">
        <w:rPr>
          <w:rStyle w:val="1-Char"/>
          <w:rtl/>
        </w:rPr>
        <w:t>شود، اگر علی امام بود یا ولیعهد بود یا جانشین بود،</w:t>
      </w:r>
      <w:r w:rsidR="002D3D2D" w:rsidRPr="0062224F">
        <w:rPr>
          <w:rStyle w:val="1-Char"/>
          <w:rtl/>
        </w:rPr>
        <w:t xml:space="preserve"> </w:t>
      </w:r>
      <w:r w:rsidRPr="0062224F">
        <w:rPr>
          <w:rStyle w:val="1-Char"/>
          <w:rtl/>
        </w:rPr>
        <w:t>الله چرا نباید واضح بگوید؟!</w:t>
      </w:r>
    </w:p>
    <w:p w:rsidR="00710A77" w:rsidRPr="0062224F" w:rsidRDefault="002D3D2D" w:rsidP="00710A77">
      <w:pPr>
        <w:ind w:firstLine="284"/>
        <w:jc w:val="both"/>
        <w:rPr>
          <w:rStyle w:val="1-Char"/>
          <w:rtl/>
        </w:rPr>
      </w:pPr>
      <w:r w:rsidRPr="0062224F">
        <w:rPr>
          <w:rStyle w:val="1-Char"/>
          <w:rtl/>
        </w:rPr>
        <w:t xml:space="preserve"> </w:t>
      </w:r>
      <w:r w:rsidR="00710A77" w:rsidRPr="0062224F">
        <w:rPr>
          <w:rStyle w:val="1-Char"/>
          <w:rtl/>
        </w:rPr>
        <w:t>برای</w:t>
      </w:r>
      <w:r w:rsidR="00800FBC">
        <w:rPr>
          <w:rStyle w:val="1-Char"/>
          <w:rtl/>
        </w:rPr>
        <w:t xml:space="preserve"> اینکه </w:t>
      </w:r>
      <w:r w:rsidR="00710A77" w:rsidRPr="0062224F">
        <w:rPr>
          <w:rStyle w:val="1-Char"/>
          <w:rtl/>
        </w:rPr>
        <w:t>اثبات کنی که سنی‌ها</w:t>
      </w:r>
      <w:r w:rsidR="006B6811">
        <w:rPr>
          <w:rStyle w:val="1-Char"/>
          <w:rtl/>
        </w:rPr>
        <w:t xml:space="preserve"> می‌گویند</w:t>
      </w:r>
      <w:r w:rsidR="00710A77" w:rsidRPr="0062224F">
        <w:rPr>
          <w:rStyle w:val="1-Char"/>
          <w:rtl/>
        </w:rPr>
        <w:t>: این آیه در حق علی است. حسکانی را امام</w:t>
      </w:r>
      <w:r w:rsidR="001E5D31" w:rsidRPr="0062224F">
        <w:rPr>
          <w:rStyle w:val="1-Char"/>
          <w:rtl/>
        </w:rPr>
        <w:t xml:space="preserve"> می‌</w:t>
      </w:r>
      <w:r w:rsidR="00710A77" w:rsidRPr="0062224F">
        <w:rPr>
          <w:rStyle w:val="1-Char"/>
          <w:rtl/>
        </w:rPr>
        <w:t>کنی؛ مثل</w:t>
      </w:r>
      <w:r w:rsidR="00800FBC">
        <w:rPr>
          <w:rStyle w:val="1-Char"/>
          <w:rtl/>
        </w:rPr>
        <w:t xml:space="preserve"> اینکه </w:t>
      </w:r>
      <w:r w:rsidR="00710A77" w:rsidRPr="0062224F">
        <w:rPr>
          <w:rStyle w:val="1-Char"/>
          <w:rtl/>
        </w:rPr>
        <w:t>رفتگری را امام حدیث کنی!</w:t>
      </w:r>
      <w:r w:rsidR="00710A77" w:rsidRPr="0062224F">
        <w:rPr>
          <w:rStyle w:val="1-Char"/>
          <w:rFonts w:hint="cs"/>
          <w:rtl/>
        </w:rPr>
        <w:t>.</w:t>
      </w:r>
    </w:p>
    <w:p w:rsidR="00710A77" w:rsidRPr="0062224F" w:rsidRDefault="00710A77" w:rsidP="008A469B">
      <w:pPr>
        <w:ind w:firstLine="284"/>
        <w:jc w:val="both"/>
        <w:rPr>
          <w:rStyle w:val="1-Char"/>
          <w:rtl/>
        </w:rPr>
      </w:pPr>
      <w:r w:rsidRPr="0062224F">
        <w:rPr>
          <w:rStyle w:val="1-Char"/>
          <w:rtl/>
        </w:rPr>
        <w:t>شما اول جایگاه جملۀ</w:t>
      </w:r>
      <w:r w:rsidR="008A469B">
        <w:rPr>
          <w:rStyle w:val="1-Char"/>
          <w:rFonts w:hint="cs"/>
          <w:rtl/>
        </w:rPr>
        <w:t xml:space="preserve"> </w:t>
      </w:r>
      <w:r w:rsidR="008A469B">
        <w:rPr>
          <w:rStyle w:val="5-Char"/>
          <w:rFonts w:eastAsia="SimSun" w:cs="Traditional Arabic"/>
          <w:color w:val="000000"/>
          <w:shd w:val="clear" w:color="auto" w:fill="FFFFFF"/>
          <w:rtl/>
        </w:rPr>
        <w:t>﴿</w:t>
      </w:r>
      <w:r w:rsidR="008A469B" w:rsidRPr="00321A84">
        <w:rPr>
          <w:rStyle w:val="8-Char"/>
          <w:rFonts w:eastAsia="SimSun" w:hint="cs"/>
          <w:rtl/>
        </w:rPr>
        <w:t>ٱلۡيَوۡمَ</w:t>
      </w:r>
      <w:r w:rsidR="008A469B" w:rsidRPr="00321A84">
        <w:rPr>
          <w:rStyle w:val="8-Char"/>
          <w:rFonts w:eastAsia="SimSun"/>
          <w:rtl/>
        </w:rPr>
        <w:t xml:space="preserve"> أَكۡمَلۡتُ لَكُمۡ دِينَكُمۡ</w:t>
      </w:r>
      <w:r w:rsidR="008A469B">
        <w:rPr>
          <w:rStyle w:val="5-Char"/>
          <w:rFonts w:eastAsia="SimSun" w:cs="Traditional Arabic"/>
          <w:color w:val="000000"/>
          <w:shd w:val="clear" w:color="auto" w:fill="FFFFFF"/>
          <w:rtl/>
        </w:rPr>
        <w:t>﴾</w:t>
      </w:r>
      <w:r w:rsidR="008A469B" w:rsidRPr="008A469B">
        <w:rPr>
          <w:rStyle w:val="1-Char"/>
          <w:rFonts w:eastAsia="SimSun" w:hint="cs"/>
          <w:rtl/>
        </w:rPr>
        <w:t xml:space="preserve"> </w:t>
      </w:r>
      <w:r w:rsidRPr="0062224F">
        <w:rPr>
          <w:rStyle w:val="1-Char"/>
          <w:rtl/>
        </w:rPr>
        <w:t>را در آیه ببینید:</w:t>
      </w:r>
    </w:p>
    <w:p w:rsidR="008A469B" w:rsidRPr="00596FEF" w:rsidRDefault="008A469B" w:rsidP="008A469B">
      <w:pPr>
        <w:pStyle w:val="1-"/>
        <w:rPr>
          <w:rStyle w:val="7-Char"/>
          <w:rtl/>
        </w:rPr>
      </w:pPr>
      <w:r>
        <w:rPr>
          <w:rFonts w:cs="Traditional Arabic"/>
          <w:color w:val="000000"/>
          <w:shd w:val="clear" w:color="auto" w:fill="FFFFFF"/>
          <w:rtl/>
        </w:rPr>
        <w:t>﴿</w:t>
      </w:r>
      <w:r w:rsidRPr="00321A84">
        <w:rPr>
          <w:rStyle w:val="8-Char"/>
          <w:rtl/>
        </w:rPr>
        <w:t xml:space="preserve">حُرِّمَتۡ عَلَيۡكُمُ </w:t>
      </w:r>
      <w:r w:rsidRPr="00321A84">
        <w:rPr>
          <w:rStyle w:val="8-Char"/>
          <w:rFonts w:hint="cs"/>
          <w:rtl/>
        </w:rPr>
        <w:t>ٱ</w:t>
      </w:r>
      <w:r w:rsidRPr="00321A84">
        <w:rPr>
          <w:rStyle w:val="8-Char"/>
          <w:rFonts w:hint="eastAsia"/>
          <w:rtl/>
        </w:rPr>
        <w:t>لۡمَيۡتَةُ</w:t>
      </w:r>
      <w:r w:rsidRPr="00321A84">
        <w:rPr>
          <w:rStyle w:val="8-Char"/>
          <w:rtl/>
        </w:rPr>
        <w:t xml:space="preserve"> وَ</w:t>
      </w:r>
      <w:r w:rsidRPr="00321A84">
        <w:rPr>
          <w:rStyle w:val="8-Char"/>
          <w:rFonts w:hint="cs"/>
          <w:rtl/>
        </w:rPr>
        <w:t>ٱ</w:t>
      </w:r>
      <w:r w:rsidRPr="00321A84">
        <w:rPr>
          <w:rStyle w:val="8-Char"/>
          <w:rFonts w:hint="eastAsia"/>
          <w:rtl/>
        </w:rPr>
        <w:t>لدَّمُ</w:t>
      </w:r>
      <w:r w:rsidRPr="00321A84">
        <w:rPr>
          <w:rStyle w:val="8-Char"/>
          <w:rtl/>
        </w:rPr>
        <w:t xml:space="preserve"> وَلَحۡمُ </w:t>
      </w:r>
      <w:r w:rsidRPr="00321A84">
        <w:rPr>
          <w:rStyle w:val="8-Char"/>
          <w:rFonts w:hint="cs"/>
          <w:rtl/>
        </w:rPr>
        <w:t>ٱ</w:t>
      </w:r>
      <w:r w:rsidRPr="00321A84">
        <w:rPr>
          <w:rStyle w:val="8-Char"/>
          <w:rFonts w:hint="eastAsia"/>
          <w:rtl/>
        </w:rPr>
        <w:t>لۡخِنزِيرِ</w:t>
      </w:r>
      <w:r w:rsidRPr="00321A84">
        <w:rPr>
          <w:rStyle w:val="8-Char"/>
          <w:rtl/>
        </w:rPr>
        <w:t xml:space="preserve"> وَمَآ أُهِلَّ لِغَيۡرِ </w:t>
      </w:r>
      <w:r w:rsidRPr="00321A84">
        <w:rPr>
          <w:rStyle w:val="8-Char"/>
          <w:rFonts w:hint="cs"/>
          <w:rtl/>
        </w:rPr>
        <w:t>ٱ</w:t>
      </w:r>
      <w:r w:rsidRPr="00321A84">
        <w:rPr>
          <w:rStyle w:val="8-Char"/>
          <w:rFonts w:hint="eastAsia"/>
          <w:rtl/>
        </w:rPr>
        <w:t>للَّهِ</w:t>
      </w:r>
      <w:r w:rsidRPr="00321A84">
        <w:rPr>
          <w:rStyle w:val="8-Char"/>
          <w:rtl/>
        </w:rPr>
        <w:t xml:space="preserve"> بِهِ</w:t>
      </w:r>
      <w:r w:rsidRPr="00321A84">
        <w:rPr>
          <w:rStyle w:val="8-Char"/>
          <w:rFonts w:hint="cs"/>
          <w:rtl/>
        </w:rPr>
        <w:t>ۦ</w:t>
      </w:r>
      <w:r w:rsidRPr="00321A84">
        <w:rPr>
          <w:rStyle w:val="8-Char"/>
          <w:rtl/>
        </w:rPr>
        <w:t xml:space="preserve"> وَ</w:t>
      </w:r>
      <w:r w:rsidRPr="00321A84">
        <w:rPr>
          <w:rStyle w:val="8-Char"/>
          <w:rFonts w:hint="cs"/>
          <w:rtl/>
        </w:rPr>
        <w:t>ٱ</w:t>
      </w:r>
      <w:r w:rsidRPr="00321A84">
        <w:rPr>
          <w:rStyle w:val="8-Char"/>
          <w:rFonts w:hint="eastAsia"/>
          <w:rtl/>
        </w:rPr>
        <w:t>لۡمُنۡخَنِقَةُ</w:t>
      </w:r>
      <w:r w:rsidRPr="00321A84">
        <w:rPr>
          <w:rStyle w:val="8-Char"/>
          <w:rtl/>
        </w:rPr>
        <w:t xml:space="preserve"> وَ</w:t>
      </w:r>
      <w:r w:rsidRPr="00321A84">
        <w:rPr>
          <w:rStyle w:val="8-Char"/>
          <w:rFonts w:hint="cs"/>
          <w:rtl/>
        </w:rPr>
        <w:t>ٱ</w:t>
      </w:r>
      <w:r w:rsidRPr="00321A84">
        <w:rPr>
          <w:rStyle w:val="8-Char"/>
          <w:rFonts w:hint="eastAsia"/>
          <w:rtl/>
        </w:rPr>
        <w:t>لۡمَوۡقُوذَةُ</w:t>
      </w:r>
      <w:r w:rsidRPr="00321A84">
        <w:rPr>
          <w:rStyle w:val="8-Char"/>
          <w:rtl/>
        </w:rPr>
        <w:t xml:space="preserve"> وَ</w:t>
      </w:r>
      <w:r w:rsidRPr="00321A84">
        <w:rPr>
          <w:rStyle w:val="8-Char"/>
          <w:rFonts w:hint="cs"/>
          <w:rtl/>
        </w:rPr>
        <w:t>ٱ</w:t>
      </w:r>
      <w:r w:rsidRPr="00321A84">
        <w:rPr>
          <w:rStyle w:val="8-Char"/>
          <w:rFonts w:hint="eastAsia"/>
          <w:rtl/>
        </w:rPr>
        <w:t>لۡمُتَرَدِّيَةُ</w:t>
      </w:r>
      <w:r w:rsidRPr="00321A84">
        <w:rPr>
          <w:rStyle w:val="8-Char"/>
          <w:rtl/>
        </w:rPr>
        <w:t xml:space="preserve"> وَ</w:t>
      </w:r>
      <w:r w:rsidRPr="00321A84">
        <w:rPr>
          <w:rStyle w:val="8-Char"/>
          <w:rFonts w:hint="cs"/>
          <w:rtl/>
        </w:rPr>
        <w:t>ٱ</w:t>
      </w:r>
      <w:r w:rsidRPr="00321A84">
        <w:rPr>
          <w:rStyle w:val="8-Char"/>
          <w:rFonts w:hint="eastAsia"/>
          <w:rtl/>
        </w:rPr>
        <w:t>لنَّطِيحَةُ</w:t>
      </w:r>
      <w:r w:rsidRPr="00321A84">
        <w:rPr>
          <w:rStyle w:val="8-Char"/>
          <w:rtl/>
        </w:rPr>
        <w:t xml:space="preserve"> وَمَآ أَكَلَ </w:t>
      </w:r>
      <w:r w:rsidRPr="00321A84">
        <w:rPr>
          <w:rStyle w:val="8-Char"/>
          <w:rFonts w:hint="cs"/>
          <w:rtl/>
        </w:rPr>
        <w:t>ٱ</w:t>
      </w:r>
      <w:r w:rsidRPr="00321A84">
        <w:rPr>
          <w:rStyle w:val="8-Char"/>
          <w:rFonts w:hint="eastAsia"/>
          <w:rtl/>
        </w:rPr>
        <w:t>لسَّبُعُ</w:t>
      </w:r>
      <w:r w:rsidRPr="00321A84">
        <w:rPr>
          <w:rStyle w:val="8-Char"/>
          <w:rtl/>
        </w:rPr>
        <w:t xml:space="preserve"> إِلَّا مَا ذَكَّيۡتُمۡ وَمَا ذُبِحَ عَلَى </w:t>
      </w:r>
      <w:r w:rsidRPr="00321A84">
        <w:rPr>
          <w:rStyle w:val="8-Char"/>
          <w:rFonts w:hint="cs"/>
          <w:rtl/>
        </w:rPr>
        <w:t>ٱ</w:t>
      </w:r>
      <w:r w:rsidRPr="00321A84">
        <w:rPr>
          <w:rStyle w:val="8-Char"/>
          <w:rFonts w:hint="eastAsia"/>
          <w:rtl/>
        </w:rPr>
        <w:t>لنُّصُبِ</w:t>
      </w:r>
      <w:r w:rsidRPr="00321A84">
        <w:rPr>
          <w:rStyle w:val="8-Char"/>
          <w:rtl/>
        </w:rPr>
        <w:t xml:space="preserve"> وَأَن تَ</w:t>
      </w:r>
      <w:r w:rsidRPr="00321A84">
        <w:rPr>
          <w:rStyle w:val="8-Char"/>
          <w:rFonts w:hint="eastAsia"/>
          <w:rtl/>
        </w:rPr>
        <w:t>سۡتَقۡسِمُواْ</w:t>
      </w:r>
      <w:r w:rsidRPr="00321A84">
        <w:rPr>
          <w:rStyle w:val="8-Char"/>
          <w:rtl/>
        </w:rPr>
        <w:t xml:space="preserve"> بِ</w:t>
      </w:r>
      <w:r w:rsidRPr="00321A84">
        <w:rPr>
          <w:rStyle w:val="8-Char"/>
          <w:rFonts w:hint="cs"/>
          <w:rtl/>
        </w:rPr>
        <w:t>ٱ</w:t>
      </w:r>
      <w:r w:rsidRPr="00321A84">
        <w:rPr>
          <w:rStyle w:val="8-Char"/>
          <w:rFonts w:hint="eastAsia"/>
          <w:rtl/>
        </w:rPr>
        <w:t>لۡأَزۡلَٰمِۚ</w:t>
      </w:r>
      <w:r w:rsidRPr="00321A84">
        <w:rPr>
          <w:rStyle w:val="8-Char"/>
          <w:rtl/>
        </w:rPr>
        <w:t xml:space="preserve"> ذَٰلِكُمۡ فِسۡقٌۗ </w:t>
      </w:r>
      <w:r w:rsidRPr="00321A84">
        <w:rPr>
          <w:rStyle w:val="8-Char"/>
          <w:rFonts w:hint="cs"/>
          <w:rtl/>
        </w:rPr>
        <w:t>ٱ</w:t>
      </w:r>
      <w:r w:rsidRPr="00321A84">
        <w:rPr>
          <w:rStyle w:val="8-Char"/>
          <w:rFonts w:hint="eastAsia"/>
          <w:rtl/>
        </w:rPr>
        <w:t>لۡيَوۡمَ</w:t>
      </w:r>
      <w:r w:rsidRPr="00321A84">
        <w:rPr>
          <w:rStyle w:val="8-Char"/>
          <w:rtl/>
        </w:rPr>
        <w:t xml:space="preserve"> يَئِسَ </w:t>
      </w:r>
      <w:r w:rsidRPr="00321A84">
        <w:rPr>
          <w:rStyle w:val="8-Char"/>
          <w:rFonts w:hint="cs"/>
          <w:rtl/>
        </w:rPr>
        <w:t>ٱ</w:t>
      </w:r>
      <w:r w:rsidRPr="00321A84">
        <w:rPr>
          <w:rStyle w:val="8-Char"/>
          <w:rFonts w:hint="eastAsia"/>
          <w:rtl/>
        </w:rPr>
        <w:t>لَّذِينَ</w:t>
      </w:r>
      <w:r w:rsidRPr="00321A84">
        <w:rPr>
          <w:rStyle w:val="8-Char"/>
          <w:rtl/>
        </w:rPr>
        <w:t xml:space="preserve"> كَفَرُواْ مِن دِينِكُمۡ فَلَا تَخۡشَوۡهُمۡ وَ</w:t>
      </w:r>
      <w:r w:rsidRPr="00321A84">
        <w:rPr>
          <w:rStyle w:val="8-Char"/>
          <w:rFonts w:hint="cs"/>
          <w:rtl/>
        </w:rPr>
        <w:t>ٱ</w:t>
      </w:r>
      <w:r w:rsidRPr="00321A84">
        <w:rPr>
          <w:rStyle w:val="8-Char"/>
          <w:rFonts w:hint="eastAsia"/>
          <w:rtl/>
        </w:rPr>
        <w:t>خۡشَوۡنِۚ</w:t>
      </w:r>
      <w:r w:rsidRPr="00321A84">
        <w:rPr>
          <w:rStyle w:val="8-Char"/>
          <w:rtl/>
        </w:rPr>
        <w:t xml:space="preserve"> </w:t>
      </w:r>
      <w:r w:rsidRPr="00321A84">
        <w:rPr>
          <w:rStyle w:val="8-Char"/>
          <w:rFonts w:hint="cs"/>
          <w:rtl/>
        </w:rPr>
        <w:t>ٱ</w:t>
      </w:r>
      <w:r w:rsidRPr="00321A84">
        <w:rPr>
          <w:rStyle w:val="8-Char"/>
          <w:rFonts w:hint="eastAsia"/>
          <w:rtl/>
        </w:rPr>
        <w:t>لۡيَوۡمَ</w:t>
      </w:r>
      <w:r w:rsidRPr="00321A84">
        <w:rPr>
          <w:rStyle w:val="8-Char"/>
          <w:rtl/>
        </w:rPr>
        <w:t xml:space="preserve"> أَكۡمَلۡتُ لَكُمۡ دِينَكُمۡ وَأَتۡمَمۡتُ عَلَيۡكُمۡ نِعۡمَتِي وَرَضِيتُ لَكُمُ </w:t>
      </w:r>
      <w:r w:rsidRPr="00321A84">
        <w:rPr>
          <w:rStyle w:val="8-Char"/>
          <w:rFonts w:hint="cs"/>
          <w:rtl/>
        </w:rPr>
        <w:t>ٱ</w:t>
      </w:r>
      <w:r w:rsidRPr="00321A84">
        <w:rPr>
          <w:rStyle w:val="8-Char"/>
          <w:rFonts w:hint="eastAsia"/>
          <w:rtl/>
        </w:rPr>
        <w:t>لۡإِسۡلَٰمَ</w:t>
      </w:r>
      <w:r w:rsidRPr="00321A84">
        <w:rPr>
          <w:rStyle w:val="8-Char"/>
          <w:rtl/>
        </w:rPr>
        <w:t xml:space="preserve"> دِينٗاۚ فَمَنِ </w:t>
      </w:r>
      <w:r w:rsidRPr="00321A84">
        <w:rPr>
          <w:rStyle w:val="8-Char"/>
          <w:rFonts w:hint="cs"/>
          <w:rtl/>
        </w:rPr>
        <w:t>ٱ</w:t>
      </w:r>
      <w:r w:rsidRPr="00321A84">
        <w:rPr>
          <w:rStyle w:val="8-Char"/>
          <w:rFonts w:hint="eastAsia"/>
          <w:rtl/>
        </w:rPr>
        <w:t>ضۡطُرَّ</w:t>
      </w:r>
      <w:r w:rsidRPr="00321A84">
        <w:rPr>
          <w:rStyle w:val="8-Char"/>
          <w:rtl/>
        </w:rPr>
        <w:t xml:space="preserve"> فِي مَخۡمَصَةٍ غَيۡرَ مُتَجَانِفٖ لِّإِثۡمٖ فَإِنَّ </w:t>
      </w:r>
      <w:r w:rsidRPr="00321A84">
        <w:rPr>
          <w:rStyle w:val="8-Char"/>
          <w:rFonts w:hint="cs"/>
          <w:rtl/>
        </w:rPr>
        <w:t>ٱ</w:t>
      </w:r>
      <w:r w:rsidRPr="00321A84">
        <w:rPr>
          <w:rStyle w:val="8-Char"/>
          <w:rFonts w:hint="eastAsia"/>
          <w:rtl/>
        </w:rPr>
        <w:t>للَّهَ</w:t>
      </w:r>
      <w:r w:rsidRPr="00321A84">
        <w:rPr>
          <w:rStyle w:val="8-Char"/>
          <w:rtl/>
        </w:rPr>
        <w:t xml:space="preserve"> غَفُورٞ رَّحِيمٞ٣</w:t>
      </w:r>
      <w:r>
        <w:rPr>
          <w:rFonts w:cs="Traditional Arabic"/>
          <w:color w:val="000000"/>
          <w:shd w:val="clear" w:color="auto" w:fill="FFFFFF"/>
          <w:rtl/>
        </w:rPr>
        <w:t>﴾</w:t>
      </w:r>
      <w:r w:rsidRPr="00321A84">
        <w:rPr>
          <w:rStyle w:val="8-Char"/>
          <w:rtl/>
        </w:rPr>
        <w:t xml:space="preserve"> </w:t>
      </w:r>
      <w:r w:rsidRPr="00596FEF">
        <w:rPr>
          <w:rStyle w:val="7-Char"/>
          <w:rtl/>
        </w:rPr>
        <w:t>[المائدة: 3]</w:t>
      </w:r>
    </w:p>
    <w:p w:rsidR="00710A77" w:rsidRPr="0062224F" w:rsidRDefault="00710A77" w:rsidP="00710A77">
      <w:pPr>
        <w:ind w:firstLine="284"/>
        <w:jc w:val="both"/>
        <w:rPr>
          <w:rStyle w:val="1-Char"/>
          <w:rtl/>
        </w:rPr>
      </w:pPr>
      <w:r w:rsidRPr="0059586B">
        <w:rPr>
          <w:rStyle w:val="5-Char"/>
          <w:rFonts w:hint="cs"/>
          <w:rtl/>
        </w:rPr>
        <w:t>«</w:t>
      </w:r>
      <w:r w:rsidRPr="0062224F">
        <w:rPr>
          <w:rStyle w:val="1-Char"/>
          <w:rtl/>
        </w:rPr>
        <w:t>بر شما حرام شده است</w:t>
      </w:r>
      <w:r w:rsidR="008858A6" w:rsidRPr="0062224F">
        <w:rPr>
          <w:rStyle w:val="1-Char"/>
          <w:rtl/>
        </w:rPr>
        <w:t>:</w:t>
      </w:r>
      <w:r w:rsidRPr="0062224F">
        <w:rPr>
          <w:rStyle w:val="1-Char"/>
          <w:rtl/>
        </w:rPr>
        <w:t xml:space="preserve"> مردار، خون</w:t>
      </w:r>
      <w:r w:rsidR="00FA223B" w:rsidRPr="0062224F">
        <w:rPr>
          <w:rStyle w:val="1-Char"/>
          <w:rtl/>
        </w:rPr>
        <w:t>،</w:t>
      </w:r>
      <w:r w:rsidRPr="0062224F">
        <w:rPr>
          <w:rStyle w:val="1-Char"/>
          <w:rtl/>
        </w:rPr>
        <w:t xml:space="preserve"> گوشت خوک و آنچه به نام غیر خدا کشته شده باشد</w:t>
      </w:r>
      <w:r w:rsidR="00FA223B" w:rsidRPr="0062224F">
        <w:rPr>
          <w:rStyle w:val="1-Char"/>
          <w:rtl/>
        </w:rPr>
        <w:t>،</w:t>
      </w:r>
      <w:r w:rsidRPr="0062224F">
        <w:rPr>
          <w:rStyle w:val="1-Char"/>
          <w:rtl/>
        </w:rPr>
        <w:t xml:space="preserve"> [حیوان حلال گوشت] خفه شده</w:t>
      </w:r>
      <w:r w:rsidR="00FA223B" w:rsidRPr="0062224F">
        <w:rPr>
          <w:rStyle w:val="1-Char"/>
          <w:rtl/>
        </w:rPr>
        <w:t>،</w:t>
      </w:r>
      <w:r w:rsidRPr="0062224F">
        <w:rPr>
          <w:rStyle w:val="1-Char"/>
          <w:rtl/>
        </w:rPr>
        <w:t xml:space="preserve"> به چوب مرده</w:t>
      </w:r>
      <w:r w:rsidR="00FA223B" w:rsidRPr="0062224F">
        <w:rPr>
          <w:rStyle w:val="1-Char"/>
          <w:rtl/>
        </w:rPr>
        <w:t>،</w:t>
      </w:r>
      <w:r w:rsidRPr="0062224F">
        <w:rPr>
          <w:rStyle w:val="1-Char"/>
          <w:rtl/>
        </w:rPr>
        <w:t xml:space="preserve"> از بلندی افتاده</w:t>
      </w:r>
      <w:r w:rsidR="00FA223B" w:rsidRPr="0062224F">
        <w:rPr>
          <w:rStyle w:val="1-Char"/>
          <w:rtl/>
        </w:rPr>
        <w:t>،</w:t>
      </w:r>
      <w:r w:rsidRPr="0062224F">
        <w:rPr>
          <w:rStyle w:val="1-Char"/>
          <w:rtl/>
        </w:rPr>
        <w:t xml:space="preserve"> به ضرب شاخ مرده و آنچه درنده از آن خورده باشد؛ مگر آنچه را سر ببرید و آنچه برای بتان سربریده شده و قسمت کردن شما [چیزی را] به وسیلۀ تیرهای قرعه</w:t>
      </w:r>
      <w:r w:rsidR="00FA223B" w:rsidRPr="0062224F">
        <w:rPr>
          <w:rStyle w:val="1-Char"/>
          <w:rtl/>
        </w:rPr>
        <w:t>،</w:t>
      </w:r>
      <w:r w:rsidRPr="0062224F">
        <w:rPr>
          <w:rStyle w:val="1-Char"/>
          <w:rtl/>
        </w:rPr>
        <w:t xml:space="preserve"> این نافرمانی خداست</w:t>
      </w:r>
      <w:r w:rsidR="00600B5B" w:rsidRPr="0062224F">
        <w:rPr>
          <w:rStyle w:val="1-Char"/>
          <w:rtl/>
        </w:rPr>
        <w:t>.</w:t>
      </w:r>
      <w:r w:rsidRPr="0062224F">
        <w:rPr>
          <w:rStyle w:val="1-Char"/>
          <w:rtl/>
        </w:rPr>
        <w:t xml:space="preserve"> امروز کسانی که کافر شده‌اند از دین شما نومید گردیده‌اند</w:t>
      </w:r>
      <w:r w:rsidR="00600B5B" w:rsidRPr="0062224F">
        <w:rPr>
          <w:rStyle w:val="1-Char"/>
          <w:rtl/>
        </w:rPr>
        <w:t>.</w:t>
      </w:r>
      <w:r w:rsidRPr="0062224F">
        <w:rPr>
          <w:rStyle w:val="1-Char"/>
          <w:rtl/>
        </w:rPr>
        <w:t xml:space="preserve"> پس از ایشان مترسید و از من بترسید</w:t>
      </w:r>
      <w:r w:rsidR="00600B5B" w:rsidRPr="0062224F">
        <w:rPr>
          <w:rStyle w:val="1-Char"/>
          <w:rtl/>
        </w:rPr>
        <w:t>.</w:t>
      </w:r>
      <w:r w:rsidRPr="0062224F">
        <w:rPr>
          <w:rStyle w:val="1-Char"/>
          <w:rtl/>
        </w:rPr>
        <w:t xml:space="preserve"> امروز دین شما را برایتان کامل و نعمت خود را بر شما تمام گردانیدم و اسلام را برای شما آیینی برگزیدم</w:t>
      </w:r>
      <w:r w:rsidR="00600B5B" w:rsidRPr="0062224F">
        <w:rPr>
          <w:rStyle w:val="1-Char"/>
          <w:rtl/>
        </w:rPr>
        <w:t>.</w:t>
      </w:r>
      <w:r w:rsidRPr="0062224F">
        <w:rPr>
          <w:rStyle w:val="1-Char"/>
          <w:rtl/>
        </w:rPr>
        <w:t xml:space="preserve"> و هر</w:t>
      </w:r>
      <w:r w:rsidR="002D3D2D" w:rsidRPr="0062224F">
        <w:rPr>
          <w:rStyle w:val="1-Char"/>
          <w:rtl/>
        </w:rPr>
        <w:t xml:space="preserve"> </w:t>
      </w:r>
      <w:r w:rsidRPr="0062224F">
        <w:rPr>
          <w:rStyle w:val="1-Char"/>
          <w:rtl/>
        </w:rPr>
        <w:t>کس دچار گرسنگی شود</w:t>
      </w:r>
      <w:r w:rsidR="00686EC4" w:rsidRPr="0062224F">
        <w:rPr>
          <w:rStyle w:val="1-Char"/>
          <w:rtl/>
        </w:rPr>
        <w:t xml:space="preserve"> بی‌</w:t>
      </w:r>
      <w:r w:rsidRPr="0062224F">
        <w:rPr>
          <w:rStyle w:val="1-Char"/>
          <w:rtl/>
        </w:rPr>
        <w:t>آنکه به گناه متمایل باشد [از آنچه منع شده است]</w:t>
      </w:r>
      <w:r w:rsidR="00686EC4" w:rsidRPr="0062224F">
        <w:rPr>
          <w:rStyle w:val="1-Char"/>
          <w:rtl/>
        </w:rPr>
        <w:t xml:space="preserve"> بی‌</w:t>
      </w:r>
      <w:r w:rsidRPr="0062224F">
        <w:rPr>
          <w:rStyle w:val="1-Char"/>
          <w:rtl/>
        </w:rPr>
        <w:t>تردید خدا آمرزندۀ مهربان است</w:t>
      </w:r>
      <w:r w:rsidRPr="0059586B">
        <w:rPr>
          <w:rStyle w:val="5-Char"/>
          <w:rFonts w:hint="cs"/>
          <w:rtl/>
        </w:rPr>
        <w:t>»</w:t>
      </w:r>
      <w:r w:rsidR="0024047B" w:rsidRPr="0059586B">
        <w:rPr>
          <w:rStyle w:val="5-Char"/>
          <w:rFonts w:hint="cs"/>
          <w:rtl/>
        </w:rPr>
        <w:t>.</w:t>
      </w:r>
      <w:r w:rsidR="002D3D2D" w:rsidRPr="0059586B">
        <w:rPr>
          <w:rStyle w:val="5-Char"/>
          <w:rtl/>
        </w:rPr>
        <w:t xml:space="preserve"> </w:t>
      </w:r>
    </w:p>
    <w:p w:rsidR="00710A77" w:rsidRPr="0062224F" w:rsidRDefault="00710A77" w:rsidP="00710A77">
      <w:pPr>
        <w:ind w:firstLine="284"/>
        <w:jc w:val="both"/>
        <w:rPr>
          <w:rStyle w:val="1-Char"/>
          <w:rtl/>
        </w:rPr>
      </w:pPr>
      <w:r w:rsidRPr="0062224F">
        <w:rPr>
          <w:rStyle w:val="1-Char"/>
          <w:rtl/>
        </w:rPr>
        <w:t>آیا آدم عاقل</w:t>
      </w:r>
      <w:r w:rsidR="00B32BA2">
        <w:rPr>
          <w:rStyle w:val="1-Char"/>
          <w:rtl/>
        </w:rPr>
        <w:t xml:space="preserve"> </w:t>
      </w:r>
      <w:r w:rsidR="00783174">
        <w:rPr>
          <w:rStyle w:val="1-Char"/>
          <w:rtl/>
        </w:rPr>
        <w:t>می‌گوید</w:t>
      </w:r>
      <w:r w:rsidRPr="0062224F">
        <w:rPr>
          <w:rStyle w:val="1-Char"/>
          <w:rtl/>
        </w:rPr>
        <w:t>: این جمله</w:t>
      </w:r>
      <w:r w:rsidR="00FA223B" w:rsidRPr="0062224F">
        <w:rPr>
          <w:rStyle w:val="1-Char"/>
          <w:rtl/>
        </w:rPr>
        <w:t>،</w:t>
      </w:r>
      <w:r w:rsidRPr="0062224F">
        <w:rPr>
          <w:rStyle w:val="1-Char"/>
          <w:rtl/>
        </w:rPr>
        <w:t xml:space="preserve"> دربارۀ امامت علی است؟!</w:t>
      </w:r>
      <w:r w:rsidR="00800FBC">
        <w:rPr>
          <w:rStyle w:val="1-Char"/>
          <w:rtl/>
        </w:rPr>
        <w:t xml:space="preserve"> اینکه </w:t>
      </w:r>
      <w:r w:rsidRPr="0062224F">
        <w:rPr>
          <w:rStyle w:val="1-Char"/>
          <w:rtl/>
        </w:rPr>
        <w:t>دربارۀ خوراکی‌های حلال و حرام است! یک جمله را از وسط آیه برداشتند و علم کرد</w:t>
      </w:r>
      <w:r w:rsidR="00362A31">
        <w:rPr>
          <w:rStyle w:val="1-Char"/>
          <w:rtl/>
        </w:rPr>
        <w:t>ه‌اید</w:t>
      </w:r>
      <w:r w:rsidRPr="0062224F">
        <w:rPr>
          <w:rStyle w:val="1-Char"/>
          <w:rtl/>
        </w:rPr>
        <w:t xml:space="preserve"> که دربارۀ علی است.</w:t>
      </w:r>
    </w:p>
    <w:p w:rsidR="00710A77" w:rsidRPr="001E5D31" w:rsidRDefault="00710A77" w:rsidP="0024047B">
      <w:pPr>
        <w:pStyle w:val="3-"/>
        <w:rPr>
          <w:rtl/>
        </w:rPr>
      </w:pPr>
      <w:bookmarkStart w:id="1006" w:name="_Toc194375552"/>
      <w:bookmarkStart w:id="1007" w:name="_Toc212295283"/>
      <w:bookmarkStart w:id="1008" w:name="_Toc433464733"/>
      <w:r w:rsidRPr="001E5D31">
        <w:rPr>
          <w:rFonts w:hint="cs"/>
          <w:rtl/>
        </w:rPr>
        <w:t>ادعای 272</w:t>
      </w:r>
      <w:r w:rsidR="0024047B">
        <w:rPr>
          <w:rFonts w:hint="cs"/>
          <w:rtl/>
        </w:rPr>
        <w:t>-</w:t>
      </w:r>
      <w:r w:rsidRPr="001E5D31">
        <w:rPr>
          <w:rFonts w:hint="cs"/>
          <w:rtl/>
        </w:rPr>
        <w:t xml:space="preserve"> </w:t>
      </w:r>
      <w:r w:rsidRPr="001E5D31">
        <w:rPr>
          <w:rtl/>
        </w:rPr>
        <w:t>سِبط ابن جوزی سنی</w:t>
      </w:r>
      <w:r w:rsidR="00B32BA2">
        <w:rPr>
          <w:rtl/>
        </w:rPr>
        <w:t xml:space="preserve"> می‌گوید</w:t>
      </w:r>
      <w:r w:rsidRPr="001E5D31">
        <w:rPr>
          <w:rtl/>
        </w:rPr>
        <w:t>: کلمۀ مولی ده</w:t>
      </w:r>
      <w:r w:rsidRPr="001E5D31">
        <w:rPr>
          <w:rFonts w:cs="Tahoma"/>
          <w:color w:val="FF0000"/>
          <w:rtl/>
        </w:rPr>
        <w:t xml:space="preserve"> </w:t>
      </w:r>
      <w:r w:rsidRPr="001E5D31">
        <w:rPr>
          <w:rtl/>
        </w:rPr>
        <w:t>معنی دارد</w:t>
      </w:r>
      <w:bookmarkEnd w:id="1006"/>
      <w:bookmarkEnd w:id="1007"/>
      <w:bookmarkEnd w:id="1008"/>
    </w:p>
    <w:p w:rsidR="00710A77" w:rsidRPr="0062224F" w:rsidRDefault="00710A77" w:rsidP="00BD1B30">
      <w:pPr>
        <w:ind w:firstLine="284"/>
        <w:jc w:val="both"/>
        <w:rPr>
          <w:rStyle w:val="1-Char"/>
          <w:rtl/>
        </w:rPr>
      </w:pPr>
      <w:r w:rsidRPr="0062224F">
        <w:rPr>
          <w:rStyle w:val="1-Char"/>
          <w:rtl/>
        </w:rPr>
        <w:t>و ابن صباغ</w:t>
      </w:r>
      <w:r w:rsidR="00FA223B" w:rsidRPr="0062224F">
        <w:rPr>
          <w:rStyle w:val="1-Char"/>
          <w:rtl/>
        </w:rPr>
        <w:t>،</w:t>
      </w:r>
      <w:r w:rsidRPr="0062224F">
        <w:rPr>
          <w:rStyle w:val="1-Char"/>
          <w:rtl/>
        </w:rPr>
        <w:t xml:space="preserve"> سبط نا خلف ابن جوزی را شاهد</w:t>
      </w:r>
      <w:r w:rsidR="001E5D31" w:rsidRPr="0062224F">
        <w:rPr>
          <w:rStyle w:val="1-Char"/>
          <w:rtl/>
        </w:rPr>
        <w:t xml:space="preserve"> می‌</w:t>
      </w:r>
      <w:r w:rsidRPr="0062224F">
        <w:rPr>
          <w:rStyle w:val="1-Char"/>
          <w:rtl/>
        </w:rPr>
        <w:t>آورد و</w:t>
      </w:r>
      <w:r w:rsidR="001E5D31" w:rsidRPr="0062224F">
        <w:rPr>
          <w:rStyle w:val="1-Char"/>
          <w:rtl/>
        </w:rPr>
        <w:t xml:space="preserve"> می‌</w:t>
      </w:r>
      <w:r w:rsidRPr="0062224F">
        <w:rPr>
          <w:rStyle w:val="1-Char"/>
          <w:rtl/>
        </w:rPr>
        <w:t>نویسد که او گفته است: کلمۀ «مولا» ده معنی دارد</w:t>
      </w:r>
      <w:r w:rsidR="00600B5B" w:rsidRPr="0062224F">
        <w:rPr>
          <w:rStyle w:val="1-Char"/>
          <w:rtl/>
        </w:rPr>
        <w:t>.</w:t>
      </w:r>
      <w:r w:rsidRPr="0062224F">
        <w:rPr>
          <w:rStyle w:val="1-Char"/>
          <w:rtl/>
        </w:rPr>
        <w:t>..</w:t>
      </w:r>
      <w:r w:rsidR="00BD1B30" w:rsidRPr="00CE6E7F">
        <w:rPr>
          <w:rStyle w:val="1-Char"/>
          <w:rFonts w:hint="cs"/>
          <w:vertAlign w:val="superscript"/>
          <w:rtl/>
        </w:rPr>
        <w:t>(</w:t>
      </w:r>
      <w:r w:rsidR="00BD1B30" w:rsidRPr="008C6EBC">
        <w:rPr>
          <w:rStyle w:val="1-Char"/>
          <w:vertAlign w:val="superscript"/>
          <w:rtl/>
        </w:rPr>
        <w:footnoteReference w:id="344"/>
      </w:r>
      <w:r w:rsidR="00BD1B30" w:rsidRPr="00CE6E7F">
        <w:rPr>
          <w:rStyle w:val="1-Char"/>
          <w:rFonts w:hint="cs"/>
          <w:vertAlign w:val="superscript"/>
          <w:rtl/>
        </w:rPr>
        <w:t>)</w:t>
      </w:r>
      <w:r w:rsidRPr="0062224F">
        <w:rPr>
          <w:rStyle w:val="1-Char"/>
          <w:rFonts w:hint="cs"/>
          <w:rtl/>
        </w:rPr>
        <w:t>.</w:t>
      </w:r>
    </w:p>
    <w:p w:rsidR="00710A77" w:rsidRPr="00193B84" w:rsidRDefault="00BD46A5" w:rsidP="00193B84">
      <w:pPr>
        <w:pStyle w:val="1-"/>
        <w:rPr>
          <w:b/>
          <w:bCs/>
          <w:sz w:val="25"/>
          <w:szCs w:val="25"/>
          <w:rtl/>
        </w:rPr>
      </w:pPr>
      <w:r w:rsidRPr="00193B84">
        <w:rPr>
          <w:b/>
          <w:bCs/>
          <w:sz w:val="25"/>
          <w:szCs w:val="25"/>
          <w:rtl/>
        </w:rPr>
        <w:t>جواب ما:</w:t>
      </w:r>
    </w:p>
    <w:p w:rsidR="00710A77" w:rsidRPr="0062224F" w:rsidRDefault="00710A77" w:rsidP="00710A77">
      <w:pPr>
        <w:ind w:firstLine="284"/>
        <w:jc w:val="both"/>
        <w:rPr>
          <w:rStyle w:val="1-Char"/>
          <w:rtl/>
        </w:rPr>
      </w:pPr>
      <w:r w:rsidRPr="0062224F">
        <w:rPr>
          <w:rStyle w:val="1-Char"/>
          <w:rtl/>
        </w:rPr>
        <w:t>چند بار بگوییم: سبط نا خلف ابن جوزی شیعه شده بود!</w:t>
      </w:r>
      <w:r w:rsidRPr="0062224F">
        <w:rPr>
          <w:rStyle w:val="1-Char"/>
          <w:rFonts w:hint="cs"/>
          <w:rtl/>
        </w:rPr>
        <w:t>.</w:t>
      </w:r>
    </w:p>
    <w:p w:rsidR="00710A77" w:rsidRPr="0062224F" w:rsidRDefault="00710A77" w:rsidP="00710A77">
      <w:pPr>
        <w:ind w:firstLine="284"/>
        <w:jc w:val="both"/>
        <w:rPr>
          <w:rStyle w:val="1-Char"/>
        </w:rPr>
      </w:pPr>
      <w:r w:rsidRPr="0062224F">
        <w:rPr>
          <w:rStyle w:val="1-Char"/>
          <w:rtl/>
        </w:rPr>
        <w:t>در ضمن، چرا باید پیامبر صاف و پوست کنده نگوید و یک جملۀ ده پهلو بگوید</w:t>
      </w:r>
      <w:r w:rsidR="00DE4714" w:rsidRPr="0062224F">
        <w:rPr>
          <w:rStyle w:val="1-Char"/>
          <w:rtl/>
        </w:rPr>
        <w:t>؟</w:t>
      </w:r>
      <w:r w:rsidR="0024047B" w:rsidRPr="0062224F">
        <w:rPr>
          <w:rStyle w:val="1-Char"/>
          <w:rtl/>
        </w:rPr>
        <w:t>! آن هم موضوعی به این مهمی را</w:t>
      </w:r>
      <w:r w:rsidRPr="0062224F">
        <w:rPr>
          <w:rStyle w:val="1-Char"/>
          <w:rtl/>
        </w:rPr>
        <w:t>؟!</w:t>
      </w:r>
      <w:r w:rsidR="0024047B" w:rsidRPr="0062224F">
        <w:rPr>
          <w:rStyle w:val="1-Char"/>
          <w:rtl/>
        </w:rPr>
        <w:t>.</w:t>
      </w:r>
    </w:p>
    <w:p w:rsidR="00710A77" w:rsidRPr="001E5D31" w:rsidRDefault="00710A77" w:rsidP="00BD1B30">
      <w:pPr>
        <w:pStyle w:val="3-"/>
        <w:rPr>
          <w:rtl/>
        </w:rPr>
      </w:pPr>
      <w:bookmarkStart w:id="1009" w:name="_Toc194375553"/>
      <w:bookmarkStart w:id="1010" w:name="_Toc433464734"/>
      <w:r w:rsidRPr="001E5D31">
        <w:rPr>
          <w:rFonts w:hint="cs"/>
          <w:rtl/>
        </w:rPr>
        <w:t>ادعای 273</w:t>
      </w:r>
      <w:r w:rsidR="00116CC5">
        <w:rPr>
          <w:rFonts w:hint="cs"/>
          <w:rtl/>
        </w:rPr>
        <w:t>-</w:t>
      </w:r>
      <w:r w:rsidRPr="001E5D31">
        <w:rPr>
          <w:rtl/>
        </w:rPr>
        <w:t xml:space="preserve"> نظر ابن طلحه شافعی در معنی مولی</w:t>
      </w:r>
      <w:bookmarkEnd w:id="1009"/>
      <w:r w:rsidRPr="001E5D31">
        <w:rPr>
          <w:rtl/>
        </w:rPr>
        <w:t>...</w:t>
      </w:r>
      <w:r w:rsidR="00BD1B30" w:rsidRPr="00653CC0">
        <w:rPr>
          <w:rStyle w:val="1-Char"/>
          <w:rFonts w:hint="cs"/>
          <w:bCs w:val="0"/>
          <w:vertAlign w:val="superscript"/>
          <w:rtl/>
        </w:rPr>
        <w:t>(</w:t>
      </w:r>
      <w:r w:rsidR="00BD1B30" w:rsidRPr="00653CC0">
        <w:rPr>
          <w:rStyle w:val="1-Char"/>
          <w:bCs w:val="0"/>
          <w:vertAlign w:val="superscript"/>
          <w:rtl/>
        </w:rPr>
        <w:footnoteReference w:id="345"/>
      </w:r>
      <w:r w:rsidR="00BD1B30" w:rsidRPr="00653CC0">
        <w:rPr>
          <w:rStyle w:val="1-Char"/>
          <w:rFonts w:hint="cs"/>
          <w:bCs w:val="0"/>
          <w:vertAlign w:val="superscript"/>
          <w:rtl/>
        </w:rPr>
        <w:t>)</w:t>
      </w:r>
      <w:r w:rsidRPr="001E5D31">
        <w:rPr>
          <w:rFonts w:hint="cs"/>
          <w:rtl/>
        </w:rPr>
        <w:t>.</w:t>
      </w:r>
      <w:bookmarkEnd w:id="1010"/>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عجب کارشناس مهمی</w:t>
      </w:r>
      <w:r w:rsidR="00600B5B" w:rsidRPr="0062224F">
        <w:rPr>
          <w:rStyle w:val="1-Char"/>
          <w:rtl/>
        </w:rPr>
        <w:t>!</w:t>
      </w:r>
      <w:r w:rsidRPr="0062224F">
        <w:rPr>
          <w:rStyle w:val="1-Char"/>
          <w:rtl/>
        </w:rPr>
        <w:t xml:space="preserve"> اگر راست</w:t>
      </w:r>
      <w:r w:rsidR="00EC20D9">
        <w:rPr>
          <w:rStyle w:val="1-Char"/>
          <w:rtl/>
        </w:rPr>
        <w:t xml:space="preserve"> می‌گویی</w:t>
      </w:r>
      <w:r w:rsidRPr="0062224F">
        <w:rPr>
          <w:rStyle w:val="1-Char"/>
          <w:rtl/>
        </w:rPr>
        <w:t>: نظر بخاری و مسلم و نسائی و ابی داود و ابو حنیفه و مالک و حنبل و شافعی را بیاور!</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ابن طلحه آخر کیست؟ کی او را</w:t>
      </w:r>
      <w:r w:rsidR="001E5D31" w:rsidRPr="0062224F">
        <w:rPr>
          <w:rStyle w:val="1-Char"/>
          <w:rtl/>
        </w:rPr>
        <w:t xml:space="preserve"> می‌</w:t>
      </w:r>
      <w:r w:rsidRPr="0062224F">
        <w:rPr>
          <w:rStyle w:val="1-Char"/>
          <w:rtl/>
        </w:rPr>
        <w:t>شناسد؟ کجا اهمیت دارد؟ او یک شیعه است. اگر بر مذهب امام</w:t>
      </w:r>
      <w:r w:rsidR="002D3D2D" w:rsidRPr="0062224F">
        <w:rPr>
          <w:rStyle w:val="1-Char"/>
          <w:rtl/>
        </w:rPr>
        <w:t xml:space="preserve"> </w:t>
      </w:r>
      <w:r w:rsidRPr="0062224F">
        <w:rPr>
          <w:rStyle w:val="1-Char"/>
          <w:rtl/>
        </w:rPr>
        <w:t>شافعی است، پس نظر رییس مذهبش را دربارۀ این کلمه بیاور. دربارۀ مهمترین مسائل باید نظر رییس مذهب را بیاوری البته اگر ریگی در کفش و شیطانی در ریش نداری.</w:t>
      </w:r>
    </w:p>
    <w:p w:rsidR="00710A77" w:rsidRPr="001E5D31" w:rsidRDefault="00710A77" w:rsidP="00BD1B30">
      <w:pPr>
        <w:pStyle w:val="3-"/>
        <w:rPr>
          <w:rtl/>
        </w:rPr>
      </w:pPr>
      <w:bookmarkStart w:id="1011" w:name="_Toc212295284"/>
      <w:bookmarkStart w:id="1012" w:name="_Toc194375554"/>
      <w:bookmarkStart w:id="1013" w:name="_Toc433464735"/>
      <w:r w:rsidRPr="001E5D31">
        <w:rPr>
          <w:rFonts w:hint="cs"/>
          <w:rtl/>
        </w:rPr>
        <w:t>ادعای 274</w:t>
      </w:r>
      <w:r w:rsidR="00116CC5">
        <w:rPr>
          <w:rFonts w:hint="cs"/>
          <w:rtl/>
        </w:rPr>
        <w:t>-</w:t>
      </w:r>
      <w:r w:rsidRPr="001E5D31">
        <w:rPr>
          <w:rtl/>
        </w:rPr>
        <w:t xml:space="preserve"> احتجاج علی به حدیث غدیر در رحبه</w:t>
      </w:r>
      <w:r w:rsidR="00600B5B">
        <w:rPr>
          <w:rtl/>
        </w:rPr>
        <w:t>.</w:t>
      </w:r>
      <w:r w:rsidRPr="001E5D31">
        <w:rPr>
          <w:rtl/>
        </w:rPr>
        <w:t>..</w:t>
      </w:r>
      <w:r w:rsidR="00BD1B30" w:rsidRPr="00653CC0">
        <w:rPr>
          <w:rStyle w:val="1-Char"/>
          <w:rFonts w:hint="cs"/>
          <w:bCs w:val="0"/>
          <w:vertAlign w:val="superscript"/>
          <w:rtl/>
        </w:rPr>
        <w:t>(</w:t>
      </w:r>
      <w:r w:rsidR="00BD1B30" w:rsidRPr="00653CC0">
        <w:rPr>
          <w:rStyle w:val="1-Char"/>
          <w:bCs w:val="0"/>
          <w:vertAlign w:val="superscript"/>
          <w:rtl/>
        </w:rPr>
        <w:footnoteReference w:id="346"/>
      </w:r>
      <w:r w:rsidR="00BD1B30" w:rsidRPr="00653CC0">
        <w:rPr>
          <w:rStyle w:val="1-Char"/>
          <w:rFonts w:hint="cs"/>
          <w:bCs w:val="0"/>
          <w:vertAlign w:val="superscript"/>
          <w:rtl/>
        </w:rPr>
        <w:t>)</w:t>
      </w:r>
      <w:bookmarkEnd w:id="1011"/>
      <w:r w:rsidRPr="001E5D31">
        <w:rPr>
          <w:rFonts w:hint="cs"/>
          <w:rtl/>
        </w:rPr>
        <w:t>.</w:t>
      </w:r>
      <w:bookmarkEnd w:id="1012"/>
      <w:bookmarkEnd w:id="1013"/>
    </w:p>
    <w:p w:rsidR="00710A77" w:rsidRPr="0062224F" w:rsidRDefault="00710A77" w:rsidP="00496C57">
      <w:pPr>
        <w:ind w:firstLine="284"/>
        <w:jc w:val="both"/>
        <w:rPr>
          <w:rStyle w:val="1-Char"/>
          <w:rtl/>
        </w:rPr>
      </w:pPr>
      <w:r w:rsidRPr="0062224F">
        <w:rPr>
          <w:rStyle w:val="1-Char"/>
          <w:rtl/>
        </w:rPr>
        <w:t>و بالاترین دلیل، قرائن داخله و خارجه است که مختص این معنی</w:t>
      </w:r>
      <w:r w:rsidR="001E5D31" w:rsidRPr="0062224F">
        <w:rPr>
          <w:rStyle w:val="1-Char"/>
          <w:rtl/>
        </w:rPr>
        <w:t xml:space="preserve"> می‌</w:t>
      </w:r>
      <w:r w:rsidRPr="0062224F">
        <w:rPr>
          <w:rStyle w:val="1-Char"/>
          <w:rtl/>
        </w:rPr>
        <w:t>باشد؛</w:t>
      </w:r>
      <w:r w:rsidR="00800FBC">
        <w:rPr>
          <w:rStyle w:val="1-Char"/>
          <w:rtl/>
        </w:rPr>
        <w:t xml:space="preserve"> چنان‌که </w:t>
      </w:r>
      <w:r w:rsidRPr="0062224F">
        <w:rPr>
          <w:rStyle w:val="1-Char"/>
          <w:rtl/>
        </w:rPr>
        <w:t>به بعضی از آن قرائن اشاره نمودیم و احادیث بسیاری است از ما و شما که آیۀ شریفه را این قسم نقل نموده‌اند:</w:t>
      </w:r>
      <w:r w:rsidR="00496C57">
        <w:rPr>
          <w:rStyle w:val="1-Char"/>
          <w:rFonts w:hint="cs"/>
          <w:rtl/>
        </w:rPr>
        <w:t xml:space="preserve"> </w:t>
      </w:r>
      <w:r w:rsidR="00496C57">
        <w:rPr>
          <w:rStyle w:val="1-Char"/>
          <w:rFonts w:cs="Traditional Arabic"/>
          <w:color w:val="000000"/>
          <w:shd w:val="clear" w:color="auto" w:fill="FFFFFF"/>
          <w:rtl/>
        </w:rPr>
        <w:t>﴿</w:t>
      </w:r>
      <w:r w:rsidR="00496C57" w:rsidRPr="00321A84">
        <w:rPr>
          <w:rStyle w:val="8-Char"/>
          <w:rtl/>
        </w:rPr>
        <w:t xml:space="preserve">۞يَٰٓأَيُّهَا </w:t>
      </w:r>
      <w:r w:rsidR="00496C57" w:rsidRPr="00321A84">
        <w:rPr>
          <w:rStyle w:val="8-Char"/>
          <w:rFonts w:hint="cs"/>
          <w:rtl/>
        </w:rPr>
        <w:t>ٱ</w:t>
      </w:r>
      <w:r w:rsidR="00496C57" w:rsidRPr="00321A84">
        <w:rPr>
          <w:rStyle w:val="8-Char"/>
          <w:rFonts w:hint="eastAsia"/>
          <w:rtl/>
        </w:rPr>
        <w:t>لرَّسُولُ</w:t>
      </w:r>
      <w:r w:rsidR="00496C57" w:rsidRPr="00321A84">
        <w:rPr>
          <w:rStyle w:val="8-Char"/>
          <w:rtl/>
        </w:rPr>
        <w:t xml:space="preserve"> بَلِّغۡ مَآ أُنزِلَ إِلَيۡكَ</w:t>
      </w:r>
      <w:r w:rsidR="00496C57">
        <w:rPr>
          <w:rStyle w:val="1-Char"/>
          <w:rFonts w:cs="Traditional Arabic"/>
          <w:color w:val="000000"/>
          <w:shd w:val="clear" w:color="auto" w:fill="FFFFFF"/>
          <w:rtl/>
        </w:rPr>
        <w:t>﴾</w:t>
      </w:r>
      <w:r w:rsidRPr="0062224F">
        <w:rPr>
          <w:rStyle w:val="1-Char"/>
          <w:rtl/>
        </w:rPr>
        <w:t xml:space="preserve"> آیه</w:t>
      </w:r>
      <w:r w:rsidRPr="0062224F">
        <w:rPr>
          <w:rStyle w:val="1-Char"/>
          <w:rFonts w:hint="cs"/>
          <w:rtl/>
        </w:rPr>
        <w:t>‌</w:t>
      </w:r>
      <w:r w:rsidRPr="0062224F">
        <w:rPr>
          <w:rStyle w:val="1-Char"/>
          <w:rtl/>
        </w:rPr>
        <w:t>ای است در ولایت و امامت علی</w:t>
      </w:r>
      <w:r w:rsidR="00800FBC">
        <w:rPr>
          <w:rStyle w:val="1-Char"/>
          <w:rtl/>
        </w:rPr>
        <w:t xml:space="preserve"> چنان‌که </w:t>
      </w:r>
      <w:r w:rsidRPr="0062224F">
        <w:rPr>
          <w:rStyle w:val="1-Char"/>
          <w:rtl/>
        </w:rPr>
        <w:t>جلال الدین سیوطی که از اکابر علمای شماست در «در المنثور» آن احادیث را جمع نموده است...</w:t>
      </w:r>
      <w:r w:rsidR="00BD1B30" w:rsidRPr="00CE6E7F">
        <w:rPr>
          <w:rStyle w:val="1-Char"/>
          <w:rFonts w:hint="cs"/>
          <w:vertAlign w:val="superscript"/>
          <w:rtl/>
        </w:rPr>
        <w:t>(</w:t>
      </w:r>
      <w:r w:rsidR="00BD1B30" w:rsidRPr="008C6EBC">
        <w:rPr>
          <w:rStyle w:val="1-Char"/>
          <w:vertAlign w:val="superscript"/>
          <w:rtl/>
        </w:rPr>
        <w:footnoteReference w:id="347"/>
      </w:r>
      <w:r w:rsidR="00BD1B30" w:rsidRPr="00CE6E7F">
        <w:rPr>
          <w:rStyle w:val="1-Char"/>
          <w:rFonts w:hint="cs"/>
          <w:vertAlign w:val="superscript"/>
          <w:rtl/>
        </w:rPr>
        <w:t>)</w:t>
      </w:r>
      <w:r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دلیلی</w:t>
      </w:r>
      <w:r w:rsidR="00686EC4" w:rsidRPr="0062224F">
        <w:rPr>
          <w:rStyle w:val="1-Char"/>
          <w:rtl/>
        </w:rPr>
        <w:t xml:space="preserve"> بی‌</w:t>
      </w:r>
      <w:r w:rsidRPr="0062224F">
        <w:rPr>
          <w:rStyle w:val="1-Char"/>
          <w:rtl/>
        </w:rPr>
        <w:t>نهایت سست آورده و گفته است: اگر حق با علی نبود، حضرت علی به کلمۀ مولا استناد</w:t>
      </w:r>
      <w:r w:rsidR="001E1019">
        <w:rPr>
          <w:rStyle w:val="1-Char"/>
          <w:rtl/>
        </w:rPr>
        <w:t xml:space="preserve"> نمی‌کرد</w:t>
      </w:r>
      <w:r w:rsidRPr="0062224F">
        <w:rPr>
          <w:rStyle w:val="1-Char"/>
          <w:rtl/>
        </w:rPr>
        <w:t xml:space="preserve"> تا حق خود را ثابت کند. اما سوال این جاست که چه کسی گفته است که علی به این حرف استناد</w:t>
      </w:r>
      <w:r w:rsidR="001E5D31" w:rsidRPr="0062224F">
        <w:rPr>
          <w:rStyle w:val="1-Char"/>
          <w:rtl/>
        </w:rPr>
        <w:t xml:space="preserve"> می‌</w:t>
      </w:r>
      <w:r w:rsidRPr="0062224F">
        <w:rPr>
          <w:rStyle w:val="1-Char"/>
          <w:rtl/>
        </w:rPr>
        <w:t>کرد تا خلافت خود را ثابت کند</w:t>
      </w:r>
      <w:r w:rsidR="00DE4714" w:rsidRPr="0062224F">
        <w:rPr>
          <w:rStyle w:val="1-Char"/>
          <w:rtl/>
        </w:rPr>
        <w:t>؟</w:t>
      </w:r>
      <w:r w:rsidRPr="0062224F">
        <w:rPr>
          <w:rStyle w:val="1-Char"/>
          <w:rtl/>
        </w:rPr>
        <w:t>!</w:t>
      </w:r>
      <w:r w:rsidR="00BD1B30"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بفرما</w:t>
      </w:r>
      <w:r w:rsidR="00600B5B" w:rsidRPr="0062224F">
        <w:rPr>
          <w:rStyle w:val="1-Char"/>
          <w:rtl/>
        </w:rPr>
        <w:t>!</w:t>
      </w:r>
      <w:r w:rsidR="00AF2F4A">
        <w:rPr>
          <w:rStyle w:val="1-Char"/>
          <w:rtl/>
        </w:rPr>
        <w:t xml:space="preserve"> این‌ها </w:t>
      </w:r>
      <w:r w:rsidRPr="0062224F">
        <w:rPr>
          <w:rStyle w:val="1-Char"/>
          <w:rtl/>
        </w:rPr>
        <w:t>شاهدند: ابن ابی الحدید</w:t>
      </w:r>
      <w:r w:rsidR="00FA223B" w:rsidRPr="0062224F">
        <w:rPr>
          <w:rStyle w:val="1-Char"/>
          <w:rtl/>
        </w:rPr>
        <w:t>،</w:t>
      </w:r>
      <w:r w:rsidR="00496C57">
        <w:rPr>
          <w:rStyle w:val="1-Char"/>
          <w:rFonts w:hint="cs"/>
          <w:rtl/>
        </w:rPr>
        <w:t xml:space="preserve"> </w:t>
      </w:r>
      <w:r w:rsidRPr="0062224F">
        <w:rPr>
          <w:rStyle w:val="1-Char"/>
          <w:rtl/>
        </w:rPr>
        <w:t>خوارزمی</w:t>
      </w:r>
      <w:r w:rsidR="00FA223B" w:rsidRPr="0062224F">
        <w:rPr>
          <w:rStyle w:val="1-Char"/>
          <w:rtl/>
        </w:rPr>
        <w:t>،</w:t>
      </w:r>
      <w:r w:rsidR="00496C57">
        <w:rPr>
          <w:rStyle w:val="1-Char"/>
          <w:rFonts w:hint="cs"/>
          <w:rtl/>
        </w:rPr>
        <w:t xml:space="preserve"> </w:t>
      </w:r>
      <w:r w:rsidRPr="0062224F">
        <w:rPr>
          <w:rStyle w:val="1-Char"/>
          <w:rtl/>
        </w:rPr>
        <w:t>حموینی</w:t>
      </w:r>
      <w:r w:rsidR="00FA223B" w:rsidRPr="0062224F">
        <w:rPr>
          <w:rStyle w:val="1-Char"/>
          <w:rtl/>
        </w:rPr>
        <w:t>،</w:t>
      </w:r>
      <w:r w:rsidR="00496C57">
        <w:rPr>
          <w:rStyle w:val="1-Char"/>
          <w:rFonts w:hint="cs"/>
          <w:rtl/>
        </w:rPr>
        <w:t xml:space="preserve"> </w:t>
      </w:r>
      <w:r w:rsidRPr="0062224F">
        <w:rPr>
          <w:rStyle w:val="1-Char"/>
          <w:rtl/>
        </w:rPr>
        <w:t>سلیمان بلخی</w:t>
      </w:r>
      <w:r w:rsidR="00FA223B" w:rsidRPr="0062224F">
        <w:rPr>
          <w:rStyle w:val="1-Char"/>
          <w:rtl/>
        </w:rPr>
        <w:t>،</w:t>
      </w:r>
      <w:r w:rsidR="00496C57">
        <w:rPr>
          <w:rStyle w:val="1-Char"/>
          <w:rFonts w:hint="cs"/>
          <w:rtl/>
        </w:rPr>
        <w:t xml:space="preserve"> </w:t>
      </w:r>
      <w:r w:rsidRPr="0062224F">
        <w:rPr>
          <w:rStyle w:val="1-Char"/>
          <w:rtl/>
        </w:rPr>
        <w:t>گنجی شافعی</w:t>
      </w:r>
      <w:r w:rsidR="00FA223B" w:rsidRPr="0062224F">
        <w:rPr>
          <w:rStyle w:val="1-Char"/>
          <w:rtl/>
        </w:rPr>
        <w:t>،</w:t>
      </w:r>
      <w:r w:rsidRPr="0062224F">
        <w:rPr>
          <w:rStyle w:val="1-Char"/>
          <w:rtl/>
        </w:rPr>
        <w:t xml:space="preserve"> ابن قتیبه دست دوم! و باز ابن ابی الحدید!</w:t>
      </w:r>
      <w:r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اما</w:t>
      </w:r>
      <w:r w:rsidR="00800FBC">
        <w:rPr>
          <w:rStyle w:val="1-Char"/>
          <w:rtl/>
        </w:rPr>
        <w:t xml:space="preserve"> اینکه </w:t>
      </w:r>
      <w:r w:rsidRPr="0062224F">
        <w:rPr>
          <w:rStyle w:val="1-Char"/>
          <w:rtl/>
        </w:rPr>
        <w:t>نوشته است، احمد حنبل و ابن حجر عسقلانی گفته‌اند؛ دروغ محض است. دلیلت کجاست که</w:t>
      </w:r>
      <w:r w:rsidR="00F0383B">
        <w:rPr>
          <w:rStyle w:val="1-Char"/>
          <w:rtl/>
        </w:rPr>
        <w:t xml:space="preserve"> آن‌ها </w:t>
      </w:r>
      <w:r w:rsidRPr="0062224F">
        <w:rPr>
          <w:rStyle w:val="1-Char"/>
          <w:rtl/>
        </w:rPr>
        <w:t>گفته‌اند؟ اگر گفته باشند: علی خلیفۀ بلا فصل پیامبر است؛ پس شیعه بودند! شیعه چطور امام اهل سنت شده است!</w:t>
      </w:r>
      <w:r w:rsidRPr="0062224F">
        <w:rPr>
          <w:rStyle w:val="1-Char"/>
          <w:rFonts w:hint="cs"/>
          <w:rtl/>
        </w:rPr>
        <w:t>.</w:t>
      </w:r>
    </w:p>
    <w:p w:rsidR="00710A77" w:rsidRPr="001E5D31" w:rsidRDefault="00710A77" w:rsidP="0024047B">
      <w:pPr>
        <w:pStyle w:val="3-"/>
        <w:rPr>
          <w:rtl/>
        </w:rPr>
      </w:pPr>
      <w:bookmarkStart w:id="1014" w:name="_Toc212295285"/>
      <w:bookmarkStart w:id="1015" w:name="_Toc433464736"/>
      <w:bookmarkStart w:id="1016" w:name="_Toc194375555"/>
      <w:r w:rsidRPr="001E5D31">
        <w:rPr>
          <w:rFonts w:hint="cs"/>
          <w:rtl/>
        </w:rPr>
        <w:t>ادعای 275</w:t>
      </w:r>
      <w:r w:rsidR="00116CC5">
        <w:rPr>
          <w:rFonts w:hint="cs"/>
          <w:rtl/>
        </w:rPr>
        <w:t>-</w:t>
      </w:r>
      <w:r w:rsidRPr="001E5D31">
        <w:rPr>
          <w:rtl/>
        </w:rPr>
        <w:t xml:space="preserve"> فرمودۀ رسول که من حق تقدم دارم</w:t>
      </w:r>
      <w:bookmarkEnd w:id="1014"/>
      <w:bookmarkEnd w:id="1015"/>
    </w:p>
    <w:p w:rsidR="00710A77" w:rsidRPr="006F0A6F" w:rsidRDefault="00710A77" w:rsidP="006F0A6F">
      <w:pPr>
        <w:pStyle w:val="1-"/>
        <w:rPr>
          <w:rtl/>
        </w:rPr>
      </w:pPr>
      <w:bookmarkStart w:id="1017" w:name="_Toc201065532"/>
      <w:bookmarkStart w:id="1018" w:name="_Toc212295286"/>
      <w:r w:rsidRPr="006F0A6F">
        <w:rPr>
          <w:rtl/>
        </w:rPr>
        <w:t>دلیلی است بر منظور ایشان که علی جانشین من است</w:t>
      </w:r>
      <w:bookmarkEnd w:id="1016"/>
      <w:r w:rsidR="00600B5B" w:rsidRPr="006F0A6F">
        <w:rPr>
          <w:rtl/>
        </w:rPr>
        <w:t>.</w:t>
      </w:r>
      <w:r w:rsidRPr="006F0A6F">
        <w:rPr>
          <w:rtl/>
        </w:rPr>
        <w:t xml:space="preserve"> قرینۀ کلام در خود حدیث اثبات مرام</w:t>
      </w:r>
      <w:r w:rsidR="001E5D31" w:rsidRPr="006F0A6F">
        <w:rPr>
          <w:rtl/>
        </w:rPr>
        <w:t xml:space="preserve"> می‌</w:t>
      </w:r>
      <w:r w:rsidRPr="006F0A6F">
        <w:rPr>
          <w:rtl/>
        </w:rPr>
        <w:t>نماید که مراد از مولی، اولی به تصرف</w:t>
      </w:r>
      <w:r w:rsidR="001E5D31" w:rsidRPr="006F0A6F">
        <w:rPr>
          <w:rtl/>
        </w:rPr>
        <w:t xml:space="preserve"> می‌</w:t>
      </w:r>
      <w:r w:rsidRPr="006F0A6F">
        <w:rPr>
          <w:rtl/>
        </w:rPr>
        <w:t>باشد؛ زیرا در خطبۀ غدیریه حدیثی است که رسول الله قبل از بیان مطلب فرمود:</w:t>
      </w:r>
      <w:bookmarkEnd w:id="1017"/>
      <w:bookmarkEnd w:id="1018"/>
    </w:p>
    <w:p w:rsidR="00710A77" w:rsidRDefault="00710A77" w:rsidP="00496C57">
      <w:pPr>
        <w:ind w:firstLine="284"/>
        <w:jc w:val="both"/>
        <w:rPr>
          <w:rStyle w:val="1-Char"/>
          <w:rtl/>
        </w:rPr>
      </w:pPr>
      <w:r w:rsidRPr="0059586B">
        <w:rPr>
          <w:rStyle w:val="5-Char"/>
          <w:rtl/>
        </w:rPr>
        <w:t>«ألست اولی بکم من انفسکم»</w:t>
      </w:r>
      <w:r w:rsidRPr="0062224F">
        <w:rPr>
          <w:rStyle w:val="1-Char"/>
          <w:rtl/>
        </w:rPr>
        <w:t>یعنی، آیا من اولی به تصرف نیستم به شما از نفس‌های شما؟</w:t>
      </w:r>
      <w:r w:rsidR="002D3D2D" w:rsidRPr="0062224F">
        <w:rPr>
          <w:rStyle w:val="1-Char"/>
          <w:rtl/>
        </w:rPr>
        <w:t xml:space="preserve"> </w:t>
      </w:r>
      <w:r w:rsidRPr="0062224F">
        <w:rPr>
          <w:rStyle w:val="1-Char"/>
          <w:rtl/>
        </w:rPr>
        <w:t>اشاره به آیۀ 6 در</w:t>
      </w:r>
      <w:r w:rsidR="002D3D2D" w:rsidRPr="0062224F">
        <w:rPr>
          <w:rStyle w:val="1-Char"/>
          <w:rtl/>
        </w:rPr>
        <w:t xml:space="preserve"> </w:t>
      </w:r>
      <w:r w:rsidRPr="0062224F">
        <w:rPr>
          <w:rStyle w:val="1-Char"/>
          <w:rtl/>
        </w:rPr>
        <w:t>سوره احزاب است که فرموده است:</w:t>
      </w:r>
    </w:p>
    <w:p w:rsidR="00710A77" w:rsidRPr="0062224F" w:rsidRDefault="00F2116B" w:rsidP="00F2116B">
      <w:pPr>
        <w:ind w:firstLine="284"/>
        <w:jc w:val="both"/>
        <w:rPr>
          <w:rStyle w:val="1-Char"/>
          <w:rtl/>
        </w:rPr>
      </w:pPr>
      <w:r>
        <w:rPr>
          <w:rStyle w:val="1-Char"/>
          <w:rFonts w:cs="Traditional Arabic"/>
          <w:color w:val="000000"/>
          <w:shd w:val="clear" w:color="auto" w:fill="FFFFFF"/>
          <w:rtl/>
        </w:rPr>
        <w:t>﴿</w:t>
      </w:r>
      <w:r w:rsidRPr="00321A84">
        <w:rPr>
          <w:rStyle w:val="8-Char"/>
          <w:rFonts w:hint="cs"/>
          <w:rtl/>
        </w:rPr>
        <w:t>ٱ</w:t>
      </w:r>
      <w:r w:rsidRPr="00321A84">
        <w:rPr>
          <w:rStyle w:val="8-Char"/>
          <w:rFonts w:hint="eastAsia"/>
          <w:rtl/>
        </w:rPr>
        <w:t>لنَّبِيُّ</w:t>
      </w:r>
      <w:r w:rsidRPr="00321A84">
        <w:rPr>
          <w:rStyle w:val="8-Char"/>
          <w:rtl/>
        </w:rPr>
        <w:t xml:space="preserve"> أَوۡلَىٰ بِ</w:t>
      </w:r>
      <w:r w:rsidRPr="00321A84">
        <w:rPr>
          <w:rStyle w:val="8-Char"/>
          <w:rFonts w:hint="cs"/>
          <w:rtl/>
        </w:rPr>
        <w:t>ٱ</w:t>
      </w:r>
      <w:r w:rsidRPr="00321A84">
        <w:rPr>
          <w:rStyle w:val="8-Char"/>
          <w:rFonts w:hint="eastAsia"/>
          <w:rtl/>
        </w:rPr>
        <w:t>لۡمُؤۡمِنِينَ</w:t>
      </w:r>
      <w:r w:rsidRPr="00321A84">
        <w:rPr>
          <w:rStyle w:val="8-Char"/>
          <w:rtl/>
        </w:rPr>
        <w:t xml:space="preserve"> مِنۡ أَنفُسِهِمۡۖ</w:t>
      </w:r>
      <w:r>
        <w:rPr>
          <w:rStyle w:val="1-Char"/>
          <w:rFonts w:cs="Traditional Arabic"/>
          <w:color w:val="000000"/>
          <w:shd w:val="clear" w:color="auto" w:fill="FFFFFF"/>
          <w:rtl/>
        </w:rPr>
        <w:t>﴾</w:t>
      </w:r>
      <w:r w:rsidRPr="00321A84">
        <w:rPr>
          <w:rStyle w:val="8-Char"/>
          <w:rtl/>
        </w:rPr>
        <w:t xml:space="preserve"> </w:t>
      </w:r>
      <w:r w:rsidRPr="00596FEF">
        <w:rPr>
          <w:rStyle w:val="7-Char"/>
          <w:rtl/>
        </w:rPr>
        <w:t>[الأحزاب: 6]</w:t>
      </w:r>
    </w:p>
    <w:p w:rsidR="00710A77" w:rsidRPr="0062224F" w:rsidRDefault="00710A77" w:rsidP="0024047B">
      <w:pPr>
        <w:ind w:firstLine="284"/>
        <w:jc w:val="both"/>
        <w:rPr>
          <w:rStyle w:val="1-Char"/>
          <w:rtl/>
        </w:rPr>
      </w:pPr>
      <w:r w:rsidRPr="0059586B">
        <w:rPr>
          <w:rStyle w:val="5-Char"/>
          <w:rFonts w:hint="cs"/>
          <w:rtl/>
        </w:rPr>
        <w:t>«</w:t>
      </w:r>
      <w:r w:rsidRPr="0062224F">
        <w:rPr>
          <w:rStyle w:val="1-Char"/>
          <w:rtl/>
        </w:rPr>
        <w:t>پیامبر به مومنان از خودشان سزاوارتر است</w:t>
      </w:r>
      <w:r w:rsidR="00600B5B" w:rsidRPr="0062224F">
        <w:rPr>
          <w:rStyle w:val="1-Char"/>
          <w:rtl/>
        </w:rPr>
        <w:t>.</w:t>
      </w:r>
      <w:r w:rsidRPr="0062224F">
        <w:rPr>
          <w:rStyle w:val="1-Char"/>
          <w:rtl/>
        </w:rPr>
        <w:t>.</w:t>
      </w:r>
      <w:r w:rsidRPr="0059586B">
        <w:rPr>
          <w:rStyle w:val="5-Char"/>
          <w:rtl/>
        </w:rPr>
        <w:t>.</w:t>
      </w:r>
      <w:r w:rsidRPr="0059586B">
        <w:rPr>
          <w:rStyle w:val="5-Char"/>
          <w:rFonts w:hint="cs"/>
          <w:rtl/>
        </w:rPr>
        <w:t>»</w:t>
      </w:r>
      <w:r w:rsidR="0024047B"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در حدیث صحیح و هم در کتب فریقین ثبت است که رسول اکرم فرمود</w:t>
      </w:r>
      <w:r w:rsidR="008858A6" w:rsidRPr="0062224F">
        <w:rPr>
          <w:rStyle w:val="1-Char"/>
          <w:rtl/>
        </w:rPr>
        <w:t>:</w:t>
      </w:r>
    </w:p>
    <w:p w:rsidR="00710A77" w:rsidRPr="00833686" w:rsidRDefault="00710A77" w:rsidP="00F2116B">
      <w:pPr>
        <w:ind w:firstLine="284"/>
        <w:jc w:val="both"/>
        <w:rPr>
          <w:rStyle w:val="5-Char"/>
          <w:rtl/>
        </w:rPr>
      </w:pPr>
      <w:r w:rsidRPr="00FA03B3">
        <w:rPr>
          <w:rStyle w:val="6-Char"/>
          <w:rFonts w:hint="cs"/>
          <w:rtl/>
        </w:rPr>
        <w:t>«</w:t>
      </w:r>
      <w:r w:rsidRPr="00FA03B3">
        <w:rPr>
          <w:rStyle w:val="6-Char"/>
          <w:rtl/>
        </w:rPr>
        <w:t>ما مؤمن الا انا اولی به ف</w:t>
      </w:r>
      <w:r w:rsidRPr="00FA03B3">
        <w:rPr>
          <w:rStyle w:val="6-Char"/>
          <w:rFonts w:hint="cs"/>
          <w:rtl/>
        </w:rPr>
        <w:t>ي</w:t>
      </w:r>
      <w:r w:rsidRPr="00FA03B3">
        <w:rPr>
          <w:rStyle w:val="6-Char"/>
          <w:rtl/>
        </w:rPr>
        <w:t xml:space="preserve"> الدن</w:t>
      </w:r>
      <w:r w:rsidRPr="00FA03B3">
        <w:rPr>
          <w:rStyle w:val="6-Char"/>
          <w:rFonts w:hint="cs"/>
          <w:rtl/>
        </w:rPr>
        <w:t>ي</w:t>
      </w:r>
      <w:r w:rsidRPr="00FA03B3">
        <w:rPr>
          <w:rStyle w:val="6-Char"/>
          <w:rtl/>
        </w:rPr>
        <w:t>ا والاخرة</w:t>
      </w:r>
      <w:r w:rsidR="00600B5B" w:rsidRPr="00FA03B3">
        <w:rPr>
          <w:rStyle w:val="6-Char"/>
          <w:rtl/>
        </w:rPr>
        <w:t>.</w:t>
      </w:r>
      <w:r w:rsidRPr="00FA03B3">
        <w:rPr>
          <w:rStyle w:val="6-Char"/>
          <w:rtl/>
        </w:rPr>
        <w:t>..</w:t>
      </w:r>
      <w:r w:rsidR="00BD1B30" w:rsidRPr="00CE6E7F">
        <w:rPr>
          <w:rStyle w:val="1-Char"/>
          <w:rFonts w:hint="cs"/>
          <w:vertAlign w:val="superscript"/>
          <w:rtl/>
        </w:rPr>
        <w:t>(</w:t>
      </w:r>
      <w:r w:rsidR="00BD1B30" w:rsidRPr="008C6EBC">
        <w:rPr>
          <w:rStyle w:val="1-Char"/>
          <w:vertAlign w:val="superscript"/>
          <w:rtl/>
        </w:rPr>
        <w:footnoteReference w:id="348"/>
      </w:r>
      <w:r w:rsidR="00BD1B30" w:rsidRPr="00CE6E7F">
        <w:rPr>
          <w:rStyle w:val="1-Char"/>
          <w:rFonts w:hint="cs"/>
          <w:vertAlign w:val="superscript"/>
          <w:rtl/>
        </w:rPr>
        <w:t>)</w:t>
      </w:r>
      <w:r w:rsidRPr="00FA03B3">
        <w:rPr>
          <w:rStyle w:val="6-Char"/>
          <w:rFonts w:hint="cs"/>
          <w:rtl/>
        </w:rPr>
        <w:t>»</w:t>
      </w:r>
      <w:r w:rsidR="0024047B" w:rsidRPr="00FA03B3">
        <w:rPr>
          <w:rStyle w:val="6-Char"/>
          <w:rFonts w:hint="cs"/>
          <w:rtl/>
        </w:rPr>
        <w:t>.</w:t>
      </w:r>
    </w:p>
    <w:p w:rsidR="00710A77" w:rsidRPr="0062224F" w:rsidRDefault="000D6BFD" w:rsidP="000D6BFD">
      <w:pPr>
        <w:ind w:firstLine="284"/>
        <w:rPr>
          <w:rStyle w:val="1-Char"/>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بدان که ما منکر فضایل علی نیستیم، منتهی اختلاف ما با شما در دو چیز است: اول</w:t>
      </w:r>
      <w:r w:rsidR="00800FBC">
        <w:rPr>
          <w:rStyle w:val="1-Char"/>
          <w:rtl/>
        </w:rPr>
        <w:t xml:space="preserve"> اینکه </w:t>
      </w:r>
      <w:r w:rsidRPr="0062224F">
        <w:rPr>
          <w:rStyle w:val="1-Char"/>
          <w:rtl/>
        </w:rPr>
        <w:t>این حرفی‌های تو دروغ محض است دروغ شاخدار است در کتب ما این</w:t>
      </w:r>
      <w:r w:rsidR="0086395E">
        <w:rPr>
          <w:rStyle w:val="1-Char"/>
          <w:rtl/>
        </w:rPr>
        <w:t xml:space="preserve"> حرف‌ها</w:t>
      </w:r>
      <w:r w:rsidRPr="0062224F">
        <w:rPr>
          <w:rStyle w:val="1-Char"/>
          <w:rtl/>
        </w:rPr>
        <w:t xml:space="preserve"> نیست از</w:t>
      </w:r>
      <w:r w:rsidR="0046175A">
        <w:rPr>
          <w:rStyle w:val="1-Char"/>
          <w:rtl/>
        </w:rPr>
        <w:t xml:space="preserve"> کتاب‌ها</w:t>
      </w:r>
      <w:r w:rsidR="000B513B">
        <w:rPr>
          <w:rStyle w:val="1-Char"/>
          <w:rtl/>
        </w:rPr>
        <w:t xml:space="preserve">ی </w:t>
      </w:r>
      <w:r w:rsidRPr="0062224F">
        <w:rPr>
          <w:rStyle w:val="1-Char"/>
          <w:rtl/>
        </w:rPr>
        <w:t>خودت نقل قول کرده و بدان</w:t>
      </w:r>
      <w:r w:rsidR="0046175A">
        <w:rPr>
          <w:rStyle w:val="1-Char"/>
          <w:rtl/>
        </w:rPr>
        <w:t xml:space="preserve"> کتاب‌ها</w:t>
      </w:r>
      <w:r w:rsidR="000B513B">
        <w:rPr>
          <w:rStyle w:val="1-Char"/>
          <w:rtl/>
        </w:rPr>
        <w:t xml:space="preserve">ی </w:t>
      </w:r>
      <w:r w:rsidRPr="0062224F">
        <w:rPr>
          <w:rStyle w:val="1-Char"/>
          <w:rtl/>
        </w:rPr>
        <w:t>تو به اندازه دستمال کاغذی هم ازرش ندارد همه دروغ است ولی حیا در وجود تو نیست</w:t>
      </w:r>
      <w:r w:rsidR="002D3D2D" w:rsidRPr="0062224F">
        <w:rPr>
          <w:rStyle w:val="1-Char"/>
          <w:rtl/>
        </w:rPr>
        <w:t xml:space="preserve"> </w:t>
      </w:r>
      <w:r w:rsidRPr="0062224F">
        <w:rPr>
          <w:rStyle w:val="1-Char"/>
          <w:rFonts w:hint="cs"/>
          <w:rtl/>
        </w:rPr>
        <w:t>اما با تکرار ادعاهای دروغ</w:t>
      </w:r>
      <w:r w:rsidR="00FA03B3">
        <w:rPr>
          <w:rStyle w:val="1-Char"/>
          <w:rFonts w:hint="cs"/>
          <w:rtl/>
        </w:rPr>
        <w:t xml:space="preserve"> نمی‌توان</w:t>
      </w:r>
      <w:r w:rsidRPr="0062224F">
        <w:rPr>
          <w:rStyle w:val="1-Char"/>
          <w:rFonts w:hint="cs"/>
          <w:rtl/>
        </w:rPr>
        <w:t xml:space="preserve"> حقیت را پنهان نمود</w:t>
      </w:r>
      <w:r w:rsidRPr="0062224F">
        <w:rPr>
          <w:rStyle w:val="1-Char"/>
          <w:rtl/>
        </w:rPr>
        <w:t>!</w:t>
      </w:r>
      <w:r w:rsidRPr="0062224F">
        <w:rPr>
          <w:rStyle w:val="1-Char"/>
          <w:rFonts w:hint="cs"/>
          <w:rtl/>
        </w:rPr>
        <w:t xml:space="preserve"> و دوم اینکه شما تنها فضایل علی را</w:t>
      </w:r>
      <w:r w:rsidR="00EC20D9">
        <w:rPr>
          <w:rStyle w:val="1-Char"/>
          <w:rFonts w:hint="cs"/>
          <w:rtl/>
        </w:rPr>
        <w:t xml:space="preserve"> می‌گویی</w:t>
      </w:r>
      <w:r w:rsidRPr="0062224F">
        <w:rPr>
          <w:rStyle w:val="1-Char"/>
          <w:rFonts w:hint="cs"/>
          <w:rtl/>
        </w:rPr>
        <w:t>د و ما خوبی‌های همه اصحاب را قبول داریم و تفاوت سوم و مهم ما و شما این است که شما علی را اله</w:t>
      </w:r>
      <w:r w:rsidR="00902E82">
        <w:rPr>
          <w:rStyle w:val="1-Char"/>
          <w:rFonts w:hint="cs"/>
          <w:rtl/>
        </w:rPr>
        <w:t xml:space="preserve"> می‌دانید</w:t>
      </w:r>
      <w:r w:rsidRPr="0062224F">
        <w:rPr>
          <w:rStyle w:val="1-Char"/>
          <w:rFonts w:hint="cs"/>
          <w:rtl/>
        </w:rPr>
        <w:t xml:space="preserve"> </w:t>
      </w:r>
      <w:r w:rsidR="00DE4714" w:rsidRPr="0062224F">
        <w:rPr>
          <w:rStyle w:val="1-Char"/>
          <w:rFonts w:hint="cs"/>
          <w:rtl/>
        </w:rPr>
        <w:t>(</w:t>
      </w:r>
      <w:r w:rsidRPr="0062224F">
        <w:rPr>
          <w:rStyle w:val="1-Char"/>
          <w:rFonts w:hint="cs"/>
          <w:rtl/>
        </w:rPr>
        <w:t>اگرچه که بزبان نگویید و ما او را بنده</w:t>
      </w:r>
      <w:r w:rsidRPr="0062224F">
        <w:rPr>
          <w:rStyle w:val="1-Char"/>
          <w:rFonts w:hint="eastAsia"/>
          <w:rtl/>
        </w:rPr>
        <w:t>‌</w:t>
      </w:r>
      <w:r w:rsidRPr="0062224F">
        <w:rPr>
          <w:rStyle w:val="1-Char"/>
          <w:rFonts w:hint="cs"/>
          <w:rtl/>
        </w:rPr>
        <w:t>ای خوب</w:t>
      </w:r>
      <w:r w:rsidR="00FA03B3">
        <w:rPr>
          <w:rStyle w:val="1-Char"/>
          <w:rFonts w:hint="cs"/>
          <w:rtl/>
        </w:rPr>
        <w:t xml:space="preserve"> می‌دانیم</w:t>
      </w:r>
      <w:r w:rsidRPr="0062224F">
        <w:rPr>
          <w:rStyle w:val="1-Char"/>
          <w:rFonts w:hint="cs"/>
          <w:rtl/>
        </w:rPr>
        <w:t xml:space="preserve"> و در باره کلمه مولی</w:t>
      </w:r>
      <w:r w:rsidR="002D3D2D" w:rsidRPr="0062224F">
        <w:rPr>
          <w:rStyle w:val="1-Char"/>
          <w:rFonts w:hint="cs"/>
          <w:rtl/>
        </w:rPr>
        <w:t xml:space="preserve"> </w:t>
      </w:r>
      <w:r w:rsidRPr="0062224F">
        <w:rPr>
          <w:rStyle w:val="1-Char"/>
          <w:rFonts w:hint="cs"/>
          <w:rtl/>
        </w:rPr>
        <w:t>قبلآ هم گفتم که اگر منظور پیامبر جانشینی میبود باید از جمله دو پهلو استفاده</w:t>
      </w:r>
      <w:r w:rsidR="001E1019">
        <w:rPr>
          <w:rStyle w:val="1-Char"/>
          <w:rFonts w:hint="cs"/>
          <w:rtl/>
        </w:rPr>
        <w:t xml:space="preserve"> نمی‌کرد</w:t>
      </w:r>
      <w:r w:rsidRPr="0062224F">
        <w:rPr>
          <w:rStyle w:val="1-Char"/>
          <w:rFonts w:hint="cs"/>
          <w:rtl/>
        </w:rPr>
        <w:t>ند و بهانه بدست عمر</w:t>
      </w:r>
      <w:r w:rsidR="00FA03B3">
        <w:rPr>
          <w:rStyle w:val="1-Char"/>
          <w:rFonts w:hint="cs"/>
          <w:rtl/>
        </w:rPr>
        <w:t xml:space="preserve"> نمی‌دا</w:t>
      </w:r>
      <w:r w:rsidRPr="0062224F">
        <w:rPr>
          <w:rStyle w:val="1-Char"/>
          <w:rFonts w:hint="cs"/>
          <w:rtl/>
        </w:rPr>
        <w:t>دند</w:t>
      </w:r>
      <w:r w:rsidR="002D3D2D" w:rsidRPr="0062224F">
        <w:rPr>
          <w:rStyle w:val="1-Char"/>
          <w:rFonts w:hint="cs"/>
          <w:rtl/>
        </w:rPr>
        <w:t xml:space="preserve"> </w:t>
      </w:r>
      <w:r w:rsidRPr="0062224F">
        <w:rPr>
          <w:rStyle w:val="1-Char"/>
          <w:rFonts w:hint="cs"/>
          <w:rtl/>
        </w:rPr>
        <w:t>مگر عربی یک زبان ناقص است یا مگر رسول الله عربی</w:t>
      </w:r>
      <w:r w:rsidR="00FA03B3">
        <w:rPr>
          <w:rStyle w:val="1-Char"/>
          <w:rFonts w:hint="cs"/>
          <w:rtl/>
        </w:rPr>
        <w:t xml:space="preserve"> نمی‌دا</w:t>
      </w:r>
      <w:r w:rsidRPr="0062224F">
        <w:rPr>
          <w:rStyle w:val="1-Char"/>
          <w:rFonts w:hint="cs"/>
          <w:rtl/>
        </w:rPr>
        <w:t>نستند؟</w:t>
      </w:r>
      <w:r w:rsidR="0024047B" w:rsidRPr="0062224F">
        <w:rPr>
          <w:rStyle w:val="1-Char"/>
          <w:rFonts w:hint="cs"/>
          <w:rtl/>
        </w:rPr>
        <w:t>.</w:t>
      </w:r>
    </w:p>
    <w:p w:rsidR="00710A77" w:rsidRPr="0062224F" w:rsidRDefault="00710A77" w:rsidP="00710A77">
      <w:pPr>
        <w:ind w:firstLine="284"/>
        <w:jc w:val="both"/>
        <w:rPr>
          <w:rStyle w:val="1-Char"/>
          <w:rtl/>
        </w:rPr>
      </w:pPr>
      <w:r w:rsidRPr="0062224F">
        <w:rPr>
          <w:rStyle w:val="1-Char"/>
          <w:rFonts w:hint="cs"/>
          <w:rtl/>
        </w:rPr>
        <w:t xml:space="preserve">یا مگر ایشان از دشمنی اصحاب </w:t>
      </w:r>
      <w:r w:rsidR="00DE4714" w:rsidRPr="0062224F">
        <w:rPr>
          <w:rStyle w:val="1-Char"/>
          <w:rFonts w:hint="cs"/>
          <w:rtl/>
        </w:rPr>
        <w:t>(</w:t>
      </w:r>
      <w:r w:rsidRPr="0062224F">
        <w:rPr>
          <w:rStyle w:val="1-Char"/>
          <w:rFonts w:hint="cs"/>
          <w:rtl/>
        </w:rPr>
        <w:t>بزعم شما</w:t>
      </w:r>
      <w:r w:rsidR="00DE4714" w:rsidRPr="0062224F">
        <w:rPr>
          <w:rStyle w:val="1-Char"/>
          <w:rFonts w:hint="cs"/>
          <w:rtl/>
        </w:rPr>
        <w:t>)</w:t>
      </w:r>
      <w:r w:rsidRPr="0062224F">
        <w:rPr>
          <w:rStyle w:val="1-Char"/>
          <w:rFonts w:hint="cs"/>
          <w:rtl/>
        </w:rPr>
        <w:t xml:space="preserve"> با علی بیخبر بودند که کلمه چانشینم و ولیعهدم</w:t>
      </w:r>
      <w:r w:rsidR="002D3D2D" w:rsidRPr="0062224F">
        <w:rPr>
          <w:rStyle w:val="1-Char"/>
          <w:rFonts w:hint="cs"/>
          <w:rtl/>
        </w:rPr>
        <w:t xml:space="preserve"> </w:t>
      </w:r>
      <w:r w:rsidRPr="0062224F">
        <w:rPr>
          <w:rStyle w:val="1-Char"/>
          <w:rFonts w:hint="cs"/>
          <w:rtl/>
        </w:rPr>
        <w:t>را بکار نبردند؟ جواب بده اگر جواب داری!.</w:t>
      </w:r>
    </w:p>
    <w:p w:rsidR="00710A77" w:rsidRPr="001E5D31" w:rsidRDefault="00710A77" w:rsidP="0024047B">
      <w:pPr>
        <w:pStyle w:val="3-"/>
        <w:rPr>
          <w:rtl/>
        </w:rPr>
      </w:pPr>
      <w:bookmarkStart w:id="1019" w:name="_Toc194375556"/>
      <w:bookmarkStart w:id="1020" w:name="_Toc212295287"/>
      <w:bookmarkStart w:id="1021" w:name="_Toc433464737"/>
      <w:r w:rsidRPr="001E5D31">
        <w:rPr>
          <w:rFonts w:hint="cs"/>
          <w:rtl/>
        </w:rPr>
        <w:t>ادعای 276</w:t>
      </w:r>
      <w:r w:rsidR="00116CC5">
        <w:rPr>
          <w:rFonts w:hint="cs"/>
          <w:rtl/>
        </w:rPr>
        <w:t>-</w:t>
      </w:r>
      <w:r w:rsidRPr="001E5D31">
        <w:rPr>
          <w:rFonts w:hint="cs"/>
          <w:rtl/>
        </w:rPr>
        <w:t xml:space="preserve"> </w:t>
      </w:r>
      <w:r w:rsidRPr="001E5D31">
        <w:rPr>
          <w:rtl/>
        </w:rPr>
        <w:t>اشعار حسّان در حضور رسول اکرم</w:t>
      </w:r>
      <w:bookmarkEnd w:id="1019"/>
      <w:bookmarkEnd w:id="1020"/>
      <w:bookmarkEnd w:id="1021"/>
    </w:p>
    <w:p w:rsidR="00710A77" w:rsidRPr="0062224F" w:rsidRDefault="00710A77" w:rsidP="00710A77">
      <w:pPr>
        <w:ind w:firstLine="284"/>
        <w:jc w:val="both"/>
        <w:rPr>
          <w:rStyle w:val="1-Char"/>
          <w:rtl/>
        </w:rPr>
      </w:pPr>
      <w:r w:rsidRPr="0062224F">
        <w:rPr>
          <w:rStyle w:val="1-Char"/>
          <w:rtl/>
        </w:rPr>
        <w:t>قرینۀ پنجم، اشعار حسان بن ثابت انصاری است که در حضور رسول اکرم در همان مجلس که علی را به ولایت نصب و معرفی نمود با اجازۀ خود آن حضرت انشاء نمود که سبط ابن جوزی و دیگران</w:t>
      </w:r>
      <w:r w:rsidR="001E5D31" w:rsidRPr="0062224F">
        <w:rPr>
          <w:rStyle w:val="1-Char"/>
          <w:rtl/>
        </w:rPr>
        <w:t xml:space="preserve"> می‌</w:t>
      </w:r>
      <w:r w:rsidRPr="0062224F">
        <w:rPr>
          <w:rStyle w:val="1-Char"/>
          <w:rtl/>
        </w:rPr>
        <w:t>نویسند. حضرت وقتی اشعار را شنید، فرمود</w:t>
      </w:r>
      <w:r w:rsidR="008858A6" w:rsidRPr="0062224F">
        <w:rPr>
          <w:rStyle w:val="1-Char"/>
          <w:rtl/>
        </w:rPr>
        <w:t>:</w:t>
      </w:r>
    </w:p>
    <w:p w:rsidR="00710A77" w:rsidRPr="002120EC" w:rsidRDefault="00710A77" w:rsidP="002120EC">
      <w:pPr>
        <w:pStyle w:val="6-"/>
        <w:rPr>
          <w:rStyle w:val="5-Char"/>
          <w:rFonts w:ascii="KFGQPC Uthman Taha Naskh" w:hAnsi="KFGQPC Uthman Taha Naskh" w:cs="KFGQPC Uthman Taha Naskh"/>
          <w:rtl/>
        </w:rPr>
      </w:pPr>
      <w:r w:rsidRPr="00470247">
        <w:rPr>
          <w:rStyle w:val="5-Char"/>
          <w:rFonts w:hint="cs"/>
          <w:rtl/>
        </w:rPr>
        <w:t>«ي</w:t>
      </w:r>
      <w:r w:rsidRPr="00470247">
        <w:rPr>
          <w:rStyle w:val="5-Char"/>
          <w:rtl/>
        </w:rPr>
        <w:t>ا حسان لا تزال مؤ</w:t>
      </w:r>
      <w:r w:rsidRPr="00470247">
        <w:rPr>
          <w:rStyle w:val="5-Char"/>
          <w:rFonts w:hint="cs"/>
          <w:rtl/>
        </w:rPr>
        <w:t>ي</w:t>
      </w:r>
      <w:r w:rsidRPr="00470247">
        <w:rPr>
          <w:rStyle w:val="5-Char"/>
          <w:rtl/>
        </w:rPr>
        <w:t>داً بروح القدس ما نصرتنا او نافحت بلسان</w:t>
      </w:r>
      <w:r w:rsidRPr="00470247">
        <w:rPr>
          <w:rStyle w:val="5-Char"/>
          <w:rFonts w:hint="cs"/>
          <w:rtl/>
        </w:rPr>
        <w:t>ك»</w:t>
      </w:r>
      <w:r w:rsidR="0024047B" w:rsidRPr="002120EC">
        <w:rPr>
          <w:rStyle w:val="5-Char"/>
          <w:rFonts w:ascii="KFGQPC Uthman Taha Naskh" w:hAnsi="KFGQPC Uthman Taha Naskh" w:cs="KFGQPC Uthman Taha Naskh" w:hint="cs"/>
          <w:rtl/>
        </w:rPr>
        <w:t>.</w:t>
      </w:r>
    </w:p>
    <w:p w:rsidR="00710A77" w:rsidRPr="0062224F" w:rsidRDefault="00710A77" w:rsidP="00BD1B30">
      <w:pPr>
        <w:ind w:firstLine="284"/>
        <w:jc w:val="both"/>
        <w:rPr>
          <w:rStyle w:val="1-Char"/>
          <w:rtl/>
        </w:rPr>
      </w:pPr>
      <w:r w:rsidRPr="0059586B">
        <w:rPr>
          <w:rStyle w:val="5-Char"/>
          <w:rFonts w:hint="cs"/>
          <w:rtl/>
        </w:rPr>
        <w:t>«</w:t>
      </w:r>
      <w:r w:rsidRPr="0062224F">
        <w:rPr>
          <w:rStyle w:val="1-Char"/>
          <w:rtl/>
        </w:rPr>
        <w:t>ای حسان، مادامی که به ما اهل بیت یاری نمودی به مدحی یا کلمۀ خوبی، مؤید به روح القدس</w:t>
      </w:r>
      <w:r w:rsidR="001E5D31" w:rsidRPr="0062224F">
        <w:rPr>
          <w:rStyle w:val="1-Char"/>
          <w:rtl/>
        </w:rPr>
        <w:t xml:space="preserve"> می‌</w:t>
      </w:r>
      <w:r w:rsidRPr="0062224F">
        <w:rPr>
          <w:rStyle w:val="1-Char"/>
          <w:rtl/>
        </w:rPr>
        <w:t>باشی (یعنی، این اشعار تو امروز از نفحة روح القدس بود</w:t>
      </w:r>
      <w:r w:rsidR="00DE4714" w:rsidRPr="0062224F">
        <w:rPr>
          <w:rStyle w:val="1-Char"/>
          <w:rtl/>
        </w:rPr>
        <w:t>).</w:t>
      </w:r>
      <w:r w:rsidRPr="0062224F">
        <w:rPr>
          <w:rStyle w:val="1-Char"/>
          <w:rtl/>
        </w:rPr>
        <w:t>...</w:t>
      </w:r>
      <w:r w:rsidR="00BD1B30" w:rsidRPr="00CE6E7F">
        <w:rPr>
          <w:rStyle w:val="1-Char"/>
          <w:rFonts w:hint="cs"/>
          <w:vertAlign w:val="superscript"/>
          <w:rtl/>
        </w:rPr>
        <w:t>(</w:t>
      </w:r>
      <w:r w:rsidR="00BD1B30" w:rsidRPr="008C6EBC">
        <w:rPr>
          <w:rStyle w:val="1-Char"/>
          <w:vertAlign w:val="superscript"/>
          <w:rtl/>
        </w:rPr>
        <w:footnoteReference w:id="349"/>
      </w:r>
      <w:r w:rsidR="00BD1B30" w:rsidRPr="00CE6E7F">
        <w:rPr>
          <w:rStyle w:val="1-Char"/>
          <w:rFonts w:hint="cs"/>
          <w:vertAlign w:val="superscript"/>
          <w:rtl/>
        </w:rPr>
        <w:t>)</w:t>
      </w:r>
      <w:r w:rsidRPr="0059586B">
        <w:rPr>
          <w:rStyle w:val="5-Char"/>
          <w:rFonts w:hint="cs"/>
          <w:rtl/>
        </w:rPr>
        <w:t>»</w:t>
      </w:r>
      <w:r w:rsidR="0024047B" w:rsidRPr="0062224F">
        <w:rPr>
          <w:rStyle w:val="1-Char"/>
          <w:rFonts w:hint="cs"/>
          <w:rtl/>
        </w:rPr>
        <w:t>.</w:t>
      </w:r>
    </w:p>
    <w:p w:rsidR="00710A77" w:rsidRPr="0062224F" w:rsidRDefault="000D6BFD" w:rsidP="000D6BFD">
      <w:pPr>
        <w:ind w:firstLine="284"/>
        <w:rPr>
          <w:rStyle w:val="1-Char"/>
          <w:rtl/>
        </w:rPr>
      </w:pPr>
      <w:r>
        <w:rPr>
          <w:rStyle w:val="1-Char"/>
          <w:bCs/>
          <w:szCs w:val="25"/>
          <w:rtl/>
        </w:rPr>
        <w:t>جواب ما:</w:t>
      </w:r>
    </w:p>
    <w:p w:rsidR="00710A77" w:rsidRPr="0062224F" w:rsidRDefault="000D6BFD" w:rsidP="00710A77">
      <w:pPr>
        <w:ind w:firstLine="284"/>
        <w:jc w:val="both"/>
        <w:rPr>
          <w:rStyle w:val="1-Char"/>
          <w:rtl/>
        </w:rPr>
      </w:pPr>
      <w:r>
        <w:rPr>
          <w:rStyle w:val="1-Char"/>
          <w:rtl/>
        </w:rPr>
        <w:t>می‌گو</w:t>
      </w:r>
      <w:r w:rsidR="00710A77" w:rsidRPr="0062224F">
        <w:rPr>
          <w:rStyle w:val="1-Char"/>
          <w:rtl/>
        </w:rPr>
        <w:t>ییم: چون روایت از سبط ناخلف ابن جوزی است، پس مردود است و باز در جواب</w:t>
      </w:r>
      <w:r w:rsidR="00EC20D9">
        <w:rPr>
          <w:rStyle w:val="1-Char"/>
          <w:rtl/>
        </w:rPr>
        <w:t xml:space="preserve"> می‌گویی</w:t>
      </w:r>
      <w:r w:rsidR="00710A77" w:rsidRPr="0062224F">
        <w:rPr>
          <w:rStyle w:val="1-Char"/>
          <w:rtl/>
        </w:rPr>
        <w:t>م: تو به عوض آوردن قرینۀ 1 و</w:t>
      </w:r>
      <w:r w:rsidR="002D3D2D" w:rsidRPr="0062224F">
        <w:rPr>
          <w:rStyle w:val="1-Char"/>
          <w:rtl/>
        </w:rPr>
        <w:t xml:space="preserve"> </w:t>
      </w:r>
      <w:r w:rsidR="00710A77" w:rsidRPr="0062224F">
        <w:rPr>
          <w:rStyle w:val="1-Char"/>
          <w:rtl/>
        </w:rPr>
        <w:t>2 و 3</w:t>
      </w:r>
      <w:r w:rsidR="002D3D2D" w:rsidRPr="0062224F">
        <w:rPr>
          <w:rStyle w:val="1-Char"/>
          <w:rtl/>
        </w:rPr>
        <w:t xml:space="preserve"> </w:t>
      </w:r>
      <w:r w:rsidR="00710A77" w:rsidRPr="0062224F">
        <w:rPr>
          <w:rStyle w:val="1-Char"/>
          <w:rtl/>
        </w:rPr>
        <w:t>4</w:t>
      </w:r>
      <w:r w:rsidR="002D3D2D" w:rsidRPr="0062224F">
        <w:rPr>
          <w:rStyle w:val="1-Char"/>
          <w:rtl/>
        </w:rPr>
        <w:t xml:space="preserve"> </w:t>
      </w:r>
      <w:r w:rsidR="00710A77" w:rsidRPr="0062224F">
        <w:rPr>
          <w:rStyle w:val="1-Char"/>
          <w:rtl/>
        </w:rPr>
        <w:t>و 5</w:t>
      </w:r>
      <w:r w:rsidR="002D3D2D" w:rsidRPr="0062224F">
        <w:rPr>
          <w:rStyle w:val="1-Char"/>
          <w:rtl/>
        </w:rPr>
        <w:t xml:space="preserve"> نمی‌</w:t>
      </w:r>
      <w:r w:rsidR="00710A77" w:rsidRPr="0062224F">
        <w:rPr>
          <w:rStyle w:val="1-Char"/>
          <w:rtl/>
        </w:rPr>
        <w:t>شد یک آیۀ صریح</w:t>
      </w:r>
      <w:r w:rsidR="0024047B" w:rsidRPr="0062224F">
        <w:rPr>
          <w:rStyle w:val="1-Char"/>
          <w:rtl/>
        </w:rPr>
        <w:t xml:space="preserve"> بیاوری که نام علی در آن باشد؟!</w:t>
      </w:r>
      <w:r w:rsidR="0024047B"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الله که این همه آیات را به اشاره آورده است، پس به گفتۀ تو صفات علی قرآن را پر کرده است! به جای این همه اشاره</w:t>
      </w:r>
      <w:r w:rsidR="00FA223B" w:rsidRPr="0062224F">
        <w:rPr>
          <w:rStyle w:val="1-Char"/>
          <w:rtl/>
        </w:rPr>
        <w:t>،</w:t>
      </w:r>
      <w:r w:rsidR="00FA03B3">
        <w:rPr>
          <w:rStyle w:val="1-Char"/>
          <w:rtl/>
        </w:rPr>
        <w:t xml:space="preserve"> نمی‌توان</w:t>
      </w:r>
      <w:r w:rsidRPr="0062224F">
        <w:rPr>
          <w:rStyle w:val="1-Char"/>
          <w:rtl/>
        </w:rPr>
        <w:t>ست یک اشارۀ صریح به نام علی</w:t>
      </w:r>
      <w:r w:rsidR="001E5D31" w:rsidRPr="0062224F">
        <w:rPr>
          <w:rStyle w:val="1-Char"/>
          <w:rtl/>
        </w:rPr>
        <w:t xml:space="preserve"> می‌</w:t>
      </w:r>
      <w:r w:rsidRPr="0062224F">
        <w:rPr>
          <w:rStyle w:val="1-Char"/>
          <w:rtl/>
        </w:rPr>
        <w:t>فرمود.</w:t>
      </w:r>
    </w:p>
    <w:p w:rsidR="00710A77" w:rsidRPr="0062224F" w:rsidRDefault="000D6BFD" w:rsidP="00710A77">
      <w:pPr>
        <w:ind w:firstLine="284"/>
        <w:jc w:val="both"/>
        <w:rPr>
          <w:rStyle w:val="1-Char"/>
          <w:rtl/>
        </w:rPr>
      </w:pPr>
      <w:r>
        <w:rPr>
          <w:rStyle w:val="1-Char"/>
          <w:rtl/>
        </w:rPr>
        <w:t>می‌گو</w:t>
      </w:r>
      <w:r w:rsidR="00710A77" w:rsidRPr="0062224F">
        <w:rPr>
          <w:rStyle w:val="1-Char"/>
          <w:rtl/>
        </w:rPr>
        <w:t>یید: از مردم</w:t>
      </w:r>
      <w:r w:rsidR="001E5D31" w:rsidRPr="0062224F">
        <w:rPr>
          <w:rStyle w:val="1-Char"/>
          <w:rtl/>
        </w:rPr>
        <w:t xml:space="preserve"> می‌</w:t>
      </w:r>
      <w:r w:rsidR="00710A77" w:rsidRPr="0062224F">
        <w:rPr>
          <w:rStyle w:val="1-Char"/>
          <w:rtl/>
        </w:rPr>
        <w:t>ترسید؟ اگر ترس در کار بود، دیگر این شعر و شاعری در مدح علی و تحسین آخرین رسول چیست</w:t>
      </w:r>
      <w:r w:rsidR="00DE4714" w:rsidRPr="0062224F">
        <w:rPr>
          <w:rStyle w:val="1-Char"/>
          <w:rtl/>
        </w:rPr>
        <w:t>؟</w:t>
      </w:r>
      <w:r w:rsidR="00710A77" w:rsidRPr="0062224F">
        <w:rPr>
          <w:rStyle w:val="1-Char"/>
          <w:rtl/>
        </w:rPr>
        <w:t>! به جای یک خروار شعر یک آیۀ کوچک بهتر نبود؟</w:t>
      </w:r>
      <w:r w:rsidR="0024047B" w:rsidRPr="0062224F">
        <w:rPr>
          <w:rStyle w:val="1-Char"/>
          <w:rFonts w:hint="cs"/>
          <w:rtl/>
        </w:rPr>
        <w:t>.</w:t>
      </w:r>
    </w:p>
    <w:p w:rsidR="00710A77" w:rsidRPr="0062224F" w:rsidRDefault="00710A77" w:rsidP="00710A77">
      <w:pPr>
        <w:ind w:firstLine="284"/>
        <w:jc w:val="both"/>
        <w:rPr>
          <w:rStyle w:val="1-Char"/>
          <w:rtl/>
        </w:rPr>
      </w:pPr>
      <w:r w:rsidRPr="0062224F">
        <w:rPr>
          <w:rStyle w:val="1-Char"/>
          <w:rtl/>
        </w:rPr>
        <w:t>و</w:t>
      </w:r>
      <w:r w:rsidR="001E5D31" w:rsidRPr="0062224F">
        <w:rPr>
          <w:rStyle w:val="1-Char"/>
          <w:rtl/>
        </w:rPr>
        <w:t xml:space="preserve"> می‌</w:t>
      </w:r>
      <w:r w:rsidRPr="0062224F">
        <w:rPr>
          <w:rStyle w:val="1-Char"/>
          <w:rtl/>
        </w:rPr>
        <w:t>نویسد:</w:t>
      </w:r>
      <w:r w:rsidRPr="001E5D31">
        <w:rPr>
          <w:rFonts w:cs="Tahoma"/>
          <w:b/>
          <w:bCs/>
          <w:rtl/>
        </w:rPr>
        <w:t xml:space="preserve"> </w:t>
      </w:r>
      <w:r w:rsidRPr="0062224F">
        <w:rPr>
          <w:rStyle w:val="1-Char"/>
          <w:rtl/>
        </w:rPr>
        <w:t>پس آقایان انصاف دهید که سکوت آن حضرت در هنگام شنیدن این اشعار علاوه بر بیانات خود آن حضرت دلیل قاطعی است که مقصود آن حضرت محب و ناصر نبود، بلکه همان بود که حسان ضمن اشعار بیان نمود؛ یعنی، امام و‌هادی اولی به تصرف در امور مسلمانان</w:t>
      </w:r>
      <w:r w:rsidR="00600B5B" w:rsidRPr="0062224F">
        <w:rPr>
          <w:rStyle w:val="1-Char"/>
          <w:rtl/>
        </w:rPr>
        <w:t>.</w:t>
      </w:r>
      <w:r w:rsidRPr="0062224F">
        <w:rPr>
          <w:rStyle w:val="1-Char"/>
          <w:rtl/>
        </w:rPr>
        <w:t xml:space="preserve"> همچنین فرمود: ای حسان، به تأیید روح القدس این حقیقت بر زبان تو جاری گردید.</w:t>
      </w:r>
    </w:p>
    <w:p w:rsidR="00710A77" w:rsidRPr="0062224F" w:rsidRDefault="000D6BFD" w:rsidP="000D6BFD">
      <w:pPr>
        <w:ind w:firstLine="284"/>
        <w:rPr>
          <w:rStyle w:val="1-Char"/>
          <w:rtl/>
        </w:rPr>
      </w:pPr>
      <w:r>
        <w:rPr>
          <w:rStyle w:val="1-Char"/>
          <w:bCs/>
          <w:szCs w:val="25"/>
          <w:rtl/>
        </w:rPr>
        <w:t>جواب ما:</w:t>
      </w:r>
    </w:p>
    <w:p w:rsidR="00710A77" w:rsidRPr="0062224F" w:rsidRDefault="00710A77" w:rsidP="00710A77">
      <w:pPr>
        <w:ind w:firstLine="284"/>
        <w:jc w:val="both"/>
        <w:rPr>
          <w:rStyle w:val="1-Char"/>
          <w:rtl/>
        </w:rPr>
      </w:pPr>
      <w:r w:rsidRPr="0062224F">
        <w:rPr>
          <w:rStyle w:val="1-Char"/>
          <w:rtl/>
        </w:rPr>
        <w:t>آیا جانشینی علی را با سکوت و با شعر باید ثابت کنی؟!</w:t>
      </w:r>
      <w:r w:rsidR="002D3D2D" w:rsidRPr="0062224F">
        <w:rPr>
          <w:rStyle w:val="1-Char"/>
          <w:rtl/>
        </w:rPr>
        <w:t xml:space="preserve"> </w:t>
      </w:r>
      <w:r w:rsidRPr="0062224F">
        <w:rPr>
          <w:rStyle w:val="1-Char"/>
          <w:rtl/>
        </w:rPr>
        <w:t>به کمک جمله و کلمۀ دو معنی و دو پهلو باید اثبات شود؟! یا با آیۀ قرآن</w:t>
      </w:r>
      <w:r w:rsidR="00DE4714" w:rsidRPr="0062224F">
        <w:rPr>
          <w:rStyle w:val="1-Char"/>
          <w:rtl/>
        </w:rPr>
        <w:t>؟</w:t>
      </w:r>
      <w:r w:rsidRPr="0062224F">
        <w:rPr>
          <w:rStyle w:val="1-Char"/>
          <w:rtl/>
        </w:rPr>
        <w:t xml:space="preserve"> آیا این اتفاق آن قدر مهم نبود که در قرآن ذکر شود</w:t>
      </w:r>
      <w:r w:rsidR="00DE4714" w:rsidRPr="0062224F">
        <w:rPr>
          <w:rStyle w:val="1-Char"/>
          <w:rtl/>
        </w:rPr>
        <w:t>؟</w:t>
      </w:r>
      <w:r w:rsidRPr="0062224F">
        <w:rPr>
          <w:rStyle w:val="1-Char"/>
          <w:rtl/>
        </w:rPr>
        <w:t>!</w:t>
      </w:r>
      <w:r w:rsidR="00BD1B30" w:rsidRPr="0062224F">
        <w:rPr>
          <w:rStyle w:val="1-Char"/>
          <w:rFonts w:hint="cs"/>
          <w:rtl/>
        </w:rPr>
        <w:t>.</w:t>
      </w:r>
    </w:p>
    <w:p w:rsidR="00855C20" w:rsidRPr="001E5D31" w:rsidRDefault="00855C20" w:rsidP="00855C20">
      <w:pPr>
        <w:pStyle w:val="3-"/>
        <w:rPr>
          <w:rtl/>
        </w:rPr>
      </w:pPr>
      <w:bookmarkStart w:id="1022" w:name="_Toc433464738"/>
      <w:r w:rsidRPr="001E5D31">
        <w:rPr>
          <w:rFonts w:hint="cs"/>
          <w:rtl/>
        </w:rPr>
        <w:t>ادعای 277</w:t>
      </w:r>
      <w:r>
        <w:rPr>
          <w:rFonts w:hint="cs"/>
          <w:rtl/>
        </w:rPr>
        <w:t>-</w:t>
      </w:r>
      <w:r w:rsidRPr="001E5D31">
        <w:rPr>
          <w:rtl/>
        </w:rPr>
        <w:t xml:space="preserve"> صحابه عهد شکنی کردند در حالی که اول</w:t>
      </w:r>
      <w:r w:rsidRPr="001E5D31">
        <w:rPr>
          <w:rFonts w:cs="Tahoma"/>
          <w:color w:val="FF0000"/>
          <w:rtl/>
        </w:rPr>
        <w:t xml:space="preserve"> </w:t>
      </w:r>
      <w:r w:rsidRPr="001E5D31">
        <w:rPr>
          <w:rtl/>
        </w:rPr>
        <w:t>عهد کرده بودند</w:t>
      </w:r>
      <w:bookmarkEnd w:id="1022"/>
    </w:p>
    <w:p w:rsidR="00855C20" w:rsidRPr="0062224F" w:rsidRDefault="00855C20" w:rsidP="00855C20">
      <w:pPr>
        <w:ind w:firstLine="284"/>
        <w:jc w:val="both"/>
        <w:rPr>
          <w:rStyle w:val="1-Char"/>
          <w:rtl/>
        </w:rPr>
      </w:pPr>
      <w:r w:rsidRPr="0062224F">
        <w:rPr>
          <w:rStyle w:val="1-Char"/>
          <w:rtl/>
        </w:rPr>
        <w:t>بنابر استدلات واهی گذشته، نتیجه گرفته است که صحابه، عهد شکنی کرده</w:t>
      </w:r>
      <w:r w:rsidRPr="0062224F">
        <w:rPr>
          <w:rStyle w:val="1-Char"/>
          <w:rFonts w:hint="cs"/>
          <w:rtl/>
        </w:rPr>
        <w:t>‌</w:t>
      </w:r>
      <w:r w:rsidRPr="0062224F">
        <w:rPr>
          <w:rStyle w:val="1-Char"/>
          <w:rtl/>
        </w:rPr>
        <w:t>اند! و ادعای دروغ خود را تکرار کرده که صحابه خانۀ علی را بعد از وفات پیامبر آتش زدند و زنش را زخمی کردند...</w:t>
      </w:r>
      <w:r w:rsidRPr="00CE6E7F">
        <w:rPr>
          <w:rStyle w:val="1-Char"/>
          <w:rFonts w:hint="cs"/>
          <w:vertAlign w:val="superscript"/>
          <w:rtl/>
        </w:rPr>
        <w:t>(</w:t>
      </w:r>
      <w:r w:rsidRPr="008C6EBC">
        <w:rPr>
          <w:rStyle w:val="1-Char"/>
          <w:vertAlign w:val="superscript"/>
          <w:rtl/>
        </w:rPr>
        <w:footnoteReference w:id="350"/>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ارزش جواب دادن ندارد؛ چون علی</w:t>
      </w:r>
      <w:r w:rsidR="002D3D2D" w:rsidRPr="0062224F">
        <w:rPr>
          <w:rStyle w:val="1-Char"/>
          <w:rtl/>
        </w:rPr>
        <w:t xml:space="preserve"> </w:t>
      </w:r>
      <w:r w:rsidRPr="0062224F">
        <w:rPr>
          <w:rStyle w:val="1-Char"/>
          <w:rFonts w:hint="cs"/>
          <w:rtl/>
        </w:rPr>
        <w:t xml:space="preserve">بخشنده و زاهد و </w:t>
      </w:r>
      <w:r w:rsidRPr="0062224F">
        <w:rPr>
          <w:rStyle w:val="1-Char"/>
          <w:rtl/>
        </w:rPr>
        <w:t>فقیر بود و</w:t>
      </w:r>
      <w:r w:rsidRPr="0062224F">
        <w:rPr>
          <w:rStyle w:val="1-Char"/>
          <w:rFonts w:hint="cs"/>
          <w:rtl/>
        </w:rPr>
        <w:t xml:space="preserve"> به احتمال زیاد خانه ایشان در نداشت چون</w:t>
      </w:r>
      <w:r w:rsidR="002D3D2D" w:rsidRPr="0062224F">
        <w:rPr>
          <w:rStyle w:val="1-Char"/>
          <w:rFonts w:hint="cs"/>
          <w:rtl/>
        </w:rPr>
        <w:t xml:space="preserve"> </w:t>
      </w:r>
      <w:r w:rsidRPr="0062224F">
        <w:rPr>
          <w:rStyle w:val="1-Char"/>
          <w:rtl/>
        </w:rPr>
        <w:t>خانۀ فقرا در</w:t>
      </w:r>
      <w:r w:rsidRPr="0062224F">
        <w:rPr>
          <w:rStyle w:val="1-Char"/>
          <w:rFonts w:hint="cs"/>
          <w:rtl/>
        </w:rPr>
        <w:t xml:space="preserve"> آن زمان</w:t>
      </w:r>
      <w:r w:rsidR="002D3D2D" w:rsidRPr="0062224F">
        <w:rPr>
          <w:rStyle w:val="1-Char"/>
          <w:rFonts w:hint="cs"/>
          <w:rtl/>
        </w:rPr>
        <w:t xml:space="preserve"> </w:t>
      </w:r>
      <w:r w:rsidRPr="0062224F">
        <w:rPr>
          <w:rStyle w:val="1-Char"/>
          <w:rtl/>
        </w:rPr>
        <w:t>نداشت؛ بلکه پرده داشت. و این ادعایش را در جای دیگر</w:t>
      </w:r>
      <w:r w:rsidRPr="0062224F">
        <w:rPr>
          <w:rStyle w:val="1-Char"/>
          <w:rFonts w:hint="cs"/>
          <w:rtl/>
        </w:rPr>
        <w:t xml:space="preserve"> نیز</w:t>
      </w:r>
      <w:r w:rsidR="002D3D2D" w:rsidRPr="0062224F">
        <w:rPr>
          <w:rStyle w:val="1-Char"/>
          <w:rFonts w:hint="cs"/>
          <w:rtl/>
        </w:rPr>
        <w:t xml:space="preserve"> </w:t>
      </w:r>
      <w:r w:rsidRPr="0062224F">
        <w:rPr>
          <w:rStyle w:val="1-Char"/>
          <w:rtl/>
        </w:rPr>
        <w:t>جواب داده</w:t>
      </w:r>
      <w:r w:rsidRPr="0062224F">
        <w:rPr>
          <w:rStyle w:val="1-Char"/>
          <w:rFonts w:hint="cs"/>
          <w:rtl/>
        </w:rPr>
        <w:t>‌</w:t>
      </w:r>
      <w:r w:rsidRPr="0062224F">
        <w:rPr>
          <w:rStyle w:val="1-Char"/>
          <w:rtl/>
        </w:rPr>
        <w:t>ایم.</w:t>
      </w:r>
    </w:p>
    <w:p w:rsidR="00855C20" w:rsidRPr="001E5D31" w:rsidRDefault="00855C20" w:rsidP="00855C20">
      <w:pPr>
        <w:pStyle w:val="3-"/>
        <w:rPr>
          <w:rtl/>
        </w:rPr>
      </w:pPr>
      <w:bookmarkStart w:id="1023" w:name="_Toc433464739"/>
      <w:r w:rsidRPr="001E5D31">
        <w:rPr>
          <w:rFonts w:hint="cs"/>
          <w:rtl/>
        </w:rPr>
        <w:t>ادعای 278</w:t>
      </w:r>
      <w:r>
        <w:rPr>
          <w:rFonts w:hint="cs"/>
          <w:rtl/>
        </w:rPr>
        <w:t>-</w:t>
      </w:r>
      <w:r w:rsidRPr="001E5D31">
        <w:rPr>
          <w:rtl/>
        </w:rPr>
        <w:t xml:space="preserve"> صحابه در احد و حنین و حدیبیه نیز، نقض عهد</w:t>
      </w:r>
      <w:r w:rsidRPr="001E5D31">
        <w:rPr>
          <w:rFonts w:cs="Tahoma"/>
          <w:color w:val="FF0000"/>
          <w:rtl/>
        </w:rPr>
        <w:t xml:space="preserve"> </w:t>
      </w:r>
      <w:r w:rsidRPr="001E5D31">
        <w:rPr>
          <w:rtl/>
        </w:rPr>
        <w:t>نمودند</w:t>
      </w:r>
      <w:bookmarkEnd w:id="1023"/>
    </w:p>
    <w:p w:rsidR="00855C20" w:rsidRPr="0062224F" w:rsidRDefault="00855C20" w:rsidP="00855C20">
      <w:pPr>
        <w:ind w:firstLine="284"/>
        <w:jc w:val="both"/>
        <w:rPr>
          <w:rStyle w:val="1-Char"/>
          <w:rtl/>
        </w:rPr>
      </w:pPr>
      <w:r w:rsidRPr="0062224F">
        <w:rPr>
          <w:rStyle w:val="1-Char"/>
          <w:rtl/>
        </w:rPr>
        <w:t>در غزوۀ احد و حنین که رسول اکرم از تمامی اصحاب عهد گرفت که امروز فرار ننمایید، آیا فرار ننمودند؟ آیا این فرار و تنها گذاردن پیغمبر در مقابل اعداء که طبری و ابن ابی الحدید و ابن اعثم کوفی و دیگر مورخان خودتان نوشته‌اند، نقض عهد نبود؟...</w:t>
      </w:r>
      <w:r w:rsidRPr="00CE6E7F">
        <w:rPr>
          <w:rStyle w:val="1-Char"/>
          <w:rFonts w:hint="cs"/>
          <w:vertAlign w:val="superscript"/>
          <w:rtl/>
        </w:rPr>
        <w:t>(</w:t>
      </w:r>
      <w:r w:rsidRPr="008C6EBC">
        <w:rPr>
          <w:rStyle w:val="1-Char"/>
          <w:vertAlign w:val="superscript"/>
          <w:rtl/>
        </w:rPr>
        <w:footnoteReference w:id="351"/>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r w:rsidR="00855C20" w:rsidRPr="0062224F">
        <w:rPr>
          <w:rStyle w:val="1-Char"/>
          <w:rtl/>
        </w:rPr>
        <w:t xml:space="preserve"> </w:t>
      </w:r>
    </w:p>
    <w:p w:rsidR="00855C20" w:rsidRPr="0062224F" w:rsidRDefault="002D3D2D" w:rsidP="00855C20">
      <w:pPr>
        <w:ind w:firstLine="284"/>
        <w:jc w:val="both"/>
        <w:rPr>
          <w:rStyle w:val="1-Char"/>
          <w:rtl/>
        </w:rPr>
      </w:pPr>
      <w:r>
        <w:rPr>
          <w:b/>
          <w:bCs/>
          <w:rtl/>
        </w:rPr>
        <w:t xml:space="preserve"> </w:t>
      </w:r>
      <w:r w:rsidR="00855C20" w:rsidRPr="0062224F">
        <w:rPr>
          <w:rStyle w:val="1-Char"/>
          <w:rtl/>
        </w:rPr>
        <w:t>چرا به جنگ بدر اشاره</w:t>
      </w:r>
      <w:r w:rsidR="00C94C10">
        <w:rPr>
          <w:rStyle w:val="1-Char"/>
          <w:rtl/>
        </w:rPr>
        <w:t xml:space="preserve"> نمی‌کنی</w:t>
      </w:r>
      <w:r w:rsidR="00855C20" w:rsidRPr="0062224F">
        <w:rPr>
          <w:rStyle w:val="1-Char"/>
          <w:rtl/>
        </w:rPr>
        <w:t xml:space="preserve"> که 3</w:t>
      </w:r>
      <w:r w:rsidR="00855C20" w:rsidRPr="0062224F">
        <w:rPr>
          <w:rStyle w:val="1-Char"/>
          <w:rFonts w:hint="cs"/>
          <w:rtl/>
        </w:rPr>
        <w:t>13</w:t>
      </w:r>
      <w:r w:rsidR="00855C20" w:rsidRPr="0062224F">
        <w:rPr>
          <w:rStyle w:val="1-Char"/>
          <w:rtl/>
        </w:rPr>
        <w:t xml:space="preserve"> نفر در مقابل 1000 نفر قرار گرفتند؟ چرا به مکه اشاره</w:t>
      </w:r>
      <w:r w:rsidR="00C94C10">
        <w:rPr>
          <w:rStyle w:val="1-Char"/>
          <w:rtl/>
        </w:rPr>
        <w:t xml:space="preserve"> نمی‌کنی</w:t>
      </w:r>
      <w:r w:rsidR="00855C20" w:rsidRPr="0062224F">
        <w:rPr>
          <w:rStyle w:val="1-Char"/>
          <w:rtl/>
        </w:rPr>
        <w:t xml:space="preserve"> که 12 سال در بدترین شرایط فرار نکردند؟ چرا به خندق به خبیر به فتح مکه اشاره</w:t>
      </w:r>
      <w:r w:rsidR="00C94C10">
        <w:rPr>
          <w:rStyle w:val="1-Char"/>
          <w:rtl/>
        </w:rPr>
        <w:t xml:space="preserve"> نمی‌کنی</w:t>
      </w:r>
      <w:r w:rsidR="00855C20" w:rsidRPr="0062224F">
        <w:rPr>
          <w:rStyle w:val="1-Char"/>
          <w:rtl/>
        </w:rPr>
        <w:t>؟</w:t>
      </w:r>
      <w:r w:rsidR="00855C20"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دوم، کسی</w:t>
      </w:r>
      <w:r w:rsidR="00F0383B">
        <w:rPr>
          <w:rStyle w:val="1-Char"/>
          <w:rtl/>
        </w:rPr>
        <w:t xml:space="preserve"> آن‌ها </w:t>
      </w:r>
      <w:r w:rsidRPr="0062224F">
        <w:rPr>
          <w:rStyle w:val="1-Char"/>
          <w:rtl/>
        </w:rPr>
        <w:t>را به زور به احد نبرد که فرار کنند! آیا مثل شما نظام سربازی اجباری بود یا</w:t>
      </w:r>
      <w:r w:rsidR="002D3D2D" w:rsidRPr="0062224F">
        <w:rPr>
          <w:rStyle w:val="1-Char"/>
          <w:rtl/>
        </w:rPr>
        <w:t xml:space="preserve"> </w:t>
      </w:r>
      <w:r w:rsidRPr="0062224F">
        <w:rPr>
          <w:rStyle w:val="1-Char"/>
          <w:rtl/>
        </w:rPr>
        <w:t>داوطلبانه رفتند؟</w:t>
      </w:r>
      <w:r w:rsidRPr="0062224F">
        <w:rPr>
          <w:rStyle w:val="1-Char"/>
          <w:rFonts w:hint="cs"/>
          <w:rtl/>
        </w:rPr>
        <w:t>.</w:t>
      </w:r>
    </w:p>
    <w:p w:rsidR="00855C20" w:rsidRPr="0062224F" w:rsidRDefault="00855C20" w:rsidP="002120EC">
      <w:pPr>
        <w:ind w:firstLine="284"/>
        <w:jc w:val="both"/>
        <w:rPr>
          <w:rStyle w:val="1-Char"/>
          <w:rtl/>
        </w:rPr>
      </w:pPr>
      <w:r w:rsidRPr="0062224F">
        <w:rPr>
          <w:rStyle w:val="1-Char"/>
          <w:rtl/>
        </w:rPr>
        <w:t>سوم، تو خدایی؟‌هان! پرسیدم تو خدای؟</w:t>
      </w:r>
      <w:r w:rsidR="002120EC">
        <w:rPr>
          <w:rStyle w:val="1-Char"/>
          <w:rFonts w:hint="cs"/>
          <w:rtl/>
        </w:rPr>
        <w:t xml:space="preserve"> </w:t>
      </w:r>
      <w:r w:rsidRPr="0062224F">
        <w:rPr>
          <w:rStyle w:val="1-Char"/>
          <w:rtl/>
        </w:rPr>
        <w:t>آن</w:t>
      </w:r>
      <w:r w:rsidR="002120EC">
        <w:rPr>
          <w:rStyle w:val="1-Char"/>
          <w:rFonts w:hint="cs"/>
          <w:rtl/>
        </w:rPr>
        <w:t>‌</w:t>
      </w:r>
      <w:r w:rsidRPr="0062224F">
        <w:rPr>
          <w:rStyle w:val="1-Char"/>
          <w:rtl/>
        </w:rPr>
        <w:t>هایی که فرار کردند</w:t>
      </w:r>
      <w:r w:rsidRPr="0062224F">
        <w:rPr>
          <w:rStyle w:val="1-Char"/>
          <w:rFonts w:hint="cs"/>
          <w:rtl/>
        </w:rPr>
        <w:t xml:space="preserve"> را،</w:t>
      </w:r>
      <w:r w:rsidRPr="0062224F">
        <w:rPr>
          <w:rStyle w:val="1-Char"/>
          <w:rtl/>
        </w:rPr>
        <w:t xml:space="preserve"> الله بخشید</w:t>
      </w:r>
      <w:r w:rsidR="002120EC">
        <w:rPr>
          <w:rStyle w:val="1-Char"/>
          <w:rFonts w:hint="cs"/>
          <w:rtl/>
        </w:rPr>
        <w:t xml:space="preserve"> </w:t>
      </w:r>
      <w:r w:rsidR="002120EC">
        <w:rPr>
          <w:rStyle w:val="1-Char"/>
          <w:rFonts w:cs="Traditional Arabic"/>
          <w:color w:val="000000"/>
          <w:shd w:val="clear" w:color="auto" w:fill="FFFFFF"/>
          <w:rtl/>
        </w:rPr>
        <w:t>﴿</w:t>
      </w:r>
      <w:r w:rsidR="002120EC" w:rsidRPr="00321A84">
        <w:rPr>
          <w:rStyle w:val="8-Char"/>
          <w:rtl/>
        </w:rPr>
        <w:t xml:space="preserve">إِنَّ </w:t>
      </w:r>
      <w:r w:rsidR="002120EC" w:rsidRPr="00321A84">
        <w:rPr>
          <w:rStyle w:val="8-Char"/>
          <w:rFonts w:hint="cs"/>
          <w:rtl/>
        </w:rPr>
        <w:t>ٱ</w:t>
      </w:r>
      <w:r w:rsidR="002120EC" w:rsidRPr="00321A84">
        <w:rPr>
          <w:rStyle w:val="8-Char"/>
          <w:rFonts w:hint="eastAsia"/>
          <w:rtl/>
        </w:rPr>
        <w:t>لَّذِينَ</w:t>
      </w:r>
      <w:r w:rsidR="002120EC" w:rsidRPr="00321A84">
        <w:rPr>
          <w:rStyle w:val="8-Char"/>
          <w:rtl/>
        </w:rPr>
        <w:t xml:space="preserve"> تَوَلَّوۡاْ مِنكُمۡ يَوۡمَ </w:t>
      </w:r>
      <w:r w:rsidR="002120EC" w:rsidRPr="00321A84">
        <w:rPr>
          <w:rStyle w:val="8-Char"/>
          <w:rFonts w:hint="cs"/>
          <w:rtl/>
        </w:rPr>
        <w:t>ٱ</w:t>
      </w:r>
      <w:r w:rsidR="002120EC" w:rsidRPr="00321A84">
        <w:rPr>
          <w:rStyle w:val="8-Char"/>
          <w:rFonts w:hint="eastAsia"/>
          <w:rtl/>
        </w:rPr>
        <w:t>لۡتَقَى</w:t>
      </w:r>
      <w:r w:rsidR="002120EC" w:rsidRPr="00321A84">
        <w:rPr>
          <w:rStyle w:val="8-Char"/>
          <w:rtl/>
        </w:rPr>
        <w:t xml:space="preserve"> </w:t>
      </w:r>
      <w:r w:rsidR="002120EC" w:rsidRPr="00321A84">
        <w:rPr>
          <w:rStyle w:val="8-Char"/>
          <w:rFonts w:hint="cs"/>
          <w:rtl/>
        </w:rPr>
        <w:t>ٱ</w:t>
      </w:r>
      <w:r w:rsidR="002120EC" w:rsidRPr="00321A84">
        <w:rPr>
          <w:rStyle w:val="8-Char"/>
          <w:rFonts w:hint="eastAsia"/>
          <w:rtl/>
        </w:rPr>
        <w:t>لۡجَمۡعَانِ</w:t>
      </w:r>
      <w:r w:rsidR="002120EC" w:rsidRPr="00321A84">
        <w:rPr>
          <w:rStyle w:val="8-Char"/>
          <w:rtl/>
        </w:rPr>
        <w:t xml:space="preserve"> إِنَّمَا </w:t>
      </w:r>
      <w:r w:rsidR="002120EC" w:rsidRPr="00321A84">
        <w:rPr>
          <w:rStyle w:val="8-Char"/>
          <w:rFonts w:hint="cs"/>
          <w:rtl/>
        </w:rPr>
        <w:t>ٱ</w:t>
      </w:r>
      <w:r w:rsidR="002120EC" w:rsidRPr="00321A84">
        <w:rPr>
          <w:rStyle w:val="8-Char"/>
          <w:rFonts w:hint="eastAsia"/>
          <w:rtl/>
        </w:rPr>
        <w:t>سۡتَزَلَّهُمُ</w:t>
      </w:r>
      <w:r w:rsidR="002120EC" w:rsidRPr="00321A84">
        <w:rPr>
          <w:rStyle w:val="8-Char"/>
          <w:rtl/>
        </w:rPr>
        <w:t xml:space="preserve"> </w:t>
      </w:r>
      <w:r w:rsidR="002120EC" w:rsidRPr="00321A84">
        <w:rPr>
          <w:rStyle w:val="8-Char"/>
          <w:rFonts w:hint="cs"/>
          <w:rtl/>
        </w:rPr>
        <w:t>ٱ</w:t>
      </w:r>
      <w:r w:rsidR="002120EC" w:rsidRPr="00321A84">
        <w:rPr>
          <w:rStyle w:val="8-Char"/>
          <w:rFonts w:hint="eastAsia"/>
          <w:rtl/>
        </w:rPr>
        <w:t>لشَّيۡطَٰنُ</w:t>
      </w:r>
      <w:r w:rsidR="002120EC" w:rsidRPr="00321A84">
        <w:rPr>
          <w:rStyle w:val="8-Char"/>
          <w:rtl/>
        </w:rPr>
        <w:t xml:space="preserve"> بِبَعۡضِ مَا كَسَبُواْۖ وَلَقَدۡ عَفَا </w:t>
      </w:r>
      <w:r w:rsidR="002120EC" w:rsidRPr="00321A84">
        <w:rPr>
          <w:rStyle w:val="8-Char"/>
          <w:rFonts w:hint="cs"/>
          <w:rtl/>
        </w:rPr>
        <w:t>ٱ</w:t>
      </w:r>
      <w:r w:rsidR="002120EC" w:rsidRPr="00321A84">
        <w:rPr>
          <w:rStyle w:val="8-Char"/>
          <w:rFonts w:hint="eastAsia"/>
          <w:rtl/>
        </w:rPr>
        <w:t>للَّهُ</w:t>
      </w:r>
      <w:r w:rsidR="002120EC" w:rsidRPr="00321A84">
        <w:rPr>
          <w:rStyle w:val="8-Char"/>
          <w:rtl/>
        </w:rPr>
        <w:t xml:space="preserve"> عَنۡهُمۡۗ إِنَّ </w:t>
      </w:r>
      <w:r w:rsidR="002120EC" w:rsidRPr="00321A84">
        <w:rPr>
          <w:rStyle w:val="8-Char"/>
          <w:rFonts w:hint="cs"/>
          <w:rtl/>
        </w:rPr>
        <w:t>ٱ</w:t>
      </w:r>
      <w:r w:rsidR="002120EC" w:rsidRPr="00321A84">
        <w:rPr>
          <w:rStyle w:val="8-Char"/>
          <w:rFonts w:hint="eastAsia"/>
          <w:rtl/>
        </w:rPr>
        <w:t>للَّهَ</w:t>
      </w:r>
      <w:r w:rsidR="002120EC" w:rsidRPr="00321A84">
        <w:rPr>
          <w:rStyle w:val="8-Char"/>
          <w:rtl/>
        </w:rPr>
        <w:t xml:space="preserve"> غَفُورٌ حَلِيمٞ١٥٥</w:t>
      </w:r>
      <w:r w:rsidR="002120EC">
        <w:rPr>
          <w:rStyle w:val="1-Char"/>
          <w:rFonts w:cs="Traditional Arabic"/>
          <w:color w:val="000000"/>
          <w:shd w:val="clear" w:color="auto" w:fill="FFFFFF"/>
          <w:rtl/>
        </w:rPr>
        <w:t>﴾</w:t>
      </w:r>
      <w:r w:rsidR="002120EC" w:rsidRPr="00321A84">
        <w:rPr>
          <w:rStyle w:val="8-Char"/>
          <w:rtl/>
        </w:rPr>
        <w:t xml:space="preserve"> </w:t>
      </w:r>
      <w:r w:rsidR="002120EC" w:rsidRPr="00596FEF">
        <w:rPr>
          <w:rStyle w:val="7-Char"/>
          <w:rtl/>
        </w:rPr>
        <w:t>[آل عمران: 155]</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کسانى که در روز روبرو شدن دو جمع</w:t>
      </w:r>
      <w:r w:rsidR="006A0D5C">
        <w:rPr>
          <w:rStyle w:val="1-Char"/>
          <w:rtl/>
        </w:rPr>
        <w:t>ی</w:t>
      </w:r>
      <w:r w:rsidRPr="0062224F">
        <w:rPr>
          <w:rStyle w:val="1-Char"/>
          <w:rtl/>
        </w:rPr>
        <w:t xml:space="preserve">ت با </w:t>
      </w:r>
      <w:r w:rsidR="006A0D5C">
        <w:rPr>
          <w:rStyle w:val="1-Char"/>
          <w:rtl/>
        </w:rPr>
        <w:t>ی</w:t>
      </w:r>
      <w:r w:rsidRPr="0062224F">
        <w:rPr>
          <w:rStyle w:val="1-Char"/>
          <w:rtl/>
        </w:rPr>
        <w:t>کد</w:t>
      </w:r>
      <w:r w:rsidR="006A0D5C">
        <w:rPr>
          <w:rStyle w:val="1-Char"/>
          <w:rtl/>
        </w:rPr>
        <w:t>ی</w:t>
      </w:r>
      <w:r w:rsidRPr="0062224F">
        <w:rPr>
          <w:rStyle w:val="1-Char"/>
          <w:rtl/>
        </w:rPr>
        <w:t>گر (در جنگ احد)، فرار کردند، ش</w:t>
      </w:r>
      <w:r w:rsidR="006A0D5C">
        <w:rPr>
          <w:rStyle w:val="1-Char"/>
          <w:rtl/>
        </w:rPr>
        <w:t>ی</w:t>
      </w:r>
      <w:r w:rsidRPr="0062224F">
        <w:rPr>
          <w:rStyle w:val="1-Char"/>
          <w:rtl/>
        </w:rPr>
        <w:t>طان</w:t>
      </w:r>
      <w:r w:rsidR="00F0383B">
        <w:rPr>
          <w:rStyle w:val="1-Char"/>
          <w:rtl/>
        </w:rPr>
        <w:t xml:space="preserve"> آن‌ها </w:t>
      </w:r>
      <w:r w:rsidRPr="0062224F">
        <w:rPr>
          <w:rStyle w:val="1-Char"/>
          <w:rtl/>
        </w:rPr>
        <w:t>را بر اثر بعضى از گناهانى که مرتکب شده بودند، به لغزش انداخت؛ و خداوند</w:t>
      </w:r>
      <w:r w:rsidR="00F0383B">
        <w:rPr>
          <w:rStyle w:val="1-Char"/>
          <w:rtl/>
        </w:rPr>
        <w:t xml:space="preserve"> آن‌ها </w:t>
      </w:r>
      <w:r w:rsidRPr="0062224F">
        <w:rPr>
          <w:rStyle w:val="1-Char"/>
          <w:rtl/>
        </w:rPr>
        <w:t>را بخش</w:t>
      </w:r>
      <w:r w:rsidR="006A0D5C">
        <w:rPr>
          <w:rStyle w:val="1-Char"/>
          <w:rtl/>
        </w:rPr>
        <w:t>ی</w:t>
      </w:r>
      <w:r w:rsidRPr="0062224F">
        <w:rPr>
          <w:rStyle w:val="1-Char"/>
          <w:rtl/>
        </w:rPr>
        <w:t>د. خداوند، آمرزنده و بردبار است</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چهارم، هر کس می‌داند که جنگ پیشروی و عقب نشینی دارد؛ مگر کسی که جنگ نکرده باشد.</w:t>
      </w:r>
      <w:r w:rsidR="002D3D2D" w:rsidRPr="0062224F">
        <w:rPr>
          <w:rStyle w:val="1-Char"/>
          <w:rtl/>
        </w:rPr>
        <w:t xml:space="preserve"> </w:t>
      </w:r>
      <w:r w:rsidRPr="0062224F">
        <w:rPr>
          <w:rStyle w:val="1-Char"/>
          <w:rtl/>
        </w:rPr>
        <w:t>البته او این حقیقت را</w:t>
      </w:r>
      <w:r w:rsidR="00FA03B3">
        <w:rPr>
          <w:rStyle w:val="1-Char"/>
          <w:rtl/>
        </w:rPr>
        <w:t xml:space="preserve"> نمی‌دا</w:t>
      </w:r>
      <w:r w:rsidRPr="0062224F">
        <w:rPr>
          <w:rStyle w:val="1-Char"/>
          <w:rtl/>
        </w:rPr>
        <w:t>ند!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پنجم</w:t>
      </w:r>
      <w:r w:rsidR="00800FBC">
        <w:rPr>
          <w:rStyle w:val="1-Char"/>
          <w:rtl/>
        </w:rPr>
        <w:t xml:space="preserve"> اینکه </w:t>
      </w:r>
      <w:r w:rsidRPr="0062224F">
        <w:rPr>
          <w:rStyle w:val="1-Char"/>
          <w:rtl/>
        </w:rPr>
        <w:t>فرار کنندگان در احد گمان کردند که شکست خوردند و رسول کشته شد و در این حالت فرار آن قدر گناه نیست.</w:t>
      </w:r>
    </w:p>
    <w:p w:rsidR="00855C20" w:rsidRPr="0062224F" w:rsidRDefault="00855C20" w:rsidP="00855C20">
      <w:pPr>
        <w:ind w:firstLine="284"/>
        <w:jc w:val="both"/>
        <w:rPr>
          <w:rStyle w:val="1-Char"/>
          <w:rtl/>
        </w:rPr>
      </w:pPr>
      <w:r w:rsidRPr="0062224F">
        <w:rPr>
          <w:rStyle w:val="1-Char"/>
          <w:rtl/>
        </w:rPr>
        <w:t>ابن ابی الحدید در وقت حمله مغول‌ها در خدمت</w:t>
      </w:r>
      <w:r w:rsidR="00F0383B">
        <w:rPr>
          <w:rStyle w:val="1-Char"/>
          <w:rtl/>
        </w:rPr>
        <w:t xml:space="preserve"> آن‌ها </w:t>
      </w:r>
      <w:r w:rsidRPr="0062224F">
        <w:rPr>
          <w:rStyle w:val="1-Char"/>
          <w:rtl/>
        </w:rPr>
        <w:t>بود و تو هم که پدرانت وقتی روس</w:t>
      </w:r>
      <w:r w:rsidR="008D766E">
        <w:rPr>
          <w:rStyle w:val="1-Char"/>
          <w:rFonts w:hint="cs"/>
          <w:rtl/>
        </w:rPr>
        <w:t>‌</w:t>
      </w:r>
      <w:r w:rsidRPr="0062224F">
        <w:rPr>
          <w:rStyle w:val="1-Char"/>
          <w:rtl/>
        </w:rPr>
        <w:t>ها حمله کردند</w:t>
      </w:r>
      <w:r w:rsidR="002D3D2D" w:rsidRPr="0062224F">
        <w:rPr>
          <w:rStyle w:val="1-Char"/>
          <w:rtl/>
        </w:rPr>
        <w:t xml:space="preserve"> </w:t>
      </w:r>
      <w:r w:rsidRPr="0062224F">
        <w:rPr>
          <w:rStyle w:val="1-Char"/>
          <w:rtl/>
        </w:rPr>
        <w:t>و یک چهارم خاک ایران را با خود بردند!! در حال رو بوسی با زنان بودید! شما که</w:t>
      </w:r>
      <w:r w:rsidR="00FA03B3">
        <w:rPr>
          <w:rStyle w:val="1-Char"/>
          <w:rtl/>
        </w:rPr>
        <w:t xml:space="preserve"> نمی‌دا</w:t>
      </w:r>
      <w:r w:rsidRPr="0062224F">
        <w:rPr>
          <w:rStyle w:val="1-Char"/>
          <w:rtl/>
        </w:rPr>
        <w:t>نید جنگ یعنی چه؟</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پسرت هم که وقتی صدام به ایران حمله کرد، به جنگ نرفت! این همه ملاهای بزرگ در ایران هستند؛ چرا بچۀ یکی از</w:t>
      </w:r>
      <w:r w:rsidR="00F0383B">
        <w:rPr>
          <w:rStyle w:val="1-Char"/>
          <w:rtl/>
        </w:rPr>
        <w:t xml:space="preserve"> آن‌ها </w:t>
      </w:r>
      <w:r w:rsidRPr="0062224F">
        <w:rPr>
          <w:rStyle w:val="1-Char"/>
          <w:rtl/>
        </w:rPr>
        <w:t>در جنگ کشته نشد؟!</w:t>
      </w:r>
      <w:r w:rsidRPr="0062224F">
        <w:rPr>
          <w:rStyle w:val="1-Char"/>
          <w:rFonts w:hint="cs"/>
          <w:rtl/>
        </w:rPr>
        <w:t>.</w:t>
      </w:r>
    </w:p>
    <w:p w:rsidR="00855C20" w:rsidRPr="00335C8B" w:rsidRDefault="00855C20" w:rsidP="00855C20">
      <w:pPr>
        <w:pStyle w:val="3-"/>
        <w:rPr>
          <w:rtl/>
        </w:rPr>
      </w:pPr>
      <w:bookmarkStart w:id="1024" w:name="_Toc433464740"/>
      <w:r w:rsidRPr="00335C8B">
        <w:rPr>
          <w:rFonts w:hint="cs"/>
          <w:rtl/>
        </w:rPr>
        <w:t xml:space="preserve">ادعای 279- </w:t>
      </w:r>
      <w:r w:rsidRPr="00335C8B">
        <w:rPr>
          <w:rtl/>
        </w:rPr>
        <w:t>با فحش دادن به صحابه، آدم کافر</w:t>
      </w:r>
      <w:r w:rsidR="002D3D2D">
        <w:rPr>
          <w:rtl/>
        </w:rPr>
        <w:t xml:space="preserve"> نمی‌</w:t>
      </w:r>
      <w:r w:rsidRPr="00335C8B">
        <w:rPr>
          <w:rtl/>
        </w:rPr>
        <w:t>شود...</w:t>
      </w:r>
      <w:r w:rsidRPr="00B26DFB">
        <w:rPr>
          <w:rFonts w:hint="cs"/>
          <w:bCs w:val="0"/>
          <w:sz w:val="28"/>
          <w:szCs w:val="28"/>
          <w:vertAlign w:val="superscript"/>
          <w:rtl/>
        </w:rPr>
        <w:t>(</w:t>
      </w:r>
      <w:r w:rsidRPr="00B26DFB">
        <w:rPr>
          <w:rStyle w:val="FootnoteReference"/>
          <w:bCs w:val="0"/>
          <w:sz w:val="28"/>
          <w:szCs w:val="28"/>
          <w:rtl/>
        </w:rPr>
        <w:footnoteReference w:id="352"/>
      </w:r>
      <w:r w:rsidRPr="00B26DFB">
        <w:rPr>
          <w:rFonts w:hint="cs"/>
          <w:bCs w:val="0"/>
          <w:sz w:val="28"/>
          <w:szCs w:val="28"/>
          <w:vertAlign w:val="superscript"/>
          <w:rtl/>
        </w:rPr>
        <w:t>)</w:t>
      </w:r>
      <w:r w:rsidRPr="00335C8B">
        <w:rPr>
          <w:rFonts w:hint="cs"/>
          <w:rtl/>
        </w:rPr>
        <w:t>.</w:t>
      </w:r>
      <w:bookmarkEnd w:id="1024"/>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من هم می</w:t>
      </w:r>
      <w:r w:rsidRPr="0062224F">
        <w:rPr>
          <w:rStyle w:val="1-Char"/>
          <w:rFonts w:hint="cs"/>
          <w:rtl/>
        </w:rPr>
        <w:t>‌</w:t>
      </w:r>
      <w:r w:rsidRPr="0062224F">
        <w:rPr>
          <w:rStyle w:val="1-Char"/>
          <w:rtl/>
        </w:rPr>
        <w:t>دانم که</w:t>
      </w:r>
      <w:r w:rsidR="002D3D2D" w:rsidRPr="0062224F">
        <w:rPr>
          <w:rStyle w:val="1-Char"/>
          <w:rtl/>
        </w:rPr>
        <w:t xml:space="preserve"> نمی‌</w:t>
      </w:r>
      <w:r w:rsidRPr="0062224F">
        <w:rPr>
          <w:rStyle w:val="1-Char"/>
          <w:rtl/>
        </w:rPr>
        <w:t>شود، اما آدم اگر با مادر خودش هم نزدیکی کند، کافر نمی</w:t>
      </w:r>
      <w:r w:rsidRPr="0062224F">
        <w:rPr>
          <w:rStyle w:val="1-Char"/>
          <w:rFonts w:hint="cs"/>
          <w:rtl/>
        </w:rPr>
        <w:t>‌</w:t>
      </w:r>
      <w:r w:rsidRPr="0062224F">
        <w:rPr>
          <w:rStyle w:val="1-Char"/>
          <w:rtl/>
        </w:rPr>
        <w:t>شود. آخر هر چیزی را که آدم نباید انجام دهد و خیالش راحت باشد که با این عمل من کافر نمی</w:t>
      </w:r>
      <w:r w:rsidRPr="0062224F">
        <w:rPr>
          <w:rStyle w:val="1-Char"/>
          <w:rFonts w:hint="cs"/>
          <w:rtl/>
        </w:rPr>
        <w:t>‌</w:t>
      </w:r>
      <w:r w:rsidRPr="0062224F">
        <w:rPr>
          <w:rStyle w:val="1-Char"/>
          <w:rtl/>
        </w:rPr>
        <w:t>شوم!</w:t>
      </w:r>
      <w:r w:rsidRPr="0062224F">
        <w:rPr>
          <w:rStyle w:val="1-Char"/>
          <w:rFonts w:hint="cs"/>
          <w:rtl/>
        </w:rPr>
        <w:t>.</w:t>
      </w:r>
    </w:p>
    <w:p w:rsidR="00855C20" w:rsidRPr="001E5D31" w:rsidRDefault="00855C20" w:rsidP="00855C20">
      <w:pPr>
        <w:pStyle w:val="3-"/>
        <w:rPr>
          <w:rtl/>
        </w:rPr>
      </w:pPr>
      <w:bookmarkStart w:id="1025" w:name="_Toc433464741"/>
      <w:r w:rsidRPr="001E5D31">
        <w:rPr>
          <w:rFonts w:hint="cs"/>
          <w:rtl/>
        </w:rPr>
        <w:t>ادعای 280</w:t>
      </w:r>
      <w:r>
        <w:rPr>
          <w:rFonts w:hint="cs"/>
          <w:rtl/>
        </w:rPr>
        <w:t>-</w:t>
      </w:r>
      <w:r w:rsidRPr="001E5D31">
        <w:rPr>
          <w:rFonts w:hint="cs"/>
          <w:rtl/>
        </w:rPr>
        <w:t xml:space="preserve"> </w:t>
      </w:r>
      <w:r w:rsidRPr="001E5D31">
        <w:rPr>
          <w:rtl/>
        </w:rPr>
        <w:t>صحابه در حدیبیّه فرار کردند</w:t>
      </w:r>
      <w:bookmarkEnd w:id="1025"/>
    </w:p>
    <w:p w:rsidR="00855C20" w:rsidRPr="0062224F" w:rsidRDefault="00855C20" w:rsidP="00855C20">
      <w:pPr>
        <w:ind w:firstLine="284"/>
        <w:jc w:val="both"/>
        <w:rPr>
          <w:rStyle w:val="1-Char"/>
          <w:rtl/>
        </w:rPr>
      </w:pPr>
      <w:r w:rsidRPr="0062224F">
        <w:rPr>
          <w:rStyle w:val="1-Char"/>
          <w:rtl/>
        </w:rPr>
        <w:t>مثلاً در قضیۀ حدیبیه، ابن ابی الحدید در شرح نهج البلاغه و سایر مورخین خودتان می‌نویسند: بعد از</w:t>
      </w:r>
      <w:r w:rsidR="002D3D2D" w:rsidRPr="0062224F">
        <w:rPr>
          <w:rStyle w:val="1-Char"/>
          <w:rtl/>
        </w:rPr>
        <w:t xml:space="preserve"> </w:t>
      </w:r>
      <w:r w:rsidRPr="0062224F">
        <w:rPr>
          <w:rStyle w:val="1-Char"/>
          <w:rtl/>
        </w:rPr>
        <w:t>قرارداد صلح اکثر صحابه و عمر بن الخطاب عصبانی بودند و با رسول اکرم معاتباتی نمودند که ما راضی به صلح نبودیم و می‌خواستیم جنگ کنیم؛ چرا صلح نمودید؟ حضرت فرمود: اگر میل به جنگ دارید مختارید. پس حمله کردند و چون قریش آماده بود به حمله</w:t>
      </w:r>
      <w:r w:rsidR="00F0383B">
        <w:rPr>
          <w:rStyle w:val="1-Char"/>
          <w:rtl/>
        </w:rPr>
        <w:t xml:space="preserve"> آن‌ها </w:t>
      </w:r>
      <w:r w:rsidRPr="0062224F">
        <w:rPr>
          <w:rStyle w:val="1-Char"/>
          <w:rtl/>
        </w:rPr>
        <w:t>جواب متقابل دادند و چنان از کفار شکست خوردند که در موقع فرار نتوانستند مقابل پیغمبر هم بایستند؛ از آن جا هم فرار نمودند و به صحرا رفتند.</w:t>
      </w:r>
    </w:p>
    <w:p w:rsidR="00855C20" w:rsidRPr="0062224F" w:rsidRDefault="00855C20" w:rsidP="00855C20">
      <w:pPr>
        <w:ind w:firstLine="284"/>
        <w:jc w:val="both"/>
        <w:rPr>
          <w:rStyle w:val="1-Char"/>
          <w:rtl/>
        </w:rPr>
      </w:pPr>
      <w:r w:rsidRPr="0062224F">
        <w:rPr>
          <w:rStyle w:val="1-Char"/>
          <w:rtl/>
        </w:rPr>
        <w:t>حضرت، به علی فرمود: شمشیر بردار و جلوی قریش را بگیر. همین که قریش علی را در مقابل خود دید، بر گشتند. آنگاه اصحاب فراری کم کم مراجعت نمودند و چنان از عمل خود خجل و شرمنده بودند که عذر خواهی کردند...</w:t>
      </w:r>
      <w:r w:rsidRPr="00CE6E7F">
        <w:rPr>
          <w:rStyle w:val="1-Char"/>
          <w:rFonts w:hint="cs"/>
          <w:vertAlign w:val="superscript"/>
          <w:rtl/>
        </w:rPr>
        <w:t>(</w:t>
      </w:r>
      <w:r w:rsidRPr="008C6EBC">
        <w:rPr>
          <w:rStyle w:val="1-Char"/>
          <w:vertAlign w:val="superscript"/>
          <w:rtl/>
        </w:rPr>
        <w:footnoteReference w:id="353"/>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آیا دارد فکاهی می‌نویسد؟!!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این داستان خیالی را شیعۀ غالی، ابن ابی الحدید نقل کرده است! حال معلوم شد که 20 جلد کتابش محتوی چه معلومات دست اولی است! اما این حرفم نیست. من در این جا می‌خواهم یک معادله ریاضی به کار ببرم.</w:t>
      </w:r>
    </w:p>
    <w:p w:rsidR="00855C20" w:rsidRPr="0062224F" w:rsidRDefault="00855C20" w:rsidP="00855C20">
      <w:pPr>
        <w:ind w:firstLine="284"/>
        <w:jc w:val="both"/>
        <w:rPr>
          <w:rStyle w:val="1-Char"/>
          <w:rtl/>
        </w:rPr>
      </w:pPr>
      <w:r w:rsidRPr="0062224F">
        <w:rPr>
          <w:rStyle w:val="1-Char"/>
          <w:rtl/>
        </w:rPr>
        <w:t>طبق داستان تو ما سه فرمول داریم:</w:t>
      </w:r>
    </w:p>
    <w:p w:rsidR="00855C20" w:rsidRPr="0062224F" w:rsidRDefault="00855C20" w:rsidP="00B26DFB">
      <w:pPr>
        <w:ind w:left="568" w:hanging="284"/>
        <w:jc w:val="both"/>
        <w:rPr>
          <w:rStyle w:val="1-Char"/>
          <w:rtl/>
        </w:rPr>
      </w:pPr>
      <w:r w:rsidRPr="0062224F">
        <w:rPr>
          <w:rStyle w:val="1-Char"/>
          <w:rtl/>
        </w:rPr>
        <w:t>1- قریش</w:t>
      </w:r>
      <w:r w:rsidR="002D3D2D" w:rsidRPr="0062224F">
        <w:rPr>
          <w:rStyle w:val="1-Char"/>
          <w:rtl/>
        </w:rPr>
        <w:t xml:space="preserve"> </w:t>
      </w:r>
      <w:r w:rsidRPr="0062224F">
        <w:rPr>
          <w:rStyle w:val="1-Char"/>
          <w:rtl/>
        </w:rPr>
        <w:t>قویتر از عمر و باقی صحابه است.</w:t>
      </w:r>
    </w:p>
    <w:p w:rsidR="00855C20" w:rsidRPr="0062224F" w:rsidRDefault="00855C20" w:rsidP="00B26DFB">
      <w:pPr>
        <w:ind w:left="568" w:hanging="284"/>
        <w:jc w:val="both"/>
        <w:rPr>
          <w:rStyle w:val="1-Char"/>
          <w:rtl/>
        </w:rPr>
      </w:pPr>
      <w:r w:rsidRPr="0062224F">
        <w:rPr>
          <w:rStyle w:val="1-Char"/>
          <w:rtl/>
        </w:rPr>
        <w:t>2- قریش ضعیف</w:t>
      </w:r>
      <w:r w:rsidR="00283531">
        <w:rPr>
          <w:rStyle w:val="1-Char"/>
          <w:rtl/>
        </w:rPr>
        <w:t xml:space="preserve">‌تر </w:t>
      </w:r>
      <w:r w:rsidRPr="0062224F">
        <w:rPr>
          <w:rStyle w:val="1-Char"/>
          <w:rtl/>
        </w:rPr>
        <w:t xml:space="preserve">از علی است. </w:t>
      </w:r>
    </w:p>
    <w:p w:rsidR="00855C20" w:rsidRPr="0062224F" w:rsidRDefault="00855C20" w:rsidP="00855C20">
      <w:pPr>
        <w:ind w:firstLine="284"/>
        <w:jc w:val="both"/>
        <w:rPr>
          <w:rStyle w:val="1-Char"/>
          <w:rtl/>
        </w:rPr>
      </w:pPr>
      <w:r w:rsidRPr="0062224F">
        <w:rPr>
          <w:rStyle w:val="1-Char"/>
          <w:rtl/>
        </w:rPr>
        <w:t>بنابراین، وقتی قریش قویتر از عمریان بودند و علی در همان زمان از قریش قویتر بود. کاملاً واضح است که</w:t>
      </w:r>
    </w:p>
    <w:p w:rsidR="00855C20" w:rsidRPr="0062224F" w:rsidRDefault="00855C20" w:rsidP="00B26DFB">
      <w:pPr>
        <w:ind w:left="568" w:hanging="284"/>
        <w:jc w:val="both"/>
        <w:rPr>
          <w:rStyle w:val="1-Char"/>
          <w:rtl/>
        </w:rPr>
      </w:pPr>
      <w:r w:rsidRPr="0062224F">
        <w:rPr>
          <w:rStyle w:val="1-Char"/>
          <w:rtl/>
        </w:rPr>
        <w:t>3- علی از عمریان قویتر بود.</w:t>
      </w:r>
    </w:p>
    <w:p w:rsidR="00855C20" w:rsidRPr="0062224F" w:rsidRDefault="00855C20" w:rsidP="00855C20">
      <w:pPr>
        <w:ind w:firstLine="284"/>
        <w:jc w:val="both"/>
        <w:rPr>
          <w:rStyle w:val="1-Char"/>
          <w:rtl/>
        </w:rPr>
      </w:pPr>
      <w:r w:rsidRPr="0062224F">
        <w:rPr>
          <w:rStyle w:val="1-Char"/>
          <w:rtl/>
        </w:rPr>
        <w:t>خب ای...، عمریان با آن ضعف چگونه حق علی را خوردند و او را بستند و زنش را زدند و بچه‌اش را کشتند؟!</w:t>
      </w:r>
      <w:r w:rsidRPr="0062224F">
        <w:rPr>
          <w:rStyle w:val="1-Char"/>
          <w:rFonts w:hint="cs"/>
          <w:rtl/>
        </w:rPr>
        <w:t>.</w:t>
      </w:r>
    </w:p>
    <w:p w:rsidR="00855C20" w:rsidRPr="0024047B" w:rsidRDefault="00855C20" w:rsidP="00855C20">
      <w:pPr>
        <w:pStyle w:val="3-"/>
        <w:rPr>
          <w:rtl/>
        </w:rPr>
      </w:pPr>
      <w:bookmarkStart w:id="1026" w:name="_Toc433464742"/>
      <w:r w:rsidRPr="002266D2">
        <w:rPr>
          <w:rFonts w:hint="cs"/>
          <w:rtl/>
        </w:rPr>
        <w:t xml:space="preserve">ادعای 281- </w:t>
      </w:r>
      <w:r w:rsidRPr="002266D2">
        <w:rPr>
          <w:rtl/>
        </w:rPr>
        <w:t>خدا</w:t>
      </w:r>
      <w:r w:rsidR="00902E82" w:rsidRPr="002266D2">
        <w:rPr>
          <w:rtl/>
        </w:rPr>
        <w:t xml:space="preserve"> می‌دانید</w:t>
      </w:r>
      <w:r w:rsidRPr="002266D2">
        <w:rPr>
          <w:rtl/>
        </w:rPr>
        <w:t xml:space="preserve"> که شیعه اهل جدل نیست...</w:t>
      </w:r>
      <w:r w:rsidRPr="00653CC0">
        <w:rPr>
          <w:rStyle w:val="1-Char"/>
          <w:rFonts w:hint="cs"/>
          <w:bCs w:val="0"/>
          <w:vertAlign w:val="superscript"/>
          <w:rtl/>
        </w:rPr>
        <w:t>(</w:t>
      </w:r>
      <w:r w:rsidRPr="00653CC0">
        <w:rPr>
          <w:rStyle w:val="1-Char"/>
          <w:bCs w:val="0"/>
          <w:vertAlign w:val="superscript"/>
          <w:rtl/>
        </w:rPr>
        <w:footnoteReference w:id="354"/>
      </w:r>
      <w:r w:rsidRPr="00653CC0">
        <w:rPr>
          <w:rStyle w:val="1-Char"/>
          <w:rFonts w:hint="cs"/>
          <w:bCs w:val="0"/>
          <w:vertAlign w:val="superscript"/>
          <w:rtl/>
        </w:rPr>
        <w:t>)</w:t>
      </w:r>
      <w:r w:rsidRPr="0024047B">
        <w:rPr>
          <w:rFonts w:hint="cs"/>
          <w:rtl/>
        </w:rPr>
        <w:t>.</w:t>
      </w:r>
      <w:bookmarkEnd w:id="1026"/>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Fonts w:hint="cs"/>
          <w:rtl/>
        </w:rPr>
        <w:t>والله که</w:t>
      </w:r>
      <w:r w:rsidR="002D3D2D" w:rsidRPr="0062224F">
        <w:rPr>
          <w:rStyle w:val="1-Char"/>
          <w:rFonts w:hint="cs"/>
          <w:rtl/>
        </w:rPr>
        <w:t xml:space="preserve"> </w:t>
      </w:r>
      <w:r w:rsidRPr="0062224F">
        <w:rPr>
          <w:rStyle w:val="1-Char"/>
          <w:rtl/>
        </w:rPr>
        <w:t>اهل دروغ و جدل هستی!</w:t>
      </w:r>
      <w:r w:rsidRPr="0062224F">
        <w:rPr>
          <w:rStyle w:val="1-Char"/>
          <w:rFonts w:hint="cs"/>
          <w:rtl/>
        </w:rPr>
        <w:t>.</w:t>
      </w:r>
    </w:p>
    <w:p w:rsidR="00855C20" w:rsidRPr="001E5D31" w:rsidRDefault="00855C20" w:rsidP="002266D2">
      <w:pPr>
        <w:pStyle w:val="3-"/>
        <w:rPr>
          <w:rtl/>
        </w:rPr>
      </w:pPr>
      <w:bookmarkStart w:id="1027" w:name="_Toc433464743"/>
      <w:r w:rsidRPr="001E5D31">
        <w:rPr>
          <w:rFonts w:hint="cs"/>
          <w:rtl/>
        </w:rPr>
        <w:t>ادعای 282</w:t>
      </w:r>
      <w:r>
        <w:rPr>
          <w:rFonts w:hint="cs"/>
          <w:rtl/>
        </w:rPr>
        <w:t>-</w:t>
      </w:r>
      <w:r w:rsidRPr="001E5D31">
        <w:rPr>
          <w:rtl/>
        </w:rPr>
        <w:t xml:space="preserve"> نزول آیه</w:t>
      </w:r>
      <w:r w:rsidR="002266D2">
        <w:rPr>
          <w:rFonts w:hint="cs"/>
          <w:rtl/>
        </w:rPr>
        <w:t xml:space="preserve"> </w:t>
      </w:r>
      <w:r w:rsidR="002266D2">
        <w:rPr>
          <w:rFonts w:cs="Traditional Arabic"/>
          <w:bCs w:val="0"/>
          <w:color w:val="000000"/>
          <w:szCs w:val="28"/>
          <w:shd w:val="clear" w:color="auto" w:fill="FFFFFF"/>
          <w:rtl/>
        </w:rPr>
        <w:t>﴿</w:t>
      </w:r>
      <w:r w:rsidR="002266D2" w:rsidRPr="002C3435">
        <w:rPr>
          <w:rStyle w:val="8-Char"/>
          <w:b/>
          <w:bCs w:val="0"/>
          <w:rtl/>
        </w:rPr>
        <w:t xml:space="preserve">وَءَاتِ ذَا </w:t>
      </w:r>
      <w:r w:rsidR="002266D2" w:rsidRPr="002C3435">
        <w:rPr>
          <w:rStyle w:val="8-Char"/>
          <w:rFonts w:hint="cs"/>
          <w:b/>
          <w:bCs w:val="0"/>
          <w:rtl/>
        </w:rPr>
        <w:t>ٱ</w:t>
      </w:r>
      <w:r w:rsidR="002266D2" w:rsidRPr="002C3435">
        <w:rPr>
          <w:rStyle w:val="8-Char"/>
          <w:rFonts w:hint="eastAsia"/>
          <w:b/>
          <w:bCs w:val="0"/>
          <w:rtl/>
        </w:rPr>
        <w:t>لۡقُرۡبَىٰ</w:t>
      </w:r>
      <w:r w:rsidR="002266D2" w:rsidRPr="002C3435">
        <w:rPr>
          <w:rStyle w:val="8-Char"/>
          <w:b/>
          <w:bCs w:val="0"/>
          <w:rtl/>
        </w:rPr>
        <w:t xml:space="preserve"> حَقَّهُ</w:t>
      </w:r>
      <w:r w:rsidR="002266D2" w:rsidRPr="002C3435">
        <w:rPr>
          <w:rStyle w:val="8-Char"/>
          <w:rFonts w:hint="cs"/>
          <w:b/>
          <w:bCs w:val="0"/>
          <w:rtl/>
        </w:rPr>
        <w:t>ۥ</w:t>
      </w:r>
      <w:r w:rsidR="002266D2">
        <w:rPr>
          <w:rFonts w:cs="Traditional Arabic"/>
          <w:bCs w:val="0"/>
          <w:color w:val="000000"/>
          <w:szCs w:val="28"/>
          <w:shd w:val="clear" w:color="auto" w:fill="FFFFFF"/>
          <w:rtl/>
        </w:rPr>
        <w:t>﴾</w:t>
      </w:r>
      <w:r w:rsidRPr="001E5D31">
        <w:rPr>
          <w:rFonts w:cs="CTraditional Arabic" w:hint="cs"/>
          <w:rtl/>
        </w:rPr>
        <w:t xml:space="preserve"> </w:t>
      </w:r>
      <w:r w:rsidRPr="001E5D31">
        <w:rPr>
          <w:rtl/>
        </w:rPr>
        <w:t>برای این بود</w:t>
      </w:r>
      <w:r w:rsidRPr="001E5D31">
        <w:rPr>
          <w:rFonts w:cs="Tahoma"/>
          <w:color w:val="FF0000"/>
          <w:rtl/>
        </w:rPr>
        <w:t xml:space="preserve"> </w:t>
      </w:r>
      <w:r w:rsidRPr="001E5D31">
        <w:rPr>
          <w:rtl/>
        </w:rPr>
        <w:t>که پیامبر فدک را</w:t>
      </w:r>
      <w:r w:rsidR="002C3435">
        <w:rPr>
          <w:rFonts w:hint="cs"/>
          <w:rtl/>
        </w:rPr>
        <w:t xml:space="preserve"> </w:t>
      </w:r>
      <w:r w:rsidRPr="001E5D31">
        <w:rPr>
          <w:rtl/>
        </w:rPr>
        <w:t>به فاطمه بدهد</w:t>
      </w:r>
      <w:r w:rsidRPr="001E5D31">
        <w:rPr>
          <w:rFonts w:hint="cs"/>
          <w:rtl/>
        </w:rPr>
        <w:t>.</w:t>
      </w:r>
      <w:bookmarkEnd w:id="1027"/>
    </w:p>
    <w:p w:rsidR="00855C20" w:rsidRPr="001E5D31" w:rsidRDefault="00855C20" w:rsidP="00855C20">
      <w:pPr>
        <w:pStyle w:val="3-"/>
        <w:rPr>
          <w:rtl/>
        </w:rPr>
      </w:pPr>
      <w:bookmarkStart w:id="1028" w:name="_Toc433464744"/>
      <w:r w:rsidRPr="001E5D31">
        <w:rPr>
          <w:rFonts w:hint="cs"/>
          <w:rtl/>
        </w:rPr>
        <w:t>ادعای 283</w:t>
      </w:r>
      <w:r>
        <w:rPr>
          <w:rFonts w:hint="cs"/>
          <w:rtl/>
        </w:rPr>
        <w:t>-</w:t>
      </w:r>
      <w:r w:rsidRPr="001E5D31">
        <w:rPr>
          <w:rFonts w:hint="cs"/>
          <w:rtl/>
        </w:rPr>
        <w:t xml:space="preserve"> </w:t>
      </w:r>
      <w:r w:rsidRPr="001E5D31">
        <w:rPr>
          <w:rtl/>
        </w:rPr>
        <w:t>پیامبر داد اما ابوبکر به زور پس گرفت</w:t>
      </w:r>
      <w:bookmarkEnd w:id="1028"/>
      <w:r w:rsidRPr="001E5D31">
        <w:rPr>
          <w:rtl/>
        </w:rPr>
        <w:t xml:space="preserve"> </w:t>
      </w:r>
    </w:p>
    <w:p w:rsidR="00855C20" w:rsidRPr="0062224F" w:rsidRDefault="00855C20" w:rsidP="00855C20">
      <w:pPr>
        <w:ind w:firstLine="284"/>
        <w:jc w:val="both"/>
        <w:rPr>
          <w:rStyle w:val="1-Char"/>
          <w:rtl/>
        </w:rPr>
      </w:pPr>
      <w:r w:rsidRPr="0062224F">
        <w:rPr>
          <w:rStyle w:val="1-Char"/>
          <w:rtl/>
        </w:rPr>
        <w:t>اگر پدری در زمان حیاتش ملکی را به فرزند خود هِبَه</w:t>
      </w:r>
      <w:r w:rsidRPr="00CE6E7F">
        <w:rPr>
          <w:rStyle w:val="1-Char"/>
          <w:rFonts w:hint="cs"/>
          <w:vertAlign w:val="superscript"/>
          <w:rtl/>
        </w:rPr>
        <w:t>(</w:t>
      </w:r>
      <w:r w:rsidRPr="008C6EBC">
        <w:rPr>
          <w:rStyle w:val="1-Char"/>
          <w:vertAlign w:val="superscript"/>
          <w:rtl/>
        </w:rPr>
        <w:footnoteReference w:id="355"/>
      </w:r>
      <w:r w:rsidRPr="00CE6E7F">
        <w:rPr>
          <w:rStyle w:val="1-Char"/>
          <w:rFonts w:hint="cs"/>
          <w:vertAlign w:val="superscript"/>
          <w:rtl/>
        </w:rPr>
        <w:t>)</w:t>
      </w:r>
      <w:r w:rsidRPr="0062224F">
        <w:rPr>
          <w:rStyle w:val="1-Char"/>
          <w:rtl/>
        </w:rPr>
        <w:t xml:space="preserve"> کند و ببخشد و کسی بعد از مردن پدر آن ملک را از دست فرزند بیرون آورد، ظلم است یا نه؟</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بعد از این مقدمه چینی ببینم چه</w:t>
      </w:r>
      <w:r w:rsidR="00783174">
        <w:rPr>
          <w:rStyle w:val="1-Char"/>
          <w:rtl/>
        </w:rPr>
        <w:t xml:space="preserve"> می‌خواهد</w:t>
      </w:r>
      <w:r w:rsidRPr="0062224F">
        <w:rPr>
          <w:rStyle w:val="1-Char"/>
          <w:rtl/>
        </w:rPr>
        <w:t xml:space="preserve"> بگوید.</w:t>
      </w:r>
    </w:p>
    <w:p w:rsidR="00855C20" w:rsidRDefault="00855C20" w:rsidP="00855C20">
      <w:pPr>
        <w:ind w:firstLine="284"/>
        <w:jc w:val="both"/>
        <w:rPr>
          <w:rStyle w:val="1-Char"/>
          <w:rtl/>
        </w:rPr>
      </w:pPr>
      <w:r w:rsidRPr="0062224F">
        <w:rPr>
          <w:rStyle w:val="1-Char"/>
          <w:rtl/>
        </w:rPr>
        <w:t>بعد از برگشتن به مدینۀ طیبه، جبرئیل از جانب رب جلیل نازل شد و آیۀ 26 از سورۀ بنی اسرائیل را بر آن حضرت خواند:</w:t>
      </w:r>
    </w:p>
    <w:p w:rsidR="00ED6D00" w:rsidRPr="00596FEF" w:rsidRDefault="00ED6D00" w:rsidP="00ED6D00">
      <w:pPr>
        <w:ind w:firstLine="284"/>
        <w:jc w:val="both"/>
        <w:rPr>
          <w:rStyle w:val="7-Char"/>
          <w:rtl/>
        </w:rPr>
      </w:pPr>
      <w:r>
        <w:rPr>
          <w:rStyle w:val="1-Char"/>
          <w:rFonts w:cs="Traditional Arabic"/>
          <w:color w:val="000000"/>
          <w:shd w:val="clear" w:color="auto" w:fill="FFFFFF"/>
          <w:rtl/>
        </w:rPr>
        <w:t>﴿</w:t>
      </w:r>
      <w:r w:rsidRPr="00321A84">
        <w:rPr>
          <w:rStyle w:val="8-Char"/>
          <w:rtl/>
        </w:rPr>
        <w:t xml:space="preserve">وَءَاتِ ذَا </w:t>
      </w:r>
      <w:r w:rsidRPr="00321A84">
        <w:rPr>
          <w:rStyle w:val="8-Char"/>
          <w:rFonts w:hint="cs"/>
          <w:rtl/>
        </w:rPr>
        <w:t>ٱ</w:t>
      </w:r>
      <w:r w:rsidRPr="00321A84">
        <w:rPr>
          <w:rStyle w:val="8-Char"/>
          <w:rFonts w:hint="eastAsia"/>
          <w:rtl/>
        </w:rPr>
        <w:t>لۡقُرۡبَىٰ</w:t>
      </w:r>
      <w:r w:rsidRPr="00321A84">
        <w:rPr>
          <w:rStyle w:val="8-Char"/>
          <w:rtl/>
        </w:rPr>
        <w:t xml:space="preserve"> حَقَّهُ</w:t>
      </w:r>
      <w:r w:rsidRPr="00321A84">
        <w:rPr>
          <w:rStyle w:val="8-Char"/>
          <w:rFonts w:hint="cs"/>
          <w:rtl/>
        </w:rPr>
        <w:t>ۥ</w:t>
      </w:r>
      <w:r w:rsidRPr="00321A84">
        <w:rPr>
          <w:rStyle w:val="8-Char"/>
          <w:rtl/>
        </w:rPr>
        <w:t xml:space="preserve"> وَ</w:t>
      </w:r>
      <w:r w:rsidRPr="00321A84">
        <w:rPr>
          <w:rStyle w:val="8-Char"/>
          <w:rFonts w:hint="cs"/>
          <w:rtl/>
        </w:rPr>
        <w:t>ٱ</w:t>
      </w:r>
      <w:r w:rsidRPr="00321A84">
        <w:rPr>
          <w:rStyle w:val="8-Char"/>
          <w:rFonts w:hint="eastAsia"/>
          <w:rtl/>
        </w:rPr>
        <w:t>لۡمِسۡكِينَ</w:t>
      </w:r>
      <w:r w:rsidRPr="00321A84">
        <w:rPr>
          <w:rStyle w:val="8-Char"/>
          <w:rtl/>
        </w:rPr>
        <w:t xml:space="preserve"> وَ</w:t>
      </w:r>
      <w:r w:rsidRPr="00321A84">
        <w:rPr>
          <w:rStyle w:val="8-Char"/>
          <w:rFonts w:hint="cs"/>
          <w:rtl/>
        </w:rPr>
        <w:t>ٱ</w:t>
      </w:r>
      <w:r w:rsidRPr="00321A84">
        <w:rPr>
          <w:rStyle w:val="8-Char"/>
          <w:rFonts w:hint="eastAsia"/>
          <w:rtl/>
        </w:rPr>
        <w:t>بۡنَ</w:t>
      </w:r>
      <w:r w:rsidRPr="00321A84">
        <w:rPr>
          <w:rStyle w:val="8-Char"/>
          <w:rtl/>
        </w:rPr>
        <w:t xml:space="preserve"> </w:t>
      </w:r>
      <w:r w:rsidRPr="00321A84">
        <w:rPr>
          <w:rStyle w:val="8-Char"/>
          <w:rFonts w:hint="cs"/>
          <w:rtl/>
        </w:rPr>
        <w:t>ٱ</w:t>
      </w:r>
      <w:r w:rsidRPr="00321A84">
        <w:rPr>
          <w:rStyle w:val="8-Char"/>
          <w:rFonts w:hint="eastAsia"/>
          <w:rtl/>
        </w:rPr>
        <w:t>لسَّبِيلِ</w:t>
      </w:r>
      <w:r w:rsidRPr="00321A84">
        <w:rPr>
          <w:rStyle w:val="8-Char"/>
          <w:rtl/>
        </w:rPr>
        <w:t xml:space="preserve"> وَلَا تُبَذِّرۡ تَبۡذِيرًا٢٦</w:t>
      </w:r>
      <w:r>
        <w:rPr>
          <w:rStyle w:val="1-Char"/>
          <w:rFonts w:cs="Traditional Arabic"/>
          <w:color w:val="000000"/>
          <w:shd w:val="clear" w:color="auto" w:fill="FFFFFF"/>
          <w:rtl/>
        </w:rPr>
        <w:t>﴾</w:t>
      </w:r>
      <w:r w:rsidRPr="00321A84">
        <w:rPr>
          <w:rStyle w:val="8-Char"/>
          <w:rtl/>
        </w:rPr>
        <w:t xml:space="preserve"> </w:t>
      </w:r>
      <w:r w:rsidRPr="00596FEF">
        <w:rPr>
          <w:rStyle w:val="7-Char"/>
          <w:rtl/>
        </w:rPr>
        <w:t>[الإسراء: 26]</w:t>
      </w:r>
    </w:p>
    <w:p w:rsidR="00855C20" w:rsidRPr="0062224F" w:rsidRDefault="00855C20" w:rsidP="00855C20">
      <w:pPr>
        <w:ind w:firstLine="284"/>
        <w:jc w:val="both"/>
        <w:rPr>
          <w:rStyle w:val="1-Char"/>
          <w:rtl/>
        </w:rPr>
      </w:pPr>
      <w:r w:rsidRPr="0062224F">
        <w:rPr>
          <w:rStyle w:val="1-Char"/>
          <w:rtl/>
        </w:rPr>
        <w:t>تا رسول الله حیات داشتند فدک در تصرف فاطمه(علیها السلام) بود. خودش اجاره می‌داد و مال الاجاره را با اقساط ثلاثه می‌آوردند و</w:t>
      </w:r>
      <w:r w:rsidR="00686EC4" w:rsidRPr="0062224F">
        <w:rPr>
          <w:rStyle w:val="1-Char"/>
          <w:rtl/>
        </w:rPr>
        <w:t xml:space="preserve"> بی‌</w:t>
      </w:r>
      <w:r w:rsidRPr="0062224F">
        <w:rPr>
          <w:rStyle w:val="1-Char"/>
          <w:rtl/>
        </w:rPr>
        <w:t>بی فاطمه به قدر قوت یک شب خود و فرزندانش بر می‌داشت و بقیه را در میان فقرای بنی‌هاشم و زائد آن را به</w:t>
      </w:r>
      <w:r w:rsidR="002D3D2D" w:rsidRPr="0062224F">
        <w:rPr>
          <w:rStyle w:val="1-Char"/>
          <w:rtl/>
        </w:rPr>
        <w:t xml:space="preserve"> </w:t>
      </w:r>
      <w:r w:rsidRPr="0062224F">
        <w:rPr>
          <w:rStyle w:val="1-Char"/>
          <w:rtl/>
        </w:rPr>
        <w:t>فقراء و ضعفای دیگر به میل خود تقسیم می</w:t>
      </w:r>
      <w:r w:rsidRPr="0062224F">
        <w:rPr>
          <w:rStyle w:val="1-Char"/>
          <w:rFonts w:hint="cs"/>
          <w:rtl/>
        </w:rPr>
        <w:t>‌</w:t>
      </w:r>
      <w:r w:rsidRPr="0062224F">
        <w:rPr>
          <w:rStyle w:val="1-Char"/>
          <w:rtl/>
        </w:rPr>
        <w:t>نمود.</w:t>
      </w:r>
    </w:p>
    <w:p w:rsidR="00855C20" w:rsidRPr="0062224F" w:rsidRDefault="00855C20" w:rsidP="00855C20">
      <w:pPr>
        <w:ind w:firstLine="284"/>
        <w:jc w:val="both"/>
        <w:rPr>
          <w:rStyle w:val="1-Char"/>
          <w:rtl/>
        </w:rPr>
      </w:pPr>
      <w:r w:rsidRPr="0062224F">
        <w:rPr>
          <w:rStyle w:val="1-Char"/>
          <w:rtl/>
        </w:rPr>
        <w:t>بعد از رحلت رسول خدا، ماموران خلیفۀ وقت رفتند و آن را</w:t>
      </w:r>
      <w:r w:rsidR="002D3D2D" w:rsidRPr="0062224F">
        <w:rPr>
          <w:rStyle w:val="1-Char"/>
          <w:rtl/>
        </w:rPr>
        <w:t xml:space="preserve"> </w:t>
      </w:r>
      <w:r w:rsidRPr="0062224F">
        <w:rPr>
          <w:rStyle w:val="1-Char"/>
          <w:rtl/>
        </w:rPr>
        <w:t>ضبط نمودند؟ شما را به خدا انصاف دهید نام این عمل را چه باید گذارد.</w:t>
      </w:r>
    </w:p>
    <w:p w:rsidR="00855C20" w:rsidRPr="0062224F" w:rsidRDefault="00855C20" w:rsidP="00855C20">
      <w:pPr>
        <w:ind w:firstLine="284"/>
        <w:jc w:val="both"/>
        <w:rPr>
          <w:rStyle w:val="1-Char"/>
          <w:rtl/>
        </w:rPr>
      </w:pPr>
      <w:r w:rsidRPr="0062224F">
        <w:rPr>
          <w:rStyle w:val="1-Char"/>
          <w:rtl/>
        </w:rPr>
        <w:t>حافظ سنی</w:t>
      </w:r>
      <w:r w:rsidR="00B32BA2">
        <w:rPr>
          <w:rStyle w:val="1-Char"/>
          <w:rtl/>
        </w:rPr>
        <w:t xml:space="preserve"> </w:t>
      </w:r>
      <w:r w:rsidR="00783174">
        <w:rPr>
          <w:rStyle w:val="1-Char"/>
          <w:rtl/>
        </w:rPr>
        <w:t>می‌گوید</w:t>
      </w:r>
      <w:r w:rsidRPr="0062224F">
        <w:rPr>
          <w:rStyle w:val="1-Char"/>
          <w:rtl/>
        </w:rPr>
        <w:t>:</w:t>
      </w:r>
      <w:r w:rsidR="002D3D2D" w:rsidRPr="0062224F">
        <w:rPr>
          <w:rStyle w:val="1-Char"/>
          <w:rtl/>
        </w:rPr>
        <w:t xml:space="preserve"> </w:t>
      </w:r>
      <w:r w:rsidRPr="0062224F">
        <w:rPr>
          <w:rStyle w:val="1-Char"/>
          <w:rtl/>
        </w:rPr>
        <w:t>این اول مرتبه است که از شما می‌شنوم رسول الله فدک را به امر پروردگار به فاطمه واگذار کرد.</w:t>
      </w:r>
    </w:p>
    <w:p w:rsidR="00855C20" w:rsidRPr="0062224F" w:rsidRDefault="00855C20" w:rsidP="00855C20">
      <w:pPr>
        <w:ind w:firstLine="284"/>
        <w:jc w:val="both"/>
        <w:rPr>
          <w:rStyle w:val="1-Char"/>
          <w:rtl/>
        </w:rPr>
      </w:pPr>
      <w:r w:rsidRPr="0062224F">
        <w:rPr>
          <w:rStyle w:val="1-Char"/>
          <w:rtl/>
        </w:rPr>
        <w:t>داعی: ممکن است شما ندیده باشید اما ما زیاد دیدیم. عرض کردم بسیاری از اکابر علمای شما در کتب معتبر خود ضبط نموده‌اند...</w:t>
      </w:r>
      <w:r w:rsidRPr="00CE6E7F">
        <w:rPr>
          <w:rStyle w:val="1-Char"/>
          <w:rFonts w:hint="cs"/>
          <w:vertAlign w:val="superscript"/>
          <w:rtl/>
        </w:rPr>
        <w:t>(</w:t>
      </w:r>
      <w:r w:rsidRPr="008C6EBC">
        <w:rPr>
          <w:rStyle w:val="1-Char"/>
          <w:vertAlign w:val="superscript"/>
          <w:rtl/>
        </w:rPr>
        <w:footnoteReference w:id="356"/>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r w:rsidR="00855C20"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پی در پی آیه در حق فاطمه و علی نازل</w:t>
      </w:r>
      <w:r w:rsidR="006148A3">
        <w:rPr>
          <w:rStyle w:val="1-Char"/>
          <w:rtl/>
        </w:rPr>
        <w:t xml:space="preserve"> می‌شود</w:t>
      </w:r>
      <w:r w:rsidRPr="0062224F">
        <w:rPr>
          <w:rStyle w:val="1-Char"/>
          <w:rtl/>
        </w:rPr>
        <w:t>! اما تمامش به اشاره است. آیا اشاره از طرف الله است؟ یا شما به زور تأویل آن را به هر طرف که خواستید، ربط می‌دهید؟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 xml:space="preserve">آیا ممکن است به یک سوال من پاسخ دهید؟ وقتی ابراهیم گفت: </w:t>
      </w:r>
    </w:p>
    <w:p w:rsidR="00855C20" w:rsidRPr="0062224F" w:rsidRDefault="00855C20" w:rsidP="00855C20">
      <w:pPr>
        <w:ind w:firstLine="284"/>
        <w:jc w:val="both"/>
        <w:rPr>
          <w:rStyle w:val="1-Char"/>
          <w:rtl/>
        </w:rPr>
      </w:pPr>
      <w:r w:rsidRPr="0062224F">
        <w:rPr>
          <w:rStyle w:val="1-Char"/>
          <w:rtl/>
        </w:rPr>
        <w:t>خدایا، دل مرا مطمئن کن که مرده را چگونه زنده می‌کنی؟ الله برایش مرغ را زنده کرد. ما که این را نخواستیم. ما</w:t>
      </w:r>
      <w:r w:rsidR="00EC20D9">
        <w:rPr>
          <w:rStyle w:val="1-Char"/>
          <w:rtl/>
        </w:rPr>
        <w:t xml:space="preserve"> می‌گویی</w:t>
      </w:r>
      <w:r w:rsidRPr="0062224F">
        <w:rPr>
          <w:rStyle w:val="1-Char"/>
          <w:rtl/>
        </w:rPr>
        <w:t>م: چرا الله به صراحت صحبت نکرد؟ اگر جواب این سوال را بدهید، من دوباره شیعه می</w:t>
      </w:r>
      <w:r w:rsidRPr="0062224F">
        <w:rPr>
          <w:rStyle w:val="1-Char"/>
          <w:rFonts w:hint="cs"/>
          <w:rtl/>
        </w:rPr>
        <w:t>‌</w:t>
      </w:r>
      <w:r w:rsidRPr="0062224F">
        <w:rPr>
          <w:rStyle w:val="1-Char"/>
          <w:rtl/>
        </w:rPr>
        <w:t>شوم.</w:t>
      </w:r>
    </w:p>
    <w:p w:rsidR="00855C20" w:rsidRPr="0062224F" w:rsidRDefault="00855C20" w:rsidP="00855C20">
      <w:pPr>
        <w:ind w:firstLine="284"/>
        <w:jc w:val="both"/>
        <w:rPr>
          <w:rStyle w:val="1-Char"/>
          <w:rtl/>
        </w:rPr>
      </w:pPr>
      <w:r w:rsidRPr="0062224F">
        <w:rPr>
          <w:rStyle w:val="1-Char"/>
          <w:rtl/>
        </w:rPr>
        <w:t>شما شیعه‌ها یک حرف</w:t>
      </w:r>
      <w:r w:rsidR="002D3D2D" w:rsidRPr="0062224F">
        <w:rPr>
          <w:rStyle w:val="1-Char"/>
          <w:rtl/>
        </w:rPr>
        <w:t xml:space="preserve"> نمی‌</w:t>
      </w:r>
      <w:r w:rsidRPr="0062224F">
        <w:rPr>
          <w:rStyle w:val="1-Char"/>
          <w:rtl/>
        </w:rPr>
        <w:t>زنید؛ یک جا</w:t>
      </w:r>
      <w:r w:rsidR="00EC20D9">
        <w:rPr>
          <w:rStyle w:val="1-Char"/>
          <w:rtl/>
        </w:rPr>
        <w:t xml:space="preserve"> می‌گویی</w:t>
      </w:r>
      <w:r w:rsidRPr="0062224F">
        <w:rPr>
          <w:rStyle w:val="1-Char"/>
          <w:rtl/>
        </w:rPr>
        <w:t>د: هبه و هدیه بود و یک جا</w:t>
      </w:r>
      <w:r w:rsidR="00EC20D9">
        <w:rPr>
          <w:rStyle w:val="1-Char"/>
          <w:rtl/>
        </w:rPr>
        <w:t xml:space="preserve"> می‌گویی</w:t>
      </w:r>
      <w:r w:rsidRPr="0062224F">
        <w:rPr>
          <w:rStyle w:val="1-Char"/>
          <w:rtl/>
        </w:rPr>
        <w:t>د: ارث بود.</w:t>
      </w:r>
      <w:r w:rsidR="002D3D2D"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آیا رسول الله مثل امروز برای فامیل پارتی بازی می‌کرد و مالی را از حکومت به فرزندان و نوه‌های خود می</w:t>
      </w:r>
      <w:r w:rsidRPr="0062224F">
        <w:rPr>
          <w:rStyle w:val="1-Char"/>
          <w:rFonts w:hint="cs"/>
          <w:rtl/>
        </w:rPr>
        <w:t>‌</w:t>
      </w:r>
      <w:r w:rsidRPr="0062224F">
        <w:rPr>
          <w:rStyle w:val="1-Char"/>
          <w:rtl/>
        </w:rPr>
        <w:t xml:space="preserve">داد. </w:t>
      </w:r>
    </w:p>
    <w:p w:rsidR="00855C20" w:rsidRPr="001E5D31" w:rsidRDefault="00855C20" w:rsidP="00855C20">
      <w:pPr>
        <w:pStyle w:val="3-"/>
        <w:rPr>
          <w:rtl/>
        </w:rPr>
      </w:pPr>
      <w:bookmarkStart w:id="1029" w:name="_Toc433464745"/>
      <w:r w:rsidRPr="001E5D31">
        <w:rPr>
          <w:rFonts w:hint="cs"/>
          <w:rtl/>
        </w:rPr>
        <w:t>ادعای 284</w:t>
      </w:r>
      <w:r>
        <w:rPr>
          <w:rFonts w:hint="cs"/>
          <w:rtl/>
        </w:rPr>
        <w:t>-</w:t>
      </w:r>
      <w:r w:rsidRPr="001E5D31">
        <w:rPr>
          <w:rFonts w:hint="cs"/>
          <w:rtl/>
        </w:rPr>
        <w:t xml:space="preserve"> </w:t>
      </w:r>
      <w:r w:rsidRPr="001E5D31">
        <w:rPr>
          <w:rtl/>
        </w:rPr>
        <w:t>سنی‌ها حدیثی دارند مبنی بر</w:t>
      </w:r>
      <w:r w:rsidR="00800FBC">
        <w:rPr>
          <w:rtl/>
        </w:rPr>
        <w:t xml:space="preserve"> اینکه </w:t>
      </w:r>
      <w:r w:rsidRPr="001E5D31">
        <w:rPr>
          <w:rtl/>
        </w:rPr>
        <w:t>پیامبران</w:t>
      </w:r>
      <w:r w:rsidRPr="001E5D31">
        <w:rPr>
          <w:rFonts w:cs="Tahoma"/>
          <w:color w:val="FF0000"/>
          <w:rtl/>
        </w:rPr>
        <w:t xml:space="preserve"> </w:t>
      </w:r>
      <w:r w:rsidRPr="001E5D31">
        <w:rPr>
          <w:rtl/>
        </w:rPr>
        <w:t>ارث</w:t>
      </w:r>
      <w:r w:rsidR="002D3D2D">
        <w:rPr>
          <w:rtl/>
        </w:rPr>
        <w:t xml:space="preserve"> نمی‌</w:t>
      </w:r>
      <w:r w:rsidRPr="001E5D31">
        <w:rPr>
          <w:rtl/>
        </w:rPr>
        <w:t>گذارند، دروغ است</w:t>
      </w:r>
      <w:bookmarkEnd w:id="1029"/>
    </w:p>
    <w:p w:rsidR="00855C20" w:rsidRPr="0062224F" w:rsidRDefault="00855C20" w:rsidP="00855C20">
      <w:pPr>
        <w:ind w:firstLine="284"/>
        <w:jc w:val="both"/>
        <w:rPr>
          <w:rStyle w:val="1-Char"/>
          <w:rtl/>
        </w:rPr>
      </w:pPr>
      <w:r w:rsidRPr="0062224F">
        <w:rPr>
          <w:rStyle w:val="1-Char"/>
          <w:rtl/>
        </w:rPr>
        <w:t xml:space="preserve">با آنکه قبول ندارد فدک ارث بود، اما باز تصمیم گرفت حدیث </w:t>
      </w:r>
      <w:r w:rsidR="002C3435">
        <w:rPr>
          <w:rStyle w:val="5-Char"/>
          <w:rtl/>
        </w:rPr>
        <w:t>«نحن معشر الا</w:t>
      </w:r>
      <w:r w:rsidRPr="0059586B">
        <w:rPr>
          <w:rStyle w:val="5-Char"/>
          <w:rtl/>
        </w:rPr>
        <w:t>نب</w:t>
      </w:r>
      <w:r w:rsidRPr="0059586B">
        <w:rPr>
          <w:rStyle w:val="5-Char"/>
          <w:rFonts w:hint="cs"/>
          <w:rtl/>
        </w:rPr>
        <w:t>ي</w:t>
      </w:r>
      <w:r w:rsidRPr="0059586B">
        <w:rPr>
          <w:rStyle w:val="5-Char"/>
          <w:rtl/>
        </w:rPr>
        <w:t>اء</w:t>
      </w:r>
      <w:r w:rsidR="002D3D2D" w:rsidRPr="0059586B">
        <w:rPr>
          <w:rStyle w:val="5-Char"/>
          <w:rtl/>
        </w:rPr>
        <w:t xml:space="preserve"> </w:t>
      </w:r>
      <w:r w:rsidRPr="0059586B">
        <w:rPr>
          <w:rStyle w:val="5-Char"/>
          <w:rtl/>
        </w:rPr>
        <w:t>لا</w:t>
      </w:r>
      <w:r w:rsidR="005615B0">
        <w:rPr>
          <w:rStyle w:val="5-Char"/>
          <w:rFonts w:hint="cs"/>
          <w:rtl/>
        </w:rPr>
        <w:t xml:space="preserve"> </w:t>
      </w:r>
      <w:r w:rsidRPr="0059586B">
        <w:rPr>
          <w:rStyle w:val="5-Char"/>
          <w:rtl/>
        </w:rPr>
        <w:t>نورث»</w:t>
      </w:r>
      <w:r w:rsidRPr="0062224F">
        <w:rPr>
          <w:rStyle w:val="1-Char"/>
          <w:rtl/>
        </w:rPr>
        <w:t xml:space="preserve"> </w:t>
      </w:r>
      <w:r w:rsidRPr="0059586B">
        <w:rPr>
          <w:rStyle w:val="5-Char"/>
          <w:rFonts w:hint="cs"/>
          <w:rtl/>
        </w:rPr>
        <w:t>«</w:t>
      </w:r>
      <w:r w:rsidRPr="0062224F">
        <w:rPr>
          <w:rStyle w:val="1-Char"/>
          <w:rtl/>
        </w:rPr>
        <w:t>از ما گروه پیامبران کسی ارثی باقی</w:t>
      </w:r>
      <w:r w:rsidR="002D3D2D" w:rsidRPr="0062224F">
        <w:rPr>
          <w:rStyle w:val="1-Char"/>
          <w:rtl/>
        </w:rPr>
        <w:t xml:space="preserve"> نمی‌</w:t>
      </w:r>
      <w:r w:rsidRPr="0062224F">
        <w:rPr>
          <w:rStyle w:val="1-Char"/>
          <w:rtl/>
        </w:rPr>
        <w:t>گذارد.</w:t>
      </w:r>
      <w:r w:rsidRPr="0059586B">
        <w:rPr>
          <w:rStyle w:val="5-Char"/>
          <w:rFonts w:hint="cs"/>
          <w:rtl/>
        </w:rPr>
        <w:t>»</w:t>
      </w:r>
      <w:r w:rsidRPr="0062224F">
        <w:rPr>
          <w:rStyle w:val="1-Char"/>
          <w:rtl/>
        </w:rPr>
        <w:t xml:space="preserve"> را ثابت کند که دروغ است.</w:t>
      </w:r>
    </w:p>
    <w:p w:rsidR="00855C20" w:rsidRPr="0062224F" w:rsidRDefault="00783174" w:rsidP="00855C20">
      <w:pPr>
        <w:ind w:firstLine="284"/>
        <w:jc w:val="both"/>
        <w:rPr>
          <w:rStyle w:val="1-Char"/>
          <w:rtl/>
        </w:rPr>
      </w:pPr>
      <w:r>
        <w:rPr>
          <w:rStyle w:val="1-Char"/>
          <w:rFonts w:hint="cs"/>
          <w:rtl/>
        </w:rPr>
        <w:t>می‌گوید</w:t>
      </w:r>
      <w:r w:rsidR="00855C20" w:rsidRPr="0062224F">
        <w:rPr>
          <w:rStyle w:val="1-Char"/>
          <w:rFonts w:hint="cs"/>
          <w:rtl/>
        </w:rPr>
        <w:t>:</w:t>
      </w:r>
      <w:r w:rsidR="00855C20" w:rsidRPr="0062224F">
        <w:rPr>
          <w:rStyle w:val="1-Char"/>
          <w:rtl/>
        </w:rPr>
        <w:t xml:space="preserve"> اگر این حدیث صحیح است و انبیاء ارث</w:t>
      </w:r>
      <w:r w:rsidR="002D3D2D" w:rsidRPr="0062224F">
        <w:rPr>
          <w:rStyle w:val="1-Char"/>
          <w:rtl/>
        </w:rPr>
        <w:t xml:space="preserve"> نمی‌</w:t>
      </w:r>
      <w:r w:rsidR="00855C20" w:rsidRPr="0062224F">
        <w:rPr>
          <w:rStyle w:val="1-Char"/>
          <w:rtl/>
        </w:rPr>
        <w:t>گذارند پس این همه آیات ارث در قرآن مجید برای چیست؟</w:t>
      </w:r>
      <w:r w:rsidR="00855C20" w:rsidRPr="0062224F">
        <w:rPr>
          <w:rStyle w:val="1-Char"/>
          <w:rFonts w:hint="cs"/>
          <w:rtl/>
        </w:rPr>
        <w:t>.</w:t>
      </w:r>
    </w:p>
    <w:p w:rsidR="00855C20" w:rsidRDefault="00855C20" w:rsidP="00855C20">
      <w:pPr>
        <w:ind w:firstLine="284"/>
        <w:jc w:val="both"/>
        <w:rPr>
          <w:rStyle w:val="1-Char"/>
          <w:rtl/>
        </w:rPr>
      </w:pPr>
      <w:r w:rsidRPr="0062224F">
        <w:rPr>
          <w:rStyle w:val="1-Char"/>
          <w:rtl/>
        </w:rPr>
        <w:t>یک جا</w:t>
      </w:r>
      <w:r w:rsidR="006B6811">
        <w:rPr>
          <w:rStyle w:val="1-Char"/>
          <w:rtl/>
        </w:rPr>
        <w:t xml:space="preserve"> می‌فرماید</w:t>
      </w:r>
      <w:r w:rsidRPr="0062224F">
        <w:rPr>
          <w:rStyle w:val="1-Char"/>
          <w:rtl/>
        </w:rPr>
        <w:t>:</w:t>
      </w:r>
    </w:p>
    <w:p w:rsidR="00855C20" w:rsidRPr="0062224F" w:rsidRDefault="005615B0" w:rsidP="005615B0">
      <w:pPr>
        <w:ind w:firstLine="284"/>
        <w:jc w:val="both"/>
        <w:rPr>
          <w:rStyle w:val="1-Char"/>
          <w:rtl/>
        </w:rPr>
      </w:pPr>
      <w:r>
        <w:rPr>
          <w:rStyle w:val="1-Char"/>
          <w:rFonts w:cs="Traditional Arabic"/>
          <w:color w:val="000000"/>
          <w:shd w:val="clear" w:color="auto" w:fill="FFFFFF"/>
          <w:rtl/>
        </w:rPr>
        <w:t>﴿</w:t>
      </w:r>
      <w:r w:rsidRPr="00321A84">
        <w:rPr>
          <w:rStyle w:val="8-Char"/>
          <w:rtl/>
        </w:rPr>
        <w:t>وَوَرِثَ سُلَيۡمَٰنُ دَاوُ</w:t>
      </w:r>
      <w:r w:rsidRPr="00321A84">
        <w:rPr>
          <w:rStyle w:val="8-Char"/>
          <w:rFonts w:hint="cs"/>
          <w:rtl/>
        </w:rPr>
        <w:t>ۥ</w:t>
      </w:r>
      <w:r w:rsidRPr="00321A84">
        <w:rPr>
          <w:rStyle w:val="8-Char"/>
          <w:rFonts w:hint="eastAsia"/>
          <w:rtl/>
        </w:rPr>
        <w:t>دَۖ</w:t>
      </w:r>
      <w:r>
        <w:rPr>
          <w:rStyle w:val="1-Char"/>
          <w:rFonts w:cs="Traditional Arabic"/>
          <w:color w:val="000000"/>
          <w:shd w:val="clear" w:color="auto" w:fill="FFFFFF"/>
          <w:rtl/>
        </w:rPr>
        <w:t>﴾</w:t>
      </w:r>
      <w:r w:rsidRPr="00321A84">
        <w:rPr>
          <w:rStyle w:val="8-Char"/>
          <w:rtl/>
        </w:rPr>
        <w:t xml:space="preserve"> </w:t>
      </w:r>
      <w:r w:rsidRPr="00596FEF">
        <w:rPr>
          <w:rStyle w:val="7-Char"/>
          <w:rtl/>
        </w:rPr>
        <w:t>[النمل: 16]</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و سلیمان وارث داوود شد.</w:t>
      </w:r>
      <w:r w:rsidRPr="0059586B">
        <w:rPr>
          <w:rStyle w:val="5-Char"/>
          <w:rFonts w:hint="cs"/>
          <w:rtl/>
        </w:rPr>
        <w:t>»</w:t>
      </w:r>
    </w:p>
    <w:p w:rsidR="00855C20" w:rsidRDefault="00855C20" w:rsidP="00855C20">
      <w:pPr>
        <w:ind w:firstLine="284"/>
        <w:jc w:val="both"/>
        <w:rPr>
          <w:rStyle w:val="1-Char"/>
          <w:rtl/>
        </w:rPr>
      </w:pPr>
      <w:r w:rsidRPr="0062224F">
        <w:rPr>
          <w:rStyle w:val="1-Char"/>
          <w:rtl/>
        </w:rPr>
        <w:t>و در قصۀ حضرت زکریا فرمود:</w:t>
      </w:r>
    </w:p>
    <w:p w:rsidR="00855C20" w:rsidRPr="001E5D31" w:rsidRDefault="005615B0" w:rsidP="005615B0">
      <w:pPr>
        <w:ind w:firstLine="284"/>
        <w:jc w:val="both"/>
        <w:rPr>
          <w:rFonts w:cs="CTraditional Arabic"/>
          <w:sz w:val="24"/>
          <w:szCs w:val="24"/>
          <w:rtl/>
        </w:rPr>
      </w:pPr>
      <w:r>
        <w:rPr>
          <w:rStyle w:val="1-Char"/>
          <w:rFonts w:cs="Traditional Arabic"/>
          <w:color w:val="000000"/>
          <w:shd w:val="clear" w:color="auto" w:fill="FFFFFF"/>
          <w:rtl/>
        </w:rPr>
        <w:t>﴿</w:t>
      </w:r>
      <w:r w:rsidRPr="00321A84">
        <w:rPr>
          <w:rStyle w:val="8-Char"/>
          <w:rtl/>
        </w:rPr>
        <w:t>يَرِثُنِي وَيَرِثُ مِنۡ ءَالِ يَعۡقُوبَۖ</w:t>
      </w:r>
      <w:r>
        <w:rPr>
          <w:rStyle w:val="1-Char"/>
          <w:rFonts w:cs="Traditional Arabic"/>
          <w:color w:val="000000"/>
          <w:shd w:val="clear" w:color="auto" w:fill="FFFFFF"/>
          <w:rtl/>
        </w:rPr>
        <w:t>﴾</w:t>
      </w:r>
      <w:r w:rsidRPr="00321A84">
        <w:rPr>
          <w:rStyle w:val="8-Char"/>
          <w:rtl/>
        </w:rPr>
        <w:t xml:space="preserve"> </w:t>
      </w:r>
      <w:r w:rsidRPr="00596FEF">
        <w:rPr>
          <w:rStyle w:val="7-Char"/>
          <w:rtl/>
        </w:rPr>
        <w:t>[مريم: 6]</w:t>
      </w:r>
    </w:p>
    <w:p w:rsidR="00855C20" w:rsidRPr="0062224F" w:rsidRDefault="00855C20" w:rsidP="00855C20">
      <w:pPr>
        <w:ind w:firstLine="284"/>
        <w:jc w:val="both"/>
        <w:rPr>
          <w:rStyle w:val="1-Char"/>
        </w:rPr>
      </w:pPr>
      <w:r w:rsidRPr="0059586B">
        <w:rPr>
          <w:rStyle w:val="5-Char"/>
          <w:rFonts w:hint="cs"/>
          <w:rtl/>
        </w:rPr>
        <w:t>«</w:t>
      </w:r>
      <w:r w:rsidRPr="0062224F">
        <w:rPr>
          <w:rStyle w:val="1-Char"/>
          <w:rtl/>
        </w:rPr>
        <w:t>از لطف خاص خود، فرزند صالح و جانشینی شایسته به من عطا فرما که او وارث من و همۀ آل یعقوب باشد</w:t>
      </w:r>
      <w:r w:rsidRPr="0059586B">
        <w:rPr>
          <w:rStyle w:val="5-Char"/>
          <w:rFonts w:hint="cs"/>
          <w:rtl/>
        </w:rPr>
        <w:t>».</w:t>
      </w:r>
    </w:p>
    <w:p w:rsidR="00855C20" w:rsidRDefault="00855C20" w:rsidP="00855C20">
      <w:pPr>
        <w:ind w:firstLine="284"/>
        <w:jc w:val="both"/>
        <w:rPr>
          <w:rStyle w:val="1-Char"/>
          <w:rtl/>
        </w:rPr>
      </w:pPr>
      <w:r w:rsidRPr="0062224F">
        <w:rPr>
          <w:rStyle w:val="1-Char"/>
          <w:rtl/>
        </w:rPr>
        <w:t>راجع به دعای زکریا</w:t>
      </w:r>
      <w:r w:rsidR="006B6811">
        <w:rPr>
          <w:rStyle w:val="1-Char"/>
          <w:rtl/>
        </w:rPr>
        <w:t xml:space="preserve"> می‌فرماید</w:t>
      </w:r>
      <w:r w:rsidRPr="0062224F">
        <w:rPr>
          <w:rStyle w:val="1-Char"/>
          <w:rtl/>
        </w:rPr>
        <w:t>:</w:t>
      </w:r>
    </w:p>
    <w:p w:rsidR="005615B0" w:rsidRPr="00596FEF" w:rsidRDefault="005615B0" w:rsidP="005615B0">
      <w:pPr>
        <w:ind w:firstLine="284"/>
        <w:jc w:val="both"/>
        <w:rPr>
          <w:rStyle w:val="7-Char"/>
          <w:rtl/>
        </w:rPr>
      </w:pPr>
      <w:r>
        <w:rPr>
          <w:rStyle w:val="1-Char"/>
          <w:rFonts w:cs="Traditional Arabic"/>
          <w:color w:val="000000"/>
          <w:shd w:val="clear" w:color="auto" w:fill="FFFFFF"/>
          <w:rtl/>
        </w:rPr>
        <w:t>﴿</w:t>
      </w:r>
      <w:r w:rsidRPr="00321A84">
        <w:rPr>
          <w:rStyle w:val="8-Char"/>
          <w:rtl/>
        </w:rPr>
        <w:t>وَزَكَرِيَّآ إِذۡ نَادَىٰ رَبَّهُ</w:t>
      </w:r>
      <w:r w:rsidRPr="00321A84">
        <w:rPr>
          <w:rStyle w:val="8-Char"/>
          <w:rFonts w:hint="cs"/>
          <w:rtl/>
        </w:rPr>
        <w:t>ۥ</w:t>
      </w:r>
      <w:r w:rsidRPr="00321A84">
        <w:rPr>
          <w:rStyle w:val="8-Char"/>
          <w:rtl/>
        </w:rPr>
        <w:t xml:space="preserve"> رَبِّ لَا تَذَرۡنِي فَرۡدٗا وَأَنتَ خَيۡرُ </w:t>
      </w:r>
      <w:r w:rsidRPr="00321A84">
        <w:rPr>
          <w:rStyle w:val="8-Char"/>
          <w:rFonts w:hint="cs"/>
          <w:rtl/>
        </w:rPr>
        <w:t>ٱ</w:t>
      </w:r>
      <w:r w:rsidRPr="00321A84">
        <w:rPr>
          <w:rStyle w:val="8-Char"/>
          <w:rFonts w:hint="eastAsia"/>
          <w:rtl/>
        </w:rPr>
        <w:t>لۡوَٰرِثِينَ</w:t>
      </w:r>
      <w:r w:rsidRPr="00321A84">
        <w:rPr>
          <w:rStyle w:val="8-Char"/>
          <w:rtl/>
        </w:rPr>
        <w:t>٨٩</w:t>
      </w:r>
      <w:r>
        <w:rPr>
          <w:rStyle w:val="1-Char"/>
          <w:rFonts w:cs="Traditional Arabic"/>
          <w:color w:val="000000"/>
          <w:shd w:val="clear" w:color="auto" w:fill="FFFFFF"/>
          <w:rtl/>
        </w:rPr>
        <w:t>﴾</w:t>
      </w:r>
      <w:r w:rsidRPr="00321A84">
        <w:rPr>
          <w:rStyle w:val="8-Char"/>
          <w:rtl/>
        </w:rPr>
        <w:t xml:space="preserve"> </w:t>
      </w:r>
      <w:r w:rsidRPr="00596FEF">
        <w:rPr>
          <w:rStyle w:val="7-Char"/>
          <w:rtl/>
        </w:rPr>
        <w:t>[الأنبياء: 89]</w:t>
      </w:r>
    </w:p>
    <w:p w:rsidR="00855C20" w:rsidRPr="00833686" w:rsidRDefault="00855C20" w:rsidP="00855C20">
      <w:pPr>
        <w:ind w:firstLine="284"/>
        <w:jc w:val="both"/>
        <w:rPr>
          <w:rStyle w:val="5-Char"/>
          <w:rtl/>
        </w:rPr>
      </w:pPr>
      <w:r w:rsidRPr="0059586B">
        <w:rPr>
          <w:rStyle w:val="5-Char"/>
          <w:rFonts w:hint="cs"/>
          <w:rtl/>
        </w:rPr>
        <w:t>«</w:t>
      </w:r>
      <w:r w:rsidRPr="0062224F">
        <w:rPr>
          <w:rStyle w:val="1-Char"/>
          <w:rtl/>
        </w:rPr>
        <w:t>یاد آر حال زکریا را هنگامی که خدا را ندا کرد که بارالها، مرا تنها نگذار (و به من فرزندی که وارث من باشد، عطا فرما). که تو بهترین وارث اهل عالم هستی.</w:t>
      </w:r>
      <w:r w:rsidRPr="0059586B">
        <w:rPr>
          <w:rStyle w:val="5-Char"/>
          <w:rFonts w:hint="cs"/>
          <w:rtl/>
        </w:rPr>
        <w:t>»</w:t>
      </w:r>
    </w:p>
    <w:p w:rsidR="00855C20" w:rsidRPr="001E5D31" w:rsidRDefault="00855C20" w:rsidP="005615B0">
      <w:pPr>
        <w:ind w:firstLine="284"/>
        <w:jc w:val="both"/>
        <w:rPr>
          <w:rFonts w:cs="CTraditional Arabic"/>
          <w:sz w:val="24"/>
          <w:szCs w:val="24"/>
          <w:rtl/>
        </w:rPr>
      </w:pPr>
      <w:r w:rsidRPr="0062224F">
        <w:rPr>
          <w:rStyle w:val="1-Char"/>
          <w:rtl/>
        </w:rPr>
        <w:t>ما هم دعای</w:t>
      </w:r>
      <w:r w:rsidR="005615B0">
        <w:rPr>
          <w:rStyle w:val="1-Char"/>
          <w:rFonts w:hint="cs"/>
          <w:rtl/>
        </w:rPr>
        <w:t xml:space="preserve"> </w:t>
      </w:r>
      <w:r w:rsidR="005615B0">
        <w:rPr>
          <w:rStyle w:val="1-Char"/>
          <w:rFonts w:cs="Traditional Arabic"/>
          <w:color w:val="000000"/>
          <w:shd w:val="clear" w:color="auto" w:fill="FFFFFF"/>
          <w:rtl/>
        </w:rPr>
        <w:t>﴿</w:t>
      </w:r>
      <w:r w:rsidR="005615B0" w:rsidRPr="00321A84">
        <w:rPr>
          <w:rStyle w:val="8-Char"/>
          <w:rtl/>
        </w:rPr>
        <w:t>فَ</w:t>
      </w:r>
      <w:r w:rsidR="005615B0" w:rsidRPr="00321A84">
        <w:rPr>
          <w:rStyle w:val="8-Char"/>
          <w:rFonts w:hint="cs"/>
          <w:rtl/>
        </w:rPr>
        <w:t>ٱ</w:t>
      </w:r>
      <w:r w:rsidR="005615B0" w:rsidRPr="00321A84">
        <w:rPr>
          <w:rStyle w:val="8-Char"/>
          <w:rFonts w:hint="eastAsia"/>
          <w:rtl/>
        </w:rPr>
        <w:t>سۡتَجَبۡنَا</w:t>
      </w:r>
      <w:r w:rsidR="005615B0" w:rsidRPr="00321A84">
        <w:rPr>
          <w:rStyle w:val="8-Char"/>
          <w:rtl/>
        </w:rPr>
        <w:t xml:space="preserve"> لَهُ</w:t>
      </w:r>
      <w:r w:rsidR="005615B0" w:rsidRPr="00321A84">
        <w:rPr>
          <w:rStyle w:val="8-Char"/>
          <w:rFonts w:hint="cs"/>
          <w:rtl/>
        </w:rPr>
        <w:t>ۥ</w:t>
      </w:r>
      <w:r w:rsidR="005615B0" w:rsidRPr="00321A84">
        <w:rPr>
          <w:rStyle w:val="8-Char"/>
          <w:rtl/>
        </w:rPr>
        <w:t xml:space="preserve"> وَوَهَبۡنَا لَهُ</w:t>
      </w:r>
      <w:r w:rsidR="005615B0" w:rsidRPr="00321A84">
        <w:rPr>
          <w:rStyle w:val="8-Char"/>
          <w:rFonts w:hint="cs"/>
          <w:rtl/>
        </w:rPr>
        <w:t>ۥ</w:t>
      </w:r>
      <w:r w:rsidR="005615B0" w:rsidRPr="00321A84">
        <w:rPr>
          <w:rStyle w:val="8-Char"/>
          <w:rtl/>
        </w:rPr>
        <w:t xml:space="preserve"> يَحۡيَىٰ</w:t>
      </w:r>
      <w:r w:rsidR="005615B0">
        <w:rPr>
          <w:rStyle w:val="1-Char"/>
          <w:rFonts w:cs="Traditional Arabic"/>
          <w:color w:val="000000"/>
          <w:shd w:val="clear" w:color="auto" w:fill="FFFFFF"/>
          <w:rtl/>
        </w:rPr>
        <w:t>﴾</w:t>
      </w:r>
      <w:r w:rsidR="005615B0" w:rsidRPr="00321A84">
        <w:rPr>
          <w:rStyle w:val="8-Char"/>
          <w:rtl/>
        </w:rPr>
        <w:t xml:space="preserve"> </w:t>
      </w:r>
      <w:r w:rsidR="005615B0" w:rsidRPr="00596FEF">
        <w:rPr>
          <w:rStyle w:val="7-Char"/>
          <w:rtl/>
        </w:rPr>
        <w:t>[الأنبياء: 90]</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او را مستجاب کردیم و یحیی را به او عطا فرمودیم...</w:t>
      </w:r>
      <w:r w:rsidRPr="00CE6E7F">
        <w:rPr>
          <w:rStyle w:val="1-Char"/>
          <w:rFonts w:hint="cs"/>
          <w:vertAlign w:val="superscript"/>
          <w:rtl/>
        </w:rPr>
        <w:t>(</w:t>
      </w:r>
      <w:r w:rsidRPr="008C6EBC">
        <w:rPr>
          <w:rStyle w:val="1-Char"/>
          <w:vertAlign w:val="superscript"/>
          <w:rtl/>
        </w:rPr>
        <w:footnoteReference w:id="357"/>
      </w:r>
      <w:r w:rsidRPr="00CE6E7F">
        <w:rPr>
          <w:rStyle w:val="1-Char"/>
          <w:rFonts w:hint="cs"/>
          <w:vertAlign w:val="superscript"/>
          <w:rtl/>
        </w:rPr>
        <w:t>)</w:t>
      </w:r>
      <w:r w:rsidRPr="0059586B">
        <w:rPr>
          <w:rStyle w:val="5-Char"/>
          <w:rFonts w:hint="cs"/>
          <w:rtl/>
        </w:rPr>
        <w:t>».</w:t>
      </w:r>
    </w:p>
    <w:p w:rsidR="00855C20" w:rsidRPr="0062224F" w:rsidRDefault="000D6BFD" w:rsidP="000D6BFD">
      <w:pPr>
        <w:ind w:firstLine="284"/>
        <w:rPr>
          <w:rStyle w:val="1-Char"/>
          <w:rtl/>
        </w:rPr>
      </w:pPr>
      <w:r>
        <w:rPr>
          <w:rStyle w:val="1-Char"/>
          <w:bCs/>
          <w:szCs w:val="25"/>
          <w:rtl/>
        </w:rPr>
        <w:t>جواب ما:</w:t>
      </w:r>
      <w:r w:rsidR="00855C20" w:rsidRPr="0062224F">
        <w:rPr>
          <w:rStyle w:val="1-Char"/>
          <w:rtl/>
        </w:rPr>
        <w:t xml:space="preserve"> </w:t>
      </w:r>
    </w:p>
    <w:p w:rsidR="00855C20" w:rsidRPr="0062224F" w:rsidRDefault="00855C20" w:rsidP="00855C20">
      <w:pPr>
        <w:pStyle w:val="NormalWeb"/>
        <w:bidi/>
        <w:spacing w:before="0" w:beforeAutospacing="0" w:after="0" w:afterAutospacing="0"/>
        <w:ind w:firstLine="284"/>
        <w:jc w:val="both"/>
        <w:rPr>
          <w:rStyle w:val="1-Char"/>
          <w:rtl/>
        </w:rPr>
      </w:pPr>
      <w:r w:rsidRPr="0062224F">
        <w:rPr>
          <w:rStyle w:val="1-Char"/>
          <w:rtl/>
        </w:rPr>
        <w:t xml:space="preserve"> </w:t>
      </w:r>
      <w:r w:rsidRPr="0062224F">
        <w:rPr>
          <w:rStyle w:val="1-Char"/>
          <w:rFonts w:hint="cs"/>
          <w:rtl/>
        </w:rPr>
        <w:t>آیا</w:t>
      </w:r>
      <w:r w:rsidR="002D3D2D" w:rsidRPr="0062224F">
        <w:rPr>
          <w:rStyle w:val="1-Char"/>
          <w:rFonts w:hint="cs"/>
          <w:rtl/>
        </w:rPr>
        <w:t xml:space="preserve"> </w:t>
      </w:r>
      <w:r w:rsidRPr="0062224F">
        <w:rPr>
          <w:rStyle w:val="1-Char"/>
          <w:rtl/>
        </w:rPr>
        <w:t>فرقی بین شیر خوراکی و شیر جنگلی و شیر آب قایل</w:t>
      </w:r>
      <w:r w:rsidR="002D3D2D" w:rsidRPr="0062224F">
        <w:rPr>
          <w:rStyle w:val="1-Char"/>
          <w:rtl/>
        </w:rPr>
        <w:t xml:space="preserve"> نمی‌</w:t>
      </w:r>
      <w:r w:rsidRPr="0062224F">
        <w:rPr>
          <w:rStyle w:val="1-Char"/>
          <w:rtl/>
        </w:rPr>
        <w:t>شوی؟ یا چون که هر 3 کلمه مشابه هستند،</w:t>
      </w:r>
      <w:r w:rsidR="00EC20D9">
        <w:rPr>
          <w:rStyle w:val="1-Char"/>
          <w:rtl/>
        </w:rPr>
        <w:t xml:space="preserve"> می‌گویی</w:t>
      </w:r>
      <w:r w:rsidRPr="0062224F">
        <w:rPr>
          <w:rStyle w:val="1-Char"/>
          <w:rtl/>
        </w:rPr>
        <w:t>: آن 3 چیز یک چیز است! تو هم قبول داری که علما وارث انبیاء هستند؟ این یعنی چه؟ یعنی</w:t>
      </w:r>
      <w:r w:rsidR="00800FBC">
        <w:rPr>
          <w:rStyle w:val="1-Char"/>
          <w:rtl/>
        </w:rPr>
        <w:t xml:space="preserve"> اینکه </w:t>
      </w:r>
      <w:r w:rsidRPr="0062224F">
        <w:rPr>
          <w:rStyle w:val="1-Char"/>
          <w:rtl/>
        </w:rPr>
        <w:t>زمین و گاو و گوسفند و لباس انبیاء باید بین علما تقسیم شود یا</w:t>
      </w:r>
      <w:r w:rsidR="00EC20D9">
        <w:rPr>
          <w:rStyle w:val="1-Char"/>
          <w:rtl/>
        </w:rPr>
        <w:t xml:space="preserve"> می‌گویی</w:t>
      </w:r>
      <w:r w:rsidRPr="0062224F">
        <w:rPr>
          <w:rStyle w:val="1-Char"/>
          <w:rtl/>
        </w:rPr>
        <w:t>: وارث علم هستند؟ چرا این جا، این طور تفسیر می‌کنی و بعد گمان می‌کنی که حضرت زکریا 30 سال دعا می‌کرد که خدایا، فرش زیر پای مرا</w:t>
      </w:r>
      <w:r w:rsidR="00686EC4" w:rsidRPr="0062224F">
        <w:rPr>
          <w:rStyle w:val="1-Char"/>
          <w:rtl/>
        </w:rPr>
        <w:t xml:space="preserve"> بی‌</w:t>
      </w:r>
      <w:r w:rsidRPr="0062224F">
        <w:rPr>
          <w:rStyle w:val="1-Char"/>
          <w:rtl/>
        </w:rPr>
        <w:t xml:space="preserve">وارث نگذار. مگر حضرت زکریا تنها وارث آل یعقوب بود که دنبال وارث برای همۀ آل یعقوب می‌گشت و حضرت داود یک فرزند داشت که تو گمان می‌کنی همۀ میز و صندلی و اثاث آشپزخانه‌اش را حضرت سلیمان به ارث برد. خودت هم می‌دانی که منظور از ارث در این آیات، علم و نبوت و حکمت است. </w:t>
      </w:r>
    </w:p>
    <w:p w:rsidR="00855C20" w:rsidRPr="0062224F" w:rsidRDefault="00855C20" w:rsidP="00855C20">
      <w:pPr>
        <w:pStyle w:val="NormalWeb"/>
        <w:bidi/>
        <w:spacing w:before="0" w:beforeAutospacing="0" w:after="0" w:afterAutospacing="0"/>
        <w:ind w:firstLine="284"/>
        <w:jc w:val="both"/>
        <w:rPr>
          <w:rStyle w:val="1-Char"/>
          <w:rtl/>
        </w:rPr>
      </w:pPr>
      <w:r w:rsidRPr="0062224F">
        <w:rPr>
          <w:rStyle w:val="1-Char"/>
          <w:rtl/>
        </w:rPr>
        <w:t>آیا چون</w:t>
      </w:r>
      <w:r w:rsidR="002D3D2D" w:rsidRPr="0062224F">
        <w:rPr>
          <w:rStyle w:val="1-Char"/>
          <w:rtl/>
        </w:rPr>
        <w:t xml:space="preserve"> </w:t>
      </w:r>
      <w:r w:rsidRPr="0062224F">
        <w:rPr>
          <w:rStyle w:val="1-Char"/>
          <w:rtl/>
        </w:rPr>
        <w:t>خمینی که دو روز حاکم ایران شد،</w:t>
      </w:r>
      <w:r w:rsidR="002D3D2D" w:rsidRPr="0062224F">
        <w:rPr>
          <w:rStyle w:val="1-Char"/>
          <w:rtl/>
        </w:rPr>
        <w:t xml:space="preserve"> </w:t>
      </w:r>
      <w:r w:rsidRPr="0062224F">
        <w:rPr>
          <w:rStyle w:val="1-Char"/>
          <w:rtl/>
        </w:rPr>
        <w:t>همین دلیل</w:t>
      </w:r>
      <w:r w:rsidR="006148A3">
        <w:rPr>
          <w:rStyle w:val="1-Char"/>
          <w:rtl/>
        </w:rPr>
        <w:t xml:space="preserve"> می‌شود</w:t>
      </w:r>
      <w:r w:rsidRPr="0062224F">
        <w:rPr>
          <w:rStyle w:val="1-Char"/>
          <w:rtl/>
        </w:rPr>
        <w:t xml:space="preserve"> که ما جزیرۀ کیش را به پسرش بدهیم</w:t>
      </w:r>
      <w:r w:rsidR="002D3D2D" w:rsidRPr="0062224F">
        <w:rPr>
          <w:rStyle w:val="1-Char"/>
          <w:rtl/>
        </w:rPr>
        <w:t xml:space="preserve"> </w:t>
      </w:r>
      <w:r w:rsidRPr="0062224F">
        <w:rPr>
          <w:rStyle w:val="1-Char"/>
          <w:rtl/>
        </w:rPr>
        <w:t>که انتظار داری ابوبکر باید فدک را به فاطمه می‌داد. آیا فدک ارث پدری حضرت محمد</w:t>
      </w:r>
      <w:r w:rsidRPr="001E5D31">
        <w:rPr>
          <w:rFonts w:cs="CTraditional Arabic" w:hint="cs"/>
          <w:sz w:val="28"/>
          <w:szCs w:val="28"/>
          <w:rtl/>
        </w:rPr>
        <w:t>ص</w:t>
      </w:r>
      <w:r w:rsidRPr="0062224F">
        <w:rPr>
          <w:rStyle w:val="1-Char"/>
          <w:rtl/>
        </w:rPr>
        <w:t xml:space="preserve"> بود که بعد از ایشان در اختیار دخترش قرار گیرد؟ و در ضمن، مگر زنان پیغمبر به خصوص عایشه و حفصه (دختران ابوبکر وعمر) با این حدیث به گفتۀ شما جعلی از ارث پیغمبر محروم نشدند؟ و علی هم که خلیفه شد، فدک را به فرزندان فاطمه نداد! آیا تو دلت بیشتر از علی برای اولادش می‌سوزد یا بهتر از او اسلام را می‌شناسی؟</w:t>
      </w:r>
      <w:r w:rsidRPr="0062224F">
        <w:rPr>
          <w:rStyle w:val="1-Char"/>
          <w:rFonts w:hint="cs"/>
          <w:rtl/>
        </w:rPr>
        <w:t>.</w:t>
      </w:r>
    </w:p>
    <w:p w:rsidR="00855C20" w:rsidRPr="0062224F" w:rsidRDefault="00855C20" w:rsidP="00855C20">
      <w:pPr>
        <w:ind w:firstLine="284"/>
        <w:jc w:val="both"/>
        <w:rPr>
          <w:rStyle w:val="1-Char"/>
        </w:rPr>
      </w:pPr>
      <w:r w:rsidRPr="0062224F">
        <w:rPr>
          <w:rStyle w:val="1-Char"/>
          <w:rtl/>
        </w:rPr>
        <w:t>تو که</w:t>
      </w:r>
      <w:r w:rsidR="001E1019">
        <w:rPr>
          <w:rStyle w:val="1-Char"/>
          <w:rtl/>
        </w:rPr>
        <w:t xml:space="preserve"> می‌گفت</w:t>
      </w:r>
      <w:r w:rsidRPr="0062224F">
        <w:rPr>
          <w:rStyle w:val="1-Char"/>
          <w:rtl/>
        </w:rPr>
        <w:t>ی: این فدک هبه و بخشش بود! پس چرا فاطمه دلایلی آورده است که ارث پدرم را بدهید؟ این دوگانه گویی! بهترین دلیل بر دروغ گویی شماست!</w:t>
      </w:r>
      <w:r w:rsidRPr="0062224F">
        <w:rPr>
          <w:rStyle w:val="1-Char"/>
          <w:rFonts w:hint="cs"/>
          <w:rtl/>
        </w:rPr>
        <w:t>.</w:t>
      </w:r>
    </w:p>
    <w:p w:rsidR="00855C20" w:rsidRPr="00A46149" w:rsidRDefault="00855C20" w:rsidP="00A46149">
      <w:pPr>
        <w:pStyle w:val="3-"/>
        <w:rPr>
          <w:rStyle w:val="1-Char"/>
          <w:rFonts w:ascii="IRZar" w:hAnsi="IRZar" w:cs="IRZar"/>
          <w:sz w:val="24"/>
          <w:szCs w:val="24"/>
          <w:rtl/>
        </w:rPr>
      </w:pPr>
      <w:bookmarkStart w:id="1030" w:name="_Toc433464746"/>
      <w:r w:rsidRPr="00A46149">
        <w:rPr>
          <w:rStyle w:val="1-Char"/>
          <w:rFonts w:ascii="IRZar" w:hAnsi="IRZar" w:cs="IRZar" w:hint="cs"/>
          <w:sz w:val="24"/>
          <w:szCs w:val="24"/>
          <w:rtl/>
        </w:rPr>
        <w:t>ادعای 285-</w:t>
      </w:r>
      <w:r w:rsidRPr="00A46149">
        <w:rPr>
          <w:rStyle w:val="1-Char"/>
          <w:rFonts w:ascii="IRZar" w:hAnsi="IRZar" w:cs="IRZar"/>
          <w:sz w:val="24"/>
          <w:szCs w:val="24"/>
          <w:rtl/>
        </w:rPr>
        <w:t xml:space="preserve"> اعتراض علی به ابوبکر دربارۀ فدک، به</w:t>
      </w:r>
      <w:r w:rsidRPr="00A46149">
        <w:rPr>
          <w:rtl/>
        </w:rPr>
        <w:t xml:space="preserve"> </w:t>
      </w:r>
      <w:r w:rsidRPr="00A46149">
        <w:rPr>
          <w:rStyle w:val="1-Char"/>
          <w:rFonts w:ascii="IRZar" w:hAnsi="IRZar" w:cs="IRZar"/>
          <w:sz w:val="24"/>
          <w:szCs w:val="24"/>
          <w:rtl/>
        </w:rPr>
        <w:t>اعتراف علمای شما</w:t>
      </w:r>
      <w:bookmarkEnd w:id="1030"/>
    </w:p>
    <w:p w:rsidR="00855C20" w:rsidRPr="0062224F" w:rsidRDefault="00800FBC" w:rsidP="00F9730E">
      <w:pPr>
        <w:ind w:firstLine="284"/>
        <w:jc w:val="both"/>
        <w:rPr>
          <w:rStyle w:val="1-Char"/>
          <w:rtl/>
        </w:rPr>
      </w:pPr>
      <w:r>
        <w:rPr>
          <w:rStyle w:val="1-Char"/>
          <w:rtl/>
        </w:rPr>
        <w:t xml:space="preserve">چنان‌که </w:t>
      </w:r>
      <w:r w:rsidR="00855C20" w:rsidRPr="0062224F">
        <w:rPr>
          <w:rStyle w:val="1-Char"/>
          <w:rtl/>
        </w:rPr>
        <w:t>ابن ابی الحدید معتزلی در «شرح نهج البلاغه»</w:t>
      </w:r>
      <w:r w:rsidR="00855C20" w:rsidRPr="00CE6E7F">
        <w:rPr>
          <w:rStyle w:val="1-Char"/>
          <w:rFonts w:hint="cs"/>
          <w:vertAlign w:val="superscript"/>
          <w:rtl/>
        </w:rPr>
        <w:t>(</w:t>
      </w:r>
      <w:r w:rsidR="00855C20" w:rsidRPr="008C6EBC">
        <w:rPr>
          <w:rStyle w:val="1-Char"/>
          <w:vertAlign w:val="superscript"/>
          <w:rtl/>
        </w:rPr>
        <w:footnoteReference w:id="358"/>
      </w:r>
      <w:r w:rsidR="00855C20" w:rsidRPr="00CE6E7F">
        <w:rPr>
          <w:rStyle w:val="1-Char"/>
          <w:rFonts w:hint="cs"/>
          <w:vertAlign w:val="superscript"/>
          <w:rtl/>
        </w:rPr>
        <w:t>)</w:t>
      </w:r>
      <w:r w:rsidR="00855C20" w:rsidRPr="0062224F">
        <w:rPr>
          <w:rStyle w:val="1-Char"/>
          <w:rtl/>
        </w:rPr>
        <w:t xml:space="preserve"> (چاپ مصر) از ابوبکر احمد بن عبدالعزیز جوهری، شرح منبر رفتن ابی بکر را بعد از احتجاج علی و فاطمه و اهانت‌هایی که به آن دو</w:t>
      </w:r>
      <w:r w:rsidR="002D3D2D" w:rsidRPr="0062224F">
        <w:rPr>
          <w:rStyle w:val="1-Char"/>
          <w:rtl/>
        </w:rPr>
        <w:t xml:space="preserve"> </w:t>
      </w:r>
      <w:r w:rsidR="00855C20" w:rsidRPr="0062224F">
        <w:rPr>
          <w:rStyle w:val="1-Char"/>
          <w:rtl/>
        </w:rPr>
        <w:t>ودیعۀ رسول الله نمود، ضبط نموده است.</w:t>
      </w:r>
    </w:p>
    <w:p w:rsidR="00855C20" w:rsidRPr="0062224F" w:rsidRDefault="00800FBC" w:rsidP="00855C20">
      <w:pPr>
        <w:ind w:firstLine="284"/>
        <w:jc w:val="both"/>
        <w:rPr>
          <w:rStyle w:val="1-Char"/>
          <w:rtl/>
        </w:rPr>
      </w:pPr>
      <w:r>
        <w:rPr>
          <w:rStyle w:val="1-Char"/>
          <w:rtl/>
        </w:rPr>
        <w:t xml:space="preserve">چنان‌که </w:t>
      </w:r>
      <w:r w:rsidR="00855C20" w:rsidRPr="0062224F">
        <w:rPr>
          <w:rStyle w:val="1-Char"/>
          <w:rtl/>
        </w:rPr>
        <w:t>دیگران هم نوشته‌اند: بعد از</w:t>
      </w:r>
      <w:r>
        <w:rPr>
          <w:rStyle w:val="1-Char"/>
          <w:rtl/>
        </w:rPr>
        <w:t xml:space="preserve"> اینکه </w:t>
      </w:r>
      <w:r w:rsidR="00DC007F">
        <w:rPr>
          <w:rStyle w:val="1-Char"/>
          <w:rtl/>
        </w:rPr>
        <w:t>بی</w:t>
      </w:r>
      <w:r w:rsidR="00DC007F">
        <w:rPr>
          <w:rStyle w:val="1-Char"/>
          <w:rFonts w:hint="cs"/>
          <w:rtl/>
        </w:rPr>
        <w:t xml:space="preserve"> </w:t>
      </w:r>
      <w:r w:rsidR="00855C20" w:rsidRPr="0062224F">
        <w:rPr>
          <w:rStyle w:val="1-Char"/>
          <w:rtl/>
        </w:rPr>
        <w:t>بی مظلومۀ فاطمه (سلام الله علیها) خطبه را تمام کرد، علی در مقام احتجاج بر آمد و در حضور مهاجر و انصار و مجمع عموم مسلمانان در مسجد رو به ابی بکر نمود و فرمود: چرا فاطمه را از حق میراث پدرش محروم نمودی؟ حال آنکه در حیات پدر نیز، متصرفه و مالکه بوده است...</w:t>
      </w:r>
      <w:r w:rsidR="00855C20" w:rsidRPr="00CE6E7F">
        <w:rPr>
          <w:rStyle w:val="1-Char"/>
          <w:rFonts w:hint="cs"/>
          <w:vertAlign w:val="superscript"/>
          <w:rtl/>
        </w:rPr>
        <w:t>(</w:t>
      </w:r>
      <w:r w:rsidR="00855C20" w:rsidRPr="008C6EBC">
        <w:rPr>
          <w:rStyle w:val="1-Char"/>
          <w:vertAlign w:val="superscript"/>
          <w:rtl/>
        </w:rPr>
        <w:footnoteReference w:id="359"/>
      </w:r>
      <w:r w:rsidR="00855C20" w:rsidRPr="00CE6E7F">
        <w:rPr>
          <w:rStyle w:val="1-Char"/>
          <w:rFonts w:hint="cs"/>
          <w:vertAlign w:val="superscript"/>
          <w:rtl/>
        </w:rPr>
        <w:t>)</w:t>
      </w:r>
      <w:r w:rsidR="00855C20"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DB1188" w:rsidP="00855C20">
      <w:pPr>
        <w:ind w:firstLine="284"/>
        <w:jc w:val="both"/>
        <w:rPr>
          <w:rStyle w:val="1-Char"/>
          <w:rtl/>
        </w:rPr>
      </w:pPr>
      <w:r>
        <w:rPr>
          <w:rStyle w:val="1-Char"/>
          <w:rtl/>
        </w:rPr>
        <w:t>جواب ادعا را داده</w:t>
      </w:r>
      <w:r>
        <w:rPr>
          <w:rStyle w:val="1-Char"/>
          <w:rFonts w:hint="cs"/>
          <w:rtl/>
        </w:rPr>
        <w:t>‌</w:t>
      </w:r>
      <w:r w:rsidR="00855C20" w:rsidRPr="0062224F">
        <w:rPr>
          <w:rStyle w:val="1-Char"/>
          <w:rtl/>
        </w:rPr>
        <w:t>ایم. اما دربارۀ ابن ابی الحدید</w:t>
      </w:r>
      <w:r w:rsidR="00FA03B3">
        <w:rPr>
          <w:rStyle w:val="1-Char"/>
          <w:rtl/>
        </w:rPr>
        <w:t xml:space="preserve"> نمی‌دا</w:t>
      </w:r>
      <w:r w:rsidR="00855C20" w:rsidRPr="0062224F">
        <w:rPr>
          <w:rStyle w:val="1-Char"/>
          <w:rtl/>
        </w:rPr>
        <w:t>نم. با وجود</w:t>
      </w:r>
      <w:r w:rsidR="00800FBC">
        <w:rPr>
          <w:rStyle w:val="1-Char"/>
          <w:rtl/>
        </w:rPr>
        <w:t xml:space="preserve"> اینکه </w:t>
      </w:r>
      <w:r w:rsidR="00855C20" w:rsidRPr="0062224F">
        <w:rPr>
          <w:rStyle w:val="1-Char"/>
          <w:rtl/>
        </w:rPr>
        <w:t>این</w:t>
      </w:r>
      <w:r w:rsidR="0086395E">
        <w:rPr>
          <w:rStyle w:val="1-Char"/>
          <w:rtl/>
        </w:rPr>
        <w:t xml:space="preserve"> حرف‌ها</w:t>
      </w:r>
      <w:r w:rsidR="00855C20" w:rsidRPr="0062224F">
        <w:rPr>
          <w:rStyle w:val="1-Char"/>
          <w:rtl/>
        </w:rPr>
        <w:t xml:space="preserve"> را نوشته است، چرا شیعه باز</w:t>
      </w:r>
      <w:r w:rsidR="00B32BA2">
        <w:rPr>
          <w:rStyle w:val="1-Char"/>
          <w:rtl/>
        </w:rPr>
        <w:t xml:space="preserve"> </w:t>
      </w:r>
      <w:r w:rsidR="00783174">
        <w:rPr>
          <w:rStyle w:val="1-Char"/>
          <w:rtl/>
        </w:rPr>
        <w:t>می‌گوید</w:t>
      </w:r>
      <w:r w:rsidR="00855C20" w:rsidRPr="0062224F">
        <w:rPr>
          <w:rStyle w:val="1-Char"/>
          <w:rtl/>
        </w:rPr>
        <w:t>: ابن ابی الحدید سنی است؟!</w:t>
      </w:r>
      <w:r w:rsidR="00855C20" w:rsidRPr="0062224F">
        <w:rPr>
          <w:rStyle w:val="1-Char"/>
          <w:rFonts w:hint="cs"/>
          <w:rtl/>
        </w:rPr>
        <w:t>.</w:t>
      </w:r>
    </w:p>
    <w:p w:rsidR="00855C20" w:rsidRPr="001E5D31" w:rsidRDefault="00855C20" w:rsidP="00985F71">
      <w:pPr>
        <w:pStyle w:val="3-"/>
        <w:rPr>
          <w:rtl/>
        </w:rPr>
      </w:pPr>
      <w:bookmarkStart w:id="1031" w:name="_Toc433464747"/>
      <w:r w:rsidRPr="001E5D31">
        <w:rPr>
          <w:rFonts w:hint="cs"/>
          <w:rtl/>
        </w:rPr>
        <w:t>ادعای 286</w:t>
      </w:r>
      <w:r>
        <w:rPr>
          <w:rFonts w:hint="cs"/>
          <w:rtl/>
        </w:rPr>
        <w:t>-</w:t>
      </w:r>
      <w:r w:rsidRPr="001E5D31">
        <w:rPr>
          <w:rtl/>
        </w:rPr>
        <w:t xml:space="preserve"> ابی بکر </w:t>
      </w:r>
      <w:r w:rsidRPr="00985F71">
        <w:rPr>
          <w:rtl/>
        </w:rPr>
        <w:t>بالای</w:t>
      </w:r>
      <w:r w:rsidRPr="001E5D31">
        <w:rPr>
          <w:rtl/>
        </w:rPr>
        <w:t xml:space="preserve"> منبر به علی و فاطمه</w:t>
      </w:r>
      <w:r w:rsidRPr="002C3435">
        <w:rPr>
          <w:rFonts w:cs="CTraditional Arabic" w:hint="cs"/>
          <w:b/>
          <w:bCs w:val="0"/>
          <w:rtl/>
        </w:rPr>
        <w:t>إ</w:t>
      </w:r>
      <w:r w:rsidRPr="001E5D31">
        <w:rPr>
          <w:rtl/>
        </w:rPr>
        <w:t xml:space="preserve"> دشنام داد</w:t>
      </w:r>
      <w:bookmarkEnd w:id="1031"/>
    </w:p>
    <w:p w:rsidR="00855C20" w:rsidRPr="0062224F" w:rsidRDefault="00855C20" w:rsidP="00855C20">
      <w:pPr>
        <w:ind w:firstLine="284"/>
        <w:jc w:val="both"/>
        <w:rPr>
          <w:rStyle w:val="1-Char"/>
          <w:rtl/>
        </w:rPr>
      </w:pPr>
      <w:r w:rsidRPr="0062224F">
        <w:rPr>
          <w:rStyle w:val="1-Char"/>
          <w:rtl/>
        </w:rPr>
        <w:t>این جا است که ابن ابی الحدید نقل می‌کند: چون احتجاج علی و فاطمه در مردم مؤثر افتاد و به صدا در آمدند... دنباله‌اش دروغ</w:t>
      </w:r>
      <w:r w:rsidR="00B32BA2">
        <w:rPr>
          <w:rStyle w:val="1-Char"/>
          <w:rtl/>
        </w:rPr>
        <w:t xml:space="preserve"> </w:t>
      </w:r>
      <w:r w:rsidR="00783174">
        <w:rPr>
          <w:rStyle w:val="1-Char"/>
          <w:rtl/>
        </w:rPr>
        <w:t>می‌گوید</w:t>
      </w:r>
      <w:r w:rsidRPr="0062224F">
        <w:rPr>
          <w:rStyle w:val="1-Char"/>
          <w:rtl/>
        </w:rPr>
        <w:t xml:space="preserve"> که ابوبکر، علی را فحش داد. حالا بر اساس دروغ‌هایی که گفته است از ما</w:t>
      </w:r>
      <w:r w:rsidR="00783174">
        <w:rPr>
          <w:rStyle w:val="1-Char"/>
          <w:rtl/>
        </w:rPr>
        <w:t xml:space="preserve"> می‌خواهد</w:t>
      </w:r>
      <w:r w:rsidRPr="0062224F">
        <w:rPr>
          <w:rStyle w:val="1-Char"/>
          <w:rtl/>
        </w:rPr>
        <w:t xml:space="preserve"> قضاوت کنیم که ابوبکر آدم بدی بود...</w:t>
      </w:r>
      <w:r w:rsidRPr="00CE6E7F">
        <w:rPr>
          <w:rStyle w:val="1-Char"/>
          <w:rFonts w:hint="cs"/>
          <w:vertAlign w:val="superscript"/>
          <w:rtl/>
        </w:rPr>
        <w:t>(</w:t>
      </w:r>
      <w:r w:rsidRPr="008C6EBC">
        <w:rPr>
          <w:rStyle w:val="1-Char"/>
          <w:vertAlign w:val="superscript"/>
          <w:rtl/>
        </w:rPr>
        <w:footnoteReference w:id="360"/>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Pr>
      </w:pPr>
      <w:r w:rsidRPr="0062224F">
        <w:rPr>
          <w:rStyle w:val="1-Char"/>
          <w:rtl/>
        </w:rPr>
        <w:t>این حدیث دروغ است! آیا دلیل آوردن از یک شیعۀ غالی، سند است که</w:t>
      </w:r>
      <w:r w:rsidR="002D3D2D" w:rsidRPr="0062224F">
        <w:rPr>
          <w:rStyle w:val="1-Char"/>
          <w:rtl/>
        </w:rPr>
        <w:t xml:space="preserve"> </w:t>
      </w:r>
      <w:r w:rsidRPr="0062224F">
        <w:rPr>
          <w:rStyle w:val="1-Char"/>
          <w:rtl/>
        </w:rPr>
        <w:t>از ما</w:t>
      </w:r>
      <w:r w:rsidR="00783174">
        <w:rPr>
          <w:rStyle w:val="1-Char"/>
          <w:rtl/>
        </w:rPr>
        <w:t xml:space="preserve"> می‌خواهد</w:t>
      </w:r>
      <w:r w:rsidRPr="0062224F">
        <w:rPr>
          <w:rStyle w:val="1-Char"/>
          <w:rtl/>
        </w:rPr>
        <w:t xml:space="preserve"> حق را به او بدهیم.</w:t>
      </w:r>
    </w:p>
    <w:p w:rsidR="00855C20" w:rsidRPr="0062224F" w:rsidRDefault="00783174" w:rsidP="00855C20">
      <w:pPr>
        <w:ind w:firstLine="284"/>
        <w:jc w:val="both"/>
        <w:rPr>
          <w:rStyle w:val="1-Char"/>
          <w:rtl/>
        </w:rPr>
      </w:pPr>
      <w:r>
        <w:rPr>
          <w:rStyle w:val="1-Char"/>
          <w:rtl/>
        </w:rPr>
        <w:t>می‌گوید</w:t>
      </w:r>
      <w:r w:rsidR="00855C20" w:rsidRPr="0062224F">
        <w:rPr>
          <w:rStyle w:val="1-Char"/>
          <w:rtl/>
        </w:rPr>
        <w:t>:</w:t>
      </w:r>
      <w:r w:rsidR="00855C20" w:rsidRPr="001E5D31">
        <w:rPr>
          <w:b/>
          <w:bCs/>
          <w:rtl/>
        </w:rPr>
        <w:t xml:space="preserve"> </w:t>
      </w:r>
      <w:r w:rsidR="00855C20" w:rsidRPr="0062224F">
        <w:rPr>
          <w:rStyle w:val="1-Char"/>
          <w:rtl/>
        </w:rPr>
        <w:t>ابن ابی الحدید از فحش دادن به ابوبکر تعجب کرد!</w:t>
      </w:r>
      <w:r w:rsidR="00855C20"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اگر ابن ابی الحدید از ابوبکر تعریف کند، آن وقت باید حیران و انگشت بر دهان بمانیم!</w:t>
      </w:r>
      <w:r w:rsidRPr="0062224F">
        <w:rPr>
          <w:rStyle w:val="1-Char"/>
          <w:rFonts w:hint="cs"/>
          <w:rtl/>
        </w:rPr>
        <w:t>.</w:t>
      </w:r>
    </w:p>
    <w:p w:rsidR="00855C20" w:rsidRPr="001E5D31" w:rsidRDefault="00855C20" w:rsidP="00855C20">
      <w:pPr>
        <w:pStyle w:val="3-"/>
        <w:rPr>
          <w:rtl/>
        </w:rPr>
      </w:pPr>
      <w:bookmarkStart w:id="1032" w:name="_Toc433464748"/>
      <w:r w:rsidRPr="001E5D31">
        <w:rPr>
          <w:rFonts w:hint="cs"/>
          <w:rtl/>
        </w:rPr>
        <w:t>ادعای 287</w:t>
      </w:r>
      <w:r>
        <w:rPr>
          <w:rFonts w:hint="cs"/>
          <w:rtl/>
        </w:rPr>
        <w:t>-</w:t>
      </w:r>
      <w:r w:rsidRPr="001E5D31">
        <w:rPr>
          <w:rtl/>
        </w:rPr>
        <w:t xml:space="preserve"> با آزار دادن علی در حقیقت ابوبکر رسول الله</w:t>
      </w:r>
      <w:r w:rsidRPr="001E5D31">
        <w:rPr>
          <w:rFonts w:cs="Tahoma"/>
          <w:color w:val="FF0000"/>
          <w:rtl/>
        </w:rPr>
        <w:t xml:space="preserve"> </w:t>
      </w:r>
      <w:r w:rsidRPr="001E5D31">
        <w:rPr>
          <w:rtl/>
        </w:rPr>
        <w:t>را آزار داده است</w:t>
      </w:r>
      <w:bookmarkEnd w:id="1032"/>
    </w:p>
    <w:p w:rsidR="00855C20" w:rsidRPr="00833686" w:rsidRDefault="002D3D2D" w:rsidP="00985F71">
      <w:pPr>
        <w:ind w:firstLine="284"/>
        <w:jc w:val="both"/>
        <w:rPr>
          <w:rStyle w:val="5-Char"/>
          <w:rtl/>
        </w:rPr>
      </w:pPr>
      <w:r w:rsidRPr="0062224F">
        <w:rPr>
          <w:rStyle w:val="1-Char"/>
          <w:rtl/>
        </w:rPr>
        <w:t xml:space="preserve"> </w:t>
      </w:r>
      <w:r w:rsidR="00855C20" w:rsidRPr="0062224F">
        <w:rPr>
          <w:rStyle w:val="1-Char"/>
          <w:rtl/>
        </w:rPr>
        <w:t>رسول اکرم فرمود:</w:t>
      </w:r>
      <w:r w:rsidR="00855C20" w:rsidRPr="001E5D31">
        <w:rPr>
          <w:rFonts w:cs="Tahoma"/>
          <w:b/>
          <w:bCs/>
          <w:rtl/>
        </w:rPr>
        <w:t xml:space="preserve"> </w:t>
      </w:r>
      <w:r w:rsidR="00855C20" w:rsidRPr="00985F71">
        <w:rPr>
          <w:rStyle w:val="6-Char"/>
          <w:rtl/>
        </w:rPr>
        <w:t>«من آذا هما فقد اذان</w:t>
      </w:r>
      <w:r w:rsidR="00855C20" w:rsidRPr="00985F71">
        <w:rPr>
          <w:rStyle w:val="6-Char"/>
          <w:rFonts w:hint="cs"/>
          <w:rtl/>
        </w:rPr>
        <w:t>ي</w:t>
      </w:r>
      <w:r w:rsidR="00855C20" w:rsidRPr="00985F71">
        <w:rPr>
          <w:rStyle w:val="6-Char"/>
          <w:rtl/>
        </w:rPr>
        <w:t xml:space="preserve"> ومن آذان</w:t>
      </w:r>
      <w:r w:rsidR="00855C20" w:rsidRPr="00985F71">
        <w:rPr>
          <w:rStyle w:val="6-Char"/>
          <w:rFonts w:hint="cs"/>
          <w:rtl/>
        </w:rPr>
        <w:t>ي</w:t>
      </w:r>
      <w:r w:rsidR="00855C20" w:rsidRPr="00985F71">
        <w:rPr>
          <w:rStyle w:val="6-Char"/>
          <w:rtl/>
        </w:rPr>
        <w:t xml:space="preserve"> فقد اذی الله»</w:t>
      </w:r>
      <w:r w:rsidR="00855C20" w:rsidRPr="00985F71">
        <w:rPr>
          <w:rStyle w:val="6-Char"/>
          <w:rFonts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هر کس این دو تن (علی و فاطمه) را آزار دهد و کسی که مرا آزار دهد، خدا را آزرده است</w:t>
      </w:r>
      <w:r w:rsidRPr="0059586B">
        <w:rPr>
          <w:rStyle w:val="5-Char"/>
          <w:rFonts w:hint="cs"/>
          <w:rtl/>
        </w:rPr>
        <w:t>»</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و نیز، فرمود:</w:t>
      </w:r>
      <w:r w:rsidR="002D3D2D" w:rsidRPr="0062224F">
        <w:rPr>
          <w:rStyle w:val="1-Char"/>
          <w:rtl/>
        </w:rPr>
        <w:t xml:space="preserve"> </w:t>
      </w:r>
      <w:r w:rsidRPr="00985F71">
        <w:rPr>
          <w:rStyle w:val="6-Char"/>
          <w:rtl/>
        </w:rPr>
        <w:t>«من آذی عل</w:t>
      </w:r>
      <w:r w:rsidRPr="00985F71">
        <w:rPr>
          <w:rStyle w:val="6-Char"/>
          <w:rFonts w:hint="cs"/>
          <w:rtl/>
        </w:rPr>
        <w:t>ي</w:t>
      </w:r>
      <w:r w:rsidRPr="00985F71">
        <w:rPr>
          <w:rStyle w:val="6-Char"/>
          <w:rtl/>
        </w:rPr>
        <w:t>ّا فقد آذان</w:t>
      </w:r>
      <w:r w:rsidRPr="00985F71">
        <w:rPr>
          <w:rStyle w:val="6-Char"/>
          <w:rFonts w:hint="cs"/>
          <w:rtl/>
        </w:rPr>
        <w:t>ي</w:t>
      </w:r>
      <w:r w:rsidRPr="00985F71">
        <w:rPr>
          <w:rStyle w:val="6-Char"/>
          <w:rtl/>
        </w:rPr>
        <w:t>»</w:t>
      </w:r>
      <w:r w:rsidRPr="00985F71">
        <w:rPr>
          <w:rStyle w:val="6-Char"/>
          <w:rFonts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کسی که علی را بیازارد، مرا آزرده است</w:t>
      </w:r>
      <w:r w:rsidRPr="0059586B">
        <w:rPr>
          <w:rStyle w:val="5-Char"/>
          <w:rFonts w:hint="cs"/>
          <w:rtl/>
        </w:rPr>
        <w:t>»</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آن هم به علی که تمام علمای شما در کتب معتبر خود نوشته‌اند: رسول اکرم دربارۀ او فرمود:</w:t>
      </w:r>
    </w:p>
    <w:p w:rsidR="00855C20" w:rsidRPr="00985F71" w:rsidRDefault="00985F71" w:rsidP="00985F71">
      <w:pPr>
        <w:pStyle w:val="6-"/>
        <w:rPr>
          <w:rStyle w:val="5-Char"/>
          <w:rFonts w:ascii="KFGQPC Uthman Taha Naskh" w:hAnsi="KFGQPC Uthman Taha Naskh" w:cs="KFGQPC Uthman Taha Naskh"/>
          <w:rtl/>
        </w:rPr>
      </w:pPr>
      <w:r w:rsidRPr="00985F71">
        <w:rPr>
          <w:rStyle w:val="5-Char"/>
          <w:rFonts w:ascii="KFGQPC Uthman Taha Naskh" w:hAnsi="KFGQPC Uthman Taha Naskh" w:cs="KFGQPC Uthman Taha Naskh"/>
          <w:rtl/>
        </w:rPr>
        <w:t>«عل</w:t>
      </w:r>
      <w:r w:rsidRPr="00985F71">
        <w:rPr>
          <w:rStyle w:val="5-Char"/>
          <w:rFonts w:ascii="KFGQPC Uthman Taha Naskh" w:hAnsi="KFGQPC Uthman Taha Naskh" w:cs="KFGQPC Uthman Taha Naskh" w:hint="cs"/>
          <w:rtl/>
        </w:rPr>
        <w:t>ي</w:t>
      </w:r>
      <w:r w:rsidR="00855C20" w:rsidRPr="00985F71">
        <w:rPr>
          <w:rStyle w:val="5-Char"/>
          <w:rFonts w:ascii="KFGQPC Uthman Taha Naskh" w:hAnsi="KFGQPC Uthman Taha Naskh" w:cs="KFGQPC Uthman Taha Naskh"/>
          <w:rtl/>
        </w:rPr>
        <w:t xml:space="preserve"> مع الحق والحق مع عل</w:t>
      </w:r>
      <w:r w:rsidR="00855C20" w:rsidRPr="00985F71">
        <w:rPr>
          <w:rStyle w:val="5-Char"/>
          <w:rFonts w:ascii="KFGQPC Uthman Taha Naskh" w:hAnsi="KFGQPC Uthman Taha Naskh" w:cs="KFGQPC Uthman Taha Naskh" w:hint="cs"/>
          <w:rtl/>
        </w:rPr>
        <w:t>ي</w:t>
      </w:r>
      <w:r w:rsidR="00855C20" w:rsidRPr="00985F71">
        <w:rPr>
          <w:rStyle w:val="5-Char"/>
          <w:rFonts w:ascii="KFGQPC Uthman Taha Naskh" w:hAnsi="KFGQPC Uthman Taha Naskh" w:cs="KFGQPC Uthman Taha Naskh"/>
          <w:rtl/>
        </w:rPr>
        <w:t xml:space="preserve"> ح</w:t>
      </w:r>
      <w:r w:rsidR="00855C20" w:rsidRPr="00985F71">
        <w:rPr>
          <w:rStyle w:val="5-Char"/>
          <w:rFonts w:ascii="KFGQPC Uthman Taha Naskh" w:hAnsi="KFGQPC Uthman Taha Naskh" w:cs="KFGQPC Uthman Taha Naskh" w:hint="cs"/>
          <w:rtl/>
        </w:rPr>
        <w:t>ي</w:t>
      </w:r>
      <w:r w:rsidR="00855C20" w:rsidRPr="00985F71">
        <w:rPr>
          <w:rStyle w:val="5-Char"/>
          <w:rFonts w:ascii="KFGQPC Uthman Taha Naskh" w:hAnsi="KFGQPC Uthman Taha Naskh" w:cs="KFGQPC Uthman Taha Naskh"/>
          <w:rtl/>
        </w:rPr>
        <w:t>ث دار»</w:t>
      </w:r>
      <w:r w:rsidR="00855C20" w:rsidRPr="00985F71">
        <w:rPr>
          <w:rStyle w:val="5-Char"/>
          <w:rFonts w:ascii="KFGQPC Uthman Taha Naskh" w:hAnsi="KFGQPC Uthman Taha Naskh" w:cs="KFGQPC Uthman Taha Naskh" w:hint="cs"/>
          <w:rtl/>
        </w:rPr>
        <w:t>.</w:t>
      </w:r>
    </w:p>
    <w:p w:rsidR="00855C20" w:rsidRPr="0062224F" w:rsidRDefault="00855C20" w:rsidP="00855C20">
      <w:pPr>
        <w:ind w:firstLine="284"/>
        <w:jc w:val="both"/>
        <w:rPr>
          <w:rStyle w:val="1-Char"/>
          <w:rtl/>
        </w:rPr>
      </w:pPr>
      <w:r w:rsidRPr="0062224F">
        <w:rPr>
          <w:rStyle w:val="1-Char"/>
          <w:rtl/>
        </w:rPr>
        <w:t>و</w:t>
      </w:r>
      <w:r w:rsidRPr="0062224F">
        <w:rPr>
          <w:rStyle w:val="1-Char"/>
          <w:rFonts w:hint="cs"/>
          <w:rtl/>
        </w:rPr>
        <w:t xml:space="preserve"> ابوبکر</w:t>
      </w:r>
      <w:r w:rsidR="002D3D2D" w:rsidRPr="0062224F">
        <w:rPr>
          <w:rStyle w:val="1-Char"/>
          <w:rtl/>
        </w:rPr>
        <w:t xml:space="preserve"> </w:t>
      </w:r>
      <w:r w:rsidRPr="0062224F">
        <w:rPr>
          <w:rStyle w:val="1-Char"/>
          <w:rtl/>
        </w:rPr>
        <w:t xml:space="preserve">بعد از دشنام </w:t>
      </w:r>
      <w:r w:rsidRPr="0062224F">
        <w:rPr>
          <w:rStyle w:val="1-Char"/>
          <w:rFonts w:hint="cs"/>
          <w:rtl/>
        </w:rPr>
        <w:t xml:space="preserve">به علی، به ایشان </w:t>
      </w:r>
      <w:r w:rsidRPr="0062224F">
        <w:rPr>
          <w:rStyle w:val="1-Char"/>
          <w:rtl/>
        </w:rPr>
        <w:t>فتنه انگیزی بدهد و تمام فتنه‌ها را از او بداند!؟</w:t>
      </w:r>
      <w:r w:rsidRPr="0062224F">
        <w:rPr>
          <w:rStyle w:val="1-Char"/>
          <w:rFonts w:hint="cs"/>
          <w:rtl/>
        </w:rPr>
        <w:t>...</w:t>
      </w:r>
      <w:r w:rsidRPr="00CE6E7F">
        <w:rPr>
          <w:rStyle w:val="1-Char"/>
          <w:rFonts w:hint="cs"/>
          <w:vertAlign w:val="superscript"/>
          <w:rtl/>
        </w:rPr>
        <w:t>(</w:t>
      </w:r>
      <w:r w:rsidRPr="008C6EBC">
        <w:rPr>
          <w:rStyle w:val="1-Char"/>
          <w:vertAlign w:val="superscript"/>
          <w:rtl/>
        </w:rPr>
        <w:footnoteReference w:id="361"/>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و بدان، حدیث اول در کتب ما در حق اصحاب آمده است نه در حق علی.</w:t>
      </w:r>
      <w:r w:rsidRPr="0062224F">
        <w:rPr>
          <w:rStyle w:val="1-Char"/>
          <w:rFonts w:hint="cs"/>
          <w:rtl/>
        </w:rPr>
        <w:t xml:space="preserve"> </w:t>
      </w:r>
      <w:r w:rsidRPr="0062224F">
        <w:rPr>
          <w:rStyle w:val="1-Char"/>
          <w:rtl/>
        </w:rPr>
        <w:t xml:space="preserve">اما سندش قوی نیست و حدیث دوم، درست و حدیث سوم، دروغ است. </w:t>
      </w:r>
    </w:p>
    <w:p w:rsidR="00855C20" w:rsidRPr="0062224F" w:rsidRDefault="00855C20" w:rsidP="00855C20">
      <w:pPr>
        <w:ind w:firstLine="284"/>
        <w:jc w:val="both"/>
        <w:rPr>
          <w:rStyle w:val="1-Char"/>
          <w:rtl/>
        </w:rPr>
      </w:pPr>
      <w:r w:rsidRPr="0062224F">
        <w:rPr>
          <w:rStyle w:val="1-Char"/>
          <w:rtl/>
        </w:rPr>
        <w:t xml:space="preserve">ابوبکر علی را دشنام نداد. فلسفه‌های خود را در جریان باد مساز که خسر الدنیا و الآخره می‌شوی. </w:t>
      </w:r>
    </w:p>
    <w:p w:rsidR="00855C20" w:rsidRPr="0062224F" w:rsidRDefault="00855C20" w:rsidP="00855C20">
      <w:pPr>
        <w:ind w:firstLine="284"/>
        <w:jc w:val="both"/>
        <w:rPr>
          <w:rStyle w:val="1-Char"/>
          <w:rtl/>
        </w:rPr>
      </w:pPr>
      <w:r w:rsidRPr="0062224F">
        <w:rPr>
          <w:rStyle w:val="1-Char"/>
          <w:rtl/>
        </w:rPr>
        <w:t>در ضمن،</w:t>
      </w:r>
      <w:r w:rsidR="00CE596A">
        <w:rPr>
          <w:rStyle w:val="1-Char"/>
          <w:rtl/>
        </w:rPr>
        <w:t xml:space="preserve"> حدیث‌های </w:t>
      </w:r>
      <w:r w:rsidRPr="0062224F">
        <w:rPr>
          <w:rStyle w:val="1-Char"/>
          <w:rtl/>
        </w:rPr>
        <w:t>دروغ در مدح علی در</w:t>
      </w:r>
      <w:r w:rsidR="0046175A">
        <w:rPr>
          <w:rStyle w:val="1-Char"/>
          <w:rtl/>
        </w:rPr>
        <w:t xml:space="preserve"> کتاب‌ها</w:t>
      </w:r>
      <w:r w:rsidR="000B513B">
        <w:rPr>
          <w:rStyle w:val="1-Char"/>
          <w:rtl/>
        </w:rPr>
        <w:t xml:space="preserve">ی </w:t>
      </w:r>
      <w:r w:rsidRPr="0062224F">
        <w:rPr>
          <w:rStyle w:val="1-Char"/>
          <w:rtl/>
        </w:rPr>
        <w:t>ما زیاد است؛ شیعه‌هایی مثل تو در آن زمان هم بودند که حدیث دروغ می‌ساختند و ظاهرشان سنی بود.</w:t>
      </w:r>
    </w:p>
    <w:p w:rsidR="00855C20" w:rsidRPr="0062224F" w:rsidRDefault="00855C20" w:rsidP="00855C20">
      <w:pPr>
        <w:ind w:firstLine="284"/>
        <w:jc w:val="both"/>
        <w:rPr>
          <w:rStyle w:val="1-Char"/>
          <w:rtl/>
        </w:rPr>
      </w:pPr>
      <w:r w:rsidRPr="0062224F">
        <w:rPr>
          <w:rStyle w:val="1-Char"/>
          <w:rtl/>
        </w:rPr>
        <w:t>از</w:t>
      </w:r>
      <w:r w:rsidR="0046175A">
        <w:rPr>
          <w:rStyle w:val="1-Char"/>
          <w:rtl/>
        </w:rPr>
        <w:t xml:space="preserve"> کتاب‌ها</w:t>
      </w:r>
      <w:r w:rsidR="000B513B">
        <w:rPr>
          <w:rStyle w:val="1-Char"/>
          <w:rtl/>
        </w:rPr>
        <w:t xml:space="preserve">ی </w:t>
      </w:r>
      <w:r w:rsidRPr="0062224F">
        <w:rPr>
          <w:rStyle w:val="1-Char"/>
          <w:rtl/>
        </w:rPr>
        <w:t>ما در مدح علی حدیث می‌آوری. می‌خواهی از همین</w:t>
      </w:r>
      <w:r w:rsidR="0046175A">
        <w:rPr>
          <w:rStyle w:val="1-Char"/>
          <w:rtl/>
        </w:rPr>
        <w:t xml:space="preserve"> کتاب‌ها</w:t>
      </w:r>
      <w:r w:rsidRPr="0062224F">
        <w:rPr>
          <w:rStyle w:val="1-Char"/>
          <w:rtl/>
        </w:rPr>
        <w:t xml:space="preserve"> در مدح ابوبکر برایت حدیث بیاورم. اگر کتاب ما را قبول داری، همه را قبول کن؛ اگر قبول نداری، به آن استناد نکن.</w:t>
      </w:r>
    </w:p>
    <w:p w:rsidR="00855C20" w:rsidRPr="001E5D31" w:rsidRDefault="00855C20" w:rsidP="00855C20">
      <w:pPr>
        <w:pStyle w:val="3-"/>
        <w:rPr>
          <w:rtl/>
        </w:rPr>
      </w:pPr>
      <w:bookmarkStart w:id="1033" w:name="_Toc433464749"/>
      <w:r w:rsidRPr="001E5D31">
        <w:rPr>
          <w:rFonts w:hint="cs"/>
          <w:rtl/>
        </w:rPr>
        <w:t>ادعای 288</w:t>
      </w:r>
      <w:r>
        <w:rPr>
          <w:rFonts w:hint="cs"/>
          <w:rtl/>
        </w:rPr>
        <w:t>-</w:t>
      </w:r>
      <w:r w:rsidRPr="001E5D31">
        <w:rPr>
          <w:rtl/>
        </w:rPr>
        <w:t xml:space="preserve"> دشنام دادن به علی</w:t>
      </w:r>
      <w:r>
        <w:rPr>
          <w:rtl/>
        </w:rPr>
        <w:t>،</w:t>
      </w:r>
      <w:r w:rsidRPr="001E5D31">
        <w:rPr>
          <w:rtl/>
        </w:rPr>
        <w:t xml:space="preserve"> دشنام به پیغمبر است</w:t>
      </w:r>
      <w:bookmarkEnd w:id="1033"/>
    </w:p>
    <w:p w:rsidR="00855C20" w:rsidRPr="0062224F" w:rsidRDefault="00855C20" w:rsidP="00855C20">
      <w:pPr>
        <w:ind w:firstLine="284"/>
        <w:jc w:val="both"/>
        <w:rPr>
          <w:rStyle w:val="1-Char"/>
          <w:rtl/>
        </w:rPr>
      </w:pPr>
      <w:r w:rsidRPr="0062224F">
        <w:rPr>
          <w:rStyle w:val="1-Char"/>
          <w:rtl/>
        </w:rPr>
        <w:t>بالاتر از</w:t>
      </w:r>
      <w:r w:rsidR="00AF2F4A">
        <w:rPr>
          <w:rStyle w:val="1-Char"/>
          <w:rtl/>
        </w:rPr>
        <w:t xml:space="preserve"> این‌ها </w:t>
      </w:r>
      <w:r w:rsidRPr="0062224F">
        <w:rPr>
          <w:rStyle w:val="1-Char"/>
          <w:rtl/>
        </w:rPr>
        <w:t xml:space="preserve">در تمام کتب معتبر شما ثبت است که آن حضرت فرمود: </w:t>
      </w:r>
    </w:p>
    <w:p w:rsidR="00855C20" w:rsidRPr="00985F71" w:rsidRDefault="00855C20" w:rsidP="00985F71">
      <w:pPr>
        <w:pStyle w:val="6-"/>
        <w:rPr>
          <w:rStyle w:val="5-Char"/>
          <w:rFonts w:ascii="KFGQPC Uthman Taha Naskh" w:hAnsi="KFGQPC Uthman Taha Naskh" w:cs="KFGQPC Uthman Taha Naskh"/>
          <w:rtl/>
        </w:rPr>
      </w:pPr>
      <w:r w:rsidRPr="00985F71">
        <w:rPr>
          <w:rStyle w:val="5-Char"/>
          <w:rFonts w:ascii="KFGQPC Uthman Taha Naskh" w:hAnsi="KFGQPC Uthman Taha Naskh" w:cs="KFGQPC Uthman Taha Naskh"/>
          <w:rtl/>
        </w:rPr>
        <w:t>«من سب عل</w:t>
      </w:r>
      <w:r w:rsidRPr="00985F71">
        <w:rPr>
          <w:rStyle w:val="5-Char"/>
          <w:rFonts w:ascii="KFGQPC Uthman Taha Naskh" w:hAnsi="KFGQPC Uthman Taha Naskh" w:cs="KFGQPC Uthman Taha Naskh" w:hint="cs"/>
          <w:rtl/>
        </w:rPr>
        <w:t>ي</w:t>
      </w:r>
      <w:r w:rsidRPr="00985F71">
        <w:rPr>
          <w:rStyle w:val="5-Char"/>
          <w:rFonts w:ascii="KFGQPC Uthman Taha Naskh" w:hAnsi="KFGQPC Uthman Taha Naskh" w:cs="KFGQPC Uthman Taha Naskh"/>
          <w:rtl/>
        </w:rPr>
        <w:t>ا فقد سبن</w:t>
      </w:r>
      <w:r w:rsidRPr="00985F71">
        <w:rPr>
          <w:rStyle w:val="5-Char"/>
          <w:rFonts w:ascii="KFGQPC Uthman Taha Naskh" w:hAnsi="KFGQPC Uthman Taha Naskh" w:cs="KFGQPC Uthman Taha Naskh" w:hint="cs"/>
          <w:rtl/>
        </w:rPr>
        <w:t>ي</w:t>
      </w:r>
      <w:r w:rsidR="00985F71">
        <w:rPr>
          <w:rStyle w:val="5-Char"/>
          <w:rFonts w:ascii="KFGQPC Uthman Taha Naskh" w:hAnsi="KFGQPC Uthman Taha Naskh" w:cs="KFGQPC Uthman Taha Naskh"/>
          <w:rtl/>
        </w:rPr>
        <w:t xml:space="preserve"> و</w:t>
      </w:r>
      <w:r w:rsidRPr="00985F71">
        <w:rPr>
          <w:rStyle w:val="5-Char"/>
          <w:rFonts w:ascii="KFGQPC Uthman Taha Naskh" w:hAnsi="KFGQPC Uthman Taha Naskh" w:cs="KFGQPC Uthman Taha Naskh"/>
          <w:rtl/>
        </w:rPr>
        <w:t>من سبن</w:t>
      </w:r>
      <w:r w:rsidRPr="00985F71">
        <w:rPr>
          <w:rStyle w:val="5-Char"/>
          <w:rFonts w:ascii="KFGQPC Uthman Taha Naskh" w:hAnsi="KFGQPC Uthman Taha Naskh" w:cs="KFGQPC Uthman Taha Naskh" w:hint="cs"/>
          <w:rtl/>
        </w:rPr>
        <w:t>ي</w:t>
      </w:r>
      <w:r w:rsidRPr="00985F71">
        <w:rPr>
          <w:rStyle w:val="5-Char"/>
          <w:rFonts w:ascii="KFGQPC Uthman Taha Naskh" w:hAnsi="KFGQPC Uthman Taha Naskh" w:cs="KFGQPC Uthman Taha Naskh"/>
          <w:rtl/>
        </w:rPr>
        <w:t xml:space="preserve"> فقد سب الله»</w:t>
      </w:r>
      <w:r w:rsidRPr="00985F71">
        <w:rPr>
          <w:rStyle w:val="5-Char"/>
          <w:rFonts w:ascii="KFGQPC Uthman Taha Naskh" w:hAnsi="KFGQPC Uthman Taha Naskh" w:cs="KFGQPC Uthman Taha Naskh"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هر کس علی را دشنام دهد، مرا دشنام داده است و هرکه مرا دشنام دهد خدا را دشنام داده است...</w:t>
      </w:r>
      <w:r w:rsidRPr="00CE6E7F">
        <w:rPr>
          <w:rStyle w:val="1-Char"/>
          <w:rFonts w:hint="cs"/>
          <w:vertAlign w:val="superscript"/>
          <w:rtl/>
        </w:rPr>
        <w:t>(</w:t>
      </w:r>
      <w:r w:rsidRPr="008C6EBC">
        <w:rPr>
          <w:rStyle w:val="1-Char"/>
          <w:vertAlign w:val="superscript"/>
          <w:rtl/>
        </w:rPr>
        <w:footnoteReference w:id="362"/>
      </w:r>
      <w:r w:rsidRPr="00CE6E7F">
        <w:rPr>
          <w:rStyle w:val="1-Char"/>
          <w:rFonts w:hint="cs"/>
          <w:vertAlign w:val="superscript"/>
          <w:rtl/>
        </w:rPr>
        <w:t>)</w:t>
      </w:r>
      <w:r w:rsidRPr="0059586B">
        <w:rPr>
          <w:rStyle w:val="5-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اول</w:t>
      </w:r>
      <w:r w:rsidRPr="0062224F">
        <w:rPr>
          <w:rStyle w:val="1-Char"/>
          <w:rFonts w:hint="cs"/>
          <w:rtl/>
        </w:rPr>
        <w:t>آ</w:t>
      </w:r>
      <w:r w:rsidRPr="0062224F">
        <w:rPr>
          <w:rStyle w:val="1-Char"/>
          <w:rtl/>
        </w:rPr>
        <w:t>، ابوبکر دشنام نداد. به گفتۀ ابن ابی الحدید شیعی ما دین خود را عوض</w:t>
      </w:r>
      <w:r w:rsidR="00C94C10">
        <w:rPr>
          <w:rStyle w:val="1-Char"/>
          <w:rtl/>
        </w:rPr>
        <w:t xml:space="preserve"> نمی‌کنی</w:t>
      </w:r>
      <w:r w:rsidRPr="0062224F">
        <w:rPr>
          <w:rStyle w:val="1-Char"/>
          <w:rtl/>
        </w:rPr>
        <w:t>م.</w:t>
      </w:r>
    </w:p>
    <w:p w:rsidR="00855C20" w:rsidRPr="0062224F" w:rsidRDefault="00855C20" w:rsidP="00855C20">
      <w:pPr>
        <w:ind w:firstLine="284"/>
        <w:jc w:val="both"/>
        <w:rPr>
          <w:rStyle w:val="1-Char"/>
          <w:rtl/>
        </w:rPr>
      </w:pPr>
      <w:r w:rsidRPr="0062224F">
        <w:rPr>
          <w:rStyle w:val="1-Char"/>
          <w:rtl/>
        </w:rPr>
        <w:t>دوم</w:t>
      </w:r>
      <w:r w:rsidRPr="0062224F">
        <w:rPr>
          <w:rStyle w:val="1-Char"/>
          <w:rFonts w:hint="cs"/>
          <w:rtl/>
        </w:rPr>
        <w:t>آ</w:t>
      </w:r>
      <w:r w:rsidRPr="0062224F">
        <w:rPr>
          <w:rStyle w:val="1-Char"/>
          <w:rtl/>
        </w:rPr>
        <w:t>، این حدیث هم دروغه!! بله دروغه!! گنجی شافعی نزد ما راوی حدیث نیست. او همان پیرمرد دراز قدی است که در آخر عمر در حملۀ خونین مغول، اموال مسلمانان را به مغولان نشان می‌داد و همین باعث مرگش شد و مسلمانان با چاقو او را کشتند.</w:t>
      </w:r>
    </w:p>
    <w:p w:rsidR="00855C20" w:rsidRPr="001E5D31" w:rsidRDefault="00855C20" w:rsidP="00855C20">
      <w:pPr>
        <w:pStyle w:val="3-"/>
        <w:rPr>
          <w:rtl/>
        </w:rPr>
      </w:pPr>
      <w:bookmarkStart w:id="1034" w:name="_Toc433464750"/>
      <w:r w:rsidRPr="001E5D31">
        <w:rPr>
          <w:rFonts w:hint="cs"/>
          <w:rtl/>
        </w:rPr>
        <w:t>ادعای 289</w:t>
      </w:r>
      <w:r>
        <w:rPr>
          <w:rFonts w:hint="cs"/>
          <w:rtl/>
        </w:rPr>
        <w:t xml:space="preserve">- </w:t>
      </w:r>
      <w:r w:rsidRPr="001E5D31">
        <w:rPr>
          <w:rtl/>
        </w:rPr>
        <w:t>علی</w:t>
      </w:r>
      <w:r>
        <w:rPr>
          <w:rtl/>
        </w:rPr>
        <w:t>،</w:t>
      </w:r>
      <w:r w:rsidRPr="001E5D31">
        <w:rPr>
          <w:rtl/>
        </w:rPr>
        <w:t xml:space="preserve"> باب علم و حکمت پیغمبر است</w:t>
      </w:r>
      <w:bookmarkEnd w:id="1034"/>
    </w:p>
    <w:p w:rsidR="00855C20" w:rsidRPr="0062224F" w:rsidRDefault="00855C20" w:rsidP="00855C20">
      <w:pPr>
        <w:ind w:firstLine="284"/>
        <w:jc w:val="both"/>
        <w:rPr>
          <w:rStyle w:val="1-Char"/>
          <w:rtl/>
        </w:rPr>
      </w:pPr>
      <w:r w:rsidRPr="0062224F">
        <w:rPr>
          <w:rStyle w:val="1-Char"/>
          <w:rtl/>
        </w:rPr>
        <w:t>دلیل دوم بر مردود بودن حدیث لا نورث آنست که نظر به حدیث شریف متفق علیه (شیعه و سنی) که رسول اکرم فرمود:</w:t>
      </w:r>
    </w:p>
    <w:p w:rsidR="00855C20" w:rsidRPr="00985F71" w:rsidRDefault="00855C20" w:rsidP="00985F71">
      <w:pPr>
        <w:pStyle w:val="6-"/>
        <w:rPr>
          <w:rStyle w:val="5-Char"/>
          <w:rFonts w:ascii="KFGQPC Uthman Taha Naskh" w:hAnsi="KFGQPC Uthman Taha Naskh" w:cs="KFGQPC Uthman Taha Naskh"/>
          <w:rtl/>
        </w:rPr>
      </w:pPr>
      <w:r w:rsidRPr="00985F71">
        <w:rPr>
          <w:rStyle w:val="5-Char"/>
          <w:rFonts w:ascii="KFGQPC Uthman Taha Naskh" w:hAnsi="KFGQPC Uthman Taha Naskh" w:cs="KFGQPC Uthman Taha Naskh"/>
          <w:rtl/>
        </w:rPr>
        <w:t>«انا مد</w:t>
      </w:r>
      <w:r w:rsidRPr="00985F71">
        <w:rPr>
          <w:rStyle w:val="5-Char"/>
          <w:rFonts w:ascii="KFGQPC Uthman Taha Naskh" w:hAnsi="KFGQPC Uthman Taha Naskh" w:cs="KFGQPC Uthman Taha Naskh" w:hint="cs"/>
          <w:rtl/>
        </w:rPr>
        <w:t>ي</w:t>
      </w:r>
      <w:r w:rsidR="00985F71">
        <w:rPr>
          <w:rStyle w:val="5-Char"/>
          <w:rFonts w:ascii="KFGQPC Uthman Taha Naskh" w:hAnsi="KFGQPC Uthman Taha Naskh" w:cs="KFGQPC Uthman Taha Naskh"/>
          <w:rtl/>
        </w:rPr>
        <w:t>نة العلم و</w:t>
      </w:r>
      <w:r w:rsidRPr="00985F71">
        <w:rPr>
          <w:rStyle w:val="5-Char"/>
          <w:rFonts w:ascii="KFGQPC Uthman Taha Naskh" w:hAnsi="KFGQPC Uthman Taha Naskh" w:cs="KFGQPC Uthman Taha Naskh"/>
          <w:rtl/>
        </w:rPr>
        <w:t>ع</w:t>
      </w:r>
      <w:r w:rsidR="00985F71">
        <w:rPr>
          <w:rStyle w:val="5-Char"/>
          <w:rFonts w:ascii="KFGQPC Uthman Taha Naskh" w:hAnsi="KFGQPC Uthman Taha Naskh" w:cs="KFGQPC Uthman Taha Naskh"/>
          <w:rtl/>
        </w:rPr>
        <w:t>ل</w:t>
      </w:r>
      <w:r w:rsidR="00985F71">
        <w:rPr>
          <w:rStyle w:val="5-Char"/>
          <w:rFonts w:ascii="KFGQPC Uthman Taha Naskh" w:hAnsi="KFGQPC Uthman Taha Naskh" w:cs="KFGQPC Uthman Taha Naskh" w:hint="cs"/>
          <w:rtl/>
        </w:rPr>
        <w:t>ي</w:t>
      </w:r>
      <w:r w:rsidR="00985F71">
        <w:rPr>
          <w:rStyle w:val="5-Char"/>
          <w:rFonts w:ascii="KFGQPC Uthman Taha Naskh" w:hAnsi="KFGQPC Uthman Taha Naskh" w:cs="KFGQPC Uthman Taha Naskh"/>
          <w:rtl/>
        </w:rPr>
        <w:t xml:space="preserve"> بابها- انا دار الحکمة عل</w:t>
      </w:r>
      <w:r w:rsidR="00985F71">
        <w:rPr>
          <w:rStyle w:val="5-Char"/>
          <w:rFonts w:ascii="KFGQPC Uthman Taha Naskh" w:hAnsi="KFGQPC Uthman Taha Naskh" w:cs="KFGQPC Uthman Taha Naskh" w:hint="cs"/>
          <w:rtl/>
        </w:rPr>
        <w:t>ي</w:t>
      </w:r>
      <w:r w:rsidRPr="00985F71">
        <w:rPr>
          <w:rStyle w:val="5-Char"/>
          <w:rFonts w:ascii="KFGQPC Uthman Taha Naskh" w:hAnsi="KFGQPC Uthman Taha Naskh" w:cs="KFGQPC Uthman Taha Naskh"/>
          <w:rtl/>
        </w:rPr>
        <w:t xml:space="preserve"> بابها»</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من شهر علمم و علی درِ آن می‌باشد- من خانۀ حکمتم و علی در آن می‌باشد</w:t>
      </w:r>
      <w:r w:rsidRPr="0059586B">
        <w:rPr>
          <w:rStyle w:val="5-Char"/>
          <w:rFonts w:hint="cs"/>
          <w:rtl/>
        </w:rPr>
        <w:t>»</w:t>
      </w:r>
      <w:r w:rsidRPr="0062224F">
        <w:rPr>
          <w:rStyle w:val="1-Char"/>
          <w:rtl/>
        </w:rPr>
        <w:t xml:space="preserve"> هر کسی اراده دارد که از علم من بهر</w:t>
      </w:r>
      <w:r w:rsidR="008C2681">
        <w:rPr>
          <w:rStyle w:val="1-Char"/>
          <w:rtl/>
        </w:rPr>
        <w:t xml:space="preserve">ه‌ای </w:t>
      </w:r>
      <w:r w:rsidRPr="0062224F">
        <w:rPr>
          <w:rStyle w:val="1-Char"/>
          <w:rtl/>
        </w:rPr>
        <w:t>بردارد، پس باید برود به درِ خانۀ علی. پس علی عالم بود و می‌دانست فدک مال کیه؟</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این حدیث دروغ</w:t>
      </w:r>
      <w:r w:rsidR="002D3D2D" w:rsidRPr="0062224F">
        <w:rPr>
          <w:rStyle w:val="1-Char"/>
          <w:rtl/>
        </w:rPr>
        <w:t xml:space="preserve"> </w:t>
      </w:r>
      <w:r w:rsidRPr="0062224F">
        <w:rPr>
          <w:rStyle w:val="1-Char"/>
          <w:rtl/>
        </w:rPr>
        <w:t>نیست؛ به این دلایل:</w:t>
      </w:r>
    </w:p>
    <w:p w:rsidR="00855C20" w:rsidRPr="0062224F" w:rsidRDefault="00855C20" w:rsidP="00855C20">
      <w:pPr>
        <w:ind w:firstLine="284"/>
        <w:jc w:val="both"/>
        <w:rPr>
          <w:rStyle w:val="1-Char"/>
          <w:rtl/>
        </w:rPr>
      </w:pPr>
      <w:r w:rsidRPr="0062224F">
        <w:rPr>
          <w:rStyle w:val="1-Char"/>
          <w:rtl/>
        </w:rPr>
        <w:t>زیرا عرض کردم که اتفاق فریقین است و تقریباً به حد تواتر آمده است و در کتب معتبر اکابر علمای شما از قبیل ثعلبی، فیروز آبادی، حاکم نیشابوری، محمد جزری، محمد بن جریر طبری، سیوطی، سخاوی، متقی هندی، محمد بن یوسف گنجی شافعی، محمد بن طلحه شافعی، قاضی فضل بن روز بهان، مناوی ابن حجر مکی، خطیب خوارزمی، سلیمان قندوزی حنفی، ابن مغازلی فقیه شافعی، ابن طلحه شافعی،</w:t>
      </w:r>
      <w:r w:rsidR="00355AE2">
        <w:rPr>
          <w:rStyle w:val="1-Char"/>
          <w:rtl/>
        </w:rPr>
        <w:t xml:space="preserve"> می‌رسید</w:t>
      </w:r>
      <w:r w:rsidRPr="0062224F">
        <w:rPr>
          <w:rStyle w:val="1-Char"/>
          <w:rtl/>
        </w:rPr>
        <w:t xml:space="preserve"> علی همدانی، حافظ ابو نعیم اصفهانی، شیخ الاسلام حموینی، ابن ابی الحدید معتزلی، طبرانی، سبط ابن جوزی،</w:t>
      </w:r>
      <w:r w:rsidR="002D3D2D" w:rsidRPr="0062224F">
        <w:rPr>
          <w:rStyle w:val="1-Char"/>
          <w:rtl/>
        </w:rPr>
        <w:t xml:space="preserve"> </w:t>
      </w:r>
      <w:r w:rsidRPr="0062224F">
        <w:rPr>
          <w:rStyle w:val="1-Char"/>
          <w:rtl/>
        </w:rPr>
        <w:t>امام ابو عبدالرحمن نسائی و غیره هم نقل شده است.</w:t>
      </w:r>
    </w:p>
    <w:p w:rsidR="00855C20" w:rsidRPr="00833686" w:rsidRDefault="00855C20" w:rsidP="00C92309">
      <w:pPr>
        <w:ind w:firstLine="284"/>
        <w:jc w:val="both"/>
        <w:rPr>
          <w:rStyle w:val="5-Char"/>
          <w:rtl/>
        </w:rPr>
      </w:pPr>
      <w:r w:rsidRPr="0062224F">
        <w:rPr>
          <w:rStyle w:val="1-Char"/>
          <w:rtl/>
        </w:rPr>
        <w:t xml:space="preserve">پیامبر فرمود: </w:t>
      </w:r>
      <w:r w:rsidRPr="00C92309">
        <w:rPr>
          <w:rStyle w:val="6-Char"/>
          <w:rtl/>
        </w:rPr>
        <w:t>«انا مد</w:t>
      </w:r>
      <w:r w:rsidRPr="00C92309">
        <w:rPr>
          <w:rStyle w:val="6-Char"/>
          <w:rFonts w:hint="cs"/>
          <w:rtl/>
        </w:rPr>
        <w:t>ي</w:t>
      </w:r>
      <w:r w:rsidR="00C92309">
        <w:rPr>
          <w:rStyle w:val="6-Char"/>
          <w:rtl/>
        </w:rPr>
        <w:t>نه العلم وعل</w:t>
      </w:r>
      <w:r w:rsidR="00C92309">
        <w:rPr>
          <w:rStyle w:val="6-Char"/>
          <w:rFonts w:hint="cs"/>
          <w:rtl/>
        </w:rPr>
        <w:t>ي</w:t>
      </w:r>
      <w:r w:rsidRPr="00C92309">
        <w:rPr>
          <w:rStyle w:val="6-Char"/>
          <w:rtl/>
        </w:rPr>
        <w:t xml:space="preserve"> بابها»</w:t>
      </w:r>
      <w:r w:rsidRPr="00C92309">
        <w:rPr>
          <w:rStyle w:val="6-Char"/>
          <w:rFonts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من شهر علمم وعلی دروازۀ آن است</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و مدعی شده است که به اتفاق فریقین این حدیث، درست است؛ و از فریق ما</w:t>
      </w:r>
      <w:r w:rsidRPr="0062224F">
        <w:rPr>
          <w:rStyle w:val="1-Char"/>
          <w:rFonts w:hint="cs"/>
          <w:rtl/>
        </w:rPr>
        <w:t xml:space="preserve"> سنی‌ها</w:t>
      </w:r>
      <w:r w:rsidR="00AF2F4A">
        <w:rPr>
          <w:rStyle w:val="1-Char"/>
          <w:rFonts w:hint="cs"/>
          <w:rtl/>
        </w:rPr>
        <w:t xml:space="preserve"> این‌ها </w:t>
      </w:r>
      <w:r w:rsidRPr="0062224F">
        <w:rPr>
          <w:rStyle w:val="1-Char"/>
          <w:rtl/>
        </w:rPr>
        <w:t>را نام برده است:</w:t>
      </w:r>
    </w:p>
    <w:p w:rsidR="00855C20" w:rsidRPr="0062224F" w:rsidRDefault="00855C20" w:rsidP="00855C20">
      <w:pPr>
        <w:ind w:firstLine="284"/>
        <w:jc w:val="both"/>
        <w:rPr>
          <w:rStyle w:val="1-Char"/>
          <w:rtl/>
        </w:rPr>
      </w:pPr>
      <w:r w:rsidRPr="0062224F">
        <w:rPr>
          <w:rStyle w:val="1-Char"/>
          <w:rtl/>
        </w:rPr>
        <w:t>سلیمان بلخی،</w:t>
      </w:r>
      <w:r w:rsidRPr="0062224F">
        <w:rPr>
          <w:rStyle w:val="1-Char"/>
          <w:rFonts w:hint="cs"/>
          <w:rtl/>
        </w:rPr>
        <w:t xml:space="preserve"> </w:t>
      </w:r>
      <w:r w:rsidRPr="0062224F">
        <w:rPr>
          <w:rStyle w:val="1-Char"/>
          <w:rtl/>
        </w:rPr>
        <w:t>ثعلبی</w:t>
      </w:r>
      <w:r w:rsidRPr="0062224F">
        <w:rPr>
          <w:rStyle w:val="1-Char"/>
          <w:rFonts w:hint="cs"/>
          <w:rtl/>
        </w:rPr>
        <w:t xml:space="preserve">، </w:t>
      </w:r>
      <w:r w:rsidRPr="0062224F">
        <w:rPr>
          <w:rStyle w:val="1-Char"/>
          <w:rtl/>
        </w:rPr>
        <w:t>فیروز آّبادی، حاکم نیشابوری،</w:t>
      </w:r>
      <w:r w:rsidR="00E04F87">
        <w:rPr>
          <w:rStyle w:val="1-Char"/>
          <w:rFonts w:hint="cs"/>
          <w:rtl/>
        </w:rPr>
        <w:t xml:space="preserve"> </w:t>
      </w:r>
      <w:r w:rsidRPr="0062224F">
        <w:rPr>
          <w:rStyle w:val="1-Char"/>
          <w:rtl/>
        </w:rPr>
        <w:t>محمد جزری،</w:t>
      </w:r>
      <w:r w:rsidRPr="0062224F">
        <w:rPr>
          <w:rStyle w:val="1-Char"/>
          <w:rFonts w:hint="cs"/>
          <w:rtl/>
        </w:rPr>
        <w:t xml:space="preserve"> </w:t>
      </w:r>
      <w:r w:rsidRPr="0062224F">
        <w:rPr>
          <w:rStyle w:val="1-Char"/>
          <w:rtl/>
        </w:rPr>
        <w:t>طبری،</w:t>
      </w:r>
      <w:r w:rsidRPr="0062224F">
        <w:rPr>
          <w:rStyle w:val="1-Char"/>
          <w:rFonts w:hint="cs"/>
          <w:rtl/>
        </w:rPr>
        <w:t xml:space="preserve"> </w:t>
      </w:r>
      <w:r w:rsidRPr="0062224F">
        <w:rPr>
          <w:rStyle w:val="1-Char"/>
          <w:rtl/>
        </w:rPr>
        <w:t>سیوطی،</w:t>
      </w:r>
      <w:r w:rsidRPr="0062224F">
        <w:rPr>
          <w:rStyle w:val="1-Char"/>
          <w:rFonts w:hint="cs"/>
          <w:rtl/>
        </w:rPr>
        <w:t xml:space="preserve"> </w:t>
      </w:r>
      <w:r w:rsidRPr="0062224F">
        <w:rPr>
          <w:rStyle w:val="1-Char"/>
          <w:rtl/>
        </w:rPr>
        <w:t>سخاوی، متقی هندی، گنجی شافعی،</w:t>
      </w:r>
      <w:r w:rsidRPr="0062224F">
        <w:rPr>
          <w:rStyle w:val="1-Char"/>
          <w:rFonts w:hint="cs"/>
          <w:rtl/>
        </w:rPr>
        <w:t xml:space="preserve"> </w:t>
      </w:r>
      <w:r w:rsidRPr="0062224F">
        <w:rPr>
          <w:rStyle w:val="1-Char"/>
          <w:rtl/>
        </w:rPr>
        <w:t>ابن طلحه شافعی</w:t>
      </w:r>
      <w:r w:rsidRPr="0062224F">
        <w:rPr>
          <w:rStyle w:val="1-Char"/>
          <w:rFonts w:hint="cs"/>
          <w:rtl/>
        </w:rPr>
        <w:t>،</w:t>
      </w:r>
      <w:r w:rsidRPr="0062224F">
        <w:rPr>
          <w:rStyle w:val="1-Char"/>
          <w:rtl/>
        </w:rPr>
        <w:t xml:space="preserve"> فضل بن روزبهان،</w:t>
      </w:r>
      <w:r w:rsidRPr="0062224F">
        <w:rPr>
          <w:rStyle w:val="1-Char"/>
          <w:rFonts w:hint="cs"/>
          <w:rtl/>
        </w:rPr>
        <w:t xml:space="preserve"> </w:t>
      </w:r>
      <w:r w:rsidRPr="0062224F">
        <w:rPr>
          <w:rStyle w:val="1-Char"/>
          <w:rtl/>
        </w:rPr>
        <w:t>ابن حجر مکی،</w:t>
      </w:r>
      <w:r w:rsidR="00E04F87">
        <w:rPr>
          <w:rStyle w:val="1-Char"/>
          <w:rFonts w:hint="cs"/>
          <w:rtl/>
        </w:rPr>
        <w:t xml:space="preserve"> </w:t>
      </w:r>
      <w:r w:rsidRPr="0062224F">
        <w:rPr>
          <w:rStyle w:val="1-Char"/>
          <w:rtl/>
        </w:rPr>
        <w:t>خوارزمی،</w:t>
      </w:r>
      <w:r w:rsidR="00E04F87">
        <w:rPr>
          <w:rStyle w:val="1-Char"/>
          <w:rFonts w:hint="cs"/>
          <w:rtl/>
        </w:rPr>
        <w:t xml:space="preserve"> </w:t>
      </w:r>
      <w:r w:rsidRPr="0062224F">
        <w:rPr>
          <w:rStyle w:val="1-Char"/>
          <w:rtl/>
        </w:rPr>
        <w:t>ابن مغازلی،</w:t>
      </w:r>
      <w:r w:rsidR="00E04F87">
        <w:rPr>
          <w:rStyle w:val="1-Char"/>
          <w:rFonts w:hint="cs"/>
          <w:rtl/>
        </w:rPr>
        <w:t xml:space="preserve"> </w:t>
      </w:r>
      <w:r w:rsidRPr="0062224F">
        <w:rPr>
          <w:rStyle w:val="1-Char"/>
          <w:rtl/>
        </w:rPr>
        <w:t>دیلمی،</w:t>
      </w:r>
      <w:r w:rsidR="00E04F87">
        <w:rPr>
          <w:rStyle w:val="1-Char"/>
          <w:rFonts w:hint="cs"/>
          <w:rtl/>
        </w:rPr>
        <w:t xml:space="preserve"> </w:t>
      </w:r>
      <w:r w:rsidRPr="0062224F">
        <w:rPr>
          <w:rStyle w:val="1-Char"/>
          <w:rtl/>
        </w:rPr>
        <w:t>می</w:t>
      </w:r>
      <w:r w:rsidR="00E04F87">
        <w:rPr>
          <w:rStyle w:val="1-Char"/>
          <w:rFonts w:hint="cs"/>
          <w:rtl/>
        </w:rPr>
        <w:t>‌</w:t>
      </w:r>
      <w:r w:rsidRPr="0062224F">
        <w:rPr>
          <w:rStyle w:val="1-Char"/>
          <w:rtl/>
        </w:rPr>
        <w:t>رسید علی همدانی و ابن طلحه شافعی (دوباره نوشته است)،</w:t>
      </w:r>
      <w:r w:rsidRPr="0062224F">
        <w:rPr>
          <w:rStyle w:val="1-Char"/>
          <w:rFonts w:hint="cs"/>
          <w:rtl/>
        </w:rPr>
        <w:t xml:space="preserve"> </w:t>
      </w:r>
      <w:r w:rsidRPr="0062224F">
        <w:rPr>
          <w:rStyle w:val="1-Char"/>
          <w:rtl/>
        </w:rPr>
        <w:t>حموینی، ابن ابی الحدید معتزلی،</w:t>
      </w:r>
      <w:r w:rsidRPr="0062224F">
        <w:rPr>
          <w:rStyle w:val="1-Char"/>
          <w:rFonts w:hint="cs"/>
          <w:rtl/>
        </w:rPr>
        <w:t xml:space="preserve"> </w:t>
      </w:r>
      <w:r w:rsidRPr="0062224F">
        <w:rPr>
          <w:rStyle w:val="1-Char"/>
          <w:rtl/>
        </w:rPr>
        <w:t>طبرانی، سبط ابن جوزی و ابو</w:t>
      </w:r>
      <w:r w:rsidRPr="0062224F">
        <w:rPr>
          <w:rStyle w:val="1-Char"/>
          <w:rFonts w:hint="cs"/>
          <w:rtl/>
        </w:rPr>
        <w:t>‌</w:t>
      </w:r>
      <w:r w:rsidRPr="0062224F">
        <w:rPr>
          <w:rStyle w:val="1-Char"/>
          <w:rtl/>
        </w:rPr>
        <w:t>عبدالرحمن نسای</w:t>
      </w:r>
      <w:r w:rsidRPr="0062224F">
        <w:rPr>
          <w:rStyle w:val="1-Char"/>
          <w:rFonts w:hint="cs"/>
          <w:rtl/>
        </w:rPr>
        <w:t>...</w:t>
      </w:r>
      <w:r w:rsidRPr="00CE6E7F">
        <w:rPr>
          <w:rStyle w:val="1-Char"/>
          <w:rFonts w:hint="cs"/>
          <w:vertAlign w:val="superscript"/>
          <w:rtl/>
        </w:rPr>
        <w:t>(</w:t>
      </w:r>
      <w:r w:rsidRPr="008C6EBC">
        <w:rPr>
          <w:rStyle w:val="1-Char"/>
          <w:vertAlign w:val="superscript"/>
          <w:rtl/>
        </w:rPr>
        <w:footnoteReference w:id="363"/>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tabs>
          <w:tab w:val="left" w:pos="3986"/>
        </w:tabs>
        <w:ind w:firstLine="284"/>
        <w:jc w:val="both"/>
        <w:rPr>
          <w:rStyle w:val="1-Char"/>
          <w:rtl/>
        </w:rPr>
      </w:pPr>
      <w:r w:rsidRPr="0062224F">
        <w:rPr>
          <w:rStyle w:val="1-Char"/>
          <w:rtl/>
        </w:rPr>
        <w:t>دوستان</w:t>
      </w:r>
      <w:r w:rsidRPr="0062224F">
        <w:rPr>
          <w:rStyle w:val="1-Char"/>
          <w:rFonts w:hint="cs"/>
          <w:rtl/>
        </w:rPr>
        <w:t xml:space="preserve"> سنی</w:t>
      </w:r>
      <w:r w:rsidRPr="0062224F">
        <w:rPr>
          <w:rStyle w:val="1-Char"/>
          <w:rtl/>
        </w:rPr>
        <w:t>! علمای فریق خود را شناختید؟ پس بدانید که امام بخاری از بزرگان ما نیست، چون ایشان دربارۀ این حدیث</w:t>
      </w:r>
      <w:r w:rsidR="00B32BA2">
        <w:rPr>
          <w:rStyle w:val="1-Char"/>
          <w:rtl/>
        </w:rPr>
        <w:t xml:space="preserve"> </w:t>
      </w:r>
      <w:r w:rsidR="00783174">
        <w:rPr>
          <w:rStyle w:val="1-Char"/>
          <w:rtl/>
        </w:rPr>
        <w:t>می‌گوید</w:t>
      </w:r>
      <w:r w:rsidRPr="0062224F">
        <w:rPr>
          <w:rStyle w:val="1-Char"/>
          <w:rtl/>
        </w:rPr>
        <w:t>: هیچ راه صحیحی در آن نیست.</w:t>
      </w:r>
    </w:p>
    <w:p w:rsidR="00855C20" w:rsidRPr="0062224F" w:rsidRDefault="00855C20" w:rsidP="00855C20">
      <w:pPr>
        <w:tabs>
          <w:tab w:val="left" w:pos="3986"/>
        </w:tabs>
        <w:ind w:firstLine="284"/>
        <w:jc w:val="both"/>
        <w:rPr>
          <w:rStyle w:val="1-Char"/>
          <w:rtl/>
        </w:rPr>
      </w:pPr>
      <w:r w:rsidRPr="0062224F">
        <w:rPr>
          <w:rStyle w:val="1-Char"/>
          <w:rtl/>
        </w:rPr>
        <w:t>ترمذی از بزرگان ما نیست؛ چون فرموده است: این حدیث، منکر است.</w:t>
      </w:r>
    </w:p>
    <w:p w:rsidR="00855C20" w:rsidRPr="0062224F" w:rsidRDefault="00855C20" w:rsidP="00855C20">
      <w:pPr>
        <w:tabs>
          <w:tab w:val="left" w:pos="3986"/>
        </w:tabs>
        <w:ind w:firstLine="284"/>
        <w:jc w:val="both"/>
        <w:rPr>
          <w:rStyle w:val="1-Char"/>
          <w:rtl/>
        </w:rPr>
      </w:pPr>
      <w:r w:rsidRPr="0062224F">
        <w:rPr>
          <w:rStyle w:val="1-Char"/>
          <w:rtl/>
        </w:rPr>
        <w:t>احمد حنبل گفته است: خدا راوی‌اش (ابو صلت) را رسوا کند.</w:t>
      </w:r>
      <w:r w:rsidR="002D3D2D" w:rsidRPr="0062224F">
        <w:rPr>
          <w:rStyle w:val="1-Char"/>
          <w:rtl/>
        </w:rPr>
        <w:t xml:space="preserve"> </w:t>
      </w:r>
      <w:r w:rsidRPr="0062224F">
        <w:rPr>
          <w:rStyle w:val="1-Char"/>
          <w:rtl/>
        </w:rPr>
        <w:t>اما احمد حنبل چه حیثیتی دارد در مقابل متقی هندی؟</w:t>
      </w:r>
      <w:r w:rsidRPr="0062224F">
        <w:rPr>
          <w:rStyle w:val="1-Char"/>
          <w:rFonts w:hint="cs"/>
          <w:rtl/>
        </w:rPr>
        <w:t>!!!!.</w:t>
      </w:r>
    </w:p>
    <w:p w:rsidR="00855C20" w:rsidRPr="0062224F" w:rsidRDefault="00855C20" w:rsidP="008C2681">
      <w:pPr>
        <w:tabs>
          <w:tab w:val="left" w:pos="3986"/>
        </w:tabs>
        <w:ind w:firstLine="284"/>
        <w:jc w:val="both"/>
        <w:rPr>
          <w:rStyle w:val="1-Char"/>
          <w:rtl/>
        </w:rPr>
      </w:pPr>
      <w:r w:rsidRPr="0062224F">
        <w:rPr>
          <w:rStyle w:val="1-Char"/>
          <w:rtl/>
        </w:rPr>
        <w:t>ابن حبان چه گفته است؟ آقای داعی می‌دانی یا نه؟ او مهمتر است یا سلیمان بلخی؟ این جا چرا نام سلیمان بلخی را سلیمان قندوزی گذاشته</w:t>
      </w:r>
      <w:r w:rsidR="008C2681">
        <w:rPr>
          <w:rStyle w:val="1-Char"/>
          <w:rFonts w:hint="cs"/>
          <w:rtl/>
        </w:rPr>
        <w:t>‌</w:t>
      </w:r>
      <w:r w:rsidRPr="0062224F">
        <w:rPr>
          <w:rStyle w:val="1-Char"/>
          <w:rtl/>
        </w:rPr>
        <w:t>ای؟ می‌خواهی مردم فکر کنند که او هم کس دیگری است و شاهد خود را زیاد کنی؟</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یحیی بن معین چه گفته است؟ نظر او و نظر ابن عدی را چرا نیاوردی؟ دارقطنی چه گفت؟ نظر سبط ابن جوزی را گفتی؛ خب نظر خود ابن جوزی</w:t>
      </w:r>
      <w:r w:rsidRPr="0062224F">
        <w:rPr>
          <w:rStyle w:val="1-Char"/>
          <w:rFonts w:hint="cs"/>
          <w:rtl/>
        </w:rPr>
        <w:t xml:space="preserve"> یعنی چدر بزرگ</w:t>
      </w:r>
      <w:r w:rsidRPr="0062224F">
        <w:rPr>
          <w:rStyle w:val="1-Char"/>
          <w:rtl/>
        </w:rPr>
        <w:t xml:space="preserve"> را هم می‌نوشتی.</w:t>
      </w:r>
      <w:r w:rsidR="001E1019">
        <w:rPr>
          <w:rStyle w:val="1-Char"/>
          <w:rtl/>
        </w:rPr>
        <w:t xml:space="preserve"> می‌گفت</w:t>
      </w:r>
      <w:r w:rsidRPr="0062224F">
        <w:rPr>
          <w:rStyle w:val="1-Char"/>
          <w:rtl/>
        </w:rPr>
        <w:t>ی که ابن جوزی گفته است: این روایت هیچ اصلی ندارد.</w:t>
      </w:r>
    </w:p>
    <w:p w:rsidR="00855C20" w:rsidRPr="0062224F" w:rsidRDefault="00855C20" w:rsidP="00855C20">
      <w:pPr>
        <w:ind w:firstLine="284"/>
        <w:jc w:val="both"/>
        <w:rPr>
          <w:rStyle w:val="1-Char"/>
          <w:rtl/>
        </w:rPr>
      </w:pPr>
      <w:r w:rsidRPr="0062224F">
        <w:rPr>
          <w:rStyle w:val="1-Char"/>
          <w:rtl/>
        </w:rPr>
        <w:t>ای خواننده، دقت کن که سبط در عربی یعنی نوه!! و خود ابن جوزی آن قدر مشهور بود که حتی نام نوه‌اش تحت تاثیر او قرار گرفته است و مردم</w:t>
      </w:r>
      <w:r w:rsidR="001E1019">
        <w:rPr>
          <w:rStyle w:val="1-Char"/>
          <w:rtl/>
        </w:rPr>
        <w:t xml:space="preserve"> می‌گفت</w:t>
      </w:r>
      <w:r w:rsidRPr="0062224F">
        <w:rPr>
          <w:rStyle w:val="1-Char"/>
          <w:rtl/>
        </w:rPr>
        <w:t>ند: نوۀ ابن جوزی و به این نام مشهور شد. حالا این مکار از ابن جوزی نقل قول</w:t>
      </w:r>
      <w:r w:rsidR="002D3D2D" w:rsidRPr="0062224F">
        <w:rPr>
          <w:rStyle w:val="1-Char"/>
          <w:rtl/>
        </w:rPr>
        <w:t xml:space="preserve"> نمی‌</w:t>
      </w:r>
      <w:r w:rsidRPr="0062224F">
        <w:rPr>
          <w:rStyle w:val="1-Char"/>
          <w:rtl/>
        </w:rPr>
        <w:t>کند؛ از نوۀ شیعه‌اش نقل قول می</w:t>
      </w:r>
      <w:r w:rsidRPr="0062224F">
        <w:rPr>
          <w:rStyle w:val="1-Char"/>
          <w:rFonts w:hint="cs"/>
          <w:rtl/>
        </w:rPr>
        <w:t>‌</w:t>
      </w:r>
      <w:r w:rsidRPr="0062224F">
        <w:rPr>
          <w:rStyle w:val="1-Char"/>
          <w:rtl/>
        </w:rPr>
        <w:t xml:space="preserve">کند. </w:t>
      </w:r>
    </w:p>
    <w:p w:rsidR="00855C20" w:rsidRPr="0062224F" w:rsidRDefault="00855C20" w:rsidP="00855C20">
      <w:pPr>
        <w:ind w:firstLine="284"/>
        <w:jc w:val="both"/>
        <w:rPr>
          <w:rStyle w:val="1-Char"/>
          <w:rtl/>
        </w:rPr>
      </w:pPr>
      <w:r w:rsidRPr="0062224F">
        <w:rPr>
          <w:rStyle w:val="1-Char"/>
          <w:rtl/>
        </w:rPr>
        <w:t>نظر ابن تیمیه را چرا نگفتی؟ ذهبی چه گفته است؟</w:t>
      </w:r>
    </w:p>
    <w:p w:rsidR="00855C20" w:rsidRPr="0062224F" w:rsidRDefault="00855C20" w:rsidP="00855C20">
      <w:pPr>
        <w:ind w:firstLine="284"/>
        <w:jc w:val="both"/>
        <w:rPr>
          <w:rStyle w:val="1-Char"/>
          <w:rtl/>
        </w:rPr>
      </w:pPr>
      <w:r w:rsidRPr="0062224F">
        <w:rPr>
          <w:rStyle w:val="1-Char"/>
          <w:rtl/>
        </w:rPr>
        <w:t>ذهبی گفته است: حاکم</w:t>
      </w:r>
      <w:r w:rsidR="00B32BA2">
        <w:rPr>
          <w:rStyle w:val="1-Char"/>
          <w:rtl/>
        </w:rPr>
        <w:t xml:space="preserve"> </w:t>
      </w:r>
      <w:r w:rsidR="00783174">
        <w:rPr>
          <w:rStyle w:val="1-Char"/>
          <w:rtl/>
        </w:rPr>
        <w:t>می‌گوید</w:t>
      </w:r>
      <w:r w:rsidRPr="0062224F">
        <w:rPr>
          <w:rStyle w:val="1-Char"/>
          <w:rtl/>
        </w:rPr>
        <w:t>: «ابو صلت (راوی حدیث) مامون و ثقه است.»</w:t>
      </w:r>
    </w:p>
    <w:p w:rsidR="00855C20" w:rsidRPr="0062224F" w:rsidRDefault="00855C20" w:rsidP="00855C20">
      <w:pPr>
        <w:ind w:firstLine="284"/>
        <w:jc w:val="both"/>
        <w:rPr>
          <w:rStyle w:val="1-Char"/>
          <w:rtl/>
        </w:rPr>
      </w:pPr>
      <w:r w:rsidRPr="0062224F">
        <w:rPr>
          <w:rStyle w:val="1-Char"/>
          <w:rtl/>
        </w:rPr>
        <w:t>اما به نظر من که ذهبی باشم، نه مأمون است نه ثقه. عجلونی گفته است: این روایت، مضطرب است.</w:t>
      </w:r>
      <w:r w:rsidR="002D3D2D" w:rsidRPr="0062224F">
        <w:rPr>
          <w:rStyle w:val="1-Char"/>
          <w:rtl/>
        </w:rPr>
        <w:t xml:space="preserve"> </w:t>
      </w:r>
      <w:r w:rsidRPr="0062224F">
        <w:rPr>
          <w:rStyle w:val="1-Char"/>
          <w:rtl/>
        </w:rPr>
        <w:t>آلبانی درباره‌اش</w:t>
      </w:r>
      <w:r w:rsidR="00B32BA2">
        <w:rPr>
          <w:rStyle w:val="1-Char"/>
          <w:rtl/>
        </w:rPr>
        <w:t xml:space="preserve"> </w:t>
      </w:r>
      <w:r w:rsidR="00783174">
        <w:rPr>
          <w:rStyle w:val="1-Char"/>
          <w:rtl/>
        </w:rPr>
        <w:t>می‌گوید</w:t>
      </w:r>
      <w:r w:rsidRPr="0062224F">
        <w:rPr>
          <w:rStyle w:val="1-Char"/>
          <w:rtl/>
        </w:rPr>
        <w:t xml:space="preserve"> که ساختگی است. </w:t>
      </w:r>
    </w:p>
    <w:p w:rsidR="00855C20" w:rsidRPr="0062224F" w:rsidRDefault="00855C20" w:rsidP="00855C20">
      <w:pPr>
        <w:ind w:firstLine="284"/>
        <w:jc w:val="both"/>
        <w:rPr>
          <w:rStyle w:val="1-Char"/>
          <w:rtl/>
        </w:rPr>
      </w:pPr>
      <w:r w:rsidRPr="0062224F">
        <w:rPr>
          <w:rStyle w:val="1-Char"/>
          <w:rtl/>
        </w:rPr>
        <w:t xml:space="preserve">حالا معنی حرفش را دانستید وقتی که گفت: اتفاق فریقین است که این حدیث، درست است. دانستید منظورش از فریقین کی هست و کی نیست؟ </w:t>
      </w:r>
    </w:p>
    <w:p w:rsidR="00855C20" w:rsidRPr="0062224F" w:rsidRDefault="00855C20" w:rsidP="00855C20">
      <w:pPr>
        <w:ind w:firstLine="284"/>
        <w:jc w:val="both"/>
        <w:rPr>
          <w:rStyle w:val="1-Char"/>
          <w:rtl/>
        </w:rPr>
      </w:pPr>
      <w:r w:rsidRPr="0062224F">
        <w:rPr>
          <w:rStyle w:val="1-Char"/>
          <w:rtl/>
        </w:rPr>
        <w:t>خودمانیم عقل هم خوب چیزی است؛ اگر پیغمبر یک شاگرد داشت و یک باب! این در تصور</w:t>
      </w:r>
      <w:r w:rsidR="002D3D2D" w:rsidRPr="0062224F">
        <w:rPr>
          <w:rStyle w:val="1-Char"/>
          <w:rtl/>
        </w:rPr>
        <w:t xml:space="preserve"> نمی‌</w:t>
      </w:r>
      <w:r w:rsidRPr="0062224F">
        <w:rPr>
          <w:rStyle w:val="1-Char"/>
          <w:rtl/>
        </w:rPr>
        <w:t>گنجد؛ یعنی چه که من شهرم و علی دروازه؟</w:t>
      </w:r>
      <w:r w:rsidR="002D3D2D" w:rsidRPr="0062224F">
        <w:rPr>
          <w:rStyle w:val="1-Char"/>
          <w:rtl/>
        </w:rPr>
        <w:t xml:space="preserve"> </w:t>
      </w:r>
      <w:r w:rsidRPr="0062224F">
        <w:rPr>
          <w:rStyle w:val="1-Char"/>
          <w:rtl/>
        </w:rPr>
        <w:t>در ظاهر؛ یعنی، اگر سوالی از من دارید از دروازه داخل شوید؛ یعنی، به علی رجوع کنید که یک حرف غیر عملی است و کاربردی حتی در زمان حیات پیامبر نداشت! پیامبر کسی را به علی ارجاع ندادند!</w:t>
      </w:r>
      <w:r w:rsidR="002D3D2D" w:rsidRPr="0062224F">
        <w:rPr>
          <w:rStyle w:val="1-Char"/>
          <w:rtl/>
        </w:rPr>
        <w:t xml:space="preserve"> </w:t>
      </w:r>
      <w:r w:rsidRPr="0062224F">
        <w:rPr>
          <w:rStyle w:val="1-Char"/>
          <w:rFonts w:hint="cs"/>
          <w:rtl/>
        </w:rPr>
        <w:t>بعد از مرگ علی هم این حدیث اگر درست میبود نیز</w:t>
      </w:r>
      <w:r w:rsidR="00686EC4" w:rsidRPr="0062224F">
        <w:rPr>
          <w:rStyle w:val="1-Char"/>
          <w:rFonts w:hint="cs"/>
          <w:rtl/>
        </w:rPr>
        <w:t xml:space="preserve"> بی‌</w:t>
      </w:r>
      <w:r w:rsidRPr="0062224F">
        <w:rPr>
          <w:rStyle w:val="1-Char"/>
          <w:rFonts w:hint="cs"/>
          <w:rtl/>
        </w:rPr>
        <w:t>فایده بود برای ما....</w:t>
      </w:r>
    </w:p>
    <w:p w:rsidR="00855C20" w:rsidRPr="0062224F" w:rsidRDefault="00855C20" w:rsidP="00855C20">
      <w:pPr>
        <w:ind w:firstLine="284"/>
        <w:jc w:val="both"/>
        <w:rPr>
          <w:rStyle w:val="1-Char"/>
          <w:rtl/>
        </w:rPr>
      </w:pPr>
      <w:r w:rsidRPr="0062224F">
        <w:rPr>
          <w:rStyle w:val="1-Char"/>
          <w:rtl/>
        </w:rPr>
        <w:t xml:space="preserve">در ضمن، تمام احادیثی که در نسایی یا طبرانی یا غیره آمده است، درست نیست </w:t>
      </w:r>
      <w:r w:rsidRPr="0062224F">
        <w:rPr>
          <w:rStyle w:val="1-Char"/>
          <w:rFonts w:hint="cs"/>
          <w:rtl/>
        </w:rPr>
        <w:t>اما این شیاد،</w:t>
      </w:r>
      <w:r w:rsidRPr="0062224F">
        <w:rPr>
          <w:rStyle w:val="1-Char"/>
          <w:rtl/>
        </w:rPr>
        <w:t xml:space="preserve"> کتاب نسایی را باز</w:t>
      </w:r>
      <w:r w:rsidR="002D3D2D" w:rsidRPr="0062224F">
        <w:rPr>
          <w:rStyle w:val="1-Char"/>
          <w:rtl/>
        </w:rPr>
        <w:t xml:space="preserve"> نمی‌</w:t>
      </w:r>
      <w:r w:rsidRPr="0062224F">
        <w:rPr>
          <w:rStyle w:val="1-Char"/>
          <w:rtl/>
        </w:rPr>
        <w:t xml:space="preserve">کند مگر به این نیت که حدیث ضعیفی بیابد و مردم را بفریبد. </w:t>
      </w:r>
    </w:p>
    <w:p w:rsidR="00855C20" w:rsidRPr="0062224F" w:rsidRDefault="00855C20" w:rsidP="00855C20">
      <w:pPr>
        <w:ind w:firstLine="284"/>
        <w:jc w:val="both"/>
        <w:rPr>
          <w:rStyle w:val="1-Char"/>
          <w:rtl/>
        </w:rPr>
      </w:pPr>
      <w:r w:rsidRPr="0062224F">
        <w:rPr>
          <w:rStyle w:val="1-Char"/>
          <w:rtl/>
        </w:rPr>
        <w:t>و آلبانی گفته است: این حدیث باطل است و آلبانی</w:t>
      </w:r>
      <w:r w:rsidRPr="001E5D31">
        <w:rPr>
          <w:rFonts w:cs="CTraditional Arabic" w:hint="cs"/>
          <w:rtl/>
          <w:lang w:bidi="fa-IR"/>
        </w:rPr>
        <w:t xml:space="preserve">/ </w:t>
      </w:r>
      <w:r w:rsidRPr="0062224F">
        <w:rPr>
          <w:rStyle w:val="1-Char"/>
          <w:rtl/>
        </w:rPr>
        <w:t>کسی است که با رای ابن تیمیه دربارۀ ضعیف بودن چند حدیث در حق علی، مخالفت کرد و</w:t>
      </w:r>
      <w:r w:rsidR="00F0383B">
        <w:rPr>
          <w:rStyle w:val="1-Char"/>
          <w:rtl/>
        </w:rPr>
        <w:t xml:space="preserve"> آن‌ها </w:t>
      </w:r>
      <w:r w:rsidRPr="0062224F">
        <w:rPr>
          <w:rStyle w:val="1-Char"/>
          <w:rtl/>
        </w:rPr>
        <w:t>را صحیح دانست.</w:t>
      </w:r>
      <w:r w:rsidRPr="0062224F">
        <w:rPr>
          <w:rStyle w:val="1-Char"/>
          <w:rFonts w:hint="cs"/>
          <w:rtl/>
        </w:rPr>
        <w:t xml:space="preserve"> و نوشته ابن تیمیه</w:t>
      </w:r>
      <w:r w:rsidRPr="001E5D31">
        <w:rPr>
          <w:rFonts w:cs="CTraditional Arabic" w:hint="cs"/>
          <w:rtl/>
          <w:lang w:bidi="fa-IR"/>
        </w:rPr>
        <w:t xml:space="preserve">/ </w:t>
      </w:r>
      <w:r w:rsidRPr="0062224F">
        <w:rPr>
          <w:rStyle w:val="1-Char"/>
          <w:rFonts w:hint="cs"/>
          <w:rtl/>
        </w:rPr>
        <w:t>را رد کرد</w:t>
      </w:r>
    </w:p>
    <w:p w:rsidR="00855C20" w:rsidRPr="001E5D31" w:rsidRDefault="00855C20" w:rsidP="00855C20">
      <w:pPr>
        <w:pStyle w:val="3-"/>
      </w:pPr>
      <w:bookmarkStart w:id="1035" w:name="_Toc433464751"/>
      <w:r w:rsidRPr="001E5D31">
        <w:rPr>
          <w:rFonts w:hint="cs"/>
          <w:rtl/>
        </w:rPr>
        <w:t>ادعای 290</w:t>
      </w:r>
      <w:r>
        <w:rPr>
          <w:rFonts w:hint="cs"/>
          <w:rtl/>
        </w:rPr>
        <w:t>-</w:t>
      </w:r>
      <w:r w:rsidRPr="001E5D31">
        <w:rPr>
          <w:rtl/>
        </w:rPr>
        <w:t xml:space="preserve"> حضرت محمد</w:t>
      </w:r>
      <w:r>
        <w:rPr>
          <w:rtl/>
        </w:rPr>
        <w:t>،</w:t>
      </w:r>
      <w:r w:rsidRPr="001E5D31">
        <w:rPr>
          <w:rtl/>
        </w:rPr>
        <w:t xml:space="preserve"> علی را ولی و</w:t>
      </w:r>
      <w:r w:rsidR="002D3D2D">
        <w:rPr>
          <w:rtl/>
        </w:rPr>
        <w:t xml:space="preserve"> </w:t>
      </w:r>
      <w:r w:rsidRPr="001E5D31">
        <w:rPr>
          <w:rtl/>
        </w:rPr>
        <w:t>وصی خود</w:t>
      </w:r>
      <w:r w:rsidRPr="001E5D31">
        <w:rPr>
          <w:rFonts w:cs="Tahoma"/>
          <w:color w:val="FF0000"/>
          <w:rtl/>
        </w:rPr>
        <w:t xml:space="preserve"> </w:t>
      </w:r>
      <w:r w:rsidRPr="001E5D31">
        <w:rPr>
          <w:rtl/>
        </w:rPr>
        <w:t>فرمود</w:t>
      </w:r>
      <w:bookmarkEnd w:id="1035"/>
    </w:p>
    <w:p w:rsidR="00855C20" w:rsidRPr="0062224F" w:rsidRDefault="00855C20" w:rsidP="00855C20">
      <w:pPr>
        <w:ind w:firstLine="284"/>
        <w:jc w:val="both"/>
        <w:rPr>
          <w:rStyle w:val="1-Char"/>
          <w:rtl/>
        </w:rPr>
      </w:pPr>
      <w:r w:rsidRPr="0062224F">
        <w:rPr>
          <w:rStyle w:val="1-Char"/>
          <w:rtl/>
        </w:rPr>
        <w:t>ناچارم برای اثبات این معنی به چند حدیث کوتاه اشاره کنم تا جناب نفرمایند: در نزد علمای ما مردود است:</w:t>
      </w:r>
      <w:r w:rsidR="002D3D2D" w:rsidRPr="0062224F">
        <w:rPr>
          <w:rStyle w:val="1-Char"/>
          <w:rtl/>
        </w:rPr>
        <w:t xml:space="preserve"> </w:t>
      </w:r>
    </w:p>
    <w:p w:rsidR="00855C20" w:rsidRPr="0062224F" w:rsidRDefault="00855C20" w:rsidP="002C3435">
      <w:pPr>
        <w:ind w:firstLine="284"/>
        <w:jc w:val="both"/>
        <w:rPr>
          <w:rStyle w:val="1-Char"/>
          <w:rtl/>
        </w:rPr>
      </w:pPr>
      <w:r w:rsidRPr="0062224F">
        <w:rPr>
          <w:rStyle w:val="1-Char"/>
          <w:rtl/>
        </w:rPr>
        <w:t>1</w:t>
      </w:r>
      <w:r w:rsidR="002C3435">
        <w:rPr>
          <w:rStyle w:val="1-Char"/>
          <w:rFonts w:hint="cs"/>
          <w:rtl/>
        </w:rPr>
        <w:t>-</w:t>
      </w:r>
      <w:r w:rsidRPr="0062224F">
        <w:rPr>
          <w:rStyle w:val="1-Char"/>
          <w:rtl/>
        </w:rPr>
        <w:t xml:space="preserve"> اما ثعلبی در مناقب و تفسیر خود...</w:t>
      </w:r>
    </w:p>
    <w:p w:rsidR="00855C20" w:rsidRPr="0062224F" w:rsidRDefault="002C3435" w:rsidP="007337F0">
      <w:pPr>
        <w:ind w:firstLine="284"/>
        <w:jc w:val="both"/>
        <w:rPr>
          <w:rStyle w:val="1-Char"/>
          <w:rtl/>
        </w:rPr>
      </w:pPr>
      <w:r>
        <w:rPr>
          <w:rStyle w:val="1-Char"/>
          <w:rtl/>
        </w:rPr>
        <w:t>2</w:t>
      </w:r>
      <w:r w:rsidR="007337F0">
        <w:rPr>
          <w:rStyle w:val="1-Char"/>
          <w:rFonts w:hint="cs"/>
          <w:rtl/>
        </w:rPr>
        <w:t>-</w:t>
      </w:r>
      <w:r w:rsidR="00855C20" w:rsidRPr="0062224F">
        <w:rPr>
          <w:rStyle w:val="1-Char"/>
          <w:rtl/>
        </w:rPr>
        <w:t xml:space="preserve"> شیخ سلیمان بلخی حنفی باب 15 ینابیع الموده را اختصاص باین موضوع....... </w:t>
      </w:r>
    </w:p>
    <w:p w:rsidR="00855C20" w:rsidRPr="0062224F" w:rsidRDefault="002C3435" w:rsidP="00855C20">
      <w:pPr>
        <w:ind w:firstLine="284"/>
        <w:jc w:val="both"/>
        <w:rPr>
          <w:rStyle w:val="1-Char"/>
          <w:rtl/>
        </w:rPr>
      </w:pPr>
      <w:r>
        <w:rPr>
          <w:rStyle w:val="1-Char"/>
          <w:rtl/>
        </w:rPr>
        <w:t>3</w:t>
      </w:r>
      <w:r w:rsidR="007337F0">
        <w:rPr>
          <w:rStyle w:val="1-Char"/>
          <w:rFonts w:hint="cs"/>
          <w:rtl/>
        </w:rPr>
        <w:t>-</w:t>
      </w:r>
      <w:r w:rsidR="00855C20" w:rsidRPr="0062224F">
        <w:rPr>
          <w:rStyle w:val="1-Char"/>
          <w:rtl/>
        </w:rPr>
        <w:t xml:space="preserve"> و از موفق بن احمد اخطب الخطباء خوارزم از بریده نقل</w:t>
      </w:r>
      <w:r w:rsidR="006148A3">
        <w:rPr>
          <w:rStyle w:val="1-Char"/>
          <w:rtl/>
        </w:rPr>
        <w:t xml:space="preserve"> می‌کند </w:t>
      </w:r>
      <w:r w:rsidR="00855C20" w:rsidRPr="0062224F">
        <w:rPr>
          <w:rStyle w:val="1-Char"/>
          <w:rtl/>
        </w:rPr>
        <w:t>که رسول....</w:t>
      </w:r>
    </w:p>
    <w:p w:rsidR="00855C20" w:rsidRPr="0062224F" w:rsidRDefault="00855C20" w:rsidP="00855C20">
      <w:pPr>
        <w:ind w:firstLine="284"/>
        <w:jc w:val="both"/>
        <w:rPr>
          <w:rStyle w:val="1-Char"/>
          <w:rtl/>
        </w:rPr>
      </w:pPr>
      <w:r w:rsidRPr="0062224F">
        <w:rPr>
          <w:rStyle w:val="1-Char"/>
          <w:rtl/>
        </w:rPr>
        <w:t>4</w:t>
      </w:r>
      <w:r w:rsidR="007337F0">
        <w:rPr>
          <w:rStyle w:val="1-Char"/>
          <w:rFonts w:hint="cs"/>
          <w:rtl/>
        </w:rPr>
        <w:t>-</w:t>
      </w:r>
      <w:r w:rsidRPr="0062224F">
        <w:rPr>
          <w:rStyle w:val="1-Char"/>
          <w:rtl/>
        </w:rPr>
        <w:t xml:space="preserve"> و از شیخ الاسلام حموینی نقل</w:t>
      </w:r>
      <w:r w:rsidR="006148A3">
        <w:rPr>
          <w:rStyle w:val="1-Char"/>
          <w:rtl/>
        </w:rPr>
        <w:t xml:space="preserve"> می‌کند </w:t>
      </w:r>
      <w:r w:rsidRPr="0062224F">
        <w:rPr>
          <w:rStyle w:val="1-Char"/>
          <w:rtl/>
        </w:rPr>
        <w:t>از ابی ذر غفاری که گفت قال...</w:t>
      </w:r>
    </w:p>
    <w:p w:rsidR="00855C20" w:rsidRPr="0062224F" w:rsidRDefault="007337F0" w:rsidP="00855C20">
      <w:pPr>
        <w:ind w:firstLine="284"/>
        <w:jc w:val="both"/>
        <w:rPr>
          <w:rStyle w:val="1-Char"/>
          <w:rtl/>
        </w:rPr>
      </w:pPr>
      <w:r>
        <w:rPr>
          <w:rStyle w:val="1-Char"/>
          <w:rtl/>
        </w:rPr>
        <w:t>6</w:t>
      </w:r>
      <w:r>
        <w:rPr>
          <w:rStyle w:val="1-Char"/>
          <w:rFonts w:hint="cs"/>
          <w:rtl/>
        </w:rPr>
        <w:t>-</w:t>
      </w:r>
      <w:r w:rsidR="00855C20" w:rsidRPr="0062224F">
        <w:rPr>
          <w:rStyle w:val="1-Char"/>
          <w:rtl/>
        </w:rPr>
        <w:t xml:space="preserve"> و از ابن مغازلی فقیه شافعی نقل</w:t>
      </w:r>
      <w:r w:rsidR="006148A3">
        <w:rPr>
          <w:rStyle w:val="1-Char"/>
          <w:rtl/>
        </w:rPr>
        <w:t xml:space="preserve"> می‌کند </w:t>
      </w:r>
      <w:r w:rsidR="00855C20" w:rsidRPr="0062224F">
        <w:rPr>
          <w:rStyle w:val="1-Char"/>
          <w:rtl/>
        </w:rPr>
        <w:t>از اصبغ بن نباته (که از اصحاب..</w:t>
      </w:r>
      <w:r w:rsidR="00855C20"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649</w:t>
      </w:r>
    </w:p>
    <w:p w:rsidR="00855C20" w:rsidRPr="0062224F" w:rsidRDefault="007337F0" w:rsidP="00855C20">
      <w:pPr>
        <w:ind w:firstLine="284"/>
        <w:jc w:val="both"/>
        <w:rPr>
          <w:rStyle w:val="1-Char"/>
          <w:rtl/>
        </w:rPr>
      </w:pPr>
      <w:r>
        <w:rPr>
          <w:rStyle w:val="1-Char"/>
          <w:rtl/>
        </w:rPr>
        <w:t>7</w:t>
      </w:r>
      <w:r>
        <w:rPr>
          <w:rStyle w:val="1-Char"/>
          <w:rFonts w:hint="cs"/>
          <w:rtl/>
        </w:rPr>
        <w:t>-</w:t>
      </w:r>
      <w:r w:rsidR="00855C20" w:rsidRPr="0062224F">
        <w:rPr>
          <w:rStyle w:val="1-Char"/>
          <w:rtl/>
        </w:rPr>
        <w:t xml:space="preserve"> و نیز ابن مغازلی شافعی در مناقب از عبدالله بن مسعود نقل مینماید که رسول...</w:t>
      </w:r>
    </w:p>
    <w:p w:rsidR="00855C20" w:rsidRPr="0062224F" w:rsidRDefault="007337F0" w:rsidP="00855C20">
      <w:pPr>
        <w:ind w:firstLine="284"/>
        <w:jc w:val="both"/>
        <w:rPr>
          <w:rStyle w:val="1-Char"/>
          <w:rtl/>
        </w:rPr>
      </w:pPr>
      <w:r>
        <w:rPr>
          <w:rStyle w:val="1-Char"/>
          <w:rtl/>
        </w:rPr>
        <w:t>8</w:t>
      </w:r>
      <w:r>
        <w:rPr>
          <w:rStyle w:val="1-Char"/>
          <w:rFonts w:hint="cs"/>
          <w:rtl/>
        </w:rPr>
        <w:t>-</w:t>
      </w:r>
      <w:r w:rsidR="00355AE2">
        <w:rPr>
          <w:rStyle w:val="1-Char"/>
          <w:rtl/>
        </w:rPr>
        <w:t xml:space="preserve"> می‌رسید</w:t>
      </w:r>
      <w:r w:rsidR="00855C20" w:rsidRPr="0062224F">
        <w:rPr>
          <w:rStyle w:val="1-Char"/>
          <w:rtl/>
        </w:rPr>
        <w:t xml:space="preserve"> علی همدانی شافعی در مودت چهارم از مودة القربی از عتبة بن عامر...</w:t>
      </w:r>
    </w:p>
    <w:p w:rsidR="00855C20" w:rsidRPr="0062224F" w:rsidRDefault="007337F0" w:rsidP="00855C20">
      <w:pPr>
        <w:ind w:firstLine="284"/>
        <w:jc w:val="both"/>
        <w:rPr>
          <w:rStyle w:val="1-Char"/>
          <w:rtl/>
        </w:rPr>
      </w:pPr>
      <w:r>
        <w:rPr>
          <w:rStyle w:val="1-Char"/>
          <w:rtl/>
        </w:rPr>
        <w:t>9</w:t>
      </w:r>
      <w:r>
        <w:rPr>
          <w:rStyle w:val="1-Char"/>
          <w:rFonts w:hint="cs"/>
          <w:rtl/>
        </w:rPr>
        <w:t>-</w:t>
      </w:r>
      <w:r w:rsidR="00855C20" w:rsidRPr="0062224F">
        <w:rPr>
          <w:rStyle w:val="1-Char"/>
          <w:rtl/>
        </w:rPr>
        <w:t xml:space="preserve"> و نیز در همان کتاب مودة القربی است که رسول اکرم فرمود... </w:t>
      </w:r>
    </w:p>
    <w:p w:rsidR="00855C20" w:rsidRPr="0062224F" w:rsidRDefault="007337F0" w:rsidP="00855C20">
      <w:pPr>
        <w:ind w:firstLine="284"/>
        <w:jc w:val="both"/>
        <w:rPr>
          <w:rStyle w:val="1-Char"/>
          <w:rtl/>
        </w:rPr>
      </w:pPr>
      <w:r>
        <w:rPr>
          <w:rStyle w:val="1-Char"/>
          <w:rtl/>
        </w:rPr>
        <w:t>10</w:t>
      </w:r>
      <w:r>
        <w:rPr>
          <w:rStyle w:val="1-Char"/>
          <w:rFonts w:hint="cs"/>
          <w:rtl/>
        </w:rPr>
        <w:t>-</w:t>
      </w:r>
      <w:r w:rsidR="00855C20" w:rsidRPr="0062224F">
        <w:rPr>
          <w:rStyle w:val="1-Char"/>
          <w:rtl/>
        </w:rPr>
        <w:t xml:space="preserve"> صاحب «ینابیع» از «مناقب» موفق بن احمد خوارزمی نقل</w:t>
      </w:r>
      <w:r w:rsidR="006148A3">
        <w:rPr>
          <w:rStyle w:val="1-Char"/>
          <w:rtl/>
        </w:rPr>
        <w:t xml:space="preserve"> می‌کند </w:t>
      </w:r>
      <w:r w:rsidR="00855C20" w:rsidRPr="0062224F">
        <w:rPr>
          <w:rStyle w:val="1-Char"/>
          <w:rtl/>
        </w:rPr>
        <w:t>از ابو ایوب...</w:t>
      </w:r>
    </w:p>
    <w:p w:rsidR="00855C20" w:rsidRPr="0062224F" w:rsidRDefault="00855C20" w:rsidP="00855C20">
      <w:pPr>
        <w:ind w:firstLine="284"/>
        <w:jc w:val="both"/>
        <w:rPr>
          <w:rStyle w:val="1-Char"/>
          <w:rtl/>
        </w:rPr>
      </w:pPr>
      <w:r w:rsidRPr="0062224F">
        <w:rPr>
          <w:rStyle w:val="1-Char"/>
          <w:rtl/>
        </w:rPr>
        <w:t>گمان</w:t>
      </w:r>
      <w:r w:rsidR="00C30663">
        <w:rPr>
          <w:rStyle w:val="1-Char"/>
          <w:rtl/>
        </w:rPr>
        <w:t xml:space="preserve"> می‌کنم</w:t>
      </w:r>
      <w:r w:rsidRPr="0062224F">
        <w:rPr>
          <w:rStyle w:val="1-Char"/>
          <w:rtl/>
        </w:rPr>
        <w:t xml:space="preserve"> و به همین مقدار، نقل احادیث نبوی برای اطمینان خاطر آقای نواب و رفع اشتباه جناب شیخ، کافی است والا احادیث منقوله از مقام نبوت که در هر یک از</w:t>
      </w:r>
      <w:r w:rsidR="00F0383B">
        <w:rPr>
          <w:rStyle w:val="1-Char"/>
          <w:rtl/>
        </w:rPr>
        <w:t xml:space="preserve"> آن‌ها </w:t>
      </w:r>
      <w:r w:rsidRPr="0062224F">
        <w:rPr>
          <w:rStyle w:val="1-Char"/>
          <w:rtl/>
        </w:rPr>
        <w:t>به مناسبتی نامی از وصایت آن حضرت برده شده است بسیار و</w:t>
      </w:r>
      <w:r w:rsidR="00686EC4" w:rsidRPr="0062224F">
        <w:rPr>
          <w:rStyle w:val="1-Char"/>
          <w:rtl/>
        </w:rPr>
        <w:t xml:space="preserve"> بی‌</w:t>
      </w:r>
      <w:r w:rsidRPr="0062224F">
        <w:rPr>
          <w:rStyle w:val="1-Char"/>
          <w:rtl/>
        </w:rPr>
        <w:t>شمار است...</w:t>
      </w:r>
      <w:r w:rsidRPr="00CE6E7F">
        <w:rPr>
          <w:rStyle w:val="1-Char"/>
          <w:rFonts w:hint="cs"/>
          <w:vertAlign w:val="superscript"/>
          <w:rtl/>
        </w:rPr>
        <w:t>(</w:t>
      </w:r>
      <w:r w:rsidRPr="008C6EBC">
        <w:rPr>
          <w:rStyle w:val="1-Char"/>
          <w:vertAlign w:val="superscript"/>
          <w:rtl/>
        </w:rPr>
        <w:footnoteReference w:id="364"/>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Fonts w:hint="cs"/>
          <w:rtl/>
        </w:rPr>
        <w:t xml:space="preserve">یعنی دارداز علمای ما شاهد میاورد که حدیث (علی مدینه علم است) درست است </w:t>
      </w:r>
    </w:p>
    <w:p w:rsidR="00855C20" w:rsidRPr="0062224F" w:rsidRDefault="002D3D2D" w:rsidP="00855C20">
      <w:pPr>
        <w:ind w:firstLine="284"/>
        <w:jc w:val="both"/>
        <w:rPr>
          <w:rStyle w:val="1-Char"/>
          <w:rtl/>
        </w:rPr>
      </w:pPr>
      <w:r w:rsidRPr="0062224F">
        <w:rPr>
          <w:rStyle w:val="1-Char"/>
          <w:rtl/>
        </w:rPr>
        <w:t xml:space="preserve"> </w:t>
      </w:r>
      <w:r w:rsidR="00855C20" w:rsidRPr="0062224F">
        <w:rPr>
          <w:rStyle w:val="1-Char"/>
          <w:rtl/>
        </w:rPr>
        <w:t>دوباره نام‌ها را بخوانید تا این مرد را بشناسید:</w:t>
      </w:r>
    </w:p>
    <w:p w:rsidR="00855C20" w:rsidRPr="0062224F" w:rsidRDefault="00855C20" w:rsidP="00282FE0">
      <w:pPr>
        <w:ind w:firstLine="284"/>
        <w:jc w:val="both"/>
        <w:rPr>
          <w:rStyle w:val="1-Char"/>
          <w:rtl/>
        </w:rPr>
      </w:pPr>
      <w:r w:rsidRPr="0062224F">
        <w:rPr>
          <w:rStyle w:val="1-Char"/>
          <w:rtl/>
        </w:rPr>
        <w:t>1</w:t>
      </w:r>
      <w:r w:rsidR="00282FE0">
        <w:rPr>
          <w:rStyle w:val="1-Char"/>
          <w:rFonts w:hint="cs"/>
          <w:rtl/>
        </w:rPr>
        <w:t>-</w:t>
      </w:r>
      <w:r w:rsidRPr="0062224F">
        <w:rPr>
          <w:rStyle w:val="1-Char"/>
          <w:rtl/>
        </w:rPr>
        <w:t xml:space="preserve"> ابن ابی الحدید معتزلی 2</w:t>
      </w:r>
      <w:r w:rsidR="00282FE0">
        <w:rPr>
          <w:rStyle w:val="1-Char"/>
          <w:rFonts w:hint="cs"/>
          <w:rtl/>
        </w:rPr>
        <w:t>-</w:t>
      </w:r>
      <w:r w:rsidRPr="0062224F">
        <w:rPr>
          <w:rStyle w:val="1-Char"/>
          <w:rtl/>
        </w:rPr>
        <w:t xml:space="preserve"> سلیمان حنفی 3</w:t>
      </w:r>
      <w:r w:rsidR="00282FE0">
        <w:rPr>
          <w:rStyle w:val="1-Char"/>
          <w:rFonts w:hint="cs"/>
          <w:rtl/>
        </w:rPr>
        <w:t>-</w:t>
      </w:r>
      <w:r w:rsidRPr="0062224F">
        <w:rPr>
          <w:rStyle w:val="1-Char"/>
          <w:rtl/>
        </w:rPr>
        <w:t xml:space="preserve"> سبط ابن جوزی 4</w:t>
      </w:r>
      <w:r w:rsidR="00282FE0">
        <w:rPr>
          <w:rStyle w:val="1-Char"/>
          <w:rFonts w:hint="cs"/>
          <w:rtl/>
        </w:rPr>
        <w:t>-</w:t>
      </w:r>
      <w:r w:rsidRPr="0062224F">
        <w:rPr>
          <w:rStyle w:val="1-Char"/>
          <w:rtl/>
        </w:rPr>
        <w:t xml:space="preserve"> حموینی 5</w:t>
      </w:r>
      <w:r w:rsidR="00282FE0">
        <w:rPr>
          <w:rStyle w:val="1-Char"/>
          <w:rFonts w:hint="cs"/>
          <w:rtl/>
        </w:rPr>
        <w:t>-</w:t>
      </w:r>
      <w:r w:rsidRPr="0062224F">
        <w:rPr>
          <w:rStyle w:val="1-Char"/>
          <w:rtl/>
        </w:rPr>
        <w:t xml:space="preserve"> گنجی شافعی</w:t>
      </w:r>
      <w:r w:rsidR="002D3D2D" w:rsidRPr="0062224F">
        <w:rPr>
          <w:rStyle w:val="1-Char"/>
          <w:rtl/>
        </w:rPr>
        <w:t xml:space="preserve"> </w:t>
      </w:r>
      <w:r w:rsidRPr="0062224F">
        <w:rPr>
          <w:rStyle w:val="1-Char"/>
          <w:rtl/>
        </w:rPr>
        <w:t>6</w:t>
      </w:r>
      <w:r w:rsidR="00282FE0">
        <w:rPr>
          <w:rStyle w:val="1-Char"/>
          <w:rFonts w:hint="cs"/>
          <w:rtl/>
        </w:rPr>
        <w:t>-</w:t>
      </w:r>
      <w:r w:rsidRPr="0062224F">
        <w:rPr>
          <w:rStyle w:val="1-Char"/>
          <w:rtl/>
        </w:rPr>
        <w:t xml:space="preserve"> مقتی هندی 7</w:t>
      </w:r>
      <w:r w:rsidR="00282FE0">
        <w:rPr>
          <w:rStyle w:val="1-Char"/>
          <w:rFonts w:hint="cs"/>
          <w:rtl/>
        </w:rPr>
        <w:t>-</w:t>
      </w:r>
      <w:r w:rsidRPr="0062224F">
        <w:rPr>
          <w:rStyle w:val="1-Char"/>
          <w:rtl/>
        </w:rPr>
        <w:t xml:space="preserve"> ثعلبی 8</w:t>
      </w:r>
      <w:r w:rsidR="00282FE0">
        <w:rPr>
          <w:rStyle w:val="1-Char"/>
          <w:rFonts w:hint="cs"/>
          <w:rtl/>
        </w:rPr>
        <w:t>-</w:t>
      </w:r>
      <w:r w:rsidRPr="0062224F">
        <w:rPr>
          <w:rStyle w:val="1-Char"/>
          <w:rtl/>
        </w:rPr>
        <w:t xml:space="preserve"> ابن طلحه فهمی 9</w:t>
      </w:r>
      <w:r w:rsidR="00282FE0">
        <w:rPr>
          <w:rStyle w:val="1-Char"/>
          <w:rFonts w:hint="cs"/>
          <w:rtl/>
        </w:rPr>
        <w:t>-</w:t>
      </w:r>
      <w:r w:rsidRPr="0062224F">
        <w:rPr>
          <w:rStyle w:val="1-Char"/>
          <w:rtl/>
        </w:rPr>
        <w:t xml:space="preserve"> روز جهان</w:t>
      </w:r>
      <w:r w:rsidR="002D3D2D" w:rsidRPr="0062224F">
        <w:rPr>
          <w:rStyle w:val="1-Char"/>
          <w:rtl/>
        </w:rPr>
        <w:t xml:space="preserve"> </w:t>
      </w:r>
      <w:r w:rsidRPr="0062224F">
        <w:rPr>
          <w:rStyle w:val="1-Char"/>
          <w:rtl/>
        </w:rPr>
        <w:t>10</w:t>
      </w:r>
      <w:r w:rsidR="00282FE0">
        <w:rPr>
          <w:rStyle w:val="1-Char"/>
          <w:rFonts w:hint="cs"/>
          <w:rtl/>
        </w:rPr>
        <w:t>-</w:t>
      </w:r>
      <w:r w:rsidRPr="0062224F">
        <w:rPr>
          <w:rStyle w:val="1-Char"/>
          <w:rtl/>
        </w:rPr>
        <w:t xml:space="preserve"> خطیب خوارزمی 11</w:t>
      </w:r>
      <w:r w:rsidR="00282FE0">
        <w:rPr>
          <w:rStyle w:val="1-Char"/>
          <w:rFonts w:hint="cs"/>
          <w:rtl/>
        </w:rPr>
        <w:t>-</w:t>
      </w:r>
      <w:r w:rsidRPr="0062224F">
        <w:rPr>
          <w:rStyle w:val="1-Char"/>
          <w:rtl/>
        </w:rPr>
        <w:t xml:space="preserve"> ابن مغازلی 12</w:t>
      </w:r>
      <w:r w:rsidR="00282FE0">
        <w:rPr>
          <w:rStyle w:val="1-Char"/>
          <w:rFonts w:hint="cs"/>
          <w:rtl/>
        </w:rPr>
        <w:t>-</w:t>
      </w:r>
      <w:r w:rsidRPr="0062224F">
        <w:rPr>
          <w:rStyle w:val="1-Char"/>
          <w:rtl/>
        </w:rPr>
        <w:t xml:space="preserve"> دیلمی 13</w:t>
      </w:r>
      <w:r w:rsidR="00282FE0">
        <w:rPr>
          <w:rStyle w:val="1-Char"/>
          <w:rFonts w:hint="cs"/>
          <w:rtl/>
        </w:rPr>
        <w:t>-</w:t>
      </w:r>
      <w:r w:rsidRPr="0062224F">
        <w:rPr>
          <w:rStyle w:val="1-Char"/>
          <w:rtl/>
        </w:rPr>
        <w:t xml:space="preserve"> ابن طلحه شافعی،</w:t>
      </w:r>
      <w:r w:rsidRPr="0062224F">
        <w:rPr>
          <w:rStyle w:val="1-Char"/>
          <w:rFonts w:hint="cs"/>
          <w:rtl/>
        </w:rPr>
        <w:t xml:space="preserve"> آیا</w:t>
      </w:r>
      <w:r w:rsidR="00AF2F4A">
        <w:rPr>
          <w:rStyle w:val="1-Char"/>
          <w:rFonts w:hint="cs"/>
          <w:rtl/>
        </w:rPr>
        <w:t xml:space="preserve"> این‌ها </w:t>
      </w:r>
      <w:r w:rsidRPr="0062224F">
        <w:rPr>
          <w:rStyle w:val="1-Char"/>
          <w:rtl/>
        </w:rPr>
        <w:t>راویان حدیث هستند؟! آیا</w:t>
      </w:r>
      <w:r w:rsidRPr="0062224F">
        <w:rPr>
          <w:rStyle w:val="1-Char"/>
          <w:rFonts w:hint="cs"/>
          <w:rtl/>
        </w:rPr>
        <w:t xml:space="preserve"> این مرد</w:t>
      </w:r>
      <w:r w:rsidR="002D3D2D" w:rsidRPr="0062224F">
        <w:rPr>
          <w:rStyle w:val="1-Char"/>
          <w:rFonts w:hint="cs"/>
          <w:rtl/>
        </w:rPr>
        <w:t xml:space="preserve"> </w:t>
      </w:r>
      <w:r w:rsidRPr="0062224F">
        <w:rPr>
          <w:rStyle w:val="1-Char"/>
          <w:rtl/>
        </w:rPr>
        <w:t>شرم ندارد؟!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گمان</w:t>
      </w:r>
      <w:r w:rsidR="002D3D2D" w:rsidRPr="0062224F">
        <w:rPr>
          <w:rStyle w:val="1-Char"/>
          <w:rtl/>
        </w:rPr>
        <w:t xml:space="preserve"> نمی‌</w:t>
      </w:r>
      <w:r w:rsidRPr="0062224F">
        <w:rPr>
          <w:rStyle w:val="1-Char"/>
          <w:rtl/>
        </w:rPr>
        <w:t>کنم که کافی باشد؛ آیت الله خویی، آیت الله خمینی و آیت الله خامن</w:t>
      </w:r>
      <w:r w:rsidR="008C2681">
        <w:rPr>
          <w:rStyle w:val="1-Char"/>
          <w:rtl/>
        </w:rPr>
        <w:t xml:space="preserve">ه‌ای </w:t>
      </w:r>
      <w:r w:rsidRPr="0062224F">
        <w:rPr>
          <w:rStyle w:val="1-Char"/>
          <w:rtl/>
        </w:rPr>
        <w:t>را هم شاهد بیاور و بگو: از بزرگان سنی بودند یا هستند.</w:t>
      </w:r>
    </w:p>
    <w:p w:rsidR="00855C20" w:rsidRPr="0062224F" w:rsidRDefault="00855C20" w:rsidP="00855C20">
      <w:pPr>
        <w:ind w:firstLine="284"/>
        <w:jc w:val="both"/>
        <w:rPr>
          <w:rStyle w:val="1-Char"/>
          <w:rtl/>
        </w:rPr>
      </w:pPr>
      <w:r w:rsidRPr="0062224F">
        <w:rPr>
          <w:rStyle w:val="1-Char"/>
          <w:rtl/>
        </w:rPr>
        <w:t>او معتزله را سنی گفته است؛ شیعه را سنی گفته ؛صوفی را سنی گرفته</w:t>
      </w:r>
      <w:r w:rsidRPr="0062224F">
        <w:rPr>
          <w:rStyle w:val="1-Char"/>
          <w:rFonts w:hint="cs"/>
          <w:rtl/>
        </w:rPr>
        <w:t xml:space="preserve"> و مرتد را سنی گفته</w:t>
      </w:r>
      <w:r w:rsidR="002D3D2D" w:rsidRPr="0062224F">
        <w:rPr>
          <w:rStyle w:val="1-Char"/>
          <w:rFonts w:hint="cs"/>
          <w:rtl/>
        </w:rPr>
        <w:t xml:space="preserve"> </w:t>
      </w:r>
      <w:r w:rsidRPr="0062224F">
        <w:rPr>
          <w:rStyle w:val="1-Char"/>
          <w:rtl/>
        </w:rPr>
        <w:t>و حدیث مردود از نظر ما</w:t>
      </w:r>
      <w:r w:rsidR="002D3D2D" w:rsidRPr="0062224F">
        <w:rPr>
          <w:rStyle w:val="1-Char"/>
          <w:rtl/>
        </w:rPr>
        <w:t xml:space="preserve"> </w:t>
      </w:r>
      <w:r w:rsidRPr="0062224F">
        <w:rPr>
          <w:rStyle w:val="1-Char"/>
          <w:rtl/>
        </w:rPr>
        <w:t>سنی‌ها را حدیث صحیح گرفته و این طور کتاب خود را نوشته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 xml:space="preserve"> مثل جن که از بسم الله فرار</w:t>
      </w:r>
      <w:r w:rsidR="00100CD0">
        <w:rPr>
          <w:rStyle w:val="1-Char"/>
          <w:rtl/>
        </w:rPr>
        <w:t xml:space="preserve"> می‌کند</w:t>
      </w:r>
      <w:r w:rsidRPr="0062224F">
        <w:rPr>
          <w:rStyle w:val="1-Char"/>
          <w:rtl/>
        </w:rPr>
        <w:t xml:space="preserve"> از کتب اصلی ما فرار می</w:t>
      </w:r>
      <w:r w:rsidRPr="0062224F">
        <w:rPr>
          <w:rStyle w:val="1-Char"/>
          <w:rFonts w:hint="cs"/>
          <w:rtl/>
        </w:rPr>
        <w:t>‌</w:t>
      </w:r>
      <w:r w:rsidRPr="0062224F">
        <w:rPr>
          <w:rStyle w:val="1-Char"/>
          <w:rtl/>
        </w:rPr>
        <w:t>کند!</w:t>
      </w:r>
      <w:r w:rsidRPr="0062224F">
        <w:rPr>
          <w:rStyle w:val="1-Char"/>
          <w:rFonts w:hint="cs"/>
          <w:rtl/>
        </w:rPr>
        <w:t>.</w:t>
      </w:r>
    </w:p>
    <w:p w:rsidR="00855C20" w:rsidRPr="0024047B" w:rsidRDefault="00855C20" w:rsidP="00855C20">
      <w:pPr>
        <w:pStyle w:val="3-"/>
        <w:rPr>
          <w:rtl/>
        </w:rPr>
      </w:pPr>
      <w:bookmarkStart w:id="1036" w:name="_Toc433464752"/>
      <w:r w:rsidRPr="001A6EAC">
        <w:rPr>
          <w:rFonts w:hint="cs"/>
          <w:rtl/>
        </w:rPr>
        <w:t xml:space="preserve">ادعای 291- </w:t>
      </w:r>
      <w:r w:rsidRPr="001A6EAC">
        <w:rPr>
          <w:rtl/>
        </w:rPr>
        <w:t>در وقت وفات، سر مبارک رسول الله بر سینۀ علی بود ...</w:t>
      </w:r>
      <w:r w:rsidRPr="00653CC0">
        <w:rPr>
          <w:rStyle w:val="1-Char"/>
          <w:rFonts w:hint="cs"/>
          <w:bCs w:val="0"/>
          <w:vertAlign w:val="superscript"/>
          <w:rtl/>
        </w:rPr>
        <w:t>(</w:t>
      </w:r>
      <w:r w:rsidRPr="00653CC0">
        <w:rPr>
          <w:rStyle w:val="1-Char"/>
          <w:bCs w:val="0"/>
          <w:vertAlign w:val="superscript"/>
          <w:rtl/>
        </w:rPr>
        <w:footnoteReference w:id="365"/>
      </w:r>
      <w:r w:rsidRPr="00653CC0">
        <w:rPr>
          <w:rStyle w:val="1-Char"/>
          <w:rFonts w:hint="cs"/>
          <w:bCs w:val="0"/>
          <w:vertAlign w:val="superscript"/>
          <w:rtl/>
        </w:rPr>
        <w:t>)</w:t>
      </w:r>
      <w:bookmarkEnd w:id="1036"/>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دیوار حاشا بلند است؛ برو جلو.</w:t>
      </w:r>
    </w:p>
    <w:p w:rsidR="00855C20" w:rsidRPr="0062224F" w:rsidRDefault="00855C20" w:rsidP="00855C20">
      <w:pPr>
        <w:ind w:firstLine="284"/>
        <w:jc w:val="both"/>
        <w:rPr>
          <w:rStyle w:val="1-Char"/>
          <w:rtl/>
        </w:rPr>
      </w:pPr>
      <w:r w:rsidRPr="0062224F">
        <w:rPr>
          <w:rStyle w:val="1-Char"/>
          <w:rtl/>
        </w:rPr>
        <w:t xml:space="preserve">هرکس می‌داند که سر پیامبر بر سینۀ عایشه بود. </w:t>
      </w:r>
    </w:p>
    <w:p w:rsidR="00855C20" w:rsidRPr="0062224F" w:rsidRDefault="00855C20" w:rsidP="00855C20">
      <w:pPr>
        <w:ind w:firstLine="284"/>
        <w:jc w:val="both"/>
        <w:rPr>
          <w:rStyle w:val="1-Char"/>
          <w:rtl/>
        </w:rPr>
      </w:pPr>
      <w:r w:rsidRPr="0062224F">
        <w:rPr>
          <w:rStyle w:val="1-Char"/>
          <w:rFonts w:hint="cs"/>
          <w:rtl/>
        </w:rPr>
        <w:t>اما اگر بر سینه علی بود این یعنی اینکه وقتی گفت قلم و ودوات بیارید</w:t>
      </w:r>
      <w:r w:rsidR="002D3D2D" w:rsidRPr="0062224F">
        <w:rPr>
          <w:rStyle w:val="1-Char"/>
          <w:rFonts w:hint="cs"/>
          <w:rtl/>
        </w:rPr>
        <w:t xml:space="preserve"> </w:t>
      </w:r>
      <w:r w:rsidRPr="0062224F">
        <w:rPr>
          <w:rStyle w:val="1-Char"/>
          <w:rFonts w:hint="cs"/>
          <w:rtl/>
        </w:rPr>
        <w:t>تا وصیت بنویسم،</w:t>
      </w:r>
      <w:r w:rsidR="001A6EAC">
        <w:rPr>
          <w:rStyle w:val="1-Char"/>
          <w:rFonts w:hint="cs"/>
          <w:rtl/>
        </w:rPr>
        <w:t xml:space="preserve"> </w:t>
      </w:r>
      <w:r w:rsidRPr="0062224F">
        <w:rPr>
          <w:rStyle w:val="1-Char"/>
          <w:rFonts w:hint="cs"/>
          <w:rtl/>
        </w:rPr>
        <w:t>علی هم نیاورد و یعنی اینکه علی هم سرپیچی کرد از حکم رسول (البته به ادعای شما).</w:t>
      </w:r>
    </w:p>
    <w:p w:rsidR="00855C20" w:rsidRPr="001E5D31" w:rsidRDefault="00855C20" w:rsidP="00855C20">
      <w:pPr>
        <w:pStyle w:val="3-"/>
        <w:rPr>
          <w:rtl/>
        </w:rPr>
      </w:pPr>
      <w:bookmarkStart w:id="1037" w:name="_Toc433464753"/>
      <w:r w:rsidRPr="001E5D31">
        <w:rPr>
          <w:rFonts w:hint="cs"/>
          <w:rtl/>
        </w:rPr>
        <w:t>ادعای 292</w:t>
      </w:r>
      <w:r>
        <w:rPr>
          <w:rFonts w:hint="cs"/>
          <w:rtl/>
        </w:rPr>
        <w:t>-</w:t>
      </w:r>
      <w:r w:rsidRPr="001E5D31">
        <w:rPr>
          <w:rtl/>
        </w:rPr>
        <w:t xml:space="preserve"> ثابت</w:t>
      </w:r>
      <w:r w:rsidR="00C30663">
        <w:rPr>
          <w:rtl/>
        </w:rPr>
        <w:t xml:space="preserve"> می‌کنم</w:t>
      </w:r>
      <w:r w:rsidRPr="001E5D31">
        <w:rPr>
          <w:rtl/>
        </w:rPr>
        <w:t xml:space="preserve"> حدیث وصی بودن علی</w:t>
      </w:r>
      <w:r>
        <w:rPr>
          <w:rtl/>
        </w:rPr>
        <w:t>،</w:t>
      </w:r>
      <w:r w:rsidRPr="001E5D31">
        <w:rPr>
          <w:rtl/>
        </w:rPr>
        <w:t xml:space="preserve"> درست</w:t>
      </w:r>
      <w:r w:rsidRPr="001E5D31">
        <w:rPr>
          <w:rFonts w:cs="Tahoma"/>
          <w:color w:val="FF0000"/>
          <w:rtl/>
        </w:rPr>
        <w:t xml:space="preserve"> </w:t>
      </w:r>
      <w:r w:rsidRPr="001E5D31">
        <w:rPr>
          <w:rtl/>
        </w:rPr>
        <w:t>است</w:t>
      </w:r>
      <w:r>
        <w:rPr>
          <w:rtl/>
        </w:rPr>
        <w:t>.</w:t>
      </w:r>
      <w:r w:rsidRPr="001E5D31">
        <w:rPr>
          <w:rtl/>
        </w:rPr>
        <w:t>..</w:t>
      </w:r>
      <w:bookmarkEnd w:id="1037"/>
    </w:p>
    <w:p w:rsidR="00855C20" w:rsidRPr="00833686" w:rsidRDefault="00800FBC" w:rsidP="00855C20">
      <w:pPr>
        <w:ind w:firstLine="284"/>
        <w:jc w:val="both"/>
        <w:rPr>
          <w:rStyle w:val="5-Char"/>
          <w:rtl/>
        </w:rPr>
      </w:pPr>
      <w:r>
        <w:rPr>
          <w:rStyle w:val="1-Char"/>
          <w:rtl/>
        </w:rPr>
        <w:t xml:space="preserve">چنان‌که </w:t>
      </w:r>
      <w:r w:rsidR="00855C20" w:rsidRPr="0062224F">
        <w:rPr>
          <w:rStyle w:val="1-Char"/>
          <w:rtl/>
        </w:rPr>
        <w:t>ابن ابی الحدید در «شرح نهج البلاغه»</w:t>
      </w:r>
      <w:r w:rsidR="00855C20" w:rsidRPr="00CE6E7F">
        <w:rPr>
          <w:rStyle w:val="1-Char"/>
          <w:rFonts w:hint="cs"/>
          <w:vertAlign w:val="superscript"/>
          <w:rtl/>
        </w:rPr>
        <w:t>(</w:t>
      </w:r>
      <w:r w:rsidR="00855C20" w:rsidRPr="008C6EBC">
        <w:rPr>
          <w:rStyle w:val="1-Char"/>
          <w:vertAlign w:val="superscript"/>
          <w:rtl/>
        </w:rPr>
        <w:footnoteReference w:id="366"/>
      </w:r>
      <w:r w:rsidR="00855C20" w:rsidRPr="00CE6E7F">
        <w:rPr>
          <w:rStyle w:val="1-Char"/>
          <w:rFonts w:hint="cs"/>
          <w:vertAlign w:val="superscript"/>
          <w:rtl/>
        </w:rPr>
        <w:t>)</w:t>
      </w:r>
      <w:r w:rsidR="00B32BA2">
        <w:rPr>
          <w:rStyle w:val="1-Char"/>
          <w:rtl/>
        </w:rPr>
        <w:t xml:space="preserve"> </w:t>
      </w:r>
      <w:r w:rsidR="00783174">
        <w:rPr>
          <w:rStyle w:val="1-Char"/>
          <w:rtl/>
        </w:rPr>
        <w:t>می‌گوید</w:t>
      </w:r>
      <w:r w:rsidR="00855C20" w:rsidRPr="0062224F">
        <w:rPr>
          <w:rStyle w:val="1-Char"/>
          <w:rtl/>
        </w:rPr>
        <w:t xml:space="preserve">: </w:t>
      </w:r>
      <w:r w:rsidR="00855C20" w:rsidRPr="0059586B">
        <w:rPr>
          <w:rStyle w:val="5-Char"/>
          <w:rtl/>
        </w:rPr>
        <w:t>«فلا ر</w:t>
      </w:r>
      <w:r w:rsidR="00855C20" w:rsidRPr="0059586B">
        <w:rPr>
          <w:rStyle w:val="5-Char"/>
          <w:rFonts w:hint="cs"/>
          <w:rtl/>
        </w:rPr>
        <w:t>ي</w:t>
      </w:r>
      <w:r w:rsidR="00855C20" w:rsidRPr="0059586B">
        <w:rPr>
          <w:rStyle w:val="5-Char"/>
          <w:rtl/>
        </w:rPr>
        <w:t>ب عندنا ان عل</w:t>
      </w:r>
      <w:r w:rsidR="00855C20" w:rsidRPr="0059586B">
        <w:rPr>
          <w:rStyle w:val="5-Char"/>
          <w:rFonts w:hint="cs"/>
          <w:rtl/>
        </w:rPr>
        <w:t>ي</w:t>
      </w:r>
      <w:r w:rsidR="00855C20" w:rsidRPr="0059586B">
        <w:rPr>
          <w:rStyle w:val="5-Char"/>
          <w:rtl/>
        </w:rPr>
        <w:t>ا</w:t>
      </w:r>
      <w:r w:rsidR="00A10A21" w:rsidRPr="00A10A21">
        <w:rPr>
          <w:rStyle w:val="1-Char"/>
          <w:rFonts w:cs="CTraditional Arabic" w:hint="cs"/>
          <w:rtl/>
        </w:rPr>
        <w:t>÷</w:t>
      </w:r>
      <w:r w:rsidR="00855C20" w:rsidRPr="0062224F">
        <w:rPr>
          <w:rStyle w:val="1-Char"/>
          <w:rFonts w:hint="cs"/>
          <w:rtl/>
        </w:rPr>
        <w:t xml:space="preserve"> </w:t>
      </w:r>
      <w:r w:rsidR="00593E71">
        <w:rPr>
          <w:rStyle w:val="5-Char"/>
          <w:rtl/>
        </w:rPr>
        <w:t>کان وصی رسول الله و</w:t>
      </w:r>
      <w:r w:rsidR="00855C20" w:rsidRPr="0059586B">
        <w:rPr>
          <w:rStyle w:val="5-Char"/>
          <w:rtl/>
        </w:rPr>
        <w:t>ان خالف ف</w:t>
      </w:r>
      <w:r w:rsidR="00855C20" w:rsidRPr="0059586B">
        <w:rPr>
          <w:rStyle w:val="5-Char"/>
          <w:rFonts w:hint="cs"/>
          <w:rtl/>
        </w:rPr>
        <w:t xml:space="preserve">ي </w:t>
      </w:r>
      <w:r w:rsidR="00855C20" w:rsidRPr="0059586B">
        <w:rPr>
          <w:rStyle w:val="5-Char"/>
          <w:rtl/>
        </w:rPr>
        <w:t>ذل</w:t>
      </w:r>
      <w:r w:rsidR="00855C20" w:rsidRPr="0059586B">
        <w:rPr>
          <w:rStyle w:val="5-Char"/>
          <w:rFonts w:hint="cs"/>
          <w:rtl/>
        </w:rPr>
        <w:t>ك</w:t>
      </w:r>
      <w:r w:rsidR="00855C20" w:rsidRPr="0059586B">
        <w:rPr>
          <w:rStyle w:val="5-Char"/>
          <w:rtl/>
        </w:rPr>
        <w:t xml:space="preserve"> من هو منسوب عندنا الی العناد»</w:t>
      </w:r>
      <w:r w:rsidR="00855C20"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شک و شبه</w:t>
      </w:r>
      <w:r w:rsidR="008C2681">
        <w:rPr>
          <w:rStyle w:val="1-Char"/>
          <w:rtl/>
        </w:rPr>
        <w:t xml:space="preserve">ه‌ای </w:t>
      </w:r>
      <w:r w:rsidRPr="0062224F">
        <w:rPr>
          <w:rStyle w:val="1-Char"/>
          <w:rtl/>
        </w:rPr>
        <w:t>نیست در نزد ما که علی</w:t>
      </w:r>
      <w:r w:rsidR="00A10A21" w:rsidRPr="00A10A21">
        <w:rPr>
          <w:rStyle w:val="1-Char"/>
          <w:rFonts w:cs="CTraditional Arabic" w:hint="cs"/>
          <w:rtl/>
        </w:rPr>
        <w:t>÷</w:t>
      </w:r>
      <w:r w:rsidRPr="0062224F">
        <w:rPr>
          <w:rStyle w:val="1-Char"/>
          <w:rFonts w:hint="cs"/>
          <w:rtl/>
        </w:rPr>
        <w:t xml:space="preserve"> </w:t>
      </w:r>
      <w:r w:rsidRPr="0062224F">
        <w:rPr>
          <w:rStyle w:val="1-Char"/>
          <w:rtl/>
        </w:rPr>
        <w:t>وصی رسول الله</w:t>
      </w:r>
      <w:r w:rsidRPr="001E5D31">
        <w:rPr>
          <w:rFonts w:cs="CTraditional Arabic" w:hint="cs"/>
          <w:rtl/>
        </w:rPr>
        <w:t>ص</w:t>
      </w:r>
      <w:r w:rsidRPr="0062224F">
        <w:rPr>
          <w:rStyle w:val="1-Char"/>
          <w:rtl/>
        </w:rPr>
        <w:t xml:space="preserve"> است و اگر کسی مخالف این معنی است در نزد ما از اهل عناد می‌باشد...</w:t>
      </w:r>
      <w:r w:rsidRPr="00CE6E7F">
        <w:rPr>
          <w:rStyle w:val="1-Char"/>
          <w:rFonts w:hint="cs"/>
          <w:vertAlign w:val="superscript"/>
          <w:rtl/>
        </w:rPr>
        <w:t>(</w:t>
      </w:r>
      <w:r w:rsidRPr="008C6EBC">
        <w:rPr>
          <w:rStyle w:val="1-Char"/>
          <w:vertAlign w:val="superscript"/>
          <w:rtl/>
        </w:rPr>
        <w:footnoteReference w:id="367"/>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ثابت کرده است که علی، وصی و خلیفۀ رسول الله است! با چی؟! با حرف ابن ابی الحدید!!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اشعاری هم در تبریک به علی از کتاب ابن ابی الحدید شاهد آورده است که از سروده‌ها یاکشفیات ابن ابی الحدید در قرن هفتم، زمان حمله مغول به بغداد است!</w:t>
      </w:r>
      <w:r w:rsidRPr="0062224F">
        <w:rPr>
          <w:rStyle w:val="1-Char"/>
          <w:rFonts w:hint="cs"/>
          <w:rtl/>
        </w:rPr>
        <w:t>.</w:t>
      </w:r>
    </w:p>
    <w:p w:rsidR="00855C20" w:rsidRPr="001E5D31" w:rsidRDefault="00855C20" w:rsidP="00855C20">
      <w:pPr>
        <w:pStyle w:val="3-"/>
        <w:rPr>
          <w:rtl/>
        </w:rPr>
      </w:pPr>
      <w:bookmarkStart w:id="1038" w:name="_Toc433464754"/>
      <w:r w:rsidRPr="001E5D31">
        <w:rPr>
          <w:rFonts w:hint="cs"/>
          <w:rtl/>
        </w:rPr>
        <w:t>ادعای 293</w:t>
      </w:r>
      <w:r>
        <w:rPr>
          <w:rFonts w:hint="cs"/>
          <w:rtl/>
        </w:rPr>
        <w:t>-</w:t>
      </w:r>
      <w:r w:rsidRPr="001E5D31">
        <w:rPr>
          <w:rtl/>
        </w:rPr>
        <w:t xml:space="preserve"> پیامبر وصیتی از خود بر جای گذاشته است؛</w:t>
      </w:r>
      <w:r w:rsidRPr="001E5D31">
        <w:rPr>
          <w:rFonts w:cs="Tahoma"/>
          <w:color w:val="FF0000"/>
          <w:rtl/>
        </w:rPr>
        <w:t xml:space="preserve"> </w:t>
      </w:r>
      <w:r>
        <w:rPr>
          <w:rtl/>
        </w:rPr>
        <w:t>چون</w:t>
      </w:r>
      <w:r w:rsidR="002D3D2D">
        <w:rPr>
          <w:rtl/>
        </w:rPr>
        <w:t xml:space="preserve"> </w:t>
      </w:r>
      <w:r>
        <w:rPr>
          <w:rtl/>
        </w:rPr>
        <w:t>خودش فرمود</w:t>
      </w:r>
      <w:r w:rsidRPr="001E5D31">
        <w:rPr>
          <w:rtl/>
        </w:rPr>
        <w:t>:</w:t>
      </w:r>
      <w:r>
        <w:rPr>
          <w:rFonts w:hint="cs"/>
          <w:rtl/>
        </w:rPr>
        <w:t xml:space="preserve"> </w:t>
      </w:r>
      <w:r w:rsidRPr="001E5D31">
        <w:rPr>
          <w:rtl/>
        </w:rPr>
        <w:t>کسی که</w:t>
      </w:r>
      <w:r w:rsidR="00686EC4">
        <w:rPr>
          <w:rtl/>
        </w:rPr>
        <w:t xml:space="preserve"> بی‌</w:t>
      </w:r>
      <w:r w:rsidRPr="001E5D31">
        <w:rPr>
          <w:rtl/>
        </w:rPr>
        <w:t>وصیت بمیرد،</w:t>
      </w:r>
      <w:r w:rsidRPr="001E5D31">
        <w:rPr>
          <w:rFonts w:cs="Tahoma"/>
          <w:color w:val="FF0000"/>
          <w:rtl/>
        </w:rPr>
        <w:t xml:space="preserve"> </w:t>
      </w:r>
      <w:r w:rsidRPr="001E5D31">
        <w:rPr>
          <w:rtl/>
        </w:rPr>
        <w:t>برجاهلیت مرده است</w:t>
      </w:r>
      <w:bookmarkEnd w:id="1038"/>
    </w:p>
    <w:p w:rsidR="00855C20" w:rsidRPr="0062224F" w:rsidRDefault="00855C20" w:rsidP="00855C20">
      <w:pPr>
        <w:ind w:firstLine="284"/>
        <w:jc w:val="both"/>
        <w:rPr>
          <w:rStyle w:val="1-Char"/>
          <w:rtl/>
        </w:rPr>
      </w:pPr>
      <w:r w:rsidRPr="0062224F">
        <w:rPr>
          <w:rStyle w:val="1-Char"/>
          <w:rtl/>
        </w:rPr>
        <w:t>آن مصیبت بزرگ، ا</w:t>
      </w:r>
      <w:r w:rsidR="006A0D5C">
        <w:rPr>
          <w:rStyle w:val="1-Char"/>
          <w:rtl/>
        </w:rPr>
        <w:t>ی</w:t>
      </w:r>
      <w:r w:rsidRPr="0062224F">
        <w:rPr>
          <w:rStyle w:val="1-Char"/>
          <w:rtl/>
        </w:rPr>
        <w:t>ن است که جد امجد بزرگوارم رسول الله با آن همه تأکیدات بلیغ که در تعقّب آیات قرآن مجید برای وصیت نمود و فرمود:</w:t>
      </w:r>
    </w:p>
    <w:p w:rsidR="00855C20" w:rsidRPr="00833686" w:rsidRDefault="00593E71" w:rsidP="00855C20">
      <w:pPr>
        <w:ind w:firstLine="284"/>
        <w:jc w:val="both"/>
        <w:rPr>
          <w:rStyle w:val="5-Char"/>
          <w:rtl/>
        </w:rPr>
      </w:pPr>
      <w:r>
        <w:rPr>
          <w:rStyle w:val="5-Char"/>
          <w:rtl/>
        </w:rPr>
        <w:t>«</w:t>
      </w:r>
      <w:r w:rsidR="00855C20" w:rsidRPr="0059586B">
        <w:rPr>
          <w:rStyle w:val="5-Char"/>
          <w:rtl/>
        </w:rPr>
        <w:t>من مات بغ</w:t>
      </w:r>
      <w:r w:rsidR="00855C20" w:rsidRPr="0059586B">
        <w:rPr>
          <w:rStyle w:val="5-Char"/>
          <w:rFonts w:hint="cs"/>
          <w:rtl/>
        </w:rPr>
        <w:t>ي</w:t>
      </w:r>
      <w:r w:rsidR="00855C20" w:rsidRPr="0059586B">
        <w:rPr>
          <w:rStyle w:val="5-Char"/>
          <w:rtl/>
        </w:rPr>
        <w:t>ر وص</w:t>
      </w:r>
      <w:r w:rsidR="00855C20" w:rsidRPr="0059586B">
        <w:rPr>
          <w:rStyle w:val="5-Char"/>
          <w:rFonts w:hint="cs"/>
          <w:rtl/>
        </w:rPr>
        <w:t>ي</w:t>
      </w:r>
      <w:r w:rsidR="00855C20" w:rsidRPr="0059586B">
        <w:rPr>
          <w:rStyle w:val="5-Char"/>
          <w:rtl/>
        </w:rPr>
        <w:t>ة مات م</w:t>
      </w:r>
      <w:r w:rsidR="00855C20" w:rsidRPr="0059586B">
        <w:rPr>
          <w:rStyle w:val="5-Char"/>
          <w:rFonts w:hint="cs"/>
          <w:rtl/>
        </w:rPr>
        <w:t>ي</w:t>
      </w:r>
      <w:r w:rsidR="00855C20" w:rsidRPr="0059586B">
        <w:rPr>
          <w:rStyle w:val="5-Char"/>
          <w:rtl/>
        </w:rPr>
        <w:t>تة جاهل</w:t>
      </w:r>
      <w:r w:rsidR="00855C20" w:rsidRPr="0059586B">
        <w:rPr>
          <w:rStyle w:val="5-Char"/>
          <w:rFonts w:hint="cs"/>
          <w:rtl/>
        </w:rPr>
        <w:t>ي</w:t>
      </w:r>
      <w:r w:rsidR="00855C20" w:rsidRPr="0059586B">
        <w:rPr>
          <w:rStyle w:val="5-Char"/>
          <w:rtl/>
        </w:rPr>
        <w:t>ة»</w:t>
      </w:r>
      <w:r w:rsidR="00855C20" w:rsidRPr="0059586B">
        <w:rPr>
          <w:rStyle w:val="5-Char"/>
          <w:rFonts w:hint="cs"/>
          <w:rtl/>
        </w:rPr>
        <w:t>.</w:t>
      </w:r>
    </w:p>
    <w:p w:rsidR="00855C20" w:rsidRPr="00833686" w:rsidRDefault="00855C20" w:rsidP="00855C20">
      <w:pPr>
        <w:ind w:firstLine="284"/>
        <w:jc w:val="both"/>
        <w:rPr>
          <w:rStyle w:val="5-Char"/>
          <w:rtl/>
        </w:rPr>
      </w:pPr>
      <w:r w:rsidRPr="0059586B">
        <w:rPr>
          <w:rStyle w:val="5-Char"/>
          <w:rFonts w:hint="cs"/>
          <w:rtl/>
        </w:rPr>
        <w:t>«</w:t>
      </w:r>
      <w:r w:rsidRPr="0062224F">
        <w:rPr>
          <w:rStyle w:val="1-Char"/>
          <w:rtl/>
        </w:rPr>
        <w:t>هرکس بدون وصیت مُرد به روش جاهلیت مرده است</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تا فردی از امت او</w:t>
      </w:r>
      <w:r w:rsidR="00686EC4" w:rsidRPr="0062224F">
        <w:rPr>
          <w:rStyle w:val="1-Char"/>
          <w:rtl/>
        </w:rPr>
        <w:t xml:space="preserve"> بی‌</w:t>
      </w:r>
      <w:r w:rsidRPr="0062224F">
        <w:rPr>
          <w:rStyle w:val="1-Char"/>
          <w:rtl/>
        </w:rPr>
        <w:t>وصیت نمیرد یا مبادا بعد از مردن در بازماند گان</w:t>
      </w:r>
      <w:r w:rsidR="00F0383B">
        <w:rPr>
          <w:rStyle w:val="1-Char"/>
          <w:rtl/>
        </w:rPr>
        <w:t xml:space="preserve"> آن‌ها </w:t>
      </w:r>
      <w:r w:rsidRPr="0062224F">
        <w:rPr>
          <w:rStyle w:val="1-Char"/>
          <w:rtl/>
        </w:rPr>
        <w:t>نزاعی ایجاد گردد.</w:t>
      </w:r>
    </w:p>
    <w:p w:rsidR="00855C20" w:rsidRPr="0062224F" w:rsidRDefault="00855C20" w:rsidP="00855C20">
      <w:pPr>
        <w:ind w:firstLine="284"/>
        <w:jc w:val="both"/>
        <w:rPr>
          <w:rStyle w:val="1-Char"/>
          <w:rtl/>
        </w:rPr>
      </w:pPr>
      <w:r w:rsidRPr="0062224F">
        <w:rPr>
          <w:rStyle w:val="1-Char"/>
          <w:rtl/>
        </w:rPr>
        <w:t>نوبت به خود آن بزرگوار که رسید با آنکه در مدت بیست و سه سال پیوسته وصیتهای خود را تحت</w:t>
      </w:r>
      <w:r w:rsidR="002D3D2D" w:rsidRPr="0062224F">
        <w:rPr>
          <w:rStyle w:val="1-Char"/>
          <w:rtl/>
        </w:rPr>
        <w:t xml:space="preserve"> </w:t>
      </w:r>
      <w:r w:rsidRPr="0062224F">
        <w:rPr>
          <w:rStyle w:val="1-Char"/>
          <w:rtl/>
        </w:rPr>
        <w:t>نظام نام</w:t>
      </w:r>
      <w:r w:rsidR="008C2681">
        <w:rPr>
          <w:rStyle w:val="1-Char"/>
          <w:rtl/>
        </w:rPr>
        <w:t xml:space="preserve">ه‌ای </w:t>
      </w:r>
      <w:r w:rsidRPr="0062224F">
        <w:rPr>
          <w:rStyle w:val="1-Char"/>
          <w:rtl/>
        </w:rPr>
        <w:t>مرتب به یگانه وصی با عظمتی که خداوند متعال برای آن بزرگوار معین نمود، گوشزد و مورد عنایت قرار داده بود... با آنکه پیامبر فرموده بود: هرکس</w:t>
      </w:r>
      <w:r w:rsidR="00686EC4" w:rsidRPr="0062224F">
        <w:rPr>
          <w:rStyle w:val="1-Char"/>
          <w:rtl/>
        </w:rPr>
        <w:t xml:space="preserve"> بی‌</w:t>
      </w:r>
      <w:r w:rsidRPr="0062224F">
        <w:rPr>
          <w:rStyle w:val="1-Char"/>
          <w:rtl/>
        </w:rPr>
        <w:t>وصیت بمیرد برجاهلیت مرده اما خودش که می‌خواست در وقت مرگ وصیت کند، مانع شدند که چنین کند...</w:t>
      </w:r>
      <w:r w:rsidRPr="0062224F">
        <w:rPr>
          <w:rStyle w:val="1-Char"/>
          <w:rFonts w:hint="cs"/>
          <w:rtl/>
        </w:rPr>
        <w:t xml:space="preserve"> .</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در جواب</w:t>
      </w:r>
      <w:r w:rsidR="00EC20D9">
        <w:rPr>
          <w:rStyle w:val="1-Char"/>
          <w:rtl/>
        </w:rPr>
        <w:t xml:space="preserve"> می‌گویی</w:t>
      </w:r>
      <w:r w:rsidRPr="0062224F">
        <w:rPr>
          <w:rStyle w:val="1-Char"/>
          <w:rtl/>
        </w:rPr>
        <w:t>م که پیامبر</w:t>
      </w:r>
      <w:r w:rsidR="00686EC4" w:rsidRPr="0062224F">
        <w:rPr>
          <w:rStyle w:val="1-Char"/>
          <w:rtl/>
        </w:rPr>
        <w:t xml:space="preserve"> بی‌</w:t>
      </w:r>
      <w:r w:rsidRPr="0062224F">
        <w:rPr>
          <w:rStyle w:val="1-Char"/>
          <w:rtl/>
        </w:rPr>
        <w:t>وصیت از جهان ما نرفتند؛ تمام قرآن و سنت،</w:t>
      </w:r>
      <w:r w:rsidR="002D3D2D" w:rsidRPr="0062224F">
        <w:rPr>
          <w:rStyle w:val="1-Char"/>
          <w:rtl/>
        </w:rPr>
        <w:t xml:space="preserve"> </w:t>
      </w:r>
      <w:r w:rsidRPr="0062224F">
        <w:rPr>
          <w:rStyle w:val="1-Char"/>
          <w:rtl/>
        </w:rPr>
        <w:t xml:space="preserve">وصیت است .از ایشان بیش از هر انسان دیگری وصایا باقی مانده است. </w:t>
      </w:r>
    </w:p>
    <w:p w:rsidR="00855C20" w:rsidRPr="0062224F" w:rsidRDefault="00855C20" w:rsidP="00525B82">
      <w:pPr>
        <w:ind w:firstLine="284"/>
        <w:jc w:val="both"/>
        <w:rPr>
          <w:rStyle w:val="1-Char"/>
          <w:rtl/>
        </w:rPr>
      </w:pPr>
      <w:r w:rsidRPr="0062224F">
        <w:rPr>
          <w:rStyle w:val="1-Char"/>
          <w:rtl/>
        </w:rPr>
        <w:t>در این جا، شیعه‌ها از یک سفسطۀ بزرگ بهره می‌گیرند و</w:t>
      </w:r>
      <w:r w:rsidR="006B6811">
        <w:rPr>
          <w:rStyle w:val="1-Char"/>
          <w:rtl/>
        </w:rPr>
        <w:t xml:space="preserve"> می‌گویند</w:t>
      </w:r>
      <w:r w:rsidR="00525B82">
        <w:rPr>
          <w:rStyle w:val="1-Char"/>
          <w:rFonts w:hint="cs"/>
          <w:rtl/>
        </w:rPr>
        <w:t xml:space="preserve"> «</w:t>
      </w:r>
      <w:r w:rsidRPr="0062224F">
        <w:rPr>
          <w:rStyle w:val="1-Char"/>
          <w:rtl/>
        </w:rPr>
        <w:t>پیامبر گفت: هر کسی</w:t>
      </w:r>
      <w:r w:rsidR="00686EC4" w:rsidRPr="0062224F">
        <w:rPr>
          <w:rStyle w:val="1-Char"/>
          <w:rtl/>
        </w:rPr>
        <w:t xml:space="preserve"> بی‌</w:t>
      </w:r>
      <w:r w:rsidRPr="0062224F">
        <w:rPr>
          <w:rStyle w:val="1-Char"/>
          <w:rtl/>
        </w:rPr>
        <w:t>وصیت بمیرد بر مرگ جاهلیت مرده است و سنی</w:t>
      </w:r>
      <w:r w:rsidR="00B32BA2">
        <w:rPr>
          <w:rStyle w:val="1-Char"/>
          <w:rtl/>
        </w:rPr>
        <w:t xml:space="preserve"> </w:t>
      </w:r>
      <w:r w:rsidR="00783174">
        <w:rPr>
          <w:rStyle w:val="1-Char"/>
          <w:rtl/>
        </w:rPr>
        <w:t>می‌گوید</w:t>
      </w:r>
      <w:r w:rsidRPr="0062224F">
        <w:rPr>
          <w:rStyle w:val="1-Char"/>
          <w:rtl/>
        </w:rPr>
        <w:t>: پیامبر دربارۀ جانشین وصیتی ندارد!</w:t>
      </w:r>
      <w:r w:rsidR="00525B82">
        <w:rPr>
          <w:rStyle w:val="1-Char"/>
          <w:rFonts w:hint="cs"/>
          <w:rtl/>
        </w:rPr>
        <w:t xml:space="preserve"> </w:t>
      </w:r>
      <w:r w:rsidRPr="0062224F">
        <w:rPr>
          <w:rStyle w:val="1-Char"/>
          <w:rtl/>
        </w:rPr>
        <w:t>پس اگر عقیدۀ سنی را قبول کنیم؛ یعنی</w:t>
      </w:r>
      <w:r w:rsidR="00800FBC">
        <w:rPr>
          <w:rStyle w:val="1-Char"/>
          <w:rtl/>
        </w:rPr>
        <w:t xml:space="preserve"> اینکه </w:t>
      </w:r>
      <w:r w:rsidRPr="0062224F">
        <w:rPr>
          <w:rStyle w:val="1-Char"/>
          <w:rtl/>
        </w:rPr>
        <w:t>پیامبر بر جاهلیت مرده!</w:t>
      </w:r>
      <w:r w:rsidR="00525B82">
        <w:rPr>
          <w:rStyle w:val="1-Char"/>
          <w:rFonts w:hint="cs"/>
          <w:rtl/>
        </w:rPr>
        <w:t>»</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این حرف شما سفسطه است! پیامبر نفرمود: هر کس در وصیت نامۀ خود دربارۀ جانشین ننویسد بر جاهلیت مرده است. فرمود: هر کس وصیت نداشته باشد بر جاهلیت مرده است. شما قید «جانشین تعیین کردن در وصیت» را از کجا آورید؟!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 xml:space="preserve">حالا چرا پیامبر جانشین تعیین نکرد؟ چون ایشان خاتم النبیین و آخرین پیامبران بود. اگر جانشین تعیین می‌کرد، چون </w:t>
      </w:r>
      <w:r w:rsidRPr="0062224F">
        <w:rPr>
          <w:rStyle w:val="1-Char"/>
          <w:rFonts w:hint="cs"/>
          <w:rtl/>
        </w:rPr>
        <w:t xml:space="preserve">این جانشین </w:t>
      </w:r>
      <w:r w:rsidRPr="0062224F">
        <w:rPr>
          <w:rStyle w:val="1-Char"/>
          <w:rtl/>
        </w:rPr>
        <w:t>معصوم نبود،</w:t>
      </w:r>
      <w:r w:rsidR="002D3D2D" w:rsidRPr="0062224F">
        <w:rPr>
          <w:rStyle w:val="1-Char"/>
          <w:rtl/>
        </w:rPr>
        <w:t xml:space="preserve"> </w:t>
      </w:r>
      <w:r w:rsidRPr="0062224F">
        <w:rPr>
          <w:rStyle w:val="1-Char"/>
          <w:rFonts w:hint="cs"/>
          <w:rtl/>
        </w:rPr>
        <w:t xml:space="preserve">پس </w:t>
      </w:r>
      <w:r w:rsidRPr="0062224F">
        <w:rPr>
          <w:rStyle w:val="1-Char"/>
          <w:rtl/>
        </w:rPr>
        <w:t>خطا می‌کرد و این خطای جانشین قابل نقد نبود؛ زیرا آن به رسول الله برمی گشت.</w:t>
      </w:r>
    </w:p>
    <w:p w:rsidR="00855C20" w:rsidRPr="0062224F" w:rsidRDefault="00855C20" w:rsidP="00855C20">
      <w:pPr>
        <w:ind w:firstLine="284"/>
        <w:jc w:val="both"/>
        <w:rPr>
          <w:rStyle w:val="1-Char"/>
          <w:rtl/>
        </w:rPr>
      </w:pPr>
      <w:r w:rsidRPr="0062224F">
        <w:rPr>
          <w:rStyle w:val="1-Char"/>
          <w:rtl/>
        </w:rPr>
        <w:t>پس چاره نداریم که یا بگوییم: جانشین ندارد یا بگوییم: جانشین دارد اما جانشینی که پیغمبر است و معصوم؛ اما قرآن نوشته است: محمد، آخرین پیامبر است!</w:t>
      </w:r>
      <w:r w:rsidRPr="0062224F">
        <w:rPr>
          <w:rStyle w:val="1-Char"/>
          <w:rFonts w:hint="cs"/>
          <w:rtl/>
        </w:rPr>
        <w:t>.</w:t>
      </w:r>
    </w:p>
    <w:p w:rsidR="00855C20" w:rsidRPr="0062224F" w:rsidRDefault="002D3D2D" w:rsidP="00855C20">
      <w:pPr>
        <w:ind w:firstLine="284"/>
        <w:jc w:val="both"/>
        <w:rPr>
          <w:rStyle w:val="1-Char"/>
          <w:rtl/>
        </w:rPr>
      </w:pPr>
      <w:r>
        <w:rPr>
          <w:b/>
          <w:bCs/>
          <w:rtl/>
        </w:rPr>
        <w:t xml:space="preserve"> </w:t>
      </w:r>
      <w:r w:rsidR="00855C20" w:rsidRPr="0062224F">
        <w:rPr>
          <w:rStyle w:val="1-Char"/>
          <w:rtl/>
        </w:rPr>
        <w:t>شیعه برای حل این مشکل، نام پیامبر بعدی را گذشته است: امام! اما عملاً امام، همان پیامبر است و این ممکن نیست؛ زیرا قرآن گفته است: بعد از محمد، پیامبری نمی</w:t>
      </w:r>
      <w:r w:rsidR="00855C20" w:rsidRPr="0062224F">
        <w:rPr>
          <w:rStyle w:val="1-Char"/>
          <w:rFonts w:hint="cs"/>
          <w:rtl/>
        </w:rPr>
        <w:t>‌</w:t>
      </w:r>
      <w:r w:rsidR="00855C20" w:rsidRPr="0062224F">
        <w:rPr>
          <w:rStyle w:val="1-Char"/>
          <w:rtl/>
        </w:rPr>
        <w:t>آید.</w:t>
      </w:r>
    </w:p>
    <w:p w:rsidR="00855C20" w:rsidRPr="0062224F" w:rsidRDefault="00855C20" w:rsidP="00855C20">
      <w:pPr>
        <w:ind w:firstLine="284"/>
        <w:jc w:val="both"/>
        <w:rPr>
          <w:rStyle w:val="1-Char"/>
          <w:rtl/>
        </w:rPr>
      </w:pPr>
      <w:r w:rsidRPr="0062224F">
        <w:rPr>
          <w:rStyle w:val="1-Char"/>
          <w:rtl/>
        </w:rPr>
        <w:t>پس به همین دلیل ساده، پیامبر جانشین تعیین نکرد؛ چون بعد از او کسی با وحی تماس ندارد و ما حق داریم که در کارش چون و چرا کنیم!</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 xml:space="preserve">اما پیامبر وصیت دارد. همۀ حدیث‌هایش و قرآن کریم وصیت پیامبرند! حتی دم مرگ هم وصیت کرد برای بیرون کردن یهود و نصاری و لشکر اسامه. روزهای آخر هم دربارۀ اخراج مشرکان از شبه جزیرۀ عرب و لشکر اسامه وصیت فرمود. </w:t>
      </w:r>
    </w:p>
    <w:p w:rsidR="00855C20" w:rsidRPr="001E5D31" w:rsidRDefault="00855C20" w:rsidP="007C3958">
      <w:pPr>
        <w:pStyle w:val="3-"/>
        <w:rPr>
          <w:rtl/>
        </w:rPr>
      </w:pPr>
      <w:bookmarkStart w:id="1039" w:name="_Toc433464755"/>
      <w:r w:rsidRPr="001E5D31">
        <w:rPr>
          <w:rFonts w:hint="cs"/>
          <w:rtl/>
        </w:rPr>
        <w:t>ادعای 294</w:t>
      </w:r>
      <w:r>
        <w:rPr>
          <w:rFonts w:hint="cs"/>
          <w:rtl/>
        </w:rPr>
        <w:t>-</w:t>
      </w:r>
      <w:r w:rsidRPr="001E5D31">
        <w:rPr>
          <w:rtl/>
        </w:rPr>
        <w:t xml:space="preserve"> پیامبر</w:t>
      </w:r>
      <w:r>
        <w:rPr>
          <w:rtl/>
        </w:rPr>
        <w:t xml:space="preserve"> می‌</w:t>
      </w:r>
      <w:r w:rsidRPr="001E5D31">
        <w:rPr>
          <w:rtl/>
        </w:rPr>
        <w:t>خواست که وصیت بنویسد، اما</w:t>
      </w:r>
      <w:r w:rsidRPr="001E5D31">
        <w:rPr>
          <w:rFonts w:cs="Tahoma"/>
          <w:color w:val="FF0000"/>
          <w:rtl/>
        </w:rPr>
        <w:t xml:space="preserve"> </w:t>
      </w:r>
      <w:r w:rsidRPr="001E5D31">
        <w:rPr>
          <w:rtl/>
        </w:rPr>
        <w:t>نگذاشتند</w:t>
      </w:r>
      <w:bookmarkEnd w:id="1039"/>
    </w:p>
    <w:p w:rsidR="00855C20" w:rsidRPr="0062224F" w:rsidRDefault="00855C20" w:rsidP="00855C20">
      <w:pPr>
        <w:ind w:firstLine="284"/>
        <w:jc w:val="both"/>
        <w:rPr>
          <w:rStyle w:val="1-Char"/>
          <w:rtl/>
        </w:rPr>
      </w:pPr>
      <w:r w:rsidRPr="0062224F">
        <w:rPr>
          <w:rStyle w:val="1-Char"/>
          <w:rtl/>
        </w:rPr>
        <w:t>اشاره دارد به حدیثی که در آن آمده است: رسول الله در وقت مرگ وقتی درد شدت گرفت؛</w:t>
      </w:r>
      <w:r w:rsidR="002D3D2D" w:rsidRPr="0062224F">
        <w:rPr>
          <w:rStyle w:val="1-Char"/>
          <w:rtl/>
        </w:rPr>
        <w:t xml:space="preserve"> </w:t>
      </w:r>
      <w:r w:rsidRPr="0062224F">
        <w:rPr>
          <w:rStyle w:val="1-Char"/>
          <w:rtl/>
        </w:rPr>
        <w:t>فرمودند: قلم و دواتی بیاورید تا برایتان چیزی بنویسم که بعد از من گمراه نشوید.</w:t>
      </w:r>
    </w:p>
    <w:p w:rsidR="00855C20" w:rsidRPr="0062224F" w:rsidRDefault="00855C20" w:rsidP="00855C20">
      <w:pPr>
        <w:ind w:firstLine="284"/>
        <w:jc w:val="both"/>
        <w:rPr>
          <w:rStyle w:val="1-Char"/>
          <w:rtl/>
        </w:rPr>
      </w:pPr>
      <w:r w:rsidRPr="0062224F">
        <w:rPr>
          <w:rStyle w:val="1-Char"/>
          <w:rtl/>
        </w:rPr>
        <w:t>و اهل مجلس اختلاف کردند که آیا این حرف را رسول الله از غلبۀ تب زده است؟ و با این حالی که دارد، مناسب است، وعظ کند</w:t>
      </w:r>
      <w:r w:rsidR="002D3D2D" w:rsidRPr="0062224F">
        <w:rPr>
          <w:rStyle w:val="1-Char"/>
          <w:rtl/>
        </w:rPr>
        <w:t xml:space="preserve"> </w:t>
      </w:r>
      <w:r w:rsidRPr="0062224F">
        <w:rPr>
          <w:rStyle w:val="1-Char"/>
          <w:rtl/>
        </w:rPr>
        <w:t>یا نه.</w:t>
      </w:r>
    </w:p>
    <w:p w:rsidR="00855C20" w:rsidRPr="0062224F" w:rsidRDefault="00855C20" w:rsidP="00855C20">
      <w:pPr>
        <w:ind w:firstLine="284"/>
        <w:jc w:val="both"/>
        <w:rPr>
          <w:rStyle w:val="1-Char"/>
          <w:rtl/>
        </w:rPr>
      </w:pPr>
      <w:r w:rsidRPr="0062224F">
        <w:rPr>
          <w:rStyle w:val="1-Char"/>
          <w:rtl/>
        </w:rPr>
        <w:t xml:space="preserve"> سر و صدا که بلند شد رسول فرمود: بلند شوید از پیش من بروید و از نوشتن منصرف شدند...</w:t>
      </w:r>
      <w:r w:rsidRPr="00CE6E7F">
        <w:rPr>
          <w:rStyle w:val="1-Char"/>
          <w:rFonts w:hint="cs"/>
          <w:vertAlign w:val="superscript"/>
          <w:rtl/>
        </w:rPr>
        <w:t>(</w:t>
      </w:r>
      <w:r w:rsidRPr="008C6EBC">
        <w:rPr>
          <w:rStyle w:val="1-Char"/>
          <w:vertAlign w:val="superscript"/>
          <w:rtl/>
        </w:rPr>
        <w:footnoteReference w:id="368"/>
      </w:r>
      <w:r w:rsidRPr="00CE6E7F">
        <w:rPr>
          <w:rStyle w:val="1-Char"/>
          <w:rFonts w:hint="cs"/>
          <w:vertAlign w:val="superscript"/>
          <w:rtl/>
        </w:rPr>
        <w:t>)</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از این صفحه تا صفحه 667</w:t>
      </w:r>
      <w:r w:rsidRPr="0062224F">
        <w:rPr>
          <w:rStyle w:val="1-Char"/>
          <w:rFonts w:hint="cs"/>
          <w:rtl/>
        </w:rPr>
        <w:t xml:space="preserve"> از کتابش،</w:t>
      </w:r>
      <w:r w:rsidRPr="0062224F">
        <w:rPr>
          <w:rStyle w:val="1-Char"/>
          <w:rtl/>
        </w:rPr>
        <w:t xml:space="preserve"> اشاره کرده است به داستانی دروغ از ساخته‌های خودش و منصوب کرده است به حضرت محمد</w:t>
      </w:r>
      <w:r w:rsidRPr="001E5D31">
        <w:rPr>
          <w:rFonts w:cs="CTraditional Arabic" w:hint="cs"/>
          <w:rtl/>
        </w:rPr>
        <w:t>ص</w:t>
      </w:r>
      <w:r w:rsidRPr="0062224F">
        <w:rPr>
          <w:rStyle w:val="1-Char"/>
          <w:rtl/>
        </w:rPr>
        <w:t xml:space="preserve"> که ایشان گفتند: می‌خواهم چیزی بنویسم و صحابه مانع شدند. </w:t>
      </w:r>
    </w:p>
    <w:p w:rsidR="00855C20" w:rsidRPr="0062224F" w:rsidRDefault="00855C20" w:rsidP="00855C20">
      <w:pPr>
        <w:ind w:firstLine="284"/>
        <w:jc w:val="both"/>
        <w:rPr>
          <w:rStyle w:val="1-Char"/>
          <w:rtl/>
        </w:rPr>
      </w:pPr>
      <w:r w:rsidRPr="0062224F">
        <w:rPr>
          <w:rStyle w:val="1-Char"/>
          <w:rtl/>
        </w:rPr>
        <w:t>در این جا، مناظره گر شیعه به مناظره گر سنی حدیث طلب قلم و کاغذ رسول در بستر مرگ را گفته است و نشانی داده که این حدیث هم در بخاری است و هم در مسلم!</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اما مناظره گر سنی</w:t>
      </w:r>
      <w:r w:rsidR="00B32BA2">
        <w:rPr>
          <w:rStyle w:val="1-Char"/>
          <w:rtl/>
        </w:rPr>
        <w:t xml:space="preserve"> </w:t>
      </w:r>
      <w:r w:rsidR="00783174">
        <w:rPr>
          <w:rStyle w:val="1-Char"/>
          <w:rtl/>
        </w:rPr>
        <w:t>می‌گوید</w:t>
      </w:r>
      <w:r w:rsidRPr="0062224F">
        <w:rPr>
          <w:rStyle w:val="1-Char"/>
          <w:rtl/>
        </w:rPr>
        <w:t>: باور کردنی نیست که چنین حدیثی وجود داشته باشد.</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باز او بخاری را نشانده است کنار سبط ابن جوزی! بخاری نزد ما، مقام بسیار بالایی دارد و ما کلمه به کلمۀ کتابش را قبول داریم.</w:t>
      </w:r>
    </w:p>
    <w:p w:rsidR="00855C20" w:rsidRPr="0062224F" w:rsidRDefault="00855C20" w:rsidP="00855C20">
      <w:pPr>
        <w:ind w:firstLine="284"/>
        <w:jc w:val="both"/>
        <w:rPr>
          <w:rStyle w:val="1-Char"/>
          <w:rtl/>
        </w:rPr>
      </w:pPr>
      <w:r w:rsidRPr="0062224F">
        <w:rPr>
          <w:rStyle w:val="1-Char"/>
          <w:rtl/>
        </w:rPr>
        <w:t xml:space="preserve"> کتاب ابن جوزی</w:t>
      </w:r>
      <w:r w:rsidRPr="0062224F">
        <w:rPr>
          <w:rStyle w:val="1-Char"/>
          <w:rFonts w:hint="cs"/>
          <w:rtl/>
        </w:rPr>
        <w:t xml:space="preserve"> بزرگ</w:t>
      </w:r>
      <w:r w:rsidR="002D3D2D" w:rsidRPr="0062224F">
        <w:rPr>
          <w:rStyle w:val="1-Char"/>
          <w:rFonts w:hint="cs"/>
          <w:rtl/>
        </w:rPr>
        <w:t xml:space="preserve"> </w:t>
      </w:r>
      <w:r w:rsidRPr="0062224F">
        <w:rPr>
          <w:rStyle w:val="1-Char"/>
          <w:rtl/>
        </w:rPr>
        <w:t>هم نزد ما محترم است اما هرگز مثل بخاری نیست.</w:t>
      </w:r>
    </w:p>
    <w:p w:rsidR="00855C20" w:rsidRPr="0062224F" w:rsidRDefault="00855C20" w:rsidP="00855C20">
      <w:pPr>
        <w:ind w:firstLine="284"/>
        <w:jc w:val="both"/>
        <w:rPr>
          <w:rStyle w:val="1-Char"/>
          <w:rtl/>
        </w:rPr>
      </w:pPr>
      <w:r w:rsidRPr="0062224F">
        <w:rPr>
          <w:rStyle w:val="1-Char"/>
          <w:rFonts w:hint="cs"/>
          <w:rtl/>
        </w:rPr>
        <w:t xml:space="preserve">و لکن </w:t>
      </w:r>
      <w:r w:rsidRPr="0062224F">
        <w:rPr>
          <w:rStyle w:val="1-Char"/>
          <w:rtl/>
        </w:rPr>
        <w:t>قسمت اعظم کتاب سبط ابن جوزی را رد</w:t>
      </w:r>
      <w:r w:rsidR="001B0D67">
        <w:rPr>
          <w:rStyle w:val="1-Char"/>
          <w:rtl/>
        </w:rPr>
        <w:t xml:space="preserve"> می‌کنیم</w:t>
      </w:r>
      <w:r w:rsidRPr="0062224F">
        <w:rPr>
          <w:rStyle w:val="1-Char"/>
          <w:rtl/>
        </w:rPr>
        <w:t xml:space="preserve"> و او را اصلاً مسلمان</w:t>
      </w:r>
      <w:r w:rsidR="00FA03B3">
        <w:rPr>
          <w:rStyle w:val="1-Char"/>
          <w:rtl/>
        </w:rPr>
        <w:t xml:space="preserve"> نمی‌دا</w:t>
      </w:r>
      <w:r w:rsidRPr="0062224F">
        <w:rPr>
          <w:rStyle w:val="1-Char"/>
          <w:rtl/>
        </w:rPr>
        <w:t>نیم.</w:t>
      </w:r>
    </w:p>
    <w:p w:rsidR="00855C20" w:rsidRPr="0062224F" w:rsidRDefault="00855C20" w:rsidP="00855C20">
      <w:pPr>
        <w:ind w:firstLine="284"/>
        <w:jc w:val="both"/>
        <w:rPr>
          <w:rStyle w:val="1-Char"/>
          <w:rtl/>
        </w:rPr>
      </w:pPr>
      <w:r w:rsidRPr="0062224F">
        <w:rPr>
          <w:rStyle w:val="1-Char"/>
          <w:rtl/>
        </w:rPr>
        <w:t>چرا این مرد سلسله مراتب را رعایت</w:t>
      </w:r>
      <w:r w:rsidR="002D3D2D" w:rsidRPr="0062224F">
        <w:rPr>
          <w:rStyle w:val="1-Char"/>
          <w:rtl/>
        </w:rPr>
        <w:t xml:space="preserve"> نمی‌</w:t>
      </w:r>
      <w:r w:rsidRPr="0062224F">
        <w:rPr>
          <w:rStyle w:val="1-Char"/>
          <w:rtl/>
        </w:rPr>
        <w:t>کند؟ چون او قصد شومی دارد. او</w:t>
      </w:r>
      <w:r w:rsidR="00783174">
        <w:rPr>
          <w:rStyle w:val="1-Char"/>
          <w:rtl/>
        </w:rPr>
        <w:t xml:space="preserve"> می‌خواهد</w:t>
      </w:r>
      <w:r w:rsidRPr="0062224F">
        <w:rPr>
          <w:rStyle w:val="1-Char"/>
          <w:rtl/>
        </w:rPr>
        <w:t xml:space="preserve"> با مخلوط کردن احادیث، نتیجۀ غلط بگیرد. </w:t>
      </w:r>
    </w:p>
    <w:p w:rsidR="00855C20" w:rsidRPr="0062224F" w:rsidRDefault="00855C20" w:rsidP="00855C20">
      <w:pPr>
        <w:ind w:firstLine="284"/>
        <w:jc w:val="both"/>
        <w:rPr>
          <w:rStyle w:val="1-Char"/>
          <w:rtl/>
        </w:rPr>
      </w:pPr>
      <w:r w:rsidRPr="0062224F">
        <w:rPr>
          <w:rStyle w:val="1-Char"/>
          <w:rtl/>
        </w:rPr>
        <w:t>و</w:t>
      </w:r>
      <w:r w:rsidR="002D3D2D" w:rsidRPr="0062224F">
        <w:rPr>
          <w:rStyle w:val="1-Char"/>
          <w:rtl/>
        </w:rPr>
        <w:t xml:space="preserve"> </w:t>
      </w:r>
      <w:r w:rsidRPr="0062224F">
        <w:rPr>
          <w:rStyle w:val="1-Char"/>
          <w:rtl/>
        </w:rPr>
        <w:t xml:space="preserve">من در حیرتم که این عالم! که نقش سنی را در مناظره بازی می‌کند، چطور نه از بخاری نه از مسلم هیچ اطلاعی حتی اندک نداشت؟! پس چی می‌دانست! </w:t>
      </w:r>
      <w:r w:rsidRPr="0062224F">
        <w:rPr>
          <w:rStyle w:val="1-Char"/>
          <w:rFonts w:hint="cs"/>
          <w:rtl/>
        </w:rPr>
        <w:t>چطور</w:t>
      </w:r>
      <w:r w:rsidR="00FA03B3">
        <w:rPr>
          <w:rStyle w:val="1-Char"/>
          <w:rFonts w:hint="cs"/>
          <w:rtl/>
        </w:rPr>
        <w:t xml:space="preserve"> نمی‌دا</w:t>
      </w:r>
      <w:r w:rsidRPr="0062224F">
        <w:rPr>
          <w:rStyle w:val="1-Char"/>
          <w:rFonts w:hint="cs"/>
          <w:rtl/>
        </w:rPr>
        <w:t>نست این حدیث در بخاری و مسلم هست؟!! یا نیست!!.</w:t>
      </w:r>
    </w:p>
    <w:p w:rsidR="00855C20" w:rsidRPr="0062224F" w:rsidRDefault="00855C20" w:rsidP="00855C20">
      <w:pPr>
        <w:ind w:firstLine="284"/>
        <w:jc w:val="both"/>
        <w:rPr>
          <w:rStyle w:val="1-Char"/>
          <w:rtl/>
        </w:rPr>
      </w:pPr>
      <w:r w:rsidRPr="0062224F">
        <w:rPr>
          <w:rStyle w:val="1-Char"/>
          <w:rtl/>
        </w:rPr>
        <w:t>آیا این دلیل بر این نیست که این مناظره، خیالی و دروغ است؟ و با وقاحت تمام آنچه را که</w:t>
      </w:r>
      <w:r w:rsidR="00783174">
        <w:rPr>
          <w:rStyle w:val="1-Char"/>
          <w:rtl/>
        </w:rPr>
        <w:t xml:space="preserve"> می‌خواهد</w:t>
      </w:r>
      <w:r w:rsidRPr="0062224F">
        <w:rPr>
          <w:rStyle w:val="1-Char"/>
          <w:rtl/>
        </w:rPr>
        <w:t xml:space="preserve"> بگوید از زبان مناظره گر سنی</w:t>
      </w:r>
      <w:r w:rsidR="00B32BA2">
        <w:rPr>
          <w:rStyle w:val="1-Char"/>
          <w:rtl/>
        </w:rPr>
        <w:t xml:space="preserve"> </w:t>
      </w:r>
      <w:r w:rsidR="00783174">
        <w:rPr>
          <w:rStyle w:val="1-Char"/>
          <w:rtl/>
        </w:rPr>
        <w:t>می‌گوید</w:t>
      </w:r>
      <w:r w:rsidRPr="0062224F">
        <w:rPr>
          <w:rStyle w:val="1-Char"/>
          <w:rtl/>
        </w:rPr>
        <w:t>.</w:t>
      </w:r>
    </w:p>
    <w:p w:rsidR="00855C20" w:rsidRPr="0062224F" w:rsidRDefault="00855C20" w:rsidP="00855C20">
      <w:pPr>
        <w:ind w:firstLine="284"/>
        <w:jc w:val="both"/>
        <w:rPr>
          <w:rStyle w:val="1-Char"/>
          <w:rtl/>
        </w:rPr>
      </w:pPr>
      <w:r w:rsidRPr="0062224F">
        <w:rPr>
          <w:rStyle w:val="1-Char"/>
          <w:rtl/>
        </w:rPr>
        <w:t>خلاصۀ حرفش این است که عمر با ممانعت رسول الله از نوشتن وصیت، فتن</w:t>
      </w:r>
      <w:r w:rsidR="008C2681">
        <w:rPr>
          <w:rStyle w:val="1-Char"/>
          <w:rtl/>
        </w:rPr>
        <w:t xml:space="preserve">ه‌ای </w:t>
      </w:r>
      <w:r w:rsidRPr="0062224F">
        <w:rPr>
          <w:rStyle w:val="1-Char"/>
          <w:rtl/>
        </w:rPr>
        <w:t>ایجاد کرد و جرمی غیر قابل بخشش را مرتکب شد و به شیوۀ سابق باز حواله به علمای اهل سنت کرده است که</w:t>
      </w:r>
      <w:r w:rsidR="00F0383B">
        <w:rPr>
          <w:rStyle w:val="1-Char"/>
          <w:rtl/>
        </w:rPr>
        <w:t xml:space="preserve"> آن‌ها </w:t>
      </w:r>
      <w:r w:rsidRPr="0062224F">
        <w:rPr>
          <w:rStyle w:val="1-Char"/>
          <w:rtl/>
        </w:rPr>
        <w:t>این را</w:t>
      </w:r>
      <w:r w:rsidR="006B6811">
        <w:rPr>
          <w:rStyle w:val="1-Char"/>
          <w:rtl/>
        </w:rPr>
        <w:t xml:space="preserve"> می‌گویند</w:t>
      </w:r>
      <w:r w:rsidRPr="0062224F">
        <w:rPr>
          <w:rStyle w:val="1-Char"/>
          <w:rtl/>
        </w:rPr>
        <w:t>.</w:t>
      </w:r>
    </w:p>
    <w:p w:rsidR="00855C20" w:rsidRPr="0062224F" w:rsidRDefault="00855C20" w:rsidP="00855C20">
      <w:pPr>
        <w:ind w:firstLine="284"/>
        <w:jc w:val="both"/>
        <w:rPr>
          <w:rStyle w:val="1-Char"/>
          <w:rtl/>
        </w:rPr>
      </w:pPr>
      <w:r w:rsidRPr="0062224F">
        <w:rPr>
          <w:rStyle w:val="1-Char"/>
          <w:rtl/>
        </w:rPr>
        <w:t>جواب این است که این سنی که عمر را متهم</w:t>
      </w:r>
      <w:r w:rsidR="00100CD0">
        <w:rPr>
          <w:rStyle w:val="1-Char"/>
          <w:rtl/>
        </w:rPr>
        <w:t xml:space="preserve"> می‌کند</w:t>
      </w:r>
      <w:r w:rsidRPr="0062224F">
        <w:rPr>
          <w:rStyle w:val="1-Char"/>
          <w:rtl/>
        </w:rPr>
        <w:t xml:space="preserve"> که فتنه گری نموده است و جرمش غیر قابل بخشش است، چرا</w:t>
      </w:r>
      <w:r w:rsidR="00B32BA2">
        <w:rPr>
          <w:rStyle w:val="1-Char"/>
          <w:rtl/>
        </w:rPr>
        <w:t xml:space="preserve"> </w:t>
      </w:r>
      <w:r w:rsidR="00783174">
        <w:rPr>
          <w:rStyle w:val="1-Char"/>
          <w:rtl/>
        </w:rPr>
        <w:t>می‌گوید</w:t>
      </w:r>
      <w:r w:rsidRPr="0062224F">
        <w:rPr>
          <w:rStyle w:val="1-Char"/>
          <w:rtl/>
        </w:rPr>
        <w:t>: من سنی هستم! مگر</w:t>
      </w:r>
      <w:r w:rsidR="006148A3">
        <w:rPr>
          <w:rStyle w:val="1-Char"/>
          <w:rtl/>
        </w:rPr>
        <w:t xml:space="preserve"> می‌شود</w:t>
      </w:r>
      <w:r w:rsidRPr="0062224F">
        <w:rPr>
          <w:rStyle w:val="1-Char"/>
          <w:rtl/>
        </w:rPr>
        <w:t xml:space="preserve"> در ماست آب ریخت و آن را همچون ماست بدانیم؟! دروغ است که دوغ را ماست بنامیم.</w:t>
      </w:r>
    </w:p>
    <w:p w:rsidR="00855C20" w:rsidRPr="0062224F" w:rsidRDefault="00855C20" w:rsidP="00855C20">
      <w:pPr>
        <w:ind w:firstLine="284"/>
        <w:jc w:val="both"/>
        <w:rPr>
          <w:rStyle w:val="1-Char"/>
          <w:rtl/>
        </w:rPr>
      </w:pPr>
      <w:r w:rsidRPr="0062224F">
        <w:rPr>
          <w:rStyle w:val="1-Char"/>
          <w:rtl/>
        </w:rPr>
        <w:t>آقا سنی باید بگوید: عمر سید ماست عمر یار رسول است. سنی که بگوید: عمر فتنه گر و مجرم بود که دیگر سنی نیست. اگر یک شیعه بگوید: علی فتنه گر و مجرم بود، محال است که شما بپذیرید، او شیعه است. اگر یک میلیون صفحه را از خزعبلات سیاه کنی، محال است قبول کنیم کسی که عمر را فتنه گر می‌داند، سنی باشد! آخر تضاد درون حرف آشکار است. اما</w:t>
      </w:r>
      <w:r w:rsidR="002D3D2D" w:rsidRPr="0062224F">
        <w:rPr>
          <w:rStyle w:val="1-Char"/>
          <w:rtl/>
        </w:rPr>
        <w:t xml:space="preserve"> </w:t>
      </w:r>
      <w:r w:rsidRPr="0062224F">
        <w:rPr>
          <w:rStyle w:val="1-Char"/>
          <w:rtl/>
        </w:rPr>
        <w:t>گوینده، عاری از لباس حیا می</w:t>
      </w:r>
      <w:r w:rsidRPr="0062224F">
        <w:rPr>
          <w:rStyle w:val="1-Char"/>
          <w:rFonts w:hint="cs"/>
          <w:rtl/>
        </w:rPr>
        <w:t>‌</w:t>
      </w:r>
      <w:r w:rsidRPr="0062224F">
        <w:rPr>
          <w:rStyle w:val="1-Char"/>
          <w:rtl/>
        </w:rPr>
        <w:t>باشد.</w:t>
      </w:r>
    </w:p>
    <w:p w:rsidR="00855C20" w:rsidRPr="0062224F" w:rsidRDefault="00855C20" w:rsidP="00855C20">
      <w:pPr>
        <w:ind w:firstLine="284"/>
        <w:jc w:val="both"/>
        <w:rPr>
          <w:rStyle w:val="1-Char"/>
          <w:rtl/>
        </w:rPr>
      </w:pPr>
      <w:r w:rsidRPr="0062224F">
        <w:rPr>
          <w:rStyle w:val="1-Char"/>
          <w:rtl/>
        </w:rPr>
        <w:t xml:space="preserve">دوم، عمر ممانعت کرده است؟! این گفته دروغ است. عمر هرگز جرات عرض اندام در مقابل رسول را نداشت. </w:t>
      </w:r>
    </w:p>
    <w:p w:rsidR="00855C20" w:rsidRPr="0062224F" w:rsidRDefault="002D3D2D" w:rsidP="00855C20">
      <w:pPr>
        <w:ind w:firstLine="284"/>
        <w:jc w:val="both"/>
        <w:rPr>
          <w:rStyle w:val="1-Char"/>
          <w:rtl/>
        </w:rPr>
      </w:pPr>
      <w:r w:rsidRPr="0062224F">
        <w:rPr>
          <w:rStyle w:val="1-Char"/>
          <w:rtl/>
        </w:rPr>
        <w:t xml:space="preserve"> </w:t>
      </w:r>
      <w:r w:rsidR="00855C20" w:rsidRPr="0062224F">
        <w:rPr>
          <w:rStyle w:val="1-Char"/>
          <w:rtl/>
        </w:rPr>
        <w:t>خوب است در این جا، حدیثی دربارۀ دروغ بنویسیم. رسول الله فرمود:</w:t>
      </w:r>
    </w:p>
    <w:p w:rsidR="00855C20" w:rsidRPr="00C30663" w:rsidRDefault="00855C20" w:rsidP="00C30663">
      <w:pPr>
        <w:pStyle w:val="6-"/>
        <w:rPr>
          <w:rStyle w:val="5-Char"/>
          <w:rFonts w:ascii="KFGQPC Uthman Taha Naskh" w:hAnsi="KFGQPC Uthman Taha Naskh" w:cs="KFGQPC Uthman Taha Naskh"/>
          <w:rtl/>
        </w:rPr>
      </w:pPr>
      <w:r w:rsidRPr="00C30663">
        <w:rPr>
          <w:rStyle w:val="5-Char"/>
          <w:rFonts w:ascii="KFGQPC Uthman Taha Naskh" w:eastAsia="SimSun" w:hAnsi="KFGQPC Uthman Taha Naskh" w:cs="KFGQPC Uthman Taha Naskh"/>
          <w:rtl/>
        </w:rPr>
        <w:t>«من كذب علي متعمدا فليتبوأ مقعده من النار»</w:t>
      </w:r>
      <w:r w:rsidRPr="00C30663">
        <w:rPr>
          <w:rStyle w:val="5-Char"/>
          <w:rFonts w:ascii="KFGQPC Uthman Taha Naskh" w:hAnsi="KFGQPC Uthman Taha Naskh" w:cs="KFGQPC Uthman Taha Naskh"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هر کسی برمن به عمد دروغ ببندد، پس نشیمنگاهش را در آتش ببیند</w:t>
      </w:r>
      <w:r w:rsidRPr="0059586B">
        <w:rPr>
          <w:rStyle w:val="5-Char"/>
          <w:rFonts w:hint="cs"/>
          <w:rtl/>
        </w:rPr>
        <w:t>».</w:t>
      </w:r>
    </w:p>
    <w:p w:rsidR="00855C20" w:rsidRPr="001E5D31" w:rsidRDefault="00855C20" w:rsidP="00855C20">
      <w:pPr>
        <w:pStyle w:val="3-"/>
        <w:rPr>
          <w:rtl/>
        </w:rPr>
      </w:pPr>
      <w:bookmarkStart w:id="1040" w:name="_Toc433464756"/>
      <w:r w:rsidRPr="001E5D31">
        <w:rPr>
          <w:rFonts w:hint="cs"/>
          <w:rtl/>
        </w:rPr>
        <w:t xml:space="preserve">ادعای </w:t>
      </w:r>
      <w:r w:rsidRPr="001E5D31">
        <w:t>295</w:t>
      </w:r>
      <w:r w:rsidRPr="001E5D31">
        <w:rPr>
          <w:rtl/>
        </w:rPr>
        <w:t>-</w:t>
      </w:r>
      <w:r w:rsidR="002D3D2D">
        <w:rPr>
          <w:rtl/>
        </w:rPr>
        <w:t xml:space="preserve"> </w:t>
      </w:r>
      <w:r w:rsidRPr="001E5D31">
        <w:rPr>
          <w:rtl/>
        </w:rPr>
        <w:t>ابن عباس با به یاد آوردن ماجرای منع پیغمبر</w:t>
      </w:r>
      <w:r w:rsidRPr="001E5D31">
        <w:rPr>
          <w:rFonts w:cs="Tahoma"/>
          <w:color w:val="FF0000"/>
          <w:rtl/>
        </w:rPr>
        <w:t xml:space="preserve"> </w:t>
      </w:r>
      <w:r w:rsidRPr="001E5D31">
        <w:rPr>
          <w:rtl/>
        </w:rPr>
        <w:t>از نوشتن وصیت، می</w:t>
      </w:r>
      <w:r w:rsidRPr="001E5D31">
        <w:rPr>
          <w:rFonts w:hint="eastAsia"/>
          <w:rtl/>
        </w:rPr>
        <w:t>‌</w:t>
      </w:r>
      <w:r w:rsidRPr="001E5D31">
        <w:rPr>
          <w:rtl/>
        </w:rPr>
        <w:t>گریست</w:t>
      </w:r>
      <w:bookmarkEnd w:id="1040"/>
    </w:p>
    <w:p w:rsidR="00855C20" w:rsidRPr="0062224F" w:rsidRDefault="00855C20" w:rsidP="00855C20">
      <w:pPr>
        <w:ind w:firstLine="284"/>
        <w:jc w:val="both"/>
        <w:rPr>
          <w:rStyle w:val="1-Char"/>
          <w:rtl/>
        </w:rPr>
      </w:pPr>
      <w:r w:rsidRPr="0062224F">
        <w:rPr>
          <w:rStyle w:val="1-Char"/>
          <w:rtl/>
        </w:rPr>
        <w:t>هنوز مقدمه چینی</w:t>
      </w:r>
      <w:r w:rsidR="00100CD0">
        <w:rPr>
          <w:rStyle w:val="1-Char"/>
          <w:rtl/>
        </w:rPr>
        <w:t xml:space="preserve"> می‌کند</w:t>
      </w:r>
      <w:r w:rsidRPr="0062224F">
        <w:rPr>
          <w:rStyle w:val="1-Char"/>
          <w:rtl/>
        </w:rPr>
        <w:t xml:space="preserve"> تا موضوع مهمی را بگوید؛</w:t>
      </w:r>
      <w:r w:rsidR="00B32BA2">
        <w:rPr>
          <w:rStyle w:val="1-Char"/>
          <w:rtl/>
        </w:rPr>
        <w:t xml:space="preserve"> </w:t>
      </w:r>
      <w:r w:rsidR="00783174">
        <w:rPr>
          <w:rStyle w:val="1-Char"/>
          <w:rtl/>
        </w:rPr>
        <w:t>می‌گوید</w:t>
      </w:r>
      <w:r w:rsidRPr="0062224F">
        <w:rPr>
          <w:rStyle w:val="1-Char"/>
          <w:rtl/>
        </w:rPr>
        <w:t>: ابن عباس هر وقت یاد آن روز می‌افتاد آن قدر گریه می‌کرد که زمین از اشکش</w:t>
      </w:r>
      <w:r w:rsidRPr="0062224F">
        <w:rPr>
          <w:rStyle w:val="1-Char"/>
          <w:rFonts w:hint="cs"/>
          <w:rtl/>
        </w:rPr>
        <w:t>‌</w:t>
      </w:r>
      <w:r w:rsidRPr="0062224F">
        <w:rPr>
          <w:rStyle w:val="1-Char"/>
          <w:rtl/>
        </w:rPr>
        <w:t>تر می</w:t>
      </w:r>
      <w:r w:rsidRPr="0062224F">
        <w:rPr>
          <w:rStyle w:val="1-Char"/>
          <w:rFonts w:hint="cs"/>
          <w:rtl/>
        </w:rPr>
        <w:t>‌</w:t>
      </w:r>
      <w:r w:rsidRPr="0062224F">
        <w:rPr>
          <w:rStyle w:val="1-Char"/>
          <w:rtl/>
        </w:rPr>
        <w:t>شد...</w:t>
      </w:r>
      <w:r w:rsidRPr="00CE6E7F">
        <w:rPr>
          <w:rStyle w:val="1-Char"/>
          <w:rFonts w:hint="cs"/>
          <w:vertAlign w:val="superscript"/>
          <w:rtl/>
        </w:rPr>
        <w:t>(</w:t>
      </w:r>
      <w:r w:rsidRPr="008C6EBC">
        <w:rPr>
          <w:rStyle w:val="1-Char"/>
          <w:vertAlign w:val="superscript"/>
          <w:rtl/>
        </w:rPr>
        <w:footnoteReference w:id="369"/>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می</w:t>
      </w:r>
      <w:r w:rsidRPr="0062224F">
        <w:rPr>
          <w:rStyle w:val="1-Char"/>
          <w:rFonts w:hint="cs"/>
          <w:rtl/>
        </w:rPr>
        <w:t>‌</w:t>
      </w:r>
      <w:r w:rsidRPr="0062224F">
        <w:rPr>
          <w:rStyle w:val="1-Char"/>
          <w:rtl/>
        </w:rPr>
        <w:t>گویم: اگر دمر می</w:t>
      </w:r>
      <w:r w:rsidRPr="0062224F">
        <w:rPr>
          <w:rStyle w:val="1-Char"/>
          <w:rFonts w:hint="cs"/>
          <w:rtl/>
        </w:rPr>
        <w:t>‌</w:t>
      </w:r>
      <w:r w:rsidRPr="0062224F">
        <w:rPr>
          <w:rStyle w:val="1-Char"/>
          <w:rtl/>
        </w:rPr>
        <w:t>خوابید و گریه می‌کرد، این حرف درست است؛ اما در حالت عادی به نظر می‌آید که ممکن نیست اشک چشم، زمین را خیس کند و تو اغراق می‌کنی تا موضوع را بزرگ جلوه دهی!</w:t>
      </w:r>
      <w:r w:rsidRPr="0062224F">
        <w:rPr>
          <w:rStyle w:val="1-Char"/>
          <w:rFonts w:hint="cs"/>
          <w:rtl/>
        </w:rPr>
        <w:t>.</w:t>
      </w:r>
    </w:p>
    <w:p w:rsidR="00855C20" w:rsidRPr="0062224F" w:rsidRDefault="00855C20" w:rsidP="00855C20">
      <w:pPr>
        <w:ind w:firstLine="284"/>
        <w:jc w:val="both"/>
        <w:rPr>
          <w:rStyle w:val="1-Char"/>
        </w:rPr>
      </w:pPr>
      <w:r w:rsidRPr="0062224F">
        <w:rPr>
          <w:rStyle w:val="1-Char"/>
          <w:rtl/>
        </w:rPr>
        <w:t>اگر این وصیت این قدر مهم بود، پس پیامبر هرگز نگفته آن را رها</w:t>
      </w:r>
      <w:r w:rsidR="001E1019">
        <w:rPr>
          <w:rStyle w:val="1-Char"/>
          <w:rtl/>
        </w:rPr>
        <w:t xml:space="preserve"> نمی‌کرد</w:t>
      </w:r>
      <w:r w:rsidRPr="0062224F">
        <w:rPr>
          <w:rStyle w:val="1-Char"/>
          <w:rtl/>
        </w:rPr>
        <w:t>ند و ما</w:t>
      </w:r>
      <w:r w:rsidR="00FA03B3">
        <w:rPr>
          <w:rStyle w:val="1-Char"/>
          <w:rtl/>
        </w:rPr>
        <w:t xml:space="preserve"> می‌دانیم</w:t>
      </w:r>
      <w:r w:rsidRPr="0062224F">
        <w:rPr>
          <w:rStyle w:val="1-Char"/>
          <w:rtl/>
        </w:rPr>
        <w:t xml:space="preserve"> ایشان وظیفۀ رسالت را کامل انجام دادند. پس آنچه می‌خواستند بگویند و نگفتند، حتماً مهم نبود. </w:t>
      </w:r>
    </w:p>
    <w:p w:rsidR="00855C20" w:rsidRPr="0062224F" w:rsidRDefault="00855C20" w:rsidP="00855C20">
      <w:pPr>
        <w:ind w:firstLine="284"/>
        <w:jc w:val="both"/>
        <w:rPr>
          <w:rStyle w:val="1-Char"/>
          <w:rtl/>
        </w:rPr>
      </w:pPr>
      <w:r w:rsidRPr="0062224F">
        <w:rPr>
          <w:rStyle w:val="1-Char"/>
          <w:rtl/>
        </w:rPr>
        <w:t>ما</w:t>
      </w:r>
      <w:r w:rsidR="00FA03B3">
        <w:rPr>
          <w:rStyle w:val="1-Char"/>
          <w:rtl/>
        </w:rPr>
        <w:t xml:space="preserve"> می‌دانیم</w:t>
      </w:r>
      <w:r w:rsidRPr="0062224F">
        <w:rPr>
          <w:rStyle w:val="1-Char"/>
          <w:rtl/>
        </w:rPr>
        <w:t xml:space="preserve"> صحابه با یکدیگر جلوی پیامبر بحث کردند تا رسول الله با این درد راحت باشد؟ و رسول الله خودشان بدون هیچ فشاری از نوشتن نامه منصرف شدند. اما این حرف کجا و این حرف که بگوییم: به زور نگذاشتند بنویسد کجا؟! این افسوس ابن عباس هم استنباط خودش است که گمان می‌کرد اختلاف صحابه،</w:t>
      </w:r>
      <w:r w:rsidR="00F0383B">
        <w:rPr>
          <w:rStyle w:val="1-Char"/>
          <w:rtl/>
        </w:rPr>
        <w:t xml:space="preserve"> آن‌ها </w:t>
      </w:r>
      <w:r w:rsidRPr="0062224F">
        <w:rPr>
          <w:rStyle w:val="1-Char"/>
          <w:rtl/>
        </w:rPr>
        <w:t>را از نعمتی (سخن گهر باری از رسول) محروم</w:t>
      </w:r>
      <w:r w:rsidR="002D3D2D" w:rsidRPr="0062224F">
        <w:rPr>
          <w:rStyle w:val="1-Char"/>
          <w:rtl/>
        </w:rPr>
        <w:t xml:space="preserve"> </w:t>
      </w:r>
      <w:r w:rsidRPr="0062224F">
        <w:rPr>
          <w:rStyle w:val="1-Char"/>
          <w:rtl/>
        </w:rPr>
        <w:t>کرده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این مسأله مانند دعوای آن دو صحابی در شب قدر بود که داستانش معروف است:</w:t>
      </w:r>
    </w:p>
    <w:p w:rsidR="00855C20" w:rsidRPr="0062224F" w:rsidRDefault="002D3D2D" w:rsidP="00855C20">
      <w:pPr>
        <w:ind w:firstLine="284"/>
        <w:jc w:val="both"/>
        <w:rPr>
          <w:rStyle w:val="1-Char"/>
          <w:rtl/>
        </w:rPr>
      </w:pPr>
      <w:r w:rsidRPr="0062224F">
        <w:rPr>
          <w:rStyle w:val="1-Char"/>
          <w:rtl/>
        </w:rPr>
        <w:t xml:space="preserve"> </w:t>
      </w:r>
      <w:r w:rsidR="00855C20" w:rsidRPr="0062224F">
        <w:rPr>
          <w:rStyle w:val="1-Char"/>
          <w:rtl/>
        </w:rPr>
        <w:t>رسول الله فرمود: بیرون آمدم تا دقیقاً بگویم: شب قدر، کدام شب است. دیدم فلان و فلان دعوا</w:t>
      </w:r>
      <w:r w:rsidR="00AD4713">
        <w:rPr>
          <w:rStyle w:val="1-Char"/>
          <w:rtl/>
        </w:rPr>
        <w:t xml:space="preserve"> می‌کنند</w:t>
      </w:r>
      <w:r w:rsidR="00855C20" w:rsidRPr="0062224F">
        <w:rPr>
          <w:rStyle w:val="1-Char"/>
          <w:rtl/>
        </w:rPr>
        <w:t xml:space="preserve"> و از یاد بردم! و شما در یکی از ده شب آخر ماه رمضان آن را جستجو کنید.</w:t>
      </w:r>
    </w:p>
    <w:p w:rsidR="00855C20" w:rsidRPr="0062224F" w:rsidRDefault="00855C20" w:rsidP="00855C20">
      <w:pPr>
        <w:ind w:firstLine="284"/>
        <w:jc w:val="both"/>
        <w:rPr>
          <w:rStyle w:val="1-Char"/>
          <w:rtl/>
        </w:rPr>
      </w:pPr>
      <w:r w:rsidRPr="0062224F">
        <w:rPr>
          <w:rStyle w:val="1-Char"/>
          <w:rtl/>
        </w:rPr>
        <w:t>این دعوا برای امت گران تمام شد؛ اما آن دو صحابی ملامت نشدند و مسؤول مستقیم نامعلوم</w:t>
      </w:r>
      <w:r w:rsidR="002D3D2D" w:rsidRPr="0062224F">
        <w:rPr>
          <w:rStyle w:val="1-Char"/>
          <w:rtl/>
        </w:rPr>
        <w:t xml:space="preserve"> </w:t>
      </w:r>
      <w:r w:rsidRPr="0062224F">
        <w:rPr>
          <w:rStyle w:val="1-Char"/>
          <w:rtl/>
        </w:rPr>
        <w:t>شدن شب قدر نیستند؛ زیرا اگر می‌دانستند که این دعوا چنین بهای سنگینی دارد، شاید دعوا</w:t>
      </w:r>
      <w:r w:rsidR="001E1019">
        <w:rPr>
          <w:rStyle w:val="1-Char"/>
          <w:rtl/>
        </w:rPr>
        <w:t xml:space="preserve"> نمی‌کرد</w:t>
      </w:r>
      <w:r w:rsidRPr="0062224F">
        <w:rPr>
          <w:rStyle w:val="1-Char"/>
          <w:rtl/>
        </w:rPr>
        <w:t>ند.</w:t>
      </w:r>
    </w:p>
    <w:p w:rsidR="00855C20" w:rsidRPr="0062224F" w:rsidRDefault="00855C20" w:rsidP="00855C20">
      <w:pPr>
        <w:ind w:firstLine="284"/>
        <w:jc w:val="both"/>
        <w:rPr>
          <w:rStyle w:val="1-Char"/>
          <w:rtl/>
        </w:rPr>
      </w:pPr>
      <w:r w:rsidRPr="0062224F">
        <w:rPr>
          <w:rStyle w:val="1-Char"/>
          <w:rtl/>
        </w:rPr>
        <w:t xml:space="preserve"> افسوسِ حضرت ابن عباس هم از همین نوع بود. </w:t>
      </w:r>
    </w:p>
    <w:p w:rsidR="00855C20" w:rsidRPr="0062224F" w:rsidRDefault="00855C20" w:rsidP="00855C20">
      <w:pPr>
        <w:ind w:firstLine="284"/>
        <w:jc w:val="both"/>
        <w:rPr>
          <w:rStyle w:val="1-Char"/>
          <w:rtl/>
        </w:rPr>
      </w:pPr>
      <w:r w:rsidRPr="0062224F">
        <w:rPr>
          <w:rStyle w:val="1-Char"/>
          <w:rFonts w:hint="cs"/>
          <w:rtl/>
        </w:rPr>
        <w:t>اما در کتب ما ثبت است و حدیث صحیح در مسند احمد داریم</w:t>
      </w:r>
      <w:r w:rsidR="002D3D2D" w:rsidRPr="0062224F">
        <w:rPr>
          <w:rStyle w:val="1-Char"/>
          <w:rFonts w:hint="cs"/>
          <w:rtl/>
        </w:rPr>
        <w:t xml:space="preserve"> </w:t>
      </w:r>
      <w:r w:rsidRPr="0062224F">
        <w:rPr>
          <w:rStyle w:val="1-Char"/>
          <w:rFonts w:hint="cs"/>
          <w:rtl/>
        </w:rPr>
        <w:t>که وقتی حضرت محمد فرمودند قلم و کاغذ بیاورید حضرت علی</w:t>
      </w:r>
      <w:r w:rsidR="002D3D2D" w:rsidRPr="0062224F">
        <w:rPr>
          <w:rStyle w:val="1-Char"/>
          <w:rFonts w:hint="cs"/>
          <w:rtl/>
        </w:rPr>
        <w:t xml:space="preserve"> </w:t>
      </w:r>
      <w:r w:rsidRPr="0062224F">
        <w:rPr>
          <w:rStyle w:val="1-Char"/>
          <w:rFonts w:hint="cs"/>
          <w:rtl/>
        </w:rPr>
        <w:t>گفت ترسیدم تا امدن قلم و کاغذ وقت از دست برود و ایشان بمیرد</w:t>
      </w:r>
      <w:r w:rsidR="002D3D2D" w:rsidRPr="0062224F">
        <w:rPr>
          <w:rStyle w:val="1-Char"/>
          <w:rFonts w:hint="cs"/>
          <w:rtl/>
        </w:rPr>
        <w:t xml:space="preserve"> </w:t>
      </w:r>
      <w:r w:rsidRPr="0062224F">
        <w:rPr>
          <w:rStyle w:val="1-Char"/>
          <w:rFonts w:hint="cs"/>
          <w:rtl/>
        </w:rPr>
        <w:t>پس گفتم یا رسول الله بگویید من حفپ</w:t>
      </w:r>
      <w:r w:rsidR="00C30663">
        <w:rPr>
          <w:rStyle w:val="1-Char"/>
          <w:rFonts w:hint="cs"/>
          <w:rtl/>
        </w:rPr>
        <w:t xml:space="preserve"> می‌کنم</w:t>
      </w:r>
      <w:r w:rsidRPr="0062224F">
        <w:rPr>
          <w:rStyle w:val="1-Char"/>
          <w:rFonts w:hint="cs"/>
          <w:rtl/>
        </w:rPr>
        <w:t xml:space="preserve"> و بخاطر می</w:t>
      </w:r>
      <w:r w:rsidR="00C30663">
        <w:rPr>
          <w:rStyle w:val="1-Char"/>
          <w:rFonts w:hint="eastAsia"/>
          <w:rtl/>
        </w:rPr>
        <w:t>‌</w:t>
      </w:r>
      <w:r w:rsidRPr="0062224F">
        <w:rPr>
          <w:rStyle w:val="1-Char"/>
          <w:rFonts w:hint="cs"/>
          <w:rtl/>
        </w:rPr>
        <w:t>سپارم و ایشان فرمودند شما را سفارش</w:t>
      </w:r>
      <w:r w:rsidR="00C30663">
        <w:rPr>
          <w:rStyle w:val="1-Char"/>
          <w:rFonts w:hint="cs"/>
          <w:rtl/>
        </w:rPr>
        <w:t xml:space="preserve"> می‌کنم</w:t>
      </w:r>
      <w:r w:rsidRPr="0062224F">
        <w:rPr>
          <w:rStyle w:val="1-Char"/>
          <w:rFonts w:hint="cs"/>
          <w:rtl/>
        </w:rPr>
        <w:t xml:space="preserve"> به نماز و و کنیز‌هایتان. </w:t>
      </w:r>
    </w:p>
    <w:p w:rsidR="00855C20" w:rsidRPr="0062224F" w:rsidRDefault="00855C20" w:rsidP="00855C20">
      <w:pPr>
        <w:ind w:firstLine="284"/>
        <w:jc w:val="both"/>
        <w:rPr>
          <w:rStyle w:val="1-Char"/>
          <w:rtl/>
        </w:rPr>
      </w:pPr>
      <w:r w:rsidRPr="0062224F">
        <w:rPr>
          <w:rStyle w:val="1-Char"/>
          <w:rFonts w:hint="cs"/>
          <w:rtl/>
        </w:rPr>
        <w:t>در تفسیر این حدیث</w:t>
      </w:r>
      <w:r w:rsidR="00FD7A5F">
        <w:rPr>
          <w:rStyle w:val="1-Char"/>
          <w:rFonts w:hint="cs"/>
          <w:rtl/>
        </w:rPr>
        <w:t xml:space="preserve"> می‌گویم</w:t>
      </w:r>
      <w:r w:rsidRPr="0062224F">
        <w:rPr>
          <w:rStyle w:val="1-Char"/>
          <w:rFonts w:hint="cs"/>
          <w:rtl/>
        </w:rPr>
        <w:t xml:space="preserve"> که اهمیت نماز برای گمراه نشدن واضح است اما اهمیت طلم نکرردن نیز نشان داده شده جامعه با کفر میماند با ظلم نه و اشاره پیامبر به ظلم نکردن</w:t>
      </w:r>
      <w:r w:rsidR="002D3D2D" w:rsidRPr="0062224F">
        <w:rPr>
          <w:rStyle w:val="1-Char"/>
          <w:rFonts w:hint="cs"/>
          <w:rtl/>
        </w:rPr>
        <w:t xml:space="preserve"> </w:t>
      </w:r>
      <w:r w:rsidRPr="0062224F">
        <w:rPr>
          <w:rStyle w:val="1-Char"/>
          <w:rFonts w:hint="cs"/>
          <w:rtl/>
        </w:rPr>
        <w:t>ضعیف</w:t>
      </w:r>
      <w:r w:rsidR="009062E3">
        <w:rPr>
          <w:rStyle w:val="1-Char"/>
          <w:rFonts w:hint="cs"/>
          <w:rtl/>
        </w:rPr>
        <w:t xml:space="preserve">‌ترین </w:t>
      </w:r>
      <w:r w:rsidRPr="0062224F">
        <w:rPr>
          <w:rStyle w:val="1-Char"/>
          <w:rFonts w:hint="cs"/>
          <w:rtl/>
        </w:rPr>
        <w:t>افراد جامعه</w:t>
      </w:r>
      <w:r w:rsidR="002D3D2D" w:rsidRPr="0062224F">
        <w:rPr>
          <w:rStyle w:val="1-Char"/>
          <w:rFonts w:hint="cs"/>
          <w:rtl/>
        </w:rPr>
        <w:t xml:space="preserve"> </w:t>
      </w:r>
      <w:r w:rsidRPr="0062224F">
        <w:rPr>
          <w:rStyle w:val="1-Char"/>
          <w:rFonts w:hint="cs"/>
          <w:rtl/>
        </w:rPr>
        <w:t>یعنی کنیزان، در لحظات آخر عمر نشان از اهمیت عظیم</w:t>
      </w:r>
      <w:r w:rsidR="002D3D2D" w:rsidRPr="0062224F">
        <w:rPr>
          <w:rStyle w:val="1-Char"/>
          <w:rFonts w:hint="cs"/>
          <w:rtl/>
        </w:rPr>
        <w:t xml:space="preserve"> </w:t>
      </w:r>
      <w:r w:rsidRPr="0062224F">
        <w:rPr>
          <w:rStyle w:val="1-Char"/>
          <w:rFonts w:hint="cs"/>
          <w:rtl/>
        </w:rPr>
        <w:t>دادگری و رعایت عدالت دارد پس بدون نماز و عدالت ما گمراه میشویم و با نماز و عدالت هرگز گمراه نمیشویم</w:t>
      </w:r>
      <w:r w:rsidR="002D3D2D" w:rsidRPr="0062224F">
        <w:rPr>
          <w:rStyle w:val="1-Char"/>
          <w:rFonts w:hint="cs"/>
          <w:rtl/>
        </w:rPr>
        <w:t xml:space="preserve"> </w:t>
      </w:r>
      <w:r w:rsidRPr="0062224F">
        <w:rPr>
          <w:rStyle w:val="1-Char"/>
          <w:rFonts w:hint="cs"/>
          <w:rtl/>
        </w:rPr>
        <w:t>این آخرین کلام رسول الله بود اما در روایات دیگر آمده که رسول الله در رورهای آخر عمر (نه در لحظات آخر)</w:t>
      </w:r>
      <w:r w:rsidRPr="0062224F">
        <w:rPr>
          <w:rStyle w:val="1-Char"/>
          <w:rtl/>
        </w:rPr>
        <w:t xml:space="preserve"> سفارش‌هایی کردند</w:t>
      </w:r>
      <w:r w:rsidRPr="0062224F">
        <w:rPr>
          <w:rStyle w:val="1-Char"/>
          <w:rFonts w:hint="cs"/>
          <w:rtl/>
        </w:rPr>
        <w:t>:</w:t>
      </w:r>
      <w:r w:rsidRPr="0062224F">
        <w:rPr>
          <w:rStyle w:val="1-Char"/>
          <w:rtl/>
        </w:rPr>
        <w:t xml:space="preserve"> یکی</w:t>
      </w:r>
      <w:r w:rsidR="00800FBC">
        <w:rPr>
          <w:rStyle w:val="1-Char"/>
          <w:rtl/>
        </w:rPr>
        <w:t xml:space="preserve"> اینکه </w:t>
      </w:r>
      <w:r w:rsidRPr="0062224F">
        <w:rPr>
          <w:rStyle w:val="1-Char"/>
          <w:rtl/>
        </w:rPr>
        <w:t>جیش اسامه روانه شود. دوم، مشرکان از عربستان اخراج شوند و یکی را ابن عباس فراموش کرد یا رسول الله ساکت شد بر اساس اختلاف روایات. حالا شیعه باز شادی</w:t>
      </w:r>
      <w:r w:rsidR="00100CD0">
        <w:rPr>
          <w:rStyle w:val="1-Char"/>
          <w:rtl/>
        </w:rPr>
        <w:t xml:space="preserve"> می‌کند</w:t>
      </w:r>
      <w:r w:rsidRPr="0062224F">
        <w:rPr>
          <w:rStyle w:val="1-Char"/>
          <w:rtl/>
        </w:rPr>
        <w:t xml:space="preserve"> و همین را می</w:t>
      </w:r>
      <w:r w:rsidRPr="0062224F">
        <w:rPr>
          <w:rStyle w:val="1-Char"/>
          <w:rFonts w:hint="cs"/>
          <w:rtl/>
        </w:rPr>
        <w:t>‌</w:t>
      </w:r>
      <w:r w:rsidRPr="0062224F">
        <w:rPr>
          <w:rStyle w:val="1-Char"/>
          <w:rtl/>
        </w:rPr>
        <w:t xml:space="preserve">گیرد که بله می‌خواست جانشینی علی را بگوید که صحابه به عمد فراموش کردند. آقاجان چرا این موضوع مهم در قرآن نیامده است تا صحابه نتوانند در آن دست ببرند. </w:t>
      </w:r>
    </w:p>
    <w:p w:rsidR="00855C20" w:rsidRPr="0062224F" w:rsidRDefault="00855C20" w:rsidP="00F9730E">
      <w:pPr>
        <w:ind w:firstLine="284"/>
        <w:jc w:val="both"/>
        <w:rPr>
          <w:rStyle w:val="1-Char"/>
          <w:rtl/>
        </w:rPr>
      </w:pPr>
      <w:r w:rsidRPr="0062224F">
        <w:rPr>
          <w:rStyle w:val="1-Char"/>
          <w:rtl/>
        </w:rPr>
        <w:t>از کجا معلوم که می‌خواست دربارۀ علی بگوید، شاید می‌خواست چیز دیگری بگوید؛ شاید می‌خواست</w:t>
      </w:r>
      <w:r w:rsidR="002D3D2D" w:rsidRPr="0062224F">
        <w:rPr>
          <w:rStyle w:val="1-Char"/>
          <w:rtl/>
        </w:rPr>
        <w:t xml:space="preserve"> </w:t>
      </w:r>
      <w:r w:rsidRPr="0062224F">
        <w:rPr>
          <w:rStyle w:val="1-Char"/>
          <w:rtl/>
        </w:rPr>
        <w:t>دربارۀ</w:t>
      </w:r>
      <w:r w:rsidR="002D3D2D" w:rsidRPr="0062224F">
        <w:rPr>
          <w:rStyle w:val="1-Char"/>
          <w:rtl/>
        </w:rPr>
        <w:t xml:space="preserve"> </w:t>
      </w:r>
      <w:r w:rsidRPr="0062224F">
        <w:rPr>
          <w:rStyle w:val="1-Char"/>
          <w:rtl/>
        </w:rPr>
        <w:t>ابوبکر بگوید.</w:t>
      </w:r>
    </w:p>
    <w:p w:rsidR="00855C20" w:rsidRPr="0062224F" w:rsidRDefault="00855C20" w:rsidP="00855C20">
      <w:pPr>
        <w:ind w:firstLine="284"/>
        <w:jc w:val="both"/>
        <w:rPr>
          <w:rStyle w:val="1-Char"/>
          <w:rtl/>
        </w:rPr>
      </w:pPr>
      <w:r w:rsidRPr="0062224F">
        <w:rPr>
          <w:rStyle w:val="1-Char"/>
          <w:rtl/>
        </w:rPr>
        <w:t>چرا دین شما بر شکیات استوار است؟ چرا حرف به این مهمی را گذاشته تا در بستر مرگ بگوید؟! چرا علی را امیر لشکر نکرد تا وقتی که از جهان رفتند، علی لشکری داشته باشد برای دفاع از حق خود؟!</w:t>
      </w:r>
    </w:p>
    <w:p w:rsidR="00855C20" w:rsidRPr="001E5D31" w:rsidRDefault="00855C20" w:rsidP="00855C20">
      <w:pPr>
        <w:pStyle w:val="3-"/>
        <w:rPr>
          <w:rtl/>
        </w:rPr>
      </w:pPr>
      <w:bookmarkStart w:id="1041" w:name="_Toc433464757"/>
      <w:r w:rsidRPr="001E5D31">
        <w:rPr>
          <w:rFonts w:hint="cs"/>
          <w:rtl/>
        </w:rPr>
        <w:t>ادعای 296</w:t>
      </w:r>
      <w:r>
        <w:rPr>
          <w:rFonts w:hint="cs"/>
          <w:rtl/>
        </w:rPr>
        <w:t>-</w:t>
      </w:r>
      <w:r w:rsidRPr="001E5D31">
        <w:rPr>
          <w:rFonts w:hint="cs"/>
          <w:rtl/>
        </w:rPr>
        <w:t xml:space="preserve"> </w:t>
      </w:r>
      <w:r w:rsidRPr="001E5D31">
        <w:rPr>
          <w:rtl/>
        </w:rPr>
        <w:t>عمر گفت: پیامبر هذیان</w:t>
      </w:r>
      <w:r w:rsidR="00B32BA2">
        <w:rPr>
          <w:rtl/>
        </w:rPr>
        <w:t xml:space="preserve"> می‌گوید</w:t>
      </w:r>
      <w:bookmarkEnd w:id="1041"/>
    </w:p>
    <w:p w:rsidR="00855C20" w:rsidRPr="0062224F" w:rsidRDefault="00855C20" w:rsidP="00855C20">
      <w:pPr>
        <w:ind w:firstLine="284"/>
        <w:jc w:val="both"/>
        <w:rPr>
          <w:rStyle w:val="1-Char"/>
          <w:rtl/>
        </w:rPr>
      </w:pPr>
      <w:r w:rsidRPr="0062224F">
        <w:rPr>
          <w:rStyle w:val="1-Char"/>
          <w:rtl/>
        </w:rPr>
        <w:t>در این جا</w:t>
      </w:r>
      <w:r w:rsidR="00B32BA2">
        <w:rPr>
          <w:rStyle w:val="1-Char"/>
          <w:rtl/>
        </w:rPr>
        <w:t xml:space="preserve"> </w:t>
      </w:r>
      <w:r w:rsidR="00783174">
        <w:rPr>
          <w:rStyle w:val="1-Char"/>
          <w:rtl/>
        </w:rPr>
        <w:t>می‌گوید</w:t>
      </w:r>
      <w:r w:rsidRPr="0062224F">
        <w:rPr>
          <w:rStyle w:val="1-Char"/>
          <w:rtl/>
        </w:rPr>
        <w:t>: چرا عمر گفت: پیامبر هذیان</w:t>
      </w:r>
      <w:r w:rsidR="00B32BA2">
        <w:rPr>
          <w:rStyle w:val="1-Char"/>
          <w:rtl/>
        </w:rPr>
        <w:t xml:space="preserve"> </w:t>
      </w:r>
      <w:r w:rsidR="00783174">
        <w:rPr>
          <w:rStyle w:val="1-Char"/>
          <w:rtl/>
        </w:rPr>
        <w:t>می‌گوید</w:t>
      </w:r>
      <w:r w:rsidRPr="0062224F">
        <w:rPr>
          <w:rStyle w:val="1-Char"/>
          <w:rtl/>
        </w:rPr>
        <w:t>؟! آیا این از ادبش بود؟! آیا رسول الله ممکن است که هذیان بگوید...</w:t>
      </w:r>
      <w:r w:rsidRPr="00CE6E7F">
        <w:rPr>
          <w:rStyle w:val="1-Char"/>
          <w:rFonts w:hint="cs"/>
          <w:vertAlign w:val="superscript"/>
          <w:rtl/>
        </w:rPr>
        <w:t>(</w:t>
      </w:r>
      <w:r w:rsidRPr="008C6EBC">
        <w:rPr>
          <w:rStyle w:val="1-Char"/>
          <w:vertAlign w:val="superscript"/>
          <w:rtl/>
        </w:rPr>
        <w:footnoteReference w:id="370"/>
      </w:r>
      <w:r w:rsidRPr="00CE6E7F">
        <w:rPr>
          <w:rStyle w:val="1-Char"/>
          <w:rFonts w:hint="cs"/>
          <w:vertAlign w:val="superscript"/>
          <w:rtl/>
        </w:rPr>
        <w:t>)</w:t>
      </w:r>
      <w:r w:rsidRPr="0062224F">
        <w:rPr>
          <w:rStyle w:val="1-Char"/>
          <w:rFonts w:hint="cs"/>
          <w:rtl/>
        </w:rPr>
        <w:t>.</w:t>
      </w:r>
    </w:p>
    <w:p w:rsidR="00855C20" w:rsidRPr="00193B84" w:rsidRDefault="00BD46A5" w:rsidP="00193B84">
      <w:pPr>
        <w:pStyle w:val="1-"/>
        <w:rPr>
          <w:b/>
          <w:bCs/>
          <w:sz w:val="25"/>
          <w:szCs w:val="25"/>
          <w:rtl/>
        </w:rPr>
      </w:pPr>
      <w:r w:rsidRPr="00193B84">
        <w:rPr>
          <w:b/>
          <w:bCs/>
          <w:sz w:val="25"/>
          <w:szCs w:val="25"/>
          <w:rtl/>
        </w:rPr>
        <w:t>جواب ما:</w:t>
      </w:r>
    </w:p>
    <w:p w:rsidR="00855C20" w:rsidRPr="0062224F" w:rsidRDefault="00855C20" w:rsidP="00855C20">
      <w:pPr>
        <w:ind w:firstLine="284"/>
        <w:jc w:val="both"/>
        <w:rPr>
          <w:rStyle w:val="1-Char"/>
          <w:rtl/>
        </w:rPr>
      </w:pPr>
      <w:r w:rsidRPr="0062224F">
        <w:rPr>
          <w:rStyle w:val="1-Char"/>
          <w:rtl/>
        </w:rPr>
        <w:t>در جواب</w:t>
      </w:r>
      <w:r w:rsidR="00EC20D9">
        <w:rPr>
          <w:rStyle w:val="1-Char"/>
          <w:rtl/>
        </w:rPr>
        <w:t xml:space="preserve"> می‌گویی</w:t>
      </w:r>
      <w:r w:rsidRPr="0062224F">
        <w:rPr>
          <w:rStyle w:val="1-Char"/>
          <w:rtl/>
        </w:rPr>
        <w:t>م: ادعای تو بر اساس یک فرض نادرست است. عمر این را نگفته است؛ بلکه تو گفتی که این مرد هذیان</w:t>
      </w:r>
      <w:r w:rsidR="00B32BA2">
        <w:rPr>
          <w:rStyle w:val="1-Char"/>
          <w:rtl/>
        </w:rPr>
        <w:t xml:space="preserve"> </w:t>
      </w:r>
      <w:r w:rsidR="00783174">
        <w:rPr>
          <w:rStyle w:val="1-Char"/>
          <w:rtl/>
        </w:rPr>
        <w:t>می‌گوید</w:t>
      </w:r>
      <w:r w:rsidRPr="0062224F">
        <w:rPr>
          <w:rStyle w:val="1-Char"/>
          <w:rtl/>
        </w:rPr>
        <w:t>. بله تو گفتی و امثال تو خواهند گفت! این حرف را بخاری با این لفظ نگفته است.</w:t>
      </w:r>
    </w:p>
    <w:p w:rsidR="00855C20" w:rsidRPr="0062224F" w:rsidRDefault="00855C20" w:rsidP="00855C20">
      <w:pPr>
        <w:ind w:firstLine="284"/>
        <w:jc w:val="both"/>
        <w:rPr>
          <w:rStyle w:val="1-Char"/>
          <w:rtl/>
        </w:rPr>
      </w:pPr>
      <w:r w:rsidRPr="0062224F">
        <w:rPr>
          <w:rStyle w:val="1-Char"/>
          <w:rtl/>
        </w:rPr>
        <w:t>سبط ابن جوزی گفته است که نام نشان سبط ابن جوزی در</w:t>
      </w:r>
      <w:r w:rsidR="0046175A">
        <w:rPr>
          <w:rStyle w:val="1-Char"/>
          <w:rtl/>
        </w:rPr>
        <w:t xml:space="preserve"> کتاب‌ها</w:t>
      </w:r>
      <w:r w:rsidR="000B513B">
        <w:rPr>
          <w:rStyle w:val="1-Char"/>
          <w:rtl/>
        </w:rPr>
        <w:t xml:space="preserve">ی </w:t>
      </w:r>
      <w:r w:rsidRPr="0062224F">
        <w:rPr>
          <w:rStyle w:val="1-Char"/>
          <w:rtl/>
        </w:rPr>
        <w:t>ما نیست. اگر هم هست، این طور نوشته است که الله او را نیامرزد چون رافضی بود. شما</w:t>
      </w:r>
      <w:r w:rsidR="00EC20D9">
        <w:rPr>
          <w:rStyle w:val="1-Char"/>
          <w:rtl/>
        </w:rPr>
        <w:t xml:space="preserve"> می‌گویی</w:t>
      </w:r>
      <w:r w:rsidRPr="0062224F">
        <w:rPr>
          <w:rStyle w:val="1-Char"/>
          <w:rtl/>
        </w:rPr>
        <w:t>د: او سنی بود؛ و من</w:t>
      </w:r>
      <w:r w:rsidR="002D3D2D" w:rsidRPr="0062224F">
        <w:rPr>
          <w:rStyle w:val="1-Char"/>
          <w:rtl/>
        </w:rPr>
        <w:t xml:space="preserve"> نمی‌</w:t>
      </w:r>
      <w:r w:rsidRPr="0062224F">
        <w:rPr>
          <w:rStyle w:val="1-Char"/>
          <w:rtl/>
        </w:rPr>
        <w:t>فهمم اگر سنی بود، سبب علاقۀ شما به او چیست؟! چرا سخنانش را باز گو می‌کنید؟ خلاصه بخاری ننوشته است که عمر گفت: این مرد هذیان</w:t>
      </w:r>
      <w:r w:rsidR="00B32BA2">
        <w:rPr>
          <w:rStyle w:val="1-Char"/>
          <w:rtl/>
        </w:rPr>
        <w:t xml:space="preserve"> </w:t>
      </w:r>
      <w:r w:rsidR="00783174">
        <w:rPr>
          <w:rStyle w:val="1-Char"/>
          <w:rtl/>
        </w:rPr>
        <w:t>می‌گوید</w:t>
      </w:r>
      <w:r w:rsidRPr="0062224F">
        <w:rPr>
          <w:rStyle w:val="1-Char"/>
          <w:rtl/>
        </w:rPr>
        <w:t>. شما نوشتید و شما چاپ می</w:t>
      </w:r>
      <w:r w:rsidRPr="0062224F">
        <w:rPr>
          <w:rStyle w:val="1-Char"/>
          <w:rFonts w:hint="cs"/>
          <w:rtl/>
        </w:rPr>
        <w:t>‌</w:t>
      </w:r>
      <w:r w:rsidRPr="0062224F">
        <w:rPr>
          <w:rStyle w:val="1-Char"/>
          <w:rtl/>
        </w:rPr>
        <w:t xml:space="preserve">کنید. </w:t>
      </w:r>
    </w:p>
    <w:p w:rsidR="00855C20" w:rsidRPr="0062224F" w:rsidRDefault="00855C20" w:rsidP="00855C20">
      <w:pPr>
        <w:ind w:firstLine="284"/>
        <w:jc w:val="both"/>
        <w:rPr>
          <w:rStyle w:val="1-Char"/>
          <w:rtl/>
        </w:rPr>
      </w:pPr>
      <w:r w:rsidRPr="0062224F">
        <w:rPr>
          <w:rStyle w:val="1-Char"/>
          <w:rtl/>
        </w:rPr>
        <w:t>برخی از علمای ما گفته‌اند: کسی گفته است:</w:t>
      </w:r>
      <w:r w:rsidR="002D3D2D" w:rsidRPr="0062224F">
        <w:rPr>
          <w:rStyle w:val="1-Char"/>
          <w:rtl/>
        </w:rPr>
        <w:t xml:space="preserve"> </w:t>
      </w:r>
      <w:r w:rsidRPr="0059586B">
        <w:rPr>
          <w:rStyle w:val="5-Char"/>
          <w:rtl/>
        </w:rPr>
        <w:t xml:space="preserve">«اهجر رسول الله؟» </w:t>
      </w:r>
      <w:r w:rsidRPr="0062224F">
        <w:rPr>
          <w:rStyle w:val="1-Char"/>
          <w:rtl/>
        </w:rPr>
        <w:t>(آیا رسول الله هذیان</w:t>
      </w:r>
      <w:r w:rsidR="00B32BA2">
        <w:rPr>
          <w:rStyle w:val="1-Char"/>
          <w:rtl/>
        </w:rPr>
        <w:t xml:space="preserve"> </w:t>
      </w:r>
      <w:r w:rsidR="00783174">
        <w:rPr>
          <w:rStyle w:val="1-Char"/>
          <w:rtl/>
        </w:rPr>
        <w:t>می‌گوید</w:t>
      </w:r>
      <w:r w:rsidRPr="0062224F">
        <w:rPr>
          <w:rStyle w:val="1-Char"/>
          <w:rtl/>
        </w:rPr>
        <w:t>؟). شاید نو مسلمانی بود که بر این مطلب معرفت نداشت که رسول الله در حالت تب و درد</w:t>
      </w:r>
      <w:r w:rsidR="002D3D2D" w:rsidRPr="0062224F">
        <w:rPr>
          <w:rStyle w:val="1-Char"/>
          <w:rtl/>
        </w:rPr>
        <w:t xml:space="preserve"> </w:t>
      </w:r>
      <w:r w:rsidRPr="0062224F">
        <w:rPr>
          <w:rStyle w:val="1-Char"/>
          <w:rtl/>
        </w:rPr>
        <w:t>هم هذیان</w:t>
      </w:r>
      <w:r w:rsidR="00783174">
        <w:rPr>
          <w:rStyle w:val="1-Char"/>
          <w:rtl/>
        </w:rPr>
        <w:t xml:space="preserve"> نمی‌گوید</w:t>
      </w:r>
      <w:r w:rsidRPr="0062224F">
        <w:rPr>
          <w:rStyle w:val="1-Char"/>
          <w:rtl/>
        </w:rPr>
        <w:t>.</w:t>
      </w:r>
    </w:p>
    <w:p w:rsidR="00855C20" w:rsidRPr="0062224F" w:rsidRDefault="00855C20" w:rsidP="00855C20">
      <w:pPr>
        <w:ind w:firstLine="284"/>
        <w:jc w:val="both"/>
        <w:rPr>
          <w:rStyle w:val="1-Char"/>
          <w:rtl/>
        </w:rPr>
      </w:pPr>
      <w:r w:rsidRPr="0062224F">
        <w:rPr>
          <w:rStyle w:val="1-Char"/>
          <w:rtl/>
        </w:rPr>
        <w:t>پس جمله این است:</w:t>
      </w:r>
    </w:p>
    <w:p w:rsidR="00855C20" w:rsidRPr="0062224F" w:rsidRDefault="00855C20" w:rsidP="00855C20">
      <w:pPr>
        <w:ind w:firstLine="284"/>
        <w:jc w:val="both"/>
        <w:rPr>
          <w:rStyle w:val="1-Char"/>
          <w:rtl/>
        </w:rPr>
      </w:pPr>
      <w:r w:rsidRPr="0062224F">
        <w:rPr>
          <w:rStyle w:val="1-Char"/>
          <w:rtl/>
        </w:rPr>
        <w:t>آیا فرستادۀ الله (از تب) هذیان</w:t>
      </w:r>
      <w:r w:rsidR="00B32BA2">
        <w:rPr>
          <w:rStyle w:val="1-Char"/>
          <w:rtl/>
        </w:rPr>
        <w:t xml:space="preserve"> </w:t>
      </w:r>
      <w:r w:rsidR="00783174">
        <w:rPr>
          <w:rStyle w:val="1-Char"/>
          <w:rtl/>
        </w:rPr>
        <w:t>می‌گوید</w:t>
      </w:r>
      <w:r w:rsidRPr="0062224F">
        <w:rPr>
          <w:rStyle w:val="1-Char"/>
          <w:rtl/>
        </w:rPr>
        <w:t>؟ و تو نمک و فلفلش را زیاد کردی و به جای کلمۀ « فرستادۀ الله » نوشتی « این مرد ». در ضمن، در جایی هم نوشته نشده است که گوینده، حضرت عمر بود و تو از قول چغال و بقال و سبط ابن جوزی و سلیمان بلخی نقل می‌کنی که عمر این حرف را گفته</w:t>
      </w:r>
      <w:r w:rsidR="002D3D2D" w:rsidRPr="0062224F">
        <w:rPr>
          <w:rStyle w:val="1-Char"/>
          <w:rtl/>
        </w:rPr>
        <w:t xml:space="preserve"> </w:t>
      </w:r>
      <w:r w:rsidRPr="0062224F">
        <w:rPr>
          <w:rStyle w:val="1-Char"/>
          <w:rtl/>
        </w:rPr>
        <w:t>است!</w:t>
      </w:r>
      <w:r w:rsidRPr="0062224F">
        <w:rPr>
          <w:rStyle w:val="1-Char"/>
          <w:rFonts w:hint="cs"/>
          <w:rtl/>
        </w:rPr>
        <w:t>.</w:t>
      </w:r>
    </w:p>
    <w:p w:rsidR="00855C20" w:rsidRPr="0062224F" w:rsidRDefault="00B32BA2" w:rsidP="00855C20">
      <w:pPr>
        <w:rPr>
          <w:rStyle w:val="1-Char"/>
          <w:rtl/>
        </w:rPr>
      </w:pPr>
      <w:r>
        <w:rPr>
          <w:rStyle w:val="1-Char"/>
          <w:rtl/>
        </w:rPr>
        <w:t xml:space="preserve"> </w:t>
      </w:r>
      <w:r w:rsidR="00783174">
        <w:rPr>
          <w:rStyle w:val="1-Char"/>
          <w:rtl/>
        </w:rPr>
        <w:t>می‌گوید</w:t>
      </w:r>
      <w:r w:rsidR="00855C20" w:rsidRPr="0062224F">
        <w:rPr>
          <w:rStyle w:val="1-Char"/>
          <w:rtl/>
        </w:rPr>
        <w:t>:</w:t>
      </w:r>
    </w:p>
    <w:p w:rsidR="00855C20" w:rsidRPr="0062224F" w:rsidRDefault="00855C20" w:rsidP="00855C20">
      <w:pPr>
        <w:ind w:firstLine="284"/>
        <w:jc w:val="both"/>
        <w:rPr>
          <w:rStyle w:val="1-Char"/>
          <w:rtl/>
        </w:rPr>
      </w:pPr>
      <w:r w:rsidRPr="0062224F">
        <w:rPr>
          <w:rStyle w:val="1-Char"/>
          <w:rtl/>
        </w:rPr>
        <w:t>در این جا، مناطره گر سنی (بازیگر نقش سنی در مناظرۀ خیالی)</w:t>
      </w:r>
      <w:r w:rsidR="00B32BA2">
        <w:rPr>
          <w:rStyle w:val="1-Char"/>
          <w:rtl/>
        </w:rPr>
        <w:t xml:space="preserve"> </w:t>
      </w:r>
      <w:r w:rsidR="00783174">
        <w:rPr>
          <w:rStyle w:val="1-Char"/>
          <w:rtl/>
        </w:rPr>
        <w:t>می‌گوید</w:t>
      </w:r>
      <w:r w:rsidRPr="0062224F">
        <w:rPr>
          <w:rStyle w:val="1-Char"/>
          <w:rtl/>
        </w:rPr>
        <w:t>: شاید عمر دید که اگر این نامه نوشته شود، ضرر امت در آن است.</w:t>
      </w:r>
    </w:p>
    <w:p w:rsidR="00855C20" w:rsidRPr="0062224F" w:rsidRDefault="00855C20" w:rsidP="00855C20">
      <w:pPr>
        <w:ind w:firstLine="284"/>
        <w:jc w:val="both"/>
        <w:rPr>
          <w:rStyle w:val="1-Char"/>
          <w:rtl/>
        </w:rPr>
      </w:pPr>
      <w:r w:rsidRPr="0062224F">
        <w:rPr>
          <w:rStyle w:val="1-Char"/>
          <w:rtl/>
        </w:rPr>
        <w:t>شیعه جواب داد: آیا پیغمبر بیشتر به فکر امت بود یا عمر؟!</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Fonts w:hint="cs"/>
          <w:rtl/>
        </w:rPr>
        <w:t xml:space="preserve">در اینجا </w:t>
      </w:r>
      <w:r w:rsidRPr="0062224F">
        <w:rPr>
          <w:rStyle w:val="1-Char"/>
          <w:rtl/>
        </w:rPr>
        <w:t xml:space="preserve">جواب شیعه، درست است؛ اما آن سنی هم شیعه است. </w:t>
      </w:r>
    </w:p>
    <w:p w:rsidR="00855C20" w:rsidRPr="0062224F" w:rsidRDefault="00855C20" w:rsidP="00855C20">
      <w:pPr>
        <w:ind w:firstLine="284"/>
        <w:jc w:val="both"/>
        <w:rPr>
          <w:rStyle w:val="1-Char"/>
          <w:rtl/>
        </w:rPr>
      </w:pPr>
      <w:r w:rsidRPr="0062224F">
        <w:rPr>
          <w:rStyle w:val="1-Char"/>
          <w:rtl/>
        </w:rPr>
        <w:t>ما</w:t>
      </w:r>
      <w:r w:rsidR="00EC20D9">
        <w:rPr>
          <w:rStyle w:val="1-Char"/>
          <w:rtl/>
        </w:rPr>
        <w:t xml:space="preserve"> می‌گویی</w:t>
      </w:r>
      <w:r w:rsidRPr="0062224F">
        <w:rPr>
          <w:rStyle w:val="1-Char"/>
          <w:rtl/>
        </w:rPr>
        <w:t>م: بعضی از اصحاب نظر خود را گفتند تا پیامبر در حالت درد به زحمت نیفتد و بعضی گفتند: حالا که خودشان خواستند، قلم و دوات بیاورید؛ اما چیزی نفرمودند و از نوشتن منصرف شدند. پس در نیت</w:t>
      </w:r>
      <w:r w:rsidR="006B6B63">
        <w:rPr>
          <w:rStyle w:val="1-Char"/>
          <w:rtl/>
        </w:rPr>
        <w:t xml:space="preserve"> هردو </w:t>
      </w:r>
      <w:r w:rsidRPr="0062224F">
        <w:rPr>
          <w:rStyle w:val="1-Char"/>
          <w:rtl/>
        </w:rPr>
        <w:t xml:space="preserve">گروه خیر بود. </w:t>
      </w:r>
    </w:p>
    <w:p w:rsidR="00855C20" w:rsidRPr="001E5D31" w:rsidRDefault="00855C20" w:rsidP="00855C20">
      <w:pPr>
        <w:pStyle w:val="3-"/>
        <w:rPr>
          <w:rtl/>
        </w:rPr>
      </w:pPr>
      <w:bookmarkStart w:id="1042" w:name="_Toc433464758"/>
      <w:r w:rsidRPr="001E5D31">
        <w:rPr>
          <w:rFonts w:hint="cs"/>
          <w:rtl/>
        </w:rPr>
        <w:t>ادعای 297</w:t>
      </w:r>
      <w:r>
        <w:rPr>
          <w:rFonts w:hint="cs"/>
          <w:rtl/>
        </w:rPr>
        <w:t>-</w:t>
      </w:r>
      <w:r w:rsidRPr="001E5D31">
        <w:rPr>
          <w:rFonts w:hint="cs"/>
          <w:rtl/>
        </w:rPr>
        <w:t xml:space="preserve"> </w:t>
      </w:r>
      <w:r w:rsidRPr="001E5D31">
        <w:rPr>
          <w:rtl/>
        </w:rPr>
        <w:t>عمر گفته است: کتاب الله ما را کافیست</w:t>
      </w:r>
      <w:bookmarkEnd w:id="1042"/>
    </w:p>
    <w:p w:rsidR="00855C20" w:rsidRPr="0062224F" w:rsidRDefault="00B32BA2" w:rsidP="00855C20">
      <w:pPr>
        <w:ind w:firstLine="284"/>
        <w:jc w:val="both"/>
        <w:rPr>
          <w:rStyle w:val="1-Char"/>
          <w:rtl/>
        </w:rPr>
      </w:pPr>
      <w:r>
        <w:rPr>
          <w:rStyle w:val="1-Char"/>
          <w:rtl/>
        </w:rPr>
        <w:t xml:space="preserve"> </w:t>
      </w:r>
      <w:r w:rsidR="00783174">
        <w:rPr>
          <w:rStyle w:val="1-Char"/>
          <w:rtl/>
        </w:rPr>
        <w:t>می‌گوید</w:t>
      </w:r>
      <w:r w:rsidR="00855C20" w:rsidRPr="0062224F">
        <w:rPr>
          <w:rStyle w:val="1-Char"/>
          <w:rtl/>
        </w:rPr>
        <w:t>: قطب الدین شیرازی که از اکابر علمای شماست</w:t>
      </w:r>
      <w:r>
        <w:rPr>
          <w:rStyle w:val="1-Char"/>
          <w:rtl/>
        </w:rPr>
        <w:t xml:space="preserve"> </w:t>
      </w:r>
      <w:r w:rsidR="00783174">
        <w:rPr>
          <w:rStyle w:val="1-Char"/>
          <w:rtl/>
        </w:rPr>
        <w:t>می‌گوید</w:t>
      </w:r>
      <w:r w:rsidR="00855C20" w:rsidRPr="0062224F">
        <w:rPr>
          <w:rStyle w:val="1-Char"/>
          <w:rtl/>
        </w:rPr>
        <w:t>: عمر بد کرده که گفت: کتاب خدا ما را کافیست. این، مثل این است که بگوییم: کتاب طب ما را کافیست؛</w:t>
      </w:r>
      <w:r w:rsidR="002D3D2D" w:rsidRPr="0062224F">
        <w:rPr>
          <w:rStyle w:val="1-Char"/>
          <w:rtl/>
        </w:rPr>
        <w:t xml:space="preserve"> </w:t>
      </w:r>
      <w:r w:rsidR="00855C20" w:rsidRPr="0062224F">
        <w:rPr>
          <w:rStyle w:val="1-Char"/>
          <w:rtl/>
        </w:rPr>
        <w:t>نیازی به دکتر نداریم...</w:t>
      </w:r>
      <w:r w:rsidR="00855C20" w:rsidRPr="00CE6E7F">
        <w:rPr>
          <w:rStyle w:val="1-Char"/>
          <w:rFonts w:hint="cs"/>
          <w:vertAlign w:val="superscript"/>
          <w:rtl/>
        </w:rPr>
        <w:t>(</w:t>
      </w:r>
      <w:r w:rsidR="00855C20" w:rsidRPr="008C6EBC">
        <w:rPr>
          <w:rStyle w:val="1-Char"/>
          <w:vertAlign w:val="superscript"/>
          <w:rtl/>
        </w:rPr>
        <w:footnoteReference w:id="371"/>
      </w:r>
      <w:r w:rsidR="00855C20" w:rsidRPr="00CE6E7F">
        <w:rPr>
          <w:rStyle w:val="1-Char"/>
          <w:rFonts w:hint="cs"/>
          <w:vertAlign w:val="superscript"/>
          <w:rtl/>
        </w:rPr>
        <w:t>)</w:t>
      </w:r>
      <w:r w:rsidR="00855C20" w:rsidRPr="0062224F">
        <w:rPr>
          <w:rStyle w:val="1-Char"/>
          <w:rFonts w:hint="cs"/>
          <w:rtl/>
        </w:rPr>
        <w:t>.</w:t>
      </w:r>
    </w:p>
    <w:p w:rsidR="00855C20" w:rsidRPr="0062224F" w:rsidRDefault="000D6BFD" w:rsidP="000D6BFD">
      <w:pPr>
        <w:tabs>
          <w:tab w:val="center" w:pos="3742"/>
        </w:tabs>
        <w:ind w:firstLine="284"/>
        <w:rPr>
          <w:rStyle w:val="1-Char"/>
          <w:rtl/>
        </w:rPr>
      </w:pPr>
      <w:r>
        <w:rPr>
          <w:rStyle w:val="1-Char"/>
          <w:bCs/>
          <w:szCs w:val="25"/>
          <w:rtl/>
        </w:rPr>
        <w:t>جواب ما:</w:t>
      </w:r>
      <w:r w:rsidR="00855C20" w:rsidRPr="0062224F">
        <w:rPr>
          <w:rStyle w:val="1-Char"/>
          <w:rtl/>
        </w:rPr>
        <w:tab/>
      </w:r>
    </w:p>
    <w:p w:rsidR="00855C20" w:rsidRPr="0062224F" w:rsidRDefault="00855C20" w:rsidP="00855C20">
      <w:pPr>
        <w:ind w:firstLine="284"/>
        <w:jc w:val="both"/>
        <w:rPr>
          <w:rStyle w:val="1-Char"/>
          <w:rtl/>
        </w:rPr>
      </w:pPr>
      <w:r w:rsidRPr="0062224F">
        <w:rPr>
          <w:rStyle w:val="1-Char"/>
          <w:rtl/>
        </w:rPr>
        <w:t>در جواب</w:t>
      </w:r>
      <w:r w:rsidR="00FD7A5F">
        <w:rPr>
          <w:rStyle w:val="1-Char"/>
          <w:rtl/>
        </w:rPr>
        <w:t xml:space="preserve"> می‌گویم</w:t>
      </w:r>
      <w:r w:rsidRPr="0062224F">
        <w:rPr>
          <w:rStyle w:val="1-Char"/>
          <w:rtl/>
        </w:rPr>
        <w:t>: ای دروغگو، اول، چه کسی این قطب الدین را از اکابر علمای ما کرد. دوم،</w:t>
      </w:r>
      <w:r w:rsidR="002D3D2D" w:rsidRPr="0062224F">
        <w:rPr>
          <w:rStyle w:val="1-Char"/>
          <w:rtl/>
        </w:rPr>
        <w:t xml:space="preserve"> </w:t>
      </w:r>
      <w:r w:rsidRPr="0062224F">
        <w:rPr>
          <w:rStyle w:val="1-Char"/>
          <w:rtl/>
        </w:rPr>
        <w:t>اگر قرآن ما را کافی نیست، حالا که علی و امام زمان نیستند (یکی مرده است و یکی غایب است) و تو</w:t>
      </w:r>
      <w:r w:rsidR="00EC20D9">
        <w:rPr>
          <w:rStyle w:val="1-Char"/>
          <w:rtl/>
        </w:rPr>
        <w:t xml:space="preserve"> می‌گویی</w:t>
      </w:r>
      <w:r w:rsidRPr="0062224F">
        <w:rPr>
          <w:rStyle w:val="1-Char"/>
          <w:rtl/>
        </w:rPr>
        <w:t>: بدون وصی دین کامل نیست. باز که همان شد!! خب حالا چه کنیم؟</w:t>
      </w:r>
      <w:r w:rsidR="002D3D2D" w:rsidRPr="0062224F">
        <w:rPr>
          <w:rStyle w:val="1-Char"/>
          <w:rtl/>
        </w:rPr>
        <w:t xml:space="preserve"> </w:t>
      </w:r>
      <w:r w:rsidRPr="0062224F">
        <w:rPr>
          <w:rStyle w:val="1-Char"/>
          <w:rtl/>
        </w:rPr>
        <w:t>پس فرض تو از اساس نادرست است.</w:t>
      </w:r>
    </w:p>
    <w:p w:rsidR="00855C20" w:rsidRPr="0062224F" w:rsidRDefault="00855C20" w:rsidP="00855C20">
      <w:pPr>
        <w:ind w:firstLine="284"/>
        <w:jc w:val="both"/>
        <w:rPr>
          <w:rStyle w:val="1-Char"/>
          <w:rtl/>
        </w:rPr>
      </w:pPr>
      <w:r w:rsidRPr="0062224F">
        <w:rPr>
          <w:rStyle w:val="1-Char"/>
          <w:rtl/>
        </w:rPr>
        <w:t>البته ما از جملۀ عمر</w:t>
      </w:r>
      <w:r w:rsidR="002D3D2D" w:rsidRPr="0062224F">
        <w:rPr>
          <w:rStyle w:val="1-Char"/>
          <w:rtl/>
        </w:rPr>
        <w:t xml:space="preserve"> نمی‌</w:t>
      </w:r>
      <w:r w:rsidRPr="0062224F">
        <w:rPr>
          <w:rStyle w:val="1-Char"/>
          <w:rtl/>
        </w:rPr>
        <w:t>فهمیم که منظور عمر این بود که حرف رسول به درد</w:t>
      </w:r>
      <w:r w:rsidR="002D3D2D" w:rsidRPr="0062224F">
        <w:rPr>
          <w:rStyle w:val="1-Char"/>
          <w:rtl/>
        </w:rPr>
        <w:t xml:space="preserve"> نمی‌</w:t>
      </w:r>
      <w:r w:rsidRPr="0062224F">
        <w:rPr>
          <w:rStyle w:val="1-Char"/>
          <w:rtl/>
        </w:rPr>
        <w:t>خورد! زندگی عمر نیز، ثابت</w:t>
      </w:r>
      <w:r w:rsidR="00100CD0">
        <w:rPr>
          <w:rStyle w:val="1-Char"/>
          <w:rtl/>
        </w:rPr>
        <w:t xml:space="preserve"> می‌کند</w:t>
      </w:r>
      <w:r w:rsidRPr="0062224F">
        <w:rPr>
          <w:rStyle w:val="1-Char"/>
          <w:rtl/>
        </w:rPr>
        <w:t xml:space="preserve"> که ایشان مطابق احادیث رسول حکمرانی می</w:t>
      </w:r>
      <w:r w:rsidRPr="0062224F">
        <w:rPr>
          <w:rStyle w:val="1-Char"/>
          <w:rFonts w:hint="cs"/>
          <w:rtl/>
        </w:rPr>
        <w:t>‌</w:t>
      </w:r>
      <w:r w:rsidRPr="0062224F">
        <w:rPr>
          <w:rStyle w:val="1-Char"/>
          <w:rtl/>
        </w:rPr>
        <w:t>کردند. فراموش نکنید که علی وزیر عمر بود. آیا علی را هم متهم می‌کنید؟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پیامبر در حالت درد شدید بود و عمر خواست تا ایشان</w:t>
      </w:r>
      <w:r w:rsidR="002D3D2D" w:rsidRPr="0062224F">
        <w:rPr>
          <w:rStyle w:val="1-Char"/>
          <w:rtl/>
        </w:rPr>
        <w:t xml:space="preserve"> </w:t>
      </w:r>
      <w:r w:rsidRPr="0062224F">
        <w:rPr>
          <w:rStyle w:val="1-Char"/>
          <w:rtl/>
        </w:rPr>
        <w:t xml:space="preserve">به زحمت نیفتند و پیشنهادی کرد که مخالفت کردند و همین اختلاف صحابه نشان می‌دهد که عمر در مقامی نبود که امر و نهی کند یا هیبتی نداشت که مردم با او مخالفت نکنند و رسول الله خودشان ننوشتند. به هر حال این مسأله از دو حال خارج نیست: </w:t>
      </w:r>
    </w:p>
    <w:p w:rsidR="00855C20" w:rsidRPr="00330355" w:rsidRDefault="00855C20" w:rsidP="00330355">
      <w:pPr>
        <w:pStyle w:val="1-"/>
        <w:rPr>
          <w:rtl/>
        </w:rPr>
      </w:pPr>
      <w:r w:rsidRPr="0062224F">
        <w:rPr>
          <w:rStyle w:val="1-Char"/>
          <w:rtl/>
        </w:rPr>
        <w:t>1</w:t>
      </w:r>
      <w:r w:rsidR="00330355">
        <w:rPr>
          <w:rStyle w:val="1-Char"/>
          <w:rFonts w:hint="cs"/>
          <w:rtl/>
        </w:rPr>
        <w:t xml:space="preserve">- </w:t>
      </w:r>
      <w:r w:rsidRPr="0062224F">
        <w:rPr>
          <w:rStyle w:val="1-Char"/>
          <w:rtl/>
        </w:rPr>
        <w:t xml:space="preserve">یا آن را </w:t>
      </w:r>
      <w:r w:rsidRPr="00330355">
        <w:rPr>
          <w:rtl/>
        </w:rPr>
        <w:t>آن قدر مهم ندید.</w:t>
      </w:r>
    </w:p>
    <w:p w:rsidR="00855C20" w:rsidRPr="00330355" w:rsidRDefault="00855C20" w:rsidP="00330355">
      <w:pPr>
        <w:pStyle w:val="1-"/>
        <w:rPr>
          <w:rtl/>
        </w:rPr>
      </w:pPr>
      <w:r w:rsidRPr="00330355">
        <w:rPr>
          <w:rtl/>
        </w:rPr>
        <w:t>2- یا رسالت را کاملاً درست ابلاغ نکردند. جایی که صحابه از عمر نترسند و سرش داد بزنند که رسول الله باید بنویسد. جای تعجب است که خود رسول</w:t>
      </w:r>
      <w:r w:rsidR="002D3D2D" w:rsidRPr="00330355">
        <w:rPr>
          <w:rtl/>
        </w:rPr>
        <w:t xml:space="preserve"> </w:t>
      </w:r>
      <w:r w:rsidRPr="00330355">
        <w:rPr>
          <w:rtl/>
        </w:rPr>
        <w:t>از عمر بترسد!! حرف شما این معنی را دارد که رسول ترسید و ساکت شد!</w:t>
      </w:r>
      <w:r w:rsidRPr="00330355">
        <w:rPr>
          <w:rFonts w:hint="cs"/>
          <w:rtl/>
        </w:rPr>
        <w:t>.</w:t>
      </w:r>
    </w:p>
    <w:p w:rsidR="00855C20" w:rsidRPr="0062224F" w:rsidRDefault="00855C20" w:rsidP="00330355">
      <w:pPr>
        <w:pStyle w:val="1-"/>
        <w:rPr>
          <w:rStyle w:val="1-Char"/>
          <w:rtl/>
        </w:rPr>
      </w:pPr>
      <w:r w:rsidRPr="0062224F">
        <w:rPr>
          <w:rStyle w:val="1-Char"/>
          <w:rtl/>
        </w:rPr>
        <w:t>3</w:t>
      </w:r>
      <w:r w:rsidR="00330355">
        <w:rPr>
          <w:rStyle w:val="1-Char"/>
          <w:rFonts w:hint="cs"/>
          <w:rtl/>
        </w:rPr>
        <w:t>-</w:t>
      </w:r>
      <w:r w:rsidRPr="0062224F">
        <w:rPr>
          <w:rStyle w:val="1-Char"/>
          <w:rtl/>
        </w:rPr>
        <w:t xml:space="preserve"> ای جاهلان، فراموش نکنید که کتاب خدا هم به املای رسول بود. عمر نگفت: کتاب تورات ما را کافی است!</w:t>
      </w:r>
      <w:r w:rsidRPr="0062224F">
        <w:rPr>
          <w:rStyle w:val="1-Char"/>
          <w:rFonts w:hint="cs"/>
          <w:rtl/>
        </w:rPr>
        <w:t>.</w:t>
      </w:r>
    </w:p>
    <w:p w:rsidR="00855C20" w:rsidRPr="001E5D31" w:rsidRDefault="00855C20" w:rsidP="00855C20">
      <w:pPr>
        <w:pStyle w:val="3-"/>
        <w:rPr>
          <w:rtl/>
        </w:rPr>
      </w:pPr>
      <w:bookmarkStart w:id="1043" w:name="_Toc433464759"/>
      <w:r w:rsidRPr="001E5D31">
        <w:rPr>
          <w:rFonts w:hint="cs"/>
          <w:rtl/>
        </w:rPr>
        <w:t>ادعای 298</w:t>
      </w:r>
      <w:r>
        <w:rPr>
          <w:rFonts w:hint="cs"/>
          <w:rtl/>
        </w:rPr>
        <w:t>-</w:t>
      </w:r>
      <w:r w:rsidRPr="001E5D31">
        <w:rPr>
          <w:rtl/>
        </w:rPr>
        <w:t xml:space="preserve"> مانع وصیت نویسی رسول الله شدند؛ اما مانع</w:t>
      </w:r>
      <w:r w:rsidRPr="001E5D31">
        <w:rPr>
          <w:rFonts w:cs="Tahoma"/>
          <w:color w:val="FF0000"/>
          <w:rtl/>
        </w:rPr>
        <w:t xml:space="preserve"> </w:t>
      </w:r>
      <w:r w:rsidRPr="001E5D31">
        <w:rPr>
          <w:rtl/>
        </w:rPr>
        <w:t>ابوبکر نشدند در وقت مردن</w:t>
      </w:r>
      <w:bookmarkEnd w:id="1043"/>
    </w:p>
    <w:p w:rsidR="00855C20" w:rsidRPr="0062224F" w:rsidRDefault="00783174" w:rsidP="00855C20">
      <w:pPr>
        <w:ind w:firstLine="284"/>
        <w:jc w:val="both"/>
        <w:rPr>
          <w:rStyle w:val="1-Char"/>
          <w:rtl/>
        </w:rPr>
      </w:pPr>
      <w:r>
        <w:rPr>
          <w:rStyle w:val="1-Char"/>
          <w:rtl/>
        </w:rPr>
        <w:t>می‌گوید</w:t>
      </w:r>
      <w:r w:rsidR="00855C20" w:rsidRPr="0062224F">
        <w:rPr>
          <w:rStyle w:val="1-Char"/>
          <w:rtl/>
        </w:rPr>
        <w:t>: مانع حضرت محمد</w:t>
      </w:r>
      <w:r w:rsidR="00855C20" w:rsidRPr="001E5D31">
        <w:rPr>
          <w:rFonts w:cs="CTraditional Arabic" w:hint="cs"/>
          <w:rtl/>
        </w:rPr>
        <w:t>ص</w:t>
      </w:r>
      <w:r w:rsidR="00855C20" w:rsidRPr="0062224F">
        <w:rPr>
          <w:rStyle w:val="1-Char"/>
          <w:rtl/>
        </w:rPr>
        <w:t xml:space="preserve"> شدند تا وصیت خود را بنویسند؛ اما مانع ابوبکر نشدند و او توانست با خیال راحت عمر را جانشین خود کند...</w:t>
      </w:r>
      <w:r w:rsidR="00855C20" w:rsidRPr="00CE6E7F">
        <w:rPr>
          <w:rStyle w:val="1-Char"/>
          <w:rFonts w:hint="cs"/>
          <w:vertAlign w:val="superscript"/>
          <w:rtl/>
        </w:rPr>
        <w:t>(</w:t>
      </w:r>
      <w:r w:rsidR="00855C20" w:rsidRPr="008C6EBC">
        <w:rPr>
          <w:rStyle w:val="1-Char"/>
          <w:vertAlign w:val="superscript"/>
          <w:rtl/>
        </w:rPr>
        <w:footnoteReference w:id="372"/>
      </w:r>
      <w:r w:rsidR="00855C20" w:rsidRPr="00CE6E7F">
        <w:rPr>
          <w:rStyle w:val="1-Char"/>
          <w:rFonts w:hint="cs"/>
          <w:vertAlign w:val="superscript"/>
          <w:rtl/>
        </w:rPr>
        <w:t>)</w:t>
      </w:r>
      <w:r w:rsidR="00855C20"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در جواب</w:t>
      </w:r>
      <w:r w:rsidR="00FD7A5F">
        <w:rPr>
          <w:rStyle w:val="1-Char"/>
          <w:rtl/>
        </w:rPr>
        <w:t xml:space="preserve"> می‌گویم</w:t>
      </w:r>
      <w:r w:rsidRPr="0062224F">
        <w:rPr>
          <w:rStyle w:val="1-Char"/>
          <w:rtl/>
        </w:rPr>
        <w:t>: تو اول یک فرض غلط ساختی بعد رویش ادعا نامه درست</w:t>
      </w:r>
      <w:r w:rsidRPr="0062224F">
        <w:rPr>
          <w:rStyle w:val="1-Char"/>
          <w:rFonts w:hint="cs"/>
          <w:rtl/>
        </w:rPr>
        <w:t xml:space="preserve"> </w:t>
      </w:r>
      <w:r w:rsidRPr="0062224F">
        <w:rPr>
          <w:rStyle w:val="1-Char"/>
          <w:rtl/>
        </w:rPr>
        <w:t>کردی. کی گفته است که مانع نوشتن وصیت نامه توسط رسول الله شدند؟ کی مانع شد؟</w:t>
      </w:r>
      <w:r w:rsidRPr="0062224F">
        <w:rPr>
          <w:rStyle w:val="1-Char"/>
          <w:rFonts w:hint="cs"/>
          <w:rtl/>
        </w:rPr>
        <w:t xml:space="preserve"> </w:t>
      </w:r>
      <w:r w:rsidRPr="0062224F">
        <w:rPr>
          <w:rStyle w:val="1-Char"/>
          <w:rtl/>
        </w:rPr>
        <w:t xml:space="preserve">رسول الله خودشان منصرف شدند و گفتند از پیش من بروید. خوب است که نگفتی رسول الله را زهر دادند و کشتند! حرف تو این معنی را دارد که رسول الله تسلط خود را بر اصحابش از دست داده بود. تو اول این را ثابت کن، بعد مقایسه کن. </w:t>
      </w:r>
    </w:p>
    <w:p w:rsidR="00855C20" w:rsidRPr="0062224F" w:rsidRDefault="00855C20" w:rsidP="00855C20">
      <w:pPr>
        <w:ind w:firstLine="284"/>
        <w:jc w:val="both"/>
        <w:rPr>
          <w:rStyle w:val="1-Char"/>
          <w:rtl/>
        </w:rPr>
      </w:pPr>
      <w:r w:rsidRPr="0062224F">
        <w:rPr>
          <w:rStyle w:val="1-Char"/>
          <w:rtl/>
        </w:rPr>
        <w:t>تو می</w:t>
      </w:r>
      <w:r w:rsidRPr="0062224F">
        <w:rPr>
          <w:rStyle w:val="1-Char"/>
          <w:rFonts w:hint="cs"/>
          <w:rtl/>
        </w:rPr>
        <w:t>‌</w:t>
      </w:r>
      <w:r w:rsidRPr="0062224F">
        <w:rPr>
          <w:rStyle w:val="1-Char"/>
          <w:rtl/>
        </w:rPr>
        <w:t>خواهی بگویی: مهاجرین از هر قبیل</w:t>
      </w:r>
      <w:r w:rsidR="008C2681">
        <w:rPr>
          <w:rStyle w:val="1-Char"/>
          <w:rtl/>
        </w:rPr>
        <w:t xml:space="preserve">ه‌ای </w:t>
      </w:r>
      <w:r w:rsidRPr="0062224F">
        <w:rPr>
          <w:rStyle w:val="1-Char"/>
          <w:rtl/>
        </w:rPr>
        <w:t>که بودند و انصار و مردم مکه و قبایل مختلف عرب، علیه رسول الله متحد شده بودند! بهتر بود که اصلاً منکر مردی به نام محمد در تاریخ می‌شدی. والله این انکار وجود محمد،</w:t>
      </w:r>
      <w:r w:rsidR="002D3D2D" w:rsidRPr="0062224F">
        <w:rPr>
          <w:rStyle w:val="1-Char"/>
          <w:rtl/>
        </w:rPr>
        <w:t xml:space="preserve"> </w:t>
      </w:r>
      <w:r w:rsidRPr="0062224F">
        <w:rPr>
          <w:rStyle w:val="1-Char"/>
          <w:rtl/>
        </w:rPr>
        <w:t>علمی</w:t>
      </w:r>
      <w:r w:rsidR="00283531">
        <w:rPr>
          <w:rStyle w:val="1-Char"/>
          <w:rtl/>
        </w:rPr>
        <w:t xml:space="preserve">‌تر </w:t>
      </w:r>
      <w:r w:rsidRPr="0062224F">
        <w:rPr>
          <w:rStyle w:val="1-Char"/>
          <w:rtl/>
        </w:rPr>
        <w:t>است تا</w:t>
      </w:r>
      <w:r w:rsidR="002D3D2D" w:rsidRPr="0062224F">
        <w:rPr>
          <w:rStyle w:val="1-Char"/>
          <w:rtl/>
        </w:rPr>
        <w:t xml:space="preserve"> </w:t>
      </w:r>
      <w:r w:rsidRPr="0062224F">
        <w:rPr>
          <w:rStyle w:val="1-Char"/>
          <w:rtl/>
        </w:rPr>
        <w:t xml:space="preserve">ادعای از دست رفتن تسلط پیامبر بر امور کشورش تا آخرین لحظه حیات. </w:t>
      </w:r>
    </w:p>
    <w:p w:rsidR="00855C20" w:rsidRPr="001E5D31" w:rsidRDefault="00855C20" w:rsidP="00855C20">
      <w:pPr>
        <w:pStyle w:val="3-"/>
        <w:rPr>
          <w:rtl/>
        </w:rPr>
      </w:pPr>
      <w:bookmarkStart w:id="1044" w:name="_Toc433464760"/>
      <w:r w:rsidRPr="001E5D31">
        <w:rPr>
          <w:rFonts w:hint="cs"/>
          <w:rtl/>
        </w:rPr>
        <w:t>ادعای 299</w:t>
      </w:r>
      <w:r>
        <w:rPr>
          <w:rFonts w:hint="cs"/>
          <w:rtl/>
        </w:rPr>
        <w:t>-</w:t>
      </w:r>
      <w:r w:rsidRPr="001E5D31">
        <w:rPr>
          <w:rFonts w:hint="cs"/>
          <w:rtl/>
        </w:rPr>
        <w:t xml:space="preserve"> </w:t>
      </w:r>
      <w:r w:rsidRPr="001E5D31">
        <w:rPr>
          <w:rtl/>
        </w:rPr>
        <w:t>چیزی که رسول</w:t>
      </w:r>
      <w:r>
        <w:rPr>
          <w:rtl/>
        </w:rPr>
        <w:t xml:space="preserve"> می‌</w:t>
      </w:r>
      <w:r w:rsidRPr="001E5D31">
        <w:rPr>
          <w:rtl/>
        </w:rPr>
        <w:t>خواست بنویسد، خیلی</w:t>
      </w:r>
      <w:r w:rsidRPr="001E5D31">
        <w:rPr>
          <w:rStyle w:val="Heading1Char"/>
          <w:rFonts w:ascii="Times New Roman" w:hAnsi="Times New Roman" w:cs="Tahoma"/>
          <w:color w:val="FF0000"/>
          <w:sz w:val="28"/>
          <w:szCs w:val="28"/>
          <w:rtl/>
        </w:rPr>
        <w:t xml:space="preserve"> </w:t>
      </w:r>
      <w:r w:rsidRPr="001E5D31">
        <w:rPr>
          <w:rtl/>
        </w:rPr>
        <w:t>مهم بود</w:t>
      </w:r>
      <w:r>
        <w:rPr>
          <w:rtl/>
        </w:rPr>
        <w:t>.</w:t>
      </w:r>
      <w:r w:rsidRPr="001E5D31">
        <w:rPr>
          <w:rtl/>
        </w:rPr>
        <w:t>..</w:t>
      </w:r>
      <w:r w:rsidRPr="00653CC0">
        <w:rPr>
          <w:rStyle w:val="1-Char"/>
          <w:rFonts w:hint="cs"/>
          <w:bCs w:val="0"/>
          <w:vertAlign w:val="superscript"/>
          <w:rtl/>
        </w:rPr>
        <w:t>(</w:t>
      </w:r>
      <w:r w:rsidRPr="00653CC0">
        <w:rPr>
          <w:rStyle w:val="1-Char"/>
          <w:bCs w:val="0"/>
          <w:vertAlign w:val="superscript"/>
          <w:rtl/>
        </w:rPr>
        <w:footnoteReference w:id="373"/>
      </w:r>
      <w:r w:rsidRPr="00653CC0">
        <w:rPr>
          <w:rStyle w:val="1-Char"/>
          <w:rFonts w:hint="cs"/>
          <w:bCs w:val="0"/>
          <w:vertAlign w:val="superscript"/>
          <w:rtl/>
        </w:rPr>
        <w:t>)</w:t>
      </w:r>
      <w:r w:rsidRPr="001E5D31">
        <w:rPr>
          <w:rFonts w:hint="cs"/>
          <w:rtl/>
        </w:rPr>
        <w:t>.</w:t>
      </w:r>
      <w:bookmarkEnd w:id="1044"/>
    </w:p>
    <w:p w:rsidR="00855C20" w:rsidRPr="0062224F" w:rsidRDefault="00855C20" w:rsidP="00855C20">
      <w:pPr>
        <w:ind w:firstLine="284"/>
        <w:jc w:val="both"/>
        <w:rPr>
          <w:rStyle w:val="1-Char"/>
          <w:rtl/>
        </w:rPr>
      </w:pPr>
      <w:r w:rsidRPr="0062224F">
        <w:rPr>
          <w:rStyle w:val="1-Char"/>
          <w:rtl/>
        </w:rPr>
        <w:t>شیعه هم</w:t>
      </w:r>
      <w:r w:rsidR="00B32BA2">
        <w:rPr>
          <w:rStyle w:val="1-Char"/>
          <w:rtl/>
        </w:rPr>
        <w:t xml:space="preserve"> </w:t>
      </w:r>
      <w:r w:rsidR="00783174">
        <w:rPr>
          <w:rStyle w:val="1-Char"/>
          <w:rtl/>
        </w:rPr>
        <w:t>می‌گوید</w:t>
      </w:r>
      <w:r w:rsidRPr="0062224F">
        <w:rPr>
          <w:rStyle w:val="1-Char"/>
          <w:rtl/>
        </w:rPr>
        <w:t>: بالاخره رسول این موضوع مهم را ننوشت.</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اگر مهم بود، چرا</w:t>
      </w:r>
      <w:r w:rsidR="002D3D2D" w:rsidRPr="0062224F">
        <w:rPr>
          <w:rStyle w:val="1-Char"/>
          <w:rtl/>
        </w:rPr>
        <w:t xml:space="preserve"> </w:t>
      </w:r>
      <w:r w:rsidRPr="0062224F">
        <w:rPr>
          <w:rStyle w:val="1-Char"/>
          <w:rtl/>
        </w:rPr>
        <w:t>ننوشت؟ آیا با یک حرف ساده</w:t>
      </w:r>
      <w:r w:rsidR="002D3D2D" w:rsidRPr="0062224F">
        <w:rPr>
          <w:rStyle w:val="1-Char"/>
          <w:rtl/>
        </w:rPr>
        <w:t xml:space="preserve"> </w:t>
      </w:r>
      <w:r w:rsidRPr="0062224F">
        <w:rPr>
          <w:rStyle w:val="1-Char"/>
          <w:rtl/>
        </w:rPr>
        <w:t>باید مسألۀ به این مهمی را مسکوت بگذارند؟! عمر که از میدان به در رفت. پس چرا ننوشتند؟! مگر این، همان رسول نیست که تک و تنها در مکه با همه جنگیدند. حتماً</w:t>
      </w:r>
      <w:r w:rsidR="00EC20D9">
        <w:rPr>
          <w:rStyle w:val="1-Char"/>
          <w:rtl/>
        </w:rPr>
        <w:t xml:space="preserve"> می‌گویی</w:t>
      </w:r>
      <w:r w:rsidRPr="0062224F">
        <w:rPr>
          <w:rStyle w:val="1-Char"/>
          <w:rtl/>
        </w:rPr>
        <w:t>د: مریض بود؛</w:t>
      </w:r>
      <w:r w:rsidR="00FA03B3">
        <w:rPr>
          <w:rStyle w:val="1-Char"/>
          <w:rtl/>
        </w:rPr>
        <w:t xml:space="preserve"> نمی‌توان</w:t>
      </w:r>
      <w:r w:rsidRPr="0062224F">
        <w:rPr>
          <w:rStyle w:val="1-Char"/>
          <w:rtl/>
        </w:rPr>
        <w:t>ست بنویسد. آیا علی هم مریض بود؟ آیا شما</w:t>
      </w:r>
      <w:r w:rsidR="00783174">
        <w:rPr>
          <w:rStyle w:val="1-Char"/>
          <w:rtl/>
        </w:rPr>
        <w:t xml:space="preserve"> نمی‌گو</w:t>
      </w:r>
      <w:r w:rsidRPr="0062224F">
        <w:rPr>
          <w:rStyle w:val="1-Char"/>
          <w:rtl/>
        </w:rPr>
        <w:t>یید: علی، مثل پیغمبر است؟ ایشان</w:t>
      </w:r>
      <w:r w:rsidR="00FA03B3">
        <w:rPr>
          <w:rStyle w:val="1-Char"/>
          <w:rtl/>
        </w:rPr>
        <w:t xml:space="preserve"> نمی‌توان</w:t>
      </w:r>
      <w:r w:rsidRPr="0062224F">
        <w:rPr>
          <w:rStyle w:val="1-Char"/>
          <w:rtl/>
        </w:rPr>
        <w:t xml:space="preserve">ستند بنویسند؛ صحبت که می‌توانستند بکنند. </w:t>
      </w:r>
    </w:p>
    <w:p w:rsidR="00855C20" w:rsidRPr="001E5D31" w:rsidRDefault="00855C20" w:rsidP="00855C20">
      <w:pPr>
        <w:pStyle w:val="3-"/>
      </w:pPr>
      <w:bookmarkStart w:id="1045" w:name="_Toc433464761"/>
      <w:r w:rsidRPr="001E5D31">
        <w:rPr>
          <w:rFonts w:hint="cs"/>
          <w:rtl/>
        </w:rPr>
        <w:t>ادعای 300</w:t>
      </w:r>
      <w:r>
        <w:rPr>
          <w:rFonts w:hint="cs"/>
          <w:rtl/>
        </w:rPr>
        <w:t>-</w:t>
      </w:r>
      <w:r w:rsidRPr="001E5D31">
        <w:rPr>
          <w:rtl/>
        </w:rPr>
        <w:t xml:space="preserve"> پیامبر ننوشت تا نصف دین حفظ شود</w:t>
      </w:r>
      <w:bookmarkEnd w:id="1045"/>
    </w:p>
    <w:p w:rsidR="00855C20" w:rsidRPr="0062224F" w:rsidRDefault="00855C20" w:rsidP="00855C20">
      <w:pPr>
        <w:ind w:firstLine="284"/>
        <w:jc w:val="both"/>
        <w:rPr>
          <w:rStyle w:val="1-Char"/>
          <w:rtl/>
        </w:rPr>
      </w:pPr>
      <w:r w:rsidRPr="0062224F">
        <w:rPr>
          <w:rStyle w:val="1-Char"/>
          <w:rtl/>
        </w:rPr>
        <w:t>وقتی دیگر جواب ندارند،</w:t>
      </w:r>
      <w:r w:rsidR="006B6811">
        <w:rPr>
          <w:rStyle w:val="1-Char"/>
          <w:rtl/>
        </w:rPr>
        <w:t xml:space="preserve"> می‌گویند</w:t>
      </w:r>
      <w:r w:rsidRPr="0062224F">
        <w:rPr>
          <w:rStyle w:val="1-Char"/>
          <w:rtl/>
        </w:rPr>
        <w:t>: رسول الله چیزی نگفت تا نصف دین حفظ شود!</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Pr>
      </w:pPr>
      <w:r w:rsidRPr="0062224F">
        <w:rPr>
          <w:rStyle w:val="1-Char"/>
          <w:rtl/>
        </w:rPr>
        <w:t xml:space="preserve">1- آیا رسول الله این قدر عاجز بودند که برای حفظ یک دین ناقص به عمر رشوه بدهد. آخر پشت عمر کی بود؟ انصار در مدینه به عمر ایمان آورده بودند یا به محمد؟ </w:t>
      </w:r>
    </w:p>
    <w:p w:rsidR="00855C20" w:rsidRPr="0062224F" w:rsidRDefault="00855C20" w:rsidP="00855C20">
      <w:pPr>
        <w:ind w:firstLine="284"/>
        <w:jc w:val="both"/>
        <w:rPr>
          <w:rStyle w:val="1-Char"/>
          <w:rtl/>
        </w:rPr>
      </w:pPr>
      <w:r w:rsidRPr="0062224F">
        <w:rPr>
          <w:rStyle w:val="1-Char"/>
          <w:rtl/>
        </w:rPr>
        <w:t>2- چه مصلحتی در حفظ نصف دین است؟ آیا نصف روز، روزه گرفتن سودی دارد؟</w:t>
      </w:r>
    </w:p>
    <w:p w:rsidR="00855C20" w:rsidRDefault="00855C20" w:rsidP="00855C20">
      <w:pPr>
        <w:ind w:firstLine="284"/>
        <w:jc w:val="both"/>
        <w:rPr>
          <w:rStyle w:val="1-Char"/>
          <w:rtl/>
        </w:rPr>
      </w:pPr>
      <w:r w:rsidRPr="0062224F">
        <w:rPr>
          <w:rStyle w:val="1-Char"/>
          <w:rtl/>
        </w:rPr>
        <w:t>چرا در مکه برای حفظ نصف دین اقدامی نکرد. در وقت ضعف بر کافران این آیه‌ها را خواند و به آن عمل کرد:</w:t>
      </w:r>
    </w:p>
    <w:p w:rsidR="00855C20" w:rsidRPr="0062224F" w:rsidRDefault="008461B2" w:rsidP="008461B2">
      <w:pPr>
        <w:ind w:firstLine="284"/>
        <w:jc w:val="both"/>
        <w:rPr>
          <w:rStyle w:val="1-Char"/>
          <w:rtl/>
        </w:rPr>
      </w:pPr>
      <w:r>
        <w:rPr>
          <w:rStyle w:val="1-Char"/>
          <w:rFonts w:cs="Traditional Arabic"/>
          <w:color w:val="000000"/>
          <w:shd w:val="clear" w:color="auto" w:fill="FFFFFF"/>
          <w:rtl/>
        </w:rPr>
        <w:t>﴿</w:t>
      </w:r>
      <w:r w:rsidRPr="00321A84">
        <w:rPr>
          <w:rStyle w:val="8-Char"/>
          <w:rtl/>
        </w:rPr>
        <w:t xml:space="preserve">قُلۡ يَٰٓأَيُّهَا </w:t>
      </w:r>
      <w:r w:rsidRPr="00321A84">
        <w:rPr>
          <w:rStyle w:val="8-Char"/>
          <w:rFonts w:hint="cs"/>
          <w:rtl/>
        </w:rPr>
        <w:t>ٱ</w:t>
      </w:r>
      <w:r w:rsidRPr="00321A84">
        <w:rPr>
          <w:rStyle w:val="8-Char"/>
          <w:rFonts w:hint="eastAsia"/>
          <w:rtl/>
        </w:rPr>
        <w:t>لۡكَٰفِرُونَ</w:t>
      </w:r>
      <w:r w:rsidRPr="00321A84">
        <w:rPr>
          <w:rStyle w:val="8-Char"/>
          <w:rtl/>
        </w:rPr>
        <w:t>١ لَآ أَعۡبُدُ مَا تَعۡبُدُونَ٢ وَلَآ أَنتُمۡ عَٰبِدُونَ مَآ أَعۡبُدُ٣ وَلَآ أَنَا۠ عَابِدٞ مَّا عَبَدتُّمۡ٤ وَلَآ أَنتُمۡ عَٰبِدُونَ مَآ أَعۡبُدُ٥ لَكُمۡ دِينُكُمۡ وَلِيَ دِينِ٦</w:t>
      </w:r>
      <w:r>
        <w:rPr>
          <w:rStyle w:val="1-Char"/>
          <w:rFonts w:cs="Traditional Arabic"/>
          <w:color w:val="000000"/>
          <w:shd w:val="clear" w:color="auto" w:fill="FFFFFF"/>
          <w:rtl/>
        </w:rPr>
        <w:t>﴾</w:t>
      </w:r>
      <w:r w:rsidRPr="00321A84">
        <w:rPr>
          <w:rStyle w:val="8-Char"/>
          <w:rtl/>
        </w:rPr>
        <w:t xml:space="preserve"> </w:t>
      </w:r>
      <w:r w:rsidRPr="00596FEF">
        <w:rPr>
          <w:rStyle w:val="7-Char"/>
          <w:rtl/>
        </w:rPr>
        <w:t>[الكافرون: 1-6]</w:t>
      </w:r>
    </w:p>
    <w:p w:rsidR="00855C20" w:rsidRPr="0062224F" w:rsidRDefault="00855C20" w:rsidP="00855C20">
      <w:pPr>
        <w:ind w:firstLine="284"/>
        <w:jc w:val="both"/>
        <w:rPr>
          <w:rStyle w:val="1-Char"/>
          <w:rtl/>
        </w:rPr>
      </w:pPr>
      <w:r w:rsidRPr="0062224F">
        <w:rPr>
          <w:rStyle w:val="1-Char"/>
          <w:rtl/>
        </w:rPr>
        <w:t>در وقت قوت، چگونه از شما بپذیرم که با وجود بودن علی به این آیه عمل نکرد و گفت:</w:t>
      </w:r>
    </w:p>
    <w:p w:rsidR="00855C20" w:rsidRPr="00833686" w:rsidRDefault="00855C20" w:rsidP="00855C20">
      <w:pPr>
        <w:ind w:firstLine="284"/>
        <w:jc w:val="both"/>
        <w:rPr>
          <w:rStyle w:val="5-Char"/>
          <w:rtl/>
        </w:rPr>
      </w:pPr>
      <w:r w:rsidRPr="0059586B">
        <w:rPr>
          <w:rStyle w:val="5-Char"/>
          <w:rtl/>
        </w:rPr>
        <w:t>«</w:t>
      </w:r>
      <w:r w:rsidRPr="0059586B">
        <w:rPr>
          <w:rStyle w:val="5-Char"/>
          <w:rFonts w:hint="cs"/>
          <w:rtl/>
        </w:rPr>
        <w:t>ي</w:t>
      </w:r>
      <w:r w:rsidRPr="0059586B">
        <w:rPr>
          <w:rStyle w:val="5-Char"/>
          <w:rtl/>
        </w:rPr>
        <w:t>ا ا</w:t>
      </w:r>
      <w:r w:rsidRPr="0059586B">
        <w:rPr>
          <w:rStyle w:val="5-Char"/>
          <w:rFonts w:hint="cs"/>
          <w:rtl/>
        </w:rPr>
        <w:t>ي</w:t>
      </w:r>
      <w:r w:rsidRPr="0059586B">
        <w:rPr>
          <w:rStyle w:val="5-Char"/>
          <w:rtl/>
        </w:rPr>
        <w:t>ها المنافقون انا اعبد ما تعبدون»</w:t>
      </w:r>
      <w:r w:rsidR="002D3D2D" w:rsidRPr="0059586B">
        <w:rPr>
          <w:rStyle w:val="5-Char"/>
          <w:rtl/>
        </w:rPr>
        <w:t xml:space="preserve"> </w:t>
      </w:r>
    </w:p>
    <w:p w:rsidR="00855C20" w:rsidRPr="0062224F" w:rsidRDefault="00855C20" w:rsidP="00855C20">
      <w:pPr>
        <w:ind w:firstLine="284"/>
        <w:jc w:val="both"/>
        <w:rPr>
          <w:rStyle w:val="1-Char"/>
          <w:rtl/>
        </w:rPr>
      </w:pPr>
      <w:r w:rsidRPr="0062224F">
        <w:rPr>
          <w:rStyle w:val="1-Char"/>
          <w:rtl/>
        </w:rPr>
        <w:t>بله، گفتۀ شما همین معنی را دارد!</w:t>
      </w:r>
    </w:p>
    <w:p w:rsidR="00855C20" w:rsidRPr="0062224F" w:rsidRDefault="00855C20" w:rsidP="00AE115B">
      <w:pPr>
        <w:ind w:firstLine="284"/>
        <w:jc w:val="both"/>
        <w:rPr>
          <w:rStyle w:val="1-Char"/>
          <w:rtl/>
        </w:rPr>
      </w:pPr>
      <w:r w:rsidRPr="0062224F">
        <w:rPr>
          <w:rStyle w:val="1-Char"/>
          <w:rtl/>
        </w:rPr>
        <w:t>3</w:t>
      </w:r>
      <w:r w:rsidR="00AE115B">
        <w:rPr>
          <w:rStyle w:val="1-Char"/>
          <w:rFonts w:hint="cs"/>
          <w:rtl/>
        </w:rPr>
        <w:t>-</w:t>
      </w:r>
      <w:r w:rsidRPr="0062224F">
        <w:rPr>
          <w:rStyle w:val="1-Char"/>
          <w:rtl/>
        </w:rPr>
        <w:t xml:space="preserve"> پیامبر چرا برای نوشتن وصیت دربارۀ علی، منتظر آخرین لحظات عمر خود شدند. (</w:t>
      </w:r>
      <w:r w:rsidR="000D6BFD">
        <w:rPr>
          <w:rStyle w:val="1-Char"/>
          <w:rtl/>
        </w:rPr>
        <w:t>می‌گو</w:t>
      </w:r>
      <w:r w:rsidRPr="0062224F">
        <w:rPr>
          <w:rStyle w:val="1-Char"/>
          <w:rtl/>
        </w:rPr>
        <w:t>یید: می‌خواستند تکرار کنند؛ قبلا هم گفته بودند).</w:t>
      </w:r>
      <w:r w:rsidR="002D3D2D" w:rsidRPr="0062224F">
        <w:rPr>
          <w:rStyle w:val="1-Char"/>
          <w:rtl/>
        </w:rPr>
        <w:t xml:space="preserve"> </w:t>
      </w:r>
    </w:p>
    <w:p w:rsidR="00855C20" w:rsidRPr="0062224F" w:rsidRDefault="00855C20" w:rsidP="00AE115B">
      <w:pPr>
        <w:ind w:firstLine="284"/>
        <w:jc w:val="both"/>
        <w:rPr>
          <w:rStyle w:val="1-Char"/>
          <w:rtl/>
        </w:rPr>
      </w:pPr>
      <w:r w:rsidRPr="0062224F">
        <w:rPr>
          <w:rStyle w:val="1-Char"/>
          <w:rtl/>
        </w:rPr>
        <w:t>4</w:t>
      </w:r>
      <w:r w:rsidR="00AE115B">
        <w:rPr>
          <w:rStyle w:val="1-Char"/>
          <w:rFonts w:hint="cs"/>
          <w:rtl/>
        </w:rPr>
        <w:t>-</w:t>
      </w:r>
      <w:r w:rsidRPr="0062224F">
        <w:rPr>
          <w:rStyle w:val="1-Char"/>
          <w:rtl/>
        </w:rPr>
        <w:t xml:space="preserve"> حال اگر مانع از نوشتن شدند، چرا</w:t>
      </w:r>
      <w:r w:rsidR="002D3D2D" w:rsidRPr="0062224F">
        <w:rPr>
          <w:rStyle w:val="1-Char"/>
          <w:rtl/>
        </w:rPr>
        <w:t xml:space="preserve"> </w:t>
      </w:r>
      <w:r w:rsidRPr="0062224F">
        <w:rPr>
          <w:rStyle w:val="1-Char"/>
          <w:rtl/>
        </w:rPr>
        <w:t>این موضوع مهم را زبانی وشفاهی نفرمودند.</w:t>
      </w:r>
    </w:p>
    <w:p w:rsidR="00855C20" w:rsidRPr="0062224F" w:rsidRDefault="00855C20" w:rsidP="00AE115B">
      <w:pPr>
        <w:ind w:firstLine="284"/>
        <w:jc w:val="both"/>
        <w:rPr>
          <w:rStyle w:val="1-Char"/>
          <w:rtl/>
        </w:rPr>
      </w:pPr>
      <w:r w:rsidRPr="0062224F">
        <w:rPr>
          <w:rStyle w:val="1-Char"/>
          <w:rtl/>
        </w:rPr>
        <w:t>5</w:t>
      </w:r>
      <w:r w:rsidR="00AE115B">
        <w:rPr>
          <w:rStyle w:val="1-Char"/>
          <w:rFonts w:hint="cs"/>
          <w:rtl/>
        </w:rPr>
        <w:t>-</w:t>
      </w:r>
      <w:r w:rsidRPr="0062224F">
        <w:rPr>
          <w:rStyle w:val="1-Char"/>
          <w:rtl/>
        </w:rPr>
        <w:t xml:space="preserve"> در حقیقت، این طعن به رسول الله است که ایشان فقط به خاطر یک بانگ و صدای بلند عمر ساکت شدند و از گفتن حرف حق باز ایستادند.</w:t>
      </w:r>
    </w:p>
    <w:p w:rsidR="00855C20" w:rsidRPr="0062224F" w:rsidRDefault="00855C20" w:rsidP="00AE115B">
      <w:pPr>
        <w:ind w:firstLine="284"/>
        <w:jc w:val="both"/>
        <w:rPr>
          <w:rStyle w:val="1-Char"/>
          <w:rtl/>
        </w:rPr>
      </w:pPr>
      <w:r w:rsidRPr="0062224F">
        <w:rPr>
          <w:rStyle w:val="1-Char"/>
          <w:rtl/>
        </w:rPr>
        <w:t>6</w:t>
      </w:r>
      <w:r w:rsidR="00AE115B">
        <w:rPr>
          <w:rStyle w:val="1-Char"/>
          <w:rFonts w:hint="cs"/>
          <w:rtl/>
        </w:rPr>
        <w:t>-</w:t>
      </w:r>
      <w:r w:rsidRPr="0062224F">
        <w:rPr>
          <w:rStyle w:val="1-Char"/>
          <w:rtl/>
        </w:rPr>
        <w:t xml:space="preserve"> صحابه پیش از این هم گاهی نظر خود را در محضر رسول</w:t>
      </w:r>
      <w:r w:rsidR="001E1019">
        <w:rPr>
          <w:rStyle w:val="1-Char"/>
          <w:rtl/>
        </w:rPr>
        <w:t xml:space="preserve"> می‌گفت</w:t>
      </w:r>
      <w:r w:rsidRPr="0062224F">
        <w:rPr>
          <w:rStyle w:val="1-Char"/>
          <w:rtl/>
        </w:rPr>
        <w:t>ند. ایشان اگر موافق نبودند با اقتدار تمام حرف خود را پیش می‌بردند؛ مثل آنچه در صلح حدیبیه رخ داد.</w:t>
      </w:r>
    </w:p>
    <w:p w:rsidR="00855C20" w:rsidRPr="0062224F" w:rsidRDefault="00855C20" w:rsidP="00855C20">
      <w:pPr>
        <w:ind w:firstLine="284"/>
        <w:jc w:val="both"/>
        <w:rPr>
          <w:rStyle w:val="1-Char"/>
          <w:rtl/>
        </w:rPr>
      </w:pPr>
      <w:r w:rsidRPr="0062224F">
        <w:rPr>
          <w:rStyle w:val="1-Char"/>
          <w:rtl/>
        </w:rPr>
        <w:t>داعی شیاد می‌نویسد:</w:t>
      </w:r>
    </w:p>
    <w:p w:rsidR="00855C20" w:rsidRPr="001E5D31" w:rsidRDefault="00855C20" w:rsidP="00855C20">
      <w:pPr>
        <w:pStyle w:val="3-"/>
        <w:rPr>
          <w:rtl/>
        </w:rPr>
      </w:pPr>
      <w:bookmarkStart w:id="1046" w:name="_Toc433464762"/>
      <w:r w:rsidRPr="001E5D31">
        <w:rPr>
          <w:rFonts w:hint="cs"/>
          <w:rtl/>
        </w:rPr>
        <w:t>ادعای 301</w:t>
      </w:r>
      <w:r>
        <w:rPr>
          <w:rFonts w:hint="cs"/>
          <w:rtl/>
        </w:rPr>
        <w:t>-</w:t>
      </w:r>
      <w:r w:rsidRPr="001E5D31">
        <w:rPr>
          <w:rtl/>
        </w:rPr>
        <w:t xml:space="preserve"> علی وکیل و وصی مال پیامبر بود</w:t>
      </w:r>
      <w:bookmarkEnd w:id="1046"/>
    </w:p>
    <w:p w:rsidR="00855C20" w:rsidRPr="0062224F" w:rsidRDefault="00855C20" w:rsidP="00855C20">
      <w:pPr>
        <w:ind w:firstLine="284"/>
        <w:jc w:val="both"/>
        <w:rPr>
          <w:rStyle w:val="1-Char"/>
        </w:rPr>
      </w:pPr>
      <w:r w:rsidRPr="0062224F">
        <w:rPr>
          <w:rStyle w:val="1-Char"/>
          <w:rtl/>
        </w:rPr>
        <w:t>قبلا عرض کردم</w:t>
      </w:r>
      <w:r w:rsidR="002D3D2D" w:rsidRPr="0062224F">
        <w:rPr>
          <w:rStyle w:val="1-Char"/>
          <w:rtl/>
        </w:rPr>
        <w:t xml:space="preserve"> </w:t>
      </w:r>
      <w:r w:rsidRPr="0062224F">
        <w:rPr>
          <w:rStyle w:val="1-Char"/>
          <w:rtl/>
        </w:rPr>
        <w:t xml:space="preserve">که آن حضرت فرمود: </w:t>
      </w:r>
      <w:r w:rsidR="001006F8">
        <w:rPr>
          <w:rStyle w:val="5-Char"/>
          <w:rtl/>
        </w:rPr>
        <w:t>«لکل نب</w:t>
      </w:r>
      <w:r w:rsidR="001006F8">
        <w:rPr>
          <w:rStyle w:val="5-Char"/>
          <w:rFonts w:hint="cs"/>
          <w:rtl/>
        </w:rPr>
        <w:t>ي</w:t>
      </w:r>
      <w:r w:rsidR="001006F8">
        <w:rPr>
          <w:rStyle w:val="5-Char"/>
          <w:rtl/>
        </w:rPr>
        <w:t xml:space="preserve"> وصی ووارث و</w:t>
      </w:r>
      <w:r w:rsidRPr="0059586B">
        <w:rPr>
          <w:rStyle w:val="5-Char"/>
          <w:rtl/>
        </w:rPr>
        <w:t>ان عل</w:t>
      </w:r>
      <w:r w:rsidRPr="0059586B">
        <w:rPr>
          <w:rStyle w:val="5-Char"/>
          <w:rFonts w:hint="cs"/>
          <w:rtl/>
        </w:rPr>
        <w:t>ي</w:t>
      </w:r>
      <w:r w:rsidRPr="0059586B">
        <w:rPr>
          <w:rStyle w:val="5-Char"/>
          <w:rtl/>
        </w:rPr>
        <w:t>ا وص</w:t>
      </w:r>
      <w:r w:rsidRPr="0059586B">
        <w:rPr>
          <w:rStyle w:val="5-Char"/>
          <w:rFonts w:hint="cs"/>
          <w:rtl/>
        </w:rPr>
        <w:t>ي</w:t>
      </w:r>
      <w:r w:rsidR="001006F8">
        <w:rPr>
          <w:rStyle w:val="5-Char"/>
          <w:rtl/>
        </w:rPr>
        <w:t>ی ووارث</w:t>
      </w:r>
      <w:r w:rsidR="001006F8">
        <w:rPr>
          <w:rStyle w:val="5-Char"/>
          <w:rFonts w:hint="cs"/>
          <w:rtl/>
        </w:rPr>
        <w:t>ي</w:t>
      </w:r>
      <w:r w:rsidRPr="0059586B">
        <w:rPr>
          <w:rStyle w:val="5-Char"/>
          <w:rtl/>
        </w:rPr>
        <w:t xml:space="preserve"> وصی»</w:t>
      </w:r>
    </w:p>
    <w:p w:rsidR="00855C20" w:rsidRPr="0062224F" w:rsidRDefault="00855C20" w:rsidP="00855C20">
      <w:pPr>
        <w:ind w:firstLine="284"/>
        <w:jc w:val="both"/>
        <w:rPr>
          <w:rStyle w:val="1-Char"/>
          <w:rtl/>
        </w:rPr>
      </w:pPr>
      <w:r w:rsidRPr="0062224F">
        <w:rPr>
          <w:rStyle w:val="1-Char"/>
          <w:rtl/>
        </w:rPr>
        <w:t>وارث که بدون ارث مالی، معنی ندارد. اگر</w:t>
      </w:r>
      <w:r w:rsidR="00EC20D9">
        <w:rPr>
          <w:rStyle w:val="1-Char"/>
          <w:rtl/>
        </w:rPr>
        <w:t xml:space="preserve"> می‌گویی</w:t>
      </w:r>
      <w:r w:rsidRPr="0062224F">
        <w:rPr>
          <w:rStyle w:val="1-Char"/>
          <w:rtl/>
        </w:rPr>
        <w:t>د: مراد ارث مالی نیست؛ علمی می‌باشد (و حال آنکه با دلائل علمی و براهین عقلی و نقلی ثابت است که مراد ارث مالی بوده است). مطلب بهتر ثابت</w:t>
      </w:r>
      <w:r w:rsidR="006148A3">
        <w:rPr>
          <w:rStyle w:val="1-Char"/>
          <w:rtl/>
        </w:rPr>
        <w:t xml:space="preserve"> می‌شود</w:t>
      </w:r>
      <w:r w:rsidRPr="0062224F">
        <w:rPr>
          <w:rStyle w:val="1-Char"/>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اصلاً نفرمود! تو داری به احادیث دروغی استناد می‌کنی! و بر دروغ و خیال، فرضیه خود را بنا می‌کنی!</w:t>
      </w:r>
      <w:r w:rsidR="0086395E">
        <w:rPr>
          <w:rStyle w:val="1-Char"/>
          <w:rtl/>
        </w:rPr>
        <w:t xml:space="preserve"> حرف‌ها</w:t>
      </w:r>
      <w:r w:rsidR="00C3111C">
        <w:rPr>
          <w:rStyle w:val="1-Char"/>
          <w:rtl/>
        </w:rPr>
        <w:t xml:space="preserve">ی </w:t>
      </w:r>
      <w:r w:rsidRPr="0062224F">
        <w:rPr>
          <w:rStyle w:val="1-Char"/>
          <w:rtl/>
        </w:rPr>
        <w:t>تو ریشه در هوا داد! حقایق بر احادیث دروغ</w:t>
      </w:r>
      <w:r w:rsidR="002D3D2D" w:rsidRPr="0062224F">
        <w:rPr>
          <w:rStyle w:val="1-Char"/>
          <w:rtl/>
        </w:rPr>
        <w:t xml:space="preserve"> </w:t>
      </w:r>
      <w:r w:rsidRPr="0062224F">
        <w:rPr>
          <w:rStyle w:val="1-Char"/>
          <w:rtl/>
        </w:rPr>
        <w:t>استوار</w:t>
      </w:r>
      <w:r w:rsidR="002D3D2D" w:rsidRPr="0062224F">
        <w:rPr>
          <w:rStyle w:val="1-Char"/>
          <w:rtl/>
        </w:rPr>
        <w:t xml:space="preserve"> نمی‌</w:t>
      </w:r>
      <w:r w:rsidRPr="0062224F">
        <w:rPr>
          <w:rStyle w:val="1-Char"/>
          <w:rtl/>
        </w:rPr>
        <w:t>ماند.</w:t>
      </w:r>
    </w:p>
    <w:p w:rsidR="00855C20" w:rsidRPr="0062224F" w:rsidRDefault="00855C20" w:rsidP="00855C20">
      <w:pPr>
        <w:ind w:firstLine="284"/>
        <w:jc w:val="both"/>
        <w:rPr>
          <w:rStyle w:val="1-Char"/>
          <w:rtl/>
        </w:rPr>
      </w:pPr>
      <w:r w:rsidRPr="0062224F">
        <w:rPr>
          <w:rStyle w:val="1-Char"/>
          <w:rtl/>
        </w:rPr>
        <w:t>احادیثی که در کتاب ماست:</w:t>
      </w:r>
    </w:p>
    <w:p w:rsidR="00855C20" w:rsidRPr="00A37563" w:rsidRDefault="00855C20" w:rsidP="00A37563">
      <w:pPr>
        <w:pStyle w:val="6-"/>
        <w:rPr>
          <w:rStyle w:val="5-Char"/>
          <w:rFonts w:ascii="KFGQPC Uthman Taha Naskh" w:eastAsia="SimSun" w:hAnsi="KFGQPC Uthman Taha Naskh" w:cs="KFGQPC Uthman Taha Naskh"/>
          <w:rtl/>
        </w:rPr>
      </w:pPr>
      <w:r w:rsidRPr="00A37563">
        <w:rPr>
          <w:rStyle w:val="5-Char"/>
          <w:rFonts w:ascii="KFGQPC Uthman Taha Naskh" w:eastAsia="SimSun" w:hAnsi="KFGQPC Uthman Taha Naskh" w:cs="KFGQPC Uthman Taha Naskh"/>
          <w:rtl/>
        </w:rPr>
        <w:t xml:space="preserve">«إن لكل نبي خاصة من أصحابه وإن خاصتي من أصحابي أبو بكر وعمر» </w:t>
      </w:r>
    </w:p>
    <w:p w:rsidR="00855C20" w:rsidRPr="0062224F" w:rsidRDefault="00855C20" w:rsidP="00855C20">
      <w:pPr>
        <w:autoSpaceDE w:val="0"/>
        <w:autoSpaceDN w:val="0"/>
        <w:adjustRightInd w:val="0"/>
        <w:ind w:firstLine="284"/>
        <w:jc w:val="both"/>
        <w:rPr>
          <w:rStyle w:val="1-Char"/>
          <w:rFonts w:eastAsia="SimSun"/>
          <w:rtl/>
        </w:rPr>
      </w:pPr>
      <w:r w:rsidRPr="0059586B">
        <w:rPr>
          <w:rStyle w:val="5-Char"/>
          <w:rFonts w:eastAsia="SimSun" w:hint="cs"/>
          <w:rtl/>
        </w:rPr>
        <w:t>«</w:t>
      </w:r>
      <w:r w:rsidRPr="0062224F">
        <w:rPr>
          <w:rStyle w:val="1-Char"/>
          <w:rFonts w:eastAsia="SimSun"/>
          <w:rtl/>
        </w:rPr>
        <w:t>هر پیامبر، دوستان خاصی در بین دوستان خود دارد و دوست خاص من، عمر و ابوبکرند.</w:t>
      </w:r>
      <w:r w:rsidRPr="0059586B">
        <w:rPr>
          <w:rStyle w:val="5-Char"/>
          <w:rFonts w:eastAsia="SimSun" w:hint="cs"/>
          <w:rtl/>
        </w:rPr>
        <w:t>»</w:t>
      </w:r>
    </w:p>
    <w:p w:rsidR="00855C20" w:rsidRPr="00A37563" w:rsidRDefault="00855C20" w:rsidP="00A37563">
      <w:pPr>
        <w:pStyle w:val="6-"/>
        <w:rPr>
          <w:rStyle w:val="5-Char"/>
          <w:rFonts w:ascii="KFGQPC Uthman Taha Naskh" w:eastAsia="SimSun" w:hAnsi="KFGQPC Uthman Taha Naskh" w:cs="KFGQPC Uthman Taha Naskh"/>
          <w:rtl/>
        </w:rPr>
      </w:pPr>
      <w:r w:rsidRPr="00A37563">
        <w:rPr>
          <w:rStyle w:val="5-Char"/>
          <w:rFonts w:ascii="KFGQPC Uthman Taha Naskh" w:eastAsia="SimSun" w:hAnsi="KFGQPC Uthman Taha Naskh" w:cs="KFGQPC Uthman Taha Naskh"/>
          <w:rtl/>
        </w:rPr>
        <w:t>«لكل نبي خليل في أمته وإن خليلي عثمان بن عفان»</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هر پیامبر در امتش، رفیق صمیمی دارد و رفیق من، عثمان است.</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می ببینی؛ ما این دو حدیث را هم درست</w:t>
      </w:r>
      <w:r w:rsidR="00FA03B3">
        <w:rPr>
          <w:rStyle w:val="1-Char"/>
          <w:rtl/>
        </w:rPr>
        <w:t xml:space="preserve"> نمی‌دا</w:t>
      </w:r>
      <w:r w:rsidRPr="0062224F">
        <w:rPr>
          <w:rStyle w:val="1-Char"/>
          <w:rtl/>
        </w:rPr>
        <w:t>نیم. اما تو مرامی در انتخاب حدیث نداری؛ جز پیروی از هوای نفس!</w:t>
      </w:r>
      <w:r w:rsidRPr="0062224F">
        <w:rPr>
          <w:rStyle w:val="1-Char"/>
          <w:rFonts w:hint="cs"/>
          <w:rtl/>
        </w:rPr>
        <w:t>.</w:t>
      </w:r>
    </w:p>
    <w:p w:rsidR="00855C20" w:rsidRDefault="00855C20" w:rsidP="00855C20">
      <w:pPr>
        <w:ind w:firstLine="284"/>
        <w:jc w:val="both"/>
        <w:rPr>
          <w:rStyle w:val="1-Char"/>
          <w:rtl/>
        </w:rPr>
      </w:pPr>
      <w:r w:rsidRPr="0062224F">
        <w:rPr>
          <w:rStyle w:val="1-Char"/>
          <w:rtl/>
        </w:rPr>
        <w:t>این آیه وصف حال توست:</w:t>
      </w:r>
    </w:p>
    <w:p w:rsidR="00A37563" w:rsidRPr="00596FEF" w:rsidRDefault="00A37563" w:rsidP="00A37563">
      <w:pPr>
        <w:ind w:firstLine="284"/>
        <w:jc w:val="both"/>
        <w:rPr>
          <w:rStyle w:val="7-Char"/>
          <w:rtl/>
        </w:rPr>
      </w:pPr>
      <w:r>
        <w:rPr>
          <w:rStyle w:val="1-Char"/>
          <w:rFonts w:cs="Traditional Arabic"/>
          <w:color w:val="000000"/>
          <w:shd w:val="clear" w:color="auto" w:fill="FFFFFF"/>
          <w:rtl/>
        </w:rPr>
        <w:t>﴿</w:t>
      </w:r>
      <w:r w:rsidRPr="00321A84">
        <w:rPr>
          <w:rStyle w:val="8-Char"/>
          <w:rtl/>
        </w:rPr>
        <w:t xml:space="preserve">أَرَءَيۡتَ مَنِ </w:t>
      </w:r>
      <w:r w:rsidRPr="00321A84">
        <w:rPr>
          <w:rStyle w:val="8-Char"/>
          <w:rFonts w:hint="cs"/>
          <w:rtl/>
        </w:rPr>
        <w:t>ٱ</w:t>
      </w:r>
      <w:r w:rsidRPr="00321A84">
        <w:rPr>
          <w:rStyle w:val="8-Char"/>
          <w:rFonts w:hint="eastAsia"/>
          <w:rtl/>
        </w:rPr>
        <w:t>تَّخَذَ</w:t>
      </w:r>
      <w:r w:rsidRPr="00321A84">
        <w:rPr>
          <w:rStyle w:val="8-Char"/>
          <w:rtl/>
        </w:rPr>
        <w:t xml:space="preserve"> إِلَٰهَهُ</w:t>
      </w:r>
      <w:r w:rsidRPr="00321A84">
        <w:rPr>
          <w:rStyle w:val="8-Char"/>
          <w:rFonts w:hint="cs"/>
          <w:rtl/>
        </w:rPr>
        <w:t>ۥ</w:t>
      </w:r>
      <w:r w:rsidRPr="00321A84">
        <w:rPr>
          <w:rStyle w:val="8-Char"/>
          <w:rtl/>
        </w:rPr>
        <w:t xml:space="preserve"> هَوَىٰهُ أَفَأَنتَ تَكُونُ عَلَيۡهِ وَكِيلًا٤٣</w:t>
      </w:r>
      <w:r>
        <w:rPr>
          <w:rStyle w:val="1-Char"/>
          <w:rFonts w:cs="Traditional Arabic"/>
          <w:color w:val="000000"/>
          <w:shd w:val="clear" w:color="auto" w:fill="FFFFFF"/>
          <w:rtl/>
        </w:rPr>
        <w:t>﴾</w:t>
      </w:r>
      <w:r w:rsidRPr="00321A84">
        <w:rPr>
          <w:rStyle w:val="8-Char"/>
          <w:rtl/>
        </w:rPr>
        <w:t xml:space="preserve"> </w:t>
      </w:r>
      <w:r w:rsidRPr="00596FEF">
        <w:rPr>
          <w:rStyle w:val="7-Char"/>
          <w:rtl/>
        </w:rPr>
        <w:t>[الفرقان: 43]</w:t>
      </w:r>
    </w:p>
    <w:p w:rsidR="00855C20" w:rsidRPr="0062224F" w:rsidRDefault="00855C20" w:rsidP="00855C20">
      <w:pPr>
        <w:ind w:firstLine="284"/>
        <w:jc w:val="both"/>
        <w:rPr>
          <w:rStyle w:val="1-Char"/>
          <w:rFonts w:eastAsia="SimSun"/>
          <w:rtl/>
        </w:rPr>
      </w:pPr>
      <w:r w:rsidRPr="0062224F">
        <w:rPr>
          <w:rStyle w:val="1-Char"/>
          <w:rFonts w:eastAsia="SimSun"/>
          <w:rtl/>
        </w:rPr>
        <w:t>آیا دیدی آن کس را که هوای نفس و امیال خود را اله خود کرد.</w:t>
      </w:r>
    </w:p>
    <w:p w:rsidR="00855C20" w:rsidRPr="0062224F" w:rsidRDefault="00855C20" w:rsidP="00855C20">
      <w:pPr>
        <w:ind w:firstLine="284"/>
        <w:jc w:val="both"/>
        <w:rPr>
          <w:rStyle w:val="1-Char"/>
          <w:rtl/>
        </w:rPr>
      </w:pPr>
      <w:r w:rsidRPr="0062224F">
        <w:rPr>
          <w:rStyle w:val="1-Char"/>
          <w:rFonts w:eastAsia="SimSun"/>
          <w:rtl/>
        </w:rPr>
        <w:t>آیا تو بر او تسلطی داری و وکیلش هستی؟</w:t>
      </w:r>
      <w:r w:rsidRPr="0062224F">
        <w:rPr>
          <w:rStyle w:val="1-Char"/>
          <w:rFonts w:hint="cs"/>
          <w:rtl/>
        </w:rPr>
        <w:t>.</w:t>
      </w:r>
    </w:p>
    <w:p w:rsidR="00855C20" w:rsidRPr="001E5D31" w:rsidRDefault="00855C20" w:rsidP="00855C20">
      <w:pPr>
        <w:pStyle w:val="3-"/>
        <w:rPr>
          <w:rtl/>
        </w:rPr>
      </w:pPr>
      <w:bookmarkStart w:id="1047" w:name="_Toc433464763"/>
      <w:r w:rsidRPr="001E5D31">
        <w:rPr>
          <w:rFonts w:hint="cs"/>
          <w:rtl/>
        </w:rPr>
        <w:t>ادعای 302</w:t>
      </w:r>
      <w:r>
        <w:rPr>
          <w:rFonts w:hint="cs"/>
          <w:rtl/>
        </w:rPr>
        <w:t>-</w:t>
      </w:r>
      <w:r w:rsidRPr="001E5D31">
        <w:rPr>
          <w:rtl/>
        </w:rPr>
        <w:t xml:space="preserve"> عمر</w:t>
      </w:r>
      <w:r>
        <w:rPr>
          <w:rtl/>
        </w:rPr>
        <w:t xml:space="preserve"> می‌</w:t>
      </w:r>
      <w:r w:rsidRPr="001E5D31">
        <w:rPr>
          <w:rtl/>
        </w:rPr>
        <w:t>خواست بچه را در شکم مادر بکشد</w:t>
      </w:r>
      <w:bookmarkEnd w:id="1047"/>
    </w:p>
    <w:p w:rsidR="00855C20" w:rsidRPr="0062224F" w:rsidRDefault="00855C20" w:rsidP="00855C20">
      <w:pPr>
        <w:ind w:firstLine="284"/>
        <w:jc w:val="both"/>
        <w:rPr>
          <w:rStyle w:val="1-Char"/>
          <w:rtl/>
        </w:rPr>
      </w:pPr>
      <w:r w:rsidRPr="0062224F">
        <w:rPr>
          <w:rStyle w:val="1-Char"/>
          <w:rtl/>
        </w:rPr>
        <w:t>امام أحمد حنبل در «مسند» و امام الحرم احمد بن عبدالله شافعی در «ذخایر العقبی» و ابن ابی الحدید در «شرح نهج البلاغه» و شیخ سلیمان حنفی در «ینابیع الموده»</w:t>
      </w:r>
      <w:r w:rsidRPr="00CE6E7F">
        <w:rPr>
          <w:rStyle w:val="1-Char"/>
          <w:rFonts w:hint="cs"/>
          <w:vertAlign w:val="superscript"/>
          <w:rtl/>
        </w:rPr>
        <w:t>(</w:t>
      </w:r>
      <w:r w:rsidRPr="008C6EBC">
        <w:rPr>
          <w:rStyle w:val="1-Char"/>
          <w:vertAlign w:val="superscript"/>
          <w:rtl/>
        </w:rPr>
        <w:footnoteReference w:id="374"/>
      </w:r>
      <w:r w:rsidRPr="00CE6E7F">
        <w:rPr>
          <w:rStyle w:val="1-Char"/>
          <w:rFonts w:hint="cs"/>
          <w:vertAlign w:val="superscript"/>
          <w:rtl/>
        </w:rPr>
        <w:t>)</w:t>
      </w:r>
      <w:r w:rsidRPr="0062224F">
        <w:rPr>
          <w:rStyle w:val="1-Char"/>
          <w:rtl/>
        </w:rPr>
        <w:t xml:space="preserve"> از احمد بن عبدالله و احمد بن حنبل و قلعی و ابن سلمان روایت</w:t>
      </w:r>
      <w:r w:rsidR="00AD4713">
        <w:rPr>
          <w:rStyle w:val="1-Char"/>
          <w:rtl/>
        </w:rPr>
        <w:t xml:space="preserve"> می‌کنند</w:t>
      </w:r>
      <w:r w:rsidRPr="0062224F">
        <w:rPr>
          <w:rStyle w:val="1-Char"/>
          <w:rtl/>
        </w:rPr>
        <w:t>:</w:t>
      </w:r>
    </w:p>
    <w:p w:rsidR="00855C20" w:rsidRPr="0062224F" w:rsidRDefault="002D3D2D" w:rsidP="00855C20">
      <w:pPr>
        <w:ind w:firstLine="284"/>
        <w:jc w:val="both"/>
        <w:rPr>
          <w:rStyle w:val="1-Char"/>
          <w:rtl/>
        </w:rPr>
      </w:pPr>
      <w:r w:rsidRPr="0062224F">
        <w:rPr>
          <w:rStyle w:val="1-Char"/>
          <w:rtl/>
        </w:rPr>
        <w:t xml:space="preserve"> </w:t>
      </w:r>
      <w:r w:rsidR="00855C20" w:rsidRPr="0062224F">
        <w:rPr>
          <w:rStyle w:val="1-Char"/>
          <w:rtl/>
        </w:rPr>
        <w:t>عمر خواست زنی را که بچۀ شش ماهه آورده بود، سنگسار کند. علی</w:t>
      </w:r>
      <w:r w:rsidR="00A10A21" w:rsidRPr="00A10A21">
        <w:rPr>
          <w:rStyle w:val="1-Char"/>
          <w:rFonts w:cs="CTraditional Arabic" w:hint="cs"/>
          <w:rtl/>
        </w:rPr>
        <w:t>÷</w:t>
      </w:r>
      <w:r w:rsidR="00855C20" w:rsidRPr="0062224F">
        <w:rPr>
          <w:rStyle w:val="1-Char"/>
          <w:rFonts w:hint="cs"/>
          <w:rtl/>
        </w:rPr>
        <w:t xml:space="preserve"> </w:t>
      </w:r>
      <w:r w:rsidR="00855C20" w:rsidRPr="0062224F">
        <w:rPr>
          <w:rStyle w:val="1-Char"/>
          <w:rtl/>
        </w:rPr>
        <w:t>فرمود: خدا در قرآن</w:t>
      </w:r>
      <w:r w:rsidR="006B6811">
        <w:rPr>
          <w:rStyle w:val="1-Char"/>
          <w:rtl/>
        </w:rPr>
        <w:t xml:space="preserve"> می‌فرماید</w:t>
      </w:r>
      <w:r w:rsidR="00855C20" w:rsidRPr="0062224F">
        <w:rPr>
          <w:rStyle w:val="1-Char"/>
          <w:rtl/>
        </w:rPr>
        <w:t>: مدت حمل و رضاع و از شیر گرفتن او، سی ماه است؛ چون مدت فضال و از شیر گرفتن او دو سال است، پس مدت حمل او شش ماه</w:t>
      </w:r>
      <w:r w:rsidR="006148A3">
        <w:rPr>
          <w:rStyle w:val="1-Char"/>
          <w:rtl/>
        </w:rPr>
        <w:t xml:space="preserve"> می‌شود</w:t>
      </w:r>
      <w:r w:rsidR="00855C20" w:rsidRPr="0062224F">
        <w:rPr>
          <w:rStyle w:val="1-Char"/>
          <w:rtl/>
        </w:rPr>
        <w:t xml:space="preserve"> (خلاصۀ معنی آنکه ممکن است زن بچۀ شش ماهه بیاورد؛ زیرا حداقل مدت حمل شش ماه است) پس عمر ترک کرد سنگسار کردن زن را . او گفت اگر علی نبود، عمر هلاک شده بود...</w:t>
      </w:r>
      <w:r w:rsidR="00855C20" w:rsidRPr="00CE6E7F">
        <w:rPr>
          <w:rStyle w:val="1-Char"/>
          <w:rFonts w:hint="cs"/>
          <w:vertAlign w:val="superscript"/>
          <w:rtl/>
        </w:rPr>
        <w:t>(</w:t>
      </w:r>
      <w:r w:rsidR="00855C20" w:rsidRPr="008C6EBC">
        <w:rPr>
          <w:rStyle w:val="1-Char"/>
          <w:vertAlign w:val="superscript"/>
          <w:rtl/>
        </w:rPr>
        <w:footnoteReference w:id="375"/>
      </w:r>
      <w:r w:rsidR="00855C20" w:rsidRPr="00CE6E7F">
        <w:rPr>
          <w:rStyle w:val="1-Char"/>
          <w:rFonts w:hint="cs"/>
          <w:vertAlign w:val="superscript"/>
          <w:rtl/>
        </w:rPr>
        <w:t>)</w:t>
      </w:r>
      <w:r w:rsidR="00855C20"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بله این واقعه رخ داد؛ اما نه به این صورت! و هرگز</w:t>
      </w:r>
      <w:r w:rsidR="002D3D2D" w:rsidRPr="0062224F">
        <w:rPr>
          <w:rStyle w:val="1-Char"/>
          <w:rtl/>
        </w:rPr>
        <w:t xml:space="preserve"> </w:t>
      </w:r>
      <w:r w:rsidRPr="0062224F">
        <w:rPr>
          <w:rStyle w:val="1-Char"/>
          <w:rtl/>
        </w:rPr>
        <w:t xml:space="preserve">عمر نگفت: اگر علی نبود، من هلاک می‌شدم؛ بلکه به معاذ گفت و موضوع هم رجم زن حامله بود. </w:t>
      </w:r>
    </w:p>
    <w:p w:rsidR="00855C20" w:rsidRPr="0062224F" w:rsidRDefault="00855C20" w:rsidP="00855C20">
      <w:pPr>
        <w:ind w:firstLine="284"/>
        <w:jc w:val="both"/>
        <w:rPr>
          <w:rStyle w:val="1-Char"/>
          <w:rtl/>
        </w:rPr>
      </w:pPr>
      <w:r w:rsidRPr="0062224F">
        <w:rPr>
          <w:rStyle w:val="1-Char"/>
          <w:rtl/>
        </w:rPr>
        <w:t>و این حدیث را</w:t>
      </w:r>
      <w:r w:rsidR="005D62F0">
        <w:rPr>
          <w:rStyle w:val="1-Char"/>
          <w:rtl/>
        </w:rPr>
        <w:t xml:space="preserve"> هرچه </w:t>
      </w:r>
      <w:r w:rsidRPr="0062224F">
        <w:rPr>
          <w:rStyle w:val="1-Char"/>
          <w:rtl/>
        </w:rPr>
        <w:t>در مسند احمد گشتم، ندیدم! به احتمال 99 درصد دروغ</w:t>
      </w:r>
      <w:r w:rsidR="00B32BA2">
        <w:rPr>
          <w:rStyle w:val="1-Char"/>
          <w:rtl/>
        </w:rPr>
        <w:t xml:space="preserve"> </w:t>
      </w:r>
      <w:r w:rsidR="00783174">
        <w:rPr>
          <w:rStyle w:val="1-Char"/>
          <w:rtl/>
        </w:rPr>
        <w:t>می‌گوید</w:t>
      </w:r>
      <w:r w:rsidRPr="0062224F">
        <w:rPr>
          <w:rStyle w:val="1-Char"/>
          <w:rtl/>
        </w:rPr>
        <w:t xml:space="preserve"> یا الفاظ دیگری دارد و او عوض کرده است. در هرحال، این تواضع عمر را نشان می‌دهد که ایشان با وجود</w:t>
      </w:r>
      <w:r w:rsidR="00800FBC">
        <w:rPr>
          <w:rStyle w:val="1-Char"/>
          <w:rtl/>
        </w:rPr>
        <w:t xml:space="preserve"> اینکه </w:t>
      </w:r>
      <w:r w:rsidRPr="0062224F">
        <w:rPr>
          <w:rStyle w:val="1-Char"/>
          <w:rtl/>
        </w:rPr>
        <w:t>هم طراز بزرگترین امپراطوران تاریخ بودند، اشتباه خود را قبول کردند.</w:t>
      </w:r>
    </w:p>
    <w:p w:rsidR="00855C20" w:rsidRPr="0062224F" w:rsidRDefault="00855C20" w:rsidP="00855C20">
      <w:pPr>
        <w:ind w:firstLine="284"/>
        <w:jc w:val="both"/>
        <w:rPr>
          <w:rStyle w:val="1-Char"/>
          <w:rtl/>
        </w:rPr>
      </w:pPr>
      <w:r w:rsidRPr="0062224F">
        <w:rPr>
          <w:rStyle w:val="1-Char"/>
          <w:rtl/>
        </w:rPr>
        <w:t>این، دلیل اعلم بودن علی نیست. در جنگ بدر، یک صحابه به رسول الله که این طرف چاهای بدر سنگر گرفته بودند، فرمود: آن طرف چاه سنگر بگیرند تا چاه در دست ما باشد! آیا این دلیل بر این است که آن صحابی</w:t>
      </w:r>
      <w:r w:rsidRPr="0062224F">
        <w:rPr>
          <w:rStyle w:val="1-Char"/>
          <w:rFonts w:hint="cs"/>
          <w:rtl/>
        </w:rPr>
        <w:t xml:space="preserve"> از پیامبر</w:t>
      </w:r>
      <w:r w:rsidR="002D3D2D" w:rsidRPr="0062224F">
        <w:rPr>
          <w:rStyle w:val="1-Char"/>
          <w:rFonts w:hint="cs"/>
          <w:rtl/>
        </w:rPr>
        <w:t xml:space="preserve"> </w:t>
      </w:r>
      <w:r w:rsidRPr="0062224F">
        <w:rPr>
          <w:rStyle w:val="1-Char"/>
          <w:rtl/>
        </w:rPr>
        <w:t>بیشتر می‌دانست؟!</w:t>
      </w:r>
    </w:p>
    <w:p w:rsidR="00855C20" w:rsidRPr="0062224F" w:rsidRDefault="00855C20" w:rsidP="00855C20">
      <w:pPr>
        <w:ind w:firstLine="284"/>
        <w:jc w:val="both"/>
        <w:rPr>
          <w:rStyle w:val="1-Char"/>
          <w:rtl/>
        </w:rPr>
      </w:pPr>
      <w:r w:rsidRPr="0062224F">
        <w:rPr>
          <w:rStyle w:val="1-Char"/>
          <w:rtl/>
        </w:rPr>
        <w:t>آیا ندیدید همه به حسین نصیحت کردند که به کوفه نرود یا اگر می‌رود، زن و بچه را نبرد و ایشان نپذیرفتند و در آخر دیدیم که نظر</w:t>
      </w:r>
      <w:r w:rsidR="00F0383B">
        <w:rPr>
          <w:rStyle w:val="1-Char"/>
          <w:rtl/>
        </w:rPr>
        <w:t xml:space="preserve"> آن‌ها </w:t>
      </w:r>
      <w:r w:rsidRPr="0062224F">
        <w:rPr>
          <w:rStyle w:val="1-Char"/>
          <w:rtl/>
        </w:rPr>
        <w:t>درست بود. با وجود این، از مقام حسین نزد ما</w:t>
      </w:r>
      <w:r w:rsidR="002D3D2D" w:rsidRPr="0062224F">
        <w:rPr>
          <w:rStyle w:val="1-Char"/>
          <w:rtl/>
        </w:rPr>
        <w:t xml:space="preserve"> نمی‌</w:t>
      </w:r>
      <w:r w:rsidRPr="0062224F">
        <w:rPr>
          <w:rStyle w:val="1-Char"/>
          <w:rtl/>
        </w:rPr>
        <w:t>کاهد.</w:t>
      </w:r>
    </w:p>
    <w:p w:rsidR="00855C20" w:rsidRPr="001E5D31" w:rsidRDefault="00855C20" w:rsidP="00855C20">
      <w:pPr>
        <w:pStyle w:val="3-"/>
        <w:rPr>
          <w:rtl/>
        </w:rPr>
      </w:pPr>
      <w:bookmarkStart w:id="1048" w:name="_Toc433464764"/>
      <w:r w:rsidRPr="001E5D31">
        <w:rPr>
          <w:rFonts w:hint="cs"/>
          <w:rtl/>
        </w:rPr>
        <w:t>ادعای</w:t>
      </w:r>
      <w:r w:rsidR="00693231">
        <w:rPr>
          <w:rFonts w:hint="cs"/>
          <w:rtl/>
        </w:rPr>
        <w:t xml:space="preserve"> </w:t>
      </w:r>
      <w:r w:rsidRPr="001E5D31">
        <w:rPr>
          <w:rFonts w:hint="cs"/>
          <w:rtl/>
        </w:rPr>
        <w:t>303</w:t>
      </w:r>
      <w:r>
        <w:rPr>
          <w:rFonts w:hint="cs"/>
          <w:rtl/>
        </w:rPr>
        <w:t>-</w:t>
      </w:r>
      <w:r w:rsidRPr="001E5D31">
        <w:rPr>
          <w:rFonts w:hint="cs"/>
          <w:rtl/>
        </w:rPr>
        <w:t xml:space="preserve"> </w:t>
      </w:r>
      <w:r w:rsidRPr="001E5D31">
        <w:rPr>
          <w:rtl/>
        </w:rPr>
        <w:t>ابوبکر</w:t>
      </w:r>
      <w:r>
        <w:rPr>
          <w:rtl/>
        </w:rPr>
        <w:t xml:space="preserve"> می‌</w:t>
      </w:r>
      <w:r w:rsidRPr="001E5D31">
        <w:rPr>
          <w:rtl/>
        </w:rPr>
        <w:t>خواست فدک را به فاطمه بدهد؛</w:t>
      </w:r>
      <w:r w:rsidRPr="001E5D31">
        <w:rPr>
          <w:rFonts w:cs="Tahoma"/>
          <w:color w:val="FF0000"/>
          <w:rtl/>
        </w:rPr>
        <w:t xml:space="preserve"> </w:t>
      </w:r>
      <w:r w:rsidRPr="001E5D31">
        <w:rPr>
          <w:rtl/>
        </w:rPr>
        <w:t>عمر مانع شد</w:t>
      </w:r>
      <w:bookmarkEnd w:id="1048"/>
    </w:p>
    <w:p w:rsidR="00855C20" w:rsidRPr="0062224F" w:rsidRDefault="00855C20" w:rsidP="00653CC0">
      <w:pPr>
        <w:ind w:firstLine="284"/>
        <w:jc w:val="both"/>
        <w:rPr>
          <w:rStyle w:val="1-Char"/>
          <w:rtl/>
        </w:rPr>
      </w:pPr>
      <w:r w:rsidRPr="0062224F">
        <w:rPr>
          <w:rStyle w:val="1-Char"/>
          <w:rtl/>
        </w:rPr>
        <w:t>گمان</w:t>
      </w:r>
      <w:r w:rsidR="00C30663">
        <w:rPr>
          <w:rStyle w:val="1-Char"/>
          <w:rtl/>
        </w:rPr>
        <w:t xml:space="preserve"> می‌کنم</w:t>
      </w:r>
      <w:r w:rsidRPr="0062224F">
        <w:rPr>
          <w:rStyle w:val="1-Char"/>
          <w:rtl/>
        </w:rPr>
        <w:t xml:space="preserve"> به اخلاق داعی پی برده باشید که بدون سند عرض نم</w:t>
      </w:r>
      <w:r w:rsidR="006A0D5C">
        <w:rPr>
          <w:rStyle w:val="1-Char"/>
          <w:rtl/>
        </w:rPr>
        <w:t>ی</w:t>
      </w:r>
      <w:r w:rsidR="00653CC0">
        <w:rPr>
          <w:rStyle w:val="1-Char"/>
          <w:rFonts w:hint="cs"/>
          <w:rtl/>
        </w:rPr>
        <w:t>‌</w:t>
      </w:r>
      <w:r w:rsidRPr="0062224F">
        <w:rPr>
          <w:rStyle w:val="1-Char"/>
          <w:rtl/>
        </w:rPr>
        <w:t>نمایم و نیز، گمان</w:t>
      </w:r>
      <w:r w:rsidR="00C30663">
        <w:rPr>
          <w:rStyle w:val="1-Char"/>
          <w:rtl/>
        </w:rPr>
        <w:t xml:space="preserve"> می‌کنم</w:t>
      </w:r>
      <w:r w:rsidRPr="0062224F">
        <w:rPr>
          <w:rStyle w:val="1-Char"/>
          <w:rtl/>
        </w:rPr>
        <w:t xml:space="preserve"> که شما کمتر وقت مطالعه دارید. ابن ابی الحدید در شرح نهج البلاغه و علی بن برهان الدین شافعی در </w:t>
      </w:r>
      <w:r w:rsidRPr="0059586B">
        <w:rPr>
          <w:rStyle w:val="5-Char"/>
          <w:rtl/>
        </w:rPr>
        <w:t>«تار</w:t>
      </w:r>
      <w:r w:rsidRPr="0059586B">
        <w:rPr>
          <w:rStyle w:val="5-Char"/>
          <w:rFonts w:hint="cs"/>
          <w:rtl/>
        </w:rPr>
        <w:t>ي</w:t>
      </w:r>
      <w:r w:rsidRPr="0059586B">
        <w:rPr>
          <w:rStyle w:val="5-Char"/>
          <w:rtl/>
        </w:rPr>
        <w:t>خ سم</w:t>
      </w:r>
      <w:r w:rsidRPr="0059586B">
        <w:rPr>
          <w:rStyle w:val="5-Char"/>
          <w:rFonts w:hint="cs"/>
          <w:rtl/>
        </w:rPr>
        <w:t>ي</w:t>
      </w:r>
      <w:r w:rsidRPr="0059586B">
        <w:rPr>
          <w:rStyle w:val="5-Char"/>
          <w:rtl/>
        </w:rPr>
        <w:t>رة الحلب</w:t>
      </w:r>
      <w:r w:rsidRPr="0059586B">
        <w:rPr>
          <w:rStyle w:val="5-Char"/>
          <w:rFonts w:hint="cs"/>
          <w:rtl/>
        </w:rPr>
        <w:t>ي</w:t>
      </w:r>
      <w:r w:rsidRPr="0059586B">
        <w:rPr>
          <w:rStyle w:val="5-Char"/>
          <w:rtl/>
        </w:rPr>
        <w:t>ه»</w:t>
      </w:r>
      <w:r w:rsidRPr="00CE6E7F">
        <w:rPr>
          <w:rStyle w:val="1-Char"/>
          <w:rFonts w:hint="cs"/>
          <w:vertAlign w:val="superscript"/>
          <w:rtl/>
        </w:rPr>
        <w:t>(</w:t>
      </w:r>
      <w:r w:rsidRPr="008C6EBC">
        <w:rPr>
          <w:rStyle w:val="1-Char"/>
          <w:vertAlign w:val="superscript"/>
          <w:rtl/>
        </w:rPr>
        <w:footnoteReference w:id="376"/>
      </w:r>
      <w:r w:rsidRPr="00CE6E7F">
        <w:rPr>
          <w:rStyle w:val="1-Char"/>
          <w:rFonts w:hint="cs"/>
          <w:vertAlign w:val="superscript"/>
          <w:rtl/>
        </w:rPr>
        <w:t>)</w:t>
      </w:r>
      <w:r w:rsidRPr="0062224F">
        <w:rPr>
          <w:rStyle w:val="1-Char"/>
          <w:rtl/>
        </w:rPr>
        <w:t xml:space="preserve"> می‌نویسد: ابی بکر از گفتار فاطمه متأثر شد و گریه کرد (البته این قضیه بعد از چند روز در منزل ابی بکر واقع شد)....</w:t>
      </w:r>
      <w:r w:rsidRPr="00CE6E7F">
        <w:rPr>
          <w:rStyle w:val="1-Char"/>
          <w:rFonts w:hint="cs"/>
          <w:vertAlign w:val="superscript"/>
          <w:rtl/>
        </w:rPr>
        <w:t>(</w:t>
      </w:r>
      <w:r w:rsidRPr="008C6EBC">
        <w:rPr>
          <w:rStyle w:val="1-Char"/>
          <w:vertAlign w:val="superscript"/>
          <w:rtl/>
        </w:rPr>
        <w:footnoteReference w:id="377"/>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بله، اما همۀ اسناد تو تقلبی است. چه جوابی به تو بگویم که خود گویی و خود خندی!</w:t>
      </w:r>
      <w:r w:rsidR="00EC20D9">
        <w:rPr>
          <w:rStyle w:val="1-Char"/>
          <w:rtl/>
        </w:rPr>
        <w:t xml:space="preserve"> می‌گویی</w:t>
      </w:r>
      <w:r w:rsidRPr="0062224F">
        <w:rPr>
          <w:rStyle w:val="1-Char"/>
          <w:rtl/>
        </w:rPr>
        <w:t>: همۀ این</w:t>
      </w:r>
      <w:r w:rsidR="0086395E">
        <w:rPr>
          <w:rStyle w:val="1-Char"/>
          <w:rtl/>
        </w:rPr>
        <w:t xml:space="preserve"> حرف‌ها</w:t>
      </w:r>
      <w:r w:rsidRPr="0062224F">
        <w:rPr>
          <w:rStyle w:val="1-Char"/>
          <w:rtl/>
        </w:rPr>
        <w:t xml:space="preserve"> در شرح نهج البلاغه است! خود نهج البلاغه را ما قبول نداریم، چه برسد به شرحش! مورچه چیست که کله پاچه‌اش باشد!</w:t>
      </w:r>
      <w:r w:rsidRPr="0062224F">
        <w:rPr>
          <w:rStyle w:val="1-Char"/>
          <w:rFonts w:hint="cs"/>
          <w:rtl/>
        </w:rPr>
        <w:t>.</w:t>
      </w:r>
    </w:p>
    <w:p w:rsidR="00855C20" w:rsidRPr="001E5D31" w:rsidRDefault="00855C20" w:rsidP="00855C20">
      <w:pPr>
        <w:pStyle w:val="3-"/>
        <w:rPr>
          <w:rtl/>
        </w:rPr>
      </w:pPr>
      <w:bookmarkStart w:id="1049" w:name="_Toc433464765"/>
      <w:r w:rsidRPr="001E5D31">
        <w:rPr>
          <w:rFonts w:hint="cs"/>
          <w:rtl/>
        </w:rPr>
        <w:t>ادعای 304</w:t>
      </w:r>
      <w:r>
        <w:rPr>
          <w:rFonts w:hint="cs"/>
          <w:rtl/>
        </w:rPr>
        <w:t>-</w:t>
      </w:r>
      <w:r w:rsidRPr="001E5D31">
        <w:rPr>
          <w:rFonts w:hint="cs"/>
          <w:rtl/>
        </w:rPr>
        <w:t xml:space="preserve"> </w:t>
      </w:r>
      <w:r w:rsidRPr="001E5D31">
        <w:rPr>
          <w:rtl/>
        </w:rPr>
        <w:t>عمر اجازه نداد ابوبکر فدک را به فاطمه بدهد</w:t>
      </w:r>
      <w:r>
        <w:rPr>
          <w:rtl/>
        </w:rPr>
        <w:t>!</w:t>
      </w:r>
      <w:r w:rsidRPr="001E5D31">
        <w:rPr>
          <w:rStyle w:val="Heading1Char"/>
          <w:rFonts w:ascii="Times New Roman" w:hAnsi="Times New Roman" w:cs="Tahoma"/>
          <w:color w:val="FF0000"/>
          <w:sz w:val="28"/>
          <w:szCs w:val="28"/>
          <w:rtl/>
        </w:rPr>
        <w:t xml:space="preserve"> </w:t>
      </w:r>
      <w:r w:rsidRPr="001E5D31">
        <w:rPr>
          <w:rtl/>
        </w:rPr>
        <w:t>اما خودش در زمان خلافتش آن را به علی و عباس داد</w:t>
      </w:r>
      <w:r>
        <w:rPr>
          <w:rtl/>
        </w:rPr>
        <w:t>.</w:t>
      </w:r>
      <w:r w:rsidRPr="001E5D31">
        <w:rPr>
          <w:rtl/>
        </w:rPr>
        <w:t>..</w:t>
      </w:r>
      <w:r w:rsidRPr="00653CC0">
        <w:rPr>
          <w:rStyle w:val="1-Char"/>
          <w:rFonts w:hint="cs"/>
          <w:bCs w:val="0"/>
          <w:vertAlign w:val="superscript"/>
          <w:rtl/>
        </w:rPr>
        <w:t>(</w:t>
      </w:r>
      <w:r w:rsidRPr="00653CC0">
        <w:rPr>
          <w:rStyle w:val="1-Char"/>
          <w:bCs w:val="0"/>
          <w:vertAlign w:val="superscript"/>
          <w:rtl/>
        </w:rPr>
        <w:footnoteReference w:id="378"/>
      </w:r>
      <w:r w:rsidRPr="00653CC0">
        <w:rPr>
          <w:rStyle w:val="1-Char"/>
          <w:rFonts w:hint="cs"/>
          <w:bCs w:val="0"/>
          <w:vertAlign w:val="superscript"/>
          <w:rtl/>
        </w:rPr>
        <w:t>)</w:t>
      </w:r>
      <w:r w:rsidRPr="001E5D31">
        <w:rPr>
          <w:rFonts w:hint="cs"/>
          <w:rtl/>
        </w:rPr>
        <w:t>.</w:t>
      </w:r>
      <w:bookmarkEnd w:id="1049"/>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بله داد تا در اهل بیت خرج کنند؛ اما وقتی که</w:t>
      </w:r>
      <w:r w:rsidRPr="0062224F">
        <w:rPr>
          <w:rStyle w:val="1-Char"/>
          <w:rFonts w:hint="cs"/>
          <w:rtl/>
        </w:rPr>
        <w:t xml:space="preserve"> اهل بیت بین خود دعوا گرفتند</w:t>
      </w:r>
      <w:r w:rsidR="002D3D2D" w:rsidRPr="0062224F">
        <w:rPr>
          <w:rStyle w:val="1-Char"/>
          <w:rFonts w:hint="cs"/>
          <w:rtl/>
        </w:rPr>
        <w:t xml:space="preserve"> </w:t>
      </w:r>
      <w:r w:rsidRPr="0062224F">
        <w:rPr>
          <w:rStyle w:val="1-Char"/>
          <w:rFonts w:hint="cs"/>
          <w:rtl/>
        </w:rPr>
        <w:t>از آن</w:t>
      </w:r>
      <w:r w:rsidR="00AF2F4A">
        <w:rPr>
          <w:rStyle w:val="1-Char"/>
          <w:rFonts w:hint="eastAsia"/>
          <w:rtl/>
        </w:rPr>
        <w:t>‌</w:t>
      </w:r>
      <w:r w:rsidRPr="0062224F">
        <w:rPr>
          <w:rStyle w:val="1-Char"/>
          <w:rFonts w:hint="cs"/>
          <w:rtl/>
        </w:rPr>
        <w:t>ها،</w:t>
      </w:r>
      <w:r w:rsidRPr="0062224F">
        <w:rPr>
          <w:rStyle w:val="1-Char"/>
          <w:rtl/>
        </w:rPr>
        <w:t xml:space="preserve"> پس گرفت. این به عنوان اعتراف به حق ارث علی نیست! این ادامۀ روش پیامبر بود.</w:t>
      </w:r>
      <w:r w:rsidRPr="0062224F">
        <w:rPr>
          <w:rStyle w:val="1-Char"/>
          <w:rFonts w:hint="cs"/>
          <w:rtl/>
        </w:rPr>
        <w:t xml:space="preserve"> عمر</w:t>
      </w:r>
      <w:r w:rsidR="002D3D2D" w:rsidRPr="0062224F">
        <w:rPr>
          <w:rStyle w:val="1-Char"/>
          <w:rFonts w:hint="cs"/>
          <w:rtl/>
        </w:rPr>
        <w:t xml:space="preserve"> </w:t>
      </w:r>
      <w:r w:rsidRPr="0062224F">
        <w:rPr>
          <w:rStyle w:val="1-Char"/>
          <w:rtl/>
        </w:rPr>
        <w:t>با زیاد شدن کار حکومتی آن را به علی و عباس داد که آن دو نساختند! و ابوبکر هم تا آخر به فاطمه و علی مستمری و حقوق می‌داد.</w:t>
      </w:r>
    </w:p>
    <w:p w:rsidR="00855C20" w:rsidRPr="001E5D31" w:rsidRDefault="00855C20" w:rsidP="00855C20">
      <w:pPr>
        <w:pStyle w:val="3-"/>
        <w:rPr>
          <w:rtl/>
        </w:rPr>
      </w:pPr>
      <w:bookmarkStart w:id="1050" w:name="_Toc433464766"/>
      <w:r w:rsidRPr="001E5D31">
        <w:rPr>
          <w:rFonts w:hint="cs"/>
          <w:rtl/>
        </w:rPr>
        <w:t>ادعای 305</w:t>
      </w:r>
      <w:r>
        <w:rPr>
          <w:rFonts w:hint="cs"/>
          <w:rtl/>
        </w:rPr>
        <w:t>-</w:t>
      </w:r>
      <w:r w:rsidRPr="001E5D31">
        <w:rPr>
          <w:rFonts w:hint="cs"/>
          <w:rtl/>
        </w:rPr>
        <w:t xml:space="preserve"> </w:t>
      </w:r>
      <w:r w:rsidRPr="001E5D31">
        <w:rPr>
          <w:rtl/>
        </w:rPr>
        <w:t>عمر بن عبدالعزیز آن را به اولاد فاطمه</w:t>
      </w:r>
      <w:r w:rsidRPr="001E5D31">
        <w:rPr>
          <w:rFonts w:cs="Tahoma"/>
          <w:color w:val="FF0000"/>
          <w:rtl/>
        </w:rPr>
        <w:t xml:space="preserve"> </w:t>
      </w:r>
      <w:r w:rsidRPr="001E5D31">
        <w:rPr>
          <w:rtl/>
        </w:rPr>
        <w:t>برگرداند. پس حق</w:t>
      </w:r>
      <w:r w:rsidR="00F0383B">
        <w:rPr>
          <w:rtl/>
        </w:rPr>
        <w:t xml:space="preserve"> آن‌ها </w:t>
      </w:r>
      <w:r w:rsidRPr="001E5D31">
        <w:rPr>
          <w:rtl/>
        </w:rPr>
        <w:t>بود که برگرداند</w:t>
      </w:r>
      <w:r>
        <w:rPr>
          <w:rtl/>
        </w:rPr>
        <w:t>.</w:t>
      </w:r>
      <w:r w:rsidRPr="001E5D31">
        <w:rPr>
          <w:rtl/>
        </w:rPr>
        <w:t>..</w:t>
      </w:r>
      <w:r w:rsidRPr="00653CC0">
        <w:rPr>
          <w:rStyle w:val="1-Char"/>
          <w:rFonts w:hint="cs"/>
          <w:bCs w:val="0"/>
          <w:vertAlign w:val="superscript"/>
          <w:rtl/>
        </w:rPr>
        <w:t>(</w:t>
      </w:r>
      <w:r w:rsidRPr="00653CC0">
        <w:rPr>
          <w:rStyle w:val="1-Char"/>
          <w:bCs w:val="0"/>
          <w:vertAlign w:val="superscript"/>
          <w:rtl/>
        </w:rPr>
        <w:footnoteReference w:id="379"/>
      </w:r>
      <w:r w:rsidRPr="00653CC0">
        <w:rPr>
          <w:rStyle w:val="1-Char"/>
          <w:rFonts w:hint="cs"/>
          <w:bCs w:val="0"/>
          <w:vertAlign w:val="superscript"/>
          <w:rtl/>
        </w:rPr>
        <w:t>)</w:t>
      </w:r>
      <w:r w:rsidRPr="001E5D31">
        <w:rPr>
          <w:rFonts w:hint="cs"/>
          <w:rtl/>
        </w:rPr>
        <w:t>.</w:t>
      </w:r>
      <w:bookmarkEnd w:id="1050"/>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اگر هم برگردانده باشد، کار او برای ما حجت نیست. البته کار علی هست و او در دورۀ 5 سالۀ حکمرانی‌اش آن را به حسن و حسین نداد. اگر عمر بن عبدالعزیز برگردانده باشد، اعتراف به صحت</w:t>
      </w:r>
      <w:r w:rsidR="002D3D2D" w:rsidRPr="0062224F">
        <w:rPr>
          <w:rStyle w:val="1-Char"/>
          <w:rtl/>
        </w:rPr>
        <w:t xml:space="preserve"> </w:t>
      </w:r>
      <w:r w:rsidRPr="0062224F">
        <w:rPr>
          <w:rStyle w:val="1-Char"/>
          <w:rtl/>
        </w:rPr>
        <w:t>ادعای فاطمه و حق ارث</w:t>
      </w:r>
      <w:r w:rsidR="002D3D2D" w:rsidRPr="0062224F">
        <w:rPr>
          <w:rStyle w:val="1-Char"/>
          <w:rtl/>
        </w:rPr>
        <w:t xml:space="preserve"> </w:t>
      </w:r>
      <w:r w:rsidRPr="0062224F">
        <w:rPr>
          <w:rStyle w:val="1-Char"/>
          <w:rtl/>
        </w:rPr>
        <w:t>نبود؛</w:t>
      </w:r>
      <w:r w:rsidR="002D3D2D" w:rsidRPr="0062224F">
        <w:rPr>
          <w:rStyle w:val="1-Char"/>
          <w:rtl/>
        </w:rPr>
        <w:t xml:space="preserve"> </w:t>
      </w:r>
      <w:r w:rsidRPr="0062224F">
        <w:rPr>
          <w:rStyle w:val="1-Char"/>
          <w:rtl/>
        </w:rPr>
        <w:t xml:space="preserve">حکم حکومتی بود. </w:t>
      </w:r>
    </w:p>
    <w:p w:rsidR="00855C20" w:rsidRPr="0062224F" w:rsidRDefault="00855C20" w:rsidP="00855C20">
      <w:pPr>
        <w:ind w:firstLine="284"/>
        <w:jc w:val="both"/>
        <w:rPr>
          <w:rStyle w:val="1-Char"/>
        </w:rPr>
      </w:pPr>
      <w:r w:rsidRPr="0062224F">
        <w:rPr>
          <w:rStyle w:val="1-Char"/>
          <w:rtl/>
        </w:rPr>
        <w:t>چرا خود علی</w:t>
      </w:r>
      <w:r w:rsidR="002D3D2D" w:rsidRPr="0062224F">
        <w:rPr>
          <w:rStyle w:val="1-Char"/>
          <w:rtl/>
        </w:rPr>
        <w:t xml:space="preserve"> </w:t>
      </w:r>
      <w:r w:rsidRPr="0062224F">
        <w:rPr>
          <w:rStyle w:val="1-Char"/>
          <w:rtl/>
        </w:rPr>
        <w:t>وقتی خلیفه شد، آن را به اولاد فاطمه بر نگرداند! برای آنکه آن را حق خودش ندانست!</w:t>
      </w:r>
      <w:r w:rsidRPr="0062224F">
        <w:rPr>
          <w:rStyle w:val="1-Char"/>
          <w:rFonts w:hint="cs"/>
          <w:rtl/>
        </w:rPr>
        <w:t>.</w:t>
      </w:r>
    </w:p>
    <w:p w:rsidR="00855C20" w:rsidRPr="001E5D31" w:rsidRDefault="0092276B" w:rsidP="00855C20">
      <w:pPr>
        <w:pStyle w:val="3-"/>
        <w:rPr>
          <w:rtl/>
        </w:rPr>
      </w:pPr>
      <w:bookmarkStart w:id="1051" w:name="_Toc433464767"/>
      <w:r>
        <w:rPr>
          <w:rFonts w:hint="cs"/>
          <w:rtl/>
        </w:rPr>
        <w:t>ادعای 306</w:t>
      </w:r>
      <w:r w:rsidR="00855C20">
        <w:rPr>
          <w:rFonts w:hint="cs"/>
          <w:rtl/>
        </w:rPr>
        <w:t>-</w:t>
      </w:r>
      <w:r w:rsidR="00855C20" w:rsidRPr="001E5D31">
        <w:rPr>
          <w:rFonts w:hint="cs"/>
          <w:rtl/>
        </w:rPr>
        <w:t xml:space="preserve"> </w:t>
      </w:r>
      <w:r w:rsidR="00855C20" w:rsidRPr="001E5D31">
        <w:rPr>
          <w:rtl/>
        </w:rPr>
        <w:t>مأمون عباسی</w:t>
      </w:r>
      <w:r w:rsidR="002D3D2D">
        <w:rPr>
          <w:rtl/>
        </w:rPr>
        <w:t xml:space="preserve"> </w:t>
      </w:r>
      <w:r w:rsidR="00855C20" w:rsidRPr="001E5D31">
        <w:rPr>
          <w:rtl/>
        </w:rPr>
        <w:t>فدک را به وارثان فاطمه پس</w:t>
      </w:r>
      <w:r w:rsidR="00855C20" w:rsidRPr="001E5D31">
        <w:rPr>
          <w:rFonts w:cs="Tahoma"/>
          <w:color w:val="FF0000"/>
          <w:rtl/>
        </w:rPr>
        <w:t xml:space="preserve"> </w:t>
      </w:r>
      <w:r w:rsidR="00855C20" w:rsidRPr="001E5D31">
        <w:rPr>
          <w:rtl/>
        </w:rPr>
        <w:t>داد</w:t>
      </w:r>
      <w:bookmarkEnd w:id="1051"/>
    </w:p>
    <w:p w:rsidR="00855C20" w:rsidRPr="0062224F" w:rsidRDefault="002D3D2D" w:rsidP="00855C20">
      <w:pPr>
        <w:ind w:firstLine="284"/>
        <w:jc w:val="both"/>
        <w:rPr>
          <w:rStyle w:val="1-Char"/>
          <w:rtl/>
        </w:rPr>
      </w:pPr>
      <w:r>
        <w:rPr>
          <w:rFonts w:cs="Tahoma"/>
          <w:b/>
          <w:bCs/>
          <w:rtl/>
        </w:rPr>
        <w:t xml:space="preserve"> </w:t>
      </w:r>
      <w:r w:rsidR="00855C20" w:rsidRPr="0062224F">
        <w:rPr>
          <w:rStyle w:val="1-Char"/>
          <w:rtl/>
        </w:rPr>
        <w:t>مامون آن را به اولاد فاطمه برگرداند ؛ پس حق</w:t>
      </w:r>
      <w:r w:rsidR="00F0383B">
        <w:rPr>
          <w:rStyle w:val="1-Char"/>
          <w:rtl/>
        </w:rPr>
        <w:t xml:space="preserve"> آن‌ها </w:t>
      </w:r>
      <w:r w:rsidR="00855C20" w:rsidRPr="0062224F">
        <w:rPr>
          <w:rStyle w:val="1-Char"/>
          <w:rtl/>
        </w:rPr>
        <w:t>بود...</w:t>
      </w:r>
      <w:r w:rsidR="00855C20" w:rsidRPr="00CE6E7F">
        <w:rPr>
          <w:rStyle w:val="1-Char"/>
          <w:rFonts w:hint="cs"/>
          <w:vertAlign w:val="superscript"/>
          <w:rtl/>
        </w:rPr>
        <w:t>(</w:t>
      </w:r>
      <w:r w:rsidR="00855C20" w:rsidRPr="008C6EBC">
        <w:rPr>
          <w:rStyle w:val="1-Char"/>
          <w:vertAlign w:val="superscript"/>
          <w:rtl/>
        </w:rPr>
        <w:footnoteReference w:id="380"/>
      </w:r>
      <w:r w:rsidR="00855C20" w:rsidRPr="00CE6E7F">
        <w:rPr>
          <w:rStyle w:val="1-Char"/>
          <w:rFonts w:hint="cs"/>
          <w:vertAlign w:val="superscript"/>
          <w:rtl/>
        </w:rPr>
        <w:t>)</w:t>
      </w:r>
      <w:r w:rsidR="00855C20"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کار مامون حجت نیست. او به گفتۀ شما،</w:t>
      </w:r>
      <w:r w:rsidRPr="0062224F">
        <w:rPr>
          <w:rStyle w:val="1-Char"/>
          <w:rFonts w:hint="cs"/>
          <w:rtl/>
        </w:rPr>
        <w:t>امام</w:t>
      </w:r>
      <w:r w:rsidRPr="0062224F">
        <w:rPr>
          <w:rStyle w:val="1-Char"/>
          <w:rtl/>
        </w:rPr>
        <w:t xml:space="preserve"> رضا را ولیعید کرد و بعد کشت؛ پس کارهای او سیاسی بود نه از روی ایمان و اعتقاد. دست کم شما باید چنین برداشتی داشته باشید.</w:t>
      </w:r>
    </w:p>
    <w:p w:rsidR="00855C20" w:rsidRPr="001E5D31" w:rsidRDefault="00855C20" w:rsidP="00855C20">
      <w:pPr>
        <w:pStyle w:val="3-"/>
        <w:rPr>
          <w:rtl/>
        </w:rPr>
      </w:pPr>
      <w:bookmarkStart w:id="1052" w:name="_Toc433464768"/>
      <w:r w:rsidRPr="001E5D31">
        <w:rPr>
          <w:rFonts w:hint="cs"/>
          <w:rtl/>
        </w:rPr>
        <w:t>ادعای 307</w:t>
      </w:r>
      <w:r>
        <w:rPr>
          <w:rFonts w:hint="cs"/>
          <w:rtl/>
        </w:rPr>
        <w:t>-</w:t>
      </w:r>
      <w:r w:rsidRPr="001E5D31">
        <w:rPr>
          <w:rFonts w:hint="cs"/>
          <w:rtl/>
        </w:rPr>
        <w:t xml:space="preserve"> </w:t>
      </w:r>
      <w:r w:rsidRPr="001E5D31">
        <w:rPr>
          <w:rtl/>
        </w:rPr>
        <w:t>چون ابوبکر نپذیرفت، بخشش است. پس فاطمه فرمود: ارث</w:t>
      </w:r>
      <w:r w:rsidRPr="001E5D31">
        <w:rPr>
          <w:color w:val="FF0000"/>
          <w:rtl/>
        </w:rPr>
        <w:t xml:space="preserve"> </w:t>
      </w:r>
      <w:r w:rsidRPr="001E5D31">
        <w:rPr>
          <w:rtl/>
        </w:rPr>
        <w:t>است...</w:t>
      </w:r>
      <w:r w:rsidRPr="00653CC0">
        <w:rPr>
          <w:rStyle w:val="1-Char"/>
          <w:rFonts w:hint="cs"/>
          <w:bCs w:val="0"/>
          <w:vertAlign w:val="superscript"/>
          <w:rtl/>
        </w:rPr>
        <w:t>(</w:t>
      </w:r>
      <w:r w:rsidRPr="00653CC0">
        <w:rPr>
          <w:rStyle w:val="1-Char"/>
          <w:bCs w:val="0"/>
          <w:vertAlign w:val="superscript"/>
          <w:rtl/>
        </w:rPr>
        <w:footnoteReference w:id="381"/>
      </w:r>
      <w:r w:rsidRPr="00653CC0">
        <w:rPr>
          <w:rStyle w:val="1-Char"/>
          <w:rFonts w:hint="cs"/>
          <w:bCs w:val="0"/>
          <w:vertAlign w:val="superscript"/>
          <w:rtl/>
        </w:rPr>
        <w:t>)</w:t>
      </w:r>
      <w:r>
        <w:rPr>
          <w:rFonts w:hint="cs"/>
          <w:rtl/>
        </w:rPr>
        <w:t>.</w:t>
      </w:r>
      <w:bookmarkEnd w:id="1052"/>
    </w:p>
    <w:p w:rsidR="00855C20" w:rsidRPr="00A3332E" w:rsidRDefault="00855C20" w:rsidP="00A3332E">
      <w:pPr>
        <w:pStyle w:val="4-"/>
        <w:rPr>
          <w:rStyle w:val="1-Char"/>
          <w:sz w:val="25"/>
          <w:szCs w:val="25"/>
          <w:rtl/>
        </w:rPr>
      </w:pPr>
      <w:r w:rsidRPr="00A3332E">
        <w:rPr>
          <w:rStyle w:val="1-Char"/>
          <w:sz w:val="25"/>
          <w:szCs w:val="25"/>
          <w:rtl/>
        </w:rPr>
        <w:t>چون قبول نکردند که فدک هبه فاطمه است. فاطمه از راه ارث وارد شد!</w:t>
      </w:r>
      <w:r w:rsidRPr="00A3332E">
        <w:rPr>
          <w:rStyle w:val="1-Char"/>
          <w:rFonts w:hint="cs"/>
          <w:sz w:val="25"/>
          <w:szCs w:val="25"/>
          <w:rtl/>
        </w:rPr>
        <w:t>.</w:t>
      </w:r>
    </w:p>
    <w:p w:rsidR="00855C20" w:rsidRPr="0062224F" w:rsidRDefault="00855C20" w:rsidP="00855C20">
      <w:pPr>
        <w:ind w:firstLine="284"/>
        <w:jc w:val="both"/>
        <w:rPr>
          <w:rStyle w:val="1-Char"/>
          <w:rtl/>
        </w:rPr>
      </w:pPr>
      <w:r w:rsidRPr="0062224F">
        <w:rPr>
          <w:rStyle w:val="1-Char"/>
          <w:rtl/>
        </w:rPr>
        <w:t>فدک بر طبق</w:t>
      </w:r>
      <w:r w:rsidR="0046175A">
        <w:rPr>
          <w:rStyle w:val="1-Char"/>
          <w:rtl/>
        </w:rPr>
        <w:t xml:space="preserve"> کتاب‌ها</w:t>
      </w:r>
      <w:r w:rsidR="000B513B">
        <w:rPr>
          <w:rStyle w:val="1-Char"/>
          <w:rtl/>
        </w:rPr>
        <w:t xml:space="preserve">ی </w:t>
      </w:r>
      <w:r w:rsidRPr="0062224F">
        <w:rPr>
          <w:rStyle w:val="1-Char"/>
          <w:rtl/>
        </w:rPr>
        <w:t>شما هبه بود، اما شما قبول</w:t>
      </w:r>
      <w:r w:rsidR="00C94C10">
        <w:rPr>
          <w:rStyle w:val="1-Char"/>
          <w:rtl/>
        </w:rPr>
        <w:t xml:space="preserve"> نمی‌کنی</w:t>
      </w:r>
      <w:r w:rsidRPr="0062224F">
        <w:rPr>
          <w:rStyle w:val="1-Char"/>
          <w:rtl/>
        </w:rPr>
        <w:t>د؛ مثلاً</w:t>
      </w:r>
      <w:r w:rsidRPr="0062224F">
        <w:rPr>
          <w:rStyle w:val="1-Char"/>
          <w:rFonts w:hint="cs"/>
          <w:rtl/>
        </w:rPr>
        <w:t xml:space="preserve">در صفحه 39 سیره الحلیه تالیف </w:t>
      </w:r>
      <w:r w:rsidRPr="0062224F">
        <w:rPr>
          <w:rStyle w:val="1-Char"/>
          <w:rtl/>
        </w:rPr>
        <w:t>علی</w:t>
      </w:r>
      <w:r w:rsidRPr="0062224F">
        <w:rPr>
          <w:rStyle w:val="1-Char"/>
          <w:rFonts w:hint="cs"/>
          <w:rtl/>
        </w:rPr>
        <w:t xml:space="preserve"> بن برهان الدین حلبی</w:t>
      </w:r>
      <w:r w:rsidRPr="0062224F">
        <w:rPr>
          <w:rStyle w:val="1-Char"/>
          <w:rtl/>
        </w:rPr>
        <w:t xml:space="preserve"> شافعی</w:t>
      </w:r>
      <w:r w:rsidRPr="0062224F">
        <w:rPr>
          <w:rStyle w:val="1-Char"/>
          <w:rFonts w:hint="cs"/>
          <w:rtl/>
        </w:rPr>
        <w:t xml:space="preserve"> متوی سال</w:t>
      </w:r>
      <w:r w:rsidR="002D3D2D" w:rsidRPr="0062224F">
        <w:rPr>
          <w:rStyle w:val="1-Char"/>
          <w:rFonts w:hint="cs"/>
          <w:rtl/>
        </w:rPr>
        <w:t xml:space="preserve"> </w:t>
      </w:r>
      <w:r w:rsidRPr="0062224F">
        <w:rPr>
          <w:rStyle w:val="1-Char"/>
          <w:rtl/>
        </w:rPr>
        <w:t xml:space="preserve">1044، </w:t>
      </w:r>
      <w:r w:rsidRPr="0062224F">
        <w:rPr>
          <w:rStyle w:val="1-Char"/>
          <w:rFonts w:hint="cs"/>
          <w:rtl/>
        </w:rPr>
        <w:t xml:space="preserve">و </w:t>
      </w:r>
      <w:r w:rsidRPr="0062224F">
        <w:rPr>
          <w:rStyle w:val="1-Char"/>
          <w:rtl/>
        </w:rPr>
        <w:t>خوارزمی، یاقوت حمدی، ابن ابی الحدید مقنرلی و ابن حجر مکی هم</w:t>
      </w:r>
      <w:r w:rsidR="002D3D2D" w:rsidRPr="0062224F">
        <w:rPr>
          <w:rStyle w:val="1-Char"/>
          <w:rtl/>
        </w:rPr>
        <w:t xml:space="preserve"> </w:t>
      </w:r>
      <w:r w:rsidRPr="0062224F">
        <w:rPr>
          <w:rStyle w:val="1-Char"/>
          <w:rtl/>
        </w:rPr>
        <w:t xml:space="preserve">گفته‌اند که هبه بود. </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پس منظور این 5 نفر سنی‌های محترم! این بود که ابوبکر، غاصب حق فاطمه بود. پس</w:t>
      </w:r>
      <w:r w:rsidR="00AF2F4A">
        <w:rPr>
          <w:rStyle w:val="1-Char"/>
          <w:rtl/>
        </w:rPr>
        <w:t xml:space="preserve"> این‌ها </w:t>
      </w:r>
      <w:r w:rsidRPr="0062224F">
        <w:rPr>
          <w:rStyle w:val="1-Char"/>
          <w:rtl/>
        </w:rPr>
        <w:t>سنی نیستند؛ زیرا سنی</w:t>
      </w:r>
      <w:r w:rsidR="00FA03B3">
        <w:rPr>
          <w:rStyle w:val="1-Char"/>
          <w:rtl/>
        </w:rPr>
        <w:t xml:space="preserve"> نمی‌توان</w:t>
      </w:r>
      <w:r w:rsidRPr="0062224F">
        <w:rPr>
          <w:rStyle w:val="1-Char"/>
          <w:rtl/>
        </w:rPr>
        <w:t>د ابوبکر را غاصب بداند. همان طور که شیعه ممکن نیست علی را دروغگو بداند و همچنان شیعه باشد. این یک جواب کافی و شافی.</w:t>
      </w:r>
    </w:p>
    <w:p w:rsidR="00855C20" w:rsidRPr="0062224F" w:rsidRDefault="00855C20" w:rsidP="00855C20">
      <w:pPr>
        <w:ind w:firstLine="284"/>
        <w:jc w:val="both"/>
        <w:rPr>
          <w:rStyle w:val="1-Char"/>
          <w:rtl/>
        </w:rPr>
      </w:pPr>
      <w:r w:rsidRPr="0062224F">
        <w:rPr>
          <w:rStyle w:val="1-Char"/>
          <w:rtl/>
        </w:rPr>
        <w:t>دوم</w:t>
      </w:r>
      <w:r w:rsidR="00800FBC">
        <w:rPr>
          <w:rStyle w:val="1-Char"/>
          <w:rtl/>
        </w:rPr>
        <w:t xml:space="preserve"> اینکه </w:t>
      </w:r>
      <w:r w:rsidRPr="0062224F">
        <w:rPr>
          <w:rStyle w:val="1-Char"/>
          <w:rtl/>
        </w:rPr>
        <w:t>فاطمه نباید دروغ</w:t>
      </w:r>
      <w:r w:rsidR="001E1019">
        <w:rPr>
          <w:rStyle w:val="1-Char"/>
          <w:rtl/>
        </w:rPr>
        <w:t xml:space="preserve"> می‌گفت</w:t>
      </w:r>
      <w:r w:rsidRPr="0062224F">
        <w:rPr>
          <w:rStyle w:val="1-Char"/>
          <w:rtl/>
        </w:rPr>
        <w:t>؛ اگر هبه بود، باید تا آخر</w:t>
      </w:r>
      <w:r w:rsidR="001E1019">
        <w:rPr>
          <w:rStyle w:val="1-Char"/>
          <w:rtl/>
        </w:rPr>
        <w:t xml:space="preserve"> می‌گفت</w:t>
      </w:r>
      <w:r w:rsidRPr="0062224F">
        <w:rPr>
          <w:rStyle w:val="1-Char"/>
          <w:rtl/>
        </w:rPr>
        <w:t>: هبه است!</w:t>
      </w:r>
      <w:r w:rsidRPr="0062224F">
        <w:rPr>
          <w:rStyle w:val="1-Char"/>
          <w:rFonts w:hint="cs"/>
          <w:rtl/>
        </w:rPr>
        <w:t xml:space="preserve"> </w:t>
      </w:r>
      <w:r w:rsidRPr="0062224F">
        <w:rPr>
          <w:rStyle w:val="1-Char"/>
          <w:rtl/>
        </w:rPr>
        <w:t>زیرا اگر ارث باشد، کسان دیگر هم با او</w:t>
      </w:r>
      <w:r w:rsidR="002D3D2D" w:rsidRPr="0062224F">
        <w:rPr>
          <w:rStyle w:val="1-Char"/>
          <w:rtl/>
        </w:rPr>
        <w:t xml:space="preserve"> </w:t>
      </w:r>
      <w:r w:rsidRPr="0062224F">
        <w:rPr>
          <w:rStyle w:val="1-Char"/>
          <w:rtl/>
        </w:rPr>
        <w:t>شریک بودند؛ مثل زنان پیامبر!</w:t>
      </w:r>
      <w:r w:rsidRPr="0062224F">
        <w:rPr>
          <w:rStyle w:val="1-Char"/>
          <w:rFonts w:hint="cs"/>
          <w:rtl/>
        </w:rPr>
        <w:t>.</w:t>
      </w:r>
    </w:p>
    <w:p w:rsidR="00855C20" w:rsidRPr="0062224F" w:rsidRDefault="00855C20" w:rsidP="00855C20">
      <w:pPr>
        <w:ind w:firstLine="284"/>
        <w:jc w:val="both"/>
        <w:rPr>
          <w:rStyle w:val="1-Char"/>
          <w:rtl/>
        </w:rPr>
      </w:pPr>
      <w:r w:rsidRPr="0062224F">
        <w:rPr>
          <w:rStyle w:val="1-Char"/>
          <w:rFonts w:hint="cs"/>
          <w:rtl/>
        </w:rPr>
        <w:t xml:space="preserve">عالمان شیعه </w:t>
      </w:r>
      <w:r w:rsidRPr="0062224F">
        <w:rPr>
          <w:rStyle w:val="1-Char"/>
          <w:rtl/>
        </w:rPr>
        <w:t>هرجا که فکرمی کنند کفۀ ترازو به نفع ایشان است، مسأله را به آن سمت می‌برند. در صورتی که این مسأله را حل نکنند، غرض ورزی و پیش داوری آنان در نزد هر آزاد اندیشی کاملاً مشخص است. پس به خودشان زحمت ندهند و خودشان را خسته نکنند.</w:t>
      </w:r>
    </w:p>
    <w:p w:rsidR="00855C20" w:rsidRPr="001E5D31" w:rsidRDefault="00855C20" w:rsidP="00855C20">
      <w:pPr>
        <w:pStyle w:val="3-"/>
        <w:rPr>
          <w:rtl/>
        </w:rPr>
      </w:pPr>
      <w:bookmarkStart w:id="1053" w:name="_Toc433464769"/>
      <w:r w:rsidRPr="001E5D31">
        <w:rPr>
          <w:rFonts w:hint="cs"/>
          <w:rtl/>
        </w:rPr>
        <w:t>ادعای 308</w:t>
      </w:r>
      <w:r w:rsidRPr="001E5D31">
        <w:rPr>
          <w:rtl/>
        </w:rPr>
        <w:t>- شاهد خواستن از متصرف خلاف شرع است</w:t>
      </w:r>
      <w:bookmarkEnd w:id="1053"/>
    </w:p>
    <w:p w:rsidR="00855C20" w:rsidRPr="0062224F" w:rsidRDefault="00855C20" w:rsidP="00855C20">
      <w:pPr>
        <w:ind w:firstLine="284"/>
        <w:jc w:val="both"/>
        <w:rPr>
          <w:rStyle w:val="1-Char"/>
          <w:rtl/>
        </w:rPr>
      </w:pPr>
      <w:r w:rsidRPr="0062224F">
        <w:rPr>
          <w:rStyle w:val="1-Char"/>
          <w:rtl/>
        </w:rPr>
        <w:t>فاطمه، متصرف در فدک بود. از متصرف که کسی شاهد</w:t>
      </w:r>
      <w:r w:rsidR="002D3D2D" w:rsidRPr="0062224F">
        <w:rPr>
          <w:rStyle w:val="1-Char"/>
          <w:rtl/>
        </w:rPr>
        <w:t xml:space="preserve"> نمی‌</w:t>
      </w:r>
      <w:r w:rsidRPr="0062224F">
        <w:rPr>
          <w:rStyle w:val="1-Char"/>
          <w:rtl/>
        </w:rPr>
        <w:t>خواهد. چرا ابوبکر از او شاهد خواست...</w:t>
      </w:r>
      <w:r w:rsidRPr="00CE6E7F">
        <w:rPr>
          <w:rStyle w:val="1-Char"/>
          <w:rFonts w:hint="cs"/>
          <w:vertAlign w:val="superscript"/>
          <w:rtl/>
        </w:rPr>
        <w:t>(</w:t>
      </w:r>
      <w:r w:rsidRPr="008C6EBC">
        <w:rPr>
          <w:rStyle w:val="1-Char"/>
          <w:vertAlign w:val="superscript"/>
          <w:rtl/>
        </w:rPr>
        <w:footnoteReference w:id="382"/>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کی گفته است: فاطمه متصرف در فدک بود؟ هرگز نبود. آدم که متصرف باشد، 10 شاهد دارد. آن هم اگر متصرف ملکی بزرگ مثل فدک باشد، شاهدها زیاد خواهند بود. کسی که درو کرد و کسی که محصول را آورد و همسایه‌ها همه شاهد خواهند بود. و انگهی کارگرانش چه کسانی بودند؟!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دوم، چرا پیامبر برای فاطمه درد سر درست کرد؟ نه نوشت</w:t>
      </w:r>
      <w:r w:rsidR="008C2681">
        <w:rPr>
          <w:rStyle w:val="1-Char"/>
          <w:rtl/>
        </w:rPr>
        <w:t xml:space="preserve">ه‌ای </w:t>
      </w:r>
      <w:r w:rsidRPr="0062224F">
        <w:rPr>
          <w:rStyle w:val="1-Char"/>
          <w:rtl/>
        </w:rPr>
        <w:t>به او داد و نه 10 نفر شاهد گرفت که این فدک را به فاطمه بخشیدم!</w:t>
      </w:r>
      <w:r w:rsidRPr="0062224F">
        <w:rPr>
          <w:rStyle w:val="1-Char"/>
          <w:rFonts w:hint="cs"/>
          <w:rtl/>
        </w:rPr>
        <w:t>.</w:t>
      </w:r>
    </w:p>
    <w:p w:rsidR="00855C20" w:rsidRPr="001E5D31" w:rsidRDefault="00855C20" w:rsidP="00CA6456">
      <w:pPr>
        <w:pStyle w:val="3-"/>
        <w:rPr>
          <w:rtl/>
        </w:rPr>
      </w:pPr>
      <w:bookmarkStart w:id="1054" w:name="_Toc433464770"/>
      <w:r w:rsidRPr="001E5D31">
        <w:rPr>
          <w:rFonts w:hint="cs"/>
          <w:rtl/>
        </w:rPr>
        <w:t>ادعای 309</w:t>
      </w:r>
      <w:r>
        <w:rPr>
          <w:rFonts w:hint="cs"/>
          <w:rtl/>
        </w:rPr>
        <w:t>-</w:t>
      </w:r>
      <w:r w:rsidRPr="001E5D31">
        <w:rPr>
          <w:rtl/>
        </w:rPr>
        <w:t xml:space="preserve"> چرا ابوبکر دربارۀ شاهد با فاطمه و علی مثل</w:t>
      </w:r>
      <w:r w:rsidR="00CA6456">
        <w:rPr>
          <w:rFonts w:hint="cs"/>
          <w:rtl/>
        </w:rPr>
        <w:t xml:space="preserve"> زن</w:t>
      </w:r>
      <w:r w:rsidR="00CA6456">
        <w:rPr>
          <w:rFonts w:hint="eastAsia"/>
          <w:rtl/>
        </w:rPr>
        <w:t>‌</w:t>
      </w:r>
      <w:r w:rsidR="00CA6456">
        <w:rPr>
          <w:rFonts w:hint="cs"/>
          <w:rtl/>
        </w:rPr>
        <w:t>های</w:t>
      </w:r>
      <w:r w:rsidR="00F47A6C" w:rsidRPr="00CA6456">
        <w:rPr>
          <w:rtl/>
        </w:rPr>
        <w:t xml:space="preserve"> </w:t>
      </w:r>
      <w:r w:rsidRPr="001E5D31">
        <w:rPr>
          <w:rtl/>
        </w:rPr>
        <w:t>دیگر رفتار کرد</w:t>
      </w:r>
      <w:bookmarkEnd w:id="1054"/>
    </w:p>
    <w:p w:rsidR="00855C20" w:rsidRPr="0062224F" w:rsidRDefault="00855C20" w:rsidP="00855C20">
      <w:pPr>
        <w:ind w:firstLine="284"/>
        <w:jc w:val="both"/>
        <w:rPr>
          <w:rStyle w:val="1-Char"/>
          <w:rtl/>
        </w:rPr>
      </w:pPr>
      <w:r w:rsidRPr="0062224F">
        <w:rPr>
          <w:rStyle w:val="1-Char"/>
          <w:rtl/>
        </w:rPr>
        <w:t>مگر او مثل</w:t>
      </w:r>
      <w:r w:rsidR="00F47A6C">
        <w:rPr>
          <w:rStyle w:val="1-Char"/>
          <w:rtl/>
        </w:rPr>
        <w:t xml:space="preserve"> زن‌های </w:t>
      </w:r>
      <w:r w:rsidRPr="0062224F">
        <w:rPr>
          <w:rStyle w:val="1-Char"/>
          <w:rtl/>
        </w:rPr>
        <w:t>دیگر است که در شمارش نصف شهادت مرد باشد؟ آیا علی شهادتش به تنهایی کافی نبود؟ در حالی که رسول الله شهادت خزیمۀ ذو شهادتین</w:t>
      </w:r>
      <w:r w:rsidRPr="00CE6E7F">
        <w:rPr>
          <w:rStyle w:val="1-Char"/>
          <w:rFonts w:hint="cs"/>
          <w:vertAlign w:val="superscript"/>
          <w:rtl/>
        </w:rPr>
        <w:t>(</w:t>
      </w:r>
      <w:r w:rsidRPr="008C6EBC">
        <w:rPr>
          <w:rStyle w:val="1-Char"/>
          <w:vertAlign w:val="superscript"/>
          <w:rtl/>
        </w:rPr>
        <w:footnoteReference w:id="383"/>
      </w:r>
      <w:r w:rsidRPr="00CE6E7F">
        <w:rPr>
          <w:rStyle w:val="1-Char"/>
          <w:rFonts w:hint="cs"/>
          <w:vertAlign w:val="superscript"/>
          <w:rtl/>
        </w:rPr>
        <w:t>)</w:t>
      </w:r>
      <w:r w:rsidRPr="0062224F">
        <w:rPr>
          <w:rStyle w:val="1-Char"/>
          <w:rFonts w:hint="cs"/>
          <w:rtl/>
        </w:rPr>
        <w:t xml:space="preserve"> </w:t>
      </w:r>
      <w:r w:rsidRPr="0062224F">
        <w:rPr>
          <w:rStyle w:val="1-Char"/>
          <w:rtl/>
        </w:rPr>
        <w:t>را قبول کرد...</w:t>
      </w:r>
      <w:r w:rsidRPr="00CE6E7F">
        <w:rPr>
          <w:rStyle w:val="1-Char"/>
          <w:rFonts w:hint="cs"/>
          <w:vertAlign w:val="superscript"/>
          <w:rtl/>
        </w:rPr>
        <w:t>(</w:t>
      </w:r>
      <w:r w:rsidRPr="008C6EBC">
        <w:rPr>
          <w:rStyle w:val="1-Char"/>
          <w:vertAlign w:val="superscript"/>
          <w:rtl/>
        </w:rPr>
        <w:footnoteReference w:id="384"/>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اول، اگر داستان خزیمه را بخوانیم،</w:t>
      </w:r>
      <w:r w:rsidR="00C94C10">
        <w:rPr>
          <w:rStyle w:val="1-Char"/>
          <w:rtl/>
        </w:rPr>
        <w:t xml:space="preserve"> می‌بینی</w:t>
      </w:r>
      <w:r w:rsidRPr="0062224F">
        <w:rPr>
          <w:rStyle w:val="1-Char"/>
          <w:rtl/>
        </w:rPr>
        <w:t>م که در آن جا نیز گواهی، بدون قسم قبول نشد.</w:t>
      </w:r>
    </w:p>
    <w:p w:rsidR="00855C20" w:rsidRPr="0062224F" w:rsidRDefault="00855C20" w:rsidP="00855C20">
      <w:pPr>
        <w:ind w:firstLine="284"/>
        <w:jc w:val="both"/>
        <w:rPr>
          <w:rStyle w:val="1-Char"/>
          <w:rtl/>
        </w:rPr>
      </w:pPr>
      <w:r w:rsidRPr="0062224F">
        <w:rPr>
          <w:rStyle w:val="1-Char"/>
          <w:rtl/>
        </w:rPr>
        <w:t>دوم، به فرض که درست باشد، باز</w:t>
      </w:r>
      <w:r w:rsidR="00FA03B3">
        <w:rPr>
          <w:rStyle w:val="1-Char"/>
          <w:rtl/>
        </w:rPr>
        <w:t xml:space="preserve"> نمی‌توان</w:t>
      </w:r>
      <w:r w:rsidRPr="0062224F">
        <w:rPr>
          <w:rStyle w:val="1-Char"/>
          <w:rtl/>
        </w:rPr>
        <w:t xml:space="preserve"> قیاس کرد که چون فلانی بهتر است پس در شمارش هم قبول</w:t>
      </w:r>
      <w:r w:rsidR="006148A3">
        <w:rPr>
          <w:rStyle w:val="1-Char"/>
          <w:rtl/>
        </w:rPr>
        <w:t xml:space="preserve"> می‌شود</w:t>
      </w:r>
      <w:r w:rsidRPr="0062224F">
        <w:rPr>
          <w:rStyle w:val="1-Char"/>
          <w:rtl/>
        </w:rPr>
        <w:t>. این طوری باشد باید شهادت خیلی‌های دیگر را قبول کنیم و قانون به هم</w:t>
      </w:r>
      <w:r w:rsidR="00917195">
        <w:rPr>
          <w:rStyle w:val="1-Char"/>
          <w:rtl/>
        </w:rPr>
        <w:t xml:space="preserve"> می‌خورد</w:t>
      </w:r>
      <w:r w:rsidRPr="0062224F">
        <w:rPr>
          <w:rStyle w:val="1-Char"/>
          <w:rtl/>
        </w:rPr>
        <w:t>.</w:t>
      </w:r>
    </w:p>
    <w:p w:rsidR="00855C20" w:rsidRPr="0062224F" w:rsidRDefault="00855C20" w:rsidP="00855C20">
      <w:pPr>
        <w:ind w:firstLine="284"/>
        <w:jc w:val="both"/>
        <w:rPr>
          <w:rStyle w:val="1-Char"/>
          <w:rtl/>
        </w:rPr>
      </w:pPr>
      <w:r w:rsidRPr="0062224F">
        <w:rPr>
          <w:rStyle w:val="1-Char"/>
          <w:rtl/>
        </w:rPr>
        <w:t>سوم، شما</w:t>
      </w:r>
      <w:r w:rsidR="00EC20D9">
        <w:rPr>
          <w:rStyle w:val="1-Char"/>
          <w:rtl/>
        </w:rPr>
        <w:t xml:space="preserve"> می‌گویی</w:t>
      </w:r>
      <w:r w:rsidRPr="0062224F">
        <w:rPr>
          <w:rStyle w:val="1-Char"/>
          <w:rtl/>
        </w:rPr>
        <w:t>د: خود علی در دعوا با یهودی سر پسر چون شاهد نداشت قاضی به نفع عدویش رای داد و علی خوشحال و یهودی مسلمان شد!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چهارم، اصلاً قصه از اول دروغ است و فاطمه نگفت که این هبه است. مثلاً اگر پدرم ماشینی به من هدیه بدهد و غیر از من هم کسی شاهد نباشد، آیا استفاده از ماشین، خودش این را ثابت</w:t>
      </w:r>
      <w:r w:rsidR="00100CD0">
        <w:rPr>
          <w:rStyle w:val="1-Char"/>
          <w:rtl/>
        </w:rPr>
        <w:t xml:space="preserve"> می‌کند</w:t>
      </w:r>
      <w:r w:rsidRPr="0062224F">
        <w:rPr>
          <w:rStyle w:val="1-Char"/>
          <w:rtl/>
        </w:rPr>
        <w:t xml:space="preserve"> که آن، مال من است؟ دوستانم،برادرا نم،خواهرانم،همه شاهدند. همان سائلانی که از فاطمه محصول فدک را می‌گرفتند، همه فهمیدند که فدک مال فاطمه است. آیا فاطمه به زن عثمان (خواهرش) نگفت که بابا فدک را به من داد؟ اگر فاطمه پنهان کرد، علی هم پنهان کرد؟ این دیگر عجیب است! آیا ممکن است که پیامبر بین دخترانش به عدالت رفتار نکند و به فاطمه هدیه بدهد و به دختر دیگرش ندهد.</w:t>
      </w:r>
    </w:p>
    <w:p w:rsidR="00855C20" w:rsidRPr="0062224F" w:rsidRDefault="00855C20" w:rsidP="00855C20">
      <w:pPr>
        <w:ind w:firstLine="284"/>
        <w:jc w:val="both"/>
        <w:rPr>
          <w:rStyle w:val="1-Char"/>
          <w:rtl/>
        </w:rPr>
      </w:pPr>
      <w:r w:rsidRPr="0062224F">
        <w:rPr>
          <w:rStyle w:val="1-Char"/>
          <w:rtl/>
        </w:rPr>
        <w:t xml:space="preserve">بعد شما می‌خواهید ابوبکر بدون شاهد باور کند؟ </w:t>
      </w:r>
    </w:p>
    <w:p w:rsidR="00855C20" w:rsidRPr="001E5D31" w:rsidRDefault="00855C20" w:rsidP="00855C20">
      <w:pPr>
        <w:pStyle w:val="3-"/>
        <w:rPr>
          <w:rtl/>
        </w:rPr>
      </w:pPr>
      <w:bookmarkStart w:id="1055" w:name="_Toc433464771"/>
      <w:r w:rsidRPr="001E5D31">
        <w:rPr>
          <w:rFonts w:hint="cs"/>
          <w:rtl/>
        </w:rPr>
        <w:t>ادعای 310</w:t>
      </w:r>
      <w:r>
        <w:rPr>
          <w:rFonts w:hint="cs"/>
          <w:rtl/>
        </w:rPr>
        <w:t>-</w:t>
      </w:r>
      <w:r w:rsidRPr="001E5D31">
        <w:rPr>
          <w:rFonts w:hint="cs"/>
          <w:rtl/>
        </w:rPr>
        <w:t xml:space="preserve"> </w:t>
      </w:r>
      <w:r w:rsidRPr="001E5D31">
        <w:rPr>
          <w:rtl/>
        </w:rPr>
        <w:t>ابوبکر با رد شهادت فاطمه، قران را رد کرد</w:t>
      </w:r>
      <w:bookmarkEnd w:id="1055"/>
    </w:p>
    <w:p w:rsidR="00855C20" w:rsidRPr="0062224F" w:rsidRDefault="00855C20" w:rsidP="00855C20">
      <w:pPr>
        <w:ind w:firstLine="284"/>
        <w:jc w:val="both"/>
        <w:rPr>
          <w:rStyle w:val="1-Char"/>
          <w:rtl/>
        </w:rPr>
      </w:pPr>
      <w:r w:rsidRPr="0062224F">
        <w:rPr>
          <w:rStyle w:val="1-Char"/>
          <w:rtl/>
        </w:rPr>
        <w:t>چرا شهادت و گواهی فاطمه رد شد؟ در حالی که در آیۀ 33 از سورۀ احزاب، الله به پاکی و معصومیت فاطمه گواهی داد. آیا معصوم دروغ</w:t>
      </w:r>
      <w:r w:rsidR="00B32BA2">
        <w:rPr>
          <w:rStyle w:val="1-Char"/>
          <w:rtl/>
        </w:rPr>
        <w:t xml:space="preserve"> </w:t>
      </w:r>
      <w:r w:rsidR="00783174">
        <w:rPr>
          <w:rStyle w:val="1-Char"/>
          <w:rtl/>
        </w:rPr>
        <w:t>می‌گوید</w:t>
      </w:r>
      <w:r w:rsidRPr="0062224F">
        <w:rPr>
          <w:rStyle w:val="1-Char"/>
          <w:rtl/>
        </w:rPr>
        <w:t>؟!...</w:t>
      </w:r>
      <w:r w:rsidRPr="00CE6E7F">
        <w:rPr>
          <w:rStyle w:val="1-Char"/>
          <w:rFonts w:hint="cs"/>
          <w:vertAlign w:val="superscript"/>
          <w:rtl/>
        </w:rPr>
        <w:t>(</w:t>
      </w:r>
      <w:r w:rsidRPr="008C6EBC">
        <w:rPr>
          <w:rStyle w:val="1-Char"/>
          <w:vertAlign w:val="superscript"/>
          <w:rtl/>
        </w:rPr>
        <w:footnoteReference w:id="385"/>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Default="00855C20" w:rsidP="00855C20">
      <w:pPr>
        <w:ind w:firstLine="284"/>
        <w:jc w:val="both"/>
        <w:rPr>
          <w:rStyle w:val="1-Char"/>
          <w:rtl/>
        </w:rPr>
      </w:pPr>
      <w:r w:rsidRPr="0062224F">
        <w:rPr>
          <w:rStyle w:val="1-Char"/>
          <w:rtl/>
        </w:rPr>
        <w:t>1</w:t>
      </w:r>
      <w:r w:rsidRPr="0062224F">
        <w:rPr>
          <w:rStyle w:val="1-Char"/>
          <w:rFonts w:hint="cs"/>
          <w:rtl/>
        </w:rPr>
        <w:t>-</w:t>
      </w:r>
      <w:r w:rsidRPr="0062224F">
        <w:rPr>
          <w:rStyle w:val="1-Char"/>
          <w:rtl/>
        </w:rPr>
        <w:t xml:space="preserve"> کجا گواهی داد؟! در این آیه نام فاطمه نیست؛ اشاره به زنان پیامبران است.</w:t>
      </w:r>
      <w:r w:rsidR="002D3D2D" w:rsidRPr="0062224F">
        <w:rPr>
          <w:rStyle w:val="1-Char"/>
          <w:rtl/>
        </w:rPr>
        <w:t xml:space="preserve"> </w:t>
      </w:r>
      <w:r w:rsidRPr="0062224F">
        <w:rPr>
          <w:rStyle w:val="1-Char"/>
          <w:rtl/>
        </w:rPr>
        <w:t>ببینید آیه را:</w:t>
      </w:r>
    </w:p>
    <w:p w:rsidR="00A3332E" w:rsidRPr="00596FEF" w:rsidRDefault="00A3332E" w:rsidP="00A3332E">
      <w:pPr>
        <w:ind w:firstLine="284"/>
        <w:jc w:val="both"/>
        <w:rPr>
          <w:rStyle w:val="7-Char"/>
          <w:rtl/>
        </w:rPr>
      </w:pPr>
      <w:r>
        <w:rPr>
          <w:rStyle w:val="1-Char"/>
          <w:rFonts w:cs="Traditional Arabic"/>
          <w:color w:val="000000"/>
          <w:shd w:val="clear" w:color="auto" w:fill="FFFFFF"/>
          <w:rtl/>
        </w:rPr>
        <w:t>﴿</w:t>
      </w:r>
      <w:r w:rsidRPr="00321A84">
        <w:rPr>
          <w:rStyle w:val="8-Char"/>
          <w:rtl/>
        </w:rPr>
        <w:t xml:space="preserve">وَقَرۡنَ فِي بُيُوتِكُنَّ وَلَا تَبَرَّجۡنَ تَبَرُّجَ </w:t>
      </w:r>
      <w:r w:rsidRPr="00321A84">
        <w:rPr>
          <w:rStyle w:val="8-Char"/>
          <w:rFonts w:hint="cs"/>
          <w:rtl/>
        </w:rPr>
        <w:t>ٱ</w:t>
      </w:r>
      <w:r w:rsidRPr="00321A84">
        <w:rPr>
          <w:rStyle w:val="8-Char"/>
          <w:rFonts w:hint="eastAsia"/>
          <w:rtl/>
        </w:rPr>
        <w:t>لۡجَٰهِلِيَّةِ</w:t>
      </w:r>
      <w:r w:rsidRPr="00321A84">
        <w:rPr>
          <w:rStyle w:val="8-Char"/>
          <w:rtl/>
        </w:rPr>
        <w:t xml:space="preserve"> </w:t>
      </w:r>
      <w:r w:rsidRPr="00321A84">
        <w:rPr>
          <w:rStyle w:val="8-Char"/>
          <w:rFonts w:hint="cs"/>
          <w:rtl/>
        </w:rPr>
        <w:t>ٱ</w:t>
      </w:r>
      <w:r w:rsidRPr="00321A84">
        <w:rPr>
          <w:rStyle w:val="8-Char"/>
          <w:rFonts w:hint="eastAsia"/>
          <w:rtl/>
        </w:rPr>
        <w:t>لۡأُولَىٰۖ</w:t>
      </w:r>
      <w:r w:rsidRPr="00321A84">
        <w:rPr>
          <w:rStyle w:val="8-Char"/>
          <w:rtl/>
        </w:rPr>
        <w:t xml:space="preserve"> وَأَقِمۡنَ </w:t>
      </w:r>
      <w:r w:rsidRPr="00321A84">
        <w:rPr>
          <w:rStyle w:val="8-Char"/>
          <w:rFonts w:hint="cs"/>
          <w:rtl/>
        </w:rPr>
        <w:t>ٱ</w:t>
      </w:r>
      <w:r w:rsidRPr="00321A84">
        <w:rPr>
          <w:rStyle w:val="8-Char"/>
          <w:rFonts w:hint="eastAsia"/>
          <w:rtl/>
        </w:rPr>
        <w:t>لصَّلَوٰةَ</w:t>
      </w:r>
      <w:r w:rsidRPr="00321A84">
        <w:rPr>
          <w:rStyle w:val="8-Char"/>
          <w:rtl/>
        </w:rPr>
        <w:t xml:space="preserve"> وَءَاتِينَ </w:t>
      </w:r>
      <w:r w:rsidRPr="00321A84">
        <w:rPr>
          <w:rStyle w:val="8-Char"/>
          <w:rFonts w:hint="cs"/>
          <w:rtl/>
        </w:rPr>
        <w:t>ٱ</w:t>
      </w:r>
      <w:r w:rsidRPr="00321A84">
        <w:rPr>
          <w:rStyle w:val="8-Char"/>
          <w:rFonts w:hint="eastAsia"/>
          <w:rtl/>
        </w:rPr>
        <w:t>لزَّكَوٰةَ</w:t>
      </w:r>
      <w:r w:rsidRPr="00321A84">
        <w:rPr>
          <w:rStyle w:val="8-Char"/>
          <w:rtl/>
        </w:rPr>
        <w:t xml:space="preserve"> وَأَطِعۡنَ </w:t>
      </w:r>
      <w:r w:rsidRPr="00321A84">
        <w:rPr>
          <w:rStyle w:val="8-Char"/>
          <w:rFonts w:hint="cs"/>
          <w:rtl/>
        </w:rPr>
        <w:t>ٱ</w:t>
      </w:r>
      <w:r w:rsidRPr="00321A84">
        <w:rPr>
          <w:rStyle w:val="8-Char"/>
          <w:rFonts w:hint="eastAsia"/>
          <w:rtl/>
        </w:rPr>
        <w:t>للَّهَ</w:t>
      </w:r>
      <w:r w:rsidRPr="00321A84">
        <w:rPr>
          <w:rStyle w:val="8-Char"/>
          <w:rtl/>
        </w:rPr>
        <w:t xml:space="preserve"> وَرَسُولَهُ</w:t>
      </w:r>
      <w:r w:rsidRPr="00321A84">
        <w:rPr>
          <w:rStyle w:val="8-Char"/>
          <w:rFonts w:hint="cs"/>
          <w:rtl/>
        </w:rPr>
        <w:t>ۥٓۚ</w:t>
      </w:r>
      <w:r w:rsidRPr="00321A84">
        <w:rPr>
          <w:rStyle w:val="8-Char"/>
          <w:rtl/>
        </w:rPr>
        <w:t xml:space="preserve"> إِنَّمَا يُرِيدُ </w:t>
      </w:r>
      <w:r w:rsidRPr="00321A84">
        <w:rPr>
          <w:rStyle w:val="8-Char"/>
          <w:rFonts w:hint="cs"/>
          <w:rtl/>
        </w:rPr>
        <w:t>ٱ</w:t>
      </w:r>
      <w:r w:rsidRPr="00321A84">
        <w:rPr>
          <w:rStyle w:val="8-Char"/>
          <w:rFonts w:hint="eastAsia"/>
          <w:rtl/>
        </w:rPr>
        <w:t>للَّهُ</w:t>
      </w:r>
      <w:r w:rsidRPr="00321A84">
        <w:rPr>
          <w:rStyle w:val="8-Char"/>
          <w:rtl/>
        </w:rPr>
        <w:t xml:space="preserve"> لِيُذۡهِبَ عَنكُمُ </w:t>
      </w:r>
      <w:r w:rsidRPr="00321A84">
        <w:rPr>
          <w:rStyle w:val="8-Char"/>
          <w:rFonts w:hint="cs"/>
          <w:rtl/>
        </w:rPr>
        <w:t>ٱ</w:t>
      </w:r>
      <w:r w:rsidRPr="00321A84">
        <w:rPr>
          <w:rStyle w:val="8-Char"/>
          <w:rFonts w:hint="eastAsia"/>
          <w:rtl/>
        </w:rPr>
        <w:t>لرِّجۡسَ</w:t>
      </w:r>
      <w:r w:rsidRPr="00321A84">
        <w:rPr>
          <w:rStyle w:val="8-Char"/>
          <w:rtl/>
        </w:rPr>
        <w:t xml:space="preserve"> أَهۡلَ </w:t>
      </w:r>
      <w:r w:rsidRPr="00321A84">
        <w:rPr>
          <w:rStyle w:val="8-Char"/>
          <w:rFonts w:hint="cs"/>
          <w:rtl/>
        </w:rPr>
        <w:t>ٱ</w:t>
      </w:r>
      <w:r w:rsidRPr="00321A84">
        <w:rPr>
          <w:rStyle w:val="8-Char"/>
          <w:rFonts w:hint="eastAsia"/>
          <w:rtl/>
        </w:rPr>
        <w:t>لۡبَيۡتِ</w:t>
      </w:r>
      <w:r w:rsidRPr="00321A84">
        <w:rPr>
          <w:rStyle w:val="8-Char"/>
          <w:rtl/>
        </w:rPr>
        <w:t xml:space="preserve"> وَيُطَهِّرَكُمۡ تَطۡهِ</w:t>
      </w:r>
      <w:r w:rsidRPr="00321A84">
        <w:rPr>
          <w:rStyle w:val="8-Char"/>
          <w:rFonts w:hint="eastAsia"/>
          <w:rtl/>
        </w:rPr>
        <w:t>يرٗا</w:t>
      </w:r>
      <w:r w:rsidRPr="00321A84">
        <w:rPr>
          <w:rStyle w:val="8-Char"/>
          <w:rtl/>
        </w:rPr>
        <w:t>٣٣</w:t>
      </w:r>
      <w:r>
        <w:rPr>
          <w:rStyle w:val="1-Char"/>
          <w:rFonts w:cs="Traditional Arabic"/>
          <w:color w:val="000000"/>
          <w:shd w:val="clear" w:color="auto" w:fill="FFFFFF"/>
          <w:rtl/>
        </w:rPr>
        <w:t>﴾</w:t>
      </w:r>
      <w:r w:rsidRPr="00321A84">
        <w:rPr>
          <w:rStyle w:val="8-Char"/>
          <w:rtl/>
        </w:rPr>
        <w:t xml:space="preserve"> </w:t>
      </w:r>
      <w:r w:rsidRPr="00596FEF">
        <w:rPr>
          <w:rStyle w:val="7-Char"/>
          <w:rtl/>
        </w:rPr>
        <w:t>[الأحزاب: 33]</w:t>
      </w:r>
    </w:p>
    <w:p w:rsidR="00855C20" w:rsidRPr="0062224F" w:rsidRDefault="00855C20" w:rsidP="00855C20">
      <w:pPr>
        <w:ind w:firstLine="284"/>
        <w:jc w:val="both"/>
        <w:rPr>
          <w:rStyle w:val="1-Char"/>
          <w:rtl/>
        </w:rPr>
      </w:pPr>
      <w:r w:rsidRPr="0062224F">
        <w:rPr>
          <w:rStyle w:val="1-Char"/>
          <w:rtl/>
        </w:rPr>
        <w:t xml:space="preserve">یعنی: </w:t>
      </w:r>
      <w:r w:rsidRPr="0059586B">
        <w:rPr>
          <w:rStyle w:val="5-Char"/>
          <w:rFonts w:hint="cs"/>
          <w:rtl/>
        </w:rPr>
        <w:t>«</w:t>
      </w:r>
      <w:r w:rsidRPr="0062224F">
        <w:rPr>
          <w:rStyle w:val="1-Char"/>
          <w:rtl/>
        </w:rPr>
        <w:t>بنشینید ای زنان نبی در خانه‌های خود و مثل زمان جاهلیت با زینت از خانه خارج نشوید و نماز بر پای دارید و زکات بدهید و الله و رسولش را اطاعت کنید. بدرستی که الله</w:t>
      </w:r>
      <w:r w:rsidR="00783174">
        <w:rPr>
          <w:rStyle w:val="1-Char"/>
          <w:rtl/>
        </w:rPr>
        <w:t xml:space="preserve"> می‌خواهد</w:t>
      </w:r>
      <w:r w:rsidRPr="0062224F">
        <w:rPr>
          <w:rStyle w:val="1-Char"/>
          <w:rtl/>
        </w:rPr>
        <w:t xml:space="preserve"> از شما اهل بیت، پلیدی را دور کند.</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عجیب است! شیعه وقتی</w:t>
      </w:r>
      <w:r w:rsidR="00783174">
        <w:rPr>
          <w:rStyle w:val="1-Char"/>
          <w:rtl/>
        </w:rPr>
        <w:t xml:space="preserve"> می‌خواهد</w:t>
      </w:r>
      <w:r w:rsidRPr="0062224F">
        <w:rPr>
          <w:rStyle w:val="1-Char"/>
          <w:rtl/>
        </w:rPr>
        <w:t xml:space="preserve"> به عایشه طعن بزند که چرا در جنگ جمل شرکت کرد؟ به همین آیه استناد</w:t>
      </w:r>
      <w:r w:rsidR="00100CD0">
        <w:rPr>
          <w:rStyle w:val="1-Char"/>
          <w:rtl/>
        </w:rPr>
        <w:t xml:space="preserve"> می‌کند</w:t>
      </w:r>
      <w:r w:rsidRPr="0062224F">
        <w:rPr>
          <w:rStyle w:val="1-Char"/>
          <w:rtl/>
        </w:rPr>
        <w:t xml:space="preserve"> و آن را دربارۀ</w:t>
      </w:r>
      <w:r w:rsidR="002D3D2D" w:rsidRPr="0062224F">
        <w:rPr>
          <w:rStyle w:val="1-Char"/>
          <w:rtl/>
        </w:rPr>
        <w:t xml:space="preserve"> </w:t>
      </w:r>
      <w:r w:rsidRPr="0062224F">
        <w:rPr>
          <w:rStyle w:val="1-Char"/>
          <w:rtl/>
        </w:rPr>
        <w:t>عایشه می‌داند! اما وقتی حرف پاک کردن از پلیدی و بدی باشد، آن را در حق فاطمه می‌داند.</w:t>
      </w:r>
    </w:p>
    <w:p w:rsidR="00855C20" w:rsidRPr="0062224F" w:rsidRDefault="00855C20" w:rsidP="00855C20">
      <w:pPr>
        <w:ind w:firstLine="284"/>
        <w:jc w:val="both"/>
        <w:rPr>
          <w:rStyle w:val="1-Char"/>
          <w:rtl/>
        </w:rPr>
      </w:pPr>
      <w:r w:rsidRPr="0062224F">
        <w:rPr>
          <w:rStyle w:val="1-Char"/>
          <w:rtl/>
        </w:rPr>
        <w:t>قربان برم خدا را................... یک آیه با دو معنی متفاوت!</w:t>
      </w:r>
      <w:r w:rsidRPr="0062224F">
        <w:rPr>
          <w:rStyle w:val="1-Char"/>
          <w:rFonts w:hint="cs"/>
          <w:rtl/>
        </w:rPr>
        <w:t>.</w:t>
      </w:r>
    </w:p>
    <w:p w:rsidR="00855C20" w:rsidRPr="0062224F" w:rsidRDefault="00855C20" w:rsidP="00AE115B">
      <w:pPr>
        <w:ind w:firstLine="284"/>
        <w:jc w:val="both"/>
        <w:rPr>
          <w:rStyle w:val="1-Char"/>
          <w:rtl/>
        </w:rPr>
      </w:pPr>
      <w:r w:rsidRPr="0062224F">
        <w:rPr>
          <w:rStyle w:val="1-Char"/>
          <w:rtl/>
        </w:rPr>
        <w:t>2</w:t>
      </w:r>
      <w:r w:rsidR="00AE115B">
        <w:rPr>
          <w:rStyle w:val="1-Char"/>
          <w:rFonts w:hint="cs"/>
          <w:rtl/>
        </w:rPr>
        <w:t>-</w:t>
      </w:r>
      <w:r w:rsidRPr="0062224F">
        <w:rPr>
          <w:rStyle w:val="1-Char"/>
          <w:rtl/>
        </w:rPr>
        <w:t xml:space="preserve"> البته</w:t>
      </w:r>
      <w:r w:rsidRPr="0062224F">
        <w:rPr>
          <w:rStyle w:val="1-Char"/>
          <w:rFonts w:hint="cs"/>
          <w:rtl/>
        </w:rPr>
        <w:t xml:space="preserve"> در معنی آیه</w:t>
      </w:r>
      <w:r w:rsidR="002D3D2D" w:rsidRPr="0062224F">
        <w:rPr>
          <w:rStyle w:val="1-Char"/>
          <w:rFonts w:hint="cs"/>
          <w:rtl/>
        </w:rPr>
        <w:t xml:space="preserve"> </w:t>
      </w:r>
      <w:r w:rsidRPr="0062224F">
        <w:rPr>
          <w:rStyle w:val="1-Char"/>
          <w:rtl/>
        </w:rPr>
        <w:t>فاطمه هم</w:t>
      </w:r>
      <w:r w:rsidRPr="0062224F">
        <w:rPr>
          <w:rStyle w:val="1-Char"/>
          <w:rFonts w:hint="cs"/>
          <w:rtl/>
        </w:rPr>
        <w:t>،</w:t>
      </w:r>
      <w:r w:rsidRPr="0062224F">
        <w:rPr>
          <w:rStyle w:val="1-Char"/>
          <w:rtl/>
        </w:rPr>
        <w:t xml:space="preserve"> شامل</w:t>
      </w:r>
      <w:r w:rsidR="006148A3">
        <w:rPr>
          <w:rStyle w:val="1-Char"/>
          <w:rtl/>
        </w:rPr>
        <w:t xml:space="preserve"> می‌شود</w:t>
      </w:r>
      <w:r w:rsidRPr="0062224F">
        <w:rPr>
          <w:rStyle w:val="1-Char"/>
          <w:rtl/>
        </w:rPr>
        <w:t>، اما آیه که به معصوم بودن اشاره</w:t>
      </w:r>
      <w:r w:rsidR="002D3D2D" w:rsidRPr="0062224F">
        <w:rPr>
          <w:rStyle w:val="1-Char"/>
          <w:rtl/>
        </w:rPr>
        <w:t xml:space="preserve"> نمی‌</w:t>
      </w:r>
      <w:r w:rsidRPr="0062224F">
        <w:rPr>
          <w:rStyle w:val="1-Char"/>
          <w:rtl/>
        </w:rPr>
        <w:t>کند!</w:t>
      </w:r>
      <w:r w:rsidR="00B32BA2">
        <w:rPr>
          <w:rStyle w:val="1-Char"/>
          <w:rtl/>
        </w:rPr>
        <w:t xml:space="preserve"> </w:t>
      </w:r>
      <w:r w:rsidR="00783174">
        <w:rPr>
          <w:rStyle w:val="1-Char"/>
          <w:rtl/>
        </w:rPr>
        <w:t>می‌گوید</w:t>
      </w:r>
      <w:r w:rsidRPr="0062224F">
        <w:rPr>
          <w:rStyle w:val="1-Char"/>
          <w:rtl/>
        </w:rPr>
        <w:t>: الله از</w:t>
      </w:r>
      <w:r w:rsidR="00F0383B">
        <w:rPr>
          <w:rStyle w:val="1-Char"/>
          <w:rtl/>
        </w:rPr>
        <w:t xml:space="preserve"> آن‌ها </w:t>
      </w:r>
      <w:r w:rsidR="00783174">
        <w:rPr>
          <w:rStyle w:val="1-Char"/>
          <w:rtl/>
        </w:rPr>
        <w:t>می‌خواهد</w:t>
      </w:r>
      <w:r w:rsidRPr="0062224F">
        <w:rPr>
          <w:rStyle w:val="1-Char"/>
          <w:rtl/>
        </w:rPr>
        <w:t xml:space="preserve"> که با پیروی از قوانین از پلیدی پاک شوند.</w:t>
      </w:r>
    </w:p>
    <w:p w:rsidR="00855C20" w:rsidRPr="0062224F" w:rsidRDefault="00855C20" w:rsidP="00AE115B">
      <w:pPr>
        <w:ind w:firstLine="284"/>
        <w:jc w:val="both"/>
        <w:rPr>
          <w:rStyle w:val="1-Char"/>
          <w:rtl/>
        </w:rPr>
      </w:pPr>
      <w:r w:rsidRPr="0062224F">
        <w:rPr>
          <w:rStyle w:val="1-Char"/>
          <w:rtl/>
        </w:rPr>
        <w:t>3</w:t>
      </w:r>
      <w:r w:rsidR="00AE115B">
        <w:rPr>
          <w:rStyle w:val="1-Char"/>
          <w:rFonts w:hint="cs"/>
          <w:rtl/>
        </w:rPr>
        <w:t>-</w:t>
      </w:r>
      <w:r w:rsidRPr="0062224F">
        <w:rPr>
          <w:rStyle w:val="1-Char"/>
          <w:rtl/>
        </w:rPr>
        <w:t xml:space="preserve"> اگر این تفسیر تو باشد، پس اصحاب بدر هم معصوم بودند. پس یاران پیامبر را هم باید معصوم بدانیم.</w:t>
      </w:r>
    </w:p>
    <w:p w:rsidR="00855C20" w:rsidRDefault="00855C20" w:rsidP="00855C20">
      <w:pPr>
        <w:tabs>
          <w:tab w:val="right" w:pos="7484"/>
        </w:tabs>
        <w:ind w:firstLine="284"/>
        <w:jc w:val="both"/>
        <w:rPr>
          <w:rStyle w:val="1-Char"/>
          <w:rtl/>
        </w:rPr>
      </w:pPr>
      <w:r w:rsidRPr="0062224F">
        <w:rPr>
          <w:rStyle w:val="1-Char"/>
          <w:rtl/>
        </w:rPr>
        <w:t>چون این آیه دربارۀ</w:t>
      </w:r>
      <w:r w:rsidR="00C02F43">
        <w:rPr>
          <w:rStyle w:val="1-Char"/>
          <w:rtl/>
        </w:rPr>
        <w:t xml:space="preserve"> آن‌هاست</w:t>
      </w:r>
      <w:r w:rsidRPr="0062224F">
        <w:rPr>
          <w:rStyle w:val="1-Char"/>
          <w:rtl/>
        </w:rPr>
        <w:t xml:space="preserve"> و دربارۀ اصحاب بدر</w:t>
      </w:r>
      <w:r w:rsidR="00B32BA2">
        <w:rPr>
          <w:rStyle w:val="1-Char"/>
          <w:rtl/>
        </w:rPr>
        <w:t xml:space="preserve"> </w:t>
      </w:r>
      <w:r w:rsidR="00783174">
        <w:rPr>
          <w:rStyle w:val="1-Char"/>
          <w:rtl/>
        </w:rPr>
        <w:t>می‌گوید</w:t>
      </w:r>
      <w:r w:rsidRPr="0062224F">
        <w:rPr>
          <w:rStyle w:val="1-Char"/>
          <w:rtl/>
        </w:rPr>
        <w:t>:</w:t>
      </w:r>
    </w:p>
    <w:p w:rsidR="00855C20" w:rsidRPr="0062224F" w:rsidRDefault="00CB1EE9" w:rsidP="00CB1EE9">
      <w:pPr>
        <w:tabs>
          <w:tab w:val="right" w:pos="7484"/>
        </w:tabs>
        <w:ind w:firstLine="284"/>
        <w:jc w:val="both"/>
        <w:rPr>
          <w:rStyle w:val="1-Char"/>
          <w:rtl/>
        </w:rPr>
      </w:pPr>
      <w:r>
        <w:rPr>
          <w:rStyle w:val="1-Char"/>
          <w:rFonts w:cs="Traditional Arabic"/>
          <w:color w:val="000000"/>
          <w:shd w:val="clear" w:color="auto" w:fill="FFFFFF"/>
          <w:rtl/>
        </w:rPr>
        <w:t>﴿</w:t>
      </w:r>
      <w:r w:rsidRPr="00321A84">
        <w:rPr>
          <w:rStyle w:val="8-Char"/>
          <w:rtl/>
        </w:rPr>
        <w:t xml:space="preserve">إِذۡ يُغَشِّيكُمُ </w:t>
      </w:r>
      <w:r w:rsidRPr="00321A84">
        <w:rPr>
          <w:rStyle w:val="8-Char"/>
          <w:rFonts w:hint="cs"/>
          <w:rtl/>
        </w:rPr>
        <w:t>ٱ</w:t>
      </w:r>
      <w:r w:rsidRPr="00321A84">
        <w:rPr>
          <w:rStyle w:val="8-Char"/>
          <w:rFonts w:hint="eastAsia"/>
          <w:rtl/>
        </w:rPr>
        <w:t>لنُّعَاسَ</w:t>
      </w:r>
      <w:r w:rsidRPr="00321A84">
        <w:rPr>
          <w:rStyle w:val="8-Char"/>
          <w:rtl/>
        </w:rPr>
        <w:t xml:space="preserve"> أَمَنَةٗ مِّنۡهُ وَيُنَزِّلُ عَلَيۡكُم مِّنَ </w:t>
      </w:r>
      <w:r w:rsidRPr="00321A84">
        <w:rPr>
          <w:rStyle w:val="8-Char"/>
          <w:rFonts w:hint="cs"/>
          <w:rtl/>
        </w:rPr>
        <w:t>ٱ</w:t>
      </w:r>
      <w:r w:rsidRPr="00321A84">
        <w:rPr>
          <w:rStyle w:val="8-Char"/>
          <w:rFonts w:hint="eastAsia"/>
          <w:rtl/>
        </w:rPr>
        <w:t>لسَّمَآءِ</w:t>
      </w:r>
      <w:r w:rsidRPr="00321A84">
        <w:rPr>
          <w:rStyle w:val="8-Char"/>
          <w:rtl/>
        </w:rPr>
        <w:t xml:space="preserve"> مَآءٗ لِّيُطَهِّرَكُم بِهِ</w:t>
      </w:r>
      <w:r w:rsidRPr="00321A84">
        <w:rPr>
          <w:rStyle w:val="8-Char"/>
          <w:rFonts w:hint="cs"/>
          <w:rtl/>
        </w:rPr>
        <w:t>ۦ</w:t>
      </w:r>
      <w:r w:rsidRPr="00321A84">
        <w:rPr>
          <w:rStyle w:val="8-Char"/>
          <w:rtl/>
        </w:rPr>
        <w:t xml:space="preserve"> وَيُذۡهِبَ عَنكُمۡ رِجۡزَ </w:t>
      </w:r>
      <w:r w:rsidRPr="00321A84">
        <w:rPr>
          <w:rStyle w:val="8-Char"/>
          <w:rFonts w:hint="cs"/>
          <w:rtl/>
        </w:rPr>
        <w:t>ٱ</w:t>
      </w:r>
      <w:r w:rsidRPr="00321A84">
        <w:rPr>
          <w:rStyle w:val="8-Char"/>
          <w:rFonts w:hint="eastAsia"/>
          <w:rtl/>
        </w:rPr>
        <w:t>لشَّيۡطَٰنِ</w:t>
      </w:r>
      <w:r w:rsidRPr="00321A84">
        <w:rPr>
          <w:rStyle w:val="8-Char"/>
          <w:rtl/>
        </w:rPr>
        <w:t xml:space="preserve"> وَلِيَرۡبِطَ عَلَىٰ قُلُوبِكُمۡ وَيُثَبِّتَ بِهِ </w:t>
      </w:r>
      <w:r w:rsidRPr="00321A84">
        <w:rPr>
          <w:rStyle w:val="8-Char"/>
          <w:rFonts w:hint="cs"/>
          <w:rtl/>
        </w:rPr>
        <w:t>ٱ</w:t>
      </w:r>
      <w:r w:rsidRPr="00321A84">
        <w:rPr>
          <w:rStyle w:val="8-Char"/>
          <w:rFonts w:hint="eastAsia"/>
          <w:rtl/>
        </w:rPr>
        <w:t>لۡأَقۡدَامَ</w:t>
      </w:r>
      <w:r w:rsidRPr="00321A84">
        <w:rPr>
          <w:rStyle w:val="8-Char"/>
          <w:rtl/>
        </w:rPr>
        <w:t>١١</w:t>
      </w:r>
      <w:r>
        <w:rPr>
          <w:rStyle w:val="1-Char"/>
          <w:rFonts w:cs="Traditional Arabic"/>
          <w:color w:val="000000"/>
          <w:shd w:val="clear" w:color="auto" w:fill="FFFFFF"/>
          <w:rtl/>
        </w:rPr>
        <w:t>﴾</w:t>
      </w:r>
      <w:r w:rsidRPr="00321A84">
        <w:rPr>
          <w:rStyle w:val="8-Char"/>
          <w:rtl/>
        </w:rPr>
        <w:t xml:space="preserve"> </w:t>
      </w:r>
      <w:r w:rsidRPr="00596FEF">
        <w:rPr>
          <w:rStyle w:val="7-Char"/>
          <w:rtl/>
        </w:rPr>
        <w:t>[الأنفال: 11]</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[به یاد آورید] هنگامی را که خوابی سبک بر شما چیره شد از طرف رب، تا که آرامش بیابید و از آسمان آبی نازل کرد تا توسط آن شما را پاک کند و بدی شیطان را از شما دور کند و</w:t>
      </w:r>
      <w:r w:rsidR="00CB1EE9">
        <w:rPr>
          <w:rStyle w:val="1-Char"/>
          <w:rtl/>
        </w:rPr>
        <w:t xml:space="preserve"> دل‌های </w:t>
      </w:r>
      <w:r w:rsidRPr="0062224F">
        <w:rPr>
          <w:rStyle w:val="1-Char"/>
          <w:rtl/>
        </w:rPr>
        <w:t>شما را به هم ربط دهد و گام‌هایتان را استوار کند</w:t>
      </w:r>
      <w:r w:rsidRPr="0059586B">
        <w:rPr>
          <w:rStyle w:val="5-Char"/>
          <w:rFonts w:hint="cs"/>
          <w:rtl/>
        </w:rPr>
        <w:t>».</w:t>
      </w:r>
    </w:p>
    <w:p w:rsidR="00855C20" w:rsidRPr="0062224F" w:rsidRDefault="00855C20" w:rsidP="00CB1EE9">
      <w:pPr>
        <w:pStyle w:val="3-"/>
        <w:rPr>
          <w:rStyle w:val="1-Char"/>
          <w:rtl/>
        </w:rPr>
      </w:pPr>
      <w:bookmarkStart w:id="1056" w:name="_Toc433464772"/>
      <w:r w:rsidRPr="007B4D07">
        <w:rPr>
          <w:rFonts w:hint="cs"/>
          <w:rtl/>
        </w:rPr>
        <w:t>ادعای</w:t>
      </w:r>
      <w:r w:rsidR="00693231">
        <w:rPr>
          <w:rFonts w:hint="cs"/>
          <w:rtl/>
        </w:rPr>
        <w:t xml:space="preserve"> </w:t>
      </w:r>
      <w:r w:rsidRPr="007B4D07">
        <w:rPr>
          <w:rFonts w:hint="cs"/>
          <w:rtl/>
        </w:rPr>
        <w:t xml:space="preserve">311- </w:t>
      </w:r>
      <w:r w:rsidRPr="007B4D07">
        <w:rPr>
          <w:rtl/>
        </w:rPr>
        <w:t>مراد از صادقین در آیه، محمد و علی</w:t>
      </w:r>
      <w:r w:rsidRPr="00693231">
        <w:rPr>
          <w:rFonts w:ascii="Times New Roman" w:hAnsi="Times New Roman" w:cs="CTraditional Arabic" w:hint="cs"/>
          <w:b/>
          <w:bCs w:val="0"/>
          <w:sz w:val="28"/>
          <w:szCs w:val="28"/>
          <w:rtl/>
        </w:rPr>
        <w:t>إ</w:t>
      </w:r>
      <w:r w:rsidRPr="00CB1EE9">
        <w:rPr>
          <w:rtl/>
        </w:rPr>
        <w:t xml:space="preserve"> هستند</w:t>
      </w:r>
      <w:bookmarkEnd w:id="1056"/>
      <w:r w:rsidRPr="0062224F">
        <w:rPr>
          <w:rStyle w:val="1-Char"/>
          <w:rtl/>
        </w:rPr>
        <w:t xml:space="preserve"> </w:t>
      </w:r>
    </w:p>
    <w:p w:rsidR="00855C20" w:rsidRPr="00693231" w:rsidRDefault="00855C20" w:rsidP="00693231">
      <w:pPr>
        <w:pStyle w:val="1-"/>
        <w:rPr>
          <w:rtl/>
        </w:rPr>
      </w:pPr>
      <w:r w:rsidRPr="00693231">
        <w:rPr>
          <w:rtl/>
        </w:rPr>
        <w:t>چرا شهادت علی رد شد در حالی که این آیه در حق او نازل شده بود:</w:t>
      </w:r>
    </w:p>
    <w:p w:rsidR="00855C20" w:rsidRPr="0062224F" w:rsidRDefault="007B4D07" w:rsidP="007B4D07">
      <w:pPr>
        <w:pStyle w:val="1-"/>
        <w:rPr>
          <w:rStyle w:val="1-Char"/>
          <w:rtl/>
        </w:rPr>
      </w:pPr>
      <w:r>
        <w:rPr>
          <w:rFonts w:cs="Traditional Arabic"/>
          <w:color w:val="000000"/>
          <w:shd w:val="clear" w:color="auto" w:fill="FFFFFF"/>
          <w:rtl/>
        </w:rPr>
        <w:t>﴿</w:t>
      </w:r>
      <w:r w:rsidRPr="00321A84">
        <w:rPr>
          <w:rStyle w:val="8-Char"/>
          <w:rtl/>
        </w:rPr>
        <w:t xml:space="preserve">يَٰٓأَيُّهَا </w:t>
      </w:r>
      <w:r w:rsidRPr="00321A84">
        <w:rPr>
          <w:rStyle w:val="8-Char"/>
          <w:rFonts w:hint="cs"/>
          <w:rtl/>
        </w:rPr>
        <w:t>ٱ</w:t>
      </w:r>
      <w:r w:rsidRPr="00321A84">
        <w:rPr>
          <w:rStyle w:val="8-Char"/>
          <w:rFonts w:hint="eastAsia"/>
          <w:rtl/>
        </w:rPr>
        <w:t>لَّذِينَ</w:t>
      </w:r>
      <w:r w:rsidRPr="00321A84">
        <w:rPr>
          <w:rStyle w:val="8-Char"/>
          <w:rtl/>
        </w:rPr>
        <w:t xml:space="preserve"> ءَامَنُواْ </w:t>
      </w:r>
      <w:r w:rsidRPr="00321A84">
        <w:rPr>
          <w:rStyle w:val="8-Char"/>
          <w:rFonts w:hint="cs"/>
          <w:rtl/>
        </w:rPr>
        <w:t>ٱ</w:t>
      </w:r>
      <w:r w:rsidRPr="00321A84">
        <w:rPr>
          <w:rStyle w:val="8-Char"/>
          <w:rFonts w:hint="eastAsia"/>
          <w:rtl/>
        </w:rPr>
        <w:t>تَّقُواْ</w:t>
      </w:r>
      <w:r w:rsidRPr="00321A84">
        <w:rPr>
          <w:rStyle w:val="8-Char"/>
          <w:rtl/>
        </w:rPr>
        <w:t xml:space="preserve"> </w:t>
      </w:r>
      <w:r w:rsidRPr="00321A84">
        <w:rPr>
          <w:rStyle w:val="8-Char"/>
          <w:rFonts w:hint="cs"/>
          <w:rtl/>
        </w:rPr>
        <w:t>ٱ</w:t>
      </w:r>
      <w:r w:rsidRPr="00321A84">
        <w:rPr>
          <w:rStyle w:val="8-Char"/>
          <w:rFonts w:hint="eastAsia"/>
          <w:rtl/>
        </w:rPr>
        <w:t>للَّهَ</w:t>
      </w:r>
      <w:r w:rsidRPr="00321A84">
        <w:rPr>
          <w:rStyle w:val="8-Char"/>
          <w:rtl/>
        </w:rPr>
        <w:t xml:space="preserve"> وَكُونُواْ مَعَ </w:t>
      </w:r>
      <w:r w:rsidRPr="00321A84">
        <w:rPr>
          <w:rStyle w:val="8-Char"/>
          <w:rFonts w:hint="cs"/>
          <w:rtl/>
        </w:rPr>
        <w:t>ٱ</w:t>
      </w:r>
      <w:r w:rsidRPr="00321A84">
        <w:rPr>
          <w:rStyle w:val="8-Char"/>
          <w:rFonts w:hint="eastAsia"/>
          <w:rtl/>
        </w:rPr>
        <w:t>لصَّٰدِقِينَ</w:t>
      </w:r>
      <w:r w:rsidRPr="00321A84">
        <w:rPr>
          <w:rStyle w:val="8-Char"/>
          <w:rtl/>
        </w:rPr>
        <w:t>١١٩</w:t>
      </w:r>
      <w:r>
        <w:rPr>
          <w:rFonts w:cs="Traditional Arabic"/>
          <w:color w:val="000000"/>
          <w:shd w:val="clear" w:color="auto" w:fill="FFFFFF"/>
          <w:rtl/>
        </w:rPr>
        <w:t>﴾</w:t>
      </w:r>
      <w:r w:rsidRPr="00321A84">
        <w:rPr>
          <w:rStyle w:val="8-Char"/>
          <w:rtl/>
        </w:rPr>
        <w:t xml:space="preserve"> </w:t>
      </w:r>
      <w:r w:rsidRPr="00596FEF">
        <w:rPr>
          <w:rStyle w:val="7-Char"/>
          <w:rtl/>
        </w:rPr>
        <w:t>[التوبة: 119]</w:t>
      </w:r>
    </w:p>
    <w:p w:rsidR="00855C20" w:rsidRPr="00833686" w:rsidRDefault="00855C20" w:rsidP="00855C20">
      <w:pPr>
        <w:ind w:firstLine="284"/>
        <w:jc w:val="both"/>
        <w:rPr>
          <w:rStyle w:val="5-Char"/>
          <w:rtl/>
        </w:rPr>
      </w:pPr>
      <w:r w:rsidRPr="0059586B">
        <w:rPr>
          <w:rStyle w:val="5-Char"/>
          <w:rFonts w:hint="cs"/>
          <w:rtl/>
        </w:rPr>
        <w:t>«</w:t>
      </w:r>
      <w:r w:rsidRPr="0062224F">
        <w:rPr>
          <w:rStyle w:val="1-Char"/>
          <w:rtl/>
        </w:rPr>
        <w:t>ای ایمان آورندگان، از الله بترسید و با راستگویان باشید</w:t>
      </w:r>
      <w:r w:rsidRPr="0059586B">
        <w:rPr>
          <w:rStyle w:val="5-Char"/>
          <w:rFonts w:hint="cs"/>
          <w:rtl/>
        </w:rPr>
        <w:t>».</w:t>
      </w:r>
    </w:p>
    <w:p w:rsidR="00855C20" w:rsidRPr="0062224F" w:rsidRDefault="007B4D07" w:rsidP="007B4D07">
      <w:pPr>
        <w:pStyle w:val="1-"/>
        <w:rPr>
          <w:rStyle w:val="1-Char"/>
          <w:rtl/>
        </w:rPr>
      </w:pPr>
      <w:r>
        <w:rPr>
          <w:rFonts w:cs="Traditional Arabic"/>
          <w:color w:val="000000"/>
          <w:shd w:val="clear" w:color="auto" w:fill="FFFFFF"/>
          <w:rtl/>
        </w:rPr>
        <w:t>﴿</w:t>
      </w:r>
      <w:r w:rsidRPr="00321A84">
        <w:rPr>
          <w:rStyle w:val="8-Char"/>
          <w:rtl/>
        </w:rPr>
        <w:t>وَ</w:t>
      </w:r>
      <w:r w:rsidRPr="00321A84">
        <w:rPr>
          <w:rStyle w:val="8-Char"/>
          <w:rFonts w:hint="cs"/>
          <w:rtl/>
        </w:rPr>
        <w:t>ٱ</w:t>
      </w:r>
      <w:r w:rsidRPr="00321A84">
        <w:rPr>
          <w:rStyle w:val="8-Char"/>
          <w:rFonts w:hint="eastAsia"/>
          <w:rtl/>
        </w:rPr>
        <w:t>لَّذِينَ</w:t>
      </w:r>
      <w:r w:rsidRPr="00321A84">
        <w:rPr>
          <w:rStyle w:val="8-Char"/>
          <w:rtl/>
        </w:rPr>
        <w:t xml:space="preserve"> ءَامَنُواْ بِ</w:t>
      </w:r>
      <w:r w:rsidRPr="00321A84">
        <w:rPr>
          <w:rStyle w:val="8-Char"/>
          <w:rFonts w:hint="cs"/>
          <w:rtl/>
        </w:rPr>
        <w:t>ٱ</w:t>
      </w:r>
      <w:r w:rsidRPr="00321A84">
        <w:rPr>
          <w:rStyle w:val="8-Char"/>
          <w:rFonts w:hint="eastAsia"/>
          <w:rtl/>
        </w:rPr>
        <w:t>للَّهِ</w:t>
      </w:r>
      <w:r w:rsidRPr="00321A84">
        <w:rPr>
          <w:rStyle w:val="8-Char"/>
          <w:rtl/>
        </w:rPr>
        <w:t xml:space="preserve"> وَرُسُلِهِ</w:t>
      </w:r>
      <w:r w:rsidRPr="00321A84">
        <w:rPr>
          <w:rStyle w:val="8-Char"/>
          <w:rFonts w:hint="cs"/>
          <w:rtl/>
        </w:rPr>
        <w:t>ۦٓ</w:t>
      </w:r>
      <w:r w:rsidRPr="00321A84">
        <w:rPr>
          <w:rStyle w:val="8-Char"/>
          <w:rtl/>
        </w:rPr>
        <w:t xml:space="preserve"> أُوْلَٰٓئِكَ هُمُ </w:t>
      </w:r>
      <w:r w:rsidRPr="00321A84">
        <w:rPr>
          <w:rStyle w:val="8-Char"/>
          <w:rFonts w:hint="cs"/>
          <w:rtl/>
        </w:rPr>
        <w:t>ٱ</w:t>
      </w:r>
      <w:r w:rsidRPr="00321A84">
        <w:rPr>
          <w:rStyle w:val="8-Char"/>
          <w:rFonts w:hint="eastAsia"/>
          <w:rtl/>
        </w:rPr>
        <w:t>لصِّدِّيقُونَۖ</w:t>
      </w:r>
      <w:r w:rsidRPr="00321A84">
        <w:rPr>
          <w:rStyle w:val="8-Char"/>
          <w:rtl/>
        </w:rPr>
        <w:t xml:space="preserve"> وَ</w:t>
      </w:r>
      <w:r w:rsidRPr="00321A84">
        <w:rPr>
          <w:rStyle w:val="8-Char"/>
          <w:rFonts w:hint="cs"/>
          <w:rtl/>
        </w:rPr>
        <w:t>ٱ</w:t>
      </w:r>
      <w:r w:rsidRPr="00321A84">
        <w:rPr>
          <w:rStyle w:val="8-Char"/>
          <w:rFonts w:hint="eastAsia"/>
          <w:rtl/>
        </w:rPr>
        <w:t>لشُّهَدَآءُ</w:t>
      </w:r>
      <w:r w:rsidRPr="00321A84">
        <w:rPr>
          <w:rStyle w:val="8-Char"/>
          <w:rtl/>
        </w:rPr>
        <w:t xml:space="preserve"> عِندَ رَبِّهِمۡ لَهُمۡ أَجۡرُهُمۡ وَنُورُهُمۡۖ</w:t>
      </w:r>
      <w:r>
        <w:rPr>
          <w:rFonts w:cs="Traditional Arabic"/>
          <w:color w:val="000000"/>
          <w:shd w:val="clear" w:color="auto" w:fill="FFFFFF"/>
          <w:rtl/>
        </w:rPr>
        <w:t>﴾</w:t>
      </w:r>
      <w:r w:rsidRPr="00321A84">
        <w:rPr>
          <w:rStyle w:val="8-Char"/>
          <w:rtl/>
        </w:rPr>
        <w:t xml:space="preserve"> </w:t>
      </w:r>
      <w:r w:rsidRPr="00596FEF">
        <w:rPr>
          <w:rStyle w:val="7-Char"/>
          <w:rtl/>
        </w:rPr>
        <w:t>[الحديد: 19]</w:t>
      </w:r>
    </w:p>
    <w:p w:rsidR="00855C20" w:rsidRPr="0062224F" w:rsidRDefault="00855C20" w:rsidP="00855C20">
      <w:pPr>
        <w:ind w:firstLine="284"/>
        <w:jc w:val="both"/>
        <w:rPr>
          <w:rStyle w:val="1-Char"/>
          <w:rtl/>
        </w:rPr>
      </w:pPr>
      <w:r w:rsidRPr="0062224F">
        <w:rPr>
          <w:rStyle w:val="1-Char"/>
          <w:rtl/>
        </w:rPr>
        <w:t xml:space="preserve">امام احمد بن حنبل در «مسند» و حافظ ابو نعیم اصفهانی در </w:t>
      </w:r>
      <w:r w:rsidRPr="0059586B">
        <w:rPr>
          <w:rStyle w:val="5-Char"/>
          <w:rtl/>
        </w:rPr>
        <w:t>«ما</w:t>
      </w:r>
      <w:r w:rsidR="007B4D07">
        <w:rPr>
          <w:rStyle w:val="5-Char"/>
          <w:rFonts w:hint="cs"/>
          <w:rtl/>
        </w:rPr>
        <w:t xml:space="preserve"> </w:t>
      </w:r>
      <w:r w:rsidRPr="0059586B">
        <w:rPr>
          <w:rStyle w:val="5-Char"/>
          <w:rtl/>
        </w:rPr>
        <w:t>نزل من القرآن ف</w:t>
      </w:r>
      <w:r w:rsidRPr="0059586B">
        <w:rPr>
          <w:rStyle w:val="5-Char"/>
          <w:rFonts w:hint="cs"/>
          <w:rtl/>
        </w:rPr>
        <w:t>ي</w:t>
      </w:r>
      <w:r w:rsidRPr="0059586B">
        <w:rPr>
          <w:rStyle w:val="5-Char"/>
          <w:rtl/>
        </w:rPr>
        <w:t xml:space="preserve"> عل</w:t>
      </w:r>
      <w:r w:rsidRPr="0059586B">
        <w:rPr>
          <w:rStyle w:val="5-Char"/>
          <w:rFonts w:hint="cs"/>
          <w:rtl/>
        </w:rPr>
        <w:t>ي</w:t>
      </w:r>
      <w:r w:rsidRPr="0059586B">
        <w:rPr>
          <w:rStyle w:val="5-Char"/>
          <w:rtl/>
        </w:rPr>
        <w:t xml:space="preserve">» </w:t>
      </w:r>
      <w:r w:rsidRPr="0062224F">
        <w:rPr>
          <w:rStyle w:val="1-Char"/>
          <w:rtl/>
        </w:rPr>
        <w:t>از ابن عباس روایت نموده‌اند که این آیۀ شریفه در شأن علی نازل شد که آن حضرت از جملۀ صدیقان است...</w:t>
      </w:r>
      <w:r w:rsidRPr="00CE6E7F">
        <w:rPr>
          <w:rStyle w:val="1-Char"/>
          <w:rFonts w:hint="cs"/>
          <w:vertAlign w:val="superscript"/>
          <w:rtl/>
        </w:rPr>
        <w:t>(</w:t>
      </w:r>
      <w:r w:rsidRPr="008C6EBC">
        <w:rPr>
          <w:rStyle w:val="1-Char"/>
          <w:vertAlign w:val="superscript"/>
          <w:rtl/>
        </w:rPr>
        <w:footnoteReference w:id="386"/>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ما قبول داریم که از جملۀ صدیقان است؛ اما دیگران هم مهم هستند. تنها او نیست که صادق است و قوانین قضایی ربطی به این ندارد. در آن جا، بیّنه لازم است هرکس که کم</w:t>
      </w:r>
      <w:r w:rsidR="009062E3">
        <w:rPr>
          <w:rStyle w:val="1-Char"/>
          <w:rtl/>
        </w:rPr>
        <w:t xml:space="preserve">‌ترین </w:t>
      </w:r>
      <w:r w:rsidRPr="0062224F">
        <w:rPr>
          <w:rStyle w:val="1-Char"/>
          <w:rtl/>
        </w:rPr>
        <w:t>آشنایی با دین داشته باشد، باید این را بداند.</w:t>
      </w:r>
    </w:p>
    <w:p w:rsidR="00855C20" w:rsidRPr="001E5D31" w:rsidRDefault="00855C20" w:rsidP="00693231">
      <w:pPr>
        <w:pStyle w:val="3-"/>
        <w:rPr>
          <w:rtl/>
        </w:rPr>
      </w:pPr>
      <w:bookmarkStart w:id="1057" w:name="_Toc433464773"/>
      <w:r w:rsidRPr="001E5D31">
        <w:rPr>
          <w:rtl/>
        </w:rPr>
        <w:t>ادعای</w:t>
      </w:r>
      <w:r w:rsidR="00BF2367">
        <w:rPr>
          <w:rFonts w:hint="cs"/>
          <w:rtl/>
        </w:rPr>
        <w:t xml:space="preserve"> </w:t>
      </w:r>
      <w:r w:rsidRPr="001E5D31">
        <w:rPr>
          <w:rtl/>
        </w:rPr>
        <w:t>312</w:t>
      </w:r>
      <w:r>
        <w:rPr>
          <w:rtl/>
        </w:rPr>
        <w:t>-</w:t>
      </w:r>
      <w:r w:rsidRPr="001E5D31">
        <w:rPr>
          <w:rtl/>
        </w:rPr>
        <w:t xml:space="preserve"> گنجی شافعی و دیگران گفته‌اند که آیۀ</w:t>
      </w:r>
      <w:r w:rsidRPr="001E5D31">
        <w:rPr>
          <w:rFonts w:hint="cs"/>
          <w:rtl/>
        </w:rPr>
        <w:t>:</w:t>
      </w:r>
      <w:r w:rsidR="007B4D07">
        <w:rPr>
          <w:rFonts w:hint="cs"/>
          <w:rtl/>
        </w:rPr>
        <w:t xml:space="preserve"> </w:t>
      </w:r>
      <w:r w:rsidR="007B4D07">
        <w:rPr>
          <w:rFonts w:cs="Traditional Arabic"/>
          <w:bCs w:val="0"/>
          <w:color w:val="000000"/>
          <w:szCs w:val="28"/>
          <w:shd w:val="clear" w:color="auto" w:fill="FFFFFF"/>
          <w:rtl/>
        </w:rPr>
        <w:t>﴿</w:t>
      </w:r>
      <w:r w:rsidR="007B4D07" w:rsidRPr="00693231">
        <w:rPr>
          <w:rStyle w:val="8-Char"/>
          <w:b/>
          <w:bCs w:val="0"/>
          <w:rtl/>
        </w:rPr>
        <w:t>وَ</w:t>
      </w:r>
      <w:r w:rsidR="007B4D07" w:rsidRPr="00693231">
        <w:rPr>
          <w:rStyle w:val="8-Char"/>
          <w:rFonts w:hint="cs"/>
          <w:b/>
          <w:bCs w:val="0"/>
          <w:rtl/>
        </w:rPr>
        <w:t>ٱ</w:t>
      </w:r>
      <w:r w:rsidR="007B4D07" w:rsidRPr="00693231">
        <w:rPr>
          <w:rStyle w:val="8-Char"/>
          <w:rFonts w:hint="eastAsia"/>
          <w:b/>
          <w:bCs w:val="0"/>
          <w:rtl/>
        </w:rPr>
        <w:t>لَّذِي</w:t>
      </w:r>
      <w:r w:rsidR="007B4D07" w:rsidRPr="00693231">
        <w:rPr>
          <w:rStyle w:val="8-Char"/>
          <w:b/>
          <w:bCs w:val="0"/>
          <w:rtl/>
        </w:rPr>
        <w:t xml:space="preserve"> جَآءَ بِ</w:t>
      </w:r>
      <w:r w:rsidR="007B4D07" w:rsidRPr="00693231">
        <w:rPr>
          <w:rStyle w:val="8-Char"/>
          <w:rFonts w:hint="cs"/>
          <w:b/>
          <w:bCs w:val="0"/>
          <w:rtl/>
        </w:rPr>
        <w:t>ٱ</w:t>
      </w:r>
      <w:r w:rsidR="007B4D07" w:rsidRPr="00693231">
        <w:rPr>
          <w:rStyle w:val="8-Char"/>
          <w:rFonts w:hint="eastAsia"/>
          <w:b/>
          <w:bCs w:val="0"/>
          <w:rtl/>
        </w:rPr>
        <w:t>لصِّدۡقِ</w:t>
      </w:r>
      <w:r w:rsidR="007B4D07" w:rsidRPr="00693231">
        <w:rPr>
          <w:rStyle w:val="8-Char"/>
          <w:b/>
          <w:bCs w:val="0"/>
          <w:rtl/>
        </w:rPr>
        <w:t xml:space="preserve"> وَصَدَّقَ بِهِ</w:t>
      </w:r>
      <w:r w:rsidR="007B4D07" w:rsidRPr="00693231">
        <w:rPr>
          <w:rStyle w:val="8-Char"/>
          <w:rFonts w:hint="cs"/>
          <w:b/>
          <w:bCs w:val="0"/>
          <w:rtl/>
        </w:rPr>
        <w:t>ۦٓ</w:t>
      </w:r>
      <w:r w:rsidR="007B4D07" w:rsidRPr="00693231">
        <w:rPr>
          <w:rStyle w:val="8-Char"/>
          <w:b/>
          <w:bCs w:val="0"/>
          <w:rtl/>
        </w:rPr>
        <w:t xml:space="preserve"> أُوْلَٰٓئِكَ هُمُ </w:t>
      </w:r>
      <w:r w:rsidR="007B4D07" w:rsidRPr="00693231">
        <w:rPr>
          <w:rStyle w:val="8-Char"/>
          <w:rFonts w:hint="cs"/>
          <w:b/>
          <w:bCs w:val="0"/>
          <w:rtl/>
        </w:rPr>
        <w:t>ٱ</w:t>
      </w:r>
      <w:r w:rsidR="007B4D07" w:rsidRPr="00693231">
        <w:rPr>
          <w:rStyle w:val="8-Char"/>
          <w:rFonts w:hint="eastAsia"/>
          <w:b/>
          <w:bCs w:val="0"/>
          <w:rtl/>
        </w:rPr>
        <w:t>لۡمُتَّقُونَ</w:t>
      </w:r>
      <w:r w:rsidR="007B4D07" w:rsidRPr="00693231">
        <w:rPr>
          <w:rStyle w:val="8-Char"/>
          <w:b/>
          <w:bCs w:val="0"/>
          <w:rtl/>
        </w:rPr>
        <w:t>٣٣</w:t>
      </w:r>
      <w:r w:rsidR="007B4D07">
        <w:rPr>
          <w:rFonts w:cs="Traditional Arabic"/>
          <w:bCs w:val="0"/>
          <w:color w:val="000000"/>
          <w:szCs w:val="28"/>
          <w:shd w:val="clear" w:color="auto" w:fill="FFFFFF"/>
          <w:rtl/>
        </w:rPr>
        <w:t>﴾</w:t>
      </w:r>
      <w:r w:rsidR="007B4D07" w:rsidRPr="00321A84">
        <w:rPr>
          <w:rStyle w:val="8-Char"/>
          <w:rtl/>
        </w:rPr>
        <w:t xml:space="preserve"> </w:t>
      </w:r>
      <w:r w:rsidRPr="001E5D31">
        <w:rPr>
          <w:rtl/>
        </w:rPr>
        <w:t>در حق علی است</w:t>
      </w:r>
      <w:r w:rsidRPr="001E5D31">
        <w:rPr>
          <w:rFonts w:hint="cs"/>
          <w:rtl/>
        </w:rPr>
        <w:t>.</w:t>
      </w:r>
      <w:bookmarkEnd w:id="1057"/>
      <w:r w:rsidRPr="001E5D31">
        <w:rPr>
          <w:rtl/>
        </w:rPr>
        <w:t xml:space="preserve"> </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اول، گنجی شافعی و دیگران در نزد ما مردودند.</w:t>
      </w:r>
      <w:r w:rsidR="002D3D2D" w:rsidRPr="0062224F">
        <w:rPr>
          <w:rStyle w:val="1-Char"/>
          <w:rtl/>
        </w:rPr>
        <w:t xml:space="preserve"> </w:t>
      </w:r>
      <w:r w:rsidRPr="0062224F">
        <w:rPr>
          <w:rStyle w:val="1-Char"/>
          <w:rtl/>
        </w:rPr>
        <w:t>خصوص</w:t>
      </w:r>
      <w:r w:rsidRPr="0062224F">
        <w:rPr>
          <w:rStyle w:val="1-Char"/>
          <w:rFonts w:hint="cs"/>
          <w:rtl/>
        </w:rPr>
        <w:t>آ،</w:t>
      </w:r>
      <w:r w:rsidRPr="0062224F">
        <w:rPr>
          <w:rStyle w:val="1-Char"/>
          <w:rtl/>
        </w:rPr>
        <w:t xml:space="preserve"> گنجی که فاسق و جاسوس مغول بود. چگونه از این پلید، حدیثی را قبول کنیم؟ در ضمن،</w:t>
      </w:r>
      <w:r w:rsidR="002D3D2D" w:rsidRPr="0062224F">
        <w:rPr>
          <w:rStyle w:val="1-Char"/>
          <w:rtl/>
        </w:rPr>
        <w:t xml:space="preserve"> </w:t>
      </w:r>
      <w:r w:rsidRPr="0062224F">
        <w:rPr>
          <w:rStyle w:val="1-Char"/>
          <w:rtl/>
        </w:rPr>
        <w:t>از الله بپرسید که چرا عوض یک آیۀ صریح دربارۀ علی، این همه آیات مبهم در جاهای نامربوط برای او آورده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دوم، پیش ابوبکر قضیه ارث مطرح</w:t>
      </w:r>
      <w:r w:rsidR="002D3D2D" w:rsidRPr="0062224F">
        <w:rPr>
          <w:rStyle w:val="1-Char"/>
          <w:rtl/>
        </w:rPr>
        <w:t xml:space="preserve"> </w:t>
      </w:r>
      <w:r w:rsidRPr="0062224F">
        <w:rPr>
          <w:rStyle w:val="1-Char"/>
          <w:rtl/>
        </w:rPr>
        <w:t xml:space="preserve">شد نه هبه. </w:t>
      </w:r>
    </w:p>
    <w:p w:rsidR="00855C20" w:rsidRDefault="00855C20" w:rsidP="00855C20">
      <w:pPr>
        <w:ind w:firstLine="284"/>
        <w:jc w:val="both"/>
        <w:rPr>
          <w:rStyle w:val="1-Char"/>
          <w:rtl/>
        </w:rPr>
      </w:pPr>
      <w:r w:rsidRPr="0062224F">
        <w:rPr>
          <w:rStyle w:val="1-Char"/>
          <w:rtl/>
        </w:rPr>
        <w:t>سوم، آیه داریم:</w:t>
      </w:r>
    </w:p>
    <w:p w:rsidR="00950D66" w:rsidRPr="00596FEF" w:rsidRDefault="00950D66" w:rsidP="00950D66">
      <w:pPr>
        <w:ind w:firstLine="284"/>
        <w:jc w:val="both"/>
        <w:rPr>
          <w:rStyle w:val="7-Char"/>
          <w:rtl/>
        </w:rPr>
      </w:pPr>
      <w:r>
        <w:rPr>
          <w:rStyle w:val="1-Char"/>
          <w:rFonts w:cs="Traditional Arabic"/>
          <w:color w:val="000000"/>
          <w:shd w:val="clear" w:color="auto" w:fill="FFFFFF"/>
          <w:rtl/>
        </w:rPr>
        <w:t>﴿</w:t>
      </w:r>
      <w:r w:rsidRPr="00321A84">
        <w:rPr>
          <w:rStyle w:val="8-Char"/>
          <w:rtl/>
        </w:rPr>
        <w:t xml:space="preserve">وَمَن يُطِعِ </w:t>
      </w:r>
      <w:r w:rsidRPr="00321A84">
        <w:rPr>
          <w:rStyle w:val="8-Char"/>
          <w:rFonts w:hint="cs"/>
          <w:rtl/>
        </w:rPr>
        <w:t>ٱ</w:t>
      </w:r>
      <w:r w:rsidRPr="00321A84">
        <w:rPr>
          <w:rStyle w:val="8-Char"/>
          <w:rFonts w:hint="eastAsia"/>
          <w:rtl/>
        </w:rPr>
        <w:t>للَّهَ</w:t>
      </w:r>
      <w:r w:rsidRPr="00321A84">
        <w:rPr>
          <w:rStyle w:val="8-Char"/>
          <w:rtl/>
        </w:rPr>
        <w:t xml:space="preserve"> وَ</w:t>
      </w:r>
      <w:r w:rsidRPr="00321A84">
        <w:rPr>
          <w:rStyle w:val="8-Char"/>
          <w:rFonts w:hint="cs"/>
          <w:rtl/>
        </w:rPr>
        <w:t>ٱ</w:t>
      </w:r>
      <w:r w:rsidRPr="00321A84">
        <w:rPr>
          <w:rStyle w:val="8-Char"/>
          <w:rFonts w:hint="eastAsia"/>
          <w:rtl/>
        </w:rPr>
        <w:t>لرَّسُولَ</w:t>
      </w:r>
      <w:r w:rsidRPr="00321A84">
        <w:rPr>
          <w:rStyle w:val="8-Char"/>
          <w:rtl/>
        </w:rPr>
        <w:t xml:space="preserve"> فَأُوْلَٰٓئِكَ مَعَ </w:t>
      </w:r>
      <w:r w:rsidRPr="00321A84">
        <w:rPr>
          <w:rStyle w:val="8-Char"/>
          <w:rFonts w:hint="cs"/>
          <w:rtl/>
        </w:rPr>
        <w:t>ٱ</w:t>
      </w:r>
      <w:r w:rsidRPr="00321A84">
        <w:rPr>
          <w:rStyle w:val="8-Char"/>
          <w:rFonts w:hint="eastAsia"/>
          <w:rtl/>
        </w:rPr>
        <w:t>لَّذِينَ</w:t>
      </w:r>
      <w:r w:rsidRPr="00321A84">
        <w:rPr>
          <w:rStyle w:val="8-Char"/>
          <w:rtl/>
        </w:rPr>
        <w:t xml:space="preserve"> أَنۡعَمَ </w:t>
      </w:r>
      <w:r w:rsidRPr="00321A84">
        <w:rPr>
          <w:rStyle w:val="8-Char"/>
          <w:rFonts w:hint="cs"/>
          <w:rtl/>
        </w:rPr>
        <w:t>ٱ</w:t>
      </w:r>
      <w:r w:rsidRPr="00321A84">
        <w:rPr>
          <w:rStyle w:val="8-Char"/>
          <w:rFonts w:hint="eastAsia"/>
          <w:rtl/>
        </w:rPr>
        <w:t>للَّهُ</w:t>
      </w:r>
      <w:r w:rsidRPr="00321A84">
        <w:rPr>
          <w:rStyle w:val="8-Char"/>
          <w:rtl/>
        </w:rPr>
        <w:t xml:space="preserve"> عَلَيۡهِم مِّنَ </w:t>
      </w:r>
      <w:r w:rsidRPr="00321A84">
        <w:rPr>
          <w:rStyle w:val="8-Char"/>
          <w:rFonts w:hint="cs"/>
          <w:rtl/>
        </w:rPr>
        <w:t>ٱ</w:t>
      </w:r>
      <w:r w:rsidRPr="00321A84">
        <w:rPr>
          <w:rStyle w:val="8-Char"/>
          <w:rFonts w:hint="eastAsia"/>
          <w:rtl/>
        </w:rPr>
        <w:t>لنَّبِيِّ‍ۧنَ</w:t>
      </w:r>
      <w:r w:rsidRPr="00321A84">
        <w:rPr>
          <w:rStyle w:val="8-Char"/>
          <w:rtl/>
        </w:rPr>
        <w:t xml:space="preserve"> وَ</w:t>
      </w:r>
      <w:r w:rsidRPr="00321A84">
        <w:rPr>
          <w:rStyle w:val="8-Char"/>
          <w:rFonts w:hint="cs"/>
          <w:rtl/>
        </w:rPr>
        <w:t>ٱ</w:t>
      </w:r>
      <w:r w:rsidRPr="00321A84">
        <w:rPr>
          <w:rStyle w:val="8-Char"/>
          <w:rFonts w:hint="eastAsia"/>
          <w:rtl/>
        </w:rPr>
        <w:t>لصِّدِّيقِينَ</w:t>
      </w:r>
      <w:r w:rsidRPr="00321A84">
        <w:rPr>
          <w:rStyle w:val="8-Char"/>
          <w:rtl/>
        </w:rPr>
        <w:t xml:space="preserve"> وَ</w:t>
      </w:r>
      <w:r w:rsidRPr="00321A84">
        <w:rPr>
          <w:rStyle w:val="8-Char"/>
          <w:rFonts w:hint="cs"/>
          <w:rtl/>
        </w:rPr>
        <w:t>ٱ</w:t>
      </w:r>
      <w:r w:rsidRPr="00321A84">
        <w:rPr>
          <w:rStyle w:val="8-Char"/>
          <w:rFonts w:hint="eastAsia"/>
          <w:rtl/>
        </w:rPr>
        <w:t>لشُّهَدَآءِ</w:t>
      </w:r>
      <w:r w:rsidRPr="00321A84">
        <w:rPr>
          <w:rStyle w:val="8-Char"/>
          <w:rtl/>
        </w:rPr>
        <w:t xml:space="preserve"> وَ</w:t>
      </w:r>
      <w:r w:rsidRPr="00321A84">
        <w:rPr>
          <w:rStyle w:val="8-Char"/>
          <w:rFonts w:hint="cs"/>
          <w:rtl/>
        </w:rPr>
        <w:t>ٱ</w:t>
      </w:r>
      <w:r w:rsidRPr="00321A84">
        <w:rPr>
          <w:rStyle w:val="8-Char"/>
          <w:rFonts w:hint="eastAsia"/>
          <w:rtl/>
        </w:rPr>
        <w:t>لصَّٰلِحِينَۚ</w:t>
      </w:r>
      <w:r w:rsidRPr="00321A84">
        <w:rPr>
          <w:rStyle w:val="8-Char"/>
          <w:rtl/>
        </w:rPr>
        <w:t xml:space="preserve"> وَحَسُنَ أُوْلَٰٓئِكَ رَفِيقٗا٦٩</w:t>
      </w:r>
      <w:r>
        <w:rPr>
          <w:rStyle w:val="1-Char"/>
          <w:rFonts w:cs="Traditional Arabic"/>
          <w:color w:val="000000"/>
          <w:shd w:val="clear" w:color="auto" w:fill="FFFFFF"/>
          <w:rtl/>
        </w:rPr>
        <w:t>﴾</w:t>
      </w:r>
      <w:r w:rsidRPr="00321A84">
        <w:rPr>
          <w:rStyle w:val="8-Char"/>
          <w:rtl/>
        </w:rPr>
        <w:t xml:space="preserve"> </w:t>
      </w:r>
      <w:r w:rsidRPr="00596FEF">
        <w:rPr>
          <w:rStyle w:val="7-Char"/>
          <w:rtl/>
        </w:rPr>
        <w:t>[النساء: 69]</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آنانکه خدا و رسول را اطاعت کنند، البته با کسانی که خدا به</w:t>
      </w:r>
      <w:r w:rsidR="00F0383B">
        <w:rPr>
          <w:rStyle w:val="1-Char"/>
          <w:rtl/>
        </w:rPr>
        <w:t xml:space="preserve"> آن‌ها </w:t>
      </w:r>
      <w:r w:rsidRPr="0062224F">
        <w:rPr>
          <w:rStyle w:val="1-Char"/>
          <w:rtl/>
        </w:rPr>
        <w:t>لطف و عنایت کامل فرمود؛ یعنی، با پیغمبران و صدیقان و راستگویان و شهیدان و نیکوکاران محشور خواهند شد و اینان (در بهشت) چه نیکو رفیقانی هستند.</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پس نتیجه می‌گیریم: 1-</w:t>
      </w:r>
      <w:r w:rsidR="00686EC4" w:rsidRPr="0062224F">
        <w:rPr>
          <w:rStyle w:val="1-Char"/>
          <w:rtl/>
        </w:rPr>
        <w:t xml:space="preserve"> بی‌</w:t>
      </w:r>
      <w:r w:rsidRPr="0062224F">
        <w:rPr>
          <w:rStyle w:val="1-Char"/>
          <w:rtl/>
        </w:rPr>
        <w:t>سند حرفی را قبول</w:t>
      </w:r>
      <w:r w:rsidR="00C94C10">
        <w:rPr>
          <w:rStyle w:val="1-Char"/>
          <w:rtl/>
        </w:rPr>
        <w:t xml:space="preserve"> نمی‌کنی</w:t>
      </w:r>
      <w:r w:rsidRPr="0062224F">
        <w:rPr>
          <w:rStyle w:val="1-Char"/>
          <w:rtl/>
        </w:rPr>
        <w:t>م. 2- صدیقین، در این جا جمع است؛ پس در حق یک نفر نیست. 3- علی یکی از</w:t>
      </w:r>
      <w:r w:rsidR="00C02F43">
        <w:rPr>
          <w:rStyle w:val="1-Char"/>
          <w:rtl/>
        </w:rPr>
        <w:t xml:space="preserve"> آن‌هاست</w:t>
      </w:r>
      <w:r w:rsidRPr="0062224F">
        <w:rPr>
          <w:rStyle w:val="1-Char"/>
          <w:rtl/>
        </w:rPr>
        <w:t>.</w:t>
      </w:r>
    </w:p>
    <w:p w:rsidR="00855C20" w:rsidRPr="0024047B" w:rsidRDefault="00855C20" w:rsidP="00855C20">
      <w:pPr>
        <w:pStyle w:val="3-"/>
        <w:rPr>
          <w:rtl/>
        </w:rPr>
      </w:pPr>
      <w:bookmarkStart w:id="1058" w:name="_Toc433464774"/>
      <w:r w:rsidRPr="00950D66">
        <w:rPr>
          <w:rFonts w:hint="cs"/>
          <w:rtl/>
        </w:rPr>
        <w:t>ادعای</w:t>
      </w:r>
      <w:r w:rsidR="00BF2367">
        <w:rPr>
          <w:rFonts w:hint="cs"/>
          <w:rtl/>
        </w:rPr>
        <w:t xml:space="preserve"> </w:t>
      </w:r>
      <w:r w:rsidRPr="00950D66">
        <w:rPr>
          <w:rFonts w:hint="cs"/>
          <w:rtl/>
        </w:rPr>
        <w:t xml:space="preserve">313- </w:t>
      </w:r>
      <w:r w:rsidRPr="00950D66">
        <w:rPr>
          <w:rtl/>
        </w:rPr>
        <w:t>فدک مال فاطمه بود و غصب شد...</w:t>
      </w:r>
      <w:r w:rsidRPr="00653CC0">
        <w:rPr>
          <w:rStyle w:val="1-Char"/>
          <w:rFonts w:hint="cs"/>
          <w:bCs w:val="0"/>
          <w:vertAlign w:val="superscript"/>
          <w:rtl/>
        </w:rPr>
        <w:t>(</w:t>
      </w:r>
      <w:r w:rsidRPr="00653CC0">
        <w:rPr>
          <w:rStyle w:val="1-Char"/>
          <w:bCs w:val="0"/>
          <w:vertAlign w:val="superscript"/>
          <w:rtl/>
        </w:rPr>
        <w:footnoteReference w:id="387"/>
      </w:r>
      <w:r w:rsidRPr="00653CC0">
        <w:rPr>
          <w:rStyle w:val="1-Char"/>
          <w:rFonts w:hint="cs"/>
          <w:bCs w:val="0"/>
          <w:vertAlign w:val="superscript"/>
          <w:rtl/>
        </w:rPr>
        <w:t>)</w:t>
      </w:r>
      <w:r w:rsidRPr="0024047B">
        <w:rPr>
          <w:rFonts w:hint="cs"/>
          <w:rtl/>
        </w:rPr>
        <w:t>.</w:t>
      </w:r>
      <w:bookmarkEnd w:id="1058"/>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اول، اگر پیامبر فدک را چند سال قبل به فاطمه بخشیده بود، باید فدک در قبضۀ فاطمه</w:t>
      </w:r>
      <w:r w:rsidRPr="001E5D31">
        <w:rPr>
          <w:rFonts w:cs="CTraditional Arabic" w:hint="cs"/>
          <w:rtl/>
          <w:lang w:bidi="fa-IR"/>
        </w:rPr>
        <w:t>ل</w:t>
      </w:r>
      <w:r w:rsidRPr="0062224F">
        <w:rPr>
          <w:rStyle w:val="1-Char"/>
          <w:rtl/>
        </w:rPr>
        <w:t xml:space="preserve"> می‌بود. دیگر چه معنی دارد برود نزد حضرت ابوبکر که فدک را به من بده؟ </w:t>
      </w:r>
    </w:p>
    <w:p w:rsidR="00855C20" w:rsidRPr="0062224F" w:rsidRDefault="00855C20" w:rsidP="00855C20">
      <w:pPr>
        <w:ind w:firstLine="284"/>
        <w:jc w:val="both"/>
        <w:rPr>
          <w:rStyle w:val="1-Char"/>
          <w:rtl/>
        </w:rPr>
      </w:pPr>
      <w:r w:rsidRPr="0062224F">
        <w:rPr>
          <w:rStyle w:val="1-Char"/>
          <w:rtl/>
        </w:rPr>
        <w:t>دوم، اگر فدک در دست فاطمه بود، حتماً کارگرانی در آن کار می‌کردند. در این صورت، باید راویان شما صحنه‌های دلخراش بیرون کردن کارگران با وفای فاطمه را از باغ فدک ترسیم می‌نمودند. اما هیچ ذکری در کتب شما حتی در بحارالانوار 110 جلدی نیست! یعنی، در</w:t>
      </w:r>
      <w:r w:rsidR="0046175A">
        <w:rPr>
          <w:rStyle w:val="1-Char"/>
          <w:rtl/>
        </w:rPr>
        <w:t xml:space="preserve"> کتاب‌ها</w:t>
      </w:r>
      <w:r w:rsidR="000B513B">
        <w:rPr>
          <w:rStyle w:val="1-Char"/>
          <w:rtl/>
        </w:rPr>
        <w:t xml:space="preserve">ی </w:t>
      </w:r>
      <w:r w:rsidRPr="0062224F">
        <w:rPr>
          <w:rStyle w:val="1-Char"/>
          <w:rtl/>
        </w:rPr>
        <w:t>شما ننوشته است که حضرت ابوبکر کارگران حضرت فاطمه را</w:t>
      </w:r>
      <w:r w:rsidR="002D3D2D" w:rsidRPr="0062224F">
        <w:rPr>
          <w:rStyle w:val="1-Char"/>
          <w:rtl/>
        </w:rPr>
        <w:t xml:space="preserve"> </w:t>
      </w:r>
      <w:r w:rsidRPr="0062224F">
        <w:rPr>
          <w:rStyle w:val="1-Char"/>
          <w:rtl/>
        </w:rPr>
        <w:t>از</w:t>
      </w:r>
      <w:r w:rsidR="002D3D2D" w:rsidRPr="0062224F">
        <w:rPr>
          <w:rStyle w:val="1-Char"/>
          <w:rtl/>
        </w:rPr>
        <w:t xml:space="preserve"> </w:t>
      </w:r>
      <w:r w:rsidRPr="0062224F">
        <w:rPr>
          <w:rStyle w:val="1-Char"/>
          <w:rtl/>
        </w:rPr>
        <w:t>باغ‌های</w:t>
      </w:r>
      <w:r w:rsidR="002D3D2D" w:rsidRPr="0062224F">
        <w:rPr>
          <w:rStyle w:val="1-Char"/>
          <w:rtl/>
        </w:rPr>
        <w:t xml:space="preserve"> </w:t>
      </w:r>
      <w:r w:rsidRPr="0062224F">
        <w:rPr>
          <w:rStyle w:val="1-Char"/>
          <w:rtl/>
        </w:rPr>
        <w:t>فدک</w:t>
      </w:r>
      <w:r w:rsidR="002D3D2D" w:rsidRPr="0062224F">
        <w:rPr>
          <w:rStyle w:val="1-Char"/>
          <w:rtl/>
        </w:rPr>
        <w:t xml:space="preserve"> </w:t>
      </w:r>
      <w:r w:rsidRPr="0062224F">
        <w:rPr>
          <w:rStyle w:val="1-Char"/>
          <w:rtl/>
        </w:rPr>
        <w:t>بیرون کرد یا آن</w:t>
      </w:r>
      <w:r w:rsidR="002D3D2D" w:rsidRPr="0062224F">
        <w:rPr>
          <w:rStyle w:val="1-Char"/>
          <w:rtl/>
        </w:rPr>
        <w:t xml:space="preserve"> </w:t>
      </w:r>
      <w:r w:rsidRPr="0062224F">
        <w:rPr>
          <w:rStyle w:val="1-Char"/>
          <w:rtl/>
        </w:rPr>
        <w:t>را</w:t>
      </w:r>
      <w:r w:rsidR="002D3D2D" w:rsidRPr="0062224F">
        <w:rPr>
          <w:rStyle w:val="1-Char"/>
          <w:rtl/>
        </w:rPr>
        <w:t xml:space="preserve"> </w:t>
      </w:r>
      <w:r w:rsidRPr="0062224F">
        <w:rPr>
          <w:rStyle w:val="1-Char"/>
          <w:rtl/>
        </w:rPr>
        <w:t>از حضرت زهرا باز پس گرفت. اگر</w:t>
      </w:r>
      <w:r w:rsidRPr="0062224F">
        <w:rPr>
          <w:rStyle w:val="1-Char"/>
          <w:rFonts w:hint="cs"/>
          <w:rtl/>
        </w:rPr>
        <w:t xml:space="preserve"> </w:t>
      </w:r>
      <w:r w:rsidRPr="0062224F">
        <w:rPr>
          <w:rStyle w:val="1-Char"/>
          <w:rtl/>
        </w:rPr>
        <w:t xml:space="preserve">حرفم نادرست است، سند بیاورید. </w:t>
      </w:r>
    </w:p>
    <w:p w:rsidR="00855C20" w:rsidRPr="0062224F" w:rsidRDefault="00855C20" w:rsidP="00855C20">
      <w:pPr>
        <w:ind w:firstLine="284"/>
        <w:jc w:val="both"/>
        <w:rPr>
          <w:rStyle w:val="1-Char"/>
          <w:rtl/>
        </w:rPr>
      </w:pPr>
      <w:r w:rsidRPr="0062224F">
        <w:rPr>
          <w:rStyle w:val="1-Char"/>
          <w:rtl/>
        </w:rPr>
        <w:t>سوم، محال است که ایشان امر به بدی کنند و بگویند: بعد از وفاتم جزیرۀ کیش را به دخترم بدهید. این مال شما نیست. پیغمبر یک خدمتکار به فاطمه نداد چه برسد به فدک!</w:t>
      </w:r>
      <w:r w:rsidRPr="0062224F">
        <w:rPr>
          <w:rStyle w:val="1-Char"/>
        </w:rPr>
        <w:br/>
      </w:r>
      <w:r w:rsidRPr="0062224F">
        <w:rPr>
          <w:rStyle w:val="1-Char"/>
          <w:rtl/>
        </w:rPr>
        <w:t>چهارم، گفتی</w:t>
      </w:r>
      <w:r w:rsidR="002D3D2D" w:rsidRPr="0062224F">
        <w:rPr>
          <w:rStyle w:val="1-Char"/>
          <w:rtl/>
        </w:rPr>
        <w:t xml:space="preserve"> </w:t>
      </w:r>
      <w:r w:rsidRPr="0062224F">
        <w:rPr>
          <w:rStyle w:val="1-Char"/>
          <w:rtl/>
        </w:rPr>
        <w:t>لشکر اسلامی، فدک را فتح نکرد و به صورت هبه به پیامبر داده شد... البته سربازان اسلام به طور مستقیم آن را فتح نکردند؛ اما از ترس هیبت</w:t>
      </w:r>
      <w:r w:rsidR="00F0383B">
        <w:rPr>
          <w:rStyle w:val="1-Char"/>
          <w:rtl/>
        </w:rPr>
        <w:t xml:space="preserve"> آن‌ها </w:t>
      </w:r>
      <w:r w:rsidRPr="0062224F">
        <w:rPr>
          <w:rStyle w:val="1-Char"/>
          <w:rtl/>
        </w:rPr>
        <w:t>بود که یهودیان تسلیم شدند (سند</w:t>
      </w:r>
      <w:r w:rsidRPr="0062224F">
        <w:rPr>
          <w:rStyle w:val="1-Char"/>
          <w:rFonts w:hint="cs"/>
          <w:rtl/>
        </w:rPr>
        <w:t xml:space="preserve"> ما:</w:t>
      </w:r>
      <w:r w:rsidRPr="0062224F">
        <w:rPr>
          <w:rStyle w:val="1-Char"/>
          <w:rtl/>
        </w:rPr>
        <w:t xml:space="preserve"> رفتار اهل مکه با پیامبر وقتی که لشکر نداشت). پس مال حکومت بود؛ اما مصرف آن در دست پیامبر... و ابوبکر</w:t>
      </w:r>
      <w:r w:rsidR="002D3D2D" w:rsidRPr="0062224F">
        <w:rPr>
          <w:rStyle w:val="1-Char"/>
          <w:rtl/>
        </w:rPr>
        <w:t xml:space="preserve"> </w:t>
      </w:r>
      <w:r w:rsidRPr="0062224F">
        <w:rPr>
          <w:rStyle w:val="1-Char"/>
          <w:rtl/>
        </w:rPr>
        <w:t>هم در</w:t>
      </w:r>
      <w:r w:rsidR="002D3D2D" w:rsidRPr="0062224F">
        <w:rPr>
          <w:rStyle w:val="1-Char"/>
          <w:rtl/>
        </w:rPr>
        <w:t xml:space="preserve"> </w:t>
      </w:r>
      <w:r w:rsidRPr="0062224F">
        <w:rPr>
          <w:rStyle w:val="1-Char"/>
          <w:rtl/>
        </w:rPr>
        <w:t>همان جایی خرج می</w:t>
      </w:r>
      <w:r w:rsidRPr="0062224F">
        <w:rPr>
          <w:rStyle w:val="1-Char"/>
          <w:rFonts w:hint="cs"/>
          <w:rtl/>
        </w:rPr>
        <w:t>‌</w:t>
      </w:r>
      <w:r w:rsidRPr="0062224F">
        <w:rPr>
          <w:rStyle w:val="1-Char"/>
          <w:rtl/>
        </w:rPr>
        <w:t>کرد که رسول می‌کرد و همچنین عمر و عثمان و علی) و کسی مخالف این گفته نیست.</w:t>
      </w:r>
      <w:r w:rsidR="002D3D2D" w:rsidRPr="0062224F">
        <w:rPr>
          <w:rStyle w:val="1-Char"/>
          <w:rtl/>
        </w:rPr>
        <w:t xml:space="preserve"> </w:t>
      </w:r>
    </w:p>
    <w:p w:rsidR="003A55FD" w:rsidRDefault="00855C20" w:rsidP="0012363D">
      <w:pPr>
        <w:ind w:firstLine="284"/>
        <w:jc w:val="both"/>
        <w:rPr>
          <w:rStyle w:val="1-Char"/>
          <w:rtl/>
        </w:rPr>
      </w:pPr>
      <w:r w:rsidRPr="0062224F">
        <w:rPr>
          <w:rStyle w:val="1-Char"/>
          <w:rtl/>
        </w:rPr>
        <w:t>پنجم، از نظر ما حضرت فاطمه، بشر است و معصوم نیست و ممکن است گاهی در دعوایی حق با ایشان نباشد. سعی نکن از ما بخواهی مثل شما خدا گونه به ایشان نگاه کنیم.</w:t>
      </w:r>
    </w:p>
    <w:p w:rsidR="00855C20" w:rsidRPr="0062224F" w:rsidRDefault="00855C20" w:rsidP="0012363D">
      <w:pPr>
        <w:ind w:firstLine="284"/>
        <w:jc w:val="both"/>
        <w:rPr>
          <w:rStyle w:val="1-Char"/>
          <w:rtl/>
        </w:rPr>
      </w:pPr>
      <w:r w:rsidRPr="0012363D">
        <w:rPr>
          <w:rStyle w:val="4-Char"/>
          <w:rtl/>
        </w:rPr>
        <w:t>ادعا شیعه</w:t>
      </w:r>
      <w:r w:rsidRPr="0062224F">
        <w:rPr>
          <w:rStyle w:val="1-Char"/>
          <w:rFonts w:hint="cs"/>
          <w:rtl/>
        </w:rPr>
        <w:t>-</w:t>
      </w:r>
      <w:r w:rsidRPr="0062224F">
        <w:rPr>
          <w:rStyle w:val="1-Char"/>
          <w:rtl/>
        </w:rPr>
        <w:t xml:space="preserve"> هرکس فاطمه را آزار دهد، رسول را آزار</w:t>
      </w:r>
      <w:r w:rsidRPr="001E5D31">
        <w:rPr>
          <w:rStyle w:val="Heading1Char"/>
          <w:rFonts w:ascii="Times New Roman" w:hAnsi="Times New Roman" w:cs="Tahoma"/>
          <w:color w:val="FF0000"/>
          <w:sz w:val="28"/>
          <w:szCs w:val="28"/>
          <w:rtl/>
        </w:rPr>
        <w:t xml:space="preserve"> </w:t>
      </w:r>
      <w:r w:rsidRPr="0062224F">
        <w:rPr>
          <w:rStyle w:val="1-Char"/>
          <w:rtl/>
        </w:rPr>
        <w:t>داده است</w:t>
      </w:r>
    </w:p>
    <w:p w:rsidR="00855C20" w:rsidRPr="0062224F" w:rsidRDefault="00783174" w:rsidP="00855C20">
      <w:pPr>
        <w:ind w:firstLine="284"/>
        <w:jc w:val="both"/>
        <w:rPr>
          <w:rStyle w:val="1-Char"/>
          <w:rtl/>
        </w:rPr>
      </w:pPr>
      <w:r>
        <w:rPr>
          <w:rStyle w:val="1-Char"/>
          <w:rFonts w:hint="cs"/>
          <w:rtl/>
        </w:rPr>
        <w:t>می‌گوید</w:t>
      </w:r>
      <w:r w:rsidR="00855C20" w:rsidRPr="0062224F">
        <w:rPr>
          <w:rStyle w:val="1-Char"/>
          <w:rFonts w:hint="cs"/>
          <w:rtl/>
        </w:rPr>
        <w:t>: این سخن را پیامبر فرموده‌اند.</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منظور حضرت محمد</w:t>
      </w:r>
      <w:r w:rsidRPr="001E5D31">
        <w:rPr>
          <w:rFonts w:cs="CTraditional Arabic" w:hint="cs"/>
          <w:rtl/>
        </w:rPr>
        <w:t>ص</w:t>
      </w:r>
      <w:r w:rsidRPr="0062224F">
        <w:rPr>
          <w:rStyle w:val="1-Char"/>
          <w:rtl/>
        </w:rPr>
        <w:t xml:space="preserve"> این بود که هر کس فاطمه را به ناحق یا در امری مباح بیازارد، مرا آزرده است و ابوبکر با فاطمه دعوای شخصی نداشت. و حضرت ابوبکر قصد آزار فاطمه را نداشت. به عنوان امیر، امر پیامبر را اجرا کرد و اجازه نداد اموال حکومتی به عنوان ارث بین دختر و زنان پیامبر تقسیم شود. او حتی دختر خود و دختر عمر (عایشه و حفصه) را نیز محروم کرد.</w:t>
      </w:r>
    </w:p>
    <w:p w:rsidR="00855C20" w:rsidRPr="0062224F" w:rsidRDefault="00855C20" w:rsidP="00855C20">
      <w:pPr>
        <w:ind w:firstLine="284"/>
        <w:jc w:val="both"/>
        <w:rPr>
          <w:rStyle w:val="1-Char"/>
          <w:rtl/>
        </w:rPr>
      </w:pPr>
      <w:r w:rsidRPr="0062224F">
        <w:rPr>
          <w:rStyle w:val="1-Char"/>
          <w:rtl/>
        </w:rPr>
        <w:t>رد کردن در خواست فاطمه گناه نیست. خود رسول الله درخواست حضرت فاطمه را برای گرفتن خدمتکار از بیت المال نپذیرفتند. پس همیشه حق با حضرت فاطمه</w:t>
      </w:r>
      <w:r w:rsidRPr="001E5D31">
        <w:rPr>
          <w:rFonts w:cs="CTraditional Arabic" w:hint="cs"/>
          <w:rtl/>
          <w:lang w:bidi="fa-IR"/>
        </w:rPr>
        <w:t>ل</w:t>
      </w:r>
      <w:r w:rsidRPr="0062224F">
        <w:rPr>
          <w:rStyle w:val="1-Char"/>
          <w:rtl/>
        </w:rPr>
        <w:t xml:space="preserve"> نبود. </w:t>
      </w:r>
    </w:p>
    <w:p w:rsidR="00855C20" w:rsidRPr="0062224F" w:rsidRDefault="00855C20" w:rsidP="00855C20">
      <w:pPr>
        <w:ind w:firstLine="284"/>
        <w:jc w:val="both"/>
        <w:rPr>
          <w:rStyle w:val="1-Char"/>
          <w:rtl/>
        </w:rPr>
      </w:pPr>
      <w:r w:rsidRPr="0062224F">
        <w:rPr>
          <w:rStyle w:val="1-Char"/>
          <w:rtl/>
        </w:rPr>
        <w:t>مشکل بزرگ شما این است که از حضرت فاطمه الهه ساخت</w:t>
      </w:r>
      <w:r w:rsidR="00362A31">
        <w:rPr>
          <w:rStyle w:val="1-Char"/>
          <w:rtl/>
        </w:rPr>
        <w:t>ه‌اید</w:t>
      </w:r>
      <w:r w:rsidRPr="0062224F">
        <w:rPr>
          <w:rStyle w:val="1-Char"/>
          <w:rtl/>
        </w:rPr>
        <w:t>! هر چند که به زبان</w:t>
      </w:r>
      <w:r w:rsidR="00783174">
        <w:rPr>
          <w:rStyle w:val="1-Char"/>
          <w:rtl/>
        </w:rPr>
        <w:t xml:space="preserve"> نمی‌گو</w:t>
      </w:r>
      <w:r w:rsidRPr="0062224F">
        <w:rPr>
          <w:rStyle w:val="1-Char"/>
          <w:rtl/>
        </w:rPr>
        <w:t>یید:</w:t>
      </w:r>
      <w:r w:rsidRPr="0062224F">
        <w:rPr>
          <w:rStyle w:val="1-Char"/>
          <w:rFonts w:hint="cs"/>
          <w:rtl/>
        </w:rPr>
        <w:t xml:space="preserve"> </w:t>
      </w:r>
      <w:r w:rsidRPr="0062224F">
        <w:rPr>
          <w:rStyle w:val="1-Char"/>
          <w:rtl/>
        </w:rPr>
        <w:t>حضرت ابوبکر، عایدات فدک را در همان جایی خرج کرد که رسول الله مصرف می‌کردند و حق فاطمه را همانقدر به او و فرزندانش دادند که پیامبر می‌دادند.</w:t>
      </w:r>
      <w:r w:rsidRPr="0062224F">
        <w:rPr>
          <w:rStyle w:val="1-Char"/>
        </w:rPr>
        <w:br/>
      </w:r>
      <w:r w:rsidRPr="0062224F">
        <w:rPr>
          <w:rStyle w:val="1-Char"/>
          <w:rtl/>
        </w:rPr>
        <w:t>درستی حرف حضرت ابوبکر آن زمان ثابت شد که حضرت علی در 5 سال و اندی از دوران خلافت خود، قانون حضرت ابوبکر را برای فدک تغییر ندادند و به این ترتیب، در عمل مهر درست بودن را بر فرموده ابوبکر</w:t>
      </w:r>
      <w:r w:rsidR="00A10A21" w:rsidRPr="00A10A21">
        <w:rPr>
          <w:rStyle w:val="1-Char"/>
          <w:rFonts w:cs="CTraditional Arabic" w:hint="cs"/>
          <w:rtl/>
        </w:rPr>
        <w:t>س</w:t>
      </w:r>
      <w:r w:rsidRPr="0062224F">
        <w:rPr>
          <w:rStyle w:val="1-Char"/>
          <w:rFonts w:hint="cs"/>
          <w:rtl/>
        </w:rPr>
        <w:t xml:space="preserve"> </w:t>
      </w:r>
      <w:r w:rsidRPr="0062224F">
        <w:rPr>
          <w:rStyle w:val="1-Char"/>
          <w:rtl/>
        </w:rPr>
        <w:t>زدند.</w:t>
      </w:r>
    </w:p>
    <w:p w:rsidR="00855C20" w:rsidRPr="0062224F" w:rsidRDefault="00855C20" w:rsidP="00855C20">
      <w:pPr>
        <w:ind w:firstLine="284"/>
        <w:jc w:val="both"/>
        <w:rPr>
          <w:rStyle w:val="1-Char"/>
          <w:rtl/>
        </w:rPr>
      </w:pPr>
      <w:r w:rsidRPr="0062224F">
        <w:rPr>
          <w:rStyle w:val="1-Char"/>
          <w:rtl/>
        </w:rPr>
        <w:t>در ضمن، این سخن را رسول الله وقتی فرمودند که فاطمه از علی ناراضی بود. این هم سند از بخاری. آیا بخاری را قبول دارید؟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پس بیایید سری به صحیح بخاری و مسلم بزنیم:</w:t>
      </w:r>
    </w:p>
    <w:p w:rsidR="00855C20" w:rsidRPr="0062224F" w:rsidRDefault="00855C20" w:rsidP="00855C20">
      <w:pPr>
        <w:ind w:firstLine="284"/>
        <w:jc w:val="both"/>
        <w:rPr>
          <w:rStyle w:val="1-Char"/>
          <w:rtl/>
        </w:rPr>
      </w:pPr>
      <w:r w:rsidRPr="0062224F">
        <w:rPr>
          <w:rStyle w:val="1-Char"/>
          <w:rtl/>
        </w:rPr>
        <w:t>صح</w:t>
      </w:r>
      <w:r w:rsidR="006A0D5C">
        <w:rPr>
          <w:rStyle w:val="1-Char"/>
          <w:rtl/>
        </w:rPr>
        <w:t>ی</w:t>
      </w:r>
      <w:r w:rsidRPr="0062224F">
        <w:rPr>
          <w:rStyle w:val="1-Char"/>
          <w:rtl/>
        </w:rPr>
        <w:t>ح بخار</w:t>
      </w:r>
      <w:r w:rsidR="006A0D5C">
        <w:rPr>
          <w:rStyle w:val="1-Char"/>
          <w:rtl/>
        </w:rPr>
        <w:t>ی</w:t>
      </w:r>
      <w:r w:rsidRPr="00CE6E7F">
        <w:rPr>
          <w:rStyle w:val="1-Char"/>
          <w:rFonts w:hint="cs"/>
          <w:vertAlign w:val="superscript"/>
          <w:rtl/>
        </w:rPr>
        <w:t>(</w:t>
      </w:r>
      <w:r w:rsidRPr="008C6EBC">
        <w:rPr>
          <w:rStyle w:val="1-Char"/>
          <w:vertAlign w:val="superscript"/>
          <w:rtl/>
        </w:rPr>
        <w:footnoteReference w:id="388"/>
      </w:r>
      <w:r w:rsidRPr="00CE6E7F">
        <w:rPr>
          <w:rStyle w:val="1-Char"/>
          <w:rFonts w:hint="cs"/>
          <w:vertAlign w:val="superscript"/>
          <w:rtl/>
        </w:rPr>
        <w:t>)</w:t>
      </w:r>
      <w:r w:rsidRPr="0062224F">
        <w:rPr>
          <w:rStyle w:val="1-Char"/>
          <w:rtl/>
        </w:rPr>
        <w:t>: امام بخار</w:t>
      </w:r>
      <w:r w:rsidR="006A0D5C">
        <w:rPr>
          <w:rStyle w:val="1-Char"/>
          <w:rtl/>
        </w:rPr>
        <w:t>ی</w:t>
      </w:r>
      <w:r w:rsidRPr="0062224F">
        <w:rPr>
          <w:rStyle w:val="1-Char"/>
          <w:rtl/>
        </w:rPr>
        <w:t xml:space="preserve"> آن را به روا</w:t>
      </w:r>
      <w:r w:rsidR="006A0D5C">
        <w:rPr>
          <w:rStyle w:val="1-Char"/>
          <w:rtl/>
        </w:rPr>
        <w:t>ی</w:t>
      </w:r>
      <w:r w:rsidRPr="0062224F">
        <w:rPr>
          <w:rStyle w:val="1-Char"/>
          <w:rtl/>
        </w:rPr>
        <w:t>ت از مسور بن مخرمه چن</w:t>
      </w:r>
      <w:r w:rsidR="006A0D5C">
        <w:rPr>
          <w:rStyle w:val="1-Char"/>
          <w:rtl/>
        </w:rPr>
        <w:t>ی</w:t>
      </w:r>
      <w:r w:rsidRPr="0062224F">
        <w:rPr>
          <w:rStyle w:val="1-Char"/>
          <w:rtl/>
        </w:rPr>
        <w:t xml:space="preserve">ن نقل </w:t>
      </w:r>
      <w:r w:rsidR="002C212F">
        <w:rPr>
          <w:rStyle w:val="1-Char"/>
          <w:rtl/>
        </w:rPr>
        <w:t>ک</w:t>
      </w:r>
      <w:r w:rsidRPr="0062224F">
        <w:rPr>
          <w:rStyle w:val="1-Char"/>
          <w:rtl/>
        </w:rPr>
        <w:t>رده است:</w:t>
      </w:r>
    </w:p>
    <w:p w:rsidR="00855C20" w:rsidRPr="0062224F" w:rsidRDefault="00855C20" w:rsidP="00855C20">
      <w:pPr>
        <w:ind w:firstLine="284"/>
        <w:jc w:val="both"/>
        <w:rPr>
          <w:rStyle w:val="1-Char"/>
          <w:rtl/>
        </w:rPr>
      </w:pPr>
      <w:r w:rsidRPr="0062224F">
        <w:rPr>
          <w:rStyle w:val="1-Char"/>
          <w:rtl/>
        </w:rPr>
        <w:t>از رسول ا</w:t>
      </w:r>
      <w:r w:rsidR="002C212F">
        <w:rPr>
          <w:rStyle w:val="1-Char"/>
          <w:rtl/>
        </w:rPr>
        <w:t>ک</w:t>
      </w:r>
      <w:r w:rsidRPr="0062224F">
        <w:rPr>
          <w:rStyle w:val="1-Char"/>
          <w:rtl/>
        </w:rPr>
        <w:t>رم</w:t>
      </w:r>
      <w:r w:rsidRPr="001E5D31">
        <w:rPr>
          <w:rFonts w:cs="CTraditional Arabic" w:hint="cs"/>
          <w:rtl/>
        </w:rPr>
        <w:t>ص</w:t>
      </w:r>
      <w:r w:rsidRPr="0062224F">
        <w:rPr>
          <w:rStyle w:val="1-Char"/>
          <w:rtl/>
        </w:rPr>
        <w:t xml:space="preserve"> شن</w:t>
      </w:r>
      <w:r w:rsidR="006A0D5C">
        <w:rPr>
          <w:rStyle w:val="1-Char"/>
          <w:rtl/>
        </w:rPr>
        <w:t>ی</w:t>
      </w:r>
      <w:r w:rsidRPr="0062224F">
        <w:rPr>
          <w:rStyle w:val="1-Char"/>
          <w:rtl/>
        </w:rPr>
        <w:t xml:space="preserve">دم </w:t>
      </w:r>
      <w:r w:rsidR="002C212F">
        <w:rPr>
          <w:rStyle w:val="1-Char"/>
          <w:rtl/>
        </w:rPr>
        <w:t>ک</w:t>
      </w:r>
      <w:r w:rsidRPr="0062224F">
        <w:rPr>
          <w:rStyle w:val="1-Char"/>
          <w:rtl/>
        </w:rPr>
        <w:t>ه فرمود: بن</w:t>
      </w:r>
      <w:r w:rsidR="006A0D5C">
        <w:rPr>
          <w:rStyle w:val="1-Char"/>
          <w:rtl/>
        </w:rPr>
        <w:t>ی</w:t>
      </w:r>
      <w:r w:rsidRPr="0062224F">
        <w:rPr>
          <w:rStyle w:val="1-Char"/>
          <w:rtl/>
        </w:rPr>
        <w:t>‌هاشم اجازت خواستند تا دخترشان را به عقد عل</w:t>
      </w:r>
      <w:r w:rsidR="006A0D5C">
        <w:rPr>
          <w:rStyle w:val="1-Char"/>
          <w:rtl/>
        </w:rPr>
        <w:t>ی</w:t>
      </w:r>
      <w:r w:rsidRPr="0062224F">
        <w:rPr>
          <w:rStyle w:val="1-Char"/>
          <w:rtl/>
        </w:rPr>
        <w:t xml:space="preserve"> ب</w:t>
      </w:r>
      <w:r w:rsidR="006A0D5C">
        <w:rPr>
          <w:rStyle w:val="1-Char"/>
          <w:rtl/>
        </w:rPr>
        <w:t>ی</w:t>
      </w:r>
      <w:r w:rsidRPr="0062224F">
        <w:rPr>
          <w:rStyle w:val="1-Char"/>
          <w:rtl/>
        </w:rPr>
        <w:t xml:space="preserve"> اب</w:t>
      </w:r>
      <w:r w:rsidR="006A0D5C">
        <w:rPr>
          <w:rStyle w:val="1-Char"/>
          <w:rtl/>
        </w:rPr>
        <w:t>ی</w:t>
      </w:r>
      <w:r w:rsidRPr="0062224F">
        <w:rPr>
          <w:rStyle w:val="1-Char"/>
          <w:rtl/>
        </w:rPr>
        <w:t xml:space="preserve"> طالب در آورند. من هرگز چن</w:t>
      </w:r>
      <w:r w:rsidR="006A0D5C">
        <w:rPr>
          <w:rStyle w:val="1-Char"/>
          <w:rtl/>
        </w:rPr>
        <w:t>ی</w:t>
      </w:r>
      <w:r w:rsidRPr="0062224F">
        <w:rPr>
          <w:rStyle w:val="1-Char"/>
          <w:rtl/>
        </w:rPr>
        <w:t>ن اجاز</w:t>
      </w:r>
      <w:r w:rsidR="008C2681">
        <w:rPr>
          <w:rStyle w:val="1-Char"/>
          <w:rtl/>
        </w:rPr>
        <w:t xml:space="preserve">ه‌ای </w:t>
      </w:r>
      <w:r w:rsidRPr="0062224F">
        <w:rPr>
          <w:rStyle w:val="1-Char"/>
          <w:rtl/>
        </w:rPr>
        <w:t>نم</w:t>
      </w:r>
      <w:r w:rsidR="006A0D5C">
        <w:rPr>
          <w:rStyle w:val="1-Char"/>
          <w:rtl/>
        </w:rPr>
        <w:t>ی</w:t>
      </w:r>
      <w:r w:rsidRPr="0062224F">
        <w:rPr>
          <w:rStyle w:val="1-Char"/>
          <w:rFonts w:hint="cs"/>
          <w:rtl/>
        </w:rPr>
        <w:t>‌</w:t>
      </w:r>
      <w:r w:rsidRPr="0062224F">
        <w:rPr>
          <w:rStyle w:val="1-Char"/>
          <w:rtl/>
        </w:rPr>
        <w:t>دهم، مگر</w:t>
      </w:r>
      <w:r w:rsidR="00800FBC">
        <w:rPr>
          <w:rStyle w:val="1-Char"/>
          <w:rtl/>
        </w:rPr>
        <w:t xml:space="preserve"> اینکه </w:t>
      </w:r>
      <w:r w:rsidRPr="0062224F">
        <w:rPr>
          <w:rStyle w:val="1-Char"/>
          <w:rtl/>
        </w:rPr>
        <w:t>عل</w:t>
      </w:r>
      <w:r w:rsidR="006A0D5C">
        <w:rPr>
          <w:rStyle w:val="1-Char"/>
          <w:rtl/>
        </w:rPr>
        <w:t>ی</w:t>
      </w:r>
      <w:r w:rsidRPr="0062224F">
        <w:rPr>
          <w:rStyle w:val="1-Char"/>
          <w:rtl/>
        </w:rPr>
        <w:t xml:space="preserve"> بن اب</w:t>
      </w:r>
      <w:r w:rsidR="006A0D5C">
        <w:rPr>
          <w:rStyle w:val="1-Char"/>
          <w:rtl/>
        </w:rPr>
        <w:t>ی</w:t>
      </w:r>
      <w:r w:rsidRPr="0062224F">
        <w:rPr>
          <w:rStyle w:val="1-Char"/>
          <w:rtl/>
        </w:rPr>
        <w:t xml:space="preserve"> طالب دخترم را طلاق بدهد بعد با دختر بن</w:t>
      </w:r>
      <w:r w:rsidR="006A0D5C">
        <w:rPr>
          <w:rStyle w:val="1-Char"/>
          <w:rtl/>
        </w:rPr>
        <w:t>ی</w:t>
      </w:r>
      <w:r w:rsidRPr="0062224F">
        <w:rPr>
          <w:rStyle w:val="1-Char"/>
          <w:rtl/>
        </w:rPr>
        <w:t xml:space="preserve">‌هاشم ازدواج </w:t>
      </w:r>
      <w:r w:rsidR="002C212F">
        <w:rPr>
          <w:rStyle w:val="1-Char"/>
          <w:rtl/>
        </w:rPr>
        <w:t>ک</w:t>
      </w:r>
      <w:r w:rsidRPr="0062224F">
        <w:rPr>
          <w:rStyle w:val="1-Char"/>
          <w:rtl/>
        </w:rPr>
        <w:t>ند. همانا فاطمه پاره تن من است. هر گونه اذ</w:t>
      </w:r>
      <w:r w:rsidR="006A0D5C">
        <w:rPr>
          <w:rStyle w:val="1-Char"/>
          <w:rtl/>
        </w:rPr>
        <w:t>ی</w:t>
      </w:r>
      <w:r w:rsidRPr="0062224F">
        <w:rPr>
          <w:rStyle w:val="1-Char"/>
          <w:rtl/>
        </w:rPr>
        <w:t>ت و ناراحت</w:t>
      </w:r>
      <w:r w:rsidR="006A0D5C">
        <w:rPr>
          <w:rStyle w:val="1-Char"/>
          <w:rtl/>
        </w:rPr>
        <w:t>ی</w:t>
      </w:r>
      <w:r w:rsidRPr="0062224F">
        <w:rPr>
          <w:rStyle w:val="1-Char"/>
          <w:rtl/>
        </w:rPr>
        <w:t xml:space="preserve"> او موجب اذ</w:t>
      </w:r>
      <w:r w:rsidR="006A0D5C">
        <w:rPr>
          <w:rStyle w:val="1-Char"/>
          <w:rtl/>
        </w:rPr>
        <w:t>ی</w:t>
      </w:r>
      <w:r w:rsidRPr="0062224F">
        <w:rPr>
          <w:rStyle w:val="1-Char"/>
          <w:rtl/>
        </w:rPr>
        <w:t>ت و ناراحت</w:t>
      </w:r>
      <w:r w:rsidR="006A0D5C">
        <w:rPr>
          <w:rStyle w:val="1-Char"/>
          <w:rtl/>
        </w:rPr>
        <w:t>ی</w:t>
      </w:r>
      <w:r w:rsidRPr="0062224F">
        <w:rPr>
          <w:rStyle w:val="1-Char"/>
          <w:rtl/>
        </w:rPr>
        <w:t xml:space="preserve"> من</w:t>
      </w:r>
      <w:r w:rsidRPr="0062224F">
        <w:rPr>
          <w:rStyle w:val="1-Char"/>
          <w:rFonts w:hint="cs"/>
          <w:rtl/>
        </w:rPr>
        <w:t>‌</w:t>
      </w:r>
      <w:r w:rsidRPr="0062224F">
        <w:rPr>
          <w:rStyle w:val="1-Char"/>
          <w:rtl/>
        </w:rPr>
        <w:t>خواهد شد.</w:t>
      </w:r>
    </w:p>
    <w:p w:rsidR="00855C20" w:rsidRPr="0062224F" w:rsidRDefault="00855C20" w:rsidP="00855C20">
      <w:pPr>
        <w:ind w:firstLine="284"/>
        <w:jc w:val="both"/>
        <w:rPr>
          <w:rStyle w:val="1-Char"/>
          <w:rtl/>
        </w:rPr>
      </w:pPr>
      <w:r w:rsidRPr="0062224F">
        <w:rPr>
          <w:rStyle w:val="1-Char"/>
          <w:rtl/>
        </w:rPr>
        <w:t>امام مسلم ن</w:t>
      </w:r>
      <w:r w:rsidR="006A0D5C">
        <w:rPr>
          <w:rStyle w:val="1-Char"/>
          <w:rtl/>
        </w:rPr>
        <w:t>ی</w:t>
      </w:r>
      <w:r w:rsidRPr="0062224F">
        <w:rPr>
          <w:rStyle w:val="1-Char"/>
          <w:rtl/>
        </w:rPr>
        <w:t>ز، ا</w:t>
      </w:r>
      <w:r w:rsidR="006A0D5C">
        <w:rPr>
          <w:rStyle w:val="1-Char"/>
          <w:rtl/>
        </w:rPr>
        <w:t>ی</w:t>
      </w:r>
      <w:r w:rsidRPr="0062224F">
        <w:rPr>
          <w:rStyle w:val="1-Char"/>
          <w:rtl/>
        </w:rPr>
        <w:t>ن حد</w:t>
      </w:r>
      <w:r w:rsidR="006A0D5C">
        <w:rPr>
          <w:rStyle w:val="1-Char"/>
          <w:rtl/>
        </w:rPr>
        <w:t>ی</w:t>
      </w:r>
      <w:r w:rsidRPr="0062224F">
        <w:rPr>
          <w:rStyle w:val="1-Char"/>
          <w:rtl/>
        </w:rPr>
        <w:t>ث را از مسور بن مخرمه هم</w:t>
      </w:r>
      <w:r w:rsidR="006A0D5C">
        <w:rPr>
          <w:rStyle w:val="1-Char"/>
          <w:rtl/>
        </w:rPr>
        <w:t>ی</w:t>
      </w:r>
      <w:r w:rsidRPr="0062224F">
        <w:rPr>
          <w:rStyle w:val="1-Char"/>
          <w:rtl/>
        </w:rPr>
        <w:t>ن طور روا</w:t>
      </w:r>
      <w:r w:rsidR="006A0D5C">
        <w:rPr>
          <w:rStyle w:val="1-Char"/>
          <w:rtl/>
        </w:rPr>
        <w:t>ی</w:t>
      </w:r>
      <w:r w:rsidRPr="0062224F">
        <w:rPr>
          <w:rStyle w:val="1-Char"/>
          <w:rtl/>
        </w:rPr>
        <w:t xml:space="preserve">ت </w:t>
      </w:r>
      <w:r w:rsidR="002C212F">
        <w:rPr>
          <w:rStyle w:val="1-Char"/>
          <w:rtl/>
        </w:rPr>
        <w:t>ک</w:t>
      </w:r>
      <w:r w:rsidRPr="0062224F">
        <w:rPr>
          <w:rStyle w:val="1-Char"/>
          <w:rtl/>
        </w:rPr>
        <w:t>رده است. پس دل</w:t>
      </w:r>
      <w:r w:rsidR="006A0D5C">
        <w:rPr>
          <w:rStyle w:val="1-Char"/>
          <w:rtl/>
        </w:rPr>
        <w:t>ی</w:t>
      </w:r>
      <w:r w:rsidRPr="0062224F">
        <w:rPr>
          <w:rStyle w:val="1-Char"/>
          <w:rtl/>
        </w:rPr>
        <w:t>ل ا</w:t>
      </w:r>
      <w:r w:rsidR="006A0D5C">
        <w:rPr>
          <w:rStyle w:val="1-Char"/>
          <w:rtl/>
        </w:rPr>
        <w:t>ی</w:t>
      </w:r>
      <w:r w:rsidRPr="0062224F">
        <w:rPr>
          <w:rStyle w:val="1-Char"/>
          <w:rtl/>
        </w:rPr>
        <w:t>ن گفتۀ رسول ا</w:t>
      </w:r>
      <w:r w:rsidR="002C212F">
        <w:rPr>
          <w:rStyle w:val="1-Char"/>
          <w:rtl/>
        </w:rPr>
        <w:t>ک</w:t>
      </w:r>
      <w:r w:rsidRPr="0062224F">
        <w:rPr>
          <w:rStyle w:val="1-Char"/>
          <w:rtl/>
        </w:rPr>
        <w:t>رم</w:t>
      </w:r>
      <w:r w:rsidRPr="001E5D31">
        <w:rPr>
          <w:rFonts w:cs="CTraditional Arabic" w:hint="cs"/>
          <w:rtl/>
        </w:rPr>
        <w:t>ص</w:t>
      </w:r>
      <w:r w:rsidRPr="0062224F">
        <w:rPr>
          <w:rStyle w:val="1-Char"/>
          <w:rtl/>
        </w:rPr>
        <w:t xml:space="preserve"> </w:t>
      </w:r>
      <w:r w:rsidR="002C212F">
        <w:rPr>
          <w:rStyle w:val="1-Char"/>
          <w:rtl/>
        </w:rPr>
        <w:t>ک</w:t>
      </w:r>
      <w:r w:rsidRPr="0062224F">
        <w:rPr>
          <w:rStyle w:val="1-Char"/>
          <w:rtl/>
        </w:rPr>
        <w:t>ه فرمودند: فاطمه پاره تن من است</w:t>
      </w:r>
      <w:r w:rsidRPr="0062224F">
        <w:rPr>
          <w:rStyle w:val="1-Char"/>
          <w:rFonts w:hint="cs"/>
          <w:rtl/>
        </w:rPr>
        <w:t xml:space="preserve">... </w:t>
      </w:r>
      <w:r w:rsidRPr="0062224F">
        <w:rPr>
          <w:rStyle w:val="1-Char"/>
          <w:rtl/>
        </w:rPr>
        <w:t>ا</w:t>
      </w:r>
      <w:r w:rsidR="006A0D5C">
        <w:rPr>
          <w:rStyle w:val="1-Char"/>
          <w:rtl/>
        </w:rPr>
        <w:t>ی</w:t>
      </w:r>
      <w:r w:rsidRPr="0062224F">
        <w:rPr>
          <w:rStyle w:val="1-Char"/>
          <w:rtl/>
        </w:rPr>
        <w:t xml:space="preserve">ن بود </w:t>
      </w:r>
      <w:r w:rsidR="002C212F">
        <w:rPr>
          <w:rStyle w:val="1-Char"/>
          <w:rtl/>
        </w:rPr>
        <w:t>ک</w:t>
      </w:r>
      <w:r w:rsidRPr="0062224F">
        <w:rPr>
          <w:rStyle w:val="1-Char"/>
          <w:rtl/>
        </w:rPr>
        <w:t>ه حضرت عل</w:t>
      </w:r>
      <w:r w:rsidR="006A0D5C">
        <w:rPr>
          <w:rStyle w:val="1-Char"/>
          <w:rtl/>
        </w:rPr>
        <w:t>ی</w:t>
      </w:r>
      <w:r w:rsidR="00A10A21" w:rsidRPr="00A10A21">
        <w:rPr>
          <w:rStyle w:val="1-Char"/>
          <w:rFonts w:cs="CTraditional Arabic" w:hint="cs"/>
          <w:rtl/>
        </w:rPr>
        <w:t>س</w:t>
      </w:r>
      <w:r w:rsidRPr="0062224F">
        <w:rPr>
          <w:rStyle w:val="1-Char"/>
          <w:rFonts w:hint="cs"/>
          <w:rtl/>
        </w:rPr>
        <w:t xml:space="preserve"> </w:t>
      </w:r>
      <w:r w:rsidRPr="0062224F">
        <w:rPr>
          <w:rStyle w:val="1-Char"/>
          <w:rtl/>
        </w:rPr>
        <w:t xml:space="preserve">اراده </w:t>
      </w:r>
      <w:r w:rsidR="002C212F">
        <w:rPr>
          <w:rStyle w:val="1-Char"/>
          <w:rtl/>
        </w:rPr>
        <w:t>ک</w:t>
      </w:r>
      <w:r w:rsidRPr="0062224F">
        <w:rPr>
          <w:rStyle w:val="1-Char"/>
          <w:rtl/>
        </w:rPr>
        <w:t xml:space="preserve">رده بود تا با دختر ابوجهل ازدواج </w:t>
      </w:r>
      <w:r w:rsidR="002C212F">
        <w:rPr>
          <w:rStyle w:val="1-Char"/>
          <w:rtl/>
        </w:rPr>
        <w:t>ک</w:t>
      </w:r>
      <w:r w:rsidRPr="0062224F">
        <w:rPr>
          <w:rStyle w:val="1-Char"/>
          <w:rtl/>
        </w:rPr>
        <w:t>ند.</w:t>
      </w:r>
    </w:p>
    <w:p w:rsidR="00855C20" w:rsidRPr="0062224F" w:rsidRDefault="00855C20" w:rsidP="00855C20">
      <w:pPr>
        <w:ind w:firstLine="284"/>
        <w:jc w:val="both"/>
        <w:rPr>
          <w:rStyle w:val="1-Char"/>
          <w:rtl/>
        </w:rPr>
      </w:pPr>
      <w:r w:rsidRPr="0062224F">
        <w:rPr>
          <w:rStyle w:val="1-Char"/>
          <w:rtl/>
        </w:rPr>
        <w:t>واقعاً این کار شما ؛</w:t>
      </w:r>
      <w:r w:rsidR="006A0D5C">
        <w:rPr>
          <w:rStyle w:val="1-Char"/>
          <w:rtl/>
        </w:rPr>
        <w:t>ی</w:t>
      </w:r>
      <w:r w:rsidRPr="0062224F">
        <w:rPr>
          <w:rStyle w:val="1-Char"/>
          <w:rtl/>
        </w:rPr>
        <w:t>عن</w:t>
      </w:r>
      <w:r w:rsidR="006A0D5C">
        <w:rPr>
          <w:rStyle w:val="1-Char"/>
          <w:rtl/>
        </w:rPr>
        <w:t>ی</w:t>
      </w:r>
      <w:r w:rsidRPr="0062224F">
        <w:rPr>
          <w:rStyle w:val="1-Char"/>
          <w:rtl/>
        </w:rPr>
        <w:t>، جعل احادیث و سانسور</w:t>
      </w:r>
      <w:r w:rsidR="00F0383B">
        <w:rPr>
          <w:rStyle w:val="1-Char"/>
          <w:rtl/>
        </w:rPr>
        <w:t xml:space="preserve"> آن‌ها </w:t>
      </w:r>
      <w:r w:rsidRPr="0062224F">
        <w:rPr>
          <w:rStyle w:val="1-Char"/>
          <w:rtl/>
        </w:rPr>
        <w:t>و خیانت به نقل و قول برای اثبات</w:t>
      </w:r>
      <w:r w:rsidR="002D3D2D" w:rsidRPr="0062224F">
        <w:rPr>
          <w:rStyle w:val="1-Char"/>
          <w:rtl/>
        </w:rPr>
        <w:t xml:space="preserve"> </w:t>
      </w:r>
      <w:r w:rsidRPr="0062224F">
        <w:rPr>
          <w:rStyle w:val="1-Char"/>
          <w:rtl/>
        </w:rPr>
        <w:t>ادعای باطل خودتان، شرم آور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w:t>
      </w:r>
      <w:r w:rsidR="006A0D5C">
        <w:rPr>
          <w:rStyle w:val="1-Char"/>
          <w:rtl/>
        </w:rPr>
        <w:t>ی</w:t>
      </w:r>
      <w:r w:rsidRPr="0062224F">
        <w:rPr>
          <w:rStyle w:val="1-Char"/>
          <w:rtl/>
        </w:rPr>
        <w:t xml:space="preserve"> مدع</w:t>
      </w:r>
      <w:r w:rsidR="006A0D5C">
        <w:rPr>
          <w:rStyle w:val="1-Char"/>
          <w:rtl/>
        </w:rPr>
        <w:t>ی</w:t>
      </w:r>
      <w:r w:rsidRPr="0062224F">
        <w:rPr>
          <w:rStyle w:val="1-Char"/>
          <w:rtl/>
        </w:rPr>
        <w:t>ان دروغ</w:t>
      </w:r>
      <w:r w:rsidR="006A0D5C">
        <w:rPr>
          <w:rStyle w:val="1-Char"/>
          <w:rtl/>
        </w:rPr>
        <w:t>ی</w:t>
      </w:r>
      <w:r w:rsidRPr="0062224F">
        <w:rPr>
          <w:rStyle w:val="1-Char"/>
          <w:rtl/>
        </w:rPr>
        <w:t>ن، اگر شما مدع</w:t>
      </w:r>
      <w:r w:rsidR="006A0D5C">
        <w:rPr>
          <w:rStyle w:val="1-Char"/>
          <w:rtl/>
        </w:rPr>
        <w:t>ی</w:t>
      </w:r>
      <w:r w:rsidRPr="0062224F">
        <w:rPr>
          <w:rStyle w:val="1-Char"/>
          <w:rtl/>
        </w:rPr>
        <w:t xml:space="preserve"> هست</w:t>
      </w:r>
      <w:r w:rsidR="006A0D5C">
        <w:rPr>
          <w:rStyle w:val="1-Char"/>
          <w:rtl/>
        </w:rPr>
        <w:t>ی</w:t>
      </w:r>
      <w:r w:rsidRPr="0062224F">
        <w:rPr>
          <w:rStyle w:val="1-Char"/>
          <w:rtl/>
        </w:rPr>
        <w:t xml:space="preserve">د </w:t>
      </w:r>
      <w:r w:rsidR="002C212F">
        <w:rPr>
          <w:rStyle w:val="1-Char"/>
          <w:rtl/>
        </w:rPr>
        <w:t>ک</w:t>
      </w:r>
      <w:r w:rsidRPr="0062224F">
        <w:rPr>
          <w:rStyle w:val="1-Char"/>
          <w:rtl/>
        </w:rPr>
        <w:t>ه خدا و رسول خدا</w:t>
      </w:r>
      <w:r w:rsidRPr="001E5D31">
        <w:rPr>
          <w:rFonts w:cs="CTraditional Arabic" w:hint="cs"/>
          <w:rtl/>
        </w:rPr>
        <w:t>ص</w:t>
      </w:r>
      <w:r w:rsidRPr="0062224F">
        <w:rPr>
          <w:rStyle w:val="1-Char"/>
          <w:rtl/>
        </w:rPr>
        <w:t xml:space="preserve"> بر ابوبکر خشم گرفتند به خاطر</w:t>
      </w:r>
      <w:r w:rsidR="00800FBC">
        <w:rPr>
          <w:rStyle w:val="1-Char"/>
          <w:rtl/>
        </w:rPr>
        <w:t xml:space="preserve"> اینکه </w:t>
      </w:r>
      <w:r w:rsidRPr="0062224F">
        <w:rPr>
          <w:rStyle w:val="1-Char"/>
          <w:rtl/>
        </w:rPr>
        <w:t>ابوب</w:t>
      </w:r>
      <w:r w:rsidR="002C212F">
        <w:rPr>
          <w:rStyle w:val="1-Char"/>
          <w:rtl/>
        </w:rPr>
        <w:t>ک</w:t>
      </w:r>
      <w:r w:rsidRPr="0062224F">
        <w:rPr>
          <w:rStyle w:val="1-Char"/>
          <w:rtl/>
        </w:rPr>
        <w:t>ر، فاطمه</w:t>
      </w:r>
      <w:r w:rsidRPr="0062224F">
        <w:rPr>
          <w:rStyle w:val="1-Char"/>
          <w:rFonts w:hint="cs"/>
          <w:rtl/>
        </w:rPr>
        <w:t xml:space="preserve"> </w:t>
      </w:r>
      <w:r w:rsidRPr="0062224F">
        <w:rPr>
          <w:rStyle w:val="1-Char"/>
          <w:rtl/>
        </w:rPr>
        <w:t>را رنجانده بود. ا</w:t>
      </w:r>
      <w:r w:rsidR="006A0D5C">
        <w:rPr>
          <w:rStyle w:val="1-Char"/>
          <w:rtl/>
        </w:rPr>
        <w:t>ی</w:t>
      </w:r>
      <w:r w:rsidRPr="0062224F">
        <w:rPr>
          <w:rStyle w:val="1-Char"/>
          <w:rtl/>
        </w:rPr>
        <w:t>ن دعو</w:t>
      </w:r>
      <w:r w:rsidR="006A0D5C">
        <w:rPr>
          <w:rStyle w:val="1-Char"/>
          <w:rtl/>
        </w:rPr>
        <w:t>ی</w:t>
      </w:r>
      <w:r w:rsidRPr="0062224F">
        <w:rPr>
          <w:rStyle w:val="1-Char"/>
          <w:rtl/>
        </w:rPr>
        <w:t xml:space="preserve"> شما مستلزم ا</w:t>
      </w:r>
      <w:r w:rsidR="006A0D5C">
        <w:rPr>
          <w:rStyle w:val="1-Char"/>
          <w:rtl/>
        </w:rPr>
        <w:t>ی</w:t>
      </w:r>
      <w:r w:rsidRPr="0062224F">
        <w:rPr>
          <w:rStyle w:val="1-Char"/>
          <w:rtl/>
        </w:rPr>
        <w:t xml:space="preserve">ن است </w:t>
      </w:r>
      <w:r w:rsidR="002C212F">
        <w:rPr>
          <w:rStyle w:val="1-Char"/>
          <w:rtl/>
        </w:rPr>
        <w:t>ک</w:t>
      </w:r>
      <w:r w:rsidRPr="0062224F">
        <w:rPr>
          <w:rStyle w:val="1-Char"/>
          <w:rtl/>
        </w:rPr>
        <w:t>ه ابتدا خشم خدا و رسول</w:t>
      </w:r>
      <w:r w:rsidRPr="001E5D31">
        <w:rPr>
          <w:rFonts w:cs="CTraditional Arabic" w:hint="cs"/>
          <w:rtl/>
        </w:rPr>
        <w:t>ص</w:t>
      </w:r>
      <w:r w:rsidRPr="0062224F">
        <w:rPr>
          <w:rStyle w:val="1-Char"/>
          <w:rtl/>
        </w:rPr>
        <w:t xml:space="preserve"> را متوجه حضرت عل</w:t>
      </w:r>
      <w:r w:rsidR="006A0D5C">
        <w:rPr>
          <w:rStyle w:val="1-Char"/>
          <w:rtl/>
        </w:rPr>
        <w:t>ی</w:t>
      </w:r>
      <w:r w:rsidRPr="0062224F">
        <w:rPr>
          <w:rStyle w:val="1-Char"/>
          <w:rtl/>
        </w:rPr>
        <w:t xml:space="preserve"> بن اب</w:t>
      </w:r>
      <w:r w:rsidR="006A0D5C">
        <w:rPr>
          <w:rStyle w:val="1-Char"/>
          <w:rtl/>
        </w:rPr>
        <w:t>ی</w:t>
      </w:r>
      <w:r w:rsidRPr="0062224F">
        <w:rPr>
          <w:rStyle w:val="1-Char"/>
          <w:rtl/>
        </w:rPr>
        <w:t xml:space="preserve"> طالب کنید. آنگاه ابوب</w:t>
      </w:r>
      <w:r w:rsidR="002C212F">
        <w:rPr>
          <w:rStyle w:val="1-Char"/>
          <w:rtl/>
        </w:rPr>
        <w:t>ک</w:t>
      </w:r>
      <w:r w:rsidRPr="0062224F">
        <w:rPr>
          <w:rStyle w:val="1-Char"/>
          <w:rtl/>
        </w:rPr>
        <w:t>ر به مراتب از رنجاندن فاطمه دورتر است تا عل</w:t>
      </w:r>
      <w:r w:rsidR="006A0D5C">
        <w:rPr>
          <w:rStyle w:val="1-Char"/>
          <w:rtl/>
        </w:rPr>
        <w:t>ی</w:t>
      </w:r>
      <w:r w:rsidRPr="0062224F">
        <w:rPr>
          <w:rStyle w:val="1-Char"/>
          <w:rtl/>
        </w:rPr>
        <w:t xml:space="preserve"> بن اب</w:t>
      </w:r>
      <w:r w:rsidR="006A0D5C">
        <w:rPr>
          <w:rStyle w:val="1-Char"/>
          <w:rtl/>
        </w:rPr>
        <w:t>ی</w:t>
      </w:r>
      <w:r w:rsidRPr="0062224F">
        <w:rPr>
          <w:rStyle w:val="1-Char"/>
          <w:rtl/>
        </w:rPr>
        <w:t xml:space="preserve"> طالب.</w:t>
      </w:r>
    </w:p>
    <w:p w:rsidR="00855C20" w:rsidRPr="0062224F" w:rsidRDefault="00855C20" w:rsidP="00653CC0">
      <w:pPr>
        <w:ind w:firstLine="284"/>
        <w:jc w:val="both"/>
        <w:rPr>
          <w:rStyle w:val="1-Char"/>
          <w:rtl/>
        </w:rPr>
      </w:pPr>
      <w:r w:rsidRPr="0062224F">
        <w:rPr>
          <w:rStyle w:val="1-Char"/>
          <w:rtl/>
        </w:rPr>
        <w:t>اگر شما م</w:t>
      </w:r>
      <w:r w:rsidR="006A0D5C">
        <w:rPr>
          <w:rStyle w:val="1-Char"/>
          <w:rtl/>
        </w:rPr>
        <w:t>ی</w:t>
      </w:r>
      <w:r w:rsidRPr="0062224F">
        <w:rPr>
          <w:rStyle w:val="1-Char"/>
          <w:rFonts w:hint="cs"/>
          <w:rtl/>
        </w:rPr>
        <w:t>‌</w:t>
      </w:r>
      <w:r w:rsidRPr="0062224F">
        <w:rPr>
          <w:rStyle w:val="1-Char"/>
          <w:rtl/>
        </w:rPr>
        <w:t>گو</w:t>
      </w:r>
      <w:r w:rsidR="006A0D5C">
        <w:rPr>
          <w:rStyle w:val="1-Char"/>
          <w:rtl/>
        </w:rPr>
        <w:t>یی</w:t>
      </w:r>
      <w:r w:rsidRPr="0062224F">
        <w:rPr>
          <w:rStyle w:val="1-Char"/>
          <w:rtl/>
        </w:rPr>
        <w:t xml:space="preserve">د </w:t>
      </w:r>
      <w:r w:rsidR="002C212F">
        <w:rPr>
          <w:rStyle w:val="1-Char"/>
          <w:rtl/>
        </w:rPr>
        <w:t>ک</w:t>
      </w:r>
      <w:r w:rsidRPr="0062224F">
        <w:rPr>
          <w:rStyle w:val="1-Char"/>
          <w:rtl/>
        </w:rPr>
        <w:t>ه عل</w:t>
      </w:r>
      <w:r w:rsidR="006A0D5C">
        <w:rPr>
          <w:rStyle w:val="1-Char"/>
          <w:rtl/>
        </w:rPr>
        <w:t>ی</w:t>
      </w:r>
      <w:r w:rsidRPr="0062224F">
        <w:rPr>
          <w:rStyle w:val="1-Char"/>
          <w:rtl/>
        </w:rPr>
        <w:t xml:space="preserve"> از آن خواستگار</w:t>
      </w:r>
      <w:r w:rsidR="006A0D5C">
        <w:rPr>
          <w:rStyle w:val="1-Char"/>
          <w:rtl/>
        </w:rPr>
        <w:t>ی</w:t>
      </w:r>
      <w:r w:rsidRPr="0062224F">
        <w:rPr>
          <w:rStyle w:val="1-Char"/>
          <w:rtl/>
        </w:rPr>
        <w:t xml:space="preserve"> توبه </w:t>
      </w:r>
      <w:r w:rsidR="002C212F">
        <w:rPr>
          <w:rStyle w:val="1-Char"/>
          <w:rtl/>
        </w:rPr>
        <w:t>ک</w:t>
      </w:r>
      <w:r w:rsidRPr="0062224F">
        <w:rPr>
          <w:rStyle w:val="1-Char"/>
          <w:rtl/>
        </w:rPr>
        <w:t>رد و منصرف شد. ا</w:t>
      </w:r>
      <w:r w:rsidR="006A0D5C">
        <w:rPr>
          <w:rStyle w:val="1-Char"/>
          <w:rtl/>
        </w:rPr>
        <w:t>ی</w:t>
      </w:r>
      <w:r w:rsidRPr="0062224F">
        <w:rPr>
          <w:rStyle w:val="1-Char"/>
          <w:rtl/>
        </w:rPr>
        <w:t>ن قول شما مستلزم ا</w:t>
      </w:r>
      <w:r w:rsidR="006A0D5C">
        <w:rPr>
          <w:rStyle w:val="1-Char"/>
          <w:rtl/>
        </w:rPr>
        <w:t>ی</w:t>
      </w:r>
      <w:r w:rsidRPr="0062224F">
        <w:rPr>
          <w:rStyle w:val="1-Char"/>
          <w:rtl/>
        </w:rPr>
        <w:t xml:space="preserve">ن است </w:t>
      </w:r>
      <w:r w:rsidR="002C212F">
        <w:rPr>
          <w:rStyle w:val="1-Char"/>
          <w:rtl/>
        </w:rPr>
        <w:t>ک</w:t>
      </w:r>
      <w:r w:rsidRPr="0062224F">
        <w:rPr>
          <w:rStyle w:val="1-Char"/>
          <w:rtl/>
        </w:rPr>
        <w:t>ه او معصوم نباشد. اگر گناه رنجاندن و آزار رساندن به فاطمه</w:t>
      </w:r>
      <w:r w:rsidRPr="001E5D31">
        <w:rPr>
          <w:rFonts w:cs="CTraditional Arabic" w:hint="cs"/>
          <w:rtl/>
          <w:lang w:bidi="fa-IR"/>
        </w:rPr>
        <w:t>ل</w:t>
      </w:r>
      <w:r w:rsidRPr="0062224F">
        <w:rPr>
          <w:rStyle w:val="1-Char"/>
          <w:rtl/>
        </w:rPr>
        <w:t xml:space="preserve"> با توبه از ب</w:t>
      </w:r>
      <w:r w:rsidR="006A0D5C">
        <w:rPr>
          <w:rStyle w:val="1-Char"/>
          <w:rtl/>
        </w:rPr>
        <w:t>ی</w:t>
      </w:r>
      <w:r w:rsidRPr="0062224F">
        <w:rPr>
          <w:rStyle w:val="1-Char"/>
          <w:rtl/>
        </w:rPr>
        <w:t>ن م</w:t>
      </w:r>
      <w:r w:rsidR="006A0D5C">
        <w:rPr>
          <w:rStyle w:val="1-Char"/>
          <w:rtl/>
        </w:rPr>
        <w:t>ی</w:t>
      </w:r>
      <w:r w:rsidR="00653CC0">
        <w:rPr>
          <w:rStyle w:val="1-Char"/>
          <w:rFonts w:hint="cs"/>
          <w:rtl/>
        </w:rPr>
        <w:t>‌</w:t>
      </w:r>
      <w:r w:rsidRPr="0062224F">
        <w:rPr>
          <w:rStyle w:val="1-Char"/>
          <w:rtl/>
        </w:rPr>
        <w:t xml:space="preserve">رود، آنگاه گناه </w:t>
      </w:r>
      <w:r w:rsidR="002C212F">
        <w:rPr>
          <w:rStyle w:val="1-Char"/>
          <w:rtl/>
        </w:rPr>
        <w:t>ک</w:t>
      </w:r>
      <w:r w:rsidRPr="0062224F">
        <w:rPr>
          <w:rStyle w:val="1-Char"/>
          <w:rtl/>
        </w:rPr>
        <w:t>س</w:t>
      </w:r>
      <w:r w:rsidR="006A0D5C">
        <w:rPr>
          <w:rStyle w:val="1-Char"/>
          <w:rtl/>
        </w:rPr>
        <w:t>ی</w:t>
      </w:r>
      <w:r w:rsidRPr="0062224F">
        <w:rPr>
          <w:rStyle w:val="1-Char"/>
          <w:rtl/>
        </w:rPr>
        <w:t xml:space="preserve"> </w:t>
      </w:r>
      <w:r w:rsidR="002C212F">
        <w:rPr>
          <w:rStyle w:val="1-Char"/>
          <w:rtl/>
        </w:rPr>
        <w:t>ک</w:t>
      </w:r>
      <w:r w:rsidRPr="0062224F">
        <w:rPr>
          <w:rStyle w:val="1-Char"/>
          <w:rtl/>
        </w:rPr>
        <w:t>ه قول و دعو</w:t>
      </w:r>
      <w:r w:rsidR="006A0D5C">
        <w:rPr>
          <w:rStyle w:val="1-Char"/>
          <w:rtl/>
        </w:rPr>
        <w:t>ی</w:t>
      </w:r>
      <w:r w:rsidRPr="0062224F">
        <w:rPr>
          <w:rStyle w:val="1-Char"/>
          <w:rtl/>
        </w:rPr>
        <w:t xml:space="preserve"> فاطمه را به خاطر عمل </w:t>
      </w:r>
      <w:r w:rsidR="002C212F">
        <w:rPr>
          <w:rStyle w:val="1-Char"/>
          <w:rtl/>
        </w:rPr>
        <w:t>ک</w:t>
      </w:r>
      <w:r w:rsidRPr="0062224F">
        <w:rPr>
          <w:rStyle w:val="1-Char"/>
          <w:rtl/>
        </w:rPr>
        <w:t xml:space="preserve">ردن به خواست رسول الله رد </w:t>
      </w:r>
      <w:r w:rsidR="002C212F">
        <w:rPr>
          <w:rStyle w:val="1-Char"/>
          <w:rtl/>
        </w:rPr>
        <w:t>ک</w:t>
      </w:r>
      <w:r w:rsidRPr="0062224F">
        <w:rPr>
          <w:rStyle w:val="1-Char"/>
          <w:rtl/>
        </w:rPr>
        <w:t>رده است، با توبه و انجام حسنات به طر</w:t>
      </w:r>
      <w:r w:rsidR="006A0D5C">
        <w:rPr>
          <w:rStyle w:val="1-Char"/>
          <w:rtl/>
        </w:rPr>
        <w:t>ی</w:t>
      </w:r>
      <w:r w:rsidRPr="0062224F">
        <w:rPr>
          <w:rStyle w:val="1-Char"/>
          <w:rtl/>
        </w:rPr>
        <w:t>ق اول</w:t>
      </w:r>
      <w:r w:rsidR="006A0D5C">
        <w:rPr>
          <w:rStyle w:val="1-Char"/>
          <w:rtl/>
        </w:rPr>
        <w:t>ی</w:t>
      </w:r>
      <w:r w:rsidRPr="0062224F">
        <w:rPr>
          <w:rStyle w:val="1-Char"/>
          <w:rtl/>
        </w:rPr>
        <w:t xml:space="preserve"> با</w:t>
      </w:r>
      <w:r w:rsidR="006A0D5C">
        <w:rPr>
          <w:rStyle w:val="1-Char"/>
          <w:rtl/>
        </w:rPr>
        <w:t>ی</w:t>
      </w:r>
      <w:r w:rsidRPr="0062224F">
        <w:rPr>
          <w:rStyle w:val="1-Char"/>
          <w:rtl/>
        </w:rPr>
        <w:t>د از ب</w:t>
      </w:r>
      <w:r w:rsidR="006A0D5C">
        <w:rPr>
          <w:rStyle w:val="1-Char"/>
          <w:rtl/>
        </w:rPr>
        <w:t>ی</w:t>
      </w:r>
      <w:r w:rsidRPr="0062224F">
        <w:rPr>
          <w:rStyle w:val="1-Char"/>
          <w:rtl/>
        </w:rPr>
        <w:t>ن برود. اگر شما در اثر جهالت و نادان</w:t>
      </w:r>
      <w:r w:rsidR="006A0D5C">
        <w:rPr>
          <w:rStyle w:val="1-Char"/>
          <w:rtl/>
        </w:rPr>
        <w:t>ی</w:t>
      </w:r>
      <w:r w:rsidRPr="0062224F">
        <w:rPr>
          <w:rStyle w:val="1-Char"/>
          <w:rtl/>
        </w:rPr>
        <w:t xml:space="preserve"> م</w:t>
      </w:r>
      <w:r w:rsidR="006A0D5C">
        <w:rPr>
          <w:rStyle w:val="1-Char"/>
          <w:rtl/>
        </w:rPr>
        <w:t>ی</w:t>
      </w:r>
      <w:r w:rsidR="00653CC0">
        <w:rPr>
          <w:rStyle w:val="1-Char"/>
          <w:rFonts w:hint="cs"/>
          <w:rtl/>
        </w:rPr>
        <w:t>‌</w:t>
      </w:r>
      <w:r w:rsidRPr="0062224F">
        <w:rPr>
          <w:rStyle w:val="1-Char"/>
          <w:rtl/>
        </w:rPr>
        <w:t>گو</w:t>
      </w:r>
      <w:r w:rsidR="006A0D5C">
        <w:rPr>
          <w:rStyle w:val="1-Char"/>
          <w:rtl/>
        </w:rPr>
        <w:t>یی</w:t>
      </w:r>
      <w:r w:rsidRPr="0062224F">
        <w:rPr>
          <w:rStyle w:val="1-Char"/>
          <w:rtl/>
        </w:rPr>
        <w:t xml:space="preserve">د </w:t>
      </w:r>
      <w:r w:rsidR="002C212F">
        <w:rPr>
          <w:rStyle w:val="1-Char"/>
          <w:rtl/>
        </w:rPr>
        <w:t>ک</w:t>
      </w:r>
      <w:r w:rsidRPr="0062224F">
        <w:rPr>
          <w:rStyle w:val="1-Char"/>
          <w:rtl/>
        </w:rPr>
        <w:t>ه ا</w:t>
      </w:r>
      <w:r w:rsidR="006A0D5C">
        <w:rPr>
          <w:rStyle w:val="1-Char"/>
          <w:rtl/>
        </w:rPr>
        <w:t>ی</w:t>
      </w:r>
      <w:r w:rsidRPr="0062224F">
        <w:rPr>
          <w:rStyle w:val="1-Char"/>
          <w:rtl/>
        </w:rPr>
        <w:t>ن حر</w:t>
      </w:r>
      <w:r w:rsidR="002C212F">
        <w:rPr>
          <w:rStyle w:val="1-Char"/>
          <w:rtl/>
        </w:rPr>
        <w:t>ک</w:t>
      </w:r>
      <w:r w:rsidRPr="0062224F">
        <w:rPr>
          <w:rStyle w:val="1-Char"/>
          <w:rtl/>
        </w:rPr>
        <w:t>ت ابوب</w:t>
      </w:r>
      <w:r w:rsidR="002C212F">
        <w:rPr>
          <w:rStyle w:val="1-Char"/>
          <w:rtl/>
        </w:rPr>
        <w:t>ک</w:t>
      </w:r>
      <w:r w:rsidRPr="0062224F">
        <w:rPr>
          <w:rStyle w:val="1-Char"/>
          <w:rtl/>
        </w:rPr>
        <w:t>ر</w:t>
      </w:r>
      <w:r w:rsidR="00A10A21" w:rsidRPr="00A10A21">
        <w:rPr>
          <w:rStyle w:val="1-Char"/>
          <w:rFonts w:cs="CTraditional Arabic" w:hint="cs"/>
          <w:rtl/>
        </w:rPr>
        <w:t>س</w:t>
      </w:r>
      <w:r w:rsidRPr="0062224F">
        <w:rPr>
          <w:rStyle w:val="1-Char"/>
          <w:rFonts w:hint="cs"/>
          <w:rtl/>
        </w:rPr>
        <w:t xml:space="preserve"> </w:t>
      </w:r>
      <w:r w:rsidRPr="0062224F">
        <w:rPr>
          <w:rStyle w:val="1-Char"/>
          <w:rtl/>
        </w:rPr>
        <w:t>در برابر فاطمه</w:t>
      </w:r>
      <w:r w:rsidRPr="001E5D31">
        <w:rPr>
          <w:rFonts w:cs="CTraditional Arabic" w:hint="cs"/>
          <w:rtl/>
          <w:lang w:bidi="fa-IR"/>
        </w:rPr>
        <w:t>ل</w:t>
      </w:r>
      <w:r w:rsidRPr="0062224F">
        <w:rPr>
          <w:rStyle w:val="1-Char"/>
          <w:rtl/>
        </w:rPr>
        <w:t xml:space="preserve"> </w:t>
      </w:r>
      <w:r w:rsidR="002C212F">
        <w:rPr>
          <w:rStyle w:val="1-Char"/>
          <w:rtl/>
        </w:rPr>
        <w:t>ک</w:t>
      </w:r>
      <w:r w:rsidRPr="0062224F">
        <w:rPr>
          <w:rStyle w:val="1-Char"/>
          <w:rtl/>
        </w:rPr>
        <w:t>فر است، آنگاه با</w:t>
      </w:r>
      <w:r w:rsidR="006A0D5C">
        <w:rPr>
          <w:rStyle w:val="1-Char"/>
          <w:rtl/>
        </w:rPr>
        <w:t>ی</w:t>
      </w:r>
      <w:r w:rsidRPr="0062224F">
        <w:rPr>
          <w:rStyle w:val="1-Char"/>
          <w:rtl/>
        </w:rPr>
        <w:t>د عل</w:t>
      </w:r>
      <w:r w:rsidR="006A0D5C">
        <w:rPr>
          <w:rStyle w:val="1-Char"/>
          <w:rtl/>
        </w:rPr>
        <w:t>ی</w:t>
      </w:r>
      <w:r w:rsidRPr="0062224F">
        <w:rPr>
          <w:rStyle w:val="1-Char"/>
          <w:rtl/>
        </w:rPr>
        <w:t xml:space="preserve"> را ن</w:t>
      </w:r>
      <w:r w:rsidR="006A0D5C">
        <w:rPr>
          <w:rStyle w:val="1-Char"/>
          <w:rtl/>
        </w:rPr>
        <w:t>ی</w:t>
      </w:r>
      <w:r w:rsidRPr="0062224F">
        <w:rPr>
          <w:rStyle w:val="1-Char"/>
          <w:rtl/>
        </w:rPr>
        <w:t>ز، ت</w:t>
      </w:r>
      <w:r w:rsidR="002C212F">
        <w:rPr>
          <w:rStyle w:val="1-Char"/>
          <w:rtl/>
        </w:rPr>
        <w:t>ک</w:t>
      </w:r>
      <w:r w:rsidRPr="0062224F">
        <w:rPr>
          <w:rStyle w:val="1-Char"/>
          <w:rtl/>
        </w:rPr>
        <w:t>ف</w:t>
      </w:r>
      <w:r w:rsidR="006A0D5C">
        <w:rPr>
          <w:rStyle w:val="1-Char"/>
          <w:rtl/>
        </w:rPr>
        <w:t>ی</w:t>
      </w:r>
      <w:r w:rsidRPr="0062224F">
        <w:rPr>
          <w:rStyle w:val="1-Char"/>
          <w:rtl/>
        </w:rPr>
        <w:t xml:space="preserve">ر </w:t>
      </w:r>
      <w:r w:rsidR="002C212F">
        <w:rPr>
          <w:rStyle w:val="1-Char"/>
          <w:rtl/>
        </w:rPr>
        <w:t>ک</w:t>
      </w:r>
      <w:r w:rsidRPr="0062224F">
        <w:rPr>
          <w:rStyle w:val="1-Char"/>
          <w:rtl/>
        </w:rPr>
        <w:t>ن</w:t>
      </w:r>
      <w:r w:rsidR="006A0D5C">
        <w:rPr>
          <w:rStyle w:val="1-Char"/>
          <w:rtl/>
        </w:rPr>
        <w:t>ی</w:t>
      </w:r>
      <w:r w:rsidRPr="0062224F">
        <w:rPr>
          <w:rStyle w:val="1-Char"/>
          <w:rtl/>
        </w:rPr>
        <w:t>د.</w:t>
      </w:r>
    </w:p>
    <w:p w:rsidR="00855C20" w:rsidRPr="0062224F" w:rsidRDefault="00855C20" w:rsidP="00855C20">
      <w:pPr>
        <w:ind w:firstLine="284"/>
        <w:jc w:val="both"/>
        <w:rPr>
          <w:rStyle w:val="1-Char"/>
          <w:rtl/>
        </w:rPr>
      </w:pPr>
      <w:r w:rsidRPr="0062224F">
        <w:rPr>
          <w:rStyle w:val="1-Char"/>
          <w:rtl/>
        </w:rPr>
        <w:t>اما شما به این جا که</w:t>
      </w:r>
      <w:r w:rsidR="00355AE2">
        <w:rPr>
          <w:rStyle w:val="1-Char"/>
          <w:rtl/>
        </w:rPr>
        <w:t xml:space="preserve"> می‌رسید</w:t>
      </w:r>
      <w:r w:rsidRPr="0062224F">
        <w:rPr>
          <w:rStyle w:val="1-Char"/>
          <w:rtl/>
        </w:rPr>
        <w:t>، منکر داستان می‌شوید و</w:t>
      </w:r>
      <w:r w:rsidR="00EC20D9">
        <w:rPr>
          <w:rStyle w:val="1-Char"/>
          <w:rtl/>
        </w:rPr>
        <w:t xml:space="preserve"> می‌گویی</w:t>
      </w:r>
      <w:r w:rsidRPr="0062224F">
        <w:rPr>
          <w:rStyle w:val="1-Char"/>
          <w:rtl/>
        </w:rPr>
        <w:t>د: علی هرگز از دختر ابوجهل خواستگاری نکرد. اگر این را قبول ندارید، جمله بعدی را که</w:t>
      </w:r>
      <w:r w:rsidR="00B32BA2">
        <w:rPr>
          <w:rStyle w:val="1-Char"/>
          <w:rtl/>
        </w:rPr>
        <w:t xml:space="preserve"> </w:t>
      </w:r>
      <w:r w:rsidR="00783174">
        <w:rPr>
          <w:rStyle w:val="1-Char"/>
          <w:rtl/>
        </w:rPr>
        <w:t>می‌گوید</w:t>
      </w:r>
      <w:r w:rsidRPr="0062224F">
        <w:rPr>
          <w:rStyle w:val="1-Char"/>
          <w:rtl/>
        </w:rPr>
        <w:t>: هرکس فاطمه را آزار دهد مرا آزار داده است را نیز، نپذیرید. اما شما جملات اول روایت</w:t>
      </w:r>
      <w:r w:rsidR="002D3D2D" w:rsidRPr="0062224F">
        <w:rPr>
          <w:rStyle w:val="1-Char"/>
          <w:rtl/>
        </w:rPr>
        <w:t xml:space="preserve"> </w:t>
      </w:r>
      <w:r w:rsidRPr="0062224F">
        <w:rPr>
          <w:rStyle w:val="1-Char"/>
          <w:rtl/>
        </w:rPr>
        <w:t>را قبول ندارید، آخرش را قبول دارید!!</w:t>
      </w:r>
      <w:r w:rsidRPr="0062224F">
        <w:rPr>
          <w:rStyle w:val="1-Char"/>
          <w:rFonts w:hint="cs"/>
          <w:rtl/>
        </w:rPr>
        <w:t>.</w:t>
      </w:r>
    </w:p>
    <w:p w:rsidR="00855C20" w:rsidRPr="0062224F" w:rsidRDefault="00855C20" w:rsidP="00800FBC">
      <w:pPr>
        <w:ind w:firstLine="284"/>
        <w:jc w:val="both"/>
        <w:rPr>
          <w:rStyle w:val="1-Char"/>
          <w:rtl/>
        </w:rPr>
      </w:pPr>
      <w:r w:rsidRPr="0062224F">
        <w:rPr>
          <w:rStyle w:val="1-Char"/>
          <w:rtl/>
        </w:rPr>
        <w:t>ا</w:t>
      </w:r>
      <w:r w:rsidR="006A0D5C">
        <w:rPr>
          <w:rStyle w:val="1-Char"/>
          <w:rtl/>
        </w:rPr>
        <w:t>ی</w:t>
      </w:r>
      <w:r w:rsidRPr="0062224F">
        <w:rPr>
          <w:rStyle w:val="1-Char"/>
          <w:rtl/>
        </w:rPr>
        <w:t>ن</w:t>
      </w:r>
      <w:r w:rsidR="002C212F">
        <w:rPr>
          <w:rStyle w:val="1-Char"/>
          <w:rtl/>
        </w:rPr>
        <w:t>ک</w:t>
      </w:r>
      <w:r w:rsidRPr="0062224F">
        <w:rPr>
          <w:rStyle w:val="1-Char"/>
          <w:rtl/>
        </w:rPr>
        <w:t xml:space="preserve">ه رسول الله فرمودند: هرکس فاطمه را آزار بدهد، مرا آزار داده است؛ درست است. اما منظورشان این بود که اگر به ناحق آزار دهد. </w:t>
      </w:r>
    </w:p>
    <w:p w:rsidR="00855C20" w:rsidRPr="0062224F" w:rsidRDefault="00855C20" w:rsidP="00855C20">
      <w:pPr>
        <w:ind w:firstLine="284"/>
        <w:jc w:val="both"/>
        <w:rPr>
          <w:rStyle w:val="1-Char"/>
          <w:rtl/>
        </w:rPr>
      </w:pPr>
      <w:r w:rsidRPr="0062224F">
        <w:rPr>
          <w:rStyle w:val="1-Char"/>
          <w:rtl/>
        </w:rPr>
        <w:t>پیامبر دربارۀ ابوبکر هم فرمودند که اعمال او از اعمال همه امت در ترازوی عدالت سنگین</w:t>
      </w:r>
      <w:r w:rsidR="00283531">
        <w:rPr>
          <w:rStyle w:val="1-Char"/>
          <w:rtl/>
        </w:rPr>
        <w:t xml:space="preserve">‌تر </w:t>
      </w:r>
      <w:r w:rsidRPr="0062224F">
        <w:rPr>
          <w:rStyle w:val="1-Char"/>
          <w:rtl/>
        </w:rPr>
        <w:t>است. این روش نادرستی است که چون مرغانِ نوک کج به</w:t>
      </w:r>
      <w:r w:rsidR="00CE596A">
        <w:rPr>
          <w:rStyle w:val="1-Char"/>
          <w:rtl/>
        </w:rPr>
        <w:t xml:space="preserve"> حدیث‌های </w:t>
      </w:r>
      <w:r w:rsidRPr="0062224F">
        <w:rPr>
          <w:rStyle w:val="1-Char"/>
          <w:rtl/>
        </w:rPr>
        <w:t>ما منقار بزنید! با روش شما حتی نصارا هم می‌تواند با چشم بستن بر آیاتی که در مدح رسول اکرم است و تنها با اتکا و اعتنا به آیاتی که در ستایش عیسی است، براحتی ثابت کند که عیسی برترین پیامبر است.</w:t>
      </w:r>
    </w:p>
    <w:p w:rsidR="00855C20" w:rsidRPr="0062224F" w:rsidRDefault="00855C20" w:rsidP="00855C20">
      <w:pPr>
        <w:ind w:firstLine="284"/>
        <w:jc w:val="both"/>
        <w:rPr>
          <w:rStyle w:val="1-Char"/>
          <w:rtl/>
        </w:rPr>
      </w:pPr>
      <w:r w:rsidRPr="0062224F">
        <w:rPr>
          <w:rStyle w:val="1-Char"/>
          <w:rtl/>
        </w:rPr>
        <w:t>با روش شما حتی شیطان پرستان</w:t>
      </w:r>
      <w:r w:rsidR="000779C7">
        <w:rPr>
          <w:rStyle w:val="1-Char"/>
          <w:rtl/>
        </w:rPr>
        <w:t xml:space="preserve"> می‌توانند </w:t>
      </w:r>
      <w:r w:rsidRPr="0062224F">
        <w:rPr>
          <w:rStyle w:val="1-Char"/>
          <w:rtl/>
        </w:rPr>
        <w:t>از قرآن ثابت کنند که شیطان موجود خوبی بود....</w:t>
      </w:r>
    </w:p>
    <w:p w:rsidR="00855C20" w:rsidRDefault="00855C20" w:rsidP="00855C20">
      <w:pPr>
        <w:ind w:firstLine="284"/>
        <w:jc w:val="both"/>
        <w:rPr>
          <w:rStyle w:val="1-Char"/>
          <w:rtl/>
        </w:rPr>
      </w:pPr>
      <w:r w:rsidRPr="0062224F">
        <w:rPr>
          <w:rStyle w:val="1-Char"/>
          <w:rtl/>
        </w:rPr>
        <w:t>به جای</w:t>
      </w:r>
      <w:r w:rsidR="00800FBC">
        <w:rPr>
          <w:rStyle w:val="1-Char"/>
          <w:rtl/>
        </w:rPr>
        <w:t xml:space="preserve"> اینکه </w:t>
      </w:r>
      <w:r w:rsidRPr="0062224F">
        <w:rPr>
          <w:rStyle w:val="1-Char"/>
          <w:rtl/>
        </w:rPr>
        <w:t>آیه را سانسور و به نفع ادعای خود مصادره کنید، آیۀ شریفه:</w:t>
      </w:r>
    </w:p>
    <w:p w:rsidR="002A702F" w:rsidRPr="00596FEF" w:rsidRDefault="002A702F" w:rsidP="002A702F">
      <w:pPr>
        <w:ind w:firstLine="284"/>
        <w:jc w:val="both"/>
        <w:rPr>
          <w:rStyle w:val="7-Char"/>
          <w:rtl/>
        </w:rPr>
      </w:pPr>
      <w:r>
        <w:rPr>
          <w:rStyle w:val="1-Char"/>
          <w:rFonts w:cs="Traditional Arabic"/>
          <w:color w:val="000000"/>
          <w:shd w:val="clear" w:color="auto" w:fill="FFFFFF"/>
          <w:rtl/>
        </w:rPr>
        <w:t>﴿</w:t>
      </w:r>
      <w:r w:rsidRPr="00321A84">
        <w:rPr>
          <w:rStyle w:val="8-Char"/>
          <w:rtl/>
        </w:rPr>
        <w:t xml:space="preserve">وَءَاتِ ذَا </w:t>
      </w:r>
      <w:r w:rsidRPr="00321A84">
        <w:rPr>
          <w:rStyle w:val="8-Char"/>
          <w:rFonts w:hint="cs"/>
          <w:rtl/>
        </w:rPr>
        <w:t>ٱ</w:t>
      </w:r>
      <w:r w:rsidRPr="00321A84">
        <w:rPr>
          <w:rStyle w:val="8-Char"/>
          <w:rFonts w:hint="eastAsia"/>
          <w:rtl/>
        </w:rPr>
        <w:t>لۡقُرۡبَىٰ</w:t>
      </w:r>
      <w:r w:rsidRPr="00321A84">
        <w:rPr>
          <w:rStyle w:val="8-Char"/>
          <w:rtl/>
        </w:rPr>
        <w:t xml:space="preserve"> حَقَّهُ</w:t>
      </w:r>
      <w:r w:rsidRPr="00321A84">
        <w:rPr>
          <w:rStyle w:val="8-Char"/>
          <w:rFonts w:hint="cs"/>
          <w:rtl/>
        </w:rPr>
        <w:t>ۥ</w:t>
      </w:r>
      <w:r w:rsidRPr="00321A84">
        <w:rPr>
          <w:rStyle w:val="8-Char"/>
          <w:rtl/>
        </w:rPr>
        <w:t xml:space="preserve"> وَ</w:t>
      </w:r>
      <w:r w:rsidRPr="00321A84">
        <w:rPr>
          <w:rStyle w:val="8-Char"/>
          <w:rFonts w:hint="cs"/>
          <w:rtl/>
        </w:rPr>
        <w:t>ٱ</w:t>
      </w:r>
      <w:r w:rsidRPr="00321A84">
        <w:rPr>
          <w:rStyle w:val="8-Char"/>
          <w:rFonts w:hint="eastAsia"/>
          <w:rtl/>
        </w:rPr>
        <w:t>لۡمِسۡكِينَ</w:t>
      </w:r>
      <w:r w:rsidRPr="00321A84">
        <w:rPr>
          <w:rStyle w:val="8-Char"/>
          <w:rtl/>
        </w:rPr>
        <w:t xml:space="preserve"> وَ</w:t>
      </w:r>
      <w:r w:rsidRPr="00321A84">
        <w:rPr>
          <w:rStyle w:val="8-Char"/>
          <w:rFonts w:hint="cs"/>
          <w:rtl/>
        </w:rPr>
        <w:t>ٱ</w:t>
      </w:r>
      <w:r w:rsidRPr="00321A84">
        <w:rPr>
          <w:rStyle w:val="8-Char"/>
          <w:rFonts w:hint="eastAsia"/>
          <w:rtl/>
        </w:rPr>
        <w:t>بۡنَ</w:t>
      </w:r>
      <w:r w:rsidRPr="00321A84">
        <w:rPr>
          <w:rStyle w:val="8-Char"/>
          <w:rtl/>
        </w:rPr>
        <w:t xml:space="preserve"> </w:t>
      </w:r>
      <w:r w:rsidRPr="00321A84">
        <w:rPr>
          <w:rStyle w:val="8-Char"/>
          <w:rFonts w:hint="cs"/>
          <w:rtl/>
        </w:rPr>
        <w:t>ٱ</w:t>
      </w:r>
      <w:r w:rsidRPr="00321A84">
        <w:rPr>
          <w:rStyle w:val="8-Char"/>
          <w:rFonts w:hint="eastAsia"/>
          <w:rtl/>
        </w:rPr>
        <w:t>لسَّبِيلِ</w:t>
      </w:r>
      <w:r>
        <w:rPr>
          <w:rStyle w:val="1-Char"/>
          <w:rFonts w:cs="Traditional Arabic"/>
          <w:color w:val="000000"/>
          <w:shd w:val="clear" w:color="auto" w:fill="FFFFFF"/>
          <w:rtl/>
        </w:rPr>
        <w:t>﴾</w:t>
      </w:r>
      <w:r w:rsidRPr="00321A84">
        <w:rPr>
          <w:rStyle w:val="8-Char"/>
          <w:rtl/>
        </w:rPr>
        <w:t xml:space="preserve"> </w:t>
      </w:r>
      <w:r w:rsidRPr="00596FEF">
        <w:rPr>
          <w:rStyle w:val="7-Char"/>
          <w:rtl/>
        </w:rPr>
        <w:t>[الإسراء: 26]</w:t>
      </w:r>
    </w:p>
    <w:p w:rsidR="00855C20" w:rsidRPr="0062224F" w:rsidRDefault="00855C20" w:rsidP="00855C20">
      <w:pPr>
        <w:ind w:firstLine="284"/>
        <w:jc w:val="both"/>
        <w:rPr>
          <w:rStyle w:val="1-Char"/>
        </w:rPr>
      </w:pPr>
      <w:r w:rsidRPr="0062224F">
        <w:rPr>
          <w:rStyle w:val="1-Char"/>
          <w:rtl/>
        </w:rPr>
        <w:t>را معنی کنید که آن قدر به آن تکیه می‌کنید.</w:t>
      </w:r>
    </w:p>
    <w:p w:rsidR="00855C20" w:rsidRPr="0062224F" w:rsidRDefault="00855C20" w:rsidP="00855C20">
      <w:pPr>
        <w:ind w:firstLine="284"/>
        <w:jc w:val="both"/>
        <w:rPr>
          <w:rStyle w:val="1-Char"/>
          <w:rtl/>
        </w:rPr>
      </w:pPr>
      <w:r w:rsidRPr="0062224F">
        <w:rPr>
          <w:rStyle w:val="1-Char"/>
          <w:rtl/>
        </w:rPr>
        <w:t>این آیه را مدرکی قرار می‌دهید و به غلط</w:t>
      </w:r>
      <w:r w:rsidR="00EC20D9">
        <w:rPr>
          <w:rStyle w:val="1-Char"/>
          <w:rtl/>
        </w:rPr>
        <w:t xml:space="preserve"> می‌گویی</w:t>
      </w:r>
      <w:r w:rsidRPr="0062224F">
        <w:rPr>
          <w:rStyle w:val="1-Char"/>
          <w:rtl/>
        </w:rPr>
        <w:t>د که آن را به حضرت فاطمه بخشید. در این آیه که</w:t>
      </w:r>
      <w:r w:rsidR="00B32BA2">
        <w:rPr>
          <w:rStyle w:val="1-Char"/>
          <w:rtl/>
        </w:rPr>
        <w:t xml:space="preserve"> </w:t>
      </w:r>
      <w:r w:rsidR="00783174">
        <w:rPr>
          <w:rStyle w:val="1-Char"/>
          <w:rtl/>
        </w:rPr>
        <w:t>می‌گوید</w:t>
      </w:r>
      <w:r w:rsidRPr="0062224F">
        <w:rPr>
          <w:rStyle w:val="1-Char"/>
          <w:rtl/>
        </w:rPr>
        <w:t>: از آن به نزدیکان خود و مسکینان و همچنین مسافران در راه مانده بدهید.</w:t>
      </w:r>
    </w:p>
    <w:p w:rsidR="00855C20" w:rsidRPr="0062224F" w:rsidRDefault="00855C20" w:rsidP="003D187A">
      <w:pPr>
        <w:ind w:firstLine="284"/>
        <w:jc w:val="both"/>
        <w:rPr>
          <w:rStyle w:val="1-Char"/>
          <w:rtl/>
        </w:rPr>
      </w:pPr>
      <w:r w:rsidRPr="0062224F">
        <w:rPr>
          <w:rStyle w:val="1-Char"/>
          <w:rtl/>
        </w:rPr>
        <w:t>از این آیه مشخص است که این اموال، ملک شخصی پیامبر</w:t>
      </w:r>
      <w:r w:rsidR="002D3D2D" w:rsidRPr="0062224F">
        <w:rPr>
          <w:rStyle w:val="1-Char"/>
          <w:rtl/>
        </w:rPr>
        <w:t xml:space="preserve"> نمی‌</w:t>
      </w:r>
      <w:r w:rsidRPr="0062224F">
        <w:rPr>
          <w:rStyle w:val="1-Char"/>
          <w:rtl/>
        </w:rPr>
        <w:t>باشد که آن را فقط به یک نفر بدهد! آیا همسران آن حضرت و دیگر خویشاوندان محتاج ایشان، نزدیکان ایشان نیستند؟ یا چشمتان را بر</w:t>
      </w:r>
      <w:r w:rsidR="00F0383B">
        <w:rPr>
          <w:rStyle w:val="1-Char"/>
          <w:rtl/>
        </w:rPr>
        <w:t xml:space="preserve"> آن‌ها </w:t>
      </w:r>
      <w:r w:rsidRPr="0062224F">
        <w:rPr>
          <w:rStyle w:val="1-Char"/>
          <w:rtl/>
        </w:rPr>
        <w:t>می‌بندید؟ پس مسکین و ابن سبیل چه</w:t>
      </w:r>
      <w:r w:rsidR="006148A3">
        <w:rPr>
          <w:rStyle w:val="1-Char"/>
          <w:rtl/>
        </w:rPr>
        <w:t xml:space="preserve"> می‌شود</w:t>
      </w:r>
      <w:r w:rsidRPr="0062224F">
        <w:rPr>
          <w:rStyle w:val="1-Char"/>
          <w:rtl/>
        </w:rPr>
        <w:t>؟ چطور چیزی را که خداوند برگردن پیامبر می</w:t>
      </w:r>
      <w:r w:rsidRPr="0062224F">
        <w:rPr>
          <w:rStyle w:val="1-Char"/>
          <w:rFonts w:hint="cs"/>
          <w:rtl/>
        </w:rPr>
        <w:t>‌</w:t>
      </w:r>
      <w:r w:rsidRPr="0062224F">
        <w:rPr>
          <w:rStyle w:val="1-Char"/>
          <w:rtl/>
        </w:rPr>
        <w:t>گذارد، شما برمی</w:t>
      </w:r>
      <w:r w:rsidR="003D187A">
        <w:rPr>
          <w:rStyle w:val="1-Char"/>
          <w:rFonts w:hint="cs"/>
          <w:rtl/>
        </w:rPr>
        <w:t>‌</w:t>
      </w:r>
      <w:r w:rsidRPr="0062224F">
        <w:rPr>
          <w:rStyle w:val="1-Char"/>
          <w:rtl/>
        </w:rPr>
        <w:t>دارید.</w:t>
      </w:r>
    </w:p>
    <w:p w:rsidR="00855C20" w:rsidRPr="0062224F" w:rsidRDefault="00855C20" w:rsidP="00855C20">
      <w:pPr>
        <w:ind w:firstLine="284"/>
        <w:jc w:val="both"/>
        <w:rPr>
          <w:rStyle w:val="1-Char"/>
          <w:rtl/>
        </w:rPr>
      </w:pPr>
      <w:r w:rsidRPr="0062224F">
        <w:rPr>
          <w:rStyle w:val="1-Char"/>
          <w:rtl/>
        </w:rPr>
        <w:t>پیامبر در طول حیات خویش از محصول آن به نزدیکان از جمله: حضرت زهرا و همسران و خویشان و همچنین فقرا و مستمندان و مسافران در راه مانده می‌دادند و فرمان خدا را اجرا می‌کردند.</w:t>
      </w:r>
    </w:p>
    <w:p w:rsidR="00855C20" w:rsidRPr="0062224F" w:rsidRDefault="00855C20" w:rsidP="00855C20">
      <w:pPr>
        <w:ind w:firstLine="284"/>
        <w:jc w:val="both"/>
        <w:rPr>
          <w:rStyle w:val="1-Char"/>
          <w:rtl/>
        </w:rPr>
      </w:pPr>
      <w:r w:rsidRPr="0062224F">
        <w:rPr>
          <w:rStyle w:val="1-Char"/>
          <w:rtl/>
        </w:rPr>
        <w:t xml:space="preserve">آیا آن حدیثی که از ابوبکر صدیق روایت می‌کنید که </w:t>
      </w:r>
      <w:r w:rsidRPr="0059586B">
        <w:rPr>
          <w:rStyle w:val="5-Char"/>
          <w:rtl/>
        </w:rPr>
        <w:t>«</w:t>
      </w:r>
      <w:r w:rsidRPr="0062224F">
        <w:rPr>
          <w:rStyle w:val="1-Char"/>
          <w:rtl/>
        </w:rPr>
        <w:t>انبیا از خود ارث</w:t>
      </w:r>
      <w:r w:rsidR="002D3D2D" w:rsidRPr="0062224F">
        <w:rPr>
          <w:rStyle w:val="1-Char"/>
          <w:rtl/>
        </w:rPr>
        <w:t xml:space="preserve"> نمی‌</w:t>
      </w:r>
      <w:r w:rsidRPr="0062224F">
        <w:rPr>
          <w:rStyle w:val="1-Char"/>
          <w:rtl/>
        </w:rPr>
        <w:t>گذارند</w:t>
      </w:r>
      <w:r w:rsidRPr="0059586B">
        <w:rPr>
          <w:rStyle w:val="5-Char"/>
          <w:rtl/>
        </w:rPr>
        <w:t>»</w:t>
      </w:r>
      <w:r w:rsidRPr="0062224F">
        <w:rPr>
          <w:rStyle w:val="1-Char"/>
          <w:rtl/>
        </w:rPr>
        <w:t xml:space="preserve"> جواب حرف خودتان نیست یا شاید گوش حضرت ابوبکر سنگین بود که وقتی حضرت فاطمه</w:t>
      </w:r>
      <w:r w:rsidR="001E1019">
        <w:rPr>
          <w:rStyle w:val="1-Char"/>
          <w:rtl/>
        </w:rPr>
        <w:t xml:space="preserve"> می‌گفت</w:t>
      </w:r>
      <w:r w:rsidRPr="0062224F">
        <w:rPr>
          <w:rStyle w:val="1-Char"/>
          <w:rtl/>
        </w:rPr>
        <w:t>: هبه مرا بده، ایشان جواب می‌دادند: ارثی نداری!</w:t>
      </w:r>
      <w:r w:rsidRPr="0062224F">
        <w:rPr>
          <w:rStyle w:val="1-Char"/>
          <w:rFonts w:hint="cs"/>
          <w:rtl/>
        </w:rPr>
        <w:t>.</w:t>
      </w:r>
    </w:p>
    <w:p w:rsidR="00855C20" w:rsidRPr="001E5D31" w:rsidRDefault="00855C20" w:rsidP="00855C20">
      <w:pPr>
        <w:pStyle w:val="3-"/>
        <w:rPr>
          <w:rtl/>
        </w:rPr>
      </w:pPr>
      <w:bookmarkStart w:id="1059" w:name="_Toc433464775"/>
      <w:r w:rsidRPr="001E5D31">
        <w:rPr>
          <w:rFonts w:hint="cs"/>
          <w:rtl/>
        </w:rPr>
        <w:t>ادعای</w:t>
      </w:r>
      <w:r w:rsidR="00BF2367">
        <w:rPr>
          <w:rFonts w:hint="cs"/>
          <w:rtl/>
        </w:rPr>
        <w:t xml:space="preserve"> </w:t>
      </w:r>
      <w:r w:rsidRPr="001E5D31">
        <w:rPr>
          <w:rFonts w:hint="cs"/>
          <w:rtl/>
        </w:rPr>
        <w:t>314-</w:t>
      </w:r>
      <w:r w:rsidR="00EC20D9">
        <w:rPr>
          <w:rFonts w:hint="cs"/>
          <w:rtl/>
        </w:rPr>
        <w:t xml:space="preserve"> می‌گویی</w:t>
      </w:r>
      <w:r w:rsidRPr="001E5D31">
        <w:rPr>
          <w:rtl/>
        </w:rPr>
        <w:t>د: فدک را رسول الله با دوشاهد</w:t>
      </w:r>
      <w:r>
        <w:rPr>
          <w:rtl/>
        </w:rPr>
        <w:t>(</w:t>
      </w:r>
      <w:r w:rsidRPr="001E5D31">
        <w:rPr>
          <w:rtl/>
        </w:rPr>
        <w:t>یکی</w:t>
      </w:r>
      <w:r w:rsidRPr="001E5D31">
        <w:t xml:space="preserve"> </w:t>
      </w:r>
      <w:r w:rsidRPr="001E5D31">
        <w:rPr>
          <w:rtl/>
        </w:rPr>
        <w:t>زن، یکی مرد) به فاطمه بخشید</w:t>
      </w:r>
      <w:r>
        <w:rPr>
          <w:rtl/>
        </w:rPr>
        <w:t>.</w:t>
      </w:r>
      <w:r w:rsidRPr="001E5D31">
        <w:t>..</w:t>
      </w:r>
      <w:bookmarkEnd w:id="1059"/>
      <w:r w:rsidRPr="001E5D31">
        <w:rPr>
          <w:rtl/>
        </w:rPr>
        <w:t xml:space="preserve"> </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اول، دروغ است این حرف تو.</w:t>
      </w:r>
    </w:p>
    <w:p w:rsidR="00855C20" w:rsidRPr="0062224F" w:rsidRDefault="00855C20" w:rsidP="00855C20">
      <w:pPr>
        <w:ind w:firstLine="284"/>
        <w:jc w:val="both"/>
        <w:rPr>
          <w:rStyle w:val="1-Char"/>
          <w:rtl/>
        </w:rPr>
      </w:pPr>
      <w:r w:rsidRPr="0062224F">
        <w:rPr>
          <w:rStyle w:val="1-Char"/>
          <w:rtl/>
        </w:rPr>
        <w:t>دوم، رسول الله می‌دانست که طبق قانون دینش، در این جا دو زن باید شاهد باشند. چرا یک شاهد دیگر نخواست و حجت ابوبکر را قوی کرد؟</w:t>
      </w:r>
      <w:r w:rsidRPr="0062224F">
        <w:rPr>
          <w:rStyle w:val="1-Char"/>
          <w:rFonts w:hint="cs"/>
          <w:rtl/>
        </w:rPr>
        <w:t xml:space="preserve"> </w:t>
      </w:r>
      <w:r w:rsidRPr="0062224F">
        <w:rPr>
          <w:rStyle w:val="1-Char"/>
          <w:rtl/>
        </w:rPr>
        <w:t>شما</w:t>
      </w:r>
      <w:r w:rsidR="00EC20D9">
        <w:rPr>
          <w:rStyle w:val="1-Char"/>
          <w:rtl/>
        </w:rPr>
        <w:t xml:space="preserve"> می‌گویی</w:t>
      </w:r>
      <w:r w:rsidRPr="0062224F">
        <w:rPr>
          <w:rStyle w:val="1-Char"/>
          <w:rtl/>
        </w:rPr>
        <w:t>د: آن یهودی که سپر علی را دزدیده بود، نزد قاضی توانست دلیل بیاورد که دو شاهد علی یکی پسرش است و یکی غلامش، پس شهادت</w:t>
      </w:r>
      <w:r w:rsidR="00F0383B">
        <w:rPr>
          <w:rStyle w:val="1-Char"/>
          <w:rtl/>
        </w:rPr>
        <w:t xml:space="preserve"> آن‌ها </w:t>
      </w:r>
      <w:r w:rsidRPr="0062224F">
        <w:rPr>
          <w:rStyle w:val="1-Char"/>
          <w:rtl/>
        </w:rPr>
        <w:t>باطل است. شما</w:t>
      </w:r>
      <w:r w:rsidR="00EC20D9">
        <w:rPr>
          <w:rStyle w:val="1-Char"/>
          <w:rtl/>
        </w:rPr>
        <w:t xml:space="preserve"> می‌گویی</w:t>
      </w:r>
      <w:r w:rsidRPr="0062224F">
        <w:rPr>
          <w:rStyle w:val="1-Char"/>
          <w:rtl/>
        </w:rPr>
        <w:t>د: علی این را بر قاضی خود پسندید. حالا چرا بر ابوبکر</w:t>
      </w:r>
      <w:r w:rsidR="002D3D2D" w:rsidRPr="0062224F">
        <w:rPr>
          <w:rStyle w:val="1-Char"/>
          <w:rtl/>
        </w:rPr>
        <w:t xml:space="preserve"> نمی‌</w:t>
      </w:r>
      <w:r w:rsidRPr="0062224F">
        <w:rPr>
          <w:rStyle w:val="1-Char"/>
          <w:rtl/>
        </w:rPr>
        <w:t>پسندید؟ چرا پیامبر را متهم</w:t>
      </w:r>
      <w:r w:rsidR="002D3D2D" w:rsidRPr="0062224F">
        <w:rPr>
          <w:rStyle w:val="1-Char"/>
          <w:rtl/>
        </w:rPr>
        <w:t xml:space="preserve"> </w:t>
      </w:r>
      <w:r w:rsidRPr="0062224F">
        <w:rPr>
          <w:rStyle w:val="1-Char"/>
          <w:rtl/>
        </w:rPr>
        <w:t>می‌کنید که کاری ناتمام کرد؟</w:t>
      </w:r>
      <w:r w:rsidRPr="0062224F">
        <w:rPr>
          <w:rStyle w:val="1-Char"/>
          <w:rFonts w:hint="cs"/>
          <w:rtl/>
        </w:rPr>
        <w:t>.</w:t>
      </w:r>
      <w:r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چرا اصلا ده نفر را شاهد نکرد تا فردای وفاتش، عایشه حق خود را مطالبه نکند و فاطمه و علی به تبانی متهم نشوند؟ دست کم باید 9 همسر خود را در جریان می‌گذاشتند تا دخترش را نیازارند.</w:t>
      </w:r>
    </w:p>
    <w:p w:rsidR="00855C20" w:rsidRPr="0062224F" w:rsidRDefault="000D6BFD" w:rsidP="00855C20">
      <w:pPr>
        <w:ind w:firstLine="284"/>
        <w:jc w:val="both"/>
        <w:rPr>
          <w:rStyle w:val="1-Char"/>
          <w:rtl/>
        </w:rPr>
      </w:pPr>
      <w:r>
        <w:rPr>
          <w:rStyle w:val="1-Char"/>
          <w:rtl/>
        </w:rPr>
        <w:t>می‌گو</w:t>
      </w:r>
      <w:r w:rsidR="00855C20" w:rsidRPr="0062224F">
        <w:rPr>
          <w:rStyle w:val="1-Char"/>
          <w:rtl/>
        </w:rPr>
        <w:t>یید: 5 سال فدک در تصرف فاطمه بود. در این 5 سال محصول فدک به دست دختر پیامبر</w:t>
      </w:r>
      <w:r w:rsidR="00355AE2">
        <w:rPr>
          <w:rStyle w:val="1-Char"/>
          <w:rtl/>
        </w:rPr>
        <w:t xml:space="preserve"> می‌رسید</w:t>
      </w:r>
      <w:r w:rsidR="00855C20" w:rsidRPr="0062224F">
        <w:rPr>
          <w:rStyle w:val="1-Char"/>
          <w:rtl/>
        </w:rPr>
        <w:t xml:space="preserve"> یا نه؟ پس شاهدان زیادی داشتند.</w:t>
      </w:r>
    </w:p>
    <w:p w:rsidR="00855C20" w:rsidRPr="0062224F" w:rsidRDefault="00855C20" w:rsidP="00855C20">
      <w:pPr>
        <w:ind w:firstLine="284"/>
        <w:jc w:val="both"/>
        <w:rPr>
          <w:rStyle w:val="1-Char"/>
          <w:rtl/>
        </w:rPr>
      </w:pPr>
      <w:r w:rsidRPr="0062224F">
        <w:rPr>
          <w:rStyle w:val="1-Char"/>
          <w:rtl/>
        </w:rPr>
        <w:t>بعد نگفتید که ابوبکر چگونه فدک را از دست فاطمه خارج کرد؟ از ابن ابی الحدید نقل کردید؟</w:t>
      </w:r>
      <w:r w:rsidRPr="0062224F">
        <w:rPr>
          <w:rStyle w:val="1-Char"/>
          <w:rFonts w:hint="cs"/>
          <w:rtl/>
        </w:rPr>
        <w:t xml:space="preserve"> </w:t>
      </w:r>
      <w:r w:rsidRPr="0062224F">
        <w:rPr>
          <w:rStyle w:val="1-Char"/>
          <w:rtl/>
        </w:rPr>
        <w:t>این مرد که راوی حدیث نیست او در قرن هفتم شرحی بر نهج البلاغه نوشت؛ از کجا کشف کرد که فدک هبه بود؟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 xml:space="preserve">شما‌ها دو حدیث را کنار هم می‌گذارید تا ابوبکر را محکوم کنید: </w:t>
      </w:r>
    </w:p>
    <w:p w:rsidR="00855C20" w:rsidRPr="0062224F" w:rsidRDefault="00855C20" w:rsidP="00855C20">
      <w:pPr>
        <w:ind w:firstLine="284"/>
        <w:jc w:val="both"/>
        <w:rPr>
          <w:rStyle w:val="1-Char"/>
          <w:rtl/>
        </w:rPr>
      </w:pPr>
      <w:r w:rsidRPr="0062224F">
        <w:rPr>
          <w:rStyle w:val="1-Char"/>
          <w:rtl/>
        </w:rPr>
        <w:t>حدیث اول: رسول فرمود: هرکس فاطمه را بیازارد مرا آزرده است.</w:t>
      </w:r>
    </w:p>
    <w:p w:rsidR="00855C20" w:rsidRPr="0062224F" w:rsidRDefault="00855C20" w:rsidP="00855C20">
      <w:pPr>
        <w:ind w:firstLine="284"/>
        <w:jc w:val="both"/>
        <w:rPr>
          <w:rStyle w:val="1-Char"/>
        </w:rPr>
      </w:pPr>
      <w:r w:rsidRPr="0062224F">
        <w:rPr>
          <w:rStyle w:val="1-Char"/>
          <w:rtl/>
        </w:rPr>
        <w:t>حدیث دوم: فاطمه فرمود: من از ابوبکر ناراضیم. اما تفسیر شما اشتباه و روش نگرش شما به احادیث ما سراسر نادرست است. حرف آخر در این باب، این است: به گفتۀ شما علی از خیر فدک گذشت تا دوستان عمر تحریک نشوند. حالا که فدکی وجود ندارد، شما چرا هی داد می</w:t>
      </w:r>
      <w:r w:rsidR="005B445B">
        <w:rPr>
          <w:rStyle w:val="1-Char"/>
          <w:rFonts w:hint="cs"/>
          <w:rtl/>
        </w:rPr>
        <w:t>‌</w:t>
      </w:r>
      <w:r w:rsidRPr="0062224F">
        <w:rPr>
          <w:rStyle w:val="1-Char"/>
          <w:rtl/>
        </w:rPr>
        <w:t>زنید: ای فدک، آی فدک وای فدک؟!</w:t>
      </w:r>
      <w:r w:rsidRPr="0062224F">
        <w:rPr>
          <w:rStyle w:val="1-Char"/>
          <w:rFonts w:hint="cs"/>
          <w:rtl/>
        </w:rPr>
        <w:t>.</w:t>
      </w:r>
    </w:p>
    <w:p w:rsidR="00855C20" w:rsidRPr="001E5D31" w:rsidRDefault="00855C20" w:rsidP="00855C20">
      <w:pPr>
        <w:pStyle w:val="3-"/>
      </w:pPr>
      <w:bookmarkStart w:id="1060" w:name="_Toc433464776"/>
      <w:r w:rsidRPr="001E5D31">
        <w:rPr>
          <w:rFonts w:hint="cs"/>
          <w:rtl/>
        </w:rPr>
        <w:t>ادعای</w:t>
      </w:r>
      <w:r w:rsidR="0092276B">
        <w:rPr>
          <w:rFonts w:hint="cs"/>
          <w:rtl/>
        </w:rPr>
        <w:t xml:space="preserve"> </w:t>
      </w:r>
      <w:r w:rsidRPr="001E5D31">
        <w:rPr>
          <w:rFonts w:hint="cs"/>
          <w:rtl/>
        </w:rPr>
        <w:t>315</w:t>
      </w:r>
      <w:r>
        <w:rPr>
          <w:rFonts w:hint="cs"/>
          <w:rtl/>
        </w:rPr>
        <w:t>-</w:t>
      </w:r>
      <w:r w:rsidRPr="001E5D31">
        <w:rPr>
          <w:rFonts w:hint="cs"/>
          <w:rtl/>
        </w:rPr>
        <w:t xml:space="preserve"> </w:t>
      </w:r>
      <w:r w:rsidRPr="001E5D31">
        <w:rPr>
          <w:rtl/>
        </w:rPr>
        <w:t>علی</w:t>
      </w:r>
      <w:r>
        <w:rPr>
          <w:rtl/>
        </w:rPr>
        <w:t>،</w:t>
      </w:r>
      <w:r w:rsidRPr="001E5D31">
        <w:rPr>
          <w:rtl/>
        </w:rPr>
        <w:t xml:space="preserve"> افضل صدیقین است</w:t>
      </w:r>
      <w:bookmarkEnd w:id="1060"/>
    </w:p>
    <w:p w:rsidR="00855C20" w:rsidRPr="0062224F" w:rsidRDefault="00855C20" w:rsidP="00F9730E">
      <w:pPr>
        <w:ind w:firstLine="284"/>
        <w:jc w:val="both"/>
        <w:rPr>
          <w:rStyle w:val="1-Char"/>
          <w:rtl/>
        </w:rPr>
      </w:pPr>
      <w:r w:rsidRPr="0062224F">
        <w:rPr>
          <w:rStyle w:val="1-Char"/>
          <w:rtl/>
        </w:rPr>
        <w:t>ازسلیمان بلخی حدیثی نقل کرده است که صدیقین سه تا بودند که افضل آن</w:t>
      </w:r>
      <w:r w:rsidR="00AF2F4A">
        <w:rPr>
          <w:rStyle w:val="1-Char"/>
          <w:rFonts w:hint="cs"/>
          <w:rtl/>
        </w:rPr>
        <w:t>‌</w:t>
      </w:r>
      <w:r w:rsidRPr="0062224F">
        <w:rPr>
          <w:rStyle w:val="1-Char"/>
          <w:rtl/>
        </w:rPr>
        <w:t>ها، علی است! ادعای 10 نفر از علمای شما که</w:t>
      </w:r>
      <w:r w:rsidR="006B6811">
        <w:rPr>
          <w:rStyle w:val="1-Char"/>
          <w:rtl/>
        </w:rPr>
        <w:t xml:space="preserve"> می‌گویند</w:t>
      </w:r>
      <w:r w:rsidRPr="0062224F">
        <w:rPr>
          <w:rStyle w:val="1-Char"/>
          <w:rtl/>
        </w:rPr>
        <w:t>: منظور از صادقین در آیۀ 120 از سورۀ توبه، علی است. عبارت است از: ثعلبی،</w:t>
      </w:r>
      <w:r w:rsidR="002D3D2D" w:rsidRPr="0062224F">
        <w:rPr>
          <w:rStyle w:val="1-Char"/>
          <w:rtl/>
        </w:rPr>
        <w:t xml:space="preserve"> </w:t>
      </w:r>
      <w:r w:rsidRPr="0062224F">
        <w:rPr>
          <w:rStyle w:val="1-Char"/>
          <w:rtl/>
        </w:rPr>
        <w:t>سیوطی، ابو سعد خرگوشی!! و ابو نعیم، سلیمان بلخی!!، خوارزمی، حموینی و گنجی شافعی.</w:t>
      </w:r>
    </w:p>
    <w:p w:rsidR="00855C20" w:rsidRPr="0062224F" w:rsidRDefault="00800FBC" w:rsidP="00855C20">
      <w:pPr>
        <w:ind w:firstLine="284"/>
        <w:jc w:val="both"/>
        <w:rPr>
          <w:rStyle w:val="1-Char"/>
          <w:rtl/>
        </w:rPr>
      </w:pPr>
      <w:r>
        <w:rPr>
          <w:rStyle w:val="1-Char"/>
          <w:rtl/>
        </w:rPr>
        <w:t xml:space="preserve"> چنان‌که </w:t>
      </w:r>
      <w:r w:rsidR="00855C20" w:rsidRPr="0062224F">
        <w:rPr>
          <w:rStyle w:val="1-Char"/>
          <w:rtl/>
        </w:rPr>
        <w:t xml:space="preserve">اکابر علمای شما از قبیل امام فخر رازی در «تفسیر کبیر» و امام ثعلبی در </w:t>
      </w:r>
      <w:r w:rsidR="00855C20" w:rsidRPr="0059586B">
        <w:rPr>
          <w:rStyle w:val="5-Char"/>
          <w:rtl/>
        </w:rPr>
        <w:t>«کشف الب</w:t>
      </w:r>
      <w:r w:rsidR="00855C20" w:rsidRPr="0059586B">
        <w:rPr>
          <w:rStyle w:val="5-Char"/>
          <w:rFonts w:hint="cs"/>
          <w:rtl/>
        </w:rPr>
        <w:t>ي</w:t>
      </w:r>
      <w:r w:rsidR="00855C20" w:rsidRPr="0059586B">
        <w:rPr>
          <w:rStyle w:val="5-Char"/>
          <w:rtl/>
        </w:rPr>
        <w:t xml:space="preserve">ان» </w:t>
      </w:r>
      <w:r w:rsidR="00855C20" w:rsidRPr="0062224F">
        <w:rPr>
          <w:rStyle w:val="1-Char"/>
          <w:rtl/>
        </w:rPr>
        <w:t>و جلال الدین سیوطی در «در المنثور» و امام احمد بن حنبل در «مسند» و ابن شیرویه در «فردوس» و ابن أبی الحدید در «شرح نهج البلاغه»</w:t>
      </w:r>
      <w:r w:rsidR="00855C20" w:rsidRPr="00CE6E7F">
        <w:rPr>
          <w:rStyle w:val="1-Char"/>
          <w:rFonts w:hint="cs"/>
          <w:vertAlign w:val="superscript"/>
          <w:rtl/>
        </w:rPr>
        <w:t>(</w:t>
      </w:r>
      <w:r w:rsidR="00855C20" w:rsidRPr="008C6EBC">
        <w:rPr>
          <w:rStyle w:val="1-Char"/>
          <w:vertAlign w:val="superscript"/>
          <w:rtl/>
        </w:rPr>
        <w:footnoteReference w:id="389"/>
      </w:r>
      <w:r w:rsidR="00855C20" w:rsidRPr="00CE6E7F">
        <w:rPr>
          <w:rStyle w:val="1-Char"/>
          <w:rFonts w:hint="cs"/>
          <w:vertAlign w:val="superscript"/>
          <w:rtl/>
        </w:rPr>
        <w:t>)</w:t>
      </w:r>
      <w:r w:rsidR="00855C20" w:rsidRPr="0062224F">
        <w:rPr>
          <w:rStyle w:val="1-Char"/>
          <w:rtl/>
        </w:rPr>
        <w:t xml:space="preserve"> و ابن مغازلی شافعی در «مناقب» و ابن حجر متعصب در حدیث سی ام از چهل حدیثی که در «صواعق» در فضایل علی نقل نموده است از بخاری از ابن عباس به استثنای جمله آخر روایت نموده‌اند که رسول الله فرمود:</w:t>
      </w:r>
    </w:p>
    <w:p w:rsidR="00855C20" w:rsidRPr="00833686" w:rsidRDefault="00855C20" w:rsidP="00E23FAB">
      <w:pPr>
        <w:ind w:firstLine="284"/>
        <w:jc w:val="both"/>
        <w:rPr>
          <w:rStyle w:val="5-Char"/>
          <w:rtl/>
        </w:rPr>
      </w:pPr>
      <w:r w:rsidRPr="0059586B">
        <w:rPr>
          <w:rStyle w:val="5-Char"/>
          <w:rtl/>
        </w:rPr>
        <w:t>«الصد</w:t>
      </w:r>
      <w:r w:rsidRPr="0059586B">
        <w:rPr>
          <w:rStyle w:val="5-Char"/>
          <w:rFonts w:hint="cs"/>
          <w:rtl/>
        </w:rPr>
        <w:t>ي</w:t>
      </w:r>
      <w:r w:rsidRPr="0059586B">
        <w:rPr>
          <w:rStyle w:val="5-Char"/>
          <w:rtl/>
        </w:rPr>
        <w:t>قون ثلاثه حزق</w:t>
      </w:r>
      <w:r w:rsidRPr="0059586B">
        <w:rPr>
          <w:rStyle w:val="5-Char"/>
          <w:rFonts w:hint="cs"/>
          <w:rtl/>
        </w:rPr>
        <w:t>ي</w:t>
      </w:r>
      <w:r w:rsidRPr="0059586B">
        <w:rPr>
          <w:rStyle w:val="5-Char"/>
          <w:rtl/>
        </w:rPr>
        <w:t>ل مؤمن آل فرعون وحب</w:t>
      </w:r>
      <w:r w:rsidRPr="0059586B">
        <w:rPr>
          <w:rStyle w:val="5-Char"/>
          <w:rFonts w:hint="cs"/>
          <w:rtl/>
        </w:rPr>
        <w:t>ي</w:t>
      </w:r>
      <w:r w:rsidRPr="0059586B">
        <w:rPr>
          <w:rStyle w:val="5-Char"/>
          <w:rtl/>
        </w:rPr>
        <w:t xml:space="preserve">ب النجار صاحب </w:t>
      </w:r>
      <w:r w:rsidRPr="0059586B">
        <w:rPr>
          <w:rStyle w:val="5-Char"/>
          <w:rFonts w:hint="cs"/>
          <w:rtl/>
        </w:rPr>
        <w:t>ي</w:t>
      </w:r>
      <w:r w:rsidR="00E23FAB">
        <w:rPr>
          <w:rStyle w:val="5-Char"/>
          <w:rtl/>
        </w:rPr>
        <w:t>س و</w:t>
      </w:r>
      <w:r w:rsidRPr="0059586B">
        <w:rPr>
          <w:rStyle w:val="5-Char"/>
          <w:rtl/>
        </w:rPr>
        <w:t>عل</w:t>
      </w:r>
      <w:r w:rsidRPr="0059586B">
        <w:rPr>
          <w:rStyle w:val="5-Char"/>
          <w:rFonts w:hint="cs"/>
          <w:rtl/>
        </w:rPr>
        <w:t>ي</w:t>
      </w:r>
      <w:r w:rsidRPr="0059586B">
        <w:rPr>
          <w:rStyle w:val="5-Char"/>
          <w:rtl/>
        </w:rPr>
        <w:t xml:space="preserve"> ابن اب</w:t>
      </w:r>
      <w:r w:rsidRPr="0059586B">
        <w:rPr>
          <w:rStyle w:val="5-Char"/>
          <w:rFonts w:hint="cs"/>
          <w:rtl/>
        </w:rPr>
        <w:t>ي</w:t>
      </w:r>
      <w:r w:rsidR="00E23FAB">
        <w:rPr>
          <w:rStyle w:val="5-Char"/>
          <w:rFonts w:hint="cs"/>
          <w:rtl/>
        </w:rPr>
        <w:t xml:space="preserve"> </w:t>
      </w:r>
      <w:r w:rsidR="00E23FAB">
        <w:rPr>
          <w:rStyle w:val="5-Char"/>
          <w:rtl/>
        </w:rPr>
        <w:t>طالب و</w:t>
      </w:r>
      <w:r w:rsidRPr="0059586B">
        <w:rPr>
          <w:rStyle w:val="5-Char"/>
          <w:rtl/>
        </w:rPr>
        <w:t>هو افضلهم»</w:t>
      </w:r>
      <w:r w:rsidRPr="0059586B">
        <w:rPr>
          <w:rStyle w:val="5-Char"/>
          <w:rFonts w:hint="cs"/>
          <w:rtl/>
        </w:rPr>
        <w:t>.</w:t>
      </w:r>
    </w:p>
    <w:p w:rsidR="00855C20" w:rsidRPr="0062224F" w:rsidRDefault="00855C20" w:rsidP="00456FFB">
      <w:pPr>
        <w:ind w:firstLine="284"/>
        <w:jc w:val="both"/>
        <w:rPr>
          <w:rStyle w:val="1-Char"/>
          <w:rtl/>
        </w:rPr>
      </w:pPr>
      <w:r w:rsidRPr="0059586B">
        <w:rPr>
          <w:rStyle w:val="5-Char"/>
          <w:rFonts w:hint="cs"/>
          <w:rtl/>
        </w:rPr>
        <w:t>«</w:t>
      </w:r>
      <w:r w:rsidRPr="0062224F">
        <w:rPr>
          <w:rStyle w:val="1-Char"/>
          <w:rtl/>
        </w:rPr>
        <w:t>راستگویان سه نفرند: حزقیل مؤمن(آل فرعون)، حبیب نجار (صاحب یس) علی بن ابیطالب و او افضل از</w:t>
      </w:r>
      <w:r w:rsidR="00F0383B">
        <w:rPr>
          <w:rStyle w:val="1-Char"/>
          <w:rtl/>
        </w:rPr>
        <w:t xml:space="preserve"> آن‌ها </w:t>
      </w:r>
      <w:r w:rsidRPr="0062224F">
        <w:rPr>
          <w:rStyle w:val="1-Char"/>
          <w:rtl/>
        </w:rPr>
        <w:t>می‌باشد.</w:t>
      </w:r>
      <w:r w:rsidRPr="0059586B">
        <w:rPr>
          <w:rStyle w:val="5-Char"/>
          <w:rFonts w:hint="cs"/>
          <w:rtl/>
        </w:rPr>
        <w:t>»</w:t>
      </w:r>
      <w:r w:rsidRPr="0062224F">
        <w:rPr>
          <w:rStyle w:val="1-Char"/>
          <w:rtl/>
        </w:rPr>
        <w:t xml:space="preserve"> شما را به خدا انصاف دهید که آیا سزاوار بود کسی را که خدای متعال در قرآن مجید او را صدیق خوانده است و هرگز دروغ</w:t>
      </w:r>
      <w:r w:rsidR="002D3D2D" w:rsidRPr="0062224F">
        <w:rPr>
          <w:rStyle w:val="1-Char"/>
          <w:rtl/>
        </w:rPr>
        <w:t xml:space="preserve"> نمی‌</w:t>
      </w:r>
      <w:r w:rsidRPr="0062224F">
        <w:rPr>
          <w:rStyle w:val="1-Char"/>
          <w:rtl/>
        </w:rPr>
        <w:t>گفت و در قرآن امر فرماید: پیرو او باشید (به اقرار علمای خودتان) شهادتش را ردّ نمایند؛ بلکه اهانت هم بنمایند...</w:t>
      </w:r>
      <w:r w:rsidRPr="00CE6E7F">
        <w:rPr>
          <w:rStyle w:val="1-Char"/>
          <w:rFonts w:hint="cs"/>
          <w:vertAlign w:val="superscript"/>
          <w:rtl/>
        </w:rPr>
        <w:t>(</w:t>
      </w:r>
      <w:r w:rsidRPr="008C6EBC">
        <w:rPr>
          <w:rStyle w:val="1-Char"/>
          <w:vertAlign w:val="superscript"/>
          <w:rtl/>
        </w:rPr>
        <w:footnoteReference w:id="390"/>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به الله ایراد بگیر که چرا شهادت یک مرد را برابر دو زن قرار نداده است؟ چرا علی و فاطمه را استثناء نکرده است؟ پس این ادعا و این حدیث مردود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خداوند علی را با نام و نشان صدیق نام نبرده است که شما مجبور شدید برای اثبات این ادعا، 1300 سال بعد از نزول قرآن صبر کنید تا سلیمان بلخی متولد شود و برایتان ثابت کند!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 xml:space="preserve"> قوانین قرآن بر همه مومنان جاری بود؛ مثلاً نماز برای تزکیه است.</w:t>
      </w:r>
      <w:r w:rsidR="00FA03B3">
        <w:rPr>
          <w:rStyle w:val="1-Char"/>
          <w:rtl/>
        </w:rPr>
        <w:t xml:space="preserve"> نمی‌توان</w:t>
      </w:r>
      <w:r w:rsidRPr="0062224F">
        <w:rPr>
          <w:rStyle w:val="1-Char"/>
          <w:rtl/>
        </w:rPr>
        <w:t>ی بگویی: علی، نفس زکیه داشت؛ پس نماز نخواند. عیبی ندارد.</w:t>
      </w:r>
    </w:p>
    <w:p w:rsidR="00855C20" w:rsidRPr="0062224F" w:rsidRDefault="00855C20" w:rsidP="00855C20">
      <w:pPr>
        <w:ind w:firstLine="284"/>
        <w:jc w:val="both"/>
        <w:rPr>
          <w:rStyle w:val="1-Char"/>
          <w:rtl/>
        </w:rPr>
      </w:pPr>
      <w:r w:rsidRPr="0062224F">
        <w:rPr>
          <w:rStyle w:val="1-Char"/>
          <w:rtl/>
        </w:rPr>
        <w:t>روزه برای تقوی است و</w:t>
      </w:r>
      <w:r w:rsidR="00FA03B3">
        <w:rPr>
          <w:rStyle w:val="1-Char"/>
          <w:rtl/>
        </w:rPr>
        <w:t xml:space="preserve"> نمی‌توان</w:t>
      </w:r>
      <w:r w:rsidRPr="0062224F">
        <w:rPr>
          <w:rStyle w:val="1-Char"/>
          <w:rtl/>
        </w:rPr>
        <w:t>ی بگویی: علی متقی بود. پس نیازی به روزه ندارد! پس قانون 2 شاهد مرد آوردن بر هر ادعایی، برای علی هم هست! در ضمن، غلوی که شما در حق علی می‌کنید، مردود است! اما</w:t>
      </w:r>
      <w:r w:rsidR="002D3D2D" w:rsidRPr="0062224F">
        <w:rPr>
          <w:rStyle w:val="1-Char"/>
          <w:rtl/>
        </w:rPr>
        <w:t xml:space="preserve"> </w:t>
      </w:r>
      <w:r w:rsidRPr="0062224F">
        <w:rPr>
          <w:rStyle w:val="1-Char"/>
          <w:rtl/>
        </w:rPr>
        <w:t xml:space="preserve">به فرض قبول غلو شما، باز او را نباید از قوانین استثناء کنیم. </w:t>
      </w:r>
    </w:p>
    <w:p w:rsidR="00855C20" w:rsidRPr="0062224F" w:rsidRDefault="00855C20" w:rsidP="00855C20">
      <w:pPr>
        <w:ind w:firstLine="284"/>
        <w:jc w:val="both"/>
        <w:rPr>
          <w:rStyle w:val="1-Char"/>
          <w:rtl/>
        </w:rPr>
      </w:pPr>
      <w:r w:rsidRPr="0062224F">
        <w:rPr>
          <w:rStyle w:val="1-Char"/>
          <w:rtl/>
        </w:rPr>
        <w:t>حرفی را از بخاری نقل نموده‌اند جز جملۀ آخر. پس این جمله آخر از کجا آمده است؟ با این جملۀ آخر من هم می‌توانم خود را جزو صدیقین جا بزنم که در بخاری آمده است: سه نفر در گهواره صحبت کردند و سومی من بودم؛ این جمله آخر را بخاری ننوشته است! این چطور دلیل آوردنی است؟!</w:t>
      </w:r>
      <w:r w:rsidRPr="0062224F">
        <w:rPr>
          <w:rStyle w:val="1-Char"/>
          <w:rFonts w:hint="cs"/>
          <w:rtl/>
        </w:rPr>
        <w:t>.</w:t>
      </w:r>
    </w:p>
    <w:p w:rsidR="00855C20" w:rsidRPr="001E5D31" w:rsidRDefault="00855C20" w:rsidP="00855C20">
      <w:pPr>
        <w:pStyle w:val="3-"/>
        <w:rPr>
          <w:rtl/>
        </w:rPr>
      </w:pPr>
      <w:bookmarkStart w:id="1061" w:name="_Toc433464777"/>
      <w:r w:rsidRPr="00E23FAB">
        <w:rPr>
          <w:rFonts w:hint="cs"/>
          <w:rtl/>
        </w:rPr>
        <w:t>ادعای</w:t>
      </w:r>
      <w:r w:rsidR="00BF2367">
        <w:rPr>
          <w:rFonts w:hint="cs"/>
          <w:rtl/>
        </w:rPr>
        <w:t xml:space="preserve"> </w:t>
      </w:r>
      <w:r w:rsidRPr="00E23FAB">
        <w:rPr>
          <w:rFonts w:hint="cs"/>
          <w:rtl/>
        </w:rPr>
        <w:t xml:space="preserve">316- </w:t>
      </w:r>
      <w:r w:rsidRPr="00E23FAB">
        <w:rPr>
          <w:rtl/>
        </w:rPr>
        <w:t>پیامبر فرمود:</w:t>
      </w:r>
      <w:r w:rsidR="00BF2367">
        <w:rPr>
          <w:rFonts w:hint="cs"/>
          <w:rtl/>
        </w:rPr>
        <w:t xml:space="preserve"> </w:t>
      </w:r>
      <w:r w:rsidRPr="00E23FAB">
        <w:rPr>
          <w:rtl/>
        </w:rPr>
        <w:t>علی باحق و قرآن است...</w:t>
      </w:r>
      <w:r w:rsidRPr="00653CC0">
        <w:rPr>
          <w:rStyle w:val="1-Char"/>
          <w:rFonts w:hint="cs"/>
          <w:bCs w:val="0"/>
          <w:vertAlign w:val="superscript"/>
          <w:rtl/>
        </w:rPr>
        <w:t>(</w:t>
      </w:r>
      <w:r w:rsidRPr="00653CC0">
        <w:rPr>
          <w:rStyle w:val="1-Char"/>
          <w:bCs w:val="0"/>
          <w:vertAlign w:val="superscript"/>
          <w:rtl/>
        </w:rPr>
        <w:footnoteReference w:id="391"/>
      </w:r>
      <w:r w:rsidRPr="00653CC0">
        <w:rPr>
          <w:rStyle w:val="1-Char"/>
          <w:rFonts w:hint="cs"/>
          <w:bCs w:val="0"/>
          <w:vertAlign w:val="superscript"/>
          <w:rtl/>
        </w:rPr>
        <w:t>)</w:t>
      </w:r>
      <w:r w:rsidRPr="001E5D31">
        <w:rPr>
          <w:rFonts w:hint="cs"/>
          <w:rtl/>
        </w:rPr>
        <w:t>.</w:t>
      </w:r>
      <w:bookmarkEnd w:id="1061"/>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 xml:space="preserve">حدیث </w:t>
      </w:r>
      <w:r w:rsidRPr="00AE444C">
        <w:rPr>
          <w:rStyle w:val="5-Char"/>
          <w:rtl/>
        </w:rPr>
        <w:t>«</w:t>
      </w:r>
      <w:r w:rsidRPr="00875945">
        <w:rPr>
          <w:rStyle w:val="1-Char"/>
          <w:rtl/>
        </w:rPr>
        <w:t>حق با علی و علی با حق است</w:t>
      </w:r>
      <w:r w:rsidRPr="00AE444C">
        <w:rPr>
          <w:rStyle w:val="5-Char"/>
          <w:rtl/>
        </w:rPr>
        <w:t>»</w:t>
      </w:r>
      <w:r w:rsidRPr="0062224F">
        <w:rPr>
          <w:rStyle w:val="1-Char"/>
          <w:rtl/>
        </w:rPr>
        <w:t xml:space="preserve"> را علی اللهی‌ها دلیل آورده‌اند که علی، الله است! وقتی به احادیث از دیدگاه میل نفس نگاه کنیم، کار به این جا هم</w:t>
      </w:r>
      <w:r w:rsidR="00D93E20">
        <w:rPr>
          <w:rStyle w:val="1-Char"/>
          <w:rtl/>
        </w:rPr>
        <w:t xml:space="preserve"> می‌رسد</w:t>
      </w:r>
      <w:r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و این حدیث، ضعیف است. اما این مرد، وقتی غذا را مطابق هوای نفسش ببیند، به حلال و حرامش نگاه</w:t>
      </w:r>
      <w:r w:rsidR="002D3D2D" w:rsidRPr="0062224F">
        <w:rPr>
          <w:rStyle w:val="1-Char"/>
          <w:rtl/>
        </w:rPr>
        <w:t xml:space="preserve"> نمی‌</w:t>
      </w:r>
      <w:r w:rsidRPr="0062224F">
        <w:rPr>
          <w:rStyle w:val="1-Char"/>
          <w:rtl/>
        </w:rPr>
        <w:t>کند و مثل علی اللهی‌ها هر طور دلش خواست تفسیر می‌کند.</w:t>
      </w:r>
    </w:p>
    <w:p w:rsidR="00855C20" w:rsidRPr="0062224F" w:rsidRDefault="00855C20" w:rsidP="00855C20">
      <w:pPr>
        <w:ind w:firstLine="284"/>
        <w:jc w:val="both"/>
        <w:rPr>
          <w:rStyle w:val="1-Char"/>
          <w:rtl/>
        </w:rPr>
      </w:pPr>
      <w:r w:rsidRPr="0062224F">
        <w:rPr>
          <w:rStyle w:val="1-Char"/>
          <w:rtl/>
        </w:rPr>
        <w:t xml:space="preserve">البته حدیث </w:t>
      </w:r>
      <w:r w:rsidR="00E9347D" w:rsidRPr="00BF2367">
        <w:rPr>
          <w:rStyle w:val="6-Char"/>
          <w:rtl/>
        </w:rPr>
        <w:t>«عل</w:t>
      </w:r>
      <w:r w:rsidR="00E9347D" w:rsidRPr="00BF2367">
        <w:rPr>
          <w:rStyle w:val="6-Char"/>
          <w:rFonts w:hint="cs"/>
          <w:rtl/>
        </w:rPr>
        <w:t>ي</w:t>
      </w:r>
      <w:r w:rsidR="00E9347D" w:rsidRPr="00BF2367">
        <w:rPr>
          <w:rStyle w:val="6-Char"/>
          <w:rtl/>
        </w:rPr>
        <w:t xml:space="preserve"> مه القران والقران مع عل</w:t>
      </w:r>
      <w:r w:rsidR="00E9347D" w:rsidRPr="00BF2367">
        <w:rPr>
          <w:rStyle w:val="6-Char"/>
          <w:rFonts w:hint="cs"/>
          <w:rtl/>
        </w:rPr>
        <w:t>ي</w:t>
      </w:r>
      <w:r w:rsidRPr="00BF2367">
        <w:rPr>
          <w:rStyle w:val="6-Char"/>
          <w:rtl/>
        </w:rPr>
        <w:t>»</w:t>
      </w:r>
      <w:r w:rsidRPr="0062224F">
        <w:rPr>
          <w:rStyle w:val="1-Char"/>
          <w:rtl/>
        </w:rPr>
        <w:t xml:space="preserve"> صحیح است. آن را حاکم در «مستدرک» نقل کرده است و ذهبی هم گفته که صحیح است.</w:t>
      </w:r>
    </w:p>
    <w:p w:rsidR="00855C20" w:rsidRPr="0062224F" w:rsidRDefault="00783174" w:rsidP="00855C20">
      <w:pPr>
        <w:ind w:firstLine="284"/>
        <w:jc w:val="both"/>
        <w:rPr>
          <w:rStyle w:val="1-Char"/>
          <w:rtl/>
        </w:rPr>
      </w:pPr>
      <w:r>
        <w:rPr>
          <w:rStyle w:val="1-Char"/>
          <w:rtl/>
        </w:rPr>
        <w:t>می‌گوید</w:t>
      </w:r>
      <w:r w:rsidR="00855C20" w:rsidRPr="0062224F">
        <w:rPr>
          <w:rStyle w:val="1-Char"/>
          <w:rtl/>
        </w:rPr>
        <w:t>:</w:t>
      </w:r>
      <w:r w:rsidR="00855C20" w:rsidRPr="001E5D31">
        <w:rPr>
          <w:b/>
          <w:bCs/>
          <w:rtl/>
        </w:rPr>
        <w:t xml:space="preserve"> </w:t>
      </w:r>
      <w:r w:rsidR="00855C20" w:rsidRPr="0062224F">
        <w:rPr>
          <w:rStyle w:val="1-Char"/>
          <w:rtl/>
        </w:rPr>
        <w:t>مراد از صدیقین در آیۀ شریفه، علی می‌باشد.</w:t>
      </w:r>
      <w:r w:rsidR="00800FBC">
        <w:rPr>
          <w:rStyle w:val="1-Char"/>
          <w:rtl/>
        </w:rPr>
        <w:t xml:space="preserve"> چنان‌که </w:t>
      </w:r>
      <w:r w:rsidR="00855C20" w:rsidRPr="0062224F">
        <w:rPr>
          <w:rStyle w:val="1-Char"/>
          <w:rtl/>
        </w:rPr>
        <w:t>روایات متکاثره از طریق ما و شما</w:t>
      </w:r>
      <w:r w:rsidR="002D3D2D" w:rsidRPr="0062224F">
        <w:rPr>
          <w:rStyle w:val="1-Char"/>
          <w:rtl/>
        </w:rPr>
        <w:t xml:space="preserve"> </w:t>
      </w:r>
      <w:r w:rsidR="00855C20" w:rsidRPr="0062224F">
        <w:rPr>
          <w:rStyle w:val="1-Char"/>
          <w:rtl/>
        </w:rPr>
        <w:t>وارد است که علی، صدیق و راستگوی این امت است؛ بلکه افضل است.</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00FBC">
      <w:pPr>
        <w:ind w:firstLine="284"/>
        <w:jc w:val="both"/>
        <w:rPr>
          <w:rStyle w:val="1-Char"/>
          <w:rtl/>
        </w:rPr>
      </w:pPr>
      <w:r w:rsidRPr="0062224F">
        <w:rPr>
          <w:rStyle w:val="1-Char"/>
          <w:rtl/>
        </w:rPr>
        <w:t xml:space="preserve">جواب دیگر این است که </w:t>
      </w:r>
      <w:r w:rsidRPr="0062224F">
        <w:rPr>
          <w:rStyle w:val="1-Char"/>
          <w:rFonts w:hint="cs"/>
          <w:rtl/>
        </w:rPr>
        <w:t>همچنان</w:t>
      </w:r>
      <w:r w:rsidR="00800FBC">
        <w:rPr>
          <w:rStyle w:val="1-Char"/>
          <w:rFonts w:hint="cs"/>
          <w:rtl/>
        </w:rPr>
        <w:t xml:space="preserve"> </w:t>
      </w:r>
      <w:r w:rsidRPr="0062224F">
        <w:rPr>
          <w:rStyle w:val="1-Char"/>
          <w:rtl/>
        </w:rPr>
        <w:t>که رسول الله،</w:t>
      </w:r>
      <w:r w:rsidRPr="0062224F">
        <w:rPr>
          <w:rStyle w:val="1-Char"/>
          <w:rFonts w:hint="cs"/>
          <w:rtl/>
        </w:rPr>
        <w:t xml:space="preserve"> علی را مدح نمودند،</w:t>
      </w:r>
      <w:r w:rsidRPr="0062224F">
        <w:rPr>
          <w:rStyle w:val="1-Char"/>
          <w:rtl/>
        </w:rPr>
        <w:t xml:space="preserve"> اصحاب دیگر خود را نیز مدح فرمودند و بعضی وقت</w:t>
      </w:r>
      <w:r w:rsidR="00DB4F16">
        <w:rPr>
          <w:rStyle w:val="1-Char"/>
          <w:rFonts w:hint="cs"/>
          <w:rtl/>
        </w:rPr>
        <w:t>‌</w:t>
      </w:r>
      <w:r w:rsidRPr="0062224F">
        <w:rPr>
          <w:rStyle w:val="1-Char"/>
          <w:rtl/>
        </w:rPr>
        <w:t>ها حتی بیشتر اما شما چون مغرض هستید، فقط علی را</w:t>
      </w:r>
      <w:r w:rsidR="00C94C10">
        <w:rPr>
          <w:rStyle w:val="1-Char"/>
          <w:rtl/>
        </w:rPr>
        <w:t xml:space="preserve"> می‌بینی</w:t>
      </w:r>
      <w:r w:rsidRPr="0062224F">
        <w:rPr>
          <w:rStyle w:val="1-Char"/>
          <w:rtl/>
        </w:rPr>
        <w:t>د تا از دیگران بد بگویید.</w:t>
      </w:r>
    </w:p>
    <w:p w:rsidR="00855C20" w:rsidRPr="001E5D31" w:rsidRDefault="00855C20" w:rsidP="00855C20">
      <w:pPr>
        <w:pStyle w:val="3-"/>
        <w:rPr>
          <w:rtl/>
        </w:rPr>
      </w:pPr>
      <w:bookmarkStart w:id="1062" w:name="_Toc433464778"/>
      <w:r w:rsidRPr="001E5D31">
        <w:rPr>
          <w:rFonts w:hint="cs"/>
          <w:rtl/>
        </w:rPr>
        <w:t>ادعای</w:t>
      </w:r>
      <w:r w:rsidR="00BF2367">
        <w:rPr>
          <w:rFonts w:hint="cs"/>
          <w:rtl/>
        </w:rPr>
        <w:t xml:space="preserve"> </w:t>
      </w:r>
      <w:r w:rsidRPr="001E5D31">
        <w:rPr>
          <w:rFonts w:hint="cs"/>
          <w:rtl/>
        </w:rPr>
        <w:t>317</w:t>
      </w:r>
      <w:r>
        <w:rPr>
          <w:rFonts w:hint="cs"/>
          <w:rtl/>
        </w:rPr>
        <w:t>-</w:t>
      </w:r>
      <w:r w:rsidRPr="001E5D31">
        <w:rPr>
          <w:rFonts w:hint="cs"/>
          <w:rtl/>
        </w:rPr>
        <w:t xml:space="preserve"> </w:t>
      </w:r>
      <w:r w:rsidRPr="001E5D31">
        <w:rPr>
          <w:rtl/>
        </w:rPr>
        <w:t>علی حق است و حق با علی. پس باید علی و شهادتش در حق</w:t>
      </w:r>
      <w:r w:rsidRPr="001E5D31">
        <w:rPr>
          <w:rStyle w:val="Heading1Char"/>
          <w:rFonts w:ascii="Times New Roman" w:hAnsi="Times New Roman"/>
          <w:color w:val="FF0000"/>
          <w:sz w:val="28"/>
          <w:szCs w:val="28"/>
          <w:rtl/>
        </w:rPr>
        <w:t xml:space="preserve"> </w:t>
      </w:r>
      <w:r w:rsidRPr="001E5D31">
        <w:rPr>
          <w:rtl/>
        </w:rPr>
        <w:t>فاطمه قبول</w:t>
      </w:r>
      <w:r>
        <w:rPr>
          <w:rtl/>
        </w:rPr>
        <w:t xml:space="preserve"> می‌</w:t>
      </w:r>
      <w:r w:rsidRPr="001E5D31">
        <w:rPr>
          <w:rtl/>
        </w:rPr>
        <w:t>شد</w:t>
      </w:r>
      <w:r>
        <w:rPr>
          <w:rtl/>
        </w:rPr>
        <w:t>.</w:t>
      </w:r>
      <w:r w:rsidRPr="001E5D31">
        <w:rPr>
          <w:rtl/>
        </w:rPr>
        <w:t>..</w:t>
      </w:r>
      <w:r w:rsidRPr="00653CC0">
        <w:rPr>
          <w:rStyle w:val="1-Char"/>
          <w:rFonts w:hint="cs"/>
          <w:bCs w:val="0"/>
          <w:vertAlign w:val="superscript"/>
          <w:rtl/>
        </w:rPr>
        <w:t>(</w:t>
      </w:r>
      <w:r w:rsidRPr="00653CC0">
        <w:rPr>
          <w:rStyle w:val="1-Char"/>
          <w:bCs w:val="0"/>
          <w:vertAlign w:val="superscript"/>
          <w:rtl/>
        </w:rPr>
        <w:footnoteReference w:id="392"/>
      </w:r>
      <w:r w:rsidRPr="00653CC0">
        <w:rPr>
          <w:rStyle w:val="1-Char"/>
          <w:rFonts w:hint="cs"/>
          <w:bCs w:val="0"/>
          <w:vertAlign w:val="superscript"/>
          <w:rtl/>
        </w:rPr>
        <w:t>)</w:t>
      </w:r>
      <w:r w:rsidRPr="001E5D31">
        <w:rPr>
          <w:rFonts w:hint="cs"/>
          <w:rtl/>
        </w:rPr>
        <w:t>.</w:t>
      </w:r>
      <w:bookmarkEnd w:id="1062"/>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این حدیث،. اما اگر این حدیث، صحیح باشد و شما آن را مطلق و در همه جا بکار ببرید،</w:t>
      </w:r>
      <w:r w:rsidRPr="0062224F">
        <w:rPr>
          <w:rStyle w:val="1-Char"/>
          <w:rFonts w:hint="cs"/>
          <w:rtl/>
        </w:rPr>
        <w:t>کار</w:t>
      </w:r>
      <w:r w:rsidRPr="0062224F">
        <w:rPr>
          <w:rStyle w:val="1-Char"/>
          <w:rtl/>
        </w:rPr>
        <w:t xml:space="preserve"> به آن جا</w:t>
      </w:r>
      <w:r w:rsidR="00D93E20">
        <w:rPr>
          <w:rStyle w:val="1-Char"/>
          <w:rtl/>
        </w:rPr>
        <w:t xml:space="preserve"> می‌رسد</w:t>
      </w:r>
      <w:r w:rsidRPr="0062224F">
        <w:rPr>
          <w:rStyle w:val="1-Char"/>
          <w:rtl/>
        </w:rPr>
        <w:t xml:space="preserve"> که از بطن این حدیث، علی اللهی ظهور</w:t>
      </w:r>
      <w:r w:rsidR="00100CD0">
        <w:rPr>
          <w:rStyle w:val="1-Char"/>
          <w:rtl/>
        </w:rPr>
        <w:t xml:space="preserve"> می‌کند</w:t>
      </w:r>
      <w:r w:rsidRPr="0062224F">
        <w:rPr>
          <w:rStyle w:val="1-Char"/>
          <w:rtl/>
        </w:rPr>
        <w:t xml:space="preserve"> و نتیجه می</w:t>
      </w:r>
      <w:r w:rsidRPr="0062224F">
        <w:rPr>
          <w:rStyle w:val="1-Char"/>
          <w:rFonts w:hint="cs"/>
          <w:rtl/>
        </w:rPr>
        <w:t>‌</w:t>
      </w:r>
      <w:r w:rsidRPr="0062224F">
        <w:rPr>
          <w:rStyle w:val="1-Char"/>
          <w:rtl/>
        </w:rPr>
        <w:t>گیرد: علی، حق است و حق، علی است و حق، اسم رب است؛ پس علی، رب است!!</w:t>
      </w:r>
      <w:r w:rsidRPr="0062224F">
        <w:rPr>
          <w:rStyle w:val="1-Char"/>
          <w:rFonts w:hint="cs"/>
          <w:rtl/>
        </w:rPr>
        <w:t>.</w:t>
      </w:r>
    </w:p>
    <w:p w:rsidR="00855C20" w:rsidRPr="00BB070C" w:rsidRDefault="00BF2367" w:rsidP="00855C20">
      <w:pPr>
        <w:pStyle w:val="3-"/>
        <w:rPr>
          <w:rtl/>
        </w:rPr>
      </w:pPr>
      <w:bookmarkStart w:id="1063" w:name="_Toc433464779"/>
      <w:r>
        <w:rPr>
          <w:rFonts w:hint="cs"/>
          <w:rtl/>
        </w:rPr>
        <w:t xml:space="preserve">ادعای </w:t>
      </w:r>
      <w:r w:rsidR="00855C20" w:rsidRPr="00DB4F16">
        <w:rPr>
          <w:rFonts w:hint="cs"/>
          <w:rtl/>
        </w:rPr>
        <w:t>318-</w:t>
      </w:r>
      <w:r w:rsidR="002D3D2D" w:rsidRPr="00DB4F16">
        <w:rPr>
          <w:rFonts w:hint="cs"/>
          <w:rtl/>
        </w:rPr>
        <w:t xml:space="preserve"> </w:t>
      </w:r>
      <w:r w:rsidR="00855C20" w:rsidRPr="00DB4F16">
        <w:rPr>
          <w:rtl/>
        </w:rPr>
        <w:t>پیامبر فرمود: قرآن مع علی و علی مع قرآن...</w:t>
      </w:r>
      <w:r w:rsidR="00855C20" w:rsidRPr="00653CC0">
        <w:rPr>
          <w:rStyle w:val="1-Char"/>
          <w:rFonts w:hint="cs"/>
          <w:bCs w:val="0"/>
          <w:vertAlign w:val="superscript"/>
          <w:rtl/>
        </w:rPr>
        <w:t>(</w:t>
      </w:r>
      <w:r w:rsidR="00855C20" w:rsidRPr="00653CC0">
        <w:rPr>
          <w:rStyle w:val="1-Char"/>
          <w:bCs w:val="0"/>
          <w:vertAlign w:val="superscript"/>
          <w:rtl/>
        </w:rPr>
        <w:footnoteReference w:id="393"/>
      </w:r>
      <w:r w:rsidR="00855C20" w:rsidRPr="00653CC0">
        <w:rPr>
          <w:rStyle w:val="1-Char"/>
          <w:rFonts w:hint="cs"/>
          <w:bCs w:val="0"/>
          <w:vertAlign w:val="superscript"/>
          <w:rtl/>
        </w:rPr>
        <w:t>)</w:t>
      </w:r>
      <w:r w:rsidR="00855C20" w:rsidRPr="00BB070C">
        <w:rPr>
          <w:rFonts w:hint="cs"/>
          <w:rtl/>
        </w:rPr>
        <w:t>.</w:t>
      </w:r>
      <w:bookmarkEnd w:id="1063"/>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 xml:space="preserve">این حدیث </w:t>
      </w:r>
      <w:r w:rsidRPr="0062224F">
        <w:rPr>
          <w:rStyle w:val="1-Char"/>
          <w:rFonts w:hint="cs"/>
          <w:rtl/>
        </w:rPr>
        <w:t xml:space="preserve">از نظر ذهبی درست و از نظر آلبانی درست نیست </w:t>
      </w:r>
      <w:r w:rsidRPr="0062224F">
        <w:rPr>
          <w:rStyle w:val="1-Char"/>
          <w:rtl/>
        </w:rPr>
        <w:t>. آلبانی</w:t>
      </w:r>
      <w:r w:rsidR="00B32BA2">
        <w:rPr>
          <w:rStyle w:val="1-Char"/>
          <w:rtl/>
        </w:rPr>
        <w:t xml:space="preserve"> </w:t>
      </w:r>
      <w:r w:rsidR="00783174">
        <w:rPr>
          <w:rStyle w:val="1-Char"/>
          <w:rtl/>
        </w:rPr>
        <w:t>می‌گوید</w:t>
      </w:r>
      <w:r w:rsidRPr="0062224F">
        <w:rPr>
          <w:rStyle w:val="1-Char"/>
          <w:rtl/>
        </w:rPr>
        <w:t>: ضعیف است.</w:t>
      </w:r>
      <w:r w:rsidR="002D3D2D" w:rsidRPr="0062224F">
        <w:rPr>
          <w:rStyle w:val="1-Char"/>
          <w:rtl/>
        </w:rPr>
        <w:t xml:space="preserve"> </w:t>
      </w:r>
      <w:r w:rsidRPr="0062224F">
        <w:rPr>
          <w:rStyle w:val="1-Char"/>
          <w:rtl/>
        </w:rPr>
        <w:t>اما اگر درست بود، مطابق عقیدۀ شیعه‌ها نبود؛ بلکه ضد عقیده</w:t>
      </w:r>
      <w:r w:rsidR="00C02F43">
        <w:rPr>
          <w:rStyle w:val="1-Char"/>
          <w:rtl/>
        </w:rPr>
        <w:t xml:space="preserve"> آن‌هاست</w:t>
      </w:r>
      <w:r w:rsidRPr="0062224F">
        <w:rPr>
          <w:rStyle w:val="1-Char"/>
          <w:rtl/>
        </w:rPr>
        <w:t>.</w:t>
      </w:r>
    </w:p>
    <w:p w:rsidR="00855C20" w:rsidRPr="0062224F" w:rsidRDefault="00855C20" w:rsidP="00855C20">
      <w:pPr>
        <w:ind w:firstLine="284"/>
        <w:jc w:val="both"/>
        <w:rPr>
          <w:rStyle w:val="1-Char"/>
          <w:rtl/>
        </w:rPr>
      </w:pPr>
      <w:r w:rsidRPr="0062224F">
        <w:rPr>
          <w:rStyle w:val="1-Char"/>
          <w:rtl/>
        </w:rPr>
        <w:t>بله، قرآن با علی بود؛ وقتی که ایشان خلفای پیش از خود را یاری می‌کرد، وقتی که ایشان دختر خود را به عمر داد، وقتی که ایشان دوست خلفاء بود، وقتی هم که بین ایشان و اصحاب در وقت خلافتشان اختلاف بروز کرد، اهل سنت حق را به علی داد. بله، قرآن با علی بود؛ وقتی که ایشان حضرت عایشه را بعد از واقعۀ جمل با احترام به خانه پیامبر بازگرداند. اما با شما که عایشه را فحش می‌دهید، نه قران همراه</w:t>
      </w:r>
      <w:r w:rsidRPr="0062224F">
        <w:rPr>
          <w:rStyle w:val="1-Char"/>
          <w:rFonts w:hint="cs"/>
          <w:rtl/>
        </w:rPr>
        <w:t xml:space="preserve"> شما</w:t>
      </w:r>
      <w:r w:rsidR="002D3D2D" w:rsidRPr="0062224F">
        <w:rPr>
          <w:rStyle w:val="1-Char"/>
          <w:rFonts w:hint="cs"/>
          <w:rtl/>
        </w:rPr>
        <w:t xml:space="preserve"> </w:t>
      </w:r>
      <w:r w:rsidRPr="0062224F">
        <w:rPr>
          <w:rStyle w:val="1-Char"/>
          <w:rtl/>
        </w:rPr>
        <w:t xml:space="preserve">است نه علی! همنشین شما، شیطان است. </w:t>
      </w:r>
    </w:p>
    <w:p w:rsidR="00855C20" w:rsidRPr="0062224F" w:rsidRDefault="00855C20" w:rsidP="00855C20">
      <w:pPr>
        <w:ind w:firstLine="284"/>
        <w:jc w:val="both"/>
        <w:rPr>
          <w:rStyle w:val="1-Char"/>
          <w:rtl/>
        </w:rPr>
      </w:pPr>
      <w:r w:rsidRPr="0062224F">
        <w:rPr>
          <w:rStyle w:val="1-Char"/>
          <w:rtl/>
        </w:rPr>
        <w:t>علی عملش مطابق قرآن بود وقتی که وزیر خلفای ثلاثه بود و دختر به عمر داد! چنین احادیثی را دربارۀ علی قبول دارید دربارۀ ابوبکر و عمر هم قبول داشته باشید.</w:t>
      </w:r>
      <w:r w:rsidRPr="0062224F">
        <w:rPr>
          <w:rStyle w:val="1-Char"/>
          <w:rFonts w:hint="cs"/>
          <w:rtl/>
        </w:rPr>
        <w:t xml:space="preserve"> دباره آن دو شخص بزرگ مگر احادیث نداریم؟!.</w:t>
      </w:r>
    </w:p>
    <w:p w:rsidR="00855C20" w:rsidRPr="0062224F" w:rsidRDefault="00855C20" w:rsidP="00855C20">
      <w:pPr>
        <w:ind w:firstLine="284"/>
        <w:jc w:val="both"/>
        <w:rPr>
          <w:rStyle w:val="1-Char"/>
          <w:rtl/>
        </w:rPr>
      </w:pPr>
      <w:r w:rsidRPr="0062224F">
        <w:rPr>
          <w:rStyle w:val="1-Char"/>
          <w:rtl/>
        </w:rPr>
        <w:t>این طوری که شما نصف قرآن را چسبید</w:t>
      </w:r>
      <w:r w:rsidR="00362A31">
        <w:rPr>
          <w:rStyle w:val="1-Char"/>
          <w:rtl/>
        </w:rPr>
        <w:t>ه‌اید</w:t>
      </w:r>
      <w:r w:rsidRPr="0062224F">
        <w:rPr>
          <w:rStyle w:val="1-Char"/>
          <w:rtl/>
        </w:rPr>
        <w:t xml:space="preserve"> در بحث با شما شکست می‌خوریم حتی از شیطان پرستان هم شکست می‌خوریم.</w:t>
      </w:r>
      <w:r w:rsidR="00F0383B">
        <w:rPr>
          <w:rStyle w:val="1-Char"/>
          <w:rtl/>
        </w:rPr>
        <w:t xml:space="preserve"> آن‌ها </w:t>
      </w:r>
      <w:r w:rsidRPr="0062224F">
        <w:rPr>
          <w:rStyle w:val="1-Char"/>
          <w:rtl/>
        </w:rPr>
        <w:t>با استناد به قرآن</w:t>
      </w:r>
      <w:r w:rsidR="000779C7">
        <w:rPr>
          <w:rStyle w:val="1-Char"/>
          <w:rtl/>
        </w:rPr>
        <w:t xml:space="preserve"> می‌توانند </w:t>
      </w:r>
      <w:r w:rsidRPr="0062224F">
        <w:rPr>
          <w:rStyle w:val="1-Char"/>
          <w:rtl/>
        </w:rPr>
        <w:t>خوبی‌های شیطان را ثابت کنند؛ اگر چشم به روی آیاتی که در مذمت شیطان است، ببندند!</w:t>
      </w:r>
      <w:r w:rsidRPr="0062224F">
        <w:rPr>
          <w:rStyle w:val="1-Char"/>
          <w:rFonts w:hint="cs"/>
          <w:rtl/>
        </w:rPr>
        <w:t>.</w:t>
      </w:r>
    </w:p>
    <w:p w:rsidR="00855C20" w:rsidRPr="00BB070C" w:rsidRDefault="00855C20" w:rsidP="00855C20">
      <w:pPr>
        <w:pStyle w:val="3-"/>
        <w:rPr>
          <w:rtl/>
        </w:rPr>
      </w:pPr>
      <w:bookmarkStart w:id="1064" w:name="_Toc433464780"/>
      <w:r w:rsidRPr="007735BE">
        <w:rPr>
          <w:rFonts w:hint="cs"/>
          <w:rtl/>
        </w:rPr>
        <w:t xml:space="preserve">ادعای 319- </w:t>
      </w:r>
      <w:r w:rsidRPr="007735BE">
        <w:rPr>
          <w:rtl/>
        </w:rPr>
        <w:t>حدیث اطاعت علی، اطاعت خدا و پیغمبر است...</w:t>
      </w:r>
      <w:r w:rsidRPr="00653CC0">
        <w:rPr>
          <w:rStyle w:val="1-Char"/>
          <w:rFonts w:hint="cs"/>
          <w:bCs w:val="0"/>
          <w:vertAlign w:val="superscript"/>
          <w:rtl/>
        </w:rPr>
        <w:t>(</w:t>
      </w:r>
      <w:r w:rsidRPr="00653CC0">
        <w:rPr>
          <w:rStyle w:val="1-Char"/>
          <w:bCs w:val="0"/>
          <w:vertAlign w:val="superscript"/>
          <w:rtl/>
        </w:rPr>
        <w:footnoteReference w:id="394"/>
      </w:r>
      <w:r w:rsidRPr="00653CC0">
        <w:rPr>
          <w:rStyle w:val="1-Char"/>
          <w:rFonts w:hint="cs"/>
          <w:bCs w:val="0"/>
          <w:vertAlign w:val="superscript"/>
          <w:rtl/>
        </w:rPr>
        <w:t>)</w:t>
      </w:r>
      <w:bookmarkEnd w:id="1064"/>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سه حدیث دروغ از ابن ابی الحدید آورده و آن را مدار بحث قرار داده است. این حرف ‌ها، شیعه‌های ساده لوح را گول می‌زند؛ نه ما را.</w:t>
      </w:r>
      <w:r w:rsidR="002D3D2D"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بهتر بود که اسم کتابت را می‌گذاشتی:</w:t>
      </w:r>
      <w:r w:rsidR="002D3D2D" w:rsidRPr="0062224F">
        <w:rPr>
          <w:rStyle w:val="1-Char"/>
          <w:rtl/>
        </w:rPr>
        <w:t xml:space="preserve"> </w:t>
      </w:r>
      <w:r w:rsidRPr="0062224F">
        <w:rPr>
          <w:rStyle w:val="1-Char"/>
          <w:rtl/>
        </w:rPr>
        <w:t>«فرموده‌های ابن ابی الحدید».</w:t>
      </w:r>
    </w:p>
    <w:p w:rsidR="00855C20" w:rsidRPr="001E5D31" w:rsidRDefault="00855C20" w:rsidP="00855C20">
      <w:pPr>
        <w:pStyle w:val="3-"/>
        <w:rPr>
          <w:rtl/>
          <w:lang w:val="en-GB"/>
        </w:rPr>
      </w:pPr>
      <w:bookmarkStart w:id="1065" w:name="_Toc433464781"/>
      <w:r w:rsidRPr="001E5D31">
        <w:rPr>
          <w:rFonts w:hint="cs"/>
          <w:rtl/>
          <w:lang w:val="en-GB"/>
        </w:rPr>
        <w:t xml:space="preserve">ادعای 320- </w:t>
      </w:r>
      <w:r w:rsidRPr="001E5D31">
        <w:rPr>
          <w:rtl/>
          <w:lang w:val="en-GB"/>
        </w:rPr>
        <w:t>چرا گفته</w:t>
      </w:r>
      <w:r w:rsidR="002D3D2D">
        <w:rPr>
          <w:rtl/>
          <w:lang w:val="en-GB"/>
        </w:rPr>
        <w:t xml:space="preserve"> </w:t>
      </w:r>
      <w:r w:rsidRPr="001E5D31">
        <w:rPr>
          <w:rtl/>
          <w:lang w:val="en-GB"/>
        </w:rPr>
        <w:t>جابر را</w:t>
      </w:r>
      <w:r w:rsidR="00686EC4">
        <w:rPr>
          <w:rtl/>
          <w:lang w:val="en-GB"/>
        </w:rPr>
        <w:t xml:space="preserve"> بی‌</w:t>
      </w:r>
      <w:r w:rsidRPr="001E5D31">
        <w:rPr>
          <w:rtl/>
          <w:lang w:val="en-GB"/>
        </w:rPr>
        <w:t>شاهد قبول کردید و از فاطمه نکردید</w:t>
      </w:r>
      <w:r w:rsidRPr="001E5D31">
        <w:rPr>
          <w:rFonts w:hint="cs"/>
          <w:rtl/>
          <w:lang w:val="en-GB"/>
        </w:rPr>
        <w:t>؟</w:t>
      </w:r>
      <w:bookmarkEnd w:id="1065"/>
    </w:p>
    <w:p w:rsidR="00855C20" w:rsidRPr="0062224F" w:rsidRDefault="00855C20" w:rsidP="00855C20">
      <w:pPr>
        <w:ind w:firstLine="284"/>
        <w:jc w:val="both"/>
        <w:rPr>
          <w:rStyle w:val="1-Char"/>
          <w:rtl/>
        </w:rPr>
      </w:pPr>
      <w:r w:rsidRPr="0062224F">
        <w:rPr>
          <w:rStyle w:val="1-Char"/>
          <w:rtl/>
        </w:rPr>
        <w:t>اشاره دارد به داستان جابر که به خلیفه گفت: پیامبر قبل از وفات به من وعده داده بود از مال بحرین چیزی بدهد و خلیفه ادعای او را بدون شاهد قبول کرد...</w:t>
      </w:r>
      <w:r w:rsidRPr="00CE6E7F">
        <w:rPr>
          <w:rStyle w:val="1-Char"/>
          <w:rFonts w:hint="cs"/>
          <w:vertAlign w:val="superscript"/>
          <w:rtl/>
        </w:rPr>
        <w:t>(</w:t>
      </w:r>
      <w:r w:rsidRPr="008C6EBC">
        <w:rPr>
          <w:rStyle w:val="1-Char"/>
          <w:vertAlign w:val="superscript"/>
          <w:rtl/>
        </w:rPr>
        <w:footnoteReference w:id="395"/>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فاطمه ارث می‌خواست. اما جابر</w:t>
      </w:r>
      <w:r w:rsidR="001E1019">
        <w:rPr>
          <w:rStyle w:val="1-Char"/>
          <w:rtl/>
        </w:rPr>
        <w:t xml:space="preserve"> می‌گفت</w:t>
      </w:r>
      <w:r w:rsidRPr="0062224F">
        <w:rPr>
          <w:rStyle w:val="1-Char"/>
          <w:rtl/>
        </w:rPr>
        <w:t>: پیامبر به من وعده داده بود که از مال بحرین به من بدهد. پس ثابت شد نادرستی تقاضای سرور بانوان بهشت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 xml:space="preserve"> چون این غیرممکن است که پیامبران ارث به جا بگذارند. جابر هم اگر تقاضای ارث می‌کرد، کسی</w:t>
      </w:r>
      <w:r w:rsidR="002D3D2D" w:rsidRPr="0062224F">
        <w:rPr>
          <w:rStyle w:val="1-Char"/>
          <w:rtl/>
        </w:rPr>
        <w:t xml:space="preserve"> نمی‌</w:t>
      </w:r>
      <w:r w:rsidRPr="0062224F">
        <w:rPr>
          <w:rStyle w:val="1-Char"/>
          <w:rtl/>
        </w:rPr>
        <w:t xml:space="preserve">پذیرفت. </w:t>
      </w:r>
    </w:p>
    <w:p w:rsidR="00855C20" w:rsidRPr="0062224F" w:rsidRDefault="00855C20" w:rsidP="00855C20">
      <w:pPr>
        <w:ind w:firstLine="284"/>
        <w:jc w:val="both"/>
        <w:rPr>
          <w:rStyle w:val="1-Char"/>
          <w:rtl/>
        </w:rPr>
      </w:pPr>
      <w:r w:rsidRPr="0062224F">
        <w:rPr>
          <w:rStyle w:val="1-Char"/>
          <w:rtl/>
        </w:rPr>
        <w:t>خلیفه از بیت المال حق بخشش داشت. پس هم به جابر داد و هم به فاظمه،</w:t>
      </w:r>
      <w:r w:rsidRPr="0062224F">
        <w:rPr>
          <w:rStyle w:val="1-Char"/>
          <w:rFonts w:hint="cs"/>
          <w:rtl/>
        </w:rPr>
        <w:t xml:space="preserve"> </w:t>
      </w:r>
      <w:r w:rsidRPr="0062224F">
        <w:rPr>
          <w:rStyle w:val="1-Char"/>
          <w:rtl/>
        </w:rPr>
        <w:t>بنت پیامبر.</w:t>
      </w:r>
    </w:p>
    <w:p w:rsidR="00855C20" w:rsidRPr="001E5D31" w:rsidRDefault="00855C20" w:rsidP="00855C20">
      <w:pPr>
        <w:pStyle w:val="3-"/>
        <w:rPr>
          <w:rtl/>
        </w:rPr>
      </w:pPr>
      <w:bookmarkStart w:id="1066" w:name="_Toc433464782"/>
      <w:r w:rsidRPr="001E5D31">
        <w:rPr>
          <w:rFonts w:hint="cs"/>
          <w:rtl/>
        </w:rPr>
        <w:t>ادعای</w:t>
      </w:r>
      <w:r w:rsidR="00BF2367">
        <w:rPr>
          <w:rFonts w:hint="cs"/>
          <w:rtl/>
        </w:rPr>
        <w:t xml:space="preserve"> </w:t>
      </w:r>
      <w:r w:rsidRPr="001E5D31">
        <w:rPr>
          <w:rFonts w:hint="cs"/>
          <w:rtl/>
        </w:rPr>
        <w:t>321</w:t>
      </w:r>
      <w:r>
        <w:rPr>
          <w:rFonts w:hint="cs"/>
          <w:rtl/>
        </w:rPr>
        <w:t>-</w:t>
      </w:r>
      <w:r w:rsidRPr="001E5D31">
        <w:rPr>
          <w:rFonts w:hint="cs"/>
          <w:rtl/>
        </w:rPr>
        <w:t xml:space="preserve"> </w:t>
      </w:r>
      <w:r w:rsidRPr="001E5D31">
        <w:rPr>
          <w:rtl/>
        </w:rPr>
        <w:t>سنی</w:t>
      </w:r>
      <w:r>
        <w:rPr>
          <w:rtl/>
        </w:rPr>
        <w:t>،</w:t>
      </w:r>
      <w:r w:rsidRPr="001E5D31">
        <w:rPr>
          <w:rtl/>
        </w:rPr>
        <w:t>خودش،</w:t>
      </w:r>
      <w:r w:rsidR="00B32BA2">
        <w:rPr>
          <w:rtl/>
        </w:rPr>
        <w:t xml:space="preserve"> می‌گوید</w:t>
      </w:r>
      <w:r w:rsidRPr="001E5D31">
        <w:rPr>
          <w:rtl/>
        </w:rPr>
        <w:t>: ابوبکر</w:t>
      </w:r>
      <w:r>
        <w:rPr>
          <w:rtl/>
        </w:rPr>
        <w:t>،</w:t>
      </w:r>
      <w:r w:rsidRPr="001E5D31">
        <w:rPr>
          <w:rtl/>
        </w:rPr>
        <w:t xml:space="preserve"> حق فاطمه را خورد</w:t>
      </w:r>
      <w:bookmarkEnd w:id="1066"/>
    </w:p>
    <w:p w:rsidR="00855C20" w:rsidRPr="0062224F" w:rsidRDefault="00BF1AF7" w:rsidP="00855C20">
      <w:pPr>
        <w:ind w:firstLine="284"/>
        <w:jc w:val="both"/>
        <w:rPr>
          <w:rStyle w:val="1-Char"/>
          <w:rtl/>
        </w:rPr>
      </w:pPr>
      <w:r>
        <w:rPr>
          <w:rStyle w:val="1-Char"/>
          <w:rtl/>
        </w:rPr>
        <w:t xml:space="preserve">چنان‌که </w:t>
      </w:r>
      <w:r w:rsidR="00855C20" w:rsidRPr="0062224F">
        <w:rPr>
          <w:rStyle w:val="1-Char"/>
          <w:rtl/>
        </w:rPr>
        <w:t>ابن ابی الحدید در «شرح نهج البلاغه»</w:t>
      </w:r>
      <w:r w:rsidR="00855C20" w:rsidRPr="00CE6E7F">
        <w:rPr>
          <w:rStyle w:val="1-Char"/>
          <w:rFonts w:hint="cs"/>
          <w:vertAlign w:val="superscript"/>
          <w:rtl/>
        </w:rPr>
        <w:t>(</w:t>
      </w:r>
      <w:r w:rsidR="00855C20" w:rsidRPr="008C6EBC">
        <w:rPr>
          <w:rStyle w:val="1-Char"/>
          <w:vertAlign w:val="superscript"/>
          <w:rtl/>
        </w:rPr>
        <w:footnoteReference w:id="396"/>
      </w:r>
      <w:r w:rsidR="00855C20" w:rsidRPr="00CE6E7F">
        <w:rPr>
          <w:rStyle w:val="1-Char"/>
          <w:rFonts w:hint="cs"/>
          <w:vertAlign w:val="superscript"/>
          <w:rtl/>
        </w:rPr>
        <w:t>)</w:t>
      </w:r>
      <w:r w:rsidR="00855C20" w:rsidRPr="0062224F">
        <w:rPr>
          <w:rStyle w:val="1-Char"/>
          <w:rtl/>
        </w:rPr>
        <w:t xml:space="preserve"> نقل می‌نماید که از علی بن الفارقی،مدرس مدرسه غربی بغداد، سؤال نمودم: آیا فاطمه، صادق و راست گو بود؟ گفت: بلی. گفتم: اگر صادق و راستگو بود، پس چرا خلیفه، فدک را به او واگذار نکرد؟ تبسمی نمود (با</w:t>
      </w:r>
      <w:r w:rsidR="00800FBC">
        <w:rPr>
          <w:rStyle w:val="1-Char"/>
          <w:rtl/>
        </w:rPr>
        <w:t xml:space="preserve"> اینکه </w:t>
      </w:r>
      <w:r w:rsidR="00855C20" w:rsidRPr="0062224F">
        <w:rPr>
          <w:rStyle w:val="1-Char"/>
          <w:rtl/>
        </w:rPr>
        <w:t>اهل شوخی نبود) و با کلام لطیف و مستحسن، چیزی گفت که خلاصه‌اش این بود:</w:t>
      </w:r>
    </w:p>
    <w:p w:rsidR="00855C20" w:rsidRPr="0062224F" w:rsidRDefault="00855C20" w:rsidP="00855C20">
      <w:pPr>
        <w:ind w:firstLine="284"/>
        <w:jc w:val="both"/>
        <w:rPr>
          <w:rStyle w:val="1-Char"/>
          <w:rtl/>
        </w:rPr>
      </w:pPr>
      <w:r w:rsidRPr="0062224F">
        <w:rPr>
          <w:rStyle w:val="1-Char"/>
          <w:rtl/>
        </w:rPr>
        <w:t>«اگر آن روز، فدک را به فاطمه واگذار می‌کرد، فردا می‌آمد و ادعای خلافت برای شوهرش می‌کرد. آنگاه خلیفه ناچار بود حق را واگذار نماید. چون قبلاً</w:t>
      </w:r>
      <w:r w:rsidR="002D3D2D" w:rsidRPr="0062224F">
        <w:rPr>
          <w:rStyle w:val="1-Char"/>
          <w:rtl/>
        </w:rPr>
        <w:t xml:space="preserve"> </w:t>
      </w:r>
      <w:r w:rsidRPr="0062224F">
        <w:rPr>
          <w:rStyle w:val="1-Char"/>
          <w:rtl/>
        </w:rPr>
        <w:t>صداقت او را تصدیق نموده بود. انتهی کلامه»</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پس مطلب نزد علمای بزرگ خودتان واضح و آشکار بود و حقیقت را تصدیق نموده‌اند که روز اول حق با فاطمۀ مظلومه بود، منتها سیاست برای حفظ مقام، ب</w:t>
      </w:r>
      <w:r w:rsidR="006A0D5C">
        <w:rPr>
          <w:rStyle w:val="1-Char"/>
          <w:rtl/>
        </w:rPr>
        <w:t>ی</w:t>
      </w:r>
      <w:r w:rsidRPr="0062224F">
        <w:rPr>
          <w:rStyle w:val="1-Char"/>
          <w:rtl/>
        </w:rPr>
        <w:t xml:space="preserve"> ب</w:t>
      </w:r>
      <w:r w:rsidR="006A0D5C">
        <w:rPr>
          <w:rStyle w:val="1-Char"/>
          <w:rtl/>
        </w:rPr>
        <w:t>ی</w:t>
      </w:r>
      <w:r w:rsidRPr="0062224F">
        <w:rPr>
          <w:rStyle w:val="1-Char"/>
          <w:rtl/>
        </w:rPr>
        <w:t xml:space="preserve"> مظلومه را از حقش محروم کرد...</w:t>
      </w:r>
      <w:r w:rsidRPr="00CE6E7F">
        <w:rPr>
          <w:rStyle w:val="1-Char"/>
          <w:rFonts w:hint="cs"/>
          <w:vertAlign w:val="superscript"/>
          <w:rtl/>
        </w:rPr>
        <w:t>(</w:t>
      </w:r>
      <w:r w:rsidRPr="008C6EBC">
        <w:rPr>
          <w:rStyle w:val="1-Char"/>
          <w:vertAlign w:val="superscript"/>
          <w:rtl/>
        </w:rPr>
        <w:footnoteReference w:id="397"/>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Pr>
      </w:pPr>
      <w:r w:rsidRPr="0062224F">
        <w:rPr>
          <w:rStyle w:val="1-Char"/>
          <w:rtl/>
        </w:rPr>
        <w:t>آیا ممکن است که ابن ابی الحدید، سنی باشد و وقتی کسی با کلامی لطیف و مستحسن</w:t>
      </w:r>
      <w:r w:rsidR="00B32BA2">
        <w:rPr>
          <w:rStyle w:val="1-Char"/>
          <w:rtl/>
        </w:rPr>
        <w:t xml:space="preserve"> </w:t>
      </w:r>
      <w:r w:rsidR="00783174">
        <w:rPr>
          <w:rStyle w:val="1-Char"/>
          <w:rtl/>
        </w:rPr>
        <w:t>می‌گوید</w:t>
      </w:r>
      <w:r w:rsidRPr="0062224F">
        <w:rPr>
          <w:rStyle w:val="1-Char"/>
          <w:rtl/>
        </w:rPr>
        <w:t>: ابوبکر، خلافت را غصب کرد؛</w:t>
      </w:r>
      <w:r w:rsidRPr="0062224F">
        <w:rPr>
          <w:rStyle w:val="1-Char"/>
          <w:rFonts w:hint="cs"/>
          <w:rtl/>
        </w:rPr>
        <w:t xml:space="preserve"> آیا او سنی است؟ هرگز!!.</w:t>
      </w:r>
    </w:p>
    <w:p w:rsidR="00855C20" w:rsidRPr="0062224F" w:rsidRDefault="00855C20" w:rsidP="00855C20">
      <w:pPr>
        <w:ind w:firstLine="284"/>
        <w:jc w:val="both"/>
        <w:rPr>
          <w:rStyle w:val="1-Char"/>
          <w:rtl/>
        </w:rPr>
      </w:pPr>
      <w:r w:rsidRPr="0062224F">
        <w:rPr>
          <w:rStyle w:val="1-Char"/>
          <w:rtl/>
        </w:rPr>
        <w:t>مسأله این است که تو در ابتدا دربارۀ یک موضوع خیالی بحث کردی و گفتی:</w:t>
      </w:r>
      <w:r w:rsidR="002D3D2D" w:rsidRPr="0062224F">
        <w:rPr>
          <w:rStyle w:val="1-Char"/>
          <w:rtl/>
        </w:rPr>
        <w:t xml:space="preserve"> </w:t>
      </w:r>
      <w:r w:rsidRPr="0062224F">
        <w:rPr>
          <w:rStyle w:val="1-Char"/>
          <w:rtl/>
        </w:rPr>
        <w:t>هبه بود. بعد گفتی که علی شاهد بود که بخشش بود؛ در حالی که نبود. بعد گفتی که فاطمه تقاضای ارث کرد نه تقاضای هبه! بعد دلیلی نبود که ابوبکر آن را گرفته و کارگرانش را بیرون کرده باشد! این در کتب شما هم نیست! بعد</w:t>
      </w:r>
      <w:r w:rsidR="00EC20D9">
        <w:rPr>
          <w:rStyle w:val="1-Char"/>
          <w:rFonts w:hint="cs"/>
          <w:rtl/>
        </w:rPr>
        <w:t xml:space="preserve"> می‌گویی</w:t>
      </w:r>
      <w:r w:rsidRPr="0062224F">
        <w:rPr>
          <w:rStyle w:val="1-Char"/>
          <w:rtl/>
        </w:rPr>
        <w:t>: ابن ابی الحدید، سنی است که نیست.</w:t>
      </w:r>
    </w:p>
    <w:p w:rsidR="00855C20" w:rsidRPr="001E5D31" w:rsidRDefault="00855C20" w:rsidP="00BF2367">
      <w:pPr>
        <w:pStyle w:val="3-"/>
        <w:rPr>
          <w:rFonts w:eastAsia="SimSun"/>
          <w:rtl/>
        </w:rPr>
      </w:pPr>
      <w:bookmarkStart w:id="1067" w:name="_Toc433464783"/>
      <w:r w:rsidRPr="001E5D31">
        <w:rPr>
          <w:rFonts w:hint="cs"/>
          <w:rtl/>
        </w:rPr>
        <w:t>ادعای</w:t>
      </w:r>
      <w:r w:rsidR="00BF2367">
        <w:rPr>
          <w:rFonts w:hint="cs"/>
          <w:rtl/>
        </w:rPr>
        <w:t xml:space="preserve"> </w:t>
      </w:r>
      <w:r w:rsidRPr="001E5D31">
        <w:rPr>
          <w:rFonts w:hint="cs"/>
          <w:rtl/>
        </w:rPr>
        <w:t>322</w:t>
      </w:r>
      <w:r>
        <w:rPr>
          <w:rFonts w:hint="cs"/>
          <w:rtl/>
        </w:rPr>
        <w:t>-</w:t>
      </w:r>
      <w:r w:rsidRPr="001E5D31">
        <w:rPr>
          <w:rtl/>
        </w:rPr>
        <w:t xml:space="preserve"> آیه تطهیر</w:t>
      </w:r>
      <w:r w:rsidRPr="001E5D31">
        <w:rPr>
          <w:rFonts w:hint="cs"/>
          <w:rtl/>
        </w:rPr>
        <w:t>:</w:t>
      </w:r>
      <w:r w:rsidR="007735BE">
        <w:rPr>
          <w:rFonts w:hint="cs"/>
          <w:rtl/>
        </w:rPr>
        <w:t xml:space="preserve"> </w:t>
      </w:r>
      <w:r w:rsidR="007735BE">
        <w:rPr>
          <w:rFonts w:cs="Traditional Arabic"/>
          <w:bCs w:val="0"/>
          <w:color w:val="000000"/>
          <w:szCs w:val="28"/>
          <w:shd w:val="clear" w:color="auto" w:fill="FFFFFF"/>
          <w:rtl/>
        </w:rPr>
        <w:t>﴿</w:t>
      </w:r>
      <w:r w:rsidR="007735BE" w:rsidRPr="00BF2367">
        <w:rPr>
          <w:rStyle w:val="8-Char"/>
          <w:b/>
          <w:bCs w:val="0"/>
          <w:rtl/>
        </w:rPr>
        <w:t xml:space="preserve">إِنَّمَا يُرِيدُ </w:t>
      </w:r>
      <w:r w:rsidR="007735BE" w:rsidRPr="00BF2367">
        <w:rPr>
          <w:rStyle w:val="8-Char"/>
          <w:rFonts w:hint="cs"/>
          <w:b/>
          <w:bCs w:val="0"/>
          <w:rtl/>
        </w:rPr>
        <w:t>ٱ</w:t>
      </w:r>
      <w:r w:rsidR="007735BE" w:rsidRPr="00BF2367">
        <w:rPr>
          <w:rStyle w:val="8-Char"/>
          <w:rFonts w:hint="eastAsia"/>
          <w:b/>
          <w:bCs w:val="0"/>
          <w:rtl/>
        </w:rPr>
        <w:t>للَّهُ</w:t>
      </w:r>
      <w:r w:rsidR="007735BE" w:rsidRPr="00BF2367">
        <w:rPr>
          <w:rStyle w:val="8-Char"/>
          <w:b/>
          <w:bCs w:val="0"/>
          <w:rtl/>
        </w:rPr>
        <w:t xml:space="preserve"> لِيُذۡهِبَ عَنكُمُ </w:t>
      </w:r>
      <w:r w:rsidR="007735BE" w:rsidRPr="00BF2367">
        <w:rPr>
          <w:rStyle w:val="8-Char"/>
          <w:rFonts w:hint="cs"/>
          <w:b/>
          <w:bCs w:val="0"/>
          <w:rtl/>
        </w:rPr>
        <w:t>ٱ</w:t>
      </w:r>
      <w:r w:rsidR="007735BE" w:rsidRPr="00BF2367">
        <w:rPr>
          <w:rStyle w:val="8-Char"/>
          <w:rFonts w:hint="eastAsia"/>
          <w:b/>
          <w:bCs w:val="0"/>
          <w:rtl/>
        </w:rPr>
        <w:t>لرِّجۡسَ</w:t>
      </w:r>
      <w:r w:rsidR="007735BE" w:rsidRPr="00BF2367">
        <w:rPr>
          <w:rStyle w:val="8-Char"/>
          <w:b/>
          <w:bCs w:val="0"/>
          <w:rtl/>
        </w:rPr>
        <w:t xml:space="preserve"> أَهۡلَ </w:t>
      </w:r>
      <w:r w:rsidR="007735BE" w:rsidRPr="00BF2367">
        <w:rPr>
          <w:rStyle w:val="8-Char"/>
          <w:rFonts w:hint="cs"/>
          <w:b/>
          <w:bCs w:val="0"/>
          <w:rtl/>
        </w:rPr>
        <w:t>ٱ</w:t>
      </w:r>
      <w:r w:rsidR="007735BE" w:rsidRPr="00BF2367">
        <w:rPr>
          <w:rStyle w:val="8-Char"/>
          <w:rFonts w:hint="eastAsia"/>
          <w:b/>
          <w:bCs w:val="0"/>
          <w:rtl/>
        </w:rPr>
        <w:t>لۡبَيۡتِ</w:t>
      </w:r>
      <w:r w:rsidR="007735BE" w:rsidRPr="00BF2367">
        <w:rPr>
          <w:rStyle w:val="8-Char"/>
          <w:b/>
          <w:bCs w:val="0"/>
          <w:rtl/>
        </w:rPr>
        <w:t xml:space="preserve"> وَيُطَهِّرَكُمۡ تَطۡهِ</w:t>
      </w:r>
      <w:r w:rsidR="007735BE" w:rsidRPr="00BF2367">
        <w:rPr>
          <w:rStyle w:val="8-Char"/>
          <w:rFonts w:hint="eastAsia"/>
          <w:b/>
          <w:bCs w:val="0"/>
          <w:rtl/>
        </w:rPr>
        <w:t>يرٗا</w:t>
      </w:r>
      <w:r w:rsidR="007735BE" w:rsidRPr="00BF2367">
        <w:rPr>
          <w:rStyle w:val="8-Char"/>
          <w:b/>
          <w:bCs w:val="0"/>
          <w:rtl/>
        </w:rPr>
        <w:t>٣٣</w:t>
      </w:r>
      <w:r w:rsidR="007735BE">
        <w:rPr>
          <w:rFonts w:cs="Traditional Arabic"/>
          <w:bCs w:val="0"/>
          <w:color w:val="000000"/>
          <w:szCs w:val="28"/>
          <w:shd w:val="clear" w:color="auto" w:fill="FFFFFF"/>
          <w:rtl/>
        </w:rPr>
        <w:t>﴾</w:t>
      </w:r>
      <w:r w:rsidR="007735BE" w:rsidRPr="007735BE">
        <w:rPr>
          <w:rFonts w:hint="cs"/>
          <w:rtl/>
        </w:rPr>
        <w:t>،</w:t>
      </w:r>
      <w:r w:rsidRPr="001E5D31">
        <w:rPr>
          <w:rFonts w:hint="cs"/>
          <w:rtl/>
        </w:rPr>
        <w:t xml:space="preserve"> </w:t>
      </w:r>
      <w:r w:rsidRPr="001E5D31">
        <w:rPr>
          <w:rFonts w:eastAsia="SimSun"/>
          <w:rtl/>
        </w:rPr>
        <w:t>در</w:t>
      </w:r>
      <w:r w:rsidR="002D3D2D">
        <w:rPr>
          <w:rFonts w:eastAsia="SimSun"/>
          <w:rtl/>
        </w:rPr>
        <w:t xml:space="preserve"> </w:t>
      </w:r>
      <w:r w:rsidRPr="001E5D31">
        <w:rPr>
          <w:rtl/>
        </w:rPr>
        <w:t>حق 5 تن است</w:t>
      </w:r>
      <w:r w:rsidRPr="001E5D31">
        <w:rPr>
          <w:rFonts w:hint="cs"/>
          <w:rtl/>
        </w:rPr>
        <w:t>.</w:t>
      </w:r>
      <w:bookmarkEnd w:id="1067"/>
    </w:p>
    <w:p w:rsidR="00855C20" w:rsidRPr="0062224F" w:rsidRDefault="00855C20" w:rsidP="00855C20">
      <w:pPr>
        <w:ind w:firstLine="284"/>
        <w:jc w:val="both"/>
        <w:rPr>
          <w:rStyle w:val="1-Char"/>
          <w:rtl/>
        </w:rPr>
      </w:pPr>
      <w:r w:rsidRPr="0062224F">
        <w:rPr>
          <w:rStyle w:val="1-Char"/>
          <w:rtl/>
        </w:rPr>
        <w:t>آیۀ تطهیر، درحق 5 تن است. اگر در حق زنان بود چرا «کم» آورده و «کن» نیاورده و گفته:</w:t>
      </w:r>
      <w:r w:rsidRPr="0059586B">
        <w:rPr>
          <w:rStyle w:val="5-Char"/>
          <w:rtl/>
        </w:rPr>
        <w:t xml:space="preserve"> «عل</w:t>
      </w:r>
      <w:r w:rsidRPr="0059586B">
        <w:rPr>
          <w:rStyle w:val="5-Char"/>
          <w:rFonts w:hint="cs"/>
          <w:rtl/>
        </w:rPr>
        <w:t>ي</w:t>
      </w:r>
      <w:r w:rsidRPr="0059586B">
        <w:rPr>
          <w:rStyle w:val="5-Char"/>
          <w:rtl/>
        </w:rPr>
        <w:t>کم اهل الب</w:t>
      </w:r>
      <w:r w:rsidRPr="0059586B">
        <w:rPr>
          <w:rStyle w:val="5-Char"/>
          <w:rFonts w:hint="cs"/>
          <w:rtl/>
        </w:rPr>
        <w:t>ي</w:t>
      </w:r>
      <w:r w:rsidRPr="0059586B">
        <w:rPr>
          <w:rStyle w:val="5-Char"/>
          <w:rtl/>
        </w:rPr>
        <w:t xml:space="preserve">ت» </w:t>
      </w:r>
      <w:r w:rsidRPr="0062224F">
        <w:rPr>
          <w:rStyle w:val="1-Char"/>
          <w:rtl/>
        </w:rPr>
        <w:t xml:space="preserve">نگفته است: </w:t>
      </w:r>
      <w:r w:rsidRPr="00F63C16">
        <w:rPr>
          <w:rStyle w:val="5-Char"/>
          <w:rtl/>
        </w:rPr>
        <w:t>«علیکن اهل البیت»</w:t>
      </w:r>
      <w:r w:rsidRPr="0062224F">
        <w:rPr>
          <w:rStyle w:val="1-Char"/>
          <w:rtl/>
        </w:rPr>
        <w:t>...</w:t>
      </w:r>
      <w:r w:rsidRPr="00CE6E7F">
        <w:rPr>
          <w:rStyle w:val="1-Char"/>
          <w:rFonts w:hint="cs"/>
          <w:vertAlign w:val="superscript"/>
          <w:rtl/>
        </w:rPr>
        <w:t>(</w:t>
      </w:r>
      <w:r w:rsidRPr="008C6EBC">
        <w:rPr>
          <w:rStyle w:val="1-Char"/>
          <w:vertAlign w:val="superscript"/>
          <w:rtl/>
        </w:rPr>
        <w:footnoteReference w:id="398"/>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وقتی یک زن عرب بیابانگرد بخواهد به بچه‌های خود بگوید: بیایید نهار بخورید! اگر بچه‌هایش 5 دختر و یک پسرهم باشند، باز ضمیر مذکر را به کار می‌برد نه مونث!</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 xml:space="preserve">اهل هر بیتی، متشکل است از: مرد خانه و چند زن و بچه. حالا اگر یک مرد هم باشد، ضمیر </w:t>
      </w:r>
      <w:r w:rsidRPr="0059586B">
        <w:rPr>
          <w:rStyle w:val="5-Char"/>
          <w:rFonts w:hint="cs"/>
          <w:rtl/>
        </w:rPr>
        <w:t>(ک</w:t>
      </w:r>
      <w:r w:rsidRPr="0059586B">
        <w:rPr>
          <w:rStyle w:val="5-Char"/>
          <w:rtl/>
        </w:rPr>
        <w:t>م</w:t>
      </w:r>
      <w:r w:rsidRPr="0059586B">
        <w:rPr>
          <w:rStyle w:val="5-Char"/>
          <w:rFonts w:hint="cs"/>
          <w:rtl/>
        </w:rPr>
        <w:t>)</w:t>
      </w:r>
      <w:r w:rsidRPr="0059586B">
        <w:rPr>
          <w:rStyle w:val="5-Char"/>
          <w:rtl/>
        </w:rPr>
        <w:t xml:space="preserve"> </w:t>
      </w:r>
      <w:r w:rsidRPr="0062224F">
        <w:rPr>
          <w:rStyle w:val="1-Char"/>
          <w:rtl/>
        </w:rPr>
        <w:t>می</w:t>
      </w:r>
      <w:r w:rsidRPr="0062224F">
        <w:rPr>
          <w:rStyle w:val="1-Char"/>
          <w:rFonts w:hint="cs"/>
          <w:rtl/>
        </w:rPr>
        <w:t>‌</w:t>
      </w:r>
      <w:r w:rsidRPr="0062224F">
        <w:rPr>
          <w:rStyle w:val="1-Char"/>
          <w:rtl/>
        </w:rPr>
        <w:t>آید! و در این جا رسول الله هم از اعضای خانه است!</w:t>
      </w:r>
      <w:r w:rsidRPr="0062224F">
        <w:rPr>
          <w:rStyle w:val="1-Char"/>
          <w:rFonts w:hint="cs"/>
          <w:rtl/>
        </w:rPr>
        <w:t>.</w:t>
      </w:r>
    </w:p>
    <w:p w:rsidR="00855C20" w:rsidRDefault="00855C20" w:rsidP="00855C20">
      <w:pPr>
        <w:ind w:firstLine="284"/>
        <w:jc w:val="both"/>
        <w:rPr>
          <w:rStyle w:val="1-Char"/>
          <w:rtl/>
        </w:rPr>
      </w:pPr>
      <w:r w:rsidRPr="0062224F">
        <w:rPr>
          <w:rStyle w:val="1-Char"/>
          <w:rtl/>
        </w:rPr>
        <w:t>این هم دلایل قرآنی:</w:t>
      </w:r>
    </w:p>
    <w:p w:rsidR="00F63C16" w:rsidRPr="00596FEF" w:rsidRDefault="00F63C16" w:rsidP="00F63C16">
      <w:pPr>
        <w:ind w:firstLine="284"/>
        <w:jc w:val="both"/>
        <w:rPr>
          <w:rStyle w:val="7-Char"/>
          <w:rtl/>
        </w:rPr>
      </w:pPr>
      <w:r>
        <w:rPr>
          <w:rStyle w:val="1-Char"/>
          <w:rFonts w:cs="Traditional Arabic"/>
          <w:color w:val="000000"/>
          <w:shd w:val="clear" w:color="auto" w:fill="FFFFFF"/>
          <w:rtl/>
        </w:rPr>
        <w:t>﴿</w:t>
      </w:r>
      <w:r w:rsidRPr="00321A84">
        <w:rPr>
          <w:rStyle w:val="8-Char"/>
          <w:rtl/>
        </w:rPr>
        <w:t xml:space="preserve">قَالُوٓاْ أَتَعۡجَبِينَ مِنۡ أَمۡرِ </w:t>
      </w:r>
      <w:r w:rsidRPr="00321A84">
        <w:rPr>
          <w:rStyle w:val="8-Char"/>
          <w:rFonts w:hint="cs"/>
          <w:rtl/>
        </w:rPr>
        <w:t>ٱ</w:t>
      </w:r>
      <w:r w:rsidRPr="00321A84">
        <w:rPr>
          <w:rStyle w:val="8-Char"/>
          <w:rFonts w:hint="eastAsia"/>
          <w:rtl/>
        </w:rPr>
        <w:t>للَّهِۖ</w:t>
      </w:r>
      <w:r w:rsidRPr="00321A84">
        <w:rPr>
          <w:rStyle w:val="8-Char"/>
          <w:rtl/>
        </w:rPr>
        <w:t xml:space="preserve"> رَحۡمَتُ </w:t>
      </w:r>
      <w:r w:rsidRPr="00321A84">
        <w:rPr>
          <w:rStyle w:val="8-Char"/>
          <w:rFonts w:hint="cs"/>
          <w:rtl/>
        </w:rPr>
        <w:t>ٱ</w:t>
      </w:r>
      <w:r w:rsidRPr="00321A84">
        <w:rPr>
          <w:rStyle w:val="8-Char"/>
          <w:rFonts w:hint="eastAsia"/>
          <w:rtl/>
        </w:rPr>
        <w:t>للَّهِ</w:t>
      </w:r>
      <w:r w:rsidRPr="00321A84">
        <w:rPr>
          <w:rStyle w:val="8-Char"/>
          <w:rtl/>
        </w:rPr>
        <w:t xml:space="preserve"> وَبَرَكَٰتُهُ</w:t>
      </w:r>
      <w:r w:rsidRPr="00321A84">
        <w:rPr>
          <w:rStyle w:val="8-Char"/>
          <w:rFonts w:hint="cs"/>
          <w:rtl/>
        </w:rPr>
        <w:t>ۥ</w:t>
      </w:r>
      <w:r w:rsidRPr="00321A84">
        <w:rPr>
          <w:rStyle w:val="8-Char"/>
          <w:rtl/>
        </w:rPr>
        <w:t xml:space="preserve"> عَلَيۡكُمۡ أَهۡلَ </w:t>
      </w:r>
      <w:r w:rsidRPr="00321A84">
        <w:rPr>
          <w:rStyle w:val="8-Char"/>
          <w:rFonts w:hint="cs"/>
          <w:rtl/>
        </w:rPr>
        <w:t>ٱ</w:t>
      </w:r>
      <w:r w:rsidRPr="00321A84">
        <w:rPr>
          <w:rStyle w:val="8-Char"/>
          <w:rFonts w:hint="eastAsia"/>
          <w:rtl/>
        </w:rPr>
        <w:t>لۡبَيۡتِۚ</w:t>
      </w:r>
      <w:r w:rsidRPr="00321A84">
        <w:rPr>
          <w:rStyle w:val="8-Char"/>
          <w:rtl/>
        </w:rPr>
        <w:t xml:space="preserve"> إِنَّهُ</w:t>
      </w:r>
      <w:r w:rsidRPr="00321A84">
        <w:rPr>
          <w:rStyle w:val="8-Char"/>
          <w:rFonts w:hint="cs"/>
          <w:rtl/>
        </w:rPr>
        <w:t>ۥ</w:t>
      </w:r>
      <w:r w:rsidRPr="00321A84">
        <w:rPr>
          <w:rStyle w:val="8-Char"/>
          <w:rtl/>
        </w:rPr>
        <w:t xml:space="preserve"> حَمِيدٞ مَّجِيدٞ٧٣</w:t>
      </w:r>
      <w:r>
        <w:rPr>
          <w:rStyle w:val="1-Char"/>
          <w:rFonts w:cs="Traditional Arabic"/>
          <w:color w:val="000000"/>
          <w:shd w:val="clear" w:color="auto" w:fill="FFFFFF"/>
          <w:rtl/>
        </w:rPr>
        <w:t>﴾</w:t>
      </w:r>
      <w:r w:rsidRPr="00321A84">
        <w:rPr>
          <w:rStyle w:val="8-Char"/>
          <w:rtl/>
        </w:rPr>
        <w:t xml:space="preserve"> </w:t>
      </w:r>
      <w:r w:rsidRPr="00596FEF">
        <w:rPr>
          <w:rStyle w:val="7-Char"/>
          <w:rtl/>
        </w:rPr>
        <w:t>[هود: 73]</w:t>
      </w:r>
    </w:p>
    <w:p w:rsidR="00855C20" w:rsidRPr="0062224F" w:rsidRDefault="00855C20" w:rsidP="00F9730E">
      <w:pPr>
        <w:ind w:firstLine="284"/>
        <w:jc w:val="both"/>
        <w:rPr>
          <w:rStyle w:val="1-Char"/>
          <w:rtl/>
        </w:rPr>
      </w:pPr>
      <w:r w:rsidRPr="0059586B">
        <w:rPr>
          <w:rStyle w:val="5-Char"/>
          <w:rFonts w:hint="cs"/>
          <w:rtl/>
        </w:rPr>
        <w:t>«</w:t>
      </w:r>
      <w:r w:rsidRPr="0062224F">
        <w:rPr>
          <w:rStyle w:val="1-Char"/>
          <w:rtl/>
        </w:rPr>
        <w:t>گفتند: آیا تعجب می‌کنی از کار‌های خدا. رحمه و برکت الله بر شما اهل بیت است؟ الله حمید و مجید است</w:t>
      </w:r>
      <w:r w:rsidRPr="0059586B">
        <w:rPr>
          <w:rStyle w:val="5-Char"/>
          <w:rFonts w:hint="cs"/>
          <w:rtl/>
        </w:rPr>
        <w:t>».</w:t>
      </w:r>
    </w:p>
    <w:p w:rsidR="00855C20" w:rsidRPr="00833686" w:rsidRDefault="00855C20" w:rsidP="00855C20">
      <w:pPr>
        <w:ind w:firstLine="284"/>
        <w:jc w:val="both"/>
        <w:rPr>
          <w:rStyle w:val="5-Char"/>
          <w:rtl/>
        </w:rPr>
      </w:pPr>
      <w:r w:rsidRPr="0062224F">
        <w:rPr>
          <w:rStyle w:val="1-Char"/>
          <w:rtl/>
        </w:rPr>
        <w:t xml:space="preserve">این آیه، خطاب به همسر ابراهیم است. مخاطب، زن ابراهیم است. در خانه ابراهیم کسی نیست غیر از سارا و ابراهیم و با این وجود کلمۀ </w:t>
      </w:r>
      <w:r w:rsidRPr="0059586B">
        <w:rPr>
          <w:rStyle w:val="5-Char"/>
          <w:rtl/>
        </w:rPr>
        <w:t>«عل</w:t>
      </w:r>
      <w:r w:rsidRPr="0059586B">
        <w:rPr>
          <w:rStyle w:val="5-Char"/>
          <w:rFonts w:hint="cs"/>
          <w:rtl/>
        </w:rPr>
        <w:t>ي</w:t>
      </w:r>
      <w:r w:rsidRPr="0059586B">
        <w:rPr>
          <w:rStyle w:val="5-Char"/>
          <w:rtl/>
        </w:rPr>
        <w:t>کم»</w:t>
      </w:r>
      <w:r w:rsidRPr="0062224F">
        <w:rPr>
          <w:rStyle w:val="1-Char"/>
          <w:rtl/>
        </w:rPr>
        <w:t xml:space="preserve"> آمده است نه</w:t>
      </w:r>
      <w:r w:rsidRPr="0059586B">
        <w:rPr>
          <w:rStyle w:val="5-Char"/>
          <w:rtl/>
        </w:rPr>
        <w:t xml:space="preserve"> «عل</w:t>
      </w:r>
      <w:r w:rsidRPr="0059586B">
        <w:rPr>
          <w:rStyle w:val="5-Char"/>
          <w:rFonts w:hint="cs"/>
          <w:rtl/>
        </w:rPr>
        <w:t>ي</w:t>
      </w:r>
      <w:r w:rsidRPr="0059586B">
        <w:rPr>
          <w:rStyle w:val="5-Char"/>
          <w:rtl/>
        </w:rPr>
        <w:t>کن».</w:t>
      </w:r>
    </w:p>
    <w:p w:rsidR="00F63C16" w:rsidRPr="00596FEF" w:rsidRDefault="00F63C16" w:rsidP="00F63C16">
      <w:pPr>
        <w:pStyle w:val="1-"/>
        <w:rPr>
          <w:rStyle w:val="7-Char"/>
          <w:rtl/>
        </w:rPr>
      </w:pPr>
      <w:r>
        <w:rPr>
          <w:rFonts w:cs="Traditional Arabic"/>
          <w:color w:val="000000"/>
          <w:shd w:val="clear" w:color="auto" w:fill="FFFFFF"/>
          <w:rtl/>
        </w:rPr>
        <w:t>﴿</w:t>
      </w:r>
      <w:r w:rsidRPr="00321A84">
        <w:rPr>
          <w:rStyle w:val="8-Char"/>
          <w:rtl/>
        </w:rPr>
        <w:t xml:space="preserve">۞وَحَرَّمۡنَا عَلَيۡهِ </w:t>
      </w:r>
      <w:r w:rsidRPr="00321A84">
        <w:rPr>
          <w:rStyle w:val="8-Char"/>
          <w:rFonts w:hint="cs"/>
          <w:rtl/>
        </w:rPr>
        <w:t>ٱ</w:t>
      </w:r>
      <w:r w:rsidRPr="00321A84">
        <w:rPr>
          <w:rStyle w:val="8-Char"/>
          <w:rFonts w:hint="eastAsia"/>
          <w:rtl/>
        </w:rPr>
        <w:t>لۡمَرَاضِعَ</w:t>
      </w:r>
      <w:r w:rsidRPr="00321A84">
        <w:rPr>
          <w:rStyle w:val="8-Char"/>
          <w:rtl/>
        </w:rPr>
        <w:t xml:space="preserve"> مِن قَبۡلُ فَقَالَتۡ هَلۡ أَدُلُّكُمۡ عَلَىٰٓ أَهۡلِ بَيۡتٖ يَكۡفُلُونَهُ</w:t>
      </w:r>
      <w:r w:rsidRPr="00321A84">
        <w:rPr>
          <w:rStyle w:val="8-Char"/>
          <w:rFonts w:hint="cs"/>
          <w:rtl/>
        </w:rPr>
        <w:t>ۥ</w:t>
      </w:r>
      <w:r w:rsidRPr="00321A84">
        <w:rPr>
          <w:rStyle w:val="8-Char"/>
          <w:rtl/>
        </w:rPr>
        <w:t xml:space="preserve"> لَكُمۡ وَهُمۡ لَهُ</w:t>
      </w:r>
      <w:r w:rsidRPr="00321A84">
        <w:rPr>
          <w:rStyle w:val="8-Char"/>
          <w:rFonts w:hint="cs"/>
          <w:rtl/>
        </w:rPr>
        <w:t>ۥ</w:t>
      </w:r>
      <w:r w:rsidRPr="00321A84">
        <w:rPr>
          <w:rStyle w:val="8-Char"/>
          <w:rtl/>
        </w:rPr>
        <w:t xml:space="preserve"> نَٰصِحُونَ١٢</w:t>
      </w:r>
      <w:r>
        <w:rPr>
          <w:rFonts w:cs="Traditional Arabic"/>
          <w:color w:val="000000"/>
          <w:shd w:val="clear" w:color="auto" w:fill="FFFFFF"/>
          <w:rtl/>
        </w:rPr>
        <w:t>﴾</w:t>
      </w:r>
      <w:r w:rsidRPr="00321A84">
        <w:rPr>
          <w:rStyle w:val="8-Char"/>
          <w:rtl/>
        </w:rPr>
        <w:t xml:space="preserve"> </w:t>
      </w:r>
      <w:r w:rsidRPr="00596FEF">
        <w:rPr>
          <w:rStyle w:val="7-Char"/>
          <w:rtl/>
        </w:rPr>
        <w:t>[القصص: 12]</w:t>
      </w:r>
    </w:p>
    <w:p w:rsidR="00855C20" w:rsidRPr="0062224F" w:rsidRDefault="00855C20" w:rsidP="00855C20">
      <w:pPr>
        <w:ind w:firstLine="284"/>
        <w:jc w:val="both"/>
        <w:rPr>
          <w:rStyle w:val="1-Char"/>
          <w:rFonts w:eastAsia="SimSun"/>
          <w:rtl/>
        </w:rPr>
      </w:pPr>
      <w:r w:rsidRPr="0059586B">
        <w:rPr>
          <w:rStyle w:val="5-Char"/>
          <w:rFonts w:hint="cs"/>
          <w:rtl/>
        </w:rPr>
        <w:t>«</w:t>
      </w:r>
      <w:r w:rsidRPr="0062224F">
        <w:rPr>
          <w:rStyle w:val="1-Char"/>
          <w:rtl/>
        </w:rPr>
        <w:t>و بر موسی حرام کردیم پستان‌های شیرده را و خواهرش (به فرعونیان) گفت: آیا نشان بدهم شما را به اهل بیتی که سرپرست موسی شوند و خیر خواه اویند؟</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در این جا، آیه دربارۀ شیر دادن موسی است! و کاملاً واضح است که فرعون دنبال زن شیرده می‌گشت نه مرد شیرده!</w:t>
      </w:r>
      <w:r w:rsidRPr="0062224F">
        <w:rPr>
          <w:rStyle w:val="1-Char"/>
          <w:rFonts w:hint="cs"/>
          <w:rtl/>
        </w:rPr>
        <w:t>.</w:t>
      </w:r>
    </w:p>
    <w:p w:rsidR="00855C20" w:rsidRPr="0062224F" w:rsidRDefault="00855C20" w:rsidP="00F9730E">
      <w:pPr>
        <w:ind w:firstLine="284"/>
        <w:jc w:val="both"/>
        <w:rPr>
          <w:rStyle w:val="1-Char"/>
          <w:rtl/>
        </w:rPr>
      </w:pPr>
      <w:r w:rsidRPr="0062224F">
        <w:rPr>
          <w:rStyle w:val="1-Char"/>
          <w:rFonts w:hint="cs"/>
          <w:rtl/>
        </w:rPr>
        <w:t>بعد بگو ببینم</w:t>
      </w:r>
      <w:r w:rsidR="002D3D2D" w:rsidRPr="0062224F">
        <w:rPr>
          <w:rStyle w:val="1-Char"/>
          <w:rFonts w:hint="cs"/>
          <w:rtl/>
        </w:rPr>
        <w:t xml:space="preserve"> </w:t>
      </w:r>
      <w:r w:rsidRPr="0062224F">
        <w:rPr>
          <w:rStyle w:val="1-Char"/>
          <w:rtl/>
        </w:rPr>
        <w:t>چرا</w:t>
      </w:r>
      <w:r w:rsidR="002D3D2D" w:rsidRPr="0062224F">
        <w:rPr>
          <w:rStyle w:val="1-Char"/>
          <w:rtl/>
        </w:rPr>
        <w:t xml:space="preserve"> </w:t>
      </w:r>
      <w:r w:rsidRPr="0062224F">
        <w:rPr>
          <w:rStyle w:val="1-Char"/>
          <w:rFonts w:hint="cs"/>
          <w:rtl/>
        </w:rPr>
        <w:t xml:space="preserve">الله </w:t>
      </w:r>
      <w:r w:rsidRPr="0062224F">
        <w:rPr>
          <w:rStyle w:val="1-Char"/>
          <w:rtl/>
        </w:rPr>
        <w:t>امر به این مهمی، معصوم بودن اهل بیت، را لایق ندیده است که در یک آیۀ مستقل بنویسد؟ چرا شروع آیه با «یا نساء النبی» ای زنان پیامبر است؟ چرا باز در آیه بعد هم جمله را با واو شروع کرده است؟</w:t>
      </w:r>
      <w:r w:rsidRPr="0062224F">
        <w:rPr>
          <w:rStyle w:val="1-Char"/>
          <w:rFonts w:hint="cs"/>
          <w:rtl/>
        </w:rPr>
        <w:t xml:space="preserve"> که از قضا آیه بعد هم درباره زنان پیامبر است.</w:t>
      </w:r>
    </w:p>
    <w:p w:rsidR="00855C20" w:rsidRPr="0062224F" w:rsidRDefault="00855C20" w:rsidP="00855C20">
      <w:pPr>
        <w:ind w:firstLine="284"/>
        <w:jc w:val="both"/>
        <w:rPr>
          <w:rStyle w:val="1-Char"/>
          <w:rtl/>
        </w:rPr>
      </w:pPr>
      <w:r w:rsidRPr="0062224F">
        <w:rPr>
          <w:rStyle w:val="1-Char"/>
          <w:rtl/>
        </w:rPr>
        <w:t>الله کتابش، کتاب هدایت است نه گمراهی.</w:t>
      </w:r>
      <w:r w:rsidRPr="0062224F">
        <w:rPr>
          <w:rStyle w:val="1-Char"/>
          <w:rFonts w:hint="cs"/>
          <w:rtl/>
        </w:rPr>
        <w:t xml:space="preserve"> پس شما دروغگویید.</w:t>
      </w:r>
    </w:p>
    <w:p w:rsidR="00855C20" w:rsidRPr="00FC2DDD" w:rsidRDefault="00855C20" w:rsidP="00855C20">
      <w:pPr>
        <w:pStyle w:val="3-"/>
        <w:rPr>
          <w:rtl/>
        </w:rPr>
      </w:pPr>
      <w:bookmarkStart w:id="1068" w:name="_Toc433464784"/>
      <w:r w:rsidRPr="00F63C16">
        <w:rPr>
          <w:rFonts w:hint="cs"/>
          <w:rtl/>
        </w:rPr>
        <w:t>ادعای</w:t>
      </w:r>
      <w:r w:rsidR="00683A7B">
        <w:rPr>
          <w:rFonts w:hint="cs"/>
          <w:rtl/>
        </w:rPr>
        <w:t xml:space="preserve"> </w:t>
      </w:r>
      <w:r w:rsidRPr="00F63C16">
        <w:rPr>
          <w:rFonts w:hint="cs"/>
          <w:rtl/>
        </w:rPr>
        <w:t xml:space="preserve">323- </w:t>
      </w:r>
      <w:r w:rsidRPr="00F63C16">
        <w:rPr>
          <w:rtl/>
        </w:rPr>
        <w:t>زوجات پیغمبر داخل اهل بیت نیستند...</w:t>
      </w:r>
      <w:r w:rsidRPr="00653CC0">
        <w:rPr>
          <w:rStyle w:val="1-Char"/>
          <w:rFonts w:hint="cs"/>
          <w:bCs w:val="0"/>
          <w:vertAlign w:val="superscript"/>
          <w:rtl/>
        </w:rPr>
        <w:t>(</w:t>
      </w:r>
      <w:r w:rsidRPr="00653CC0">
        <w:rPr>
          <w:rStyle w:val="1-Char"/>
          <w:bCs w:val="0"/>
          <w:vertAlign w:val="superscript"/>
          <w:rtl/>
        </w:rPr>
        <w:footnoteReference w:id="399"/>
      </w:r>
      <w:r w:rsidRPr="00653CC0">
        <w:rPr>
          <w:rStyle w:val="1-Char"/>
          <w:rFonts w:hint="cs"/>
          <w:bCs w:val="0"/>
          <w:vertAlign w:val="superscript"/>
          <w:rtl/>
        </w:rPr>
        <w:t>)</w:t>
      </w:r>
      <w:bookmarkEnd w:id="1068"/>
    </w:p>
    <w:p w:rsidR="00855C20" w:rsidRPr="0062224F" w:rsidRDefault="00783174" w:rsidP="00855C20">
      <w:pPr>
        <w:ind w:firstLine="284"/>
        <w:jc w:val="both"/>
        <w:rPr>
          <w:rStyle w:val="1-Char"/>
          <w:rtl/>
        </w:rPr>
      </w:pPr>
      <w:r>
        <w:rPr>
          <w:rStyle w:val="1-Char"/>
          <w:rtl/>
        </w:rPr>
        <w:t>می‌گوید</w:t>
      </w:r>
      <w:r w:rsidR="00855C20" w:rsidRPr="0062224F">
        <w:rPr>
          <w:rStyle w:val="1-Char"/>
          <w:rtl/>
        </w:rPr>
        <w:t>: در مسلم حدیثی است که</w:t>
      </w:r>
      <w:r w:rsidR="00B32BA2">
        <w:rPr>
          <w:rStyle w:val="1-Char"/>
          <w:rtl/>
        </w:rPr>
        <w:t xml:space="preserve"> </w:t>
      </w:r>
      <w:r>
        <w:rPr>
          <w:rStyle w:val="1-Char"/>
          <w:rtl/>
        </w:rPr>
        <w:t>می‌گوید</w:t>
      </w:r>
      <w:r w:rsidR="00855C20" w:rsidRPr="0062224F">
        <w:rPr>
          <w:rStyle w:val="1-Char"/>
          <w:rtl/>
        </w:rPr>
        <w:t>:</w:t>
      </w:r>
    </w:p>
    <w:p w:rsidR="00855C20" w:rsidRPr="007455D7" w:rsidRDefault="00855C20" w:rsidP="007455D7">
      <w:pPr>
        <w:pStyle w:val="5-"/>
        <w:rPr>
          <w:rtl/>
        </w:rPr>
      </w:pPr>
      <w:r w:rsidRPr="007455D7">
        <w:rPr>
          <w:rFonts w:eastAsia="SimSun" w:hint="cs"/>
          <w:rtl/>
        </w:rPr>
        <w:t>«</w:t>
      </w:r>
      <w:r w:rsidRPr="007455D7">
        <w:rPr>
          <w:rFonts w:eastAsia="SimSun"/>
          <w:rtl/>
        </w:rPr>
        <w:t>فَقُلْنَا مَنْ أَهْلُ بَيْتِهِ نِسَاؤُهُ قَالَ لاَ وَايْمُ اللَّهِ إِنَّ الْمَرْأَةَ تَكُونُ مَعَ الرَّجُلِ الْعَصْرَ مِنَ الدَّهْرِ ثُمَّ يُطَلِّقُهَا فَتَرْجِعُ إِلَى أَبِيهَا وَقَوْمِهَا أَهْلُ بَيْتِهِ أَصْلُهُ وَعَصَبَتُهُ الَّذِينَ حُرِمُوا الصَّدَقَةَ بَعْدَهُ</w:t>
      </w:r>
      <w:r w:rsidRPr="007455D7">
        <w:rPr>
          <w:rFonts w:eastAsia="SimSun"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پرسیدیم: اهل بیتش چه کسانی هستند؟ مگر نه</w:t>
      </w:r>
      <w:r w:rsidR="00800FBC">
        <w:rPr>
          <w:rStyle w:val="1-Char"/>
          <w:rtl/>
        </w:rPr>
        <w:t xml:space="preserve"> اینکه </w:t>
      </w:r>
      <w:r w:rsidRPr="0062224F">
        <w:rPr>
          <w:rStyle w:val="1-Char"/>
          <w:rtl/>
        </w:rPr>
        <w:t>زن</w:t>
      </w:r>
      <w:r w:rsidR="00123DF9">
        <w:rPr>
          <w:rStyle w:val="1-Char"/>
          <w:rFonts w:hint="cs"/>
          <w:rtl/>
        </w:rPr>
        <w:t>‌</w:t>
      </w:r>
      <w:r w:rsidRPr="0062224F">
        <w:rPr>
          <w:rStyle w:val="1-Char"/>
          <w:rtl/>
        </w:rPr>
        <w:t>هایش هستند. گفت: نه والله ؛زیرا زن طلاق می‌گیرد و می‌رود خانه پدر یا شوهر می‌کند. بعد از مرگ شوهر اول هم</w:t>
      </w:r>
      <w:r w:rsidR="006148A3">
        <w:rPr>
          <w:rStyle w:val="1-Char"/>
          <w:rtl/>
        </w:rPr>
        <w:t xml:space="preserve"> می‌شود</w:t>
      </w:r>
      <w:r w:rsidRPr="0062224F">
        <w:rPr>
          <w:rStyle w:val="1-Char"/>
          <w:rtl/>
        </w:rPr>
        <w:t xml:space="preserve"> اهل بیت شخص دیگری. اهل بیت پیامبر کسانی هستند که صدقه بر</w:t>
      </w:r>
      <w:r w:rsidR="00F0383B">
        <w:rPr>
          <w:rStyle w:val="1-Char"/>
          <w:rtl/>
        </w:rPr>
        <w:t xml:space="preserve"> آن‌ها </w:t>
      </w:r>
      <w:r w:rsidRPr="0062224F">
        <w:rPr>
          <w:rStyle w:val="1-Char"/>
          <w:rtl/>
        </w:rPr>
        <w:t>حرام است!</w:t>
      </w:r>
      <w:r w:rsidRPr="0059586B">
        <w:rPr>
          <w:rStyle w:val="5-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خب اگر مسلم را قبول داری، حدیث اول را هم ببین:</w:t>
      </w:r>
    </w:p>
    <w:p w:rsidR="00855C20" w:rsidRPr="007455D7" w:rsidRDefault="00855C20" w:rsidP="007455D7">
      <w:pPr>
        <w:pStyle w:val="6-"/>
        <w:rPr>
          <w:rStyle w:val="5-Char"/>
          <w:rFonts w:ascii="KFGQPC Uthman Taha Naskh" w:eastAsia="SimSun" w:hAnsi="KFGQPC Uthman Taha Naskh" w:cs="KFGQPC Uthman Taha Naskh"/>
          <w:rtl/>
        </w:rPr>
      </w:pPr>
      <w:r w:rsidRPr="007455D7">
        <w:rPr>
          <w:rStyle w:val="5-Char"/>
          <w:rFonts w:ascii="KFGQPC Uthman Taha Naskh" w:eastAsia="SimSun" w:hAnsi="KFGQPC Uthman Taha Naskh" w:cs="KFGQPC Uthman Taha Naskh" w:hint="cs"/>
          <w:rtl/>
        </w:rPr>
        <w:t>«</w:t>
      </w:r>
      <w:r w:rsidRPr="007455D7">
        <w:rPr>
          <w:rStyle w:val="5-Char"/>
          <w:rFonts w:ascii="KFGQPC Uthman Taha Naskh" w:eastAsia="SimSun" w:hAnsi="KFGQPC Uthman Taha Naskh" w:cs="KFGQPC Uthman Taha Naskh"/>
          <w:rtl/>
        </w:rPr>
        <w:t>فَقَالَ لَهُ حُصَيْنٌ وَمَنْ أَهْلُ بَيْتِهِ يَا زَيْدُ أَلَيْسَ نِسَاؤُهُ مِنْ أَهْلِ بَيْتِهِ قَالَ نِسَاؤُهُ مِنْ أَهْلِ بَيْتِهِ وَلَكِنْ أَهْلُ بَيْتِهِ مَنْ حُرِمَ الصَّدَقَةَ بَعْدَهُ. قَالَ وَمَنْ هُمْ قَالَ هُمْ آلُ عَلِىٍّ وَآلُ عَقِيلٍ وَآلُ جَعْفَرٍ وَآلُ عَبَّاسٍ. قَالَ كُلُّ هَؤُلاَءِ حُرِمَ الصَّدَقَةَ قَالَ نَعَمْ</w:t>
      </w:r>
      <w:r w:rsidRPr="007455D7">
        <w:rPr>
          <w:rStyle w:val="5-Char"/>
          <w:rFonts w:ascii="KFGQPC Uthman Taha Naskh" w:eastAsia="SimSun" w:hAnsi="KFGQPC Uthman Taha Naskh" w:cs="KFGQPC Uthman Taha Naskh" w:hint="cs"/>
          <w:rtl/>
        </w:rPr>
        <w:t>».</w:t>
      </w:r>
    </w:p>
    <w:p w:rsidR="00855C20" w:rsidRPr="0062224F" w:rsidRDefault="00855C20" w:rsidP="00855C20">
      <w:pPr>
        <w:autoSpaceDE w:val="0"/>
        <w:autoSpaceDN w:val="0"/>
        <w:adjustRightInd w:val="0"/>
        <w:ind w:firstLine="284"/>
        <w:jc w:val="both"/>
        <w:rPr>
          <w:rStyle w:val="1-Char"/>
          <w:rFonts w:eastAsia="SimSun"/>
        </w:rPr>
      </w:pPr>
      <w:r w:rsidRPr="0062224F">
        <w:rPr>
          <w:rStyle w:val="1-Char"/>
          <w:rFonts w:eastAsia="SimSun"/>
          <w:rtl/>
        </w:rPr>
        <w:t xml:space="preserve">حصین پرسید: </w:t>
      </w:r>
      <w:r w:rsidRPr="0059586B">
        <w:rPr>
          <w:rStyle w:val="5-Char"/>
          <w:rFonts w:eastAsia="SimSun" w:hint="cs"/>
          <w:rtl/>
        </w:rPr>
        <w:t>«</w:t>
      </w:r>
      <w:r w:rsidRPr="0062224F">
        <w:rPr>
          <w:rStyle w:val="1-Char"/>
          <w:rFonts w:eastAsia="SimSun"/>
          <w:rtl/>
        </w:rPr>
        <w:t>ای زید، مگر اهل بیتش کیستند؟ مگر نه</w:t>
      </w:r>
      <w:r w:rsidR="00800FBC">
        <w:rPr>
          <w:rStyle w:val="1-Char"/>
          <w:rFonts w:eastAsia="SimSun"/>
          <w:rtl/>
        </w:rPr>
        <w:t xml:space="preserve"> اینکه </w:t>
      </w:r>
      <w:r w:rsidRPr="0062224F">
        <w:rPr>
          <w:rStyle w:val="1-Char"/>
          <w:rFonts w:eastAsia="SimSun"/>
          <w:rtl/>
        </w:rPr>
        <w:t>زن</w:t>
      </w:r>
      <w:r w:rsidR="00123DF9">
        <w:rPr>
          <w:rStyle w:val="1-Char"/>
          <w:rFonts w:eastAsia="SimSun" w:hint="cs"/>
          <w:rtl/>
        </w:rPr>
        <w:t>‌</w:t>
      </w:r>
      <w:r w:rsidRPr="0062224F">
        <w:rPr>
          <w:rStyle w:val="1-Char"/>
          <w:rFonts w:eastAsia="SimSun"/>
          <w:rtl/>
        </w:rPr>
        <w:t>هایش هستند؟! جواب داد: زن</w:t>
      </w:r>
      <w:r w:rsidR="00123DF9">
        <w:rPr>
          <w:rStyle w:val="1-Char"/>
          <w:rFonts w:eastAsia="SimSun" w:hint="cs"/>
          <w:rtl/>
        </w:rPr>
        <w:t>‌</w:t>
      </w:r>
      <w:r w:rsidRPr="0062224F">
        <w:rPr>
          <w:rStyle w:val="1-Char"/>
          <w:rFonts w:eastAsia="SimSun"/>
          <w:rtl/>
        </w:rPr>
        <w:t>هایش هم</w:t>
      </w:r>
      <w:r w:rsidR="002D3D2D" w:rsidRPr="0062224F">
        <w:rPr>
          <w:rStyle w:val="1-Char"/>
          <w:rFonts w:eastAsia="SimSun"/>
          <w:rtl/>
        </w:rPr>
        <w:t xml:space="preserve"> </w:t>
      </w:r>
      <w:r w:rsidRPr="0062224F">
        <w:rPr>
          <w:rStyle w:val="1-Char"/>
          <w:rFonts w:eastAsia="SimSun"/>
          <w:rtl/>
        </w:rPr>
        <w:t>از اهل بیتش هستند اما اهل بیتش، آن</w:t>
      </w:r>
      <w:r w:rsidR="00C02F43">
        <w:rPr>
          <w:rStyle w:val="1-Char"/>
          <w:rFonts w:eastAsia="SimSun" w:hint="cs"/>
          <w:rtl/>
        </w:rPr>
        <w:t>‌</w:t>
      </w:r>
      <w:r w:rsidRPr="0062224F">
        <w:rPr>
          <w:rStyle w:val="1-Char"/>
          <w:rFonts w:eastAsia="SimSun"/>
          <w:rtl/>
        </w:rPr>
        <w:t>هایی هستند</w:t>
      </w:r>
      <w:r w:rsidR="002D3D2D" w:rsidRPr="0062224F">
        <w:rPr>
          <w:rStyle w:val="1-Char"/>
          <w:rFonts w:eastAsia="SimSun"/>
          <w:rtl/>
        </w:rPr>
        <w:t xml:space="preserve"> </w:t>
      </w:r>
      <w:r w:rsidRPr="0062224F">
        <w:rPr>
          <w:rStyle w:val="1-Char"/>
          <w:rFonts w:eastAsia="SimSun"/>
          <w:rtl/>
        </w:rPr>
        <w:t>که صدقه بر</w:t>
      </w:r>
      <w:r w:rsidR="00F0383B">
        <w:rPr>
          <w:rStyle w:val="1-Char"/>
          <w:rFonts w:eastAsia="SimSun"/>
          <w:rtl/>
        </w:rPr>
        <w:t xml:space="preserve"> آن‌ها </w:t>
      </w:r>
      <w:r w:rsidRPr="0062224F">
        <w:rPr>
          <w:rStyle w:val="1-Char"/>
          <w:rFonts w:eastAsia="SimSun"/>
          <w:rtl/>
        </w:rPr>
        <w:t>حرام است؛ یعنی، آل علی و آل عقیل و آل جعفر و آل عباس</w:t>
      </w:r>
      <w:r w:rsidRPr="0059586B">
        <w:rPr>
          <w:rStyle w:val="5-Char"/>
          <w:rFonts w:eastAsia="SimSun" w:hint="cs"/>
          <w:rtl/>
        </w:rPr>
        <w:t>».</w:t>
      </w:r>
    </w:p>
    <w:p w:rsidR="00855C20" w:rsidRPr="0062224F" w:rsidRDefault="00855C20" w:rsidP="00855C20">
      <w:pPr>
        <w:ind w:firstLine="284"/>
        <w:jc w:val="both"/>
        <w:rPr>
          <w:rStyle w:val="1-Char"/>
          <w:rtl/>
        </w:rPr>
      </w:pPr>
      <w:r w:rsidRPr="0062224F">
        <w:rPr>
          <w:rStyle w:val="1-Char"/>
          <w:rtl/>
        </w:rPr>
        <w:t>معنی این است که هیچ کس شک ندارد که زن از اهل بیت است! اما چون پیامبر، پسر نداشت و دخترش هم در خانۀ مرد دیگری بود، مردم فکر کردند که اهل بیتش منحصر است به زنانش لذا برای مردم توضیح داد!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و ببینید سوال کننده‌ها در هردو حدیث چطور با تعجب می‌پرسند که مگر پیامبر غیر از زن</w:t>
      </w:r>
      <w:r w:rsidR="00123DF9">
        <w:rPr>
          <w:rStyle w:val="1-Char"/>
          <w:rFonts w:hint="cs"/>
          <w:rtl/>
        </w:rPr>
        <w:t>‌</w:t>
      </w:r>
      <w:r w:rsidRPr="0062224F">
        <w:rPr>
          <w:rStyle w:val="1-Char"/>
          <w:rtl/>
        </w:rPr>
        <w:t>هایش، اهل بیتی هم دارد؟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اما</w:t>
      </w:r>
      <w:r w:rsidR="00800FBC">
        <w:rPr>
          <w:rStyle w:val="1-Char"/>
          <w:rtl/>
        </w:rPr>
        <w:t xml:space="preserve"> اینکه </w:t>
      </w:r>
      <w:r w:rsidR="00783174">
        <w:rPr>
          <w:rStyle w:val="1-Char"/>
          <w:rtl/>
        </w:rPr>
        <w:t>می‌گوید</w:t>
      </w:r>
      <w:r w:rsidRPr="0062224F">
        <w:rPr>
          <w:rStyle w:val="1-Char"/>
          <w:rtl/>
        </w:rPr>
        <w:t>: اگر زن طلاق بگیرد، اهل بیت نیست؛ درست است. اما طلاق که نگیرد، هست! و زنان پیامبر طلاق نگرفته بودند.</w:t>
      </w:r>
    </w:p>
    <w:p w:rsidR="00855C20" w:rsidRPr="0062224F" w:rsidRDefault="00855C20" w:rsidP="00855C20">
      <w:pPr>
        <w:ind w:firstLine="284"/>
        <w:jc w:val="both"/>
        <w:rPr>
          <w:rStyle w:val="1-Char"/>
          <w:rtl/>
        </w:rPr>
      </w:pPr>
      <w:r w:rsidRPr="0062224F">
        <w:rPr>
          <w:rStyle w:val="1-Char"/>
          <w:rtl/>
        </w:rPr>
        <w:t>بیاد داشته باشید</w:t>
      </w:r>
      <w:r w:rsidR="002D3D2D" w:rsidRPr="0062224F">
        <w:rPr>
          <w:rStyle w:val="1-Char"/>
          <w:rtl/>
        </w:rPr>
        <w:t xml:space="preserve"> </w:t>
      </w:r>
      <w:r w:rsidRPr="0062224F">
        <w:rPr>
          <w:rStyle w:val="1-Char"/>
          <w:rtl/>
        </w:rPr>
        <w:t>زن اگر شوهرش بمیرد تا در عده است اهل بیت شوهر است و حق عروسی ندارد، اما</w:t>
      </w:r>
      <w:r w:rsidR="002D3D2D" w:rsidRPr="0062224F">
        <w:rPr>
          <w:rStyle w:val="1-Char"/>
          <w:rtl/>
        </w:rPr>
        <w:t xml:space="preserve"> </w:t>
      </w:r>
      <w:r w:rsidRPr="0062224F">
        <w:rPr>
          <w:rStyle w:val="1-Char"/>
          <w:rtl/>
        </w:rPr>
        <w:t>مدت عده زنان پیامبرتمام عمر بود و برای همین، خان</w:t>
      </w:r>
      <w:r w:rsidR="008C2681">
        <w:rPr>
          <w:rStyle w:val="1-Char"/>
          <w:rtl/>
        </w:rPr>
        <w:t xml:space="preserve">ه‌ای </w:t>
      </w:r>
      <w:r w:rsidRPr="0062224F">
        <w:rPr>
          <w:rStyle w:val="1-Char"/>
          <w:rtl/>
        </w:rPr>
        <w:t>که از پیامبر برایشان مانده بود مال</w:t>
      </w:r>
      <w:r w:rsidR="00F0383B">
        <w:rPr>
          <w:rStyle w:val="1-Char"/>
          <w:rtl/>
        </w:rPr>
        <w:t xml:space="preserve"> آن‌ها </w:t>
      </w:r>
      <w:r w:rsidRPr="0062224F">
        <w:rPr>
          <w:rStyle w:val="1-Char"/>
          <w:rtl/>
        </w:rPr>
        <w:t>شد تا دم مرگ!</w:t>
      </w:r>
      <w:r w:rsidRPr="0062224F">
        <w:rPr>
          <w:rStyle w:val="1-Char"/>
          <w:rFonts w:hint="cs"/>
          <w:rtl/>
        </w:rPr>
        <w:t>.</w:t>
      </w:r>
    </w:p>
    <w:p w:rsidR="00855C20" w:rsidRPr="0062224F" w:rsidRDefault="002D3D2D" w:rsidP="00855C20">
      <w:pPr>
        <w:ind w:firstLine="284"/>
        <w:jc w:val="both"/>
        <w:rPr>
          <w:rStyle w:val="1-Char"/>
          <w:rtl/>
        </w:rPr>
      </w:pPr>
      <w:r w:rsidRPr="0062224F">
        <w:rPr>
          <w:rStyle w:val="1-Char"/>
          <w:rtl/>
        </w:rPr>
        <w:t xml:space="preserve"> </w:t>
      </w:r>
      <w:r w:rsidR="00855C20" w:rsidRPr="0062224F">
        <w:rPr>
          <w:rStyle w:val="1-Char"/>
          <w:rtl/>
        </w:rPr>
        <w:t>پس اگر زن طلاق دهد، دیگر جزو اهل بیت نیست. پسر هم اگر نافرمان باشد، از اهل بیت نیست!</w:t>
      </w:r>
      <w:r w:rsidR="00855C20" w:rsidRPr="0062224F">
        <w:rPr>
          <w:rStyle w:val="1-Char"/>
          <w:rFonts w:hint="cs"/>
          <w:rtl/>
        </w:rPr>
        <w:t>.</w:t>
      </w:r>
    </w:p>
    <w:p w:rsidR="00855C20" w:rsidRDefault="00855C20" w:rsidP="00855C20">
      <w:pPr>
        <w:ind w:firstLine="284"/>
        <w:jc w:val="both"/>
        <w:rPr>
          <w:rStyle w:val="1-Char"/>
          <w:rtl/>
        </w:rPr>
      </w:pPr>
      <w:r w:rsidRPr="0062224F">
        <w:rPr>
          <w:rStyle w:val="1-Char"/>
          <w:rtl/>
        </w:rPr>
        <w:t>این هم آی</w:t>
      </w:r>
      <w:r w:rsidRPr="0062224F">
        <w:rPr>
          <w:rStyle w:val="1-Char"/>
          <w:rFonts w:hint="cs"/>
          <w:rtl/>
        </w:rPr>
        <w:t>ه</w:t>
      </w:r>
      <w:r w:rsidRPr="0062224F">
        <w:rPr>
          <w:rStyle w:val="1-Char"/>
          <w:rtl/>
        </w:rPr>
        <w:t xml:space="preserve"> که</w:t>
      </w:r>
      <w:r w:rsidRPr="0062224F">
        <w:rPr>
          <w:rStyle w:val="1-Char"/>
          <w:rFonts w:hint="cs"/>
          <w:rtl/>
        </w:rPr>
        <w:t xml:space="preserve"> قران،</w:t>
      </w:r>
      <w:r w:rsidRPr="0062224F">
        <w:rPr>
          <w:rStyle w:val="1-Char"/>
          <w:rtl/>
        </w:rPr>
        <w:t xml:space="preserve"> اهل بیت که خویشاوند باشد و (بچه باشد را حتی) را</w:t>
      </w:r>
      <w:r w:rsidR="002D3D2D" w:rsidRPr="0062224F">
        <w:rPr>
          <w:rStyle w:val="1-Char"/>
          <w:rtl/>
        </w:rPr>
        <w:t xml:space="preserve"> </w:t>
      </w:r>
      <w:r w:rsidRPr="0062224F">
        <w:rPr>
          <w:rStyle w:val="1-Char"/>
          <w:rtl/>
        </w:rPr>
        <w:t>از اهل بیت</w:t>
      </w:r>
      <w:r w:rsidR="00FA03B3">
        <w:rPr>
          <w:rStyle w:val="1-Char"/>
          <w:rtl/>
        </w:rPr>
        <w:t xml:space="preserve"> نمی‌دا</w:t>
      </w:r>
      <w:r w:rsidRPr="0062224F">
        <w:rPr>
          <w:rStyle w:val="1-Char"/>
          <w:rtl/>
        </w:rPr>
        <w:t>ند</w:t>
      </w:r>
      <w:r w:rsidRPr="0062224F">
        <w:rPr>
          <w:rStyle w:val="1-Char"/>
          <w:rFonts w:hint="cs"/>
          <w:rtl/>
        </w:rPr>
        <w:t>:</w:t>
      </w:r>
    </w:p>
    <w:p w:rsidR="007455D7" w:rsidRPr="00596FEF" w:rsidRDefault="007455D7" w:rsidP="007455D7">
      <w:pPr>
        <w:ind w:firstLine="284"/>
        <w:jc w:val="both"/>
        <w:rPr>
          <w:rStyle w:val="7-Char"/>
          <w:rtl/>
        </w:rPr>
      </w:pPr>
      <w:r>
        <w:rPr>
          <w:rStyle w:val="1-Char"/>
          <w:rFonts w:cs="Traditional Arabic"/>
          <w:color w:val="000000"/>
          <w:shd w:val="clear" w:color="auto" w:fill="FFFFFF"/>
          <w:rtl/>
        </w:rPr>
        <w:t>﴿</w:t>
      </w:r>
      <w:r w:rsidRPr="00321A84">
        <w:rPr>
          <w:rStyle w:val="8-Char"/>
          <w:rtl/>
        </w:rPr>
        <w:t>وَنَادَىٰ نُوحٞ رَّبَّهُ</w:t>
      </w:r>
      <w:r w:rsidRPr="00321A84">
        <w:rPr>
          <w:rStyle w:val="8-Char"/>
          <w:rFonts w:hint="cs"/>
          <w:rtl/>
        </w:rPr>
        <w:t>ۥ</w:t>
      </w:r>
      <w:r w:rsidRPr="00321A84">
        <w:rPr>
          <w:rStyle w:val="8-Char"/>
          <w:rtl/>
        </w:rPr>
        <w:t xml:space="preserve"> فَقَالَ رَبِّ إِنَّ </w:t>
      </w:r>
      <w:r w:rsidRPr="00321A84">
        <w:rPr>
          <w:rStyle w:val="8-Char"/>
          <w:rFonts w:hint="cs"/>
          <w:rtl/>
        </w:rPr>
        <w:t>ٱ</w:t>
      </w:r>
      <w:r w:rsidRPr="00321A84">
        <w:rPr>
          <w:rStyle w:val="8-Char"/>
          <w:rFonts w:hint="eastAsia"/>
          <w:rtl/>
        </w:rPr>
        <w:t>بۡنِي</w:t>
      </w:r>
      <w:r w:rsidRPr="00321A84">
        <w:rPr>
          <w:rStyle w:val="8-Char"/>
          <w:rtl/>
        </w:rPr>
        <w:t xml:space="preserve"> مِنۡ أَهۡلِي وَإِنَّ وَعۡدَكَ </w:t>
      </w:r>
      <w:r w:rsidRPr="00321A84">
        <w:rPr>
          <w:rStyle w:val="8-Char"/>
          <w:rFonts w:hint="cs"/>
          <w:rtl/>
        </w:rPr>
        <w:t>ٱ</w:t>
      </w:r>
      <w:r w:rsidRPr="00321A84">
        <w:rPr>
          <w:rStyle w:val="8-Char"/>
          <w:rFonts w:hint="eastAsia"/>
          <w:rtl/>
        </w:rPr>
        <w:t>لۡحَقُّ</w:t>
      </w:r>
      <w:r w:rsidRPr="00321A84">
        <w:rPr>
          <w:rStyle w:val="8-Char"/>
          <w:rtl/>
        </w:rPr>
        <w:t xml:space="preserve"> وَأَنتَ أَحۡكَمُ </w:t>
      </w:r>
      <w:r w:rsidRPr="00321A84">
        <w:rPr>
          <w:rStyle w:val="8-Char"/>
          <w:rFonts w:hint="cs"/>
          <w:rtl/>
        </w:rPr>
        <w:t>ٱ</w:t>
      </w:r>
      <w:r w:rsidRPr="00321A84">
        <w:rPr>
          <w:rStyle w:val="8-Char"/>
          <w:rFonts w:hint="eastAsia"/>
          <w:rtl/>
        </w:rPr>
        <w:t>لۡحَٰكِمِينَ</w:t>
      </w:r>
      <w:r w:rsidRPr="00321A84">
        <w:rPr>
          <w:rStyle w:val="8-Char"/>
          <w:rtl/>
        </w:rPr>
        <w:t>٤٥</w:t>
      </w:r>
      <w:r>
        <w:rPr>
          <w:rStyle w:val="1-Char"/>
          <w:rFonts w:cs="Traditional Arabic"/>
          <w:color w:val="000000"/>
          <w:shd w:val="clear" w:color="auto" w:fill="FFFFFF"/>
          <w:rtl/>
        </w:rPr>
        <w:t>﴾</w:t>
      </w:r>
      <w:r w:rsidRPr="00321A84">
        <w:rPr>
          <w:rStyle w:val="8-Char"/>
          <w:rtl/>
        </w:rPr>
        <w:t xml:space="preserve"> </w:t>
      </w:r>
      <w:r w:rsidRPr="00596FEF">
        <w:rPr>
          <w:rStyle w:val="7-Char"/>
          <w:rtl/>
        </w:rPr>
        <w:t>[هود: 45]</w:t>
      </w:r>
    </w:p>
    <w:p w:rsidR="00855C20" w:rsidRDefault="00855C20" w:rsidP="00855C20">
      <w:pPr>
        <w:ind w:firstLine="284"/>
        <w:jc w:val="both"/>
        <w:rPr>
          <w:rStyle w:val="1-Char"/>
          <w:rtl/>
        </w:rPr>
      </w:pPr>
      <w:r w:rsidRPr="0059586B">
        <w:rPr>
          <w:rStyle w:val="5-Char"/>
          <w:rFonts w:eastAsia="SimSun" w:hint="cs"/>
          <w:rtl/>
        </w:rPr>
        <w:t>«</w:t>
      </w:r>
      <w:r w:rsidRPr="0062224F">
        <w:rPr>
          <w:rStyle w:val="1-Char"/>
          <w:rtl/>
        </w:rPr>
        <w:t>و نوح فریاد زد: ای رب، پسرمن از اهل من است و وعدۀ تو حق است. و تو بهترین داورانی.</w:t>
      </w:r>
      <w:r w:rsidRPr="0059586B">
        <w:rPr>
          <w:rStyle w:val="5-Char"/>
          <w:rFonts w:hint="cs"/>
          <w:rtl/>
        </w:rPr>
        <w:t>»</w:t>
      </w:r>
      <w:r w:rsidRPr="0062224F">
        <w:rPr>
          <w:rStyle w:val="1-Char"/>
          <w:rtl/>
        </w:rPr>
        <w:t xml:space="preserve"> جواب آمد</w:t>
      </w:r>
      <w:r w:rsidRPr="0062224F">
        <w:rPr>
          <w:rStyle w:val="1-Char"/>
          <w:rFonts w:hint="cs"/>
          <w:rtl/>
        </w:rPr>
        <w:t xml:space="preserve"> که:</w:t>
      </w:r>
    </w:p>
    <w:p w:rsidR="00855C20" w:rsidRPr="001E5D31" w:rsidRDefault="007455D7" w:rsidP="007455D7">
      <w:pPr>
        <w:ind w:firstLine="284"/>
        <w:jc w:val="both"/>
        <w:rPr>
          <w:sz w:val="24"/>
          <w:szCs w:val="24"/>
          <w:rtl/>
        </w:rPr>
      </w:pPr>
      <w:r>
        <w:rPr>
          <w:rStyle w:val="1-Char"/>
          <w:rFonts w:cs="Traditional Arabic"/>
          <w:color w:val="000000"/>
          <w:shd w:val="clear" w:color="auto" w:fill="FFFFFF"/>
          <w:rtl/>
        </w:rPr>
        <w:t>﴿</w:t>
      </w:r>
      <w:r w:rsidRPr="00321A84">
        <w:rPr>
          <w:rStyle w:val="8-Char"/>
          <w:rtl/>
        </w:rPr>
        <w:t>قَالَ يَٰنُوحُ إِنَّهُ</w:t>
      </w:r>
      <w:r w:rsidRPr="00321A84">
        <w:rPr>
          <w:rStyle w:val="8-Char"/>
          <w:rFonts w:hint="cs"/>
          <w:rtl/>
        </w:rPr>
        <w:t>ۥ</w:t>
      </w:r>
      <w:r w:rsidRPr="00321A84">
        <w:rPr>
          <w:rStyle w:val="8-Char"/>
          <w:rtl/>
        </w:rPr>
        <w:t xml:space="preserve"> لَيۡسَ مِنۡ أَهۡلِكَۖ إِنَّهُ</w:t>
      </w:r>
      <w:r w:rsidRPr="00321A84">
        <w:rPr>
          <w:rStyle w:val="8-Char"/>
          <w:rFonts w:hint="cs"/>
          <w:rtl/>
        </w:rPr>
        <w:t>ۥ</w:t>
      </w:r>
      <w:r w:rsidRPr="00321A84">
        <w:rPr>
          <w:rStyle w:val="8-Char"/>
          <w:rtl/>
        </w:rPr>
        <w:t xml:space="preserve"> عَمَلٌ غَيۡرُ صَٰلِحٖۖ</w:t>
      </w:r>
      <w:r>
        <w:rPr>
          <w:rStyle w:val="1-Char"/>
          <w:rFonts w:cs="Traditional Arabic"/>
          <w:color w:val="000000"/>
          <w:shd w:val="clear" w:color="auto" w:fill="FFFFFF"/>
          <w:rtl/>
        </w:rPr>
        <w:t>﴾</w:t>
      </w:r>
      <w:r w:rsidRPr="00321A84">
        <w:rPr>
          <w:rStyle w:val="8-Char"/>
          <w:rtl/>
        </w:rPr>
        <w:t xml:space="preserve"> </w:t>
      </w:r>
      <w:r w:rsidRPr="00596FEF">
        <w:rPr>
          <w:rStyle w:val="7-Char"/>
          <w:rtl/>
        </w:rPr>
        <w:t>[هود: 46]</w:t>
      </w:r>
    </w:p>
    <w:p w:rsidR="00855C20" w:rsidRPr="0062224F" w:rsidRDefault="00855C20" w:rsidP="00855C20">
      <w:pPr>
        <w:ind w:firstLine="284"/>
        <w:jc w:val="both"/>
        <w:rPr>
          <w:rStyle w:val="1-Char"/>
          <w:rtl/>
        </w:rPr>
      </w:pPr>
      <w:r w:rsidRPr="0062224F">
        <w:rPr>
          <w:rStyle w:val="1-Char"/>
          <w:rFonts w:hint="cs"/>
          <w:rtl/>
        </w:rPr>
        <w:t xml:space="preserve">الله </w:t>
      </w:r>
      <w:r w:rsidRPr="0062224F">
        <w:rPr>
          <w:rStyle w:val="1-Char"/>
          <w:rtl/>
        </w:rPr>
        <w:t xml:space="preserve">فرمود: </w:t>
      </w:r>
      <w:r w:rsidRPr="0059586B">
        <w:rPr>
          <w:rStyle w:val="5-Char"/>
          <w:rtl/>
        </w:rPr>
        <w:t>«</w:t>
      </w:r>
      <w:r w:rsidRPr="0062224F">
        <w:rPr>
          <w:rStyle w:val="1-Char"/>
          <w:rtl/>
        </w:rPr>
        <w:t xml:space="preserve">اى نوح! </w:t>
      </w:r>
      <w:r w:rsidRPr="0062224F">
        <w:rPr>
          <w:rStyle w:val="1-Char"/>
          <w:rFonts w:hint="cs"/>
          <w:rtl/>
        </w:rPr>
        <w:t>پسرت</w:t>
      </w:r>
      <w:r w:rsidRPr="0062224F">
        <w:rPr>
          <w:rStyle w:val="1-Char"/>
          <w:rtl/>
        </w:rPr>
        <w:t xml:space="preserve"> از اهل تو ن</w:t>
      </w:r>
      <w:r w:rsidR="006A0D5C">
        <w:rPr>
          <w:rStyle w:val="1-Char"/>
          <w:rtl/>
        </w:rPr>
        <w:t>ی</w:t>
      </w:r>
      <w:r w:rsidRPr="0062224F">
        <w:rPr>
          <w:rStyle w:val="1-Char"/>
          <w:rtl/>
        </w:rPr>
        <w:t>ست!</w:t>
      </w:r>
      <w:r w:rsidRPr="0062224F">
        <w:rPr>
          <w:rStyle w:val="1-Char"/>
          <w:rFonts w:hint="cs"/>
          <w:rtl/>
        </w:rPr>
        <w:t>چون</w:t>
      </w:r>
      <w:r w:rsidR="002D3D2D" w:rsidRPr="0062224F">
        <w:rPr>
          <w:rStyle w:val="1-Char"/>
          <w:rFonts w:hint="cs"/>
          <w:rtl/>
        </w:rPr>
        <w:t xml:space="preserve"> </w:t>
      </w:r>
      <w:r w:rsidRPr="0062224F">
        <w:rPr>
          <w:rStyle w:val="1-Char"/>
          <w:rtl/>
        </w:rPr>
        <w:t>او فرد ناشا</w:t>
      </w:r>
      <w:r w:rsidR="006A0D5C">
        <w:rPr>
          <w:rStyle w:val="1-Char"/>
          <w:rtl/>
        </w:rPr>
        <w:t>ی</w:t>
      </w:r>
      <w:r w:rsidRPr="0062224F">
        <w:rPr>
          <w:rStyle w:val="1-Char"/>
          <w:rtl/>
        </w:rPr>
        <w:t>سته‏اى است‏!</w:t>
      </w:r>
      <w:r w:rsidRPr="0059586B">
        <w:rPr>
          <w:rStyle w:val="5-Char"/>
          <w:rFonts w:hint="cs"/>
          <w:rtl/>
        </w:rPr>
        <w:t>».</w:t>
      </w:r>
    </w:p>
    <w:p w:rsidR="00855C20" w:rsidRDefault="00855C20" w:rsidP="00855C20">
      <w:pPr>
        <w:ind w:firstLine="284"/>
        <w:jc w:val="both"/>
        <w:rPr>
          <w:rStyle w:val="1-Char"/>
          <w:rtl/>
        </w:rPr>
      </w:pPr>
      <w:r w:rsidRPr="0062224F">
        <w:rPr>
          <w:rStyle w:val="1-Char"/>
          <w:rtl/>
        </w:rPr>
        <w:t>هر جا قرآن اهل بیت را ذکر کرده است، منظور زن است؛ مثل این آیه:</w:t>
      </w:r>
    </w:p>
    <w:p w:rsidR="007455D7" w:rsidRPr="00596FEF" w:rsidRDefault="007455D7" w:rsidP="007455D7">
      <w:pPr>
        <w:ind w:firstLine="284"/>
        <w:jc w:val="both"/>
        <w:rPr>
          <w:rStyle w:val="7-Char"/>
          <w:rtl/>
        </w:rPr>
      </w:pPr>
      <w:r>
        <w:rPr>
          <w:rStyle w:val="1-Char"/>
          <w:rFonts w:cs="Traditional Arabic"/>
          <w:color w:val="000000"/>
          <w:shd w:val="clear" w:color="auto" w:fill="FFFFFF"/>
          <w:rtl/>
        </w:rPr>
        <w:t>﴿</w:t>
      </w:r>
      <w:r w:rsidRPr="00321A84">
        <w:rPr>
          <w:rStyle w:val="8-Char"/>
          <w:rtl/>
        </w:rPr>
        <w:t xml:space="preserve">قَالُواْ يَٰلُوطُ إِنَّا رُسُلُ رَبِّكَ لَن يَصِلُوٓاْ إِلَيۡكَۖ فَأَسۡرِ بِأَهۡلِكَ بِقِطۡعٖ مِّنَ </w:t>
      </w:r>
      <w:r w:rsidRPr="00321A84">
        <w:rPr>
          <w:rStyle w:val="8-Char"/>
          <w:rFonts w:hint="cs"/>
          <w:rtl/>
        </w:rPr>
        <w:t>ٱ</w:t>
      </w:r>
      <w:r w:rsidRPr="00321A84">
        <w:rPr>
          <w:rStyle w:val="8-Char"/>
          <w:rFonts w:hint="eastAsia"/>
          <w:rtl/>
        </w:rPr>
        <w:t>لَّيۡلِ</w:t>
      </w:r>
      <w:r w:rsidRPr="00321A84">
        <w:rPr>
          <w:rStyle w:val="8-Char"/>
          <w:rtl/>
        </w:rPr>
        <w:t xml:space="preserve"> وَلَا يَلۡتَفِتۡ مِنكُمۡ أَحَدٌ إِلَّا </w:t>
      </w:r>
      <w:r w:rsidRPr="00321A84">
        <w:rPr>
          <w:rStyle w:val="8-Char"/>
          <w:rFonts w:hint="cs"/>
          <w:rtl/>
        </w:rPr>
        <w:t>ٱ</w:t>
      </w:r>
      <w:r w:rsidRPr="00321A84">
        <w:rPr>
          <w:rStyle w:val="8-Char"/>
          <w:rFonts w:hint="eastAsia"/>
          <w:rtl/>
        </w:rPr>
        <w:t>مۡرَأَتَكَۖ</w:t>
      </w:r>
      <w:r w:rsidRPr="00321A84">
        <w:rPr>
          <w:rStyle w:val="8-Char"/>
          <w:rtl/>
        </w:rPr>
        <w:t xml:space="preserve"> إِنَّهُ</w:t>
      </w:r>
      <w:r w:rsidRPr="00321A84">
        <w:rPr>
          <w:rStyle w:val="8-Char"/>
          <w:rFonts w:hint="cs"/>
          <w:rtl/>
        </w:rPr>
        <w:t>ۥ</w:t>
      </w:r>
      <w:r w:rsidRPr="00321A84">
        <w:rPr>
          <w:rStyle w:val="8-Char"/>
          <w:rtl/>
        </w:rPr>
        <w:t xml:space="preserve"> مُصِيبُهَا مَآ أَصَابَهُمۡۚ</w:t>
      </w:r>
      <w:r>
        <w:rPr>
          <w:rStyle w:val="1-Char"/>
          <w:rFonts w:cs="Traditional Arabic"/>
          <w:color w:val="000000"/>
          <w:shd w:val="clear" w:color="auto" w:fill="FFFFFF"/>
          <w:rtl/>
        </w:rPr>
        <w:t>﴾</w:t>
      </w:r>
      <w:r w:rsidRPr="00321A84">
        <w:rPr>
          <w:rStyle w:val="8-Char"/>
          <w:rtl/>
        </w:rPr>
        <w:t xml:space="preserve"> </w:t>
      </w:r>
      <w:r w:rsidRPr="00596FEF">
        <w:rPr>
          <w:rStyle w:val="7-Char"/>
          <w:rtl/>
        </w:rPr>
        <w:t>[هود: 81]</w:t>
      </w:r>
    </w:p>
    <w:p w:rsidR="00855C20" w:rsidRPr="0062224F" w:rsidRDefault="00855C20" w:rsidP="00855C20">
      <w:pPr>
        <w:ind w:firstLine="284"/>
        <w:jc w:val="both"/>
        <w:rPr>
          <w:rStyle w:val="1-Char"/>
          <w:rFonts w:eastAsia="SimSun"/>
          <w:rtl/>
        </w:rPr>
      </w:pPr>
      <w:r w:rsidRPr="0059586B">
        <w:rPr>
          <w:rStyle w:val="5-Char"/>
          <w:rFonts w:eastAsia="SimSun" w:hint="cs"/>
          <w:rtl/>
        </w:rPr>
        <w:t>«</w:t>
      </w:r>
      <w:r w:rsidRPr="0062224F">
        <w:rPr>
          <w:rStyle w:val="1-Char"/>
          <w:rFonts w:eastAsia="SimSun"/>
          <w:rtl/>
        </w:rPr>
        <w:t>گفتند: ای لوط ما فرستادگان پروردگار توییم. آنان هرگز به تو دست نخواهند یافت. پس پاسی از شب گذشته،خانواده ات را حرکت ده و هیچ کس از شما نباید واپس بنگرد؛ مگر زنت که آنچه به</w:t>
      </w:r>
      <w:r w:rsidR="00F0383B">
        <w:rPr>
          <w:rStyle w:val="1-Char"/>
          <w:rFonts w:eastAsia="SimSun"/>
          <w:rtl/>
        </w:rPr>
        <w:t xml:space="preserve"> آن‌ها </w:t>
      </w:r>
      <w:r w:rsidRPr="0062224F">
        <w:rPr>
          <w:rStyle w:val="1-Char"/>
          <w:rFonts w:eastAsia="SimSun"/>
          <w:rtl/>
        </w:rPr>
        <w:t>رسد به او خواهد رسید...</w:t>
      </w:r>
      <w:r w:rsidRPr="0059586B">
        <w:rPr>
          <w:rStyle w:val="5-Char"/>
          <w:rFonts w:eastAsia="SimSun" w:hint="cs"/>
          <w:rtl/>
        </w:rPr>
        <w:t>».</w:t>
      </w:r>
    </w:p>
    <w:p w:rsidR="00855C20" w:rsidRPr="0062224F" w:rsidRDefault="00855C20" w:rsidP="00855C20">
      <w:pPr>
        <w:ind w:firstLine="284"/>
        <w:jc w:val="both"/>
        <w:rPr>
          <w:rStyle w:val="1-Char"/>
          <w:rtl/>
        </w:rPr>
      </w:pPr>
      <w:r w:rsidRPr="0062224F">
        <w:rPr>
          <w:rStyle w:val="1-Char"/>
          <w:rtl/>
        </w:rPr>
        <w:t>اگر زن لوط از اهل بیت نبود، چرا قرآن استثناء کرده است؟!</w:t>
      </w:r>
      <w:r w:rsidRPr="0062224F">
        <w:rPr>
          <w:rStyle w:val="1-Char"/>
          <w:rFonts w:hint="cs"/>
          <w:rtl/>
        </w:rPr>
        <w:t>.</w:t>
      </w:r>
    </w:p>
    <w:p w:rsidR="00855C20" w:rsidRPr="001E5D31" w:rsidRDefault="00855C20" w:rsidP="00855C20">
      <w:pPr>
        <w:pStyle w:val="3-"/>
        <w:rPr>
          <w:rtl/>
        </w:rPr>
      </w:pPr>
      <w:bookmarkStart w:id="1069" w:name="_Toc433464785"/>
      <w:r w:rsidRPr="001E5D31">
        <w:rPr>
          <w:rFonts w:hint="cs"/>
          <w:rtl/>
        </w:rPr>
        <w:t>ادعای 324</w:t>
      </w:r>
      <w:r>
        <w:rPr>
          <w:rFonts w:hint="cs"/>
          <w:rtl/>
        </w:rPr>
        <w:t>-</w:t>
      </w:r>
      <w:r w:rsidRPr="001E5D31">
        <w:rPr>
          <w:rtl/>
        </w:rPr>
        <w:t xml:space="preserve"> اخبار عامه دربارۀ آیۀ تطهیر که در شأن اهل</w:t>
      </w:r>
      <w:r w:rsidRPr="001E5D31">
        <w:rPr>
          <w:rFonts w:cs="Tahoma"/>
          <w:color w:val="FF0000"/>
          <w:rtl/>
        </w:rPr>
        <w:t xml:space="preserve"> </w:t>
      </w:r>
      <w:r w:rsidRPr="001E5D31">
        <w:rPr>
          <w:rtl/>
        </w:rPr>
        <w:t>بیت است</w:t>
      </w:r>
      <w:r>
        <w:rPr>
          <w:rtl/>
        </w:rPr>
        <w:t>.</w:t>
      </w:r>
      <w:r w:rsidRPr="001E5D31">
        <w:rPr>
          <w:rtl/>
        </w:rPr>
        <w:t>..</w:t>
      </w:r>
      <w:r w:rsidRPr="00653CC0">
        <w:rPr>
          <w:rStyle w:val="1-Char"/>
          <w:rFonts w:hint="cs"/>
          <w:bCs w:val="0"/>
          <w:vertAlign w:val="superscript"/>
          <w:rtl/>
        </w:rPr>
        <w:t>(</w:t>
      </w:r>
      <w:r w:rsidRPr="00653CC0">
        <w:rPr>
          <w:rStyle w:val="1-Char"/>
          <w:bCs w:val="0"/>
          <w:vertAlign w:val="superscript"/>
          <w:rtl/>
        </w:rPr>
        <w:footnoteReference w:id="400"/>
      </w:r>
      <w:r w:rsidRPr="00653CC0">
        <w:rPr>
          <w:rStyle w:val="1-Char"/>
          <w:rFonts w:hint="cs"/>
          <w:bCs w:val="0"/>
          <w:vertAlign w:val="superscript"/>
          <w:rtl/>
        </w:rPr>
        <w:t>)</w:t>
      </w:r>
      <w:r w:rsidRPr="001E5D31">
        <w:rPr>
          <w:rFonts w:hint="cs"/>
          <w:rtl/>
        </w:rPr>
        <w:t>.</w:t>
      </w:r>
      <w:bookmarkEnd w:id="1069"/>
    </w:p>
    <w:p w:rsidR="00855C20" w:rsidRPr="0062224F" w:rsidRDefault="00783174" w:rsidP="00855C20">
      <w:pPr>
        <w:ind w:firstLine="284"/>
        <w:jc w:val="both"/>
        <w:rPr>
          <w:rStyle w:val="1-Char"/>
          <w:rtl/>
        </w:rPr>
      </w:pPr>
      <w:r>
        <w:rPr>
          <w:rStyle w:val="1-Char"/>
          <w:rtl/>
        </w:rPr>
        <w:t>می‌گوید</w:t>
      </w:r>
      <w:r w:rsidR="00855C20" w:rsidRPr="0062224F">
        <w:rPr>
          <w:rStyle w:val="1-Char"/>
          <w:rtl/>
        </w:rPr>
        <w:t>: در</w:t>
      </w:r>
      <w:r w:rsidR="0046175A">
        <w:rPr>
          <w:rStyle w:val="1-Char"/>
          <w:rtl/>
        </w:rPr>
        <w:t xml:space="preserve"> کتاب‌ها</w:t>
      </w:r>
      <w:r w:rsidR="000B513B">
        <w:rPr>
          <w:rStyle w:val="1-Char"/>
          <w:rtl/>
        </w:rPr>
        <w:t xml:space="preserve">ی </w:t>
      </w:r>
      <w:r w:rsidR="00855C20" w:rsidRPr="0062224F">
        <w:rPr>
          <w:rStyle w:val="1-Char"/>
          <w:rtl/>
        </w:rPr>
        <w:t>اهل سنت نوشته است که آیۀ تطهیر در حق حسن و حسین و علی و فاطمه است!</w:t>
      </w:r>
      <w:r w:rsidR="00855C20" w:rsidRPr="0062224F">
        <w:rPr>
          <w:rStyle w:val="1-Char"/>
          <w:rFonts w:hint="cs"/>
          <w:rtl/>
        </w:rPr>
        <w:t>.</w:t>
      </w:r>
    </w:p>
    <w:p w:rsidR="00855C20" w:rsidRPr="0062224F" w:rsidRDefault="00BD46A5" w:rsidP="00855C20">
      <w:pPr>
        <w:ind w:firstLine="284"/>
        <w:jc w:val="both"/>
        <w:rPr>
          <w:rStyle w:val="1-Char"/>
          <w:rtl/>
        </w:rPr>
      </w:pPr>
      <w:r w:rsidRPr="00BD46A5">
        <w:rPr>
          <w:rStyle w:val="1-Char"/>
          <w:bCs/>
          <w:szCs w:val="25"/>
          <w:rtl/>
        </w:rPr>
        <w:t>جواب ما:</w:t>
      </w:r>
    </w:p>
    <w:p w:rsidR="00855C20" w:rsidRDefault="00855C20" w:rsidP="00855C20">
      <w:pPr>
        <w:ind w:firstLine="284"/>
        <w:jc w:val="both"/>
        <w:rPr>
          <w:rStyle w:val="1-Char"/>
          <w:rtl/>
        </w:rPr>
      </w:pPr>
      <w:r w:rsidRPr="0062224F">
        <w:rPr>
          <w:rStyle w:val="1-Char"/>
          <w:rtl/>
        </w:rPr>
        <w:t>اگر</w:t>
      </w:r>
      <w:r w:rsidR="0046175A">
        <w:rPr>
          <w:rStyle w:val="1-Char"/>
          <w:rtl/>
        </w:rPr>
        <w:t xml:space="preserve"> کتاب‌ها</w:t>
      </w:r>
      <w:r w:rsidR="000B513B">
        <w:rPr>
          <w:rStyle w:val="1-Char"/>
          <w:rtl/>
        </w:rPr>
        <w:t xml:space="preserve">ی </w:t>
      </w:r>
      <w:r w:rsidRPr="0062224F">
        <w:rPr>
          <w:rStyle w:val="1-Char"/>
          <w:rtl/>
        </w:rPr>
        <w:t>ماست که ما بهتر</w:t>
      </w:r>
      <w:r w:rsidR="00FA03B3">
        <w:rPr>
          <w:rStyle w:val="1-Char"/>
          <w:rtl/>
        </w:rPr>
        <w:t xml:space="preserve"> می‌دانیم</w:t>
      </w:r>
      <w:r w:rsidRPr="0062224F">
        <w:rPr>
          <w:rStyle w:val="1-Char"/>
          <w:rtl/>
        </w:rPr>
        <w:t xml:space="preserve"> چی نوشته است! بله، این آیه در حق علی و فاطمه و حسن و حسین هم هست! اما به این معنی نیست که در حق زنانش نیست! قرآن</w:t>
      </w:r>
      <w:r w:rsidR="00B32BA2">
        <w:rPr>
          <w:rStyle w:val="1-Char"/>
          <w:rtl/>
        </w:rPr>
        <w:t xml:space="preserve"> </w:t>
      </w:r>
      <w:r w:rsidR="00783174">
        <w:rPr>
          <w:rStyle w:val="1-Char"/>
          <w:rtl/>
        </w:rPr>
        <w:t>می‌گوید</w:t>
      </w:r>
      <w:r w:rsidRPr="0062224F">
        <w:rPr>
          <w:rStyle w:val="1-Char"/>
          <w:rtl/>
        </w:rPr>
        <w:t xml:space="preserve"> که در حق زنان است! و حدیث به ما</w:t>
      </w:r>
      <w:r w:rsidR="00B32BA2">
        <w:rPr>
          <w:rStyle w:val="1-Char"/>
          <w:rtl/>
        </w:rPr>
        <w:t xml:space="preserve"> </w:t>
      </w:r>
      <w:r w:rsidR="00783174">
        <w:rPr>
          <w:rStyle w:val="1-Char"/>
          <w:rtl/>
        </w:rPr>
        <w:t>می‌گوید</w:t>
      </w:r>
      <w:r w:rsidRPr="0062224F">
        <w:rPr>
          <w:rStyle w:val="1-Char"/>
          <w:rtl/>
        </w:rPr>
        <w:t xml:space="preserve"> که در حق دختر و نوه‌های پیامبر هم هست. همین</w:t>
      </w:r>
      <w:r w:rsidR="00CE596A">
        <w:rPr>
          <w:rStyle w:val="1-Char"/>
          <w:rtl/>
        </w:rPr>
        <w:t xml:space="preserve"> حدیث‌های </w:t>
      </w:r>
      <w:r w:rsidRPr="0062224F">
        <w:rPr>
          <w:rStyle w:val="1-Char"/>
          <w:rtl/>
        </w:rPr>
        <w:t>ما، بهترین دلیل بر صداقت سنی‌هاست؛ زیرا قرآن ذکری از دختر و نوه‌های پیامبر ندارد. حرف قرآن در آیۀ 33 از سوره احزاب با زنان پیامبر است! آیه 32 و 34 هم مربوط به زنان پیامبر است:</w:t>
      </w:r>
    </w:p>
    <w:p w:rsidR="007455D7" w:rsidRPr="00596FEF" w:rsidRDefault="007455D7" w:rsidP="007455D7">
      <w:pPr>
        <w:ind w:firstLine="284"/>
        <w:jc w:val="both"/>
        <w:rPr>
          <w:rStyle w:val="7-Char"/>
          <w:rtl/>
        </w:rPr>
      </w:pPr>
      <w:r>
        <w:rPr>
          <w:rStyle w:val="1-Char"/>
          <w:rFonts w:cs="Traditional Arabic"/>
          <w:color w:val="000000"/>
          <w:shd w:val="clear" w:color="auto" w:fill="FFFFFF"/>
          <w:rtl/>
        </w:rPr>
        <w:t>﴿</w:t>
      </w:r>
      <w:r w:rsidRPr="00321A84">
        <w:rPr>
          <w:rStyle w:val="8-Char"/>
          <w:rtl/>
        </w:rPr>
        <w:t xml:space="preserve">يَٰنِسَآءَ </w:t>
      </w:r>
      <w:r w:rsidRPr="00321A84">
        <w:rPr>
          <w:rStyle w:val="8-Char"/>
          <w:rFonts w:hint="cs"/>
          <w:rtl/>
        </w:rPr>
        <w:t>ٱ</w:t>
      </w:r>
      <w:r w:rsidRPr="00321A84">
        <w:rPr>
          <w:rStyle w:val="8-Char"/>
          <w:rFonts w:hint="eastAsia"/>
          <w:rtl/>
        </w:rPr>
        <w:t>لنَّبِيِّ</w:t>
      </w:r>
      <w:r w:rsidRPr="00321A84">
        <w:rPr>
          <w:rStyle w:val="8-Char"/>
          <w:rtl/>
        </w:rPr>
        <w:t xml:space="preserve"> لَسۡتُنَّ كَأَحَدٖ مِّنَ </w:t>
      </w:r>
      <w:r w:rsidRPr="00321A84">
        <w:rPr>
          <w:rStyle w:val="8-Char"/>
          <w:rFonts w:hint="cs"/>
          <w:rtl/>
        </w:rPr>
        <w:t>ٱ</w:t>
      </w:r>
      <w:r w:rsidRPr="00321A84">
        <w:rPr>
          <w:rStyle w:val="8-Char"/>
          <w:rFonts w:hint="eastAsia"/>
          <w:rtl/>
        </w:rPr>
        <w:t>لنِّسَآءِ</w:t>
      </w:r>
      <w:r w:rsidRPr="00321A84">
        <w:rPr>
          <w:rStyle w:val="8-Char"/>
          <w:rtl/>
        </w:rPr>
        <w:t xml:space="preserve"> إِنِ </w:t>
      </w:r>
      <w:r w:rsidRPr="00321A84">
        <w:rPr>
          <w:rStyle w:val="8-Char"/>
          <w:rFonts w:hint="cs"/>
          <w:rtl/>
        </w:rPr>
        <w:t>ٱ</w:t>
      </w:r>
      <w:r w:rsidRPr="00321A84">
        <w:rPr>
          <w:rStyle w:val="8-Char"/>
          <w:rFonts w:hint="eastAsia"/>
          <w:rtl/>
        </w:rPr>
        <w:t>تَّقَيۡتُنَّۚ</w:t>
      </w:r>
      <w:r w:rsidRPr="00321A84">
        <w:rPr>
          <w:rStyle w:val="8-Char"/>
          <w:rtl/>
        </w:rPr>
        <w:t xml:space="preserve"> فَلَا تَخۡضَعۡنَ بِ</w:t>
      </w:r>
      <w:r w:rsidRPr="00321A84">
        <w:rPr>
          <w:rStyle w:val="8-Char"/>
          <w:rFonts w:hint="cs"/>
          <w:rtl/>
        </w:rPr>
        <w:t>ٱ</w:t>
      </w:r>
      <w:r w:rsidRPr="00321A84">
        <w:rPr>
          <w:rStyle w:val="8-Char"/>
          <w:rFonts w:hint="eastAsia"/>
          <w:rtl/>
        </w:rPr>
        <w:t>لۡقَوۡلِ</w:t>
      </w:r>
      <w:r w:rsidRPr="00321A84">
        <w:rPr>
          <w:rStyle w:val="8-Char"/>
          <w:rtl/>
        </w:rPr>
        <w:t xml:space="preserve"> فَيَطۡمَعَ </w:t>
      </w:r>
      <w:r w:rsidRPr="00321A84">
        <w:rPr>
          <w:rStyle w:val="8-Char"/>
          <w:rFonts w:hint="cs"/>
          <w:rtl/>
        </w:rPr>
        <w:t>ٱ</w:t>
      </w:r>
      <w:r w:rsidRPr="00321A84">
        <w:rPr>
          <w:rStyle w:val="8-Char"/>
          <w:rFonts w:hint="eastAsia"/>
          <w:rtl/>
        </w:rPr>
        <w:t>لَّذِي</w:t>
      </w:r>
      <w:r w:rsidRPr="00321A84">
        <w:rPr>
          <w:rStyle w:val="8-Char"/>
          <w:rtl/>
        </w:rPr>
        <w:t xml:space="preserve"> فِي قَلۡبِهِ</w:t>
      </w:r>
      <w:r w:rsidRPr="00321A84">
        <w:rPr>
          <w:rStyle w:val="8-Char"/>
          <w:rFonts w:hint="cs"/>
          <w:rtl/>
        </w:rPr>
        <w:t>ۦ</w:t>
      </w:r>
      <w:r w:rsidRPr="00321A84">
        <w:rPr>
          <w:rStyle w:val="8-Char"/>
          <w:rtl/>
        </w:rPr>
        <w:t xml:space="preserve"> مَرَضٞ وَقُلۡنَ قَوۡلٗا مَّعۡرُوفٗا٣٢ وَقَرۡنَ فِي بُيُوتِكُنَّ وَلَا تَبَرَّجۡنَ تَبَرُّجَ </w:t>
      </w:r>
      <w:r w:rsidRPr="00321A84">
        <w:rPr>
          <w:rStyle w:val="8-Char"/>
          <w:rFonts w:hint="cs"/>
          <w:rtl/>
        </w:rPr>
        <w:t>ٱ</w:t>
      </w:r>
      <w:r w:rsidRPr="00321A84">
        <w:rPr>
          <w:rStyle w:val="8-Char"/>
          <w:rFonts w:hint="eastAsia"/>
          <w:rtl/>
        </w:rPr>
        <w:t>لۡجَٰهِلِيَّةِ</w:t>
      </w:r>
      <w:r w:rsidRPr="00321A84">
        <w:rPr>
          <w:rStyle w:val="8-Char"/>
          <w:rtl/>
        </w:rPr>
        <w:t xml:space="preserve"> </w:t>
      </w:r>
      <w:r w:rsidRPr="00321A84">
        <w:rPr>
          <w:rStyle w:val="8-Char"/>
          <w:rFonts w:hint="cs"/>
          <w:rtl/>
        </w:rPr>
        <w:t>ٱ</w:t>
      </w:r>
      <w:r w:rsidRPr="00321A84">
        <w:rPr>
          <w:rStyle w:val="8-Char"/>
          <w:rFonts w:hint="eastAsia"/>
          <w:rtl/>
        </w:rPr>
        <w:t>لۡأُولَىٰۖ</w:t>
      </w:r>
      <w:r w:rsidRPr="00321A84">
        <w:rPr>
          <w:rStyle w:val="8-Char"/>
          <w:rtl/>
        </w:rPr>
        <w:t xml:space="preserve"> وَأَقِمۡنَ </w:t>
      </w:r>
      <w:r w:rsidRPr="00321A84">
        <w:rPr>
          <w:rStyle w:val="8-Char"/>
          <w:rFonts w:hint="cs"/>
          <w:rtl/>
        </w:rPr>
        <w:t>ٱ</w:t>
      </w:r>
      <w:r w:rsidRPr="00321A84">
        <w:rPr>
          <w:rStyle w:val="8-Char"/>
          <w:rFonts w:hint="eastAsia"/>
          <w:rtl/>
        </w:rPr>
        <w:t>لصَّلَوٰةَ</w:t>
      </w:r>
      <w:r w:rsidRPr="00321A84">
        <w:rPr>
          <w:rStyle w:val="8-Char"/>
          <w:rtl/>
        </w:rPr>
        <w:t xml:space="preserve"> وَءَاتِينَ </w:t>
      </w:r>
      <w:r w:rsidRPr="00321A84">
        <w:rPr>
          <w:rStyle w:val="8-Char"/>
          <w:rFonts w:hint="cs"/>
          <w:rtl/>
        </w:rPr>
        <w:t>ٱ</w:t>
      </w:r>
      <w:r w:rsidRPr="00321A84">
        <w:rPr>
          <w:rStyle w:val="8-Char"/>
          <w:rFonts w:hint="eastAsia"/>
          <w:rtl/>
        </w:rPr>
        <w:t>لزَّكَوٰةَ</w:t>
      </w:r>
      <w:r w:rsidRPr="00321A84">
        <w:rPr>
          <w:rStyle w:val="8-Char"/>
          <w:rtl/>
        </w:rPr>
        <w:t xml:space="preserve"> وَأَطِعۡنَ </w:t>
      </w:r>
      <w:r w:rsidRPr="00321A84">
        <w:rPr>
          <w:rStyle w:val="8-Char"/>
          <w:rFonts w:hint="cs"/>
          <w:rtl/>
        </w:rPr>
        <w:t>ٱ</w:t>
      </w:r>
      <w:r w:rsidRPr="00321A84">
        <w:rPr>
          <w:rStyle w:val="8-Char"/>
          <w:rFonts w:hint="eastAsia"/>
          <w:rtl/>
        </w:rPr>
        <w:t>للَّهَ</w:t>
      </w:r>
      <w:r w:rsidRPr="00321A84">
        <w:rPr>
          <w:rStyle w:val="8-Char"/>
          <w:rtl/>
        </w:rPr>
        <w:t xml:space="preserve"> وَرَسُولَهُ</w:t>
      </w:r>
      <w:r w:rsidRPr="00321A84">
        <w:rPr>
          <w:rStyle w:val="8-Char"/>
          <w:rFonts w:hint="cs"/>
          <w:rtl/>
        </w:rPr>
        <w:t>ۥٓۚ</w:t>
      </w:r>
      <w:r w:rsidRPr="00321A84">
        <w:rPr>
          <w:rStyle w:val="8-Char"/>
          <w:rtl/>
        </w:rPr>
        <w:t xml:space="preserve"> إِنَّمَا يُرِيدُ </w:t>
      </w:r>
      <w:r w:rsidRPr="00321A84">
        <w:rPr>
          <w:rStyle w:val="8-Char"/>
          <w:rFonts w:hint="cs"/>
          <w:rtl/>
        </w:rPr>
        <w:t>ٱ</w:t>
      </w:r>
      <w:r w:rsidRPr="00321A84">
        <w:rPr>
          <w:rStyle w:val="8-Char"/>
          <w:rFonts w:hint="eastAsia"/>
          <w:rtl/>
        </w:rPr>
        <w:t>للَّهُ</w:t>
      </w:r>
      <w:r w:rsidRPr="00321A84">
        <w:rPr>
          <w:rStyle w:val="8-Char"/>
          <w:rtl/>
        </w:rPr>
        <w:t xml:space="preserve"> لِيُذۡهِبَ عَنكُمُ </w:t>
      </w:r>
      <w:r w:rsidRPr="00321A84">
        <w:rPr>
          <w:rStyle w:val="8-Char"/>
          <w:rFonts w:hint="cs"/>
          <w:rtl/>
        </w:rPr>
        <w:t>ٱ</w:t>
      </w:r>
      <w:r w:rsidRPr="00321A84">
        <w:rPr>
          <w:rStyle w:val="8-Char"/>
          <w:rFonts w:hint="eastAsia"/>
          <w:rtl/>
        </w:rPr>
        <w:t>لرِّجۡسَ</w:t>
      </w:r>
      <w:r w:rsidRPr="00321A84">
        <w:rPr>
          <w:rStyle w:val="8-Char"/>
          <w:rtl/>
        </w:rPr>
        <w:t xml:space="preserve"> أَهۡلَ </w:t>
      </w:r>
      <w:r w:rsidRPr="00321A84">
        <w:rPr>
          <w:rStyle w:val="8-Char"/>
          <w:rFonts w:hint="cs"/>
          <w:rtl/>
        </w:rPr>
        <w:t>ٱ</w:t>
      </w:r>
      <w:r w:rsidRPr="00321A84">
        <w:rPr>
          <w:rStyle w:val="8-Char"/>
          <w:rFonts w:hint="eastAsia"/>
          <w:rtl/>
        </w:rPr>
        <w:t>لۡبَيۡتِ</w:t>
      </w:r>
      <w:r w:rsidRPr="00321A84">
        <w:rPr>
          <w:rStyle w:val="8-Char"/>
          <w:rtl/>
        </w:rPr>
        <w:t xml:space="preserve"> وَيُطَهِّرَكُمۡ تَطۡهِ</w:t>
      </w:r>
      <w:r w:rsidRPr="00321A84">
        <w:rPr>
          <w:rStyle w:val="8-Char"/>
          <w:rFonts w:hint="eastAsia"/>
          <w:rtl/>
        </w:rPr>
        <w:t>يرٗا</w:t>
      </w:r>
      <w:r w:rsidRPr="00321A84">
        <w:rPr>
          <w:rStyle w:val="8-Char"/>
          <w:rtl/>
        </w:rPr>
        <w:t>٣٣ وَ</w:t>
      </w:r>
      <w:r w:rsidRPr="00321A84">
        <w:rPr>
          <w:rStyle w:val="8-Char"/>
          <w:rFonts w:hint="cs"/>
          <w:rtl/>
        </w:rPr>
        <w:t>ٱ</w:t>
      </w:r>
      <w:r w:rsidRPr="00321A84">
        <w:rPr>
          <w:rStyle w:val="8-Char"/>
          <w:rFonts w:hint="eastAsia"/>
          <w:rtl/>
        </w:rPr>
        <w:t>ذۡكُرۡنَ</w:t>
      </w:r>
      <w:r w:rsidRPr="00321A84">
        <w:rPr>
          <w:rStyle w:val="8-Char"/>
          <w:rtl/>
        </w:rPr>
        <w:t xml:space="preserve"> مَا يُتۡلَىٰ فِي بُيُوتِكُنَّ مِنۡ ءَايَٰتِ </w:t>
      </w:r>
      <w:r w:rsidRPr="00321A84">
        <w:rPr>
          <w:rStyle w:val="8-Char"/>
          <w:rFonts w:hint="cs"/>
          <w:rtl/>
        </w:rPr>
        <w:t>ٱ</w:t>
      </w:r>
      <w:r w:rsidRPr="00321A84">
        <w:rPr>
          <w:rStyle w:val="8-Char"/>
          <w:rFonts w:hint="eastAsia"/>
          <w:rtl/>
        </w:rPr>
        <w:t>للَّهِ</w:t>
      </w:r>
      <w:r w:rsidRPr="00321A84">
        <w:rPr>
          <w:rStyle w:val="8-Char"/>
          <w:rtl/>
        </w:rPr>
        <w:t xml:space="preserve"> وَ</w:t>
      </w:r>
      <w:r w:rsidRPr="00321A84">
        <w:rPr>
          <w:rStyle w:val="8-Char"/>
          <w:rFonts w:hint="cs"/>
          <w:rtl/>
        </w:rPr>
        <w:t>ٱ</w:t>
      </w:r>
      <w:r w:rsidRPr="00321A84">
        <w:rPr>
          <w:rStyle w:val="8-Char"/>
          <w:rFonts w:hint="eastAsia"/>
          <w:rtl/>
        </w:rPr>
        <w:t>لۡحِكۡمَةِۚ</w:t>
      </w:r>
      <w:r w:rsidRPr="00321A84">
        <w:rPr>
          <w:rStyle w:val="8-Char"/>
          <w:rtl/>
        </w:rPr>
        <w:t xml:space="preserve"> إِنَّ </w:t>
      </w:r>
      <w:r w:rsidRPr="00321A84">
        <w:rPr>
          <w:rStyle w:val="8-Char"/>
          <w:rFonts w:hint="cs"/>
          <w:rtl/>
        </w:rPr>
        <w:t>ٱ</w:t>
      </w:r>
      <w:r w:rsidRPr="00321A84">
        <w:rPr>
          <w:rStyle w:val="8-Char"/>
          <w:rFonts w:hint="eastAsia"/>
          <w:rtl/>
        </w:rPr>
        <w:t>للَّهَ</w:t>
      </w:r>
      <w:r w:rsidRPr="00321A84">
        <w:rPr>
          <w:rStyle w:val="8-Char"/>
          <w:rtl/>
        </w:rPr>
        <w:t xml:space="preserve"> كَانَ لَطِيفًا خَبِيرًا٣٤</w:t>
      </w:r>
      <w:r>
        <w:rPr>
          <w:rStyle w:val="1-Char"/>
          <w:rFonts w:cs="Traditional Arabic"/>
          <w:color w:val="000000"/>
          <w:shd w:val="clear" w:color="auto" w:fill="FFFFFF"/>
          <w:rtl/>
        </w:rPr>
        <w:t>﴾</w:t>
      </w:r>
      <w:r w:rsidRPr="00321A84">
        <w:rPr>
          <w:rStyle w:val="8-Char"/>
          <w:rtl/>
        </w:rPr>
        <w:t xml:space="preserve"> </w:t>
      </w:r>
      <w:r w:rsidRPr="00596FEF">
        <w:rPr>
          <w:rStyle w:val="7-Char"/>
          <w:rtl/>
        </w:rPr>
        <w:t>[الأحزاب: 32-34]</w:t>
      </w:r>
    </w:p>
    <w:p w:rsidR="00855C20" w:rsidRPr="0062224F" w:rsidRDefault="00855C20" w:rsidP="00855C20">
      <w:pPr>
        <w:ind w:firstLine="284"/>
        <w:jc w:val="both"/>
        <w:rPr>
          <w:rStyle w:val="1-Char"/>
          <w:rtl/>
        </w:rPr>
      </w:pPr>
      <w:r w:rsidRPr="0062224F">
        <w:rPr>
          <w:rStyle w:val="1-Char"/>
          <w:rtl/>
        </w:rPr>
        <w:t>اما حدیث</w:t>
      </w:r>
      <w:r w:rsidR="00B32BA2">
        <w:rPr>
          <w:rStyle w:val="1-Char"/>
          <w:rtl/>
        </w:rPr>
        <w:t xml:space="preserve"> </w:t>
      </w:r>
      <w:r w:rsidR="00783174">
        <w:rPr>
          <w:rStyle w:val="1-Char"/>
          <w:rtl/>
        </w:rPr>
        <w:t>می‌گوید</w:t>
      </w:r>
      <w:r w:rsidRPr="0062224F">
        <w:rPr>
          <w:rStyle w:val="1-Char"/>
          <w:rtl/>
        </w:rPr>
        <w:t>: فراموش نکنید که دختر و نوه‌های پیامبر نیز، اهل بیت هستند!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حالا فکر کنید اگر بر عکس بود؛ یعنی، اگر آیه در حق دختر و نوه‌ها بود و حدیث دربارۀ زنان بود، ما آسمان را هم به زمین می‌آوردیم، شیعه قبول</w:t>
      </w:r>
      <w:r w:rsidR="001E1019">
        <w:rPr>
          <w:rStyle w:val="1-Char"/>
          <w:rtl/>
        </w:rPr>
        <w:t xml:space="preserve"> نمی‌کرد</w:t>
      </w:r>
      <w:r w:rsidRPr="0062224F">
        <w:rPr>
          <w:rStyle w:val="1-Char"/>
          <w:rtl/>
        </w:rPr>
        <w:t xml:space="preserve"> که زنان هم مشمو ل آیه هستند!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اما سنی از الله می‌ترسد و دین الله را عوض</w:t>
      </w:r>
      <w:r w:rsidR="002D3D2D" w:rsidRPr="0062224F">
        <w:rPr>
          <w:rStyle w:val="1-Char"/>
          <w:rtl/>
        </w:rPr>
        <w:t xml:space="preserve"> نمی‌</w:t>
      </w:r>
      <w:r w:rsidRPr="0062224F">
        <w:rPr>
          <w:rStyle w:val="1-Char"/>
          <w:rtl/>
        </w:rPr>
        <w:t>کند! ما چیزی</w:t>
      </w:r>
      <w:r w:rsidR="00783174">
        <w:rPr>
          <w:rStyle w:val="1-Char"/>
          <w:rtl/>
        </w:rPr>
        <w:t xml:space="preserve"> نمی‌گو</w:t>
      </w:r>
      <w:r w:rsidRPr="0062224F">
        <w:rPr>
          <w:rStyle w:val="1-Char"/>
          <w:rtl/>
        </w:rPr>
        <w:t>ییم و شیعه ول کن نیست و</w:t>
      </w:r>
      <w:r w:rsidR="00B32BA2">
        <w:rPr>
          <w:rStyle w:val="1-Char"/>
          <w:rtl/>
        </w:rPr>
        <w:t xml:space="preserve"> </w:t>
      </w:r>
      <w:r w:rsidR="00783174">
        <w:rPr>
          <w:rStyle w:val="1-Char"/>
          <w:rtl/>
        </w:rPr>
        <w:t>می‌گوید</w:t>
      </w:r>
      <w:r w:rsidRPr="0062224F">
        <w:rPr>
          <w:rStyle w:val="1-Char"/>
          <w:rtl/>
        </w:rPr>
        <w:t>: این آیه در حق زنان نیست! شما را به الله قسم، یک بار آیه را بخوانید و همین طور آیۀ قبل و بعدش را! همه دربارۀ زنان پیامبر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دو سوم از اول آیۀ مورد نظر را شیعه قبول دارد که دربارۀ زنان پیامبر است، اما</w:t>
      </w:r>
      <w:r w:rsidR="00B32BA2">
        <w:rPr>
          <w:rStyle w:val="1-Char"/>
          <w:rtl/>
        </w:rPr>
        <w:t xml:space="preserve"> </w:t>
      </w:r>
      <w:r w:rsidR="00783174">
        <w:rPr>
          <w:rStyle w:val="1-Char"/>
          <w:rtl/>
        </w:rPr>
        <w:t>می‌گوید</w:t>
      </w:r>
      <w:r w:rsidRPr="0062224F">
        <w:rPr>
          <w:rStyle w:val="1-Char"/>
          <w:rtl/>
        </w:rPr>
        <w:t>: یک سوم آخر دربارۀ دختر و نوه‌ها و داماد است نه درباره زنان. اما عجیب این است که همین قسمت کوچک هم با واو به آیه بعدی متصل شده است که باز به اتفاق شیعه و سنی درباره زنان است!</w:t>
      </w:r>
      <w:r w:rsidRPr="0062224F">
        <w:rPr>
          <w:rStyle w:val="1-Char"/>
          <w:rFonts w:hint="cs"/>
          <w:rtl/>
        </w:rPr>
        <w:t>.</w:t>
      </w:r>
    </w:p>
    <w:p w:rsidR="00855C20" w:rsidRPr="0062224F" w:rsidRDefault="00855C20" w:rsidP="00855C20">
      <w:pPr>
        <w:ind w:firstLine="284"/>
        <w:jc w:val="both"/>
        <w:rPr>
          <w:rStyle w:val="1-Char"/>
          <w:rFonts w:eastAsia="SimSun"/>
          <w:rtl/>
        </w:rPr>
      </w:pPr>
      <w:r w:rsidRPr="0062224F">
        <w:rPr>
          <w:rStyle w:val="1-Char"/>
          <w:rtl/>
        </w:rPr>
        <w:t>پس محال است که این قسمت از آیه دربارۀ زنان نباشد! و اگر اینطور باشد؛ یعنی، اگر تفسیر شیعه درست باشد، پس قرآن برای این نازل شد تا ما را گمراه کند نعوذ بالله!</w:t>
      </w:r>
    </w:p>
    <w:p w:rsidR="00855C20" w:rsidRPr="001E5D31" w:rsidRDefault="00855C20" w:rsidP="00855C20">
      <w:pPr>
        <w:pStyle w:val="3-"/>
        <w:rPr>
          <w:rtl/>
        </w:rPr>
      </w:pPr>
      <w:bookmarkStart w:id="1070" w:name="_Toc433464786"/>
      <w:r w:rsidRPr="001E5D31">
        <w:rPr>
          <w:rtl/>
        </w:rPr>
        <w:t>ادعای 325</w:t>
      </w:r>
      <w:r>
        <w:rPr>
          <w:rtl/>
        </w:rPr>
        <w:t>- حدیث ام سلمه راجع بحریرۀ فاطمه(</w:t>
      </w:r>
      <w:r w:rsidRPr="001E5D31">
        <w:rPr>
          <w:rtl/>
        </w:rPr>
        <w:t>ع</w:t>
      </w:r>
      <w:r w:rsidR="00D563E8">
        <w:rPr>
          <w:rFonts w:hint="cs"/>
          <w:rtl/>
        </w:rPr>
        <w:t>لیهاالسلام</w:t>
      </w:r>
      <w:r>
        <w:rPr>
          <w:rtl/>
        </w:rPr>
        <w:t>)</w:t>
      </w:r>
      <w:r>
        <w:rPr>
          <w:rFonts w:hint="cs"/>
          <w:rtl/>
        </w:rPr>
        <w:t xml:space="preserve"> </w:t>
      </w:r>
      <w:r w:rsidRPr="001E5D31">
        <w:rPr>
          <w:rtl/>
        </w:rPr>
        <w:t>و</w:t>
      </w:r>
      <w:r w:rsidRPr="001E5D31">
        <w:rPr>
          <w:rFonts w:cs="Tahoma"/>
          <w:color w:val="FF0000"/>
          <w:u w:color="FF0000"/>
          <w:rtl/>
        </w:rPr>
        <w:t xml:space="preserve"> </w:t>
      </w:r>
      <w:r w:rsidRPr="001E5D31">
        <w:rPr>
          <w:rtl/>
        </w:rPr>
        <w:t>نزول آیه تطهیر</w:t>
      </w:r>
      <w:bookmarkEnd w:id="1070"/>
    </w:p>
    <w:p w:rsidR="00855C20" w:rsidRPr="0062224F" w:rsidRDefault="00855C20" w:rsidP="00855C20">
      <w:pPr>
        <w:ind w:firstLine="284"/>
        <w:jc w:val="both"/>
        <w:rPr>
          <w:rStyle w:val="1-Char"/>
          <w:rtl/>
        </w:rPr>
      </w:pPr>
      <w:r w:rsidRPr="0062224F">
        <w:rPr>
          <w:rStyle w:val="1-Char"/>
          <w:rtl/>
        </w:rPr>
        <w:t>می</w:t>
      </w:r>
      <w:r w:rsidRPr="0062224F">
        <w:rPr>
          <w:rStyle w:val="1-Char"/>
          <w:rFonts w:hint="cs"/>
          <w:rtl/>
        </w:rPr>
        <w:t>‌</w:t>
      </w:r>
      <w:r w:rsidRPr="0062224F">
        <w:rPr>
          <w:rStyle w:val="1-Char"/>
          <w:rtl/>
        </w:rPr>
        <w:t>نویسد: در کتاب مسلم آمده است که ام سلمه</w:t>
      </w:r>
      <w:r w:rsidR="00B32BA2">
        <w:rPr>
          <w:rStyle w:val="1-Char"/>
          <w:rtl/>
        </w:rPr>
        <w:t xml:space="preserve"> </w:t>
      </w:r>
      <w:r w:rsidR="00783174">
        <w:rPr>
          <w:rStyle w:val="1-Char"/>
          <w:rtl/>
        </w:rPr>
        <w:t>می‌گوید</w:t>
      </w:r>
      <w:r w:rsidRPr="0062224F">
        <w:rPr>
          <w:rStyle w:val="1-Char"/>
          <w:rtl/>
        </w:rPr>
        <w:t xml:space="preserve">: </w:t>
      </w:r>
      <w:r w:rsidRPr="0059586B">
        <w:rPr>
          <w:rStyle w:val="5-Char"/>
          <w:rFonts w:hint="cs"/>
          <w:rtl/>
        </w:rPr>
        <w:t>«</w:t>
      </w:r>
      <w:r w:rsidRPr="0062224F">
        <w:rPr>
          <w:rStyle w:val="1-Char"/>
          <w:rtl/>
        </w:rPr>
        <w:t>رسول الله</w:t>
      </w:r>
      <w:r w:rsidRPr="001E5D31">
        <w:rPr>
          <w:rFonts w:cs="CTraditional Arabic" w:hint="cs"/>
          <w:rtl/>
        </w:rPr>
        <w:t>ص</w:t>
      </w:r>
      <w:r w:rsidRPr="0062224F">
        <w:rPr>
          <w:rStyle w:val="1-Char"/>
          <w:rtl/>
        </w:rPr>
        <w:t xml:space="preserve"> در منزل من بود که دخترش با غذایی داخل شد! پیامبر فرمود: برو شوهر و دو پسرت را بیاور! فاطمه رفت</w:t>
      </w:r>
      <w:r w:rsidR="00F0383B">
        <w:rPr>
          <w:rStyle w:val="1-Char"/>
          <w:rtl/>
        </w:rPr>
        <w:t xml:space="preserve"> آن‌ها </w:t>
      </w:r>
      <w:r w:rsidRPr="0062224F">
        <w:rPr>
          <w:rStyle w:val="1-Char"/>
          <w:rtl/>
        </w:rPr>
        <w:t>را آورد و پنج نفری مشغول خوردن غذا شدند که جبریل آمد و این آیه نازل شد! آنگاه حضرت محمد عبا را بر سر فاطمه و علی و حسن و حسین کشید و گفت:</w:t>
      </w:r>
    </w:p>
    <w:p w:rsidR="00855C20" w:rsidRPr="0062224F" w:rsidRDefault="00855C20" w:rsidP="00855C20">
      <w:pPr>
        <w:ind w:firstLine="284"/>
        <w:jc w:val="both"/>
        <w:rPr>
          <w:rStyle w:val="1-Char"/>
          <w:rtl/>
        </w:rPr>
      </w:pPr>
      <w:r w:rsidRPr="0062224F">
        <w:rPr>
          <w:rStyle w:val="1-Char"/>
          <w:rtl/>
        </w:rPr>
        <w:t>ای الل</w:t>
      </w:r>
      <w:r w:rsidRPr="0062224F">
        <w:rPr>
          <w:rStyle w:val="1-Char"/>
          <w:rFonts w:hint="cs"/>
          <w:rtl/>
        </w:rPr>
        <w:t>ه</w:t>
      </w:r>
      <w:r w:rsidRPr="0062224F">
        <w:rPr>
          <w:rStyle w:val="1-Char"/>
          <w:rtl/>
        </w:rPr>
        <w:t>،</w:t>
      </w:r>
      <w:r w:rsidR="00AF2F4A">
        <w:rPr>
          <w:rStyle w:val="1-Char"/>
          <w:rtl/>
        </w:rPr>
        <w:t xml:space="preserve"> این‌ها </w:t>
      </w:r>
      <w:r w:rsidRPr="0062224F">
        <w:rPr>
          <w:rStyle w:val="1-Char"/>
          <w:rtl/>
        </w:rPr>
        <w:t>اهل بیت و عترت من هستند. رجس و پلیدی را از ایشان دور گردان و پاک نما</w:t>
      </w:r>
      <w:r w:rsidR="00F0383B">
        <w:rPr>
          <w:rStyle w:val="1-Char"/>
          <w:rtl/>
        </w:rPr>
        <w:t xml:space="preserve"> آن‌ها </w:t>
      </w:r>
      <w:r w:rsidRPr="0062224F">
        <w:rPr>
          <w:rStyle w:val="1-Char"/>
          <w:rtl/>
        </w:rPr>
        <w:t>را پاک کردنی. ام سلمه گفت: یا رسول الله، من هم با شما هستم. گفت: تو بر خیر هستی (منظور رسول این بود که باوجود</w:t>
      </w:r>
      <w:r w:rsidR="00800FBC">
        <w:rPr>
          <w:rStyle w:val="1-Char"/>
          <w:rtl/>
        </w:rPr>
        <w:t xml:space="preserve"> اینکه </w:t>
      </w:r>
      <w:r w:rsidRPr="0062224F">
        <w:rPr>
          <w:rStyle w:val="1-Char"/>
          <w:rtl/>
        </w:rPr>
        <w:t>زن خوبی هستی، اما رتبۀ اهل بیت مرا نداری و از زمره</w:t>
      </w:r>
      <w:r w:rsidR="00F0383B">
        <w:rPr>
          <w:rStyle w:val="1-Char"/>
          <w:rtl/>
        </w:rPr>
        <w:t xml:space="preserve"> آن‌ها </w:t>
      </w:r>
      <w:r w:rsidRPr="0062224F">
        <w:rPr>
          <w:rStyle w:val="1-Char"/>
          <w:rtl/>
        </w:rPr>
        <w:t>نیستی)...</w:t>
      </w:r>
      <w:r w:rsidRPr="00CE6E7F">
        <w:rPr>
          <w:rStyle w:val="1-Char"/>
          <w:rFonts w:hint="cs"/>
          <w:vertAlign w:val="superscript"/>
          <w:rtl/>
        </w:rPr>
        <w:t>(</w:t>
      </w:r>
      <w:r w:rsidRPr="008C6EBC">
        <w:rPr>
          <w:rStyle w:val="1-Char"/>
          <w:vertAlign w:val="superscript"/>
          <w:rtl/>
        </w:rPr>
        <w:footnoteReference w:id="401"/>
      </w:r>
      <w:r w:rsidRPr="00CE6E7F">
        <w:rPr>
          <w:rStyle w:val="1-Char"/>
          <w:rFonts w:hint="cs"/>
          <w:vertAlign w:val="superscript"/>
          <w:rtl/>
        </w:rPr>
        <w:t>)</w:t>
      </w:r>
      <w:r w:rsidRPr="0059586B">
        <w:rPr>
          <w:rStyle w:val="5-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163E8C">
      <w:pPr>
        <w:ind w:firstLine="284"/>
        <w:jc w:val="both"/>
        <w:rPr>
          <w:rStyle w:val="1-Char"/>
          <w:rtl/>
        </w:rPr>
      </w:pPr>
      <w:r w:rsidRPr="0062224F">
        <w:rPr>
          <w:rStyle w:val="1-Char"/>
          <w:rtl/>
        </w:rPr>
        <w:t>در حدیث دست برد</w:t>
      </w:r>
      <w:r w:rsidR="008C2681">
        <w:rPr>
          <w:rStyle w:val="1-Char"/>
          <w:rtl/>
        </w:rPr>
        <w:t xml:space="preserve">ه‌ای </w:t>
      </w:r>
      <w:r w:rsidRPr="0062224F">
        <w:rPr>
          <w:rStyle w:val="1-Char"/>
          <w:rtl/>
        </w:rPr>
        <w:t>و الفاظ را به قول خودت کم و زیاد کرده</w:t>
      </w:r>
      <w:r w:rsidR="00163E8C">
        <w:rPr>
          <w:rStyle w:val="1-Char"/>
          <w:rFonts w:hint="cs"/>
          <w:rtl/>
        </w:rPr>
        <w:t>‌</w:t>
      </w:r>
      <w:r w:rsidRPr="0062224F">
        <w:rPr>
          <w:rStyle w:val="1-Char"/>
          <w:rtl/>
        </w:rPr>
        <w:t>ای!</w:t>
      </w:r>
      <w:r w:rsidR="002D3D2D" w:rsidRPr="0062224F">
        <w:rPr>
          <w:rStyle w:val="1-Char"/>
          <w:rFonts w:hint="cs"/>
          <w:rtl/>
        </w:rPr>
        <w:t xml:space="preserve"> </w:t>
      </w:r>
      <w:r w:rsidRPr="0062224F">
        <w:rPr>
          <w:rStyle w:val="1-Char"/>
          <w:rFonts w:hint="cs"/>
          <w:rtl/>
        </w:rPr>
        <w:t xml:space="preserve">معنی </w:t>
      </w:r>
      <w:r w:rsidRPr="0062224F">
        <w:rPr>
          <w:rStyle w:val="1-Char"/>
          <w:rtl/>
        </w:rPr>
        <w:t>حدیث این است که ام سلمه چون که محرم حضرت علی نبود، نباید داخل عبا می‌شد! لذا رسول فرمود: تو بر جایت باش و بعد از رفتن علی داخل عبا شد. مگر تو ای داعی،</w:t>
      </w:r>
      <w:r w:rsidR="002D3D2D" w:rsidRPr="0062224F">
        <w:rPr>
          <w:rStyle w:val="1-Char"/>
          <w:rtl/>
        </w:rPr>
        <w:t xml:space="preserve"> نمی‌</w:t>
      </w:r>
      <w:r w:rsidRPr="0062224F">
        <w:rPr>
          <w:rStyle w:val="1-Char"/>
          <w:rtl/>
        </w:rPr>
        <w:t>خواهی از</w:t>
      </w:r>
      <w:r w:rsidR="0046175A">
        <w:rPr>
          <w:rStyle w:val="1-Char"/>
          <w:rtl/>
        </w:rPr>
        <w:t xml:space="preserve"> کتاب‌ها</w:t>
      </w:r>
      <w:r w:rsidR="000B513B">
        <w:rPr>
          <w:rStyle w:val="1-Char"/>
          <w:rtl/>
        </w:rPr>
        <w:t xml:space="preserve">ی </w:t>
      </w:r>
      <w:r w:rsidRPr="0062224F">
        <w:rPr>
          <w:rStyle w:val="1-Char"/>
          <w:rtl/>
        </w:rPr>
        <w:t>ما شاهد بیاوری.خب این هم کتاب!</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حالا ای خواننده این شما و این حدیث‌ها از ترمذی و کتاب احمد بن حنبل.</w:t>
      </w:r>
    </w:p>
    <w:p w:rsidR="00855C20" w:rsidRPr="0062224F" w:rsidRDefault="00855C20" w:rsidP="00855C20">
      <w:pPr>
        <w:ind w:firstLine="284"/>
        <w:jc w:val="both"/>
        <w:rPr>
          <w:rStyle w:val="1-Char"/>
          <w:rFonts w:eastAsia="SimSun"/>
          <w:rtl/>
        </w:rPr>
      </w:pPr>
      <w:r w:rsidRPr="0062224F">
        <w:rPr>
          <w:rStyle w:val="1-Char"/>
          <w:rtl/>
        </w:rPr>
        <w:t>در سنن ترمذی به این الفاظ آمده است:</w:t>
      </w:r>
    </w:p>
    <w:p w:rsidR="00855C20" w:rsidRPr="00833686" w:rsidRDefault="00855C20" w:rsidP="00F85265">
      <w:pPr>
        <w:autoSpaceDE w:val="0"/>
        <w:autoSpaceDN w:val="0"/>
        <w:adjustRightInd w:val="0"/>
        <w:ind w:firstLine="284"/>
        <w:jc w:val="both"/>
        <w:rPr>
          <w:rStyle w:val="5-Char"/>
          <w:rFonts w:eastAsia="SimSun"/>
          <w:rtl/>
        </w:rPr>
      </w:pPr>
      <w:r w:rsidRPr="00F85265">
        <w:rPr>
          <w:rStyle w:val="6-Char"/>
          <w:rFonts w:eastAsia="SimSun" w:hint="cs"/>
          <w:rtl/>
        </w:rPr>
        <w:t>«</w:t>
      </w:r>
      <w:r w:rsidRPr="00F85265">
        <w:rPr>
          <w:rStyle w:val="6-Char"/>
          <w:rFonts w:eastAsia="SimSun"/>
          <w:rtl/>
        </w:rPr>
        <w:t>عن عمر بن أبي سلمة ربيب النبي</w:t>
      </w:r>
      <w:r w:rsidRPr="001E5D31">
        <w:rPr>
          <w:rFonts w:cs="CTraditional Arabic" w:hint="cs"/>
          <w:rtl/>
        </w:rPr>
        <w:t>ص</w:t>
      </w:r>
      <w:r w:rsidRPr="00F85265">
        <w:rPr>
          <w:rStyle w:val="6-Char"/>
          <w:rFonts w:eastAsia="SimSun"/>
          <w:rtl/>
        </w:rPr>
        <w:t xml:space="preserve"> قال لما نزلت هذه الآية على النبي</w:t>
      </w:r>
      <w:r w:rsidRPr="001E5D31">
        <w:rPr>
          <w:rFonts w:cs="CTraditional Arabic" w:hint="cs"/>
          <w:rtl/>
        </w:rPr>
        <w:t>ص</w:t>
      </w:r>
      <w:r w:rsidR="00F85265" w:rsidRPr="00F85265">
        <w:rPr>
          <w:rStyle w:val="6-Char"/>
          <w:rFonts w:hint="cs"/>
          <w:rtl/>
        </w:rPr>
        <w:t xml:space="preserve"> </w:t>
      </w:r>
      <w:r w:rsidR="00F85265">
        <w:rPr>
          <w:rStyle w:val="6-Char"/>
          <w:rFonts w:cs="Traditional Arabic"/>
          <w:color w:val="000000"/>
          <w:shd w:val="clear" w:color="auto" w:fill="FFFFFF"/>
          <w:rtl/>
        </w:rPr>
        <w:t>﴿</w:t>
      </w:r>
      <w:r w:rsidR="00F85265" w:rsidRPr="00321A84">
        <w:rPr>
          <w:rStyle w:val="8-Char"/>
          <w:rtl/>
        </w:rPr>
        <w:t xml:space="preserve">إِنَّمَا يُرِيدُ </w:t>
      </w:r>
      <w:r w:rsidR="00F85265" w:rsidRPr="00321A84">
        <w:rPr>
          <w:rStyle w:val="8-Char"/>
          <w:rFonts w:hint="cs"/>
          <w:rtl/>
        </w:rPr>
        <w:t>ٱ</w:t>
      </w:r>
      <w:r w:rsidR="00F85265" w:rsidRPr="00321A84">
        <w:rPr>
          <w:rStyle w:val="8-Char"/>
          <w:rFonts w:hint="eastAsia"/>
          <w:rtl/>
        </w:rPr>
        <w:t>للَّهُ</w:t>
      </w:r>
      <w:r w:rsidR="00F85265" w:rsidRPr="00321A84">
        <w:rPr>
          <w:rStyle w:val="8-Char"/>
          <w:rtl/>
        </w:rPr>
        <w:t xml:space="preserve"> لِيُذۡهِبَ عَنكُمُ </w:t>
      </w:r>
      <w:r w:rsidR="00F85265" w:rsidRPr="00321A84">
        <w:rPr>
          <w:rStyle w:val="8-Char"/>
          <w:rFonts w:hint="cs"/>
          <w:rtl/>
        </w:rPr>
        <w:t>ٱ</w:t>
      </w:r>
      <w:r w:rsidR="00F85265" w:rsidRPr="00321A84">
        <w:rPr>
          <w:rStyle w:val="8-Char"/>
          <w:rFonts w:hint="eastAsia"/>
          <w:rtl/>
        </w:rPr>
        <w:t>لرِّجۡسَ</w:t>
      </w:r>
      <w:r w:rsidR="00F85265" w:rsidRPr="00321A84">
        <w:rPr>
          <w:rStyle w:val="8-Char"/>
          <w:rtl/>
        </w:rPr>
        <w:t xml:space="preserve"> أَهۡلَ </w:t>
      </w:r>
      <w:r w:rsidR="00F85265" w:rsidRPr="00321A84">
        <w:rPr>
          <w:rStyle w:val="8-Char"/>
          <w:rFonts w:hint="cs"/>
          <w:rtl/>
        </w:rPr>
        <w:t>ٱ</w:t>
      </w:r>
      <w:r w:rsidR="00F85265" w:rsidRPr="00321A84">
        <w:rPr>
          <w:rStyle w:val="8-Char"/>
          <w:rFonts w:hint="eastAsia"/>
          <w:rtl/>
        </w:rPr>
        <w:t>لۡبَيۡتِ</w:t>
      </w:r>
      <w:r w:rsidR="00F85265" w:rsidRPr="00321A84">
        <w:rPr>
          <w:rStyle w:val="8-Char"/>
          <w:rtl/>
        </w:rPr>
        <w:t xml:space="preserve"> وَيُطَهِّرَكُمۡ تَطۡهِ</w:t>
      </w:r>
      <w:r w:rsidR="00F85265" w:rsidRPr="00321A84">
        <w:rPr>
          <w:rStyle w:val="8-Char"/>
          <w:rFonts w:hint="eastAsia"/>
          <w:rtl/>
        </w:rPr>
        <w:t>يرٗا</w:t>
      </w:r>
      <w:r w:rsidR="00F85265" w:rsidRPr="00321A84">
        <w:rPr>
          <w:rStyle w:val="8-Char"/>
          <w:rtl/>
        </w:rPr>
        <w:t>٣٣</w:t>
      </w:r>
      <w:r w:rsidR="00F85265">
        <w:rPr>
          <w:rStyle w:val="6-Char"/>
          <w:rFonts w:cs="Traditional Arabic"/>
          <w:color w:val="000000"/>
          <w:shd w:val="clear" w:color="auto" w:fill="FFFFFF"/>
          <w:rtl/>
        </w:rPr>
        <w:t>﴾</w:t>
      </w:r>
      <w:r w:rsidRPr="00F85265">
        <w:rPr>
          <w:rStyle w:val="6-Char"/>
          <w:rFonts w:eastAsia="SimSun" w:hint="cs"/>
          <w:rtl/>
        </w:rPr>
        <w:t xml:space="preserve"> </w:t>
      </w:r>
      <w:r w:rsidRPr="00F85265">
        <w:rPr>
          <w:rStyle w:val="6-Char"/>
          <w:rFonts w:eastAsia="SimSun"/>
          <w:rtl/>
        </w:rPr>
        <w:t>في بيت أم سلمة فدعا فاطمة وحسنا وحسينا فجللهم بكساء وعلي خلف ظهره فجلله بكساء ثم قال اللهم هؤلاء أهل بيتي فأذهب عنهم الرجس وطهرهم تطهيرا قالت أم سلمة وأنا معهم يا نبي الله قال أنت على مكانك وأنت على خير.</w:t>
      </w:r>
      <w:r w:rsidRPr="00F85265">
        <w:rPr>
          <w:rStyle w:val="6-Char"/>
          <w:rFonts w:eastAsia="SimSun"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عمر بن ابی سلمه</w:t>
      </w:r>
      <w:r w:rsidR="00B32BA2">
        <w:rPr>
          <w:rStyle w:val="1-Char"/>
          <w:rtl/>
        </w:rPr>
        <w:t xml:space="preserve"> </w:t>
      </w:r>
      <w:r w:rsidR="00783174">
        <w:rPr>
          <w:rStyle w:val="1-Char"/>
          <w:rtl/>
        </w:rPr>
        <w:t>می‌گوید</w:t>
      </w:r>
      <w:r w:rsidRPr="0062224F">
        <w:rPr>
          <w:rStyle w:val="1-Char"/>
          <w:rtl/>
        </w:rPr>
        <w:t>: وقتی آیه انما... نازل شد، ایشان در خانه مادرم، ام مومنین ام مسلمه، بودند. پس</w:t>
      </w:r>
      <w:r w:rsidR="002D3D2D" w:rsidRPr="0062224F">
        <w:rPr>
          <w:rStyle w:val="1-Char"/>
          <w:rtl/>
        </w:rPr>
        <w:t xml:space="preserve"> </w:t>
      </w:r>
      <w:r w:rsidRPr="0062224F">
        <w:rPr>
          <w:rStyle w:val="1-Char"/>
          <w:rtl/>
        </w:rPr>
        <w:t>فاطمه و نوه</w:t>
      </w:r>
      <w:r w:rsidRPr="0062224F">
        <w:rPr>
          <w:rStyle w:val="1-Char"/>
          <w:rFonts w:hint="cs"/>
          <w:rtl/>
        </w:rPr>
        <w:t>‌</w:t>
      </w:r>
      <w:r w:rsidRPr="0062224F">
        <w:rPr>
          <w:rStyle w:val="1-Char"/>
          <w:rtl/>
        </w:rPr>
        <w:t>ها و دامادش را خواست و</w:t>
      </w:r>
      <w:r w:rsidR="00F0383B">
        <w:rPr>
          <w:rStyle w:val="1-Char"/>
          <w:rtl/>
        </w:rPr>
        <w:t xml:space="preserve"> آن‌ها </w:t>
      </w:r>
      <w:r w:rsidRPr="0062224F">
        <w:rPr>
          <w:rStyle w:val="1-Char"/>
          <w:rtl/>
        </w:rPr>
        <w:t>آمدند. فاطمه و حسن و حسین را با عبا پوشاند و علی در پشت سرش بود! او را هم با عبا پوشاند و گفت:</w:t>
      </w:r>
      <w:r w:rsidR="00AF2F4A">
        <w:rPr>
          <w:rStyle w:val="1-Char"/>
          <w:rtl/>
        </w:rPr>
        <w:t xml:space="preserve"> این‌ها </w:t>
      </w:r>
      <w:r w:rsidRPr="0062224F">
        <w:rPr>
          <w:rStyle w:val="1-Char"/>
          <w:rtl/>
        </w:rPr>
        <w:t>اهل بیت من هستند. یا الله</w:t>
      </w:r>
      <w:r w:rsidR="00F0383B">
        <w:rPr>
          <w:rStyle w:val="1-Char"/>
          <w:rtl/>
        </w:rPr>
        <w:t xml:space="preserve"> آن‌ها </w:t>
      </w:r>
      <w:r w:rsidRPr="0062224F">
        <w:rPr>
          <w:rStyle w:val="1-Char"/>
          <w:rtl/>
        </w:rPr>
        <w:t>را از پلیدی پاک کن. ام مسلمه گفت: یا رسول الله</w:t>
      </w:r>
      <w:r w:rsidRPr="001E5D31">
        <w:rPr>
          <w:rFonts w:cs="CTraditional Arabic" w:hint="cs"/>
          <w:rtl/>
        </w:rPr>
        <w:t>ص</w:t>
      </w:r>
      <w:r w:rsidRPr="0062224F">
        <w:rPr>
          <w:rStyle w:val="1-Char"/>
          <w:rtl/>
        </w:rPr>
        <w:t>، من با</w:t>
      </w:r>
      <w:r w:rsidR="00F0383B">
        <w:rPr>
          <w:rStyle w:val="1-Char"/>
          <w:rtl/>
        </w:rPr>
        <w:t xml:space="preserve"> آن‌ها </w:t>
      </w:r>
      <w:r w:rsidRPr="0062224F">
        <w:rPr>
          <w:rStyle w:val="1-Char"/>
          <w:rtl/>
        </w:rPr>
        <w:t>هستم. فرمود: در جای خود باش. تو به خیر هستی! (چون علی نامحرم بود، فرمود که بر جای خود باش)</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در مسند احمد شماره 26596، شهر بن حوشب از ام سلمه نقل می</w:t>
      </w:r>
      <w:r w:rsidRPr="0062224F">
        <w:rPr>
          <w:rStyle w:val="1-Char"/>
          <w:rFonts w:hint="cs"/>
          <w:rtl/>
        </w:rPr>
        <w:t>‌</w:t>
      </w:r>
      <w:r w:rsidRPr="0062224F">
        <w:rPr>
          <w:rStyle w:val="1-Char"/>
          <w:rtl/>
        </w:rPr>
        <w:t>کند:</w:t>
      </w:r>
    </w:p>
    <w:p w:rsidR="00855C20" w:rsidRPr="00833686" w:rsidRDefault="00855C20" w:rsidP="006F0A6F">
      <w:pPr>
        <w:autoSpaceDE w:val="0"/>
        <w:autoSpaceDN w:val="0"/>
        <w:adjustRightInd w:val="0"/>
        <w:ind w:firstLine="284"/>
        <w:jc w:val="both"/>
        <w:rPr>
          <w:rStyle w:val="5-Char"/>
          <w:rFonts w:eastAsia="SimSun"/>
          <w:rtl/>
        </w:rPr>
      </w:pPr>
      <w:r w:rsidRPr="00F85265">
        <w:rPr>
          <w:rStyle w:val="6-Char"/>
          <w:rFonts w:eastAsia="SimSun" w:hint="cs"/>
          <w:rtl/>
        </w:rPr>
        <w:t>«</w:t>
      </w:r>
      <w:r w:rsidRPr="00F85265">
        <w:rPr>
          <w:rStyle w:val="6-Char"/>
          <w:rFonts w:eastAsia="SimSun"/>
          <w:rtl/>
        </w:rPr>
        <w:t>شهر بن حوشب قال سمعت أم سلمة زوج النبي</w:t>
      </w:r>
      <w:r w:rsidRPr="001E5D31">
        <w:rPr>
          <w:rFonts w:cs="CTraditional Arabic" w:hint="cs"/>
          <w:rtl/>
        </w:rPr>
        <w:t>ص</w:t>
      </w:r>
      <w:r w:rsidRPr="00F85265">
        <w:rPr>
          <w:rStyle w:val="6-Char"/>
          <w:rFonts w:eastAsia="SimSun"/>
          <w:rtl/>
        </w:rPr>
        <w:t>: حين جاء نعى الحسين بن على لعنت أهل العراق فقالت قتلوه قتلهم الله غروه وذلوه لعنهم الله فإني رأيت رسول الله</w:t>
      </w:r>
      <w:r w:rsidRPr="001E5D31">
        <w:rPr>
          <w:rFonts w:cs="CTraditional Arabic" w:hint="cs"/>
          <w:rtl/>
        </w:rPr>
        <w:t>ص</w:t>
      </w:r>
      <w:r w:rsidRPr="00F85265">
        <w:rPr>
          <w:rStyle w:val="6-Char"/>
          <w:rFonts w:eastAsia="SimSun"/>
          <w:rtl/>
        </w:rPr>
        <w:t xml:space="preserve"> جاءته فاطمة غدية ببرمة قد صنعت له فيها عصيدة تحمله في طبق لها حتى وضعتها بين يديه فقال لها أين بن عمك قالت هو في البيت قال فاذهبي فادعيه وائتني بابنيه قالت فجاءت تقود ابنيها كل واحد منهما بيد وعلى يمشى في أثرهما حتى دخلوا على رسول الله</w:t>
      </w:r>
      <w:r w:rsidRPr="001E5D31">
        <w:rPr>
          <w:rFonts w:cs="CTraditional Arabic" w:hint="cs"/>
          <w:rtl/>
        </w:rPr>
        <w:t>ص</w:t>
      </w:r>
      <w:r w:rsidRPr="00F85265">
        <w:rPr>
          <w:rStyle w:val="6-Char"/>
          <w:rFonts w:eastAsia="SimSun"/>
          <w:rtl/>
        </w:rPr>
        <w:t xml:space="preserve"> فأجلسهما في حجره وجلس على عن يمينه وجلست فاطمة عن يساره قالت أم سلمة فاجتبذ من تحتى كساء خيبر يا كان بساطا لنا على المنامة في المدينة فلفه النبي</w:t>
      </w:r>
      <w:r w:rsidRPr="001E5D31">
        <w:rPr>
          <w:rFonts w:cs="CTraditional Arabic" w:hint="cs"/>
          <w:rtl/>
        </w:rPr>
        <w:t>ص</w:t>
      </w:r>
      <w:r w:rsidRPr="00F85265">
        <w:rPr>
          <w:rStyle w:val="6-Char"/>
          <w:rFonts w:eastAsia="SimSun"/>
          <w:rtl/>
        </w:rPr>
        <w:t xml:space="preserve"> عليهم جميعا فأخذ بشماله طرفي الكساء</w:t>
      </w:r>
      <w:r w:rsidR="00683A7B">
        <w:rPr>
          <w:rStyle w:val="6-Char"/>
          <w:rFonts w:eastAsia="SimSun"/>
          <w:rtl/>
        </w:rPr>
        <w:t xml:space="preserve"> وألوى بيده اليمنى إلى ربه عز و</w:t>
      </w:r>
      <w:r w:rsidRPr="00F85265">
        <w:rPr>
          <w:rStyle w:val="6-Char"/>
          <w:rFonts w:eastAsia="SimSun"/>
          <w:rtl/>
        </w:rPr>
        <w:t>جل قال اللهم أهلي اذهب عنهم الرجس وطهرهم تطهيرا اللهم أهل بيتي اذهب عنهم الرجس وطهرهم تطهيرا اللهم أهل بيتي اذهب عنهم الرجس وطهرهم تطهيرا قلت يا رسول الله ألست من أهلك قال بلى فادخلي في الكساء قالت فدخلت في الكساء بعد ما قضى دعاءه لابن عمه على وابنيه وابنته فاطمة</w:t>
      </w:r>
      <w:r w:rsidR="006F0A6F">
        <w:rPr>
          <w:rStyle w:val="1-Char"/>
          <w:rFonts w:cs="CTraditional Arabic" w:hint="cs"/>
          <w:rtl/>
        </w:rPr>
        <w:t>ش</w:t>
      </w:r>
      <w:r w:rsidRPr="00F85265">
        <w:rPr>
          <w:rStyle w:val="6-Char"/>
          <w:rFonts w:eastAsia="SimSun"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شهر بن خوشب از ام سلمه نقل</w:t>
      </w:r>
      <w:r w:rsidR="00100CD0">
        <w:rPr>
          <w:rStyle w:val="1-Char"/>
          <w:rtl/>
        </w:rPr>
        <w:t xml:space="preserve"> می‌کند</w:t>
      </w:r>
      <w:r w:rsidRPr="0062224F">
        <w:rPr>
          <w:rStyle w:val="1-Char"/>
          <w:rtl/>
        </w:rPr>
        <w:t xml:space="preserve"> که وقتی خبر قتل حسین آمد ام سلمه اهل عراق را لعنت کرد و گفت: کشتندش! الله بکشد شان.</w:t>
      </w:r>
      <w:r w:rsidR="002D3D2D" w:rsidRPr="0062224F">
        <w:rPr>
          <w:rStyle w:val="1-Char"/>
          <w:rtl/>
        </w:rPr>
        <w:t xml:space="preserve"> </w:t>
      </w:r>
      <w:r w:rsidRPr="0062224F">
        <w:rPr>
          <w:rStyle w:val="1-Char"/>
          <w:rtl/>
        </w:rPr>
        <w:t>من دیدم که فاطمه با ظرف غذایی که برای رسول الله درست کرده بود به خانه ما آمد و گذاشت پیش روی رسول. رسول الله فرمود: کجاست پسر عمویت؟ گفت: در خانه است. فرمود: برو بیاورش و دو پسرت را هم بیاور. رفت و دو پسرش را آورد و دست</w:t>
      </w:r>
      <w:r w:rsidR="006B6B63">
        <w:rPr>
          <w:rStyle w:val="1-Char"/>
          <w:rtl/>
        </w:rPr>
        <w:t xml:space="preserve"> هردو </w:t>
      </w:r>
      <w:r w:rsidRPr="0062224F">
        <w:rPr>
          <w:rStyle w:val="1-Char"/>
          <w:rtl/>
        </w:rPr>
        <w:t>را گرفت و علی پشت سرش بود و داخل شدند! و علی در یک طرف فاطمه در طرف دیگر علی</w:t>
      </w:r>
      <w:r w:rsidR="002D3D2D" w:rsidRPr="0062224F">
        <w:rPr>
          <w:rStyle w:val="1-Char"/>
          <w:rtl/>
        </w:rPr>
        <w:t xml:space="preserve"> </w:t>
      </w:r>
      <w:r w:rsidRPr="0062224F">
        <w:rPr>
          <w:rStyle w:val="1-Char"/>
          <w:rtl/>
        </w:rPr>
        <w:t>و دو پسر در جلوی رسول نشستند.</w:t>
      </w:r>
      <w:r w:rsidRPr="0062224F">
        <w:rPr>
          <w:rStyle w:val="1-Char"/>
          <w:rFonts w:hint="cs"/>
          <w:rtl/>
        </w:rPr>
        <w:t xml:space="preserve"> </w:t>
      </w:r>
      <w:r w:rsidRPr="0062224F">
        <w:rPr>
          <w:rStyle w:val="1-Char"/>
          <w:rtl/>
        </w:rPr>
        <w:t>و رسول کسایش ر از زیر من کشید و</w:t>
      </w:r>
      <w:r w:rsidR="00F0383B">
        <w:rPr>
          <w:rStyle w:val="1-Char"/>
          <w:rtl/>
        </w:rPr>
        <w:t xml:space="preserve"> آن‌ها </w:t>
      </w:r>
      <w:r w:rsidRPr="0062224F">
        <w:rPr>
          <w:rStyle w:val="1-Char"/>
          <w:rtl/>
        </w:rPr>
        <w:t>را پوشاند و گفت: یا الله</w:t>
      </w:r>
      <w:r w:rsidR="00AF2F4A">
        <w:rPr>
          <w:rStyle w:val="1-Char"/>
          <w:rtl/>
        </w:rPr>
        <w:t xml:space="preserve"> این‌ها </w:t>
      </w:r>
      <w:r w:rsidRPr="0062224F">
        <w:rPr>
          <w:rStyle w:val="1-Char"/>
          <w:rtl/>
        </w:rPr>
        <w:t>اهل بیت من هستند از پلیدی پاک</w:t>
      </w:r>
      <w:r w:rsidR="003C62A8">
        <w:rPr>
          <w:rStyle w:val="1-Char"/>
          <w:rFonts w:hint="cs"/>
          <w:rtl/>
        </w:rPr>
        <w:t>‌</w:t>
      </w:r>
      <w:r w:rsidRPr="0062224F">
        <w:rPr>
          <w:rStyle w:val="1-Char"/>
          <w:rtl/>
        </w:rPr>
        <w:t>شان</w:t>
      </w:r>
      <w:r w:rsidR="002D3D2D" w:rsidRPr="0062224F">
        <w:rPr>
          <w:rStyle w:val="1-Char"/>
          <w:rtl/>
        </w:rPr>
        <w:t xml:space="preserve"> </w:t>
      </w:r>
      <w:r w:rsidRPr="0062224F">
        <w:rPr>
          <w:rStyle w:val="1-Char"/>
          <w:rtl/>
        </w:rPr>
        <w:t>فرما! گفتم: ای رسول الله، من زنت نیستم؟ من اهل بیت تو نیستم؟! فرمود: بله هستی؛ پس در عبا داخل شو!</w:t>
      </w:r>
      <w:r w:rsidRPr="0062224F">
        <w:rPr>
          <w:rStyle w:val="1-Char"/>
          <w:rFonts w:hint="cs"/>
          <w:rtl/>
        </w:rPr>
        <w:t xml:space="preserve"> </w:t>
      </w:r>
      <w:r w:rsidRPr="0062224F">
        <w:rPr>
          <w:rStyle w:val="1-Char"/>
          <w:rtl/>
        </w:rPr>
        <w:t>ام سلمه</w:t>
      </w:r>
      <w:r w:rsidR="00B32BA2">
        <w:rPr>
          <w:rStyle w:val="1-Char"/>
          <w:rtl/>
        </w:rPr>
        <w:t xml:space="preserve"> </w:t>
      </w:r>
      <w:r w:rsidR="00783174">
        <w:rPr>
          <w:rStyle w:val="1-Char"/>
          <w:rtl/>
        </w:rPr>
        <w:t>می‌گوید</w:t>
      </w:r>
      <w:r w:rsidRPr="0062224F">
        <w:rPr>
          <w:rStyle w:val="1-Char"/>
          <w:rtl/>
        </w:rPr>
        <w:t>: من هم در زیر عبا رفتم اما بعد از آنکه دعایش برای پسر عمو و دختر و نوهایش تمام شد!</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البته ما</w:t>
      </w:r>
      <w:r w:rsidR="00FD7A5F">
        <w:rPr>
          <w:rStyle w:val="1-Char"/>
          <w:rtl/>
        </w:rPr>
        <w:t xml:space="preserve"> می‌گویم</w:t>
      </w:r>
      <w:r w:rsidRPr="0062224F">
        <w:rPr>
          <w:rStyle w:val="1-Char"/>
          <w:rtl/>
        </w:rPr>
        <w:t xml:space="preserve"> این حدیث ضعیف است! ما که شیعه نیستیم! تا حدیث مطابق مذهب خود بسازیم! اما نقل احادیث در کتب ما بهترین دلیل بر حق بودن مذهب ماست! ما اگر با علی دشمن بودیم، این حدیث‌ها در کتاب ما نبود.پس ما قاضی</w:t>
      </w:r>
      <w:r w:rsidR="00686EC4" w:rsidRPr="0062224F">
        <w:rPr>
          <w:rStyle w:val="1-Char"/>
          <w:rtl/>
        </w:rPr>
        <w:t xml:space="preserve"> بی‌</w:t>
      </w:r>
      <w:r w:rsidRPr="0062224F">
        <w:rPr>
          <w:rStyle w:val="1-Char"/>
          <w:rtl/>
        </w:rPr>
        <w:t>طرف هستیم.</w:t>
      </w:r>
    </w:p>
    <w:p w:rsidR="00855C20" w:rsidRPr="0062224F" w:rsidRDefault="00855C20" w:rsidP="00855C20">
      <w:pPr>
        <w:ind w:firstLine="284"/>
        <w:jc w:val="both"/>
        <w:rPr>
          <w:rStyle w:val="1-Char"/>
          <w:rtl/>
        </w:rPr>
      </w:pPr>
      <w:r w:rsidRPr="0062224F">
        <w:rPr>
          <w:rStyle w:val="1-Char"/>
          <w:rtl/>
        </w:rPr>
        <w:t>ما چه</w:t>
      </w:r>
      <w:r w:rsidR="00EC20D9">
        <w:rPr>
          <w:rStyle w:val="1-Char"/>
          <w:rtl/>
        </w:rPr>
        <w:t xml:space="preserve"> می‌گویی</w:t>
      </w:r>
      <w:r w:rsidRPr="0062224F">
        <w:rPr>
          <w:rStyle w:val="1-Char"/>
          <w:rtl/>
        </w:rPr>
        <w:t>م:</w:t>
      </w:r>
    </w:p>
    <w:p w:rsidR="00855C20" w:rsidRPr="0062224F" w:rsidRDefault="00855C20" w:rsidP="00855C20">
      <w:pPr>
        <w:ind w:firstLine="284"/>
        <w:jc w:val="both"/>
        <w:rPr>
          <w:rStyle w:val="1-Char"/>
          <w:rtl/>
        </w:rPr>
      </w:pPr>
      <w:r w:rsidRPr="0062224F">
        <w:rPr>
          <w:rStyle w:val="1-Char"/>
          <w:rtl/>
        </w:rPr>
        <w:t>ما</w:t>
      </w:r>
      <w:r w:rsidR="00EC20D9">
        <w:rPr>
          <w:rStyle w:val="1-Char"/>
          <w:rtl/>
        </w:rPr>
        <w:t xml:space="preserve"> می‌گویی</w:t>
      </w:r>
      <w:r w:rsidRPr="0062224F">
        <w:rPr>
          <w:rStyle w:val="1-Char"/>
          <w:rtl/>
        </w:rPr>
        <w:t>م این روشن</w:t>
      </w:r>
      <w:r w:rsidR="00283531">
        <w:rPr>
          <w:rStyle w:val="1-Char"/>
          <w:rtl/>
        </w:rPr>
        <w:t xml:space="preserve">‌تر </w:t>
      </w:r>
      <w:r w:rsidRPr="0062224F">
        <w:rPr>
          <w:rStyle w:val="1-Char"/>
          <w:rtl/>
        </w:rPr>
        <w:t>از آفتاب است که زنان پیامبر، اهل بیت او هستند. قرآن و احادیث زیادی این را</w:t>
      </w:r>
      <w:r w:rsidR="006B6811">
        <w:rPr>
          <w:rStyle w:val="1-Char"/>
          <w:rtl/>
        </w:rPr>
        <w:t xml:space="preserve"> می‌گویند</w:t>
      </w:r>
      <w:r w:rsidRPr="0062224F">
        <w:rPr>
          <w:rStyle w:val="1-Char"/>
          <w:rtl/>
        </w:rPr>
        <w:t>.</w:t>
      </w:r>
    </w:p>
    <w:p w:rsidR="00855C20" w:rsidRPr="0062224F" w:rsidRDefault="00855C20" w:rsidP="00855C20">
      <w:pPr>
        <w:ind w:firstLine="284"/>
        <w:jc w:val="both"/>
        <w:rPr>
          <w:rStyle w:val="1-Char"/>
          <w:rtl/>
        </w:rPr>
      </w:pPr>
      <w:r w:rsidRPr="0062224F">
        <w:rPr>
          <w:rStyle w:val="1-Char"/>
          <w:rFonts w:hint="cs"/>
          <w:rtl/>
        </w:rPr>
        <w:t>انا</w:t>
      </w:r>
      <w:r w:rsidR="002D3D2D" w:rsidRPr="0062224F">
        <w:rPr>
          <w:rStyle w:val="1-Char"/>
          <w:rFonts w:hint="cs"/>
          <w:rtl/>
        </w:rPr>
        <w:t xml:space="preserve"> </w:t>
      </w:r>
      <w:r w:rsidRPr="0062224F">
        <w:rPr>
          <w:rStyle w:val="1-Char"/>
          <w:rtl/>
        </w:rPr>
        <w:t>برای</w:t>
      </w:r>
      <w:r w:rsidR="00800FBC">
        <w:rPr>
          <w:rStyle w:val="1-Char"/>
          <w:rtl/>
        </w:rPr>
        <w:t xml:space="preserve"> اینکه </w:t>
      </w:r>
      <w:r w:rsidRPr="0062224F">
        <w:rPr>
          <w:rStyle w:val="1-Char"/>
          <w:rFonts w:hint="cs"/>
          <w:rtl/>
        </w:rPr>
        <w:t>مبادا</w:t>
      </w:r>
      <w:r w:rsidR="002D3D2D" w:rsidRPr="0062224F">
        <w:rPr>
          <w:rStyle w:val="1-Char"/>
          <w:rFonts w:hint="cs"/>
          <w:rtl/>
        </w:rPr>
        <w:t xml:space="preserve"> </w:t>
      </w:r>
      <w:r w:rsidRPr="0062224F">
        <w:rPr>
          <w:rStyle w:val="1-Char"/>
          <w:rtl/>
        </w:rPr>
        <w:t>افرادی که با علی دشمن بودند، نگویند: علی و فاطمه اهل بیت نیستند؛ نوه دختری اهل بیت نیست؛ ما با صداقت تمام در کتب خود فرموده رسول را ضبط کردیم که ایشان را اهل بیت می</w:t>
      </w:r>
      <w:r w:rsidRPr="0062224F">
        <w:rPr>
          <w:rStyle w:val="1-Char"/>
          <w:rFonts w:hint="cs"/>
          <w:rtl/>
        </w:rPr>
        <w:t>‌</w:t>
      </w:r>
      <w:r w:rsidRPr="0062224F">
        <w:rPr>
          <w:rStyle w:val="1-Char"/>
          <w:rtl/>
        </w:rPr>
        <w:t>داتتد.</w:t>
      </w:r>
    </w:p>
    <w:p w:rsidR="00855C20" w:rsidRPr="001E5D31" w:rsidRDefault="00855C20" w:rsidP="00855C20">
      <w:pPr>
        <w:pStyle w:val="3-"/>
        <w:rPr>
          <w:rtl/>
        </w:rPr>
      </w:pPr>
      <w:bookmarkStart w:id="1071" w:name="_Toc433464787"/>
      <w:r w:rsidRPr="001E5D31">
        <w:rPr>
          <w:rFonts w:hint="cs"/>
          <w:rtl/>
        </w:rPr>
        <w:t>ادعای 326</w:t>
      </w:r>
      <w:r w:rsidRPr="001E5D31">
        <w:rPr>
          <w:rtl/>
        </w:rPr>
        <w:t>- منع نمودن خمس از عترت و اهل بیت</w:t>
      </w:r>
      <w:bookmarkEnd w:id="1071"/>
    </w:p>
    <w:p w:rsidR="00855C20" w:rsidRPr="00683A7B" w:rsidRDefault="00855C20" w:rsidP="00683A7B">
      <w:pPr>
        <w:pStyle w:val="1-"/>
        <w:rPr>
          <w:rtl/>
        </w:rPr>
      </w:pPr>
      <w:r w:rsidRPr="00683A7B">
        <w:rPr>
          <w:rtl/>
        </w:rPr>
        <w:t>پیغمبر</w:t>
      </w:r>
      <w:r w:rsidR="00B32BA2" w:rsidRPr="00683A7B">
        <w:rPr>
          <w:rtl/>
        </w:rPr>
        <w:t xml:space="preserve"> </w:t>
      </w:r>
      <w:r w:rsidR="00783174" w:rsidRPr="00683A7B">
        <w:rPr>
          <w:rtl/>
        </w:rPr>
        <w:t>می‌گوید</w:t>
      </w:r>
      <w:r w:rsidRPr="00683A7B">
        <w:rPr>
          <w:rtl/>
        </w:rPr>
        <w:t>: خمس، حق اهل بیت بود، اما ابوبکر آن را به مصرف امور جنگی رسانید و آیۀ زیر</w:t>
      </w:r>
      <w:r w:rsidR="00B32BA2" w:rsidRPr="00683A7B">
        <w:rPr>
          <w:rtl/>
        </w:rPr>
        <w:t xml:space="preserve"> </w:t>
      </w:r>
      <w:r w:rsidR="00783174" w:rsidRPr="00683A7B">
        <w:rPr>
          <w:rtl/>
        </w:rPr>
        <w:t>می‌گوید</w:t>
      </w:r>
      <w:r w:rsidRPr="00683A7B">
        <w:rPr>
          <w:rtl/>
        </w:rPr>
        <w:t>: این، حق اهل البیت است:</w:t>
      </w:r>
    </w:p>
    <w:p w:rsidR="009F5C71" w:rsidRPr="00596FEF" w:rsidRDefault="009F5C71" w:rsidP="009F5C71">
      <w:pPr>
        <w:pStyle w:val="1-"/>
        <w:rPr>
          <w:rStyle w:val="7-Char"/>
          <w:rtl/>
        </w:rPr>
      </w:pPr>
      <w:r>
        <w:rPr>
          <w:rFonts w:cs="Traditional Arabic"/>
          <w:color w:val="000000"/>
          <w:shd w:val="clear" w:color="auto" w:fill="FFFFFF"/>
          <w:rtl/>
        </w:rPr>
        <w:t>﴿</w:t>
      </w:r>
      <w:r w:rsidRPr="00321A84">
        <w:rPr>
          <w:rStyle w:val="8-Char"/>
          <w:rtl/>
        </w:rPr>
        <w:t>۞وَ</w:t>
      </w:r>
      <w:r w:rsidRPr="00321A84">
        <w:rPr>
          <w:rStyle w:val="8-Char"/>
          <w:rFonts w:hint="cs"/>
          <w:rtl/>
        </w:rPr>
        <w:t>ٱ</w:t>
      </w:r>
      <w:r w:rsidRPr="00321A84">
        <w:rPr>
          <w:rStyle w:val="8-Char"/>
          <w:rFonts w:hint="eastAsia"/>
          <w:rtl/>
        </w:rPr>
        <w:t>عۡلَمُوٓاْ</w:t>
      </w:r>
      <w:r w:rsidRPr="00321A84">
        <w:rPr>
          <w:rStyle w:val="8-Char"/>
          <w:rtl/>
        </w:rPr>
        <w:t xml:space="preserve"> أَنَّمَا غَنِمۡتُم مِّن شَيۡءٖ فَأَنَّ لِلَّهِ خُمُسَهُ</w:t>
      </w:r>
      <w:r w:rsidRPr="00321A84">
        <w:rPr>
          <w:rStyle w:val="8-Char"/>
          <w:rFonts w:hint="cs"/>
          <w:rtl/>
        </w:rPr>
        <w:t>ۥ</w:t>
      </w:r>
      <w:r w:rsidRPr="00321A84">
        <w:rPr>
          <w:rStyle w:val="8-Char"/>
          <w:rtl/>
        </w:rPr>
        <w:t xml:space="preserve"> وَلِلرَّسُولِ وَلِذِي </w:t>
      </w:r>
      <w:r w:rsidRPr="00321A84">
        <w:rPr>
          <w:rStyle w:val="8-Char"/>
          <w:rFonts w:hint="cs"/>
          <w:rtl/>
        </w:rPr>
        <w:t>ٱ</w:t>
      </w:r>
      <w:r w:rsidRPr="00321A84">
        <w:rPr>
          <w:rStyle w:val="8-Char"/>
          <w:rFonts w:hint="eastAsia"/>
          <w:rtl/>
        </w:rPr>
        <w:t>لۡقُرۡبَىٰ</w:t>
      </w:r>
      <w:r w:rsidRPr="00321A84">
        <w:rPr>
          <w:rStyle w:val="8-Char"/>
          <w:rtl/>
        </w:rPr>
        <w:t xml:space="preserve"> وَ</w:t>
      </w:r>
      <w:r w:rsidRPr="00321A84">
        <w:rPr>
          <w:rStyle w:val="8-Char"/>
          <w:rFonts w:hint="cs"/>
          <w:rtl/>
        </w:rPr>
        <w:t>ٱ</w:t>
      </w:r>
      <w:r w:rsidRPr="00321A84">
        <w:rPr>
          <w:rStyle w:val="8-Char"/>
          <w:rFonts w:hint="eastAsia"/>
          <w:rtl/>
        </w:rPr>
        <w:t>لۡيَتَٰمَىٰ</w:t>
      </w:r>
      <w:r w:rsidRPr="00321A84">
        <w:rPr>
          <w:rStyle w:val="8-Char"/>
          <w:rtl/>
        </w:rPr>
        <w:t xml:space="preserve"> وَ</w:t>
      </w:r>
      <w:r w:rsidRPr="00321A84">
        <w:rPr>
          <w:rStyle w:val="8-Char"/>
          <w:rFonts w:hint="cs"/>
          <w:rtl/>
        </w:rPr>
        <w:t>ٱ</w:t>
      </w:r>
      <w:r w:rsidRPr="00321A84">
        <w:rPr>
          <w:rStyle w:val="8-Char"/>
          <w:rFonts w:hint="eastAsia"/>
          <w:rtl/>
        </w:rPr>
        <w:t>لۡمَسَٰكِينِ</w:t>
      </w:r>
      <w:r w:rsidRPr="00321A84">
        <w:rPr>
          <w:rStyle w:val="8-Char"/>
          <w:rtl/>
        </w:rPr>
        <w:t xml:space="preserve"> وَ</w:t>
      </w:r>
      <w:r w:rsidRPr="00321A84">
        <w:rPr>
          <w:rStyle w:val="8-Char"/>
          <w:rFonts w:hint="cs"/>
          <w:rtl/>
        </w:rPr>
        <w:t>ٱ</w:t>
      </w:r>
      <w:r w:rsidRPr="00321A84">
        <w:rPr>
          <w:rStyle w:val="8-Char"/>
          <w:rFonts w:hint="eastAsia"/>
          <w:rtl/>
        </w:rPr>
        <w:t>بۡنِ</w:t>
      </w:r>
      <w:r w:rsidRPr="00321A84">
        <w:rPr>
          <w:rStyle w:val="8-Char"/>
          <w:rtl/>
        </w:rPr>
        <w:t xml:space="preserve"> </w:t>
      </w:r>
      <w:r w:rsidRPr="00321A84">
        <w:rPr>
          <w:rStyle w:val="8-Char"/>
          <w:rFonts w:hint="cs"/>
          <w:rtl/>
        </w:rPr>
        <w:t>ٱ</w:t>
      </w:r>
      <w:r w:rsidRPr="00321A84">
        <w:rPr>
          <w:rStyle w:val="8-Char"/>
          <w:rFonts w:hint="eastAsia"/>
          <w:rtl/>
        </w:rPr>
        <w:t>لسَّبِيلِ</w:t>
      </w:r>
      <w:r w:rsidRPr="00321A84">
        <w:rPr>
          <w:rStyle w:val="8-Char"/>
          <w:rtl/>
        </w:rPr>
        <w:t xml:space="preserve"> إِن كُنتُمۡ ءَامَنتُم بِ</w:t>
      </w:r>
      <w:r w:rsidRPr="00321A84">
        <w:rPr>
          <w:rStyle w:val="8-Char"/>
          <w:rFonts w:hint="cs"/>
          <w:rtl/>
        </w:rPr>
        <w:t>ٱ</w:t>
      </w:r>
      <w:r w:rsidRPr="00321A84">
        <w:rPr>
          <w:rStyle w:val="8-Char"/>
          <w:rFonts w:hint="eastAsia"/>
          <w:rtl/>
        </w:rPr>
        <w:t>للَّهِ</w:t>
      </w:r>
      <w:r w:rsidRPr="00321A84">
        <w:rPr>
          <w:rStyle w:val="8-Char"/>
          <w:rtl/>
        </w:rPr>
        <w:t xml:space="preserve"> وَمَآ أَنزَلۡنَا عَلَىٰ عَبۡدِنَا يَوۡمَ </w:t>
      </w:r>
      <w:r w:rsidRPr="00321A84">
        <w:rPr>
          <w:rStyle w:val="8-Char"/>
          <w:rFonts w:hint="cs"/>
          <w:rtl/>
        </w:rPr>
        <w:t>ٱ</w:t>
      </w:r>
      <w:r w:rsidRPr="00321A84">
        <w:rPr>
          <w:rStyle w:val="8-Char"/>
          <w:rFonts w:hint="eastAsia"/>
          <w:rtl/>
        </w:rPr>
        <w:t>لۡفُرۡقَانِ</w:t>
      </w:r>
      <w:r w:rsidRPr="00321A84">
        <w:rPr>
          <w:rStyle w:val="8-Char"/>
          <w:rtl/>
        </w:rPr>
        <w:t xml:space="preserve"> يَوۡمَ </w:t>
      </w:r>
      <w:r w:rsidRPr="00321A84">
        <w:rPr>
          <w:rStyle w:val="8-Char"/>
          <w:rFonts w:hint="cs"/>
          <w:rtl/>
        </w:rPr>
        <w:t>ٱ</w:t>
      </w:r>
      <w:r w:rsidRPr="00321A84">
        <w:rPr>
          <w:rStyle w:val="8-Char"/>
          <w:rFonts w:hint="eastAsia"/>
          <w:rtl/>
        </w:rPr>
        <w:t>لۡتَقَى</w:t>
      </w:r>
      <w:r w:rsidRPr="00321A84">
        <w:rPr>
          <w:rStyle w:val="8-Char"/>
          <w:rtl/>
        </w:rPr>
        <w:t xml:space="preserve"> </w:t>
      </w:r>
      <w:r w:rsidRPr="00321A84">
        <w:rPr>
          <w:rStyle w:val="8-Char"/>
          <w:rFonts w:hint="cs"/>
          <w:rtl/>
        </w:rPr>
        <w:t>ٱ</w:t>
      </w:r>
      <w:r w:rsidRPr="00321A84">
        <w:rPr>
          <w:rStyle w:val="8-Char"/>
          <w:rFonts w:hint="eastAsia"/>
          <w:rtl/>
        </w:rPr>
        <w:t>لۡجَمۡعَانِۗ</w:t>
      </w:r>
      <w:r w:rsidRPr="00321A84">
        <w:rPr>
          <w:rStyle w:val="8-Char"/>
          <w:rtl/>
        </w:rPr>
        <w:t xml:space="preserve"> وَ</w:t>
      </w:r>
      <w:r w:rsidRPr="00321A84">
        <w:rPr>
          <w:rStyle w:val="8-Char"/>
          <w:rFonts w:hint="cs"/>
          <w:rtl/>
        </w:rPr>
        <w:t>ٱ</w:t>
      </w:r>
      <w:r w:rsidRPr="00321A84">
        <w:rPr>
          <w:rStyle w:val="8-Char"/>
          <w:rFonts w:hint="eastAsia"/>
          <w:rtl/>
        </w:rPr>
        <w:t>للَّهُ</w:t>
      </w:r>
      <w:r w:rsidRPr="00321A84">
        <w:rPr>
          <w:rStyle w:val="8-Char"/>
          <w:rtl/>
        </w:rPr>
        <w:t xml:space="preserve"> عَلَىٰ كُلِّ شَيۡءٖ قَدِيرٌ٤١</w:t>
      </w:r>
      <w:r>
        <w:rPr>
          <w:rFonts w:cs="Traditional Arabic"/>
          <w:color w:val="000000"/>
          <w:shd w:val="clear" w:color="auto" w:fill="FFFFFF"/>
          <w:rtl/>
        </w:rPr>
        <w:t>﴾</w:t>
      </w:r>
      <w:r w:rsidRPr="00321A84">
        <w:rPr>
          <w:rStyle w:val="8-Char"/>
          <w:rtl/>
        </w:rPr>
        <w:t xml:space="preserve"> </w:t>
      </w:r>
      <w:r w:rsidRPr="00596FEF">
        <w:rPr>
          <w:rStyle w:val="7-Char"/>
          <w:rtl/>
        </w:rPr>
        <w:t>[الأنفال: 41]</w:t>
      </w:r>
    </w:p>
    <w:p w:rsidR="00855C20" w:rsidRPr="0062224F" w:rsidRDefault="00855C20" w:rsidP="00855C20">
      <w:pPr>
        <w:ind w:firstLine="284"/>
        <w:jc w:val="both"/>
        <w:rPr>
          <w:rStyle w:val="1-Char"/>
          <w:rFonts w:eastAsia="SimSun"/>
          <w:rtl/>
        </w:rPr>
      </w:pPr>
      <w:r w:rsidRPr="0059586B">
        <w:rPr>
          <w:rStyle w:val="5-Char"/>
          <w:rFonts w:eastAsia="SimSun" w:hint="cs"/>
          <w:rtl/>
        </w:rPr>
        <w:t>«</w:t>
      </w:r>
      <w:r w:rsidRPr="0062224F">
        <w:rPr>
          <w:rStyle w:val="1-Char"/>
          <w:rFonts w:eastAsia="SimSun"/>
          <w:rtl/>
        </w:rPr>
        <w:t>و بدانید هرچیزی را که به غنیمت گرفتید یک پنجم آن برای خداوند و پیامبر و خویشاوندان و یتیمان و بینوایان و در راه ماندگان است. اگر به خدا</w:t>
      </w:r>
      <w:r w:rsidR="002D3D2D" w:rsidRPr="0062224F">
        <w:rPr>
          <w:rStyle w:val="1-Char"/>
          <w:rFonts w:eastAsia="SimSun"/>
          <w:rtl/>
        </w:rPr>
        <w:t xml:space="preserve"> </w:t>
      </w:r>
      <w:r w:rsidRPr="0062224F">
        <w:rPr>
          <w:rStyle w:val="1-Char"/>
          <w:rFonts w:eastAsia="SimSun"/>
          <w:rtl/>
        </w:rPr>
        <w:t>و آنچه بر بندۀ خود در روز جدایی ـ روزی که آن دو گروه با هم روبرو شدند ـ نازل کردیم، ایمان آورد</w:t>
      </w:r>
      <w:r w:rsidR="00362A31">
        <w:rPr>
          <w:rStyle w:val="1-Char"/>
          <w:rFonts w:eastAsia="SimSun"/>
          <w:rtl/>
        </w:rPr>
        <w:t>ه‌اید</w:t>
      </w:r>
      <w:r w:rsidRPr="0062224F">
        <w:rPr>
          <w:rStyle w:val="1-Char"/>
          <w:rFonts w:eastAsia="SimSun"/>
          <w:rtl/>
        </w:rPr>
        <w:t xml:space="preserve"> و خدا بر هر چیزی تواناست</w:t>
      </w:r>
      <w:r w:rsidRPr="0059586B">
        <w:rPr>
          <w:rStyle w:val="5-Char"/>
          <w:rFonts w:eastAsia="SimSun" w:hint="cs"/>
          <w:rtl/>
        </w:rPr>
        <w:t>»</w:t>
      </w:r>
      <w:r w:rsidRPr="0062224F">
        <w:rPr>
          <w:rStyle w:val="1-Char"/>
          <w:rFonts w:eastAsia="SimSun" w:hint="cs"/>
          <w:rtl/>
        </w:rPr>
        <w:t>.</w:t>
      </w:r>
    </w:p>
    <w:p w:rsidR="00855C20" w:rsidRPr="0062224F" w:rsidRDefault="000D6BFD" w:rsidP="000D6BFD">
      <w:pPr>
        <w:ind w:firstLine="284"/>
        <w:rPr>
          <w:rStyle w:val="1-Char"/>
          <w:rtl/>
        </w:rPr>
      </w:pPr>
      <w:r>
        <w:rPr>
          <w:rStyle w:val="1-Char"/>
          <w:rFonts w:eastAsia="SimSun"/>
          <w:bCs/>
          <w:szCs w:val="25"/>
          <w:rtl/>
        </w:rPr>
        <w:t>جواب ما:</w:t>
      </w:r>
    </w:p>
    <w:p w:rsidR="00855C20" w:rsidRPr="0062224F" w:rsidRDefault="00855C20" w:rsidP="00855C20">
      <w:pPr>
        <w:ind w:firstLine="284"/>
        <w:jc w:val="both"/>
        <w:rPr>
          <w:rStyle w:val="1-Char"/>
          <w:rtl/>
        </w:rPr>
      </w:pPr>
      <w:r w:rsidRPr="0062224F">
        <w:rPr>
          <w:rStyle w:val="1-Char"/>
          <w:rtl/>
        </w:rPr>
        <w:t>اول؛ آیه</w:t>
      </w:r>
      <w:r w:rsidR="00783174">
        <w:rPr>
          <w:rStyle w:val="1-Char"/>
          <w:rtl/>
        </w:rPr>
        <w:t xml:space="preserve"> نمی‌گوید</w:t>
      </w:r>
      <w:r w:rsidRPr="0062224F">
        <w:rPr>
          <w:rStyle w:val="1-Char"/>
          <w:rtl/>
        </w:rPr>
        <w:t xml:space="preserve"> که تمامش متعلق به نزدیکان رسول است، در آن یتیم و فقیر و در راه مانده هم شریک است.</w:t>
      </w:r>
    </w:p>
    <w:p w:rsidR="00855C20" w:rsidRPr="0062224F" w:rsidRDefault="00855C20" w:rsidP="00855C20">
      <w:pPr>
        <w:ind w:firstLine="284"/>
        <w:jc w:val="both"/>
        <w:rPr>
          <w:rStyle w:val="1-Char"/>
          <w:rtl/>
        </w:rPr>
      </w:pPr>
      <w:r w:rsidRPr="0062224F">
        <w:rPr>
          <w:rStyle w:val="1-Char"/>
          <w:rtl/>
        </w:rPr>
        <w:t>دوم، این خمس فعلی که شما از صاحبان تجارت می‌گیرید، اختراع شما ملایان تن پرور است! شما جنگ</w:t>
      </w:r>
      <w:r w:rsidR="00C94C10">
        <w:rPr>
          <w:rStyle w:val="1-Char"/>
          <w:rtl/>
        </w:rPr>
        <w:t xml:space="preserve"> نمی‌کنی</w:t>
      </w:r>
      <w:r w:rsidRPr="0062224F">
        <w:rPr>
          <w:rStyle w:val="1-Char"/>
          <w:rtl/>
        </w:rPr>
        <w:t>د؛ جهاد</w:t>
      </w:r>
      <w:r w:rsidR="00C94C10">
        <w:rPr>
          <w:rStyle w:val="1-Char"/>
          <w:rtl/>
        </w:rPr>
        <w:t xml:space="preserve"> نمی‌کنی</w:t>
      </w:r>
      <w:r w:rsidRPr="0062224F">
        <w:rPr>
          <w:rStyle w:val="1-Char"/>
          <w:rtl/>
        </w:rPr>
        <w:t>د و خمس را آسان کردید. در زمان پیامبر چنین خمسی نبود. خمس بر اموال جنگی بود که یک پنجم آن در اختیار رهبر قرار می</w:t>
      </w:r>
      <w:r w:rsidRPr="0062224F">
        <w:rPr>
          <w:rStyle w:val="1-Char"/>
          <w:rFonts w:hint="cs"/>
          <w:rtl/>
        </w:rPr>
        <w:t>‌</w:t>
      </w:r>
      <w:r w:rsidRPr="0062224F">
        <w:rPr>
          <w:rStyle w:val="1-Char"/>
          <w:rtl/>
        </w:rPr>
        <w:t>گرفت تا برای صلاح دین خرج کند و چهار پنجم باقی بین مجاهدان تقسیم می‌شد. و اهل سنت این روش پیامبر را تا امروز ادامه داده</w:t>
      </w:r>
      <w:r w:rsidRPr="0062224F">
        <w:rPr>
          <w:rStyle w:val="1-Char"/>
          <w:rFonts w:hint="cs"/>
          <w:rtl/>
        </w:rPr>
        <w:t>‌</w:t>
      </w:r>
      <w:r w:rsidRPr="0062224F">
        <w:rPr>
          <w:rStyle w:val="1-Char"/>
          <w:rtl/>
        </w:rPr>
        <w:t xml:space="preserve">اند. </w:t>
      </w:r>
    </w:p>
    <w:p w:rsidR="00855C20" w:rsidRPr="0062224F" w:rsidRDefault="00855C20" w:rsidP="00855C20">
      <w:pPr>
        <w:ind w:firstLine="284"/>
        <w:jc w:val="both"/>
        <w:rPr>
          <w:rStyle w:val="1-Char"/>
          <w:rtl/>
        </w:rPr>
      </w:pPr>
      <w:r w:rsidRPr="0062224F">
        <w:rPr>
          <w:rStyle w:val="1-Char"/>
          <w:rtl/>
        </w:rPr>
        <w:t>اگر خمس، متعلق به ذی قربی و اهل بیت است، چرا در بقیۀ آیه نوشته است که مال مسکین و یتیم و در راه مانده هم هست! پس معلوم</w:t>
      </w:r>
      <w:r w:rsidR="006148A3">
        <w:rPr>
          <w:rStyle w:val="1-Char"/>
          <w:rtl/>
        </w:rPr>
        <w:t xml:space="preserve"> می‌شود</w:t>
      </w:r>
      <w:r w:rsidRPr="0062224F">
        <w:rPr>
          <w:rStyle w:val="1-Char"/>
          <w:rtl/>
        </w:rPr>
        <w:t xml:space="preserve"> اهل البیت آن اهمیتی را که شما در هر جا برایش قائل هستید،ندار</w:t>
      </w:r>
      <w:r w:rsidRPr="0062224F">
        <w:rPr>
          <w:rStyle w:val="1-Char"/>
          <w:rFonts w:hint="cs"/>
          <w:rtl/>
        </w:rPr>
        <w:t>ن</w:t>
      </w:r>
      <w:r w:rsidRPr="0062224F">
        <w:rPr>
          <w:rStyle w:val="1-Char"/>
          <w:rtl/>
        </w:rPr>
        <w:t>د وگرنه چرا باید در این آیه هم ردیف یتیم و مسکین و مسافر، مستحق خمس جنگی شوند؟</w:t>
      </w:r>
      <w:r w:rsidRPr="0062224F">
        <w:rPr>
          <w:rStyle w:val="1-Char"/>
          <w:rFonts w:hint="cs"/>
          <w:rtl/>
        </w:rPr>
        <w:t>.</w:t>
      </w:r>
    </w:p>
    <w:p w:rsidR="00855C20" w:rsidRPr="0062224F" w:rsidRDefault="00855C20" w:rsidP="00800FBC">
      <w:pPr>
        <w:ind w:firstLine="284"/>
        <w:jc w:val="both"/>
        <w:rPr>
          <w:rStyle w:val="1-Char"/>
          <w:rtl/>
        </w:rPr>
      </w:pPr>
      <w:r w:rsidRPr="0062224F">
        <w:rPr>
          <w:rStyle w:val="1-Char"/>
          <w:rtl/>
        </w:rPr>
        <w:t>اینکه</w:t>
      </w:r>
      <w:r w:rsidR="00EC20D9">
        <w:rPr>
          <w:rStyle w:val="1-Char"/>
          <w:rtl/>
        </w:rPr>
        <w:t xml:space="preserve"> می‌گویی</w:t>
      </w:r>
      <w:r w:rsidRPr="0062224F">
        <w:rPr>
          <w:rStyle w:val="1-Char"/>
          <w:rtl/>
        </w:rPr>
        <w:t>: زمحشری و ثعلبی و قوشچی</w:t>
      </w:r>
      <w:r w:rsidR="002D3D2D" w:rsidRPr="0062224F">
        <w:rPr>
          <w:rStyle w:val="1-Char"/>
          <w:rtl/>
        </w:rPr>
        <w:t xml:space="preserve"> </w:t>
      </w:r>
      <w:r w:rsidRPr="0062224F">
        <w:rPr>
          <w:rStyle w:val="1-Char"/>
          <w:rtl/>
        </w:rPr>
        <w:t>و سیوطی و طبری تقلبی (یک طبری اصلی داریم یک تقلبی) رای ما را دارند، این کمکی به تو</w:t>
      </w:r>
      <w:r w:rsidR="002D3D2D" w:rsidRPr="0062224F">
        <w:rPr>
          <w:rStyle w:val="1-Char"/>
          <w:rtl/>
        </w:rPr>
        <w:t xml:space="preserve"> نمی‌</w:t>
      </w:r>
      <w:r w:rsidRPr="0062224F">
        <w:rPr>
          <w:rStyle w:val="1-Char"/>
          <w:rtl/>
        </w:rPr>
        <w:t xml:space="preserve">کند؛ برعکس ائمه اربعه و سلسله علمای ما این رای را نداشتند. </w:t>
      </w:r>
    </w:p>
    <w:p w:rsidR="00855C20" w:rsidRPr="001E5D31" w:rsidRDefault="00855C20" w:rsidP="00855C20">
      <w:pPr>
        <w:pStyle w:val="3-"/>
        <w:rPr>
          <w:rtl/>
        </w:rPr>
      </w:pPr>
      <w:bookmarkStart w:id="1072" w:name="_Toc433464788"/>
      <w:r w:rsidRPr="001E5D31">
        <w:rPr>
          <w:rFonts w:hint="cs"/>
          <w:rtl/>
        </w:rPr>
        <w:t>ادعای</w:t>
      </w:r>
      <w:r w:rsidR="00FC0204">
        <w:rPr>
          <w:rFonts w:hint="cs"/>
          <w:rtl/>
        </w:rPr>
        <w:t xml:space="preserve"> </w:t>
      </w:r>
      <w:r w:rsidRPr="001E5D31">
        <w:rPr>
          <w:rFonts w:hint="cs"/>
          <w:rtl/>
        </w:rPr>
        <w:t>327</w:t>
      </w:r>
      <w:r>
        <w:rPr>
          <w:rFonts w:hint="cs"/>
          <w:rtl/>
        </w:rPr>
        <w:t>-</w:t>
      </w:r>
      <w:r w:rsidRPr="001E5D31">
        <w:rPr>
          <w:rtl/>
        </w:rPr>
        <w:t xml:space="preserve"> خدا علی را شاهد پیغمبر قرار داد</w:t>
      </w:r>
      <w:bookmarkEnd w:id="1072"/>
    </w:p>
    <w:p w:rsidR="00855C20" w:rsidRDefault="00783174" w:rsidP="00855C20">
      <w:pPr>
        <w:ind w:firstLine="284"/>
        <w:jc w:val="both"/>
        <w:rPr>
          <w:rStyle w:val="1-Char"/>
          <w:rtl/>
        </w:rPr>
      </w:pPr>
      <w:r>
        <w:rPr>
          <w:rStyle w:val="1-Char"/>
          <w:rtl/>
        </w:rPr>
        <w:t>می‌گوید</w:t>
      </w:r>
      <w:r w:rsidR="00855C20" w:rsidRPr="0062224F">
        <w:rPr>
          <w:rStyle w:val="1-Char"/>
          <w:rtl/>
        </w:rPr>
        <w:t>: این آیه درباره علی است: الله در سوره هود به صراحت</w:t>
      </w:r>
      <w:r w:rsidR="006B6811">
        <w:rPr>
          <w:rStyle w:val="1-Char"/>
          <w:rtl/>
        </w:rPr>
        <w:t xml:space="preserve"> می‌فرماید</w:t>
      </w:r>
      <w:r w:rsidR="00855C20" w:rsidRPr="0062224F">
        <w:rPr>
          <w:rStyle w:val="1-Char"/>
          <w:rtl/>
        </w:rPr>
        <w:t>:</w:t>
      </w:r>
    </w:p>
    <w:p w:rsidR="00855C20" w:rsidRPr="0062224F" w:rsidRDefault="009F5C71" w:rsidP="009F5C71">
      <w:pPr>
        <w:ind w:firstLine="284"/>
        <w:jc w:val="both"/>
        <w:rPr>
          <w:rStyle w:val="1-Char"/>
          <w:rtl/>
        </w:rPr>
      </w:pPr>
      <w:r>
        <w:rPr>
          <w:rStyle w:val="1-Char"/>
          <w:rFonts w:cs="Traditional Arabic"/>
          <w:color w:val="000000"/>
          <w:shd w:val="clear" w:color="auto" w:fill="FFFFFF"/>
          <w:rtl/>
        </w:rPr>
        <w:t>﴿</w:t>
      </w:r>
      <w:r w:rsidRPr="00321A84">
        <w:rPr>
          <w:rStyle w:val="8-Char"/>
          <w:rtl/>
        </w:rPr>
        <w:t>أَفَمَن كَانَ عَلَىٰ بَيِّنَةٖ مِّن رَّبِّهِ</w:t>
      </w:r>
      <w:r w:rsidRPr="00321A84">
        <w:rPr>
          <w:rStyle w:val="8-Char"/>
          <w:rFonts w:hint="cs"/>
          <w:rtl/>
        </w:rPr>
        <w:t>ۦ</w:t>
      </w:r>
      <w:r w:rsidRPr="00321A84">
        <w:rPr>
          <w:rStyle w:val="8-Char"/>
          <w:rtl/>
        </w:rPr>
        <w:t xml:space="preserve"> وَيَتۡلُوهُ شَاهِدٞ مِّنۡهُ وَمِن قَبۡلِهِ</w:t>
      </w:r>
      <w:r w:rsidRPr="00321A84">
        <w:rPr>
          <w:rStyle w:val="8-Char"/>
          <w:rFonts w:hint="cs"/>
          <w:rtl/>
        </w:rPr>
        <w:t>ۦ</w:t>
      </w:r>
      <w:r w:rsidRPr="00321A84">
        <w:rPr>
          <w:rStyle w:val="8-Char"/>
          <w:rtl/>
        </w:rPr>
        <w:t xml:space="preserve"> كِتَٰبُ مُوسَىٰٓ</w:t>
      </w:r>
      <w:r>
        <w:rPr>
          <w:rStyle w:val="1-Char"/>
          <w:rFonts w:cs="Traditional Arabic"/>
          <w:color w:val="000000"/>
          <w:shd w:val="clear" w:color="auto" w:fill="FFFFFF"/>
          <w:rtl/>
        </w:rPr>
        <w:t>﴾</w:t>
      </w:r>
      <w:r w:rsidRPr="00321A84">
        <w:rPr>
          <w:rStyle w:val="8-Char"/>
          <w:rtl/>
        </w:rPr>
        <w:t xml:space="preserve"> </w:t>
      </w:r>
      <w:r w:rsidRPr="00596FEF">
        <w:rPr>
          <w:rStyle w:val="7-Char"/>
          <w:rtl/>
        </w:rPr>
        <w:t>[هود: 17]</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آیا کسی از جانب الله دلیلی روشن چون قرآن دارد و با گواهی صادق مانند علی...</w:t>
      </w:r>
      <w:r w:rsidRPr="00CE6E7F">
        <w:rPr>
          <w:rStyle w:val="1-Char"/>
          <w:rFonts w:hint="cs"/>
          <w:vertAlign w:val="superscript"/>
          <w:rtl/>
        </w:rPr>
        <w:t>(</w:t>
      </w:r>
      <w:r w:rsidRPr="008C6EBC">
        <w:rPr>
          <w:rStyle w:val="1-Char"/>
          <w:vertAlign w:val="superscript"/>
          <w:rtl/>
        </w:rPr>
        <w:footnoteReference w:id="402"/>
      </w:r>
      <w:r w:rsidRPr="00CE6E7F">
        <w:rPr>
          <w:rStyle w:val="1-Char"/>
          <w:rFonts w:hint="cs"/>
          <w:vertAlign w:val="superscript"/>
          <w:rtl/>
        </w:rPr>
        <w:t>)</w:t>
      </w:r>
      <w:r w:rsidRPr="0059586B">
        <w:rPr>
          <w:rStyle w:val="5-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این ترجمه، دروغ است. پس سنی هم می‌تواند ادعا کند که منظور عمر است. اینگونه تفسیر، احمقانه است!</w:t>
      </w:r>
      <w:r w:rsidRPr="0062224F">
        <w:rPr>
          <w:rStyle w:val="1-Char"/>
          <w:rFonts w:hint="cs"/>
          <w:rtl/>
        </w:rPr>
        <w:t>.</w:t>
      </w:r>
    </w:p>
    <w:p w:rsidR="00855C20" w:rsidRPr="0062224F" w:rsidRDefault="00783174" w:rsidP="00855C20">
      <w:pPr>
        <w:ind w:firstLine="284"/>
        <w:jc w:val="both"/>
        <w:rPr>
          <w:rStyle w:val="1-Char"/>
          <w:rtl/>
        </w:rPr>
      </w:pPr>
      <w:r>
        <w:rPr>
          <w:rStyle w:val="1-Char"/>
          <w:rtl/>
        </w:rPr>
        <w:t>می‌گوید</w:t>
      </w:r>
      <w:r w:rsidR="00855C20" w:rsidRPr="0062224F">
        <w:rPr>
          <w:rStyle w:val="1-Char"/>
          <w:rtl/>
        </w:rPr>
        <w:t xml:space="preserve">: علمای شما گفتند: منظور </w:t>
      </w:r>
      <w:r w:rsidR="00855C20" w:rsidRPr="0062224F">
        <w:rPr>
          <w:rStyle w:val="1-Char"/>
          <w:rFonts w:hint="cs"/>
          <w:rtl/>
        </w:rPr>
        <w:t>ک</w:t>
      </w:r>
      <w:r w:rsidR="00855C20" w:rsidRPr="0062224F">
        <w:rPr>
          <w:rStyle w:val="1-Char"/>
          <w:rtl/>
        </w:rPr>
        <w:t>ی است! خیال نکنید منظور از علمای ما، امام شافعی یا مالک هستند؛ بلکه منظورش از علمای ما، سلیمان بلخی، ثعلبی، سیوطی، حموینی، خوارزمی، ابن مغازلی و چغال و بقال است که در جای علما نشسته‌اند!</w:t>
      </w:r>
      <w:r w:rsidR="00855C20" w:rsidRPr="0062224F">
        <w:rPr>
          <w:rStyle w:val="1-Char"/>
          <w:rFonts w:hint="cs"/>
          <w:rtl/>
        </w:rPr>
        <w:t>.</w:t>
      </w:r>
    </w:p>
    <w:p w:rsidR="00855C20" w:rsidRDefault="00855C20" w:rsidP="00855C20">
      <w:pPr>
        <w:ind w:firstLine="284"/>
        <w:jc w:val="both"/>
        <w:rPr>
          <w:rStyle w:val="1-Char"/>
          <w:rtl/>
        </w:rPr>
      </w:pPr>
      <w:r w:rsidRPr="0062224F">
        <w:rPr>
          <w:rStyle w:val="1-Char"/>
          <w:rtl/>
        </w:rPr>
        <w:t>مفسران ما،منظور از شاهد را</w:t>
      </w:r>
      <w:r w:rsidRPr="0062224F">
        <w:rPr>
          <w:rStyle w:val="1-Char"/>
          <w:rFonts w:hint="cs"/>
          <w:rtl/>
        </w:rPr>
        <w:t>، حضرت</w:t>
      </w:r>
      <w:r w:rsidR="002D3D2D" w:rsidRPr="0062224F">
        <w:rPr>
          <w:rStyle w:val="1-Char"/>
          <w:rFonts w:hint="cs"/>
          <w:rtl/>
        </w:rPr>
        <w:t xml:space="preserve"> </w:t>
      </w:r>
      <w:r w:rsidRPr="0062224F">
        <w:rPr>
          <w:rStyle w:val="1-Char"/>
          <w:rtl/>
        </w:rPr>
        <w:t>جبرئیل یا حضرت محمد دانسته‌اند و در قرآن آمده است:</w:t>
      </w:r>
    </w:p>
    <w:p w:rsidR="009F5C71" w:rsidRPr="00596FEF" w:rsidRDefault="009F5C71" w:rsidP="009F5C71">
      <w:pPr>
        <w:ind w:firstLine="284"/>
        <w:jc w:val="both"/>
        <w:rPr>
          <w:rStyle w:val="7-Char"/>
          <w:rtl/>
        </w:rPr>
      </w:pPr>
      <w:r>
        <w:rPr>
          <w:rStyle w:val="1-Char"/>
          <w:rFonts w:cs="Traditional Arabic"/>
          <w:color w:val="000000"/>
          <w:shd w:val="clear" w:color="auto" w:fill="FFFFFF"/>
          <w:rtl/>
        </w:rPr>
        <w:t>﴿</w:t>
      </w:r>
      <w:r w:rsidRPr="00321A84">
        <w:rPr>
          <w:rStyle w:val="8-Char"/>
          <w:rtl/>
        </w:rPr>
        <w:t xml:space="preserve">يَٰٓأَيُّهَا </w:t>
      </w:r>
      <w:r w:rsidRPr="00321A84">
        <w:rPr>
          <w:rStyle w:val="8-Char"/>
          <w:rFonts w:hint="cs"/>
          <w:rtl/>
        </w:rPr>
        <w:t>ٱ</w:t>
      </w:r>
      <w:r w:rsidRPr="00321A84">
        <w:rPr>
          <w:rStyle w:val="8-Char"/>
          <w:rFonts w:hint="eastAsia"/>
          <w:rtl/>
        </w:rPr>
        <w:t>لنَّبِيُّ</w:t>
      </w:r>
      <w:r w:rsidRPr="00321A84">
        <w:rPr>
          <w:rStyle w:val="8-Char"/>
          <w:rtl/>
        </w:rPr>
        <w:t xml:space="preserve"> إِنَّآ أَرۡسَلۡنَٰكَ شَٰهِدٗا وَمُبَشِّرٗا وَنَذِيرٗا٤٥</w:t>
      </w:r>
      <w:r>
        <w:rPr>
          <w:rStyle w:val="1-Char"/>
          <w:rFonts w:cs="Traditional Arabic"/>
          <w:color w:val="000000"/>
          <w:shd w:val="clear" w:color="auto" w:fill="FFFFFF"/>
          <w:rtl/>
        </w:rPr>
        <w:t>﴾</w:t>
      </w:r>
      <w:r w:rsidRPr="00321A84">
        <w:rPr>
          <w:rStyle w:val="8-Char"/>
          <w:rtl/>
        </w:rPr>
        <w:t xml:space="preserve"> </w:t>
      </w:r>
      <w:r w:rsidRPr="00596FEF">
        <w:rPr>
          <w:rStyle w:val="7-Char"/>
          <w:rtl/>
        </w:rPr>
        <w:t>[الأحزاب: 45]</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ای نبی، ما ت</w:t>
      </w:r>
      <w:r w:rsidR="00930699">
        <w:rPr>
          <w:rStyle w:val="1-Char"/>
          <w:rFonts w:hint="cs"/>
          <w:rtl/>
        </w:rPr>
        <w:t xml:space="preserve">و </w:t>
      </w:r>
      <w:r w:rsidRPr="0062224F">
        <w:rPr>
          <w:rStyle w:val="1-Char"/>
          <w:rtl/>
        </w:rPr>
        <w:t>را شاهد و مژده دهنده و ترساننده فرستادیم</w:t>
      </w:r>
      <w:r w:rsidRPr="0059586B">
        <w:rPr>
          <w:rStyle w:val="5-Char"/>
          <w:rFonts w:hint="cs"/>
          <w:rtl/>
        </w:rPr>
        <w:t>»</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پس قرآن</w:t>
      </w:r>
      <w:r w:rsidR="00B32BA2">
        <w:rPr>
          <w:rStyle w:val="1-Char"/>
          <w:rtl/>
        </w:rPr>
        <w:t xml:space="preserve"> </w:t>
      </w:r>
      <w:r w:rsidR="00783174">
        <w:rPr>
          <w:rStyle w:val="1-Char"/>
          <w:rtl/>
        </w:rPr>
        <w:t>می‌گوید</w:t>
      </w:r>
      <w:r w:rsidRPr="0062224F">
        <w:rPr>
          <w:rStyle w:val="1-Char"/>
          <w:rtl/>
        </w:rPr>
        <w:t>: شاهد،پیامبر است نه علی.</w:t>
      </w:r>
    </w:p>
    <w:p w:rsidR="00855C20" w:rsidRPr="0062224F" w:rsidRDefault="00855C20" w:rsidP="00855C20">
      <w:pPr>
        <w:ind w:firstLine="284"/>
        <w:jc w:val="both"/>
        <w:rPr>
          <w:rStyle w:val="1-Char"/>
          <w:rtl/>
        </w:rPr>
      </w:pPr>
      <w:r w:rsidRPr="0062224F">
        <w:rPr>
          <w:rStyle w:val="1-Char"/>
          <w:rtl/>
        </w:rPr>
        <w:t>ما یک سوال خود را</w:t>
      </w:r>
      <w:r w:rsidR="00686EC4" w:rsidRPr="0062224F">
        <w:rPr>
          <w:rStyle w:val="1-Char"/>
          <w:rtl/>
        </w:rPr>
        <w:t xml:space="preserve"> بی‌</w:t>
      </w:r>
      <w:r w:rsidRPr="0062224F">
        <w:rPr>
          <w:rStyle w:val="1-Char"/>
          <w:rtl/>
        </w:rPr>
        <w:t>جواب</w:t>
      </w:r>
      <w:r w:rsidR="00FA03B3">
        <w:rPr>
          <w:rStyle w:val="1-Char"/>
          <w:rtl/>
        </w:rPr>
        <w:t xml:space="preserve"> می‌دانیم</w:t>
      </w:r>
      <w:r w:rsidRPr="0062224F">
        <w:rPr>
          <w:rStyle w:val="1-Char"/>
          <w:rtl/>
        </w:rPr>
        <w:t>: آخر چرا یک بار هم با صراحت به نام علی اشاره نمی</w:t>
      </w:r>
      <w:r w:rsidRPr="0062224F">
        <w:rPr>
          <w:rStyle w:val="1-Char"/>
          <w:rFonts w:hint="cs"/>
          <w:rtl/>
        </w:rPr>
        <w:t>‌</w:t>
      </w:r>
      <w:r w:rsidRPr="0062224F">
        <w:rPr>
          <w:rStyle w:val="1-Char"/>
          <w:rtl/>
        </w:rPr>
        <w:t>کند؟!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پس جواب بهایی</w:t>
      </w:r>
      <w:r w:rsidRPr="0062224F">
        <w:rPr>
          <w:rStyle w:val="1-Char"/>
          <w:rFonts w:hint="cs"/>
          <w:rtl/>
        </w:rPr>
        <w:t>‌</w:t>
      </w:r>
      <w:r w:rsidRPr="0062224F">
        <w:rPr>
          <w:rStyle w:val="1-Char"/>
          <w:rtl/>
        </w:rPr>
        <w:t>ها را چه بگوییم که 1200 سال بعد آمدند و ادعا کردند که نام بهاء الله در قرآن هست! چون در مکتب شیعه‌ها درس خوانده‌اند، همان دلایل را می‌آورند که شیعه می</w:t>
      </w:r>
      <w:r w:rsidRPr="0062224F">
        <w:rPr>
          <w:rStyle w:val="1-Char"/>
          <w:rFonts w:hint="cs"/>
          <w:rtl/>
        </w:rPr>
        <w:t>‌</w:t>
      </w:r>
      <w:r w:rsidRPr="0062224F">
        <w:rPr>
          <w:rStyle w:val="1-Char"/>
          <w:rtl/>
        </w:rPr>
        <w:t>آورد!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عجیب است که هر آیه را</w:t>
      </w:r>
      <w:r w:rsidR="006B6811">
        <w:rPr>
          <w:rStyle w:val="1-Char"/>
          <w:rtl/>
        </w:rPr>
        <w:t xml:space="preserve"> می‌گویند</w:t>
      </w:r>
      <w:r w:rsidRPr="0062224F">
        <w:rPr>
          <w:rStyle w:val="1-Char"/>
          <w:rtl/>
        </w:rPr>
        <w:t xml:space="preserve"> درحق علی است؛ بعد که ما اصرار</w:t>
      </w:r>
      <w:r w:rsidR="001B0D67">
        <w:rPr>
          <w:rStyle w:val="1-Char"/>
          <w:rtl/>
        </w:rPr>
        <w:t xml:space="preserve"> می‌کنیم</w:t>
      </w:r>
      <w:r w:rsidRPr="0062224F">
        <w:rPr>
          <w:rStyle w:val="1-Char"/>
          <w:rtl/>
        </w:rPr>
        <w:t xml:space="preserve"> چرا در قرآن دربارۀ</w:t>
      </w:r>
      <w:r w:rsidR="002D3D2D" w:rsidRPr="0062224F">
        <w:rPr>
          <w:rStyle w:val="1-Char"/>
          <w:rtl/>
        </w:rPr>
        <w:t xml:space="preserve"> </w:t>
      </w:r>
      <w:r w:rsidRPr="0062224F">
        <w:rPr>
          <w:rStyle w:val="1-Char"/>
          <w:rtl/>
        </w:rPr>
        <w:t>امامت علی آی</w:t>
      </w:r>
      <w:r w:rsidR="008C2681">
        <w:rPr>
          <w:rStyle w:val="1-Char"/>
          <w:rtl/>
        </w:rPr>
        <w:t xml:space="preserve">ه‌ای </w:t>
      </w:r>
      <w:r w:rsidRPr="0062224F">
        <w:rPr>
          <w:rStyle w:val="1-Char"/>
          <w:rtl/>
        </w:rPr>
        <w:t>ندارد؟ درجواب</w:t>
      </w:r>
      <w:r w:rsidR="006B6811">
        <w:rPr>
          <w:rStyle w:val="1-Char"/>
          <w:rtl/>
        </w:rPr>
        <w:t xml:space="preserve"> می‌گویند</w:t>
      </w:r>
      <w:r w:rsidRPr="0062224F">
        <w:rPr>
          <w:rStyle w:val="1-Char"/>
          <w:rtl/>
        </w:rPr>
        <w:t>: شما منکر حدیث هستید، مگر هر چیز باید در قرآن باشد؟!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خب اگر هر چیزی نباید در قرآن باشد، پس این همه آیات را در حق علی تاویل نکنید. شما هم</w:t>
      </w:r>
      <w:r w:rsidR="00902E82">
        <w:rPr>
          <w:rStyle w:val="1-Char"/>
          <w:rtl/>
        </w:rPr>
        <w:t xml:space="preserve"> می‌دانید</w:t>
      </w:r>
      <w:r w:rsidRPr="0062224F">
        <w:rPr>
          <w:rStyle w:val="1-Char"/>
          <w:rtl/>
        </w:rPr>
        <w:t xml:space="preserve"> که عقیده به امامت، بدون دلایل قرآنی عقید</w:t>
      </w:r>
      <w:r w:rsidR="008C2681">
        <w:rPr>
          <w:rStyle w:val="1-Char"/>
          <w:rtl/>
        </w:rPr>
        <w:t xml:space="preserve">ه‌ای </w:t>
      </w:r>
      <w:r w:rsidRPr="0062224F">
        <w:rPr>
          <w:rStyle w:val="1-Char"/>
          <w:rtl/>
        </w:rPr>
        <w:t>غیر معتبر است.</w:t>
      </w:r>
    </w:p>
    <w:p w:rsidR="00855C20" w:rsidRPr="001E5D31" w:rsidRDefault="00855C20" w:rsidP="00855C20">
      <w:pPr>
        <w:pStyle w:val="3-"/>
        <w:rPr>
          <w:rtl/>
        </w:rPr>
      </w:pPr>
      <w:bookmarkStart w:id="1073" w:name="_Toc433464789"/>
      <w:r w:rsidRPr="001E5D31">
        <w:rPr>
          <w:rFonts w:hint="cs"/>
          <w:rtl/>
        </w:rPr>
        <w:t>ادعای</w:t>
      </w:r>
      <w:r w:rsidR="00FC0204">
        <w:rPr>
          <w:rFonts w:hint="cs"/>
          <w:rtl/>
        </w:rPr>
        <w:t xml:space="preserve"> </w:t>
      </w:r>
      <w:r w:rsidRPr="001E5D31">
        <w:rPr>
          <w:rFonts w:hint="cs"/>
          <w:rtl/>
        </w:rPr>
        <w:t xml:space="preserve">328 </w:t>
      </w:r>
      <w:r>
        <w:rPr>
          <w:rFonts w:hint="cs"/>
          <w:rtl/>
        </w:rPr>
        <w:t>-</w:t>
      </w:r>
      <w:r w:rsidRPr="001E5D31">
        <w:rPr>
          <w:rtl/>
        </w:rPr>
        <w:t xml:space="preserve"> از دست آزار سنی‌ها</w:t>
      </w:r>
      <w:r>
        <w:rPr>
          <w:rtl/>
        </w:rPr>
        <w:t>،</w:t>
      </w:r>
      <w:r w:rsidR="00FC0204">
        <w:rPr>
          <w:rFonts w:hint="cs"/>
          <w:rtl/>
        </w:rPr>
        <w:t xml:space="preserve"> </w:t>
      </w:r>
      <w:r w:rsidRPr="001E5D31">
        <w:rPr>
          <w:rtl/>
        </w:rPr>
        <w:t>علی آرزوی مرگ</w:t>
      </w:r>
      <w:r w:rsidRPr="001E5D31">
        <w:rPr>
          <w:rFonts w:cs="Tahoma"/>
          <w:color w:val="FF0000"/>
          <w:rtl/>
        </w:rPr>
        <w:t xml:space="preserve"> </w:t>
      </w:r>
      <w:r w:rsidRPr="001E5D31">
        <w:rPr>
          <w:rtl/>
        </w:rPr>
        <w:t>داشت</w:t>
      </w:r>
      <w:bookmarkEnd w:id="1073"/>
    </w:p>
    <w:p w:rsidR="00855C20" w:rsidRPr="0062224F" w:rsidRDefault="00855C20" w:rsidP="00855C20">
      <w:pPr>
        <w:ind w:firstLine="284"/>
        <w:jc w:val="both"/>
        <w:rPr>
          <w:rStyle w:val="1-Char"/>
          <w:rtl/>
        </w:rPr>
      </w:pPr>
      <w:r w:rsidRPr="0062224F">
        <w:rPr>
          <w:rStyle w:val="1-Char"/>
          <w:rtl/>
        </w:rPr>
        <w:t>آیا این بود نتیجه نزول آیات در حق علی که آن قدر آزار و اذیتش</w:t>
      </w:r>
      <w:r w:rsidR="00AD4713">
        <w:rPr>
          <w:rStyle w:val="1-Char"/>
          <w:rtl/>
        </w:rPr>
        <w:t xml:space="preserve"> می‌کنند</w:t>
      </w:r>
      <w:r w:rsidRPr="0062224F">
        <w:rPr>
          <w:rStyle w:val="1-Char"/>
          <w:rtl/>
        </w:rPr>
        <w:t xml:space="preserve"> که در خطبه شقشقیه درد دل</w:t>
      </w:r>
      <w:r w:rsidR="00100CD0">
        <w:rPr>
          <w:rStyle w:val="1-Char"/>
          <w:rtl/>
        </w:rPr>
        <w:t xml:space="preserve"> می‌کند</w:t>
      </w:r>
      <w:r w:rsidRPr="0062224F">
        <w:rPr>
          <w:rStyle w:val="1-Char"/>
          <w:rtl/>
        </w:rPr>
        <w:t xml:space="preserve"> و</w:t>
      </w:r>
      <w:r w:rsidR="006B6811">
        <w:rPr>
          <w:rStyle w:val="1-Char"/>
          <w:rtl/>
        </w:rPr>
        <w:t xml:space="preserve"> می‌فرماید</w:t>
      </w:r>
      <w:r w:rsidRPr="0062224F">
        <w:rPr>
          <w:rStyle w:val="1-Char"/>
          <w:rtl/>
        </w:rPr>
        <w:t>:</w:t>
      </w:r>
    </w:p>
    <w:p w:rsidR="00855C20" w:rsidRPr="00833686" w:rsidRDefault="00855C20" w:rsidP="00855C20">
      <w:pPr>
        <w:ind w:firstLine="284"/>
        <w:jc w:val="both"/>
        <w:rPr>
          <w:rStyle w:val="5-Char"/>
          <w:rtl/>
        </w:rPr>
      </w:pPr>
      <w:r w:rsidRPr="0059586B">
        <w:rPr>
          <w:rStyle w:val="5-Char"/>
          <w:rtl/>
        </w:rPr>
        <w:t>«صبرت و ف</w:t>
      </w:r>
      <w:r w:rsidRPr="0059586B">
        <w:rPr>
          <w:rStyle w:val="5-Char"/>
          <w:rFonts w:hint="cs"/>
          <w:rtl/>
        </w:rPr>
        <w:t>ي</w:t>
      </w:r>
      <w:r w:rsidRPr="0059586B">
        <w:rPr>
          <w:rStyle w:val="5-Char"/>
          <w:rtl/>
        </w:rPr>
        <w:t xml:space="preserve"> الع</w:t>
      </w:r>
      <w:r w:rsidRPr="0059586B">
        <w:rPr>
          <w:rStyle w:val="5-Char"/>
          <w:rFonts w:hint="cs"/>
          <w:rtl/>
        </w:rPr>
        <w:t>ي</w:t>
      </w:r>
      <w:r w:rsidRPr="0059586B">
        <w:rPr>
          <w:rStyle w:val="5-Char"/>
          <w:rtl/>
        </w:rPr>
        <w:t>ن قذی و ف</w:t>
      </w:r>
      <w:r w:rsidRPr="0059586B">
        <w:rPr>
          <w:rStyle w:val="5-Char"/>
          <w:rFonts w:hint="cs"/>
          <w:rtl/>
        </w:rPr>
        <w:t>ي</w:t>
      </w:r>
      <w:r w:rsidRPr="0059586B">
        <w:rPr>
          <w:rStyle w:val="5-Char"/>
          <w:rtl/>
        </w:rPr>
        <w:t xml:space="preserve"> الحلق شجی»</w:t>
      </w:r>
      <w:r w:rsidRPr="0059586B">
        <w:rPr>
          <w:rStyle w:val="5-Char"/>
          <w:rFonts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صبر نمودم؛ مانند آدمی که در چشمش خار و خاشاک و در گلویش استخوانی مانده باشد</w:t>
      </w:r>
      <w:r w:rsidRPr="0059586B">
        <w:rPr>
          <w:rStyle w:val="5-Char"/>
          <w:rFonts w:hint="cs"/>
          <w:rtl/>
        </w:rPr>
        <w:t>»</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این دو جمله از فرمایش آن حضرت، کنایه از شدت غم و غصه و اندوه و مرارت صبر و الم بوده است. بی</w:t>
      </w:r>
      <w:r w:rsidRPr="0062224F">
        <w:rPr>
          <w:rStyle w:val="1-Char"/>
          <w:rFonts w:hint="cs"/>
          <w:rtl/>
        </w:rPr>
        <w:t>‌</w:t>
      </w:r>
      <w:r w:rsidRPr="0062224F">
        <w:rPr>
          <w:rStyle w:val="1-Char"/>
          <w:rtl/>
        </w:rPr>
        <w:t>خود نبود که می</w:t>
      </w:r>
      <w:r w:rsidRPr="0062224F">
        <w:rPr>
          <w:rStyle w:val="1-Char"/>
          <w:rFonts w:hint="cs"/>
          <w:rtl/>
        </w:rPr>
        <w:t>‌</w:t>
      </w:r>
      <w:r w:rsidRPr="0062224F">
        <w:rPr>
          <w:rStyle w:val="1-Char"/>
          <w:rtl/>
        </w:rPr>
        <w:t>فرمود:</w:t>
      </w:r>
    </w:p>
    <w:p w:rsidR="00855C20" w:rsidRPr="00833686" w:rsidRDefault="00855C20" w:rsidP="00AB2F52">
      <w:pPr>
        <w:tabs>
          <w:tab w:val="left" w:pos="5303"/>
        </w:tabs>
        <w:ind w:firstLine="284"/>
        <w:jc w:val="both"/>
        <w:rPr>
          <w:rStyle w:val="5-Char"/>
        </w:rPr>
      </w:pPr>
      <w:r w:rsidRPr="0059586B">
        <w:rPr>
          <w:rStyle w:val="5-Char"/>
          <w:rtl/>
        </w:rPr>
        <w:t>«والله لا بن اب</w:t>
      </w:r>
      <w:r w:rsidRPr="0059586B">
        <w:rPr>
          <w:rStyle w:val="5-Char"/>
          <w:rFonts w:hint="cs"/>
          <w:rtl/>
        </w:rPr>
        <w:t>ي</w:t>
      </w:r>
      <w:r w:rsidR="00AB2F52">
        <w:rPr>
          <w:rStyle w:val="5-Char"/>
          <w:rFonts w:hint="cs"/>
          <w:rtl/>
        </w:rPr>
        <w:t xml:space="preserve"> </w:t>
      </w:r>
      <w:r w:rsidRPr="0059586B">
        <w:rPr>
          <w:rStyle w:val="5-Char"/>
          <w:rtl/>
        </w:rPr>
        <w:t>طالب آنس بالموت من الطعل بثدی امه»</w:t>
      </w:r>
      <w:r w:rsidRPr="0059586B">
        <w:rPr>
          <w:rStyle w:val="5-Char"/>
          <w:rtl/>
        </w:rPr>
        <w:tab/>
      </w:r>
    </w:p>
    <w:p w:rsidR="00855C20" w:rsidRPr="001E5D31" w:rsidRDefault="00855C20" w:rsidP="00855C20">
      <w:pPr>
        <w:ind w:firstLine="284"/>
        <w:jc w:val="both"/>
        <w:rPr>
          <w:rFonts w:cs="Times New Roman"/>
        </w:rPr>
      </w:pPr>
      <w:r w:rsidRPr="0059586B">
        <w:rPr>
          <w:rStyle w:val="5-Char"/>
          <w:rFonts w:hint="cs"/>
          <w:rtl/>
        </w:rPr>
        <w:t>«</w:t>
      </w:r>
      <w:r w:rsidRPr="0062224F">
        <w:rPr>
          <w:rStyle w:val="1-Char"/>
          <w:rtl/>
        </w:rPr>
        <w:t>به خدا قسم، پسر ابوطالب انس و علاقه‌اش به مرگ بیشتر است از بچه رضیع به پستان مادر!</w:t>
      </w:r>
      <w:r w:rsidRPr="0059586B">
        <w:rPr>
          <w:rStyle w:val="5-Char"/>
          <w:rFonts w:hint="cs"/>
          <w:rtl/>
        </w:rPr>
        <w:t>»</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آن قدر دل پر دردی داشت و از زندگانی سیر که وقتی اشقی الاولین و الاخرین، عبدالرحمن بن ملجم مرادی، شمشیر زهرآلود را بر فرق مبارکش زد، فرمود: به رب کعبه قسم که راحت شدم...</w:t>
      </w:r>
      <w:r w:rsidRPr="00CE6E7F">
        <w:rPr>
          <w:rStyle w:val="1-Char"/>
          <w:rFonts w:hint="cs"/>
          <w:vertAlign w:val="superscript"/>
          <w:rtl/>
        </w:rPr>
        <w:t>(</w:t>
      </w:r>
      <w:r w:rsidRPr="008C6EBC">
        <w:rPr>
          <w:rStyle w:val="1-Char"/>
          <w:vertAlign w:val="superscript"/>
          <w:rtl/>
        </w:rPr>
        <w:footnoteReference w:id="403"/>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Fonts w:hint="cs"/>
          <w:rtl/>
        </w:rPr>
        <w:t xml:space="preserve">گفته تو </w:t>
      </w:r>
      <w:r w:rsidRPr="0062224F">
        <w:rPr>
          <w:rStyle w:val="1-Char"/>
          <w:rtl/>
        </w:rPr>
        <w:t>دروغ است</w:t>
      </w:r>
      <w:r w:rsidRPr="0062224F">
        <w:rPr>
          <w:rStyle w:val="1-Char"/>
          <w:rFonts w:hint="cs"/>
          <w:rtl/>
        </w:rPr>
        <w:t>، چون هرکس</w:t>
      </w:r>
      <w:r w:rsidR="002D3D2D" w:rsidRPr="0062224F">
        <w:rPr>
          <w:rStyle w:val="1-Char"/>
          <w:rFonts w:hint="cs"/>
          <w:rtl/>
        </w:rPr>
        <w:t xml:space="preserve"> </w:t>
      </w:r>
      <w:r w:rsidRPr="0062224F">
        <w:rPr>
          <w:rStyle w:val="1-Char"/>
          <w:rtl/>
        </w:rPr>
        <w:t xml:space="preserve">که ایمان علی را داشت، تحمل مشکلات دنیا برایش آسان </w:t>
      </w:r>
      <w:r w:rsidRPr="0062224F">
        <w:rPr>
          <w:rStyle w:val="1-Char"/>
          <w:rFonts w:hint="cs"/>
          <w:rtl/>
        </w:rPr>
        <w:t>می</w:t>
      </w:r>
      <w:r w:rsidRPr="0062224F">
        <w:rPr>
          <w:rStyle w:val="1-Char"/>
          <w:rtl/>
        </w:rPr>
        <w:t>بود. ما که کسی نیستیم در مقابل مشکلات ناله</w:t>
      </w:r>
      <w:r w:rsidR="00C94C10">
        <w:rPr>
          <w:rStyle w:val="1-Char"/>
          <w:rtl/>
        </w:rPr>
        <w:t xml:space="preserve"> نمی‌کنی</w:t>
      </w:r>
      <w:r w:rsidRPr="0062224F">
        <w:rPr>
          <w:rStyle w:val="1-Char"/>
          <w:rtl/>
        </w:rPr>
        <w:t>م؛ علی با آن ایمانش که از بهترین‌های امت بود، چرا زار زار می‌گرید؟ آن هم با این جملات زنانه؟!</w:t>
      </w:r>
    </w:p>
    <w:p w:rsidR="00855C20" w:rsidRPr="0062224F" w:rsidRDefault="00855C20" w:rsidP="00855C20">
      <w:pPr>
        <w:ind w:firstLine="284"/>
        <w:jc w:val="both"/>
        <w:rPr>
          <w:rStyle w:val="1-Char"/>
          <w:rtl/>
        </w:rPr>
      </w:pPr>
      <w:r w:rsidRPr="0062224F">
        <w:rPr>
          <w:rStyle w:val="1-Char"/>
          <w:rtl/>
        </w:rPr>
        <w:t xml:space="preserve">دوم، مشکلات و مصیبت‌های علی در مکه بود. در مدینه، در زمان پیامبر و خلفا از رهبران طراز اول بود. </w:t>
      </w:r>
    </w:p>
    <w:p w:rsidR="00855C20" w:rsidRPr="0062224F" w:rsidRDefault="00855C20" w:rsidP="00855C20">
      <w:pPr>
        <w:ind w:firstLine="284"/>
        <w:jc w:val="both"/>
        <w:rPr>
          <w:rStyle w:val="1-Char"/>
          <w:rtl/>
        </w:rPr>
      </w:pPr>
      <w:r w:rsidRPr="0062224F">
        <w:rPr>
          <w:rStyle w:val="1-Char"/>
          <w:rtl/>
        </w:rPr>
        <w:t>سوم، می</w:t>
      </w:r>
      <w:r w:rsidRPr="0062224F">
        <w:rPr>
          <w:rStyle w:val="1-Char"/>
          <w:rFonts w:hint="cs"/>
          <w:rtl/>
        </w:rPr>
        <w:t>‌</w:t>
      </w:r>
      <w:r w:rsidRPr="0062224F">
        <w:rPr>
          <w:rStyle w:val="1-Char"/>
          <w:rtl/>
        </w:rPr>
        <w:t>خواستی مردم چه کنند؟ سنی‌ها</w:t>
      </w:r>
      <w:r w:rsidR="002D3D2D" w:rsidRPr="0062224F">
        <w:rPr>
          <w:rStyle w:val="1-Char"/>
          <w:rtl/>
        </w:rPr>
        <w:t xml:space="preserve"> </w:t>
      </w:r>
      <w:r w:rsidRPr="0062224F">
        <w:rPr>
          <w:rStyle w:val="1-Char"/>
          <w:rtl/>
        </w:rPr>
        <w:t xml:space="preserve">علی را حتی خلیفه هم کردند و به او کمک کردند و عایشه و طلحه و زبیر را شکست داد و دمار از گروه خوارج برآورد. روز روشن را برمعاویه شب تار کرد. </w:t>
      </w:r>
    </w:p>
    <w:p w:rsidR="00855C20" w:rsidRPr="0062224F" w:rsidRDefault="00855C20" w:rsidP="00855C20">
      <w:pPr>
        <w:ind w:firstLine="284"/>
        <w:jc w:val="both"/>
        <w:rPr>
          <w:rStyle w:val="1-Char"/>
          <w:rtl/>
        </w:rPr>
      </w:pPr>
      <w:r w:rsidRPr="0062224F">
        <w:rPr>
          <w:rStyle w:val="1-Char"/>
          <w:rFonts w:hint="cs"/>
          <w:rtl/>
        </w:rPr>
        <w:t xml:space="preserve">به ادعای شما </w:t>
      </w:r>
      <w:r w:rsidRPr="0062224F">
        <w:rPr>
          <w:rStyle w:val="1-Char"/>
          <w:rtl/>
        </w:rPr>
        <w:t>دختر یزد گرد سوم را در مقابل چشمان مشتاق تمام مسلمانان</w:t>
      </w:r>
      <w:r w:rsidRPr="0062224F">
        <w:rPr>
          <w:rStyle w:val="1-Char"/>
          <w:rFonts w:hint="cs"/>
          <w:rtl/>
        </w:rPr>
        <w:t>؛</w:t>
      </w:r>
      <w:r w:rsidR="002D3D2D" w:rsidRPr="0062224F">
        <w:rPr>
          <w:rStyle w:val="1-Char"/>
          <w:rtl/>
        </w:rPr>
        <w:t xml:space="preserve"> </w:t>
      </w:r>
      <w:r w:rsidRPr="0062224F">
        <w:rPr>
          <w:rStyle w:val="1-Char"/>
          <w:rFonts w:hint="cs"/>
          <w:rtl/>
        </w:rPr>
        <w:t xml:space="preserve">حضرت </w:t>
      </w:r>
      <w:r w:rsidRPr="0062224F">
        <w:rPr>
          <w:rStyle w:val="1-Char"/>
          <w:rtl/>
        </w:rPr>
        <w:t>عمر به حسین داد.</w:t>
      </w:r>
    </w:p>
    <w:p w:rsidR="00855C20" w:rsidRPr="0062224F" w:rsidRDefault="00855C20" w:rsidP="00855C20">
      <w:pPr>
        <w:ind w:firstLine="284"/>
        <w:jc w:val="both"/>
        <w:rPr>
          <w:rStyle w:val="1-Char"/>
          <w:rtl/>
        </w:rPr>
      </w:pPr>
      <w:r w:rsidRPr="0062224F">
        <w:rPr>
          <w:rStyle w:val="1-Char"/>
          <w:rtl/>
        </w:rPr>
        <w:t>تو</w:t>
      </w:r>
      <w:r w:rsidR="00EC20D9">
        <w:rPr>
          <w:rStyle w:val="1-Char"/>
          <w:rtl/>
        </w:rPr>
        <w:t xml:space="preserve"> می‌گویی</w:t>
      </w:r>
      <w:r w:rsidRPr="0062224F">
        <w:rPr>
          <w:rStyle w:val="1-Char"/>
          <w:rtl/>
        </w:rPr>
        <w:t>: نباید هیچ مشکلی داشت؟! البته علی</w:t>
      </w:r>
      <w:r w:rsidR="005D62F0">
        <w:rPr>
          <w:rStyle w:val="1-Char"/>
          <w:rtl/>
        </w:rPr>
        <w:t xml:space="preserve"> هرچه </w:t>
      </w:r>
      <w:r w:rsidRPr="0062224F">
        <w:rPr>
          <w:rStyle w:val="1-Char"/>
          <w:rtl/>
        </w:rPr>
        <w:t xml:space="preserve">مشکل داشت از شما دشمنان دوست نما بود. </w:t>
      </w:r>
    </w:p>
    <w:p w:rsidR="00855C20" w:rsidRDefault="00855C20" w:rsidP="00855C20">
      <w:pPr>
        <w:ind w:firstLine="284"/>
        <w:jc w:val="both"/>
        <w:rPr>
          <w:rStyle w:val="1-Char"/>
          <w:rtl/>
        </w:rPr>
      </w:pPr>
      <w:r w:rsidRPr="0062224F">
        <w:rPr>
          <w:rStyle w:val="1-Char"/>
          <w:rtl/>
        </w:rPr>
        <w:t>او خوش و خرم در زمان خلفاء زندگی می‌کرد. دخترش را به عمر داد و در ولیمه عروسی عمر و دخترش، خندید و پیروزی‌های مسلمانان در زمان عمر بیشتر خوشحالش کرد و در تقسیم غنایم و کنیز و برده،حق خود را چون</w:t>
      </w:r>
      <w:r w:rsidRPr="0062224F">
        <w:rPr>
          <w:rStyle w:val="1-Char"/>
          <w:rFonts w:hint="cs"/>
          <w:rtl/>
        </w:rPr>
        <w:t xml:space="preserve"> از شرک کنندگان جنگ</w:t>
      </w:r>
      <w:r w:rsidRPr="0062224F">
        <w:rPr>
          <w:rStyle w:val="1-Char"/>
          <w:rtl/>
        </w:rPr>
        <w:t xml:space="preserve"> بدر بود، بیش از دیگران گرفت و وعده خداوند شامل حالش شد؛ چون ایمان آورده بود و در دنیا نیز، حیات و زندگی نیکویی داشت. دروغ‌های شما در کتاب نهج البلاغه چیزی را عوض نمی</w:t>
      </w:r>
      <w:r w:rsidRPr="0062224F">
        <w:rPr>
          <w:rStyle w:val="1-Char"/>
          <w:rFonts w:hint="cs"/>
          <w:rtl/>
        </w:rPr>
        <w:t>‌</w:t>
      </w:r>
      <w:r w:rsidRPr="0062224F">
        <w:rPr>
          <w:rStyle w:val="1-Char"/>
          <w:rtl/>
        </w:rPr>
        <w:t>کند!</w:t>
      </w:r>
      <w:r w:rsidRPr="0062224F">
        <w:rPr>
          <w:rStyle w:val="1-Char"/>
          <w:rFonts w:hint="cs"/>
          <w:rtl/>
        </w:rPr>
        <w:t>.</w:t>
      </w:r>
    </w:p>
    <w:p w:rsidR="00855C20" w:rsidRPr="0062224F" w:rsidRDefault="00AB2F52" w:rsidP="00AB2F52">
      <w:pPr>
        <w:ind w:firstLine="284"/>
        <w:jc w:val="both"/>
        <w:rPr>
          <w:rStyle w:val="1-Char"/>
          <w:rtl/>
        </w:rPr>
      </w:pPr>
      <w:r>
        <w:rPr>
          <w:rStyle w:val="1-Char"/>
          <w:rFonts w:cs="Traditional Arabic"/>
          <w:color w:val="000000"/>
          <w:shd w:val="clear" w:color="auto" w:fill="FFFFFF"/>
          <w:rtl/>
        </w:rPr>
        <w:t>﴿</w:t>
      </w:r>
      <w:r w:rsidRPr="00321A84">
        <w:rPr>
          <w:rStyle w:val="8-Char"/>
          <w:rtl/>
        </w:rPr>
        <w:t>مَنۡ عَمِلَ صَٰلِحٗا مِّن ذَكَرٍ أَوۡ أُنثَىٰ وَهُوَ مُؤۡمِنٞ فَلَنُحۡيِيَنَّهُ</w:t>
      </w:r>
      <w:r w:rsidRPr="00321A84">
        <w:rPr>
          <w:rStyle w:val="8-Char"/>
          <w:rFonts w:hint="cs"/>
          <w:rtl/>
        </w:rPr>
        <w:t>ۥ</w:t>
      </w:r>
      <w:r w:rsidRPr="00321A84">
        <w:rPr>
          <w:rStyle w:val="8-Char"/>
          <w:rtl/>
        </w:rPr>
        <w:t xml:space="preserve"> حَيَوٰةٗ طَيِّبَةٗۖ</w:t>
      </w:r>
      <w:r>
        <w:rPr>
          <w:rStyle w:val="1-Char"/>
          <w:rFonts w:cs="Traditional Arabic"/>
          <w:color w:val="000000"/>
          <w:shd w:val="clear" w:color="auto" w:fill="FFFFFF"/>
          <w:rtl/>
        </w:rPr>
        <w:t>﴾</w:t>
      </w:r>
      <w:r w:rsidRPr="00321A84">
        <w:rPr>
          <w:rStyle w:val="8-Char"/>
          <w:rtl/>
        </w:rPr>
        <w:t xml:space="preserve"> </w:t>
      </w:r>
      <w:r w:rsidRPr="00596FEF">
        <w:rPr>
          <w:rStyle w:val="7-Char"/>
          <w:rtl/>
        </w:rPr>
        <w:t>[النحل: 97]</w:t>
      </w:r>
    </w:p>
    <w:p w:rsidR="00855C20" w:rsidRPr="0062224F" w:rsidRDefault="00855C20" w:rsidP="00855C20">
      <w:pPr>
        <w:ind w:firstLine="284"/>
        <w:jc w:val="both"/>
        <w:rPr>
          <w:rStyle w:val="1-Char"/>
          <w:rtl/>
        </w:rPr>
      </w:pPr>
      <w:r w:rsidRPr="0059586B">
        <w:rPr>
          <w:rStyle w:val="5-Char"/>
          <w:rFonts w:eastAsia="SimSun" w:hint="cs"/>
          <w:rtl/>
        </w:rPr>
        <w:t>«</w:t>
      </w:r>
      <w:r w:rsidRPr="0062224F">
        <w:rPr>
          <w:rStyle w:val="1-Char"/>
          <w:rFonts w:eastAsia="SimSun"/>
          <w:rtl/>
        </w:rPr>
        <w:t>هرکس که مومن باشد و</w:t>
      </w:r>
      <w:r w:rsidR="002D3D2D" w:rsidRPr="0062224F">
        <w:rPr>
          <w:rStyle w:val="1-Char"/>
          <w:rFonts w:eastAsia="SimSun"/>
          <w:rtl/>
        </w:rPr>
        <w:t xml:space="preserve"> </w:t>
      </w:r>
      <w:r w:rsidRPr="0062224F">
        <w:rPr>
          <w:rStyle w:val="1-Char"/>
          <w:rFonts w:eastAsia="SimSun"/>
          <w:rtl/>
        </w:rPr>
        <w:t>عمل صالح کند ؛چه زن باشد چه مرد؛ پس به او زندگانی نیکو خواهیم داد</w:t>
      </w:r>
      <w:r w:rsidRPr="0059586B">
        <w:rPr>
          <w:rStyle w:val="5-Char"/>
          <w:rFonts w:eastAsia="SimSun" w:hint="cs"/>
          <w:rtl/>
        </w:rPr>
        <w:t>».</w:t>
      </w:r>
    </w:p>
    <w:p w:rsidR="00855C20" w:rsidRPr="001E5D31" w:rsidRDefault="00855C20" w:rsidP="00855C20">
      <w:pPr>
        <w:pStyle w:val="3-"/>
        <w:rPr>
          <w:rtl/>
        </w:rPr>
      </w:pPr>
      <w:bookmarkStart w:id="1074" w:name="_Toc433464790"/>
      <w:r w:rsidRPr="001E5D31">
        <w:rPr>
          <w:rFonts w:hint="cs"/>
          <w:rtl/>
        </w:rPr>
        <w:t>ادعای</w:t>
      </w:r>
      <w:r w:rsidR="00FC0204">
        <w:rPr>
          <w:rFonts w:hint="cs"/>
          <w:rtl/>
        </w:rPr>
        <w:t xml:space="preserve"> </w:t>
      </w:r>
      <w:r w:rsidRPr="001E5D31">
        <w:rPr>
          <w:rFonts w:hint="cs"/>
          <w:rtl/>
        </w:rPr>
        <w:t>329</w:t>
      </w:r>
      <w:r>
        <w:rPr>
          <w:rFonts w:hint="cs"/>
          <w:rtl/>
        </w:rPr>
        <w:t>-</w:t>
      </w:r>
      <w:r w:rsidRPr="001E5D31">
        <w:rPr>
          <w:rFonts w:hint="cs"/>
          <w:rtl/>
        </w:rPr>
        <w:t xml:space="preserve"> </w:t>
      </w:r>
      <w:r w:rsidRPr="001E5D31">
        <w:rPr>
          <w:rtl/>
        </w:rPr>
        <w:t>اخباری از پیامبر در مذمت اذیت کنند گان علی</w:t>
      </w:r>
      <w:r w:rsidRPr="00653CC0">
        <w:rPr>
          <w:rStyle w:val="1-Char"/>
          <w:rFonts w:hint="cs"/>
          <w:bCs w:val="0"/>
          <w:vertAlign w:val="superscript"/>
          <w:rtl/>
        </w:rPr>
        <w:t>(</w:t>
      </w:r>
      <w:r w:rsidRPr="00653CC0">
        <w:rPr>
          <w:rStyle w:val="1-Char"/>
          <w:bCs w:val="0"/>
          <w:vertAlign w:val="superscript"/>
          <w:rtl/>
        </w:rPr>
        <w:footnoteReference w:id="404"/>
      </w:r>
      <w:r w:rsidRPr="00653CC0">
        <w:rPr>
          <w:rStyle w:val="1-Char"/>
          <w:rFonts w:hint="cs"/>
          <w:bCs w:val="0"/>
          <w:vertAlign w:val="superscript"/>
          <w:rtl/>
        </w:rPr>
        <w:t>)</w:t>
      </w:r>
      <w:r w:rsidRPr="001E5D31">
        <w:rPr>
          <w:rFonts w:hint="cs"/>
          <w:rtl/>
        </w:rPr>
        <w:t>.</w:t>
      </w:r>
      <w:bookmarkEnd w:id="1074"/>
      <w:r w:rsidRPr="001E5D31">
        <w:rPr>
          <w:rtl/>
        </w:rPr>
        <w:tab/>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احادیث، همه دروغ است. 5555 مرتبه گفتم که هر حدیثی که از سنی‌ها به دستت رسید،حلوا حلوا نکن</w:t>
      </w:r>
      <w:r w:rsidR="002D3D2D" w:rsidRPr="0062224F">
        <w:rPr>
          <w:rStyle w:val="1-Char"/>
          <w:rtl/>
        </w:rPr>
        <w:t xml:space="preserve"> </w:t>
      </w:r>
      <w:r w:rsidRPr="0062224F">
        <w:rPr>
          <w:rStyle w:val="1-Char"/>
          <w:rtl/>
        </w:rPr>
        <w:t>و ارشمیدس وار</w:t>
      </w:r>
      <w:r w:rsidR="002D3D2D" w:rsidRPr="0062224F">
        <w:rPr>
          <w:rStyle w:val="1-Char"/>
          <w:rtl/>
        </w:rPr>
        <w:t xml:space="preserve"> </w:t>
      </w:r>
      <w:r w:rsidRPr="0062224F">
        <w:rPr>
          <w:rStyle w:val="1-Char"/>
          <w:rtl/>
        </w:rPr>
        <w:t>لخت و عریان ندو!! که یافتم یافتم.</w:t>
      </w:r>
    </w:p>
    <w:p w:rsidR="00855C20" w:rsidRPr="0062224F" w:rsidRDefault="00855C20" w:rsidP="00855C20">
      <w:pPr>
        <w:ind w:firstLine="284"/>
        <w:jc w:val="both"/>
        <w:rPr>
          <w:rStyle w:val="1-Char"/>
          <w:rtl/>
        </w:rPr>
      </w:pPr>
      <w:r w:rsidRPr="0062224F">
        <w:rPr>
          <w:rStyle w:val="1-Char"/>
          <w:rtl/>
        </w:rPr>
        <w:t>آخر ناسلامتی نامت، عالم دین است! آیا</w:t>
      </w:r>
      <w:r w:rsidR="00FA03B3">
        <w:rPr>
          <w:rStyle w:val="1-Char"/>
          <w:rtl/>
        </w:rPr>
        <w:t xml:space="preserve"> نمی‌دا</w:t>
      </w:r>
      <w:r w:rsidRPr="0062224F">
        <w:rPr>
          <w:rStyle w:val="1-Char"/>
          <w:rtl/>
        </w:rPr>
        <w:t>نی حدیث موضوع داریم؛ حدیث ضعیف داریم؛ حدیث متروک داریم؛ حدیث منکر داریم و تو فقط لاشخور وار دنبال این</w:t>
      </w:r>
      <w:r w:rsidR="00CE596A">
        <w:rPr>
          <w:rStyle w:val="1-Char"/>
          <w:rtl/>
        </w:rPr>
        <w:t xml:space="preserve"> حدیث‌های </w:t>
      </w:r>
      <w:r w:rsidR="00686EC4" w:rsidRPr="0062224F">
        <w:rPr>
          <w:rStyle w:val="1-Char"/>
          <w:rtl/>
        </w:rPr>
        <w:t>بی‌</w:t>
      </w:r>
      <w:r w:rsidRPr="0062224F">
        <w:rPr>
          <w:rStyle w:val="1-Char"/>
          <w:rtl/>
        </w:rPr>
        <w:t>سند می‌دوی که کی را گول بزنی؟ شیعه را؟! یا ما را؟!</w:t>
      </w:r>
      <w:r w:rsidRPr="0062224F">
        <w:rPr>
          <w:rStyle w:val="1-Char"/>
          <w:rFonts w:hint="cs"/>
          <w:rtl/>
        </w:rPr>
        <w:t>.</w:t>
      </w:r>
    </w:p>
    <w:p w:rsidR="00855C20" w:rsidRPr="0062224F" w:rsidRDefault="002D3D2D" w:rsidP="00855C20">
      <w:pPr>
        <w:ind w:firstLine="284"/>
        <w:jc w:val="both"/>
        <w:rPr>
          <w:rStyle w:val="1-Char"/>
          <w:rtl/>
        </w:rPr>
      </w:pPr>
      <w:r w:rsidRPr="0062224F">
        <w:rPr>
          <w:rStyle w:val="1-Char"/>
          <w:rtl/>
        </w:rPr>
        <w:t xml:space="preserve"> </w:t>
      </w:r>
      <w:r w:rsidR="00855C20" w:rsidRPr="0062224F">
        <w:rPr>
          <w:rStyle w:val="1-Char"/>
          <w:rtl/>
        </w:rPr>
        <w:t xml:space="preserve">البته حدیث </w:t>
      </w:r>
      <w:r w:rsidR="00855C20" w:rsidRPr="00AB2F52">
        <w:rPr>
          <w:rStyle w:val="6-Char"/>
          <w:rtl/>
        </w:rPr>
        <w:t>«من آذی عل</w:t>
      </w:r>
      <w:r w:rsidR="00855C20" w:rsidRPr="00AB2F52">
        <w:rPr>
          <w:rStyle w:val="6-Char"/>
          <w:rFonts w:hint="cs"/>
          <w:rtl/>
        </w:rPr>
        <w:t>ي</w:t>
      </w:r>
      <w:r w:rsidR="00855C20" w:rsidRPr="00AB2F52">
        <w:rPr>
          <w:rStyle w:val="6-Char"/>
          <w:rtl/>
        </w:rPr>
        <w:t xml:space="preserve"> فقد آذان</w:t>
      </w:r>
      <w:r w:rsidR="00855C20" w:rsidRPr="00AB2F52">
        <w:rPr>
          <w:rStyle w:val="6-Char"/>
          <w:rFonts w:hint="cs"/>
          <w:rtl/>
        </w:rPr>
        <w:t>ي</w:t>
      </w:r>
      <w:r w:rsidR="00855C20" w:rsidRPr="00AB2F52">
        <w:rPr>
          <w:rStyle w:val="6-Char"/>
          <w:rtl/>
        </w:rPr>
        <w:t>»</w:t>
      </w:r>
      <w:r w:rsidR="00855C20" w:rsidRPr="0062224F">
        <w:rPr>
          <w:rStyle w:val="1-Char"/>
          <w:rtl/>
        </w:rPr>
        <w:t xml:space="preserve"> هرکس علی را آزرد، مرا آزرده است؛ درست است. اما معنی مطلق ندارد؛ آن را در جا و مکان و زمان و حالت خاصی گفته است.</w:t>
      </w:r>
    </w:p>
    <w:p w:rsidR="00855C20" w:rsidRPr="0062224F" w:rsidRDefault="00855C20" w:rsidP="00855C20">
      <w:pPr>
        <w:ind w:firstLine="284"/>
        <w:jc w:val="both"/>
        <w:rPr>
          <w:rStyle w:val="1-Char"/>
          <w:rtl/>
        </w:rPr>
      </w:pPr>
      <w:r w:rsidRPr="0062224F">
        <w:rPr>
          <w:rStyle w:val="1-Char"/>
          <w:rtl/>
        </w:rPr>
        <w:t>در</w:t>
      </w:r>
      <w:r w:rsidR="0046175A">
        <w:rPr>
          <w:rStyle w:val="1-Char"/>
          <w:rtl/>
        </w:rPr>
        <w:t xml:space="preserve"> کتاب‌ها</w:t>
      </w:r>
      <w:r w:rsidR="000B513B">
        <w:rPr>
          <w:rStyle w:val="1-Char"/>
          <w:rtl/>
        </w:rPr>
        <w:t xml:space="preserve">ی </w:t>
      </w:r>
      <w:r w:rsidRPr="0062224F">
        <w:rPr>
          <w:rStyle w:val="1-Char"/>
          <w:rtl/>
        </w:rPr>
        <w:t>ما هست که فاطمه</w:t>
      </w:r>
      <w:r w:rsidRPr="001E5D31">
        <w:rPr>
          <w:rFonts w:cs="CTraditional Arabic" w:hint="cs"/>
          <w:rtl/>
          <w:lang w:bidi="fa-IR"/>
        </w:rPr>
        <w:t>ل</w:t>
      </w:r>
      <w:r w:rsidRPr="0062224F">
        <w:rPr>
          <w:rStyle w:val="1-Char"/>
          <w:rtl/>
        </w:rPr>
        <w:t xml:space="preserve"> با شوهرش دعوا کرد اما من کج اندیش نیستیم و</w:t>
      </w:r>
      <w:r w:rsidR="00FA03B3">
        <w:rPr>
          <w:rStyle w:val="1-Char"/>
          <w:rtl/>
        </w:rPr>
        <w:t xml:space="preserve"> می‌دانیم</w:t>
      </w:r>
      <w:r w:rsidRPr="0062224F">
        <w:rPr>
          <w:rStyle w:val="1-Char"/>
          <w:rtl/>
        </w:rPr>
        <w:t xml:space="preserve"> منظور پیامبر</w:t>
      </w:r>
      <w:r w:rsidRPr="0062224F">
        <w:rPr>
          <w:rStyle w:val="1-Char"/>
          <w:rFonts w:hint="cs"/>
          <w:rtl/>
        </w:rPr>
        <w:t xml:space="preserve"> از این حدیث</w:t>
      </w:r>
      <w:r w:rsidR="002D3D2D" w:rsidRPr="0062224F">
        <w:rPr>
          <w:rStyle w:val="1-Char"/>
          <w:rFonts w:hint="cs"/>
          <w:rtl/>
        </w:rPr>
        <w:t xml:space="preserve"> </w:t>
      </w:r>
      <w:r w:rsidRPr="0062224F">
        <w:rPr>
          <w:rStyle w:val="1-Char"/>
          <w:rtl/>
        </w:rPr>
        <w:t>دعوای بین زن و شوهر نبوده است.</w:t>
      </w:r>
      <w:r w:rsidRPr="0062224F">
        <w:rPr>
          <w:rStyle w:val="1-Char"/>
          <w:rFonts w:hint="cs"/>
          <w:rtl/>
        </w:rPr>
        <w:t xml:space="preserve"> و</w:t>
      </w:r>
      <w:r w:rsidR="00783174">
        <w:rPr>
          <w:rStyle w:val="1-Char"/>
          <w:rFonts w:hint="cs"/>
          <w:rtl/>
        </w:rPr>
        <w:t xml:space="preserve"> نمی‌گو</w:t>
      </w:r>
      <w:r w:rsidRPr="0062224F">
        <w:rPr>
          <w:rStyle w:val="1-Char"/>
          <w:rFonts w:hint="cs"/>
          <w:rtl/>
        </w:rPr>
        <w:t>ییم فاطمه علی را آزار داد!ز</w:t>
      </w:r>
    </w:p>
    <w:p w:rsidR="00855C20" w:rsidRPr="00833686" w:rsidRDefault="00855C20" w:rsidP="00855C20">
      <w:pPr>
        <w:ind w:firstLine="284"/>
        <w:jc w:val="both"/>
        <w:rPr>
          <w:rStyle w:val="5-Char"/>
          <w:rFonts w:eastAsia="SimSun"/>
          <w:rtl/>
        </w:rPr>
      </w:pPr>
      <w:r w:rsidRPr="0062224F">
        <w:rPr>
          <w:rStyle w:val="1-Char"/>
          <w:rtl/>
        </w:rPr>
        <w:t xml:space="preserve">یا این حدیث را ببین: </w:t>
      </w:r>
      <w:r w:rsidRPr="00AB2F52">
        <w:rPr>
          <w:rStyle w:val="6-Char"/>
          <w:rtl/>
        </w:rPr>
        <w:t>«</w:t>
      </w:r>
      <w:r w:rsidRPr="00AB2F52">
        <w:rPr>
          <w:rStyle w:val="6-Char"/>
          <w:rFonts w:eastAsia="SimSun"/>
          <w:rtl/>
        </w:rPr>
        <w:t>يا أيها الناس! من آذى العباس فقد آذاني، إنما عم الرجل صنو أبيه»</w:t>
      </w:r>
      <w:r w:rsidRPr="00AB2F52">
        <w:rPr>
          <w:rStyle w:val="6-Char"/>
          <w:rFonts w:eastAsia="SimSun" w:hint="cs"/>
          <w:rtl/>
        </w:rPr>
        <w:t>.</w:t>
      </w:r>
    </w:p>
    <w:p w:rsidR="00855C20" w:rsidRPr="0062224F" w:rsidRDefault="00855C20" w:rsidP="00855C20">
      <w:pPr>
        <w:autoSpaceDE w:val="0"/>
        <w:autoSpaceDN w:val="0"/>
        <w:adjustRightInd w:val="0"/>
        <w:ind w:firstLine="284"/>
        <w:jc w:val="both"/>
        <w:rPr>
          <w:rStyle w:val="1-Char"/>
          <w:rFonts w:eastAsia="SimSun"/>
          <w:rtl/>
        </w:rPr>
      </w:pPr>
      <w:r w:rsidRPr="0059586B">
        <w:rPr>
          <w:rStyle w:val="5-Char"/>
          <w:rFonts w:eastAsia="SimSun" w:hint="cs"/>
          <w:rtl/>
        </w:rPr>
        <w:t>«</w:t>
      </w:r>
      <w:r w:rsidRPr="0062224F">
        <w:rPr>
          <w:rStyle w:val="1-Char"/>
          <w:rFonts w:eastAsia="SimSun"/>
          <w:rtl/>
        </w:rPr>
        <w:t>ای مردم، هرکس عباس را آزار داد، مرا آزار داده است، بدرستی که عمو، جای پدر است</w:t>
      </w:r>
      <w:r w:rsidRPr="0059586B">
        <w:rPr>
          <w:rStyle w:val="5-Char"/>
          <w:rFonts w:eastAsia="SimSun" w:hint="cs"/>
          <w:rtl/>
        </w:rPr>
        <w:t>».</w:t>
      </w:r>
    </w:p>
    <w:p w:rsidR="00855C20" w:rsidRPr="0062224F" w:rsidRDefault="00855C20" w:rsidP="00855C20">
      <w:pPr>
        <w:autoSpaceDE w:val="0"/>
        <w:autoSpaceDN w:val="0"/>
        <w:adjustRightInd w:val="0"/>
        <w:ind w:firstLine="284"/>
        <w:jc w:val="both"/>
        <w:rPr>
          <w:rStyle w:val="1-Char"/>
          <w:rFonts w:eastAsia="SimSun"/>
          <w:rtl/>
        </w:rPr>
      </w:pPr>
      <w:r w:rsidRPr="0062224F">
        <w:rPr>
          <w:rStyle w:val="1-Char"/>
          <w:rFonts w:eastAsia="SimSun"/>
          <w:rtl/>
        </w:rPr>
        <w:t>در</w:t>
      </w:r>
      <w:r w:rsidR="0046175A">
        <w:rPr>
          <w:rStyle w:val="1-Char"/>
          <w:rFonts w:eastAsia="SimSun"/>
          <w:rtl/>
        </w:rPr>
        <w:t xml:space="preserve"> کتاب‌ها</w:t>
      </w:r>
      <w:r w:rsidR="000B513B">
        <w:rPr>
          <w:rStyle w:val="1-Char"/>
          <w:rFonts w:eastAsia="SimSun"/>
          <w:rtl/>
        </w:rPr>
        <w:t xml:space="preserve">ی </w:t>
      </w:r>
      <w:r w:rsidRPr="0062224F">
        <w:rPr>
          <w:rStyle w:val="1-Char"/>
          <w:rFonts w:eastAsia="SimSun"/>
          <w:rtl/>
        </w:rPr>
        <w:t>ما هست که علی و عباس با یکدیگر درباره تقسیم فدک اختلاف کردند و کارشان به قاضی کشید. خب حالا معما چگونه حل</w:t>
      </w:r>
      <w:r w:rsidR="006148A3">
        <w:rPr>
          <w:rStyle w:val="1-Char"/>
          <w:rFonts w:eastAsia="SimSun"/>
          <w:rtl/>
        </w:rPr>
        <w:t xml:space="preserve"> می‌شود</w:t>
      </w:r>
      <w:r w:rsidRPr="0062224F">
        <w:rPr>
          <w:rStyle w:val="1-Char"/>
          <w:rFonts w:eastAsia="SimSun"/>
          <w:rtl/>
        </w:rPr>
        <w:t xml:space="preserve">؟! </w:t>
      </w:r>
      <w:r w:rsidRPr="0062224F">
        <w:rPr>
          <w:rStyle w:val="1-Char"/>
          <w:rFonts w:eastAsia="SimSun" w:hint="cs"/>
          <w:rtl/>
        </w:rPr>
        <w:t xml:space="preserve">آیا </w:t>
      </w:r>
      <w:r w:rsidRPr="0062224F">
        <w:rPr>
          <w:rStyle w:val="1-Char"/>
          <w:rFonts w:eastAsia="SimSun"/>
          <w:rtl/>
        </w:rPr>
        <w:t>ما هم مثل شما بگوییم: علی مردی را که جای پدرش بود، آزار داد و با آزار عباس،عمویش، پیامبر را هم آزار داد؟! نه، منظور پیامبر این است که هرکس به ناحق علی و عباس را آزار داد، مرا آزار داده است.</w:t>
      </w:r>
    </w:p>
    <w:p w:rsidR="00855C20" w:rsidRPr="0062224F" w:rsidRDefault="00855C20" w:rsidP="00855C20">
      <w:pPr>
        <w:autoSpaceDE w:val="0"/>
        <w:autoSpaceDN w:val="0"/>
        <w:adjustRightInd w:val="0"/>
        <w:ind w:firstLine="284"/>
        <w:jc w:val="both"/>
        <w:rPr>
          <w:rStyle w:val="1-Char"/>
          <w:rFonts w:eastAsia="SimSun"/>
          <w:rtl/>
        </w:rPr>
      </w:pPr>
      <w:r w:rsidRPr="0062224F">
        <w:rPr>
          <w:rStyle w:val="1-Char"/>
          <w:rFonts w:eastAsia="SimSun"/>
          <w:rtl/>
        </w:rPr>
        <w:t xml:space="preserve"> و این حدیث را ببینید: رسول الله فرمود:</w:t>
      </w:r>
    </w:p>
    <w:p w:rsidR="00855C20" w:rsidRPr="00AB2F52" w:rsidRDefault="00855C20" w:rsidP="00AB2F52">
      <w:pPr>
        <w:pStyle w:val="6-"/>
        <w:rPr>
          <w:rStyle w:val="5-Char"/>
          <w:rFonts w:ascii="KFGQPC Uthman Taha Naskh" w:eastAsia="SimSun" w:hAnsi="KFGQPC Uthman Taha Naskh" w:cs="KFGQPC Uthman Taha Naskh"/>
          <w:rtl/>
        </w:rPr>
      </w:pPr>
      <w:r w:rsidRPr="00AB2F52">
        <w:rPr>
          <w:rStyle w:val="5-Char"/>
          <w:rFonts w:ascii="KFGQPC Uthman Taha Naskh" w:eastAsia="SimSun" w:hAnsi="KFGQPC Uthman Taha Naskh" w:cs="KFGQPC Uthman Taha Naskh"/>
          <w:rtl/>
        </w:rPr>
        <w:t>«من آذى ذميا فأنا خصمه»</w:t>
      </w:r>
      <w:r w:rsidRPr="00AB2F52">
        <w:rPr>
          <w:rStyle w:val="5-Char"/>
          <w:rFonts w:ascii="KFGQPC Uthman Taha Naskh" w:eastAsia="SimSun" w:hAnsi="KFGQPC Uthman Taha Naskh" w:cs="KFGQPC Uthman Taha Naskh" w:hint="cs"/>
          <w:rtl/>
        </w:rPr>
        <w:t>.</w:t>
      </w:r>
    </w:p>
    <w:p w:rsidR="00855C20" w:rsidRPr="0062224F" w:rsidRDefault="00855C20" w:rsidP="00855C20">
      <w:pPr>
        <w:jc w:val="both"/>
        <w:rPr>
          <w:rStyle w:val="1-Char"/>
          <w:rFonts w:eastAsia="SimSun"/>
          <w:rtl/>
        </w:rPr>
      </w:pPr>
      <w:r w:rsidRPr="0059586B">
        <w:rPr>
          <w:rStyle w:val="5-Char"/>
          <w:rFonts w:eastAsia="SimSun" w:hint="cs"/>
          <w:rtl/>
        </w:rPr>
        <w:t>«</w:t>
      </w:r>
      <w:r w:rsidRPr="0062224F">
        <w:rPr>
          <w:rStyle w:val="1-Char"/>
          <w:rFonts w:eastAsia="SimSun"/>
          <w:rtl/>
        </w:rPr>
        <w:t>هرکس که یک ذمی ـ اهل کتابی که زیر حکومت اسلامی زندگی</w:t>
      </w:r>
      <w:r w:rsidR="00100CD0">
        <w:rPr>
          <w:rStyle w:val="1-Char"/>
          <w:rFonts w:eastAsia="SimSun"/>
          <w:rtl/>
        </w:rPr>
        <w:t xml:space="preserve"> می‌کند</w:t>
      </w:r>
      <w:r w:rsidRPr="0062224F">
        <w:rPr>
          <w:rStyle w:val="1-Char"/>
          <w:rFonts w:eastAsia="SimSun"/>
          <w:rtl/>
        </w:rPr>
        <w:t xml:space="preserve"> ـ را آزار دهد</w:t>
      </w:r>
      <w:r w:rsidR="002D3D2D" w:rsidRPr="0062224F">
        <w:rPr>
          <w:rStyle w:val="1-Char"/>
          <w:rFonts w:eastAsia="SimSun"/>
          <w:rtl/>
        </w:rPr>
        <w:t xml:space="preserve"> </w:t>
      </w:r>
      <w:r w:rsidRPr="0062224F">
        <w:rPr>
          <w:rStyle w:val="1-Char"/>
          <w:rFonts w:eastAsia="SimSun"/>
          <w:rtl/>
        </w:rPr>
        <w:t>من دشمنش هستم</w:t>
      </w:r>
      <w:r w:rsidRPr="0059586B">
        <w:rPr>
          <w:rStyle w:val="5-Char"/>
          <w:rFonts w:eastAsia="SimSun" w:hint="cs"/>
          <w:rtl/>
        </w:rPr>
        <w:t>».</w:t>
      </w:r>
    </w:p>
    <w:p w:rsidR="00855C20" w:rsidRPr="0062224F" w:rsidRDefault="00855C20" w:rsidP="00855C20">
      <w:pPr>
        <w:ind w:firstLine="284"/>
        <w:jc w:val="both"/>
        <w:rPr>
          <w:rStyle w:val="1-Char"/>
          <w:rFonts w:eastAsia="SimSun"/>
          <w:rtl/>
        </w:rPr>
      </w:pPr>
      <w:r w:rsidRPr="0062224F">
        <w:rPr>
          <w:rStyle w:val="1-Char"/>
          <w:rFonts w:eastAsia="SimSun"/>
          <w:rtl/>
        </w:rPr>
        <w:t xml:space="preserve">حالا ما به اهل کتاب </w:t>
      </w:r>
      <w:r w:rsidRPr="0062224F">
        <w:rPr>
          <w:rStyle w:val="1-Char"/>
          <w:rFonts w:eastAsia="SimSun" w:hint="cs"/>
          <w:rtl/>
        </w:rPr>
        <w:t>چیزی</w:t>
      </w:r>
      <w:r w:rsidR="00783174">
        <w:rPr>
          <w:rStyle w:val="1-Char"/>
          <w:rFonts w:eastAsia="SimSun" w:hint="cs"/>
          <w:rtl/>
        </w:rPr>
        <w:t xml:space="preserve"> نمی‌گو</w:t>
      </w:r>
      <w:r w:rsidRPr="0062224F">
        <w:rPr>
          <w:rStyle w:val="1-Char"/>
          <w:rFonts w:eastAsia="SimSun"/>
          <w:rtl/>
        </w:rPr>
        <w:t>ییم. بله،</w:t>
      </w:r>
      <w:r w:rsidR="00783174">
        <w:rPr>
          <w:rStyle w:val="1-Char"/>
          <w:rFonts w:eastAsia="SimSun"/>
          <w:rtl/>
        </w:rPr>
        <w:t xml:space="preserve"> نمی‌گو</w:t>
      </w:r>
      <w:r w:rsidRPr="0062224F">
        <w:rPr>
          <w:rStyle w:val="1-Char"/>
          <w:rFonts w:eastAsia="SimSun"/>
          <w:rtl/>
        </w:rPr>
        <w:t>ییم؛ اما اگر کار غلطی کرد،</w:t>
      </w:r>
      <w:r w:rsidRPr="0062224F">
        <w:rPr>
          <w:rStyle w:val="1-Char"/>
          <w:rFonts w:eastAsia="SimSun" w:hint="cs"/>
          <w:rtl/>
        </w:rPr>
        <w:t xml:space="preserve"> دمار از روزگازش در میاوریم گس مراد آزار دادن بیجا است.</w:t>
      </w:r>
    </w:p>
    <w:p w:rsidR="00855C20" w:rsidRPr="0062224F" w:rsidRDefault="00855C20" w:rsidP="00855C20">
      <w:pPr>
        <w:ind w:firstLine="284"/>
        <w:jc w:val="both"/>
        <w:rPr>
          <w:rStyle w:val="1-Char"/>
          <w:rFonts w:eastAsia="SimSun"/>
          <w:rtl/>
        </w:rPr>
      </w:pPr>
      <w:r w:rsidRPr="0062224F">
        <w:rPr>
          <w:rStyle w:val="1-Char"/>
          <w:rFonts w:eastAsia="SimSun"/>
          <w:rtl/>
        </w:rPr>
        <w:t>خلاصه</w:t>
      </w:r>
      <w:r w:rsidR="00800FBC">
        <w:rPr>
          <w:rStyle w:val="1-Char"/>
          <w:rFonts w:eastAsia="SimSun"/>
          <w:rtl/>
        </w:rPr>
        <w:t xml:space="preserve"> اینکه </w:t>
      </w:r>
      <w:r w:rsidRPr="0062224F">
        <w:rPr>
          <w:rStyle w:val="1-Char"/>
          <w:rFonts w:eastAsia="SimSun"/>
          <w:rtl/>
        </w:rPr>
        <w:t>ما با انصاف هستیم. ما</w:t>
      </w:r>
      <w:r w:rsidR="00FA03B3">
        <w:rPr>
          <w:rStyle w:val="1-Char"/>
          <w:rFonts w:eastAsia="SimSun"/>
          <w:rtl/>
        </w:rPr>
        <w:t xml:space="preserve"> می‌دانیم</w:t>
      </w:r>
      <w:r w:rsidRPr="0062224F">
        <w:rPr>
          <w:rStyle w:val="1-Char"/>
          <w:rFonts w:eastAsia="SimSun"/>
          <w:rtl/>
        </w:rPr>
        <w:t xml:space="preserve"> که در پرتو این احادیث، در جنگ بین معاویه و علی، علی بهتر بود.</w:t>
      </w:r>
    </w:p>
    <w:p w:rsidR="00855C20" w:rsidRPr="0062224F" w:rsidRDefault="00855C20" w:rsidP="00855C20">
      <w:pPr>
        <w:ind w:firstLine="284"/>
        <w:jc w:val="both"/>
        <w:rPr>
          <w:rStyle w:val="1-Char"/>
          <w:rtl/>
        </w:rPr>
      </w:pPr>
      <w:r w:rsidRPr="0062224F">
        <w:rPr>
          <w:rStyle w:val="1-Char"/>
          <w:rFonts w:eastAsia="SimSun"/>
          <w:rtl/>
        </w:rPr>
        <w:t>اما شما این اعتراف را از ما</w:t>
      </w:r>
      <w:r w:rsidR="002D3D2D" w:rsidRPr="0062224F">
        <w:rPr>
          <w:rStyle w:val="1-Char"/>
          <w:rFonts w:eastAsia="SimSun"/>
          <w:rtl/>
        </w:rPr>
        <w:t xml:space="preserve"> نمی‌</w:t>
      </w:r>
      <w:r w:rsidRPr="0062224F">
        <w:rPr>
          <w:rStyle w:val="1-Char"/>
          <w:rFonts w:eastAsia="SimSun"/>
          <w:rtl/>
        </w:rPr>
        <w:t>خواهید. شما می‌خواهید ما عقاید عجیب و غریب شما را قبول کنیم و علی را اله بدانیم! هرگز! هرگز! منظور احادیث چنین نیست. اولین دشمن این عقیده</w:t>
      </w:r>
      <w:r w:rsidRPr="0062224F">
        <w:rPr>
          <w:rStyle w:val="1-Char"/>
          <w:rFonts w:eastAsia="SimSun" w:hint="cs"/>
          <w:rtl/>
        </w:rPr>
        <w:t xml:space="preserve">شرک آمیز شما </w:t>
      </w:r>
      <w:r w:rsidRPr="0062224F">
        <w:rPr>
          <w:rStyle w:val="1-Char"/>
          <w:rFonts w:eastAsia="SimSun"/>
          <w:rtl/>
        </w:rPr>
        <w:t>، خود علی است و دومین دشمن، ما سنی</w:t>
      </w:r>
      <w:r w:rsidRPr="0062224F">
        <w:rPr>
          <w:rStyle w:val="1-Char"/>
          <w:rFonts w:eastAsia="SimSun" w:hint="cs"/>
          <w:rtl/>
        </w:rPr>
        <w:t>‌</w:t>
      </w:r>
      <w:r w:rsidRPr="0062224F">
        <w:rPr>
          <w:rStyle w:val="1-Char"/>
          <w:rFonts w:eastAsia="SimSun"/>
          <w:rtl/>
        </w:rPr>
        <w:t>ها.</w:t>
      </w:r>
    </w:p>
    <w:p w:rsidR="00855C20" w:rsidRPr="001E5D31" w:rsidRDefault="00855C20" w:rsidP="00855C20">
      <w:pPr>
        <w:pStyle w:val="3-"/>
        <w:rPr>
          <w:rtl/>
        </w:rPr>
      </w:pPr>
      <w:bookmarkStart w:id="1075" w:name="_Toc433464791"/>
      <w:r w:rsidRPr="001E5D31">
        <w:rPr>
          <w:rFonts w:hint="cs"/>
          <w:rtl/>
        </w:rPr>
        <w:t>ادعای</w:t>
      </w:r>
      <w:r w:rsidR="00FC0204">
        <w:rPr>
          <w:rFonts w:hint="cs"/>
          <w:rtl/>
        </w:rPr>
        <w:t xml:space="preserve"> </w:t>
      </w:r>
      <w:r w:rsidRPr="001E5D31">
        <w:rPr>
          <w:rFonts w:hint="cs"/>
          <w:rtl/>
        </w:rPr>
        <w:t>330</w:t>
      </w:r>
      <w:r>
        <w:rPr>
          <w:rFonts w:hint="cs"/>
          <w:rtl/>
        </w:rPr>
        <w:t>-</w:t>
      </w:r>
      <w:r w:rsidRPr="001E5D31">
        <w:rPr>
          <w:rtl/>
        </w:rPr>
        <w:t xml:space="preserve"> تا دم مرگ</w:t>
      </w:r>
      <w:r>
        <w:rPr>
          <w:rtl/>
        </w:rPr>
        <w:t>،</w:t>
      </w:r>
      <w:r w:rsidRPr="001E5D31">
        <w:rPr>
          <w:rtl/>
        </w:rPr>
        <w:t xml:space="preserve"> فاطمه</w:t>
      </w:r>
      <w:r w:rsidRPr="00FC0204">
        <w:rPr>
          <w:rFonts w:cs="CTraditional Arabic" w:hint="cs"/>
          <w:b/>
          <w:bCs w:val="0"/>
          <w:rtl/>
        </w:rPr>
        <w:t>ل</w:t>
      </w:r>
      <w:r w:rsidRPr="001E5D31">
        <w:rPr>
          <w:rtl/>
        </w:rPr>
        <w:t xml:space="preserve"> از ابی بکر و عمر</w:t>
      </w:r>
      <w:r w:rsidR="002D3D2D">
        <w:rPr>
          <w:rFonts w:cs="Tahoma"/>
          <w:color w:val="FF0000"/>
          <w:rtl/>
        </w:rPr>
        <w:t xml:space="preserve"> </w:t>
      </w:r>
      <w:r w:rsidRPr="001E5D31">
        <w:rPr>
          <w:rtl/>
        </w:rPr>
        <w:t>راضی نبود</w:t>
      </w:r>
      <w:bookmarkEnd w:id="1075"/>
    </w:p>
    <w:p w:rsidR="00855C20" w:rsidRPr="0062224F" w:rsidRDefault="00855C20" w:rsidP="00855C20">
      <w:pPr>
        <w:ind w:firstLine="284"/>
        <w:jc w:val="both"/>
        <w:rPr>
          <w:rStyle w:val="1-Char"/>
          <w:rtl/>
        </w:rPr>
      </w:pPr>
      <w:r w:rsidRPr="0062224F">
        <w:rPr>
          <w:rStyle w:val="1-Char"/>
          <w:rtl/>
        </w:rPr>
        <w:t>در این جا، اگر خواننده دقت کند از استدلال شیعه‌ها سخت تعجب خواهد کرد. این مردم لجوح که</w:t>
      </w:r>
      <w:r w:rsidR="00686EC4" w:rsidRPr="0062224F">
        <w:rPr>
          <w:rStyle w:val="1-Char"/>
          <w:rtl/>
        </w:rPr>
        <w:t xml:space="preserve"> بی‌</w:t>
      </w:r>
      <w:r w:rsidRPr="0062224F">
        <w:rPr>
          <w:rStyle w:val="1-Char"/>
          <w:rtl/>
        </w:rPr>
        <w:t>دلیل بحث کردن را دوست دارند، دو حدیث ما را کنار هم گذاشتند تا نتیجه دلخواه را بگیرند.</w:t>
      </w:r>
    </w:p>
    <w:p w:rsidR="00855C20" w:rsidRPr="0062224F" w:rsidRDefault="00855C20" w:rsidP="00855C20">
      <w:pPr>
        <w:ind w:firstLine="284"/>
        <w:jc w:val="both"/>
        <w:rPr>
          <w:rStyle w:val="1-Char"/>
          <w:rtl/>
        </w:rPr>
      </w:pPr>
      <w:r w:rsidRPr="0062224F">
        <w:rPr>
          <w:rStyle w:val="1-Char"/>
          <w:rtl/>
        </w:rPr>
        <w:t>حدیث اول، هر کس فاطمه را آزار دهد، رسول الله را آزار داده است.</w:t>
      </w:r>
    </w:p>
    <w:p w:rsidR="00855C20" w:rsidRPr="0062224F" w:rsidRDefault="00855C20" w:rsidP="00855C20">
      <w:pPr>
        <w:ind w:firstLine="284"/>
        <w:jc w:val="both"/>
        <w:rPr>
          <w:rStyle w:val="1-Char"/>
          <w:rtl/>
        </w:rPr>
      </w:pPr>
      <w:r w:rsidRPr="0062224F">
        <w:rPr>
          <w:rStyle w:val="1-Char"/>
          <w:rtl/>
        </w:rPr>
        <w:t>حدیث دوم، فاطمه تا وقت مرگ از ابوبکر ناراضی بود.</w:t>
      </w:r>
    </w:p>
    <w:p w:rsidR="00855C20" w:rsidRPr="0062224F" w:rsidRDefault="00855C20" w:rsidP="00855C20">
      <w:pPr>
        <w:ind w:firstLine="284"/>
        <w:jc w:val="both"/>
        <w:rPr>
          <w:rStyle w:val="1-Char"/>
          <w:rtl/>
        </w:rPr>
      </w:pPr>
      <w:r w:rsidRPr="0062224F">
        <w:rPr>
          <w:rStyle w:val="1-Char"/>
          <w:rtl/>
        </w:rPr>
        <w:t>نتیجه: پس ابوبکر رسول الله را آزار داده است!...</w:t>
      </w:r>
      <w:r w:rsidRPr="00CE6E7F">
        <w:rPr>
          <w:rStyle w:val="1-Char"/>
          <w:rFonts w:hint="cs"/>
          <w:vertAlign w:val="superscript"/>
          <w:rtl/>
        </w:rPr>
        <w:t>(</w:t>
      </w:r>
      <w:r w:rsidRPr="008C6EBC">
        <w:rPr>
          <w:rStyle w:val="1-Char"/>
          <w:vertAlign w:val="superscript"/>
          <w:rtl/>
        </w:rPr>
        <w:footnoteReference w:id="405"/>
      </w:r>
      <w:r w:rsidRPr="00CE6E7F">
        <w:rPr>
          <w:rStyle w:val="1-Char"/>
          <w:rFonts w:hint="cs"/>
          <w:vertAlign w:val="superscript"/>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ما در جواب این مردم جاهل</w:t>
      </w:r>
      <w:r w:rsidR="00EC20D9">
        <w:rPr>
          <w:rStyle w:val="1-Char"/>
          <w:rtl/>
        </w:rPr>
        <w:t xml:space="preserve"> می‌گویی</w:t>
      </w:r>
      <w:r w:rsidRPr="0062224F">
        <w:rPr>
          <w:rStyle w:val="1-Char"/>
          <w:rtl/>
        </w:rPr>
        <w:t>م که رسول الله</w:t>
      </w:r>
      <w:r w:rsidRPr="001E5D31">
        <w:rPr>
          <w:rFonts w:cs="CTraditional Arabic" w:hint="cs"/>
          <w:rtl/>
        </w:rPr>
        <w:t>ص</w:t>
      </w:r>
      <w:r w:rsidRPr="0062224F">
        <w:rPr>
          <w:rStyle w:val="1-Char"/>
          <w:rtl/>
        </w:rPr>
        <w:t xml:space="preserve"> این حدیث را کی گفته‌اند؟ آیا</w:t>
      </w:r>
      <w:r w:rsidR="00902E82">
        <w:rPr>
          <w:rStyle w:val="1-Char"/>
          <w:rtl/>
        </w:rPr>
        <w:t xml:space="preserve"> می‌دانید</w:t>
      </w:r>
      <w:r w:rsidRPr="0062224F">
        <w:rPr>
          <w:rStyle w:val="1-Char"/>
          <w:rtl/>
        </w:rPr>
        <w:t>؟ این در دنبالۀ حدیث موجود است که حضرت علی می‌خواست سر فاطمه هوو بیاورد، فاطمه به رسول الله شکایت کرد و رسول الله این جمله را فرمود!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عجب از اهل تشیع که این حدیث را قبول دارد، اما دنباله‌اش را قبول ندارد! یعنی، قبول ندارد که علی می‌خواست سر فاطمه هوو بیاورد! این را محال ممکن می‌داند؛ اما دنباله حدیث را که</w:t>
      </w:r>
      <w:r w:rsidR="00B32BA2">
        <w:rPr>
          <w:rStyle w:val="1-Char"/>
          <w:rtl/>
        </w:rPr>
        <w:t xml:space="preserve"> </w:t>
      </w:r>
      <w:r w:rsidR="00783174">
        <w:rPr>
          <w:rStyle w:val="1-Char"/>
          <w:rtl/>
        </w:rPr>
        <w:t>می‌گوید</w:t>
      </w:r>
      <w:r w:rsidRPr="0062224F">
        <w:rPr>
          <w:rStyle w:val="1-Char"/>
          <w:rtl/>
        </w:rPr>
        <w:t>: هر کس فاطمه را بیازارد مرا آزرده است، قبول دارد!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برای درک ژرفای حماقت این مردم به این مثال توجه کنید:</w:t>
      </w:r>
    </w:p>
    <w:p w:rsidR="00855C20" w:rsidRPr="0062224F" w:rsidRDefault="00855C20" w:rsidP="00855C20">
      <w:pPr>
        <w:ind w:firstLine="284"/>
        <w:jc w:val="both"/>
        <w:rPr>
          <w:rStyle w:val="1-Char"/>
          <w:rtl/>
        </w:rPr>
      </w:pPr>
      <w:r w:rsidRPr="0062224F">
        <w:rPr>
          <w:rStyle w:val="1-Char"/>
          <w:rtl/>
        </w:rPr>
        <w:t>مثل</w:t>
      </w:r>
      <w:r w:rsidR="00800FBC">
        <w:rPr>
          <w:rStyle w:val="1-Char"/>
          <w:rtl/>
        </w:rPr>
        <w:t xml:space="preserve"> اینکه </w:t>
      </w:r>
      <w:r w:rsidRPr="0062224F">
        <w:rPr>
          <w:rStyle w:val="1-Char"/>
          <w:rtl/>
        </w:rPr>
        <w:t>ما بگوییم: فلان کس، حضرت محمد را در</w:t>
      </w:r>
      <w:r w:rsidR="002D3D2D" w:rsidRPr="0062224F">
        <w:rPr>
          <w:rStyle w:val="1-Char"/>
          <w:rtl/>
        </w:rPr>
        <w:t xml:space="preserve"> </w:t>
      </w:r>
      <w:r w:rsidRPr="0062224F">
        <w:rPr>
          <w:rStyle w:val="1-Char"/>
          <w:rtl/>
        </w:rPr>
        <w:t>بلخ ملاقات کرد و از ایشان روایتی نقل کرد که حضرت عمر جهنمی است (نعوذ بالله) و حضرت حسن، بد است. حال یک احمق بیاید و این حدیث را قبول کند که گفته است: حضرت عمر (نعوذ بالله) جهنمی است!</w:t>
      </w:r>
      <w:r w:rsidR="002D3D2D" w:rsidRPr="0062224F">
        <w:rPr>
          <w:rStyle w:val="1-Char"/>
          <w:rtl/>
        </w:rPr>
        <w:t xml:space="preserve"> </w:t>
      </w:r>
      <w:r w:rsidRPr="0062224F">
        <w:rPr>
          <w:rStyle w:val="1-Char"/>
          <w:rtl/>
        </w:rPr>
        <w:t>اما قسمتی را که درباره حسن است، بگوید: دروغ است چون حضرت محمد اصلاً به بلخ نرفته‌اند.</w:t>
      </w:r>
    </w:p>
    <w:p w:rsidR="00855C20" w:rsidRDefault="00855C20" w:rsidP="00855C20">
      <w:pPr>
        <w:ind w:firstLine="284"/>
        <w:jc w:val="both"/>
        <w:rPr>
          <w:rStyle w:val="1-Char"/>
          <w:rtl/>
        </w:rPr>
      </w:pPr>
      <w:r w:rsidRPr="0062224F">
        <w:rPr>
          <w:rStyle w:val="1-Char"/>
          <w:rtl/>
        </w:rPr>
        <w:t>اگر دروغ است خب درباره عمر و ابوبکر هم دروغ است!!؟</w:t>
      </w:r>
    </w:p>
    <w:tbl>
      <w:tblPr>
        <w:tblStyle w:val="TableGrid"/>
        <w:bidiVisual/>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567"/>
        <w:gridCol w:w="2410"/>
      </w:tblGrid>
      <w:tr w:rsidR="0000741C" w:rsidTr="00A91218">
        <w:tc>
          <w:tcPr>
            <w:tcW w:w="2409" w:type="dxa"/>
          </w:tcPr>
          <w:p w:rsidR="0000741C" w:rsidRPr="0000741C" w:rsidRDefault="0000741C" w:rsidP="0000741C">
            <w:pPr>
              <w:jc w:val="lowKashida"/>
              <w:rPr>
                <w:rStyle w:val="1-Char"/>
                <w:sz w:val="2"/>
                <w:szCs w:val="2"/>
                <w:rtl/>
              </w:rPr>
            </w:pPr>
            <w:r w:rsidRPr="0062224F">
              <w:rPr>
                <w:rStyle w:val="1-Char"/>
                <w:rtl/>
              </w:rPr>
              <w:t>قربانی برم خدا</w:t>
            </w:r>
            <w:r>
              <w:rPr>
                <w:rStyle w:val="1-Char"/>
                <w:rFonts w:hint="cs"/>
                <w:rtl/>
              </w:rPr>
              <w:t xml:space="preserve"> </w:t>
            </w:r>
            <w:r w:rsidRPr="0062224F">
              <w:rPr>
                <w:rStyle w:val="1-Char"/>
                <w:rtl/>
              </w:rPr>
              <w:t>را</w:t>
            </w:r>
            <w:r>
              <w:rPr>
                <w:rStyle w:val="1-Char"/>
                <w:rFonts w:hint="cs"/>
                <w:rtl/>
              </w:rPr>
              <w:br/>
            </w:r>
            <w:r>
              <w:rPr>
                <w:rStyle w:val="1-Char"/>
                <w:rFonts w:hint="cs"/>
                <w:sz w:val="2"/>
                <w:szCs w:val="2"/>
                <w:rtl/>
              </w:rPr>
              <w:t>ج</w:t>
            </w:r>
          </w:p>
        </w:tc>
        <w:tc>
          <w:tcPr>
            <w:tcW w:w="567" w:type="dxa"/>
          </w:tcPr>
          <w:p w:rsidR="0000741C" w:rsidRDefault="0000741C" w:rsidP="0000741C">
            <w:pPr>
              <w:jc w:val="lowKashida"/>
              <w:rPr>
                <w:rStyle w:val="1-Char"/>
                <w:rtl/>
              </w:rPr>
            </w:pPr>
          </w:p>
        </w:tc>
        <w:tc>
          <w:tcPr>
            <w:tcW w:w="2410" w:type="dxa"/>
          </w:tcPr>
          <w:p w:rsidR="0000741C" w:rsidRPr="0000741C" w:rsidRDefault="0000741C" w:rsidP="0000741C">
            <w:pPr>
              <w:jc w:val="lowKashida"/>
              <w:rPr>
                <w:rStyle w:val="1-Char"/>
                <w:sz w:val="2"/>
                <w:szCs w:val="2"/>
                <w:rtl/>
              </w:rPr>
            </w:pPr>
            <w:r w:rsidRPr="0062224F">
              <w:rPr>
                <w:rStyle w:val="1-Char"/>
                <w:rtl/>
              </w:rPr>
              <w:t>یک بام دو هوا را!</w:t>
            </w:r>
            <w:r>
              <w:rPr>
                <w:rStyle w:val="1-Char"/>
                <w:rFonts w:hint="cs"/>
                <w:rtl/>
              </w:rPr>
              <w:br/>
            </w:r>
          </w:p>
        </w:tc>
      </w:tr>
    </w:tbl>
    <w:p w:rsidR="00855C20" w:rsidRPr="00FC2DDD" w:rsidRDefault="00855C20" w:rsidP="00855C20">
      <w:pPr>
        <w:pStyle w:val="3-"/>
        <w:rPr>
          <w:rtl/>
        </w:rPr>
      </w:pPr>
      <w:bookmarkStart w:id="1076" w:name="_Toc433464792"/>
      <w:r w:rsidRPr="009F582E">
        <w:rPr>
          <w:rFonts w:hint="cs"/>
          <w:rtl/>
        </w:rPr>
        <w:t>ادعای</w:t>
      </w:r>
      <w:r w:rsidR="00FC0204">
        <w:rPr>
          <w:rFonts w:hint="cs"/>
          <w:rtl/>
        </w:rPr>
        <w:t xml:space="preserve"> </w:t>
      </w:r>
      <w:r w:rsidRPr="009F582E">
        <w:rPr>
          <w:rFonts w:hint="cs"/>
          <w:rtl/>
        </w:rPr>
        <w:t xml:space="preserve">331- </w:t>
      </w:r>
      <w:r w:rsidRPr="009F582E">
        <w:rPr>
          <w:rtl/>
        </w:rPr>
        <w:t>اذیت فاطمه، اذیت خدا و پیغمبر است ...</w:t>
      </w:r>
      <w:r w:rsidRPr="00653CC0">
        <w:rPr>
          <w:rStyle w:val="1-Char"/>
          <w:rFonts w:hint="cs"/>
          <w:bCs w:val="0"/>
          <w:vertAlign w:val="superscript"/>
          <w:rtl/>
        </w:rPr>
        <w:t>(</w:t>
      </w:r>
      <w:r w:rsidRPr="00653CC0">
        <w:rPr>
          <w:rStyle w:val="1-Char"/>
          <w:bCs w:val="0"/>
          <w:vertAlign w:val="superscript"/>
          <w:rtl/>
        </w:rPr>
        <w:footnoteReference w:id="406"/>
      </w:r>
      <w:r w:rsidRPr="00653CC0">
        <w:rPr>
          <w:rStyle w:val="1-Char"/>
          <w:rFonts w:hint="cs"/>
          <w:bCs w:val="0"/>
          <w:vertAlign w:val="superscript"/>
          <w:rtl/>
        </w:rPr>
        <w:t>)</w:t>
      </w:r>
      <w:bookmarkEnd w:id="1076"/>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به یقین منظور پیامبر این بود که هرکس فاطمه را به ناحق بیازارد، مرا آزرده است.</w:t>
      </w:r>
    </w:p>
    <w:p w:rsidR="00855C20" w:rsidRPr="0062224F" w:rsidRDefault="00855C20" w:rsidP="00855C20">
      <w:pPr>
        <w:ind w:firstLine="284"/>
        <w:jc w:val="both"/>
        <w:rPr>
          <w:rStyle w:val="1-Char"/>
          <w:rtl/>
        </w:rPr>
      </w:pPr>
      <w:r w:rsidRPr="0062224F">
        <w:rPr>
          <w:rStyle w:val="1-Char"/>
          <w:rtl/>
        </w:rPr>
        <w:t xml:space="preserve">و ابوبکر با دختر پیامبر دعوای شخصی نداشت؛ فاطمه از بیت المال چیزی می‌خواست که حقش نبود و خلیفه نپذیرفت. پیش از این نیز، فاطمه در زمان رسول الله از بیت المال یک خادم خواست و رسول الله نپذیرفت. اگر کار پیامبر درست است، پس کار ابوبکر هم هست. </w:t>
      </w:r>
    </w:p>
    <w:p w:rsidR="00855C20" w:rsidRPr="001E5D31" w:rsidRDefault="00855C20" w:rsidP="00855C20">
      <w:pPr>
        <w:pStyle w:val="3-"/>
        <w:rPr>
          <w:rtl/>
        </w:rPr>
      </w:pPr>
      <w:bookmarkStart w:id="1077" w:name="_Toc433464793"/>
      <w:r w:rsidRPr="001E5D31">
        <w:rPr>
          <w:rFonts w:hint="cs"/>
          <w:rtl/>
        </w:rPr>
        <w:t>ادعای</w:t>
      </w:r>
      <w:r w:rsidR="00FC0204">
        <w:rPr>
          <w:rFonts w:hint="cs"/>
          <w:rtl/>
        </w:rPr>
        <w:t xml:space="preserve"> </w:t>
      </w:r>
      <w:r w:rsidRPr="001E5D31">
        <w:rPr>
          <w:rFonts w:hint="cs"/>
          <w:rtl/>
        </w:rPr>
        <w:t xml:space="preserve">332 </w:t>
      </w:r>
      <w:r>
        <w:rPr>
          <w:rFonts w:hint="cs"/>
          <w:rtl/>
        </w:rPr>
        <w:t>-</w:t>
      </w:r>
      <w:r w:rsidRPr="001E5D31">
        <w:rPr>
          <w:rtl/>
        </w:rPr>
        <w:t xml:space="preserve"> خواستگاری علی از دختر ابو جهل</w:t>
      </w:r>
      <w:r>
        <w:rPr>
          <w:rtl/>
        </w:rPr>
        <w:t>،</w:t>
      </w:r>
      <w:r w:rsidRPr="001E5D31">
        <w:rPr>
          <w:rtl/>
        </w:rPr>
        <w:t xml:space="preserve"> دروغ</w:t>
      </w:r>
      <w:r w:rsidRPr="001E5D31">
        <w:rPr>
          <w:rFonts w:cs="Tahoma"/>
          <w:color w:val="FF0000"/>
          <w:rtl/>
        </w:rPr>
        <w:t xml:space="preserve"> </w:t>
      </w:r>
      <w:r w:rsidRPr="001E5D31">
        <w:rPr>
          <w:rtl/>
        </w:rPr>
        <w:t>است</w:t>
      </w:r>
      <w:bookmarkEnd w:id="1077"/>
    </w:p>
    <w:p w:rsidR="00855C20" w:rsidRPr="0062224F" w:rsidRDefault="00783174" w:rsidP="00855C20">
      <w:pPr>
        <w:ind w:firstLine="284"/>
        <w:jc w:val="both"/>
        <w:rPr>
          <w:rStyle w:val="1-Char"/>
          <w:rtl/>
        </w:rPr>
      </w:pPr>
      <w:r>
        <w:rPr>
          <w:rStyle w:val="1-Char"/>
          <w:rtl/>
        </w:rPr>
        <w:t>می‌گوید</w:t>
      </w:r>
      <w:r w:rsidR="00855C20" w:rsidRPr="0062224F">
        <w:rPr>
          <w:rStyle w:val="1-Char"/>
          <w:rtl/>
        </w:rPr>
        <w:t xml:space="preserve"> دروغ است که علی دختر ابو جهل را خواستگاری کرد، به چند دلیل:</w:t>
      </w:r>
    </w:p>
    <w:p w:rsidR="00855C20" w:rsidRPr="0062224F" w:rsidRDefault="00855C20" w:rsidP="00855C20">
      <w:pPr>
        <w:ind w:firstLine="284"/>
        <w:jc w:val="both"/>
        <w:rPr>
          <w:rStyle w:val="1-Char"/>
          <w:rtl/>
        </w:rPr>
      </w:pPr>
      <w:r w:rsidRPr="0062224F">
        <w:rPr>
          <w:rStyle w:val="1-Char"/>
          <w:rtl/>
        </w:rPr>
        <w:t>1- علی مشمول آیۀ تطهیر و معصوم است و باب علم محمد است و مثل پیامبر است؛ پس محال است کاری کند که رسول را ناخوش آید...</w:t>
      </w:r>
      <w:r w:rsidRPr="00CE6E7F">
        <w:rPr>
          <w:rStyle w:val="1-Char"/>
          <w:rFonts w:hint="cs"/>
          <w:vertAlign w:val="superscript"/>
          <w:rtl/>
        </w:rPr>
        <w:t>(</w:t>
      </w:r>
      <w:r w:rsidRPr="008C6EBC">
        <w:rPr>
          <w:rStyle w:val="1-Char"/>
          <w:vertAlign w:val="superscript"/>
          <w:rtl/>
        </w:rPr>
        <w:footnoteReference w:id="407"/>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در جواب</w:t>
      </w:r>
      <w:r w:rsidR="00EC20D9">
        <w:rPr>
          <w:rStyle w:val="1-Char"/>
          <w:rtl/>
        </w:rPr>
        <w:t xml:space="preserve"> می‌گویی</w:t>
      </w:r>
      <w:r w:rsidRPr="0062224F">
        <w:rPr>
          <w:rStyle w:val="1-Char"/>
          <w:rtl/>
        </w:rPr>
        <w:t xml:space="preserve">م که هر سه حرفت بیخود است. علی نه معصوم است نه مثل پیامبر است نه باب علم پیامبر. </w:t>
      </w:r>
    </w:p>
    <w:p w:rsidR="00855C20" w:rsidRPr="0062224F" w:rsidRDefault="00783174" w:rsidP="00855C20">
      <w:pPr>
        <w:rPr>
          <w:rStyle w:val="1-Char"/>
          <w:rtl/>
        </w:rPr>
      </w:pPr>
      <w:r>
        <w:rPr>
          <w:rStyle w:val="1-Char"/>
          <w:rFonts w:hint="cs"/>
          <w:rtl/>
        </w:rPr>
        <w:t>می‌گوید</w:t>
      </w:r>
      <w:r w:rsidR="00855C20"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2- قرآن اجازه داده است که مرد 4 زن بگیرد. چرا رسول به علی غضب کند؟ پس خبر دروغ است!</w:t>
      </w:r>
      <w:r w:rsidRPr="0062224F">
        <w:rPr>
          <w:rStyle w:val="1-Char"/>
          <w:rFonts w:hint="cs"/>
          <w:rtl/>
        </w:rPr>
        <w:t>.</w:t>
      </w:r>
    </w:p>
    <w:p w:rsidR="00855C20" w:rsidRPr="0062224F" w:rsidRDefault="00BD46A5" w:rsidP="00855C20">
      <w:pPr>
        <w:ind w:firstLine="284"/>
        <w:jc w:val="both"/>
        <w:rPr>
          <w:rStyle w:val="1-Char"/>
          <w:rtl/>
        </w:rPr>
      </w:pPr>
      <w:r w:rsidRPr="00BD46A5">
        <w:rPr>
          <w:rStyle w:val="1-Char"/>
          <w:bCs/>
          <w:szCs w:val="25"/>
          <w:rtl/>
        </w:rPr>
        <w:t>جواب ما:</w:t>
      </w:r>
    </w:p>
    <w:p w:rsidR="00855C20" w:rsidRPr="0062224F" w:rsidRDefault="00855C20" w:rsidP="00855C20">
      <w:pPr>
        <w:ind w:firstLine="284"/>
        <w:jc w:val="both"/>
        <w:rPr>
          <w:rStyle w:val="1-Char"/>
          <w:rtl/>
        </w:rPr>
      </w:pPr>
      <w:r w:rsidRPr="0062224F">
        <w:rPr>
          <w:rStyle w:val="1-Char"/>
          <w:rtl/>
        </w:rPr>
        <w:t>می</w:t>
      </w:r>
      <w:r w:rsidRPr="0062224F">
        <w:rPr>
          <w:rStyle w:val="1-Char"/>
          <w:rFonts w:hint="cs"/>
          <w:rtl/>
        </w:rPr>
        <w:t>‌</w:t>
      </w:r>
      <w:r w:rsidRPr="0062224F">
        <w:rPr>
          <w:rStyle w:val="1-Char"/>
          <w:rtl/>
        </w:rPr>
        <w:t>گویی این خبر دروغ است. پس دروغ است که علی دختر ابو جهل را خواستگاری کرد. وقتی خواستگاری نکرد؛ یعنی، پیامبر نفرمود که هرکس حضرت فاطمه را بیازارد مرا آزرده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وقتی اولش دروغ باشد، پس تمامش دروغ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علت مخالفت پیامبر با ازدواج علی، این نبود که چرا علی از قانون ازدواج دوم استفاده می‌کند؟ علت اصلی، این بود که عل</w:t>
      </w:r>
      <w:r w:rsidR="00A10A21" w:rsidRPr="00A10A21">
        <w:rPr>
          <w:rStyle w:val="1-Char"/>
          <w:rFonts w:cs="CTraditional Arabic" w:hint="cs"/>
          <w:rtl/>
        </w:rPr>
        <w:t>س</w:t>
      </w:r>
      <w:r w:rsidRPr="0062224F">
        <w:rPr>
          <w:rStyle w:val="1-Char"/>
          <w:rFonts w:hint="cs"/>
          <w:rtl/>
        </w:rPr>
        <w:t xml:space="preserve"> </w:t>
      </w:r>
      <w:r w:rsidRPr="0062224F">
        <w:rPr>
          <w:rStyle w:val="1-Char"/>
          <w:rtl/>
        </w:rPr>
        <w:t>به علت جوانی و</w:t>
      </w:r>
      <w:r w:rsidR="00686EC4" w:rsidRPr="0062224F">
        <w:rPr>
          <w:rStyle w:val="1-Char"/>
          <w:rtl/>
        </w:rPr>
        <w:t xml:space="preserve"> بی‌</w:t>
      </w:r>
      <w:r w:rsidRPr="0062224F">
        <w:rPr>
          <w:rStyle w:val="1-Char"/>
          <w:rtl/>
        </w:rPr>
        <w:t>تجربگی می‌خواست از این قانون بد استفاده کند.</w:t>
      </w:r>
      <w:r w:rsidRPr="0062224F">
        <w:rPr>
          <w:rStyle w:val="1-Char"/>
          <w:rFonts w:hint="cs"/>
          <w:rtl/>
        </w:rPr>
        <w:t xml:space="preserve"> </w:t>
      </w:r>
      <w:r w:rsidRPr="0062224F">
        <w:rPr>
          <w:rStyle w:val="1-Char"/>
          <w:rtl/>
        </w:rPr>
        <w:t>خانواده ابو جهل برایش پیغام فرستادند که به تو دختر می</w:t>
      </w:r>
      <w:r w:rsidRPr="0062224F">
        <w:rPr>
          <w:rStyle w:val="1-Char"/>
          <w:rFonts w:hint="cs"/>
          <w:rtl/>
        </w:rPr>
        <w:t>‌</w:t>
      </w:r>
      <w:r w:rsidRPr="0062224F">
        <w:rPr>
          <w:rStyle w:val="1-Char"/>
          <w:rtl/>
        </w:rPr>
        <w:t>دهیم تا دخترشان هم سطح دختر پیامبر شود.</w:t>
      </w:r>
      <w:r w:rsidR="002D3D2D" w:rsidRPr="0062224F">
        <w:rPr>
          <w:rStyle w:val="1-Char"/>
          <w:rtl/>
        </w:rPr>
        <w:t xml:space="preserve"> </w:t>
      </w:r>
      <w:r w:rsidRPr="0062224F">
        <w:rPr>
          <w:rStyle w:val="1-Char"/>
          <w:rtl/>
        </w:rPr>
        <w:t>رسول الله</w:t>
      </w:r>
      <w:r w:rsidRPr="001E5D31">
        <w:rPr>
          <w:rFonts w:cs="CTraditional Arabic" w:hint="cs"/>
          <w:rtl/>
        </w:rPr>
        <w:t>ص</w:t>
      </w:r>
      <w:r w:rsidRPr="0062224F">
        <w:rPr>
          <w:rStyle w:val="1-Char"/>
          <w:rtl/>
        </w:rPr>
        <w:t xml:space="preserve"> این را نپذیرفت که دختر دشمن الله با دختر پیامبر الله یک جا جمع شوند. </w:t>
      </w:r>
    </w:p>
    <w:p w:rsidR="00855C20" w:rsidRPr="0062224F" w:rsidRDefault="00855C20" w:rsidP="00855C20">
      <w:pPr>
        <w:ind w:firstLine="284"/>
        <w:jc w:val="both"/>
        <w:rPr>
          <w:rStyle w:val="1-Char"/>
          <w:rtl/>
        </w:rPr>
      </w:pPr>
      <w:r w:rsidRPr="0062224F">
        <w:rPr>
          <w:rStyle w:val="1-Char"/>
          <w:rtl/>
        </w:rPr>
        <w:t>در حدیث صریح آمده است که رسول الله فرمود: من حلال الله را حرام نمی</w:t>
      </w:r>
      <w:r w:rsidRPr="0062224F">
        <w:rPr>
          <w:rStyle w:val="1-Char"/>
          <w:rFonts w:hint="cs"/>
          <w:rtl/>
        </w:rPr>
        <w:t>‌</w:t>
      </w:r>
      <w:r w:rsidRPr="0062224F">
        <w:rPr>
          <w:rStyle w:val="1-Char"/>
          <w:rtl/>
        </w:rPr>
        <w:t xml:space="preserve">کنم. درخواست طلاق دختر را به </w:t>
      </w:r>
      <w:r w:rsidRPr="0062224F">
        <w:rPr>
          <w:rStyle w:val="1-Char"/>
          <w:rFonts w:hint="cs"/>
          <w:rtl/>
        </w:rPr>
        <w:t>این</w:t>
      </w:r>
      <w:r w:rsidR="002D3D2D" w:rsidRPr="0062224F">
        <w:rPr>
          <w:rStyle w:val="1-Char"/>
          <w:rFonts w:hint="cs"/>
          <w:rtl/>
        </w:rPr>
        <w:t xml:space="preserve"> </w:t>
      </w:r>
      <w:r w:rsidRPr="0062224F">
        <w:rPr>
          <w:rStyle w:val="1-Char"/>
          <w:rtl/>
        </w:rPr>
        <w:t>دلیل</w:t>
      </w:r>
      <w:r w:rsidRPr="0062224F">
        <w:rPr>
          <w:rStyle w:val="1-Char"/>
          <w:rFonts w:hint="cs"/>
          <w:rtl/>
        </w:rPr>
        <w:t xml:space="preserve"> </w:t>
      </w:r>
      <w:r w:rsidRPr="0062224F">
        <w:rPr>
          <w:rStyle w:val="1-Char"/>
          <w:rtl/>
        </w:rPr>
        <w:t xml:space="preserve">نادرست نیست؛ برای دختر پیامبر، شوهر فراوان بود اما در بین همه او به علی داد که فقیر بود. </w:t>
      </w:r>
    </w:p>
    <w:p w:rsidR="00855C20" w:rsidRPr="0062224F" w:rsidRDefault="00855C20" w:rsidP="00855C20">
      <w:pPr>
        <w:ind w:firstLine="284"/>
        <w:jc w:val="both"/>
        <w:rPr>
          <w:rStyle w:val="1-Char"/>
          <w:rtl/>
        </w:rPr>
      </w:pPr>
      <w:r w:rsidRPr="0062224F">
        <w:rPr>
          <w:rStyle w:val="1-Char"/>
          <w:rtl/>
        </w:rPr>
        <w:t xml:space="preserve">علی وقتی دید که رسول ناراضی است تا فاطمه زنده بود زن دیگر نگرفت. </w:t>
      </w:r>
    </w:p>
    <w:p w:rsidR="00855C20" w:rsidRPr="00A91218" w:rsidRDefault="00855C20" w:rsidP="00A91218">
      <w:pPr>
        <w:pStyle w:val="3-"/>
        <w:rPr>
          <w:rtl/>
        </w:rPr>
      </w:pPr>
      <w:bookmarkStart w:id="1078" w:name="_Toc433464794"/>
      <w:r w:rsidRPr="00A91218">
        <w:rPr>
          <w:rStyle w:val="Heading1Char"/>
          <w:rFonts w:ascii="IRZar" w:hAnsi="IRZar" w:cs="IRZar" w:hint="cs"/>
          <w:b w:val="0"/>
          <w:bCs/>
          <w:kern w:val="0"/>
          <w:sz w:val="24"/>
          <w:szCs w:val="24"/>
          <w:rtl/>
        </w:rPr>
        <w:t>ادعای</w:t>
      </w:r>
      <w:r w:rsidR="00FC0204">
        <w:rPr>
          <w:rStyle w:val="Heading1Char"/>
          <w:rFonts w:ascii="IRZar" w:hAnsi="IRZar" w:cs="IRZar" w:hint="cs"/>
          <w:b w:val="0"/>
          <w:bCs/>
          <w:kern w:val="0"/>
          <w:sz w:val="24"/>
          <w:szCs w:val="24"/>
          <w:rtl/>
        </w:rPr>
        <w:t xml:space="preserve"> </w:t>
      </w:r>
      <w:r w:rsidRPr="00A91218">
        <w:rPr>
          <w:rStyle w:val="Heading1Char"/>
          <w:rFonts w:ascii="IRZar" w:hAnsi="IRZar" w:cs="IRZar" w:hint="cs"/>
          <w:b w:val="0"/>
          <w:bCs/>
          <w:kern w:val="0"/>
          <w:sz w:val="24"/>
          <w:szCs w:val="24"/>
          <w:rtl/>
        </w:rPr>
        <w:t>333-</w:t>
      </w:r>
      <w:r w:rsidRPr="00A91218">
        <w:rPr>
          <w:rStyle w:val="Heading1Char"/>
          <w:rFonts w:ascii="IRZar" w:hAnsi="IRZar" w:cs="IRZar"/>
          <w:b w:val="0"/>
          <w:bCs/>
          <w:kern w:val="0"/>
          <w:sz w:val="24"/>
          <w:szCs w:val="24"/>
          <w:rtl/>
        </w:rPr>
        <w:t xml:space="preserve"> زمان معاویه حدیث جعل می‌کردند</w:t>
      </w:r>
      <w:bookmarkEnd w:id="1078"/>
      <w:r w:rsidRPr="00A91218">
        <w:rPr>
          <w:rtl/>
        </w:rPr>
        <w:t xml:space="preserve"> </w:t>
      </w:r>
    </w:p>
    <w:p w:rsidR="00855C20" w:rsidRPr="0062224F" w:rsidRDefault="00855C20" w:rsidP="00855C20">
      <w:pPr>
        <w:ind w:firstLine="284"/>
        <w:jc w:val="both"/>
        <w:rPr>
          <w:rStyle w:val="1-Char"/>
          <w:rtl/>
        </w:rPr>
      </w:pPr>
      <w:r w:rsidRPr="0062224F">
        <w:rPr>
          <w:rStyle w:val="1-Char"/>
          <w:rtl/>
        </w:rPr>
        <w:t>ابی جعفر اسکافی گفته است: زمان معاویه حدیث جعل می‌کردند. این نادان در این جا از ابن ابی الحدید و استادش روایت آورده است که معاویه دستور داد: سنی</w:t>
      </w:r>
      <w:r w:rsidRPr="0062224F">
        <w:rPr>
          <w:rStyle w:val="1-Char"/>
          <w:rFonts w:hint="cs"/>
          <w:rtl/>
        </w:rPr>
        <w:t>‌</w:t>
      </w:r>
      <w:r w:rsidRPr="0062224F">
        <w:rPr>
          <w:rStyle w:val="1-Char"/>
          <w:rtl/>
        </w:rPr>
        <w:t>ها علیه علی حدیث جعل کنند. اما باز از همین سنی</w:t>
      </w:r>
      <w:r w:rsidRPr="0062224F">
        <w:rPr>
          <w:rStyle w:val="1-Char"/>
          <w:rFonts w:hint="cs"/>
          <w:rtl/>
        </w:rPr>
        <w:t>‌</w:t>
      </w:r>
      <w:r w:rsidRPr="0062224F">
        <w:rPr>
          <w:rStyle w:val="1-Char"/>
          <w:rtl/>
        </w:rPr>
        <w:t>ها حدیثی درباره فاطمه در همین صفحه نقل</w:t>
      </w:r>
      <w:r w:rsidR="00100CD0">
        <w:rPr>
          <w:rStyle w:val="1-Char"/>
          <w:rtl/>
        </w:rPr>
        <w:t xml:space="preserve"> می‌کند</w:t>
      </w:r>
      <w:r w:rsidRPr="0062224F">
        <w:rPr>
          <w:rStyle w:val="1-Char"/>
          <w:rtl/>
        </w:rPr>
        <w:t xml:space="preserve"> که دوستی فاطمه فایده دارد در 100 جا: در مرگ در قبر و میزان و صراط</w:t>
      </w:r>
      <w:r w:rsidR="002D3D2D" w:rsidRPr="0062224F">
        <w:rPr>
          <w:rStyle w:val="1-Char"/>
          <w:rtl/>
        </w:rPr>
        <w:t xml:space="preserve"> </w:t>
      </w:r>
      <w:r w:rsidRPr="0062224F">
        <w:rPr>
          <w:rStyle w:val="1-Char"/>
          <w:rtl/>
        </w:rPr>
        <w:t>و برو جلو...</w:t>
      </w:r>
      <w:r w:rsidRPr="00CE6E7F">
        <w:rPr>
          <w:rStyle w:val="1-Char"/>
          <w:rFonts w:hint="cs"/>
          <w:vertAlign w:val="superscript"/>
          <w:rtl/>
        </w:rPr>
        <w:t>(</w:t>
      </w:r>
      <w:r w:rsidRPr="008C6EBC">
        <w:rPr>
          <w:rStyle w:val="1-Char"/>
          <w:vertAlign w:val="superscript"/>
          <w:rtl/>
        </w:rPr>
        <w:footnoteReference w:id="408"/>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0D6BFD">
      <w:pPr>
        <w:ind w:firstLine="284"/>
        <w:jc w:val="both"/>
        <w:rPr>
          <w:rStyle w:val="1-Char"/>
          <w:rtl/>
        </w:rPr>
      </w:pPr>
      <w:r w:rsidRPr="0062224F">
        <w:rPr>
          <w:rStyle w:val="1-Char"/>
          <w:rtl/>
        </w:rPr>
        <w:t>پس معاویه چی را جعل کرد؟ اگر بگویی حدیث مربوط به خواستگاری علی را جعل کرد؛ خب، تو چرا به همان حدیث جعلیِ معاویه استناد می</w:t>
      </w:r>
      <w:r w:rsidRPr="0062224F">
        <w:rPr>
          <w:rStyle w:val="1-Char"/>
          <w:rFonts w:hint="cs"/>
          <w:rtl/>
        </w:rPr>
        <w:t>‌</w:t>
      </w:r>
      <w:r w:rsidRPr="0062224F">
        <w:rPr>
          <w:rStyle w:val="1-Char"/>
          <w:rtl/>
        </w:rPr>
        <w:t>کنی؟</w:t>
      </w:r>
      <w:r w:rsidRPr="0062224F">
        <w:rPr>
          <w:rStyle w:val="1-Char"/>
          <w:rFonts w:hint="cs"/>
          <w:rtl/>
        </w:rPr>
        <w:t xml:space="preserve"> </w:t>
      </w:r>
      <w:r w:rsidRPr="0062224F">
        <w:rPr>
          <w:rStyle w:val="1-Char"/>
          <w:rtl/>
        </w:rPr>
        <w:t>در این جا هم که از فاطمه تعریف کرده</w:t>
      </w:r>
      <w:r w:rsidR="000D6BFD">
        <w:rPr>
          <w:rStyle w:val="1-Char"/>
          <w:rFonts w:hint="cs"/>
          <w:rtl/>
        </w:rPr>
        <w:t>‌</w:t>
      </w:r>
      <w:r w:rsidRPr="0062224F">
        <w:rPr>
          <w:rStyle w:val="1-Char"/>
          <w:rtl/>
        </w:rPr>
        <w:t>ای</w:t>
      </w:r>
      <w:r w:rsidRPr="0062224F">
        <w:rPr>
          <w:rStyle w:val="1-Char"/>
          <w:rFonts w:hint="cs"/>
          <w:rtl/>
        </w:rPr>
        <w:t xml:space="preserve"> نادان، پس اینجا</w:t>
      </w:r>
      <w:r w:rsidR="002D3D2D" w:rsidRPr="0062224F">
        <w:rPr>
          <w:rStyle w:val="1-Char"/>
          <w:rFonts w:hint="cs"/>
          <w:rtl/>
        </w:rPr>
        <w:t xml:space="preserve"> </w:t>
      </w:r>
      <w:r w:rsidRPr="0062224F">
        <w:rPr>
          <w:rStyle w:val="1-Char"/>
          <w:rtl/>
        </w:rPr>
        <w:t>بگو دروغ است!</w:t>
      </w:r>
      <w:r w:rsidRPr="0062224F">
        <w:rPr>
          <w:rStyle w:val="1-Char"/>
          <w:rFonts w:hint="cs"/>
          <w:rtl/>
        </w:rPr>
        <w:t>.</w:t>
      </w:r>
    </w:p>
    <w:p w:rsidR="00855C20" w:rsidRPr="001E5D31" w:rsidRDefault="00855C20" w:rsidP="00FC0204">
      <w:pPr>
        <w:pStyle w:val="3-"/>
        <w:rPr>
          <w:rtl/>
        </w:rPr>
      </w:pPr>
      <w:bookmarkStart w:id="1079" w:name="_Toc433464795"/>
      <w:r w:rsidRPr="001E5D31">
        <w:rPr>
          <w:rFonts w:hint="cs"/>
          <w:rtl/>
        </w:rPr>
        <w:t>ادعای</w:t>
      </w:r>
      <w:r w:rsidR="00FC0204">
        <w:rPr>
          <w:rFonts w:hint="cs"/>
          <w:rtl/>
        </w:rPr>
        <w:t xml:space="preserve"> </w:t>
      </w:r>
      <w:r w:rsidRPr="001E5D31">
        <w:rPr>
          <w:rFonts w:hint="cs"/>
          <w:rtl/>
        </w:rPr>
        <w:t>334</w:t>
      </w:r>
      <w:r>
        <w:rPr>
          <w:rFonts w:hint="cs"/>
          <w:rtl/>
        </w:rPr>
        <w:t>-</w:t>
      </w:r>
      <w:r w:rsidR="00800FBC">
        <w:rPr>
          <w:rtl/>
        </w:rPr>
        <w:t xml:space="preserve"> اینکه </w:t>
      </w:r>
      <w:r w:rsidRPr="001E5D31">
        <w:rPr>
          <w:rtl/>
        </w:rPr>
        <w:t>غضب فاطمه بر ابوبکر به خاطر د</w:t>
      </w:r>
      <w:r w:rsidRPr="001E5D31">
        <w:rPr>
          <w:rFonts w:hint="cs"/>
          <w:rtl/>
        </w:rPr>
        <w:t>نیا</w:t>
      </w:r>
      <w:r w:rsidRPr="001E5D31">
        <w:rPr>
          <w:rtl/>
        </w:rPr>
        <w:t xml:space="preserve"> بود</w:t>
      </w:r>
      <w:r w:rsidR="00FC0204">
        <w:rPr>
          <w:rFonts w:hint="cs"/>
          <w:rtl/>
        </w:rPr>
        <w:t xml:space="preserve">، </w:t>
      </w:r>
      <w:r w:rsidRPr="001E5D31">
        <w:rPr>
          <w:rtl/>
        </w:rPr>
        <w:t>درست نیست</w:t>
      </w:r>
      <w:bookmarkEnd w:id="1079"/>
    </w:p>
    <w:p w:rsidR="00855C20" w:rsidRPr="0062224F" w:rsidRDefault="00855C20" w:rsidP="00855C20">
      <w:pPr>
        <w:ind w:firstLine="284"/>
        <w:jc w:val="both"/>
        <w:rPr>
          <w:rStyle w:val="1-Char"/>
          <w:rtl/>
        </w:rPr>
      </w:pPr>
      <w:r w:rsidRPr="0062224F">
        <w:rPr>
          <w:rStyle w:val="1-Char"/>
          <w:rtl/>
        </w:rPr>
        <w:t>سنی مناظره گر در این جا، یک حرف حساب زد که فاطمه به خاطر ارثــش غضب کرد و علی هم که خلیفه شد، فدک را به فاطمه نداد! و او جواب می</w:t>
      </w:r>
      <w:r w:rsidRPr="0062224F">
        <w:rPr>
          <w:rStyle w:val="1-Char"/>
          <w:rFonts w:hint="cs"/>
          <w:rtl/>
        </w:rPr>
        <w:t>‌</w:t>
      </w:r>
      <w:r w:rsidRPr="0062224F">
        <w:rPr>
          <w:rStyle w:val="1-Char"/>
          <w:rtl/>
        </w:rPr>
        <w:t>دهد. ببینیم چه</w:t>
      </w:r>
      <w:r w:rsidR="00B32BA2">
        <w:rPr>
          <w:rStyle w:val="1-Char"/>
          <w:rtl/>
        </w:rPr>
        <w:t xml:space="preserve"> </w:t>
      </w:r>
      <w:r w:rsidR="00783174">
        <w:rPr>
          <w:rStyle w:val="1-Char"/>
          <w:rtl/>
        </w:rPr>
        <w:t>می‌گوید</w:t>
      </w:r>
      <w:r w:rsidRPr="0062224F">
        <w:rPr>
          <w:rStyle w:val="1-Char"/>
          <w:rtl/>
        </w:rPr>
        <w:t>.</w:t>
      </w:r>
    </w:p>
    <w:p w:rsidR="00855C20" w:rsidRPr="0062224F" w:rsidRDefault="00855C20" w:rsidP="00855C20">
      <w:pPr>
        <w:ind w:firstLine="284"/>
        <w:jc w:val="both"/>
        <w:rPr>
          <w:rStyle w:val="1-Char"/>
          <w:rtl/>
        </w:rPr>
      </w:pPr>
      <w:r w:rsidRPr="0062224F">
        <w:rPr>
          <w:rStyle w:val="1-Char"/>
          <w:rtl/>
        </w:rPr>
        <w:t>داعی شیاد دلیل آورده است که فاطمه با آن مقامش اگر حق با او نبود، چرا نپذیرفته است! و تا آخر عمر حرف نزد و این خود دلیل است بر</w:t>
      </w:r>
      <w:r w:rsidR="00800FBC">
        <w:rPr>
          <w:rStyle w:val="1-Char"/>
          <w:rFonts w:hint="cs"/>
          <w:rtl/>
        </w:rPr>
        <w:t xml:space="preserve"> </w:t>
      </w:r>
      <w:r w:rsidR="00800FBC">
        <w:rPr>
          <w:rStyle w:val="1-Char"/>
          <w:rtl/>
        </w:rPr>
        <w:t>این</w:t>
      </w:r>
      <w:r w:rsidRPr="0062224F">
        <w:rPr>
          <w:rStyle w:val="1-Char"/>
          <w:rtl/>
        </w:rPr>
        <w:t>که غضب فاطمه دینی بود نه دنیایی!</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اما جواب ما به سه طریق است:</w:t>
      </w:r>
    </w:p>
    <w:p w:rsidR="00855C20" w:rsidRPr="0062224F" w:rsidRDefault="00855C20" w:rsidP="00855C20">
      <w:pPr>
        <w:ind w:firstLine="284"/>
        <w:jc w:val="both"/>
        <w:rPr>
          <w:rStyle w:val="1-Char"/>
          <w:rtl/>
        </w:rPr>
      </w:pPr>
      <w:r w:rsidRPr="0062224F">
        <w:rPr>
          <w:rStyle w:val="1-Char"/>
          <w:rtl/>
        </w:rPr>
        <w:t>اول، ابوبکر هم مقام بالایی داشت و یار رسول بود؛ پس مقام او بالاتر از فاطمه است (پیش ما)؛ پس ما هم</w:t>
      </w:r>
      <w:r w:rsidR="00FA03B3">
        <w:rPr>
          <w:rStyle w:val="1-Char"/>
          <w:rtl/>
        </w:rPr>
        <w:t xml:space="preserve"> نمی‌توان</w:t>
      </w:r>
      <w:r w:rsidRPr="0062224F">
        <w:rPr>
          <w:rStyle w:val="1-Char"/>
          <w:rtl/>
        </w:rPr>
        <w:t xml:space="preserve">یم قبول کنیم که حق فاطمه را به او نداده است، به خصوص که در این دادن و ندادن برای ابوبکر </w:t>
      </w:r>
      <w:r w:rsidRPr="0062224F">
        <w:rPr>
          <w:rStyle w:val="1-Char"/>
          <w:rFonts w:hint="cs"/>
          <w:rtl/>
        </w:rPr>
        <w:t>سودی</w:t>
      </w:r>
      <w:r w:rsidRPr="0062224F">
        <w:rPr>
          <w:rStyle w:val="1-Char"/>
          <w:rtl/>
        </w:rPr>
        <w:t xml:space="preserve"> مادی در کار نبود.</w:t>
      </w:r>
    </w:p>
    <w:p w:rsidR="00855C20" w:rsidRPr="0062224F" w:rsidRDefault="00855C20" w:rsidP="00855C20">
      <w:pPr>
        <w:ind w:firstLine="284"/>
        <w:jc w:val="both"/>
        <w:rPr>
          <w:rStyle w:val="1-Char"/>
          <w:rtl/>
        </w:rPr>
      </w:pPr>
      <w:r w:rsidRPr="0062224F">
        <w:rPr>
          <w:rStyle w:val="1-Char"/>
          <w:rtl/>
        </w:rPr>
        <w:t>دوم</w:t>
      </w:r>
      <w:r w:rsidRPr="0062224F">
        <w:rPr>
          <w:rStyle w:val="1-Char"/>
          <w:rFonts w:hint="cs"/>
          <w:rtl/>
        </w:rPr>
        <w:t>: حضرت</w:t>
      </w:r>
      <w:r w:rsidR="002D3D2D" w:rsidRPr="0062224F">
        <w:rPr>
          <w:rStyle w:val="1-Char"/>
          <w:rFonts w:hint="cs"/>
          <w:rtl/>
        </w:rPr>
        <w:t xml:space="preserve"> </w:t>
      </w:r>
      <w:r w:rsidRPr="0062224F">
        <w:rPr>
          <w:rStyle w:val="1-Char"/>
          <w:rtl/>
        </w:rPr>
        <w:t>فاطمه معصوم نبود؛ می‌توانست خطایی کند و تا آخر عمر بر خطای خود پافشاری نماید! این طور زیاد شده است مثل عدم بیعت سعد بن عباده (با آن مقام بالا) با ابوبکر ؛ مثل جنگ اصحاب پیامبر به رهبری معاویه علیه خلیفۀ راشد! بشر که معصوم نیست. شما از فاطمه اله ساخت</w:t>
      </w:r>
      <w:r w:rsidR="00362A31">
        <w:rPr>
          <w:rStyle w:val="1-Char"/>
          <w:rtl/>
        </w:rPr>
        <w:t>ه‌اید</w:t>
      </w:r>
      <w:r w:rsidRPr="0062224F">
        <w:rPr>
          <w:rStyle w:val="1-Char"/>
          <w:rtl/>
        </w:rPr>
        <w:t xml:space="preserve"> و انتظار نداشته باشید که ما قبول کنیم!</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ما از زبان عایشه حدیثی داریم که فاطمه مُرد در حالی که از ابوبکر ناراضی بود و حدیثی داریم که راضی شد! علمای ما جمع بین این دو حدیث را این طور دیده‌اند که عایشه مطابق علم خود گمان کرد فاطمه تا دم مرگ از ابوبکر ناراضی بود و خبر از عیادت ابوبکر از فاطمه و صلح طرفین و رضایت فاطمه از ابوبکر ندارد!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عجیب است از این شیادان که از کتاب ما دلیل می‌آورند، اما دلیلی را از کتاب ما قبول نمی</w:t>
      </w:r>
      <w:r w:rsidRPr="0062224F">
        <w:rPr>
          <w:rStyle w:val="1-Char"/>
          <w:rFonts w:hint="cs"/>
          <w:rtl/>
        </w:rPr>
        <w:t>‌</w:t>
      </w:r>
      <w:r w:rsidRPr="0062224F">
        <w:rPr>
          <w:rStyle w:val="1-Char"/>
          <w:rtl/>
        </w:rPr>
        <w:t>کنند.</w:t>
      </w:r>
      <w:r w:rsidRPr="0062224F">
        <w:rPr>
          <w:rStyle w:val="1-Char"/>
          <w:rtl/>
        </w:rPr>
        <w:tab/>
      </w:r>
      <w:r w:rsidRPr="0062224F">
        <w:rPr>
          <w:rStyle w:val="1-Char"/>
          <w:rtl/>
        </w:rPr>
        <w:tab/>
      </w:r>
    </w:p>
    <w:p w:rsidR="00855C20" w:rsidRPr="0062224F" w:rsidRDefault="00855C20" w:rsidP="00855C20">
      <w:pPr>
        <w:ind w:firstLine="284"/>
        <w:jc w:val="both"/>
        <w:rPr>
          <w:rStyle w:val="1-Char"/>
          <w:rtl/>
        </w:rPr>
      </w:pPr>
      <w:r w:rsidRPr="0062224F">
        <w:rPr>
          <w:rStyle w:val="1-Char"/>
          <w:rtl/>
        </w:rPr>
        <w:t xml:space="preserve">سنی مناظره گر گفته است: سکوت علامت رضاست و فاطمه سکوت کرد. </w:t>
      </w:r>
    </w:p>
    <w:p w:rsidR="00855C20" w:rsidRPr="0062224F" w:rsidRDefault="00855C20" w:rsidP="00855C20">
      <w:pPr>
        <w:ind w:firstLine="284"/>
        <w:jc w:val="both"/>
        <w:rPr>
          <w:rStyle w:val="1-Char"/>
          <w:rtl/>
        </w:rPr>
      </w:pPr>
      <w:r w:rsidRPr="0062224F">
        <w:rPr>
          <w:rStyle w:val="1-Char"/>
          <w:rtl/>
        </w:rPr>
        <w:t>ما هم</w:t>
      </w:r>
      <w:r w:rsidR="00FA03B3">
        <w:rPr>
          <w:rStyle w:val="1-Char"/>
          <w:rtl/>
        </w:rPr>
        <w:t xml:space="preserve"> می‌دانیم</w:t>
      </w:r>
      <w:r w:rsidRPr="0062224F">
        <w:rPr>
          <w:rStyle w:val="1-Char"/>
          <w:rtl/>
        </w:rPr>
        <w:t xml:space="preserve"> که سکوت همیشه</w:t>
      </w:r>
      <w:r w:rsidR="002D3D2D" w:rsidRPr="0062224F">
        <w:rPr>
          <w:rStyle w:val="1-Char"/>
          <w:rtl/>
        </w:rPr>
        <w:t xml:space="preserve"> </w:t>
      </w:r>
      <w:r w:rsidRPr="0062224F">
        <w:rPr>
          <w:rStyle w:val="1-Char"/>
          <w:rtl/>
        </w:rPr>
        <w:t>علامت رضا نیست! خب، گناه ما چیست که قلم سنی مناظره گر ما هم، به دست توست! و او سنی نیست؛ بلکه فقط نقش سنی را در فیلم مناظرۀ</w:t>
      </w:r>
      <w:r w:rsidR="002D3D2D" w:rsidRPr="0062224F">
        <w:rPr>
          <w:rStyle w:val="1-Char"/>
          <w:rtl/>
        </w:rPr>
        <w:t xml:space="preserve"> شب‌های </w:t>
      </w:r>
      <w:r w:rsidRPr="0062224F">
        <w:rPr>
          <w:rStyle w:val="1-Char"/>
          <w:rtl/>
        </w:rPr>
        <w:t>پیشاور بازی می</w:t>
      </w:r>
      <w:r w:rsidRPr="0062224F">
        <w:rPr>
          <w:rStyle w:val="1-Char"/>
          <w:rFonts w:hint="cs"/>
          <w:rtl/>
        </w:rPr>
        <w:t>‌</w:t>
      </w:r>
      <w:r w:rsidRPr="0062224F">
        <w:rPr>
          <w:rStyle w:val="1-Char"/>
          <w:rtl/>
        </w:rPr>
        <w:t>کند.</w:t>
      </w:r>
    </w:p>
    <w:p w:rsidR="00855C20" w:rsidRPr="001E5D31" w:rsidRDefault="00855C20" w:rsidP="00855C20">
      <w:pPr>
        <w:pStyle w:val="3-"/>
        <w:rPr>
          <w:rtl/>
        </w:rPr>
      </w:pPr>
      <w:bookmarkStart w:id="1080" w:name="_Toc433464796"/>
      <w:r w:rsidRPr="001E5D31">
        <w:rPr>
          <w:rFonts w:hint="cs"/>
          <w:rtl/>
        </w:rPr>
        <w:t>ادعای</w:t>
      </w:r>
      <w:r w:rsidR="0050296D">
        <w:rPr>
          <w:rFonts w:hint="cs"/>
          <w:rtl/>
        </w:rPr>
        <w:t xml:space="preserve"> </w:t>
      </w:r>
      <w:r w:rsidRPr="001E5D31">
        <w:rPr>
          <w:rFonts w:hint="cs"/>
          <w:rtl/>
        </w:rPr>
        <w:t>335</w:t>
      </w:r>
      <w:r>
        <w:rPr>
          <w:rFonts w:hint="cs"/>
          <w:rtl/>
        </w:rPr>
        <w:t>-</w:t>
      </w:r>
      <w:r w:rsidRPr="001E5D31">
        <w:rPr>
          <w:rtl/>
        </w:rPr>
        <w:t xml:space="preserve"> علی در دورۀ خلافت، آزادی در عمل نداشت و</w:t>
      </w:r>
      <w:r w:rsidRPr="001E5D31">
        <w:rPr>
          <w:rFonts w:cs="Tahoma"/>
          <w:color w:val="FF0000"/>
          <w:rtl/>
        </w:rPr>
        <w:t xml:space="preserve"> </w:t>
      </w:r>
      <w:r w:rsidRPr="001E5D31">
        <w:rPr>
          <w:rtl/>
        </w:rPr>
        <w:t>فدک را برای همین نگرفت</w:t>
      </w:r>
      <w:bookmarkEnd w:id="1080"/>
    </w:p>
    <w:p w:rsidR="00855C20" w:rsidRPr="0062224F" w:rsidRDefault="00855C20" w:rsidP="00855C20">
      <w:pPr>
        <w:ind w:firstLine="284"/>
        <w:jc w:val="both"/>
        <w:rPr>
          <w:rStyle w:val="1-Char"/>
          <w:rtl/>
        </w:rPr>
      </w:pPr>
      <w:r w:rsidRPr="0062224F">
        <w:rPr>
          <w:rStyle w:val="1-Char"/>
          <w:rtl/>
        </w:rPr>
        <w:t>مدعی است که علی آزادی عمل نداشت و مثلاً نتوانست نماز تراویح را که بدعت عمر بود، منع کند. پس چگونه می‌توانست فدک را بگیرد؟ در</w:t>
      </w:r>
      <w:r w:rsidR="002D3D2D" w:rsidRPr="0062224F">
        <w:rPr>
          <w:rStyle w:val="1-Char"/>
          <w:rtl/>
        </w:rPr>
        <w:t xml:space="preserve"> </w:t>
      </w:r>
      <w:r w:rsidRPr="0062224F">
        <w:rPr>
          <w:rStyle w:val="1-Char"/>
          <w:rtl/>
        </w:rPr>
        <w:t xml:space="preserve">نهج البلاغه نوشته است که فدک مال ما بود. </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می</w:t>
      </w:r>
      <w:r w:rsidRPr="0062224F">
        <w:rPr>
          <w:rStyle w:val="1-Char"/>
          <w:rFonts w:hint="cs"/>
          <w:rtl/>
        </w:rPr>
        <w:t>‌</w:t>
      </w:r>
      <w:r w:rsidRPr="0062224F">
        <w:rPr>
          <w:rStyle w:val="1-Char"/>
          <w:rtl/>
        </w:rPr>
        <w:t>گوییم: اول</w:t>
      </w:r>
      <w:r w:rsidR="00800FBC">
        <w:rPr>
          <w:rStyle w:val="1-Char"/>
          <w:rtl/>
        </w:rPr>
        <w:t xml:space="preserve"> اینکه </w:t>
      </w:r>
      <w:r w:rsidRPr="0062224F">
        <w:rPr>
          <w:rStyle w:val="1-Char"/>
          <w:rtl/>
        </w:rPr>
        <w:t>نهج البلاغه به علی دروغ زیادی بسته است.</w:t>
      </w:r>
    </w:p>
    <w:p w:rsidR="00855C20" w:rsidRPr="0062224F" w:rsidRDefault="00855C20" w:rsidP="00855C20">
      <w:pPr>
        <w:ind w:firstLine="284"/>
        <w:jc w:val="both"/>
        <w:rPr>
          <w:rStyle w:val="1-Char"/>
          <w:rtl/>
        </w:rPr>
      </w:pPr>
      <w:r w:rsidRPr="0062224F">
        <w:rPr>
          <w:rStyle w:val="1-Char"/>
          <w:rtl/>
        </w:rPr>
        <w:t>دوم، به علی</w:t>
      </w:r>
      <w:r w:rsidR="00EC20D9">
        <w:rPr>
          <w:rStyle w:val="1-Char"/>
          <w:rtl/>
        </w:rPr>
        <w:t xml:space="preserve"> می‌گویی</w:t>
      </w:r>
      <w:r w:rsidRPr="0062224F">
        <w:rPr>
          <w:rStyle w:val="1-Char"/>
          <w:rtl/>
        </w:rPr>
        <w:t>م که یا علی، ت</w:t>
      </w:r>
      <w:r w:rsidR="00930699">
        <w:rPr>
          <w:rStyle w:val="1-Char"/>
          <w:rFonts w:hint="cs"/>
          <w:rtl/>
        </w:rPr>
        <w:t xml:space="preserve">و </w:t>
      </w:r>
      <w:r w:rsidRPr="0062224F">
        <w:rPr>
          <w:rStyle w:val="1-Char"/>
          <w:rtl/>
        </w:rPr>
        <w:t>را خلیفه کردیم فدک را پس نگرفتی؟! دیگر از این بیشتر چه می‌خواهی؟ لقمه را جویدیم و در دهان مبارکت گذاشتم. خوب قدرت که به دست تو بود!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هدف من، توهین به ساحت علی نیست. می</w:t>
      </w:r>
      <w:r w:rsidRPr="0062224F">
        <w:rPr>
          <w:rStyle w:val="1-Char"/>
          <w:rFonts w:hint="cs"/>
          <w:rtl/>
        </w:rPr>
        <w:t>‌</w:t>
      </w:r>
      <w:r w:rsidRPr="0062224F">
        <w:rPr>
          <w:rStyle w:val="1-Char"/>
          <w:rtl/>
        </w:rPr>
        <w:t>خواهم به وجدان شیعه‌ها شوک الکتریکی بدهم؛ شاید که حرکتی ببینم!</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من</w:t>
      </w:r>
      <w:r w:rsidR="00FA03B3">
        <w:rPr>
          <w:rStyle w:val="1-Char"/>
          <w:rtl/>
        </w:rPr>
        <w:t xml:space="preserve"> نمی‌دا</w:t>
      </w:r>
      <w:r w:rsidRPr="0062224F">
        <w:rPr>
          <w:rStyle w:val="1-Char"/>
          <w:rtl/>
        </w:rPr>
        <w:t>نیم که آزادی عمل یعنی چه؟ آیا این علی نبود که ریشۀ خوارج را کند و به معاویه و لشکرش حمله ور شد و در جنگ جمل مگر دو صحابه بزرگ پیامبر شهید نشدند؟! آیا کسی به علی گفت که بالای چشمت ابروست!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پس می</w:t>
      </w:r>
      <w:r w:rsidRPr="0062224F">
        <w:rPr>
          <w:rStyle w:val="1-Char"/>
          <w:rFonts w:hint="cs"/>
          <w:rtl/>
        </w:rPr>
        <w:t>‌</w:t>
      </w:r>
      <w:r w:rsidRPr="0062224F">
        <w:rPr>
          <w:rStyle w:val="1-Char"/>
          <w:rtl/>
        </w:rPr>
        <w:t>توانست فدک را بگیرد و نماز تراویح را منع کند! و فراموش نکنید که در لشکر علی، مردان عُقد</w:t>
      </w:r>
      <w:r w:rsidR="008C2681">
        <w:rPr>
          <w:rStyle w:val="1-Char"/>
          <w:rtl/>
        </w:rPr>
        <w:t xml:space="preserve">ه‌ای </w:t>
      </w:r>
      <w:r w:rsidRPr="0062224F">
        <w:rPr>
          <w:rStyle w:val="1-Char"/>
          <w:rtl/>
        </w:rPr>
        <w:t>فراوانی بودند؛ مثل آن</w:t>
      </w:r>
      <w:r w:rsidR="00C02F43">
        <w:rPr>
          <w:rStyle w:val="1-Char"/>
          <w:rFonts w:hint="cs"/>
          <w:rtl/>
        </w:rPr>
        <w:t>‌</w:t>
      </w:r>
      <w:r w:rsidRPr="0062224F">
        <w:rPr>
          <w:rStyle w:val="1-Char"/>
          <w:rtl/>
        </w:rPr>
        <w:t>هایی که عثمان را شهید کردند! پس علی هرکاری که می‌خواست بکند، می</w:t>
      </w:r>
      <w:r w:rsidRPr="0062224F">
        <w:rPr>
          <w:rStyle w:val="1-Char"/>
          <w:rFonts w:hint="cs"/>
          <w:rtl/>
        </w:rPr>
        <w:t>‌</w:t>
      </w:r>
      <w:r w:rsidRPr="0062224F">
        <w:rPr>
          <w:rStyle w:val="1-Char"/>
          <w:rtl/>
        </w:rPr>
        <w:t xml:space="preserve">توانست. </w:t>
      </w:r>
    </w:p>
    <w:p w:rsidR="00855C20" w:rsidRPr="0062224F" w:rsidRDefault="00855C20" w:rsidP="00855C20">
      <w:pPr>
        <w:ind w:firstLine="284"/>
        <w:jc w:val="both"/>
        <w:rPr>
          <w:rStyle w:val="1-Char"/>
          <w:rtl/>
        </w:rPr>
      </w:pPr>
      <w:r w:rsidRPr="0062224F">
        <w:rPr>
          <w:rStyle w:val="1-Char"/>
          <w:rtl/>
        </w:rPr>
        <w:t>خب،</w:t>
      </w:r>
      <w:r w:rsidRPr="0062224F">
        <w:rPr>
          <w:rStyle w:val="1-Char"/>
          <w:rFonts w:hint="cs"/>
          <w:rtl/>
        </w:rPr>
        <w:t xml:space="preserve"> حالا جواب به زبانی دیگر:</w:t>
      </w:r>
    </w:p>
    <w:p w:rsidR="00855C20" w:rsidRPr="0062224F" w:rsidRDefault="00855C20" w:rsidP="00855C20">
      <w:pPr>
        <w:ind w:firstLine="284"/>
        <w:jc w:val="both"/>
        <w:rPr>
          <w:rStyle w:val="1-Char"/>
          <w:rtl/>
        </w:rPr>
      </w:pPr>
      <w:r w:rsidRPr="0062224F">
        <w:rPr>
          <w:rStyle w:val="1-Char"/>
          <w:rFonts w:hint="cs"/>
          <w:rtl/>
        </w:rPr>
        <w:t>گیرم</w:t>
      </w:r>
      <w:r w:rsidR="002D3D2D" w:rsidRPr="0062224F">
        <w:rPr>
          <w:rStyle w:val="1-Char"/>
          <w:rFonts w:hint="cs"/>
          <w:rtl/>
        </w:rPr>
        <w:t xml:space="preserve"> </w:t>
      </w:r>
      <w:r w:rsidRPr="0062224F">
        <w:rPr>
          <w:rStyle w:val="1-Char"/>
          <w:rtl/>
        </w:rPr>
        <w:t>حالا حرف شما درست؛ علی که از خیر فدک گذشت، حسین هم که به خاطر مصلحت از خیر فدک گذشت. تو ای داعی شیاد، برای چه مصلحی بعد از 1400 سال این</w:t>
      </w:r>
      <w:r w:rsidR="0086395E">
        <w:rPr>
          <w:rStyle w:val="1-Char"/>
          <w:rtl/>
        </w:rPr>
        <w:t xml:space="preserve"> حرف‌ها</w:t>
      </w:r>
      <w:r w:rsidRPr="0062224F">
        <w:rPr>
          <w:rStyle w:val="1-Char"/>
          <w:rtl/>
        </w:rPr>
        <w:t xml:space="preserve"> را علم می‌کنی و هزار صفحه کتاب می‌نویسی؟ آیا حالا دیگر مصالح عالیۀ اسلام درکار نیست؟ آیا همین پیشاوری که تو در آن نشسته بودی در وقت نشستن تو در تصرف انگیسی‌ها بود یا نبود؟!</w:t>
      </w:r>
    </w:p>
    <w:p w:rsidR="00855C20" w:rsidRPr="0062224F" w:rsidRDefault="00855C20" w:rsidP="00855C20">
      <w:pPr>
        <w:ind w:firstLine="284"/>
        <w:jc w:val="both"/>
        <w:rPr>
          <w:rStyle w:val="1-Char"/>
          <w:rtl/>
        </w:rPr>
      </w:pPr>
      <w:r w:rsidRPr="0062224F">
        <w:rPr>
          <w:rStyle w:val="1-Char"/>
          <w:rtl/>
        </w:rPr>
        <w:t>داعی</w:t>
      </w:r>
      <w:r w:rsidR="00B32BA2">
        <w:rPr>
          <w:rStyle w:val="1-Char"/>
          <w:rtl/>
        </w:rPr>
        <w:t xml:space="preserve"> </w:t>
      </w:r>
      <w:r w:rsidR="00783174">
        <w:rPr>
          <w:rStyle w:val="1-Char"/>
          <w:rtl/>
        </w:rPr>
        <w:t>می‌گوید</w:t>
      </w:r>
      <w:r w:rsidRPr="0062224F">
        <w:rPr>
          <w:rStyle w:val="1-Char"/>
          <w:rtl/>
        </w:rPr>
        <w:t xml:space="preserve">: می‌خواست زیارت امام رضا برود؛ </w:t>
      </w:r>
      <w:r w:rsidRPr="0062224F">
        <w:rPr>
          <w:rStyle w:val="1-Char"/>
          <w:rFonts w:hint="cs"/>
          <w:rtl/>
        </w:rPr>
        <w:t>برای همین مقصد</w:t>
      </w:r>
      <w:r w:rsidR="002D3D2D" w:rsidRPr="0062224F">
        <w:rPr>
          <w:rStyle w:val="1-Char"/>
          <w:rFonts w:hint="cs"/>
          <w:rtl/>
        </w:rPr>
        <w:t xml:space="preserve"> </w:t>
      </w:r>
      <w:r w:rsidRPr="0062224F">
        <w:rPr>
          <w:rStyle w:val="1-Char"/>
          <w:rtl/>
        </w:rPr>
        <w:t>از عراق</w:t>
      </w:r>
      <w:r w:rsidR="002D3D2D" w:rsidRPr="0062224F">
        <w:rPr>
          <w:rStyle w:val="1-Char"/>
          <w:rtl/>
        </w:rPr>
        <w:t xml:space="preserve"> </w:t>
      </w:r>
      <w:r w:rsidRPr="0062224F">
        <w:rPr>
          <w:rStyle w:val="1-Char"/>
          <w:rtl/>
        </w:rPr>
        <w:t>به هند می‌رفت بعد پیشاور بعد هرات بعد مشهد! یعنی، اوضاع ایران این قدر خراب بود که راهی به مشهد نداشت؛ آن وقت این بدبخت دنبال فدک می</w:t>
      </w:r>
      <w:r w:rsidRPr="0062224F">
        <w:rPr>
          <w:rStyle w:val="1-Char"/>
          <w:rFonts w:hint="cs"/>
          <w:rtl/>
        </w:rPr>
        <w:t>‌</w:t>
      </w:r>
      <w:r w:rsidRPr="0062224F">
        <w:rPr>
          <w:rStyle w:val="1-Char"/>
          <w:rtl/>
        </w:rPr>
        <w:t>گردد!!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در زمان</w:t>
      </w:r>
      <w:r w:rsidRPr="0062224F">
        <w:rPr>
          <w:rStyle w:val="1-Char"/>
          <w:rFonts w:hint="cs"/>
          <w:rtl/>
        </w:rPr>
        <w:t xml:space="preserve"> زندگی</w:t>
      </w:r>
      <w:r w:rsidR="002D3D2D" w:rsidRPr="0062224F">
        <w:rPr>
          <w:rStyle w:val="1-Char"/>
          <w:rFonts w:hint="cs"/>
          <w:rtl/>
        </w:rPr>
        <w:t xml:space="preserve"> </w:t>
      </w:r>
      <w:r w:rsidRPr="0062224F">
        <w:rPr>
          <w:rStyle w:val="1-Char"/>
          <w:rtl/>
        </w:rPr>
        <w:t>داعی، رضا شاه چادر زنان داعی را از سرشان کشیده بود و باز او دنبال فدک می</w:t>
      </w:r>
      <w:r w:rsidRPr="0062224F">
        <w:rPr>
          <w:rStyle w:val="1-Char"/>
          <w:rFonts w:hint="cs"/>
          <w:rtl/>
        </w:rPr>
        <w:t>‌</w:t>
      </w:r>
      <w:r w:rsidRPr="0062224F">
        <w:rPr>
          <w:rStyle w:val="1-Char"/>
          <w:rtl/>
        </w:rPr>
        <w:t>گشت و بعد</w:t>
      </w:r>
      <w:r w:rsidR="00B32BA2">
        <w:rPr>
          <w:rStyle w:val="1-Char"/>
          <w:rtl/>
        </w:rPr>
        <w:t xml:space="preserve"> </w:t>
      </w:r>
      <w:r w:rsidR="00783174">
        <w:rPr>
          <w:rStyle w:val="1-Char"/>
          <w:rtl/>
        </w:rPr>
        <w:t>می‌گوید</w:t>
      </w:r>
      <w:r w:rsidRPr="0062224F">
        <w:rPr>
          <w:rStyle w:val="1-Char"/>
          <w:rtl/>
        </w:rPr>
        <w:t>: علی مصلحت ندید!</w:t>
      </w:r>
      <w:r w:rsidR="002D3D2D" w:rsidRPr="0062224F">
        <w:rPr>
          <w:rStyle w:val="1-Char"/>
          <w:rtl/>
        </w:rPr>
        <w:t xml:space="preserve"> </w:t>
      </w:r>
      <w:r w:rsidRPr="0062224F">
        <w:rPr>
          <w:rStyle w:val="1-Char"/>
          <w:rtl/>
        </w:rPr>
        <w:t>بعد</w:t>
      </w:r>
      <w:r w:rsidR="00B32BA2">
        <w:rPr>
          <w:rStyle w:val="1-Char"/>
          <w:rtl/>
        </w:rPr>
        <w:t xml:space="preserve"> </w:t>
      </w:r>
      <w:r w:rsidR="00783174">
        <w:rPr>
          <w:rStyle w:val="1-Char"/>
          <w:rtl/>
        </w:rPr>
        <w:t>می‌گوید</w:t>
      </w:r>
      <w:r w:rsidRPr="0062224F">
        <w:rPr>
          <w:rStyle w:val="1-Char"/>
          <w:rtl/>
        </w:rPr>
        <w:t>: ما پیرو علی هستیم!</w:t>
      </w:r>
      <w:r w:rsidRPr="0062224F">
        <w:rPr>
          <w:rStyle w:val="1-Char"/>
          <w:rFonts w:hint="cs"/>
          <w:rtl/>
        </w:rPr>
        <w:t>.</w:t>
      </w:r>
    </w:p>
    <w:p w:rsidR="00855C20" w:rsidRPr="001E5D31" w:rsidRDefault="00855C20" w:rsidP="00855C20">
      <w:pPr>
        <w:pStyle w:val="3-"/>
        <w:rPr>
          <w:rtl/>
        </w:rPr>
      </w:pPr>
      <w:bookmarkStart w:id="1081" w:name="_Toc433464797"/>
      <w:r w:rsidRPr="001E5D31">
        <w:rPr>
          <w:rFonts w:hint="cs"/>
          <w:rtl/>
        </w:rPr>
        <w:t>ادعای</w:t>
      </w:r>
      <w:r w:rsidR="0050296D">
        <w:rPr>
          <w:rFonts w:hint="cs"/>
          <w:rtl/>
        </w:rPr>
        <w:t xml:space="preserve"> </w:t>
      </w:r>
      <w:r w:rsidRPr="001E5D31">
        <w:rPr>
          <w:rFonts w:hint="cs"/>
          <w:rtl/>
        </w:rPr>
        <w:t>336</w:t>
      </w:r>
      <w:r>
        <w:rPr>
          <w:rFonts w:hint="cs"/>
          <w:rtl/>
        </w:rPr>
        <w:t>-</w:t>
      </w:r>
      <w:r w:rsidRPr="001E5D31">
        <w:rPr>
          <w:rtl/>
        </w:rPr>
        <w:t xml:space="preserve"> نماز تراویح</w:t>
      </w:r>
      <w:r>
        <w:rPr>
          <w:rtl/>
        </w:rPr>
        <w:t>،</w:t>
      </w:r>
      <w:r w:rsidRPr="001E5D31">
        <w:rPr>
          <w:rtl/>
        </w:rPr>
        <w:t xml:space="preserve"> بدعت است</w:t>
      </w:r>
      <w:bookmarkEnd w:id="1081"/>
    </w:p>
    <w:p w:rsidR="00855C20" w:rsidRPr="0062224F" w:rsidRDefault="00783174" w:rsidP="00855C20">
      <w:pPr>
        <w:ind w:firstLine="284"/>
        <w:jc w:val="both"/>
        <w:rPr>
          <w:rStyle w:val="1-Char"/>
          <w:rtl/>
        </w:rPr>
      </w:pPr>
      <w:r>
        <w:rPr>
          <w:rStyle w:val="1-Char"/>
          <w:rtl/>
        </w:rPr>
        <w:t>می‌گوید</w:t>
      </w:r>
      <w:r w:rsidR="00855C20" w:rsidRPr="0062224F">
        <w:rPr>
          <w:rStyle w:val="1-Char"/>
          <w:rtl/>
        </w:rPr>
        <w:t>: علی نتوانست در زمان حکومت خود، تراویح را که بدعت عمر بود، از بین ببرد؛ چون مردم قبول نکردند! و بعد تاریخچه تراویح را بیرون کشیده است که زمان پیامبر و ابوبکر نبود و بدعت عمر است! و نافله به جماعت نباید خوانده شود...</w:t>
      </w:r>
      <w:r w:rsidR="00855C20" w:rsidRPr="00CE6E7F">
        <w:rPr>
          <w:rStyle w:val="1-Char"/>
          <w:rFonts w:hint="cs"/>
          <w:vertAlign w:val="superscript"/>
          <w:rtl/>
        </w:rPr>
        <w:t>(</w:t>
      </w:r>
      <w:r w:rsidR="00855C20" w:rsidRPr="008C6EBC">
        <w:rPr>
          <w:rStyle w:val="1-Char"/>
          <w:vertAlign w:val="superscript"/>
          <w:rtl/>
        </w:rPr>
        <w:footnoteReference w:id="409"/>
      </w:r>
      <w:r w:rsidR="00855C20" w:rsidRPr="00CE6E7F">
        <w:rPr>
          <w:rStyle w:val="1-Char"/>
          <w:rFonts w:hint="cs"/>
          <w:vertAlign w:val="superscript"/>
          <w:rtl/>
        </w:rPr>
        <w:t>)</w:t>
      </w:r>
      <w:r w:rsidR="00855C20"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اول، ما</w:t>
      </w:r>
      <w:r w:rsidR="00FA03B3">
        <w:rPr>
          <w:rStyle w:val="1-Char"/>
          <w:rtl/>
        </w:rPr>
        <w:t xml:space="preserve"> می‌دانیم</w:t>
      </w:r>
      <w:r w:rsidRPr="0062224F">
        <w:rPr>
          <w:rStyle w:val="1-Char"/>
          <w:rtl/>
        </w:rPr>
        <w:t xml:space="preserve"> که در زمان رسول الله تروایح نبود، اما این را هم</w:t>
      </w:r>
      <w:r w:rsidR="00FA03B3">
        <w:rPr>
          <w:rStyle w:val="1-Char"/>
          <w:rtl/>
        </w:rPr>
        <w:t xml:space="preserve"> می‌دانیم</w:t>
      </w:r>
      <w:r w:rsidRPr="0062224F">
        <w:rPr>
          <w:rStyle w:val="1-Char"/>
          <w:rtl/>
        </w:rPr>
        <w:t xml:space="preserve"> که رسول الله چند نماز نافلۀ شب به جماعت خواندند و هر شب مردم بیشتری با خبر می‌شدند تا روز چهارم که در مسجد جا نبود. شب بعد رسول الله نماز تراویح به جمع نخواندند! و در جواب پرسش مردم فرمودند: می‌ترسم بر شما فرض شود!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Fonts w:hint="cs"/>
          <w:rtl/>
        </w:rPr>
        <w:t>و</w:t>
      </w:r>
      <w:r w:rsidR="00FA03B3">
        <w:rPr>
          <w:rStyle w:val="1-Char"/>
          <w:rFonts w:hint="cs"/>
          <w:rtl/>
        </w:rPr>
        <w:t xml:space="preserve"> می‌دانیم</w:t>
      </w:r>
      <w:r w:rsidRPr="0062224F">
        <w:rPr>
          <w:rStyle w:val="1-Char"/>
          <w:rFonts w:hint="cs"/>
          <w:rtl/>
        </w:rPr>
        <w:t xml:space="preserve"> رسول عمل کسانی را قران بلد نبودند و پشت سر یک حافظ قرآن، در ماه رمضان، بجماعت تراویح خواندند را ستود</w:t>
      </w:r>
      <w:r w:rsidRPr="0062224F">
        <w:rPr>
          <w:rStyle w:val="1-Char"/>
          <w:rtl/>
        </w:rPr>
        <w:t xml:space="preserve"> در زمان</w:t>
      </w:r>
      <w:r w:rsidRPr="0062224F">
        <w:rPr>
          <w:rStyle w:val="1-Char"/>
          <w:rFonts w:hint="cs"/>
          <w:rtl/>
        </w:rPr>
        <w:t xml:space="preserve"> خلافت</w:t>
      </w:r>
      <w:r w:rsidRPr="0062224F">
        <w:rPr>
          <w:rStyle w:val="1-Char"/>
          <w:rtl/>
        </w:rPr>
        <w:t xml:space="preserve"> عمر، خطر فرض شدن بر طرف شد. وقتی عمر دید که مردم متفرق می‌خوانند، گفت: یک جا بخوانید و یک جا خواندن را فرض و واجب نکرد. قرار شد 20 رکعت بخوانند؛ اما این وحی منزل نیست. </w:t>
      </w:r>
    </w:p>
    <w:p w:rsidR="00855C20" w:rsidRPr="0062224F" w:rsidRDefault="00855C20" w:rsidP="00855C20">
      <w:pPr>
        <w:ind w:firstLine="284"/>
        <w:jc w:val="both"/>
        <w:rPr>
          <w:rStyle w:val="1-Char"/>
          <w:rtl/>
        </w:rPr>
      </w:pPr>
      <w:r w:rsidRPr="0062224F">
        <w:rPr>
          <w:rStyle w:val="1-Char"/>
          <w:rtl/>
        </w:rPr>
        <w:t xml:space="preserve">در اول رمضان امسال در دبی ؛ دیدم مردم 8 رکعت می‌خوانند! در مساجد حنفی‌ها هم بعضی‌ها 8 رکعت می‌خواندند! خلاصه اجباری نیست! در زمان رسول الله نماز تراویح 4 شب بود و صحابه همان را سند گرفتند؛ اما باز به مسأله اجبار و اختیار توجه کنید. </w:t>
      </w:r>
    </w:p>
    <w:p w:rsidR="00855C20" w:rsidRPr="001E5D31" w:rsidRDefault="00855C20" w:rsidP="00855C20">
      <w:pPr>
        <w:pStyle w:val="3-"/>
        <w:rPr>
          <w:rtl/>
        </w:rPr>
      </w:pPr>
      <w:bookmarkStart w:id="1082" w:name="_Toc433464798"/>
      <w:r w:rsidRPr="001E5D31">
        <w:rPr>
          <w:rFonts w:hint="cs"/>
          <w:rtl/>
        </w:rPr>
        <w:t>ادعای</w:t>
      </w:r>
      <w:r w:rsidR="0050296D">
        <w:rPr>
          <w:rFonts w:hint="cs"/>
          <w:rtl/>
        </w:rPr>
        <w:t xml:space="preserve"> </w:t>
      </w:r>
      <w:r w:rsidRPr="001E5D31">
        <w:rPr>
          <w:rFonts w:hint="cs"/>
          <w:rtl/>
        </w:rPr>
        <w:t>337</w:t>
      </w:r>
      <w:r>
        <w:rPr>
          <w:rFonts w:hint="cs"/>
          <w:rtl/>
        </w:rPr>
        <w:t>-</w:t>
      </w:r>
      <w:r w:rsidRPr="001E5D31">
        <w:rPr>
          <w:rtl/>
        </w:rPr>
        <w:t xml:space="preserve"> تا آخرین لحظۀ زندگی</w:t>
      </w:r>
      <w:r>
        <w:rPr>
          <w:rtl/>
        </w:rPr>
        <w:t>،</w:t>
      </w:r>
      <w:r w:rsidRPr="001E5D31">
        <w:rPr>
          <w:rtl/>
        </w:rPr>
        <w:t xml:space="preserve"> فاطمه از ابو بکر</w:t>
      </w:r>
      <w:r w:rsidRPr="001E5D31">
        <w:rPr>
          <w:rFonts w:cs="Tahoma"/>
          <w:color w:val="FF0000"/>
          <w:rtl/>
        </w:rPr>
        <w:t xml:space="preserve"> </w:t>
      </w:r>
      <w:r w:rsidRPr="001E5D31">
        <w:rPr>
          <w:rtl/>
        </w:rPr>
        <w:t>ناراضی بود</w:t>
      </w:r>
      <w:bookmarkEnd w:id="1082"/>
    </w:p>
    <w:p w:rsidR="00855C20" w:rsidRPr="00833686" w:rsidRDefault="00855C20" w:rsidP="00855C20">
      <w:pPr>
        <w:ind w:firstLine="284"/>
        <w:jc w:val="both"/>
        <w:rPr>
          <w:rStyle w:val="5-Char"/>
          <w:rtl/>
        </w:rPr>
      </w:pPr>
      <w:r w:rsidRPr="0062224F">
        <w:rPr>
          <w:rStyle w:val="1-Char"/>
          <w:rtl/>
        </w:rPr>
        <w:t>اینک برای خاتمۀ سخنم، خبر دیگری برای اثبات مطلب مطرح</w:t>
      </w:r>
      <w:r w:rsidR="00C30663">
        <w:rPr>
          <w:rStyle w:val="1-Char"/>
          <w:rtl/>
        </w:rPr>
        <w:t xml:space="preserve"> می‌کنم</w:t>
      </w:r>
      <w:r w:rsidRPr="0062224F">
        <w:rPr>
          <w:rStyle w:val="1-Char"/>
          <w:rtl/>
        </w:rPr>
        <w:t xml:space="preserve"> که ابو محمد عبدالله بن مسلم بن قتیبه دینوری متوفی به سال 276 هجری در </w:t>
      </w:r>
      <w:r w:rsidRPr="0059586B">
        <w:rPr>
          <w:rStyle w:val="5-Char"/>
          <w:rtl/>
        </w:rPr>
        <w:t>«تار</w:t>
      </w:r>
      <w:r w:rsidRPr="0059586B">
        <w:rPr>
          <w:rStyle w:val="5-Char"/>
          <w:rFonts w:hint="cs"/>
          <w:rtl/>
        </w:rPr>
        <w:t>ي</w:t>
      </w:r>
      <w:r w:rsidRPr="0059586B">
        <w:rPr>
          <w:rStyle w:val="5-Char"/>
          <w:rtl/>
        </w:rPr>
        <w:t>خ الخلفاء الراشد</w:t>
      </w:r>
      <w:r w:rsidRPr="0059586B">
        <w:rPr>
          <w:rStyle w:val="5-Char"/>
          <w:rFonts w:hint="cs"/>
          <w:rtl/>
        </w:rPr>
        <w:t>ي</w:t>
      </w:r>
      <w:r w:rsidRPr="0059586B">
        <w:rPr>
          <w:rStyle w:val="5-Char"/>
          <w:rtl/>
        </w:rPr>
        <w:t>ن»</w:t>
      </w:r>
      <w:r w:rsidRPr="00CE6E7F">
        <w:rPr>
          <w:rStyle w:val="1-Char"/>
          <w:rFonts w:hint="cs"/>
          <w:vertAlign w:val="superscript"/>
          <w:rtl/>
        </w:rPr>
        <w:t>(</w:t>
      </w:r>
      <w:r w:rsidRPr="008C6EBC">
        <w:rPr>
          <w:rStyle w:val="1-Char"/>
          <w:vertAlign w:val="superscript"/>
          <w:rtl/>
        </w:rPr>
        <w:footnoteReference w:id="410"/>
      </w:r>
      <w:r w:rsidRPr="00CE6E7F">
        <w:rPr>
          <w:rStyle w:val="1-Char"/>
          <w:rFonts w:hint="cs"/>
          <w:vertAlign w:val="superscript"/>
          <w:rtl/>
        </w:rPr>
        <w:t>)</w:t>
      </w:r>
      <w:r w:rsidRPr="0062224F">
        <w:rPr>
          <w:rStyle w:val="1-Char"/>
          <w:rtl/>
        </w:rPr>
        <w:t xml:space="preserve"> معروف به </w:t>
      </w:r>
      <w:r w:rsidRPr="0059586B">
        <w:rPr>
          <w:rStyle w:val="5-Char"/>
          <w:rtl/>
        </w:rPr>
        <w:t>الامامة و الس</w:t>
      </w:r>
      <w:r w:rsidRPr="0059586B">
        <w:rPr>
          <w:rStyle w:val="5-Char"/>
          <w:rFonts w:hint="cs"/>
          <w:rtl/>
        </w:rPr>
        <w:t>ي</w:t>
      </w:r>
      <w:r w:rsidRPr="0059586B">
        <w:rPr>
          <w:rStyle w:val="5-Char"/>
          <w:rtl/>
        </w:rPr>
        <w:t>اسة</w:t>
      </w:r>
      <w:r w:rsidRPr="0062224F">
        <w:rPr>
          <w:rStyle w:val="1-Char"/>
          <w:rtl/>
        </w:rPr>
        <w:t xml:space="preserve"> و دیگر علمای شما از قبیل ابن ابی الحدید و غیره در کتب معتبر خود نقل نموده‌اند که </w:t>
      </w:r>
      <w:r w:rsidRPr="0059586B">
        <w:rPr>
          <w:rStyle w:val="5-Char"/>
          <w:rtl/>
        </w:rPr>
        <w:t>«قال عمر لاب</w:t>
      </w:r>
      <w:r w:rsidRPr="0059586B">
        <w:rPr>
          <w:rStyle w:val="5-Char"/>
          <w:rFonts w:hint="cs"/>
          <w:rtl/>
        </w:rPr>
        <w:t>ي</w:t>
      </w:r>
      <w:r w:rsidRPr="0059586B">
        <w:rPr>
          <w:rStyle w:val="5-Char"/>
          <w:rtl/>
        </w:rPr>
        <w:t xml:space="preserve"> بکر الطلق بنا الی فاطمه فانا قد اغضبنا</w:t>
      </w:r>
      <w:r w:rsidRPr="00833686">
        <w:rPr>
          <w:rStyle w:val="5-Char"/>
          <w:rFonts w:ascii="Times New Roman" w:hAnsi="Times New Roman" w:cs="Times New Roman" w:hint="cs"/>
          <w:rtl/>
        </w:rPr>
        <w:t>‌</w:t>
      </w:r>
      <w:r w:rsidRPr="0059586B">
        <w:rPr>
          <w:rStyle w:val="5-Char"/>
          <w:rtl/>
        </w:rPr>
        <w:t>ها»</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 xml:space="preserve"> یعنی: </w:t>
      </w:r>
      <w:r w:rsidRPr="0059586B">
        <w:rPr>
          <w:rStyle w:val="5-Char"/>
          <w:rFonts w:hint="cs"/>
          <w:rtl/>
        </w:rPr>
        <w:t>«</w:t>
      </w:r>
      <w:r w:rsidRPr="0062224F">
        <w:rPr>
          <w:rStyle w:val="1-Char"/>
          <w:rtl/>
        </w:rPr>
        <w:t>عمر به ابی بکر گفت: بیا با من برویم نزد فاطمه؛ زیرا ما او را به غضب آورده</w:t>
      </w:r>
      <w:r w:rsidRPr="0062224F">
        <w:rPr>
          <w:rStyle w:val="1-Char"/>
          <w:rFonts w:hint="cs"/>
          <w:rtl/>
        </w:rPr>
        <w:t>‌</w:t>
      </w:r>
      <w:r w:rsidRPr="0062224F">
        <w:rPr>
          <w:rStyle w:val="1-Char"/>
          <w:rtl/>
        </w:rPr>
        <w:t>ایم</w:t>
      </w:r>
      <w:r w:rsidRPr="0062224F">
        <w:rPr>
          <w:rStyle w:val="1-Char"/>
          <w:rFonts w:hint="cs"/>
          <w:rtl/>
        </w:rPr>
        <w:t xml:space="preserve"> </w:t>
      </w:r>
      <w:r w:rsidRPr="0062224F">
        <w:rPr>
          <w:rStyle w:val="1-Char"/>
          <w:rtl/>
        </w:rPr>
        <w:t>(و در بعضی از اخبار هست که ابی بکر به عمر گفت: با من بیا برویم ـ در ظاهر این صحیح است ـ)</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خلاصه با هم رفتند به درب منزل فاطمۀ مظلومه ؛</w:t>
      </w:r>
      <w:r w:rsidR="00686EC4" w:rsidRPr="0062224F">
        <w:rPr>
          <w:rStyle w:val="1-Char"/>
          <w:rtl/>
        </w:rPr>
        <w:t xml:space="preserve"> بی‌</w:t>
      </w:r>
      <w:r w:rsidRPr="0062224F">
        <w:rPr>
          <w:rStyle w:val="1-Char"/>
          <w:rtl/>
        </w:rPr>
        <w:t>بی اجازۀ ملاقات نداد و علی را واسطه قرار دادند.</w:t>
      </w:r>
      <w:r w:rsidR="00686EC4" w:rsidRPr="0062224F">
        <w:rPr>
          <w:rStyle w:val="1-Char"/>
          <w:rtl/>
        </w:rPr>
        <w:t xml:space="preserve"> بی‌</w:t>
      </w:r>
      <w:r w:rsidRPr="0062224F">
        <w:rPr>
          <w:rStyle w:val="1-Char"/>
          <w:rtl/>
        </w:rPr>
        <w:t>بی در جواب علی سکوت اختیار کرد. آن حضرت به همین مقدار اکتفا کرد و اجازه ورود داد؛ وارد شدند و سلام کردند؛</w:t>
      </w:r>
      <w:r w:rsidR="00686EC4" w:rsidRPr="0062224F">
        <w:rPr>
          <w:rStyle w:val="1-Char"/>
          <w:rtl/>
        </w:rPr>
        <w:t xml:space="preserve"> بی‌</w:t>
      </w:r>
      <w:r w:rsidRPr="0062224F">
        <w:rPr>
          <w:rStyle w:val="1-Char"/>
          <w:rtl/>
        </w:rPr>
        <w:t>بی مظلومه رو به دیوار کرد؛ ابی بکر گفت: ای جبیبۀ رسول خدا، به خدا قسم خویش رسول الله را دوست</w:t>
      </w:r>
      <w:r w:rsidR="00283531">
        <w:rPr>
          <w:rStyle w:val="1-Char"/>
          <w:rtl/>
        </w:rPr>
        <w:t xml:space="preserve">‌تر </w:t>
      </w:r>
      <w:r w:rsidRPr="0062224F">
        <w:rPr>
          <w:rStyle w:val="1-Char"/>
          <w:rtl/>
        </w:rPr>
        <w:t>دارم از خویش خودم و ت</w:t>
      </w:r>
      <w:r w:rsidR="00930699">
        <w:rPr>
          <w:rStyle w:val="1-Char"/>
          <w:rFonts w:hint="cs"/>
          <w:rtl/>
        </w:rPr>
        <w:t xml:space="preserve">و </w:t>
      </w:r>
      <w:r w:rsidRPr="0062224F">
        <w:rPr>
          <w:rStyle w:val="1-Char"/>
          <w:rtl/>
        </w:rPr>
        <w:t>را از دخترم عایشه بیشتر دوست می</w:t>
      </w:r>
      <w:r w:rsidRPr="0062224F">
        <w:rPr>
          <w:rStyle w:val="1-Char"/>
          <w:rFonts w:hint="cs"/>
          <w:rtl/>
        </w:rPr>
        <w:t>‌</w:t>
      </w:r>
      <w:r w:rsidRPr="0062224F">
        <w:rPr>
          <w:rStyle w:val="1-Char"/>
          <w:rtl/>
        </w:rPr>
        <w:t>دارم. ای کاش بعد از رسول الله مرده بودم. من قدر و شرف و فضل تو را از همه بهتر می‌دانم و اگر تو را از حق ارث منع کردم از جانب آن حضرت بود که خودم شنیدم، فرمود:</w:t>
      </w:r>
      <w:r w:rsidRPr="0059586B">
        <w:rPr>
          <w:rStyle w:val="5-Char"/>
          <w:rtl/>
        </w:rPr>
        <w:t xml:space="preserve"> «لا نورث ما ترکناه صدقه» </w:t>
      </w:r>
      <w:r w:rsidRPr="0062224F">
        <w:rPr>
          <w:rStyle w:val="1-Char"/>
          <w:rtl/>
        </w:rPr>
        <w:t>ما پیامبران ارث</w:t>
      </w:r>
      <w:r w:rsidR="002D3D2D" w:rsidRPr="0062224F">
        <w:rPr>
          <w:rStyle w:val="1-Char"/>
          <w:rtl/>
        </w:rPr>
        <w:t xml:space="preserve"> نمی‌</w:t>
      </w:r>
      <w:r w:rsidRPr="0062224F">
        <w:rPr>
          <w:rStyle w:val="1-Char"/>
          <w:rtl/>
        </w:rPr>
        <w:t xml:space="preserve">گذاریم. هرچه از ما باقی مانده است، صدقه در راه الله است. </w:t>
      </w:r>
    </w:p>
    <w:p w:rsidR="00855C20" w:rsidRPr="0062224F" w:rsidRDefault="00855C20" w:rsidP="00A91218">
      <w:pPr>
        <w:ind w:firstLine="284"/>
        <w:jc w:val="both"/>
        <w:rPr>
          <w:rStyle w:val="1-Char"/>
          <w:rtl/>
        </w:rPr>
      </w:pPr>
      <w:r w:rsidRPr="0062224F">
        <w:rPr>
          <w:rStyle w:val="1-Char"/>
          <w:rtl/>
        </w:rPr>
        <w:t>بی</w:t>
      </w:r>
      <w:r w:rsidR="00686EC4" w:rsidRPr="0062224F">
        <w:rPr>
          <w:rStyle w:val="1-Char"/>
          <w:rtl/>
        </w:rPr>
        <w:t xml:space="preserve"> بی</w:t>
      </w:r>
      <w:r w:rsidR="00A91218">
        <w:rPr>
          <w:rStyle w:val="1-Char"/>
          <w:rFonts w:hint="cs"/>
          <w:rtl/>
        </w:rPr>
        <w:t xml:space="preserve"> </w:t>
      </w:r>
      <w:r w:rsidRPr="0062224F">
        <w:rPr>
          <w:rStyle w:val="1-Char"/>
          <w:rtl/>
        </w:rPr>
        <w:t>فاطمه گفت: آبا نشنیدید از رسول الله که گفت: رضای فاطمه،</w:t>
      </w:r>
      <w:r w:rsidR="00A91218">
        <w:rPr>
          <w:rStyle w:val="1-Char"/>
          <w:rFonts w:hint="cs"/>
          <w:rtl/>
        </w:rPr>
        <w:t xml:space="preserve"> </w:t>
      </w:r>
      <w:r w:rsidRPr="0062224F">
        <w:rPr>
          <w:rStyle w:val="1-Char"/>
          <w:rtl/>
        </w:rPr>
        <w:t>رضای من است و سخط فاطمه از سخط من است. هر کس دوست بدارد دختر من،</w:t>
      </w:r>
      <w:r w:rsidRPr="0062224F">
        <w:rPr>
          <w:rStyle w:val="1-Char"/>
          <w:rFonts w:hint="cs"/>
          <w:rtl/>
        </w:rPr>
        <w:t xml:space="preserve"> </w:t>
      </w:r>
      <w:r w:rsidRPr="0062224F">
        <w:rPr>
          <w:rStyle w:val="1-Char"/>
          <w:rtl/>
        </w:rPr>
        <w:t>فاطمه، را مرا دوست داشته و هر کس راضی بدارد فاطمه را مرا راضی داشته است و هر کس به خشم آورد فاطمه را به تحقیق مرا به خشم آورده است؟</w:t>
      </w:r>
      <w:r w:rsidRPr="0062224F">
        <w:rPr>
          <w:rStyle w:val="1-Char"/>
          <w:rFonts w:hint="cs"/>
          <w:rtl/>
        </w:rPr>
        <w:t>.</w:t>
      </w:r>
    </w:p>
    <w:p w:rsidR="00A91218" w:rsidRDefault="00855C20" w:rsidP="00A91218">
      <w:pPr>
        <w:ind w:firstLine="284"/>
        <w:jc w:val="both"/>
        <w:rPr>
          <w:rStyle w:val="1-Char"/>
          <w:rtl/>
        </w:rPr>
      </w:pPr>
      <w:r w:rsidRPr="0062224F">
        <w:rPr>
          <w:rStyle w:val="1-Char"/>
          <w:rtl/>
        </w:rPr>
        <w:t>گفتند: بلی، شنیدیم از رسول الله این کلمات را. آنگاه</w:t>
      </w:r>
      <w:r w:rsidR="00686EC4" w:rsidRPr="0062224F">
        <w:rPr>
          <w:rStyle w:val="1-Char"/>
          <w:rtl/>
        </w:rPr>
        <w:t xml:space="preserve"> بی‌</w:t>
      </w:r>
      <w:r w:rsidR="00A91218">
        <w:rPr>
          <w:rStyle w:val="1-Char"/>
          <w:rtl/>
        </w:rPr>
        <w:t>بی مظلومه فرمودند:</w:t>
      </w:r>
    </w:p>
    <w:p w:rsidR="00855C20" w:rsidRPr="0062224F" w:rsidRDefault="00855C20" w:rsidP="00A91218">
      <w:pPr>
        <w:ind w:firstLine="284"/>
        <w:jc w:val="both"/>
        <w:rPr>
          <w:rStyle w:val="1-Char"/>
          <w:rtl/>
        </w:rPr>
      </w:pPr>
      <w:r w:rsidRPr="0062224F">
        <w:rPr>
          <w:rStyle w:val="1-Char"/>
          <w:rtl/>
        </w:rPr>
        <w:t xml:space="preserve">خدا و ملائکه را شاهد و گواه می‌گیرم که شما دو نفر، رضای خاطر مرا فراهم ننمودید؛ بلکه مرا به خشم آوردید. اگر پیغمبر را ملاقات نمودم، شکایت شما دو نفر را خواهم نمود. </w:t>
      </w:r>
    </w:p>
    <w:p w:rsidR="00855C20" w:rsidRPr="0062224F" w:rsidRDefault="00855C20" w:rsidP="00855C20">
      <w:pPr>
        <w:ind w:firstLine="284"/>
        <w:jc w:val="both"/>
        <w:rPr>
          <w:rStyle w:val="1-Char"/>
          <w:rtl/>
        </w:rPr>
      </w:pPr>
      <w:r w:rsidRPr="0062224F">
        <w:rPr>
          <w:rStyle w:val="1-Char"/>
          <w:rtl/>
        </w:rPr>
        <w:t>ابی بکر از کلمات و بیانات</w:t>
      </w:r>
      <w:r w:rsidR="00686EC4" w:rsidRPr="0062224F">
        <w:rPr>
          <w:rStyle w:val="1-Char"/>
          <w:rtl/>
        </w:rPr>
        <w:t xml:space="preserve"> بی‌</w:t>
      </w:r>
      <w:r w:rsidRPr="0062224F">
        <w:rPr>
          <w:rStyle w:val="1-Char"/>
          <w:rtl/>
        </w:rPr>
        <w:t xml:space="preserve">بی دلتنگ و گریان شد و گفت: به خدا پناه می‌برم از سخط تو و سخط آن حضرت. آنگاه فاطمه با ناله فرمود: </w:t>
      </w:r>
      <w:r w:rsidR="006F4090">
        <w:rPr>
          <w:rStyle w:val="5-Char"/>
          <w:rtl/>
        </w:rPr>
        <w:t>«و</w:t>
      </w:r>
      <w:r w:rsidRPr="0059586B">
        <w:rPr>
          <w:rStyle w:val="5-Char"/>
          <w:rtl/>
        </w:rPr>
        <w:t>الله لا دعون الله عل</w:t>
      </w:r>
      <w:r w:rsidRPr="0059586B">
        <w:rPr>
          <w:rStyle w:val="5-Char"/>
          <w:rFonts w:hint="cs"/>
          <w:rtl/>
        </w:rPr>
        <w:t>يك</w:t>
      </w:r>
      <w:r w:rsidRPr="0059586B">
        <w:rPr>
          <w:rStyle w:val="5-Char"/>
          <w:rtl/>
        </w:rPr>
        <w:t>»</w:t>
      </w:r>
    </w:p>
    <w:p w:rsidR="00855C20" w:rsidRPr="0062224F" w:rsidRDefault="00855C20" w:rsidP="00855C20">
      <w:pPr>
        <w:ind w:firstLine="284"/>
        <w:jc w:val="both"/>
        <w:rPr>
          <w:rStyle w:val="1-Char"/>
          <w:rtl/>
        </w:rPr>
      </w:pPr>
      <w:r w:rsidRPr="0062224F">
        <w:rPr>
          <w:rStyle w:val="1-Char"/>
          <w:rtl/>
        </w:rPr>
        <w:t>ابی بکر با شنیدن این کلمات با چشم گریان بیرون رفت و مردم اطرافش را گرفتند و دلداری‌اش دادند.</w:t>
      </w:r>
      <w:r w:rsidR="002D3D2D" w:rsidRPr="0062224F">
        <w:rPr>
          <w:rStyle w:val="1-Char"/>
          <w:rtl/>
        </w:rPr>
        <w:t xml:space="preserve"> </w:t>
      </w:r>
      <w:r w:rsidRPr="0062224F">
        <w:rPr>
          <w:rStyle w:val="1-Char"/>
          <w:rtl/>
        </w:rPr>
        <w:t>گفت: وای بر شما! همه خوشحال به خانه‌های خود پهلوی عیال</w:t>
      </w:r>
      <w:r w:rsidRPr="0062224F">
        <w:rPr>
          <w:rStyle w:val="1-Char"/>
          <w:rFonts w:hint="cs"/>
          <w:rtl/>
        </w:rPr>
        <w:t>‌</w:t>
      </w:r>
      <w:r w:rsidRPr="0062224F">
        <w:rPr>
          <w:rStyle w:val="1-Char"/>
          <w:rtl/>
        </w:rPr>
        <w:t>های خود می‌روید و مرا وامی گذارید.</w:t>
      </w:r>
    </w:p>
    <w:p w:rsidR="00855C20" w:rsidRPr="00833686" w:rsidRDefault="00855C20" w:rsidP="00855C20">
      <w:pPr>
        <w:ind w:firstLine="284"/>
        <w:jc w:val="both"/>
        <w:rPr>
          <w:rStyle w:val="5-Char"/>
          <w:rtl/>
        </w:rPr>
      </w:pPr>
      <w:r w:rsidRPr="0059586B">
        <w:rPr>
          <w:rStyle w:val="5-Char"/>
          <w:rFonts w:hint="cs"/>
          <w:rtl/>
        </w:rPr>
        <w:t>«</w:t>
      </w:r>
      <w:r w:rsidRPr="0059586B">
        <w:rPr>
          <w:rStyle w:val="5-Char"/>
          <w:rtl/>
        </w:rPr>
        <w:t>لا حاجة ف</w:t>
      </w:r>
      <w:r w:rsidRPr="0059586B">
        <w:rPr>
          <w:rStyle w:val="5-Char"/>
          <w:rFonts w:hint="cs"/>
          <w:rtl/>
        </w:rPr>
        <w:t>ي</w:t>
      </w:r>
      <w:r w:rsidRPr="0059586B">
        <w:rPr>
          <w:rStyle w:val="5-Char"/>
          <w:rtl/>
        </w:rPr>
        <w:t xml:space="preserve"> ب</w:t>
      </w:r>
      <w:r w:rsidRPr="0059586B">
        <w:rPr>
          <w:rStyle w:val="5-Char"/>
          <w:rFonts w:hint="cs"/>
          <w:rtl/>
        </w:rPr>
        <w:t>ي</w:t>
      </w:r>
      <w:r w:rsidRPr="0059586B">
        <w:rPr>
          <w:rStyle w:val="5-Char"/>
          <w:rtl/>
        </w:rPr>
        <w:t>عتکم اق</w:t>
      </w:r>
      <w:r w:rsidRPr="0059586B">
        <w:rPr>
          <w:rStyle w:val="5-Char"/>
          <w:rFonts w:hint="cs"/>
          <w:rtl/>
        </w:rPr>
        <w:t>ي</w:t>
      </w:r>
      <w:r w:rsidR="006F4090">
        <w:rPr>
          <w:rStyle w:val="5-Char"/>
          <w:rtl/>
        </w:rPr>
        <w:t>لون</w:t>
      </w:r>
      <w:r w:rsidR="006F4090">
        <w:rPr>
          <w:rStyle w:val="5-Char"/>
          <w:rFonts w:hint="cs"/>
          <w:rtl/>
        </w:rPr>
        <w:t>ي</w:t>
      </w:r>
      <w:r w:rsidRPr="0059586B">
        <w:rPr>
          <w:rStyle w:val="5-Char"/>
          <w:rtl/>
        </w:rPr>
        <w:t xml:space="preserve"> ب</w:t>
      </w:r>
      <w:r w:rsidRPr="0059586B">
        <w:rPr>
          <w:rStyle w:val="5-Char"/>
          <w:rFonts w:hint="cs"/>
          <w:rtl/>
        </w:rPr>
        <w:t>ي</w:t>
      </w:r>
      <w:r w:rsidR="006F4090">
        <w:rPr>
          <w:rStyle w:val="5-Char"/>
          <w:rtl/>
        </w:rPr>
        <w:t>عت</w:t>
      </w:r>
      <w:r w:rsidR="006F4090">
        <w:rPr>
          <w:rStyle w:val="5-Char"/>
          <w:rFonts w:hint="cs"/>
          <w:rtl/>
        </w:rPr>
        <w:t>ي</w:t>
      </w:r>
      <w:r w:rsidRPr="0059586B">
        <w:rPr>
          <w:rStyle w:val="5-Char"/>
          <w:rFonts w:hint="cs"/>
          <w:rtl/>
        </w:rPr>
        <w:t>».</w:t>
      </w:r>
      <w:r w:rsidRPr="0059586B">
        <w:rPr>
          <w:rStyle w:val="5-Char"/>
          <w:rtl/>
        </w:rPr>
        <w:t xml:space="preserve"> </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هیچ احتیاجی به بیعت شما ندارم مرا و اگذارید</w:t>
      </w:r>
      <w:r w:rsidRPr="0059586B">
        <w:rPr>
          <w:rStyle w:val="5-Char"/>
          <w:rFonts w:hint="cs"/>
          <w:rtl/>
        </w:rPr>
        <w:t>»</w:t>
      </w:r>
      <w:r w:rsidRPr="0062224F">
        <w:rPr>
          <w:rStyle w:val="1-Char"/>
          <w:rFonts w:hint="cs"/>
          <w:rtl/>
        </w:rPr>
        <w:t>.</w:t>
      </w:r>
    </w:p>
    <w:p w:rsidR="00855C20" w:rsidRPr="00833686" w:rsidRDefault="00855C20" w:rsidP="00855C20">
      <w:pPr>
        <w:ind w:firstLine="284"/>
        <w:jc w:val="both"/>
        <w:rPr>
          <w:rStyle w:val="5-Char"/>
          <w:rtl/>
        </w:rPr>
      </w:pPr>
      <w:r w:rsidRPr="0059586B">
        <w:rPr>
          <w:rStyle w:val="5-Char"/>
          <w:rFonts w:hint="cs"/>
          <w:rtl/>
        </w:rPr>
        <w:t>«</w:t>
      </w:r>
      <w:r w:rsidRPr="0059586B">
        <w:rPr>
          <w:rStyle w:val="5-Char"/>
          <w:rtl/>
        </w:rPr>
        <w:t>لا حاجة ف</w:t>
      </w:r>
      <w:r w:rsidRPr="0059586B">
        <w:rPr>
          <w:rStyle w:val="5-Char"/>
          <w:rFonts w:hint="cs"/>
          <w:rtl/>
        </w:rPr>
        <w:t>ي</w:t>
      </w:r>
      <w:r w:rsidRPr="0059586B">
        <w:rPr>
          <w:rStyle w:val="5-Char"/>
          <w:rtl/>
        </w:rPr>
        <w:t xml:space="preserve"> ف</w:t>
      </w:r>
      <w:r w:rsidRPr="0059586B">
        <w:rPr>
          <w:rStyle w:val="5-Char"/>
          <w:rFonts w:hint="cs"/>
          <w:rtl/>
        </w:rPr>
        <w:t>ي</w:t>
      </w:r>
      <w:r w:rsidRPr="0059586B">
        <w:rPr>
          <w:rStyle w:val="5-Char"/>
          <w:rtl/>
        </w:rPr>
        <w:t>عتکم اق</w:t>
      </w:r>
      <w:r w:rsidRPr="0059586B">
        <w:rPr>
          <w:rStyle w:val="5-Char"/>
          <w:rFonts w:hint="cs"/>
          <w:rtl/>
        </w:rPr>
        <w:t>ي</w:t>
      </w:r>
      <w:r w:rsidR="00720138">
        <w:rPr>
          <w:rStyle w:val="5-Char"/>
          <w:rtl/>
        </w:rPr>
        <w:t>ون</w:t>
      </w:r>
      <w:r w:rsidR="00720138">
        <w:rPr>
          <w:rStyle w:val="5-Char"/>
          <w:rFonts w:hint="cs"/>
          <w:rtl/>
        </w:rPr>
        <w:t>ي</w:t>
      </w:r>
      <w:r w:rsidRPr="0059586B">
        <w:rPr>
          <w:rStyle w:val="5-Char"/>
          <w:rtl/>
        </w:rPr>
        <w:t xml:space="preserve"> ب</w:t>
      </w:r>
      <w:r w:rsidRPr="0059586B">
        <w:rPr>
          <w:rStyle w:val="5-Char"/>
          <w:rFonts w:hint="cs"/>
          <w:rtl/>
        </w:rPr>
        <w:t>ي</w:t>
      </w:r>
      <w:r w:rsidR="00720138">
        <w:rPr>
          <w:rStyle w:val="5-Char"/>
          <w:rtl/>
        </w:rPr>
        <w:t>عت</w:t>
      </w:r>
      <w:r w:rsidR="00720138">
        <w:rPr>
          <w:rStyle w:val="5-Char"/>
          <w:rFonts w:hint="cs"/>
          <w:rtl/>
        </w:rPr>
        <w:t>ي</w:t>
      </w:r>
      <w:r w:rsidRPr="0059586B">
        <w:rPr>
          <w:rStyle w:val="5-Char"/>
          <w:rFonts w:hint="cs"/>
          <w:rtl/>
        </w:rPr>
        <w:t>»</w:t>
      </w:r>
    </w:p>
    <w:p w:rsidR="00855C20" w:rsidRPr="0062224F" w:rsidRDefault="00855C20" w:rsidP="00855C20">
      <w:pPr>
        <w:ind w:firstLine="284"/>
        <w:jc w:val="both"/>
        <w:rPr>
          <w:rStyle w:val="1-Char"/>
          <w:rtl/>
        </w:rPr>
      </w:pPr>
      <w:r w:rsidRPr="0062224F">
        <w:rPr>
          <w:rStyle w:val="1-Char"/>
          <w:rFonts w:hint="cs"/>
          <w:rtl/>
        </w:rPr>
        <w:t>«</w:t>
      </w:r>
      <w:r w:rsidRPr="0062224F">
        <w:rPr>
          <w:rStyle w:val="1-Char"/>
          <w:rtl/>
        </w:rPr>
        <w:t>هیچ احتیاجی به بیعت شما ندارم مرا و اگذارید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 xml:space="preserve">به خدا قسم، میل ندارم بیعت من برگردن مسلمانی باشد بعد از آنچه دیدم و شنیدم از فاطمه </w:t>
      </w:r>
      <w:r w:rsidRPr="0059586B">
        <w:rPr>
          <w:rStyle w:val="5-Char"/>
          <w:rtl/>
        </w:rPr>
        <w:t>(سلام الله عل</w:t>
      </w:r>
      <w:r w:rsidRPr="0059586B">
        <w:rPr>
          <w:rStyle w:val="5-Char"/>
          <w:rFonts w:hint="cs"/>
          <w:rtl/>
        </w:rPr>
        <w:t>ي</w:t>
      </w:r>
      <w:r w:rsidRPr="0059586B">
        <w:rPr>
          <w:rStyle w:val="5-Char"/>
          <w:rtl/>
        </w:rPr>
        <w:t xml:space="preserve">ها) </w:t>
      </w:r>
      <w:r w:rsidRPr="0062224F">
        <w:rPr>
          <w:rStyle w:val="1-Char"/>
          <w:rtl/>
        </w:rPr>
        <w:t>انتهی...</w:t>
      </w:r>
      <w:r w:rsidRPr="00CE6E7F">
        <w:rPr>
          <w:rStyle w:val="1-Char"/>
          <w:rFonts w:hint="cs"/>
          <w:vertAlign w:val="superscript"/>
          <w:rtl/>
        </w:rPr>
        <w:t>(</w:t>
      </w:r>
      <w:r w:rsidRPr="008C6EBC">
        <w:rPr>
          <w:rStyle w:val="1-Char"/>
          <w:vertAlign w:val="superscript"/>
          <w:rtl/>
        </w:rPr>
        <w:footnoteReference w:id="411"/>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r w:rsidR="00855C20" w:rsidRPr="0062224F">
        <w:rPr>
          <w:rStyle w:val="1-Char"/>
          <w:rtl/>
        </w:rPr>
        <w:tab/>
      </w:r>
    </w:p>
    <w:p w:rsidR="00855C20" w:rsidRPr="0062224F" w:rsidRDefault="00855C20" w:rsidP="00855C20">
      <w:pPr>
        <w:ind w:firstLine="284"/>
        <w:jc w:val="both"/>
        <w:rPr>
          <w:rStyle w:val="1-Char"/>
          <w:rtl/>
        </w:rPr>
      </w:pPr>
      <w:r w:rsidRPr="0062224F">
        <w:rPr>
          <w:rStyle w:val="1-Char"/>
          <w:rtl/>
        </w:rPr>
        <w:t>این داستان چند دروغ دارد:</w:t>
      </w:r>
    </w:p>
    <w:p w:rsidR="00855C20" w:rsidRPr="0062224F" w:rsidRDefault="00855C20" w:rsidP="00855C20">
      <w:pPr>
        <w:ind w:firstLine="284"/>
        <w:jc w:val="both"/>
        <w:rPr>
          <w:rStyle w:val="1-Char"/>
          <w:rtl/>
        </w:rPr>
      </w:pPr>
      <w:r w:rsidRPr="0062224F">
        <w:rPr>
          <w:rStyle w:val="1-Char"/>
          <w:rtl/>
        </w:rPr>
        <w:t xml:space="preserve">اول، کتاب امامه و سیاسیه را ابن قتیبه ننوشته است! ابن قتیبۀ دیگری نوشته است. </w:t>
      </w:r>
    </w:p>
    <w:p w:rsidR="00855C20" w:rsidRPr="0062224F" w:rsidRDefault="00855C20" w:rsidP="00855C20">
      <w:pPr>
        <w:ind w:firstLine="284"/>
        <w:jc w:val="both"/>
        <w:rPr>
          <w:rStyle w:val="1-Char"/>
          <w:rtl/>
        </w:rPr>
      </w:pPr>
      <w:r w:rsidRPr="0062224F">
        <w:rPr>
          <w:rStyle w:val="1-Char"/>
          <w:rtl/>
        </w:rPr>
        <w:t>دوم، چرا ابوبکر عوض گریه و زاری حق ف</w:t>
      </w:r>
      <w:r w:rsidRPr="0062224F">
        <w:rPr>
          <w:rStyle w:val="1-Char"/>
          <w:rFonts w:hint="cs"/>
          <w:rtl/>
        </w:rPr>
        <w:t>ا</w:t>
      </w:r>
      <w:r w:rsidRPr="0062224F">
        <w:rPr>
          <w:rStyle w:val="1-Char"/>
          <w:rtl/>
        </w:rPr>
        <w:t>طمه را نداد؟</w:t>
      </w:r>
    </w:p>
    <w:p w:rsidR="00855C20" w:rsidRPr="0062224F" w:rsidRDefault="00855C20" w:rsidP="00855C20">
      <w:pPr>
        <w:ind w:firstLine="284"/>
        <w:jc w:val="both"/>
        <w:rPr>
          <w:rStyle w:val="1-Char"/>
          <w:rtl/>
        </w:rPr>
      </w:pPr>
      <w:r w:rsidRPr="0062224F">
        <w:rPr>
          <w:rStyle w:val="1-Char"/>
          <w:rtl/>
        </w:rPr>
        <w:t>سوم، داستان به این صورت دروغ است</w:t>
      </w:r>
      <w:r w:rsidRPr="0062224F">
        <w:rPr>
          <w:rStyle w:val="1-Char"/>
          <w:rFonts w:hint="cs"/>
          <w:rtl/>
        </w:rPr>
        <w:t xml:space="preserve"> و راست این است که فاطمه از ابوبکر راضی شد</w:t>
      </w:r>
      <w:r w:rsidR="002D3D2D" w:rsidRPr="0062224F">
        <w:rPr>
          <w:rStyle w:val="1-Char"/>
          <w:rFonts w:hint="cs"/>
          <w:rtl/>
        </w:rPr>
        <w:t xml:space="preserve"> </w:t>
      </w:r>
      <w:r w:rsidRPr="0062224F">
        <w:rPr>
          <w:rStyle w:val="1-Char"/>
          <w:rFonts w:hint="cs"/>
          <w:rtl/>
        </w:rPr>
        <w:t xml:space="preserve">و به این صورت بیهقی آن را نوشته است: </w:t>
      </w:r>
    </w:p>
    <w:p w:rsidR="00855C20" w:rsidRPr="00833686" w:rsidRDefault="00855C20" w:rsidP="00855C20">
      <w:pPr>
        <w:ind w:firstLine="284"/>
        <w:jc w:val="both"/>
        <w:rPr>
          <w:rStyle w:val="5-Char"/>
          <w:rFonts w:eastAsia="SimSun"/>
          <w:rtl/>
        </w:rPr>
      </w:pPr>
      <w:r w:rsidRPr="0059586B">
        <w:rPr>
          <w:rStyle w:val="5-Char"/>
          <w:rFonts w:eastAsia="SimSun" w:hint="cs"/>
          <w:rtl/>
        </w:rPr>
        <w:t>«</w:t>
      </w:r>
      <w:r w:rsidRPr="0059586B">
        <w:rPr>
          <w:rStyle w:val="5-Char"/>
          <w:rFonts w:eastAsia="SimSun"/>
          <w:rtl/>
        </w:rPr>
        <w:t>روى البيهقي من طريق الشعبي أن أبا بكر عاد فاطمة فقال لها علي هذا أبو بكر يستأذن عليك قالت أتحب أن آذن له قال نعم فأذنت له فدخل عليها فترضاها حتى رضيت وهو وأن كان مرسلا فإسناده إلى الشعبي صحيح</w:t>
      </w:r>
      <w:r w:rsidRPr="0059586B">
        <w:rPr>
          <w:rStyle w:val="5-Char"/>
          <w:rFonts w:eastAsia="SimSun" w:hint="cs"/>
          <w:rtl/>
        </w:rPr>
        <w:t>».</w:t>
      </w:r>
    </w:p>
    <w:p w:rsidR="00855C20" w:rsidRPr="0062224F" w:rsidRDefault="00855C20" w:rsidP="00855C20">
      <w:pPr>
        <w:ind w:firstLine="284"/>
        <w:jc w:val="both"/>
        <w:rPr>
          <w:rStyle w:val="1-Char"/>
          <w:rtl/>
        </w:rPr>
      </w:pPr>
      <w:r w:rsidRPr="0059586B">
        <w:rPr>
          <w:rStyle w:val="5-Char"/>
          <w:rFonts w:eastAsia="SimSun" w:hint="cs"/>
          <w:rtl/>
        </w:rPr>
        <w:t>«</w:t>
      </w:r>
      <w:r w:rsidRPr="0062224F">
        <w:rPr>
          <w:rStyle w:val="1-Char"/>
          <w:rFonts w:eastAsia="SimSun" w:hint="cs"/>
          <w:rtl/>
        </w:rPr>
        <w:t>بیهقی از طریق شعبی روایت کرده که ابوبکر به عیادت فاطمه رفت و علی به فاطمه گفت اینک ابوبکر به عیادت آمده او را اجازه ورود بدهم فرمود بله پس اذن ورود دارد و حضرت ابوبکر بر بالین فاطمه آمد و پس</w:t>
      </w:r>
      <w:r w:rsidR="002D3D2D" w:rsidRPr="0062224F">
        <w:rPr>
          <w:rStyle w:val="1-Char"/>
          <w:rFonts w:eastAsia="SimSun" w:hint="cs"/>
          <w:rtl/>
        </w:rPr>
        <w:t xml:space="preserve"> </w:t>
      </w:r>
      <w:r w:rsidRPr="0062224F">
        <w:rPr>
          <w:rStyle w:val="1-Char"/>
          <w:rFonts w:eastAsia="SimSun" w:hint="cs"/>
          <w:rtl/>
        </w:rPr>
        <w:t>سعی در رضایت فاطمه کرد و فاطمه راضی شد و این روایت</w:t>
      </w:r>
      <w:r w:rsidR="002D3D2D" w:rsidRPr="0062224F">
        <w:rPr>
          <w:rStyle w:val="1-Char"/>
          <w:rFonts w:eastAsia="SimSun" w:hint="cs"/>
          <w:rtl/>
        </w:rPr>
        <w:t xml:space="preserve"> </w:t>
      </w:r>
      <w:r w:rsidRPr="0062224F">
        <w:rPr>
          <w:rStyle w:val="1-Char"/>
          <w:rFonts w:eastAsia="SimSun" w:hint="cs"/>
          <w:rtl/>
        </w:rPr>
        <w:t>سندش صحیح است</w:t>
      </w:r>
      <w:r w:rsidRPr="0059586B">
        <w:rPr>
          <w:rStyle w:val="5-Char"/>
          <w:rFonts w:eastAsia="SimSun" w:hint="cs"/>
          <w:rtl/>
        </w:rPr>
        <w:t>».</w:t>
      </w:r>
    </w:p>
    <w:p w:rsidR="00855C20" w:rsidRPr="001E5D31" w:rsidRDefault="00855C20" w:rsidP="00855C20">
      <w:pPr>
        <w:pStyle w:val="3-"/>
        <w:rPr>
          <w:rtl/>
        </w:rPr>
      </w:pPr>
      <w:bookmarkStart w:id="1083" w:name="_Toc433464799"/>
      <w:r w:rsidRPr="001E5D31">
        <w:rPr>
          <w:rFonts w:hint="cs"/>
          <w:rtl/>
        </w:rPr>
        <w:t>ادعای</w:t>
      </w:r>
      <w:r w:rsidR="0050296D">
        <w:rPr>
          <w:rFonts w:hint="cs"/>
          <w:rtl/>
        </w:rPr>
        <w:t xml:space="preserve"> 338</w:t>
      </w:r>
      <w:r>
        <w:rPr>
          <w:rFonts w:hint="cs"/>
          <w:rtl/>
        </w:rPr>
        <w:t>-</w:t>
      </w:r>
      <w:r w:rsidRPr="001E5D31">
        <w:rPr>
          <w:rtl/>
        </w:rPr>
        <w:t xml:space="preserve"> فاطمه را شب دفن نمودند؛ چون از ابوبکر راضی نبود</w:t>
      </w:r>
      <w:bookmarkEnd w:id="1083"/>
    </w:p>
    <w:p w:rsidR="00855C20" w:rsidRPr="0062224F" w:rsidRDefault="00855C20" w:rsidP="00855C20">
      <w:pPr>
        <w:ind w:firstLine="284"/>
        <w:jc w:val="both"/>
        <w:rPr>
          <w:rStyle w:val="1-Char"/>
          <w:rtl/>
        </w:rPr>
      </w:pPr>
      <w:r w:rsidRPr="0062224F">
        <w:rPr>
          <w:rStyle w:val="1-Char"/>
          <w:rtl/>
        </w:rPr>
        <w:t>چرا باید</w:t>
      </w:r>
      <w:r w:rsidR="00686EC4" w:rsidRPr="0062224F">
        <w:rPr>
          <w:rStyle w:val="1-Char"/>
          <w:rtl/>
        </w:rPr>
        <w:t xml:space="preserve"> بی‌</w:t>
      </w:r>
      <w:r w:rsidRPr="0062224F">
        <w:rPr>
          <w:rStyle w:val="1-Char"/>
          <w:rtl/>
        </w:rPr>
        <w:t>بی از</w:t>
      </w:r>
      <w:r w:rsidR="002D3D2D" w:rsidRPr="0062224F">
        <w:rPr>
          <w:rStyle w:val="1-Char"/>
          <w:rtl/>
        </w:rPr>
        <w:t xml:space="preserve"> </w:t>
      </w:r>
      <w:r w:rsidRPr="0062224F">
        <w:rPr>
          <w:rStyle w:val="1-Char"/>
          <w:rtl/>
        </w:rPr>
        <w:t xml:space="preserve">ناکامی بنالد و بگوید: </w:t>
      </w:r>
      <w:r w:rsidRPr="0059586B">
        <w:rPr>
          <w:rStyle w:val="5-Char"/>
          <w:rtl/>
        </w:rPr>
        <w:t>«صبت علی مصائب لوانها صبت علی الا</w:t>
      </w:r>
      <w:r w:rsidRPr="0059586B">
        <w:rPr>
          <w:rStyle w:val="5-Char"/>
          <w:rFonts w:hint="cs"/>
          <w:rtl/>
        </w:rPr>
        <w:t>ي</w:t>
      </w:r>
      <w:r w:rsidRPr="0059586B">
        <w:rPr>
          <w:rStyle w:val="5-Char"/>
          <w:rtl/>
        </w:rPr>
        <w:t>ام صرن ل</w:t>
      </w:r>
      <w:r w:rsidRPr="0059586B">
        <w:rPr>
          <w:rStyle w:val="5-Char"/>
          <w:rFonts w:hint="cs"/>
          <w:rtl/>
        </w:rPr>
        <w:t>ي</w:t>
      </w:r>
      <w:r w:rsidRPr="0059586B">
        <w:rPr>
          <w:rStyle w:val="5-Char"/>
          <w:rtl/>
        </w:rPr>
        <w:t>ال</w:t>
      </w:r>
      <w:r w:rsidRPr="0059586B">
        <w:rPr>
          <w:rStyle w:val="5-Char"/>
          <w:rFonts w:hint="cs"/>
          <w:rtl/>
        </w:rPr>
        <w:t>ي</w:t>
      </w:r>
      <w:r w:rsidRPr="0059586B">
        <w:rPr>
          <w:rStyle w:val="5-Char"/>
          <w:rtl/>
        </w:rPr>
        <w:t>ا»</w:t>
      </w:r>
      <w:r w:rsidRPr="0059586B">
        <w:rPr>
          <w:rStyle w:val="5-Char"/>
          <w:rFonts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آن قدر مصیبت بر من ریخته شد که اگر بر روز ریخته می‌شد، تمام شب تار می</w:t>
      </w:r>
      <w:r w:rsidRPr="0062224F">
        <w:rPr>
          <w:rStyle w:val="1-Char"/>
          <w:rFonts w:hint="cs"/>
          <w:rtl/>
        </w:rPr>
        <w:t>‌</w:t>
      </w:r>
      <w:r w:rsidRPr="0062224F">
        <w:rPr>
          <w:rStyle w:val="1-Char"/>
          <w:rtl/>
        </w:rPr>
        <w:t>گردید</w:t>
      </w:r>
      <w:r w:rsidRPr="0059586B">
        <w:rPr>
          <w:rStyle w:val="5-Char"/>
          <w:rFonts w:hint="cs"/>
          <w:rtl/>
        </w:rPr>
        <w:t>»</w:t>
      </w:r>
      <w:r w:rsidRPr="0062224F">
        <w:rPr>
          <w:rStyle w:val="1-Char"/>
          <w:rFonts w:hint="cs"/>
          <w:rtl/>
        </w:rPr>
        <w:t>.</w:t>
      </w:r>
    </w:p>
    <w:p w:rsidR="00855C20" w:rsidRPr="0062224F" w:rsidRDefault="00855C20" w:rsidP="00720138">
      <w:pPr>
        <w:ind w:firstLine="284"/>
        <w:jc w:val="both"/>
        <w:rPr>
          <w:rStyle w:val="1-Char"/>
          <w:rtl/>
        </w:rPr>
      </w:pPr>
      <w:r w:rsidRPr="0062224F">
        <w:rPr>
          <w:rStyle w:val="1-Char"/>
          <w:rtl/>
        </w:rPr>
        <w:t>از فشار مصائب و غم و غصه و اندوه،</w:t>
      </w:r>
      <w:r w:rsidR="00686EC4" w:rsidRPr="0062224F">
        <w:rPr>
          <w:rStyle w:val="1-Char"/>
          <w:rtl/>
        </w:rPr>
        <w:t xml:space="preserve"> بی‌</w:t>
      </w:r>
      <w:r w:rsidRPr="0062224F">
        <w:rPr>
          <w:rStyle w:val="1-Char"/>
          <w:rtl/>
        </w:rPr>
        <w:t xml:space="preserve">بی مظلومۀ ناکام، عزیز کرده و محبوب رسول الله از درگاه حق تعالی پیوسته تقاضای مرگ می‌نمود که </w:t>
      </w:r>
      <w:r w:rsidRPr="0059586B">
        <w:rPr>
          <w:rStyle w:val="5-Char"/>
          <w:rtl/>
        </w:rPr>
        <w:t>«اللهم عجل وفات</w:t>
      </w:r>
      <w:r w:rsidRPr="0059586B">
        <w:rPr>
          <w:rStyle w:val="5-Char"/>
          <w:rFonts w:hint="cs"/>
          <w:rtl/>
        </w:rPr>
        <w:t>ي</w:t>
      </w:r>
      <w:r w:rsidRPr="0059586B">
        <w:rPr>
          <w:rStyle w:val="5-Char"/>
          <w:rtl/>
        </w:rPr>
        <w:t xml:space="preserve"> سر</w:t>
      </w:r>
      <w:r w:rsidRPr="0059586B">
        <w:rPr>
          <w:rStyle w:val="5-Char"/>
          <w:rFonts w:hint="cs"/>
          <w:rtl/>
        </w:rPr>
        <w:t>ي</w:t>
      </w:r>
      <w:r w:rsidRPr="0059586B">
        <w:rPr>
          <w:rStyle w:val="5-Char"/>
          <w:rtl/>
        </w:rPr>
        <w:t>ع»</w:t>
      </w:r>
      <w:r w:rsidRPr="0062224F">
        <w:rPr>
          <w:rStyle w:val="1-Char"/>
          <w:rtl/>
        </w:rPr>
        <w:t>. عاقبت هم وصیت کرد: جنازه مرا شبانه به خاک بسپارید و احدی از مخالفان مرا نگذارید بر جنازه من حاضر شودند و نماز بر من بگذارند...</w:t>
      </w:r>
      <w:r w:rsidRPr="00CE6E7F">
        <w:rPr>
          <w:rStyle w:val="1-Char"/>
          <w:rFonts w:hint="cs"/>
          <w:vertAlign w:val="superscript"/>
          <w:rtl/>
        </w:rPr>
        <w:t>(</w:t>
      </w:r>
      <w:r w:rsidRPr="008C6EBC">
        <w:rPr>
          <w:rStyle w:val="1-Char"/>
          <w:vertAlign w:val="superscript"/>
          <w:rtl/>
        </w:rPr>
        <w:footnoteReference w:id="412"/>
      </w:r>
      <w:r w:rsidRPr="00CE6E7F">
        <w:rPr>
          <w:rStyle w:val="1-Char"/>
          <w:rFonts w:hint="cs"/>
          <w:vertAlign w:val="superscript"/>
          <w:rtl/>
        </w:rPr>
        <w:t>)</w:t>
      </w:r>
      <w:r w:rsidRPr="0062224F">
        <w:rPr>
          <w:rStyle w:val="1-Char"/>
          <w:rFonts w:hint="cs"/>
          <w:rtl/>
        </w:rPr>
        <w:t>.</w:t>
      </w:r>
    </w:p>
    <w:p w:rsidR="00855C20" w:rsidRPr="0062224F" w:rsidRDefault="00BD46A5" w:rsidP="00855C20">
      <w:pPr>
        <w:ind w:firstLine="284"/>
        <w:jc w:val="both"/>
        <w:rPr>
          <w:rStyle w:val="1-Char"/>
          <w:rtl/>
        </w:rPr>
      </w:pPr>
      <w:r w:rsidRPr="00BD46A5">
        <w:rPr>
          <w:rStyle w:val="1-Char"/>
          <w:bCs/>
          <w:szCs w:val="25"/>
          <w:rtl/>
        </w:rPr>
        <w:t>جواب ما:</w:t>
      </w:r>
    </w:p>
    <w:p w:rsidR="00855C20" w:rsidRPr="0062224F" w:rsidRDefault="00855C20" w:rsidP="00855C20">
      <w:pPr>
        <w:ind w:firstLine="284"/>
        <w:jc w:val="both"/>
        <w:rPr>
          <w:rStyle w:val="1-Char"/>
          <w:rtl/>
        </w:rPr>
      </w:pPr>
      <w:r w:rsidRPr="0062224F">
        <w:rPr>
          <w:rStyle w:val="1-Char"/>
          <w:rtl/>
        </w:rPr>
        <w:t xml:space="preserve">حضرت عایشه را هم درشب دفن نمودند. شب یا روز چه فرقی دارد. </w:t>
      </w:r>
      <w:r w:rsidR="008C2681">
        <w:rPr>
          <w:rStyle w:val="1-Char"/>
          <w:rtl/>
        </w:rPr>
        <w:t>اما حرفی که از زبان فاطمه نوشته</w:t>
      </w:r>
      <w:r w:rsidR="008C2681">
        <w:rPr>
          <w:rStyle w:val="1-Char"/>
          <w:rFonts w:hint="cs"/>
          <w:rtl/>
        </w:rPr>
        <w:t>‌</w:t>
      </w:r>
      <w:r w:rsidRPr="0062224F">
        <w:rPr>
          <w:rStyle w:val="1-Char"/>
          <w:rtl/>
        </w:rPr>
        <w:t>ای، دروغ است و همین حرف تو، دلیلی است بر عزیز بودن فاطمه که خلیفه می‌خواست در تشیع جنازه شرکت کند و علی اجازه نداد(البته به زعم تو).</w:t>
      </w:r>
    </w:p>
    <w:p w:rsidR="00855C20" w:rsidRPr="0062224F" w:rsidRDefault="00855C20" w:rsidP="00855C20">
      <w:pPr>
        <w:ind w:firstLine="284"/>
        <w:jc w:val="both"/>
        <w:rPr>
          <w:rStyle w:val="1-Char"/>
          <w:rtl/>
        </w:rPr>
      </w:pPr>
      <w:r w:rsidRPr="0062224F">
        <w:rPr>
          <w:rStyle w:val="1-Char"/>
          <w:rtl/>
        </w:rPr>
        <w:t>فاطمه در دنیا زندگی خوبی داشت! و هیچ دلیلی برای گریه نداشت! از جمله نعمات او:</w:t>
      </w:r>
    </w:p>
    <w:p w:rsidR="00855C20" w:rsidRPr="0062224F" w:rsidRDefault="00855C20" w:rsidP="00720138">
      <w:pPr>
        <w:ind w:left="568" w:hanging="284"/>
        <w:jc w:val="both"/>
        <w:rPr>
          <w:rStyle w:val="1-Char"/>
          <w:rtl/>
        </w:rPr>
      </w:pPr>
      <w:r w:rsidRPr="0062224F">
        <w:rPr>
          <w:rStyle w:val="1-Char"/>
          <w:rtl/>
        </w:rPr>
        <w:t>1</w:t>
      </w:r>
      <w:r w:rsidR="00720138">
        <w:rPr>
          <w:rStyle w:val="1-Char"/>
          <w:rFonts w:hint="cs"/>
          <w:rtl/>
        </w:rPr>
        <w:t>-</w:t>
      </w:r>
      <w:r w:rsidRPr="0062224F">
        <w:rPr>
          <w:rStyle w:val="1-Char"/>
          <w:rtl/>
        </w:rPr>
        <w:t xml:space="preserve"> پدری مثل حضرت محمد داشت.</w:t>
      </w:r>
    </w:p>
    <w:p w:rsidR="00855C20" w:rsidRPr="0062224F" w:rsidRDefault="00855C20" w:rsidP="00720138">
      <w:pPr>
        <w:ind w:left="568" w:hanging="284"/>
        <w:jc w:val="both"/>
        <w:rPr>
          <w:rStyle w:val="1-Char"/>
          <w:rtl/>
        </w:rPr>
      </w:pPr>
      <w:r w:rsidRPr="0062224F">
        <w:rPr>
          <w:rStyle w:val="1-Char"/>
          <w:rtl/>
        </w:rPr>
        <w:t>2</w:t>
      </w:r>
      <w:r w:rsidR="00720138">
        <w:rPr>
          <w:rStyle w:val="1-Char"/>
          <w:rFonts w:hint="cs"/>
          <w:rtl/>
        </w:rPr>
        <w:t>-</w:t>
      </w:r>
      <w:r w:rsidRPr="0062224F">
        <w:rPr>
          <w:rStyle w:val="1-Char"/>
          <w:rtl/>
        </w:rPr>
        <w:t xml:space="preserve"> شوهری مثل علی داشت.</w:t>
      </w:r>
    </w:p>
    <w:p w:rsidR="00855C20" w:rsidRPr="0062224F" w:rsidRDefault="00855C20" w:rsidP="00720138">
      <w:pPr>
        <w:ind w:left="568" w:hanging="284"/>
        <w:jc w:val="both"/>
        <w:rPr>
          <w:rStyle w:val="1-Char"/>
          <w:rtl/>
        </w:rPr>
      </w:pPr>
      <w:r w:rsidRPr="0062224F">
        <w:rPr>
          <w:rStyle w:val="1-Char"/>
          <w:rtl/>
        </w:rPr>
        <w:t>3- چند پسر و دختر</w:t>
      </w:r>
      <w:r w:rsidR="002D3D2D" w:rsidRPr="0062224F">
        <w:rPr>
          <w:rStyle w:val="1-Char"/>
          <w:rtl/>
        </w:rPr>
        <w:t xml:space="preserve"> </w:t>
      </w:r>
      <w:r w:rsidRPr="0062224F">
        <w:rPr>
          <w:rStyle w:val="1-Char"/>
          <w:rtl/>
        </w:rPr>
        <w:t>قد و نیم قد داشت!</w:t>
      </w:r>
      <w:r w:rsidRPr="0062224F">
        <w:rPr>
          <w:rStyle w:val="1-Char"/>
          <w:rFonts w:hint="cs"/>
          <w:rtl/>
        </w:rPr>
        <w:t>.</w:t>
      </w:r>
    </w:p>
    <w:p w:rsidR="00855C20" w:rsidRPr="0062224F" w:rsidRDefault="00855C20" w:rsidP="00720138">
      <w:pPr>
        <w:ind w:left="568" w:hanging="284"/>
        <w:jc w:val="both"/>
        <w:rPr>
          <w:rStyle w:val="1-Char"/>
          <w:rtl/>
        </w:rPr>
      </w:pPr>
      <w:r w:rsidRPr="0062224F">
        <w:rPr>
          <w:rStyle w:val="1-Char"/>
          <w:rtl/>
        </w:rPr>
        <w:t>4</w:t>
      </w:r>
      <w:r w:rsidR="00720138">
        <w:rPr>
          <w:rStyle w:val="1-Char"/>
          <w:rFonts w:hint="cs"/>
          <w:rtl/>
        </w:rPr>
        <w:t>-</w:t>
      </w:r>
      <w:r w:rsidRPr="0062224F">
        <w:rPr>
          <w:rStyle w:val="1-Char"/>
          <w:rtl/>
        </w:rPr>
        <w:t xml:space="preserve"> مشکل رزق و کمبود روزی</w:t>
      </w:r>
      <w:r w:rsidR="002D3D2D" w:rsidRPr="0062224F">
        <w:rPr>
          <w:rStyle w:val="1-Char"/>
          <w:rtl/>
        </w:rPr>
        <w:t xml:space="preserve"> </w:t>
      </w:r>
      <w:r w:rsidRPr="0062224F">
        <w:rPr>
          <w:rStyle w:val="1-Char"/>
          <w:rtl/>
        </w:rPr>
        <w:t>نداشت.</w:t>
      </w:r>
    </w:p>
    <w:p w:rsidR="00855C20" w:rsidRPr="0062224F" w:rsidRDefault="00855C20" w:rsidP="00720138">
      <w:pPr>
        <w:ind w:left="568" w:hanging="284"/>
        <w:jc w:val="both"/>
        <w:rPr>
          <w:rStyle w:val="1-Char"/>
          <w:rtl/>
        </w:rPr>
      </w:pPr>
      <w:r w:rsidRPr="0062224F">
        <w:rPr>
          <w:rStyle w:val="1-Char"/>
          <w:rtl/>
        </w:rPr>
        <w:t>5</w:t>
      </w:r>
      <w:r w:rsidR="00720138">
        <w:rPr>
          <w:rStyle w:val="1-Char"/>
          <w:rFonts w:hint="cs"/>
          <w:rtl/>
        </w:rPr>
        <w:t>-</w:t>
      </w:r>
      <w:r w:rsidRPr="0062224F">
        <w:rPr>
          <w:rStyle w:val="1-Char"/>
          <w:rtl/>
        </w:rPr>
        <w:t xml:space="preserve"> مشکل امنیت نداشت و از کسی خائف نبود.</w:t>
      </w:r>
    </w:p>
    <w:p w:rsidR="00855C20" w:rsidRPr="0062224F" w:rsidRDefault="00855C20" w:rsidP="00720138">
      <w:pPr>
        <w:ind w:left="568" w:hanging="284"/>
        <w:jc w:val="both"/>
        <w:rPr>
          <w:rStyle w:val="1-Char"/>
          <w:rtl/>
        </w:rPr>
      </w:pPr>
      <w:r w:rsidRPr="0062224F">
        <w:rPr>
          <w:rStyle w:val="1-Char"/>
          <w:rtl/>
        </w:rPr>
        <w:t>6</w:t>
      </w:r>
      <w:r w:rsidR="00720138">
        <w:rPr>
          <w:rStyle w:val="1-Char"/>
          <w:rFonts w:hint="cs"/>
          <w:rtl/>
        </w:rPr>
        <w:t>-</w:t>
      </w:r>
      <w:r w:rsidRPr="0062224F">
        <w:rPr>
          <w:rStyle w:val="1-Char"/>
          <w:rtl/>
        </w:rPr>
        <w:t xml:space="preserve"> بر عکس زنان آن زمان هوو نداشت!</w:t>
      </w:r>
      <w:r w:rsidRPr="0062224F">
        <w:rPr>
          <w:rStyle w:val="1-Char"/>
          <w:rFonts w:hint="cs"/>
          <w:rtl/>
        </w:rPr>
        <w:t>.</w:t>
      </w:r>
    </w:p>
    <w:p w:rsidR="00855C20" w:rsidRPr="0062224F" w:rsidRDefault="00855C20" w:rsidP="00720138">
      <w:pPr>
        <w:ind w:left="568" w:hanging="284"/>
        <w:jc w:val="both"/>
        <w:rPr>
          <w:rStyle w:val="1-Char"/>
          <w:rtl/>
        </w:rPr>
      </w:pPr>
      <w:r w:rsidRPr="0062224F">
        <w:rPr>
          <w:rStyle w:val="1-Char"/>
          <w:rtl/>
        </w:rPr>
        <w:t>7</w:t>
      </w:r>
      <w:r w:rsidR="00720138">
        <w:rPr>
          <w:rStyle w:val="1-Char"/>
          <w:rFonts w:hint="cs"/>
          <w:rtl/>
        </w:rPr>
        <w:t>-</w:t>
      </w:r>
      <w:r w:rsidRPr="0062224F">
        <w:rPr>
          <w:rStyle w:val="1-Char"/>
          <w:rtl/>
        </w:rPr>
        <w:t xml:space="preserve"> عزت و احترام داشت و به قول</w:t>
      </w:r>
      <w:r w:rsidRPr="0062224F">
        <w:rPr>
          <w:rStyle w:val="1-Char"/>
          <w:rFonts w:hint="cs"/>
          <w:rtl/>
        </w:rPr>
        <w:t xml:space="preserve"> ما و</w:t>
      </w:r>
      <w:r w:rsidR="002D3D2D" w:rsidRPr="0062224F">
        <w:rPr>
          <w:rStyle w:val="1-Char"/>
          <w:rFonts w:hint="cs"/>
          <w:rtl/>
        </w:rPr>
        <w:t xml:space="preserve"> </w:t>
      </w:r>
      <w:r w:rsidRPr="0062224F">
        <w:rPr>
          <w:rStyle w:val="1-Char"/>
          <w:rtl/>
        </w:rPr>
        <w:t>شما، خلیفه به در خانه‌اش می‌آمد برای عذر خواهی. و به قول شما آن قدر احترام داشت که می‌دانست خلیفه می‌آید به نماز جنازه‌اش که گفته است خلیفه نداند تا برجنازه</w:t>
      </w:r>
      <w:r w:rsidR="002D3D2D" w:rsidRPr="0062224F">
        <w:rPr>
          <w:rStyle w:val="1-Char"/>
          <w:rtl/>
        </w:rPr>
        <w:t xml:space="preserve"> </w:t>
      </w:r>
      <w:r w:rsidRPr="0062224F">
        <w:rPr>
          <w:rStyle w:val="1-Char"/>
          <w:rtl/>
        </w:rPr>
        <w:t>من حاضر شود!</w:t>
      </w:r>
      <w:r w:rsidRPr="0062224F">
        <w:rPr>
          <w:rStyle w:val="1-Char"/>
          <w:rFonts w:hint="cs"/>
          <w:rtl/>
        </w:rPr>
        <w:t>.</w:t>
      </w:r>
    </w:p>
    <w:p w:rsidR="00855C20" w:rsidRPr="001E5D31" w:rsidRDefault="00855C20" w:rsidP="00855C20">
      <w:pPr>
        <w:pStyle w:val="3-"/>
        <w:rPr>
          <w:rtl/>
        </w:rPr>
      </w:pPr>
      <w:bookmarkStart w:id="1084" w:name="_Toc433464800"/>
      <w:r w:rsidRPr="001E5D31">
        <w:rPr>
          <w:rFonts w:hint="cs"/>
          <w:rtl/>
        </w:rPr>
        <w:t>ادعای</w:t>
      </w:r>
      <w:r w:rsidR="0050296D">
        <w:rPr>
          <w:rFonts w:hint="cs"/>
          <w:rtl/>
        </w:rPr>
        <w:t xml:space="preserve"> 339</w:t>
      </w:r>
      <w:r>
        <w:rPr>
          <w:rFonts w:hint="cs"/>
          <w:rtl/>
        </w:rPr>
        <w:t>-</w:t>
      </w:r>
      <w:r w:rsidRPr="001E5D31">
        <w:rPr>
          <w:rtl/>
        </w:rPr>
        <w:t xml:space="preserve"> شیعه</w:t>
      </w:r>
      <w:r>
        <w:rPr>
          <w:rtl/>
        </w:rPr>
        <w:t>،</w:t>
      </w:r>
      <w:r w:rsidRPr="001E5D31">
        <w:rPr>
          <w:rtl/>
        </w:rPr>
        <w:t xml:space="preserve"> زن پیامبر را بدکاره</w:t>
      </w:r>
      <w:r w:rsidR="00FA03B3">
        <w:rPr>
          <w:rtl/>
        </w:rPr>
        <w:t xml:space="preserve"> نمی‌دا</w:t>
      </w:r>
      <w:r w:rsidRPr="001E5D31">
        <w:rPr>
          <w:rtl/>
        </w:rPr>
        <w:t>ند</w:t>
      </w:r>
      <w:bookmarkEnd w:id="1084"/>
    </w:p>
    <w:p w:rsidR="00855C20" w:rsidRDefault="00855C20" w:rsidP="00855C20">
      <w:pPr>
        <w:ind w:firstLine="284"/>
        <w:jc w:val="both"/>
        <w:rPr>
          <w:rStyle w:val="1-Char"/>
          <w:rtl/>
        </w:rPr>
      </w:pPr>
      <w:r w:rsidRPr="0062224F">
        <w:rPr>
          <w:rStyle w:val="1-Char"/>
          <w:rFonts w:hint="cs"/>
          <w:rtl/>
        </w:rPr>
        <w:t>سنی مناظره گر</w:t>
      </w:r>
      <w:r w:rsidR="00B32BA2">
        <w:rPr>
          <w:rStyle w:val="1-Char"/>
          <w:rFonts w:hint="cs"/>
          <w:rtl/>
        </w:rPr>
        <w:t xml:space="preserve"> </w:t>
      </w:r>
      <w:r w:rsidR="00783174">
        <w:rPr>
          <w:rStyle w:val="1-Char"/>
          <w:rFonts w:hint="cs"/>
          <w:rtl/>
        </w:rPr>
        <w:t>می‌گوید</w:t>
      </w:r>
      <w:r w:rsidRPr="0062224F">
        <w:rPr>
          <w:rStyle w:val="1-Char"/>
          <w:rtl/>
        </w:rPr>
        <w:t xml:space="preserve"> با توجه به این آیه:</w:t>
      </w:r>
    </w:p>
    <w:p w:rsidR="00855C20" w:rsidRPr="0062224F" w:rsidRDefault="00384426" w:rsidP="00384426">
      <w:pPr>
        <w:ind w:firstLine="284"/>
        <w:jc w:val="both"/>
        <w:rPr>
          <w:rStyle w:val="1-Char"/>
          <w:rtl/>
        </w:rPr>
      </w:pPr>
      <w:r>
        <w:rPr>
          <w:rStyle w:val="1-Char"/>
          <w:rFonts w:cs="Traditional Arabic"/>
          <w:color w:val="000000"/>
          <w:shd w:val="clear" w:color="auto" w:fill="FFFFFF"/>
          <w:rtl/>
        </w:rPr>
        <w:t>﴿</w:t>
      </w:r>
      <w:r w:rsidRPr="00321A84">
        <w:rPr>
          <w:rStyle w:val="8-Char"/>
          <w:rFonts w:hint="cs"/>
          <w:rtl/>
        </w:rPr>
        <w:t>ٱ</w:t>
      </w:r>
      <w:r w:rsidRPr="00321A84">
        <w:rPr>
          <w:rStyle w:val="8-Char"/>
          <w:rFonts w:hint="eastAsia"/>
          <w:rtl/>
        </w:rPr>
        <w:t>لۡخَبِيثَٰتُ</w:t>
      </w:r>
      <w:r w:rsidRPr="00321A84">
        <w:rPr>
          <w:rStyle w:val="8-Char"/>
          <w:rtl/>
        </w:rPr>
        <w:t xml:space="preserve"> لِلۡخَبِيثِينَ وَ</w:t>
      </w:r>
      <w:r w:rsidRPr="00321A84">
        <w:rPr>
          <w:rStyle w:val="8-Char"/>
          <w:rFonts w:hint="cs"/>
          <w:rtl/>
        </w:rPr>
        <w:t>ٱ</w:t>
      </w:r>
      <w:r w:rsidRPr="00321A84">
        <w:rPr>
          <w:rStyle w:val="8-Char"/>
          <w:rFonts w:hint="eastAsia"/>
          <w:rtl/>
        </w:rPr>
        <w:t>لۡخَبِيثُونَ</w:t>
      </w:r>
      <w:r w:rsidRPr="00321A84">
        <w:rPr>
          <w:rStyle w:val="8-Char"/>
          <w:rtl/>
        </w:rPr>
        <w:t xml:space="preserve"> لِلۡخَبِيثَٰتِۖ وَ</w:t>
      </w:r>
      <w:r w:rsidRPr="00321A84">
        <w:rPr>
          <w:rStyle w:val="8-Char"/>
          <w:rFonts w:hint="cs"/>
          <w:rtl/>
        </w:rPr>
        <w:t>ٱ</w:t>
      </w:r>
      <w:r w:rsidRPr="00321A84">
        <w:rPr>
          <w:rStyle w:val="8-Char"/>
          <w:rFonts w:hint="eastAsia"/>
          <w:rtl/>
        </w:rPr>
        <w:t>لطَّيِّبَٰتُ</w:t>
      </w:r>
      <w:r w:rsidRPr="00321A84">
        <w:rPr>
          <w:rStyle w:val="8-Char"/>
          <w:rtl/>
        </w:rPr>
        <w:t xml:space="preserve"> لِلطَّيِّبِينَ وَ</w:t>
      </w:r>
      <w:r w:rsidRPr="00321A84">
        <w:rPr>
          <w:rStyle w:val="8-Char"/>
          <w:rFonts w:hint="cs"/>
          <w:rtl/>
        </w:rPr>
        <w:t>ٱ</w:t>
      </w:r>
      <w:r w:rsidRPr="00321A84">
        <w:rPr>
          <w:rStyle w:val="8-Char"/>
          <w:rFonts w:hint="eastAsia"/>
          <w:rtl/>
        </w:rPr>
        <w:t>لطَّيِّبُونَ</w:t>
      </w:r>
      <w:r w:rsidRPr="00321A84">
        <w:rPr>
          <w:rStyle w:val="8-Char"/>
          <w:rtl/>
        </w:rPr>
        <w:t xml:space="preserve"> لِلطَّيِّبَٰتِۚ أُوْلَٰٓئِكَ مُبَرَّءُونَ مِمَّا يَقُولُونَۖ لَهُم مَّغۡفِرَةٞ وَرِزۡقٞ كَرِيمٞ٢٦</w:t>
      </w:r>
      <w:r>
        <w:rPr>
          <w:rStyle w:val="1-Char"/>
          <w:rFonts w:cs="Traditional Arabic"/>
          <w:color w:val="000000"/>
          <w:shd w:val="clear" w:color="auto" w:fill="FFFFFF"/>
          <w:rtl/>
        </w:rPr>
        <w:t>﴾</w:t>
      </w:r>
      <w:r w:rsidRPr="00321A84">
        <w:rPr>
          <w:rStyle w:val="8-Char"/>
          <w:rtl/>
        </w:rPr>
        <w:t xml:space="preserve"> </w:t>
      </w:r>
      <w:r w:rsidRPr="00596FEF">
        <w:rPr>
          <w:rStyle w:val="7-Char"/>
          <w:rtl/>
        </w:rPr>
        <w:t>[النور: 26]</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زنان بدکار ناپاک شایسته مردانی بدین وصفند و مردان زشتکار ناپاک نیز، شایسته زنانی بدین وصفند و زنان پاکیزه نیکو لایق مردانی چنین و مردانی پاکیزۀ نیکو لایق زنانی همین گونه و این پاکان از سخنان و بهتانی که ناپاکان دربارۀ آنان</w:t>
      </w:r>
      <w:r w:rsidR="006B6811">
        <w:rPr>
          <w:rStyle w:val="1-Char"/>
          <w:rtl/>
        </w:rPr>
        <w:t xml:space="preserve"> می‌گویند</w:t>
      </w:r>
      <w:r w:rsidRPr="0062224F">
        <w:rPr>
          <w:rStyle w:val="1-Char"/>
          <w:rtl/>
        </w:rPr>
        <w:t>، منزه هستند</w:t>
      </w:r>
      <w:r w:rsidRPr="0062224F">
        <w:rPr>
          <w:rStyle w:val="1-Char"/>
          <w:rFonts w:hint="cs"/>
          <w:rtl/>
        </w:rPr>
        <w:t>.</w:t>
      </w:r>
      <w:r w:rsidRPr="0059586B">
        <w:rPr>
          <w:rStyle w:val="5-Char"/>
          <w:rFonts w:hint="cs"/>
          <w:rtl/>
        </w:rPr>
        <w:t>»</w:t>
      </w:r>
    </w:p>
    <w:p w:rsidR="00855C20" w:rsidRPr="0062224F" w:rsidRDefault="00855C20" w:rsidP="00855C20">
      <w:pPr>
        <w:ind w:firstLine="284"/>
        <w:jc w:val="both"/>
        <w:rPr>
          <w:rStyle w:val="1-Char"/>
          <w:rtl/>
        </w:rPr>
      </w:pPr>
      <w:r w:rsidRPr="0062224F">
        <w:rPr>
          <w:rStyle w:val="1-Char"/>
          <w:rFonts w:hint="cs"/>
          <w:rtl/>
        </w:rPr>
        <w:t>شما حق ندارید به عایشه تهمت بدکاری بزنید.</w:t>
      </w:r>
    </w:p>
    <w:p w:rsidR="00855C20" w:rsidRPr="0062224F" w:rsidRDefault="00855C20" w:rsidP="00855C20">
      <w:pPr>
        <w:ind w:firstLine="284"/>
        <w:jc w:val="both"/>
        <w:rPr>
          <w:rStyle w:val="1-Char"/>
          <w:rtl/>
        </w:rPr>
      </w:pPr>
      <w:r w:rsidRPr="0062224F">
        <w:rPr>
          <w:rStyle w:val="1-Char"/>
          <w:rFonts w:hint="cs"/>
          <w:rtl/>
        </w:rPr>
        <w:t>داعی شیاد</w:t>
      </w:r>
      <w:r w:rsidR="00B32BA2">
        <w:rPr>
          <w:rStyle w:val="1-Char"/>
          <w:rFonts w:hint="cs"/>
          <w:rtl/>
        </w:rPr>
        <w:t xml:space="preserve"> </w:t>
      </w:r>
      <w:r w:rsidR="00783174">
        <w:rPr>
          <w:rStyle w:val="1-Char"/>
          <w:rFonts w:hint="cs"/>
          <w:rtl/>
        </w:rPr>
        <w:t>می‌گوید</w:t>
      </w:r>
      <w:r w:rsidRPr="0062224F">
        <w:rPr>
          <w:rStyle w:val="1-Char"/>
          <w:rFonts w:hint="cs"/>
          <w:rtl/>
        </w:rPr>
        <w:t>:</w:t>
      </w:r>
      <w:r w:rsidRPr="0062224F">
        <w:rPr>
          <w:rStyle w:val="1-Char"/>
          <w:rtl/>
        </w:rPr>
        <w:t>ما به عایشه تهمت بدکاری</w:t>
      </w:r>
      <w:r w:rsidR="002D3D2D" w:rsidRPr="0062224F">
        <w:rPr>
          <w:rStyle w:val="1-Char"/>
          <w:rtl/>
        </w:rPr>
        <w:t xml:space="preserve"> نمی‌</w:t>
      </w:r>
      <w:r w:rsidRPr="0062224F">
        <w:rPr>
          <w:rStyle w:val="1-Char"/>
          <w:rtl/>
        </w:rPr>
        <w:t>زنیم؛ زیرا این اهانت به رسول است.</w:t>
      </w:r>
    </w:p>
    <w:p w:rsidR="00855C20" w:rsidRPr="0062224F" w:rsidRDefault="00855C20" w:rsidP="00855C20">
      <w:pPr>
        <w:ind w:firstLine="284"/>
        <w:jc w:val="both"/>
        <w:rPr>
          <w:rStyle w:val="1-Char"/>
          <w:rtl/>
        </w:rPr>
      </w:pPr>
      <w:r w:rsidRPr="0062224F">
        <w:rPr>
          <w:rStyle w:val="1-Char"/>
          <w:rFonts w:hint="cs"/>
          <w:rtl/>
        </w:rPr>
        <w:t>و</w:t>
      </w:r>
      <w:r w:rsidR="002D3D2D" w:rsidRPr="0062224F">
        <w:rPr>
          <w:rStyle w:val="1-Char"/>
          <w:rFonts w:hint="cs"/>
          <w:rtl/>
        </w:rPr>
        <w:t xml:space="preserve"> </w:t>
      </w:r>
      <w:r w:rsidRPr="0062224F">
        <w:rPr>
          <w:rStyle w:val="1-Char"/>
          <w:rtl/>
        </w:rPr>
        <w:t>این گفته دروغ</w:t>
      </w:r>
      <w:r w:rsidRPr="0062224F">
        <w:rPr>
          <w:rStyle w:val="1-Char"/>
          <w:rFonts w:hint="cs"/>
          <w:rtl/>
        </w:rPr>
        <w:t xml:space="preserve"> و تهمت</w:t>
      </w:r>
      <w:r w:rsidR="002D3D2D" w:rsidRPr="0062224F">
        <w:rPr>
          <w:rStyle w:val="1-Char"/>
          <w:rFonts w:hint="cs"/>
          <w:rtl/>
        </w:rPr>
        <w:t xml:space="preserve"> </w:t>
      </w:r>
      <w:r w:rsidRPr="0062224F">
        <w:rPr>
          <w:rStyle w:val="1-Char"/>
          <w:rtl/>
        </w:rPr>
        <w:t>است. و هر کس بین ما چنین کند، ملعون مرتد و واجب القتل است...</w:t>
      </w:r>
      <w:r w:rsidRPr="00CE6E7F">
        <w:rPr>
          <w:rStyle w:val="1-Char"/>
          <w:rFonts w:hint="cs"/>
          <w:vertAlign w:val="superscript"/>
          <w:rtl/>
        </w:rPr>
        <w:t>(</w:t>
      </w:r>
      <w:r w:rsidRPr="008C6EBC">
        <w:rPr>
          <w:rStyle w:val="1-Char"/>
          <w:vertAlign w:val="superscript"/>
          <w:rtl/>
        </w:rPr>
        <w:footnoteReference w:id="413"/>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jc w:val="both"/>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Fonts w:hint="cs"/>
          <w:rtl/>
        </w:rPr>
        <w:t>قبول دارم که این را</w:t>
      </w:r>
      <w:r w:rsidR="002D3D2D" w:rsidRPr="0062224F">
        <w:rPr>
          <w:rStyle w:val="1-Char"/>
          <w:rFonts w:hint="cs"/>
          <w:rtl/>
        </w:rPr>
        <w:t xml:space="preserve"> </w:t>
      </w:r>
      <w:r w:rsidRPr="0062224F">
        <w:rPr>
          <w:rStyle w:val="1-Char"/>
          <w:rFonts w:hint="cs"/>
          <w:rtl/>
        </w:rPr>
        <w:t>داری</w:t>
      </w:r>
      <w:r w:rsidR="002D3D2D" w:rsidRPr="0062224F">
        <w:rPr>
          <w:rStyle w:val="1-Char"/>
          <w:rFonts w:hint="cs"/>
          <w:rtl/>
        </w:rPr>
        <w:t xml:space="preserve"> </w:t>
      </w:r>
      <w:r w:rsidRPr="0062224F">
        <w:rPr>
          <w:rStyle w:val="1-Char"/>
          <w:rtl/>
        </w:rPr>
        <w:t>راست</w:t>
      </w:r>
      <w:r w:rsidR="00EC20D9">
        <w:rPr>
          <w:rStyle w:val="1-Char"/>
          <w:rtl/>
        </w:rPr>
        <w:t xml:space="preserve"> می‌گویی</w:t>
      </w:r>
      <w:r w:rsidRPr="0062224F">
        <w:rPr>
          <w:rStyle w:val="1-Char"/>
          <w:rtl/>
        </w:rPr>
        <w:t>؛ اما این روز‌ها شیعه‌ها در اینترنت تهمت بدکاری هم می‌زنند که علمای شما در تاریخ این را نگفته‌اند. البته تهمت خیانت و ارتداد و منافق بودن از تهمت فحشاء بدتر است.</w:t>
      </w:r>
    </w:p>
    <w:p w:rsidR="00855C20" w:rsidRPr="001E5D31" w:rsidRDefault="00855C20" w:rsidP="00855C20">
      <w:pPr>
        <w:pStyle w:val="3-"/>
        <w:rPr>
          <w:rtl/>
        </w:rPr>
      </w:pPr>
      <w:bookmarkStart w:id="1085" w:name="_Toc433464801"/>
      <w:r w:rsidRPr="001E5D31">
        <w:rPr>
          <w:rFonts w:hint="cs"/>
          <w:rtl/>
        </w:rPr>
        <w:t>ادعای</w:t>
      </w:r>
      <w:r w:rsidR="0050296D">
        <w:rPr>
          <w:rFonts w:hint="cs"/>
          <w:rtl/>
        </w:rPr>
        <w:t xml:space="preserve"> </w:t>
      </w:r>
      <w:r w:rsidRPr="001E5D31">
        <w:rPr>
          <w:rFonts w:hint="cs"/>
          <w:rtl/>
        </w:rPr>
        <w:t>340</w:t>
      </w:r>
      <w:r>
        <w:rPr>
          <w:rFonts w:hint="cs"/>
          <w:rtl/>
        </w:rPr>
        <w:t>-</w:t>
      </w:r>
      <w:r w:rsidRPr="001E5D31">
        <w:rPr>
          <w:rFonts w:hint="cs"/>
          <w:rtl/>
        </w:rPr>
        <w:t xml:space="preserve"> </w:t>
      </w:r>
      <w:r w:rsidRPr="001E5D31">
        <w:rPr>
          <w:rtl/>
        </w:rPr>
        <w:t>زن و شوهر بودن به معنای متقی بودن</w:t>
      </w:r>
      <w:r w:rsidR="006B6B63">
        <w:rPr>
          <w:rtl/>
        </w:rPr>
        <w:t xml:space="preserve"> هردو </w:t>
      </w:r>
      <w:r w:rsidRPr="001E5D31">
        <w:rPr>
          <w:rtl/>
        </w:rPr>
        <w:t>نیست؛ پیامبر متقی بود و عایشه نبود</w:t>
      </w:r>
      <w:bookmarkEnd w:id="1085"/>
    </w:p>
    <w:p w:rsidR="00855C20" w:rsidRPr="0062224F" w:rsidRDefault="00855C20" w:rsidP="00855C20">
      <w:pPr>
        <w:ind w:firstLine="284"/>
        <w:jc w:val="both"/>
        <w:rPr>
          <w:rStyle w:val="1-Char"/>
          <w:rtl/>
        </w:rPr>
      </w:pPr>
      <w:r w:rsidRPr="0062224F">
        <w:rPr>
          <w:rStyle w:val="1-Char"/>
          <w:rtl/>
        </w:rPr>
        <w:t>خلاصۀ حرفش این است که این آیه، این معنی را ندارد که زن و مرد در مدح و ذم مثل هم هستند و مثال آورده است: زن لوط و زن نوح و زن فرعون...</w:t>
      </w:r>
      <w:r w:rsidRPr="00CE6E7F">
        <w:rPr>
          <w:rStyle w:val="1-Char"/>
          <w:rFonts w:hint="cs"/>
          <w:vertAlign w:val="superscript"/>
          <w:rtl/>
        </w:rPr>
        <w:t>(</w:t>
      </w:r>
      <w:r w:rsidRPr="008C6EBC">
        <w:rPr>
          <w:rStyle w:val="1-Char"/>
          <w:vertAlign w:val="superscript"/>
          <w:rtl/>
        </w:rPr>
        <w:footnoteReference w:id="414"/>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حرفت درست است اما یک اشتباه داری و آن این است که استمرار زندگی زناشویی فرد خوب با</w:t>
      </w:r>
      <w:r w:rsidR="002D3D2D" w:rsidRPr="0062224F">
        <w:rPr>
          <w:rStyle w:val="1-Char"/>
          <w:rtl/>
        </w:rPr>
        <w:t xml:space="preserve"> </w:t>
      </w:r>
      <w:r w:rsidRPr="0062224F">
        <w:rPr>
          <w:rStyle w:val="1-Char"/>
          <w:rtl/>
        </w:rPr>
        <w:t>فرد بد امکان ندارد؛</w:t>
      </w:r>
      <w:r w:rsidR="00800FBC">
        <w:rPr>
          <w:rStyle w:val="1-Char"/>
          <w:rtl/>
        </w:rPr>
        <w:t xml:space="preserve"> </w:t>
      </w:r>
      <w:r w:rsidR="00BF1AF7">
        <w:rPr>
          <w:rStyle w:val="1-Char"/>
          <w:rtl/>
        </w:rPr>
        <w:t xml:space="preserve">چنان‌که </w:t>
      </w:r>
      <w:r w:rsidRPr="0062224F">
        <w:rPr>
          <w:rStyle w:val="1-Char"/>
          <w:rtl/>
        </w:rPr>
        <w:t>بین نوح و زنش و لوط و همسرش و آسیه و شوهرش جدایی افتاد. اگر زن حضرت محمد نیز، چون زن لوط بود باید این جدایی اتفاق می</w:t>
      </w:r>
      <w:r w:rsidRPr="0062224F">
        <w:rPr>
          <w:rStyle w:val="1-Char"/>
          <w:rFonts w:hint="cs"/>
          <w:rtl/>
        </w:rPr>
        <w:t>‌</w:t>
      </w:r>
      <w:r w:rsidRPr="0062224F">
        <w:rPr>
          <w:rStyle w:val="1-Char"/>
          <w:rtl/>
        </w:rPr>
        <w:t>افتاد.</w:t>
      </w:r>
    </w:p>
    <w:p w:rsidR="00855C20" w:rsidRPr="001E5D31" w:rsidRDefault="00855C20" w:rsidP="00855C20">
      <w:pPr>
        <w:pStyle w:val="3-"/>
        <w:rPr>
          <w:rtl/>
        </w:rPr>
      </w:pPr>
      <w:bookmarkStart w:id="1086" w:name="_Toc433464802"/>
      <w:r w:rsidRPr="001E5D31">
        <w:rPr>
          <w:rFonts w:hint="cs"/>
          <w:rtl/>
        </w:rPr>
        <w:t>ادعای</w:t>
      </w:r>
      <w:r w:rsidR="0050296D">
        <w:rPr>
          <w:rFonts w:hint="cs"/>
          <w:rtl/>
        </w:rPr>
        <w:t xml:space="preserve"> </w:t>
      </w:r>
      <w:r w:rsidRPr="001E5D31">
        <w:rPr>
          <w:rFonts w:hint="cs"/>
          <w:rtl/>
        </w:rPr>
        <w:t>341</w:t>
      </w:r>
      <w:r>
        <w:rPr>
          <w:rFonts w:hint="cs"/>
          <w:rtl/>
        </w:rPr>
        <w:t>-</w:t>
      </w:r>
      <w:r w:rsidRPr="001E5D31">
        <w:rPr>
          <w:rFonts w:hint="cs"/>
          <w:rtl/>
        </w:rPr>
        <w:t xml:space="preserve"> </w:t>
      </w:r>
      <w:r w:rsidRPr="001E5D31">
        <w:rPr>
          <w:rtl/>
        </w:rPr>
        <w:t>زن نوح و زن لوط به جهنم</w:t>
      </w:r>
      <w:r w:rsidR="008C0C62">
        <w:rPr>
          <w:rtl/>
        </w:rPr>
        <w:t xml:space="preserve"> می‌روند</w:t>
      </w:r>
      <w:r w:rsidRPr="001E5D31">
        <w:rPr>
          <w:rtl/>
        </w:rPr>
        <w:t xml:space="preserve"> و زن</w:t>
      </w:r>
      <w:r w:rsidRPr="001E5D31">
        <w:rPr>
          <w:rFonts w:cs="Tahoma"/>
          <w:color w:val="FF0000"/>
          <w:rtl/>
        </w:rPr>
        <w:t xml:space="preserve"> </w:t>
      </w:r>
      <w:r w:rsidRPr="001E5D31">
        <w:rPr>
          <w:rtl/>
        </w:rPr>
        <w:t>فرعون به بهشت می</w:t>
      </w:r>
      <w:r w:rsidRPr="001E5D31">
        <w:rPr>
          <w:rFonts w:hint="eastAsia"/>
          <w:rtl/>
        </w:rPr>
        <w:t>‌</w:t>
      </w:r>
      <w:r w:rsidRPr="001E5D31">
        <w:rPr>
          <w:rtl/>
        </w:rPr>
        <w:t>رود</w:t>
      </w:r>
      <w:bookmarkEnd w:id="1086"/>
      <w:r w:rsidR="002D3D2D">
        <w:rPr>
          <w:rtl/>
        </w:rPr>
        <w:t xml:space="preserve"> </w:t>
      </w:r>
    </w:p>
    <w:p w:rsidR="00855C20" w:rsidRPr="0062224F" w:rsidRDefault="00855C20" w:rsidP="00855C20">
      <w:pPr>
        <w:ind w:firstLine="284"/>
        <w:jc w:val="both"/>
        <w:rPr>
          <w:rStyle w:val="1-Char"/>
          <w:rtl/>
        </w:rPr>
      </w:pPr>
      <w:r w:rsidRPr="0062224F">
        <w:rPr>
          <w:rStyle w:val="1-Char"/>
          <w:rtl/>
        </w:rPr>
        <w:t>در مورد عایشه هم چنین است...</w:t>
      </w:r>
      <w:r w:rsidRPr="00CE6E7F">
        <w:rPr>
          <w:rStyle w:val="1-Char"/>
          <w:rFonts w:hint="cs"/>
          <w:vertAlign w:val="superscript"/>
          <w:rtl/>
        </w:rPr>
        <w:t>(</w:t>
      </w:r>
      <w:r w:rsidRPr="008C6EBC">
        <w:rPr>
          <w:rStyle w:val="1-Char"/>
          <w:vertAlign w:val="superscript"/>
          <w:rtl/>
        </w:rPr>
        <w:footnoteReference w:id="415"/>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درست است؛ اما رفتاری الله با</w:t>
      </w:r>
      <w:r w:rsidR="00F0383B">
        <w:rPr>
          <w:rStyle w:val="1-Char"/>
          <w:rtl/>
        </w:rPr>
        <w:t xml:space="preserve"> آن‌ها </w:t>
      </w:r>
      <w:r w:rsidRPr="0062224F">
        <w:rPr>
          <w:rStyle w:val="1-Char"/>
          <w:rtl/>
        </w:rPr>
        <w:t>در دنیا داشت دربارۀ عایشه تکرار نشد. اگر</w:t>
      </w:r>
      <w:r w:rsidR="00EC20D9">
        <w:rPr>
          <w:rStyle w:val="1-Char"/>
          <w:rtl/>
        </w:rPr>
        <w:t xml:space="preserve"> می‌گویی</w:t>
      </w:r>
      <w:r w:rsidRPr="0062224F">
        <w:rPr>
          <w:rStyle w:val="1-Char"/>
          <w:rtl/>
        </w:rPr>
        <w:t xml:space="preserve"> لوط، پیش الله عزیزتر بود تا پیامبر ما، آن حرفی دیگر است والا طبق سنت الهی باید زن نافرمان محمد</w:t>
      </w:r>
      <w:r w:rsidRPr="001E5D31">
        <w:rPr>
          <w:rFonts w:cs="CTraditional Arabic" w:hint="cs"/>
          <w:rtl/>
        </w:rPr>
        <w:t>ص</w:t>
      </w:r>
      <w:r w:rsidRPr="0062224F">
        <w:rPr>
          <w:rStyle w:val="1-Char"/>
          <w:rtl/>
        </w:rPr>
        <w:t xml:space="preserve"> هم</w:t>
      </w:r>
      <w:r w:rsidR="002D3D2D" w:rsidRPr="0062224F">
        <w:rPr>
          <w:rStyle w:val="1-Char"/>
          <w:rtl/>
        </w:rPr>
        <w:t xml:space="preserve"> </w:t>
      </w:r>
      <w:r w:rsidRPr="0062224F">
        <w:rPr>
          <w:rStyle w:val="1-Char"/>
          <w:rtl/>
        </w:rPr>
        <w:t>نابود</w:t>
      </w:r>
      <w:r w:rsidR="00F9730E">
        <w:rPr>
          <w:rStyle w:val="1-Char"/>
          <w:rtl/>
        </w:rPr>
        <w:t xml:space="preserve"> می‌شد </w:t>
      </w:r>
      <w:r w:rsidRPr="0062224F">
        <w:rPr>
          <w:rStyle w:val="1-Char"/>
          <w:rtl/>
        </w:rPr>
        <w:t>یا طلاق داده می</w:t>
      </w:r>
      <w:r w:rsidRPr="0062224F">
        <w:rPr>
          <w:rStyle w:val="1-Char"/>
          <w:rFonts w:hint="cs"/>
          <w:rtl/>
        </w:rPr>
        <w:t>‌</w:t>
      </w:r>
      <w:r w:rsidRPr="0062224F">
        <w:rPr>
          <w:rStyle w:val="1-Char"/>
          <w:rtl/>
        </w:rPr>
        <w:t>شد. اما نشد؛ پس شما دروغ</w:t>
      </w:r>
      <w:r w:rsidR="00EC20D9">
        <w:rPr>
          <w:rStyle w:val="1-Char"/>
          <w:rtl/>
        </w:rPr>
        <w:t xml:space="preserve"> می‌گویی</w:t>
      </w:r>
      <w:r w:rsidRPr="0062224F">
        <w:rPr>
          <w:rStyle w:val="1-Char"/>
          <w:rtl/>
        </w:rPr>
        <w:t>د.</w:t>
      </w:r>
    </w:p>
    <w:p w:rsidR="00855C20" w:rsidRPr="001E5D31" w:rsidRDefault="00855C20" w:rsidP="00855C20">
      <w:pPr>
        <w:pStyle w:val="3-"/>
        <w:rPr>
          <w:rtl/>
        </w:rPr>
      </w:pPr>
      <w:bookmarkStart w:id="1087" w:name="_Toc433464803"/>
      <w:r w:rsidRPr="001E5D31">
        <w:rPr>
          <w:rFonts w:hint="cs"/>
          <w:rtl/>
        </w:rPr>
        <w:t>ادعای</w:t>
      </w:r>
      <w:r w:rsidR="0050296D">
        <w:rPr>
          <w:rFonts w:hint="cs"/>
          <w:rtl/>
        </w:rPr>
        <w:t xml:space="preserve"> </w:t>
      </w:r>
      <w:r w:rsidRPr="001E5D31">
        <w:rPr>
          <w:rFonts w:hint="cs"/>
          <w:rtl/>
        </w:rPr>
        <w:t>342</w:t>
      </w:r>
      <w:r>
        <w:rPr>
          <w:rFonts w:hint="cs"/>
          <w:rtl/>
        </w:rPr>
        <w:t>-</w:t>
      </w:r>
      <w:r w:rsidRPr="001E5D31">
        <w:rPr>
          <w:rFonts w:hint="cs"/>
          <w:rtl/>
        </w:rPr>
        <w:t xml:space="preserve"> </w:t>
      </w:r>
      <w:r w:rsidRPr="001E5D31">
        <w:rPr>
          <w:rtl/>
        </w:rPr>
        <w:t>خیانت آن دو زن</w:t>
      </w:r>
      <w:r>
        <w:rPr>
          <w:rtl/>
        </w:rPr>
        <w:t>،</w:t>
      </w:r>
      <w:r w:rsidRPr="001E5D31">
        <w:rPr>
          <w:rtl/>
        </w:rPr>
        <w:t xml:space="preserve"> تمرّد از دستورات پیامبر وقت</w:t>
      </w:r>
      <w:r w:rsidRPr="001E5D31">
        <w:rPr>
          <w:rFonts w:cs="Tahoma"/>
          <w:color w:val="FF0000"/>
          <w:rtl/>
        </w:rPr>
        <w:t xml:space="preserve"> </w:t>
      </w:r>
      <w:r w:rsidRPr="001E5D31">
        <w:rPr>
          <w:rtl/>
        </w:rPr>
        <w:t>بود</w:t>
      </w:r>
      <w:bookmarkEnd w:id="1087"/>
    </w:p>
    <w:p w:rsidR="00855C20" w:rsidRDefault="00855C20" w:rsidP="00855C20">
      <w:pPr>
        <w:ind w:firstLine="284"/>
        <w:jc w:val="both"/>
        <w:rPr>
          <w:rStyle w:val="1-Char"/>
          <w:rtl/>
        </w:rPr>
      </w:pPr>
      <w:r w:rsidRPr="0062224F">
        <w:rPr>
          <w:rStyle w:val="1-Char"/>
          <w:rtl/>
        </w:rPr>
        <w:t>اما معنای آیۀ شریفۀ سورۀ نور که شما له خود استشهاد می‌نمایید، چنین است: زنان ناپاک برای مردان ناپاک شایسته‌اند و مردان نا پاک راغب به ایشانند و زنان پاک لایق مردان پاک</w:t>
      </w:r>
      <w:r w:rsidRPr="0062224F">
        <w:rPr>
          <w:rStyle w:val="1-Char"/>
          <w:rFonts w:hint="cs"/>
          <w:rtl/>
        </w:rPr>
        <w:t>‌</w:t>
      </w:r>
      <w:r w:rsidRPr="0062224F">
        <w:rPr>
          <w:rStyle w:val="1-Char"/>
          <w:rtl/>
        </w:rPr>
        <w:t>اند و مردان پاک به ایشان مایلند و این، معنی آیۀ اول سوره نور است که</w:t>
      </w:r>
      <w:r w:rsidR="006B6811">
        <w:rPr>
          <w:rStyle w:val="1-Char"/>
          <w:rtl/>
        </w:rPr>
        <w:t xml:space="preserve"> می‌فرماید</w:t>
      </w:r>
      <w:r w:rsidRPr="0062224F">
        <w:rPr>
          <w:rStyle w:val="1-Char"/>
          <w:rtl/>
        </w:rPr>
        <w:t>:</w:t>
      </w:r>
    </w:p>
    <w:p w:rsidR="00855C20" w:rsidRPr="0062224F" w:rsidRDefault="00384426" w:rsidP="00384426">
      <w:pPr>
        <w:ind w:firstLine="284"/>
        <w:jc w:val="both"/>
        <w:rPr>
          <w:rStyle w:val="1-Char"/>
          <w:rtl/>
        </w:rPr>
      </w:pPr>
      <w:r>
        <w:rPr>
          <w:rStyle w:val="1-Char"/>
          <w:rFonts w:cs="Traditional Arabic"/>
          <w:color w:val="000000"/>
          <w:shd w:val="clear" w:color="auto" w:fill="FFFFFF"/>
          <w:rtl/>
        </w:rPr>
        <w:t>﴿</w:t>
      </w:r>
      <w:r w:rsidRPr="00321A84">
        <w:rPr>
          <w:rStyle w:val="8-Char"/>
          <w:rFonts w:hint="cs"/>
          <w:rtl/>
        </w:rPr>
        <w:t>ٱ</w:t>
      </w:r>
      <w:r w:rsidRPr="00321A84">
        <w:rPr>
          <w:rStyle w:val="8-Char"/>
          <w:rFonts w:hint="eastAsia"/>
          <w:rtl/>
        </w:rPr>
        <w:t>لزَّانِي</w:t>
      </w:r>
      <w:r w:rsidRPr="00321A84">
        <w:rPr>
          <w:rStyle w:val="8-Char"/>
          <w:rtl/>
        </w:rPr>
        <w:t xml:space="preserve"> لَا يَنكِحُ إِلَّا زَانِيَةً أَوۡ مُشۡرِكَةٗ وَ</w:t>
      </w:r>
      <w:r w:rsidRPr="00321A84">
        <w:rPr>
          <w:rStyle w:val="8-Char"/>
          <w:rFonts w:hint="cs"/>
          <w:rtl/>
        </w:rPr>
        <w:t>ٱ</w:t>
      </w:r>
      <w:r w:rsidRPr="00321A84">
        <w:rPr>
          <w:rStyle w:val="8-Char"/>
          <w:rFonts w:hint="eastAsia"/>
          <w:rtl/>
        </w:rPr>
        <w:t>لزَّانِيَةُ</w:t>
      </w:r>
      <w:r w:rsidRPr="00321A84">
        <w:rPr>
          <w:rStyle w:val="8-Char"/>
          <w:rtl/>
        </w:rPr>
        <w:t xml:space="preserve"> لَا يَنكِحُهَآ إِلَّا زَانٍ أَوۡ مُشۡرِكٞۚ وَحُرِّمَ ذَٰلِكَ عَلَى </w:t>
      </w:r>
      <w:r w:rsidRPr="00321A84">
        <w:rPr>
          <w:rStyle w:val="8-Char"/>
          <w:rFonts w:hint="cs"/>
          <w:rtl/>
        </w:rPr>
        <w:t>ٱ</w:t>
      </w:r>
      <w:r w:rsidRPr="00321A84">
        <w:rPr>
          <w:rStyle w:val="8-Char"/>
          <w:rFonts w:hint="eastAsia"/>
          <w:rtl/>
        </w:rPr>
        <w:t>لۡمُؤۡمِنِينَ</w:t>
      </w:r>
      <w:r w:rsidRPr="00321A84">
        <w:rPr>
          <w:rStyle w:val="8-Char"/>
          <w:rtl/>
        </w:rPr>
        <w:t>٣</w:t>
      </w:r>
      <w:r>
        <w:rPr>
          <w:rStyle w:val="1-Char"/>
          <w:rFonts w:cs="Traditional Arabic"/>
          <w:color w:val="000000"/>
          <w:shd w:val="clear" w:color="auto" w:fill="FFFFFF"/>
          <w:rtl/>
        </w:rPr>
        <w:t>﴾</w:t>
      </w:r>
      <w:r w:rsidRPr="00321A84">
        <w:rPr>
          <w:rStyle w:val="8-Char"/>
          <w:rtl/>
        </w:rPr>
        <w:t xml:space="preserve"> </w:t>
      </w:r>
      <w:r w:rsidRPr="00596FEF">
        <w:rPr>
          <w:rStyle w:val="7-Char"/>
          <w:rtl/>
        </w:rPr>
        <w:t>[النور: 3]</w:t>
      </w:r>
      <w:r w:rsidR="002D3D2D">
        <w:rPr>
          <w:sz w:val="30"/>
          <w:szCs w:val="30"/>
          <w:rtl/>
        </w:rPr>
        <w:t xml:space="preserve"> </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زانی عروسی</w:t>
      </w:r>
      <w:r w:rsidR="002D3D2D" w:rsidRPr="0062224F">
        <w:rPr>
          <w:rStyle w:val="1-Char"/>
          <w:rtl/>
        </w:rPr>
        <w:t xml:space="preserve"> نمی‌</w:t>
      </w:r>
      <w:r w:rsidRPr="0062224F">
        <w:rPr>
          <w:rStyle w:val="1-Char"/>
          <w:rtl/>
        </w:rPr>
        <w:t>کند مگر با زانیه یا مشرکه و زانیه عروسی</w:t>
      </w:r>
      <w:r w:rsidR="002D3D2D" w:rsidRPr="0062224F">
        <w:rPr>
          <w:rStyle w:val="1-Char"/>
          <w:rtl/>
        </w:rPr>
        <w:t xml:space="preserve"> نمی‌</w:t>
      </w:r>
      <w:r w:rsidRPr="0062224F">
        <w:rPr>
          <w:rStyle w:val="1-Char"/>
          <w:rtl/>
        </w:rPr>
        <w:t>کند مگر با زانی یا مشرک و</w:t>
      </w:r>
      <w:r w:rsidR="00AF2F4A">
        <w:rPr>
          <w:rStyle w:val="1-Char"/>
          <w:rtl/>
        </w:rPr>
        <w:t xml:space="preserve"> این‌ها </w:t>
      </w:r>
      <w:r w:rsidRPr="0062224F">
        <w:rPr>
          <w:rStyle w:val="1-Char"/>
          <w:rtl/>
        </w:rPr>
        <w:t>بر مومنین حرامند</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 xml:space="preserve">خلاصه آیۀ شریفه، </w:t>
      </w:r>
      <w:r w:rsidRPr="0059586B">
        <w:rPr>
          <w:rStyle w:val="5-Char"/>
          <w:rtl/>
        </w:rPr>
        <w:t>«الخب</w:t>
      </w:r>
      <w:r w:rsidRPr="0059586B">
        <w:rPr>
          <w:rStyle w:val="5-Char"/>
          <w:rFonts w:hint="cs"/>
          <w:rtl/>
        </w:rPr>
        <w:t>ي</w:t>
      </w:r>
      <w:r w:rsidRPr="0059586B">
        <w:rPr>
          <w:rStyle w:val="5-Char"/>
          <w:rtl/>
        </w:rPr>
        <w:t>ثات للخب</w:t>
      </w:r>
      <w:r w:rsidRPr="0059586B">
        <w:rPr>
          <w:rStyle w:val="5-Char"/>
          <w:rFonts w:hint="cs"/>
          <w:rtl/>
        </w:rPr>
        <w:t>ي</w:t>
      </w:r>
      <w:r w:rsidRPr="0059586B">
        <w:rPr>
          <w:rStyle w:val="5-Char"/>
          <w:rtl/>
        </w:rPr>
        <w:t>ث</w:t>
      </w:r>
      <w:r w:rsidRPr="0059586B">
        <w:rPr>
          <w:rStyle w:val="5-Char"/>
          <w:rFonts w:hint="cs"/>
          <w:rtl/>
        </w:rPr>
        <w:t>ي</w:t>
      </w:r>
      <w:r w:rsidRPr="0059586B">
        <w:rPr>
          <w:rStyle w:val="5-Char"/>
          <w:rtl/>
        </w:rPr>
        <w:t xml:space="preserve">ن» </w:t>
      </w:r>
      <w:r w:rsidRPr="0062224F">
        <w:rPr>
          <w:rStyle w:val="1-Char"/>
          <w:rtl/>
        </w:rPr>
        <w:t>ابداً با مدعای شما مطابقت</w:t>
      </w:r>
      <w:r w:rsidR="002D3D2D" w:rsidRPr="0062224F">
        <w:rPr>
          <w:rStyle w:val="1-Char"/>
          <w:rtl/>
        </w:rPr>
        <w:t xml:space="preserve"> نمی‌</w:t>
      </w:r>
      <w:r w:rsidRPr="0062224F">
        <w:rPr>
          <w:rStyle w:val="1-Char"/>
          <w:rtl/>
        </w:rPr>
        <w:t>نماید و آیه معنایی دارد که ربطی به هدف و مقصد شما ندارد.</w:t>
      </w:r>
    </w:p>
    <w:p w:rsidR="00855C20" w:rsidRPr="0062224F" w:rsidRDefault="00855C20" w:rsidP="00855C20">
      <w:pPr>
        <w:ind w:firstLine="284"/>
        <w:jc w:val="both"/>
        <w:rPr>
          <w:rStyle w:val="1-Char"/>
          <w:rtl/>
        </w:rPr>
      </w:pPr>
      <w:r w:rsidRPr="0062224F">
        <w:rPr>
          <w:rStyle w:val="1-Char"/>
          <w:rtl/>
        </w:rPr>
        <w:t>حرف داعی این است که این آیه مربوط به عروسی با زانیه است نه عروسی با متمرد. پس آن را برای دفاع از عایشه شاهد نیاورید؛ زیرا ما تهمت فاحشه بودن به عایشه</w:t>
      </w:r>
      <w:r w:rsidR="002D3D2D" w:rsidRPr="0062224F">
        <w:rPr>
          <w:rStyle w:val="1-Char"/>
          <w:rtl/>
        </w:rPr>
        <w:t xml:space="preserve"> نمی‌</w:t>
      </w:r>
      <w:r w:rsidRPr="0062224F">
        <w:rPr>
          <w:rStyle w:val="1-Char"/>
          <w:rtl/>
        </w:rPr>
        <w:t>زنیم و او را پاک دامن</w:t>
      </w:r>
      <w:r w:rsidR="00FA03B3">
        <w:rPr>
          <w:rStyle w:val="1-Char"/>
          <w:rtl/>
        </w:rPr>
        <w:t xml:space="preserve"> می‌دانیم</w:t>
      </w:r>
      <w:r w:rsidRPr="0062224F">
        <w:rPr>
          <w:rStyle w:val="1-Char"/>
          <w:rtl/>
        </w:rPr>
        <w:t>. البته متمرد و خائن بود...</w:t>
      </w:r>
      <w:r w:rsidRPr="00CE6E7F">
        <w:rPr>
          <w:rStyle w:val="1-Char"/>
          <w:rFonts w:hint="cs"/>
          <w:vertAlign w:val="superscript"/>
          <w:rtl/>
        </w:rPr>
        <w:t>(</w:t>
      </w:r>
      <w:r w:rsidRPr="008C6EBC">
        <w:rPr>
          <w:rStyle w:val="1-Char"/>
          <w:vertAlign w:val="superscript"/>
          <w:rtl/>
        </w:rPr>
        <w:footnoteReference w:id="416"/>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در جواب این هرزه گو</w:t>
      </w:r>
      <w:r w:rsidR="00FD7A5F">
        <w:rPr>
          <w:rStyle w:val="1-Char"/>
          <w:rtl/>
        </w:rPr>
        <w:t xml:space="preserve"> می‌گویم</w:t>
      </w:r>
      <w:r w:rsidRPr="0062224F">
        <w:rPr>
          <w:rStyle w:val="1-Char"/>
          <w:rtl/>
        </w:rPr>
        <w:t xml:space="preserve">: </w:t>
      </w:r>
    </w:p>
    <w:p w:rsidR="00855C20" w:rsidRDefault="00855C20" w:rsidP="00855C20">
      <w:pPr>
        <w:ind w:firstLine="284"/>
        <w:jc w:val="both"/>
        <w:rPr>
          <w:rStyle w:val="1-Char"/>
          <w:rtl/>
        </w:rPr>
      </w:pPr>
      <w:r w:rsidRPr="0062224F">
        <w:rPr>
          <w:rStyle w:val="1-Char"/>
          <w:rtl/>
        </w:rPr>
        <w:t>اول</w:t>
      </w:r>
      <w:r w:rsidR="00800FBC">
        <w:rPr>
          <w:rStyle w:val="1-Char"/>
          <w:rtl/>
        </w:rPr>
        <w:t xml:space="preserve"> اینکه </w:t>
      </w:r>
      <w:r w:rsidRPr="0062224F">
        <w:rPr>
          <w:rStyle w:val="1-Char"/>
          <w:rtl/>
        </w:rPr>
        <w:t>خبیث معنایش تنها زانی نیست و تو به خاطر رد دلایل ما معنی کلمۀ خبیث را کوچک کردی. بیا ببینیم در قران خبیث به چه معنی به کار رفته است:</w:t>
      </w:r>
    </w:p>
    <w:p w:rsidR="00855C20" w:rsidRPr="00596FEF" w:rsidRDefault="00384426" w:rsidP="00384426">
      <w:pPr>
        <w:ind w:firstLine="284"/>
        <w:jc w:val="both"/>
        <w:rPr>
          <w:rStyle w:val="7-Char"/>
          <w:rtl/>
        </w:rPr>
      </w:pPr>
      <w:r>
        <w:rPr>
          <w:rStyle w:val="1-Char"/>
          <w:rFonts w:cs="Traditional Arabic"/>
          <w:color w:val="000000"/>
          <w:shd w:val="clear" w:color="auto" w:fill="FFFFFF"/>
          <w:rtl/>
        </w:rPr>
        <w:t>﴿</w:t>
      </w:r>
      <w:r w:rsidRPr="00321A84">
        <w:rPr>
          <w:rStyle w:val="8-Char"/>
          <w:rtl/>
        </w:rPr>
        <w:t xml:space="preserve">مَّا كَانَ </w:t>
      </w:r>
      <w:r w:rsidRPr="00321A84">
        <w:rPr>
          <w:rStyle w:val="8-Char"/>
          <w:rFonts w:hint="cs"/>
          <w:rtl/>
        </w:rPr>
        <w:t>ٱ</w:t>
      </w:r>
      <w:r w:rsidRPr="00321A84">
        <w:rPr>
          <w:rStyle w:val="8-Char"/>
          <w:rFonts w:hint="eastAsia"/>
          <w:rtl/>
        </w:rPr>
        <w:t>للَّهُ</w:t>
      </w:r>
      <w:r w:rsidRPr="00321A84">
        <w:rPr>
          <w:rStyle w:val="8-Char"/>
          <w:rtl/>
        </w:rPr>
        <w:t xml:space="preserve"> لِيَذَرَ </w:t>
      </w:r>
      <w:r w:rsidRPr="00321A84">
        <w:rPr>
          <w:rStyle w:val="8-Char"/>
          <w:rFonts w:hint="cs"/>
          <w:rtl/>
        </w:rPr>
        <w:t>ٱ</w:t>
      </w:r>
      <w:r w:rsidRPr="00321A84">
        <w:rPr>
          <w:rStyle w:val="8-Char"/>
          <w:rFonts w:hint="eastAsia"/>
          <w:rtl/>
        </w:rPr>
        <w:t>لۡمُؤۡمِنِينَ</w:t>
      </w:r>
      <w:r w:rsidRPr="00321A84">
        <w:rPr>
          <w:rStyle w:val="8-Char"/>
          <w:rtl/>
        </w:rPr>
        <w:t xml:space="preserve"> عَلَىٰ مَآ أَنتُمۡ عَلَيۡهِ حَتَّىٰ يَمِيزَ </w:t>
      </w:r>
      <w:r w:rsidRPr="00321A84">
        <w:rPr>
          <w:rStyle w:val="8-Char"/>
          <w:rFonts w:hint="cs"/>
          <w:rtl/>
        </w:rPr>
        <w:t>ٱ</w:t>
      </w:r>
      <w:r w:rsidRPr="00321A84">
        <w:rPr>
          <w:rStyle w:val="8-Char"/>
          <w:rFonts w:hint="eastAsia"/>
          <w:rtl/>
        </w:rPr>
        <w:t>لۡخَبِيثَ</w:t>
      </w:r>
      <w:r w:rsidRPr="00321A84">
        <w:rPr>
          <w:rStyle w:val="8-Char"/>
          <w:rtl/>
        </w:rPr>
        <w:t xml:space="preserve"> مِنَ </w:t>
      </w:r>
      <w:r w:rsidRPr="00321A84">
        <w:rPr>
          <w:rStyle w:val="8-Char"/>
          <w:rFonts w:hint="cs"/>
          <w:rtl/>
        </w:rPr>
        <w:t>ٱ</w:t>
      </w:r>
      <w:r w:rsidRPr="00321A84">
        <w:rPr>
          <w:rStyle w:val="8-Char"/>
          <w:rFonts w:hint="eastAsia"/>
          <w:rtl/>
        </w:rPr>
        <w:t>لطَّيِّبِۗ</w:t>
      </w:r>
      <w:r w:rsidRPr="00321A84">
        <w:rPr>
          <w:rStyle w:val="8-Char"/>
          <w:rtl/>
        </w:rPr>
        <w:t xml:space="preserve"> وَمَا كَانَ </w:t>
      </w:r>
      <w:r w:rsidRPr="00321A84">
        <w:rPr>
          <w:rStyle w:val="8-Char"/>
          <w:rFonts w:hint="cs"/>
          <w:rtl/>
        </w:rPr>
        <w:t>ٱ</w:t>
      </w:r>
      <w:r w:rsidRPr="00321A84">
        <w:rPr>
          <w:rStyle w:val="8-Char"/>
          <w:rFonts w:hint="eastAsia"/>
          <w:rtl/>
        </w:rPr>
        <w:t>للَّهُ</w:t>
      </w:r>
      <w:r w:rsidRPr="00321A84">
        <w:rPr>
          <w:rStyle w:val="8-Char"/>
          <w:rtl/>
        </w:rPr>
        <w:t xml:space="preserve"> لِيُطۡلِعَكُمۡ عَلَى </w:t>
      </w:r>
      <w:r w:rsidRPr="00321A84">
        <w:rPr>
          <w:rStyle w:val="8-Char"/>
          <w:rFonts w:hint="cs"/>
          <w:rtl/>
        </w:rPr>
        <w:t>ٱ</w:t>
      </w:r>
      <w:r w:rsidRPr="00321A84">
        <w:rPr>
          <w:rStyle w:val="8-Char"/>
          <w:rFonts w:hint="eastAsia"/>
          <w:rtl/>
        </w:rPr>
        <w:t>لۡغَيۡبِ</w:t>
      </w:r>
      <w:r w:rsidRPr="00321A84">
        <w:rPr>
          <w:rStyle w:val="8-Char"/>
          <w:rtl/>
        </w:rPr>
        <w:t xml:space="preserve"> وَلَٰكِنَّ </w:t>
      </w:r>
      <w:r w:rsidRPr="00321A84">
        <w:rPr>
          <w:rStyle w:val="8-Char"/>
          <w:rFonts w:hint="cs"/>
          <w:rtl/>
        </w:rPr>
        <w:t>ٱ</w:t>
      </w:r>
      <w:r w:rsidRPr="00321A84">
        <w:rPr>
          <w:rStyle w:val="8-Char"/>
          <w:rFonts w:hint="eastAsia"/>
          <w:rtl/>
        </w:rPr>
        <w:t>للَّهَ</w:t>
      </w:r>
      <w:r w:rsidRPr="00321A84">
        <w:rPr>
          <w:rStyle w:val="8-Char"/>
          <w:rtl/>
        </w:rPr>
        <w:t xml:space="preserve"> يَجۡتَبِي مِن رُّسُلِهِ</w:t>
      </w:r>
      <w:r w:rsidRPr="00321A84">
        <w:rPr>
          <w:rStyle w:val="8-Char"/>
          <w:rFonts w:hint="cs"/>
          <w:rtl/>
        </w:rPr>
        <w:t>ۦ</w:t>
      </w:r>
      <w:r w:rsidRPr="00321A84">
        <w:rPr>
          <w:rStyle w:val="8-Char"/>
          <w:rtl/>
        </w:rPr>
        <w:t xml:space="preserve"> مَن يَشَآءُۖ فَ‍َٔامِنُواْ بِ</w:t>
      </w:r>
      <w:r w:rsidRPr="00321A84">
        <w:rPr>
          <w:rStyle w:val="8-Char"/>
          <w:rFonts w:hint="cs"/>
          <w:rtl/>
        </w:rPr>
        <w:t>ٱ</w:t>
      </w:r>
      <w:r w:rsidRPr="00321A84">
        <w:rPr>
          <w:rStyle w:val="8-Char"/>
          <w:rFonts w:hint="eastAsia"/>
          <w:rtl/>
        </w:rPr>
        <w:t>للَّهِ</w:t>
      </w:r>
      <w:r w:rsidRPr="00321A84">
        <w:rPr>
          <w:rStyle w:val="8-Char"/>
          <w:rtl/>
        </w:rPr>
        <w:t xml:space="preserve"> وَرُسُ</w:t>
      </w:r>
      <w:r w:rsidRPr="00321A84">
        <w:rPr>
          <w:rStyle w:val="8-Char"/>
          <w:rFonts w:hint="eastAsia"/>
          <w:rtl/>
        </w:rPr>
        <w:t>لِهِ</w:t>
      </w:r>
      <w:r w:rsidRPr="00321A84">
        <w:rPr>
          <w:rStyle w:val="8-Char"/>
          <w:rFonts w:hint="cs"/>
          <w:rtl/>
        </w:rPr>
        <w:t>ۦۚ</w:t>
      </w:r>
      <w:r w:rsidRPr="00321A84">
        <w:rPr>
          <w:rStyle w:val="8-Char"/>
          <w:rtl/>
        </w:rPr>
        <w:t xml:space="preserve"> وَإِن تُؤۡمِنُواْ وَتَتَّقُواْ فَلَكُمۡ أَجۡرٌ عَظِيمٞ١٧٩</w:t>
      </w:r>
      <w:r>
        <w:rPr>
          <w:rStyle w:val="1-Char"/>
          <w:rFonts w:cs="Traditional Arabic"/>
          <w:color w:val="000000"/>
          <w:shd w:val="clear" w:color="auto" w:fill="FFFFFF"/>
          <w:rtl/>
        </w:rPr>
        <w:t>﴾</w:t>
      </w:r>
      <w:r w:rsidRPr="00321A84">
        <w:rPr>
          <w:rStyle w:val="8-Char"/>
          <w:rtl/>
        </w:rPr>
        <w:t xml:space="preserve"> </w:t>
      </w:r>
      <w:r w:rsidRPr="00596FEF">
        <w:rPr>
          <w:rStyle w:val="7-Char"/>
          <w:rtl/>
        </w:rPr>
        <w:t>[آل عمران: 179]</w:t>
      </w:r>
    </w:p>
    <w:p w:rsidR="00855C20" w:rsidRPr="00596FEF" w:rsidRDefault="00384426" w:rsidP="00384426">
      <w:pPr>
        <w:pStyle w:val="1-"/>
        <w:rPr>
          <w:rStyle w:val="7-Char"/>
          <w:rtl/>
        </w:rPr>
      </w:pPr>
      <w:r>
        <w:rPr>
          <w:rFonts w:cs="Traditional Arabic"/>
          <w:color w:val="000000"/>
          <w:shd w:val="clear" w:color="auto" w:fill="FFFFFF"/>
          <w:rtl/>
        </w:rPr>
        <w:t>﴿</w:t>
      </w:r>
      <w:r w:rsidRPr="00321A84">
        <w:rPr>
          <w:rStyle w:val="8-Char"/>
          <w:rtl/>
        </w:rPr>
        <w:t xml:space="preserve">قُل لَّا يَسۡتَوِي </w:t>
      </w:r>
      <w:r w:rsidRPr="00321A84">
        <w:rPr>
          <w:rStyle w:val="8-Char"/>
          <w:rFonts w:hint="cs"/>
          <w:rtl/>
        </w:rPr>
        <w:t>ٱ</w:t>
      </w:r>
      <w:r w:rsidRPr="00321A84">
        <w:rPr>
          <w:rStyle w:val="8-Char"/>
          <w:rFonts w:hint="eastAsia"/>
          <w:rtl/>
        </w:rPr>
        <w:t>لۡخَبِيثُ</w:t>
      </w:r>
      <w:r w:rsidRPr="00321A84">
        <w:rPr>
          <w:rStyle w:val="8-Char"/>
          <w:rtl/>
        </w:rPr>
        <w:t xml:space="preserve"> وَ</w:t>
      </w:r>
      <w:r w:rsidRPr="00321A84">
        <w:rPr>
          <w:rStyle w:val="8-Char"/>
          <w:rFonts w:hint="cs"/>
          <w:rtl/>
        </w:rPr>
        <w:t>ٱ</w:t>
      </w:r>
      <w:r w:rsidRPr="00321A84">
        <w:rPr>
          <w:rStyle w:val="8-Char"/>
          <w:rFonts w:hint="eastAsia"/>
          <w:rtl/>
        </w:rPr>
        <w:t>لطَّيِّبُ</w:t>
      </w:r>
      <w:r w:rsidRPr="00321A84">
        <w:rPr>
          <w:rStyle w:val="8-Char"/>
          <w:rtl/>
        </w:rPr>
        <w:t xml:space="preserve"> وَلَوۡ أَعۡجَبَكَ كَثۡرَةُ </w:t>
      </w:r>
      <w:r w:rsidRPr="00321A84">
        <w:rPr>
          <w:rStyle w:val="8-Char"/>
          <w:rFonts w:hint="cs"/>
          <w:rtl/>
        </w:rPr>
        <w:t>ٱ</w:t>
      </w:r>
      <w:r w:rsidRPr="00321A84">
        <w:rPr>
          <w:rStyle w:val="8-Char"/>
          <w:rFonts w:hint="eastAsia"/>
          <w:rtl/>
        </w:rPr>
        <w:t>لۡخَبِيثِۚ</w:t>
      </w:r>
      <w:r w:rsidRPr="00321A84">
        <w:rPr>
          <w:rStyle w:val="8-Char"/>
          <w:rtl/>
        </w:rPr>
        <w:t xml:space="preserve"> فَ</w:t>
      </w:r>
      <w:r w:rsidRPr="00321A84">
        <w:rPr>
          <w:rStyle w:val="8-Char"/>
          <w:rFonts w:hint="cs"/>
          <w:rtl/>
        </w:rPr>
        <w:t>ٱ</w:t>
      </w:r>
      <w:r w:rsidRPr="00321A84">
        <w:rPr>
          <w:rStyle w:val="8-Char"/>
          <w:rFonts w:hint="eastAsia"/>
          <w:rtl/>
        </w:rPr>
        <w:t>تَّقُواْ</w:t>
      </w:r>
      <w:r w:rsidRPr="00321A84">
        <w:rPr>
          <w:rStyle w:val="8-Char"/>
          <w:rtl/>
        </w:rPr>
        <w:t xml:space="preserve"> </w:t>
      </w:r>
      <w:r w:rsidRPr="00321A84">
        <w:rPr>
          <w:rStyle w:val="8-Char"/>
          <w:rFonts w:hint="cs"/>
          <w:rtl/>
        </w:rPr>
        <w:t>ٱ</w:t>
      </w:r>
      <w:r w:rsidRPr="00321A84">
        <w:rPr>
          <w:rStyle w:val="8-Char"/>
          <w:rFonts w:hint="eastAsia"/>
          <w:rtl/>
        </w:rPr>
        <w:t>للَّهَ</w:t>
      </w:r>
      <w:r w:rsidRPr="00321A84">
        <w:rPr>
          <w:rStyle w:val="8-Char"/>
          <w:rtl/>
        </w:rPr>
        <w:t xml:space="preserve"> يَٰٓأُوْلِي </w:t>
      </w:r>
      <w:r w:rsidRPr="00321A84">
        <w:rPr>
          <w:rStyle w:val="8-Char"/>
          <w:rFonts w:hint="cs"/>
          <w:rtl/>
        </w:rPr>
        <w:t>ٱ</w:t>
      </w:r>
      <w:r w:rsidRPr="00321A84">
        <w:rPr>
          <w:rStyle w:val="8-Char"/>
          <w:rFonts w:hint="eastAsia"/>
          <w:rtl/>
        </w:rPr>
        <w:t>لۡأَلۡبَٰبِ</w:t>
      </w:r>
      <w:r w:rsidRPr="00321A84">
        <w:rPr>
          <w:rStyle w:val="8-Char"/>
          <w:rtl/>
        </w:rPr>
        <w:t xml:space="preserve"> لَعَلَّكُمۡ تُفۡلِحُونَ١٠٠</w:t>
      </w:r>
      <w:r>
        <w:rPr>
          <w:rFonts w:cs="Traditional Arabic"/>
          <w:color w:val="000000"/>
          <w:shd w:val="clear" w:color="auto" w:fill="FFFFFF"/>
          <w:rtl/>
        </w:rPr>
        <w:t>﴾</w:t>
      </w:r>
      <w:r w:rsidRPr="00321A84">
        <w:rPr>
          <w:rStyle w:val="8-Char"/>
          <w:rtl/>
        </w:rPr>
        <w:t xml:space="preserve"> </w:t>
      </w:r>
      <w:r w:rsidRPr="00596FEF">
        <w:rPr>
          <w:rStyle w:val="7-Char"/>
          <w:rtl/>
        </w:rPr>
        <w:t>[المائدة: 100]</w:t>
      </w:r>
    </w:p>
    <w:p w:rsidR="00855C20" w:rsidRPr="0062224F" w:rsidRDefault="00384426" w:rsidP="00384426">
      <w:pPr>
        <w:pStyle w:val="1-"/>
        <w:rPr>
          <w:rStyle w:val="1-Char"/>
          <w:rtl/>
        </w:rPr>
      </w:pPr>
      <w:r>
        <w:rPr>
          <w:rFonts w:cs="Traditional Arabic"/>
          <w:color w:val="000000"/>
          <w:shd w:val="clear" w:color="auto" w:fill="FFFFFF"/>
          <w:rtl/>
        </w:rPr>
        <w:t>﴿</w:t>
      </w:r>
      <w:r w:rsidRPr="00321A84">
        <w:rPr>
          <w:rStyle w:val="8-Char"/>
          <w:rtl/>
        </w:rPr>
        <w:t xml:space="preserve">لِيَمِيزَ </w:t>
      </w:r>
      <w:r w:rsidRPr="00321A84">
        <w:rPr>
          <w:rStyle w:val="8-Char"/>
          <w:rFonts w:hint="cs"/>
          <w:rtl/>
        </w:rPr>
        <w:t>ٱ</w:t>
      </w:r>
      <w:r w:rsidRPr="00321A84">
        <w:rPr>
          <w:rStyle w:val="8-Char"/>
          <w:rFonts w:hint="eastAsia"/>
          <w:rtl/>
        </w:rPr>
        <w:t>للَّهُ</w:t>
      </w:r>
      <w:r w:rsidRPr="00321A84">
        <w:rPr>
          <w:rStyle w:val="8-Char"/>
          <w:rtl/>
        </w:rPr>
        <w:t xml:space="preserve"> </w:t>
      </w:r>
      <w:r w:rsidRPr="00321A84">
        <w:rPr>
          <w:rStyle w:val="8-Char"/>
          <w:rFonts w:hint="cs"/>
          <w:rtl/>
        </w:rPr>
        <w:t>ٱ</w:t>
      </w:r>
      <w:r w:rsidRPr="00321A84">
        <w:rPr>
          <w:rStyle w:val="8-Char"/>
          <w:rFonts w:hint="eastAsia"/>
          <w:rtl/>
        </w:rPr>
        <w:t>لۡخَبِيثَ</w:t>
      </w:r>
      <w:r w:rsidRPr="00321A84">
        <w:rPr>
          <w:rStyle w:val="8-Char"/>
          <w:rtl/>
        </w:rPr>
        <w:t xml:space="preserve"> مِنَ </w:t>
      </w:r>
      <w:r w:rsidRPr="00321A84">
        <w:rPr>
          <w:rStyle w:val="8-Char"/>
          <w:rFonts w:hint="cs"/>
          <w:rtl/>
        </w:rPr>
        <w:t>ٱ</w:t>
      </w:r>
      <w:r w:rsidRPr="00321A84">
        <w:rPr>
          <w:rStyle w:val="8-Char"/>
          <w:rFonts w:hint="eastAsia"/>
          <w:rtl/>
        </w:rPr>
        <w:t>لطَّيِّبِ</w:t>
      </w:r>
      <w:r w:rsidRPr="00321A84">
        <w:rPr>
          <w:rStyle w:val="8-Char"/>
          <w:rtl/>
        </w:rPr>
        <w:t xml:space="preserve"> وَيَجۡعَلَ </w:t>
      </w:r>
      <w:r w:rsidRPr="00321A84">
        <w:rPr>
          <w:rStyle w:val="8-Char"/>
          <w:rFonts w:hint="cs"/>
          <w:rtl/>
        </w:rPr>
        <w:t>ٱ</w:t>
      </w:r>
      <w:r w:rsidRPr="00321A84">
        <w:rPr>
          <w:rStyle w:val="8-Char"/>
          <w:rFonts w:hint="eastAsia"/>
          <w:rtl/>
        </w:rPr>
        <w:t>لۡخَبِيثَ</w:t>
      </w:r>
      <w:r w:rsidRPr="00321A84">
        <w:rPr>
          <w:rStyle w:val="8-Char"/>
          <w:rtl/>
        </w:rPr>
        <w:t xml:space="preserve"> بَعۡضَهُ</w:t>
      </w:r>
      <w:r w:rsidRPr="00321A84">
        <w:rPr>
          <w:rStyle w:val="8-Char"/>
          <w:rFonts w:hint="cs"/>
          <w:rtl/>
        </w:rPr>
        <w:t>ۥ</w:t>
      </w:r>
      <w:r w:rsidRPr="00321A84">
        <w:rPr>
          <w:rStyle w:val="8-Char"/>
          <w:rtl/>
        </w:rPr>
        <w:t xml:space="preserve"> عَلَىٰ بَعۡضٖ فَيَرۡكُمَهُ</w:t>
      </w:r>
      <w:r w:rsidRPr="00321A84">
        <w:rPr>
          <w:rStyle w:val="8-Char"/>
          <w:rFonts w:hint="cs"/>
          <w:rtl/>
        </w:rPr>
        <w:t>ۥ</w:t>
      </w:r>
      <w:r w:rsidRPr="00321A84">
        <w:rPr>
          <w:rStyle w:val="8-Char"/>
          <w:rtl/>
        </w:rPr>
        <w:t xml:space="preserve"> جَمِيعٗا فَيَجۡعَلَهُ</w:t>
      </w:r>
      <w:r w:rsidRPr="00321A84">
        <w:rPr>
          <w:rStyle w:val="8-Char"/>
          <w:rFonts w:hint="cs"/>
          <w:rtl/>
        </w:rPr>
        <w:t>ۥ</w:t>
      </w:r>
      <w:r w:rsidRPr="00321A84">
        <w:rPr>
          <w:rStyle w:val="8-Char"/>
          <w:rtl/>
        </w:rPr>
        <w:t xml:space="preserve"> فِي جَهَنَّمَۚ أُوْلَٰٓئِكَ هُمُ </w:t>
      </w:r>
      <w:r w:rsidRPr="00321A84">
        <w:rPr>
          <w:rStyle w:val="8-Char"/>
          <w:rFonts w:hint="cs"/>
          <w:rtl/>
        </w:rPr>
        <w:t>ٱ</w:t>
      </w:r>
      <w:r w:rsidRPr="00321A84">
        <w:rPr>
          <w:rStyle w:val="8-Char"/>
          <w:rFonts w:hint="eastAsia"/>
          <w:rtl/>
        </w:rPr>
        <w:t>لۡخَٰسِرُونَ</w:t>
      </w:r>
      <w:r w:rsidRPr="00321A84">
        <w:rPr>
          <w:rStyle w:val="8-Char"/>
          <w:rtl/>
        </w:rPr>
        <w:t>٣٧</w:t>
      </w:r>
      <w:r>
        <w:rPr>
          <w:rFonts w:cs="Traditional Arabic"/>
          <w:color w:val="000000"/>
          <w:shd w:val="clear" w:color="auto" w:fill="FFFFFF"/>
          <w:rtl/>
        </w:rPr>
        <w:t>﴾</w:t>
      </w:r>
      <w:r w:rsidRPr="00321A84">
        <w:rPr>
          <w:rStyle w:val="8-Char"/>
          <w:rtl/>
        </w:rPr>
        <w:t xml:space="preserve"> </w:t>
      </w:r>
      <w:r w:rsidRPr="00596FEF">
        <w:rPr>
          <w:rStyle w:val="7-Char"/>
          <w:rtl/>
        </w:rPr>
        <w:t>[الأنفال: 37]</w:t>
      </w:r>
    </w:p>
    <w:p w:rsidR="00855C20" w:rsidRPr="0062224F" w:rsidRDefault="00855C20" w:rsidP="00855C20">
      <w:pPr>
        <w:ind w:firstLine="284"/>
        <w:jc w:val="both"/>
        <w:rPr>
          <w:rStyle w:val="1-Char"/>
          <w:rtl/>
        </w:rPr>
      </w:pPr>
      <w:r w:rsidRPr="0062224F">
        <w:rPr>
          <w:rStyle w:val="1-Char"/>
          <w:rtl/>
        </w:rPr>
        <w:t>در همۀ این آیات، کلمه خبیث و طیب آمده است و هیچ عاقلی آن را به زانی و غیر زانی ترجمه نمی</w:t>
      </w:r>
      <w:r w:rsidRPr="0062224F">
        <w:rPr>
          <w:rStyle w:val="1-Char"/>
          <w:rFonts w:hint="cs"/>
          <w:rtl/>
        </w:rPr>
        <w:t>‌</w:t>
      </w:r>
      <w:r w:rsidRPr="0062224F">
        <w:rPr>
          <w:rStyle w:val="1-Char"/>
          <w:rtl/>
        </w:rPr>
        <w:t>کند!</w:t>
      </w:r>
      <w:r w:rsidRPr="0062224F">
        <w:rPr>
          <w:rStyle w:val="1-Char"/>
          <w:rFonts w:hint="cs"/>
          <w:rtl/>
        </w:rPr>
        <w:t>.</w:t>
      </w:r>
    </w:p>
    <w:p w:rsidR="00855C20" w:rsidRDefault="00855C20" w:rsidP="00855C20">
      <w:pPr>
        <w:ind w:firstLine="284"/>
        <w:jc w:val="both"/>
        <w:rPr>
          <w:rStyle w:val="1-Char"/>
          <w:rtl/>
        </w:rPr>
      </w:pPr>
      <w:r w:rsidRPr="0062224F">
        <w:rPr>
          <w:rStyle w:val="1-Char"/>
          <w:rtl/>
        </w:rPr>
        <w:t>دوم</w:t>
      </w:r>
      <w:r w:rsidR="00800FBC">
        <w:rPr>
          <w:rStyle w:val="1-Char"/>
          <w:rtl/>
        </w:rPr>
        <w:t xml:space="preserve"> اینکه </w:t>
      </w:r>
      <w:r w:rsidRPr="0062224F">
        <w:rPr>
          <w:rStyle w:val="1-Char"/>
          <w:rtl/>
        </w:rPr>
        <w:t>در خود آیۀ دوم که تو شاهد آوردی هم دلیلی علیه توست؛ زیرا در آیه آمده است:</w:t>
      </w:r>
    </w:p>
    <w:p w:rsidR="00855C20" w:rsidRPr="0062224F" w:rsidRDefault="00384426" w:rsidP="00384426">
      <w:pPr>
        <w:ind w:firstLine="284"/>
        <w:jc w:val="both"/>
        <w:rPr>
          <w:rStyle w:val="1-Char"/>
          <w:rtl/>
        </w:rPr>
      </w:pPr>
      <w:r>
        <w:rPr>
          <w:rStyle w:val="1-Char"/>
          <w:rFonts w:cs="Traditional Arabic"/>
          <w:color w:val="000000"/>
          <w:shd w:val="clear" w:color="auto" w:fill="FFFFFF"/>
          <w:rtl/>
        </w:rPr>
        <w:t>﴿</w:t>
      </w:r>
      <w:r w:rsidRPr="00321A84">
        <w:rPr>
          <w:rStyle w:val="8-Char"/>
          <w:rFonts w:hint="cs"/>
          <w:rtl/>
        </w:rPr>
        <w:t>ٱ</w:t>
      </w:r>
      <w:r w:rsidRPr="00321A84">
        <w:rPr>
          <w:rStyle w:val="8-Char"/>
          <w:rFonts w:hint="eastAsia"/>
          <w:rtl/>
        </w:rPr>
        <w:t>لزَّانِي</w:t>
      </w:r>
      <w:r w:rsidRPr="00321A84">
        <w:rPr>
          <w:rStyle w:val="8-Char"/>
          <w:rtl/>
        </w:rPr>
        <w:t xml:space="preserve"> لَا يَنكِحُ إِلَّا زَانِيَةً أَوۡ مُشۡرِكَةٗ وَ</w:t>
      </w:r>
      <w:r w:rsidRPr="00321A84">
        <w:rPr>
          <w:rStyle w:val="8-Char"/>
          <w:rFonts w:hint="cs"/>
          <w:rtl/>
        </w:rPr>
        <w:t>ٱ</w:t>
      </w:r>
      <w:r w:rsidRPr="00321A84">
        <w:rPr>
          <w:rStyle w:val="8-Char"/>
          <w:rFonts w:hint="eastAsia"/>
          <w:rtl/>
        </w:rPr>
        <w:t>لزَّانِيَةُ</w:t>
      </w:r>
      <w:r w:rsidRPr="00321A84">
        <w:rPr>
          <w:rStyle w:val="8-Char"/>
          <w:rtl/>
        </w:rPr>
        <w:t xml:space="preserve"> لَا يَنكِحُهَآ إِلَّا زَانٍ أَوۡ مُشۡرِكٞۚ وَحُرِّمَ ذَٰلِكَ عَلَى </w:t>
      </w:r>
      <w:r w:rsidRPr="00321A84">
        <w:rPr>
          <w:rStyle w:val="8-Char"/>
          <w:rFonts w:hint="cs"/>
          <w:rtl/>
        </w:rPr>
        <w:t>ٱ</w:t>
      </w:r>
      <w:r w:rsidRPr="00321A84">
        <w:rPr>
          <w:rStyle w:val="8-Char"/>
          <w:rFonts w:hint="eastAsia"/>
          <w:rtl/>
        </w:rPr>
        <w:t>لۡمُؤۡمِنِينَ</w:t>
      </w:r>
      <w:r w:rsidRPr="00321A84">
        <w:rPr>
          <w:rStyle w:val="8-Char"/>
          <w:rtl/>
        </w:rPr>
        <w:t>٣</w:t>
      </w:r>
      <w:r>
        <w:rPr>
          <w:rStyle w:val="1-Char"/>
          <w:rFonts w:cs="Traditional Arabic"/>
          <w:color w:val="000000"/>
          <w:shd w:val="clear" w:color="auto" w:fill="FFFFFF"/>
          <w:rtl/>
        </w:rPr>
        <w:t>﴾</w:t>
      </w:r>
      <w:r w:rsidRPr="00321A84">
        <w:rPr>
          <w:rStyle w:val="8-Char"/>
          <w:rtl/>
        </w:rPr>
        <w:t xml:space="preserve"> </w:t>
      </w:r>
      <w:r w:rsidRPr="00596FEF">
        <w:rPr>
          <w:rStyle w:val="7-Char"/>
          <w:rtl/>
        </w:rPr>
        <w:t>[النور: 3]</w:t>
      </w:r>
      <w:r w:rsidR="002D3D2D">
        <w:rPr>
          <w:sz w:val="30"/>
          <w:szCs w:val="30"/>
          <w:rtl/>
        </w:rPr>
        <w:t xml:space="preserve"> </w:t>
      </w:r>
    </w:p>
    <w:p w:rsidR="00855C20" w:rsidRPr="0062224F" w:rsidRDefault="00855C20" w:rsidP="00855C20">
      <w:pPr>
        <w:ind w:firstLine="284"/>
        <w:jc w:val="both"/>
        <w:rPr>
          <w:rStyle w:val="1-Char"/>
          <w:rtl/>
        </w:rPr>
      </w:pPr>
      <w:r w:rsidRPr="0062224F">
        <w:rPr>
          <w:rStyle w:val="1-Char"/>
          <w:rtl/>
        </w:rPr>
        <w:t>اگر عایشه را زانیه</w:t>
      </w:r>
      <w:r w:rsidR="00FA03B3">
        <w:rPr>
          <w:rStyle w:val="1-Char"/>
          <w:rtl/>
        </w:rPr>
        <w:t xml:space="preserve"> نمی‌دا</w:t>
      </w:r>
      <w:r w:rsidRPr="0062224F">
        <w:rPr>
          <w:rStyle w:val="1-Char"/>
          <w:rtl/>
        </w:rPr>
        <w:t>نید، مشرکه که</w:t>
      </w:r>
      <w:r w:rsidR="00902E82">
        <w:rPr>
          <w:rStyle w:val="1-Char"/>
          <w:rtl/>
        </w:rPr>
        <w:t xml:space="preserve"> می‌دانید</w:t>
      </w:r>
      <w:r w:rsidRPr="0062224F">
        <w:rPr>
          <w:rStyle w:val="1-Char"/>
          <w:rtl/>
        </w:rPr>
        <w:t>!! باز باید بر اساس دستور این آیه</w:t>
      </w:r>
      <w:r w:rsidR="002D3D2D" w:rsidRPr="0062224F">
        <w:rPr>
          <w:rStyle w:val="1-Char"/>
          <w:rtl/>
        </w:rPr>
        <w:t xml:space="preserve"> </w:t>
      </w:r>
      <w:r w:rsidRPr="0062224F">
        <w:rPr>
          <w:rStyle w:val="1-Char"/>
          <w:rtl/>
        </w:rPr>
        <w:t>رسول با او عروسی</w:t>
      </w:r>
      <w:r w:rsidR="001E1019">
        <w:rPr>
          <w:rStyle w:val="1-Char"/>
          <w:rtl/>
        </w:rPr>
        <w:t xml:space="preserve"> نمی‌کرد</w:t>
      </w:r>
      <w:r w:rsidRPr="0062224F">
        <w:rPr>
          <w:rStyle w:val="1-Char"/>
          <w:rtl/>
        </w:rPr>
        <w:t xml:space="preserve">. </w:t>
      </w:r>
    </w:p>
    <w:p w:rsidR="00855C20" w:rsidRPr="001E5D31" w:rsidRDefault="00855C20" w:rsidP="00855C20">
      <w:pPr>
        <w:pStyle w:val="3-"/>
        <w:rPr>
          <w:rtl/>
        </w:rPr>
      </w:pPr>
      <w:bookmarkStart w:id="1088" w:name="_Toc433464804"/>
      <w:r w:rsidRPr="001E5D31">
        <w:rPr>
          <w:rFonts w:hint="cs"/>
          <w:rtl/>
        </w:rPr>
        <w:t>ادعای</w:t>
      </w:r>
      <w:r w:rsidR="0050296D">
        <w:rPr>
          <w:rFonts w:hint="cs"/>
          <w:rtl/>
        </w:rPr>
        <w:t xml:space="preserve"> </w:t>
      </w:r>
      <w:r w:rsidRPr="001E5D31">
        <w:rPr>
          <w:rFonts w:hint="cs"/>
          <w:rtl/>
        </w:rPr>
        <w:t xml:space="preserve">343 </w:t>
      </w:r>
      <w:r>
        <w:rPr>
          <w:rFonts w:hint="cs"/>
          <w:rtl/>
        </w:rPr>
        <w:t>-</w:t>
      </w:r>
      <w:r w:rsidRPr="001E5D31">
        <w:rPr>
          <w:rtl/>
        </w:rPr>
        <w:t xml:space="preserve"> عایشه پیغمبر را آزار می</w:t>
      </w:r>
      <w:r w:rsidRPr="001E5D31">
        <w:rPr>
          <w:rFonts w:hint="cs"/>
          <w:rtl/>
        </w:rPr>
        <w:t>‌</w:t>
      </w:r>
      <w:r w:rsidRPr="001E5D31">
        <w:rPr>
          <w:rtl/>
        </w:rPr>
        <w:t>داد</w:t>
      </w:r>
      <w:r w:rsidRPr="001E5D31">
        <w:rPr>
          <w:rFonts w:hint="cs"/>
          <w:rtl/>
        </w:rPr>
        <w:t>.</w:t>
      </w:r>
      <w:bookmarkEnd w:id="1088"/>
    </w:p>
    <w:p w:rsidR="00855C20" w:rsidRPr="0062224F" w:rsidRDefault="00BF1AF7" w:rsidP="00855C20">
      <w:pPr>
        <w:ind w:firstLine="284"/>
        <w:jc w:val="both"/>
        <w:rPr>
          <w:rStyle w:val="1-Char"/>
          <w:rtl/>
        </w:rPr>
      </w:pPr>
      <w:r>
        <w:rPr>
          <w:rStyle w:val="1-Char"/>
          <w:rtl/>
        </w:rPr>
        <w:t xml:space="preserve">چنان‌که </w:t>
      </w:r>
      <w:r w:rsidR="00855C20" w:rsidRPr="0062224F">
        <w:rPr>
          <w:rStyle w:val="1-Char"/>
          <w:rtl/>
        </w:rPr>
        <w:t xml:space="preserve">امام غزالی در </w:t>
      </w:r>
      <w:r w:rsidR="00855C20" w:rsidRPr="0059586B">
        <w:rPr>
          <w:rStyle w:val="5-Char"/>
          <w:rtl/>
        </w:rPr>
        <w:t>«اح</w:t>
      </w:r>
      <w:r w:rsidR="00855C20" w:rsidRPr="0059586B">
        <w:rPr>
          <w:rStyle w:val="5-Char"/>
          <w:rFonts w:hint="cs"/>
          <w:rtl/>
        </w:rPr>
        <w:t>ي</w:t>
      </w:r>
      <w:r w:rsidR="00855C20" w:rsidRPr="0059586B">
        <w:rPr>
          <w:rStyle w:val="5-Char"/>
          <w:rtl/>
        </w:rPr>
        <w:t>اء العلوم»</w:t>
      </w:r>
      <w:r w:rsidR="00855C20" w:rsidRPr="00CE6E7F">
        <w:rPr>
          <w:rStyle w:val="1-Char"/>
          <w:rFonts w:hint="cs"/>
          <w:vertAlign w:val="superscript"/>
          <w:rtl/>
        </w:rPr>
        <w:t>(</w:t>
      </w:r>
      <w:r w:rsidR="00855C20" w:rsidRPr="008C6EBC">
        <w:rPr>
          <w:rStyle w:val="1-Char"/>
          <w:vertAlign w:val="superscript"/>
          <w:rtl/>
        </w:rPr>
        <w:footnoteReference w:id="417"/>
      </w:r>
      <w:r w:rsidR="00855C20" w:rsidRPr="00CE6E7F">
        <w:rPr>
          <w:rStyle w:val="1-Char"/>
          <w:rFonts w:hint="cs"/>
          <w:vertAlign w:val="superscript"/>
          <w:rtl/>
        </w:rPr>
        <w:t>)</w:t>
      </w:r>
      <w:r w:rsidR="00855C20" w:rsidRPr="0062224F">
        <w:rPr>
          <w:rStyle w:val="1-Char"/>
          <w:rtl/>
        </w:rPr>
        <w:t xml:space="preserve"> و کتاب </w:t>
      </w:r>
      <w:r w:rsidR="00855C20" w:rsidRPr="0059586B">
        <w:rPr>
          <w:rStyle w:val="5-Char"/>
          <w:rtl/>
        </w:rPr>
        <w:t>«آداب النکاح»</w:t>
      </w:r>
      <w:r w:rsidR="00855C20" w:rsidRPr="00CE6E7F">
        <w:rPr>
          <w:rStyle w:val="1-Char"/>
          <w:rFonts w:hint="cs"/>
          <w:vertAlign w:val="superscript"/>
          <w:rtl/>
        </w:rPr>
        <w:t>(</w:t>
      </w:r>
      <w:r w:rsidR="00855C20" w:rsidRPr="008C6EBC">
        <w:rPr>
          <w:rStyle w:val="1-Char"/>
          <w:vertAlign w:val="superscript"/>
          <w:rtl/>
        </w:rPr>
        <w:footnoteReference w:id="418"/>
      </w:r>
      <w:r w:rsidR="00855C20" w:rsidRPr="00CE6E7F">
        <w:rPr>
          <w:rStyle w:val="1-Char"/>
          <w:rFonts w:hint="cs"/>
          <w:vertAlign w:val="superscript"/>
          <w:rtl/>
        </w:rPr>
        <w:t>)</w:t>
      </w:r>
      <w:r w:rsidR="00855C20" w:rsidRPr="0062224F">
        <w:rPr>
          <w:rStyle w:val="1-Char"/>
          <w:rtl/>
        </w:rPr>
        <w:t xml:space="preserve"> چندین خبر در مذمت عایشه نقل نموده است؛ از جمله: مقابلۀ او با رسول الله و قضاوت ابی بکر است که مولی علی متقی هم در «کنز العمال»</w:t>
      </w:r>
      <w:r w:rsidR="00855C20" w:rsidRPr="00CE6E7F">
        <w:rPr>
          <w:rStyle w:val="1-Char"/>
          <w:rFonts w:hint="cs"/>
          <w:vertAlign w:val="superscript"/>
          <w:rtl/>
        </w:rPr>
        <w:t>(</w:t>
      </w:r>
      <w:r w:rsidR="00855C20" w:rsidRPr="008C6EBC">
        <w:rPr>
          <w:rStyle w:val="1-Char"/>
          <w:vertAlign w:val="superscript"/>
          <w:rtl/>
        </w:rPr>
        <w:footnoteReference w:id="419"/>
      </w:r>
      <w:r w:rsidR="00855C20" w:rsidRPr="00CE6E7F">
        <w:rPr>
          <w:rStyle w:val="1-Char"/>
          <w:rFonts w:hint="cs"/>
          <w:vertAlign w:val="superscript"/>
          <w:rtl/>
        </w:rPr>
        <w:t>)</w:t>
      </w:r>
      <w:r w:rsidR="00855C20" w:rsidRPr="0062224F">
        <w:rPr>
          <w:rStyle w:val="1-Char"/>
          <w:rtl/>
        </w:rPr>
        <w:t xml:space="preserve"> و ابویعلی در «مسند» و ابو الشیخ در کتاب «امثال» آورده‌اند که ابی بکر به ملاقات دخترش عایشه رفت چون بین پیغمبر و عایشه دلتنگی شده بود. ابوبکر را به قضاوت طلبید و در وقت سخن گفتن عایشه کلمات اهانت آمیز</w:t>
      </w:r>
      <w:r w:rsidR="001E1019">
        <w:rPr>
          <w:rStyle w:val="1-Char"/>
          <w:rtl/>
        </w:rPr>
        <w:t xml:space="preserve"> می‌گفت</w:t>
      </w:r>
      <w:r w:rsidR="00855C20" w:rsidRPr="0062224F">
        <w:rPr>
          <w:rStyle w:val="1-Char"/>
          <w:rtl/>
        </w:rPr>
        <w:t>؛ در ضمن، به آن حضرت عرض می‌کرد که در گفتار و کردارت عدالت را پیشه کن!!</w:t>
      </w:r>
      <w:r w:rsidR="00855C20"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 xml:space="preserve"> آن حرف اهانت آمیز چنان در ابوبکر مؤثر شد که سیلی سختی به صورت دخترش زد که خون بر جامه‌اش سر ازیر شد. و نیز، امام غزالی در همان باب «نکاح» و دیگران نقل نموده‌اند که ابی بکر به منزل دخترش وارد شد و فهمید که رسول الله از عایشه دلتنگ است. گفت: آنچه میان شما واقع شده است، بیان کنید تا من قضاوت نمایم. پیغمبر اکرم به عایشه فرمود: </w:t>
      </w:r>
      <w:r w:rsidRPr="0059586B">
        <w:rPr>
          <w:rStyle w:val="5-Char"/>
          <w:rtl/>
        </w:rPr>
        <w:t>تکلم</w:t>
      </w:r>
      <w:r w:rsidRPr="0059586B">
        <w:rPr>
          <w:rStyle w:val="5-Char"/>
          <w:rFonts w:hint="cs"/>
          <w:rtl/>
        </w:rPr>
        <w:t>ي</w:t>
      </w:r>
      <w:r w:rsidRPr="0059586B">
        <w:rPr>
          <w:rStyle w:val="5-Char"/>
          <w:rtl/>
        </w:rPr>
        <w:t>ن او أکلم</w:t>
      </w:r>
      <w:r w:rsidRPr="0062224F">
        <w:rPr>
          <w:rStyle w:val="1-Char"/>
          <w:rtl/>
        </w:rPr>
        <w:t xml:space="preserve">. تو حرف می‌زنی یا من حرف بزنم. در جواب عرض کرد: </w:t>
      </w:r>
      <w:r w:rsidR="00384426">
        <w:rPr>
          <w:rStyle w:val="5-Char"/>
          <w:rtl/>
        </w:rPr>
        <w:t>بل تکلم و</w:t>
      </w:r>
      <w:r w:rsidRPr="0059586B">
        <w:rPr>
          <w:rStyle w:val="5-Char"/>
          <w:rtl/>
        </w:rPr>
        <w:t>لا تقل الا حقا</w:t>
      </w:r>
      <w:r w:rsidRPr="0062224F">
        <w:rPr>
          <w:rStyle w:val="1-Char"/>
          <w:rtl/>
        </w:rPr>
        <w:t>. شما حرف بزنید؛ اما نگویید مگر حرف حق و راست!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و در جملۀ دیگری از کلامش به آن حضرت عرض کرد:</w:t>
      </w:r>
      <w:r w:rsidRPr="0062224F">
        <w:rPr>
          <w:rStyle w:val="1-Char"/>
          <w:rFonts w:hint="cs"/>
          <w:rtl/>
        </w:rPr>
        <w:t xml:space="preserve"> </w:t>
      </w:r>
      <w:r w:rsidRPr="0059586B">
        <w:rPr>
          <w:rStyle w:val="5-Char"/>
          <w:rFonts w:hint="cs"/>
          <w:rtl/>
        </w:rPr>
        <w:t>«</w:t>
      </w:r>
      <w:r w:rsidRPr="0059586B">
        <w:rPr>
          <w:rStyle w:val="5-Char"/>
          <w:rtl/>
        </w:rPr>
        <w:t>انت الذ</w:t>
      </w:r>
      <w:r w:rsidRPr="0059586B">
        <w:rPr>
          <w:rStyle w:val="5-Char"/>
          <w:rFonts w:hint="cs"/>
          <w:rtl/>
        </w:rPr>
        <w:t xml:space="preserve">ي </w:t>
      </w:r>
      <w:r w:rsidRPr="0059586B">
        <w:rPr>
          <w:rStyle w:val="5-Char"/>
          <w:rtl/>
        </w:rPr>
        <w:t>تزعم ان</w:t>
      </w:r>
      <w:r w:rsidRPr="0059586B">
        <w:rPr>
          <w:rStyle w:val="5-Char"/>
          <w:rFonts w:hint="cs"/>
          <w:rtl/>
        </w:rPr>
        <w:t>ك</w:t>
      </w:r>
      <w:r w:rsidRPr="0059586B">
        <w:rPr>
          <w:rStyle w:val="5-Char"/>
          <w:rtl/>
        </w:rPr>
        <w:t xml:space="preserve"> نب</w:t>
      </w:r>
      <w:r w:rsidRPr="0059586B">
        <w:rPr>
          <w:rStyle w:val="5-Char"/>
          <w:rFonts w:hint="cs"/>
          <w:rtl/>
        </w:rPr>
        <w:t>ي</w:t>
      </w:r>
      <w:r w:rsidRPr="0059586B">
        <w:rPr>
          <w:rStyle w:val="5-Char"/>
          <w:rtl/>
        </w:rPr>
        <w:t xml:space="preserve"> الله</w:t>
      </w:r>
      <w:r w:rsidRPr="0059586B">
        <w:rPr>
          <w:rStyle w:val="5-Char"/>
          <w:rFonts w:hint="cs"/>
          <w:rtl/>
        </w:rPr>
        <w:t>»</w:t>
      </w:r>
      <w:r w:rsidRPr="0062224F">
        <w:rPr>
          <w:rStyle w:val="1-Char"/>
          <w:rFonts w:hint="cs"/>
          <w:rtl/>
        </w:rPr>
        <w:t>.</w:t>
      </w:r>
      <w:r w:rsidRPr="0062224F">
        <w:rPr>
          <w:rStyle w:val="1-Char"/>
          <w:rtl/>
        </w:rPr>
        <w:t xml:space="preserve"> </w:t>
      </w:r>
      <w:r w:rsidRPr="0062224F">
        <w:rPr>
          <w:rStyle w:val="1-Char"/>
          <w:rFonts w:hint="cs"/>
          <w:rtl/>
        </w:rPr>
        <w:t>«</w:t>
      </w:r>
      <w:r w:rsidRPr="0062224F">
        <w:rPr>
          <w:rStyle w:val="1-Char"/>
          <w:rtl/>
        </w:rPr>
        <w:t>تویی آن کسی که گمان می‌کنی پیغمبر خدا هستی!</w:t>
      </w:r>
      <w:r w:rsidRPr="0062224F">
        <w:rPr>
          <w:rStyle w:val="1-Char"/>
          <w:rFonts w:hint="cs"/>
          <w:rtl/>
        </w:rPr>
        <w:t>».</w:t>
      </w:r>
    </w:p>
    <w:p w:rsidR="00855C20" w:rsidRDefault="00855C20" w:rsidP="00855C20">
      <w:pPr>
        <w:ind w:firstLine="284"/>
        <w:jc w:val="both"/>
        <w:rPr>
          <w:rStyle w:val="1-Char"/>
          <w:rtl/>
        </w:rPr>
      </w:pPr>
      <w:r w:rsidRPr="0062224F">
        <w:rPr>
          <w:rStyle w:val="1-Char"/>
          <w:rtl/>
        </w:rPr>
        <w:t>آیا این جملات طعن به مقام نبوت نبود؟ مگر عایشه آن حضرت را پیغمبر بر حق</w:t>
      </w:r>
      <w:r w:rsidR="00FA03B3">
        <w:rPr>
          <w:rStyle w:val="1-Char"/>
          <w:rtl/>
        </w:rPr>
        <w:t xml:space="preserve"> نمی‌دا</w:t>
      </w:r>
      <w:r w:rsidRPr="0062224F">
        <w:rPr>
          <w:rStyle w:val="1-Char"/>
          <w:rtl/>
        </w:rPr>
        <w:t>نست که چنین کلماتی به آن حضرت</w:t>
      </w:r>
      <w:r w:rsidR="001E1019">
        <w:rPr>
          <w:rStyle w:val="1-Char"/>
          <w:rtl/>
        </w:rPr>
        <w:t xml:space="preserve"> می‌گفت</w:t>
      </w:r>
      <w:r w:rsidRPr="0062224F">
        <w:rPr>
          <w:rStyle w:val="1-Char"/>
          <w:rtl/>
        </w:rPr>
        <w:t>. و داعی شیاد نتیجه گرفته است که این آیه بر عایشه منطبق است:</w:t>
      </w:r>
    </w:p>
    <w:p w:rsidR="00855C20" w:rsidRPr="0062224F" w:rsidRDefault="00384426" w:rsidP="00384426">
      <w:pPr>
        <w:ind w:firstLine="284"/>
        <w:jc w:val="both"/>
        <w:rPr>
          <w:rStyle w:val="1-Char"/>
          <w:rtl/>
        </w:rPr>
      </w:pPr>
      <w:r>
        <w:rPr>
          <w:rStyle w:val="1-Char"/>
          <w:rFonts w:cs="Traditional Arabic"/>
          <w:color w:val="000000"/>
          <w:shd w:val="clear" w:color="auto" w:fill="FFFFFF"/>
          <w:rtl/>
        </w:rPr>
        <w:t>﴿</w:t>
      </w:r>
      <w:r w:rsidRPr="00321A84">
        <w:rPr>
          <w:rStyle w:val="8-Char"/>
          <w:rtl/>
        </w:rPr>
        <w:t xml:space="preserve">إِنَّ </w:t>
      </w:r>
      <w:r w:rsidRPr="00321A84">
        <w:rPr>
          <w:rStyle w:val="8-Char"/>
          <w:rFonts w:hint="cs"/>
          <w:rtl/>
        </w:rPr>
        <w:t>ٱ</w:t>
      </w:r>
      <w:r w:rsidRPr="00321A84">
        <w:rPr>
          <w:rStyle w:val="8-Char"/>
          <w:rFonts w:hint="eastAsia"/>
          <w:rtl/>
        </w:rPr>
        <w:t>لَّذِينَ</w:t>
      </w:r>
      <w:r w:rsidRPr="00321A84">
        <w:rPr>
          <w:rStyle w:val="8-Char"/>
          <w:rtl/>
        </w:rPr>
        <w:t xml:space="preserve"> يُؤۡذُونَ </w:t>
      </w:r>
      <w:r w:rsidRPr="00321A84">
        <w:rPr>
          <w:rStyle w:val="8-Char"/>
          <w:rFonts w:hint="cs"/>
          <w:rtl/>
        </w:rPr>
        <w:t>ٱ</w:t>
      </w:r>
      <w:r w:rsidRPr="00321A84">
        <w:rPr>
          <w:rStyle w:val="8-Char"/>
          <w:rFonts w:hint="eastAsia"/>
          <w:rtl/>
        </w:rPr>
        <w:t>للَّهَ</w:t>
      </w:r>
      <w:r w:rsidRPr="00321A84">
        <w:rPr>
          <w:rStyle w:val="8-Char"/>
          <w:rtl/>
        </w:rPr>
        <w:t xml:space="preserve"> وَرَسُولَهُ</w:t>
      </w:r>
      <w:r w:rsidRPr="00321A84">
        <w:rPr>
          <w:rStyle w:val="8-Char"/>
          <w:rFonts w:hint="cs"/>
          <w:rtl/>
        </w:rPr>
        <w:t>ۥ</w:t>
      </w:r>
      <w:r w:rsidRPr="00321A84">
        <w:rPr>
          <w:rStyle w:val="8-Char"/>
          <w:rtl/>
        </w:rPr>
        <w:t xml:space="preserve"> لَعَنَهُمُ </w:t>
      </w:r>
      <w:r w:rsidRPr="00321A84">
        <w:rPr>
          <w:rStyle w:val="8-Char"/>
          <w:rFonts w:hint="cs"/>
          <w:rtl/>
        </w:rPr>
        <w:t>ٱ</w:t>
      </w:r>
      <w:r w:rsidRPr="00321A84">
        <w:rPr>
          <w:rStyle w:val="8-Char"/>
          <w:rFonts w:hint="eastAsia"/>
          <w:rtl/>
        </w:rPr>
        <w:t>للَّهُ</w:t>
      </w:r>
      <w:r w:rsidRPr="00321A84">
        <w:rPr>
          <w:rStyle w:val="8-Char"/>
          <w:rtl/>
        </w:rPr>
        <w:t xml:space="preserve"> فِي </w:t>
      </w:r>
      <w:r w:rsidRPr="00321A84">
        <w:rPr>
          <w:rStyle w:val="8-Char"/>
          <w:rFonts w:hint="cs"/>
          <w:rtl/>
        </w:rPr>
        <w:t>ٱ</w:t>
      </w:r>
      <w:r w:rsidRPr="00321A84">
        <w:rPr>
          <w:rStyle w:val="8-Char"/>
          <w:rFonts w:hint="eastAsia"/>
          <w:rtl/>
        </w:rPr>
        <w:t>لدُّنۡيَا</w:t>
      </w:r>
      <w:r w:rsidRPr="00321A84">
        <w:rPr>
          <w:rStyle w:val="8-Char"/>
          <w:rtl/>
        </w:rPr>
        <w:t xml:space="preserve"> وَ</w:t>
      </w:r>
      <w:r w:rsidRPr="00321A84">
        <w:rPr>
          <w:rStyle w:val="8-Char"/>
          <w:rFonts w:hint="cs"/>
          <w:rtl/>
        </w:rPr>
        <w:t>ٱ</w:t>
      </w:r>
      <w:r w:rsidRPr="00321A84">
        <w:rPr>
          <w:rStyle w:val="8-Char"/>
          <w:rFonts w:hint="eastAsia"/>
          <w:rtl/>
        </w:rPr>
        <w:t>لۡأٓخِرَةِ</w:t>
      </w:r>
      <w:r w:rsidRPr="00321A84">
        <w:rPr>
          <w:rStyle w:val="8-Char"/>
          <w:rtl/>
        </w:rPr>
        <w:t xml:space="preserve"> وَأَعَدَّ لَهُمۡ عَذَابٗا مُّهِينٗا٥٧</w:t>
      </w:r>
      <w:r>
        <w:rPr>
          <w:rStyle w:val="1-Char"/>
          <w:rFonts w:cs="Traditional Arabic"/>
          <w:color w:val="000000"/>
          <w:shd w:val="clear" w:color="auto" w:fill="FFFFFF"/>
          <w:rtl/>
        </w:rPr>
        <w:t>﴾</w:t>
      </w:r>
      <w:r w:rsidRPr="00321A84">
        <w:rPr>
          <w:rStyle w:val="8-Char"/>
          <w:rtl/>
        </w:rPr>
        <w:t xml:space="preserve"> </w:t>
      </w:r>
      <w:r w:rsidRPr="00596FEF">
        <w:rPr>
          <w:rStyle w:val="7-Char"/>
          <w:rtl/>
        </w:rPr>
        <w:t>[الأحزاب: 57]</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چرندیاتی گفته است مبنی بر</w:t>
      </w:r>
      <w:r w:rsidR="00800FBC">
        <w:rPr>
          <w:rStyle w:val="1-Char"/>
          <w:rtl/>
        </w:rPr>
        <w:t xml:space="preserve"> اینکه </w:t>
      </w:r>
      <w:r w:rsidRPr="0062224F">
        <w:rPr>
          <w:rStyle w:val="1-Char"/>
          <w:rtl/>
        </w:rPr>
        <w:t>عایشه زن نا آرامی بود...</w:t>
      </w:r>
      <w:r w:rsidRPr="00CE6E7F">
        <w:rPr>
          <w:rStyle w:val="1-Char"/>
          <w:rFonts w:hint="cs"/>
          <w:vertAlign w:val="superscript"/>
          <w:rtl/>
        </w:rPr>
        <w:t>(</w:t>
      </w:r>
      <w:r w:rsidRPr="008C6EBC">
        <w:rPr>
          <w:rStyle w:val="1-Char"/>
          <w:vertAlign w:val="superscript"/>
          <w:rtl/>
        </w:rPr>
        <w:footnoteReference w:id="420"/>
      </w:r>
      <w:r w:rsidRPr="00CE6E7F">
        <w:rPr>
          <w:rStyle w:val="1-Char"/>
          <w:rFonts w:hint="cs"/>
          <w:vertAlign w:val="superscript"/>
          <w:rtl/>
        </w:rPr>
        <w:t>)</w:t>
      </w:r>
      <w:r w:rsidRPr="0059586B">
        <w:rPr>
          <w:rStyle w:val="5-Char"/>
          <w:rFonts w:hint="cs"/>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جوابش یک کلمه است: اول، اگر عایشه ملعون بود، پس رسول الله نباید مصاحبش یک ملعون می‌بود و باید طلاقش می</w:t>
      </w:r>
      <w:r w:rsidRPr="0062224F">
        <w:rPr>
          <w:rStyle w:val="1-Char"/>
          <w:rFonts w:hint="cs"/>
          <w:rtl/>
        </w:rPr>
        <w:t>‌</w:t>
      </w:r>
      <w:r w:rsidRPr="0062224F">
        <w:rPr>
          <w:rStyle w:val="1-Char"/>
          <w:rtl/>
        </w:rPr>
        <w:t>داد. آیا این توهین به پیامبر نیست که</w:t>
      </w:r>
      <w:r w:rsidR="00EC20D9">
        <w:rPr>
          <w:rStyle w:val="1-Char"/>
          <w:rtl/>
        </w:rPr>
        <w:t xml:space="preserve"> می‌گویی</w:t>
      </w:r>
      <w:r w:rsidRPr="0062224F">
        <w:rPr>
          <w:rStyle w:val="1-Char"/>
          <w:rtl/>
        </w:rPr>
        <w:t>د رسول الله با یک ملعون در یک بستر می</w:t>
      </w:r>
      <w:r w:rsidRPr="0062224F">
        <w:rPr>
          <w:rStyle w:val="1-Char"/>
          <w:rFonts w:hint="cs"/>
          <w:rtl/>
        </w:rPr>
        <w:t>‌</w:t>
      </w:r>
      <w:r w:rsidRPr="0062224F">
        <w:rPr>
          <w:rStyle w:val="1-Char"/>
          <w:rtl/>
        </w:rPr>
        <w:t xml:space="preserve">خوابیدند. </w:t>
      </w:r>
    </w:p>
    <w:p w:rsidR="00855C20" w:rsidRPr="0062224F" w:rsidRDefault="00855C20" w:rsidP="00855C20">
      <w:pPr>
        <w:ind w:firstLine="284"/>
        <w:jc w:val="both"/>
        <w:rPr>
          <w:rStyle w:val="1-Char"/>
          <w:rtl/>
        </w:rPr>
      </w:pPr>
      <w:r w:rsidRPr="0062224F">
        <w:rPr>
          <w:rStyle w:val="1-Char"/>
          <w:rtl/>
        </w:rPr>
        <w:t>دوم، زن و شوهر دعوا کنند و احمق‌ها باور کنند!</w:t>
      </w:r>
      <w:r w:rsidRPr="0062224F">
        <w:rPr>
          <w:rStyle w:val="1-Char"/>
          <w:rFonts w:hint="cs"/>
          <w:rtl/>
        </w:rPr>
        <w:t xml:space="preserve"> یعنی زود آشتی</w:t>
      </w:r>
      <w:r w:rsidR="00AD4713">
        <w:rPr>
          <w:rStyle w:val="1-Char"/>
          <w:rFonts w:hint="cs"/>
          <w:rtl/>
        </w:rPr>
        <w:t xml:space="preserve"> می‌کنند</w:t>
      </w:r>
      <w:r w:rsidRPr="0062224F">
        <w:rPr>
          <w:rStyle w:val="1-Char"/>
          <w:rFonts w:hint="cs"/>
          <w:rtl/>
        </w:rPr>
        <w:t xml:space="preserve"> </w:t>
      </w:r>
    </w:p>
    <w:p w:rsidR="00855C20" w:rsidRPr="0062224F" w:rsidRDefault="00855C20" w:rsidP="00855C20">
      <w:pPr>
        <w:ind w:firstLine="284"/>
        <w:jc w:val="both"/>
        <w:rPr>
          <w:rStyle w:val="1-Char"/>
          <w:rtl/>
        </w:rPr>
      </w:pPr>
      <w:r w:rsidRPr="0062224F">
        <w:rPr>
          <w:rStyle w:val="1-Char"/>
          <w:rtl/>
        </w:rPr>
        <w:t>سوم، وقتی عایشه</w:t>
      </w:r>
      <w:r w:rsidR="00B32BA2">
        <w:rPr>
          <w:rStyle w:val="1-Char"/>
          <w:rtl/>
        </w:rPr>
        <w:t xml:space="preserve"> </w:t>
      </w:r>
      <w:r w:rsidR="00783174">
        <w:rPr>
          <w:rStyle w:val="1-Char"/>
          <w:rtl/>
        </w:rPr>
        <w:t>می‌گوید</w:t>
      </w:r>
      <w:r w:rsidRPr="0062224F">
        <w:rPr>
          <w:rStyle w:val="1-Char"/>
          <w:rtl/>
        </w:rPr>
        <w:t>: ای مدعی پیامبری؛ یعنی، من ت</w:t>
      </w:r>
      <w:r w:rsidR="00930699">
        <w:rPr>
          <w:rStyle w:val="1-Char"/>
          <w:rFonts w:hint="cs"/>
          <w:rtl/>
        </w:rPr>
        <w:t xml:space="preserve">و </w:t>
      </w:r>
      <w:r w:rsidRPr="0062224F">
        <w:rPr>
          <w:rStyle w:val="1-Char"/>
          <w:rtl/>
        </w:rPr>
        <w:t>را به پیامبری قبول ندارم؛ یعنی، کافرم. پس خود به خود مطلقه می</w:t>
      </w:r>
      <w:r w:rsidRPr="0062224F">
        <w:rPr>
          <w:rStyle w:val="1-Char"/>
          <w:rFonts w:hint="cs"/>
          <w:rtl/>
        </w:rPr>
        <w:t>‌</w:t>
      </w:r>
      <w:r w:rsidRPr="0062224F">
        <w:rPr>
          <w:rStyle w:val="1-Char"/>
          <w:rtl/>
        </w:rPr>
        <w:t xml:space="preserve">شد. </w:t>
      </w:r>
    </w:p>
    <w:p w:rsidR="00855C20" w:rsidRPr="0062224F" w:rsidRDefault="00855C20" w:rsidP="00855C20">
      <w:pPr>
        <w:ind w:firstLine="284"/>
        <w:jc w:val="both"/>
        <w:rPr>
          <w:rStyle w:val="1-Char"/>
          <w:rtl/>
        </w:rPr>
      </w:pPr>
      <w:r w:rsidRPr="0062224F">
        <w:rPr>
          <w:rStyle w:val="1-Char"/>
          <w:rtl/>
        </w:rPr>
        <w:t>در نتیجه یا شما دروغ</w:t>
      </w:r>
      <w:r w:rsidR="00EC20D9">
        <w:rPr>
          <w:rStyle w:val="1-Char"/>
          <w:rtl/>
        </w:rPr>
        <w:t xml:space="preserve"> می‌گویی</w:t>
      </w:r>
      <w:r w:rsidRPr="0062224F">
        <w:rPr>
          <w:rStyle w:val="1-Char"/>
          <w:rtl/>
        </w:rPr>
        <w:t xml:space="preserve">د یا پیامبر را متهم می‌کنید که زنی کافر را طلاق نداده است. </w:t>
      </w:r>
    </w:p>
    <w:p w:rsidR="00855C20" w:rsidRPr="0062224F" w:rsidRDefault="00855C20" w:rsidP="00855C20">
      <w:pPr>
        <w:ind w:firstLine="284"/>
        <w:jc w:val="both"/>
        <w:rPr>
          <w:rStyle w:val="1-Char"/>
          <w:rtl/>
        </w:rPr>
      </w:pPr>
      <w:r w:rsidRPr="0062224F">
        <w:rPr>
          <w:rStyle w:val="1-Char"/>
          <w:rtl/>
        </w:rPr>
        <w:t>البته که شما دروغ</w:t>
      </w:r>
      <w:r w:rsidR="00EC20D9">
        <w:rPr>
          <w:rStyle w:val="1-Char"/>
          <w:rtl/>
        </w:rPr>
        <w:t xml:space="preserve"> می‌گویی</w:t>
      </w:r>
      <w:r w:rsidRPr="0062224F">
        <w:rPr>
          <w:rStyle w:val="1-Char"/>
          <w:rtl/>
        </w:rPr>
        <w:t>د.</w:t>
      </w:r>
    </w:p>
    <w:p w:rsidR="00855C20" w:rsidRPr="001E5D31" w:rsidRDefault="00855C20" w:rsidP="00855C20">
      <w:pPr>
        <w:pStyle w:val="3-"/>
        <w:rPr>
          <w:rtl/>
        </w:rPr>
      </w:pPr>
      <w:bookmarkStart w:id="1089" w:name="_Toc433464805"/>
      <w:r w:rsidRPr="001E5D31">
        <w:rPr>
          <w:rFonts w:hint="cs"/>
          <w:rtl/>
        </w:rPr>
        <w:t>ادعای</w:t>
      </w:r>
      <w:r w:rsidR="0050296D">
        <w:rPr>
          <w:rFonts w:hint="cs"/>
          <w:rtl/>
        </w:rPr>
        <w:t xml:space="preserve"> </w:t>
      </w:r>
      <w:r w:rsidRPr="001E5D31">
        <w:rPr>
          <w:rFonts w:hint="cs"/>
          <w:rtl/>
        </w:rPr>
        <w:t>344</w:t>
      </w:r>
      <w:r>
        <w:rPr>
          <w:rFonts w:hint="cs"/>
          <w:rtl/>
        </w:rPr>
        <w:t>-</w:t>
      </w:r>
      <w:r w:rsidRPr="001E5D31">
        <w:rPr>
          <w:rFonts w:hint="cs"/>
          <w:rtl/>
        </w:rPr>
        <w:t xml:space="preserve"> </w:t>
      </w:r>
      <w:r w:rsidRPr="001E5D31">
        <w:rPr>
          <w:rtl/>
        </w:rPr>
        <w:t>اگر با همۀ زنان پیامبر بد بودیم، چرا به سوده</w:t>
      </w:r>
      <w:r w:rsidRPr="001E5D31">
        <w:rPr>
          <w:rFonts w:cs="Tahoma"/>
          <w:color w:val="FF0000"/>
          <w:rtl/>
        </w:rPr>
        <w:t xml:space="preserve"> </w:t>
      </w:r>
      <w:r w:rsidRPr="001E5D31">
        <w:rPr>
          <w:rtl/>
        </w:rPr>
        <w:t>توهین</w:t>
      </w:r>
      <w:r w:rsidR="00C94C10">
        <w:rPr>
          <w:rtl/>
        </w:rPr>
        <w:t xml:space="preserve"> نمی‌کنی</w:t>
      </w:r>
      <w:r w:rsidRPr="001E5D31">
        <w:rPr>
          <w:rtl/>
        </w:rPr>
        <w:t>م</w:t>
      </w:r>
      <w:bookmarkEnd w:id="1089"/>
    </w:p>
    <w:p w:rsidR="00855C20" w:rsidRPr="0062224F" w:rsidRDefault="00783174" w:rsidP="00855C20">
      <w:pPr>
        <w:ind w:firstLine="284"/>
        <w:jc w:val="both"/>
        <w:rPr>
          <w:rStyle w:val="1-Char"/>
          <w:rtl/>
        </w:rPr>
      </w:pPr>
      <w:r>
        <w:rPr>
          <w:rStyle w:val="1-Char"/>
          <w:rtl/>
        </w:rPr>
        <w:t>می‌گوید</w:t>
      </w:r>
      <w:r w:rsidR="00855C20" w:rsidRPr="0062224F">
        <w:rPr>
          <w:rStyle w:val="1-Char"/>
          <w:rtl/>
        </w:rPr>
        <w:t>: سوده از خانه بیرون نرفت؛ ما هم از او بد</w:t>
      </w:r>
      <w:r>
        <w:rPr>
          <w:rStyle w:val="1-Char"/>
          <w:rtl/>
        </w:rPr>
        <w:t xml:space="preserve"> نمی‌گو</w:t>
      </w:r>
      <w:r w:rsidR="00855C20" w:rsidRPr="0062224F">
        <w:rPr>
          <w:rStyle w:val="1-Char"/>
          <w:rtl/>
        </w:rPr>
        <w:t>ییم.</w:t>
      </w:r>
    </w:p>
    <w:p w:rsidR="00855C20" w:rsidRPr="0062224F" w:rsidRDefault="00855C20" w:rsidP="00855C20">
      <w:pPr>
        <w:ind w:firstLine="284"/>
        <w:jc w:val="both"/>
        <w:rPr>
          <w:rStyle w:val="1-Char"/>
          <w:rtl/>
        </w:rPr>
      </w:pPr>
      <w:r w:rsidRPr="0062224F">
        <w:rPr>
          <w:rStyle w:val="1-Char"/>
          <w:rtl/>
        </w:rPr>
        <w:t>چون ایشان از خانه بیرون</w:t>
      </w:r>
      <w:r w:rsidR="002D3D2D" w:rsidRPr="0062224F">
        <w:rPr>
          <w:rStyle w:val="1-Char"/>
          <w:rtl/>
        </w:rPr>
        <w:t xml:space="preserve"> نمی‌</w:t>
      </w:r>
      <w:r w:rsidRPr="0062224F">
        <w:rPr>
          <w:rStyle w:val="1-Char"/>
          <w:rtl/>
        </w:rPr>
        <w:t>رفت...</w:t>
      </w:r>
      <w:r w:rsidRPr="00CE6E7F">
        <w:rPr>
          <w:rStyle w:val="1-Char"/>
          <w:rFonts w:hint="cs"/>
          <w:vertAlign w:val="superscript"/>
          <w:rtl/>
        </w:rPr>
        <w:t>(</w:t>
      </w:r>
      <w:r w:rsidRPr="008C6EBC">
        <w:rPr>
          <w:rStyle w:val="1-Char"/>
          <w:vertAlign w:val="superscript"/>
          <w:rtl/>
        </w:rPr>
        <w:footnoteReference w:id="421"/>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 xml:space="preserve">رسول الله به طور مطلق، زنان را از بیرون رفتن منع نکردند. حالا اگر سوده بیشتر احتیاط کرده است دلیل بر بد بودن دیگری نیست. حضرت عایشه هم به بازار‌ها نرفته‌اند که تو عیب جویی می‌کنی. </w:t>
      </w:r>
      <w:r w:rsidRPr="0062224F">
        <w:rPr>
          <w:rStyle w:val="1-Char"/>
          <w:rFonts w:hint="cs"/>
          <w:rtl/>
        </w:rPr>
        <w:t xml:space="preserve">به حج رفتند </w:t>
      </w:r>
      <w:r w:rsidRPr="0062224F">
        <w:rPr>
          <w:rStyle w:val="1-Char"/>
          <w:rtl/>
        </w:rPr>
        <w:t>تازه باز هم دروغ</w:t>
      </w:r>
      <w:r w:rsidR="00EC20D9">
        <w:rPr>
          <w:rStyle w:val="1-Char"/>
          <w:rtl/>
        </w:rPr>
        <w:t xml:space="preserve"> می‌گویی</w:t>
      </w:r>
      <w:r w:rsidRPr="0062224F">
        <w:rPr>
          <w:rStyle w:val="1-Char"/>
          <w:rtl/>
        </w:rPr>
        <w:t>؛ شما شیعه‌ها یک کودک خود را به نام سوده نام گذاری نکرده</w:t>
      </w:r>
      <w:r w:rsidRPr="0062224F">
        <w:rPr>
          <w:rStyle w:val="1-Char"/>
          <w:rFonts w:hint="cs"/>
          <w:rtl/>
        </w:rPr>
        <w:t>‌</w:t>
      </w:r>
      <w:r w:rsidRPr="0062224F">
        <w:rPr>
          <w:rStyle w:val="1-Char"/>
          <w:rtl/>
        </w:rPr>
        <w:t>اید! به نام هیچ یک از زمان پیامبر غیر از حضرت خدیجه نام گذاری</w:t>
      </w:r>
      <w:r w:rsidR="00C94C10">
        <w:rPr>
          <w:rStyle w:val="1-Char"/>
          <w:rtl/>
        </w:rPr>
        <w:t xml:space="preserve"> نمی‌کنی</w:t>
      </w:r>
      <w:r w:rsidRPr="0062224F">
        <w:rPr>
          <w:rStyle w:val="1-Char"/>
          <w:rtl/>
        </w:rPr>
        <w:t>د.</w:t>
      </w:r>
      <w:r w:rsidRPr="0062224F">
        <w:rPr>
          <w:rStyle w:val="1-Char"/>
          <w:rFonts w:hint="cs"/>
          <w:rtl/>
        </w:rPr>
        <w:t xml:space="preserve"> و منظور از زینب پیش شما دختر علی است نه زن پیامبر.</w:t>
      </w:r>
    </w:p>
    <w:p w:rsidR="00855C20" w:rsidRPr="001E5D31" w:rsidRDefault="00855C20" w:rsidP="00855C20">
      <w:pPr>
        <w:pStyle w:val="3-"/>
        <w:rPr>
          <w:rtl/>
        </w:rPr>
      </w:pPr>
      <w:bookmarkStart w:id="1090" w:name="_Toc433464806"/>
      <w:r w:rsidRPr="001E5D31">
        <w:rPr>
          <w:rFonts w:hint="cs"/>
          <w:rtl/>
        </w:rPr>
        <w:t>ادعای</w:t>
      </w:r>
      <w:r w:rsidR="0050296D">
        <w:rPr>
          <w:rFonts w:hint="cs"/>
          <w:rtl/>
        </w:rPr>
        <w:t xml:space="preserve"> </w:t>
      </w:r>
      <w:r w:rsidRPr="001E5D31">
        <w:rPr>
          <w:rFonts w:hint="cs"/>
          <w:rtl/>
        </w:rPr>
        <w:t xml:space="preserve">345 </w:t>
      </w:r>
      <w:r>
        <w:rPr>
          <w:rFonts w:hint="cs"/>
          <w:rtl/>
        </w:rPr>
        <w:t>-</w:t>
      </w:r>
      <w:r w:rsidRPr="001E5D31">
        <w:rPr>
          <w:rtl/>
        </w:rPr>
        <w:t xml:space="preserve"> جنگ با علی بزرگترین گناه عایشه بود</w:t>
      </w:r>
      <w:bookmarkEnd w:id="1090"/>
    </w:p>
    <w:p w:rsidR="00855C20" w:rsidRPr="0062224F" w:rsidRDefault="00855C20" w:rsidP="00855C20">
      <w:pPr>
        <w:ind w:firstLine="284"/>
        <w:jc w:val="both"/>
        <w:rPr>
          <w:rStyle w:val="1-Char"/>
          <w:rtl/>
        </w:rPr>
      </w:pPr>
      <w:r w:rsidRPr="0062224F">
        <w:rPr>
          <w:rStyle w:val="1-Char"/>
          <w:rtl/>
        </w:rPr>
        <w:t>عایشه هم زن متمرد آن حضرت بود که خلاف دستور خدا و پیغمبر فریب طلحه و زبیر را خورد (یا روی بغض و عداوت شخصی با علی) و به بصره رفت. عثمان بن حنیف را که از بزرگان صحابه و والی بصره از جانب علی بود، گرفتند و موهای سر و صورت و ابروان او را کندند و بعد از یک تازیانۀ مفصل اخراجش نمودند. صد نفر از مردمان</w:t>
      </w:r>
      <w:r w:rsidR="00686EC4" w:rsidRPr="0062224F">
        <w:rPr>
          <w:rStyle w:val="1-Char"/>
          <w:rtl/>
        </w:rPr>
        <w:t xml:space="preserve"> بی‌</w:t>
      </w:r>
      <w:r w:rsidRPr="0062224F">
        <w:rPr>
          <w:rStyle w:val="1-Char"/>
          <w:rtl/>
        </w:rPr>
        <w:t>دفاع و بیچاره را به قتل رساندند.</w:t>
      </w:r>
      <w:r w:rsidR="00800FBC">
        <w:rPr>
          <w:rStyle w:val="1-Char"/>
          <w:rtl/>
        </w:rPr>
        <w:t xml:space="preserve"> </w:t>
      </w:r>
      <w:r w:rsidR="00BF1AF7">
        <w:rPr>
          <w:rStyle w:val="1-Char"/>
          <w:rtl/>
        </w:rPr>
        <w:t xml:space="preserve">چنان‌که </w:t>
      </w:r>
      <w:r w:rsidRPr="0062224F">
        <w:rPr>
          <w:rStyle w:val="1-Char"/>
          <w:rtl/>
        </w:rPr>
        <w:t>ابن اثیر و مسعودی و محمد بن جریر طبری و ابن ابی الحدید و غیره هم مفصل نوشته</w:t>
      </w:r>
      <w:r w:rsidRPr="0062224F">
        <w:rPr>
          <w:rStyle w:val="1-Char"/>
          <w:rFonts w:hint="cs"/>
          <w:rtl/>
        </w:rPr>
        <w:t>‌</w:t>
      </w:r>
      <w:r w:rsidRPr="0062224F">
        <w:rPr>
          <w:rStyle w:val="1-Char"/>
          <w:rtl/>
        </w:rPr>
        <w:t>اند.</w:t>
      </w:r>
    </w:p>
    <w:p w:rsidR="00855C20" w:rsidRPr="0062224F" w:rsidRDefault="00855C20" w:rsidP="00855C20">
      <w:pPr>
        <w:ind w:firstLine="284"/>
        <w:jc w:val="both"/>
        <w:rPr>
          <w:rStyle w:val="1-Char"/>
          <w:rtl/>
        </w:rPr>
      </w:pPr>
      <w:r w:rsidRPr="0062224F">
        <w:rPr>
          <w:rStyle w:val="1-Char"/>
          <w:rtl/>
        </w:rPr>
        <w:t>آنگاه سوار بر شتر عسکر نامی شد که با پوست پلنگ پوشانده بودند و مانند یک مرد جنگی (زمان جاهلیت) به میدان حاضر شد! و خون هزاران نفر به خاطر قیام ایشان ریخته شد.</w:t>
      </w:r>
    </w:p>
    <w:p w:rsidR="00855C20" w:rsidRPr="0062224F" w:rsidRDefault="00855C20" w:rsidP="00855C20">
      <w:pPr>
        <w:ind w:firstLine="284"/>
        <w:jc w:val="both"/>
        <w:rPr>
          <w:rStyle w:val="1-Char"/>
          <w:rtl/>
        </w:rPr>
      </w:pPr>
      <w:r w:rsidRPr="0062224F">
        <w:rPr>
          <w:rStyle w:val="1-Char"/>
          <w:rtl/>
        </w:rPr>
        <w:t>آیا این لکۀ ننگی نبود که مردان از خدا</w:t>
      </w:r>
      <w:r w:rsidR="00686EC4" w:rsidRPr="0062224F">
        <w:rPr>
          <w:rStyle w:val="1-Char"/>
          <w:rtl/>
        </w:rPr>
        <w:t xml:space="preserve"> بی‌</w:t>
      </w:r>
      <w:r w:rsidRPr="0062224F">
        <w:rPr>
          <w:rStyle w:val="1-Char"/>
          <w:rtl/>
        </w:rPr>
        <w:t>خبر، زنان خود را در خانه‌ها و پشت پرده‌ها نشانده‌اند، اما زوجه و همسر رسول الله را با آن افتضاح در ملاء عام حاضر نمایند؟ آیا این عمل تمرّد امر خدا و رسول الله نبود...</w:t>
      </w:r>
      <w:r w:rsidRPr="00CE6E7F">
        <w:rPr>
          <w:rStyle w:val="1-Char"/>
          <w:rFonts w:hint="cs"/>
          <w:vertAlign w:val="superscript"/>
          <w:rtl/>
        </w:rPr>
        <w:t>(</w:t>
      </w:r>
      <w:r w:rsidRPr="008C6EBC">
        <w:rPr>
          <w:rStyle w:val="1-Char"/>
          <w:vertAlign w:val="superscript"/>
          <w:rtl/>
        </w:rPr>
        <w:footnoteReference w:id="422"/>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اگر هم اشتباه بود،</w:t>
      </w:r>
      <w:r w:rsidRPr="0062224F">
        <w:rPr>
          <w:rStyle w:val="1-Char"/>
          <w:rFonts w:hint="cs"/>
          <w:rtl/>
        </w:rPr>
        <w:t xml:space="preserve"> تو حق نداری</w:t>
      </w:r>
      <w:r w:rsidRPr="0062224F">
        <w:rPr>
          <w:rStyle w:val="1-Char"/>
          <w:rtl/>
        </w:rPr>
        <w:t xml:space="preserve"> اشتباه زن رسول الله را تا امروز در هر مجلسی بیان می‌کنی و</w:t>
      </w:r>
      <w:r w:rsidR="002D3D2D" w:rsidRPr="0062224F">
        <w:rPr>
          <w:rStyle w:val="1-Char"/>
          <w:rtl/>
        </w:rPr>
        <w:t xml:space="preserve"> </w:t>
      </w:r>
      <w:r w:rsidRPr="0062224F">
        <w:rPr>
          <w:rStyle w:val="1-Char"/>
          <w:rFonts w:hint="cs"/>
          <w:rtl/>
        </w:rPr>
        <w:t xml:space="preserve">تو </w:t>
      </w:r>
      <w:r w:rsidRPr="0062224F">
        <w:rPr>
          <w:rStyle w:val="1-Char"/>
          <w:rtl/>
        </w:rPr>
        <w:t>عیبش را</w:t>
      </w:r>
      <w:r w:rsidR="002D3D2D" w:rsidRPr="0062224F">
        <w:rPr>
          <w:rStyle w:val="1-Char"/>
          <w:rtl/>
        </w:rPr>
        <w:t xml:space="preserve"> نمی‌</w:t>
      </w:r>
      <w:r w:rsidRPr="0062224F">
        <w:rPr>
          <w:rStyle w:val="1-Char"/>
          <w:rtl/>
        </w:rPr>
        <w:t>پوشانی!</w:t>
      </w:r>
      <w:r w:rsidR="002D3D2D" w:rsidRPr="0062224F">
        <w:rPr>
          <w:rStyle w:val="1-Char"/>
          <w:rtl/>
        </w:rPr>
        <w:t xml:space="preserve"> </w:t>
      </w:r>
      <w:r w:rsidRPr="0062224F">
        <w:rPr>
          <w:rStyle w:val="1-Char"/>
          <w:rtl/>
        </w:rPr>
        <w:t>آیا تو دلت برای ناموس رسول می‌سوزد؟! علی از تو داناتر بود یا نه؟ وقتی که او به قاتل هزاران نفر نازکتر از گل نگفت، تو کیستی که بعد از 1400 سال ول کن نیستی؟</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عایشه برای مصلحتی درست از خانه خارج شد؛ اما در کار اصلاح موفق نشد و این عیبی را متوجه ایشان</w:t>
      </w:r>
      <w:r w:rsidR="002D3D2D" w:rsidRPr="0062224F">
        <w:rPr>
          <w:rStyle w:val="1-Char"/>
          <w:rtl/>
        </w:rPr>
        <w:t xml:space="preserve"> نمی‌</w:t>
      </w:r>
      <w:r w:rsidRPr="0062224F">
        <w:rPr>
          <w:rStyle w:val="1-Char"/>
          <w:rtl/>
        </w:rPr>
        <w:t>کند. در ضمن، زنان پیامبر صورت خود را می‌پوشاندند و درون کجاوه سفر می‌کردند؛ یعنی، پرده در پرده بود.</w:t>
      </w:r>
    </w:p>
    <w:p w:rsidR="00855C20" w:rsidRPr="001E5D31" w:rsidRDefault="00855C20" w:rsidP="00855C20">
      <w:pPr>
        <w:pStyle w:val="3-"/>
        <w:rPr>
          <w:rtl/>
        </w:rPr>
      </w:pPr>
      <w:bookmarkStart w:id="1091" w:name="_Toc433464807"/>
      <w:r w:rsidRPr="001E5D31">
        <w:rPr>
          <w:rFonts w:hint="cs"/>
          <w:rtl/>
        </w:rPr>
        <w:t>ادعای</w:t>
      </w:r>
      <w:r w:rsidR="0050296D">
        <w:rPr>
          <w:rFonts w:hint="cs"/>
          <w:rtl/>
        </w:rPr>
        <w:t xml:space="preserve"> </w:t>
      </w:r>
      <w:r w:rsidRPr="001E5D31">
        <w:rPr>
          <w:rFonts w:hint="cs"/>
          <w:rtl/>
        </w:rPr>
        <w:t>346</w:t>
      </w:r>
      <w:r>
        <w:rPr>
          <w:rFonts w:hint="cs"/>
          <w:rtl/>
        </w:rPr>
        <w:t>-</w:t>
      </w:r>
      <w:r w:rsidRPr="001E5D31">
        <w:rPr>
          <w:rFonts w:hint="cs"/>
          <w:rtl/>
        </w:rPr>
        <w:t xml:space="preserve"> </w:t>
      </w:r>
      <w:r w:rsidRPr="001E5D31">
        <w:rPr>
          <w:rtl/>
        </w:rPr>
        <w:t>فضایل علی قابل شماره نیست</w:t>
      </w:r>
      <w:bookmarkEnd w:id="1091"/>
    </w:p>
    <w:p w:rsidR="00855C20" w:rsidRPr="0062224F" w:rsidRDefault="00BF1AF7" w:rsidP="00855C20">
      <w:pPr>
        <w:ind w:firstLine="284"/>
        <w:jc w:val="both"/>
        <w:rPr>
          <w:rStyle w:val="1-Char"/>
          <w:rtl/>
        </w:rPr>
      </w:pPr>
      <w:r>
        <w:rPr>
          <w:rStyle w:val="1-Char"/>
          <w:rtl/>
        </w:rPr>
        <w:t xml:space="preserve">چنان‌که </w:t>
      </w:r>
      <w:r w:rsidR="00855C20" w:rsidRPr="0062224F">
        <w:rPr>
          <w:rStyle w:val="1-Char"/>
          <w:rtl/>
        </w:rPr>
        <w:t>امام احمد بن حنبل در «مسند» و ابن ابی الحدید در «شرح نهج البلاغه» و امام فخرازی در «تفسیر کبیر» و خطیب خوارزم در «مناقب» و شیخ سلیمان بلخی حنفی در «ینابیع الموده» و محمد بن یوسف گنجی شافعی در «کفایت الطالب»</w:t>
      </w:r>
      <w:r w:rsidR="00855C20" w:rsidRPr="00CE6E7F">
        <w:rPr>
          <w:rStyle w:val="1-Char"/>
          <w:rFonts w:hint="cs"/>
          <w:vertAlign w:val="superscript"/>
          <w:rtl/>
        </w:rPr>
        <w:t>(</w:t>
      </w:r>
      <w:r w:rsidR="00855C20" w:rsidRPr="008C6EBC">
        <w:rPr>
          <w:rStyle w:val="1-Char"/>
          <w:vertAlign w:val="superscript"/>
          <w:rtl/>
        </w:rPr>
        <w:footnoteReference w:id="423"/>
      </w:r>
      <w:r w:rsidR="00855C20" w:rsidRPr="00CE6E7F">
        <w:rPr>
          <w:rStyle w:val="1-Char"/>
          <w:rFonts w:hint="cs"/>
          <w:vertAlign w:val="superscript"/>
          <w:rtl/>
        </w:rPr>
        <w:t>)</w:t>
      </w:r>
      <w:r w:rsidR="00855C20" w:rsidRPr="0062224F">
        <w:rPr>
          <w:rStyle w:val="1-Char"/>
          <w:rtl/>
        </w:rPr>
        <w:t xml:space="preserve"> و</w:t>
      </w:r>
      <w:r w:rsidR="00355AE2">
        <w:rPr>
          <w:rStyle w:val="1-Char"/>
          <w:rtl/>
        </w:rPr>
        <w:t xml:space="preserve"> می‌رسید</w:t>
      </w:r>
      <w:r w:rsidR="00855C20" w:rsidRPr="0062224F">
        <w:rPr>
          <w:rStyle w:val="1-Char"/>
          <w:rtl/>
        </w:rPr>
        <w:t xml:space="preserve"> علی همدانی شافعی در «مودة القربی»</w:t>
      </w:r>
      <w:r w:rsidR="00855C20" w:rsidRPr="00CE6E7F">
        <w:rPr>
          <w:rStyle w:val="1-Char"/>
          <w:rFonts w:hint="cs"/>
          <w:vertAlign w:val="superscript"/>
          <w:rtl/>
        </w:rPr>
        <w:t>(</w:t>
      </w:r>
      <w:r w:rsidR="00855C20" w:rsidRPr="008C6EBC">
        <w:rPr>
          <w:rStyle w:val="1-Char"/>
          <w:vertAlign w:val="superscript"/>
          <w:rtl/>
        </w:rPr>
        <w:footnoteReference w:id="424"/>
      </w:r>
      <w:r w:rsidR="00855C20" w:rsidRPr="00CE6E7F">
        <w:rPr>
          <w:rStyle w:val="1-Char"/>
          <w:rFonts w:hint="cs"/>
          <w:vertAlign w:val="superscript"/>
          <w:rtl/>
        </w:rPr>
        <w:t>)</w:t>
      </w:r>
      <w:r w:rsidR="00855C20" w:rsidRPr="0062224F">
        <w:rPr>
          <w:rStyle w:val="1-Char"/>
          <w:rtl/>
        </w:rPr>
        <w:t xml:space="preserve"> از خلیفۀ ثانی عمر بن الخطاب و حبرامت عبدالله بن عباس نقل می‌نمایند که رسول اکرم به علی فرمود:</w:t>
      </w:r>
    </w:p>
    <w:p w:rsidR="00855C20" w:rsidRPr="00833686" w:rsidRDefault="00855C20" w:rsidP="00D91E51">
      <w:pPr>
        <w:ind w:firstLine="284"/>
        <w:jc w:val="both"/>
        <w:rPr>
          <w:rStyle w:val="5-Char"/>
          <w:rtl/>
        </w:rPr>
      </w:pPr>
      <w:r w:rsidRPr="0059586B">
        <w:rPr>
          <w:rStyle w:val="5-Char"/>
          <w:rtl/>
        </w:rPr>
        <w:t>«لو أن البحر مداد والر</w:t>
      </w:r>
      <w:r w:rsidRPr="0059586B">
        <w:rPr>
          <w:rStyle w:val="5-Char"/>
          <w:rFonts w:hint="cs"/>
          <w:rtl/>
        </w:rPr>
        <w:t>ي</w:t>
      </w:r>
      <w:r w:rsidRPr="0059586B">
        <w:rPr>
          <w:rStyle w:val="5-Char"/>
          <w:rtl/>
        </w:rPr>
        <w:t>اض اقلام و</w:t>
      </w:r>
      <w:r w:rsidR="00D91E51">
        <w:rPr>
          <w:rStyle w:val="5-Char"/>
          <w:rtl/>
        </w:rPr>
        <w:t>الانس کتاب و</w:t>
      </w:r>
      <w:r w:rsidRPr="0059586B">
        <w:rPr>
          <w:rStyle w:val="5-Char"/>
          <w:rtl/>
        </w:rPr>
        <w:t>الجن حساب ما احصو فضائل</w:t>
      </w:r>
      <w:r w:rsidRPr="0059586B">
        <w:rPr>
          <w:rStyle w:val="5-Char"/>
          <w:rFonts w:hint="cs"/>
          <w:rtl/>
        </w:rPr>
        <w:t>ك</w:t>
      </w:r>
      <w:r w:rsidRPr="0059586B">
        <w:rPr>
          <w:rStyle w:val="5-Char"/>
          <w:rtl/>
        </w:rPr>
        <w:t xml:space="preserve"> </w:t>
      </w:r>
      <w:r w:rsidRPr="0059586B">
        <w:rPr>
          <w:rStyle w:val="5-Char"/>
          <w:rFonts w:hint="cs"/>
          <w:rtl/>
        </w:rPr>
        <w:t>ي</w:t>
      </w:r>
      <w:r w:rsidRPr="0059586B">
        <w:rPr>
          <w:rStyle w:val="5-Char"/>
          <w:rtl/>
        </w:rPr>
        <w:t>ا بالحسن»</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 xml:space="preserve">یعنی: </w:t>
      </w:r>
      <w:r w:rsidRPr="0059586B">
        <w:rPr>
          <w:rStyle w:val="5-Char"/>
          <w:rFonts w:hint="cs"/>
          <w:rtl/>
        </w:rPr>
        <w:t>«</w:t>
      </w:r>
      <w:r w:rsidRPr="0062224F">
        <w:rPr>
          <w:rStyle w:val="1-Char"/>
          <w:rtl/>
        </w:rPr>
        <w:t>اگر دریا مرکب شود و درختها قلم گردند و بنی آدم، نویسنده و طایفۀ جن حساب کننده‌اش، باز هم</w:t>
      </w:r>
      <w:r w:rsidR="00FA03B3">
        <w:rPr>
          <w:rStyle w:val="1-Char"/>
          <w:rtl/>
        </w:rPr>
        <w:t xml:space="preserve"> نمی‌توان</w:t>
      </w:r>
      <w:r w:rsidRPr="0062224F">
        <w:rPr>
          <w:rStyle w:val="1-Char"/>
          <w:rtl/>
        </w:rPr>
        <w:t>ند شماره و احصا کنند فضایل تو را یا ابا الحسن (کنیۀ علی</w:t>
      </w:r>
      <w:r w:rsidR="00A10A21" w:rsidRPr="00A10A21">
        <w:rPr>
          <w:rStyle w:val="1-Char"/>
          <w:rFonts w:cs="CTraditional Arabic" w:hint="cs"/>
          <w:rtl/>
        </w:rPr>
        <w:t>÷</w:t>
      </w:r>
      <w:r w:rsidRPr="0062224F">
        <w:rPr>
          <w:rStyle w:val="1-Char"/>
          <w:rFonts w:hint="cs"/>
          <w:rtl/>
        </w:rPr>
        <w:t xml:space="preserve"> </w:t>
      </w:r>
      <w:r w:rsidRPr="0062224F">
        <w:rPr>
          <w:rStyle w:val="1-Char"/>
          <w:rtl/>
        </w:rPr>
        <w:t>بود)...</w:t>
      </w:r>
      <w:r w:rsidRPr="00CE6E7F">
        <w:rPr>
          <w:rStyle w:val="1-Char"/>
          <w:rFonts w:hint="cs"/>
          <w:vertAlign w:val="superscript"/>
          <w:rtl/>
        </w:rPr>
        <w:t>(</w:t>
      </w:r>
      <w:r w:rsidRPr="008C6EBC">
        <w:rPr>
          <w:rStyle w:val="1-Char"/>
          <w:vertAlign w:val="superscript"/>
          <w:rtl/>
        </w:rPr>
        <w:footnoteReference w:id="425"/>
      </w:r>
      <w:r w:rsidRPr="00CE6E7F">
        <w:rPr>
          <w:rStyle w:val="1-Char"/>
          <w:rFonts w:hint="cs"/>
          <w:vertAlign w:val="superscript"/>
          <w:rtl/>
        </w:rPr>
        <w:t>)</w:t>
      </w:r>
      <w:r w:rsidRPr="0059586B">
        <w:rPr>
          <w:rStyle w:val="5-Char"/>
          <w:rFonts w:hint="cs"/>
          <w:rtl/>
        </w:rPr>
        <w:t>».</w:t>
      </w:r>
    </w:p>
    <w:p w:rsidR="00855C20" w:rsidRPr="0062224F" w:rsidRDefault="000D6BFD" w:rsidP="000D6BFD">
      <w:pPr>
        <w:ind w:firstLine="284"/>
        <w:rPr>
          <w:rStyle w:val="1-Char"/>
          <w:rtl/>
        </w:rPr>
      </w:pPr>
      <w:r>
        <w:rPr>
          <w:rStyle w:val="1-Char"/>
          <w:bCs/>
          <w:szCs w:val="25"/>
          <w:rtl/>
        </w:rPr>
        <w:t>جواب ما:</w:t>
      </w:r>
      <w:r w:rsidR="002D3D2D"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این حدیث، دروغ است چون درباره الله است.</w:t>
      </w:r>
    </w:p>
    <w:p w:rsidR="00855C20" w:rsidRDefault="00855C20" w:rsidP="00855C20">
      <w:pPr>
        <w:ind w:firstLine="284"/>
        <w:jc w:val="both"/>
        <w:rPr>
          <w:rStyle w:val="1-Char"/>
          <w:rtl/>
        </w:rPr>
      </w:pPr>
      <w:r w:rsidRPr="0062224F">
        <w:rPr>
          <w:rStyle w:val="1-Char"/>
          <w:rtl/>
        </w:rPr>
        <w:t xml:space="preserve"> این هم آیه:</w:t>
      </w:r>
    </w:p>
    <w:p w:rsidR="00855C20" w:rsidRPr="0062224F" w:rsidRDefault="00D91E51" w:rsidP="00D91E51">
      <w:pPr>
        <w:ind w:firstLine="284"/>
        <w:jc w:val="both"/>
        <w:rPr>
          <w:rStyle w:val="1-Char"/>
          <w:rtl/>
        </w:rPr>
      </w:pPr>
      <w:r>
        <w:rPr>
          <w:rStyle w:val="1-Char"/>
          <w:rFonts w:cs="Traditional Arabic"/>
          <w:color w:val="000000"/>
          <w:shd w:val="clear" w:color="auto" w:fill="FFFFFF"/>
          <w:rtl/>
        </w:rPr>
        <w:t>﴿</w:t>
      </w:r>
      <w:r w:rsidRPr="00321A84">
        <w:rPr>
          <w:rStyle w:val="8-Char"/>
          <w:rtl/>
        </w:rPr>
        <w:t xml:space="preserve">قُل لَّوۡ كَانَ </w:t>
      </w:r>
      <w:r w:rsidRPr="00321A84">
        <w:rPr>
          <w:rStyle w:val="8-Char"/>
          <w:rFonts w:hint="cs"/>
          <w:rtl/>
        </w:rPr>
        <w:t>ٱ</w:t>
      </w:r>
      <w:r w:rsidRPr="00321A84">
        <w:rPr>
          <w:rStyle w:val="8-Char"/>
          <w:rFonts w:hint="eastAsia"/>
          <w:rtl/>
        </w:rPr>
        <w:t>لۡبَحۡرُ</w:t>
      </w:r>
      <w:r w:rsidRPr="00321A84">
        <w:rPr>
          <w:rStyle w:val="8-Char"/>
          <w:rtl/>
        </w:rPr>
        <w:t xml:space="preserve"> مِدَادٗا لِّكَلِمَٰتِ رَبِّي لَنَفِدَ </w:t>
      </w:r>
      <w:r w:rsidRPr="00321A84">
        <w:rPr>
          <w:rStyle w:val="8-Char"/>
          <w:rFonts w:hint="cs"/>
          <w:rtl/>
        </w:rPr>
        <w:t>ٱ</w:t>
      </w:r>
      <w:r w:rsidRPr="00321A84">
        <w:rPr>
          <w:rStyle w:val="8-Char"/>
          <w:rFonts w:hint="eastAsia"/>
          <w:rtl/>
        </w:rPr>
        <w:t>لۡبَحۡرُ</w:t>
      </w:r>
      <w:r w:rsidRPr="00321A84">
        <w:rPr>
          <w:rStyle w:val="8-Char"/>
          <w:rtl/>
        </w:rPr>
        <w:t xml:space="preserve"> قَبۡلَ أَن تَنفَدَ كَلِمَٰتُ رَبِّي وَلَوۡ جِئۡنَا بِمِثۡلِهِ</w:t>
      </w:r>
      <w:r w:rsidRPr="00321A84">
        <w:rPr>
          <w:rStyle w:val="8-Char"/>
          <w:rFonts w:hint="cs"/>
          <w:rtl/>
        </w:rPr>
        <w:t>ۦ</w:t>
      </w:r>
      <w:r w:rsidRPr="00321A84">
        <w:rPr>
          <w:rStyle w:val="8-Char"/>
          <w:rtl/>
        </w:rPr>
        <w:t xml:space="preserve"> مَدَدٗا١٠٩</w:t>
      </w:r>
      <w:r>
        <w:rPr>
          <w:rStyle w:val="1-Char"/>
          <w:rFonts w:cs="Traditional Arabic"/>
          <w:color w:val="000000"/>
          <w:shd w:val="clear" w:color="auto" w:fill="FFFFFF"/>
          <w:rtl/>
        </w:rPr>
        <w:t>﴾</w:t>
      </w:r>
      <w:r w:rsidRPr="00321A84">
        <w:rPr>
          <w:rStyle w:val="8-Char"/>
          <w:rtl/>
        </w:rPr>
        <w:t xml:space="preserve"> </w:t>
      </w:r>
      <w:r w:rsidRPr="00596FEF">
        <w:rPr>
          <w:rStyle w:val="7-Char"/>
          <w:rtl/>
        </w:rPr>
        <w:t>[الكهف: 109]</w:t>
      </w:r>
    </w:p>
    <w:p w:rsidR="00855C20" w:rsidRPr="0062224F" w:rsidRDefault="00855C20" w:rsidP="00855C20">
      <w:pPr>
        <w:ind w:firstLine="284"/>
        <w:jc w:val="both"/>
        <w:rPr>
          <w:rStyle w:val="1-Char"/>
          <w:rtl/>
        </w:rPr>
      </w:pPr>
      <w:r w:rsidRPr="0062224F">
        <w:rPr>
          <w:rStyle w:val="1-Char"/>
          <w:rtl/>
        </w:rPr>
        <w:t xml:space="preserve">یعنی: </w:t>
      </w:r>
      <w:r w:rsidRPr="0059586B">
        <w:rPr>
          <w:rStyle w:val="5-Char"/>
          <w:rFonts w:hint="cs"/>
          <w:rtl/>
        </w:rPr>
        <w:t>«</w:t>
      </w:r>
      <w:r w:rsidRPr="0062224F">
        <w:rPr>
          <w:rStyle w:val="1-Char"/>
          <w:rtl/>
        </w:rPr>
        <w:t>بگو: اگر دریا برای کلمات پروردگارم مرکب شوند، پیش از آنکه کلمات پروردگارم پایان پذیرد، قطعاً دریا پایان می‌یابد؛ هر چند نظیرش را به مدد[آن] بیاوریم.</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خب، این علی پرستان، فضایل علی را با</w:t>
      </w:r>
      <w:r w:rsidR="002D3D2D" w:rsidRPr="0062224F">
        <w:rPr>
          <w:rStyle w:val="1-Char"/>
          <w:rtl/>
        </w:rPr>
        <w:t xml:space="preserve"> </w:t>
      </w:r>
      <w:r w:rsidRPr="0062224F">
        <w:rPr>
          <w:rStyle w:val="1-Char"/>
          <w:rtl/>
        </w:rPr>
        <w:t>فضایل الله برابر و حتی بیشتر دانسته</w:t>
      </w:r>
      <w:r w:rsidRPr="0062224F">
        <w:rPr>
          <w:rStyle w:val="1-Char"/>
          <w:rFonts w:hint="cs"/>
          <w:rtl/>
        </w:rPr>
        <w:t>‌</w:t>
      </w:r>
      <w:r w:rsidRPr="0062224F">
        <w:rPr>
          <w:rStyle w:val="1-Char"/>
          <w:rtl/>
        </w:rPr>
        <w:t>اند! در</w:t>
      </w:r>
      <w:r w:rsidR="002D3D2D" w:rsidRPr="0062224F">
        <w:rPr>
          <w:rStyle w:val="1-Char"/>
          <w:rFonts w:hint="cs"/>
          <w:rtl/>
        </w:rPr>
        <w:t xml:space="preserve"> </w:t>
      </w:r>
      <w:r w:rsidRPr="0062224F">
        <w:rPr>
          <w:rStyle w:val="1-Char"/>
          <w:rtl/>
        </w:rPr>
        <w:t xml:space="preserve">فضایل علی حدیث داریم؛ مثل آن را برای عمر داریم و بیشتر از آن را برای ابوبکر داریم. </w:t>
      </w:r>
    </w:p>
    <w:p w:rsidR="00855C20" w:rsidRPr="0062224F" w:rsidRDefault="00783174" w:rsidP="00855C20">
      <w:pPr>
        <w:rPr>
          <w:rStyle w:val="1-Char"/>
          <w:rtl/>
        </w:rPr>
      </w:pPr>
      <w:r>
        <w:rPr>
          <w:rStyle w:val="1-Char"/>
          <w:rFonts w:hint="cs"/>
          <w:rtl/>
        </w:rPr>
        <w:t>می‌گوید</w:t>
      </w:r>
      <w:r w:rsidR="00855C20"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دوستی علی نشانۀ ایمان و دشمنی او نشانۀ کفر و نفاق می‌باشد</w:t>
      </w:r>
    </w:p>
    <w:p w:rsidR="00855C20" w:rsidRPr="00833686" w:rsidRDefault="00855C20" w:rsidP="00855C20">
      <w:pPr>
        <w:ind w:firstLine="284"/>
        <w:jc w:val="both"/>
        <w:rPr>
          <w:rStyle w:val="5-Char"/>
          <w:rtl/>
        </w:rPr>
      </w:pPr>
      <w:r w:rsidRPr="0062224F">
        <w:rPr>
          <w:rStyle w:val="1-Char"/>
          <w:rtl/>
        </w:rPr>
        <w:t xml:space="preserve">پیامبر فرمود: </w:t>
      </w:r>
      <w:r w:rsidRPr="00D91E51">
        <w:rPr>
          <w:rStyle w:val="6-Char"/>
          <w:rtl/>
        </w:rPr>
        <w:t>«ان الله قد عه</w:t>
      </w:r>
      <w:r w:rsidR="00D91E51" w:rsidRPr="00D91E51">
        <w:rPr>
          <w:rStyle w:val="6-Char"/>
          <w:rtl/>
        </w:rPr>
        <w:t>د الی من خرج علی علی فهو کافر ف</w:t>
      </w:r>
      <w:r w:rsidR="00D91E51" w:rsidRPr="00D91E51">
        <w:rPr>
          <w:rStyle w:val="6-Char"/>
          <w:rFonts w:hint="cs"/>
          <w:rtl/>
        </w:rPr>
        <w:t>ي</w:t>
      </w:r>
      <w:r w:rsidRPr="00D91E51">
        <w:rPr>
          <w:rStyle w:val="6-Char"/>
          <w:rtl/>
        </w:rPr>
        <w:t xml:space="preserve"> النار»</w:t>
      </w:r>
      <w:r w:rsidRPr="00D91E51">
        <w:rPr>
          <w:rStyle w:val="6-Char"/>
          <w:rFonts w:hint="cs"/>
          <w:rtl/>
        </w:rPr>
        <w:t>.</w:t>
      </w:r>
    </w:p>
    <w:p w:rsidR="00855C20" w:rsidRPr="0062224F" w:rsidRDefault="00855C20" w:rsidP="00855C20">
      <w:pPr>
        <w:ind w:firstLine="284"/>
        <w:jc w:val="both"/>
        <w:rPr>
          <w:rStyle w:val="1-Char"/>
        </w:rPr>
      </w:pPr>
      <w:r w:rsidRPr="0059586B">
        <w:rPr>
          <w:rStyle w:val="5-Char"/>
          <w:rFonts w:hint="cs"/>
          <w:rtl/>
        </w:rPr>
        <w:t>«</w:t>
      </w:r>
      <w:r w:rsidRPr="0062224F">
        <w:rPr>
          <w:rStyle w:val="1-Char"/>
          <w:rtl/>
        </w:rPr>
        <w:t>خداوند عهد نمود با من که بدانید هر کس خروج بر علی</w:t>
      </w:r>
      <w:r w:rsidR="00A10A21" w:rsidRPr="00A10A21">
        <w:rPr>
          <w:rStyle w:val="1-Char"/>
          <w:rFonts w:cs="CTraditional Arabic" w:hint="cs"/>
          <w:rtl/>
        </w:rPr>
        <w:t>÷</w:t>
      </w:r>
      <w:r w:rsidRPr="0062224F">
        <w:rPr>
          <w:rStyle w:val="1-Char"/>
          <w:rFonts w:hint="cs"/>
          <w:rtl/>
        </w:rPr>
        <w:t xml:space="preserve"> </w:t>
      </w:r>
      <w:r w:rsidRPr="0062224F">
        <w:rPr>
          <w:rStyle w:val="1-Char"/>
          <w:rtl/>
        </w:rPr>
        <w:t>بنماید، کافر است و جایگاه او در آتش می</w:t>
      </w:r>
      <w:r w:rsidRPr="0062224F">
        <w:rPr>
          <w:rStyle w:val="1-Char"/>
          <w:rFonts w:hint="cs"/>
          <w:rtl/>
        </w:rPr>
        <w:t>‌</w:t>
      </w:r>
      <w:r w:rsidRPr="0062224F">
        <w:rPr>
          <w:rStyle w:val="1-Char"/>
          <w:rtl/>
        </w:rPr>
        <w:t>باشد...</w:t>
      </w:r>
      <w:r w:rsidRPr="00CE6E7F">
        <w:rPr>
          <w:rStyle w:val="1-Char"/>
          <w:rFonts w:hint="cs"/>
          <w:vertAlign w:val="superscript"/>
          <w:rtl/>
        </w:rPr>
        <w:t>(</w:t>
      </w:r>
      <w:r w:rsidRPr="008C6EBC">
        <w:rPr>
          <w:rStyle w:val="1-Char"/>
          <w:vertAlign w:val="superscript"/>
          <w:rtl/>
        </w:rPr>
        <w:footnoteReference w:id="426"/>
      </w:r>
      <w:r w:rsidRPr="00CE6E7F">
        <w:rPr>
          <w:rStyle w:val="1-Char"/>
          <w:rFonts w:hint="cs"/>
          <w:vertAlign w:val="superscript"/>
          <w:rtl/>
        </w:rPr>
        <w:t>)</w:t>
      </w:r>
      <w:r w:rsidRPr="0059586B">
        <w:rPr>
          <w:rStyle w:val="5-Char"/>
          <w:rFonts w:hint="cs"/>
          <w:rtl/>
        </w:rPr>
        <w:t>».</w:t>
      </w:r>
    </w:p>
    <w:p w:rsidR="00855C20" w:rsidRPr="0062224F" w:rsidRDefault="000D6BFD" w:rsidP="000D6BFD">
      <w:pPr>
        <w:ind w:firstLine="284"/>
        <w:rPr>
          <w:rStyle w:val="1-Char"/>
        </w:rPr>
      </w:pPr>
      <w:r>
        <w:rPr>
          <w:rStyle w:val="1-Char"/>
          <w:bCs/>
          <w:szCs w:val="25"/>
          <w:rtl/>
        </w:rPr>
        <w:t>جواب ما:</w:t>
      </w:r>
      <w:r w:rsidR="002D3D2D"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این حرفی دروغ است؛ زیرا ثابت شده است که طلحه و زبیر و عایشه بهشتی هستند. گفتم: فضایل علی را بدون غلو قبول داریم. گفتم:آنچه دربارۀ علی در احادیث صحیح آمده است، قبول داریم. اما دروغهای تو و ابن ابی الحدید را قبول نداریم.</w:t>
      </w:r>
    </w:p>
    <w:p w:rsidR="00855C20" w:rsidRPr="001E5D31" w:rsidRDefault="00855C20" w:rsidP="00855C20">
      <w:pPr>
        <w:pStyle w:val="3-"/>
        <w:rPr>
          <w:rtl/>
        </w:rPr>
      </w:pPr>
      <w:bookmarkStart w:id="1092" w:name="_Toc433464808"/>
      <w:r w:rsidRPr="001E5D31">
        <w:rPr>
          <w:rFonts w:hint="cs"/>
          <w:rtl/>
        </w:rPr>
        <w:t>ادعای</w:t>
      </w:r>
      <w:r w:rsidR="0050296D">
        <w:rPr>
          <w:rFonts w:hint="cs"/>
          <w:rtl/>
        </w:rPr>
        <w:t xml:space="preserve"> 347</w:t>
      </w:r>
      <w:r>
        <w:rPr>
          <w:rFonts w:hint="cs"/>
          <w:rtl/>
        </w:rPr>
        <w:t>-</w:t>
      </w:r>
      <w:r w:rsidRPr="001E5D31">
        <w:rPr>
          <w:rtl/>
        </w:rPr>
        <w:t xml:space="preserve"> کشتار صحابه و مؤمنین پاک در بصره به امر</w:t>
      </w:r>
      <w:r w:rsidRPr="001E5D31">
        <w:rPr>
          <w:rFonts w:cs="Tahoma"/>
          <w:color w:val="FF0000"/>
          <w:rtl/>
        </w:rPr>
        <w:t xml:space="preserve"> </w:t>
      </w:r>
      <w:r w:rsidRPr="001E5D31">
        <w:rPr>
          <w:rtl/>
        </w:rPr>
        <w:t>عایشه</w:t>
      </w:r>
      <w:bookmarkEnd w:id="1092"/>
    </w:p>
    <w:p w:rsidR="00855C20" w:rsidRPr="0062224F" w:rsidRDefault="00855C20" w:rsidP="00855C20">
      <w:pPr>
        <w:ind w:firstLine="284"/>
        <w:jc w:val="both"/>
        <w:rPr>
          <w:rStyle w:val="1-Char"/>
        </w:rPr>
      </w:pPr>
      <w:r w:rsidRPr="0062224F">
        <w:rPr>
          <w:rStyle w:val="1-Char"/>
          <w:rtl/>
        </w:rPr>
        <w:t>آیا این اخبار در کتب معتبر خودتان نیست؟ پس چرا اعتراض به شیعیان می‌نمایید؟ آیا خون</w:t>
      </w:r>
      <w:r w:rsidR="00D91E51">
        <w:rPr>
          <w:rStyle w:val="1-Char"/>
          <w:rFonts w:hint="cs"/>
          <w:rtl/>
        </w:rPr>
        <w:t>‌</w:t>
      </w:r>
      <w:r w:rsidRPr="0062224F">
        <w:rPr>
          <w:rStyle w:val="1-Char"/>
          <w:rtl/>
        </w:rPr>
        <w:t>های مؤمنین پاک چون عثمان بن حنیف از صحابه پاک رسول الله و قتل بیش از صد نفر از حفاظ و خزانه دارهای</w:t>
      </w:r>
      <w:r w:rsidR="00686EC4" w:rsidRPr="0062224F">
        <w:rPr>
          <w:rStyle w:val="1-Char"/>
          <w:rtl/>
        </w:rPr>
        <w:t xml:space="preserve"> بی‌</w:t>
      </w:r>
      <w:r w:rsidRPr="0062224F">
        <w:rPr>
          <w:rStyle w:val="1-Char"/>
          <w:rtl/>
        </w:rPr>
        <w:t>سلاح که اهل جنگ نبودند و چهل نفر از</w:t>
      </w:r>
      <w:r w:rsidR="00F0383B">
        <w:rPr>
          <w:rStyle w:val="1-Char"/>
          <w:rtl/>
        </w:rPr>
        <w:t xml:space="preserve"> آن‌ها </w:t>
      </w:r>
      <w:r w:rsidRPr="0062224F">
        <w:rPr>
          <w:rStyle w:val="1-Char"/>
          <w:rtl/>
        </w:rPr>
        <w:t>در مسجد کشته شدند، به گردن مسبب جنگ نبود؟ علامۀ مسعودی در</w:t>
      </w:r>
      <w:r w:rsidR="002D3D2D" w:rsidRPr="0062224F">
        <w:rPr>
          <w:rStyle w:val="1-Char"/>
          <w:rtl/>
        </w:rPr>
        <w:t xml:space="preserve"> </w:t>
      </w:r>
      <w:r w:rsidRPr="0062224F">
        <w:rPr>
          <w:rStyle w:val="1-Char"/>
          <w:rtl/>
        </w:rPr>
        <w:t>«مروج الذهب»</w:t>
      </w:r>
      <w:r w:rsidRPr="00CE6E7F">
        <w:rPr>
          <w:rStyle w:val="1-Char"/>
          <w:rFonts w:hint="cs"/>
          <w:vertAlign w:val="superscript"/>
          <w:rtl/>
        </w:rPr>
        <w:t>(</w:t>
      </w:r>
      <w:r w:rsidRPr="008C6EBC">
        <w:rPr>
          <w:rStyle w:val="1-Char"/>
          <w:vertAlign w:val="superscript"/>
          <w:rtl/>
        </w:rPr>
        <w:footnoteReference w:id="427"/>
      </w:r>
      <w:r w:rsidRPr="00CE6E7F">
        <w:rPr>
          <w:rStyle w:val="1-Char"/>
          <w:rFonts w:hint="cs"/>
          <w:vertAlign w:val="superscript"/>
          <w:rtl/>
        </w:rPr>
        <w:t>)</w:t>
      </w:r>
      <w:r w:rsidRPr="0062224F">
        <w:rPr>
          <w:rStyle w:val="1-Char"/>
          <w:rtl/>
        </w:rPr>
        <w:t xml:space="preserve"> نوشته است:</w:t>
      </w:r>
    </w:p>
    <w:p w:rsidR="00855C20" w:rsidRPr="00833686" w:rsidRDefault="00855C20" w:rsidP="007C3C37">
      <w:pPr>
        <w:ind w:firstLine="284"/>
        <w:jc w:val="both"/>
        <w:rPr>
          <w:rStyle w:val="5-Char"/>
          <w:rtl/>
        </w:rPr>
      </w:pPr>
      <w:r w:rsidRPr="0059586B">
        <w:rPr>
          <w:rStyle w:val="5-Char"/>
          <w:rtl/>
        </w:rPr>
        <w:t>«فقتل منهم سبعون رجلا غ</w:t>
      </w:r>
      <w:r w:rsidRPr="0059586B">
        <w:rPr>
          <w:rStyle w:val="5-Char"/>
          <w:rFonts w:hint="cs"/>
          <w:rtl/>
        </w:rPr>
        <w:t>ي</w:t>
      </w:r>
      <w:r w:rsidR="007C3C37">
        <w:rPr>
          <w:rStyle w:val="5-Char"/>
          <w:rtl/>
        </w:rPr>
        <w:t>ر من جرح و</w:t>
      </w:r>
      <w:r w:rsidRPr="0059586B">
        <w:rPr>
          <w:rStyle w:val="5-Char"/>
          <w:rtl/>
        </w:rPr>
        <w:t>خمسون من السبع</w:t>
      </w:r>
      <w:r w:rsidRPr="0059586B">
        <w:rPr>
          <w:rStyle w:val="5-Char"/>
          <w:rFonts w:hint="cs"/>
          <w:rtl/>
        </w:rPr>
        <w:t>ي</w:t>
      </w:r>
      <w:r w:rsidRPr="0059586B">
        <w:rPr>
          <w:rStyle w:val="5-Char"/>
          <w:rtl/>
        </w:rPr>
        <w:t>ن ضربت رقابهم صبرا من بعد الاسر وهؤلاء اول من قتلوا ظلماً ف</w:t>
      </w:r>
      <w:r w:rsidRPr="0059586B">
        <w:rPr>
          <w:rStyle w:val="5-Char"/>
          <w:rFonts w:hint="cs"/>
          <w:rtl/>
        </w:rPr>
        <w:t>ي</w:t>
      </w:r>
      <w:r w:rsidRPr="0059586B">
        <w:rPr>
          <w:rStyle w:val="5-Char"/>
          <w:rtl/>
        </w:rPr>
        <w:t xml:space="preserve"> الاسلام»</w:t>
      </w:r>
      <w:r w:rsidRPr="0059586B">
        <w:rPr>
          <w:rStyle w:val="5-Char"/>
          <w:rFonts w:hint="cs"/>
          <w:rtl/>
        </w:rPr>
        <w:t>.</w:t>
      </w:r>
    </w:p>
    <w:p w:rsidR="00855C20" w:rsidRPr="0062224F" w:rsidRDefault="00855C20" w:rsidP="00855C20">
      <w:pPr>
        <w:ind w:firstLine="284"/>
        <w:jc w:val="both"/>
        <w:rPr>
          <w:rStyle w:val="1-Char"/>
          <w:rtl/>
        </w:rPr>
      </w:pPr>
      <w:r w:rsidRPr="0062224F">
        <w:rPr>
          <w:rStyle w:val="1-Char"/>
          <w:rFonts w:hint="cs"/>
          <w:rtl/>
        </w:rPr>
        <w:t>«</w:t>
      </w:r>
      <w:r w:rsidRPr="0062224F">
        <w:rPr>
          <w:rStyle w:val="1-Char"/>
          <w:rtl/>
        </w:rPr>
        <w:t>(غیر از آنچه مجروح نمودند) هفتاد نفر از خزانه دارهای</w:t>
      </w:r>
      <w:r w:rsidR="00686EC4" w:rsidRPr="0062224F">
        <w:rPr>
          <w:rStyle w:val="1-Char"/>
          <w:rtl/>
        </w:rPr>
        <w:t xml:space="preserve"> بی‌</w:t>
      </w:r>
      <w:r w:rsidRPr="0062224F">
        <w:rPr>
          <w:rStyle w:val="1-Char"/>
          <w:rtl/>
        </w:rPr>
        <w:t>سلاح، حافظ بیت المال را کشتند و پنجاه نفر از آن هفتاد نفر را با زجر گردن زدند و کشتند و این جماعت اولین کشته شدگان بودند در اسلام که مظلوم کشته شدند</w:t>
      </w:r>
      <w:r w:rsidRPr="0062224F">
        <w:rPr>
          <w:rStyle w:val="1-Char"/>
          <w:rFonts w:hint="cs"/>
          <w:rtl/>
        </w:rPr>
        <w:t>».</w:t>
      </w:r>
    </w:p>
    <w:p w:rsidR="00855C20" w:rsidRPr="0062224F" w:rsidRDefault="000D6BFD" w:rsidP="000D6BFD">
      <w:pPr>
        <w:ind w:firstLine="284"/>
        <w:rPr>
          <w:rStyle w:val="1-Char"/>
        </w:rPr>
      </w:pPr>
      <w:r>
        <w:rPr>
          <w:rStyle w:val="1-Char"/>
          <w:bCs/>
          <w:szCs w:val="25"/>
          <w:rtl/>
        </w:rPr>
        <w:t>جواب ما:</w:t>
      </w:r>
      <w:r w:rsidR="002D3D2D"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اگر این طور است، پس خون</w:t>
      </w:r>
      <w:r w:rsidR="00F0383B">
        <w:rPr>
          <w:rStyle w:val="1-Char"/>
          <w:rtl/>
        </w:rPr>
        <w:t xml:space="preserve"> آن‌ها </w:t>
      </w:r>
      <w:r w:rsidRPr="0062224F">
        <w:rPr>
          <w:rStyle w:val="1-Char"/>
          <w:rtl/>
        </w:rPr>
        <w:t xml:space="preserve">به گردن علی هم بود؛ زیرا ایشان قاتلان آن مظلومان را مجازات نفرمودند در حالی که قدرت هم داشت. </w:t>
      </w:r>
    </w:p>
    <w:p w:rsidR="00855C20" w:rsidRPr="001E5D31" w:rsidRDefault="002D3D2D" w:rsidP="00855C20">
      <w:pPr>
        <w:pStyle w:val="3-"/>
      </w:pPr>
      <w:r>
        <w:rPr>
          <w:rtl/>
        </w:rPr>
        <w:t xml:space="preserve"> </w:t>
      </w:r>
      <w:bookmarkStart w:id="1093" w:name="_Toc433464809"/>
      <w:r w:rsidR="00855C20" w:rsidRPr="001E5D31">
        <w:rPr>
          <w:rFonts w:hint="cs"/>
          <w:rtl/>
        </w:rPr>
        <w:t>ادعای</w:t>
      </w:r>
      <w:r w:rsidR="0050296D">
        <w:rPr>
          <w:rFonts w:hint="cs"/>
          <w:rtl/>
        </w:rPr>
        <w:t xml:space="preserve"> 348</w:t>
      </w:r>
      <w:r w:rsidR="00855C20">
        <w:rPr>
          <w:rFonts w:hint="cs"/>
          <w:rtl/>
        </w:rPr>
        <w:t>-</w:t>
      </w:r>
      <w:r w:rsidR="00855C20" w:rsidRPr="001E5D31">
        <w:rPr>
          <w:rFonts w:hint="cs"/>
          <w:rtl/>
        </w:rPr>
        <w:t xml:space="preserve"> </w:t>
      </w:r>
      <w:r w:rsidR="00855C20" w:rsidRPr="001E5D31">
        <w:rPr>
          <w:rtl/>
        </w:rPr>
        <w:t>اصحاب چون ستارگانند از هر کدام که پیروی</w:t>
      </w:r>
      <w:r w:rsidR="00855C20" w:rsidRPr="001E5D31">
        <w:rPr>
          <w:rFonts w:cs="Tahoma"/>
          <w:color w:val="FF0000"/>
          <w:rtl/>
        </w:rPr>
        <w:t xml:space="preserve"> </w:t>
      </w:r>
      <w:r w:rsidR="00855C20" w:rsidRPr="001E5D31">
        <w:rPr>
          <w:rtl/>
        </w:rPr>
        <w:t>کنید، هدایت یافته</w:t>
      </w:r>
      <w:r w:rsidR="00855C20" w:rsidRPr="001E5D31">
        <w:rPr>
          <w:rFonts w:hint="eastAsia"/>
          <w:rtl/>
        </w:rPr>
        <w:t>‌</w:t>
      </w:r>
      <w:r w:rsidR="00855C20" w:rsidRPr="001E5D31">
        <w:rPr>
          <w:rtl/>
        </w:rPr>
        <w:t>اید.</w:t>
      </w:r>
      <w:r w:rsidR="00855C20" w:rsidRPr="001E5D31">
        <w:rPr>
          <w:rFonts w:hint="cs"/>
          <w:rtl/>
        </w:rPr>
        <w:t xml:space="preserve"> دروغ است</w:t>
      </w:r>
      <w:bookmarkEnd w:id="1093"/>
      <w:r w:rsidR="00855C20" w:rsidRPr="001E5D31">
        <w:rPr>
          <w:rFonts w:hint="cs"/>
          <w:rtl/>
        </w:rPr>
        <w:t xml:space="preserve"> </w:t>
      </w:r>
    </w:p>
    <w:p w:rsidR="00855C20" w:rsidRPr="0062224F" w:rsidRDefault="00855C20" w:rsidP="00855C20">
      <w:pPr>
        <w:ind w:firstLine="284"/>
        <w:jc w:val="both"/>
        <w:rPr>
          <w:rStyle w:val="1-Char"/>
          <w:rtl/>
        </w:rPr>
      </w:pPr>
      <w:r w:rsidRPr="0062224F">
        <w:rPr>
          <w:rStyle w:val="1-Char"/>
          <w:rtl/>
        </w:rPr>
        <w:t>باز سنی دست پرورده</w:t>
      </w:r>
      <w:r w:rsidR="00B32BA2">
        <w:rPr>
          <w:rStyle w:val="1-Char"/>
          <w:rtl/>
        </w:rPr>
        <w:t xml:space="preserve"> </w:t>
      </w:r>
      <w:r w:rsidR="00783174">
        <w:rPr>
          <w:rStyle w:val="1-Char"/>
          <w:rtl/>
        </w:rPr>
        <w:t>می‌گوید</w:t>
      </w:r>
      <w:r w:rsidRPr="0062224F">
        <w:rPr>
          <w:rStyle w:val="1-Char"/>
          <w:rtl/>
        </w:rPr>
        <w:t>:</w:t>
      </w:r>
    </w:p>
    <w:p w:rsidR="00855C20" w:rsidRPr="0062224F" w:rsidRDefault="00855C20" w:rsidP="00855C20">
      <w:pPr>
        <w:ind w:firstLine="284"/>
        <w:jc w:val="both"/>
        <w:rPr>
          <w:rStyle w:val="1-Char"/>
          <w:rtl/>
        </w:rPr>
      </w:pPr>
      <w:r w:rsidRPr="0062224F">
        <w:rPr>
          <w:rStyle w:val="1-Char"/>
          <w:rtl/>
        </w:rPr>
        <w:t>فرمایش‌های شما صحیح است. ام المؤمنین عایشه</w:t>
      </w:r>
      <w:r w:rsidRPr="001E5D31">
        <w:rPr>
          <w:rFonts w:cs="CTraditional Arabic" w:hint="cs"/>
          <w:rtl/>
          <w:lang w:bidi="fa-IR"/>
        </w:rPr>
        <w:t>ل</w:t>
      </w:r>
      <w:r w:rsidRPr="0062224F">
        <w:rPr>
          <w:rStyle w:val="1-Char"/>
          <w:rtl/>
        </w:rPr>
        <w:t xml:space="preserve"> بشر بود و معصوم هم نبود. البته فریب خورده است و خطایی از او سرزد. از روی سادگی فریب دو نفر از کبار صحابه را خورد؛ اما بعد توبه نمود و خداوند هم از او گذشت.</w:t>
      </w:r>
    </w:p>
    <w:p w:rsidR="00855C20" w:rsidRPr="0062224F" w:rsidRDefault="00855C20" w:rsidP="00855C20">
      <w:pPr>
        <w:ind w:firstLine="284"/>
        <w:jc w:val="both"/>
        <w:rPr>
          <w:rStyle w:val="1-Char"/>
          <w:rtl/>
        </w:rPr>
      </w:pPr>
      <w:r w:rsidRPr="0062224F">
        <w:rPr>
          <w:rStyle w:val="1-Char"/>
          <w:rtl/>
        </w:rPr>
        <w:t>داعی</w:t>
      </w:r>
      <w:r w:rsidR="00B32BA2">
        <w:rPr>
          <w:rStyle w:val="1-Char"/>
          <w:rtl/>
        </w:rPr>
        <w:t xml:space="preserve"> </w:t>
      </w:r>
      <w:r w:rsidR="00783174">
        <w:rPr>
          <w:rStyle w:val="1-Char"/>
          <w:rtl/>
        </w:rPr>
        <w:t>می‌گوید</w:t>
      </w:r>
      <w:r w:rsidRPr="0062224F">
        <w:rPr>
          <w:rStyle w:val="1-Char"/>
          <w:rtl/>
        </w:rPr>
        <w:t>: اول اقرار نمودید که کبار صحابه خطا کار و فریبنده بودند و حال آنکه از حاضران تحت الشجره و بیعت الرضوان بودند. پس خبر شما که سابقاً در لیالی ماضیه برای تبرئه صحابه</w:t>
      </w:r>
      <w:r w:rsidR="001E1019">
        <w:rPr>
          <w:rStyle w:val="1-Char"/>
          <w:rtl/>
        </w:rPr>
        <w:t xml:space="preserve"> می‌گفت</w:t>
      </w:r>
      <w:r w:rsidRPr="0062224F">
        <w:rPr>
          <w:rStyle w:val="1-Char"/>
          <w:rtl/>
        </w:rPr>
        <w:t>ید: «هریک مانند ستار</w:t>
      </w:r>
      <w:r w:rsidR="008C2681">
        <w:rPr>
          <w:rStyle w:val="1-Char"/>
          <w:rtl/>
        </w:rPr>
        <w:t xml:space="preserve">ه‌ای </w:t>
      </w:r>
      <w:r w:rsidRPr="0062224F">
        <w:rPr>
          <w:rStyle w:val="1-Char"/>
          <w:rtl/>
        </w:rPr>
        <w:t>هستند که اقتدای به</w:t>
      </w:r>
      <w:r w:rsidR="00F0383B">
        <w:rPr>
          <w:rStyle w:val="1-Char"/>
          <w:rtl/>
        </w:rPr>
        <w:t xml:space="preserve"> آن‌ها </w:t>
      </w:r>
      <w:r w:rsidRPr="0062224F">
        <w:rPr>
          <w:rStyle w:val="1-Char"/>
          <w:rtl/>
        </w:rPr>
        <w:t>اسباب هدایت</w:t>
      </w:r>
      <w:r w:rsidR="006148A3">
        <w:rPr>
          <w:rStyle w:val="1-Char"/>
          <w:rtl/>
        </w:rPr>
        <w:t xml:space="preserve"> می‌شود</w:t>
      </w:r>
      <w:r w:rsidRPr="0062224F">
        <w:rPr>
          <w:rStyle w:val="1-Char"/>
          <w:rtl/>
        </w:rPr>
        <w:t>» به خودی خود باطل می</w:t>
      </w:r>
      <w:r w:rsidRPr="0062224F">
        <w:rPr>
          <w:rStyle w:val="1-Char"/>
          <w:rFonts w:hint="cs"/>
          <w:rtl/>
        </w:rPr>
        <w:t>‌</w:t>
      </w:r>
      <w:r w:rsidRPr="0062224F">
        <w:rPr>
          <w:rStyle w:val="1-Char"/>
          <w:rtl/>
        </w:rPr>
        <w:t>گردد...</w:t>
      </w:r>
      <w:r w:rsidRPr="00CE6E7F">
        <w:rPr>
          <w:rStyle w:val="1-Char"/>
          <w:rFonts w:hint="cs"/>
          <w:vertAlign w:val="superscript"/>
          <w:rtl/>
        </w:rPr>
        <w:t>(</w:t>
      </w:r>
      <w:r w:rsidRPr="008C6EBC">
        <w:rPr>
          <w:rStyle w:val="1-Char"/>
          <w:vertAlign w:val="superscript"/>
          <w:rtl/>
        </w:rPr>
        <w:footnoteReference w:id="428"/>
      </w:r>
      <w:r w:rsidRPr="00CE6E7F">
        <w:rPr>
          <w:rStyle w:val="1-Char"/>
          <w:rFonts w:hint="cs"/>
          <w:vertAlign w:val="superscript"/>
          <w:rtl/>
        </w:rPr>
        <w:t>)</w:t>
      </w:r>
      <w:r w:rsidRPr="0062224F">
        <w:rPr>
          <w:rStyle w:val="1-Char"/>
          <w:rFonts w:hint="cs"/>
          <w:rtl/>
        </w:rPr>
        <w:t>.</w:t>
      </w:r>
      <w:r w:rsidRPr="0062224F">
        <w:rPr>
          <w:rStyle w:val="1-Char"/>
          <w:rtl/>
        </w:rPr>
        <w:t xml:space="preserve"> اگر سنی‌ها اصحاب را معصوم</w:t>
      </w:r>
      <w:r w:rsidR="00FA03B3">
        <w:rPr>
          <w:rStyle w:val="1-Char"/>
          <w:rtl/>
        </w:rPr>
        <w:t xml:space="preserve"> نمی‌دا</w:t>
      </w:r>
      <w:r w:rsidRPr="0062224F">
        <w:rPr>
          <w:rStyle w:val="1-Char"/>
          <w:rtl/>
        </w:rPr>
        <w:t xml:space="preserve">نند، پس نگویند: </w:t>
      </w:r>
      <w:r w:rsidRPr="0062224F">
        <w:rPr>
          <w:rStyle w:val="1-Char"/>
          <w:rFonts w:hint="cs"/>
          <w:rtl/>
        </w:rPr>
        <w:t>این حدیث را.</w:t>
      </w:r>
    </w:p>
    <w:p w:rsidR="00855C20" w:rsidRPr="0062224F" w:rsidRDefault="000D6BFD" w:rsidP="000D6BFD">
      <w:pPr>
        <w:ind w:firstLine="284"/>
        <w:rPr>
          <w:rStyle w:val="1-Char"/>
          <w:rtl/>
        </w:rPr>
      </w:pPr>
      <w:r>
        <w:rPr>
          <w:rStyle w:val="1-Char"/>
          <w:bCs/>
          <w:szCs w:val="25"/>
          <w:rtl/>
        </w:rPr>
        <w:t>جواب ما:</w:t>
      </w:r>
      <w:r w:rsidR="00DD5E8D">
        <w:rPr>
          <w:rStyle w:val="1-Char"/>
          <w:rtl/>
        </w:rPr>
        <w:t xml:space="preserve"> </w:t>
      </w:r>
    </w:p>
    <w:p w:rsidR="00855C20" w:rsidRPr="0062224F" w:rsidRDefault="00855C20" w:rsidP="00855C20">
      <w:pPr>
        <w:ind w:firstLine="284"/>
        <w:jc w:val="both"/>
        <w:rPr>
          <w:rStyle w:val="1-Char"/>
          <w:rtl/>
        </w:rPr>
      </w:pPr>
      <w:r w:rsidRPr="0062224F">
        <w:rPr>
          <w:rStyle w:val="1-Char"/>
          <w:rtl/>
        </w:rPr>
        <w:t>نه، این حرف را</w:t>
      </w:r>
      <w:r w:rsidRPr="0062224F">
        <w:rPr>
          <w:rStyle w:val="1-Char"/>
          <w:rFonts w:hint="cs"/>
          <w:rtl/>
        </w:rPr>
        <w:t xml:space="preserve">، </w:t>
      </w:r>
      <w:r w:rsidRPr="0062224F">
        <w:rPr>
          <w:rStyle w:val="1-Char"/>
          <w:rtl/>
        </w:rPr>
        <w:t xml:space="preserve">ما </w:t>
      </w:r>
      <w:r w:rsidRPr="0062224F">
        <w:rPr>
          <w:rStyle w:val="1-Char"/>
          <w:rFonts w:hint="cs"/>
          <w:rtl/>
        </w:rPr>
        <w:t xml:space="preserve">هم </w:t>
      </w:r>
      <w:r w:rsidRPr="0062224F">
        <w:rPr>
          <w:rStyle w:val="1-Char"/>
          <w:rtl/>
        </w:rPr>
        <w:t>قبول نداریم. خودت از زبان ما</w:t>
      </w:r>
      <w:r w:rsidR="00EC20D9">
        <w:rPr>
          <w:rStyle w:val="1-Char"/>
          <w:rtl/>
        </w:rPr>
        <w:t xml:space="preserve"> می‌گویی</w:t>
      </w:r>
      <w:r w:rsidRPr="0062224F">
        <w:rPr>
          <w:rStyle w:val="1-Char"/>
          <w:rtl/>
        </w:rPr>
        <w:t xml:space="preserve"> و خودت جواب می</w:t>
      </w:r>
      <w:r w:rsidRPr="0062224F">
        <w:rPr>
          <w:rStyle w:val="1-Char"/>
          <w:rFonts w:hint="cs"/>
          <w:rtl/>
        </w:rPr>
        <w:t>‌</w:t>
      </w:r>
      <w:r w:rsidRPr="0062224F">
        <w:rPr>
          <w:rStyle w:val="1-Char"/>
          <w:rtl/>
        </w:rPr>
        <w:t>دهی و شیعۀ بیچاره را فریب می‌دهی.</w:t>
      </w:r>
      <w:r w:rsidR="002D3D2D" w:rsidRPr="0062224F">
        <w:rPr>
          <w:rStyle w:val="1-Char"/>
          <w:rtl/>
        </w:rPr>
        <w:t xml:space="preserve"> </w:t>
      </w:r>
      <w:r w:rsidRPr="0062224F">
        <w:rPr>
          <w:rStyle w:val="1-Char"/>
          <w:rtl/>
        </w:rPr>
        <w:t>ما</w:t>
      </w:r>
      <w:r w:rsidR="00EC20D9">
        <w:rPr>
          <w:rStyle w:val="1-Char"/>
          <w:rtl/>
        </w:rPr>
        <w:t xml:space="preserve"> می‌گویی</w:t>
      </w:r>
      <w:r w:rsidRPr="0062224F">
        <w:rPr>
          <w:rStyle w:val="1-Char"/>
          <w:rtl/>
        </w:rPr>
        <w:t>م که جنگ جمل</w:t>
      </w:r>
      <w:r w:rsidR="002D3D2D" w:rsidRPr="0062224F">
        <w:rPr>
          <w:rStyle w:val="1-Char"/>
          <w:rtl/>
        </w:rPr>
        <w:t xml:space="preserve"> </w:t>
      </w:r>
      <w:r w:rsidRPr="0062224F">
        <w:rPr>
          <w:rStyle w:val="1-Char"/>
          <w:rtl/>
        </w:rPr>
        <w:t>ناخواسته</w:t>
      </w:r>
      <w:r w:rsidR="002D3D2D" w:rsidRPr="0062224F">
        <w:rPr>
          <w:rStyle w:val="1-Char"/>
          <w:rtl/>
        </w:rPr>
        <w:t xml:space="preserve"> </w:t>
      </w:r>
      <w:r w:rsidRPr="0062224F">
        <w:rPr>
          <w:rStyle w:val="1-Char"/>
          <w:rtl/>
        </w:rPr>
        <w:t>بود</w:t>
      </w:r>
      <w:r w:rsidR="002D3D2D" w:rsidRPr="0062224F">
        <w:rPr>
          <w:rStyle w:val="1-Char"/>
          <w:rtl/>
        </w:rPr>
        <w:t xml:space="preserve"> </w:t>
      </w:r>
      <w:r w:rsidRPr="0062224F">
        <w:rPr>
          <w:rStyle w:val="1-Char"/>
          <w:rtl/>
        </w:rPr>
        <w:t>و طرفین، کنترل</w:t>
      </w:r>
      <w:r w:rsidR="002D3D2D" w:rsidRPr="0062224F">
        <w:rPr>
          <w:rStyle w:val="1-Char"/>
          <w:rtl/>
        </w:rPr>
        <w:t xml:space="preserve"> </w:t>
      </w:r>
      <w:r w:rsidRPr="0062224F">
        <w:rPr>
          <w:rStyle w:val="1-Char"/>
          <w:rtl/>
        </w:rPr>
        <w:t>از دستشان خارج</w:t>
      </w:r>
      <w:r w:rsidR="002D3D2D" w:rsidRPr="0062224F">
        <w:rPr>
          <w:rStyle w:val="1-Char"/>
          <w:rtl/>
        </w:rPr>
        <w:t xml:space="preserve"> </w:t>
      </w:r>
      <w:r w:rsidRPr="0062224F">
        <w:rPr>
          <w:rStyle w:val="1-Char"/>
          <w:rtl/>
        </w:rPr>
        <w:t>شد. ما کی گفتیم:</w:t>
      </w:r>
      <w:r w:rsidR="002D3D2D" w:rsidRPr="0062224F">
        <w:rPr>
          <w:rStyle w:val="1-Char"/>
          <w:rtl/>
        </w:rPr>
        <w:t xml:space="preserve"> </w:t>
      </w:r>
      <w:r w:rsidRPr="0062224F">
        <w:rPr>
          <w:rStyle w:val="1-Char"/>
          <w:rtl/>
        </w:rPr>
        <w:t xml:space="preserve">عایشه فریب طلحه و زبیر را خورد؟ </w:t>
      </w:r>
    </w:p>
    <w:p w:rsidR="00855C20" w:rsidRPr="0062224F" w:rsidRDefault="00855C20" w:rsidP="00855C20">
      <w:pPr>
        <w:ind w:firstLine="284"/>
        <w:jc w:val="both"/>
        <w:rPr>
          <w:rStyle w:val="1-Char"/>
          <w:rtl/>
        </w:rPr>
      </w:pPr>
      <w:r w:rsidRPr="0062224F">
        <w:rPr>
          <w:rStyle w:val="1-Char"/>
          <w:rtl/>
        </w:rPr>
        <w:t>و تکرار</w:t>
      </w:r>
      <w:r w:rsidR="001B0D67">
        <w:rPr>
          <w:rStyle w:val="1-Char"/>
          <w:rtl/>
        </w:rPr>
        <w:t xml:space="preserve"> می‌کنیم</w:t>
      </w:r>
      <w:r w:rsidRPr="0062224F">
        <w:rPr>
          <w:rStyle w:val="1-Char"/>
          <w:rtl/>
        </w:rPr>
        <w:t xml:space="preserve"> که ما هرگز</w:t>
      </w:r>
      <w:r w:rsidR="00783174">
        <w:rPr>
          <w:rStyle w:val="1-Char"/>
          <w:rtl/>
        </w:rPr>
        <w:t xml:space="preserve"> نمی‌گو</w:t>
      </w:r>
      <w:r w:rsidRPr="0062224F">
        <w:rPr>
          <w:rStyle w:val="1-Char"/>
          <w:rtl/>
        </w:rPr>
        <w:t>ییم:</w:t>
      </w:r>
    </w:p>
    <w:p w:rsidR="00855C20" w:rsidRPr="0062224F" w:rsidRDefault="00855C20" w:rsidP="00855C20">
      <w:pPr>
        <w:ind w:firstLine="284"/>
        <w:jc w:val="both"/>
        <w:rPr>
          <w:rStyle w:val="1-Char"/>
          <w:rtl/>
        </w:rPr>
      </w:pPr>
      <w:r w:rsidRPr="0062224F">
        <w:rPr>
          <w:rStyle w:val="1-Char"/>
          <w:rtl/>
        </w:rPr>
        <w:t>«اصحاب چون ستارگانند از هر کدام از</w:t>
      </w:r>
      <w:r w:rsidR="00F0383B">
        <w:rPr>
          <w:rStyle w:val="1-Char"/>
          <w:rtl/>
        </w:rPr>
        <w:t xml:space="preserve"> آن‌ها </w:t>
      </w:r>
      <w:r w:rsidRPr="0062224F">
        <w:rPr>
          <w:rStyle w:val="1-Char"/>
          <w:rtl/>
        </w:rPr>
        <w:t>پیروی کنید، هدایت یافت</w:t>
      </w:r>
      <w:r w:rsidR="00362A31">
        <w:rPr>
          <w:rStyle w:val="1-Char"/>
          <w:rtl/>
        </w:rPr>
        <w:t>ه‌اید</w:t>
      </w:r>
      <w:r w:rsidRPr="0062224F">
        <w:rPr>
          <w:rStyle w:val="1-Char"/>
          <w:rtl/>
        </w:rPr>
        <w:t>». این حدیث درست نیست.</w:t>
      </w:r>
    </w:p>
    <w:p w:rsidR="00855C20" w:rsidRPr="001E5D31" w:rsidRDefault="00855C20" w:rsidP="00855C20">
      <w:pPr>
        <w:pStyle w:val="3-"/>
        <w:rPr>
          <w:rtl/>
        </w:rPr>
      </w:pPr>
      <w:bookmarkStart w:id="1094" w:name="_Toc433464810"/>
      <w:r w:rsidRPr="001E5D31">
        <w:rPr>
          <w:rFonts w:hint="cs"/>
          <w:rtl/>
        </w:rPr>
        <w:t>ادعای</w:t>
      </w:r>
      <w:r w:rsidR="0050296D">
        <w:rPr>
          <w:rFonts w:hint="cs"/>
          <w:rtl/>
        </w:rPr>
        <w:t xml:space="preserve"> 349</w:t>
      </w:r>
      <w:r>
        <w:rPr>
          <w:rFonts w:hint="cs"/>
          <w:rtl/>
        </w:rPr>
        <w:t>-</w:t>
      </w:r>
      <w:r w:rsidRPr="001E5D31">
        <w:rPr>
          <w:rtl/>
        </w:rPr>
        <w:t xml:space="preserve"> عایشه اجازه نداد</w:t>
      </w:r>
      <w:r w:rsidR="002D3D2D">
        <w:rPr>
          <w:rtl/>
        </w:rPr>
        <w:t xml:space="preserve"> </w:t>
      </w:r>
      <w:r w:rsidRPr="001E5D31">
        <w:rPr>
          <w:rtl/>
        </w:rPr>
        <w:t>امام</w:t>
      </w:r>
      <w:r w:rsidR="002D3D2D">
        <w:rPr>
          <w:rtl/>
        </w:rPr>
        <w:t xml:space="preserve"> </w:t>
      </w:r>
      <w:r w:rsidRPr="001E5D31">
        <w:rPr>
          <w:rtl/>
        </w:rPr>
        <w:t>حسن در جوار پیغمبر</w:t>
      </w:r>
      <w:r w:rsidRPr="001E5D31">
        <w:rPr>
          <w:rFonts w:cs="Tahoma"/>
          <w:color w:val="FF0000"/>
          <w:rtl/>
        </w:rPr>
        <w:t xml:space="preserve"> </w:t>
      </w:r>
      <w:r w:rsidRPr="001E5D31">
        <w:rPr>
          <w:rtl/>
        </w:rPr>
        <w:t>دفن شود</w:t>
      </w:r>
      <w:bookmarkEnd w:id="1094"/>
    </w:p>
    <w:p w:rsidR="00855C20" w:rsidRPr="0062224F" w:rsidRDefault="00855C20" w:rsidP="00855C20">
      <w:pPr>
        <w:ind w:firstLine="284"/>
        <w:jc w:val="both"/>
        <w:rPr>
          <w:rStyle w:val="1-Char"/>
          <w:rtl/>
        </w:rPr>
      </w:pPr>
      <w:r w:rsidRPr="0062224F">
        <w:rPr>
          <w:rStyle w:val="1-Char"/>
          <w:rtl/>
        </w:rPr>
        <w:t>آنچه مسلم است، این است که ام المؤمنین عایشه ذاتاً آرام نبود و حرکات بچگانه</w:t>
      </w:r>
      <w:r w:rsidRPr="0062224F">
        <w:rPr>
          <w:rStyle w:val="1-Char"/>
          <w:rFonts w:hint="cs"/>
          <w:rtl/>
        </w:rPr>
        <w:t>‌</w:t>
      </w:r>
      <w:r w:rsidRPr="0062224F">
        <w:rPr>
          <w:rStyle w:val="1-Char"/>
          <w:rtl/>
        </w:rPr>
        <w:t xml:space="preserve">ای داشت که هر یک موجب فساد در تاریخ زندگی او گردید. </w:t>
      </w:r>
    </w:p>
    <w:p w:rsidR="00855C20" w:rsidRPr="0062224F" w:rsidRDefault="00855C20" w:rsidP="00855C20">
      <w:pPr>
        <w:ind w:firstLine="284"/>
        <w:jc w:val="both"/>
        <w:rPr>
          <w:rStyle w:val="1-Char"/>
          <w:rtl/>
        </w:rPr>
      </w:pPr>
      <w:r w:rsidRPr="0062224F">
        <w:rPr>
          <w:rStyle w:val="1-Char"/>
          <w:rtl/>
        </w:rPr>
        <w:t>ادعا کرده است که او اجازه نداد که حسن را در کنار قبر جدش دفن کنند...</w:t>
      </w:r>
      <w:r w:rsidRPr="00CE6E7F">
        <w:rPr>
          <w:rStyle w:val="1-Char"/>
          <w:rFonts w:hint="cs"/>
          <w:vertAlign w:val="superscript"/>
          <w:rtl/>
        </w:rPr>
        <w:t>(</w:t>
      </w:r>
      <w:r w:rsidRPr="008C6EBC">
        <w:rPr>
          <w:rStyle w:val="1-Char"/>
          <w:vertAlign w:val="superscript"/>
          <w:rtl/>
        </w:rPr>
        <w:footnoteReference w:id="429"/>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اول، داستانی که آوردی دروغ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دوم، اتاق</w:t>
      </w:r>
      <w:r w:rsidR="002D3D2D" w:rsidRPr="0062224F">
        <w:rPr>
          <w:rStyle w:val="1-Char"/>
          <w:rtl/>
        </w:rPr>
        <w:t xml:space="preserve"> </w:t>
      </w:r>
      <w:r w:rsidRPr="0062224F">
        <w:rPr>
          <w:rStyle w:val="1-Char"/>
          <w:rtl/>
        </w:rPr>
        <w:t>عایشه که قبرستان نبود، سه نفر دفن شده بودند؛</w:t>
      </w:r>
      <w:r w:rsidR="002D3D2D" w:rsidRPr="0062224F">
        <w:rPr>
          <w:rStyle w:val="1-Char"/>
          <w:rtl/>
        </w:rPr>
        <w:t xml:space="preserve"> </w:t>
      </w:r>
      <w:r w:rsidRPr="0062224F">
        <w:rPr>
          <w:rStyle w:val="1-Char"/>
          <w:rtl/>
        </w:rPr>
        <w:t>شاید دیگر جا نداشت.</w:t>
      </w:r>
      <w:r w:rsidRPr="0062224F">
        <w:rPr>
          <w:rStyle w:val="1-Char"/>
          <w:rFonts w:hint="cs"/>
          <w:rtl/>
        </w:rPr>
        <w:t xml:space="preserve"> و حتما جا نداشت، چون خود ایشان نیز در بقیع دفن شدند نه در اتاق خود </w:t>
      </w:r>
    </w:p>
    <w:p w:rsidR="00855C20" w:rsidRPr="001E5D31" w:rsidRDefault="00855C20" w:rsidP="00855C20">
      <w:pPr>
        <w:pStyle w:val="3-"/>
        <w:rPr>
          <w:rtl/>
        </w:rPr>
      </w:pPr>
      <w:bookmarkStart w:id="1095" w:name="_Toc433464811"/>
      <w:r w:rsidRPr="001E5D31">
        <w:rPr>
          <w:rFonts w:hint="cs"/>
          <w:rtl/>
        </w:rPr>
        <w:t>ادعای</w:t>
      </w:r>
      <w:r w:rsidR="0050296D">
        <w:rPr>
          <w:rFonts w:hint="cs"/>
          <w:rtl/>
        </w:rPr>
        <w:t xml:space="preserve"> </w:t>
      </w:r>
      <w:r w:rsidRPr="001E5D31">
        <w:rPr>
          <w:rFonts w:hint="cs"/>
          <w:rtl/>
        </w:rPr>
        <w:t>350</w:t>
      </w:r>
      <w:r>
        <w:rPr>
          <w:rFonts w:hint="cs"/>
          <w:rtl/>
        </w:rPr>
        <w:t xml:space="preserve">- </w:t>
      </w:r>
      <w:r w:rsidRPr="001E5D31">
        <w:rPr>
          <w:rtl/>
        </w:rPr>
        <w:t>سجده و شادی نمودن عایشه در شهادت امیر</w:t>
      </w:r>
      <w:r w:rsidRPr="001E5D31">
        <w:rPr>
          <w:rStyle w:val="Heading1Char"/>
          <w:rFonts w:ascii="Times New Roman" w:hAnsi="Times New Roman" w:cs="Tahoma"/>
          <w:color w:val="FF0000"/>
          <w:sz w:val="28"/>
          <w:szCs w:val="28"/>
          <w:rtl/>
        </w:rPr>
        <w:t xml:space="preserve"> </w:t>
      </w:r>
      <w:r w:rsidRPr="001E5D31">
        <w:rPr>
          <w:rtl/>
        </w:rPr>
        <w:t>المؤمنین علی...</w:t>
      </w:r>
      <w:r w:rsidRPr="00653CC0">
        <w:rPr>
          <w:rStyle w:val="1-Char"/>
          <w:rFonts w:hint="cs"/>
          <w:bCs w:val="0"/>
          <w:vertAlign w:val="superscript"/>
          <w:rtl/>
        </w:rPr>
        <w:t>(</w:t>
      </w:r>
      <w:r w:rsidRPr="00653CC0">
        <w:rPr>
          <w:rStyle w:val="1-Char"/>
          <w:bCs w:val="0"/>
          <w:vertAlign w:val="superscript"/>
          <w:rtl/>
        </w:rPr>
        <w:footnoteReference w:id="430"/>
      </w:r>
      <w:r w:rsidRPr="00653CC0">
        <w:rPr>
          <w:rStyle w:val="1-Char"/>
          <w:rFonts w:hint="cs"/>
          <w:bCs w:val="0"/>
          <w:vertAlign w:val="superscript"/>
          <w:rtl/>
        </w:rPr>
        <w:t>)</w:t>
      </w:r>
      <w:r w:rsidRPr="001E5D31">
        <w:rPr>
          <w:rFonts w:hint="cs"/>
          <w:rtl/>
        </w:rPr>
        <w:t>.</w:t>
      </w:r>
      <w:bookmarkEnd w:id="1095"/>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عجب دروغی گفتی! آیا این را بخاری نوشته است یا در صحیح مسلم است؟!</w:t>
      </w:r>
      <w:r w:rsidRPr="0062224F">
        <w:rPr>
          <w:rStyle w:val="1-Char"/>
          <w:rFonts w:hint="cs"/>
          <w:rtl/>
        </w:rPr>
        <w:t>.</w:t>
      </w:r>
    </w:p>
    <w:p w:rsidR="00855C20" w:rsidRPr="001E5D31" w:rsidRDefault="00855C20" w:rsidP="00855C20">
      <w:pPr>
        <w:pStyle w:val="3-"/>
        <w:rPr>
          <w:rtl/>
        </w:rPr>
      </w:pPr>
      <w:bookmarkStart w:id="1096" w:name="_Toc433464812"/>
      <w:r>
        <w:rPr>
          <w:rFonts w:hint="cs"/>
          <w:rtl/>
        </w:rPr>
        <w:t>ادعای</w:t>
      </w:r>
      <w:r w:rsidR="0050296D">
        <w:rPr>
          <w:rFonts w:hint="cs"/>
          <w:rtl/>
        </w:rPr>
        <w:t xml:space="preserve"> </w:t>
      </w:r>
      <w:r>
        <w:rPr>
          <w:rFonts w:hint="cs"/>
          <w:rtl/>
        </w:rPr>
        <w:t>351-</w:t>
      </w:r>
      <w:r w:rsidRPr="001E5D31">
        <w:rPr>
          <w:rFonts w:hint="cs"/>
          <w:rtl/>
        </w:rPr>
        <w:t xml:space="preserve"> </w:t>
      </w:r>
      <w:r w:rsidRPr="001E5D31">
        <w:rPr>
          <w:rtl/>
        </w:rPr>
        <w:t>کلمات متضاد عایشه نسبت به عثمان</w:t>
      </w:r>
      <w:bookmarkEnd w:id="1096"/>
    </w:p>
    <w:p w:rsidR="00855C20" w:rsidRPr="00833686" w:rsidRDefault="00855C20" w:rsidP="00855C20">
      <w:pPr>
        <w:ind w:firstLine="284"/>
        <w:jc w:val="both"/>
        <w:rPr>
          <w:rStyle w:val="5-Char"/>
          <w:rtl/>
        </w:rPr>
      </w:pPr>
      <w:r w:rsidRPr="0062224F">
        <w:rPr>
          <w:rStyle w:val="1-Char"/>
          <w:rtl/>
        </w:rPr>
        <w:t>نقل نموده</w:t>
      </w:r>
      <w:r w:rsidRPr="0062224F">
        <w:rPr>
          <w:rStyle w:val="1-Char"/>
          <w:rFonts w:hint="cs"/>
          <w:rtl/>
        </w:rPr>
        <w:t>‌</w:t>
      </w:r>
      <w:r w:rsidRPr="0062224F">
        <w:rPr>
          <w:rStyle w:val="1-Char"/>
          <w:rtl/>
        </w:rPr>
        <w:t>اند: عایشه وصیت نمود که مرا پهلوی پیغمبر دفن ننمایید؛ زیرا خود می</w:t>
      </w:r>
      <w:r w:rsidRPr="0062224F">
        <w:rPr>
          <w:rStyle w:val="1-Char"/>
          <w:rFonts w:hint="cs"/>
          <w:rtl/>
        </w:rPr>
        <w:t>‌</w:t>
      </w:r>
      <w:r w:rsidRPr="0062224F">
        <w:rPr>
          <w:rStyle w:val="1-Char"/>
          <w:rtl/>
        </w:rPr>
        <w:t>دانم چه حوادثی بعد از آن حضرت ایجاد کردم.</w:t>
      </w:r>
      <w:r w:rsidR="00800FBC">
        <w:rPr>
          <w:rStyle w:val="1-Char"/>
          <w:rtl/>
        </w:rPr>
        <w:t xml:space="preserve"> </w:t>
      </w:r>
      <w:r w:rsidR="00BF1AF7">
        <w:rPr>
          <w:rStyle w:val="1-Char"/>
          <w:rtl/>
        </w:rPr>
        <w:t xml:space="preserve">چنان‌که </w:t>
      </w:r>
      <w:r w:rsidRPr="0062224F">
        <w:rPr>
          <w:rStyle w:val="1-Char"/>
          <w:rtl/>
        </w:rPr>
        <w:t xml:space="preserve">حاکم در «مستدرک» و ابن قتیبه در «معارف» و محمد بن یوسف زرندی در کتاب </w:t>
      </w:r>
      <w:r w:rsidRPr="0059586B">
        <w:rPr>
          <w:rStyle w:val="5-Char"/>
          <w:rtl/>
        </w:rPr>
        <w:t>«اعلام بس</w:t>
      </w:r>
      <w:r w:rsidRPr="0059586B">
        <w:rPr>
          <w:rStyle w:val="5-Char"/>
          <w:rFonts w:hint="cs"/>
          <w:rtl/>
        </w:rPr>
        <w:t>ي</w:t>
      </w:r>
      <w:r w:rsidRPr="0059586B">
        <w:rPr>
          <w:rStyle w:val="5-Char"/>
          <w:rtl/>
        </w:rPr>
        <w:t xml:space="preserve">ره النبی» </w:t>
      </w:r>
      <w:r w:rsidRPr="0062224F">
        <w:rPr>
          <w:rStyle w:val="1-Char"/>
          <w:rtl/>
        </w:rPr>
        <w:t>و ابن البیع نیشابوری و دیگران نقل نموده</w:t>
      </w:r>
      <w:r w:rsidRPr="0062224F">
        <w:rPr>
          <w:rStyle w:val="1-Char"/>
          <w:rFonts w:hint="cs"/>
          <w:rtl/>
        </w:rPr>
        <w:t>‌</w:t>
      </w:r>
      <w:r w:rsidRPr="0062224F">
        <w:rPr>
          <w:rStyle w:val="1-Char"/>
          <w:rtl/>
        </w:rPr>
        <w:t xml:space="preserve">اند که عایشه به عبدالله زبیر وصیت کرد: </w:t>
      </w:r>
      <w:r w:rsidRPr="0059586B">
        <w:rPr>
          <w:rStyle w:val="5-Char"/>
          <w:rtl/>
        </w:rPr>
        <w:t>«ادفنون</w:t>
      </w:r>
      <w:r w:rsidRPr="0059586B">
        <w:rPr>
          <w:rStyle w:val="5-Char"/>
          <w:rFonts w:hint="cs"/>
          <w:rtl/>
        </w:rPr>
        <w:t>ي</w:t>
      </w:r>
      <w:r w:rsidRPr="0059586B">
        <w:rPr>
          <w:rStyle w:val="5-Char"/>
          <w:rtl/>
        </w:rPr>
        <w:t xml:space="preserve"> مع اخوات</w:t>
      </w:r>
      <w:r w:rsidRPr="0059586B">
        <w:rPr>
          <w:rStyle w:val="5-Char"/>
          <w:rFonts w:hint="cs"/>
          <w:rtl/>
        </w:rPr>
        <w:t>ي</w:t>
      </w:r>
      <w:r w:rsidRPr="0059586B">
        <w:rPr>
          <w:rStyle w:val="5-Char"/>
          <w:rtl/>
        </w:rPr>
        <w:t xml:space="preserve"> بالبق</w:t>
      </w:r>
      <w:r w:rsidRPr="0059586B">
        <w:rPr>
          <w:rStyle w:val="5-Char"/>
          <w:rFonts w:hint="cs"/>
          <w:rtl/>
        </w:rPr>
        <w:t>ي</w:t>
      </w:r>
      <w:r w:rsidR="0024337F">
        <w:rPr>
          <w:rStyle w:val="5-Char"/>
          <w:rtl/>
        </w:rPr>
        <w:t>ع فان</w:t>
      </w:r>
      <w:r w:rsidR="0024337F">
        <w:rPr>
          <w:rStyle w:val="5-Char"/>
          <w:rFonts w:hint="cs"/>
          <w:rtl/>
        </w:rPr>
        <w:t>ي</w:t>
      </w:r>
      <w:r w:rsidRPr="0059586B">
        <w:rPr>
          <w:rStyle w:val="5-Char"/>
          <w:rtl/>
        </w:rPr>
        <w:t xml:space="preserve"> قد احدث اموراٌ بعده»</w:t>
      </w:r>
      <w:r w:rsidRPr="0059586B">
        <w:rPr>
          <w:rStyle w:val="5-Char"/>
          <w:rFonts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دفن کنید مرا پهلوی خواهرهایم در بقیع؛ زیرا من بعد از رسول الله</w:t>
      </w:r>
      <w:r w:rsidRPr="001E5D31">
        <w:rPr>
          <w:rFonts w:cs="CTraditional Arabic" w:hint="cs"/>
          <w:rtl/>
        </w:rPr>
        <w:t>ص</w:t>
      </w:r>
      <w:r w:rsidRPr="0062224F">
        <w:rPr>
          <w:rStyle w:val="1-Char"/>
          <w:rtl/>
        </w:rPr>
        <w:t xml:space="preserve"> اموری ایجاد</w:t>
      </w:r>
      <w:r w:rsidR="002D3D2D" w:rsidRPr="0062224F">
        <w:rPr>
          <w:rStyle w:val="1-Char"/>
          <w:rtl/>
        </w:rPr>
        <w:t xml:space="preserve"> </w:t>
      </w:r>
      <w:r w:rsidRPr="0062224F">
        <w:rPr>
          <w:rStyle w:val="1-Char"/>
          <w:rtl/>
        </w:rPr>
        <w:t>نمودم...</w:t>
      </w:r>
      <w:r w:rsidRPr="00CE6E7F">
        <w:rPr>
          <w:rStyle w:val="1-Char"/>
          <w:rFonts w:hint="cs"/>
          <w:vertAlign w:val="superscript"/>
          <w:rtl/>
        </w:rPr>
        <w:t>(</w:t>
      </w:r>
      <w:r w:rsidRPr="008C6EBC">
        <w:rPr>
          <w:rStyle w:val="1-Char"/>
          <w:vertAlign w:val="superscript"/>
          <w:rtl/>
        </w:rPr>
        <w:footnoteReference w:id="431"/>
      </w:r>
      <w:r w:rsidRPr="00CE6E7F">
        <w:rPr>
          <w:rStyle w:val="1-Char"/>
          <w:rFonts w:hint="cs"/>
          <w:vertAlign w:val="superscript"/>
          <w:rtl/>
        </w:rPr>
        <w:t>)</w:t>
      </w:r>
      <w:r w:rsidRPr="0059586B">
        <w:rPr>
          <w:rStyle w:val="5-Char"/>
          <w:rFonts w:hint="cs"/>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r w:rsidR="002D3D2D"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اگر این طور است که</w:t>
      </w:r>
      <w:r w:rsidR="00EC20D9">
        <w:rPr>
          <w:rStyle w:val="1-Char"/>
          <w:rtl/>
        </w:rPr>
        <w:t xml:space="preserve"> می‌گویی</w:t>
      </w:r>
      <w:r w:rsidRPr="0062224F">
        <w:rPr>
          <w:rStyle w:val="1-Char"/>
          <w:rtl/>
        </w:rPr>
        <w:t>، این خود دلیل است بر</w:t>
      </w:r>
      <w:r w:rsidR="00800FBC">
        <w:rPr>
          <w:rStyle w:val="1-Char"/>
          <w:rtl/>
        </w:rPr>
        <w:t xml:space="preserve"> اینکه </w:t>
      </w:r>
      <w:r w:rsidRPr="0062224F">
        <w:rPr>
          <w:rStyle w:val="1-Char"/>
          <w:rtl/>
        </w:rPr>
        <w:t>عایشه از</w:t>
      </w:r>
      <w:r w:rsidR="00800FBC">
        <w:rPr>
          <w:rStyle w:val="1-Char"/>
          <w:rtl/>
        </w:rPr>
        <w:t xml:space="preserve"> اینکه </w:t>
      </w:r>
      <w:r w:rsidRPr="0062224F">
        <w:rPr>
          <w:rStyle w:val="1-Char"/>
          <w:rtl/>
        </w:rPr>
        <w:t>در جنگ جمل نقشی ایفاء کرد، پشیمان بود و پشیمانی هم توبه است. پس الله توبۀ او را می</w:t>
      </w:r>
      <w:r w:rsidRPr="0062224F">
        <w:rPr>
          <w:rStyle w:val="1-Char"/>
          <w:rFonts w:hint="cs"/>
          <w:rtl/>
        </w:rPr>
        <w:t>‌</w:t>
      </w:r>
      <w:r w:rsidRPr="0062224F">
        <w:rPr>
          <w:rStyle w:val="1-Char"/>
          <w:rtl/>
        </w:rPr>
        <w:t>پذیرد. وقتی الله می</w:t>
      </w:r>
      <w:r w:rsidRPr="0062224F">
        <w:rPr>
          <w:rStyle w:val="1-Char"/>
          <w:rFonts w:hint="cs"/>
          <w:rtl/>
        </w:rPr>
        <w:t>‌</w:t>
      </w:r>
      <w:r w:rsidRPr="0062224F">
        <w:rPr>
          <w:rStyle w:val="1-Char"/>
          <w:rtl/>
        </w:rPr>
        <w:t>پذیرد، علی هم به عایشه چیزی نگفت، تو چه کاره</w:t>
      </w:r>
      <w:r w:rsidRPr="0062224F">
        <w:rPr>
          <w:rStyle w:val="1-Char"/>
          <w:rFonts w:hint="cs"/>
          <w:rtl/>
        </w:rPr>
        <w:t>‌</w:t>
      </w:r>
      <w:r w:rsidRPr="0062224F">
        <w:rPr>
          <w:rStyle w:val="1-Char"/>
          <w:rtl/>
        </w:rPr>
        <w:t>ای؟</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و بدان علی نیز، گفت: ای کاش 20 سال پیش می‌مُردم و امروز جسد بر خاک افتادۀ طلحه را نمی</w:t>
      </w:r>
      <w:r w:rsidRPr="0062224F">
        <w:rPr>
          <w:rStyle w:val="1-Char"/>
          <w:rFonts w:hint="cs"/>
          <w:rtl/>
        </w:rPr>
        <w:t>‌</w:t>
      </w:r>
      <w:r w:rsidRPr="0062224F">
        <w:rPr>
          <w:rStyle w:val="1-Char"/>
          <w:rtl/>
        </w:rPr>
        <w:t>دیدم.</w:t>
      </w:r>
    </w:p>
    <w:p w:rsidR="00855C20" w:rsidRPr="0062224F" w:rsidRDefault="00855C20" w:rsidP="00855C20">
      <w:pPr>
        <w:ind w:firstLine="284"/>
        <w:jc w:val="both"/>
        <w:rPr>
          <w:rStyle w:val="1-Char"/>
          <w:rtl/>
        </w:rPr>
      </w:pPr>
      <w:r w:rsidRPr="0062224F">
        <w:rPr>
          <w:rStyle w:val="1-Char"/>
          <w:rtl/>
        </w:rPr>
        <w:t>ما پایه‌های دین خود را</w:t>
      </w:r>
      <w:r w:rsidR="00DB1188">
        <w:rPr>
          <w:rStyle w:val="1-Char"/>
          <w:rtl/>
        </w:rPr>
        <w:t xml:space="preserve"> براحادیث صحیح بنا نهاده</w:t>
      </w:r>
      <w:r w:rsidR="00DB1188">
        <w:rPr>
          <w:rStyle w:val="1-Char"/>
          <w:rFonts w:hint="cs"/>
          <w:rtl/>
        </w:rPr>
        <w:t>‌</w:t>
      </w:r>
      <w:r w:rsidRPr="0062224F">
        <w:rPr>
          <w:rStyle w:val="1-Char"/>
          <w:rtl/>
        </w:rPr>
        <w:t>ایم. در احادیث صحیح آمده است: عایشه، زن رسول الله، در بهشت است. حالا باز زن لوط یادش می‌آید! چند دفعه بگویم که زن لوط را الله، زود</w:t>
      </w:r>
      <w:r w:rsidR="002D3D2D" w:rsidRPr="0062224F">
        <w:rPr>
          <w:rStyle w:val="1-Char"/>
          <w:rtl/>
        </w:rPr>
        <w:t xml:space="preserve"> </w:t>
      </w:r>
      <w:r w:rsidRPr="0062224F">
        <w:rPr>
          <w:rStyle w:val="1-Char"/>
          <w:rtl/>
        </w:rPr>
        <w:t>عذاب کرد و زن محمد تا آخرین روز زندگی پیامبر در خانۀ ایشان بود.</w:t>
      </w:r>
      <w:r w:rsidR="002D3D2D" w:rsidRPr="0062224F">
        <w:rPr>
          <w:rStyle w:val="1-Char"/>
          <w:rtl/>
        </w:rPr>
        <w:t xml:space="preserve"> </w:t>
      </w:r>
      <w:r w:rsidRPr="0062224F">
        <w:rPr>
          <w:rStyle w:val="1-Char"/>
          <w:rFonts w:hint="cs"/>
          <w:rtl/>
        </w:rPr>
        <w:t xml:space="preserve">و حتی بعد از مرگ پیامبر تا آخرین روز حیات در خانه پیامبر بود </w:t>
      </w:r>
    </w:p>
    <w:p w:rsidR="00855C20" w:rsidRPr="00C34632" w:rsidRDefault="00855C20" w:rsidP="00855C20">
      <w:pPr>
        <w:pStyle w:val="3-"/>
        <w:rPr>
          <w:rtl/>
        </w:rPr>
      </w:pPr>
      <w:bookmarkStart w:id="1097" w:name="_Toc433464813"/>
      <w:r w:rsidRPr="0024337F">
        <w:rPr>
          <w:rFonts w:hint="cs"/>
          <w:rtl/>
        </w:rPr>
        <w:t>ادعای</w:t>
      </w:r>
      <w:r w:rsidR="0050296D">
        <w:rPr>
          <w:rFonts w:hint="cs"/>
          <w:rtl/>
        </w:rPr>
        <w:t xml:space="preserve"> </w:t>
      </w:r>
      <w:r w:rsidRPr="0024337F">
        <w:rPr>
          <w:rFonts w:hint="cs"/>
          <w:rtl/>
        </w:rPr>
        <w:t xml:space="preserve">352- </w:t>
      </w:r>
      <w:r w:rsidRPr="0024337F">
        <w:rPr>
          <w:rtl/>
        </w:rPr>
        <w:t>ام سلمه</w:t>
      </w:r>
      <w:r w:rsidR="002D3D2D" w:rsidRPr="0024337F">
        <w:rPr>
          <w:rtl/>
        </w:rPr>
        <w:t xml:space="preserve"> </w:t>
      </w:r>
      <w:r w:rsidRPr="0024337F">
        <w:rPr>
          <w:rtl/>
        </w:rPr>
        <w:t>شاهد است بر فضایل علی...</w:t>
      </w:r>
      <w:r w:rsidRPr="0024337F">
        <w:rPr>
          <w:rFonts w:hint="cs"/>
          <w:bCs w:val="0"/>
          <w:sz w:val="28"/>
          <w:szCs w:val="28"/>
          <w:vertAlign w:val="superscript"/>
          <w:rtl/>
        </w:rPr>
        <w:t>(</w:t>
      </w:r>
      <w:r w:rsidRPr="0024337F">
        <w:rPr>
          <w:rStyle w:val="FootnoteReference"/>
          <w:bCs w:val="0"/>
          <w:sz w:val="28"/>
          <w:szCs w:val="28"/>
          <w:rtl/>
        </w:rPr>
        <w:footnoteReference w:id="432"/>
      </w:r>
      <w:r w:rsidRPr="0024337F">
        <w:rPr>
          <w:rFonts w:hint="cs"/>
          <w:bCs w:val="0"/>
          <w:sz w:val="28"/>
          <w:szCs w:val="28"/>
          <w:vertAlign w:val="superscript"/>
          <w:rtl/>
        </w:rPr>
        <w:t>)</w:t>
      </w:r>
      <w:bookmarkEnd w:id="1097"/>
    </w:p>
    <w:p w:rsidR="00855C20" w:rsidRPr="0062224F" w:rsidRDefault="000D6BFD" w:rsidP="000D6BFD">
      <w:pPr>
        <w:ind w:firstLine="284"/>
        <w:rPr>
          <w:rStyle w:val="1-Char"/>
          <w:rtl/>
        </w:rPr>
      </w:pPr>
      <w:r>
        <w:rPr>
          <w:rStyle w:val="1-Char"/>
          <w:bCs/>
          <w:szCs w:val="25"/>
          <w:rtl/>
        </w:rPr>
        <w:t>جواب ما:</w:t>
      </w:r>
      <w:r w:rsidR="002D3D2D"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من کی گفت</w:t>
      </w:r>
      <w:r w:rsidR="00456FFB">
        <w:rPr>
          <w:rStyle w:val="1-Char"/>
          <w:rtl/>
        </w:rPr>
        <w:t xml:space="preserve">ه‌ام </w:t>
      </w:r>
      <w:r w:rsidRPr="0062224F">
        <w:rPr>
          <w:rStyle w:val="1-Char"/>
          <w:rtl/>
        </w:rPr>
        <w:t xml:space="preserve">که سلمه شاهد </w:t>
      </w:r>
      <w:r w:rsidRPr="0062224F">
        <w:rPr>
          <w:rStyle w:val="1-Char"/>
          <w:rFonts w:hint="cs"/>
          <w:rtl/>
        </w:rPr>
        <w:t>نی</w:t>
      </w:r>
      <w:r w:rsidRPr="0062224F">
        <w:rPr>
          <w:rStyle w:val="1-Char"/>
          <w:rtl/>
        </w:rPr>
        <w:t>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Fonts w:hint="cs"/>
          <w:rtl/>
        </w:rPr>
        <w:t>اما</w:t>
      </w:r>
      <w:r w:rsidR="00B32BA2">
        <w:rPr>
          <w:rStyle w:val="1-Char"/>
          <w:rFonts w:hint="cs"/>
          <w:rtl/>
        </w:rPr>
        <w:t xml:space="preserve"> </w:t>
      </w:r>
      <w:r w:rsidR="00783174">
        <w:rPr>
          <w:rStyle w:val="1-Char"/>
          <w:rFonts w:hint="cs"/>
          <w:rtl/>
        </w:rPr>
        <w:t>می‌گوید</w:t>
      </w:r>
      <w:r w:rsidRPr="0062224F">
        <w:rPr>
          <w:rStyle w:val="1-Char"/>
          <w:rtl/>
        </w:rPr>
        <w:t xml:space="preserve"> ابن ابی الحدید گفته است. آخر ما چرا باید پیرو یک معتزلی شیعه غالی باشیم؟! ما هم شاهدیم بر فضایل علی؛ اما شاهد بر غلو شما نیستیم. </w:t>
      </w:r>
    </w:p>
    <w:p w:rsidR="00855C20" w:rsidRPr="001E5D31" w:rsidRDefault="00855C20" w:rsidP="00855C20">
      <w:pPr>
        <w:pStyle w:val="3-"/>
        <w:rPr>
          <w:rtl/>
        </w:rPr>
      </w:pPr>
      <w:bookmarkStart w:id="1098" w:name="_Toc433464814"/>
      <w:r w:rsidRPr="001E5D31">
        <w:rPr>
          <w:rFonts w:hint="cs"/>
          <w:rtl/>
        </w:rPr>
        <w:t>ادعای 353</w:t>
      </w:r>
      <w:r>
        <w:rPr>
          <w:rFonts w:hint="cs"/>
          <w:rtl/>
        </w:rPr>
        <w:t>-</w:t>
      </w:r>
      <w:r w:rsidRPr="001E5D31">
        <w:rPr>
          <w:rtl/>
        </w:rPr>
        <w:t xml:space="preserve"> اختلافت در تعیین خلفاء ثلاث دلیل بر بطلان</w:t>
      </w:r>
      <w:r w:rsidRPr="001E5D31">
        <w:rPr>
          <w:rFonts w:cs="Tahoma"/>
          <w:color w:val="FF0000"/>
          <w:rtl/>
        </w:rPr>
        <w:t xml:space="preserve"> </w:t>
      </w:r>
      <w:r w:rsidRPr="001E5D31">
        <w:rPr>
          <w:rtl/>
        </w:rPr>
        <w:t>خلافت</w:t>
      </w:r>
      <w:r w:rsidR="00C02F43">
        <w:rPr>
          <w:rtl/>
        </w:rPr>
        <w:t xml:space="preserve"> آن‌هاست</w:t>
      </w:r>
      <w:bookmarkEnd w:id="1098"/>
    </w:p>
    <w:p w:rsidR="00855C20" w:rsidRPr="0062224F" w:rsidRDefault="00855C20" w:rsidP="00855C20">
      <w:pPr>
        <w:ind w:firstLine="284"/>
        <w:jc w:val="both"/>
        <w:rPr>
          <w:rStyle w:val="1-Char"/>
          <w:rtl/>
        </w:rPr>
      </w:pPr>
      <w:r w:rsidRPr="0062224F">
        <w:rPr>
          <w:rStyle w:val="1-Char"/>
          <w:rtl/>
        </w:rPr>
        <w:t>ابوبکر را شورایی محدود انتخاب کرد.</w:t>
      </w:r>
    </w:p>
    <w:p w:rsidR="00855C20" w:rsidRPr="0062224F" w:rsidRDefault="00855C20" w:rsidP="00855C20">
      <w:pPr>
        <w:ind w:firstLine="284"/>
        <w:jc w:val="both"/>
        <w:rPr>
          <w:rStyle w:val="1-Char"/>
          <w:rtl/>
        </w:rPr>
      </w:pPr>
      <w:r w:rsidRPr="0062224F">
        <w:rPr>
          <w:rStyle w:val="1-Char"/>
          <w:rtl/>
        </w:rPr>
        <w:t xml:space="preserve">عمر را ابوبکر انتخاب کرد نه شورا. </w:t>
      </w:r>
    </w:p>
    <w:p w:rsidR="00855C20" w:rsidRPr="0062224F" w:rsidRDefault="00855C20" w:rsidP="00855C20">
      <w:pPr>
        <w:ind w:firstLine="284"/>
        <w:jc w:val="both"/>
        <w:rPr>
          <w:rStyle w:val="1-Char"/>
          <w:rtl/>
        </w:rPr>
      </w:pPr>
      <w:r w:rsidRPr="0062224F">
        <w:rPr>
          <w:rStyle w:val="1-Char"/>
          <w:rtl/>
        </w:rPr>
        <w:t>عثمان را شورای 6 نفرۀ منتخبِ عمر انتخاب کرد. این روش‌های مختلف دلیل بر باطل بودن ادعاهای سنی</w:t>
      </w:r>
      <w:r w:rsidRPr="0062224F">
        <w:rPr>
          <w:rStyle w:val="1-Char"/>
          <w:rFonts w:hint="cs"/>
          <w:rtl/>
        </w:rPr>
        <w:t>‌</w:t>
      </w:r>
      <w:r w:rsidRPr="0062224F">
        <w:rPr>
          <w:rStyle w:val="1-Char"/>
          <w:rtl/>
        </w:rPr>
        <w:t>هاست.</w:t>
      </w:r>
    </w:p>
    <w:p w:rsidR="00855C20" w:rsidRPr="0062224F" w:rsidRDefault="00855C20" w:rsidP="00855C20">
      <w:pPr>
        <w:ind w:firstLine="284"/>
        <w:jc w:val="both"/>
        <w:rPr>
          <w:rStyle w:val="1-Char"/>
          <w:rtl/>
        </w:rPr>
      </w:pPr>
      <w:r w:rsidRPr="0062224F">
        <w:rPr>
          <w:rStyle w:val="1-Char"/>
          <w:rtl/>
        </w:rPr>
        <w:t>دوم، از کجا و به چه دلیل می‌فرمایید: خلیفۀ اول که به اجماع معین شد، حق دارد خلیفۀ بعدی را معین نماید. آیا چنین دستوری از پیغمبر رسیده است؟ قطعاً جواب منفی است.</w:t>
      </w:r>
    </w:p>
    <w:p w:rsidR="00855C20" w:rsidRPr="0062224F" w:rsidRDefault="00855C20" w:rsidP="00855C20">
      <w:pPr>
        <w:ind w:firstLine="284"/>
        <w:jc w:val="both"/>
        <w:rPr>
          <w:rStyle w:val="1-Char"/>
          <w:rtl/>
        </w:rPr>
      </w:pPr>
      <w:r w:rsidRPr="0062224F">
        <w:rPr>
          <w:rStyle w:val="1-Char"/>
          <w:rtl/>
        </w:rPr>
        <w:t>سوم،</w:t>
      </w:r>
      <w:r w:rsidR="00EC20D9">
        <w:rPr>
          <w:rStyle w:val="1-Char"/>
          <w:rtl/>
        </w:rPr>
        <w:t xml:space="preserve"> می‌گویی</w:t>
      </w:r>
      <w:r w:rsidRPr="0062224F">
        <w:rPr>
          <w:rStyle w:val="1-Char"/>
          <w:rtl/>
        </w:rPr>
        <w:t>د: خلیفه اول که به اجماع معین شد! در تعیین خلفای بعدی، دیگر احتیاج به اجماع</w:t>
      </w:r>
      <w:r w:rsidR="002D3D2D" w:rsidRPr="0062224F">
        <w:rPr>
          <w:rStyle w:val="1-Char"/>
          <w:rtl/>
        </w:rPr>
        <w:t xml:space="preserve"> نمی‌</w:t>
      </w:r>
      <w:r w:rsidRPr="0062224F">
        <w:rPr>
          <w:rStyle w:val="1-Char"/>
          <w:rtl/>
        </w:rPr>
        <w:t>باشد؛ همان خلیفۀ منصوب از جانب خلق، حق دارد خلیفه بعد از خود را معین نماید و نص او تنها کفایت می</w:t>
      </w:r>
      <w:r w:rsidRPr="0062224F">
        <w:rPr>
          <w:rStyle w:val="1-Char"/>
          <w:rFonts w:hint="cs"/>
          <w:rtl/>
        </w:rPr>
        <w:t>‌</w:t>
      </w:r>
      <w:r w:rsidRPr="0062224F">
        <w:rPr>
          <w:rStyle w:val="1-Char"/>
          <w:rtl/>
        </w:rPr>
        <w:t>کند؟!.</w:t>
      </w:r>
    </w:p>
    <w:p w:rsidR="00855C20" w:rsidRPr="0062224F" w:rsidRDefault="00855C20" w:rsidP="00855C20">
      <w:pPr>
        <w:ind w:firstLine="284"/>
        <w:jc w:val="both"/>
        <w:rPr>
          <w:rStyle w:val="1-Char"/>
          <w:rtl/>
        </w:rPr>
      </w:pPr>
      <w:r w:rsidRPr="0062224F">
        <w:rPr>
          <w:rStyle w:val="1-Char"/>
          <w:rtl/>
        </w:rPr>
        <w:t>پس چرا در خلافت عثمان این امر عملی نشد؟ و خلیفه عمر خلاف رویۀ ابی بکر تعیین خلیفه را به شورا</w:t>
      </w:r>
      <w:r w:rsidRPr="0062224F">
        <w:rPr>
          <w:rStyle w:val="1-Char"/>
          <w:rFonts w:hint="cs"/>
          <w:rtl/>
        </w:rPr>
        <w:t xml:space="preserve"> </w:t>
      </w:r>
      <w:r w:rsidRPr="0062224F">
        <w:rPr>
          <w:rStyle w:val="1-Char"/>
          <w:rtl/>
        </w:rPr>
        <w:t>(دیکتاتوری) واگذار کرد؟ آن هم چه شورایی! شورایی که در هیچ جای عالم (حتی درمیان ملل وحشی) پیدا</w:t>
      </w:r>
      <w:r w:rsidR="002D3D2D" w:rsidRPr="0062224F">
        <w:rPr>
          <w:rStyle w:val="1-Char"/>
          <w:rtl/>
        </w:rPr>
        <w:t xml:space="preserve"> نمی‌</w:t>
      </w:r>
      <w:r w:rsidRPr="0062224F">
        <w:rPr>
          <w:rStyle w:val="1-Char"/>
          <w:rtl/>
        </w:rPr>
        <w:t>شود!</w:t>
      </w:r>
      <w:r w:rsidR="002D3D2D" w:rsidRPr="0062224F">
        <w:rPr>
          <w:rStyle w:val="1-Char"/>
          <w:rtl/>
        </w:rPr>
        <w:t xml:space="preserve"> </w:t>
      </w:r>
      <w:r w:rsidRPr="0062224F">
        <w:rPr>
          <w:rStyle w:val="1-Char"/>
          <w:rtl/>
        </w:rPr>
        <w:t>عوض آنکه نمایندگان مجلس را ملت معین نمایند (که شاید قول و رأی اکثر</w:t>
      </w:r>
      <w:r w:rsidR="00F0383B">
        <w:rPr>
          <w:rStyle w:val="1-Char"/>
          <w:rtl/>
        </w:rPr>
        <w:t xml:space="preserve"> آن‌ها </w:t>
      </w:r>
      <w:r w:rsidRPr="0062224F">
        <w:rPr>
          <w:rStyle w:val="1-Char"/>
          <w:rtl/>
        </w:rPr>
        <w:t xml:space="preserve">قدری مؤثر باشد) خلیفه عمر خود معین نمود. </w:t>
      </w:r>
    </w:p>
    <w:p w:rsidR="00855C20" w:rsidRPr="0062224F" w:rsidRDefault="00855C20" w:rsidP="00855C20">
      <w:pPr>
        <w:ind w:firstLine="284"/>
        <w:jc w:val="both"/>
        <w:rPr>
          <w:rStyle w:val="1-Char"/>
          <w:rtl/>
        </w:rPr>
      </w:pPr>
      <w:r w:rsidRPr="0062224F">
        <w:rPr>
          <w:rStyle w:val="1-Char"/>
          <w:rtl/>
        </w:rPr>
        <w:t>و جای تعجب است که در خلافت خلفاء اربعه (راشدین: ابی بکر و عمر و عثمان و علی) به چهار حالت عمل شده است! کدام یک از اقسام اربعه حق و ملاک عمل بود و... آیا تمام طرق دلخواه حق بود؟ تصدیق نمایید که شما برای تعیین خلافت طریق ثابت و دلیل قانع کننده ندارید...</w:t>
      </w:r>
      <w:r w:rsidRPr="00CE6E7F">
        <w:rPr>
          <w:rStyle w:val="1-Char"/>
          <w:rFonts w:hint="cs"/>
          <w:vertAlign w:val="superscript"/>
          <w:rtl/>
        </w:rPr>
        <w:t>(</w:t>
      </w:r>
      <w:r w:rsidRPr="008C6EBC">
        <w:rPr>
          <w:rStyle w:val="1-Char"/>
          <w:vertAlign w:val="superscript"/>
          <w:rtl/>
        </w:rPr>
        <w:footnoteReference w:id="433"/>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r w:rsidR="002D3D2D"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چون پیامبر، روشی را برای تعیین جانشین معلوم نکردند، پس خلیفه بر حسب اوضاع انتخاب</w:t>
      </w:r>
      <w:r w:rsidR="006148A3">
        <w:rPr>
          <w:rStyle w:val="1-Char"/>
          <w:rtl/>
        </w:rPr>
        <w:t xml:space="preserve"> می‌شود</w:t>
      </w:r>
      <w:r w:rsidRPr="0062224F">
        <w:rPr>
          <w:rStyle w:val="1-Char"/>
          <w:rtl/>
        </w:rPr>
        <w:t xml:space="preserve"> و این قانون ثابتی ندارد.</w:t>
      </w:r>
      <w:r w:rsidR="002D3D2D" w:rsidRPr="0062224F">
        <w:rPr>
          <w:rStyle w:val="1-Char"/>
          <w:rtl/>
        </w:rPr>
        <w:t xml:space="preserve"> </w:t>
      </w:r>
      <w:r w:rsidRPr="0062224F">
        <w:rPr>
          <w:rStyle w:val="1-Char"/>
          <w:rtl/>
        </w:rPr>
        <w:t xml:space="preserve">البته چند شرط وجود دارد: باید اعلم انتخاب شود و از طریق شورا باشد. </w:t>
      </w:r>
    </w:p>
    <w:p w:rsidR="00855C20" w:rsidRPr="0062224F" w:rsidRDefault="00855C20" w:rsidP="00855C20">
      <w:pPr>
        <w:ind w:firstLine="284"/>
        <w:jc w:val="both"/>
        <w:rPr>
          <w:rStyle w:val="1-Char"/>
          <w:rtl/>
        </w:rPr>
      </w:pPr>
      <w:r w:rsidRPr="0062224F">
        <w:rPr>
          <w:rStyle w:val="1-Char"/>
          <w:rtl/>
        </w:rPr>
        <w:t>ابوبکر، عمر را پیشنهاد کرد و مردم رای دادند و و عثمان هم همین طور. علی هم، شورای 6 نفره را</w:t>
      </w:r>
      <w:r w:rsidR="002D3D2D" w:rsidRPr="0062224F">
        <w:rPr>
          <w:rStyle w:val="1-Char"/>
          <w:rtl/>
        </w:rPr>
        <w:t xml:space="preserve"> </w:t>
      </w:r>
      <w:r w:rsidRPr="0062224F">
        <w:rPr>
          <w:rStyle w:val="1-Char"/>
          <w:rtl/>
        </w:rPr>
        <w:t>پذیرفت.</w:t>
      </w:r>
      <w:r w:rsidR="002D3D2D" w:rsidRPr="0062224F">
        <w:rPr>
          <w:rStyle w:val="1-Char"/>
          <w:rtl/>
        </w:rPr>
        <w:t xml:space="preserve"> </w:t>
      </w:r>
      <w:r w:rsidRPr="0062224F">
        <w:rPr>
          <w:rStyle w:val="1-Char"/>
          <w:rtl/>
        </w:rPr>
        <w:t>پس اعتراض شما به کیست؟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یادت نرود که ابوبکر و عمر ارتش نداشتند.</w:t>
      </w:r>
      <w:r w:rsidR="002D3D2D" w:rsidRPr="0062224F">
        <w:rPr>
          <w:rStyle w:val="1-Char"/>
          <w:rtl/>
        </w:rPr>
        <w:t xml:space="preserve"> </w:t>
      </w:r>
      <w:r w:rsidRPr="0062224F">
        <w:rPr>
          <w:rStyle w:val="1-Char"/>
          <w:rtl/>
        </w:rPr>
        <w:t>اگر مردم</w:t>
      </w:r>
      <w:r w:rsidR="002D3D2D" w:rsidRPr="0062224F">
        <w:rPr>
          <w:rStyle w:val="1-Char"/>
          <w:rtl/>
        </w:rPr>
        <w:t xml:space="preserve"> نمی‌</w:t>
      </w:r>
      <w:r w:rsidRPr="0062224F">
        <w:rPr>
          <w:rStyle w:val="1-Char"/>
          <w:rtl/>
        </w:rPr>
        <w:t>خواستند، عمر خلیفه نمی</w:t>
      </w:r>
      <w:r w:rsidRPr="0062224F">
        <w:rPr>
          <w:rStyle w:val="1-Char"/>
          <w:rFonts w:hint="cs"/>
          <w:rtl/>
        </w:rPr>
        <w:t>‌</w:t>
      </w:r>
      <w:r w:rsidRPr="0062224F">
        <w:rPr>
          <w:rStyle w:val="1-Char"/>
          <w:rtl/>
        </w:rPr>
        <w:t>شد. ما صد بار به این مرد گفتیم که دربارۀ جانشینی پیامبر و روش انتخاب رهبر، دستوری در اسلام نداریم! البته شور و مشورت داریم و آن را به عنوان یک اصل می</w:t>
      </w:r>
      <w:r w:rsidRPr="0062224F">
        <w:rPr>
          <w:rStyle w:val="1-Char"/>
          <w:rFonts w:hint="cs"/>
          <w:rtl/>
        </w:rPr>
        <w:t>‌</w:t>
      </w:r>
      <w:r w:rsidRPr="0062224F">
        <w:rPr>
          <w:rStyle w:val="1-Char"/>
          <w:rtl/>
        </w:rPr>
        <w:t>پذیریم. لذا به مصلحت هر زمانی، انتخاب صورت می</w:t>
      </w:r>
      <w:r w:rsidRPr="0062224F">
        <w:rPr>
          <w:rStyle w:val="1-Char"/>
          <w:rFonts w:hint="cs"/>
          <w:rtl/>
        </w:rPr>
        <w:t>‌</w:t>
      </w:r>
      <w:r w:rsidRPr="0062224F">
        <w:rPr>
          <w:rStyle w:val="1-Char"/>
          <w:rtl/>
        </w:rPr>
        <w:t>گیرد! به چهار طریق انتخاب رهبر کردند.</w:t>
      </w:r>
      <w:r w:rsidRPr="0062224F">
        <w:rPr>
          <w:rStyle w:val="1-Char"/>
          <w:rFonts w:hint="cs"/>
          <w:rtl/>
        </w:rPr>
        <w:t xml:space="preserve"> </w:t>
      </w:r>
      <w:r w:rsidRPr="0062224F">
        <w:rPr>
          <w:rStyle w:val="1-Char"/>
          <w:rtl/>
        </w:rPr>
        <w:t>40 طریق هم می</w:t>
      </w:r>
      <w:r w:rsidRPr="0062224F">
        <w:rPr>
          <w:rStyle w:val="1-Char"/>
          <w:rFonts w:hint="cs"/>
          <w:rtl/>
        </w:rPr>
        <w:t>‌</w:t>
      </w:r>
      <w:r w:rsidRPr="0062224F">
        <w:rPr>
          <w:rStyle w:val="1-Char"/>
          <w:rtl/>
        </w:rPr>
        <w:t>تواند باشد. چرا</w:t>
      </w:r>
      <w:r w:rsidR="00EC20D9">
        <w:rPr>
          <w:rStyle w:val="1-Char"/>
          <w:rtl/>
        </w:rPr>
        <w:t xml:space="preserve"> می‌گویی</w:t>
      </w:r>
      <w:r w:rsidRPr="0062224F">
        <w:rPr>
          <w:rStyle w:val="1-Char"/>
          <w:rtl/>
        </w:rPr>
        <w:t xml:space="preserve"> که باید یک روش باشد؟ در حالی که درباره انتخاب رهبر، دستوری با جزئیات از پیامبر نداریم.</w:t>
      </w:r>
    </w:p>
    <w:p w:rsidR="00855C20" w:rsidRPr="0062224F" w:rsidRDefault="00855C20" w:rsidP="00855C20">
      <w:pPr>
        <w:ind w:firstLine="284"/>
        <w:jc w:val="both"/>
        <w:rPr>
          <w:rStyle w:val="1-Char"/>
          <w:rtl/>
        </w:rPr>
      </w:pPr>
      <w:r w:rsidRPr="0062224F">
        <w:rPr>
          <w:rStyle w:val="1-Char"/>
          <w:rFonts w:hint="cs"/>
          <w:rtl/>
        </w:rPr>
        <w:t>بعد شورایی که علی قبول کرد را لایق ملل وحشی هم</w:t>
      </w:r>
      <w:r w:rsidR="00FA03B3">
        <w:rPr>
          <w:rStyle w:val="1-Char"/>
          <w:rFonts w:hint="cs"/>
          <w:rtl/>
        </w:rPr>
        <w:t xml:space="preserve"> نمی‌دا</w:t>
      </w:r>
      <w:r w:rsidRPr="0062224F">
        <w:rPr>
          <w:rStyle w:val="1-Char"/>
          <w:rFonts w:hint="cs"/>
          <w:rtl/>
        </w:rPr>
        <w:t>نی که این توهین به علی هم هست و بعد در ایران امروز شورای آزاد وجود ندارد رهبر مجلس</w:t>
      </w:r>
      <w:r w:rsidR="002D3D2D" w:rsidRPr="0062224F">
        <w:rPr>
          <w:rStyle w:val="1-Char"/>
          <w:rFonts w:hint="cs"/>
          <w:rtl/>
        </w:rPr>
        <w:t xml:space="preserve"> </w:t>
      </w:r>
      <w:r w:rsidRPr="0062224F">
        <w:rPr>
          <w:rStyle w:val="1-Char"/>
          <w:rFonts w:hint="cs"/>
          <w:rtl/>
        </w:rPr>
        <w:t>خبرگان و شورای نگهبان را انتخاب</w:t>
      </w:r>
      <w:r w:rsidR="006148A3">
        <w:rPr>
          <w:rStyle w:val="1-Char"/>
          <w:rFonts w:hint="cs"/>
          <w:rtl/>
        </w:rPr>
        <w:t xml:space="preserve"> می‌کند </w:t>
      </w:r>
      <w:r w:rsidRPr="0062224F">
        <w:rPr>
          <w:rStyle w:val="1-Char"/>
          <w:rFonts w:hint="cs"/>
          <w:rtl/>
        </w:rPr>
        <w:t>و اونها رهبر و مجلس شورا را.... این روش</w:t>
      </w:r>
      <w:r w:rsidR="002D3D2D" w:rsidRPr="0062224F">
        <w:rPr>
          <w:rStyle w:val="1-Char"/>
          <w:rFonts w:hint="cs"/>
          <w:rtl/>
        </w:rPr>
        <w:t xml:space="preserve"> </w:t>
      </w:r>
      <w:r w:rsidRPr="0062224F">
        <w:rPr>
          <w:rStyle w:val="1-Char"/>
          <w:rFonts w:hint="cs"/>
          <w:rtl/>
        </w:rPr>
        <w:t>البته لایق ملل وحشی است!!.</w:t>
      </w:r>
    </w:p>
    <w:p w:rsidR="00855C20" w:rsidRPr="001E5D31" w:rsidRDefault="00855C20" w:rsidP="00855C20">
      <w:pPr>
        <w:pStyle w:val="3-"/>
        <w:rPr>
          <w:rtl/>
        </w:rPr>
      </w:pPr>
      <w:bookmarkStart w:id="1099" w:name="_Toc433464815"/>
      <w:r w:rsidRPr="001E5D31">
        <w:rPr>
          <w:rFonts w:hint="cs"/>
          <w:rtl/>
        </w:rPr>
        <w:t>ادعای</w:t>
      </w:r>
      <w:r w:rsidR="0050296D">
        <w:rPr>
          <w:rFonts w:hint="cs"/>
          <w:rtl/>
        </w:rPr>
        <w:t xml:space="preserve"> </w:t>
      </w:r>
      <w:r w:rsidRPr="001E5D31">
        <w:rPr>
          <w:rFonts w:hint="cs"/>
          <w:rtl/>
        </w:rPr>
        <w:t>354</w:t>
      </w:r>
      <w:r>
        <w:rPr>
          <w:rFonts w:hint="cs"/>
          <w:rtl/>
        </w:rPr>
        <w:t>-</w:t>
      </w:r>
      <w:r w:rsidRPr="001E5D31">
        <w:rPr>
          <w:rFonts w:hint="cs"/>
          <w:rtl/>
        </w:rPr>
        <w:t xml:space="preserve"> </w:t>
      </w:r>
      <w:r w:rsidRPr="001E5D31">
        <w:rPr>
          <w:rtl/>
        </w:rPr>
        <w:t>چرا ابوبکر حق انتخاب جانشین را داشت و پیامبر نداشت</w:t>
      </w:r>
      <w:bookmarkEnd w:id="1099"/>
    </w:p>
    <w:p w:rsidR="00855C20" w:rsidRPr="0062224F" w:rsidRDefault="00855C20" w:rsidP="00855C20">
      <w:pPr>
        <w:ind w:firstLine="284"/>
        <w:jc w:val="both"/>
        <w:rPr>
          <w:rStyle w:val="1-Char"/>
          <w:rtl/>
        </w:rPr>
      </w:pPr>
      <w:r w:rsidRPr="0062224F">
        <w:rPr>
          <w:rStyle w:val="1-Char"/>
          <w:rtl/>
        </w:rPr>
        <w:t>اگر چنین حقی را برای خلیفۀ ثابت الامر (به عقیده شما) در تعیین خلیفه بعدی قائلید و</w:t>
      </w:r>
      <w:r w:rsidR="00EC20D9">
        <w:rPr>
          <w:rStyle w:val="1-Char"/>
          <w:rtl/>
        </w:rPr>
        <w:t xml:space="preserve"> می‌گویی</w:t>
      </w:r>
      <w:r w:rsidRPr="0062224F">
        <w:rPr>
          <w:rStyle w:val="1-Char"/>
          <w:rtl/>
        </w:rPr>
        <w:t>د: وظیفه خلیفه است که امت را حیران نگذارد و نص او تنها در تعیین خلیفه بعد از خود کفایت می</w:t>
      </w:r>
      <w:r w:rsidRPr="0062224F">
        <w:rPr>
          <w:rStyle w:val="1-Char"/>
          <w:rFonts w:hint="cs"/>
          <w:rtl/>
        </w:rPr>
        <w:t>‌</w:t>
      </w:r>
      <w:r w:rsidRPr="0062224F">
        <w:rPr>
          <w:rStyle w:val="1-Char"/>
          <w:rtl/>
        </w:rPr>
        <w:t>کند. چرا این حق را از پیغمبر ثابت النبوه که‌هادی بشر بود، ساقط نمودید...</w:t>
      </w:r>
      <w:r w:rsidRPr="00CE6E7F">
        <w:rPr>
          <w:rStyle w:val="1-Char"/>
          <w:rFonts w:hint="cs"/>
          <w:vertAlign w:val="superscript"/>
          <w:rtl/>
        </w:rPr>
        <w:t>(</w:t>
      </w:r>
      <w:r w:rsidRPr="008C6EBC">
        <w:rPr>
          <w:rStyle w:val="1-Char"/>
          <w:vertAlign w:val="superscript"/>
          <w:rtl/>
        </w:rPr>
        <w:footnoteReference w:id="434"/>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r w:rsidR="002D3D2D"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ما این امر را از ایشان ساقط ننمودیم. ایشان خودشان جانشینی انتخاب نکردند. کسی</w:t>
      </w:r>
      <w:r w:rsidR="00FA03B3">
        <w:rPr>
          <w:rStyle w:val="1-Char"/>
          <w:rtl/>
        </w:rPr>
        <w:t xml:space="preserve"> نمی‌توان</w:t>
      </w:r>
      <w:r w:rsidRPr="0062224F">
        <w:rPr>
          <w:rStyle w:val="1-Char"/>
          <w:rtl/>
        </w:rPr>
        <w:t>ست این حق را از ایشان ساقط کند؛ چون هم نبی بودند و هم پادشاهی قدرتمند.</w:t>
      </w:r>
      <w:r w:rsidRPr="0062224F">
        <w:rPr>
          <w:rStyle w:val="1-Char"/>
          <w:rFonts w:hint="cs"/>
          <w:rtl/>
        </w:rPr>
        <w:t xml:space="preserve"> اما انتخاب نکردند چون منتخب نبی باید با وحی در تماس باشد. </w:t>
      </w:r>
    </w:p>
    <w:p w:rsidR="00855C20" w:rsidRPr="0062224F" w:rsidRDefault="00855C20" w:rsidP="00855C20">
      <w:pPr>
        <w:ind w:firstLine="284"/>
        <w:jc w:val="both"/>
        <w:rPr>
          <w:rStyle w:val="1-Char"/>
          <w:rtl/>
        </w:rPr>
      </w:pPr>
      <w:r w:rsidRPr="0062224F">
        <w:rPr>
          <w:rStyle w:val="1-Char"/>
          <w:rFonts w:hint="cs"/>
          <w:rtl/>
        </w:rPr>
        <w:t xml:space="preserve">پس </w:t>
      </w:r>
      <w:r w:rsidRPr="0062224F">
        <w:rPr>
          <w:rStyle w:val="1-Char"/>
          <w:rtl/>
        </w:rPr>
        <w:t>ابوبکر اگر خلیفه انتخاب کند، آن خلیفه مقدس</w:t>
      </w:r>
      <w:r w:rsidR="002D3D2D" w:rsidRPr="0062224F">
        <w:rPr>
          <w:rStyle w:val="1-Char"/>
          <w:rtl/>
        </w:rPr>
        <w:t xml:space="preserve"> نمی‌</w:t>
      </w:r>
      <w:r w:rsidRPr="0062224F">
        <w:rPr>
          <w:rStyle w:val="1-Char"/>
          <w:rtl/>
        </w:rPr>
        <w:t>شود؛ پیامبر اگر انتخاب کند، مقدس است؛ یعنی، اگر فرمان اشتباهی داد، کسی</w:t>
      </w:r>
      <w:r w:rsidR="00FA03B3">
        <w:rPr>
          <w:rStyle w:val="1-Char"/>
          <w:rtl/>
        </w:rPr>
        <w:t xml:space="preserve"> نمی‌توان</w:t>
      </w:r>
      <w:r w:rsidRPr="0062224F">
        <w:rPr>
          <w:rStyle w:val="1-Char"/>
          <w:rtl/>
        </w:rPr>
        <w:t>د اعتراض کند؛ چون امیری است متصل به پیامبر و پیامبر متصل به وحی.</w:t>
      </w:r>
    </w:p>
    <w:p w:rsidR="00855C20" w:rsidRPr="0062224F" w:rsidRDefault="00855C20" w:rsidP="00855C20">
      <w:pPr>
        <w:ind w:firstLine="284"/>
        <w:jc w:val="both"/>
        <w:rPr>
          <w:rStyle w:val="1-Char"/>
          <w:rtl/>
        </w:rPr>
      </w:pPr>
      <w:r w:rsidRPr="0062224F">
        <w:rPr>
          <w:rStyle w:val="1-Char"/>
          <w:rtl/>
        </w:rPr>
        <w:t>اما این امیر معصوم نیست؛ اگر خطا کند، خطایش قانون</w:t>
      </w:r>
      <w:r w:rsidR="006148A3">
        <w:rPr>
          <w:rStyle w:val="1-Char"/>
          <w:rtl/>
        </w:rPr>
        <w:t xml:space="preserve"> می‌شود</w:t>
      </w:r>
      <w:r w:rsidRPr="0062224F">
        <w:rPr>
          <w:rStyle w:val="1-Char"/>
          <w:rtl/>
        </w:rPr>
        <w:t xml:space="preserve"> و دین ناقص. اما خطای منتخب ابوبکر</w:t>
      </w:r>
      <w:r w:rsidR="002D3D2D" w:rsidRPr="0062224F">
        <w:rPr>
          <w:rStyle w:val="1-Char"/>
          <w:rtl/>
        </w:rPr>
        <w:t xml:space="preserve"> </w:t>
      </w:r>
      <w:r w:rsidRPr="0062224F">
        <w:rPr>
          <w:rStyle w:val="1-Char"/>
          <w:rtl/>
        </w:rPr>
        <w:t>قانون</w:t>
      </w:r>
      <w:r w:rsidR="002D3D2D" w:rsidRPr="0062224F">
        <w:rPr>
          <w:rStyle w:val="1-Char"/>
          <w:rtl/>
        </w:rPr>
        <w:t xml:space="preserve"> نمی‌</w:t>
      </w:r>
      <w:r w:rsidRPr="0062224F">
        <w:rPr>
          <w:rStyle w:val="1-Char"/>
          <w:rtl/>
        </w:rPr>
        <w:t>شود و به دین لطمه نمی</w:t>
      </w:r>
      <w:r w:rsidRPr="0062224F">
        <w:rPr>
          <w:rStyle w:val="1-Char"/>
          <w:rFonts w:hint="cs"/>
          <w:rtl/>
        </w:rPr>
        <w:t>‌</w:t>
      </w:r>
      <w:r w:rsidRPr="0062224F">
        <w:rPr>
          <w:rStyle w:val="1-Char"/>
          <w:rtl/>
        </w:rPr>
        <w:t>خورد</w:t>
      </w:r>
      <w:r w:rsidRPr="0062224F">
        <w:rPr>
          <w:rStyle w:val="1-Char"/>
          <w:rFonts w:hint="cs"/>
          <w:rtl/>
        </w:rPr>
        <w:t>.</w:t>
      </w:r>
    </w:p>
    <w:p w:rsidR="00855C20" w:rsidRPr="001E5D31" w:rsidRDefault="00855C20" w:rsidP="00855C20">
      <w:pPr>
        <w:pStyle w:val="3-"/>
      </w:pPr>
      <w:bookmarkStart w:id="1100" w:name="_Toc433464816"/>
      <w:r w:rsidRPr="001E5D31">
        <w:rPr>
          <w:rFonts w:hint="cs"/>
          <w:rtl/>
        </w:rPr>
        <w:t>ادعای 355</w:t>
      </w:r>
      <w:r>
        <w:rPr>
          <w:rFonts w:hint="cs"/>
          <w:rtl/>
        </w:rPr>
        <w:t>-</w:t>
      </w:r>
      <w:r w:rsidRPr="001E5D31">
        <w:rPr>
          <w:rtl/>
        </w:rPr>
        <w:t xml:space="preserve"> این ظلم بود که در شورای 6 نفره</w:t>
      </w:r>
      <w:r>
        <w:rPr>
          <w:rtl/>
        </w:rPr>
        <w:t>،</w:t>
      </w:r>
      <w:r w:rsidRPr="001E5D31">
        <w:rPr>
          <w:rtl/>
        </w:rPr>
        <w:t xml:space="preserve"> علی زیر</w:t>
      </w:r>
      <w:r w:rsidRPr="001E5D31">
        <w:rPr>
          <w:rFonts w:cs="Tahoma"/>
          <w:color w:val="FF0000"/>
          <w:rtl/>
        </w:rPr>
        <w:t xml:space="preserve"> </w:t>
      </w:r>
      <w:r w:rsidRPr="001E5D31">
        <w:rPr>
          <w:rtl/>
        </w:rPr>
        <w:t>دست عبدالرحمن بن عوف بود</w:t>
      </w:r>
      <w:bookmarkEnd w:id="1100"/>
    </w:p>
    <w:p w:rsidR="00855C20" w:rsidRPr="0062224F" w:rsidRDefault="00855C20" w:rsidP="00855C20">
      <w:pPr>
        <w:ind w:firstLine="284"/>
        <w:jc w:val="both"/>
        <w:rPr>
          <w:rStyle w:val="1-Char"/>
          <w:rtl/>
        </w:rPr>
      </w:pPr>
      <w:r w:rsidRPr="0062224F">
        <w:rPr>
          <w:rStyle w:val="1-Char"/>
          <w:rtl/>
        </w:rPr>
        <w:t>خلیفه عمر خلاف دستور پیغمبر، علی را در شورا می‌گذارد تحت امر و فرمان عبدالرحمن؟!</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آیا</w:t>
      </w:r>
      <w:r w:rsidR="006148A3">
        <w:rPr>
          <w:rStyle w:val="1-Char"/>
          <w:rtl/>
        </w:rPr>
        <w:t xml:space="preserve"> می‌شود</w:t>
      </w:r>
      <w:r w:rsidRPr="0062224F">
        <w:rPr>
          <w:rStyle w:val="1-Char"/>
          <w:rtl/>
        </w:rPr>
        <w:t xml:space="preserve"> به آن دستگاه بدبین نشد؟ آن همه از کبار صحابه را بر کنار و حق رای</w:t>
      </w:r>
      <w:r w:rsidR="00F0383B">
        <w:rPr>
          <w:rStyle w:val="1-Char"/>
          <w:rtl/>
        </w:rPr>
        <w:t xml:space="preserve"> آن‌ها </w:t>
      </w:r>
      <w:r w:rsidRPr="0062224F">
        <w:rPr>
          <w:rStyle w:val="1-Char"/>
          <w:rtl/>
        </w:rPr>
        <w:t>را در امر خلافت ساقط نمود، بس نبود؛ در خود شوری هم ظلمی فاحش بر علی وارد آوردند و اهانت بزرگی به آن حضرت نمودند که فاروق بین حق و باطل را تحت امر و فرمان عبدالرحمن قرار دادند؟!...</w:t>
      </w:r>
      <w:r w:rsidRPr="00CE6E7F">
        <w:rPr>
          <w:rStyle w:val="1-Char"/>
          <w:rFonts w:hint="cs"/>
          <w:vertAlign w:val="superscript"/>
          <w:rtl/>
        </w:rPr>
        <w:t>(</w:t>
      </w:r>
      <w:r w:rsidRPr="008C6EBC">
        <w:rPr>
          <w:rStyle w:val="1-Char"/>
          <w:vertAlign w:val="superscript"/>
          <w:rtl/>
        </w:rPr>
        <w:footnoteReference w:id="435"/>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r w:rsidR="002D3D2D" w:rsidRPr="0062224F">
        <w:rPr>
          <w:rStyle w:val="1-Char"/>
          <w:rtl/>
        </w:rPr>
        <w:t xml:space="preserve"> </w:t>
      </w:r>
    </w:p>
    <w:p w:rsidR="00855C20" w:rsidRPr="0062224F" w:rsidRDefault="000D6BFD" w:rsidP="00855C20">
      <w:pPr>
        <w:ind w:firstLine="284"/>
        <w:jc w:val="both"/>
        <w:rPr>
          <w:rStyle w:val="1-Char"/>
          <w:rtl/>
        </w:rPr>
      </w:pPr>
      <w:r>
        <w:rPr>
          <w:rStyle w:val="1-Char"/>
          <w:rtl/>
        </w:rPr>
        <w:t>می‌گو</w:t>
      </w:r>
      <w:r w:rsidR="00855C20" w:rsidRPr="0062224F">
        <w:rPr>
          <w:rStyle w:val="1-Char"/>
          <w:rtl/>
        </w:rPr>
        <w:t>ییم: خود علی حکمیت او را قبول کرد و اجباری در قبول این حکمیت نداشت. حالا که علی هم شورای عمر را قبول کرد، هم قاضی و امیری که عمر را تعیین کرده بود، پذیرفت. این یقه دریدن تو بعد از قرن‌ها! خنده آور است البته اگر نیک بنگریم!</w:t>
      </w:r>
      <w:r w:rsidR="00855C20"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می</w:t>
      </w:r>
      <w:r w:rsidRPr="0062224F">
        <w:rPr>
          <w:rStyle w:val="1-Char"/>
          <w:rFonts w:hint="cs"/>
          <w:rtl/>
        </w:rPr>
        <w:t>‌</w:t>
      </w:r>
      <w:r w:rsidRPr="0062224F">
        <w:rPr>
          <w:rStyle w:val="1-Char"/>
          <w:rtl/>
        </w:rPr>
        <w:t>گویی ناخواسته پذیرفت! یا مجبور بود! علی که غیب می‌دانست!! اگر غیب هم</w:t>
      </w:r>
      <w:r w:rsidR="00FA03B3">
        <w:rPr>
          <w:rStyle w:val="1-Char"/>
          <w:rtl/>
        </w:rPr>
        <w:t xml:space="preserve"> نمی‌دا</w:t>
      </w:r>
      <w:r w:rsidRPr="0062224F">
        <w:rPr>
          <w:rStyle w:val="1-Char"/>
          <w:rtl/>
        </w:rPr>
        <w:t>نست باید درک می‌کرد که توطئه است! و شرکت در آن نه فقط فایده ندارد بلکه به دستور عمر مشروعیت می</w:t>
      </w:r>
      <w:r w:rsidRPr="0062224F">
        <w:rPr>
          <w:rStyle w:val="1-Char"/>
          <w:rFonts w:hint="cs"/>
          <w:rtl/>
        </w:rPr>
        <w:t>‌</w:t>
      </w:r>
      <w:r w:rsidRPr="0062224F">
        <w:rPr>
          <w:rStyle w:val="1-Char"/>
          <w:rtl/>
        </w:rPr>
        <w:t>دهد!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چرا علی این حقیقت پیش پا افتاده را درک نکرد؟! جواب ما این است که فرض تو غلط است. علی احتمال می‌داد که خلیفه شود. علی، عبدالرحمن را مردی مغرض</w:t>
      </w:r>
      <w:r w:rsidR="00FA03B3">
        <w:rPr>
          <w:rStyle w:val="1-Char"/>
          <w:rtl/>
        </w:rPr>
        <w:t xml:space="preserve"> نمی‌دا</w:t>
      </w:r>
      <w:r w:rsidRPr="0062224F">
        <w:rPr>
          <w:rStyle w:val="1-Char"/>
          <w:rtl/>
        </w:rPr>
        <w:t>نست! لذا حکمیت او را پذیرفت!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در همین کشوری که پیشاور یک شهر آن است، هر آدمی می‌داند که قاضیِ مغرض نباید به محکمه برود. سال</w:t>
      </w:r>
      <w:r w:rsidR="008C449D">
        <w:rPr>
          <w:rStyle w:val="1-Char"/>
          <w:rFonts w:hint="cs"/>
          <w:rtl/>
        </w:rPr>
        <w:t>‌</w:t>
      </w:r>
      <w:r w:rsidRPr="0062224F">
        <w:rPr>
          <w:rStyle w:val="1-Char"/>
          <w:rtl/>
        </w:rPr>
        <w:t>ها پیش در همین کشور، مردی به نام چوهدری فضل اللهی کشته شد! پسرش رفت به کلانتری که پدرم را نخست وزیر کشته است! کلانتر به رییس خود و رییس او به رییس بالاتر تلفن کرد تا به نخست وزیر خبر</w:t>
      </w:r>
      <w:r w:rsidR="002D3D2D" w:rsidRPr="0062224F">
        <w:rPr>
          <w:rStyle w:val="1-Char"/>
          <w:rtl/>
        </w:rPr>
        <w:t xml:space="preserve"> </w:t>
      </w:r>
      <w:r w:rsidRPr="0062224F">
        <w:rPr>
          <w:rStyle w:val="1-Char"/>
          <w:rtl/>
        </w:rPr>
        <w:t>رسید که مردی</w:t>
      </w:r>
      <w:r w:rsidR="00783174">
        <w:rPr>
          <w:rStyle w:val="1-Char"/>
          <w:rtl/>
        </w:rPr>
        <w:t xml:space="preserve"> می‌خواهد</w:t>
      </w:r>
      <w:r w:rsidRPr="0062224F">
        <w:rPr>
          <w:rStyle w:val="1-Char"/>
          <w:rtl/>
        </w:rPr>
        <w:t xml:space="preserve"> علیه شما شکایت نامه بنویسد!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بوتو سرمست از بادۀ قدرت گفت: بگذارید بنویسد؛ قاضی که از خودم است! و پسر چوهدری شکایت را نوشت! و کلانتر در دفتر شکایت ثبت کرد. شاکی شماره را گرفت اما عوض آنکه به دادگاه برود به خانه خود رفت؛ چون می‌دانست که قاضی کیست. پس صبر کرد تا بوتو سرنگون و قاضی‌اش برکنار شد. آن وقت شکایت کرد و شمارۀ ثبت را نشان داد و دمار از روزگار بوتو</w:t>
      </w:r>
      <w:r w:rsidR="002D3D2D" w:rsidRPr="0062224F">
        <w:rPr>
          <w:rStyle w:val="1-Char"/>
          <w:rtl/>
        </w:rPr>
        <w:t xml:space="preserve"> </w:t>
      </w:r>
      <w:r w:rsidRPr="0062224F">
        <w:rPr>
          <w:rStyle w:val="1-Char"/>
          <w:rtl/>
        </w:rPr>
        <w:t>برآمد!</w:t>
      </w:r>
      <w:r w:rsidRPr="0062224F">
        <w:rPr>
          <w:rStyle w:val="1-Char"/>
          <w:rFonts w:hint="cs"/>
          <w:rtl/>
        </w:rPr>
        <w:t xml:space="preserve"> و اعدام شد.</w:t>
      </w:r>
    </w:p>
    <w:p w:rsidR="00855C20" w:rsidRPr="0062224F" w:rsidRDefault="00855C20" w:rsidP="00855C20">
      <w:pPr>
        <w:ind w:firstLine="284"/>
        <w:jc w:val="both"/>
        <w:rPr>
          <w:rStyle w:val="1-Char"/>
          <w:rtl/>
        </w:rPr>
      </w:pPr>
      <w:r w:rsidRPr="0062224F">
        <w:rPr>
          <w:rStyle w:val="1-Char"/>
          <w:rtl/>
        </w:rPr>
        <w:t>مقصود</w:t>
      </w:r>
      <w:r w:rsidR="00800FBC">
        <w:rPr>
          <w:rStyle w:val="1-Char"/>
          <w:rtl/>
        </w:rPr>
        <w:t xml:space="preserve"> اینکه </w:t>
      </w:r>
      <w:r w:rsidRPr="0062224F">
        <w:rPr>
          <w:rStyle w:val="1-Char"/>
          <w:rtl/>
        </w:rPr>
        <w:t>گردن نهادن علی به حکمیت کسی که به قول داعی مغرض بود، کار عجیب و دور از عقل و بچگان</w:t>
      </w:r>
      <w:r w:rsidR="008C2681">
        <w:rPr>
          <w:rStyle w:val="1-Char"/>
          <w:rtl/>
        </w:rPr>
        <w:t xml:space="preserve">ه‌ای </w:t>
      </w:r>
      <w:r w:rsidRPr="0062224F">
        <w:rPr>
          <w:rStyle w:val="1-Char"/>
          <w:rtl/>
        </w:rPr>
        <w:t>است و علی از این کارها مبراست!</w:t>
      </w:r>
      <w:r w:rsidRPr="0062224F">
        <w:rPr>
          <w:rStyle w:val="1-Char"/>
          <w:rFonts w:hint="cs"/>
          <w:rtl/>
        </w:rPr>
        <w:t>.</w:t>
      </w:r>
    </w:p>
    <w:p w:rsidR="00855C20" w:rsidRPr="001E5D31" w:rsidRDefault="00855C20" w:rsidP="00855C20">
      <w:pPr>
        <w:pStyle w:val="3-"/>
        <w:rPr>
          <w:rtl/>
        </w:rPr>
      </w:pPr>
      <w:bookmarkStart w:id="1101" w:name="_Toc433464817"/>
      <w:r w:rsidRPr="001E5D31">
        <w:rPr>
          <w:rFonts w:hint="cs"/>
          <w:rtl/>
        </w:rPr>
        <w:t>ادعای 356</w:t>
      </w:r>
      <w:r>
        <w:rPr>
          <w:rFonts w:hint="cs"/>
          <w:rtl/>
        </w:rPr>
        <w:t>-</w:t>
      </w:r>
      <w:r w:rsidRPr="001E5D31">
        <w:rPr>
          <w:rtl/>
        </w:rPr>
        <w:t xml:space="preserve"> علی را خدا انتخاب کرد</w:t>
      </w:r>
      <w:r>
        <w:rPr>
          <w:rtl/>
        </w:rPr>
        <w:t>،</w:t>
      </w:r>
      <w:r w:rsidRPr="001E5D31">
        <w:rPr>
          <w:rtl/>
        </w:rPr>
        <w:t xml:space="preserve"> ابوبکر را خلق</w:t>
      </w:r>
      <w:bookmarkEnd w:id="1101"/>
    </w:p>
    <w:p w:rsidR="00855C20" w:rsidRPr="00833686" w:rsidRDefault="00855C20" w:rsidP="00855C20">
      <w:pPr>
        <w:ind w:firstLine="284"/>
        <w:jc w:val="both"/>
        <w:rPr>
          <w:rStyle w:val="5-Char"/>
          <w:rtl/>
        </w:rPr>
      </w:pPr>
      <w:r w:rsidRPr="0062224F">
        <w:rPr>
          <w:rStyle w:val="1-Char"/>
          <w:rtl/>
        </w:rPr>
        <w:t>سنی مناظره گر</w:t>
      </w:r>
      <w:r w:rsidR="00B32BA2">
        <w:rPr>
          <w:rStyle w:val="1-Char"/>
          <w:rtl/>
        </w:rPr>
        <w:t xml:space="preserve"> </w:t>
      </w:r>
      <w:r w:rsidR="00783174">
        <w:rPr>
          <w:rStyle w:val="1-Char"/>
          <w:rtl/>
        </w:rPr>
        <w:t>می‌گوید</w:t>
      </w:r>
      <w:r w:rsidRPr="0062224F">
        <w:rPr>
          <w:rStyle w:val="1-Char"/>
          <w:rtl/>
        </w:rPr>
        <w:t>: در اخبار ما هم هست که پیغمبر فرمود:</w:t>
      </w:r>
      <w:r w:rsidR="002D3D2D" w:rsidRPr="0062224F">
        <w:rPr>
          <w:rStyle w:val="1-Char"/>
          <w:rtl/>
        </w:rPr>
        <w:t xml:space="preserve"> </w:t>
      </w:r>
      <w:r w:rsidRPr="0062224F">
        <w:rPr>
          <w:rStyle w:val="1-Char"/>
          <w:rtl/>
        </w:rPr>
        <w:t>ابی بکر خلیفۀ من است. داعی شیاد جواب می‌دهد: مثل دلایل</w:t>
      </w:r>
      <w:r w:rsidR="002D3D2D" w:rsidRPr="0062224F">
        <w:rPr>
          <w:rStyle w:val="1-Char"/>
          <w:rtl/>
        </w:rPr>
        <w:t xml:space="preserve"> شب‌های </w:t>
      </w:r>
      <w:r w:rsidRPr="0062224F">
        <w:rPr>
          <w:rStyle w:val="1-Char"/>
          <w:rtl/>
        </w:rPr>
        <w:t>قبل که بر بطلان</w:t>
      </w:r>
      <w:r w:rsidR="00F0383B">
        <w:rPr>
          <w:rStyle w:val="1-Char"/>
          <w:rtl/>
        </w:rPr>
        <w:t xml:space="preserve"> آن‌ها </w:t>
      </w:r>
      <w:r w:rsidRPr="0062224F">
        <w:rPr>
          <w:rStyle w:val="1-Char"/>
          <w:rtl/>
        </w:rPr>
        <w:t>احادیثی ذکر نمودیم، امشب هم شما را بلاجواب</w:t>
      </w:r>
      <w:r w:rsidR="002D3D2D" w:rsidRPr="0062224F">
        <w:rPr>
          <w:rStyle w:val="1-Char"/>
          <w:rtl/>
        </w:rPr>
        <w:t xml:space="preserve"> نمی‌</w:t>
      </w:r>
      <w:r w:rsidRPr="0062224F">
        <w:rPr>
          <w:rStyle w:val="1-Char"/>
          <w:rtl/>
        </w:rPr>
        <w:t xml:space="preserve">گذاریم. شیخ مجد الدین فیروز آبادی، صاحب </w:t>
      </w:r>
      <w:r w:rsidRPr="0059586B">
        <w:rPr>
          <w:rStyle w:val="5-Char"/>
          <w:rtl/>
        </w:rPr>
        <w:t>«قاموس اللغه»</w:t>
      </w:r>
      <w:r w:rsidRPr="0062224F">
        <w:rPr>
          <w:rStyle w:val="1-Char"/>
          <w:rtl/>
        </w:rPr>
        <w:t xml:space="preserve"> در کتاب </w:t>
      </w:r>
      <w:r w:rsidRPr="0059586B">
        <w:rPr>
          <w:rStyle w:val="5-Char"/>
          <w:rtl/>
        </w:rPr>
        <w:t>«سفر السعاده»</w:t>
      </w:r>
      <w:r w:rsidR="00B32BA2">
        <w:rPr>
          <w:rStyle w:val="1-Char"/>
          <w:rtl/>
        </w:rPr>
        <w:t xml:space="preserve"> </w:t>
      </w:r>
      <w:r w:rsidR="00783174">
        <w:rPr>
          <w:rStyle w:val="1-Char"/>
          <w:rtl/>
        </w:rPr>
        <w:t>می‌گوید</w:t>
      </w:r>
      <w:r w:rsidRPr="0062224F">
        <w:rPr>
          <w:rStyle w:val="1-Char"/>
          <w:rtl/>
        </w:rPr>
        <w:t>:</w:t>
      </w:r>
      <w:r w:rsidR="002D3D2D" w:rsidRPr="0062224F">
        <w:rPr>
          <w:rStyle w:val="1-Char"/>
          <w:rtl/>
        </w:rPr>
        <w:t xml:space="preserve"> </w:t>
      </w:r>
      <w:r w:rsidRPr="0059586B">
        <w:rPr>
          <w:rStyle w:val="5-Char"/>
          <w:rtl/>
        </w:rPr>
        <w:t>«ان ماورد ف</w:t>
      </w:r>
      <w:r w:rsidRPr="0059586B">
        <w:rPr>
          <w:rStyle w:val="5-Char"/>
          <w:rFonts w:hint="cs"/>
          <w:rtl/>
        </w:rPr>
        <w:t>ي</w:t>
      </w:r>
      <w:r w:rsidRPr="0059586B">
        <w:rPr>
          <w:rStyle w:val="5-Char"/>
          <w:rtl/>
        </w:rPr>
        <w:t xml:space="preserve"> فضائل اب</w:t>
      </w:r>
      <w:r w:rsidRPr="0059586B">
        <w:rPr>
          <w:rStyle w:val="5-Char"/>
          <w:rFonts w:hint="cs"/>
          <w:rtl/>
        </w:rPr>
        <w:t>ي</w:t>
      </w:r>
      <w:r w:rsidRPr="0059586B">
        <w:rPr>
          <w:rStyle w:val="5-Char"/>
          <w:rtl/>
        </w:rPr>
        <w:t xml:space="preserve"> بکر فهی من المفتر</w:t>
      </w:r>
      <w:r w:rsidRPr="0059586B">
        <w:rPr>
          <w:rStyle w:val="5-Char"/>
          <w:rFonts w:hint="cs"/>
          <w:rtl/>
        </w:rPr>
        <w:t>ي</w:t>
      </w:r>
      <w:r w:rsidRPr="0059586B">
        <w:rPr>
          <w:rStyle w:val="5-Char"/>
          <w:rtl/>
        </w:rPr>
        <w:t>ات الت</w:t>
      </w:r>
      <w:r w:rsidRPr="0059586B">
        <w:rPr>
          <w:rStyle w:val="5-Char"/>
          <w:rFonts w:hint="cs"/>
          <w:rtl/>
        </w:rPr>
        <w:t>ي</w:t>
      </w:r>
      <w:r w:rsidRPr="0059586B">
        <w:rPr>
          <w:rStyle w:val="5-Char"/>
          <w:rtl/>
        </w:rPr>
        <w:t xml:space="preserve"> </w:t>
      </w:r>
      <w:r w:rsidRPr="0059586B">
        <w:rPr>
          <w:rStyle w:val="5-Char"/>
          <w:rFonts w:hint="cs"/>
          <w:rtl/>
        </w:rPr>
        <w:t>ي</w:t>
      </w:r>
      <w:r w:rsidRPr="0059586B">
        <w:rPr>
          <w:rStyle w:val="5-Char"/>
          <w:rtl/>
        </w:rPr>
        <w:t>شهد بد</w:t>
      </w:r>
      <w:r w:rsidRPr="0059586B">
        <w:rPr>
          <w:rStyle w:val="5-Char"/>
          <w:rFonts w:hint="cs"/>
          <w:rtl/>
        </w:rPr>
        <w:t>ي</w:t>
      </w:r>
      <w:r w:rsidRPr="0059586B">
        <w:rPr>
          <w:rStyle w:val="5-Char"/>
          <w:rtl/>
        </w:rPr>
        <w:t>عة العقل بکذبها»</w:t>
      </w:r>
      <w:r w:rsidRPr="0059586B">
        <w:rPr>
          <w:rStyle w:val="5-Char"/>
          <w:rFonts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آنچه در فضایل ابی بکر نقل گردید؛ از مفتریاتی</w:t>
      </w:r>
      <w:r w:rsidRPr="00CE6E7F">
        <w:rPr>
          <w:rStyle w:val="1-Char"/>
          <w:rFonts w:hint="cs"/>
          <w:vertAlign w:val="superscript"/>
          <w:rtl/>
        </w:rPr>
        <w:t>(</w:t>
      </w:r>
      <w:r w:rsidRPr="008C6EBC">
        <w:rPr>
          <w:rStyle w:val="1-Char"/>
          <w:vertAlign w:val="superscript"/>
          <w:rtl/>
        </w:rPr>
        <w:footnoteReference w:id="436"/>
      </w:r>
      <w:r w:rsidRPr="00CE6E7F">
        <w:rPr>
          <w:rStyle w:val="1-Char"/>
          <w:rFonts w:hint="cs"/>
          <w:vertAlign w:val="superscript"/>
          <w:rtl/>
        </w:rPr>
        <w:t>)</w:t>
      </w:r>
      <w:r w:rsidRPr="0062224F">
        <w:rPr>
          <w:rStyle w:val="1-Char"/>
          <w:rFonts w:hint="cs"/>
          <w:rtl/>
        </w:rPr>
        <w:t xml:space="preserve"> </w:t>
      </w:r>
      <w:r w:rsidRPr="0062224F">
        <w:rPr>
          <w:rStyle w:val="1-Char"/>
          <w:rtl/>
        </w:rPr>
        <w:t>است که عقل گواهی به دروغ</w:t>
      </w:r>
      <w:r w:rsidR="00F0383B">
        <w:rPr>
          <w:rStyle w:val="1-Char"/>
          <w:rtl/>
        </w:rPr>
        <w:t xml:space="preserve"> آن‌ها </w:t>
      </w:r>
      <w:r w:rsidRPr="0062224F">
        <w:rPr>
          <w:rStyle w:val="1-Char"/>
          <w:rtl/>
        </w:rPr>
        <w:t>می</w:t>
      </w:r>
      <w:r w:rsidRPr="0062224F">
        <w:rPr>
          <w:rStyle w:val="1-Char"/>
          <w:rFonts w:hint="cs"/>
          <w:rtl/>
        </w:rPr>
        <w:t>‌</w:t>
      </w:r>
      <w:r w:rsidRPr="0062224F">
        <w:rPr>
          <w:rStyle w:val="1-Char"/>
          <w:rtl/>
        </w:rPr>
        <w:t>دهد...</w:t>
      </w:r>
      <w:r w:rsidRPr="00CE6E7F">
        <w:rPr>
          <w:rStyle w:val="1-Char"/>
          <w:rFonts w:hint="cs"/>
          <w:vertAlign w:val="superscript"/>
          <w:rtl/>
        </w:rPr>
        <w:t>(</w:t>
      </w:r>
      <w:r w:rsidRPr="008C6EBC">
        <w:rPr>
          <w:rStyle w:val="1-Char"/>
          <w:vertAlign w:val="superscript"/>
          <w:rtl/>
        </w:rPr>
        <w:footnoteReference w:id="437"/>
      </w:r>
      <w:r w:rsidRPr="00CE6E7F">
        <w:rPr>
          <w:rStyle w:val="1-Char"/>
          <w:rFonts w:hint="cs"/>
          <w:vertAlign w:val="superscript"/>
          <w:rtl/>
        </w:rPr>
        <w:t>)</w:t>
      </w:r>
      <w:r w:rsidRPr="0059586B">
        <w:rPr>
          <w:rStyle w:val="5-Char"/>
          <w:rFonts w:hint="cs"/>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r w:rsidR="002D3D2D"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ما هرگز این حدیث را قبول نداریم. ما</w:t>
      </w:r>
      <w:r w:rsidR="00783174">
        <w:rPr>
          <w:rStyle w:val="1-Char"/>
          <w:rtl/>
        </w:rPr>
        <w:t xml:space="preserve"> نمی‌گو</w:t>
      </w:r>
      <w:r w:rsidRPr="0062224F">
        <w:rPr>
          <w:rStyle w:val="1-Char"/>
          <w:rtl/>
        </w:rPr>
        <w:t>ییم که رسول الله</w:t>
      </w:r>
      <w:r w:rsidRPr="001E5D31">
        <w:rPr>
          <w:rFonts w:cs="CTraditional Arabic" w:hint="cs"/>
          <w:rtl/>
        </w:rPr>
        <w:t>ص</w:t>
      </w:r>
      <w:r w:rsidRPr="0062224F">
        <w:rPr>
          <w:rStyle w:val="1-Char"/>
          <w:rtl/>
        </w:rPr>
        <w:t xml:space="preserve"> ابوبکر را جانشین خود نمودند. اما شما که علی را بر گزیدۀ الله</w:t>
      </w:r>
      <w:r w:rsidR="00902E82">
        <w:rPr>
          <w:rStyle w:val="1-Char"/>
          <w:rtl/>
        </w:rPr>
        <w:t xml:space="preserve"> می‌دانید</w:t>
      </w:r>
      <w:r w:rsidRPr="0062224F">
        <w:rPr>
          <w:rStyle w:val="1-Char"/>
          <w:rtl/>
        </w:rPr>
        <w:t xml:space="preserve"> و معصوم، برای این حرف خود یک دلیل از قرآن بیاورید تا</w:t>
      </w:r>
      <w:r w:rsidR="002D3D2D" w:rsidRPr="0062224F">
        <w:rPr>
          <w:rStyle w:val="1-Char"/>
          <w:rtl/>
        </w:rPr>
        <w:t xml:space="preserve"> </w:t>
      </w:r>
      <w:r w:rsidRPr="0062224F">
        <w:rPr>
          <w:rStyle w:val="1-Char"/>
          <w:rtl/>
        </w:rPr>
        <w:t>ما قبول کنیم. وقتی ما از</w:t>
      </w:r>
      <w:r w:rsidR="00F0383B">
        <w:rPr>
          <w:rStyle w:val="1-Char"/>
          <w:rtl/>
        </w:rPr>
        <w:t xml:space="preserve"> آن‌ها </w:t>
      </w:r>
      <w:r w:rsidRPr="0062224F">
        <w:rPr>
          <w:rStyle w:val="1-Char"/>
          <w:rtl/>
        </w:rPr>
        <w:t>دلیل قرآنی می‌خواهیم، این مردمان لجوج سریع</w:t>
      </w:r>
      <w:r w:rsidR="006B6811">
        <w:rPr>
          <w:rStyle w:val="1-Char"/>
          <w:rtl/>
        </w:rPr>
        <w:t xml:space="preserve"> می‌گویند</w:t>
      </w:r>
      <w:r w:rsidRPr="0062224F">
        <w:rPr>
          <w:rStyle w:val="1-Char"/>
          <w:rtl/>
        </w:rPr>
        <w:t>: مگر هر چیزی در قرآن نوشته شده است؟! شما بگویید که در کجای قرآن نوشته است: نماز ظهر 4 رکعت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این سفسطه بازی</w:t>
      </w:r>
      <w:r w:rsidR="00686EC4" w:rsidRPr="0062224F">
        <w:rPr>
          <w:rStyle w:val="1-Char"/>
          <w:rtl/>
        </w:rPr>
        <w:t xml:space="preserve"> بی‌</w:t>
      </w:r>
      <w:r w:rsidRPr="0062224F">
        <w:rPr>
          <w:rStyle w:val="1-Char"/>
          <w:rtl/>
        </w:rPr>
        <w:t>پایان، تنها کارمندان آموزش پروش تهران را ساکت</w:t>
      </w:r>
      <w:r w:rsidR="006148A3">
        <w:rPr>
          <w:rStyle w:val="1-Char"/>
          <w:rtl/>
        </w:rPr>
        <w:t xml:space="preserve"> می‌کند </w:t>
      </w:r>
      <w:r w:rsidRPr="0062224F">
        <w:rPr>
          <w:rStyle w:val="1-Char"/>
          <w:rtl/>
        </w:rPr>
        <w:t>که از ترس قطع حقوق، قبول</w:t>
      </w:r>
      <w:r w:rsidR="00AD4713">
        <w:rPr>
          <w:rStyle w:val="1-Char"/>
          <w:rtl/>
        </w:rPr>
        <w:t xml:space="preserve"> می‌کنند</w:t>
      </w:r>
      <w:r w:rsidRPr="0062224F">
        <w:rPr>
          <w:rStyle w:val="1-Char"/>
          <w:rtl/>
        </w:rPr>
        <w:t xml:space="preserve"> وگرنه قلب</w:t>
      </w:r>
      <w:r w:rsidR="00F0383B">
        <w:rPr>
          <w:rStyle w:val="1-Char"/>
          <w:rtl/>
        </w:rPr>
        <w:t xml:space="preserve"> آن‌ها </w:t>
      </w:r>
      <w:r w:rsidRPr="0062224F">
        <w:rPr>
          <w:rStyle w:val="1-Char"/>
          <w:rtl/>
        </w:rPr>
        <w:t>هم، ساکت نمی</w:t>
      </w:r>
      <w:r w:rsidRPr="0062224F">
        <w:rPr>
          <w:rStyle w:val="1-Char"/>
          <w:rFonts w:hint="cs"/>
          <w:rtl/>
        </w:rPr>
        <w:t>‌</w:t>
      </w:r>
      <w:r w:rsidRPr="0062224F">
        <w:rPr>
          <w:rStyle w:val="1-Char"/>
          <w:rtl/>
        </w:rPr>
        <w:t>شود!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درباره نماز و حتی وضو صدها آیه داریم؛ اما دربارۀ علی یکی هم نداریم. وانگهی اگر قرار است در قرآن هرچیزی نباشد، پس چرا شما 500 آیه قرآن درباره علی</w:t>
      </w:r>
      <w:r w:rsidR="00902E82">
        <w:rPr>
          <w:rStyle w:val="1-Char"/>
          <w:rtl/>
        </w:rPr>
        <w:t xml:space="preserve"> می‌دانید</w:t>
      </w:r>
      <w:r w:rsidRPr="0062224F">
        <w:rPr>
          <w:rStyle w:val="1-Char"/>
          <w:rtl/>
        </w:rPr>
        <w:t>! البته با کمک اشاره و تاویل و</w:t>
      </w:r>
      <w:r w:rsidRPr="0062224F">
        <w:rPr>
          <w:rStyle w:val="1-Char"/>
          <w:rFonts w:hint="cs"/>
          <w:rtl/>
        </w:rPr>
        <w:t xml:space="preserve"> بکمک</w:t>
      </w:r>
      <w:r w:rsidRPr="0062224F">
        <w:rPr>
          <w:rStyle w:val="1-Char"/>
          <w:rtl/>
        </w:rPr>
        <w:t xml:space="preserve"> جادو و جمبل و علم ابجد و اعداد!!</w:t>
      </w:r>
      <w:r w:rsidRPr="0062224F">
        <w:rPr>
          <w:rStyle w:val="1-Char"/>
          <w:rFonts w:hint="cs"/>
          <w:rtl/>
        </w:rPr>
        <w:t>.</w:t>
      </w:r>
    </w:p>
    <w:p w:rsidR="00855C20" w:rsidRPr="0062224F" w:rsidRDefault="00855C20" w:rsidP="00855C20">
      <w:pPr>
        <w:pStyle w:val="Heading1"/>
        <w:spacing w:before="0" w:after="0"/>
        <w:ind w:firstLine="284"/>
        <w:jc w:val="both"/>
        <w:rPr>
          <w:rStyle w:val="1-Char"/>
          <w:rtl/>
        </w:rPr>
      </w:pPr>
      <w:r w:rsidRPr="008C449D">
        <w:rPr>
          <w:rStyle w:val="4-Char"/>
          <w:b/>
          <w:bCs/>
          <w:rtl/>
        </w:rPr>
        <w:t>علی نسبت به ابوبکر و عمر و عثمان با رأی گروه بزرگتری ازمسلمانان خلیفه شد…</w:t>
      </w:r>
      <w:r w:rsidRPr="00653CC0">
        <w:rPr>
          <w:rStyle w:val="1-Char"/>
          <w:rFonts w:hint="cs"/>
          <w:bCs w:val="0"/>
          <w:vertAlign w:val="superscript"/>
          <w:rtl/>
        </w:rPr>
        <w:t>(</w:t>
      </w:r>
      <w:r w:rsidRPr="00653CC0">
        <w:rPr>
          <w:rStyle w:val="1-Char"/>
          <w:bCs w:val="0"/>
          <w:vertAlign w:val="superscript"/>
          <w:rtl/>
        </w:rPr>
        <w:footnoteReference w:id="438"/>
      </w:r>
      <w:r w:rsidRPr="00653CC0">
        <w:rPr>
          <w:rStyle w:val="1-Char"/>
          <w:rFonts w:hint="cs"/>
          <w:bCs w:val="0"/>
          <w:vertAlign w:val="superscript"/>
          <w:rtl/>
        </w:rPr>
        <w:t>)</w:t>
      </w:r>
      <w:r w:rsidRPr="00C02D77">
        <w:rPr>
          <w:rStyle w:val="3-Char"/>
          <w:rFonts w:hint="cs"/>
          <w:b w:val="0"/>
          <w:bCs/>
          <w:rtl/>
        </w:rPr>
        <w:t>.</w:t>
      </w:r>
    </w:p>
    <w:p w:rsidR="00855C20" w:rsidRPr="00053027" w:rsidRDefault="00855C20" w:rsidP="00053027">
      <w:pPr>
        <w:pStyle w:val="4-"/>
        <w:rPr>
          <w:rStyle w:val="1-Char"/>
          <w:sz w:val="25"/>
          <w:szCs w:val="25"/>
          <w:rtl/>
        </w:rPr>
      </w:pPr>
      <w:r w:rsidRPr="00053027">
        <w:rPr>
          <w:rStyle w:val="1-Char"/>
          <w:sz w:val="25"/>
          <w:szCs w:val="25"/>
          <w:rtl/>
        </w:rPr>
        <w:t>جواب دیگر ما:</w:t>
      </w:r>
    </w:p>
    <w:p w:rsidR="00855C20" w:rsidRPr="0062224F" w:rsidRDefault="00855C20" w:rsidP="00855C20">
      <w:pPr>
        <w:ind w:firstLine="284"/>
        <w:jc w:val="both"/>
        <w:rPr>
          <w:rStyle w:val="1-Char"/>
          <w:rtl/>
        </w:rPr>
      </w:pPr>
      <w:r w:rsidRPr="0062224F">
        <w:rPr>
          <w:rStyle w:val="1-Char"/>
          <w:rtl/>
        </w:rPr>
        <w:t>دلیل نزدیک بودنش به اجماع، جنگ‌های داخلی است! و دیگر</w:t>
      </w:r>
      <w:r w:rsidR="00800FBC">
        <w:rPr>
          <w:rStyle w:val="1-Char"/>
          <w:rtl/>
        </w:rPr>
        <w:t xml:space="preserve"> اینکه </w:t>
      </w:r>
      <w:r w:rsidRPr="0062224F">
        <w:rPr>
          <w:rStyle w:val="1-Char"/>
          <w:rtl/>
        </w:rPr>
        <w:t>حکم ایشان در شام هیچ ارزشی نداشت! بله، خلافت علی در مقایسه با خلافت عمر به اجماع نزدیکتر بود؛ چون ایشان</w:t>
      </w:r>
      <w:r w:rsidR="00FA03B3">
        <w:rPr>
          <w:rStyle w:val="1-Char"/>
          <w:rtl/>
        </w:rPr>
        <w:t xml:space="preserve"> نمی‌توان</w:t>
      </w:r>
      <w:r w:rsidRPr="0062224F">
        <w:rPr>
          <w:rStyle w:val="1-Char"/>
          <w:rtl/>
        </w:rPr>
        <w:t>ست یک مامور دون پایه را در شام عوض کند، اما عمر می</w:t>
      </w:r>
      <w:r w:rsidRPr="0062224F">
        <w:rPr>
          <w:rStyle w:val="1-Char"/>
          <w:rFonts w:hint="cs"/>
          <w:rtl/>
        </w:rPr>
        <w:t>‌</w:t>
      </w:r>
      <w:r w:rsidRPr="0062224F">
        <w:rPr>
          <w:rStyle w:val="1-Char"/>
          <w:rtl/>
        </w:rPr>
        <w:t>توانست حاکم</w:t>
      </w:r>
      <w:r w:rsidRPr="0062224F">
        <w:rPr>
          <w:rStyle w:val="1-Char"/>
          <w:rFonts w:hint="cs"/>
          <w:rtl/>
        </w:rPr>
        <w:t>‌</w:t>
      </w:r>
      <w:r w:rsidRPr="0062224F">
        <w:rPr>
          <w:rStyle w:val="1-Char"/>
          <w:rtl/>
        </w:rPr>
        <w:t>ها را به یک قلم عوض کند یا فوراً به دارالخلافه بخواهد!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حالا معنی نزدیک</w:t>
      </w:r>
      <w:r w:rsidR="00283531">
        <w:rPr>
          <w:rStyle w:val="1-Char"/>
          <w:rtl/>
        </w:rPr>
        <w:t xml:space="preserve">‌تر </w:t>
      </w:r>
      <w:r w:rsidRPr="0062224F">
        <w:rPr>
          <w:rStyle w:val="1-Char"/>
          <w:rtl/>
        </w:rPr>
        <w:t>بودن به اجماع را دانستید یا نه!</w:t>
      </w:r>
      <w:r w:rsidRPr="0062224F">
        <w:rPr>
          <w:rStyle w:val="1-Char"/>
          <w:rFonts w:hint="cs"/>
          <w:rtl/>
        </w:rPr>
        <w:t>.</w:t>
      </w:r>
    </w:p>
    <w:p w:rsidR="00855C20" w:rsidRPr="001E5D31" w:rsidRDefault="00855C20" w:rsidP="00855C20">
      <w:pPr>
        <w:pStyle w:val="3-"/>
        <w:rPr>
          <w:rtl/>
        </w:rPr>
      </w:pPr>
      <w:bookmarkStart w:id="1102" w:name="_Toc433464818"/>
      <w:r w:rsidRPr="001E5D31">
        <w:rPr>
          <w:rFonts w:hint="cs"/>
          <w:rtl/>
        </w:rPr>
        <w:t xml:space="preserve">ادعای 357- </w:t>
      </w:r>
      <w:r w:rsidRPr="001E5D31">
        <w:rPr>
          <w:rtl/>
        </w:rPr>
        <w:t>علی از لحاظ نسب، بر سه خلیفه قبل از خود</w:t>
      </w:r>
      <w:r w:rsidRPr="001E5D31">
        <w:rPr>
          <w:rFonts w:cs="Tahoma"/>
          <w:color w:val="FF0000"/>
          <w:rtl/>
        </w:rPr>
        <w:t xml:space="preserve"> </w:t>
      </w:r>
      <w:r w:rsidRPr="001E5D31">
        <w:rPr>
          <w:rtl/>
        </w:rPr>
        <w:t>برتری داشت و از نور بود</w:t>
      </w:r>
      <w:bookmarkEnd w:id="1102"/>
      <w:r w:rsidRPr="001E5D31">
        <w:rPr>
          <w:rtl/>
        </w:rPr>
        <w:t xml:space="preserve"> </w:t>
      </w:r>
    </w:p>
    <w:p w:rsidR="00855C20" w:rsidRPr="0062224F" w:rsidRDefault="00855C20" w:rsidP="00855C20">
      <w:pPr>
        <w:ind w:firstLine="284"/>
        <w:jc w:val="both"/>
        <w:rPr>
          <w:rStyle w:val="1-Char"/>
          <w:rtl/>
        </w:rPr>
      </w:pPr>
      <w:r w:rsidRPr="0062224F">
        <w:rPr>
          <w:rStyle w:val="1-Char"/>
          <w:rtl/>
        </w:rPr>
        <w:t>اولین امتیازی که مولانا امیر المؤمنین علی داشت و به همین جهت، متمایز از سایر خلفاء بود، آن است که</w:t>
      </w:r>
      <w:r w:rsidR="00F0383B">
        <w:rPr>
          <w:rStyle w:val="1-Char"/>
          <w:rtl/>
        </w:rPr>
        <w:t xml:space="preserve"> آن‌ها </w:t>
      </w:r>
      <w:r w:rsidRPr="0062224F">
        <w:rPr>
          <w:rStyle w:val="1-Char"/>
          <w:rtl/>
        </w:rPr>
        <w:t>خلفای منصوب از جانب جمعیتی از خلق بودند اما علی، خلیفۀ منصوب از جانب خدا و پیغمبر بود. بدیهی است تعیین شدۀ خدا و پیغمبر حقاً ممتاز از تعیین شدۀ خلق است. هر عاقلی می‌داند که خلیفۀ منصوب با خلیفه غیر منصوب فرق بسیار دارد.</w:t>
      </w:r>
    </w:p>
    <w:p w:rsidR="00855C20" w:rsidRPr="0062224F" w:rsidRDefault="00855C20" w:rsidP="00855C20">
      <w:pPr>
        <w:ind w:firstLine="284"/>
        <w:jc w:val="both"/>
        <w:rPr>
          <w:rStyle w:val="1-Char"/>
          <w:rtl/>
        </w:rPr>
      </w:pPr>
      <w:r w:rsidRPr="0062224F">
        <w:rPr>
          <w:rStyle w:val="1-Char"/>
          <w:rtl/>
        </w:rPr>
        <w:t>ابن ابی الحدید معتزلی که از اشرف علمای شماست در چند جا از مجلدات شرح نهج البلاغه نوشته است: قول به تفضیل امیر المؤمنین علی، قولی است قدیم که بسیاری از اصحاب و تابعین به آن قائل بوده‌اند و شیوخ بغداد نیز، تصدیق به این معنی نموده‌اند.</w:t>
      </w:r>
      <w:r w:rsidR="00B32BA2">
        <w:rPr>
          <w:rStyle w:val="1-Char"/>
          <w:rtl/>
        </w:rPr>
        <w:t xml:space="preserve"> </w:t>
      </w:r>
      <w:r w:rsidR="00783174">
        <w:rPr>
          <w:rStyle w:val="1-Char"/>
          <w:rtl/>
        </w:rPr>
        <w:t>می‌گوید</w:t>
      </w:r>
      <w:r w:rsidRPr="0062224F">
        <w:rPr>
          <w:rStyle w:val="1-Char"/>
          <w:rtl/>
        </w:rPr>
        <w:t>: علی را خدا تعیین کرد و علی از همۀ امت عالم</w:t>
      </w:r>
      <w:r w:rsidRPr="0062224F">
        <w:rPr>
          <w:rStyle w:val="1-Char"/>
          <w:rFonts w:hint="cs"/>
          <w:rtl/>
        </w:rPr>
        <w:t>‌</w:t>
      </w:r>
      <w:r w:rsidRPr="0062224F">
        <w:rPr>
          <w:rStyle w:val="1-Char"/>
          <w:rtl/>
        </w:rPr>
        <w:t>تر بود</w:t>
      </w:r>
      <w:r w:rsidRPr="0062224F">
        <w:rPr>
          <w:rStyle w:val="1-Char"/>
          <w:rFonts w:hint="cs"/>
          <w:rtl/>
        </w:rPr>
        <w:t>...</w:t>
      </w:r>
      <w:r w:rsidRPr="00CE6E7F">
        <w:rPr>
          <w:rStyle w:val="1-Char"/>
          <w:rFonts w:hint="cs"/>
          <w:vertAlign w:val="superscript"/>
          <w:rtl/>
        </w:rPr>
        <w:t>(</w:t>
      </w:r>
      <w:r w:rsidRPr="008C6EBC">
        <w:rPr>
          <w:rStyle w:val="1-Char"/>
          <w:vertAlign w:val="superscript"/>
          <w:rtl/>
        </w:rPr>
        <w:footnoteReference w:id="439"/>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r w:rsidR="00855C20"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فضیلت‌های علی را ما هم قبول داریم. او را جزو عشره مبشره و چهار صحابه اول</w:t>
      </w:r>
      <w:r w:rsidR="00FA03B3">
        <w:rPr>
          <w:rStyle w:val="1-Char"/>
          <w:rtl/>
        </w:rPr>
        <w:t xml:space="preserve"> می‌دانیم</w:t>
      </w:r>
      <w:r w:rsidRPr="0062224F">
        <w:rPr>
          <w:rStyle w:val="1-Char"/>
          <w:rtl/>
        </w:rPr>
        <w:t xml:space="preserve"> اما دروغ‌های شما را که</w:t>
      </w:r>
      <w:r w:rsidR="00EC20D9">
        <w:rPr>
          <w:rStyle w:val="1-Char"/>
          <w:rtl/>
        </w:rPr>
        <w:t xml:space="preserve"> می‌گویی</w:t>
      </w:r>
      <w:r w:rsidRPr="0062224F">
        <w:rPr>
          <w:rStyle w:val="1-Char"/>
          <w:rtl/>
        </w:rPr>
        <w:t>د: الله او را تعیین کرد، معصوم بود و ابوبکر و عمر دشمنش بودند، قبول نداریم!</w:t>
      </w:r>
      <w:r w:rsidRPr="0062224F">
        <w:rPr>
          <w:rStyle w:val="1-Char"/>
          <w:rFonts w:hint="cs"/>
          <w:rtl/>
        </w:rPr>
        <w:t>.</w:t>
      </w:r>
    </w:p>
    <w:p w:rsidR="00855C20" w:rsidRPr="001E5D31" w:rsidRDefault="00855C20" w:rsidP="00855C20">
      <w:pPr>
        <w:pStyle w:val="3-"/>
        <w:rPr>
          <w:rtl/>
        </w:rPr>
      </w:pPr>
      <w:bookmarkStart w:id="1103" w:name="_Toc433464819"/>
      <w:r w:rsidRPr="001E5D31">
        <w:rPr>
          <w:rFonts w:hint="cs"/>
          <w:rtl/>
        </w:rPr>
        <w:t>ادعای 358</w:t>
      </w:r>
      <w:r>
        <w:rPr>
          <w:rFonts w:hint="cs"/>
          <w:rtl/>
        </w:rPr>
        <w:t>-</w:t>
      </w:r>
      <w:r w:rsidRPr="001E5D31">
        <w:rPr>
          <w:rFonts w:hint="cs"/>
          <w:rtl/>
        </w:rPr>
        <w:t xml:space="preserve"> </w:t>
      </w:r>
      <w:r w:rsidRPr="001E5D31">
        <w:rPr>
          <w:rtl/>
        </w:rPr>
        <w:t>علی از نور خلق شد</w:t>
      </w:r>
      <w:bookmarkEnd w:id="1103"/>
    </w:p>
    <w:p w:rsidR="00855C20" w:rsidRPr="0062224F" w:rsidRDefault="00855C20" w:rsidP="00855C20">
      <w:pPr>
        <w:ind w:firstLine="284"/>
        <w:jc w:val="both"/>
        <w:rPr>
          <w:rStyle w:val="1-Char"/>
          <w:rtl/>
        </w:rPr>
      </w:pPr>
      <w:r w:rsidRPr="0062224F">
        <w:rPr>
          <w:rStyle w:val="1-Char"/>
          <w:rtl/>
        </w:rPr>
        <w:t>حدیث</w:t>
      </w:r>
      <w:r w:rsidRPr="0062224F">
        <w:rPr>
          <w:rStyle w:val="1-Char"/>
          <w:rFonts w:hint="cs"/>
          <w:rtl/>
        </w:rPr>
        <w:t>‌</w:t>
      </w:r>
      <w:r w:rsidRPr="0062224F">
        <w:rPr>
          <w:rStyle w:val="1-Char"/>
          <w:rtl/>
        </w:rPr>
        <w:t>های دروغین نقل کرده است که علی و محمد در 1400 سال قبل از خلقت آدم، نوری در نزد الله بودند! آدم که خلق شد، الله این نور (دو نفره!) را در صلب آدم قرار داد!</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این خزعبلات است؛ حدیث نیست! و کسانی گفته‌اند که صوفی و مشرک و بد مذهب بوده</w:t>
      </w:r>
      <w:r w:rsidRPr="0062224F">
        <w:rPr>
          <w:rStyle w:val="1-Char"/>
          <w:rFonts w:hint="cs"/>
          <w:rtl/>
        </w:rPr>
        <w:t>‌</w:t>
      </w:r>
      <w:r w:rsidRPr="0062224F">
        <w:rPr>
          <w:rStyle w:val="1-Char"/>
          <w:rtl/>
        </w:rPr>
        <w:t>اند!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این مرد</w:t>
      </w:r>
      <w:r w:rsidR="00FA03B3">
        <w:rPr>
          <w:rStyle w:val="1-Char"/>
          <w:rtl/>
        </w:rPr>
        <w:t xml:space="preserve"> نمی‌دا</w:t>
      </w:r>
      <w:r w:rsidRPr="0062224F">
        <w:rPr>
          <w:rStyle w:val="1-Char"/>
          <w:rtl/>
        </w:rPr>
        <w:t>ند که دوران پادشاهی سلسله سا</w:t>
      </w:r>
      <w:r w:rsidRPr="0062224F">
        <w:rPr>
          <w:rStyle w:val="1-Char"/>
          <w:rFonts w:hint="cs"/>
          <w:rtl/>
        </w:rPr>
        <w:t>س</w:t>
      </w:r>
      <w:r w:rsidRPr="0062224F">
        <w:rPr>
          <w:rStyle w:val="1-Char"/>
          <w:rtl/>
        </w:rPr>
        <w:t>انیان گذشته است و نسب برای انسان فاید</w:t>
      </w:r>
      <w:r w:rsidR="008C2681">
        <w:rPr>
          <w:rStyle w:val="1-Char"/>
          <w:rtl/>
        </w:rPr>
        <w:t xml:space="preserve">ه‌ای </w:t>
      </w:r>
      <w:r w:rsidRPr="0062224F">
        <w:rPr>
          <w:rStyle w:val="1-Char"/>
          <w:rtl/>
        </w:rPr>
        <w:t>ندارد! به خاطر نسب</w:t>
      </w:r>
      <w:r w:rsidR="00FA03B3">
        <w:rPr>
          <w:rStyle w:val="1-Char"/>
          <w:rtl/>
        </w:rPr>
        <w:t xml:space="preserve"> نمی‌توان</w:t>
      </w:r>
      <w:r w:rsidRPr="0062224F">
        <w:rPr>
          <w:rStyle w:val="1-Char"/>
          <w:rtl/>
        </w:rPr>
        <w:t xml:space="preserve"> گفت که فلانی، جانشین پیامبر است!</w:t>
      </w:r>
      <w:r w:rsidRPr="0062224F">
        <w:rPr>
          <w:rStyle w:val="1-Char"/>
          <w:rFonts w:hint="cs"/>
          <w:rtl/>
        </w:rPr>
        <w:t>.</w:t>
      </w:r>
    </w:p>
    <w:p w:rsidR="00855C20" w:rsidRDefault="00855C20" w:rsidP="00855C20">
      <w:pPr>
        <w:ind w:firstLine="284"/>
        <w:jc w:val="both"/>
        <w:rPr>
          <w:rStyle w:val="1-Char"/>
          <w:rtl/>
        </w:rPr>
      </w:pPr>
      <w:r w:rsidRPr="0062224F">
        <w:rPr>
          <w:rStyle w:val="1-Char"/>
          <w:rtl/>
        </w:rPr>
        <w:t>الله انسان را از طین خلق کرد و این هم آیه:</w:t>
      </w:r>
    </w:p>
    <w:p w:rsidR="00855C20" w:rsidRPr="001E5D31" w:rsidRDefault="00156BE6" w:rsidP="00156BE6">
      <w:pPr>
        <w:ind w:firstLine="284"/>
        <w:jc w:val="both"/>
        <w:rPr>
          <w:b/>
          <w:bCs/>
          <w:color w:val="3366FF"/>
          <w:rtl/>
        </w:rPr>
      </w:pPr>
      <w:r>
        <w:rPr>
          <w:rStyle w:val="1-Char"/>
          <w:rFonts w:cs="Traditional Arabic"/>
          <w:color w:val="000000"/>
          <w:shd w:val="clear" w:color="auto" w:fill="FFFFFF"/>
          <w:rtl/>
        </w:rPr>
        <w:t>﴿</w:t>
      </w:r>
      <w:r w:rsidRPr="00321A84">
        <w:rPr>
          <w:rStyle w:val="8-Char"/>
          <w:rtl/>
        </w:rPr>
        <w:t xml:space="preserve">وَلَقَدۡ خَلَقۡنَا </w:t>
      </w:r>
      <w:r w:rsidRPr="00321A84">
        <w:rPr>
          <w:rStyle w:val="8-Char"/>
          <w:rFonts w:hint="cs"/>
          <w:rtl/>
        </w:rPr>
        <w:t>ٱ</w:t>
      </w:r>
      <w:r w:rsidRPr="00321A84">
        <w:rPr>
          <w:rStyle w:val="8-Char"/>
          <w:rFonts w:hint="eastAsia"/>
          <w:rtl/>
        </w:rPr>
        <w:t>لۡإِنسَٰنَ</w:t>
      </w:r>
      <w:r w:rsidRPr="00321A84">
        <w:rPr>
          <w:rStyle w:val="8-Char"/>
          <w:rtl/>
        </w:rPr>
        <w:t xml:space="preserve"> مِن سُلَٰلَةٖ مِّن طِينٖ١٢</w:t>
      </w:r>
      <w:r>
        <w:rPr>
          <w:rStyle w:val="1-Char"/>
          <w:rFonts w:cs="Traditional Arabic"/>
          <w:color w:val="000000"/>
          <w:shd w:val="clear" w:color="auto" w:fill="FFFFFF"/>
          <w:rtl/>
        </w:rPr>
        <w:t>﴾</w:t>
      </w:r>
      <w:r w:rsidRPr="00321A84">
        <w:rPr>
          <w:rStyle w:val="8-Char"/>
          <w:rtl/>
        </w:rPr>
        <w:t xml:space="preserve"> </w:t>
      </w:r>
      <w:r w:rsidRPr="00596FEF">
        <w:rPr>
          <w:rStyle w:val="7-Char"/>
          <w:rtl/>
        </w:rPr>
        <w:t>[المؤمنون: 12]</w:t>
      </w:r>
    </w:p>
    <w:p w:rsidR="00855C20" w:rsidRPr="0062224F" w:rsidRDefault="00855C20" w:rsidP="00855C20">
      <w:pPr>
        <w:ind w:firstLine="284"/>
        <w:jc w:val="both"/>
        <w:rPr>
          <w:rStyle w:val="1-Char"/>
          <w:rtl/>
        </w:rPr>
      </w:pPr>
      <w:r w:rsidRPr="0062224F">
        <w:rPr>
          <w:rStyle w:val="1-Char"/>
          <w:rtl/>
        </w:rPr>
        <w:t>پس علی را انسان</w:t>
      </w:r>
      <w:r w:rsidR="00FA03B3">
        <w:rPr>
          <w:rStyle w:val="1-Char"/>
          <w:rtl/>
        </w:rPr>
        <w:t xml:space="preserve"> نمی‌دا</w:t>
      </w:r>
      <w:r w:rsidRPr="0062224F">
        <w:rPr>
          <w:rStyle w:val="1-Char"/>
          <w:rtl/>
        </w:rPr>
        <w:t>نید و ما حق دارم که بگوییم: شما علی را اله</w:t>
      </w:r>
      <w:r w:rsidR="00902E82">
        <w:rPr>
          <w:rStyle w:val="1-Char"/>
          <w:rtl/>
        </w:rPr>
        <w:t xml:space="preserve"> می‌دانید</w:t>
      </w:r>
      <w:r w:rsidRPr="0062224F">
        <w:rPr>
          <w:rStyle w:val="1-Char"/>
          <w:rtl/>
        </w:rPr>
        <w:t>!</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 xml:space="preserve">اما ما غیر از الله، اله نداریم. </w:t>
      </w:r>
    </w:p>
    <w:p w:rsidR="00855C20" w:rsidRPr="00833686" w:rsidRDefault="008C2681" w:rsidP="00855C20">
      <w:pPr>
        <w:ind w:firstLine="284"/>
        <w:jc w:val="both"/>
        <w:rPr>
          <w:rStyle w:val="5-Char"/>
          <w:rtl/>
        </w:rPr>
      </w:pPr>
      <w:r>
        <w:rPr>
          <w:rStyle w:val="5-Char"/>
          <w:rtl/>
        </w:rPr>
        <w:t xml:space="preserve">«لا </w:t>
      </w:r>
      <w:r>
        <w:rPr>
          <w:rStyle w:val="5-Char"/>
          <w:rFonts w:hint="cs"/>
          <w:rtl/>
        </w:rPr>
        <w:t>إ</w:t>
      </w:r>
      <w:r>
        <w:rPr>
          <w:rStyle w:val="5-Char"/>
          <w:rtl/>
        </w:rPr>
        <w:t xml:space="preserve">له </w:t>
      </w:r>
      <w:r>
        <w:rPr>
          <w:rStyle w:val="5-Char"/>
          <w:rFonts w:hint="cs"/>
          <w:rtl/>
        </w:rPr>
        <w:t>إ</w:t>
      </w:r>
      <w:r w:rsidR="00855C20" w:rsidRPr="0059586B">
        <w:rPr>
          <w:rStyle w:val="5-Char"/>
          <w:rtl/>
        </w:rPr>
        <w:t>لا الله»</w:t>
      </w:r>
    </w:p>
    <w:p w:rsidR="00855C20" w:rsidRPr="001E5D31" w:rsidRDefault="00855C20" w:rsidP="00855C20">
      <w:pPr>
        <w:pStyle w:val="3-"/>
        <w:rPr>
          <w:rtl/>
        </w:rPr>
      </w:pPr>
      <w:bookmarkStart w:id="1104" w:name="_Toc433464820"/>
      <w:r w:rsidRPr="001E5D31">
        <w:rPr>
          <w:rFonts w:hint="cs"/>
          <w:rtl/>
        </w:rPr>
        <w:t>ادعای 359</w:t>
      </w:r>
      <w:r>
        <w:rPr>
          <w:rFonts w:hint="cs"/>
          <w:rtl/>
        </w:rPr>
        <w:t>-</w:t>
      </w:r>
      <w:r w:rsidRPr="001E5D31">
        <w:rPr>
          <w:rFonts w:hint="cs"/>
          <w:rtl/>
        </w:rPr>
        <w:t xml:space="preserve"> </w:t>
      </w:r>
      <w:r w:rsidRPr="001E5D31">
        <w:rPr>
          <w:rtl/>
        </w:rPr>
        <w:t>در پدران علی تا حضرت آدم کسی مشرک نبود</w:t>
      </w:r>
      <w:bookmarkEnd w:id="1104"/>
    </w:p>
    <w:p w:rsidR="00855C20" w:rsidRPr="0062224F" w:rsidRDefault="00855C20" w:rsidP="00855C20">
      <w:pPr>
        <w:ind w:firstLine="284"/>
        <w:jc w:val="both"/>
        <w:rPr>
          <w:rStyle w:val="1-Char"/>
          <w:rtl/>
        </w:rPr>
      </w:pPr>
      <w:r w:rsidRPr="0062224F">
        <w:rPr>
          <w:rStyle w:val="1-Char"/>
          <w:rtl/>
        </w:rPr>
        <w:t>آباء و اجداد آن حضرت خلاف دیگران تا آدم ابو البشر همگی موحد و خدا پرست بودند و آن نور پاک در صلب و رحم ناپاکی قرار نگرفت و این افتخار از برای احدی از صحابه نبود ـ بعد با فاصله 50 نسل علی را رسانده است به آدم ابو البشر ـ</w:t>
      </w:r>
      <w:r w:rsidRPr="0062224F">
        <w:rPr>
          <w:rStyle w:val="1-Char"/>
          <w:rFonts w:hint="cs"/>
          <w:rtl/>
        </w:rPr>
        <w:t>...</w:t>
      </w:r>
      <w:r w:rsidRPr="00CE6E7F">
        <w:rPr>
          <w:rStyle w:val="1-Char"/>
          <w:rFonts w:hint="cs"/>
          <w:vertAlign w:val="superscript"/>
          <w:rtl/>
        </w:rPr>
        <w:t>(</w:t>
      </w:r>
      <w:r w:rsidRPr="008C6EBC">
        <w:rPr>
          <w:rStyle w:val="1-Char"/>
          <w:vertAlign w:val="superscript"/>
          <w:rtl/>
        </w:rPr>
        <w:footnoteReference w:id="440"/>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اول، این دروغ است که پدر علی ابی طالب مشرک بود و بر شرک مرد.</w:t>
      </w:r>
    </w:p>
    <w:p w:rsidR="00855C20" w:rsidRPr="0062224F" w:rsidRDefault="00855C20" w:rsidP="00855C20">
      <w:pPr>
        <w:ind w:firstLine="284"/>
        <w:jc w:val="both"/>
        <w:rPr>
          <w:rStyle w:val="1-Char"/>
          <w:rtl/>
        </w:rPr>
      </w:pPr>
      <w:r w:rsidRPr="0062224F">
        <w:rPr>
          <w:rStyle w:val="1-Char"/>
          <w:rtl/>
        </w:rPr>
        <w:t>دوم، او گمان</w:t>
      </w:r>
      <w:r w:rsidR="00100CD0">
        <w:rPr>
          <w:rStyle w:val="1-Char"/>
          <w:rtl/>
        </w:rPr>
        <w:t xml:space="preserve"> می‌کند</w:t>
      </w:r>
      <w:r w:rsidRPr="0062224F">
        <w:rPr>
          <w:rStyle w:val="1-Char"/>
          <w:rtl/>
        </w:rPr>
        <w:t xml:space="preserve"> بین حضرت آدم و حضرت علی 50</w:t>
      </w:r>
      <w:r w:rsidR="002D3D2D" w:rsidRPr="0062224F">
        <w:rPr>
          <w:rStyle w:val="1-Char"/>
          <w:rtl/>
        </w:rPr>
        <w:t xml:space="preserve"> </w:t>
      </w:r>
      <w:r w:rsidRPr="0062224F">
        <w:rPr>
          <w:rStyle w:val="1-Char"/>
          <w:rtl/>
        </w:rPr>
        <w:t>نسل فاصله بود که این حماقت است و این را از کتب</w:t>
      </w:r>
      <w:r w:rsidR="002D3D2D" w:rsidRPr="0062224F">
        <w:rPr>
          <w:rStyle w:val="1-Char"/>
          <w:rtl/>
        </w:rPr>
        <w:t xml:space="preserve"> </w:t>
      </w:r>
      <w:r w:rsidRPr="0062224F">
        <w:rPr>
          <w:rStyle w:val="1-Char"/>
          <w:rtl/>
        </w:rPr>
        <w:t>تحریف شدۀ انجیل و تورات نقل کرده است در حالی که خبر ندارد، این روزها کوس رسوایی این نوشته‌ها در هر کوی و برزنِ عالم زده شده! و در اسلام کسی</w:t>
      </w:r>
      <w:r w:rsidR="00FA03B3">
        <w:rPr>
          <w:rStyle w:val="1-Char"/>
          <w:rtl/>
        </w:rPr>
        <w:t xml:space="preserve"> نمی‌توان</w:t>
      </w:r>
      <w:r w:rsidRPr="0062224F">
        <w:rPr>
          <w:rStyle w:val="1-Char"/>
          <w:rtl/>
        </w:rPr>
        <w:t>د اینگونه شجره</w:t>
      </w:r>
      <w:r w:rsidR="002D3D2D" w:rsidRPr="0062224F">
        <w:rPr>
          <w:rStyle w:val="1-Char"/>
          <w:rtl/>
        </w:rPr>
        <w:t xml:space="preserve"> </w:t>
      </w:r>
      <w:r w:rsidRPr="0062224F">
        <w:rPr>
          <w:rStyle w:val="1-Char"/>
          <w:rtl/>
        </w:rPr>
        <w:t>نامه‌های تقبلی</w:t>
      </w:r>
      <w:r w:rsidR="002D3D2D" w:rsidRPr="0062224F">
        <w:rPr>
          <w:rStyle w:val="1-Char"/>
          <w:rtl/>
        </w:rPr>
        <w:t xml:space="preserve"> </w:t>
      </w:r>
      <w:r w:rsidRPr="0062224F">
        <w:rPr>
          <w:rStyle w:val="1-Char"/>
          <w:rtl/>
        </w:rPr>
        <w:t>پیدا کند مگر در بین شیعه‌ها!</w:t>
      </w:r>
    </w:p>
    <w:p w:rsidR="00855C20" w:rsidRPr="0062224F" w:rsidRDefault="00855C20" w:rsidP="00855C20">
      <w:pPr>
        <w:ind w:firstLine="284"/>
        <w:jc w:val="both"/>
        <w:rPr>
          <w:rStyle w:val="1-Char"/>
          <w:rtl/>
        </w:rPr>
      </w:pPr>
      <w:r w:rsidRPr="0062224F">
        <w:rPr>
          <w:rStyle w:val="1-Char"/>
          <w:rtl/>
        </w:rPr>
        <w:t>اگر ما بین علی و آدم 50 نسل فاصله بگذاریم! یعنی، بین علی و آدم 18 قرن فاصله بود که این یک دروغ آشکار و خلاف کشفیات تاریخی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سوم، به فرض که کسی در پدرانش مشرک نداشته باشد، این دلیل</w:t>
      </w:r>
      <w:r w:rsidR="002D3D2D" w:rsidRPr="0062224F">
        <w:rPr>
          <w:rStyle w:val="1-Char"/>
          <w:rtl/>
        </w:rPr>
        <w:t xml:space="preserve"> نمی‌</w:t>
      </w:r>
      <w:r w:rsidRPr="0062224F">
        <w:rPr>
          <w:rStyle w:val="1-Char"/>
          <w:rtl/>
        </w:rPr>
        <w:t>شود که آن آدم را رهبر کنیم و برتر</w:t>
      </w:r>
      <w:r w:rsidR="002D3D2D" w:rsidRPr="0062224F">
        <w:rPr>
          <w:rStyle w:val="1-Char"/>
          <w:rtl/>
        </w:rPr>
        <w:t xml:space="preserve"> </w:t>
      </w:r>
      <w:r w:rsidRPr="0062224F">
        <w:rPr>
          <w:rStyle w:val="1-Char"/>
          <w:rtl/>
        </w:rPr>
        <w:t>بدانیم! کی این را دلیل ساخته!؟</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چهارم، پدر حضرت ابراهیم که مشرک بود؛ آزر را</w:t>
      </w:r>
      <w:r w:rsidR="00EC20D9">
        <w:rPr>
          <w:rStyle w:val="1-Char"/>
          <w:rtl/>
        </w:rPr>
        <w:t xml:space="preserve"> می‌گویی</w:t>
      </w:r>
      <w:r w:rsidRPr="0062224F">
        <w:rPr>
          <w:rStyle w:val="1-Char"/>
          <w:rtl/>
        </w:rPr>
        <w:t>م! پس چرا</w:t>
      </w:r>
      <w:r w:rsidR="00EC20D9">
        <w:rPr>
          <w:rStyle w:val="1-Char"/>
          <w:rtl/>
        </w:rPr>
        <w:t xml:space="preserve"> می‌گویی</w:t>
      </w:r>
      <w:r w:rsidRPr="0062224F">
        <w:rPr>
          <w:rStyle w:val="1-Char"/>
          <w:rtl/>
        </w:rPr>
        <w:t xml:space="preserve"> در بین پدرانش کسی مشرک نبود.</w:t>
      </w:r>
    </w:p>
    <w:p w:rsidR="00855C20" w:rsidRPr="001E5D31" w:rsidRDefault="00855C20" w:rsidP="00855C20">
      <w:pPr>
        <w:pStyle w:val="3-"/>
        <w:rPr>
          <w:rtl/>
        </w:rPr>
      </w:pPr>
      <w:bookmarkStart w:id="1105" w:name="_Toc433464821"/>
      <w:r w:rsidRPr="001E5D31">
        <w:rPr>
          <w:rFonts w:hint="cs"/>
          <w:rtl/>
        </w:rPr>
        <w:t>ادعای 360</w:t>
      </w:r>
      <w:r>
        <w:rPr>
          <w:rFonts w:hint="cs"/>
          <w:rtl/>
        </w:rPr>
        <w:t>-</w:t>
      </w:r>
      <w:r>
        <w:rPr>
          <w:rtl/>
        </w:rPr>
        <w:t xml:space="preserve"> آزر،پدر ابراهیم نبود</w:t>
      </w:r>
      <w:r w:rsidRPr="001E5D31">
        <w:rPr>
          <w:rtl/>
        </w:rPr>
        <w:t>؛ عمویش بود</w:t>
      </w:r>
      <w:bookmarkEnd w:id="1105"/>
      <w:r w:rsidRPr="001E5D31">
        <w:rPr>
          <w:rtl/>
        </w:rPr>
        <w:t xml:space="preserve"> </w:t>
      </w:r>
    </w:p>
    <w:p w:rsidR="00855C20" w:rsidRPr="0062224F" w:rsidRDefault="00855C20" w:rsidP="00855C20">
      <w:pPr>
        <w:ind w:firstLine="284"/>
        <w:jc w:val="both"/>
        <w:rPr>
          <w:rStyle w:val="1-Char"/>
          <w:rtl/>
        </w:rPr>
      </w:pPr>
      <w:r w:rsidRPr="0062224F">
        <w:rPr>
          <w:rStyle w:val="1-Char"/>
          <w:rtl/>
        </w:rPr>
        <w:t>آزر، عموی او بود؛ زیرا در لسان عرب عمو را هم پدر</w:t>
      </w:r>
      <w:r w:rsidR="006B6811">
        <w:rPr>
          <w:rStyle w:val="1-Char"/>
          <w:rtl/>
        </w:rPr>
        <w:t xml:space="preserve"> می‌گویند</w:t>
      </w:r>
      <w:r w:rsidRPr="0062224F">
        <w:rPr>
          <w:rStyle w:val="1-Char"/>
          <w:rtl/>
        </w:rPr>
        <w:t>.</w:t>
      </w:r>
    </w:p>
    <w:p w:rsidR="00855C20" w:rsidRDefault="00855C20" w:rsidP="00855C20">
      <w:pPr>
        <w:ind w:firstLine="284"/>
        <w:jc w:val="both"/>
        <w:rPr>
          <w:rStyle w:val="1-Char"/>
          <w:rtl/>
        </w:rPr>
      </w:pPr>
      <w:r w:rsidRPr="0062224F">
        <w:rPr>
          <w:rStyle w:val="1-Char"/>
          <w:rtl/>
        </w:rPr>
        <w:t>حتی در آیات قرآن نظایری دارد که در عرف نیز، معمول است؛ از جمله: آیه 127 از سورۀ بقره که شاهد بر عرض دعا نیز، هست که سوال و جواب حضرت یعقوب را با فرزندانش هنگام مرگ ذکر نموده است که</w:t>
      </w:r>
      <w:r w:rsidR="006B6811">
        <w:rPr>
          <w:rStyle w:val="1-Char"/>
          <w:rtl/>
        </w:rPr>
        <w:t xml:space="preserve"> می‌فرماید</w:t>
      </w:r>
      <w:r w:rsidRPr="0062224F">
        <w:rPr>
          <w:rStyle w:val="1-Char"/>
          <w:rtl/>
        </w:rPr>
        <w:t>:</w:t>
      </w:r>
    </w:p>
    <w:p w:rsidR="00156BE6" w:rsidRPr="00596FEF" w:rsidRDefault="00156BE6" w:rsidP="00156BE6">
      <w:pPr>
        <w:ind w:firstLine="284"/>
        <w:jc w:val="both"/>
        <w:rPr>
          <w:rStyle w:val="7-Char"/>
          <w:rtl/>
        </w:rPr>
      </w:pPr>
      <w:r>
        <w:rPr>
          <w:rStyle w:val="1-Char"/>
          <w:rFonts w:cs="Traditional Arabic"/>
          <w:color w:val="000000"/>
          <w:shd w:val="clear" w:color="auto" w:fill="FFFFFF"/>
          <w:rtl/>
        </w:rPr>
        <w:t>﴿</w:t>
      </w:r>
      <w:r w:rsidRPr="00321A84">
        <w:rPr>
          <w:rStyle w:val="8-Char"/>
          <w:rtl/>
        </w:rPr>
        <w:t xml:space="preserve">أَمۡ كُنتُمۡ شُهَدَآءَ إِذۡ حَضَرَ يَعۡقُوبَ </w:t>
      </w:r>
      <w:r w:rsidRPr="00321A84">
        <w:rPr>
          <w:rStyle w:val="8-Char"/>
          <w:rFonts w:hint="cs"/>
          <w:rtl/>
        </w:rPr>
        <w:t>ٱ</w:t>
      </w:r>
      <w:r w:rsidRPr="00321A84">
        <w:rPr>
          <w:rStyle w:val="8-Char"/>
          <w:rFonts w:hint="eastAsia"/>
          <w:rtl/>
        </w:rPr>
        <w:t>لۡمَوۡتُ</w:t>
      </w:r>
      <w:r w:rsidRPr="00321A84">
        <w:rPr>
          <w:rStyle w:val="8-Char"/>
          <w:rtl/>
        </w:rPr>
        <w:t xml:space="preserve"> إِذۡ قَالَ لِبَنِيهِ مَا تَعۡبُدُونَ مِنۢ بَعۡدِيۖ قَالُواْ نَعۡبُدُ إِلَٰهَكَ وَإِلَٰهَ ءَابَآئِكَ إِبۡرَٰهِ‍ۧمَ وَإِسۡمَٰعِيلَ وَإِسۡحَٰقَ إِلَٰهٗا وَٰحِدٗا وَنَحۡنُ لَهُ</w:t>
      </w:r>
      <w:r w:rsidRPr="00321A84">
        <w:rPr>
          <w:rStyle w:val="8-Char"/>
          <w:rFonts w:hint="cs"/>
          <w:rtl/>
        </w:rPr>
        <w:t>ۥ</w:t>
      </w:r>
      <w:r w:rsidRPr="00321A84">
        <w:rPr>
          <w:rStyle w:val="8-Char"/>
          <w:rtl/>
        </w:rPr>
        <w:t xml:space="preserve"> مُسۡلِمُونَ١٣٣</w:t>
      </w:r>
      <w:r>
        <w:rPr>
          <w:rStyle w:val="1-Char"/>
          <w:rFonts w:cs="Traditional Arabic"/>
          <w:color w:val="000000"/>
          <w:shd w:val="clear" w:color="auto" w:fill="FFFFFF"/>
          <w:rtl/>
        </w:rPr>
        <w:t>﴾</w:t>
      </w:r>
      <w:r w:rsidRPr="00321A84">
        <w:rPr>
          <w:rStyle w:val="8-Char"/>
          <w:rtl/>
        </w:rPr>
        <w:t xml:space="preserve"> </w:t>
      </w:r>
      <w:r w:rsidRPr="00596FEF">
        <w:rPr>
          <w:rStyle w:val="7-Char"/>
          <w:rtl/>
        </w:rPr>
        <w:t>[البقرة: 133]</w:t>
      </w:r>
    </w:p>
    <w:p w:rsidR="00855C20" w:rsidRPr="0062224F" w:rsidRDefault="00855C20" w:rsidP="00855C20">
      <w:pPr>
        <w:ind w:firstLine="284"/>
        <w:jc w:val="both"/>
        <w:rPr>
          <w:rStyle w:val="1-Char"/>
          <w:rtl/>
        </w:rPr>
      </w:pPr>
      <w:r w:rsidRPr="0062224F">
        <w:rPr>
          <w:rStyle w:val="1-Char"/>
          <w:rtl/>
        </w:rPr>
        <w:t>مقصود از این آیۀ شریفه، کلمۀ اسماعیل است برای آنکه به شهادت قرآن مجید پدر جناب یعقوب، اسحق است و اسماعیل عموی یعقوب است نه پدر او، اما در قرآن بر اساس قاعدۀ عرف، عمّ را أب خطاب می‌کردند او را پدر می‌خواندند. فرزندان یعقوب در عرف، عمو را پدر می‌خواندند؛ لذا در جواب پدر هم عمو را پدر خواندند. خداوند هم در قرآن همان سوال و جواب را ذکر فرموده است.</w:t>
      </w:r>
    </w:p>
    <w:p w:rsidR="00855C20" w:rsidRPr="0062224F" w:rsidRDefault="00855C20" w:rsidP="00855C20">
      <w:pPr>
        <w:ind w:firstLine="284"/>
        <w:jc w:val="both"/>
        <w:rPr>
          <w:rStyle w:val="1-Char"/>
          <w:rtl/>
        </w:rPr>
      </w:pPr>
      <w:r w:rsidRPr="0062224F">
        <w:rPr>
          <w:rStyle w:val="1-Char"/>
          <w:rtl/>
        </w:rPr>
        <w:t>جناب یعقوب به فرزندان خود گفت: شما پس از مرگ من چه کسی را می‌پرستید؟</w:t>
      </w:r>
      <w:r w:rsidRPr="0062224F">
        <w:rPr>
          <w:rStyle w:val="1-Char"/>
          <w:rFonts w:hint="cs"/>
          <w:rtl/>
        </w:rPr>
        <w:t>.</w:t>
      </w:r>
      <w:r w:rsidRPr="0062224F">
        <w:rPr>
          <w:rStyle w:val="1-Char"/>
          <w:rtl/>
        </w:rPr>
        <w:t xml:space="preserve"> گفتند: خدای تو و خدای پدران تو ابراهیم و اسماعیل و اسحق را که معبود یگانه اس</w:t>
      </w:r>
      <w:r w:rsidRPr="0062224F">
        <w:rPr>
          <w:rStyle w:val="1-Char"/>
          <w:rFonts w:hint="cs"/>
          <w:rtl/>
        </w:rPr>
        <w:t>ت...</w:t>
      </w:r>
      <w:r w:rsidRPr="00CE6E7F">
        <w:rPr>
          <w:rStyle w:val="1-Char"/>
          <w:rFonts w:hint="cs"/>
          <w:vertAlign w:val="superscript"/>
          <w:rtl/>
        </w:rPr>
        <w:t>(</w:t>
      </w:r>
      <w:r w:rsidRPr="008C6EBC">
        <w:rPr>
          <w:rStyle w:val="1-Char"/>
          <w:vertAlign w:val="superscript"/>
          <w:rtl/>
        </w:rPr>
        <w:footnoteReference w:id="441"/>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قرآن به صراحت</w:t>
      </w:r>
      <w:r w:rsidR="00B32BA2">
        <w:rPr>
          <w:rStyle w:val="1-Char"/>
          <w:rtl/>
        </w:rPr>
        <w:t xml:space="preserve"> </w:t>
      </w:r>
      <w:r w:rsidR="00783174">
        <w:rPr>
          <w:rStyle w:val="1-Char"/>
          <w:rtl/>
        </w:rPr>
        <w:t>می‌گوید</w:t>
      </w:r>
      <w:r w:rsidRPr="0062224F">
        <w:rPr>
          <w:rStyle w:val="1-Char"/>
          <w:rtl/>
        </w:rPr>
        <w:t xml:space="preserve"> که آزر،پدر ابراهیم، مشرک بود و این داعی</w:t>
      </w:r>
      <w:r w:rsidR="00B32BA2">
        <w:rPr>
          <w:rStyle w:val="1-Char"/>
          <w:rtl/>
        </w:rPr>
        <w:t xml:space="preserve"> </w:t>
      </w:r>
      <w:r w:rsidR="00783174">
        <w:rPr>
          <w:rStyle w:val="1-Char"/>
          <w:rtl/>
        </w:rPr>
        <w:t>می‌گوید</w:t>
      </w:r>
      <w:r w:rsidRPr="0062224F">
        <w:rPr>
          <w:rStyle w:val="1-Char"/>
          <w:rtl/>
        </w:rPr>
        <w:t>: خیر! سفسطه را تو ببین!</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آیا پسران یعقوب در مجالس</w:t>
      </w:r>
      <w:r w:rsidR="001E1019">
        <w:rPr>
          <w:rStyle w:val="1-Char"/>
          <w:rtl/>
        </w:rPr>
        <w:t xml:space="preserve"> می‌گفت</w:t>
      </w:r>
      <w:r w:rsidRPr="0062224F">
        <w:rPr>
          <w:rStyle w:val="1-Char"/>
          <w:rtl/>
        </w:rPr>
        <w:t>ند: ما دو پدر داریم؟ یا برای تمایز بین اسماعیل و اسحاق</w:t>
      </w:r>
      <w:r w:rsidR="001E1019">
        <w:rPr>
          <w:rStyle w:val="1-Char"/>
          <w:rtl/>
        </w:rPr>
        <w:t xml:space="preserve"> می‌گفت</w:t>
      </w:r>
      <w:r w:rsidRPr="0062224F">
        <w:rPr>
          <w:rStyle w:val="1-Char"/>
          <w:rtl/>
        </w:rPr>
        <w:t>ند:اسحاق پدر ماست و اسماعیل هم پدر ماست؟! یا</w:t>
      </w:r>
      <w:r w:rsidR="001E1019">
        <w:rPr>
          <w:rStyle w:val="1-Char"/>
          <w:rtl/>
        </w:rPr>
        <w:t xml:space="preserve"> می‌گفت</w:t>
      </w:r>
      <w:r w:rsidRPr="0062224F">
        <w:rPr>
          <w:rStyle w:val="1-Char"/>
          <w:rtl/>
        </w:rPr>
        <w:t>ند: عموی ماست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پس ای داعی، اگر عمو را پدر خطاب می‌کردند، منظور از لفظ «عم» در زبان عربی کیست!؟ چرا این زبان واژه عمو دارد؟! ما هرگز</w:t>
      </w:r>
      <w:r w:rsidR="00783174">
        <w:rPr>
          <w:rStyle w:val="1-Char"/>
          <w:rtl/>
        </w:rPr>
        <w:t xml:space="preserve"> نمی‌گو</w:t>
      </w:r>
      <w:r w:rsidRPr="0062224F">
        <w:rPr>
          <w:rStyle w:val="1-Char"/>
          <w:rtl/>
        </w:rPr>
        <w:t>ییم حسن یا حسین بن عقیل!</w:t>
      </w:r>
      <w:r w:rsidR="00EC20D9">
        <w:rPr>
          <w:rStyle w:val="1-Char"/>
          <w:rtl/>
        </w:rPr>
        <w:t xml:space="preserve"> می‌گویی</w:t>
      </w:r>
      <w:r w:rsidRPr="0062224F">
        <w:rPr>
          <w:rStyle w:val="1-Char"/>
          <w:rtl/>
        </w:rPr>
        <w:t>م: حسین بن علی!</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اما منظور آیه:</w:t>
      </w:r>
    </w:p>
    <w:p w:rsidR="00855C20" w:rsidRPr="0062224F" w:rsidRDefault="00855C20" w:rsidP="00855C20">
      <w:pPr>
        <w:ind w:firstLine="284"/>
        <w:jc w:val="both"/>
        <w:rPr>
          <w:rStyle w:val="1-Char"/>
          <w:rtl/>
        </w:rPr>
      </w:pPr>
      <w:r w:rsidRPr="0062224F">
        <w:rPr>
          <w:rStyle w:val="1-Char"/>
          <w:rtl/>
        </w:rPr>
        <w:t>واضح است که صحبت از اجدادست! و این جا معنی «اَب» به معنی نیاکان است نه به معنی پدر حقیقی!</w:t>
      </w:r>
      <w:r w:rsidRPr="0062224F">
        <w:rPr>
          <w:rStyle w:val="1-Char"/>
          <w:rFonts w:hint="cs"/>
          <w:rtl/>
        </w:rPr>
        <w:t>.</w:t>
      </w:r>
    </w:p>
    <w:p w:rsidR="00855C20" w:rsidRPr="001E5D31" w:rsidRDefault="00855C20" w:rsidP="00855C20">
      <w:pPr>
        <w:pStyle w:val="3-"/>
        <w:rPr>
          <w:rtl/>
        </w:rPr>
      </w:pPr>
      <w:bookmarkStart w:id="1106" w:name="_Toc433464822"/>
      <w:r w:rsidRPr="001E5D31">
        <w:rPr>
          <w:rFonts w:hint="cs"/>
          <w:rtl/>
        </w:rPr>
        <w:t>ادعای 361</w:t>
      </w:r>
      <w:r>
        <w:rPr>
          <w:rFonts w:hint="cs"/>
          <w:rtl/>
        </w:rPr>
        <w:t>-</w:t>
      </w:r>
      <w:r w:rsidRPr="001E5D31">
        <w:rPr>
          <w:rtl/>
        </w:rPr>
        <w:t xml:space="preserve"> آیه از قرآن که پدران علی کافر و مشرک</w:t>
      </w:r>
      <w:r w:rsidRPr="001E5D31">
        <w:rPr>
          <w:rFonts w:cs="Tahoma"/>
          <w:color w:val="FF0000"/>
          <w:rtl/>
        </w:rPr>
        <w:t xml:space="preserve"> </w:t>
      </w:r>
      <w:r w:rsidRPr="001E5D31">
        <w:rPr>
          <w:rtl/>
        </w:rPr>
        <w:t>نبودند</w:t>
      </w:r>
      <w:bookmarkEnd w:id="1106"/>
    </w:p>
    <w:p w:rsidR="00855C20" w:rsidRDefault="00855C20" w:rsidP="00855C20">
      <w:pPr>
        <w:ind w:firstLine="284"/>
        <w:jc w:val="both"/>
        <w:rPr>
          <w:rStyle w:val="1-Char"/>
          <w:rtl/>
        </w:rPr>
      </w:pPr>
      <w:r w:rsidRPr="0062224F">
        <w:rPr>
          <w:rStyle w:val="1-Char"/>
          <w:rtl/>
        </w:rPr>
        <w:t>دلیل دیگر بر</w:t>
      </w:r>
      <w:r w:rsidR="00800FBC">
        <w:rPr>
          <w:rStyle w:val="1-Char"/>
          <w:rtl/>
        </w:rPr>
        <w:t xml:space="preserve"> اینکه </w:t>
      </w:r>
      <w:r w:rsidRPr="0062224F">
        <w:rPr>
          <w:rStyle w:val="1-Char"/>
          <w:rtl/>
        </w:rPr>
        <w:t>در آباء و اجداد پیغمبر مشرک و کافر وجود نداشت: آیۀ 219 از سوره شعراء است که</w:t>
      </w:r>
      <w:r w:rsidR="006B6811">
        <w:rPr>
          <w:rStyle w:val="1-Char"/>
          <w:rtl/>
        </w:rPr>
        <w:t xml:space="preserve"> می‌فرماید</w:t>
      </w:r>
      <w:r w:rsidRPr="0062224F">
        <w:rPr>
          <w:rStyle w:val="1-Char"/>
          <w:rtl/>
        </w:rPr>
        <w:t>:</w:t>
      </w:r>
    </w:p>
    <w:p w:rsidR="00156BE6" w:rsidRPr="00596FEF" w:rsidRDefault="00156BE6" w:rsidP="00156BE6">
      <w:pPr>
        <w:ind w:firstLine="284"/>
        <w:jc w:val="both"/>
        <w:rPr>
          <w:rStyle w:val="7-Char"/>
          <w:rtl/>
        </w:rPr>
      </w:pPr>
      <w:r>
        <w:rPr>
          <w:rStyle w:val="1-Char"/>
          <w:rFonts w:cs="Traditional Arabic"/>
          <w:color w:val="000000"/>
          <w:shd w:val="clear" w:color="auto" w:fill="FFFFFF"/>
          <w:rtl/>
        </w:rPr>
        <w:t>﴿</w:t>
      </w:r>
      <w:r w:rsidRPr="00321A84">
        <w:rPr>
          <w:rStyle w:val="8-Char"/>
          <w:rtl/>
        </w:rPr>
        <w:t xml:space="preserve">وَتَقَلُّبَكَ فِي </w:t>
      </w:r>
      <w:r w:rsidRPr="00321A84">
        <w:rPr>
          <w:rStyle w:val="8-Char"/>
          <w:rFonts w:hint="cs"/>
          <w:rtl/>
        </w:rPr>
        <w:t>ٱ</w:t>
      </w:r>
      <w:r w:rsidRPr="00321A84">
        <w:rPr>
          <w:rStyle w:val="8-Char"/>
          <w:rFonts w:hint="eastAsia"/>
          <w:rtl/>
        </w:rPr>
        <w:t>لسَّٰجِدِينَ</w:t>
      </w:r>
      <w:r w:rsidRPr="00321A84">
        <w:rPr>
          <w:rStyle w:val="8-Char"/>
          <w:rtl/>
        </w:rPr>
        <w:t>٢١٩</w:t>
      </w:r>
      <w:r>
        <w:rPr>
          <w:rStyle w:val="1-Char"/>
          <w:rFonts w:cs="Traditional Arabic"/>
          <w:color w:val="000000"/>
          <w:shd w:val="clear" w:color="auto" w:fill="FFFFFF"/>
          <w:rtl/>
        </w:rPr>
        <w:t>﴾</w:t>
      </w:r>
      <w:r w:rsidRPr="00321A84">
        <w:rPr>
          <w:rStyle w:val="8-Char"/>
          <w:rtl/>
        </w:rPr>
        <w:t xml:space="preserve"> </w:t>
      </w:r>
      <w:r w:rsidRPr="00596FEF">
        <w:rPr>
          <w:rStyle w:val="7-Char"/>
          <w:rtl/>
        </w:rPr>
        <w:t>[الشعراء: 219]</w:t>
      </w:r>
    </w:p>
    <w:p w:rsidR="00855C20" w:rsidRPr="0062224F" w:rsidRDefault="00855C20" w:rsidP="00855C20">
      <w:pPr>
        <w:ind w:firstLine="284"/>
        <w:jc w:val="both"/>
        <w:rPr>
          <w:rStyle w:val="1-Char"/>
          <w:rtl/>
        </w:rPr>
      </w:pPr>
      <w:r w:rsidRPr="0062224F">
        <w:rPr>
          <w:rStyle w:val="1-Char"/>
          <w:rtl/>
        </w:rPr>
        <w:t xml:space="preserve">شیخ سلیمان بلخی حنفی در </w:t>
      </w:r>
      <w:r w:rsidRPr="0059586B">
        <w:rPr>
          <w:rStyle w:val="5-Char"/>
          <w:rtl/>
        </w:rPr>
        <w:t>«</w:t>
      </w:r>
      <w:r w:rsidRPr="0059586B">
        <w:rPr>
          <w:rStyle w:val="5-Char"/>
          <w:rFonts w:hint="cs"/>
          <w:rtl/>
        </w:rPr>
        <w:t>ي</w:t>
      </w:r>
      <w:r w:rsidRPr="0059586B">
        <w:rPr>
          <w:rStyle w:val="5-Char"/>
          <w:rtl/>
        </w:rPr>
        <w:t>ناب</w:t>
      </w:r>
      <w:r w:rsidRPr="0059586B">
        <w:rPr>
          <w:rStyle w:val="5-Char"/>
          <w:rFonts w:hint="cs"/>
          <w:rtl/>
        </w:rPr>
        <w:t>ي</w:t>
      </w:r>
      <w:r w:rsidRPr="0059586B">
        <w:rPr>
          <w:rStyle w:val="5-Char"/>
          <w:rtl/>
        </w:rPr>
        <w:t>ع الموده»</w:t>
      </w:r>
      <w:r w:rsidRPr="00CE6E7F">
        <w:rPr>
          <w:rStyle w:val="1-Char"/>
          <w:rFonts w:hint="cs"/>
          <w:vertAlign w:val="superscript"/>
          <w:rtl/>
        </w:rPr>
        <w:t>(</w:t>
      </w:r>
      <w:r w:rsidRPr="008C6EBC">
        <w:rPr>
          <w:rStyle w:val="1-Char"/>
          <w:vertAlign w:val="superscript"/>
          <w:rtl/>
        </w:rPr>
        <w:footnoteReference w:id="442"/>
      </w:r>
      <w:r w:rsidRPr="00CE6E7F">
        <w:rPr>
          <w:rStyle w:val="1-Char"/>
          <w:rFonts w:hint="cs"/>
          <w:vertAlign w:val="superscript"/>
          <w:rtl/>
        </w:rPr>
        <w:t>)</w:t>
      </w:r>
      <w:r w:rsidRPr="0062224F">
        <w:rPr>
          <w:rStyle w:val="1-Char"/>
          <w:rtl/>
        </w:rPr>
        <w:t xml:space="preserve"> و دیگر علمای شما دربارۀ آیۀ شریفه از ابن عباس</w:t>
      </w:r>
      <w:r w:rsidR="002D3D2D" w:rsidRPr="0062224F">
        <w:rPr>
          <w:rStyle w:val="1-Char"/>
          <w:rtl/>
        </w:rPr>
        <w:t xml:space="preserve"> </w:t>
      </w:r>
      <w:r w:rsidRPr="0062224F">
        <w:rPr>
          <w:rStyle w:val="1-Char"/>
          <w:rtl/>
        </w:rPr>
        <w:t>حبرامت و مفسر قرآن مجید روایت نموده</w:t>
      </w:r>
      <w:r w:rsidRPr="0062224F">
        <w:rPr>
          <w:rStyle w:val="1-Char"/>
          <w:rFonts w:hint="cs"/>
          <w:rtl/>
        </w:rPr>
        <w:t>‌</w:t>
      </w:r>
      <w:r w:rsidRPr="0062224F">
        <w:rPr>
          <w:rStyle w:val="1-Char"/>
          <w:rtl/>
        </w:rPr>
        <w:t>اند:</w:t>
      </w:r>
    </w:p>
    <w:p w:rsidR="00855C20" w:rsidRPr="00833686" w:rsidRDefault="002D3D2D" w:rsidP="00855C20">
      <w:pPr>
        <w:ind w:firstLine="284"/>
        <w:jc w:val="both"/>
        <w:rPr>
          <w:rStyle w:val="5-Char"/>
          <w:rtl/>
        </w:rPr>
      </w:pPr>
      <w:r w:rsidRPr="0059586B">
        <w:rPr>
          <w:rStyle w:val="5-Char"/>
          <w:rtl/>
        </w:rPr>
        <w:t xml:space="preserve"> </w:t>
      </w:r>
      <w:r w:rsidR="00855C20" w:rsidRPr="0059586B">
        <w:rPr>
          <w:rStyle w:val="5-Char"/>
          <w:rtl/>
        </w:rPr>
        <w:t>«تقلبه من اصلا ب الموحد</w:t>
      </w:r>
      <w:r w:rsidR="00855C20" w:rsidRPr="0059586B">
        <w:rPr>
          <w:rStyle w:val="5-Char"/>
          <w:rFonts w:hint="cs"/>
          <w:rtl/>
        </w:rPr>
        <w:t>ي</w:t>
      </w:r>
      <w:r w:rsidR="00156BE6">
        <w:rPr>
          <w:rStyle w:val="5-Char"/>
          <w:rtl/>
        </w:rPr>
        <w:t>ن نب</w:t>
      </w:r>
      <w:r w:rsidR="00156BE6">
        <w:rPr>
          <w:rStyle w:val="5-Char"/>
          <w:rFonts w:hint="cs"/>
          <w:rtl/>
        </w:rPr>
        <w:t>ي</w:t>
      </w:r>
      <w:r w:rsidR="00156BE6">
        <w:rPr>
          <w:rStyle w:val="5-Char"/>
          <w:rtl/>
        </w:rPr>
        <w:t xml:space="preserve"> الی نب</w:t>
      </w:r>
      <w:r w:rsidR="00156BE6">
        <w:rPr>
          <w:rStyle w:val="5-Char"/>
          <w:rFonts w:hint="cs"/>
          <w:rtl/>
        </w:rPr>
        <w:t>ي</w:t>
      </w:r>
      <w:r w:rsidR="00855C20" w:rsidRPr="0059586B">
        <w:rPr>
          <w:rStyle w:val="5-Char"/>
          <w:rtl/>
        </w:rPr>
        <w:t xml:space="preserve"> حتی اخرجه من صلب اب</w:t>
      </w:r>
      <w:r w:rsidR="00855C20" w:rsidRPr="0059586B">
        <w:rPr>
          <w:rStyle w:val="5-Char"/>
          <w:rFonts w:hint="cs"/>
          <w:rtl/>
        </w:rPr>
        <w:t>ي</w:t>
      </w:r>
      <w:r w:rsidR="00855C20" w:rsidRPr="0059586B">
        <w:rPr>
          <w:rStyle w:val="5-Char"/>
          <w:rtl/>
        </w:rPr>
        <w:t>ه من نکاح غ</w:t>
      </w:r>
      <w:r w:rsidR="00855C20" w:rsidRPr="0059586B">
        <w:rPr>
          <w:rStyle w:val="5-Char"/>
          <w:rFonts w:hint="cs"/>
          <w:rtl/>
        </w:rPr>
        <w:t>ي</w:t>
      </w:r>
      <w:r w:rsidR="00855C20" w:rsidRPr="0059586B">
        <w:rPr>
          <w:rStyle w:val="5-Char"/>
          <w:rtl/>
        </w:rPr>
        <w:t>ر سفاح من لدن آدم »</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می گردانید پیغمبر را از اصلاب اهل توحید (از پشت آدم) بر پشت پیغمبری بعد از پیغمبری تا آنکه بیرون آورد او را از صلب پدر او از نکاح نه به زنا...</w:t>
      </w:r>
      <w:r w:rsidRPr="0059586B">
        <w:rPr>
          <w:rStyle w:val="5-Char"/>
          <w:rFonts w:hint="cs"/>
          <w:rtl/>
        </w:rPr>
        <w:t>»</w:t>
      </w:r>
      <w:r w:rsidRPr="00CE6E7F">
        <w:rPr>
          <w:rStyle w:val="1-Char"/>
          <w:rFonts w:hint="cs"/>
          <w:vertAlign w:val="superscript"/>
          <w:rtl/>
        </w:rPr>
        <w:t>(</w:t>
      </w:r>
      <w:r w:rsidRPr="008C6EBC">
        <w:rPr>
          <w:rStyle w:val="1-Char"/>
          <w:vertAlign w:val="superscript"/>
          <w:rtl/>
        </w:rPr>
        <w:footnoteReference w:id="443"/>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خب، بعد از 1200 سال، آقای سلیمان بلخی در قندوز افغانستان از ابن عباس روایت کرده است!</w:t>
      </w:r>
      <w:r w:rsidR="002D3D2D" w:rsidRPr="0062224F">
        <w:rPr>
          <w:rStyle w:val="1-Char"/>
          <w:rtl/>
        </w:rPr>
        <w:t xml:space="preserve"> </w:t>
      </w:r>
      <w:r w:rsidRPr="0062224F">
        <w:rPr>
          <w:rStyle w:val="1-Char"/>
          <w:rtl/>
        </w:rPr>
        <w:t>از کجا روایت کرده؟! بله پیامبر فرمود که تمام پدرانم موحد بودند!؟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حالا فهمیدیم که آدم می‌تواند در عین موحد بودن، متولی کعب</w:t>
      </w:r>
      <w:r w:rsidR="008C2681">
        <w:rPr>
          <w:rStyle w:val="1-Char"/>
          <w:rtl/>
        </w:rPr>
        <w:t xml:space="preserve">ه‌ای </w:t>
      </w:r>
      <w:r w:rsidRPr="0062224F">
        <w:rPr>
          <w:rStyle w:val="1-Char"/>
          <w:rtl/>
        </w:rPr>
        <w:t>هم باشد که مملو از بت‌های ریز و</w:t>
      </w:r>
      <w:r w:rsidR="002D3D2D" w:rsidRPr="0062224F">
        <w:rPr>
          <w:rStyle w:val="1-Char"/>
          <w:rtl/>
        </w:rPr>
        <w:t xml:space="preserve"> </w:t>
      </w:r>
      <w:r w:rsidRPr="0062224F">
        <w:rPr>
          <w:rStyle w:val="1-Char"/>
          <w:rtl/>
        </w:rPr>
        <w:t>درشت است؛ منظورم عبدالمطلب است.</w:t>
      </w:r>
    </w:p>
    <w:p w:rsidR="00855C20" w:rsidRPr="0062224F" w:rsidRDefault="00855C20" w:rsidP="00855C20">
      <w:pPr>
        <w:ind w:firstLine="284"/>
        <w:jc w:val="both"/>
        <w:rPr>
          <w:rStyle w:val="1-Char"/>
          <w:rtl/>
        </w:rPr>
      </w:pPr>
      <w:r w:rsidRPr="0062224F">
        <w:rPr>
          <w:rStyle w:val="1-Char"/>
          <w:rtl/>
        </w:rPr>
        <w:t>حالا فهمیدم که آدم می‌تواند موحد باشد و به بهشت برود، اما به پیامبر زمان خود ایمان نداشته باشد!! زیرا عبدالمطلب به دین عیسی که دین بر حق زمانه بود، ایمان نداشت! موسی را هم قبول نداشت! باز این مرد او را مسلمان می</w:t>
      </w:r>
      <w:r w:rsidRPr="0062224F">
        <w:rPr>
          <w:rStyle w:val="1-Char"/>
          <w:rFonts w:hint="cs"/>
          <w:rtl/>
        </w:rPr>
        <w:t>‌</w:t>
      </w:r>
      <w:r w:rsidRPr="0062224F">
        <w:rPr>
          <w:rStyle w:val="1-Char"/>
          <w:rtl/>
        </w:rPr>
        <w:t>داند!</w:t>
      </w:r>
      <w:r w:rsidRPr="0062224F">
        <w:rPr>
          <w:rStyle w:val="1-Char"/>
          <w:rFonts w:hint="cs"/>
          <w:rtl/>
        </w:rPr>
        <w:t>.</w:t>
      </w:r>
    </w:p>
    <w:p w:rsidR="00855C20" w:rsidRPr="001E5D31" w:rsidRDefault="00855C20" w:rsidP="00855C20">
      <w:pPr>
        <w:pStyle w:val="3-"/>
        <w:rPr>
          <w:rtl/>
        </w:rPr>
      </w:pPr>
      <w:bookmarkStart w:id="1107" w:name="_Toc433464823"/>
      <w:r>
        <w:rPr>
          <w:rtl/>
        </w:rPr>
        <w:t>ادعای 362</w:t>
      </w:r>
      <w:r w:rsidRPr="001E5D31">
        <w:rPr>
          <w:rtl/>
        </w:rPr>
        <w:t>-</w:t>
      </w:r>
      <w:r>
        <w:rPr>
          <w:rFonts w:hint="cs"/>
          <w:rtl/>
        </w:rPr>
        <w:t xml:space="preserve"> </w:t>
      </w:r>
      <w:r w:rsidRPr="001E5D31">
        <w:rPr>
          <w:rtl/>
        </w:rPr>
        <w:t>وابو طالب مسلمان بود!</w:t>
      </w:r>
      <w:bookmarkEnd w:id="1107"/>
    </w:p>
    <w:p w:rsidR="00855C20" w:rsidRPr="0062224F" w:rsidRDefault="00855C20" w:rsidP="00855C20">
      <w:pPr>
        <w:ind w:firstLine="284"/>
        <w:jc w:val="both"/>
        <w:rPr>
          <w:rStyle w:val="1-Char"/>
          <w:rtl/>
        </w:rPr>
      </w:pPr>
      <w:r w:rsidRPr="0062224F">
        <w:rPr>
          <w:rStyle w:val="1-Char"/>
          <w:rtl/>
        </w:rPr>
        <w:t>بیشتر محققان و علمای منصف شما از قبیل ابن ابی الحدید، جلال الدین سیوطی، ابو القاسم بلخی، ابو جعفر اسکافی و اساتید</w:t>
      </w:r>
      <w:r w:rsidR="00F0383B">
        <w:rPr>
          <w:rStyle w:val="1-Char"/>
          <w:rtl/>
        </w:rPr>
        <w:t xml:space="preserve"> آن‌ها </w:t>
      </w:r>
      <w:r w:rsidRPr="0062224F">
        <w:rPr>
          <w:rStyle w:val="1-Char"/>
          <w:rtl/>
        </w:rPr>
        <w:t>از معتزله و</w:t>
      </w:r>
      <w:r w:rsidR="00355AE2">
        <w:rPr>
          <w:rStyle w:val="1-Char"/>
          <w:rtl/>
        </w:rPr>
        <w:t xml:space="preserve"> می‌رسید</w:t>
      </w:r>
      <w:r w:rsidRPr="0062224F">
        <w:rPr>
          <w:rStyle w:val="1-Char"/>
          <w:rtl/>
        </w:rPr>
        <w:t xml:space="preserve"> علی همدانی،فقیه شافعی، و... به اتفاق قائل به اسلام جناب</w:t>
      </w:r>
      <w:r w:rsidR="002D3D2D" w:rsidRPr="0062224F">
        <w:rPr>
          <w:rStyle w:val="1-Char"/>
          <w:rtl/>
        </w:rPr>
        <w:t xml:space="preserve"> </w:t>
      </w:r>
      <w:r w:rsidRPr="0062224F">
        <w:rPr>
          <w:rStyle w:val="1-Char"/>
          <w:rtl/>
        </w:rPr>
        <w:t>ابو طالب هستند.</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Fonts w:hint="cs"/>
          <w:rtl/>
        </w:rPr>
        <w:t xml:space="preserve">به به از این علمای منصف!!! </w:t>
      </w:r>
      <w:r w:rsidRPr="0062224F">
        <w:rPr>
          <w:rStyle w:val="1-Char"/>
          <w:rtl/>
        </w:rPr>
        <w:t>حالا فهمیدم که این اشخاص چه کسانی هستند، اهل سنت اختلاف ندارند که ابی طالب بر کفر بود! و این سنی‌های</w:t>
      </w:r>
      <w:r w:rsidR="002D3D2D" w:rsidRPr="0062224F">
        <w:rPr>
          <w:rStyle w:val="1-Char"/>
          <w:rFonts w:hint="cs"/>
          <w:rtl/>
        </w:rPr>
        <w:t xml:space="preserve"> </w:t>
      </w:r>
      <w:r w:rsidRPr="0062224F">
        <w:rPr>
          <w:rStyle w:val="1-Char"/>
          <w:rFonts w:hint="cs"/>
          <w:rtl/>
        </w:rPr>
        <w:t>نا</w:t>
      </w:r>
      <w:r w:rsidRPr="0062224F">
        <w:rPr>
          <w:rStyle w:val="1-Char"/>
          <w:rtl/>
        </w:rPr>
        <w:t>محترمی که در سراسر کتاب</w:t>
      </w:r>
      <w:r w:rsidR="002D3D2D" w:rsidRPr="0062224F">
        <w:rPr>
          <w:rStyle w:val="1-Char"/>
          <w:rtl/>
        </w:rPr>
        <w:t xml:space="preserve"> شب‌های </w:t>
      </w:r>
      <w:r w:rsidRPr="0062224F">
        <w:rPr>
          <w:rStyle w:val="1-Char"/>
          <w:rtl/>
        </w:rPr>
        <w:t>پیشاور و دیگر</w:t>
      </w:r>
      <w:r w:rsidR="0046175A">
        <w:rPr>
          <w:rStyle w:val="1-Char"/>
          <w:rtl/>
        </w:rPr>
        <w:t xml:space="preserve"> کتاب‌ها</w:t>
      </w:r>
      <w:r w:rsidR="000B513B">
        <w:rPr>
          <w:rStyle w:val="1-Char"/>
          <w:rtl/>
        </w:rPr>
        <w:t xml:space="preserve">ی </w:t>
      </w:r>
      <w:r w:rsidRPr="0062224F">
        <w:rPr>
          <w:rStyle w:val="1-Char"/>
          <w:rtl/>
        </w:rPr>
        <w:t>شیعه از</w:t>
      </w:r>
      <w:r w:rsidR="00F0383B">
        <w:rPr>
          <w:rStyle w:val="1-Char"/>
          <w:rtl/>
        </w:rPr>
        <w:t xml:space="preserve"> آن‌ها </w:t>
      </w:r>
      <w:r w:rsidRPr="0062224F">
        <w:rPr>
          <w:rStyle w:val="1-Char"/>
          <w:rtl/>
        </w:rPr>
        <w:t>سند می‌آورند و</w:t>
      </w:r>
      <w:r w:rsidR="00F0383B">
        <w:rPr>
          <w:rStyle w:val="1-Char"/>
          <w:rtl/>
        </w:rPr>
        <w:t xml:space="preserve"> آن‌ها </w:t>
      </w:r>
      <w:r w:rsidRPr="0062224F">
        <w:rPr>
          <w:rStyle w:val="1-Char"/>
          <w:rtl/>
        </w:rPr>
        <w:t>را به عنوان مشهور</w:t>
      </w:r>
      <w:r w:rsidR="009062E3">
        <w:rPr>
          <w:rStyle w:val="1-Char"/>
          <w:rtl/>
        </w:rPr>
        <w:t xml:space="preserve">‌ترین </w:t>
      </w:r>
      <w:r w:rsidRPr="0062224F">
        <w:rPr>
          <w:rStyle w:val="1-Char"/>
          <w:rtl/>
        </w:rPr>
        <w:t>علمای سنی ـ برای فریب ساده لوحان</w:t>
      </w:r>
      <w:r w:rsidR="002D3D2D" w:rsidRPr="0062224F">
        <w:rPr>
          <w:rStyle w:val="1-Char"/>
          <w:rtl/>
        </w:rPr>
        <w:t xml:space="preserve"> </w:t>
      </w:r>
      <w:r w:rsidRPr="0062224F">
        <w:rPr>
          <w:rStyle w:val="1-Char"/>
          <w:rtl/>
        </w:rPr>
        <w:t>شیعه ـ معرفی</w:t>
      </w:r>
      <w:r w:rsidR="00AD4713">
        <w:rPr>
          <w:rStyle w:val="1-Char"/>
          <w:rtl/>
        </w:rPr>
        <w:t xml:space="preserve"> می‌کنند</w:t>
      </w:r>
      <w:r w:rsidRPr="0062224F">
        <w:rPr>
          <w:rStyle w:val="1-Char"/>
          <w:rtl/>
        </w:rPr>
        <w:t>، حرفی می‌زنند که ابداً سند ندارد؛ زیرا حدیث مردن</w:t>
      </w:r>
      <w:r w:rsidR="002D3D2D" w:rsidRPr="0062224F">
        <w:rPr>
          <w:rStyle w:val="1-Char"/>
          <w:rtl/>
        </w:rPr>
        <w:t xml:space="preserve"> </w:t>
      </w:r>
      <w:r w:rsidRPr="0062224F">
        <w:rPr>
          <w:rStyle w:val="1-Char"/>
          <w:rtl/>
        </w:rPr>
        <w:t>ابوطالب بر کفر را بخاری و مسلم روایت کرده</w:t>
      </w:r>
      <w:r w:rsidRPr="0062224F">
        <w:rPr>
          <w:rStyle w:val="1-Char"/>
          <w:rFonts w:hint="cs"/>
          <w:rtl/>
        </w:rPr>
        <w:t>‌</w:t>
      </w:r>
      <w:r w:rsidRPr="0062224F">
        <w:rPr>
          <w:rStyle w:val="1-Char"/>
          <w:rtl/>
        </w:rPr>
        <w:t>اند.</w:t>
      </w:r>
    </w:p>
    <w:p w:rsidR="00855C20" w:rsidRPr="0062224F" w:rsidRDefault="00855C20" w:rsidP="00855C20">
      <w:pPr>
        <w:ind w:firstLine="284"/>
        <w:jc w:val="both"/>
        <w:rPr>
          <w:rStyle w:val="1-Char"/>
          <w:rtl/>
        </w:rPr>
      </w:pPr>
      <w:r w:rsidRPr="0062224F">
        <w:rPr>
          <w:rStyle w:val="1-Char"/>
          <w:rtl/>
        </w:rPr>
        <w:t>در حیرتم از این مرد که هر حدیث را مخالف عقیدۀ خود دید به دنبال سندش می</w:t>
      </w:r>
      <w:r w:rsidRPr="0062224F">
        <w:rPr>
          <w:rStyle w:val="1-Char"/>
          <w:rFonts w:hint="cs"/>
          <w:rtl/>
        </w:rPr>
        <w:t>‌</w:t>
      </w:r>
      <w:r w:rsidRPr="0062224F">
        <w:rPr>
          <w:rStyle w:val="1-Char"/>
          <w:rtl/>
        </w:rPr>
        <w:t>رود تا ثابت کند که سند آن باطل است. اما اگر حدیث را به نفع خود دید، دنبال سند و دلیل نمی</w:t>
      </w:r>
      <w:r w:rsidRPr="0062224F">
        <w:rPr>
          <w:rStyle w:val="1-Char"/>
          <w:rFonts w:hint="cs"/>
          <w:rtl/>
        </w:rPr>
        <w:t>‌</w:t>
      </w:r>
      <w:r w:rsidRPr="0062224F">
        <w:rPr>
          <w:rStyle w:val="1-Char"/>
          <w:rtl/>
        </w:rPr>
        <w:t>گردد و</w:t>
      </w:r>
      <w:r w:rsidR="00783174">
        <w:rPr>
          <w:rStyle w:val="1-Char"/>
          <w:rtl/>
        </w:rPr>
        <w:t xml:space="preserve"> نمی‌گوید</w:t>
      </w:r>
      <w:r w:rsidRPr="0062224F">
        <w:rPr>
          <w:rStyle w:val="1-Char"/>
          <w:rtl/>
        </w:rPr>
        <w:t xml:space="preserve"> ای سلیمان بلخی!</w:t>
      </w:r>
      <w:r w:rsidR="002D3D2D" w:rsidRPr="0062224F">
        <w:rPr>
          <w:rStyle w:val="1-Char"/>
          <w:rtl/>
        </w:rPr>
        <w:t xml:space="preserve"> </w:t>
      </w:r>
      <w:r w:rsidRPr="0062224F">
        <w:rPr>
          <w:rStyle w:val="1-Char"/>
          <w:rtl/>
        </w:rPr>
        <w:t>ای ابن ابی الحدید! از کجا</w:t>
      </w:r>
      <w:r w:rsidR="00EC20D9">
        <w:rPr>
          <w:rStyle w:val="1-Char"/>
          <w:rtl/>
        </w:rPr>
        <w:t xml:space="preserve"> می‌گویی</w:t>
      </w:r>
      <w:r w:rsidRPr="0062224F">
        <w:rPr>
          <w:rStyle w:val="1-Char"/>
          <w:rtl/>
        </w:rPr>
        <w:t>د؟</w:t>
      </w:r>
    </w:p>
    <w:p w:rsidR="00855C20" w:rsidRPr="0062224F" w:rsidRDefault="00855C20" w:rsidP="00855C20">
      <w:pPr>
        <w:ind w:firstLine="284"/>
        <w:jc w:val="both"/>
        <w:rPr>
          <w:rStyle w:val="1-Char"/>
          <w:rtl/>
        </w:rPr>
      </w:pPr>
      <w:r w:rsidRPr="0062224F">
        <w:rPr>
          <w:rStyle w:val="1-Char"/>
          <w:rtl/>
        </w:rPr>
        <w:t>خب، پیامبر بعد از آنکه به مدینه رفت، چرا نگفت: ابی طالب، مسلمان مُرد و به خاطر کمک به من اسلامش را آشکار نکرد. چرا این راز را بعد از هزار سال سلیمان بلخی کشف کرد و پیامبر از آن</w:t>
      </w:r>
      <w:r w:rsidR="00686EC4" w:rsidRPr="0062224F">
        <w:rPr>
          <w:rStyle w:val="1-Char"/>
          <w:rtl/>
        </w:rPr>
        <w:t xml:space="preserve"> بی‌</w:t>
      </w:r>
      <w:r w:rsidRPr="0062224F">
        <w:rPr>
          <w:rStyle w:val="1-Char"/>
          <w:rtl/>
        </w:rPr>
        <w:t>خبر بود!</w:t>
      </w:r>
      <w:r w:rsidRPr="0062224F">
        <w:rPr>
          <w:rStyle w:val="1-Char"/>
          <w:rFonts w:hint="cs"/>
          <w:rtl/>
        </w:rPr>
        <w:t>.</w:t>
      </w:r>
    </w:p>
    <w:p w:rsidR="00855C20" w:rsidRPr="001E5D31" w:rsidRDefault="00855C20" w:rsidP="00855C20">
      <w:pPr>
        <w:pStyle w:val="3-"/>
        <w:rPr>
          <w:rtl/>
        </w:rPr>
      </w:pPr>
      <w:bookmarkStart w:id="1108" w:name="_Toc433464824"/>
      <w:r w:rsidRPr="001E5D31">
        <w:rPr>
          <w:rFonts w:hint="cs"/>
          <w:rtl/>
        </w:rPr>
        <w:t>ادعای 363</w:t>
      </w:r>
      <w:r>
        <w:rPr>
          <w:rFonts w:hint="cs"/>
          <w:rtl/>
        </w:rPr>
        <w:t>-</w:t>
      </w:r>
      <w:r w:rsidRPr="001E5D31">
        <w:rPr>
          <w:rFonts w:hint="cs"/>
          <w:rtl/>
        </w:rPr>
        <w:t xml:space="preserve"> </w:t>
      </w:r>
      <w:r w:rsidRPr="001E5D31">
        <w:rPr>
          <w:rtl/>
        </w:rPr>
        <w:t>اختلاف در ایمان ابیطالب</w:t>
      </w:r>
      <w:bookmarkEnd w:id="1108"/>
    </w:p>
    <w:p w:rsidR="00855C20" w:rsidRPr="0062224F" w:rsidRDefault="00855C20" w:rsidP="00855C20">
      <w:pPr>
        <w:ind w:firstLine="284"/>
        <w:jc w:val="both"/>
        <w:rPr>
          <w:rStyle w:val="1-Char"/>
          <w:rtl/>
        </w:rPr>
      </w:pPr>
      <w:r w:rsidRPr="0062224F">
        <w:rPr>
          <w:rStyle w:val="1-Char"/>
          <w:rtl/>
        </w:rPr>
        <w:t>حال آنکه جمهور علمای شیعه و تمامی اهل بیت طهارت و خاندان رسالت، اقوالشان سندیت و اجماعشان حُجّیـَت دارد؛ چون عدیل القرانند...</w:t>
      </w:r>
      <w:r w:rsidRPr="00CE6E7F">
        <w:rPr>
          <w:rStyle w:val="1-Char"/>
          <w:rFonts w:hint="cs"/>
          <w:vertAlign w:val="superscript"/>
          <w:rtl/>
        </w:rPr>
        <w:t>(</w:t>
      </w:r>
      <w:r w:rsidRPr="008C6EBC">
        <w:rPr>
          <w:rStyle w:val="1-Char"/>
          <w:vertAlign w:val="superscript"/>
          <w:rtl/>
        </w:rPr>
        <w:footnoteReference w:id="444"/>
      </w:r>
      <w:r w:rsidRPr="00CE6E7F">
        <w:rPr>
          <w:rStyle w:val="1-Char"/>
          <w:rFonts w:hint="cs"/>
          <w:vertAlign w:val="superscript"/>
          <w:rtl/>
        </w:rPr>
        <w:t>)</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 xml:space="preserve">علاوه بر اجماع جمهور علمای شیعه، بعضی از شیوخ علمای شما (معتزله)، مانند شیخ ابو القاسم بلخی و ابو جعفر اسکافی و غیر ایشان هم بر این عقیده‌اند که ابو طالب اسلام آورد و علت آنکه ایمان خود را ظاهر نساخت، آن بود که بتواند پیغمبر را کاملا یاری نماید </w:t>
      </w:r>
      <w:r w:rsidRPr="001E5D31">
        <w:rPr>
          <w:rFonts w:cs="Tahoma"/>
          <w:rtl/>
        </w:rPr>
        <w:t>–</w:t>
      </w:r>
      <w:r w:rsidRPr="0062224F">
        <w:rPr>
          <w:rStyle w:val="1-Char"/>
          <w:rtl/>
        </w:rPr>
        <w:t xml:space="preserve"> و مخالفان به احترام مقام او مزاحم آن حضرت نشوند. </w:t>
      </w:r>
    </w:p>
    <w:p w:rsidR="00855C20" w:rsidRPr="0062224F" w:rsidRDefault="00783174" w:rsidP="00855C20">
      <w:pPr>
        <w:ind w:firstLine="284"/>
        <w:jc w:val="both"/>
        <w:rPr>
          <w:rStyle w:val="1-Char"/>
          <w:rtl/>
        </w:rPr>
      </w:pPr>
      <w:r>
        <w:rPr>
          <w:rStyle w:val="1-Char"/>
          <w:rtl/>
        </w:rPr>
        <w:t>می‌گوید</w:t>
      </w:r>
      <w:r w:rsidR="00855C20" w:rsidRPr="0062224F">
        <w:rPr>
          <w:rStyle w:val="1-Char"/>
          <w:rtl/>
        </w:rPr>
        <w:t>: حدیثی که</w:t>
      </w:r>
      <w:r w:rsidR="00B32BA2">
        <w:rPr>
          <w:rStyle w:val="1-Char"/>
          <w:rtl/>
        </w:rPr>
        <w:t xml:space="preserve"> </w:t>
      </w:r>
      <w:r>
        <w:rPr>
          <w:rStyle w:val="1-Char"/>
          <w:rtl/>
        </w:rPr>
        <w:t>می‌گوید</w:t>
      </w:r>
      <w:r w:rsidR="00855C20" w:rsidRPr="0062224F">
        <w:rPr>
          <w:rStyle w:val="1-Char"/>
          <w:rtl/>
        </w:rPr>
        <w:t xml:space="preserve"> ابو طالب در سطح بالای جهنم است دروغ و جعلی است!</w:t>
      </w:r>
      <w:r w:rsidR="00855C20"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اجماع شیعه پشیزی ارزش ندارد. اجماع شیعه</w:t>
      </w:r>
      <w:r w:rsidR="00B32BA2">
        <w:rPr>
          <w:rStyle w:val="1-Char"/>
          <w:rtl/>
        </w:rPr>
        <w:t xml:space="preserve"> </w:t>
      </w:r>
      <w:r w:rsidR="00783174">
        <w:rPr>
          <w:rStyle w:val="1-Char"/>
          <w:rtl/>
        </w:rPr>
        <w:t>می‌گوید</w:t>
      </w:r>
      <w:r w:rsidRPr="0062224F">
        <w:rPr>
          <w:rStyle w:val="1-Char"/>
          <w:rtl/>
        </w:rPr>
        <w:t>: زن پیامبر ما، خائن بود!! اجماع شیعه</w:t>
      </w:r>
      <w:r w:rsidR="00B32BA2">
        <w:rPr>
          <w:rStyle w:val="1-Char"/>
          <w:rtl/>
        </w:rPr>
        <w:t xml:space="preserve"> </w:t>
      </w:r>
      <w:r w:rsidR="00783174">
        <w:rPr>
          <w:rStyle w:val="1-Char"/>
          <w:rtl/>
        </w:rPr>
        <w:t>می‌گوید</w:t>
      </w:r>
      <w:r w:rsidRPr="0062224F">
        <w:rPr>
          <w:rStyle w:val="1-Char"/>
          <w:rtl/>
        </w:rPr>
        <w:t>: قبر پرستی خوب است! ابوبکر بد است!</w:t>
      </w:r>
      <w:r w:rsidRPr="0062224F">
        <w:rPr>
          <w:rStyle w:val="1-Char"/>
          <w:rFonts w:hint="cs"/>
          <w:rtl/>
        </w:rPr>
        <w:t>.</w:t>
      </w:r>
    </w:p>
    <w:p w:rsidR="00855C20" w:rsidRPr="001E5D31" w:rsidRDefault="00855C20" w:rsidP="00855C20">
      <w:pPr>
        <w:pStyle w:val="3-"/>
        <w:rPr>
          <w:rtl/>
        </w:rPr>
      </w:pPr>
      <w:bookmarkStart w:id="1109" w:name="_Toc433464825"/>
      <w:r w:rsidRPr="001E5D31">
        <w:rPr>
          <w:rFonts w:hint="cs"/>
          <w:rtl/>
        </w:rPr>
        <w:t>ادعای</w:t>
      </w:r>
      <w:r w:rsidR="008C7715">
        <w:rPr>
          <w:rFonts w:hint="cs"/>
          <w:rtl/>
        </w:rPr>
        <w:t xml:space="preserve"> </w:t>
      </w:r>
      <w:r w:rsidRPr="001E5D31">
        <w:rPr>
          <w:rFonts w:hint="cs"/>
          <w:rtl/>
        </w:rPr>
        <w:t>364</w:t>
      </w:r>
      <w:r>
        <w:rPr>
          <w:rFonts w:hint="cs"/>
          <w:rtl/>
        </w:rPr>
        <w:t>-</w:t>
      </w:r>
      <w:r w:rsidRPr="001E5D31">
        <w:rPr>
          <w:rtl/>
        </w:rPr>
        <w:t xml:space="preserve"> مغیرة بن شعبه</w:t>
      </w:r>
      <w:r>
        <w:rPr>
          <w:rtl/>
        </w:rPr>
        <w:t>،</w:t>
      </w:r>
      <w:r w:rsidR="00156BE6">
        <w:rPr>
          <w:rtl/>
        </w:rPr>
        <w:t xml:space="preserve"> زنا</w:t>
      </w:r>
      <w:r w:rsidRPr="001E5D31">
        <w:rPr>
          <w:rtl/>
        </w:rPr>
        <w:t>کار بود</w:t>
      </w:r>
      <w:bookmarkEnd w:id="1109"/>
    </w:p>
    <w:p w:rsidR="00855C20" w:rsidRPr="0062224F" w:rsidRDefault="00855C20" w:rsidP="006A0D5C">
      <w:pPr>
        <w:ind w:firstLine="284"/>
        <w:jc w:val="both"/>
        <w:rPr>
          <w:rStyle w:val="1-Char"/>
          <w:rtl/>
        </w:rPr>
      </w:pPr>
      <w:r w:rsidRPr="0062224F">
        <w:rPr>
          <w:rStyle w:val="1-Char"/>
          <w:rtl/>
        </w:rPr>
        <w:t>و عجب</w:t>
      </w:r>
      <w:r w:rsidR="006A0D5C">
        <w:rPr>
          <w:rStyle w:val="1-Char"/>
          <w:rFonts w:hint="cs"/>
          <w:rtl/>
        </w:rPr>
        <w:t>‌</w:t>
      </w:r>
      <w:r w:rsidRPr="0062224F">
        <w:rPr>
          <w:rStyle w:val="1-Char"/>
          <w:rtl/>
        </w:rPr>
        <w:t>تر از همه آنکه جاعل و ناقل حدیث ضحضاح هم یک نفر فاسق و فاجر و اعداء عدو مولانا امیر المؤمنین مغیرة بن شعبه بود که ابن ابی الحدید در «شرح نهج البلاغه»</w:t>
      </w:r>
      <w:r w:rsidRPr="00CE6E7F">
        <w:rPr>
          <w:rStyle w:val="1-Char"/>
          <w:rFonts w:hint="cs"/>
          <w:vertAlign w:val="superscript"/>
          <w:rtl/>
        </w:rPr>
        <w:t>(</w:t>
      </w:r>
      <w:r w:rsidRPr="008C6EBC">
        <w:rPr>
          <w:rStyle w:val="1-Char"/>
          <w:vertAlign w:val="superscript"/>
          <w:rtl/>
        </w:rPr>
        <w:footnoteReference w:id="445"/>
      </w:r>
      <w:r w:rsidRPr="00CE6E7F">
        <w:rPr>
          <w:rStyle w:val="1-Char"/>
          <w:rFonts w:hint="cs"/>
          <w:vertAlign w:val="superscript"/>
          <w:rtl/>
        </w:rPr>
        <w:t>)</w:t>
      </w:r>
      <w:r w:rsidRPr="0062224F">
        <w:rPr>
          <w:rStyle w:val="1-Char"/>
          <w:rtl/>
        </w:rPr>
        <w:t xml:space="preserve"> و مسعودی در </w:t>
      </w:r>
      <w:r w:rsidR="006A0D5C">
        <w:rPr>
          <w:rStyle w:val="1-Char"/>
          <w:rFonts w:hint="cs"/>
          <w:rtl/>
        </w:rPr>
        <w:t>«</w:t>
      </w:r>
      <w:r w:rsidRPr="0062224F">
        <w:rPr>
          <w:rStyle w:val="1-Char"/>
          <w:rtl/>
        </w:rPr>
        <w:t>مروح الذهب» و دیگران می‌نویسند: مغیره در بصره زنا کرد. روزی که شهود برای شهادت نزد خلیفه عمر آمدند، سه نفر شهادت دادند و چهارمی که آمد، شهادت بدهد او را کلم</w:t>
      </w:r>
      <w:r w:rsidR="008C2681">
        <w:rPr>
          <w:rStyle w:val="1-Char"/>
          <w:rtl/>
        </w:rPr>
        <w:t xml:space="preserve">ه‌ای </w:t>
      </w:r>
      <w:r w:rsidRPr="0062224F">
        <w:rPr>
          <w:rStyle w:val="1-Char"/>
          <w:rtl/>
        </w:rPr>
        <w:t>تلقین و تعلیم نمودند که از دادن شهادت ابا نمود. آن سه نفر را حد زدند و مغیره را خلاص نمودند؟!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یک چنین فاسق فاجر و زانی و شارب الخمر که حد خدا بر او تعطیل شد از دوستان صمیمی معاویه بن ابی سفیان بود که این حدیث را از بغض و کینۀ امیرالمؤمنین و خوش آیند معاویه جعل نمود...</w:t>
      </w:r>
      <w:r w:rsidRPr="00CE6E7F">
        <w:rPr>
          <w:rStyle w:val="1-Char"/>
          <w:rFonts w:hint="cs"/>
          <w:vertAlign w:val="superscript"/>
          <w:rtl/>
        </w:rPr>
        <w:t>(</w:t>
      </w:r>
      <w:r w:rsidRPr="008C6EBC">
        <w:rPr>
          <w:rStyle w:val="1-Char"/>
          <w:vertAlign w:val="superscript"/>
          <w:rtl/>
        </w:rPr>
        <w:footnoteReference w:id="446"/>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اول، شیخ الاسلام ابن تیمیه، مسلمانان را از کتاب مسعودی بر حذر داشت و آن را باطل می</w:t>
      </w:r>
      <w:r w:rsidRPr="0062224F">
        <w:rPr>
          <w:rStyle w:val="1-Char"/>
          <w:rFonts w:hint="cs"/>
          <w:rtl/>
        </w:rPr>
        <w:t>‌</w:t>
      </w:r>
      <w:r w:rsidRPr="0062224F">
        <w:rPr>
          <w:rStyle w:val="1-Char"/>
          <w:rtl/>
        </w:rPr>
        <w:t>داند.</w:t>
      </w:r>
    </w:p>
    <w:p w:rsidR="00855C20" w:rsidRPr="0062224F" w:rsidRDefault="00855C20" w:rsidP="00855C20">
      <w:pPr>
        <w:ind w:firstLine="284"/>
        <w:jc w:val="both"/>
        <w:rPr>
          <w:rStyle w:val="1-Char"/>
          <w:rtl/>
        </w:rPr>
      </w:pPr>
      <w:r w:rsidRPr="0062224F">
        <w:rPr>
          <w:rStyle w:val="1-Char"/>
          <w:rtl/>
        </w:rPr>
        <w:t>دوم، این شخص به قول تو زانی،فاجر و شراب خوار، یار پیامبر بود نه دوست معاویه. پس تو در اصل به پیامبر ایراد می</w:t>
      </w:r>
      <w:r w:rsidRPr="0062224F">
        <w:rPr>
          <w:rStyle w:val="1-Char"/>
          <w:rFonts w:hint="cs"/>
          <w:rtl/>
        </w:rPr>
        <w:t>‌</w:t>
      </w:r>
      <w:r w:rsidRPr="0062224F">
        <w:rPr>
          <w:rStyle w:val="1-Char"/>
          <w:rtl/>
        </w:rPr>
        <w:t>گیری!</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سوم، دلیل دشمنی تو با او این است که او مجاهد بزرگی بود و دشمنی علی بهانه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چهارم، زنا ثابت نشد؛ چون 4 شاهد نبود. الله را ملامت کن که چرا 3 نفر شاهد</w:t>
      </w:r>
      <w:r w:rsidR="002D3D2D" w:rsidRPr="0062224F">
        <w:rPr>
          <w:rStyle w:val="1-Char"/>
          <w:rtl/>
        </w:rPr>
        <w:t xml:space="preserve"> </w:t>
      </w:r>
      <w:r w:rsidRPr="0062224F">
        <w:rPr>
          <w:rStyle w:val="1-Char"/>
          <w:rtl/>
        </w:rPr>
        <w:t>نخواسته و چهار نفر خواسته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ششم، آن سه نفر شاهد به جرم تهمت، شلاق نوش جان کردند!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و این حدیث هر چقدر که مخالفت کنی، صحیح است!</w:t>
      </w:r>
      <w:r w:rsidRPr="0062224F">
        <w:rPr>
          <w:rStyle w:val="1-Char"/>
          <w:rFonts w:hint="cs"/>
          <w:rtl/>
        </w:rPr>
        <w:t>.</w:t>
      </w:r>
    </w:p>
    <w:p w:rsidR="00855C20" w:rsidRPr="00335A6E" w:rsidRDefault="00855C20" w:rsidP="00335A6E">
      <w:pPr>
        <w:pStyle w:val="6-"/>
        <w:rPr>
          <w:rStyle w:val="5-Char"/>
          <w:rFonts w:ascii="KFGQPC Uthman Taha Naskh" w:eastAsia="SimSun" w:hAnsi="KFGQPC Uthman Taha Naskh" w:cs="KFGQPC Uthman Taha Naskh"/>
          <w:rtl/>
        </w:rPr>
      </w:pPr>
      <w:r w:rsidRPr="00335A6E">
        <w:rPr>
          <w:rStyle w:val="5-Char"/>
          <w:rFonts w:ascii="KFGQPC Uthman Taha Naskh" w:eastAsia="SimSun" w:hAnsi="KFGQPC Uthman Taha Naskh" w:cs="KFGQPC Uthman Taha Naskh"/>
          <w:rtl/>
        </w:rPr>
        <w:t>حَدَّثَنَا ابْنُ أَبِى عُمَرَ حَدَّثَنَا سُفْيَانُ عَنْ عَبْدِ الْمَلِكِ بْنِ عُمَيْرٍ عَنْ عَبْدِ اللَّهِ بْنِ الْحَارِثِ قَالَ سَمِعْتُ الْعَبَّاسَ يَقُولُ قُلْتُ يَا رَسُولَ اللَّهِ إِنَّ أَبَا طَالِبٍ كَانَ يَحُوطُكَ وَيَنْصُرُكَ فَهَلْ نَفَعَهُ ذَلِكَ قَالَ «نَعَمْ وَجَدْتُهُ فِى غَمَرَاتٍ مِنَ النَّارِ فَأَخْرَجْتُهُ إِلَى ضَحْضَاحٍ».</w:t>
      </w:r>
    </w:p>
    <w:p w:rsidR="00855C20" w:rsidRPr="0062224F" w:rsidRDefault="00855C20" w:rsidP="00855C20">
      <w:pPr>
        <w:autoSpaceDE w:val="0"/>
        <w:autoSpaceDN w:val="0"/>
        <w:adjustRightInd w:val="0"/>
        <w:ind w:firstLine="284"/>
        <w:jc w:val="both"/>
        <w:rPr>
          <w:rStyle w:val="1-Char"/>
          <w:rFonts w:eastAsia="SimSun"/>
          <w:rtl/>
        </w:rPr>
      </w:pPr>
      <w:r w:rsidRPr="0062224F">
        <w:rPr>
          <w:rStyle w:val="1-Char"/>
          <w:rFonts w:eastAsia="SimSun" w:hint="cs"/>
          <w:rtl/>
        </w:rPr>
        <w:t xml:space="preserve">و حدیث دوم این است: </w:t>
      </w:r>
    </w:p>
    <w:p w:rsidR="00855C20" w:rsidRPr="00833686" w:rsidRDefault="00855C20" w:rsidP="00335A6E">
      <w:pPr>
        <w:autoSpaceDE w:val="0"/>
        <w:autoSpaceDN w:val="0"/>
        <w:adjustRightInd w:val="0"/>
        <w:ind w:firstLine="284"/>
        <w:jc w:val="both"/>
        <w:rPr>
          <w:rStyle w:val="5-Char"/>
          <w:rFonts w:eastAsia="SimSun"/>
          <w:rtl/>
        </w:rPr>
      </w:pPr>
      <w:r w:rsidRPr="00335A6E">
        <w:rPr>
          <w:rStyle w:val="6-Char"/>
          <w:rFonts w:eastAsia="SimSun"/>
          <w:rtl/>
        </w:rPr>
        <w:t>وَحَدَّثَنَا قُتَيْبَةُ بْنُ سَعِيدٍ حَدَّثَنَا لَيْثٌ عَنِ ابْنِ الْهَادِ عَنْ عَبْدِ اللَّهِ بْنِ خَبَّابٍ عَنْ أَبِى سَعِيدٍ الْخُدْرِىِّ أَنَّ رَسُولَ اللَّهِ</w:t>
      </w:r>
      <w:r w:rsidRPr="001E5D31">
        <w:rPr>
          <w:rFonts w:cs="CTraditional Arabic" w:hint="cs"/>
          <w:rtl/>
        </w:rPr>
        <w:t>ص</w:t>
      </w:r>
      <w:r w:rsidRPr="00335A6E">
        <w:rPr>
          <w:rStyle w:val="6-Char"/>
          <w:rFonts w:eastAsia="SimSun"/>
          <w:rtl/>
        </w:rPr>
        <w:t xml:space="preserve"> ذُكِرَ عِنْدَهُ عَمُّهُ أَبُو طَالِبٍ فَقَالَ «لَعَلَّهُ تَنْفَعُهُ شَفَاعَتِى يَوْمَ الْقِيَامَةِ فَيُجْعَلُ فِى ضَحْضَاحٍ مِنْ نَارٍ يَبْلُغُ كَعْبَيْهِ يَغْلِى مِنْهُ دِمَاغُهُ».</w:t>
      </w:r>
    </w:p>
    <w:p w:rsidR="00855C20" w:rsidRPr="0062224F" w:rsidRDefault="00855C20" w:rsidP="00855C20">
      <w:pPr>
        <w:autoSpaceDE w:val="0"/>
        <w:autoSpaceDN w:val="0"/>
        <w:adjustRightInd w:val="0"/>
        <w:ind w:firstLine="284"/>
        <w:jc w:val="both"/>
        <w:rPr>
          <w:rStyle w:val="1-Char"/>
          <w:rFonts w:eastAsia="SimSun"/>
          <w:rtl/>
        </w:rPr>
      </w:pPr>
      <w:r w:rsidRPr="0062224F">
        <w:rPr>
          <w:rStyle w:val="1-Char"/>
          <w:rFonts w:eastAsia="SimSun" w:hint="cs"/>
          <w:rtl/>
        </w:rPr>
        <w:t>خلاصه معنی اینکه عباس از رسول الله پرسید ای رسول الله ابوطالب بسیار ت</w:t>
      </w:r>
      <w:r w:rsidR="00930699">
        <w:rPr>
          <w:rStyle w:val="1-Char"/>
          <w:rFonts w:eastAsia="SimSun" w:hint="cs"/>
          <w:rtl/>
        </w:rPr>
        <w:t xml:space="preserve">و </w:t>
      </w:r>
      <w:r w:rsidRPr="0062224F">
        <w:rPr>
          <w:rStyle w:val="1-Char"/>
          <w:rFonts w:eastAsia="SimSun" w:hint="cs"/>
          <w:rtl/>
        </w:rPr>
        <w:t>را یاری کرد این در آخرت برایش فایده دارد فرمود بله</w:t>
      </w:r>
      <w:r w:rsidR="002D3D2D" w:rsidRPr="0062224F">
        <w:rPr>
          <w:rStyle w:val="1-Char"/>
          <w:rFonts w:eastAsia="SimSun" w:hint="cs"/>
          <w:rtl/>
        </w:rPr>
        <w:t xml:space="preserve"> </w:t>
      </w:r>
      <w:r w:rsidRPr="0062224F">
        <w:rPr>
          <w:rStyle w:val="1-Char"/>
          <w:rFonts w:eastAsia="SimSun" w:hint="cs"/>
          <w:rtl/>
        </w:rPr>
        <w:t>دیدمش که روز قیامت</w:t>
      </w:r>
      <w:r w:rsidR="002D3D2D" w:rsidRPr="0062224F">
        <w:rPr>
          <w:rStyle w:val="1-Char"/>
          <w:rFonts w:eastAsia="SimSun" w:hint="cs"/>
          <w:rtl/>
        </w:rPr>
        <w:t xml:space="preserve"> </w:t>
      </w:r>
      <w:r w:rsidRPr="0062224F">
        <w:rPr>
          <w:rStyle w:val="1-Char"/>
          <w:rFonts w:eastAsia="SimSun" w:hint="cs"/>
          <w:rtl/>
        </w:rPr>
        <w:t>در آتش جهنم غوطه</w:t>
      </w:r>
      <w:r w:rsidR="00917195">
        <w:rPr>
          <w:rStyle w:val="1-Char"/>
          <w:rFonts w:eastAsia="SimSun" w:hint="cs"/>
          <w:rtl/>
        </w:rPr>
        <w:t xml:space="preserve"> می‌خورد</w:t>
      </w:r>
      <w:r w:rsidR="002D3D2D" w:rsidRPr="0062224F">
        <w:rPr>
          <w:rStyle w:val="1-Char"/>
          <w:rFonts w:eastAsia="SimSun" w:hint="cs"/>
          <w:rtl/>
        </w:rPr>
        <w:t xml:space="preserve"> </w:t>
      </w:r>
      <w:r w:rsidRPr="0062224F">
        <w:rPr>
          <w:rStyle w:val="1-Char"/>
          <w:rFonts w:eastAsia="SimSun" w:hint="cs"/>
          <w:rtl/>
        </w:rPr>
        <w:t>و شفاعتم او را بر سر آتش آورد و ابوصالب</w:t>
      </w:r>
      <w:r w:rsidR="002D3D2D" w:rsidRPr="0062224F">
        <w:rPr>
          <w:rStyle w:val="1-Char"/>
          <w:rFonts w:eastAsia="SimSun" w:hint="cs"/>
          <w:rtl/>
        </w:rPr>
        <w:t xml:space="preserve"> </w:t>
      </w:r>
      <w:r w:rsidRPr="0062224F">
        <w:rPr>
          <w:rStyle w:val="1-Char"/>
          <w:rFonts w:eastAsia="SimSun" w:hint="cs"/>
          <w:rtl/>
        </w:rPr>
        <w:t>تا دوغوزک پا در آتش است با این وجود بخار آتش از دماغش بیرون میاید او کما قال</w:t>
      </w:r>
      <w:r w:rsidRPr="001E5D31">
        <w:rPr>
          <w:rFonts w:cs="CTraditional Arabic" w:hint="cs"/>
          <w:rtl/>
        </w:rPr>
        <w:t>ص</w:t>
      </w:r>
      <w:r w:rsidRPr="0062224F">
        <w:rPr>
          <w:rStyle w:val="1-Char"/>
          <w:rFonts w:hint="cs"/>
          <w:rtl/>
        </w:rPr>
        <w:t>.</w:t>
      </w:r>
    </w:p>
    <w:p w:rsidR="00855C20" w:rsidRPr="00335A6E" w:rsidRDefault="00855C20" w:rsidP="00335A6E">
      <w:pPr>
        <w:pStyle w:val="4-"/>
        <w:rPr>
          <w:rStyle w:val="1-Char"/>
          <w:rFonts w:eastAsia="SimSun"/>
          <w:sz w:val="25"/>
          <w:szCs w:val="25"/>
          <w:rtl/>
        </w:rPr>
      </w:pPr>
      <w:r w:rsidRPr="00335A6E">
        <w:rPr>
          <w:rStyle w:val="1-Char"/>
          <w:rFonts w:eastAsia="SimSun"/>
          <w:sz w:val="25"/>
          <w:szCs w:val="25"/>
          <w:rtl/>
        </w:rPr>
        <w:t>خواننده گرامی:</w:t>
      </w:r>
    </w:p>
    <w:p w:rsidR="00855C20" w:rsidRPr="0062224F" w:rsidRDefault="00855C20" w:rsidP="00855C20">
      <w:pPr>
        <w:autoSpaceDE w:val="0"/>
        <w:autoSpaceDN w:val="0"/>
        <w:adjustRightInd w:val="0"/>
        <w:ind w:firstLine="284"/>
        <w:jc w:val="both"/>
        <w:rPr>
          <w:rStyle w:val="1-Char"/>
          <w:rFonts w:eastAsia="SimSun"/>
          <w:rtl/>
        </w:rPr>
      </w:pPr>
      <w:r w:rsidRPr="0062224F">
        <w:rPr>
          <w:rStyle w:val="1-Char"/>
          <w:rFonts w:eastAsia="SimSun"/>
          <w:rtl/>
        </w:rPr>
        <w:t xml:space="preserve">سند حدیث را هم در بخاری دیدم و هم در مسلم که یک راوی، برادر ابوطالب؛ یعنی، حضرت عباس است </w:t>
      </w:r>
    </w:p>
    <w:p w:rsidR="00855C20" w:rsidRPr="0062224F" w:rsidRDefault="00855C20" w:rsidP="00855C20">
      <w:pPr>
        <w:autoSpaceDE w:val="0"/>
        <w:autoSpaceDN w:val="0"/>
        <w:adjustRightInd w:val="0"/>
        <w:ind w:firstLine="284"/>
        <w:jc w:val="both"/>
        <w:rPr>
          <w:rStyle w:val="1-Char"/>
          <w:rtl/>
        </w:rPr>
      </w:pPr>
      <w:r w:rsidRPr="0062224F">
        <w:rPr>
          <w:rStyle w:val="1-Char"/>
          <w:rFonts w:eastAsia="SimSun"/>
          <w:rtl/>
        </w:rPr>
        <w:t xml:space="preserve">و یکی حضرت ابی سعید الخدری است. </w:t>
      </w:r>
      <w:r w:rsidRPr="0062224F">
        <w:rPr>
          <w:rStyle w:val="1-Char"/>
          <w:rtl/>
        </w:rPr>
        <w:t>اصلاً اسم مغیرة بن شعبه نیست. پس چرا داعی نام او را ذکر کرده است؟ چرا وقتی که در نقش سنی بازی می‌کند، حدیث بخاری و مسلم را ضعیف می‌داند و دلیل ضعیف بودن را وجود راوی،</w:t>
      </w:r>
      <w:r w:rsidRPr="0062224F">
        <w:rPr>
          <w:rStyle w:val="1-Char"/>
          <w:rFonts w:hint="cs"/>
          <w:rtl/>
        </w:rPr>
        <w:t xml:space="preserve"> </w:t>
      </w:r>
      <w:r w:rsidRPr="0062224F">
        <w:rPr>
          <w:rStyle w:val="1-Char"/>
          <w:rtl/>
        </w:rPr>
        <w:t>مغیرة بن شعبه، می‌داند در حالی که اصلا ذکری از مغیرة</w:t>
      </w:r>
      <w:r w:rsidR="002D3D2D" w:rsidRPr="0062224F">
        <w:rPr>
          <w:rStyle w:val="1-Char"/>
          <w:rtl/>
        </w:rPr>
        <w:t xml:space="preserve"> </w:t>
      </w:r>
      <w:r w:rsidRPr="0062224F">
        <w:rPr>
          <w:rStyle w:val="1-Char"/>
          <w:rtl/>
        </w:rPr>
        <w:t>بن شعبه در روایت نیست!!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پس چرا داعی چنین می‌کند؟ چون شیعه یک استراتژی دارد. روش شیعه‌ها این است:</w:t>
      </w:r>
    </w:p>
    <w:p w:rsidR="00855C20" w:rsidRPr="0062224F" w:rsidRDefault="00855C20" w:rsidP="00855C20">
      <w:pPr>
        <w:ind w:firstLine="284"/>
        <w:jc w:val="both"/>
        <w:rPr>
          <w:rStyle w:val="1-Char"/>
          <w:rtl/>
        </w:rPr>
      </w:pPr>
      <w:r w:rsidRPr="0062224F">
        <w:rPr>
          <w:rStyle w:val="1-Char"/>
          <w:rtl/>
        </w:rPr>
        <w:t xml:space="preserve">دروغ بگو! باز هم بگو! اگر باور کردند که خوب است اگر رسوا شدی، باز هم دروغ بگو... </w:t>
      </w:r>
      <w:r w:rsidRPr="0062224F">
        <w:rPr>
          <w:rStyle w:val="1-Char"/>
          <w:rFonts w:hint="cs"/>
          <w:rtl/>
        </w:rPr>
        <w:t>.</w:t>
      </w:r>
    </w:p>
    <w:p w:rsidR="00855C20" w:rsidRPr="001E5D31" w:rsidRDefault="00855C20" w:rsidP="00855C20">
      <w:pPr>
        <w:pStyle w:val="3-"/>
        <w:rPr>
          <w:rtl/>
        </w:rPr>
      </w:pPr>
      <w:bookmarkStart w:id="1110" w:name="_Toc433464826"/>
      <w:r w:rsidRPr="001E5D31">
        <w:rPr>
          <w:rFonts w:hint="cs"/>
          <w:rtl/>
        </w:rPr>
        <w:t>ادعای 365</w:t>
      </w:r>
      <w:r>
        <w:rPr>
          <w:rFonts w:hint="cs"/>
          <w:rtl/>
        </w:rPr>
        <w:t>-</w:t>
      </w:r>
      <w:r w:rsidRPr="001E5D31">
        <w:rPr>
          <w:rtl/>
        </w:rPr>
        <w:t xml:space="preserve"> ابوطالب سرپرست پیامبر بود؛ پس مسلمان</w:t>
      </w:r>
      <w:r w:rsidRPr="001E5D31">
        <w:rPr>
          <w:rFonts w:cs="Tahoma"/>
          <w:color w:val="FF0000"/>
          <w:rtl/>
        </w:rPr>
        <w:t xml:space="preserve"> </w:t>
      </w:r>
      <w:r w:rsidRPr="001E5D31">
        <w:rPr>
          <w:rtl/>
        </w:rPr>
        <w:t>است</w:t>
      </w:r>
      <w:bookmarkEnd w:id="1110"/>
    </w:p>
    <w:p w:rsidR="00855C20" w:rsidRPr="0062224F" w:rsidRDefault="00783174" w:rsidP="00855C20">
      <w:pPr>
        <w:ind w:firstLine="284"/>
        <w:jc w:val="both"/>
        <w:rPr>
          <w:rStyle w:val="1-Char"/>
          <w:rtl/>
        </w:rPr>
      </w:pPr>
      <w:r>
        <w:rPr>
          <w:rStyle w:val="1-Char"/>
          <w:rtl/>
        </w:rPr>
        <w:t>می‌گوید</w:t>
      </w:r>
      <w:r w:rsidR="00855C20" w:rsidRPr="0062224F">
        <w:rPr>
          <w:rStyle w:val="1-Char"/>
          <w:rtl/>
        </w:rPr>
        <w:t>: رسول اکرم فرمود:</w:t>
      </w:r>
      <w:r w:rsidR="002D3D2D" w:rsidRPr="0062224F">
        <w:rPr>
          <w:rStyle w:val="1-Char"/>
          <w:rtl/>
        </w:rPr>
        <w:t xml:space="preserve"> </w:t>
      </w:r>
      <w:r w:rsidR="00CB163D">
        <w:rPr>
          <w:rStyle w:val="5-Char"/>
          <w:rtl/>
        </w:rPr>
        <w:t>«انا و</w:t>
      </w:r>
      <w:r w:rsidR="00855C20" w:rsidRPr="0059586B">
        <w:rPr>
          <w:rStyle w:val="5-Char"/>
          <w:rtl/>
        </w:rPr>
        <w:t>کافل ال</w:t>
      </w:r>
      <w:r w:rsidR="00855C20" w:rsidRPr="0059586B">
        <w:rPr>
          <w:rStyle w:val="5-Char"/>
          <w:rFonts w:hint="cs"/>
          <w:rtl/>
        </w:rPr>
        <w:t>ي</w:t>
      </w:r>
      <w:r w:rsidR="00855C20" w:rsidRPr="0059586B">
        <w:rPr>
          <w:rStyle w:val="5-Char"/>
          <w:rtl/>
        </w:rPr>
        <w:t>ت</w:t>
      </w:r>
      <w:r w:rsidR="00855C20" w:rsidRPr="0059586B">
        <w:rPr>
          <w:rStyle w:val="5-Char"/>
          <w:rFonts w:hint="cs"/>
          <w:rtl/>
        </w:rPr>
        <w:t>ي</w:t>
      </w:r>
      <w:r w:rsidR="00855C20" w:rsidRPr="0059586B">
        <w:rPr>
          <w:rStyle w:val="5-Char"/>
          <w:rtl/>
        </w:rPr>
        <w:t>م کهات</w:t>
      </w:r>
      <w:r w:rsidR="00855C20" w:rsidRPr="0059586B">
        <w:rPr>
          <w:rStyle w:val="5-Char"/>
          <w:rFonts w:hint="cs"/>
          <w:rtl/>
        </w:rPr>
        <w:t>ي</w:t>
      </w:r>
      <w:r w:rsidR="00855C20" w:rsidRPr="0059586B">
        <w:rPr>
          <w:rStyle w:val="5-Char"/>
          <w:rtl/>
        </w:rPr>
        <w:t>ن ف</w:t>
      </w:r>
      <w:r w:rsidR="00855C20" w:rsidRPr="0059586B">
        <w:rPr>
          <w:rStyle w:val="5-Char"/>
          <w:rFonts w:hint="cs"/>
          <w:rtl/>
        </w:rPr>
        <w:t>ي</w:t>
      </w:r>
      <w:r w:rsidR="00855C20" w:rsidRPr="0059586B">
        <w:rPr>
          <w:rStyle w:val="5-Char"/>
          <w:rtl/>
        </w:rPr>
        <w:t xml:space="preserve"> الجنة»</w:t>
      </w:r>
      <w:r w:rsidR="00855C20"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 xml:space="preserve">دو انگشت مبارک را به هم چسباند و فرمود: </w:t>
      </w:r>
      <w:r w:rsidRPr="0059586B">
        <w:rPr>
          <w:rStyle w:val="5-Char"/>
          <w:rFonts w:hint="cs"/>
          <w:rtl/>
        </w:rPr>
        <w:t>«</w:t>
      </w:r>
      <w:r w:rsidRPr="0062224F">
        <w:rPr>
          <w:rStyle w:val="1-Char"/>
          <w:rtl/>
        </w:rPr>
        <w:t>من و کفالت کنندۀ یتیم مانند این دو انگشت (که به هم چسبیده‌اند) در بهشت هستیم</w:t>
      </w:r>
      <w:r w:rsidRPr="0059586B">
        <w:rPr>
          <w:rStyle w:val="5-Char"/>
          <w:rFonts w:hint="cs"/>
          <w:rtl/>
        </w:rPr>
        <w:t>»</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ابن ابی الحدید هم این حدیث را در شرح نهج</w:t>
      </w:r>
      <w:r w:rsidR="002D3D2D" w:rsidRPr="0062224F">
        <w:rPr>
          <w:rStyle w:val="1-Char"/>
          <w:rtl/>
        </w:rPr>
        <w:t xml:space="preserve"> </w:t>
      </w:r>
      <w:r w:rsidRPr="0062224F">
        <w:rPr>
          <w:rStyle w:val="1-Char"/>
          <w:rtl/>
        </w:rPr>
        <w:t>البلاغه</w:t>
      </w:r>
      <w:r w:rsidRPr="00CE6E7F">
        <w:rPr>
          <w:rStyle w:val="1-Char"/>
          <w:rFonts w:hint="cs"/>
          <w:vertAlign w:val="superscript"/>
          <w:rtl/>
        </w:rPr>
        <w:t>(</w:t>
      </w:r>
      <w:r w:rsidRPr="008C6EBC">
        <w:rPr>
          <w:rStyle w:val="1-Char"/>
          <w:vertAlign w:val="superscript"/>
          <w:rtl/>
        </w:rPr>
        <w:footnoteReference w:id="447"/>
      </w:r>
      <w:r w:rsidRPr="00CE6E7F">
        <w:rPr>
          <w:rStyle w:val="1-Char"/>
          <w:rFonts w:hint="cs"/>
          <w:vertAlign w:val="superscript"/>
          <w:rtl/>
        </w:rPr>
        <w:t>)</w:t>
      </w:r>
      <w:r w:rsidRPr="0062224F">
        <w:rPr>
          <w:rStyle w:val="1-Char"/>
          <w:rtl/>
        </w:rPr>
        <w:t xml:space="preserve"> نقل نموده است و بدیهی است مراد از فرمایش آن حضرت هر کافلِ یتیمی نیست؛ زیرا چه بسیار کافل یتیم که فاسق و فاجر و حتی لا ابالی و</w:t>
      </w:r>
      <w:r w:rsidR="00686EC4" w:rsidRPr="0062224F">
        <w:rPr>
          <w:rStyle w:val="1-Char"/>
          <w:rtl/>
        </w:rPr>
        <w:t xml:space="preserve"> بی‌</w:t>
      </w:r>
      <w:r w:rsidRPr="0062224F">
        <w:rPr>
          <w:rStyle w:val="1-Char"/>
          <w:rtl/>
        </w:rPr>
        <w:t>دین و مستحق آتش می</w:t>
      </w:r>
      <w:r w:rsidRPr="0062224F">
        <w:rPr>
          <w:rStyle w:val="1-Char"/>
          <w:rFonts w:hint="cs"/>
          <w:rtl/>
        </w:rPr>
        <w:t>‌</w:t>
      </w:r>
      <w:r w:rsidRPr="0062224F">
        <w:rPr>
          <w:rStyle w:val="1-Char"/>
          <w:rtl/>
        </w:rPr>
        <w:t>باشند.</w:t>
      </w:r>
    </w:p>
    <w:p w:rsidR="00855C20" w:rsidRPr="0062224F" w:rsidRDefault="00855C20" w:rsidP="00855C20">
      <w:pPr>
        <w:ind w:firstLine="284"/>
        <w:jc w:val="both"/>
        <w:rPr>
          <w:rStyle w:val="1-Char"/>
          <w:rtl/>
        </w:rPr>
      </w:pPr>
      <w:r w:rsidRPr="0062224F">
        <w:rPr>
          <w:rStyle w:val="1-Char"/>
          <w:rtl/>
        </w:rPr>
        <w:t>پس مراد آن حضرت، جناب ابو طالب و جد بزرگوارش جناب عبد المطلب بود که کفیل پیغمبر خاتم بودند</w:t>
      </w:r>
      <w:r w:rsidR="002D3D2D" w:rsidRPr="0062224F">
        <w:rPr>
          <w:rStyle w:val="1-Char"/>
          <w:rtl/>
        </w:rPr>
        <w:t xml:space="preserve"> </w:t>
      </w:r>
      <w:r w:rsidRPr="0062224F">
        <w:rPr>
          <w:rStyle w:val="1-Char"/>
          <w:rtl/>
        </w:rPr>
        <w:t>و آن حضرت در مکه معروف بودند به یتیم ابو طالب که بعد از وفات جناب عبدالمطلب کفالت و نگهداری پیغمبر از سن هشت سالگی بر عهدۀ آن جناب قرار گرفت.</w:t>
      </w:r>
    </w:p>
    <w:p w:rsidR="00855C20" w:rsidRPr="0062224F" w:rsidRDefault="00855C20" w:rsidP="00855C20">
      <w:pPr>
        <w:ind w:firstLine="284"/>
        <w:jc w:val="both"/>
        <w:rPr>
          <w:rStyle w:val="1-Char"/>
          <w:rtl/>
        </w:rPr>
      </w:pPr>
      <w:r w:rsidRPr="0062224F">
        <w:rPr>
          <w:rStyle w:val="1-Char"/>
          <w:rtl/>
        </w:rPr>
        <w:t>خبر معروفی است که فریقین (شیعه و سنی) به طرق مختلفی نقل نموده‌اند و بعضی به این طریق آورده‌اند که آن حضرت فرمود: جبرئیل بر من نازل شد و به این عبارت مرا بشارت داد:</w:t>
      </w:r>
    </w:p>
    <w:p w:rsidR="00855C20" w:rsidRPr="00833686" w:rsidRDefault="00855C20" w:rsidP="00855C20">
      <w:pPr>
        <w:ind w:firstLine="284"/>
        <w:jc w:val="both"/>
        <w:rPr>
          <w:rStyle w:val="5-Char"/>
          <w:rtl/>
        </w:rPr>
      </w:pPr>
      <w:r w:rsidRPr="0059586B">
        <w:rPr>
          <w:rStyle w:val="5-Char"/>
          <w:rtl/>
        </w:rPr>
        <w:t>«ان الله حرم علی النار صلبا انزل</w:t>
      </w:r>
      <w:r w:rsidRPr="0059586B">
        <w:rPr>
          <w:rStyle w:val="5-Char"/>
          <w:rFonts w:hint="cs"/>
          <w:rtl/>
        </w:rPr>
        <w:t>ك</w:t>
      </w:r>
      <w:r w:rsidR="00CB163D">
        <w:rPr>
          <w:rStyle w:val="5-Char"/>
          <w:rtl/>
        </w:rPr>
        <w:t xml:space="preserve"> و</w:t>
      </w:r>
      <w:r w:rsidRPr="0059586B">
        <w:rPr>
          <w:rStyle w:val="5-Char"/>
          <w:rtl/>
        </w:rPr>
        <w:t>بطنا حمل</w:t>
      </w:r>
      <w:r w:rsidRPr="0059586B">
        <w:rPr>
          <w:rStyle w:val="5-Char"/>
          <w:rFonts w:hint="cs"/>
          <w:rtl/>
        </w:rPr>
        <w:t>ك</w:t>
      </w:r>
      <w:r w:rsidR="00CB163D">
        <w:rPr>
          <w:rStyle w:val="5-Char"/>
          <w:rtl/>
        </w:rPr>
        <w:t xml:space="preserve"> و</w:t>
      </w:r>
      <w:r w:rsidRPr="0059586B">
        <w:rPr>
          <w:rStyle w:val="5-Char"/>
          <w:rtl/>
        </w:rPr>
        <w:t>ثد</w:t>
      </w:r>
      <w:r w:rsidRPr="0059586B">
        <w:rPr>
          <w:rStyle w:val="5-Char"/>
          <w:rFonts w:hint="cs"/>
          <w:rtl/>
        </w:rPr>
        <w:t>ي</w:t>
      </w:r>
      <w:r w:rsidRPr="0059586B">
        <w:rPr>
          <w:rStyle w:val="5-Char"/>
          <w:rtl/>
        </w:rPr>
        <w:t>ا از ضع</w:t>
      </w:r>
      <w:r w:rsidRPr="0059586B">
        <w:rPr>
          <w:rStyle w:val="5-Char"/>
          <w:rFonts w:hint="cs"/>
          <w:rtl/>
        </w:rPr>
        <w:t>ك</w:t>
      </w:r>
      <w:r w:rsidR="00CB163D">
        <w:rPr>
          <w:rStyle w:val="5-Char"/>
          <w:rtl/>
        </w:rPr>
        <w:t xml:space="preserve"> و</w:t>
      </w:r>
      <w:r w:rsidRPr="0059586B">
        <w:rPr>
          <w:rStyle w:val="5-Char"/>
          <w:rtl/>
        </w:rPr>
        <w:t>حجراً کفل</w:t>
      </w:r>
      <w:r w:rsidRPr="0059586B">
        <w:rPr>
          <w:rStyle w:val="5-Char"/>
          <w:rFonts w:hint="cs"/>
          <w:rtl/>
        </w:rPr>
        <w:t>ك</w:t>
      </w:r>
      <w:r w:rsidRPr="0059586B">
        <w:rPr>
          <w:rStyle w:val="5-Char"/>
          <w:rtl/>
        </w:rPr>
        <w:t>»</w:t>
      </w:r>
      <w:r w:rsidRPr="0059586B">
        <w:rPr>
          <w:rStyle w:val="5-Char"/>
          <w:rFonts w:hint="cs"/>
          <w:rtl/>
        </w:rPr>
        <w:t>.</w:t>
      </w:r>
    </w:p>
    <w:p w:rsidR="00855C20" w:rsidRPr="0062224F" w:rsidRDefault="00855C20" w:rsidP="00930699">
      <w:pPr>
        <w:ind w:firstLine="284"/>
        <w:jc w:val="both"/>
        <w:rPr>
          <w:rStyle w:val="1-Char"/>
          <w:rtl/>
        </w:rPr>
      </w:pPr>
      <w:r w:rsidRPr="0059586B">
        <w:rPr>
          <w:rStyle w:val="5-Char"/>
          <w:rFonts w:hint="cs"/>
          <w:rtl/>
        </w:rPr>
        <w:t>«</w:t>
      </w:r>
      <w:r w:rsidRPr="0062224F">
        <w:rPr>
          <w:rStyle w:val="1-Char"/>
          <w:rtl/>
        </w:rPr>
        <w:t>خداوند حرام کرده است بر آتش، پشت و شکمی که ت</w:t>
      </w:r>
      <w:r w:rsidR="00930699">
        <w:rPr>
          <w:rStyle w:val="1-Char"/>
          <w:rFonts w:hint="cs"/>
          <w:rtl/>
        </w:rPr>
        <w:t xml:space="preserve">و </w:t>
      </w:r>
      <w:r w:rsidRPr="0062224F">
        <w:rPr>
          <w:rStyle w:val="1-Char"/>
          <w:rtl/>
        </w:rPr>
        <w:t>را آورده و بر خود حمل نموده و پستانی که ت</w:t>
      </w:r>
      <w:r w:rsidR="00930699">
        <w:rPr>
          <w:rStyle w:val="1-Char"/>
          <w:rFonts w:hint="cs"/>
          <w:rtl/>
        </w:rPr>
        <w:t xml:space="preserve">و </w:t>
      </w:r>
      <w:r w:rsidRPr="0062224F">
        <w:rPr>
          <w:rStyle w:val="1-Char"/>
          <w:rtl/>
        </w:rPr>
        <w:t>را شیر داده و و خانه</w:t>
      </w:r>
      <w:r w:rsidR="00930699">
        <w:rPr>
          <w:rStyle w:val="1-Char"/>
          <w:rFonts w:hint="cs"/>
          <w:rtl/>
        </w:rPr>
        <w:t>‌</w:t>
      </w:r>
      <w:r w:rsidRPr="0062224F">
        <w:rPr>
          <w:rStyle w:val="1-Char"/>
          <w:rtl/>
        </w:rPr>
        <w:t>ای</w:t>
      </w:r>
      <w:r w:rsidR="002D3D2D" w:rsidRPr="0062224F">
        <w:rPr>
          <w:rStyle w:val="1-Char"/>
          <w:rtl/>
        </w:rPr>
        <w:t xml:space="preserve"> </w:t>
      </w:r>
      <w:r w:rsidRPr="0062224F">
        <w:rPr>
          <w:rStyle w:val="1-Char"/>
          <w:rtl/>
        </w:rPr>
        <w:t>که ت</w:t>
      </w:r>
      <w:r w:rsidR="00930699">
        <w:rPr>
          <w:rStyle w:val="1-Char"/>
          <w:rFonts w:hint="cs"/>
          <w:rtl/>
        </w:rPr>
        <w:t xml:space="preserve">و </w:t>
      </w:r>
      <w:r w:rsidRPr="0062224F">
        <w:rPr>
          <w:rStyle w:val="1-Char"/>
          <w:rtl/>
        </w:rPr>
        <w:t>را کفالت نموده است</w:t>
      </w:r>
      <w:r w:rsidRPr="0059586B">
        <w:rPr>
          <w:rStyle w:val="5-Char"/>
          <w:rFonts w:hint="cs"/>
          <w:rtl/>
        </w:rPr>
        <w:t>».</w:t>
      </w:r>
    </w:p>
    <w:p w:rsidR="00855C20" w:rsidRPr="0062224F" w:rsidRDefault="00855C20" w:rsidP="00CB163D">
      <w:pPr>
        <w:ind w:firstLine="284"/>
        <w:jc w:val="both"/>
        <w:rPr>
          <w:rStyle w:val="1-Char"/>
          <w:rtl/>
        </w:rPr>
      </w:pPr>
      <w:r w:rsidRPr="0062224F">
        <w:rPr>
          <w:rStyle w:val="1-Char"/>
          <w:rtl/>
        </w:rPr>
        <w:t>می</w:t>
      </w:r>
      <w:r w:rsidR="00ED1FB4">
        <w:rPr>
          <w:rStyle w:val="1-Char"/>
          <w:rFonts w:hint="cs"/>
          <w:rtl/>
        </w:rPr>
        <w:t>‌</w:t>
      </w:r>
      <w:r w:rsidRPr="0062224F">
        <w:rPr>
          <w:rStyle w:val="1-Char"/>
          <w:rtl/>
        </w:rPr>
        <w:t xml:space="preserve">رسید علی همدانی در «مودة القربی» و شیخ سلیمان بلخی حنفی در </w:t>
      </w:r>
      <w:r w:rsidRPr="0059586B">
        <w:rPr>
          <w:rStyle w:val="5-Char"/>
          <w:rtl/>
        </w:rPr>
        <w:t>«</w:t>
      </w:r>
      <w:r w:rsidRPr="0059586B">
        <w:rPr>
          <w:rStyle w:val="5-Char"/>
          <w:rFonts w:hint="cs"/>
          <w:rtl/>
        </w:rPr>
        <w:t>ي</w:t>
      </w:r>
      <w:r w:rsidRPr="0059586B">
        <w:rPr>
          <w:rStyle w:val="5-Char"/>
          <w:rtl/>
        </w:rPr>
        <w:t>ناب</w:t>
      </w:r>
      <w:r w:rsidRPr="0059586B">
        <w:rPr>
          <w:rStyle w:val="5-Char"/>
          <w:rFonts w:hint="cs"/>
          <w:rtl/>
        </w:rPr>
        <w:t>ي</w:t>
      </w:r>
      <w:r w:rsidRPr="0059586B">
        <w:rPr>
          <w:rStyle w:val="5-Char"/>
          <w:rtl/>
        </w:rPr>
        <w:t>ع المودة»</w:t>
      </w:r>
      <w:r w:rsidRPr="0062224F">
        <w:rPr>
          <w:rStyle w:val="1-Char"/>
          <w:rtl/>
        </w:rPr>
        <w:t xml:space="preserve"> و قاضی شوکانی در حدیث قدسی، این قسم روایت نموده‌اند که رسول اکرم فرمود: جبرئیل برمن نازل شد و گفت: </w:t>
      </w:r>
      <w:r w:rsidRPr="0059586B">
        <w:rPr>
          <w:rStyle w:val="5-Char"/>
          <w:rtl/>
        </w:rPr>
        <w:t xml:space="preserve">ان الله </w:t>
      </w:r>
      <w:r w:rsidRPr="0059586B">
        <w:rPr>
          <w:rStyle w:val="5-Char"/>
          <w:rFonts w:hint="cs"/>
          <w:rtl/>
        </w:rPr>
        <w:t>ي</w:t>
      </w:r>
      <w:r w:rsidRPr="0059586B">
        <w:rPr>
          <w:rStyle w:val="5-Char"/>
          <w:rtl/>
        </w:rPr>
        <w:t>قرئ</w:t>
      </w:r>
      <w:r w:rsidRPr="0059586B">
        <w:rPr>
          <w:rStyle w:val="5-Char"/>
          <w:rFonts w:hint="cs"/>
          <w:rtl/>
        </w:rPr>
        <w:t>ك</w:t>
      </w:r>
      <w:r w:rsidR="00CB163D">
        <w:rPr>
          <w:rStyle w:val="5-Char"/>
          <w:rtl/>
        </w:rPr>
        <w:t xml:space="preserve"> السلام و</w:t>
      </w:r>
      <w:r w:rsidRPr="0059586B">
        <w:rPr>
          <w:rStyle w:val="5-Char"/>
          <w:rFonts w:hint="cs"/>
          <w:rtl/>
        </w:rPr>
        <w:t>ي</w:t>
      </w:r>
      <w:r w:rsidRPr="0059586B">
        <w:rPr>
          <w:rStyle w:val="5-Char"/>
          <w:rtl/>
        </w:rPr>
        <w:t>قول ان</w:t>
      </w:r>
      <w:r w:rsidRPr="0059586B">
        <w:rPr>
          <w:rStyle w:val="5-Char"/>
          <w:rFonts w:hint="cs"/>
          <w:rtl/>
        </w:rPr>
        <w:t>ي</w:t>
      </w:r>
      <w:r w:rsidRPr="0059586B">
        <w:rPr>
          <w:rStyle w:val="5-Char"/>
          <w:rtl/>
        </w:rPr>
        <w:t xml:space="preserve"> حرمت النار علی صلب انزل</w:t>
      </w:r>
      <w:r w:rsidRPr="0059586B">
        <w:rPr>
          <w:rStyle w:val="5-Char"/>
          <w:rFonts w:hint="cs"/>
          <w:rtl/>
        </w:rPr>
        <w:t>ك</w:t>
      </w:r>
      <w:r w:rsidRPr="0059586B">
        <w:rPr>
          <w:rStyle w:val="5-Char"/>
          <w:rtl/>
        </w:rPr>
        <w:t xml:space="preserve"> وبطن حمل</w:t>
      </w:r>
      <w:r w:rsidRPr="0059586B">
        <w:rPr>
          <w:rStyle w:val="5-Char"/>
          <w:rFonts w:hint="cs"/>
          <w:rtl/>
        </w:rPr>
        <w:t>ك</w:t>
      </w:r>
      <w:r w:rsidR="00CB163D">
        <w:rPr>
          <w:rStyle w:val="5-Char"/>
          <w:rtl/>
        </w:rPr>
        <w:t xml:space="preserve"> و</w:t>
      </w:r>
      <w:r w:rsidRPr="0059586B">
        <w:rPr>
          <w:rStyle w:val="5-Char"/>
          <w:rtl/>
        </w:rPr>
        <w:t>حجر کفل</w:t>
      </w:r>
      <w:r w:rsidRPr="0059586B">
        <w:rPr>
          <w:rStyle w:val="5-Char"/>
          <w:rFonts w:hint="cs"/>
          <w:rtl/>
        </w:rPr>
        <w:t>ك</w:t>
      </w:r>
      <w:r w:rsidRPr="0059586B">
        <w:rPr>
          <w:rStyle w:val="5-Char"/>
          <w:rtl/>
        </w:rPr>
        <w:t>...</w:t>
      </w:r>
      <w:r w:rsidRPr="00CE6E7F">
        <w:rPr>
          <w:rStyle w:val="1-Char"/>
          <w:rFonts w:hint="cs"/>
          <w:vertAlign w:val="superscript"/>
          <w:rtl/>
        </w:rPr>
        <w:t>(</w:t>
      </w:r>
      <w:r w:rsidRPr="008C6EBC">
        <w:rPr>
          <w:rStyle w:val="1-Char"/>
          <w:vertAlign w:val="superscript"/>
          <w:rtl/>
        </w:rPr>
        <w:footnoteReference w:id="448"/>
      </w:r>
      <w:r w:rsidRPr="00CE6E7F">
        <w:rPr>
          <w:rStyle w:val="1-Char"/>
          <w:rFonts w:hint="cs"/>
          <w:vertAlign w:val="superscript"/>
          <w:rtl/>
        </w:rPr>
        <w:t>)</w:t>
      </w:r>
      <w:r w:rsidRPr="0059586B">
        <w:rPr>
          <w:rStyle w:val="5-Char"/>
          <w:rFonts w:hint="cs"/>
          <w:rtl/>
        </w:rPr>
        <w:t>.</w:t>
      </w:r>
      <w:r w:rsidRPr="0062224F">
        <w:rPr>
          <w:rStyle w:val="1-Char"/>
          <w:rtl/>
        </w:rPr>
        <w:t xml:space="preserve"> </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شوکانی هرگز این را روایت نکرده است. چرا پیامبر در مدینه به اشاره صحبت کرده است؟ واضح</w:t>
      </w:r>
      <w:r w:rsidR="001E1019">
        <w:rPr>
          <w:rStyle w:val="1-Char"/>
          <w:rtl/>
        </w:rPr>
        <w:t xml:space="preserve"> می‌گفت</w:t>
      </w:r>
      <w:r w:rsidRPr="0062224F">
        <w:rPr>
          <w:rStyle w:val="1-Char"/>
          <w:rtl/>
        </w:rPr>
        <w:t xml:space="preserve"> که ابوطالب به خاطر سر پرستی من جنتی است! چرا همۀ دین شما احتیاج به تفسیر و تاویل آیات و</w:t>
      </w:r>
      <w:r w:rsidR="0086395E">
        <w:rPr>
          <w:rStyle w:val="1-Char"/>
          <w:rtl/>
        </w:rPr>
        <w:t xml:space="preserve"> حرف‌ها</w:t>
      </w:r>
      <w:r w:rsidR="00C3111C">
        <w:rPr>
          <w:rStyle w:val="1-Char"/>
          <w:rtl/>
        </w:rPr>
        <w:t xml:space="preserve">ی </w:t>
      </w:r>
      <w:r w:rsidRPr="0062224F">
        <w:rPr>
          <w:rStyle w:val="1-Char"/>
          <w:rtl/>
        </w:rPr>
        <w:t>پیامبر دارد؟!</w:t>
      </w:r>
      <w:r w:rsidRPr="0062224F">
        <w:rPr>
          <w:rStyle w:val="1-Char"/>
          <w:rFonts w:hint="cs"/>
          <w:rtl/>
        </w:rPr>
        <w:t>.</w:t>
      </w:r>
    </w:p>
    <w:p w:rsidR="00855C20" w:rsidRPr="0062224F" w:rsidRDefault="00783174" w:rsidP="00855C20">
      <w:pPr>
        <w:ind w:firstLine="284"/>
        <w:jc w:val="both"/>
        <w:rPr>
          <w:rStyle w:val="1-Char"/>
          <w:rtl/>
        </w:rPr>
      </w:pPr>
      <w:r>
        <w:rPr>
          <w:rStyle w:val="1-Char"/>
          <w:rtl/>
        </w:rPr>
        <w:t>می‌گوید</w:t>
      </w:r>
      <w:r w:rsidR="00855C20" w:rsidRPr="0062224F">
        <w:rPr>
          <w:rStyle w:val="1-Char"/>
          <w:rtl/>
        </w:rPr>
        <w:t>:</w:t>
      </w:r>
      <w:r w:rsidR="00855C20" w:rsidRPr="001E5D31">
        <w:rPr>
          <w:rFonts w:cs="Tahoma"/>
          <w:b/>
          <w:bCs/>
          <w:rtl/>
        </w:rPr>
        <w:t xml:space="preserve"> </w:t>
      </w:r>
      <w:r w:rsidR="00855C20" w:rsidRPr="0062224F">
        <w:rPr>
          <w:rStyle w:val="1-Char"/>
          <w:rtl/>
        </w:rPr>
        <w:t>از سبط ابن جوزی شیعه و سلیمان بلخی دلیل و روایت آورده است بر ایمان ابی طالب و از شخصی به نام</w:t>
      </w:r>
      <w:r w:rsidR="002D3D2D" w:rsidRPr="0062224F">
        <w:rPr>
          <w:rStyle w:val="1-Char"/>
          <w:rtl/>
        </w:rPr>
        <w:t xml:space="preserve"> </w:t>
      </w:r>
      <w:r w:rsidR="00855C20" w:rsidRPr="0062224F">
        <w:rPr>
          <w:rStyle w:val="1-Char"/>
          <w:rtl/>
        </w:rPr>
        <w:t>اصح بن نباته نقل کرده است که علی گفته: نه پدرم و نه پدر بزرگم</w:t>
      </w:r>
      <w:r w:rsidR="002D3D2D" w:rsidRPr="0062224F">
        <w:rPr>
          <w:rStyle w:val="1-Char"/>
          <w:rtl/>
        </w:rPr>
        <w:t xml:space="preserve"> </w:t>
      </w:r>
      <w:r w:rsidR="00855C20" w:rsidRPr="0062224F">
        <w:rPr>
          <w:rStyle w:val="1-Char"/>
          <w:rtl/>
        </w:rPr>
        <w:t>صنمی را نپرستیدند!</w:t>
      </w:r>
      <w:r w:rsidR="00855C20"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ما که این حدیث را در کتب خود ندیده</w:t>
      </w:r>
      <w:r w:rsidRPr="0062224F">
        <w:rPr>
          <w:rStyle w:val="1-Char"/>
          <w:rFonts w:hint="cs"/>
          <w:rtl/>
        </w:rPr>
        <w:t>‌</w:t>
      </w:r>
      <w:r w:rsidRPr="0062224F">
        <w:rPr>
          <w:rStyle w:val="1-Char"/>
          <w:rtl/>
        </w:rPr>
        <w:t>ایم!</w:t>
      </w:r>
      <w:r w:rsidRPr="0062224F">
        <w:rPr>
          <w:rStyle w:val="1-Char"/>
          <w:rFonts w:hint="cs"/>
          <w:rtl/>
        </w:rPr>
        <w:t>.</w:t>
      </w:r>
    </w:p>
    <w:p w:rsidR="00855C20" w:rsidRPr="0062224F" w:rsidRDefault="00855C20" w:rsidP="00855C20">
      <w:pPr>
        <w:ind w:firstLine="284"/>
        <w:rPr>
          <w:rStyle w:val="1-Char"/>
          <w:rtl/>
        </w:rPr>
      </w:pPr>
      <w:r w:rsidRPr="0062224F">
        <w:rPr>
          <w:rStyle w:val="1-Char"/>
          <w:rtl/>
        </w:rPr>
        <w:t>ابن ابی</w:t>
      </w:r>
      <w:r w:rsidRPr="0062224F">
        <w:rPr>
          <w:rStyle w:val="1-Char"/>
          <w:rFonts w:hint="cs"/>
          <w:rtl/>
        </w:rPr>
        <w:t>‌</w:t>
      </w:r>
      <w:r w:rsidRPr="0062224F">
        <w:rPr>
          <w:rStyle w:val="1-Char"/>
          <w:rtl/>
        </w:rPr>
        <w:t>الحدید</w:t>
      </w:r>
      <w:r w:rsidR="00B32BA2">
        <w:rPr>
          <w:rStyle w:val="1-Char"/>
          <w:rFonts w:hint="cs"/>
          <w:rtl/>
        </w:rPr>
        <w:t xml:space="preserve"> </w:t>
      </w:r>
      <w:r w:rsidR="00783174">
        <w:rPr>
          <w:rStyle w:val="1-Char"/>
          <w:rFonts w:hint="cs"/>
          <w:rtl/>
        </w:rPr>
        <w:t>می‌گوید</w:t>
      </w:r>
      <w:r w:rsidRPr="0062224F">
        <w:rPr>
          <w:rStyle w:val="1-Char"/>
          <w:rtl/>
        </w:rPr>
        <w:t>: ابوطالب، سنی است...</w:t>
      </w:r>
      <w:r w:rsidRPr="00CE6E7F">
        <w:rPr>
          <w:rStyle w:val="1-Char"/>
          <w:rFonts w:hint="cs"/>
          <w:vertAlign w:val="superscript"/>
          <w:rtl/>
        </w:rPr>
        <w:t>(</w:t>
      </w:r>
      <w:r w:rsidRPr="008C6EBC">
        <w:rPr>
          <w:rStyle w:val="1-Char"/>
          <w:vertAlign w:val="superscript"/>
          <w:rtl/>
        </w:rPr>
        <w:footnoteReference w:id="449"/>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Default="00855C20" w:rsidP="00855C20">
      <w:pPr>
        <w:ind w:firstLine="284"/>
        <w:jc w:val="both"/>
        <w:rPr>
          <w:rStyle w:val="1-Char"/>
          <w:rtl/>
        </w:rPr>
      </w:pPr>
      <w:r w:rsidRPr="0062224F">
        <w:rPr>
          <w:rStyle w:val="1-Char"/>
          <w:rtl/>
        </w:rPr>
        <w:t>بفرما این هم دلیلی دیگر بر شیعه بودن ابن ابی</w:t>
      </w:r>
      <w:r w:rsidRPr="0062224F">
        <w:rPr>
          <w:rStyle w:val="1-Char"/>
          <w:rFonts w:hint="cs"/>
          <w:rtl/>
        </w:rPr>
        <w:t>‌</w:t>
      </w:r>
      <w:r w:rsidRPr="0062224F">
        <w:rPr>
          <w:rStyle w:val="1-Char"/>
          <w:rtl/>
        </w:rPr>
        <w:t>الحدید که در مدح کافری شعر</w:t>
      </w:r>
      <w:r w:rsidR="00B32BA2">
        <w:rPr>
          <w:rStyle w:val="1-Char"/>
          <w:rtl/>
        </w:rPr>
        <w:t xml:space="preserve"> </w:t>
      </w:r>
      <w:r w:rsidR="00783174">
        <w:rPr>
          <w:rStyle w:val="1-Char"/>
          <w:rtl/>
        </w:rPr>
        <w:t>می‌گوید</w:t>
      </w:r>
      <w:r w:rsidRPr="0062224F">
        <w:rPr>
          <w:rStyle w:val="1-Char"/>
          <w:rtl/>
        </w:rPr>
        <w:t xml:space="preserve"> و در مدح ابوبکر و عمر یک کلمه هم</w:t>
      </w:r>
      <w:r w:rsidR="00783174">
        <w:rPr>
          <w:rStyle w:val="1-Char"/>
          <w:rtl/>
        </w:rPr>
        <w:t xml:space="preserve"> نمی‌گوید</w:t>
      </w:r>
      <w:r w:rsidRPr="0062224F">
        <w:rPr>
          <w:rStyle w:val="1-Char"/>
          <w:rtl/>
        </w:rPr>
        <w:t xml:space="preserve"> و ای کاش نگوید؛ چون فحش هم می</w:t>
      </w:r>
      <w:r w:rsidRPr="0062224F">
        <w:rPr>
          <w:rStyle w:val="1-Char"/>
          <w:rFonts w:hint="cs"/>
          <w:rtl/>
        </w:rPr>
        <w:t>‌</w:t>
      </w:r>
      <w:r w:rsidRPr="0062224F">
        <w:rPr>
          <w:rStyle w:val="1-Char"/>
          <w:rtl/>
        </w:rPr>
        <w:t>دهد! باز داعی</w:t>
      </w:r>
      <w:r w:rsidR="00B32BA2">
        <w:rPr>
          <w:rStyle w:val="1-Char"/>
          <w:rtl/>
        </w:rPr>
        <w:t xml:space="preserve"> </w:t>
      </w:r>
      <w:r w:rsidR="00783174">
        <w:rPr>
          <w:rStyle w:val="1-Char"/>
          <w:rtl/>
        </w:rPr>
        <w:t>می‌گوید</w:t>
      </w:r>
      <w:r w:rsidRPr="0062224F">
        <w:rPr>
          <w:rStyle w:val="1-Char"/>
          <w:rtl/>
        </w:rPr>
        <w:t>: او شیعه بود. ابوطالب شاعر نبود و شعری هم که در کتاب ابن ابی الحدید است، سرودۀ خودش است که به نام ابوطالب چاپ کرده است. یک بیتش این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709"/>
        <w:gridCol w:w="3227"/>
      </w:tblGrid>
      <w:tr w:rsidR="00CB163D" w:rsidTr="00CB163D">
        <w:tc>
          <w:tcPr>
            <w:tcW w:w="3368" w:type="dxa"/>
          </w:tcPr>
          <w:p w:rsidR="00CB163D" w:rsidRPr="00CB163D" w:rsidRDefault="00CB163D" w:rsidP="00CB163D">
            <w:pPr>
              <w:jc w:val="lowKashida"/>
              <w:rPr>
                <w:rStyle w:val="1-Char"/>
                <w:sz w:val="2"/>
                <w:szCs w:val="2"/>
                <w:rtl/>
              </w:rPr>
            </w:pPr>
            <w:r w:rsidRPr="0059586B">
              <w:rPr>
                <w:rStyle w:val="5-Char"/>
                <w:rFonts w:hint="cs"/>
                <w:rtl/>
              </w:rPr>
              <w:t>ي</w:t>
            </w:r>
            <w:r w:rsidRPr="0059586B">
              <w:rPr>
                <w:rStyle w:val="5-Char"/>
                <w:rtl/>
              </w:rPr>
              <w:t>ا شاهد الله علی فاشهد</w:t>
            </w:r>
            <w:r>
              <w:rPr>
                <w:rStyle w:val="5-Char"/>
                <w:rFonts w:hint="cs"/>
                <w:rtl/>
              </w:rPr>
              <w:br/>
            </w:r>
          </w:p>
        </w:tc>
        <w:tc>
          <w:tcPr>
            <w:tcW w:w="709" w:type="dxa"/>
          </w:tcPr>
          <w:p w:rsidR="00CB163D" w:rsidRDefault="00CB163D" w:rsidP="00CB163D">
            <w:pPr>
              <w:jc w:val="lowKashida"/>
              <w:rPr>
                <w:rStyle w:val="1-Char"/>
                <w:rtl/>
              </w:rPr>
            </w:pPr>
          </w:p>
        </w:tc>
        <w:tc>
          <w:tcPr>
            <w:tcW w:w="3227" w:type="dxa"/>
          </w:tcPr>
          <w:p w:rsidR="00CB163D" w:rsidRPr="00CB163D" w:rsidRDefault="00CB163D" w:rsidP="00CB163D">
            <w:pPr>
              <w:jc w:val="lowKashida"/>
              <w:rPr>
                <w:rStyle w:val="1-Char"/>
                <w:sz w:val="2"/>
                <w:szCs w:val="2"/>
                <w:rtl/>
              </w:rPr>
            </w:pPr>
            <w:r w:rsidRPr="0059586B">
              <w:rPr>
                <w:rStyle w:val="5-Char"/>
                <w:rtl/>
              </w:rPr>
              <w:t>ان</w:t>
            </w:r>
            <w:r w:rsidRPr="0059586B">
              <w:rPr>
                <w:rStyle w:val="5-Char"/>
                <w:rFonts w:hint="cs"/>
                <w:rtl/>
              </w:rPr>
              <w:t>ي</w:t>
            </w:r>
            <w:r w:rsidRPr="0059586B">
              <w:rPr>
                <w:rStyle w:val="5-Char"/>
                <w:rtl/>
              </w:rPr>
              <w:t xml:space="preserve"> علی ابن النبی احمد</w:t>
            </w:r>
            <w:r>
              <w:rPr>
                <w:rStyle w:val="5-Char"/>
                <w:rFonts w:hint="cs"/>
                <w:rtl/>
              </w:rPr>
              <w:br/>
            </w:r>
          </w:p>
        </w:tc>
      </w:tr>
    </w:tbl>
    <w:p w:rsidR="00855C20" w:rsidRPr="0062224F" w:rsidRDefault="00855C20" w:rsidP="00855C20">
      <w:pPr>
        <w:ind w:firstLine="284"/>
        <w:jc w:val="both"/>
        <w:rPr>
          <w:rStyle w:val="1-Char"/>
          <w:rtl/>
        </w:rPr>
      </w:pPr>
      <w:r w:rsidRPr="0062224F">
        <w:rPr>
          <w:rStyle w:val="1-Char"/>
          <w:rtl/>
        </w:rPr>
        <w:t>ای گواهان الله، شاهد باشید که من بر دین محمدم.</w:t>
      </w:r>
    </w:p>
    <w:p w:rsidR="00855C20" w:rsidRPr="0062224F" w:rsidRDefault="00855C20" w:rsidP="00855C20">
      <w:pPr>
        <w:ind w:firstLine="284"/>
        <w:jc w:val="both"/>
        <w:rPr>
          <w:rStyle w:val="1-Char"/>
          <w:rtl/>
        </w:rPr>
      </w:pPr>
      <w:r w:rsidRPr="0062224F">
        <w:rPr>
          <w:rStyle w:val="1-Char"/>
          <w:rtl/>
        </w:rPr>
        <w:t>اگر ابی طالب بر دین محمد بود، حتماً سلیمان بلخی حدیثی پیدا می‌کرد تا از زبان پیامبر بگوید! این بار یادتان رفت که حدیثی از پیامبر در این باره جعل کنید؛ یعنی، از زبان ما سنی</w:t>
      </w:r>
      <w:r w:rsidRPr="0062224F">
        <w:rPr>
          <w:rStyle w:val="1-Char"/>
          <w:rFonts w:hint="cs"/>
          <w:rtl/>
        </w:rPr>
        <w:t>‌</w:t>
      </w:r>
      <w:r w:rsidRPr="0062224F">
        <w:rPr>
          <w:rStyle w:val="1-Char"/>
          <w:rtl/>
        </w:rPr>
        <w:t>ها جعل کنید!</w:t>
      </w:r>
      <w:r w:rsidRPr="0062224F">
        <w:rPr>
          <w:rStyle w:val="1-Char"/>
          <w:rFonts w:hint="cs"/>
          <w:rtl/>
        </w:rPr>
        <w:t>ز</w:t>
      </w:r>
    </w:p>
    <w:p w:rsidR="00855C20" w:rsidRPr="0099743E" w:rsidRDefault="00855C20" w:rsidP="00855C20">
      <w:pPr>
        <w:pStyle w:val="3-"/>
        <w:rPr>
          <w:rtl/>
        </w:rPr>
      </w:pPr>
      <w:bookmarkStart w:id="1111" w:name="_Toc433464827"/>
      <w:r w:rsidRPr="00136F72">
        <w:rPr>
          <w:rFonts w:hint="cs"/>
          <w:rtl/>
        </w:rPr>
        <w:t>ادعای</w:t>
      </w:r>
      <w:r w:rsidR="002D2F97">
        <w:rPr>
          <w:rFonts w:hint="cs"/>
          <w:rtl/>
        </w:rPr>
        <w:t xml:space="preserve"> </w:t>
      </w:r>
      <w:r w:rsidRPr="00136F72">
        <w:rPr>
          <w:rFonts w:hint="cs"/>
          <w:rtl/>
        </w:rPr>
        <w:t xml:space="preserve">366- </w:t>
      </w:r>
      <w:r w:rsidRPr="00136F72">
        <w:rPr>
          <w:rtl/>
        </w:rPr>
        <w:t>در لحظۀ مرگ ابو طالب لا اله الله گفت...</w:t>
      </w:r>
      <w:r w:rsidRPr="00653CC0">
        <w:rPr>
          <w:rStyle w:val="1-Char"/>
          <w:rFonts w:hint="cs"/>
          <w:bCs w:val="0"/>
          <w:vertAlign w:val="superscript"/>
          <w:rtl/>
        </w:rPr>
        <w:t>(</w:t>
      </w:r>
      <w:r w:rsidRPr="00653CC0">
        <w:rPr>
          <w:rStyle w:val="1-Char"/>
          <w:bCs w:val="0"/>
          <w:vertAlign w:val="superscript"/>
          <w:rtl/>
        </w:rPr>
        <w:footnoteReference w:id="450"/>
      </w:r>
      <w:r w:rsidRPr="00653CC0">
        <w:rPr>
          <w:rStyle w:val="1-Char"/>
          <w:rFonts w:hint="cs"/>
          <w:bCs w:val="0"/>
          <w:vertAlign w:val="superscript"/>
          <w:rtl/>
        </w:rPr>
        <w:t>)</w:t>
      </w:r>
      <w:r w:rsidRPr="0099743E">
        <w:rPr>
          <w:rFonts w:hint="cs"/>
          <w:rtl/>
        </w:rPr>
        <w:t>.</w:t>
      </w:r>
      <w:bookmarkEnd w:id="1111"/>
      <w:r w:rsidRPr="0099743E">
        <w:rPr>
          <w:rtl/>
        </w:rPr>
        <w:t xml:space="preserve"> </w:t>
      </w:r>
    </w:p>
    <w:p w:rsidR="00855C20" w:rsidRPr="0062224F" w:rsidRDefault="00855C20" w:rsidP="008C2681">
      <w:pPr>
        <w:ind w:firstLine="284"/>
        <w:jc w:val="both"/>
        <w:rPr>
          <w:rStyle w:val="1-Char"/>
          <w:rtl/>
        </w:rPr>
      </w:pPr>
      <w:r w:rsidRPr="0062224F">
        <w:rPr>
          <w:rStyle w:val="1-Char"/>
          <w:rtl/>
        </w:rPr>
        <w:t>سید محمد برزنجی رسولی روایت</w:t>
      </w:r>
      <w:r w:rsidR="00100CD0">
        <w:rPr>
          <w:rStyle w:val="1-Char"/>
          <w:rtl/>
        </w:rPr>
        <w:t xml:space="preserve"> می‌کند</w:t>
      </w:r>
      <w:r w:rsidRPr="0062224F">
        <w:rPr>
          <w:rStyle w:val="1-Char"/>
          <w:rtl/>
        </w:rPr>
        <w:t xml:space="preserve"> که ابو طالب وقت مرگ لا </w:t>
      </w:r>
      <w:r w:rsidR="008C2681">
        <w:rPr>
          <w:rStyle w:val="1-Char"/>
          <w:rFonts w:hint="cs"/>
          <w:rtl/>
        </w:rPr>
        <w:t>إ</w:t>
      </w:r>
      <w:r w:rsidRPr="0062224F">
        <w:rPr>
          <w:rStyle w:val="1-Char"/>
          <w:rtl/>
        </w:rPr>
        <w:t xml:space="preserve">له </w:t>
      </w:r>
      <w:r w:rsidR="008C2681">
        <w:rPr>
          <w:rStyle w:val="1-Char"/>
          <w:rFonts w:hint="cs"/>
          <w:rtl/>
        </w:rPr>
        <w:t>إ</w:t>
      </w:r>
      <w:r w:rsidRPr="0062224F">
        <w:rPr>
          <w:rStyle w:val="1-Char"/>
          <w:rtl/>
        </w:rPr>
        <w:t>لا الله گفت! و اضافه</w:t>
      </w:r>
      <w:r w:rsidR="00100CD0">
        <w:rPr>
          <w:rStyle w:val="1-Char"/>
          <w:rtl/>
        </w:rPr>
        <w:t xml:space="preserve"> می‌کند</w:t>
      </w:r>
      <w:r w:rsidRPr="0062224F">
        <w:rPr>
          <w:rStyle w:val="1-Char"/>
          <w:rtl/>
        </w:rPr>
        <w:t xml:space="preserve"> که دو دقیقه جلوتر به ابوجهل گفت: من کافری هستم مثل تو.</w:t>
      </w:r>
    </w:p>
    <w:p w:rsidR="00855C20" w:rsidRPr="0062224F" w:rsidRDefault="000D6BFD" w:rsidP="000D6BFD">
      <w:pPr>
        <w:ind w:firstLine="284"/>
        <w:rPr>
          <w:rStyle w:val="1-Char"/>
          <w:rtl/>
        </w:rPr>
      </w:pPr>
      <w:r>
        <w:rPr>
          <w:rStyle w:val="1-Char"/>
          <w:bCs/>
          <w:szCs w:val="25"/>
          <w:rtl/>
        </w:rPr>
        <w:t>جواب ما:</w:t>
      </w:r>
    </w:p>
    <w:p w:rsidR="00855C20" w:rsidRDefault="00855C20" w:rsidP="00855C20">
      <w:pPr>
        <w:ind w:firstLine="284"/>
        <w:jc w:val="both"/>
        <w:rPr>
          <w:rStyle w:val="1-Char"/>
          <w:rtl/>
        </w:rPr>
      </w:pPr>
      <w:r w:rsidRPr="0062224F">
        <w:rPr>
          <w:rStyle w:val="1-Char"/>
          <w:rtl/>
        </w:rPr>
        <w:t>رسول برزنجی آخر کیست؟ کجایی است؟ کی او را قبول دارد؟ حرفش در مقابل حرف بخاری و مسلم چه اعتباری دارد؟</w:t>
      </w:r>
      <w:r w:rsidRPr="0062224F">
        <w:rPr>
          <w:rStyle w:val="1-Cha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1D7C7C" w:rsidTr="001D7C7C">
        <w:tc>
          <w:tcPr>
            <w:tcW w:w="3368" w:type="dxa"/>
          </w:tcPr>
          <w:p w:rsidR="001D7C7C" w:rsidRPr="001D7C7C" w:rsidRDefault="001D7C7C" w:rsidP="001D7C7C">
            <w:pPr>
              <w:jc w:val="lowKashida"/>
              <w:rPr>
                <w:rStyle w:val="1-Char"/>
                <w:sz w:val="2"/>
                <w:szCs w:val="2"/>
                <w:rtl/>
              </w:rPr>
            </w:pPr>
            <w:r w:rsidRPr="0062224F">
              <w:rPr>
                <w:rStyle w:val="1-Char"/>
                <w:rtl/>
              </w:rPr>
              <w:t>جای که عقاب پر بریزد</w:t>
            </w:r>
            <w:r>
              <w:rPr>
                <w:rStyle w:val="1-Char"/>
                <w:rFonts w:hint="cs"/>
                <w:rtl/>
              </w:rPr>
              <w:br/>
            </w:r>
          </w:p>
        </w:tc>
        <w:tc>
          <w:tcPr>
            <w:tcW w:w="567" w:type="dxa"/>
          </w:tcPr>
          <w:p w:rsidR="001D7C7C" w:rsidRDefault="001D7C7C" w:rsidP="001D7C7C">
            <w:pPr>
              <w:jc w:val="lowKashida"/>
              <w:rPr>
                <w:rStyle w:val="1-Char"/>
                <w:rtl/>
              </w:rPr>
            </w:pPr>
          </w:p>
        </w:tc>
        <w:tc>
          <w:tcPr>
            <w:tcW w:w="3369" w:type="dxa"/>
          </w:tcPr>
          <w:p w:rsidR="001D7C7C" w:rsidRPr="001D7C7C" w:rsidRDefault="001D7C7C" w:rsidP="001D7C7C">
            <w:pPr>
              <w:jc w:val="lowKashida"/>
              <w:rPr>
                <w:rStyle w:val="1-Char"/>
                <w:sz w:val="2"/>
                <w:szCs w:val="2"/>
                <w:rtl/>
              </w:rPr>
            </w:pPr>
            <w:r w:rsidRPr="0062224F">
              <w:rPr>
                <w:rStyle w:val="1-Char"/>
                <w:rtl/>
              </w:rPr>
              <w:t>از پشه لاغری چه خیزد</w:t>
            </w:r>
            <w:r>
              <w:rPr>
                <w:rStyle w:val="1-Char"/>
                <w:rFonts w:hint="cs"/>
                <w:rtl/>
              </w:rPr>
              <w:br/>
            </w:r>
          </w:p>
        </w:tc>
      </w:tr>
    </w:tbl>
    <w:p w:rsidR="00855C20" w:rsidRPr="001E5D31" w:rsidRDefault="00855C20" w:rsidP="00855C20">
      <w:pPr>
        <w:pStyle w:val="3-"/>
        <w:rPr>
          <w:rtl/>
        </w:rPr>
      </w:pPr>
      <w:bookmarkStart w:id="1112" w:name="_Toc433464828"/>
      <w:r w:rsidRPr="001E5D31">
        <w:rPr>
          <w:rFonts w:hint="cs"/>
          <w:rtl/>
        </w:rPr>
        <w:t>ادعای 367</w:t>
      </w:r>
      <w:r>
        <w:rPr>
          <w:rFonts w:hint="cs"/>
          <w:rtl/>
        </w:rPr>
        <w:t>-</w:t>
      </w:r>
      <w:r w:rsidRPr="001E5D31">
        <w:rPr>
          <w:rFonts w:hint="cs"/>
          <w:rtl/>
        </w:rPr>
        <w:t xml:space="preserve"> </w:t>
      </w:r>
      <w:r w:rsidRPr="001E5D31">
        <w:rPr>
          <w:rtl/>
        </w:rPr>
        <w:t>ابو طالب، اسلام خود را پنهان کرد تا رسول را</w:t>
      </w:r>
      <w:r w:rsidRPr="001E5D31">
        <w:rPr>
          <w:rStyle w:val="Heading1Char"/>
          <w:rFonts w:ascii="Times New Roman" w:hAnsi="Times New Roman" w:cs="Tahoma"/>
          <w:color w:val="FF0000"/>
          <w:sz w:val="28"/>
          <w:szCs w:val="28"/>
          <w:rtl/>
        </w:rPr>
        <w:t xml:space="preserve"> </w:t>
      </w:r>
      <w:r w:rsidRPr="001E5D31">
        <w:rPr>
          <w:rtl/>
        </w:rPr>
        <w:t>یاری نماید</w:t>
      </w:r>
      <w:r>
        <w:rPr>
          <w:rtl/>
        </w:rPr>
        <w:t>.</w:t>
      </w:r>
      <w:r w:rsidRPr="001E5D31">
        <w:rPr>
          <w:rtl/>
        </w:rPr>
        <w:t>..</w:t>
      </w:r>
      <w:r w:rsidRPr="00653CC0">
        <w:rPr>
          <w:rStyle w:val="1-Char"/>
          <w:rFonts w:hint="cs"/>
          <w:bCs w:val="0"/>
          <w:vertAlign w:val="superscript"/>
          <w:rtl/>
        </w:rPr>
        <w:t>(</w:t>
      </w:r>
      <w:r w:rsidRPr="00653CC0">
        <w:rPr>
          <w:rStyle w:val="1-Char"/>
          <w:bCs w:val="0"/>
          <w:vertAlign w:val="superscript"/>
          <w:rtl/>
        </w:rPr>
        <w:footnoteReference w:id="451"/>
      </w:r>
      <w:r w:rsidRPr="00653CC0">
        <w:rPr>
          <w:rStyle w:val="1-Char"/>
          <w:rFonts w:hint="cs"/>
          <w:bCs w:val="0"/>
          <w:vertAlign w:val="superscript"/>
          <w:rtl/>
        </w:rPr>
        <w:t>)</w:t>
      </w:r>
      <w:r w:rsidRPr="001E5D31">
        <w:rPr>
          <w:rFonts w:hint="cs"/>
          <w:rtl/>
        </w:rPr>
        <w:t>.</w:t>
      </w:r>
      <w:bookmarkEnd w:id="1112"/>
      <w:r w:rsidRPr="001E5D31">
        <w:rPr>
          <w:rtl/>
        </w:rPr>
        <w:t xml:space="preserve"> </w:t>
      </w:r>
    </w:p>
    <w:p w:rsidR="00855C20" w:rsidRPr="0062224F" w:rsidRDefault="00855C20" w:rsidP="00855C20">
      <w:pPr>
        <w:ind w:firstLine="284"/>
        <w:jc w:val="both"/>
        <w:rPr>
          <w:rStyle w:val="1-Char"/>
          <w:rtl/>
        </w:rPr>
      </w:pPr>
      <w:r w:rsidRPr="0062224F">
        <w:rPr>
          <w:rStyle w:val="1-Char"/>
          <w:rtl/>
        </w:rPr>
        <w:t>با آنکه مطاع قریش و رئیس بنی‌هاشم و مقبول القول در نزد اهل مکه و کفیل پیغمبر بود، وقتی دید آن حضرت خلاف دین او دین تاز</w:t>
      </w:r>
      <w:r w:rsidR="008C2681">
        <w:rPr>
          <w:rStyle w:val="1-Char"/>
          <w:rtl/>
        </w:rPr>
        <w:t xml:space="preserve">ه‌ای </w:t>
      </w:r>
      <w:r w:rsidRPr="0062224F">
        <w:rPr>
          <w:rStyle w:val="1-Char"/>
          <w:rtl/>
        </w:rPr>
        <w:t>آورده است؛ علی القاعده (با تعصبی که اعراب در دین خود داشتند) بایستی علیه او قیام نماید و آن حضرت را تهدید کند و از آن دین منع کند و اگر نپذیرفت چون به طریق استمداد آمده بود و خلاف عقیدۀ او دعوی نبوت داشت، امر به حبس آن حضرت نماید یا دست کم طردش کند و قول مساعدت به او ندهد تا از قیام به آن امر بزرگ منصرف گردد تا هم دین خود را حفظ کند و هم همکیشان خود را راضی نماید؛ همان قسمی که آزر، برادرزادۀ خود، ابراهیم، را طرد نمود.</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اول، اگر ابی طالب بر دین مشرکان نبود، چرا مشرکان ملا حظۀ او را کردند و او و محمد را با یک چشم</w:t>
      </w:r>
      <w:r w:rsidR="002D3D2D" w:rsidRPr="0062224F">
        <w:rPr>
          <w:rStyle w:val="1-Char"/>
          <w:rtl/>
        </w:rPr>
        <w:t xml:space="preserve"> نمی‌</w:t>
      </w:r>
      <w:r w:rsidRPr="0062224F">
        <w:rPr>
          <w:rStyle w:val="1-Char"/>
          <w:rtl/>
        </w:rPr>
        <w:t>نگریستند؟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دوم، هر کس می‌داند که عرب دورۀ جاهلیت سخت به قوانین قبیل</w:t>
      </w:r>
      <w:r w:rsidR="008C2681">
        <w:rPr>
          <w:rStyle w:val="1-Char"/>
          <w:rtl/>
        </w:rPr>
        <w:t xml:space="preserve">ه‌ای </w:t>
      </w:r>
      <w:r w:rsidRPr="0062224F">
        <w:rPr>
          <w:rStyle w:val="1-Char"/>
          <w:rtl/>
        </w:rPr>
        <w:t>پایبند بودند! حضرت محمد وقتی که بعد از مرگ ابی طالب به طائف رفت و از آن جا رانده شد و به مکه برگشت و از یکی از کفار مکه پناه خواست، او هم با 10 فرزندش با شمشیر برهنه آمد و گفت: محمد در پناه من است. حالا استدلال کن که او هم مسلمان بود؟</w:t>
      </w:r>
    </w:p>
    <w:p w:rsidR="00855C20" w:rsidRPr="001E5D31" w:rsidRDefault="00855C20" w:rsidP="00855C20">
      <w:pPr>
        <w:pStyle w:val="3-"/>
        <w:rPr>
          <w:rtl/>
        </w:rPr>
      </w:pPr>
      <w:bookmarkStart w:id="1113" w:name="_Toc433464829"/>
      <w:r>
        <w:rPr>
          <w:rFonts w:hint="cs"/>
          <w:rtl/>
        </w:rPr>
        <w:t>ادعای 368</w:t>
      </w:r>
      <w:r w:rsidRPr="001E5D31">
        <w:rPr>
          <w:rtl/>
        </w:rPr>
        <w:t>- دلیل مسلمانی ابوطالب این است که مانند</w:t>
      </w:r>
      <w:r w:rsidRPr="001E5D31">
        <w:rPr>
          <w:rFonts w:cs="Tahoma"/>
          <w:color w:val="FF0000"/>
          <w:rtl/>
        </w:rPr>
        <w:t xml:space="preserve"> </w:t>
      </w:r>
      <w:r w:rsidRPr="001E5D31">
        <w:rPr>
          <w:rtl/>
        </w:rPr>
        <w:t>عموی حضرت ابراهیم نبود</w:t>
      </w:r>
      <w:bookmarkEnd w:id="1113"/>
    </w:p>
    <w:p w:rsidR="00855C20" w:rsidRPr="0062224F" w:rsidRDefault="00855C20" w:rsidP="00855C20">
      <w:pPr>
        <w:ind w:firstLine="284"/>
        <w:jc w:val="both"/>
        <w:rPr>
          <w:rStyle w:val="1-Char"/>
          <w:rtl/>
        </w:rPr>
      </w:pPr>
      <w:r w:rsidRPr="0062224F">
        <w:rPr>
          <w:rStyle w:val="1-Char"/>
          <w:rtl/>
        </w:rPr>
        <w:t>رفتار آزر (پدر ابراهیم) را با ابوطالب مقایسه</w:t>
      </w:r>
      <w:r w:rsidR="00100CD0">
        <w:rPr>
          <w:rStyle w:val="1-Char"/>
          <w:rtl/>
        </w:rPr>
        <w:t xml:space="preserve"> می‌کند</w:t>
      </w:r>
      <w:r w:rsidRPr="0062224F">
        <w:rPr>
          <w:rStyle w:val="1-Char"/>
          <w:rtl/>
        </w:rPr>
        <w:t xml:space="preserve"> و نتیجه می‌گیرد که چون ابوطالب مثل آزر عمل نکرد، پس مسلمان بود</w:t>
      </w:r>
      <w:r w:rsidRPr="0062224F">
        <w:rPr>
          <w:rStyle w:val="1-Char"/>
          <w:rFonts w:hint="cs"/>
          <w:rtl/>
        </w:rPr>
        <w:t>!...</w:t>
      </w:r>
      <w:r w:rsidRPr="00CE6E7F">
        <w:rPr>
          <w:rStyle w:val="1-Char"/>
          <w:rFonts w:hint="cs"/>
          <w:vertAlign w:val="superscript"/>
          <w:rtl/>
        </w:rPr>
        <w:t>(</w:t>
      </w:r>
      <w:r w:rsidRPr="008C6EBC">
        <w:rPr>
          <w:rStyle w:val="1-Char"/>
          <w:vertAlign w:val="superscript"/>
          <w:rtl/>
        </w:rPr>
        <w:footnoteReference w:id="452"/>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آیا رفتار مختلف دو کافر دلیل بر این است که یکی مسلمان است؟! در زمانۀ ما هم یک مسیحی، پوست مسلمان را</w:t>
      </w:r>
      <w:r w:rsidR="006148A3">
        <w:rPr>
          <w:rStyle w:val="1-Char"/>
          <w:rtl/>
        </w:rPr>
        <w:t xml:space="preserve"> می‌کند </w:t>
      </w:r>
      <w:r w:rsidRPr="0062224F">
        <w:rPr>
          <w:rStyle w:val="1-Char"/>
          <w:rtl/>
        </w:rPr>
        <w:t>و یک مسیحی دیگر، مفت و مجانی و شب روز به مسلمانان خدمت می</w:t>
      </w:r>
      <w:r w:rsidRPr="0062224F">
        <w:rPr>
          <w:rStyle w:val="1-Char"/>
          <w:rFonts w:hint="cs"/>
          <w:rtl/>
        </w:rPr>
        <w:t>‌</w:t>
      </w:r>
      <w:r w:rsidRPr="0062224F">
        <w:rPr>
          <w:rStyle w:val="1-Char"/>
          <w:rtl/>
        </w:rPr>
        <w:t>کند!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اما این، دلیل</w:t>
      </w:r>
      <w:r w:rsidR="002D3D2D" w:rsidRPr="0062224F">
        <w:rPr>
          <w:rStyle w:val="1-Char"/>
          <w:rtl/>
        </w:rPr>
        <w:t xml:space="preserve"> نمی‌</w:t>
      </w:r>
      <w:r w:rsidRPr="0062224F">
        <w:rPr>
          <w:rStyle w:val="1-Char"/>
          <w:rtl/>
        </w:rPr>
        <w:t>شود که بگوییم: چون دومی مثل اولی نیست، پس مسلمان است!</w:t>
      </w:r>
    </w:p>
    <w:p w:rsidR="00855C20" w:rsidRPr="0062224F" w:rsidRDefault="00855C20" w:rsidP="00855C20">
      <w:pPr>
        <w:ind w:firstLine="284"/>
        <w:jc w:val="both"/>
        <w:rPr>
          <w:rStyle w:val="1-Char"/>
          <w:rtl/>
        </w:rPr>
      </w:pPr>
      <w:r w:rsidRPr="0062224F">
        <w:rPr>
          <w:rStyle w:val="1-Char"/>
          <w:rtl/>
        </w:rPr>
        <w:t>از قیاسش</w:t>
      </w:r>
      <w:r w:rsidR="002D3D2D" w:rsidRPr="0062224F">
        <w:rPr>
          <w:rStyle w:val="1-Char"/>
          <w:rtl/>
        </w:rPr>
        <w:t xml:space="preserve"> </w:t>
      </w:r>
      <w:r w:rsidRPr="0062224F">
        <w:rPr>
          <w:rStyle w:val="1-Char"/>
          <w:rtl/>
        </w:rPr>
        <w:t>خنده آمد خلق را.</w:t>
      </w:r>
    </w:p>
    <w:p w:rsidR="00855C20" w:rsidRPr="001E5D31" w:rsidRDefault="00855C20" w:rsidP="00855C20">
      <w:pPr>
        <w:pStyle w:val="3-"/>
        <w:rPr>
          <w:rtl/>
        </w:rPr>
      </w:pPr>
      <w:bookmarkStart w:id="1114" w:name="_Toc433464830"/>
      <w:r w:rsidRPr="001E5D31">
        <w:rPr>
          <w:rFonts w:hint="cs"/>
          <w:rtl/>
        </w:rPr>
        <w:t>ادعای 369</w:t>
      </w:r>
      <w:r>
        <w:rPr>
          <w:rFonts w:hint="cs"/>
          <w:rtl/>
        </w:rPr>
        <w:t>-</w:t>
      </w:r>
      <w:r w:rsidRPr="001E5D31">
        <w:rPr>
          <w:rtl/>
        </w:rPr>
        <w:t xml:space="preserve"> به معاویه</w:t>
      </w:r>
      <w:r w:rsidR="00B32BA2">
        <w:rPr>
          <w:rtl/>
        </w:rPr>
        <w:t xml:space="preserve"> می‌گوید</w:t>
      </w:r>
      <w:r w:rsidRPr="001E5D31">
        <w:rPr>
          <w:rtl/>
        </w:rPr>
        <w:t>: دایی مومنان و محمد</w:t>
      </w:r>
      <w:r>
        <w:rPr>
          <w:rFonts w:cs="Tahoma"/>
          <w:color w:val="FF0000"/>
          <w:rtl/>
        </w:rPr>
        <w:t>،</w:t>
      </w:r>
      <w:r w:rsidRPr="001E5D31">
        <w:rPr>
          <w:rtl/>
        </w:rPr>
        <w:t>برادر عایشه، را</w:t>
      </w:r>
      <w:r w:rsidR="00783174">
        <w:rPr>
          <w:rtl/>
        </w:rPr>
        <w:t xml:space="preserve"> نمی‌گو</w:t>
      </w:r>
      <w:r w:rsidRPr="001E5D31">
        <w:rPr>
          <w:rtl/>
        </w:rPr>
        <w:t>ید</w:t>
      </w:r>
      <w:bookmarkEnd w:id="1114"/>
      <w:r w:rsidRPr="001E5D31">
        <w:rPr>
          <w:rtl/>
        </w:rPr>
        <w:t xml:space="preserve"> </w:t>
      </w:r>
    </w:p>
    <w:p w:rsidR="00855C20" w:rsidRPr="0062224F" w:rsidRDefault="00855C20" w:rsidP="00855C20">
      <w:pPr>
        <w:ind w:firstLine="284"/>
        <w:jc w:val="both"/>
        <w:rPr>
          <w:rStyle w:val="1-Char"/>
          <w:rtl/>
        </w:rPr>
      </w:pPr>
      <w:r w:rsidRPr="0062224F">
        <w:rPr>
          <w:rStyle w:val="1-Char"/>
          <w:rtl/>
        </w:rPr>
        <w:t>شما معاویه را دایی مسلمانان</w:t>
      </w:r>
      <w:r w:rsidR="00902E82">
        <w:rPr>
          <w:rStyle w:val="1-Char"/>
          <w:rtl/>
        </w:rPr>
        <w:t xml:space="preserve"> می‌دانید</w:t>
      </w:r>
      <w:r w:rsidRPr="0062224F">
        <w:rPr>
          <w:rStyle w:val="1-Char"/>
          <w:rtl/>
        </w:rPr>
        <w:t xml:space="preserve"> به خاطر</w:t>
      </w:r>
      <w:r w:rsidR="00800FBC">
        <w:rPr>
          <w:rStyle w:val="1-Char"/>
          <w:rtl/>
        </w:rPr>
        <w:t xml:space="preserve"> اینکه </w:t>
      </w:r>
      <w:r w:rsidRPr="0062224F">
        <w:rPr>
          <w:rStyle w:val="1-Char"/>
          <w:rtl/>
        </w:rPr>
        <w:t>خواهرش زن پیامبر بود اما محمد بن ابوبکر را با</w:t>
      </w:r>
      <w:r w:rsidR="00800FBC">
        <w:rPr>
          <w:rStyle w:val="1-Char"/>
          <w:rtl/>
        </w:rPr>
        <w:t xml:space="preserve"> اینکه </w:t>
      </w:r>
      <w:r w:rsidRPr="0062224F">
        <w:rPr>
          <w:rStyle w:val="1-Char"/>
          <w:rtl/>
        </w:rPr>
        <w:t>پیرو علی بود، دایی مومنان</w:t>
      </w:r>
      <w:r w:rsidR="00FA03B3">
        <w:rPr>
          <w:rStyle w:val="1-Char"/>
          <w:rtl/>
        </w:rPr>
        <w:t xml:space="preserve"> نمی‌دا</w:t>
      </w:r>
      <w:r w:rsidRPr="0062224F">
        <w:rPr>
          <w:rStyle w:val="1-Char"/>
          <w:rtl/>
        </w:rPr>
        <w:t>نید؛ حتی او را کشتید چون محمد بن ابوبکر طرفدار حضرت علی بود!...</w:t>
      </w:r>
      <w:r w:rsidRPr="00CE6E7F">
        <w:rPr>
          <w:rStyle w:val="1-Char"/>
          <w:rFonts w:hint="cs"/>
          <w:vertAlign w:val="superscript"/>
          <w:rtl/>
        </w:rPr>
        <w:t>(</w:t>
      </w:r>
      <w:r w:rsidRPr="008C6EBC">
        <w:rPr>
          <w:rStyle w:val="1-Char"/>
          <w:vertAlign w:val="superscript"/>
          <w:rtl/>
        </w:rPr>
        <w:footnoteReference w:id="453"/>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این بار انصافاً حق با توست. ام المومنین بودن عایشه دلیل</w:t>
      </w:r>
      <w:r w:rsidR="002D3D2D" w:rsidRPr="0062224F">
        <w:rPr>
          <w:rStyle w:val="1-Char"/>
          <w:rtl/>
        </w:rPr>
        <w:t xml:space="preserve"> نمی‌</w:t>
      </w:r>
      <w:r w:rsidRPr="0062224F">
        <w:rPr>
          <w:rStyle w:val="1-Char"/>
          <w:rtl/>
        </w:rPr>
        <w:t>شود که برادرش دایی و خواهرش خاله و مادرش جدۀ مومنان باشد! و از طرف ما هم اگر کسی چنین</w:t>
      </w:r>
      <w:r w:rsidR="00B32BA2">
        <w:rPr>
          <w:rStyle w:val="1-Char"/>
          <w:rtl/>
        </w:rPr>
        <w:t xml:space="preserve"> </w:t>
      </w:r>
      <w:r w:rsidR="00783174">
        <w:rPr>
          <w:rStyle w:val="1-Char"/>
          <w:rtl/>
        </w:rPr>
        <w:t>می‌گوید</w:t>
      </w:r>
      <w:r w:rsidRPr="0062224F">
        <w:rPr>
          <w:rStyle w:val="1-Char"/>
          <w:rtl/>
        </w:rPr>
        <w:t>، اشتباه می</w:t>
      </w:r>
      <w:r w:rsidRPr="0062224F">
        <w:rPr>
          <w:rStyle w:val="1-Char"/>
          <w:rFonts w:hint="cs"/>
          <w:rtl/>
        </w:rPr>
        <w:t>‌</w:t>
      </w:r>
      <w:r w:rsidRPr="0062224F">
        <w:rPr>
          <w:rStyle w:val="1-Char"/>
          <w:rtl/>
        </w:rPr>
        <w:t>کند! ما که تعصب نداریم، بد را</w:t>
      </w:r>
      <w:r w:rsidR="00EC20D9">
        <w:rPr>
          <w:rStyle w:val="1-Char"/>
          <w:rtl/>
        </w:rPr>
        <w:t xml:space="preserve"> می‌گویی</w:t>
      </w:r>
      <w:r w:rsidRPr="0062224F">
        <w:rPr>
          <w:rStyle w:val="1-Char"/>
          <w:rtl/>
        </w:rPr>
        <w:t>م بد است! اما دربارۀ کشته شدن محمد بن ابوبکر به دست معاویه باید گفت: او به دست حاکم مصر در جنگ داخلی اسیر شد و به خون خواهی عثمان کشته شد!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حالا این سوال را مطرح</w:t>
      </w:r>
      <w:r w:rsidR="001B0D67">
        <w:rPr>
          <w:rStyle w:val="1-Char"/>
          <w:rtl/>
        </w:rPr>
        <w:t xml:space="preserve"> می‌کنیم</w:t>
      </w:r>
      <w:r w:rsidRPr="0062224F">
        <w:rPr>
          <w:rStyle w:val="1-Char"/>
          <w:rtl/>
        </w:rPr>
        <w:t xml:space="preserve"> که چرا معاویه مردم داری نکرد و پسر ابوبکر را کشت؟ در حالی که شما</w:t>
      </w:r>
      <w:r w:rsidR="00EC20D9">
        <w:rPr>
          <w:rStyle w:val="1-Char"/>
          <w:rtl/>
        </w:rPr>
        <w:t xml:space="preserve"> می‌گویی</w:t>
      </w:r>
      <w:r w:rsidRPr="0062224F">
        <w:rPr>
          <w:rStyle w:val="1-Char"/>
          <w:rtl/>
        </w:rPr>
        <w:t>د: مردم طرفدار ابوبکر بودند و علی قدرت</w:t>
      </w:r>
      <w:r w:rsidR="002D3D2D" w:rsidRPr="0062224F">
        <w:rPr>
          <w:rStyle w:val="1-Char"/>
          <w:rtl/>
        </w:rPr>
        <w:t xml:space="preserve"> </w:t>
      </w:r>
      <w:r w:rsidRPr="0062224F">
        <w:rPr>
          <w:rStyle w:val="1-Char"/>
          <w:rtl/>
        </w:rPr>
        <w:t>نداشت. اما علی عایشه را باوجود آنکه قاتل هزاران نفر بود با احترام به مدینه برد.</w:t>
      </w:r>
    </w:p>
    <w:p w:rsidR="00855C20" w:rsidRPr="0062224F" w:rsidRDefault="00855C20" w:rsidP="00855C20">
      <w:pPr>
        <w:ind w:firstLine="284"/>
        <w:jc w:val="both"/>
        <w:rPr>
          <w:rStyle w:val="1-Char"/>
          <w:rtl/>
        </w:rPr>
      </w:pPr>
      <w:r w:rsidRPr="0062224F">
        <w:rPr>
          <w:rStyle w:val="1-Char"/>
          <w:rtl/>
        </w:rPr>
        <w:t>سوال دیگر من این است که اگر حرف شما را بخواهیم قبول کنیم، پس نتیجه می‌گیریم که معاویه در راه حق، پروایی از ملامت مردم نداشت و پسر ابوبکر را کشت و علی در اجرای حق، مردم داری و سیاست بازی می‌کرد و عایشه را</w:t>
      </w:r>
      <w:r w:rsidR="002D3D2D" w:rsidRPr="0062224F">
        <w:rPr>
          <w:rStyle w:val="1-Char"/>
          <w:rtl/>
        </w:rPr>
        <w:t xml:space="preserve"> </w:t>
      </w:r>
      <w:r w:rsidRPr="0062224F">
        <w:rPr>
          <w:rStyle w:val="1-Char"/>
          <w:rtl/>
        </w:rPr>
        <w:t>نه تنها نکشت، زندانی هم نکرد!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این است نتیجه</w:t>
      </w:r>
      <w:r w:rsidR="0086395E">
        <w:rPr>
          <w:rStyle w:val="1-Char"/>
          <w:rtl/>
        </w:rPr>
        <w:t xml:space="preserve"> حرف‌ها</w:t>
      </w:r>
      <w:r w:rsidR="00C3111C">
        <w:rPr>
          <w:rStyle w:val="1-Char"/>
          <w:rtl/>
        </w:rPr>
        <w:t xml:space="preserve">ی </w:t>
      </w:r>
      <w:r w:rsidRPr="0062224F">
        <w:rPr>
          <w:rStyle w:val="1-Char"/>
          <w:rtl/>
        </w:rPr>
        <w:t>شما! به کجا می‌روید آخر؟!</w:t>
      </w:r>
      <w:r w:rsidRPr="0062224F">
        <w:rPr>
          <w:rStyle w:val="1-Char"/>
          <w:rFonts w:hint="cs"/>
          <w:rtl/>
        </w:rPr>
        <w:t>.</w:t>
      </w:r>
    </w:p>
    <w:p w:rsidR="00855C20" w:rsidRPr="001E5D31" w:rsidRDefault="00855C20" w:rsidP="004C0C26">
      <w:pPr>
        <w:pStyle w:val="3-"/>
        <w:rPr>
          <w:rFonts w:cs="Tahoma"/>
          <w:rtl/>
        </w:rPr>
      </w:pPr>
      <w:bookmarkStart w:id="1115" w:name="_Toc433464831"/>
      <w:r w:rsidRPr="001E5D31">
        <w:rPr>
          <w:rFonts w:hint="cs"/>
          <w:rtl/>
        </w:rPr>
        <w:t>ادعای</w:t>
      </w:r>
      <w:r w:rsidR="002D2F97">
        <w:rPr>
          <w:rFonts w:hint="cs"/>
          <w:rtl/>
        </w:rPr>
        <w:t xml:space="preserve"> </w:t>
      </w:r>
      <w:r w:rsidRPr="001E5D31">
        <w:rPr>
          <w:rFonts w:hint="cs"/>
          <w:rtl/>
        </w:rPr>
        <w:t>370</w:t>
      </w:r>
      <w:r>
        <w:rPr>
          <w:rFonts w:hint="cs"/>
          <w:rtl/>
        </w:rPr>
        <w:t>-</w:t>
      </w:r>
      <w:r w:rsidRPr="001E5D31">
        <w:rPr>
          <w:rtl/>
        </w:rPr>
        <w:t xml:space="preserve"> معاویه </w:t>
      </w:r>
      <w:r w:rsidRPr="0099743E">
        <w:rPr>
          <w:rtl/>
        </w:rPr>
        <w:t>کاتب</w:t>
      </w:r>
      <w:r w:rsidRPr="001E5D31">
        <w:rPr>
          <w:rtl/>
        </w:rPr>
        <w:t xml:space="preserve"> وحی نبود؛ بلکه کاتب مراسلا</w:t>
      </w:r>
      <w:r>
        <w:rPr>
          <w:rFonts w:hint="cs"/>
          <w:rtl/>
        </w:rPr>
        <w:t>ت بود</w:t>
      </w:r>
      <w:bookmarkEnd w:id="1115"/>
    </w:p>
    <w:p w:rsidR="00855C20" w:rsidRPr="0062224F" w:rsidRDefault="00855C20" w:rsidP="00855C20">
      <w:pPr>
        <w:ind w:firstLine="284"/>
        <w:jc w:val="both"/>
        <w:rPr>
          <w:rStyle w:val="1-Char"/>
          <w:rtl/>
        </w:rPr>
      </w:pPr>
      <w:r w:rsidRPr="0062224F">
        <w:rPr>
          <w:rStyle w:val="1-Char"/>
          <w:rtl/>
        </w:rPr>
        <w:t>معاویه کاتب وحی نبود؛ چون سال دهم هجرت ایمان آورد و از دوران وحی چیزی باقی نمانده بود. او کاتب مراسلات بود...</w:t>
      </w:r>
      <w:r w:rsidRPr="00CE6E7F">
        <w:rPr>
          <w:rStyle w:val="1-Char"/>
          <w:rFonts w:hint="cs"/>
          <w:vertAlign w:val="superscript"/>
          <w:rtl/>
        </w:rPr>
        <w:t>(</w:t>
      </w:r>
      <w:r w:rsidRPr="008C6EBC">
        <w:rPr>
          <w:rStyle w:val="1-Char"/>
          <w:vertAlign w:val="superscript"/>
          <w:rtl/>
        </w:rPr>
        <w:footnoteReference w:id="454"/>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اول، اگر یک آیه را هم بنویسد، کاتب وحی است. دوم، او در سال هشتم اسلام آورد. سوم، قبول کردی که کاتب مراسلات بود؛ پس رازدار پیامبر هم بود.</w:t>
      </w:r>
    </w:p>
    <w:p w:rsidR="00855C20" w:rsidRPr="001E5D31" w:rsidRDefault="00855C20" w:rsidP="00855C20">
      <w:pPr>
        <w:pStyle w:val="3-"/>
        <w:rPr>
          <w:rtl/>
        </w:rPr>
      </w:pPr>
      <w:bookmarkStart w:id="1116" w:name="_Toc433464832"/>
      <w:r w:rsidRPr="001E5D31">
        <w:rPr>
          <w:rFonts w:hint="cs"/>
          <w:rtl/>
        </w:rPr>
        <w:t>ادعای 371</w:t>
      </w:r>
      <w:r>
        <w:rPr>
          <w:rFonts w:hint="cs"/>
          <w:rtl/>
        </w:rPr>
        <w:t>-</w:t>
      </w:r>
      <w:r w:rsidRPr="001E5D31">
        <w:rPr>
          <w:rFonts w:hint="cs"/>
          <w:rtl/>
        </w:rPr>
        <w:t xml:space="preserve"> </w:t>
      </w:r>
      <w:r w:rsidRPr="001E5D31">
        <w:rPr>
          <w:rtl/>
        </w:rPr>
        <w:t>معاویه کافر بود</w:t>
      </w:r>
      <w:r>
        <w:rPr>
          <w:rtl/>
        </w:rPr>
        <w:t>!</w:t>
      </w:r>
      <w:r w:rsidRPr="001E5D31">
        <w:rPr>
          <w:rtl/>
        </w:rPr>
        <w:t xml:space="preserve"> و یزید هم</w:t>
      </w:r>
      <w:r>
        <w:rPr>
          <w:rtl/>
        </w:rPr>
        <w:t>!</w:t>
      </w:r>
      <w:bookmarkEnd w:id="1116"/>
    </w:p>
    <w:p w:rsidR="00855C20" w:rsidRDefault="00855C20" w:rsidP="00855C20">
      <w:pPr>
        <w:ind w:firstLine="284"/>
        <w:jc w:val="both"/>
        <w:rPr>
          <w:rStyle w:val="1-Char"/>
          <w:rtl/>
        </w:rPr>
      </w:pPr>
      <w:r w:rsidRPr="0062224F">
        <w:rPr>
          <w:rStyle w:val="1-Char"/>
          <w:rtl/>
        </w:rPr>
        <w:t>آیه 60 سورۀ بنی اسرائیل که</w:t>
      </w:r>
      <w:r w:rsidR="006B6811">
        <w:rPr>
          <w:rStyle w:val="1-Char"/>
          <w:rtl/>
        </w:rPr>
        <w:t xml:space="preserve"> می‌فرماید</w:t>
      </w:r>
      <w:r w:rsidRPr="0062224F">
        <w:rPr>
          <w:rStyle w:val="1-Char"/>
          <w:rtl/>
        </w:rPr>
        <w:t>:</w:t>
      </w:r>
    </w:p>
    <w:p w:rsidR="00E866E8" w:rsidRPr="00596FEF" w:rsidRDefault="00E866E8" w:rsidP="00E866E8">
      <w:pPr>
        <w:ind w:firstLine="284"/>
        <w:jc w:val="both"/>
        <w:rPr>
          <w:rStyle w:val="7-Char"/>
          <w:rtl/>
        </w:rPr>
      </w:pPr>
      <w:r>
        <w:rPr>
          <w:rStyle w:val="1-Char"/>
          <w:rFonts w:cs="Traditional Arabic"/>
          <w:color w:val="000000"/>
          <w:shd w:val="clear" w:color="auto" w:fill="FFFFFF"/>
          <w:rtl/>
        </w:rPr>
        <w:t>﴿</w:t>
      </w:r>
      <w:r w:rsidRPr="00321A84">
        <w:rPr>
          <w:rStyle w:val="8-Char"/>
          <w:rtl/>
        </w:rPr>
        <w:t>وَإِذۡ قُلۡنَا لَكَ إِنَّ رَبَّكَ أَحَاطَ بِ</w:t>
      </w:r>
      <w:r w:rsidRPr="00321A84">
        <w:rPr>
          <w:rStyle w:val="8-Char"/>
          <w:rFonts w:hint="cs"/>
          <w:rtl/>
        </w:rPr>
        <w:t>ٱ</w:t>
      </w:r>
      <w:r w:rsidRPr="00321A84">
        <w:rPr>
          <w:rStyle w:val="8-Char"/>
          <w:rFonts w:hint="eastAsia"/>
          <w:rtl/>
        </w:rPr>
        <w:t>لنَّاسِۚ</w:t>
      </w:r>
      <w:r w:rsidRPr="00321A84">
        <w:rPr>
          <w:rStyle w:val="8-Char"/>
          <w:rtl/>
        </w:rPr>
        <w:t xml:space="preserve"> وَمَا جَعَلۡنَا </w:t>
      </w:r>
      <w:r w:rsidRPr="00321A84">
        <w:rPr>
          <w:rStyle w:val="8-Char"/>
          <w:rFonts w:hint="cs"/>
          <w:rtl/>
        </w:rPr>
        <w:t>ٱ</w:t>
      </w:r>
      <w:r w:rsidRPr="00321A84">
        <w:rPr>
          <w:rStyle w:val="8-Char"/>
          <w:rFonts w:hint="eastAsia"/>
          <w:rtl/>
        </w:rPr>
        <w:t>لرُّءۡيَا</w:t>
      </w:r>
      <w:r w:rsidRPr="00321A84">
        <w:rPr>
          <w:rStyle w:val="8-Char"/>
          <w:rtl/>
        </w:rPr>
        <w:t xml:space="preserve"> </w:t>
      </w:r>
      <w:r w:rsidRPr="00321A84">
        <w:rPr>
          <w:rStyle w:val="8-Char"/>
          <w:rFonts w:hint="cs"/>
          <w:rtl/>
        </w:rPr>
        <w:t>ٱ</w:t>
      </w:r>
      <w:r w:rsidRPr="00321A84">
        <w:rPr>
          <w:rStyle w:val="8-Char"/>
          <w:rFonts w:hint="eastAsia"/>
          <w:rtl/>
        </w:rPr>
        <w:t>لَّتِيٓ</w:t>
      </w:r>
      <w:r w:rsidRPr="00321A84">
        <w:rPr>
          <w:rStyle w:val="8-Char"/>
          <w:rtl/>
        </w:rPr>
        <w:t xml:space="preserve"> أَرَيۡنَٰكَ إِلَّا فِتۡنَةٗ لِّلنَّاسِ وَ</w:t>
      </w:r>
      <w:r w:rsidRPr="00321A84">
        <w:rPr>
          <w:rStyle w:val="8-Char"/>
          <w:rFonts w:hint="cs"/>
          <w:rtl/>
        </w:rPr>
        <w:t>ٱ</w:t>
      </w:r>
      <w:r w:rsidRPr="00321A84">
        <w:rPr>
          <w:rStyle w:val="8-Char"/>
          <w:rFonts w:hint="eastAsia"/>
          <w:rtl/>
        </w:rPr>
        <w:t>لشَّجَرَةَ</w:t>
      </w:r>
      <w:r w:rsidRPr="00321A84">
        <w:rPr>
          <w:rStyle w:val="8-Char"/>
          <w:rtl/>
        </w:rPr>
        <w:t xml:space="preserve"> </w:t>
      </w:r>
      <w:r w:rsidRPr="00321A84">
        <w:rPr>
          <w:rStyle w:val="8-Char"/>
          <w:rFonts w:hint="cs"/>
          <w:rtl/>
        </w:rPr>
        <w:t>ٱ</w:t>
      </w:r>
      <w:r w:rsidRPr="00321A84">
        <w:rPr>
          <w:rStyle w:val="8-Char"/>
          <w:rFonts w:hint="eastAsia"/>
          <w:rtl/>
        </w:rPr>
        <w:t>لۡمَلۡعُونَةَ</w:t>
      </w:r>
      <w:r w:rsidRPr="00321A84">
        <w:rPr>
          <w:rStyle w:val="8-Char"/>
          <w:rtl/>
        </w:rPr>
        <w:t xml:space="preserve"> فِي </w:t>
      </w:r>
      <w:r w:rsidRPr="00321A84">
        <w:rPr>
          <w:rStyle w:val="8-Char"/>
          <w:rFonts w:hint="cs"/>
          <w:rtl/>
        </w:rPr>
        <w:t>ٱ</w:t>
      </w:r>
      <w:r w:rsidRPr="00321A84">
        <w:rPr>
          <w:rStyle w:val="8-Char"/>
          <w:rFonts w:hint="eastAsia"/>
          <w:rtl/>
        </w:rPr>
        <w:t>لۡقُرۡءَانِۚ</w:t>
      </w:r>
      <w:r w:rsidRPr="00321A84">
        <w:rPr>
          <w:rStyle w:val="8-Char"/>
          <w:rtl/>
        </w:rPr>
        <w:t xml:space="preserve"> وَنُخَوِّفُهُمۡ فَمَا يَزِيدُهُمۡ إِلَّا طُغۡيَٰنٗا كَبِيرٗا٦٠</w:t>
      </w:r>
      <w:r>
        <w:rPr>
          <w:rStyle w:val="1-Char"/>
          <w:rFonts w:cs="Traditional Arabic"/>
          <w:color w:val="000000"/>
          <w:shd w:val="clear" w:color="auto" w:fill="FFFFFF"/>
          <w:rtl/>
        </w:rPr>
        <w:t>﴾</w:t>
      </w:r>
      <w:r w:rsidRPr="00321A84">
        <w:rPr>
          <w:rStyle w:val="8-Char"/>
          <w:rtl/>
        </w:rPr>
        <w:t xml:space="preserve"> </w:t>
      </w:r>
      <w:r w:rsidRPr="00596FEF">
        <w:rPr>
          <w:rStyle w:val="7-Char"/>
          <w:rtl/>
        </w:rPr>
        <w:t>[الإسراء: 60]</w:t>
      </w:r>
    </w:p>
    <w:p w:rsidR="00855C20" w:rsidRPr="0062224F" w:rsidRDefault="00855C20" w:rsidP="00855C20">
      <w:pPr>
        <w:ind w:firstLine="284"/>
        <w:jc w:val="both"/>
        <w:rPr>
          <w:rStyle w:val="1-Char"/>
          <w:rtl/>
        </w:rPr>
      </w:pPr>
      <w:r w:rsidRPr="0062224F">
        <w:rPr>
          <w:rStyle w:val="1-Char"/>
          <w:rtl/>
        </w:rPr>
        <w:t>مفسران از علمای خودتان مانند امام ثعلبی، امام فخر رازی و دیگران آورده‌اند که رسول خدا</w:t>
      </w:r>
      <w:r w:rsidR="002D3D2D" w:rsidRPr="0062224F">
        <w:rPr>
          <w:rStyle w:val="1-Char"/>
          <w:rtl/>
        </w:rPr>
        <w:t xml:space="preserve"> </w:t>
      </w:r>
      <w:r w:rsidRPr="0062224F">
        <w:rPr>
          <w:rStyle w:val="1-Char"/>
          <w:rtl/>
        </w:rPr>
        <w:t>در عالم رؤیا دید که بنی امیه مانند بوزینگان بر منبر آن حضرت صعود و نزول می‌نمایند، جبرئیل این آیۀ شریفه را آورد که آنچه ما در خواب به تو نمودیم، فتنه و امتحان برای این مردم است و درختی که با لعن در قرآن یاد شد درخت نژاد بنی امیه است و ما به ذکر این آیات عظیم،</w:t>
      </w:r>
      <w:r w:rsidR="00F0383B">
        <w:rPr>
          <w:rStyle w:val="1-Char"/>
          <w:rtl/>
        </w:rPr>
        <w:t xml:space="preserve"> آن‌ها </w:t>
      </w:r>
      <w:r w:rsidRPr="0062224F">
        <w:rPr>
          <w:rStyle w:val="1-Char"/>
          <w:rtl/>
        </w:rPr>
        <w:t>را از خدا می‌ترسانیم و لیکن بر</w:t>
      </w:r>
      <w:r w:rsidR="00F0383B">
        <w:rPr>
          <w:rStyle w:val="1-Char"/>
          <w:rtl/>
        </w:rPr>
        <w:t xml:space="preserve"> آن‌ها </w:t>
      </w:r>
      <w:r w:rsidRPr="0062224F">
        <w:rPr>
          <w:rStyle w:val="1-Char"/>
          <w:rtl/>
        </w:rPr>
        <w:t>جز طغیان و کفر و انکار شدید چیزی نیفزاید</w:t>
      </w:r>
      <w:r w:rsidRPr="0062224F">
        <w:rPr>
          <w:rStyle w:val="1-Char"/>
          <w:rFonts w:hint="cs"/>
          <w:rtl/>
        </w:rPr>
        <w:t>...</w:t>
      </w:r>
      <w:r w:rsidRPr="00CE6E7F">
        <w:rPr>
          <w:rStyle w:val="1-Char"/>
          <w:rFonts w:hint="cs"/>
          <w:vertAlign w:val="superscript"/>
          <w:rtl/>
        </w:rPr>
        <w:t>(</w:t>
      </w:r>
      <w:r w:rsidRPr="008C6EBC">
        <w:rPr>
          <w:rStyle w:val="1-Char"/>
          <w:vertAlign w:val="superscript"/>
          <w:rtl/>
        </w:rPr>
        <w:footnoteReference w:id="455"/>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اول، می</w:t>
      </w:r>
      <w:r w:rsidRPr="0062224F">
        <w:rPr>
          <w:rStyle w:val="1-Char"/>
          <w:rFonts w:hint="cs"/>
          <w:rtl/>
        </w:rPr>
        <w:t>‌</w:t>
      </w:r>
      <w:r w:rsidRPr="0062224F">
        <w:rPr>
          <w:rStyle w:val="1-Char"/>
          <w:rtl/>
        </w:rPr>
        <w:t>خواهی بگویی که پیامبر یک کافر را کاتب مرسلات کرد؟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دوم، همیشه تفسیر‌های شما همین طور است. هیچ چیز صریحی ندارید؛ باید آیه‌ها را تاویل کنید.</w:t>
      </w:r>
    </w:p>
    <w:p w:rsidR="00855C20" w:rsidRPr="0062224F" w:rsidRDefault="00855C20" w:rsidP="00855C20">
      <w:pPr>
        <w:ind w:firstLine="284"/>
        <w:jc w:val="both"/>
        <w:rPr>
          <w:rStyle w:val="1-Char"/>
          <w:rtl/>
        </w:rPr>
      </w:pPr>
      <w:r w:rsidRPr="0062224F">
        <w:rPr>
          <w:rStyle w:val="1-Char"/>
          <w:rtl/>
        </w:rPr>
        <w:t>با وجود این آیه و با وجود گفتۀ جبرئیل، پیامبر عوض آنکه مردم را از بنی امیه بترساند! معاویه را کنار دست خود می‌نشاند و او را کاتب وحی یا به قول تو کاتب نامه‌ها</w:t>
      </w:r>
      <w:r w:rsidR="00100CD0">
        <w:rPr>
          <w:rStyle w:val="1-Char"/>
          <w:rtl/>
        </w:rPr>
        <w:t xml:space="preserve"> می‌کند</w:t>
      </w:r>
      <w:r w:rsidRPr="0062224F">
        <w:rPr>
          <w:rStyle w:val="1-Char"/>
          <w:rtl/>
        </w:rPr>
        <w:t>. در فتح مکه به صحابه</w:t>
      </w:r>
      <w:r w:rsidR="00B32BA2">
        <w:rPr>
          <w:rStyle w:val="1-Char"/>
          <w:rtl/>
        </w:rPr>
        <w:t xml:space="preserve"> </w:t>
      </w:r>
      <w:r w:rsidR="00783174">
        <w:rPr>
          <w:rStyle w:val="1-Char"/>
          <w:rtl/>
        </w:rPr>
        <w:t>می‌گوید</w:t>
      </w:r>
      <w:r w:rsidRPr="0062224F">
        <w:rPr>
          <w:rStyle w:val="1-Char"/>
          <w:rtl/>
        </w:rPr>
        <w:t>: هر کس به خانه کعبه برود در امان است و هر کس هم به خانه ابوسفیان برود، در امان</w:t>
      </w:r>
      <w:r w:rsidR="002D3D2D" w:rsidRPr="0062224F">
        <w:rPr>
          <w:rStyle w:val="1-Char"/>
          <w:rtl/>
        </w:rPr>
        <w:t xml:space="preserve"> </w:t>
      </w:r>
      <w:r w:rsidRPr="0062224F">
        <w:rPr>
          <w:rStyle w:val="1-Char"/>
          <w:rtl/>
        </w:rPr>
        <w:t>است! عوض آنکه</w:t>
      </w:r>
      <w:r w:rsidR="00F0383B">
        <w:rPr>
          <w:rStyle w:val="1-Char"/>
          <w:rtl/>
        </w:rPr>
        <w:t xml:space="preserve"> آن‌ها </w:t>
      </w:r>
      <w:r w:rsidRPr="0062224F">
        <w:rPr>
          <w:rStyle w:val="1-Char"/>
          <w:rtl/>
        </w:rPr>
        <w:t>را دور کند، نزدیک می‌کند. به عثمان دو دختر می‌دهد در حالی که بنی امیه</w:t>
      </w:r>
      <w:r w:rsidR="002D3D2D" w:rsidRPr="0062224F">
        <w:rPr>
          <w:rStyle w:val="1-Char"/>
          <w:rtl/>
        </w:rPr>
        <w:t xml:space="preserve"> </w:t>
      </w:r>
      <w:r w:rsidRPr="0062224F">
        <w:rPr>
          <w:rStyle w:val="1-Char"/>
          <w:rtl/>
        </w:rPr>
        <w:t>را می‌شناسد. دختر ابی سفیان را به زنی می</w:t>
      </w:r>
      <w:r w:rsidRPr="0062224F">
        <w:rPr>
          <w:rStyle w:val="1-Char"/>
          <w:rFonts w:hint="cs"/>
          <w:rtl/>
        </w:rPr>
        <w:t>‌</w:t>
      </w:r>
      <w:r w:rsidRPr="0062224F">
        <w:rPr>
          <w:rStyle w:val="1-Char"/>
          <w:rtl/>
        </w:rPr>
        <w:t>گیرد. آیا ممکن است رفتار پیامبر را با توجه به گفتۀ آیه و جبریل تاویل بفرمایید؟</w:t>
      </w:r>
    </w:p>
    <w:p w:rsidR="00855C20" w:rsidRPr="0062224F" w:rsidRDefault="00855C20" w:rsidP="00855C20">
      <w:pPr>
        <w:ind w:firstLine="284"/>
        <w:jc w:val="both"/>
        <w:rPr>
          <w:rStyle w:val="1-Char"/>
          <w:rtl/>
        </w:rPr>
      </w:pPr>
      <w:r w:rsidRPr="0062224F">
        <w:rPr>
          <w:rStyle w:val="1-Char"/>
          <w:rFonts w:hint="cs"/>
          <w:rtl/>
        </w:rPr>
        <w:t>اما در تفسیر ما</w:t>
      </w:r>
      <w:r w:rsidR="002D3D2D" w:rsidRPr="0062224F">
        <w:rPr>
          <w:rStyle w:val="1-Char"/>
          <w:rFonts w:hint="cs"/>
          <w:rtl/>
        </w:rPr>
        <w:t xml:space="preserve"> </w:t>
      </w:r>
      <w:r w:rsidRPr="0062224F">
        <w:rPr>
          <w:rStyle w:val="1-Char"/>
          <w:rtl/>
        </w:rPr>
        <w:t>شجرۀ ملعونه در قرآن، همان درخت زقوم درجهنم است و همۀ مفسران درجه یک ما همین رای را دارند.</w:t>
      </w:r>
    </w:p>
    <w:p w:rsidR="00855C20" w:rsidRPr="001E5D31" w:rsidRDefault="00855C20" w:rsidP="00855C20">
      <w:pPr>
        <w:pStyle w:val="3-"/>
        <w:rPr>
          <w:rtl/>
        </w:rPr>
      </w:pPr>
      <w:bookmarkStart w:id="1117" w:name="_Toc433464833"/>
      <w:r w:rsidRPr="001E5D31">
        <w:rPr>
          <w:rFonts w:hint="cs"/>
          <w:rtl/>
        </w:rPr>
        <w:t>ادعای 372</w:t>
      </w:r>
      <w:r>
        <w:rPr>
          <w:rFonts w:hint="cs"/>
          <w:rtl/>
        </w:rPr>
        <w:t>-</w:t>
      </w:r>
      <w:r w:rsidRPr="001E5D31">
        <w:rPr>
          <w:rtl/>
        </w:rPr>
        <w:t xml:space="preserve"> معاویه قاتل امام حسن و عمار و حجر بن</w:t>
      </w:r>
      <w:r w:rsidRPr="001E5D31">
        <w:rPr>
          <w:rFonts w:cs="Tahoma"/>
          <w:color w:val="FF0000"/>
          <w:rtl/>
        </w:rPr>
        <w:t xml:space="preserve"> </w:t>
      </w:r>
      <w:r w:rsidRPr="001E5D31">
        <w:rPr>
          <w:rtl/>
        </w:rPr>
        <w:t>عدی و مالک اشتر و محمد بن ابی بکر بود!</w:t>
      </w:r>
      <w:r w:rsidRPr="001E5D31">
        <w:rPr>
          <w:rFonts w:hint="cs"/>
          <w:rtl/>
        </w:rPr>
        <w:t>.</w:t>
      </w:r>
      <w:bookmarkEnd w:id="1117"/>
    </w:p>
    <w:p w:rsidR="00855C20" w:rsidRDefault="00855C20" w:rsidP="00855C20">
      <w:pPr>
        <w:ind w:firstLine="284"/>
        <w:jc w:val="both"/>
        <w:rPr>
          <w:rStyle w:val="1-Char"/>
          <w:rtl/>
        </w:rPr>
      </w:pPr>
      <w:r w:rsidRPr="0062224F">
        <w:rPr>
          <w:rStyle w:val="1-Char"/>
          <w:rtl/>
        </w:rPr>
        <w:t>آیه 95 از سورۀ نساء که</w:t>
      </w:r>
      <w:r w:rsidR="006B6811">
        <w:rPr>
          <w:rStyle w:val="1-Char"/>
          <w:rtl/>
        </w:rPr>
        <w:t xml:space="preserve"> می‌فرماید</w:t>
      </w:r>
      <w:r w:rsidRPr="0062224F">
        <w:rPr>
          <w:rStyle w:val="1-Char"/>
          <w:rtl/>
        </w:rPr>
        <w:t>:</w:t>
      </w:r>
    </w:p>
    <w:p w:rsidR="00E866E8" w:rsidRPr="00596FEF" w:rsidRDefault="00E866E8" w:rsidP="00E866E8">
      <w:pPr>
        <w:ind w:firstLine="284"/>
        <w:jc w:val="both"/>
        <w:rPr>
          <w:rStyle w:val="7-Char"/>
          <w:rtl/>
        </w:rPr>
      </w:pPr>
      <w:r>
        <w:rPr>
          <w:rStyle w:val="1-Char"/>
          <w:rFonts w:cs="Traditional Arabic"/>
          <w:color w:val="000000"/>
          <w:shd w:val="clear" w:color="auto" w:fill="FFFFFF"/>
          <w:rtl/>
        </w:rPr>
        <w:t>﴿</w:t>
      </w:r>
      <w:r w:rsidRPr="00321A84">
        <w:rPr>
          <w:rStyle w:val="8-Char"/>
          <w:rtl/>
        </w:rPr>
        <w:t>وَمَن يَقۡتُلۡ مُؤۡمِنٗا مُّتَعَمِّدٗا فَجَزَآؤُهُ</w:t>
      </w:r>
      <w:r w:rsidRPr="00321A84">
        <w:rPr>
          <w:rStyle w:val="8-Char"/>
          <w:rFonts w:hint="cs"/>
          <w:rtl/>
        </w:rPr>
        <w:t>ۥ</w:t>
      </w:r>
      <w:r w:rsidRPr="00321A84">
        <w:rPr>
          <w:rStyle w:val="8-Char"/>
          <w:rtl/>
        </w:rPr>
        <w:t xml:space="preserve"> جَهَنَّمُ خَٰلِدٗا فِيهَا وَغَضِبَ </w:t>
      </w:r>
      <w:r w:rsidRPr="00321A84">
        <w:rPr>
          <w:rStyle w:val="8-Char"/>
          <w:rFonts w:hint="cs"/>
          <w:rtl/>
        </w:rPr>
        <w:t>ٱ</w:t>
      </w:r>
      <w:r w:rsidRPr="00321A84">
        <w:rPr>
          <w:rStyle w:val="8-Char"/>
          <w:rFonts w:hint="eastAsia"/>
          <w:rtl/>
        </w:rPr>
        <w:t>للَّهُ</w:t>
      </w:r>
      <w:r w:rsidRPr="00321A84">
        <w:rPr>
          <w:rStyle w:val="8-Char"/>
          <w:rtl/>
        </w:rPr>
        <w:t xml:space="preserve"> عَلَيۡهِ وَلَعَنَهُ</w:t>
      </w:r>
      <w:r w:rsidRPr="00321A84">
        <w:rPr>
          <w:rStyle w:val="8-Char"/>
          <w:rFonts w:hint="cs"/>
          <w:rtl/>
        </w:rPr>
        <w:t>ۥ</w:t>
      </w:r>
      <w:r w:rsidRPr="00321A84">
        <w:rPr>
          <w:rStyle w:val="8-Char"/>
          <w:rtl/>
        </w:rPr>
        <w:t xml:space="preserve"> وَأَعَدَّ لَهُ</w:t>
      </w:r>
      <w:r w:rsidRPr="00321A84">
        <w:rPr>
          <w:rStyle w:val="8-Char"/>
          <w:rFonts w:hint="cs"/>
          <w:rtl/>
        </w:rPr>
        <w:t>ۥ</w:t>
      </w:r>
      <w:r w:rsidRPr="00321A84">
        <w:rPr>
          <w:rStyle w:val="8-Char"/>
          <w:rtl/>
        </w:rPr>
        <w:t xml:space="preserve"> عَذَابًا عَظِيمٗا٩٣</w:t>
      </w:r>
      <w:r>
        <w:rPr>
          <w:rStyle w:val="1-Char"/>
          <w:rFonts w:cs="Traditional Arabic"/>
          <w:color w:val="000000"/>
          <w:shd w:val="clear" w:color="auto" w:fill="FFFFFF"/>
          <w:rtl/>
        </w:rPr>
        <w:t>﴾</w:t>
      </w:r>
      <w:r w:rsidRPr="00321A84">
        <w:rPr>
          <w:rStyle w:val="8-Char"/>
          <w:rtl/>
        </w:rPr>
        <w:t xml:space="preserve"> </w:t>
      </w:r>
      <w:r w:rsidRPr="00596FEF">
        <w:rPr>
          <w:rStyle w:val="7-Char"/>
          <w:rtl/>
        </w:rPr>
        <w:t>[النساء: 93]</w:t>
      </w:r>
    </w:p>
    <w:p w:rsidR="00855C20" w:rsidRPr="0062224F" w:rsidRDefault="00855C20" w:rsidP="00855C20">
      <w:pPr>
        <w:ind w:firstLine="284"/>
        <w:jc w:val="both"/>
        <w:rPr>
          <w:rStyle w:val="1-Char"/>
          <w:rtl/>
        </w:rPr>
      </w:pPr>
      <w:r w:rsidRPr="0062224F">
        <w:rPr>
          <w:rStyle w:val="1-Char"/>
          <w:rtl/>
        </w:rPr>
        <w:t>این آیۀ شریفه، صراحت دارد که هر کس مؤمنی را به عمد به قتل برساند، ملعون ذات باری تعالی می‌باشد و جایگاه او جحیم و جهنم خواهد بود.</w:t>
      </w:r>
    </w:p>
    <w:p w:rsidR="00855C20" w:rsidRPr="0062224F" w:rsidRDefault="00855C20" w:rsidP="00855C20">
      <w:pPr>
        <w:ind w:firstLine="284"/>
        <w:jc w:val="both"/>
        <w:rPr>
          <w:rStyle w:val="1-Char"/>
          <w:rtl/>
        </w:rPr>
      </w:pPr>
      <w:r w:rsidRPr="0062224F">
        <w:rPr>
          <w:rStyle w:val="1-Char"/>
          <w:rtl/>
        </w:rPr>
        <w:t>آقایان انصاف دهید؛ آیا معاویه در قتل عام و خاص مومنان شرکت نداشت؟ آیا حجر بن عدی و هفت نفر از اصحابش را به امر او و به عمد به قتل نرسانیدند و به خصوص عبدالرحمن بن حسّان الغنزی را زنده به گور ننمودند؟</w:t>
      </w:r>
      <w:r w:rsidR="00800FBC">
        <w:rPr>
          <w:rStyle w:val="1-Char"/>
          <w:rtl/>
        </w:rPr>
        <w:t xml:space="preserve"> </w:t>
      </w:r>
      <w:r w:rsidR="00BF1AF7">
        <w:rPr>
          <w:rStyle w:val="1-Char"/>
          <w:rtl/>
        </w:rPr>
        <w:t xml:space="preserve">چنان‌که </w:t>
      </w:r>
      <w:r w:rsidRPr="0062224F">
        <w:rPr>
          <w:rStyle w:val="1-Char"/>
          <w:rtl/>
        </w:rPr>
        <w:t>ابن عساکر و یعقوب بن سفیان در تاریخ خود و بیهقی در «دلائل» نقل نموده‌اند و ابن عبدالبر در «استیعاب» و ابن اثیر در «کامل» نقل می‌نمایند که حجر از کبار فضلای صحابه بود که معاویه او را با هفت نفر با زجر و صبر به قتل رسانید به جرم آنکه چرا علی را لعن ننمودند و بیزاری از او نجستند</w:t>
      </w:r>
      <w:r w:rsidRPr="0062224F">
        <w:rPr>
          <w:rStyle w:val="1-Char"/>
          <w:rFonts w:hint="cs"/>
          <w:rtl/>
        </w:rPr>
        <w:t>...</w:t>
      </w:r>
      <w:r w:rsidRPr="00CE6E7F">
        <w:rPr>
          <w:rStyle w:val="1-Char"/>
          <w:rFonts w:hint="cs"/>
          <w:vertAlign w:val="superscript"/>
          <w:rtl/>
        </w:rPr>
        <w:t>(</w:t>
      </w:r>
      <w:r w:rsidRPr="008C6EBC">
        <w:rPr>
          <w:rStyle w:val="1-Char"/>
          <w:vertAlign w:val="superscript"/>
          <w:rtl/>
        </w:rPr>
        <w:footnoteReference w:id="456"/>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در جواب خزعبلات تو</w:t>
      </w:r>
      <w:r w:rsidR="00EC20D9">
        <w:rPr>
          <w:rStyle w:val="1-Char"/>
          <w:rtl/>
        </w:rPr>
        <w:t xml:space="preserve"> می‌گویی</w:t>
      </w:r>
      <w:r w:rsidRPr="0062224F">
        <w:rPr>
          <w:rStyle w:val="1-Char"/>
          <w:rtl/>
        </w:rPr>
        <w:t>م:</w:t>
      </w:r>
      <w:r w:rsidR="0086395E">
        <w:rPr>
          <w:rStyle w:val="1-Char"/>
          <w:rtl/>
        </w:rPr>
        <w:t xml:space="preserve"> حرف‌ها</w:t>
      </w:r>
      <w:r w:rsidR="00C3111C">
        <w:rPr>
          <w:rStyle w:val="1-Char"/>
          <w:rtl/>
        </w:rPr>
        <w:t xml:space="preserve">ی </w:t>
      </w:r>
      <w:r w:rsidRPr="0062224F">
        <w:rPr>
          <w:rStyle w:val="1-Char"/>
          <w:rtl/>
        </w:rPr>
        <w:t>تو ایراد بر امام حسن است؛ زیرا وقتی به گفتۀ تو معاویه با کشتن صحابه، کافر شد، دیگر امام حسن به چه حقی شمشیر بر زمین گذاشت و خلافت را به دست یک کافر سپرد؟! شما که</w:t>
      </w:r>
      <w:r w:rsidR="00EC20D9">
        <w:rPr>
          <w:rStyle w:val="1-Char"/>
          <w:rtl/>
        </w:rPr>
        <w:t xml:space="preserve"> می‌گویی</w:t>
      </w:r>
      <w:r w:rsidRPr="0062224F">
        <w:rPr>
          <w:rStyle w:val="1-Char"/>
          <w:rtl/>
        </w:rPr>
        <w:t>د امامان ما غیب</w:t>
      </w:r>
      <w:r w:rsidR="007B56C5">
        <w:rPr>
          <w:rStyle w:val="1-Char"/>
          <w:rtl/>
        </w:rPr>
        <w:t xml:space="preserve"> می‌دانند</w:t>
      </w:r>
      <w:r w:rsidRPr="0062224F">
        <w:rPr>
          <w:rStyle w:val="1-Char"/>
          <w:rtl/>
        </w:rPr>
        <w:t>! این امام حسن غیب دادن که می‌دانست معاویه قصد جان او را دارد، چرا جاده صاف کن او شد؟ پس امام حسن در کارهای بعدی معاویه با او شریک است؛ چون خلافت را به معاویه داد و مهر صحت بر خلافت او زد. پس اگر معاویه بد بود، حسن چنین</w:t>
      </w:r>
      <w:r w:rsidR="001E1019">
        <w:rPr>
          <w:rStyle w:val="1-Char"/>
          <w:rtl/>
        </w:rPr>
        <w:t xml:space="preserve"> نمی‌کرد</w:t>
      </w:r>
      <w:r w:rsidRPr="0062224F">
        <w:rPr>
          <w:rStyle w:val="1-Char"/>
          <w:rtl/>
        </w:rPr>
        <w:t xml:space="preserve">. </w:t>
      </w:r>
    </w:p>
    <w:p w:rsidR="00855C20" w:rsidRPr="001E5D31" w:rsidRDefault="00855C20" w:rsidP="00855C20">
      <w:pPr>
        <w:pStyle w:val="3-"/>
        <w:rPr>
          <w:rtl/>
        </w:rPr>
      </w:pPr>
      <w:bookmarkStart w:id="1118" w:name="_Toc433464834"/>
      <w:r w:rsidRPr="001E5D31">
        <w:rPr>
          <w:rFonts w:hint="cs"/>
          <w:rtl/>
        </w:rPr>
        <w:t>ادعای 373</w:t>
      </w:r>
      <w:r>
        <w:rPr>
          <w:rFonts w:hint="cs"/>
          <w:rtl/>
        </w:rPr>
        <w:t>-</w:t>
      </w:r>
      <w:r w:rsidRPr="001E5D31">
        <w:rPr>
          <w:rtl/>
        </w:rPr>
        <w:t xml:space="preserve"> به امر معاویه 30000 مومن کشته شدند</w:t>
      </w:r>
      <w:bookmarkEnd w:id="1118"/>
    </w:p>
    <w:p w:rsidR="00855C20" w:rsidRPr="0062224F" w:rsidRDefault="00855C20" w:rsidP="00855C20">
      <w:pPr>
        <w:ind w:firstLine="284"/>
        <w:jc w:val="both"/>
        <w:rPr>
          <w:rStyle w:val="1-Char"/>
          <w:rtl/>
        </w:rPr>
      </w:pPr>
      <w:r w:rsidRPr="0062224F">
        <w:rPr>
          <w:rStyle w:val="1-Char"/>
          <w:rtl/>
        </w:rPr>
        <w:t>از همۀ اعمال او قبیح</w:t>
      </w:r>
      <w:r w:rsidR="00283531">
        <w:rPr>
          <w:rStyle w:val="1-Char"/>
          <w:rtl/>
        </w:rPr>
        <w:t xml:space="preserve">‌تر </w:t>
      </w:r>
      <w:r w:rsidRPr="0062224F">
        <w:rPr>
          <w:rStyle w:val="1-Char"/>
          <w:rtl/>
        </w:rPr>
        <w:t>قتل عام شیعیان علی است که بسر بن ارطاة سفاک خونخوار و</w:t>
      </w:r>
      <w:r w:rsidR="00686EC4" w:rsidRPr="0062224F">
        <w:rPr>
          <w:rStyle w:val="1-Char"/>
          <w:rtl/>
        </w:rPr>
        <w:t xml:space="preserve"> بی‌</w:t>
      </w:r>
      <w:r w:rsidRPr="0062224F">
        <w:rPr>
          <w:rStyle w:val="1-Char"/>
          <w:rtl/>
        </w:rPr>
        <w:t>باک به امر معاویه انجام داد.</w:t>
      </w:r>
      <w:r w:rsidR="00800FBC">
        <w:rPr>
          <w:rStyle w:val="1-Char"/>
          <w:rtl/>
        </w:rPr>
        <w:t xml:space="preserve"> </w:t>
      </w:r>
      <w:r w:rsidR="00BF1AF7">
        <w:rPr>
          <w:rStyle w:val="1-Char"/>
          <w:rtl/>
        </w:rPr>
        <w:t xml:space="preserve">چنان‌که </w:t>
      </w:r>
      <w:r w:rsidRPr="0062224F">
        <w:rPr>
          <w:rStyle w:val="1-Char"/>
          <w:rtl/>
        </w:rPr>
        <w:t>ابو الفرج اصفهانی و علامه سمهودی در «تاریخ المدینه» و ابن خلکان و ابن عساکر</w:t>
      </w:r>
      <w:r w:rsidR="002D3D2D" w:rsidRPr="0062224F">
        <w:rPr>
          <w:rStyle w:val="1-Char"/>
          <w:rtl/>
        </w:rPr>
        <w:t xml:space="preserve"> </w:t>
      </w:r>
      <w:r w:rsidRPr="0062224F">
        <w:rPr>
          <w:rStyle w:val="1-Char"/>
          <w:rtl/>
        </w:rPr>
        <w:t>طبری در تاریخ خود و ابن أبی الحدید در «شرح نهج البلاغه»</w:t>
      </w:r>
      <w:r w:rsidRPr="00CE6E7F">
        <w:rPr>
          <w:rStyle w:val="1-Char"/>
          <w:rFonts w:hint="cs"/>
          <w:vertAlign w:val="superscript"/>
          <w:rtl/>
        </w:rPr>
        <w:t>(</w:t>
      </w:r>
      <w:r w:rsidRPr="008C6EBC">
        <w:rPr>
          <w:rStyle w:val="1-Char"/>
          <w:vertAlign w:val="superscript"/>
          <w:rtl/>
        </w:rPr>
        <w:footnoteReference w:id="457"/>
      </w:r>
      <w:r w:rsidRPr="00CE6E7F">
        <w:rPr>
          <w:rStyle w:val="1-Char"/>
          <w:rFonts w:hint="cs"/>
          <w:vertAlign w:val="superscript"/>
          <w:rtl/>
        </w:rPr>
        <w:t>)</w:t>
      </w:r>
      <w:r w:rsidRPr="0062224F">
        <w:rPr>
          <w:rStyle w:val="1-Char"/>
          <w:rtl/>
        </w:rPr>
        <w:t xml:space="preserve"> و دیگران از اکابر علمای شما نوشته‌اند که معاویه به بسر َدستور داد که حرکت کن؛ لذا با سه هزار لشکر جرار خونخوار حرکت کردند و در مدینه و صنعاء و یمن و طائف و نجران و بین راه آن قدر از مومنان حتی زنان و اطفال کشتند که با اعمال او صفحات تاریخ ننگین شد و وقت اجازه</w:t>
      </w:r>
      <w:r w:rsidR="002D3D2D" w:rsidRPr="0062224F">
        <w:rPr>
          <w:rStyle w:val="1-Char"/>
          <w:rtl/>
        </w:rPr>
        <w:t xml:space="preserve"> نمی‌</w:t>
      </w:r>
      <w:r w:rsidRPr="0062224F">
        <w:rPr>
          <w:rStyle w:val="1-Char"/>
          <w:rtl/>
        </w:rPr>
        <w:t>دهد که عملیات او را شرح بدهم تا آن جا که وقتی به یمن رسیدند عبیدالله بن عباس بن عبدالمطلب که والی و خارج از شهر بود، به خانۀ او رفت و سر دو فرزند کوچک او به نام سلیمان و داود را در آغوش مادر به دست خود برید؟!</w:t>
      </w:r>
      <w:r w:rsidRPr="0062224F">
        <w:rPr>
          <w:rStyle w:val="1-Char"/>
          <w:rFonts w:hint="cs"/>
          <w:rtl/>
        </w:rPr>
        <w:t>...</w:t>
      </w:r>
      <w:r w:rsidRPr="00CE6E7F">
        <w:rPr>
          <w:rStyle w:val="1-Char"/>
          <w:rFonts w:hint="cs"/>
          <w:vertAlign w:val="superscript"/>
          <w:rtl/>
        </w:rPr>
        <w:t>(</w:t>
      </w:r>
      <w:r w:rsidRPr="008C6EBC">
        <w:rPr>
          <w:rStyle w:val="1-Char"/>
          <w:vertAlign w:val="superscript"/>
          <w:rtl/>
        </w:rPr>
        <w:footnoteReference w:id="458"/>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نمی</w:t>
      </w:r>
      <w:r w:rsidRPr="0062224F">
        <w:rPr>
          <w:rStyle w:val="1-Char"/>
          <w:rFonts w:hint="cs"/>
          <w:rtl/>
        </w:rPr>
        <w:t>‌</w:t>
      </w:r>
      <w:r w:rsidRPr="0062224F">
        <w:rPr>
          <w:rStyle w:val="1-Char"/>
          <w:rtl/>
        </w:rPr>
        <w:t>دانم این داستان را با کدام سند ذکر می‌کند. در این جا یک سوال داریم! 3000 نفر چگونه حریف مردم یمن شدند! بعد تا آن جا که ما</w:t>
      </w:r>
      <w:r w:rsidR="00FA03B3">
        <w:rPr>
          <w:rStyle w:val="1-Char"/>
          <w:rtl/>
        </w:rPr>
        <w:t xml:space="preserve"> می‌دانیم</w:t>
      </w:r>
      <w:r w:rsidRPr="0062224F">
        <w:rPr>
          <w:rStyle w:val="1-Char"/>
          <w:rtl/>
        </w:rPr>
        <w:t xml:space="preserve"> تا وقتی علی زنده بود، مدینه و مکه و یمن به دست حضرت علی بود. اگر بسر به طرفداران علی حمله کرد، پس آن طرفداران که حریف 3000</w:t>
      </w:r>
      <w:r w:rsidR="002D3D2D" w:rsidRPr="0062224F">
        <w:rPr>
          <w:rStyle w:val="1-Char"/>
          <w:rtl/>
        </w:rPr>
        <w:t xml:space="preserve"> </w:t>
      </w:r>
      <w:r w:rsidRPr="0062224F">
        <w:rPr>
          <w:rStyle w:val="1-Char"/>
          <w:rtl/>
        </w:rPr>
        <w:t xml:space="preserve">نفر نشدند، همان بهتر که بمیرند. </w:t>
      </w:r>
    </w:p>
    <w:p w:rsidR="00855C20" w:rsidRPr="0062224F" w:rsidRDefault="00855C20" w:rsidP="00855C20">
      <w:pPr>
        <w:ind w:firstLine="284"/>
        <w:jc w:val="both"/>
        <w:rPr>
          <w:rStyle w:val="1-Char"/>
          <w:rtl/>
        </w:rPr>
      </w:pPr>
      <w:r w:rsidRPr="0062224F">
        <w:rPr>
          <w:rStyle w:val="1-Char"/>
          <w:rtl/>
        </w:rPr>
        <w:t>چرا حسن حکومت را به معاویه داد؟ زیرا طبری نوشته که علی امیری فرستاد و این امیر، لشگر بسر بن ارطاه را در مدینه و مکه و یمن تار و مار کرد و در مدینه از مردم خواست با علی بیعت کنند. خبر آمد که علی شهید شده است. امیر فاتح مدینه که از دست او بسر بن ارطاه</w:t>
      </w:r>
      <w:r w:rsidR="002D3D2D" w:rsidRPr="0062224F">
        <w:rPr>
          <w:rStyle w:val="1-Char"/>
          <w:rtl/>
        </w:rPr>
        <w:t xml:space="preserve"> </w:t>
      </w:r>
      <w:r w:rsidRPr="0062224F">
        <w:rPr>
          <w:rStyle w:val="1-Char"/>
          <w:rtl/>
        </w:rPr>
        <w:t>فرار کرده بود به مردم گفت که با حسن بیعت کنید، اما حسن دو دستی خلافت را به معاویه داد! خب بقیه سوال ما این است که اگر حسن صلح کرده باشد و این داستان واقعیت داشته باشد، امام حسن غیب دان چرا با وجود داشتن هزاران طرفدار مثل آب خوردن حکومت را به معاویه داد. جواب دارید بگوید!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ندارید. ساکت شوید</w:t>
      </w:r>
      <w:r w:rsidR="002D3D2D" w:rsidRPr="0062224F">
        <w:rPr>
          <w:rStyle w:val="1-Char"/>
          <w:rtl/>
        </w:rPr>
        <w:t xml:space="preserve"> </w:t>
      </w:r>
      <w:r w:rsidRPr="0062224F">
        <w:rPr>
          <w:rStyle w:val="1-Char"/>
          <w:rtl/>
        </w:rPr>
        <w:t>والسلام!</w:t>
      </w:r>
      <w:r w:rsidRPr="0062224F">
        <w:rPr>
          <w:rStyle w:val="1-Char"/>
          <w:rFonts w:hint="cs"/>
          <w:rtl/>
        </w:rPr>
        <w:t>.</w:t>
      </w:r>
    </w:p>
    <w:p w:rsidR="00855C20" w:rsidRPr="001E5D31" w:rsidRDefault="00855C20" w:rsidP="00855C20">
      <w:pPr>
        <w:pStyle w:val="3-"/>
        <w:rPr>
          <w:rtl/>
        </w:rPr>
      </w:pPr>
      <w:bookmarkStart w:id="1119" w:name="_Toc433464835"/>
      <w:r w:rsidRPr="001E5D31">
        <w:rPr>
          <w:rFonts w:hint="cs"/>
          <w:rtl/>
        </w:rPr>
        <w:t>ادعای 374</w:t>
      </w:r>
      <w:r>
        <w:rPr>
          <w:rFonts w:hint="cs"/>
          <w:rtl/>
        </w:rPr>
        <w:t>-</w:t>
      </w:r>
      <w:r w:rsidRPr="001E5D31">
        <w:rPr>
          <w:rFonts w:hint="cs"/>
          <w:rtl/>
        </w:rPr>
        <w:t xml:space="preserve"> </w:t>
      </w:r>
      <w:r w:rsidRPr="001E5D31">
        <w:rPr>
          <w:rtl/>
        </w:rPr>
        <w:t>معاویه امر به سبّ علی کرد</w:t>
      </w:r>
      <w:r w:rsidRPr="001E5D31">
        <w:rPr>
          <w:rFonts w:hint="cs"/>
          <w:rtl/>
        </w:rPr>
        <w:t>...</w:t>
      </w:r>
      <w:r w:rsidRPr="00653CC0">
        <w:rPr>
          <w:rStyle w:val="1-Char"/>
          <w:rFonts w:hint="cs"/>
          <w:bCs w:val="0"/>
          <w:vertAlign w:val="superscript"/>
          <w:rtl/>
        </w:rPr>
        <w:t>(</w:t>
      </w:r>
      <w:r w:rsidRPr="00653CC0">
        <w:rPr>
          <w:rStyle w:val="1-Char"/>
          <w:bCs w:val="0"/>
          <w:vertAlign w:val="superscript"/>
          <w:rtl/>
        </w:rPr>
        <w:footnoteReference w:id="459"/>
      </w:r>
      <w:r w:rsidRPr="00653CC0">
        <w:rPr>
          <w:rStyle w:val="1-Char"/>
          <w:rFonts w:hint="cs"/>
          <w:bCs w:val="0"/>
          <w:vertAlign w:val="superscript"/>
          <w:rtl/>
        </w:rPr>
        <w:t>)</w:t>
      </w:r>
      <w:r w:rsidRPr="001E5D31">
        <w:rPr>
          <w:rFonts w:hint="cs"/>
          <w:rtl/>
        </w:rPr>
        <w:t>.</w:t>
      </w:r>
      <w:bookmarkEnd w:id="1119"/>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ما قبول نداریم که معاویه گفته باشد: بر منابر علی را فحش بدهید و در مذمت علی حدیث جعل کرده باشد. به چند دلیل:</w:t>
      </w:r>
    </w:p>
    <w:p w:rsidR="00855C20" w:rsidRPr="0062224F" w:rsidRDefault="00855C20" w:rsidP="00855C20">
      <w:pPr>
        <w:ind w:firstLine="284"/>
        <w:jc w:val="both"/>
        <w:rPr>
          <w:rStyle w:val="1-Char"/>
          <w:rtl/>
        </w:rPr>
      </w:pPr>
      <w:r w:rsidRPr="0062224F">
        <w:rPr>
          <w:rStyle w:val="1-Char"/>
          <w:rFonts w:hint="cs"/>
          <w:rtl/>
        </w:rPr>
        <w:t xml:space="preserve">1- </w:t>
      </w:r>
      <w:r w:rsidRPr="0062224F">
        <w:rPr>
          <w:rStyle w:val="1-Char"/>
          <w:rtl/>
        </w:rPr>
        <w:t>کتب اهل سنت</w:t>
      </w:r>
      <w:r w:rsidR="002D3D2D" w:rsidRPr="0062224F">
        <w:rPr>
          <w:rStyle w:val="1-Char"/>
          <w:rtl/>
        </w:rPr>
        <w:t xml:space="preserve"> </w:t>
      </w:r>
      <w:r w:rsidRPr="0062224F">
        <w:rPr>
          <w:rStyle w:val="1-Char"/>
          <w:rtl/>
        </w:rPr>
        <w:t>موجود است. اگر در کف دست من مویی دیدید، آن وقت علیه علی هم در کتب اهل سنت حدیثی می‌ببینید! همۀ</w:t>
      </w:r>
      <w:r w:rsidR="0046175A">
        <w:rPr>
          <w:rStyle w:val="1-Char"/>
          <w:rtl/>
        </w:rPr>
        <w:t xml:space="preserve"> کتاب‌ها</w:t>
      </w:r>
      <w:r w:rsidR="000B513B">
        <w:rPr>
          <w:rStyle w:val="1-Char"/>
          <w:rtl/>
        </w:rPr>
        <w:t xml:space="preserve">ی </w:t>
      </w:r>
      <w:r w:rsidRPr="0062224F">
        <w:rPr>
          <w:rStyle w:val="1-Char"/>
          <w:rtl/>
        </w:rPr>
        <w:t>اهل سنت را بگردید؛ یک حدیث در ذم علی</w:t>
      </w:r>
      <w:r w:rsidR="002D3D2D" w:rsidRPr="0062224F">
        <w:rPr>
          <w:rStyle w:val="1-Char"/>
          <w:rtl/>
        </w:rPr>
        <w:t xml:space="preserve"> نمی‌</w:t>
      </w:r>
      <w:r w:rsidRPr="0062224F">
        <w:rPr>
          <w:rStyle w:val="1-Char"/>
          <w:rtl/>
        </w:rPr>
        <w:t>یایید؛ حتی ما علی را از صحابه</w:t>
      </w:r>
      <w:r w:rsidR="002D3D2D" w:rsidRPr="0062224F">
        <w:rPr>
          <w:rStyle w:val="1-Char"/>
          <w:rtl/>
        </w:rPr>
        <w:t xml:space="preserve"> </w:t>
      </w:r>
      <w:r w:rsidRPr="0062224F">
        <w:rPr>
          <w:rStyle w:val="1-Char"/>
          <w:rtl/>
        </w:rPr>
        <w:t>کبار و جزء ده</w:t>
      </w:r>
      <w:r w:rsidR="002D3D2D" w:rsidRPr="0062224F">
        <w:rPr>
          <w:rStyle w:val="1-Char"/>
          <w:rtl/>
        </w:rPr>
        <w:t xml:space="preserve"> </w:t>
      </w:r>
      <w:r w:rsidRPr="0062224F">
        <w:rPr>
          <w:rStyle w:val="1-Char"/>
          <w:rtl/>
        </w:rPr>
        <w:t>نفر اول و حتی جزء 4 نفر اول</w:t>
      </w:r>
      <w:r w:rsidR="00FA03B3">
        <w:rPr>
          <w:rStyle w:val="1-Char"/>
          <w:rtl/>
        </w:rPr>
        <w:t xml:space="preserve"> می‌دانیم</w:t>
      </w:r>
      <w:r w:rsidRPr="0062224F">
        <w:rPr>
          <w:rStyle w:val="1-Char"/>
          <w:rtl/>
        </w:rPr>
        <w:t>. چگونه ممکن است علیه او حدیث داشته باشیم؟ فراموش نکنید که علی، صحابی پیامبر بود.</w:t>
      </w:r>
      <w:r w:rsidR="002D3D2D" w:rsidRPr="0062224F">
        <w:rPr>
          <w:rStyle w:val="1-Char"/>
          <w:rtl/>
        </w:rPr>
        <w:t xml:space="preserve"> </w:t>
      </w:r>
    </w:p>
    <w:p w:rsidR="00855C20" w:rsidRPr="0062224F" w:rsidRDefault="00855C20" w:rsidP="00855C20">
      <w:pPr>
        <w:tabs>
          <w:tab w:val="left" w:pos="26"/>
        </w:tabs>
        <w:ind w:firstLine="284"/>
        <w:jc w:val="both"/>
        <w:rPr>
          <w:rStyle w:val="1-Char"/>
        </w:rPr>
      </w:pPr>
      <w:r w:rsidRPr="0062224F">
        <w:rPr>
          <w:rStyle w:val="1-Char"/>
          <w:rFonts w:hint="cs"/>
          <w:rtl/>
        </w:rPr>
        <w:t>2-</w:t>
      </w:r>
      <w:r w:rsidRPr="0062224F">
        <w:rPr>
          <w:rStyle w:val="1-Char"/>
          <w:rtl/>
        </w:rPr>
        <w:t xml:space="preserve"> کتب حدیث ما در زمان بنی امیه و بنی عباس جمع آوری شده است و در تمام این کتب بابی در فضایل علی هست! و بابی دیگر در فضایل اهل بیت!</w:t>
      </w:r>
      <w:r w:rsidRPr="0062224F">
        <w:rPr>
          <w:rStyle w:val="1-Char"/>
          <w:rFonts w:hint="cs"/>
          <w:rtl/>
        </w:rPr>
        <w:t>.</w:t>
      </w:r>
    </w:p>
    <w:p w:rsidR="00855C20" w:rsidRPr="0062224F" w:rsidRDefault="00855C20" w:rsidP="00855C20">
      <w:pPr>
        <w:tabs>
          <w:tab w:val="left" w:pos="26"/>
        </w:tabs>
        <w:ind w:firstLine="284"/>
        <w:jc w:val="both"/>
        <w:rPr>
          <w:rStyle w:val="1-Char"/>
          <w:rtl/>
        </w:rPr>
      </w:pPr>
      <w:r w:rsidRPr="0062224F">
        <w:rPr>
          <w:rStyle w:val="1-Char"/>
          <w:rtl/>
        </w:rPr>
        <w:t>ادعای داعی اصلاً همگون نیست. اگر در کتب ما بابی در ذم علی بود، آن وقت داعی می‌توانست بگوید که این از جعلیات معاویه است؛ وقتی اصلاً حدیثی در ذم علی نیست، بر عکس مرتب در مدح او حدیث داریم؛ پس ادعای نویسنده</w:t>
      </w:r>
      <w:r w:rsidR="00686EC4" w:rsidRPr="0062224F">
        <w:rPr>
          <w:rStyle w:val="1-Char"/>
          <w:rtl/>
        </w:rPr>
        <w:t xml:space="preserve"> بی‌</w:t>
      </w:r>
      <w:r w:rsidRPr="0062224F">
        <w:rPr>
          <w:rStyle w:val="1-Char"/>
          <w:rtl/>
        </w:rPr>
        <w:t>پایه، سست و احمقانه است!</w:t>
      </w:r>
      <w:r w:rsidRPr="0062224F">
        <w:rPr>
          <w:rStyle w:val="1-Char"/>
          <w:rFonts w:hint="cs"/>
          <w:rtl/>
        </w:rPr>
        <w:t>.</w:t>
      </w:r>
    </w:p>
    <w:p w:rsidR="00855C20" w:rsidRPr="001E5D31" w:rsidRDefault="00855C20" w:rsidP="00855C20">
      <w:pPr>
        <w:pStyle w:val="3-"/>
        <w:rPr>
          <w:rtl/>
        </w:rPr>
      </w:pPr>
      <w:bookmarkStart w:id="1120" w:name="_Toc433464836"/>
      <w:r w:rsidRPr="001E5D31">
        <w:rPr>
          <w:rFonts w:hint="cs"/>
          <w:rtl/>
        </w:rPr>
        <w:t>ادعای 375</w:t>
      </w:r>
      <w:r>
        <w:rPr>
          <w:rFonts w:hint="cs"/>
          <w:rtl/>
        </w:rPr>
        <w:t>-</w:t>
      </w:r>
      <w:r w:rsidRPr="001E5D31">
        <w:rPr>
          <w:rFonts w:hint="cs"/>
          <w:rtl/>
        </w:rPr>
        <w:t xml:space="preserve"> </w:t>
      </w:r>
      <w:r w:rsidRPr="001E5D31">
        <w:rPr>
          <w:rtl/>
        </w:rPr>
        <w:t>سبّ و دشنام به علی</w:t>
      </w:r>
      <w:r>
        <w:rPr>
          <w:rtl/>
        </w:rPr>
        <w:t>،</w:t>
      </w:r>
      <w:r w:rsidRPr="001E5D31">
        <w:rPr>
          <w:rtl/>
        </w:rPr>
        <w:t xml:space="preserve"> سبّ و دشنام به</w:t>
      </w:r>
      <w:r w:rsidRPr="001E5D31">
        <w:rPr>
          <w:rFonts w:cs="Tahoma"/>
          <w:color w:val="FF0000"/>
          <w:rtl/>
        </w:rPr>
        <w:t xml:space="preserve"> </w:t>
      </w:r>
      <w:r w:rsidRPr="001E5D31">
        <w:rPr>
          <w:rtl/>
        </w:rPr>
        <w:t>پیغمبر</w:t>
      </w:r>
      <w:r>
        <w:rPr>
          <w:rFonts w:hint="cs"/>
          <w:rtl/>
        </w:rPr>
        <w:t xml:space="preserve"> </w:t>
      </w:r>
      <w:r w:rsidRPr="001E5D31">
        <w:rPr>
          <w:rtl/>
        </w:rPr>
        <w:t>است...</w:t>
      </w:r>
      <w:r w:rsidRPr="00653CC0">
        <w:rPr>
          <w:rStyle w:val="1-Char"/>
          <w:rFonts w:hint="cs"/>
          <w:bCs w:val="0"/>
          <w:vertAlign w:val="superscript"/>
          <w:rtl/>
        </w:rPr>
        <w:t>(</w:t>
      </w:r>
      <w:r w:rsidRPr="00653CC0">
        <w:rPr>
          <w:rStyle w:val="1-Char"/>
          <w:bCs w:val="0"/>
          <w:vertAlign w:val="superscript"/>
          <w:rtl/>
        </w:rPr>
        <w:footnoteReference w:id="460"/>
      </w:r>
      <w:r w:rsidRPr="00653CC0">
        <w:rPr>
          <w:rStyle w:val="1-Char"/>
          <w:rFonts w:hint="cs"/>
          <w:bCs w:val="0"/>
          <w:vertAlign w:val="superscript"/>
          <w:rtl/>
        </w:rPr>
        <w:t>)</w:t>
      </w:r>
      <w:r w:rsidRPr="001E5D31">
        <w:rPr>
          <w:rFonts w:hint="cs"/>
          <w:rtl/>
        </w:rPr>
        <w:t>.</w:t>
      </w:r>
      <w:bookmarkEnd w:id="1120"/>
      <w:r w:rsidRPr="001E5D31">
        <w:rPr>
          <w:rtl/>
        </w:rPr>
        <w:tab/>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Fonts w:hint="cs"/>
          <w:rtl/>
        </w:rPr>
        <w:t>اولا کسی سب نمیکند دومآ</w:t>
      </w:r>
      <w:r w:rsidR="002D3D2D" w:rsidRPr="0062224F">
        <w:rPr>
          <w:rStyle w:val="1-Char"/>
          <w:rFonts w:hint="cs"/>
          <w:rtl/>
        </w:rPr>
        <w:t xml:space="preserve"> </w:t>
      </w:r>
      <w:r w:rsidRPr="0062224F">
        <w:rPr>
          <w:rStyle w:val="1-Char"/>
          <w:rtl/>
        </w:rPr>
        <w:t>این دروغ است.</w:t>
      </w:r>
    </w:p>
    <w:p w:rsidR="00855C20" w:rsidRPr="0062224F" w:rsidRDefault="00855C20" w:rsidP="00855C20">
      <w:pPr>
        <w:ind w:firstLine="284"/>
        <w:jc w:val="both"/>
        <w:rPr>
          <w:rStyle w:val="1-Char"/>
          <w:rtl/>
        </w:rPr>
      </w:pPr>
      <w:r w:rsidRPr="0062224F">
        <w:rPr>
          <w:rStyle w:val="1-Char"/>
          <w:rtl/>
        </w:rPr>
        <w:t xml:space="preserve"> البته این درست است که در جایی برای دفاع از علی فرمودند: </w:t>
      </w:r>
    </w:p>
    <w:p w:rsidR="00855C20" w:rsidRPr="00833686" w:rsidRDefault="00855C20" w:rsidP="00855C20">
      <w:pPr>
        <w:ind w:firstLine="284"/>
        <w:jc w:val="both"/>
        <w:rPr>
          <w:rStyle w:val="5-Char"/>
          <w:rtl/>
        </w:rPr>
      </w:pPr>
      <w:r w:rsidRPr="0059586B">
        <w:rPr>
          <w:rStyle w:val="5-Char"/>
          <w:rtl/>
        </w:rPr>
        <w:t>«من اذی عل</w:t>
      </w:r>
      <w:r w:rsidRPr="0059586B">
        <w:rPr>
          <w:rStyle w:val="5-Char"/>
          <w:rFonts w:hint="cs"/>
          <w:rtl/>
        </w:rPr>
        <w:t>ي</w:t>
      </w:r>
      <w:r w:rsidR="00E866E8">
        <w:rPr>
          <w:rStyle w:val="5-Char"/>
          <w:rFonts w:hint="cs"/>
          <w:rtl/>
        </w:rPr>
        <w:t>اً</w:t>
      </w:r>
      <w:r w:rsidRPr="0059586B">
        <w:rPr>
          <w:rStyle w:val="5-Char"/>
          <w:rtl/>
        </w:rPr>
        <w:t xml:space="preserve"> فقد اذان</w:t>
      </w:r>
      <w:r w:rsidRPr="0059586B">
        <w:rPr>
          <w:rStyle w:val="5-Char"/>
          <w:rFonts w:hint="cs"/>
          <w:rtl/>
        </w:rPr>
        <w:t>ي</w:t>
      </w:r>
      <w:r w:rsidRPr="0059586B">
        <w:rPr>
          <w:rStyle w:val="5-Char"/>
          <w:rtl/>
        </w:rPr>
        <w:t>»</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البته کاربردش در امور دینی است والا علی و فاطمه دعوا هم می‌کردند؛ اما این حدیث در این جا کاربرد ندارد. و ما این حدیث را قبول داریم و به این خاطر در جنگ با معاویه علی را برحق</w:t>
      </w:r>
      <w:r w:rsidR="00FA03B3">
        <w:rPr>
          <w:rStyle w:val="1-Char"/>
          <w:rtl/>
        </w:rPr>
        <w:t xml:space="preserve"> می‌دانیم</w:t>
      </w:r>
      <w:r w:rsidRPr="0062224F">
        <w:rPr>
          <w:rStyle w:val="1-Char"/>
          <w:rtl/>
        </w:rPr>
        <w:t>.</w:t>
      </w:r>
    </w:p>
    <w:p w:rsidR="00855C20" w:rsidRPr="0062224F" w:rsidRDefault="00855C20" w:rsidP="002D4DCE">
      <w:pPr>
        <w:pStyle w:val="3-"/>
        <w:rPr>
          <w:rStyle w:val="1-Char"/>
          <w:rtl/>
        </w:rPr>
      </w:pPr>
      <w:bookmarkStart w:id="1121" w:name="_Toc433464837"/>
      <w:r w:rsidRPr="002D4DCE">
        <w:rPr>
          <w:rFonts w:hint="cs"/>
          <w:rtl/>
        </w:rPr>
        <w:t xml:space="preserve">ادعای 376- </w:t>
      </w:r>
      <w:r w:rsidRPr="002D4DCE">
        <w:rPr>
          <w:rtl/>
        </w:rPr>
        <w:t>دشمن علی، کافر است...</w:t>
      </w:r>
      <w:r w:rsidRPr="002D4DCE">
        <w:rPr>
          <w:rStyle w:val="1-Char"/>
          <w:rFonts w:hint="cs"/>
          <w:b/>
          <w:bCs w:val="0"/>
          <w:vertAlign w:val="superscript"/>
          <w:rtl/>
        </w:rPr>
        <w:t>(</w:t>
      </w:r>
      <w:r w:rsidRPr="002D4DCE">
        <w:rPr>
          <w:rStyle w:val="1-Char"/>
          <w:b/>
          <w:bCs w:val="0"/>
          <w:vertAlign w:val="superscript"/>
          <w:rtl/>
        </w:rPr>
        <w:footnoteReference w:id="461"/>
      </w:r>
      <w:r w:rsidRPr="002D4DCE">
        <w:rPr>
          <w:rStyle w:val="1-Char"/>
          <w:rFonts w:hint="cs"/>
          <w:b/>
          <w:bCs w:val="0"/>
          <w:vertAlign w:val="superscript"/>
          <w:rtl/>
        </w:rPr>
        <w:t>)</w:t>
      </w:r>
      <w:r w:rsidRPr="0062224F">
        <w:rPr>
          <w:rStyle w:val="1-Char"/>
          <w:rFonts w:hint="cs"/>
          <w:rtl/>
        </w:rPr>
        <w:t>.</w:t>
      </w:r>
      <w:bookmarkEnd w:id="1121"/>
    </w:p>
    <w:p w:rsidR="00855C20" w:rsidRPr="0062224F" w:rsidRDefault="00855C20" w:rsidP="00855C20">
      <w:pPr>
        <w:tabs>
          <w:tab w:val="left" w:pos="26"/>
        </w:tabs>
        <w:ind w:firstLine="284"/>
        <w:jc w:val="both"/>
        <w:rPr>
          <w:rStyle w:val="1-Char"/>
          <w:rtl/>
        </w:rPr>
      </w:pPr>
      <w:r w:rsidRPr="0062224F">
        <w:rPr>
          <w:rStyle w:val="1-Char"/>
          <w:rtl/>
        </w:rPr>
        <w:t xml:space="preserve">حدیث جعلی را با اسناد سلیمان بلخی آورده است که دشمن علی، کافر است. </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tabs>
          <w:tab w:val="left" w:pos="26"/>
        </w:tabs>
        <w:ind w:firstLine="284"/>
        <w:jc w:val="both"/>
        <w:rPr>
          <w:rStyle w:val="1-Char"/>
          <w:rtl/>
        </w:rPr>
      </w:pPr>
      <w:r w:rsidRPr="0062224F">
        <w:rPr>
          <w:rStyle w:val="1-Char"/>
          <w:rtl/>
        </w:rPr>
        <w:t>این حدیث دروغ است! ما سنی‌ها قبولش نداریم و السلام!</w:t>
      </w:r>
      <w:r w:rsidRPr="0062224F">
        <w:rPr>
          <w:rStyle w:val="1-Char"/>
          <w:rFonts w:hint="cs"/>
          <w:rtl/>
        </w:rPr>
        <w:t>.</w:t>
      </w:r>
    </w:p>
    <w:p w:rsidR="00855C20" w:rsidRPr="001E5D31" w:rsidRDefault="00855C20" w:rsidP="00855C20">
      <w:pPr>
        <w:pStyle w:val="3-"/>
        <w:rPr>
          <w:rtl/>
        </w:rPr>
      </w:pPr>
      <w:bookmarkStart w:id="1122" w:name="_Toc433464838"/>
      <w:r w:rsidRPr="001E5D31">
        <w:rPr>
          <w:rFonts w:hint="cs"/>
          <w:rtl/>
        </w:rPr>
        <w:t>ادعای 377</w:t>
      </w:r>
      <w:r>
        <w:rPr>
          <w:rFonts w:hint="cs"/>
          <w:rtl/>
        </w:rPr>
        <w:t>-</w:t>
      </w:r>
      <w:r w:rsidRPr="001E5D31">
        <w:rPr>
          <w:rFonts w:hint="cs"/>
          <w:rtl/>
        </w:rPr>
        <w:t xml:space="preserve"> </w:t>
      </w:r>
      <w:r w:rsidRPr="001E5D31">
        <w:rPr>
          <w:rtl/>
        </w:rPr>
        <w:t>همنشین و</w:t>
      </w:r>
      <w:r w:rsidR="002D3D2D">
        <w:rPr>
          <w:rtl/>
        </w:rPr>
        <w:t xml:space="preserve"> </w:t>
      </w:r>
      <w:r w:rsidRPr="001E5D31">
        <w:rPr>
          <w:rtl/>
        </w:rPr>
        <w:t>مصاحب پیامبر</w:t>
      </w:r>
      <w:r>
        <w:rPr>
          <w:rtl/>
        </w:rPr>
        <w:t xml:space="preserve"> می‌</w:t>
      </w:r>
      <w:r w:rsidRPr="001E5D31">
        <w:rPr>
          <w:rtl/>
        </w:rPr>
        <w:t>تواند آدم بدی</w:t>
      </w:r>
      <w:r w:rsidRPr="001E5D31">
        <w:rPr>
          <w:rStyle w:val="Heading1Char"/>
          <w:rFonts w:ascii="Times New Roman" w:hAnsi="Times New Roman" w:cs="Tahoma"/>
          <w:color w:val="FF0000"/>
          <w:sz w:val="28"/>
          <w:szCs w:val="28"/>
          <w:rtl/>
        </w:rPr>
        <w:t xml:space="preserve"> </w:t>
      </w:r>
      <w:r w:rsidRPr="001E5D31">
        <w:rPr>
          <w:rtl/>
        </w:rPr>
        <w:t>باشد</w:t>
      </w:r>
      <w:r>
        <w:rPr>
          <w:rtl/>
        </w:rPr>
        <w:t>.</w:t>
      </w:r>
      <w:r w:rsidRPr="001E5D31">
        <w:rPr>
          <w:rtl/>
        </w:rPr>
        <w:t>..</w:t>
      </w:r>
      <w:r w:rsidRPr="00653CC0">
        <w:rPr>
          <w:rStyle w:val="1-Char"/>
          <w:rFonts w:hint="cs"/>
          <w:bCs w:val="0"/>
          <w:vertAlign w:val="superscript"/>
          <w:rtl/>
        </w:rPr>
        <w:t>(</w:t>
      </w:r>
      <w:r w:rsidRPr="00653CC0">
        <w:rPr>
          <w:rStyle w:val="1-Char"/>
          <w:bCs w:val="0"/>
          <w:vertAlign w:val="superscript"/>
          <w:rtl/>
        </w:rPr>
        <w:footnoteReference w:id="462"/>
      </w:r>
      <w:r w:rsidRPr="00653CC0">
        <w:rPr>
          <w:rStyle w:val="1-Char"/>
          <w:rFonts w:hint="cs"/>
          <w:bCs w:val="0"/>
          <w:vertAlign w:val="superscript"/>
          <w:rtl/>
        </w:rPr>
        <w:t>)</w:t>
      </w:r>
      <w:r w:rsidRPr="001E5D31">
        <w:rPr>
          <w:rFonts w:hint="cs"/>
          <w:rtl/>
        </w:rPr>
        <w:t>.</w:t>
      </w:r>
      <w:bookmarkEnd w:id="1122"/>
    </w:p>
    <w:p w:rsidR="00855C20" w:rsidRDefault="00855C20" w:rsidP="00855C20">
      <w:pPr>
        <w:ind w:firstLine="284"/>
        <w:jc w:val="both"/>
        <w:rPr>
          <w:rStyle w:val="1-Char"/>
          <w:rtl/>
        </w:rPr>
      </w:pPr>
      <w:r w:rsidRPr="0062224F">
        <w:rPr>
          <w:rStyle w:val="1-Char"/>
          <w:rtl/>
        </w:rPr>
        <w:t>در آیۀ 2 از سورۀ نجم، خطاب به مشرکان</w:t>
      </w:r>
      <w:r w:rsidR="006B6811">
        <w:rPr>
          <w:rStyle w:val="1-Char"/>
          <w:rtl/>
        </w:rPr>
        <w:t xml:space="preserve"> می‌فرماید</w:t>
      </w:r>
      <w:r w:rsidRPr="0062224F">
        <w:rPr>
          <w:rStyle w:val="1-Char"/>
          <w:rtl/>
        </w:rPr>
        <w:t>:</w:t>
      </w:r>
    </w:p>
    <w:p w:rsidR="00930602" w:rsidRPr="00596FEF" w:rsidRDefault="00930602" w:rsidP="00930602">
      <w:pPr>
        <w:ind w:firstLine="284"/>
        <w:jc w:val="both"/>
        <w:rPr>
          <w:rStyle w:val="7-Char"/>
          <w:rtl/>
        </w:rPr>
      </w:pPr>
      <w:r>
        <w:rPr>
          <w:rStyle w:val="1-Char"/>
          <w:rFonts w:cs="Traditional Arabic"/>
          <w:color w:val="000000"/>
          <w:shd w:val="clear" w:color="auto" w:fill="FFFFFF"/>
          <w:rtl/>
        </w:rPr>
        <w:t>﴿</w:t>
      </w:r>
      <w:r w:rsidRPr="00321A84">
        <w:rPr>
          <w:rStyle w:val="8-Char"/>
          <w:rtl/>
        </w:rPr>
        <w:t>مَا ضَلَّ صَاحِبُكُمۡ وَمَا غَوَىٰ٢</w:t>
      </w:r>
      <w:r>
        <w:rPr>
          <w:rStyle w:val="1-Char"/>
          <w:rFonts w:cs="Traditional Arabic"/>
          <w:color w:val="000000"/>
          <w:shd w:val="clear" w:color="auto" w:fill="FFFFFF"/>
          <w:rtl/>
        </w:rPr>
        <w:t>﴾</w:t>
      </w:r>
      <w:r w:rsidRPr="00321A84">
        <w:rPr>
          <w:rStyle w:val="8-Char"/>
          <w:rtl/>
        </w:rPr>
        <w:t xml:space="preserve"> </w:t>
      </w:r>
      <w:r w:rsidRPr="00596FEF">
        <w:rPr>
          <w:rStyle w:val="7-Char"/>
          <w:rtl/>
        </w:rPr>
        <w:t>[النجم: 2]</w:t>
      </w:r>
    </w:p>
    <w:p w:rsidR="00855C20" w:rsidRDefault="00855C20" w:rsidP="00855C20">
      <w:pPr>
        <w:ind w:firstLine="284"/>
        <w:jc w:val="both"/>
        <w:rPr>
          <w:rStyle w:val="1-Char"/>
          <w:rtl/>
        </w:rPr>
      </w:pPr>
      <w:r w:rsidRPr="0059586B">
        <w:rPr>
          <w:rStyle w:val="5-Char"/>
          <w:rFonts w:hint="cs"/>
          <w:rtl/>
        </w:rPr>
        <w:t>«</w:t>
      </w:r>
      <w:r w:rsidRPr="0062224F">
        <w:rPr>
          <w:rStyle w:val="1-Char"/>
          <w:rtl/>
        </w:rPr>
        <w:t>صاحب شما (محمد ص) هیچگاه در ضلالت و گمراهی نبوده است</w:t>
      </w:r>
      <w:r w:rsidRPr="0059586B">
        <w:rPr>
          <w:rStyle w:val="5-Char"/>
          <w:rFonts w:hint="cs"/>
          <w:rtl/>
        </w:rPr>
        <w:t>»</w:t>
      </w:r>
      <w:r w:rsidRPr="0062224F">
        <w:rPr>
          <w:rStyle w:val="1-Char"/>
          <w:rFonts w:hint="cs"/>
          <w:rtl/>
        </w:rPr>
        <w:t>.</w:t>
      </w:r>
    </w:p>
    <w:p w:rsidR="00930602" w:rsidRPr="00596FEF" w:rsidRDefault="00930602" w:rsidP="00930602">
      <w:pPr>
        <w:ind w:firstLine="284"/>
        <w:jc w:val="both"/>
        <w:rPr>
          <w:rStyle w:val="7-Char"/>
          <w:rtl/>
        </w:rPr>
      </w:pPr>
      <w:r>
        <w:rPr>
          <w:rStyle w:val="1-Char"/>
          <w:rFonts w:cs="Traditional Arabic"/>
          <w:color w:val="000000"/>
          <w:shd w:val="clear" w:color="auto" w:fill="FFFFFF"/>
          <w:rtl/>
        </w:rPr>
        <w:t>﴿</w:t>
      </w:r>
      <w:r w:rsidRPr="00321A84">
        <w:rPr>
          <w:rStyle w:val="8-Char"/>
          <w:rtl/>
        </w:rPr>
        <w:t>وَكَانَ لَهُ</w:t>
      </w:r>
      <w:r w:rsidRPr="00321A84">
        <w:rPr>
          <w:rStyle w:val="8-Char"/>
          <w:rFonts w:hint="cs"/>
          <w:rtl/>
        </w:rPr>
        <w:t>ۥ</w:t>
      </w:r>
      <w:r w:rsidRPr="00321A84">
        <w:rPr>
          <w:rStyle w:val="8-Char"/>
          <w:rtl/>
        </w:rPr>
        <w:t xml:space="preserve"> ثَمَرٞ فَقَالَ لِصَٰحِبِهِ</w:t>
      </w:r>
      <w:r w:rsidRPr="00321A84">
        <w:rPr>
          <w:rStyle w:val="8-Char"/>
          <w:rFonts w:hint="cs"/>
          <w:rtl/>
        </w:rPr>
        <w:t>ۦ</w:t>
      </w:r>
      <w:r w:rsidRPr="00321A84">
        <w:rPr>
          <w:rStyle w:val="8-Char"/>
          <w:rtl/>
        </w:rPr>
        <w:t xml:space="preserve"> وَهُوَ يُحَاوِرُهُ</w:t>
      </w:r>
      <w:r w:rsidRPr="00321A84">
        <w:rPr>
          <w:rStyle w:val="8-Char"/>
          <w:rFonts w:hint="cs"/>
          <w:rtl/>
        </w:rPr>
        <w:t>ۥٓ</w:t>
      </w:r>
      <w:r w:rsidRPr="00321A84">
        <w:rPr>
          <w:rStyle w:val="8-Char"/>
          <w:rtl/>
        </w:rPr>
        <w:t xml:space="preserve"> أَنَا۠ أَكۡثَرُ مِنكَ مَالٗا وَأَعَزُّ نَفَرٗا٣٤</w:t>
      </w:r>
      <w:r>
        <w:rPr>
          <w:rStyle w:val="1-Char"/>
          <w:rFonts w:cs="Traditional Arabic"/>
          <w:color w:val="000000"/>
          <w:shd w:val="clear" w:color="auto" w:fill="FFFFFF"/>
          <w:rtl/>
        </w:rPr>
        <w:t>﴾</w:t>
      </w:r>
      <w:r w:rsidRPr="00321A84">
        <w:rPr>
          <w:rStyle w:val="8-Char"/>
          <w:rtl/>
        </w:rPr>
        <w:t xml:space="preserve"> </w:t>
      </w:r>
      <w:r w:rsidRPr="00596FEF">
        <w:rPr>
          <w:rStyle w:val="7-Char"/>
          <w:rtl/>
        </w:rPr>
        <w:t>[الكهف: 34]</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(آن مرد کافر) با مصاحب و رفیقیش (که مرد مؤمن و فقیر بود) در مقام گفتگو و مفاخرت برآمد و گفت: من از تو به دارایی بیشتر و از حیث خدم و حشم نیز، محترم</w:t>
      </w:r>
      <w:r w:rsidR="00283531">
        <w:rPr>
          <w:rStyle w:val="1-Char"/>
          <w:rtl/>
        </w:rPr>
        <w:t xml:space="preserve">‌تر </w:t>
      </w:r>
      <w:r w:rsidRPr="0062224F">
        <w:rPr>
          <w:rStyle w:val="1-Char"/>
          <w:rtl/>
        </w:rPr>
        <w:t>و عزیز ترم</w:t>
      </w:r>
      <w:r w:rsidRPr="0059586B">
        <w:rPr>
          <w:rStyle w:val="5-Char"/>
          <w:rFonts w:hint="cs"/>
          <w:rtl/>
        </w:rPr>
        <w:t>».</w:t>
      </w:r>
    </w:p>
    <w:p w:rsidR="00855C20" w:rsidRDefault="00855C20" w:rsidP="00855C20">
      <w:pPr>
        <w:ind w:firstLine="284"/>
        <w:jc w:val="both"/>
        <w:rPr>
          <w:rStyle w:val="1-Char"/>
          <w:rtl/>
        </w:rPr>
      </w:pPr>
      <w:r w:rsidRPr="0062224F">
        <w:rPr>
          <w:rStyle w:val="1-Char"/>
          <w:rtl/>
        </w:rPr>
        <w:t>حضرت یوسف به</w:t>
      </w:r>
      <w:r w:rsidR="002D3D2D" w:rsidRPr="0062224F">
        <w:rPr>
          <w:rStyle w:val="1-Char"/>
          <w:rtl/>
        </w:rPr>
        <w:t xml:space="preserve"> </w:t>
      </w:r>
      <w:r w:rsidRPr="0062224F">
        <w:rPr>
          <w:rStyle w:val="1-Char"/>
          <w:rtl/>
        </w:rPr>
        <w:t>دو کافر زندانی فرمود:</w:t>
      </w:r>
    </w:p>
    <w:p w:rsidR="00930602" w:rsidRPr="00596FEF" w:rsidRDefault="00930602" w:rsidP="00930602">
      <w:pPr>
        <w:ind w:firstLine="284"/>
        <w:jc w:val="both"/>
        <w:rPr>
          <w:rStyle w:val="7-Char"/>
          <w:rtl/>
        </w:rPr>
      </w:pPr>
      <w:r>
        <w:rPr>
          <w:rStyle w:val="1-Char"/>
          <w:rFonts w:cs="Traditional Arabic"/>
          <w:color w:val="000000"/>
          <w:shd w:val="clear" w:color="auto" w:fill="FFFFFF"/>
          <w:rtl/>
        </w:rPr>
        <w:t>﴿</w:t>
      </w:r>
      <w:r w:rsidRPr="00321A84">
        <w:rPr>
          <w:rStyle w:val="8-Char"/>
          <w:rtl/>
        </w:rPr>
        <w:t xml:space="preserve">يَٰصَٰحِبَيِ </w:t>
      </w:r>
      <w:r w:rsidRPr="00321A84">
        <w:rPr>
          <w:rStyle w:val="8-Char"/>
          <w:rFonts w:hint="cs"/>
          <w:rtl/>
        </w:rPr>
        <w:t>ٱ</w:t>
      </w:r>
      <w:r w:rsidRPr="00321A84">
        <w:rPr>
          <w:rStyle w:val="8-Char"/>
          <w:rFonts w:hint="eastAsia"/>
          <w:rtl/>
        </w:rPr>
        <w:t>لسِّجۡنِ</w:t>
      </w:r>
      <w:r w:rsidRPr="00321A84">
        <w:rPr>
          <w:rStyle w:val="8-Char"/>
          <w:rtl/>
        </w:rPr>
        <w:t xml:space="preserve"> ءَأَرۡبَابٞ مُّتَفَرِّقُونَ خَيۡرٌ أَمِ </w:t>
      </w:r>
      <w:r w:rsidRPr="00321A84">
        <w:rPr>
          <w:rStyle w:val="8-Char"/>
          <w:rFonts w:hint="cs"/>
          <w:rtl/>
        </w:rPr>
        <w:t>ٱ</w:t>
      </w:r>
      <w:r w:rsidRPr="00321A84">
        <w:rPr>
          <w:rStyle w:val="8-Char"/>
          <w:rFonts w:hint="eastAsia"/>
          <w:rtl/>
        </w:rPr>
        <w:t>للَّهُ</w:t>
      </w:r>
      <w:r w:rsidRPr="00321A84">
        <w:rPr>
          <w:rStyle w:val="8-Char"/>
          <w:rtl/>
        </w:rPr>
        <w:t xml:space="preserve"> </w:t>
      </w:r>
      <w:r w:rsidRPr="00321A84">
        <w:rPr>
          <w:rStyle w:val="8-Char"/>
          <w:rFonts w:hint="cs"/>
          <w:rtl/>
        </w:rPr>
        <w:t>ٱ</w:t>
      </w:r>
      <w:r w:rsidRPr="00321A84">
        <w:rPr>
          <w:rStyle w:val="8-Char"/>
          <w:rFonts w:hint="eastAsia"/>
          <w:rtl/>
        </w:rPr>
        <w:t>لۡوَٰحِدُ</w:t>
      </w:r>
      <w:r w:rsidRPr="00321A84">
        <w:rPr>
          <w:rStyle w:val="8-Char"/>
          <w:rtl/>
        </w:rPr>
        <w:t xml:space="preserve"> </w:t>
      </w:r>
      <w:r w:rsidRPr="00321A84">
        <w:rPr>
          <w:rStyle w:val="8-Char"/>
          <w:rFonts w:hint="cs"/>
          <w:rtl/>
        </w:rPr>
        <w:t>ٱ</w:t>
      </w:r>
      <w:r w:rsidRPr="00321A84">
        <w:rPr>
          <w:rStyle w:val="8-Char"/>
          <w:rFonts w:hint="eastAsia"/>
          <w:rtl/>
        </w:rPr>
        <w:t>لۡقَهَّارُ</w:t>
      </w:r>
      <w:r w:rsidRPr="00321A84">
        <w:rPr>
          <w:rStyle w:val="8-Char"/>
          <w:rtl/>
        </w:rPr>
        <w:t>٣٩</w:t>
      </w:r>
      <w:r>
        <w:rPr>
          <w:rStyle w:val="1-Char"/>
          <w:rFonts w:cs="Traditional Arabic"/>
          <w:color w:val="000000"/>
          <w:shd w:val="clear" w:color="auto" w:fill="FFFFFF"/>
          <w:rtl/>
        </w:rPr>
        <w:t>﴾</w:t>
      </w:r>
      <w:r w:rsidRPr="00321A84">
        <w:rPr>
          <w:rStyle w:val="8-Char"/>
          <w:rtl/>
        </w:rPr>
        <w:t xml:space="preserve"> </w:t>
      </w:r>
      <w:r w:rsidRPr="00596FEF">
        <w:rPr>
          <w:rStyle w:val="7-Char"/>
          <w:rtl/>
        </w:rPr>
        <w:t>[يوسف: 39]</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ای</w:t>
      </w:r>
      <w:r w:rsidR="002D3D2D" w:rsidRPr="0062224F">
        <w:rPr>
          <w:rStyle w:val="1-Char"/>
          <w:rtl/>
        </w:rPr>
        <w:t xml:space="preserve"> </w:t>
      </w:r>
      <w:r w:rsidRPr="0062224F">
        <w:rPr>
          <w:rStyle w:val="1-Char"/>
          <w:rtl/>
        </w:rPr>
        <w:t>رفقای</w:t>
      </w:r>
      <w:r w:rsidR="002D3D2D" w:rsidRPr="0062224F">
        <w:rPr>
          <w:rStyle w:val="1-Char"/>
          <w:rtl/>
        </w:rPr>
        <w:t xml:space="preserve"> </w:t>
      </w:r>
      <w:r w:rsidRPr="0062224F">
        <w:rPr>
          <w:rStyle w:val="1-Char"/>
          <w:rtl/>
        </w:rPr>
        <w:t>زندانی</w:t>
      </w:r>
      <w:r w:rsidR="002D3D2D" w:rsidRPr="0062224F">
        <w:rPr>
          <w:rStyle w:val="1-Char"/>
          <w:rtl/>
        </w:rPr>
        <w:t xml:space="preserve"> </w:t>
      </w:r>
      <w:r w:rsidRPr="0062224F">
        <w:rPr>
          <w:rStyle w:val="1-Char"/>
          <w:rtl/>
        </w:rPr>
        <w:t>من،</w:t>
      </w:r>
      <w:r w:rsidR="002D3D2D" w:rsidRPr="0062224F">
        <w:rPr>
          <w:rStyle w:val="1-Char"/>
          <w:rtl/>
        </w:rPr>
        <w:t xml:space="preserve"> </w:t>
      </w:r>
      <w:r w:rsidRPr="0062224F">
        <w:rPr>
          <w:rStyle w:val="1-Char"/>
          <w:rtl/>
        </w:rPr>
        <w:t>از</w:t>
      </w:r>
      <w:r w:rsidR="002D3D2D" w:rsidRPr="0062224F">
        <w:rPr>
          <w:rStyle w:val="1-Char"/>
          <w:rtl/>
        </w:rPr>
        <w:t xml:space="preserve"> </w:t>
      </w:r>
      <w:r w:rsidRPr="0062224F">
        <w:rPr>
          <w:rStyle w:val="1-Char"/>
          <w:rtl/>
        </w:rPr>
        <w:t>شما</w:t>
      </w:r>
      <w:r w:rsidR="002D3D2D" w:rsidRPr="0062224F">
        <w:rPr>
          <w:rStyle w:val="1-Char"/>
          <w:rtl/>
        </w:rPr>
        <w:t xml:space="preserve"> </w:t>
      </w:r>
      <w:r w:rsidRPr="0062224F">
        <w:rPr>
          <w:rStyle w:val="1-Char"/>
          <w:rtl/>
        </w:rPr>
        <w:t>می‌پرسم: آیا</w:t>
      </w:r>
      <w:r w:rsidR="002D3D2D" w:rsidRPr="0062224F">
        <w:rPr>
          <w:rStyle w:val="1-Char"/>
          <w:rtl/>
        </w:rPr>
        <w:t xml:space="preserve"> </w:t>
      </w:r>
      <w:r w:rsidRPr="0062224F">
        <w:rPr>
          <w:rStyle w:val="1-Char"/>
          <w:rtl/>
        </w:rPr>
        <w:t>خدایان</w:t>
      </w:r>
      <w:r w:rsidR="00686EC4" w:rsidRPr="0062224F">
        <w:rPr>
          <w:rStyle w:val="1-Char"/>
          <w:rtl/>
        </w:rPr>
        <w:t xml:space="preserve"> بی‌</w:t>
      </w:r>
      <w:r w:rsidRPr="0062224F">
        <w:rPr>
          <w:rStyle w:val="1-Char"/>
          <w:rtl/>
        </w:rPr>
        <w:t>حقیقت</w:t>
      </w:r>
      <w:r w:rsidR="002D3D2D" w:rsidRPr="0062224F">
        <w:rPr>
          <w:rStyle w:val="1-Char"/>
          <w:rtl/>
        </w:rPr>
        <w:t xml:space="preserve"> </w:t>
      </w:r>
      <w:r w:rsidRPr="0062224F">
        <w:rPr>
          <w:rStyle w:val="1-Char"/>
          <w:rtl/>
        </w:rPr>
        <w:t>و</w:t>
      </w:r>
      <w:r w:rsidR="002D3D2D" w:rsidRPr="0062224F">
        <w:rPr>
          <w:rStyle w:val="1-Char"/>
          <w:rtl/>
        </w:rPr>
        <w:t xml:space="preserve"> </w:t>
      </w:r>
      <w:r w:rsidRPr="0062224F">
        <w:rPr>
          <w:rStyle w:val="1-Char"/>
          <w:rtl/>
        </w:rPr>
        <w:t>متفرق</w:t>
      </w:r>
      <w:r w:rsidR="002D3D2D" w:rsidRPr="0062224F">
        <w:rPr>
          <w:rStyle w:val="1-Char"/>
          <w:rtl/>
        </w:rPr>
        <w:t xml:space="preserve"> </w:t>
      </w:r>
      <w:r w:rsidRPr="0062224F">
        <w:rPr>
          <w:rStyle w:val="1-Char"/>
          <w:rtl/>
        </w:rPr>
        <w:t>مانند</w:t>
      </w:r>
      <w:r w:rsidR="002D3D2D" w:rsidRPr="0062224F">
        <w:rPr>
          <w:rStyle w:val="1-Char"/>
          <w:rtl/>
        </w:rPr>
        <w:t xml:space="preserve"> </w:t>
      </w:r>
      <w:r w:rsidRPr="0062224F">
        <w:rPr>
          <w:rStyle w:val="1-Char"/>
          <w:rtl/>
        </w:rPr>
        <w:t>بتان</w:t>
      </w:r>
      <w:r w:rsidR="002D3D2D" w:rsidRPr="0062224F">
        <w:rPr>
          <w:rStyle w:val="1-Char"/>
          <w:rtl/>
        </w:rPr>
        <w:t xml:space="preserve"> </w:t>
      </w:r>
      <w:r w:rsidRPr="0062224F">
        <w:rPr>
          <w:rStyle w:val="1-Char"/>
          <w:rtl/>
        </w:rPr>
        <w:t>و</w:t>
      </w:r>
      <w:r w:rsidR="002D3D2D" w:rsidRPr="0062224F">
        <w:rPr>
          <w:rStyle w:val="1-Char"/>
          <w:rtl/>
        </w:rPr>
        <w:t xml:space="preserve"> </w:t>
      </w:r>
      <w:r w:rsidRPr="0062224F">
        <w:rPr>
          <w:rStyle w:val="1-Char"/>
          <w:rtl/>
        </w:rPr>
        <w:t>فراعنه</w:t>
      </w:r>
      <w:r w:rsidR="002D3D2D" w:rsidRPr="0062224F">
        <w:rPr>
          <w:rStyle w:val="1-Char"/>
          <w:rtl/>
        </w:rPr>
        <w:t xml:space="preserve"> </w:t>
      </w:r>
      <w:r w:rsidRPr="0062224F">
        <w:rPr>
          <w:rStyle w:val="1-Char"/>
          <w:rtl/>
        </w:rPr>
        <w:t>و</w:t>
      </w:r>
      <w:r w:rsidR="002D3D2D" w:rsidRPr="0062224F">
        <w:rPr>
          <w:rStyle w:val="1-Char"/>
          <w:rtl/>
        </w:rPr>
        <w:t xml:space="preserve"> </w:t>
      </w:r>
      <w:r w:rsidRPr="0062224F">
        <w:rPr>
          <w:rStyle w:val="1-Char"/>
          <w:rtl/>
        </w:rPr>
        <w:t>وغیره بهترند یا خدای</w:t>
      </w:r>
      <w:r w:rsidR="002D3D2D" w:rsidRPr="0062224F">
        <w:rPr>
          <w:rStyle w:val="1-Char"/>
          <w:rtl/>
        </w:rPr>
        <w:t xml:space="preserve"> </w:t>
      </w:r>
      <w:r w:rsidRPr="0062224F">
        <w:rPr>
          <w:rStyle w:val="1-Char"/>
          <w:rtl/>
        </w:rPr>
        <w:t>یکتای</w:t>
      </w:r>
      <w:r w:rsidR="002D3D2D" w:rsidRPr="0062224F">
        <w:rPr>
          <w:rStyle w:val="1-Char"/>
          <w:rtl/>
        </w:rPr>
        <w:t xml:space="preserve"> </w:t>
      </w:r>
      <w:r w:rsidRPr="0062224F">
        <w:rPr>
          <w:rStyle w:val="1-Char"/>
          <w:rtl/>
        </w:rPr>
        <w:t>قاهر</w:t>
      </w:r>
      <w:r w:rsidRPr="0059586B">
        <w:rPr>
          <w:rStyle w:val="5-Char"/>
          <w:rFonts w:hint="cs"/>
          <w:rtl/>
        </w:rPr>
        <w:t>».</w:t>
      </w:r>
    </w:p>
    <w:p w:rsidR="00855C20" w:rsidRPr="0062224F" w:rsidRDefault="00855C20" w:rsidP="00855C20">
      <w:pPr>
        <w:tabs>
          <w:tab w:val="left" w:pos="26"/>
        </w:tabs>
        <w:ind w:firstLine="284"/>
        <w:jc w:val="both"/>
        <w:rPr>
          <w:rStyle w:val="1-Char"/>
          <w:rtl/>
        </w:rPr>
      </w:pPr>
      <w:r w:rsidRPr="0062224F">
        <w:rPr>
          <w:rStyle w:val="1-Char"/>
          <w:rtl/>
        </w:rPr>
        <w:t>خلاصه حرفش این است که می‌تواند آدم خوب، مصاحب آدم بد باشد و چند آیه را دلیل آورد؛ مثل این آیات که در بالا ذکر کردیم</w:t>
      </w:r>
      <w:r w:rsidRPr="0062224F">
        <w:rPr>
          <w:rStyle w:val="1-Char"/>
          <w:rFonts w:hint="cs"/>
          <w:rtl/>
        </w:rPr>
        <w:t xml:space="preserve">... </w:t>
      </w:r>
      <w:r w:rsidRPr="00CE6E7F">
        <w:rPr>
          <w:rStyle w:val="1-Char"/>
          <w:rFonts w:hint="cs"/>
          <w:vertAlign w:val="superscript"/>
          <w:rtl/>
        </w:rPr>
        <w:t>(</w:t>
      </w:r>
      <w:r w:rsidRPr="008C6EBC">
        <w:rPr>
          <w:rStyle w:val="1-Char"/>
          <w:vertAlign w:val="superscript"/>
          <w:rtl/>
        </w:rPr>
        <w:footnoteReference w:id="463"/>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tabs>
          <w:tab w:val="left" w:pos="26"/>
        </w:tabs>
        <w:ind w:firstLine="284"/>
        <w:jc w:val="both"/>
        <w:rPr>
          <w:rStyle w:val="1-Char"/>
          <w:rtl/>
        </w:rPr>
      </w:pPr>
      <w:r w:rsidRPr="0062224F">
        <w:rPr>
          <w:rStyle w:val="1-Char"/>
          <w:rtl/>
        </w:rPr>
        <w:t xml:space="preserve">وی معجم قرآن را جلویش گذاشته است و دنبال کلمۀ </w:t>
      </w:r>
      <w:r w:rsidRPr="0062224F">
        <w:rPr>
          <w:rStyle w:val="1-Char"/>
          <w:rFonts w:hint="cs"/>
          <w:rtl/>
        </w:rPr>
        <w:t>م</w:t>
      </w:r>
      <w:r w:rsidRPr="0062224F">
        <w:rPr>
          <w:rStyle w:val="1-Char"/>
          <w:rtl/>
        </w:rPr>
        <w:t>ص</w:t>
      </w:r>
      <w:r w:rsidRPr="0062224F">
        <w:rPr>
          <w:rStyle w:val="1-Char"/>
          <w:rFonts w:hint="cs"/>
          <w:rtl/>
        </w:rPr>
        <w:t>احب</w:t>
      </w:r>
      <w:r w:rsidRPr="0062224F">
        <w:rPr>
          <w:rStyle w:val="1-Char"/>
          <w:rtl/>
        </w:rPr>
        <w:t xml:space="preserve"> گشته و نه جلوتر را دیده و نه عقب تر را نه چپ را و نه راست را و</w:t>
      </w:r>
      <w:r w:rsidR="00B32BA2">
        <w:rPr>
          <w:rStyle w:val="1-Char"/>
          <w:rtl/>
        </w:rPr>
        <w:t xml:space="preserve"> </w:t>
      </w:r>
      <w:r w:rsidR="00783174">
        <w:rPr>
          <w:rStyle w:val="1-Char"/>
          <w:rtl/>
        </w:rPr>
        <w:t>می‌گوید</w:t>
      </w:r>
      <w:r w:rsidRPr="0062224F">
        <w:rPr>
          <w:rStyle w:val="1-Char"/>
          <w:rtl/>
        </w:rPr>
        <w:t>: احتمال دارد اصحاب محمد بد باشند! به چه دلیل؟ به دلیل</w:t>
      </w:r>
      <w:r w:rsidR="00800FBC">
        <w:rPr>
          <w:rStyle w:val="1-Char"/>
          <w:rtl/>
        </w:rPr>
        <w:t xml:space="preserve"> اینکه </w:t>
      </w:r>
      <w:r w:rsidRPr="0062224F">
        <w:rPr>
          <w:rStyle w:val="1-Char"/>
          <w:rtl/>
        </w:rPr>
        <w:t>اصحاب یوسف در زندان بد بودند یا آن دو یار</w:t>
      </w:r>
      <w:r w:rsidR="002D3D2D" w:rsidRPr="0062224F">
        <w:rPr>
          <w:rStyle w:val="1-Char"/>
          <w:rtl/>
        </w:rPr>
        <w:t xml:space="preserve"> </w:t>
      </w:r>
      <w:r w:rsidRPr="0062224F">
        <w:rPr>
          <w:rStyle w:val="1-Char"/>
          <w:rtl/>
        </w:rPr>
        <w:t>باغ دار که</w:t>
      </w:r>
      <w:r w:rsidR="002D3D2D" w:rsidRPr="0062224F">
        <w:rPr>
          <w:rStyle w:val="1-Char"/>
          <w:rtl/>
        </w:rPr>
        <w:t xml:space="preserve"> </w:t>
      </w:r>
      <w:r w:rsidRPr="0062224F">
        <w:rPr>
          <w:rStyle w:val="1-Char"/>
          <w:rtl/>
        </w:rPr>
        <w:t>یکی کافر بود یکی مومن.</w:t>
      </w:r>
    </w:p>
    <w:p w:rsidR="00855C20" w:rsidRPr="0062224F" w:rsidRDefault="00855C20" w:rsidP="00855C20">
      <w:pPr>
        <w:tabs>
          <w:tab w:val="left" w:pos="26"/>
        </w:tabs>
        <w:ind w:firstLine="284"/>
        <w:jc w:val="both"/>
        <w:rPr>
          <w:rStyle w:val="1-Char"/>
          <w:rtl/>
        </w:rPr>
      </w:pPr>
      <w:r w:rsidRPr="0062224F">
        <w:rPr>
          <w:rStyle w:val="1-Char"/>
          <w:rtl/>
        </w:rPr>
        <w:t>و همچنین، خدا به مردم مکه</w:t>
      </w:r>
      <w:r w:rsidR="00B32BA2">
        <w:rPr>
          <w:rStyle w:val="1-Char"/>
          <w:rtl/>
        </w:rPr>
        <w:t xml:space="preserve"> </w:t>
      </w:r>
      <w:r w:rsidR="00783174">
        <w:rPr>
          <w:rStyle w:val="1-Char"/>
          <w:rtl/>
        </w:rPr>
        <w:t>می‌گوید</w:t>
      </w:r>
      <w:r w:rsidRPr="0062224F">
        <w:rPr>
          <w:rStyle w:val="1-Char"/>
          <w:rtl/>
        </w:rPr>
        <w:t>: صاحب شما و همنشین شما گمراه نیست!</w:t>
      </w:r>
      <w:r w:rsidRPr="0062224F">
        <w:rPr>
          <w:rStyle w:val="1-Char"/>
          <w:rFonts w:hint="cs"/>
          <w:rtl/>
        </w:rPr>
        <w:t>.</w:t>
      </w:r>
    </w:p>
    <w:p w:rsidR="00855C20" w:rsidRPr="0062224F" w:rsidRDefault="00855C20" w:rsidP="00855C20">
      <w:pPr>
        <w:tabs>
          <w:tab w:val="left" w:pos="26"/>
        </w:tabs>
        <w:ind w:firstLine="284"/>
        <w:jc w:val="both"/>
        <w:rPr>
          <w:rStyle w:val="1-Char"/>
          <w:rtl/>
        </w:rPr>
      </w:pPr>
      <w:r w:rsidRPr="0062224F">
        <w:rPr>
          <w:rStyle w:val="1-Char"/>
          <w:rtl/>
        </w:rPr>
        <w:t>حالا چند سوال ما را جواب بده:</w:t>
      </w:r>
    </w:p>
    <w:p w:rsidR="00855C20" w:rsidRPr="0062224F" w:rsidRDefault="00855C20" w:rsidP="00855C20">
      <w:pPr>
        <w:tabs>
          <w:tab w:val="left" w:pos="26"/>
        </w:tabs>
        <w:ind w:firstLine="284"/>
        <w:jc w:val="both"/>
        <w:rPr>
          <w:rStyle w:val="1-Char"/>
          <w:rtl/>
        </w:rPr>
      </w:pPr>
      <w:r w:rsidRPr="0062224F">
        <w:rPr>
          <w:rStyle w:val="1-Char"/>
          <w:rtl/>
        </w:rPr>
        <w:t>آیا فرق بین اصحاب یوسف با اصحاب محمد را</w:t>
      </w:r>
      <w:r w:rsidR="00FA03B3">
        <w:rPr>
          <w:rStyle w:val="1-Char"/>
          <w:rtl/>
        </w:rPr>
        <w:t xml:space="preserve"> نمی‌دا</w:t>
      </w:r>
      <w:r w:rsidRPr="0062224F">
        <w:rPr>
          <w:rStyle w:val="1-Char"/>
          <w:rtl/>
        </w:rPr>
        <w:t>نی؟ پس بدان که آن دو زندانی را یوسف به میل خود به دوستی انتخاب نکرده بود؛ بلکه به اجبار با</w:t>
      </w:r>
      <w:r w:rsidR="00F0383B">
        <w:rPr>
          <w:rStyle w:val="1-Char"/>
          <w:rtl/>
        </w:rPr>
        <w:t xml:space="preserve"> آن‌ها </w:t>
      </w:r>
      <w:r w:rsidRPr="0062224F">
        <w:rPr>
          <w:rStyle w:val="1-Char"/>
          <w:rtl/>
        </w:rPr>
        <w:t>در زندان بود. باز و جغد را که در یک قفس، زندانی کنند</w:t>
      </w:r>
      <w:r w:rsidR="00FA03B3">
        <w:rPr>
          <w:rStyle w:val="1-Char"/>
          <w:rtl/>
        </w:rPr>
        <w:t xml:space="preserve"> نمی‌توان</w:t>
      </w:r>
      <w:r w:rsidRPr="0062224F">
        <w:rPr>
          <w:rStyle w:val="1-Char"/>
          <w:rtl/>
        </w:rPr>
        <w:t>ی</w:t>
      </w:r>
      <w:r w:rsidR="00F0383B">
        <w:rPr>
          <w:rStyle w:val="1-Char"/>
          <w:rtl/>
        </w:rPr>
        <w:t xml:space="preserve"> آن‌ها </w:t>
      </w:r>
      <w:r w:rsidRPr="0062224F">
        <w:rPr>
          <w:rStyle w:val="1-Char"/>
          <w:rtl/>
        </w:rPr>
        <w:t>را دوست یکدیگر خطاب کنی.</w:t>
      </w:r>
    </w:p>
    <w:p w:rsidR="00855C20" w:rsidRPr="0062224F" w:rsidRDefault="00855C20" w:rsidP="00930602">
      <w:pPr>
        <w:ind w:firstLine="284"/>
        <w:jc w:val="both"/>
        <w:rPr>
          <w:rStyle w:val="1-Char"/>
          <w:rtl/>
        </w:rPr>
      </w:pPr>
      <w:r w:rsidRPr="0062224F">
        <w:rPr>
          <w:rStyle w:val="1-Char"/>
          <w:rtl/>
        </w:rPr>
        <w:t>از آیه</w:t>
      </w:r>
      <w:r w:rsidRPr="0062224F">
        <w:rPr>
          <w:rStyle w:val="1-Char"/>
          <w:rFonts w:hint="cs"/>
          <w:rtl/>
        </w:rPr>
        <w:t>:</w:t>
      </w:r>
      <w:r w:rsidR="00930602">
        <w:rPr>
          <w:rStyle w:val="1-Char"/>
          <w:rFonts w:hint="cs"/>
          <w:rtl/>
        </w:rPr>
        <w:t xml:space="preserve"> </w:t>
      </w:r>
      <w:r w:rsidR="00930602">
        <w:rPr>
          <w:rStyle w:val="1-Char"/>
          <w:rFonts w:cs="Traditional Arabic"/>
          <w:color w:val="000000"/>
          <w:shd w:val="clear" w:color="auto" w:fill="FFFFFF"/>
          <w:rtl/>
        </w:rPr>
        <w:t>﴿</w:t>
      </w:r>
      <w:r w:rsidR="00930602" w:rsidRPr="00321A84">
        <w:rPr>
          <w:rStyle w:val="8-Char"/>
          <w:rtl/>
        </w:rPr>
        <w:t>مَا ضَلَّ صَاحِبُكُمۡ وَمَا غَوَىٰ٢</w:t>
      </w:r>
      <w:r w:rsidR="00930602">
        <w:rPr>
          <w:rStyle w:val="1-Char"/>
          <w:rFonts w:cs="Traditional Arabic"/>
          <w:color w:val="000000"/>
          <w:shd w:val="clear" w:color="auto" w:fill="FFFFFF"/>
          <w:rtl/>
        </w:rPr>
        <w:t>﴾</w:t>
      </w:r>
      <w:r w:rsidR="00930602" w:rsidRPr="00321A84">
        <w:rPr>
          <w:rStyle w:val="8-Char"/>
          <w:rtl/>
        </w:rPr>
        <w:t xml:space="preserve"> </w:t>
      </w:r>
      <w:r w:rsidR="00930602" w:rsidRPr="00596FEF">
        <w:rPr>
          <w:rStyle w:val="7-Char"/>
          <w:rtl/>
        </w:rPr>
        <w:t>[النجم: 2]</w:t>
      </w:r>
    </w:p>
    <w:p w:rsidR="00855C20" w:rsidRPr="0062224F" w:rsidRDefault="00930602" w:rsidP="00855C20">
      <w:pPr>
        <w:tabs>
          <w:tab w:val="left" w:pos="26"/>
        </w:tabs>
        <w:ind w:firstLine="284"/>
        <w:jc w:val="both"/>
        <w:rPr>
          <w:rStyle w:val="1-Char"/>
          <w:rtl/>
        </w:rPr>
      </w:pPr>
      <w:r>
        <w:rPr>
          <w:rStyle w:val="1-Char"/>
          <w:rtl/>
        </w:rPr>
        <w:t>می</w:t>
      </w:r>
      <w:r>
        <w:rPr>
          <w:rStyle w:val="1-Char"/>
          <w:rFonts w:hint="cs"/>
          <w:rtl/>
        </w:rPr>
        <w:t>‌</w:t>
      </w:r>
      <w:r w:rsidR="00855C20" w:rsidRPr="0062224F">
        <w:rPr>
          <w:rStyle w:val="1-Char"/>
          <w:rtl/>
        </w:rPr>
        <w:t xml:space="preserve">خواهی نتیجه بگیری که مردم مکه، همه، صحابی بودند!! یعنی، ابوجهل و ابولهب هم دوستان پیامبر بودند؟! </w:t>
      </w:r>
    </w:p>
    <w:p w:rsidR="00855C20" w:rsidRPr="0062224F" w:rsidRDefault="00855C20" w:rsidP="00855C20">
      <w:pPr>
        <w:tabs>
          <w:tab w:val="left" w:pos="26"/>
        </w:tabs>
        <w:ind w:firstLine="284"/>
        <w:jc w:val="both"/>
        <w:rPr>
          <w:rStyle w:val="1-Char"/>
          <w:rtl/>
        </w:rPr>
      </w:pPr>
      <w:r w:rsidRPr="0062224F">
        <w:rPr>
          <w:rStyle w:val="1-Char"/>
          <w:rtl/>
        </w:rPr>
        <w:t>آیا ندیدی که محمد</w:t>
      </w:r>
      <w:r w:rsidRPr="001E5D31">
        <w:rPr>
          <w:rFonts w:cs="CTraditional Arabic" w:hint="cs"/>
          <w:rtl/>
        </w:rPr>
        <w:t>ص</w:t>
      </w:r>
      <w:r w:rsidRPr="0062224F">
        <w:rPr>
          <w:rStyle w:val="1-Char"/>
          <w:rtl/>
        </w:rPr>
        <w:t xml:space="preserve"> با اصحاب خود چگونه رفتار کرد؟ به عثمان دو دختر داد؛ به علی یک دختر داد؛ از عمر یک دختر خواست؛ از ابوبکر یک دختر خواست! آیا دو باغ دار یا یوسف و دو زندانی با هم خویش شدند و وصلت کردند؟!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آیا در مجالس درس حوزۀ قم هستیم که کسی جواب شما را</w:t>
      </w:r>
      <w:r w:rsidR="002D3D2D" w:rsidRPr="0062224F">
        <w:rPr>
          <w:rStyle w:val="1-Char"/>
          <w:rtl/>
        </w:rPr>
        <w:t xml:space="preserve"> نمی‌</w:t>
      </w:r>
      <w:r w:rsidRPr="0062224F">
        <w:rPr>
          <w:rStyle w:val="1-Char"/>
          <w:rtl/>
        </w:rPr>
        <w:t>دهد و خود</w:t>
      </w:r>
      <w:r w:rsidR="00EC20D9">
        <w:rPr>
          <w:rStyle w:val="1-Char"/>
          <w:rtl/>
        </w:rPr>
        <w:t xml:space="preserve"> می‌گویی</w:t>
      </w:r>
      <w:r w:rsidRPr="0062224F">
        <w:rPr>
          <w:rStyle w:val="1-Char"/>
          <w:rtl/>
        </w:rPr>
        <w:t>د و خود می</w:t>
      </w:r>
      <w:r w:rsidRPr="0062224F">
        <w:rPr>
          <w:rStyle w:val="1-Char"/>
          <w:rFonts w:hint="cs"/>
          <w:rtl/>
        </w:rPr>
        <w:t>‌</w:t>
      </w:r>
      <w:r w:rsidRPr="0062224F">
        <w:rPr>
          <w:rStyle w:val="1-Char"/>
          <w:rtl/>
        </w:rPr>
        <w:t>خندید!</w:t>
      </w:r>
      <w:r w:rsidRPr="0062224F">
        <w:rPr>
          <w:rStyle w:val="1-Char"/>
          <w:rFonts w:hint="cs"/>
          <w:rtl/>
        </w:rPr>
        <w:t>.</w:t>
      </w:r>
    </w:p>
    <w:p w:rsidR="00855C20" w:rsidRPr="0062224F" w:rsidRDefault="00783174" w:rsidP="00855C20">
      <w:pPr>
        <w:rPr>
          <w:rStyle w:val="1-Char"/>
          <w:rtl/>
        </w:rPr>
      </w:pPr>
      <w:r>
        <w:rPr>
          <w:rStyle w:val="1-Char"/>
          <w:rtl/>
        </w:rPr>
        <w:t>می‌گوید</w:t>
      </w:r>
      <w:r w:rsidR="00855C20" w:rsidRPr="0062224F">
        <w:rPr>
          <w:rStyle w:val="1-Char"/>
          <w:rtl/>
        </w:rPr>
        <w:t>:</w:t>
      </w:r>
    </w:p>
    <w:p w:rsidR="00855C20" w:rsidRPr="0062224F" w:rsidRDefault="00855C20" w:rsidP="00855C20">
      <w:pPr>
        <w:ind w:firstLine="284"/>
        <w:jc w:val="both"/>
        <w:rPr>
          <w:rStyle w:val="1-Char"/>
          <w:rtl/>
        </w:rPr>
      </w:pPr>
      <w:r w:rsidRPr="0062224F">
        <w:rPr>
          <w:rStyle w:val="1-Char"/>
          <w:rtl/>
        </w:rPr>
        <w:t>درمیان اصحاب، مردم بد دل و اهل مکر و خدعه و نفاق و دشمن آن حضرت و اهل بیت طاهرینش هم زیاد بودند؛ مانند عبدالله بن أبی و ابی سفیان و حکم بن عاص.</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tabs>
          <w:tab w:val="left" w:pos="26"/>
        </w:tabs>
        <w:ind w:firstLine="284"/>
        <w:jc w:val="both"/>
        <w:rPr>
          <w:rStyle w:val="1-Char"/>
          <w:rtl/>
        </w:rPr>
      </w:pPr>
      <w:r w:rsidRPr="0062224F">
        <w:rPr>
          <w:rStyle w:val="1-Char"/>
          <w:rtl/>
        </w:rPr>
        <w:t>می</w:t>
      </w:r>
      <w:r w:rsidRPr="0062224F">
        <w:rPr>
          <w:rStyle w:val="1-Char"/>
          <w:rFonts w:hint="cs"/>
          <w:rtl/>
        </w:rPr>
        <w:t>‌</w:t>
      </w:r>
      <w:r w:rsidRPr="0062224F">
        <w:rPr>
          <w:rStyle w:val="1-Char"/>
          <w:rtl/>
        </w:rPr>
        <w:t>ببنید استدلالش را؟!</w:t>
      </w:r>
      <w:r w:rsidR="00783174">
        <w:rPr>
          <w:rStyle w:val="1-Char"/>
          <w:rtl/>
        </w:rPr>
        <w:t xml:space="preserve"> می‌خواهد</w:t>
      </w:r>
      <w:r w:rsidRPr="0062224F">
        <w:rPr>
          <w:rStyle w:val="1-Char"/>
          <w:rtl/>
        </w:rPr>
        <w:t xml:space="preserve"> منافق را با صحابی در آمیزد تا نتیجۀ فاسدی بگیرد که اطرافیان پیامبر، همه خوب نبودند. بله، ما</w:t>
      </w:r>
      <w:r w:rsidR="00FA03B3">
        <w:rPr>
          <w:rStyle w:val="1-Char"/>
          <w:rtl/>
        </w:rPr>
        <w:t xml:space="preserve"> می‌دانیم</w:t>
      </w:r>
      <w:r w:rsidRPr="0062224F">
        <w:rPr>
          <w:rStyle w:val="1-Char"/>
          <w:rtl/>
        </w:rPr>
        <w:t xml:space="preserve"> که همه خوب نبودند. در پیرامون پیامبر، عبدالله ابن ابی هم بود ؛ علی هم بود ؛ ابوجهل هم بود ؛ ابی طالب هم بود. آیا فرق بین</w:t>
      </w:r>
      <w:r w:rsidR="00AF2F4A">
        <w:rPr>
          <w:rStyle w:val="1-Char"/>
          <w:rtl/>
        </w:rPr>
        <w:t xml:space="preserve"> این‌ها </w:t>
      </w:r>
      <w:r w:rsidRPr="0062224F">
        <w:rPr>
          <w:rStyle w:val="1-Char"/>
          <w:rtl/>
        </w:rPr>
        <w:t>از رفتارشان با پیامبر آشکار نمی</w:t>
      </w:r>
      <w:r w:rsidRPr="0062224F">
        <w:rPr>
          <w:rStyle w:val="1-Char"/>
          <w:rFonts w:hint="cs"/>
          <w:rtl/>
        </w:rPr>
        <w:t>‌</w:t>
      </w:r>
      <w:r w:rsidRPr="0062224F">
        <w:rPr>
          <w:rStyle w:val="1-Char"/>
          <w:rtl/>
        </w:rPr>
        <w:t>شود!</w:t>
      </w:r>
      <w:r w:rsidRPr="0062224F">
        <w:rPr>
          <w:rStyle w:val="1-Char"/>
          <w:rFonts w:hint="cs"/>
          <w:rtl/>
        </w:rPr>
        <w:t>.</w:t>
      </w:r>
    </w:p>
    <w:p w:rsidR="00855C20" w:rsidRPr="0062224F" w:rsidRDefault="00855C20" w:rsidP="00855C20">
      <w:pPr>
        <w:tabs>
          <w:tab w:val="left" w:pos="26"/>
        </w:tabs>
        <w:ind w:firstLine="284"/>
        <w:jc w:val="both"/>
        <w:rPr>
          <w:rStyle w:val="1-Char"/>
          <w:rtl/>
        </w:rPr>
      </w:pPr>
      <w:r w:rsidRPr="0062224F">
        <w:rPr>
          <w:rStyle w:val="1-Char"/>
          <w:rtl/>
        </w:rPr>
        <w:t>ابولهب وقتی محمد پیامبر شد به پسرانش دستور داد که دو دخترش را طلاق دهند. عثمان که مسلمان شد، حضرت دو دخترش را به او داد. تو عثمان را مساوی می‌دانی با امیه بن خلف؟ ای نا خلف!</w:t>
      </w:r>
      <w:r w:rsidRPr="0062224F">
        <w:rPr>
          <w:rStyle w:val="1-Char"/>
          <w:rFonts w:hint="cs"/>
          <w:rtl/>
        </w:rPr>
        <w:t>.</w:t>
      </w:r>
    </w:p>
    <w:p w:rsidR="00855C20" w:rsidRPr="001E5D31" w:rsidRDefault="00855C20" w:rsidP="00855C20">
      <w:pPr>
        <w:pStyle w:val="3-"/>
        <w:rPr>
          <w:rtl/>
        </w:rPr>
      </w:pPr>
      <w:bookmarkStart w:id="1123" w:name="_Toc433464839"/>
      <w:r w:rsidRPr="001E5D31">
        <w:rPr>
          <w:rFonts w:hint="cs"/>
          <w:rtl/>
        </w:rPr>
        <w:t>ادعای 378</w:t>
      </w:r>
      <w:r>
        <w:rPr>
          <w:rFonts w:hint="cs"/>
          <w:rtl/>
        </w:rPr>
        <w:t>-</w:t>
      </w:r>
      <w:r w:rsidRPr="001E5D31">
        <w:rPr>
          <w:rFonts w:hint="cs"/>
          <w:rtl/>
        </w:rPr>
        <w:t xml:space="preserve"> </w:t>
      </w:r>
      <w:r w:rsidRPr="001E5D31">
        <w:rPr>
          <w:rtl/>
        </w:rPr>
        <w:t>اگر پیغمبر به مرگ یا قتل فوت</w:t>
      </w:r>
      <w:r>
        <w:rPr>
          <w:rtl/>
        </w:rPr>
        <w:t xml:space="preserve"> می‌</w:t>
      </w:r>
      <w:r w:rsidRPr="001E5D31">
        <w:rPr>
          <w:rtl/>
        </w:rPr>
        <w:t>نمودند، باز شما به دین</w:t>
      </w:r>
      <w:r w:rsidRPr="001E5D31">
        <w:rPr>
          <w:color w:val="FF0000"/>
          <w:rtl/>
        </w:rPr>
        <w:t xml:space="preserve"> </w:t>
      </w:r>
      <w:r w:rsidRPr="001E5D31">
        <w:rPr>
          <w:rtl/>
        </w:rPr>
        <w:t>جاهلیت خود رجوع خواهید نمود.</w:t>
      </w:r>
      <w:bookmarkEnd w:id="1123"/>
    </w:p>
    <w:p w:rsidR="00855C20" w:rsidRPr="0062224F" w:rsidRDefault="00783174" w:rsidP="00855C20">
      <w:pPr>
        <w:ind w:firstLine="284"/>
        <w:jc w:val="both"/>
        <w:rPr>
          <w:rStyle w:val="1-Char"/>
          <w:rtl/>
        </w:rPr>
      </w:pPr>
      <w:r>
        <w:rPr>
          <w:rStyle w:val="1-Char"/>
          <w:rtl/>
        </w:rPr>
        <w:t>می‌گوید</w:t>
      </w:r>
      <w:r w:rsidR="00855C20" w:rsidRPr="0062224F">
        <w:rPr>
          <w:rStyle w:val="1-Char"/>
          <w:rtl/>
        </w:rPr>
        <w:t>: خیلی از اصحاب بعد از پیامبر مرتد شدند و این، دلیلش است؛ بخوانید:</w:t>
      </w:r>
    </w:p>
    <w:p w:rsidR="00855C20" w:rsidRDefault="00855C20" w:rsidP="00855C20">
      <w:pPr>
        <w:ind w:firstLine="284"/>
        <w:jc w:val="both"/>
        <w:rPr>
          <w:rStyle w:val="1-Char"/>
          <w:rtl/>
        </w:rPr>
      </w:pPr>
      <w:r w:rsidRPr="0062224F">
        <w:rPr>
          <w:rStyle w:val="1-Char"/>
          <w:rtl/>
        </w:rPr>
        <w:t>من</w:t>
      </w:r>
      <w:r w:rsidR="00783174">
        <w:rPr>
          <w:rStyle w:val="1-Char"/>
          <w:rtl/>
        </w:rPr>
        <w:t xml:space="preserve"> نمی‌گو</w:t>
      </w:r>
      <w:r w:rsidRPr="0062224F">
        <w:rPr>
          <w:rStyle w:val="1-Char"/>
          <w:rtl/>
        </w:rPr>
        <w:t>یم، آیات و اخبار</w:t>
      </w:r>
      <w:r w:rsidR="00B32BA2">
        <w:rPr>
          <w:rStyle w:val="1-Char"/>
          <w:rtl/>
        </w:rPr>
        <w:t xml:space="preserve"> </w:t>
      </w:r>
      <w:r w:rsidR="00783174">
        <w:rPr>
          <w:rStyle w:val="1-Char"/>
          <w:rtl/>
        </w:rPr>
        <w:t>می‌گوید</w:t>
      </w:r>
      <w:r w:rsidRPr="0062224F">
        <w:rPr>
          <w:rStyle w:val="1-Char"/>
          <w:rtl/>
        </w:rPr>
        <w:t>. اگر قدری دقیق شوید از تعجب بیرون می</w:t>
      </w:r>
      <w:r w:rsidRPr="0062224F">
        <w:rPr>
          <w:rStyle w:val="1-Char"/>
          <w:rFonts w:hint="cs"/>
          <w:rtl/>
        </w:rPr>
        <w:t>‌</w:t>
      </w:r>
      <w:r w:rsidRPr="0062224F">
        <w:rPr>
          <w:rStyle w:val="1-Char"/>
          <w:rtl/>
        </w:rPr>
        <w:t>آیید. خداوند در آیۀ 138 از سورۀ آل عمران خبر از ارتداد</w:t>
      </w:r>
      <w:r w:rsidR="00F0383B">
        <w:rPr>
          <w:rStyle w:val="1-Char"/>
          <w:rtl/>
        </w:rPr>
        <w:t xml:space="preserve"> آن‌ها </w:t>
      </w:r>
      <w:r w:rsidRPr="0062224F">
        <w:rPr>
          <w:rStyle w:val="1-Char"/>
          <w:rtl/>
        </w:rPr>
        <w:t>داده است:</w:t>
      </w:r>
    </w:p>
    <w:p w:rsidR="00855C20" w:rsidRPr="0062224F" w:rsidRDefault="00F47A6C" w:rsidP="00F47A6C">
      <w:pPr>
        <w:ind w:firstLine="284"/>
        <w:jc w:val="both"/>
        <w:rPr>
          <w:rStyle w:val="1-Char"/>
          <w:rtl/>
        </w:rPr>
      </w:pPr>
      <w:r>
        <w:rPr>
          <w:rStyle w:val="1-Char"/>
          <w:rFonts w:cs="Traditional Arabic"/>
          <w:color w:val="000000"/>
          <w:shd w:val="clear" w:color="auto" w:fill="FFFFFF"/>
          <w:rtl/>
        </w:rPr>
        <w:t>﴿</w:t>
      </w:r>
      <w:r w:rsidRPr="00321A84">
        <w:rPr>
          <w:rStyle w:val="8-Char"/>
          <w:rtl/>
        </w:rPr>
        <w:t xml:space="preserve">وَمَا مُحَمَّدٌ إِلَّا رَسُولٞ قَدۡ خَلَتۡ مِن قَبۡلِهِ </w:t>
      </w:r>
      <w:r w:rsidRPr="00321A84">
        <w:rPr>
          <w:rStyle w:val="8-Char"/>
          <w:rFonts w:hint="cs"/>
          <w:rtl/>
        </w:rPr>
        <w:t>ٱ</w:t>
      </w:r>
      <w:r w:rsidRPr="00321A84">
        <w:rPr>
          <w:rStyle w:val="8-Char"/>
          <w:rFonts w:hint="eastAsia"/>
          <w:rtl/>
        </w:rPr>
        <w:t>لرُّسُلُۚ</w:t>
      </w:r>
      <w:r w:rsidRPr="00321A84">
        <w:rPr>
          <w:rStyle w:val="8-Char"/>
          <w:rtl/>
        </w:rPr>
        <w:t xml:space="preserve"> أَفَإِيْن مَّاتَ أَوۡ قُتِلَ </w:t>
      </w:r>
      <w:r w:rsidRPr="00321A84">
        <w:rPr>
          <w:rStyle w:val="8-Char"/>
          <w:rFonts w:hint="cs"/>
          <w:rtl/>
        </w:rPr>
        <w:t>ٱ</w:t>
      </w:r>
      <w:r w:rsidRPr="00321A84">
        <w:rPr>
          <w:rStyle w:val="8-Char"/>
          <w:rFonts w:hint="eastAsia"/>
          <w:rtl/>
        </w:rPr>
        <w:t>نقَلَبۡتُمۡ</w:t>
      </w:r>
      <w:r w:rsidRPr="00321A84">
        <w:rPr>
          <w:rStyle w:val="8-Char"/>
          <w:rtl/>
        </w:rPr>
        <w:t xml:space="preserve"> عَلَىٰٓ أَعۡقَٰبِكُمۡۚ</w:t>
      </w:r>
      <w:r>
        <w:rPr>
          <w:rStyle w:val="1-Char"/>
          <w:rFonts w:cs="Traditional Arabic"/>
          <w:color w:val="000000"/>
          <w:shd w:val="clear" w:color="auto" w:fill="FFFFFF"/>
          <w:rtl/>
        </w:rPr>
        <w:t>﴾</w:t>
      </w:r>
      <w:r w:rsidRPr="00321A84">
        <w:rPr>
          <w:rStyle w:val="8-Char"/>
          <w:rtl/>
        </w:rPr>
        <w:t xml:space="preserve"> </w:t>
      </w:r>
      <w:r w:rsidRPr="00596FEF">
        <w:rPr>
          <w:rStyle w:val="7-Char"/>
          <w:rtl/>
        </w:rPr>
        <w:t>[آل عمران: 144]</w:t>
      </w:r>
      <w:r w:rsidR="00855C20" w:rsidRPr="00CE6E7F">
        <w:rPr>
          <w:rStyle w:val="1-Char"/>
          <w:rFonts w:hint="cs"/>
          <w:vertAlign w:val="superscript"/>
          <w:rtl/>
        </w:rPr>
        <w:t>(</w:t>
      </w:r>
      <w:r w:rsidR="00855C20" w:rsidRPr="008C6EBC">
        <w:rPr>
          <w:rStyle w:val="1-Char"/>
          <w:vertAlign w:val="superscript"/>
          <w:rtl/>
        </w:rPr>
        <w:footnoteReference w:id="464"/>
      </w:r>
      <w:r w:rsidR="00855C20" w:rsidRPr="00CE6E7F">
        <w:rPr>
          <w:rStyle w:val="1-Char"/>
          <w:rFonts w:hint="cs"/>
          <w:vertAlign w:val="superscript"/>
          <w:rtl/>
        </w:rPr>
        <w:t>)</w:t>
      </w:r>
      <w:r w:rsidR="00855C20"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Default="00855C20" w:rsidP="00855C20">
      <w:pPr>
        <w:tabs>
          <w:tab w:val="left" w:pos="26"/>
        </w:tabs>
        <w:ind w:firstLine="284"/>
        <w:jc w:val="both"/>
        <w:rPr>
          <w:rStyle w:val="1-Char"/>
          <w:rtl/>
        </w:rPr>
      </w:pPr>
      <w:r w:rsidRPr="0062224F">
        <w:rPr>
          <w:rStyle w:val="1-Char"/>
          <w:rtl/>
        </w:rPr>
        <w:t>این سیاه دل</w:t>
      </w:r>
      <w:r w:rsidR="00FA03B3">
        <w:rPr>
          <w:rStyle w:val="1-Char"/>
          <w:rtl/>
        </w:rPr>
        <w:t xml:space="preserve"> نمی‌دا</w:t>
      </w:r>
      <w:r w:rsidRPr="0062224F">
        <w:rPr>
          <w:rStyle w:val="1-Char"/>
          <w:rtl/>
        </w:rPr>
        <w:t>ند که از این آیه چیزی ثابت</w:t>
      </w:r>
      <w:r w:rsidR="002D3D2D" w:rsidRPr="0062224F">
        <w:rPr>
          <w:rStyle w:val="1-Char"/>
          <w:rtl/>
        </w:rPr>
        <w:t xml:space="preserve"> نمی‌</w:t>
      </w:r>
      <w:r w:rsidRPr="0062224F">
        <w:rPr>
          <w:rStyle w:val="1-Char"/>
          <w:rtl/>
        </w:rPr>
        <w:t>شود، این یک فرض است که رخ نداده است؛ مثل این آیه</w:t>
      </w:r>
      <w:r w:rsidR="002D3D2D" w:rsidRPr="0062224F">
        <w:rPr>
          <w:rStyle w:val="1-Char"/>
          <w:rtl/>
        </w:rPr>
        <w:t xml:space="preserve"> </w:t>
      </w:r>
      <w:r w:rsidRPr="0062224F">
        <w:rPr>
          <w:rStyle w:val="1-Char"/>
          <w:rtl/>
        </w:rPr>
        <w:t>که</w:t>
      </w:r>
      <w:r w:rsidR="00B32BA2">
        <w:rPr>
          <w:rStyle w:val="1-Char"/>
          <w:rtl/>
        </w:rPr>
        <w:t xml:space="preserve"> </w:t>
      </w:r>
      <w:r w:rsidR="00783174">
        <w:rPr>
          <w:rStyle w:val="1-Char"/>
          <w:rtl/>
        </w:rPr>
        <w:t>می‌گوید</w:t>
      </w:r>
      <w:r w:rsidRPr="0062224F">
        <w:rPr>
          <w:rStyle w:val="1-Char"/>
          <w:rtl/>
        </w:rPr>
        <w:t>:</w:t>
      </w:r>
    </w:p>
    <w:p w:rsidR="00F47A6C" w:rsidRPr="00596FEF" w:rsidRDefault="00F47A6C" w:rsidP="00F47A6C">
      <w:pPr>
        <w:tabs>
          <w:tab w:val="left" w:pos="26"/>
        </w:tabs>
        <w:ind w:firstLine="284"/>
        <w:jc w:val="both"/>
        <w:rPr>
          <w:rStyle w:val="7-Char"/>
          <w:rtl/>
        </w:rPr>
      </w:pPr>
      <w:r>
        <w:rPr>
          <w:rStyle w:val="1-Char"/>
          <w:rFonts w:cs="Traditional Arabic"/>
          <w:color w:val="000000"/>
          <w:shd w:val="clear" w:color="auto" w:fill="FFFFFF"/>
          <w:rtl/>
        </w:rPr>
        <w:t>﴿</w:t>
      </w:r>
      <w:r w:rsidRPr="00321A84">
        <w:rPr>
          <w:rStyle w:val="8-Char"/>
          <w:rtl/>
        </w:rPr>
        <w:t xml:space="preserve">وَلَوۡ تَقَوَّلَ عَلَيۡنَا بَعۡضَ </w:t>
      </w:r>
      <w:r w:rsidRPr="00321A84">
        <w:rPr>
          <w:rStyle w:val="8-Char"/>
          <w:rFonts w:hint="cs"/>
          <w:rtl/>
        </w:rPr>
        <w:t>ٱ</w:t>
      </w:r>
      <w:r w:rsidRPr="00321A84">
        <w:rPr>
          <w:rStyle w:val="8-Char"/>
          <w:rFonts w:hint="eastAsia"/>
          <w:rtl/>
        </w:rPr>
        <w:t>لۡأَقَاوِيلِ</w:t>
      </w:r>
      <w:r w:rsidRPr="00321A84">
        <w:rPr>
          <w:rStyle w:val="8-Char"/>
          <w:rtl/>
        </w:rPr>
        <w:t>٤٤ لَأَخَذۡنَا مِنۡهُ بِ</w:t>
      </w:r>
      <w:r w:rsidRPr="00321A84">
        <w:rPr>
          <w:rStyle w:val="8-Char"/>
          <w:rFonts w:hint="cs"/>
          <w:rtl/>
        </w:rPr>
        <w:t>ٱ</w:t>
      </w:r>
      <w:r w:rsidRPr="00321A84">
        <w:rPr>
          <w:rStyle w:val="8-Char"/>
          <w:rFonts w:hint="eastAsia"/>
          <w:rtl/>
        </w:rPr>
        <w:t>لۡيَمِينِ</w:t>
      </w:r>
      <w:r w:rsidRPr="00321A84">
        <w:rPr>
          <w:rStyle w:val="8-Char"/>
          <w:rtl/>
        </w:rPr>
        <w:t xml:space="preserve">٤٥ ثُمَّ لَقَطَعۡنَا مِنۡهُ </w:t>
      </w:r>
      <w:r w:rsidRPr="00321A84">
        <w:rPr>
          <w:rStyle w:val="8-Char"/>
          <w:rFonts w:hint="cs"/>
          <w:rtl/>
        </w:rPr>
        <w:t>ٱ</w:t>
      </w:r>
      <w:r w:rsidRPr="00321A84">
        <w:rPr>
          <w:rStyle w:val="8-Char"/>
          <w:rFonts w:hint="eastAsia"/>
          <w:rtl/>
        </w:rPr>
        <w:t>لۡوَتِينَ</w:t>
      </w:r>
      <w:r w:rsidRPr="00321A84">
        <w:rPr>
          <w:rStyle w:val="8-Char"/>
          <w:rtl/>
        </w:rPr>
        <w:t>٤٦</w:t>
      </w:r>
      <w:r>
        <w:rPr>
          <w:rStyle w:val="1-Char"/>
          <w:rFonts w:cs="Traditional Arabic"/>
          <w:color w:val="000000"/>
          <w:shd w:val="clear" w:color="auto" w:fill="FFFFFF"/>
          <w:rtl/>
        </w:rPr>
        <w:t>﴾</w:t>
      </w:r>
      <w:r w:rsidRPr="00321A84">
        <w:rPr>
          <w:rStyle w:val="8-Char"/>
          <w:rtl/>
        </w:rPr>
        <w:t xml:space="preserve"> </w:t>
      </w:r>
      <w:r w:rsidRPr="00596FEF">
        <w:rPr>
          <w:rStyle w:val="7-Char"/>
          <w:rtl/>
        </w:rPr>
        <w:t>[الحاقة: 44-46]</w:t>
      </w:r>
    </w:p>
    <w:p w:rsidR="00855C20" w:rsidRPr="0062224F" w:rsidRDefault="00855C20" w:rsidP="00855C20">
      <w:pPr>
        <w:tabs>
          <w:tab w:val="left" w:pos="26"/>
        </w:tabs>
        <w:ind w:firstLine="284"/>
        <w:jc w:val="both"/>
        <w:rPr>
          <w:rStyle w:val="1-Char"/>
          <w:rtl/>
        </w:rPr>
      </w:pPr>
      <w:r w:rsidRPr="0062224F">
        <w:rPr>
          <w:rStyle w:val="1-Char"/>
          <w:rtl/>
        </w:rPr>
        <w:t>اگر محمد به ما حرف دروغی را نسبت دهد با دست راست می‌گیریمش و رگ گردنش را قطع</w:t>
      </w:r>
      <w:r w:rsidR="001B0D67">
        <w:rPr>
          <w:rStyle w:val="1-Char"/>
          <w:rtl/>
        </w:rPr>
        <w:t xml:space="preserve"> می‌کنیم</w:t>
      </w:r>
      <w:r w:rsidRPr="0062224F">
        <w:rPr>
          <w:rStyle w:val="1-Char"/>
          <w:rtl/>
        </w:rPr>
        <w:t>!</w:t>
      </w:r>
      <w:r w:rsidRPr="0062224F">
        <w:rPr>
          <w:rStyle w:val="1-Char"/>
          <w:rFonts w:hint="cs"/>
          <w:rtl/>
        </w:rPr>
        <w:t>.</w:t>
      </w:r>
    </w:p>
    <w:p w:rsidR="00855C20" w:rsidRPr="0062224F" w:rsidRDefault="00855C20" w:rsidP="00855C20">
      <w:pPr>
        <w:tabs>
          <w:tab w:val="left" w:pos="26"/>
        </w:tabs>
        <w:ind w:firstLine="284"/>
        <w:jc w:val="both"/>
        <w:rPr>
          <w:rStyle w:val="1-Char"/>
          <w:rtl/>
        </w:rPr>
      </w:pPr>
      <w:r w:rsidRPr="0062224F">
        <w:rPr>
          <w:rStyle w:val="1-Char"/>
          <w:rtl/>
        </w:rPr>
        <w:t>آیا می‌توان گفت:</w:t>
      </w:r>
      <w:r w:rsidR="002D3D2D" w:rsidRPr="0062224F">
        <w:rPr>
          <w:rStyle w:val="1-Char"/>
          <w:rtl/>
        </w:rPr>
        <w:t xml:space="preserve"> </w:t>
      </w:r>
      <w:r w:rsidRPr="0062224F">
        <w:rPr>
          <w:rStyle w:val="1-Char"/>
          <w:rtl/>
        </w:rPr>
        <w:t>تا نباشد چیزکی، الله نگوید چیزها!</w:t>
      </w:r>
      <w:r w:rsidRPr="0062224F">
        <w:rPr>
          <w:rStyle w:val="1-Char"/>
          <w:rFonts w:hint="cs"/>
          <w:rtl/>
        </w:rPr>
        <w:t>.</w:t>
      </w:r>
    </w:p>
    <w:p w:rsidR="00855C20" w:rsidRPr="0062224F" w:rsidRDefault="00855C20" w:rsidP="00855C20">
      <w:pPr>
        <w:tabs>
          <w:tab w:val="left" w:pos="26"/>
        </w:tabs>
        <w:ind w:firstLine="284"/>
        <w:jc w:val="both"/>
        <w:rPr>
          <w:rStyle w:val="1-Char"/>
          <w:rtl/>
        </w:rPr>
      </w:pPr>
      <w:r w:rsidRPr="0062224F">
        <w:rPr>
          <w:rStyle w:val="1-Char"/>
          <w:rtl/>
        </w:rPr>
        <w:t>آیا می‌توان گفت: حتماً محمد می‌خواست حرفی جعل کند!</w:t>
      </w:r>
      <w:r w:rsidRPr="0062224F">
        <w:rPr>
          <w:rStyle w:val="1-Char"/>
          <w:rFonts w:hint="cs"/>
          <w:rtl/>
        </w:rPr>
        <w:t>.</w:t>
      </w:r>
      <w:r w:rsidRPr="0062224F">
        <w:rPr>
          <w:rStyle w:val="1-Char"/>
          <w:rtl/>
        </w:rPr>
        <w:t xml:space="preserve"> </w:t>
      </w:r>
    </w:p>
    <w:p w:rsidR="00855C20" w:rsidRPr="0062224F" w:rsidRDefault="00855C20" w:rsidP="00855C20">
      <w:pPr>
        <w:tabs>
          <w:tab w:val="left" w:pos="26"/>
        </w:tabs>
        <w:ind w:firstLine="284"/>
        <w:jc w:val="both"/>
        <w:rPr>
          <w:rStyle w:val="1-Char"/>
          <w:rtl/>
        </w:rPr>
      </w:pPr>
      <w:r w:rsidRPr="0062224F">
        <w:rPr>
          <w:rStyle w:val="1-Char"/>
          <w:rtl/>
        </w:rPr>
        <w:t>اگر مثل</w:t>
      </w:r>
      <w:r w:rsidRPr="0062224F">
        <w:rPr>
          <w:rStyle w:val="1-Char"/>
          <w:rFonts w:hint="cs"/>
          <w:rtl/>
        </w:rPr>
        <w:t xml:space="preserve"> شما</w:t>
      </w:r>
      <w:r w:rsidRPr="0062224F">
        <w:rPr>
          <w:rStyle w:val="1-Char"/>
          <w:rtl/>
        </w:rPr>
        <w:t xml:space="preserve"> آیه </w:t>
      </w:r>
      <w:r w:rsidRPr="0062224F">
        <w:rPr>
          <w:rStyle w:val="1-Char"/>
          <w:rFonts w:hint="cs"/>
          <w:rtl/>
        </w:rPr>
        <w:t xml:space="preserve">را </w:t>
      </w:r>
      <w:r w:rsidRPr="0062224F">
        <w:rPr>
          <w:rStyle w:val="1-Char"/>
          <w:rtl/>
        </w:rPr>
        <w:t>تفسیر کنیم! حتماً کار ما به این جا</w:t>
      </w:r>
      <w:r w:rsidR="00D93E20">
        <w:rPr>
          <w:rStyle w:val="1-Char"/>
          <w:rtl/>
        </w:rPr>
        <w:t xml:space="preserve"> می‌رسد</w:t>
      </w:r>
      <w:r w:rsidRPr="0062224F">
        <w:rPr>
          <w:rStyle w:val="1-Char"/>
          <w:rtl/>
        </w:rPr>
        <w:t>! و عجیب</w:t>
      </w:r>
      <w:r w:rsidR="00800FBC">
        <w:rPr>
          <w:rStyle w:val="1-Char"/>
          <w:rtl/>
        </w:rPr>
        <w:t xml:space="preserve"> اینکه </w:t>
      </w:r>
      <w:r w:rsidRPr="0062224F">
        <w:rPr>
          <w:rStyle w:val="1-Char"/>
          <w:rtl/>
        </w:rPr>
        <w:t xml:space="preserve">آیه را نصفه نوشته است و آخر آیه آمده که </w:t>
      </w:r>
      <w:r w:rsidRPr="0062224F">
        <w:rPr>
          <w:rStyle w:val="1-Char"/>
          <w:rFonts w:hint="cs"/>
          <w:rtl/>
        </w:rPr>
        <w:t>الله</w:t>
      </w:r>
      <w:r w:rsidR="00B32BA2">
        <w:rPr>
          <w:rStyle w:val="1-Char"/>
          <w:rFonts w:hint="cs"/>
          <w:rtl/>
        </w:rPr>
        <w:t xml:space="preserve"> </w:t>
      </w:r>
      <w:r w:rsidR="00783174">
        <w:rPr>
          <w:rStyle w:val="1-Char"/>
          <w:rFonts w:hint="cs"/>
          <w:rtl/>
        </w:rPr>
        <w:t>می‌گوید</w:t>
      </w:r>
      <w:r w:rsidRPr="0062224F">
        <w:rPr>
          <w:rStyle w:val="1-Char"/>
          <w:rFonts w:hint="cs"/>
          <w:rtl/>
        </w:rPr>
        <w:t xml:space="preserve"> ما</w:t>
      </w:r>
      <w:r w:rsidR="002D3D2D" w:rsidRPr="0062224F">
        <w:rPr>
          <w:rStyle w:val="1-Char"/>
          <w:rFonts w:hint="cs"/>
          <w:rtl/>
        </w:rPr>
        <w:t xml:space="preserve"> </w:t>
      </w:r>
      <w:r w:rsidRPr="0062224F">
        <w:rPr>
          <w:rStyle w:val="1-Char"/>
          <w:rtl/>
        </w:rPr>
        <w:t>شاکران را جزای خیر می‌دهیم، اما آیه را کامل ذکر</w:t>
      </w:r>
      <w:r w:rsidR="002D3D2D" w:rsidRPr="0062224F">
        <w:rPr>
          <w:rStyle w:val="1-Char"/>
          <w:rtl/>
        </w:rPr>
        <w:t xml:space="preserve"> نمی‌</w:t>
      </w:r>
      <w:r w:rsidRPr="0062224F">
        <w:rPr>
          <w:rStyle w:val="1-Char"/>
          <w:rtl/>
        </w:rPr>
        <w:t>کند تا هرچه دلش</w:t>
      </w:r>
      <w:r w:rsidR="00783174">
        <w:rPr>
          <w:rStyle w:val="1-Char"/>
          <w:rtl/>
        </w:rPr>
        <w:t xml:space="preserve"> می‌خواهد</w:t>
      </w:r>
      <w:r w:rsidRPr="0062224F">
        <w:rPr>
          <w:rStyle w:val="1-Char"/>
          <w:rtl/>
        </w:rPr>
        <w:t xml:space="preserve"> بگوید!!</w:t>
      </w:r>
      <w:r w:rsidRPr="0062224F">
        <w:rPr>
          <w:rStyle w:val="1-Char"/>
          <w:rFonts w:hint="cs"/>
          <w:rtl/>
        </w:rPr>
        <w:t>.</w:t>
      </w:r>
    </w:p>
    <w:p w:rsidR="00855C20" w:rsidRPr="001E5D31" w:rsidRDefault="00855C20" w:rsidP="00855C20">
      <w:pPr>
        <w:pStyle w:val="3-"/>
        <w:rPr>
          <w:rtl/>
        </w:rPr>
      </w:pPr>
      <w:bookmarkStart w:id="1124" w:name="_Toc433464840"/>
      <w:r w:rsidRPr="001E5D31">
        <w:rPr>
          <w:rFonts w:hint="cs"/>
          <w:rtl/>
        </w:rPr>
        <w:t>ادعای 379</w:t>
      </w:r>
      <w:r>
        <w:rPr>
          <w:rFonts w:hint="cs"/>
          <w:rtl/>
        </w:rPr>
        <w:t>-</w:t>
      </w:r>
      <w:r w:rsidRPr="001E5D31">
        <w:rPr>
          <w:rtl/>
        </w:rPr>
        <w:t xml:space="preserve"> حدیث حوض</w:t>
      </w:r>
      <w:r>
        <w:rPr>
          <w:rtl/>
        </w:rPr>
        <w:t>،</w:t>
      </w:r>
      <w:r w:rsidRPr="001E5D31">
        <w:rPr>
          <w:rtl/>
        </w:rPr>
        <w:t xml:space="preserve"> دلیل قاطعی است بر جهنمی</w:t>
      </w:r>
      <w:r w:rsidRPr="001E5D31">
        <w:rPr>
          <w:rFonts w:cs="Tahoma"/>
          <w:color w:val="FF0000"/>
          <w:rtl/>
        </w:rPr>
        <w:t xml:space="preserve"> </w:t>
      </w:r>
      <w:r w:rsidRPr="001E5D31">
        <w:rPr>
          <w:rtl/>
        </w:rPr>
        <w:t>بودن بعضی از یاران پیامبر</w:t>
      </w:r>
      <w:bookmarkEnd w:id="1124"/>
    </w:p>
    <w:p w:rsidR="00855C20" w:rsidRPr="0062224F" w:rsidRDefault="00855C20" w:rsidP="00855C20">
      <w:pPr>
        <w:tabs>
          <w:tab w:val="left" w:pos="26"/>
        </w:tabs>
        <w:ind w:firstLine="284"/>
        <w:jc w:val="both"/>
        <w:rPr>
          <w:rStyle w:val="1-Char"/>
          <w:rtl/>
        </w:rPr>
      </w:pPr>
      <w:r w:rsidRPr="0062224F">
        <w:rPr>
          <w:rStyle w:val="1-Char"/>
          <w:rtl/>
        </w:rPr>
        <w:t>به یک حدیث بخاری تمسّک کرده است تا اصحاب را بکوبد و آن حدیث، این است:</w:t>
      </w:r>
    </w:p>
    <w:p w:rsidR="00855C20" w:rsidRPr="0062224F" w:rsidRDefault="00855C20" w:rsidP="00855C20">
      <w:pPr>
        <w:ind w:firstLine="284"/>
        <w:jc w:val="both"/>
        <w:rPr>
          <w:rStyle w:val="1-Char"/>
          <w:rtl/>
        </w:rPr>
      </w:pPr>
      <w:r w:rsidRPr="0062224F">
        <w:rPr>
          <w:rStyle w:val="1-Char"/>
          <w:rtl/>
        </w:rPr>
        <w:t>بخاری در دو خبر با مختصر تفاوتی در الفاظ از سهل بن سعد و عبدالله بن مسعود از رسول الله نقل نموده‌اند که فرمود:</w:t>
      </w:r>
    </w:p>
    <w:p w:rsidR="00855C20" w:rsidRPr="00833686" w:rsidRDefault="00855C20" w:rsidP="00855C20">
      <w:pPr>
        <w:ind w:firstLine="284"/>
        <w:jc w:val="both"/>
        <w:rPr>
          <w:rStyle w:val="5-Char"/>
          <w:rtl/>
        </w:rPr>
      </w:pPr>
      <w:r w:rsidRPr="0059586B">
        <w:rPr>
          <w:rStyle w:val="5-Char"/>
          <w:rtl/>
        </w:rPr>
        <w:t>«انا فرطکم علی الحوض ل</w:t>
      </w:r>
      <w:r w:rsidRPr="0059586B">
        <w:rPr>
          <w:rStyle w:val="5-Char"/>
          <w:rFonts w:hint="cs"/>
          <w:rtl/>
        </w:rPr>
        <w:t>ي</w:t>
      </w:r>
      <w:r w:rsidRPr="0059586B">
        <w:rPr>
          <w:rStyle w:val="5-Char"/>
          <w:rtl/>
        </w:rPr>
        <w:t>رفهن الی رجال منکم حتی اذا اهو</w:t>
      </w:r>
      <w:r w:rsidRPr="0059586B">
        <w:rPr>
          <w:rStyle w:val="5-Char"/>
          <w:rFonts w:hint="cs"/>
          <w:rtl/>
        </w:rPr>
        <w:t>ي</w:t>
      </w:r>
      <w:r w:rsidR="00F47A6C">
        <w:rPr>
          <w:rStyle w:val="5-Char"/>
          <w:rtl/>
        </w:rPr>
        <w:t>ت لاناولهم اختلجوا دونی فاقول ا</w:t>
      </w:r>
      <w:r w:rsidR="00F47A6C">
        <w:rPr>
          <w:rStyle w:val="5-Char"/>
          <w:rFonts w:hint="cs"/>
          <w:rtl/>
        </w:rPr>
        <w:t>ي</w:t>
      </w:r>
      <w:r w:rsidRPr="0059586B">
        <w:rPr>
          <w:rStyle w:val="5-Char"/>
          <w:rtl/>
        </w:rPr>
        <w:t xml:space="preserve"> رب اصحاب</w:t>
      </w:r>
      <w:r w:rsidRPr="0059586B">
        <w:rPr>
          <w:rStyle w:val="5-Char"/>
          <w:rFonts w:hint="cs"/>
          <w:rtl/>
        </w:rPr>
        <w:t>ي</w:t>
      </w:r>
      <w:r w:rsidRPr="0059586B">
        <w:rPr>
          <w:rStyle w:val="5-Char"/>
          <w:rtl/>
        </w:rPr>
        <w:t xml:space="preserve"> ف</w:t>
      </w:r>
      <w:r w:rsidRPr="0059586B">
        <w:rPr>
          <w:rStyle w:val="5-Char"/>
          <w:rFonts w:hint="cs"/>
          <w:rtl/>
        </w:rPr>
        <w:t>ي</w:t>
      </w:r>
      <w:r w:rsidRPr="0059586B">
        <w:rPr>
          <w:rStyle w:val="5-Char"/>
          <w:rtl/>
        </w:rPr>
        <w:t>قول لا تدر</w:t>
      </w:r>
      <w:r w:rsidRPr="0059586B">
        <w:rPr>
          <w:rStyle w:val="5-Char"/>
          <w:rFonts w:hint="cs"/>
          <w:rtl/>
        </w:rPr>
        <w:t>ي</w:t>
      </w:r>
      <w:r w:rsidRPr="0059586B">
        <w:rPr>
          <w:rStyle w:val="5-Char"/>
          <w:rtl/>
        </w:rPr>
        <w:t xml:space="preserve"> ما احدثوا بعد</w:t>
      </w:r>
      <w:r w:rsidRPr="0059586B">
        <w:rPr>
          <w:rStyle w:val="5-Char"/>
          <w:rFonts w:hint="cs"/>
          <w:rtl/>
        </w:rPr>
        <w:t>ك</w:t>
      </w:r>
      <w:r w:rsidRPr="0059586B">
        <w:rPr>
          <w:rStyle w:val="5-Char"/>
          <w:rtl/>
        </w:rPr>
        <w:t>!»</w:t>
      </w:r>
      <w:r w:rsidRPr="0059586B">
        <w:rPr>
          <w:rStyle w:val="5-Char"/>
          <w:rFonts w:hint="cs"/>
          <w:rtl/>
        </w:rPr>
        <w:t>.</w:t>
      </w:r>
    </w:p>
    <w:p w:rsidR="00855C20" w:rsidRPr="0062224F" w:rsidRDefault="00855C20" w:rsidP="00855C20">
      <w:pPr>
        <w:tabs>
          <w:tab w:val="left" w:pos="26"/>
        </w:tabs>
        <w:ind w:firstLine="284"/>
        <w:jc w:val="both"/>
        <w:rPr>
          <w:rStyle w:val="1-Char"/>
          <w:rtl/>
        </w:rPr>
      </w:pPr>
      <w:r w:rsidRPr="0062224F">
        <w:rPr>
          <w:rStyle w:val="1-Char"/>
          <w:rtl/>
        </w:rPr>
        <w:t>پیش از شما، من کنار حوض (کوثر) به انتظار شما هستم و گروهی از شما را که نمی</w:t>
      </w:r>
      <w:r w:rsidRPr="0062224F">
        <w:rPr>
          <w:rStyle w:val="1-Char"/>
          <w:rFonts w:hint="cs"/>
          <w:rtl/>
        </w:rPr>
        <w:t>‌</w:t>
      </w:r>
      <w:r w:rsidRPr="0062224F">
        <w:rPr>
          <w:rStyle w:val="1-Char"/>
          <w:rtl/>
        </w:rPr>
        <w:t>بینم، عرض</w:t>
      </w:r>
      <w:r w:rsidR="00C30663">
        <w:rPr>
          <w:rStyle w:val="1-Char"/>
          <w:rtl/>
        </w:rPr>
        <w:t xml:space="preserve"> می‌کنم</w:t>
      </w:r>
      <w:r w:rsidRPr="0062224F">
        <w:rPr>
          <w:rStyle w:val="1-Char"/>
          <w:rtl/>
        </w:rPr>
        <w:t>: پروردگارا، کجایند اصحاب من؟ خطاب</w:t>
      </w:r>
      <w:r w:rsidR="00D93E20">
        <w:rPr>
          <w:rStyle w:val="1-Char"/>
          <w:rtl/>
        </w:rPr>
        <w:t xml:space="preserve"> می‌رسد</w:t>
      </w:r>
      <w:r w:rsidRPr="0062224F">
        <w:rPr>
          <w:rStyle w:val="1-Char"/>
          <w:rtl/>
        </w:rPr>
        <w:t>: تو</w:t>
      </w:r>
      <w:r w:rsidR="00FA03B3">
        <w:rPr>
          <w:rStyle w:val="1-Char"/>
          <w:rtl/>
        </w:rPr>
        <w:t xml:space="preserve"> نمی‌دا</w:t>
      </w:r>
      <w:r w:rsidRPr="0062224F">
        <w:rPr>
          <w:rStyle w:val="1-Char"/>
          <w:rtl/>
        </w:rPr>
        <w:t>نی که بعد از تو چه‌ها کردند و چه اموری را در دین وارد نمودند...</w:t>
      </w:r>
      <w:r w:rsidRPr="00CE6E7F">
        <w:rPr>
          <w:rStyle w:val="1-Char"/>
          <w:rFonts w:hint="cs"/>
          <w:vertAlign w:val="superscript"/>
          <w:rtl/>
        </w:rPr>
        <w:t>(</w:t>
      </w:r>
      <w:r w:rsidRPr="008C6EBC">
        <w:rPr>
          <w:rStyle w:val="1-Char"/>
          <w:vertAlign w:val="superscript"/>
          <w:rtl/>
        </w:rPr>
        <w:footnoteReference w:id="465"/>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tabs>
          <w:tab w:val="left" w:pos="26"/>
        </w:tabs>
        <w:ind w:firstLine="284"/>
        <w:jc w:val="both"/>
        <w:rPr>
          <w:rStyle w:val="1-Char"/>
          <w:rtl/>
        </w:rPr>
      </w:pPr>
      <w:r w:rsidRPr="0062224F">
        <w:rPr>
          <w:rStyle w:val="1-Char"/>
          <w:rtl/>
        </w:rPr>
        <w:t>این مردک اگر از بخاری نقل قول می‌کند، باید بداند که همین بخاری در کنار این حدیث، احادیثی دارد مبنی بر جنتی بودن عمر و ابوبکر</w:t>
      </w:r>
      <w:r w:rsidR="002D3D2D" w:rsidRPr="0062224F">
        <w:rPr>
          <w:rStyle w:val="1-Char"/>
          <w:rtl/>
        </w:rPr>
        <w:t xml:space="preserve"> </w:t>
      </w:r>
      <w:r w:rsidRPr="0062224F">
        <w:rPr>
          <w:rStyle w:val="1-Char"/>
          <w:rtl/>
        </w:rPr>
        <w:t>و عثمان و عایشه و اهل بدر و اهل احد و غیره</w:t>
      </w:r>
      <w:r w:rsidRPr="0062224F">
        <w:rPr>
          <w:rStyle w:val="1-Char"/>
          <w:rFonts w:hint="cs"/>
          <w:rtl/>
        </w:rPr>
        <w:t>.</w:t>
      </w:r>
    </w:p>
    <w:p w:rsidR="00855C20" w:rsidRPr="0062224F" w:rsidRDefault="00855C20" w:rsidP="00F47A6C">
      <w:pPr>
        <w:tabs>
          <w:tab w:val="left" w:pos="26"/>
        </w:tabs>
        <w:ind w:firstLine="284"/>
        <w:jc w:val="both"/>
        <w:rPr>
          <w:rStyle w:val="1-Char"/>
          <w:rtl/>
        </w:rPr>
      </w:pPr>
      <w:r w:rsidRPr="0062224F">
        <w:rPr>
          <w:rStyle w:val="1-Char"/>
          <w:rtl/>
        </w:rPr>
        <w:t>پس معلوم است که منظور اینان نیستند! و شیعه حق ندارد با استناد به این حدیث با</w:t>
      </w:r>
      <w:r w:rsidR="00F0383B">
        <w:rPr>
          <w:rStyle w:val="1-Char"/>
          <w:rtl/>
        </w:rPr>
        <w:t xml:space="preserve"> آن‌ها </w:t>
      </w:r>
      <w:r w:rsidRPr="0062224F">
        <w:rPr>
          <w:rStyle w:val="1-Char"/>
          <w:rtl/>
        </w:rPr>
        <w:t>بد باشد. وقتی از بخاری نقل</w:t>
      </w:r>
      <w:r w:rsidR="00100CD0">
        <w:rPr>
          <w:rStyle w:val="1-Char"/>
          <w:rtl/>
        </w:rPr>
        <w:t xml:space="preserve"> می‌کند</w:t>
      </w:r>
      <w:r w:rsidRPr="0062224F">
        <w:rPr>
          <w:rStyle w:val="1-Char"/>
          <w:rtl/>
        </w:rPr>
        <w:t xml:space="preserve"> خوب است که همۀ</w:t>
      </w:r>
      <w:r w:rsidR="0086395E">
        <w:rPr>
          <w:rStyle w:val="1-Char"/>
          <w:rtl/>
        </w:rPr>
        <w:t xml:space="preserve"> حرف‌ها</w:t>
      </w:r>
      <w:r w:rsidRPr="0062224F">
        <w:rPr>
          <w:rStyle w:val="1-Char"/>
          <w:rtl/>
        </w:rPr>
        <w:t>یش را نقل کند! نه</w:t>
      </w:r>
      <w:r w:rsidR="00800FBC">
        <w:rPr>
          <w:rStyle w:val="1-Char"/>
          <w:rtl/>
        </w:rPr>
        <w:t xml:space="preserve"> اینکه </w:t>
      </w:r>
      <w:r w:rsidRPr="0062224F">
        <w:rPr>
          <w:rStyle w:val="1-Char"/>
          <w:rtl/>
        </w:rPr>
        <w:t>بگوید:</w:t>
      </w:r>
      <w:r w:rsidRPr="0059586B">
        <w:rPr>
          <w:rStyle w:val="5-Char"/>
          <w:rtl/>
        </w:rPr>
        <w:t xml:space="preserve"> «ولا تقربوا صلوه» </w:t>
      </w:r>
      <w:r w:rsidRPr="0062224F">
        <w:rPr>
          <w:rStyle w:val="1-Char"/>
          <w:rtl/>
        </w:rPr>
        <w:t>را از قرآن بگیرد و</w:t>
      </w:r>
      <w:r w:rsidRPr="0059586B">
        <w:rPr>
          <w:rStyle w:val="5-Char"/>
          <w:rtl/>
        </w:rPr>
        <w:t xml:space="preserve"> «انتم سکاری» </w:t>
      </w:r>
      <w:r w:rsidRPr="0062224F">
        <w:rPr>
          <w:rStyle w:val="1-Char"/>
          <w:rtl/>
        </w:rPr>
        <w:t>را فراموش کند!</w:t>
      </w:r>
      <w:r w:rsidRPr="0062224F">
        <w:rPr>
          <w:rStyle w:val="1-Char"/>
          <w:rFonts w:hint="cs"/>
          <w:rtl/>
        </w:rPr>
        <w:t>.</w:t>
      </w:r>
    </w:p>
    <w:p w:rsidR="00855C20" w:rsidRPr="0062224F" w:rsidRDefault="00855C20" w:rsidP="000D6BFD">
      <w:pPr>
        <w:tabs>
          <w:tab w:val="left" w:pos="26"/>
        </w:tabs>
        <w:ind w:firstLine="284"/>
        <w:jc w:val="both"/>
        <w:rPr>
          <w:rStyle w:val="1-Char"/>
          <w:rtl/>
        </w:rPr>
      </w:pPr>
      <w:r w:rsidRPr="0059586B">
        <w:rPr>
          <w:rStyle w:val="5-Char"/>
          <w:rtl/>
        </w:rPr>
        <w:t>«کلوا واشربوا»</w:t>
      </w:r>
      <w:r w:rsidRPr="0062224F">
        <w:rPr>
          <w:rStyle w:val="1-Char"/>
          <w:rtl/>
        </w:rPr>
        <w:t xml:space="preserve"> را آویزه گوش کرده</w:t>
      </w:r>
      <w:r w:rsidR="000D6BFD">
        <w:rPr>
          <w:rStyle w:val="1-Char"/>
          <w:rFonts w:hint="cs"/>
          <w:rtl/>
        </w:rPr>
        <w:t>‌</w:t>
      </w:r>
      <w:r w:rsidRPr="0062224F">
        <w:rPr>
          <w:rStyle w:val="1-Char"/>
          <w:rtl/>
        </w:rPr>
        <w:t xml:space="preserve">ای </w:t>
      </w:r>
      <w:r w:rsidRPr="0059586B">
        <w:rPr>
          <w:rStyle w:val="5-Char"/>
          <w:rtl/>
        </w:rPr>
        <w:t xml:space="preserve">«ولا تسرفوا» </w:t>
      </w:r>
      <w:r w:rsidRPr="0062224F">
        <w:rPr>
          <w:rStyle w:val="1-Char"/>
          <w:rtl/>
        </w:rPr>
        <w:t>را فراموش کردی؟</w:t>
      </w:r>
      <w:r w:rsidRPr="0062224F">
        <w:rPr>
          <w:rStyle w:val="1-Char"/>
          <w:rFonts w:hint="cs"/>
          <w:rtl/>
        </w:rPr>
        <w:t>.</w:t>
      </w:r>
    </w:p>
    <w:p w:rsidR="00855C20" w:rsidRPr="0062224F" w:rsidRDefault="00855C20" w:rsidP="00855C20">
      <w:pPr>
        <w:tabs>
          <w:tab w:val="left" w:pos="26"/>
        </w:tabs>
        <w:ind w:firstLine="284"/>
        <w:jc w:val="both"/>
        <w:rPr>
          <w:rStyle w:val="1-Char"/>
          <w:rtl/>
        </w:rPr>
      </w:pPr>
      <w:r w:rsidRPr="0062224F">
        <w:rPr>
          <w:rStyle w:val="1-Char"/>
          <w:rtl/>
        </w:rPr>
        <w:t>ما گمان</w:t>
      </w:r>
      <w:r w:rsidR="001B0D67">
        <w:rPr>
          <w:rStyle w:val="1-Char"/>
          <w:rtl/>
        </w:rPr>
        <w:t xml:space="preserve"> می‌کنیم</w:t>
      </w:r>
      <w:r w:rsidRPr="0062224F">
        <w:rPr>
          <w:rStyle w:val="1-Char"/>
          <w:rtl/>
        </w:rPr>
        <w:t xml:space="preserve"> که منظور از اصحاب در این جا، آنانی هستند که در زمان </w:t>
      </w:r>
      <w:r w:rsidRPr="0062224F">
        <w:rPr>
          <w:rStyle w:val="1-Char"/>
          <w:rFonts w:hint="cs"/>
          <w:rtl/>
        </w:rPr>
        <w:t xml:space="preserve">خلافت حضرت </w:t>
      </w:r>
      <w:r w:rsidRPr="0062224F">
        <w:rPr>
          <w:rStyle w:val="1-Char"/>
          <w:rtl/>
        </w:rPr>
        <w:t>ابوبکر مرتد شدند و ابوبکر با شمشیر حقشان را کف دستشان گذاشت؟ البته این را هم بگویم که ما هرگز</w:t>
      </w:r>
      <w:r w:rsidR="00783174">
        <w:rPr>
          <w:rStyle w:val="1-Char"/>
          <w:rtl/>
        </w:rPr>
        <w:t xml:space="preserve"> نمی‌گو</w:t>
      </w:r>
      <w:r w:rsidRPr="0062224F">
        <w:rPr>
          <w:rStyle w:val="1-Char"/>
          <w:rtl/>
        </w:rPr>
        <w:t>ییم: تک تک اصحاب پیامبر بهشتی هستند؛ اما این امید را داریم که الله با توجه به خدمات عظیم</w:t>
      </w:r>
      <w:r w:rsidR="00F0383B">
        <w:rPr>
          <w:rStyle w:val="1-Char"/>
          <w:rtl/>
        </w:rPr>
        <w:t xml:space="preserve"> آن‌ها </w:t>
      </w:r>
      <w:r w:rsidRPr="0062224F">
        <w:rPr>
          <w:rStyle w:val="1-Char"/>
          <w:rtl/>
        </w:rPr>
        <w:t>از لغزش‌ها و</w:t>
      </w:r>
      <w:r w:rsidR="002D3D2D" w:rsidRPr="0062224F">
        <w:rPr>
          <w:rStyle w:val="1-Char"/>
          <w:rtl/>
        </w:rPr>
        <w:t xml:space="preserve"> </w:t>
      </w:r>
      <w:r w:rsidRPr="0062224F">
        <w:rPr>
          <w:rStyle w:val="1-Char"/>
          <w:rtl/>
        </w:rPr>
        <w:t>گناهان</w:t>
      </w:r>
      <w:r w:rsidR="00F0383B">
        <w:rPr>
          <w:rStyle w:val="1-Char"/>
          <w:rtl/>
        </w:rPr>
        <w:t xml:space="preserve"> آن‌ها </w:t>
      </w:r>
      <w:r w:rsidRPr="0062224F">
        <w:rPr>
          <w:rStyle w:val="1-Char"/>
          <w:rtl/>
        </w:rPr>
        <w:t xml:space="preserve">بگذرد. </w:t>
      </w:r>
    </w:p>
    <w:p w:rsidR="00855C20" w:rsidRPr="0062224F" w:rsidRDefault="00855C20" w:rsidP="00855C20">
      <w:pPr>
        <w:tabs>
          <w:tab w:val="left" w:pos="26"/>
        </w:tabs>
        <w:ind w:firstLine="284"/>
        <w:jc w:val="both"/>
        <w:rPr>
          <w:rStyle w:val="1-Char"/>
          <w:rtl/>
        </w:rPr>
      </w:pPr>
      <w:r w:rsidRPr="0062224F">
        <w:rPr>
          <w:rStyle w:val="1-Char"/>
          <w:rtl/>
        </w:rPr>
        <w:t>و ما منکر این نیستیم که از صحابه خطاهایی سرزده است؛ مثلاً ما</w:t>
      </w:r>
      <w:r w:rsidR="00EC20D9">
        <w:rPr>
          <w:rStyle w:val="1-Char"/>
          <w:rtl/>
        </w:rPr>
        <w:t xml:space="preserve"> می‌گویی</w:t>
      </w:r>
      <w:r w:rsidRPr="0062224F">
        <w:rPr>
          <w:rStyle w:val="1-Char"/>
          <w:rtl/>
        </w:rPr>
        <w:t>م که معاویه در مقابل علی به ناحق ایستاد و جنگ کرد! اما مَثَل ما مَثَل امام حسن است که با وجود</w:t>
      </w:r>
      <w:r w:rsidR="002D3D2D" w:rsidRPr="0062224F">
        <w:rPr>
          <w:rStyle w:val="1-Char"/>
          <w:rtl/>
        </w:rPr>
        <w:t xml:space="preserve"> </w:t>
      </w:r>
      <w:r w:rsidRPr="0062224F">
        <w:rPr>
          <w:rStyle w:val="1-Char"/>
          <w:rtl/>
        </w:rPr>
        <w:t>انکار خروج معاویه بر علی، باز خلافت را به معاویه داد! چرا؟ چون می‌دانست که معاویه سراپا بدی نیست. می‌دانست که معاویه به اسلام خدمت</w:t>
      </w:r>
      <w:r w:rsidR="00100CD0">
        <w:rPr>
          <w:rStyle w:val="1-Char"/>
          <w:rtl/>
        </w:rPr>
        <w:t xml:space="preserve"> می‌کند</w:t>
      </w:r>
      <w:r w:rsidRPr="0062224F">
        <w:rPr>
          <w:rStyle w:val="1-Char"/>
          <w:rtl/>
        </w:rPr>
        <w:t xml:space="preserve"> و کارنامۀ درخشان 20 سالۀ خدمات معاویه را بعد از کسب خلافت جز مغرض</w:t>
      </w:r>
      <w:r w:rsidRPr="0062224F">
        <w:rPr>
          <w:rStyle w:val="1-Char"/>
          <w:rFonts w:hint="cs"/>
          <w:rtl/>
        </w:rPr>
        <w:t>،</w:t>
      </w:r>
      <w:r w:rsidRPr="0062224F">
        <w:rPr>
          <w:rStyle w:val="1-Char"/>
          <w:rtl/>
        </w:rPr>
        <w:t xml:space="preserve"> کسی منکر نیست! پس گمان ما این است که الله، معاویه را به خاطر خروج بر علی ببخشد اما برای الله تکلیف تعیین</w:t>
      </w:r>
      <w:r w:rsidR="00C94C10">
        <w:rPr>
          <w:rStyle w:val="1-Char"/>
          <w:rtl/>
        </w:rPr>
        <w:t xml:space="preserve"> نمی‌کنی</w:t>
      </w:r>
      <w:r w:rsidRPr="0062224F">
        <w:rPr>
          <w:rStyle w:val="1-Char"/>
          <w:rtl/>
        </w:rPr>
        <w:t>م.</w:t>
      </w:r>
    </w:p>
    <w:p w:rsidR="00855C20" w:rsidRPr="0062224F" w:rsidRDefault="00855C20" w:rsidP="000D6BFD">
      <w:pPr>
        <w:tabs>
          <w:tab w:val="left" w:pos="26"/>
        </w:tabs>
        <w:ind w:firstLine="284"/>
        <w:jc w:val="both"/>
        <w:rPr>
          <w:rStyle w:val="1-Char"/>
          <w:rtl/>
        </w:rPr>
      </w:pPr>
      <w:r w:rsidRPr="0062224F">
        <w:rPr>
          <w:rStyle w:val="1-Char"/>
          <w:rtl/>
        </w:rPr>
        <w:t>ما ظاهر را دیده</w:t>
      </w:r>
      <w:r w:rsidR="000D6BFD">
        <w:rPr>
          <w:rStyle w:val="1-Char"/>
          <w:rFonts w:hint="cs"/>
          <w:rtl/>
        </w:rPr>
        <w:t>‌</w:t>
      </w:r>
      <w:r w:rsidRPr="0062224F">
        <w:rPr>
          <w:rStyle w:val="1-Char"/>
          <w:rtl/>
        </w:rPr>
        <w:t>ایم و خدمات معاویه را می‌ستاییم و چون همنشین رسول و منتخب عمر و عثمان و حسن بود، او را دوست</w:t>
      </w:r>
      <w:r w:rsidR="002D3D2D" w:rsidRPr="0062224F">
        <w:rPr>
          <w:rStyle w:val="1-Char"/>
          <w:rtl/>
        </w:rPr>
        <w:t xml:space="preserve"> </w:t>
      </w:r>
      <w:r w:rsidRPr="0062224F">
        <w:rPr>
          <w:rStyle w:val="1-Char"/>
          <w:rtl/>
        </w:rPr>
        <w:t>داریم. دیگر او می‌داند و خدایش در روز قیامت و ترازوی عدل الهی. والسلام.</w:t>
      </w:r>
    </w:p>
    <w:p w:rsidR="00855C20" w:rsidRPr="001E5D31" w:rsidRDefault="00855C20" w:rsidP="00855C20">
      <w:pPr>
        <w:pStyle w:val="3-"/>
        <w:rPr>
          <w:rtl/>
        </w:rPr>
      </w:pPr>
      <w:bookmarkStart w:id="1125" w:name="_Toc433464841"/>
      <w:r w:rsidRPr="001E5D31">
        <w:rPr>
          <w:rFonts w:hint="cs"/>
          <w:rtl/>
        </w:rPr>
        <w:t>ادعای380</w:t>
      </w:r>
      <w:r>
        <w:rPr>
          <w:rFonts w:hint="cs"/>
          <w:rtl/>
        </w:rPr>
        <w:t>-</w:t>
      </w:r>
      <w:r w:rsidRPr="001E5D31">
        <w:rPr>
          <w:rFonts w:hint="cs"/>
          <w:rtl/>
        </w:rPr>
        <w:t xml:space="preserve"> </w:t>
      </w:r>
      <w:r w:rsidRPr="001E5D31">
        <w:rPr>
          <w:rtl/>
        </w:rPr>
        <w:t>ابوطالب برای خدمت به اسلام دین خود را</w:t>
      </w:r>
      <w:r w:rsidRPr="001E5D31">
        <w:rPr>
          <w:rFonts w:cs="Tahoma"/>
          <w:color w:val="FF0000"/>
          <w:rtl/>
        </w:rPr>
        <w:t xml:space="preserve"> </w:t>
      </w:r>
      <w:r w:rsidRPr="001E5D31">
        <w:rPr>
          <w:rtl/>
        </w:rPr>
        <w:t>آشکار نکرد</w:t>
      </w:r>
      <w:bookmarkEnd w:id="1125"/>
    </w:p>
    <w:p w:rsidR="00855C20" w:rsidRPr="0062224F" w:rsidRDefault="00855C20" w:rsidP="00855C20">
      <w:pPr>
        <w:ind w:firstLine="284"/>
        <w:jc w:val="both"/>
        <w:rPr>
          <w:rStyle w:val="1-Char"/>
          <w:rtl/>
        </w:rPr>
      </w:pPr>
      <w:r w:rsidRPr="0062224F">
        <w:rPr>
          <w:rStyle w:val="1-Char"/>
          <w:rtl/>
        </w:rPr>
        <w:t>جناب ابو طالب اگر ایمان خود را ظاهر می‌کرد، امر یکسره می‌شد؛ یعنی، در اول دعوت که هنوز رسول اکرم یاوری نداشت، تمام قریش و جامعه عرب بر ضد بنی‌هاشم به اتفاق قیام می‌نمودند و اساس نبوت را برهم می‌زدند؛ لذا جناب ابوطالب ایمان خود را با سیاست ابراز ننمود تا بتواند به نام هم کیشی با قریش جلوی</w:t>
      </w:r>
      <w:r w:rsidR="00F0383B">
        <w:rPr>
          <w:rStyle w:val="1-Char"/>
          <w:rtl/>
        </w:rPr>
        <w:t xml:space="preserve"> آن‌ها </w:t>
      </w:r>
      <w:r w:rsidRPr="0062224F">
        <w:rPr>
          <w:rStyle w:val="1-Char"/>
          <w:rtl/>
        </w:rPr>
        <w:t>و سایر اعادی را بگیرد تا</w:t>
      </w:r>
      <w:r w:rsidR="00F0383B">
        <w:rPr>
          <w:rStyle w:val="1-Char"/>
          <w:rtl/>
        </w:rPr>
        <w:t xml:space="preserve"> آن‌ها </w:t>
      </w:r>
      <w:r w:rsidRPr="0062224F">
        <w:rPr>
          <w:rStyle w:val="1-Char"/>
          <w:rtl/>
        </w:rPr>
        <w:t>هم محض احترام جناب ابو</w:t>
      </w:r>
      <w:r w:rsidRPr="001E5D31">
        <w:rPr>
          <w:rFonts w:cs="Tahoma"/>
          <w:b/>
          <w:bCs/>
          <w:rtl/>
        </w:rPr>
        <w:t xml:space="preserve"> </w:t>
      </w:r>
      <w:r w:rsidRPr="0062224F">
        <w:rPr>
          <w:rStyle w:val="1-Char"/>
          <w:rtl/>
        </w:rPr>
        <w:t>طالب تصمیمات قویتری اتخاذ ننمایند و آن حضرت فرصتی داشته باشد تا بتواند مقصد خود را آشکار نماید...</w:t>
      </w:r>
      <w:r w:rsidRPr="00CE6E7F">
        <w:rPr>
          <w:rStyle w:val="1-Char"/>
          <w:rFonts w:hint="cs"/>
          <w:vertAlign w:val="superscript"/>
          <w:rtl/>
        </w:rPr>
        <w:t>(</w:t>
      </w:r>
      <w:r w:rsidRPr="008C6EBC">
        <w:rPr>
          <w:rStyle w:val="1-Char"/>
          <w:vertAlign w:val="superscript"/>
          <w:rtl/>
        </w:rPr>
        <w:footnoteReference w:id="466"/>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داستان</w:t>
      </w:r>
      <w:r w:rsidR="003D187A">
        <w:rPr>
          <w:rStyle w:val="1-Char"/>
          <w:rFonts w:hint="cs"/>
          <w:rtl/>
        </w:rPr>
        <w:t>‌</w:t>
      </w:r>
      <w:r w:rsidRPr="0062224F">
        <w:rPr>
          <w:rStyle w:val="1-Char"/>
          <w:rtl/>
        </w:rPr>
        <w:t>های</w:t>
      </w:r>
      <w:r w:rsidR="002D3D2D" w:rsidRPr="0062224F">
        <w:rPr>
          <w:rStyle w:val="1-Char"/>
          <w:rtl/>
        </w:rPr>
        <w:t xml:space="preserve"> </w:t>
      </w:r>
      <w:r w:rsidRPr="0062224F">
        <w:rPr>
          <w:rStyle w:val="1-Char"/>
          <w:rtl/>
        </w:rPr>
        <w:t>عجیب و غریبی از ابن ابی الحدید نقل</w:t>
      </w:r>
      <w:r w:rsidR="00100CD0">
        <w:rPr>
          <w:rStyle w:val="1-Char"/>
          <w:rtl/>
        </w:rPr>
        <w:t xml:space="preserve"> می‌کند</w:t>
      </w:r>
      <w:r w:rsidRPr="0062224F">
        <w:rPr>
          <w:rStyle w:val="1-Char"/>
          <w:rtl/>
        </w:rPr>
        <w:t xml:space="preserve"> که دروغ محض است و سنی‌ها قبولش ندارند. </w:t>
      </w:r>
    </w:p>
    <w:p w:rsidR="00855C20" w:rsidRPr="0062224F" w:rsidRDefault="00855C20" w:rsidP="00855C20">
      <w:pPr>
        <w:ind w:firstLine="284"/>
        <w:jc w:val="both"/>
        <w:rPr>
          <w:rStyle w:val="1-Char"/>
          <w:rtl/>
        </w:rPr>
      </w:pPr>
      <w:r w:rsidRPr="0062224F">
        <w:rPr>
          <w:rStyle w:val="1-Char"/>
          <w:rtl/>
        </w:rPr>
        <w:t>دربارۀ خدمات ابی طالب به پیامبر می‌نویسد و آن را دلیل بر مسلمانی او می‌داند که این کافی نیست!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مسلمانی باید با اظهار به زبان</w:t>
      </w:r>
      <w:r w:rsidR="002D3D2D" w:rsidRPr="0062224F">
        <w:rPr>
          <w:rStyle w:val="1-Char"/>
          <w:rtl/>
        </w:rPr>
        <w:t xml:space="preserve"> </w:t>
      </w:r>
      <w:r w:rsidRPr="0062224F">
        <w:rPr>
          <w:rStyle w:val="1-Char"/>
          <w:rtl/>
        </w:rPr>
        <w:t>نیز، باشد. بسیاری از مسیحیان در جنگ ایران و عراق که ایرانی‌ها آن را جنگ حق و باطل و کفر و اسلام</w:t>
      </w:r>
      <w:r w:rsidR="007B56C5">
        <w:rPr>
          <w:rStyle w:val="1-Char"/>
          <w:rtl/>
        </w:rPr>
        <w:t xml:space="preserve"> می‌دانند</w:t>
      </w:r>
      <w:r w:rsidRPr="0062224F">
        <w:rPr>
          <w:rStyle w:val="1-Char"/>
          <w:rtl/>
        </w:rPr>
        <w:t>، در طرف اسلام شرکت داشتند و خدمتی بزرگتر از ابی طالب به اسلام کردند؛ یعنی، جان خود را دادند اما چون اقرار زبانی نکردند، مسلمان نشدند و</w:t>
      </w:r>
      <w:r w:rsidR="00FA03B3">
        <w:rPr>
          <w:rStyle w:val="1-Char"/>
          <w:rtl/>
        </w:rPr>
        <w:t xml:space="preserve"> نمی‌توان</w:t>
      </w:r>
      <w:r w:rsidRPr="0062224F">
        <w:rPr>
          <w:rStyle w:val="1-Char"/>
          <w:rtl/>
        </w:rPr>
        <w:t>یم بگویم که اگر مسلمان نبودند، چرا جان دادند.</w:t>
      </w:r>
    </w:p>
    <w:p w:rsidR="00855C20" w:rsidRPr="001E5D31" w:rsidRDefault="00855C20" w:rsidP="00855C20">
      <w:pPr>
        <w:pStyle w:val="3-"/>
        <w:rPr>
          <w:rtl/>
        </w:rPr>
      </w:pPr>
      <w:bookmarkStart w:id="1126" w:name="_Toc433464842"/>
      <w:r w:rsidRPr="001E5D31">
        <w:rPr>
          <w:rFonts w:hint="cs"/>
          <w:rtl/>
        </w:rPr>
        <w:t>ادعای</w:t>
      </w:r>
      <w:r w:rsidR="002D2F97">
        <w:rPr>
          <w:rFonts w:hint="cs"/>
          <w:rtl/>
        </w:rPr>
        <w:t xml:space="preserve"> </w:t>
      </w:r>
      <w:r w:rsidRPr="001E5D31">
        <w:rPr>
          <w:rFonts w:hint="cs"/>
          <w:rtl/>
        </w:rPr>
        <w:t>381</w:t>
      </w:r>
      <w:r>
        <w:rPr>
          <w:rFonts w:hint="cs"/>
          <w:rtl/>
        </w:rPr>
        <w:t>-</w:t>
      </w:r>
      <w:r w:rsidRPr="001E5D31">
        <w:rPr>
          <w:rFonts w:hint="cs"/>
          <w:rtl/>
        </w:rPr>
        <w:t xml:space="preserve"> </w:t>
      </w:r>
      <w:r w:rsidRPr="001E5D31">
        <w:rPr>
          <w:rtl/>
        </w:rPr>
        <w:t>سنی</w:t>
      </w:r>
      <w:r w:rsidR="00B32BA2">
        <w:rPr>
          <w:rtl/>
        </w:rPr>
        <w:t xml:space="preserve"> می‌گوید</w:t>
      </w:r>
      <w:r w:rsidRPr="001E5D31">
        <w:rPr>
          <w:rtl/>
        </w:rPr>
        <w:t>: پدر علی کافر بود تا عیبی را</w:t>
      </w:r>
      <w:r w:rsidRPr="001E5D31">
        <w:rPr>
          <w:rFonts w:cs="Tahoma"/>
          <w:color w:val="FF0000"/>
          <w:rtl/>
        </w:rPr>
        <w:t xml:space="preserve"> </w:t>
      </w:r>
      <w:r w:rsidRPr="001E5D31">
        <w:rPr>
          <w:rtl/>
        </w:rPr>
        <w:t>برای علی ثابت کند</w:t>
      </w:r>
      <w:bookmarkEnd w:id="1126"/>
      <w:r w:rsidR="002D3D2D">
        <w:rPr>
          <w:rtl/>
        </w:rPr>
        <w:t xml:space="preserve"> </w:t>
      </w:r>
    </w:p>
    <w:p w:rsidR="00855C20" w:rsidRPr="0062224F" w:rsidRDefault="00855C20" w:rsidP="00855C20">
      <w:pPr>
        <w:ind w:firstLine="284"/>
        <w:jc w:val="both"/>
        <w:rPr>
          <w:rStyle w:val="1-Char"/>
          <w:rtl/>
        </w:rPr>
      </w:pPr>
      <w:r w:rsidRPr="0062224F">
        <w:rPr>
          <w:rStyle w:val="1-Char"/>
          <w:rtl/>
        </w:rPr>
        <w:t>این نادان</w:t>
      </w:r>
      <w:r w:rsidR="00B32BA2">
        <w:rPr>
          <w:rStyle w:val="1-Char"/>
          <w:rtl/>
        </w:rPr>
        <w:t xml:space="preserve"> </w:t>
      </w:r>
      <w:r w:rsidR="00783174">
        <w:rPr>
          <w:rStyle w:val="1-Char"/>
          <w:rtl/>
        </w:rPr>
        <w:t>می‌گوید</w:t>
      </w:r>
      <w:r w:rsidRPr="0062224F">
        <w:rPr>
          <w:rStyle w:val="1-Char"/>
          <w:rtl/>
        </w:rPr>
        <w:t>: سنی‌ها مسلمان بودن ابو طالب را پنهان کردند تا عیبی باشد برای علی...</w:t>
      </w:r>
      <w:r w:rsidRPr="00CE6E7F">
        <w:rPr>
          <w:rStyle w:val="1-Char"/>
          <w:rFonts w:hint="cs"/>
          <w:vertAlign w:val="superscript"/>
          <w:rtl/>
        </w:rPr>
        <w:t>(</w:t>
      </w:r>
      <w:r w:rsidRPr="008C6EBC">
        <w:rPr>
          <w:rStyle w:val="1-Char"/>
          <w:vertAlign w:val="superscript"/>
          <w:rtl/>
        </w:rPr>
        <w:footnoteReference w:id="467"/>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این عیب نیست؛ بلکه یک فضیلت است که انسان دین پدر مشرک خود را رها کند و از خانه و اهل بگذرد و مسلمان شود و اکثر صحابه هم مانند علی بودند و این عیب نیست! بعد ما</w:t>
      </w:r>
      <w:r w:rsidR="00EC20D9">
        <w:rPr>
          <w:rStyle w:val="1-Char"/>
          <w:rtl/>
        </w:rPr>
        <w:t xml:space="preserve"> می‌گویی</w:t>
      </w:r>
      <w:r w:rsidRPr="0062224F">
        <w:rPr>
          <w:rStyle w:val="1-Char"/>
          <w:rtl/>
        </w:rPr>
        <w:t>م: پدر علی از پدران صحابه بهتر بود. آیا این عیب گویی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افسوس بر حال ابوطالب، این آدم خوب که چرا مسلمان از دنیا نرفت تا اجر زحمات خود را بگیرد.</w:t>
      </w:r>
    </w:p>
    <w:p w:rsidR="00855C20" w:rsidRPr="0062224F" w:rsidRDefault="00855C20" w:rsidP="00855C20">
      <w:pPr>
        <w:ind w:firstLine="284"/>
        <w:jc w:val="both"/>
        <w:rPr>
          <w:rStyle w:val="1-Char"/>
          <w:rtl/>
        </w:rPr>
      </w:pPr>
      <w:r w:rsidRPr="0062224F">
        <w:rPr>
          <w:rStyle w:val="1-Char"/>
          <w:rtl/>
        </w:rPr>
        <w:t>بر مسلمانان گران آمد به جهنم رفتن ابوطالب و پرسیدند: یا رسول الله، آیا این دعاهای توبه، به ابوطالب نفع نرسانید؟ فرمود: او را از قعر جهنم بر سر آورد و فقط تا قوزک پا در آتش است و از دماغش بخار بیرون می</w:t>
      </w:r>
      <w:r w:rsidRPr="0062224F">
        <w:rPr>
          <w:rStyle w:val="1-Char"/>
          <w:rFonts w:hint="cs"/>
          <w:rtl/>
        </w:rPr>
        <w:t>‌</w:t>
      </w:r>
      <w:r w:rsidRPr="0062224F">
        <w:rPr>
          <w:rStyle w:val="1-Char"/>
          <w:rtl/>
        </w:rPr>
        <w:t>آید! (از حرارت جهنم). کسی برای دشمن علی</w:t>
      </w:r>
      <w:r w:rsidR="00783174">
        <w:rPr>
          <w:rStyle w:val="1-Char"/>
          <w:rtl/>
        </w:rPr>
        <w:t xml:space="preserve"> نمی‌گوید</w:t>
      </w:r>
      <w:r w:rsidRPr="0062224F">
        <w:rPr>
          <w:rStyle w:val="1-Char"/>
          <w:rtl/>
        </w:rPr>
        <w:t xml:space="preserve"> که</w:t>
      </w:r>
      <w:r w:rsidR="002D3D2D" w:rsidRPr="0062224F">
        <w:rPr>
          <w:rStyle w:val="1-Char"/>
          <w:rtl/>
        </w:rPr>
        <w:t xml:space="preserve"> </w:t>
      </w:r>
      <w:r w:rsidRPr="0062224F">
        <w:rPr>
          <w:rStyle w:val="1-Char"/>
          <w:rtl/>
        </w:rPr>
        <w:t>افسوس! بر حال ابوطالب.</w:t>
      </w:r>
    </w:p>
    <w:p w:rsidR="00855C20" w:rsidRPr="0062224F" w:rsidRDefault="00855C20" w:rsidP="008C2681">
      <w:pPr>
        <w:ind w:firstLine="284"/>
        <w:jc w:val="both"/>
        <w:rPr>
          <w:rStyle w:val="1-Char"/>
        </w:rPr>
      </w:pPr>
      <w:r w:rsidRPr="0062224F">
        <w:rPr>
          <w:rStyle w:val="1-Char"/>
          <w:rFonts w:hint="cs"/>
          <w:rtl/>
        </w:rPr>
        <w:t>و</w:t>
      </w:r>
      <w:r w:rsidR="00C94C10">
        <w:rPr>
          <w:rStyle w:val="1-Char"/>
          <w:rtl/>
        </w:rPr>
        <w:t xml:space="preserve"> می‌بینی</w:t>
      </w:r>
      <w:r w:rsidRPr="0062224F">
        <w:rPr>
          <w:rStyle w:val="1-Char"/>
          <w:rtl/>
        </w:rPr>
        <w:t xml:space="preserve">م که بدون </w:t>
      </w:r>
      <w:r w:rsidRPr="0059586B">
        <w:rPr>
          <w:rStyle w:val="5-Char"/>
          <w:rtl/>
        </w:rPr>
        <w:t xml:space="preserve">«لا </w:t>
      </w:r>
      <w:r w:rsidR="008C2681">
        <w:rPr>
          <w:rStyle w:val="5-Char"/>
          <w:rFonts w:hint="cs"/>
          <w:rtl/>
        </w:rPr>
        <w:t>إ</w:t>
      </w:r>
      <w:r w:rsidRPr="0059586B">
        <w:rPr>
          <w:rStyle w:val="5-Char"/>
          <w:rtl/>
        </w:rPr>
        <w:t>ل</w:t>
      </w:r>
      <w:r w:rsidRPr="0059586B">
        <w:rPr>
          <w:rStyle w:val="5-Char"/>
          <w:rFonts w:hint="cs"/>
          <w:rtl/>
        </w:rPr>
        <w:t>ه</w:t>
      </w:r>
      <w:r w:rsidRPr="0059586B">
        <w:rPr>
          <w:rStyle w:val="5-Char"/>
          <w:rtl/>
        </w:rPr>
        <w:t xml:space="preserve"> </w:t>
      </w:r>
      <w:r w:rsidR="008C2681">
        <w:rPr>
          <w:rStyle w:val="5-Char"/>
          <w:rFonts w:hint="cs"/>
          <w:rtl/>
        </w:rPr>
        <w:t>إ</w:t>
      </w:r>
      <w:r w:rsidRPr="0059586B">
        <w:rPr>
          <w:rStyle w:val="5-Char"/>
          <w:rtl/>
        </w:rPr>
        <w:t xml:space="preserve">لا الله» </w:t>
      </w:r>
      <w:r w:rsidRPr="0062224F">
        <w:rPr>
          <w:rStyle w:val="1-Char"/>
          <w:rtl/>
        </w:rPr>
        <w:t>حتی یاری دادن پیامبر، آدم را از جهنم نجات نمی</w:t>
      </w:r>
      <w:r w:rsidRPr="0062224F">
        <w:rPr>
          <w:rStyle w:val="1-Char"/>
          <w:rFonts w:hint="cs"/>
          <w:rtl/>
        </w:rPr>
        <w:t>‌</w:t>
      </w:r>
      <w:r w:rsidRPr="0062224F">
        <w:rPr>
          <w:rStyle w:val="1-Char"/>
          <w:rtl/>
        </w:rPr>
        <w:t>دهد.</w:t>
      </w:r>
    </w:p>
    <w:p w:rsidR="00855C20" w:rsidRPr="001E5D31" w:rsidRDefault="00855C20" w:rsidP="00855C20">
      <w:pPr>
        <w:pStyle w:val="3-"/>
        <w:rPr>
          <w:rtl/>
        </w:rPr>
      </w:pPr>
      <w:bookmarkStart w:id="1127" w:name="_Toc433464843"/>
      <w:r w:rsidRPr="001E5D31">
        <w:rPr>
          <w:rFonts w:hint="cs"/>
          <w:rtl/>
        </w:rPr>
        <w:t>ادعای 382</w:t>
      </w:r>
      <w:r>
        <w:rPr>
          <w:rFonts w:hint="cs"/>
          <w:rtl/>
        </w:rPr>
        <w:t>-</w:t>
      </w:r>
      <w:r w:rsidRPr="001E5D31">
        <w:rPr>
          <w:rtl/>
        </w:rPr>
        <w:t xml:space="preserve"> قرآن</w:t>
      </w:r>
      <w:r w:rsidR="00B32BA2">
        <w:rPr>
          <w:rtl/>
        </w:rPr>
        <w:t xml:space="preserve"> می‌گوید</w:t>
      </w:r>
      <w:r w:rsidRPr="001E5D31">
        <w:rPr>
          <w:rtl/>
        </w:rPr>
        <w:t>: صیغه حلال است</w:t>
      </w:r>
      <w:bookmarkEnd w:id="1127"/>
    </w:p>
    <w:p w:rsidR="00855C20" w:rsidRPr="00833686" w:rsidRDefault="00855C20" w:rsidP="00855C20">
      <w:pPr>
        <w:ind w:firstLine="284"/>
        <w:jc w:val="both"/>
        <w:rPr>
          <w:rStyle w:val="5-Char"/>
        </w:rPr>
      </w:pPr>
      <w:r w:rsidRPr="0062224F">
        <w:rPr>
          <w:rStyle w:val="1-Char"/>
          <w:rFonts w:hint="cs"/>
          <w:rtl/>
        </w:rPr>
        <w:t>مناظره گر سنی میپرسد:</w:t>
      </w:r>
      <w:r w:rsidRPr="0062224F">
        <w:rPr>
          <w:rStyle w:val="1-Char"/>
          <w:rtl/>
        </w:rPr>
        <w:t xml:space="preserve"> چگونه ممکن است خبر ایمان آوردن ابو طالب برعکس شود؟! </w:t>
      </w:r>
      <w:r w:rsidRPr="0062224F">
        <w:rPr>
          <w:rStyle w:val="1-Char"/>
          <w:rFonts w:hint="cs"/>
          <w:rtl/>
        </w:rPr>
        <w:t>داعی</w:t>
      </w:r>
      <w:r w:rsidR="00B32BA2">
        <w:rPr>
          <w:rStyle w:val="1-Char"/>
          <w:rFonts w:hint="cs"/>
          <w:rtl/>
        </w:rPr>
        <w:t xml:space="preserve"> </w:t>
      </w:r>
      <w:r w:rsidR="00783174">
        <w:rPr>
          <w:rStyle w:val="1-Char"/>
          <w:rFonts w:hint="cs"/>
          <w:rtl/>
        </w:rPr>
        <w:t>می‌گوید</w:t>
      </w:r>
      <w:r w:rsidRPr="0062224F">
        <w:rPr>
          <w:rStyle w:val="1-Char"/>
          <w:rtl/>
        </w:rPr>
        <w:t xml:space="preserve">: این تازگی ندارد خیلی از دستورات اسلام عوض شدند؛ از جمله قانون متعه که حکم قرآن مجید و مورد اتفاق فریقین (شیعه و سنی) و در زمان رسول اکرم شایع و مشروع بود. حتی در دورۀ خلافت ابی بکر و قسمتی از زمان خلافت عمر بن الخطاب هم درمیان امت جاری بود؛ فقط با یک کلام خلیفه عمر که گفت: </w:t>
      </w:r>
      <w:r w:rsidRPr="0059586B">
        <w:rPr>
          <w:rStyle w:val="5-Char"/>
          <w:rtl/>
        </w:rPr>
        <w:t>متعتان کانتا علی عهد ر</w:t>
      </w:r>
      <w:r w:rsidR="00F47A6C">
        <w:rPr>
          <w:rStyle w:val="5-Char"/>
          <w:rtl/>
        </w:rPr>
        <w:t>سول الله انا احرمهما و</w:t>
      </w:r>
      <w:r w:rsidRPr="0059586B">
        <w:rPr>
          <w:rStyle w:val="5-Char"/>
          <w:rtl/>
        </w:rPr>
        <w:t>اعاقب عل</w:t>
      </w:r>
      <w:r w:rsidRPr="0059586B">
        <w:rPr>
          <w:rStyle w:val="5-Char"/>
          <w:rFonts w:hint="cs"/>
          <w:rtl/>
        </w:rPr>
        <w:t>ي</w:t>
      </w:r>
      <w:r w:rsidRPr="0059586B">
        <w:rPr>
          <w:rStyle w:val="5-Char"/>
          <w:rtl/>
        </w:rPr>
        <w:t xml:space="preserve">هما. </w:t>
      </w:r>
    </w:p>
    <w:p w:rsidR="00855C20" w:rsidRPr="0062224F" w:rsidRDefault="00855C20" w:rsidP="00855C20">
      <w:pPr>
        <w:ind w:firstLine="284"/>
        <w:jc w:val="both"/>
        <w:rPr>
          <w:rStyle w:val="1-Char"/>
          <w:rtl/>
        </w:rPr>
      </w:pPr>
      <w:r w:rsidRPr="0062224F">
        <w:rPr>
          <w:rStyle w:val="1-Char"/>
          <w:rtl/>
        </w:rPr>
        <w:t>دو متعه که در زمان پیغمبر بود من</w:t>
      </w:r>
      <w:r w:rsidR="00F0383B">
        <w:rPr>
          <w:rStyle w:val="1-Char"/>
          <w:rtl/>
        </w:rPr>
        <w:t xml:space="preserve"> آن‌ها </w:t>
      </w:r>
      <w:r w:rsidRPr="0062224F">
        <w:rPr>
          <w:rStyle w:val="1-Char"/>
          <w:rtl/>
        </w:rPr>
        <w:t>را حرام نمودم و عقاب می‌نمایم عمل کنندگان به آن را.</w:t>
      </w:r>
    </w:p>
    <w:p w:rsidR="00855C20" w:rsidRPr="0062224F" w:rsidRDefault="00855C20" w:rsidP="00855C20">
      <w:pPr>
        <w:ind w:firstLine="284"/>
        <w:jc w:val="both"/>
        <w:rPr>
          <w:rStyle w:val="1-Char"/>
          <w:rtl/>
        </w:rPr>
      </w:pPr>
      <w:r w:rsidRPr="0062224F">
        <w:rPr>
          <w:rStyle w:val="1-Char"/>
          <w:rtl/>
        </w:rPr>
        <w:t>به کلی حرام گردید؛ یعنی، حلال خدا، هزار و سیصد سال</w:t>
      </w:r>
      <w:r w:rsidRPr="0062224F">
        <w:rPr>
          <w:rStyle w:val="1-Char"/>
          <w:rFonts w:hint="cs"/>
          <w:rtl/>
        </w:rPr>
        <w:t xml:space="preserve"> است که</w:t>
      </w:r>
      <w:r w:rsidR="002D3D2D" w:rsidRPr="0062224F">
        <w:rPr>
          <w:rStyle w:val="1-Char"/>
          <w:rFonts w:hint="cs"/>
          <w:rtl/>
        </w:rPr>
        <w:t xml:space="preserve"> </w:t>
      </w:r>
      <w:r w:rsidRPr="0062224F">
        <w:rPr>
          <w:rStyle w:val="1-Char"/>
          <w:rtl/>
        </w:rPr>
        <w:t>حرام گردید! چنان این کلام عمر از زمان خلافت او به بعد تقویت شد و بدون دلیل بر خلاف نص صریح قرآن مجید و عمل رسول</w:t>
      </w:r>
      <w:r w:rsidR="002D3D2D" w:rsidRPr="0062224F">
        <w:rPr>
          <w:rStyle w:val="1-Char"/>
          <w:rtl/>
        </w:rPr>
        <w:t xml:space="preserve"> </w:t>
      </w:r>
      <w:r w:rsidRPr="0062224F">
        <w:rPr>
          <w:rStyle w:val="1-Char"/>
          <w:rtl/>
        </w:rPr>
        <w:t>اکرم و صحابه آن حضرت با اطاعت کور کورانه پیروی شد که حقیقت اولیۀ خود را از دست داد</w:t>
      </w:r>
      <w:r w:rsidRPr="0062224F">
        <w:rPr>
          <w:rStyle w:val="1-Char"/>
          <w:rFonts w:hint="cs"/>
          <w:rtl/>
        </w:rPr>
        <w:t>...</w:t>
      </w:r>
      <w:r w:rsidRPr="00CE6E7F">
        <w:rPr>
          <w:rStyle w:val="1-Char"/>
          <w:rFonts w:hint="cs"/>
          <w:vertAlign w:val="superscript"/>
          <w:rtl/>
        </w:rPr>
        <w:t>(</w:t>
      </w:r>
      <w:r w:rsidRPr="008C6EBC">
        <w:rPr>
          <w:rStyle w:val="1-Char"/>
          <w:vertAlign w:val="superscript"/>
          <w:rtl/>
        </w:rPr>
        <w:footnoteReference w:id="468"/>
      </w:r>
      <w:r w:rsidRPr="00CE6E7F">
        <w:rPr>
          <w:rStyle w:val="1-Char"/>
          <w:rFonts w:hint="cs"/>
          <w:vertAlign w:val="superscript"/>
          <w:rtl/>
        </w:rPr>
        <w:t>)</w:t>
      </w:r>
      <w:r w:rsidRPr="0062224F">
        <w:rPr>
          <w:rStyle w:val="1-Char"/>
          <w:rFonts w:hint="cs"/>
          <w:rtl/>
        </w:rPr>
        <w:t>.</w:t>
      </w:r>
    </w:p>
    <w:p w:rsidR="00855C20" w:rsidRPr="0062224F" w:rsidRDefault="00855C20" w:rsidP="00F47A6C">
      <w:pPr>
        <w:ind w:firstLine="284"/>
        <w:jc w:val="both"/>
        <w:rPr>
          <w:rStyle w:val="1-Char"/>
          <w:rtl/>
        </w:rPr>
      </w:pPr>
      <w:r w:rsidRPr="0062224F">
        <w:rPr>
          <w:rStyle w:val="1-Char"/>
          <w:rtl/>
        </w:rPr>
        <w:t>دلائل بر این معنی بسیار است: دلیل اول، قرآن مجید و سند محکم آسمانی است که در آیه 24 از سوره نساء به صراحت</w:t>
      </w:r>
      <w:r w:rsidR="006B6811">
        <w:rPr>
          <w:rStyle w:val="1-Char"/>
          <w:rtl/>
        </w:rPr>
        <w:t xml:space="preserve"> می‌فرماید</w:t>
      </w:r>
      <w:r w:rsidRPr="0062224F">
        <w:rPr>
          <w:rStyle w:val="1-Char"/>
          <w:rtl/>
        </w:rPr>
        <w:t>:</w:t>
      </w:r>
      <w:r w:rsidR="00F47A6C">
        <w:rPr>
          <w:rStyle w:val="1-Char"/>
          <w:rFonts w:hint="cs"/>
          <w:rtl/>
        </w:rPr>
        <w:t xml:space="preserve"> </w:t>
      </w:r>
      <w:r w:rsidR="00F47A6C">
        <w:rPr>
          <w:rStyle w:val="1-Char"/>
          <w:rFonts w:cs="Traditional Arabic"/>
          <w:color w:val="000000"/>
          <w:shd w:val="clear" w:color="auto" w:fill="FFFFFF"/>
          <w:rtl/>
        </w:rPr>
        <w:t>﴿</w:t>
      </w:r>
      <w:r w:rsidR="00F47A6C" w:rsidRPr="00321A84">
        <w:rPr>
          <w:rStyle w:val="8-Char"/>
          <w:rtl/>
        </w:rPr>
        <w:t xml:space="preserve">فَمَا </w:t>
      </w:r>
      <w:r w:rsidR="00F47A6C" w:rsidRPr="00321A84">
        <w:rPr>
          <w:rStyle w:val="8-Char"/>
          <w:rFonts w:hint="cs"/>
          <w:rtl/>
        </w:rPr>
        <w:t>ٱ</w:t>
      </w:r>
      <w:r w:rsidR="00F47A6C" w:rsidRPr="00321A84">
        <w:rPr>
          <w:rStyle w:val="8-Char"/>
          <w:rFonts w:hint="eastAsia"/>
          <w:rtl/>
        </w:rPr>
        <w:t>سۡتَمۡتَعۡتُم</w:t>
      </w:r>
      <w:r w:rsidR="00F47A6C" w:rsidRPr="00321A84">
        <w:rPr>
          <w:rStyle w:val="8-Char"/>
          <w:rtl/>
        </w:rPr>
        <w:t xml:space="preserve"> بِهِ</w:t>
      </w:r>
      <w:r w:rsidR="00F47A6C" w:rsidRPr="00321A84">
        <w:rPr>
          <w:rStyle w:val="8-Char"/>
          <w:rFonts w:hint="cs"/>
          <w:rtl/>
        </w:rPr>
        <w:t>ۦ</w:t>
      </w:r>
      <w:r w:rsidR="00F47A6C" w:rsidRPr="00321A84">
        <w:rPr>
          <w:rStyle w:val="8-Char"/>
          <w:rtl/>
        </w:rPr>
        <w:t xml:space="preserve"> مِنۡهُنَّ فَ‍َٔاتُوهُنَّ </w:t>
      </w:r>
      <w:r w:rsidR="00F47A6C" w:rsidRPr="00321A84">
        <w:rPr>
          <w:rStyle w:val="8-Char"/>
          <w:rFonts w:hint="eastAsia"/>
          <w:rtl/>
        </w:rPr>
        <w:t>أُجُورَهُنَّ</w:t>
      </w:r>
      <w:r w:rsidR="00F47A6C" w:rsidRPr="00321A84">
        <w:rPr>
          <w:rStyle w:val="8-Char"/>
          <w:rtl/>
        </w:rPr>
        <w:t xml:space="preserve"> فَرِيضَةٗۚ</w:t>
      </w:r>
      <w:r w:rsidR="00F47A6C">
        <w:rPr>
          <w:rStyle w:val="1-Char"/>
          <w:rFonts w:cs="Traditional Arabic"/>
          <w:color w:val="000000"/>
          <w:shd w:val="clear" w:color="auto" w:fill="FFFFFF"/>
          <w:rtl/>
        </w:rPr>
        <w:t>﴾</w:t>
      </w:r>
      <w:r w:rsidR="00F47A6C" w:rsidRPr="00321A84">
        <w:rPr>
          <w:rStyle w:val="8-Char"/>
          <w:rtl/>
        </w:rPr>
        <w:t xml:space="preserve"> </w:t>
      </w:r>
      <w:r w:rsidR="00F47A6C" w:rsidRPr="00596FEF">
        <w:rPr>
          <w:rStyle w:val="7-Char"/>
          <w:rtl/>
        </w:rPr>
        <w:t>[النساء: 24]</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 و زنانی را که متعه کرد</w:t>
      </w:r>
      <w:r w:rsidR="00362A31">
        <w:rPr>
          <w:rStyle w:val="1-Char"/>
          <w:rtl/>
        </w:rPr>
        <w:t>ه‌اید</w:t>
      </w:r>
      <w:r w:rsidRPr="0062224F">
        <w:rPr>
          <w:rStyle w:val="1-Char"/>
          <w:rtl/>
        </w:rPr>
        <w:t xml:space="preserve"> مهرشان را به</w:t>
      </w:r>
      <w:r w:rsidR="00F0383B">
        <w:rPr>
          <w:rStyle w:val="1-Char"/>
          <w:rtl/>
        </w:rPr>
        <w:t xml:space="preserve"> آن‌ها </w:t>
      </w:r>
      <w:r w:rsidRPr="0062224F">
        <w:rPr>
          <w:rStyle w:val="1-Char"/>
          <w:rtl/>
        </w:rPr>
        <w:t>به عنوان فریضه</w:t>
      </w:r>
      <w:r w:rsidRPr="0062224F">
        <w:rPr>
          <w:rStyle w:val="1-Char"/>
          <w:rFonts w:hint="cs"/>
          <w:rtl/>
        </w:rPr>
        <w:t>‌</w:t>
      </w:r>
      <w:r w:rsidRPr="0062224F">
        <w:rPr>
          <w:rStyle w:val="1-Char"/>
          <w:rtl/>
        </w:rPr>
        <w:t>ای بدهید...</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چون اساس دین، قرآن مجید است، لذا هر حکمی که در قرآن به آن امر شده است، ناسخ آن هم باید در قرآن یا به لسان خاتم الانبیاء باشد. بفرمایید در کجای قرآن این حکم نسخ شده است.</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 xml:space="preserve">این هم یک دروغ </w:t>
      </w:r>
      <w:r w:rsidR="00456FFB">
        <w:rPr>
          <w:rStyle w:val="1-Char"/>
          <w:rtl/>
        </w:rPr>
        <w:t>از سلسله دروغ‌های شماست. عمر هر</w:t>
      </w:r>
      <w:r w:rsidRPr="0062224F">
        <w:rPr>
          <w:rStyle w:val="1-Char"/>
          <w:rtl/>
        </w:rPr>
        <w:t>گز</w:t>
      </w:r>
      <w:r w:rsidR="00FA03B3">
        <w:rPr>
          <w:rStyle w:val="1-Char"/>
          <w:rtl/>
        </w:rPr>
        <w:t xml:space="preserve"> نمی‌توان</w:t>
      </w:r>
      <w:r w:rsidRPr="0062224F">
        <w:rPr>
          <w:rStyle w:val="1-Char"/>
          <w:rtl/>
        </w:rPr>
        <w:t>ست حلال را حرام و حرام را حلال کند.</w:t>
      </w:r>
    </w:p>
    <w:p w:rsidR="00855C20" w:rsidRPr="0062224F" w:rsidRDefault="00855C20" w:rsidP="00855C20">
      <w:pPr>
        <w:ind w:firstLine="284"/>
        <w:jc w:val="both"/>
        <w:rPr>
          <w:rStyle w:val="1-Char"/>
          <w:rtl/>
        </w:rPr>
      </w:pPr>
      <w:r w:rsidRPr="0062224F">
        <w:rPr>
          <w:rStyle w:val="1-Char"/>
          <w:rtl/>
        </w:rPr>
        <w:t>این آیه هم ربطی به متعه ندارد و به دنبال آیات ازدواج دایم است! چگونه در وسط آیات واضح، یک آیه مبهم می‌آید؟ ازدواج نتایجی دارد؛ از جمله</w:t>
      </w:r>
      <w:r w:rsidR="002D3D2D" w:rsidRPr="0062224F">
        <w:rPr>
          <w:rStyle w:val="1-Char"/>
          <w:rtl/>
        </w:rPr>
        <w:t xml:space="preserve"> </w:t>
      </w:r>
      <w:r w:rsidRPr="0062224F">
        <w:rPr>
          <w:rStyle w:val="1-Char"/>
          <w:rtl/>
        </w:rPr>
        <w:t>بچ</w:t>
      </w:r>
      <w:r w:rsidR="008C2681">
        <w:rPr>
          <w:rStyle w:val="1-Char"/>
          <w:rtl/>
        </w:rPr>
        <w:t xml:space="preserve">ه‌ای </w:t>
      </w:r>
      <w:r w:rsidRPr="0062224F">
        <w:rPr>
          <w:rStyle w:val="1-Char"/>
          <w:rtl/>
        </w:rPr>
        <w:t>به وجود می</w:t>
      </w:r>
      <w:r w:rsidRPr="0062224F">
        <w:rPr>
          <w:rStyle w:val="1-Char"/>
          <w:rFonts w:hint="cs"/>
          <w:rtl/>
        </w:rPr>
        <w:t>‌</w:t>
      </w:r>
      <w:r w:rsidRPr="0062224F">
        <w:rPr>
          <w:rStyle w:val="1-Char"/>
          <w:rtl/>
        </w:rPr>
        <w:t>آید، مسأله ارث و عِدّت پیش می‌آید. الله همه</w:t>
      </w:r>
      <w:r w:rsidR="00AF2F4A">
        <w:rPr>
          <w:rStyle w:val="1-Char"/>
          <w:rtl/>
        </w:rPr>
        <w:t xml:space="preserve"> این‌ها </w:t>
      </w:r>
      <w:r w:rsidRPr="0062224F">
        <w:rPr>
          <w:rStyle w:val="1-Char"/>
          <w:rtl/>
        </w:rPr>
        <w:t>را دربارۀ ازدواج دایم توضیح داده است. اگر این آیه دربارۀ ازدواج موقت باشد، چرا درباره ارث و عده و طلاق و جدایی آن آی</w:t>
      </w:r>
      <w:r w:rsidR="008C2681">
        <w:rPr>
          <w:rStyle w:val="1-Char"/>
          <w:rtl/>
        </w:rPr>
        <w:t xml:space="preserve">ه‌ای </w:t>
      </w:r>
      <w:r w:rsidRPr="0062224F">
        <w:rPr>
          <w:rStyle w:val="1-Char"/>
          <w:rtl/>
        </w:rPr>
        <w:t>نازل نشده است؟ این ازدواج را هرگز اسلام وضع نکرد.البته در جاهلیت بود و پیامبر منع کردند.</w:t>
      </w:r>
    </w:p>
    <w:p w:rsidR="00855C20" w:rsidRDefault="00855C20" w:rsidP="00855C20">
      <w:pPr>
        <w:ind w:firstLine="284"/>
        <w:jc w:val="both"/>
        <w:rPr>
          <w:rStyle w:val="1-Char"/>
          <w:rtl/>
        </w:rPr>
      </w:pPr>
      <w:r w:rsidRPr="0062224F">
        <w:rPr>
          <w:rStyle w:val="1-Char"/>
          <w:rtl/>
        </w:rPr>
        <w:t>یک دلیل ما برای رد متعه و ازدواج موقت این است که این نوع ازدوج، آیه 3 از سوره نساء را باطل می</w:t>
      </w:r>
      <w:r w:rsidRPr="0062224F">
        <w:rPr>
          <w:rStyle w:val="1-Char"/>
          <w:rFonts w:hint="cs"/>
          <w:rtl/>
        </w:rPr>
        <w:t>‌</w:t>
      </w:r>
      <w:r w:rsidRPr="0062224F">
        <w:rPr>
          <w:rStyle w:val="1-Char"/>
          <w:rtl/>
        </w:rPr>
        <w:t>کند:</w:t>
      </w:r>
    </w:p>
    <w:p w:rsidR="00F47A6C" w:rsidRPr="00596FEF" w:rsidRDefault="00F47A6C" w:rsidP="00F47A6C">
      <w:pPr>
        <w:ind w:firstLine="284"/>
        <w:jc w:val="both"/>
        <w:rPr>
          <w:rStyle w:val="7-Char"/>
          <w:rtl/>
        </w:rPr>
      </w:pPr>
      <w:r>
        <w:rPr>
          <w:rStyle w:val="1-Char"/>
          <w:rFonts w:cs="Traditional Arabic"/>
          <w:color w:val="000000"/>
          <w:shd w:val="clear" w:color="auto" w:fill="FFFFFF"/>
          <w:rtl/>
        </w:rPr>
        <w:t>﴿</w:t>
      </w:r>
      <w:r w:rsidRPr="00321A84">
        <w:rPr>
          <w:rStyle w:val="8-Char"/>
          <w:rtl/>
        </w:rPr>
        <w:t xml:space="preserve">وَإِنۡ خِفۡتُمۡ أَلَّا تُقۡسِطُواْ فِي </w:t>
      </w:r>
      <w:r w:rsidRPr="00321A84">
        <w:rPr>
          <w:rStyle w:val="8-Char"/>
          <w:rFonts w:hint="cs"/>
          <w:rtl/>
        </w:rPr>
        <w:t>ٱ</w:t>
      </w:r>
      <w:r w:rsidRPr="00321A84">
        <w:rPr>
          <w:rStyle w:val="8-Char"/>
          <w:rFonts w:hint="eastAsia"/>
          <w:rtl/>
        </w:rPr>
        <w:t>لۡيَتَٰمَىٰ</w:t>
      </w:r>
      <w:r w:rsidRPr="00321A84">
        <w:rPr>
          <w:rStyle w:val="8-Char"/>
          <w:rtl/>
        </w:rPr>
        <w:t xml:space="preserve"> فَ</w:t>
      </w:r>
      <w:r w:rsidRPr="00321A84">
        <w:rPr>
          <w:rStyle w:val="8-Char"/>
          <w:rFonts w:hint="cs"/>
          <w:rtl/>
        </w:rPr>
        <w:t>ٱ</w:t>
      </w:r>
      <w:r w:rsidRPr="00321A84">
        <w:rPr>
          <w:rStyle w:val="8-Char"/>
          <w:rFonts w:hint="eastAsia"/>
          <w:rtl/>
        </w:rPr>
        <w:t>نكِحُواْ</w:t>
      </w:r>
      <w:r w:rsidRPr="00321A84">
        <w:rPr>
          <w:rStyle w:val="8-Char"/>
          <w:rtl/>
        </w:rPr>
        <w:t xml:space="preserve"> مَا طَابَ لَكُم مِّنَ </w:t>
      </w:r>
      <w:r w:rsidRPr="00321A84">
        <w:rPr>
          <w:rStyle w:val="8-Char"/>
          <w:rFonts w:hint="cs"/>
          <w:rtl/>
        </w:rPr>
        <w:t>ٱ</w:t>
      </w:r>
      <w:r w:rsidRPr="00321A84">
        <w:rPr>
          <w:rStyle w:val="8-Char"/>
          <w:rFonts w:hint="eastAsia"/>
          <w:rtl/>
        </w:rPr>
        <w:t>لنِّسَآءِ</w:t>
      </w:r>
      <w:r w:rsidRPr="00321A84">
        <w:rPr>
          <w:rStyle w:val="8-Char"/>
          <w:rtl/>
        </w:rPr>
        <w:t xml:space="preserve"> مَثۡنَىٰ وَثُلَٰثَ وَرُبَٰعَۖ فَإِنۡ خِفۡتُمۡ أَلَّا تَعۡدِلُواْ فَوَٰحِدَةً أَوۡ مَا مَلَكَتۡ أَيۡمَٰنُكُمۡۚ ذَٰلِكَ أَدۡنَىٰٓ أَلَّا تَعُولُواْ٣</w:t>
      </w:r>
      <w:r>
        <w:rPr>
          <w:rStyle w:val="1-Char"/>
          <w:rFonts w:cs="Traditional Arabic"/>
          <w:color w:val="000000"/>
          <w:shd w:val="clear" w:color="auto" w:fill="FFFFFF"/>
          <w:rtl/>
        </w:rPr>
        <w:t>﴾</w:t>
      </w:r>
      <w:r w:rsidRPr="00321A84">
        <w:rPr>
          <w:rStyle w:val="8-Char"/>
          <w:rtl/>
        </w:rPr>
        <w:t xml:space="preserve"> </w:t>
      </w:r>
      <w:r w:rsidRPr="00596FEF">
        <w:rPr>
          <w:rStyle w:val="7-Char"/>
          <w:rtl/>
        </w:rPr>
        <w:t>[النساء: 3]</w:t>
      </w:r>
    </w:p>
    <w:p w:rsidR="00855C20" w:rsidRPr="0062224F" w:rsidRDefault="00855C20" w:rsidP="00855C20">
      <w:pPr>
        <w:ind w:firstLine="284"/>
        <w:jc w:val="both"/>
        <w:rPr>
          <w:rStyle w:val="1-Char"/>
          <w:rtl/>
        </w:rPr>
      </w:pPr>
      <w:r w:rsidRPr="0062224F">
        <w:rPr>
          <w:rStyle w:val="1-Char"/>
          <w:rtl/>
        </w:rPr>
        <w:t>در این آیه آمده است که مرد حق ندارد بیش از 4 زن بگیرد.</w:t>
      </w:r>
    </w:p>
    <w:p w:rsidR="00855C20" w:rsidRPr="0062224F" w:rsidRDefault="00855C20" w:rsidP="00855C20">
      <w:pPr>
        <w:ind w:firstLine="284"/>
        <w:jc w:val="both"/>
        <w:rPr>
          <w:rStyle w:val="1-Char"/>
          <w:rtl/>
        </w:rPr>
      </w:pPr>
      <w:r w:rsidRPr="0062224F">
        <w:rPr>
          <w:rStyle w:val="1-Char"/>
          <w:rtl/>
        </w:rPr>
        <w:t>این</w:t>
      </w:r>
      <w:r w:rsidR="00FE01A8">
        <w:rPr>
          <w:rStyle w:val="1-Char"/>
          <w:rFonts w:hint="cs"/>
          <w:rtl/>
        </w:rPr>
        <w:t>‌</w:t>
      </w:r>
      <w:r w:rsidRPr="0062224F">
        <w:rPr>
          <w:rStyle w:val="1-Char"/>
          <w:rtl/>
        </w:rPr>
        <w:t>ها</w:t>
      </w:r>
      <w:r w:rsidR="006B6811">
        <w:rPr>
          <w:rStyle w:val="1-Char"/>
          <w:rtl/>
        </w:rPr>
        <w:t xml:space="preserve"> می‌گویند</w:t>
      </w:r>
      <w:r w:rsidRPr="0062224F">
        <w:rPr>
          <w:rStyle w:val="1-Char"/>
          <w:rtl/>
        </w:rPr>
        <w:t>: بله درست است؛ اما آن، ازدواج دائم است! و این، موقت!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 xml:space="preserve"> ما</w:t>
      </w:r>
      <w:r w:rsidR="00EC20D9">
        <w:rPr>
          <w:rStyle w:val="1-Char"/>
          <w:rtl/>
        </w:rPr>
        <w:t xml:space="preserve"> می‌گویی</w:t>
      </w:r>
      <w:r w:rsidRPr="0062224F">
        <w:rPr>
          <w:rStyle w:val="1-Char"/>
          <w:rtl/>
        </w:rPr>
        <w:t>م که هر ازدواج دائمی، موقت است. معمولاً 50 سال، عمر یک ازدواج دائم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 xml:space="preserve"> و باز</w:t>
      </w:r>
      <w:r w:rsidR="00EC20D9">
        <w:rPr>
          <w:rStyle w:val="1-Char"/>
          <w:rtl/>
        </w:rPr>
        <w:t xml:space="preserve"> می‌گویی</w:t>
      </w:r>
      <w:r w:rsidRPr="0062224F">
        <w:rPr>
          <w:rStyle w:val="1-Char"/>
          <w:rtl/>
        </w:rPr>
        <w:t>م هر ازدواج موقتی هم دائم است! زیرا می‌توانی زنی را 99 ساله صیغه کنی می‌توان زنی را مادام العمر صیغه کرد.</w:t>
      </w:r>
    </w:p>
    <w:p w:rsidR="00855C20" w:rsidRPr="0062224F" w:rsidRDefault="00855C20" w:rsidP="00855C20">
      <w:pPr>
        <w:ind w:firstLine="284"/>
        <w:jc w:val="both"/>
        <w:rPr>
          <w:rStyle w:val="1-Char"/>
          <w:rtl/>
        </w:rPr>
      </w:pPr>
      <w:r w:rsidRPr="0062224F">
        <w:rPr>
          <w:rStyle w:val="1-Char"/>
          <w:rtl/>
        </w:rPr>
        <w:t xml:space="preserve">با استفاده از این قانون فتحعلی شاه و ناصرالدین شاه و دیگران توانستند آیه 3 از سوره نساء را باطل کنند و تا 900 زن دائمی را تحت نام موقت در حرم سراهای خود جمع کنند. </w:t>
      </w:r>
    </w:p>
    <w:p w:rsidR="00855C20" w:rsidRPr="0062224F" w:rsidRDefault="00855C20" w:rsidP="00855C20">
      <w:pPr>
        <w:ind w:firstLine="284"/>
        <w:jc w:val="both"/>
        <w:rPr>
          <w:rStyle w:val="1-Char"/>
          <w:rtl/>
        </w:rPr>
      </w:pPr>
      <w:r w:rsidRPr="0062224F">
        <w:rPr>
          <w:rStyle w:val="1-Char"/>
          <w:rtl/>
        </w:rPr>
        <w:t>عیب دیگر</w:t>
      </w:r>
      <w:r w:rsidR="00800FBC">
        <w:rPr>
          <w:rStyle w:val="1-Char"/>
          <w:rtl/>
        </w:rPr>
        <w:t xml:space="preserve"> اینکه </w:t>
      </w:r>
      <w:r w:rsidRPr="0062224F">
        <w:rPr>
          <w:rStyle w:val="1-Char"/>
          <w:rtl/>
        </w:rPr>
        <w:t>این</w:t>
      </w:r>
      <w:r w:rsidR="00F47A6C">
        <w:rPr>
          <w:rStyle w:val="1-Char"/>
          <w:rtl/>
        </w:rPr>
        <w:t xml:space="preserve"> زن‌های </w:t>
      </w:r>
      <w:r w:rsidRPr="0062224F">
        <w:rPr>
          <w:rStyle w:val="1-Char"/>
          <w:rtl/>
        </w:rPr>
        <w:t>به ظاهر موقت اما در عمل همیشگی، حق شب ندارند؛ یعنی، لازم نیست که مرد دربارۀ</w:t>
      </w:r>
      <w:r w:rsidR="00F0383B">
        <w:rPr>
          <w:rStyle w:val="1-Char"/>
          <w:rtl/>
        </w:rPr>
        <w:t xml:space="preserve"> آن‌ها </w:t>
      </w:r>
      <w:r w:rsidRPr="0062224F">
        <w:rPr>
          <w:rStyle w:val="1-Char"/>
          <w:rtl/>
        </w:rPr>
        <w:t>عدالت داشته باشد، اگر خواست می‌تواند هیچ شبی پیش</w:t>
      </w:r>
      <w:r w:rsidR="00F0383B">
        <w:rPr>
          <w:rStyle w:val="1-Char"/>
          <w:rtl/>
        </w:rPr>
        <w:t xml:space="preserve"> آن‌ها </w:t>
      </w:r>
      <w:r w:rsidRPr="0062224F">
        <w:rPr>
          <w:rStyle w:val="1-Char"/>
          <w:rtl/>
        </w:rPr>
        <w:t>نرود و بر عکس. این مسأله، یک آیه دیگر قرآن را که امر به عدالت بین زنان می‌کند،</w:t>
      </w:r>
      <w:r w:rsidR="002D3D2D" w:rsidRPr="0062224F">
        <w:rPr>
          <w:rStyle w:val="1-Char"/>
          <w:rtl/>
        </w:rPr>
        <w:t xml:space="preserve"> </w:t>
      </w:r>
      <w:r w:rsidRPr="0062224F">
        <w:rPr>
          <w:rStyle w:val="1-Char"/>
          <w:rtl/>
        </w:rPr>
        <w:t>باطل می</w:t>
      </w:r>
      <w:r w:rsidRPr="0062224F">
        <w:rPr>
          <w:rStyle w:val="1-Char"/>
          <w:rFonts w:hint="cs"/>
          <w:rtl/>
        </w:rPr>
        <w:t>‌</w:t>
      </w:r>
      <w:r w:rsidRPr="0062224F">
        <w:rPr>
          <w:rStyle w:val="1-Char"/>
          <w:rtl/>
        </w:rPr>
        <w:t xml:space="preserve">کند. </w:t>
      </w:r>
    </w:p>
    <w:p w:rsidR="00855C20" w:rsidRPr="0062224F" w:rsidRDefault="00855C20" w:rsidP="00855C20">
      <w:pPr>
        <w:ind w:firstLine="284"/>
        <w:jc w:val="both"/>
        <w:rPr>
          <w:rStyle w:val="1-Char"/>
          <w:rtl/>
        </w:rPr>
      </w:pPr>
      <w:r w:rsidRPr="0062224F">
        <w:rPr>
          <w:rStyle w:val="1-Char"/>
          <w:rtl/>
        </w:rPr>
        <w:t>و معلوم است که نو که آمد به بازار، کهنه شود دل آزار. اجبار و تعهدی هم نیست. پس قانون عدل هم با ازدواج موقت باطل</w:t>
      </w:r>
      <w:r w:rsidR="006148A3">
        <w:rPr>
          <w:rStyle w:val="1-Char"/>
          <w:rtl/>
        </w:rPr>
        <w:t xml:space="preserve"> می‌شود</w:t>
      </w:r>
      <w:r w:rsidRPr="0062224F">
        <w:rPr>
          <w:rStyle w:val="1-Char"/>
          <w:rtl/>
        </w:rPr>
        <w:t xml:space="preserve">! </w:t>
      </w:r>
    </w:p>
    <w:p w:rsidR="00855C20" w:rsidRPr="0062224F" w:rsidRDefault="00855C20" w:rsidP="00855C20">
      <w:pPr>
        <w:ind w:firstLine="284"/>
        <w:jc w:val="both"/>
        <w:rPr>
          <w:rStyle w:val="1-Char"/>
        </w:rPr>
      </w:pPr>
      <w:r w:rsidRPr="0062224F">
        <w:rPr>
          <w:rStyle w:val="1-Char"/>
          <w:rtl/>
        </w:rPr>
        <w:t>اگر بگویید این چیزها دربارۀ کنیز هم هست؛</w:t>
      </w:r>
      <w:r w:rsidR="00EC20D9">
        <w:rPr>
          <w:rStyle w:val="1-Char"/>
          <w:rtl/>
        </w:rPr>
        <w:t xml:space="preserve"> می‌گویی</w:t>
      </w:r>
      <w:r w:rsidRPr="0062224F">
        <w:rPr>
          <w:rStyle w:val="1-Char"/>
          <w:rtl/>
        </w:rPr>
        <w:t>م: درست است؛ اما کنیز مثل مال و کالا است و حق طلاق و جدایی ندارد در حالی که زن موقت مثل مال یا کالا نیست و کاملاً حیثیت یک زن آزاد را دارد و مثل کنیز نصف مجازات بر او نیست؛ بلکه مستحق تمام مجازات</w:t>
      </w:r>
      <w:r w:rsidR="006148A3">
        <w:rPr>
          <w:rStyle w:val="1-Char"/>
          <w:rtl/>
        </w:rPr>
        <w:t xml:space="preserve"> می‌شود</w:t>
      </w:r>
      <w:r w:rsidRPr="0062224F">
        <w:rPr>
          <w:rStyle w:val="1-Char"/>
          <w:rtl/>
        </w:rPr>
        <w:t>. و مرد مجبور است مراعات حالش را بکند مثل یک زن دایم تا او را از دست ندهد در حالی که کنیز از خدمتکار هم کم ارزش</w:t>
      </w:r>
      <w:r w:rsidRPr="0062224F">
        <w:rPr>
          <w:rStyle w:val="1-Char"/>
          <w:rFonts w:hint="cs"/>
          <w:rtl/>
        </w:rPr>
        <w:t>‌</w:t>
      </w:r>
      <w:r w:rsidRPr="0062224F">
        <w:rPr>
          <w:rStyle w:val="1-Char"/>
          <w:rtl/>
        </w:rPr>
        <w:t>تر است! و شیعه هم</w:t>
      </w:r>
      <w:r w:rsidR="00B32BA2">
        <w:rPr>
          <w:rStyle w:val="1-Char"/>
          <w:rtl/>
        </w:rPr>
        <w:t xml:space="preserve"> </w:t>
      </w:r>
      <w:r w:rsidR="00783174">
        <w:rPr>
          <w:rStyle w:val="1-Char"/>
          <w:rtl/>
        </w:rPr>
        <w:t>می‌گوید</w:t>
      </w:r>
      <w:r w:rsidRPr="0062224F">
        <w:rPr>
          <w:rStyle w:val="1-Char"/>
          <w:rtl/>
        </w:rPr>
        <w:t>: زن موقت، حیثیت زن آزاد را دارد و می‌تواند از مرد جدا شود!</w:t>
      </w:r>
      <w:r w:rsidRPr="0062224F">
        <w:rPr>
          <w:rStyle w:val="1-Char"/>
          <w:rFonts w:hint="cs"/>
          <w:rtl/>
        </w:rPr>
        <w:t>.</w:t>
      </w:r>
    </w:p>
    <w:p w:rsidR="00855C20" w:rsidRPr="001E5D31" w:rsidRDefault="00855C20" w:rsidP="00855C20">
      <w:pPr>
        <w:pStyle w:val="3-"/>
        <w:rPr>
          <w:rtl/>
        </w:rPr>
      </w:pPr>
      <w:bookmarkStart w:id="1128" w:name="_Toc433464844"/>
      <w:r w:rsidRPr="001E5D31">
        <w:rPr>
          <w:rFonts w:hint="cs"/>
          <w:rtl/>
        </w:rPr>
        <w:t>ادعای</w:t>
      </w:r>
      <w:r w:rsidR="002D2F97">
        <w:rPr>
          <w:rFonts w:hint="cs"/>
          <w:rtl/>
        </w:rPr>
        <w:t xml:space="preserve"> </w:t>
      </w:r>
      <w:r w:rsidRPr="001E5D31">
        <w:rPr>
          <w:rFonts w:hint="cs"/>
          <w:rtl/>
        </w:rPr>
        <w:t>383</w:t>
      </w:r>
      <w:r>
        <w:rPr>
          <w:rFonts w:hint="cs"/>
          <w:rtl/>
        </w:rPr>
        <w:t>-</w:t>
      </w:r>
      <w:r w:rsidRPr="001E5D31">
        <w:rPr>
          <w:rFonts w:hint="cs"/>
          <w:rtl/>
        </w:rPr>
        <w:t xml:space="preserve"> </w:t>
      </w:r>
      <w:r w:rsidRPr="001E5D31">
        <w:rPr>
          <w:rtl/>
        </w:rPr>
        <w:t>در حقیقت سنی‌ها</w:t>
      </w:r>
      <w:r>
        <w:rPr>
          <w:rtl/>
        </w:rPr>
        <w:t>،</w:t>
      </w:r>
      <w:r>
        <w:rPr>
          <w:rFonts w:hint="cs"/>
          <w:rtl/>
        </w:rPr>
        <w:t xml:space="preserve"> </w:t>
      </w:r>
      <w:r w:rsidRPr="001E5D31">
        <w:rPr>
          <w:rtl/>
        </w:rPr>
        <w:t>رافصی و شیعه‌ها</w:t>
      </w:r>
      <w:r>
        <w:rPr>
          <w:rtl/>
        </w:rPr>
        <w:t>،</w:t>
      </w:r>
      <w:r w:rsidRPr="001E5D31">
        <w:rPr>
          <w:rFonts w:cs="Tahoma"/>
          <w:color w:val="FF0000"/>
          <w:rtl/>
        </w:rPr>
        <w:t xml:space="preserve"> </w:t>
      </w:r>
      <w:r w:rsidRPr="001E5D31">
        <w:rPr>
          <w:rtl/>
        </w:rPr>
        <w:t>سنی</w:t>
      </w:r>
      <w:r>
        <w:rPr>
          <w:rtl/>
        </w:rPr>
        <w:t xml:space="preserve"> می‌</w:t>
      </w:r>
      <w:r w:rsidRPr="001E5D31">
        <w:rPr>
          <w:rtl/>
        </w:rPr>
        <w:t>باشند...</w:t>
      </w:r>
      <w:r w:rsidRPr="00653CC0">
        <w:rPr>
          <w:rStyle w:val="1-Char"/>
          <w:rFonts w:hint="cs"/>
          <w:bCs w:val="0"/>
          <w:vertAlign w:val="superscript"/>
          <w:rtl/>
        </w:rPr>
        <w:t>(</w:t>
      </w:r>
      <w:r w:rsidRPr="00653CC0">
        <w:rPr>
          <w:rStyle w:val="1-Char"/>
          <w:bCs w:val="0"/>
          <w:vertAlign w:val="superscript"/>
          <w:rtl/>
        </w:rPr>
        <w:footnoteReference w:id="469"/>
      </w:r>
      <w:r w:rsidRPr="00653CC0">
        <w:rPr>
          <w:rStyle w:val="1-Char"/>
          <w:rFonts w:hint="cs"/>
          <w:bCs w:val="0"/>
          <w:vertAlign w:val="superscript"/>
          <w:rtl/>
        </w:rPr>
        <w:t>)</w:t>
      </w:r>
      <w:r w:rsidRPr="001E5D31">
        <w:rPr>
          <w:rFonts w:hint="cs"/>
          <w:rtl/>
        </w:rPr>
        <w:t>.</w:t>
      </w:r>
      <w:bookmarkEnd w:id="1128"/>
      <w:r w:rsidRPr="001E5D31">
        <w:rPr>
          <w:rtl/>
        </w:rPr>
        <w:tab/>
      </w:r>
    </w:p>
    <w:p w:rsidR="00855C20" w:rsidRPr="0062224F" w:rsidRDefault="000D6BFD" w:rsidP="000D6BFD">
      <w:pPr>
        <w:ind w:firstLine="284"/>
        <w:rPr>
          <w:rStyle w:val="1-Char"/>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چرند گفتن هنر نیست. اگر پیرو اهل بیت هستید، چرا عایشه را فحش می‌دهید. و اگر پیرو سنت هستید، چرا زنا را با نام متعه رواج می‌دهید و تازه طلبکار هم هستید؟</w:t>
      </w:r>
    </w:p>
    <w:p w:rsidR="00855C20" w:rsidRPr="001E5D31" w:rsidRDefault="00855C20" w:rsidP="00855C20">
      <w:pPr>
        <w:pStyle w:val="3-"/>
        <w:rPr>
          <w:rtl/>
        </w:rPr>
      </w:pPr>
      <w:bookmarkStart w:id="1129" w:name="_Toc433464845"/>
      <w:r w:rsidRPr="001E5D31">
        <w:rPr>
          <w:rFonts w:hint="cs"/>
          <w:rtl/>
        </w:rPr>
        <w:t>ادعای 384</w:t>
      </w:r>
      <w:r>
        <w:rPr>
          <w:rFonts w:hint="cs"/>
          <w:rtl/>
        </w:rPr>
        <w:t>-</w:t>
      </w:r>
      <w:r w:rsidRPr="001E5D31">
        <w:rPr>
          <w:rFonts w:hint="cs"/>
          <w:rtl/>
        </w:rPr>
        <w:t xml:space="preserve"> </w:t>
      </w:r>
      <w:r w:rsidRPr="001E5D31">
        <w:rPr>
          <w:rtl/>
        </w:rPr>
        <w:t>سنی‌ها</w:t>
      </w:r>
      <w:r w:rsidR="006B6811">
        <w:rPr>
          <w:rtl/>
        </w:rPr>
        <w:t xml:space="preserve"> می‌گویند</w:t>
      </w:r>
      <w:r>
        <w:rPr>
          <w:rtl/>
        </w:rPr>
        <w:t>:</w:t>
      </w:r>
      <w:r w:rsidRPr="001E5D31">
        <w:rPr>
          <w:rtl/>
        </w:rPr>
        <w:t xml:space="preserve"> صیغه حلال است</w:t>
      </w:r>
      <w:bookmarkEnd w:id="1129"/>
      <w:r w:rsidRPr="001E5D31">
        <w:rPr>
          <w:rtl/>
        </w:rPr>
        <w:t xml:space="preserve"> </w:t>
      </w:r>
    </w:p>
    <w:p w:rsidR="00855C20" w:rsidRPr="0062224F" w:rsidRDefault="00783174" w:rsidP="00855C20">
      <w:pPr>
        <w:ind w:firstLine="284"/>
        <w:jc w:val="both"/>
        <w:rPr>
          <w:rStyle w:val="1-Char"/>
          <w:rtl/>
        </w:rPr>
      </w:pPr>
      <w:r>
        <w:rPr>
          <w:rStyle w:val="1-Char"/>
          <w:rtl/>
        </w:rPr>
        <w:t>می‌گوید</w:t>
      </w:r>
      <w:r w:rsidR="00855C20" w:rsidRPr="0062224F">
        <w:rPr>
          <w:rStyle w:val="1-Char"/>
          <w:rtl/>
        </w:rPr>
        <w:t>: بیا روایات اهل تسنن را بخوان. علمای بزرگ، خودشان از قبیل طبری در «تفسیر کبیر»</w:t>
      </w:r>
      <w:r w:rsidR="00855C20" w:rsidRPr="00CE6E7F">
        <w:rPr>
          <w:rStyle w:val="1-Char"/>
          <w:rFonts w:hint="cs"/>
          <w:vertAlign w:val="superscript"/>
          <w:rtl/>
        </w:rPr>
        <w:t>(</w:t>
      </w:r>
      <w:r w:rsidR="00855C20" w:rsidRPr="008C6EBC">
        <w:rPr>
          <w:rStyle w:val="1-Char"/>
          <w:vertAlign w:val="superscript"/>
          <w:rtl/>
        </w:rPr>
        <w:footnoteReference w:id="470"/>
      </w:r>
      <w:r w:rsidR="00855C20" w:rsidRPr="00CE6E7F">
        <w:rPr>
          <w:rStyle w:val="1-Char"/>
          <w:rFonts w:hint="cs"/>
          <w:vertAlign w:val="superscript"/>
          <w:rtl/>
        </w:rPr>
        <w:t>)</w:t>
      </w:r>
      <w:r w:rsidR="00855C20" w:rsidRPr="0062224F">
        <w:rPr>
          <w:rStyle w:val="1-Char"/>
          <w:rtl/>
        </w:rPr>
        <w:t xml:space="preserve"> و امام فخررازی در «تفسیر مفاتیح الغیب»</w:t>
      </w:r>
      <w:r w:rsidR="00855C20" w:rsidRPr="00CE6E7F">
        <w:rPr>
          <w:rStyle w:val="1-Char"/>
          <w:rFonts w:hint="cs"/>
          <w:vertAlign w:val="superscript"/>
          <w:rtl/>
        </w:rPr>
        <w:t>(</w:t>
      </w:r>
      <w:r w:rsidR="00855C20" w:rsidRPr="008C6EBC">
        <w:rPr>
          <w:rStyle w:val="1-Char"/>
          <w:vertAlign w:val="superscript"/>
          <w:rtl/>
        </w:rPr>
        <w:footnoteReference w:id="471"/>
      </w:r>
      <w:r w:rsidR="00855C20" w:rsidRPr="00CE6E7F">
        <w:rPr>
          <w:rStyle w:val="1-Char"/>
          <w:rFonts w:hint="cs"/>
          <w:vertAlign w:val="superscript"/>
          <w:rtl/>
        </w:rPr>
        <w:t>)</w:t>
      </w:r>
      <w:r w:rsidR="00855C20" w:rsidRPr="0062224F">
        <w:rPr>
          <w:rStyle w:val="1-Char"/>
          <w:rtl/>
        </w:rPr>
        <w:t xml:space="preserve"> و دیگران این آیه شریفه را در باب متعه آورده</w:t>
      </w:r>
      <w:r w:rsidR="00855C20" w:rsidRPr="0062224F">
        <w:rPr>
          <w:rStyle w:val="1-Char"/>
          <w:rFonts w:hint="cs"/>
          <w:rtl/>
        </w:rPr>
        <w:t>‌</w:t>
      </w:r>
      <w:r w:rsidR="00855C20" w:rsidRPr="0062224F">
        <w:rPr>
          <w:rStyle w:val="1-Char"/>
          <w:rtl/>
        </w:rPr>
        <w:t>اند:</w:t>
      </w:r>
    </w:p>
    <w:p w:rsidR="00855C20" w:rsidRPr="0062224F" w:rsidRDefault="00855C20" w:rsidP="00FA0245">
      <w:pPr>
        <w:ind w:firstLine="284"/>
        <w:jc w:val="both"/>
        <w:rPr>
          <w:rStyle w:val="1-Char"/>
          <w:rtl/>
        </w:rPr>
      </w:pPr>
      <w:r w:rsidRPr="0062224F">
        <w:rPr>
          <w:rStyle w:val="1-Char"/>
          <w:rtl/>
        </w:rPr>
        <w:t>پس از</w:t>
      </w:r>
      <w:r w:rsidR="00800FBC">
        <w:rPr>
          <w:rStyle w:val="1-Char"/>
          <w:rtl/>
        </w:rPr>
        <w:t xml:space="preserve"> اینکه </w:t>
      </w:r>
      <w:r w:rsidRPr="0062224F">
        <w:rPr>
          <w:rStyle w:val="1-Char"/>
          <w:rtl/>
        </w:rPr>
        <w:t>از</w:t>
      </w:r>
      <w:r w:rsidR="00F0383B">
        <w:rPr>
          <w:rStyle w:val="1-Char"/>
          <w:rtl/>
        </w:rPr>
        <w:t xml:space="preserve"> آن‌ها </w:t>
      </w:r>
      <w:r w:rsidRPr="0062224F">
        <w:rPr>
          <w:rStyle w:val="1-Char"/>
          <w:rtl/>
        </w:rPr>
        <w:t>بهره</w:t>
      </w:r>
      <w:r w:rsidR="00FA0245">
        <w:rPr>
          <w:rStyle w:val="1-Char"/>
          <w:rFonts w:hint="cs"/>
          <w:rtl/>
        </w:rPr>
        <w:t>‌</w:t>
      </w:r>
      <w:r w:rsidRPr="0062224F">
        <w:rPr>
          <w:rStyle w:val="1-Char"/>
          <w:rtl/>
        </w:rPr>
        <w:t>مند شدید و تمتع از</w:t>
      </w:r>
      <w:r w:rsidR="00F0383B">
        <w:rPr>
          <w:rStyle w:val="1-Char"/>
          <w:rtl/>
        </w:rPr>
        <w:t xml:space="preserve"> آن‌ها </w:t>
      </w:r>
      <w:r w:rsidRPr="0062224F">
        <w:rPr>
          <w:rStyle w:val="1-Char"/>
          <w:rtl/>
        </w:rPr>
        <w:t>برداشتید، مِهر که مزد</w:t>
      </w:r>
      <w:r w:rsidR="00C02F43">
        <w:rPr>
          <w:rStyle w:val="1-Char"/>
          <w:rtl/>
        </w:rPr>
        <w:t xml:space="preserve"> آن‌هاست</w:t>
      </w:r>
      <w:r w:rsidRPr="0062224F">
        <w:rPr>
          <w:rStyle w:val="1-Char"/>
          <w:rtl/>
        </w:rPr>
        <w:t xml:space="preserve"> به آنان بپردازید که فریضه و واجب است.</w:t>
      </w:r>
    </w:p>
    <w:p w:rsidR="00855C20" w:rsidRPr="0062224F" w:rsidRDefault="00855C20" w:rsidP="00855C20">
      <w:pPr>
        <w:ind w:firstLine="284"/>
        <w:jc w:val="both"/>
        <w:rPr>
          <w:rStyle w:val="1-Char"/>
          <w:rtl/>
        </w:rPr>
      </w:pPr>
      <w:r w:rsidRPr="0062224F">
        <w:rPr>
          <w:rStyle w:val="1-Char"/>
          <w:rtl/>
        </w:rPr>
        <w:t>در صحیح بخاری و مسند امام احمد بن حنبل از ابو رجاء از عمران بن حصین نقل است که گفت:</w:t>
      </w:r>
    </w:p>
    <w:p w:rsidR="00855C20" w:rsidRPr="00833686" w:rsidRDefault="00855C20" w:rsidP="00855C20">
      <w:pPr>
        <w:ind w:firstLine="284"/>
        <w:jc w:val="both"/>
        <w:rPr>
          <w:rStyle w:val="5-Char"/>
          <w:rtl/>
        </w:rPr>
      </w:pPr>
      <w:r w:rsidRPr="0059586B">
        <w:rPr>
          <w:rStyle w:val="5-Char"/>
          <w:rtl/>
        </w:rPr>
        <w:t>«نزلت آ</w:t>
      </w:r>
      <w:r w:rsidRPr="0059586B">
        <w:rPr>
          <w:rStyle w:val="5-Char"/>
          <w:rFonts w:hint="cs"/>
          <w:rtl/>
        </w:rPr>
        <w:t>ي</w:t>
      </w:r>
      <w:r w:rsidRPr="0059586B">
        <w:rPr>
          <w:rStyle w:val="5-Char"/>
          <w:rtl/>
        </w:rPr>
        <w:t>ة المتعة ف</w:t>
      </w:r>
      <w:r w:rsidRPr="0059586B">
        <w:rPr>
          <w:rStyle w:val="5-Char"/>
          <w:rFonts w:hint="cs"/>
          <w:rtl/>
        </w:rPr>
        <w:t>ي</w:t>
      </w:r>
      <w:r w:rsidRPr="0059586B">
        <w:rPr>
          <w:rStyle w:val="5-Char"/>
          <w:rtl/>
        </w:rPr>
        <w:t xml:space="preserve"> کتاب الله فعلناها مع رسول الله ولم </w:t>
      </w:r>
      <w:r w:rsidRPr="0059586B">
        <w:rPr>
          <w:rStyle w:val="5-Char"/>
          <w:rFonts w:hint="cs"/>
          <w:rtl/>
        </w:rPr>
        <w:t>ي</w:t>
      </w:r>
      <w:r w:rsidRPr="0059586B">
        <w:rPr>
          <w:rStyle w:val="5-Char"/>
          <w:rtl/>
        </w:rPr>
        <w:t xml:space="preserve">نزل قرآن بحرمته ولم </w:t>
      </w:r>
      <w:r w:rsidRPr="0059586B">
        <w:rPr>
          <w:rStyle w:val="5-Char"/>
          <w:rFonts w:hint="cs"/>
          <w:rtl/>
        </w:rPr>
        <w:t>ي</w:t>
      </w:r>
      <w:r w:rsidRPr="0059586B">
        <w:rPr>
          <w:rStyle w:val="5-Char"/>
          <w:rtl/>
        </w:rPr>
        <w:t>نهی عنها رسول الله حتی اذا مات قال رجل برأ</w:t>
      </w:r>
      <w:r w:rsidRPr="0059586B">
        <w:rPr>
          <w:rStyle w:val="5-Char"/>
          <w:rFonts w:hint="cs"/>
          <w:rtl/>
        </w:rPr>
        <w:t>ي</w:t>
      </w:r>
      <w:r w:rsidRPr="0059586B">
        <w:rPr>
          <w:rStyle w:val="5-Char"/>
          <w:rtl/>
        </w:rPr>
        <w:t>ه ماشاء قال محمد (</w:t>
      </w:r>
      <w:r w:rsidRPr="0059586B">
        <w:rPr>
          <w:rStyle w:val="5-Char"/>
          <w:rFonts w:hint="cs"/>
          <w:rtl/>
        </w:rPr>
        <w:t>ي</w:t>
      </w:r>
      <w:r w:rsidRPr="0059586B">
        <w:rPr>
          <w:rStyle w:val="5-Char"/>
          <w:rtl/>
        </w:rPr>
        <w:t>قال انّه عمر)»</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و در صحیح مسلم بن حجاح باب نکاح المتعه</w:t>
      </w:r>
      <w:r w:rsidRPr="00CE6E7F">
        <w:rPr>
          <w:rStyle w:val="1-Char"/>
          <w:rFonts w:hint="cs"/>
          <w:vertAlign w:val="superscript"/>
          <w:rtl/>
        </w:rPr>
        <w:t>(</w:t>
      </w:r>
      <w:r w:rsidRPr="008C6EBC">
        <w:rPr>
          <w:rStyle w:val="1-Char"/>
          <w:vertAlign w:val="superscript"/>
          <w:rtl/>
        </w:rPr>
        <w:footnoteReference w:id="472"/>
      </w:r>
      <w:r w:rsidRPr="00CE6E7F">
        <w:rPr>
          <w:rStyle w:val="1-Char"/>
          <w:rFonts w:hint="cs"/>
          <w:vertAlign w:val="superscript"/>
          <w:rtl/>
        </w:rPr>
        <w:t>)</w:t>
      </w:r>
      <w:r w:rsidRPr="0062224F">
        <w:rPr>
          <w:rStyle w:val="1-Char"/>
          <w:rtl/>
        </w:rPr>
        <w:t xml:space="preserve"> است:</w:t>
      </w:r>
    </w:p>
    <w:p w:rsidR="00855C20" w:rsidRPr="00833686" w:rsidRDefault="00A95FCC" w:rsidP="00855C20">
      <w:pPr>
        <w:ind w:firstLine="284"/>
        <w:jc w:val="both"/>
        <w:rPr>
          <w:rStyle w:val="5-Char"/>
          <w:rtl/>
        </w:rPr>
      </w:pPr>
      <w:r>
        <w:rPr>
          <w:rStyle w:val="5-Char"/>
          <w:rtl/>
        </w:rPr>
        <w:t>«حدثنا الحسن الحاوائ</w:t>
      </w:r>
      <w:r>
        <w:rPr>
          <w:rStyle w:val="5-Char"/>
          <w:rFonts w:hint="cs"/>
          <w:rtl/>
        </w:rPr>
        <w:t>ي</w:t>
      </w:r>
      <w:r w:rsidR="00855C20" w:rsidRPr="0059586B">
        <w:rPr>
          <w:rStyle w:val="5-Char"/>
          <w:rtl/>
        </w:rPr>
        <w:t xml:space="preserve"> قال حدثنا عبدالرزاق قال اخبرنا ابن جر</w:t>
      </w:r>
      <w:r w:rsidR="00855C20" w:rsidRPr="0059586B">
        <w:rPr>
          <w:rStyle w:val="5-Char"/>
          <w:rFonts w:hint="cs"/>
          <w:rtl/>
        </w:rPr>
        <w:t>ي</w:t>
      </w:r>
      <w:r w:rsidR="00855C20" w:rsidRPr="0059586B">
        <w:rPr>
          <w:rStyle w:val="5-Char"/>
          <w:rtl/>
        </w:rPr>
        <w:t>ح قال قال عطا قدم جابر بن عبد</w:t>
      </w:r>
      <w:r>
        <w:rPr>
          <w:rStyle w:val="5-Char"/>
          <w:rFonts w:hint="cs"/>
          <w:rtl/>
        </w:rPr>
        <w:t xml:space="preserve"> </w:t>
      </w:r>
      <w:r w:rsidR="00855C20" w:rsidRPr="0059586B">
        <w:rPr>
          <w:rStyle w:val="5-Char"/>
          <w:rtl/>
        </w:rPr>
        <w:t>الله الانصاری معتمراً فجئناه ف</w:t>
      </w:r>
      <w:r w:rsidR="00855C20" w:rsidRPr="0059586B">
        <w:rPr>
          <w:rStyle w:val="5-Char"/>
          <w:rFonts w:hint="cs"/>
          <w:rtl/>
        </w:rPr>
        <w:t>ي</w:t>
      </w:r>
      <w:r w:rsidR="00855C20" w:rsidRPr="0059586B">
        <w:rPr>
          <w:rStyle w:val="5-Char"/>
          <w:rtl/>
        </w:rPr>
        <w:t xml:space="preserve"> منزله فساله القوم عن اش</w:t>
      </w:r>
      <w:r w:rsidR="00855C20" w:rsidRPr="0059586B">
        <w:rPr>
          <w:rStyle w:val="5-Char"/>
          <w:rFonts w:hint="cs"/>
          <w:rtl/>
        </w:rPr>
        <w:t>ي</w:t>
      </w:r>
      <w:r w:rsidR="00855C20" w:rsidRPr="0059586B">
        <w:rPr>
          <w:rStyle w:val="5-Char"/>
          <w:rtl/>
        </w:rPr>
        <w:t>اء ثم ذکروا المتعة فقال نعم استمتعنا علی عهد رس</w:t>
      </w:r>
      <w:r>
        <w:rPr>
          <w:rStyle w:val="5-Char"/>
          <w:rtl/>
        </w:rPr>
        <w:t>ول الله و</w:t>
      </w:r>
      <w:r w:rsidR="00855C20" w:rsidRPr="0059586B">
        <w:rPr>
          <w:rStyle w:val="5-Char"/>
          <w:rtl/>
        </w:rPr>
        <w:t>علی عهد</w:t>
      </w:r>
      <w:r>
        <w:rPr>
          <w:rStyle w:val="5-Char"/>
          <w:rFonts w:hint="cs"/>
          <w:rtl/>
        </w:rPr>
        <w:t xml:space="preserve"> </w:t>
      </w:r>
      <w:r w:rsidR="00855C20" w:rsidRPr="0059586B">
        <w:rPr>
          <w:rStyle w:val="5-Char"/>
          <w:rtl/>
        </w:rPr>
        <w:t>ا</w:t>
      </w:r>
      <w:r w:rsidR="00686EC4" w:rsidRPr="0059586B">
        <w:rPr>
          <w:rStyle w:val="5-Char"/>
          <w:rtl/>
        </w:rPr>
        <w:t>بی</w:t>
      </w:r>
      <w:r>
        <w:rPr>
          <w:rStyle w:val="5-Char"/>
          <w:rFonts w:ascii="Times New Roman" w:hAnsi="Times New Roman" w:cs="Times New Roman" w:hint="cs"/>
          <w:rtl/>
        </w:rPr>
        <w:t xml:space="preserve"> </w:t>
      </w:r>
      <w:r>
        <w:rPr>
          <w:rStyle w:val="5-Char"/>
          <w:rtl/>
        </w:rPr>
        <w:t>بکر و</w:t>
      </w:r>
      <w:r w:rsidR="00855C20" w:rsidRPr="0059586B">
        <w:rPr>
          <w:rStyle w:val="5-Char"/>
          <w:rtl/>
        </w:rPr>
        <w:t>عمر»</w:t>
      </w:r>
      <w:r w:rsidR="00855C20" w:rsidRPr="0059586B">
        <w:rPr>
          <w:rStyle w:val="5-Char"/>
          <w:rFonts w:hint="cs"/>
          <w:rtl/>
        </w:rPr>
        <w:t>.</w:t>
      </w:r>
    </w:p>
    <w:p w:rsidR="00855C20" w:rsidRPr="0062224F" w:rsidRDefault="00855C20" w:rsidP="00855C20">
      <w:pPr>
        <w:ind w:firstLine="284"/>
        <w:jc w:val="both"/>
        <w:rPr>
          <w:rStyle w:val="1-Char"/>
          <w:rtl/>
        </w:rPr>
      </w:pPr>
      <w:r w:rsidRPr="0062224F">
        <w:rPr>
          <w:rStyle w:val="1-Char"/>
          <w:rFonts w:hint="cs"/>
          <w:rtl/>
        </w:rPr>
        <w:t>«</w:t>
      </w:r>
      <w:r w:rsidRPr="0062224F">
        <w:rPr>
          <w:rStyle w:val="1-Char"/>
          <w:rtl/>
        </w:rPr>
        <w:t>حدیث آورد مرا حسن حلوایی و گفت: حدیث آورد مرا عبدالرزاق و گفت: خبر داد مرا ابن جریح از عطاءک و گفت: جابر بن عبدالله انصاری برای عمره به مکه آمد به منزل او رفتیم مردمان از او مسائل و حکایات می‌پرسیدند تا رسید به متعه. گفت: بلی ما در زمان رسول الله</w:t>
      </w:r>
      <w:r w:rsidRPr="001E5D31">
        <w:rPr>
          <w:rFonts w:cs="CTraditional Arabic" w:hint="cs"/>
          <w:rtl/>
        </w:rPr>
        <w:t>ص</w:t>
      </w:r>
      <w:r w:rsidRPr="0062224F">
        <w:rPr>
          <w:rStyle w:val="1-Char"/>
          <w:rtl/>
        </w:rPr>
        <w:t xml:space="preserve"> و هم در زمان ابی بکر و عمر متعه</w:t>
      </w:r>
      <w:r w:rsidR="003B028F">
        <w:rPr>
          <w:rStyle w:val="1-Char"/>
          <w:rtl/>
        </w:rPr>
        <w:t xml:space="preserve"> می‌کردی</w:t>
      </w:r>
      <w:r w:rsidRPr="0062224F">
        <w:rPr>
          <w:rStyle w:val="1-Char"/>
          <w:rtl/>
        </w:rPr>
        <w:t>م</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و نیز در همان کتاب باب</w:t>
      </w:r>
      <w:r w:rsidR="003523C7">
        <w:rPr>
          <w:rStyle w:val="5-Char"/>
          <w:rtl/>
        </w:rPr>
        <w:t xml:space="preserve"> «المتعه بالحج و</w:t>
      </w:r>
      <w:r w:rsidRPr="0059586B">
        <w:rPr>
          <w:rStyle w:val="5-Char"/>
          <w:rtl/>
        </w:rPr>
        <w:t>العمرة مسنداً»</w:t>
      </w:r>
      <w:r w:rsidRPr="00CE6E7F">
        <w:rPr>
          <w:rStyle w:val="1-Char"/>
          <w:rFonts w:hint="cs"/>
          <w:vertAlign w:val="superscript"/>
          <w:rtl/>
        </w:rPr>
        <w:t>(</w:t>
      </w:r>
      <w:r w:rsidRPr="008C6EBC">
        <w:rPr>
          <w:rStyle w:val="1-Char"/>
          <w:vertAlign w:val="superscript"/>
          <w:rtl/>
        </w:rPr>
        <w:footnoteReference w:id="473"/>
      </w:r>
      <w:r w:rsidRPr="00CE6E7F">
        <w:rPr>
          <w:rStyle w:val="1-Char"/>
          <w:rFonts w:hint="cs"/>
          <w:vertAlign w:val="superscript"/>
          <w:rtl/>
        </w:rPr>
        <w:t>)</w:t>
      </w:r>
      <w:r w:rsidRPr="0059586B">
        <w:rPr>
          <w:rStyle w:val="5-Char"/>
          <w:rFonts w:hint="cs"/>
          <w:rtl/>
        </w:rPr>
        <w:t xml:space="preserve"> </w:t>
      </w:r>
      <w:r w:rsidRPr="0062224F">
        <w:rPr>
          <w:rStyle w:val="1-Char"/>
          <w:rtl/>
        </w:rPr>
        <w:t>از ابی نضره روایت نموده است که گفت: من در نزد جابر بن عبدالله انصاری بودم، شخصی بر او وارد شد:</w:t>
      </w:r>
    </w:p>
    <w:p w:rsidR="00855C20" w:rsidRPr="00833686" w:rsidRDefault="00855C20" w:rsidP="003523C7">
      <w:pPr>
        <w:ind w:firstLine="284"/>
        <w:jc w:val="both"/>
        <w:rPr>
          <w:rStyle w:val="5-Char"/>
          <w:rtl/>
        </w:rPr>
      </w:pPr>
      <w:r w:rsidRPr="0059586B">
        <w:rPr>
          <w:rStyle w:val="5-Char"/>
          <w:rtl/>
        </w:rPr>
        <w:t>«فقال ابن عباس والزب</w:t>
      </w:r>
      <w:r w:rsidRPr="0059586B">
        <w:rPr>
          <w:rStyle w:val="5-Char"/>
          <w:rFonts w:hint="cs"/>
          <w:rtl/>
        </w:rPr>
        <w:t>ي</w:t>
      </w:r>
      <w:r w:rsidRPr="0059586B">
        <w:rPr>
          <w:rStyle w:val="5-Char"/>
          <w:rtl/>
        </w:rPr>
        <w:t>ر اختلافا ف</w:t>
      </w:r>
      <w:r w:rsidRPr="0059586B">
        <w:rPr>
          <w:rStyle w:val="5-Char"/>
          <w:rFonts w:hint="cs"/>
          <w:rtl/>
        </w:rPr>
        <w:t>ي</w:t>
      </w:r>
      <w:r w:rsidRPr="0059586B">
        <w:rPr>
          <w:rStyle w:val="5-Char"/>
          <w:rtl/>
        </w:rPr>
        <w:t xml:space="preserve"> المتعت</w:t>
      </w:r>
      <w:r w:rsidRPr="0059586B">
        <w:rPr>
          <w:rStyle w:val="5-Char"/>
          <w:rFonts w:hint="cs"/>
          <w:rtl/>
        </w:rPr>
        <w:t>ي</w:t>
      </w:r>
      <w:r w:rsidRPr="0059586B">
        <w:rPr>
          <w:rStyle w:val="5-Char"/>
          <w:rtl/>
        </w:rPr>
        <w:t>ن فقال جابر فعلنا هما مع رسول الله</w:t>
      </w:r>
      <w:r w:rsidRPr="001E5D31">
        <w:rPr>
          <w:rFonts w:cs="CTraditional Arabic" w:hint="cs"/>
          <w:rtl/>
        </w:rPr>
        <w:t>ص</w:t>
      </w:r>
      <w:r w:rsidRPr="0059586B">
        <w:rPr>
          <w:rStyle w:val="5-Char"/>
          <w:rtl/>
        </w:rPr>
        <w:t xml:space="preserve"> ثم نهی عنهما عمر فلم نعد هما»</w:t>
      </w:r>
      <w:r w:rsidRPr="0059586B">
        <w:rPr>
          <w:rStyle w:val="5-Char"/>
          <w:rFonts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گفت: عبدالله بن عباس و عبدالله بن زبیر در موضوع دو متعه (متعه نساء و متعه حج) اختلاف نظر دارند. جابر گفت: ما در زمان رسول الله</w:t>
      </w:r>
      <w:r w:rsidR="006B6B63">
        <w:rPr>
          <w:rStyle w:val="1-Char"/>
          <w:rtl/>
        </w:rPr>
        <w:t xml:space="preserve"> هردو </w:t>
      </w:r>
      <w:r w:rsidRPr="0062224F">
        <w:rPr>
          <w:rStyle w:val="1-Char"/>
          <w:rtl/>
        </w:rPr>
        <w:t>را بجا می‌آوردیم بعد عمر آن دو را نهی کرد و ما هم دیگر پس از آن بجا نیاوردیم</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و نیز امام احمد بن حنبل در «مسند»</w:t>
      </w:r>
      <w:r w:rsidRPr="00CE6E7F">
        <w:rPr>
          <w:rStyle w:val="1-Char"/>
          <w:rFonts w:hint="cs"/>
          <w:vertAlign w:val="superscript"/>
          <w:rtl/>
        </w:rPr>
        <w:t>(</w:t>
      </w:r>
      <w:r w:rsidRPr="008C6EBC">
        <w:rPr>
          <w:rStyle w:val="1-Char"/>
          <w:vertAlign w:val="superscript"/>
          <w:rtl/>
        </w:rPr>
        <w:footnoteReference w:id="474"/>
      </w:r>
      <w:r w:rsidRPr="00CE6E7F">
        <w:rPr>
          <w:rStyle w:val="1-Char"/>
          <w:rFonts w:hint="cs"/>
          <w:vertAlign w:val="superscript"/>
          <w:rtl/>
        </w:rPr>
        <w:t>)</w:t>
      </w:r>
      <w:r w:rsidRPr="0062224F">
        <w:rPr>
          <w:rStyle w:val="1-Char"/>
          <w:rtl/>
        </w:rPr>
        <w:t xml:space="preserve"> خبر أبی نضره را به طریق دیگری نقل نمود و نیز، دو روایت دیگر هم</w:t>
      </w:r>
      <w:r w:rsidR="00B32BA2">
        <w:rPr>
          <w:rStyle w:val="1-Char"/>
          <w:rtl/>
        </w:rPr>
        <w:t xml:space="preserve"> </w:t>
      </w:r>
      <w:r w:rsidR="00783174">
        <w:rPr>
          <w:rStyle w:val="1-Char"/>
          <w:rtl/>
        </w:rPr>
        <w:t>می‌گوید</w:t>
      </w:r>
      <w:r w:rsidRPr="0062224F">
        <w:rPr>
          <w:rStyle w:val="1-Char"/>
          <w:rtl/>
        </w:rPr>
        <w:t xml:space="preserve"> از جابر که درجای دیگر گفته است:</w:t>
      </w:r>
    </w:p>
    <w:p w:rsidR="00855C20" w:rsidRPr="00833686" w:rsidRDefault="00855C20" w:rsidP="00855C20">
      <w:pPr>
        <w:ind w:firstLine="284"/>
        <w:jc w:val="both"/>
        <w:rPr>
          <w:rStyle w:val="5-Char"/>
          <w:rtl/>
        </w:rPr>
      </w:pPr>
      <w:r w:rsidRPr="0059586B">
        <w:rPr>
          <w:rStyle w:val="5-Char"/>
          <w:rtl/>
        </w:rPr>
        <w:t>«کنا نستمتع بالق</w:t>
      </w:r>
      <w:r w:rsidRPr="0059586B">
        <w:rPr>
          <w:rStyle w:val="5-Char"/>
          <w:rFonts w:hint="cs"/>
          <w:rtl/>
        </w:rPr>
        <w:t>ي</w:t>
      </w:r>
      <w:r w:rsidR="003523C7">
        <w:rPr>
          <w:rStyle w:val="5-Char"/>
          <w:rtl/>
        </w:rPr>
        <w:t>ضة من التمر و</w:t>
      </w:r>
      <w:r w:rsidRPr="0059586B">
        <w:rPr>
          <w:rStyle w:val="5-Char"/>
          <w:rtl/>
        </w:rPr>
        <w:t>الدق</w:t>
      </w:r>
      <w:r w:rsidRPr="0059586B">
        <w:rPr>
          <w:rStyle w:val="5-Char"/>
          <w:rFonts w:hint="cs"/>
          <w:rtl/>
        </w:rPr>
        <w:t>ي</w:t>
      </w:r>
      <w:r w:rsidR="003523C7">
        <w:rPr>
          <w:rStyle w:val="5-Char"/>
          <w:rtl/>
        </w:rPr>
        <w:t>ق علی عهد رسول الله و</w:t>
      </w:r>
      <w:r w:rsidRPr="0059586B">
        <w:rPr>
          <w:rStyle w:val="5-Char"/>
          <w:rtl/>
        </w:rPr>
        <w:t>ابوبکر حتی نهی عمر ف</w:t>
      </w:r>
      <w:r w:rsidRPr="0059586B">
        <w:rPr>
          <w:rStyle w:val="5-Char"/>
          <w:rFonts w:hint="cs"/>
          <w:rtl/>
        </w:rPr>
        <w:t>ي</w:t>
      </w:r>
      <w:r w:rsidR="003523C7">
        <w:rPr>
          <w:rStyle w:val="5-Char"/>
          <w:rtl/>
        </w:rPr>
        <w:t xml:space="preserve"> ش</w:t>
      </w:r>
      <w:r w:rsidR="003523C7">
        <w:rPr>
          <w:rStyle w:val="5-Char"/>
          <w:rFonts w:hint="cs"/>
          <w:rtl/>
        </w:rPr>
        <w:t>أ</w:t>
      </w:r>
      <w:r w:rsidRPr="0059586B">
        <w:rPr>
          <w:rStyle w:val="5-Char"/>
          <w:rtl/>
        </w:rPr>
        <w:t>ن ع</w:t>
      </w:r>
      <w:r w:rsidR="003523C7">
        <w:rPr>
          <w:rStyle w:val="5-Char"/>
          <w:rtl/>
        </w:rPr>
        <w:t>مر و</w:t>
      </w:r>
      <w:r w:rsidRPr="0059586B">
        <w:rPr>
          <w:rStyle w:val="5-Char"/>
          <w:rtl/>
        </w:rPr>
        <w:t>بن حر</w:t>
      </w:r>
      <w:r w:rsidRPr="0059586B">
        <w:rPr>
          <w:rStyle w:val="5-Char"/>
          <w:rFonts w:hint="cs"/>
          <w:rtl/>
        </w:rPr>
        <w:t>ي</w:t>
      </w:r>
      <w:r w:rsidRPr="0059586B">
        <w:rPr>
          <w:rStyle w:val="5-Char"/>
          <w:rtl/>
        </w:rPr>
        <w:t>ث»</w:t>
      </w:r>
      <w:r w:rsidRPr="0059586B">
        <w:rPr>
          <w:rStyle w:val="5-Char"/>
          <w:rFonts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ما در زمان رسول الله و ابی</w:t>
      </w:r>
      <w:r w:rsidRPr="0062224F">
        <w:rPr>
          <w:rStyle w:val="1-Char"/>
          <w:rFonts w:hint="cs"/>
          <w:rtl/>
        </w:rPr>
        <w:t>‌</w:t>
      </w:r>
      <w:r w:rsidRPr="0062224F">
        <w:rPr>
          <w:rStyle w:val="1-Char"/>
          <w:rtl/>
        </w:rPr>
        <w:t>بکر متعه</w:t>
      </w:r>
      <w:r w:rsidR="003B028F">
        <w:rPr>
          <w:rStyle w:val="1-Char"/>
          <w:rtl/>
        </w:rPr>
        <w:t xml:space="preserve"> می‌کردی</w:t>
      </w:r>
      <w:r w:rsidRPr="0062224F">
        <w:rPr>
          <w:rStyle w:val="1-Char"/>
          <w:rtl/>
        </w:rPr>
        <w:t>م به قبض</w:t>
      </w:r>
      <w:r w:rsidR="008C2681">
        <w:rPr>
          <w:rStyle w:val="1-Char"/>
          <w:rtl/>
        </w:rPr>
        <w:t xml:space="preserve">ه‌ای </w:t>
      </w:r>
      <w:r w:rsidRPr="0062224F">
        <w:rPr>
          <w:rStyle w:val="1-Char"/>
          <w:rtl/>
        </w:rPr>
        <w:t>از خرما و گندم خورد شده و</w:t>
      </w:r>
      <w:r w:rsidR="002D3D2D" w:rsidRPr="0062224F">
        <w:rPr>
          <w:rStyle w:val="1-Char"/>
          <w:rtl/>
        </w:rPr>
        <w:t xml:space="preserve"> </w:t>
      </w:r>
      <w:r w:rsidRPr="0062224F">
        <w:rPr>
          <w:rStyle w:val="1-Char"/>
          <w:rtl/>
        </w:rPr>
        <w:t>آرد تا آنکه عمر نهی کرد دربارۀ عمرو بن حریث</w:t>
      </w:r>
      <w:r w:rsidRPr="0059586B">
        <w:rPr>
          <w:rStyle w:val="5-Char"/>
          <w:rFonts w:hint="cs"/>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keepNext/>
        <w:ind w:firstLine="284"/>
        <w:jc w:val="both"/>
        <w:outlineLvl w:val="0"/>
        <w:rPr>
          <w:rStyle w:val="1-Char"/>
          <w:rtl/>
        </w:rPr>
      </w:pPr>
      <w:r w:rsidRPr="0062224F">
        <w:rPr>
          <w:rStyle w:val="1-Char"/>
          <w:rtl/>
        </w:rPr>
        <w:t>ما که منکر حلال یودن صیغه در آغاز نیستیم. منتهی! آن را رسول حرام کرد. اما همۀ اصحاب هر اعلان رسول را</w:t>
      </w:r>
      <w:r w:rsidR="00FA03B3">
        <w:rPr>
          <w:rStyle w:val="1-Char"/>
          <w:rtl/>
        </w:rPr>
        <w:t xml:space="preserve"> نمی‌دا</w:t>
      </w:r>
      <w:r w:rsidRPr="0062224F">
        <w:rPr>
          <w:rStyle w:val="1-Char"/>
          <w:rtl/>
        </w:rPr>
        <w:t>نستند. جابر این را</w:t>
      </w:r>
      <w:r w:rsidR="00FA03B3">
        <w:rPr>
          <w:rStyle w:val="1-Char"/>
          <w:rtl/>
        </w:rPr>
        <w:t xml:space="preserve"> نمی‌دا</w:t>
      </w:r>
      <w:r w:rsidRPr="0062224F">
        <w:rPr>
          <w:rStyle w:val="1-Char"/>
          <w:rtl/>
        </w:rPr>
        <w:t>نست و روزی که آمد از طریق عمر فهمید که این عمل را (صیغه) رسول الله حرام نموده است. این جواب احادیثی</w:t>
      </w:r>
      <w:r w:rsidR="002D3D2D" w:rsidRPr="0062224F">
        <w:rPr>
          <w:rStyle w:val="1-Char"/>
          <w:rtl/>
        </w:rPr>
        <w:t xml:space="preserve"> </w:t>
      </w:r>
      <w:r w:rsidRPr="0062224F">
        <w:rPr>
          <w:rStyle w:val="1-Char"/>
          <w:rtl/>
        </w:rPr>
        <w:t>است که از جابر آورده</w:t>
      </w:r>
      <w:r w:rsidRPr="0062224F">
        <w:rPr>
          <w:rStyle w:val="1-Char"/>
          <w:rFonts w:hint="cs"/>
          <w:rtl/>
        </w:rPr>
        <w:t>‌</w:t>
      </w:r>
      <w:r w:rsidRPr="0062224F">
        <w:rPr>
          <w:rStyle w:val="1-Char"/>
          <w:rtl/>
        </w:rPr>
        <w:t xml:space="preserve">ای. </w:t>
      </w:r>
    </w:p>
    <w:p w:rsidR="00855C20" w:rsidRPr="0062224F" w:rsidRDefault="00855C20" w:rsidP="00855C20">
      <w:pPr>
        <w:keepNext/>
        <w:ind w:firstLine="284"/>
        <w:jc w:val="both"/>
        <w:outlineLvl w:val="0"/>
        <w:rPr>
          <w:rStyle w:val="1-Char"/>
        </w:rPr>
      </w:pPr>
      <w:r w:rsidRPr="0062224F">
        <w:rPr>
          <w:rStyle w:val="1-Char"/>
          <w:rtl/>
        </w:rPr>
        <w:t>اما این حدیث‌ها</w:t>
      </w:r>
      <w:r w:rsidR="002D3D2D" w:rsidRPr="0062224F">
        <w:rPr>
          <w:rStyle w:val="1-Char"/>
          <w:rtl/>
        </w:rPr>
        <w:t xml:space="preserve"> </w:t>
      </w:r>
      <w:r w:rsidRPr="0062224F">
        <w:rPr>
          <w:rStyle w:val="1-Char"/>
          <w:rtl/>
        </w:rPr>
        <w:t>را ببین:</w:t>
      </w:r>
    </w:p>
    <w:p w:rsidR="00855C20" w:rsidRPr="0062224F" w:rsidRDefault="00855C20" w:rsidP="00855C20">
      <w:pPr>
        <w:autoSpaceDE w:val="0"/>
        <w:autoSpaceDN w:val="0"/>
        <w:adjustRightInd w:val="0"/>
        <w:ind w:firstLine="284"/>
        <w:jc w:val="both"/>
        <w:rPr>
          <w:rStyle w:val="1-Char"/>
          <w:rFonts w:eastAsia="SimSun"/>
        </w:rPr>
      </w:pPr>
      <w:r w:rsidRPr="00C94A08">
        <w:rPr>
          <w:rStyle w:val="6-Char"/>
          <w:rFonts w:eastAsia="SimSun"/>
          <w:rtl/>
        </w:rPr>
        <w:t>«فقد أخرج مسلم في صحيحه عن الربيع بن سبرة الجهني أن أباه حدَّثه، أنه كان مع رسول الله «يا أيها الناس إني قد كنت أذنتُ لكم في الاستمتاع من النساء، وإن الله قد حرَّم ذلك إلى يوم القيامة، فمن كان عنده منهنَّ شيء فليخلِّ سبيله ولا تأخذوا مما آتيتموهن شيئاً»</w:t>
      </w:r>
      <w:r w:rsidRPr="0059586B">
        <w:rPr>
          <w:rStyle w:val="5-Char"/>
          <w:rFonts w:eastAsia="SimSun" w:hint="cs"/>
          <w:rtl/>
        </w:rPr>
        <w:t xml:space="preserve"> </w:t>
      </w:r>
      <w:r w:rsidRPr="0062224F">
        <w:rPr>
          <w:rStyle w:val="1-Char"/>
          <w:rFonts w:eastAsia="SimSun"/>
          <w:rtl/>
        </w:rPr>
        <w:t>(مسلم/ رقم1406)</w:t>
      </w:r>
    </w:p>
    <w:p w:rsidR="00855C20" w:rsidRPr="0062224F" w:rsidRDefault="00855C20" w:rsidP="00855C20">
      <w:pPr>
        <w:autoSpaceDE w:val="0"/>
        <w:autoSpaceDN w:val="0"/>
        <w:adjustRightInd w:val="0"/>
        <w:ind w:firstLine="284"/>
        <w:jc w:val="both"/>
        <w:rPr>
          <w:rStyle w:val="1-Char"/>
          <w:rFonts w:eastAsia="SimSun"/>
          <w:rtl/>
        </w:rPr>
      </w:pPr>
      <w:r w:rsidRPr="0062224F">
        <w:rPr>
          <w:rStyle w:val="1-Char"/>
          <w:rFonts w:eastAsia="SimSun"/>
          <w:rtl/>
        </w:rPr>
        <w:t>ربیع جهنی از پدرش نقل می‌کند: او از رسول الله شنید که فرمود:</w:t>
      </w:r>
    </w:p>
    <w:p w:rsidR="00855C20" w:rsidRPr="0062224F" w:rsidRDefault="00855C20" w:rsidP="00F9730E">
      <w:pPr>
        <w:autoSpaceDE w:val="0"/>
        <w:autoSpaceDN w:val="0"/>
        <w:adjustRightInd w:val="0"/>
        <w:ind w:firstLine="284"/>
        <w:jc w:val="both"/>
        <w:rPr>
          <w:rStyle w:val="1-Char"/>
          <w:rFonts w:eastAsia="SimSun"/>
          <w:rtl/>
        </w:rPr>
      </w:pPr>
      <w:r w:rsidRPr="0059586B">
        <w:rPr>
          <w:rStyle w:val="5-Char"/>
          <w:rFonts w:eastAsia="SimSun" w:hint="cs"/>
          <w:rtl/>
        </w:rPr>
        <w:t>«</w:t>
      </w:r>
      <w:r w:rsidRPr="0062224F">
        <w:rPr>
          <w:rStyle w:val="1-Char"/>
          <w:rFonts w:eastAsia="SimSun"/>
          <w:rtl/>
        </w:rPr>
        <w:t>ای مردم، من به شما اجازۀ صیغه داده بودم و بدرستی که الله حرامش کرده است تا روز قیامت و هرکس زن صیغه</w:t>
      </w:r>
      <w:r w:rsidR="00F9730E">
        <w:rPr>
          <w:rStyle w:val="1-Char"/>
          <w:rFonts w:eastAsia="SimSun" w:hint="cs"/>
          <w:rtl/>
        </w:rPr>
        <w:t>‌</w:t>
      </w:r>
      <w:r w:rsidRPr="0062224F">
        <w:rPr>
          <w:rStyle w:val="1-Char"/>
          <w:rFonts w:eastAsia="SimSun"/>
          <w:rtl/>
        </w:rPr>
        <w:t>ای دارد رهایش کند و اگر پولی به</w:t>
      </w:r>
      <w:r w:rsidR="00F0383B">
        <w:rPr>
          <w:rStyle w:val="1-Char"/>
          <w:rFonts w:eastAsia="SimSun"/>
          <w:rtl/>
        </w:rPr>
        <w:t xml:space="preserve"> آن‌ها </w:t>
      </w:r>
      <w:r w:rsidRPr="0062224F">
        <w:rPr>
          <w:rStyle w:val="1-Char"/>
          <w:rFonts w:eastAsia="SimSun"/>
          <w:rtl/>
        </w:rPr>
        <w:t>داد</w:t>
      </w:r>
      <w:r w:rsidR="00362A31">
        <w:rPr>
          <w:rStyle w:val="1-Char"/>
          <w:rFonts w:eastAsia="SimSun"/>
          <w:rtl/>
        </w:rPr>
        <w:t>ه‌اید</w:t>
      </w:r>
      <w:r w:rsidRPr="0062224F">
        <w:rPr>
          <w:rStyle w:val="1-Char"/>
          <w:rFonts w:eastAsia="SimSun"/>
          <w:rtl/>
        </w:rPr>
        <w:t>، پس نگیرید</w:t>
      </w:r>
      <w:r w:rsidRPr="0059586B">
        <w:rPr>
          <w:rStyle w:val="5-Char"/>
          <w:rFonts w:eastAsia="SimSun" w:hint="cs"/>
          <w:rtl/>
        </w:rPr>
        <w:t>».</w:t>
      </w:r>
    </w:p>
    <w:p w:rsidR="00855C20" w:rsidRPr="00833686" w:rsidRDefault="00855C20" w:rsidP="00C94A08">
      <w:pPr>
        <w:autoSpaceDE w:val="0"/>
        <w:autoSpaceDN w:val="0"/>
        <w:adjustRightInd w:val="0"/>
        <w:ind w:firstLine="284"/>
        <w:jc w:val="both"/>
        <w:rPr>
          <w:rStyle w:val="5-Char"/>
          <w:rFonts w:eastAsia="SimSun"/>
          <w:rtl/>
        </w:rPr>
      </w:pPr>
      <w:r w:rsidRPr="00C94A08">
        <w:rPr>
          <w:rStyle w:val="6-Char"/>
          <w:rFonts w:eastAsia="SimSun"/>
          <w:rtl/>
        </w:rPr>
        <w:t>«وأخرج البخاري ومسلم في صحيحيهما عن الزهري عن الحسن بن محمد ابن علي، وأخوه عبدالله عن أبيهما أن علياً</w:t>
      </w:r>
      <w:r w:rsidR="00C94A08">
        <w:rPr>
          <w:rStyle w:val="1-Char"/>
          <w:rFonts w:cs="CTraditional Arabic" w:hint="cs"/>
          <w:rtl/>
        </w:rPr>
        <w:t>س</w:t>
      </w:r>
      <w:r w:rsidRPr="00C94A08">
        <w:rPr>
          <w:rStyle w:val="6-Char"/>
          <w:rFonts w:hint="cs"/>
          <w:rtl/>
        </w:rPr>
        <w:t xml:space="preserve"> </w:t>
      </w:r>
      <w:r w:rsidRPr="00C94A08">
        <w:rPr>
          <w:rStyle w:val="6-Char"/>
          <w:rFonts w:eastAsia="SimSun"/>
          <w:rtl/>
        </w:rPr>
        <w:t>قال لابن عباس: إن النبي (نهى عن المتعة، وعن لحوم الحمر الأهلية زمن خيبر»</w:t>
      </w:r>
      <w:r w:rsidR="002D3D2D" w:rsidRPr="0059586B">
        <w:rPr>
          <w:rStyle w:val="5-Char"/>
          <w:rFonts w:eastAsia="SimSun"/>
          <w:rtl/>
        </w:rPr>
        <w:t xml:space="preserve"> </w:t>
      </w:r>
      <w:r w:rsidRPr="0062224F">
        <w:rPr>
          <w:rStyle w:val="1-Char"/>
          <w:rFonts w:eastAsia="SimSun"/>
          <w:rtl/>
        </w:rPr>
        <w:t>(البخار</w:t>
      </w:r>
      <w:r w:rsidR="006A0D5C">
        <w:rPr>
          <w:rStyle w:val="1-Char"/>
          <w:rFonts w:eastAsia="SimSun"/>
          <w:rtl/>
        </w:rPr>
        <w:t>ی</w:t>
      </w:r>
      <w:r w:rsidRPr="0062224F">
        <w:rPr>
          <w:rStyle w:val="1-Char"/>
          <w:rFonts w:eastAsia="SimSun"/>
          <w:rtl/>
        </w:rPr>
        <w:t>/ رقم4825)</w:t>
      </w:r>
    </w:p>
    <w:p w:rsidR="00855C20" w:rsidRPr="0062224F" w:rsidRDefault="00855C20" w:rsidP="00855C20">
      <w:pPr>
        <w:autoSpaceDE w:val="0"/>
        <w:autoSpaceDN w:val="0"/>
        <w:adjustRightInd w:val="0"/>
        <w:ind w:firstLine="284"/>
        <w:jc w:val="both"/>
        <w:rPr>
          <w:rStyle w:val="1-Char"/>
          <w:rFonts w:eastAsia="SimSun"/>
          <w:rtl/>
        </w:rPr>
      </w:pPr>
      <w:r w:rsidRPr="0059586B">
        <w:rPr>
          <w:rStyle w:val="5-Char"/>
          <w:rFonts w:eastAsia="SimSun" w:hint="cs"/>
          <w:rtl/>
        </w:rPr>
        <w:t>«</w:t>
      </w:r>
      <w:r w:rsidRPr="0062224F">
        <w:rPr>
          <w:rStyle w:val="1-Char"/>
          <w:rFonts w:eastAsia="SimSun"/>
          <w:rtl/>
        </w:rPr>
        <w:t>علی</w:t>
      </w:r>
      <w:r w:rsidR="00A10A21" w:rsidRPr="00A10A21">
        <w:rPr>
          <w:rStyle w:val="1-Char"/>
          <w:rFonts w:cs="CTraditional Arabic" w:hint="cs"/>
          <w:rtl/>
        </w:rPr>
        <w:t>س</w:t>
      </w:r>
      <w:r w:rsidRPr="0062224F">
        <w:rPr>
          <w:rStyle w:val="1-Char"/>
          <w:rFonts w:hint="cs"/>
          <w:rtl/>
        </w:rPr>
        <w:t xml:space="preserve"> </w:t>
      </w:r>
      <w:r w:rsidRPr="0062224F">
        <w:rPr>
          <w:rStyle w:val="1-Char"/>
          <w:rFonts w:eastAsia="SimSun"/>
          <w:rtl/>
        </w:rPr>
        <w:t>به ابن عباس گفت: رسول الله</w:t>
      </w:r>
      <w:r w:rsidRPr="001E5D31">
        <w:rPr>
          <w:rFonts w:cs="CTraditional Arabic" w:hint="cs"/>
          <w:rtl/>
        </w:rPr>
        <w:t xml:space="preserve">ص </w:t>
      </w:r>
      <w:r w:rsidRPr="0062224F">
        <w:rPr>
          <w:rStyle w:val="1-Char"/>
          <w:rFonts w:eastAsia="SimSun"/>
          <w:rtl/>
        </w:rPr>
        <w:t>در روز فتح خیبر متعه و گوشت خران اهلی را منع کرد</w:t>
      </w:r>
      <w:r w:rsidRPr="0059586B">
        <w:rPr>
          <w:rStyle w:val="5-Char"/>
          <w:rFonts w:eastAsia="SimSun" w:hint="cs"/>
          <w:rtl/>
        </w:rPr>
        <w:t>».</w:t>
      </w:r>
    </w:p>
    <w:p w:rsidR="00855C20" w:rsidRPr="0062224F" w:rsidRDefault="00855C20" w:rsidP="00855C20">
      <w:pPr>
        <w:autoSpaceDE w:val="0"/>
        <w:autoSpaceDN w:val="0"/>
        <w:adjustRightInd w:val="0"/>
        <w:ind w:firstLine="284"/>
        <w:jc w:val="both"/>
        <w:rPr>
          <w:rStyle w:val="1-Char"/>
          <w:rFonts w:eastAsia="SimSun"/>
          <w:rtl/>
        </w:rPr>
      </w:pPr>
      <w:r w:rsidRPr="00B36B46">
        <w:rPr>
          <w:rStyle w:val="6-Char"/>
          <w:rFonts w:eastAsia="SimSun"/>
          <w:rtl/>
        </w:rPr>
        <w:t>«وقد قال علي بن أبي طالب لمن كان يجيز متعة النساء «إنك لرجل تائه. ألم تعلم أن النبي (حرم عنها يوم خيبر؟»</w:t>
      </w:r>
      <w:r w:rsidRPr="0059586B">
        <w:rPr>
          <w:rStyle w:val="5-Char"/>
          <w:rFonts w:eastAsia="SimSun"/>
          <w:rtl/>
        </w:rPr>
        <w:t xml:space="preserve"> </w:t>
      </w:r>
      <w:r w:rsidRPr="0062224F">
        <w:rPr>
          <w:rStyle w:val="1-Char"/>
          <w:rFonts w:eastAsia="SimSun"/>
          <w:rtl/>
        </w:rPr>
        <w:t>(رواه مسلم)</w:t>
      </w:r>
    </w:p>
    <w:p w:rsidR="00855C20" w:rsidRPr="0062224F" w:rsidRDefault="00855C20" w:rsidP="00855C20">
      <w:pPr>
        <w:keepNext/>
        <w:ind w:firstLine="284"/>
        <w:jc w:val="both"/>
        <w:outlineLvl w:val="0"/>
        <w:rPr>
          <w:rStyle w:val="1-Char"/>
          <w:rtl/>
        </w:rPr>
      </w:pPr>
      <w:r w:rsidRPr="0059586B">
        <w:rPr>
          <w:rStyle w:val="5-Char"/>
          <w:rFonts w:hint="cs"/>
          <w:rtl/>
        </w:rPr>
        <w:t>«</w:t>
      </w:r>
      <w:r w:rsidRPr="0059586B">
        <w:rPr>
          <w:rStyle w:val="5-Char"/>
          <w:rtl/>
        </w:rPr>
        <w:t>و</w:t>
      </w:r>
      <w:r w:rsidRPr="0062224F">
        <w:rPr>
          <w:rStyle w:val="1-Char"/>
          <w:rtl/>
        </w:rPr>
        <w:t xml:space="preserve"> علی به </w:t>
      </w:r>
      <w:r w:rsidRPr="0062224F">
        <w:rPr>
          <w:rStyle w:val="1-Char"/>
          <w:rFonts w:hint="cs"/>
          <w:rtl/>
        </w:rPr>
        <w:t>مردی</w:t>
      </w:r>
      <w:r w:rsidR="002D3D2D" w:rsidRPr="0062224F">
        <w:rPr>
          <w:rStyle w:val="1-Char"/>
          <w:rFonts w:hint="cs"/>
          <w:rtl/>
        </w:rPr>
        <w:t xml:space="preserve"> </w:t>
      </w:r>
      <w:r w:rsidRPr="0062224F">
        <w:rPr>
          <w:rStyle w:val="1-Char"/>
          <w:rtl/>
        </w:rPr>
        <w:t xml:space="preserve">که </w:t>
      </w:r>
      <w:r w:rsidRPr="0062224F">
        <w:rPr>
          <w:rStyle w:val="1-Char"/>
          <w:rFonts w:hint="cs"/>
          <w:rtl/>
        </w:rPr>
        <w:t xml:space="preserve">در قانون حرام بودن </w:t>
      </w:r>
      <w:r w:rsidRPr="0062224F">
        <w:rPr>
          <w:rStyle w:val="1-Char"/>
          <w:rtl/>
        </w:rPr>
        <w:t>صیغه</w:t>
      </w:r>
      <w:r w:rsidRPr="0062224F">
        <w:rPr>
          <w:rStyle w:val="1-Char"/>
          <w:rFonts w:hint="cs"/>
          <w:rtl/>
        </w:rPr>
        <w:t xml:space="preserve"> چون و چرا میکرد </w:t>
      </w:r>
      <w:r w:rsidRPr="0062224F">
        <w:rPr>
          <w:rStyle w:val="1-Char"/>
          <w:rtl/>
        </w:rPr>
        <w:t xml:space="preserve">فرمود: تو مرد </w:t>
      </w:r>
      <w:r w:rsidRPr="0062224F">
        <w:rPr>
          <w:rStyle w:val="1-Char"/>
          <w:rFonts w:hint="cs"/>
          <w:rtl/>
        </w:rPr>
        <w:t xml:space="preserve">سرگردانی </w:t>
      </w:r>
      <w:r w:rsidRPr="0062224F">
        <w:rPr>
          <w:rStyle w:val="1-Char"/>
          <w:rtl/>
        </w:rPr>
        <w:t>هستی. آیا</w:t>
      </w:r>
      <w:r w:rsidR="00FA03B3">
        <w:rPr>
          <w:rStyle w:val="1-Char"/>
          <w:rtl/>
        </w:rPr>
        <w:t xml:space="preserve"> نمی‌دا</w:t>
      </w:r>
      <w:r w:rsidRPr="0062224F">
        <w:rPr>
          <w:rStyle w:val="1-Char"/>
          <w:rtl/>
        </w:rPr>
        <w:t>نی که رسول الله روز خیبر آن را حرام کرد</w:t>
      </w:r>
      <w:r w:rsidRPr="0059586B">
        <w:rPr>
          <w:rStyle w:val="5-Char"/>
          <w:rFonts w:hint="cs"/>
          <w:rtl/>
        </w:rPr>
        <w:t>».</w:t>
      </w:r>
    </w:p>
    <w:p w:rsidR="00855C20" w:rsidRPr="0062224F" w:rsidRDefault="00855C20" w:rsidP="00855C20">
      <w:pPr>
        <w:keepNext/>
        <w:ind w:firstLine="284"/>
        <w:jc w:val="both"/>
        <w:outlineLvl w:val="0"/>
        <w:rPr>
          <w:rStyle w:val="1-Char"/>
          <w:rtl/>
        </w:rPr>
      </w:pPr>
      <w:r w:rsidRPr="0062224F">
        <w:rPr>
          <w:rStyle w:val="1-Char"/>
          <w:rFonts w:hint="cs"/>
          <w:rtl/>
        </w:rPr>
        <w:t xml:space="preserve">ای داعی شیاد </w:t>
      </w:r>
    </w:p>
    <w:p w:rsidR="00855C20" w:rsidRPr="0062224F" w:rsidRDefault="00855C20" w:rsidP="00855C20">
      <w:pPr>
        <w:keepNext/>
        <w:ind w:firstLine="284"/>
        <w:jc w:val="both"/>
        <w:outlineLvl w:val="0"/>
        <w:rPr>
          <w:rStyle w:val="1-Char"/>
          <w:rtl/>
        </w:rPr>
      </w:pPr>
      <w:r w:rsidRPr="0062224F">
        <w:rPr>
          <w:rStyle w:val="1-Char"/>
          <w:rtl/>
        </w:rPr>
        <w:t>با این همه روایات آیا باز</w:t>
      </w:r>
      <w:r w:rsidRPr="0062224F">
        <w:rPr>
          <w:rStyle w:val="1-Char"/>
          <w:rFonts w:hint="cs"/>
          <w:rtl/>
        </w:rPr>
        <w:t xml:space="preserve"> از زبان ما</w:t>
      </w:r>
      <w:r w:rsidR="00EC20D9">
        <w:rPr>
          <w:rStyle w:val="1-Char"/>
          <w:rFonts w:hint="cs"/>
          <w:rtl/>
        </w:rPr>
        <w:t xml:space="preserve"> می‌گویی</w:t>
      </w:r>
      <w:r w:rsidRPr="0062224F">
        <w:rPr>
          <w:rStyle w:val="1-Char"/>
          <w:rtl/>
        </w:rPr>
        <w:t xml:space="preserve"> که عمر متعه را منع کرده است؟ آیا باز هم نصف احادیث را می</w:t>
      </w:r>
      <w:r w:rsidRPr="0062224F">
        <w:rPr>
          <w:rStyle w:val="1-Char"/>
          <w:rFonts w:hint="cs"/>
          <w:rtl/>
        </w:rPr>
        <w:t>‌</w:t>
      </w:r>
      <w:r w:rsidRPr="0062224F">
        <w:rPr>
          <w:rStyle w:val="1-Char"/>
          <w:rtl/>
        </w:rPr>
        <w:t>نویسی؟</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 xml:space="preserve"> آیا باز هم به روایات ساختگی مراجعه میکنی؟ باز هم</w:t>
      </w:r>
      <w:r w:rsidR="00EC20D9">
        <w:rPr>
          <w:rStyle w:val="1-Char"/>
          <w:rtl/>
        </w:rPr>
        <w:t xml:space="preserve"> می‌گویی</w:t>
      </w:r>
      <w:r w:rsidRPr="0062224F">
        <w:rPr>
          <w:rStyle w:val="1-Char"/>
          <w:rtl/>
        </w:rPr>
        <w:t>: در بخاری آمده است که متعه جایز است؟ مگر از اهل سنت روایت</w:t>
      </w:r>
      <w:r w:rsidR="002D3D2D" w:rsidRPr="0062224F">
        <w:rPr>
          <w:rStyle w:val="1-Char"/>
          <w:rtl/>
        </w:rPr>
        <w:t xml:space="preserve"> نمی‌</w:t>
      </w:r>
      <w:r w:rsidRPr="0062224F">
        <w:rPr>
          <w:rStyle w:val="1-Char"/>
          <w:rtl/>
        </w:rPr>
        <w:t>آوری؟ خب، اهل سنت به یک صدا متعه را حرام</w:t>
      </w:r>
      <w:r w:rsidR="007B56C5">
        <w:rPr>
          <w:rStyle w:val="1-Char"/>
          <w:rtl/>
        </w:rPr>
        <w:t xml:space="preserve"> می‌دانند</w:t>
      </w:r>
      <w:r w:rsidRPr="0062224F">
        <w:rPr>
          <w:rStyle w:val="1-Char"/>
          <w:rtl/>
        </w:rPr>
        <w:t xml:space="preserve"> و</w:t>
      </w:r>
      <w:r w:rsidR="006B6811">
        <w:rPr>
          <w:rStyle w:val="1-Char"/>
          <w:rtl/>
        </w:rPr>
        <w:t xml:space="preserve"> می‌گویند</w:t>
      </w:r>
      <w:r w:rsidRPr="0062224F">
        <w:rPr>
          <w:rStyle w:val="1-Char"/>
          <w:rtl/>
        </w:rPr>
        <w:t>: آن را رسول الله حرام کرده است. آیا تو</w:t>
      </w:r>
      <w:r w:rsidR="0046175A">
        <w:rPr>
          <w:rStyle w:val="1-Char"/>
          <w:rtl/>
        </w:rPr>
        <w:t xml:space="preserve"> کتاب‌ها</w:t>
      </w:r>
      <w:r w:rsidR="000B513B">
        <w:rPr>
          <w:rStyle w:val="1-Char"/>
          <w:rtl/>
        </w:rPr>
        <w:t xml:space="preserve">ی </w:t>
      </w:r>
      <w:r w:rsidRPr="0062224F">
        <w:rPr>
          <w:rStyle w:val="1-Char"/>
          <w:rtl/>
        </w:rPr>
        <w:t>ما را از ما بهتر می‌فهمی؟!</w:t>
      </w:r>
      <w:r w:rsidRPr="0062224F">
        <w:rPr>
          <w:rStyle w:val="1-Char"/>
          <w:rFonts w:hint="cs"/>
          <w:rtl/>
        </w:rPr>
        <w:t>.</w:t>
      </w:r>
    </w:p>
    <w:p w:rsidR="00855C20" w:rsidRPr="0062224F" w:rsidRDefault="002D3D2D" w:rsidP="00855C20">
      <w:pPr>
        <w:ind w:firstLine="284"/>
        <w:jc w:val="both"/>
        <w:rPr>
          <w:rStyle w:val="1-Char"/>
          <w:rtl/>
        </w:rPr>
      </w:pPr>
      <w:r w:rsidRPr="0062224F">
        <w:rPr>
          <w:rStyle w:val="1-Char"/>
          <w:rtl/>
        </w:rPr>
        <w:t xml:space="preserve"> </w:t>
      </w:r>
      <w:r w:rsidR="00855C20" w:rsidRPr="0062224F">
        <w:rPr>
          <w:rStyle w:val="1-Char"/>
          <w:rtl/>
        </w:rPr>
        <w:t>البته در ظاهر، اگر صیغه حلال بود، این به نفع ما هم بود!! ما که مذاهب مختلف در درون اهل سنت داریم</w:t>
      </w:r>
      <w:r w:rsidRPr="0062224F">
        <w:rPr>
          <w:rStyle w:val="1-Char"/>
          <w:rtl/>
        </w:rPr>
        <w:t xml:space="preserve"> </w:t>
      </w:r>
      <w:r w:rsidR="00855C20" w:rsidRPr="0062224F">
        <w:rPr>
          <w:rStyle w:val="1-Char"/>
          <w:rtl/>
        </w:rPr>
        <w:t>و بعضی‌ها گمراهند،</w:t>
      </w:r>
      <w:r w:rsidR="00855C20" w:rsidRPr="0062224F">
        <w:rPr>
          <w:rStyle w:val="1-Char"/>
          <w:rFonts w:hint="cs"/>
          <w:rtl/>
        </w:rPr>
        <w:t xml:space="preserve"> </w:t>
      </w:r>
      <w:r w:rsidR="00855C20" w:rsidRPr="0062224F">
        <w:rPr>
          <w:rStyle w:val="1-Char"/>
          <w:rtl/>
        </w:rPr>
        <w:t>حتی یک نفر هم مانند تو روایات را معنی نکرده است در حالی که اگر راهی بود گمراهان سنی نیز، مانند تو با استفاده از احادیث مبهم، صیغه را حلال می‌کردند مثل شیر مادر! و مانند شما از متاع دنیا بهره می‌بردند.</w:t>
      </w:r>
    </w:p>
    <w:p w:rsidR="00855C20" w:rsidRPr="0062224F" w:rsidRDefault="00855C20" w:rsidP="00855C20">
      <w:pPr>
        <w:ind w:firstLine="284"/>
        <w:jc w:val="both"/>
        <w:rPr>
          <w:rStyle w:val="1-Char"/>
          <w:rtl/>
        </w:rPr>
      </w:pPr>
      <w:r w:rsidRPr="0062224F">
        <w:rPr>
          <w:rStyle w:val="1-Char"/>
          <w:rtl/>
        </w:rPr>
        <w:t>بازنگویی که الله چرا جهنم را خلق کرد خب برای امثال</w:t>
      </w:r>
      <w:r w:rsidRPr="0062224F">
        <w:rPr>
          <w:rStyle w:val="1-Char"/>
          <w:rFonts w:hint="cs"/>
          <w:rtl/>
        </w:rPr>
        <w:t xml:space="preserve"> شماهاست</w:t>
      </w:r>
      <w:r w:rsidR="002D3D2D" w:rsidRPr="0062224F">
        <w:rPr>
          <w:rStyle w:val="1-Char"/>
          <w:rFonts w:hint="cs"/>
          <w:rtl/>
        </w:rPr>
        <w:t xml:space="preserve"> </w:t>
      </w:r>
      <w:r w:rsidRPr="0062224F">
        <w:rPr>
          <w:rStyle w:val="1-Char"/>
          <w:rFonts w:hint="cs"/>
          <w:rtl/>
        </w:rPr>
        <w:t>این جهنم سوزان</w:t>
      </w:r>
    </w:p>
    <w:p w:rsidR="00855C20" w:rsidRPr="00300DC0" w:rsidRDefault="00855C20" w:rsidP="00ED6406">
      <w:pPr>
        <w:pStyle w:val="3-"/>
        <w:rPr>
          <w:rtl/>
        </w:rPr>
      </w:pPr>
      <w:bookmarkStart w:id="1130" w:name="_Toc433464846"/>
      <w:r w:rsidRPr="00300DC0">
        <w:rPr>
          <w:rFonts w:hint="cs"/>
          <w:rtl/>
        </w:rPr>
        <w:t>ادعای 385</w:t>
      </w:r>
      <w:r w:rsidRPr="00300DC0">
        <w:rPr>
          <w:rtl/>
        </w:rPr>
        <w:t>- آیۀ</w:t>
      </w:r>
      <w:r w:rsidRPr="00300DC0">
        <w:rPr>
          <w:rFonts w:hint="cs"/>
          <w:rtl/>
        </w:rPr>
        <w:t>:</w:t>
      </w:r>
      <w:r w:rsidR="00ED6406">
        <w:rPr>
          <w:rFonts w:hint="cs"/>
          <w:rtl/>
        </w:rPr>
        <w:t xml:space="preserve"> </w:t>
      </w:r>
      <w:r w:rsidR="00ED6406">
        <w:rPr>
          <w:rFonts w:cs="Traditional Arabic"/>
          <w:bCs w:val="0"/>
          <w:color w:val="000000"/>
          <w:szCs w:val="28"/>
          <w:shd w:val="clear" w:color="auto" w:fill="FFFFFF"/>
          <w:rtl/>
        </w:rPr>
        <w:t>﴿</w:t>
      </w:r>
      <w:r w:rsidR="00ED6406" w:rsidRPr="002D2F97">
        <w:rPr>
          <w:rStyle w:val="8-Char"/>
          <w:b/>
          <w:bCs w:val="0"/>
          <w:rtl/>
        </w:rPr>
        <w:t xml:space="preserve">فَمَا </w:t>
      </w:r>
      <w:r w:rsidR="00ED6406" w:rsidRPr="002D2F97">
        <w:rPr>
          <w:rStyle w:val="8-Char"/>
          <w:rFonts w:hint="cs"/>
          <w:b/>
          <w:bCs w:val="0"/>
          <w:rtl/>
        </w:rPr>
        <w:t>ٱ</w:t>
      </w:r>
      <w:r w:rsidR="00ED6406" w:rsidRPr="002D2F97">
        <w:rPr>
          <w:rStyle w:val="8-Char"/>
          <w:rFonts w:hint="eastAsia"/>
          <w:b/>
          <w:bCs w:val="0"/>
          <w:rtl/>
        </w:rPr>
        <w:t>سۡتَمۡتَعۡتُم</w:t>
      </w:r>
      <w:r w:rsidR="00ED6406" w:rsidRPr="002D2F97">
        <w:rPr>
          <w:rStyle w:val="8-Char"/>
          <w:b/>
          <w:bCs w:val="0"/>
          <w:rtl/>
        </w:rPr>
        <w:t xml:space="preserve"> بِهِ</w:t>
      </w:r>
      <w:r w:rsidR="00ED6406" w:rsidRPr="002D2F97">
        <w:rPr>
          <w:rStyle w:val="8-Char"/>
          <w:rFonts w:hint="cs"/>
          <w:b/>
          <w:bCs w:val="0"/>
          <w:rtl/>
        </w:rPr>
        <w:t>ۦ</w:t>
      </w:r>
      <w:r w:rsidR="00ED6406" w:rsidRPr="002D2F97">
        <w:rPr>
          <w:rStyle w:val="8-Char"/>
          <w:b/>
          <w:bCs w:val="0"/>
          <w:rtl/>
        </w:rPr>
        <w:t xml:space="preserve"> مِنۡهُنَّ</w:t>
      </w:r>
      <w:r w:rsidR="00ED6406">
        <w:rPr>
          <w:rFonts w:cs="Traditional Arabic"/>
          <w:bCs w:val="0"/>
          <w:color w:val="000000"/>
          <w:szCs w:val="28"/>
          <w:shd w:val="clear" w:color="auto" w:fill="FFFFFF"/>
          <w:rtl/>
        </w:rPr>
        <w:t>﴾</w:t>
      </w:r>
      <w:r w:rsidR="00ED6406">
        <w:rPr>
          <w:rFonts w:hint="cs"/>
          <w:rtl/>
        </w:rPr>
        <w:t xml:space="preserve"> </w:t>
      </w:r>
      <w:r w:rsidRPr="00300DC0">
        <w:rPr>
          <w:rtl/>
        </w:rPr>
        <w:t>یک «الی</w:t>
      </w:r>
      <w:r w:rsidR="002D3D2D">
        <w:rPr>
          <w:rtl/>
        </w:rPr>
        <w:t xml:space="preserve"> </w:t>
      </w:r>
      <w:r w:rsidRPr="00300DC0">
        <w:rPr>
          <w:rtl/>
        </w:rPr>
        <w:t>اجل مسمی» هم دارد</w:t>
      </w:r>
      <w:bookmarkEnd w:id="1130"/>
    </w:p>
    <w:p w:rsidR="00855C20" w:rsidRDefault="00855C20" w:rsidP="00362A31">
      <w:pPr>
        <w:ind w:firstLine="284"/>
        <w:jc w:val="both"/>
        <w:rPr>
          <w:rStyle w:val="1-Char"/>
          <w:rtl/>
        </w:rPr>
      </w:pPr>
      <w:r w:rsidRPr="0062224F">
        <w:rPr>
          <w:rStyle w:val="1-Char"/>
          <w:rtl/>
        </w:rPr>
        <w:t>علاوه بر این اخبار، عده</w:t>
      </w:r>
      <w:r w:rsidR="00362A31">
        <w:rPr>
          <w:rStyle w:val="1-Char"/>
          <w:rFonts w:hint="cs"/>
          <w:rtl/>
        </w:rPr>
        <w:t>‌</w:t>
      </w:r>
      <w:r w:rsidRPr="0062224F">
        <w:rPr>
          <w:rStyle w:val="1-Char"/>
          <w:rtl/>
        </w:rPr>
        <w:t>ای از اصحاب مانند ابی بن کعب و ابن عباس و عبدالله بن مسعود و سعید بن جبیر و سدی، آیۀ متعه را به این طریق قرائت نموده</w:t>
      </w:r>
      <w:r w:rsidRPr="0062224F">
        <w:rPr>
          <w:rStyle w:val="1-Char"/>
          <w:rFonts w:hint="cs"/>
          <w:rtl/>
        </w:rPr>
        <w:t>‌</w:t>
      </w:r>
      <w:r w:rsidRPr="0062224F">
        <w:rPr>
          <w:rStyle w:val="1-Char"/>
          <w:rtl/>
        </w:rPr>
        <w:t>اند.</w:t>
      </w:r>
    </w:p>
    <w:p w:rsidR="00855C20" w:rsidRPr="00B36B46" w:rsidRDefault="00855C20" w:rsidP="00B36B46">
      <w:pPr>
        <w:ind w:firstLine="284"/>
        <w:jc w:val="both"/>
        <w:rPr>
          <w:rStyle w:val="5-Char"/>
          <w:rtl/>
        </w:rPr>
      </w:pPr>
      <w:r w:rsidRPr="00B36B46">
        <w:rPr>
          <w:rStyle w:val="5-Char"/>
          <w:rtl/>
        </w:rPr>
        <w:t>«فما استمتعتم به منهن الی اجل مسمی»</w:t>
      </w:r>
      <w:r w:rsidRPr="00B36B46">
        <w:rPr>
          <w:rStyle w:val="5-Char"/>
          <w:rFonts w:hint="cs"/>
          <w:rtl/>
        </w:rPr>
        <w:t>.</w:t>
      </w:r>
      <w:r w:rsidRPr="00B36B46">
        <w:rPr>
          <w:rStyle w:val="5-Char"/>
          <w:rtl/>
        </w:rPr>
        <w:t xml:space="preserve"> </w:t>
      </w:r>
    </w:p>
    <w:p w:rsidR="00855C20" w:rsidRPr="0062224F" w:rsidRDefault="00FA0245" w:rsidP="00855C20">
      <w:pPr>
        <w:ind w:firstLine="284"/>
        <w:jc w:val="both"/>
        <w:rPr>
          <w:rStyle w:val="1-Char"/>
          <w:rtl/>
        </w:rPr>
      </w:pPr>
      <w:r>
        <w:rPr>
          <w:rStyle w:val="1-Char"/>
          <w:rtl/>
        </w:rPr>
        <w:t>پس از</w:t>
      </w:r>
      <w:r w:rsidR="00800FBC">
        <w:rPr>
          <w:rStyle w:val="1-Char"/>
          <w:rtl/>
        </w:rPr>
        <w:t xml:space="preserve"> اینکه </w:t>
      </w:r>
      <w:r>
        <w:rPr>
          <w:rStyle w:val="1-Char"/>
          <w:rtl/>
        </w:rPr>
        <w:t>بهره</w:t>
      </w:r>
      <w:r>
        <w:rPr>
          <w:rStyle w:val="1-Char"/>
          <w:rFonts w:hint="cs"/>
          <w:rtl/>
        </w:rPr>
        <w:t>‌</w:t>
      </w:r>
      <w:r w:rsidR="00855C20" w:rsidRPr="0062224F">
        <w:rPr>
          <w:rStyle w:val="1-Char"/>
          <w:rtl/>
        </w:rPr>
        <w:t>مند شدید از</w:t>
      </w:r>
      <w:r w:rsidR="00F0383B">
        <w:rPr>
          <w:rStyle w:val="1-Char"/>
          <w:rtl/>
        </w:rPr>
        <w:t xml:space="preserve"> آن‌ها </w:t>
      </w:r>
      <w:r w:rsidR="00855C20" w:rsidRPr="0062224F">
        <w:rPr>
          <w:rStyle w:val="1-Char"/>
          <w:rtl/>
        </w:rPr>
        <w:t>(یعنی، متعه نمودید) و تمتع از</w:t>
      </w:r>
      <w:r w:rsidR="00F0383B">
        <w:rPr>
          <w:rStyle w:val="1-Char"/>
          <w:rtl/>
        </w:rPr>
        <w:t xml:space="preserve"> آن‌ها </w:t>
      </w:r>
      <w:r w:rsidR="00855C20" w:rsidRPr="0062224F">
        <w:rPr>
          <w:rStyle w:val="1-Char"/>
          <w:rtl/>
        </w:rPr>
        <w:t>برداشتید تا زمانی که (ضمن العقد) معین نمودید.</w:t>
      </w:r>
    </w:p>
    <w:p w:rsidR="00855C20" w:rsidRPr="0062224F" w:rsidRDefault="00855C20" w:rsidP="00855C20">
      <w:pPr>
        <w:ind w:firstLine="284"/>
        <w:jc w:val="both"/>
        <w:rPr>
          <w:rStyle w:val="1-Char"/>
          <w:rtl/>
        </w:rPr>
      </w:pPr>
      <w:r w:rsidRPr="0062224F">
        <w:rPr>
          <w:rStyle w:val="1-Char"/>
          <w:rtl/>
        </w:rPr>
        <w:t>جار الله زمخشری در «کشاف» از ابن عباس به طریق ارسال مسلمات نقل نموده است و نیز، محمد بن جریر طبری در «تفسیر کبیر» ذیل همین آیه و امام فخر رازی در «تفسیر مفایح الغیب»</w:t>
      </w:r>
      <w:r w:rsidRPr="00CE6E7F">
        <w:rPr>
          <w:rStyle w:val="1-Char"/>
          <w:rFonts w:hint="cs"/>
          <w:vertAlign w:val="superscript"/>
          <w:rtl/>
        </w:rPr>
        <w:t>(</w:t>
      </w:r>
      <w:r w:rsidRPr="008C6EBC">
        <w:rPr>
          <w:rStyle w:val="1-Char"/>
          <w:vertAlign w:val="superscript"/>
          <w:rtl/>
        </w:rPr>
        <w:footnoteReference w:id="475"/>
      </w:r>
      <w:r w:rsidRPr="00CE6E7F">
        <w:rPr>
          <w:rStyle w:val="1-Char"/>
          <w:rFonts w:hint="cs"/>
          <w:vertAlign w:val="superscript"/>
          <w:rtl/>
        </w:rPr>
        <w:t>)</w:t>
      </w:r>
      <w:r w:rsidRPr="0062224F">
        <w:rPr>
          <w:rStyle w:val="1-Char"/>
          <w:rtl/>
        </w:rPr>
        <w:t xml:space="preserve"> ذیل آیۀ شریفه و امام نووی در نکاح المتعه از شرح صحیح مسلم</w:t>
      </w:r>
      <w:r w:rsidRPr="00CE6E7F">
        <w:rPr>
          <w:rStyle w:val="1-Char"/>
          <w:rFonts w:hint="cs"/>
          <w:vertAlign w:val="superscript"/>
          <w:rtl/>
        </w:rPr>
        <w:t>(</w:t>
      </w:r>
      <w:r w:rsidRPr="008C6EBC">
        <w:rPr>
          <w:rStyle w:val="1-Char"/>
          <w:vertAlign w:val="superscript"/>
          <w:rtl/>
        </w:rPr>
        <w:footnoteReference w:id="476"/>
      </w:r>
      <w:r w:rsidRPr="00CE6E7F">
        <w:rPr>
          <w:rStyle w:val="1-Char"/>
          <w:rFonts w:hint="cs"/>
          <w:vertAlign w:val="superscript"/>
          <w:rtl/>
        </w:rPr>
        <w:t>)</w:t>
      </w:r>
      <w:r w:rsidRPr="0062224F">
        <w:rPr>
          <w:rStyle w:val="1-Char"/>
          <w:rFonts w:hint="cs"/>
          <w:rtl/>
        </w:rPr>
        <w:t xml:space="preserve"> </w:t>
      </w:r>
      <w:r w:rsidRPr="0062224F">
        <w:rPr>
          <w:rStyle w:val="1-Char"/>
          <w:rtl/>
        </w:rPr>
        <w:t>نقل می‌نمایند: قول قاضی عیاض را از مازری که عبدالله بن مسعود(کاتب الوجی) آیه را چنین قرائت می‌نمود:</w:t>
      </w:r>
    </w:p>
    <w:p w:rsidR="00855C20" w:rsidRPr="00833686" w:rsidRDefault="00855C20" w:rsidP="00855C20">
      <w:pPr>
        <w:ind w:firstLine="284"/>
        <w:jc w:val="both"/>
        <w:rPr>
          <w:rStyle w:val="5-Char"/>
          <w:rtl/>
        </w:rPr>
      </w:pPr>
      <w:r w:rsidRPr="0059586B">
        <w:rPr>
          <w:rStyle w:val="5-Char"/>
          <w:rtl/>
        </w:rPr>
        <w:t>«فما استمتعتم به منهن الی اجل مسمی»</w:t>
      </w:r>
      <w:r w:rsidRPr="0059586B">
        <w:rPr>
          <w:rStyle w:val="5-Char"/>
          <w:rFonts w:hint="cs"/>
          <w:rtl/>
        </w:rPr>
        <w:t>.</w:t>
      </w:r>
    </w:p>
    <w:p w:rsidR="00855C20" w:rsidRPr="0062224F" w:rsidRDefault="00855C20" w:rsidP="00FA0245">
      <w:pPr>
        <w:ind w:firstLine="284"/>
        <w:jc w:val="both"/>
        <w:rPr>
          <w:rStyle w:val="1-Char"/>
          <w:rtl/>
        </w:rPr>
      </w:pPr>
      <w:r w:rsidRPr="0062224F">
        <w:rPr>
          <w:rStyle w:val="1-Char"/>
          <w:rtl/>
        </w:rPr>
        <w:t xml:space="preserve">و امام فخر پس از نقل قول ابی بن کعب و ابن عباس گفته است: </w:t>
      </w:r>
      <w:r w:rsidRPr="0059586B">
        <w:rPr>
          <w:rStyle w:val="5-Char"/>
          <w:rtl/>
        </w:rPr>
        <w:t>«والامة ما انکروا عل</w:t>
      </w:r>
      <w:r w:rsidRPr="0059586B">
        <w:rPr>
          <w:rStyle w:val="5-Char"/>
          <w:rFonts w:hint="cs"/>
          <w:rtl/>
        </w:rPr>
        <w:t>ي</w:t>
      </w:r>
      <w:r w:rsidRPr="0059586B">
        <w:rPr>
          <w:rStyle w:val="5-Char"/>
          <w:rtl/>
        </w:rPr>
        <w:t>هما ف</w:t>
      </w:r>
      <w:r w:rsidRPr="0059586B">
        <w:rPr>
          <w:rStyle w:val="5-Char"/>
          <w:rFonts w:hint="cs"/>
          <w:rtl/>
        </w:rPr>
        <w:t>ي</w:t>
      </w:r>
      <w:r w:rsidRPr="0059586B">
        <w:rPr>
          <w:rStyle w:val="5-Char"/>
          <w:rtl/>
        </w:rPr>
        <w:t xml:space="preserve"> هذه القراءة فکان ذل</w:t>
      </w:r>
      <w:r w:rsidRPr="0059586B">
        <w:rPr>
          <w:rStyle w:val="5-Char"/>
          <w:rFonts w:hint="cs"/>
          <w:rtl/>
        </w:rPr>
        <w:t>ك</w:t>
      </w:r>
      <w:r w:rsidRPr="0059586B">
        <w:rPr>
          <w:rStyle w:val="5-Char"/>
          <w:rtl/>
        </w:rPr>
        <w:t xml:space="preserve"> اجماعا علی صحة ما ذکرنا»</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امت انکار ننمودند این دو نفر را بر نقل این نوع از قرائت.پس اجماع وارد است بر صحت آنچه ما ذکر نمودیم.</w:t>
      </w:r>
    </w:p>
    <w:p w:rsidR="00855C20" w:rsidRPr="0062224F" w:rsidRDefault="00855C20" w:rsidP="00855C20">
      <w:pPr>
        <w:ind w:firstLine="284"/>
        <w:jc w:val="both"/>
        <w:rPr>
          <w:rStyle w:val="1-Char"/>
          <w:rtl/>
        </w:rPr>
      </w:pPr>
      <w:r w:rsidRPr="0062224F">
        <w:rPr>
          <w:rStyle w:val="1-Char"/>
          <w:rtl/>
        </w:rPr>
        <w:t>آنگاه در ورق بعد جواب گوید:</w:t>
      </w:r>
    </w:p>
    <w:p w:rsidR="00855C20" w:rsidRPr="00833686" w:rsidRDefault="00855C20" w:rsidP="00855C20">
      <w:pPr>
        <w:ind w:firstLine="284"/>
        <w:jc w:val="both"/>
        <w:rPr>
          <w:rStyle w:val="5-Char"/>
          <w:rtl/>
        </w:rPr>
      </w:pPr>
      <w:r w:rsidRPr="0059586B">
        <w:rPr>
          <w:rStyle w:val="5-Char"/>
          <w:rtl/>
        </w:rPr>
        <w:t>«فان تل</w:t>
      </w:r>
      <w:r w:rsidRPr="0059586B">
        <w:rPr>
          <w:rStyle w:val="5-Char"/>
          <w:rFonts w:hint="cs"/>
          <w:rtl/>
        </w:rPr>
        <w:t>ك</w:t>
      </w:r>
      <w:r w:rsidRPr="0059586B">
        <w:rPr>
          <w:rStyle w:val="5-Char"/>
          <w:rtl/>
        </w:rPr>
        <w:t xml:space="preserve"> القراءة لا تدل الا</w:t>
      </w:r>
      <w:r w:rsidR="002D3D2D" w:rsidRPr="0059586B">
        <w:rPr>
          <w:rStyle w:val="5-Char"/>
          <w:rtl/>
        </w:rPr>
        <w:t xml:space="preserve"> </w:t>
      </w:r>
      <w:r w:rsidR="00FA0245">
        <w:rPr>
          <w:rStyle w:val="5-Char"/>
          <w:rtl/>
        </w:rPr>
        <w:t>الا علی ان المتعة کانت مشروعة و</w:t>
      </w:r>
      <w:r w:rsidRPr="0059586B">
        <w:rPr>
          <w:rStyle w:val="5-Char"/>
          <w:rtl/>
        </w:rPr>
        <w:t>نحن لا ننازع ف</w:t>
      </w:r>
      <w:r w:rsidRPr="0059586B">
        <w:rPr>
          <w:rStyle w:val="5-Char"/>
          <w:rFonts w:hint="cs"/>
          <w:rtl/>
        </w:rPr>
        <w:t>ي</w:t>
      </w:r>
      <w:r w:rsidRPr="0059586B">
        <w:rPr>
          <w:rStyle w:val="5-Char"/>
          <w:rtl/>
        </w:rPr>
        <w:t>ه»</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این نوع از قرائت دلالت ندارد مگر بر مشروعیت متعه (در زمان رسول الله</w:t>
      </w:r>
      <w:r w:rsidRPr="001E5D31">
        <w:rPr>
          <w:rFonts w:cs="CTraditional Arabic" w:hint="cs"/>
          <w:rtl/>
        </w:rPr>
        <w:t>ص</w:t>
      </w:r>
      <w:r w:rsidRPr="0062224F">
        <w:rPr>
          <w:rStyle w:val="1-Char"/>
          <w:rtl/>
        </w:rPr>
        <w:t>) و ما نزاعی در این باب نداریم. (که در زمان رسول الله مشروع بود) منتها</w:t>
      </w:r>
      <w:r w:rsidR="00EC20D9">
        <w:rPr>
          <w:rStyle w:val="1-Char"/>
          <w:rtl/>
        </w:rPr>
        <w:t xml:space="preserve"> می‌گویی</w:t>
      </w:r>
      <w:r w:rsidRPr="0062224F">
        <w:rPr>
          <w:rStyle w:val="1-Char"/>
          <w:rtl/>
        </w:rPr>
        <w:t>م که نسخ گردید</w:t>
      </w:r>
      <w:r w:rsidRPr="0062224F">
        <w:rPr>
          <w:rStyle w:val="1-Char"/>
          <w:rFonts w:hint="cs"/>
          <w:rtl/>
        </w:rPr>
        <w:t>...</w:t>
      </w:r>
      <w:r w:rsidRPr="00CE6E7F">
        <w:rPr>
          <w:rStyle w:val="1-Char"/>
          <w:rFonts w:hint="cs"/>
          <w:vertAlign w:val="superscript"/>
          <w:rtl/>
        </w:rPr>
        <w:t>(</w:t>
      </w:r>
      <w:r w:rsidRPr="008C6EBC">
        <w:rPr>
          <w:rStyle w:val="1-Char"/>
          <w:vertAlign w:val="superscript"/>
          <w:rtl/>
        </w:rPr>
        <w:footnoteReference w:id="477"/>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در قران فعلی که این طور ننوشته است. شما قرآن را قبول ندارید!؟</w:t>
      </w:r>
      <w:r w:rsidRPr="0062224F">
        <w:rPr>
          <w:rStyle w:val="1-Char"/>
          <w:rFonts w:hint="cs"/>
          <w:rtl/>
        </w:rPr>
        <w:t xml:space="preserve"> و</w:t>
      </w:r>
      <w:r w:rsidR="00800FBC">
        <w:rPr>
          <w:rStyle w:val="1-Char"/>
          <w:rFonts w:hint="cs"/>
          <w:rtl/>
        </w:rPr>
        <w:t xml:space="preserve"> اینکه </w:t>
      </w:r>
      <w:r w:rsidRPr="0062224F">
        <w:rPr>
          <w:rStyle w:val="1-Char"/>
          <w:rtl/>
        </w:rPr>
        <w:t>گفتی نه قرائت سبعه است نه قرائت دهگانه! من</w:t>
      </w:r>
      <w:r w:rsidR="00FA03B3">
        <w:rPr>
          <w:rStyle w:val="1-Char"/>
          <w:rtl/>
        </w:rPr>
        <w:t xml:space="preserve"> نمی‌دا</w:t>
      </w:r>
      <w:r w:rsidRPr="0062224F">
        <w:rPr>
          <w:rStyle w:val="1-Char"/>
          <w:rtl/>
        </w:rPr>
        <w:t>نم از کجا آوردی؛ اما می</w:t>
      </w:r>
      <w:r w:rsidRPr="0062224F">
        <w:rPr>
          <w:rStyle w:val="1-Char"/>
          <w:rFonts w:hint="cs"/>
          <w:rtl/>
        </w:rPr>
        <w:t>‌</w:t>
      </w:r>
      <w:r w:rsidRPr="0062224F">
        <w:rPr>
          <w:rStyle w:val="1-Char"/>
          <w:rtl/>
        </w:rPr>
        <w:t>دانم که قرآن تحریف نشد و در ظاهر، شما شیعه‌ها هم همین را</w:t>
      </w:r>
      <w:r w:rsidR="00EC20D9">
        <w:rPr>
          <w:rStyle w:val="1-Char"/>
          <w:rtl/>
        </w:rPr>
        <w:t xml:space="preserve"> می‌گویی</w:t>
      </w:r>
      <w:r w:rsidRPr="0062224F">
        <w:rPr>
          <w:rStyle w:val="1-Char"/>
          <w:rtl/>
        </w:rPr>
        <w:t>د.</w:t>
      </w:r>
    </w:p>
    <w:p w:rsidR="00855C20" w:rsidRPr="0062224F" w:rsidRDefault="00855C20" w:rsidP="00855C20">
      <w:pPr>
        <w:ind w:firstLine="284"/>
        <w:jc w:val="both"/>
        <w:rPr>
          <w:rStyle w:val="1-Char"/>
          <w:rtl/>
        </w:rPr>
      </w:pPr>
      <w:r w:rsidRPr="0062224F">
        <w:rPr>
          <w:rStyle w:val="1-Char"/>
          <w:rtl/>
        </w:rPr>
        <w:t>پس چرا مثل غریق به هر چیزی چنگ زدی!!</w:t>
      </w:r>
      <w:r w:rsidRPr="0062224F">
        <w:rPr>
          <w:rStyle w:val="1-Char"/>
          <w:rFonts w:hint="cs"/>
          <w:rtl/>
        </w:rPr>
        <w:t>.</w:t>
      </w:r>
    </w:p>
    <w:p w:rsidR="00855C20" w:rsidRPr="00300DC0" w:rsidRDefault="00855C20" w:rsidP="00855C20">
      <w:pPr>
        <w:pStyle w:val="3-"/>
        <w:rPr>
          <w:rtl/>
        </w:rPr>
      </w:pPr>
      <w:bookmarkStart w:id="1131" w:name="_Toc433464847"/>
      <w:r w:rsidRPr="009A11B0">
        <w:rPr>
          <w:rFonts w:hint="cs"/>
          <w:rtl/>
        </w:rPr>
        <w:t>ادعای 386-</w:t>
      </w:r>
      <w:r w:rsidRPr="009A11B0">
        <w:rPr>
          <w:rtl/>
        </w:rPr>
        <w:t xml:space="preserve"> امام مالک و بزرگان صحابه، صیغه را حلال می‌دانستند</w:t>
      </w:r>
      <w:r w:rsidRPr="009A11B0">
        <w:rPr>
          <w:rFonts w:hint="cs"/>
          <w:rtl/>
        </w:rPr>
        <w:t>...</w:t>
      </w:r>
      <w:r w:rsidRPr="00653CC0">
        <w:rPr>
          <w:rStyle w:val="1-Char"/>
          <w:rFonts w:hint="cs"/>
          <w:bCs w:val="0"/>
          <w:vertAlign w:val="superscript"/>
          <w:rtl/>
        </w:rPr>
        <w:t>(</w:t>
      </w:r>
      <w:r w:rsidRPr="00653CC0">
        <w:rPr>
          <w:rStyle w:val="1-Char"/>
          <w:bCs w:val="0"/>
          <w:vertAlign w:val="superscript"/>
          <w:rtl/>
        </w:rPr>
        <w:footnoteReference w:id="478"/>
      </w:r>
      <w:r w:rsidRPr="00653CC0">
        <w:rPr>
          <w:rStyle w:val="1-Char"/>
          <w:rFonts w:hint="cs"/>
          <w:bCs w:val="0"/>
          <w:vertAlign w:val="superscript"/>
          <w:rtl/>
        </w:rPr>
        <w:t>)</w:t>
      </w:r>
      <w:r w:rsidRPr="00300DC0">
        <w:rPr>
          <w:rFonts w:hint="cs"/>
          <w:rtl/>
        </w:rPr>
        <w:t>.</w:t>
      </w:r>
      <w:bookmarkEnd w:id="1131"/>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آدم دروغگو کم حافظه است! گفتی که عمر صیغه را منع کرد و مردم قبول کردند. حالا</w:t>
      </w:r>
      <w:r w:rsidR="00EC20D9">
        <w:rPr>
          <w:rStyle w:val="1-Char"/>
          <w:rtl/>
        </w:rPr>
        <w:t xml:space="preserve"> می‌گویی</w:t>
      </w:r>
      <w:r w:rsidRPr="0062224F">
        <w:rPr>
          <w:rStyle w:val="1-Char"/>
          <w:rtl/>
        </w:rPr>
        <w:t>: آدم مهمی مثل امام مالک قبول نکرد! اگر این طور است، پس چرا مالکی‌ها صیغه را زنا</w:t>
      </w:r>
      <w:r w:rsidR="007B56C5">
        <w:rPr>
          <w:rStyle w:val="1-Char"/>
          <w:rtl/>
        </w:rPr>
        <w:t xml:space="preserve"> می‌دانند</w:t>
      </w:r>
      <w:r w:rsidRPr="0062224F">
        <w:rPr>
          <w:rStyle w:val="1-Char"/>
          <w:rtl/>
        </w:rPr>
        <w:t>؟!</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تمام سنی‌ها در طول تاریخ صیغه را حرام دانسته‌اند. اگر ابن صباغ مالکی یا زمخشری به قول تو امام زمخشری آن را حلال</w:t>
      </w:r>
      <w:r w:rsidR="007B56C5">
        <w:rPr>
          <w:rStyle w:val="1-Char"/>
          <w:rtl/>
        </w:rPr>
        <w:t xml:space="preserve"> می‌دانند</w:t>
      </w:r>
      <w:r w:rsidRPr="0062224F">
        <w:rPr>
          <w:rStyle w:val="1-Char"/>
          <w:rtl/>
        </w:rPr>
        <w:t>، به این دلیل است که سنی نیستند و تو</w:t>
      </w:r>
      <w:r w:rsidR="00F0383B">
        <w:rPr>
          <w:rStyle w:val="1-Char"/>
          <w:rtl/>
        </w:rPr>
        <w:t xml:space="preserve"> آن‌ها </w:t>
      </w:r>
      <w:r w:rsidRPr="0062224F">
        <w:rPr>
          <w:rStyle w:val="1-Char"/>
          <w:rtl/>
        </w:rPr>
        <w:t>را سنی جا می</w:t>
      </w:r>
      <w:r w:rsidRPr="0062224F">
        <w:rPr>
          <w:rStyle w:val="1-Char"/>
          <w:rFonts w:hint="cs"/>
          <w:rtl/>
        </w:rPr>
        <w:t>‌</w:t>
      </w:r>
      <w:r w:rsidRPr="0062224F">
        <w:rPr>
          <w:rStyle w:val="1-Char"/>
          <w:rtl/>
        </w:rPr>
        <w:t>زنی!</w:t>
      </w:r>
      <w:r w:rsidRPr="0062224F">
        <w:rPr>
          <w:rStyle w:val="1-Char"/>
          <w:rFonts w:hint="cs"/>
          <w:rtl/>
        </w:rPr>
        <w:t>.</w:t>
      </w:r>
      <w:r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امام زمخشری، همان کسی است که در صفحه 52</w:t>
      </w:r>
      <w:r w:rsidRPr="0062224F">
        <w:rPr>
          <w:rStyle w:val="1-Char"/>
          <w:rFonts w:hint="cs"/>
          <w:rtl/>
        </w:rPr>
        <w:t>3</w:t>
      </w:r>
      <w:r w:rsidRPr="0062224F">
        <w:rPr>
          <w:rStyle w:val="1-Char"/>
          <w:rtl/>
        </w:rPr>
        <w:t xml:space="preserve"> کتاب تو شعری سروده است و در آن، اهل سنت را متهم کرده است که ازدواج با دختر خود را حلال</w:t>
      </w:r>
      <w:r w:rsidR="007B56C5">
        <w:rPr>
          <w:rStyle w:val="1-Char"/>
          <w:rtl/>
        </w:rPr>
        <w:t xml:space="preserve"> می‌دانند</w:t>
      </w:r>
      <w:r w:rsidRPr="0062224F">
        <w:rPr>
          <w:rStyle w:val="1-Char"/>
          <w:rtl/>
        </w:rPr>
        <w:t>!</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 xml:space="preserve">آیا او باز هم سنی است؟! </w:t>
      </w:r>
    </w:p>
    <w:p w:rsidR="00855C20" w:rsidRPr="0062224F" w:rsidRDefault="00855C20" w:rsidP="00855C20">
      <w:pPr>
        <w:ind w:firstLine="284"/>
        <w:jc w:val="both"/>
        <w:rPr>
          <w:rStyle w:val="1-Char"/>
          <w:rtl/>
        </w:rPr>
      </w:pPr>
      <w:r w:rsidRPr="0062224F">
        <w:rPr>
          <w:rStyle w:val="1-Char"/>
          <w:rtl/>
        </w:rPr>
        <w:t>پس عبدالرحمن بن ملجم مرادی هم، یک آیت الله شیعه است</w:t>
      </w:r>
      <w:r w:rsidRPr="0062224F">
        <w:rPr>
          <w:rStyle w:val="1-Char"/>
          <w:rFonts w:hint="cs"/>
          <w:rtl/>
        </w:rPr>
        <w:t>!آری</w:t>
      </w:r>
      <w:r w:rsidRPr="0062224F">
        <w:rPr>
          <w:rStyle w:val="1-Char"/>
          <w:rtl/>
        </w:rPr>
        <w:t xml:space="preserve"> با</w:t>
      </w:r>
      <w:r w:rsidR="00800FBC">
        <w:rPr>
          <w:rStyle w:val="1-Char"/>
          <w:rtl/>
        </w:rPr>
        <w:t xml:space="preserve"> اینکه </w:t>
      </w:r>
      <w:r w:rsidRPr="0062224F">
        <w:rPr>
          <w:rStyle w:val="1-Char"/>
          <w:rtl/>
        </w:rPr>
        <w:t>حضرت علی را کشته است! آیت الله و مجتهد در مذهب شیعه است ناراحت نشو!</w:t>
      </w:r>
      <w:r w:rsidRPr="0062224F">
        <w:rPr>
          <w:rStyle w:val="1-Char"/>
          <w:rFonts w:hint="cs"/>
          <w:rtl/>
        </w:rPr>
        <w:t>.</w:t>
      </w:r>
    </w:p>
    <w:p w:rsidR="00855C20" w:rsidRPr="00300DC0" w:rsidRDefault="00855C20" w:rsidP="00DC6082">
      <w:pPr>
        <w:pStyle w:val="3-"/>
        <w:rPr>
          <w:rtl/>
        </w:rPr>
      </w:pPr>
      <w:bookmarkStart w:id="1132" w:name="_Toc433464848"/>
      <w:r w:rsidRPr="00300DC0">
        <w:rPr>
          <w:rFonts w:hint="cs"/>
          <w:rtl/>
        </w:rPr>
        <w:t>ادعای</w:t>
      </w:r>
      <w:r w:rsidR="002D2F97">
        <w:rPr>
          <w:rFonts w:hint="cs"/>
          <w:rtl/>
        </w:rPr>
        <w:t xml:space="preserve"> </w:t>
      </w:r>
      <w:r w:rsidRPr="00300DC0">
        <w:rPr>
          <w:rFonts w:hint="cs"/>
          <w:rtl/>
        </w:rPr>
        <w:t>387</w:t>
      </w:r>
      <w:r>
        <w:rPr>
          <w:rFonts w:hint="cs"/>
          <w:rtl/>
        </w:rPr>
        <w:t>-</w:t>
      </w:r>
      <w:r w:rsidRPr="00300DC0">
        <w:rPr>
          <w:rtl/>
        </w:rPr>
        <w:t xml:space="preserve"> زن صیغه</w:t>
      </w:r>
      <w:r w:rsidR="00DC6082">
        <w:rPr>
          <w:rFonts w:hint="cs"/>
          <w:rtl/>
        </w:rPr>
        <w:t>‌</w:t>
      </w:r>
      <w:r w:rsidRPr="00300DC0">
        <w:rPr>
          <w:rtl/>
        </w:rPr>
        <w:t>ای تمام حقوق زن دایم را دارا می‌باشد</w:t>
      </w:r>
      <w:r w:rsidRPr="00300DC0">
        <w:rPr>
          <w:rFonts w:hint="cs"/>
          <w:rtl/>
        </w:rPr>
        <w:t>...</w:t>
      </w:r>
      <w:r w:rsidRPr="00653CC0">
        <w:rPr>
          <w:rStyle w:val="1-Char"/>
          <w:rFonts w:hint="cs"/>
          <w:bCs w:val="0"/>
          <w:vertAlign w:val="superscript"/>
          <w:rtl/>
        </w:rPr>
        <w:t>(</w:t>
      </w:r>
      <w:r w:rsidRPr="00653CC0">
        <w:rPr>
          <w:rStyle w:val="1-Char"/>
          <w:bCs w:val="0"/>
          <w:vertAlign w:val="superscript"/>
          <w:rtl/>
        </w:rPr>
        <w:footnoteReference w:id="479"/>
      </w:r>
      <w:r w:rsidRPr="00653CC0">
        <w:rPr>
          <w:rStyle w:val="1-Char"/>
          <w:rFonts w:hint="cs"/>
          <w:bCs w:val="0"/>
          <w:vertAlign w:val="superscript"/>
          <w:rtl/>
        </w:rPr>
        <w:t>)</w:t>
      </w:r>
      <w:r w:rsidRPr="00300DC0">
        <w:rPr>
          <w:rFonts w:hint="cs"/>
          <w:rtl/>
        </w:rPr>
        <w:t>.</w:t>
      </w:r>
      <w:bookmarkEnd w:id="1132"/>
    </w:p>
    <w:p w:rsidR="00855C20" w:rsidRPr="0062224F" w:rsidRDefault="00855C20" w:rsidP="00855C20">
      <w:pPr>
        <w:ind w:firstLine="284"/>
        <w:jc w:val="both"/>
        <w:rPr>
          <w:rStyle w:val="1-Char"/>
          <w:rtl/>
        </w:rPr>
      </w:pPr>
      <w:r w:rsidRPr="0062224F">
        <w:rPr>
          <w:rStyle w:val="1-Char"/>
          <w:rtl/>
        </w:rPr>
        <w:t>به او ایراد گرفتند که این ازدواج موقت چرا نام ازدواج بر آن نهاده شده است در حالی که در آن نه ارث هست نه عده نه طلاق و نه نفقه! پاسخ داد:</w:t>
      </w:r>
    </w:p>
    <w:p w:rsidR="00855C20" w:rsidRPr="0062224F" w:rsidRDefault="002D3D2D" w:rsidP="00855C20">
      <w:pPr>
        <w:ind w:firstLine="284"/>
        <w:jc w:val="both"/>
        <w:rPr>
          <w:rStyle w:val="1-Char"/>
          <w:rtl/>
        </w:rPr>
      </w:pPr>
      <w:r w:rsidRPr="0062224F">
        <w:rPr>
          <w:rStyle w:val="1-Char"/>
          <w:rtl/>
        </w:rPr>
        <w:t xml:space="preserve"> </w:t>
      </w:r>
      <w:r w:rsidR="00855C20" w:rsidRPr="0062224F">
        <w:rPr>
          <w:rStyle w:val="1-Char"/>
          <w:rtl/>
        </w:rPr>
        <w:t>اول، معلوم نیست که ارث از لوازم ثابت ازدواج باشد یا نه. چه بسیار زنان هستند که با علاقه زوجیت ارث از شوهر</w:t>
      </w:r>
      <w:r w:rsidRPr="0062224F">
        <w:rPr>
          <w:rStyle w:val="1-Char"/>
          <w:rtl/>
        </w:rPr>
        <w:t xml:space="preserve"> نمی‌</w:t>
      </w:r>
      <w:r w:rsidR="00855C20" w:rsidRPr="0062224F">
        <w:rPr>
          <w:rStyle w:val="1-Char"/>
          <w:rtl/>
        </w:rPr>
        <w:t>برند؛ مانند زوجه کتابیه و ناشزه و قائلۀ زوج خود که با وجود صدق اسم زوجه از ارث ممنوع است.</w:t>
      </w:r>
    </w:p>
    <w:p w:rsidR="00855C20" w:rsidRPr="0062224F" w:rsidRDefault="00855C20" w:rsidP="00855C20">
      <w:pPr>
        <w:ind w:firstLine="284"/>
        <w:jc w:val="both"/>
        <w:rPr>
          <w:rStyle w:val="1-Char"/>
          <w:rtl/>
        </w:rPr>
      </w:pPr>
      <w:r w:rsidRPr="0062224F">
        <w:rPr>
          <w:rStyle w:val="1-Char"/>
          <w:rtl/>
        </w:rPr>
        <w:t>دوم، ممنوع بودن زن متعه از حق الارث هم به طور قطع معلوم نیست؛ چون فتاوی فقهاء دربارۀ</w:t>
      </w:r>
      <w:r w:rsidR="00F0383B">
        <w:rPr>
          <w:rStyle w:val="1-Char"/>
          <w:rtl/>
        </w:rPr>
        <w:t xml:space="preserve"> آن‌ها </w:t>
      </w:r>
      <w:r w:rsidRPr="0062224F">
        <w:rPr>
          <w:rStyle w:val="1-Char"/>
          <w:rtl/>
        </w:rPr>
        <w:t>مختلف است؛</w:t>
      </w:r>
      <w:r w:rsidR="00800FBC">
        <w:rPr>
          <w:rStyle w:val="1-Char"/>
          <w:rtl/>
        </w:rPr>
        <w:t xml:space="preserve"> </w:t>
      </w:r>
      <w:r w:rsidR="00BF1AF7">
        <w:rPr>
          <w:rStyle w:val="1-Char"/>
          <w:rtl/>
        </w:rPr>
        <w:t xml:space="preserve">چنان‌که </w:t>
      </w:r>
      <w:r w:rsidRPr="0062224F">
        <w:rPr>
          <w:rStyle w:val="1-Char"/>
          <w:rtl/>
        </w:rPr>
        <w:t>فتاوی فقهای شما هم در احکام مختلف است.</w:t>
      </w:r>
    </w:p>
    <w:p w:rsidR="00855C20" w:rsidRPr="0062224F" w:rsidRDefault="00855C20" w:rsidP="00855C20">
      <w:pPr>
        <w:ind w:firstLine="284"/>
        <w:jc w:val="both"/>
        <w:rPr>
          <w:rStyle w:val="1-Char"/>
          <w:rtl/>
        </w:rPr>
      </w:pPr>
      <w:r w:rsidRPr="0062224F">
        <w:rPr>
          <w:rStyle w:val="1-Char"/>
          <w:rtl/>
        </w:rPr>
        <w:t>و اما راجع به اخباری که فرمودید: نقل گردیده است. گمان</w:t>
      </w:r>
      <w:r w:rsidR="00C30663">
        <w:rPr>
          <w:rStyle w:val="1-Char"/>
          <w:rtl/>
        </w:rPr>
        <w:t xml:space="preserve"> می‌کنم</w:t>
      </w:r>
      <w:r w:rsidRPr="0062224F">
        <w:rPr>
          <w:rStyle w:val="1-Char"/>
          <w:rtl/>
        </w:rPr>
        <w:t xml:space="preserve"> که متأخرین از زمان صحابه و تابعین، برای تصحیح و تقویت قول خلیفه عمر احادیثی وضع کردند و انتشار دادند والا مطلب به قدری واضح و آشکار است که احتیاج به توضیح و رد ندارد و غیر از قول خلیفه عمر بن الخطاب سند صحیح و دلیل کاملی بر ابطال متعه و حرام بودن آن در دست ندارید. اگر ارث</w:t>
      </w:r>
      <w:r w:rsidR="002D3D2D" w:rsidRPr="0062224F">
        <w:rPr>
          <w:rStyle w:val="1-Char"/>
          <w:rtl/>
        </w:rPr>
        <w:t xml:space="preserve"> نمی‌</w:t>
      </w:r>
      <w:r w:rsidRPr="0062224F">
        <w:rPr>
          <w:rStyle w:val="1-Char"/>
          <w:rtl/>
        </w:rPr>
        <w:t>برد و نفقه ندارد، تعجبی ندارد؛ چون زن نافرمان اهل کتاب هم ارث و نفقه</w:t>
      </w:r>
      <w:r w:rsidR="00B153D3">
        <w:rPr>
          <w:rStyle w:val="1-Char"/>
          <w:rtl/>
        </w:rPr>
        <w:t xml:space="preserve"> نمی‌گیرد</w:t>
      </w:r>
      <w:r w:rsidRPr="0062224F">
        <w:rPr>
          <w:rStyle w:val="1-Char"/>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C2681">
      <w:pPr>
        <w:ind w:firstLine="284"/>
        <w:jc w:val="both"/>
        <w:rPr>
          <w:rStyle w:val="1-Char"/>
          <w:rtl/>
        </w:rPr>
      </w:pPr>
      <w:r w:rsidRPr="0062224F">
        <w:rPr>
          <w:rStyle w:val="1-Char"/>
          <w:rtl/>
        </w:rPr>
        <w:t>می</w:t>
      </w:r>
      <w:r w:rsidRPr="0062224F">
        <w:rPr>
          <w:rStyle w:val="1-Char"/>
          <w:rFonts w:hint="cs"/>
          <w:rtl/>
        </w:rPr>
        <w:t>‌</w:t>
      </w:r>
      <w:r w:rsidRPr="0062224F">
        <w:rPr>
          <w:rStyle w:val="1-Char"/>
          <w:rtl/>
        </w:rPr>
        <w:t>گوییم: چرا زن فرمانبردار را با زن ناشزه و سرکش مقایسه می‌کنی و چرا مسلمان را مثل اهل کتاب می</w:t>
      </w:r>
      <w:r w:rsidRPr="0062224F">
        <w:rPr>
          <w:rStyle w:val="1-Char"/>
          <w:rFonts w:hint="cs"/>
          <w:rtl/>
        </w:rPr>
        <w:t>‌</w:t>
      </w:r>
      <w:r w:rsidRPr="0062224F">
        <w:rPr>
          <w:rStyle w:val="1-Char"/>
          <w:rtl/>
        </w:rPr>
        <w:t>دانی؟! این قیاس را از کجا آورده</w:t>
      </w:r>
      <w:r w:rsidR="008C2681">
        <w:rPr>
          <w:rStyle w:val="1-Char"/>
          <w:rFonts w:hint="cs"/>
          <w:rtl/>
        </w:rPr>
        <w:t>‌</w:t>
      </w:r>
      <w:r w:rsidRPr="0062224F">
        <w:rPr>
          <w:rStyle w:val="1-Char"/>
          <w:rtl/>
        </w:rPr>
        <w:t>ای؟ ای فرخنده پی!!</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دربارۀ طلاق</w:t>
      </w:r>
      <w:r w:rsidR="00B32BA2">
        <w:rPr>
          <w:rStyle w:val="1-Char"/>
          <w:rtl/>
        </w:rPr>
        <w:t xml:space="preserve"> </w:t>
      </w:r>
      <w:r w:rsidR="00783174">
        <w:rPr>
          <w:rStyle w:val="1-Char"/>
          <w:rtl/>
        </w:rPr>
        <w:t>می‌گوید</w:t>
      </w:r>
      <w:r w:rsidRPr="0062224F">
        <w:rPr>
          <w:rStyle w:val="1-Char"/>
          <w:rtl/>
        </w:rPr>
        <w:t>: پایان مدت قرار داد، همانا طلاق است! ما</w:t>
      </w:r>
      <w:r w:rsidR="00EC20D9">
        <w:rPr>
          <w:rStyle w:val="1-Char"/>
          <w:rtl/>
        </w:rPr>
        <w:t xml:space="preserve"> می‌گویی</w:t>
      </w:r>
      <w:r w:rsidRPr="0062224F">
        <w:rPr>
          <w:rStyle w:val="1-Char"/>
          <w:rtl/>
        </w:rPr>
        <w:t>م: پس چرا شیعه</w:t>
      </w:r>
      <w:r w:rsidR="00B32BA2">
        <w:rPr>
          <w:rStyle w:val="1-Char"/>
          <w:rtl/>
        </w:rPr>
        <w:t xml:space="preserve"> </w:t>
      </w:r>
      <w:r w:rsidR="00783174">
        <w:rPr>
          <w:rStyle w:val="1-Char"/>
          <w:rtl/>
        </w:rPr>
        <w:t>می‌گوید</w:t>
      </w:r>
      <w:r w:rsidRPr="0062224F">
        <w:rPr>
          <w:rStyle w:val="1-Char"/>
          <w:rtl/>
        </w:rPr>
        <w:t>: دو شاهد در طلاق لازم است. اگر طلاق است، چرا شاهد ندارد؟ پس طلاق نیست!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دربارۀ عده</w:t>
      </w:r>
      <w:r w:rsidR="00B32BA2">
        <w:rPr>
          <w:rStyle w:val="1-Char"/>
          <w:rtl/>
        </w:rPr>
        <w:t xml:space="preserve"> </w:t>
      </w:r>
      <w:r w:rsidR="00783174">
        <w:rPr>
          <w:rStyle w:val="1-Char"/>
          <w:rtl/>
        </w:rPr>
        <w:t>می‌گوید</w:t>
      </w:r>
      <w:r w:rsidRPr="0062224F">
        <w:rPr>
          <w:rStyle w:val="1-Char"/>
          <w:rtl/>
        </w:rPr>
        <w:t>: عده دارد اما نصف عده!</w:t>
      </w:r>
      <w:r w:rsidR="00EC20D9">
        <w:rPr>
          <w:rStyle w:val="1-Char"/>
          <w:rtl/>
        </w:rPr>
        <w:t xml:space="preserve"> می‌گویی</w:t>
      </w:r>
      <w:r w:rsidRPr="0062224F">
        <w:rPr>
          <w:rStyle w:val="1-Char"/>
          <w:rtl/>
        </w:rPr>
        <w:t>م: نصف که شد، دیگر عده نیست! مثل</w:t>
      </w:r>
      <w:r w:rsidR="00800FBC">
        <w:rPr>
          <w:rStyle w:val="1-Char"/>
          <w:rtl/>
        </w:rPr>
        <w:t xml:space="preserve"> اینکه </w:t>
      </w:r>
      <w:r w:rsidRPr="0062224F">
        <w:rPr>
          <w:rStyle w:val="1-Char"/>
          <w:rtl/>
        </w:rPr>
        <w:t>نصف روز را</w:t>
      </w:r>
      <w:r w:rsidR="002D3D2D" w:rsidRPr="0062224F">
        <w:rPr>
          <w:rStyle w:val="1-Char"/>
          <w:rtl/>
        </w:rPr>
        <w:t xml:space="preserve"> </w:t>
      </w:r>
      <w:r w:rsidRPr="0062224F">
        <w:rPr>
          <w:rStyle w:val="1-Char"/>
          <w:rtl/>
        </w:rPr>
        <w:t>روزه بگیرند!</w:t>
      </w:r>
      <w:r w:rsidRPr="0062224F">
        <w:rPr>
          <w:rStyle w:val="1-Char"/>
          <w:rFonts w:hint="cs"/>
          <w:rtl/>
        </w:rPr>
        <w:t xml:space="preserve"> یا یک رکعت نماز صبح بخوانید.</w:t>
      </w:r>
    </w:p>
    <w:p w:rsidR="00855C20" w:rsidRPr="0062224F" w:rsidRDefault="00855C20" w:rsidP="00855C20">
      <w:pPr>
        <w:ind w:firstLine="284"/>
        <w:jc w:val="both"/>
        <w:rPr>
          <w:rStyle w:val="1-Char"/>
          <w:rtl/>
        </w:rPr>
      </w:pPr>
      <w:r w:rsidRPr="0062224F">
        <w:rPr>
          <w:rStyle w:val="1-Char"/>
          <w:rtl/>
        </w:rPr>
        <w:t>در سایتی که درباره ازدواج موقت بود و در بالای آن شماره تلفن مراجع تقلید را نوشته بود، مقال</w:t>
      </w:r>
      <w:r w:rsidR="008C2681">
        <w:rPr>
          <w:rStyle w:val="1-Char"/>
          <w:rtl/>
        </w:rPr>
        <w:t xml:space="preserve">ه‌ای </w:t>
      </w:r>
      <w:r w:rsidRPr="0062224F">
        <w:rPr>
          <w:rStyle w:val="1-Char"/>
          <w:rtl/>
        </w:rPr>
        <w:t>دیدم که زنان را راهنمایی می‌کرد که چگونه در یک روز 10 بار و بیشتر صیغه شوند و عده نگه ندارند!!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فرموده</w:t>
      </w:r>
      <w:r w:rsidRPr="0062224F">
        <w:rPr>
          <w:rStyle w:val="1-Char"/>
          <w:rFonts w:hint="cs"/>
          <w:rtl/>
        </w:rPr>
        <w:t xml:space="preserve">!! </w:t>
      </w:r>
      <w:r w:rsidRPr="0062224F">
        <w:rPr>
          <w:rStyle w:val="1-Char"/>
          <w:rtl/>
        </w:rPr>
        <w:t>بود: اگر دخول از جلو و عقب صورت نگیرد و به لمس اکتفاء شود، می‌توانید بدون عده از بغل یکی به بغل دیگری بروید و نوشته بود اگر باور ندارید از مراجع بپرسید!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البته این را بگویم که اگر یک مرجع گفت: جایز نیست، فریب نخورید. اگر دو نفر گفتند: جایز نیست، فریب نخورید و</w:t>
      </w:r>
      <w:r w:rsidRPr="0062224F">
        <w:rPr>
          <w:rStyle w:val="1-Char"/>
          <w:rFonts w:hint="cs"/>
          <w:rtl/>
        </w:rPr>
        <w:t xml:space="preserve"> این</w:t>
      </w:r>
      <w:r w:rsidR="002D3D2D" w:rsidRPr="0062224F">
        <w:rPr>
          <w:rStyle w:val="1-Char"/>
          <w:rFonts w:hint="cs"/>
          <w:rtl/>
        </w:rPr>
        <w:t xml:space="preserve"> </w:t>
      </w:r>
      <w:r w:rsidRPr="0062224F">
        <w:rPr>
          <w:rStyle w:val="1-Char"/>
          <w:rtl/>
        </w:rPr>
        <w:t>شیعه را مبرا ندانید. حتی اگر همه مراجع به غیر از یک نفر گفتند: جایز نیست، باز گول نخورید. زنانی که می‌خواهند به این طریق صیغه شوند و مردانی که می‌خواهند به این روش صیغه کنند، مقلد همان مرجع آخری می‌شوند! عوض کردن مرجع که جایز است! مادام که شیعه بابی را باز کرد، بستنش مشکل است! پس</w:t>
      </w:r>
      <w:r w:rsidR="005D62F0">
        <w:rPr>
          <w:rStyle w:val="1-Char"/>
          <w:rtl/>
        </w:rPr>
        <w:t xml:space="preserve"> هرچه </w:t>
      </w:r>
      <w:r w:rsidR="00783174">
        <w:rPr>
          <w:rStyle w:val="1-Char"/>
          <w:rtl/>
        </w:rPr>
        <w:t>می‌خواهد</w:t>
      </w:r>
      <w:r w:rsidRPr="0062224F">
        <w:rPr>
          <w:rStyle w:val="1-Char"/>
          <w:rtl/>
        </w:rPr>
        <w:t xml:space="preserve"> دل تنگت بکن. چون بالاخره مرجعی هست که فتوا بدهد!</w:t>
      </w:r>
      <w:r w:rsidRPr="0062224F">
        <w:rPr>
          <w:rStyle w:val="1-Char"/>
          <w:rFonts w:hint="cs"/>
          <w:rtl/>
        </w:rPr>
        <w:t>.</w:t>
      </w:r>
    </w:p>
    <w:p w:rsidR="00855C20" w:rsidRPr="001E5D31" w:rsidRDefault="00855C20" w:rsidP="00855C20">
      <w:pPr>
        <w:pStyle w:val="3-"/>
        <w:rPr>
          <w:rtl/>
        </w:rPr>
      </w:pPr>
      <w:bookmarkStart w:id="1133" w:name="_Toc433464849"/>
      <w:r w:rsidRPr="001E5D31">
        <w:rPr>
          <w:rFonts w:hint="cs"/>
          <w:rtl/>
        </w:rPr>
        <w:t>ادعای</w:t>
      </w:r>
      <w:r w:rsidR="002D2F97">
        <w:rPr>
          <w:rFonts w:hint="cs"/>
          <w:rtl/>
        </w:rPr>
        <w:t xml:space="preserve"> </w:t>
      </w:r>
      <w:r w:rsidRPr="001E5D31">
        <w:rPr>
          <w:rFonts w:hint="cs"/>
          <w:rtl/>
        </w:rPr>
        <w:t>388</w:t>
      </w:r>
      <w:r>
        <w:rPr>
          <w:rFonts w:hint="cs"/>
          <w:rtl/>
        </w:rPr>
        <w:t>-</w:t>
      </w:r>
      <w:r w:rsidRPr="001E5D31">
        <w:rPr>
          <w:rtl/>
        </w:rPr>
        <w:t xml:space="preserve"> عمر خودش اعتراف کرد که صیغه حلال بود و</w:t>
      </w:r>
      <w:r w:rsidRPr="001E5D31">
        <w:rPr>
          <w:rFonts w:cs="Tahoma"/>
          <w:color w:val="FF0000"/>
          <w:rtl/>
        </w:rPr>
        <w:t xml:space="preserve"> </w:t>
      </w:r>
      <w:r w:rsidRPr="001E5D31">
        <w:rPr>
          <w:rtl/>
        </w:rPr>
        <w:t>من حرامش کردم</w:t>
      </w:r>
      <w:bookmarkEnd w:id="1133"/>
    </w:p>
    <w:p w:rsidR="00855C20" w:rsidRPr="0062224F" w:rsidRDefault="00783174" w:rsidP="00855C20">
      <w:pPr>
        <w:ind w:firstLine="284"/>
        <w:jc w:val="both"/>
        <w:rPr>
          <w:rStyle w:val="1-Char"/>
        </w:rPr>
      </w:pPr>
      <w:r>
        <w:rPr>
          <w:rStyle w:val="1-Char"/>
          <w:rtl/>
        </w:rPr>
        <w:t>می‌گوید</w:t>
      </w:r>
      <w:r w:rsidR="00855C20" w:rsidRPr="0062224F">
        <w:rPr>
          <w:rStyle w:val="1-Char"/>
          <w:rtl/>
        </w:rPr>
        <w:t>: عمر خودش گفت که در زمان پیامبر دو متعه حلال بود و من حرامش کردم.</w:t>
      </w:r>
      <w:r w:rsidR="00B32BA2">
        <w:rPr>
          <w:rStyle w:val="1-Char"/>
          <w:rtl/>
        </w:rPr>
        <w:t xml:space="preserve"> </w:t>
      </w:r>
      <w:r>
        <w:rPr>
          <w:rStyle w:val="1-Char"/>
          <w:rtl/>
        </w:rPr>
        <w:t>می‌گوید</w:t>
      </w:r>
      <w:r w:rsidR="00855C20" w:rsidRPr="0062224F">
        <w:rPr>
          <w:rStyle w:val="1-Char"/>
          <w:rtl/>
        </w:rPr>
        <w:t>: احادیثی که از حرام بودن متعه از عصر رسول الله سخن</w:t>
      </w:r>
      <w:r w:rsidR="006B6811">
        <w:rPr>
          <w:rStyle w:val="1-Char"/>
          <w:rtl/>
        </w:rPr>
        <w:t xml:space="preserve"> می‌گویند</w:t>
      </w:r>
      <w:r w:rsidR="00855C20" w:rsidRPr="0062224F">
        <w:rPr>
          <w:rStyle w:val="1-Char"/>
          <w:rtl/>
        </w:rPr>
        <w:t>، همه جعلی هستند</w:t>
      </w:r>
      <w:r w:rsidR="00855C20" w:rsidRPr="0062224F">
        <w:rPr>
          <w:rStyle w:val="1-Char"/>
          <w:rFonts w:hint="cs"/>
          <w:rtl/>
        </w:rPr>
        <w:t>!...</w:t>
      </w:r>
      <w:r w:rsidR="00855C20" w:rsidRPr="00CE6E7F">
        <w:rPr>
          <w:rStyle w:val="1-Char"/>
          <w:rFonts w:hint="cs"/>
          <w:vertAlign w:val="superscript"/>
          <w:rtl/>
        </w:rPr>
        <w:t>(</w:t>
      </w:r>
      <w:r w:rsidR="00855C20" w:rsidRPr="008C6EBC">
        <w:rPr>
          <w:rStyle w:val="1-Char"/>
          <w:vertAlign w:val="superscript"/>
          <w:rtl/>
        </w:rPr>
        <w:footnoteReference w:id="480"/>
      </w:r>
      <w:r w:rsidR="00855C20" w:rsidRPr="00CE6E7F">
        <w:rPr>
          <w:rStyle w:val="1-Char"/>
          <w:rFonts w:hint="cs"/>
          <w:vertAlign w:val="superscript"/>
          <w:rtl/>
        </w:rPr>
        <w:t>)</w:t>
      </w:r>
      <w:r w:rsidR="00855C20" w:rsidRPr="0062224F">
        <w:rPr>
          <w:rStyle w:val="1-Char"/>
          <w:rFonts w:hint="cs"/>
          <w:rtl/>
        </w:rPr>
        <w:t>.</w:t>
      </w:r>
    </w:p>
    <w:p w:rsidR="00855C20" w:rsidRPr="0062224F" w:rsidRDefault="000D6BFD" w:rsidP="000D6BFD">
      <w:pPr>
        <w:ind w:firstLine="284"/>
        <w:rPr>
          <w:rStyle w:val="1-Char"/>
          <w:rFonts w:eastAsia="SimSun"/>
          <w:rtl/>
        </w:rPr>
      </w:pPr>
      <w:r>
        <w:rPr>
          <w:rStyle w:val="1-Char"/>
          <w:bCs/>
          <w:szCs w:val="25"/>
          <w:rtl/>
        </w:rPr>
        <w:t>جواب ما:</w:t>
      </w:r>
      <w:r w:rsidR="00855C20" w:rsidRPr="0062224F">
        <w:rPr>
          <w:rStyle w:val="1-Char"/>
          <w:rFonts w:eastAsia="SimSun"/>
          <w:rtl/>
        </w:rPr>
        <w:t xml:space="preserve"> </w:t>
      </w:r>
    </w:p>
    <w:p w:rsidR="00855C20" w:rsidRPr="0062224F" w:rsidRDefault="00855C20" w:rsidP="00855C20">
      <w:pPr>
        <w:autoSpaceDE w:val="0"/>
        <w:autoSpaceDN w:val="0"/>
        <w:adjustRightInd w:val="0"/>
        <w:ind w:firstLine="284"/>
        <w:jc w:val="both"/>
        <w:rPr>
          <w:rStyle w:val="1-Char"/>
          <w:rFonts w:eastAsia="SimSun"/>
          <w:rtl/>
        </w:rPr>
      </w:pPr>
      <w:r w:rsidRPr="0062224F">
        <w:rPr>
          <w:rStyle w:val="1-Char"/>
          <w:rFonts w:eastAsia="SimSun"/>
          <w:rtl/>
        </w:rPr>
        <w:t>شما</w:t>
      </w:r>
      <w:r w:rsidR="00EC20D9">
        <w:rPr>
          <w:rStyle w:val="1-Char"/>
          <w:rFonts w:eastAsia="SimSun"/>
          <w:rtl/>
        </w:rPr>
        <w:t xml:space="preserve"> می‌گویی</w:t>
      </w:r>
      <w:r w:rsidRPr="0062224F">
        <w:rPr>
          <w:rStyle w:val="1-Char"/>
          <w:rFonts w:eastAsia="SimSun"/>
          <w:rtl/>
        </w:rPr>
        <w:t>د: عمر صیغه را حرام کرد؟!! شما سند از بخاری و مسلم می</w:t>
      </w:r>
      <w:r w:rsidRPr="0062224F">
        <w:rPr>
          <w:rStyle w:val="1-Char"/>
          <w:rFonts w:eastAsia="SimSun" w:hint="cs"/>
          <w:rtl/>
        </w:rPr>
        <w:t>‌</w:t>
      </w:r>
      <w:r w:rsidRPr="0062224F">
        <w:rPr>
          <w:rStyle w:val="1-Char"/>
          <w:rFonts w:eastAsia="SimSun"/>
          <w:rtl/>
        </w:rPr>
        <w:t xml:space="preserve">آورید. </w:t>
      </w:r>
    </w:p>
    <w:p w:rsidR="00855C20" w:rsidRPr="0062224F" w:rsidRDefault="00855C20" w:rsidP="00855C20">
      <w:pPr>
        <w:autoSpaceDE w:val="0"/>
        <w:autoSpaceDN w:val="0"/>
        <w:adjustRightInd w:val="0"/>
        <w:ind w:firstLine="284"/>
        <w:jc w:val="both"/>
        <w:rPr>
          <w:rStyle w:val="1-Char"/>
          <w:rFonts w:eastAsia="SimSun"/>
          <w:rtl/>
        </w:rPr>
      </w:pPr>
      <w:r w:rsidRPr="0062224F">
        <w:rPr>
          <w:rStyle w:val="1-Char"/>
          <w:rFonts w:eastAsia="SimSun"/>
          <w:rtl/>
        </w:rPr>
        <w:t>این هم حدیث مسلم و بخاری، بخوانید:</w:t>
      </w:r>
    </w:p>
    <w:p w:rsidR="00855C20" w:rsidRPr="0062224F" w:rsidRDefault="00855C20" w:rsidP="00855C20">
      <w:pPr>
        <w:autoSpaceDE w:val="0"/>
        <w:autoSpaceDN w:val="0"/>
        <w:adjustRightInd w:val="0"/>
        <w:ind w:firstLine="284"/>
        <w:jc w:val="both"/>
        <w:rPr>
          <w:rStyle w:val="1-Char"/>
          <w:rFonts w:eastAsia="SimSun"/>
        </w:rPr>
      </w:pPr>
      <w:r w:rsidRPr="009A11B0">
        <w:rPr>
          <w:rStyle w:val="6-Char"/>
          <w:rFonts w:eastAsia="SimSun"/>
          <w:rtl/>
        </w:rPr>
        <w:t>فقد أخرج مسلم في صحيحه عن الربيع بن سبرة الجهني أن أباه حدَّثه، أنه كان مع رسول الله «يا أيها الناس إني قد كنت أذنتُ لكم في الاستمتاع من النساء، وإن الله قد حرَّم ذلك إلى يوم القيامة، فمن كان عنده منهنَّ شيء فليخلِّ سبيله ولا تأخذوا مما آتيتموهن شيئاً»</w:t>
      </w:r>
      <w:r w:rsidRPr="0059586B">
        <w:rPr>
          <w:rStyle w:val="5-Char"/>
          <w:rFonts w:eastAsia="SimSun" w:hint="cs"/>
          <w:rtl/>
        </w:rPr>
        <w:t xml:space="preserve"> </w:t>
      </w:r>
      <w:r w:rsidRPr="0062224F">
        <w:rPr>
          <w:rStyle w:val="1-Char"/>
          <w:rFonts w:eastAsia="SimSun"/>
          <w:rtl/>
        </w:rPr>
        <w:t>(مسلم/ رقم1406)</w:t>
      </w:r>
    </w:p>
    <w:p w:rsidR="00855C20" w:rsidRPr="0062224F" w:rsidRDefault="00855C20" w:rsidP="00855C20">
      <w:pPr>
        <w:autoSpaceDE w:val="0"/>
        <w:autoSpaceDN w:val="0"/>
        <w:adjustRightInd w:val="0"/>
        <w:ind w:firstLine="284"/>
        <w:jc w:val="both"/>
        <w:rPr>
          <w:rStyle w:val="1-Char"/>
          <w:rFonts w:eastAsia="SimSun"/>
          <w:rtl/>
        </w:rPr>
      </w:pPr>
      <w:r w:rsidRPr="0062224F">
        <w:rPr>
          <w:rStyle w:val="1-Char"/>
          <w:rFonts w:eastAsia="SimSun"/>
          <w:rtl/>
        </w:rPr>
        <w:t xml:space="preserve">ربیع جهنی از پدرش نقل می‌کند: او از رسول الله شنید که فرمود: </w:t>
      </w:r>
    </w:p>
    <w:p w:rsidR="00855C20" w:rsidRPr="0062224F" w:rsidRDefault="00855C20" w:rsidP="00F9730E">
      <w:pPr>
        <w:autoSpaceDE w:val="0"/>
        <w:autoSpaceDN w:val="0"/>
        <w:adjustRightInd w:val="0"/>
        <w:ind w:firstLine="284"/>
        <w:jc w:val="both"/>
        <w:rPr>
          <w:rStyle w:val="1-Char"/>
          <w:rFonts w:eastAsia="SimSun"/>
          <w:rtl/>
        </w:rPr>
      </w:pPr>
      <w:r w:rsidRPr="0059586B">
        <w:rPr>
          <w:rStyle w:val="5-Char"/>
          <w:rFonts w:eastAsia="SimSun" w:hint="cs"/>
          <w:rtl/>
        </w:rPr>
        <w:t>«</w:t>
      </w:r>
      <w:r w:rsidRPr="0062224F">
        <w:rPr>
          <w:rStyle w:val="1-Char"/>
          <w:rFonts w:eastAsia="SimSun"/>
          <w:rtl/>
        </w:rPr>
        <w:t>ای مردم، من به شما اجازۀ صیغه را داده بودم و بدرستی که الله حرامش کرد تا روز قیامت. هرکس زن</w:t>
      </w:r>
      <w:r w:rsidR="002D3D2D" w:rsidRPr="0062224F">
        <w:rPr>
          <w:rStyle w:val="1-Char"/>
          <w:rFonts w:eastAsia="SimSun"/>
          <w:rtl/>
        </w:rPr>
        <w:t xml:space="preserve"> </w:t>
      </w:r>
      <w:r w:rsidRPr="0062224F">
        <w:rPr>
          <w:rStyle w:val="1-Char"/>
          <w:rFonts w:eastAsia="SimSun"/>
          <w:rtl/>
        </w:rPr>
        <w:t>صیغه</w:t>
      </w:r>
      <w:r w:rsidR="00F9730E">
        <w:rPr>
          <w:rStyle w:val="1-Char"/>
          <w:rFonts w:eastAsia="SimSun" w:hint="cs"/>
          <w:rtl/>
        </w:rPr>
        <w:t>‌</w:t>
      </w:r>
      <w:r w:rsidRPr="0062224F">
        <w:rPr>
          <w:rStyle w:val="1-Char"/>
          <w:rFonts w:eastAsia="SimSun"/>
          <w:rtl/>
        </w:rPr>
        <w:t>ای دارد، رهایش کند و اگر پولی به</w:t>
      </w:r>
      <w:r w:rsidR="00F0383B">
        <w:rPr>
          <w:rStyle w:val="1-Char"/>
          <w:rFonts w:eastAsia="SimSun"/>
          <w:rtl/>
        </w:rPr>
        <w:t xml:space="preserve"> آن‌ها </w:t>
      </w:r>
      <w:r w:rsidRPr="0062224F">
        <w:rPr>
          <w:rStyle w:val="1-Char"/>
          <w:rFonts w:eastAsia="SimSun"/>
          <w:rtl/>
        </w:rPr>
        <w:t>داد</w:t>
      </w:r>
      <w:r w:rsidR="00362A31">
        <w:rPr>
          <w:rStyle w:val="1-Char"/>
          <w:rFonts w:eastAsia="SimSun"/>
          <w:rtl/>
        </w:rPr>
        <w:t>ه‌اید</w:t>
      </w:r>
      <w:r w:rsidRPr="0062224F">
        <w:rPr>
          <w:rStyle w:val="1-Char"/>
          <w:rFonts w:eastAsia="SimSun"/>
          <w:rtl/>
        </w:rPr>
        <w:t>، پول را پس نگیرید</w:t>
      </w:r>
      <w:r w:rsidRPr="0059586B">
        <w:rPr>
          <w:rStyle w:val="5-Char"/>
          <w:rFonts w:eastAsia="SimSun" w:hint="cs"/>
          <w:rtl/>
        </w:rPr>
        <w:t>».</w:t>
      </w:r>
    </w:p>
    <w:p w:rsidR="00855C20" w:rsidRPr="00833686" w:rsidRDefault="00855C20" w:rsidP="009A11B0">
      <w:pPr>
        <w:autoSpaceDE w:val="0"/>
        <w:autoSpaceDN w:val="0"/>
        <w:adjustRightInd w:val="0"/>
        <w:ind w:firstLine="284"/>
        <w:jc w:val="both"/>
        <w:rPr>
          <w:rStyle w:val="5-Char"/>
          <w:rFonts w:eastAsia="SimSun"/>
          <w:rtl/>
        </w:rPr>
      </w:pPr>
      <w:r w:rsidRPr="009A11B0">
        <w:rPr>
          <w:rStyle w:val="6-Char"/>
          <w:rFonts w:eastAsia="SimSun"/>
          <w:rtl/>
        </w:rPr>
        <w:t>«وأخرج البخاري ومسلم في صحيحيهما عن الزهري عن الحسن بن محمد ابن علي، وأخوه عبدالله عن أبيهما أن علياً</w:t>
      </w:r>
      <w:r w:rsidR="009A11B0">
        <w:rPr>
          <w:rStyle w:val="1-Char"/>
          <w:rFonts w:cs="CTraditional Arabic" w:hint="cs"/>
          <w:rtl/>
        </w:rPr>
        <w:t>س</w:t>
      </w:r>
      <w:r w:rsidRPr="009A11B0">
        <w:rPr>
          <w:rStyle w:val="6-Char"/>
          <w:rFonts w:hint="cs"/>
          <w:rtl/>
        </w:rPr>
        <w:t xml:space="preserve"> </w:t>
      </w:r>
      <w:r w:rsidRPr="009A11B0">
        <w:rPr>
          <w:rStyle w:val="6-Char"/>
          <w:rFonts w:eastAsia="SimSun"/>
          <w:rtl/>
        </w:rPr>
        <w:t>قال لابن عباس: إن النبي (نهى عن المتعة، وعن لحوم الحمر الأهلية زمن خيبر»</w:t>
      </w:r>
      <w:r w:rsidR="002D3D2D" w:rsidRPr="0059586B">
        <w:rPr>
          <w:rStyle w:val="5-Char"/>
          <w:rFonts w:eastAsia="SimSun"/>
          <w:rtl/>
        </w:rPr>
        <w:t xml:space="preserve"> </w:t>
      </w:r>
      <w:r w:rsidRPr="0062224F">
        <w:rPr>
          <w:rStyle w:val="1-Char"/>
          <w:rFonts w:eastAsia="SimSun"/>
          <w:rtl/>
        </w:rPr>
        <w:t>(البخار</w:t>
      </w:r>
      <w:r w:rsidR="006A0D5C">
        <w:rPr>
          <w:rStyle w:val="1-Char"/>
          <w:rFonts w:eastAsia="SimSun"/>
          <w:rtl/>
        </w:rPr>
        <w:t>ی</w:t>
      </w:r>
      <w:r w:rsidRPr="0062224F">
        <w:rPr>
          <w:rStyle w:val="1-Char"/>
          <w:rFonts w:eastAsia="SimSun"/>
          <w:rtl/>
        </w:rPr>
        <w:t>/ رقم4825)</w:t>
      </w:r>
    </w:p>
    <w:p w:rsidR="00855C20" w:rsidRPr="0062224F" w:rsidRDefault="00855C20" w:rsidP="00855C20">
      <w:pPr>
        <w:autoSpaceDE w:val="0"/>
        <w:autoSpaceDN w:val="0"/>
        <w:adjustRightInd w:val="0"/>
        <w:ind w:firstLine="284"/>
        <w:jc w:val="both"/>
        <w:rPr>
          <w:rStyle w:val="1-Char"/>
          <w:rFonts w:eastAsia="SimSun"/>
          <w:rtl/>
        </w:rPr>
      </w:pPr>
      <w:r w:rsidRPr="0062224F">
        <w:rPr>
          <w:rStyle w:val="1-Char"/>
          <w:rFonts w:eastAsia="SimSun"/>
          <w:rtl/>
        </w:rPr>
        <w:t>علی</w:t>
      </w:r>
      <w:r w:rsidR="00A10A21" w:rsidRPr="00A10A21">
        <w:rPr>
          <w:rStyle w:val="1-Char"/>
          <w:rFonts w:cs="CTraditional Arabic" w:hint="cs"/>
          <w:rtl/>
        </w:rPr>
        <w:t>س</w:t>
      </w:r>
      <w:r w:rsidRPr="0062224F">
        <w:rPr>
          <w:rStyle w:val="1-Char"/>
          <w:rFonts w:hint="cs"/>
          <w:rtl/>
        </w:rPr>
        <w:t xml:space="preserve"> </w:t>
      </w:r>
      <w:r w:rsidRPr="0062224F">
        <w:rPr>
          <w:rStyle w:val="1-Char"/>
          <w:rFonts w:eastAsia="SimSun"/>
          <w:rtl/>
        </w:rPr>
        <w:t xml:space="preserve">به ابن عباس گفت: </w:t>
      </w:r>
      <w:r w:rsidRPr="0059586B">
        <w:rPr>
          <w:rStyle w:val="5-Char"/>
          <w:rFonts w:eastAsia="SimSun" w:hint="cs"/>
          <w:rtl/>
        </w:rPr>
        <w:t>«</w:t>
      </w:r>
      <w:r w:rsidRPr="0062224F">
        <w:rPr>
          <w:rStyle w:val="1-Char"/>
          <w:rFonts w:eastAsia="SimSun"/>
          <w:rtl/>
        </w:rPr>
        <w:t>رسول الله</w:t>
      </w:r>
      <w:r w:rsidRPr="001E5D31">
        <w:rPr>
          <w:rFonts w:cs="CTraditional Arabic" w:hint="cs"/>
          <w:rtl/>
        </w:rPr>
        <w:t>ص</w:t>
      </w:r>
      <w:r w:rsidRPr="0062224F">
        <w:rPr>
          <w:rStyle w:val="1-Char"/>
          <w:rFonts w:eastAsia="SimSun"/>
          <w:rtl/>
        </w:rPr>
        <w:t xml:space="preserve"> در روز فتح خیبر، متعه و گوشت خران اهلی را منع کرد</w:t>
      </w:r>
      <w:r w:rsidRPr="0059586B">
        <w:rPr>
          <w:rStyle w:val="5-Char"/>
          <w:rFonts w:eastAsia="SimSun" w:hint="cs"/>
          <w:rtl/>
        </w:rPr>
        <w:t>».</w:t>
      </w:r>
    </w:p>
    <w:p w:rsidR="00855C20" w:rsidRPr="0062224F" w:rsidRDefault="00855C20" w:rsidP="00855C20">
      <w:pPr>
        <w:autoSpaceDE w:val="0"/>
        <w:autoSpaceDN w:val="0"/>
        <w:adjustRightInd w:val="0"/>
        <w:ind w:firstLine="284"/>
        <w:jc w:val="both"/>
        <w:rPr>
          <w:rStyle w:val="1-Char"/>
          <w:rFonts w:eastAsia="SimSun"/>
          <w:rtl/>
        </w:rPr>
      </w:pPr>
      <w:r w:rsidRPr="003A5FD2">
        <w:rPr>
          <w:rStyle w:val="6-Char"/>
          <w:rFonts w:eastAsia="SimSun"/>
          <w:rtl/>
        </w:rPr>
        <w:t>«وقد قال علي بن أبي طالب لمن كان يجيز متعة النساء «إنك لرجل تائه. ألم تعلم أن النبي (حرم عنها يوم خيبر؟»</w:t>
      </w:r>
      <w:r w:rsidRPr="0059586B">
        <w:rPr>
          <w:rStyle w:val="5-Char"/>
          <w:rFonts w:eastAsia="SimSun"/>
          <w:rtl/>
        </w:rPr>
        <w:t xml:space="preserve"> </w:t>
      </w:r>
      <w:r w:rsidRPr="0062224F">
        <w:rPr>
          <w:rStyle w:val="1-Char"/>
          <w:rFonts w:eastAsia="SimSun"/>
          <w:rtl/>
        </w:rPr>
        <w:t>(رواه مسلم)</w:t>
      </w:r>
    </w:p>
    <w:p w:rsidR="00855C20" w:rsidRPr="0062224F" w:rsidRDefault="00855C20" w:rsidP="00855C20">
      <w:pPr>
        <w:keepNext/>
        <w:ind w:firstLine="284"/>
        <w:jc w:val="both"/>
        <w:outlineLvl w:val="0"/>
        <w:rPr>
          <w:rStyle w:val="1-Char"/>
        </w:rPr>
      </w:pPr>
      <w:r w:rsidRPr="0059586B">
        <w:rPr>
          <w:rStyle w:val="5-Char"/>
          <w:rFonts w:hint="cs"/>
          <w:rtl/>
        </w:rPr>
        <w:t>«</w:t>
      </w:r>
      <w:r w:rsidRPr="0062224F">
        <w:rPr>
          <w:rStyle w:val="1-Char"/>
          <w:rtl/>
        </w:rPr>
        <w:t>علی به مردی که اجازۀ صیغه کردن داده بود، فرمود: تو مرد هستی؛ آیا</w:t>
      </w:r>
      <w:r w:rsidR="00FA03B3">
        <w:rPr>
          <w:rStyle w:val="1-Char"/>
          <w:rtl/>
        </w:rPr>
        <w:t xml:space="preserve"> نمی‌دا</w:t>
      </w:r>
      <w:r w:rsidRPr="0062224F">
        <w:rPr>
          <w:rStyle w:val="1-Char"/>
          <w:rtl/>
        </w:rPr>
        <w:t>نی که رسول الله روز خیبر آن را حرام کرد</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 xml:space="preserve">برای درک زشتی عمل داعی تصور کنید که یک مسیحی </w:t>
      </w:r>
      <w:r w:rsidRPr="0062224F">
        <w:rPr>
          <w:rStyle w:val="1-Char"/>
          <w:rFonts w:hint="cs"/>
          <w:rtl/>
        </w:rPr>
        <w:t>ب</w:t>
      </w:r>
      <w:r w:rsidRPr="0062224F">
        <w:rPr>
          <w:rStyle w:val="1-Char"/>
          <w:rtl/>
        </w:rPr>
        <w:t>خواهد با استناد به قرآن، عیسی را برتر از حضرت محمد بداند و بعد آیاتی که عیسی را برتر از حضرت محمد می‌داند و آیاتی را که در مدح عیسی است به رخ ما بکشد و آیاتی را که در تعریف از پیامبر ماست، جعلی بداند.</w:t>
      </w:r>
    </w:p>
    <w:p w:rsidR="00855C20" w:rsidRPr="0062224F" w:rsidRDefault="00855C20" w:rsidP="00855C20">
      <w:pPr>
        <w:ind w:firstLine="284"/>
        <w:jc w:val="both"/>
        <w:rPr>
          <w:rStyle w:val="1-Char"/>
          <w:rtl/>
        </w:rPr>
      </w:pPr>
      <w:r w:rsidRPr="0062224F">
        <w:rPr>
          <w:rStyle w:val="1-Char"/>
          <w:rtl/>
        </w:rPr>
        <w:t>در آخر داعی از زبان سنی مناظره گر</w:t>
      </w:r>
      <w:r w:rsidR="00B32BA2">
        <w:rPr>
          <w:rStyle w:val="1-Char"/>
          <w:rtl/>
        </w:rPr>
        <w:t xml:space="preserve"> </w:t>
      </w:r>
      <w:r w:rsidR="00783174">
        <w:rPr>
          <w:rStyle w:val="1-Char"/>
          <w:rtl/>
        </w:rPr>
        <w:t>می‌گوید</w:t>
      </w:r>
      <w:r w:rsidRPr="0062224F">
        <w:rPr>
          <w:rStyle w:val="1-Char"/>
          <w:rtl/>
        </w:rPr>
        <w:t xml:space="preserve"> که عمر حق دارد، حلال را حرام کند.</w:t>
      </w:r>
    </w:p>
    <w:p w:rsidR="00855C20" w:rsidRPr="0062224F" w:rsidRDefault="00855C20" w:rsidP="00855C20">
      <w:pPr>
        <w:ind w:firstLine="284"/>
        <w:jc w:val="both"/>
        <w:rPr>
          <w:rStyle w:val="1-Char"/>
          <w:rtl/>
        </w:rPr>
      </w:pPr>
      <w:r w:rsidRPr="0062224F">
        <w:rPr>
          <w:rStyle w:val="1-Char"/>
          <w:rtl/>
        </w:rPr>
        <w:t>نگفتم که این مناظره گر، سنی نیست. وگرنه یک بچه سنی هم می‌داند که حلال یا حرام کردن چیزی، فقط حق الله است و بس.</w:t>
      </w:r>
    </w:p>
    <w:p w:rsidR="00855C20" w:rsidRPr="0062224F" w:rsidRDefault="00855C20" w:rsidP="00855C20">
      <w:pPr>
        <w:pStyle w:val="NormalWeb"/>
        <w:bidi/>
        <w:spacing w:before="0" w:beforeAutospacing="0" w:after="0" w:afterAutospacing="0"/>
        <w:ind w:firstLine="284"/>
        <w:jc w:val="both"/>
        <w:rPr>
          <w:rStyle w:val="1-Char"/>
          <w:rtl/>
        </w:rPr>
      </w:pPr>
      <w:r w:rsidRPr="0062224F">
        <w:rPr>
          <w:rStyle w:val="1-Char"/>
          <w:rtl/>
        </w:rPr>
        <w:t>اما عمر صیغه را حرام نکرد ایشان می‌دانستند که توسط رسول حرام شده است. پس</w:t>
      </w:r>
      <w:r w:rsidR="002D3D2D" w:rsidRPr="0062224F">
        <w:rPr>
          <w:rStyle w:val="1-Char"/>
          <w:rtl/>
        </w:rPr>
        <w:t xml:space="preserve"> </w:t>
      </w:r>
      <w:r w:rsidRPr="0062224F">
        <w:rPr>
          <w:rStyle w:val="1-Char"/>
          <w:rtl/>
        </w:rPr>
        <w:t>نهی ایشان همان نهی پیامبر است. این هم حدیث که بیهقی در «سنن» روایت کرده است بخوانید:</w:t>
      </w:r>
    </w:p>
    <w:p w:rsidR="00855C20" w:rsidRPr="0062224F" w:rsidRDefault="00855C20" w:rsidP="00855C20">
      <w:pPr>
        <w:pStyle w:val="NormalWeb"/>
        <w:bidi/>
        <w:spacing w:before="0" w:beforeAutospacing="0" w:after="0" w:afterAutospacing="0"/>
        <w:ind w:firstLine="284"/>
        <w:jc w:val="both"/>
        <w:rPr>
          <w:rStyle w:val="1-Char"/>
          <w:rtl/>
        </w:rPr>
      </w:pPr>
      <w:r w:rsidRPr="003A5FD2">
        <w:rPr>
          <w:rStyle w:val="6-Char"/>
          <w:rtl/>
        </w:rPr>
        <w:t>«سالم بن عبد</w:t>
      </w:r>
      <w:r w:rsidR="003A5FD2">
        <w:rPr>
          <w:rStyle w:val="6-Char"/>
          <w:rFonts w:hint="cs"/>
          <w:rtl/>
        </w:rPr>
        <w:t xml:space="preserve"> </w:t>
      </w:r>
      <w:r w:rsidRPr="003A5FD2">
        <w:rPr>
          <w:rStyle w:val="6-Char"/>
          <w:rtl/>
        </w:rPr>
        <w:t>الله عن أبيه عن عمر بن الخطاب قال: صعد عمر على المنبر فحمد الله وأثنى عليه ثم قال: ما بال رجال</w:t>
      </w:r>
      <w:r w:rsidR="002D3D2D" w:rsidRPr="003A5FD2">
        <w:rPr>
          <w:rStyle w:val="6-Char"/>
          <w:rtl/>
        </w:rPr>
        <w:t xml:space="preserve"> </w:t>
      </w:r>
      <w:r w:rsidRPr="003A5FD2">
        <w:rPr>
          <w:rStyle w:val="6-Char"/>
          <w:rtl/>
        </w:rPr>
        <w:t>ينكحون</w:t>
      </w:r>
      <w:r w:rsidR="002D3D2D" w:rsidRPr="003A5FD2">
        <w:rPr>
          <w:rStyle w:val="6-Char"/>
          <w:rtl/>
        </w:rPr>
        <w:t xml:space="preserve"> </w:t>
      </w:r>
      <w:r w:rsidRPr="003A5FD2">
        <w:rPr>
          <w:rStyle w:val="6-Char"/>
          <w:rtl/>
        </w:rPr>
        <w:t>هذه</w:t>
      </w:r>
      <w:r w:rsidR="002D3D2D" w:rsidRPr="003A5FD2">
        <w:rPr>
          <w:rStyle w:val="6-Char"/>
          <w:rtl/>
        </w:rPr>
        <w:t xml:space="preserve"> </w:t>
      </w:r>
      <w:r w:rsidR="003A5FD2">
        <w:rPr>
          <w:rStyle w:val="6-Char"/>
          <w:rtl/>
        </w:rPr>
        <w:t>المتعة و</w:t>
      </w:r>
      <w:r w:rsidRPr="003A5FD2">
        <w:rPr>
          <w:rStyle w:val="6-Char"/>
          <w:rtl/>
        </w:rPr>
        <w:t>قد</w:t>
      </w:r>
      <w:r w:rsidR="002D3D2D" w:rsidRPr="003A5FD2">
        <w:rPr>
          <w:rStyle w:val="6-Char"/>
          <w:rtl/>
        </w:rPr>
        <w:t xml:space="preserve"> </w:t>
      </w:r>
      <w:r w:rsidRPr="003A5FD2">
        <w:rPr>
          <w:rStyle w:val="6-Char"/>
          <w:rtl/>
        </w:rPr>
        <w:t>نهى رسول الله</w:t>
      </w:r>
      <w:r w:rsidRPr="001E5D31">
        <w:rPr>
          <w:rFonts w:cs="CTraditional Arabic" w:hint="cs"/>
          <w:sz w:val="28"/>
          <w:szCs w:val="28"/>
          <w:rtl/>
        </w:rPr>
        <w:t>ص</w:t>
      </w:r>
      <w:r w:rsidR="003A5FD2">
        <w:rPr>
          <w:rStyle w:val="6-Char"/>
          <w:rtl/>
        </w:rPr>
        <w:t xml:space="preserve"> عنها ألا و</w:t>
      </w:r>
      <w:r w:rsidRPr="003A5FD2">
        <w:rPr>
          <w:rStyle w:val="6-Char"/>
          <w:rtl/>
        </w:rPr>
        <w:t>إني لا أوتى بأحد نكحها إلا رجمته»</w:t>
      </w:r>
      <w:r w:rsidRPr="0062224F">
        <w:rPr>
          <w:rStyle w:val="1-Char"/>
          <w:rtl/>
        </w:rPr>
        <w:t xml:space="preserve"> (السنن الکبری 7/206) </w:t>
      </w:r>
    </w:p>
    <w:p w:rsidR="00855C20" w:rsidRPr="00833686" w:rsidRDefault="00855C20" w:rsidP="003A5FD2">
      <w:pPr>
        <w:pStyle w:val="NormalWeb"/>
        <w:bidi/>
        <w:spacing w:before="0" w:beforeAutospacing="0" w:after="0" w:afterAutospacing="0"/>
        <w:ind w:firstLine="284"/>
        <w:jc w:val="both"/>
        <w:rPr>
          <w:rStyle w:val="5-Char"/>
          <w:rtl/>
        </w:rPr>
      </w:pPr>
      <w:r w:rsidRPr="003A5FD2">
        <w:rPr>
          <w:rStyle w:val="6-Char"/>
          <w:rtl/>
        </w:rPr>
        <w:t xml:space="preserve">وقال البيهقي في تعليقه على هذا الحديث ما نصه: </w:t>
      </w:r>
      <w:r w:rsidR="003A5FD2">
        <w:rPr>
          <w:rStyle w:val="6-Char"/>
          <w:rFonts w:hint="cs"/>
          <w:rtl/>
        </w:rPr>
        <w:t>«</w:t>
      </w:r>
      <w:r w:rsidRPr="003A5FD2">
        <w:rPr>
          <w:rStyle w:val="6-Char"/>
          <w:rtl/>
        </w:rPr>
        <w:t>فهذا إن صح يبين أن عمر</w:t>
      </w:r>
      <w:r w:rsidR="003A5FD2">
        <w:rPr>
          <w:rStyle w:val="1-Char"/>
          <w:rFonts w:cs="CTraditional Arabic" w:hint="cs"/>
          <w:rtl/>
        </w:rPr>
        <w:t>س</w:t>
      </w:r>
      <w:r w:rsidRPr="003A5FD2">
        <w:rPr>
          <w:rStyle w:val="6-Char"/>
          <w:rFonts w:hint="cs"/>
          <w:rtl/>
        </w:rPr>
        <w:t xml:space="preserve"> </w:t>
      </w:r>
      <w:r w:rsidRPr="003A5FD2">
        <w:rPr>
          <w:rStyle w:val="6-Char"/>
          <w:rtl/>
        </w:rPr>
        <w:t>إنما نهى عن نكاح المتعة لأنه علم نهي النبي</w:t>
      </w:r>
      <w:r w:rsidR="003A5FD2">
        <w:rPr>
          <w:rStyle w:val="6-Char"/>
          <w:rFonts w:cs="CTraditional Arabic" w:hint="cs"/>
          <w:rtl/>
        </w:rPr>
        <w:t>ص</w:t>
      </w:r>
      <w:r w:rsidRPr="003A5FD2">
        <w:rPr>
          <w:rStyle w:val="6-Char"/>
          <w:rtl/>
        </w:rPr>
        <w:t>»</w:t>
      </w:r>
      <w:r w:rsidRPr="003A5FD2">
        <w:rPr>
          <w:rStyle w:val="6-Char"/>
          <w:rFonts w:hint="cs"/>
          <w:rtl/>
        </w:rPr>
        <w:t>.</w:t>
      </w:r>
    </w:p>
    <w:p w:rsidR="00855C20" w:rsidRPr="0062224F" w:rsidRDefault="00855C20" w:rsidP="00855C20">
      <w:pPr>
        <w:pStyle w:val="NormalWeb"/>
        <w:bidi/>
        <w:spacing w:before="0" w:beforeAutospacing="0" w:after="0" w:afterAutospacing="0"/>
        <w:ind w:firstLine="284"/>
        <w:jc w:val="both"/>
        <w:rPr>
          <w:rStyle w:val="1-Char"/>
          <w:rtl/>
        </w:rPr>
      </w:pPr>
      <w:r w:rsidRPr="0062224F">
        <w:rPr>
          <w:rStyle w:val="1-Char"/>
          <w:rtl/>
        </w:rPr>
        <w:t>سالم بن عبدالله از پدرش و او از عمر نقل</w:t>
      </w:r>
      <w:r w:rsidR="00100CD0">
        <w:rPr>
          <w:rStyle w:val="1-Char"/>
          <w:rtl/>
        </w:rPr>
        <w:t xml:space="preserve"> می‌کند</w:t>
      </w:r>
      <w:r w:rsidRPr="0062224F">
        <w:rPr>
          <w:rStyle w:val="1-Char"/>
          <w:rtl/>
        </w:rPr>
        <w:t xml:space="preserve"> که عمر</w:t>
      </w:r>
      <w:r w:rsidR="00A10A21" w:rsidRPr="00A10A21">
        <w:rPr>
          <w:rStyle w:val="1-Char"/>
          <w:rFonts w:cs="CTraditional Arabic" w:hint="cs"/>
          <w:rtl/>
        </w:rPr>
        <w:t>س</w:t>
      </w:r>
      <w:r w:rsidRPr="0062224F">
        <w:rPr>
          <w:rStyle w:val="1-Char"/>
          <w:rFonts w:hint="cs"/>
          <w:rtl/>
        </w:rPr>
        <w:t xml:space="preserve"> </w:t>
      </w:r>
      <w:r w:rsidRPr="0062224F">
        <w:rPr>
          <w:rStyle w:val="1-Char"/>
          <w:rtl/>
        </w:rPr>
        <w:t xml:space="preserve">بر منبر بالا رفت و بعد از حمد الهی گفت: </w:t>
      </w:r>
      <w:r w:rsidRPr="0059586B">
        <w:rPr>
          <w:rStyle w:val="5-Char"/>
          <w:rFonts w:hint="cs"/>
          <w:rtl/>
        </w:rPr>
        <w:t>«</w:t>
      </w:r>
      <w:r w:rsidRPr="0062224F">
        <w:rPr>
          <w:rStyle w:val="1-Char"/>
          <w:rtl/>
        </w:rPr>
        <w:t>آن مردانی که صیغه را جایز</w:t>
      </w:r>
      <w:r w:rsidR="007B56C5">
        <w:rPr>
          <w:rStyle w:val="1-Char"/>
          <w:rtl/>
        </w:rPr>
        <w:t xml:space="preserve"> می‌دانند</w:t>
      </w:r>
      <w:r w:rsidRPr="0062224F">
        <w:rPr>
          <w:rStyle w:val="1-Char"/>
          <w:rtl/>
        </w:rPr>
        <w:t xml:space="preserve"> درحالی که آگاهند رسول الله</w:t>
      </w:r>
      <w:r w:rsidRPr="001E5D31">
        <w:rPr>
          <w:rFonts w:cs="CTraditional Arabic" w:hint="cs"/>
          <w:sz w:val="28"/>
          <w:szCs w:val="28"/>
          <w:rtl/>
        </w:rPr>
        <w:t xml:space="preserve">ص </w:t>
      </w:r>
      <w:r w:rsidRPr="0062224F">
        <w:rPr>
          <w:rStyle w:val="1-Char"/>
          <w:rtl/>
        </w:rPr>
        <w:t>منعش کرده است و من هر کس را که متعه کند، سنگسار</w:t>
      </w:r>
      <w:r w:rsidR="00C30663">
        <w:rPr>
          <w:rStyle w:val="1-Char"/>
          <w:rtl/>
        </w:rPr>
        <w:t xml:space="preserve"> می‌کنم</w:t>
      </w:r>
      <w:r w:rsidRPr="0059586B">
        <w:rPr>
          <w:rStyle w:val="5-Char"/>
          <w:rFonts w:hint="cs"/>
          <w:rtl/>
        </w:rPr>
        <w:t>».</w:t>
      </w:r>
    </w:p>
    <w:p w:rsidR="00855C20" w:rsidRPr="0062224F" w:rsidRDefault="00855C20" w:rsidP="00855C20">
      <w:pPr>
        <w:pStyle w:val="NormalWeb"/>
        <w:bidi/>
        <w:spacing w:before="0" w:beforeAutospacing="0" w:after="0" w:afterAutospacing="0"/>
        <w:ind w:firstLine="284"/>
        <w:jc w:val="both"/>
        <w:rPr>
          <w:rStyle w:val="1-Char"/>
          <w:rtl/>
        </w:rPr>
      </w:pPr>
      <w:r w:rsidRPr="0062224F">
        <w:rPr>
          <w:rStyle w:val="1-Char"/>
          <w:rtl/>
        </w:rPr>
        <w:t>و</w:t>
      </w:r>
      <w:r w:rsidRPr="001E5D31">
        <w:rPr>
          <w:b/>
          <w:bCs/>
          <w:sz w:val="28"/>
          <w:szCs w:val="28"/>
          <w:rtl/>
        </w:rPr>
        <w:t xml:space="preserve"> </w:t>
      </w:r>
      <w:r w:rsidRPr="0062224F">
        <w:rPr>
          <w:rStyle w:val="1-Char"/>
          <w:rtl/>
        </w:rPr>
        <w:t>بیهقی در شرح این روایت نوشته است:</w:t>
      </w:r>
    </w:p>
    <w:p w:rsidR="00855C20" w:rsidRPr="0062224F" w:rsidRDefault="002D3D2D" w:rsidP="00855C20">
      <w:pPr>
        <w:pStyle w:val="NormalWeb"/>
        <w:bidi/>
        <w:spacing w:before="0" w:beforeAutospacing="0" w:after="0" w:afterAutospacing="0"/>
        <w:ind w:firstLine="284"/>
        <w:jc w:val="both"/>
        <w:rPr>
          <w:rStyle w:val="1-Char"/>
          <w:rtl/>
        </w:rPr>
      </w:pPr>
      <w:r w:rsidRPr="0062224F">
        <w:rPr>
          <w:rStyle w:val="1-Char"/>
          <w:rtl/>
        </w:rPr>
        <w:t xml:space="preserve"> </w:t>
      </w:r>
      <w:r w:rsidR="00855C20" w:rsidRPr="0062224F">
        <w:rPr>
          <w:rStyle w:val="1-Char"/>
          <w:rtl/>
        </w:rPr>
        <w:t>پس عمر می‌دانست که متعه را رسول حرام کرده است و قولش تاکیدی بود بر حدیث رسول</w:t>
      </w:r>
      <w:r w:rsidR="00855C20" w:rsidRPr="001E5D31">
        <w:rPr>
          <w:rFonts w:cs="CTraditional Arabic" w:hint="cs"/>
          <w:sz w:val="28"/>
          <w:szCs w:val="28"/>
          <w:rtl/>
        </w:rPr>
        <w:t>ص</w:t>
      </w:r>
      <w:r w:rsidR="00855C20" w:rsidRPr="0062224F">
        <w:rPr>
          <w:rStyle w:val="1-Char"/>
          <w:rtl/>
        </w:rPr>
        <w:t>.</w:t>
      </w:r>
    </w:p>
    <w:p w:rsidR="00855C20" w:rsidRPr="001E5D31" w:rsidRDefault="00855C20" w:rsidP="00855C20">
      <w:pPr>
        <w:pStyle w:val="3-"/>
        <w:rPr>
          <w:rtl/>
        </w:rPr>
      </w:pPr>
      <w:bookmarkStart w:id="1134" w:name="_Toc433464850"/>
      <w:r w:rsidRPr="001E5D31">
        <w:rPr>
          <w:rFonts w:hint="cs"/>
          <w:rtl/>
        </w:rPr>
        <w:t>ادعای</w:t>
      </w:r>
      <w:r w:rsidR="002D2F97">
        <w:rPr>
          <w:rFonts w:hint="cs"/>
          <w:rtl/>
        </w:rPr>
        <w:t xml:space="preserve"> </w:t>
      </w:r>
      <w:r w:rsidRPr="001E5D31">
        <w:rPr>
          <w:rFonts w:hint="cs"/>
          <w:rtl/>
        </w:rPr>
        <w:t>389</w:t>
      </w:r>
      <w:r>
        <w:rPr>
          <w:rFonts w:hint="cs"/>
          <w:rtl/>
        </w:rPr>
        <w:t>-</w:t>
      </w:r>
      <w:r w:rsidRPr="001E5D31">
        <w:rPr>
          <w:rtl/>
        </w:rPr>
        <w:t xml:space="preserve"> </w:t>
      </w:r>
      <w:r w:rsidRPr="00F7070B">
        <w:rPr>
          <w:rtl/>
        </w:rPr>
        <w:t>سنی</w:t>
      </w:r>
      <w:r w:rsidR="00B32BA2">
        <w:rPr>
          <w:rtl/>
        </w:rPr>
        <w:t xml:space="preserve"> می‌گوید</w:t>
      </w:r>
      <w:r w:rsidRPr="001E5D31">
        <w:rPr>
          <w:rtl/>
        </w:rPr>
        <w:t>: ما حق داریم قانون پیامبر را</w:t>
      </w:r>
      <w:r w:rsidRPr="001E5D31">
        <w:rPr>
          <w:rFonts w:cs="Tahoma"/>
          <w:color w:val="FF0000"/>
          <w:rtl/>
        </w:rPr>
        <w:t xml:space="preserve"> </w:t>
      </w:r>
      <w:r w:rsidRPr="001E5D31">
        <w:rPr>
          <w:rtl/>
        </w:rPr>
        <w:t>تغییر دهیم</w:t>
      </w:r>
      <w:bookmarkEnd w:id="1134"/>
    </w:p>
    <w:p w:rsidR="00855C20" w:rsidRPr="0062224F" w:rsidRDefault="00855C20" w:rsidP="00855C20">
      <w:pPr>
        <w:ind w:firstLine="284"/>
        <w:jc w:val="both"/>
        <w:rPr>
          <w:rStyle w:val="1-Char"/>
          <w:rtl/>
        </w:rPr>
      </w:pPr>
      <w:r w:rsidRPr="0062224F">
        <w:rPr>
          <w:rStyle w:val="1-Char"/>
          <w:rtl/>
        </w:rPr>
        <w:t>در این جا، دیگر سنی دست پروردۀ داعی کفر</w:t>
      </w:r>
      <w:r w:rsidR="00B32BA2">
        <w:rPr>
          <w:rStyle w:val="1-Char"/>
          <w:rtl/>
        </w:rPr>
        <w:t xml:space="preserve"> </w:t>
      </w:r>
      <w:r w:rsidR="00783174">
        <w:rPr>
          <w:rStyle w:val="1-Char"/>
          <w:rtl/>
        </w:rPr>
        <w:t>می‌گوید</w:t>
      </w:r>
      <w:r w:rsidRPr="0062224F">
        <w:rPr>
          <w:rStyle w:val="1-Char"/>
          <w:rtl/>
        </w:rPr>
        <w:t>. ببینید چه</w:t>
      </w:r>
      <w:r w:rsidR="00B32BA2">
        <w:rPr>
          <w:rStyle w:val="1-Char"/>
          <w:rtl/>
        </w:rPr>
        <w:t xml:space="preserve"> </w:t>
      </w:r>
      <w:r w:rsidR="00783174">
        <w:rPr>
          <w:rStyle w:val="1-Char"/>
          <w:rtl/>
        </w:rPr>
        <w:t>می‌گوید</w:t>
      </w:r>
      <w:r w:rsidRPr="0062224F">
        <w:rPr>
          <w:rStyle w:val="1-Char"/>
          <w:rtl/>
        </w:rPr>
        <w:t>:</w:t>
      </w:r>
    </w:p>
    <w:p w:rsidR="00855C20" w:rsidRPr="00833686" w:rsidRDefault="00855C20" w:rsidP="00855C20">
      <w:pPr>
        <w:ind w:firstLine="284"/>
        <w:jc w:val="both"/>
        <w:rPr>
          <w:rStyle w:val="5-Char"/>
          <w:rtl/>
        </w:rPr>
      </w:pPr>
      <w:r w:rsidRPr="0062224F">
        <w:rPr>
          <w:rStyle w:val="1-Char"/>
          <w:rtl/>
        </w:rPr>
        <w:t>می</w:t>
      </w:r>
      <w:r w:rsidRPr="0062224F">
        <w:rPr>
          <w:rStyle w:val="1-Char"/>
          <w:rFonts w:hint="cs"/>
          <w:rtl/>
        </w:rPr>
        <w:t>‌</w:t>
      </w:r>
      <w:r w:rsidR="00362A31">
        <w:rPr>
          <w:rStyle w:val="1-Char"/>
          <w:rtl/>
        </w:rPr>
        <w:t>دانید که عده</w:t>
      </w:r>
      <w:r w:rsidR="00362A31">
        <w:rPr>
          <w:rStyle w:val="1-Char"/>
          <w:rFonts w:hint="cs"/>
          <w:rtl/>
        </w:rPr>
        <w:t>‌</w:t>
      </w:r>
      <w:r w:rsidRPr="0062224F">
        <w:rPr>
          <w:rStyle w:val="1-Char"/>
          <w:rtl/>
        </w:rPr>
        <w:t>ای از محققان علمای ما بر این عقیده هستند که چون پیغمبر در احکام شرعی مجتهد بود،</w:t>
      </w:r>
      <w:r w:rsidR="002D3D2D" w:rsidRPr="0062224F">
        <w:rPr>
          <w:rStyle w:val="1-Char"/>
          <w:rtl/>
        </w:rPr>
        <w:t xml:space="preserve"> </w:t>
      </w:r>
      <w:r w:rsidRPr="0062224F">
        <w:rPr>
          <w:rStyle w:val="1-Char"/>
          <w:rtl/>
        </w:rPr>
        <w:t>لذا مجتهد دیگر می‌تواند به اجتهاد، مخالف امر اولی، حکمی را که حلال بود حرام یا حرام را حلال نماید. به همین جهت خلیفه عمر</w:t>
      </w:r>
      <w:r w:rsidR="00A10A21" w:rsidRPr="00A10A21">
        <w:rPr>
          <w:rStyle w:val="1-Char"/>
          <w:rFonts w:cs="CTraditional Arabic" w:hint="cs"/>
          <w:rtl/>
        </w:rPr>
        <w:t>س</w:t>
      </w:r>
      <w:r w:rsidRPr="0062224F">
        <w:rPr>
          <w:rStyle w:val="1-Char"/>
          <w:rFonts w:hint="cs"/>
          <w:rtl/>
        </w:rPr>
        <w:t xml:space="preserve"> </w:t>
      </w:r>
      <w:r w:rsidRPr="0062224F">
        <w:rPr>
          <w:rStyle w:val="1-Char"/>
          <w:rtl/>
        </w:rPr>
        <w:t>فرمود</w:t>
      </w:r>
      <w:r w:rsidR="00880627">
        <w:rPr>
          <w:rStyle w:val="1-Char"/>
          <w:rFonts w:hint="cs"/>
          <w:rtl/>
        </w:rPr>
        <w:t>:</w:t>
      </w:r>
      <w:r w:rsidRPr="0062224F">
        <w:rPr>
          <w:rStyle w:val="1-Char"/>
          <w:rtl/>
        </w:rPr>
        <w:t xml:space="preserve"> </w:t>
      </w:r>
      <w:r w:rsidRPr="0059586B">
        <w:rPr>
          <w:rStyle w:val="5-Char"/>
          <w:rtl/>
        </w:rPr>
        <w:t>انا احرمهما!!</w:t>
      </w:r>
      <w:r w:rsidRPr="0059586B">
        <w:rPr>
          <w:rStyle w:val="5-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آیا سنی ممکن است که بگوید: پیامبر مجتهدی بیش نبود؟! آیا مجتهد دیگری حق ردّ حرف او را دارد؟!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نزد ما این کفر صریح است! این سنی مناظره گر از کدام کتاب ما، این جملۀ کفرآمیز را بیرون کشیده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و خنده دار این است که داعی در 3 صفحه عرق می</w:t>
      </w:r>
      <w:r w:rsidRPr="0062224F">
        <w:rPr>
          <w:rStyle w:val="1-Char"/>
          <w:rFonts w:hint="cs"/>
          <w:rtl/>
        </w:rPr>
        <w:t>‌</w:t>
      </w:r>
      <w:r w:rsidRPr="0062224F">
        <w:rPr>
          <w:rStyle w:val="1-Char"/>
          <w:rtl/>
        </w:rPr>
        <w:t>ریزد تا ثابت کند که</w:t>
      </w:r>
      <w:r w:rsidR="0086395E">
        <w:rPr>
          <w:rStyle w:val="1-Char"/>
          <w:rtl/>
        </w:rPr>
        <w:t xml:space="preserve"> حرف‌ها</w:t>
      </w:r>
      <w:r w:rsidR="00C3111C">
        <w:rPr>
          <w:rStyle w:val="1-Char"/>
          <w:rtl/>
        </w:rPr>
        <w:t xml:space="preserve">ی </w:t>
      </w:r>
      <w:r w:rsidRPr="0062224F">
        <w:rPr>
          <w:rStyle w:val="1-Char"/>
          <w:rtl/>
        </w:rPr>
        <w:t>پیامبر وحی بود نه نظر شخصی؛ مثل</w:t>
      </w:r>
      <w:r w:rsidR="00800FBC">
        <w:rPr>
          <w:rStyle w:val="1-Char"/>
          <w:rtl/>
        </w:rPr>
        <w:t xml:space="preserve"> اینکه </w:t>
      </w:r>
      <w:r w:rsidRPr="0062224F">
        <w:rPr>
          <w:rStyle w:val="1-Char"/>
          <w:rtl/>
        </w:rPr>
        <w:t>طرف بحث او کافر است!</w:t>
      </w:r>
      <w:r w:rsidRPr="0062224F">
        <w:rPr>
          <w:rStyle w:val="1-Char"/>
          <w:rFonts w:hint="cs"/>
          <w:rtl/>
        </w:rPr>
        <w:t>.</w:t>
      </w:r>
    </w:p>
    <w:p w:rsidR="00855C20" w:rsidRPr="001E5D31" w:rsidRDefault="00855C20" w:rsidP="00855C20">
      <w:pPr>
        <w:pStyle w:val="3-"/>
        <w:rPr>
          <w:rtl/>
        </w:rPr>
      </w:pPr>
      <w:bookmarkStart w:id="1135" w:name="_Toc433464851"/>
      <w:r w:rsidRPr="001E5D31">
        <w:rPr>
          <w:rFonts w:hint="cs"/>
          <w:rtl/>
        </w:rPr>
        <w:t xml:space="preserve">ادعای 390- </w:t>
      </w:r>
      <w:r w:rsidRPr="001E5D31">
        <w:rPr>
          <w:rtl/>
        </w:rPr>
        <w:t>علت انتشار زنا، منع کردن مردم از متعه و صیغه</w:t>
      </w:r>
      <w:r w:rsidRPr="001E5D31">
        <w:rPr>
          <w:rFonts w:cs="Tahoma"/>
          <w:color w:val="FF0000"/>
          <w:rtl/>
        </w:rPr>
        <w:t xml:space="preserve"> </w:t>
      </w:r>
      <w:r w:rsidRPr="001E5D31">
        <w:rPr>
          <w:rtl/>
        </w:rPr>
        <w:t>کردن است</w:t>
      </w:r>
      <w:bookmarkEnd w:id="1135"/>
    </w:p>
    <w:p w:rsidR="00855C20" w:rsidRPr="0062224F" w:rsidRDefault="00BF1AF7" w:rsidP="00855C20">
      <w:pPr>
        <w:ind w:firstLine="284"/>
        <w:jc w:val="both"/>
        <w:rPr>
          <w:rStyle w:val="1-Char"/>
          <w:rtl/>
        </w:rPr>
      </w:pPr>
      <w:r>
        <w:rPr>
          <w:rStyle w:val="1-Char"/>
          <w:rtl/>
        </w:rPr>
        <w:t xml:space="preserve">چنان‌که </w:t>
      </w:r>
      <w:r w:rsidR="00855C20" w:rsidRPr="0062224F">
        <w:rPr>
          <w:rStyle w:val="1-Char"/>
          <w:rtl/>
        </w:rPr>
        <w:t>امام احمد ثعلبی و طبری در تفسیر خود و امام احمد بن حنبل در «مسند» ذیل آیۀ متعه با سند نقل نموده‌اند از امیر المؤمنین علی که فرمود:</w:t>
      </w:r>
    </w:p>
    <w:p w:rsidR="00855C20" w:rsidRPr="00833686" w:rsidRDefault="00855C20" w:rsidP="00855C20">
      <w:pPr>
        <w:ind w:firstLine="284"/>
        <w:jc w:val="both"/>
        <w:rPr>
          <w:rStyle w:val="5-Char"/>
          <w:rtl/>
        </w:rPr>
      </w:pPr>
      <w:r w:rsidRPr="0059586B">
        <w:rPr>
          <w:rStyle w:val="5-Char"/>
          <w:rtl/>
        </w:rPr>
        <w:t>«لولا ان عمر نهی عن المتعه مازنی الاشقی»</w:t>
      </w:r>
      <w:r w:rsidRPr="0059586B">
        <w:rPr>
          <w:rStyle w:val="5-Char"/>
          <w:rFonts w:hint="cs"/>
          <w:rtl/>
        </w:rPr>
        <w:t>.</w:t>
      </w:r>
    </w:p>
    <w:p w:rsidR="00855C20" w:rsidRPr="0062224F" w:rsidRDefault="00855C20" w:rsidP="00855C20">
      <w:pPr>
        <w:ind w:firstLine="284"/>
        <w:jc w:val="both"/>
        <w:rPr>
          <w:rStyle w:val="1-Char"/>
          <w:rtl/>
        </w:rPr>
      </w:pPr>
      <w:r w:rsidRPr="0062224F">
        <w:rPr>
          <w:rStyle w:val="1-Char"/>
          <w:rFonts w:hint="cs"/>
          <w:rtl/>
        </w:rPr>
        <w:t>«</w:t>
      </w:r>
      <w:r w:rsidRPr="0062224F">
        <w:rPr>
          <w:rStyle w:val="1-Char"/>
          <w:rtl/>
        </w:rPr>
        <w:t>اگر عمر از متعه منع نکرده بود، کسی زنا</w:t>
      </w:r>
      <w:r w:rsidR="001E1019">
        <w:rPr>
          <w:rStyle w:val="1-Char"/>
          <w:rtl/>
        </w:rPr>
        <w:t xml:space="preserve"> نمی‌کرد</w:t>
      </w:r>
      <w:r w:rsidRPr="0062224F">
        <w:rPr>
          <w:rStyle w:val="1-Char"/>
          <w:rtl/>
        </w:rPr>
        <w:t>؛ مگر آدم بدبخت و تبه کار</w:t>
      </w:r>
      <w:r w:rsidRPr="0062224F">
        <w:rPr>
          <w:rStyle w:val="1-Char"/>
          <w:rFonts w:hint="cs"/>
          <w:rtl/>
        </w:rPr>
        <w:t>.»</w:t>
      </w:r>
    </w:p>
    <w:p w:rsidR="00855C20" w:rsidRPr="00833686" w:rsidRDefault="00855C20" w:rsidP="00855C20">
      <w:pPr>
        <w:ind w:firstLine="284"/>
        <w:jc w:val="both"/>
        <w:rPr>
          <w:rStyle w:val="5-Char"/>
          <w:rtl/>
        </w:rPr>
      </w:pPr>
      <w:r w:rsidRPr="0062224F">
        <w:rPr>
          <w:rStyle w:val="1-Char"/>
          <w:rtl/>
        </w:rPr>
        <w:t>و نیز ابن جریح و عمر و بن دینار از عبدالله بن عباس (حبرامت) نقل نموده</w:t>
      </w:r>
      <w:r w:rsidRPr="0062224F">
        <w:rPr>
          <w:rStyle w:val="1-Char"/>
          <w:rFonts w:hint="cs"/>
          <w:rtl/>
        </w:rPr>
        <w:t>‌</w:t>
      </w:r>
      <w:r w:rsidRPr="0062224F">
        <w:rPr>
          <w:rStyle w:val="1-Char"/>
          <w:rtl/>
        </w:rPr>
        <w:t xml:space="preserve">اند که گفت: </w:t>
      </w:r>
      <w:r w:rsidRPr="0059586B">
        <w:rPr>
          <w:rStyle w:val="5-Char"/>
          <w:rtl/>
        </w:rPr>
        <w:t>«ما کانت المتعة الا رحمة رحم الله بها امة محمد لولا نه</w:t>
      </w:r>
      <w:r w:rsidRPr="0059586B">
        <w:rPr>
          <w:rStyle w:val="5-Char"/>
          <w:rFonts w:hint="cs"/>
          <w:rtl/>
        </w:rPr>
        <w:t>ي</w:t>
      </w:r>
      <w:r w:rsidRPr="0059586B">
        <w:rPr>
          <w:rStyle w:val="5-Char"/>
          <w:rtl/>
        </w:rPr>
        <w:t>ه (ای عمر) عنها ما احتاج الی الزنی الاشقی»</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متعه رحمتی بود از جانب خداوند برای امت محمد</w:t>
      </w:r>
      <w:r w:rsidRPr="001E5D31">
        <w:rPr>
          <w:rFonts w:cs="CTraditional Arabic" w:hint="cs"/>
          <w:rtl/>
        </w:rPr>
        <w:t>ص</w:t>
      </w:r>
      <w:r w:rsidRPr="0062224F">
        <w:rPr>
          <w:rStyle w:val="1-Char"/>
          <w:rtl/>
        </w:rPr>
        <w:t xml:space="preserve"> و اگر عمر از آن منع و نهی</w:t>
      </w:r>
      <w:r w:rsidR="001E1019">
        <w:rPr>
          <w:rStyle w:val="1-Char"/>
          <w:rtl/>
        </w:rPr>
        <w:t xml:space="preserve"> نمی‌کرد</w:t>
      </w:r>
      <w:r w:rsidRPr="0062224F">
        <w:rPr>
          <w:rStyle w:val="1-Char"/>
          <w:rtl/>
        </w:rPr>
        <w:t>، احتیاج به زنا نبود مگر قلیلی از مردم. در بعضی اخبار شقی ثبت شده است؛ یعنی، زنا</w:t>
      </w:r>
      <w:r w:rsidR="001E1019">
        <w:rPr>
          <w:rStyle w:val="1-Char"/>
          <w:rtl/>
        </w:rPr>
        <w:t xml:space="preserve"> نمی‌کرد</w:t>
      </w:r>
      <w:r w:rsidRPr="0062224F">
        <w:rPr>
          <w:rStyle w:val="1-Char"/>
          <w:rtl/>
        </w:rPr>
        <w:t>ند مگر مردمان شقی...</w:t>
      </w:r>
      <w:r w:rsidRPr="00CE6E7F">
        <w:rPr>
          <w:rStyle w:val="1-Char"/>
          <w:rFonts w:hint="cs"/>
          <w:vertAlign w:val="superscript"/>
          <w:rtl/>
        </w:rPr>
        <w:t>(</w:t>
      </w:r>
      <w:r w:rsidRPr="008C6EBC">
        <w:rPr>
          <w:rStyle w:val="1-Char"/>
          <w:vertAlign w:val="superscript"/>
          <w:rtl/>
        </w:rPr>
        <w:footnoteReference w:id="481"/>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اول، حالا اگر کسی زنا کند، شقی نیست و متقی است و گناهش به پای عمر نوشته</w:t>
      </w:r>
      <w:r w:rsidR="006148A3">
        <w:rPr>
          <w:rStyle w:val="1-Char"/>
          <w:rtl/>
        </w:rPr>
        <w:t xml:space="preserve"> می‌شود</w:t>
      </w:r>
      <w:r w:rsidRPr="0062224F">
        <w:rPr>
          <w:rStyle w:val="1-Char"/>
          <w:rFonts w:hint="cs"/>
          <w:rtl/>
        </w:rPr>
        <w:t>‌</w:t>
      </w:r>
      <w:r w:rsidRPr="0062224F">
        <w:rPr>
          <w:rStyle w:val="1-Char"/>
          <w:rtl/>
        </w:rPr>
        <w:t>؟! خب، حرف شما این معنی را دارد!!</w:t>
      </w:r>
      <w:r w:rsidRPr="0062224F">
        <w:rPr>
          <w:rStyle w:val="1-Char"/>
          <w:rFonts w:hint="cs"/>
          <w:rtl/>
        </w:rPr>
        <w:t>.</w:t>
      </w:r>
    </w:p>
    <w:p w:rsidR="00855C20" w:rsidRPr="0062224F" w:rsidRDefault="00855C20" w:rsidP="00855C20">
      <w:pPr>
        <w:ind w:firstLine="284"/>
        <w:jc w:val="both"/>
        <w:rPr>
          <w:rStyle w:val="1-Char"/>
        </w:rPr>
      </w:pPr>
      <w:r w:rsidRPr="0062224F">
        <w:rPr>
          <w:rStyle w:val="1-Char"/>
          <w:rtl/>
        </w:rPr>
        <w:t>دوم، در ایران اسلامی امروز که متعه آزاد است و تشویق هم</w:t>
      </w:r>
      <w:r w:rsidR="006148A3">
        <w:rPr>
          <w:rStyle w:val="1-Char"/>
          <w:rtl/>
        </w:rPr>
        <w:t xml:space="preserve"> می‌شود</w:t>
      </w:r>
      <w:r w:rsidRPr="0062224F">
        <w:rPr>
          <w:rStyle w:val="1-Char"/>
          <w:rtl/>
        </w:rPr>
        <w:t>، چرا کسی دنبال متعه</w:t>
      </w:r>
      <w:r w:rsidR="002D3D2D" w:rsidRPr="0062224F">
        <w:rPr>
          <w:rStyle w:val="1-Char"/>
          <w:rtl/>
        </w:rPr>
        <w:t xml:space="preserve"> نمی‌</w:t>
      </w:r>
      <w:r w:rsidRPr="0062224F">
        <w:rPr>
          <w:rStyle w:val="1-Char"/>
          <w:rtl/>
        </w:rPr>
        <w:t>رود و تا دلتان بخواهد زانی و زانیه دارید؟! چرا متعه جلوی</w:t>
      </w:r>
      <w:r w:rsidR="002D3D2D" w:rsidRPr="0062224F">
        <w:rPr>
          <w:rStyle w:val="1-Char"/>
          <w:rtl/>
        </w:rPr>
        <w:t xml:space="preserve"> </w:t>
      </w:r>
      <w:r w:rsidRPr="0062224F">
        <w:rPr>
          <w:rStyle w:val="1-Char"/>
          <w:rtl/>
        </w:rPr>
        <w:t>زنا را نگرفته است؟!</w:t>
      </w:r>
      <w:r w:rsidRPr="0062224F">
        <w:rPr>
          <w:rStyle w:val="1-Char"/>
          <w:rFonts w:hint="cs"/>
          <w:rtl/>
        </w:rPr>
        <w:t>.</w:t>
      </w:r>
    </w:p>
    <w:p w:rsidR="00855C20" w:rsidRPr="0062224F" w:rsidRDefault="00855C20" w:rsidP="00F9730E">
      <w:pPr>
        <w:ind w:firstLine="284"/>
        <w:jc w:val="both"/>
        <w:rPr>
          <w:rStyle w:val="1-Char"/>
          <w:rtl/>
        </w:rPr>
      </w:pPr>
      <w:r w:rsidRPr="0062224F">
        <w:rPr>
          <w:rStyle w:val="1-Char"/>
          <w:rtl/>
        </w:rPr>
        <w:t>سوم، چرا متعه در کشور اسلامی شما هم مخفیانه است و مردان و زنان صیغه</w:t>
      </w:r>
      <w:r w:rsidR="00F9730E">
        <w:rPr>
          <w:rStyle w:val="1-Char"/>
          <w:rFonts w:hint="cs"/>
          <w:rtl/>
        </w:rPr>
        <w:t>‌</w:t>
      </w:r>
      <w:r w:rsidRPr="0062224F">
        <w:rPr>
          <w:rStyle w:val="1-Char"/>
          <w:rtl/>
        </w:rPr>
        <w:t>ای خود را مثل زناکنندگان از چشم مردم پنهان</w:t>
      </w:r>
      <w:r w:rsidR="00AD4713">
        <w:rPr>
          <w:rStyle w:val="1-Char"/>
          <w:rtl/>
        </w:rPr>
        <w:t xml:space="preserve"> می‌کنند</w:t>
      </w:r>
      <w:r w:rsidRPr="0062224F">
        <w:rPr>
          <w:rStyle w:val="1-Char"/>
          <w:rtl/>
        </w:rPr>
        <w:t>؟!</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هر وقت که شیعه بساط حکومت خود را در جایی گسترد، کشورش فاسدترین کشور</w:t>
      </w:r>
      <w:r w:rsidRPr="0062224F">
        <w:rPr>
          <w:rStyle w:val="1-Char"/>
          <w:rFonts w:hint="cs"/>
          <w:rtl/>
        </w:rPr>
        <w:t>‌</w:t>
      </w:r>
      <w:r w:rsidRPr="0062224F">
        <w:rPr>
          <w:rStyle w:val="1-Char"/>
          <w:rtl/>
        </w:rPr>
        <w:t>ها شد! پس کجاست قول علی که متعه جلوی زنا را می</w:t>
      </w:r>
      <w:r w:rsidRPr="0062224F">
        <w:rPr>
          <w:rStyle w:val="1-Char"/>
          <w:rFonts w:hint="cs"/>
          <w:rtl/>
        </w:rPr>
        <w:t>‌</w:t>
      </w:r>
      <w:r w:rsidRPr="0062224F">
        <w:rPr>
          <w:rStyle w:val="1-Char"/>
          <w:rtl/>
        </w:rPr>
        <w:t>گیرد؟!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این گفتۀ منسوب به علی (که علی نگفته)، مثل این است که</w:t>
      </w:r>
      <w:r w:rsidR="002D3D2D" w:rsidRPr="0062224F">
        <w:rPr>
          <w:rStyle w:val="1-Char"/>
          <w:rtl/>
        </w:rPr>
        <w:t xml:space="preserve"> </w:t>
      </w:r>
      <w:r w:rsidRPr="0062224F">
        <w:rPr>
          <w:rStyle w:val="1-Char"/>
          <w:rtl/>
        </w:rPr>
        <w:t>کسی بگوید: اگر عمر ودکا و عرق سگی را حرام</w:t>
      </w:r>
      <w:r w:rsidR="001E1019">
        <w:rPr>
          <w:rStyle w:val="1-Char"/>
          <w:rtl/>
        </w:rPr>
        <w:t xml:space="preserve"> نمی‌کرد</w:t>
      </w:r>
      <w:r w:rsidRPr="0062224F">
        <w:rPr>
          <w:rStyle w:val="1-Char"/>
          <w:rtl/>
        </w:rPr>
        <w:t>، هیچ کس جز شقی شراب نمی</w:t>
      </w:r>
      <w:r w:rsidRPr="0062224F">
        <w:rPr>
          <w:rStyle w:val="1-Char"/>
          <w:rFonts w:hint="cs"/>
          <w:rtl/>
        </w:rPr>
        <w:t>‌</w:t>
      </w:r>
      <w:r w:rsidRPr="0062224F">
        <w:rPr>
          <w:rStyle w:val="1-Char"/>
          <w:rtl/>
        </w:rPr>
        <w:t>خورد. خب</w:t>
      </w:r>
      <w:r w:rsidRPr="0062224F">
        <w:rPr>
          <w:rStyle w:val="1-Char"/>
          <w:rFonts w:hint="cs"/>
          <w:rtl/>
        </w:rPr>
        <w:t>‌</w:t>
      </w:r>
      <w:r w:rsidRPr="0062224F">
        <w:rPr>
          <w:rStyle w:val="1-Char"/>
          <w:rtl/>
        </w:rPr>
        <w:t>ای کسی که حالا در عذاب قبری، متعه مثل زنا است و</w:t>
      </w:r>
      <w:r w:rsidR="002D3D2D" w:rsidRPr="0062224F">
        <w:rPr>
          <w:rStyle w:val="1-Char"/>
          <w:rtl/>
        </w:rPr>
        <w:t xml:space="preserve"> </w:t>
      </w:r>
      <w:r w:rsidRPr="0062224F">
        <w:rPr>
          <w:rStyle w:val="1-Char"/>
          <w:rtl/>
        </w:rPr>
        <w:t>ودکا همان شراب!</w:t>
      </w:r>
      <w:r w:rsidRPr="0062224F">
        <w:rPr>
          <w:rStyle w:val="1-Char"/>
          <w:rFonts w:hint="cs"/>
          <w:rtl/>
        </w:rPr>
        <w:t>.</w:t>
      </w:r>
    </w:p>
    <w:p w:rsidR="00855C20" w:rsidRPr="00F7070B" w:rsidRDefault="00855C20" w:rsidP="00855C20">
      <w:pPr>
        <w:pStyle w:val="3-"/>
        <w:rPr>
          <w:rtl/>
        </w:rPr>
      </w:pPr>
      <w:bookmarkStart w:id="1136" w:name="_Toc433464852"/>
      <w:r w:rsidRPr="00880627">
        <w:rPr>
          <w:rFonts w:hint="cs"/>
          <w:rtl/>
        </w:rPr>
        <w:t>ادعای</w:t>
      </w:r>
      <w:r w:rsidR="002D2F97">
        <w:rPr>
          <w:rFonts w:hint="cs"/>
          <w:rtl/>
        </w:rPr>
        <w:t xml:space="preserve"> </w:t>
      </w:r>
      <w:r w:rsidRPr="00880627">
        <w:rPr>
          <w:rFonts w:hint="cs"/>
          <w:rtl/>
        </w:rPr>
        <w:t xml:space="preserve">391- </w:t>
      </w:r>
      <w:r w:rsidRPr="00880627">
        <w:rPr>
          <w:rtl/>
        </w:rPr>
        <w:t>علی در کعبه دنیا آمد</w:t>
      </w:r>
      <w:r w:rsidRPr="00880627">
        <w:rPr>
          <w:rFonts w:hint="cs"/>
          <w:rtl/>
        </w:rPr>
        <w:t>...</w:t>
      </w:r>
      <w:r w:rsidRPr="00653CC0">
        <w:rPr>
          <w:rStyle w:val="1-Char"/>
          <w:rFonts w:hint="cs"/>
          <w:bCs w:val="0"/>
          <w:vertAlign w:val="superscript"/>
          <w:rtl/>
        </w:rPr>
        <w:t>(</w:t>
      </w:r>
      <w:r w:rsidRPr="00653CC0">
        <w:rPr>
          <w:rStyle w:val="1-Char"/>
          <w:bCs w:val="0"/>
          <w:vertAlign w:val="superscript"/>
          <w:rtl/>
        </w:rPr>
        <w:footnoteReference w:id="482"/>
      </w:r>
      <w:r w:rsidRPr="00653CC0">
        <w:rPr>
          <w:rStyle w:val="1-Char"/>
          <w:rFonts w:hint="cs"/>
          <w:bCs w:val="0"/>
          <w:vertAlign w:val="superscript"/>
          <w:rtl/>
        </w:rPr>
        <w:t>)</w:t>
      </w:r>
      <w:r w:rsidRPr="00F7070B">
        <w:rPr>
          <w:rFonts w:hint="cs"/>
          <w:rtl/>
        </w:rPr>
        <w:t>.</w:t>
      </w:r>
      <w:bookmarkEnd w:id="1136"/>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این حرف یک دروغ دیگر از دروغ‌های شماست! خوب شد نگفتی در آسمان به دنیا آمد!</w:t>
      </w:r>
      <w:r w:rsidRPr="0062224F">
        <w:rPr>
          <w:rStyle w:val="1-Char"/>
          <w:rFonts w:hint="cs"/>
          <w:rtl/>
        </w:rPr>
        <w:t>.</w:t>
      </w:r>
    </w:p>
    <w:p w:rsidR="00855C20" w:rsidRPr="00DC6082" w:rsidRDefault="00855C20" w:rsidP="00DC6082">
      <w:pPr>
        <w:pStyle w:val="3-"/>
        <w:rPr>
          <w:rtl/>
        </w:rPr>
      </w:pPr>
      <w:bookmarkStart w:id="1137" w:name="_Toc433464853"/>
      <w:r w:rsidRPr="00DC6082">
        <w:rPr>
          <w:rStyle w:val="Heading1Char"/>
          <w:rFonts w:ascii="IRZar" w:hAnsi="IRZar" w:cs="IRZar" w:hint="cs"/>
          <w:b w:val="0"/>
          <w:bCs/>
          <w:kern w:val="0"/>
          <w:sz w:val="24"/>
          <w:szCs w:val="24"/>
          <w:rtl/>
        </w:rPr>
        <w:t>ادعای 392-</w:t>
      </w:r>
      <w:r w:rsidRPr="00DC6082">
        <w:rPr>
          <w:rStyle w:val="Heading1Char"/>
          <w:rFonts w:ascii="IRZar" w:hAnsi="IRZar" w:cs="IRZar"/>
          <w:b w:val="0"/>
          <w:bCs/>
          <w:kern w:val="0"/>
          <w:sz w:val="24"/>
          <w:szCs w:val="24"/>
          <w:rtl/>
        </w:rPr>
        <w:t xml:space="preserve"> الله جل جلاله،</w:t>
      </w:r>
      <w:r w:rsidR="006D65B6">
        <w:rPr>
          <w:rStyle w:val="Heading1Char"/>
          <w:rFonts w:ascii="IRZar" w:hAnsi="IRZar" w:cs="IRZar" w:hint="cs"/>
          <w:b w:val="0"/>
          <w:bCs/>
          <w:kern w:val="0"/>
          <w:sz w:val="24"/>
          <w:szCs w:val="24"/>
          <w:rtl/>
        </w:rPr>
        <w:t xml:space="preserve"> </w:t>
      </w:r>
      <w:r w:rsidRPr="00DC6082">
        <w:rPr>
          <w:rStyle w:val="Heading1Char"/>
          <w:rFonts w:ascii="IRZar" w:hAnsi="IRZar" w:cs="IRZar"/>
          <w:b w:val="0"/>
          <w:bCs/>
          <w:kern w:val="0"/>
          <w:sz w:val="24"/>
          <w:szCs w:val="24"/>
          <w:rtl/>
        </w:rPr>
        <w:t>نام علی بر روی او گذاشت</w:t>
      </w:r>
      <w:bookmarkEnd w:id="1137"/>
    </w:p>
    <w:p w:rsidR="00855C20" w:rsidRPr="0062224F" w:rsidRDefault="00855C20" w:rsidP="00855C20">
      <w:pPr>
        <w:ind w:firstLine="284"/>
        <w:jc w:val="both"/>
        <w:rPr>
          <w:rStyle w:val="1-Char"/>
          <w:rtl/>
        </w:rPr>
      </w:pPr>
      <w:r w:rsidRPr="0062224F">
        <w:rPr>
          <w:rStyle w:val="1-Char"/>
          <w:rtl/>
        </w:rPr>
        <w:t>برای اینکه گنجی شافعی و</w:t>
      </w:r>
      <w:r w:rsidR="00355AE2">
        <w:rPr>
          <w:rStyle w:val="1-Char"/>
          <w:rtl/>
        </w:rPr>
        <w:t xml:space="preserve"> می‌رسید</w:t>
      </w:r>
      <w:r w:rsidRPr="0062224F">
        <w:rPr>
          <w:rStyle w:val="1-Char"/>
          <w:rtl/>
        </w:rPr>
        <w:t xml:space="preserve"> همدانی را خوب</w:t>
      </w:r>
      <w:r w:rsidR="002D3D2D" w:rsidRPr="0062224F">
        <w:rPr>
          <w:rStyle w:val="1-Char"/>
          <w:rtl/>
        </w:rPr>
        <w:t xml:space="preserve"> </w:t>
      </w:r>
      <w:r w:rsidRPr="0062224F">
        <w:rPr>
          <w:rStyle w:val="1-Char"/>
          <w:rtl/>
        </w:rPr>
        <w:t>بشناسید باید داستان نامگذاری علی را از زبان</w:t>
      </w:r>
      <w:r w:rsidR="00F0383B">
        <w:rPr>
          <w:rStyle w:val="1-Char"/>
          <w:rtl/>
        </w:rPr>
        <w:t xml:space="preserve"> آن‌ها </w:t>
      </w:r>
      <w:r w:rsidRPr="0062224F">
        <w:rPr>
          <w:rStyle w:val="1-Char"/>
          <w:rtl/>
        </w:rPr>
        <w:t>بخوانید.</w:t>
      </w:r>
    </w:p>
    <w:p w:rsidR="00855C20" w:rsidRPr="0062224F" w:rsidRDefault="00855C20" w:rsidP="00855C20">
      <w:pPr>
        <w:ind w:firstLine="284"/>
        <w:jc w:val="both"/>
        <w:rPr>
          <w:rStyle w:val="1-Char"/>
          <w:rtl/>
        </w:rPr>
      </w:pPr>
      <w:r w:rsidRPr="0062224F">
        <w:rPr>
          <w:rStyle w:val="1-Char"/>
          <w:rtl/>
        </w:rPr>
        <w:t>می</w:t>
      </w:r>
      <w:r w:rsidR="005F186A">
        <w:rPr>
          <w:rStyle w:val="1-Char"/>
          <w:rFonts w:hint="cs"/>
          <w:rtl/>
        </w:rPr>
        <w:t>‌</w:t>
      </w:r>
      <w:r w:rsidRPr="0062224F">
        <w:rPr>
          <w:rStyle w:val="1-Char"/>
          <w:rtl/>
        </w:rPr>
        <w:t xml:space="preserve">رسید علی همدانی فقیه شافعی در </w:t>
      </w:r>
      <w:r w:rsidRPr="0059586B">
        <w:rPr>
          <w:rStyle w:val="5-Char"/>
          <w:rtl/>
        </w:rPr>
        <w:t>«مودة القربی»</w:t>
      </w:r>
      <w:r w:rsidRPr="00CE6E7F">
        <w:rPr>
          <w:rStyle w:val="1-Char"/>
          <w:rFonts w:hint="cs"/>
          <w:vertAlign w:val="superscript"/>
          <w:rtl/>
        </w:rPr>
        <w:t>(</w:t>
      </w:r>
      <w:r w:rsidRPr="008C6EBC">
        <w:rPr>
          <w:rStyle w:val="1-Char"/>
          <w:vertAlign w:val="superscript"/>
          <w:rtl/>
        </w:rPr>
        <w:footnoteReference w:id="483"/>
      </w:r>
      <w:r w:rsidRPr="00CE6E7F">
        <w:rPr>
          <w:rStyle w:val="1-Char"/>
          <w:rFonts w:hint="cs"/>
          <w:vertAlign w:val="superscript"/>
          <w:rtl/>
        </w:rPr>
        <w:t>)</w:t>
      </w:r>
      <w:r w:rsidRPr="0062224F">
        <w:rPr>
          <w:rStyle w:val="1-Char"/>
          <w:rtl/>
        </w:rPr>
        <w:t xml:space="preserve"> به نقل از عباس بن عبدالمطلب که سلیمان بلخی حنفی </w:t>
      </w:r>
    </w:p>
    <w:p w:rsidR="00855C20" w:rsidRPr="0062224F" w:rsidRDefault="00855C20" w:rsidP="00855C20">
      <w:pPr>
        <w:ind w:firstLine="284"/>
        <w:jc w:val="both"/>
        <w:rPr>
          <w:rStyle w:val="1-Char"/>
          <w:rtl/>
        </w:rPr>
      </w:pPr>
      <w:r w:rsidRPr="0062224F">
        <w:rPr>
          <w:rStyle w:val="1-Char"/>
          <w:rtl/>
        </w:rPr>
        <w:t xml:space="preserve">هم در </w:t>
      </w:r>
      <w:r w:rsidRPr="0059586B">
        <w:rPr>
          <w:rStyle w:val="5-Char"/>
          <w:rtl/>
        </w:rPr>
        <w:t>«</w:t>
      </w:r>
      <w:r w:rsidRPr="0059586B">
        <w:rPr>
          <w:rStyle w:val="5-Char"/>
          <w:rFonts w:hint="cs"/>
          <w:rtl/>
        </w:rPr>
        <w:t>ي</w:t>
      </w:r>
      <w:r w:rsidRPr="0059586B">
        <w:rPr>
          <w:rStyle w:val="5-Char"/>
          <w:rtl/>
        </w:rPr>
        <w:t>ناب</w:t>
      </w:r>
      <w:r w:rsidRPr="0059586B">
        <w:rPr>
          <w:rStyle w:val="5-Char"/>
          <w:rFonts w:hint="cs"/>
          <w:rtl/>
        </w:rPr>
        <w:t>ي</w:t>
      </w:r>
      <w:r w:rsidRPr="0059586B">
        <w:rPr>
          <w:rStyle w:val="5-Char"/>
          <w:rtl/>
        </w:rPr>
        <w:t>ع الموده»</w:t>
      </w:r>
      <w:r w:rsidRPr="00CE6E7F">
        <w:rPr>
          <w:rStyle w:val="1-Char"/>
          <w:rFonts w:hint="cs"/>
          <w:vertAlign w:val="superscript"/>
          <w:rtl/>
        </w:rPr>
        <w:t>(</w:t>
      </w:r>
      <w:r w:rsidRPr="008C6EBC">
        <w:rPr>
          <w:rStyle w:val="1-Char"/>
          <w:vertAlign w:val="superscript"/>
          <w:rtl/>
        </w:rPr>
        <w:footnoteReference w:id="484"/>
      </w:r>
      <w:r w:rsidRPr="00CE6E7F">
        <w:rPr>
          <w:rStyle w:val="1-Char"/>
          <w:rFonts w:hint="cs"/>
          <w:vertAlign w:val="superscript"/>
          <w:rtl/>
        </w:rPr>
        <w:t>)</w:t>
      </w:r>
      <w:r w:rsidRPr="0062224F">
        <w:rPr>
          <w:rStyle w:val="1-Char"/>
          <w:rtl/>
        </w:rPr>
        <w:t xml:space="preserve"> آورده است و محمد بن یوسف گنجی شافعی در «کفایت الطالب»</w:t>
      </w:r>
      <w:r w:rsidRPr="00CE6E7F">
        <w:rPr>
          <w:rStyle w:val="1-Char"/>
          <w:rFonts w:hint="cs"/>
          <w:vertAlign w:val="superscript"/>
          <w:rtl/>
        </w:rPr>
        <w:t>(</w:t>
      </w:r>
      <w:r w:rsidRPr="008C6EBC">
        <w:rPr>
          <w:rStyle w:val="1-Char"/>
          <w:vertAlign w:val="superscript"/>
          <w:rtl/>
        </w:rPr>
        <w:footnoteReference w:id="485"/>
      </w:r>
      <w:r w:rsidRPr="00CE6E7F">
        <w:rPr>
          <w:rStyle w:val="1-Char"/>
          <w:rFonts w:hint="cs"/>
          <w:vertAlign w:val="superscript"/>
          <w:rtl/>
        </w:rPr>
        <w:t>)</w:t>
      </w:r>
      <w:r w:rsidRPr="0062224F">
        <w:rPr>
          <w:rStyle w:val="1-Char"/>
          <w:rtl/>
        </w:rPr>
        <w:t xml:space="preserve"> به مختصر اختلافی در الفاظ و کلمات نقل نموده‌اند که چون علی از مادرش فاطمه متولد شد، فاطمه نام پدرش أسد را بر او گذارد؛ جناب ابو طالب از آن اسم راضی نبود و فرمود: فاطمه بیا امشب برویم بالای کوه أبوقبیس (بعضی گفتند: فرمود برویم</w:t>
      </w:r>
      <w:r w:rsidR="002D3D2D" w:rsidRPr="0062224F">
        <w:rPr>
          <w:rStyle w:val="1-Char"/>
          <w:rtl/>
        </w:rPr>
        <w:t xml:space="preserve"> </w:t>
      </w:r>
      <w:r w:rsidRPr="0062224F">
        <w:rPr>
          <w:rStyle w:val="1-Char"/>
          <w:rtl/>
        </w:rPr>
        <w:t>در</w:t>
      </w:r>
      <w:r w:rsidR="002D3D2D" w:rsidRPr="0062224F">
        <w:rPr>
          <w:rStyle w:val="1-Char"/>
          <w:rtl/>
        </w:rPr>
        <w:t xml:space="preserve"> </w:t>
      </w:r>
      <w:r w:rsidRPr="0062224F">
        <w:rPr>
          <w:rStyle w:val="1-Char"/>
          <w:rtl/>
        </w:rPr>
        <w:t>مسجد الحرام) خدا را</w:t>
      </w:r>
      <w:r w:rsidR="002D3D2D" w:rsidRPr="0062224F">
        <w:rPr>
          <w:rStyle w:val="1-Char"/>
          <w:rtl/>
        </w:rPr>
        <w:t xml:space="preserve"> </w:t>
      </w:r>
      <w:r w:rsidRPr="0062224F">
        <w:rPr>
          <w:rStyle w:val="1-Char"/>
          <w:rtl/>
        </w:rPr>
        <w:t>بخوانیم</w:t>
      </w:r>
      <w:r w:rsidR="002D3D2D" w:rsidRPr="0062224F">
        <w:rPr>
          <w:rStyle w:val="1-Char"/>
          <w:rtl/>
        </w:rPr>
        <w:t xml:space="preserve"> </w:t>
      </w:r>
      <w:r w:rsidRPr="0062224F">
        <w:rPr>
          <w:rStyle w:val="1-Char"/>
          <w:rtl/>
        </w:rPr>
        <w:t>شاید</w:t>
      </w:r>
      <w:r w:rsidR="002D3D2D" w:rsidRPr="0062224F">
        <w:rPr>
          <w:rStyle w:val="1-Char"/>
          <w:rtl/>
        </w:rPr>
        <w:t xml:space="preserve"> </w:t>
      </w:r>
      <w:r w:rsidRPr="0062224F">
        <w:rPr>
          <w:rStyle w:val="1-Char"/>
          <w:rtl/>
        </w:rPr>
        <w:t>ما</w:t>
      </w:r>
      <w:r w:rsidR="002D3D2D" w:rsidRPr="0062224F">
        <w:rPr>
          <w:rStyle w:val="1-Char"/>
          <w:rtl/>
        </w:rPr>
        <w:t xml:space="preserve"> </w:t>
      </w:r>
      <w:r w:rsidRPr="0062224F">
        <w:rPr>
          <w:rStyle w:val="1-Char"/>
          <w:rtl/>
        </w:rPr>
        <w:t>را خبر</w:t>
      </w:r>
      <w:r w:rsidR="002D3D2D" w:rsidRPr="0062224F">
        <w:rPr>
          <w:rStyle w:val="1-Char"/>
          <w:rtl/>
        </w:rPr>
        <w:t xml:space="preserve"> </w:t>
      </w:r>
      <w:r w:rsidRPr="0062224F">
        <w:rPr>
          <w:rStyle w:val="1-Char"/>
          <w:rtl/>
        </w:rPr>
        <w:t>بدهد</w:t>
      </w:r>
      <w:r w:rsidR="002D3D2D" w:rsidRPr="0062224F">
        <w:rPr>
          <w:rStyle w:val="1-Char"/>
          <w:rtl/>
        </w:rPr>
        <w:t xml:space="preserve"> </w:t>
      </w:r>
      <w:r w:rsidRPr="0062224F">
        <w:rPr>
          <w:rStyle w:val="1-Char"/>
          <w:rtl/>
        </w:rPr>
        <w:t>از</w:t>
      </w:r>
      <w:r w:rsidR="002D3D2D" w:rsidRPr="0062224F">
        <w:rPr>
          <w:rStyle w:val="1-Char"/>
          <w:rtl/>
        </w:rPr>
        <w:t xml:space="preserve"> </w:t>
      </w:r>
      <w:r w:rsidRPr="0062224F">
        <w:rPr>
          <w:rStyle w:val="1-Char"/>
          <w:rtl/>
        </w:rPr>
        <w:t>اسمی</w:t>
      </w:r>
      <w:r w:rsidR="002D3D2D" w:rsidRPr="0062224F">
        <w:rPr>
          <w:rStyle w:val="1-Char"/>
          <w:rtl/>
        </w:rPr>
        <w:t xml:space="preserve"> </w:t>
      </w:r>
      <w:r w:rsidRPr="0062224F">
        <w:rPr>
          <w:rStyle w:val="1-Char"/>
          <w:rtl/>
        </w:rPr>
        <w:t>برای</w:t>
      </w:r>
      <w:r w:rsidR="002D3D2D" w:rsidRPr="0062224F">
        <w:rPr>
          <w:rStyle w:val="1-Char"/>
          <w:rtl/>
        </w:rPr>
        <w:t xml:space="preserve"> </w:t>
      </w:r>
      <w:r w:rsidRPr="0062224F">
        <w:rPr>
          <w:rStyle w:val="1-Char"/>
          <w:rtl/>
        </w:rPr>
        <w:t>این</w:t>
      </w:r>
      <w:r w:rsidR="002D3D2D" w:rsidRPr="0062224F">
        <w:rPr>
          <w:rStyle w:val="1-Char"/>
          <w:rtl/>
        </w:rPr>
        <w:t xml:space="preserve"> </w:t>
      </w:r>
      <w:r w:rsidRPr="0062224F">
        <w:rPr>
          <w:rStyle w:val="1-Char"/>
          <w:rtl/>
        </w:rPr>
        <w:t xml:space="preserve">بچه. </w:t>
      </w:r>
    </w:p>
    <w:p w:rsidR="00855C20" w:rsidRDefault="00855C20" w:rsidP="00855C20">
      <w:pPr>
        <w:ind w:firstLine="284"/>
        <w:jc w:val="both"/>
        <w:rPr>
          <w:rStyle w:val="1-Char"/>
          <w:rtl/>
        </w:rPr>
      </w:pPr>
      <w:r w:rsidRPr="0062224F">
        <w:rPr>
          <w:rStyle w:val="1-Char"/>
          <w:rtl/>
        </w:rPr>
        <w:t>چون شب شد</w:t>
      </w:r>
      <w:r w:rsidR="006B6B63">
        <w:rPr>
          <w:rStyle w:val="1-Char"/>
          <w:rtl/>
        </w:rPr>
        <w:t xml:space="preserve"> هردو </w:t>
      </w:r>
      <w:r w:rsidRPr="0062224F">
        <w:rPr>
          <w:rStyle w:val="1-Char"/>
          <w:rtl/>
        </w:rPr>
        <w:t>به کوه ابو قبیس (یا مسجد الحرام) رفتند به دعا مشغول شدند؛ جناب ابو طالب دعای خود را به شعری انشاء نمود و گفت: یا رب،</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C64BB7" w:rsidTr="00C64BB7">
        <w:tc>
          <w:tcPr>
            <w:tcW w:w="3368" w:type="dxa"/>
          </w:tcPr>
          <w:p w:rsidR="00C64BB7" w:rsidRPr="00C64BB7" w:rsidRDefault="00C64BB7" w:rsidP="00C64BB7">
            <w:pPr>
              <w:jc w:val="lowKashida"/>
              <w:rPr>
                <w:rStyle w:val="1-Char"/>
                <w:sz w:val="2"/>
                <w:szCs w:val="2"/>
                <w:rtl/>
              </w:rPr>
            </w:pPr>
            <w:r w:rsidRPr="0059586B">
              <w:rPr>
                <w:rStyle w:val="5-Char"/>
                <w:rtl/>
              </w:rPr>
              <w:t>هذا (</w:t>
            </w:r>
            <w:r w:rsidRPr="0059586B">
              <w:rPr>
                <w:rStyle w:val="5-Char"/>
                <w:rFonts w:hint="cs"/>
                <w:rtl/>
              </w:rPr>
              <w:t>ي</w:t>
            </w:r>
            <w:r w:rsidRPr="0059586B">
              <w:rPr>
                <w:rStyle w:val="5-Char"/>
                <w:rtl/>
              </w:rPr>
              <w:t>اذا) الغسق الذحبی</w:t>
            </w:r>
            <w:r>
              <w:rPr>
                <w:rStyle w:val="5-Char"/>
                <w:rFonts w:hint="cs"/>
                <w:rtl/>
              </w:rPr>
              <w:br/>
            </w:r>
            <w:r>
              <w:rPr>
                <w:rStyle w:val="1-Char"/>
                <w:rFonts w:hint="cs"/>
                <w:sz w:val="2"/>
                <w:szCs w:val="2"/>
                <w:rtl/>
              </w:rPr>
              <w:t>ج</w:t>
            </w:r>
          </w:p>
        </w:tc>
        <w:tc>
          <w:tcPr>
            <w:tcW w:w="567" w:type="dxa"/>
          </w:tcPr>
          <w:p w:rsidR="00C64BB7" w:rsidRDefault="00C64BB7" w:rsidP="00C64BB7">
            <w:pPr>
              <w:jc w:val="lowKashida"/>
              <w:rPr>
                <w:rStyle w:val="1-Char"/>
                <w:rtl/>
              </w:rPr>
            </w:pPr>
          </w:p>
        </w:tc>
        <w:tc>
          <w:tcPr>
            <w:tcW w:w="3369" w:type="dxa"/>
          </w:tcPr>
          <w:p w:rsidR="00C64BB7" w:rsidRPr="00C64BB7" w:rsidRDefault="00C64BB7" w:rsidP="00C64BB7">
            <w:pPr>
              <w:jc w:val="lowKashida"/>
              <w:rPr>
                <w:rStyle w:val="1-Char"/>
                <w:sz w:val="2"/>
                <w:szCs w:val="2"/>
                <w:rtl/>
              </w:rPr>
            </w:pPr>
            <w:r w:rsidRPr="0059586B">
              <w:rPr>
                <w:rStyle w:val="5-Char"/>
                <w:rtl/>
              </w:rPr>
              <w:t>و القمر (و الفلق) المبتلج المضی</w:t>
            </w:r>
            <w:r>
              <w:rPr>
                <w:rStyle w:val="5-Char"/>
                <w:rFonts w:hint="cs"/>
                <w:rtl/>
              </w:rPr>
              <w:br/>
            </w:r>
          </w:p>
        </w:tc>
      </w:tr>
      <w:tr w:rsidR="00C64BB7" w:rsidTr="00C64BB7">
        <w:tc>
          <w:tcPr>
            <w:tcW w:w="3368" w:type="dxa"/>
          </w:tcPr>
          <w:p w:rsidR="00C64BB7" w:rsidRPr="00C64BB7" w:rsidRDefault="00C64BB7" w:rsidP="00C64BB7">
            <w:pPr>
              <w:jc w:val="lowKashida"/>
              <w:rPr>
                <w:rStyle w:val="5-Char"/>
                <w:sz w:val="2"/>
                <w:szCs w:val="2"/>
                <w:rtl/>
              </w:rPr>
            </w:pPr>
            <w:r w:rsidRPr="0059586B">
              <w:rPr>
                <w:rStyle w:val="5-Char"/>
                <w:rtl/>
              </w:rPr>
              <w:t>ب</w:t>
            </w:r>
            <w:r w:rsidRPr="0059586B">
              <w:rPr>
                <w:rStyle w:val="5-Char"/>
                <w:rFonts w:hint="cs"/>
                <w:rtl/>
              </w:rPr>
              <w:t>ي</w:t>
            </w:r>
            <w:r w:rsidRPr="0059586B">
              <w:rPr>
                <w:rStyle w:val="5-Char"/>
                <w:rtl/>
              </w:rPr>
              <w:t>ن لنامن (عن) امر</w:t>
            </w:r>
            <w:r w:rsidRPr="0059586B">
              <w:rPr>
                <w:rStyle w:val="5-Char"/>
                <w:rFonts w:hint="cs"/>
                <w:rtl/>
              </w:rPr>
              <w:t>ك</w:t>
            </w:r>
            <w:r w:rsidRPr="0059586B">
              <w:rPr>
                <w:rStyle w:val="5-Char"/>
                <w:rtl/>
              </w:rPr>
              <w:t xml:space="preserve"> الخفی</w:t>
            </w:r>
            <w:r>
              <w:rPr>
                <w:rStyle w:val="5-Char"/>
                <w:rFonts w:hint="cs"/>
                <w:rtl/>
              </w:rPr>
              <w:br/>
            </w:r>
          </w:p>
        </w:tc>
        <w:tc>
          <w:tcPr>
            <w:tcW w:w="567" w:type="dxa"/>
          </w:tcPr>
          <w:p w:rsidR="00C64BB7" w:rsidRDefault="00C64BB7" w:rsidP="00C64BB7">
            <w:pPr>
              <w:jc w:val="lowKashida"/>
              <w:rPr>
                <w:rStyle w:val="1-Char"/>
                <w:rtl/>
              </w:rPr>
            </w:pPr>
          </w:p>
        </w:tc>
        <w:tc>
          <w:tcPr>
            <w:tcW w:w="3369" w:type="dxa"/>
          </w:tcPr>
          <w:p w:rsidR="00C64BB7" w:rsidRPr="00C64BB7" w:rsidRDefault="00C64BB7" w:rsidP="00C64BB7">
            <w:pPr>
              <w:jc w:val="lowKashida"/>
              <w:rPr>
                <w:rStyle w:val="5-Char"/>
                <w:sz w:val="2"/>
                <w:szCs w:val="2"/>
                <w:rtl/>
              </w:rPr>
            </w:pPr>
            <w:r w:rsidRPr="0059586B">
              <w:rPr>
                <w:rStyle w:val="5-Char"/>
                <w:rtl/>
              </w:rPr>
              <w:t>ماذا تری ف</w:t>
            </w:r>
            <w:r w:rsidRPr="0059586B">
              <w:rPr>
                <w:rStyle w:val="5-Char"/>
                <w:rFonts w:hint="cs"/>
                <w:rtl/>
              </w:rPr>
              <w:t>ي</w:t>
            </w:r>
            <w:r w:rsidRPr="0059586B">
              <w:rPr>
                <w:rStyle w:val="5-Char"/>
                <w:rtl/>
              </w:rPr>
              <w:t xml:space="preserve"> اسم ذا الصبی</w:t>
            </w:r>
            <w:r>
              <w:rPr>
                <w:rStyle w:val="5-Char"/>
                <w:rFonts w:hint="cs"/>
                <w:rtl/>
              </w:rPr>
              <w:br/>
            </w:r>
          </w:p>
        </w:tc>
      </w:tr>
      <w:tr w:rsidR="00C64BB7" w:rsidTr="00C64BB7">
        <w:tc>
          <w:tcPr>
            <w:tcW w:w="7304" w:type="dxa"/>
            <w:gridSpan w:val="3"/>
          </w:tcPr>
          <w:p w:rsidR="00C64BB7" w:rsidRPr="0059586B" w:rsidRDefault="00C64BB7" w:rsidP="00193770">
            <w:pPr>
              <w:jc w:val="center"/>
              <w:rPr>
                <w:rStyle w:val="5-Char"/>
                <w:rtl/>
              </w:rPr>
            </w:pPr>
            <w:r w:rsidRPr="0059586B">
              <w:rPr>
                <w:rStyle w:val="5-Char"/>
                <w:rtl/>
              </w:rPr>
              <w:t>لما تسمی لذال</w:t>
            </w:r>
            <w:r w:rsidRPr="0059586B">
              <w:rPr>
                <w:rStyle w:val="5-Char"/>
                <w:rFonts w:hint="cs"/>
                <w:rtl/>
              </w:rPr>
              <w:t>ك</w:t>
            </w:r>
            <w:r w:rsidRPr="0059586B">
              <w:rPr>
                <w:rStyle w:val="5-Char"/>
                <w:rtl/>
              </w:rPr>
              <w:t xml:space="preserve"> الصبی</w:t>
            </w:r>
          </w:p>
        </w:tc>
      </w:tr>
    </w:tbl>
    <w:p w:rsidR="00855C20" w:rsidRDefault="00855C20" w:rsidP="00855C20">
      <w:pPr>
        <w:ind w:firstLine="284"/>
        <w:jc w:val="both"/>
        <w:rPr>
          <w:rStyle w:val="1-Char"/>
          <w:rtl/>
        </w:rPr>
      </w:pPr>
      <w:r w:rsidRPr="0062224F">
        <w:rPr>
          <w:rStyle w:val="1-Char"/>
          <w:rFonts w:hint="cs"/>
          <w:rtl/>
        </w:rPr>
        <w:t>«</w:t>
      </w:r>
      <w:r w:rsidRPr="0062224F">
        <w:rPr>
          <w:rStyle w:val="1-Char"/>
          <w:rtl/>
        </w:rPr>
        <w:t>پروردگار، ای صاحب شب ظلمانی و ماه نور دهنده، آشکار کن برای ما از خزانۀ اسرار غیب خود اسم این نوزاد را (چه بگذاریم). در آن حین، صدایی از طرف آسمان بلند شد و ابوطالب سربلند نمود؛ لوحی مانند زبرجد سبز دید که بر آن چهار سطر نوشته</w:t>
      </w:r>
      <w:r w:rsidRPr="0062224F">
        <w:rPr>
          <w:rStyle w:val="1-Char"/>
          <w:rFonts w:hint="cs"/>
          <w:rtl/>
        </w:rPr>
        <w:t>‌</w:t>
      </w:r>
      <w:r w:rsidRPr="0062224F">
        <w:rPr>
          <w:rStyle w:val="1-Char"/>
          <w:rtl/>
        </w:rPr>
        <w:t>اند لوح را بر گرفت و بر سینۀ خود چسبانید؛ دید این اشعار ثبت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193770" w:rsidTr="00193770">
        <w:tc>
          <w:tcPr>
            <w:tcW w:w="3368" w:type="dxa"/>
          </w:tcPr>
          <w:p w:rsidR="00193770" w:rsidRPr="00193770" w:rsidRDefault="00193770" w:rsidP="00193770">
            <w:pPr>
              <w:jc w:val="lowKashida"/>
              <w:rPr>
                <w:rStyle w:val="1-Char"/>
                <w:sz w:val="2"/>
                <w:szCs w:val="2"/>
                <w:rtl/>
              </w:rPr>
            </w:pPr>
            <w:r w:rsidRPr="0059586B">
              <w:rPr>
                <w:rStyle w:val="5-Char"/>
                <w:rtl/>
              </w:rPr>
              <w:t>خصتما بالولد الزک</w:t>
            </w:r>
            <w:r w:rsidRPr="0059586B">
              <w:rPr>
                <w:rStyle w:val="5-Char"/>
                <w:rFonts w:hint="cs"/>
                <w:rtl/>
              </w:rPr>
              <w:t>ي</w:t>
            </w:r>
            <w:r>
              <w:rPr>
                <w:rStyle w:val="5-Char"/>
                <w:rtl/>
              </w:rPr>
              <w:br/>
            </w:r>
          </w:p>
        </w:tc>
        <w:tc>
          <w:tcPr>
            <w:tcW w:w="567" w:type="dxa"/>
          </w:tcPr>
          <w:p w:rsidR="00193770" w:rsidRDefault="00193770" w:rsidP="00193770">
            <w:pPr>
              <w:jc w:val="lowKashida"/>
              <w:rPr>
                <w:rStyle w:val="1-Char"/>
                <w:rtl/>
              </w:rPr>
            </w:pPr>
          </w:p>
        </w:tc>
        <w:tc>
          <w:tcPr>
            <w:tcW w:w="3369" w:type="dxa"/>
          </w:tcPr>
          <w:p w:rsidR="00193770" w:rsidRPr="00193770" w:rsidRDefault="00193770" w:rsidP="00193770">
            <w:pPr>
              <w:jc w:val="lowKashida"/>
              <w:rPr>
                <w:rStyle w:val="1-Char"/>
                <w:sz w:val="2"/>
                <w:szCs w:val="2"/>
                <w:rtl/>
              </w:rPr>
            </w:pPr>
            <w:r w:rsidRPr="0059586B">
              <w:rPr>
                <w:rStyle w:val="5-Char"/>
                <w:rtl/>
              </w:rPr>
              <w:t>والطاهر المنتخب الرضی</w:t>
            </w:r>
            <w:r>
              <w:rPr>
                <w:rStyle w:val="5-Char"/>
                <w:rFonts w:hint="cs"/>
                <w:rtl/>
              </w:rPr>
              <w:br/>
            </w:r>
            <w:r>
              <w:rPr>
                <w:rStyle w:val="1-Char"/>
                <w:rFonts w:hint="cs"/>
                <w:sz w:val="2"/>
                <w:szCs w:val="2"/>
                <w:rtl/>
              </w:rPr>
              <w:t>ج</w:t>
            </w:r>
          </w:p>
        </w:tc>
      </w:tr>
      <w:tr w:rsidR="00193770" w:rsidTr="00193770">
        <w:tc>
          <w:tcPr>
            <w:tcW w:w="3368" w:type="dxa"/>
          </w:tcPr>
          <w:p w:rsidR="00193770" w:rsidRPr="00193770" w:rsidRDefault="00193770" w:rsidP="00193770">
            <w:pPr>
              <w:jc w:val="lowKashida"/>
              <w:rPr>
                <w:rStyle w:val="1-Char"/>
                <w:sz w:val="2"/>
                <w:szCs w:val="2"/>
                <w:rtl/>
              </w:rPr>
            </w:pPr>
            <w:r w:rsidRPr="0059586B">
              <w:rPr>
                <w:rStyle w:val="5-Char"/>
                <w:rtl/>
              </w:rPr>
              <w:t>واسمه من قاهر العل</w:t>
            </w:r>
            <w:r w:rsidRPr="0059586B">
              <w:rPr>
                <w:rStyle w:val="5-Char"/>
                <w:rFonts w:hint="cs"/>
                <w:rtl/>
              </w:rPr>
              <w:t>ي</w:t>
            </w:r>
            <w:r>
              <w:rPr>
                <w:rStyle w:val="5-Char"/>
                <w:rtl/>
              </w:rPr>
              <w:br/>
            </w:r>
          </w:p>
        </w:tc>
        <w:tc>
          <w:tcPr>
            <w:tcW w:w="567" w:type="dxa"/>
          </w:tcPr>
          <w:p w:rsidR="00193770" w:rsidRDefault="00193770" w:rsidP="00193770">
            <w:pPr>
              <w:jc w:val="lowKashida"/>
              <w:rPr>
                <w:rStyle w:val="1-Char"/>
                <w:rtl/>
              </w:rPr>
            </w:pPr>
          </w:p>
        </w:tc>
        <w:tc>
          <w:tcPr>
            <w:tcW w:w="3369" w:type="dxa"/>
          </w:tcPr>
          <w:p w:rsidR="00193770" w:rsidRPr="00193770" w:rsidRDefault="00193770" w:rsidP="00193770">
            <w:pPr>
              <w:jc w:val="lowKashida"/>
              <w:rPr>
                <w:rStyle w:val="1-Char"/>
                <w:sz w:val="2"/>
                <w:szCs w:val="2"/>
                <w:rtl/>
              </w:rPr>
            </w:pPr>
            <w:r w:rsidRPr="0059586B">
              <w:rPr>
                <w:rStyle w:val="5-Char"/>
                <w:rtl/>
              </w:rPr>
              <w:t>علی اشق من العلی</w:t>
            </w:r>
            <w:r>
              <w:rPr>
                <w:rStyle w:val="5-Char"/>
                <w:rFonts w:hint="cs"/>
                <w:rtl/>
              </w:rPr>
              <w:br/>
            </w:r>
          </w:p>
        </w:tc>
      </w:tr>
    </w:tbl>
    <w:p w:rsidR="00855C20" w:rsidRPr="0062224F" w:rsidRDefault="00855C20" w:rsidP="00855C20">
      <w:pPr>
        <w:ind w:firstLine="284"/>
        <w:jc w:val="both"/>
        <w:rPr>
          <w:rStyle w:val="1-Char"/>
          <w:rtl/>
        </w:rPr>
      </w:pPr>
      <w:r w:rsidRPr="0062224F">
        <w:rPr>
          <w:rStyle w:val="1-Char"/>
          <w:rtl/>
        </w:rPr>
        <w:t>یعنی:</w:t>
      </w:r>
      <w:r w:rsidRPr="0062224F">
        <w:rPr>
          <w:rStyle w:val="1-Char"/>
          <w:rFonts w:hint="cs"/>
          <w:rtl/>
        </w:rPr>
        <w:t xml:space="preserve"> </w:t>
      </w:r>
      <w:r w:rsidRPr="0059586B">
        <w:rPr>
          <w:rStyle w:val="5-Char"/>
          <w:rFonts w:hint="cs"/>
          <w:rtl/>
        </w:rPr>
        <w:t>«</w:t>
      </w:r>
      <w:r w:rsidRPr="0062224F">
        <w:rPr>
          <w:rStyle w:val="1-Char"/>
          <w:rtl/>
        </w:rPr>
        <w:t>اختصاص دادم شما را به فرزند (نوزاد) پاک و پاکیزه که انتخاب شده و</w:t>
      </w:r>
      <w:r w:rsidR="00686EC4" w:rsidRPr="0062224F">
        <w:rPr>
          <w:rStyle w:val="1-Char"/>
          <w:rtl/>
        </w:rPr>
        <w:t xml:space="preserve"> بی‌</w:t>
      </w:r>
      <w:r w:rsidRPr="0062224F">
        <w:rPr>
          <w:rStyle w:val="1-Char"/>
          <w:rtl/>
        </w:rPr>
        <w:t>نهایت از او راضی هستم و اسم</w:t>
      </w:r>
      <w:r w:rsidR="002D3D2D" w:rsidRPr="0062224F">
        <w:rPr>
          <w:rStyle w:val="1-Char"/>
          <w:rtl/>
        </w:rPr>
        <w:t xml:space="preserve"> </w:t>
      </w:r>
      <w:r w:rsidRPr="0062224F">
        <w:rPr>
          <w:rStyle w:val="1-Char"/>
          <w:rtl/>
        </w:rPr>
        <w:t>او از جانب خدا علی گذارده شد که مشتق از اعلی می‌باشد</w:t>
      </w:r>
      <w:r w:rsidRPr="0059586B">
        <w:rPr>
          <w:rStyle w:val="5-Char"/>
          <w:rFonts w:hint="cs"/>
          <w:rtl/>
        </w:rPr>
        <w:t>»</w:t>
      </w:r>
      <w:r w:rsidRPr="0062224F">
        <w:rPr>
          <w:rStyle w:val="1-Char"/>
          <w:rFonts w:hint="cs"/>
          <w:rtl/>
        </w:rPr>
        <w:t>.</w:t>
      </w:r>
    </w:p>
    <w:p w:rsidR="00855C20" w:rsidRDefault="00855C20" w:rsidP="00855C20">
      <w:pPr>
        <w:ind w:firstLine="284"/>
        <w:jc w:val="both"/>
        <w:rPr>
          <w:rStyle w:val="1-Char"/>
          <w:rtl/>
        </w:rPr>
      </w:pPr>
      <w:r w:rsidRPr="0062224F">
        <w:rPr>
          <w:rStyle w:val="1-Char"/>
          <w:rtl/>
        </w:rPr>
        <w:t>گنجی شافعی در «کفایت الطالب» نقل نموده است که ندایی برخاست و این دو شعر را در جواب ابوطالب گفت: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193770" w:rsidTr="00122F3A">
        <w:tc>
          <w:tcPr>
            <w:tcW w:w="3368" w:type="dxa"/>
          </w:tcPr>
          <w:p w:rsidR="00193770" w:rsidRPr="00193770" w:rsidRDefault="00193770" w:rsidP="00122F3A">
            <w:pPr>
              <w:jc w:val="lowKashida"/>
              <w:rPr>
                <w:rStyle w:val="1-Char"/>
                <w:sz w:val="2"/>
                <w:szCs w:val="2"/>
                <w:rtl/>
              </w:rPr>
            </w:pPr>
            <w:r w:rsidRPr="0059586B">
              <w:rPr>
                <w:rStyle w:val="5-Char"/>
                <w:rFonts w:hint="cs"/>
                <w:rtl/>
              </w:rPr>
              <w:t>ي</w:t>
            </w:r>
            <w:r w:rsidRPr="0059586B">
              <w:rPr>
                <w:rStyle w:val="5-Char"/>
                <w:rtl/>
              </w:rPr>
              <w:t>ا اهل ب</w:t>
            </w:r>
            <w:r w:rsidRPr="0059586B">
              <w:rPr>
                <w:rStyle w:val="5-Char"/>
                <w:rFonts w:hint="cs"/>
                <w:rtl/>
              </w:rPr>
              <w:t>ي</w:t>
            </w:r>
            <w:r w:rsidRPr="0059586B">
              <w:rPr>
                <w:rStyle w:val="5-Char"/>
                <w:rtl/>
              </w:rPr>
              <w:t>ت المصطفی النب</w:t>
            </w:r>
            <w:r w:rsidRPr="0059586B">
              <w:rPr>
                <w:rStyle w:val="5-Char"/>
                <w:rFonts w:hint="cs"/>
                <w:rtl/>
              </w:rPr>
              <w:t>ي</w:t>
            </w:r>
            <w:r>
              <w:rPr>
                <w:rStyle w:val="5-Char"/>
                <w:rtl/>
              </w:rPr>
              <w:br/>
            </w:r>
          </w:p>
        </w:tc>
        <w:tc>
          <w:tcPr>
            <w:tcW w:w="567" w:type="dxa"/>
          </w:tcPr>
          <w:p w:rsidR="00193770" w:rsidRDefault="00193770" w:rsidP="00122F3A">
            <w:pPr>
              <w:jc w:val="lowKashida"/>
              <w:rPr>
                <w:rStyle w:val="1-Char"/>
                <w:rtl/>
              </w:rPr>
            </w:pPr>
          </w:p>
        </w:tc>
        <w:tc>
          <w:tcPr>
            <w:tcW w:w="3369" w:type="dxa"/>
          </w:tcPr>
          <w:p w:rsidR="00193770" w:rsidRPr="00193770" w:rsidRDefault="00193770" w:rsidP="00122F3A">
            <w:pPr>
              <w:jc w:val="lowKashida"/>
              <w:rPr>
                <w:rStyle w:val="1-Char"/>
                <w:sz w:val="2"/>
                <w:szCs w:val="2"/>
                <w:rtl/>
              </w:rPr>
            </w:pPr>
            <w:r w:rsidRPr="0059586B">
              <w:rPr>
                <w:rStyle w:val="5-Char"/>
                <w:rtl/>
              </w:rPr>
              <w:t>خصصتم بالولد الزک</w:t>
            </w:r>
            <w:r w:rsidRPr="0059586B">
              <w:rPr>
                <w:rStyle w:val="5-Char"/>
                <w:rFonts w:hint="cs"/>
                <w:rtl/>
              </w:rPr>
              <w:t>ي</w:t>
            </w:r>
            <w:r>
              <w:rPr>
                <w:rStyle w:val="5-Char"/>
                <w:rFonts w:hint="cs"/>
                <w:rtl/>
              </w:rPr>
              <w:br/>
            </w:r>
            <w:r>
              <w:rPr>
                <w:rStyle w:val="1-Char"/>
                <w:rFonts w:hint="cs"/>
                <w:sz w:val="2"/>
                <w:szCs w:val="2"/>
                <w:rtl/>
              </w:rPr>
              <w:t>ج</w:t>
            </w:r>
          </w:p>
        </w:tc>
      </w:tr>
      <w:tr w:rsidR="00193770" w:rsidTr="00122F3A">
        <w:tc>
          <w:tcPr>
            <w:tcW w:w="3368" w:type="dxa"/>
          </w:tcPr>
          <w:p w:rsidR="00193770" w:rsidRPr="00193770" w:rsidRDefault="00193770" w:rsidP="00122F3A">
            <w:pPr>
              <w:jc w:val="lowKashida"/>
              <w:rPr>
                <w:rStyle w:val="1-Char"/>
                <w:sz w:val="2"/>
                <w:szCs w:val="2"/>
                <w:rtl/>
              </w:rPr>
            </w:pPr>
            <w:r w:rsidRPr="0059586B">
              <w:rPr>
                <w:rStyle w:val="5-Char"/>
                <w:rtl/>
              </w:rPr>
              <w:t>ان اسمه من شامخ العلی</w:t>
            </w:r>
            <w:r>
              <w:rPr>
                <w:rStyle w:val="5-Char"/>
                <w:rtl/>
              </w:rPr>
              <w:br/>
            </w:r>
          </w:p>
        </w:tc>
        <w:tc>
          <w:tcPr>
            <w:tcW w:w="567" w:type="dxa"/>
          </w:tcPr>
          <w:p w:rsidR="00193770" w:rsidRDefault="00193770" w:rsidP="00122F3A">
            <w:pPr>
              <w:jc w:val="lowKashida"/>
              <w:rPr>
                <w:rStyle w:val="1-Char"/>
                <w:rtl/>
              </w:rPr>
            </w:pPr>
          </w:p>
        </w:tc>
        <w:tc>
          <w:tcPr>
            <w:tcW w:w="3369" w:type="dxa"/>
          </w:tcPr>
          <w:p w:rsidR="00193770" w:rsidRPr="00193770" w:rsidRDefault="00193770" w:rsidP="00122F3A">
            <w:pPr>
              <w:jc w:val="lowKashida"/>
              <w:rPr>
                <w:rStyle w:val="1-Char"/>
                <w:sz w:val="2"/>
                <w:szCs w:val="2"/>
                <w:rtl/>
              </w:rPr>
            </w:pPr>
            <w:r w:rsidRPr="0059586B">
              <w:rPr>
                <w:rStyle w:val="5-Char"/>
                <w:rtl/>
              </w:rPr>
              <w:t>علی اشق من العلی</w:t>
            </w:r>
            <w:r>
              <w:rPr>
                <w:rStyle w:val="5-Char"/>
                <w:rFonts w:hint="cs"/>
                <w:rtl/>
              </w:rPr>
              <w:br/>
            </w:r>
          </w:p>
        </w:tc>
      </w:tr>
    </w:tbl>
    <w:p w:rsidR="00855C20" w:rsidRPr="00833686" w:rsidRDefault="00855C20" w:rsidP="00855C20">
      <w:pPr>
        <w:ind w:firstLine="284"/>
        <w:jc w:val="both"/>
        <w:rPr>
          <w:rStyle w:val="5-Char"/>
          <w:rtl/>
        </w:rPr>
      </w:pPr>
      <w:r w:rsidRPr="0059586B">
        <w:rPr>
          <w:rStyle w:val="5-Char"/>
          <w:rtl/>
        </w:rPr>
        <w:t>فسر ابوطالب سرورا عظ</w:t>
      </w:r>
      <w:r w:rsidRPr="0059586B">
        <w:rPr>
          <w:rStyle w:val="5-Char"/>
          <w:rFonts w:hint="cs"/>
          <w:rtl/>
        </w:rPr>
        <w:t>ي</w:t>
      </w:r>
      <w:r w:rsidR="00193770">
        <w:rPr>
          <w:rStyle w:val="5-Char"/>
          <w:rtl/>
        </w:rPr>
        <w:t>ما و</w:t>
      </w:r>
      <w:r w:rsidRPr="0059586B">
        <w:rPr>
          <w:rStyle w:val="5-Char"/>
          <w:rtl/>
        </w:rPr>
        <w:t>خر ساجداً الله تبار</w:t>
      </w:r>
      <w:r w:rsidRPr="0059586B">
        <w:rPr>
          <w:rStyle w:val="5-Char"/>
          <w:rFonts w:hint="cs"/>
          <w:rtl/>
        </w:rPr>
        <w:t>ك</w:t>
      </w:r>
      <w:r w:rsidR="00193770">
        <w:rPr>
          <w:rStyle w:val="5-Char"/>
          <w:rtl/>
        </w:rPr>
        <w:t xml:space="preserve"> و</w:t>
      </w:r>
      <w:r w:rsidRPr="0059586B">
        <w:rPr>
          <w:rStyle w:val="5-Char"/>
          <w:rtl/>
        </w:rPr>
        <w:t>تعالی.</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ای خاندان رسالت و اهل بیت پیغمبر برگزیده، مخصوص گردانیدم شما را به این نوزاد پاک و پاکیزه به درستی که اسم او در گنجینۀ اسرار، علی است که از نام خود که اعلی است اشتقاق یافته است</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جناب ابوطالب که موفق به درک این اشعار شد از شدت خوشحالی و سرور به سجده افتاد و حضرت باری تعالی را شکرگزار گردید</w:t>
      </w:r>
      <w:r w:rsidRPr="0062224F">
        <w:rPr>
          <w:rStyle w:val="1-Char"/>
          <w:rFonts w:hint="cs"/>
          <w:rtl/>
        </w:rPr>
        <w:t>...</w:t>
      </w:r>
      <w:r w:rsidRPr="00CE6E7F">
        <w:rPr>
          <w:rStyle w:val="1-Char"/>
          <w:rFonts w:hint="cs"/>
          <w:vertAlign w:val="superscript"/>
          <w:rtl/>
        </w:rPr>
        <w:t>(</w:t>
      </w:r>
      <w:r w:rsidRPr="008C6EBC">
        <w:rPr>
          <w:rStyle w:val="1-Char"/>
          <w:vertAlign w:val="superscript"/>
          <w:rtl/>
        </w:rPr>
        <w:footnoteReference w:id="486"/>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حالا شناختید سلیمان بلخی و گنجی شافعی و</w:t>
      </w:r>
      <w:r w:rsidR="00355AE2">
        <w:rPr>
          <w:rStyle w:val="1-Char"/>
          <w:rtl/>
        </w:rPr>
        <w:t xml:space="preserve"> می‌رسید</w:t>
      </w:r>
      <w:r w:rsidRPr="0062224F">
        <w:rPr>
          <w:rStyle w:val="1-Char"/>
          <w:rtl/>
        </w:rPr>
        <w:t xml:space="preserve"> همدانی را؟ ای سنی‌ها، چرا تا به حال، عالمان خود را</w:t>
      </w:r>
      <w:r w:rsidR="002D3D2D" w:rsidRPr="0062224F">
        <w:rPr>
          <w:rStyle w:val="1-Char"/>
          <w:rtl/>
        </w:rPr>
        <w:t xml:space="preserve"> نمی‌</w:t>
      </w:r>
      <w:r w:rsidRPr="0062224F">
        <w:rPr>
          <w:rStyle w:val="1-Char"/>
          <w:rtl/>
        </w:rPr>
        <w:t>شناختید؟ چرا تا حالا</w:t>
      </w:r>
      <w:r w:rsidR="00FA03B3">
        <w:rPr>
          <w:rStyle w:val="1-Char"/>
          <w:rtl/>
        </w:rPr>
        <w:t xml:space="preserve"> نمی‌دا</w:t>
      </w:r>
      <w:r w:rsidRPr="0062224F">
        <w:rPr>
          <w:rStyle w:val="1-Char"/>
          <w:rtl/>
        </w:rPr>
        <w:t>نستید که الله اگر به علی وحی نکرد</w:t>
      </w:r>
      <w:r w:rsidRPr="0062224F">
        <w:rPr>
          <w:rStyle w:val="1-Char"/>
          <w:rFonts w:hint="cs"/>
          <w:rtl/>
        </w:rPr>
        <w:t xml:space="preserve"> دست کم</w:t>
      </w:r>
      <w:r w:rsidR="002D3D2D" w:rsidRPr="0062224F">
        <w:rPr>
          <w:rStyle w:val="1-Char"/>
          <w:rFonts w:hint="cs"/>
          <w:rtl/>
        </w:rPr>
        <w:t xml:space="preserve"> </w:t>
      </w:r>
      <w:r w:rsidRPr="0062224F">
        <w:rPr>
          <w:rStyle w:val="1-Char"/>
          <w:rtl/>
        </w:rPr>
        <w:t>به پدرش</w:t>
      </w:r>
      <w:r w:rsidRPr="0062224F">
        <w:rPr>
          <w:rStyle w:val="1-Char"/>
          <w:rFonts w:hint="cs"/>
          <w:rtl/>
        </w:rPr>
        <w:t xml:space="preserve"> وحی نازل</w:t>
      </w:r>
      <w:r w:rsidR="002D3D2D" w:rsidRPr="0062224F">
        <w:rPr>
          <w:rStyle w:val="1-Char"/>
          <w:rFonts w:hint="cs"/>
          <w:rtl/>
        </w:rPr>
        <w:t xml:space="preserve"> </w:t>
      </w:r>
      <w:r w:rsidRPr="0062224F">
        <w:rPr>
          <w:rStyle w:val="1-Char"/>
          <w:rtl/>
        </w:rPr>
        <w:t>کرد! چرا تا حالا</w:t>
      </w:r>
      <w:r w:rsidR="00FA03B3">
        <w:rPr>
          <w:rStyle w:val="1-Char"/>
          <w:rtl/>
        </w:rPr>
        <w:t xml:space="preserve"> نمی‌دا</w:t>
      </w:r>
      <w:r w:rsidRPr="0062224F">
        <w:rPr>
          <w:rStyle w:val="1-Char"/>
          <w:rtl/>
        </w:rPr>
        <w:t>نستید که الله شاعر هم است و شعر</w:t>
      </w:r>
      <w:r w:rsidR="00B32BA2">
        <w:rPr>
          <w:rStyle w:val="1-Char"/>
          <w:rtl/>
        </w:rPr>
        <w:t xml:space="preserve"> </w:t>
      </w:r>
      <w:r w:rsidR="00783174">
        <w:rPr>
          <w:rStyle w:val="1-Char"/>
          <w:rtl/>
        </w:rPr>
        <w:t>می‌گوید</w:t>
      </w:r>
      <w:r w:rsidRPr="0062224F">
        <w:rPr>
          <w:rStyle w:val="1-Char"/>
          <w:rtl/>
        </w:rPr>
        <w:t>!!</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آیا قدرت قرآن را در حفظ خود دیدید؟ آیا دیدید این مردم تبهکار با همۀ این غلوها نتوانستند اسم علی را در قرآن وارد کنند و مجبور شدند به کتاب وحی دیگری ایمان بیاورند!</w:t>
      </w:r>
      <w:r w:rsidRPr="0062224F">
        <w:rPr>
          <w:rStyle w:val="1-Char"/>
          <w:rFonts w:hint="cs"/>
          <w:rtl/>
        </w:rPr>
        <w:t>.</w:t>
      </w:r>
    </w:p>
    <w:p w:rsidR="00855C20" w:rsidRPr="001E5D31" w:rsidRDefault="00855C20" w:rsidP="00855C20">
      <w:pPr>
        <w:pStyle w:val="3-"/>
        <w:rPr>
          <w:rtl/>
        </w:rPr>
      </w:pPr>
      <w:bookmarkStart w:id="1138" w:name="_Toc433464854"/>
      <w:r w:rsidRPr="001E5D31">
        <w:rPr>
          <w:rFonts w:hint="cs"/>
          <w:rtl/>
        </w:rPr>
        <w:t>ادعای</w:t>
      </w:r>
      <w:r w:rsidR="002D2F97">
        <w:rPr>
          <w:rFonts w:hint="cs"/>
          <w:rtl/>
        </w:rPr>
        <w:t xml:space="preserve"> </w:t>
      </w:r>
      <w:r w:rsidRPr="001E5D31">
        <w:rPr>
          <w:rFonts w:hint="cs"/>
          <w:rtl/>
        </w:rPr>
        <w:t>393</w:t>
      </w:r>
      <w:r>
        <w:rPr>
          <w:rFonts w:hint="cs"/>
          <w:rtl/>
        </w:rPr>
        <w:t>-</w:t>
      </w:r>
      <w:r w:rsidRPr="001E5D31">
        <w:rPr>
          <w:rFonts w:hint="cs"/>
          <w:rtl/>
        </w:rPr>
        <w:t xml:space="preserve"> </w:t>
      </w:r>
      <w:r w:rsidRPr="001E5D31">
        <w:rPr>
          <w:rtl/>
        </w:rPr>
        <w:t>نام علی بعد از نام خدا و پیغمبر در عرش أعلی</w:t>
      </w:r>
      <w:r w:rsidRPr="001E5D31">
        <w:rPr>
          <w:rStyle w:val="Heading1Char"/>
          <w:rFonts w:ascii="Times New Roman" w:hAnsi="Times New Roman" w:cs="Tahoma"/>
          <w:color w:val="FF0000"/>
          <w:sz w:val="28"/>
          <w:szCs w:val="28"/>
          <w:rtl/>
        </w:rPr>
        <w:t xml:space="preserve"> </w:t>
      </w:r>
      <w:r w:rsidRPr="001E5D31">
        <w:rPr>
          <w:rtl/>
        </w:rPr>
        <w:t>ثبت گردید...</w:t>
      </w:r>
      <w:r w:rsidRPr="00653CC0">
        <w:rPr>
          <w:rStyle w:val="1-Char"/>
          <w:rFonts w:hint="cs"/>
          <w:bCs w:val="0"/>
          <w:vertAlign w:val="superscript"/>
          <w:rtl/>
        </w:rPr>
        <w:t>(</w:t>
      </w:r>
      <w:r w:rsidRPr="00653CC0">
        <w:rPr>
          <w:rStyle w:val="1-Char"/>
          <w:bCs w:val="0"/>
          <w:vertAlign w:val="superscript"/>
          <w:rtl/>
        </w:rPr>
        <w:footnoteReference w:id="487"/>
      </w:r>
      <w:r w:rsidRPr="00653CC0">
        <w:rPr>
          <w:rStyle w:val="1-Char"/>
          <w:rFonts w:hint="cs"/>
          <w:bCs w:val="0"/>
          <w:vertAlign w:val="superscript"/>
          <w:rtl/>
        </w:rPr>
        <w:t>)</w:t>
      </w:r>
      <w:r w:rsidRPr="001E5D31">
        <w:rPr>
          <w:rFonts w:hint="cs"/>
          <w:rtl/>
        </w:rPr>
        <w:t>.</w:t>
      </w:r>
      <w:bookmarkEnd w:id="1138"/>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 xml:space="preserve">این روایات را از گنجی شافعی و سلیمان بلخی نقل کرده </w:t>
      </w:r>
      <w:r w:rsidRPr="0062224F">
        <w:rPr>
          <w:rStyle w:val="1-Char"/>
          <w:rFonts w:hint="cs"/>
          <w:rtl/>
        </w:rPr>
        <w:t>ند یکی نیست از</w:t>
      </w:r>
      <w:r w:rsidR="00AF2F4A">
        <w:rPr>
          <w:rStyle w:val="1-Char"/>
          <w:rFonts w:hint="cs"/>
          <w:rtl/>
        </w:rPr>
        <w:t xml:space="preserve"> این‌ها </w:t>
      </w:r>
      <w:r w:rsidRPr="0062224F">
        <w:rPr>
          <w:rStyle w:val="1-Char"/>
          <w:rFonts w:hint="cs"/>
          <w:rtl/>
        </w:rPr>
        <w:t>بپرسد در عرش ثبت باشد چه سودی برای ما دارد؟ ای کاش در قران ثبت میبود!.</w:t>
      </w:r>
    </w:p>
    <w:p w:rsidR="00855C20" w:rsidRPr="0062224F" w:rsidRDefault="00855C20" w:rsidP="00855C20">
      <w:pPr>
        <w:ind w:firstLine="284"/>
        <w:jc w:val="both"/>
        <w:rPr>
          <w:rStyle w:val="1-Char"/>
          <w:rtl/>
        </w:rPr>
      </w:pPr>
      <w:r w:rsidRPr="0062224F">
        <w:rPr>
          <w:rStyle w:val="1-Char"/>
          <w:rFonts w:hint="cs"/>
          <w:rtl/>
        </w:rPr>
        <w:t xml:space="preserve">در عرش ثبت است و </w:t>
      </w:r>
      <w:r w:rsidRPr="0062224F">
        <w:rPr>
          <w:rStyle w:val="1-Char"/>
          <w:rtl/>
        </w:rPr>
        <w:t>در قران ثبت نشده است</w:t>
      </w:r>
      <w:r w:rsidRPr="0062224F">
        <w:rPr>
          <w:rStyle w:val="1-Char"/>
          <w:rFonts w:hint="cs"/>
          <w:rtl/>
        </w:rPr>
        <w:t>؟!!!!.</w:t>
      </w:r>
    </w:p>
    <w:p w:rsidR="00855C20" w:rsidRPr="0062224F" w:rsidRDefault="00855C20" w:rsidP="00855C20">
      <w:pPr>
        <w:pStyle w:val="NormalWeb"/>
        <w:bidi/>
        <w:spacing w:before="0" w:beforeAutospacing="0" w:after="0" w:afterAutospacing="0"/>
        <w:ind w:firstLine="284"/>
        <w:jc w:val="both"/>
        <w:rPr>
          <w:rStyle w:val="1-Char"/>
          <w:rtl/>
        </w:rPr>
      </w:pPr>
      <w:r w:rsidRPr="0062224F">
        <w:rPr>
          <w:rStyle w:val="1-Char"/>
          <w:rtl/>
        </w:rPr>
        <w:t>هر چند که در اذان نام علی را</w:t>
      </w:r>
      <w:r w:rsidR="00FD7A5F">
        <w:rPr>
          <w:rStyle w:val="1-Char"/>
          <w:rtl/>
        </w:rPr>
        <w:t xml:space="preserve"> می‌گویم</w:t>
      </w:r>
      <w:r w:rsidRPr="0062224F">
        <w:rPr>
          <w:rStyle w:val="1-Char"/>
          <w:rtl/>
        </w:rPr>
        <w:t xml:space="preserve"> اما واجب نیست! و تبرک است...</w:t>
      </w:r>
      <w:r w:rsidRPr="00CE6E7F">
        <w:rPr>
          <w:rStyle w:val="1-Char"/>
          <w:rFonts w:hint="cs"/>
          <w:vertAlign w:val="superscript"/>
          <w:rtl/>
        </w:rPr>
        <w:t>(</w:t>
      </w:r>
      <w:r w:rsidRPr="008C6EBC">
        <w:rPr>
          <w:rStyle w:val="1-Char"/>
          <w:vertAlign w:val="superscript"/>
          <w:rtl/>
        </w:rPr>
        <w:footnoteReference w:id="488"/>
      </w:r>
      <w:r w:rsidRPr="00CE6E7F">
        <w:rPr>
          <w:rStyle w:val="1-Char"/>
          <w:rFonts w:hint="cs"/>
          <w:vertAlign w:val="superscript"/>
          <w:rtl/>
        </w:rPr>
        <w:t>)</w:t>
      </w:r>
      <w:r w:rsidRPr="0062224F">
        <w:rPr>
          <w:rStyle w:val="1-Char"/>
          <w:rtl/>
        </w:rPr>
        <w:t>.</w:t>
      </w:r>
    </w:p>
    <w:p w:rsidR="00855C20" w:rsidRPr="0062224F" w:rsidRDefault="00855C20" w:rsidP="00855C20">
      <w:pPr>
        <w:ind w:firstLine="284"/>
        <w:jc w:val="both"/>
        <w:rPr>
          <w:rStyle w:val="1-Char"/>
          <w:rtl/>
        </w:rPr>
      </w:pPr>
      <w:r w:rsidRPr="0062224F">
        <w:rPr>
          <w:rStyle w:val="1-Char"/>
          <w:rtl/>
        </w:rPr>
        <w:t>از او پرسیدند: چرا در اذان، نام علی را</w:t>
      </w:r>
      <w:r w:rsidR="00EC20D9">
        <w:rPr>
          <w:rStyle w:val="1-Char"/>
          <w:rtl/>
        </w:rPr>
        <w:t xml:space="preserve"> می‌گویی</w:t>
      </w:r>
      <w:r w:rsidRPr="0062224F">
        <w:rPr>
          <w:rStyle w:val="1-Char"/>
          <w:rtl/>
        </w:rPr>
        <w:t>د؟ جواب داد:</w:t>
      </w:r>
    </w:p>
    <w:p w:rsidR="00855C20" w:rsidRPr="0062224F" w:rsidRDefault="00855C20" w:rsidP="00855C20">
      <w:pPr>
        <w:ind w:firstLine="284"/>
        <w:jc w:val="both"/>
        <w:rPr>
          <w:rStyle w:val="1-Char"/>
          <w:rtl/>
        </w:rPr>
      </w:pPr>
      <w:r w:rsidRPr="0062224F">
        <w:rPr>
          <w:rStyle w:val="1-Char"/>
          <w:rtl/>
        </w:rPr>
        <w:t>به اتفاق، تمام فقهای شیعه در کتب استدلالیه و رسایل عملیه بیان نموده‌اند، شهادت بر ولایت حضرت امیر المؤمنین علی، جزء اذان نیست و به قصد، جزء گفتن در اذان و اقامه حرام است و اگر در وقت نیت مجموع را قصد کند با اسم آن حضرت، علاوه بر آنکه فعل حرام نموده است، عملش هم باطل است.</w:t>
      </w:r>
    </w:p>
    <w:p w:rsidR="00855C20" w:rsidRPr="0062224F" w:rsidRDefault="00855C20" w:rsidP="00855C20">
      <w:pPr>
        <w:ind w:firstLine="284"/>
        <w:jc w:val="both"/>
        <w:rPr>
          <w:rStyle w:val="1-Char"/>
          <w:rtl/>
        </w:rPr>
      </w:pPr>
      <w:r w:rsidRPr="0062224F">
        <w:rPr>
          <w:rStyle w:val="1-Char"/>
          <w:rtl/>
        </w:rPr>
        <w:t>و لکن به قصد تیمن و تبرک بعد از ذکر نام رسول اکرم نه به قصد جزء بودن، مطلوب و مستحسن است نام علی را ببرند ؛ زیرا خداوند بعد از نام پیغمبر در همه جا، نام علی را برده است.</w:t>
      </w:r>
    </w:p>
    <w:p w:rsidR="00855C20" w:rsidRPr="0062224F" w:rsidRDefault="000D6BFD" w:rsidP="000D6BFD">
      <w:pPr>
        <w:ind w:firstLine="284"/>
        <w:rPr>
          <w:rStyle w:val="1-Char"/>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اگر فتوای جایز بودن ذکر نام علی را در اذان پیش رو بگذاریم،</w:t>
      </w:r>
      <w:r w:rsidR="003B028F">
        <w:rPr>
          <w:rStyle w:val="1-Char"/>
          <w:rtl/>
        </w:rPr>
        <w:t xml:space="preserve"> می‌توانیم</w:t>
      </w:r>
      <w:r w:rsidRPr="0062224F">
        <w:rPr>
          <w:rStyle w:val="1-Char"/>
          <w:rtl/>
        </w:rPr>
        <w:t xml:space="preserve"> فتواهای جالبی صادر کنیم؛ مثلاً بگوییم: خوردن آب زمزم هنگام روزه اگر به این نیت باشد که روزه را باطل نمی</w:t>
      </w:r>
      <w:r w:rsidRPr="0062224F">
        <w:rPr>
          <w:rStyle w:val="1-Char"/>
          <w:rFonts w:hint="cs"/>
          <w:rtl/>
        </w:rPr>
        <w:t>‌</w:t>
      </w:r>
      <w:r w:rsidRPr="0062224F">
        <w:rPr>
          <w:rStyle w:val="1-Char"/>
          <w:rtl/>
        </w:rPr>
        <w:t>کند، حرام است؛ اما اگر به این نیت باشد که آبی مبارک است، حلال است! ای داعی، چرا نام حسن و حسین و مهدی را در اذان</w:t>
      </w:r>
      <w:r w:rsidR="00783174">
        <w:rPr>
          <w:rStyle w:val="1-Char"/>
          <w:rtl/>
        </w:rPr>
        <w:t xml:space="preserve"> نمی‌گو</w:t>
      </w:r>
      <w:r w:rsidRPr="0062224F">
        <w:rPr>
          <w:rStyle w:val="1-Char"/>
          <w:rtl/>
        </w:rPr>
        <w:t>یی؟!</w:t>
      </w:r>
    </w:p>
    <w:p w:rsidR="00855C20" w:rsidRPr="0062224F" w:rsidRDefault="00855C20" w:rsidP="00855C20">
      <w:pPr>
        <w:ind w:firstLine="284"/>
        <w:jc w:val="both"/>
        <w:rPr>
          <w:rStyle w:val="1-Char"/>
          <w:rtl/>
        </w:rPr>
      </w:pPr>
      <w:r w:rsidRPr="0062224F">
        <w:rPr>
          <w:rStyle w:val="1-Char"/>
          <w:rtl/>
        </w:rPr>
        <w:t xml:space="preserve"> ای وای! چه گفتم؛ دیدی فردا در اذان گفتند: اشهد ان مهدیاً ولی الله! تبرک است و جایز است!!</w:t>
      </w:r>
      <w:r w:rsidRPr="0062224F">
        <w:rPr>
          <w:rStyle w:val="1-Char"/>
          <w:rFonts w:hint="cs"/>
          <w:rtl/>
        </w:rPr>
        <w:t>.</w:t>
      </w:r>
    </w:p>
    <w:p w:rsidR="00855C20" w:rsidRPr="00300DC0" w:rsidRDefault="00855C20" w:rsidP="006D65B6">
      <w:pPr>
        <w:pStyle w:val="3-"/>
        <w:rPr>
          <w:rtl/>
        </w:rPr>
      </w:pPr>
      <w:bookmarkStart w:id="1139" w:name="_Toc433464855"/>
      <w:r w:rsidRPr="006D65B6">
        <w:rPr>
          <w:rFonts w:hint="cs"/>
          <w:rtl/>
        </w:rPr>
        <w:t>ادعای</w:t>
      </w:r>
      <w:r w:rsidR="002D2F97">
        <w:rPr>
          <w:rFonts w:hint="cs"/>
          <w:rtl/>
        </w:rPr>
        <w:t xml:space="preserve"> </w:t>
      </w:r>
      <w:r w:rsidRPr="006D65B6">
        <w:rPr>
          <w:rFonts w:hint="cs"/>
          <w:rtl/>
        </w:rPr>
        <w:t xml:space="preserve">394- </w:t>
      </w:r>
      <w:r w:rsidRPr="006D65B6">
        <w:rPr>
          <w:rtl/>
        </w:rPr>
        <w:t>علی از همۀ امت با تقواتر بود</w:t>
      </w:r>
      <w:r w:rsidRPr="006D65B6">
        <w:rPr>
          <w:rFonts w:hint="cs"/>
          <w:rtl/>
        </w:rPr>
        <w:t>...</w:t>
      </w:r>
      <w:r w:rsidRPr="00653CC0">
        <w:rPr>
          <w:rStyle w:val="1-Char"/>
          <w:rFonts w:hint="cs"/>
          <w:bCs w:val="0"/>
          <w:vertAlign w:val="superscript"/>
          <w:rtl/>
        </w:rPr>
        <w:t>(</w:t>
      </w:r>
      <w:r w:rsidRPr="00653CC0">
        <w:rPr>
          <w:rStyle w:val="1-Char"/>
          <w:bCs w:val="0"/>
          <w:vertAlign w:val="superscript"/>
          <w:rtl/>
        </w:rPr>
        <w:footnoteReference w:id="489"/>
      </w:r>
      <w:r w:rsidRPr="00653CC0">
        <w:rPr>
          <w:rStyle w:val="1-Char"/>
          <w:rFonts w:hint="cs"/>
          <w:bCs w:val="0"/>
          <w:vertAlign w:val="superscript"/>
          <w:rtl/>
        </w:rPr>
        <w:t>)</w:t>
      </w:r>
      <w:r w:rsidRPr="00300DC0">
        <w:rPr>
          <w:rFonts w:hint="cs"/>
          <w:rtl/>
        </w:rPr>
        <w:t>.</w:t>
      </w:r>
      <w:bookmarkEnd w:id="1139"/>
    </w:p>
    <w:p w:rsidR="00855C20" w:rsidRPr="0062224F" w:rsidRDefault="00855C20" w:rsidP="00855C20">
      <w:pPr>
        <w:ind w:firstLine="284"/>
        <w:jc w:val="both"/>
        <w:rPr>
          <w:rStyle w:val="1-Char"/>
          <w:rtl/>
        </w:rPr>
      </w:pPr>
      <w:r w:rsidRPr="0062224F">
        <w:rPr>
          <w:rStyle w:val="1-Char"/>
          <w:rtl/>
        </w:rPr>
        <w:t>حالا از زبان ابن ابی الحدید دروغ دیگری را به رسول الله نسبت می</w:t>
      </w:r>
      <w:r w:rsidRPr="0062224F">
        <w:rPr>
          <w:rStyle w:val="1-Char"/>
          <w:rFonts w:hint="cs"/>
          <w:rtl/>
        </w:rPr>
        <w:t>‌</w:t>
      </w:r>
      <w:r w:rsidRPr="0062224F">
        <w:rPr>
          <w:rStyle w:val="1-Char"/>
          <w:rtl/>
        </w:rPr>
        <w:t xml:space="preserve">دهد. </w:t>
      </w:r>
    </w:p>
    <w:p w:rsidR="00855C20" w:rsidRPr="0062224F" w:rsidRDefault="00855C20" w:rsidP="00855C20">
      <w:pPr>
        <w:ind w:firstLine="284"/>
        <w:jc w:val="both"/>
        <w:rPr>
          <w:rStyle w:val="1-Char"/>
          <w:rtl/>
        </w:rPr>
      </w:pPr>
      <w:r w:rsidRPr="0062224F">
        <w:rPr>
          <w:rStyle w:val="1-Char"/>
          <w:rtl/>
        </w:rPr>
        <w:t>ابن ابی الحدید در شرح «نهج البلاغه» و محمد بن طلحه شافعی در «مطالب السئول» نقل می‌نمایند از عمر بن عبدالعزیز اموی معروف که در تزهید</w:t>
      </w:r>
      <w:r w:rsidRPr="00CE6E7F">
        <w:rPr>
          <w:rStyle w:val="1-Char"/>
          <w:rFonts w:hint="cs"/>
          <w:vertAlign w:val="superscript"/>
          <w:rtl/>
        </w:rPr>
        <w:t>(</w:t>
      </w:r>
      <w:r w:rsidRPr="008C6EBC">
        <w:rPr>
          <w:rStyle w:val="1-Char"/>
          <w:vertAlign w:val="superscript"/>
          <w:rtl/>
        </w:rPr>
        <w:footnoteReference w:id="490"/>
      </w:r>
      <w:r w:rsidRPr="00CE6E7F">
        <w:rPr>
          <w:rStyle w:val="1-Char"/>
          <w:rFonts w:hint="cs"/>
          <w:vertAlign w:val="superscript"/>
          <w:rtl/>
        </w:rPr>
        <w:t>)</w:t>
      </w:r>
      <w:r w:rsidRPr="0062224F">
        <w:rPr>
          <w:rStyle w:val="1-Char"/>
          <w:rFonts w:hint="cs"/>
          <w:rtl/>
        </w:rPr>
        <w:t xml:space="preserve"> </w:t>
      </w:r>
      <w:r w:rsidRPr="0062224F">
        <w:rPr>
          <w:rStyle w:val="1-Char"/>
          <w:rtl/>
        </w:rPr>
        <w:t>سر آمد اهل زمان خود بود که گفت:</w:t>
      </w:r>
    </w:p>
    <w:p w:rsidR="00855C20" w:rsidRPr="00833686" w:rsidRDefault="00855C20" w:rsidP="00855C20">
      <w:pPr>
        <w:ind w:firstLine="284"/>
        <w:jc w:val="both"/>
        <w:rPr>
          <w:rStyle w:val="5-Char"/>
          <w:rtl/>
        </w:rPr>
      </w:pPr>
      <w:r w:rsidRPr="0059586B">
        <w:rPr>
          <w:rStyle w:val="5-Char"/>
          <w:rtl/>
        </w:rPr>
        <w:t>«ما علمنا احداً کان ف</w:t>
      </w:r>
      <w:r w:rsidRPr="0059586B">
        <w:rPr>
          <w:rStyle w:val="5-Char"/>
          <w:rFonts w:hint="cs"/>
          <w:rtl/>
        </w:rPr>
        <w:t>ي</w:t>
      </w:r>
      <w:r w:rsidRPr="0059586B">
        <w:rPr>
          <w:rStyle w:val="5-Char"/>
          <w:rtl/>
        </w:rPr>
        <w:t xml:space="preserve"> هذه الامة بعد النبی</w:t>
      </w:r>
      <w:r w:rsidRPr="001E5D31">
        <w:rPr>
          <w:rFonts w:cs="CTraditional Arabic" w:hint="cs"/>
          <w:rtl/>
        </w:rPr>
        <w:t>ص</w:t>
      </w:r>
      <w:r w:rsidRPr="0059586B">
        <w:rPr>
          <w:rStyle w:val="5-Char"/>
          <w:rtl/>
        </w:rPr>
        <w:t xml:space="preserve"> ازهد من عل</w:t>
      </w:r>
      <w:r w:rsidRPr="0059586B">
        <w:rPr>
          <w:rStyle w:val="5-Char"/>
          <w:rFonts w:hint="cs"/>
          <w:rtl/>
        </w:rPr>
        <w:t>ي</w:t>
      </w:r>
      <w:r w:rsidRPr="0059586B">
        <w:rPr>
          <w:rStyle w:val="5-Char"/>
          <w:rtl/>
        </w:rPr>
        <w:t xml:space="preserve"> بن اب</w:t>
      </w:r>
      <w:r w:rsidRPr="0059586B">
        <w:rPr>
          <w:rStyle w:val="5-Char"/>
          <w:rFonts w:hint="cs"/>
          <w:rtl/>
        </w:rPr>
        <w:t>ي</w:t>
      </w:r>
      <w:r w:rsidRPr="0059586B">
        <w:rPr>
          <w:rStyle w:val="5-Char"/>
          <w:rtl/>
        </w:rPr>
        <w:t>طالب»</w:t>
      </w:r>
      <w:r w:rsidRPr="0059586B">
        <w:rPr>
          <w:rStyle w:val="5-Char"/>
          <w:rFonts w:hint="cs"/>
          <w:rtl/>
        </w:rPr>
        <w:t>.</w:t>
      </w:r>
      <w:r w:rsidRPr="0059586B">
        <w:rPr>
          <w:rStyle w:val="5-Char"/>
          <w:rtl/>
        </w:rPr>
        <w:t xml:space="preserve"> </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ندیدیم در امت محمد با تقواتر از علی کسی را</w:t>
      </w:r>
      <w:r w:rsidRPr="0059586B">
        <w:rPr>
          <w:rStyle w:val="5-Char"/>
          <w:rFonts w:hint="cs"/>
          <w:rtl/>
        </w:rPr>
        <w:t>»</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یک قصۀ صوفیانۀ پر از غلو از سلیمان بلخی روایت کرده است که معلوم نیست سلیمان خودش از کی گرفته است:</w:t>
      </w:r>
    </w:p>
    <w:p w:rsidR="00855C20" w:rsidRPr="0062224F" w:rsidRDefault="00855C20" w:rsidP="00855C20">
      <w:pPr>
        <w:ind w:firstLine="284"/>
        <w:jc w:val="both"/>
        <w:rPr>
          <w:rStyle w:val="1-Char"/>
          <w:rtl/>
        </w:rPr>
      </w:pPr>
      <w:r w:rsidRPr="0062224F">
        <w:rPr>
          <w:rStyle w:val="1-Char"/>
          <w:rtl/>
        </w:rPr>
        <w:t>از سوید بن غفله نقل نموده‌اند که گفت: روزی خدمت امیر المؤمنین مشرف شدم؛ دیدم ظرف شیر تراشید</w:t>
      </w:r>
      <w:r w:rsidR="008C2681">
        <w:rPr>
          <w:rStyle w:val="1-Char"/>
          <w:rtl/>
        </w:rPr>
        <w:t xml:space="preserve">ه‌ای </w:t>
      </w:r>
      <w:r w:rsidRPr="0062224F">
        <w:rPr>
          <w:rStyle w:val="1-Char"/>
          <w:rtl/>
        </w:rPr>
        <w:t>که بوی ترشیدگی آن به مشام من</w:t>
      </w:r>
      <w:r w:rsidR="00355AE2">
        <w:rPr>
          <w:rStyle w:val="1-Char"/>
          <w:rtl/>
        </w:rPr>
        <w:t xml:space="preserve"> می‌رسید</w:t>
      </w:r>
      <w:r w:rsidRPr="0062224F">
        <w:rPr>
          <w:rStyle w:val="1-Char"/>
          <w:rtl/>
        </w:rPr>
        <w:t xml:space="preserve"> در مقابل آن حضرت گزارده شد و قرص نان خشکیدۀ پر سبوسی در دست مبارکش است و به قدری آن نان خشک بود که شکسته</w:t>
      </w:r>
      <w:r w:rsidR="002D3D2D" w:rsidRPr="0062224F">
        <w:rPr>
          <w:rStyle w:val="1-Char"/>
          <w:rtl/>
        </w:rPr>
        <w:t xml:space="preserve"> نمی‌</w:t>
      </w:r>
      <w:r w:rsidRPr="0062224F">
        <w:rPr>
          <w:rStyle w:val="1-Char"/>
          <w:rtl/>
        </w:rPr>
        <w:t>شد. حضرت با زانوی مبارک آن را می‌شکست و در همان شیر ترشیده نرم می‌کرد و میل می‌فرمود؛ به من هم تعارف کرد و عرض کردم روزه هستم. فرمود: شنیدم از حبیبم رسول الله که هر کس روزه باشد و میل به طعامی کند و برای خدا نخورد، خداوند از طعام</w:t>
      </w:r>
      <w:r w:rsidRPr="0062224F">
        <w:rPr>
          <w:rStyle w:val="1-Char"/>
          <w:rFonts w:hint="cs"/>
          <w:rtl/>
        </w:rPr>
        <w:t>‌</w:t>
      </w:r>
      <w:r w:rsidRPr="0062224F">
        <w:rPr>
          <w:rStyle w:val="1-Char"/>
          <w:rtl/>
        </w:rPr>
        <w:t>های بهشتی به او بخوراند.</w:t>
      </w:r>
    </w:p>
    <w:p w:rsidR="00855C20" w:rsidRPr="0062224F" w:rsidRDefault="00855C20" w:rsidP="00855C20">
      <w:pPr>
        <w:ind w:firstLine="284"/>
        <w:jc w:val="both"/>
        <w:rPr>
          <w:rStyle w:val="1-Char"/>
          <w:rtl/>
        </w:rPr>
      </w:pPr>
      <w:r w:rsidRPr="0062224F">
        <w:rPr>
          <w:rStyle w:val="1-Char"/>
          <w:rtl/>
        </w:rPr>
        <w:t>سوید گوید: دلم به حال علی سوخت. فضه، خادمه آن حضرت،نزدیک من بود. گفتم: از خدا</w:t>
      </w:r>
      <w:r w:rsidR="002D3D2D" w:rsidRPr="0062224F">
        <w:rPr>
          <w:rStyle w:val="1-Char"/>
          <w:rtl/>
        </w:rPr>
        <w:t xml:space="preserve"> نمی‌</w:t>
      </w:r>
      <w:r w:rsidRPr="0062224F">
        <w:rPr>
          <w:rStyle w:val="1-Char"/>
          <w:rtl/>
        </w:rPr>
        <w:t>ترسی که سبوس جو را</w:t>
      </w:r>
      <w:r w:rsidR="002D3D2D" w:rsidRPr="0062224F">
        <w:rPr>
          <w:rStyle w:val="1-Char"/>
          <w:rtl/>
        </w:rPr>
        <w:t xml:space="preserve"> نمی‌</w:t>
      </w:r>
      <w:r w:rsidRPr="0062224F">
        <w:rPr>
          <w:rStyle w:val="1-Char"/>
          <w:rtl/>
        </w:rPr>
        <w:t>گیری و نان می‌پزی؟ گفت: به خدا قسم خودش امر فرمود سبوسش را نگیرم.</w:t>
      </w:r>
    </w:p>
    <w:p w:rsidR="00855C20" w:rsidRPr="0062224F" w:rsidRDefault="000D6BFD" w:rsidP="000D6BFD">
      <w:pPr>
        <w:ind w:firstLine="284"/>
        <w:rPr>
          <w:rStyle w:val="1-Char"/>
          <w:rtl/>
        </w:rPr>
      </w:pPr>
      <w:r>
        <w:rPr>
          <w:rStyle w:val="1-Char"/>
          <w:bCs/>
          <w:szCs w:val="25"/>
          <w:rtl/>
        </w:rPr>
        <w:t>جواب ما:</w:t>
      </w:r>
    </w:p>
    <w:p w:rsidR="00855C20" w:rsidRDefault="00855C20" w:rsidP="00855C20">
      <w:pPr>
        <w:ind w:firstLine="284"/>
        <w:jc w:val="both"/>
        <w:rPr>
          <w:rStyle w:val="1-Char"/>
          <w:rtl/>
        </w:rPr>
      </w:pPr>
      <w:r w:rsidRPr="0062224F">
        <w:rPr>
          <w:rStyle w:val="1-Char"/>
          <w:rtl/>
        </w:rPr>
        <w:t>زهد و تقوی علی را قبول داریم اما به غلوی که دوستان سنی نمای</w:t>
      </w:r>
      <w:r w:rsidR="002D3D2D" w:rsidRPr="0062224F">
        <w:rPr>
          <w:rStyle w:val="1-Char"/>
          <w:rtl/>
        </w:rPr>
        <w:t xml:space="preserve"> </w:t>
      </w:r>
      <w:r w:rsidRPr="0062224F">
        <w:rPr>
          <w:rStyle w:val="1-Char"/>
          <w:rtl/>
        </w:rPr>
        <w:t>تو گفته‌اند، کافریم! این افسانه، دو اشکال دارد: اول</w:t>
      </w:r>
      <w:r w:rsidR="00800FBC">
        <w:rPr>
          <w:rStyle w:val="1-Char"/>
          <w:rtl/>
        </w:rPr>
        <w:t xml:space="preserve"> اینکه </w:t>
      </w:r>
      <w:r w:rsidRPr="0062224F">
        <w:rPr>
          <w:rStyle w:val="1-Char"/>
          <w:rtl/>
        </w:rPr>
        <w:t>خوردن شیر فاسد، جایز نیست؛ زیرا</w:t>
      </w:r>
      <w:r w:rsidR="002D3D2D" w:rsidRPr="0062224F">
        <w:rPr>
          <w:rStyle w:val="1-Char"/>
          <w:rtl/>
        </w:rPr>
        <w:t xml:space="preserve"> </w:t>
      </w:r>
      <w:r w:rsidRPr="0062224F">
        <w:rPr>
          <w:rStyle w:val="1-Char"/>
          <w:rtl/>
        </w:rPr>
        <w:t>الله فرمود:</w:t>
      </w:r>
    </w:p>
    <w:p w:rsidR="00855C20" w:rsidRPr="0062224F" w:rsidRDefault="00855C20" w:rsidP="00855C20">
      <w:pPr>
        <w:ind w:firstLine="284"/>
        <w:jc w:val="both"/>
        <w:rPr>
          <w:rStyle w:val="1-Char"/>
          <w:rtl/>
        </w:rPr>
      </w:pPr>
      <w:r w:rsidRPr="0059586B">
        <w:rPr>
          <w:rStyle w:val="5-Char"/>
          <w:rFonts w:hint="cs"/>
          <w:rtl/>
        </w:rPr>
        <w:t>«</w:t>
      </w:r>
      <w:r w:rsidRPr="0059586B">
        <w:rPr>
          <w:rStyle w:val="5-Char"/>
          <w:rtl/>
        </w:rPr>
        <w:t>کلوا مما رزقناکم حلالاً ط</w:t>
      </w:r>
      <w:r w:rsidRPr="0059586B">
        <w:rPr>
          <w:rStyle w:val="5-Char"/>
          <w:rFonts w:hint="cs"/>
          <w:rtl/>
        </w:rPr>
        <w:t>ي</w:t>
      </w:r>
      <w:r w:rsidRPr="0059586B">
        <w:rPr>
          <w:rStyle w:val="5-Char"/>
          <w:rtl/>
        </w:rPr>
        <w:t>باً»</w:t>
      </w:r>
      <w:r w:rsidRPr="0062224F">
        <w:rPr>
          <w:rStyle w:val="1-Char"/>
          <w:rtl/>
        </w:rPr>
        <w:t xml:space="preserve"> شیر فاسد نه پاک است و نه حلال؛ چون برای سلامتی ضرر دارد.</w:t>
      </w:r>
    </w:p>
    <w:p w:rsidR="00855C20" w:rsidRPr="0062224F" w:rsidRDefault="00855C20" w:rsidP="00855C20">
      <w:pPr>
        <w:ind w:firstLine="284"/>
        <w:jc w:val="both"/>
        <w:rPr>
          <w:rStyle w:val="1-Char"/>
          <w:rtl/>
        </w:rPr>
      </w:pPr>
      <w:r w:rsidRPr="0062224F">
        <w:rPr>
          <w:rStyle w:val="1-Char"/>
          <w:rtl/>
        </w:rPr>
        <w:t>دوم،</w:t>
      </w:r>
      <w:r w:rsidRPr="0062224F">
        <w:rPr>
          <w:rStyle w:val="1-Char"/>
          <w:rFonts w:hint="cs"/>
          <w:rtl/>
        </w:rPr>
        <w:t xml:space="preserve"> در این داستان،</w:t>
      </w:r>
      <w:r w:rsidRPr="0062224F">
        <w:rPr>
          <w:rStyle w:val="1-Char"/>
          <w:rtl/>
        </w:rPr>
        <w:t xml:space="preserve"> این تقوی با داشتن نوکر در تضاد است! علی نوکر داشت؟ علی زن داشت؛ علی کینزها داشت؛ علی از زندگانی دنیا بهره می‌گرفت؛ اما نه آنگونه که در خور یک پادشاه یا خلیفه بزرگ است.</w:t>
      </w:r>
    </w:p>
    <w:p w:rsidR="00855C20" w:rsidRPr="0062224F" w:rsidRDefault="00855C20" w:rsidP="00855C20">
      <w:pPr>
        <w:ind w:firstLine="284"/>
        <w:jc w:val="both"/>
        <w:rPr>
          <w:rStyle w:val="1-Char"/>
          <w:rtl/>
        </w:rPr>
      </w:pPr>
      <w:r w:rsidRPr="0062224F">
        <w:rPr>
          <w:rStyle w:val="1-Char"/>
          <w:rtl/>
        </w:rPr>
        <w:t>ما نیز، تقوای علی را باور داریم؛ اما باور ما با باور شما فرق اساسی دارد:</w:t>
      </w:r>
    </w:p>
    <w:p w:rsidR="00855C20" w:rsidRPr="0062224F" w:rsidRDefault="00855C20" w:rsidP="00855C20">
      <w:pPr>
        <w:ind w:firstLine="284"/>
        <w:jc w:val="both"/>
        <w:rPr>
          <w:rStyle w:val="1-Char"/>
        </w:rPr>
      </w:pPr>
      <w:r w:rsidRPr="0062224F">
        <w:rPr>
          <w:rStyle w:val="1-Char"/>
          <w:rtl/>
        </w:rPr>
        <w:t>اول</w:t>
      </w:r>
      <w:r w:rsidR="00800FBC">
        <w:rPr>
          <w:rStyle w:val="1-Char"/>
          <w:rtl/>
        </w:rPr>
        <w:t xml:space="preserve"> اینکه </w:t>
      </w:r>
      <w:r w:rsidRPr="0062224F">
        <w:rPr>
          <w:rStyle w:val="1-Char"/>
          <w:rtl/>
        </w:rPr>
        <w:t>ما فقط آن را مختص به علی</w:t>
      </w:r>
      <w:r w:rsidR="00FA03B3">
        <w:rPr>
          <w:rStyle w:val="1-Char"/>
          <w:rtl/>
        </w:rPr>
        <w:t xml:space="preserve"> نمی‌دا</w:t>
      </w:r>
      <w:r w:rsidRPr="0062224F">
        <w:rPr>
          <w:rStyle w:val="1-Char"/>
          <w:rtl/>
        </w:rPr>
        <w:t>نیم؛ مانند او، متقیان فراوانی بودند. دوم</w:t>
      </w:r>
      <w:r w:rsidR="00800FBC">
        <w:rPr>
          <w:rStyle w:val="1-Char"/>
          <w:rtl/>
        </w:rPr>
        <w:t xml:space="preserve"> اینکه </w:t>
      </w:r>
      <w:r w:rsidRPr="0062224F">
        <w:rPr>
          <w:rStyle w:val="1-Char"/>
          <w:rtl/>
        </w:rPr>
        <w:t>غلو</w:t>
      </w:r>
      <w:r w:rsidR="00C94C10">
        <w:rPr>
          <w:rStyle w:val="1-Char"/>
          <w:rtl/>
        </w:rPr>
        <w:t xml:space="preserve"> نمی‌کنی</w:t>
      </w:r>
      <w:r w:rsidRPr="0062224F">
        <w:rPr>
          <w:rStyle w:val="1-Char"/>
          <w:rtl/>
        </w:rPr>
        <w:t>م و شبیه به نصاری نیستیم. سوم</w:t>
      </w:r>
      <w:r w:rsidR="00800FBC">
        <w:rPr>
          <w:rStyle w:val="1-Char"/>
          <w:rtl/>
        </w:rPr>
        <w:t xml:space="preserve"> اینکه </w:t>
      </w:r>
      <w:r w:rsidRPr="0062224F">
        <w:rPr>
          <w:rStyle w:val="1-Char"/>
          <w:rtl/>
        </w:rPr>
        <w:t>مثل شما</w:t>
      </w:r>
      <w:r w:rsidR="00686EC4" w:rsidRPr="0062224F">
        <w:rPr>
          <w:rStyle w:val="1-Char"/>
          <w:rtl/>
        </w:rPr>
        <w:t xml:space="preserve"> بی‌</w:t>
      </w:r>
      <w:r w:rsidRPr="0062224F">
        <w:rPr>
          <w:rStyle w:val="1-Char"/>
          <w:rtl/>
        </w:rPr>
        <w:t>سند داستان</w:t>
      </w:r>
      <w:r w:rsidR="002D3D2D" w:rsidRPr="0062224F">
        <w:rPr>
          <w:rStyle w:val="1-Char"/>
          <w:rtl/>
        </w:rPr>
        <w:t xml:space="preserve"> </w:t>
      </w:r>
      <w:r w:rsidRPr="0062224F">
        <w:rPr>
          <w:rStyle w:val="1-Char"/>
          <w:rtl/>
        </w:rPr>
        <w:t>سازی</w:t>
      </w:r>
      <w:r w:rsidR="00C94C10">
        <w:rPr>
          <w:rStyle w:val="1-Char"/>
          <w:rtl/>
        </w:rPr>
        <w:t xml:space="preserve"> نمی‌کنی</w:t>
      </w:r>
      <w:r w:rsidRPr="0062224F">
        <w:rPr>
          <w:rStyle w:val="1-Char"/>
          <w:rtl/>
        </w:rPr>
        <w:t>م.</w:t>
      </w:r>
    </w:p>
    <w:p w:rsidR="00855C20" w:rsidRPr="0062224F" w:rsidRDefault="00855C20" w:rsidP="00855C20">
      <w:pPr>
        <w:jc w:val="both"/>
        <w:rPr>
          <w:rStyle w:val="1-Char"/>
          <w:rtl/>
        </w:rPr>
      </w:pPr>
      <w:r w:rsidRPr="0062224F">
        <w:rPr>
          <w:rStyle w:val="1-Char"/>
          <w:rtl/>
        </w:rPr>
        <w:t>جلوی معاویه مردم از علی تعریف می‌کردند و علی را مدح</w:t>
      </w:r>
      <w:r w:rsidR="002D3D2D" w:rsidRPr="0062224F">
        <w:rPr>
          <w:rStyle w:val="1-Char"/>
          <w:rtl/>
        </w:rPr>
        <w:t xml:space="preserve"> </w:t>
      </w:r>
      <w:r w:rsidRPr="0062224F">
        <w:rPr>
          <w:rStyle w:val="1-Char"/>
          <w:rtl/>
        </w:rPr>
        <w:t>می‌کردند...</w:t>
      </w:r>
      <w:r w:rsidRPr="00CE6E7F">
        <w:rPr>
          <w:rStyle w:val="1-Char"/>
          <w:rFonts w:hint="cs"/>
          <w:vertAlign w:val="superscript"/>
          <w:rtl/>
        </w:rPr>
        <w:t>(</w:t>
      </w:r>
      <w:r w:rsidRPr="008C6EBC">
        <w:rPr>
          <w:rStyle w:val="1-Char"/>
          <w:vertAlign w:val="superscript"/>
          <w:rtl/>
        </w:rPr>
        <w:footnoteReference w:id="491"/>
      </w:r>
      <w:r w:rsidRPr="00CE6E7F">
        <w:rPr>
          <w:rStyle w:val="1-Char"/>
          <w:rFonts w:hint="cs"/>
          <w:vertAlign w:val="superscript"/>
          <w:rtl/>
        </w:rPr>
        <w:t>)</w:t>
      </w:r>
      <w:r w:rsidRPr="0062224F">
        <w:rPr>
          <w:rStyle w:val="1-Char"/>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Pr>
      </w:pPr>
      <w:r w:rsidRPr="0062224F">
        <w:rPr>
          <w:rStyle w:val="1-Char"/>
          <w:rtl/>
        </w:rPr>
        <w:t>این کذاب کم حافظه یادش رفته است که در تمام کتاب مدعی است که معاویه پول می‌داد تا ابو هریره و کعب در مذمت علی حدیث جعل کنند و بر منبرها علی را لعنت می‌کرد! حالا</w:t>
      </w:r>
      <w:r w:rsidR="00B32BA2">
        <w:rPr>
          <w:rStyle w:val="1-Char"/>
          <w:rtl/>
        </w:rPr>
        <w:t xml:space="preserve"> </w:t>
      </w:r>
      <w:r w:rsidR="00783174">
        <w:rPr>
          <w:rStyle w:val="1-Char"/>
          <w:rtl/>
        </w:rPr>
        <w:t>می‌گوید</w:t>
      </w:r>
      <w:r w:rsidRPr="0062224F">
        <w:rPr>
          <w:rStyle w:val="1-Char"/>
          <w:rtl/>
        </w:rPr>
        <w:t>: معاویه گفته است: زنان دنیا عاجزند که چون علی بزایند!</w:t>
      </w:r>
      <w:r w:rsidRPr="0062224F">
        <w:rPr>
          <w:rStyle w:val="1-Char"/>
          <w:rFonts w:hint="cs"/>
          <w:rtl/>
        </w:rPr>
        <w:t>.</w:t>
      </w:r>
    </w:p>
    <w:p w:rsidR="00855C20" w:rsidRPr="001E5D31" w:rsidRDefault="00855C20" w:rsidP="00855C20">
      <w:pPr>
        <w:pStyle w:val="3-"/>
        <w:rPr>
          <w:rtl/>
        </w:rPr>
      </w:pPr>
      <w:bookmarkStart w:id="1140" w:name="_Toc433464856"/>
      <w:r w:rsidRPr="001E5D31">
        <w:rPr>
          <w:rFonts w:hint="cs"/>
          <w:rtl/>
        </w:rPr>
        <w:t>ادعای 395</w:t>
      </w:r>
      <w:r>
        <w:rPr>
          <w:rFonts w:hint="cs"/>
          <w:rtl/>
        </w:rPr>
        <w:t>-</w:t>
      </w:r>
      <w:r w:rsidRPr="001E5D31">
        <w:rPr>
          <w:rFonts w:hint="cs"/>
          <w:rtl/>
        </w:rPr>
        <w:t xml:space="preserve"> </w:t>
      </w:r>
      <w:r w:rsidRPr="001E5D31">
        <w:rPr>
          <w:rtl/>
        </w:rPr>
        <w:t>خدا و پیغمبر</w:t>
      </w:r>
      <w:r>
        <w:rPr>
          <w:rtl/>
        </w:rPr>
        <w:t>،</w:t>
      </w:r>
      <w:r w:rsidRPr="001E5D31">
        <w:rPr>
          <w:rtl/>
        </w:rPr>
        <w:t>علی را امام المتقین خواندند</w:t>
      </w:r>
      <w:r>
        <w:rPr>
          <w:rtl/>
        </w:rPr>
        <w:t>.</w:t>
      </w:r>
      <w:r w:rsidRPr="001E5D31">
        <w:rPr>
          <w:rtl/>
        </w:rPr>
        <w:t>..</w:t>
      </w:r>
      <w:r w:rsidRPr="00653CC0">
        <w:rPr>
          <w:rStyle w:val="1-Char"/>
          <w:rFonts w:hint="cs"/>
          <w:bCs w:val="0"/>
          <w:vertAlign w:val="superscript"/>
          <w:rtl/>
        </w:rPr>
        <w:t>(</w:t>
      </w:r>
      <w:r w:rsidRPr="00653CC0">
        <w:rPr>
          <w:rStyle w:val="1-Char"/>
          <w:bCs w:val="0"/>
          <w:vertAlign w:val="superscript"/>
          <w:rtl/>
        </w:rPr>
        <w:footnoteReference w:id="492"/>
      </w:r>
      <w:r w:rsidRPr="00653CC0">
        <w:rPr>
          <w:rStyle w:val="1-Char"/>
          <w:rFonts w:hint="cs"/>
          <w:bCs w:val="0"/>
          <w:vertAlign w:val="superscript"/>
          <w:rtl/>
        </w:rPr>
        <w:t>)</w:t>
      </w:r>
      <w:r w:rsidRPr="001E5D31">
        <w:rPr>
          <w:rFonts w:hint="cs"/>
          <w:rtl/>
        </w:rPr>
        <w:t>.</w:t>
      </w:r>
      <w:bookmarkEnd w:id="1140"/>
    </w:p>
    <w:p w:rsidR="00855C20" w:rsidRPr="006D65B6" w:rsidRDefault="00BD46A5" w:rsidP="006D65B6">
      <w:pPr>
        <w:pStyle w:val="4-"/>
        <w:rPr>
          <w:rStyle w:val="1-Char"/>
          <w:sz w:val="25"/>
          <w:szCs w:val="25"/>
          <w:rtl/>
        </w:rPr>
      </w:pPr>
      <w:r w:rsidRPr="00BD46A5">
        <w:rPr>
          <w:rStyle w:val="1-Char"/>
          <w:sz w:val="25"/>
          <w:szCs w:val="25"/>
          <w:rtl/>
        </w:rPr>
        <w:t>جواب ما:</w:t>
      </w:r>
    </w:p>
    <w:p w:rsidR="00855C20" w:rsidRPr="0062224F" w:rsidRDefault="00855C20" w:rsidP="00855C20">
      <w:pPr>
        <w:ind w:firstLine="284"/>
        <w:jc w:val="both"/>
        <w:rPr>
          <w:rStyle w:val="1-Char"/>
          <w:rtl/>
        </w:rPr>
      </w:pPr>
      <w:r w:rsidRPr="0062224F">
        <w:rPr>
          <w:rStyle w:val="1-Char"/>
          <w:rtl/>
        </w:rPr>
        <w:t>حدیثی در این جا، نقل کرده است که راوی آن، گنجی شافعی است و حدیثی دیگر از زبان ابن ابی الحدید که دروغ دیگری را به رسول الله نسبت می‌دهد که تکلیف هر دوی</w:t>
      </w:r>
      <w:r w:rsidR="00F0383B">
        <w:rPr>
          <w:rStyle w:val="1-Char"/>
          <w:rtl/>
        </w:rPr>
        <w:t xml:space="preserve"> آن‌ها </w:t>
      </w:r>
      <w:r w:rsidRPr="0062224F">
        <w:rPr>
          <w:rStyle w:val="1-Char"/>
          <w:rtl/>
        </w:rPr>
        <w:t xml:space="preserve">معلوم است. نوشته است: </w:t>
      </w:r>
    </w:p>
    <w:p w:rsidR="00855C20" w:rsidRPr="001E5D31" w:rsidRDefault="00855C20" w:rsidP="00855C20">
      <w:pPr>
        <w:pStyle w:val="3-"/>
        <w:rPr>
          <w:rtl/>
        </w:rPr>
      </w:pPr>
      <w:bookmarkStart w:id="1141" w:name="_Toc433464857"/>
      <w:r w:rsidRPr="001E5D31">
        <w:rPr>
          <w:rFonts w:hint="cs"/>
          <w:rtl/>
        </w:rPr>
        <w:t>ادعای</w:t>
      </w:r>
      <w:r w:rsidR="002D2F97">
        <w:rPr>
          <w:rFonts w:hint="cs"/>
          <w:rtl/>
        </w:rPr>
        <w:t xml:space="preserve"> </w:t>
      </w:r>
      <w:r w:rsidRPr="001E5D31">
        <w:rPr>
          <w:rFonts w:hint="cs"/>
          <w:rtl/>
        </w:rPr>
        <w:t>396</w:t>
      </w:r>
      <w:r>
        <w:rPr>
          <w:rFonts w:hint="cs"/>
          <w:rtl/>
        </w:rPr>
        <w:t>-</w:t>
      </w:r>
      <w:r w:rsidRPr="001E5D31">
        <w:rPr>
          <w:rFonts w:hint="cs"/>
          <w:rtl/>
        </w:rPr>
        <w:t xml:space="preserve"> </w:t>
      </w:r>
      <w:r w:rsidRPr="001E5D31">
        <w:rPr>
          <w:rtl/>
        </w:rPr>
        <w:t>علی سید و آقای مسلمانان و پیشوای اهل</w:t>
      </w:r>
      <w:r w:rsidRPr="001E5D31">
        <w:rPr>
          <w:rFonts w:cs="Tahoma"/>
          <w:color w:val="FF0000"/>
          <w:rtl/>
        </w:rPr>
        <w:t xml:space="preserve"> </w:t>
      </w:r>
      <w:r w:rsidRPr="001E5D31">
        <w:rPr>
          <w:rtl/>
        </w:rPr>
        <w:t>تقوا و سوق دهنده به بهشت است</w:t>
      </w:r>
      <w:bookmarkEnd w:id="1141"/>
    </w:p>
    <w:p w:rsidR="00855C20" w:rsidRPr="0062224F" w:rsidRDefault="00855C20" w:rsidP="00F364E3">
      <w:pPr>
        <w:ind w:firstLine="284"/>
        <w:jc w:val="both"/>
        <w:rPr>
          <w:rStyle w:val="1-Char"/>
          <w:rtl/>
        </w:rPr>
      </w:pPr>
      <w:r w:rsidRPr="0062224F">
        <w:rPr>
          <w:rStyle w:val="1-Char"/>
          <w:rtl/>
        </w:rPr>
        <w:t>حاکم در «مستدرک»</w:t>
      </w:r>
      <w:r w:rsidRPr="00CE6E7F">
        <w:rPr>
          <w:rStyle w:val="1-Char"/>
          <w:rFonts w:hint="cs"/>
          <w:vertAlign w:val="superscript"/>
          <w:rtl/>
        </w:rPr>
        <w:t>(</w:t>
      </w:r>
      <w:r w:rsidRPr="008C6EBC">
        <w:rPr>
          <w:rStyle w:val="1-Char"/>
          <w:vertAlign w:val="superscript"/>
          <w:rtl/>
        </w:rPr>
        <w:footnoteReference w:id="493"/>
      </w:r>
      <w:r w:rsidRPr="00CE6E7F">
        <w:rPr>
          <w:rStyle w:val="1-Char"/>
          <w:rFonts w:hint="cs"/>
          <w:vertAlign w:val="superscript"/>
          <w:rtl/>
        </w:rPr>
        <w:t>)</w:t>
      </w:r>
      <w:r w:rsidRPr="0062224F">
        <w:rPr>
          <w:rStyle w:val="1-Char"/>
          <w:rtl/>
        </w:rPr>
        <w:t xml:space="preserve"> و بخاری و مسلم در صحیحین خود نقل می‌نمایند که رسول اکرم فرمود: سه چیز دربارۀ</w:t>
      </w:r>
      <w:r w:rsidR="002D3D2D" w:rsidRPr="0062224F">
        <w:rPr>
          <w:rStyle w:val="1-Char"/>
          <w:rtl/>
        </w:rPr>
        <w:t xml:space="preserve"> </w:t>
      </w:r>
      <w:r w:rsidRPr="0062224F">
        <w:rPr>
          <w:rStyle w:val="1-Char"/>
          <w:rtl/>
        </w:rPr>
        <w:t xml:space="preserve">علی به من وحی شد که </w:t>
      </w:r>
      <w:r w:rsidRPr="0059586B">
        <w:rPr>
          <w:rStyle w:val="5-Char"/>
          <w:rtl/>
        </w:rPr>
        <w:t>«انه س</w:t>
      </w:r>
      <w:r w:rsidRPr="0059586B">
        <w:rPr>
          <w:rStyle w:val="5-Char"/>
          <w:rFonts w:hint="cs"/>
          <w:rtl/>
        </w:rPr>
        <w:t>ي</w:t>
      </w:r>
      <w:r w:rsidRPr="0059586B">
        <w:rPr>
          <w:rStyle w:val="5-Char"/>
          <w:rtl/>
        </w:rPr>
        <w:t>د المسلم</w:t>
      </w:r>
      <w:r w:rsidRPr="0059586B">
        <w:rPr>
          <w:rStyle w:val="5-Char"/>
          <w:rFonts w:hint="cs"/>
          <w:rtl/>
        </w:rPr>
        <w:t>ي</w:t>
      </w:r>
      <w:r w:rsidRPr="0059586B">
        <w:rPr>
          <w:rStyle w:val="5-Char"/>
          <w:rtl/>
        </w:rPr>
        <w:t>ن وامام المتق</w:t>
      </w:r>
      <w:r w:rsidRPr="0059586B">
        <w:rPr>
          <w:rStyle w:val="5-Char"/>
          <w:rFonts w:hint="cs"/>
          <w:rtl/>
        </w:rPr>
        <w:t>ي</w:t>
      </w:r>
      <w:r w:rsidRPr="0059586B">
        <w:rPr>
          <w:rStyle w:val="5-Char"/>
          <w:rtl/>
        </w:rPr>
        <w:t>ن وقائد الغر المحجل</w:t>
      </w:r>
      <w:r w:rsidRPr="0059586B">
        <w:rPr>
          <w:rStyle w:val="5-Char"/>
          <w:rFonts w:hint="cs"/>
          <w:rtl/>
        </w:rPr>
        <w:t>ي</w:t>
      </w:r>
      <w:r w:rsidRPr="0059586B">
        <w:rPr>
          <w:rStyle w:val="5-Char"/>
          <w:rtl/>
        </w:rPr>
        <w:t>ن»</w:t>
      </w:r>
      <w:r w:rsidRPr="0059586B">
        <w:rPr>
          <w:rStyle w:val="5-Char"/>
          <w:rFonts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بدرستی که علی سید و آقای مسلمانان و پیشوای اهل تقوای و کشاننده دو</w:t>
      </w:r>
      <w:r w:rsidR="002D3D2D" w:rsidRPr="0062224F">
        <w:rPr>
          <w:rStyle w:val="1-Char"/>
          <w:rtl/>
        </w:rPr>
        <w:t xml:space="preserve"> </w:t>
      </w:r>
      <w:r w:rsidRPr="0062224F">
        <w:rPr>
          <w:rStyle w:val="1-Char"/>
          <w:rtl/>
        </w:rPr>
        <w:t>دست و پای سفید است (به بهشت)</w:t>
      </w:r>
      <w:r w:rsidRPr="0059586B">
        <w:rPr>
          <w:rStyle w:val="5-Char"/>
          <w:rFonts w:hint="cs"/>
          <w:rtl/>
        </w:rPr>
        <w:t>»</w:t>
      </w:r>
      <w:r w:rsidRPr="0062224F">
        <w:rPr>
          <w:rStyle w:val="1-Char"/>
          <w:rFonts w:hint="cs"/>
          <w:rtl/>
        </w:rPr>
        <w:t>.</w:t>
      </w:r>
    </w:p>
    <w:p w:rsidR="00855C20" w:rsidRPr="0062224F" w:rsidRDefault="000D6BFD" w:rsidP="000D6BFD">
      <w:pPr>
        <w:ind w:firstLine="284"/>
        <w:jc w:val="both"/>
        <w:rPr>
          <w:rStyle w:val="1-Char"/>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آشکار است که این حدیث نه در بخاری است نه در مسلم و آشکار است که داعی خود این مطلب را می‌داند و آشکار است که با آگاهی نوشته است تا شیعه‌ها را فریب بدهد؛ زیرا</w:t>
      </w:r>
      <w:r w:rsidRPr="0062224F">
        <w:rPr>
          <w:rStyle w:val="1-Char"/>
          <w:rFonts w:hint="cs"/>
          <w:rtl/>
        </w:rPr>
        <w:t xml:space="preserve"> مردم عادی</w:t>
      </w:r>
      <w:r w:rsidRPr="0062224F">
        <w:rPr>
          <w:rStyle w:val="1-Char"/>
          <w:rtl/>
        </w:rPr>
        <w:t xml:space="preserve"> </w:t>
      </w:r>
      <w:r w:rsidRPr="0062224F">
        <w:rPr>
          <w:rStyle w:val="1-Char"/>
          <w:rFonts w:hint="cs"/>
          <w:rtl/>
        </w:rPr>
        <w:t>شیعه</w:t>
      </w:r>
      <w:r w:rsidR="00FA03B3">
        <w:rPr>
          <w:rStyle w:val="1-Char"/>
          <w:rFonts w:hint="cs"/>
          <w:rtl/>
        </w:rPr>
        <w:t xml:space="preserve"> نمی‌دا</w:t>
      </w:r>
      <w:r w:rsidRPr="0062224F">
        <w:rPr>
          <w:rStyle w:val="1-Char"/>
          <w:rtl/>
        </w:rPr>
        <w:t>نند بخاری چیست؟ و مسلم کیست؟ و کتابشان را در عمر خود ندیده‌اند و یک صفحه‌اش را نخوانده‌اند! آشکار است که داعی</w:t>
      </w:r>
      <w:r w:rsidR="002D3D2D" w:rsidRPr="0062224F">
        <w:rPr>
          <w:rStyle w:val="1-Char"/>
          <w:rtl/>
        </w:rPr>
        <w:t xml:space="preserve"> نمی‌</w:t>
      </w:r>
      <w:r w:rsidRPr="0062224F">
        <w:rPr>
          <w:rStyle w:val="1-Char"/>
          <w:rtl/>
        </w:rPr>
        <w:t>خواهد بحث علمی کند،</w:t>
      </w:r>
      <w:r w:rsidR="00783174">
        <w:rPr>
          <w:rStyle w:val="1-Char"/>
          <w:rtl/>
        </w:rPr>
        <w:t xml:space="preserve"> می‌خواهد</w:t>
      </w:r>
      <w:r w:rsidRPr="0062224F">
        <w:rPr>
          <w:rStyle w:val="1-Char"/>
          <w:rtl/>
        </w:rPr>
        <w:t xml:space="preserve"> شیعه‌ها را فریب دهد. ای شیعه‌ها، این، عالم شماست! چرا دنبال او به سمت جهنم روان و دوانید؟!</w:t>
      </w:r>
      <w:r w:rsidRPr="0062224F">
        <w:rPr>
          <w:rStyle w:val="1-Char"/>
          <w:rFonts w:hint="cs"/>
          <w:rtl/>
        </w:rPr>
        <w:t>.</w:t>
      </w:r>
    </w:p>
    <w:p w:rsidR="00855C20" w:rsidRPr="001E5D31" w:rsidRDefault="00855C20" w:rsidP="00F364E3">
      <w:pPr>
        <w:pStyle w:val="3-"/>
        <w:rPr>
          <w:rtl/>
        </w:rPr>
      </w:pPr>
      <w:bookmarkStart w:id="1142" w:name="_Toc433464858"/>
      <w:r w:rsidRPr="001E5D31">
        <w:rPr>
          <w:rFonts w:hint="cs"/>
          <w:rtl/>
        </w:rPr>
        <w:t>ادعای</w:t>
      </w:r>
      <w:r w:rsidR="002D2F97">
        <w:rPr>
          <w:rFonts w:hint="cs"/>
          <w:rtl/>
        </w:rPr>
        <w:t xml:space="preserve"> </w:t>
      </w:r>
      <w:r w:rsidRPr="001E5D31">
        <w:rPr>
          <w:rFonts w:hint="cs"/>
          <w:rtl/>
        </w:rPr>
        <w:t>397</w:t>
      </w:r>
      <w:r>
        <w:rPr>
          <w:rFonts w:hint="cs"/>
          <w:rtl/>
        </w:rPr>
        <w:t>-</w:t>
      </w:r>
      <w:r w:rsidRPr="001E5D31">
        <w:rPr>
          <w:rFonts w:hint="cs"/>
          <w:rtl/>
        </w:rPr>
        <w:t xml:space="preserve"> </w:t>
      </w:r>
      <w:r w:rsidRPr="001E5D31">
        <w:rPr>
          <w:rtl/>
        </w:rPr>
        <w:t>علی شش ماه بیعت نکرد و این دلیلی است بر</w:t>
      </w:r>
      <w:r w:rsidRPr="001E5D31">
        <w:rPr>
          <w:rFonts w:cs="Tahoma"/>
          <w:color w:val="FF0000"/>
          <w:rtl/>
        </w:rPr>
        <w:t xml:space="preserve"> </w:t>
      </w:r>
      <w:r w:rsidRPr="001E5D31">
        <w:rPr>
          <w:rtl/>
        </w:rPr>
        <w:t>بطلان خلافت</w:t>
      </w:r>
      <w:r w:rsidR="002D3D2D">
        <w:rPr>
          <w:rtl/>
        </w:rPr>
        <w:t xml:space="preserve"> </w:t>
      </w:r>
      <w:r w:rsidRPr="001E5D31">
        <w:rPr>
          <w:rtl/>
        </w:rPr>
        <w:t>ابوبکر</w:t>
      </w:r>
      <w:bookmarkEnd w:id="1142"/>
    </w:p>
    <w:p w:rsidR="00855C20" w:rsidRPr="0062224F" w:rsidRDefault="00855C20" w:rsidP="00855C20">
      <w:pPr>
        <w:ind w:firstLine="284"/>
        <w:jc w:val="both"/>
        <w:rPr>
          <w:rStyle w:val="1-Char"/>
        </w:rPr>
      </w:pPr>
      <w:r w:rsidRPr="0062224F">
        <w:rPr>
          <w:rStyle w:val="1-Char"/>
          <w:rtl/>
        </w:rPr>
        <w:t>او بحث خود را بر روی یک فرض نادرست نهاده است.</w:t>
      </w:r>
      <w:r w:rsidR="00B32BA2">
        <w:rPr>
          <w:rStyle w:val="1-Char"/>
          <w:rtl/>
        </w:rPr>
        <w:t xml:space="preserve"> </w:t>
      </w:r>
      <w:r w:rsidR="00783174">
        <w:rPr>
          <w:rStyle w:val="1-Char"/>
          <w:rtl/>
        </w:rPr>
        <w:t>می‌گوید</w:t>
      </w:r>
      <w:r w:rsidRPr="0062224F">
        <w:rPr>
          <w:rStyle w:val="1-Char"/>
          <w:rtl/>
        </w:rPr>
        <w:t>: علی اشتباه نمی</w:t>
      </w:r>
      <w:r w:rsidRPr="0062224F">
        <w:rPr>
          <w:rStyle w:val="1-Char"/>
          <w:rFonts w:hint="cs"/>
          <w:rtl/>
        </w:rPr>
        <w:t>‌</w:t>
      </w:r>
      <w:r w:rsidRPr="0062224F">
        <w:rPr>
          <w:rStyle w:val="1-Char"/>
          <w:rtl/>
        </w:rPr>
        <w:t>کند (به عبارت دیگر، معصوم است). بعد از ما قضاوت منصفانه</w:t>
      </w:r>
      <w:r w:rsidR="00783174">
        <w:rPr>
          <w:rStyle w:val="1-Char"/>
          <w:rtl/>
        </w:rPr>
        <w:t xml:space="preserve"> می‌خواهد</w:t>
      </w:r>
      <w:r w:rsidRPr="0062224F">
        <w:rPr>
          <w:rStyle w:val="1-Char"/>
          <w:rtl/>
        </w:rPr>
        <w:t xml:space="preserve"> که اگر علی با ابوبکر شش ماه بیعت نکرد، پس خلافت ابوبکر باطل است...</w:t>
      </w:r>
      <w:r w:rsidRPr="00CE6E7F">
        <w:rPr>
          <w:rStyle w:val="1-Char"/>
          <w:rFonts w:hint="cs"/>
          <w:vertAlign w:val="superscript"/>
          <w:rtl/>
        </w:rPr>
        <w:t>(</w:t>
      </w:r>
      <w:r w:rsidRPr="008C6EBC">
        <w:rPr>
          <w:rStyle w:val="1-Char"/>
          <w:vertAlign w:val="superscript"/>
          <w:rtl/>
        </w:rPr>
        <w:footnoteReference w:id="494"/>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قضاوت ما بر اساس کتب ماست که تو در ظاهر به</w:t>
      </w:r>
      <w:r w:rsidR="00F0383B">
        <w:rPr>
          <w:rStyle w:val="1-Char"/>
          <w:rtl/>
        </w:rPr>
        <w:t xml:space="preserve"> آن‌ها </w:t>
      </w:r>
      <w:r w:rsidRPr="0062224F">
        <w:rPr>
          <w:rStyle w:val="1-Char"/>
          <w:rtl/>
        </w:rPr>
        <w:t>علاقه داری و می‌خواهی از کتب ما حقانیت علی و باطل بودن ابوبکر را ثابت کنی. پس بشنو: در کتب ما نوشته است که ابوبکر از همۀ امت محمد افضل است و وزن اعمال نیک ایشان به تنهایی از وزن تمام امت که علی و فاطمه و 12 امام تو هم شامل آن هستند در ترازوی قیامت سنگین</w:t>
      </w:r>
      <w:r w:rsidRPr="0062224F">
        <w:rPr>
          <w:rStyle w:val="1-Char"/>
          <w:rFonts w:hint="cs"/>
          <w:rtl/>
        </w:rPr>
        <w:t>‌</w:t>
      </w:r>
      <w:r w:rsidRPr="0062224F">
        <w:rPr>
          <w:rStyle w:val="1-Char"/>
          <w:rtl/>
        </w:rPr>
        <w:t>تر است!</w:t>
      </w:r>
      <w:r w:rsidRPr="0062224F">
        <w:rPr>
          <w:rStyle w:val="1-Char"/>
          <w:rFonts w:hint="cs"/>
          <w:rtl/>
        </w:rPr>
        <w:t>.</w:t>
      </w:r>
    </w:p>
    <w:p w:rsidR="00855C20" w:rsidRPr="0062224F" w:rsidRDefault="002D3D2D" w:rsidP="00855C20">
      <w:pPr>
        <w:ind w:firstLine="284"/>
        <w:jc w:val="both"/>
        <w:rPr>
          <w:rStyle w:val="1-Char"/>
          <w:rtl/>
        </w:rPr>
      </w:pPr>
      <w:r w:rsidRPr="0062224F">
        <w:rPr>
          <w:rStyle w:val="1-Char"/>
          <w:rtl/>
        </w:rPr>
        <w:t xml:space="preserve"> </w:t>
      </w:r>
      <w:r w:rsidR="00855C20" w:rsidRPr="0062224F">
        <w:rPr>
          <w:rStyle w:val="1-Char"/>
          <w:rtl/>
        </w:rPr>
        <w:t>حالا یک سخن دیگر بشنو: با وجود مقام رفیع ابوبکر، باز اگر او با دزدی دعوا کند و کارشان به قاضی بکشد، قاضی ادعای ابوبکر را قبول</w:t>
      </w:r>
      <w:r w:rsidRPr="0062224F">
        <w:rPr>
          <w:rStyle w:val="1-Char"/>
          <w:rtl/>
        </w:rPr>
        <w:t xml:space="preserve"> نمی‌</w:t>
      </w:r>
      <w:r w:rsidR="00855C20" w:rsidRPr="0062224F">
        <w:rPr>
          <w:rStyle w:val="1-Char"/>
          <w:rtl/>
        </w:rPr>
        <w:t>کند؛ چون ابوبکر معصوم نیست و ممکن است در این دعوای خاص بر حق نباشد. بله</w:t>
      </w:r>
      <w:r w:rsidR="00855C20" w:rsidRPr="0062224F">
        <w:rPr>
          <w:rStyle w:val="1-Char"/>
          <w:rFonts w:hint="cs"/>
          <w:rtl/>
        </w:rPr>
        <w:t>،</w:t>
      </w:r>
      <w:r w:rsidR="00855C20" w:rsidRPr="0062224F">
        <w:rPr>
          <w:rStyle w:val="1-Char"/>
          <w:rtl/>
        </w:rPr>
        <w:t xml:space="preserve"> این است حال علی و بیعت نکردن او در آغاز کار و برگشت علی به بیعت بعد از 6 ماه</w:t>
      </w:r>
      <w:r w:rsidR="00855C20" w:rsidRPr="0062224F">
        <w:rPr>
          <w:rStyle w:val="1-Char"/>
          <w:rFonts w:hint="cs"/>
          <w:rtl/>
        </w:rPr>
        <w:t xml:space="preserve"> </w:t>
      </w:r>
      <w:r w:rsidR="00855C20" w:rsidRPr="0062224F">
        <w:rPr>
          <w:rStyle w:val="1-Char"/>
          <w:rtl/>
        </w:rPr>
        <w:t>(بنا بر یک روایت).</w:t>
      </w:r>
    </w:p>
    <w:p w:rsidR="00855C20" w:rsidRPr="0062224F" w:rsidRDefault="00855C20" w:rsidP="00855C20">
      <w:pPr>
        <w:ind w:firstLine="284"/>
        <w:jc w:val="both"/>
        <w:rPr>
          <w:rStyle w:val="1-Char"/>
          <w:rtl/>
        </w:rPr>
      </w:pPr>
      <w:r w:rsidRPr="0062224F">
        <w:rPr>
          <w:rStyle w:val="1-Char"/>
          <w:rtl/>
        </w:rPr>
        <w:t>این خود دلیل دیگری است بر</w:t>
      </w:r>
      <w:r w:rsidR="00800FBC">
        <w:rPr>
          <w:rStyle w:val="1-Char"/>
          <w:rtl/>
        </w:rPr>
        <w:t xml:space="preserve"> اینکه </w:t>
      </w:r>
      <w:r w:rsidRPr="0062224F">
        <w:rPr>
          <w:rStyle w:val="1-Char"/>
          <w:rtl/>
        </w:rPr>
        <w:t>علی تصمیم اول خود را اشتباه دید و آن را اصلاح فرمود! وگرنه زوری در کار نبود!</w:t>
      </w:r>
      <w:r w:rsidRPr="0062224F">
        <w:rPr>
          <w:rStyle w:val="1-Char"/>
          <w:rFonts w:hint="cs"/>
          <w:rtl/>
        </w:rPr>
        <w:t>.</w:t>
      </w:r>
    </w:p>
    <w:p w:rsidR="00855C20" w:rsidRPr="0062224F" w:rsidRDefault="002D3D2D" w:rsidP="00855C20">
      <w:pPr>
        <w:ind w:firstLine="284"/>
        <w:jc w:val="both"/>
        <w:rPr>
          <w:rStyle w:val="1-Char"/>
          <w:rtl/>
        </w:rPr>
      </w:pPr>
      <w:r w:rsidRPr="0062224F">
        <w:rPr>
          <w:rStyle w:val="1-Char"/>
          <w:rtl/>
        </w:rPr>
        <w:t xml:space="preserve"> </w:t>
      </w:r>
      <w:r w:rsidR="00855C20" w:rsidRPr="0062224F">
        <w:rPr>
          <w:rStyle w:val="1-Char"/>
          <w:rtl/>
        </w:rPr>
        <w:t>داعی دروغ عجیبی</w:t>
      </w:r>
      <w:r w:rsidR="00B32BA2">
        <w:rPr>
          <w:rStyle w:val="1-Char"/>
          <w:rtl/>
        </w:rPr>
        <w:t xml:space="preserve"> </w:t>
      </w:r>
      <w:r w:rsidR="00783174">
        <w:rPr>
          <w:rStyle w:val="1-Char"/>
          <w:rtl/>
        </w:rPr>
        <w:t>می‌گوید</w:t>
      </w:r>
      <w:r w:rsidR="00855C20" w:rsidRPr="0062224F">
        <w:rPr>
          <w:rStyle w:val="1-Char"/>
          <w:rtl/>
        </w:rPr>
        <w:t>. هرگز عالم دین ما، معترف به این نیست که خلافت ابوبکر، باطل است! چه برسد به عموم علمای ما!</w:t>
      </w:r>
      <w:r w:rsidR="00855C20"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اگر آدم یاوری نداشته باشد، باید سکوت کند. این امر الله است و علی نیز،</w:t>
      </w:r>
      <w:r w:rsidRPr="001E5D31">
        <w:rPr>
          <w:b/>
          <w:bCs/>
          <w:color w:val="FF0000"/>
          <w:rtl/>
        </w:rPr>
        <w:t xml:space="preserve"> </w:t>
      </w:r>
      <w:r w:rsidRPr="0062224F">
        <w:rPr>
          <w:rStyle w:val="1-Char"/>
          <w:rtl/>
        </w:rPr>
        <w:t>چنین کرد</w:t>
      </w:r>
      <w:r w:rsidRPr="0062224F">
        <w:rPr>
          <w:rStyle w:val="1-Char"/>
          <w:rFonts w:hint="cs"/>
          <w:rtl/>
        </w:rPr>
        <w:t>...</w:t>
      </w:r>
      <w:r w:rsidRPr="00CE6E7F">
        <w:rPr>
          <w:rStyle w:val="1-Char"/>
          <w:rFonts w:hint="cs"/>
          <w:vertAlign w:val="superscript"/>
          <w:rtl/>
        </w:rPr>
        <w:t>(</w:t>
      </w:r>
      <w:r w:rsidRPr="008C6EBC">
        <w:rPr>
          <w:rStyle w:val="1-Char"/>
          <w:vertAlign w:val="superscript"/>
          <w:rtl/>
        </w:rPr>
        <w:footnoteReference w:id="495"/>
      </w:r>
      <w:r w:rsidRPr="00CE6E7F">
        <w:rPr>
          <w:rStyle w:val="1-Char"/>
          <w:rFonts w:hint="cs"/>
          <w:vertAlign w:val="superscript"/>
          <w:rtl/>
        </w:rPr>
        <w:t>)</w:t>
      </w:r>
      <w:r w:rsidRPr="0062224F">
        <w:rPr>
          <w:rStyle w:val="1-Char"/>
          <w:rFonts w:hint="cs"/>
          <w:rtl/>
        </w:rPr>
        <w:t>.</w:t>
      </w:r>
    </w:p>
    <w:p w:rsidR="00855C20" w:rsidRPr="0062224F" w:rsidRDefault="00783174" w:rsidP="00855C20">
      <w:pPr>
        <w:ind w:firstLine="284"/>
        <w:jc w:val="both"/>
        <w:rPr>
          <w:rStyle w:val="1-Char"/>
          <w:rtl/>
        </w:rPr>
      </w:pPr>
      <w:r>
        <w:rPr>
          <w:rStyle w:val="1-Char"/>
          <w:rtl/>
        </w:rPr>
        <w:t>می‌گوید</w:t>
      </w:r>
      <w:r w:rsidR="00855C20" w:rsidRPr="0062224F">
        <w:rPr>
          <w:rStyle w:val="1-Char"/>
          <w:rtl/>
        </w:rPr>
        <w:t xml:space="preserve">: سکوت علی در مقابل ابوبکر و عمر مانند سکوت حضرت نوح است که گفت: </w:t>
      </w:r>
      <w:r w:rsidR="00855C20" w:rsidRPr="0062224F">
        <w:rPr>
          <w:rStyle w:val="1-Char"/>
          <w:rFonts w:hint="cs"/>
          <w:rtl/>
        </w:rPr>
        <w:t>«</w:t>
      </w:r>
      <w:r w:rsidR="00855C20" w:rsidRPr="0062224F">
        <w:rPr>
          <w:rStyle w:val="1-Char"/>
          <w:rtl/>
        </w:rPr>
        <w:t>یا الله من مغلوبم؛ یاری</w:t>
      </w:r>
      <w:r w:rsidR="00855C20" w:rsidRPr="0062224F">
        <w:rPr>
          <w:rStyle w:val="1-Char"/>
          <w:rFonts w:hint="cs"/>
          <w:rtl/>
        </w:rPr>
        <w:t>‌</w:t>
      </w:r>
      <w:r w:rsidR="00855C20" w:rsidRPr="0062224F">
        <w:rPr>
          <w:rStyle w:val="1-Char"/>
          <w:rtl/>
        </w:rPr>
        <w:t>ام کن</w:t>
      </w:r>
      <w:r w:rsidR="00855C20"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در جواب</w:t>
      </w:r>
      <w:r w:rsidR="00FD7A5F">
        <w:rPr>
          <w:rStyle w:val="1-Char"/>
          <w:rtl/>
        </w:rPr>
        <w:t xml:space="preserve"> می‌گویم</w:t>
      </w:r>
      <w:r w:rsidRPr="0062224F">
        <w:rPr>
          <w:rStyle w:val="1-Char"/>
          <w:rtl/>
        </w:rPr>
        <w:t>:</w:t>
      </w:r>
    </w:p>
    <w:p w:rsidR="00855C20" w:rsidRPr="0062224F" w:rsidRDefault="00855C20" w:rsidP="00855C20">
      <w:pPr>
        <w:ind w:firstLine="284"/>
        <w:jc w:val="both"/>
        <w:rPr>
          <w:rStyle w:val="1-Char"/>
        </w:rPr>
      </w:pPr>
      <w:r w:rsidRPr="0062224F">
        <w:rPr>
          <w:rStyle w:val="1-Char"/>
          <w:rtl/>
        </w:rPr>
        <w:t>علی خیالی شما با نوح قابل مقایسه نیست به این دلایل:</w:t>
      </w:r>
    </w:p>
    <w:p w:rsidR="00855C20" w:rsidRPr="0062224F" w:rsidRDefault="00855C20" w:rsidP="00DE4C8D">
      <w:pPr>
        <w:ind w:firstLine="284"/>
        <w:jc w:val="both"/>
        <w:rPr>
          <w:rStyle w:val="1-Char"/>
          <w:rtl/>
        </w:rPr>
      </w:pPr>
      <w:r w:rsidRPr="0062224F">
        <w:rPr>
          <w:rStyle w:val="1-Char"/>
          <w:rtl/>
        </w:rPr>
        <w:t>1</w:t>
      </w:r>
      <w:r w:rsidR="00DE4C8D">
        <w:rPr>
          <w:rStyle w:val="1-Char"/>
          <w:rFonts w:hint="cs"/>
          <w:rtl/>
        </w:rPr>
        <w:t>-</w:t>
      </w:r>
      <w:r w:rsidRPr="0062224F">
        <w:rPr>
          <w:rStyle w:val="1-Char"/>
          <w:rtl/>
        </w:rPr>
        <w:t xml:space="preserve"> دعای نوح قبول شد و قومش غرق شد. در حالی که دعای علی خیالی شما قبول</w:t>
      </w:r>
      <w:r w:rsidR="002D3D2D" w:rsidRPr="0062224F">
        <w:rPr>
          <w:rStyle w:val="1-Char"/>
          <w:rtl/>
        </w:rPr>
        <w:t xml:space="preserve"> </w:t>
      </w:r>
      <w:r w:rsidRPr="0062224F">
        <w:rPr>
          <w:rStyle w:val="1-Char"/>
          <w:rtl/>
        </w:rPr>
        <w:t>نشد و عمر و ابوبکر غرق نشدند که هیچ، بلکه تا آخر عمر با عزت زندگی کردند و نام نیک</w:t>
      </w:r>
      <w:r w:rsidR="00F0383B">
        <w:rPr>
          <w:rStyle w:val="1-Char"/>
          <w:rtl/>
        </w:rPr>
        <w:t xml:space="preserve"> آن‌ها </w:t>
      </w:r>
      <w:r w:rsidRPr="0062224F">
        <w:rPr>
          <w:rStyle w:val="1-Char"/>
          <w:rtl/>
        </w:rPr>
        <w:t>تا امروز باقی است.</w:t>
      </w:r>
      <w:r w:rsidRPr="0062224F">
        <w:rPr>
          <w:rStyle w:val="1-Char"/>
          <w:rFonts w:hint="cs"/>
          <w:rtl/>
        </w:rPr>
        <w:t xml:space="preserve"> و این هم هیچ!!! علی خودش وزیر اونها شد و تو داری علی را مقایسه میکنی با نوح، که پسرش را حتی سوار کشتی نکرد.</w:t>
      </w:r>
    </w:p>
    <w:p w:rsidR="00855C20" w:rsidRPr="0062224F" w:rsidRDefault="00855C20" w:rsidP="00DE4C8D">
      <w:pPr>
        <w:ind w:firstLine="284"/>
        <w:jc w:val="both"/>
        <w:rPr>
          <w:rStyle w:val="1-Char"/>
          <w:rtl/>
        </w:rPr>
      </w:pPr>
      <w:r w:rsidRPr="0062224F">
        <w:rPr>
          <w:rStyle w:val="1-Char"/>
          <w:rtl/>
        </w:rPr>
        <w:t>2</w:t>
      </w:r>
      <w:r w:rsidR="00DE4C8D">
        <w:rPr>
          <w:rStyle w:val="1-Char"/>
          <w:rFonts w:hint="cs"/>
          <w:rtl/>
        </w:rPr>
        <w:t>-</w:t>
      </w:r>
      <w:r w:rsidRPr="0062224F">
        <w:rPr>
          <w:rStyle w:val="1-Char"/>
          <w:rtl/>
        </w:rPr>
        <w:t xml:space="preserve"> حضرت نوح با قوم خود سازش نکرد و همیشه با</w:t>
      </w:r>
      <w:r w:rsidR="00F0383B">
        <w:rPr>
          <w:rStyle w:val="1-Char"/>
          <w:rtl/>
        </w:rPr>
        <w:t xml:space="preserve"> آن‌ها </w:t>
      </w:r>
      <w:r w:rsidRPr="0062224F">
        <w:rPr>
          <w:rStyle w:val="1-Char"/>
          <w:rtl/>
        </w:rPr>
        <w:t>در حال جنگ زبانی بود تا</w:t>
      </w:r>
      <w:r w:rsidR="00800FBC">
        <w:rPr>
          <w:rStyle w:val="1-Char"/>
          <w:rtl/>
        </w:rPr>
        <w:t xml:space="preserve"> اینکه </w:t>
      </w:r>
      <w:r w:rsidRPr="0062224F">
        <w:rPr>
          <w:rStyle w:val="1-Char"/>
          <w:rtl/>
        </w:rPr>
        <w:t>تهدیدش کردند که اگر بس نکنی، سنگسارت</w:t>
      </w:r>
      <w:r w:rsidR="001B0D67">
        <w:rPr>
          <w:rStyle w:val="1-Char"/>
          <w:rtl/>
        </w:rPr>
        <w:t xml:space="preserve"> می‌کنیم</w:t>
      </w:r>
      <w:r w:rsidRPr="0062224F">
        <w:rPr>
          <w:rStyle w:val="1-Char"/>
          <w:rtl/>
        </w:rPr>
        <w:t>. حضرت علی خیالی شما با قوم بیعت کرد، وزیر شد، سازش کرد و به عمر دختر داد!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او علی را با ابراهیم مقایسه کرده است که آن هم دروغ است.</w:t>
      </w:r>
      <w:r w:rsidR="00B32BA2">
        <w:rPr>
          <w:rStyle w:val="1-Char"/>
          <w:rtl/>
        </w:rPr>
        <w:t xml:space="preserve"> </w:t>
      </w:r>
      <w:r w:rsidR="00783174">
        <w:rPr>
          <w:rStyle w:val="1-Char"/>
          <w:rtl/>
        </w:rPr>
        <w:t>می‌گوید</w:t>
      </w:r>
      <w:r w:rsidRPr="0062224F">
        <w:rPr>
          <w:rStyle w:val="1-Char"/>
          <w:rtl/>
        </w:rPr>
        <w:t>:</w:t>
      </w:r>
      <w:r w:rsidRPr="001E5D31">
        <w:rPr>
          <w:b/>
          <w:bCs/>
          <w:rtl/>
        </w:rPr>
        <w:t xml:space="preserve"> </w:t>
      </w:r>
      <w:r w:rsidRPr="0062224F">
        <w:rPr>
          <w:rStyle w:val="1-Char"/>
          <w:rtl/>
        </w:rPr>
        <w:t>سکوت علی چون سکوت ابراهیم است آن هنگام که</w:t>
      </w:r>
      <w:r w:rsidRPr="001E5D31">
        <w:rPr>
          <w:rFonts w:cs="Tahoma"/>
          <w:b/>
          <w:bCs/>
          <w:color w:val="FF0000"/>
          <w:rtl/>
        </w:rPr>
        <w:t xml:space="preserve"> </w:t>
      </w:r>
      <w:r w:rsidRPr="0062224F">
        <w:rPr>
          <w:rStyle w:val="1-Char"/>
          <w:rtl/>
        </w:rPr>
        <w:t>پدرش او را از خانه بیرون کرد.</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این طور نیست به این دلایل:</w:t>
      </w:r>
    </w:p>
    <w:p w:rsidR="00855C20" w:rsidRPr="0062224F" w:rsidRDefault="00855C20" w:rsidP="00855C20">
      <w:pPr>
        <w:ind w:firstLine="284"/>
        <w:jc w:val="both"/>
        <w:rPr>
          <w:rStyle w:val="1-Char"/>
          <w:rtl/>
        </w:rPr>
      </w:pPr>
      <w:r w:rsidRPr="0062224F">
        <w:rPr>
          <w:rStyle w:val="1-Char"/>
          <w:rtl/>
        </w:rPr>
        <w:t>1 ـ ابراهیم به علت بد گویی از بت‌ها از قوم و خانۀ پدر طرد شد در حالی که به اعتراف شما علی وزیر خلفاء بود!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 xml:space="preserve">2 ـ ابراهیم بعد از طرد شدن هم، بیکار ننشست و بت‌ها را خرد و خمیر کرد؛ اما علی تا روز آخر بیکار نشست. </w:t>
      </w:r>
    </w:p>
    <w:p w:rsidR="00855C20" w:rsidRPr="0062224F" w:rsidRDefault="002D3D2D" w:rsidP="00855C20">
      <w:pPr>
        <w:ind w:firstLine="284"/>
        <w:jc w:val="both"/>
        <w:rPr>
          <w:rStyle w:val="1-Char"/>
          <w:rtl/>
        </w:rPr>
      </w:pPr>
      <w:r w:rsidRPr="0062224F">
        <w:rPr>
          <w:rStyle w:val="1-Char"/>
          <w:rtl/>
        </w:rPr>
        <w:t xml:space="preserve"> </w:t>
      </w:r>
      <w:r w:rsidR="00855C20" w:rsidRPr="0062224F">
        <w:rPr>
          <w:rStyle w:val="1-Char"/>
          <w:rtl/>
        </w:rPr>
        <w:t>این مرد گویا یادش رفته است که در همین کتاب نوشته است: علی مقامش بالاتر از ابراهیم است! پس رفتار ابراهیم نباید الگوی علی باشد! علی باید دو قدم از ابراهیم جلوتر باشد اگر او بت‌های قوم را شکست، علی می‌بایست سر عمر و ابوبکر را قطع می</w:t>
      </w:r>
      <w:r w:rsidR="00855C20" w:rsidRPr="0062224F">
        <w:rPr>
          <w:rStyle w:val="1-Char"/>
          <w:rFonts w:hint="cs"/>
          <w:rtl/>
        </w:rPr>
        <w:t>‌</w:t>
      </w:r>
      <w:r w:rsidR="00855C20" w:rsidRPr="0062224F">
        <w:rPr>
          <w:rStyle w:val="1-Char"/>
          <w:rtl/>
        </w:rPr>
        <w:t>کرد.</w:t>
      </w:r>
    </w:p>
    <w:p w:rsidR="00855C20" w:rsidRPr="001E5D31" w:rsidRDefault="00855C20" w:rsidP="00855C20">
      <w:pPr>
        <w:pStyle w:val="3-"/>
        <w:rPr>
          <w:rtl/>
        </w:rPr>
      </w:pPr>
      <w:bookmarkStart w:id="1143" w:name="_Toc433464859"/>
      <w:r w:rsidRPr="001E5D31">
        <w:rPr>
          <w:rFonts w:hint="cs"/>
          <w:rtl/>
        </w:rPr>
        <w:t>ادعای</w:t>
      </w:r>
      <w:r w:rsidR="002D2F97">
        <w:rPr>
          <w:rFonts w:hint="cs"/>
          <w:rtl/>
        </w:rPr>
        <w:t xml:space="preserve"> </w:t>
      </w:r>
      <w:r w:rsidRPr="001E5D31">
        <w:rPr>
          <w:rFonts w:hint="cs"/>
          <w:rtl/>
        </w:rPr>
        <w:t>398</w:t>
      </w:r>
      <w:r>
        <w:rPr>
          <w:rFonts w:hint="cs"/>
          <w:rtl/>
        </w:rPr>
        <w:t>-</w:t>
      </w:r>
      <w:r w:rsidRPr="001E5D31">
        <w:rPr>
          <w:rtl/>
        </w:rPr>
        <w:t xml:space="preserve"> سرگذشت علی مانند سرگذشت‌هارون است</w:t>
      </w:r>
      <w:bookmarkEnd w:id="1143"/>
    </w:p>
    <w:p w:rsidR="00855C20" w:rsidRPr="0062224F" w:rsidRDefault="00783174" w:rsidP="00855C20">
      <w:pPr>
        <w:ind w:firstLine="284"/>
        <w:jc w:val="both"/>
        <w:rPr>
          <w:rStyle w:val="1-Char"/>
          <w:rtl/>
        </w:rPr>
      </w:pPr>
      <w:r>
        <w:rPr>
          <w:rStyle w:val="1-Char"/>
          <w:rtl/>
        </w:rPr>
        <w:t>می‌گوید</w:t>
      </w:r>
      <w:r w:rsidR="00855C20" w:rsidRPr="0062224F">
        <w:rPr>
          <w:rStyle w:val="1-Char"/>
          <w:rtl/>
        </w:rPr>
        <w:t>: سکوت علی مثل سکوت موسی بود بر گوساله پرستی. پس طبق آیات قرآنی حضرت‌هارون و پیغمبر و خلیفۀ منصوص،حضرت موسی، به علت تنها بودن و</w:t>
      </w:r>
      <w:r w:rsidR="00800FBC">
        <w:rPr>
          <w:rStyle w:val="1-Char"/>
          <w:rtl/>
        </w:rPr>
        <w:t xml:space="preserve"> اینکه </w:t>
      </w:r>
      <w:r w:rsidR="00855C20" w:rsidRPr="0062224F">
        <w:rPr>
          <w:rStyle w:val="1-Char"/>
          <w:rtl/>
        </w:rPr>
        <w:t>امت</w:t>
      </w:r>
      <w:r w:rsidR="00F0383B">
        <w:rPr>
          <w:rStyle w:val="1-Char"/>
          <w:rtl/>
        </w:rPr>
        <w:t xml:space="preserve"> آن‌ها </w:t>
      </w:r>
      <w:r w:rsidR="00855C20" w:rsidRPr="0062224F">
        <w:rPr>
          <w:rStyle w:val="1-Char"/>
          <w:rtl/>
        </w:rPr>
        <w:t>را خوار و زبون نمودند در مقابل عمل شنیع سامری و شرک مسلّم گوساله پرستی مردم، سکوت اختیار نمودند و قیام به سیف ننمودند.</w:t>
      </w:r>
    </w:p>
    <w:p w:rsidR="00855C20" w:rsidRPr="0062224F" w:rsidRDefault="00855C20" w:rsidP="00855C20">
      <w:pPr>
        <w:ind w:firstLine="284"/>
        <w:jc w:val="both"/>
        <w:rPr>
          <w:rStyle w:val="1-Char"/>
          <w:rtl/>
        </w:rPr>
      </w:pPr>
      <w:r w:rsidRPr="0062224F">
        <w:rPr>
          <w:rStyle w:val="1-Char"/>
          <w:rtl/>
        </w:rPr>
        <w:t>علی هم که رسول اکرم او را شبیه‌هارون و دارای منزلت‌هارونی معرفی نمود (</w:t>
      </w:r>
      <w:r w:rsidR="00BF1AF7">
        <w:rPr>
          <w:rStyle w:val="1-Char"/>
          <w:rtl/>
        </w:rPr>
        <w:t xml:space="preserve">چنان‌که </w:t>
      </w:r>
      <w:r w:rsidRPr="0062224F">
        <w:rPr>
          <w:rStyle w:val="1-Char"/>
          <w:rtl/>
        </w:rPr>
        <w:t>در لیالی ماضیه ذکر نمودیم)، اولی و احق بود که وقتی در مقابل امر واقع شده،</w:t>
      </w:r>
      <w:r w:rsidRPr="0062224F">
        <w:rPr>
          <w:rStyle w:val="1-Char"/>
          <w:rFonts w:hint="cs"/>
          <w:rtl/>
        </w:rPr>
        <w:t xml:space="preserve"> </w:t>
      </w:r>
      <w:r w:rsidRPr="0062224F">
        <w:rPr>
          <w:rStyle w:val="1-Char"/>
          <w:rtl/>
        </w:rPr>
        <w:t>قرار گرفت و تنها ماند و دنیا طلبان و مخالفان خود را چیره دید، مانند جناب‌هارون صبر و تحمل اختیار نماید.</w:t>
      </w:r>
    </w:p>
    <w:p w:rsidR="00855C20" w:rsidRPr="0062224F" w:rsidRDefault="00855C20" w:rsidP="00855C20">
      <w:pPr>
        <w:ind w:firstLine="284"/>
        <w:jc w:val="both"/>
        <w:rPr>
          <w:rStyle w:val="1-Char"/>
          <w:rtl/>
        </w:rPr>
      </w:pPr>
      <w:r w:rsidRPr="0062224F">
        <w:rPr>
          <w:rStyle w:val="1-Char"/>
          <w:rtl/>
        </w:rPr>
        <w:t>خاتم الانبیاء از همه انبیاء بالاتر و حجت تام و تمام سیره خود می‌باشد که لازم است دربارۀ آن فکر نماییم که چرا در مقابل</w:t>
      </w:r>
      <w:r w:rsidR="002D3D2D" w:rsidRPr="0062224F">
        <w:rPr>
          <w:rStyle w:val="1-Char"/>
          <w:rtl/>
        </w:rPr>
        <w:t xml:space="preserve"> </w:t>
      </w:r>
      <w:r w:rsidRPr="0062224F">
        <w:rPr>
          <w:rStyle w:val="1-Char"/>
          <w:rtl/>
        </w:rPr>
        <w:t>دشمنان و بدعتهای قوم، سیزده سال در مکۀ معظمه سکوت اختیار نمود تا جایی که شبانه از مرکز بعثت و وطن مألوف فرار اختیار نمود.</w:t>
      </w:r>
    </w:p>
    <w:p w:rsidR="00855C20" w:rsidRPr="0062224F" w:rsidRDefault="00855C20" w:rsidP="00855C20">
      <w:pPr>
        <w:ind w:firstLine="284"/>
        <w:jc w:val="both"/>
        <w:rPr>
          <w:rStyle w:val="1-Char"/>
          <w:rtl/>
        </w:rPr>
      </w:pPr>
      <w:r w:rsidRPr="0062224F">
        <w:rPr>
          <w:rStyle w:val="1-Char"/>
          <w:rtl/>
        </w:rPr>
        <w:t>پس در جایی که پیغمبر اولوالعزم خدا با ترس و خوف فرار نمایند، آیا وصی رسول به خاطر قعود و عزلت و کناره گیری معذور نمی</w:t>
      </w:r>
      <w:r w:rsidRPr="0062224F">
        <w:rPr>
          <w:rStyle w:val="1-Char"/>
          <w:rFonts w:hint="cs"/>
          <w:rtl/>
        </w:rPr>
        <w:t>‌</w:t>
      </w:r>
      <w:r w:rsidRPr="0062224F">
        <w:rPr>
          <w:rStyle w:val="1-Char"/>
          <w:rtl/>
        </w:rPr>
        <w:t>باشد</w:t>
      </w:r>
      <w:r w:rsidRPr="0062224F">
        <w:rPr>
          <w:rStyle w:val="1-Char"/>
          <w:rFonts w:hint="cs"/>
          <w:rtl/>
        </w:rPr>
        <w:t>...</w:t>
      </w:r>
      <w:r w:rsidRPr="00CE6E7F">
        <w:rPr>
          <w:rStyle w:val="1-Char"/>
          <w:rFonts w:hint="cs"/>
          <w:vertAlign w:val="superscript"/>
          <w:rtl/>
        </w:rPr>
        <w:t>(</w:t>
      </w:r>
      <w:r w:rsidRPr="008C6EBC">
        <w:rPr>
          <w:rStyle w:val="1-Char"/>
          <w:vertAlign w:val="superscript"/>
          <w:rtl/>
        </w:rPr>
        <w:footnoteReference w:id="496"/>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اینطور نیست که</w:t>
      </w:r>
      <w:r w:rsidR="00B32BA2">
        <w:rPr>
          <w:rStyle w:val="1-Char"/>
          <w:rtl/>
        </w:rPr>
        <w:t xml:space="preserve"> </w:t>
      </w:r>
      <w:r w:rsidR="00783174">
        <w:rPr>
          <w:rStyle w:val="1-Char"/>
          <w:rtl/>
        </w:rPr>
        <w:t>می‌گوید</w:t>
      </w:r>
      <w:r w:rsidRPr="0062224F">
        <w:rPr>
          <w:rStyle w:val="1-Char"/>
          <w:rtl/>
        </w:rPr>
        <w:t>، تفاوت</w:t>
      </w:r>
      <w:r w:rsidR="003718D8">
        <w:rPr>
          <w:rStyle w:val="1-Char"/>
          <w:rFonts w:hint="cs"/>
          <w:rtl/>
        </w:rPr>
        <w:t>‌</w:t>
      </w:r>
      <w:r w:rsidRPr="0062224F">
        <w:rPr>
          <w:rStyle w:val="1-Char"/>
          <w:rtl/>
        </w:rPr>
        <w:t xml:space="preserve">ها را ببینید: </w:t>
      </w:r>
    </w:p>
    <w:p w:rsidR="00855C20" w:rsidRPr="0062224F" w:rsidRDefault="00855C20" w:rsidP="00855C20">
      <w:pPr>
        <w:ind w:firstLine="284"/>
        <w:jc w:val="both"/>
        <w:rPr>
          <w:rStyle w:val="1-Char"/>
          <w:rtl/>
        </w:rPr>
      </w:pPr>
      <w:r w:rsidRPr="0062224F">
        <w:rPr>
          <w:rStyle w:val="1-Char"/>
          <w:rtl/>
        </w:rPr>
        <w:t>هارون منتظر برگشت موسی بود که بیاید و گوساله را از بین ببرد؛ برای همین ساکت نشست. علی منتظر برگشت کی بود؟! اگر موسی نبود،‌هارون اقدام می‌کرد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هرگز او مانند علی، وزیر گوساله پرستان نشد و تنها مدت کمی صبر کرد تا موسی بر گردد؛ تا آن وقت هم از قوم دور بود و با</w:t>
      </w:r>
      <w:r w:rsidR="00F0383B">
        <w:rPr>
          <w:rStyle w:val="1-Char"/>
          <w:rtl/>
        </w:rPr>
        <w:t xml:space="preserve"> آن‌ها </w:t>
      </w:r>
      <w:r w:rsidRPr="0062224F">
        <w:rPr>
          <w:rStyle w:val="1-Char"/>
          <w:rtl/>
        </w:rPr>
        <w:t>مخالف می</w:t>
      </w:r>
      <w:r w:rsidRPr="0062224F">
        <w:rPr>
          <w:rStyle w:val="1-Char"/>
          <w:rFonts w:hint="cs"/>
          <w:rtl/>
        </w:rPr>
        <w:t>‌</w:t>
      </w:r>
      <w:r w:rsidRPr="0062224F">
        <w:rPr>
          <w:rStyle w:val="1-Char"/>
          <w:rtl/>
        </w:rPr>
        <w:t>نمود.</w:t>
      </w:r>
    </w:p>
    <w:p w:rsidR="00855C20" w:rsidRPr="0062224F" w:rsidRDefault="00855C20" w:rsidP="00855C20">
      <w:pPr>
        <w:ind w:firstLine="284"/>
        <w:jc w:val="both"/>
        <w:rPr>
          <w:rStyle w:val="1-Char"/>
          <w:rtl/>
        </w:rPr>
      </w:pPr>
      <w:r w:rsidRPr="0062224F">
        <w:rPr>
          <w:rStyle w:val="1-Char"/>
          <w:rtl/>
        </w:rPr>
        <w:t>هارون قوم خود را منع کرد اما قوم گفتند: نه صبر</w:t>
      </w:r>
      <w:r w:rsidR="001B0D67">
        <w:rPr>
          <w:rStyle w:val="1-Char"/>
          <w:rtl/>
        </w:rPr>
        <w:t xml:space="preserve"> می‌کنیم</w:t>
      </w:r>
      <w:r w:rsidRPr="0062224F">
        <w:rPr>
          <w:rStyle w:val="1-Char"/>
          <w:rtl/>
        </w:rPr>
        <w:t xml:space="preserve"> تا موسی بیاید.</w:t>
      </w:r>
      <w:r w:rsidRPr="0062224F">
        <w:rPr>
          <w:rStyle w:val="1-Char"/>
          <w:rFonts w:hint="cs"/>
          <w:rtl/>
        </w:rPr>
        <w:t xml:space="preserve"> </w:t>
      </w:r>
      <w:r w:rsidRPr="0062224F">
        <w:rPr>
          <w:rStyle w:val="1-Char"/>
          <w:rtl/>
        </w:rPr>
        <w:t>هارون با</w:t>
      </w:r>
      <w:r w:rsidR="00F0383B">
        <w:rPr>
          <w:rStyle w:val="1-Char"/>
          <w:rtl/>
        </w:rPr>
        <w:t xml:space="preserve"> آن‌ها </w:t>
      </w:r>
      <w:r w:rsidRPr="0062224F">
        <w:rPr>
          <w:rStyle w:val="1-Char"/>
          <w:rtl/>
        </w:rPr>
        <w:t>همراه نشد و علی با قوم همراه بود.</w:t>
      </w:r>
    </w:p>
    <w:p w:rsidR="00855C20" w:rsidRPr="0062224F" w:rsidRDefault="00855C20" w:rsidP="00855C20">
      <w:pPr>
        <w:ind w:firstLine="284"/>
        <w:jc w:val="both"/>
        <w:rPr>
          <w:rStyle w:val="1-Char"/>
          <w:rtl/>
        </w:rPr>
      </w:pPr>
      <w:r w:rsidRPr="0062224F">
        <w:rPr>
          <w:rStyle w:val="1-Char"/>
          <w:rtl/>
        </w:rPr>
        <w:t>اگر مسالۀ آمدن موسی نبود به نظر شما‌هارون وزیر سامری</w:t>
      </w:r>
      <w:r w:rsidR="00F9730E">
        <w:rPr>
          <w:rStyle w:val="1-Char"/>
          <w:rtl/>
        </w:rPr>
        <w:t xml:space="preserve"> می‌شد </w:t>
      </w:r>
      <w:r w:rsidRPr="0062224F">
        <w:rPr>
          <w:rStyle w:val="1-Char"/>
          <w:rtl/>
        </w:rPr>
        <w:t>در گوساله پرستی؟</w:t>
      </w:r>
    </w:p>
    <w:p w:rsidR="00855C20" w:rsidRPr="0062224F" w:rsidRDefault="00855C20" w:rsidP="00855C20">
      <w:pPr>
        <w:ind w:firstLine="284"/>
        <w:jc w:val="both"/>
        <w:rPr>
          <w:rStyle w:val="1-Char"/>
          <w:rtl/>
        </w:rPr>
      </w:pPr>
      <w:r w:rsidRPr="0062224F">
        <w:rPr>
          <w:rStyle w:val="1-Char"/>
          <w:rtl/>
        </w:rPr>
        <w:t>نه؛ زیرا با گوساله پرستی دیگر مصلحتی در کار دین</w:t>
      </w:r>
      <w:r w:rsidR="002D3D2D" w:rsidRPr="0062224F">
        <w:rPr>
          <w:rStyle w:val="1-Char"/>
          <w:rtl/>
        </w:rPr>
        <w:t xml:space="preserve"> </w:t>
      </w:r>
      <w:r w:rsidRPr="0062224F">
        <w:rPr>
          <w:rStyle w:val="1-Char"/>
          <w:rtl/>
        </w:rPr>
        <w:t>باقی نمی</w:t>
      </w:r>
      <w:r w:rsidRPr="0062224F">
        <w:rPr>
          <w:rStyle w:val="1-Char"/>
          <w:rFonts w:hint="cs"/>
          <w:rtl/>
        </w:rPr>
        <w:t>‌</w:t>
      </w:r>
      <w:r w:rsidRPr="0062224F">
        <w:rPr>
          <w:rStyle w:val="1-Char"/>
          <w:rtl/>
        </w:rPr>
        <w:t>ماند.</w:t>
      </w:r>
    </w:p>
    <w:p w:rsidR="00855C20" w:rsidRPr="0062224F" w:rsidRDefault="00855C20" w:rsidP="00855C20">
      <w:pPr>
        <w:ind w:firstLine="284"/>
        <w:jc w:val="both"/>
        <w:rPr>
          <w:rStyle w:val="1-Char"/>
          <w:rtl/>
        </w:rPr>
      </w:pPr>
      <w:r w:rsidRPr="0062224F">
        <w:rPr>
          <w:rStyle w:val="1-Char"/>
          <w:rtl/>
        </w:rPr>
        <w:t>اما علی به گفتۀ شما وزیر شیخین شد و در مجلس</w:t>
      </w:r>
      <w:r w:rsidR="00F0383B">
        <w:rPr>
          <w:rStyle w:val="1-Char"/>
          <w:rtl/>
        </w:rPr>
        <w:t xml:space="preserve"> آن‌ها </w:t>
      </w:r>
      <w:r w:rsidRPr="0062224F">
        <w:rPr>
          <w:rStyle w:val="1-Char"/>
          <w:rtl/>
        </w:rPr>
        <w:t>نشست و به عمر دختر داد. پس</w:t>
      </w:r>
      <w:r w:rsidR="00F0383B">
        <w:rPr>
          <w:rStyle w:val="1-Char"/>
          <w:rtl/>
        </w:rPr>
        <w:t xml:space="preserve"> آن‌ها </w:t>
      </w:r>
      <w:r w:rsidRPr="0062224F">
        <w:rPr>
          <w:rStyle w:val="1-Char"/>
          <w:rtl/>
        </w:rPr>
        <w:t>را سامری</w:t>
      </w:r>
      <w:r w:rsidR="00FA03B3">
        <w:rPr>
          <w:rStyle w:val="1-Char"/>
          <w:rtl/>
        </w:rPr>
        <w:t xml:space="preserve"> نمی‌دا</w:t>
      </w:r>
      <w:r w:rsidRPr="0062224F">
        <w:rPr>
          <w:rStyle w:val="1-Char"/>
          <w:rtl/>
        </w:rPr>
        <w:t>نست. مو</w:t>
      </w:r>
      <w:r w:rsidR="00344035">
        <w:rPr>
          <w:rStyle w:val="1-Char"/>
          <w:rtl/>
        </w:rPr>
        <w:t>سی آمد و گوساله را شکست پس سکوت</w:t>
      </w:r>
      <w:r w:rsidR="00344035">
        <w:rPr>
          <w:rStyle w:val="1-Char"/>
          <w:rFonts w:hint="cs"/>
          <w:rtl/>
        </w:rPr>
        <w:t xml:space="preserve"> </w:t>
      </w:r>
      <w:r w:rsidRPr="0062224F">
        <w:rPr>
          <w:rStyle w:val="1-Char"/>
          <w:rtl/>
        </w:rPr>
        <w:t>هارون مصلحتی بود تا موسی بیاید.</w:t>
      </w:r>
    </w:p>
    <w:p w:rsidR="00855C20" w:rsidRPr="0062224F" w:rsidRDefault="00855C20" w:rsidP="00855C20">
      <w:pPr>
        <w:ind w:firstLine="284"/>
        <w:jc w:val="both"/>
        <w:rPr>
          <w:rStyle w:val="1-Char"/>
          <w:rtl/>
        </w:rPr>
      </w:pPr>
      <w:r w:rsidRPr="0062224F">
        <w:rPr>
          <w:rStyle w:val="1-Char"/>
          <w:rtl/>
        </w:rPr>
        <w:t>اما علی منتظر کی بود؟ دیگر حضرت</w:t>
      </w:r>
      <w:r w:rsidR="002D3D2D" w:rsidRPr="0062224F">
        <w:rPr>
          <w:rStyle w:val="1-Char"/>
          <w:rtl/>
        </w:rPr>
        <w:t xml:space="preserve"> </w:t>
      </w:r>
      <w:r w:rsidRPr="0062224F">
        <w:rPr>
          <w:rStyle w:val="1-Char"/>
          <w:rtl/>
        </w:rPr>
        <w:t>محمدی نبود که بیاید و گوساله را بشکند. علی باید اقدام می‌کرد! سکوت در مقابل گوساله پرستی برای حفظ جان؟!</w:t>
      </w:r>
      <w:r w:rsidRPr="0062224F">
        <w:rPr>
          <w:rStyle w:val="1-Char"/>
          <w:rFonts w:hint="cs"/>
          <w:rtl/>
        </w:rPr>
        <w:t>.</w:t>
      </w:r>
    </w:p>
    <w:p w:rsidR="00855C20" w:rsidRPr="001E5D31" w:rsidRDefault="00855C20" w:rsidP="00855C20">
      <w:pPr>
        <w:pStyle w:val="3-"/>
        <w:rPr>
          <w:rtl/>
        </w:rPr>
      </w:pPr>
      <w:bookmarkStart w:id="1144" w:name="_Toc433464860"/>
      <w:r w:rsidRPr="001E5D31">
        <w:rPr>
          <w:rFonts w:hint="cs"/>
          <w:rtl/>
        </w:rPr>
        <w:t>ادعای</w:t>
      </w:r>
      <w:r w:rsidR="002D2F97">
        <w:rPr>
          <w:rFonts w:hint="cs"/>
          <w:rtl/>
        </w:rPr>
        <w:t xml:space="preserve"> </w:t>
      </w:r>
      <w:r w:rsidRPr="001E5D31">
        <w:rPr>
          <w:rFonts w:hint="cs"/>
          <w:rtl/>
        </w:rPr>
        <w:t>399</w:t>
      </w:r>
      <w:r>
        <w:rPr>
          <w:rFonts w:hint="cs"/>
          <w:rtl/>
        </w:rPr>
        <w:t>-</w:t>
      </w:r>
      <w:r w:rsidRPr="001E5D31">
        <w:rPr>
          <w:rFonts w:hint="cs"/>
          <w:rtl/>
        </w:rPr>
        <w:t xml:space="preserve"> </w:t>
      </w:r>
      <w:r w:rsidRPr="001E5D31">
        <w:rPr>
          <w:rtl/>
        </w:rPr>
        <w:t>سکوت علی چون سکوت پیامبر بود</w:t>
      </w:r>
      <w:bookmarkEnd w:id="1144"/>
    </w:p>
    <w:p w:rsidR="00855C20" w:rsidRPr="0062224F" w:rsidRDefault="00855C20" w:rsidP="00855C20">
      <w:pPr>
        <w:ind w:firstLine="284"/>
        <w:jc w:val="both"/>
        <w:rPr>
          <w:rStyle w:val="1-Char"/>
        </w:rPr>
      </w:pPr>
      <w:r w:rsidRPr="0062224F">
        <w:rPr>
          <w:rStyle w:val="1-Char"/>
          <w:rtl/>
        </w:rPr>
        <w:t>این مرد حضرت علی را با حضرت محمد مقایسه</w:t>
      </w:r>
      <w:r w:rsidR="00100CD0">
        <w:rPr>
          <w:rStyle w:val="1-Char"/>
          <w:rtl/>
        </w:rPr>
        <w:t xml:space="preserve"> می‌کند</w:t>
      </w:r>
      <w:r w:rsidRPr="0062224F">
        <w:rPr>
          <w:rStyle w:val="1-Char"/>
          <w:rtl/>
        </w:rPr>
        <w:t xml:space="preserve"> و</w:t>
      </w:r>
      <w:r w:rsidR="00B32BA2">
        <w:rPr>
          <w:rStyle w:val="1-Char"/>
          <w:rtl/>
        </w:rPr>
        <w:t xml:space="preserve"> </w:t>
      </w:r>
      <w:r w:rsidR="00783174">
        <w:rPr>
          <w:rStyle w:val="1-Char"/>
          <w:rtl/>
        </w:rPr>
        <w:t>می‌گوید</w:t>
      </w:r>
      <w:r w:rsidRPr="0062224F">
        <w:rPr>
          <w:rStyle w:val="1-Char"/>
          <w:rtl/>
        </w:rPr>
        <w:t>: سکوت علی چون سکوت محمد بود در مکه!...</w:t>
      </w:r>
      <w:r w:rsidRPr="00CE6E7F">
        <w:rPr>
          <w:rStyle w:val="1-Char"/>
          <w:rFonts w:hint="cs"/>
          <w:vertAlign w:val="superscript"/>
          <w:rtl/>
        </w:rPr>
        <w:t>(</w:t>
      </w:r>
      <w:r w:rsidRPr="008C6EBC">
        <w:rPr>
          <w:rStyle w:val="1-Char"/>
          <w:vertAlign w:val="superscript"/>
          <w:rtl/>
        </w:rPr>
        <w:footnoteReference w:id="497"/>
      </w:r>
      <w:r w:rsidRPr="00CE6E7F">
        <w:rPr>
          <w:rStyle w:val="1-Char"/>
          <w:rFonts w:hint="cs"/>
          <w:vertAlign w:val="superscript"/>
          <w:rtl/>
        </w:rPr>
        <w:t>)</w:t>
      </w:r>
      <w:r w:rsidRPr="0062224F">
        <w:rPr>
          <w:rStyle w:val="1-Char"/>
          <w:rFonts w:hint="cs"/>
          <w:rtl/>
        </w:rPr>
        <w:t>.</w:t>
      </w:r>
    </w:p>
    <w:p w:rsidR="00855C20" w:rsidRPr="0062224F" w:rsidRDefault="000D6BFD" w:rsidP="000D6BFD">
      <w:pPr>
        <w:tabs>
          <w:tab w:val="left" w:pos="2433"/>
        </w:tabs>
        <w:ind w:firstLine="284"/>
        <w:rPr>
          <w:rStyle w:val="1-Char"/>
          <w:rtl/>
        </w:rPr>
      </w:pPr>
      <w:r>
        <w:rPr>
          <w:rStyle w:val="1-Char"/>
          <w:bCs/>
          <w:szCs w:val="25"/>
          <w:rtl/>
        </w:rPr>
        <w:t>جواب ما:</w:t>
      </w:r>
      <w:r w:rsidR="00855C20" w:rsidRPr="0062224F">
        <w:rPr>
          <w:rStyle w:val="1-Char"/>
          <w:rtl/>
        </w:rPr>
        <w:tab/>
      </w:r>
    </w:p>
    <w:p w:rsidR="00855C20" w:rsidRPr="0062224F" w:rsidRDefault="00855C20" w:rsidP="00855C20">
      <w:pPr>
        <w:ind w:firstLine="284"/>
        <w:jc w:val="both"/>
        <w:rPr>
          <w:rStyle w:val="1-Char"/>
          <w:rtl/>
        </w:rPr>
      </w:pPr>
      <w:r w:rsidRPr="0062224F">
        <w:rPr>
          <w:rStyle w:val="1-Char"/>
          <w:rtl/>
        </w:rPr>
        <w:t>این مرد، روز روشن را منکر است! آیا محمد در مکه سکوت کرد یا در روز با کفار در حال کشمکش بود و هر روز به شدت این تنازع افزوده</w:t>
      </w:r>
      <w:r w:rsidR="00F9730E">
        <w:rPr>
          <w:rStyle w:val="1-Char"/>
          <w:rtl/>
        </w:rPr>
        <w:t xml:space="preserve"> می‌شد </w:t>
      </w:r>
      <w:r w:rsidRPr="0062224F">
        <w:rPr>
          <w:rStyle w:val="1-Char"/>
          <w:rtl/>
        </w:rPr>
        <w:t>تا جایی که می‌خواستند ایشان را بکشند که هجرت کرد.</w:t>
      </w:r>
    </w:p>
    <w:p w:rsidR="00855C20" w:rsidRPr="0062224F" w:rsidRDefault="00855C20" w:rsidP="00855C20">
      <w:pPr>
        <w:ind w:firstLine="284"/>
        <w:jc w:val="both"/>
        <w:rPr>
          <w:rStyle w:val="1-Char"/>
          <w:rtl/>
        </w:rPr>
      </w:pPr>
      <w:r w:rsidRPr="0062224F">
        <w:rPr>
          <w:rStyle w:val="1-Char"/>
          <w:rtl/>
        </w:rPr>
        <w:t>علی نه با عمر کشمکش</w:t>
      </w:r>
      <w:r w:rsidR="002D3D2D" w:rsidRPr="0062224F">
        <w:rPr>
          <w:rStyle w:val="1-Char"/>
          <w:rtl/>
        </w:rPr>
        <w:t xml:space="preserve"> </w:t>
      </w:r>
      <w:r w:rsidRPr="0062224F">
        <w:rPr>
          <w:rStyle w:val="1-Char"/>
          <w:rtl/>
        </w:rPr>
        <w:t>کرد نه هجرت کرد؛ بلکه مشاور بود و به مبارکی پدر زن عمر شد! و از بیت المال مستفید می</w:t>
      </w:r>
      <w:r w:rsidRPr="0062224F">
        <w:rPr>
          <w:rStyle w:val="1-Char"/>
          <w:rFonts w:hint="cs"/>
          <w:rtl/>
        </w:rPr>
        <w:t>‌</w:t>
      </w:r>
      <w:r w:rsidRPr="0062224F">
        <w:rPr>
          <w:rStyle w:val="1-Char"/>
          <w:rtl/>
        </w:rPr>
        <w:t>شد! چه شباهتی است بین محمد در مکه و علی در مدینه؟!</w:t>
      </w:r>
    </w:p>
    <w:p w:rsidR="00855C20" w:rsidRPr="001E5D31" w:rsidRDefault="00855C20" w:rsidP="00855C20">
      <w:pPr>
        <w:pStyle w:val="3-"/>
        <w:rPr>
          <w:rtl/>
        </w:rPr>
      </w:pPr>
      <w:bookmarkStart w:id="1145" w:name="_Toc433464861"/>
      <w:r>
        <w:rPr>
          <w:rFonts w:hint="cs"/>
          <w:rtl/>
        </w:rPr>
        <w:t>ادعای</w:t>
      </w:r>
      <w:r w:rsidR="002D2F97">
        <w:rPr>
          <w:rFonts w:hint="cs"/>
          <w:rtl/>
        </w:rPr>
        <w:t xml:space="preserve"> </w:t>
      </w:r>
      <w:r>
        <w:rPr>
          <w:rFonts w:hint="cs"/>
          <w:rtl/>
        </w:rPr>
        <w:t>400</w:t>
      </w:r>
      <w:r w:rsidRPr="001E5D31">
        <w:rPr>
          <w:rFonts w:hint="cs"/>
          <w:rtl/>
        </w:rPr>
        <w:t>-</w:t>
      </w:r>
      <w:r>
        <w:rPr>
          <w:rFonts w:hint="cs"/>
          <w:rtl/>
        </w:rPr>
        <w:t xml:space="preserve"> </w:t>
      </w:r>
      <w:r w:rsidRPr="001E5D31">
        <w:rPr>
          <w:rtl/>
        </w:rPr>
        <w:t>پیامبر نیز نتوانست</w:t>
      </w:r>
      <w:r w:rsidR="005D62F0">
        <w:rPr>
          <w:rtl/>
        </w:rPr>
        <w:t xml:space="preserve"> هرچه </w:t>
      </w:r>
      <w:r w:rsidRPr="001E5D31">
        <w:rPr>
          <w:rtl/>
        </w:rPr>
        <w:t>دلش</w:t>
      </w:r>
      <w:r>
        <w:rPr>
          <w:rtl/>
        </w:rPr>
        <w:t xml:space="preserve"> می‌</w:t>
      </w:r>
      <w:r w:rsidRPr="001E5D31">
        <w:rPr>
          <w:rtl/>
        </w:rPr>
        <w:t>خواست،</w:t>
      </w:r>
      <w:r w:rsidRPr="001E5D31">
        <w:rPr>
          <w:rFonts w:cs="Tahoma"/>
          <w:color w:val="FF0000"/>
          <w:rtl/>
        </w:rPr>
        <w:t xml:space="preserve"> </w:t>
      </w:r>
      <w:r w:rsidRPr="001E5D31">
        <w:rPr>
          <w:rtl/>
        </w:rPr>
        <w:t>انجام دهد</w:t>
      </w:r>
      <w:bookmarkEnd w:id="1145"/>
    </w:p>
    <w:p w:rsidR="00855C20" w:rsidRPr="0062224F" w:rsidRDefault="00783174" w:rsidP="00855C20">
      <w:pPr>
        <w:ind w:firstLine="284"/>
        <w:jc w:val="both"/>
        <w:rPr>
          <w:rStyle w:val="1-Char"/>
          <w:rtl/>
        </w:rPr>
      </w:pPr>
      <w:r>
        <w:rPr>
          <w:rStyle w:val="1-Char"/>
          <w:rtl/>
        </w:rPr>
        <w:t>می‌گوید</w:t>
      </w:r>
      <w:r w:rsidR="00855C20" w:rsidRPr="0062224F">
        <w:rPr>
          <w:rStyle w:val="1-Char"/>
          <w:rtl/>
        </w:rPr>
        <w:t>: پیامبر نیز، نتوانست هر کاری که دلش می‌خواست، انجام دهد و مثال می‌آورد که کعبه را بر جای اول بنا نکرد.</w:t>
      </w:r>
    </w:p>
    <w:p w:rsidR="00855C20" w:rsidRPr="0062224F" w:rsidRDefault="00855C20" w:rsidP="00855C20">
      <w:pPr>
        <w:ind w:firstLine="284"/>
        <w:jc w:val="both"/>
        <w:rPr>
          <w:rStyle w:val="1-Char"/>
          <w:rtl/>
        </w:rPr>
      </w:pPr>
      <w:r w:rsidRPr="0062224F">
        <w:rPr>
          <w:rStyle w:val="1-Char"/>
          <w:rtl/>
        </w:rPr>
        <w:t xml:space="preserve">داعی: حمیدی در </w:t>
      </w:r>
      <w:r w:rsidRPr="0059586B">
        <w:rPr>
          <w:rStyle w:val="5-Char"/>
          <w:rtl/>
        </w:rPr>
        <w:t>«جمبع ب</w:t>
      </w:r>
      <w:r w:rsidRPr="0059586B">
        <w:rPr>
          <w:rStyle w:val="5-Char"/>
          <w:rFonts w:hint="cs"/>
          <w:rtl/>
        </w:rPr>
        <w:t>ي</w:t>
      </w:r>
      <w:r w:rsidRPr="0059586B">
        <w:rPr>
          <w:rStyle w:val="5-Char"/>
          <w:rtl/>
        </w:rPr>
        <w:t>ن الصح</w:t>
      </w:r>
      <w:r w:rsidRPr="0059586B">
        <w:rPr>
          <w:rStyle w:val="5-Char"/>
          <w:rFonts w:hint="cs"/>
          <w:rtl/>
        </w:rPr>
        <w:t>ي</w:t>
      </w:r>
      <w:r w:rsidRPr="0059586B">
        <w:rPr>
          <w:rStyle w:val="5-Char"/>
          <w:rtl/>
        </w:rPr>
        <w:t>ح</w:t>
      </w:r>
      <w:r w:rsidRPr="0059586B">
        <w:rPr>
          <w:rStyle w:val="5-Char"/>
          <w:rFonts w:hint="cs"/>
          <w:rtl/>
        </w:rPr>
        <w:t>ي</w:t>
      </w:r>
      <w:r w:rsidRPr="0059586B">
        <w:rPr>
          <w:rStyle w:val="5-Char"/>
          <w:rtl/>
        </w:rPr>
        <w:t xml:space="preserve">ن» </w:t>
      </w:r>
      <w:r w:rsidRPr="0062224F">
        <w:rPr>
          <w:rStyle w:val="1-Char"/>
          <w:rtl/>
        </w:rPr>
        <w:t>و امام احمد حنبل در «مسند» از ام المؤمنین عایشه نقل نموده‌اند که رسول اکرم به او فرمود: اگر این مردم قریب العهد بر کفر زمان جاهلیت نبودند و</w:t>
      </w:r>
      <w:r w:rsidR="002D3D2D" w:rsidRPr="0062224F">
        <w:rPr>
          <w:rStyle w:val="1-Char"/>
          <w:rtl/>
        </w:rPr>
        <w:t xml:space="preserve"> نمی‌</w:t>
      </w:r>
      <w:r w:rsidRPr="0062224F">
        <w:rPr>
          <w:rStyle w:val="1-Char"/>
          <w:rtl/>
        </w:rPr>
        <w:t>ترسیدم که به قلب خود منکر آن شوند، امر می‌نمودم که خانه کعبه را خراب کنند و آنچه از آن بیرون بردند، داخل نمایند و خانه را متصل به زمین می‌ساختم و مانند زمان حضرت ابراهیم دو در برای آن قرار می‌دادم به سمت مشرق و مغرب و بنیاد آن را به پایۀ بنای حضرت ابراهیم می</w:t>
      </w:r>
      <w:r w:rsidRPr="0062224F">
        <w:rPr>
          <w:rStyle w:val="1-Char"/>
          <w:rFonts w:hint="cs"/>
          <w:rtl/>
        </w:rPr>
        <w:t>‌</w:t>
      </w:r>
      <w:r w:rsidRPr="0062224F">
        <w:rPr>
          <w:rStyle w:val="1-Char"/>
          <w:rtl/>
        </w:rPr>
        <w:t>رسانیدم.</w:t>
      </w:r>
    </w:p>
    <w:p w:rsidR="00855C20" w:rsidRPr="0062224F" w:rsidRDefault="00855C20" w:rsidP="00855C20">
      <w:pPr>
        <w:ind w:firstLine="284"/>
        <w:jc w:val="both"/>
        <w:rPr>
          <w:rStyle w:val="1-Char"/>
          <w:rtl/>
        </w:rPr>
      </w:pPr>
      <w:r w:rsidRPr="0062224F">
        <w:rPr>
          <w:rStyle w:val="1-Char"/>
          <w:rtl/>
        </w:rPr>
        <w:t>آقایان از روی انصاف دقت کنید: در جایی که رسول الله با آن مقام و مرتبه الهی که برای ریشه کن نمودن شرک و کفر و آثار</w:t>
      </w:r>
      <w:r w:rsidR="00F0383B">
        <w:rPr>
          <w:rStyle w:val="1-Char"/>
          <w:rtl/>
        </w:rPr>
        <w:t xml:space="preserve"> آن‌ها </w:t>
      </w:r>
      <w:r w:rsidRPr="0062224F">
        <w:rPr>
          <w:rStyle w:val="1-Char"/>
          <w:rtl/>
        </w:rPr>
        <w:t>مبعوث گردیدند، ملاحظۀ صحابه خود را بکن</w:t>
      </w:r>
      <w:r w:rsidR="002D2F97">
        <w:rPr>
          <w:rStyle w:val="1-Char"/>
          <w:rtl/>
        </w:rPr>
        <w:t>ند (بنا</w:t>
      </w:r>
      <w:r w:rsidRPr="0062224F">
        <w:rPr>
          <w:rStyle w:val="1-Char"/>
          <w:rtl/>
        </w:rPr>
        <w:t>بر آنچه اکابر علمای خودتان نوشته</w:t>
      </w:r>
      <w:r w:rsidRPr="0062224F">
        <w:rPr>
          <w:rStyle w:val="1-Char"/>
          <w:rFonts w:hint="cs"/>
          <w:rtl/>
        </w:rPr>
        <w:t>‌</w:t>
      </w:r>
      <w:r w:rsidRPr="0062224F">
        <w:rPr>
          <w:rStyle w:val="1-Char"/>
          <w:rtl/>
        </w:rPr>
        <w:t>اند) و نتوانند بدعتی را که در ساختمان ابراهیمی به کار رفته است، عوض نمایند؛ پس علی...</w:t>
      </w:r>
      <w:r w:rsidRPr="0062224F">
        <w:rPr>
          <w:rStyle w:val="1-Char"/>
          <w:rFonts w:hint="cs"/>
          <w:rtl/>
        </w:rPr>
        <w:t>.</w:t>
      </w:r>
      <w:r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فقیه واسطی ابن مغازلی شافعی و خطیب خوارزمی در «مناقب» خود نقل نموده‌اند که رسول الله به علی فرمود: امت از تو کینه‌ها در دل دارند و بعد از من با تو خدعه نمایند و آنچه در دل دارند، ظاهر سازند. من ت</w:t>
      </w:r>
      <w:r w:rsidR="00930699">
        <w:rPr>
          <w:rStyle w:val="1-Char"/>
          <w:rFonts w:hint="cs"/>
          <w:rtl/>
        </w:rPr>
        <w:t xml:space="preserve">و </w:t>
      </w:r>
      <w:r w:rsidRPr="0062224F">
        <w:rPr>
          <w:rStyle w:val="1-Char"/>
          <w:rtl/>
        </w:rPr>
        <w:t>را امر می‌نمایم به صبر و تحمل تا خداوند تو را جزا و عوض خیر عنایت فرماید...</w:t>
      </w:r>
      <w:r w:rsidRPr="00CE6E7F">
        <w:rPr>
          <w:rStyle w:val="1-Char"/>
          <w:rFonts w:hint="cs"/>
          <w:vertAlign w:val="superscript"/>
          <w:rtl/>
        </w:rPr>
        <w:t>(</w:t>
      </w:r>
      <w:r w:rsidRPr="008C6EBC">
        <w:rPr>
          <w:rStyle w:val="1-Char"/>
          <w:vertAlign w:val="superscript"/>
          <w:rtl/>
        </w:rPr>
        <w:footnoteReference w:id="498"/>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رسول الله فقط یک یا دو کار کوچک را انجام ندادند (و اون کارها مهم نبودند)؛ در عوض صدها کار بزرگ انجام دادند مثل از بین بردن بت‌ها، عوض کردن قبله، ازدواج با عروس خود و</w:t>
      </w:r>
      <w:r w:rsidR="00800FBC">
        <w:rPr>
          <w:rStyle w:val="1-Char"/>
          <w:rtl/>
        </w:rPr>
        <w:t xml:space="preserve"> اینکه </w:t>
      </w:r>
      <w:r w:rsidRPr="0062224F">
        <w:rPr>
          <w:rStyle w:val="1-Char"/>
          <w:rtl/>
        </w:rPr>
        <w:t>کعبه را بر پایه اول آن استوار نکرد، شاید به این خاطر بود که مهم نبود و فرمودند: حجر اسماعیل جزء خانه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اما علی که در مقابل گوساله پرستان(به زعم تو) سکوت کرد، پس عمل</w:t>
      </w:r>
      <w:r w:rsidR="00F0383B">
        <w:rPr>
          <w:rStyle w:val="1-Char"/>
          <w:rtl/>
        </w:rPr>
        <w:t xml:space="preserve"> آن‌ها </w:t>
      </w:r>
      <w:r w:rsidRPr="0062224F">
        <w:rPr>
          <w:rStyle w:val="1-Char"/>
          <w:rtl/>
        </w:rPr>
        <w:t>هم مهم نبود که سکوت کرد؟! آگر این طور است، چرا شما این قدر یقه می‌درید و پیراهن خود را پاره می‌کنید و اگر مهم بود، چرا سکوت کرد؟!</w:t>
      </w:r>
      <w:r w:rsidRPr="0062224F">
        <w:rPr>
          <w:rStyle w:val="1-Char"/>
          <w:rFonts w:hint="cs"/>
          <w:rtl/>
        </w:rPr>
        <w:t>.</w:t>
      </w:r>
    </w:p>
    <w:p w:rsidR="00855C20" w:rsidRPr="001E5D31" w:rsidRDefault="00855C20" w:rsidP="00855C20">
      <w:pPr>
        <w:pStyle w:val="3-"/>
        <w:rPr>
          <w:rtl/>
        </w:rPr>
      </w:pPr>
      <w:bookmarkStart w:id="1146" w:name="_Toc433464862"/>
      <w:r w:rsidRPr="001E5D31">
        <w:rPr>
          <w:rFonts w:hint="cs"/>
          <w:rtl/>
        </w:rPr>
        <w:t>ادعای</w:t>
      </w:r>
      <w:r w:rsidR="002D2F97">
        <w:rPr>
          <w:rFonts w:hint="cs"/>
          <w:rtl/>
        </w:rPr>
        <w:t xml:space="preserve"> </w:t>
      </w:r>
      <w:r w:rsidRPr="001E5D31">
        <w:rPr>
          <w:rFonts w:hint="cs"/>
          <w:rtl/>
        </w:rPr>
        <w:t>401</w:t>
      </w:r>
      <w:r>
        <w:rPr>
          <w:rFonts w:hint="cs"/>
          <w:rtl/>
        </w:rPr>
        <w:t>-</w:t>
      </w:r>
      <w:r w:rsidRPr="001E5D31">
        <w:rPr>
          <w:rtl/>
        </w:rPr>
        <w:t xml:space="preserve"> پیامبر به علی گفت: اگر حقت را خوردند،</w:t>
      </w:r>
      <w:r w:rsidRPr="001E5D31">
        <w:rPr>
          <w:rFonts w:cs="Tahoma"/>
          <w:color w:val="FF0000"/>
          <w:rtl/>
        </w:rPr>
        <w:t xml:space="preserve"> </w:t>
      </w:r>
      <w:r w:rsidRPr="001E5D31">
        <w:rPr>
          <w:rtl/>
        </w:rPr>
        <w:t>سکوت کن</w:t>
      </w:r>
      <w:bookmarkEnd w:id="1146"/>
    </w:p>
    <w:p w:rsidR="00855C20" w:rsidRPr="0062224F" w:rsidRDefault="00855C20" w:rsidP="00855C20">
      <w:pPr>
        <w:ind w:firstLine="284"/>
        <w:jc w:val="both"/>
        <w:rPr>
          <w:rStyle w:val="1-Char"/>
          <w:rtl/>
        </w:rPr>
      </w:pPr>
      <w:r w:rsidRPr="0062224F">
        <w:rPr>
          <w:rStyle w:val="1-Char"/>
          <w:rtl/>
        </w:rPr>
        <w:t>خودش هم می</w:t>
      </w:r>
      <w:r w:rsidRPr="0062224F">
        <w:rPr>
          <w:rStyle w:val="1-Char"/>
          <w:rFonts w:hint="cs"/>
          <w:rtl/>
        </w:rPr>
        <w:t>‌</w:t>
      </w:r>
      <w:r w:rsidRPr="0062224F">
        <w:rPr>
          <w:rStyle w:val="1-Char"/>
          <w:rtl/>
        </w:rPr>
        <w:t>داند که این</w:t>
      </w:r>
      <w:r w:rsidR="0086395E">
        <w:rPr>
          <w:rStyle w:val="1-Char"/>
          <w:rtl/>
        </w:rPr>
        <w:t xml:space="preserve"> حرف‌ها</w:t>
      </w:r>
      <w:r w:rsidRPr="0062224F">
        <w:rPr>
          <w:rStyle w:val="1-Char"/>
          <w:rtl/>
        </w:rPr>
        <w:t xml:space="preserve"> برای توجیه سکوت علی کافی نیست؛ پس دست به دامن سنی نمایانی چون سلیمان بلخی شد و حدیثی از تنور گرم</w:t>
      </w:r>
      <w:r w:rsidR="00F0383B">
        <w:rPr>
          <w:rStyle w:val="1-Char"/>
          <w:rtl/>
        </w:rPr>
        <w:t xml:space="preserve"> آن‌ها </w:t>
      </w:r>
      <w:r w:rsidRPr="0062224F">
        <w:rPr>
          <w:rStyle w:val="1-Char"/>
          <w:rtl/>
        </w:rPr>
        <w:t>بیرون کشید که پیامبر فرمود:</w:t>
      </w:r>
    </w:p>
    <w:p w:rsidR="00855C20" w:rsidRPr="0062224F" w:rsidRDefault="00855C20" w:rsidP="00855C20">
      <w:pPr>
        <w:keepNext/>
        <w:ind w:firstLine="284"/>
        <w:jc w:val="both"/>
        <w:outlineLvl w:val="0"/>
        <w:rPr>
          <w:rStyle w:val="1-Char"/>
          <w:rtl/>
        </w:rPr>
      </w:pPr>
      <w:r w:rsidRPr="0062224F">
        <w:rPr>
          <w:rStyle w:val="1-Char"/>
          <w:rtl/>
        </w:rPr>
        <w:t>حقت را خوردند، سکوت کن. از ابن مغازلی و خوارزمی نقل کرده‌اند که پیامبر به علی گفت: امت از تو کینه‌ها در دل دارد و بعد از من با تو خدعه نمایند و آنچه در دل دارند ظاهر سازند. من ت</w:t>
      </w:r>
      <w:r w:rsidR="00930699">
        <w:rPr>
          <w:rStyle w:val="1-Char"/>
          <w:rFonts w:hint="cs"/>
          <w:rtl/>
        </w:rPr>
        <w:t xml:space="preserve">و </w:t>
      </w:r>
      <w:r w:rsidRPr="0062224F">
        <w:rPr>
          <w:rStyle w:val="1-Char"/>
          <w:rtl/>
        </w:rPr>
        <w:t>را امر می‌نمایم به صبر و تحمل تا خداوند تو را اجرا و عوض خیر عطا نماید...</w:t>
      </w:r>
      <w:r w:rsidRPr="00CE6E7F">
        <w:rPr>
          <w:rStyle w:val="1-Char"/>
          <w:rFonts w:hint="cs"/>
          <w:vertAlign w:val="superscript"/>
          <w:rtl/>
        </w:rPr>
        <w:t>(</w:t>
      </w:r>
      <w:r w:rsidRPr="008C6EBC">
        <w:rPr>
          <w:rStyle w:val="1-Char"/>
          <w:vertAlign w:val="superscript"/>
          <w:rtl/>
        </w:rPr>
        <w:footnoteReference w:id="499"/>
      </w:r>
      <w:r w:rsidRPr="00CE6E7F">
        <w:rPr>
          <w:rStyle w:val="1-Char"/>
          <w:rFonts w:hint="cs"/>
          <w:vertAlign w:val="superscript"/>
          <w:rtl/>
        </w:rPr>
        <w:t>)</w:t>
      </w:r>
      <w:r w:rsidRPr="0062224F">
        <w:rPr>
          <w:rStyle w:val="1-Char"/>
          <w:rFonts w:hint="cs"/>
          <w:rtl/>
        </w:rPr>
        <w:t>.</w:t>
      </w:r>
    </w:p>
    <w:p w:rsidR="00855C20" w:rsidRPr="0062224F" w:rsidRDefault="00855C20" w:rsidP="00855C20">
      <w:pPr>
        <w:rPr>
          <w:rStyle w:val="1-Char"/>
          <w:rtl/>
        </w:rPr>
      </w:pPr>
      <w:r w:rsidRPr="0062224F">
        <w:rPr>
          <w:rStyle w:val="1-Char"/>
          <w:rtl/>
        </w:rPr>
        <w:t xml:space="preserve">جواب ما </w:t>
      </w:r>
    </w:p>
    <w:p w:rsidR="00855C20" w:rsidRPr="0062224F" w:rsidRDefault="00855C20" w:rsidP="00855C20">
      <w:pPr>
        <w:ind w:firstLine="284"/>
        <w:jc w:val="both"/>
        <w:rPr>
          <w:rStyle w:val="1-Char"/>
          <w:rtl/>
        </w:rPr>
      </w:pPr>
      <w:r w:rsidRPr="0062224F">
        <w:rPr>
          <w:rStyle w:val="1-Char"/>
          <w:rtl/>
        </w:rPr>
        <w:t>این حرف عجیبی است که رسول الله به علی بگوید: صبر کن؛ اما به داعی بگوید که مرتب کتاب بنویس! آن هم در مذمت ابوبکر و عمر و بعد از 1400 سال!</w:t>
      </w:r>
      <w:r w:rsidRPr="0062224F">
        <w:rPr>
          <w:rStyle w:val="1-Char"/>
          <w:rFonts w:hint="cs"/>
          <w:rtl/>
        </w:rPr>
        <w:t>.</w:t>
      </w:r>
    </w:p>
    <w:p w:rsidR="00855C20" w:rsidRPr="0062224F" w:rsidRDefault="00855C20" w:rsidP="007E1079">
      <w:pPr>
        <w:ind w:firstLine="284"/>
        <w:jc w:val="both"/>
        <w:rPr>
          <w:rStyle w:val="1-Char"/>
          <w:rtl/>
        </w:rPr>
      </w:pPr>
      <w:r w:rsidRPr="0062224F">
        <w:rPr>
          <w:rStyle w:val="1-Char"/>
          <w:rtl/>
        </w:rPr>
        <w:t>تا حالا ندیده بودیم که مومن برای حفظ دین باکافران همراه شود و وزیر</w:t>
      </w:r>
      <w:r w:rsidR="00F0383B">
        <w:rPr>
          <w:rStyle w:val="1-Char"/>
          <w:rtl/>
        </w:rPr>
        <w:t xml:space="preserve"> آن‌ها </w:t>
      </w:r>
      <w:r w:rsidRPr="0062224F">
        <w:rPr>
          <w:rStyle w:val="1-Char"/>
          <w:rtl/>
        </w:rPr>
        <w:t>گردد و به</w:t>
      </w:r>
      <w:r w:rsidR="00F0383B">
        <w:rPr>
          <w:rStyle w:val="1-Char"/>
          <w:rtl/>
        </w:rPr>
        <w:t xml:space="preserve"> آن‌ها </w:t>
      </w:r>
      <w:r w:rsidRPr="0062224F">
        <w:rPr>
          <w:rStyle w:val="1-Char"/>
          <w:rtl/>
        </w:rPr>
        <w:t>دختر بدهد!</w:t>
      </w:r>
      <w:r w:rsidR="002D3D2D" w:rsidRPr="0062224F">
        <w:rPr>
          <w:rStyle w:val="1-Char"/>
          <w:rtl/>
        </w:rPr>
        <w:t xml:space="preserve"> </w:t>
      </w:r>
      <w:r w:rsidRPr="0062224F">
        <w:rPr>
          <w:rStyle w:val="1-Char"/>
          <w:rtl/>
        </w:rPr>
        <w:t>ندیده بودیم که وقتی قدرت هم دارد که دشمنان دین را خوار کند، ساکت بنشیند! بلکه بر عکس، شنیده بودیم که پیامبران و اولیاء با دست خالی جلوی کافران قد علم می‌کردند و</w:t>
      </w:r>
      <w:r w:rsidR="007E1079">
        <w:rPr>
          <w:rStyle w:val="1-Char"/>
          <w:rFonts w:hint="cs"/>
          <w:rtl/>
        </w:rPr>
        <w:t xml:space="preserve"> </w:t>
      </w:r>
      <w:r w:rsidR="007E1079">
        <w:rPr>
          <w:rStyle w:val="1-Char"/>
          <w:rFonts w:cs="Traditional Arabic"/>
          <w:color w:val="000000"/>
          <w:shd w:val="clear" w:color="auto" w:fill="FFFFFF"/>
          <w:rtl/>
        </w:rPr>
        <w:t>﴿</w:t>
      </w:r>
      <w:r w:rsidR="007E1079" w:rsidRPr="00321A84">
        <w:rPr>
          <w:rStyle w:val="8-Char"/>
          <w:rtl/>
        </w:rPr>
        <w:t xml:space="preserve">قُلۡ يَٰٓأَيُّهَا </w:t>
      </w:r>
      <w:r w:rsidR="007E1079" w:rsidRPr="00321A84">
        <w:rPr>
          <w:rStyle w:val="8-Char"/>
          <w:rFonts w:hint="cs"/>
          <w:rtl/>
        </w:rPr>
        <w:t>ٱ</w:t>
      </w:r>
      <w:r w:rsidR="007E1079" w:rsidRPr="00321A84">
        <w:rPr>
          <w:rStyle w:val="8-Char"/>
          <w:rFonts w:hint="eastAsia"/>
          <w:rtl/>
        </w:rPr>
        <w:t>لۡكَٰفِرُونَ</w:t>
      </w:r>
      <w:r w:rsidR="007E1079" w:rsidRPr="00321A84">
        <w:rPr>
          <w:rStyle w:val="8-Char"/>
          <w:rtl/>
        </w:rPr>
        <w:t>١</w:t>
      </w:r>
      <w:r w:rsidR="007E1079">
        <w:rPr>
          <w:rStyle w:val="1-Char"/>
          <w:rFonts w:cs="Traditional Arabic"/>
          <w:color w:val="000000"/>
          <w:shd w:val="clear" w:color="auto" w:fill="FFFFFF"/>
          <w:rtl/>
        </w:rPr>
        <w:t>﴾</w:t>
      </w:r>
      <w:r w:rsidR="007E1079" w:rsidRPr="00321A84">
        <w:rPr>
          <w:rStyle w:val="8-Char"/>
          <w:rtl/>
        </w:rPr>
        <w:t xml:space="preserve"> </w:t>
      </w:r>
      <w:r w:rsidR="007E1079" w:rsidRPr="00596FEF">
        <w:rPr>
          <w:rStyle w:val="7-Char"/>
          <w:rtl/>
        </w:rPr>
        <w:t>[الكافرون: 1]</w:t>
      </w:r>
      <w:r w:rsidR="007E1079" w:rsidRPr="0062224F">
        <w:rPr>
          <w:rStyle w:val="1-Char"/>
          <w:rtl/>
        </w:rPr>
        <w:t xml:space="preserve"> </w:t>
      </w:r>
      <w:r w:rsidRPr="0062224F">
        <w:rPr>
          <w:rStyle w:val="1-Char"/>
          <w:rtl/>
        </w:rPr>
        <w:t>را می</w:t>
      </w:r>
      <w:r w:rsidRPr="0062224F">
        <w:rPr>
          <w:rStyle w:val="1-Char"/>
          <w:rFonts w:hint="cs"/>
          <w:rtl/>
        </w:rPr>
        <w:t>‌</w:t>
      </w:r>
      <w:r w:rsidRPr="0062224F">
        <w:rPr>
          <w:rStyle w:val="1-Char"/>
          <w:rtl/>
        </w:rPr>
        <w:t>خواندند و یک سر مو به</w:t>
      </w:r>
      <w:r w:rsidR="00F0383B">
        <w:rPr>
          <w:rStyle w:val="1-Char"/>
          <w:rtl/>
        </w:rPr>
        <w:t xml:space="preserve"> آن‌ها </w:t>
      </w:r>
      <w:r w:rsidRPr="0062224F">
        <w:rPr>
          <w:rStyle w:val="1-Char"/>
          <w:rtl/>
        </w:rPr>
        <w:t>امتیاز</w:t>
      </w:r>
      <w:r w:rsidR="00FA03B3">
        <w:rPr>
          <w:rStyle w:val="1-Char"/>
          <w:rtl/>
        </w:rPr>
        <w:t xml:space="preserve"> نمی‌دا</w:t>
      </w:r>
      <w:r w:rsidRPr="0062224F">
        <w:rPr>
          <w:rStyle w:val="1-Char"/>
          <w:rtl/>
        </w:rPr>
        <w:t>دند و ذر</w:t>
      </w:r>
      <w:r w:rsidR="008C2681">
        <w:rPr>
          <w:rStyle w:val="1-Char"/>
          <w:rtl/>
        </w:rPr>
        <w:t xml:space="preserve">ه‌ای </w:t>
      </w:r>
      <w:r w:rsidRPr="0062224F">
        <w:rPr>
          <w:rStyle w:val="1-Char"/>
          <w:rtl/>
        </w:rPr>
        <w:t>از حق تنازل</w:t>
      </w:r>
      <w:r w:rsidR="001E1019">
        <w:rPr>
          <w:rStyle w:val="1-Char"/>
          <w:rtl/>
        </w:rPr>
        <w:t xml:space="preserve"> نمی‌کرد</w:t>
      </w:r>
      <w:r w:rsidRPr="0062224F">
        <w:rPr>
          <w:rStyle w:val="1-Char"/>
          <w:rtl/>
        </w:rPr>
        <w:t>ند.</w:t>
      </w:r>
    </w:p>
    <w:p w:rsidR="00855C20" w:rsidRPr="001E5D31" w:rsidRDefault="00855C20" w:rsidP="00855C20">
      <w:pPr>
        <w:pStyle w:val="3-"/>
      </w:pPr>
      <w:bookmarkStart w:id="1147" w:name="_Toc433464863"/>
      <w:r w:rsidRPr="001E5D31">
        <w:rPr>
          <w:rFonts w:hint="cs"/>
          <w:rtl/>
        </w:rPr>
        <w:t>ادعای</w:t>
      </w:r>
      <w:r w:rsidR="002D2F97">
        <w:rPr>
          <w:rFonts w:hint="cs"/>
          <w:rtl/>
        </w:rPr>
        <w:t xml:space="preserve"> </w:t>
      </w:r>
      <w:r w:rsidRPr="001E5D31">
        <w:rPr>
          <w:rFonts w:hint="cs"/>
          <w:rtl/>
        </w:rPr>
        <w:t>402</w:t>
      </w:r>
      <w:r>
        <w:rPr>
          <w:rFonts w:hint="cs"/>
          <w:rtl/>
        </w:rPr>
        <w:t>-</w:t>
      </w:r>
      <w:r w:rsidRPr="001E5D31">
        <w:rPr>
          <w:rFonts w:hint="cs"/>
          <w:rtl/>
        </w:rPr>
        <w:t xml:space="preserve"> </w:t>
      </w:r>
      <w:r w:rsidRPr="001E5D31">
        <w:rPr>
          <w:rtl/>
        </w:rPr>
        <w:t>علی در مقابل ظلم عمر سکوت کرد تا دین از</w:t>
      </w:r>
      <w:r w:rsidRPr="001E5D31">
        <w:rPr>
          <w:rFonts w:cs="Tahoma"/>
          <w:color w:val="FF0000"/>
          <w:rtl/>
        </w:rPr>
        <w:t xml:space="preserve"> </w:t>
      </w:r>
      <w:r w:rsidRPr="001E5D31">
        <w:rPr>
          <w:rtl/>
        </w:rPr>
        <w:t>بین نرود</w:t>
      </w:r>
      <w:bookmarkEnd w:id="1147"/>
    </w:p>
    <w:p w:rsidR="00855C20" w:rsidRPr="0062224F" w:rsidRDefault="00855C20" w:rsidP="00855C20">
      <w:pPr>
        <w:ind w:firstLine="284"/>
        <w:jc w:val="both"/>
        <w:rPr>
          <w:rStyle w:val="1-Char"/>
          <w:rtl/>
        </w:rPr>
      </w:pPr>
      <w:r w:rsidRPr="0062224F">
        <w:rPr>
          <w:rStyle w:val="1-Char"/>
          <w:rtl/>
        </w:rPr>
        <w:t>دربارۀ علت سکوت علی می‌نویسد:</w:t>
      </w:r>
    </w:p>
    <w:p w:rsidR="00855C20" w:rsidRPr="0062224F" w:rsidRDefault="00855C20" w:rsidP="00855C20">
      <w:pPr>
        <w:ind w:firstLine="284"/>
        <w:jc w:val="both"/>
        <w:rPr>
          <w:rStyle w:val="1-Char"/>
          <w:rtl/>
        </w:rPr>
      </w:pPr>
      <w:r w:rsidRPr="0062224F">
        <w:rPr>
          <w:rStyle w:val="1-Char"/>
          <w:rtl/>
        </w:rPr>
        <w:t>وقتی که فاطمۀ مظلومه، مأیوسانه به خانه برگشت در حالی که حقش را برده بودند، خطاب به امیرالمؤمنین نمود و عرض کرد:</w:t>
      </w:r>
    </w:p>
    <w:p w:rsidR="00855C20" w:rsidRPr="00833686" w:rsidRDefault="00855C20" w:rsidP="007A4517">
      <w:pPr>
        <w:ind w:firstLine="284"/>
        <w:jc w:val="both"/>
        <w:rPr>
          <w:rStyle w:val="5-Char"/>
        </w:rPr>
      </w:pPr>
      <w:r w:rsidRPr="0059586B">
        <w:rPr>
          <w:rStyle w:val="5-Char"/>
          <w:rtl/>
        </w:rPr>
        <w:t>«اشتم</w:t>
      </w:r>
      <w:r w:rsidRPr="0059586B">
        <w:rPr>
          <w:rStyle w:val="5-Char"/>
          <w:rFonts w:hint="cs"/>
          <w:rtl/>
        </w:rPr>
        <w:t>ك</w:t>
      </w:r>
      <w:r w:rsidRPr="0059586B">
        <w:rPr>
          <w:rStyle w:val="5-Char"/>
          <w:rtl/>
        </w:rPr>
        <w:t xml:space="preserve"> شملة الجن</w:t>
      </w:r>
      <w:r w:rsidRPr="0059586B">
        <w:rPr>
          <w:rStyle w:val="5-Char"/>
          <w:rFonts w:hint="cs"/>
          <w:rtl/>
        </w:rPr>
        <w:t>ي</w:t>
      </w:r>
      <w:r w:rsidRPr="0059586B">
        <w:rPr>
          <w:rStyle w:val="5-Char"/>
          <w:rtl/>
        </w:rPr>
        <w:t>ن وقعدت حجرة الظنبن نقضت قادمة الاجدل فخان</w:t>
      </w:r>
      <w:r w:rsidRPr="0059586B">
        <w:rPr>
          <w:rStyle w:val="5-Char"/>
          <w:rFonts w:hint="cs"/>
          <w:rtl/>
        </w:rPr>
        <w:t>ك</w:t>
      </w:r>
      <w:r w:rsidRPr="0059586B">
        <w:rPr>
          <w:rStyle w:val="5-Char"/>
          <w:rtl/>
        </w:rPr>
        <w:t xml:space="preserve"> ر</w:t>
      </w:r>
      <w:r w:rsidRPr="0059586B">
        <w:rPr>
          <w:rStyle w:val="5-Char"/>
          <w:rFonts w:hint="cs"/>
          <w:rtl/>
        </w:rPr>
        <w:t>ي</w:t>
      </w:r>
      <w:r w:rsidR="007A4517">
        <w:rPr>
          <w:rStyle w:val="5-Char"/>
          <w:rtl/>
        </w:rPr>
        <w:t>ش الاعزل هذا ابن اب</w:t>
      </w:r>
      <w:r w:rsidR="007A4517">
        <w:rPr>
          <w:rStyle w:val="5-Char"/>
          <w:rFonts w:hint="cs"/>
          <w:rtl/>
        </w:rPr>
        <w:t>ي</w:t>
      </w:r>
      <w:r w:rsidRPr="0059586B">
        <w:rPr>
          <w:rStyle w:val="5-Char"/>
          <w:rtl/>
        </w:rPr>
        <w:t xml:space="preserve"> قحافه </w:t>
      </w:r>
      <w:r w:rsidRPr="0059586B">
        <w:rPr>
          <w:rStyle w:val="5-Char"/>
          <w:rFonts w:hint="cs"/>
          <w:rtl/>
        </w:rPr>
        <w:t>ي</w:t>
      </w:r>
      <w:r w:rsidR="007A4517">
        <w:rPr>
          <w:rStyle w:val="5-Char"/>
          <w:rtl/>
        </w:rPr>
        <w:t>بزن</w:t>
      </w:r>
      <w:r w:rsidR="007A4517">
        <w:rPr>
          <w:rStyle w:val="5-Char"/>
          <w:rFonts w:hint="cs"/>
          <w:rtl/>
        </w:rPr>
        <w:t>ي</w:t>
      </w:r>
      <w:r w:rsidR="007A4517">
        <w:rPr>
          <w:rStyle w:val="5-Char"/>
          <w:rtl/>
        </w:rPr>
        <w:t xml:space="preserve"> نحلة اب</w:t>
      </w:r>
      <w:r w:rsidR="007A4517">
        <w:rPr>
          <w:rStyle w:val="5-Char"/>
          <w:rFonts w:hint="cs"/>
          <w:rtl/>
        </w:rPr>
        <w:t xml:space="preserve">ي </w:t>
      </w:r>
      <w:r w:rsidRPr="0059586B">
        <w:rPr>
          <w:rStyle w:val="5-Char"/>
          <w:rtl/>
        </w:rPr>
        <w:t>و</w:t>
      </w:r>
      <w:r w:rsidR="007A4517">
        <w:rPr>
          <w:rStyle w:val="5-Char"/>
          <w:rtl/>
        </w:rPr>
        <w:t>بلغة ابن</w:t>
      </w:r>
      <w:r w:rsidR="007A4517">
        <w:rPr>
          <w:rStyle w:val="5-Char"/>
          <w:rFonts w:hint="cs"/>
          <w:rtl/>
        </w:rPr>
        <w:t>ي</w:t>
      </w:r>
      <w:r w:rsidRPr="0059586B">
        <w:rPr>
          <w:rStyle w:val="5-Char"/>
          <w:rtl/>
        </w:rPr>
        <w:t xml:space="preserve"> </w:t>
      </w:r>
      <w:r w:rsidRPr="00833686">
        <w:rPr>
          <w:rStyle w:val="5-Char"/>
          <w:rFonts w:ascii="Times New Roman" w:hAnsi="Times New Roman" w:cs="Times New Roman" w:hint="cs"/>
          <w:rtl/>
        </w:rPr>
        <w:t>–</w:t>
      </w:r>
      <w:r w:rsidRPr="0059586B">
        <w:rPr>
          <w:rStyle w:val="5-Char"/>
          <w:rtl/>
        </w:rPr>
        <w:t xml:space="preserve"> الخ </w:t>
      </w:r>
      <w:r w:rsidRPr="00833686">
        <w:rPr>
          <w:rStyle w:val="5-Char"/>
          <w:rFonts w:ascii="Times New Roman" w:hAnsi="Times New Roman" w:cs="Times New Roman" w:hint="cs"/>
          <w:rtl/>
        </w:rPr>
        <w:t>–</w:t>
      </w:r>
      <w:r w:rsidRPr="0059586B">
        <w:rPr>
          <w:rStyle w:val="5-Char"/>
          <w:rtl/>
        </w:rPr>
        <w:t xml:space="preserve"> لقدا اجهر ف</w:t>
      </w:r>
      <w:r w:rsidRPr="0059586B">
        <w:rPr>
          <w:rStyle w:val="5-Char"/>
          <w:rFonts w:hint="cs"/>
          <w:rtl/>
        </w:rPr>
        <w:t>ي</w:t>
      </w:r>
      <w:r w:rsidR="007A4517">
        <w:rPr>
          <w:rStyle w:val="5-Char"/>
          <w:rtl/>
        </w:rPr>
        <w:t xml:space="preserve"> خصاص</w:t>
      </w:r>
      <w:r w:rsidR="007A4517">
        <w:rPr>
          <w:rStyle w:val="5-Char"/>
          <w:rFonts w:hint="cs"/>
          <w:rtl/>
        </w:rPr>
        <w:t>ي</w:t>
      </w:r>
      <w:r w:rsidRPr="0059586B">
        <w:rPr>
          <w:rStyle w:val="5-Char"/>
          <w:rtl/>
        </w:rPr>
        <w:t xml:space="preserve"> والفت</w:t>
      </w:r>
      <w:r w:rsidRPr="0059586B">
        <w:rPr>
          <w:rStyle w:val="5-Char"/>
          <w:rFonts w:hint="cs"/>
          <w:rtl/>
        </w:rPr>
        <w:t>ي</w:t>
      </w:r>
      <w:r w:rsidR="007A4517">
        <w:rPr>
          <w:rStyle w:val="5-Char"/>
          <w:rtl/>
        </w:rPr>
        <w:t>ة الدنی کلام</w:t>
      </w:r>
      <w:r w:rsidR="007A4517">
        <w:rPr>
          <w:rStyle w:val="5-Char"/>
          <w:rFonts w:hint="cs"/>
          <w:rtl/>
        </w:rPr>
        <w:t>ي</w:t>
      </w:r>
      <w:r w:rsidRPr="0059586B">
        <w:rPr>
          <w:rStyle w:val="5-Char"/>
          <w:rtl/>
        </w:rPr>
        <w:t>»</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(کلامش طولانی است) مولانا علی تمام کلمات و خطابه</w:t>
      </w:r>
      <w:r w:rsidRPr="0062224F">
        <w:rPr>
          <w:rStyle w:val="1-Char"/>
          <w:rFonts w:hint="cs"/>
          <w:rtl/>
        </w:rPr>
        <w:t>‌</w:t>
      </w:r>
      <w:r w:rsidRPr="0062224F">
        <w:rPr>
          <w:rStyle w:val="1-Char"/>
          <w:rtl/>
        </w:rPr>
        <w:t>اش را گوش داد تا فاطمه(سلام الله علیها) ساکت شد. آنگاه با مختصر جوابی</w:t>
      </w:r>
      <w:r w:rsidR="00686EC4" w:rsidRPr="0062224F">
        <w:rPr>
          <w:rStyle w:val="1-Char"/>
          <w:rtl/>
        </w:rPr>
        <w:t xml:space="preserve"> بی‌</w:t>
      </w:r>
      <w:r w:rsidRPr="0062224F">
        <w:rPr>
          <w:rStyle w:val="1-Char"/>
          <w:rtl/>
        </w:rPr>
        <w:t>بی را قانع نمود؛ از جمله فرمود: فاطمه ـ من در امر دین و احقاق حق تا آن جا که ممکن بود، کوتاهی نکردم. آیا مایل هستی که این دین مبین باقی و پایدار بماند و نام پدرت تا ابد در مساجد و مأذنه‌ها برده شود؟ گفت منتهای آمال و آرزویم، همین است.</w:t>
      </w:r>
    </w:p>
    <w:p w:rsidR="00855C20" w:rsidRPr="0062224F" w:rsidRDefault="00855C20" w:rsidP="00855C20">
      <w:pPr>
        <w:ind w:firstLine="284"/>
        <w:jc w:val="both"/>
        <w:rPr>
          <w:rStyle w:val="1-Char"/>
          <w:rtl/>
        </w:rPr>
      </w:pPr>
      <w:r w:rsidRPr="0062224F">
        <w:rPr>
          <w:rStyle w:val="1-Char"/>
          <w:rtl/>
        </w:rPr>
        <w:t>فرمود: پس در این صورت باید صبر کنی؛ زیرا پدرت،</w:t>
      </w:r>
      <w:r w:rsidR="007E1079">
        <w:rPr>
          <w:rStyle w:val="1-Char"/>
          <w:rFonts w:hint="cs"/>
          <w:rtl/>
        </w:rPr>
        <w:t xml:space="preserve"> </w:t>
      </w:r>
      <w:r w:rsidRPr="0062224F">
        <w:rPr>
          <w:rStyle w:val="1-Char"/>
          <w:rtl/>
        </w:rPr>
        <w:t>خاتم الانبیاء، به من وصیت</w:t>
      </w:r>
      <w:r w:rsidR="007E1079">
        <w:rPr>
          <w:rStyle w:val="1-Char"/>
          <w:rFonts w:hint="cs"/>
          <w:rtl/>
        </w:rPr>
        <w:t>‌</w:t>
      </w:r>
      <w:r w:rsidRPr="0062224F">
        <w:rPr>
          <w:rStyle w:val="1-Char"/>
          <w:rtl/>
        </w:rPr>
        <w:t xml:space="preserve">ها نمود و من می‌دانم که باید صبر نمایم والا قدرت دارم که دشمنان را خوار نمایم و حقت را بگیرم، اما بدان که آن وقت دین از بین می‌رود. پس از برای خدا و حفظ دین خدا صبر کن؛ زیرا ثواب آخرت برای تو بهتر است از حق غصب شده. </w:t>
      </w:r>
    </w:p>
    <w:p w:rsidR="00855C20" w:rsidRPr="0062224F" w:rsidRDefault="00855C20" w:rsidP="00855C20">
      <w:pPr>
        <w:ind w:firstLine="284"/>
        <w:jc w:val="both"/>
        <w:rPr>
          <w:rStyle w:val="1-Char"/>
          <w:rtl/>
        </w:rPr>
      </w:pPr>
      <w:r w:rsidRPr="0062224F">
        <w:rPr>
          <w:rStyle w:val="1-Char"/>
          <w:rtl/>
        </w:rPr>
        <w:t xml:space="preserve">تمام حرفش در </w:t>
      </w:r>
      <w:r w:rsidRPr="0062224F">
        <w:rPr>
          <w:rStyle w:val="1-Char"/>
          <w:rFonts w:hint="cs"/>
          <w:rtl/>
        </w:rPr>
        <w:t>4</w:t>
      </w:r>
      <w:r w:rsidRPr="0062224F">
        <w:rPr>
          <w:rStyle w:val="1-Char"/>
          <w:rtl/>
        </w:rPr>
        <w:t xml:space="preserve"> صفحۀ بعد</w:t>
      </w:r>
      <w:r w:rsidRPr="0062224F">
        <w:rPr>
          <w:rStyle w:val="1-Char"/>
          <w:rFonts w:hint="cs"/>
          <w:rtl/>
        </w:rPr>
        <w:t xml:space="preserve"> کتابش</w:t>
      </w:r>
      <w:r w:rsidR="002D3D2D" w:rsidRPr="0062224F">
        <w:rPr>
          <w:rStyle w:val="1-Char"/>
          <w:rFonts w:hint="cs"/>
          <w:rtl/>
        </w:rPr>
        <w:t xml:space="preserve"> </w:t>
      </w:r>
      <w:r w:rsidRPr="0062224F">
        <w:rPr>
          <w:rStyle w:val="1-Char"/>
          <w:rtl/>
        </w:rPr>
        <w:t>همین است که اگر علی برای گرفتن حقش دست به شمشیر می‌برد، دین از بین می</w:t>
      </w:r>
      <w:r w:rsidRPr="0062224F">
        <w:rPr>
          <w:rStyle w:val="1-Char"/>
          <w:rFonts w:hint="cs"/>
          <w:rtl/>
        </w:rPr>
        <w:t>‌</w:t>
      </w:r>
      <w:r w:rsidRPr="0062224F">
        <w:rPr>
          <w:rStyle w:val="1-Char"/>
          <w:rtl/>
        </w:rPr>
        <w:t>رفت</w:t>
      </w:r>
      <w:r w:rsidRPr="0062224F">
        <w:rPr>
          <w:rStyle w:val="1-Char"/>
          <w:rFonts w:hint="cs"/>
          <w:rtl/>
        </w:rPr>
        <w:t>!...</w:t>
      </w:r>
      <w:r w:rsidRPr="00CE6E7F">
        <w:rPr>
          <w:rStyle w:val="1-Char"/>
          <w:rFonts w:hint="cs"/>
          <w:vertAlign w:val="superscript"/>
          <w:rtl/>
        </w:rPr>
        <w:t>(</w:t>
      </w:r>
      <w:r w:rsidRPr="008C6EBC">
        <w:rPr>
          <w:rStyle w:val="1-Char"/>
          <w:vertAlign w:val="superscript"/>
          <w:rtl/>
        </w:rPr>
        <w:footnoteReference w:id="500"/>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در این جا متضاد سخن</w:t>
      </w:r>
      <w:r w:rsidR="00B32BA2">
        <w:rPr>
          <w:rStyle w:val="1-Char"/>
          <w:rtl/>
        </w:rPr>
        <w:t xml:space="preserve"> </w:t>
      </w:r>
      <w:r w:rsidR="00783174">
        <w:rPr>
          <w:rStyle w:val="1-Char"/>
          <w:rtl/>
        </w:rPr>
        <w:t>می‌گوید</w:t>
      </w:r>
      <w:r w:rsidRPr="0062224F">
        <w:rPr>
          <w:rStyle w:val="1-Char"/>
          <w:rtl/>
        </w:rPr>
        <w:t>:</w:t>
      </w:r>
    </w:p>
    <w:p w:rsidR="00855C20" w:rsidRPr="0062224F" w:rsidRDefault="002D2F97" w:rsidP="00855C20">
      <w:pPr>
        <w:ind w:firstLine="284"/>
        <w:jc w:val="both"/>
        <w:rPr>
          <w:rStyle w:val="1-Char"/>
          <w:rtl/>
        </w:rPr>
      </w:pPr>
      <w:r>
        <w:rPr>
          <w:rStyle w:val="1-Char"/>
          <w:rtl/>
        </w:rPr>
        <w:t>1</w:t>
      </w:r>
      <w:r>
        <w:rPr>
          <w:rStyle w:val="1-Char"/>
          <w:rFonts w:hint="cs"/>
          <w:rtl/>
        </w:rPr>
        <w:t>-</w:t>
      </w:r>
      <w:r w:rsidR="00855C20" w:rsidRPr="0062224F">
        <w:rPr>
          <w:rStyle w:val="1-Char"/>
          <w:rtl/>
        </w:rPr>
        <w:t xml:space="preserve"> زنده بودن نام محمد با از بین رفتن دین محمد چه سودی دارد که علی به خاطرش صبر کرد؟! حالا هم بهایی‌ها</w:t>
      </w:r>
      <w:r w:rsidR="006B6811">
        <w:rPr>
          <w:rStyle w:val="1-Char"/>
          <w:rtl/>
        </w:rPr>
        <w:t xml:space="preserve"> می‌گویند</w:t>
      </w:r>
      <w:r w:rsidR="00855C20" w:rsidRPr="0062224F">
        <w:rPr>
          <w:rStyle w:val="1-Char"/>
          <w:rtl/>
        </w:rPr>
        <w:t>: محمد رسول الله است اما دستورات دینش را قبول نداریم. اگر قدرت به دست</w:t>
      </w:r>
      <w:r w:rsidR="00F0383B">
        <w:rPr>
          <w:rStyle w:val="1-Char"/>
          <w:rtl/>
        </w:rPr>
        <w:t xml:space="preserve"> آن‌ها </w:t>
      </w:r>
      <w:r w:rsidR="00855C20" w:rsidRPr="0062224F">
        <w:rPr>
          <w:rStyle w:val="1-Char"/>
          <w:rtl/>
        </w:rPr>
        <w:t>بیفتد، آیا باید صبر کنیم؟</w:t>
      </w:r>
      <w:r w:rsidR="00855C20" w:rsidRPr="0062224F">
        <w:rPr>
          <w:rStyle w:val="1-Char"/>
          <w:rFonts w:hint="cs"/>
          <w:rtl/>
        </w:rPr>
        <w:t>.</w:t>
      </w:r>
    </w:p>
    <w:p w:rsidR="00855C20" w:rsidRPr="0062224F" w:rsidRDefault="002D2F97" w:rsidP="00855C20">
      <w:pPr>
        <w:ind w:firstLine="284"/>
        <w:jc w:val="both"/>
        <w:rPr>
          <w:rStyle w:val="1-Char"/>
          <w:rtl/>
        </w:rPr>
      </w:pPr>
      <w:r>
        <w:rPr>
          <w:rStyle w:val="1-Char"/>
          <w:rtl/>
        </w:rPr>
        <w:t>2</w:t>
      </w:r>
      <w:r>
        <w:rPr>
          <w:rStyle w:val="1-Char"/>
          <w:rFonts w:hint="cs"/>
          <w:rtl/>
        </w:rPr>
        <w:t>-</w:t>
      </w:r>
      <w:r w:rsidR="00855C20" w:rsidRPr="0062224F">
        <w:rPr>
          <w:rStyle w:val="1-Char"/>
          <w:rtl/>
        </w:rPr>
        <w:t xml:space="preserve"> تو</w:t>
      </w:r>
      <w:r w:rsidR="00EC20D9">
        <w:rPr>
          <w:rStyle w:val="1-Char"/>
          <w:rtl/>
        </w:rPr>
        <w:t xml:space="preserve"> می‌گویی</w:t>
      </w:r>
      <w:r w:rsidR="00855C20" w:rsidRPr="0062224F">
        <w:rPr>
          <w:rStyle w:val="1-Char"/>
          <w:rtl/>
        </w:rPr>
        <w:t xml:space="preserve"> که علی گفته است: « قدرت دارم که دشمنان را خوار نمایم، اما بدان که دین از بین</w:t>
      </w:r>
      <w:r w:rsidR="002D3D2D" w:rsidRPr="0062224F">
        <w:rPr>
          <w:rStyle w:val="1-Char"/>
          <w:rtl/>
        </w:rPr>
        <w:t xml:space="preserve"> </w:t>
      </w:r>
      <w:r w:rsidR="00855C20" w:rsidRPr="0062224F">
        <w:rPr>
          <w:rStyle w:val="1-Char"/>
          <w:rtl/>
        </w:rPr>
        <w:t>می</w:t>
      </w:r>
      <w:r w:rsidR="00855C20" w:rsidRPr="0062224F">
        <w:rPr>
          <w:rStyle w:val="1-Char"/>
          <w:rFonts w:hint="cs"/>
          <w:rtl/>
        </w:rPr>
        <w:t>‌</w:t>
      </w:r>
      <w:r w:rsidR="00855C20" w:rsidRPr="0062224F">
        <w:rPr>
          <w:rStyle w:val="1-Char"/>
          <w:rtl/>
        </w:rPr>
        <w:t>رود». یقین دارم این حرف را علی نگفته؛ بلکه یک عالم شیعه گفته است والا وقتی که دشمنان دین خوار شوند، دین هم از بین</w:t>
      </w:r>
      <w:r w:rsidR="002D3D2D" w:rsidRPr="0062224F">
        <w:rPr>
          <w:rStyle w:val="1-Char"/>
          <w:rtl/>
        </w:rPr>
        <w:t xml:space="preserve"> نمی‌</w:t>
      </w:r>
      <w:r w:rsidR="00855C20" w:rsidRPr="0062224F">
        <w:rPr>
          <w:rStyle w:val="1-Char"/>
          <w:rtl/>
        </w:rPr>
        <w:t>رود. این را یک بچه هم می‌فهمد!!</w:t>
      </w:r>
      <w:r w:rsidR="00855C20" w:rsidRPr="0062224F">
        <w:rPr>
          <w:rStyle w:val="1-Char"/>
          <w:rFonts w:hint="cs"/>
          <w:rtl/>
        </w:rPr>
        <w:t>.</w:t>
      </w:r>
    </w:p>
    <w:p w:rsidR="00855C20" w:rsidRPr="0062224F" w:rsidRDefault="00855C20" w:rsidP="00855C20">
      <w:pPr>
        <w:ind w:firstLine="284"/>
        <w:jc w:val="both"/>
        <w:rPr>
          <w:rStyle w:val="1-Char"/>
          <w:rtl/>
        </w:rPr>
      </w:pPr>
      <w:r w:rsidRPr="0062224F">
        <w:rPr>
          <w:rStyle w:val="1-Char"/>
          <w:rFonts w:hint="cs"/>
          <w:rtl/>
        </w:rPr>
        <w:t>تازه یک سوال دارم: مگر حضرت فاطمه از نظر شما معصوم نیست، او خودش چراعلت سکوت علی</w:t>
      </w:r>
      <w:r w:rsidR="00FA03B3">
        <w:rPr>
          <w:rStyle w:val="1-Char"/>
          <w:rFonts w:hint="cs"/>
          <w:rtl/>
        </w:rPr>
        <w:t xml:space="preserve"> نمی‌دا</w:t>
      </w:r>
      <w:r w:rsidRPr="0062224F">
        <w:rPr>
          <w:rStyle w:val="1-Char"/>
          <w:rFonts w:hint="cs"/>
          <w:rtl/>
        </w:rPr>
        <w:t>نست در حالیکه تو میدانی و</w:t>
      </w:r>
      <w:r w:rsidR="002D3D2D" w:rsidRPr="0062224F">
        <w:rPr>
          <w:rStyle w:val="1-Char"/>
          <w:rFonts w:hint="cs"/>
          <w:rtl/>
        </w:rPr>
        <w:t xml:space="preserve"> </w:t>
      </w:r>
      <w:r w:rsidRPr="0062224F">
        <w:rPr>
          <w:rStyle w:val="1-Char"/>
          <w:rFonts w:hint="cs"/>
          <w:rtl/>
        </w:rPr>
        <w:t>اگر بگویید عالم بر هر چیز نیست پس سر قبرش نروید و نگویید بچ</w:t>
      </w:r>
      <w:r w:rsidR="00456FFB">
        <w:rPr>
          <w:rStyle w:val="1-Char"/>
          <w:rFonts w:hint="cs"/>
          <w:rtl/>
        </w:rPr>
        <w:t xml:space="preserve">ه‌ام </w:t>
      </w:r>
      <w:r w:rsidRPr="0062224F">
        <w:rPr>
          <w:rStyle w:val="1-Char"/>
          <w:rFonts w:hint="cs"/>
          <w:rtl/>
        </w:rPr>
        <w:t>مریض است یا فاطمه مدد....</w:t>
      </w:r>
    </w:p>
    <w:p w:rsidR="00855C20" w:rsidRPr="001E5D31" w:rsidRDefault="00855C20" w:rsidP="00855C20">
      <w:pPr>
        <w:pStyle w:val="3-"/>
      </w:pPr>
      <w:bookmarkStart w:id="1148" w:name="_Toc433464864"/>
      <w:r w:rsidRPr="001E5D31">
        <w:rPr>
          <w:rFonts w:hint="cs"/>
          <w:rtl/>
        </w:rPr>
        <w:t>ادعای</w:t>
      </w:r>
      <w:r w:rsidR="002D2F97">
        <w:rPr>
          <w:rFonts w:hint="cs"/>
          <w:rtl/>
        </w:rPr>
        <w:t xml:space="preserve"> </w:t>
      </w:r>
      <w:r w:rsidRPr="001E5D31">
        <w:rPr>
          <w:rFonts w:hint="cs"/>
          <w:rtl/>
        </w:rPr>
        <w:t>403</w:t>
      </w:r>
      <w:r>
        <w:rPr>
          <w:rFonts w:hint="cs"/>
          <w:rtl/>
        </w:rPr>
        <w:t>-</w:t>
      </w:r>
      <w:r w:rsidRPr="001E5D31">
        <w:rPr>
          <w:rtl/>
        </w:rPr>
        <w:t xml:space="preserve"> سنی قبول دارد نهج البلاغه کتابی معتبر است</w:t>
      </w:r>
      <w:r w:rsidRPr="001E5D31">
        <w:rPr>
          <w:rFonts w:hint="cs"/>
          <w:rtl/>
        </w:rPr>
        <w:t>...</w:t>
      </w:r>
      <w:r w:rsidRPr="00D266AE">
        <w:rPr>
          <w:rStyle w:val="1-Char"/>
          <w:rFonts w:hint="cs"/>
          <w:b/>
          <w:bCs w:val="0"/>
          <w:vertAlign w:val="superscript"/>
          <w:rtl/>
        </w:rPr>
        <w:t>(</w:t>
      </w:r>
      <w:r w:rsidRPr="00D266AE">
        <w:rPr>
          <w:rStyle w:val="1-Char"/>
          <w:b/>
          <w:bCs w:val="0"/>
          <w:vertAlign w:val="superscript"/>
          <w:rtl/>
        </w:rPr>
        <w:footnoteReference w:id="501"/>
      </w:r>
      <w:r w:rsidRPr="00D266AE">
        <w:rPr>
          <w:rStyle w:val="1-Char"/>
          <w:rFonts w:hint="cs"/>
          <w:b/>
          <w:bCs w:val="0"/>
          <w:vertAlign w:val="superscript"/>
          <w:rtl/>
        </w:rPr>
        <w:t>)</w:t>
      </w:r>
      <w:r w:rsidRPr="001E5D31">
        <w:rPr>
          <w:rFonts w:hint="cs"/>
          <w:rtl/>
        </w:rPr>
        <w:t>.</w:t>
      </w:r>
      <w:bookmarkEnd w:id="1148"/>
    </w:p>
    <w:p w:rsidR="00855C20" w:rsidRPr="0062224F" w:rsidRDefault="00783174" w:rsidP="00855C20">
      <w:pPr>
        <w:ind w:firstLine="284"/>
        <w:jc w:val="both"/>
        <w:rPr>
          <w:rStyle w:val="1-Char"/>
        </w:rPr>
      </w:pPr>
      <w:r>
        <w:rPr>
          <w:rStyle w:val="1-Char"/>
          <w:rtl/>
        </w:rPr>
        <w:t>می‌گوید</w:t>
      </w:r>
      <w:r w:rsidR="00855C20" w:rsidRPr="0062224F">
        <w:rPr>
          <w:rStyle w:val="1-Char"/>
          <w:rtl/>
        </w:rPr>
        <w:t>: علی در این خطبه به صراحت گفته است که ابوبکر حق ما را خورد و من صبر کردم تا مردم گمراه نشوند!</w:t>
      </w:r>
      <w:r w:rsidR="00855C20" w:rsidRPr="0062224F">
        <w:rPr>
          <w:rStyle w:val="1-Char"/>
          <w:rFonts w:hint="cs"/>
          <w:rtl/>
        </w:rPr>
        <w:t>.</w:t>
      </w:r>
    </w:p>
    <w:p w:rsidR="00855C20" w:rsidRPr="0062224F" w:rsidRDefault="00783174" w:rsidP="00855C20">
      <w:pPr>
        <w:ind w:firstLine="284"/>
        <w:jc w:val="both"/>
        <w:rPr>
          <w:rStyle w:val="1-Char"/>
          <w:rtl/>
        </w:rPr>
      </w:pPr>
      <w:r>
        <w:rPr>
          <w:rStyle w:val="1-Char"/>
          <w:rtl/>
        </w:rPr>
        <w:t>می‌گوید</w:t>
      </w:r>
      <w:r w:rsidR="00855C20" w:rsidRPr="0062224F">
        <w:rPr>
          <w:rStyle w:val="1-Char"/>
          <w:rtl/>
        </w:rPr>
        <w:t>: سنی‌ها قبول دارند که نهج البلاغه کتاب معتبری است.</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خطبه شقشقیه در نهج البلاغه است. نهج البلاغه نزد ما یک کتاب دروغین است. کلامش سند نیست. کتاب شیعه‌هاست و در کتاب شیعه‌ها نوشته شده است که مدفوع امام‌هایشان پاک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ما به هر مدرسه دینی که رفتیم، اثری از نهج البلاغه ندیدم. اگر این کتاب سخنان حضرت علی بود که سنی‌ها آن را بر سر خود می</w:t>
      </w:r>
      <w:r w:rsidRPr="0062224F">
        <w:rPr>
          <w:rStyle w:val="1-Char"/>
          <w:rFonts w:hint="cs"/>
          <w:rtl/>
        </w:rPr>
        <w:t>‌</w:t>
      </w:r>
      <w:r w:rsidRPr="0062224F">
        <w:rPr>
          <w:rStyle w:val="1-Char"/>
          <w:rtl/>
        </w:rPr>
        <w:t>گذاشتند!</w:t>
      </w:r>
      <w:r w:rsidRPr="0062224F">
        <w:rPr>
          <w:rStyle w:val="1-Char"/>
          <w:rFonts w:hint="cs"/>
          <w:rtl/>
        </w:rPr>
        <w:t>.</w:t>
      </w:r>
    </w:p>
    <w:p w:rsidR="00855C20" w:rsidRPr="001E5D31" w:rsidRDefault="00855C20" w:rsidP="00855C20">
      <w:pPr>
        <w:pStyle w:val="3-"/>
      </w:pPr>
      <w:bookmarkStart w:id="1149" w:name="_Toc433464865"/>
      <w:r w:rsidRPr="001E5D31">
        <w:rPr>
          <w:rFonts w:hint="cs"/>
          <w:rtl/>
        </w:rPr>
        <w:t>ادعای</w:t>
      </w:r>
      <w:r w:rsidR="002D2F97">
        <w:rPr>
          <w:rFonts w:hint="cs"/>
          <w:rtl/>
        </w:rPr>
        <w:t xml:space="preserve"> </w:t>
      </w:r>
      <w:r w:rsidRPr="001E5D31">
        <w:rPr>
          <w:rFonts w:hint="cs"/>
          <w:rtl/>
        </w:rPr>
        <w:t>404</w:t>
      </w:r>
      <w:r>
        <w:rPr>
          <w:rFonts w:hint="cs"/>
          <w:rtl/>
        </w:rPr>
        <w:t>-</w:t>
      </w:r>
      <w:r w:rsidRPr="001E5D31">
        <w:rPr>
          <w:rFonts w:hint="cs"/>
          <w:rtl/>
        </w:rPr>
        <w:t xml:space="preserve"> </w:t>
      </w:r>
      <w:r w:rsidRPr="001E5D31">
        <w:rPr>
          <w:rtl/>
        </w:rPr>
        <w:t>ابن ابی الحدید سنی گفته است که نهج</w:t>
      </w:r>
      <w:r w:rsidRPr="001E5D31">
        <w:rPr>
          <w:rFonts w:cs="Tahoma"/>
          <w:color w:val="FF0000"/>
          <w:rtl/>
        </w:rPr>
        <w:t xml:space="preserve"> </w:t>
      </w:r>
      <w:r w:rsidRPr="001E5D31">
        <w:rPr>
          <w:rtl/>
        </w:rPr>
        <w:t>البلاغه کلام مخلوق نیست</w:t>
      </w:r>
      <w:bookmarkEnd w:id="1149"/>
    </w:p>
    <w:p w:rsidR="00855C20" w:rsidRPr="0062224F" w:rsidRDefault="00BF1AF7" w:rsidP="00855C20">
      <w:pPr>
        <w:ind w:firstLine="284"/>
        <w:jc w:val="both"/>
        <w:rPr>
          <w:rStyle w:val="1-Char"/>
          <w:rtl/>
        </w:rPr>
      </w:pPr>
      <w:r>
        <w:rPr>
          <w:rStyle w:val="1-Char"/>
          <w:rtl/>
        </w:rPr>
        <w:t xml:space="preserve">چنان‌که </w:t>
      </w:r>
      <w:r w:rsidR="00855C20" w:rsidRPr="0062224F">
        <w:rPr>
          <w:rStyle w:val="1-Char"/>
          <w:rtl/>
        </w:rPr>
        <w:t>اکابر علمای خودتان از قبیل عزالدین عبدالحمید بن ابی الحدید معتزلی و از متأخران شیخ محمد عبده، مفتی دیار مصر، به این معنی اعتراف نموده‌اند که الفاظ و حسن معانی و اسلوب بدیعی که در خطب و بیانات آن حضرت به کار رفته است، ثابت</w:t>
      </w:r>
      <w:r w:rsidR="00100CD0">
        <w:rPr>
          <w:rStyle w:val="1-Char"/>
          <w:rtl/>
        </w:rPr>
        <w:t xml:space="preserve"> می‌کند</w:t>
      </w:r>
      <w:r w:rsidR="00855C20" w:rsidRPr="0062224F">
        <w:rPr>
          <w:rStyle w:val="1-Char"/>
          <w:rtl/>
        </w:rPr>
        <w:t xml:space="preserve"> که آن کلمات بعد از کلام رسول الله، دون کلام خالق و فوق کلام مخلوق می‌باشد...</w:t>
      </w:r>
      <w:r w:rsidR="00855C20" w:rsidRPr="00CE6E7F">
        <w:rPr>
          <w:rStyle w:val="1-Char"/>
          <w:rFonts w:hint="cs"/>
          <w:vertAlign w:val="superscript"/>
          <w:rtl/>
        </w:rPr>
        <w:t>(</w:t>
      </w:r>
      <w:r w:rsidR="00855C20" w:rsidRPr="008C6EBC">
        <w:rPr>
          <w:rStyle w:val="1-Char"/>
          <w:vertAlign w:val="superscript"/>
          <w:rtl/>
        </w:rPr>
        <w:footnoteReference w:id="502"/>
      </w:r>
      <w:r w:rsidR="00855C20" w:rsidRPr="00CE6E7F">
        <w:rPr>
          <w:rStyle w:val="1-Char"/>
          <w:rFonts w:hint="cs"/>
          <w:vertAlign w:val="superscript"/>
          <w:rtl/>
        </w:rPr>
        <w:t>)</w:t>
      </w:r>
      <w:r w:rsidR="00855C20"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00FBC" w:rsidP="00855C20">
      <w:pPr>
        <w:ind w:firstLine="284"/>
        <w:jc w:val="both"/>
        <w:rPr>
          <w:rStyle w:val="1-Char"/>
          <w:rtl/>
        </w:rPr>
      </w:pPr>
      <w:r>
        <w:rPr>
          <w:rStyle w:val="1-Char"/>
          <w:rtl/>
        </w:rPr>
        <w:t>این</w:t>
      </w:r>
      <w:r w:rsidR="00855C20" w:rsidRPr="0062224F">
        <w:rPr>
          <w:rStyle w:val="1-Char"/>
          <w:rtl/>
        </w:rPr>
        <w:t>که</w:t>
      </w:r>
      <w:r w:rsidR="00EC20D9">
        <w:rPr>
          <w:rStyle w:val="1-Char"/>
          <w:rtl/>
        </w:rPr>
        <w:t xml:space="preserve"> می‌گویی</w:t>
      </w:r>
      <w:r w:rsidR="00855C20" w:rsidRPr="0062224F">
        <w:rPr>
          <w:rStyle w:val="1-Char"/>
          <w:rtl/>
        </w:rPr>
        <w:t>: نهج البلاغه فوق کلام مخلوق است؛ یعنی، کلام خالق است؛ زیرا موجودات جهان بر دو نوعند یا خالقند یا مخلوق و ما که مسلمانیم عقیده داریم: یکی خالق و باقی مخلوقند.</w:t>
      </w:r>
    </w:p>
    <w:p w:rsidR="00855C20" w:rsidRPr="0062224F" w:rsidRDefault="00855C20" w:rsidP="00855C20">
      <w:pPr>
        <w:ind w:firstLine="284"/>
        <w:jc w:val="both"/>
        <w:rPr>
          <w:rStyle w:val="1-Char"/>
          <w:rtl/>
        </w:rPr>
      </w:pPr>
      <w:r w:rsidRPr="0062224F">
        <w:rPr>
          <w:rStyle w:val="1-Char"/>
          <w:rtl/>
        </w:rPr>
        <w:t xml:space="preserve"> پس تو که</w:t>
      </w:r>
      <w:r w:rsidR="00EC20D9">
        <w:rPr>
          <w:rStyle w:val="1-Char"/>
          <w:rtl/>
        </w:rPr>
        <w:t xml:space="preserve"> می‌گویی</w:t>
      </w:r>
      <w:r w:rsidRPr="0062224F">
        <w:rPr>
          <w:rStyle w:val="1-Char"/>
          <w:rtl/>
        </w:rPr>
        <w:t>: نهج البلاغه فوق کلام مخلوق است، معنی‌اش چیست؟</w:t>
      </w:r>
      <w:r w:rsidRPr="0062224F">
        <w:rPr>
          <w:rStyle w:val="1-Char"/>
          <w:rFonts w:hint="cs"/>
          <w:rtl/>
        </w:rPr>
        <w:t>.</w:t>
      </w:r>
    </w:p>
    <w:p w:rsidR="00855C20" w:rsidRDefault="00855C20" w:rsidP="00855C20">
      <w:pPr>
        <w:ind w:firstLine="284"/>
        <w:jc w:val="both"/>
        <w:rPr>
          <w:rStyle w:val="1-Char"/>
          <w:rtl/>
        </w:rPr>
      </w:pPr>
      <w:r w:rsidRPr="0062224F">
        <w:rPr>
          <w:rStyle w:val="1-Char"/>
          <w:rtl/>
        </w:rPr>
        <w:t>باز</w:t>
      </w:r>
      <w:r w:rsidR="00B32BA2">
        <w:rPr>
          <w:rStyle w:val="1-Char"/>
          <w:rtl/>
        </w:rPr>
        <w:t xml:space="preserve"> </w:t>
      </w:r>
      <w:r w:rsidR="00783174">
        <w:rPr>
          <w:rStyle w:val="1-Char"/>
          <w:rtl/>
        </w:rPr>
        <w:t>می‌گوید</w:t>
      </w:r>
      <w:r w:rsidRPr="0062224F">
        <w:rPr>
          <w:rStyle w:val="1-Char"/>
          <w:rtl/>
        </w:rPr>
        <w:t>: ما غلو</w:t>
      </w:r>
      <w:r w:rsidR="00C94C10">
        <w:rPr>
          <w:rStyle w:val="1-Char"/>
          <w:rtl/>
        </w:rPr>
        <w:t xml:space="preserve"> نمی‌کنی</w:t>
      </w:r>
      <w:r w:rsidRPr="0062224F">
        <w:rPr>
          <w:rStyle w:val="1-Char"/>
          <w:rtl/>
        </w:rPr>
        <w:t>م!</w:t>
      </w:r>
      <w:r w:rsidR="002D3D2D" w:rsidRPr="0062224F">
        <w:rPr>
          <w:rStyle w:val="1-Char"/>
          <w:rtl/>
        </w:rPr>
        <w:t xml:space="preserve"> </w:t>
      </w:r>
      <w:r w:rsidRPr="0062224F">
        <w:rPr>
          <w:rStyle w:val="1-Char"/>
          <w:rFonts w:hint="cs"/>
          <w:rtl/>
        </w:rPr>
        <w:t xml:space="preserve">اگر محمد عبده هم گفته باشد پس عالم نیست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61270D" w:rsidTr="0061270D">
        <w:tc>
          <w:tcPr>
            <w:tcW w:w="3368" w:type="dxa"/>
          </w:tcPr>
          <w:p w:rsidR="0061270D" w:rsidRPr="0061270D" w:rsidRDefault="0061270D" w:rsidP="0061270D">
            <w:pPr>
              <w:jc w:val="lowKashida"/>
              <w:rPr>
                <w:rStyle w:val="1-Char"/>
                <w:sz w:val="2"/>
                <w:szCs w:val="2"/>
                <w:rtl/>
              </w:rPr>
            </w:pPr>
            <w:r w:rsidRPr="0061270D">
              <w:rPr>
                <w:rStyle w:val="1-Char"/>
                <w:rFonts w:hint="cs"/>
                <w:rtl/>
              </w:rPr>
              <w:t>تا مرد سخن نگفته باشد</w:t>
            </w:r>
            <w:r>
              <w:rPr>
                <w:rStyle w:val="1-Char"/>
                <w:rtl/>
              </w:rPr>
              <w:br/>
            </w:r>
          </w:p>
        </w:tc>
        <w:tc>
          <w:tcPr>
            <w:tcW w:w="567" w:type="dxa"/>
          </w:tcPr>
          <w:p w:rsidR="0061270D" w:rsidRPr="0061270D" w:rsidRDefault="0061270D" w:rsidP="0061270D">
            <w:pPr>
              <w:jc w:val="lowKashida"/>
              <w:rPr>
                <w:rStyle w:val="1-Char"/>
                <w:rtl/>
              </w:rPr>
            </w:pPr>
          </w:p>
        </w:tc>
        <w:tc>
          <w:tcPr>
            <w:tcW w:w="3369" w:type="dxa"/>
          </w:tcPr>
          <w:p w:rsidR="0061270D" w:rsidRPr="0061270D" w:rsidRDefault="0061270D" w:rsidP="0061270D">
            <w:pPr>
              <w:jc w:val="lowKashida"/>
              <w:rPr>
                <w:rStyle w:val="1-Char"/>
                <w:sz w:val="2"/>
                <w:szCs w:val="2"/>
                <w:rtl/>
              </w:rPr>
            </w:pPr>
            <w:r w:rsidRPr="0061270D">
              <w:rPr>
                <w:rStyle w:val="1-Char"/>
                <w:rFonts w:hint="cs"/>
                <w:rtl/>
              </w:rPr>
              <w:t>عیب و هنرش نهفته باشد</w:t>
            </w:r>
            <w:r>
              <w:rPr>
                <w:rStyle w:val="1-Char"/>
                <w:rtl/>
              </w:rPr>
              <w:br/>
            </w:r>
            <w:r>
              <w:rPr>
                <w:rStyle w:val="1-Char"/>
                <w:rFonts w:hint="cs"/>
                <w:sz w:val="2"/>
                <w:szCs w:val="2"/>
                <w:rtl/>
              </w:rPr>
              <w:t>ج</w:t>
            </w:r>
          </w:p>
        </w:tc>
      </w:tr>
    </w:tbl>
    <w:p w:rsidR="00855C20" w:rsidRPr="00D266AE" w:rsidRDefault="00855C20" w:rsidP="00D266AE">
      <w:pPr>
        <w:pStyle w:val="3-"/>
      </w:pPr>
      <w:bookmarkStart w:id="1150" w:name="_Toc433464866"/>
      <w:r w:rsidRPr="00D266AE">
        <w:rPr>
          <w:rStyle w:val="Heading1Char"/>
          <w:rFonts w:ascii="IRZar" w:hAnsi="IRZar" w:cs="IRZar" w:hint="cs"/>
          <w:b w:val="0"/>
          <w:bCs/>
          <w:kern w:val="0"/>
          <w:sz w:val="24"/>
          <w:szCs w:val="24"/>
          <w:rtl/>
        </w:rPr>
        <w:t>ادعای</w:t>
      </w:r>
      <w:r w:rsidR="002D2F97">
        <w:rPr>
          <w:rStyle w:val="Heading1Char"/>
          <w:rFonts w:ascii="IRZar" w:hAnsi="IRZar" w:cs="IRZar" w:hint="cs"/>
          <w:b w:val="0"/>
          <w:bCs/>
          <w:kern w:val="0"/>
          <w:sz w:val="24"/>
          <w:szCs w:val="24"/>
          <w:rtl/>
        </w:rPr>
        <w:t xml:space="preserve"> </w:t>
      </w:r>
      <w:r w:rsidRPr="00D266AE">
        <w:rPr>
          <w:rStyle w:val="Heading1Char"/>
          <w:rFonts w:ascii="IRZar" w:hAnsi="IRZar" w:cs="IRZar" w:hint="cs"/>
          <w:b w:val="0"/>
          <w:bCs/>
          <w:kern w:val="0"/>
          <w:sz w:val="24"/>
          <w:szCs w:val="24"/>
          <w:rtl/>
        </w:rPr>
        <w:t xml:space="preserve">405- </w:t>
      </w:r>
      <w:r w:rsidRPr="00D266AE">
        <w:rPr>
          <w:rStyle w:val="Heading1Char"/>
          <w:rFonts w:ascii="IRZar" w:hAnsi="IRZar" w:cs="IRZar"/>
          <w:b w:val="0"/>
          <w:bCs/>
          <w:kern w:val="0"/>
          <w:sz w:val="24"/>
          <w:szCs w:val="24"/>
          <w:rtl/>
        </w:rPr>
        <w:t>عمر</w:t>
      </w:r>
      <w:r w:rsidR="00686EC4" w:rsidRPr="00D266AE">
        <w:rPr>
          <w:rStyle w:val="Heading1Char"/>
          <w:rFonts w:ascii="IRZar" w:hAnsi="IRZar" w:cs="IRZar"/>
          <w:b w:val="0"/>
          <w:bCs/>
          <w:kern w:val="0"/>
          <w:sz w:val="24"/>
          <w:szCs w:val="24"/>
          <w:rtl/>
        </w:rPr>
        <w:t xml:space="preserve"> بی‌</w:t>
      </w:r>
      <w:r w:rsidRPr="00D266AE">
        <w:rPr>
          <w:rStyle w:val="Heading1Char"/>
          <w:rFonts w:ascii="IRZar" w:hAnsi="IRZar" w:cs="IRZar"/>
          <w:b w:val="0"/>
          <w:bCs/>
          <w:kern w:val="0"/>
          <w:sz w:val="24"/>
          <w:szCs w:val="24"/>
          <w:rtl/>
        </w:rPr>
        <w:t>سواد و ترسو بود</w:t>
      </w:r>
      <w:r w:rsidRPr="00D266AE">
        <w:rPr>
          <w:rFonts w:hint="cs"/>
          <w:rtl/>
        </w:rPr>
        <w:t>…</w:t>
      </w:r>
      <w:r w:rsidRPr="00D266AE">
        <w:rPr>
          <w:rStyle w:val="1-Char"/>
          <w:rFonts w:ascii="IRZar" w:hAnsi="IRZar" w:cs="IRZar" w:hint="cs"/>
          <w:b/>
          <w:bCs w:val="0"/>
          <w:vertAlign w:val="superscript"/>
          <w:rtl/>
        </w:rPr>
        <w:t>(</w:t>
      </w:r>
      <w:r w:rsidRPr="00D266AE">
        <w:rPr>
          <w:rStyle w:val="1-Char"/>
          <w:rFonts w:ascii="IRZar" w:hAnsi="IRZar" w:cs="IRZar"/>
          <w:b/>
          <w:bCs w:val="0"/>
          <w:vertAlign w:val="superscript"/>
          <w:rtl/>
        </w:rPr>
        <w:footnoteReference w:id="503"/>
      </w:r>
      <w:r w:rsidRPr="00D266AE">
        <w:rPr>
          <w:rStyle w:val="1-Char"/>
          <w:rFonts w:ascii="IRZar" w:hAnsi="IRZar" w:cs="IRZar" w:hint="cs"/>
          <w:b/>
          <w:bCs w:val="0"/>
          <w:vertAlign w:val="superscript"/>
          <w:rtl/>
        </w:rPr>
        <w:t>)</w:t>
      </w:r>
      <w:bookmarkEnd w:id="1150"/>
    </w:p>
    <w:p w:rsidR="00855C20" w:rsidRPr="0062224F" w:rsidRDefault="00855C20" w:rsidP="00855C20">
      <w:pPr>
        <w:ind w:firstLine="284"/>
        <w:jc w:val="both"/>
        <w:rPr>
          <w:rStyle w:val="1-Char"/>
        </w:rPr>
      </w:pPr>
      <w:r w:rsidRPr="0062224F">
        <w:rPr>
          <w:rStyle w:val="1-Char"/>
          <w:rtl/>
        </w:rPr>
        <w:t>یکی از حاضران گفت: پسرم در مدرسه شنیده است که حضرت عمر فقیه و عالم بود و داعی جواب داد که این گفته نادرست است. عمر</w:t>
      </w:r>
      <w:r w:rsidR="00686EC4" w:rsidRPr="0062224F">
        <w:rPr>
          <w:rStyle w:val="1-Char"/>
          <w:rtl/>
        </w:rPr>
        <w:t xml:space="preserve"> بی‌</w:t>
      </w:r>
      <w:r w:rsidRPr="0062224F">
        <w:rPr>
          <w:rStyle w:val="1-Char"/>
          <w:rtl/>
        </w:rPr>
        <w:t>سوادی بیش نبود. او صفحات بعدی را اختصاص داده است به اثبات</w:t>
      </w:r>
      <w:r w:rsidR="00800FBC">
        <w:rPr>
          <w:rStyle w:val="1-Char"/>
          <w:rtl/>
        </w:rPr>
        <w:t xml:space="preserve"> اینکه </w:t>
      </w:r>
      <w:r w:rsidRPr="0062224F">
        <w:rPr>
          <w:rStyle w:val="1-Char"/>
          <w:rtl/>
        </w:rPr>
        <w:t>عمر نادان بود نه عالم و فقیه.</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ما سوالی از این داعی و بقیه شیعه‌ها داریم: عمر که به ادعای شما نادان بود، ترسو بود و شجاعت نداشت، قبیله و قومی نداشت و از همه کمالات تهی بود، چرا باید مردی چون علی را به زمین بزند.</w:t>
      </w:r>
    </w:p>
    <w:p w:rsidR="00855C20" w:rsidRPr="0062224F" w:rsidRDefault="00855C20" w:rsidP="00855C20">
      <w:pPr>
        <w:ind w:firstLine="284"/>
        <w:jc w:val="both"/>
        <w:rPr>
          <w:rStyle w:val="1-Char"/>
          <w:rtl/>
        </w:rPr>
      </w:pPr>
      <w:r w:rsidRPr="0062224F">
        <w:rPr>
          <w:rStyle w:val="1-Char"/>
          <w:rtl/>
        </w:rPr>
        <w:t>علی که از نظر شما، صاحب همه کمالات بود، عالم بود،</w:t>
      </w:r>
      <w:r w:rsidR="002D3D2D" w:rsidRPr="0062224F">
        <w:rPr>
          <w:rStyle w:val="1-Char"/>
          <w:rtl/>
        </w:rPr>
        <w:t xml:space="preserve"> </w:t>
      </w:r>
      <w:r w:rsidRPr="0062224F">
        <w:rPr>
          <w:rStyle w:val="1-Char"/>
          <w:rtl/>
        </w:rPr>
        <w:t>شجاعت و تدبیر او را کسی نداشت، قبیل</w:t>
      </w:r>
      <w:r w:rsidR="008C2681">
        <w:rPr>
          <w:rStyle w:val="1-Char"/>
          <w:rtl/>
        </w:rPr>
        <w:t xml:space="preserve">ه‌ای </w:t>
      </w:r>
      <w:r w:rsidRPr="0062224F">
        <w:rPr>
          <w:rStyle w:val="1-Char"/>
          <w:rtl/>
        </w:rPr>
        <w:t>چون بنی‌هاشم پشت سر او بودند، غیب هم می‌دانست، برعلمِ بود و نبود هم تسلط داشت، عالم الغیب و الشهاده بود!!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والله عجیب است که عمر</w:t>
      </w:r>
      <w:r w:rsidR="00686EC4" w:rsidRPr="0062224F">
        <w:rPr>
          <w:rStyle w:val="1-Char"/>
          <w:rtl/>
        </w:rPr>
        <w:t xml:space="preserve"> بی‌</w:t>
      </w:r>
      <w:r w:rsidRPr="0062224F">
        <w:rPr>
          <w:rStyle w:val="1-Char"/>
          <w:rtl/>
        </w:rPr>
        <w:t>علم و ترسو، دو ابر قدرت زمان خود را شکست بدهد و نام و شأن</w:t>
      </w:r>
      <w:r w:rsidR="00F0383B">
        <w:rPr>
          <w:rStyle w:val="1-Char"/>
          <w:rtl/>
        </w:rPr>
        <w:t xml:space="preserve"> آن‌ها </w:t>
      </w:r>
      <w:r w:rsidRPr="0062224F">
        <w:rPr>
          <w:rStyle w:val="1-Char"/>
          <w:rtl/>
        </w:rPr>
        <w:t>را از بین ببرد و یمن و مصر و عراق و عمان و... را فتح کند! والله عجیب است که در دورۀ حکومت این مردِ</w:t>
      </w:r>
      <w:r w:rsidR="00686EC4" w:rsidRPr="0062224F">
        <w:rPr>
          <w:rStyle w:val="1-Char"/>
          <w:rtl/>
        </w:rPr>
        <w:t xml:space="preserve"> بی‌</w:t>
      </w:r>
      <w:r w:rsidRPr="0062224F">
        <w:rPr>
          <w:rStyle w:val="1-Char"/>
          <w:rtl/>
        </w:rPr>
        <w:t>سواد وبی علم هیچ حادثه سوء داخلی رخ ندهد و با اقتدار تا آخرین</w:t>
      </w:r>
      <w:r w:rsidR="002D3D2D" w:rsidRPr="0062224F">
        <w:rPr>
          <w:rStyle w:val="1-Char"/>
          <w:rtl/>
        </w:rPr>
        <w:t xml:space="preserve"> </w:t>
      </w:r>
      <w:r w:rsidRPr="0062224F">
        <w:rPr>
          <w:rStyle w:val="1-Char"/>
          <w:rtl/>
        </w:rPr>
        <w:t>روز و ساعت حکومت کند!!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ما</w:t>
      </w:r>
      <w:r w:rsidR="00783174">
        <w:rPr>
          <w:rStyle w:val="1-Char"/>
          <w:rtl/>
        </w:rPr>
        <w:t xml:space="preserve"> نمی‌گو</w:t>
      </w:r>
      <w:r w:rsidRPr="0062224F">
        <w:rPr>
          <w:rStyle w:val="1-Char"/>
          <w:rtl/>
        </w:rPr>
        <w:t>ییم که انسان</w:t>
      </w:r>
      <w:r w:rsidR="00686EC4" w:rsidRPr="0062224F">
        <w:rPr>
          <w:rStyle w:val="1-Char"/>
          <w:rtl/>
        </w:rPr>
        <w:t xml:space="preserve"> بی‌</w:t>
      </w:r>
      <w:r w:rsidRPr="0062224F">
        <w:rPr>
          <w:rStyle w:val="1-Char"/>
          <w:rtl/>
        </w:rPr>
        <w:t>علم</w:t>
      </w:r>
      <w:r w:rsidR="00FA03B3">
        <w:rPr>
          <w:rStyle w:val="1-Char"/>
          <w:rtl/>
        </w:rPr>
        <w:t xml:space="preserve"> نمی‌توان</w:t>
      </w:r>
      <w:r w:rsidRPr="0062224F">
        <w:rPr>
          <w:rStyle w:val="1-Char"/>
          <w:rtl/>
        </w:rPr>
        <w:t>د کشوری را اداره کند،</w:t>
      </w:r>
      <w:r w:rsidR="00EC20D9">
        <w:rPr>
          <w:rStyle w:val="1-Char"/>
          <w:rtl/>
        </w:rPr>
        <w:t xml:space="preserve"> می‌گویی</w:t>
      </w:r>
      <w:r w:rsidRPr="0062224F">
        <w:rPr>
          <w:rStyle w:val="1-Char"/>
          <w:rtl/>
        </w:rPr>
        <w:t>م: اگر اداره کرد و علم نداشت، حتماً شجاع بوده است و اگر شجاعت نداشت، حتماً یک صفت خوب دیگری داشته است. شما از بس به عمر کینه دارید، ایشان را فاقد همه کمالات</w:t>
      </w:r>
      <w:r w:rsidR="00902E82">
        <w:rPr>
          <w:rStyle w:val="1-Char"/>
          <w:rtl/>
        </w:rPr>
        <w:t xml:space="preserve"> می‌دانید</w:t>
      </w:r>
      <w:r w:rsidRPr="0062224F">
        <w:rPr>
          <w:rStyle w:val="1-Char"/>
          <w:rtl/>
        </w:rPr>
        <w:t xml:space="preserve"> و در عوض رقیب او(به زعم شما)، علی را صاحب همه کمالات</w:t>
      </w:r>
      <w:r w:rsidR="00902E82">
        <w:rPr>
          <w:rStyle w:val="1-Char"/>
          <w:rtl/>
        </w:rPr>
        <w:t xml:space="preserve"> می‌دانید</w:t>
      </w:r>
      <w:r w:rsidRPr="0062224F">
        <w:rPr>
          <w:rStyle w:val="1-Char"/>
          <w:rtl/>
        </w:rPr>
        <w:t xml:space="preserve">. </w:t>
      </w:r>
    </w:p>
    <w:p w:rsidR="00855C20" w:rsidRPr="001E5D31" w:rsidRDefault="00855C20" w:rsidP="00855C20">
      <w:pPr>
        <w:pStyle w:val="3-"/>
      </w:pPr>
      <w:bookmarkStart w:id="1151" w:name="_Toc433464867"/>
      <w:r w:rsidRPr="001E5D31">
        <w:rPr>
          <w:rFonts w:hint="cs"/>
          <w:rtl/>
        </w:rPr>
        <w:t>ادعای</w:t>
      </w:r>
      <w:r w:rsidR="002D2F97">
        <w:rPr>
          <w:rFonts w:hint="cs"/>
          <w:rtl/>
        </w:rPr>
        <w:t xml:space="preserve"> </w:t>
      </w:r>
      <w:r w:rsidRPr="001E5D31">
        <w:rPr>
          <w:rFonts w:hint="cs"/>
          <w:rtl/>
        </w:rPr>
        <w:t>406</w:t>
      </w:r>
      <w:r>
        <w:rPr>
          <w:rFonts w:hint="cs"/>
          <w:rtl/>
        </w:rPr>
        <w:t>-</w:t>
      </w:r>
      <w:r w:rsidRPr="001E5D31">
        <w:rPr>
          <w:rtl/>
        </w:rPr>
        <w:t xml:space="preserve"> مثالی که ثابت</w:t>
      </w:r>
      <w:r w:rsidR="00100CD0">
        <w:rPr>
          <w:rtl/>
        </w:rPr>
        <w:t xml:space="preserve"> می‌کند</w:t>
      </w:r>
      <w:r w:rsidRPr="001E5D31">
        <w:rPr>
          <w:rtl/>
        </w:rPr>
        <w:t xml:space="preserve"> او از قرآن</w:t>
      </w:r>
      <w:r w:rsidR="00686EC4">
        <w:rPr>
          <w:rtl/>
        </w:rPr>
        <w:t xml:space="preserve"> بی‌</w:t>
      </w:r>
      <w:r w:rsidRPr="001E5D31">
        <w:rPr>
          <w:rtl/>
        </w:rPr>
        <w:t>خبر بود</w:t>
      </w:r>
      <w:bookmarkEnd w:id="1151"/>
    </w:p>
    <w:p w:rsidR="00855C20" w:rsidRPr="0062224F" w:rsidRDefault="00855C20" w:rsidP="00855C20">
      <w:pPr>
        <w:ind w:firstLine="284"/>
        <w:jc w:val="both"/>
        <w:rPr>
          <w:rStyle w:val="1-Char"/>
          <w:rtl/>
        </w:rPr>
      </w:pPr>
      <w:r w:rsidRPr="0062224F">
        <w:rPr>
          <w:rStyle w:val="1-Char"/>
          <w:rtl/>
        </w:rPr>
        <w:t>روزی خلیفه عمر در مقابل اصحاب، خطب</w:t>
      </w:r>
      <w:r w:rsidR="008C2681">
        <w:rPr>
          <w:rStyle w:val="1-Char"/>
          <w:rtl/>
        </w:rPr>
        <w:t xml:space="preserve">ه‌ای </w:t>
      </w:r>
      <w:r w:rsidRPr="0062224F">
        <w:rPr>
          <w:rStyle w:val="1-Char"/>
          <w:rtl/>
        </w:rPr>
        <w:t>خواند و اخطار داد که هر کس زنی بگیرد و مهر زنش را از چهار صد درهم زیادتر نماید، او را حد می‌زنم و آن زیادتی مهر را از او می‌گیرم و وارد بیت المال مسلمانان می</w:t>
      </w:r>
      <w:r w:rsidRPr="0062224F">
        <w:rPr>
          <w:rStyle w:val="1-Char"/>
          <w:rFonts w:hint="cs"/>
          <w:rtl/>
        </w:rPr>
        <w:t>‌</w:t>
      </w:r>
      <w:r w:rsidRPr="0062224F">
        <w:rPr>
          <w:rStyle w:val="1-Char"/>
          <w:rtl/>
        </w:rPr>
        <w:t>نمایم؟!</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زنی از میان جمعیت گفت: عمر، قبول کلام تو شایسته است یا قبول کلام الله تعالی؟</w:t>
      </w:r>
    </w:p>
    <w:p w:rsidR="00855C20" w:rsidRPr="0062224F" w:rsidRDefault="00855C20" w:rsidP="00855C20">
      <w:pPr>
        <w:ind w:firstLine="284"/>
        <w:jc w:val="both"/>
        <w:rPr>
          <w:rStyle w:val="1-Char"/>
          <w:rtl/>
        </w:rPr>
      </w:pPr>
      <w:r w:rsidRPr="0062224F">
        <w:rPr>
          <w:rStyle w:val="1-Char"/>
          <w:rtl/>
        </w:rPr>
        <w:t>عمر گفت: البته کلام الله تعالی.</w:t>
      </w:r>
    </w:p>
    <w:p w:rsidR="00855C20" w:rsidRDefault="00855C20" w:rsidP="00855C20">
      <w:pPr>
        <w:ind w:firstLine="284"/>
        <w:jc w:val="both"/>
        <w:rPr>
          <w:rStyle w:val="1-Char"/>
          <w:rtl/>
        </w:rPr>
      </w:pPr>
      <w:r w:rsidRPr="0062224F">
        <w:rPr>
          <w:rStyle w:val="1-Char"/>
          <w:rtl/>
        </w:rPr>
        <w:t>زن گفت: مگر نه آنست که خداوند در آیه 20 سورۀ نساء</w:t>
      </w:r>
      <w:r w:rsidR="006B6811">
        <w:rPr>
          <w:rStyle w:val="1-Char"/>
          <w:rtl/>
        </w:rPr>
        <w:t xml:space="preserve"> می‌فرماید</w:t>
      </w:r>
      <w:r w:rsidRPr="0062224F">
        <w:rPr>
          <w:rStyle w:val="1-Char"/>
          <w:rtl/>
        </w:rPr>
        <w:t>:</w:t>
      </w:r>
    </w:p>
    <w:p w:rsidR="00F36F9B" w:rsidRPr="00596FEF" w:rsidRDefault="00F36F9B" w:rsidP="00F36F9B">
      <w:pPr>
        <w:ind w:firstLine="284"/>
        <w:jc w:val="both"/>
        <w:rPr>
          <w:rStyle w:val="7-Char"/>
          <w:rtl/>
        </w:rPr>
      </w:pPr>
      <w:r>
        <w:rPr>
          <w:rStyle w:val="1-Char"/>
          <w:rFonts w:cs="Traditional Arabic"/>
          <w:color w:val="000000"/>
          <w:shd w:val="clear" w:color="auto" w:fill="FFFFFF"/>
          <w:rtl/>
        </w:rPr>
        <w:t>﴿</w:t>
      </w:r>
      <w:r w:rsidRPr="00321A84">
        <w:rPr>
          <w:rStyle w:val="8-Char"/>
          <w:rtl/>
        </w:rPr>
        <w:t xml:space="preserve">وَإِنۡ أَرَدتُّمُ </w:t>
      </w:r>
      <w:r w:rsidRPr="00321A84">
        <w:rPr>
          <w:rStyle w:val="8-Char"/>
          <w:rFonts w:hint="cs"/>
          <w:rtl/>
        </w:rPr>
        <w:t>ٱ</w:t>
      </w:r>
      <w:r w:rsidRPr="00321A84">
        <w:rPr>
          <w:rStyle w:val="8-Char"/>
          <w:rFonts w:hint="eastAsia"/>
          <w:rtl/>
        </w:rPr>
        <w:t>سۡتِبۡدَالَ</w:t>
      </w:r>
      <w:r w:rsidRPr="00321A84">
        <w:rPr>
          <w:rStyle w:val="8-Char"/>
          <w:rtl/>
        </w:rPr>
        <w:t xml:space="preserve"> زَوۡجٖ مَّكَانَ زَوۡجٖ وَءَاتَيۡتُمۡ إِحۡدَىٰهُنَّ قِنطَارٗا فَلَا تَأۡخُذُواْ مِنۡهُ شَيۡ‍ًٔاۚ أَتَأۡخُذُونَهُ</w:t>
      </w:r>
      <w:r w:rsidRPr="00321A84">
        <w:rPr>
          <w:rStyle w:val="8-Char"/>
          <w:rFonts w:hint="cs"/>
          <w:rtl/>
        </w:rPr>
        <w:t>ۥ</w:t>
      </w:r>
      <w:r w:rsidRPr="00321A84">
        <w:rPr>
          <w:rStyle w:val="8-Char"/>
          <w:rtl/>
        </w:rPr>
        <w:t xml:space="preserve"> بُهۡتَٰنٗا وَإِثۡمٗا مُّبِينٗا٢٠</w:t>
      </w:r>
      <w:r>
        <w:rPr>
          <w:rStyle w:val="1-Char"/>
          <w:rFonts w:cs="Traditional Arabic"/>
          <w:color w:val="000000"/>
          <w:shd w:val="clear" w:color="auto" w:fill="FFFFFF"/>
          <w:rtl/>
        </w:rPr>
        <w:t>﴾</w:t>
      </w:r>
      <w:r w:rsidRPr="00321A84">
        <w:rPr>
          <w:rStyle w:val="8-Char"/>
          <w:rtl/>
        </w:rPr>
        <w:t xml:space="preserve"> </w:t>
      </w:r>
      <w:r w:rsidRPr="00596FEF">
        <w:rPr>
          <w:rStyle w:val="7-Char"/>
          <w:rtl/>
        </w:rPr>
        <w:t>[النساء: 20]</w:t>
      </w:r>
    </w:p>
    <w:p w:rsidR="00855C20" w:rsidRPr="0062224F" w:rsidRDefault="00855C20" w:rsidP="00855C20">
      <w:pPr>
        <w:ind w:firstLine="284"/>
        <w:jc w:val="both"/>
        <w:rPr>
          <w:rStyle w:val="1-Char"/>
          <w:rFonts w:eastAsia="SimSun"/>
          <w:rtl/>
        </w:rPr>
      </w:pPr>
      <w:r w:rsidRPr="0062224F">
        <w:rPr>
          <w:rStyle w:val="1-Char"/>
          <w:rFonts w:eastAsia="SimSun"/>
          <w:rtl/>
        </w:rPr>
        <w:t xml:space="preserve">یعنی: </w:t>
      </w:r>
      <w:r w:rsidRPr="0059586B">
        <w:rPr>
          <w:rStyle w:val="5-Char"/>
          <w:rFonts w:eastAsia="SimSun" w:hint="cs"/>
          <w:rtl/>
        </w:rPr>
        <w:t>«</w:t>
      </w:r>
      <w:r w:rsidRPr="0062224F">
        <w:rPr>
          <w:rStyle w:val="1-Char"/>
          <w:rFonts w:eastAsia="SimSun"/>
          <w:rtl/>
        </w:rPr>
        <w:t>اگر می‌خواهید زنی را رها کنید و به او مال زیادی دادید، چیزی را پس نگیرید. آیا می</w:t>
      </w:r>
      <w:r w:rsidRPr="0062224F">
        <w:rPr>
          <w:rStyle w:val="1-Char"/>
          <w:rFonts w:eastAsia="SimSun" w:hint="cs"/>
          <w:rtl/>
        </w:rPr>
        <w:t>‌</w:t>
      </w:r>
      <w:r w:rsidRPr="0062224F">
        <w:rPr>
          <w:rStyle w:val="1-Char"/>
          <w:rFonts w:eastAsia="SimSun"/>
          <w:rtl/>
        </w:rPr>
        <w:t>خواهید با تهمت و گناه آشکار پس بگیرید؟</w:t>
      </w:r>
      <w:r w:rsidRPr="0059586B">
        <w:rPr>
          <w:rStyle w:val="5-Char"/>
          <w:rFonts w:eastAsia="SimSun" w:hint="cs"/>
          <w:rtl/>
        </w:rPr>
        <w:t>».</w:t>
      </w:r>
    </w:p>
    <w:p w:rsidR="00855C20" w:rsidRPr="0062224F" w:rsidRDefault="00855C20" w:rsidP="00855C20">
      <w:pPr>
        <w:ind w:firstLine="284"/>
        <w:jc w:val="both"/>
        <w:rPr>
          <w:rStyle w:val="1-Char"/>
          <w:rtl/>
        </w:rPr>
      </w:pPr>
      <w:r w:rsidRPr="0062224F">
        <w:rPr>
          <w:rStyle w:val="1-Char"/>
          <w:rtl/>
        </w:rPr>
        <w:t>عمر از شنیدن این آیه و حاضر جوابی آن زن مبهوت شد و گفت:</w:t>
      </w:r>
    </w:p>
    <w:p w:rsidR="00855C20" w:rsidRPr="00833686" w:rsidRDefault="00855C20" w:rsidP="00855C20">
      <w:pPr>
        <w:ind w:firstLine="284"/>
        <w:jc w:val="both"/>
        <w:rPr>
          <w:rStyle w:val="5-Char"/>
          <w:rtl/>
        </w:rPr>
      </w:pPr>
      <w:r w:rsidRPr="0059586B">
        <w:rPr>
          <w:rStyle w:val="5-Char"/>
          <w:rtl/>
        </w:rPr>
        <w:t>«کلکم اققه من عمر حتی المخدرات ف</w:t>
      </w:r>
      <w:r w:rsidRPr="0059586B">
        <w:rPr>
          <w:rStyle w:val="5-Char"/>
          <w:rFonts w:hint="cs"/>
          <w:rtl/>
        </w:rPr>
        <w:t>ي</w:t>
      </w:r>
      <w:r w:rsidRPr="0059586B">
        <w:rPr>
          <w:rStyle w:val="5-Char"/>
          <w:rtl/>
        </w:rPr>
        <w:t xml:space="preserve"> الحجل»</w:t>
      </w:r>
      <w:r w:rsidRPr="0059586B">
        <w:rPr>
          <w:rStyle w:val="5-Char"/>
          <w:rFonts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همۀ شما حتی زنان پرده نشین از عمر دانا ترید</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آنگاه بالای منبر برگشت و گفت: اگرچه شما را منع کردم از</w:t>
      </w:r>
      <w:r w:rsidR="00800FBC">
        <w:rPr>
          <w:rStyle w:val="1-Char"/>
          <w:rtl/>
        </w:rPr>
        <w:t xml:space="preserve"> اینکه </w:t>
      </w:r>
      <w:r w:rsidRPr="0062224F">
        <w:rPr>
          <w:rStyle w:val="1-Char"/>
          <w:rtl/>
        </w:rPr>
        <w:t>زیاده از چهار صد درهم مهر و صداق برای</w:t>
      </w:r>
      <w:r w:rsidR="00E93BB4">
        <w:rPr>
          <w:rStyle w:val="1-Char"/>
          <w:rtl/>
        </w:rPr>
        <w:t xml:space="preserve"> زن‌ها </w:t>
      </w:r>
      <w:r w:rsidRPr="0062224F">
        <w:rPr>
          <w:rStyle w:val="1-Char"/>
          <w:rtl/>
        </w:rPr>
        <w:t>قرار ندهید، اینک به شما اجازه</w:t>
      </w:r>
      <w:r w:rsidR="001E1019">
        <w:rPr>
          <w:rStyle w:val="1-Char"/>
          <w:rtl/>
        </w:rPr>
        <w:t xml:space="preserve"> می‌دهم</w:t>
      </w:r>
      <w:r w:rsidRPr="0062224F">
        <w:rPr>
          <w:rStyle w:val="1-Char"/>
          <w:rtl/>
        </w:rPr>
        <w:t xml:space="preserve"> که اگر خواستید، می‌توانید از مال خود زیادتی از مقدار تعیین شده به</w:t>
      </w:r>
      <w:r w:rsidR="00F0383B">
        <w:rPr>
          <w:rStyle w:val="1-Char"/>
          <w:rtl/>
        </w:rPr>
        <w:t xml:space="preserve"> آن‌ها </w:t>
      </w:r>
      <w:r w:rsidRPr="0062224F">
        <w:rPr>
          <w:rStyle w:val="1-Char"/>
          <w:rtl/>
        </w:rPr>
        <w:t>عطاء نمایید.</w:t>
      </w:r>
    </w:p>
    <w:p w:rsidR="00855C20" w:rsidRPr="0062224F" w:rsidRDefault="00855C20" w:rsidP="00855C20">
      <w:pPr>
        <w:ind w:firstLine="284"/>
        <w:jc w:val="both"/>
        <w:rPr>
          <w:rStyle w:val="1-Char"/>
          <w:rtl/>
        </w:rPr>
      </w:pPr>
      <w:r w:rsidRPr="0062224F">
        <w:rPr>
          <w:rStyle w:val="1-Char"/>
          <w:rtl/>
        </w:rPr>
        <w:t>از این خبر معلوم</w:t>
      </w:r>
      <w:r w:rsidR="006148A3">
        <w:rPr>
          <w:rStyle w:val="1-Char"/>
          <w:rtl/>
        </w:rPr>
        <w:t xml:space="preserve"> می‌شود</w:t>
      </w:r>
      <w:r w:rsidRPr="0062224F">
        <w:rPr>
          <w:rStyle w:val="1-Char"/>
          <w:rtl/>
        </w:rPr>
        <w:t xml:space="preserve"> که خلیفه عمر احاط</w:t>
      </w:r>
      <w:r w:rsidR="008C2681">
        <w:rPr>
          <w:rStyle w:val="1-Char"/>
          <w:rtl/>
        </w:rPr>
        <w:t xml:space="preserve">ه‌ای </w:t>
      </w:r>
      <w:r w:rsidRPr="0062224F">
        <w:rPr>
          <w:rStyle w:val="1-Char"/>
          <w:rtl/>
        </w:rPr>
        <w:t>بر قرآن و احکام فقه نداشت والا چنین سخنی</w:t>
      </w:r>
      <w:r w:rsidR="002D3D2D" w:rsidRPr="0062224F">
        <w:rPr>
          <w:rStyle w:val="1-Char"/>
          <w:rtl/>
        </w:rPr>
        <w:t xml:space="preserve"> نمی‌</w:t>
      </w:r>
      <w:r w:rsidRPr="0062224F">
        <w:rPr>
          <w:rStyle w:val="1-Char"/>
          <w:rtl/>
        </w:rPr>
        <w:t>گفت که در مقابل یک زن عالمه مجاب شود و بگوید: امرأة اصابت و رجل اخطاء؟!</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زن درست</w:t>
      </w:r>
      <w:r w:rsidR="00B32BA2">
        <w:rPr>
          <w:rStyle w:val="1-Char"/>
          <w:rtl/>
        </w:rPr>
        <w:t xml:space="preserve"> </w:t>
      </w:r>
      <w:r w:rsidR="00783174">
        <w:rPr>
          <w:rStyle w:val="1-Char"/>
          <w:rtl/>
        </w:rPr>
        <w:t>می‌گوید</w:t>
      </w:r>
      <w:r w:rsidRPr="0062224F">
        <w:rPr>
          <w:rStyle w:val="1-Char"/>
          <w:rtl/>
        </w:rPr>
        <w:t xml:space="preserve"> و مرد خطا می</w:t>
      </w:r>
      <w:r w:rsidRPr="0062224F">
        <w:rPr>
          <w:rStyle w:val="1-Char"/>
          <w:rFonts w:hint="cs"/>
          <w:rtl/>
        </w:rPr>
        <w:t>‌</w:t>
      </w:r>
      <w:r w:rsidRPr="0062224F">
        <w:rPr>
          <w:rStyle w:val="1-Char"/>
          <w:rtl/>
        </w:rPr>
        <w:t>کند...</w:t>
      </w:r>
      <w:r w:rsidRPr="00CE6E7F">
        <w:rPr>
          <w:rStyle w:val="1-Char"/>
          <w:rFonts w:hint="cs"/>
          <w:vertAlign w:val="superscript"/>
          <w:rtl/>
        </w:rPr>
        <w:t>(</w:t>
      </w:r>
      <w:r w:rsidRPr="008C6EBC">
        <w:rPr>
          <w:rStyle w:val="1-Char"/>
          <w:vertAlign w:val="superscript"/>
          <w:rtl/>
        </w:rPr>
        <w:footnoteReference w:id="504"/>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آقای داعی، این داستان علیه شماست. البته اگر کمی فکر کنید:</w:t>
      </w:r>
    </w:p>
    <w:p w:rsidR="00855C20" w:rsidRPr="0062224F" w:rsidRDefault="00855C20" w:rsidP="00F36F9B">
      <w:pPr>
        <w:ind w:firstLine="284"/>
        <w:jc w:val="both"/>
        <w:rPr>
          <w:rStyle w:val="1-Char"/>
          <w:rtl/>
        </w:rPr>
      </w:pPr>
      <w:r w:rsidRPr="0062224F">
        <w:rPr>
          <w:rStyle w:val="1-Char"/>
          <w:rtl/>
        </w:rPr>
        <w:t>1</w:t>
      </w:r>
      <w:r w:rsidR="00F36F9B">
        <w:rPr>
          <w:rStyle w:val="1-Char"/>
          <w:rFonts w:hint="cs"/>
          <w:rtl/>
        </w:rPr>
        <w:t>-</w:t>
      </w:r>
      <w:r w:rsidRPr="0062224F">
        <w:rPr>
          <w:rStyle w:val="1-Char"/>
          <w:rtl/>
        </w:rPr>
        <w:t xml:space="preserve"> پس عمر تسلیم قرآن بود تا آن جا که به آبروی خود اهمیت</w:t>
      </w:r>
      <w:r w:rsidR="00FA03B3">
        <w:rPr>
          <w:rStyle w:val="1-Char"/>
          <w:rtl/>
        </w:rPr>
        <w:t xml:space="preserve"> نمی‌دا</w:t>
      </w:r>
      <w:r w:rsidRPr="0062224F">
        <w:rPr>
          <w:rStyle w:val="1-Char"/>
          <w:rtl/>
        </w:rPr>
        <w:t>د؛ چون همین که آیه را شنید، برگشت بالای منبر و گفته خود را پس گرفت. این صفت خوب است یا بد؟!</w:t>
      </w:r>
      <w:r w:rsidRPr="0062224F">
        <w:rPr>
          <w:rStyle w:val="1-Char"/>
          <w:rFonts w:hint="cs"/>
          <w:rtl/>
        </w:rPr>
        <w:t>.</w:t>
      </w:r>
    </w:p>
    <w:p w:rsidR="00855C20" w:rsidRPr="0062224F" w:rsidRDefault="00855C20" w:rsidP="00F36F9B">
      <w:pPr>
        <w:ind w:firstLine="284"/>
        <w:jc w:val="both"/>
        <w:rPr>
          <w:rStyle w:val="1-Char"/>
          <w:rtl/>
        </w:rPr>
      </w:pPr>
      <w:r w:rsidRPr="0062224F">
        <w:rPr>
          <w:rStyle w:val="1-Char"/>
          <w:rtl/>
        </w:rPr>
        <w:t>2</w:t>
      </w:r>
      <w:r w:rsidR="00F36F9B">
        <w:rPr>
          <w:rStyle w:val="1-Char"/>
          <w:rFonts w:hint="cs"/>
          <w:rtl/>
        </w:rPr>
        <w:t>-</w:t>
      </w:r>
      <w:r w:rsidRPr="0062224F">
        <w:rPr>
          <w:rStyle w:val="1-Char"/>
          <w:rtl/>
        </w:rPr>
        <w:t xml:space="preserve"> نتیجه می‌گیریم که عمر، مردی متواضع بود و هر کس می</w:t>
      </w:r>
      <w:r w:rsidRPr="0062224F">
        <w:rPr>
          <w:rStyle w:val="1-Char"/>
          <w:rFonts w:hint="cs"/>
          <w:rtl/>
        </w:rPr>
        <w:t>‌</w:t>
      </w:r>
      <w:r w:rsidRPr="0062224F">
        <w:rPr>
          <w:rStyle w:val="1-Char"/>
          <w:rtl/>
        </w:rPr>
        <w:t>توانست به او اعتراض کند و اگر حرف حقی می‌شنید، می‌پذیرفت حتی اگر گوینده، زنی بی</w:t>
      </w:r>
      <w:r w:rsidRPr="0062224F">
        <w:rPr>
          <w:rStyle w:val="1-Char"/>
          <w:rFonts w:hint="cs"/>
          <w:rtl/>
        </w:rPr>
        <w:t>‌</w:t>
      </w:r>
      <w:r w:rsidRPr="0062224F">
        <w:rPr>
          <w:rStyle w:val="1-Char"/>
          <w:rtl/>
        </w:rPr>
        <w:t>سواد باشد!</w:t>
      </w:r>
      <w:r w:rsidRPr="0062224F">
        <w:rPr>
          <w:rStyle w:val="1-Char"/>
          <w:rFonts w:hint="cs"/>
          <w:rtl/>
        </w:rPr>
        <w:t>.</w:t>
      </w:r>
    </w:p>
    <w:p w:rsidR="00855C20" w:rsidRPr="0062224F" w:rsidRDefault="00855C20" w:rsidP="00F36F9B">
      <w:pPr>
        <w:ind w:firstLine="284"/>
        <w:jc w:val="both"/>
        <w:rPr>
          <w:rStyle w:val="1-Char"/>
          <w:rtl/>
        </w:rPr>
      </w:pPr>
      <w:r w:rsidRPr="0062224F">
        <w:rPr>
          <w:rStyle w:val="1-Char"/>
          <w:rtl/>
        </w:rPr>
        <w:t>3</w:t>
      </w:r>
      <w:r w:rsidR="00F36F9B">
        <w:rPr>
          <w:rStyle w:val="1-Char"/>
          <w:rFonts w:hint="cs"/>
          <w:rtl/>
        </w:rPr>
        <w:t>-</w:t>
      </w:r>
      <w:r w:rsidRPr="0062224F">
        <w:rPr>
          <w:rStyle w:val="1-Char"/>
          <w:rtl/>
        </w:rPr>
        <w:t xml:space="preserve"> معلوم</w:t>
      </w:r>
      <w:r w:rsidR="006148A3">
        <w:rPr>
          <w:rStyle w:val="1-Char"/>
          <w:rtl/>
        </w:rPr>
        <w:t xml:space="preserve"> می‌شود</w:t>
      </w:r>
      <w:r w:rsidRPr="0062224F">
        <w:rPr>
          <w:rStyle w:val="1-Char"/>
          <w:rtl/>
        </w:rPr>
        <w:t xml:space="preserve"> که مردم ترسی از عمر نداشتند. پس اگر حق علی را خورده بود، مردم به صدا درمی آمدند و دست کم زبانی رسوایش می‌کردند!</w:t>
      </w:r>
      <w:r w:rsidRPr="0062224F">
        <w:rPr>
          <w:rStyle w:val="1-Char"/>
          <w:rFonts w:hint="cs"/>
          <w:rtl/>
        </w:rPr>
        <w:t>.</w:t>
      </w:r>
    </w:p>
    <w:p w:rsidR="00855C20" w:rsidRPr="0062224F" w:rsidRDefault="00855C20" w:rsidP="00F36F9B">
      <w:pPr>
        <w:ind w:firstLine="284"/>
        <w:jc w:val="both"/>
        <w:rPr>
          <w:rStyle w:val="1-Char"/>
          <w:rtl/>
        </w:rPr>
      </w:pPr>
      <w:r w:rsidRPr="0062224F">
        <w:rPr>
          <w:rStyle w:val="1-Char"/>
          <w:rtl/>
        </w:rPr>
        <w:t>4</w:t>
      </w:r>
      <w:r w:rsidR="00F36F9B">
        <w:rPr>
          <w:rStyle w:val="1-Char"/>
          <w:rFonts w:hint="cs"/>
          <w:rtl/>
        </w:rPr>
        <w:t>-</w:t>
      </w:r>
      <w:r w:rsidRPr="0062224F">
        <w:rPr>
          <w:rStyle w:val="1-Char"/>
          <w:rtl/>
        </w:rPr>
        <w:t xml:space="preserve"> داستان به این صورت که گفتی، درست نیست! هر چند زن اجازه دارد که مهریه سنگین بگیرد اما کاری پسندیده نیست و خلیفه حق دارد مردم را به نیکی امر کند. این، مثل قانون طلاق است که جایز است اما پسندیده نیست!</w:t>
      </w:r>
      <w:r w:rsidRPr="0062224F">
        <w:rPr>
          <w:rStyle w:val="1-Char"/>
          <w:rFonts w:hint="cs"/>
          <w:rtl/>
        </w:rPr>
        <w:t>.</w:t>
      </w:r>
    </w:p>
    <w:p w:rsidR="00855C20" w:rsidRPr="0062224F" w:rsidRDefault="00855C20" w:rsidP="00855C20">
      <w:pPr>
        <w:ind w:firstLine="284"/>
        <w:jc w:val="both"/>
        <w:rPr>
          <w:rStyle w:val="1-Char"/>
        </w:rPr>
      </w:pPr>
      <w:r w:rsidRPr="0062224F">
        <w:rPr>
          <w:rStyle w:val="1-Char"/>
          <w:rtl/>
        </w:rPr>
        <w:t>دیگر</w:t>
      </w:r>
      <w:r w:rsidR="00800FBC">
        <w:rPr>
          <w:rStyle w:val="1-Char"/>
          <w:rtl/>
        </w:rPr>
        <w:t xml:space="preserve"> اینکه </w:t>
      </w:r>
      <w:r w:rsidRPr="0062224F">
        <w:rPr>
          <w:rStyle w:val="1-Char"/>
          <w:rtl/>
        </w:rPr>
        <w:t>با یک گل بهار</w:t>
      </w:r>
      <w:r w:rsidR="002D3D2D" w:rsidRPr="0062224F">
        <w:rPr>
          <w:rStyle w:val="1-Char"/>
          <w:rtl/>
        </w:rPr>
        <w:t xml:space="preserve"> نمی‌</w:t>
      </w:r>
      <w:r w:rsidRPr="0062224F">
        <w:rPr>
          <w:rStyle w:val="1-Char"/>
          <w:rtl/>
        </w:rPr>
        <w:t>شود. حالا اگر زنی در یک موضوع از عمر بیشتر می‌دانست، دلیل بر این نیست که از عمر عالم</w:t>
      </w:r>
      <w:r w:rsidR="00283531">
        <w:rPr>
          <w:rStyle w:val="1-Char"/>
          <w:rtl/>
        </w:rPr>
        <w:t xml:space="preserve">‌تر </w:t>
      </w:r>
      <w:r w:rsidRPr="0062224F">
        <w:rPr>
          <w:rStyle w:val="1-Char"/>
          <w:rtl/>
        </w:rPr>
        <w:t>است. گاهی پسر نکت</w:t>
      </w:r>
      <w:r w:rsidR="008C2681">
        <w:rPr>
          <w:rStyle w:val="1-Char"/>
          <w:rtl/>
        </w:rPr>
        <w:t xml:space="preserve">ه‌ای </w:t>
      </w:r>
      <w:r w:rsidRPr="0062224F">
        <w:rPr>
          <w:rStyle w:val="1-Char"/>
          <w:rtl/>
        </w:rPr>
        <w:t>را بهتر از پدرش در می‌یاید اما این دلیل</w:t>
      </w:r>
      <w:r w:rsidR="002D3D2D" w:rsidRPr="0062224F">
        <w:rPr>
          <w:rStyle w:val="1-Char"/>
          <w:rtl/>
        </w:rPr>
        <w:t xml:space="preserve"> نمی‌</w:t>
      </w:r>
      <w:r w:rsidRPr="0062224F">
        <w:rPr>
          <w:rStyle w:val="1-Char"/>
          <w:rtl/>
        </w:rPr>
        <w:t xml:space="preserve">شود که پدر به فرمان پسر باشد. همین عمردر چند جا به پیامبر توصیه‌هایی کرد که آخر رسول الله دید از نظر خودش بهتر است. با وجود این، ما عمر را </w:t>
      </w:r>
      <w:r w:rsidRPr="0062224F">
        <w:rPr>
          <w:rStyle w:val="1-Char"/>
          <w:rFonts w:hint="cs"/>
          <w:rtl/>
        </w:rPr>
        <w:t>در مقابل</w:t>
      </w:r>
      <w:r w:rsidR="002D3D2D" w:rsidRPr="0062224F">
        <w:rPr>
          <w:rStyle w:val="1-Char"/>
          <w:rFonts w:hint="cs"/>
          <w:rtl/>
        </w:rPr>
        <w:t xml:space="preserve"> </w:t>
      </w:r>
      <w:r w:rsidRPr="0062224F">
        <w:rPr>
          <w:rStyle w:val="1-Char"/>
          <w:rtl/>
        </w:rPr>
        <w:t xml:space="preserve">رسول الله </w:t>
      </w:r>
      <w:r w:rsidRPr="0062224F">
        <w:rPr>
          <w:rStyle w:val="1-Char"/>
          <w:rFonts w:hint="cs"/>
          <w:rtl/>
        </w:rPr>
        <w:t>یک در صد هم اهمیت نمیدهیم</w:t>
      </w:r>
      <w:r w:rsidR="002D3D2D" w:rsidRPr="0062224F">
        <w:rPr>
          <w:rStyle w:val="1-Char"/>
          <w:rFonts w:hint="cs"/>
          <w:rtl/>
        </w:rPr>
        <w:t xml:space="preserve"> </w:t>
      </w:r>
      <w:r w:rsidRPr="0062224F">
        <w:rPr>
          <w:rStyle w:val="1-Char"/>
          <w:rtl/>
        </w:rPr>
        <w:t>و مثل تو فوراً نتیج</w:t>
      </w:r>
      <w:r w:rsidR="008C2681">
        <w:rPr>
          <w:rStyle w:val="1-Char"/>
          <w:rtl/>
        </w:rPr>
        <w:t xml:space="preserve">ه‌ای </w:t>
      </w:r>
      <w:r w:rsidRPr="0062224F">
        <w:rPr>
          <w:rStyle w:val="1-Char"/>
          <w:rtl/>
        </w:rPr>
        <w:t>احمقانه نمی</w:t>
      </w:r>
      <w:r w:rsidRPr="0062224F">
        <w:rPr>
          <w:rStyle w:val="1-Char"/>
          <w:rFonts w:hint="cs"/>
          <w:rtl/>
        </w:rPr>
        <w:t>‌</w:t>
      </w:r>
      <w:r w:rsidRPr="0062224F">
        <w:rPr>
          <w:rStyle w:val="1-Char"/>
          <w:rtl/>
        </w:rPr>
        <w:t>گیریم.</w:t>
      </w:r>
    </w:p>
    <w:p w:rsidR="00855C20" w:rsidRPr="001E5D31" w:rsidRDefault="00855C20" w:rsidP="003718D8">
      <w:pPr>
        <w:pStyle w:val="3-"/>
        <w:rPr>
          <w:rtl/>
        </w:rPr>
      </w:pPr>
      <w:bookmarkStart w:id="1152" w:name="_Toc433464868"/>
      <w:r w:rsidRPr="001E5D31">
        <w:rPr>
          <w:rFonts w:hint="cs"/>
          <w:rtl/>
        </w:rPr>
        <w:t>ادعای</w:t>
      </w:r>
      <w:r w:rsidR="002D2F97">
        <w:rPr>
          <w:rFonts w:hint="cs"/>
          <w:rtl/>
        </w:rPr>
        <w:t xml:space="preserve"> </w:t>
      </w:r>
      <w:r w:rsidRPr="001E5D31">
        <w:rPr>
          <w:rFonts w:hint="cs"/>
          <w:rtl/>
        </w:rPr>
        <w:t>407</w:t>
      </w:r>
      <w:r>
        <w:rPr>
          <w:rFonts w:hint="cs"/>
          <w:rtl/>
        </w:rPr>
        <w:t>-</w:t>
      </w:r>
      <w:r w:rsidRPr="001E5D31">
        <w:rPr>
          <w:rtl/>
        </w:rPr>
        <w:t xml:space="preserve"> از دلایل</w:t>
      </w:r>
      <w:r w:rsidR="00686EC4">
        <w:rPr>
          <w:rtl/>
        </w:rPr>
        <w:t xml:space="preserve"> بی‌</w:t>
      </w:r>
      <w:r w:rsidRPr="001E5D31">
        <w:rPr>
          <w:rtl/>
        </w:rPr>
        <w:t>علمی عمر یکی</w:t>
      </w:r>
      <w:r w:rsidR="00800FBC">
        <w:rPr>
          <w:rtl/>
        </w:rPr>
        <w:t xml:space="preserve"> اینکه </w:t>
      </w:r>
      <w:r w:rsidRPr="001E5D31">
        <w:rPr>
          <w:rtl/>
        </w:rPr>
        <w:t>گمان</w:t>
      </w:r>
      <w:r>
        <w:rPr>
          <w:rtl/>
        </w:rPr>
        <w:t xml:space="preserve"> می‌</w:t>
      </w:r>
      <w:r w:rsidRPr="001E5D31">
        <w:rPr>
          <w:rtl/>
        </w:rPr>
        <w:t>کرد حضرت محمد هرگز</w:t>
      </w:r>
      <w:r w:rsidR="002D3D2D">
        <w:rPr>
          <w:rtl/>
        </w:rPr>
        <w:t xml:space="preserve"> نمی‌</w:t>
      </w:r>
      <w:r w:rsidRPr="001E5D31">
        <w:rPr>
          <w:rtl/>
        </w:rPr>
        <w:t>میرد</w:t>
      </w:r>
      <w:r>
        <w:rPr>
          <w:rtl/>
        </w:rPr>
        <w:t>.</w:t>
      </w:r>
      <w:bookmarkEnd w:id="1152"/>
    </w:p>
    <w:p w:rsidR="00855C20" w:rsidRPr="0062224F" w:rsidRDefault="00855C20" w:rsidP="00855C20">
      <w:pPr>
        <w:ind w:firstLine="284"/>
        <w:jc w:val="both"/>
        <w:rPr>
          <w:rStyle w:val="1-Char"/>
          <w:rtl/>
        </w:rPr>
      </w:pPr>
      <w:r w:rsidRPr="0062224F">
        <w:rPr>
          <w:rStyle w:val="1-Char"/>
          <w:rtl/>
        </w:rPr>
        <w:t>نقل نموده</w:t>
      </w:r>
      <w:r w:rsidRPr="0062224F">
        <w:rPr>
          <w:rStyle w:val="1-Char"/>
          <w:rFonts w:hint="cs"/>
          <w:rtl/>
        </w:rPr>
        <w:t>‌</w:t>
      </w:r>
      <w:r w:rsidRPr="0062224F">
        <w:rPr>
          <w:rStyle w:val="1-Char"/>
          <w:rtl/>
        </w:rPr>
        <w:t>اند که چون رسول الله از دنیا رفت، عمر نزد ابی بکر رفت و گفت: می</w:t>
      </w:r>
      <w:r w:rsidRPr="0062224F">
        <w:rPr>
          <w:rStyle w:val="1-Char"/>
          <w:rFonts w:hint="cs"/>
          <w:rtl/>
        </w:rPr>
        <w:t>‌</w:t>
      </w:r>
      <w:r w:rsidRPr="0062224F">
        <w:rPr>
          <w:rStyle w:val="1-Char"/>
          <w:rtl/>
        </w:rPr>
        <w:t>ترسم محمد نمرده باشد و حیله کرده (یعنی، خود را به مردن زده) تا دوست و دشمن خود را بشناسد یا</w:t>
      </w:r>
      <w:r w:rsidR="00800FBC">
        <w:rPr>
          <w:rStyle w:val="1-Char"/>
          <w:rtl/>
        </w:rPr>
        <w:t xml:space="preserve"> اینکه </w:t>
      </w:r>
      <w:r w:rsidRPr="0062224F">
        <w:rPr>
          <w:rStyle w:val="1-Char"/>
          <w:rtl/>
        </w:rPr>
        <w:t>مانند موسی غایب شده باشد و وقتی آمد هر کس با او مخالفت نموده و عاصی شده باشد، به سیاست رساند. پس هرکس گوید: رسول خدا مرده است، من او را حد می</w:t>
      </w:r>
      <w:r w:rsidRPr="0062224F">
        <w:rPr>
          <w:rStyle w:val="1-Char"/>
          <w:rFonts w:hint="cs"/>
          <w:rtl/>
        </w:rPr>
        <w:t>‌</w:t>
      </w:r>
      <w:r w:rsidRPr="0062224F">
        <w:rPr>
          <w:rStyle w:val="1-Char"/>
          <w:rtl/>
        </w:rPr>
        <w:t>زنم.</w:t>
      </w:r>
    </w:p>
    <w:p w:rsidR="00855C20" w:rsidRDefault="00855C20" w:rsidP="00855C20">
      <w:pPr>
        <w:ind w:firstLine="284"/>
        <w:jc w:val="both"/>
        <w:rPr>
          <w:rStyle w:val="1-Char"/>
          <w:rtl/>
        </w:rPr>
      </w:pPr>
      <w:r w:rsidRPr="0062224F">
        <w:rPr>
          <w:rStyle w:val="1-Char"/>
          <w:rtl/>
        </w:rPr>
        <w:t>ابی بکر چون این جملات را شنید، شکی در دلش پیدا شد و از این گفتار</w:t>
      </w:r>
      <w:r w:rsidRPr="0062224F">
        <w:rPr>
          <w:rStyle w:val="1-Char"/>
          <w:rFonts w:hint="cs"/>
          <w:rtl/>
        </w:rPr>
        <w:t>‌</w:t>
      </w:r>
      <w:r w:rsidRPr="0062224F">
        <w:rPr>
          <w:rStyle w:val="1-Char"/>
          <w:rtl/>
        </w:rPr>
        <w:t>ها اضطرابی در مردم پدید آمد و اختلاف کلمه ظاهر شد. وقتی این خبر را به علی دادند، ایشان با عجله و شتاب خود را به جمعیت رسانید و فرمود: ای قوم، این چه هیاهویی است که برپا نموده</w:t>
      </w:r>
      <w:r w:rsidRPr="0062224F">
        <w:rPr>
          <w:rStyle w:val="1-Char"/>
          <w:rFonts w:hint="cs"/>
          <w:rtl/>
        </w:rPr>
        <w:t>‌</w:t>
      </w:r>
      <w:r w:rsidRPr="0062224F">
        <w:rPr>
          <w:rStyle w:val="1-Char"/>
          <w:rtl/>
        </w:rPr>
        <w:t>اید، مگر این آیۀ شریفه را فراموش نموده</w:t>
      </w:r>
      <w:r w:rsidRPr="0062224F">
        <w:rPr>
          <w:rStyle w:val="1-Char"/>
          <w:rFonts w:hint="cs"/>
          <w:rtl/>
        </w:rPr>
        <w:t>‌</w:t>
      </w:r>
      <w:r w:rsidRPr="0062224F">
        <w:rPr>
          <w:rStyle w:val="1-Char"/>
          <w:rtl/>
        </w:rPr>
        <w:t>اید که خداوند در حیات رسول الله به ایشان اعلام داشت:</w:t>
      </w:r>
    </w:p>
    <w:p w:rsidR="00CA51F1" w:rsidRPr="00596FEF" w:rsidRDefault="00CA51F1" w:rsidP="00CA51F1">
      <w:pPr>
        <w:ind w:firstLine="284"/>
        <w:jc w:val="both"/>
        <w:rPr>
          <w:rStyle w:val="7-Char"/>
          <w:rtl/>
        </w:rPr>
      </w:pPr>
      <w:r>
        <w:rPr>
          <w:rStyle w:val="1-Char"/>
          <w:rFonts w:cs="Traditional Arabic"/>
          <w:color w:val="000000"/>
          <w:shd w:val="clear" w:color="auto" w:fill="FFFFFF"/>
          <w:rtl/>
        </w:rPr>
        <w:t>﴿</w:t>
      </w:r>
      <w:r w:rsidRPr="00321A84">
        <w:rPr>
          <w:rStyle w:val="8-Char"/>
          <w:rtl/>
        </w:rPr>
        <w:t>إِنَّكَ مَيِّتٞ وَإِنَّهُم مَّيِّتُونَ٣٠</w:t>
      </w:r>
      <w:r>
        <w:rPr>
          <w:rStyle w:val="1-Char"/>
          <w:rFonts w:cs="Traditional Arabic"/>
          <w:color w:val="000000"/>
          <w:shd w:val="clear" w:color="auto" w:fill="FFFFFF"/>
          <w:rtl/>
        </w:rPr>
        <w:t>﴾</w:t>
      </w:r>
      <w:r w:rsidRPr="00321A84">
        <w:rPr>
          <w:rStyle w:val="8-Char"/>
          <w:rtl/>
        </w:rPr>
        <w:t xml:space="preserve"> </w:t>
      </w:r>
      <w:r w:rsidRPr="00596FEF">
        <w:rPr>
          <w:rStyle w:val="7-Char"/>
          <w:rtl/>
        </w:rPr>
        <w:t>[الزمر: 30]</w:t>
      </w:r>
    </w:p>
    <w:p w:rsidR="00855C20" w:rsidRPr="0062224F" w:rsidRDefault="00855C20" w:rsidP="00855C20">
      <w:pPr>
        <w:ind w:firstLine="284"/>
        <w:jc w:val="both"/>
        <w:rPr>
          <w:rStyle w:val="1-Char"/>
          <w:rtl/>
        </w:rPr>
      </w:pPr>
      <w:r w:rsidRPr="0062224F">
        <w:rPr>
          <w:rStyle w:val="1-Char"/>
          <w:rtl/>
        </w:rPr>
        <w:t xml:space="preserve">یعنی، </w:t>
      </w:r>
      <w:r w:rsidRPr="0059586B">
        <w:rPr>
          <w:rStyle w:val="5-Char"/>
          <w:rFonts w:hint="cs"/>
          <w:rtl/>
        </w:rPr>
        <w:t>«</w:t>
      </w:r>
      <w:r w:rsidRPr="0062224F">
        <w:rPr>
          <w:rStyle w:val="1-Char"/>
          <w:rtl/>
        </w:rPr>
        <w:t>تو می‌میری و امت تو هم می‌میرند</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پس به حکم این آیه شریفه، رسول الله از دنیا رفت. این استدلال علی مورد قبول امت واقع شد و به موت آن حضرت یقین نمودند. عمر گفت: گویا من هرگز این آیه را نشنیده بودم!</w:t>
      </w:r>
      <w:r w:rsidRPr="0062224F">
        <w:rPr>
          <w:rStyle w:val="1-Char"/>
          <w:rFonts w:hint="cs"/>
          <w:rtl/>
        </w:rPr>
        <w:t>.</w:t>
      </w:r>
    </w:p>
    <w:p w:rsidR="00855C20" w:rsidRPr="0062224F" w:rsidRDefault="00855C20" w:rsidP="0030430B">
      <w:pPr>
        <w:ind w:firstLine="284"/>
        <w:jc w:val="both"/>
        <w:rPr>
          <w:rStyle w:val="1-Char"/>
          <w:rtl/>
        </w:rPr>
      </w:pPr>
      <w:r w:rsidRPr="0062224F">
        <w:rPr>
          <w:rStyle w:val="1-Char"/>
          <w:rtl/>
        </w:rPr>
        <w:t>ابن اثیر در «کامل و نهایه» و زمخشری در «اساس البلاغه» و شهرستانی در «ملل و نحل»</w:t>
      </w:r>
      <w:r w:rsidRPr="00CE6E7F">
        <w:rPr>
          <w:rStyle w:val="1-Char"/>
          <w:rFonts w:hint="cs"/>
          <w:vertAlign w:val="superscript"/>
          <w:rtl/>
        </w:rPr>
        <w:t>(</w:t>
      </w:r>
      <w:r w:rsidRPr="008C6EBC">
        <w:rPr>
          <w:rStyle w:val="1-Char"/>
          <w:vertAlign w:val="superscript"/>
          <w:rtl/>
        </w:rPr>
        <w:footnoteReference w:id="505"/>
      </w:r>
      <w:r w:rsidRPr="00CE6E7F">
        <w:rPr>
          <w:rStyle w:val="1-Char"/>
          <w:rFonts w:hint="cs"/>
          <w:vertAlign w:val="superscript"/>
          <w:rtl/>
        </w:rPr>
        <w:t>)</w:t>
      </w:r>
      <w:r w:rsidRPr="0062224F">
        <w:rPr>
          <w:rStyle w:val="1-Char"/>
          <w:rtl/>
        </w:rPr>
        <w:t xml:space="preserve"> و عده</w:t>
      </w:r>
      <w:r w:rsidR="00362A31">
        <w:rPr>
          <w:rStyle w:val="1-Char"/>
          <w:rFonts w:hint="cs"/>
          <w:rtl/>
        </w:rPr>
        <w:t>‌</w:t>
      </w:r>
      <w:r w:rsidRPr="0062224F">
        <w:rPr>
          <w:rStyle w:val="1-Char"/>
          <w:rtl/>
        </w:rPr>
        <w:t>ای دیگر از علماء می‌نویسند که وقتی عمر فریاد می‌زد: هرگز! پیغمبر نمرده است. ابی بکر خود را به او رسانید و گفت: مگر این طور نیست که خداوند</w:t>
      </w:r>
      <w:r w:rsidR="006B6811">
        <w:rPr>
          <w:rStyle w:val="1-Char"/>
          <w:rtl/>
        </w:rPr>
        <w:t xml:space="preserve"> می‌فرماید</w:t>
      </w:r>
      <w:r w:rsidRPr="0062224F">
        <w:rPr>
          <w:rStyle w:val="1-Char"/>
          <w:rtl/>
        </w:rPr>
        <w:t>:</w:t>
      </w:r>
      <w:r w:rsidR="0030430B">
        <w:rPr>
          <w:rStyle w:val="1-Char"/>
          <w:rFonts w:hint="cs"/>
          <w:rtl/>
        </w:rPr>
        <w:t xml:space="preserve"> </w:t>
      </w:r>
      <w:r w:rsidR="0030430B">
        <w:rPr>
          <w:rStyle w:val="1-Char"/>
          <w:rFonts w:cs="Traditional Arabic"/>
          <w:color w:val="000000"/>
          <w:shd w:val="clear" w:color="auto" w:fill="FFFFFF"/>
          <w:rtl/>
        </w:rPr>
        <w:t>﴿</w:t>
      </w:r>
      <w:r w:rsidR="0030430B" w:rsidRPr="00321A84">
        <w:rPr>
          <w:rStyle w:val="8-Char"/>
          <w:rtl/>
        </w:rPr>
        <w:t>إِنَّكَ مَيِّتٞ وَإِنَّهُم مَّيِّتُونَ٣٠</w:t>
      </w:r>
      <w:r w:rsidR="0030430B">
        <w:rPr>
          <w:rStyle w:val="1-Char"/>
          <w:rFonts w:cs="Traditional Arabic"/>
          <w:color w:val="000000"/>
          <w:shd w:val="clear" w:color="auto" w:fill="FFFFFF"/>
          <w:rtl/>
        </w:rPr>
        <w:t>﴾</w:t>
      </w:r>
      <w:r w:rsidR="0030430B" w:rsidRPr="00321A84">
        <w:rPr>
          <w:rStyle w:val="8-Char"/>
          <w:rtl/>
        </w:rPr>
        <w:t xml:space="preserve"> </w:t>
      </w:r>
      <w:r w:rsidR="0030430B" w:rsidRPr="00596FEF">
        <w:rPr>
          <w:rStyle w:val="7-Char"/>
          <w:rtl/>
        </w:rPr>
        <w:t>[الزمر: 30]</w:t>
      </w:r>
    </w:p>
    <w:p w:rsidR="00855C20" w:rsidRPr="001E5D31" w:rsidRDefault="00855C20" w:rsidP="0030430B">
      <w:pPr>
        <w:ind w:firstLine="284"/>
        <w:jc w:val="both"/>
        <w:rPr>
          <w:rFonts w:cs="Tahoma"/>
          <w:b/>
          <w:bCs/>
          <w:rtl/>
        </w:rPr>
      </w:pPr>
      <w:r w:rsidRPr="0062224F">
        <w:rPr>
          <w:rStyle w:val="1-Char"/>
          <w:rtl/>
        </w:rPr>
        <w:t>و نیز، فرمود:</w:t>
      </w:r>
      <w:r w:rsidR="0030430B">
        <w:rPr>
          <w:rStyle w:val="1-Char"/>
          <w:rFonts w:hint="cs"/>
          <w:rtl/>
        </w:rPr>
        <w:t xml:space="preserve"> </w:t>
      </w:r>
      <w:r w:rsidR="0030430B">
        <w:rPr>
          <w:rStyle w:val="1-Char"/>
          <w:rFonts w:cs="Traditional Arabic"/>
          <w:color w:val="000000"/>
          <w:shd w:val="clear" w:color="auto" w:fill="FFFFFF"/>
          <w:rtl/>
        </w:rPr>
        <w:t>﴿</w:t>
      </w:r>
      <w:r w:rsidR="0030430B" w:rsidRPr="00321A84">
        <w:rPr>
          <w:rStyle w:val="8-Char"/>
          <w:rtl/>
        </w:rPr>
        <w:t xml:space="preserve">أَفَإِيْن مَّاتَ أَوۡ قُتِلَ </w:t>
      </w:r>
      <w:r w:rsidR="0030430B" w:rsidRPr="00321A84">
        <w:rPr>
          <w:rStyle w:val="8-Char"/>
          <w:rFonts w:hint="cs"/>
          <w:rtl/>
        </w:rPr>
        <w:t>ٱ</w:t>
      </w:r>
      <w:r w:rsidR="0030430B" w:rsidRPr="00321A84">
        <w:rPr>
          <w:rStyle w:val="8-Char"/>
          <w:rFonts w:hint="eastAsia"/>
          <w:rtl/>
        </w:rPr>
        <w:t>نقَلَبۡتُمۡ</w:t>
      </w:r>
      <w:r w:rsidR="0030430B" w:rsidRPr="00321A84">
        <w:rPr>
          <w:rStyle w:val="8-Char"/>
          <w:rtl/>
        </w:rPr>
        <w:t xml:space="preserve"> عَلَىٰٓ أَعۡقَٰبِكُمۡۚ</w:t>
      </w:r>
      <w:r w:rsidR="0030430B">
        <w:rPr>
          <w:rStyle w:val="1-Char"/>
          <w:rFonts w:cs="Traditional Arabic"/>
          <w:color w:val="000000"/>
          <w:shd w:val="clear" w:color="auto" w:fill="FFFFFF"/>
          <w:rtl/>
        </w:rPr>
        <w:t>﴾</w:t>
      </w:r>
      <w:r w:rsidR="0030430B" w:rsidRPr="00321A84">
        <w:rPr>
          <w:rStyle w:val="8-Char"/>
          <w:rtl/>
        </w:rPr>
        <w:t xml:space="preserve"> </w:t>
      </w:r>
      <w:r w:rsidR="0030430B" w:rsidRPr="00596FEF">
        <w:rPr>
          <w:rStyle w:val="7-Char"/>
          <w:rtl/>
        </w:rPr>
        <w:t>[آل عمران: 144]</w:t>
      </w:r>
    </w:p>
    <w:p w:rsidR="00855C20" w:rsidRPr="0062224F" w:rsidRDefault="00855C20" w:rsidP="00855C20">
      <w:pPr>
        <w:ind w:firstLine="284"/>
        <w:jc w:val="both"/>
        <w:rPr>
          <w:rStyle w:val="1-Char"/>
          <w:rtl/>
        </w:rPr>
      </w:pPr>
      <w:r w:rsidRPr="0062224F">
        <w:rPr>
          <w:rStyle w:val="1-Char"/>
          <w:rtl/>
        </w:rPr>
        <w:t>آنگاه عمر ساکت شد و گفت: گویا هرگز این آیه را نشنیده بودم؛ حالا یقین کردم که وفات نموده‌اند..</w:t>
      </w:r>
      <w:r w:rsidRPr="00CE6E7F">
        <w:rPr>
          <w:rStyle w:val="1-Char"/>
          <w:rFonts w:hint="cs"/>
          <w:vertAlign w:val="superscript"/>
          <w:rtl/>
        </w:rPr>
        <w:t>(</w:t>
      </w:r>
      <w:r w:rsidRPr="008C6EBC">
        <w:rPr>
          <w:rStyle w:val="1-Char"/>
          <w:vertAlign w:val="superscript"/>
          <w:rtl/>
        </w:rPr>
        <w:footnoteReference w:id="506"/>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اول، داستان به این صورت نیست تو با</w:t>
      </w:r>
      <w:r w:rsidR="000D6BFD">
        <w:rPr>
          <w:rStyle w:val="1-Char"/>
          <w:rtl/>
        </w:rPr>
        <w:t>ز هم از چاشنی دروغ استفاده کرده</w:t>
      </w:r>
      <w:r w:rsidR="000D6BFD">
        <w:rPr>
          <w:rStyle w:val="1-Char"/>
          <w:rFonts w:hint="cs"/>
          <w:rtl/>
        </w:rPr>
        <w:t>‌</w:t>
      </w:r>
      <w:r w:rsidRPr="0062224F">
        <w:rPr>
          <w:rStyle w:val="1-Char"/>
          <w:rtl/>
        </w:rPr>
        <w:t>ای و آن را به صورت دیگری نقل نمودی و گفتی: ابوبکر هم شک کرد. این شاهکار تو در دروغ</w:t>
      </w:r>
      <w:r w:rsidRPr="0062224F">
        <w:rPr>
          <w:rStyle w:val="1-Char"/>
          <w:rFonts w:hint="cs"/>
          <w:rtl/>
        </w:rPr>
        <w:t>‌</w:t>
      </w:r>
      <w:r w:rsidRPr="0062224F">
        <w:rPr>
          <w:rStyle w:val="1-Char"/>
          <w:rtl/>
        </w:rPr>
        <w:t>گویی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حضرت عمر از فرط محبت به اسلام و پیامبر، حقیقتی آشکار بر او پنهان ماند؛ اما همین که ابوبکر آیه را تلاوت کرد، چون موم نرم شد و بر زمین نشست و گریست!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عمر در آن مقام اشتباه بزرگی کرد؛ اما این مسأله از مقام و اعتبار او</w:t>
      </w:r>
      <w:r w:rsidR="002D3D2D" w:rsidRPr="0062224F">
        <w:rPr>
          <w:rStyle w:val="1-Char"/>
          <w:rtl/>
        </w:rPr>
        <w:t xml:space="preserve"> نمی‌</w:t>
      </w:r>
      <w:r w:rsidRPr="0062224F">
        <w:rPr>
          <w:rStyle w:val="1-Char"/>
          <w:rtl/>
        </w:rPr>
        <w:t>کاهد. ما مانند شما نیستیم تا بزرگان خود را معصوم بدانیم؛ یعنی، ما از اشتباه اولیاء الله تعجب</w:t>
      </w:r>
      <w:r w:rsidR="00C94C10">
        <w:rPr>
          <w:rStyle w:val="1-Char"/>
          <w:rtl/>
        </w:rPr>
        <w:t xml:space="preserve"> نمی‌کنی</w:t>
      </w:r>
      <w:r w:rsidRPr="0062224F">
        <w:rPr>
          <w:rStyle w:val="1-Char"/>
          <w:rtl/>
        </w:rPr>
        <w:t>م. اما فرق اولیاء با مردم عادی این است که به محض شنیدن دلیل،سریع از خطای خود توبه</w:t>
      </w:r>
      <w:r w:rsidR="00AD4713">
        <w:rPr>
          <w:rStyle w:val="1-Char"/>
          <w:rtl/>
        </w:rPr>
        <w:t xml:space="preserve"> می‌کنند</w:t>
      </w:r>
      <w:r w:rsidRPr="0062224F">
        <w:rPr>
          <w:rStyle w:val="1-Char"/>
          <w:rtl/>
        </w:rPr>
        <w:t>.</w:t>
      </w:r>
    </w:p>
    <w:p w:rsidR="00855C20" w:rsidRPr="0062224F" w:rsidRDefault="00855C20" w:rsidP="00855C20">
      <w:pPr>
        <w:ind w:firstLine="284"/>
        <w:jc w:val="both"/>
        <w:rPr>
          <w:rStyle w:val="1-Char"/>
          <w:rtl/>
        </w:rPr>
      </w:pPr>
      <w:r w:rsidRPr="0062224F">
        <w:rPr>
          <w:rStyle w:val="1-Char"/>
          <w:rtl/>
        </w:rPr>
        <w:t>اولین بار است که می</w:t>
      </w:r>
      <w:r w:rsidRPr="0062224F">
        <w:rPr>
          <w:rStyle w:val="1-Char"/>
          <w:rFonts w:hint="cs"/>
          <w:rtl/>
        </w:rPr>
        <w:t>‌</w:t>
      </w:r>
      <w:r w:rsidRPr="0062224F">
        <w:rPr>
          <w:rStyle w:val="1-Char"/>
          <w:rtl/>
        </w:rPr>
        <w:t>شنوم علی این آیه را تلاوت کرده تا حالا همه</w:t>
      </w:r>
      <w:r w:rsidR="001E1019">
        <w:rPr>
          <w:rStyle w:val="1-Char"/>
          <w:rtl/>
        </w:rPr>
        <w:t xml:space="preserve"> می‌گفت</w:t>
      </w:r>
      <w:r w:rsidRPr="0062224F">
        <w:rPr>
          <w:rStyle w:val="1-Char"/>
          <w:rtl/>
        </w:rPr>
        <w:t>ند: ابوبکر آیه را تلاوت کرده است. شیعه همواره کار خوب دیگران را به علی نسبت می‌دهد. در هر حال، عالم و فقیه اگر خطا کند، دلیل</w:t>
      </w:r>
      <w:r w:rsidR="002D3D2D" w:rsidRPr="0062224F">
        <w:rPr>
          <w:rStyle w:val="1-Char"/>
          <w:rtl/>
        </w:rPr>
        <w:t xml:space="preserve"> نمی‌</w:t>
      </w:r>
      <w:r w:rsidRPr="0062224F">
        <w:rPr>
          <w:rStyle w:val="1-Char"/>
          <w:rtl/>
        </w:rPr>
        <w:t>شود که دیگر فقیه نیست! البته اگر یک امام خیالی درست کنیم که علم غیب دارد و عالم غیب و شهاده است، آن وقت آن آدم خیالی هرگز خطا</w:t>
      </w:r>
      <w:r w:rsidR="002D3D2D" w:rsidRPr="0062224F">
        <w:rPr>
          <w:rStyle w:val="1-Char"/>
          <w:rtl/>
        </w:rPr>
        <w:t xml:space="preserve"> نمی‌</w:t>
      </w:r>
      <w:r w:rsidRPr="0062224F">
        <w:rPr>
          <w:rStyle w:val="1-Char"/>
          <w:rtl/>
        </w:rPr>
        <w:t>کند(اما</w:t>
      </w:r>
      <w:r w:rsidR="00FA03B3">
        <w:rPr>
          <w:rStyle w:val="1-Char"/>
          <w:rtl/>
        </w:rPr>
        <w:t xml:space="preserve"> نمی‌دا</w:t>
      </w:r>
      <w:r w:rsidRPr="0062224F">
        <w:rPr>
          <w:rStyle w:val="1-Char"/>
          <w:rtl/>
        </w:rPr>
        <w:t>نم چرا باز انگور زهر دار و آب زهر آلود می</w:t>
      </w:r>
      <w:r w:rsidRPr="0062224F">
        <w:rPr>
          <w:rStyle w:val="1-Char"/>
          <w:rFonts w:hint="cs"/>
          <w:rtl/>
        </w:rPr>
        <w:t>‌</w:t>
      </w:r>
      <w:r w:rsidRPr="0062224F">
        <w:rPr>
          <w:rStyle w:val="1-Char"/>
          <w:rtl/>
        </w:rPr>
        <w:t>خورند و می‌میرند؟!</w:t>
      </w:r>
      <w:r w:rsidRPr="0062224F">
        <w:rPr>
          <w:rStyle w:val="1-Char"/>
          <w:rFonts w:hint="cs"/>
          <w:rtl/>
        </w:rPr>
        <w:t>)</w:t>
      </w:r>
      <w:r w:rsidRPr="0062224F">
        <w:rPr>
          <w:rStyle w:val="1-Char"/>
          <w:rtl/>
        </w:rPr>
        <w:t>.</w:t>
      </w:r>
    </w:p>
    <w:p w:rsidR="00855C20" w:rsidRPr="0062224F" w:rsidRDefault="00855C20" w:rsidP="00855C20">
      <w:pPr>
        <w:ind w:firstLine="284"/>
        <w:jc w:val="both"/>
        <w:rPr>
          <w:rStyle w:val="1-Char"/>
          <w:rtl/>
        </w:rPr>
      </w:pPr>
      <w:r w:rsidRPr="0062224F">
        <w:rPr>
          <w:rStyle w:val="1-Char"/>
          <w:rFonts w:hint="cs"/>
          <w:rtl/>
        </w:rPr>
        <w:t>در ضمن اول داستانش را بخوانید یک دروغ خنده دار از زبان عمر</w:t>
      </w:r>
      <w:r w:rsidR="002D3D2D" w:rsidRPr="0062224F">
        <w:rPr>
          <w:rStyle w:val="1-Char"/>
          <w:rFonts w:hint="cs"/>
          <w:rtl/>
        </w:rPr>
        <w:t xml:space="preserve"> </w:t>
      </w:r>
      <w:r w:rsidRPr="0062224F">
        <w:rPr>
          <w:rStyle w:val="1-Char"/>
          <w:rFonts w:hint="cs"/>
          <w:rtl/>
        </w:rPr>
        <w:t>گفته «که گمان</w:t>
      </w:r>
      <w:r w:rsidR="00C30663">
        <w:rPr>
          <w:rStyle w:val="1-Char"/>
          <w:rFonts w:hint="cs"/>
          <w:rtl/>
        </w:rPr>
        <w:t xml:space="preserve"> می‌کنم</w:t>
      </w:r>
      <w:r w:rsidRPr="0062224F">
        <w:rPr>
          <w:rStyle w:val="1-Char"/>
          <w:rFonts w:hint="cs"/>
          <w:rtl/>
        </w:rPr>
        <w:t xml:space="preserve"> محمد خود را بمردن زده تا دوست و دشمن را بشناسد».</w:t>
      </w:r>
    </w:p>
    <w:p w:rsidR="00855C20" w:rsidRPr="0062224F" w:rsidRDefault="00855C20" w:rsidP="00855C20">
      <w:pPr>
        <w:ind w:firstLine="284"/>
        <w:jc w:val="both"/>
        <w:rPr>
          <w:rStyle w:val="1-Char"/>
          <w:rtl/>
        </w:rPr>
      </w:pPr>
      <w:r w:rsidRPr="0062224F">
        <w:rPr>
          <w:rStyle w:val="1-Char"/>
          <w:rFonts w:hint="cs"/>
          <w:rtl/>
        </w:rPr>
        <w:t>آیا عمر</w:t>
      </w:r>
      <w:r w:rsidR="00FA03B3">
        <w:rPr>
          <w:rStyle w:val="1-Char"/>
          <w:rFonts w:hint="cs"/>
          <w:rtl/>
        </w:rPr>
        <w:t xml:space="preserve"> نمی‌دا</w:t>
      </w:r>
      <w:r w:rsidRPr="0062224F">
        <w:rPr>
          <w:rStyle w:val="1-Char"/>
          <w:rFonts w:hint="cs"/>
          <w:rtl/>
        </w:rPr>
        <w:t xml:space="preserve">نست کسی که بتواند خود را مرده و بعد زنده کند مرد توانایی است و دوست و دشمن را بدون خود را بمردن زدن میشناسد؟ </w:t>
      </w:r>
    </w:p>
    <w:p w:rsidR="00855C20" w:rsidRPr="0062224F" w:rsidRDefault="00855C20" w:rsidP="00855C20">
      <w:pPr>
        <w:ind w:firstLine="284"/>
        <w:jc w:val="both"/>
        <w:rPr>
          <w:rStyle w:val="1-Char"/>
        </w:rPr>
      </w:pPr>
      <w:r w:rsidRPr="0062224F">
        <w:rPr>
          <w:rStyle w:val="1-Char"/>
          <w:rFonts w:hint="cs"/>
          <w:rtl/>
        </w:rPr>
        <w:t>حالا شما بگویید این شیعه هذیان</w:t>
      </w:r>
      <w:r w:rsidR="00B32BA2">
        <w:rPr>
          <w:rStyle w:val="1-Char"/>
          <w:rFonts w:hint="cs"/>
          <w:rtl/>
        </w:rPr>
        <w:t xml:space="preserve"> </w:t>
      </w:r>
      <w:r w:rsidR="00783174">
        <w:rPr>
          <w:rStyle w:val="1-Char"/>
          <w:rFonts w:hint="cs"/>
          <w:rtl/>
        </w:rPr>
        <w:t>می‌گوید</w:t>
      </w:r>
      <w:r w:rsidRPr="0062224F">
        <w:rPr>
          <w:rStyle w:val="1-Char"/>
          <w:rFonts w:hint="cs"/>
          <w:rtl/>
        </w:rPr>
        <w:t xml:space="preserve"> یا نه..... دشمنی با عمر</w:t>
      </w:r>
      <w:r w:rsidR="00F0383B">
        <w:rPr>
          <w:rStyle w:val="1-Char"/>
          <w:rFonts w:hint="cs"/>
          <w:rtl/>
        </w:rPr>
        <w:t xml:space="preserve"> آن‌ها </w:t>
      </w:r>
      <w:r w:rsidRPr="0062224F">
        <w:rPr>
          <w:rStyle w:val="1-Char"/>
          <w:rFonts w:hint="cs"/>
          <w:rtl/>
        </w:rPr>
        <w:t>را کور کرده دروغ گفتن هم بلد نیستند تهمت زدن هم بلد نیستند!!!.</w:t>
      </w:r>
    </w:p>
    <w:p w:rsidR="00855C20" w:rsidRPr="00300DC0" w:rsidRDefault="00855C20" w:rsidP="00855C20">
      <w:pPr>
        <w:pStyle w:val="3-"/>
      </w:pPr>
      <w:bookmarkStart w:id="1153" w:name="_Toc433464869"/>
      <w:r w:rsidRPr="00300DC0">
        <w:rPr>
          <w:rFonts w:hint="cs"/>
          <w:rtl/>
        </w:rPr>
        <w:t>ادعای</w:t>
      </w:r>
      <w:r w:rsidR="002D2F97">
        <w:rPr>
          <w:rFonts w:hint="cs"/>
          <w:rtl/>
        </w:rPr>
        <w:t xml:space="preserve"> </w:t>
      </w:r>
      <w:r w:rsidRPr="00300DC0">
        <w:rPr>
          <w:rFonts w:hint="cs"/>
          <w:rtl/>
        </w:rPr>
        <w:t>408</w:t>
      </w:r>
      <w:r>
        <w:rPr>
          <w:rFonts w:hint="cs"/>
          <w:rtl/>
        </w:rPr>
        <w:t>-</w:t>
      </w:r>
      <w:r w:rsidRPr="00300DC0">
        <w:rPr>
          <w:rFonts w:hint="cs"/>
          <w:rtl/>
        </w:rPr>
        <w:t xml:space="preserve"> </w:t>
      </w:r>
      <w:r w:rsidRPr="00300DC0">
        <w:rPr>
          <w:rtl/>
        </w:rPr>
        <w:t>عمر می‌خواست زناکار</w:t>
      </w:r>
      <w:r w:rsidR="002D3D2D">
        <w:rPr>
          <w:rtl/>
        </w:rPr>
        <w:t xml:space="preserve"> </w:t>
      </w:r>
      <w:r>
        <w:rPr>
          <w:rtl/>
        </w:rPr>
        <w:t>(</w:t>
      </w:r>
      <w:r w:rsidRPr="00300DC0">
        <w:rPr>
          <w:rtl/>
        </w:rPr>
        <w:t>بی زن</w:t>
      </w:r>
      <w:r>
        <w:rPr>
          <w:rtl/>
        </w:rPr>
        <w:t>)</w:t>
      </w:r>
      <w:r w:rsidRPr="00300DC0">
        <w:rPr>
          <w:rtl/>
        </w:rPr>
        <w:t xml:space="preserve"> را سنگسار</w:t>
      </w:r>
      <w:r w:rsidRPr="00300DC0">
        <w:rPr>
          <w:rStyle w:val="Heading1Char"/>
          <w:rFonts w:ascii="Times New Roman Bold" w:hAnsi="Times New Roman Bold" w:cs="B Zar"/>
          <w:kern w:val="0"/>
          <w:sz w:val="28"/>
          <w:szCs w:val="28"/>
          <w:rtl/>
        </w:rPr>
        <w:t xml:space="preserve"> </w:t>
      </w:r>
      <w:r w:rsidRPr="00300DC0">
        <w:rPr>
          <w:rtl/>
        </w:rPr>
        <w:t>کند</w:t>
      </w:r>
      <w:r>
        <w:rPr>
          <w:rtl/>
        </w:rPr>
        <w:t>.</w:t>
      </w:r>
      <w:r w:rsidRPr="00300DC0">
        <w:rPr>
          <w:rtl/>
        </w:rPr>
        <w:t>..</w:t>
      </w:r>
      <w:r w:rsidRPr="00653CC0">
        <w:rPr>
          <w:rStyle w:val="1-Char"/>
          <w:rFonts w:hint="cs"/>
          <w:bCs w:val="0"/>
          <w:vertAlign w:val="superscript"/>
          <w:rtl/>
        </w:rPr>
        <w:t>(</w:t>
      </w:r>
      <w:r w:rsidRPr="00653CC0">
        <w:rPr>
          <w:rStyle w:val="1-Char"/>
          <w:bCs w:val="0"/>
          <w:vertAlign w:val="superscript"/>
          <w:rtl/>
        </w:rPr>
        <w:footnoteReference w:id="507"/>
      </w:r>
      <w:r w:rsidRPr="00653CC0">
        <w:rPr>
          <w:rStyle w:val="1-Char"/>
          <w:rFonts w:hint="cs"/>
          <w:bCs w:val="0"/>
          <w:vertAlign w:val="superscript"/>
          <w:rtl/>
        </w:rPr>
        <w:t>)</w:t>
      </w:r>
      <w:r w:rsidRPr="00300DC0">
        <w:rPr>
          <w:rFonts w:hint="cs"/>
          <w:rtl/>
        </w:rPr>
        <w:t>.</w:t>
      </w:r>
      <w:bookmarkEnd w:id="1153"/>
    </w:p>
    <w:p w:rsidR="00855C20" w:rsidRPr="0062224F" w:rsidRDefault="00855C20" w:rsidP="00855C20">
      <w:pPr>
        <w:ind w:firstLine="284"/>
        <w:jc w:val="both"/>
        <w:rPr>
          <w:rStyle w:val="1-Char"/>
        </w:rPr>
      </w:pPr>
      <w:r w:rsidRPr="0062224F">
        <w:rPr>
          <w:rStyle w:val="1-Char"/>
          <w:rtl/>
        </w:rPr>
        <w:t>حمیدی در جمع صحیحین نوشته است:</w:t>
      </w:r>
    </w:p>
    <w:p w:rsidR="00855C20" w:rsidRPr="0062224F" w:rsidRDefault="00855C20" w:rsidP="00855C20">
      <w:pPr>
        <w:ind w:firstLine="284"/>
        <w:jc w:val="both"/>
        <w:rPr>
          <w:rStyle w:val="1-Char"/>
          <w:rtl/>
        </w:rPr>
      </w:pPr>
      <w:r w:rsidRPr="0062224F">
        <w:rPr>
          <w:rStyle w:val="1-Char"/>
          <w:rtl/>
        </w:rPr>
        <w:t>پنج نفر را نزد عمر آوردند که همگی با زنی زنا کرده بودند، عمر دستور داد هر 5 نفر را سنگسار کنند. علی گفت: نه این درست نیست؛ باید اولی را که اهل کتاب است، گردنش را بزنی؛ زانی دوم، زن دار است سنگسارش کنی؛ سومی، مجرد است 100 ضربه شلاق بزنی؛ چهارمی، غلام مجرد است 50 ضربه بزنی ؛ پنجمی،</w:t>
      </w:r>
      <w:r w:rsidRPr="0062224F">
        <w:rPr>
          <w:rStyle w:val="1-Char"/>
          <w:rFonts w:hint="cs"/>
          <w:rtl/>
        </w:rPr>
        <w:t xml:space="preserve"> </w:t>
      </w:r>
      <w:r w:rsidRPr="0062224F">
        <w:rPr>
          <w:rStyle w:val="1-Char"/>
          <w:rtl/>
        </w:rPr>
        <w:t>دیوانه است</w:t>
      </w:r>
      <w:r w:rsidR="002D3D2D" w:rsidRPr="0062224F">
        <w:rPr>
          <w:rStyle w:val="1-Char"/>
          <w:rtl/>
        </w:rPr>
        <w:t xml:space="preserve"> </w:t>
      </w:r>
      <w:r w:rsidRPr="0062224F">
        <w:rPr>
          <w:rStyle w:val="1-Char"/>
          <w:rtl/>
        </w:rPr>
        <w:t xml:space="preserve">آزادش کنی. </w:t>
      </w:r>
    </w:p>
    <w:p w:rsidR="00855C20" w:rsidRPr="0062224F" w:rsidRDefault="000D6BFD" w:rsidP="000D6BFD">
      <w:pPr>
        <w:ind w:firstLine="284"/>
        <w:rPr>
          <w:rStyle w:val="1-Char"/>
        </w:rPr>
      </w:pPr>
      <w:r>
        <w:rPr>
          <w:rStyle w:val="1-Char"/>
          <w:bCs/>
          <w:szCs w:val="25"/>
          <w:rtl/>
        </w:rPr>
        <w:t>جواب ما:</w:t>
      </w:r>
    </w:p>
    <w:p w:rsidR="00855C20" w:rsidRPr="002D2F97" w:rsidRDefault="00855C20" w:rsidP="002D2F97">
      <w:pPr>
        <w:pStyle w:val="1-"/>
        <w:rPr>
          <w:rtl/>
        </w:rPr>
      </w:pPr>
      <w:r w:rsidRPr="002D2F97">
        <w:rPr>
          <w:rtl/>
        </w:rPr>
        <w:t>این داستان تو آن قدر دروغ است که آدم دیگر</w:t>
      </w:r>
      <w:r w:rsidR="00FA03B3" w:rsidRPr="002D2F97">
        <w:rPr>
          <w:rtl/>
        </w:rPr>
        <w:t xml:space="preserve"> نمی‌توان</w:t>
      </w:r>
      <w:r w:rsidRPr="002D2F97">
        <w:rPr>
          <w:rtl/>
        </w:rPr>
        <w:t>د بگوید: حمیدی کیه؟جمع بین صحیحین چیه؟ ارزشش پیش اهل سنت چقدر است؟</w:t>
      </w:r>
    </w:p>
    <w:p w:rsidR="00855C20" w:rsidRPr="001E5D31" w:rsidRDefault="00855C20" w:rsidP="00855C20">
      <w:pPr>
        <w:pStyle w:val="3-"/>
        <w:rPr>
          <w:rtl/>
        </w:rPr>
      </w:pPr>
      <w:bookmarkStart w:id="1154" w:name="_Toc433464870"/>
      <w:r w:rsidRPr="001E5D31">
        <w:rPr>
          <w:rFonts w:hint="cs"/>
          <w:rtl/>
        </w:rPr>
        <w:t>ادعای</w:t>
      </w:r>
      <w:r w:rsidR="002D2F97">
        <w:rPr>
          <w:rFonts w:hint="cs"/>
          <w:rtl/>
        </w:rPr>
        <w:t xml:space="preserve"> </w:t>
      </w:r>
      <w:r w:rsidRPr="001E5D31">
        <w:rPr>
          <w:rFonts w:hint="cs"/>
          <w:rtl/>
        </w:rPr>
        <w:t>409</w:t>
      </w:r>
      <w:r>
        <w:rPr>
          <w:rFonts w:hint="cs"/>
          <w:rtl/>
        </w:rPr>
        <w:t>-</w:t>
      </w:r>
      <w:r w:rsidRPr="001E5D31">
        <w:rPr>
          <w:rFonts w:hint="cs"/>
          <w:rtl/>
        </w:rPr>
        <w:t xml:space="preserve"> </w:t>
      </w:r>
      <w:r w:rsidRPr="001E5D31">
        <w:rPr>
          <w:rtl/>
        </w:rPr>
        <w:t>عمر</w:t>
      </w:r>
      <w:r>
        <w:rPr>
          <w:rtl/>
        </w:rPr>
        <w:t xml:space="preserve"> می‌</w:t>
      </w:r>
      <w:r w:rsidRPr="001E5D31">
        <w:rPr>
          <w:rtl/>
        </w:rPr>
        <w:t>خواست بچه را در شکم زن زانیه</w:t>
      </w:r>
      <w:r w:rsidRPr="001E5D31">
        <w:rPr>
          <w:rFonts w:cs="Tahoma"/>
          <w:color w:val="FF0000"/>
          <w:rtl/>
        </w:rPr>
        <w:t xml:space="preserve"> </w:t>
      </w:r>
      <w:r w:rsidRPr="001E5D31">
        <w:rPr>
          <w:rtl/>
        </w:rPr>
        <w:t>سنگسار کند!</w:t>
      </w:r>
      <w:r w:rsidRPr="001E5D31">
        <w:rPr>
          <w:rFonts w:hint="cs"/>
          <w:rtl/>
        </w:rPr>
        <w:t>.</w:t>
      </w:r>
      <w:bookmarkEnd w:id="1154"/>
    </w:p>
    <w:p w:rsidR="00855C20" w:rsidRPr="0062224F" w:rsidRDefault="00783174" w:rsidP="00855C20">
      <w:pPr>
        <w:ind w:firstLine="284"/>
        <w:jc w:val="both"/>
        <w:rPr>
          <w:rStyle w:val="1-Char"/>
          <w:rtl/>
        </w:rPr>
      </w:pPr>
      <w:r>
        <w:rPr>
          <w:rStyle w:val="1-Char"/>
          <w:rtl/>
        </w:rPr>
        <w:t>می‌گوید</w:t>
      </w:r>
      <w:r w:rsidR="00855C20" w:rsidRPr="0062224F">
        <w:rPr>
          <w:rStyle w:val="1-Char"/>
          <w:rtl/>
        </w:rPr>
        <w:t>: در بخاری نوشته است...</w:t>
      </w:r>
      <w:r w:rsidR="00855C20" w:rsidRPr="00CE6E7F">
        <w:rPr>
          <w:rStyle w:val="1-Char"/>
          <w:rFonts w:hint="cs"/>
          <w:vertAlign w:val="superscript"/>
          <w:rtl/>
        </w:rPr>
        <w:t>(</w:t>
      </w:r>
      <w:r w:rsidR="00855C20" w:rsidRPr="008C6EBC">
        <w:rPr>
          <w:rStyle w:val="1-Char"/>
          <w:vertAlign w:val="superscript"/>
          <w:rtl/>
        </w:rPr>
        <w:footnoteReference w:id="508"/>
      </w:r>
      <w:r w:rsidR="00855C20" w:rsidRPr="00CE6E7F">
        <w:rPr>
          <w:rStyle w:val="1-Char"/>
          <w:rFonts w:hint="cs"/>
          <w:vertAlign w:val="superscript"/>
          <w:rtl/>
        </w:rPr>
        <w:t>)</w:t>
      </w:r>
      <w:r w:rsidR="00855C20" w:rsidRPr="0062224F">
        <w:rPr>
          <w:rStyle w:val="1-Char"/>
          <w:rFonts w:hint="cs"/>
          <w:rtl/>
        </w:rPr>
        <w:t>.</w:t>
      </w:r>
    </w:p>
    <w:p w:rsidR="00855C20" w:rsidRPr="0062224F" w:rsidRDefault="000D6BFD" w:rsidP="000D6BFD">
      <w:pPr>
        <w:ind w:firstLine="284"/>
        <w:rPr>
          <w:rStyle w:val="1-Char"/>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بخاری آن را ننوشته است. این داستان علی و عمر نیست؛ داستان معاذ و عمر است. مردی</w:t>
      </w:r>
      <w:r w:rsidRPr="0062224F">
        <w:rPr>
          <w:rStyle w:val="1-Char"/>
          <w:rFonts w:hint="cs"/>
          <w:rtl/>
        </w:rPr>
        <w:t xml:space="preserve"> که</w:t>
      </w:r>
      <w:r w:rsidR="002D3D2D" w:rsidRPr="0062224F">
        <w:rPr>
          <w:rStyle w:val="1-Char"/>
          <w:rFonts w:hint="cs"/>
          <w:rtl/>
        </w:rPr>
        <w:t xml:space="preserve"> </w:t>
      </w:r>
      <w:r w:rsidRPr="0062224F">
        <w:rPr>
          <w:rStyle w:val="1-Char"/>
          <w:rtl/>
        </w:rPr>
        <w:t>در عرض ده سال دو ابر قدرت را از بین می‌برد و بزرگترین امپراطوری تاریخ را می</w:t>
      </w:r>
      <w:r w:rsidRPr="0062224F">
        <w:rPr>
          <w:rStyle w:val="1-Char"/>
          <w:rFonts w:hint="cs"/>
          <w:rtl/>
        </w:rPr>
        <w:t>‌</w:t>
      </w:r>
      <w:r w:rsidRPr="0062224F">
        <w:rPr>
          <w:rStyle w:val="1-Char"/>
          <w:rtl/>
        </w:rPr>
        <w:t>سازد؛</w:t>
      </w:r>
      <w:r w:rsidR="00686EC4" w:rsidRPr="0062224F">
        <w:rPr>
          <w:rStyle w:val="1-Char"/>
          <w:rFonts w:hint="cs"/>
          <w:rtl/>
        </w:rPr>
        <w:t xml:space="preserve"> بی‌</w:t>
      </w:r>
      <w:r w:rsidRPr="0062224F">
        <w:rPr>
          <w:rStyle w:val="1-Char"/>
          <w:rFonts w:hint="cs"/>
          <w:rtl/>
        </w:rPr>
        <w:t>شک سرش خیلی شلوغ است و</w:t>
      </w:r>
      <w:r w:rsidR="002D3D2D" w:rsidRPr="0062224F">
        <w:rPr>
          <w:rStyle w:val="1-Char"/>
          <w:rFonts w:hint="cs"/>
          <w:rtl/>
        </w:rPr>
        <w:t xml:space="preserve"> </w:t>
      </w:r>
      <w:r w:rsidRPr="0062224F">
        <w:rPr>
          <w:rStyle w:val="1-Char"/>
          <w:rtl/>
        </w:rPr>
        <w:t>معصوم نیست و اشتباه می</w:t>
      </w:r>
      <w:r w:rsidRPr="0062224F">
        <w:rPr>
          <w:rStyle w:val="1-Char"/>
          <w:rFonts w:hint="cs"/>
          <w:rtl/>
        </w:rPr>
        <w:t>‌</w:t>
      </w:r>
      <w:r w:rsidRPr="0062224F">
        <w:rPr>
          <w:rStyle w:val="1-Char"/>
          <w:rtl/>
        </w:rPr>
        <w:t xml:space="preserve">کند. </w:t>
      </w:r>
    </w:p>
    <w:p w:rsidR="00855C20" w:rsidRPr="0062224F" w:rsidRDefault="00855C20" w:rsidP="00855C20">
      <w:pPr>
        <w:ind w:firstLine="284"/>
        <w:jc w:val="both"/>
        <w:rPr>
          <w:rStyle w:val="1-Char"/>
          <w:rtl/>
        </w:rPr>
      </w:pPr>
      <w:r w:rsidRPr="0062224F">
        <w:rPr>
          <w:rStyle w:val="1-Char"/>
          <w:rFonts w:hint="cs"/>
          <w:rtl/>
        </w:rPr>
        <w:t>آری ا</w:t>
      </w:r>
      <w:r w:rsidRPr="0062224F">
        <w:rPr>
          <w:rStyle w:val="1-Char"/>
          <w:rtl/>
        </w:rPr>
        <w:t>ین مرد خود می‌دانست که شاید اشتباه کند، پس ورزیده</w:t>
      </w:r>
      <w:r w:rsidR="009062E3">
        <w:rPr>
          <w:rStyle w:val="1-Char"/>
          <w:rtl/>
        </w:rPr>
        <w:t xml:space="preserve">‌ترین </w:t>
      </w:r>
      <w:r w:rsidRPr="0062224F">
        <w:rPr>
          <w:rStyle w:val="1-Char"/>
          <w:rtl/>
        </w:rPr>
        <w:t>و عالم</w:t>
      </w:r>
      <w:r w:rsidR="009062E3">
        <w:rPr>
          <w:rStyle w:val="1-Char"/>
          <w:rtl/>
        </w:rPr>
        <w:t xml:space="preserve">‌ترین </w:t>
      </w:r>
      <w:r w:rsidRPr="0062224F">
        <w:rPr>
          <w:rStyle w:val="1-Char"/>
          <w:rtl/>
        </w:rPr>
        <w:t>صحابه مثل عبدالله بن مسعود و معاذ بن جبل و علی بن الی طالب را وزیران خود کرد تا مبادا حکم نادرست صادر کند.</w:t>
      </w:r>
    </w:p>
    <w:p w:rsidR="00855C20" w:rsidRPr="00920105" w:rsidRDefault="00855C20" w:rsidP="003718D8">
      <w:pPr>
        <w:pStyle w:val="3-"/>
        <w:rPr>
          <w:rtl/>
        </w:rPr>
      </w:pPr>
      <w:bookmarkStart w:id="1155" w:name="_Toc433464871"/>
      <w:r w:rsidRPr="006F0A6F">
        <w:rPr>
          <w:rFonts w:hint="cs"/>
          <w:rtl/>
        </w:rPr>
        <w:t>ادعای</w:t>
      </w:r>
      <w:r w:rsidR="002D2F97">
        <w:rPr>
          <w:rFonts w:hint="cs"/>
          <w:rtl/>
        </w:rPr>
        <w:t xml:space="preserve"> </w:t>
      </w:r>
      <w:r w:rsidRPr="006F0A6F">
        <w:rPr>
          <w:rFonts w:hint="cs"/>
          <w:rtl/>
        </w:rPr>
        <w:t xml:space="preserve">410- </w:t>
      </w:r>
      <w:r w:rsidRPr="006F0A6F">
        <w:rPr>
          <w:rtl/>
        </w:rPr>
        <w:t>عمر می‌خواست زن دیوانه</w:t>
      </w:r>
      <w:r w:rsidR="003718D8" w:rsidRPr="006F0A6F">
        <w:rPr>
          <w:rFonts w:hint="cs"/>
          <w:rtl/>
        </w:rPr>
        <w:t>‌</w:t>
      </w:r>
      <w:r w:rsidRPr="006F0A6F">
        <w:rPr>
          <w:rtl/>
        </w:rPr>
        <w:t>ای را سنگسار کند!...</w:t>
      </w:r>
      <w:r w:rsidRPr="00C0543D">
        <w:rPr>
          <w:rFonts w:hint="cs"/>
          <w:bCs w:val="0"/>
          <w:sz w:val="28"/>
          <w:szCs w:val="28"/>
          <w:vertAlign w:val="superscript"/>
          <w:rtl/>
        </w:rPr>
        <w:t>(</w:t>
      </w:r>
      <w:r w:rsidRPr="00C0543D">
        <w:rPr>
          <w:rStyle w:val="FootnoteReference"/>
          <w:bCs w:val="0"/>
          <w:sz w:val="28"/>
          <w:szCs w:val="28"/>
          <w:rtl/>
        </w:rPr>
        <w:footnoteReference w:id="509"/>
      </w:r>
      <w:r w:rsidRPr="00C0543D">
        <w:rPr>
          <w:rFonts w:hint="cs"/>
          <w:bCs w:val="0"/>
          <w:sz w:val="28"/>
          <w:szCs w:val="28"/>
          <w:vertAlign w:val="superscript"/>
          <w:rtl/>
        </w:rPr>
        <w:t>)</w:t>
      </w:r>
      <w:r w:rsidRPr="00920105">
        <w:rPr>
          <w:rFonts w:hint="cs"/>
          <w:rtl/>
        </w:rPr>
        <w:t>.</w:t>
      </w:r>
      <w:bookmarkEnd w:id="1155"/>
    </w:p>
    <w:p w:rsidR="00855C20" w:rsidRPr="0062224F" w:rsidRDefault="000D6BFD" w:rsidP="000D6BFD">
      <w:pPr>
        <w:ind w:firstLine="284"/>
        <w:rPr>
          <w:rStyle w:val="1-Char"/>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اول، در حدیث نیامده است که عمر گفت: اگر علی نبود، عمر هلاک می</w:t>
      </w:r>
      <w:r w:rsidRPr="0062224F">
        <w:rPr>
          <w:rStyle w:val="1-Char"/>
          <w:rFonts w:hint="cs"/>
          <w:rtl/>
        </w:rPr>
        <w:t>‌</w:t>
      </w:r>
      <w:r w:rsidRPr="0062224F">
        <w:rPr>
          <w:rStyle w:val="1-Char"/>
          <w:rtl/>
        </w:rPr>
        <w:t xml:space="preserve">شد. </w:t>
      </w:r>
    </w:p>
    <w:p w:rsidR="00855C20" w:rsidRPr="0062224F" w:rsidRDefault="00855C20" w:rsidP="00855C20">
      <w:pPr>
        <w:ind w:firstLine="284"/>
        <w:jc w:val="both"/>
        <w:rPr>
          <w:rStyle w:val="1-Char"/>
          <w:rtl/>
        </w:rPr>
      </w:pPr>
      <w:r w:rsidRPr="0062224F">
        <w:rPr>
          <w:rStyle w:val="1-Char"/>
          <w:rtl/>
        </w:rPr>
        <w:t>اما</w:t>
      </w:r>
      <w:r w:rsidR="002D3D2D" w:rsidRPr="0062224F">
        <w:rPr>
          <w:rStyle w:val="1-Char"/>
          <w:rtl/>
        </w:rPr>
        <w:t xml:space="preserve"> </w:t>
      </w:r>
      <w:r w:rsidRPr="0062224F">
        <w:rPr>
          <w:rStyle w:val="1-Char"/>
          <w:rtl/>
        </w:rPr>
        <w:t>همیشه حکم مجنون</w:t>
      </w:r>
      <w:r w:rsidRPr="0062224F">
        <w:rPr>
          <w:rStyle w:val="1-Char"/>
          <w:rFonts w:hint="cs"/>
          <w:rtl/>
        </w:rPr>
        <w:t xml:space="preserve"> و دیوانه</w:t>
      </w:r>
      <w:r w:rsidRPr="0062224F">
        <w:rPr>
          <w:rStyle w:val="1-Char"/>
          <w:rtl/>
        </w:rPr>
        <w:t>، برائت نیست؛ قاضی حق کشتن هم دارد. اگر مجنون ضررش دفع نشود مگر با کشتن؛ پس کشته</w:t>
      </w:r>
      <w:r w:rsidR="006148A3">
        <w:rPr>
          <w:rStyle w:val="1-Char"/>
          <w:rtl/>
        </w:rPr>
        <w:t xml:space="preserve"> می‌شود</w:t>
      </w:r>
      <w:r w:rsidRPr="0062224F">
        <w:rPr>
          <w:rStyle w:val="1-Char"/>
          <w:rtl/>
        </w:rPr>
        <w:t>. عمر نیز، مشورت کرد و همین باعث شد که حکم اجرا نشود و حکم برائت صادر شود. همین مشاوره کردن، بهترین دلیل است بر عقل عمر</w:t>
      </w:r>
      <w:r w:rsidRPr="0062224F">
        <w:rPr>
          <w:rStyle w:val="1-Char"/>
          <w:rFonts w:hint="cs"/>
          <w:rtl/>
        </w:rPr>
        <w:t xml:space="preserve"> و بر خوبی عمر</w:t>
      </w:r>
      <w:r w:rsidR="00A10A21" w:rsidRPr="00A10A21">
        <w:rPr>
          <w:rStyle w:val="1-Char"/>
          <w:rFonts w:cs="CTraditional Arabic" w:hint="cs"/>
          <w:rtl/>
        </w:rPr>
        <w:t>س</w:t>
      </w:r>
      <w:r w:rsidRPr="0062224F">
        <w:rPr>
          <w:rStyle w:val="1-Char"/>
          <w:rtl/>
        </w:rPr>
        <w:t>.</w:t>
      </w:r>
    </w:p>
    <w:p w:rsidR="00855C20" w:rsidRPr="0062224F" w:rsidRDefault="00855C20" w:rsidP="00855C20">
      <w:pPr>
        <w:ind w:firstLine="284"/>
        <w:jc w:val="both"/>
        <w:rPr>
          <w:rStyle w:val="1-Char"/>
          <w:rtl/>
        </w:rPr>
      </w:pPr>
      <w:r w:rsidRPr="0062224F">
        <w:rPr>
          <w:rStyle w:val="1-Char"/>
          <w:rtl/>
        </w:rPr>
        <w:t>در همان کتاب «مسند» حنبل این حدیث هم است:</w:t>
      </w:r>
    </w:p>
    <w:p w:rsidR="00855C20" w:rsidRPr="00833686" w:rsidRDefault="00855C20" w:rsidP="00B73097">
      <w:pPr>
        <w:autoSpaceDE w:val="0"/>
        <w:autoSpaceDN w:val="0"/>
        <w:adjustRightInd w:val="0"/>
        <w:ind w:firstLine="284"/>
        <w:jc w:val="both"/>
        <w:rPr>
          <w:rStyle w:val="5-Char"/>
          <w:rFonts w:eastAsia="SimSun"/>
          <w:rtl/>
        </w:rPr>
      </w:pPr>
      <w:r w:rsidRPr="00B73097">
        <w:rPr>
          <w:rStyle w:val="6-Char"/>
          <w:rFonts w:eastAsia="SimSun"/>
          <w:rtl/>
        </w:rPr>
        <w:t>«أن عليا</w:t>
      </w:r>
      <w:r w:rsidR="00B73097">
        <w:rPr>
          <w:rStyle w:val="1-Char"/>
          <w:rFonts w:cs="CTraditional Arabic" w:hint="cs"/>
          <w:rtl/>
        </w:rPr>
        <w:t>س</w:t>
      </w:r>
      <w:r w:rsidRPr="00B73097">
        <w:rPr>
          <w:rStyle w:val="6-Char"/>
          <w:rFonts w:hint="cs"/>
          <w:rtl/>
        </w:rPr>
        <w:t xml:space="preserve"> </w:t>
      </w:r>
      <w:r w:rsidRPr="00B73097">
        <w:rPr>
          <w:rStyle w:val="6-Char"/>
          <w:rFonts w:eastAsia="SimSun"/>
          <w:rtl/>
        </w:rPr>
        <w:t>صلى بعد العصر ركعتين فتغيظ عليه عمر</w:t>
      </w:r>
      <w:r w:rsidR="00B73097">
        <w:rPr>
          <w:rStyle w:val="1-Char"/>
          <w:rFonts w:cs="CTraditional Arabic" w:hint="cs"/>
          <w:rtl/>
        </w:rPr>
        <w:t>س</w:t>
      </w:r>
      <w:r w:rsidRPr="00B73097">
        <w:rPr>
          <w:rStyle w:val="6-Char"/>
          <w:rFonts w:hint="cs"/>
          <w:rtl/>
        </w:rPr>
        <w:t xml:space="preserve"> </w:t>
      </w:r>
      <w:r w:rsidRPr="00B73097">
        <w:rPr>
          <w:rStyle w:val="6-Char"/>
          <w:rFonts w:eastAsia="SimSun"/>
          <w:rtl/>
        </w:rPr>
        <w:t>وقال أما علمت أن رسول الله</w:t>
      </w:r>
      <w:r w:rsidR="00B73097">
        <w:rPr>
          <w:rStyle w:val="6-Char"/>
          <w:rFonts w:cs="CTraditional Arabic" w:hint="cs"/>
          <w:rtl/>
        </w:rPr>
        <w:t>ص</w:t>
      </w:r>
      <w:r w:rsidRPr="00B73097">
        <w:rPr>
          <w:rStyle w:val="6-Char"/>
          <w:rFonts w:eastAsia="SimSun"/>
          <w:rtl/>
        </w:rPr>
        <w:t xml:space="preserve"> كان ينهانا عنها»</w:t>
      </w:r>
      <w:r w:rsidRPr="00B73097">
        <w:rPr>
          <w:rStyle w:val="6-Char"/>
          <w:rFonts w:eastAsia="SimSun"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که علی بعد از عصر نماز نافله خواند و عمر با خشم او را منع کرد که مگر</w:t>
      </w:r>
      <w:r w:rsidR="00FA03B3">
        <w:rPr>
          <w:rStyle w:val="1-Char"/>
          <w:rtl/>
        </w:rPr>
        <w:t xml:space="preserve"> نمی‌دا</w:t>
      </w:r>
      <w:r w:rsidRPr="0062224F">
        <w:rPr>
          <w:rStyle w:val="1-Char"/>
          <w:rtl/>
        </w:rPr>
        <w:t>نی رسول نهی کرد از نماز خواندن در بعد از عصر (البته حدیث ضعیف است؛ اما برای</w:t>
      </w:r>
      <w:r w:rsidR="00AF2F4A">
        <w:rPr>
          <w:rStyle w:val="1-Char"/>
          <w:rtl/>
        </w:rPr>
        <w:t xml:space="preserve"> این‌ها </w:t>
      </w:r>
      <w:r w:rsidRPr="0062224F">
        <w:rPr>
          <w:rStyle w:val="1-Char"/>
          <w:rtl/>
        </w:rPr>
        <w:t>حدیث ضعیف هم حجت است)</w:t>
      </w:r>
      <w:r w:rsidRPr="0059586B">
        <w:rPr>
          <w:rStyle w:val="5-Char"/>
          <w:rFonts w:hint="cs"/>
          <w:rtl/>
        </w:rPr>
        <w:t>».</w:t>
      </w:r>
    </w:p>
    <w:p w:rsidR="00855C20" w:rsidRPr="006F0A6F" w:rsidRDefault="00855C20" w:rsidP="006F0A6F">
      <w:pPr>
        <w:pStyle w:val="3-"/>
        <w:rPr>
          <w:rStyle w:val="1-Char"/>
          <w:rFonts w:ascii="IRZar" w:hAnsi="IRZar" w:cs="IRZar"/>
          <w:sz w:val="24"/>
          <w:szCs w:val="24"/>
          <w:rtl/>
        </w:rPr>
      </w:pPr>
      <w:bookmarkStart w:id="1156" w:name="_Toc433464872"/>
      <w:r w:rsidRPr="006F0A6F">
        <w:rPr>
          <w:rStyle w:val="1-Char"/>
          <w:rFonts w:ascii="IRZar" w:hAnsi="IRZar" w:cs="IRZar" w:hint="cs"/>
          <w:sz w:val="24"/>
          <w:szCs w:val="24"/>
          <w:rtl/>
        </w:rPr>
        <w:t>ادعای</w:t>
      </w:r>
      <w:r w:rsidR="002D2F97">
        <w:rPr>
          <w:rStyle w:val="1-Char"/>
          <w:rFonts w:ascii="IRZar" w:hAnsi="IRZar" w:cs="IRZar" w:hint="cs"/>
          <w:sz w:val="24"/>
          <w:szCs w:val="24"/>
          <w:rtl/>
        </w:rPr>
        <w:t xml:space="preserve"> </w:t>
      </w:r>
      <w:r w:rsidRPr="006F0A6F">
        <w:rPr>
          <w:rStyle w:val="1-Char"/>
          <w:rFonts w:ascii="IRZar" w:hAnsi="IRZar" w:cs="IRZar" w:hint="cs"/>
          <w:sz w:val="24"/>
          <w:szCs w:val="24"/>
          <w:rtl/>
        </w:rPr>
        <w:t xml:space="preserve">411- </w:t>
      </w:r>
      <w:r w:rsidRPr="006F0A6F">
        <w:rPr>
          <w:rStyle w:val="1-Char"/>
          <w:rFonts w:ascii="IRZar" w:hAnsi="IRZar" w:cs="IRZar"/>
          <w:sz w:val="24"/>
          <w:szCs w:val="24"/>
          <w:rtl/>
        </w:rPr>
        <w:t>عمر و دیگران اعتراف می‌کردند که علی از</w:t>
      </w:r>
      <w:r w:rsidRPr="006F0A6F">
        <w:rPr>
          <w:rtl/>
        </w:rPr>
        <w:t xml:space="preserve"> </w:t>
      </w:r>
      <w:r w:rsidRPr="006F0A6F">
        <w:rPr>
          <w:rStyle w:val="1-Char"/>
          <w:rFonts w:ascii="IRZar" w:hAnsi="IRZar" w:cs="IRZar"/>
          <w:sz w:val="24"/>
          <w:szCs w:val="24"/>
          <w:rtl/>
        </w:rPr>
        <w:t>همه عالم</w:t>
      </w:r>
      <w:r w:rsidR="00283531" w:rsidRPr="006F0A6F">
        <w:rPr>
          <w:rStyle w:val="1-Char"/>
          <w:rFonts w:ascii="IRZar" w:hAnsi="IRZar" w:cs="IRZar"/>
          <w:sz w:val="24"/>
          <w:szCs w:val="24"/>
          <w:rtl/>
        </w:rPr>
        <w:t xml:space="preserve">‌تر </w:t>
      </w:r>
      <w:r w:rsidRPr="006F0A6F">
        <w:rPr>
          <w:rStyle w:val="1-Char"/>
          <w:rFonts w:ascii="IRZar" w:hAnsi="IRZar" w:cs="IRZar"/>
          <w:sz w:val="24"/>
          <w:szCs w:val="24"/>
          <w:rtl/>
        </w:rPr>
        <w:t>است</w:t>
      </w:r>
      <w:bookmarkEnd w:id="1156"/>
    </w:p>
    <w:p w:rsidR="00855C20" w:rsidRPr="00833686" w:rsidRDefault="00855C20" w:rsidP="00855C20">
      <w:pPr>
        <w:ind w:firstLine="284"/>
        <w:jc w:val="both"/>
        <w:rPr>
          <w:rStyle w:val="5-Char"/>
          <w:rtl/>
        </w:rPr>
      </w:pPr>
      <w:r w:rsidRPr="0059586B">
        <w:rPr>
          <w:rStyle w:val="5-Char"/>
          <w:rtl/>
        </w:rPr>
        <w:t>«ان عمر بن الخطاب اذا اشکل عل</w:t>
      </w:r>
      <w:r w:rsidRPr="0059586B">
        <w:rPr>
          <w:rStyle w:val="5-Char"/>
          <w:rFonts w:hint="cs"/>
          <w:rtl/>
        </w:rPr>
        <w:t>ي</w:t>
      </w:r>
      <w:r w:rsidRPr="0059586B">
        <w:rPr>
          <w:rStyle w:val="5-Char"/>
          <w:rtl/>
        </w:rPr>
        <w:t>ه شئ اخذ من عل</w:t>
      </w:r>
      <w:r w:rsidRPr="0059586B">
        <w:rPr>
          <w:rStyle w:val="5-Char"/>
          <w:rFonts w:hint="cs"/>
          <w:rtl/>
        </w:rPr>
        <w:t>ي</w:t>
      </w:r>
      <w:r w:rsidRPr="0059586B">
        <w:rPr>
          <w:rStyle w:val="5-Char"/>
          <w:rtl/>
        </w:rPr>
        <w:t>»</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هر زمان که امری بر عمر بن الخطاب مشکل</w:t>
      </w:r>
      <w:r w:rsidR="00F9730E">
        <w:rPr>
          <w:rStyle w:val="1-Char"/>
          <w:rtl/>
        </w:rPr>
        <w:t xml:space="preserve"> می‌شد </w:t>
      </w:r>
      <w:r w:rsidRPr="0062224F">
        <w:rPr>
          <w:rStyle w:val="1-Char"/>
          <w:rtl/>
        </w:rPr>
        <w:t>به عل</w:t>
      </w:r>
      <w:r w:rsidR="00A10A21" w:rsidRPr="00A10A21">
        <w:rPr>
          <w:rStyle w:val="1-Char"/>
          <w:rFonts w:cs="CTraditional Arabic" w:hint="cs"/>
          <w:rtl/>
        </w:rPr>
        <w:t>÷</w:t>
      </w:r>
      <w:r w:rsidRPr="0062224F">
        <w:rPr>
          <w:rStyle w:val="1-Char"/>
          <w:rFonts w:hint="cs"/>
          <w:rtl/>
        </w:rPr>
        <w:t xml:space="preserve"> </w:t>
      </w:r>
      <w:r w:rsidRPr="0062224F">
        <w:rPr>
          <w:rStyle w:val="1-Char"/>
          <w:rtl/>
        </w:rPr>
        <w:t>مراجعه می</w:t>
      </w:r>
      <w:r w:rsidRPr="0062224F">
        <w:rPr>
          <w:rStyle w:val="1-Char"/>
          <w:rFonts w:hint="cs"/>
          <w:rtl/>
        </w:rPr>
        <w:t>‌</w:t>
      </w:r>
      <w:r w:rsidRPr="0062224F">
        <w:rPr>
          <w:rStyle w:val="1-Char"/>
          <w:rtl/>
        </w:rPr>
        <w:t>کرد و حل مشکل می</w:t>
      </w:r>
      <w:r w:rsidRPr="0062224F">
        <w:rPr>
          <w:rStyle w:val="1-Char"/>
          <w:rFonts w:hint="cs"/>
          <w:rtl/>
        </w:rPr>
        <w:t>‌</w:t>
      </w:r>
      <w:r w:rsidRPr="0062224F">
        <w:rPr>
          <w:rStyle w:val="1-Char"/>
          <w:rtl/>
        </w:rPr>
        <w:t>نمود.</w:t>
      </w:r>
    </w:p>
    <w:p w:rsidR="00855C20" w:rsidRPr="0062224F" w:rsidRDefault="00855C20" w:rsidP="00855C20">
      <w:pPr>
        <w:ind w:firstLine="284"/>
        <w:jc w:val="both"/>
        <w:rPr>
          <w:rStyle w:val="1-Char"/>
          <w:rtl/>
        </w:rPr>
      </w:pPr>
      <w:r w:rsidRPr="0062224F">
        <w:rPr>
          <w:rStyle w:val="1-Char"/>
          <w:rtl/>
        </w:rPr>
        <w:t>و نیز از سعید بن مسیب نقل می‌نماید که</w:t>
      </w:r>
      <w:r w:rsidR="001E1019">
        <w:rPr>
          <w:rStyle w:val="1-Char"/>
          <w:rtl/>
        </w:rPr>
        <w:t xml:space="preserve"> می‌گفت</w:t>
      </w:r>
      <w:r w:rsidRPr="0062224F">
        <w:rPr>
          <w:rStyle w:val="1-Char"/>
          <w:rtl/>
        </w:rPr>
        <w:t>:</w:t>
      </w:r>
    </w:p>
    <w:p w:rsidR="00855C20" w:rsidRPr="00833686" w:rsidRDefault="00855C20" w:rsidP="00855C20">
      <w:pPr>
        <w:ind w:firstLine="284"/>
        <w:jc w:val="both"/>
        <w:rPr>
          <w:rStyle w:val="5-Char"/>
          <w:rtl/>
        </w:rPr>
      </w:pPr>
      <w:r w:rsidRPr="0059586B">
        <w:rPr>
          <w:rStyle w:val="5-Char"/>
          <w:rtl/>
        </w:rPr>
        <w:t>«کان عمر</w:t>
      </w:r>
      <w:r w:rsidR="00A10A21" w:rsidRPr="00A10A21">
        <w:rPr>
          <w:rStyle w:val="1-Char"/>
          <w:rFonts w:cs="CTraditional Arabic" w:hint="cs"/>
          <w:rtl/>
        </w:rPr>
        <w:t>س</w:t>
      </w:r>
      <w:r w:rsidRPr="0062224F">
        <w:rPr>
          <w:rStyle w:val="1-Char"/>
          <w:rFonts w:hint="cs"/>
          <w:rtl/>
        </w:rPr>
        <w:t xml:space="preserve"> </w:t>
      </w:r>
      <w:r w:rsidRPr="0059586B">
        <w:rPr>
          <w:rStyle w:val="5-Char"/>
          <w:rFonts w:hint="cs"/>
          <w:rtl/>
        </w:rPr>
        <w:t>ي</w:t>
      </w:r>
      <w:r w:rsidRPr="0059586B">
        <w:rPr>
          <w:rStyle w:val="5-Char"/>
          <w:rtl/>
        </w:rPr>
        <w:t>تعوذ من معضلة ل</w:t>
      </w:r>
      <w:r w:rsidRPr="0059586B">
        <w:rPr>
          <w:rStyle w:val="5-Char"/>
          <w:rFonts w:hint="cs"/>
          <w:rtl/>
        </w:rPr>
        <w:t>ي</w:t>
      </w:r>
      <w:r w:rsidRPr="0059586B">
        <w:rPr>
          <w:rStyle w:val="5-Char"/>
          <w:rtl/>
        </w:rPr>
        <w:t>س لها ابو الحسن»</w:t>
      </w:r>
      <w:r w:rsidRPr="0059586B">
        <w:rPr>
          <w:rStyle w:val="5-Char"/>
          <w:rFonts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پیوسته عمر به خدا پناه می‌برد از امر پیچید</w:t>
      </w:r>
      <w:r w:rsidR="008C2681">
        <w:rPr>
          <w:rStyle w:val="1-Char"/>
          <w:rtl/>
        </w:rPr>
        <w:t xml:space="preserve">ه‌ای </w:t>
      </w:r>
      <w:r w:rsidRPr="0062224F">
        <w:rPr>
          <w:rStyle w:val="1-Char"/>
          <w:rtl/>
        </w:rPr>
        <w:t>که علی</w:t>
      </w:r>
      <w:r w:rsidR="00A10A21" w:rsidRPr="00A10A21">
        <w:rPr>
          <w:rStyle w:val="1-Char"/>
          <w:rFonts w:cs="CTraditional Arabic" w:hint="cs"/>
          <w:rtl/>
        </w:rPr>
        <w:t>÷</w:t>
      </w:r>
      <w:r w:rsidRPr="0062224F">
        <w:rPr>
          <w:rStyle w:val="1-Char"/>
          <w:rFonts w:hint="cs"/>
          <w:rtl/>
        </w:rPr>
        <w:t xml:space="preserve"> </w:t>
      </w:r>
      <w:r w:rsidRPr="0062224F">
        <w:rPr>
          <w:rStyle w:val="1-Char"/>
          <w:rtl/>
        </w:rPr>
        <w:t>در او نباشد.</w:t>
      </w:r>
      <w:r w:rsidRPr="0059586B">
        <w:rPr>
          <w:rStyle w:val="5-Char"/>
          <w:rFonts w:hint="cs"/>
          <w:rtl/>
        </w:rPr>
        <w:t>»</w:t>
      </w:r>
    </w:p>
    <w:p w:rsidR="00855C20" w:rsidRPr="00833686" w:rsidRDefault="00855C20" w:rsidP="006F0A6F">
      <w:pPr>
        <w:ind w:firstLine="284"/>
        <w:jc w:val="both"/>
        <w:rPr>
          <w:rStyle w:val="5-Char"/>
          <w:rtl/>
        </w:rPr>
      </w:pPr>
      <w:r w:rsidRPr="0059586B">
        <w:rPr>
          <w:rStyle w:val="5-Char"/>
          <w:rtl/>
        </w:rPr>
        <w:t>«کانت الصحابه</w:t>
      </w:r>
      <w:r w:rsidR="006F0A6F">
        <w:rPr>
          <w:rStyle w:val="1-Char"/>
          <w:rFonts w:cs="CTraditional Arabic" w:hint="cs"/>
          <w:rtl/>
        </w:rPr>
        <w:t>ش</w:t>
      </w:r>
      <w:r w:rsidRPr="0062224F">
        <w:rPr>
          <w:rStyle w:val="1-Char"/>
          <w:rFonts w:hint="cs"/>
          <w:rtl/>
        </w:rPr>
        <w:t xml:space="preserve"> </w:t>
      </w:r>
      <w:r w:rsidRPr="0059586B">
        <w:rPr>
          <w:rStyle w:val="5-Char"/>
          <w:rFonts w:hint="cs"/>
          <w:rtl/>
        </w:rPr>
        <w:t>ي</w:t>
      </w:r>
      <w:r w:rsidRPr="0059586B">
        <w:rPr>
          <w:rStyle w:val="5-Char"/>
          <w:rtl/>
        </w:rPr>
        <w:t>رجعون ال</w:t>
      </w:r>
      <w:r w:rsidRPr="0059586B">
        <w:rPr>
          <w:rStyle w:val="5-Char"/>
          <w:rFonts w:hint="cs"/>
          <w:rtl/>
        </w:rPr>
        <w:t>ي</w:t>
      </w:r>
      <w:r w:rsidRPr="0059586B">
        <w:rPr>
          <w:rStyle w:val="5-Char"/>
          <w:rtl/>
        </w:rPr>
        <w:t>ه ف</w:t>
      </w:r>
      <w:r w:rsidRPr="0059586B">
        <w:rPr>
          <w:rStyle w:val="5-Char"/>
          <w:rFonts w:hint="cs"/>
          <w:rtl/>
        </w:rPr>
        <w:t>ي</w:t>
      </w:r>
      <w:r w:rsidRPr="0059586B">
        <w:rPr>
          <w:rStyle w:val="5-Char"/>
          <w:rtl/>
        </w:rPr>
        <w:t xml:space="preserve"> احکام الکتاب و </w:t>
      </w:r>
      <w:r w:rsidRPr="0059586B">
        <w:rPr>
          <w:rStyle w:val="5-Char"/>
          <w:rFonts w:hint="cs"/>
          <w:rtl/>
        </w:rPr>
        <w:t>ي</w:t>
      </w:r>
      <w:r w:rsidRPr="0059586B">
        <w:rPr>
          <w:rStyle w:val="5-Char"/>
          <w:rtl/>
        </w:rPr>
        <w:t>اخذون عنه الفتاوی کما قال عمر بن الخطاب</w:t>
      </w:r>
      <w:r w:rsidR="00A10A21" w:rsidRPr="00A10A21">
        <w:rPr>
          <w:rStyle w:val="1-Char"/>
          <w:rFonts w:cs="CTraditional Arabic" w:hint="cs"/>
          <w:rtl/>
        </w:rPr>
        <w:t>س</w:t>
      </w:r>
      <w:r w:rsidRPr="0062224F">
        <w:rPr>
          <w:rStyle w:val="1-Char"/>
          <w:rFonts w:hint="cs"/>
          <w:rtl/>
        </w:rPr>
        <w:t xml:space="preserve"> </w:t>
      </w:r>
      <w:r w:rsidRPr="0059586B">
        <w:rPr>
          <w:rStyle w:val="5-Char"/>
          <w:rtl/>
        </w:rPr>
        <w:t>ف</w:t>
      </w:r>
      <w:r w:rsidRPr="0059586B">
        <w:rPr>
          <w:rStyle w:val="5-Char"/>
          <w:rFonts w:hint="cs"/>
          <w:rtl/>
        </w:rPr>
        <w:t>ي</w:t>
      </w:r>
      <w:r w:rsidRPr="0059586B">
        <w:rPr>
          <w:rStyle w:val="5-Char"/>
          <w:rtl/>
        </w:rPr>
        <w:t xml:space="preserve"> عدة مواطن لولا علی له</w:t>
      </w:r>
      <w:r w:rsidRPr="0059586B">
        <w:rPr>
          <w:rStyle w:val="5-Char"/>
          <w:rFonts w:hint="cs"/>
          <w:rtl/>
        </w:rPr>
        <w:t>ك</w:t>
      </w:r>
      <w:r w:rsidRPr="0059586B">
        <w:rPr>
          <w:rStyle w:val="5-Char"/>
          <w:rtl/>
        </w:rPr>
        <w:t xml:space="preserve"> عمر وقال</w:t>
      </w:r>
      <w:r w:rsidRPr="001E5D31">
        <w:rPr>
          <w:rFonts w:cs="CTraditional Arabic" w:hint="cs"/>
          <w:rtl/>
        </w:rPr>
        <w:t xml:space="preserve">ص </w:t>
      </w:r>
      <w:r w:rsidRPr="0059586B">
        <w:rPr>
          <w:rStyle w:val="5-Char"/>
          <w:rtl/>
        </w:rPr>
        <w:t>اعلم امت</w:t>
      </w:r>
      <w:r w:rsidRPr="0059586B">
        <w:rPr>
          <w:rStyle w:val="5-Char"/>
          <w:rFonts w:hint="cs"/>
          <w:rtl/>
        </w:rPr>
        <w:t>ي</w:t>
      </w:r>
      <w:r w:rsidR="00B73097">
        <w:rPr>
          <w:rStyle w:val="5-Char"/>
          <w:rtl/>
        </w:rPr>
        <w:t xml:space="preserve"> عل</w:t>
      </w:r>
      <w:r w:rsidR="00B73097">
        <w:rPr>
          <w:rStyle w:val="5-Char"/>
          <w:rFonts w:hint="cs"/>
          <w:rtl/>
        </w:rPr>
        <w:t>ي</w:t>
      </w:r>
      <w:r w:rsidRPr="0059586B">
        <w:rPr>
          <w:rStyle w:val="5-Char"/>
          <w:rtl/>
        </w:rPr>
        <w:t xml:space="preserve"> بن اب</w:t>
      </w:r>
      <w:r w:rsidRPr="0059586B">
        <w:rPr>
          <w:rStyle w:val="5-Char"/>
          <w:rFonts w:hint="cs"/>
          <w:rtl/>
        </w:rPr>
        <w:t>ي</w:t>
      </w:r>
      <w:r w:rsidRPr="0059586B">
        <w:rPr>
          <w:rStyle w:val="5-Char"/>
          <w:rtl/>
        </w:rPr>
        <w:t>طالب»</w:t>
      </w:r>
      <w:r w:rsidRPr="0059586B">
        <w:rPr>
          <w:rStyle w:val="5-Char"/>
          <w:rFonts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صحابۀ پیغمبر در احکام قرآن به علی</w:t>
      </w:r>
      <w:r w:rsidR="00A10A21" w:rsidRPr="00A10A21">
        <w:rPr>
          <w:rStyle w:val="1-Char"/>
          <w:rFonts w:cs="CTraditional Arabic" w:hint="cs"/>
          <w:rtl/>
        </w:rPr>
        <w:t>÷</w:t>
      </w:r>
      <w:r w:rsidRPr="0062224F">
        <w:rPr>
          <w:rStyle w:val="1-Char"/>
          <w:rFonts w:hint="cs"/>
          <w:rtl/>
        </w:rPr>
        <w:t xml:space="preserve"> </w:t>
      </w:r>
      <w:r w:rsidRPr="0062224F">
        <w:rPr>
          <w:rStyle w:val="1-Char"/>
          <w:rtl/>
        </w:rPr>
        <w:t>مراجعه می</w:t>
      </w:r>
      <w:r w:rsidRPr="0062224F">
        <w:rPr>
          <w:rStyle w:val="1-Char"/>
          <w:rFonts w:hint="cs"/>
          <w:rtl/>
        </w:rPr>
        <w:t>‌</w:t>
      </w:r>
      <w:r w:rsidRPr="0062224F">
        <w:rPr>
          <w:rStyle w:val="1-Char"/>
          <w:rtl/>
        </w:rPr>
        <w:t>نمودند و فتاوی از او می</w:t>
      </w:r>
      <w:r w:rsidRPr="0062224F">
        <w:rPr>
          <w:rStyle w:val="1-Char"/>
          <w:rFonts w:hint="cs"/>
          <w:rtl/>
        </w:rPr>
        <w:t>‌</w:t>
      </w:r>
      <w:r w:rsidRPr="0062224F">
        <w:rPr>
          <w:rStyle w:val="1-Char"/>
          <w:rtl/>
        </w:rPr>
        <w:t>گرفتند به طوری که عمر در مواطن متعدد</w:t>
      </w:r>
      <w:r w:rsidR="001E1019">
        <w:rPr>
          <w:rStyle w:val="1-Char"/>
          <w:rtl/>
        </w:rPr>
        <w:t xml:space="preserve"> می‌گفت</w:t>
      </w:r>
      <w:r w:rsidRPr="0062224F">
        <w:rPr>
          <w:rStyle w:val="1-Char"/>
          <w:rtl/>
        </w:rPr>
        <w:t>: اگر علی نبود، عمر هلاک شده بود</w:t>
      </w:r>
      <w:r w:rsidRPr="0062224F">
        <w:rPr>
          <w:rStyle w:val="1-Char"/>
          <w:rFonts w:hint="cs"/>
          <w:rtl/>
        </w:rPr>
        <w:t>...</w:t>
      </w:r>
      <w:r w:rsidRPr="00CE6E7F">
        <w:rPr>
          <w:rStyle w:val="1-Char"/>
          <w:rFonts w:hint="cs"/>
          <w:vertAlign w:val="superscript"/>
          <w:rtl/>
        </w:rPr>
        <w:t>(</w:t>
      </w:r>
      <w:r w:rsidRPr="008C6EBC">
        <w:rPr>
          <w:rStyle w:val="1-Char"/>
          <w:vertAlign w:val="superscript"/>
          <w:rtl/>
        </w:rPr>
        <w:footnoteReference w:id="510"/>
      </w:r>
      <w:r w:rsidRPr="00CE6E7F">
        <w:rPr>
          <w:rStyle w:val="1-Char"/>
          <w:rFonts w:hint="cs"/>
          <w:vertAlign w:val="superscript"/>
          <w:rtl/>
        </w:rPr>
        <w:t>)</w:t>
      </w:r>
      <w:r w:rsidRPr="0059586B">
        <w:rPr>
          <w:rStyle w:val="5-Char"/>
          <w:rFonts w:hint="cs"/>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از کتب ما راست و دروغ نقل می‌کنی. در همین</w:t>
      </w:r>
      <w:r w:rsidR="0046175A">
        <w:rPr>
          <w:rStyle w:val="1-Char"/>
          <w:rtl/>
        </w:rPr>
        <w:t xml:space="preserve"> کتاب‌ها</w:t>
      </w:r>
      <w:r w:rsidR="000B513B">
        <w:rPr>
          <w:rStyle w:val="1-Char"/>
          <w:rtl/>
        </w:rPr>
        <w:t xml:space="preserve">ی </w:t>
      </w:r>
      <w:r w:rsidRPr="0062224F">
        <w:rPr>
          <w:rStyle w:val="1-Char"/>
          <w:rtl/>
        </w:rPr>
        <w:t>ما با سند درست نوشته است که علی</w:t>
      </w:r>
      <w:r w:rsidR="001E1019">
        <w:rPr>
          <w:rStyle w:val="1-Char"/>
          <w:rtl/>
        </w:rPr>
        <w:t xml:space="preserve"> می‌گفت</w:t>
      </w:r>
      <w:r w:rsidRPr="0062224F">
        <w:rPr>
          <w:rStyle w:val="1-Char"/>
          <w:rtl/>
        </w:rPr>
        <w:t>: ابوبکر و عمر از همه افراد امت بهترند؛ حتی از خود علی.</w:t>
      </w:r>
    </w:p>
    <w:p w:rsidR="00855C20" w:rsidRDefault="00855C20" w:rsidP="00855C20">
      <w:pPr>
        <w:ind w:firstLine="284"/>
        <w:jc w:val="both"/>
        <w:rPr>
          <w:rStyle w:val="1-Char"/>
          <w:rtl/>
        </w:rPr>
      </w:pPr>
      <w:r w:rsidRPr="0062224F">
        <w:rPr>
          <w:rStyle w:val="1-Char"/>
          <w:rtl/>
        </w:rPr>
        <w:t>چرا بعضی از نوشته‌های کتاب ما را قبول داری و بعضی را نداری!</w:t>
      </w:r>
      <w:r w:rsidRPr="0062224F">
        <w:rPr>
          <w:rStyle w:val="1-Char"/>
          <w:rFonts w:hint="cs"/>
          <w:rtl/>
        </w:rPr>
        <w:t>.</w:t>
      </w:r>
    </w:p>
    <w:p w:rsidR="00855C20" w:rsidRPr="0062224F" w:rsidRDefault="00B73097" w:rsidP="00B73097">
      <w:pPr>
        <w:ind w:firstLine="284"/>
        <w:jc w:val="both"/>
        <w:rPr>
          <w:rStyle w:val="1-Char"/>
          <w:rtl/>
        </w:rPr>
      </w:pPr>
      <w:r>
        <w:rPr>
          <w:rStyle w:val="1-Char"/>
          <w:rFonts w:cs="Traditional Arabic"/>
          <w:color w:val="000000"/>
          <w:shd w:val="clear" w:color="auto" w:fill="FFFFFF"/>
          <w:rtl/>
        </w:rPr>
        <w:t>﴿</w:t>
      </w:r>
      <w:r w:rsidRPr="00321A84">
        <w:rPr>
          <w:rStyle w:val="8-Char"/>
          <w:rtl/>
        </w:rPr>
        <w:t>أَفَتُؤۡمِنُونَ بِبَعۡ</w:t>
      </w:r>
      <w:r w:rsidRPr="00321A84">
        <w:rPr>
          <w:rStyle w:val="8-Char"/>
          <w:rFonts w:hint="eastAsia"/>
          <w:rtl/>
        </w:rPr>
        <w:t>ضِ</w:t>
      </w:r>
      <w:r w:rsidRPr="00321A84">
        <w:rPr>
          <w:rStyle w:val="8-Char"/>
          <w:rtl/>
        </w:rPr>
        <w:t xml:space="preserve"> </w:t>
      </w:r>
      <w:r w:rsidRPr="00321A84">
        <w:rPr>
          <w:rStyle w:val="8-Char"/>
          <w:rFonts w:hint="cs"/>
          <w:rtl/>
        </w:rPr>
        <w:t>ٱ</w:t>
      </w:r>
      <w:r w:rsidRPr="00321A84">
        <w:rPr>
          <w:rStyle w:val="8-Char"/>
          <w:rFonts w:hint="eastAsia"/>
          <w:rtl/>
        </w:rPr>
        <w:t>لۡكِتَٰبِ</w:t>
      </w:r>
      <w:r w:rsidRPr="00321A84">
        <w:rPr>
          <w:rStyle w:val="8-Char"/>
          <w:rtl/>
        </w:rPr>
        <w:t xml:space="preserve"> وَتَكۡفُرُونَ بِبَعۡضٖۚ فَمَا جَزَآءُ مَن يَفۡعَلُ ذَٰلِكَ مِنكُمۡ إِلَّا خِزۡيٞ فِي </w:t>
      </w:r>
      <w:r w:rsidRPr="00321A84">
        <w:rPr>
          <w:rStyle w:val="8-Char"/>
          <w:rFonts w:hint="cs"/>
          <w:rtl/>
        </w:rPr>
        <w:t>ٱ</w:t>
      </w:r>
      <w:r w:rsidRPr="00321A84">
        <w:rPr>
          <w:rStyle w:val="8-Char"/>
          <w:rFonts w:hint="eastAsia"/>
          <w:rtl/>
        </w:rPr>
        <w:t>لۡحَيَوٰةِ</w:t>
      </w:r>
      <w:r w:rsidRPr="00321A84">
        <w:rPr>
          <w:rStyle w:val="8-Char"/>
          <w:rtl/>
        </w:rPr>
        <w:t xml:space="preserve"> </w:t>
      </w:r>
      <w:r w:rsidRPr="00321A84">
        <w:rPr>
          <w:rStyle w:val="8-Char"/>
          <w:rFonts w:hint="cs"/>
          <w:rtl/>
        </w:rPr>
        <w:t>ٱ</w:t>
      </w:r>
      <w:r w:rsidRPr="00321A84">
        <w:rPr>
          <w:rStyle w:val="8-Char"/>
          <w:rFonts w:hint="eastAsia"/>
          <w:rtl/>
        </w:rPr>
        <w:t>لدُّنۡيَاۖ</w:t>
      </w:r>
      <w:r w:rsidRPr="00321A84">
        <w:rPr>
          <w:rStyle w:val="8-Char"/>
          <w:rtl/>
        </w:rPr>
        <w:t xml:space="preserve"> وَيَوۡمَ </w:t>
      </w:r>
      <w:r w:rsidRPr="00321A84">
        <w:rPr>
          <w:rStyle w:val="8-Char"/>
          <w:rFonts w:hint="cs"/>
          <w:rtl/>
        </w:rPr>
        <w:t>ٱ</w:t>
      </w:r>
      <w:r w:rsidRPr="00321A84">
        <w:rPr>
          <w:rStyle w:val="8-Char"/>
          <w:rFonts w:hint="eastAsia"/>
          <w:rtl/>
        </w:rPr>
        <w:t>لۡقِيَٰمَةِ</w:t>
      </w:r>
      <w:r w:rsidRPr="00321A84">
        <w:rPr>
          <w:rStyle w:val="8-Char"/>
          <w:rtl/>
        </w:rPr>
        <w:t xml:space="preserve"> يُرَدُّونَ إِلَىٰٓ أَشَدِّ </w:t>
      </w:r>
      <w:r w:rsidRPr="00321A84">
        <w:rPr>
          <w:rStyle w:val="8-Char"/>
          <w:rFonts w:hint="cs"/>
          <w:rtl/>
        </w:rPr>
        <w:t>ٱ</w:t>
      </w:r>
      <w:r w:rsidRPr="00321A84">
        <w:rPr>
          <w:rStyle w:val="8-Char"/>
          <w:rFonts w:hint="eastAsia"/>
          <w:rtl/>
        </w:rPr>
        <w:t>لۡعَذَابِۗ</w:t>
      </w:r>
      <w:r w:rsidRPr="00321A84">
        <w:rPr>
          <w:rStyle w:val="8-Char"/>
          <w:rtl/>
        </w:rPr>
        <w:t xml:space="preserve"> وَمَا </w:t>
      </w:r>
      <w:r w:rsidRPr="00321A84">
        <w:rPr>
          <w:rStyle w:val="8-Char"/>
          <w:rFonts w:hint="cs"/>
          <w:rtl/>
        </w:rPr>
        <w:t>ٱ</w:t>
      </w:r>
      <w:r w:rsidRPr="00321A84">
        <w:rPr>
          <w:rStyle w:val="8-Char"/>
          <w:rFonts w:hint="eastAsia"/>
          <w:rtl/>
        </w:rPr>
        <w:t>للَّهُ</w:t>
      </w:r>
      <w:r w:rsidRPr="00321A84">
        <w:rPr>
          <w:rStyle w:val="8-Char"/>
          <w:rtl/>
        </w:rPr>
        <w:t xml:space="preserve"> بِغَٰفِلٍ عَمَّا تَعۡمَلُونَ٨٥</w:t>
      </w:r>
      <w:r>
        <w:rPr>
          <w:rStyle w:val="1-Char"/>
          <w:rFonts w:cs="Traditional Arabic"/>
          <w:color w:val="000000"/>
          <w:shd w:val="clear" w:color="auto" w:fill="FFFFFF"/>
          <w:rtl/>
        </w:rPr>
        <w:t>﴾</w:t>
      </w:r>
      <w:r w:rsidRPr="00321A84">
        <w:rPr>
          <w:rStyle w:val="8-Char"/>
          <w:rtl/>
        </w:rPr>
        <w:t xml:space="preserve"> </w:t>
      </w:r>
      <w:r w:rsidRPr="00596FEF">
        <w:rPr>
          <w:rStyle w:val="7-Char"/>
          <w:rtl/>
        </w:rPr>
        <w:t>[البقرة: 85]</w:t>
      </w:r>
    </w:p>
    <w:p w:rsidR="00855C20" w:rsidRPr="0062224F" w:rsidRDefault="00855C20" w:rsidP="00855C20">
      <w:pPr>
        <w:ind w:firstLine="284"/>
        <w:jc w:val="both"/>
        <w:rPr>
          <w:rStyle w:val="1-Char"/>
          <w:rtl/>
        </w:rPr>
      </w:pPr>
      <w:r w:rsidRPr="0059586B">
        <w:rPr>
          <w:rStyle w:val="5-Char"/>
          <w:rFonts w:eastAsia="SimSun" w:hint="cs"/>
          <w:rtl/>
        </w:rPr>
        <w:t>«</w:t>
      </w:r>
      <w:r w:rsidRPr="0062224F">
        <w:rPr>
          <w:rStyle w:val="1-Char"/>
          <w:rFonts w:eastAsia="SimSun"/>
          <w:rtl/>
        </w:rPr>
        <w:t>آیا ایمان می‌آورید به قسمتی ازکتاب و به قسمت دیگرش کافر می‌شوید؟...</w:t>
      </w:r>
      <w:r w:rsidRPr="0059586B">
        <w:rPr>
          <w:rStyle w:val="5-Char"/>
          <w:rFonts w:eastAsia="SimSun" w:hint="cs"/>
          <w:rtl/>
        </w:rPr>
        <w:t>»</w:t>
      </w:r>
    </w:p>
    <w:p w:rsidR="00855C20" w:rsidRPr="001E5D31" w:rsidRDefault="00855C20" w:rsidP="00855C20">
      <w:pPr>
        <w:pStyle w:val="3-"/>
        <w:rPr>
          <w:rtl/>
        </w:rPr>
      </w:pPr>
      <w:bookmarkStart w:id="1157" w:name="_Toc433464873"/>
      <w:r w:rsidRPr="001E5D31">
        <w:rPr>
          <w:rFonts w:hint="cs"/>
          <w:rtl/>
        </w:rPr>
        <w:t>ادعای412</w:t>
      </w:r>
      <w:r>
        <w:rPr>
          <w:rFonts w:hint="cs"/>
          <w:rtl/>
        </w:rPr>
        <w:t>-</w:t>
      </w:r>
      <w:r w:rsidRPr="001E5D31">
        <w:rPr>
          <w:rFonts w:hint="cs"/>
          <w:rtl/>
        </w:rPr>
        <w:t xml:space="preserve"> </w:t>
      </w:r>
      <w:r w:rsidRPr="001E5D31">
        <w:rPr>
          <w:rtl/>
        </w:rPr>
        <w:t>سنی شهادت</w:t>
      </w:r>
      <w:r>
        <w:rPr>
          <w:rtl/>
        </w:rPr>
        <w:t xml:space="preserve"> می‌</w:t>
      </w:r>
      <w:r w:rsidRPr="001E5D31">
        <w:rPr>
          <w:rtl/>
        </w:rPr>
        <w:t>دهد که پیامبر، علی را</w:t>
      </w:r>
      <w:r w:rsidRPr="001E5D31">
        <w:rPr>
          <w:rFonts w:cs="Tahoma"/>
          <w:color w:val="FF0000"/>
          <w:rtl/>
        </w:rPr>
        <w:t xml:space="preserve"> </w:t>
      </w:r>
      <w:r w:rsidRPr="001E5D31">
        <w:rPr>
          <w:rtl/>
        </w:rPr>
        <w:t>قاضی کرد و علی عالم</w:t>
      </w:r>
      <w:r w:rsidR="009062E3">
        <w:rPr>
          <w:rtl/>
        </w:rPr>
        <w:t xml:space="preserve">‌ترین </w:t>
      </w:r>
      <w:r w:rsidRPr="001E5D31">
        <w:rPr>
          <w:rtl/>
        </w:rPr>
        <w:t>بود</w:t>
      </w:r>
      <w:bookmarkEnd w:id="1157"/>
    </w:p>
    <w:p w:rsidR="00855C20" w:rsidRPr="0062224F" w:rsidRDefault="00855C20" w:rsidP="00855C20">
      <w:pPr>
        <w:ind w:firstLine="284"/>
        <w:jc w:val="both"/>
        <w:rPr>
          <w:rStyle w:val="1-Char"/>
          <w:rtl/>
        </w:rPr>
      </w:pPr>
      <w:r w:rsidRPr="0062224F">
        <w:rPr>
          <w:rStyle w:val="1-Char"/>
          <w:rtl/>
        </w:rPr>
        <w:t>ابن صباغ مالکی در کتابش نوشته است که رسول اکرم</w:t>
      </w:r>
      <w:r w:rsidRPr="001E5D31">
        <w:rPr>
          <w:rFonts w:cs="CTraditional Arabic" w:hint="cs"/>
          <w:rtl/>
        </w:rPr>
        <w:t>ص</w:t>
      </w:r>
      <w:r w:rsidRPr="0062224F">
        <w:rPr>
          <w:rStyle w:val="1-Char"/>
          <w:rtl/>
        </w:rPr>
        <w:t xml:space="preserve"> فرمود: </w:t>
      </w:r>
      <w:r w:rsidRPr="0059586B">
        <w:rPr>
          <w:rStyle w:val="5-Char"/>
          <w:rFonts w:hint="cs"/>
          <w:rtl/>
        </w:rPr>
        <w:t>«</w:t>
      </w:r>
      <w:r w:rsidRPr="0062224F">
        <w:rPr>
          <w:rStyle w:val="1-Char"/>
          <w:rtl/>
        </w:rPr>
        <w:t>داناترین امت من، علی بن ابیطالب می</w:t>
      </w:r>
      <w:r w:rsidRPr="0062224F">
        <w:rPr>
          <w:rStyle w:val="1-Char"/>
          <w:rFonts w:hint="cs"/>
          <w:rtl/>
        </w:rPr>
        <w:t>‌</w:t>
      </w:r>
      <w:r w:rsidRPr="0062224F">
        <w:rPr>
          <w:rStyle w:val="1-Char"/>
          <w:rtl/>
        </w:rPr>
        <w:t>باشد</w:t>
      </w:r>
      <w:r w:rsidRPr="0059586B">
        <w:rPr>
          <w:rStyle w:val="5-Char"/>
          <w:rFonts w:hint="cs"/>
          <w:rtl/>
        </w:rPr>
        <w:t>».</w:t>
      </w:r>
    </w:p>
    <w:p w:rsidR="00855C20" w:rsidRPr="00833686" w:rsidRDefault="00855C20" w:rsidP="00B73097">
      <w:pPr>
        <w:ind w:firstLine="284"/>
        <w:jc w:val="both"/>
        <w:rPr>
          <w:rStyle w:val="5-Char"/>
          <w:rtl/>
        </w:rPr>
      </w:pPr>
      <w:r w:rsidRPr="0062224F">
        <w:rPr>
          <w:rStyle w:val="1-Char"/>
          <w:rtl/>
        </w:rPr>
        <w:t xml:space="preserve">خبر شهادت علی به معاویه رسید و گفت: </w:t>
      </w:r>
      <w:r w:rsidRPr="0059586B">
        <w:rPr>
          <w:rStyle w:val="5-Char"/>
          <w:rtl/>
        </w:rPr>
        <w:t>«لقد ذهب الفقه والعلم بموت ابن اب</w:t>
      </w:r>
      <w:r w:rsidRPr="0059586B">
        <w:rPr>
          <w:rStyle w:val="5-Char"/>
          <w:rFonts w:hint="cs"/>
          <w:rtl/>
        </w:rPr>
        <w:t>ي</w:t>
      </w:r>
      <w:r w:rsidRPr="0059586B">
        <w:rPr>
          <w:rStyle w:val="5-Char"/>
          <w:rtl/>
        </w:rPr>
        <w:t xml:space="preserve">طالب» </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با مرگ پسر ابوطالب، علم و فقه هم مرد...</w:t>
      </w:r>
      <w:r w:rsidRPr="00CE6E7F">
        <w:rPr>
          <w:rStyle w:val="1-Char"/>
          <w:rFonts w:hint="cs"/>
          <w:vertAlign w:val="superscript"/>
          <w:rtl/>
        </w:rPr>
        <w:t>(</w:t>
      </w:r>
      <w:r w:rsidRPr="008C6EBC">
        <w:rPr>
          <w:rStyle w:val="1-Char"/>
          <w:vertAlign w:val="superscript"/>
          <w:rtl/>
        </w:rPr>
        <w:footnoteReference w:id="511"/>
      </w:r>
      <w:r w:rsidRPr="00CE6E7F">
        <w:rPr>
          <w:rStyle w:val="1-Char"/>
          <w:rFonts w:hint="cs"/>
          <w:vertAlign w:val="superscript"/>
          <w:rtl/>
        </w:rPr>
        <w:t>)</w:t>
      </w:r>
      <w:r w:rsidRPr="0059586B">
        <w:rPr>
          <w:rStyle w:val="5-Char"/>
          <w:rFonts w:hint="cs"/>
          <w:rtl/>
        </w:rPr>
        <w:t>».</w:t>
      </w:r>
    </w:p>
    <w:p w:rsidR="00855C20" w:rsidRPr="0062224F" w:rsidRDefault="00855C20" w:rsidP="00855C20">
      <w:pPr>
        <w:rPr>
          <w:rStyle w:val="1-Char"/>
          <w:rtl/>
        </w:rPr>
      </w:pPr>
      <w:r w:rsidRPr="0062224F">
        <w:rPr>
          <w:rStyle w:val="1-Char"/>
          <w:rtl/>
        </w:rPr>
        <w:t>جواب ما</w:t>
      </w:r>
    </w:p>
    <w:p w:rsidR="00855C20" w:rsidRDefault="00855C20" w:rsidP="00855C20">
      <w:pPr>
        <w:ind w:firstLine="284"/>
        <w:jc w:val="both"/>
        <w:rPr>
          <w:rStyle w:val="1-Char"/>
          <w:rtl/>
        </w:rPr>
      </w:pPr>
      <w:r w:rsidRPr="0062224F">
        <w:rPr>
          <w:rStyle w:val="1-Char"/>
          <w:rtl/>
        </w:rPr>
        <w:t>ابن صباغ مالکی</w:t>
      </w:r>
      <w:r w:rsidR="0086395E">
        <w:rPr>
          <w:rStyle w:val="1-Char"/>
          <w:rtl/>
        </w:rPr>
        <w:t xml:space="preserve"> حرف‌ها</w:t>
      </w:r>
      <w:r w:rsidRPr="0062224F">
        <w:rPr>
          <w:rStyle w:val="1-Char"/>
          <w:rtl/>
        </w:rPr>
        <w:t>یش سند نیست؛ او شیعه است. در جایی که حرف امام مالک هم در مقابل قرآن و سنت(اگر مخالف</w:t>
      </w:r>
      <w:r w:rsidR="002D3D2D" w:rsidRPr="0062224F">
        <w:rPr>
          <w:rStyle w:val="1-Char"/>
          <w:rtl/>
        </w:rPr>
        <w:t xml:space="preserve"> </w:t>
      </w:r>
      <w:r w:rsidRPr="0062224F">
        <w:rPr>
          <w:rStyle w:val="1-Char"/>
          <w:rtl/>
        </w:rPr>
        <w:t xml:space="preserve">باشد) ارزشی ندارد، ابن صباغ مالکی دیگر کیست؟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B73097" w:rsidTr="00B73097">
        <w:tc>
          <w:tcPr>
            <w:tcW w:w="3368" w:type="dxa"/>
          </w:tcPr>
          <w:p w:rsidR="00B73097" w:rsidRPr="00B73097" w:rsidRDefault="00B73097" w:rsidP="00B73097">
            <w:pPr>
              <w:jc w:val="lowKashida"/>
              <w:rPr>
                <w:rStyle w:val="1-Char"/>
                <w:sz w:val="2"/>
                <w:szCs w:val="2"/>
                <w:rtl/>
              </w:rPr>
            </w:pPr>
            <w:r w:rsidRPr="0062224F">
              <w:rPr>
                <w:rStyle w:val="1-Char"/>
                <w:rtl/>
              </w:rPr>
              <w:t>جای که عقاب پر بریزد</w:t>
            </w:r>
            <w:r>
              <w:rPr>
                <w:rStyle w:val="1-Char"/>
                <w:rFonts w:hint="cs"/>
                <w:rtl/>
              </w:rPr>
              <w:br/>
            </w:r>
          </w:p>
        </w:tc>
        <w:tc>
          <w:tcPr>
            <w:tcW w:w="567" w:type="dxa"/>
          </w:tcPr>
          <w:p w:rsidR="00B73097" w:rsidRDefault="00B73097" w:rsidP="00B73097">
            <w:pPr>
              <w:jc w:val="lowKashida"/>
              <w:rPr>
                <w:rStyle w:val="1-Char"/>
                <w:rtl/>
              </w:rPr>
            </w:pPr>
          </w:p>
        </w:tc>
        <w:tc>
          <w:tcPr>
            <w:tcW w:w="3369" w:type="dxa"/>
          </w:tcPr>
          <w:p w:rsidR="00B73097" w:rsidRPr="00B73097" w:rsidRDefault="00B73097" w:rsidP="00B73097">
            <w:pPr>
              <w:jc w:val="lowKashida"/>
              <w:rPr>
                <w:rStyle w:val="1-Char"/>
                <w:sz w:val="2"/>
                <w:szCs w:val="2"/>
                <w:rtl/>
              </w:rPr>
            </w:pPr>
            <w:r w:rsidRPr="0062224F">
              <w:rPr>
                <w:rStyle w:val="1-Char"/>
                <w:rtl/>
              </w:rPr>
              <w:t>از پشه لا غری چه خیزد</w:t>
            </w:r>
            <w:r>
              <w:rPr>
                <w:rStyle w:val="1-Char"/>
                <w:rFonts w:hint="cs"/>
                <w:rtl/>
              </w:rPr>
              <w:br/>
            </w:r>
          </w:p>
        </w:tc>
      </w:tr>
    </w:tbl>
    <w:p w:rsidR="00855C20" w:rsidRPr="0062224F" w:rsidRDefault="00855C20" w:rsidP="00855C20">
      <w:pPr>
        <w:ind w:firstLine="284"/>
        <w:jc w:val="both"/>
        <w:rPr>
          <w:rStyle w:val="1-Char"/>
          <w:rtl/>
        </w:rPr>
      </w:pPr>
      <w:r w:rsidRPr="0062224F">
        <w:rPr>
          <w:rStyle w:val="1-Char"/>
          <w:rtl/>
        </w:rPr>
        <w:t>او که</w:t>
      </w:r>
      <w:r w:rsidR="00B32BA2">
        <w:rPr>
          <w:rStyle w:val="1-Char"/>
          <w:rtl/>
        </w:rPr>
        <w:t xml:space="preserve"> </w:t>
      </w:r>
      <w:r w:rsidR="00783174">
        <w:rPr>
          <w:rStyle w:val="1-Char"/>
          <w:rtl/>
        </w:rPr>
        <w:t>می‌گوید</w:t>
      </w:r>
      <w:r w:rsidRPr="0062224F">
        <w:rPr>
          <w:rStyle w:val="1-Char"/>
          <w:rtl/>
        </w:rPr>
        <w:t>: علی غیب می‌داند پس حتماً شیعه بود نه مالکی.</w:t>
      </w:r>
    </w:p>
    <w:p w:rsidR="00855C20" w:rsidRPr="0062224F" w:rsidRDefault="00855C20" w:rsidP="00855C20">
      <w:pPr>
        <w:ind w:firstLine="284"/>
        <w:jc w:val="both"/>
        <w:rPr>
          <w:rStyle w:val="1-Char"/>
          <w:rtl/>
        </w:rPr>
      </w:pPr>
      <w:r w:rsidRPr="0062224F">
        <w:rPr>
          <w:rStyle w:val="1-Char"/>
          <w:rtl/>
        </w:rPr>
        <w:t>همین داعی بود که</w:t>
      </w:r>
      <w:r w:rsidR="001E1019">
        <w:rPr>
          <w:rStyle w:val="1-Char"/>
          <w:rtl/>
        </w:rPr>
        <w:t xml:space="preserve"> می‌گفت</w:t>
      </w:r>
      <w:r w:rsidRPr="0062224F">
        <w:rPr>
          <w:rStyle w:val="1-Char"/>
          <w:rtl/>
        </w:rPr>
        <w:t>: معاویه مسبب اصلی جعل حدیث بر ضد علی است؛ آن وقت در این جا از زبان معاویه در مدح علی</w:t>
      </w:r>
      <w:r w:rsidR="00B32BA2">
        <w:rPr>
          <w:rStyle w:val="1-Char"/>
          <w:rtl/>
        </w:rPr>
        <w:t xml:space="preserve"> </w:t>
      </w:r>
      <w:r w:rsidR="00783174">
        <w:rPr>
          <w:rStyle w:val="1-Char"/>
          <w:rtl/>
        </w:rPr>
        <w:t>می‌گوید</w:t>
      </w:r>
      <w:r w:rsidRPr="0062224F">
        <w:rPr>
          <w:rStyle w:val="1-Char"/>
          <w:rtl/>
        </w:rPr>
        <w:t xml:space="preserve">: </w:t>
      </w:r>
      <w:r w:rsidRPr="0062224F">
        <w:rPr>
          <w:rStyle w:val="1-Char"/>
          <w:rFonts w:hint="cs"/>
          <w:rtl/>
        </w:rPr>
        <w:t>(</w:t>
      </w:r>
      <w:r w:rsidRPr="0062224F">
        <w:rPr>
          <w:rStyle w:val="1-Char"/>
          <w:rtl/>
        </w:rPr>
        <w:t>مادر دهر چون علی</w:t>
      </w:r>
      <w:r w:rsidR="002D3D2D" w:rsidRPr="0062224F">
        <w:rPr>
          <w:rStyle w:val="1-Char"/>
          <w:rtl/>
        </w:rPr>
        <w:t xml:space="preserve"> نمی‌</w:t>
      </w:r>
      <w:r w:rsidRPr="0062224F">
        <w:rPr>
          <w:rStyle w:val="1-Char"/>
          <w:rtl/>
        </w:rPr>
        <w:t>زاید یا علم و هنر با مردن علی از بین رفت!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جالب است که شیعه‌ها پی در پی این ادعا را مطرح</w:t>
      </w:r>
      <w:r w:rsidR="00AD4713">
        <w:rPr>
          <w:rStyle w:val="1-Char"/>
          <w:rtl/>
        </w:rPr>
        <w:t xml:space="preserve"> می‌کنند</w:t>
      </w:r>
      <w:r w:rsidRPr="0062224F">
        <w:rPr>
          <w:rStyle w:val="1-Char"/>
          <w:rtl/>
        </w:rPr>
        <w:t xml:space="preserve"> که به تحریک معاویه، ابوهریره در مذمت علی حدیث جعل می‌کرد، اما وقتی</w:t>
      </w:r>
      <w:r w:rsidR="0046175A">
        <w:rPr>
          <w:rStyle w:val="1-Char"/>
          <w:rtl/>
        </w:rPr>
        <w:t xml:space="preserve"> کتاب‌ها</w:t>
      </w:r>
      <w:r w:rsidR="000B513B">
        <w:rPr>
          <w:rStyle w:val="1-Char"/>
          <w:rtl/>
        </w:rPr>
        <w:t xml:space="preserve">ی </w:t>
      </w:r>
      <w:r w:rsidRPr="0062224F">
        <w:rPr>
          <w:rStyle w:val="1-Char"/>
          <w:rtl/>
        </w:rPr>
        <w:t>ما را می‌گردید حتی یک حدیث در مذمت علی نیست؛ بلکه برعکس از زبان معاویه هم در مدح او حدیث داریم. پس این چه معنی دارد؟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معلوم است که این</w:t>
      </w:r>
      <w:r w:rsidR="002D3D2D" w:rsidRPr="0062224F">
        <w:rPr>
          <w:rStyle w:val="1-Char"/>
          <w:rtl/>
        </w:rPr>
        <w:t xml:space="preserve"> </w:t>
      </w:r>
      <w:r w:rsidRPr="0062224F">
        <w:rPr>
          <w:rStyle w:val="1-Char"/>
          <w:rtl/>
        </w:rPr>
        <w:t>دلیل دیگری است بر کذاب بودن شیعه</w:t>
      </w:r>
      <w:r w:rsidRPr="0062224F">
        <w:rPr>
          <w:rStyle w:val="1-Char"/>
          <w:rFonts w:hint="cs"/>
          <w:rtl/>
        </w:rPr>
        <w:t>‌</w:t>
      </w:r>
      <w:r w:rsidRPr="0062224F">
        <w:rPr>
          <w:rStyle w:val="1-Char"/>
          <w:rtl/>
        </w:rPr>
        <w:t>ها.</w:t>
      </w:r>
      <w:r w:rsidR="0086395E">
        <w:rPr>
          <w:rStyle w:val="1-Char"/>
          <w:rtl/>
        </w:rPr>
        <w:t xml:space="preserve"> حرف‌ها</w:t>
      </w:r>
      <w:r w:rsidRPr="0062224F">
        <w:rPr>
          <w:rStyle w:val="1-Char"/>
          <w:rtl/>
        </w:rPr>
        <w:t>یی هم که به حضرت عمر در این جا نسبت داده است، دروغ است!</w:t>
      </w:r>
      <w:r w:rsidRPr="0062224F">
        <w:rPr>
          <w:rStyle w:val="1-Char"/>
          <w:rFonts w:hint="cs"/>
          <w:rtl/>
        </w:rPr>
        <w:t>.</w:t>
      </w:r>
    </w:p>
    <w:p w:rsidR="00855C20" w:rsidRPr="00326025" w:rsidRDefault="00855C20" w:rsidP="00326025">
      <w:pPr>
        <w:pStyle w:val="3-"/>
        <w:rPr>
          <w:rtl/>
        </w:rPr>
      </w:pPr>
      <w:bookmarkStart w:id="1158" w:name="_Toc433464874"/>
      <w:r w:rsidRPr="00326025">
        <w:rPr>
          <w:rStyle w:val="1-Char"/>
          <w:rFonts w:ascii="IRZar" w:hAnsi="IRZar" w:cs="IRZar" w:hint="cs"/>
          <w:sz w:val="24"/>
          <w:szCs w:val="24"/>
          <w:rtl/>
        </w:rPr>
        <w:t>ادعای</w:t>
      </w:r>
      <w:r w:rsidR="00326025">
        <w:rPr>
          <w:rStyle w:val="1-Char"/>
          <w:rFonts w:ascii="IRZar" w:hAnsi="IRZar" w:cs="IRZar" w:hint="cs"/>
          <w:sz w:val="24"/>
          <w:szCs w:val="24"/>
          <w:rtl/>
        </w:rPr>
        <w:t xml:space="preserve"> </w:t>
      </w:r>
      <w:r w:rsidRPr="00326025">
        <w:rPr>
          <w:rStyle w:val="1-Char"/>
          <w:rFonts w:ascii="IRZar" w:hAnsi="IRZar" w:cs="IRZar" w:hint="cs"/>
          <w:sz w:val="24"/>
          <w:szCs w:val="24"/>
          <w:rtl/>
        </w:rPr>
        <w:t>413-</w:t>
      </w:r>
      <w:r w:rsidRPr="00326025">
        <w:rPr>
          <w:rStyle w:val="1-Char"/>
          <w:rFonts w:ascii="IRZar" w:hAnsi="IRZar" w:cs="IRZar"/>
          <w:sz w:val="24"/>
          <w:szCs w:val="24"/>
          <w:rtl/>
        </w:rPr>
        <w:t xml:space="preserve"> عمر، حکم تیمم را</w:t>
      </w:r>
      <w:r w:rsidR="00FA03B3" w:rsidRPr="00326025">
        <w:rPr>
          <w:rStyle w:val="1-Char"/>
          <w:rFonts w:ascii="IRZar" w:hAnsi="IRZar" w:cs="IRZar"/>
          <w:sz w:val="24"/>
          <w:szCs w:val="24"/>
          <w:rtl/>
        </w:rPr>
        <w:t xml:space="preserve"> نمی‌دا</w:t>
      </w:r>
      <w:r w:rsidRPr="00326025">
        <w:rPr>
          <w:rStyle w:val="1-Char"/>
          <w:rFonts w:ascii="IRZar" w:hAnsi="IRZar" w:cs="IRZar"/>
          <w:sz w:val="24"/>
          <w:szCs w:val="24"/>
          <w:rtl/>
        </w:rPr>
        <w:t>نست</w:t>
      </w:r>
      <w:bookmarkEnd w:id="1158"/>
      <w:r w:rsidRPr="00326025">
        <w:rPr>
          <w:rtl/>
        </w:rPr>
        <w:t xml:space="preserve"> </w:t>
      </w:r>
    </w:p>
    <w:p w:rsidR="00855C20" w:rsidRPr="0062224F" w:rsidRDefault="00855C20" w:rsidP="00855C20">
      <w:pPr>
        <w:ind w:firstLine="284"/>
        <w:jc w:val="both"/>
        <w:rPr>
          <w:rStyle w:val="1-Char"/>
          <w:rtl/>
        </w:rPr>
      </w:pPr>
      <w:r w:rsidRPr="0062224F">
        <w:rPr>
          <w:rStyle w:val="1-Char"/>
          <w:rtl/>
        </w:rPr>
        <w:t>مسلم بن حجاج در باب تیمم «صحیح» و حمیدی در «جمع بین صحیحین» و امام احمد حنبل در «مسند»</w:t>
      </w:r>
      <w:r w:rsidRPr="00CE6E7F">
        <w:rPr>
          <w:rStyle w:val="1-Char"/>
          <w:rFonts w:hint="cs"/>
          <w:vertAlign w:val="superscript"/>
          <w:rtl/>
        </w:rPr>
        <w:t>(</w:t>
      </w:r>
      <w:r w:rsidRPr="008C6EBC">
        <w:rPr>
          <w:rStyle w:val="1-Char"/>
          <w:vertAlign w:val="superscript"/>
          <w:rtl/>
        </w:rPr>
        <w:footnoteReference w:id="512"/>
      </w:r>
      <w:r w:rsidRPr="00CE6E7F">
        <w:rPr>
          <w:rStyle w:val="1-Char"/>
          <w:rFonts w:hint="cs"/>
          <w:vertAlign w:val="superscript"/>
          <w:rtl/>
        </w:rPr>
        <w:t>)</w:t>
      </w:r>
      <w:r w:rsidRPr="0062224F">
        <w:rPr>
          <w:rStyle w:val="1-Char"/>
          <w:rtl/>
        </w:rPr>
        <w:t xml:space="preserve"> و بیهقی در «سنن»</w:t>
      </w:r>
      <w:r w:rsidRPr="00CE6E7F">
        <w:rPr>
          <w:rStyle w:val="1-Char"/>
          <w:rFonts w:hint="cs"/>
          <w:vertAlign w:val="superscript"/>
          <w:rtl/>
        </w:rPr>
        <w:t>(</w:t>
      </w:r>
      <w:r w:rsidRPr="008C6EBC">
        <w:rPr>
          <w:rStyle w:val="1-Char"/>
          <w:vertAlign w:val="superscript"/>
          <w:rtl/>
        </w:rPr>
        <w:footnoteReference w:id="513"/>
      </w:r>
      <w:r w:rsidRPr="00CE6E7F">
        <w:rPr>
          <w:rStyle w:val="1-Char"/>
          <w:rFonts w:hint="cs"/>
          <w:vertAlign w:val="superscript"/>
          <w:rtl/>
        </w:rPr>
        <w:t>)</w:t>
      </w:r>
      <w:r w:rsidRPr="0062224F">
        <w:rPr>
          <w:rStyle w:val="1-Char"/>
          <w:rtl/>
        </w:rPr>
        <w:t xml:space="preserve"> و ابی داود در «سنن»</w:t>
      </w:r>
      <w:r w:rsidRPr="00CE6E7F">
        <w:rPr>
          <w:rStyle w:val="1-Char"/>
          <w:rFonts w:hint="cs"/>
          <w:vertAlign w:val="superscript"/>
          <w:rtl/>
        </w:rPr>
        <w:t>(</w:t>
      </w:r>
      <w:r w:rsidRPr="008C6EBC">
        <w:rPr>
          <w:rStyle w:val="1-Char"/>
          <w:vertAlign w:val="superscript"/>
          <w:rtl/>
        </w:rPr>
        <w:footnoteReference w:id="514"/>
      </w:r>
      <w:r w:rsidRPr="00CE6E7F">
        <w:rPr>
          <w:rStyle w:val="1-Char"/>
          <w:rFonts w:hint="cs"/>
          <w:vertAlign w:val="superscript"/>
          <w:rtl/>
        </w:rPr>
        <w:t>)</w:t>
      </w:r>
      <w:r w:rsidRPr="0062224F">
        <w:rPr>
          <w:rStyle w:val="1-Char"/>
          <w:rtl/>
        </w:rPr>
        <w:t xml:space="preserve"> و ابن ماجه در «سنن»</w:t>
      </w:r>
      <w:r w:rsidRPr="00CE6E7F">
        <w:rPr>
          <w:rStyle w:val="1-Char"/>
          <w:rFonts w:hint="cs"/>
          <w:vertAlign w:val="superscript"/>
          <w:rtl/>
        </w:rPr>
        <w:t>(</w:t>
      </w:r>
      <w:r w:rsidRPr="008C6EBC">
        <w:rPr>
          <w:rStyle w:val="1-Char"/>
          <w:vertAlign w:val="superscript"/>
          <w:rtl/>
        </w:rPr>
        <w:footnoteReference w:id="515"/>
      </w:r>
      <w:r w:rsidRPr="00CE6E7F">
        <w:rPr>
          <w:rStyle w:val="1-Char"/>
          <w:rFonts w:hint="cs"/>
          <w:vertAlign w:val="superscript"/>
          <w:rtl/>
        </w:rPr>
        <w:t>)</w:t>
      </w:r>
      <w:r w:rsidRPr="0062224F">
        <w:rPr>
          <w:rStyle w:val="1-Char"/>
          <w:rtl/>
        </w:rPr>
        <w:t xml:space="preserve"> و امام نسائی در «سنن»</w:t>
      </w:r>
      <w:r w:rsidRPr="00CE6E7F">
        <w:rPr>
          <w:rStyle w:val="1-Char"/>
          <w:rFonts w:hint="cs"/>
          <w:vertAlign w:val="superscript"/>
          <w:rtl/>
        </w:rPr>
        <w:t>(</w:t>
      </w:r>
      <w:r w:rsidRPr="008C6EBC">
        <w:rPr>
          <w:rStyle w:val="1-Char"/>
          <w:vertAlign w:val="superscript"/>
          <w:rtl/>
        </w:rPr>
        <w:footnoteReference w:id="516"/>
      </w:r>
      <w:r w:rsidRPr="00CE6E7F">
        <w:rPr>
          <w:rStyle w:val="1-Char"/>
          <w:rFonts w:hint="cs"/>
          <w:vertAlign w:val="superscript"/>
          <w:rtl/>
        </w:rPr>
        <w:t>)</w:t>
      </w:r>
      <w:r w:rsidRPr="0062224F">
        <w:rPr>
          <w:rStyle w:val="1-Char"/>
          <w:rtl/>
        </w:rPr>
        <w:t xml:space="preserve"> و دیگران از اکابر علمای خودتان به طرق مختلفه و الفاظ متفاوته نقل نموده‌اند که در زمان خلافت عمر مردی نزد وی آمد و گفت: من جنب شد</w:t>
      </w:r>
      <w:r w:rsidR="00456FFB">
        <w:rPr>
          <w:rStyle w:val="1-Char"/>
          <w:rtl/>
        </w:rPr>
        <w:t xml:space="preserve">ه‌ام </w:t>
      </w:r>
      <w:r w:rsidRPr="0062224F">
        <w:rPr>
          <w:rStyle w:val="1-Char"/>
          <w:rtl/>
        </w:rPr>
        <w:t>و آبی نیافت</w:t>
      </w:r>
      <w:r w:rsidR="00456FFB">
        <w:rPr>
          <w:rStyle w:val="1-Char"/>
          <w:rtl/>
        </w:rPr>
        <w:t xml:space="preserve">ه‌ام </w:t>
      </w:r>
      <w:r w:rsidRPr="0062224F">
        <w:rPr>
          <w:rStyle w:val="1-Char"/>
          <w:rtl/>
        </w:rPr>
        <w:t>که غسل نمایم،</w:t>
      </w:r>
      <w:r w:rsidR="00FA03B3">
        <w:rPr>
          <w:rStyle w:val="1-Char"/>
          <w:rtl/>
        </w:rPr>
        <w:t xml:space="preserve"> نمی‌دا</w:t>
      </w:r>
      <w:r w:rsidRPr="0062224F">
        <w:rPr>
          <w:rStyle w:val="1-Char"/>
          <w:rtl/>
        </w:rPr>
        <w:t>نم چه کار کنم؟</w:t>
      </w:r>
      <w:r w:rsidRPr="0062224F">
        <w:rPr>
          <w:rStyle w:val="1-Char"/>
          <w:rFonts w:hint="cs"/>
          <w:rtl/>
        </w:rPr>
        <w:t>.</w:t>
      </w:r>
    </w:p>
    <w:p w:rsidR="00855C20" w:rsidRPr="0062224F" w:rsidRDefault="005D62F0" w:rsidP="00855C20">
      <w:pPr>
        <w:ind w:firstLine="284"/>
        <w:jc w:val="both"/>
        <w:rPr>
          <w:rStyle w:val="1-Char"/>
          <w:rtl/>
        </w:rPr>
      </w:pPr>
      <w:r>
        <w:rPr>
          <w:rStyle w:val="1-Char"/>
          <w:rtl/>
        </w:rPr>
        <w:t>خلیفه گفت: هر</w:t>
      </w:r>
      <w:r w:rsidR="00855C20" w:rsidRPr="0062224F">
        <w:rPr>
          <w:rStyle w:val="1-Char"/>
          <w:rtl/>
        </w:rPr>
        <w:t>گاه آب نیافتی، نماز مکن تا آب به دست بیاید و غسل نمایی؟! عمار یاسر از صحابۀ حاضر بود؛ گفت: ای عمر، یادت رفته است که در یکی از سفرها من و تو بر حسب اتفاق احتیاج به غسل پیدا نمودیم و چون آب نبود تو نماز نخواندی و من گمان کردم که تیمم بدل از غسل آن است که تمام بدن را به زمین بمالم؛ لذا خود را به زمین غلطاندم و نماز کردم. وقتی خدمت پیغمبر شرفیاب شدیم، حضرت تبسمی نمود و فرمودند: در تیمم همین قدر بس است که کف دو دست را با هم به زمین بزنیم و بعد</w:t>
      </w:r>
      <w:r w:rsidR="006B6B63">
        <w:rPr>
          <w:rStyle w:val="1-Char"/>
          <w:rtl/>
        </w:rPr>
        <w:t xml:space="preserve"> هردو </w:t>
      </w:r>
      <w:r w:rsidR="00855C20" w:rsidRPr="0062224F">
        <w:rPr>
          <w:rStyle w:val="1-Char"/>
          <w:rtl/>
        </w:rPr>
        <w:t>کف را با هم به پیشانی بمالیم و کف دست چپ را بر پشت دست راست و بعد کف دست راست را بر پشت دست چپ مسح نماییم...</w:t>
      </w:r>
      <w:r w:rsidR="00855C20" w:rsidRPr="00CE6E7F">
        <w:rPr>
          <w:rStyle w:val="1-Char"/>
          <w:rFonts w:hint="cs"/>
          <w:vertAlign w:val="superscript"/>
          <w:rtl/>
        </w:rPr>
        <w:t>(</w:t>
      </w:r>
      <w:r w:rsidR="00855C20" w:rsidRPr="008C6EBC">
        <w:rPr>
          <w:rStyle w:val="1-Char"/>
          <w:vertAlign w:val="superscript"/>
          <w:rtl/>
        </w:rPr>
        <w:footnoteReference w:id="517"/>
      </w:r>
      <w:r w:rsidR="00855C20" w:rsidRPr="00CE6E7F">
        <w:rPr>
          <w:rStyle w:val="1-Char"/>
          <w:rFonts w:hint="cs"/>
          <w:vertAlign w:val="superscript"/>
          <w:rtl/>
        </w:rPr>
        <w:t>)</w:t>
      </w:r>
      <w:r w:rsidR="00855C20"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خواننده به این جمله (به طرق مختلفه و الفاظ متفاوته) خوب دقت کند! مکر این مرد در همین جاست که یک حرف را از مسلم می‌گیرد و یک حرف را از حمیدی تا داستان را فاسد کند. مثل</w:t>
      </w:r>
      <w:r w:rsidR="00800FBC">
        <w:rPr>
          <w:rStyle w:val="1-Char"/>
          <w:rtl/>
        </w:rPr>
        <w:t xml:space="preserve"> اینکه </w:t>
      </w:r>
      <w:r w:rsidRPr="0062224F">
        <w:rPr>
          <w:rStyle w:val="1-Char"/>
          <w:rtl/>
        </w:rPr>
        <w:t>در لیوانی شیر را با شراب قاطی کنید و بنویسید (مایعات مختلفه و نوشیدنی‌های متفاوته)!</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 xml:space="preserve">عمار از حضرت محمد پرسید: در سفر آب نبود. من تمام بدنم را به خاک مالیدم و عمر نماز نخواند. در جواب پیامبر تبسم کرد و فرمود: کافی بود دو دست خود را بر خاک می‌زدی! اما این داستان سرایان یادشان می‌رود که عکس العمل پیامبر را در مقابل عمل عمر بنویسند. </w:t>
      </w:r>
    </w:p>
    <w:p w:rsidR="00855C20" w:rsidRPr="0062224F" w:rsidRDefault="00855C20" w:rsidP="00855C20">
      <w:pPr>
        <w:ind w:firstLine="284"/>
        <w:jc w:val="both"/>
        <w:rPr>
          <w:rStyle w:val="1-Char"/>
          <w:rtl/>
        </w:rPr>
      </w:pPr>
      <w:r w:rsidRPr="0062224F">
        <w:rPr>
          <w:rStyle w:val="1-Char"/>
          <w:rtl/>
        </w:rPr>
        <w:t>حقیقت در کتب ما ثبت است و آن</w:t>
      </w:r>
      <w:r w:rsidR="002D3D2D" w:rsidRPr="0062224F">
        <w:rPr>
          <w:rStyle w:val="1-Char"/>
          <w:rtl/>
        </w:rPr>
        <w:t xml:space="preserve"> </w:t>
      </w:r>
      <w:r w:rsidRPr="0062224F">
        <w:rPr>
          <w:rStyle w:val="1-Char"/>
          <w:rtl/>
        </w:rPr>
        <w:t>عمل عمار است که تیمم جنابت را با تیمم وضو قیاس کرد و گمان نمود باید تمام بدن را در خاک بمالد.</w:t>
      </w:r>
    </w:p>
    <w:p w:rsidR="00855C20" w:rsidRPr="0062224F" w:rsidRDefault="00855C20" w:rsidP="00855C20">
      <w:pPr>
        <w:ind w:firstLine="284"/>
        <w:jc w:val="both"/>
        <w:rPr>
          <w:rStyle w:val="1-Char"/>
          <w:rtl/>
        </w:rPr>
      </w:pPr>
      <w:r w:rsidRPr="0062224F">
        <w:rPr>
          <w:rStyle w:val="1-Char"/>
          <w:rtl/>
        </w:rPr>
        <w:t>البته عمر حکم تیمم بدل از غسل را</w:t>
      </w:r>
      <w:r w:rsidR="00FA03B3">
        <w:rPr>
          <w:rStyle w:val="1-Char"/>
          <w:rtl/>
        </w:rPr>
        <w:t xml:space="preserve"> نمی‌دا</w:t>
      </w:r>
      <w:r w:rsidRPr="0062224F">
        <w:rPr>
          <w:rStyle w:val="1-Char"/>
          <w:rtl/>
        </w:rPr>
        <w:t>نست؛ همانطور که عمار</w:t>
      </w:r>
      <w:r w:rsidR="00FA03B3">
        <w:rPr>
          <w:rStyle w:val="1-Char"/>
          <w:rtl/>
        </w:rPr>
        <w:t xml:space="preserve"> نمی‌دا</w:t>
      </w:r>
      <w:r w:rsidRPr="0062224F">
        <w:rPr>
          <w:rStyle w:val="1-Char"/>
          <w:rtl/>
        </w:rPr>
        <w:t>نست. تا</w:t>
      </w:r>
      <w:r w:rsidR="00800FBC">
        <w:rPr>
          <w:rStyle w:val="1-Char"/>
          <w:rtl/>
        </w:rPr>
        <w:t xml:space="preserve"> اینکه </w:t>
      </w:r>
      <w:r w:rsidRPr="0062224F">
        <w:rPr>
          <w:rStyle w:val="1-Char"/>
          <w:rtl/>
        </w:rPr>
        <w:t>رسول الله برایشان گفت. اما در زمان خلافت عمر، سوال کننده در سفر نبود بلکه مقیم بود و عمر فکر کرد که آب نیافتن مقیم چون آب نیافتن مسافر نیست و عمار به یادش آورد که فرقی ندارد.</w:t>
      </w:r>
    </w:p>
    <w:p w:rsidR="00855C20" w:rsidRPr="0062224F" w:rsidRDefault="00855C20" w:rsidP="00855C20">
      <w:pPr>
        <w:ind w:firstLine="284"/>
        <w:jc w:val="both"/>
        <w:rPr>
          <w:rStyle w:val="1-Char"/>
          <w:rtl/>
        </w:rPr>
      </w:pPr>
      <w:r w:rsidRPr="0062224F">
        <w:rPr>
          <w:rStyle w:val="1-Char"/>
          <w:rtl/>
        </w:rPr>
        <w:t>در کتب ما این روایت در باب نبودن آب در آبادی نوشته شده است.</w:t>
      </w:r>
    </w:p>
    <w:p w:rsidR="00855C20" w:rsidRPr="0062224F" w:rsidRDefault="00855C20" w:rsidP="00855C20">
      <w:pPr>
        <w:ind w:firstLine="284"/>
        <w:jc w:val="both"/>
        <w:rPr>
          <w:rStyle w:val="1-Char"/>
          <w:rtl/>
        </w:rPr>
      </w:pPr>
      <w:r w:rsidRPr="0062224F">
        <w:rPr>
          <w:rStyle w:val="1-Char"/>
          <w:rtl/>
        </w:rPr>
        <w:t>علی هم اشتباه کرد. اشتباه که تعجب ندارد. به عمر گفت که خودش شخصاً به جنگ نرود تا شکست اول شکست آخر نباشد.</w:t>
      </w:r>
      <w:r w:rsidR="002D3D2D" w:rsidRPr="0062224F">
        <w:rPr>
          <w:rStyle w:val="1-Char"/>
          <w:rtl/>
        </w:rPr>
        <w:t xml:space="preserve"> </w:t>
      </w:r>
      <w:r w:rsidRPr="0062224F">
        <w:rPr>
          <w:rStyle w:val="1-Char"/>
          <w:rtl/>
        </w:rPr>
        <w:t>اما</w:t>
      </w:r>
      <w:r w:rsidRPr="0062224F">
        <w:rPr>
          <w:rStyle w:val="1-Char"/>
          <w:rFonts w:hint="cs"/>
          <w:rtl/>
        </w:rPr>
        <w:t xml:space="preserve"> در زمان خلافت</w:t>
      </w:r>
      <w:r w:rsidR="002D3D2D" w:rsidRPr="0062224F">
        <w:rPr>
          <w:rStyle w:val="1-Char"/>
          <w:rFonts w:hint="cs"/>
          <w:rtl/>
        </w:rPr>
        <w:t xml:space="preserve"> </w:t>
      </w:r>
      <w:r w:rsidRPr="0062224F">
        <w:rPr>
          <w:rStyle w:val="1-Char"/>
          <w:rtl/>
        </w:rPr>
        <w:t>خودش</w:t>
      </w:r>
      <w:r w:rsidRPr="0062224F">
        <w:rPr>
          <w:rStyle w:val="1-Char"/>
          <w:rFonts w:hint="cs"/>
          <w:rtl/>
        </w:rPr>
        <w:t>،</w:t>
      </w:r>
      <w:r w:rsidRPr="0062224F">
        <w:rPr>
          <w:rStyle w:val="1-Char"/>
          <w:rtl/>
        </w:rPr>
        <w:t xml:space="preserve"> شخصاً به جنگ معاویه و خوارج رفت. </w:t>
      </w:r>
    </w:p>
    <w:p w:rsidR="00855C20" w:rsidRPr="00326025" w:rsidRDefault="00855C20" w:rsidP="00326025">
      <w:pPr>
        <w:pStyle w:val="3-"/>
        <w:rPr>
          <w:rtl/>
        </w:rPr>
      </w:pPr>
      <w:bookmarkStart w:id="1159" w:name="_Toc433464875"/>
      <w:r w:rsidRPr="00326025">
        <w:rPr>
          <w:rFonts w:hint="cs"/>
          <w:rtl/>
        </w:rPr>
        <w:t xml:space="preserve">ادعای 414- </w:t>
      </w:r>
      <w:r w:rsidRPr="00326025">
        <w:rPr>
          <w:rtl/>
        </w:rPr>
        <w:t>تمام علوم در نزد علی مانند کف دست حاضر بود</w:t>
      </w:r>
      <w:bookmarkEnd w:id="1159"/>
    </w:p>
    <w:p w:rsidR="00855C20" w:rsidRPr="0062224F" w:rsidRDefault="00BF1AF7" w:rsidP="00855C20">
      <w:pPr>
        <w:ind w:firstLine="284"/>
        <w:jc w:val="both"/>
        <w:rPr>
          <w:rStyle w:val="1-Char"/>
          <w:rtl/>
        </w:rPr>
      </w:pPr>
      <w:r>
        <w:rPr>
          <w:rStyle w:val="1-Char"/>
          <w:rtl/>
        </w:rPr>
        <w:t xml:space="preserve">چنان‌که </w:t>
      </w:r>
      <w:r w:rsidR="00855C20" w:rsidRPr="0062224F">
        <w:rPr>
          <w:rStyle w:val="1-Char"/>
          <w:rtl/>
        </w:rPr>
        <w:t>ابو المؤید موفق بن احمد خوارزمی اخطب الخطباء در «مناقب» خود نقل می</w:t>
      </w:r>
      <w:r w:rsidR="00855C20" w:rsidRPr="0062224F">
        <w:rPr>
          <w:rStyle w:val="1-Char"/>
          <w:rFonts w:hint="cs"/>
          <w:rtl/>
        </w:rPr>
        <w:t>‌</w:t>
      </w:r>
      <w:r w:rsidR="00855C20" w:rsidRPr="0062224F">
        <w:rPr>
          <w:rStyle w:val="1-Char"/>
          <w:rtl/>
        </w:rPr>
        <w:t>نماید که روزی خلیفه عمر از روی تعجب از علی بن ابیطالب سؤال کرد: چگونه است هر حکمی از احکام را می‌پرسند بدون معطلی جواب می‌دهی؟ حضرت در جواب عمر کف دست مبارک را در مقابل او باز کرد و فرمود: چند انگشت در دست من است؟ عمر فوری گفت: پنج انگشت. حضرت فرمود: چرا تأمل نکردی و فکر ننمودی؟ گفت: احتیاج به فکر نبود. علوم هم در مقابل من مانند این کف دست، حاضر است؛ لذا در جواب سؤالات فوری و</w:t>
      </w:r>
      <w:r w:rsidR="00686EC4" w:rsidRPr="0062224F">
        <w:rPr>
          <w:rStyle w:val="1-Char"/>
          <w:rtl/>
        </w:rPr>
        <w:t xml:space="preserve"> بی‌</w:t>
      </w:r>
      <w:r w:rsidR="00855C20" w:rsidRPr="0062224F">
        <w:rPr>
          <w:rStyle w:val="1-Char"/>
          <w:rtl/>
        </w:rPr>
        <w:t>تأمل و تفکر جواب</w:t>
      </w:r>
      <w:r w:rsidR="001E1019">
        <w:rPr>
          <w:rStyle w:val="1-Char"/>
          <w:rtl/>
        </w:rPr>
        <w:t xml:space="preserve"> می‌دهم</w:t>
      </w:r>
      <w:r w:rsidR="00855C20" w:rsidRPr="0062224F">
        <w:rPr>
          <w:rStyle w:val="1-Char"/>
          <w:rtl/>
        </w:rPr>
        <w:t>...</w:t>
      </w:r>
      <w:r w:rsidR="00855C20" w:rsidRPr="00CE6E7F">
        <w:rPr>
          <w:rStyle w:val="1-Char"/>
          <w:rFonts w:hint="cs"/>
          <w:vertAlign w:val="superscript"/>
          <w:rtl/>
        </w:rPr>
        <w:t>(</w:t>
      </w:r>
      <w:r w:rsidR="00855C20" w:rsidRPr="008C6EBC">
        <w:rPr>
          <w:rStyle w:val="1-Char"/>
          <w:vertAlign w:val="superscript"/>
          <w:rtl/>
        </w:rPr>
        <w:footnoteReference w:id="518"/>
      </w:r>
      <w:r w:rsidR="00855C20" w:rsidRPr="00CE6E7F">
        <w:rPr>
          <w:rStyle w:val="1-Char"/>
          <w:rFonts w:hint="cs"/>
          <w:vertAlign w:val="superscript"/>
          <w:rtl/>
        </w:rPr>
        <w:t>)</w:t>
      </w:r>
      <w:r w:rsidR="00855C20"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Pr>
      </w:pPr>
      <w:r w:rsidRPr="0062224F">
        <w:rPr>
          <w:rStyle w:val="1-Char"/>
          <w:rtl/>
        </w:rPr>
        <w:t>من اگر یکصدم علم علی خیالی شما را می‌داشتم، تمام دنیا را فتح می‌کردم و عبدالرحمن ابن ملجم مرادی</w:t>
      </w:r>
      <w:r w:rsidR="00FA03B3">
        <w:rPr>
          <w:rStyle w:val="1-Char"/>
          <w:rtl/>
        </w:rPr>
        <w:t xml:space="preserve"> نمی‌توان</w:t>
      </w:r>
      <w:r w:rsidRPr="0062224F">
        <w:rPr>
          <w:rStyle w:val="1-Char"/>
          <w:rtl/>
        </w:rPr>
        <w:t>ست از پشت با شمشیر زهر آلود بر سر من بزند. دستور می‌دادم که خلع سلاح شود!</w:t>
      </w:r>
      <w:r w:rsidRPr="0062224F">
        <w:rPr>
          <w:rStyle w:val="1-Char"/>
          <w:rFonts w:hint="cs"/>
          <w:rtl/>
        </w:rPr>
        <w:t>.</w:t>
      </w:r>
    </w:p>
    <w:p w:rsidR="00855C20" w:rsidRPr="00150E2B" w:rsidRDefault="00855C20" w:rsidP="00150E2B">
      <w:pPr>
        <w:pStyle w:val="3-"/>
        <w:rPr>
          <w:rtl/>
        </w:rPr>
      </w:pPr>
      <w:bookmarkStart w:id="1160" w:name="_Toc433464876"/>
      <w:r w:rsidRPr="00150E2B">
        <w:rPr>
          <w:rStyle w:val="1-Char"/>
          <w:rFonts w:ascii="IRZar" w:hAnsi="IRZar" w:cs="IRZar" w:hint="cs"/>
          <w:sz w:val="24"/>
          <w:szCs w:val="24"/>
          <w:rtl/>
        </w:rPr>
        <w:t>ادعای</w:t>
      </w:r>
      <w:r w:rsidR="00326025">
        <w:rPr>
          <w:rStyle w:val="1-Char"/>
          <w:rFonts w:ascii="IRZar" w:hAnsi="IRZar" w:cs="IRZar" w:hint="cs"/>
          <w:sz w:val="24"/>
          <w:szCs w:val="24"/>
          <w:rtl/>
        </w:rPr>
        <w:t xml:space="preserve"> </w:t>
      </w:r>
      <w:r w:rsidRPr="00150E2B">
        <w:rPr>
          <w:rStyle w:val="1-Char"/>
          <w:rFonts w:ascii="IRZar" w:hAnsi="IRZar" w:cs="IRZar" w:hint="cs"/>
          <w:sz w:val="24"/>
          <w:szCs w:val="24"/>
          <w:rtl/>
        </w:rPr>
        <w:t xml:space="preserve">415- </w:t>
      </w:r>
      <w:r w:rsidRPr="00150E2B">
        <w:rPr>
          <w:rStyle w:val="1-Char"/>
          <w:rFonts w:ascii="IRZar" w:hAnsi="IRZar" w:cs="IRZar"/>
          <w:sz w:val="24"/>
          <w:szCs w:val="24"/>
          <w:rtl/>
        </w:rPr>
        <w:t>معاویه از مقام علی دفاع کرد</w:t>
      </w:r>
      <w:r w:rsidRPr="00150E2B">
        <w:rPr>
          <w:rtl/>
        </w:rPr>
        <w:t>...</w:t>
      </w:r>
      <w:r w:rsidRPr="00150E2B">
        <w:rPr>
          <w:rStyle w:val="1-Char"/>
          <w:rFonts w:ascii="IRZar" w:hAnsi="IRZar" w:cs="IRZar" w:hint="cs"/>
          <w:b/>
          <w:bCs w:val="0"/>
          <w:vertAlign w:val="superscript"/>
          <w:rtl/>
        </w:rPr>
        <w:t>(</w:t>
      </w:r>
      <w:r w:rsidRPr="00150E2B">
        <w:rPr>
          <w:rStyle w:val="1-Char"/>
          <w:rFonts w:ascii="IRZar" w:hAnsi="IRZar" w:cs="IRZar"/>
          <w:b/>
          <w:bCs w:val="0"/>
          <w:vertAlign w:val="superscript"/>
          <w:rtl/>
        </w:rPr>
        <w:footnoteReference w:id="519"/>
      </w:r>
      <w:r w:rsidRPr="00150E2B">
        <w:rPr>
          <w:rStyle w:val="1-Char"/>
          <w:rFonts w:ascii="IRZar" w:hAnsi="IRZar" w:cs="IRZar" w:hint="cs"/>
          <w:b/>
          <w:bCs w:val="0"/>
          <w:vertAlign w:val="superscript"/>
          <w:rtl/>
        </w:rPr>
        <w:t>)</w:t>
      </w:r>
      <w:r w:rsidRPr="00150E2B">
        <w:rPr>
          <w:rFonts w:hint="cs"/>
          <w:rtl/>
        </w:rPr>
        <w:t>.</w:t>
      </w:r>
      <w:bookmarkEnd w:id="1160"/>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Pr>
      </w:pPr>
      <w:r w:rsidRPr="0062224F">
        <w:rPr>
          <w:rStyle w:val="1-Char"/>
          <w:rtl/>
        </w:rPr>
        <w:t>این همان معاویه است که پول می‌داد تا علیه علی احادیث درست کنند. اما دروغگو کم حافظه است.</w:t>
      </w:r>
    </w:p>
    <w:p w:rsidR="00855C20" w:rsidRPr="00150E2B" w:rsidRDefault="00855C20" w:rsidP="00150E2B">
      <w:pPr>
        <w:pStyle w:val="3-"/>
        <w:rPr>
          <w:rStyle w:val="Heading1Char"/>
          <w:rFonts w:ascii="IRZar" w:hAnsi="IRZar" w:cs="IRZar"/>
          <w:b w:val="0"/>
          <w:bCs/>
          <w:kern w:val="0"/>
          <w:sz w:val="24"/>
          <w:szCs w:val="24"/>
          <w:rtl/>
        </w:rPr>
      </w:pPr>
      <w:bookmarkStart w:id="1161" w:name="_Toc433464877"/>
      <w:r w:rsidRPr="00150E2B">
        <w:rPr>
          <w:rStyle w:val="Heading1Char"/>
          <w:rFonts w:ascii="IRZar" w:hAnsi="IRZar" w:cs="IRZar" w:hint="cs"/>
          <w:b w:val="0"/>
          <w:bCs/>
          <w:kern w:val="0"/>
          <w:sz w:val="24"/>
          <w:szCs w:val="24"/>
          <w:rtl/>
        </w:rPr>
        <w:t xml:space="preserve">ادعای 416- </w:t>
      </w:r>
      <w:r w:rsidRPr="00150E2B">
        <w:rPr>
          <w:rStyle w:val="Heading1Char"/>
          <w:rFonts w:ascii="IRZar" w:hAnsi="IRZar" w:cs="IRZar"/>
          <w:b w:val="0"/>
          <w:bCs/>
          <w:kern w:val="0"/>
          <w:sz w:val="24"/>
          <w:szCs w:val="24"/>
          <w:rtl/>
        </w:rPr>
        <w:t>حضرت علی معما را بهتر از عمر حل می</w:t>
      </w:r>
      <w:r w:rsidRPr="00150E2B">
        <w:rPr>
          <w:rStyle w:val="Heading1Char"/>
          <w:rFonts w:ascii="IRZar" w:hAnsi="IRZar" w:cs="IRZar" w:hint="eastAsia"/>
          <w:b w:val="0"/>
          <w:bCs/>
          <w:kern w:val="0"/>
          <w:sz w:val="24"/>
          <w:szCs w:val="24"/>
          <w:rtl/>
        </w:rPr>
        <w:t>‌</w:t>
      </w:r>
      <w:r w:rsidRPr="00150E2B">
        <w:rPr>
          <w:rStyle w:val="Heading1Char"/>
          <w:rFonts w:ascii="IRZar" w:hAnsi="IRZar" w:cs="IRZar"/>
          <w:b w:val="0"/>
          <w:bCs/>
          <w:kern w:val="0"/>
          <w:sz w:val="24"/>
          <w:szCs w:val="24"/>
          <w:rtl/>
        </w:rPr>
        <w:t>کردند</w:t>
      </w:r>
      <w:bookmarkEnd w:id="1161"/>
    </w:p>
    <w:p w:rsidR="00855C20" w:rsidRPr="00326025" w:rsidRDefault="00855C20" w:rsidP="00326025">
      <w:pPr>
        <w:pStyle w:val="1-"/>
        <w:rPr>
          <w:rtl/>
        </w:rPr>
      </w:pPr>
      <w:r w:rsidRPr="00326025">
        <w:rPr>
          <w:rStyle w:val="4-Char"/>
          <w:b w:val="0"/>
          <w:bCs w:val="0"/>
          <w:sz w:val="28"/>
          <w:szCs w:val="28"/>
          <w:rtl/>
        </w:rPr>
        <w:t>از نورالدین مالکی در «فصول المهمه»</w:t>
      </w:r>
      <w:r w:rsidRPr="00326025">
        <w:rPr>
          <w:rFonts w:hint="cs"/>
          <w:vertAlign w:val="superscript"/>
          <w:rtl/>
        </w:rPr>
        <w:t>(</w:t>
      </w:r>
      <w:r w:rsidRPr="00326025">
        <w:rPr>
          <w:vertAlign w:val="superscript"/>
          <w:rtl/>
        </w:rPr>
        <w:footnoteReference w:id="520"/>
      </w:r>
      <w:r w:rsidRPr="00326025">
        <w:rPr>
          <w:rFonts w:hint="cs"/>
          <w:vertAlign w:val="superscript"/>
          <w:rtl/>
        </w:rPr>
        <w:t>)</w:t>
      </w:r>
      <w:r w:rsidRPr="00326025">
        <w:rPr>
          <w:rStyle w:val="4-Char"/>
          <w:b w:val="0"/>
          <w:bCs w:val="0"/>
          <w:sz w:val="28"/>
          <w:szCs w:val="28"/>
          <w:rtl/>
        </w:rPr>
        <w:t xml:space="preserve"> آورده است که مردی را نزد خلیفه عمر آوردند و درحضور جمعی از او پرسیدند: کیف اصبحت؟ چگونه صبح کردی؟</w:t>
      </w:r>
      <w:r w:rsidRPr="00326025">
        <w:rPr>
          <w:rStyle w:val="4-Char"/>
          <w:rFonts w:hint="cs"/>
          <w:b w:val="0"/>
          <w:bCs w:val="0"/>
          <w:sz w:val="28"/>
          <w:szCs w:val="28"/>
          <w:rtl/>
        </w:rPr>
        <w:t>.</w:t>
      </w:r>
    </w:p>
    <w:p w:rsidR="00855C20" w:rsidRPr="00833686" w:rsidRDefault="00855C20" w:rsidP="00326025">
      <w:pPr>
        <w:pStyle w:val="1-"/>
        <w:rPr>
          <w:rStyle w:val="5-Char"/>
          <w:rtl/>
        </w:rPr>
      </w:pPr>
      <w:r w:rsidRPr="00326025">
        <w:rPr>
          <w:rtl/>
        </w:rPr>
        <w:t xml:space="preserve">گفت: </w:t>
      </w:r>
      <w:r w:rsidRPr="00326025">
        <w:rPr>
          <w:rStyle w:val="5-Char"/>
          <w:rtl/>
        </w:rPr>
        <w:t xml:space="preserve">«اصبحت احب الفتنة </w:t>
      </w:r>
      <w:r w:rsidR="00EF298D" w:rsidRPr="00326025">
        <w:rPr>
          <w:rStyle w:val="5-Char"/>
          <w:rtl/>
        </w:rPr>
        <w:t>واکره الحق و</w:t>
      </w:r>
      <w:r w:rsidRPr="00326025">
        <w:rPr>
          <w:rStyle w:val="5-Char"/>
          <w:rtl/>
        </w:rPr>
        <w:t>اصدق ال</w:t>
      </w:r>
      <w:r w:rsidRPr="00326025">
        <w:rPr>
          <w:rStyle w:val="5-Char"/>
          <w:rFonts w:hint="cs"/>
          <w:rtl/>
        </w:rPr>
        <w:t>ي</w:t>
      </w:r>
      <w:r w:rsidR="00EF298D" w:rsidRPr="00326025">
        <w:rPr>
          <w:rStyle w:val="5-Char"/>
          <w:rtl/>
        </w:rPr>
        <w:t>هود والنصاری وأومن بمالم اره و</w:t>
      </w:r>
      <w:r w:rsidRPr="00326025">
        <w:rPr>
          <w:rStyle w:val="5-Char"/>
          <w:rtl/>
        </w:rPr>
        <w:t xml:space="preserve">اقرا بمالم </w:t>
      </w:r>
      <w:r w:rsidRPr="00326025">
        <w:rPr>
          <w:rStyle w:val="5-Char"/>
          <w:rFonts w:hint="cs"/>
          <w:rtl/>
        </w:rPr>
        <w:t>ي</w:t>
      </w:r>
      <w:r w:rsidRPr="00326025">
        <w:rPr>
          <w:rStyle w:val="5-Char"/>
          <w:rtl/>
        </w:rPr>
        <w:t>خلق»</w:t>
      </w:r>
      <w:r w:rsidRPr="00326025">
        <w:rPr>
          <w:rStyle w:val="5-Char"/>
          <w:rFonts w:hint="cs"/>
          <w:rtl/>
        </w:rPr>
        <w:t>.</w:t>
      </w:r>
    </w:p>
    <w:p w:rsidR="00855C20" w:rsidRPr="0062224F" w:rsidRDefault="00855C20" w:rsidP="00855C20">
      <w:pPr>
        <w:ind w:firstLine="284"/>
        <w:jc w:val="both"/>
        <w:rPr>
          <w:rStyle w:val="1-Char"/>
          <w:rtl/>
        </w:rPr>
      </w:pPr>
      <w:r w:rsidRPr="0062224F">
        <w:rPr>
          <w:rStyle w:val="1-Char"/>
          <w:rtl/>
        </w:rPr>
        <w:t xml:space="preserve">گفت: </w:t>
      </w:r>
      <w:r w:rsidRPr="0062224F">
        <w:rPr>
          <w:rStyle w:val="1-Char"/>
          <w:rFonts w:hint="cs"/>
          <w:rtl/>
        </w:rPr>
        <w:t>«</w:t>
      </w:r>
      <w:r w:rsidRPr="0062224F">
        <w:rPr>
          <w:rStyle w:val="1-Char"/>
          <w:rtl/>
        </w:rPr>
        <w:t>صبح کردم در حالی که فتنه را دوست دارم و از حق بدم می‌آید و یهود و نصارا را تصدیق</w:t>
      </w:r>
      <w:r w:rsidR="00C30663">
        <w:rPr>
          <w:rStyle w:val="1-Char"/>
          <w:rtl/>
        </w:rPr>
        <w:t xml:space="preserve"> می‌کنم</w:t>
      </w:r>
      <w:r w:rsidRPr="0062224F">
        <w:rPr>
          <w:rStyle w:val="1-Char"/>
          <w:rtl/>
        </w:rPr>
        <w:t xml:space="preserve"> و ایمان دارم به ندیده و نصدیق</w:t>
      </w:r>
      <w:r w:rsidR="00C30663">
        <w:rPr>
          <w:rStyle w:val="1-Char"/>
          <w:rtl/>
        </w:rPr>
        <w:t xml:space="preserve"> می‌کنم</w:t>
      </w:r>
      <w:r w:rsidRPr="0062224F">
        <w:rPr>
          <w:rStyle w:val="1-Char"/>
          <w:rtl/>
        </w:rPr>
        <w:t xml:space="preserve"> خلق نشده را</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عمر امر کرد بروند و علی را بیاورند. وقتی امیر المؤمنین آمد، قضیه را خدمت آن حضرت عرض کردند؛ فرمود: صحیح گفته است.</w:t>
      </w:r>
    </w:p>
    <w:p w:rsidR="00855C20" w:rsidRPr="0062224F" w:rsidRDefault="00800FBC" w:rsidP="00855C20">
      <w:pPr>
        <w:ind w:firstLine="284"/>
        <w:jc w:val="both"/>
        <w:rPr>
          <w:rStyle w:val="1-Char"/>
          <w:rtl/>
        </w:rPr>
      </w:pPr>
      <w:r>
        <w:rPr>
          <w:rStyle w:val="1-Char"/>
          <w:rtl/>
        </w:rPr>
        <w:t>این</w:t>
      </w:r>
      <w:r w:rsidR="00855C20" w:rsidRPr="0062224F">
        <w:rPr>
          <w:rStyle w:val="1-Char"/>
          <w:rtl/>
        </w:rPr>
        <w:t xml:space="preserve">که گفته فتنه را دوست می‌دارم، مرادش اموال و اولاد است که خداوند در قرآن فرمود: انما اموالکم و اولادکم فتنه. </w:t>
      </w:r>
    </w:p>
    <w:p w:rsidR="00855C20" w:rsidRPr="0062224F" w:rsidRDefault="00855C20" w:rsidP="00855C20">
      <w:pPr>
        <w:ind w:firstLine="284"/>
        <w:jc w:val="both"/>
        <w:rPr>
          <w:rStyle w:val="1-Char"/>
          <w:rtl/>
        </w:rPr>
      </w:pPr>
      <w:r w:rsidRPr="0062224F">
        <w:rPr>
          <w:rStyle w:val="1-Char"/>
          <w:rtl/>
        </w:rPr>
        <w:t>اما</w:t>
      </w:r>
      <w:r w:rsidR="00800FBC">
        <w:rPr>
          <w:rStyle w:val="1-Char"/>
          <w:rtl/>
        </w:rPr>
        <w:t xml:space="preserve"> اینکه </w:t>
      </w:r>
      <w:r w:rsidRPr="0062224F">
        <w:rPr>
          <w:rStyle w:val="1-Char"/>
          <w:rtl/>
        </w:rPr>
        <w:t>اظهار کراهت از حق نموده است، مرادش مرگست.</w:t>
      </w:r>
      <w:r w:rsidR="00800FBC">
        <w:rPr>
          <w:rStyle w:val="1-Char"/>
          <w:rtl/>
        </w:rPr>
        <w:t xml:space="preserve"> </w:t>
      </w:r>
      <w:r w:rsidR="00BF1AF7">
        <w:rPr>
          <w:rStyle w:val="1-Char"/>
          <w:rtl/>
        </w:rPr>
        <w:t xml:space="preserve">چنان‌که </w:t>
      </w:r>
      <w:r w:rsidRPr="0062224F">
        <w:rPr>
          <w:rStyle w:val="1-Char"/>
          <w:rtl/>
        </w:rPr>
        <w:t>در قرآن فرماید: و جائت سکرت الموت بالحق.</w:t>
      </w:r>
    </w:p>
    <w:p w:rsidR="00855C20" w:rsidRPr="00EF298D" w:rsidRDefault="00855C20" w:rsidP="00EF298D">
      <w:pPr>
        <w:ind w:firstLine="284"/>
        <w:jc w:val="both"/>
        <w:rPr>
          <w:rStyle w:val="5-Char"/>
          <w:rFonts w:ascii="IRNazli" w:hAnsi="IRNazli" w:cs="IRNazli"/>
          <w:rtl/>
        </w:rPr>
      </w:pPr>
      <w:r w:rsidRPr="0062224F">
        <w:rPr>
          <w:rStyle w:val="1-Char"/>
          <w:rtl/>
        </w:rPr>
        <w:t>و</w:t>
      </w:r>
      <w:r w:rsidR="00800FBC">
        <w:rPr>
          <w:rStyle w:val="1-Char"/>
          <w:rtl/>
        </w:rPr>
        <w:t xml:space="preserve"> اینکه </w:t>
      </w:r>
      <w:r w:rsidRPr="0062224F">
        <w:rPr>
          <w:rStyle w:val="1-Char"/>
          <w:rtl/>
        </w:rPr>
        <w:t>گفته یهود و نصاری را تصدیق</w:t>
      </w:r>
      <w:r w:rsidR="002D3D2D" w:rsidRPr="0062224F">
        <w:rPr>
          <w:rStyle w:val="1-Char"/>
          <w:rtl/>
        </w:rPr>
        <w:t xml:space="preserve"> </w:t>
      </w:r>
      <w:r w:rsidRPr="0062224F">
        <w:rPr>
          <w:rStyle w:val="1-Char"/>
          <w:rtl/>
        </w:rPr>
        <w:t>می‌نمایم، مرادش قول خدای تعالی است که</w:t>
      </w:r>
      <w:r w:rsidR="006B6811">
        <w:rPr>
          <w:rStyle w:val="1-Char"/>
          <w:rtl/>
        </w:rPr>
        <w:t xml:space="preserve"> می‌فرماید</w:t>
      </w:r>
      <w:r w:rsidRPr="0062224F">
        <w:rPr>
          <w:rStyle w:val="1-Char"/>
          <w:rtl/>
        </w:rPr>
        <w:t>:</w:t>
      </w:r>
      <w:r w:rsidR="00EF298D">
        <w:rPr>
          <w:rStyle w:val="1-Char"/>
          <w:rFonts w:hint="cs"/>
          <w:rtl/>
        </w:rPr>
        <w:t xml:space="preserve"> </w:t>
      </w:r>
      <w:r w:rsidR="00EF298D">
        <w:rPr>
          <w:rStyle w:val="1-Char"/>
          <w:rFonts w:cs="Traditional Arabic"/>
          <w:color w:val="000000"/>
          <w:shd w:val="clear" w:color="auto" w:fill="FFFFFF"/>
          <w:rtl/>
        </w:rPr>
        <w:t>﴿</w:t>
      </w:r>
      <w:r w:rsidR="00EF298D" w:rsidRPr="00321A84">
        <w:rPr>
          <w:rStyle w:val="8-Char"/>
          <w:rtl/>
        </w:rPr>
        <w:t xml:space="preserve">وَقَالَتِ </w:t>
      </w:r>
      <w:r w:rsidR="00EF298D" w:rsidRPr="00321A84">
        <w:rPr>
          <w:rStyle w:val="8-Char"/>
          <w:rFonts w:hint="cs"/>
          <w:rtl/>
        </w:rPr>
        <w:t>ٱ</w:t>
      </w:r>
      <w:r w:rsidR="00EF298D" w:rsidRPr="00321A84">
        <w:rPr>
          <w:rStyle w:val="8-Char"/>
          <w:rFonts w:hint="eastAsia"/>
          <w:rtl/>
        </w:rPr>
        <w:t>لۡيَهُودُ</w:t>
      </w:r>
      <w:r w:rsidR="00EF298D" w:rsidRPr="00321A84">
        <w:rPr>
          <w:rStyle w:val="8-Char"/>
          <w:rtl/>
        </w:rPr>
        <w:t xml:space="preserve"> لَيۡسَتِ </w:t>
      </w:r>
      <w:r w:rsidR="00EF298D" w:rsidRPr="00321A84">
        <w:rPr>
          <w:rStyle w:val="8-Char"/>
          <w:rFonts w:hint="cs"/>
          <w:rtl/>
        </w:rPr>
        <w:t>ٱ</w:t>
      </w:r>
      <w:r w:rsidR="00EF298D" w:rsidRPr="00321A84">
        <w:rPr>
          <w:rStyle w:val="8-Char"/>
          <w:rFonts w:hint="eastAsia"/>
          <w:rtl/>
        </w:rPr>
        <w:t>لنَّصَٰرَىٰ</w:t>
      </w:r>
      <w:r w:rsidR="00EF298D" w:rsidRPr="00321A84">
        <w:rPr>
          <w:rStyle w:val="8-Char"/>
          <w:rtl/>
        </w:rPr>
        <w:t xml:space="preserve"> عَلَىٰ شَيۡءٖ وَقَالَتِ </w:t>
      </w:r>
      <w:r w:rsidR="00EF298D" w:rsidRPr="00321A84">
        <w:rPr>
          <w:rStyle w:val="8-Char"/>
          <w:rFonts w:hint="cs"/>
          <w:rtl/>
        </w:rPr>
        <w:t>ٱ</w:t>
      </w:r>
      <w:r w:rsidR="00EF298D" w:rsidRPr="00321A84">
        <w:rPr>
          <w:rStyle w:val="8-Char"/>
          <w:rFonts w:hint="eastAsia"/>
          <w:rtl/>
        </w:rPr>
        <w:t>لنَّصَٰرَىٰ</w:t>
      </w:r>
      <w:r w:rsidR="00EF298D" w:rsidRPr="00321A84">
        <w:rPr>
          <w:rStyle w:val="8-Char"/>
          <w:rtl/>
        </w:rPr>
        <w:t xml:space="preserve"> لَيۡسَتِ </w:t>
      </w:r>
      <w:r w:rsidR="00EF298D" w:rsidRPr="00321A84">
        <w:rPr>
          <w:rStyle w:val="8-Char"/>
          <w:rFonts w:hint="cs"/>
          <w:rtl/>
        </w:rPr>
        <w:t>ٱ</w:t>
      </w:r>
      <w:r w:rsidR="00EF298D" w:rsidRPr="00321A84">
        <w:rPr>
          <w:rStyle w:val="8-Char"/>
          <w:rFonts w:hint="eastAsia"/>
          <w:rtl/>
        </w:rPr>
        <w:t>لۡيَهُودُ</w:t>
      </w:r>
      <w:r w:rsidR="00EF298D" w:rsidRPr="00321A84">
        <w:rPr>
          <w:rStyle w:val="8-Char"/>
          <w:rtl/>
        </w:rPr>
        <w:t xml:space="preserve"> عَلَىٰ شَيۡءٖ</w:t>
      </w:r>
      <w:r w:rsidR="00EF298D">
        <w:rPr>
          <w:rStyle w:val="1-Char"/>
          <w:rFonts w:cs="Traditional Arabic"/>
          <w:color w:val="000000"/>
          <w:shd w:val="clear" w:color="auto" w:fill="FFFFFF"/>
          <w:rtl/>
        </w:rPr>
        <w:t>﴾</w:t>
      </w:r>
      <w:r w:rsidR="00EF298D" w:rsidRPr="00321A84">
        <w:rPr>
          <w:rStyle w:val="8-Char"/>
          <w:rtl/>
        </w:rPr>
        <w:t xml:space="preserve"> </w:t>
      </w:r>
      <w:r w:rsidR="00EF298D" w:rsidRPr="00596FEF">
        <w:rPr>
          <w:rStyle w:val="7-Char"/>
          <w:rtl/>
        </w:rPr>
        <w:t>[البقرة: 113]</w:t>
      </w:r>
    </w:p>
    <w:p w:rsidR="00855C20" w:rsidRPr="0062224F" w:rsidRDefault="00855C20" w:rsidP="00855C20">
      <w:pPr>
        <w:ind w:firstLine="284"/>
        <w:jc w:val="both"/>
        <w:rPr>
          <w:rStyle w:val="1-Char"/>
          <w:rtl/>
        </w:rPr>
      </w:pPr>
      <w:r w:rsidRPr="0062224F">
        <w:rPr>
          <w:rStyle w:val="1-Char"/>
          <w:rtl/>
        </w:rPr>
        <w:t xml:space="preserve">یعنی: </w:t>
      </w:r>
      <w:r w:rsidRPr="0059586B">
        <w:rPr>
          <w:rStyle w:val="5-Char"/>
          <w:rFonts w:hint="cs"/>
          <w:rtl/>
        </w:rPr>
        <w:t>«</w:t>
      </w:r>
      <w:r w:rsidRPr="0062224F">
        <w:rPr>
          <w:rStyle w:val="1-Char"/>
          <w:rtl/>
        </w:rPr>
        <w:t>یهود گفتند: نصاری برحق نیستند و نصاری گفتند: یهود بر حق نیستند؛</w:t>
      </w:r>
      <w:r w:rsidRPr="0059586B">
        <w:rPr>
          <w:rStyle w:val="5-Char"/>
          <w:rFonts w:hint="cs"/>
          <w:rtl/>
        </w:rPr>
        <w:t>»</w:t>
      </w:r>
      <w:r w:rsidRPr="0062224F">
        <w:rPr>
          <w:rStyle w:val="1-Char"/>
          <w:rtl/>
        </w:rPr>
        <w:t xml:space="preserve"> یعنی، هردو فرقه یکدیگر را تکذیب می‌نمایند. این مرد عرب</w:t>
      </w:r>
      <w:r w:rsidR="00B32BA2">
        <w:rPr>
          <w:rStyle w:val="1-Char"/>
          <w:rtl/>
        </w:rPr>
        <w:t xml:space="preserve"> </w:t>
      </w:r>
      <w:r w:rsidR="00783174">
        <w:rPr>
          <w:rStyle w:val="1-Char"/>
          <w:rtl/>
        </w:rPr>
        <w:t>می‌گوید</w:t>
      </w:r>
      <w:r w:rsidRPr="0062224F">
        <w:rPr>
          <w:rStyle w:val="1-Char"/>
          <w:rtl/>
        </w:rPr>
        <w:t>: من</w:t>
      </w:r>
      <w:r w:rsidR="006B6B63">
        <w:rPr>
          <w:rStyle w:val="1-Char"/>
          <w:rtl/>
        </w:rPr>
        <w:t xml:space="preserve"> هردو </w:t>
      </w:r>
      <w:r w:rsidRPr="0062224F">
        <w:rPr>
          <w:rStyle w:val="1-Char"/>
          <w:rtl/>
        </w:rPr>
        <w:t>فرقه را تصدیق</w:t>
      </w:r>
      <w:r w:rsidR="00C30663">
        <w:rPr>
          <w:rStyle w:val="1-Char"/>
          <w:rtl/>
        </w:rPr>
        <w:t xml:space="preserve"> می‌کنم</w:t>
      </w:r>
      <w:r w:rsidRPr="0062224F">
        <w:rPr>
          <w:rStyle w:val="1-Char"/>
          <w:rtl/>
        </w:rPr>
        <w:t>؛ یعنی،</w:t>
      </w:r>
      <w:r w:rsidR="006B6B63">
        <w:rPr>
          <w:rStyle w:val="1-Char"/>
          <w:rtl/>
        </w:rPr>
        <w:t xml:space="preserve"> هردو </w:t>
      </w:r>
      <w:r w:rsidRPr="0062224F">
        <w:rPr>
          <w:rStyle w:val="1-Char"/>
          <w:rtl/>
        </w:rPr>
        <w:t>فرقه را تکذیب می</w:t>
      </w:r>
      <w:r w:rsidRPr="0062224F">
        <w:rPr>
          <w:rStyle w:val="1-Char"/>
          <w:rFonts w:hint="cs"/>
          <w:rtl/>
        </w:rPr>
        <w:t>‌</w:t>
      </w:r>
      <w:r w:rsidRPr="0062224F">
        <w:rPr>
          <w:rStyle w:val="1-Char"/>
          <w:rtl/>
        </w:rPr>
        <w:t>نمایم.</w:t>
      </w:r>
    </w:p>
    <w:p w:rsidR="00855C20" w:rsidRPr="0062224F" w:rsidRDefault="00855C20" w:rsidP="00855C20">
      <w:pPr>
        <w:ind w:firstLine="284"/>
        <w:jc w:val="both"/>
        <w:rPr>
          <w:rStyle w:val="1-Char"/>
          <w:rtl/>
        </w:rPr>
      </w:pPr>
      <w:r w:rsidRPr="0062224F">
        <w:rPr>
          <w:rStyle w:val="1-Char"/>
          <w:rtl/>
        </w:rPr>
        <w:t>اما</w:t>
      </w:r>
      <w:r w:rsidR="00800FBC">
        <w:rPr>
          <w:rStyle w:val="1-Char"/>
          <w:rtl/>
        </w:rPr>
        <w:t xml:space="preserve"> اینکه </w:t>
      </w:r>
      <w:r w:rsidRPr="0062224F">
        <w:rPr>
          <w:rStyle w:val="1-Char"/>
          <w:rtl/>
        </w:rPr>
        <w:t>گفته ا</w:t>
      </w:r>
      <w:r w:rsidR="00456FFB">
        <w:rPr>
          <w:rStyle w:val="1-Char"/>
          <w:rtl/>
        </w:rPr>
        <w:t>ست، اقرار دارم به چیزی که ندیده</w:t>
      </w:r>
      <w:r w:rsidR="00456FFB">
        <w:rPr>
          <w:rStyle w:val="1-Char"/>
          <w:rFonts w:hint="cs"/>
          <w:rtl/>
        </w:rPr>
        <w:t>‌</w:t>
      </w:r>
      <w:r w:rsidRPr="0062224F">
        <w:rPr>
          <w:rStyle w:val="1-Char"/>
          <w:rtl/>
        </w:rPr>
        <w:t>ام؛ یعنی، ایمان به خدای لایری دارم.</w:t>
      </w:r>
    </w:p>
    <w:p w:rsidR="00855C20" w:rsidRPr="0062224F" w:rsidRDefault="00855C20" w:rsidP="00855C20">
      <w:pPr>
        <w:ind w:firstLine="284"/>
        <w:jc w:val="both"/>
        <w:rPr>
          <w:rStyle w:val="1-Char"/>
          <w:rtl/>
        </w:rPr>
      </w:pPr>
      <w:r w:rsidRPr="0062224F">
        <w:rPr>
          <w:rStyle w:val="1-Char"/>
          <w:rtl/>
        </w:rPr>
        <w:t>و</w:t>
      </w:r>
      <w:r w:rsidR="00800FBC">
        <w:rPr>
          <w:rStyle w:val="1-Char"/>
          <w:rtl/>
        </w:rPr>
        <w:t xml:space="preserve"> اینکه </w:t>
      </w:r>
      <w:r w:rsidRPr="0062224F">
        <w:rPr>
          <w:rStyle w:val="1-Char"/>
          <w:rtl/>
        </w:rPr>
        <w:t>گفته، اقرار دارم به چیزی که خلق نشده است؛ یعنی، موجود نشده ؛ مرادش قیامت است که هنوز وجود پیدا ننموده است.</w:t>
      </w:r>
    </w:p>
    <w:p w:rsidR="00855C20" w:rsidRPr="0062224F" w:rsidRDefault="00855C20" w:rsidP="00855C20">
      <w:pPr>
        <w:ind w:firstLine="284"/>
        <w:jc w:val="both"/>
        <w:rPr>
          <w:rStyle w:val="1-Char"/>
          <w:rtl/>
        </w:rPr>
      </w:pPr>
      <w:r w:rsidRPr="0062224F">
        <w:rPr>
          <w:rStyle w:val="1-Char"/>
          <w:rtl/>
        </w:rPr>
        <w:t xml:space="preserve">عمر گفت: </w:t>
      </w:r>
      <w:r w:rsidRPr="0059586B">
        <w:rPr>
          <w:rStyle w:val="5-Char"/>
          <w:rtl/>
        </w:rPr>
        <w:t>اعوذ بالله من معضلة لا علی لها.</w:t>
      </w:r>
    </w:p>
    <w:p w:rsidR="00855C20" w:rsidRPr="0062224F" w:rsidRDefault="00855C20" w:rsidP="00855C20">
      <w:pPr>
        <w:ind w:firstLine="284"/>
        <w:jc w:val="both"/>
        <w:rPr>
          <w:rStyle w:val="1-Char"/>
          <w:rtl/>
        </w:rPr>
      </w:pPr>
      <w:r w:rsidRPr="0062224F">
        <w:rPr>
          <w:rStyle w:val="1-Char"/>
          <w:rtl/>
        </w:rPr>
        <w:t>بعضی همین قضیه را مانند محمد بن یوسف گنجی شافعی در «کفایت الطالب»</w:t>
      </w:r>
      <w:r w:rsidR="00FB0FD4" w:rsidRPr="00FB0FD4">
        <w:rPr>
          <w:rStyle w:val="1-Char"/>
          <w:rFonts w:hint="cs"/>
          <w:vertAlign w:val="superscript"/>
          <w:rtl/>
        </w:rPr>
        <w:t>(</w:t>
      </w:r>
      <w:r w:rsidRPr="00FB0FD4">
        <w:rPr>
          <w:rStyle w:val="1-Char"/>
          <w:vertAlign w:val="superscript"/>
          <w:rtl/>
        </w:rPr>
        <w:footnoteReference w:id="521"/>
      </w:r>
      <w:r w:rsidR="00FB0FD4" w:rsidRPr="00FB0FD4">
        <w:rPr>
          <w:rStyle w:val="1-Char"/>
          <w:rFonts w:hint="cs"/>
          <w:vertAlign w:val="superscript"/>
          <w:rtl/>
        </w:rPr>
        <w:t>)</w:t>
      </w:r>
      <w:r w:rsidRPr="0062224F">
        <w:rPr>
          <w:rStyle w:val="1-Char"/>
          <w:rtl/>
        </w:rPr>
        <w:t xml:space="preserve"> به طریق دیگر و مبسوط</w:t>
      </w:r>
      <w:r w:rsidR="00283531">
        <w:rPr>
          <w:rStyle w:val="1-Char"/>
          <w:rtl/>
        </w:rPr>
        <w:t xml:space="preserve">‌تر </w:t>
      </w:r>
      <w:r w:rsidRPr="0062224F">
        <w:rPr>
          <w:rStyle w:val="1-Char"/>
          <w:rtl/>
        </w:rPr>
        <w:t>از حذیفه بن الیمان از خلیفه عمر نقل نموده</w:t>
      </w:r>
      <w:r w:rsidRPr="0062224F">
        <w:rPr>
          <w:rStyle w:val="1-Char"/>
          <w:rFonts w:hint="cs"/>
          <w:rtl/>
        </w:rPr>
        <w:t>‌</w:t>
      </w:r>
      <w:r w:rsidRPr="0062224F">
        <w:rPr>
          <w:rStyle w:val="1-Char"/>
          <w:rtl/>
        </w:rPr>
        <w:t>اند...</w:t>
      </w:r>
      <w:r w:rsidR="00FB0FD4" w:rsidRPr="00FB0FD4">
        <w:rPr>
          <w:rStyle w:val="1-Char"/>
          <w:rFonts w:hint="cs"/>
          <w:vertAlign w:val="superscript"/>
          <w:rtl/>
        </w:rPr>
        <w:t>(</w:t>
      </w:r>
      <w:r w:rsidRPr="00FB0FD4">
        <w:rPr>
          <w:rStyle w:val="1-Char"/>
          <w:vertAlign w:val="superscript"/>
          <w:rtl/>
        </w:rPr>
        <w:footnoteReference w:id="522"/>
      </w:r>
      <w:r w:rsidR="00FB0FD4" w:rsidRPr="00FB0FD4">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این داستان چقدر بچگانه است! این حل معما است نه علم! حالا شما بگویید. آن چیست که روز 4 پا دارد و شب 5 پا؟</w:t>
      </w:r>
      <w:r w:rsidR="00FA03B3">
        <w:rPr>
          <w:rStyle w:val="1-Char"/>
          <w:rtl/>
        </w:rPr>
        <w:t xml:space="preserve"> نمی‌دا</w:t>
      </w:r>
      <w:r w:rsidRPr="0062224F">
        <w:rPr>
          <w:rStyle w:val="1-Char"/>
          <w:rtl/>
        </w:rPr>
        <w:t>نید پس</w:t>
      </w:r>
      <w:r w:rsidR="00686EC4" w:rsidRPr="0062224F">
        <w:rPr>
          <w:rStyle w:val="1-Char"/>
          <w:rtl/>
        </w:rPr>
        <w:t xml:space="preserve"> بی‌</w:t>
      </w:r>
      <w:r w:rsidRPr="0062224F">
        <w:rPr>
          <w:rStyle w:val="1-Char"/>
          <w:rtl/>
        </w:rPr>
        <w:t>سوادید. بروید</w:t>
      </w:r>
      <w:r w:rsidR="002D3D2D" w:rsidRPr="0062224F">
        <w:rPr>
          <w:rStyle w:val="1-Char"/>
          <w:rtl/>
        </w:rPr>
        <w:t xml:space="preserve"> </w:t>
      </w:r>
      <w:r w:rsidRPr="0062224F">
        <w:rPr>
          <w:rStyle w:val="1-Char"/>
          <w:rFonts w:hint="cs"/>
          <w:rtl/>
        </w:rPr>
        <w:t>گم شوید!!.</w:t>
      </w:r>
    </w:p>
    <w:p w:rsidR="00855C20" w:rsidRPr="001E5D31" w:rsidRDefault="00855C20" w:rsidP="00855C20">
      <w:pPr>
        <w:pStyle w:val="3-"/>
        <w:rPr>
          <w:rtl/>
        </w:rPr>
      </w:pPr>
      <w:bookmarkStart w:id="1162" w:name="_Toc433464878"/>
      <w:r w:rsidRPr="001E5D31">
        <w:rPr>
          <w:rFonts w:hint="cs"/>
          <w:rtl/>
        </w:rPr>
        <w:t>ادعای</w:t>
      </w:r>
      <w:r w:rsidR="009E3E09">
        <w:rPr>
          <w:rFonts w:hint="cs"/>
          <w:rtl/>
        </w:rPr>
        <w:t xml:space="preserve"> </w:t>
      </w:r>
      <w:r w:rsidRPr="001E5D31">
        <w:rPr>
          <w:rFonts w:hint="cs"/>
          <w:rtl/>
        </w:rPr>
        <w:t>417</w:t>
      </w:r>
      <w:r>
        <w:rPr>
          <w:rFonts w:hint="cs"/>
          <w:rtl/>
        </w:rPr>
        <w:t>-</w:t>
      </w:r>
      <w:r w:rsidRPr="001E5D31">
        <w:rPr>
          <w:rtl/>
        </w:rPr>
        <w:t xml:space="preserve"> علی به خاطر علمش به خلافت مستحق</w:t>
      </w:r>
      <w:r w:rsidR="00283531">
        <w:rPr>
          <w:rtl/>
        </w:rPr>
        <w:t xml:space="preserve">‌تر </w:t>
      </w:r>
      <w:r w:rsidRPr="001E5D31">
        <w:rPr>
          <w:rtl/>
        </w:rPr>
        <w:t>بود؛ علی را به زور از خلافت منع کردند</w:t>
      </w:r>
      <w:bookmarkEnd w:id="1162"/>
    </w:p>
    <w:p w:rsidR="00EF298D" w:rsidRPr="00596FEF" w:rsidRDefault="00EF298D" w:rsidP="00EF298D">
      <w:pPr>
        <w:pStyle w:val="1-"/>
        <w:rPr>
          <w:rStyle w:val="7-Char"/>
          <w:rtl/>
        </w:rPr>
      </w:pPr>
      <w:r>
        <w:rPr>
          <w:rFonts w:cs="Traditional Arabic"/>
          <w:color w:val="000000"/>
          <w:shd w:val="clear" w:color="auto" w:fill="FFFFFF"/>
          <w:rtl/>
        </w:rPr>
        <w:t>﴿</w:t>
      </w:r>
      <w:r w:rsidRPr="00321A84">
        <w:rPr>
          <w:rStyle w:val="8-Char"/>
          <w:rtl/>
        </w:rPr>
        <w:t xml:space="preserve">أَفَمَن يَهۡدِيٓ إِلَى </w:t>
      </w:r>
      <w:r w:rsidRPr="00321A84">
        <w:rPr>
          <w:rStyle w:val="8-Char"/>
          <w:rFonts w:hint="cs"/>
          <w:rtl/>
        </w:rPr>
        <w:t>ٱ</w:t>
      </w:r>
      <w:r w:rsidRPr="00321A84">
        <w:rPr>
          <w:rStyle w:val="8-Char"/>
          <w:rFonts w:hint="eastAsia"/>
          <w:rtl/>
        </w:rPr>
        <w:t>لۡحَقِّ</w:t>
      </w:r>
      <w:r w:rsidRPr="00321A84">
        <w:rPr>
          <w:rStyle w:val="8-Char"/>
          <w:rtl/>
        </w:rPr>
        <w:t xml:space="preserve"> أَحَقُّ أَن يُتَّبَعَ أَمَّن لَّا يَهِدِّيٓ إِلَّآ أَن يُهۡدَىٰۖ فَمَا لَكُمۡ كَيۡفَ تَحۡكُمُونَ٣٥</w:t>
      </w:r>
      <w:r>
        <w:rPr>
          <w:rFonts w:cs="Traditional Arabic"/>
          <w:color w:val="000000"/>
          <w:shd w:val="clear" w:color="auto" w:fill="FFFFFF"/>
          <w:rtl/>
        </w:rPr>
        <w:t>﴾</w:t>
      </w:r>
      <w:r w:rsidRPr="00321A84">
        <w:rPr>
          <w:rStyle w:val="8-Char"/>
          <w:rtl/>
        </w:rPr>
        <w:t xml:space="preserve"> </w:t>
      </w:r>
      <w:r w:rsidRPr="00596FEF">
        <w:rPr>
          <w:rStyle w:val="7-Char"/>
          <w:rtl/>
        </w:rPr>
        <w:t>[يونس: 35]</w:t>
      </w:r>
    </w:p>
    <w:p w:rsidR="00855C20" w:rsidRPr="0062224F" w:rsidRDefault="00855C20" w:rsidP="00855C20">
      <w:pPr>
        <w:ind w:firstLine="284"/>
        <w:jc w:val="both"/>
        <w:rPr>
          <w:rStyle w:val="1-Char"/>
          <w:rtl/>
        </w:rPr>
      </w:pPr>
      <w:r w:rsidRPr="0059586B">
        <w:rPr>
          <w:rStyle w:val="5-Char"/>
          <w:rFonts w:eastAsia="SimSun" w:hint="cs"/>
          <w:rtl/>
        </w:rPr>
        <w:t>«</w:t>
      </w:r>
      <w:r w:rsidRPr="0062224F">
        <w:rPr>
          <w:rStyle w:val="1-Char"/>
          <w:rtl/>
        </w:rPr>
        <w:t>آیا آن کسی که خلق را به حق</w:t>
      </w:r>
      <w:r w:rsidR="002D3D2D" w:rsidRPr="0062224F">
        <w:rPr>
          <w:rStyle w:val="1-Char"/>
          <w:rtl/>
        </w:rPr>
        <w:t xml:space="preserve"> </w:t>
      </w:r>
      <w:r w:rsidRPr="0062224F">
        <w:rPr>
          <w:rStyle w:val="1-Char"/>
          <w:rtl/>
        </w:rPr>
        <w:t>رهبری می‌کند، سزاوار</w:t>
      </w:r>
      <w:r w:rsidR="00283531">
        <w:rPr>
          <w:rStyle w:val="1-Char"/>
          <w:rtl/>
        </w:rPr>
        <w:t xml:space="preserve">‌تر </w:t>
      </w:r>
      <w:r w:rsidR="00800FBC">
        <w:rPr>
          <w:rStyle w:val="1-Char"/>
          <w:rtl/>
        </w:rPr>
        <w:t>به پیروی است یا آن</w:t>
      </w:r>
      <w:r w:rsidRPr="0062224F">
        <w:rPr>
          <w:rStyle w:val="1-Char"/>
          <w:rtl/>
        </w:rPr>
        <w:t>که هدایت نمی</w:t>
      </w:r>
      <w:r w:rsidRPr="0062224F">
        <w:rPr>
          <w:rStyle w:val="1-Char"/>
          <w:rFonts w:hint="cs"/>
          <w:rtl/>
        </w:rPr>
        <w:t>‌</w:t>
      </w:r>
      <w:r w:rsidRPr="0062224F">
        <w:rPr>
          <w:rStyle w:val="1-Char"/>
          <w:rtl/>
        </w:rPr>
        <w:t>کند مگر آنکه خود هدایت شود؟ پس شما چگونه حکم می</w:t>
      </w:r>
      <w:r w:rsidRPr="0062224F">
        <w:rPr>
          <w:rStyle w:val="1-Char"/>
          <w:rFonts w:hint="cs"/>
          <w:rtl/>
        </w:rPr>
        <w:t>‌</w:t>
      </w:r>
      <w:r w:rsidRPr="0062224F">
        <w:rPr>
          <w:rStyle w:val="1-Char"/>
          <w:rtl/>
        </w:rPr>
        <w:t>کنید؟</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شما را به خدا عداوت و تعصب را کنار بگذارید و منصفانه قضاوت کنید. آیا انصاف بود چنین شخصیت بزرگی را که احاطه علمی او بر ظواهر و بواطن امور اظهر من الشمس و مورد اتفاق تمام علمای فریقین بلکه بیگانگان از دین است و مورد توصیۀ رسول</w:t>
      </w:r>
      <w:r w:rsidRPr="0062224F">
        <w:rPr>
          <w:rStyle w:val="1-Char"/>
          <w:rFonts w:hint="cs"/>
          <w:rtl/>
        </w:rPr>
        <w:t xml:space="preserve"> </w:t>
      </w:r>
      <w:r w:rsidRPr="0062224F">
        <w:rPr>
          <w:rStyle w:val="1-Char"/>
          <w:rtl/>
        </w:rPr>
        <w:t>خدا بود، از کار بر کنار نمایند؟ آیا در بر کنار نمودن آن حضرت دسایسی بکار نرفته و سیاستی درکار نبوده است؟...</w:t>
      </w:r>
      <w:r w:rsidR="00FB0FD4" w:rsidRPr="00FB0FD4">
        <w:rPr>
          <w:rStyle w:val="1-Char"/>
          <w:rFonts w:hint="cs"/>
          <w:vertAlign w:val="superscript"/>
          <w:rtl/>
        </w:rPr>
        <w:t>(</w:t>
      </w:r>
      <w:r w:rsidRPr="00FB0FD4">
        <w:rPr>
          <w:rStyle w:val="1-Char"/>
          <w:vertAlign w:val="superscript"/>
          <w:rtl/>
        </w:rPr>
        <w:footnoteReference w:id="523"/>
      </w:r>
      <w:r w:rsidR="00FB0FD4" w:rsidRPr="00FB0FD4">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tabs>
          <w:tab w:val="left" w:pos="774"/>
        </w:tabs>
        <w:ind w:firstLine="284"/>
        <w:jc w:val="both"/>
        <w:rPr>
          <w:rStyle w:val="1-Char"/>
          <w:rtl/>
        </w:rPr>
      </w:pPr>
      <w:r w:rsidRPr="0062224F">
        <w:rPr>
          <w:rStyle w:val="1-Char"/>
          <w:rtl/>
        </w:rPr>
        <w:t>این آیه در وصف الله است. تمام موجودات تا هدایت نشوند</w:t>
      </w:r>
      <w:r w:rsidR="00FA03B3">
        <w:rPr>
          <w:rStyle w:val="1-Char"/>
          <w:rtl/>
        </w:rPr>
        <w:t xml:space="preserve"> نمی‌توان</w:t>
      </w:r>
      <w:r w:rsidRPr="0062224F">
        <w:rPr>
          <w:rStyle w:val="1-Char"/>
          <w:rtl/>
        </w:rPr>
        <w:t>ند کسی را هدایت کنند و منبع هدایت الله است. و علی یکی از انسان</w:t>
      </w:r>
      <w:r w:rsidR="001B056F">
        <w:rPr>
          <w:rStyle w:val="1-Char"/>
          <w:rFonts w:hint="cs"/>
          <w:rtl/>
        </w:rPr>
        <w:t>‌</w:t>
      </w:r>
      <w:r w:rsidRPr="0062224F">
        <w:rPr>
          <w:rStyle w:val="1-Char"/>
          <w:rtl/>
        </w:rPr>
        <w:t>هایی است که تا هدایت نشد، نتوانست‌هادی باشد. حال شیعه علی را هدایت یافتۀ</w:t>
      </w:r>
      <w:r w:rsidR="00686EC4" w:rsidRPr="0062224F">
        <w:rPr>
          <w:rStyle w:val="1-Char"/>
          <w:rtl/>
        </w:rPr>
        <w:t xml:space="preserve"> بی‌</w:t>
      </w:r>
      <w:r w:rsidRPr="0062224F">
        <w:rPr>
          <w:rStyle w:val="1-Char"/>
          <w:rtl/>
        </w:rPr>
        <w:t>معلم می‌داند و او را به جای الله نشانده است و باز</w:t>
      </w:r>
      <w:r w:rsidR="00B32BA2">
        <w:rPr>
          <w:rStyle w:val="1-Char"/>
          <w:rtl/>
        </w:rPr>
        <w:t xml:space="preserve"> </w:t>
      </w:r>
      <w:r w:rsidR="00783174">
        <w:rPr>
          <w:rStyle w:val="1-Char"/>
          <w:rtl/>
        </w:rPr>
        <w:t>می‌گوید</w:t>
      </w:r>
      <w:r w:rsidRPr="0062224F">
        <w:rPr>
          <w:rStyle w:val="1-Char"/>
          <w:rtl/>
        </w:rPr>
        <w:t xml:space="preserve"> که ما غلو</w:t>
      </w:r>
      <w:r w:rsidR="00C94C10">
        <w:rPr>
          <w:rStyle w:val="1-Char"/>
          <w:rtl/>
        </w:rPr>
        <w:t xml:space="preserve"> نمی‌کنی</w:t>
      </w:r>
      <w:r w:rsidRPr="0062224F">
        <w:rPr>
          <w:rStyle w:val="1-Char"/>
          <w:rtl/>
        </w:rPr>
        <w:t>م!</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قضاوت عادلانه این است: آن کس که ادعا دارد من قهرمانی</w:t>
      </w:r>
      <w:r w:rsidR="00686EC4" w:rsidRPr="0062224F">
        <w:rPr>
          <w:rStyle w:val="1-Char"/>
          <w:rtl/>
        </w:rPr>
        <w:t xml:space="preserve"> بی‌</w:t>
      </w:r>
      <w:r w:rsidRPr="0062224F">
        <w:rPr>
          <w:rStyle w:val="1-Char"/>
          <w:rtl/>
        </w:rPr>
        <w:t>همتا و</w:t>
      </w:r>
      <w:r w:rsidR="00686EC4" w:rsidRPr="0062224F">
        <w:rPr>
          <w:rStyle w:val="1-Char"/>
          <w:rtl/>
        </w:rPr>
        <w:t xml:space="preserve"> بی‌</w:t>
      </w:r>
      <w:r w:rsidRPr="0062224F">
        <w:rPr>
          <w:rStyle w:val="1-Char"/>
          <w:rtl/>
        </w:rPr>
        <w:t>باکم و تمام دنیا را یک تنه حریفم، اما در عمل از</w:t>
      </w:r>
      <w:r w:rsidR="002D3D2D" w:rsidRPr="0062224F">
        <w:rPr>
          <w:rStyle w:val="1-Char"/>
          <w:rtl/>
        </w:rPr>
        <w:t xml:space="preserve"> </w:t>
      </w:r>
      <w:r w:rsidRPr="0062224F">
        <w:rPr>
          <w:rStyle w:val="1-Char"/>
          <w:rtl/>
        </w:rPr>
        <w:t>یک آدم کم زور شکست</w:t>
      </w:r>
      <w:r w:rsidR="00917195">
        <w:rPr>
          <w:rStyle w:val="1-Char"/>
          <w:rtl/>
        </w:rPr>
        <w:t xml:space="preserve"> می‌خورد</w:t>
      </w:r>
      <w:r w:rsidRPr="0062224F">
        <w:rPr>
          <w:rStyle w:val="1-Char"/>
          <w:rtl/>
        </w:rPr>
        <w:t>!</w:t>
      </w:r>
      <w:r w:rsidR="00EC20D9">
        <w:rPr>
          <w:rStyle w:val="1-Char"/>
          <w:rtl/>
        </w:rPr>
        <w:t xml:space="preserve"> می‌گویی</w:t>
      </w:r>
      <w:r w:rsidRPr="0062224F">
        <w:rPr>
          <w:rStyle w:val="1-Char"/>
          <w:rtl/>
        </w:rPr>
        <w:t>م: یک جای قضیه اشکال دارد! دیگر خود حدیث مفصل بخوان از این مجمل.</w:t>
      </w:r>
    </w:p>
    <w:p w:rsidR="00855C20" w:rsidRPr="001E5D31" w:rsidRDefault="00855C20" w:rsidP="00855C20">
      <w:pPr>
        <w:pStyle w:val="3-"/>
        <w:rPr>
          <w:rtl/>
        </w:rPr>
      </w:pPr>
      <w:bookmarkStart w:id="1163" w:name="_Toc433464879"/>
      <w:r w:rsidRPr="001E5D31">
        <w:rPr>
          <w:rFonts w:hint="cs"/>
          <w:rtl/>
        </w:rPr>
        <w:t>ادعای 418</w:t>
      </w:r>
      <w:r>
        <w:rPr>
          <w:rFonts w:hint="cs"/>
          <w:rtl/>
        </w:rPr>
        <w:t>-</w:t>
      </w:r>
      <w:r w:rsidRPr="001E5D31">
        <w:rPr>
          <w:rtl/>
        </w:rPr>
        <w:t xml:space="preserve"> مثال علی و غاصبان مثل دزد و زوّار است</w:t>
      </w:r>
      <w:bookmarkEnd w:id="1163"/>
    </w:p>
    <w:p w:rsidR="00855C20" w:rsidRPr="0062224F" w:rsidRDefault="00855C20" w:rsidP="00382409">
      <w:pPr>
        <w:ind w:firstLine="284"/>
        <w:jc w:val="both"/>
        <w:rPr>
          <w:rStyle w:val="1-Char"/>
          <w:rtl/>
        </w:rPr>
      </w:pPr>
      <w:r w:rsidRPr="0062224F">
        <w:rPr>
          <w:rStyle w:val="1-Char"/>
          <w:rtl/>
        </w:rPr>
        <w:t>هنرپیشه</w:t>
      </w:r>
      <w:r w:rsidR="00382409">
        <w:rPr>
          <w:rStyle w:val="1-Char"/>
          <w:rFonts w:hint="cs"/>
          <w:rtl/>
        </w:rPr>
        <w:t>‌</w:t>
      </w:r>
      <w:r w:rsidRPr="0062224F">
        <w:rPr>
          <w:rStyle w:val="1-Char"/>
          <w:rtl/>
        </w:rPr>
        <w:t>ای که نقش سنی مناظره گر را بازی</w:t>
      </w:r>
      <w:r w:rsidR="00100CD0">
        <w:rPr>
          <w:rStyle w:val="1-Char"/>
          <w:rtl/>
        </w:rPr>
        <w:t xml:space="preserve"> می‌کند</w:t>
      </w:r>
      <w:r w:rsidRPr="0062224F">
        <w:rPr>
          <w:rStyle w:val="1-Char"/>
          <w:rtl/>
        </w:rPr>
        <w:t xml:space="preserve"> به داعی گفته است:</w:t>
      </w:r>
    </w:p>
    <w:p w:rsidR="00855C20" w:rsidRPr="0062224F" w:rsidRDefault="00855C20" w:rsidP="006F0A6F">
      <w:pPr>
        <w:ind w:firstLine="284"/>
        <w:jc w:val="both"/>
        <w:rPr>
          <w:rStyle w:val="1-Char"/>
          <w:rtl/>
        </w:rPr>
      </w:pPr>
      <w:r w:rsidRPr="0062224F">
        <w:rPr>
          <w:rStyle w:val="1-Char"/>
          <w:rtl/>
        </w:rPr>
        <w:t>آنچه مسلم است؛ سیدنا علی خود به طوع و رغبه خلافت خلفاء</w:t>
      </w:r>
      <w:r w:rsidR="006F0A6F">
        <w:rPr>
          <w:rStyle w:val="1-Char"/>
          <w:rFonts w:cs="CTraditional Arabic" w:hint="cs"/>
          <w:rtl/>
        </w:rPr>
        <w:t>ش</w:t>
      </w:r>
      <w:r w:rsidRPr="0062224F">
        <w:rPr>
          <w:rStyle w:val="1-Char"/>
          <w:rFonts w:hint="cs"/>
          <w:rtl/>
        </w:rPr>
        <w:t xml:space="preserve"> </w:t>
      </w:r>
      <w:r w:rsidRPr="0062224F">
        <w:rPr>
          <w:rStyle w:val="1-Char"/>
          <w:rtl/>
        </w:rPr>
        <w:t>را پذیرفت و به مقام برتری و حق تقدم</w:t>
      </w:r>
      <w:r w:rsidR="00F0383B">
        <w:rPr>
          <w:rStyle w:val="1-Char"/>
          <w:rtl/>
        </w:rPr>
        <w:t xml:space="preserve"> آن‌ها </w:t>
      </w:r>
      <w:r w:rsidRPr="0062224F">
        <w:rPr>
          <w:rStyle w:val="1-Char"/>
          <w:rtl/>
        </w:rPr>
        <w:t>تسلیم شد. ما را چه رسد که به فرمودۀ شما کاسۀ از‌اش گرم</w:t>
      </w:r>
      <w:r w:rsidR="00283531">
        <w:rPr>
          <w:rStyle w:val="1-Char"/>
          <w:rtl/>
        </w:rPr>
        <w:t xml:space="preserve">‌تر </w:t>
      </w:r>
      <w:r w:rsidRPr="0062224F">
        <w:rPr>
          <w:rStyle w:val="1-Char"/>
          <w:rtl/>
        </w:rPr>
        <w:t>باشیم و بعد از هزار و سیصد سال بسوزیم و با هم بجنگیم که چرا ابی بکر و عمر و عثمان</w:t>
      </w:r>
      <w:r w:rsidR="006F0A6F">
        <w:rPr>
          <w:rStyle w:val="1-Char"/>
          <w:rFonts w:cs="CTraditional Arabic" w:hint="cs"/>
          <w:rtl/>
        </w:rPr>
        <w:t>ش</w:t>
      </w:r>
      <w:r w:rsidRPr="0062224F">
        <w:rPr>
          <w:rStyle w:val="1-Char"/>
          <w:rFonts w:hint="cs"/>
          <w:rtl/>
        </w:rPr>
        <w:t xml:space="preserve"> </w:t>
      </w:r>
      <w:r w:rsidRPr="0062224F">
        <w:rPr>
          <w:rStyle w:val="1-Char"/>
          <w:rtl/>
        </w:rPr>
        <w:t>را اجماع امت پسندیده و مقدم بر علی داشته‌اند!!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و داعی جواب داد:</w:t>
      </w:r>
    </w:p>
    <w:p w:rsidR="00855C20" w:rsidRPr="0062224F" w:rsidRDefault="00855C20" w:rsidP="00855C20">
      <w:pPr>
        <w:ind w:firstLine="284"/>
        <w:jc w:val="both"/>
        <w:rPr>
          <w:rStyle w:val="1-Char"/>
        </w:rPr>
      </w:pPr>
      <w:r w:rsidRPr="0062224F">
        <w:rPr>
          <w:rStyle w:val="1-Char"/>
          <w:rtl/>
        </w:rPr>
        <w:t>اول، فرمودید: مولانا امیر المؤمنین به میل و رغبت سر تسلیم فرود آورد و راضی به خلافت خلفای قبل از خود شد. مطلبی در این جا یادم آمد که من باب مثال مناسب است، عرض نمایم.</w:t>
      </w:r>
    </w:p>
    <w:p w:rsidR="00855C20" w:rsidRPr="0062224F" w:rsidRDefault="00E303C1" w:rsidP="00855C20">
      <w:pPr>
        <w:ind w:firstLine="284"/>
        <w:jc w:val="both"/>
        <w:rPr>
          <w:rStyle w:val="1-Char"/>
          <w:rtl/>
        </w:rPr>
      </w:pPr>
      <w:r>
        <w:rPr>
          <w:rStyle w:val="1-Char"/>
          <w:rtl/>
        </w:rPr>
        <w:t>در اوایل مشروطیت ایران که نا</w:t>
      </w:r>
      <w:r w:rsidR="00855C20" w:rsidRPr="0062224F">
        <w:rPr>
          <w:rStyle w:val="1-Char"/>
          <w:rtl/>
        </w:rPr>
        <w:t>امنی طرق و شوارع را فرا گرفته بود، زائرین در مراجعت، گرفتار</w:t>
      </w:r>
      <w:r w:rsidR="007A2718">
        <w:rPr>
          <w:rStyle w:val="1-Char"/>
          <w:rtl/>
        </w:rPr>
        <w:t xml:space="preserve"> دست‌ها</w:t>
      </w:r>
      <w:r w:rsidR="00855C20" w:rsidRPr="0062224F">
        <w:rPr>
          <w:rStyle w:val="1-Char"/>
          <w:rtl/>
        </w:rPr>
        <w:t>ی از لُصوص</w:t>
      </w:r>
      <w:r w:rsidR="00B82FA7" w:rsidRPr="00B82FA7">
        <w:rPr>
          <w:rStyle w:val="1-Char"/>
          <w:rFonts w:hint="cs"/>
          <w:vertAlign w:val="superscript"/>
          <w:rtl/>
        </w:rPr>
        <w:t>(</w:t>
      </w:r>
      <w:r w:rsidR="00855C20" w:rsidRPr="00B82FA7">
        <w:rPr>
          <w:rStyle w:val="1-Char"/>
          <w:vertAlign w:val="superscript"/>
          <w:rtl/>
        </w:rPr>
        <w:footnoteReference w:id="524"/>
      </w:r>
      <w:r w:rsidR="00B82FA7" w:rsidRPr="00B82FA7">
        <w:rPr>
          <w:rStyle w:val="1-Char"/>
          <w:rFonts w:hint="cs"/>
          <w:vertAlign w:val="superscript"/>
          <w:rtl/>
        </w:rPr>
        <w:t>)</w:t>
      </w:r>
      <w:r w:rsidR="00855C20" w:rsidRPr="0062224F">
        <w:rPr>
          <w:rStyle w:val="1-Char"/>
          <w:rtl/>
        </w:rPr>
        <w:t xml:space="preserve"> و سارقان گشتند که</w:t>
      </w:r>
      <w:r w:rsidR="00F0383B">
        <w:rPr>
          <w:rStyle w:val="1-Char"/>
          <w:rtl/>
        </w:rPr>
        <w:t xml:space="preserve"> آن‌ها </w:t>
      </w:r>
      <w:r w:rsidR="00855C20" w:rsidRPr="0062224F">
        <w:rPr>
          <w:rStyle w:val="1-Char"/>
          <w:rtl/>
        </w:rPr>
        <w:t>را اسیر و اموالشان را تقسیم نمودند در بین اموال قطع</w:t>
      </w:r>
      <w:r w:rsidR="008C2681">
        <w:rPr>
          <w:rStyle w:val="1-Char"/>
          <w:rtl/>
        </w:rPr>
        <w:t xml:space="preserve">ه‌ای </w:t>
      </w:r>
      <w:r w:rsidR="00855C20" w:rsidRPr="0062224F">
        <w:rPr>
          <w:rStyle w:val="1-Char"/>
          <w:rtl/>
        </w:rPr>
        <w:t>کفن از آنِ یکی از زوار به دست پیر مردی از دزدان افتاد. گفت: آقایان زوار این کفن مال کیست؟ زائری گفت: مال من است. دزد گفت: چون من کفن ندارم این کفن را به من ببخشید که حلال باشد. گفت: تمام اموال من مال شما، کفن را به من بدهید؛ چون آخر عمر من است و ا</w:t>
      </w:r>
      <w:r w:rsidR="007B56C5">
        <w:rPr>
          <w:rStyle w:val="1-Char"/>
          <w:rtl/>
        </w:rPr>
        <w:t>ین لباس را به زحمت تهیه کرده</w:t>
      </w:r>
      <w:r w:rsidR="007B56C5">
        <w:rPr>
          <w:rStyle w:val="1-Char"/>
          <w:rFonts w:hint="cs"/>
          <w:rtl/>
        </w:rPr>
        <w:t>‌</w:t>
      </w:r>
      <w:r w:rsidR="00855C20" w:rsidRPr="0062224F">
        <w:rPr>
          <w:rStyle w:val="1-Char"/>
          <w:rtl/>
        </w:rPr>
        <w:t xml:space="preserve">ام. مایه امیدواری من است. </w:t>
      </w:r>
    </w:p>
    <w:p w:rsidR="00855C20" w:rsidRPr="0062224F" w:rsidRDefault="00855C20" w:rsidP="00855C20">
      <w:pPr>
        <w:ind w:firstLine="284"/>
        <w:jc w:val="both"/>
        <w:rPr>
          <w:rStyle w:val="1-Char"/>
          <w:rtl/>
        </w:rPr>
      </w:pPr>
      <w:r w:rsidRPr="0062224F">
        <w:rPr>
          <w:rStyle w:val="1-Char"/>
          <w:rtl/>
        </w:rPr>
        <w:t>دزد</w:t>
      </w:r>
      <w:r w:rsidR="005D62F0">
        <w:rPr>
          <w:rStyle w:val="1-Char"/>
          <w:rtl/>
        </w:rPr>
        <w:t xml:space="preserve"> هرچه </w:t>
      </w:r>
      <w:r w:rsidRPr="0062224F">
        <w:rPr>
          <w:rStyle w:val="1-Char"/>
          <w:rtl/>
        </w:rPr>
        <w:t>اصرار نمود زائر گفت: حقم را به کسی</w:t>
      </w:r>
      <w:r w:rsidR="002D3D2D" w:rsidRPr="0062224F">
        <w:rPr>
          <w:rStyle w:val="1-Char"/>
          <w:rtl/>
        </w:rPr>
        <w:t xml:space="preserve"> نمی‌</w:t>
      </w:r>
      <w:r w:rsidRPr="0062224F">
        <w:rPr>
          <w:rStyle w:val="1-Char"/>
          <w:rtl/>
        </w:rPr>
        <w:t>دهم. دزد شلاق را کشید و بنای زدن را گذارد و گفت: آن قدر می‌زنم تا ببخشی و بگویی حلال باشد. قدری که تازیانه زد، زائر بیچاره فریاد زد: آقا، حلال حلال حلال از شیر مادر حلال</w:t>
      </w:r>
      <w:r w:rsidRPr="0062224F">
        <w:rPr>
          <w:rStyle w:val="1-Char"/>
          <w:rFonts w:hint="cs"/>
          <w:rtl/>
        </w:rPr>
        <w:t>‌</w:t>
      </w:r>
      <w:r w:rsidRPr="0062224F">
        <w:rPr>
          <w:rStyle w:val="1-Char"/>
          <w:rtl/>
        </w:rPr>
        <w:t>تر باشد (خنده حضار).</w:t>
      </w:r>
    </w:p>
    <w:p w:rsidR="00855C20" w:rsidRPr="0062224F" w:rsidRDefault="00855C20" w:rsidP="00855C20">
      <w:pPr>
        <w:ind w:firstLine="284"/>
        <w:jc w:val="both"/>
        <w:rPr>
          <w:rStyle w:val="1-Char"/>
          <w:rtl/>
        </w:rPr>
      </w:pPr>
      <w:r w:rsidRPr="0062224F">
        <w:rPr>
          <w:rStyle w:val="1-Char"/>
          <w:rtl/>
        </w:rPr>
        <w:t>در مثل مناقشه نیست و مثل برای تقریب اذهان و فهم مطلب است. گویا فراموش نمودید بیانات</w:t>
      </w:r>
      <w:r w:rsidR="002D3D2D" w:rsidRPr="0062224F">
        <w:rPr>
          <w:rStyle w:val="1-Char"/>
          <w:rtl/>
        </w:rPr>
        <w:t xml:space="preserve"> شب‌های </w:t>
      </w:r>
      <w:r w:rsidRPr="0062224F">
        <w:rPr>
          <w:rStyle w:val="1-Char"/>
          <w:rtl/>
        </w:rPr>
        <w:t>قبل را که با دلائل قاطع تاریخی به عرض رسانیدم که به شهادت اکابر علمای خودتان از قبیل ابن ابی الحدید وجوهری و طبری و بلاذری و ابن قتیبه و مسعودی و دیگران آتش به خانه علی بردند او را با سر برهنه و دوش</w:t>
      </w:r>
      <w:r w:rsidR="00686EC4" w:rsidRPr="0062224F">
        <w:rPr>
          <w:rStyle w:val="1-Char"/>
          <w:rtl/>
        </w:rPr>
        <w:t xml:space="preserve"> بی‌</w:t>
      </w:r>
      <w:r w:rsidRPr="0062224F">
        <w:rPr>
          <w:rStyle w:val="1-Char"/>
          <w:rtl/>
        </w:rPr>
        <w:t>رداء به جبر کشیدند و به مسجد بردند و شمشیر برهنه به روی او کشیدند و گفتند: بیعت کن والا گردنت را می</w:t>
      </w:r>
      <w:r w:rsidRPr="0062224F">
        <w:rPr>
          <w:rStyle w:val="1-Char"/>
          <w:rFonts w:hint="cs"/>
          <w:rtl/>
        </w:rPr>
        <w:t>‌</w:t>
      </w:r>
      <w:r w:rsidRPr="0062224F">
        <w:rPr>
          <w:rStyle w:val="1-Char"/>
          <w:rtl/>
        </w:rPr>
        <w:t>زنیم...</w:t>
      </w:r>
      <w:r w:rsidR="00B82FA7" w:rsidRPr="00B82FA7">
        <w:rPr>
          <w:rStyle w:val="1-Char"/>
          <w:rFonts w:hint="cs"/>
          <w:vertAlign w:val="superscript"/>
          <w:rtl/>
        </w:rPr>
        <w:t>(</w:t>
      </w:r>
      <w:r w:rsidRPr="00B82FA7">
        <w:rPr>
          <w:rStyle w:val="1-Char"/>
          <w:vertAlign w:val="superscript"/>
          <w:rtl/>
        </w:rPr>
        <w:footnoteReference w:id="525"/>
      </w:r>
      <w:r w:rsidR="00B82FA7" w:rsidRPr="00B82FA7">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tabs>
          <w:tab w:val="left" w:pos="774"/>
        </w:tabs>
        <w:ind w:firstLine="284"/>
        <w:jc w:val="both"/>
        <w:rPr>
          <w:rStyle w:val="1-Char"/>
          <w:rtl/>
        </w:rPr>
      </w:pPr>
      <w:r w:rsidRPr="0062224F">
        <w:rPr>
          <w:rStyle w:val="1-Char"/>
          <w:rtl/>
        </w:rPr>
        <w:t>این مثال بی</w:t>
      </w:r>
      <w:r w:rsidRPr="0062224F">
        <w:rPr>
          <w:rStyle w:val="1-Char"/>
          <w:rFonts w:hint="cs"/>
          <w:rtl/>
        </w:rPr>
        <w:t>‌</w:t>
      </w:r>
      <w:r w:rsidRPr="0062224F">
        <w:rPr>
          <w:rStyle w:val="1-Char"/>
          <w:rtl/>
        </w:rPr>
        <w:t>ربط است! اما دست کم قبول کن که عمر علم بکارگیری از شمشیر را بهتر از علی می‌دانست.</w:t>
      </w:r>
    </w:p>
    <w:p w:rsidR="00855C20" w:rsidRPr="0062224F" w:rsidRDefault="00855C20" w:rsidP="00855C20">
      <w:pPr>
        <w:tabs>
          <w:tab w:val="left" w:pos="774"/>
        </w:tabs>
        <w:ind w:firstLine="284"/>
        <w:jc w:val="both"/>
        <w:rPr>
          <w:rStyle w:val="1-Char"/>
          <w:rtl/>
        </w:rPr>
      </w:pPr>
      <w:r w:rsidRPr="0062224F">
        <w:rPr>
          <w:rStyle w:val="1-Char"/>
          <w:rtl/>
        </w:rPr>
        <w:t>این را هم قبول ندارند</w:t>
      </w:r>
      <w:r w:rsidR="006B6811">
        <w:rPr>
          <w:rStyle w:val="1-Char"/>
          <w:rtl/>
        </w:rPr>
        <w:t xml:space="preserve"> می‌گویند</w:t>
      </w:r>
      <w:r w:rsidRPr="0062224F">
        <w:rPr>
          <w:rStyle w:val="1-Char"/>
          <w:rtl/>
        </w:rPr>
        <w:t>: علی به خاطر</w:t>
      </w:r>
      <w:r w:rsidR="00800FBC">
        <w:rPr>
          <w:rStyle w:val="1-Char"/>
          <w:rtl/>
        </w:rPr>
        <w:t xml:space="preserve"> اینکه </w:t>
      </w:r>
      <w:r w:rsidRPr="0062224F">
        <w:rPr>
          <w:rStyle w:val="1-Char"/>
          <w:rtl/>
        </w:rPr>
        <w:t>دین از بین نرود، سکوت کرد. علی چرا ترسید که دین از بین برود؟ تو علی را به اعلی علیین بردی حالا چرا به مقامی آوردی که</w:t>
      </w:r>
      <w:r w:rsidR="00EC20D9">
        <w:rPr>
          <w:rStyle w:val="1-Char"/>
          <w:rtl/>
        </w:rPr>
        <w:t xml:space="preserve"> می‌گویی</w:t>
      </w:r>
      <w:r w:rsidRPr="0062224F">
        <w:rPr>
          <w:rStyle w:val="1-Char"/>
          <w:rtl/>
        </w:rPr>
        <w:t>: کفنش را به زور شلاق از او گرفتند. آخر علی تاجر مفلوکی نبود که زور دزد به او برسد! او اسدالله بود و از نظر شما قوی ترین، عظیم ترین، عالم</w:t>
      </w:r>
      <w:r w:rsidR="009062E3">
        <w:rPr>
          <w:rStyle w:val="1-Char"/>
          <w:rtl/>
        </w:rPr>
        <w:t xml:space="preserve">‌ترین </w:t>
      </w:r>
      <w:r w:rsidRPr="0062224F">
        <w:rPr>
          <w:rStyle w:val="1-Char"/>
          <w:rtl/>
        </w:rPr>
        <w:t>و خلاصه همه</w:t>
      </w:r>
      <w:r w:rsidR="009062E3">
        <w:rPr>
          <w:rStyle w:val="1-Char"/>
          <w:rtl/>
        </w:rPr>
        <w:t xml:space="preserve">‌ترین </w:t>
      </w:r>
      <w:r w:rsidRPr="0062224F">
        <w:rPr>
          <w:rStyle w:val="1-Char"/>
          <w:rtl/>
        </w:rPr>
        <w:t>بود!</w:t>
      </w:r>
      <w:r w:rsidRPr="0062224F">
        <w:rPr>
          <w:rStyle w:val="1-Char"/>
          <w:rFonts w:hint="cs"/>
          <w:rtl/>
        </w:rPr>
        <w:t>.</w:t>
      </w:r>
    </w:p>
    <w:p w:rsidR="00855C20" w:rsidRPr="00B82FA7" w:rsidRDefault="00855C20" w:rsidP="00B82FA7">
      <w:pPr>
        <w:pStyle w:val="3-"/>
        <w:rPr>
          <w:rtl/>
        </w:rPr>
      </w:pPr>
      <w:bookmarkStart w:id="1164" w:name="_Toc433464880"/>
      <w:r w:rsidRPr="00B82FA7">
        <w:rPr>
          <w:rStyle w:val="Heading1Char"/>
          <w:rFonts w:ascii="IRZar" w:hAnsi="IRZar" w:cs="IRZar" w:hint="cs"/>
          <w:b w:val="0"/>
          <w:bCs/>
          <w:kern w:val="0"/>
          <w:sz w:val="24"/>
          <w:szCs w:val="24"/>
          <w:rtl/>
        </w:rPr>
        <w:t>ادعای</w:t>
      </w:r>
      <w:r w:rsidR="009E3E09">
        <w:rPr>
          <w:rStyle w:val="Heading1Char"/>
          <w:rFonts w:ascii="IRZar" w:hAnsi="IRZar" w:cs="IRZar" w:hint="cs"/>
          <w:b w:val="0"/>
          <w:bCs/>
          <w:kern w:val="0"/>
          <w:sz w:val="24"/>
          <w:szCs w:val="24"/>
          <w:rtl/>
        </w:rPr>
        <w:t xml:space="preserve"> </w:t>
      </w:r>
      <w:r w:rsidRPr="00B82FA7">
        <w:rPr>
          <w:rStyle w:val="Heading1Char"/>
          <w:rFonts w:ascii="IRZar" w:hAnsi="IRZar" w:cs="IRZar" w:hint="cs"/>
          <w:b w:val="0"/>
          <w:bCs/>
          <w:kern w:val="0"/>
          <w:sz w:val="24"/>
          <w:szCs w:val="24"/>
          <w:rtl/>
        </w:rPr>
        <w:t>419-</w:t>
      </w:r>
      <w:r w:rsidRPr="00B82FA7">
        <w:rPr>
          <w:rStyle w:val="Heading1Char"/>
          <w:rFonts w:ascii="IRZar" w:hAnsi="IRZar" w:cs="IRZar"/>
          <w:b w:val="0"/>
          <w:bCs/>
          <w:kern w:val="0"/>
          <w:sz w:val="24"/>
          <w:szCs w:val="24"/>
          <w:rtl/>
        </w:rPr>
        <w:t xml:space="preserve"> شیعه با تحقیق دین را قبول</w:t>
      </w:r>
      <w:r w:rsidR="00100CD0" w:rsidRPr="00B82FA7">
        <w:rPr>
          <w:rStyle w:val="Heading1Char"/>
          <w:rFonts w:ascii="IRZar" w:hAnsi="IRZar" w:cs="IRZar"/>
          <w:b w:val="0"/>
          <w:bCs/>
          <w:kern w:val="0"/>
          <w:sz w:val="24"/>
          <w:szCs w:val="24"/>
          <w:rtl/>
        </w:rPr>
        <w:t xml:space="preserve"> می‌کند</w:t>
      </w:r>
      <w:r w:rsidRPr="00B82FA7">
        <w:rPr>
          <w:rStyle w:val="Heading1Char"/>
          <w:rFonts w:ascii="IRZar" w:hAnsi="IRZar" w:cs="IRZar"/>
          <w:b w:val="0"/>
          <w:bCs/>
          <w:kern w:val="0"/>
          <w:sz w:val="24"/>
          <w:szCs w:val="24"/>
          <w:rtl/>
        </w:rPr>
        <w:t>.</w:t>
      </w:r>
      <w:r w:rsidRPr="00B82FA7">
        <w:rPr>
          <w:rtl/>
        </w:rPr>
        <w:t>..</w:t>
      </w:r>
      <w:r w:rsidR="00B82FA7" w:rsidRPr="00B82FA7">
        <w:rPr>
          <w:rFonts w:hint="cs"/>
          <w:b/>
          <w:bCs w:val="0"/>
          <w:sz w:val="28"/>
          <w:szCs w:val="28"/>
          <w:vertAlign w:val="superscript"/>
          <w:rtl/>
        </w:rPr>
        <w:t>(</w:t>
      </w:r>
      <w:r w:rsidRPr="00B82FA7">
        <w:rPr>
          <w:rStyle w:val="FootnoteReference"/>
          <w:b/>
          <w:bCs w:val="0"/>
          <w:sz w:val="28"/>
          <w:szCs w:val="28"/>
          <w:rtl/>
        </w:rPr>
        <w:footnoteReference w:id="526"/>
      </w:r>
      <w:r w:rsidR="00B82FA7" w:rsidRPr="00B82FA7">
        <w:rPr>
          <w:rFonts w:hint="cs"/>
          <w:b/>
          <w:bCs w:val="0"/>
          <w:sz w:val="28"/>
          <w:szCs w:val="28"/>
          <w:vertAlign w:val="superscript"/>
          <w:rtl/>
        </w:rPr>
        <w:t>)</w:t>
      </w:r>
      <w:r w:rsidRPr="00B82FA7">
        <w:rPr>
          <w:rFonts w:hint="cs"/>
          <w:rtl/>
        </w:rPr>
        <w:t>.</w:t>
      </w:r>
      <w:bookmarkEnd w:id="1164"/>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tabs>
          <w:tab w:val="left" w:pos="774"/>
        </w:tabs>
        <w:ind w:firstLine="284"/>
        <w:jc w:val="both"/>
        <w:rPr>
          <w:rStyle w:val="1-Char"/>
          <w:rtl/>
        </w:rPr>
      </w:pPr>
      <w:r w:rsidRPr="0062224F">
        <w:rPr>
          <w:rStyle w:val="1-Char"/>
          <w:rtl/>
        </w:rPr>
        <w:t>دیدیم تحقیق ترا! کتب اصلی اهل سنت را ندیدی و چسبیدی به سلیمان بلخی و گنجی شافعی و ابن ابی الحدید!! که نویسنده شرح بر نهج البلاغه است</w:t>
      </w:r>
    </w:p>
    <w:p w:rsidR="00855C20" w:rsidRPr="0062224F" w:rsidRDefault="00855C20" w:rsidP="00855C20">
      <w:pPr>
        <w:tabs>
          <w:tab w:val="left" w:pos="774"/>
        </w:tabs>
        <w:ind w:firstLine="284"/>
        <w:jc w:val="both"/>
        <w:rPr>
          <w:rStyle w:val="1-Char"/>
          <w:rtl/>
        </w:rPr>
      </w:pPr>
      <w:r w:rsidRPr="0062224F">
        <w:rPr>
          <w:rStyle w:val="1-Char"/>
          <w:rtl/>
        </w:rPr>
        <w:t>ای محقق لاثانی! سنی که نهج البلاغه را قبول ندارد تو در شرحش آن هم از زبان ابن ابی الحدید دنبال چه می‌گردی؟! دنبال ارضای هوای نفس خود؟ خوب بگرد اما نامش را تحقیق مگذار. یک نمونۀ دیگر از تحقیق خود را ببین.</w:t>
      </w:r>
      <w:r w:rsidR="002D3D2D" w:rsidRPr="0062224F">
        <w:rPr>
          <w:rStyle w:val="1-Char"/>
          <w:rtl/>
        </w:rPr>
        <w:t xml:space="preserve"> </w:t>
      </w:r>
      <w:r w:rsidRPr="0062224F">
        <w:rPr>
          <w:rStyle w:val="1-Char"/>
          <w:rtl/>
        </w:rPr>
        <w:t>ابن ابی الحدید</w:t>
      </w:r>
      <w:r w:rsidR="00B32BA2">
        <w:rPr>
          <w:rStyle w:val="1-Char"/>
          <w:rtl/>
        </w:rPr>
        <w:t xml:space="preserve"> </w:t>
      </w:r>
      <w:r w:rsidR="00783174">
        <w:rPr>
          <w:rStyle w:val="1-Char"/>
          <w:rtl/>
        </w:rPr>
        <w:t>می‌گوید</w:t>
      </w:r>
      <w:r w:rsidRPr="0062224F">
        <w:rPr>
          <w:rStyle w:val="1-Char"/>
          <w:rtl/>
        </w:rPr>
        <w:t>:</w:t>
      </w:r>
    </w:p>
    <w:p w:rsidR="00855C20" w:rsidRPr="001E5D31" w:rsidRDefault="00855C20" w:rsidP="00855C20">
      <w:pPr>
        <w:pStyle w:val="3-"/>
        <w:rPr>
          <w:rtl/>
        </w:rPr>
      </w:pPr>
      <w:bookmarkStart w:id="1165" w:name="_Toc433464881"/>
      <w:r w:rsidRPr="001E5D31">
        <w:rPr>
          <w:rFonts w:hint="cs"/>
          <w:rtl/>
        </w:rPr>
        <w:t>ادعای</w:t>
      </w:r>
      <w:r w:rsidR="00C00812">
        <w:rPr>
          <w:rFonts w:hint="cs"/>
          <w:rtl/>
        </w:rPr>
        <w:t xml:space="preserve"> </w:t>
      </w:r>
      <w:r w:rsidRPr="001E5D31">
        <w:rPr>
          <w:rFonts w:hint="cs"/>
          <w:rtl/>
        </w:rPr>
        <w:t>420</w:t>
      </w:r>
      <w:r>
        <w:rPr>
          <w:rFonts w:hint="cs"/>
          <w:rtl/>
        </w:rPr>
        <w:t>-</w:t>
      </w:r>
      <w:r w:rsidRPr="001E5D31">
        <w:rPr>
          <w:rtl/>
        </w:rPr>
        <w:t xml:space="preserve"> آیه </w:t>
      </w:r>
      <w:r w:rsidR="00C25141">
        <w:rPr>
          <w:rFonts w:hint="cs"/>
          <w:rtl/>
        </w:rPr>
        <w:t>«</w:t>
      </w:r>
      <w:r w:rsidRPr="001E5D31">
        <w:rPr>
          <w:rtl/>
        </w:rPr>
        <w:t>انهم مسئولون</w:t>
      </w:r>
      <w:r w:rsidR="00C25141">
        <w:rPr>
          <w:rFonts w:hint="cs"/>
          <w:rtl/>
        </w:rPr>
        <w:t>»</w:t>
      </w:r>
      <w:r w:rsidRPr="001E5D31">
        <w:rPr>
          <w:rtl/>
        </w:rPr>
        <w:t xml:space="preserve"> در حق علی است</w:t>
      </w:r>
      <w:r>
        <w:rPr>
          <w:rtl/>
        </w:rPr>
        <w:t>.</w:t>
      </w:r>
      <w:bookmarkEnd w:id="1165"/>
    </w:p>
    <w:p w:rsidR="00855C20" w:rsidRPr="0062224F" w:rsidRDefault="00855C20" w:rsidP="00855C20">
      <w:pPr>
        <w:ind w:firstLine="284"/>
        <w:jc w:val="both"/>
        <w:rPr>
          <w:rStyle w:val="1-Char"/>
          <w:rtl/>
        </w:rPr>
      </w:pPr>
      <w:r w:rsidRPr="0062224F">
        <w:rPr>
          <w:rStyle w:val="1-Char"/>
          <w:rtl/>
        </w:rPr>
        <w:t xml:space="preserve">اکابر علمای خودتان مانند شیخ سلیمان بلخی حنفی در </w:t>
      </w:r>
      <w:r w:rsidRPr="0059586B">
        <w:rPr>
          <w:rStyle w:val="5-Char"/>
          <w:rtl/>
        </w:rPr>
        <w:t>«</w:t>
      </w:r>
      <w:r w:rsidRPr="0059586B">
        <w:rPr>
          <w:rStyle w:val="5-Char"/>
          <w:rFonts w:hint="cs"/>
          <w:rtl/>
        </w:rPr>
        <w:t>ي</w:t>
      </w:r>
      <w:r w:rsidRPr="0059586B">
        <w:rPr>
          <w:rStyle w:val="5-Char"/>
          <w:rtl/>
        </w:rPr>
        <w:t>ناب</w:t>
      </w:r>
      <w:r w:rsidRPr="0059586B">
        <w:rPr>
          <w:rStyle w:val="5-Char"/>
          <w:rFonts w:hint="cs"/>
          <w:rtl/>
        </w:rPr>
        <w:t>ي</w:t>
      </w:r>
      <w:r w:rsidRPr="0059586B">
        <w:rPr>
          <w:rStyle w:val="5-Char"/>
          <w:rtl/>
        </w:rPr>
        <w:t>ع المودة»</w:t>
      </w:r>
      <w:r w:rsidR="00B82FA7" w:rsidRPr="00B82FA7">
        <w:rPr>
          <w:rStyle w:val="1-Char"/>
          <w:rFonts w:hint="cs"/>
          <w:vertAlign w:val="superscript"/>
          <w:rtl/>
        </w:rPr>
        <w:t>(</w:t>
      </w:r>
      <w:r w:rsidRPr="00B82FA7">
        <w:rPr>
          <w:rStyle w:val="1-Char"/>
          <w:vertAlign w:val="superscript"/>
          <w:rtl/>
        </w:rPr>
        <w:footnoteReference w:id="527"/>
      </w:r>
      <w:r w:rsidR="00B82FA7" w:rsidRPr="00B82FA7">
        <w:rPr>
          <w:rStyle w:val="1-Char"/>
          <w:rFonts w:hint="cs"/>
          <w:vertAlign w:val="superscript"/>
          <w:rtl/>
        </w:rPr>
        <w:t>)</w:t>
      </w:r>
      <w:r w:rsidRPr="0062224F">
        <w:rPr>
          <w:rStyle w:val="1-Char"/>
          <w:rtl/>
        </w:rPr>
        <w:t xml:space="preserve"> ذیل آیۀ 24 از سوره صافات که</w:t>
      </w:r>
      <w:r w:rsidR="006B6811">
        <w:rPr>
          <w:rStyle w:val="1-Char"/>
          <w:rFonts w:hint="cs"/>
          <w:rtl/>
        </w:rPr>
        <w:t xml:space="preserve"> می‌فرماید</w:t>
      </w:r>
      <w:r w:rsidRPr="0062224F">
        <w:rPr>
          <w:rStyle w:val="1-Char"/>
          <w:rtl/>
        </w:rPr>
        <w:t>:</w:t>
      </w:r>
      <w:r w:rsidR="002D3D2D" w:rsidRPr="0062224F">
        <w:rPr>
          <w:rStyle w:val="1-Char"/>
          <w:rtl/>
        </w:rPr>
        <w:t xml:space="preserve"> </w:t>
      </w:r>
      <w:r w:rsidRPr="0059586B">
        <w:rPr>
          <w:rStyle w:val="5-Char"/>
          <w:rtl/>
        </w:rPr>
        <w:t xml:space="preserve">«وقفوهم» </w:t>
      </w:r>
      <w:r w:rsidRPr="0062224F">
        <w:rPr>
          <w:rStyle w:val="1-Char"/>
          <w:rtl/>
        </w:rPr>
        <w:t xml:space="preserve">در </w:t>
      </w:r>
      <w:r w:rsidR="00B61D18">
        <w:rPr>
          <w:rStyle w:val="5-Char"/>
          <w:rtl/>
        </w:rPr>
        <w:t>«و</w:t>
      </w:r>
      <w:r w:rsidRPr="0059586B">
        <w:rPr>
          <w:rStyle w:val="5-Char"/>
          <w:rtl/>
        </w:rPr>
        <w:t xml:space="preserve">قفوهم انهم مسئولون» </w:t>
      </w:r>
    </w:p>
    <w:p w:rsidR="00855C20" w:rsidRPr="0062224F" w:rsidRDefault="00855C20" w:rsidP="00F553F3">
      <w:pPr>
        <w:ind w:firstLine="284"/>
        <w:jc w:val="both"/>
        <w:rPr>
          <w:rStyle w:val="1-Char"/>
          <w:rtl/>
        </w:rPr>
      </w:pPr>
      <w:r w:rsidRPr="0062224F">
        <w:rPr>
          <w:rStyle w:val="1-Char"/>
          <w:rtl/>
        </w:rPr>
        <w:t xml:space="preserve">از فردوس دیلمی، از ابو نعیم اصفهانی، از محمد بن اسحق مطلبی صاحب کتاب مغازی، از حاکم، از حموینی، از خطیب خوارزمی، از ابن مغازلی و بعضی از ابن عباس، بعضی از ابو سعید خدری، بعضی از ابن مسعود و نیز، سبط ابن جوزی در </w:t>
      </w:r>
      <w:r w:rsidRPr="0059586B">
        <w:rPr>
          <w:rStyle w:val="5-Char"/>
          <w:rtl/>
        </w:rPr>
        <w:t>«تذکرة خواص الامه»</w:t>
      </w:r>
      <w:r w:rsidR="00F553F3" w:rsidRPr="00F553F3">
        <w:rPr>
          <w:rStyle w:val="1-Char"/>
          <w:rFonts w:hint="cs"/>
          <w:vertAlign w:val="superscript"/>
          <w:rtl/>
        </w:rPr>
        <w:t>(</w:t>
      </w:r>
      <w:r w:rsidR="00F553F3" w:rsidRPr="00F553F3">
        <w:rPr>
          <w:rStyle w:val="1-Char"/>
          <w:vertAlign w:val="superscript"/>
          <w:rtl/>
        </w:rPr>
        <w:footnoteReference w:id="528"/>
      </w:r>
      <w:r w:rsidR="00F553F3" w:rsidRPr="00F553F3">
        <w:rPr>
          <w:rStyle w:val="1-Char"/>
          <w:rFonts w:hint="cs"/>
          <w:vertAlign w:val="superscript"/>
          <w:rtl/>
        </w:rPr>
        <w:t>)</w:t>
      </w:r>
      <w:r w:rsidR="00F553F3">
        <w:rPr>
          <w:rStyle w:val="1-Char"/>
          <w:rFonts w:hint="cs"/>
          <w:rtl/>
        </w:rPr>
        <w:t xml:space="preserve"> </w:t>
      </w:r>
      <w:r w:rsidRPr="0062224F">
        <w:rPr>
          <w:rStyle w:val="1-Char"/>
          <w:rtl/>
        </w:rPr>
        <w:t>و محمد بن یوسف گنجی شافعی در «کفایت الطالب»</w:t>
      </w:r>
      <w:r w:rsidR="00F553F3" w:rsidRPr="00F553F3">
        <w:rPr>
          <w:rStyle w:val="1-Char"/>
          <w:rFonts w:hint="cs"/>
          <w:vertAlign w:val="superscript"/>
          <w:rtl/>
        </w:rPr>
        <w:t>(</w:t>
      </w:r>
      <w:r w:rsidRPr="00F553F3">
        <w:rPr>
          <w:rStyle w:val="1-Char"/>
          <w:vertAlign w:val="superscript"/>
          <w:rtl/>
        </w:rPr>
        <w:footnoteReference w:id="529"/>
      </w:r>
      <w:r w:rsidR="00F553F3" w:rsidRPr="00F553F3">
        <w:rPr>
          <w:rStyle w:val="1-Char"/>
          <w:rFonts w:hint="cs"/>
          <w:vertAlign w:val="superscript"/>
          <w:rtl/>
        </w:rPr>
        <w:t>)</w:t>
      </w:r>
      <w:r w:rsidRPr="0062224F">
        <w:rPr>
          <w:rStyle w:val="1-Char"/>
          <w:rtl/>
        </w:rPr>
        <w:t xml:space="preserve"> از ابن جریر از ابن عباس آورده است که مراد، ولایت علی می‌باشد.</w:t>
      </w:r>
    </w:p>
    <w:p w:rsidR="00855C20" w:rsidRPr="0062224F" w:rsidRDefault="00855C20" w:rsidP="00855C20">
      <w:pPr>
        <w:ind w:firstLine="284"/>
        <w:jc w:val="both"/>
        <w:rPr>
          <w:rStyle w:val="1-Char"/>
          <w:rtl/>
        </w:rPr>
      </w:pPr>
      <w:r w:rsidRPr="0062224F">
        <w:rPr>
          <w:rStyle w:val="1-Char"/>
          <w:rtl/>
        </w:rPr>
        <w:t>از رسول اکرم نقل نموده‌اند: انهم مسئولون عن ولایة علی بن ابیطالب؛ یعنی،</w:t>
      </w:r>
      <w:r w:rsidR="00F0383B">
        <w:rPr>
          <w:rStyle w:val="1-Char"/>
          <w:rtl/>
        </w:rPr>
        <w:t xml:space="preserve"> آن‌ها </w:t>
      </w:r>
      <w:r w:rsidRPr="0062224F">
        <w:rPr>
          <w:rStyle w:val="1-Char"/>
          <w:rtl/>
        </w:rPr>
        <w:t>سوال می‌شوند از ولایت علی...</w:t>
      </w:r>
      <w:r w:rsidR="00F553F3" w:rsidRPr="00F553F3">
        <w:rPr>
          <w:rStyle w:val="1-Char"/>
          <w:rFonts w:hint="cs"/>
          <w:vertAlign w:val="superscript"/>
          <w:rtl/>
        </w:rPr>
        <w:t>(</w:t>
      </w:r>
      <w:r w:rsidRPr="00F553F3">
        <w:rPr>
          <w:rStyle w:val="1-Char"/>
          <w:vertAlign w:val="superscript"/>
          <w:rtl/>
        </w:rPr>
        <w:footnoteReference w:id="530"/>
      </w:r>
      <w:r w:rsidR="00F553F3" w:rsidRPr="00F553F3">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tabs>
          <w:tab w:val="left" w:pos="774"/>
        </w:tabs>
        <w:ind w:firstLine="284"/>
        <w:jc w:val="both"/>
        <w:rPr>
          <w:rStyle w:val="1-Char"/>
          <w:rtl/>
        </w:rPr>
      </w:pPr>
      <w:r w:rsidRPr="0062224F">
        <w:rPr>
          <w:rStyle w:val="1-Char"/>
          <w:rtl/>
        </w:rPr>
        <w:t>این آیه به طور واضح دربارۀ روز قیامت است. این آیه چگونه درباره علی است؟ اگر دربارۀ علی است، پس کو نام علی؟! آقای محقق چرا در هر صفحه از قرآن، آی</w:t>
      </w:r>
      <w:r w:rsidR="008C2681">
        <w:rPr>
          <w:rStyle w:val="1-Char"/>
          <w:rtl/>
        </w:rPr>
        <w:t xml:space="preserve">ه‌ای </w:t>
      </w:r>
      <w:r w:rsidRPr="0062224F">
        <w:rPr>
          <w:rStyle w:val="1-Char"/>
          <w:rtl/>
        </w:rPr>
        <w:t>با اشاره درباره علی می‌یابی و یک آیۀ صریح در سراسر قرآن نمی</w:t>
      </w:r>
      <w:r w:rsidRPr="0062224F">
        <w:rPr>
          <w:rStyle w:val="1-Char"/>
          <w:rFonts w:hint="cs"/>
          <w:rtl/>
        </w:rPr>
        <w:t>‌</w:t>
      </w:r>
      <w:r w:rsidRPr="0062224F">
        <w:rPr>
          <w:rStyle w:val="1-Char"/>
          <w:rtl/>
        </w:rPr>
        <w:t>یابی؟!</w:t>
      </w:r>
      <w:r w:rsidRPr="0062224F">
        <w:rPr>
          <w:rStyle w:val="1-Char"/>
          <w:rFonts w:hint="cs"/>
          <w:rtl/>
        </w:rPr>
        <w:t>.</w:t>
      </w:r>
    </w:p>
    <w:p w:rsidR="00855C20" w:rsidRPr="0062224F" w:rsidRDefault="00855C20" w:rsidP="00855C20">
      <w:pPr>
        <w:tabs>
          <w:tab w:val="left" w:pos="774"/>
        </w:tabs>
        <w:ind w:firstLine="284"/>
        <w:jc w:val="both"/>
        <w:rPr>
          <w:rStyle w:val="1-Char"/>
          <w:rtl/>
        </w:rPr>
      </w:pPr>
      <w:r w:rsidRPr="0062224F">
        <w:rPr>
          <w:rStyle w:val="1-Char"/>
          <w:rtl/>
        </w:rPr>
        <w:t>الله در این آیه (به زعم تو) مجازات کسی که حق علی را نشناسد، تعیین می‌کند؛ اما الله خودش به ما</w:t>
      </w:r>
      <w:r w:rsidR="00783174">
        <w:rPr>
          <w:rStyle w:val="1-Char"/>
          <w:rtl/>
        </w:rPr>
        <w:t xml:space="preserve"> نمی‌گوید</w:t>
      </w:r>
      <w:r w:rsidRPr="0062224F">
        <w:rPr>
          <w:rStyle w:val="1-Char"/>
          <w:rtl/>
        </w:rPr>
        <w:t xml:space="preserve"> که حق علی چیست؟ حق علی بماند، حتی نام او را ذکر نمی</w:t>
      </w:r>
      <w:r w:rsidRPr="0062224F">
        <w:rPr>
          <w:rStyle w:val="1-Char"/>
          <w:rFonts w:hint="cs"/>
          <w:rtl/>
        </w:rPr>
        <w:t>‌</w:t>
      </w:r>
      <w:r w:rsidRPr="0062224F">
        <w:rPr>
          <w:rStyle w:val="1-Char"/>
          <w:rtl/>
        </w:rPr>
        <w:t>کند!</w:t>
      </w:r>
      <w:r w:rsidRPr="0062224F">
        <w:rPr>
          <w:rStyle w:val="1-Char"/>
          <w:rFonts w:hint="cs"/>
          <w:rtl/>
        </w:rPr>
        <w:t>.</w:t>
      </w:r>
    </w:p>
    <w:p w:rsidR="00855C20" w:rsidRPr="0062224F" w:rsidRDefault="00855C20" w:rsidP="00855C20">
      <w:pPr>
        <w:tabs>
          <w:tab w:val="left" w:pos="774"/>
        </w:tabs>
        <w:ind w:firstLine="284"/>
        <w:jc w:val="both"/>
        <w:rPr>
          <w:rStyle w:val="1-Char"/>
          <w:rtl/>
        </w:rPr>
      </w:pPr>
      <w:r w:rsidRPr="0062224F">
        <w:rPr>
          <w:rStyle w:val="1-Char"/>
          <w:rtl/>
        </w:rPr>
        <w:t>باز دست به دامن حدیث دروغ شده است. اما براستی چرا</w:t>
      </w:r>
      <w:r w:rsidR="00FA03B3">
        <w:rPr>
          <w:rStyle w:val="1-Char"/>
          <w:rtl/>
        </w:rPr>
        <w:t xml:space="preserve"> نمی‌توان</w:t>
      </w:r>
      <w:r w:rsidRPr="0062224F">
        <w:rPr>
          <w:rStyle w:val="1-Char"/>
          <w:rtl/>
        </w:rPr>
        <w:t>د یک آیۀ دروغ بسازد؟ چون الله اراده فرموده قرآن راحفظ کند تا بندگانش در روز قیامت نگویند: پیشینیان ما را فریفتند! اگر دستبرد آیات قرآن ممکن بود، محال بود که شیعه قرآن دیگری جعل نکند!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الله روز قیامت حتماً به عوام شیعه خواهد گفت: وقتی علمای شما</w:t>
      </w:r>
      <w:r w:rsidR="001E1019">
        <w:rPr>
          <w:rStyle w:val="1-Char"/>
          <w:rtl/>
        </w:rPr>
        <w:t xml:space="preserve"> می‌گفت</w:t>
      </w:r>
      <w:r w:rsidRPr="0062224F">
        <w:rPr>
          <w:rStyle w:val="1-Char"/>
          <w:rtl/>
        </w:rPr>
        <w:t>ند: علی، عالم غیب و شهاده است! چرا از</w:t>
      </w:r>
      <w:r w:rsidR="00F0383B">
        <w:rPr>
          <w:rStyle w:val="1-Char"/>
          <w:rtl/>
        </w:rPr>
        <w:t xml:space="preserve"> آن‌ها </w:t>
      </w:r>
      <w:r w:rsidRPr="0062224F">
        <w:rPr>
          <w:rStyle w:val="1-Char"/>
          <w:rtl/>
        </w:rPr>
        <w:t xml:space="preserve">دلایل قرآن نخواستید؟ این صفت آن قدر مهم است که به کرات در قرآن </w:t>
      </w:r>
      <w:r w:rsidR="007B56C5">
        <w:rPr>
          <w:rStyle w:val="1-Char"/>
          <w:rtl/>
        </w:rPr>
        <w:t>به خودم که الله هستم، نسبت داده</w:t>
      </w:r>
      <w:r w:rsidR="007B56C5">
        <w:rPr>
          <w:rStyle w:val="1-Char"/>
          <w:rFonts w:hint="cs"/>
          <w:rtl/>
        </w:rPr>
        <w:t>‌</w:t>
      </w:r>
      <w:r w:rsidRPr="0062224F">
        <w:rPr>
          <w:rStyle w:val="1-Char"/>
          <w:rtl/>
        </w:rPr>
        <w:t>ام. اگر به کس دیگری این صفت مهم را داده بودم، حتماً در قرآن ذکر می</w:t>
      </w:r>
      <w:r w:rsidRPr="0062224F">
        <w:rPr>
          <w:rStyle w:val="1-Char"/>
          <w:rFonts w:hint="cs"/>
          <w:rtl/>
        </w:rPr>
        <w:t>‌</w:t>
      </w:r>
      <w:r w:rsidRPr="0062224F">
        <w:rPr>
          <w:rStyle w:val="1-Char"/>
          <w:rtl/>
        </w:rPr>
        <w:t>کردم!</w:t>
      </w:r>
      <w:r w:rsidRPr="0062224F">
        <w:rPr>
          <w:rStyle w:val="1-Char"/>
          <w:rFonts w:hint="cs"/>
          <w:rtl/>
        </w:rPr>
        <w:t>.</w:t>
      </w:r>
    </w:p>
    <w:p w:rsidR="00855C20" w:rsidRPr="0062224F" w:rsidRDefault="00855C20" w:rsidP="00855C20">
      <w:pPr>
        <w:tabs>
          <w:tab w:val="left" w:pos="774"/>
        </w:tabs>
        <w:ind w:firstLine="284"/>
        <w:jc w:val="both"/>
        <w:rPr>
          <w:rStyle w:val="1-Char"/>
          <w:rtl/>
        </w:rPr>
      </w:pPr>
      <w:r w:rsidRPr="0062224F">
        <w:rPr>
          <w:rStyle w:val="1-Char"/>
          <w:rtl/>
        </w:rPr>
        <w:t>اسم قرآن که می‌آید عالمان شیعه اخمو و دستپاچه</w:t>
      </w:r>
      <w:r w:rsidRPr="0062224F">
        <w:rPr>
          <w:rStyle w:val="1-Char"/>
          <w:rFonts w:hint="cs"/>
          <w:rtl/>
        </w:rPr>
        <w:t>.</w:t>
      </w:r>
    </w:p>
    <w:p w:rsidR="00855C20" w:rsidRPr="0062224F" w:rsidRDefault="000D6BFD" w:rsidP="00855C20">
      <w:pPr>
        <w:tabs>
          <w:tab w:val="left" w:pos="774"/>
        </w:tabs>
        <w:ind w:firstLine="284"/>
        <w:jc w:val="both"/>
        <w:rPr>
          <w:rStyle w:val="1-Char"/>
          <w:rtl/>
        </w:rPr>
      </w:pPr>
      <w:r>
        <w:rPr>
          <w:rStyle w:val="1-Char"/>
          <w:rtl/>
        </w:rPr>
        <w:t>می‌گو</w:t>
      </w:r>
      <w:r w:rsidR="00855C20" w:rsidRPr="0062224F">
        <w:rPr>
          <w:rStyle w:val="1-Char"/>
          <w:rtl/>
        </w:rPr>
        <w:t>یند:</w:t>
      </w:r>
      <w:r w:rsidR="00855C20" w:rsidRPr="001E5D31">
        <w:rPr>
          <w:rFonts w:cs="Tahoma"/>
          <w:b/>
          <w:bCs/>
          <w:rtl/>
        </w:rPr>
        <w:t xml:space="preserve"> </w:t>
      </w:r>
      <w:r w:rsidR="00855C20" w:rsidRPr="0062224F">
        <w:rPr>
          <w:rStyle w:val="1-Char"/>
          <w:rtl/>
        </w:rPr>
        <w:t xml:space="preserve">مگر هر چیزی در قرآن هست؟ اگر هست، پس از قرآن بگویید که نماز ظهر چند رکعت است؟ </w:t>
      </w:r>
    </w:p>
    <w:p w:rsidR="00855C20" w:rsidRPr="0062224F" w:rsidRDefault="00855C20" w:rsidP="00855C20">
      <w:pPr>
        <w:tabs>
          <w:tab w:val="left" w:pos="774"/>
        </w:tabs>
        <w:ind w:firstLine="284"/>
        <w:jc w:val="both"/>
        <w:rPr>
          <w:rStyle w:val="1-Char"/>
          <w:rtl/>
        </w:rPr>
      </w:pPr>
      <w:r w:rsidRPr="0062224F">
        <w:rPr>
          <w:rStyle w:val="1-Char"/>
          <w:rtl/>
        </w:rPr>
        <w:t>در جواب</w:t>
      </w:r>
      <w:r w:rsidR="00FD7A5F">
        <w:rPr>
          <w:rStyle w:val="1-Char"/>
          <w:rtl/>
        </w:rPr>
        <w:t xml:space="preserve"> می‌گویم</w:t>
      </w:r>
      <w:r w:rsidRPr="0062224F">
        <w:rPr>
          <w:rStyle w:val="1-Char"/>
          <w:rtl/>
        </w:rPr>
        <w:t>: هر وقت از شما خواستیم که از قرآن تعداد بچه‌های امام تقی را ثابت کنید، شما هم از ما تعداد رکعت‌های نماز ظهر را بخواهید! درباره نماز 700 آیه داریم صریح و</w:t>
      </w:r>
      <w:r w:rsidR="00686EC4" w:rsidRPr="0062224F">
        <w:rPr>
          <w:rStyle w:val="1-Char"/>
          <w:rtl/>
        </w:rPr>
        <w:t xml:space="preserve"> بی‌</w:t>
      </w:r>
      <w:r w:rsidRPr="0062224F">
        <w:rPr>
          <w:rStyle w:val="1-Char"/>
          <w:rtl/>
        </w:rPr>
        <w:t>پرده. دربارۀ امامت چه داریم؟</w:t>
      </w:r>
      <w:r w:rsidRPr="0062224F">
        <w:rPr>
          <w:rStyle w:val="1-Char"/>
          <w:rFonts w:hint="cs"/>
          <w:rtl/>
        </w:rPr>
        <w:t>.</w:t>
      </w:r>
    </w:p>
    <w:p w:rsidR="00855C20" w:rsidRPr="0062224F" w:rsidRDefault="00B61D18" w:rsidP="00855C20">
      <w:pPr>
        <w:tabs>
          <w:tab w:val="left" w:pos="774"/>
        </w:tabs>
        <w:ind w:firstLine="284"/>
        <w:jc w:val="both"/>
        <w:rPr>
          <w:rStyle w:val="1-Char"/>
          <w:rtl/>
        </w:rPr>
      </w:pPr>
      <w:r w:rsidRPr="00B61D18">
        <w:rPr>
          <w:rStyle w:val="5-Char"/>
          <w:rtl/>
        </w:rPr>
        <w:t>و</w:t>
      </w:r>
      <w:r w:rsidR="00855C20" w:rsidRPr="00B61D18">
        <w:rPr>
          <w:rStyle w:val="5-Char"/>
          <w:rtl/>
        </w:rPr>
        <w:t>قفوهم انهم مسئولون،</w:t>
      </w:r>
      <w:r w:rsidR="00855C20" w:rsidRPr="0062224F">
        <w:rPr>
          <w:rStyle w:val="1-Char"/>
          <w:rtl/>
        </w:rPr>
        <w:t xml:space="preserve"> این تاویلات، لایتچسبک است! وقتی خیلی به</w:t>
      </w:r>
      <w:r w:rsidR="00F0383B">
        <w:rPr>
          <w:rStyle w:val="1-Char"/>
          <w:rtl/>
        </w:rPr>
        <w:t xml:space="preserve"> آن‌ها </w:t>
      </w:r>
      <w:r w:rsidR="00855C20" w:rsidRPr="0062224F">
        <w:rPr>
          <w:rStyle w:val="1-Char"/>
          <w:rtl/>
        </w:rPr>
        <w:t>فشار می‌آوریم، ما را متهم</w:t>
      </w:r>
      <w:r w:rsidR="00AD4713">
        <w:rPr>
          <w:rStyle w:val="1-Char"/>
          <w:rtl/>
        </w:rPr>
        <w:t xml:space="preserve"> می‌کنند</w:t>
      </w:r>
      <w:r w:rsidR="00855C20" w:rsidRPr="0062224F">
        <w:rPr>
          <w:rStyle w:val="1-Char"/>
          <w:rtl/>
        </w:rPr>
        <w:t xml:space="preserve"> که از فرقۀ منکر حدیث هستیم؛ زیرا حدیث سلیمان بلخی را قبول نداریم</w:t>
      </w:r>
      <w:r w:rsidR="00855C20" w:rsidRPr="0062224F">
        <w:rPr>
          <w:rStyle w:val="1-Char"/>
          <w:rFonts w:hint="cs"/>
          <w:rtl/>
        </w:rPr>
        <w:t>!!!!!.</w:t>
      </w:r>
    </w:p>
    <w:p w:rsidR="00855C20" w:rsidRPr="00300DC0" w:rsidRDefault="00855C20" w:rsidP="00855C20">
      <w:pPr>
        <w:pStyle w:val="3-"/>
        <w:rPr>
          <w:rtl/>
        </w:rPr>
      </w:pPr>
      <w:bookmarkStart w:id="1166" w:name="_Toc433464882"/>
      <w:r w:rsidRPr="00300DC0">
        <w:rPr>
          <w:rFonts w:hint="cs"/>
          <w:rtl/>
        </w:rPr>
        <w:t>ادعای</w:t>
      </w:r>
      <w:r w:rsidR="00F97986">
        <w:rPr>
          <w:rFonts w:hint="cs"/>
          <w:rtl/>
        </w:rPr>
        <w:t xml:space="preserve"> </w:t>
      </w:r>
      <w:r w:rsidRPr="00300DC0">
        <w:rPr>
          <w:rFonts w:hint="cs"/>
          <w:rtl/>
        </w:rPr>
        <w:t>421</w:t>
      </w:r>
      <w:r>
        <w:rPr>
          <w:rFonts w:hint="cs"/>
          <w:rtl/>
        </w:rPr>
        <w:t>-</w:t>
      </w:r>
      <w:r w:rsidRPr="00300DC0">
        <w:rPr>
          <w:rFonts w:hint="cs"/>
          <w:rtl/>
        </w:rPr>
        <w:t xml:space="preserve"> </w:t>
      </w:r>
      <w:r w:rsidRPr="00300DC0">
        <w:rPr>
          <w:rtl/>
        </w:rPr>
        <w:t>شیعه خواستار و حدت است اما سنی نیست</w:t>
      </w:r>
      <w:r>
        <w:rPr>
          <w:rtl/>
        </w:rPr>
        <w:t>!</w:t>
      </w:r>
      <w:r>
        <w:rPr>
          <w:rStyle w:val="Heading1Char"/>
          <w:rFonts w:ascii="Times New Roman Bold" w:hAnsi="Times New Roman Bold" w:cs="B Zar"/>
          <w:kern w:val="0"/>
          <w:sz w:val="28"/>
          <w:szCs w:val="28"/>
          <w:rtl/>
        </w:rPr>
        <w:t>.</w:t>
      </w:r>
      <w:r w:rsidRPr="00300DC0">
        <w:rPr>
          <w:rtl/>
        </w:rPr>
        <w:t>..</w:t>
      </w:r>
      <w:r w:rsidR="00EA0D05" w:rsidRPr="00EA0D05">
        <w:rPr>
          <w:rFonts w:hint="cs"/>
          <w:b/>
          <w:bCs w:val="0"/>
          <w:sz w:val="28"/>
          <w:szCs w:val="28"/>
          <w:vertAlign w:val="superscript"/>
          <w:rtl/>
        </w:rPr>
        <w:t>(</w:t>
      </w:r>
      <w:r w:rsidRPr="00EA0D05">
        <w:rPr>
          <w:b/>
          <w:bCs w:val="0"/>
          <w:sz w:val="28"/>
          <w:szCs w:val="28"/>
          <w:vertAlign w:val="superscript"/>
          <w:rtl/>
        </w:rPr>
        <w:footnoteReference w:id="531"/>
      </w:r>
      <w:r w:rsidR="00EA0D05" w:rsidRPr="00EA0D05">
        <w:rPr>
          <w:rFonts w:hint="cs"/>
          <w:b/>
          <w:bCs w:val="0"/>
          <w:sz w:val="28"/>
          <w:szCs w:val="28"/>
          <w:vertAlign w:val="superscript"/>
          <w:rtl/>
        </w:rPr>
        <w:t>)</w:t>
      </w:r>
      <w:r w:rsidRPr="00300DC0">
        <w:rPr>
          <w:rFonts w:hint="cs"/>
          <w:rtl/>
        </w:rPr>
        <w:t>.</w:t>
      </w:r>
      <w:bookmarkEnd w:id="1166"/>
    </w:p>
    <w:p w:rsidR="00855C20" w:rsidRPr="0062224F" w:rsidRDefault="000D6BFD" w:rsidP="000D6BFD">
      <w:pPr>
        <w:ind w:firstLine="284"/>
        <w:jc w:val="both"/>
        <w:rPr>
          <w:rStyle w:val="1-Char"/>
          <w:rtl/>
        </w:rPr>
      </w:pPr>
      <w:r>
        <w:rPr>
          <w:rStyle w:val="1-Char"/>
          <w:bCs/>
          <w:szCs w:val="25"/>
          <w:rtl/>
        </w:rPr>
        <w:t>جواب ما:</w:t>
      </w:r>
    </w:p>
    <w:p w:rsidR="00855C20" w:rsidRPr="0062224F" w:rsidRDefault="00855C20" w:rsidP="00855C20">
      <w:pPr>
        <w:tabs>
          <w:tab w:val="left" w:pos="774"/>
        </w:tabs>
        <w:ind w:firstLine="284"/>
        <w:jc w:val="both"/>
        <w:rPr>
          <w:rStyle w:val="1-Char"/>
          <w:rtl/>
        </w:rPr>
      </w:pPr>
      <w:r w:rsidRPr="0062224F">
        <w:rPr>
          <w:rStyle w:val="1-Char"/>
          <w:rtl/>
        </w:rPr>
        <w:t>بله ما با کسی که صحابه و زنان پیامبر را فحش بدهد، همکاری</w:t>
      </w:r>
      <w:r w:rsidR="00C94C10">
        <w:rPr>
          <w:rStyle w:val="1-Char"/>
          <w:rtl/>
        </w:rPr>
        <w:t xml:space="preserve"> نمی‌کنی</w:t>
      </w:r>
      <w:r w:rsidRPr="0062224F">
        <w:rPr>
          <w:rStyle w:val="1-Char"/>
          <w:rtl/>
        </w:rPr>
        <w:t>م. آیا شما با کسی که علی و فاطمه را ناسزا بگوید، دوستی می</w:t>
      </w:r>
      <w:r w:rsidRPr="0062224F">
        <w:rPr>
          <w:rStyle w:val="1-Char"/>
          <w:rFonts w:hint="cs"/>
          <w:rtl/>
        </w:rPr>
        <w:t>‌</w:t>
      </w:r>
      <w:r w:rsidRPr="0062224F">
        <w:rPr>
          <w:rStyle w:val="1-Char"/>
          <w:rtl/>
        </w:rPr>
        <w:t>کنید؟</w:t>
      </w:r>
      <w:r w:rsidRPr="0062224F">
        <w:rPr>
          <w:rStyle w:val="1-Char"/>
          <w:rFonts w:hint="cs"/>
          <w:rtl/>
        </w:rPr>
        <w:t>.</w:t>
      </w:r>
    </w:p>
    <w:p w:rsidR="00855C20" w:rsidRPr="0062224F" w:rsidRDefault="00855C20" w:rsidP="00855C20">
      <w:pPr>
        <w:tabs>
          <w:tab w:val="left" w:pos="774"/>
        </w:tabs>
        <w:ind w:firstLine="284"/>
        <w:jc w:val="both"/>
        <w:rPr>
          <w:rStyle w:val="1-Char"/>
        </w:rPr>
      </w:pPr>
      <w:r w:rsidRPr="0062224F">
        <w:rPr>
          <w:rStyle w:val="1-Char"/>
          <w:rtl/>
        </w:rPr>
        <w:t>این کتاب برای شیعیانی نوشته شده است که کتاب</w:t>
      </w:r>
      <w:r w:rsidR="002D3D2D" w:rsidRPr="0062224F">
        <w:rPr>
          <w:rStyle w:val="1-Char"/>
          <w:rtl/>
        </w:rPr>
        <w:t xml:space="preserve"> شب‌های </w:t>
      </w:r>
      <w:r w:rsidRPr="0062224F">
        <w:rPr>
          <w:rStyle w:val="1-Char"/>
          <w:rtl/>
        </w:rPr>
        <w:t>پیشاور را خوانده‌اند و به راه خود مطمئن</w:t>
      </w:r>
      <w:r w:rsidRPr="0062224F">
        <w:rPr>
          <w:rStyle w:val="1-Char"/>
          <w:rFonts w:hint="cs"/>
          <w:rtl/>
        </w:rPr>
        <w:t xml:space="preserve"> </w:t>
      </w:r>
      <w:r w:rsidRPr="0062224F">
        <w:rPr>
          <w:rStyle w:val="1-Char"/>
          <w:rtl/>
        </w:rPr>
        <w:t>شده</w:t>
      </w:r>
      <w:r w:rsidRPr="0062224F">
        <w:rPr>
          <w:rStyle w:val="1-Char"/>
          <w:rFonts w:hint="cs"/>
          <w:rtl/>
        </w:rPr>
        <w:t>‌</w:t>
      </w:r>
      <w:r w:rsidRPr="0062224F">
        <w:rPr>
          <w:rStyle w:val="1-Char"/>
          <w:rtl/>
        </w:rPr>
        <w:t>اند. این جواب‌های ساده برای بیدار کردن</w:t>
      </w:r>
      <w:r w:rsidR="00C02F43">
        <w:rPr>
          <w:rStyle w:val="1-Char"/>
          <w:rtl/>
        </w:rPr>
        <w:t xml:space="preserve"> آن‌هاست</w:t>
      </w:r>
      <w:r w:rsidRPr="0062224F">
        <w:rPr>
          <w:rStyle w:val="1-Char"/>
          <w:rtl/>
        </w:rPr>
        <w:t>! سنی به این نوشته</w:t>
      </w:r>
      <w:r w:rsidRPr="0062224F">
        <w:rPr>
          <w:rStyle w:val="1-Char"/>
          <w:rFonts w:hint="cs"/>
          <w:rtl/>
        </w:rPr>
        <w:t>‌</w:t>
      </w:r>
      <w:r w:rsidRPr="0062224F">
        <w:rPr>
          <w:rStyle w:val="1-Char"/>
          <w:rtl/>
        </w:rPr>
        <w:t>ها نیازی ندارد؛ زیرا او براحتی به مکرهای نویسندۀ کتاب</w:t>
      </w:r>
      <w:r w:rsidR="002D3D2D" w:rsidRPr="0062224F">
        <w:rPr>
          <w:rStyle w:val="1-Char"/>
          <w:rtl/>
        </w:rPr>
        <w:t xml:space="preserve"> شب‌های </w:t>
      </w:r>
      <w:r w:rsidRPr="0062224F">
        <w:rPr>
          <w:rStyle w:val="1-Char"/>
          <w:rtl/>
        </w:rPr>
        <w:t>پیشاور پی می</w:t>
      </w:r>
      <w:r w:rsidRPr="0062224F">
        <w:rPr>
          <w:rStyle w:val="1-Char"/>
          <w:rFonts w:hint="cs"/>
          <w:rtl/>
        </w:rPr>
        <w:t>‌</w:t>
      </w:r>
      <w:r w:rsidRPr="0062224F">
        <w:rPr>
          <w:rStyle w:val="1-Char"/>
          <w:rtl/>
        </w:rPr>
        <w:t>برد. سنی هر چقدر هم</w:t>
      </w:r>
      <w:r w:rsidR="00686EC4" w:rsidRPr="0062224F">
        <w:rPr>
          <w:rStyle w:val="1-Char"/>
          <w:rtl/>
        </w:rPr>
        <w:t xml:space="preserve"> بی‌</w:t>
      </w:r>
      <w:r w:rsidRPr="0062224F">
        <w:rPr>
          <w:rStyle w:val="1-Char"/>
          <w:rtl/>
        </w:rPr>
        <w:t>سواد باشد باز نام بزرگان دین خود را تا حدودی می</w:t>
      </w:r>
      <w:r w:rsidRPr="0062224F">
        <w:rPr>
          <w:rStyle w:val="1-Char"/>
          <w:rFonts w:hint="cs"/>
          <w:rtl/>
        </w:rPr>
        <w:t>‌</w:t>
      </w:r>
      <w:r w:rsidRPr="0062224F">
        <w:rPr>
          <w:rStyle w:val="1-Char"/>
          <w:rtl/>
        </w:rPr>
        <w:t>شناسد و یقین دارد که سلیمان بلخی و ابن ابی الحدید و همدانی و گنجی از بزرگان دین ما نیستند. پس مکر داعی شیاد مصرف داخلی دارد و تنها برای گمراه کردن شیعه</w:t>
      </w:r>
      <w:r w:rsidRPr="0062224F">
        <w:rPr>
          <w:rStyle w:val="1-Char"/>
          <w:rFonts w:hint="cs"/>
          <w:rtl/>
        </w:rPr>
        <w:t>‌</w:t>
      </w:r>
      <w:r w:rsidRPr="0062224F">
        <w:rPr>
          <w:rStyle w:val="1-Char"/>
          <w:rtl/>
        </w:rPr>
        <w:t>هاست!</w:t>
      </w:r>
      <w:r w:rsidRPr="0062224F">
        <w:rPr>
          <w:rStyle w:val="1-Char"/>
          <w:rFonts w:hint="cs"/>
          <w:rtl/>
        </w:rPr>
        <w:t>.</w:t>
      </w:r>
    </w:p>
    <w:p w:rsidR="00855C20" w:rsidRPr="001E5D31" w:rsidRDefault="00855C20" w:rsidP="00855C20">
      <w:pPr>
        <w:pStyle w:val="3-"/>
        <w:rPr>
          <w:rtl/>
        </w:rPr>
      </w:pPr>
      <w:bookmarkStart w:id="1167" w:name="_Toc433464883"/>
      <w:r w:rsidRPr="001E5D31">
        <w:rPr>
          <w:rFonts w:hint="cs"/>
          <w:rtl/>
        </w:rPr>
        <w:t>ادعای</w:t>
      </w:r>
      <w:r w:rsidR="00F97986">
        <w:rPr>
          <w:rFonts w:hint="cs"/>
          <w:rtl/>
        </w:rPr>
        <w:t xml:space="preserve"> </w:t>
      </w:r>
      <w:r w:rsidRPr="001E5D31">
        <w:rPr>
          <w:rFonts w:hint="cs"/>
          <w:rtl/>
        </w:rPr>
        <w:t>422</w:t>
      </w:r>
      <w:r>
        <w:rPr>
          <w:rFonts w:hint="cs"/>
          <w:rtl/>
        </w:rPr>
        <w:t>-</w:t>
      </w:r>
      <w:r w:rsidRPr="001E5D31">
        <w:rPr>
          <w:rtl/>
        </w:rPr>
        <w:t xml:space="preserve"> سجده باید بر تربت پاک باشد و بهتر است بر</w:t>
      </w:r>
      <w:r w:rsidRPr="0062224F">
        <w:rPr>
          <w:rStyle w:val="1-Char"/>
          <w:rtl/>
        </w:rPr>
        <w:t xml:space="preserve"> </w:t>
      </w:r>
      <w:r w:rsidRPr="001E5D31">
        <w:rPr>
          <w:rtl/>
        </w:rPr>
        <w:t>تربت حسین باشد...</w:t>
      </w:r>
      <w:r w:rsidR="00EA0D05" w:rsidRPr="00EA0D05">
        <w:rPr>
          <w:rFonts w:hint="cs"/>
          <w:b/>
          <w:bCs w:val="0"/>
          <w:sz w:val="28"/>
          <w:szCs w:val="28"/>
          <w:vertAlign w:val="superscript"/>
          <w:rtl/>
        </w:rPr>
        <w:t>(</w:t>
      </w:r>
      <w:r w:rsidRPr="00EA0D05">
        <w:rPr>
          <w:b/>
          <w:bCs w:val="0"/>
          <w:sz w:val="28"/>
          <w:szCs w:val="28"/>
          <w:vertAlign w:val="superscript"/>
          <w:rtl/>
        </w:rPr>
        <w:footnoteReference w:id="532"/>
      </w:r>
      <w:r w:rsidR="00EA0D05" w:rsidRPr="00EA0D05">
        <w:rPr>
          <w:rFonts w:hint="cs"/>
          <w:b/>
          <w:bCs w:val="0"/>
          <w:sz w:val="28"/>
          <w:szCs w:val="28"/>
          <w:vertAlign w:val="superscript"/>
          <w:rtl/>
        </w:rPr>
        <w:t>)</w:t>
      </w:r>
      <w:r w:rsidRPr="001E5D31">
        <w:rPr>
          <w:rFonts w:hint="cs"/>
          <w:rtl/>
        </w:rPr>
        <w:t>.</w:t>
      </w:r>
      <w:bookmarkEnd w:id="1167"/>
      <w:r w:rsidRPr="001E5D31">
        <w:rPr>
          <w:rtl/>
        </w:rPr>
        <w:t xml:space="preserve"> </w:t>
      </w:r>
    </w:p>
    <w:p w:rsidR="00855C20" w:rsidRPr="0062224F" w:rsidRDefault="00855C20" w:rsidP="00855C20">
      <w:pPr>
        <w:ind w:firstLine="284"/>
        <w:jc w:val="both"/>
        <w:rPr>
          <w:rStyle w:val="1-Char"/>
        </w:rPr>
      </w:pPr>
      <w:r w:rsidRPr="0062224F">
        <w:rPr>
          <w:rStyle w:val="1-Char"/>
          <w:rtl/>
        </w:rPr>
        <w:t>شما برای سجده کردن بر تربت ببینید چه انقلابی بر پا می‌کنید. برای عوام، خاک و تربت را بت معرفی می‌کنید و شیعیان موحد را بت پرست می</w:t>
      </w:r>
      <w:r w:rsidRPr="0062224F">
        <w:rPr>
          <w:rStyle w:val="1-Char"/>
          <w:rFonts w:hint="cs"/>
          <w:rtl/>
        </w:rPr>
        <w:t>‌</w:t>
      </w:r>
      <w:r w:rsidRPr="0062224F">
        <w:rPr>
          <w:rStyle w:val="1-Char"/>
          <w:rtl/>
        </w:rPr>
        <w:t>خوانید!؟</w:t>
      </w:r>
    </w:p>
    <w:p w:rsidR="00855C20" w:rsidRPr="0062224F" w:rsidRDefault="00855C20" w:rsidP="00855C20">
      <w:pPr>
        <w:ind w:firstLine="284"/>
        <w:jc w:val="both"/>
        <w:rPr>
          <w:rStyle w:val="1-Char"/>
          <w:rtl/>
        </w:rPr>
      </w:pPr>
      <w:r w:rsidRPr="0062224F">
        <w:rPr>
          <w:rStyle w:val="1-Char"/>
          <w:rtl/>
        </w:rPr>
        <w:t>و حال آنکه ما به امر و اجازۀ خدا و پیغمبر بر خاک سجده می‌نماییم؛ زیرا در آیات قرآن مجید امر به سجده شده است و شما خود</w:t>
      </w:r>
      <w:r w:rsidR="00902E82">
        <w:rPr>
          <w:rStyle w:val="1-Char"/>
          <w:rtl/>
        </w:rPr>
        <w:t xml:space="preserve"> می‌دانید</w:t>
      </w:r>
      <w:r w:rsidRPr="0062224F">
        <w:rPr>
          <w:rStyle w:val="1-Char"/>
          <w:rtl/>
        </w:rPr>
        <w:t xml:space="preserve"> که سجده؛ یعنی، صورت روی زمین گذاردن. منتها در طریق سجده ما و شما اختلاف است که بر چه چیز باید سجده نمود. </w:t>
      </w:r>
    </w:p>
    <w:p w:rsidR="00855C20" w:rsidRPr="0062224F" w:rsidRDefault="000D6BFD" w:rsidP="000D6BFD">
      <w:pPr>
        <w:ind w:firstLine="284"/>
        <w:jc w:val="both"/>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اگر کسی را دیدیم که خاک بت لات یا عزی را پودر کرده و از آن مهر ساخته است و بر آن سجده</w:t>
      </w:r>
      <w:r w:rsidR="00100CD0">
        <w:rPr>
          <w:rStyle w:val="1-Char"/>
          <w:rtl/>
        </w:rPr>
        <w:t xml:space="preserve"> می‌کند</w:t>
      </w:r>
      <w:r w:rsidRPr="0062224F">
        <w:rPr>
          <w:rStyle w:val="1-Char"/>
          <w:rtl/>
        </w:rPr>
        <w:t xml:space="preserve"> و امر الله را بهانه می‌آورد، یقین</w:t>
      </w:r>
      <w:r w:rsidR="001B0D67">
        <w:rPr>
          <w:rStyle w:val="1-Char"/>
          <w:rtl/>
        </w:rPr>
        <w:t xml:space="preserve"> می‌کنیم</w:t>
      </w:r>
      <w:r w:rsidRPr="0062224F">
        <w:rPr>
          <w:rStyle w:val="1-Char"/>
          <w:rtl/>
        </w:rPr>
        <w:t xml:space="preserve"> که این مرد ریگی به کفش دارد!</w:t>
      </w:r>
      <w:r w:rsidRPr="0062224F">
        <w:rPr>
          <w:rStyle w:val="1-Char"/>
          <w:rFonts w:hint="cs"/>
          <w:rtl/>
        </w:rPr>
        <w:t>.</w:t>
      </w:r>
    </w:p>
    <w:p w:rsidR="00855C20" w:rsidRPr="0062224F" w:rsidRDefault="00855C20" w:rsidP="00855C20">
      <w:pPr>
        <w:tabs>
          <w:tab w:val="left" w:pos="774"/>
        </w:tabs>
        <w:ind w:firstLine="284"/>
        <w:jc w:val="both"/>
        <w:rPr>
          <w:rStyle w:val="1-Char"/>
          <w:rtl/>
        </w:rPr>
      </w:pPr>
      <w:r w:rsidRPr="0062224F">
        <w:rPr>
          <w:rStyle w:val="1-Char"/>
          <w:rtl/>
        </w:rPr>
        <w:t>الله</w:t>
      </w:r>
      <w:r w:rsidR="00B32BA2">
        <w:rPr>
          <w:rStyle w:val="1-Char"/>
          <w:rtl/>
        </w:rPr>
        <w:t xml:space="preserve"> </w:t>
      </w:r>
      <w:r w:rsidR="00783174">
        <w:rPr>
          <w:rStyle w:val="1-Char"/>
          <w:rtl/>
        </w:rPr>
        <w:t>می‌گوید</w:t>
      </w:r>
      <w:r w:rsidRPr="0062224F">
        <w:rPr>
          <w:rStyle w:val="1-Char"/>
          <w:rtl/>
        </w:rPr>
        <w:t>: سر بر خاک بگذارید تا ذلت خود را نشان دهید. آن وقت تو می‌آیی سر مثلاً</w:t>
      </w:r>
      <w:r w:rsidR="002D3D2D" w:rsidRPr="0062224F">
        <w:rPr>
          <w:rStyle w:val="1-Char"/>
          <w:rFonts w:hint="cs"/>
          <w:rtl/>
        </w:rPr>
        <w:t xml:space="preserve"> </w:t>
      </w:r>
      <w:r w:rsidRPr="0062224F">
        <w:rPr>
          <w:rStyle w:val="1-Char"/>
          <w:rtl/>
        </w:rPr>
        <w:t>بر زنی می‌گذاری به این بهانه که زن از خاک آفریده شده است!</w:t>
      </w:r>
      <w:r w:rsidR="00800FBC">
        <w:rPr>
          <w:rStyle w:val="1-Char"/>
          <w:rtl/>
        </w:rPr>
        <w:t xml:space="preserve"> اینکه </w:t>
      </w:r>
      <w:r w:rsidR="002D3D2D" w:rsidRPr="0062224F">
        <w:rPr>
          <w:rStyle w:val="1-Char"/>
          <w:rtl/>
        </w:rPr>
        <w:t>نمی‌</w:t>
      </w:r>
      <w:r w:rsidRPr="0062224F">
        <w:rPr>
          <w:rStyle w:val="1-Char"/>
          <w:rtl/>
        </w:rPr>
        <w:t>شود!</w:t>
      </w:r>
      <w:r w:rsidRPr="0062224F">
        <w:rPr>
          <w:rStyle w:val="1-Char"/>
          <w:rFonts w:hint="cs"/>
          <w:rtl/>
        </w:rPr>
        <w:t>.</w:t>
      </w:r>
    </w:p>
    <w:p w:rsidR="00855C20" w:rsidRPr="0062224F" w:rsidRDefault="00855C20" w:rsidP="00855C20">
      <w:pPr>
        <w:tabs>
          <w:tab w:val="left" w:pos="774"/>
        </w:tabs>
        <w:ind w:firstLine="284"/>
        <w:jc w:val="both"/>
        <w:rPr>
          <w:rStyle w:val="1-Char"/>
          <w:rtl/>
        </w:rPr>
      </w:pPr>
      <w:r w:rsidRPr="0062224F">
        <w:rPr>
          <w:rStyle w:val="1-Char"/>
          <w:rtl/>
        </w:rPr>
        <w:t>خاک قبر حسین نزد شما مقدس است و مهر ساخته شده از آن را زیرا پا</w:t>
      </w:r>
      <w:r w:rsidR="002D3D2D" w:rsidRPr="0062224F">
        <w:rPr>
          <w:rStyle w:val="1-Char"/>
          <w:rtl/>
        </w:rPr>
        <w:t xml:space="preserve"> نمی‌</w:t>
      </w:r>
      <w:r w:rsidRPr="0062224F">
        <w:rPr>
          <w:rStyle w:val="1-Char"/>
          <w:rtl/>
        </w:rPr>
        <w:t>گذارید؛ بلکه بر سر</w:t>
      </w:r>
      <w:r w:rsidR="002D3D2D" w:rsidRPr="0062224F">
        <w:rPr>
          <w:rStyle w:val="1-Char"/>
          <w:rtl/>
        </w:rPr>
        <w:t xml:space="preserve"> </w:t>
      </w:r>
      <w:r w:rsidRPr="0062224F">
        <w:rPr>
          <w:rStyle w:val="1-Char"/>
          <w:rtl/>
        </w:rPr>
        <w:t>می</w:t>
      </w:r>
      <w:r w:rsidRPr="0062224F">
        <w:rPr>
          <w:rStyle w:val="1-Char"/>
          <w:rFonts w:hint="cs"/>
          <w:rtl/>
        </w:rPr>
        <w:t>‌</w:t>
      </w:r>
      <w:r w:rsidRPr="0062224F">
        <w:rPr>
          <w:rStyle w:val="1-Char"/>
          <w:rtl/>
        </w:rPr>
        <w:t>گذارید. پس سجده بر آن، نشانۀ ذلت نیست! شما دارید به آن خاک احترام می</w:t>
      </w:r>
      <w:r w:rsidRPr="0062224F">
        <w:rPr>
          <w:rStyle w:val="1-Char"/>
          <w:rFonts w:hint="cs"/>
          <w:rtl/>
        </w:rPr>
        <w:t>‌</w:t>
      </w:r>
      <w:r w:rsidRPr="0062224F">
        <w:rPr>
          <w:rStyle w:val="1-Char"/>
          <w:rtl/>
        </w:rPr>
        <w:t>گذارید!</w:t>
      </w:r>
      <w:r w:rsidRPr="0062224F">
        <w:rPr>
          <w:rStyle w:val="1-Char"/>
          <w:rFonts w:hint="cs"/>
          <w:rtl/>
        </w:rPr>
        <w:t>.</w:t>
      </w:r>
    </w:p>
    <w:p w:rsidR="00855C20" w:rsidRPr="0062224F" w:rsidRDefault="00855C20" w:rsidP="00855C20">
      <w:pPr>
        <w:tabs>
          <w:tab w:val="left" w:pos="774"/>
        </w:tabs>
        <w:ind w:firstLine="284"/>
        <w:jc w:val="both"/>
        <w:rPr>
          <w:rStyle w:val="1-Char"/>
          <w:rtl/>
        </w:rPr>
      </w:pPr>
      <w:r w:rsidRPr="0062224F">
        <w:rPr>
          <w:rStyle w:val="1-Char"/>
          <w:rtl/>
        </w:rPr>
        <w:t>ای داعی،</w:t>
      </w:r>
      <w:r w:rsidR="002D3D2D" w:rsidRPr="0062224F">
        <w:rPr>
          <w:rStyle w:val="1-Char"/>
          <w:rtl/>
        </w:rPr>
        <w:t xml:space="preserve"> </w:t>
      </w:r>
      <w:r w:rsidRPr="0062224F">
        <w:rPr>
          <w:rStyle w:val="1-Char"/>
          <w:rtl/>
        </w:rPr>
        <w:t>عوض کردن احکام الهی و خالی کردن پوست از مغز و پر کردن پوست از مکر! تنها روش تو و نیا کان توست!</w:t>
      </w:r>
      <w:r w:rsidRPr="0062224F">
        <w:rPr>
          <w:rStyle w:val="1-Char"/>
          <w:rFonts w:hint="cs"/>
          <w:rtl/>
        </w:rPr>
        <w:t>.</w:t>
      </w:r>
    </w:p>
    <w:p w:rsidR="00855C20" w:rsidRPr="001E5D31" w:rsidRDefault="00855C20" w:rsidP="00855C20">
      <w:pPr>
        <w:pStyle w:val="3-"/>
        <w:rPr>
          <w:rtl/>
        </w:rPr>
      </w:pPr>
      <w:bookmarkStart w:id="1168" w:name="_Toc433464884"/>
      <w:r w:rsidRPr="001E5D31">
        <w:rPr>
          <w:rFonts w:hint="cs"/>
          <w:rtl/>
        </w:rPr>
        <w:t>ادعای</w:t>
      </w:r>
      <w:r w:rsidR="00F97986">
        <w:rPr>
          <w:rFonts w:hint="cs"/>
          <w:rtl/>
        </w:rPr>
        <w:t xml:space="preserve"> </w:t>
      </w:r>
      <w:r w:rsidRPr="001E5D31">
        <w:rPr>
          <w:rFonts w:hint="cs"/>
          <w:rtl/>
        </w:rPr>
        <w:t>423</w:t>
      </w:r>
      <w:r>
        <w:rPr>
          <w:rFonts w:hint="cs"/>
          <w:rtl/>
        </w:rPr>
        <w:t>-</w:t>
      </w:r>
      <w:r w:rsidRPr="001E5D31">
        <w:rPr>
          <w:rFonts w:hint="cs"/>
          <w:rtl/>
        </w:rPr>
        <w:t xml:space="preserve"> </w:t>
      </w:r>
      <w:r w:rsidRPr="001E5D31">
        <w:rPr>
          <w:rtl/>
        </w:rPr>
        <w:t>سنی‌ها تقلید کور کورانه</w:t>
      </w:r>
      <w:r w:rsidR="00AD4713">
        <w:rPr>
          <w:rtl/>
        </w:rPr>
        <w:t xml:space="preserve"> می‌کنند</w:t>
      </w:r>
      <w:bookmarkEnd w:id="1168"/>
    </w:p>
    <w:p w:rsidR="00855C20" w:rsidRPr="0062224F" w:rsidRDefault="00855C20" w:rsidP="00855C20">
      <w:pPr>
        <w:tabs>
          <w:tab w:val="left" w:pos="774"/>
        </w:tabs>
        <w:ind w:firstLine="284"/>
        <w:jc w:val="both"/>
        <w:rPr>
          <w:rStyle w:val="1-Char"/>
          <w:rtl/>
        </w:rPr>
      </w:pPr>
      <w:r w:rsidRPr="0062224F">
        <w:rPr>
          <w:rStyle w:val="1-Char"/>
          <w:rtl/>
        </w:rPr>
        <w:t>شما را به خدا قسم انصاف دهید؛ تبعیت از فقهای اربعه که دلیلی بر متابعت از</w:t>
      </w:r>
      <w:r w:rsidR="00F0383B">
        <w:rPr>
          <w:rStyle w:val="1-Char"/>
          <w:rtl/>
        </w:rPr>
        <w:t xml:space="preserve"> آن‌ها </w:t>
      </w:r>
      <w:r w:rsidRPr="0062224F">
        <w:rPr>
          <w:rStyle w:val="1-Char"/>
          <w:rtl/>
        </w:rPr>
        <w:t>جز علم و دانش بعضی از</w:t>
      </w:r>
      <w:r w:rsidR="00F0383B">
        <w:rPr>
          <w:rStyle w:val="1-Char"/>
          <w:rtl/>
        </w:rPr>
        <w:t xml:space="preserve"> آن‌ها </w:t>
      </w:r>
      <w:r w:rsidRPr="0062224F">
        <w:rPr>
          <w:rStyle w:val="1-Char"/>
          <w:rtl/>
        </w:rPr>
        <w:t>و پیروی کور کورانه از اوامر</w:t>
      </w:r>
      <w:r w:rsidR="00F0383B">
        <w:rPr>
          <w:rStyle w:val="1-Char"/>
          <w:rtl/>
        </w:rPr>
        <w:t xml:space="preserve"> آن‌ها </w:t>
      </w:r>
      <w:r w:rsidRPr="0062224F">
        <w:rPr>
          <w:rStyle w:val="1-Char"/>
          <w:rtl/>
        </w:rPr>
        <w:t>در دست نیست، ثواب و</w:t>
      </w:r>
      <w:r w:rsidRPr="0062224F">
        <w:rPr>
          <w:rStyle w:val="1-Char"/>
          <w:rFonts w:hint="cs"/>
          <w:rtl/>
        </w:rPr>
        <w:t xml:space="preserve"> </w:t>
      </w:r>
      <w:r w:rsidRPr="0062224F">
        <w:rPr>
          <w:rStyle w:val="1-Char"/>
          <w:rtl/>
        </w:rPr>
        <w:t>اجر دارد (حتی اگر اختلاف کلمه در اصول و فروع باهم داشته باشند)؟ اما تبعیت و اطاعت از اوامر ائمه از عترت طاهره و اهل بیت رسالت که علاوه بر مراتب</w:t>
      </w:r>
      <w:r w:rsidR="002D3D2D" w:rsidRPr="0062224F">
        <w:rPr>
          <w:rStyle w:val="1-Char"/>
          <w:rtl/>
        </w:rPr>
        <w:t xml:space="preserve"> </w:t>
      </w:r>
      <w:r w:rsidRPr="0062224F">
        <w:rPr>
          <w:rStyle w:val="1-Char"/>
          <w:rtl/>
        </w:rPr>
        <w:t>علم و دانش و تقوا که اکابر علمای خودتان به اعلم بودن و فقیه بودن آن ذوات مقدسه اذعان دارند و نیز نصوص صریح از رسول الله وارد است که آن خاندان جلیل را عدیل القرآن معرفی و نجات را در متابعت از</w:t>
      </w:r>
      <w:r w:rsidR="00F0383B">
        <w:rPr>
          <w:rStyle w:val="1-Char"/>
          <w:rtl/>
        </w:rPr>
        <w:t xml:space="preserve"> آن‌ها </w:t>
      </w:r>
      <w:r w:rsidRPr="0062224F">
        <w:rPr>
          <w:rStyle w:val="1-Char"/>
          <w:rtl/>
        </w:rPr>
        <w:t>و هلاکت را در مخالفت آنان قرار داده‌اند، کفر است؟!...</w:t>
      </w:r>
      <w:r w:rsidR="0054759A" w:rsidRPr="0054759A">
        <w:rPr>
          <w:rStyle w:val="1-Char"/>
          <w:rFonts w:hint="cs"/>
          <w:vertAlign w:val="superscript"/>
          <w:rtl/>
        </w:rPr>
        <w:t>(</w:t>
      </w:r>
      <w:r w:rsidRPr="0054759A">
        <w:rPr>
          <w:rStyle w:val="1-Char"/>
          <w:vertAlign w:val="superscript"/>
          <w:rtl/>
        </w:rPr>
        <w:footnoteReference w:id="533"/>
      </w:r>
      <w:r w:rsidR="0054759A" w:rsidRPr="0054759A">
        <w:rPr>
          <w:rStyle w:val="1-Char"/>
          <w:rFonts w:hint="cs"/>
          <w:vertAlign w:val="superscript"/>
          <w:rtl/>
        </w:rPr>
        <w:t>)</w:t>
      </w:r>
      <w:r w:rsidRPr="0062224F">
        <w:rPr>
          <w:rStyle w:val="1-Char"/>
          <w:rFonts w:hint="cs"/>
          <w:rtl/>
        </w:rPr>
        <w:t>.</w:t>
      </w:r>
    </w:p>
    <w:p w:rsidR="00855C20" w:rsidRPr="0062224F" w:rsidRDefault="000D6BFD" w:rsidP="000D6BFD">
      <w:pPr>
        <w:ind w:firstLine="284"/>
        <w:jc w:val="both"/>
        <w:rPr>
          <w:rStyle w:val="1-Char"/>
          <w:rtl/>
        </w:rPr>
      </w:pPr>
      <w:r>
        <w:rPr>
          <w:rStyle w:val="1-Char"/>
          <w:bCs/>
          <w:szCs w:val="25"/>
          <w:rtl/>
        </w:rPr>
        <w:t>جواب ما:</w:t>
      </w:r>
    </w:p>
    <w:p w:rsidR="00855C20" w:rsidRPr="0062224F" w:rsidRDefault="00855C20" w:rsidP="00855C20">
      <w:pPr>
        <w:tabs>
          <w:tab w:val="left" w:pos="774"/>
        </w:tabs>
        <w:ind w:firstLine="284"/>
        <w:jc w:val="both"/>
        <w:rPr>
          <w:rStyle w:val="1-Char"/>
          <w:rtl/>
        </w:rPr>
      </w:pPr>
      <w:r w:rsidRPr="0062224F">
        <w:rPr>
          <w:rStyle w:val="1-Char"/>
          <w:rtl/>
        </w:rPr>
        <w:t>1- ما که اهل حدیث هستیم یا حتی سنی‌های مقلد و فهمیده هرگز قول امام مذهب خود را بر قول الله یا رسولش برتری نداده ایم! شما به خاطر همین صفت، ما را وهابی می‌خوانید و با ما دشمنید و همیشه خودتان را با آن سنی‌هایی که کورکورانه از امامشان پیروی</w:t>
      </w:r>
      <w:r w:rsidR="00AD4713">
        <w:rPr>
          <w:rStyle w:val="1-Char"/>
          <w:rtl/>
        </w:rPr>
        <w:t xml:space="preserve"> می‌کنند</w:t>
      </w:r>
      <w:r w:rsidRPr="0062224F">
        <w:rPr>
          <w:rStyle w:val="1-Char"/>
          <w:rtl/>
        </w:rPr>
        <w:t>، برادر</w:t>
      </w:r>
      <w:r w:rsidR="00902E82">
        <w:rPr>
          <w:rStyle w:val="1-Char"/>
          <w:rtl/>
        </w:rPr>
        <w:t xml:space="preserve"> می‌دانید</w:t>
      </w:r>
      <w:r w:rsidRPr="0062224F">
        <w:rPr>
          <w:rStyle w:val="1-Char"/>
          <w:rtl/>
        </w:rPr>
        <w:t>!</w:t>
      </w:r>
      <w:r w:rsidRPr="0062224F">
        <w:rPr>
          <w:rStyle w:val="1-Char"/>
          <w:rFonts w:hint="cs"/>
          <w:rtl/>
        </w:rPr>
        <w:t>.</w:t>
      </w:r>
    </w:p>
    <w:p w:rsidR="00855C20" w:rsidRPr="0062224F" w:rsidRDefault="00855C20" w:rsidP="00F97986">
      <w:pPr>
        <w:tabs>
          <w:tab w:val="left" w:pos="774"/>
        </w:tabs>
        <w:ind w:firstLine="284"/>
        <w:jc w:val="both"/>
        <w:rPr>
          <w:rStyle w:val="1-Char"/>
          <w:rtl/>
        </w:rPr>
      </w:pPr>
      <w:r w:rsidRPr="0062224F">
        <w:rPr>
          <w:rStyle w:val="1-Char"/>
          <w:rtl/>
        </w:rPr>
        <w:t>2</w:t>
      </w:r>
      <w:r w:rsidR="00F97986">
        <w:rPr>
          <w:rStyle w:val="1-Char"/>
          <w:rFonts w:hint="cs"/>
          <w:rtl/>
        </w:rPr>
        <w:t>-</w:t>
      </w:r>
      <w:r w:rsidRPr="0062224F">
        <w:rPr>
          <w:rStyle w:val="1-Char"/>
          <w:rtl/>
        </w:rPr>
        <w:t xml:space="preserve"> تو که از علی پیروی</w:t>
      </w:r>
      <w:r w:rsidR="00C94C10">
        <w:rPr>
          <w:rStyle w:val="1-Char"/>
          <w:rtl/>
        </w:rPr>
        <w:t xml:space="preserve"> نمی‌کنی</w:t>
      </w:r>
      <w:r w:rsidRPr="0062224F">
        <w:rPr>
          <w:rStyle w:val="1-Char"/>
          <w:rtl/>
        </w:rPr>
        <w:t>! تو مقلد و دنباله روی یک علی خیالی هستی! که وجود خارجی ندارد و عالم غیب شهاده است!! اگر از علی واقعی پیروی</w:t>
      </w:r>
      <w:r w:rsidR="003B028F">
        <w:rPr>
          <w:rStyle w:val="1-Char"/>
          <w:rtl/>
        </w:rPr>
        <w:t xml:space="preserve"> می‌کردی</w:t>
      </w:r>
      <w:r w:rsidRPr="0062224F">
        <w:rPr>
          <w:rStyle w:val="1-Char"/>
          <w:rtl/>
        </w:rPr>
        <w:t xml:space="preserve"> که مثل ما بودی و بد مذهب ن</w:t>
      </w:r>
      <w:r w:rsidRPr="0062224F">
        <w:rPr>
          <w:rStyle w:val="1-Char"/>
          <w:rFonts w:hint="cs"/>
          <w:rtl/>
        </w:rPr>
        <w:t>می</w:t>
      </w:r>
      <w:r w:rsidRPr="0062224F">
        <w:rPr>
          <w:rStyle w:val="1-Char"/>
          <w:rtl/>
        </w:rPr>
        <w:t>بودی.</w:t>
      </w:r>
    </w:p>
    <w:p w:rsidR="00855C20" w:rsidRPr="001E5D31" w:rsidRDefault="00855C20" w:rsidP="00855C20">
      <w:pPr>
        <w:pStyle w:val="3-"/>
        <w:rPr>
          <w:rtl/>
        </w:rPr>
      </w:pPr>
      <w:bookmarkStart w:id="1169" w:name="_Toc433464885"/>
      <w:r w:rsidRPr="001E5D31">
        <w:rPr>
          <w:rFonts w:hint="cs"/>
          <w:rtl/>
        </w:rPr>
        <w:t>ادعای</w:t>
      </w:r>
      <w:r w:rsidR="00F97986">
        <w:rPr>
          <w:rFonts w:hint="cs"/>
          <w:rtl/>
        </w:rPr>
        <w:t xml:space="preserve"> </w:t>
      </w:r>
      <w:r w:rsidRPr="001E5D31">
        <w:rPr>
          <w:rFonts w:hint="cs"/>
          <w:rtl/>
        </w:rPr>
        <w:t>424</w:t>
      </w:r>
      <w:r>
        <w:rPr>
          <w:rFonts w:hint="cs"/>
          <w:rtl/>
        </w:rPr>
        <w:t>-</w:t>
      </w:r>
      <w:r w:rsidRPr="001E5D31">
        <w:rPr>
          <w:rtl/>
        </w:rPr>
        <w:t xml:space="preserve"> سنی‌ها</w:t>
      </w:r>
      <w:r w:rsidR="006B6811">
        <w:rPr>
          <w:rtl/>
        </w:rPr>
        <w:t xml:space="preserve"> می‌گویند</w:t>
      </w:r>
      <w:r w:rsidRPr="001E5D31">
        <w:rPr>
          <w:rtl/>
        </w:rPr>
        <w:t xml:space="preserve"> وضو با شراب جایز است</w:t>
      </w:r>
      <w:bookmarkEnd w:id="1169"/>
    </w:p>
    <w:p w:rsidR="00855C20" w:rsidRPr="0062224F" w:rsidRDefault="00855C20" w:rsidP="00855C20">
      <w:pPr>
        <w:ind w:firstLine="284"/>
        <w:jc w:val="both"/>
        <w:rPr>
          <w:rStyle w:val="1-Char"/>
        </w:rPr>
      </w:pPr>
      <w:r w:rsidRPr="0062224F">
        <w:rPr>
          <w:rStyle w:val="1-Char"/>
          <w:rtl/>
        </w:rPr>
        <w:t>امام اعظم شما ابو حنیفه (که غالب فتواهایش روی قیاس است؛ یعنی، بی</w:t>
      </w:r>
      <w:r w:rsidRPr="0062224F">
        <w:rPr>
          <w:rStyle w:val="1-Char"/>
          <w:rFonts w:hint="cs"/>
          <w:rtl/>
        </w:rPr>
        <w:t>‌</w:t>
      </w:r>
      <w:r w:rsidRPr="0062224F">
        <w:rPr>
          <w:rStyle w:val="1-Char"/>
          <w:rtl/>
        </w:rPr>
        <w:t>سوادی) حکم</w:t>
      </w:r>
      <w:r w:rsidR="00100CD0">
        <w:rPr>
          <w:rStyle w:val="1-Char"/>
          <w:rtl/>
        </w:rPr>
        <w:t xml:space="preserve"> می‌کند</w:t>
      </w:r>
      <w:r w:rsidRPr="0062224F">
        <w:rPr>
          <w:rStyle w:val="1-Char"/>
          <w:rtl/>
        </w:rPr>
        <w:t xml:space="preserve"> که در سفر اگر آب نیابند با نبیذ تمر، عمل غسل و وضو را انجام دهند!</w:t>
      </w:r>
      <w:r w:rsidRPr="0062224F">
        <w:rPr>
          <w:rStyle w:val="1-Char"/>
          <w:rFonts w:hint="cs"/>
          <w:rtl/>
        </w:rPr>
        <w:t>.</w:t>
      </w:r>
    </w:p>
    <w:p w:rsidR="00855C20" w:rsidRPr="0062224F" w:rsidRDefault="00855C20" w:rsidP="00855C20">
      <w:pPr>
        <w:tabs>
          <w:tab w:val="left" w:pos="774"/>
        </w:tabs>
        <w:ind w:firstLine="284"/>
        <w:jc w:val="both"/>
        <w:rPr>
          <w:rStyle w:val="1-Char"/>
          <w:rtl/>
        </w:rPr>
      </w:pPr>
      <w:r w:rsidRPr="0062224F">
        <w:rPr>
          <w:rStyle w:val="1-Char"/>
          <w:rtl/>
        </w:rPr>
        <w:t>و حال آنکه همه</w:t>
      </w:r>
      <w:r w:rsidR="00902E82">
        <w:rPr>
          <w:rStyle w:val="1-Char"/>
          <w:rtl/>
        </w:rPr>
        <w:t xml:space="preserve"> می‌دانید</w:t>
      </w:r>
      <w:r w:rsidRPr="0062224F">
        <w:rPr>
          <w:rStyle w:val="1-Char"/>
          <w:rtl/>
        </w:rPr>
        <w:t>، نبیذ مایعی است مضاف که با خرما و غیر آن ممزوج گردیده است و وضو با مضاف جایز نیست...</w:t>
      </w:r>
      <w:r w:rsidR="0054759A" w:rsidRPr="0054759A">
        <w:rPr>
          <w:rStyle w:val="1-Char"/>
          <w:rFonts w:hint="cs"/>
          <w:vertAlign w:val="superscript"/>
          <w:rtl/>
        </w:rPr>
        <w:t>(</w:t>
      </w:r>
      <w:r w:rsidRPr="0054759A">
        <w:rPr>
          <w:rStyle w:val="1-Char"/>
          <w:vertAlign w:val="superscript"/>
          <w:rtl/>
        </w:rPr>
        <w:footnoteReference w:id="534"/>
      </w:r>
      <w:r w:rsidR="0054759A" w:rsidRPr="0054759A">
        <w:rPr>
          <w:rStyle w:val="1-Char"/>
          <w:rFonts w:hint="cs"/>
          <w:vertAlign w:val="superscript"/>
          <w:rtl/>
        </w:rPr>
        <w:t>)</w:t>
      </w:r>
      <w:r w:rsidRPr="0062224F">
        <w:rPr>
          <w:rStyle w:val="1-Char"/>
          <w:rFonts w:hint="cs"/>
          <w:rtl/>
        </w:rPr>
        <w:t>.</w:t>
      </w:r>
      <w:r w:rsidR="002D3D2D" w:rsidRPr="0062224F">
        <w:rPr>
          <w:rStyle w:val="1-Char"/>
          <w:rtl/>
        </w:rPr>
        <w:t xml:space="preserve"> </w:t>
      </w:r>
    </w:p>
    <w:p w:rsidR="00855C20" w:rsidRPr="0062224F" w:rsidRDefault="000D6BFD" w:rsidP="000D6BFD">
      <w:pPr>
        <w:ind w:firstLine="284"/>
        <w:jc w:val="both"/>
        <w:rPr>
          <w:rStyle w:val="1-Char"/>
          <w:rtl/>
        </w:rPr>
      </w:pPr>
      <w:r>
        <w:rPr>
          <w:rStyle w:val="1-Char"/>
          <w:bCs/>
          <w:szCs w:val="25"/>
          <w:rtl/>
        </w:rPr>
        <w:t>جواب ما:</w:t>
      </w:r>
    </w:p>
    <w:p w:rsidR="00855C20" w:rsidRPr="0062224F" w:rsidRDefault="00855C20" w:rsidP="00855C20">
      <w:pPr>
        <w:tabs>
          <w:tab w:val="left" w:pos="774"/>
        </w:tabs>
        <w:ind w:firstLine="284"/>
        <w:jc w:val="both"/>
        <w:rPr>
          <w:rStyle w:val="1-Char"/>
          <w:rtl/>
        </w:rPr>
      </w:pPr>
      <w:r w:rsidRPr="0062224F">
        <w:rPr>
          <w:rStyle w:val="1-Char"/>
          <w:rtl/>
        </w:rPr>
        <w:t>ما نه گفته</w:t>
      </w:r>
      <w:r w:rsidRPr="0062224F">
        <w:rPr>
          <w:rStyle w:val="1-Char"/>
          <w:rFonts w:hint="cs"/>
          <w:rtl/>
        </w:rPr>
        <w:t>‌</w:t>
      </w:r>
      <w:r w:rsidRPr="0062224F">
        <w:rPr>
          <w:rStyle w:val="1-Char"/>
          <w:rtl/>
        </w:rPr>
        <w:t>ایم و نه</w:t>
      </w:r>
      <w:r w:rsidR="00EC20D9">
        <w:rPr>
          <w:rStyle w:val="1-Char"/>
          <w:rtl/>
        </w:rPr>
        <w:t xml:space="preserve"> می‌گویی</w:t>
      </w:r>
      <w:r w:rsidRPr="0062224F">
        <w:rPr>
          <w:rStyle w:val="1-Char"/>
          <w:rtl/>
        </w:rPr>
        <w:t>م و نه خواهیم گفت که ابو حنیفه</w:t>
      </w:r>
      <w:r w:rsidRPr="001E5D31">
        <w:rPr>
          <w:rFonts w:cs="CTraditional Arabic" w:hint="cs"/>
          <w:rtl/>
          <w:lang w:bidi="fa-IR"/>
        </w:rPr>
        <w:t>/</w:t>
      </w:r>
      <w:r w:rsidRPr="0062224F">
        <w:rPr>
          <w:rStyle w:val="1-Char"/>
          <w:rFonts w:hint="cs"/>
          <w:rtl/>
        </w:rPr>
        <w:t>،</w:t>
      </w:r>
      <w:r w:rsidRPr="0062224F">
        <w:rPr>
          <w:rStyle w:val="1-Char"/>
          <w:rtl/>
        </w:rPr>
        <w:t xml:space="preserve"> امام معصوم است یا عالم به غیب و شهاده است یا باید از او کور کورانه تقلید کنیم. مگر</w:t>
      </w:r>
      <w:r w:rsidR="00FA03B3">
        <w:rPr>
          <w:rStyle w:val="1-Char"/>
          <w:rtl/>
        </w:rPr>
        <w:t xml:space="preserve"> نمی‌دا</w:t>
      </w:r>
      <w:r w:rsidRPr="0062224F">
        <w:rPr>
          <w:rStyle w:val="1-Char"/>
          <w:rtl/>
        </w:rPr>
        <w:t>نی دو شاگرد خاص ابو حنیفه؛ یعنی، امام محمد و امام یوسف در 70 در صد مسائل رأیی غیر از رأی استاد خود داشتند! ابو حنیفه عالم برجسته</w:t>
      </w:r>
      <w:r w:rsidRPr="0062224F">
        <w:rPr>
          <w:rStyle w:val="1-Char"/>
          <w:rFonts w:hint="cs"/>
          <w:rtl/>
        </w:rPr>
        <w:t>‌</w:t>
      </w:r>
      <w:r w:rsidRPr="0062224F">
        <w:rPr>
          <w:rStyle w:val="1-Char"/>
          <w:rtl/>
        </w:rPr>
        <w:t xml:space="preserve">ای بود اما قرار نیست همه علمای برجسته یک حرف را در مسائل اختلافی بگویند و قرار نیست که ما از عالمی کورکورانه پیروی کنیم. خود ابو حنیفه هر وقت رأی بهتری می‌شنید از رأی خود برمی گشت و می‌فرمود: اگر حرفم خلاف حرف پیامبر بود، به دیوار بزنید. </w:t>
      </w:r>
    </w:p>
    <w:p w:rsidR="00855C20" w:rsidRPr="001E5D31" w:rsidRDefault="00855C20" w:rsidP="00855C20">
      <w:pPr>
        <w:pStyle w:val="3-"/>
        <w:rPr>
          <w:rtl/>
        </w:rPr>
      </w:pPr>
      <w:bookmarkStart w:id="1170" w:name="_Toc433464886"/>
      <w:r w:rsidRPr="001E5D31">
        <w:rPr>
          <w:rFonts w:hint="cs"/>
          <w:rtl/>
        </w:rPr>
        <w:t>ادعای</w:t>
      </w:r>
      <w:r w:rsidR="00F97986">
        <w:rPr>
          <w:rFonts w:hint="cs"/>
          <w:rtl/>
        </w:rPr>
        <w:t xml:space="preserve"> </w:t>
      </w:r>
      <w:r w:rsidRPr="001E5D31">
        <w:rPr>
          <w:rFonts w:hint="cs"/>
          <w:rtl/>
        </w:rPr>
        <w:t>425</w:t>
      </w:r>
      <w:r>
        <w:rPr>
          <w:rFonts w:hint="cs"/>
          <w:rtl/>
        </w:rPr>
        <w:t>-</w:t>
      </w:r>
      <w:r w:rsidRPr="001E5D31">
        <w:rPr>
          <w:rFonts w:hint="cs"/>
          <w:rtl/>
        </w:rPr>
        <w:t xml:space="preserve"> </w:t>
      </w:r>
      <w:r w:rsidRPr="001E5D31">
        <w:rPr>
          <w:rtl/>
        </w:rPr>
        <w:t>قرآن</w:t>
      </w:r>
      <w:r w:rsidR="00B32BA2">
        <w:rPr>
          <w:rtl/>
        </w:rPr>
        <w:t xml:space="preserve"> می‌گوید</w:t>
      </w:r>
      <w:r w:rsidRPr="001E5D31">
        <w:rPr>
          <w:rtl/>
        </w:rPr>
        <w:t>: پا را مسح کنید و سنی</w:t>
      </w:r>
      <w:r w:rsidR="00B32BA2">
        <w:rPr>
          <w:rtl/>
        </w:rPr>
        <w:t xml:space="preserve"> می‌گوید</w:t>
      </w:r>
      <w:r w:rsidRPr="001E5D31">
        <w:rPr>
          <w:rtl/>
        </w:rPr>
        <w:t>: بشورید</w:t>
      </w:r>
      <w:bookmarkEnd w:id="1170"/>
    </w:p>
    <w:p w:rsidR="00855C20" w:rsidRPr="0062224F" w:rsidRDefault="00855C20" w:rsidP="007A2718">
      <w:pPr>
        <w:ind w:firstLine="284"/>
        <w:jc w:val="both"/>
        <w:rPr>
          <w:rStyle w:val="1-Char"/>
          <w:rtl/>
        </w:rPr>
      </w:pPr>
      <w:r w:rsidRPr="0062224F">
        <w:rPr>
          <w:rStyle w:val="1-Char"/>
          <w:rtl/>
        </w:rPr>
        <w:t>و نصّ صریح آیۀ شریفه، حکم بر مسح می‌نماید نه غسل و اگر آقایان قدری دقیق شوند، متوجه خواهند شد که منطوق خود آیه دلالت بر این معنا دارد، زیرا در اول آیه</w:t>
      </w:r>
      <w:r w:rsidR="006B6811">
        <w:rPr>
          <w:rStyle w:val="1-Char"/>
          <w:rtl/>
        </w:rPr>
        <w:t xml:space="preserve"> می‌فرماید</w:t>
      </w:r>
      <w:r w:rsidRPr="0062224F">
        <w:rPr>
          <w:rStyle w:val="1-Char"/>
          <w:rtl/>
        </w:rPr>
        <w:t>:</w:t>
      </w:r>
      <w:r w:rsidR="00B61D18">
        <w:rPr>
          <w:rStyle w:val="1-Char"/>
          <w:rFonts w:hint="cs"/>
          <w:rtl/>
        </w:rPr>
        <w:t xml:space="preserve"> </w:t>
      </w:r>
      <w:r w:rsidR="00B61D18">
        <w:rPr>
          <w:rStyle w:val="1-Char"/>
          <w:rFonts w:cs="Traditional Arabic"/>
          <w:color w:val="000000"/>
          <w:shd w:val="clear" w:color="auto" w:fill="FFFFFF"/>
          <w:rtl/>
        </w:rPr>
        <w:t>﴿</w:t>
      </w:r>
      <w:r w:rsidR="00B61D18" w:rsidRPr="00321A84">
        <w:rPr>
          <w:rStyle w:val="8-Char"/>
          <w:rtl/>
        </w:rPr>
        <w:t>فَ</w:t>
      </w:r>
      <w:r w:rsidR="00B61D18" w:rsidRPr="00321A84">
        <w:rPr>
          <w:rStyle w:val="8-Char"/>
          <w:rFonts w:hint="cs"/>
          <w:rtl/>
        </w:rPr>
        <w:t>ٱ</w:t>
      </w:r>
      <w:r w:rsidR="00B61D18" w:rsidRPr="00321A84">
        <w:rPr>
          <w:rStyle w:val="8-Char"/>
          <w:rFonts w:hint="eastAsia"/>
          <w:rtl/>
        </w:rPr>
        <w:t>غۡسِلُواْ</w:t>
      </w:r>
      <w:r w:rsidR="00B61D18" w:rsidRPr="00321A84">
        <w:rPr>
          <w:rStyle w:val="8-Char"/>
          <w:rtl/>
        </w:rPr>
        <w:t xml:space="preserve"> وُجُوهَكُمۡ وَأَيۡدِيَكُمۡ</w:t>
      </w:r>
      <w:r w:rsidR="00B61D18">
        <w:rPr>
          <w:rStyle w:val="1-Char"/>
          <w:rFonts w:cs="Traditional Arabic"/>
          <w:color w:val="000000"/>
          <w:shd w:val="clear" w:color="auto" w:fill="FFFFFF"/>
          <w:rtl/>
        </w:rPr>
        <w:t>﴾</w:t>
      </w:r>
      <w:r w:rsidR="00B61D18" w:rsidRPr="00321A84">
        <w:rPr>
          <w:rStyle w:val="8-Char"/>
          <w:rtl/>
        </w:rPr>
        <w:t xml:space="preserve"> </w:t>
      </w:r>
      <w:r w:rsidR="00B61D18" w:rsidRPr="00596FEF">
        <w:rPr>
          <w:rStyle w:val="7-Char"/>
          <w:rtl/>
        </w:rPr>
        <w:t>[المائدة: 6]</w:t>
      </w:r>
      <w:r w:rsidRPr="0062224F">
        <w:rPr>
          <w:rStyle w:val="1-Char"/>
          <w:rFonts w:hint="cs"/>
          <w:rtl/>
        </w:rPr>
        <w:t xml:space="preserve">. </w:t>
      </w:r>
      <w:r w:rsidRPr="0062224F">
        <w:rPr>
          <w:rStyle w:val="1-Char"/>
          <w:rtl/>
        </w:rPr>
        <w:t xml:space="preserve">یعنی، </w:t>
      </w:r>
      <w:r w:rsidRPr="0059586B">
        <w:rPr>
          <w:rStyle w:val="5-Char"/>
          <w:rFonts w:hint="cs"/>
          <w:rtl/>
        </w:rPr>
        <w:t>«</w:t>
      </w:r>
      <w:r w:rsidRPr="0062224F">
        <w:rPr>
          <w:rStyle w:val="1-Char"/>
          <w:rtl/>
        </w:rPr>
        <w:t>بشویید صورت</w:t>
      </w:r>
      <w:r w:rsidR="007A2718">
        <w:rPr>
          <w:rStyle w:val="1-Char"/>
          <w:rFonts w:hint="cs"/>
          <w:rtl/>
        </w:rPr>
        <w:t>‌</w:t>
      </w:r>
      <w:r w:rsidRPr="0062224F">
        <w:rPr>
          <w:rStyle w:val="1-Char"/>
          <w:rtl/>
        </w:rPr>
        <w:t>ها و</w:t>
      </w:r>
      <w:r w:rsidR="007A2718">
        <w:rPr>
          <w:rStyle w:val="1-Char"/>
          <w:rtl/>
        </w:rPr>
        <w:t xml:space="preserve"> دست‌ها</w:t>
      </w:r>
      <w:r w:rsidRPr="0062224F">
        <w:rPr>
          <w:rStyle w:val="1-Char"/>
          <w:rtl/>
        </w:rPr>
        <w:t>ی خود را.</w:t>
      </w:r>
      <w:r w:rsidRPr="0059586B">
        <w:rPr>
          <w:rStyle w:val="5-Char"/>
          <w:rFonts w:hint="cs"/>
          <w:rtl/>
        </w:rPr>
        <w:t>»</w:t>
      </w:r>
      <w:r w:rsidRPr="0062224F">
        <w:rPr>
          <w:rStyle w:val="1-Char"/>
          <w:rtl/>
        </w:rPr>
        <w:t xml:space="preserve"> پس همان طوری که به واسطۀ واو ناطفه در </w:t>
      </w:r>
      <w:r w:rsidRPr="0059586B">
        <w:rPr>
          <w:rStyle w:val="5-Char"/>
          <w:rtl/>
        </w:rPr>
        <w:t>«ا</w:t>
      </w:r>
      <w:r w:rsidRPr="0059586B">
        <w:rPr>
          <w:rStyle w:val="5-Char"/>
          <w:rFonts w:hint="cs"/>
          <w:rtl/>
        </w:rPr>
        <w:t>ي</w:t>
      </w:r>
      <w:r w:rsidRPr="0059586B">
        <w:rPr>
          <w:rStyle w:val="5-Char"/>
          <w:rtl/>
        </w:rPr>
        <w:t>د</w:t>
      </w:r>
      <w:r w:rsidRPr="0059586B">
        <w:rPr>
          <w:rStyle w:val="5-Char"/>
          <w:rFonts w:hint="cs"/>
          <w:rtl/>
        </w:rPr>
        <w:t>ي</w:t>
      </w:r>
      <w:r w:rsidRPr="0059586B">
        <w:rPr>
          <w:rStyle w:val="5-Char"/>
          <w:rtl/>
        </w:rPr>
        <w:t>کم»</w:t>
      </w:r>
      <w:r w:rsidRPr="0062224F">
        <w:rPr>
          <w:rStyle w:val="1-Char"/>
          <w:rtl/>
        </w:rPr>
        <w:t xml:space="preserve"> حکم می</w:t>
      </w:r>
      <w:r w:rsidRPr="0062224F">
        <w:rPr>
          <w:rStyle w:val="1-Char"/>
          <w:rFonts w:hint="cs"/>
          <w:rtl/>
        </w:rPr>
        <w:t>‌</w:t>
      </w:r>
      <w:r w:rsidRPr="0062224F">
        <w:rPr>
          <w:rStyle w:val="1-Char"/>
          <w:rtl/>
        </w:rPr>
        <w:t>کنید بر</w:t>
      </w:r>
      <w:r w:rsidR="00800FBC">
        <w:rPr>
          <w:rStyle w:val="1-Char"/>
          <w:rtl/>
        </w:rPr>
        <w:t xml:space="preserve"> اینکه </w:t>
      </w:r>
      <w:r w:rsidRPr="0062224F">
        <w:rPr>
          <w:rStyle w:val="1-Char"/>
          <w:rtl/>
        </w:rPr>
        <w:t>بعد از شستن صورت بایستی</w:t>
      </w:r>
      <w:r w:rsidR="007A2718">
        <w:rPr>
          <w:rStyle w:val="1-Char"/>
          <w:rtl/>
        </w:rPr>
        <w:t xml:space="preserve"> دست‌ها</w:t>
      </w:r>
      <w:r w:rsidRPr="0062224F">
        <w:rPr>
          <w:rStyle w:val="1-Char"/>
          <w:rtl/>
        </w:rPr>
        <w:t xml:space="preserve"> را هم شست و شو داد در حکم ثانی هم</w:t>
      </w:r>
      <w:r w:rsidR="006B6811">
        <w:rPr>
          <w:rStyle w:val="1-Char"/>
          <w:rtl/>
        </w:rPr>
        <w:t xml:space="preserve"> می‌فرماید</w:t>
      </w:r>
      <w:r w:rsidRPr="0062224F">
        <w:rPr>
          <w:rStyle w:val="1-Char"/>
          <w:rtl/>
        </w:rPr>
        <w:t>:</w:t>
      </w:r>
      <w:r w:rsidR="007A2718">
        <w:rPr>
          <w:rStyle w:val="1-Char"/>
          <w:rFonts w:hint="cs"/>
          <w:rtl/>
        </w:rPr>
        <w:t xml:space="preserve"> </w:t>
      </w:r>
      <w:r w:rsidR="007A2718">
        <w:rPr>
          <w:rStyle w:val="1-Char"/>
          <w:rFonts w:cs="Traditional Arabic"/>
          <w:color w:val="000000"/>
          <w:shd w:val="clear" w:color="auto" w:fill="FFFFFF"/>
          <w:rtl/>
        </w:rPr>
        <w:t>﴿</w:t>
      </w:r>
      <w:r w:rsidR="007A2718" w:rsidRPr="00321A84">
        <w:rPr>
          <w:rStyle w:val="8-Char"/>
          <w:rtl/>
        </w:rPr>
        <w:t>وَ</w:t>
      </w:r>
      <w:r w:rsidR="007A2718" w:rsidRPr="00321A84">
        <w:rPr>
          <w:rStyle w:val="8-Char"/>
          <w:rFonts w:hint="cs"/>
          <w:rtl/>
        </w:rPr>
        <w:t>ٱ</w:t>
      </w:r>
      <w:r w:rsidR="007A2718" w:rsidRPr="00321A84">
        <w:rPr>
          <w:rStyle w:val="8-Char"/>
          <w:rFonts w:hint="eastAsia"/>
          <w:rtl/>
        </w:rPr>
        <w:t>مۡسَحُواْ</w:t>
      </w:r>
      <w:r w:rsidR="007A2718" w:rsidRPr="00321A84">
        <w:rPr>
          <w:rStyle w:val="8-Char"/>
          <w:rtl/>
        </w:rPr>
        <w:t xml:space="preserve"> بِرُءُوسِكُمۡ وَأَرۡجُلَكُمۡ إِلَى </w:t>
      </w:r>
      <w:r w:rsidR="007A2718" w:rsidRPr="00321A84">
        <w:rPr>
          <w:rStyle w:val="8-Char"/>
          <w:rFonts w:hint="cs"/>
          <w:rtl/>
        </w:rPr>
        <w:t>ٱ</w:t>
      </w:r>
      <w:r w:rsidR="007A2718" w:rsidRPr="00321A84">
        <w:rPr>
          <w:rStyle w:val="8-Char"/>
          <w:rFonts w:hint="eastAsia"/>
          <w:rtl/>
        </w:rPr>
        <w:t>لۡكَعۡبَيۡنِۚ</w:t>
      </w:r>
      <w:r w:rsidR="007A2718">
        <w:rPr>
          <w:rStyle w:val="1-Char"/>
          <w:rFonts w:cs="Traditional Arabic"/>
          <w:color w:val="000000"/>
          <w:shd w:val="clear" w:color="auto" w:fill="FFFFFF"/>
          <w:rtl/>
        </w:rPr>
        <w:t>﴾</w:t>
      </w:r>
      <w:r w:rsidR="007A2718" w:rsidRPr="00321A84">
        <w:rPr>
          <w:rStyle w:val="8-Char"/>
          <w:rtl/>
        </w:rPr>
        <w:t xml:space="preserve"> </w:t>
      </w:r>
      <w:r w:rsidR="007A2718" w:rsidRPr="00596FEF">
        <w:rPr>
          <w:rStyle w:val="7-Char"/>
          <w:rtl/>
        </w:rPr>
        <w:t>[المائدة: 6]</w:t>
      </w:r>
      <w:r w:rsidR="002D3D2D" w:rsidRPr="0062224F">
        <w:rPr>
          <w:rStyle w:val="1-Char"/>
          <w:rtl/>
        </w:rPr>
        <w:t xml:space="preserve"> </w:t>
      </w:r>
      <w:r w:rsidRPr="0062224F">
        <w:rPr>
          <w:rStyle w:val="1-Char"/>
          <w:rtl/>
        </w:rPr>
        <w:t xml:space="preserve">یعنی، </w:t>
      </w:r>
      <w:r w:rsidRPr="0059586B">
        <w:rPr>
          <w:rStyle w:val="5-Char"/>
          <w:rFonts w:hint="cs"/>
          <w:rtl/>
        </w:rPr>
        <w:t>«</w:t>
      </w:r>
      <w:r w:rsidRPr="0062224F">
        <w:rPr>
          <w:rStyle w:val="1-Char"/>
          <w:rtl/>
        </w:rPr>
        <w:t>مسح نمایید سرها و پاهای خود را تا بلندی پشت پا.</w:t>
      </w:r>
      <w:r w:rsidRPr="0059586B">
        <w:rPr>
          <w:rStyle w:val="5-Char"/>
          <w:rFonts w:hint="cs"/>
          <w:rtl/>
        </w:rPr>
        <w:t>»</w:t>
      </w:r>
      <w:r w:rsidRPr="0062224F">
        <w:rPr>
          <w:rStyle w:val="1-Char"/>
          <w:rtl/>
        </w:rPr>
        <w:t xml:space="preserve"> </w:t>
      </w:r>
      <w:r w:rsidRPr="0059586B">
        <w:rPr>
          <w:rStyle w:val="5-Char"/>
          <w:rtl/>
        </w:rPr>
        <w:t>«ارجلکم»</w:t>
      </w:r>
      <w:r w:rsidRPr="0062224F">
        <w:rPr>
          <w:rStyle w:val="1-Char"/>
          <w:rtl/>
        </w:rPr>
        <w:t xml:space="preserve"> را </w:t>
      </w:r>
      <w:r w:rsidRPr="0059586B">
        <w:rPr>
          <w:rStyle w:val="5-Char"/>
          <w:rtl/>
        </w:rPr>
        <w:t>«برؤسکم»</w:t>
      </w:r>
      <w:r w:rsidRPr="0062224F">
        <w:rPr>
          <w:rStyle w:val="1-Char"/>
          <w:rtl/>
        </w:rPr>
        <w:t xml:space="preserve"> معطوف می‌دارد؛ یعنی، بعد از مسح سر بایستی پاهای خود را هم مسح نمایید و قطعاً غسل جای مسح را</w:t>
      </w:r>
      <w:r w:rsidR="00B153D3">
        <w:rPr>
          <w:rStyle w:val="1-Char"/>
          <w:rtl/>
        </w:rPr>
        <w:t xml:space="preserve"> نمی‌گیرد</w:t>
      </w:r>
      <w:r w:rsidRPr="0062224F">
        <w:rPr>
          <w:rStyle w:val="1-Char"/>
          <w:rtl/>
        </w:rPr>
        <w:t>.</w:t>
      </w:r>
    </w:p>
    <w:p w:rsidR="00855C20" w:rsidRPr="0062224F" w:rsidRDefault="002D3D2D" w:rsidP="00855C20">
      <w:pPr>
        <w:ind w:firstLine="284"/>
        <w:jc w:val="both"/>
        <w:rPr>
          <w:rStyle w:val="1-Char"/>
          <w:rtl/>
        </w:rPr>
      </w:pPr>
      <w:r w:rsidRPr="0062224F">
        <w:rPr>
          <w:rStyle w:val="1-Char"/>
          <w:rtl/>
        </w:rPr>
        <w:t xml:space="preserve"> </w:t>
      </w:r>
      <w:r w:rsidR="00855C20" w:rsidRPr="0062224F">
        <w:rPr>
          <w:rStyle w:val="1-Char"/>
          <w:rtl/>
        </w:rPr>
        <w:t>علاوه بر آنکه بر خلاف نص صریح قرآن حکم داده‌اند (زیرا قرآن حکم به مسح بر پا می</w:t>
      </w:r>
      <w:r w:rsidR="00855C20" w:rsidRPr="0062224F">
        <w:rPr>
          <w:rStyle w:val="1-Char"/>
          <w:rFonts w:hint="cs"/>
          <w:rtl/>
        </w:rPr>
        <w:t>‌</w:t>
      </w:r>
      <w:r w:rsidR="00855C20" w:rsidRPr="0062224F">
        <w:rPr>
          <w:rStyle w:val="1-Char"/>
          <w:rtl/>
        </w:rPr>
        <w:t>نماید نه بر چکمه و جوراب)، این حکم بر خلاف حکم اول هم می‌باشد. اگر مسح بر خود پا جایز نیست و بایستی بشویند، چگونه در این جا حکم را تنزل داده‌اند که به جای شستن، حکم بر جواز مسح بر چکمه و جوراب داده‌اند و هر عاقلی می‌داند که مسح بر چکمه وجوراب، مسح بر پا</w:t>
      </w:r>
      <w:r w:rsidRPr="0062224F">
        <w:rPr>
          <w:rStyle w:val="1-Char"/>
          <w:rtl/>
        </w:rPr>
        <w:t xml:space="preserve"> نمی‌</w:t>
      </w:r>
      <w:r w:rsidR="00855C20" w:rsidRPr="0062224F">
        <w:rPr>
          <w:rStyle w:val="1-Char"/>
          <w:rtl/>
        </w:rPr>
        <w:t xml:space="preserve">باشد </w:t>
      </w:r>
      <w:r w:rsidR="00855C20" w:rsidRPr="0059586B">
        <w:rPr>
          <w:rStyle w:val="5-Char"/>
          <w:rtl/>
        </w:rPr>
        <w:t xml:space="preserve">فاعتبروا </w:t>
      </w:r>
      <w:r w:rsidR="00855C20" w:rsidRPr="0059586B">
        <w:rPr>
          <w:rStyle w:val="5-Char"/>
          <w:rFonts w:hint="cs"/>
          <w:rtl/>
        </w:rPr>
        <w:t>ي</w:t>
      </w:r>
      <w:r w:rsidR="00855C20" w:rsidRPr="0059586B">
        <w:rPr>
          <w:rStyle w:val="5-Char"/>
          <w:rtl/>
        </w:rPr>
        <w:t>ا اولی الابصار؟!.</w:t>
      </w:r>
      <w:r w:rsidR="00855C20" w:rsidRPr="0062224F">
        <w:rPr>
          <w:rStyle w:val="1-Char"/>
          <w:rtl/>
        </w:rPr>
        <w:t xml:space="preserve"> و امام فخر رازی که از اکابر مفسران خودتان است، ذیل همین آیه شریفه کلام مفصلی دارد بر وجوب مسح به حسب ظاهر آیه که اینک وقت مجلس اجازۀ نقل آن را</w:t>
      </w:r>
      <w:r w:rsidRPr="0062224F">
        <w:rPr>
          <w:rStyle w:val="1-Char"/>
          <w:rtl/>
        </w:rPr>
        <w:t xml:space="preserve"> نمی‌</w:t>
      </w:r>
      <w:r w:rsidR="00855C20" w:rsidRPr="0062224F">
        <w:rPr>
          <w:rStyle w:val="1-Char"/>
          <w:rtl/>
        </w:rPr>
        <w:t xml:space="preserve">دهد. شما خود مراجعه فرمایید تا حقیقت بر شما کشف گردد... </w:t>
      </w:r>
      <w:r w:rsidR="0054759A" w:rsidRPr="0054759A">
        <w:rPr>
          <w:rStyle w:val="1-Char"/>
          <w:rFonts w:hint="cs"/>
          <w:vertAlign w:val="superscript"/>
          <w:rtl/>
        </w:rPr>
        <w:t>(</w:t>
      </w:r>
      <w:r w:rsidR="00855C20" w:rsidRPr="0054759A">
        <w:rPr>
          <w:rStyle w:val="1-Char"/>
          <w:vertAlign w:val="superscript"/>
          <w:rtl/>
        </w:rPr>
        <w:footnoteReference w:id="535"/>
      </w:r>
      <w:r w:rsidR="0054759A" w:rsidRPr="0054759A">
        <w:rPr>
          <w:rStyle w:val="1-Char"/>
          <w:rFonts w:hint="cs"/>
          <w:vertAlign w:val="superscript"/>
          <w:rtl/>
        </w:rPr>
        <w:t>)</w:t>
      </w:r>
      <w:r w:rsidR="00855C20" w:rsidRPr="0062224F">
        <w:rPr>
          <w:rStyle w:val="1-Char"/>
          <w:rFonts w:hint="cs"/>
          <w:rtl/>
        </w:rPr>
        <w:t>.</w:t>
      </w:r>
    </w:p>
    <w:p w:rsidR="00855C20" w:rsidRPr="0062224F" w:rsidRDefault="000D6BFD" w:rsidP="000D6BFD">
      <w:pPr>
        <w:ind w:firstLine="284"/>
        <w:jc w:val="both"/>
        <w:rPr>
          <w:rStyle w:val="1-Char"/>
          <w:rtl/>
        </w:rPr>
      </w:pPr>
      <w:r>
        <w:rPr>
          <w:rStyle w:val="1-Char"/>
          <w:bCs/>
          <w:szCs w:val="25"/>
          <w:rtl/>
        </w:rPr>
        <w:t>جواب ما:</w:t>
      </w:r>
    </w:p>
    <w:p w:rsidR="00855C20" w:rsidRPr="0062224F" w:rsidRDefault="00855C20" w:rsidP="00855C20">
      <w:pPr>
        <w:tabs>
          <w:tab w:val="left" w:pos="774"/>
        </w:tabs>
        <w:ind w:firstLine="284"/>
        <w:jc w:val="both"/>
        <w:rPr>
          <w:rStyle w:val="1-Char"/>
          <w:rtl/>
        </w:rPr>
      </w:pPr>
      <w:r w:rsidRPr="0062224F">
        <w:rPr>
          <w:rStyle w:val="1-Char"/>
          <w:rtl/>
        </w:rPr>
        <w:t>اهل سنت متفق هستند که پا در وضو باید شسته شود. پس امام فخر رازی کیست که خلاف همه حرف بزند!</w:t>
      </w:r>
      <w:r w:rsidRPr="0062224F">
        <w:rPr>
          <w:rStyle w:val="1-Char"/>
          <w:rFonts w:hint="cs"/>
          <w:rtl/>
        </w:rPr>
        <w:t>.</w:t>
      </w:r>
    </w:p>
    <w:p w:rsidR="00855C20" w:rsidRPr="0062224F" w:rsidRDefault="00855C20" w:rsidP="00855C20">
      <w:pPr>
        <w:tabs>
          <w:tab w:val="left" w:pos="774"/>
        </w:tabs>
        <w:ind w:firstLine="284"/>
        <w:jc w:val="both"/>
        <w:rPr>
          <w:rStyle w:val="1-Char"/>
          <w:rtl/>
        </w:rPr>
      </w:pPr>
      <w:r w:rsidRPr="0062224F">
        <w:rPr>
          <w:rStyle w:val="1-Char"/>
          <w:rtl/>
        </w:rPr>
        <w:t xml:space="preserve">باید بدانی که </w:t>
      </w:r>
      <w:r w:rsidR="007A2718">
        <w:rPr>
          <w:rStyle w:val="5-Char"/>
          <w:rtl/>
        </w:rPr>
        <w:t>«و</w:t>
      </w:r>
      <w:r w:rsidRPr="0059586B">
        <w:rPr>
          <w:rStyle w:val="5-Char"/>
          <w:rtl/>
        </w:rPr>
        <w:t>ارجلکم»</w:t>
      </w:r>
      <w:r w:rsidRPr="0062224F">
        <w:rPr>
          <w:rStyle w:val="1-Char"/>
          <w:rtl/>
        </w:rPr>
        <w:t xml:space="preserve"> دو جور خوانده</w:t>
      </w:r>
      <w:r w:rsidR="006148A3">
        <w:rPr>
          <w:rStyle w:val="1-Char"/>
          <w:rtl/>
        </w:rPr>
        <w:t xml:space="preserve"> می‌شود</w:t>
      </w:r>
      <w:r w:rsidRPr="0062224F">
        <w:rPr>
          <w:rStyle w:val="1-Char"/>
          <w:rtl/>
        </w:rPr>
        <w:t>. یک طور بخوانی</w:t>
      </w:r>
      <w:r w:rsidR="006148A3">
        <w:rPr>
          <w:rStyle w:val="1-Char"/>
          <w:rtl/>
        </w:rPr>
        <w:t xml:space="preserve"> می‌شود</w:t>
      </w:r>
      <w:r w:rsidRPr="0062224F">
        <w:rPr>
          <w:rStyle w:val="1-Char"/>
          <w:rtl/>
        </w:rPr>
        <w:t xml:space="preserve"> </w:t>
      </w:r>
      <w:r w:rsidRPr="0059586B">
        <w:rPr>
          <w:rStyle w:val="5-Char"/>
          <w:rtl/>
        </w:rPr>
        <w:t>«فاغسلوا»</w:t>
      </w:r>
      <w:r w:rsidRPr="0062224F">
        <w:rPr>
          <w:rStyle w:val="1-Char"/>
          <w:rtl/>
        </w:rPr>
        <w:t xml:space="preserve"> و طور دیگر بخوانی،</w:t>
      </w:r>
      <w:r w:rsidR="006148A3">
        <w:rPr>
          <w:rStyle w:val="1-Char"/>
          <w:rtl/>
        </w:rPr>
        <w:t xml:space="preserve"> می‌شود</w:t>
      </w:r>
      <w:r w:rsidRPr="0062224F">
        <w:rPr>
          <w:rStyle w:val="1-Char"/>
          <w:rtl/>
        </w:rPr>
        <w:t xml:space="preserve"> </w:t>
      </w:r>
      <w:r w:rsidRPr="0059586B">
        <w:rPr>
          <w:rStyle w:val="5-Char"/>
          <w:rtl/>
        </w:rPr>
        <w:t xml:space="preserve">«فامسحوا» </w:t>
      </w:r>
      <w:r w:rsidRPr="007A2718">
        <w:rPr>
          <w:rStyle w:val="1-Char"/>
          <w:rtl/>
        </w:rPr>
        <w:t xml:space="preserve">و این معجزۀ </w:t>
      </w:r>
      <w:r w:rsidRPr="0062224F">
        <w:rPr>
          <w:rStyle w:val="1-Char"/>
          <w:rtl/>
        </w:rPr>
        <w:t>قرآن است که هر دوطریقه را ثابت</w:t>
      </w:r>
      <w:r w:rsidR="00100CD0">
        <w:rPr>
          <w:rStyle w:val="1-Char"/>
          <w:rtl/>
        </w:rPr>
        <w:t xml:space="preserve"> می‌کند</w:t>
      </w:r>
      <w:r w:rsidRPr="0062224F">
        <w:rPr>
          <w:rStyle w:val="1-Char"/>
          <w:rtl/>
        </w:rPr>
        <w:t xml:space="preserve"> و هر دو، روش</w:t>
      </w:r>
      <w:r w:rsidR="002D3D2D" w:rsidRPr="0062224F">
        <w:rPr>
          <w:rStyle w:val="1-Char"/>
          <w:rtl/>
        </w:rPr>
        <w:t xml:space="preserve"> </w:t>
      </w:r>
      <w:r w:rsidRPr="0062224F">
        <w:rPr>
          <w:rStyle w:val="1-Char"/>
          <w:rtl/>
        </w:rPr>
        <w:t>اهل سنت است؛ یعنی، اگر جوراب باشد، مسح</w:t>
      </w:r>
      <w:r w:rsidR="001B0D67">
        <w:rPr>
          <w:rStyle w:val="1-Char"/>
          <w:rtl/>
        </w:rPr>
        <w:t xml:space="preserve"> می‌کنیم</w:t>
      </w:r>
      <w:r w:rsidRPr="0062224F">
        <w:rPr>
          <w:rStyle w:val="1-Char"/>
          <w:rtl/>
        </w:rPr>
        <w:t xml:space="preserve">؛ اگر جوراب نباشد، می‌شوریم. ما برای کار خود دلیل از قرآن داریم. </w:t>
      </w:r>
    </w:p>
    <w:p w:rsidR="00855C20" w:rsidRPr="001E5D31" w:rsidRDefault="00855C20" w:rsidP="00855C20">
      <w:pPr>
        <w:pStyle w:val="3-"/>
        <w:rPr>
          <w:rtl/>
        </w:rPr>
      </w:pPr>
      <w:bookmarkStart w:id="1171" w:name="_Toc433464887"/>
      <w:r w:rsidRPr="001E5D31">
        <w:rPr>
          <w:rFonts w:hint="cs"/>
          <w:rtl/>
        </w:rPr>
        <w:t>ادعای</w:t>
      </w:r>
      <w:r w:rsidR="00F97986">
        <w:rPr>
          <w:rFonts w:hint="cs"/>
          <w:rtl/>
        </w:rPr>
        <w:t xml:space="preserve"> </w:t>
      </w:r>
      <w:r w:rsidRPr="001E5D31">
        <w:rPr>
          <w:rFonts w:hint="cs"/>
          <w:rtl/>
        </w:rPr>
        <w:t>426</w:t>
      </w:r>
      <w:r>
        <w:rPr>
          <w:rFonts w:hint="cs"/>
          <w:rtl/>
        </w:rPr>
        <w:t>-</w:t>
      </w:r>
      <w:r w:rsidRPr="001E5D31">
        <w:rPr>
          <w:rtl/>
        </w:rPr>
        <w:t xml:space="preserve"> قرآن</w:t>
      </w:r>
      <w:r w:rsidR="00B32BA2">
        <w:rPr>
          <w:rtl/>
        </w:rPr>
        <w:t xml:space="preserve"> می‌گوید</w:t>
      </w:r>
      <w:r w:rsidRPr="001E5D31">
        <w:rPr>
          <w:rtl/>
        </w:rPr>
        <w:t>: پا را مسح کنید و سنی روی چکمه و جوراب مسح می</w:t>
      </w:r>
      <w:r w:rsidRPr="001E5D31">
        <w:rPr>
          <w:rFonts w:hint="eastAsia"/>
          <w:rtl/>
        </w:rPr>
        <w:t>‌</w:t>
      </w:r>
      <w:r w:rsidRPr="001E5D31">
        <w:rPr>
          <w:rtl/>
        </w:rPr>
        <w:t>کند</w:t>
      </w:r>
      <w:bookmarkEnd w:id="1171"/>
    </w:p>
    <w:p w:rsidR="00855C20" w:rsidRPr="0062224F" w:rsidRDefault="00855C20" w:rsidP="00855C20">
      <w:pPr>
        <w:ind w:firstLine="284"/>
        <w:jc w:val="both"/>
        <w:rPr>
          <w:rStyle w:val="1-Char"/>
          <w:rtl/>
        </w:rPr>
      </w:pPr>
      <w:r w:rsidRPr="0062224F">
        <w:rPr>
          <w:rStyle w:val="1-Char"/>
          <w:rtl/>
        </w:rPr>
        <w:t>پس همان طور که در وضو صورت و</w:t>
      </w:r>
      <w:r w:rsidR="007A2718">
        <w:rPr>
          <w:rStyle w:val="1-Char"/>
          <w:rtl/>
        </w:rPr>
        <w:t xml:space="preserve"> دست‌ها</w:t>
      </w:r>
      <w:r w:rsidRPr="0062224F">
        <w:rPr>
          <w:rStyle w:val="1-Char"/>
          <w:rtl/>
        </w:rPr>
        <w:t xml:space="preserve"> را وجوباً باید شست. سرو پاها را هم وجوباً باید مسح نمود نه</w:t>
      </w:r>
      <w:r w:rsidR="00800FBC">
        <w:rPr>
          <w:rStyle w:val="1-Char"/>
          <w:rtl/>
        </w:rPr>
        <w:t xml:space="preserve"> اینکه </w:t>
      </w:r>
      <w:r w:rsidRPr="0062224F">
        <w:rPr>
          <w:rStyle w:val="1-Char"/>
          <w:rtl/>
        </w:rPr>
        <w:t>یکی را مسح و دیگری را غسل دهند و اگر چنین کنند، واو عطف</w:t>
      </w:r>
      <w:r w:rsidR="00686EC4" w:rsidRPr="0062224F">
        <w:rPr>
          <w:rStyle w:val="1-Char"/>
          <w:rtl/>
        </w:rPr>
        <w:t xml:space="preserve"> بی‌</w:t>
      </w:r>
      <w:r w:rsidRPr="0062224F">
        <w:rPr>
          <w:rStyle w:val="1-Char"/>
          <w:rtl/>
        </w:rPr>
        <w:t>معنی می</w:t>
      </w:r>
      <w:r w:rsidRPr="0062224F">
        <w:rPr>
          <w:rStyle w:val="1-Char"/>
          <w:rFonts w:hint="cs"/>
          <w:rtl/>
        </w:rPr>
        <w:t>‌</w:t>
      </w:r>
      <w:r w:rsidRPr="0062224F">
        <w:rPr>
          <w:rStyle w:val="1-Char"/>
          <w:rtl/>
        </w:rPr>
        <w:t>گردد.</w:t>
      </w:r>
    </w:p>
    <w:p w:rsidR="00855C20" w:rsidRPr="0062224F" w:rsidRDefault="00855C20" w:rsidP="00855C20">
      <w:pPr>
        <w:ind w:firstLine="284"/>
        <w:jc w:val="both"/>
        <w:rPr>
          <w:rStyle w:val="1-Char"/>
          <w:rtl/>
        </w:rPr>
      </w:pPr>
      <w:r w:rsidRPr="0062224F">
        <w:rPr>
          <w:rStyle w:val="1-Char"/>
          <w:rtl/>
        </w:rPr>
        <w:t>در قاعده عرف عام، شریعت مقدس اسلام در کمال سهولت است و مشقت و سختی در احکام او راه ندارد. بدیهی است که در شستن پا مشقتی هست که در مسح آن نیست. پس چون عمل به مسح سهل</w:t>
      </w:r>
      <w:r w:rsidR="00283531">
        <w:rPr>
          <w:rStyle w:val="1-Char"/>
          <w:rtl/>
        </w:rPr>
        <w:t xml:space="preserve">‌تر </w:t>
      </w:r>
      <w:r w:rsidRPr="0062224F">
        <w:rPr>
          <w:rStyle w:val="1-Char"/>
          <w:rtl/>
        </w:rPr>
        <w:t>است، حکم شریعت بر آن جاری گردیده است.</w:t>
      </w:r>
      <w:r w:rsidR="00800FBC">
        <w:rPr>
          <w:rStyle w:val="1-Char"/>
          <w:rtl/>
        </w:rPr>
        <w:t xml:space="preserve"> </w:t>
      </w:r>
      <w:r w:rsidR="00BF1AF7">
        <w:rPr>
          <w:rStyle w:val="1-Char"/>
          <w:rtl/>
        </w:rPr>
        <w:t xml:space="preserve">چنان‌که </w:t>
      </w:r>
      <w:r w:rsidRPr="0062224F">
        <w:rPr>
          <w:rStyle w:val="1-Char"/>
          <w:rtl/>
        </w:rPr>
        <w:t>ظاهر آیه، حکم بر این معنا می</w:t>
      </w:r>
      <w:r w:rsidRPr="0062224F">
        <w:rPr>
          <w:rStyle w:val="1-Char"/>
          <w:rFonts w:hint="cs"/>
          <w:rtl/>
        </w:rPr>
        <w:t>‌</w:t>
      </w:r>
      <w:r w:rsidRPr="0062224F">
        <w:rPr>
          <w:rStyle w:val="1-Char"/>
          <w:rtl/>
        </w:rPr>
        <w:t>نماید...</w:t>
      </w:r>
      <w:r w:rsidR="0054759A" w:rsidRPr="0054759A">
        <w:rPr>
          <w:rStyle w:val="1-Char"/>
          <w:rFonts w:hint="cs"/>
          <w:vertAlign w:val="superscript"/>
          <w:rtl/>
        </w:rPr>
        <w:t>(</w:t>
      </w:r>
      <w:r w:rsidRPr="0054759A">
        <w:rPr>
          <w:rStyle w:val="1-Char"/>
          <w:vertAlign w:val="superscript"/>
          <w:rtl/>
        </w:rPr>
        <w:footnoteReference w:id="536"/>
      </w:r>
      <w:r w:rsidR="0054759A" w:rsidRPr="0054759A">
        <w:rPr>
          <w:rStyle w:val="1-Char"/>
          <w:rFonts w:hint="cs"/>
          <w:vertAlign w:val="superscript"/>
          <w:rtl/>
        </w:rPr>
        <w:t>)</w:t>
      </w:r>
      <w:r w:rsidRPr="0062224F">
        <w:rPr>
          <w:rStyle w:val="1-Char"/>
          <w:rFonts w:hint="cs"/>
          <w:rtl/>
        </w:rPr>
        <w:t>.</w:t>
      </w:r>
    </w:p>
    <w:p w:rsidR="00855C20" w:rsidRPr="0062224F" w:rsidRDefault="00BD46A5" w:rsidP="00855C20">
      <w:pPr>
        <w:ind w:firstLine="284"/>
        <w:jc w:val="both"/>
        <w:rPr>
          <w:rStyle w:val="1-Char"/>
          <w:rtl/>
        </w:rPr>
      </w:pPr>
      <w:r w:rsidRPr="00BD46A5">
        <w:rPr>
          <w:rStyle w:val="1-Char"/>
          <w:bCs/>
          <w:szCs w:val="25"/>
          <w:rtl/>
        </w:rPr>
        <w:t>جواب ما:</w:t>
      </w:r>
    </w:p>
    <w:p w:rsidR="00855C20" w:rsidRPr="0062224F" w:rsidRDefault="00855C20" w:rsidP="00800FBC">
      <w:pPr>
        <w:tabs>
          <w:tab w:val="left" w:pos="774"/>
        </w:tabs>
        <w:ind w:firstLine="284"/>
        <w:jc w:val="both"/>
        <w:rPr>
          <w:rStyle w:val="1-Char"/>
          <w:rtl/>
        </w:rPr>
      </w:pPr>
      <w:r w:rsidRPr="0062224F">
        <w:rPr>
          <w:rStyle w:val="1-Char"/>
          <w:rtl/>
        </w:rPr>
        <w:t>اینکه گفتی: شستن پا مشقت دارد و آسان نیست. باید گفت: هیچ کاری در دنیا</w:t>
      </w:r>
      <w:r w:rsidR="00686EC4" w:rsidRPr="0062224F">
        <w:rPr>
          <w:rStyle w:val="1-Char"/>
          <w:rtl/>
        </w:rPr>
        <w:t xml:space="preserve"> بی‌</w:t>
      </w:r>
      <w:r w:rsidRPr="0062224F">
        <w:rPr>
          <w:rStyle w:val="1-Char"/>
          <w:rtl/>
        </w:rPr>
        <w:t>مشقت نیست! اما باید نتیجه را ببنیم! همین نَشستن پا در نزد شیعیان، مساجد</w:t>
      </w:r>
      <w:r w:rsidR="00F0383B">
        <w:rPr>
          <w:rStyle w:val="1-Char"/>
          <w:rtl/>
        </w:rPr>
        <w:t xml:space="preserve"> آن‌ها </w:t>
      </w:r>
      <w:r w:rsidRPr="0062224F">
        <w:rPr>
          <w:rStyle w:val="1-Char"/>
          <w:rtl/>
        </w:rPr>
        <w:t xml:space="preserve">را به بدبوترین اماکن در دنیا تبدیل کرده است. </w:t>
      </w:r>
    </w:p>
    <w:p w:rsidR="00855C20" w:rsidRPr="0062224F" w:rsidRDefault="00855C20" w:rsidP="00855C20">
      <w:pPr>
        <w:tabs>
          <w:tab w:val="left" w:pos="774"/>
        </w:tabs>
        <w:ind w:firstLine="284"/>
        <w:jc w:val="both"/>
        <w:rPr>
          <w:rStyle w:val="1-Char"/>
          <w:rtl/>
        </w:rPr>
      </w:pPr>
      <w:r w:rsidRPr="0062224F">
        <w:rPr>
          <w:rStyle w:val="1-Char"/>
          <w:rtl/>
        </w:rPr>
        <w:t>علاوه بر این، امروزه ثابت شده است که پا، قلب دوم است و در شستن آن، فواید</w:t>
      </w:r>
      <w:r w:rsidR="00686EC4" w:rsidRPr="0062224F">
        <w:rPr>
          <w:rStyle w:val="1-Char"/>
          <w:rtl/>
        </w:rPr>
        <w:t xml:space="preserve"> بی‌</w:t>
      </w:r>
      <w:r w:rsidRPr="0062224F">
        <w:rPr>
          <w:rStyle w:val="1-Char"/>
          <w:rtl/>
        </w:rPr>
        <w:t>شماری مترتب است!</w:t>
      </w:r>
      <w:r w:rsidRPr="0062224F">
        <w:rPr>
          <w:rStyle w:val="1-Char"/>
          <w:rFonts w:hint="cs"/>
          <w:rtl/>
        </w:rPr>
        <w:t>.</w:t>
      </w:r>
    </w:p>
    <w:p w:rsidR="00855C20" w:rsidRPr="0062224F" w:rsidRDefault="00855C20" w:rsidP="00855C20">
      <w:pPr>
        <w:tabs>
          <w:tab w:val="left" w:pos="774"/>
        </w:tabs>
        <w:ind w:firstLine="284"/>
        <w:jc w:val="both"/>
        <w:rPr>
          <w:rStyle w:val="1-Char"/>
          <w:rtl/>
        </w:rPr>
      </w:pPr>
      <w:r w:rsidRPr="0062224F">
        <w:rPr>
          <w:rStyle w:val="1-Char"/>
          <w:rtl/>
        </w:rPr>
        <w:t>آیا پا که در جوراب باشد، دیگر نامش پا نیست؟! گفتیم که از قرآن</w:t>
      </w:r>
      <w:r w:rsidR="006B6B63">
        <w:rPr>
          <w:rStyle w:val="1-Char"/>
          <w:rtl/>
        </w:rPr>
        <w:t xml:space="preserve"> هردو </w:t>
      </w:r>
      <w:r w:rsidRPr="0062224F">
        <w:rPr>
          <w:rStyle w:val="1-Char"/>
          <w:rtl/>
        </w:rPr>
        <w:t>کار ما ثابت</w:t>
      </w:r>
      <w:r w:rsidR="006148A3">
        <w:rPr>
          <w:rStyle w:val="1-Char"/>
          <w:rtl/>
        </w:rPr>
        <w:t xml:space="preserve"> می‌شود</w:t>
      </w:r>
      <w:r w:rsidRPr="0062224F">
        <w:rPr>
          <w:rStyle w:val="1-Char"/>
          <w:rtl/>
        </w:rPr>
        <w:t xml:space="preserve"> و سنت پیامبر هم واضح است که کجا مسح کنیم و کجا بشوریم!</w:t>
      </w:r>
      <w:r w:rsidRPr="0062224F">
        <w:rPr>
          <w:rStyle w:val="1-Char"/>
          <w:rFonts w:hint="cs"/>
          <w:rtl/>
        </w:rPr>
        <w:t>.</w:t>
      </w:r>
    </w:p>
    <w:p w:rsidR="00855C20" w:rsidRPr="0062224F" w:rsidRDefault="00855C20" w:rsidP="00855C20">
      <w:pPr>
        <w:tabs>
          <w:tab w:val="left" w:pos="774"/>
        </w:tabs>
        <w:ind w:firstLine="284"/>
        <w:jc w:val="both"/>
        <w:rPr>
          <w:rStyle w:val="1-Char"/>
          <w:rtl/>
        </w:rPr>
      </w:pPr>
      <w:r w:rsidRPr="0062224F">
        <w:rPr>
          <w:rStyle w:val="1-Char"/>
          <w:rtl/>
        </w:rPr>
        <w:t>جالب است که امروزه در مساجد‌های شیعه می‌نویسند: شستن پا واجب است به خاطر نجات از بوی بد آن. البته می‌نویسند: نه به خاطر دستور قران!</w:t>
      </w:r>
      <w:r w:rsidRPr="0062224F">
        <w:rPr>
          <w:rStyle w:val="1-Char"/>
          <w:rFonts w:hint="cs"/>
          <w:rtl/>
        </w:rPr>
        <w:t>.</w:t>
      </w:r>
    </w:p>
    <w:p w:rsidR="00855C20" w:rsidRPr="0062224F" w:rsidRDefault="00855C20" w:rsidP="00855C20">
      <w:pPr>
        <w:tabs>
          <w:tab w:val="left" w:pos="774"/>
        </w:tabs>
        <w:ind w:firstLine="284"/>
        <w:jc w:val="both"/>
        <w:rPr>
          <w:rStyle w:val="1-Char"/>
          <w:rtl/>
        </w:rPr>
      </w:pPr>
      <w:r w:rsidRPr="0062224F">
        <w:rPr>
          <w:rStyle w:val="1-Char"/>
          <w:rtl/>
        </w:rPr>
        <w:t>کسانی که این مذهب ساختگی را برای شیعه‌ها ایجاد کرده‌اند، سعی نمودند آن را گندآلود کنند؛ مثلاً همین نَشُستن پا یک نمونه است و جواز نزدیکی از دُبُر نمونه دیگر.</w:t>
      </w:r>
    </w:p>
    <w:p w:rsidR="00855C20" w:rsidRPr="001E5D31" w:rsidRDefault="00855C20" w:rsidP="00855C20">
      <w:pPr>
        <w:pStyle w:val="3-"/>
        <w:rPr>
          <w:rtl/>
        </w:rPr>
      </w:pPr>
      <w:bookmarkStart w:id="1172" w:name="_Toc433464888"/>
      <w:r w:rsidRPr="001E5D31">
        <w:rPr>
          <w:rFonts w:hint="cs"/>
          <w:rtl/>
        </w:rPr>
        <w:t>ادعای 427</w:t>
      </w:r>
      <w:r>
        <w:rPr>
          <w:rFonts w:hint="cs"/>
          <w:rtl/>
        </w:rPr>
        <w:t>-</w:t>
      </w:r>
      <w:r w:rsidRPr="001E5D31">
        <w:rPr>
          <w:rtl/>
        </w:rPr>
        <w:t xml:space="preserve"> فتوای اهل سنت بر مسح نمودن عمامه بر خلاف نصّ صریح قرآن</w:t>
      </w:r>
      <w:bookmarkEnd w:id="1172"/>
    </w:p>
    <w:p w:rsidR="00855C20" w:rsidRPr="0062224F" w:rsidRDefault="00855C20" w:rsidP="00855C20">
      <w:pPr>
        <w:ind w:firstLine="284"/>
        <w:jc w:val="both"/>
        <w:rPr>
          <w:rStyle w:val="1-Char"/>
          <w:rtl/>
        </w:rPr>
      </w:pPr>
      <w:r w:rsidRPr="0062224F">
        <w:rPr>
          <w:rStyle w:val="1-Char"/>
          <w:rtl/>
        </w:rPr>
        <w:t>مکرر به این معنا اشاره نمود</w:t>
      </w:r>
      <w:r w:rsidR="00456FFB">
        <w:rPr>
          <w:rStyle w:val="1-Char"/>
          <w:rtl/>
        </w:rPr>
        <w:t xml:space="preserve">ه‌ام </w:t>
      </w:r>
      <w:r w:rsidRPr="0062224F">
        <w:rPr>
          <w:rStyle w:val="1-Char"/>
          <w:rtl/>
        </w:rPr>
        <w:t>که بنا به فرمودۀ رسول اکرم هر خبری که از آن حضرت نقل</w:t>
      </w:r>
      <w:r w:rsidR="006148A3">
        <w:rPr>
          <w:rStyle w:val="1-Char"/>
          <w:rtl/>
        </w:rPr>
        <w:t xml:space="preserve"> می‌شود</w:t>
      </w:r>
      <w:r w:rsidRPr="0062224F">
        <w:rPr>
          <w:rStyle w:val="1-Char"/>
          <w:rtl/>
        </w:rPr>
        <w:t>، اگر موافق با قرآن مجید نباشد، مردود است؛ زیرا شیادان برای اخلال در دین از قول آن حضرت بسیار جعل سند نموده‌اند. لذا علمای بزرگ خودتان هم اخباری را که به نام آن حضرت نقل شده است، رد نموده‌اند؛ چون خلاف موازین آمده است.</w:t>
      </w:r>
    </w:p>
    <w:p w:rsidR="00855C20" w:rsidRPr="0062224F" w:rsidRDefault="00855C20" w:rsidP="00855C20">
      <w:pPr>
        <w:ind w:firstLine="284"/>
        <w:jc w:val="both"/>
        <w:rPr>
          <w:rStyle w:val="1-Char"/>
          <w:rtl/>
        </w:rPr>
      </w:pPr>
      <w:r w:rsidRPr="0062224F">
        <w:rPr>
          <w:rStyle w:val="1-Char"/>
          <w:rtl/>
        </w:rPr>
        <w:t>امام احمد بن حنبل و اسحق و ثوری اوزاعی فتوا داده‌اند که مسح بر عمامه جایز است. چنان</w:t>
      </w:r>
      <w:r w:rsidR="00800FBC">
        <w:rPr>
          <w:rStyle w:val="1-Char"/>
          <w:rFonts w:hint="cs"/>
          <w:rtl/>
        </w:rPr>
        <w:t>‌</w:t>
      </w:r>
      <w:r w:rsidRPr="0062224F">
        <w:rPr>
          <w:rStyle w:val="1-Char"/>
          <w:rtl/>
        </w:rPr>
        <w:t xml:space="preserve">چه امام فخر رازی در تفسیر کبیر خود نقل نموده است. </w:t>
      </w:r>
    </w:p>
    <w:p w:rsidR="00855C20" w:rsidRPr="0062224F" w:rsidRDefault="00855C20" w:rsidP="00855C20">
      <w:pPr>
        <w:ind w:firstLine="284"/>
        <w:jc w:val="both"/>
        <w:rPr>
          <w:rStyle w:val="1-Char"/>
          <w:rtl/>
        </w:rPr>
      </w:pPr>
      <w:r w:rsidRPr="0062224F">
        <w:rPr>
          <w:rStyle w:val="1-Char"/>
          <w:rtl/>
        </w:rPr>
        <w:t>و حال آنکه هر عاقلی می‌داند که مسح بر روی عمامه غیر از مسح بر سر می‌باشد. سر عبارت است از گوشت و پوست و استخوان و موهای متصل به آن، اما عمامه پارچه‌های بافته ایست که بر روی سر گذارده</w:t>
      </w:r>
      <w:r w:rsidRPr="0062224F">
        <w:rPr>
          <w:rStyle w:val="1-Char"/>
          <w:rFonts w:hint="cs"/>
          <w:rtl/>
        </w:rPr>
        <w:t>‌</w:t>
      </w:r>
      <w:r w:rsidRPr="0062224F">
        <w:rPr>
          <w:rStyle w:val="1-Char"/>
          <w:rtl/>
        </w:rPr>
        <w:t>اند</w:t>
      </w:r>
      <w:r w:rsidR="00B8755C" w:rsidRPr="00B8755C">
        <w:rPr>
          <w:rStyle w:val="1-Char"/>
          <w:rFonts w:hint="cs"/>
          <w:vertAlign w:val="superscript"/>
          <w:rtl/>
        </w:rPr>
        <w:t>(</w:t>
      </w:r>
      <w:r w:rsidRPr="00B8755C">
        <w:rPr>
          <w:rStyle w:val="1-Char"/>
          <w:vertAlign w:val="superscript"/>
          <w:rtl/>
        </w:rPr>
        <w:footnoteReference w:id="537"/>
      </w:r>
      <w:r w:rsidR="00B8755C" w:rsidRPr="00B8755C">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tabs>
          <w:tab w:val="left" w:pos="774"/>
        </w:tabs>
        <w:ind w:firstLine="284"/>
        <w:jc w:val="both"/>
        <w:rPr>
          <w:rStyle w:val="1-Char"/>
        </w:rPr>
      </w:pPr>
      <w:r w:rsidRPr="0062224F">
        <w:rPr>
          <w:rStyle w:val="1-Char"/>
          <w:rtl/>
        </w:rPr>
        <w:t>سر با عمامه، سر است</w:t>
      </w:r>
      <w:r w:rsidR="00686EC4" w:rsidRPr="0062224F">
        <w:rPr>
          <w:rStyle w:val="1-Char"/>
          <w:rtl/>
        </w:rPr>
        <w:t xml:space="preserve"> بی‌</w:t>
      </w:r>
      <w:r w:rsidRPr="0062224F">
        <w:rPr>
          <w:rStyle w:val="1-Char"/>
          <w:rtl/>
        </w:rPr>
        <w:t>عمامه هم سر است. رسول الله بر عمامه مسح کشیده</w:t>
      </w:r>
      <w:r w:rsidRPr="0062224F">
        <w:rPr>
          <w:rStyle w:val="1-Char"/>
          <w:rFonts w:hint="cs"/>
          <w:rtl/>
        </w:rPr>
        <w:t>‌</w:t>
      </w:r>
      <w:r w:rsidRPr="0062224F">
        <w:rPr>
          <w:rStyle w:val="1-Char"/>
          <w:rtl/>
        </w:rPr>
        <w:t>اند.</w:t>
      </w:r>
      <w:r w:rsidR="00800FBC">
        <w:rPr>
          <w:rStyle w:val="1-Char"/>
          <w:rtl/>
        </w:rPr>
        <w:t xml:space="preserve"> اینکه </w:t>
      </w:r>
      <w:r w:rsidRPr="0062224F">
        <w:rPr>
          <w:rStyle w:val="1-Char"/>
          <w:rtl/>
        </w:rPr>
        <w:t xml:space="preserve">تعارضی با آیات ندارد. </w:t>
      </w:r>
    </w:p>
    <w:p w:rsidR="00855C20" w:rsidRPr="0062224F" w:rsidRDefault="00855C20" w:rsidP="00855C20">
      <w:pPr>
        <w:tabs>
          <w:tab w:val="left" w:pos="774"/>
        </w:tabs>
        <w:ind w:firstLine="284"/>
        <w:jc w:val="both"/>
        <w:rPr>
          <w:rStyle w:val="1-Char"/>
          <w:rtl/>
        </w:rPr>
      </w:pPr>
      <w:r w:rsidRPr="0062224F">
        <w:rPr>
          <w:rStyle w:val="1-Char"/>
          <w:rtl/>
        </w:rPr>
        <w:t>مجبورم به روش خودش پاسخ بدهم: طبق فتوای علمای شما در سجد ه باید 7 جای آدم بر زمین باشد: سر، دو دست، دو انگشت پا و دو زانو. وقتی که جوراب و شلوار پوشید</w:t>
      </w:r>
      <w:r w:rsidR="00362A31">
        <w:rPr>
          <w:rStyle w:val="1-Char"/>
          <w:rtl/>
        </w:rPr>
        <w:t>ه‌اید</w:t>
      </w:r>
      <w:r w:rsidRPr="0062224F">
        <w:rPr>
          <w:rStyle w:val="1-Char"/>
          <w:rtl/>
        </w:rPr>
        <w:t xml:space="preserve"> بین پا و زانوی شما با زمین حائلی ایجاد</w:t>
      </w:r>
      <w:r w:rsidR="006148A3">
        <w:rPr>
          <w:rStyle w:val="1-Char"/>
          <w:rtl/>
        </w:rPr>
        <w:t xml:space="preserve"> می‌شود</w:t>
      </w:r>
      <w:r w:rsidRPr="0062224F">
        <w:rPr>
          <w:rStyle w:val="1-Char"/>
          <w:rtl/>
        </w:rPr>
        <w:t xml:space="preserve"> و 4 جای شما به زمین نمی</w:t>
      </w:r>
      <w:r w:rsidRPr="0062224F">
        <w:rPr>
          <w:rStyle w:val="1-Char"/>
          <w:rFonts w:hint="cs"/>
          <w:rtl/>
        </w:rPr>
        <w:t>‌</w:t>
      </w:r>
      <w:r w:rsidRPr="0062224F">
        <w:rPr>
          <w:rStyle w:val="1-Char"/>
          <w:rtl/>
        </w:rPr>
        <w:t>رسد؛ پس</w:t>
      </w:r>
      <w:r w:rsidR="00686EC4" w:rsidRPr="0062224F">
        <w:rPr>
          <w:rStyle w:val="1-Char"/>
          <w:rtl/>
        </w:rPr>
        <w:t xml:space="preserve"> بی‌</w:t>
      </w:r>
      <w:r w:rsidRPr="0062224F">
        <w:rPr>
          <w:rStyle w:val="1-Char"/>
          <w:rtl/>
        </w:rPr>
        <w:t>شلوار و</w:t>
      </w:r>
      <w:r w:rsidR="00686EC4" w:rsidRPr="0062224F">
        <w:rPr>
          <w:rStyle w:val="1-Char"/>
          <w:rtl/>
        </w:rPr>
        <w:t xml:space="preserve"> بی‌</w:t>
      </w:r>
      <w:r w:rsidRPr="0062224F">
        <w:rPr>
          <w:rStyle w:val="1-Char"/>
          <w:rtl/>
        </w:rPr>
        <w:t>جوراب نماز بخوانید.</w:t>
      </w:r>
    </w:p>
    <w:p w:rsidR="00855C20" w:rsidRPr="0062224F" w:rsidRDefault="00855C20" w:rsidP="00855C20">
      <w:pPr>
        <w:ind w:firstLine="284"/>
        <w:jc w:val="both"/>
        <w:rPr>
          <w:rStyle w:val="1-Char"/>
          <w:rtl/>
        </w:rPr>
      </w:pPr>
      <w:r w:rsidRPr="0062224F">
        <w:rPr>
          <w:rStyle w:val="1-Char"/>
          <w:rtl/>
        </w:rPr>
        <w:t>و ببینید چه حرف خوبی درباره قران</w:t>
      </w:r>
      <w:r w:rsidR="002D3D2D" w:rsidRPr="0062224F">
        <w:rPr>
          <w:rStyle w:val="1-Char"/>
          <w:rtl/>
        </w:rPr>
        <w:t xml:space="preserve"> </w:t>
      </w:r>
      <w:r w:rsidRPr="0062224F">
        <w:rPr>
          <w:rStyle w:val="1-Char"/>
          <w:rtl/>
        </w:rPr>
        <w:t>زده است اما هنگامی که گفته‌های گنجی شافعی و سلیمان بلخی و ابن ابی الحدید را می‌نویسد این قانون را به فراموش</w:t>
      </w:r>
      <w:r w:rsidR="00100CD0">
        <w:rPr>
          <w:rStyle w:val="1-Char"/>
          <w:rtl/>
        </w:rPr>
        <w:t xml:space="preserve"> می‌کند</w:t>
      </w:r>
      <w:r w:rsidRPr="0062224F">
        <w:rPr>
          <w:rStyle w:val="1-Char"/>
          <w:rtl/>
        </w:rPr>
        <w:t>!</w:t>
      </w:r>
    </w:p>
    <w:p w:rsidR="00855C20" w:rsidRDefault="00855C20" w:rsidP="00855C20">
      <w:pPr>
        <w:tabs>
          <w:tab w:val="left" w:pos="774"/>
        </w:tabs>
        <w:ind w:firstLine="284"/>
        <w:jc w:val="both"/>
        <w:rPr>
          <w:rStyle w:val="1-Char"/>
          <w:rtl/>
        </w:rPr>
      </w:pPr>
      <w:r w:rsidRPr="0062224F">
        <w:rPr>
          <w:rStyle w:val="1-Char"/>
          <w:rtl/>
        </w:rPr>
        <w:t>تو که این قدر دقیق است چرا این آیه را نمی</w:t>
      </w:r>
      <w:r w:rsidRPr="0062224F">
        <w:rPr>
          <w:rStyle w:val="1-Char"/>
          <w:rFonts w:hint="cs"/>
          <w:rtl/>
        </w:rPr>
        <w:t>‌</w:t>
      </w:r>
      <w:r w:rsidRPr="0062224F">
        <w:rPr>
          <w:rStyle w:val="1-Char"/>
          <w:rtl/>
        </w:rPr>
        <w:t>بینی:</w:t>
      </w:r>
    </w:p>
    <w:p w:rsidR="00A210BB" w:rsidRPr="00596FEF" w:rsidRDefault="00A210BB" w:rsidP="00A210BB">
      <w:pPr>
        <w:tabs>
          <w:tab w:val="left" w:pos="774"/>
        </w:tabs>
        <w:ind w:firstLine="284"/>
        <w:jc w:val="both"/>
        <w:rPr>
          <w:rStyle w:val="7-Char"/>
          <w:rtl/>
        </w:rPr>
      </w:pPr>
      <w:r>
        <w:rPr>
          <w:rStyle w:val="1-Char"/>
          <w:rFonts w:cs="Traditional Arabic"/>
          <w:color w:val="000000"/>
          <w:shd w:val="clear" w:color="auto" w:fill="FFFFFF"/>
          <w:rtl/>
        </w:rPr>
        <w:t>﴿</w:t>
      </w:r>
      <w:r w:rsidRPr="00321A84">
        <w:rPr>
          <w:rStyle w:val="8-Char"/>
          <w:rtl/>
        </w:rPr>
        <w:t xml:space="preserve">وَمَنۡ أَضَلُّ مِمَّن يَدۡعُواْ مِن دُونِ </w:t>
      </w:r>
      <w:r w:rsidRPr="00321A84">
        <w:rPr>
          <w:rStyle w:val="8-Char"/>
          <w:rFonts w:hint="cs"/>
          <w:rtl/>
        </w:rPr>
        <w:t>ٱ</w:t>
      </w:r>
      <w:r w:rsidRPr="00321A84">
        <w:rPr>
          <w:rStyle w:val="8-Char"/>
          <w:rFonts w:hint="eastAsia"/>
          <w:rtl/>
        </w:rPr>
        <w:t>للَّهِ</w:t>
      </w:r>
      <w:r w:rsidRPr="00321A84">
        <w:rPr>
          <w:rStyle w:val="8-Char"/>
          <w:rtl/>
        </w:rPr>
        <w:t xml:space="preserve"> مَن لَّا يَسۡتَجِيبُ لَهُ</w:t>
      </w:r>
      <w:r w:rsidRPr="00321A84">
        <w:rPr>
          <w:rStyle w:val="8-Char"/>
          <w:rFonts w:hint="cs"/>
          <w:rtl/>
        </w:rPr>
        <w:t>ۥٓ</w:t>
      </w:r>
      <w:r w:rsidRPr="00321A84">
        <w:rPr>
          <w:rStyle w:val="8-Char"/>
          <w:rtl/>
        </w:rPr>
        <w:t xml:space="preserve"> إِلَىٰ يَوۡمِ </w:t>
      </w:r>
      <w:r w:rsidRPr="00321A84">
        <w:rPr>
          <w:rStyle w:val="8-Char"/>
          <w:rFonts w:hint="cs"/>
          <w:rtl/>
        </w:rPr>
        <w:t>ٱ</w:t>
      </w:r>
      <w:r w:rsidRPr="00321A84">
        <w:rPr>
          <w:rStyle w:val="8-Char"/>
          <w:rFonts w:hint="eastAsia"/>
          <w:rtl/>
        </w:rPr>
        <w:t>لۡقِيَٰمَةِ</w:t>
      </w:r>
      <w:r w:rsidRPr="00321A84">
        <w:rPr>
          <w:rStyle w:val="8-Char"/>
          <w:rtl/>
        </w:rPr>
        <w:t xml:space="preserve"> وَهُمۡ عَن دُعَآئِهِمۡ غَٰفِلُونَ٥</w:t>
      </w:r>
      <w:r>
        <w:rPr>
          <w:rStyle w:val="1-Char"/>
          <w:rFonts w:cs="Traditional Arabic"/>
          <w:color w:val="000000"/>
          <w:shd w:val="clear" w:color="auto" w:fill="FFFFFF"/>
          <w:rtl/>
        </w:rPr>
        <w:t>﴾</w:t>
      </w:r>
      <w:r w:rsidRPr="00321A84">
        <w:rPr>
          <w:rStyle w:val="8-Char"/>
          <w:rtl/>
        </w:rPr>
        <w:t xml:space="preserve"> </w:t>
      </w:r>
      <w:r w:rsidRPr="00596FEF">
        <w:rPr>
          <w:rStyle w:val="7-Char"/>
          <w:rtl/>
        </w:rPr>
        <w:t>[الأحقاف: 5]</w:t>
      </w:r>
    </w:p>
    <w:p w:rsidR="00855C20" w:rsidRPr="0062224F" w:rsidRDefault="00855C20" w:rsidP="00855C20">
      <w:pPr>
        <w:tabs>
          <w:tab w:val="left" w:pos="774"/>
        </w:tabs>
        <w:ind w:firstLine="284"/>
        <w:jc w:val="both"/>
        <w:rPr>
          <w:rStyle w:val="1-Char"/>
          <w:rtl/>
        </w:rPr>
      </w:pPr>
      <w:r w:rsidRPr="0059586B">
        <w:rPr>
          <w:rStyle w:val="5-Char"/>
          <w:rFonts w:eastAsia="SimSun" w:hint="cs"/>
          <w:rtl/>
        </w:rPr>
        <w:t>«</w:t>
      </w:r>
      <w:r w:rsidRPr="0062224F">
        <w:rPr>
          <w:rStyle w:val="1-Char"/>
          <w:rtl/>
        </w:rPr>
        <w:t>و چه کسی گمراه</w:t>
      </w:r>
      <w:r w:rsidR="00283531">
        <w:rPr>
          <w:rStyle w:val="1-Char"/>
          <w:rtl/>
        </w:rPr>
        <w:t xml:space="preserve">‌تر </w:t>
      </w:r>
      <w:r w:rsidRPr="0062224F">
        <w:rPr>
          <w:rStyle w:val="1-Char"/>
          <w:rtl/>
        </w:rPr>
        <w:t>است از آن کسی که غیر از الله کسی را می‌خواند که اجابت</w:t>
      </w:r>
      <w:r w:rsidR="002D3D2D" w:rsidRPr="0062224F">
        <w:rPr>
          <w:rStyle w:val="1-Char"/>
          <w:rtl/>
        </w:rPr>
        <w:t xml:space="preserve"> نمی‌</w:t>
      </w:r>
      <w:r w:rsidRPr="0062224F">
        <w:rPr>
          <w:rStyle w:val="1-Char"/>
          <w:rtl/>
        </w:rPr>
        <w:t>کند او را تا روز قیامت و از دعای او غافل است</w:t>
      </w:r>
      <w:r w:rsidRPr="0059586B">
        <w:rPr>
          <w:rStyle w:val="5-Char"/>
          <w:rtl/>
        </w:rPr>
        <w:t>.</w:t>
      </w:r>
      <w:r w:rsidRPr="0059586B">
        <w:rPr>
          <w:rStyle w:val="5-Char"/>
          <w:rFonts w:hint="cs"/>
          <w:rtl/>
        </w:rPr>
        <w:t>»</w:t>
      </w:r>
    </w:p>
    <w:p w:rsidR="00855C20" w:rsidRPr="0062224F" w:rsidRDefault="00855C20" w:rsidP="00855C20">
      <w:pPr>
        <w:tabs>
          <w:tab w:val="left" w:pos="774"/>
        </w:tabs>
        <w:ind w:firstLine="284"/>
        <w:jc w:val="both"/>
        <w:rPr>
          <w:rStyle w:val="1-Char"/>
          <w:rtl/>
        </w:rPr>
      </w:pPr>
      <w:r w:rsidRPr="0062224F">
        <w:rPr>
          <w:rStyle w:val="1-Char"/>
          <w:rtl/>
        </w:rPr>
        <w:t>در ادامه</w:t>
      </w:r>
      <w:r w:rsidR="006B6811">
        <w:rPr>
          <w:rStyle w:val="1-Char"/>
          <w:rtl/>
        </w:rPr>
        <w:t xml:space="preserve"> می‌فرماید</w:t>
      </w:r>
      <w:r w:rsidRPr="0062224F">
        <w:rPr>
          <w:rStyle w:val="1-Char"/>
          <w:rtl/>
        </w:rPr>
        <w:t>: و روزی که آدمیان بر انگیخته شوند، او دشمن دعا کننده</w:t>
      </w:r>
      <w:r w:rsidR="006148A3">
        <w:rPr>
          <w:rStyle w:val="1-Char"/>
          <w:rtl/>
        </w:rPr>
        <w:t xml:space="preserve"> می‌شود</w:t>
      </w:r>
      <w:r w:rsidRPr="0062224F">
        <w:rPr>
          <w:rStyle w:val="1-Char"/>
          <w:rtl/>
        </w:rPr>
        <w:t xml:space="preserve"> و</w:t>
      </w:r>
      <w:r w:rsidR="00B32BA2">
        <w:rPr>
          <w:rStyle w:val="1-Char"/>
          <w:rtl/>
        </w:rPr>
        <w:t xml:space="preserve"> </w:t>
      </w:r>
      <w:r w:rsidR="00783174">
        <w:rPr>
          <w:rStyle w:val="1-Char"/>
          <w:rtl/>
        </w:rPr>
        <w:t>می‌گوید</w:t>
      </w:r>
      <w:r w:rsidRPr="0062224F">
        <w:rPr>
          <w:rStyle w:val="1-Char"/>
          <w:rtl/>
        </w:rPr>
        <w:t>: من از تو بیزارم! و منکرم به آنچه که گفته</w:t>
      </w:r>
      <w:r w:rsidRPr="0062224F">
        <w:rPr>
          <w:rStyle w:val="1-Char"/>
          <w:rFonts w:hint="cs"/>
          <w:rtl/>
        </w:rPr>
        <w:t>‌</w:t>
      </w:r>
      <w:r w:rsidRPr="0062224F">
        <w:rPr>
          <w:rStyle w:val="1-Char"/>
          <w:rtl/>
        </w:rPr>
        <w:t>ای!</w:t>
      </w:r>
      <w:r w:rsidRPr="0062224F">
        <w:rPr>
          <w:rStyle w:val="1-Char"/>
          <w:rFonts w:hint="cs"/>
          <w:rtl/>
        </w:rPr>
        <w:t>.</w:t>
      </w:r>
    </w:p>
    <w:p w:rsidR="00855C20" w:rsidRPr="0062224F" w:rsidRDefault="00855C20" w:rsidP="00855C20">
      <w:pPr>
        <w:tabs>
          <w:tab w:val="left" w:pos="774"/>
        </w:tabs>
        <w:ind w:firstLine="284"/>
        <w:jc w:val="both"/>
        <w:rPr>
          <w:rStyle w:val="1-Char"/>
          <w:rtl/>
        </w:rPr>
      </w:pPr>
      <w:r w:rsidRPr="0062224F">
        <w:rPr>
          <w:rStyle w:val="1-Char"/>
          <w:rtl/>
        </w:rPr>
        <w:t>چرا وقتی که حدیث می</w:t>
      </w:r>
      <w:r w:rsidRPr="0062224F">
        <w:rPr>
          <w:rStyle w:val="1-Char"/>
          <w:rFonts w:hint="cs"/>
          <w:rtl/>
        </w:rPr>
        <w:t>‌</w:t>
      </w:r>
      <w:r w:rsidRPr="0062224F">
        <w:rPr>
          <w:rStyle w:val="1-Char"/>
          <w:rtl/>
        </w:rPr>
        <w:t>آوری و از علی حاجت می</w:t>
      </w:r>
      <w:r w:rsidRPr="0062224F">
        <w:rPr>
          <w:rStyle w:val="1-Char"/>
          <w:rFonts w:hint="cs"/>
          <w:rtl/>
        </w:rPr>
        <w:t>‌</w:t>
      </w:r>
      <w:r w:rsidRPr="0062224F">
        <w:rPr>
          <w:rStyle w:val="1-Char"/>
          <w:rtl/>
        </w:rPr>
        <w:t>خواهی، آن را در تعارض با این آیه نمی</w:t>
      </w:r>
      <w:r w:rsidRPr="0062224F">
        <w:rPr>
          <w:rStyle w:val="1-Char"/>
          <w:rFonts w:hint="cs"/>
          <w:rtl/>
        </w:rPr>
        <w:t>‌</w:t>
      </w:r>
      <w:r w:rsidRPr="0062224F">
        <w:rPr>
          <w:rStyle w:val="1-Char"/>
          <w:rtl/>
        </w:rPr>
        <w:t>بینی؟!</w:t>
      </w:r>
    </w:p>
    <w:p w:rsidR="00855C20" w:rsidRPr="001E5D31" w:rsidRDefault="00855C20" w:rsidP="00855C20">
      <w:pPr>
        <w:pStyle w:val="3-"/>
        <w:rPr>
          <w:rtl/>
        </w:rPr>
      </w:pPr>
      <w:bookmarkStart w:id="1173" w:name="_Toc433464889"/>
      <w:r w:rsidRPr="001E5D31">
        <w:rPr>
          <w:rFonts w:hint="cs"/>
          <w:rtl/>
        </w:rPr>
        <w:t>ادعای</w:t>
      </w:r>
      <w:r w:rsidR="00F97986">
        <w:rPr>
          <w:rFonts w:hint="cs"/>
          <w:rtl/>
        </w:rPr>
        <w:t xml:space="preserve"> </w:t>
      </w:r>
      <w:r w:rsidRPr="001E5D31">
        <w:rPr>
          <w:rFonts w:hint="cs"/>
          <w:rtl/>
        </w:rPr>
        <w:t>428</w:t>
      </w:r>
      <w:r>
        <w:rPr>
          <w:rFonts w:hint="cs"/>
          <w:rtl/>
        </w:rPr>
        <w:t>-</w:t>
      </w:r>
      <w:r w:rsidRPr="001E5D31">
        <w:rPr>
          <w:rtl/>
        </w:rPr>
        <w:t xml:space="preserve"> فقه شیعه بهتر است از فقه سنی</w:t>
      </w:r>
      <w:bookmarkEnd w:id="1173"/>
    </w:p>
    <w:p w:rsidR="00855C20" w:rsidRPr="0062224F" w:rsidRDefault="00855C20" w:rsidP="00855C20">
      <w:pPr>
        <w:tabs>
          <w:tab w:val="left" w:pos="774"/>
        </w:tabs>
        <w:ind w:firstLine="284"/>
        <w:jc w:val="both"/>
        <w:rPr>
          <w:rStyle w:val="1-Char"/>
          <w:rtl/>
        </w:rPr>
      </w:pPr>
      <w:r w:rsidRPr="0062224F">
        <w:rPr>
          <w:rStyle w:val="1-Char"/>
          <w:rtl/>
        </w:rPr>
        <w:t>ابو حنیفه و حنفی‌ها را مشرک</w:t>
      </w:r>
      <w:r w:rsidR="002D3D2D" w:rsidRPr="0062224F">
        <w:rPr>
          <w:rStyle w:val="1-Char"/>
          <w:rtl/>
        </w:rPr>
        <w:t xml:space="preserve"> نمی‌</w:t>
      </w:r>
      <w:r w:rsidRPr="0062224F">
        <w:rPr>
          <w:rStyle w:val="1-Char"/>
          <w:rtl/>
        </w:rPr>
        <w:t>خوانید که خلاف تمام موازین، فتوا به طهارت و وضو با آب نبیذ</w:t>
      </w:r>
      <w:r w:rsidR="001E1019">
        <w:rPr>
          <w:rStyle w:val="1-Char"/>
          <w:rtl/>
        </w:rPr>
        <w:t xml:space="preserve"> می‌دهند</w:t>
      </w:r>
      <w:r w:rsidRPr="0062224F">
        <w:rPr>
          <w:rStyle w:val="1-Char"/>
          <w:rtl/>
        </w:rPr>
        <w:t>. همچنین فتاوی سایر فقهاء را که مخالف با هم و خلاف نصوص قرآن مجید است، مردود</w:t>
      </w:r>
      <w:r w:rsidR="00FA03B3">
        <w:rPr>
          <w:rStyle w:val="1-Char"/>
          <w:rtl/>
        </w:rPr>
        <w:t xml:space="preserve"> نمی‌دا</w:t>
      </w:r>
      <w:r w:rsidRPr="0062224F">
        <w:rPr>
          <w:rStyle w:val="1-Char"/>
          <w:rtl/>
        </w:rPr>
        <w:t>نید!</w:t>
      </w:r>
      <w:r w:rsidRPr="0062224F">
        <w:rPr>
          <w:rStyle w:val="1-Char"/>
          <w:rFonts w:hint="cs"/>
          <w:rtl/>
        </w:rPr>
        <w:t>.</w:t>
      </w:r>
    </w:p>
    <w:p w:rsidR="00855C20" w:rsidRPr="0062224F" w:rsidRDefault="00855C20" w:rsidP="00855C20">
      <w:pPr>
        <w:ind w:firstLine="284"/>
        <w:jc w:val="both"/>
        <w:rPr>
          <w:rStyle w:val="1-Char"/>
        </w:rPr>
      </w:pPr>
      <w:r w:rsidRPr="0062224F">
        <w:rPr>
          <w:rStyle w:val="1-Char"/>
          <w:rtl/>
        </w:rPr>
        <w:t>در حالی که اگر با دیدۀ انصاف و تعمق بنگرید، فتاوی فقهای امامیه به نص صریح قرآن مجید نزدیکتر است تا فتاوی فقهای شما.</w:t>
      </w:r>
    </w:p>
    <w:p w:rsidR="00855C20" w:rsidRPr="0062224F" w:rsidRDefault="00855C20" w:rsidP="00855C20">
      <w:pPr>
        <w:ind w:firstLine="284"/>
        <w:jc w:val="both"/>
        <w:rPr>
          <w:rStyle w:val="1-Char"/>
          <w:rtl/>
        </w:rPr>
      </w:pPr>
      <w:r w:rsidRPr="0062224F">
        <w:rPr>
          <w:rStyle w:val="1-Char"/>
          <w:rtl/>
        </w:rPr>
        <w:t>مثلاً فقهای شما، فرش</w:t>
      </w:r>
      <w:r w:rsidR="00B8755C">
        <w:rPr>
          <w:rStyle w:val="1-Char"/>
          <w:rFonts w:hint="cs"/>
          <w:rtl/>
        </w:rPr>
        <w:t>‌</w:t>
      </w:r>
      <w:r w:rsidRPr="0062224F">
        <w:rPr>
          <w:rStyle w:val="1-Char"/>
          <w:rtl/>
        </w:rPr>
        <w:t>های بافته شده از پشم و پنبه و ابریشم و چرم و مشمع وغیره را که روی زمین افتاده است، جزء زمین</w:t>
      </w:r>
      <w:r w:rsidR="007B56C5">
        <w:rPr>
          <w:rStyle w:val="1-Char"/>
          <w:rtl/>
        </w:rPr>
        <w:t xml:space="preserve"> می‌دانند</w:t>
      </w:r>
      <w:r w:rsidRPr="0062224F">
        <w:rPr>
          <w:rStyle w:val="1-Char"/>
          <w:rtl/>
        </w:rPr>
        <w:t xml:space="preserve"> و بر</w:t>
      </w:r>
      <w:r w:rsidR="00F0383B">
        <w:rPr>
          <w:rStyle w:val="1-Char"/>
          <w:rtl/>
        </w:rPr>
        <w:t xml:space="preserve"> آن‌ها </w:t>
      </w:r>
      <w:r w:rsidRPr="0062224F">
        <w:rPr>
          <w:rStyle w:val="1-Char"/>
          <w:rtl/>
        </w:rPr>
        <w:t>سجده می‌نمایند و به آن فتوا</w:t>
      </w:r>
      <w:r w:rsidR="001E1019">
        <w:rPr>
          <w:rStyle w:val="1-Char"/>
          <w:rtl/>
        </w:rPr>
        <w:t xml:space="preserve"> می‌دهند</w:t>
      </w:r>
      <w:r w:rsidRPr="0062224F">
        <w:rPr>
          <w:rStyle w:val="1-Char"/>
          <w:rtl/>
        </w:rPr>
        <w:t>.</w:t>
      </w:r>
    </w:p>
    <w:p w:rsidR="00855C20" w:rsidRPr="0062224F" w:rsidRDefault="00855C20" w:rsidP="00855C20">
      <w:pPr>
        <w:ind w:firstLine="284"/>
        <w:jc w:val="both"/>
        <w:rPr>
          <w:rStyle w:val="1-Char"/>
          <w:rtl/>
        </w:rPr>
      </w:pPr>
      <w:r w:rsidRPr="0062224F">
        <w:rPr>
          <w:rStyle w:val="1-Char"/>
          <w:rtl/>
        </w:rPr>
        <w:t>حال آنکه اگر از جمیع علماء و عقلاء و ارباب ملل و نحل سؤال کنید که آیا فرشهای بافته شده از پشم و نخ و ابریشم و غیره جزء زمین است و زمین بر</w:t>
      </w:r>
      <w:r w:rsidR="00F0383B">
        <w:rPr>
          <w:rStyle w:val="1-Char"/>
          <w:rtl/>
        </w:rPr>
        <w:t xml:space="preserve"> آن‌ها </w:t>
      </w:r>
      <w:r w:rsidRPr="0062224F">
        <w:rPr>
          <w:rStyle w:val="1-Char"/>
          <w:rtl/>
        </w:rPr>
        <w:t>اطلاق</w:t>
      </w:r>
      <w:r w:rsidR="006148A3">
        <w:rPr>
          <w:rStyle w:val="1-Char"/>
          <w:rtl/>
        </w:rPr>
        <w:t xml:space="preserve"> می‌شود</w:t>
      </w:r>
      <w:r w:rsidRPr="0062224F">
        <w:rPr>
          <w:rStyle w:val="1-Char"/>
          <w:rtl/>
        </w:rPr>
        <w:t>؟ جواب منفی</w:t>
      </w:r>
      <w:r w:rsidR="001E1019">
        <w:rPr>
          <w:rStyle w:val="1-Char"/>
          <w:rtl/>
        </w:rPr>
        <w:t xml:space="preserve"> می‌دهند</w:t>
      </w:r>
      <w:r w:rsidRPr="0062224F">
        <w:rPr>
          <w:rStyle w:val="1-Char"/>
          <w:rtl/>
        </w:rPr>
        <w:t>.</w:t>
      </w:r>
    </w:p>
    <w:p w:rsidR="00855C20" w:rsidRPr="0062224F" w:rsidRDefault="002D3D2D" w:rsidP="00855C20">
      <w:pPr>
        <w:ind w:firstLine="284"/>
        <w:jc w:val="both"/>
        <w:rPr>
          <w:rStyle w:val="1-Char"/>
          <w:rtl/>
        </w:rPr>
      </w:pPr>
      <w:r w:rsidRPr="0062224F">
        <w:rPr>
          <w:rStyle w:val="1-Char"/>
          <w:rtl/>
        </w:rPr>
        <w:t xml:space="preserve"> </w:t>
      </w:r>
      <w:r w:rsidR="00855C20" w:rsidRPr="0062224F">
        <w:rPr>
          <w:rStyle w:val="1-Char"/>
          <w:rtl/>
        </w:rPr>
        <w:t xml:space="preserve">شما جامعه شیعیان امامیه را که تبعاً </w:t>
      </w:r>
      <w:r w:rsidR="00855C20" w:rsidRPr="0059586B">
        <w:rPr>
          <w:rStyle w:val="5-Char"/>
          <w:rtl/>
        </w:rPr>
        <w:t>للأئمة العترة الطاهره</w:t>
      </w:r>
      <w:r w:rsidR="006B6811">
        <w:rPr>
          <w:rStyle w:val="1-Char"/>
          <w:rtl/>
        </w:rPr>
        <w:t xml:space="preserve"> می‌گویند</w:t>
      </w:r>
      <w:r w:rsidR="00855C20" w:rsidRPr="0062224F">
        <w:rPr>
          <w:rStyle w:val="1-Char"/>
          <w:rtl/>
        </w:rPr>
        <w:t xml:space="preserve">: </w:t>
      </w:r>
      <w:r w:rsidR="00855C20" w:rsidRPr="0059586B">
        <w:rPr>
          <w:rStyle w:val="5-Char"/>
          <w:rtl/>
        </w:rPr>
        <w:t xml:space="preserve">«لا </w:t>
      </w:r>
      <w:r w:rsidR="00855C20" w:rsidRPr="0059586B">
        <w:rPr>
          <w:rStyle w:val="5-Char"/>
          <w:rFonts w:hint="cs"/>
          <w:rtl/>
        </w:rPr>
        <w:t>ي</w:t>
      </w:r>
      <w:r w:rsidR="00855C20" w:rsidRPr="0059586B">
        <w:rPr>
          <w:rStyle w:val="5-Char"/>
          <w:rtl/>
        </w:rPr>
        <w:t xml:space="preserve">جوز السجود الاعلی الارض اوما انبتته الارض مما لا </w:t>
      </w:r>
      <w:r w:rsidR="00855C20" w:rsidRPr="0059586B">
        <w:rPr>
          <w:rStyle w:val="5-Char"/>
          <w:rFonts w:hint="cs"/>
          <w:rtl/>
        </w:rPr>
        <w:t>ي</w:t>
      </w:r>
      <w:r w:rsidR="00A210BB">
        <w:rPr>
          <w:rStyle w:val="5-Char"/>
          <w:rtl/>
        </w:rPr>
        <w:t>ؤکل و</w:t>
      </w:r>
      <w:r w:rsidR="00855C20" w:rsidRPr="0059586B">
        <w:rPr>
          <w:rStyle w:val="5-Char"/>
          <w:rtl/>
        </w:rPr>
        <w:t xml:space="preserve">لا </w:t>
      </w:r>
      <w:r w:rsidR="00855C20" w:rsidRPr="0059586B">
        <w:rPr>
          <w:rStyle w:val="5-Char"/>
          <w:rFonts w:hint="cs"/>
          <w:rtl/>
        </w:rPr>
        <w:t>ي</w:t>
      </w:r>
      <w:r w:rsidR="00855C20" w:rsidRPr="0059586B">
        <w:rPr>
          <w:rStyle w:val="5-Char"/>
          <w:rtl/>
        </w:rPr>
        <w:t>لبس»،</w:t>
      </w:r>
      <w:r w:rsidR="00855C20" w:rsidRPr="0062224F">
        <w:rPr>
          <w:rStyle w:val="1-Char"/>
          <w:rtl/>
        </w:rPr>
        <w:t xml:space="preserve"> مشرک می</w:t>
      </w:r>
      <w:r w:rsidR="00855C20" w:rsidRPr="0062224F">
        <w:rPr>
          <w:rStyle w:val="1-Char"/>
          <w:rFonts w:hint="cs"/>
          <w:rtl/>
        </w:rPr>
        <w:t>‌</w:t>
      </w:r>
      <w:r w:rsidR="00855C20" w:rsidRPr="0062224F">
        <w:rPr>
          <w:rStyle w:val="1-Char"/>
          <w:rtl/>
        </w:rPr>
        <w:t>خوانید! اما سجده به نجاست خشکیده را شرک</w:t>
      </w:r>
      <w:r w:rsidR="00FA03B3">
        <w:rPr>
          <w:rStyle w:val="1-Char"/>
          <w:rtl/>
        </w:rPr>
        <w:t xml:space="preserve"> نمی‌دا</w:t>
      </w:r>
      <w:r w:rsidR="00855C20" w:rsidRPr="0062224F">
        <w:rPr>
          <w:rStyle w:val="1-Char"/>
          <w:rtl/>
        </w:rPr>
        <w:t>نید؟!</w:t>
      </w:r>
      <w:r w:rsidR="00855C20"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بدیهی است سجده بر زمین (که دستور و امر الهی است) با سجده بر فرش از هم جدا می</w:t>
      </w:r>
      <w:r w:rsidRPr="0062224F">
        <w:rPr>
          <w:rStyle w:val="1-Char"/>
          <w:rFonts w:hint="cs"/>
          <w:rtl/>
        </w:rPr>
        <w:t>‌</w:t>
      </w:r>
      <w:r w:rsidRPr="0062224F">
        <w:rPr>
          <w:rStyle w:val="1-Char"/>
          <w:rtl/>
        </w:rPr>
        <w:t>باشد.</w:t>
      </w:r>
    </w:p>
    <w:p w:rsidR="00855C20" w:rsidRPr="0062224F" w:rsidRDefault="00855C20" w:rsidP="00B65BA6">
      <w:pPr>
        <w:ind w:firstLine="284"/>
        <w:jc w:val="both"/>
        <w:rPr>
          <w:rStyle w:val="1-Char"/>
        </w:rPr>
      </w:pPr>
      <w:r w:rsidRPr="0062224F">
        <w:rPr>
          <w:rStyle w:val="1-Char"/>
          <w:rtl/>
        </w:rPr>
        <w:t>اما در عملِ سجده که مانند سایر اختلافات فروعی بین ما و شما خلاف رای و فتوی می‌باشد، این همه هیاهو و جار و جنجال راه می‌اندازید که شیعیان مشرک و بت پرست هستند؛ اما فتوی به سجده کردن بغذر یاسبه</w:t>
      </w:r>
      <w:r w:rsidRPr="0062224F">
        <w:rPr>
          <w:rStyle w:val="1-Char"/>
          <w:rFonts w:hint="cs"/>
          <w:rtl/>
        </w:rPr>
        <w:t>(بزبان امروزی کثافت خشک شده)</w:t>
      </w:r>
      <w:r w:rsidRPr="0062224F">
        <w:rPr>
          <w:rStyle w:val="1-Char"/>
          <w:rtl/>
        </w:rPr>
        <w:t xml:space="preserve"> را ندیده گرفت</w:t>
      </w:r>
      <w:r w:rsidR="00362A31">
        <w:rPr>
          <w:rStyle w:val="1-Char"/>
          <w:rtl/>
        </w:rPr>
        <w:t>ه‌اید</w:t>
      </w:r>
      <w:r w:rsidRPr="0062224F">
        <w:rPr>
          <w:rStyle w:val="1-Char"/>
          <w:rtl/>
        </w:rPr>
        <w:t xml:space="preserve"> و اعتنا</w:t>
      </w:r>
      <w:r w:rsidR="00C94C10">
        <w:rPr>
          <w:rStyle w:val="1-Char"/>
          <w:rtl/>
        </w:rPr>
        <w:t xml:space="preserve"> نمی‌کنی</w:t>
      </w:r>
      <w:r w:rsidRPr="0062224F">
        <w:rPr>
          <w:rStyle w:val="1-Char"/>
          <w:rtl/>
        </w:rPr>
        <w:t>د؟...</w:t>
      </w:r>
      <w:r w:rsidR="00B65BA6" w:rsidRPr="00B65BA6">
        <w:rPr>
          <w:rStyle w:val="1-Char"/>
          <w:rFonts w:hint="cs"/>
          <w:vertAlign w:val="superscript"/>
          <w:rtl/>
        </w:rPr>
        <w:t>(</w:t>
      </w:r>
      <w:r w:rsidRPr="00B65BA6">
        <w:rPr>
          <w:rStyle w:val="1-Char"/>
          <w:vertAlign w:val="superscript"/>
          <w:rtl/>
        </w:rPr>
        <w:footnoteReference w:id="538"/>
      </w:r>
      <w:r w:rsidR="00B65BA6" w:rsidRPr="00B65BA6">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tabs>
          <w:tab w:val="left" w:pos="774"/>
        </w:tabs>
        <w:ind w:firstLine="284"/>
        <w:jc w:val="both"/>
        <w:rPr>
          <w:rStyle w:val="1-Char"/>
          <w:rtl/>
        </w:rPr>
      </w:pPr>
      <w:r w:rsidRPr="0062224F">
        <w:rPr>
          <w:rStyle w:val="1-Char"/>
          <w:rtl/>
        </w:rPr>
        <w:t>ابو حنیفه</w:t>
      </w:r>
      <w:r w:rsidRPr="001E5D31">
        <w:rPr>
          <w:rFonts w:cs="CTraditional Arabic" w:hint="cs"/>
          <w:rtl/>
          <w:lang w:bidi="fa-IR"/>
        </w:rPr>
        <w:t xml:space="preserve">/ </w:t>
      </w:r>
      <w:r w:rsidRPr="0062224F">
        <w:rPr>
          <w:rStyle w:val="1-Char"/>
          <w:rtl/>
        </w:rPr>
        <w:t>هم اگر ما را امر به سجده بر قبر حسین بدهد، مشرک</w:t>
      </w:r>
      <w:r w:rsidR="006148A3">
        <w:rPr>
          <w:rStyle w:val="1-Char"/>
          <w:rtl/>
        </w:rPr>
        <w:t xml:space="preserve"> می‌شود</w:t>
      </w:r>
      <w:r w:rsidRPr="0062224F">
        <w:rPr>
          <w:rStyle w:val="1-Char"/>
          <w:rtl/>
        </w:rPr>
        <w:t xml:space="preserve"> و اگر فتوی به سجده بر خاک قبر حسین به نیت تعظیم خاک بدهد، مشرک</w:t>
      </w:r>
      <w:r w:rsidR="006148A3">
        <w:rPr>
          <w:rStyle w:val="1-Char"/>
          <w:rtl/>
        </w:rPr>
        <w:t xml:space="preserve"> می‌شود</w:t>
      </w:r>
      <w:r w:rsidRPr="0062224F">
        <w:rPr>
          <w:rStyle w:val="1-Char"/>
          <w:rtl/>
        </w:rPr>
        <w:t>!</w:t>
      </w:r>
      <w:r w:rsidRPr="0062224F">
        <w:rPr>
          <w:rStyle w:val="1-Char"/>
          <w:rFonts w:hint="cs"/>
          <w:rtl/>
        </w:rPr>
        <w:t>.</w:t>
      </w:r>
    </w:p>
    <w:p w:rsidR="00855C20" w:rsidRPr="0062224F" w:rsidRDefault="00855C20" w:rsidP="00855C20">
      <w:pPr>
        <w:tabs>
          <w:tab w:val="left" w:pos="774"/>
        </w:tabs>
        <w:ind w:firstLine="284"/>
        <w:jc w:val="both"/>
        <w:rPr>
          <w:rStyle w:val="1-Char"/>
          <w:rtl/>
        </w:rPr>
      </w:pPr>
      <w:r w:rsidRPr="0062224F">
        <w:rPr>
          <w:rStyle w:val="1-Char"/>
          <w:rtl/>
        </w:rPr>
        <w:t>اما در یک مسأله خلافی و فرعی، اگر فتوای دهد از دو حال خارج نیست: فتوایش صحیح است که دو اجر می‌گیرد یا غلط است که یک اجر می‌گیرد. اگر صحیح باشد ما پیروی</w:t>
      </w:r>
      <w:r w:rsidR="001B0D67">
        <w:rPr>
          <w:rStyle w:val="1-Char"/>
          <w:rtl/>
        </w:rPr>
        <w:t xml:space="preserve"> می‌کنیم</w:t>
      </w:r>
      <w:r w:rsidRPr="0062224F">
        <w:rPr>
          <w:rStyle w:val="1-Char"/>
          <w:rtl/>
        </w:rPr>
        <w:t xml:space="preserve"> و اگر نباشد، پیروی</w:t>
      </w:r>
      <w:r w:rsidR="00C94C10">
        <w:rPr>
          <w:rStyle w:val="1-Char"/>
          <w:rtl/>
        </w:rPr>
        <w:t xml:space="preserve"> نمی‌کنی</w:t>
      </w:r>
      <w:r w:rsidRPr="0062224F">
        <w:rPr>
          <w:rStyle w:val="1-Char"/>
          <w:rtl/>
        </w:rPr>
        <w:t>م. به همین سادگی!</w:t>
      </w:r>
      <w:r w:rsidR="002D3D2D" w:rsidRPr="0062224F">
        <w:rPr>
          <w:rStyle w:val="1-Char"/>
          <w:rtl/>
        </w:rPr>
        <w:t xml:space="preserve"> </w:t>
      </w:r>
      <w:r w:rsidRPr="0062224F">
        <w:rPr>
          <w:rStyle w:val="1-Char"/>
          <w:rtl/>
        </w:rPr>
        <w:t>امام نزد ما آن مقام را ندارد که پیش شما دارد.</w:t>
      </w:r>
    </w:p>
    <w:p w:rsidR="00855C20" w:rsidRPr="0062224F" w:rsidRDefault="00855C20" w:rsidP="00855C20">
      <w:pPr>
        <w:tabs>
          <w:tab w:val="left" w:pos="774"/>
        </w:tabs>
        <w:ind w:firstLine="284"/>
        <w:jc w:val="both"/>
        <w:rPr>
          <w:rStyle w:val="1-Char"/>
          <w:rtl/>
        </w:rPr>
      </w:pPr>
      <w:r w:rsidRPr="0062224F">
        <w:rPr>
          <w:rStyle w:val="1-Char"/>
          <w:rtl/>
        </w:rPr>
        <w:t>مقام امام ابو حنیفه</w:t>
      </w:r>
      <w:r w:rsidRPr="001E5D31">
        <w:rPr>
          <w:rFonts w:cs="CTraditional Arabic" w:hint="cs"/>
          <w:rtl/>
          <w:lang w:bidi="fa-IR"/>
        </w:rPr>
        <w:t>/</w:t>
      </w:r>
      <w:r w:rsidRPr="0062224F">
        <w:rPr>
          <w:rStyle w:val="1-Char"/>
          <w:rtl/>
        </w:rPr>
        <w:t xml:space="preserve"> پیش ما همین است. او را با امام خودت که</w:t>
      </w:r>
      <w:r w:rsidR="00EC20D9">
        <w:rPr>
          <w:rStyle w:val="1-Char"/>
          <w:rtl/>
        </w:rPr>
        <w:t xml:space="preserve"> می‌گویی</w:t>
      </w:r>
      <w:r w:rsidRPr="0062224F">
        <w:rPr>
          <w:rStyle w:val="1-Char"/>
          <w:rtl/>
        </w:rPr>
        <w:t>: عالم غیب و شهاده و معصوم و غیب دان است، مقایسه نکن!</w:t>
      </w:r>
      <w:r w:rsidRPr="0062224F">
        <w:rPr>
          <w:rStyle w:val="1-Char"/>
          <w:rFonts w:hint="cs"/>
          <w:rtl/>
        </w:rPr>
        <w:t>.</w:t>
      </w:r>
    </w:p>
    <w:p w:rsidR="00855C20" w:rsidRPr="0062224F" w:rsidRDefault="00855C20" w:rsidP="00855C20">
      <w:pPr>
        <w:tabs>
          <w:tab w:val="left" w:pos="774"/>
        </w:tabs>
        <w:ind w:firstLine="284"/>
        <w:jc w:val="both"/>
        <w:rPr>
          <w:rStyle w:val="1-Char"/>
          <w:rtl/>
        </w:rPr>
      </w:pPr>
      <w:r w:rsidRPr="0062224F">
        <w:rPr>
          <w:rStyle w:val="1-Char"/>
          <w:rtl/>
        </w:rPr>
        <w:t>باید بیشتر توجه کنی تا فرق فتوا بین یک مسأله فرعی و شرک را بدانی! مغلطه نکن! تو به خاکی که قرار است</w:t>
      </w:r>
      <w:r w:rsidR="00686EC4" w:rsidRPr="0062224F">
        <w:rPr>
          <w:rStyle w:val="1-Char"/>
          <w:rtl/>
        </w:rPr>
        <w:t xml:space="preserve"> بی‌</w:t>
      </w:r>
      <w:r w:rsidRPr="0062224F">
        <w:rPr>
          <w:rStyle w:val="1-Char"/>
          <w:rtl/>
        </w:rPr>
        <w:t>ارزش باشد و زیر پا باشد، بها داد</w:t>
      </w:r>
      <w:r w:rsidR="008C2681">
        <w:rPr>
          <w:rStyle w:val="1-Char"/>
          <w:rtl/>
        </w:rPr>
        <w:t xml:space="preserve">ه‌ای </w:t>
      </w:r>
      <w:r w:rsidRPr="0062224F">
        <w:rPr>
          <w:rStyle w:val="1-Char"/>
          <w:rtl/>
        </w:rPr>
        <w:t>و به بهانۀ خاک قبر حسین مقدس کرده</w:t>
      </w:r>
      <w:r w:rsidRPr="0062224F">
        <w:rPr>
          <w:rStyle w:val="1-Char"/>
          <w:rFonts w:hint="cs"/>
          <w:rtl/>
        </w:rPr>
        <w:t>‌</w:t>
      </w:r>
      <w:r w:rsidRPr="0062224F">
        <w:rPr>
          <w:rStyle w:val="1-Char"/>
          <w:rtl/>
        </w:rPr>
        <w:t>ای! درست مثل صلیب نصاری! خاک مُهر تو، قیمتی است و سجده بر آن نشانه ذلت نیست؛ نشانۀ محبت به حسین است! شما مفهوم سجده را خراب کردید! اگر بر مهر قبر حسین نشستید، آن وقت می</w:t>
      </w:r>
      <w:r w:rsidRPr="0062224F">
        <w:rPr>
          <w:rStyle w:val="1-Char"/>
          <w:rFonts w:hint="cs"/>
          <w:rtl/>
        </w:rPr>
        <w:t>‌</w:t>
      </w:r>
      <w:r w:rsidRPr="0062224F">
        <w:rPr>
          <w:rStyle w:val="1-Char"/>
          <w:rtl/>
        </w:rPr>
        <w:t>فهمیم که سوء نیت ندارید. اما شما این خاک را برای شفا می‌خورید! سجده بر آن مثل سجده بر بت است! در حالی که سجده بر زمین، ذلیل شدن در برابر الله است. فرش زیر پا به هر حال در زیر پاست و حقیر... خلاف مهر که شما آن را می</w:t>
      </w:r>
      <w:r w:rsidRPr="0062224F">
        <w:rPr>
          <w:rStyle w:val="1-Char"/>
          <w:rFonts w:hint="cs"/>
          <w:rtl/>
        </w:rPr>
        <w:t>‌</w:t>
      </w:r>
      <w:r w:rsidRPr="0062224F">
        <w:rPr>
          <w:rStyle w:val="1-Char"/>
          <w:rtl/>
        </w:rPr>
        <w:t>بوسید و ما هرگز مشمع و فرش را نمی</w:t>
      </w:r>
      <w:r w:rsidRPr="001E5D31">
        <w:rPr>
          <w:rFonts w:cs="CTraditional Arabic" w:hint="eastAsia"/>
          <w:rtl/>
          <w:lang w:bidi="fa-IR"/>
        </w:rPr>
        <w:t>‌</w:t>
      </w:r>
      <w:r w:rsidRPr="0062224F">
        <w:rPr>
          <w:rStyle w:val="1-Char"/>
          <w:rtl/>
        </w:rPr>
        <w:t>بوسیم.</w:t>
      </w:r>
      <w:r w:rsidRPr="0062224F">
        <w:rPr>
          <w:rStyle w:val="1-Char"/>
          <w:rFonts w:hint="cs"/>
          <w:rtl/>
        </w:rPr>
        <w:t xml:space="preserve"> بلکه بروی آن مینشینیم.</w:t>
      </w:r>
    </w:p>
    <w:p w:rsidR="00855C20" w:rsidRPr="00B65BA6" w:rsidRDefault="00855C20" w:rsidP="00B65BA6">
      <w:pPr>
        <w:pStyle w:val="3-"/>
        <w:rPr>
          <w:rtl/>
        </w:rPr>
      </w:pPr>
      <w:bookmarkStart w:id="1174" w:name="_Toc433464890"/>
      <w:r w:rsidRPr="00B65BA6">
        <w:rPr>
          <w:rStyle w:val="Heading1Char"/>
          <w:rFonts w:ascii="IRZar" w:hAnsi="IRZar" w:cs="IRZar" w:hint="cs"/>
          <w:b w:val="0"/>
          <w:bCs/>
          <w:kern w:val="0"/>
          <w:sz w:val="24"/>
          <w:szCs w:val="24"/>
          <w:rtl/>
        </w:rPr>
        <w:t xml:space="preserve">ادعای 429- </w:t>
      </w:r>
      <w:r w:rsidRPr="00B65BA6">
        <w:rPr>
          <w:rStyle w:val="Heading1Char"/>
          <w:rFonts w:ascii="IRZar" w:hAnsi="IRZar" w:cs="IRZar"/>
          <w:b w:val="0"/>
          <w:bCs/>
          <w:kern w:val="0"/>
          <w:sz w:val="24"/>
          <w:szCs w:val="24"/>
          <w:rtl/>
        </w:rPr>
        <w:t>سجده بر خاک کربلا، فضیلت دارد. این را رسول خدا گفته</w:t>
      </w:r>
      <w:r w:rsidRPr="00B65BA6">
        <w:rPr>
          <w:rtl/>
        </w:rPr>
        <w:t xml:space="preserve"> است</w:t>
      </w:r>
      <w:bookmarkEnd w:id="1174"/>
      <w:r w:rsidRPr="00B65BA6">
        <w:rPr>
          <w:rtl/>
        </w:rPr>
        <w:t xml:space="preserve"> </w:t>
      </w:r>
    </w:p>
    <w:p w:rsidR="00855C20" w:rsidRPr="0062224F" w:rsidRDefault="00855C20" w:rsidP="00855C20">
      <w:pPr>
        <w:tabs>
          <w:tab w:val="left" w:pos="774"/>
        </w:tabs>
        <w:ind w:firstLine="284"/>
        <w:jc w:val="both"/>
        <w:rPr>
          <w:rStyle w:val="1-Char"/>
        </w:rPr>
      </w:pPr>
      <w:r w:rsidRPr="0062224F">
        <w:rPr>
          <w:rStyle w:val="1-Char"/>
          <w:rtl/>
        </w:rPr>
        <w:t>علت با خود داشتن قطعاتی از خاک آنست که امر سجده بر زمین پاک وجوبی است و در اکثر اوقات، نماز در منازل و خانه‌ها اداء</w:t>
      </w:r>
      <w:r w:rsidR="006148A3">
        <w:rPr>
          <w:rStyle w:val="1-Char"/>
          <w:rtl/>
        </w:rPr>
        <w:t xml:space="preserve"> می‌شود</w:t>
      </w:r>
      <w:r w:rsidRPr="0062224F">
        <w:rPr>
          <w:rStyle w:val="1-Char"/>
          <w:rtl/>
        </w:rPr>
        <w:t xml:space="preserve"> و تمام حجرات مفروش از قالی‌ها و نمدها و غیره است که از پشم و ابریشم و نخ</w:t>
      </w:r>
      <w:r w:rsidR="002D3D2D" w:rsidRPr="0062224F">
        <w:rPr>
          <w:rStyle w:val="1-Char"/>
          <w:rtl/>
        </w:rPr>
        <w:t xml:space="preserve"> </w:t>
      </w:r>
      <w:r w:rsidRPr="0062224F">
        <w:rPr>
          <w:rStyle w:val="1-Char"/>
          <w:rtl/>
        </w:rPr>
        <w:t>هستند و وجود</w:t>
      </w:r>
      <w:r w:rsidR="00F0383B">
        <w:rPr>
          <w:rStyle w:val="1-Char"/>
          <w:rtl/>
        </w:rPr>
        <w:t xml:space="preserve"> آن‌ها </w:t>
      </w:r>
      <w:r w:rsidRPr="0062224F">
        <w:rPr>
          <w:rStyle w:val="1-Char"/>
          <w:rtl/>
        </w:rPr>
        <w:t>مانع از سجده بر زمین</w:t>
      </w:r>
      <w:r w:rsidR="006148A3">
        <w:rPr>
          <w:rStyle w:val="1-Char"/>
          <w:rtl/>
        </w:rPr>
        <w:t xml:space="preserve"> می‌شود</w:t>
      </w:r>
      <w:r w:rsidRPr="0062224F">
        <w:rPr>
          <w:rStyle w:val="1-Char"/>
          <w:rtl/>
        </w:rPr>
        <w:t xml:space="preserve"> و ممکن نیست که در وقت نماز فرشها را کنار بزنند و اگر هم کنار بزنند، غالب زمین</w:t>
      </w:r>
      <w:r w:rsidR="001D0FBC">
        <w:rPr>
          <w:rStyle w:val="1-Char"/>
          <w:rFonts w:hint="cs"/>
          <w:rtl/>
        </w:rPr>
        <w:t>‌</w:t>
      </w:r>
      <w:r w:rsidRPr="0062224F">
        <w:rPr>
          <w:rStyle w:val="1-Char"/>
          <w:rtl/>
        </w:rPr>
        <w:t>ها از گچ و سنگ و کاشی و چوب و موزائیک وغیره می‌باشد و سجده بر</w:t>
      </w:r>
      <w:r w:rsidR="00F0383B">
        <w:rPr>
          <w:rStyle w:val="1-Char"/>
          <w:rtl/>
        </w:rPr>
        <w:t xml:space="preserve"> آن‌ها </w:t>
      </w:r>
      <w:r w:rsidRPr="0062224F">
        <w:rPr>
          <w:rStyle w:val="1-Char"/>
          <w:rtl/>
        </w:rPr>
        <w:t>جائز نیست. لذا قطعاتی از خاکی پاک با خود داریم که در موقع نماز، سجده بر خاک نموده باشیم و دیگر آنکه ما مجبوریم طبق دستور فقها بر زمین پاک سجده نماییم پ</w:t>
      </w:r>
      <w:r w:rsidR="003D187A">
        <w:rPr>
          <w:rStyle w:val="1-Char"/>
          <w:rtl/>
        </w:rPr>
        <w:t>س قطعاتی از خاک پاک با خود برمی</w:t>
      </w:r>
      <w:r w:rsidR="003D187A">
        <w:rPr>
          <w:rStyle w:val="1-Char"/>
          <w:rFonts w:hint="cs"/>
          <w:rtl/>
        </w:rPr>
        <w:t>‌</w:t>
      </w:r>
      <w:r w:rsidRPr="0062224F">
        <w:rPr>
          <w:rStyle w:val="1-Char"/>
          <w:rtl/>
        </w:rPr>
        <w:t>داریم تا هر کجا با مانعی بر خورد نمودیم، قطعه</w:t>
      </w:r>
      <w:r w:rsidRPr="0062224F">
        <w:rPr>
          <w:rStyle w:val="1-Char"/>
          <w:rFonts w:hint="cs"/>
          <w:rtl/>
        </w:rPr>
        <w:t>‌</w:t>
      </w:r>
      <w:r w:rsidRPr="0062224F">
        <w:rPr>
          <w:rStyle w:val="1-Char"/>
          <w:rtl/>
        </w:rPr>
        <w:t>ای از خاک پاک داشته باشیم که بر او سجده نماییم.</w:t>
      </w:r>
    </w:p>
    <w:p w:rsidR="00855C20" w:rsidRPr="0062224F" w:rsidRDefault="00855C20" w:rsidP="00855C20">
      <w:pPr>
        <w:ind w:firstLine="284"/>
        <w:jc w:val="both"/>
        <w:rPr>
          <w:rStyle w:val="1-Char"/>
          <w:rtl/>
        </w:rPr>
      </w:pPr>
      <w:r w:rsidRPr="0062224F">
        <w:rPr>
          <w:rStyle w:val="1-Char"/>
          <w:rtl/>
        </w:rPr>
        <w:t>صحیح است سجده بر خاک پاک کربلا می</w:t>
      </w:r>
      <w:r w:rsidRPr="0062224F">
        <w:rPr>
          <w:rStyle w:val="1-Char"/>
          <w:rFonts w:hint="cs"/>
          <w:rtl/>
        </w:rPr>
        <w:t>‌</w:t>
      </w:r>
      <w:r w:rsidRPr="0062224F">
        <w:rPr>
          <w:rStyle w:val="1-Char"/>
          <w:rtl/>
        </w:rPr>
        <w:t>نماییم اما نه به طریق وجوب. بنابر اخباری که از اهل بیت طهارت که آگاه بر خواص اشیاء بودند، رسیده است که سجده بر تربت پاک حسینی بهتر و موجب فضیلت و ثواب فراوان است نه به طور وجوب.</w:t>
      </w:r>
    </w:p>
    <w:p w:rsidR="00855C20" w:rsidRPr="0062224F" w:rsidRDefault="00855C20" w:rsidP="00855C20">
      <w:pPr>
        <w:ind w:firstLine="284"/>
        <w:jc w:val="both"/>
        <w:rPr>
          <w:rStyle w:val="1-Char"/>
          <w:rtl/>
        </w:rPr>
      </w:pPr>
      <w:r w:rsidRPr="0062224F">
        <w:rPr>
          <w:rStyle w:val="1-Char"/>
          <w:rtl/>
        </w:rPr>
        <w:t>ما ابداً حسین پرست، علی پرست و محمد پرست نیستیم و کسی را که بر این عقیده باشد، کافر</w:t>
      </w:r>
      <w:r w:rsidR="00FA03B3">
        <w:rPr>
          <w:rStyle w:val="1-Char"/>
          <w:rtl/>
        </w:rPr>
        <w:t xml:space="preserve"> می‌دانیم</w:t>
      </w:r>
      <w:r w:rsidRPr="0062224F">
        <w:rPr>
          <w:rStyle w:val="1-Char"/>
          <w:rtl/>
        </w:rPr>
        <w:t>. ما خدا پرست می‌باشیم و سجده</w:t>
      </w:r>
      <w:r w:rsidR="002D3D2D" w:rsidRPr="0062224F">
        <w:rPr>
          <w:rStyle w:val="1-Char"/>
          <w:rtl/>
        </w:rPr>
        <w:t xml:space="preserve"> نمی‌</w:t>
      </w:r>
      <w:r w:rsidRPr="0062224F">
        <w:rPr>
          <w:rStyle w:val="1-Char"/>
          <w:rtl/>
        </w:rPr>
        <w:t>نماییم مگر بر خاک پاک بر طبق دستور قرآن مجید. سجده هم برای حسین نیست بلکه بر خاک پاک کربلا است که به فرموده ائمه از عترت طاهره، باعث زیادتی ثواب و موجب فضیلت می‌گردد که آن هم به طریق وجوب می</w:t>
      </w:r>
      <w:r w:rsidRPr="0062224F">
        <w:rPr>
          <w:rStyle w:val="1-Char"/>
          <w:rFonts w:hint="cs"/>
          <w:rtl/>
        </w:rPr>
        <w:t>‌</w:t>
      </w:r>
      <w:r w:rsidRPr="0062224F">
        <w:rPr>
          <w:rStyle w:val="1-Char"/>
          <w:rtl/>
        </w:rPr>
        <w:t>باشد...</w:t>
      </w:r>
      <w:r w:rsidR="00982A80" w:rsidRPr="00982A80">
        <w:rPr>
          <w:rStyle w:val="1-Char"/>
          <w:rFonts w:hint="cs"/>
          <w:vertAlign w:val="superscript"/>
          <w:rtl/>
        </w:rPr>
        <w:t>(</w:t>
      </w:r>
      <w:r w:rsidRPr="00982A80">
        <w:rPr>
          <w:rStyle w:val="1-Char"/>
          <w:vertAlign w:val="superscript"/>
          <w:rtl/>
        </w:rPr>
        <w:footnoteReference w:id="539"/>
      </w:r>
      <w:r w:rsidR="00982A80" w:rsidRPr="00982A80">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Pr>
      </w:pPr>
      <w:r>
        <w:rPr>
          <w:rStyle w:val="1-Char"/>
          <w:bCs/>
          <w:szCs w:val="25"/>
          <w:rtl/>
        </w:rPr>
        <w:t>جواب ما:</w:t>
      </w:r>
    </w:p>
    <w:p w:rsidR="00855C20" w:rsidRPr="0062224F" w:rsidRDefault="00855C20" w:rsidP="00855C20">
      <w:pPr>
        <w:tabs>
          <w:tab w:val="left" w:pos="774"/>
        </w:tabs>
        <w:ind w:firstLine="284"/>
        <w:jc w:val="both"/>
        <w:rPr>
          <w:rStyle w:val="1-Char"/>
          <w:rtl/>
        </w:rPr>
      </w:pPr>
      <w:r w:rsidRPr="0062224F">
        <w:rPr>
          <w:rStyle w:val="1-Char"/>
          <w:rtl/>
        </w:rPr>
        <w:t>این، دلیل درستی نیست که مثلاً خوردن شراب را واجب ندانیم و بخوریم. باز کارمان حرام است. احترام به لات و عزی را فرض ندانیم، اما برای تفریح (مستحب که بماند) و وقت گذارانی به آن بت‌ها احترام کنیم.</w:t>
      </w:r>
      <w:r w:rsidR="002D3D2D" w:rsidRPr="0062224F">
        <w:rPr>
          <w:rStyle w:val="1-Char"/>
          <w:rtl/>
        </w:rPr>
        <w:t xml:space="preserve"> </w:t>
      </w:r>
      <w:r w:rsidRPr="0062224F">
        <w:rPr>
          <w:rStyle w:val="1-Char"/>
          <w:rtl/>
        </w:rPr>
        <w:t>این طوری مشرک می</w:t>
      </w:r>
      <w:r w:rsidRPr="0062224F">
        <w:rPr>
          <w:rStyle w:val="1-Char"/>
          <w:rFonts w:hint="cs"/>
          <w:rtl/>
        </w:rPr>
        <w:t>‌</w:t>
      </w:r>
      <w:r w:rsidRPr="0062224F">
        <w:rPr>
          <w:rStyle w:val="1-Char"/>
          <w:rtl/>
        </w:rPr>
        <w:t>شویم.</w:t>
      </w:r>
    </w:p>
    <w:p w:rsidR="00855C20" w:rsidRPr="0062224F" w:rsidRDefault="00855C20" w:rsidP="00855C20">
      <w:pPr>
        <w:tabs>
          <w:tab w:val="left" w:pos="774"/>
        </w:tabs>
        <w:ind w:firstLine="284"/>
        <w:jc w:val="both"/>
        <w:rPr>
          <w:rStyle w:val="1-Char"/>
          <w:rtl/>
        </w:rPr>
      </w:pPr>
      <w:r w:rsidRPr="0062224F">
        <w:rPr>
          <w:rStyle w:val="1-Char"/>
          <w:rtl/>
        </w:rPr>
        <w:t>این سفسطه عجیبی است که</w:t>
      </w:r>
      <w:r w:rsidR="00B32BA2">
        <w:rPr>
          <w:rStyle w:val="1-Char"/>
          <w:rtl/>
        </w:rPr>
        <w:t xml:space="preserve"> </w:t>
      </w:r>
      <w:r w:rsidR="00783174">
        <w:rPr>
          <w:rStyle w:val="1-Char"/>
          <w:rtl/>
        </w:rPr>
        <w:t>می‌گوید</w:t>
      </w:r>
      <w:r w:rsidRPr="0062224F">
        <w:rPr>
          <w:rStyle w:val="1-Char"/>
          <w:rtl/>
        </w:rPr>
        <w:t>: ما سجده بر خاک قبر حسین را واجب</w:t>
      </w:r>
      <w:r w:rsidR="00FA03B3">
        <w:rPr>
          <w:rStyle w:val="1-Char"/>
          <w:rtl/>
        </w:rPr>
        <w:t xml:space="preserve"> نمی‌دا</w:t>
      </w:r>
      <w:r w:rsidRPr="0062224F">
        <w:rPr>
          <w:rStyle w:val="1-Char"/>
          <w:rtl/>
        </w:rPr>
        <w:t>نیم. می‌دانی یا</w:t>
      </w:r>
      <w:r w:rsidR="00FA03B3">
        <w:rPr>
          <w:rStyle w:val="1-Char"/>
          <w:rtl/>
        </w:rPr>
        <w:t xml:space="preserve"> نمی‌دا</w:t>
      </w:r>
      <w:r w:rsidRPr="0062224F">
        <w:rPr>
          <w:rStyle w:val="1-Char"/>
          <w:rtl/>
        </w:rPr>
        <w:t>نی؛ عمل تو ملاک قضاوت است! و بس</w:t>
      </w:r>
      <w:r w:rsidRPr="0062224F">
        <w:rPr>
          <w:rStyle w:val="1-Char"/>
          <w:rFonts w:hint="cs"/>
          <w:rtl/>
        </w:rPr>
        <w:t>.</w:t>
      </w:r>
    </w:p>
    <w:p w:rsidR="00855C20" w:rsidRPr="0062224F" w:rsidRDefault="00855C20" w:rsidP="00855C20">
      <w:pPr>
        <w:tabs>
          <w:tab w:val="left" w:pos="774"/>
        </w:tabs>
        <w:ind w:firstLine="284"/>
        <w:jc w:val="both"/>
        <w:rPr>
          <w:rStyle w:val="1-Char"/>
          <w:rtl/>
        </w:rPr>
      </w:pPr>
      <w:r w:rsidRPr="0062224F">
        <w:rPr>
          <w:rStyle w:val="1-Char"/>
          <w:rtl/>
        </w:rPr>
        <w:t>الله امر کرده است که رو به قبله نماز بخوانیم. تو اضافه می‌کنی که هم قبله هم قبر حسین! این شرک است!</w:t>
      </w:r>
      <w:r w:rsidR="002D3D2D" w:rsidRPr="0062224F">
        <w:rPr>
          <w:rStyle w:val="1-Char"/>
          <w:rtl/>
        </w:rPr>
        <w:t xml:space="preserve"> </w:t>
      </w:r>
      <w:r w:rsidRPr="0062224F">
        <w:rPr>
          <w:rStyle w:val="1-Char"/>
          <w:rtl/>
        </w:rPr>
        <w:t>همین عمل را برای خاک قبر حسین انجام می‌دهید؛ هم برای الله سجده می‌کنید و هم به خاک قبر حسین احترام می‌گذارید. این شرک است!</w:t>
      </w:r>
      <w:r w:rsidRPr="0062224F">
        <w:rPr>
          <w:rStyle w:val="1-Char"/>
          <w:rFonts w:hint="cs"/>
          <w:rtl/>
        </w:rPr>
        <w:t>.</w:t>
      </w:r>
    </w:p>
    <w:p w:rsidR="00855C20" w:rsidRPr="0062224F" w:rsidRDefault="00855C20" w:rsidP="00855C20">
      <w:pPr>
        <w:tabs>
          <w:tab w:val="left" w:pos="774"/>
        </w:tabs>
        <w:ind w:firstLine="284"/>
        <w:jc w:val="both"/>
        <w:rPr>
          <w:rStyle w:val="1-Char"/>
          <w:rtl/>
        </w:rPr>
      </w:pPr>
      <w:r w:rsidRPr="0062224F">
        <w:rPr>
          <w:rStyle w:val="1-Char"/>
          <w:rtl/>
        </w:rPr>
        <w:t>این گفته شرک صریح است و به این می‌ماند که بگوییم: اگر در نماز بین خود و قبله، قبر حسین را مایل کنیم ثواب بیشتری دارد!</w:t>
      </w:r>
      <w:r w:rsidR="00800FBC">
        <w:rPr>
          <w:rStyle w:val="1-Char"/>
          <w:rtl/>
        </w:rPr>
        <w:t xml:space="preserve"> اینکه </w:t>
      </w:r>
      <w:r w:rsidRPr="0062224F">
        <w:rPr>
          <w:rStyle w:val="1-Char"/>
          <w:rtl/>
        </w:rPr>
        <w:t>شد دو اله!</w:t>
      </w:r>
      <w:r w:rsidRPr="0062224F">
        <w:rPr>
          <w:rStyle w:val="1-Char"/>
          <w:rFonts w:hint="cs"/>
          <w:rtl/>
        </w:rPr>
        <w:t>.</w:t>
      </w:r>
    </w:p>
    <w:p w:rsidR="00855C20" w:rsidRPr="0062224F" w:rsidRDefault="00855C20" w:rsidP="00855C20">
      <w:pPr>
        <w:tabs>
          <w:tab w:val="left" w:pos="774"/>
        </w:tabs>
        <w:ind w:firstLine="284"/>
        <w:jc w:val="both"/>
        <w:rPr>
          <w:rStyle w:val="1-Char"/>
          <w:rtl/>
        </w:rPr>
      </w:pPr>
      <w:r w:rsidRPr="0062224F">
        <w:rPr>
          <w:rStyle w:val="1-Char"/>
          <w:rtl/>
        </w:rPr>
        <w:t>چه اعتراف کنی چه نکنی، هم برای الله سجده می‌کنی هم برای قبر حسین!</w:t>
      </w:r>
      <w:r w:rsidRPr="0062224F">
        <w:rPr>
          <w:rStyle w:val="1-Char"/>
          <w:rFonts w:hint="cs"/>
          <w:rtl/>
        </w:rPr>
        <w:t>.</w:t>
      </w:r>
    </w:p>
    <w:p w:rsidR="00855C20" w:rsidRPr="001E5D31" w:rsidRDefault="00855C20" w:rsidP="00855C20">
      <w:pPr>
        <w:pStyle w:val="3-"/>
      </w:pPr>
      <w:bookmarkStart w:id="1175" w:name="_Toc433464891"/>
      <w:r>
        <w:rPr>
          <w:rFonts w:hint="cs"/>
          <w:rtl/>
        </w:rPr>
        <w:t>ادعای</w:t>
      </w:r>
      <w:r w:rsidR="00F97986">
        <w:rPr>
          <w:rFonts w:hint="cs"/>
          <w:rtl/>
        </w:rPr>
        <w:t xml:space="preserve"> </w:t>
      </w:r>
      <w:r>
        <w:rPr>
          <w:rFonts w:hint="cs"/>
          <w:rtl/>
        </w:rPr>
        <w:t>430</w:t>
      </w:r>
      <w:r w:rsidRPr="001E5D31">
        <w:rPr>
          <w:rFonts w:hint="cs"/>
          <w:rtl/>
        </w:rPr>
        <w:t>-</w:t>
      </w:r>
      <w:r>
        <w:rPr>
          <w:rFonts w:hint="cs"/>
          <w:rtl/>
        </w:rPr>
        <w:t xml:space="preserve"> </w:t>
      </w:r>
      <w:r w:rsidRPr="001E5D31">
        <w:rPr>
          <w:rtl/>
        </w:rPr>
        <w:t>خاک کربلا معجزه</w:t>
      </w:r>
      <w:r>
        <w:rPr>
          <w:rtl/>
        </w:rPr>
        <w:t xml:space="preserve"> می‌</w:t>
      </w:r>
      <w:r w:rsidRPr="001E5D31">
        <w:rPr>
          <w:rtl/>
        </w:rPr>
        <w:t>کند</w:t>
      </w:r>
      <w:bookmarkEnd w:id="1175"/>
    </w:p>
    <w:p w:rsidR="00855C20" w:rsidRPr="0062224F" w:rsidRDefault="00855C20" w:rsidP="00855C20">
      <w:pPr>
        <w:ind w:firstLine="284"/>
        <w:jc w:val="both"/>
        <w:rPr>
          <w:rStyle w:val="1-Char"/>
          <w:rtl/>
        </w:rPr>
      </w:pPr>
      <w:r w:rsidRPr="0062224F">
        <w:rPr>
          <w:rStyle w:val="1-Char"/>
          <w:rtl/>
        </w:rPr>
        <w:t>اول، در اختلاف اشیاء حتّی</w:t>
      </w:r>
      <w:r w:rsidR="00A6630A">
        <w:rPr>
          <w:rStyle w:val="1-Char"/>
          <w:rtl/>
        </w:rPr>
        <w:t xml:space="preserve"> خاک‌ها</w:t>
      </w:r>
      <w:r w:rsidRPr="0062224F">
        <w:rPr>
          <w:rStyle w:val="1-Char"/>
          <w:rtl/>
        </w:rPr>
        <w:t xml:space="preserve"> و</w:t>
      </w:r>
      <w:r w:rsidR="00800FBC">
        <w:rPr>
          <w:rStyle w:val="1-Char"/>
          <w:rtl/>
        </w:rPr>
        <w:t xml:space="preserve"> اینکه </w:t>
      </w:r>
      <w:r w:rsidRPr="0062224F">
        <w:rPr>
          <w:rStyle w:val="1-Char"/>
          <w:rtl/>
        </w:rPr>
        <w:t>برای هر خاکی آثار و خصایصی است، محل شک و شبهه نمی</w:t>
      </w:r>
      <w:r w:rsidRPr="0062224F">
        <w:rPr>
          <w:rStyle w:val="1-Char"/>
          <w:rFonts w:hint="cs"/>
          <w:rtl/>
        </w:rPr>
        <w:t>‌</w:t>
      </w:r>
      <w:r w:rsidRPr="0062224F">
        <w:rPr>
          <w:rStyle w:val="1-Char"/>
          <w:rtl/>
        </w:rPr>
        <w:t>باشد؛ منتها متخصصان فن به آن خصایص پی می‌برند نه عموم مردم.</w:t>
      </w:r>
    </w:p>
    <w:p w:rsidR="00855C20" w:rsidRPr="0062224F" w:rsidRDefault="00855C20" w:rsidP="00855C20">
      <w:pPr>
        <w:ind w:firstLine="284"/>
        <w:jc w:val="both"/>
        <w:rPr>
          <w:rStyle w:val="1-Char"/>
          <w:rtl/>
        </w:rPr>
      </w:pPr>
      <w:r w:rsidRPr="0062224F">
        <w:rPr>
          <w:rStyle w:val="1-Char"/>
          <w:rtl/>
        </w:rPr>
        <w:t>دوم، خاک کربلا تنها از زمان أئمه طاهرین</w:t>
      </w:r>
      <w:r w:rsidRPr="001E5D31">
        <w:rPr>
          <w:rFonts w:cs="CTraditional Arabic" w:hint="cs"/>
          <w:rtl/>
          <w:lang w:bidi="fa-IR"/>
        </w:rPr>
        <w:t xml:space="preserve">† </w:t>
      </w:r>
      <w:r w:rsidRPr="0062224F">
        <w:rPr>
          <w:rStyle w:val="1-Char"/>
          <w:rtl/>
        </w:rPr>
        <w:t>به بعد مورد توجه نبود؛ بلکه در زمان خود رسول الله هم مورد توجه بود.</w:t>
      </w:r>
      <w:r w:rsidR="00800FBC">
        <w:rPr>
          <w:rStyle w:val="1-Char"/>
          <w:rtl/>
        </w:rPr>
        <w:t xml:space="preserve"> </w:t>
      </w:r>
      <w:r w:rsidR="00BF1AF7">
        <w:rPr>
          <w:rStyle w:val="1-Char"/>
          <w:rtl/>
        </w:rPr>
        <w:t xml:space="preserve">چنان‌که </w:t>
      </w:r>
      <w:r w:rsidRPr="0062224F">
        <w:rPr>
          <w:rStyle w:val="1-Char"/>
          <w:rtl/>
        </w:rPr>
        <w:t>در کتب معتبر اکابر علمای خودتان ثبت است.</w:t>
      </w:r>
    </w:p>
    <w:p w:rsidR="00855C20" w:rsidRPr="0062224F" w:rsidRDefault="00855C20" w:rsidP="00855C20">
      <w:pPr>
        <w:ind w:firstLine="284"/>
        <w:jc w:val="both"/>
        <w:rPr>
          <w:rStyle w:val="1-Char"/>
          <w:rtl/>
        </w:rPr>
      </w:pPr>
      <w:r w:rsidRPr="0062224F">
        <w:rPr>
          <w:rStyle w:val="1-Char"/>
          <w:rtl/>
        </w:rPr>
        <w:t xml:space="preserve">مانند </w:t>
      </w:r>
      <w:r w:rsidRPr="0059586B">
        <w:rPr>
          <w:rStyle w:val="5-Char"/>
          <w:rtl/>
        </w:rPr>
        <w:t>«خصائص الکبری»</w:t>
      </w:r>
      <w:r w:rsidR="00117476" w:rsidRPr="00117476">
        <w:rPr>
          <w:rStyle w:val="1-Char"/>
          <w:rFonts w:hint="cs"/>
          <w:vertAlign w:val="superscript"/>
          <w:rtl/>
        </w:rPr>
        <w:t>(</w:t>
      </w:r>
      <w:r w:rsidRPr="00117476">
        <w:rPr>
          <w:rStyle w:val="1-Char"/>
          <w:vertAlign w:val="superscript"/>
          <w:rtl/>
        </w:rPr>
        <w:footnoteReference w:id="540"/>
      </w:r>
      <w:r w:rsidR="00117476" w:rsidRPr="00117476">
        <w:rPr>
          <w:rStyle w:val="1-Char"/>
          <w:rFonts w:hint="cs"/>
          <w:vertAlign w:val="superscript"/>
          <w:rtl/>
        </w:rPr>
        <w:t>)</w:t>
      </w:r>
      <w:r w:rsidRPr="0062224F">
        <w:rPr>
          <w:rStyle w:val="1-Char"/>
          <w:rtl/>
        </w:rPr>
        <w:t xml:space="preserve"> که اخبار بسیاری از موثقان رُوات و اکابر علمای خودتان مانند ابونعیم اصفهانی و بیهقی و حاکم و دیگران از ام المؤمنین، ام سلمه، ام المؤمنین عایشه، ام القضل، ابن عباس، انس بن مالک و دیگران راجع به خاک کربلا نقل نموده است.</w:t>
      </w:r>
    </w:p>
    <w:p w:rsidR="00855C20" w:rsidRPr="0062224F" w:rsidRDefault="00855C20" w:rsidP="00855C20">
      <w:pPr>
        <w:ind w:firstLine="284"/>
        <w:jc w:val="both"/>
        <w:rPr>
          <w:rStyle w:val="1-Char"/>
          <w:rtl/>
        </w:rPr>
      </w:pPr>
      <w:r w:rsidRPr="0062224F">
        <w:rPr>
          <w:rStyle w:val="1-Char"/>
          <w:rtl/>
        </w:rPr>
        <w:t>از جمله راوی</w:t>
      </w:r>
      <w:r w:rsidR="00B32BA2">
        <w:rPr>
          <w:rStyle w:val="1-Char"/>
          <w:rtl/>
        </w:rPr>
        <w:t xml:space="preserve"> </w:t>
      </w:r>
      <w:r w:rsidR="00783174">
        <w:rPr>
          <w:rStyle w:val="1-Char"/>
          <w:rtl/>
        </w:rPr>
        <w:t>می‌گوید</w:t>
      </w:r>
      <w:r w:rsidRPr="0062224F">
        <w:rPr>
          <w:rStyle w:val="1-Char"/>
          <w:rtl/>
        </w:rPr>
        <w:t>: دیدم حسین در دامن جدش رسول الله نشسته است و خاک سرخ رنگی در دست آن حضرت بود که می‌بوسید و می‌گریست. پرسیدم این خاک چیست؟ فرمود: جبرئیل مرا خبر داده است که حسینم را در زمین عراق می</w:t>
      </w:r>
      <w:r w:rsidRPr="0062224F">
        <w:rPr>
          <w:rStyle w:val="1-Char"/>
          <w:rFonts w:hint="cs"/>
          <w:rtl/>
        </w:rPr>
        <w:t>‌</w:t>
      </w:r>
      <w:r w:rsidRPr="0062224F">
        <w:rPr>
          <w:rStyle w:val="1-Char"/>
          <w:rtl/>
        </w:rPr>
        <w:t>کشند و این خاک را از آن زمین برایم آورده است و من بر مصائب وارده بر حسینم گریه</w:t>
      </w:r>
      <w:r w:rsidR="00C30663">
        <w:rPr>
          <w:rStyle w:val="1-Char"/>
          <w:rtl/>
        </w:rPr>
        <w:t xml:space="preserve"> می‌کنم</w:t>
      </w:r>
      <w:r w:rsidRPr="0062224F">
        <w:rPr>
          <w:rStyle w:val="1-Char"/>
          <w:rtl/>
        </w:rPr>
        <w:t>. آنگاه آن تربت را به ام سلمه داد و فرمود: وقتی دیدی این خاک مبدل به خون شد، بدان که حسینم کشته شد. ام سلمه آن خاک را در شیش</w:t>
      </w:r>
      <w:r w:rsidR="008C2681">
        <w:rPr>
          <w:rStyle w:val="1-Char"/>
          <w:rtl/>
        </w:rPr>
        <w:t xml:space="preserve">ه‌ای </w:t>
      </w:r>
      <w:r w:rsidRPr="0062224F">
        <w:rPr>
          <w:rStyle w:val="1-Char"/>
          <w:rtl/>
        </w:rPr>
        <w:t>نگاهداری می‌نمود تا روز عاشورای سال 61 قمری و دید آن خاک خون آلود گردید. دانست که حسین بن علی</w:t>
      </w:r>
      <w:r w:rsidR="00A10A21" w:rsidRPr="00A10A21">
        <w:rPr>
          <w:rStyle w:val="1-Char"/>
          <w:rFonts w:cs="CTraditional Arabic" w:hint="cs"/>
          <w:rtl/>
        </w:rPr>
        <w:t>÷</w:t>
      </w:r>
      <w:r w:rsidRPr="0062224F">
        <w:rPr>
          <w:rStyle w:val="1-Char"/>
          <w:rFonts w:hint="cs"/>
          <w:rtl/>
        </w:rPr>
        <w:t xml:space="preserve"> </w:t>
      </w:r>
      <w:r w:rsidRPr="0062224F">
        <w:rPr>
          <w:rStyle w:val="1-Char"/>
          <w:rtl/>
        </w:rPr>
        <w:t>کشته گردید...</w:t>
      </w:r>
      <w:r w:rsidR="00117476" w:rsidRPr="00117476">
        <w:rPr>
          <w:rStyle w:val="1-Char"/>
          <w:rFonts w:hint="cs"/>
          <w:vertAlign w:val="superscript"/>
          <w:rtl/>
        </w:rPr>
        <w:t>(</w:t>
      </w:r>
      <w:r w:rsidRPr="00117476">
        <w:rPr>
          <w:rStyle w:val="1-Char"/>
          <w:vertAlign w:val="superscript"/>
          <w:rtl/>
        </w:rPr>
        <w:footnoteReference w:id="541"/>
      </w:r>
      <w:r w:rsidR="00117476" w:rsidRPr="00117476">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tabs>
          <w:tab w:val="left" w:pos="774"/>
        </w:tabs>
        <w:ind w:firstLine="284"/>
        <w:jc w:val="both"/>
        <w:rPr>
          <w:rStyle w:val="1-Char"/>
          <w:rtl/>
        </w:rPr>
      </w:pPr>
      <w:r w:rsidRPr="0062224F">
        <w:rPr>
          <w:rStyle w:val="1-Char"/>
          <w:rtl/>
        </w:rPr>
        <w:t>هدف آن</w:t>
      </w:r>
      <w:r w:rsidR="00AF2F4A">
        <w:rPr>
          <w:rStyle w:val="1-Char"/>
          <w:rFonts w:hint="cs"/>
          <w:rtl/>
        </w:rPr>
        <w:t>‌</w:t>
      </w:r>
      <w:r w:rsidRPr="0062224F">
        <w:rPr>
          <w:rStyle w:val="1-Char"/>
          <w:rtl/>
        </w:rPr>
        <w:t>ها، این است که عبادت مهم سجده را خراب کنند؛ زیرا سجده همان عبادتی است که شیطان را به گریه در می</w:t>
      </w:r>
      <w:r w:rsidRPr="0062224F">
        <w:rPr>
          <w:rStyle w:val="1-Char"/>
          <w:rFonts w:hint="cs"/>
          <w:rtl/>
        </w:rPr>
        <w:t>‌</w:t>
      </w:r>
      <w:r w:rsidRPr="0062224F">
        <w:rPr>
          <w:rStyle w:val="1-Char"/>
          <w:rtl/>
        </w:rPr>
        <w:t>آورد.</w:t>
      </w:r>
    </w:p>
    <w:p w:rsidR="00855C20" w:rsidRPr="0062224F" w:rsidRDefault="00855C20" w:rsidP="00855C20">
      <w:pPr>
        <w:tabs>
          <w:tab w:val="left" w:pos="774"/>
        </w:tabs>
        <w:ind w:firstLine="284"/>
        <w:jc w:val="both"/>
        <w:rPr>
          <w:rStyle w:val="1-Char"/>
          <w:rtl/>
        </w:rPr>
      </w:pPr>
      <w:r w:rsidRPr="0062224F">
        <w:rPr>
          <w:rStyle w:val="1-Char"/>
          <w:rtl/>
        </w:rPr>
        <w:t>از این مرد که یک بار گفت: حرف نباید خلاف قرآن باشد. می</w:t>
      </w:r>
      <w:r w:rsidRPr="0062224F">
        <w:rPr>
          <w:rStyle w:val="1-Char"/>
          <w:rFonts w:hint="cs"/>
          <w:rtl/>
        </w:rPr>
        <w:t>‌</w:t>
      </w:r>
      <w:r w:rsidRPr="0062224F">
        <w:rPr>
          <w:rStyle w:val="1-Char"/>
          <w:rtl/>
        </w:rPr>
        <w:t>پرسم: وقتی که در قرآن نام خود حسین نیست! نام علی نیست! از امامت 12 امام حرفی درمیان نیست! آیه</w:t>
      </w:r>
      <w:r w:rsidRPr="0062224F">
        <w:rPr>
          <w:rStyle w:val="1-Char"/>
          <w:rFonts w:hint="eastAsia"/>
          <w:rtl/>
        </w:rPr>
        <w:t>‌</w:t>
      </w:r>
      <w:r w:rsidRPr="0062224F">
        <w:rPr>
          <w:rStyle w:val="1-Char"/>
          <w:rtl/>
        </w:rPr>
        <w:t>ای نیست! تو</w:t>
      </w:r>
      <w:r w:rsidR="00EC20D9">
        <w:rPr>
          <w:rStyle w:val="1-Char"/>
          <w:rtl/>
        </w:rPr>
        <w:t xml:space="preserve"> می‌گویی</w:t>
      </w:r>
      <w:r w:rsidRPr="0062224F">
        <w:rPr>
          <w:rStyle w:val="1-Char"/>
          <w:rtl/>
        </w:rPr>
        <w:t>: جبریل در روایات</w:t>
      </w:r>
      <w:r w:rsidR="002D3D2D" w:rsidRPr="0062224F">
        <w:rPr>
          <w:rStyle w:val="1-Char"/>
          <w:rtl/>
        </w:rPr>
        <w:t xml:space="preserve"> </w:t>
      </w:r>
      <w:r w:rsidRPr="0062224F">
        <w:rPr>
          <w:rStyle w:val="1-Char"/>
          <w:rtl/>
        </w:rPr>
        <w:t>گفته است که خاک کربلا، فلان است! الله عوض آنکه جبریل را با خاک کربلا پایین بفرستاد، خوب بود با یک آیۀ جاودان می‌فرستاد تا حرف ت</w:t>
      </w:r>
      <w:r w:rsidR="00930699">
        <w:rPr>
          <w:rStyle w:val="1-Char"/>
          <w:rFonts w:hint="cs"/>
          <w:rtl/>
        </w:rPr>
        <w:t xml:space="preserve">و </w:t>
      </w:r>
      <w:r w:rsidRPr="0062224F">
        <w:rPr>
          <w:rStyle w:val="1-Char"/>
          <w:rtl/>
        </w:rPr>
        <w:t>را باور</w:t>
      </w:r>
      <w:r w:rsidR="003B028F">
        <w:rPr>
          <w:rStyle w:val="1-Char"/>
          <w:rtl/>
        </w:rPr>
        <w:t xml:space="preserve"> می‌کردی</w:t>
      </w:r>
      <w:r w:rsidRPr="0062224F">
        <w:rPr>
          <w:rStyle w:val="1-Char"/>
          <w:rtl/>
        </w:rPr>
        <w:t xml:space="preserve">م! قرآن تا امروز محفوظ مانده است اما خاکی که جبریل از کربلا آورده کو کجاست؟ باز نروی سر آیه تطهیر! این آیه با </w:t>
      </w:r>
      <w:r w:rsidRPr="0059586B">
        <w:rPr>
          <w:rStyle w:val="5-Char"/>
          <w:rtl/>
        </w:rPr>
        <w:t>«</w:t>
      </w:r>
      <w:r w:rsidRPr="0059586B">
        <w:rPr>
          <w:rStyle w:val="5-Char"/>
          <w:rFonts w:hint="cs"/>
          <w:rtl/>
        </w:rPr>
        <w:t>ي</w:t>
      </w:r>
      <w:r w:rsidR="00835171">
        <w:rPr>
          <w:rStyle w:val="5-Char"/>
          <w:rtl/>
        </w:rPr>
        <w:t>ا نساء النب</w:t>
      </w:r>
      <w:r w:rsidR="00835171">
        <w:rPr>
          <w:rStyle w:val="5-Char"/>
          <w:rFonts w:hint="cs"/>
          <w:rtl/>
        </w:rPr>
        <w:t>ي</w:t>
      </w:r>
      <w:r w:rsidRPr="0059586B">
        <w:rPr>
          <w:rStyle w:val="5-Char"/>
          <w:rtl/>
        </w:rPr>
        <w:t>»</w:t>
      </w:r>
      <w:r w:rsidRPr="0062224F">
        <w:rPr>
          <w:rStyle w:val="1-Char"/>
          <w:rtl/>
        </w:rPr>
        <w:t xml:space="preserve"> شروع شده است و مربوط به زنان پیامبر است. واضح و صریح با الفاظ آشکاری گفته است: ای زنان پیامبر...</w:t>
      </w:r>
      <w:r w:rsidRPr="0062224F">
        <w:rPr>
          <w:rStyle w:val="1-Char"/>
          <w:rFonts w:hint="cs"/>
          <w:rtl/>
        </w:rPr>
        <w:t>.</w:t>
      </w:r>
    </w:p>
    <w:p w:rsidR="00855C20" w:rsidRPr="001E5D31" w:rsidRDefault="00855C20" w:rsidP="00855C20">
      <w:pPr>
        <w:pStyle w:val="3-"/>
        <w:rPr>
          <w:rtl/>
        </w:rPr>
      </w:pPr>
      <w:bookmarkStart w:id="1176" w:name="_Toc433464892"/>
      <w:r w:rsidRPr="001E5D31">
        <w:rPr>
          <w:rFonts w:hint="cs"/>
          <w:rtl/>
        </w:rPr>
        <w:t>ادعای</w:t>
      </w:r>
      <w:r w:rsidR="00F97986">
        <w:rPr>
          <w:rFonts w:hint="cs"/>
          <w:rtl/>
        </w:rPr>
        <w:t xml:space="preserve"> </w:t>
      </w:r>
      <w:r w:rsidRPr="001E5D31">
        <w:rPr>
          <w:rFonts w:hint="cs"/>
          <w:rtl/>
        </w:rPr>
        <w:t>431</w:t>
      </w:r>
      <w:r>
        <w:rPr>
          <w:rFonts w:hint="cs"/>
          <w:rtl/>
        </w:rPr>
        <w:t>-</w:t>
      </w:r>
      <w:r w:rsidRPr="001E5D31">
        <w:rPr>
          <w:rFonts w:hint="cs"/>
          <w:rtl/>
        </w:rPr>
        <w:t xml:space="preserve"> </w:t>
      </w:r>
      <w:r w:rsidRPr="001E5D31">
        <w:rPr>
          <w:rtl/>
        </w:rPr>
        <w:t>سنی به هم بستری با</w:t>
      </w:r>
      <w:r w:rsidR="002D3D2D">
        <w:rPr>
          <w:rtl/>
        </w:rPr>
        <w:t xml:space="preserve"> </w:t>
      </w:r>
      <w:r w:rsidRPr="001E5D31">
        <w:rPr>
          <w:rtl/>
        </w:rPr>
        <w:t>مادر اعتراض ندارد و به سجده بر خاک حسین</w:t>
      </w:r>
      <w:r w:rsidRPr="001E5D31">
        <w:rPr>
          <w:color w:val="FF0000"/>
          <w:rtl/>
        </w:rPr>
        <w:t xml:space="preserve"> </w:t>
      </w:r>
      <w:r w:rsidRPr="001E5D31">
        <w:rPr>
          <w:rtl/>
        </w:rPr>
        <w:t>دارد!</w:t>
      </w:r>
      <w:bookmarkEnd w:id="1176"/>
    </w:p>
    <w:p w:rsidR="00855C20" w:rsidRPr="0062224F" w:rsidRDefault="00855C20" w:rsidP="00855C20">
      <w:pPr>
        <w:ind w:firstLine="284"/>
        <w:jc w:val="both"/>
        <w:rPr>
          <w:rStyle w:val="1-Char"/>
          <w:rtl/>
        </w:rPr>
      </w:pPr>
      <w:r w:rsidRPr="0062224F">
        <w:rPr>
          <w:rStyle w:val="1-Char"/>
          <w:rtl/>
        </w:rPr>
        <w:t>تعجب</w:t>
      </w:r>
      <w:r w:rsidR="00C30663">
        <w:rPr>
          <w:rStyle w:val="1-Char"/>
          <w:rtl/>
        </w:rPr>
        <w:t xml:space="preserve"> می‌کنم</w:t>
      </w:r>
      <w:r w:rsidRPr="0062224F">
        <w:rPr>
          <w:rStyle w:val="1-Char"/>
          <w:rtl/>
        </w:rPr>
        <w:t xml:space="preserve"> از علمای شما که به فتاوی نادر و عجیب فقهای اربعه و دیگران اعتراض ندارند؛ یعنی، اگر امام اعظم بگوید: در نبود آب باید با نبیذ وضو گرفت. آقایان شافعی و مالکی و حنبلی اعتراض ندارند یا اگر امام احمد معتقد به رؤیت خدای متعال گردد و مسح بر عمامه را جایز بداند، دیگران بر او خرده</w:t>
      </w:r>
      <w:r w:rsidR="002D3D2D" w:rsidRPr="0062224F">
        <w:rPr>
          <w:rStyle w:val="1-Char"/>
          <w:rtl/>
        </w:rPr>
        <w:t xml:space="preserve"> نمی‌</w:t>
      </w:r>
      <w:r w:rsidRPr="0062224F">
        <w:rPr>
          <w:rStyle w:val="1-Char"/>
          <w:rtl/>
        </w:rPr>
        <w:t xml:space="preserve">گیرند و همچنین سایر فتاوی عجیب و نادر از قبیل نکاح امارد در سفر یا سجده بر غذره یابسه </w:t>
      </w:r>
      <w:r w:rsidRPr="0062224F">
        <w:rPr>
          <w:rStyle w:val="1-Char"/>
          <w:rFonts w:hint="cs"/>
          <w:rtl/>
        </w:rPr>
        <w:t>{مدفوع خشک}</w:t>
      </w:r>
      <w:r w:rsidR="00E35217">
        <w:rPr>
          <w:rStyle w:val="1-Char"/>
          <w:rFonts w:hint="cs"/>
          <w:rtl/>
        </w:rPr>
        <w:t xml:space="preserve"> </w:t>
      </w:r>
      <w:r w:rsidRPr="0062224F">
        <w:rPr>
          <w:rStyle w:val="1-Char"/>
          <w:rtl/>
        </w:rPr>
        <w:t>یا به الفاظ نکاح امهات نمودن و امثال</w:t>
      </w:r>
      <w:r w:rsidR="00AF2F4A">
        <w:rPr>
          <w:rStyle w:val="1-Char"/>
          <w:rtl/>
        </w:rPr>
        <w:t xml:space="preserve"> این‌ها </w:t>
      </w:r>
      <w:r w:rsidRPr="0062224F">
        <w:rPr>
          <w:rStyle w:val="1-Char"/>
          <w:rtl/>
        </w:rPr>
        <w:t>که بسیار مورد قدح است!؟ امام اعظم ابوحنیفه وقتی فتوا به غسل و وضو با نبیذ داده است، مخالفتی با حکم صریح و نص قرآن مجید است!</w:t>
      </w:r>
      <w:r w:rsidRPr="0062224F">
        <w:rPr>
          <w:rStyle w:val="1-Char"/>
          <w:rFonts w:hint="cs"/>
          <w:rtl/>
        </w:rPr>
        <w:t>.</w:t>
      </w:r>
    </w:p>
    <w:p w:rsidR="00855C20" w:rsidRPr="0062224F" w:rsidRDefault="00855C20" w:rsidP="00855C20">
      <w:pPr>
        <w:ind w:firstLine="284"/>
        <w:jc w:val="both"/>
        <w:rPr>
          <w:rStyle w:val="1-Char"/>
        </w:rPr>
      </w:pPr>
      <w:r w:rsidRPr="0062224F">
        <w:rPr>
          <w:rStyle w:val="1-Char"/>
          <w:rtl/>
        </w:rPr>
        <w:t>اما وقتی بگوییم: أئمه از عترت طاهره رسول الله فرمودند: سجده بر خاک پاک کربلا</w:t>
      </w:r>
      <w:r w:rsidR="002D3D2D" w:rsidRPr="0062224F">
        <w:rPr>
          <w:rStyle w:val="1-Char"/>
          <w:rtl/>
        </w:rPr>
        <w:t xml:space="preserve"> </w:t>
      </w:r>
      <w:r w:rsidRPr="0062224F">
        <w:rPr>
          <w:rStyle w:val="1-Char"/>
          <w:rtl/>
        </w:rPr>
        <w:t>افضل از سایر</w:t>
      </w:r>
      <w:r w:rsidR="00A6630A">
        <w:rPr>
          <w:rStyle w:val="1-Char"/>
          <w:rtl/>
        </w:rPr>
        <w:t xml:space="preserve"> خاک‌ها</w:t>
      </w:r>
      <w:r w:rsidRPr="0062224F">
        <w:rPr>
          <w:rStyle w:val="1-Char"/>
          <w:rtl/>
        </w:rPr>
        <w:t xml:space="preserve"> می‌باشد و مزید بر ثواب و مستحب است. آقایان جار و جنجال</w:t>
      </w:r>
      <w:r w:rsidR="00AD4713">
        <w:rPr>
          <w:rStyle w:val="1-Char"/>
          <w:rtl/>
        </w:rPr>
        <w:t xml:space="preserve"> می‌کنند</w:t>
      </w:r>
      <w:r w:rsidRPr="0062224F">
        <w:rPr>
          <w:rStyle w:val="1-Char"/>
          <w:rtl/>
        </w:rPr>
        <w:t xml:space="preserve"> که شیعیان مشرک و بت پرست می‌باشند و موجب نفاق داخلی شده‌اند و جنگ برادر کشی بر پا می‌کنید و جاده را برای غلبۀ بیگانگان باز می</w:t>
      </w:r>
      <w:r w:rsidRPr="0062224F">
        <w:rPr>
          <w:rStyle w:val="1-Char"/>
          <w:rFonts w:hint="cs"/>
          <w:rtl/>
        </w:rPr>
        <w:t>‌</w:t>
      </w:r>
      <w:r w:rsidRPr="0062224F">
        <w:rPr>
          <w:rStyle w:val="1-Char"/>
          <w:rtl/>
        </w:rPr>
        <w:t>نمایند!؟...</w:t>
      </w:r>
      <w:r w:rsidR="00BE63CD" w:rsidRPr="00BE63CD">
        <w:rPr>
          <w:rStyle w:val="1-Char"/>
          <w:rFonts w:hint="cs"/>
          <w:vertAlign w:val="superscript"/>
          <w:rtl/>
        </w:rPr>
        <w:t>(</w:t>
      </w:r>
      <w:r w:rsidRPr="00BE63CD">
        <w:rPr>
          <w:rStyle w:val="1-Char"/>
          <w:vertAlign w:val="superscript"/>
          <w:rtl/>
        </w:rPr>
        <w:footnoteReference w:id="542"/>
      </w:r>
      <w:r w:rsidR="00BE63CD" w:rsidRPr="00BE63CD">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tabs>
          <w:tab w:val="left" w:pos="774"/>
        </w:tabs>
        <w:ind w:firstLine="284"/>
        <w:jc w:val="both"/>
        <w:rPr>
          <w:rStyle w:val="1-Char"/>
          <w:rtl/>
        </w:rPr>
      </w:pPr>
      <w:r w:rsidRPr="0062224F">
        <w:rPr>
          <w:rStyle w:val="1-Char"/>
          <w:rtl/>
        </w:rPr>
        <w:t>هر کس می</w:t>
      </w:r>
      <w:r w:rsidRPr="0062224F">
        <w:rPr>
          <w:rStyle w:val="1-Char"/>
          <w:rFonts w:hint="cs"/>
          <w:rtl/>
        </w:rPr>
        <w:t>‌</w:t>
      </w:r>
      <w:r w:rsidRPr="0062224F">
        <w:rPr>
          <w:rStyle w:val="1-Char"/>
          <w:rtl/>
        </w:rPr>
        <w:t>داند که سنی همبستری با مادر و ازدواج با پسر نوجوان را جایز</w:t>
      </w:r>
      <w:r w:rsidR="00FA03B3">
        <w:rPr>
          <w:rStyle w:val="1-Char"/>
          <w:rtl/>
        </w:rPr>
        <w:t xml:space="preserve"> نمی‌دا</w:t>
      </w:r>
      <w:r w:rsidRPr="0062224F">
        <w:rPr>
          <w:rStyle w:val="1-Char"/>
          <w:rtl/>
        </w:rPr>
        <w:t>ند؛</w:t>
      </w:r>
      <w:r w:rsidRPr="0062224F">
        <w:rPr>
          <w:rStyle w:val="1-Char"/>
          <w:rFonts w:hint="cs"/>
          <w:rtl/>
        </w:rPr>
        <w:t xml:space="preserve"> </w:t>
      </w:r>
      <w:r w:rsidRPr="0062224F">
        <w:rPr>
          <w:rStyle w:val="1-Char"/>
          <w:rtl/>
        </w:rPr>
        <w:t>حتی فاعل این کار را می</w:t>
      </w:r>
      <w:r w:rsidRPr="0062224F">
        <w:rPr>
          <w:rStyle w:val="1-Char"/>
          <w:rFonts w:hint="cs"/>
          <w:rtl/>
        </w:rPr>
        <w:t>‌</w:t>
      </w:r>
      <w:r w:rsidRPr="0062224F">
        <w:rPr>
          <w:rStyle w:val="1-Char"/>
          <w:rtl/>
        </w:rPr>
        <w:t>کشد و من نمی</w:t>
      </w:r>
      <w:r w:rsidRPr="0062224F">
        <w:rPr>
          <w:rStyle w:val="1-Char"/>
          <w:rFonts w:hint="cs"/>
          <w:rtl/>
        </w:rPr>
        <w:t>‌</w:t>
      </w:r>
      <w:r w:rsidRPr="0062224F">
        <w:rPr>
          <w:rStyle w:val="1-Char"/>
          <w:rtl/>
        </w:rPr>
        <w:t>فهمم این مرد از این تهمت زدن چه قصدی دارد او دروغ در دروغ</w:t>
      </w:r>
      <w:r w:rsidR="00B32BA2">
        <w:rPr>
          <w:rStyle w:val="1-Char"/>
          <w:rtl/>
        </w:rPr>
        <w:t xml:space="preserve"> </w:t>
      </w:r>
      <w:r w:rsidR="00783174">
        <w:rPr>
          <w:rStyle w:val="1-Char"/>
          <w:rtl/>
        </w:rPr>
        <w:t>می‌گوید</w:t>
      </w:r>
      <w:r w:rsidRPr="0062224F">
        <w:rPr>
          <w:rStyle w:val="1-Char"/>
          <w:rtl/>
        </w:rPr>
        <w:t>!؟</w:t>
      </w:r>
      <w:r w:rsidRPr="0062224F">
        <w:rPr>
          <w:rStyle w:val="1-Char"/>
          <w:rFonts w:hint="cs"/>
          <w:rtl/>
        </w:rPr>
        <w:t>.</w:t>
      </w:r>
    </w:p>
    <w:p w:rsidR="00855C20" w:rsidRPr="0062224F" w:rsidRDefault="00855C20" w:rsidP="00855C20">
      <w:pPr>
        <w:tabs>
          <w:tab w:val="left" w:pos="774"/>
        </w:tabs>
        <w:ind w:firstLine="284"/>
        <w:jc w:val="both"/>
        <w:rPr>
          <w:rStyle w:val="1-Char"/>
          <w:rtl/>
        </w:rPr>
      </w:pPr>
      <w:r w:rsidRPr="0062224F">
        <w:rPr>
          <w:rStyle w:val="1-Char"/>
          <w:rtl/>
        </w:rPr>
        <w:t>او مدعی است که در مجلس مناظره و جلوی جمع کثیری از مردم سخن</w:t>
      </w:r>
      <w:r w:rsidR="00B32BA2">
        <w:rPr>
          <w:rStyle w:val="1-Char"/>
          <w:rtl/>
        </w:rPr>
        <w:t xml:space="preserve"> </w:t>
      </w:r>
      <w:r w:rsidR="00783174">
        <w:rPr>
          <w:rStyle w:val="1-Char"/>
          <w:rtl/>
        </w:rPr>
        <w:t>می‌گوید</w:t>
      </w:r>
      <w:r w:rsidRPr="0062224F">
        <w:rPr>
          <w:rStyle w:val="1-Char"/>
          <w:rtl/>
        </w:rPr>
        <w:t>! چگونه ممکن است که سنی‌های مجلس به او اعتراض نکنند؟! من که</w:t>
      </w:r>
      <w:r w:rsidR="00FA03B3">
        <w:rPr>
          <w:rStyle w:val="1-Char"/>
          <w:rtl/>
        </w:rPr>
        <w:t xml:space="preserve"> نمی‌دا</w:t>
      </w:r>
      <w:r w:rsidRPr="0062224F">
        <w:rPr>
          <w:rStyle w:val="1-Char"/>
          <w:rtl/>
        </w:rPr>
        <w:t>نم ابو حنیفه گفته است: وضو با شراب جایز است یا نه. فرض کنیم که گفته باشد، اتفاق مهمی نیفتاده است؛ زیرا ما صددرصد از او پیروی</w:t>
      </w:r>
      <w:r w:rsidR="00C94C10">
        <w:rPr>
          <w:rStyle w:val="1-Char"/>
          <w:rtl/>
        </w:rPr>
        <w:t xml:space="preserve"> نمی‌کنی</w:t>
      </w:r>
      <w:r w:rsidRPr="0062224F">
        <w:rPr>
          <w:rStyle w:val="1-Char"/>
          <w:rtl/>
        </w:rPr>
        <w:t>م.</w:t>
      </w:r>
    </w:p>
    <w:p w:rsidR="00855C20" w:rsidRPr="0062224F" w:rsidRDefault="00855C20" w:rsidP="00855C20">
      <w:pPr>
        <w:tabs>
          <w:tab w:val="left" w:pos="774"/>
        </w:tabs>
        <w:ind w:firstLine="284"/>
        <w:jc w:val="both"/>
        <w:rPr>
          <w:rStyle w:val="1-Char"/>
          <w:rtl/>
        </w:rPr>
      </w:pPr>
      <w:r w:rsidRPr="0062224F">
        <w:rPr>
          <w:rStyle w:val="1-Char"/>
          <w:rtl/>
        </w:rPr>
        <w:t>ما به نقل قول او از ابو حنیفه شک داریم؛ این سخنان از کتاب سلیمان بلخی حنفی و غیره است. این سلیمان بلخی که به قول شما با مادر خود نکاح می</w:t>
      </w:r>
      <w:r w:rsidRPr="0062224F">
        <w:rPr>
          <w:rStyle w:val="1-Char"/>
          <w:rFonts w:hint="cs"/>
          <w:rtl/>
        </w:rPr>
        <w:t>‌</w:t>
      </w:r>
      <w:r w:rsidRPr="0062224F">
        <w:rPr>
          <w:rStyle w:val="1-Char"/>
          <w:rtl/>
        </w:rPr>
        <w:t>کند، به درد ما نمی</w:t>
      </w:r>
      <w:r w:rsidRPr="0062224F">
        <w:rPr>
          <w:rStyle w:val="1-Char"/>
          <w:rFonts w:hint="cs"/>
          <w:rtl/>
        </w:rPr>
        <w:t>‌</w:t>
      </w:r>
      <w:r w:rsidRPr="0062224F">
        <w:rPr>
          <w:rStyle w:val="1-Char"/>
          <w:rtl/>
        </w:rPr>
        <w:t>خورد.</w:t>
      </w:r>
    </w:p>
    <w:p w:rsidR="00855C20" w:rsidRPr="00BE63CD" w:rsidRDefault="00855C20" w:rsidP="00BE63CD">
      <w:pPr>
        <w:pStyle w:val="3-"/>
        <w:rPr>
          <w:rtl/>
        </w:rPr>
      </w:pPr>
      <w:bookmarkStart w:id="1177" w:name="_Toc433464893"/>
      <w:r w:rsidRPr="00BE63CD">
        <w:rPr>
          <w:rStyle w:val="Heading1Char"/>
          <w:rFonts w:ascii="IRZar" w:hAnsi="IRZar" w:cs="IRZar" w:hint="cs"/>
          <w:b w:val="0"/>
          <w:bCs/>
          <w:kern w:val="0"/>
          <w:sz w:val="24"/>
          <w:szCs w:val="24"/>
          <w:rtl/>
        </w:rPr>
        <w:t>ادعای</w:t>
      </w:r>
      <w:r w:rsidR="00F97986">
        <w:rPr>
          <w:rStyle w:val="Heading1Char"/>
          <w:rFonts w:ascii="IRZar" w:hAnsi="IRZar" w:cs="IRZar" w:hint="cs"/>
          <w:b w:val="0"/>
          <w:bCs/>
          <w:kern w:val="0"/>
          <w:sz w:val="24"/>
          <w:szCs w:val="24"/>
          <w:rtl/>
        </w:rPr>
        <w:t xml:space="preserve"> </w:t>
      </w:r>
      <w:r w:rsidRPr="00BE63CD">
        <w:rPr>
          <w:rStyle w:val="Heading1Char"/>
          <w:rFonts w:ascii="IRZar" w:hAnsi="IRZar" w:cs="IRZar" w:hint="cs"/>
          <w:b w:val="0"/>
          <w:bCs/>
          <w:kern w:val="0"/>
          <w:sz w:val="24"/>
          <w:szCs w:val="24"/>
          <w:rtl/>
        </w:rPr>
        <w:t xml:space="preserve">432- </w:t>
      </w:r>
      <w:r w:rsidRPr="00BE63CD">
        <w:rPr>
          <w:rStyle w:val="Heading1Char"/>
          <w:rFonts w:ascii="IRZar" w:hAnsi="IRZar" w:cs="IRZar"/>
          <w:b w:val="0"/>
          <w:bCs/>
          <w:kern w:val="0"/>
          <w:sz w:val="24"/>
          <w:szCs w:val="24"/>
          <w:rtl/>
        </w:rPr>
        <w:t>رسول الله، ابوبکر را از امیری عزل کرد و علی را امیر حجاج</w:t>
      </w:r>
      <w:r w:rsidR="002D3D2D" w:rsidRPr="00BE63CD">
        <w:rPr>
          <w:rStyle w:val="Heading1Char"/>
          <w:rFonts w:ascii="IRZar" w:hAnsi="IRZar" w:cs="IRZar"/>
          <w:b w:val="0"/>
          <w:bCs/>
          <w:kern w:val="0"/>
          <w:sz w:val="24"/>
          <w:szCs w:val="24"/>
          <w:rtl/>
        </w:rPr>
        <w:t xml:space="preserve"> </w:t>
      </w:r>
      <w:r w:rsidRPr="00BE63CD">
        <w:rPr>
          <w:rStyle w:val="Heading1Char"/>
          <w:rFonts w:ascii="IRZar" w:hAnsi="IRZar" w:cs="IRZar"/>
          <w:b w:val="0"/>
          <w:bCs/>
          <w:kern w:val="0"/>
          <w:sz w:val="24"/>
          <w:szCs w:val="24"/>
          <w:rtl/>
        </w:rPr>
        <w:t>کرد</w:t>
      </w:r>
      <w:bookmarkEnd w:id="1177"/>
    </w:p>
    <w:p w:rsidR="00855C20" w:rsidRPr="0062224F" w:rsidRDefault="00855C20" w:rsidP="00855C20">
      <w:pPr>
        <w:ind w:firstLine="284"/>
        <w:jc w:val="both"/>
        <w:rPr>
          <w:rStyle w:val="1-Char"/>
          <w:rtl/>
        </w:rPr>
      </w:pPr>
      <w:r w:rsidRPr="0062224F">
        <w:rPr>
          <w:rStyle w:val="1-Char"/>
          <w:rtl/>
        </w:rPr>
        <w:t>جمهور امت و جمیع علماء و مورخان فریقین (شیعه و سنی) برآنند که چون آیات اول سوره برائت که نهمین سوره از قرآن مجید است در مذمت مشرکان نازل شد، خاتم الانبیاء ابی بکر را طلبید و ده آیه از اول سورۀ برائت را به او داد تا ببرد در مکۀ معظمه و موسم حج برای اهل مکه قرائت نماید. چند منزلی که رفت جبرئیل نازل شد و عرض کرد:</w:t>
      </w:r>
    </w:p>
    <w:p w:rsidR="00855C20" w:rsidRPr="00833686" w:rsidRDefault="00855C20" w:rsidP="00855C20">
      <w:pPr>
        <w:ind w:firstLine="284"/>
        <w:jc w:val="both"/>
        <w:rPr>
          <w:rStyle w:val="5-Char"/>
          <w:rtl/>
        </w:rPr>
      </w:pPr>
      <w:r w:rsidRPr="0059586B">
        <w:rPr>
          <w:rStyle w:val="5-Char"/>
          <w:rtl/>
        </w:rPr>
        <w:t>«</w:t>
      </w:r>
      <w:r w:rsidRPr="0059586B">
        <w:rPr>
          <w:rStyle w:val="5-Char"/>
          <w:rFonts w:hint="cs"/>
          <w:rtl/>
        </w:rPr>
        <w:t>ي</w:t>
      </w:r>
      <w:r w:rsidR="0060583C">
        <w:rPr>
          <w:rStyle w:val="5-Char"/>
          <w:rtl/>
        </w:rPr>
        <w:t>ا رسول الله ان الله تعال</w:t>
      </w:r>
      <w:r w:rsidR="0060583C">
        <w:rPr>
          <w:rStyle w:val="5-Char"/>
          <w:rFonts w:hint="cs"/>
          <w:rtl/>
        </w:rPr>
        <w:t>ى</w:t>
      </w:r>
      <w:r w:rsidRPr="0059586B">
        <w:rPr>
          <w:rStyle w:val="5-Char"/>
          <w:rtl/>
        </w:rPr>
        <w:t xml:space="preserve"> </w:t>
      </w:r>
      <w:r w:rsidRPr="0059586B">
        <w:rPr>
          <w:rStyle w:val="5-Char"/>
          <w:rFonts w:hint="cs"/>
          <w:rtl/>
        </w:rPr>
        <w:t>ي</w:t>
      </w:r>
      <w:r w:rsidRPr="0059586B">
        <w:rPr>
          <w:rStyle w:val="5-Char"/>
          <w:rtl/>
        </w:rPr>
        <w:t>قرئ</w:t>
      </w:r>
      <w:r w:rsidRPr="0059586B">
        <w:rPr>
          <w:rStyle w:val="5-Char"/>
          <w:rFonts w:hint="cs"/>
          <w:rtl/>
        </w:rPr>
        <w:t>ك</w:t>
      </w:r>
      <w:r w:rsidR="00C90C70">
        <w:rPr>
          <w:rStyle w:val="5-Char"/>
          <w:rtl/>
        </w:rPr>
        <w:t xml:space="preserve"> السلام و</w:t>
      </w:r>
      <w:r w:rsidRPr="0059586B">
        <w:rPr>
          <w:rStyle w:val="5-Char"/>
          <w:rFonts w:hint="cs"/>
          <w:rtl/>
        </w:rPr>
        <w:t>ي</w:t>
      </w:r>
      <w:r w:rsidRPr="0059586B">
        <w:rPr>
          <w:rStyle w:val="5-Char"/>
          <w:rtl/>
        </w:rPr>
        <w:t xml:space="preserve">قول لا </w:t>
      </w:r>
      <w:r w:rsidRPr="0059586B">
        <w:rPr>
          <w:rStyle w:val="5-Char"/>
          <w:rFonts w:hint="cs"/>
          <w:rtl/>
        </w:rPr>
        <w:t>ي</w:t>
      </w:r>
      <w:r w:rsidR="0060583C">
        <w:rPr>
          <w:rStyle w:val="5-Char"/>
          <w:rtl/>
        </w:rPr>
        <w:t>ؤدّ</w:t>
      </w:r>
      <w:r w:rsidR="0060583C">
        <w:rPr>
          <w:rStyle w:val="5-Char"/>
          <w:rFonts w:hint="cs"/>
          <w:rtl/>
        </w:rPr>
        <w:t>ي</w:t>
      </w:r>
      <w:r w:rsidRPr="0059586B">
        <w:rPr>
          <w:rStyle w:val="5-Char"/>
          <w:rtl/>
        </w:rPr>
        <w:t xml:space="preserve"> عن</w:t>
      </w:r>
      <w:r w:rsidRPr="0059586B">
        <w:rPr>
          <w:rStyle w:val="5-Char"/>
          <w:rFonts w:hint="cs"/>
          <w:rtl/>
        </w:rPr>
        <w:t>ك</w:t>
      </w:r>
      <w:r w:rsidRPr="0059586B">
        <w:rPr>
          <w:rStyle w:val="5-Char"/>
          <w:rtl/>
        </w:rPr>
        <w:t xml:space="preserve"> الا انت او رجل من</w:t>
      </w:r>
      <w:r w:rsidRPr="0059586B">
        <w:rPr>
          <w:rStyle w:val="5-Char"/>
          <w:rFonts w:hint="cs"/>
          <w:rtl/>
        </w:rPr>
        <w:t>ك</w:t>
      </w:r>
      <w:r w:rsidRPr="0059586B">
        <w:rPr>
          <w:rStyle w:val="5-Char"/>
          <w:rtl/>
        </w:rPr>
        <w:t>»</w:t>
      </w:r>
      <w:r w:rsidRPr="0059586B">
        <w:rPr>
          <w:rStyle w:val="5-Char"/>
          <w:rFonts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 اداء و ابلاغ رسالت احدی ننماید مگر خود یا مردی که از خودت باشد</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لذا پیغمبر علی را طلبید و مأمور به این امر بزرگ نمود و فرمود: می‌روی و هر کجا به ابی بکر رسیدی آیات برائت را از او می‌گیری و خودت ببر در مکه برای مشرکان اهل مکه قرائت کن.</w:t>
      </w:r>
    </w:p>
    <w:p w:rsidR="00855C20" w:rsidRPr="0062224F" w:rsidRDefault="00855C20" w:rsidP="00855C20">
      <w:pPr>
        <w:ind w:firstLine="284"/>
        <w:jc w:val="both"/>
        <w:rPr>
          <w:rStyle w:val="1-Char"/>
          <w:rtl/>
        </w:rPr>
      </w:pPr>
      <w:r w:rsidRPr="0062224F">
        <w:rPr>
          <w:rStyle w:val="1-Char"/>
          <w:rtl/>
        </w:rPr>
        <w:t>علی حرکت کرد و در ذی الحلیفه به ابی بکر رسید. ابلاغ پیام رسول الله را نمود و آیات را گرفت و رفت در مکه در حضور عامۀ مردم رسالت رسول الله را ابلاغ نمود. آن آیات را بر اهل مکه قرائت نمود و بر گشت به خدمت آن حضرت در مدینه منوره.</w:t>
      </w:r>
    </w:p>
    <w:p w:rsidR="00855C20" w:rsidRPr="0062224F" w:rsidRDefault="00855C20" w:rsidP="00855C20">
      <w:pPr>
        <w:ind w:firstLine="284"/>
        <w:jc w:val="both"/>
        <w:rPr>
          <w:rStyle w:val="1-Char"/>
          <w:rtl/>
        </w:rPr>
      </w:pPr>
      <w:r w:rsidRPr="0062224F">
        <w:rPr>
          <w:rStyle w:val="1-Char"/>
          <w:rtl/>
        </w:rPr>
        <w:t>بخاری در «صحیح»</w:t>
      </w:r>
      <w:r w:rsidR="00E6471F" w:rsidRPr="00E6471F">
        <w:rPr>
          <w:rStyle w:val="1-Char"/>
          <w:rFonts w:hint="cs"/>
          <w:vertAlign w:val="superscript"/>
          <w:rtl/>
        </w:rPr>
        <w:t>(</w:t>
      </w:r>
      <w:r w:rsidRPr="00E6471F">
        <w:rPr>
          <w:rStyle w:val="1-Char"/>
          <w:vertAlign w:val="superscript"/>
          <w:rtl/>
        </w:rPr>
        <w:footnoteReference w:id="543"/>
      </w:r>
      <w:r w:rsidR="00E6471F" w:rsidRPr="00E6471F">
        <w:rPr>
          <w:rStyle w:val="1-Char"/>
          <w:rFonts w:hint="cs"/>
          <w:vertAlign w:val="superscript"/>
          <w:rtl/>
        </w:rPr>
        <w:t>)</w:t>
      </w:r>
      <w:r w:rsidRPr="0062224F">
        <w:rPr>
          <w:rStyle w:val="1-Char"/>
          <w:rtl/>
        </w:rPr>
        <w:t xml:space="preserve"> و عبدی در «جمع بین الصحاح السته»</w:t>
      </w:r>
      <w:r w:rsidR="00E6471F" w:rsidRPr="00E6471F">
        <w:rPr>
          <w:rStyle w:val="1-Char"/>
          <w:rFonts w:hint="cs"/>
          <w:vertAlign w:val="superscript"/>
          <w:rtl/>
        </w:rPr>
        <w:t>(</w:t>
      </w:r>
      <w:r w:rsidRPr="00E6471F">
        <w:rPr>
          <w:rStyle w:val="1-Char"/>
          <w:vertAlign w:val="superscript"/>
          <w:rtl/>
        </w:rPr>
        <w:footnoteReference w:id="544"/>
      </w:r>
      <w:r w:rsidR="00E6471F" w:rsidRPr="00E6471F">
        <w:rPr>
          <w:rStyle w:val="1-Char"/>
          <w:rFonts w:hint="cs"/>
          <w:vertAlign w:val="superscript"/>
          <w:rtl/>
        </w:rPr>
        <w:t>)</w:t>
      </w:r>
      <w:r w:rsidRPr="0062224F">
        <w:rPr>
          <w:rStyle w:val="1-Char"/>
          <w:rtl/>
        </w:rPr>
        <w:t xml:space="preserve"> و بیهقی در «سنن»</w:t>
      </w:r>
      <w:r w:rsidR="00E6471F" w:rsidRPr="00E6471F">
        <w:rPr>
          <w:rStyle w:val="1-Char"/>
          <w:rFonts w:hint="cs"/>
          <w:vertAlign w:val="superscript"/>
          <w:rtl/>
        </w:rPr>
        <w:t>(</w:t>
      </w:r>
      <w:r w:rsidRPr="00E6471F">
        <w:rPr>
          <w:rStyle w:val="1-Char"/>
          <w:vertAlign w:val="superscript"/>
          <w:rtl/>
        </w:rPr>
        <w:footnoteReference w:id="545"/>
      </w:r>
      <w:r w:rsidR="00E6471F" w:rsidRPr="00E6471F">
        <w:rPr>
          <w:rStyle w:val="1-Char"/>
          <w:rFonts w:hint="cs"/>
          <w:vertAlign w:val="superscript"/>
          <w:rtl/>
        </w:rPr>
        <w:t>)</w:t>
      </w:r>
      <w:r w:rsidRPr="0062224F">
        <w:rPr>
          <w:rStyle w:val="1-Char"/>
          <w:rtl/>
        </w:rPr>
        <w:t xml:space="preserve"> و ترمذی در «جامع»</w:t>
      </w:r>
      <w:r w:rsidR="00E6471F" w:rsidRPr="00E6471F">
        <w:rPr>
          <w:rStyle w:val="1-Char"/>
          <w:rFonts w:hint="cs"/>
          <w:vertAlign w:val="superscript"/>
          <w:rtl/>
        </w:rPr>
        <w:t>(</w:t>
      </w:r>
      <w:r w:rsidRPr="00E6471F">
        <w:rPr>
          <w:rStyle w:val="1-Char"/>
          <w:vertAlign w:val="superscript"/>
          <w:rtl/>
        </w:rPr>
        <w:footnoteReference w:id="546"/>
      </w:r>
      <w:r w:rsidR="00E6471F" w:rsidRPr="00E6471F">
        <w:rPr>
          <w:rStyle w:val="1-Char"/>
          <w:rFonts w:hint="cs"/>
          <w:vertAlign w:val="superscript"/>
          <w:rtl/>
        </w:rPr>
        <w:t>)</w:t>
      </w:r>
      <w:r w:rsidRPr="0062224F">
        <w:rPr>
          <w:rStyle w:val="1-Char"/>
          <w:rtl/>
        </w:rPr>
        <w:t xml:space="preserve"> وابی داود در «سنن» و خوارزمی در «مناقب» و شوکانی در «تفسیر»</w:t>
      </w:r>
      <w:r w:rsidR="00E6471F" w:rsidRPr="00E6471F">
        <w:rPr>
          <w:rStyle w:val="1-Char"/>
          <w:rFonts w:hint="cs"/>
          <w:vertAlign w:val="superscript"/>
          <w:rtl/>
        </w:rPr>
        <w:t>(</w:t>
      </w:r>
      <w:r w:rsidRPr="00E6471F">
        <w:rPr>
          <w:rStyle w:val="1-Char"/>
          <w:vertAlign w:val="superscript"/>
          <w:rtl/>
        </w:rPr>
        <w:footnoteReference w:id="547"/>
      </w:r>
      <w:r w:rsidR="00E6471F" w:rsidRPr="00E6471F">
        <w:rPr>
          <w:rStyle w:val="1-Char"/>
          <w:rFonts w:hint="cs"/>
          <w:vertAlign w:val="superscript"/>
          <w:rtl/>
        </w:rPr>
        <w:t>)</w:t>
      </w:r>
      <w:r w:rsidRPr="0062224F">
        <w:rPr>
          <w:rStyle w:val="1-Char"/>
          <w:rtl/>
        </w:rPr>
        <w:t xml:space="preserve"> و ابن مغازلی فقیه شافعی در «فضائل» و محمد بن طلحه شافعی در «مطالب السئول»</w:t>
      </w:r>
      <w:r w:rsidR="00E6471F" w:rsidRPr="00E6471F">
        <w:rPr>
          <w:rStyle w:val="1-Char"/>
          <w:rFonts w:hint="cs"/>
          <w:vertAlign w:val="superscript"/>
          <w:rtl/>
        </w:rPr>
        <w:t>(</w:t>
      </w:r>
      <w:r w:rsidRPr="00E6471F">
        <w:rPr>
          <w:rStyle w:val="1-Char"/>
          <w:vertAlign w:val="superscript"/>
          <w:rtl/>
        </w:rPr>
        <w:footnoteReference w:id="548"/>
      </w:r>
      <w:r w:rsidR="00E6471F" w:rsidRPr="00E6471F">
        <w:rPr>
          <w:rStyle w:val="1-Char"/>
          <w:rFonts w:hint="cs"/>
          <w:vertAlign w:val="superscript"/>
          <w:rtl/>
        </w:rPr>
        <w:t>)</w:t>
      </w:r>
      <w:r w:rsidRPr="0062224F">
        <w:rPr>
          <w:rStyle w:val="1-Char"/>
          <w:rtl/>
        </w:rPr>
        <w:t xml:space="preserve"> و شیخ سلیمان بلخی حنفی در «ینابیع الموده»</w:t>
      </w:r>
      <w:r w:rsidR="00E6471F" w:rsidRPr="00E6471F">
        <w:rPr>
          <w:rStyle w:val="1-Char"/>
          <w:rFonts w:hint="cs"/>
          <w:vertAlign w:val="superscript"/>
          <w:rtl/>
        </w:rPr>
        <w:t>(</w:t>
      </w:r>
      <w:r w:rsidRPr="00E6471F">
        <w:rPr>
          <w:rStyle w:val="1-Char"/>
          <w:vertAlign w:val="superscript"/>
          <w:rtl/>
        </w:rPr>
        <w:footnoteReference w:id="549"/>
      </w:r>
      <w:r w:rsidR="00E6471F" w:rsidRPr="00E6471F">
        <w:rPr>
          <w:rStyle w:val="1-Char"/>
          <w:rFonts w:hint="cs"/>
          <w:vertAlign w:val="superscript"/>
          <w:rtl/>
        </w:rPr>
        <w:t>)</w:t>
      </w:r>
      <w:r w:rsidRPr="0062224F">
        <w:rPr>
          <w:rStyle w:val="1-Char"/>
          <w:rtl/>
        </w:rPr>
        <w:t xml:space="preserve"> به طرق مختلف از روات و اکابر علمای عامه و محب الدین طبری در «ریاض النضره»</w:t>
      </w:r>
      <w:r w:rsidR="00561E95" w:rsidRPr="00561E95">
        <w:rPr>
          <w:rStyle w:val="1-Char"/>
          <w:rFonts w:hint="cs"/>
          <w:vertAlign w:val="superscript"/>
          <w:rtl/>
        </w:rPr>
        <w:t>(</w:t>
      </w:r>
      <w:r w:rsidRPr="00561E95">
        <w:rPr>
          <w:rStyle w:val="1-Char"/>
          <w:vertAlign w:val="superscript"/>
          <w:rtl/>
        </w:rPr>
        <w:footnoteReference w:id="550"/>
      </w:r>
      <w:r w:rsidR="00561E95" w:rsidRPr="00561E95">
        <w:rPr>
          <w:rStyle w:val="1-Char"/>
          <w:rFonts w:hint="cs"/>
          <w:vertAlign w:val="superscript"/>
          <w:rtl/>
        </w:rPr>
        <w:t>)</w:t>
      </w:r>
      <w:r w:rsidRPr="0062224F">
        <w:rPr>
          <w:rStyle w:val="1-Char"/>
          <w:rtl/>
        </w:rPr>
        <w:t xml:space="preserve"> و در «ذخایر العقبی»</w:t>
      </w:r>
      <w:r w:rsidR="00561E95" w:rsidRPr="00561E95">
        <w:rPr>
          <w:rStyle w:val="1-Char"/>
          <w:rFonts w:hint="cs"/>
          <w:vertAlign w:val="superscript"/>
          <w:rtl/>
        </w:rPr>
        <w:t>(</w:t>
      </w:r>
      <w:r w:rsidRPr="00561E95">
        <w:rPr>
          <w:rStyle w:val="1-Char"/>
          <w:vertAlign w:val="superscript"/>
          <w:rtl/>
        </w:rPr>
        <w:footnoteReference w:id="551"/>
      </w:r>
      <w:r w:rsidR="00561E95" w:rsidRPr="00561E95">
        <w:rPr>
          <w:rStyle w:val="1-Char"/>
          <w:rFonts w:hint="cs"/>
          <w:vertAlign w:val="superscript"/>
          <w:rtl/>
        </w:rPr>
        <w:t>)</w:t>
      </w:r>
      <w:r w:rsidRPr="0062224F">
        <w:rPr>
          <w:rStyle w:val="1-Char"/>
          <w:rtl/>
        </w:rPr>
        <w:t xml:space="preserve"> و سبط ابن جوزی در «تذکرة خواص الامه»</w:t>
      </w:r>
      <w:r w:rsidR="00561E95" w:rsidRPr="00561E95">
        <w:rPr>
          <w:rStyle w:val="1-Char"/>
          <w:rFonts w:hint="cs"/>
          <w:vertAlign w:val="superscript"/>
          <w:rtl/>
        </w:rPr>
        <w:t>(</w:t>
      </w:r>
      <w:r w:rsidRPr="00561E95">
        <w:rPr>
          <w:rStyle w:val="1-Char"/>
          <w:vertAlign w:val="superscript"/>
          <w:rtl/>
        </w:rPr>
        <w:footnoteReference w:id="552"/>
      </w:r>
      <w:r w:rsidR="00561E95" w:rsidRPr="00561E95">
        <w:rPr>
          <w:rStyle w:val="1-Char"/>
          <w:rFonts w:hint="cs"/>
          <w:vertAlign w:val="superscript"/>
          <w:rtl/>
        </w:rPr>
        <w:t>)</w:t>
      </w:r>
      <w:r w:rsidRPr="0062224F">
        <w:rPr>
          <w:rStyle w:val="1-Char"/>
          <w:rtl/>
        </w:rPr>
        <w:t xml:space="preserve"> و امام ابو عبدالرحمن نسائی (که یکی از ائمه صحاح است) در «خصائص العلوی»</w:t>
      </w:r>
      <w:r w:rsidR="00561E95" w:rsidRPr="00561E95">
        <w:rPr>
          <w:rStyle w:val="1-Char"/>
          <w:rFonts w:hint="cs"/>
          <w:vertAlign w:val="superscript"/>
          <w:rtl/>
        </w:rPr>
        <w:t>(</w:t>
      </w:r>
      <w:r w:rsidRPr="00561E95">
        <w:rPr>
          <w:rStyle w:val="1-Char"/>
          <w:vertAlign w:val="superscript"/>
          <w:rtl/>
        </w:rPr>
        <w:footnoteReference w:id="553"/>
      </w:r>
      <w:r w:rsidR="00561E95" w:rsidRPr="00561E95">
        <w:rPr>
          <w:rStyle w:val="1-Char"/>
          <w:rFonts w:hint="cs"/>
          <w:vertAlign w:val="superscript"/>
          <w:rtl/>
        </w:rPr>
        <w:t>)</w:t>
      </w:r>
      <w:r w:rsidRPr="0062224F">
        <w:rPr>
          <w:rStyle w:val="1-Char"/>
          <w:rtl/>
        </w:rPr>
        <w:t xml:space="preserve"> شش حدیث در این باب نقل نموده‌اند و ابن کثیر در «تاریخ کبیر»</w:t>
      </w:r>
      <w:r w:rsidR="00561E95" w:rsidRPr="00561E95">
        <w:rPr>
          <w:rStyle w:val="1-Char"/>
          <w:rFonts w:hint="cs"/>
          <w:vertAlign w:val="superscript"/>
          <w:rtl/>
        </w:rPr>
        <w:t>(</w:t>
      </w:r>
      <w:r w:rsidRPr="00561E95">
        <w:rPr>
          <w:rStyle w:val="1-Char"/>
          <w:vertAlign w:val="superscript"/>
          <w:rtl/>
        </w:rPr>
        <w:footnoteReference w:id="554"/>
      </w:r>
      <w:r w:rsidR="00561E95" w:rsidRPr="00561E95">
        <w:rPr>
          <w:rStyle w:val="1-Char"/>
          <w:rFonts w:hint="cs"/>
          <w:vertAlign w:val="superscript"/>
          <w:rtl/>
        </w:rPr>
        <w:t>)</w:t>
      </w:r>
      <w:r w:rsidRPr="0062224F">
        <w:rPr>
          <w:rStyle w:val="1-Char"/>
          <w:rtl/>
        </w:rPr>
        <w:t xml:space="preserve"> و ابن حجر عسقلانی در «اصاب»</w:t>
      </w:r>
      <w:r w:rsidR="00561E95" w:rsidRPr="00561E95">
        <w:rPr>
          <w:rStyle w:val="1-Char"/>
          <w:rFonts w:hint="cs"/>
          <w:vertAlign w:val="superscript"/>
          <w:rtl/>
        </w:rPr>
        <w:t>(</w:t>
      </w:r>
      <w:r w:rsidRPr="00561E95">
        <w:rPr>
          <w:rStyle w:val="1-Char"/>
          <w:vertAlign w:val="superscript"/>
          <w:rtl/>
        </w:rPr>
        <w:footnoteReference w:id="555"/>
      </w:r>
      <w:r w:rsidR="00561E95" w:rsidRPr="00561E95">
        <w:rPr>
          <w:rStyle w:val="1-Char"/>
          <w:rFonts w:hint="cs"/>
          <w:vertAlign w:val="superscript"/>
          <w:rtl/>
        </w:rPr>
        <w:t>)</w:t>
      </w:r>
      <w:r w:rsidRPr="0062224F">
        <w:rPr>
          <w:rStyle w:val="1-Char"/>
          <w:rtl/>
        </w:rPr>
        <w:t xml:space="preserve"> و جلال الدین سیوطی در «در المنثور»</w:t>
      </w:r>
      <w:r w:rsidR="00561E95" w:rsidRPr="00561E95">
        <w:rPr>
          <w:rStyle w:val="1-Char"/>
          <w:rFonts w:hint="cs"/>
          <w:vertAlign w:val="superscript"/>
          <w:rtl/>
        </w:rPr>
        <w:t>(</w:t>
      </w:r>
      <w:r w:rsidRPr="00561E95">
        <w:rPr>
          <w:rStyle w:val="1-Char"/>
          <w:vertAlign w:val="superscript"/>
          <w:rtl/>
        </w:rPr>
        <w:footnoteReference w:id="556"/>
      </w:r>
      <w:r w:rsidR="00561E95" w:rsidRPr="00561E95">
        <w:rPr>
          <w:rStyle w:val="1-Char"/>
          <w:rFonts w:hint="cs"/>
          <w:vertAlign w:val="superscript"/>
          <w:rtl/>
        </w:rPr>
        <w:t>)</w:t>
      </w:r>
      <w:r w:rsidRPr="0062224F">
        <w:rPr>
          <w:rStyle w:val="1-Char"/>
          <w:rtl/>
        </w:rPr>
        <w:t xml:space="preserve"> در تفسیر آیۀ اول از سوره برائت و طبری در «جامع البیان»</w:t>
      </w:r>
      <w:r w:rsidR="00561E95" w:rsidRPr="00561E95">
        <w:rPr>
          <w:rStyle w:val="1-Char"/>
          <w:rFonts w:hint="cs"/>
          <w:vertAlign w:val="superscript"/>
          <w:rtl/>
        </w:rPr>
        <w:t>(</w:t>
      </w:r>
      <w:r w:rsidRPr="00561E95">
        <w:rPr>
          <w:rStyle w:val="1-Char"/>
          <w:vertAlign w:val="superscript"/>
          <w:rtl/>
        </w:rPr>
        <w:footnoteReference w:id="557"/>
      </w:r>
      <w:r w:rsidR="00561E95" w:rsidRPr="00561E95">
        <w:rPr>
          <w:rStyle w:val="1-Char"/>
          <w:rFonts w:hint="cs"/>
          <w:vertAlign w:val="superscript"/>
          <w:rtl/>
        </w:rPr>
        <w:t>)</w:t>
      </w:r>
      <w:r w:rsidRPr="0062224F">
        <w:rPr>
          <w:rStyle w:val="1-Char"/>
          <w:rtl/>
        </w:rPr>
        <w:t xml:space="preserve"> </w:t>
      </w:r>
      <w:r w:rsidRPr="0062224F">
        <w:rPr>
          <w:rStyle w:val="1-Char"/>
          <w:rFonts w:hint="cs"/>
          <w:rtl/>
        </w:rPr>
        <w:t>و امام ثعلبی</w:t>
      </w:r>
      <w:r w:rsidR="002D3D2D" w:rsidRPr="0062224F">
        <w:rPr>
          <w:rStyle w:val="1-Char"/>
          <w:rFonts w:hint="cs"/>
          <w:rtl/>
        </w:rPr>
        <w:t xml:space="preserve"> </w:t>
      </w:r>
      <w:r w:rsidRPr="0062224F">
        <w:rPr>
          <w:rStyle w:val="1-Char"/>
          <w:rFonts w:hint="cs"/>
          <w:rtl/>
        </w:rPr>
        <w:t>در</w:t>
      </w:r>
      <w:r w:rsidR="002D3D2D" w:rsidRPr="0062224F">
        <w:rPr>
          <w:rStyle w:val="1-Char"/>
          <w:rFonts w:hint="cs"/>
          <w:rtl/>
        </w:rPr>
        <w:t xml:space="preserve"> </w:t>
      </w:r>
      <w:r w:rsidRPr="0062224F">
        <w:rPr>
          <w:rStyle w:val="1-Char"/>
          <w:rtl/>
        </w:rPr>
        <w:t>تفسیر کشف البیان و ابن کثیر در «تفسیر»</w:t>
      </w:r>
      <w:r w:rsidR="00561E95" w:rsidRPr="00561E95">
        <w:rPr>
          <w:rStyle w:val="1-Char"/>
          <w:rFonts w:hint="cs"/>
          <w:vertAlign w:val="superscript"/>
          <w:rtl/>
        </w:rPr>
        <w:t>(</w:t>
      </w:r>
      <w:r w:rsidRPr="00561E95">
        <w:rPr>
          <w:rStyle w:val="1-Char"/>
          <w:vertAlign w:val="superscript"/>
          <w:rtl/>
        </w:rPr>
        <w:footnoteReference w:id="558"/>
      </w:r>
      <w:r w:rsidR="00561E95" w:rsidRPr="00561E95">
        <w:rPr>
          <w:rStyle w:val="1-Char"/>
          <w:rFonts w:hint="cs"/>
          <w:vertAlign w:val="superscript"/>
          <w:rtl/>
        </w:rPr>
        <w:t>)</w:t>
      </w:r>
      <w:r w:rsidRPr="0062224F">
        <w:rPr>
          <w:rStyle w:val="1-Char"/>
          <w:rtl/>
        </w:rPr>
        <w:t xml:space="preserve"> و آلوسی در «روح المعانی»</w:t>
      </w:r>
      <w:r w:rsidR="00561E95" w:rsidRPr="00561E95">
        <w:rPr>
          <w:rStyle w:val="1-Char"/>
          <w:rFonts w:hint="cs"/>
          <w:vertAlign w:val="superscript"/>
          <w:rtl/>
        </w:rPr>
        <w:t>(</w:t>
      </w:r>
      <w:r w:rsidRPr="00561E95">
        <w:rPr>
          <w:rStyle w:val="1-Char"/>
          <w:vertAlign w:val="superscript"/>
          <w:rtl/>
        </w:rPr>
        <w:footnoteReference w:id="559"/>
      </w:r>
      <w:r w:rsidR="00561E95" w:rsidRPr="00561E95">
        <w:rPr>
          <w:rStyle w:val="1-Char"/>
          <w:rFonts w:hint="cs"/>
          <w:vertAlign w:val="superscript"/>
          <w:rtl/>
        </w:rPr>
        <w:t>)</w:t>
      </w:r>
      <w:r w:rsidR="00561E95">
        <w:rPr>
          <w:rStyle w:val="1-Char"/>
          <w:rFonts w:hint="cs"/>
          <w:rtl/>
        </w:rPr>
        <w:t xml:space="preserve"> </w:t>
      </w:r>
      <w:r w:rsidRPr="0062224F">
        <w:rPr>
          <w:rStyle w:val="1-Char"/>
          <w:rtl/>
        </w:rPr>
        <w:t>و ابن حجر مکی متعصب در «صواعق»</w:t>
      </w:r>
      <w:r w:rsidR="00561E95" w:rsidRPr="00561E95">
        <w:rPr>
          <w:rStyle w:val="1-Char"/>
          <w:rFonts w:hint="cs"/>
          <w:vertAlign w:val="superscript"/>
          <w:rtl/>
        </w:rPr>
        <w:t>(</w:t>
      </w:r>
      <w:r w:rsidRPr="00561E95">
        <w:rPr>
          <w:rStyle w:val="1-Char"/>
          <w:vertAlign w:val="superscript"/>
          <w:rtl/>
        </w:rPr>
        <w:footnoteReference w:id="560"/>
      </w:r>
      <w:r w:rsidR="00561E95" w:rsidRPr="00561E95">
        <w:rPr>
          <w:rStyle w:val="1-Char"/>
          <w:rFonts w:hint="cs"/>
          <w:vertAlign w:val="superscript"/>
          <w:rtl/>
        </w:rPr>
        <w:t>)</w:t>
      </w:r>
      <w:r w:rsidRPr="0062224F">
        <w:rPr>
          <w:rStyle w:val="1-Char"/>
          <w:rtl/>
        </w:rPr>
        <w:t xml:space="preserve"> و هیثمی در «مجمع الزوائد»</w:t>
      </w:r>
      <w:r w:rsidR="00561E95" w:rsidRPr="00561E95">
        <w:rPr>
          <w:rStyle w:val="1-Char"/>
          <w:rFonts w:hint="cs"/>
          <w:vertAlign w:val="superscript"/>
          <w:rtl/>
        </w:rPr>
        <w:t>(</w:t>
      </w:r>
      <w:r w:rsidRPr="00561E95">
        <w:rPr>
          <w:rStyle w:val="1-Char"/>
          <w:vertAlign w:val="superscript"/>
          <w:rtl/>
        </w:rPr>
        <w:footnoteReference w:id="561"/>
      </w:r>
      <w:r w:rsidR="00561E95" w:rsidRPr="00561E95">
        <w:rPr>
          <w:rStyle w:val="1-Char"/>
          <w:rFonts w:hint="cs"/>
          <w:vertAlign w:val="superscript"/>
          <w:rtl/>
        </w:rPr>
        <w:t>)</w:t>
      </w:r>
      <w:r w:rsidRPr="0062224F">
        <w:rPr>
          <w:rStyle w:val="1-Char"/>
          <w:rtl/>
        </w:rPr>
        <w:t xml:space="preserve"> و محمد بن یوسف گنجی شافعی در «کفایت الطالب»</w:t>
      </w:r>
      <w:r w:rsidR="00561E95" w:rsidRPr="00561E95">
        <w:rPr>
          <w:rStyle w:val="1-Char"/>
          <w:rFonts w:hint="cs"/>
          <w:vertAlign w:val="superscript"/>
          <w:rtl/>
        </w:rPr>
        <w:t>(</w:t>
      </w:r>
      <w:r w:rsidRPr="00561E95">
        <w:rPr>
          <w:rStyle w:val="1-Char"/>
          <w:vertAlign w:val="superscript"/>
          <w:rtl/>
        </w:rPr>
        <w:footnoteReference w:id="562"/>
      </w:r>
      <w:r w:rsidR="00561E95" w:rsidRPr="00561E95">
        <w:rPr>
          <w:rStyle w:val="1-Char"/>
          <w:rFonts w:hint="cs"/>
          <w:vertAlign w:val="superscript"/>
          <w:rtl/>
        </w:rPr>
        <w:t>)</w:t>
      </w:r>
      <w:r w:rsidRPr="0062224F">
        <w:rPr>
          <w:rStyle w:val="1-Char"/>
          <w:rtl/>
        </w:rPr>
        <w:t xml:space="preserve"> و امام احمد حنبل در «مسند»</w:t>
      </w:r>
      <w:r w:rsidR="002B3F1B" w:rsidRPr="002B3F1B">
        <w:rPr>
          <w:rStyle w:val="1-Char"/>
          <w:rFonts w:hint="cs"/>
          <w:vertAlign w:val="superscript"/>
          <w:rtl/>
        </w:rPr>
        <w:t>(</w:t>
      </w:r>
      <w:r w:rsidRPr="002B3F1B">
        <w:rPr>
          <w:rStyle w:val="1-Char"/>
          <w:vertAlign w:val="superscript"/>
          <w:rtl/>
        </w:rPr>
        <w:footnoteReference w:id="563"/>
      </w:r>
      <w:r w:rsidR="002B3F1B" w:rsidRPr="002B3F1B">
        <w:rPr>
          <w:rStyle w:val="1-Char"/>
          <w:rFonts w:hint="cs"/>
          <w:vertAlign w:val="superscript"/>
          <w:rtl/>
        </w:rPr>
        <w:t>)</w:t>
      </w:r>
      <w:r w:rsidRPr="0062224F">
        <w:rPr>
          <w:rStyle w:val="1-Char"/>
          <w:rtl/>
        </w:rPr>
        <w:t xml:space="preserve"> و حاکم در «مستدرک»</w:t>
      </w:r>
      <w:r w:rsidR="002B3F1B" w:rsidRPr="002B3F1B">
        <w:rPr>
          <w:rStyle w:val="1-Char"/>
          <w:rFonts w:hint="cs"/>
          <w:vertAlign w:val="superscript"/>
          <w:rtl/>
        </w:rPr>
        <w:t>(</w:t>
      </w:r>
      <w:r w:rsidRPr="002B3F1B">
        <w:rPr>
          <w:rStyle w:val="1-Char"/>
          <w:vertAlign w:val="superscript"/>
          <w:rtl/>
        </w:rPr>
        <w:footnoteReference w:id="564"/>
      </w:r>
      <w:r w:rsidR="002B3F1B" w:rsidRPr="002B3F1B">
        <w:rPr>
          <w:rStyle w:val="1-Char"/>
          <w:rFonts w:hint="cs"/>
          <w:vertAlign w:val="superscript"/>
          <w:rtl/>
        </w:rPr>
        <w:t>)</w:t>
      </w:r>
      <w:r w:rsidRPr="0062224F">
        <w:rPr>
          <w:rStyle w:val="1-Char"/>
          <w:rtl/>
        </w:rPr>
        <w:t xml:space="preserve"> و کتاب مغازی</w:t>
      </w:r>
      <w:r w:rsidR="002B3F1B" w:rsidRPr="002B3F1B">
        <w:rPr>
          <w:rStyle w:val="1-Char"/>
          <w:rFonts w:hint="cs"/>
          <w:vertAlign w:val="superscript"/>
          <w:rtl/>
        </w:rPr>
        <w:t>(</w:t>
      </w:r>
      <w:r w:rsidRPr="002B3F1B">
        <w:rPr>
          <w:rStyle w:val="1-Char"/>
          <w:vertAlign w:val="superscript"/>
          <w:rtl/>
        </w:rPr>
        <w:footnoteReference w:id="565"/>
      </w:r>
      <w:r w:rsidR="002B3F1B" w:rsidRPr="002B3F1B">
        <w:rPr>
          <w:rStyle w:val="1-Char"/>
          <w:rFonts w:hint="cs"/>
          <w:vertAlign w:val="superscript"/>
          <w:rtl/>
        </w:rPr>
        <w:t>)</w:t>
      </w:r>
      <w:r w:rsidRPr="0062224F">
        <w:rPr>
          <w:rStyle w:val="1-Char"/>
          <w:rtl/>
        </w:rPr>
        <w:t xml:space="preserve"> در فضائل علی، این قضیه به طور متواتر نقل نقل کرده‌اند و همگی صحت آن را تصدیق نموده</w:t>
      </w:r>
      <w:r w:rsidRPr="0062224F">
        <w:rPr>
          <w:rStyle w:val="1-Char"/>
          <w:rFonts w:hint="cs"/>
          <w:rtl/>
        </w:rPr>
        <w:t>‌</w:t>
      </w:r>
      <w:r w:rsidRPr="0062224F">
        <w:rPr>
          <w:rStyle w:val="1-Char"/>
          <w:rtl/>
        </w:rPr>
        <w:t>اند.</w:t>
      </w:r>
    </w:p>
    <w:p w:rsidR="00855C20" w:rsidRPr="0062224F" w:rsidRDefault="00855C20" w:rsidP="00855C20">
      <w:pPr>
        <w:ind w:firstLine="284"/>
        <w:jc w:val="both"/>
        <w:rPr>
          <w:rStyle w:val="1-Char"/>
          <w:rtl/>
        </w:rPr>
      </w:pPr>
      <w:r w:rsidRPr="0062224F">
        <w:rPr>
          <w:rStyle w:val="1-Char"/>
          <w:rtl/>
        </w:rPr>
        <w:t>اگر از ابتدا این مأموریت را به علی می</w:t>
      </w:r>
      <w:r w:rsidRPr="0062224F">
        <w:rPr>
          <w:rStyle w:val="1-Char"/>
          <w:rFonts w:hint="cs"/>
          <w:rtl/>
        </w:rPr>
        <w:t>‌</w:t>
      </w:r>
      <w:r w:rsidRPr="0062224F">
        <w:rPr>
          <w:rStyle w:val="1-Char"/>
          <w:rtl/>
        </w:rPr>
        <w:t>دادند، این امر عادی به نظر می</w:t>
      </w:r>
      <w:r w:rsidRPr="0062224F">
        <w:rPr>
          <w:rStyle w:val="1-Char"/>
          <w:rFonts w:hint="cs"/>
          <w:rtl/>
        </w:rPr>
        <w:t>‌</w:t>
      </w:r>
      <w:r w:rsidRPr="0062224F">
        <w:rPr>
          <w:rStyle w:val="1-Char"/>
          <w:rtl/>
        </w:rPr>
        <w:t>آمد و فضل و کرامتی برای علی ثابت</w:t>
      </w:r>
      <w:r w:rsidR="002D3D2D" w:rsidRPr="0062224F">
        <w:rPr>
          <w:rStyle w:val="1-Char"/>
          <w:rtl/>
        </w:rPr>
        <w:t xml:space="preserve"> نمی‌</w:t>
      </w:r>
      <w:r w:rsidRPr="0062224F">
        <w:rPr>
          <w:rStyle w:val="1-Char"/>
          <w:rtl/>
        </w:rPr>
        <w:t>شد. لذا برای اثبات مقام مقدس علی و حق تقدم او با کمی سن بر پیرمردان صحابه،</w:t>
      </w:r>
      <w:r w:rsidR="00C90C70">
        <w:rPr>
          <w:rStyle w:val="1-Char"/>
          <w:rFonts w:hint="cs"/>
          <w:rtl/>
        </w:rPr>
        <w:t xml:space="preserve"> </w:t>
      </w:r>
      <w:r w:rsidRPr="0062224F">
        <w:rPr>
          <w:rStyle w:val="1-Char"/>
          <w:rtl/>
        </w:rPr>
        <w:t>ابتدا آیات را به ابی بکر می‌دهد بعد از</w:t>
      </w:r>
      <w:r w:rsidR="00800FBC">
        <w:rPr>
          <w:rStyle w:val="1-Char"/>
          <w:rtl/>
        </w:rPr>
        <w:t xml:space="preserve"> اینکه </w:t>
      </w:r>
      <w:r w:rsidRPr="0062224F">
        <w:rPr>
          <w:rStyle w:val="1-Char"/>
          <w:rtl/>
        </w:rPr>
        <w:t>چند منزل می‌رود علی را مأمور می‌نماید با این توضیح که جبرئیل از جانب رب جلیل مرا به این کار مامور نموده است و به صراحت گفته که خدا فرموده است:</w:t>
      </w:r>
    </w:p>
    <w:p w:rsidR="00855C20" w:rsidRPr="00833686" w:rsidRDefault="00855C20" w:rsidP="004E4223">
      <w:pPr>
        <w:ind w:firstLine="284"/>
        <w:jc w:val="both"/>
        <w:rPr>
          <w:rStyle w:val="5-Char"/>
          <w:rtl/>
        </w:rPr>
      </w:pPr>
      <w:r w:rsidRPr="0059586B">
        <w:rPr>
          <w:rStyle w:val="5-Char"/>
          <w:rtl/>
        </w:rPr>
        <w:t xml:space="preserve">«لن </w:t>
      </w:r>
      <w:r w:rsidRPr="0059586B">
        <w:rPr>
          <w:rStyle w:val="5-Char"/>
          <w:rFonts w:hint="cs"/>
          <w:rtl/>
        </w:rPr>
        <w:t>ي</w:t>
      </w:r>
      <w:r w:rsidRPr="0059586B">
        <w:rPr>
          <w:rStyle w:val="5-Char"/>
          <w:rtl/>
        </w:rPr>
        <w:t>ؤد</w:t>
      </w:r>
      <w:r w:rsidR="004E4223">
        <w:rPr>
          <w:rStyle w:val="5-Char"/>
          <w:rFonts w:hint="cs"/>
          <w:rtl/>
        </w:rPr>
        <w:t>ي</w:t>
      </w:r>
      <w:r w:rsidRPr="0059586B">
        <w:rPr>
          <w:rStyle w:val="5-Char"/>
          <w:rtl/>
        </w:rPr>
        <w:t xml:space="preserve"> عن</w:t>
      </w:r>
      <w:r w:rsidRPr="0059586B">
        <w:rPr>
          <w:rStyle w:val="5-Char"/>
          <w:rFonts w:hint="cs"/>
          <w:rtl/>
        </w:rPr>
        <w:t>ك</w:t>
      </w:r>
      <w:r w:rsidRPr="0059586B">
        <w:rPr>
          <w:rStyle w:val="5-Char"/>
          <w:rtl/>
        </w:rPr>
        <w:t xml:space="preserve"> الا انت او رجل من</w:t>
      </w:r>
      <w:r w:rsidRPr="0059586B">
        <w:rPr>
          <w:rStyle w:val="5-Char"/>
          <w:rFonts w:hint="cs"/>
          <w:rtl/>
        </w:rPr>
        <w:t>ك</w:t>
      </w:r>
      <w:r w:rsidRPr="0059586B">
        <w:rPr>
          <w:rStyle w:val="5-Char"/>
          <w:rtl/>
        </w:rPr>
        <w:t>»</w:t>
      </w:r>
      <w:r w:rsidRPr="0059586B">
        <w:rPr>
          <w:rStyle w:val="5-Char"/>
          <w:rFonts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اداء و ابلاغ رسالت احدی ننماید مگر خود یا مردی که از خودت باشد</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پس رفتن و برگشتن ابی بکر از وسط راه دلیلی بر اثبات مقام علی وحق تقدم او بر دیگران می‌باشد و ابلاغ رسالت حق تعالی؛ یعنی، نبوت و خلافت ربطی به پیری و جوانی ندارد؛ زیرا هزار نکتۀ باریکتر از مو این جاست. اگر پیر مردی و سیاستمداری برای ابی بکر امتیازی محسوب می‌شد، نبایستی از چنین امر مقدسی عزل می‌گشت و حال آنکه ابلاغ رسالت مخصوص پیغمبر و خلیفۀ او می‌باشد.</w:t>
      </w:r>
    </w:p>
    <w:p w:rsidR="00855C20" w:rsidRPr="0062224F" w:rsidRDefault="00855C20" w:rsidP="00855C20">
      <w:pPr>
        <w:ind w:firstLine="284"/>
        <w:jc w:val="both"/>
        <w:rPr>
          <w:rStyle w:val="1-Char"/>
          <w:rtl/>
        </w:rPr>
      </w:pPr>
      <w:r w:rsidRPr="0062224F">
        <w:rPr>
          <w:rStyle w:val="1-Char"/>
          <w:rtl/>
        </w:rPr>
        <w:t>سنی مناظره گر یک دروغ</w:t>
      </w:r>
      <w:r w:rsidR="00B32BA2">
        <w:rPr>
          <w:rStyle w:val="1-Char"/>
          <w:rtl/>
        </w:rPr>
        <w:t xml:space="preserve"> </w:t>
      </w:r>
      <w:r w:rsidR="00783174">
        <w:rPr>
          <w:rStyle w:val="1-Char"/>
          <w:rtl/>
        </w:rPr>
        <w:t>می‌گوید</w:t>
      </w:r>
      <w:r w:rsidRPr="0062224F">
        <w:rPr>
          <w:rStyle w:val="1-Char"/>
          <w:rtl/>
        </w:rPr>
        <w:t>:</w:t>
      </w:r>
    </w:p>
    <w:p w:rsidR="00855C20" w:rsidRPr="0062224F" w:rsidRDefault="00855C20" w:rsidP="00855C20">
      <w:pPr>
        <w:ind w:firstLine="284"/>
        <w:jc w:val="both"/>
        <w:rPr>
          <w:rStyle w:val="1-Char"/>
          <w:rtl/>
        </w:rPr>
      </w:pPr>
      <w:r w:rsidRPr="0062224F">
        <w:rPr>
          <w:rStyle w:val="1-Char"/>
          <w:rtl/>
        </w:rPr>
        <w:t>در بعضی اخبار از ابوهریره نقل نموده‌اند که علی (کرم الله وجهه) مأمور گردید که با ابی بکر</w:t>
      </w:r>
      <w:r w:rsidR="00A10A21" w:rsidRPr="00A10A21">
        <w:rPr>
          <w:rStyle w:val="1-Char"/>
          <w:rFonts w:cs="CTraditional Arabic" w:hint="cs"/>
          <w:rtl/>
        </w:rPr>
        <w:t>س</w:t>
      </w:r>
      <w:r w:rsidRPr="0062224F">
        <w:rPr>
          <w:rStyle w:val="1-Char"/>
          <w:rFonts w:hint="cs"/>
          <w:rtl/>
        </w:rPr>
        <w:t xml:space="preserve"> </w:t>
      </w:r>
      <w:r w:rsidRPr="0062224F">
        <w:rPr>
          <w:rStyle w:val="1-Char"/>
          <w:rtl/>
        </w:rPr>
        <w:t>به مکه بروند تا ابی بکر مناسک حج را به مردم ارائه دهد و علی آیات سورۀ برائت را قرائت نماید. پس</w:t>
      </w:r>
      <w:r w:rsidR="006B6B63">
        <w:rPr>
          <w:rStyle w:val="1-Char"/>
          <w:rtl/>
        </w:rPr>
        <w:t xml:space="preserve"> هردو </w:t>
      </w:r>
      <w:r w:rsidRPr="0062224F">
        <w:rPr>
          <w:rStyle w:val="1-Char"/>
          <w:rtl/>
        </w:rPr>
        <w:t>در ابلاغ رسالت با هم مساوی بودند.</w:t>
      </w:r>
    </w:p>
    <w:p w:rsidR="00855C20" w:rsidRPr="0062224F" w:rsidRDefault="00855C20" w:rsidP="00855C20">
      <w:pPr>
        <w:ind w:firstLine="284"/>
        <w:jc w:val="both"/>
        <w:rPr>
          <w:rStyle w:val="1-Char"/>
          <w:rtl/>
        </w:rPr>
      </w:pPr>
      <w:r w:rsidRPr="0062224F">
        <w:rPr>
          <w:rStyle w:val="1-Char"/>
          <w:rtl/>
        </w:rPr>
        <w:t>و شیعه جواب می</w:t>
      </w:r>
      <w:r w:rsidRPr="0062224F">
        <w:rPr>
          <w:rStyle w:val="1-Char"/>
          <w:rFonts w:hint="cs"/>
          <w:rtl/>
        </w:rPr>
        <w:t>‌</w:t>
      </w:r>
      <w:r w:rsidRPr="0062224F">
        <w:rPr>
          <w:rStyle w:val="1-Char"/>
          <w:rtl/>
        </w:rPr>
        <w:t>دهد:</w:t>
      </w:r>
    </w:p>
    <w:p w:rsidR="00855C20" w:rsidRPr="0062224F" w:rsidRDefault="00855C20" w:rsidP="00855C20">
      <w:pPr>
        <w:ind w:firstLine="284"/>
        <w:jc w:val="both"/>
        <w:rPr>
          <w:rStyle w:val="1-Char"/>
          <w:rtl/>
        </w:rPr>
      </w:pPr>
      <w:r w:rsidRPr="0062224F">
        <w:rPr>
          <w:rStyle w:val="1-Char"/>
          <w:rtl/>
        </w:rPr>
        <w:t>اول، این خبر از مخترعات بکریون است و دیگران نقل ننمودند. دوم، اخبار عزل ابی بکر و ارسال علی برای ابلاغ رسالت به مکه مورد توافق امت است. و در صحاح مسانیدِ ملل موافق و مخالف با اسانید آشکار و مشهور به حد تواتر ثابت می</w:t>
      </w:r>
      <w:r w:rsidRPr="0062224F">
        <w:rPr>
          <w:rStyle w:val="1-Char"/>
          <w:rFonts w:hint="cs"/>
          <w:rtl/>
        </w:rPr>
        <w:t>‌</w:t>
      </w:r>
      <w:r w:rsidRPr="0062224F">
        <w:rPr>
          <w:rStyle w:val="1-Char"/>
          <w:rtl/>
        </w:rPr>
        <w:t>باشد.</w:t>
      </w:r>
    </w:p>
    <w:p w:rsidR="00855C20" w:rsidRPr="0062224F" w:rsidRDefault="00855C20" w:rsidP="00855C20">
      <w:pPr>
        <w:ind w:firstLine="284"/>
        <w:jc w:val="both"/>
        <w:rPr>
          <w:rStyle w:val="1-Char"/>
          <w:rtl/>
        </w:rPr>
      </w:pPr>
      <w:r w:rsidRPr="0062224F">
        <w:rPr>
          <w:rStyle w:val="1-Char"/>
          <w:rtl/>
        </w:rPr>
        <w:t>بدیهی است تمسّک به صحاح احادیث کثیره مستفیضة الاسانید، متفق علیه جمهور امت است و اگر خبر واحدی معارض صحاح کثیره باشد، خود بهتر</w:t>
      </w:r>
      <w:r w:rsidR="00902E82">
        <w:rPr>
          <w:rStyle w:val="1-Char"/>
          <w:rtl/>
        </w:rPr>
        <w:t xml:space="preserve"> می‌دانید</w:t>
      </w:r>
      <w:r w:rsidRPr="0062224F">
        <w:rPr>
          <w:rStyle w:val="1-Char"/>
          <w:rtl/>
        </w:rPr>
        <w:t xml:space="preserve"> که به قاعده محدثان و اصولیین ترک و طرح آن واجب می‌باشد. اگر آن خبر واحد صحیح هم باشد، مظنون است. پس ترک معلوم برای خبر مظنون جایز نیست.</w:t>
      </w:r>
    </w:p>
    <w:p w:rsidR="00855C20" w:rsidRPr="0062224F" w:rsidRDefault="00855C20" w:rsidP="00855C20">
      <w:pPr>
        <w:ind w:firstLine="284"/>
        <w:jc w:val="both"/>
        <w:rPr>
          <w:rStyle w:val="1-Char"/>
          <w:rtl/>
        </w:rPr>
      </w:pPr>
      <w:r w:rsidRPr="0062224F">
        <w:rPr>
          <w:rStyle w:val="1-Char"/>
          <w:rtl/>
        </w:rPr>
        <w:t>پس خبر عزل ابی بکر و نصب علی و برگشتن ابی بکر به مدینه با حال حزن و گفتگوی پیغمبر با او و دلداری دادن به او که امر خدا چنین بود، از مسلمات خبریه می‌باشد...</w:t>
      </w:r>
      <w:r w:rsidR="00FC6881" w:rsidRPr="00FC6881">
        <w:rPr>
          <w:rStyle w:val="1-Char"/>
          <w:rFonts w:hint="cs"/>
          <w:vertAlign w:val="superscript"/>
          <w:rtl/>
        </w:rPr>
        <w:t>(</w:t>
      </w:r>
      <w:r w:rsidRPr="00FC6881">
        <w:rPr>
          <w:rStyle w:val="1-Char"/>
          <w:vertAlign w:val="superscript"/>
          <w:rtl/>
        </w:rPr>
        <w:footnoteReference w:id="566"/>
      </w:r>
      <w:r w:rsidR="00FC6881" w:rsidRPr="00FC6881">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tabs>
          <w:tab w:val="left" w:pos="774"/>
        </w:tabs>
        <w:ind w:firstLine="284"/>
        <w:jc w:val="both"/>
        <w:rPr>
          <w:rStyle w:val="1-Char"/>
          <w:rtl/>
        </w:rPr>
      </w:pPr>
      <w:r w:rsidRPr="0062224F">
        <w:rPr>
          <w:rStyle w:val="1-Char"/>
          <w:rtl/>
        </w:rPr>
        <w:t>تو پی در پی دروغ</w:t>
      </w:r>
      <w:r w:rsidR="00EC20D9">
        <w:rPr>
          <w:rStyle w:val="1-Char"/>
          <w:rtl/>
        </w:rPr>
        <w:t xml:space="preserve"> می‌گویی</w:t>
      </w:r>
      <w:r w:rsidRPr="0062224F">
        <w:rPr>
          <w:rStyle w:val="1-Char"/>
          <w:rtl/>
        </w:rPr>
        <w:t xml:space="preserve"> به این امید که شاید یکی از این دروغ‌ها بر ما</w:t>
      </w:r>
      <w:r w:rsidR="002D3D2D" w:rsidRPr="0062224F">
        <w:rPr>
          <w:rStyle w:val="1-Char"/>
          <w:rtl/>
        </w:rPr>
        <w:t xml:space="preserve"> </w:t>
      </w:r>
      <w:r w:rsidRPr="0062224F">
        <w:rPr>
          <w:rStyle w:val="1-Char"/>
          <w:rtl/>
        </w:rPr>
        <w:t>کارگر</w:t>
      </w:r>
      <w:r w:rsidRPr="0062224F">
        <w:rPr>
          <w:rStyle w:val="1-Char"/>
          <w:rFonts w:hint="cs"/>
          <w:rtl/>
        </w:rPr>
        <w:t xml:space="preserve"> </w:t>
      </w:r>
      <w:r w:rsidRPr="0062224F">
        <w:rPr>
          <w:rStyle w:val="1-Char"/>
          <w:rtl/>
        </w:rPr>
        <w:t xml:space="preserve">افتد! این کتاب بخاری!! کجایش نوشته است که پیامبر ابوبکر را عزل کرد؟ بر عکس، علی در حج تحت فرمان ابوبکر بود و پشت سر او نماز خواند؛ اما اعلان خبر توسط علی به خاطر اهمیت موضوع بود. رسم بر این بود که اعلان اخبار مهم توسط خود شخص یا فردی از خاندان او خوانده شود و این خبر غدقن شدن حج، برای مشرکان خیلی مهم بود و پیامبر چون خودشان حضور نداشتند، پسر عمویش را فرستاد تا بخواند و کسی منکر نیست که علی پسر عموی پیامبر بود، اما مراسم حج را علی تحت فرمان ابوبکر انجام داد. </w:t>
      </w:r>
    </w:p>
    <w:p w:rsidR="00855C20" w:rsidRPr="0062224F" w:rsidRDefault="00855C20" w:rsidP="00855C20">
      <w:pPr>
        <w:tabs>
          <w:tab w:val="left" w:pos="774"/>
        </w:tabs>
        <w:ind w:firstLine="284"/>
        <w:jc w:val="both"/>
        <w:rPr>
          <w:rStyle w:val="1-Char"/>
          <w:rtl/>
        </w:rPr>
      </w:pPr>
      <w:r w:rsidRPr="0062224F">
        <w:rPr>
          <w:rStyle w:val="1-Char"/>
          <w:rtl/>
        </w:rPr>
        <w:t>حالا بگو ببینم، چرا پیامبر دشمن علی را امیر حجاج کرد تا بعد مجبور شود بر کنارش کند؟! در ضمن، ما قبول نداریم که بر کنار کرده است، این بهان</w:t>
      </w:r>
      <w:r w:rsidR="008C2681">
        <w:rPr>
          <w:rStyle w:val="1-Char"/>
          <w:rtl/>
        </w:rPr>
        <w:t xml:space="preserve">ه‌ای </w:t>
      </w:r>
      <w:r w:rsidRPr="0062224F">
        <w:rPr>
          <w:rStyle w:val="1-Char"/>
          <w:rtl/>
        </w:rPr>
        <w:t xml:space="preserve">است برای ما تا فضیلتی را برای ابوبکر ثابت کنیم. چرا پیامبر با این تصمیم‌ها شما را به زحمت ‌انداخته است؟ چرا اول نصب کرد تا بعد عزل کند؟! </w:t>
      </w:r>
    </w:p>
    <w:p w:rsidR="00855C20" w:rsidRPr="001E5D31" w:rsidRDefault="00855C20" w:rsidP="00855C20">
      <w:pPr>
        <w:pStyle w:val="3-"/>
        <w:rPr>
          <w:rtl/>
        </w:rPr>
      </w:pPr>
      <w:bookmarkStart w:id="1178" w:name="_Toc433464894"/>
      <w:r w:rsidRPr="001E5D31">
        <w:rPr>
          <w:rFonts w:hint="cs"/>
          <w:rtl/>
        </w:rPr>
        <w:t>ادعای</w:t>
      </w:r>
      <w:r w:rsidR="0073101D">
        <w:rPr>
          <w:rFonts w:hint="cs"/>
          <w:rtl/>
        </w:rPr>
        <w:t xml:space="preserve"> </w:t>
      </w:r>
      <w:r w:rsidRPr="001E5D31">
        <w:rPr>
          <w:rFonts w:hint="cs"/>
          <w:rtl/>
        </w:rPr>
        <w:t>433</w:t>
      </w:r>
      <w:r>
        <w:rPr>
          <w:rFonts w:hint="cs"/>
          <w:rtl/>
        </w:rPr>
        <w:t>-</w:t>
      </w:r>
      <w:r w:rsidRPr="001E5D31">
        <w:rPr>
          <w:rtl/>
        </w:rPr>
        <w:t xml:space="preserve"> رسول الله علی را رییس و قاضی پیرها کرد</w:t>
      </w:r>
      <w:bookmarkEnd w:id="1178"/>
      <w:r w:rsidRPr="001E5D31">
        <w:rPr>
          <w:rtl/>
        </w:rPr>
        <w:t xml:space="preserve"> </w:t>
      </w:r>
    </w:p>
    <w:p w:rsidR="00855C20" w:rsidRPr="0062224F" w:rsidRDefault="00855C20" w:rsidP="00855C20">
      <w:pPr>
        <w:ind w:firstLine="284"/>
        <w:jc w:val="both"/>
        <w:rPr>
          <w:rStyle w:val="1-Char"/>
          <w:rtl/>
        </w:rPr>
      </w:pPr>
      <w:r w:rsidRPr="0062224F">
        <w:rPr>
          <w:rStyle w:val="1-Char"/>
          <w:rtl/>
        </w:rPr>
        <w:t>اکابر علمای شما شرح فرستادن علی را به یمن برای قضاوت و هدایت</w:t>
      </w:r>
      <w:r w:rsidR="00F0383B">
        <w:rPr>
          <w:rStyle w:val="1-Char"/>
          <w:rtl/>
        </w:rPr>
        <w:t xml:space="preserve"> آن‌ها </w:t>
      </w:r>
      <w:r w:rsidRPr="0062224F">
        <w:rPr>
          <w:rStyle w:val="1-Char"/>
          <w:rtl/>
        </w:rPr>
        <w:t>نقل نموده‌اند. به خصوص، امام ابو عبدالرحمن نسائی</w:t>
      </w:r>
      <w:r w:rsidR="002D3D2D" w:rsidRPr="0062224F">
        <w:rPr>
          <w:rStyle w:val="1-Char"/>
          <w:rtl/>
        </w:rPr>
        <w:t xml:space="preserve"> </w:t>
      </w:r>
      <w:r w:rsidRPr="0062224F">
        <w:rPr>
          <w:rStyle w:val="1-Char"/>
          <w:rtl/>
        </w:rPr>
        <w:t>که یکی از ائمه و اعلام صحاح سته می</w:t>
      </w:r>
      <w:r w:rsidRPr="0062224F">
        <w:rPr>
          <w:rStyle w:val="1-Char"/>
          <w:rFonts w:hint="cs"/>
          <w:rtl/>
        </w:rPr>
        <w:t>‌</w:t>
      </w:r>
      <w:r w:rsidRPr="0062224F">
        <w:rPr>
          <w:rStyle w:val="1-Char"/>
          <w:rtl/>
        </w:rPr>
        <w:t>باشد) در «خصائص العلوی» شش حدیث در این باب آورده است و نیز ابو القاسم حسین بن محمد (راغب اصفهانی) در «محاضرات الادباء»</w:t>
      </w:r>
      <w:r w:rsidR="00FC6881" w:rsidRPr="00FC6881">
        <w:rPr>
          <w:rStyle w:val="1-Char"/>
          <w:rFonts w:hint="cs"/>
          <w:vertAlign w:val="superscript"/>
          <w:rtl/>
        </w:rPr>
        <w:t>(</w:t>
      </w:r>
      <w:r w:rsidRPr="00FC6881">
        <w:rPr>
          <w:rStyle w:val="1-Char"/>
          <w:vertAlign w:val="superscript"/>
          <w:rtl/>
        </w:rPr>
        <w:footnoteReference w:id="567"/>
      </w:r>
      <w:r w:rsidR="00FC6881" w:rsidRPr="00FC6881">
        <w:rPr>
          <w:rStyle w:val="1-Char"/>
          <w:rFonts w:hint="cs"/>
          <w:vertAlign w:val="superscript"/>
          <w:rtl/>
        </w:rPr>
        <w:t>)</w:t>
      </w:r>
      <w:r w:rsidRPr="0062224F">
        <w:rPr>
          <w:rStyle w:val="1-Char"/>
          <w:rtl/>
        </w:rPr>
        <w:t xml:space="preserve"> و دیگران نقل نموده‌اند که خلاصۀ</w:t>
      </w:r>
      <w:r w:rsidR="00F0383B">
        <w:rPr>
          <w:rStyle w:val="1-Char"/>
          <w:rtl/>
        </w:rPr>
        <w:t xml:space="preserve"> آن‌ها </w:t>
      </w:r>
      <w:r w:rsidRPr="0062224F">
        <w:rPr>
          <w:rStyle w:val="1-Char"/>
          <w:rtl/>
        </w:rPr>
        <w:t>با سلسله اسناد این است:</w:t>
      </w:r>
    </w:p>
    <w:p w:rsidR="00855C20" w:rsidRPr="0062224F" w:rsidRDefault="00855C20" w:rsidP="00855C20">
      <w:pPr>
        <w:ind w:firstLine="284"/>
        <w:jc w:val="both"/>
        <w:rPr>
          <w:rStyle w:val="1-Char"/>
          <w:rtl/>
        </w:rPr>
      </w:pPr>
      <w:r w:rsidRPr="0062224F">
        <w:rPr>
          <w:rStyle w:val="1-Char"/>
          <w:rtl/>
        </w:rPr>
        <w:t>وقتی رسول اکرم علی را مامور نمود تا به یمن جهت قضاوت و هدایت خلق برود، عرض کرد: من جوانم چگونه مرا بر پیران قوم مبعوث می‌گردانی؟ حضرت فرمود:</w:t>
      </w:r>
    </w:p>
    <w:p w:rsidR="00855C20" w:rsidRPr="00833686" w:rsidRDefault="00855C20" w:rsidP="00C90C70">
      <w:pPr>
        <w:ind w:firstLine="284"/>
        <w:jc w:val="both"/>
        <w:rPr>
          <w:rStyle w:val="5-Char"/>
          <w:rtl/>
        </w:rPr>
      </w:pPr>
      <w:r w:rsidRPr="0059586B">
        <w:rPr>
          <w:rStyle w:val="5-Char"/>
          <w:rtl/>
        </w:rPr>
        <w:t>«ان الله س</w:t>
      </w:r>
      <w:r w:rsidRPr="0059586B">
        <w:rPr>
          <w:rStyle w:val="5-Char"/>
          <w:rFonts w:hint="cs"/>
          <w:rtl/>
        </w:rPr>
        <w:t>ي</w:t>
      </w:r>
      <w:r w:rsidR="00DA346E">
        <w:rPr>
          <w:rStyle w:val="5-Char"/>
          <w:rtl/>
        </w:rPr>
        <w:t>هد</w:t>
      </w:r>
      <w:r w:rsidR="00DA346E">
        <w:rPr>
          <w:rStyle w:val="5-Char"/>
          <w:rFonts w:hint="cs"/>
          <w:rtl/>
        </w:rPr>
        <w:t>ي</w:t>
      </w:r>
      <w:r w:rsidRPr="0059586B">
        <w:rPr>
          <w:rStyle w:val="5-Char"/>
          <w:rtl/>
        </w:rPr>
        <w:t xml:space="preserve"> قلب</w:t>
      </w:r>
      <w:r w:rsidRPr="0059586B">
        <w:rPr>
          <w:rStyle w:val="5-Char"/>
          <w:rFonts w:hint="cs"/>
          <w:rtl/>
        </w:rPr>
        <w:t>ك</w:t>
      </w:r>
      <w:r w:rsidRPr="0059586B">
        <w:rPr>
          <w:rStyle w:val="5-Char"/>
          <w:rtl/>
        </w:rPr>
        <w:t xml:space="preserve"> و</w:t>
      </w:r>
      <w:r w:rsidRPr="0059586B">
        <w:rPr>
          <w:rStyle w:val="5-Char"/>
          <w:rFonts w:hint="cs"/>
          <w:rtl/>
        </w:rPr>
        <w:t>ي</w:t>
      </w:r>
      <w:r w:rsidRPr="0059586B">
        <w:rPr>
          <w:rStyle w:val="5-Char"/>
          <w:rtl/>
        </w:rPr>
        <w:t>ثبت لسان</w:t>
      </w:r>
      <w:r w:rsidRPr="0059586B">
        <w:rPr>
          <w:rStyle w:val="5-Char"/>
          <w:rFonts w:hint="cs"/>
          <w:rtl/>
        </w:rPr>
        <w:t>ك</w:t>
      </w:r>
      <w:r w:rsidRPr="0059586B">
        <w:rPr>
          <w:rStyle w:val="5-Char"/>
          <w:rtl/>
        </w:rPr>
        <w:t>»</w:t>
      </w:r>
      <w:r w:rsidRPr="0059586B">
        <w:rPr>
          <w:rStyle w:val="5-Char"/>
          <w:rFonts w:hint="cs"/>
          <w:rtl/>
        </w:rPr>
        <w:t>.</w:t>
      </w:r>
    </w:p>
    <w:p w:rsidR="00855C20" w:rsidRPr="0062224F" w:rsidRDefault="00855C20" w:rsidP="004B1A19">
      <w:pPr>
        <w:ind w:firstLine="284"/>
        <w:jc w:val="both"/>
        <w:rPr>
          <w:rStyle w:val="1-Char"/>
          <w:rtl/>
        </w:rPr>
      </w:pPr>
      <w:r w:rsidRPr="0062224F">
        <w:rPr>
          <w:rStyle w:val="1-Char"/>
          <w:rtl/>
        </w:rPr>
        <w:t xml:space="preserve">یعنی: </w:t>
      </w:r>
      <w:r w:rsidRPr="0059586B">
        <w:rPr>
          <w:rStyle w:val="5-Char"/>
          <w:rFonts w:hint="cs"/>
          <w:rtl/>
        </w:rPr>
        <w:t>«</w:t>
      </w:r>
      <w:r w:rsidRPr="0062224F">
        <w:rPr>
          <w:rStyle w:val="1-Char"/>
          <w:rtl/>
        </w:rPr>
        <w:t>زود است که خداوند راهنمایی</w:t>
      </w:r>
      <w:r w:rsidR="00100CD0">
        <w:rPr>
          <w:rStyle w:val="1-Char"/>
          <w:rtl/>
        </w:rPr>
        <w:t xml:space="preserve"> می‌کند</w:t>
      </w:r>
      <w:r w:rsidRPr="0062224F">
        <w:rPr>
          <w:rStyle w:val="1-Char"/>
          <w:rtl/>
        </w:rPr>
        <w:t xml:space="preserve"> قلب تو را (به علم قضا) و ثابت می</w:t>
      </w:r>
      <w:r w:rsidRPr="0062224F">
        <w:rPr>
          <w:rStyle w:val="1-Char"/>
          <w:rFonts w:hint="cs"/>
          <w:rtl/>
        </w:rPr>
        <w:t>‌</w:t>
      </w:r>
      <w:r w:rsidRPr="0062224F">
        <w:rPr>
          <w:rStyle w:val="1-Char"/>
          <w:rtl/>
        </w:rPr>
        <w:t>دارد زبان تو را...</w:t>
      </w:r>
      <w:r w:rsidR="004B1A19" w:rsidRPr="0059586B">
        <w:rPr>
          <w:rStyle w:val="5-Char"/>
          <w:rFonts w:hint="cs"/>
          <w:rtl/>
        </w:rPr>
        <w:t>»</w:t>
      </w:r>
      <w:r w:rsidR="004B1A19" w:rsidRPr="004B1A19">
        <w:rPr>
          <w:rStyle w:val="1-Char"/>
          <w:rFonts w:hint="cs"/>
          <w:vertAlign w:val="superscript"/>
          <w:rtl/>
        </w:rPr>
        <w:t>(</w:t>
      </w:r>
      <w:r w:rsidRPr="004B1A19">
        <w:rPr>
          <w:rStyle w:val="1-Char"/>
          <w:vertAlign w:val="superscript"/>
          <w:rtl/>
        </w:rPr>
        <w:footnoteReference w:id="568"/>
      </w:r>
      <w:r w:rsidR="004B1A19" w:rsidRPr="004B1A19">
        <w:rPr>
          <w:rStyle w:val="1-Char"/>
          <w:rFonts w:hint="cs"/>
          <w:vertAlign w:val="superscript"/>
          <w:rtl/>
        </w:rPr>
        <w:t>)</w:t>
      </w:r>
      <w:r w:rsidRPr="0059586B">
        <w:rPr>
          <w:rStyle w:val="5-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tabs>
          <w:tab w:val="left" w:pos="774"/>
        </w:tabs>
        <w:ind w:firstLine="284"/>
        <w:jc w:val="both"/>
        <w:rPr>
          <w:rStyle w:val="1-Char"/>
          <w:rtl/>
        </w:rPr>
      </w:pPr>
      <w:r w:rsidRPr="0062224F">
        <w:rPr>
          <w:rStyle w:val="1-Char"/>
          <w:rtl/>
        </w:rPr>
        <w:t>قبل از حضرت علی، حضرت خالد را به یمن فرستاد. پس حالا ما حق داریم که بگوییم: خالد از همه برتر است. چرا چشمت را باز</w:t>
      </w:r>
      <w:r w:rsidR="00C94C10">
        <w:rPr>
          <w:rStyle w:val="1-Char"/>
          <w:rtl/>
        </w:rPr>
        <w:t xml:space="preserve"> نمی‌کنی</w:t>
      </w:r>
      <w:r w:rsidRPr="0062224F">
        <w:rPr>
          <w:rStyle w:val="1-Char"/>
          <w:rtl/>
        </w:rPr>
        <w:t>؟ پیامبر علی را فرستاد تا کار را از خالد که شش ماه زودتر رفته بود، تحویل بگیرد.چرا به نسائی دروغ می‌بندی؟ به برکت کتابخانۀ الکترونیکی</w:t>
      </w:r>
      <w:r w:rsidR="005D62F0">
        <w:rPr>
          <w:rStyle w:val="1-Char"/>
          <w:rtl/>
        </w:rPr>
        <w:t xml:space="preserve"> هرچه </w:t>
      </w:r>
      <w:r w:rsidRPr="0062224F">
        <w:rPr>
          <w:rStyle w:val="1-Char"/>
          <w:rtl/>
        </w:rPr>
        <w:t>کاوش کردم، چیزی ندیدم که دال بر راستگویی تو باشد.</w:t>
      </w:r>
    </w:p>
    <w:p w:rsidR="00855C20" w:rsidRPr="00300DC0" w:rsidRDefault="00855C20" w:rsidP="00855C20">
      <w:pPr>
        <w:pStyle w:val="3-"/>
        <w:rPr>
          <w:rtl/>
        </w:rPr>
      </w:pPr>
      <w:bookmarkStart w:id="1179" w:name="_Toc433464895"/>
      <w:r w:rsidRPr="00300DC0">
        <w:rPr>
          <w:rFonts w:hint="cs"/>
          <w:rtl/>
        </w:rPr>
        <w:t>ادعای 434</w:t>
      </w:r>
      <w:r>
        <w:rPr>
          <w:rFonts w:hint="cs"/>
          <w:rtl/>
        </w:rPr>
        <w:t>-</w:t>
      </w:r>
      <w:r w:rsidRPr="00300DC0">
        <w:rPr>
          <w:rtl/>
        </w:rPr>
        <w:t xml:space="preserve"> قرآن</w:t>
      </w:r>
      <w:r w:rsidR="00B32BA2">
        <w:rPr>
          <w:rtl/>
        </w:rPr>
        <w:t xml:space="preserve"> می‌گوید</w:t>
      </w:r>
      <w:r w:rsidRPr="00300DC0">
        <w:rPr>
          <w:rtl/>
        </w:rPr>
        <w:t>: علی‌هادی است</w:t>
      </w:r>
      <w:bookmarkEnd w:id="1179"/>
      <w:r w:rsidRPr="00300DC0">
        <w:rPr>
          <w:rtl/>
        </w:rPr>
        <w:t xml:space="preserve"> </w:t>
      </w:r>
    </w:p>
    <w:p w:rsidR="00855C20" w:rsidRPr="0062224F" w:rsidRDefault="002D3D2D" w:rsidP="00C90C70">
      <w:pPr>
        <w:ind w:firstLine="284"/>
        <w:jc w:val="both"/>
        <w:rPr>
          <w:rStyle w:val="1-Char"/>
          <w:rtl/>
        </w:rPr>
      </w:pPr>
      <w:r w:rsidRPr="0062224F">
        <w:rPr>
          <w:rStyle w:val="1-Char"/>
          <w:rtl/>
        </w:rPr>
        <w:t xml:space="preserve"> </w:t>
      </w:r>
      <w:r w:rsidR="00855C20" w:rsidRPr="0062224F">
        <w:rPr>
          <w:rStyle w:val="1-Char"/>
          <w:rtl/>
        </w:rPr>
        <w:t>و چنین نصی در قرآن و اخبار جز برای علی نبود.</w:t>
      </w:r>
      <w:r w:rsidR="00800FBC">
        <w:rPr>
          <w:rStyle w:val="1-Char"/>
          <w:rtl/>
        </w:rPr>
        <w:t xml:space="preserve"> </w:t>
      </w:r>
      <w:r w:rsidR="00BF1AF7">
        <w:rPr>
          <w:rStyle w:val="1-Char"/>
          <w:rtl/>
        </w:rPr>
        <w:t xml:space="preserve">چنان‌که </w:t>
      </w:r>
      <w:r w:rsidR="00855C20" w:rsidRPr="0062224F">
        <w:rPr>
          <w:rStyle w:val="1-Char"/>
          <w:rtl/>
        </w:rPr>
        <w:t>به صراحت در آیۀ 7 از سوره رعد به</w:t>
      </w:r>
      <w:r w:rsidRPr="0062224F">
        <w:rPr>
          <w:rStyle w:val="1-Char"/>
          <w:rtl/>
        </w:rPr>
        <w:t xml:space="preserve"> </w:t>
      </w:r>
      <w:r w:rsidR="00855C20" w:rsidRPr="0062224F">
        <w:rPr>
          <w:rStyle w:val="1-Char"/>
          <w:rtl/>
        </w:rPr>
        <w:t>پیغمبر خطاب</w:t>
      </w:r>
      <w:r w:rsidR="006B6811">
        <w:rPr>
          <w:rStyle w:val="1-Char"/>
          <w:rtl/>
        </w:rPr>
        <w:t xml:space="preserve"> می‌فرماید</w:t>
      </w:r>
      <w:r w:rsidR="00855C20" w:rsidRPr="0062224F">
        <w:rPr>
          <w:rStyle w:val="1-Char"/>
          <w:rtl/>
        </w:rPr>
        <w:t>:</w:t>
      </w:r>
      <w:r w:rsidR="00C90C70">
        <w:rPr>
          <w:rStyle w:val="1-Char"/>
          <w:rFonts w:hint="cs"/>
          <w:rtl/>
        </w:rPr>
        <w:t xml:space="preserve"> </w:t>
      </w:r>
      <w:r w:rsidR="00C90C70">
        <w:rPr>
          <w:rStyle w:val="1-Char"/>
          <w:rFonts w:cs="Traditional Arabic"/>
          <w:color w:val="000000"/>
          <w:shd w:val="clear" w:color="auto" w:fill="FFFFFF"/>
          <w:rtl/>
        </w:rPr>
        <w:t>﴿</w:t>
      </w:r>
      <w:r w:rsidR="00C90C70" w:rsidRPr="00321A84">
        <w:rPr>
          <w:rStyle w:val="8-Char"/>
          <w:rtl/>
        </w:rPr>
        <w:t>إِنَّمَآ أَنتَ مُنذِرٞۖ وَلِكُلِّ قَوۡمٍ هَادٍ٧</w:t>
      </w:r>
      <w:r w:rsidR="00C90C70">
        <w:rPr>
          <w:rStyle w:val="1-Char"/>
          <w:rFonts w:cs="Traditional Arabic"/>
          <w:color w:val="000000"/>
          <w:shd w:val="clear" w:color="auto" w:fill="FFFFFF"/>
          <w:rtl/>
        </w:rPr>
        <w:t>﴾</w:t>
      </w:r>
      <w:r w:rsidR="00C90C70" w:rsidRPr="00321A84">
        <w:rPr>
          <w:rStyle w:val="8-Char"/>
          <w:rtl/>
        </w:rPr>
        <w:t xml:space="preserve"> </w:t>
      </w:r>
      <w:r w:rsidR="00C90C70" w:rsidRPr="00596FEF">
        <w:rPr>
          <w:rStyle w:val="7-Char"/>
          <w:rtl/>
        </w:rPr>
        <w:t>[الرعد: 7]</w:t>
      </w:r>
      <w:r w:rsidR="00855C20" w:rsidRPr="0062224F">
        <w:rPr>
          <w:rStyle w:val="1-Char"/>
          <w:rFonts w:hint="cs"/>
          <w:rtl/>
        </w:rPr>
        <w:t xml:space="preserve"> </w:t>
      </w:r>
      <w:r w:rsidR="00855C20" w:rsidRPr="0062224F">
        <w:rPr>
          <w:rStyle w:val="1-Char"/>
          <w:rtl/>
        </w:rPr>
        <w:t xml:space="preserve">یعنی: </w:t>
      </w:r>
      <w:r w:rsidR="00855C20" w:rsidRPr="0059586B">
        <w:rPr>
          <w:rStyle w:val="5-Char"/>
          <w:rFonts w:hint="cs"/>
          <w:rtl/>
        </w:rPr>
        <w:t>«</w:t>
      </w:r>
      <w:r w:rsidR="00855C20" w:rsidRPr="0062224F">
        <w:rPr>
          <w:rStyle w:val="1-Char"/>
          <w:rtl/>
        </w:rPr>
        <w:t>تو ترساننده</w:t>
      </w:r>
      <w:r w:rsidR="00855C20" w:rsidRPr="0062224F">
        <w:rPr>
          <w:rStyle w:val="1-Char"/>
          <w:rFonts w:hint="cs"/>
          <w:rtl/>
        </w:rPr>
        <w:t>‌</w:t>
      </w:r>
      <w:r w:rsidR="00855C20" w:rsidRPr="0062224F">
        <w:rPr>
          <w:rStyle w:val="1-Char"/>
          <w:rtl/>
        </w:rPr>
        <w:t>ای و برای هر قومی راهنمایی می</w:t>
      </w:r>
      <w:r w:rsidR="00855C20" w:rsidRPr="0062224F">
        <w:rPr>
          <w:rStyle w:val="1-Char"/>
          <w:rFonts w:hint="cs"/>
          <w:rtl/>
        </w:rPr>
        <w:t>‌</w:t>
      </w:r>
      <w:r w:rsidR="00855C20" w:rsidRPr="0062224F">
        <w:rPr>
          <w:rStyle w:val="1-Char"/>
          <w:rtl/>
        </w:rPr>
        <w:t>باشد</w:t>
      </w:r>
      <w:r w:rsidR="00855C20"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و آن راهنما و‌هادی امت بعد از پیغمبر، علی و عترت طاهره بودند.</w:t>
      </w:r>
      <w:r w:rsidR="00800FBC">
        <w:rPr>
          <w:rStyle w:val="1-Char"/>
          <w:rtl/>
        </w:rPr>
        <w:t xml:space="preserve"> </w:t>
      </w:r>
      <w:r w:rsidR="00BF1AF7">
        <w:rPr>
          <w:rStyle w:val="1-Char"/>
          <w:rtl/>
        </w:rPr>
        <w:t xml:space="preserve">چنان‌که </w:t>
      </w:r>
      <w:r w:rsidRPr="0062224F">
        <w:rPr>
          <w:rStyle w:val="1-Char"/>
          <w:rtl/>
        </w:rPr>
        <w:t>امام ثعلبی در «تفسیر کشف البیان» و محمد بن جریر طبری در «تفسیر» و محمد بن یوسف گنجی شافعی در «کفایت الطالب»</w:t>
      </w:r>
      <w:r w:rsidR="00074C6C" w:rsidRPr="00074C6C">
        <w:rPr>
          <w:rStyle w:val="1-Char"/>
          <w:rFonts w:hint="cs"/>
          <w:vertAlign w:val="superscript"/>
          <w:rtl/>
        </w:rPr>
        <w:t>(</w:t>
      </w:r>
      <w:r w:rsidRPr="00074C6C">
        <w:rPr>
          <w:rStyle w:val="1-Char"/>
          <w:vertAlign w:val="superscript"/>
          <w:rtl/>
        </w:rPr>
        <w:footnoteReference w:id="569"/>
      </w:r>
      <w:r w:rsidR="00074C6C" w:rsidRPr="00074C6C">
        <w:rPr>
          <w:rStyle w:val="1-Char"/>
          <w:rFonts w:hint="cs"/>
          <w:vertAlign w:val="superscript"/>
          <w:rtl/>
        </w:rPr>
        <w:t>)</w:t>
      </w:r>
      <w:r w:rsidRPr="0062224F">
        <w:rPr>
          <w:rStyle w:val="1-Char"/>
          <w:rtl/>
        </w:rPr>
        <w:t xml:space="preserve"> با سند از تاریخ ابن عساکر و شیخ سلیمان بلخی حنفی در «ینابیع الموده»</w:t>
      </w:r>
      <w:r w:rsidR="00074C6C" w:rsidRPr="00074C6C">
        <w:rPr>
          <w:rStyle w:val="1-Char"/>
          <w:rFonts w:hint="cs"/>
          <w:vertAlign w:val="superscript"/>
          <w:rtl/>
        </w:rPr>
        <w:t>(</w:t>
      </w:r>
      <w:r w:rsidRPr="00074C6C">
        <w:rPr>
          <w:rStyle w:val="1-Char"/>
          <w:vertAlign w:val="superscript"/>
          <w:rtl/>
        </w:rPr>
        <w:footnoteReference w:id="570"/>
      </w:r>
      <w:r w:rsidR="00074C6C" w:rsidRPr="00074C6C">
        <w:rPr>
          <w:rStyle w:val="1-Char"/>
          <w:rFonts w:hint="cs"/>
          <w:vertAlign w:val="superscript"/>
          <w:rtl/>
        </w:rPr>
        <w:t>)</w:t>
      </w:r>
      <w:r w:rsidRPr="0062224F">
        <w:rPr>
          <w:rStyle w:val="1-Char"/>
          <w:rtl/>
        </w:rPr>
        <w:t xml:space="preserve"> از ثعلبی و حموینی و حاکم ابو القاسم حسکانی و ابن صباغ مالکی و</w:t>
      </w:r>
      <w:r w:rsidR="00355AE2">
        <w:rPr>
          <w:rStyle w:val="1-Char"/>
          <w:rtl/>
        </w:rPr>
        <w:t xml:space="preserve"> می‌رسید</w:t>
      </w:r>
      <w:r w:rsidRPr="0062224F">
        <w:rPr>
          <w:rStyle w:val="1-Char"/>
          <w:rtl/>
        </w:rPr>
        <w:t xml:space="preserve"> علی همدانی و مناقب خوارزمی از ابن عباس و مولانا امیر المؤمنین و ابو بریده اسلمی یازده خبر نقل می‌نمایند با الفاظ و عبارات مختلف که خلاصۀ همۀ</w:t>
      </w:r>
      <w:r w:rsidR="00F0383B">
        <w:rPr>
          <w:rStyle w:val="1-Char"/>
          <w:rtl/>
        </w:rPr>
        <w:t xml:space="preserve"> آن‌ها </w:t>
      </w:r>
      <w:r w:rsidRPr="0062224F">
        <w:rPr>
          <w:rStyle w:val="1-Char"/>
          <w:rtl/>
        </w:rPr>
        <w:t xml:space="preserve">این است که وقتی این آیه نازل شد، رسول اکرم دست به سینۀ خود گذارد و فرمود: </w:t>
      </w:r>
      <w:r w:rsidR="00B21A24">
        <w:rPr>
          <w:rStyle w:val="5-Char"/>
          <w:rtl/>
        </w:rPr>
        <w:t>«و</w:t>
      </w:r>
      <w:r w:rsidRPr="0059586B">
        <w:rPr>
          <w:rStyle w:val="5-Char"/>
          <w:rtl/>
        </w:rPr>
        <w:t>انت الهادی وب</w:t>
      </w:r>
      <w:r w:rsidRPr="0059586B">
        <w:rPr>
          <w:rStyle w:val="5-Char"/>
          <w:rFonts w:hint="cs"/>
          <w:rtl/>
        </w:rPr>
        <w:t>ك</w:t>
      </w:r>
      <w:r w:rsidRPr="0059586B">
        <w:rPr>
          <w:rStyle w:val="5-Char"/>
          <w:rtl/>
        </w:rPr>
        <w:t xml:space="preserve"> </w:t>
      </w:r>
      <w:r w:rsidRPr="0059586B">
        <w:rPr>
          <w:rStyle w:val="5-Char"/>
          <w:rFonts w:hint="cs"/>
          <w:rtl/>
        </w:rPr>
        <w:t>ي</w:t>
      </w:r>
      <w:r w:rsidRPr="0059586B">
        <w:rPr>
          <w:rStyle w:val="5-Char"/>
          <w:rtl/>
        </w:rPr>
        <w:t>هتد</w:t>
      </w:r>
      <w:r w:rsidRPr="0059586B">
        <w:rPr>
          <w:rStyle w:val="5-Char"/>
          <w:rFonts w:hint="cs"/>
          <w:rtl/>
        </w:rPr>
        <w:t>ي</w:t>
      </w:r>
      <w:r w:rsidRPr="0059586B">
        <w:rPr>
          <w:rStyle w:val="5-Char"/>
          <w:rtl/>
        </w:rPr>
        <w:t xml:space="preserve"> المهتدون»؛</w:t>
      </w:r>
      <w:r w:rsidRPr="0062224F">
        <w:rPr>
          <w:rStyle w:val="1-Char"/>
          <w:rtl/>
        </w:rPr>
        <w:t xml:space="preserve"> یعنی، تو‌هادی (در این امتی بعد از من) و به تو هدایت می‌شوند هدایت یافته</w:t>
      </w:r>
      <w:r w:rsidRPr="0062224F">
        <w:rPr>
          <w:rStyle w:val="1-Char"/>
          <w:rFonts w:hint="cs"/>
          <w:rtl/>
        </w:rPr>
        <w:t>‌</w:t>
      </w:r>
      <w:r w:rsidRPr="0062224F">
        <w:rPr>
          <w:rStyle w:val="1-Char"/>
          <w:rtl/>
        </w:rPr>
        <w:t>ها.</w:t>
      </w:r>
    </w:p>
    <w:p w:rsidR="00855C20" w:rsidRPr="0062224F" w:rsidRDefault="00855C20" w:rsidP="00855C20">
      <w:pPr>
        <w:ind w:firstLine="284"/>
        <w:jc w:val="both"/>
        <w:rPr>
          <w:rStyle w:val="1-Char"/>
        </w:rPr>
      </w:pPr>
      <w:r w:rsidRPr="0062224F">
        <w:rPr>
          <w:rStyle w:val="1-Char"/>
          <w:rtl/>
        </w:rPr>
        <w:t>حضرت فرمودند: در مدتی که من برای حفظ سیاست ظاهری، حکام ظالم جابر را بر مسند خود باقی می‌گذارم و راضی شوم به بقای آن</w:t>
      </w:r>
      <w:r w:rsidR="00AF2F4A">
        <w:rPr>
          <w:rStyle w:val="1-Char"/>
          <w:rFonts w:hint="cs"/>
          <w:rtl/>
        </w:rPr>
        <w:t>‌</w:t>
      </w:r>
      <w:r w:rsidRPr="0062224F">
        <w:rPr>
          <w:rStyle w:val="1-Char"/>
          <w:rtl/>
        </w:rPr>
        <w:t>ها، حتی اگر موقت و ظاهری باشد، عندالله مسؤول تمام اعمال</w:t>
      </w:r>
      <w:r w:rsidR="00F0383B">
        <w:rPr>
          <w:rStyle w:val="1-Char"/>
          <w:rtl/>
        </w:rPr>
        <w:t xml:space="preserve"> آن‌ها </w:t>
      </w:r>
      <w:r w:rsidRPr="0062224F">
        <w:rPr>
          <w:rStyle w:val="1-Char"/>
          <w:rtl/>
        </w:rPr>
        <w:t>هستم و در موقف حساب باید جواب بدهم...</w:t>
      </w:r>
      <w:r w:rsidR="00074C6C" w:rsidRPr="00074C6C">
        <w:rPr>
          <w:rStyle w:val="1-Char"/>
          <w:rFonts w:hint="cs"/>
          <w:vertAlign w:val="superscript"/>
          <w:rtl/>
        </w:rPr>
        <w:t>(</w:t>
      </w:r>
      <w:r w:rsidRPr="00074C6C">
        <w:rPr>
          <w:rStyle w:val="1-Char"/>
          <w:vertAlign w:val="superscript"/>
          <w:rtl/>
        </w:rPr>
        <w:footnoteReference w:id="571"/>
      </w:r>
      <w:r w:rsidR="00074C6C" w:rsidRPr="00074C6C">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Default="00855C20" w:rsidP="00855C20">
      <w:pPr>
        <w:tabs>
          <w:tab w:val="left" w:pos="774"/>
        </w:tabs>
        <w:ind w:firstLine="284"/>
        <w:jc w:val="both"/>
        <w:rPr>
          <w:rStyle w:val="1-Char"/>
          <w:rtl/>
        </w:rPr>
      </w:pPr>
      <w:r w:rsidRPr="0062224F">
        <w:rPr>
          <w:rStyle w:val="1-Char"/>
          <w:rtl/>
        </w:rPr>
        <w:t>داعی</w:t>
      </w:r>
      <w:r w:rsidR="00B32BA2">
        <w:rPr>
          <w:rStyle w:val="1-Char"/>
          <w:rtl/>
        </w:rPr>
        <w:t xml:space="preserve"> </w:t>
      </w:r>
      <w:r w:rsidR="00783174">
        <w:rPr>
          <w:rStyle w:val="1-Char"/>
          <w:rtl/>
        </w:rPr>
        <w:t>می‌گوید</w:t>
      </w:r>
      <w:r w:rsidRPr="0062224F">
        <w:rPr>
          <w:rStyle w:val="1-Char"/>
          <w:rtl/>
        </w:rPr>
        <w:t>: آیه در قرآن است؛ منبی بر امامت علی! ببینیم منظورش کدام آیه است!</w:t>
      </w:r>
      <w:r w:rsidRPr="0062224F">
        <w:rPr>
          <w:rStyle w:val="1-Char"/>
          <w:rFonts w:hint="cs"/>
          <w:rtl/>
        </w:rPr>
        <w:t>.</w:t>
      </w:r>
    </w:p>
    <w:p w:rsidR="00855C20" w:rsidRPr="0062224F" w:rsidRDefault="00B21A24" w:rsidP="00B21A24">
      <w:pPr>
        <w:tabs>
          <w:tab w:val="left" w:pos="774"/>
        </w:tabs>
        <w:ind w:firstLine="284"/>
        <w:jc w:val="both"/>
        <w:rPr>
          <w:rStyle w:val="1-Char"/>
          <w:rtl/>
        </w:rPr>
      </w:pPr>
      <w:r>
        <w:rPr>
          <w:rStyle w:val="1-Char"/>
          <w:rFonts w:cs="Traditional Arabic"/>
          <w:color w:val="000000"/>
          <w:shd w:val="clear" w:color="auto" w:fill="FFFFFF"/>
          <w:rtl/>
        </w:rPr>
        <w:t>﴿</w:t>
      </w:r>
      <w:r w:rsidRPr="00321A84">
        <w:rPr>
          <w:rStyle w:val="8-Char"/>
          <w:rtl/>
        </w:rPr>
        <w:t>إِنَّمَآ أَنتَ مُنذِرٞۖ وَلِكُلِّ قَوۡمٍ هَادٍ٧</w:t>
      </w:r>
      <w:r>
        <w:rPr>
          <w:rStyle w:val="1-Char"/>
          <w:rFonts w:cs="Traditional Arabic"/>
          <w:color w:val="000000"/>
          <w:shd w:val="clear" w:color="auto" w:fill="FFFFFF"/>
          <w:rtl/>
        </w:rPr>
        <w:t>﴾</w:t>
      </w:r>
      <w:r w:rsidRPr="00321A84">
        <w:rPr>
          <w:rStyle w:val="8-Char"/>
          <w:rtl/>
        </w:rPr>
        <w:t xml:space="preserve"> </w:t>
      </w:r>
      <w:r w:rsidRPr="00596FEF">
        <w:rPr>
          <w:rStyle w:val="7-Char"/>
          <w:rtl/>
        </w:rPr>
        <w:t>[الرعد: 7]</w:t>
      </w:r>
      <w:r w:rsidR="00855C20" w:rsidRPr="0062224F">
        <w:rPr>
          <w:rStyle w:val="1-Char"/>
          <w:rFonts w:hint="cs"/>
          <w:rtl/>
        </w:rPr>
        <w:t xml:space="preserve"> </w:t>
      </w:r>
    </w:p>
    <w:p w:rsidR="00855C20" w:rsidRPr="0062224F" w:rsidRDefault="00855C20" w:rsidP="00855C20">
      <w:pPr>
        <w:tabs>
          <w:tab w:val="left" w:pos="774"/>
        </w:tabs>
        <w:ind w:firstLine="284"/>
        <w:jc w:val="both"/>
        <w:rPr>
          <w:rStyle w:val="1-Char"/>
          <w:rtl/>
        </w:rPr>
      </w:pPr>
      <w:r w:rsidRPr="0062224F">
        <w:rPr>
          <w:rStyle w:val="1-Char"/>
          <w:rtl/>
        </w:rPr>
        <w:t>آیا</w:t>
      </w:r>
      <w:r w:rsidR="00902E82">
        <w:rPr>
          <w:rStyle w:val="1-Char"/>
          <w:rtl/>
        </w:rPr>
        <w:t xml:space="preserve"> می‌دانید</w:t>
      </w:r>
      <w:r w:rsidRPr="0062224F">
        <w:rPr>
          <w:rStyle w:val="1-Char"/>
          <w:rtl/>
        </w:rPr>
        <w:t xml:space="preserve"> که این آیه یکی از مهمترین دلایل بهاء الله برای اثبات پیامبری</w:t>
      </w:r>
      <w:r w:rsidRPr="0062224F">
        <w:rPr>
          <w:rStyle w:val="1-Char"/>
          <w:rFonts w:hint="cs"/>
          <w:rtl/>
        </w:rPr>
        <w:t xml:space="preserve"> بهاء الله</w:t>
      </w:r>
      <w:r w:rsidRPr="0062224F">
        <w:rPr>
          <w:rStyle w:val="1-Char"/>
          <w:rtl/>
        </w:rPr>
        <w:t xml:space="preserve"> بود و تعجبی ندارد؛ زیرا بهاء الله یک آخوند شیعه بود (قبل از ادعای پیغمبری) و در مکتب شیعه درس خواند و وقتی دید این آیه را می‌توان این قدر کش داد تا به علی بچسبد، چرا به خودش نچسباند و ادعای پیغمبری نکند! قسم به الله که اگر شیوه شیعه‌ها را پیشۀ</w:t>
      </w:r>
      <w:r w:rsidR="002D3D2D" w:rsidRPr="0062224F">
        <w:rPr>
          <w:rStyle w:val="1-Char"/>
          <w:rtl/>
        </w:rPr>
        <w:t xml:space="preserve"> </w:t>
      </w:r>
      <w:r w:rsidRPr="0062224F">
        <w:rPr>
          <w:rStyle w:val="1-Char"/>
          <w:rtl/>
        </w:rPr>
        <w:t>خود کنیم و تاویل کنیم،</w:t>
      </w:r>
      <w:r w:rsidR="003B028F">
        <w:rPr>
          <w:rStyle w:val="1-Char"/>
          <w:rtl/>
        </w:rPr>
        <w:t xml:space="preserve"> می‌توانیم</w:t>
      </w:r>
      <w:r w:rsidRPr="0062224F">
        <w:rPr>
          <w:rStyle w:val="1-Char"/>
          <w:rtl/>
        </w:rPr>
        <w:t xml:space="preserve"> با استناد به آیات قرآن ادعای خدایی کنیم!</w:t>
      </w:r>
      <w:r w:rsidRPr="0062224F">
        <w:rPr>
          <w:rStyle w:val="1-Char"/>
          <w:rFonts w:hint="cs"/>
          <w:rtl/>
        </w:rPr>
        <w:t>.</w:t>
      </w:r>
    </w:p>
    <w:p w:rsidR="00855C20" w:rsidRPr="001E5D31" w:rsidRDefault="00855C20" w:rsidP="00855C20">
      <w:pPr>
        <w:pStyle w:val="3-"/>
        <w:rPr>
          <w:rtl/>
        </w:rPr>
      </w:pPr>
      <w:bookmarkStart w:id="1180" w:name="_Toc433464896"/>
      <w:r w:rsidRPr="001E5D31">
        <w:rPr>
          <w:rFonts w:hint="cs"/>
          <w:rtl/>
        </w:rPr>
        <w:t>ادعای 435</w:t>
      </w:r>
      <w:r>
        <w:rPr>
          <w:rFonts w:hint="cs"/>
          <w:rtl/>
        </w:rPr>
        <w:t>-</w:t>
      </w:r>
      <w:r w:rsidRPr="001E5D31">
        <w:rPr>
          <w:rtl/>
        </w:rPr>
        <w:t xml:space="preserve"> سنی</w:t>
      </w:r>
      <w:r w:rsidR="00B32BA2">
        <w:rPr>
          <w:rtl/>
        </w:rPr>
        <w:t xml:space="preserve"> می‌گوید</w:t>
      </w:r>
      <w:r w:rsidRPr="001E5D31">
        <w:rPr>
          <w:rtl/>
        </w:rPr>
        <w:t>: علی جوان و کم تجربه بود. و مسبب خون ریزی</w:t>
      </w:r>
      <w:r w:rsidR="002A0391">
        <w:rPr>
          <w:rFonts w:hint="cs"/>
          <w:rtl/>
        </w:rPr>
        <w:t>‌</w:t>
      </w:r>
      <w:r w:rsidRPr="001E5D31">
        <w:rPr>
          <w:rtl/>
        </w:rPr>
        <w:t>ها!</w:t>
      </w:r>
      <w:bookmarkEnd w:id="1180"/>
      <w:r w:rsidR="002D3D2D">
        <w:rPr>
          <w:rtl/>
        </w:rPr>
        <w:t xml:space="preserve"> </w:t>
      </w:r>
    </w:p>
    <w:p w:rsidR="00855C20" w:rsidRPr="0062224F" w:rsidRDefault="00800FBC" w:rsidP="00855C20">
      <w:pPr>
        <w:ind w:firstLine="284"/>
        <w:jc w:val="both"/>
        <w:rPr>
          <w:rStyle w:val="1-Char"/>
        </w:rPr>
      </w:pPr>
      <w:r>
        <w:rPr>
          <w:rStyle w:val="1-Char"/>
          <w:rtl/>
        </w:rPr>
        <w:t>این</w:t>
      </w:r>
      <w:r w:rsidR="00855C20" w:rsidRPr="0062224F">
        <w:rPr>
          <w:rStyle w:val="1-Char"/>
          <w:rtl/>
        </w:rPr>
        <w:t>که فرمودید: علی چون جوان و کم تجریه بود قدرت و توانایی خلافت نداشت. بعد از بیست و پنج سال هم که به خلافت رسید، به خاطر نداشتن حسن سیاست آن همه خونریزی و انقلاب بر پا شد؟!</w:t>
      </w:r>
      <w:r w:rsidR="00855C20"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نفهمیدم مراد از سیاست در نظر آقایان چیست؟ اگر مراد دروغ گفتن و استفاده از حیله و دسیسه</w:t>
      </w:r>
      <w:r w:rsidR="002D3D2D" w:rsidRPr="0062224F">
        <w:rPr>
          <w:rStyle w:val="1-Char"/>
          <w:rtl/>
        </w:rPr>
        <w:t xml:space="preserve"> </w:t>
      </w:r>
      <w:r w:rsidRPr="0062224F">
        <w:rPr>
          <w:rStyle w:val="1-Char"/>
          <w:rtl/>
        </w:rPr>
        <w:t>و نفاق و امتزاج حق و باطل است (که ابناء هر زمان برای حفظ مقام و منصب خود</w:t>
      </w:r>
      <w:r w:rsidR="002D3D2D" w:rsidRPr="0062224F">
        <w:rPr>
          <w:rStyle w:val="1-Char"/>
          <w:rtl/>
        </w:rPr>
        <w:t xml:space="preserve"> </w:t>
      </w:r>
      <w:r w:rsidRPr="0062224F">
        <w:rPr>
          <w:rStyle w:val="1-Char"/>
          <w:rtl/>
        </w:rPr>
        <w:t>به کار برده‌اند و می‌برند)، تصدیق</w:t>
      </w:r>
      <w:r w:rsidR="00C30663">
        <w:rPr>
          <w:rStyle w:val="1-Char"/>
          <w:rtl/>
        </w:rPr>
        <w:t xml:space="preserve"> می‌کنم</w:t>
      </w:r>
      <w:r w:rsidRPr="0062224F">
        <w:rPr>
          <w:rStyle w:val="1-Char"/>
          <w:rtl/>
        </w:rPr>
        <w:t xml:space="preserve"> که علی فاقد چنین سیاستی بود و آن حضرت هرگز سیاستمداری به این معنا نبودند.</w:t>
      </w:r>
    </w:p>
    <w:p w:rsidR="00855C20" w:rsidRPr="0062224F" w:rsidRDefault="00855C20" w:rsidP="00855C20">
      <w:pPr>
        <w:ind w:firstLine="284"/>
        <w:jc w:val="both"/>
        <w:rPr>
          <w:rStyle w:val="1-Char"/>
          <w:rtl/>
        </w:rPr>
      </w:pPr>
      <w:r w:rsidRPr="0062224F">
        <w:rPr>
          <w:rStyle w:val="1-Char"/>
          <w:rtl/>
        </w:rPr>
        <w:t>قبلا عرض کردم وقتی به خلافت ظاهری رسید فوری تمام احکام و مأمورینی که روی کار بودند، معزول نمود. عبدالله بن عباس (ابن عم آن حضرت) و دیگران عرض کردند: خوب است قدری ابلاغ این حکم را به تأخیر بیندازید تا همگی حکام و مأمورین ایالات و ولایات به مقام خلافت شما تسلیم گردند؛ آنگاه حکم عزل</w:t>
      </w:r>
      <w:r w:rsidR="00F0383B">
        <w:rPr>
          <w:rStyle w:val="1-Char"/>
          <w:rtl/>
        </w:rPr>
        <w:t xml:space="preserve"> آن‌ها </w:t>
      </w:r>
      <w:r w:rsidRPr="0062224F">
        <w:rPr>
          <w:rStyle w:val="1-Char"/>
          <w:rtl/>
        </w:rPr>
        <w:t>را به تدریج ابلاغ فرمایید...</w:t>
      </w:r>
      <w:r w:rsidR="002D1F5E" w:rsidRPr="002D1F5E">
        <w:rPr>
          <w:rStyle w:val="1-Char"/>
          <w:rFonts w:hint="cs"/>
          <w:vertAlign w:val="superscript"/>
          <w:rtl/>
        </w:rPr>
        <w:t>(</w:t>
      </w:r>
      <w:r w:rsidRPr="002D1F5E">
        <w:rPr>
          <w:rStyle w:val="1-Char"/>
          <w:vertAlign w:val="superscript"/>
          <w:rtl/>
        </w:rPr>
        <w:footnoteReference w:id="572"/>
      </w:r>
      <w:r w:rsidR="002D1F5E" w:rsidRPr="002D1F5E">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tabs>
          <w:tab w:val="left" w:pos="774"/>
        </w:tabs>
        <w:ind w:firstLine="284"/>
        <w:jc w:val="both"/>
        <w:rPr>
          <w:rStyle w:val="1-Char"/>
          <w:rtl/>
        </w:rPr>
      </w:pPr>
      <w:r w:rsidRPr="0062224F">
        <w:rPr>
          <w:rStyle w:val="1-Char"/>
          <w:rtl/>
        </w:rPr>
        <w:t xml:space="preserve">ما این طور نگفتیم. </w:t>
      </w:r>
      <w:r w:rsidR="00B15E60">
        <w:rPr>
          <w:rStyle w:val="1-Char"/>
          <w:rtl/>
        </w:rPr>
        <w:t>جوان هم می‌تواند رهبر شود و هیچ</w:t>
      </w:r>
      <w:r w:rsidRPr="0062224F">
        <w:rPr>
          <w:rStyle w:val="1-Char"/>
          <w:rtl/>
        </w:rPr>
        <w:t xml:space="preserve">گاه نگفتیم که علی خلیفۀ راشد نبود. </w:t>
      </w:r>
    </w:p>
    <w:p w:rsidR="00855C20" w:rsidRPr="0062224F" w:rsidRDefault="00855C20" w:rsidP="00855C20">
      <w:pPr>
        <w:tabs>
          <w:tab w:val="left" w:pos="774"/>
        </w:tabs>
        <w:ind w:firstLine="284"/>
        <w:jc w:val="both"/>
        <w:rPr>
          <w:rStyle w:val="1-Char"/>
          <w:rtl/>
        </w:rPr>
      </w:pPr>
      <w:r w:rsidRPr="0062224F">
        <w:rPr>
          <w:rStyle w:val="1-Char"/>
          <w:rtl/>
        </w:rPr>
        <w:t>حرفی که درباره تروایح زده بود یادتان می‌آید؟ گفته بود که علی از ترس مردم، نماز تراویح را تغییر نداد و از ترس زبان مردم به عایشه که قاتل هزاران نفر بود، چیزی نگفت! چرا آن جا مصلحت گرا بود و این جا نبود!</w:t>
      </w:r>
      <w:r w:rsidRPr="0062224F">
        <w:rPr>
          <w:rStyle w:val="1-Char"/>
          <w:rFonts w:hint="cs"/>
          <w:rtl/>
        </w:rPr>
        <w:t>.</w:t>
      </w:r>
    </w:p>
    <w:p w:rsidR="00855C20" w:rsidRPr="0062224F" w:rsidRDefault="00855C20" w:rsidP="00855C20">
      <w:pPr>
        <w:tabs>
          <w:tab w:val="left" w:pos="774"/>
        </w:tabs>
        <w:ind w:firstLine="284"/>
        <w:jc w:val="both"/>
        <w:rPr>
          <w:rStyle w:val="1-Char"/>
          <w:rtl/>
        </w:rPr>
      </w:pPr>
      <w:r w:rsidRPr="0062224F">
        <w:rPr>
          <w:rStyle w:val="1-Char"/>
          <w:rtl/>
        </w:rPr>
        <w:t>اصلاً حرف این است که شما یک علی ساخت</w:t>
      </w:r>
      <w:r w:rsidR="00362A31">
        <w:rPr>
          <w:rStyle w:val="1-Char"/>
          <w:rtl/>
        </w:rPr>
        <w:t>ه‌اید</w:t>
      </w:r>
      <w:r w:rsidRPr="0062224F">
        <w:rPr>
          <w:rStyle w:val="1-Char"/>
          <w:rtl/>
        </w:rPr>
        <w:t>، فوق یک انسان عادی! این علی شما در علم و شجاعت و حل معما و چیستان و در تدبیر، برترین است؛ حتی عالم الغیب و الشهاده است؟! حالا این علی وقتی به خلافت</w:t>
      </w:r>
      <w:r w:rsidR="00D93E20">
        <w:rPr>
          <w:rStyle w:val="1-Char"/>
          <w:rtl/>
        </w:rPr>
        <w:t xml:space="preserve"> می‌رسد</w:t>
      </w:r>
      <w:r w:rsidRPr="0062224F">
        <w:rPr>
          <w:rStyle w:val="1-Char"/>
          <w:rtl/>
        </w:rPr>
        <w:t>، حریف یک استاندار خود</w:t>
      </w:r>
      <w:r w:rsidR="002D3D2D" w:rsidRPr="0062224F">
        <w:rPr>
          <w:rStyle w:val="1-Char"/>
          <w:rtl/>
        </w:rPr>
        <w:t xml:space="preserve"> نمی‌</w:t>
      </w:r>
      <w:r w:rsidRPr="0062224F">
        <w:rPr>
          <w:rStyle w:val="1-Char"/>
          <w:rtl/>
        </w:rPr>
        <w:t>شود! نگویید که علی قدرت نداشت! قدرت داشت چون که ایشان در حال حمله و معاویه در حال دفاع بود.</w:t>
      </w:r>
    </w:p>
    <w:p w:rsidR="00855C20" w:rsidRPr="0062224F" w:rsidRDefault="00855C20" w:rsidP="00855C20">
      <w:pPr>
        <w:tabs>
          <w:tab w:val="left" w:pos="774"/>
        </w:tabs>
        <w:ind w:firstLine="284"/>
        <w:jc w:val="both"/>
        <w:rPr>
          <w:rStyle w:val="1-Char"/>
          <w:rtl/>
        </w:rPr>
      </w:pPr>
      <w:r w:rsidRPr="0062224F">
        <w:rPr>
          <w:rStyle w:val="1-Char"/>
          <w:rtl/>
        </w:rPr>
        <w:t>ما می</w:t>
      </w:r>
      <w:r w:rsidRPr="0062224F">
        <w:rPr>
          <w:rStyle w:val="1-Char"/>
          <w:rFonts w:hint="cs"/>
          <w:rtl/>
        </w:rPr>
        <w:t>‌</w:t>
      </w:r>
      <w:r w:rsidRPr="0062224F">
        <w:rPr>
          <w:rStyle w:val="1-Char"/>
          <w:rtl/>
        </w:rPr>
        <w:t>خواهیم تضاد و باورهای شما را آشکار کنیم. ما</w:t>
      </w:r>
      <w:r w:rsidR="00EC20D9">
        <w:rPr>
          <w:rStyle w:val="1-Char"/>
          <w:rtl/>
        </w:rPr>
        <w:t xml:space="preserve"> می‌گویی</w:t>
      </w:r>
      <w:r w:rsidRPr="0062224F">
        <w:rPr>
          <w:rStyle w:val="1-Char"/>
          <w:rtl/>
        </w:rPr>
        <w:t>م: واقعیت</w:t>
      </w:r>
      <w:r w:rsidRPr="0062224F">
        <w:rPr>
          <w:rStyle w:val="1-Char"/>
          <w:rFonts w:hint="cs"/>
          <w:rtl/>
        </w:rPr>
        <w:t>‌</w:t>
      </w:r>
      <w:r w:rsidRPr="0062224F">
        <w:rPr>
          <w:rStyle w:val="1-Char"/>
          <w:rtl/>
        </w:rPr>
        <w:t>های تاریخ نشان می</w:t>
      </w:r>
      <w:r w:rsidRPr="0062224F">
        <w:rPr>
          <w:rStyle w:val="1-Char"/>
          <w:rFonts w:hint="eastAsia"/>
          <w:rtl/>
        </w:rPr>
        <w:t>‌</w:t>
      </w:r>
      <w:r w:rsidRPr="0062224F">
        <w:rPr>
          <w:rStyle w:val="1-Char"/>
          <w:rtl/>
        </w:rPr>
        <w:t>دهد که علی عالم کل و مدبّر کل و عالم به غیب و شهاده نبود، خلیفۀ بر حق بود در این حرفی نیست! اما این طور نبود که در هر چیزی برترین باشد. اگر این باور را قبول کنیم، ناکامی علی را چگونه توجیه کنیم!</w:t>
      </w:r>
      <w:r w:rsidRPr="0062224F">
        <w:rPr>
          <w:rStyle w:val="1-Char"/>
          <w:rFonts w:hint="cs"/>
          <w:rtl/>
        </w:rPr>
        <w:t>.</w:t>
      </w:r>
    </w:p>
    <w:p w:rsidR="00855C20" w:rsidRPr="0062224F" w:rsidRDefault="00855C20" w:rsidP="00855C20">
      <w:pPr>
        <w:tabs>
          <w:tab w:val="left" w:pos="774"/>
        </w:tabs>
        <w:ind w:firstLine="284"/>
        <w:jc w:val="both"/>
        <w:rPr>
          <w:rStyle w:val="1-Char"/>
          <w:rtl/>
        </w:rPr>
      </w:pPr>
      <w:r w:rsidRPr="0062224F">
        <w:rPr>
          <w:rStyle w:val="1-Char"/>
          <w:rtl/>
        </w:rPr>
        <w:t>حتی اگر علی سیاست باز و مصلحت گرا نبود، باز باید پیروز می‌شد؛ زیرا حق،</w:t>
      </w:r>
      <w:r w:rsidRPr="0062224F">
        <w:rPr>
          <w:rStyle w:val="1-Char"/>
          <w:rFonts w:hint="cs"/>
          <w:rtl/>
        </w:rPr>
        <w:t xml:space="preserve"> </w:t>
      </w:r>
      <w:r w:rsidRPr="0062224F">
        <w:rPr>
          <w:rStyle w:val="1-Char"/>
          <w:rtl/>
        </w:rPr>
        <w:t>تدبیر،</w:t>
      </w:r>
      <w:r w:rsidRPr="0062224F">
        <w:rPr>
          <w:rStyle w:val="1-Char"/>
          <w:rFonts w:hint="cs"/>
          <w:rtl/>
        </w:rPr>
        <w:t xml:space="preserve"> </w:t>
      </w:r>
      <w:r w:rsidRPr="0062224F">
        <w:rPr>
          <w:rStyle w:val="1-Char"/>
          <w:rtl/>
        </w:rPr>
        <w:t>علم و شجاعت همه در او جمع بود و بر مسند خلافت هم تکیه زده بود!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پس لطفاً یا علی را از مقام الهی پایین بیاور و به عنوان یک بشر خوب او را بپذیر نه بیشتر یا جواب سوال ما را بدهید.</w:t>
      </w:r>
    </w:p>
    <w:p w:rsidR="00855C20" w:rsidRPr="00300DC0" w:rsidRDefault="00855C20" w:rsidP="00855C20">
      <w:pPr>
        <w:pStyle w:val="3-"/>
        <w:rPr>
          <w:rtl/>
        </w:rPr>
      </w:pPr>
      <w:bookmarkStart w:id="1181" w:name="_Toc433464897"/>
      <w:r w:rsidRPr="005606FA">
        <w:rPr>
          <w:rFonts w:hint="cs"/>
          <w:rtl/>
        </w:rPr>
        <w:t xml:space="preserve">ادعای 436- </w:t>
      </w:r>
      <w:r w:rsidRPr="005606FA">
        <w:rPr>
          <w:rtl/>
        </w:rPr>
        <w:t xml:space="preserve">عایشه علیه علی انقلاب کرد... </w:t>
      </w:r>
      <w:r w:rsidR="005606FA" w:rsidRPr="005606FA">
        <w:rPr>
          <w:rFonts w:hint="cs"/>
          <w:b/>
          <w:bCs w:val="0"/>
          <w:sz w:val="28"/>
          <w:szCs w:val="28"/>
          <w:vertAlign w:val="superscript"/>
          <w:rtl/>
        </w:rPr>
        <w:t>(</w:t>
      </w:r>
      <w:r w:rsidRPr="005606FA">
        <w:rPr>
          <w:rStyle w:val="FootnoteReference"/>
          <w:b/>
          <w:bCs w:val="0"/>
          <w:sz w:val="28"/>
          <w:szCs w:val="28"/>
          <w:rtl/>
        </w:rPr>
        <w:footnoteReference w:id="573"/>
      </w:r>
      <w:r w:rsidR="005606FA" w:rsidRPr="005606FA">
        <w:rPr>
          <w:rFonts w:hint="cs"/>
          <w:b/>
          <w:bCs w:val="0"/>
          <w:sz w:val="28"/>
          <w:szCs w:val="28"/>
          <w:vertAlign w:val="superscript"/>
          <w:rtl/>
        </w:rPr>
        <w:t>)</w:t>
      </w:r>
      <w:r w:rsidRPr="005606FA">
        <w:rPr>
          <w:rFonts w:hint="cs"/>
          <w:rtl/>
        </w:rPr>
        <w:t>.</w:t>
      </w:r>
      <w:bookmarkEnd w:id="1181"/>
    </w:p>
    <w:p w:rsidR="00855C20" w:rsidRPr="0062224F" w:rsidRDefault="00855C20" w:rsidP="00855C20">
      <w:pPr>
        <w:ind w:firstLine="284"/>
        <w:jc w:val="both"/>
        <w:rPr>
          <w:rStyle w:val="1-Char"/>
          <w:rtl/>
        </w:rPr>
      </w:pPr>
      <w:r w:rsidRPr="0062224F">
        <w:rPr>
          <w:rStyle w:val="1-Char"/>
          <w:rtl/>
        </w:rPr>
        <w:t>خوب است دقیق</w:t>
      </w:r>
      <w:r w:rsidR="00283531">
        <w:rPr>
          <w:rStyle w:val="1-Char"/>
          <w:rtl/>
        </w:rPr>
        <w:t xml:space="preserve">‌تر </w:t>
      </w:r>
      <w:r w:rsidRPr="0062224F">
        <w:rPr>
          <w:rStyle w:val="1-Char"/>
          <w:rtl/>
        </w:rPr>
        <w:t>به تاریخ بنگرید و منصفانه قضاوت نمایید و بینید سبب فتنه و فساد و انقلاب در ابتدای امر خلافت چه کسی بود؟ چه کسی مردم را تحریص و ترغیب به مخالفت و انقلاب نمود و باعث ریختن خونهای بسیار گردید؟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آیا آن فرد جز ام المؤمنین عایشه کس دیگری بود؟ آیا عایشه نبود که به شهادت تمام علماء و محدثان و مورخان اسلام از شیعه و سنی سوار شتر شد (و خلاف دستور خدا و پیغمبر که امر فرموده بودند در خانه بنشیند) به بصره رفت و ایجاد فتنه و فساد و انقلاب نمود و سبب ریختن خون بسیاری از مسلمانان گردید؟!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پس فقدان سیاست و کیاست در آن حضرت سبب انقلاب و فتنه و فساد نشد؛ بلکه رویه و و رفتار تربیت شدگان بیست و پنج ساله و کینه و عداوت ام المؤمنین عایشه و حرص و آز دنیا طلبان مسبب انقلاب وخونریزی شد.</w:t>
      </w:r>
    </w:p>
    <w:p w:rsidR="00855C20" w:rsidRPr="0062224F" w:rsidRDefault="00855C20" w:rsidP="00855C20">
      <w:pPr>
        <w:ind w:firstLine="284"/>
        <w:jc w:val="both"/>
        <w:rPr>
          <w:rStyle w:val="1-Char"/>
          <w:rtl/>
        </w:rPr>
      </w:pPr>
      <w:r w:rsidRPr="0062224F">
        <w:rPr>
          <w:rStyle w:val="1-Char"/>
          <w:rtl/>
        </w:rPr>
        <w:t>پس اگر عمیق و منصفانه توجه کنید،</w:t>
      </w:r>
      <w:r w:rsidR="00C94C10">
        <w:rPr>
          <w:rStyle w:val="1-Char"/>
          <w:rtl/>
        </w:rPr>
        <w:t xml:space="preserve"> می‌بینی</w:t>
      </w:r>
      <w:r w:rsidRPr="0062224F">
        <w:rPr>
          <w:rStyle w:val="1-Char"/>
          <w:rtl/>
        </w:rPr>
        <w:t>د که مسبب جنگ</w:t>
      </w:r>
      <w:r w:rsidR="00E62053">
        <w:rPr>
          <w:rStyle w:val="1-Char"/>
          <w:rFonts w:hint="cs"/>
          <w:rtl/>
        </w:rPr>
        <w:t>‌</w:t>
      </w:r>
      <w:r w:rsidRPr="0062224F">
        <w:rPr>
          <w:rStyle w:val="1-Char"/>
          <w:rtl/>
        </w:rPr>
        <w:t>های داخلی و خونریزی</w:t>
      </w:r>
      <w:r w:rsidRPr="0062224F">
        <w:rPr>
          <w:rStyle w:val="1-Char"/>
          <w:rFonts w:hint="cs"/>
          <w:rtl/>
        </w:rPr>
        <w:t>‌</w:t>
      </w:r>
      <w:r w:rsidRPr="0062224F">
        <w:rPr>
          <w:rStyle w:val="1-Char"/>
          <w:rtl/>
        </w:rPr>
        <w:t>ها، ام المؤمنین عایشه بود که با منع صریح پیغمبر در مقابل آن حضرت قیام نمود و ریشۀ اصلی تمام جنگ</w:t>
      </w:r>
      <w:r w:rsidR="00E62053">
        <w:rPr>
          <w:rStyle w:val="1-Char"/>
          <w:rFonts w:hint="cs"/>
          <w:rtl/>
        </w:rPr>
        <w:t>‌</w:t>
      </w:r>
      <w:r w:rsidRPr="0062224F">
        <w:rPr>
          <w:rStyle w:val="1-Char"/>
          <w:rtl/>
        </w:rPr>
        <w:t>ها و خونریزی</w:t>
      </w:r>
      <w:r w:rsidR="00E62053">
        <w:rPr>
          <w:rStyle w:val="1-Char"/>
          <w:rFonts w:hint="cs"/>
          <w:rtl/>
        </w:rPr>
        <w:t>‌</w:t>
      </w:r>
      <w:r w:rsidRPr="0062224F">
        <w:rPr>
          <w:rStyle w:val="1-Char"/>
          <w:rtl/>
        </w:rPr>
        <w:t>ها گردید.</w:t>
      </w:r>
    </w:p>
    <w:p w:rsidR="00855C20" w:rsidRPr="0062224F" w:rsidRDefault="00855C20" w:rsidP="00855C20">
      <w:pPr>
        <w:ind w:firstLine="284"/>
        <w:jc w:val="both"/>
        <w:rPr>
          <w:rStyle w:val="1-Char"/>
          <w:rtl/>
        </w:rPr>
      </w:pPr>
      <w:r w:rsidRPr="0062224F">
        <w:rPr>
          <w:rStyle w:val="1-Char"/>
          <w:rtl/>
        </w:rPr>
        <w:t>اگر عایشه قیام نکرده بود، کسی جرأت</w:t>
      </w:r>
      <w:r w:rsidR="001E1019">
        <w:rPr>
          <w:rStyle w:val="1-Char"/>
          <w:rtl/>
        </w:rPr>
        <w:t xml:space="preserve"> نمی‌کرد</w:t>
      </w:r>
      <w:r w:rsidRPr="0062224F">
        <w:rPr>
          <w:rStyle w:val="1-Char"/>
          <w:rtl/>
        </w:rPr>
        <w:t xml:space="preserve"> در مقابل آن حضرت قیام نماید؛ زیرا رسول اکرم به صراحت فرموده بود: جنگ با علی، جنگ با من است. پس کسی که به مردم جرأت داد تا به جنگ آن حضرت بروند، عایشه بود که جنگ جمل را تشکیل داد و با گفتن کلمات ناهنجار به آن حضرت میدان حرب را آماده و مردم را جری نمود.</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شما که</w:t>
      </w:r>
      <w:r w:rsidR="00EC20D9">
        <w:rPr>
          <w:rStyle w:val="1-Char"/>
          <w:rtl/>
        </w:rPr>
        <w:t xml:space="preserve"> می‌گویی</w:t>
      </w:r>
      <w:r w:rsidRPr="0062224F">
        <w:rPr>
          <w:rStyle w:val="1-Char"/>
          <w:rtl/>
        </w:rPr>
        <w:t>د علی مصلحت گرا نبود! حالا این علی که عایشه را اسیر کرد چرا با احترام آزادش کرد تا به فتنه گری ادامه دهد؟! پس یا گفتۀ شما دروغ است یا علی مصلحت گرا نبود یا عایشه فتنه گر نبود!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ما</w:t>
      </w:r>
      <w:r w:rsidR="00FA03B3">
        <w:rPr>
          <w:rStyle w:val="1-Char"/>
          <w:rtl/>
        </w:rPr>
        <w:t xml:space="preserve"> می‌دانیم</w:t>
      </w:r>
      <w:r w:rsidRPr="0062224F">
        <w:rPr>
          <w:rStyle w:val="1-Char"/>
          <w:rtl/>
        </w:rPr>
        <w:t xml:space="preserve"> که عایشه</w:t>
      </w:r>
      <w:r w:rsidRPr="001E5D31">
        <w:rPr>
          <w:rFonts w:cs="CTraditional Arabic" w:hint="cs"/>
          <w:rtl/>
          <w:lang w:bidi="fa-IR"/>
        </w:rPr>
        <w:t>ل</w:t>
      </w:r>
      <w:r w:rsidRPr="0062224F">
        <w:rPr>
          <w:rStyle w:val="1-Char"/>
          <w:rtl/>
        </w:rPr>
        <w:t xml:space="preserve"> به خاطر جنگ جمل که ناخواسته رخ داد تا آخر عمر افسوس</w:t>
      </w:r>
      <w:r w:rsidR="00917195">
        <w:rPr>
          <w:rStyle w:val="1-Char"/>
          <w:rtl/>
        </w:rPr>
        <w:t xml:space="preserve"> می‌خورد</w:t>
      </w:r>
      <w:r w:rsidRPr="0062224F">
        <w:rPr>
          <w:rStyle w:val="1-Char"/>
          <w:rtl/>
        </w:rPr>
        <w:t>ند و علی می</w:t>
      </w:r>
      <w:r w:rsidRPr="0062224F">
        <w:rPr>
          <w:rStyle w:val="1-Char"/>
          <w:rFonts w:hint="cs"/>
          <w:rtl/>
        </w:rPr>
        <w:t>‌</w:t>
      </w:r>
      <w:r w:rsidRPr="0062224F">
        <w:rPr>
          <w:rStyle w:val="1-Char"/>
          <w:rtl/>
        </w:rPr>
        <w:t>دانست که این جنگ را عایشه شروع نکرد برای همین به ایشان چیزی نگفتند.</w:t>
      </w:r>
    </w:p>
    <w:p w:rsidR="00855C20" w:rsidRPr="0062224F" w:rsidRDefault="00855C20" w:rsidP="00855C20">
      <w:pPr>
        <w:ind w:firstLine="284"/>
        <w:jc w:val="both"/>
        <w:rPr>
          <w:rStyle w:val="1-Char"/>
          <w:rtl/>
        </w:rPr>
      </w:pPr>
      <w:r w:rsidRPr="0062224F">
        <w:rPr>
          <w:rStyle w:val="1-Char"/>
          <w:rtl/>
        </w:rPr>
        <w:t>این جنگ فتنه گران بود که تا امروز در راستای همان فتنه، داعی و امثال او در حال سعی و کوشش هستند و پای می‌کوبند و دست می</w:t>
      </w:r>
      <w:r w:rsidRPr="0062224F">
        <w:rPr>
          <w:rStyle w:val="1-Char"/>
          <w:rFonts w:hint="cs"/>
          <w:rtl/>
        </w:rPr>
        <w:t>‌</w:t>
      </w:r>
      <w:r w:rsidRPr="0062224F">
        <w:rPr>
          <w:rStyle w:val="1-Char"/>
          <w:rtl/>
        </w:rPr>
        <w:t>افشانند!</w:t>
      </w:r>
      <w:r w:rsidRPr="0062224F">
        <w:rPr>
          <w:rStyle w:val="1-Char"/>
          <w:rFonts w:hint="cs"/>
          <w:rtl/>
        </w:rPr>
        <w:t>.</w:t>
      </w:r>
    </w:p>
    <w:p w:rsidR="00855C20" w:rsidRDefault="00855C20" w:rsidP="00855C20">
      <w:pPr>
        <w:ind w:firstLine="284"/>
        <w:jc w:val="both"/>
        <w:rPr>
          <w:rStyle w:val="1-Char"/>
          <w:rtl/>
        </w:rPr>
      </w:pPr>
      <w:r w:rsidRPr="0062224F">
        <w:rPr>
          <w:rStyle w:val="1-Char"/>
          <w:rFonts w:hint="cs"/>
          <w:rtl/>
        </w:rPr>
        <w:t>و شراینده این شعر را الله رحمت کند که در آن شیعه را خوب وصف کرده: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E07832" w:rsidTr="00E07832">
        <w:tc>
          <w:tcPr>
            <w:tcW w:w="3368" w:type="dxa"/>
          </w:tcPr>
          <w:p w:rsidR="00E07832" w:rsidRPr="00E07832" w:rsidRDefault="00E07832" w:rsidP="00E07832">
            <w:pPr>
              <w:jc w:val="lowKashida"/>
              <w:rPr>
                <w:rStyle w:val="1-Char"/>
                <w:sz w:val="2"/>
                <w:szCs w:val="2"/>
                <w:rtl/>
              </w:rPr>
            </w:pPr>
            <w:r w:rsidRPr="0062224F">
              <w:rPr>
                <w:rStyle w:val="1-Char"/>
                <w:rtl/>
              </w:rPr>
              <w:t>چو ذکر جمل آید اندر میان</w:t>
            </w:r>
            <w:r>
              <w:rPr>
                <w:rStyle w:val="1-Char"/>
                <w:rFonts w:hint="cs"/>
                <w:rtl/>
              </w:rPr>
              <w:br/>
            </w:r>
          </w:p>
        </w:tc>
        <w:tc>
          <w:tcPr>
            <w:tcW w:w="567" w:type="dxa"/>
          </w:tcPr>
          <w:p w:rsidR="00E07832" w:rsidRDefault="00E07832" w:rsidP="00E07832">
            <w:pPr>
              <w:jc w:val="lowKashida"/>
              <w:rPr>
                <w:rStyle w:val="1-Char"/>
                <w:rtl/>
              </w:rPr>
            </w:pPr>
          </w:p>
        </w:tc>
        <w:tc>
          <w:tcPr>
            <w:tcW w:w="3369" w:type="dxa"/>
          </w:tcPr>
          <w:p w:rsidR="00E07832" w:rsidRPr="00E07832" w:rsidRDefault="00E07832" w:rsidP="00E07832">
            <w:pPr>
              <w:jc w:val="lowKashida"/>
              <w:rPr>
                <w:rStyle w:val="1-Char"/>
                <w:sz w:val="2"/>
                <w:szCs w:val="2"/>
                <w:rtl/>
              </w:rPr>
            </w:pPr>
            <w:r w:rsidRPr="0062224F">
              <w:rPr>
                <w:rStyle w:val="1-Char"/>
                <w:rtl/>
              </w:rPr>
              <w:t>گوید شیعه لا حول خنده کنان</w:t>
            </w:r>
            <w:r>
              <w:rPr>
                <w:rStyle w:val="1-Char"/>
                <w:rFonts w:hint="cs"/>
                <w:rtl/>
              </w:rPr>
              <w:br/>
            </w:r>
          </w:p>
        </w:tc>
      </w:tr>
    </w:tbl>
    <w:p w:rsidR="00855C20" w:rsidRPr="001E5D31" w:rsidRDefault="00855C20" w:rsidP="00855C20">
      <w:pPr>
        <w:pStyle w:val="3-"/>
        <w:rPr>
          <w:rtl/>
        </w:rPr>
      </w:pPr>
      <w:bookmarkStart w:id="1182" w:name="_Toc433464898"/>
      <w:r w:rsidRPr="001E5D31">
        <w:rPr>
          <w:rFonts w:hint="cs"/>
          <w:rtl/>
        </w:rPr>
        <w:t>ادعای 437</w:t>
      </w:r>
      <w:r>
        <w:rPr>
          <w:rFonts w:hint="cs"/>
          <w:rtl/>
        </w:rPr>
        <w:t>-</w:t>
      </w:r>
      <w:r w:rsidRPr="001E5D31">
        <w:rPr>
          <w:rtl/>
        </w:rPr>
        <w:t xml:space="preserve"> پیامبر خبرِ بر حق بودن علی را در جنگ</w:t>
      </w:r>
      <w:r w:rsidR="00E62053">
        <w:rPr>
          <w:rFonts w:hint="cs"/>
          <w:rtl/>
        </w:rPr>
        <w:t>‌</w:t>
      </w:r>
      <w:r w:rsidRPr="001E5D31">
        <w:rPr>
          <w:rtl/>
        </w:rPr>
        <w:t>هایش علیه صحابه داده بود</w:t>
      </w:r>
      <w:bookmarkEnd w:id="1182"/>
    </w:p>
    <w:p w:rsidR="00855C20" w:rsidRPr="0062224F" w:rsidRDefault="00855C20" w:rsidP="00855C20">
      <w:pPr>
        <w:ind w:firstLine="284"/>
        <w:jc w:val="both"/>
        <w:rPr>
          <w:rStyle w:val="1-Char"/>
        </w:rPr>
      </w:pPr>
      <w:r w:rsidRPr="0062224F">
        <w:rPr>
          <w:rStyle w:val="1-Char"/>
          <w:rtl/>
        </w:rPr>
        <w:t>جنگ</w:t>
      </w:r>
      <w:r w:rsidR="00E62053">
        <w:rPr>
          <w:rStyle w:val="1-Char"/>
          <w:rFonts w:hint="cs"/>
          <w:rtl/>
        </w:rPr>
        <w:t>‌</w:t>
      </w:r>
      <w:r w:rsidRPr="0062224F">
        <w:rPr>
          <w:rStyle w:val="1-Char"/>
          <w:rtl/>
        </w:rPr>
        <w:t>های آن حضرت با منافقان و مخالفان در بصره و صفین و نهروان مانند جنگ</w:t>
      </w:r>
      <w:r w:rsidR="00E62053">
        <w:rPr>
          <w:rStyle w:val="1-Char"/>
          <w:rFonts w:hint="cs"/>
          <w:rtl/>
        </w:rPr>
        <w:t>‌</w:t>
      </w:r>
      <w:r w:rsidRPr="0062224F">
        <w:rPr>
          <w:rStyle w:val="1-Char"/>
          <w:rtl/>
        </w:rPr>
        <w:t>های رسول الله با کفار بود.</w:t>
      </w:r>
    </w:p>
    <w:p w:rsidR="00855C20" w:rsidRPr="0062224F" w:rsidRDefault="00855C20" w:rsidP="00855C20">
      <w:pPr>
        <w:ind w:firstLine="284"/>
        <w:jc w:val="both"/>
        <w:rPr>
          <w:rStyle w:val="1-Char"/>
          <w:rtl/>
        </w:rPr>
      </w:pPr>
      <w:r w:rsidRPr="0062224F">
        <w:rPr>
          <w:rStyle w:val="1-Char"/>
          <w:rtl/>
        </w:rPr>
        <w:t>بر اساس اخباری که اکابر علمای شما مانند امام احمد حنبل در «مسند» و سبط ابن جوزی در «تذکره» وسلیمان بلخی در «ینابیع الموده» و امام ابو عبدالرحمن نسائی در «خصائص العلوی» و محمد بن طلحه شافعی در «مطالب السئول» و محمد ابن یوسف گنجی شافعی در «کفایت الطالب»</w:t>
      </w:r>
      <w:r w:rsidR="009C691C" w:rsidRPr="009C691C">
        <w:rPr>
          <w:rStyle w:val="1-Char"/>
          <w:rFonts w:hint="cs"/>
          <w:vertAlign w:val="superscript"/>
          <w:rtl/>
        </w:rPr>
        <w:t>(</w:t>
      </w:r>
      <w:r w:rsidRPr="009C691C">
        <w:rPr>
          <w:rStyle w:val="1-Char"/>
          <w:vertAlign w:val="superscript"/>
          <w:rtl/>
        </w:rPr>
        <w:footnoteReference w:id="574"/>
      </w:r>
      <w:r w:rsidR="009C691C" w:rsidRPr="009C691C">
        <w:rPr>
          <w:rStyle w:val="1-Char"/>
          <w:rFonts w:hint="cs"/>
          <w:vertAlign w:val="superscript"/>
          <w:rtl/>
        </w:rPr>
        <w:t>)</w:t>
      </w:r>
      <w:r w:rsidRPr="0062224F">
        <w:rPr>
          <w:rStyle w:val="1-Char"/>
          <w:rtl/>
        </w:rPr>
        <w:t xml:space="preserve"> و ابن ابی الحدید در «شرح نهج»</w:t>
      </w:r>
      <w:r w:rsidR="009C691C" w:rsidRPr="009C691C">
        <w:rPr>
          <w:rStyle w:val="1-Char"/>
          <w:rFonts w:hint="cs"/>
          <w:vertAlign w:val="superscript"/>
          <w:rtl/>
        </w:rPr>
        <w:t>(</w:t>
      </w:r>
      <w:r w:rsidRPr="009C691C">
        <w:rPr>
          <w:rStyle w:val="1-Char"/>
          <w:vertAlign w:val="superscript"/>
          <w:rtl/>
        </w:rPr>
        <w:footnoteReference w:id="575"/>
      </w:r>
      <w:r w:rsidR="009C691C" w:rsidRPr="009C691C">
        <w:rPr>
          <w:rStyle w:val="1-Char"/>
          <w:rFonts w:hint="cs"/>
          <w:vertAlign w:val="superscript"/>
          <w:rtl/>
        </w:rPr>
        <w:t>)</w:t>
      </w:r>
      <w:r w:rsidRPr="0062224F">
        <w:rPr>
          <w:rStyle w:val="1-Char"/>
          <w:rtl/>
        </w:rPr>
        <w:t xml:space="preserve"> (چاپ مصر) نقل نموده‌اند، رسول اکرم</w:t>
      </w:r>
      <w:r w:rsidRPr="001E5D31">
        <w:rPr>
          <w:rFonts w:cs="CTraditional Arabic" w:hint="cs"/>
          <w:rtl/>
        </w:rPr>
        <w:t>ص</w:t>
      </w:r>
      <w:r w:rsidRPr="0062224F">
        <w:rPr>
          <w:rStyle w:val="1-Char"/>
          <w:rtl/>
        </w:rPr>
        <w:t xml:space="preserve"> خبر از جنگ</w:t>
      </w:r>
      <w:r w:rsidR="00E62053">
        <w:rPr>
          <w:rStyle w:val="1-Char"/>
          <w:rFonts w:hint="cs"/>
          <w:rtl/>
        </w:rPr>
        <w:t>‌</w:t>
      </w:r>
      <w:r w:rsidRPr="0062224F">
        <w:rPr>
          <w:rStyle w:val="1-Char"/>
          <w:rtl/>
        </w:rPr>
        <w:t>های علی به عنوان ناکثین و قاسطین و مارقین داده بودند که مراد از ناکثین، طلحه و زبیر و اطرافیان</w:t>
      </w:r>
      <w:r w:rsidR="00F0383B">
        <w:rPr>
          <w:rStyle w:val="1-Char"/>
          <w:rtl/>
        </w:rPr>
        <w:t xml:space="preserve"> آن‌ها </w:t>
      </w:r>
      <w:r w:rsidRPr="0062224F">
        <w:rPr>
          <w:rStyle w:val="1-Char"/>
          <w:rtl/>
        </w:rPr>
        <w:t>بودند و مراد از قاسطین، معاویه و اتباع او و مراد از مارقین، خوارج نهروان بودند که تمامی</w:t>
      </w:r>
      <w:r w:rsidR="00F0383B">
        <w:rPr>
          <w:rStyle w:val="1-Char"/>
          <w:rtl/>
        </w:rPr>
        <w:t xml:space="preserve"> آن‌ها </w:t>
      </w:r>
      <w:r w:rsidRPr="0062224F">
        <w:rPr>
          <w:rStyle w:val="1-Char"/>
          <w:rtl/>
        </w:rPr>
        <w:t>اهل بَغی و قتل</w:t>
      </w:r>
      <w:r w:rsidR="00F0383B">
        <w:rPr>
          <w:rStyle w:val="1-Char"/>
          <w:rtl/>
        </w:rPr>
        <w:t xml:space="preserve"> آن‌ها </w:t>
      </w:r>
      <w:r w:rsidRPr="0062224F">
        <w:rPr>
          <w:rStyle w:val="1-Char"/>
          <w:rtl/>
        </w:rPr>
        <w:t>واجب بود.</w:t>
      </w:r>
      <w:r w:rsidR="00800FBC">
        <w:rPr>
          <w:rStyle w:val="1-Char"/>
          <w:rtl/>
        </w:rPr>
        <w:t xml:space="preserve"> </w:t>
      </w:r>
      <w:r w:rsidR="00BF1AF7">
        <w:rPr>
          <w:rStyle w:val="1-Char"/>
          <w:rtl/>
        </w:rPr>
        <w:t xml:space="preserve">چنان‌که </w:t>
      </w:r>
      <w:r w:rsidRPr="0062224F">
        <w:rPr>
          <w:rStyle w:val="1-Char"/>
          <w:rtl/>
        </w:rPr>
        <w:t>محمد بن یوسف گنجی شافعی در «کفایت الطالب»</w:t>
      </w:r>
      <w:r w:rsidR="00D13ED3" w:rsidRPr="00D13ED3">
        <w:rPr>
          <w:rStyle w:val="1-Char"/>
          <w:rFonts w:hint="cs"/>
          <w:vertAlign w:val="superscript"/>
          <w:rtl/>
        </w:rPr>
        <w:t>(</w:t>
      </w:r>
      <w:r w:rsidRPr="00D13ED3">
        <w:rPr>
          <w:rStyle w:val="1-Char"/>
          <w:vertAlign w:val="superscript"/>
          <w:rtl/>
        </w:rPr>
        <w:footnoteReference w:id="576"/>
      </w:r>
      <w:r w:rsidR="00D13ED3" w:rsidRPr="00D13ED3">
        <w:rPr>
          <w:rStyle w:val="1-Char"/>
          <w:rFonts w:hint="cs"/>
          <w:vertAlign w:val="superscript"/>
          <w:rtl/>
        </w:rPr>
        <w:t>)</w:t>
      </w:r>
      <w:r w:rsidRPr="0062224F">
        <w:rPr>
          <w:rStyle w:val="1-Char"/>
          <w:rtl/>
        </w:rPr>
        <w:t xml:space="preserve"> با سند حدیثی نقل نموده است از سعید بن جبیر از ابن عباس (حبرامت)</w:t>
      </w:r>
      <w:r w:rsidR="00A10A21" w:rsidRPr="00A10A21">
        <w:rPr>
          <w:rStyle w:val="1-Char"/>
          <w:rFonts w:cs="CTraditional Arabic" w:hint="cs"/>
          <w:rtl/>
        </w:rPr>
        <w:t>س</w:t>
      </w:r>
      <w:r w:rsidRPr="0062224F">
        <w:rPr>
          <w:rStyle w:val="1-Char"/>
          <w:rtl/>
        </w:rPr>
        <w:t xml:space="preserve"> که رسول اکرم به اُم سلمة (ام المؤمنین) این را</w:t>
      </w:r>
      <w:r w:rsidR="002D3D2D" w:rsidRPr="0062224F">
        <w:rPr>
          <w:rStyle w:val="1-Char"/>
          <w:rtl/>
        </w:rPr>
        <w:t xml:space="preserve"> </w:t>
      </w:r>
      <w:r w:rsidRPr="0062224F">
        <w:rPr>
          <w:rStyle w:val="1-Char"/>
          <w:rtl/>
        </w:rPr>
        <w:t>فرمود... ابهامی در این معنی نبود. علم به غیب؛ یعنی، احاطه بر بواطن امور و آگاهی بر اسرار پوشیده از خلایق که عالم به آن علم، انبیاء و اوصیای</w:t>
      </w:r>
      <w:r w:rsidR="00F0383B">
        <w:rPr>
          <w:rStyle w:val="1-Char"/>
          <w:rtl/>
        </w:rPr>
        <w:t xml:space="preserve"> آن‌ها </w:t>
      </w:r>
      <w:r w:rsidRPr="0062224F">
        <w:rPr>
          <w:rStyle w:val="1-Char"/>
          <w:rtl/>
        </w:rPr>
        <w:t>بودند البته هر یک به مقداری که خداوند متعال برای</w:t>
      </w:r>
      <w:r w:rsidR="00F0383B">
        <w:rPr>
          <w:rStyle w:val="1-Char"/>
          <w:rtl/>
        </w:rPr>
        <w:t xml:space="preserve"> آن‌ها </w:t>
      </w:r>
      <w:r w:rsidRPr="0062224F">
        <w:rPr>
          <w:rStyle w:val="1-Char"/>
          <w:rtl/>
        </w:rPr>
        <w:t>صلاح دیده و مقتضای دَعَوات</w:t>
      </w:r>
      <w:r w:rsidR="00F0383B">
        <w:rPr>
          <w:rStyle w:val="1-Char"/>
          <w:rtl/>
        </w:rPr>
        <w:t xml:space="preserve"> آن‌ها </w:t>
      </w:r>
      <w:r w:rsidRPr="0062224F">
        <w:rPr>
          <w:rStyle w:val="1-Char"/>
          <w:rtl/>
        </w:rPr>
        <w:t>بود، آگاهی بر امور غیب داشتند.</w:t>
      </w:r>
    </w:p>
    <w:p w:rsidR="00855C20" w:rsidRPr="0062224F" w:rsidRDefault="00855C20" w:rsidP="00855C20">
      <w:pPr>
        <w:ind w:firstLine="284"/>
        <w:jc w:val="both"/>
        <w:rPr>
          <w:rStyle w:val="1-Char"/>
          <w:rtl/>
        </w:rPr>
      </w:pPr>
      <w:r w:rsidRPr="0062224F">
        <w:rPr>
          <w:rStyle w:val="1-Char"/>
          <w:rtl/>
        </w:rPr>
        <w:t>و بعد از خانم الانبیاء، عالم به چنین علمی امیر المؤمنین علی</w:t>
      </w:r>
      <w:r w:rsidR="00A10A21" w:rsidRPr="00A10A21">
        <w:rPr>
          <w:rStyle w:val="1-Char"/>
          <w:rFonts w:cs="CTraditional Arabic" w:hint="cs"/>
          <w:rtl/>
        </w:rPr>
        <w:t>÷</w:t>
      </w:r>
      <w:r w:rsidRPr="0062224F">
        <w:rPr>
          <w:rStyle w:val="1-Char"/>
          <w:rFonts w:hint="cs"/>
          <w:rtl/>
        </w:rPr>
        <w:t xml:space="preserve"> </w:t>
      </w:r>
      <w:r w:rsidRPr="0062224F">
        <w:rPr>
          <w:rStyle w:val="1-Char"/>
          <w:rtl/>
        </w:rPr>
        <w:t>بود...</w:t>
      </w:r>
      <w:r w:rsidR="00D13ED3" w:rsidRPr="00D13ED3">
        <w:rPr>
          <w:rStyle w:val="1-Char"/>
          <w:rFonts w:hint="cs"/>
          <w:vertAlign w:val="superscript"/>
          <w:rtl/>
        </w:rPr>
        <w:t>(</w:t>
      </w:r>
      <w:r w:rsidRPr="00D13ED3">
        <w:rPr>
          <w:rStyle w:val="1-Char"/>
          <w:vertAlign w:val="superscript"/>
          <w:rtl/>
        </w:rPr>
        <w:footnoteReference w:id="577"/>
      </w:r>
      <w:r w:rsidR="00D13ED3" w:rsidRPr="00D13ED3">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در «مسند» احمد و نسائی این</w:t>
      </w:r>
      <w:r w:rsidR="0086395E">
        <w:rPr>
          <w:rStyle w:val="1-Char"/>
          <w:rtl/>
        </w:rPr>
        <w:t xml:space="preserve"> حرف‌ها</w:t>
      </w:r>
      <w:r w:rsidRPr="0062224F">
        <w:rPr>
          <w:rStyle w:val="1-Char"/>
          <w:rtl/>
        </w:rPr>
        <w:t xml:space="preserve"> نیست!</w:t>
      </w:r>
    </w:p>
    <w:p w:rsidR="00855C20" w:rsidRPr="00D13ED3" w:rsidRDefault="00855C20" w:rsidP="00D13ED3">
      <w:pPr>
        <w:pStyle w:val="3-"/>
        <w:rPr>
          <w:rtl/>
        </w:rPr>
      </w:pPr>
      <w:bookmarkStart w:id="1183" w:name="_Toc433464899"/>
      <w:r w:rsidRPr="00D13ED3">
        <w:rPr>
          <w:rFonts w:hint="cs"/>
          <w:rtl/>
        </w:rPr>
        <w:t xml:space="preserve">ادعای </w:t>
      </w:r>
      <w:r w:rsidRPr="00D13ED3">
        <w:rPr>
          <w:rStyle w:val="Heading1Char"/>
          <w:rFonts w:ascii="IRZar" w:hAnsi="IRZar" w:cs="IRZar" w:hint="cs"/>
          <w:b w:val="0"/>
          <w:bCs/>
          <w:kern w:val="0"/>
          <w:sz w:val="24"/>
          <w:szCs w:val="24"/>
          <w:rtl/>
        </w:rPr>
        <w:t>438</w:t>
      </w:r>
      <w:r w:rsidRPr="00D13ED3">
        <w:rPr>
          <w:rFonts w:hint="cs"/>
          <w:rtl/>
        </w:rPr>
        <w:t>-</w:t>
      </w:r>
      <w:r w:rsidRPr="00D13ED3">
        <w:rPr>
          <w:rStyle w:val="Heading1Char"/>
          <w:rFonts w:ascii="IRZar" w:hAnsi="IRZar" w:cs="IRZar" w:hint="cs"/>
          <w:b w:val="0"/>
          <w:bCs/>
          <w:kern w:val="0"/>
          <w:sz w:val="24"/>
          <w:szCs w:val="24"/>
          <w:rtl/>
        </w:rPr>
        <w:t xml:space="preserve"> </w:t>
      </w:r>
      <w:r w:rsidRPr="00D13ED3">
        <w:rPr>
          <w:rStyle w:val="Heading1Char"/>
          <w:rFonts w:ascii="IRZar" w:hAnsi="IRZar" w:cs="IRZar"/>
          <w:b w:val="0"/>
          <w:bCs/>
          <w:kern w:val="0"/>
          <w:sz w:val="24"/>
          <w:szCs w:val="24"/>
          <w:rtl/>
        </w:rPr>
        <w:t>علم غیب را غیر از خدا، احدی نداند اما.</w:t>
      </w:r>
      <w:r w:rsidRPr="00D13ED3">
        <w:rPr>
          <w:rtl/>
        </w:rPr>
        <w:t>..</w:t>
      </w:r>
      <w:r w:rsidR="00D13ED3" w:rsidRPr="00D13ED3">
        <w:rPr>
          <w:rFonts w:hint="cs"/>
          <w:b/>
          <w:bCs w:val="0"/>
          <w:sz w:val="28"/>
          <w:szCs w:val="28"/>
          <w:vertAlign w:val="superscript"/>
          <w:rtl/>
        </w:rPr>
        <w:t>(</w:t>
      </w:r>
      <w:r w:rsidRPr="00D13ED3">
        <w:rPr>
          <w:rStyle w:val="FootnoteReference"/>
          <w:b/>
          <w:bCs w:val="0"/>
          <w:sz w:val="28"/>
          <w:szCs w:val="28"/>
          <w:rtl/>
        </w:rPr>
        <w:footnoteReference w:id="578"/>
      </w:r>
      <w:r w:rsidR="00D13ED3" w:rsidRPr="00D13ED3">
        <w:rPr>
          <w:rFonts w:hint="cs"/>
          <w:b/>
          <w:bCs w:val="0"/>
          <w:sz w:val="28"/>
          <w:szCs w:val="28"/>
          <w:vertAlign w:val="superscript"/>
          <w:rtl/>
        </w:rPr>
        <w:t>)</w:t>
      </w:r>
      <w:r w:rsidRPr="00D13ED3">
        <w:rPr>
          <w:rFonts w:hint="cs"/>
          <w:rtl/>
        </w:rPr>
        <w:t>.</w:t>
      </w:r>
      <w:bookmarkEnd w:id="1183"/>
    </w:p>
    <w:p w:rsidR="00855C20" w:rsidRPr="0062224F" w:rsidRDefault="00855C20" w:rsidP="00855C20">
      <w:pPr>
        <w:ind w:firstLine="284"/>
        <w:jc w:val="both"/>
        <w:rPr>
          <w:rStyle w:val="1-Char"/>
        </w:rPr>
      </w:pPr>
      <w:r w:rsidRPr="0062224F">
        <w:rPr>
          <w:rStyle w:val="1-Char"/>
          <w:rtl/>
        </w:rPr>
        <w:t>در این جا، مناظره کنندۀ سنی چند آیه آورده و استدلال کرده است که با استناد به این آیات، غیر از الله کسی غیب</w:t>
      </w:r>
      <w:r w:rsidR="00FA03B3">
        <w:rPr>
          <w:rStyle w:val="1-Char"/>
          <w:rtl/>
        </w:rPr>
        <w:t xml:space="preserve"> نمی‌دا</w:t>
      </w:r>
      <w:r w:rsidRPr="0062224F">
        <w:rPr>
          <w:rStyle w:val="1-Char"/>
          <w:rtl/>
        </w:rPr>
        <w:t>ند. آیه‌ها عبارتند از:</w:t>
      </w:r>
    </w:p>
    <w:p w:rsidR="00855C20" w:rsidRDefault="00855C20" w:rsidP="00855C20">
      <w:pPr>
        <w:ind w:firstLine="284"/>
        <w:jc w:val="both"/>
        <w:rPr>
          <w:rStyle w:val="1-Char"/>
          <w:rtl/>
        </w:rPr>
      </w:pPr>
      <w:r w:rsidRPr="0062224F">
        <w:rPr>
          <w:rStyle w:val="1-Char"/>
          <w:rtl/>
        </w:rPr>
        <w:t>آیه 59</w:t>
      </w:r>
      <w:r w:rsidR="002D3D2D" w:rsidRPr="0062224F">
        <w:rPr>
          <w:rStyle w:val="1-Char"/>
          <w:rtl/>
        </w:rPr>
        <w:t xml:space="preserve"> </w:t>
      </w:r>
      <w:r w:rsidRPr="0062224F">
        <w:rPr>
          <w:rStyle w:val="1-Char"/>
          <w:rtl/>
        </w:rPr>
        <w:t>از سورۀ</w:t>
      </w:r>
      <w:r w:rsidR="002D3D2D" w:rsidRPr="0062224F">
        <w:rPr>
          <w:rStyle w:val="1-Char"/>
          <w:rtl/>
        </w:rPr>
        <w:t xml:space="preserve"> </w:t>
      </w:r>
      <w:r w:rsidRPr="0062224F">
        <w:rPr>
          <w:rStyle w:val="1-Char"/>
          <w:rtl/>
        </w:rPr>
        <w:t>انعام که</w:t>
      </w:r>
      <w:r w:rsidR="006B6811">
        <w:rPr>
          <w:rStyle w:val="1-Char"/>
          <w:rtl/>
        </w:rPr>
        <w:t xml:space="preserve"> می‌فرماید</w:t>
      </w:r>
      <w:r w:rsidRPr="0062224F">
        <w:rPr>
          <w:rStyle w:val="1-Char"/>
          <w:rtl/>
        </w:rPr>
        <w:t>:</w:t>
      </w:r>
    </w:p>
    <w:p w:rsidR="00097DE6" w:rsidRPr="00596FEF" w:rsidRDefault="00097DE6" w:rsidP="00097DE6">
      <w:pPr>
        <w:ind w:firstLine="284"/>
        <w:jc w:val="both"/>
        <w:rPr>
          <w:rStyle w:val="7-Char"/>
          <w:rtl/>
        </w:rPr>
      </w:pPr>
      <w:r>
        <w:rPr>
          <w:rStyle w:val="1-Char"/>
          <w:rFonts w:cs="Traditional Arabic"/>
          <w:color w:val="000000"/>
          <w:shd w:val="clear" w:color="auto" w:fill="FFFFFF"/>
          <w:rtl/>
        </w:rPr>
        <w:t>﴿</w:t>
      </w:r>
      <w:r w:rsidRPr="00321A84">
        <w:rPr>
          <w:rStyle w:val="8-Char"/>
          <w:rtl/>
        </w:rPr>
        <w:t>۞وَعِندَهُ</w:t>
      </w:r>
      <w:r w:rsidRPr="00321A84">
        <w:rPr>
          <w:rStyle w:val="8-Char"/>
          <w:rFonts w:hint="cs"/>
          <w:rtl/>
        </w:rPr>
        <w:t>ۥ</w:t>
      </w:r>
      <w:r w:rsidRPr="00321A84">
        <w:rPr>
          <w:rStyle w:val="8-Char"/>
          <w:rtl/>
        </w:rPr>
        <w:t xml:space="preserve"> مَفَاتِحُ </w:t>
      </w:r>
      <w:r w:rsidRPr="00321A84">
        <w:rPr>
          <w:rStyle w:val="8-Char"/>
          <w:rFonts w:hint="cs"/>
          <w:rtl/>
        </w:rPr>
        <w:t>ٱ</w:t>
      </w:r>
      <w:r w:rsidRPr="00321A84">
        <w:rPr>
          <w:rStyle w:val="8-Char"/>
          <w:rFonts w:hint="eastAsia"/>
          <w:rtl/>
        </w:rPr>
        <w:t>لۡغَيۡبِ</w:t>
      </w:r>
      <w:r w:rsidRPr="00321A84">
        <w:rPr>
          <w:rStyle w:val="8-Char"/>
          <w:rtl/>
        </w:rPr>
        <w:t xml:space="preserve"> لَا يَعۡلَمُهَآ إِلَّا هُوَۚ وَيَعۡلَمُ مَا فِي </w:t>
      </w:r>
      <w:r w:rsidRPr="00321A84">
        <w:rPr>
          <w:rStyle w:val="8-Char"/>
          <w:rFonts w:hint="cs"/>
          <w:rtl/>
        </w:rPr>
        <w:t>ٱ</w:t>
      </w:r>
      <w:r w:rsidRPr="00321A84">
        <w:rPr>
          <w:rStyle w:val="8-Char"/>
          <w:rFonts w:hint="eastAsia"/>
          <w:rtl/>
        </w:rPr>
        <w:t>لۡبَرِّ</w:t>
      </w:r>
      <w:r w:rsidRPr="00321A84">
        <w:rPr>
          <w:rStyle w:val="8-Char"/>
          <w:rtl/>
        </w:rPr>
        <w:t xml:space="preserve"> وَ</w:t>
      </w:r>
      <w:r w:rsidRPr="00321A84">
        <w:rPr>
          <w:rStyle w:val="8-Char"/>
          <w:rFonts w:hint="cs"/>
          <w:rtl/>
        </w:rPr>
        <w:t>ٱ</w:t>
      </w:r>
      <w:r w:rsidRPr="00321A84">
        <w:rPr>
          <w:rStyle w:val="8-Char"/>
          <w:rFonts w:hint="eastAsia"/>
          <w:rtl/>
        </w:rPr>
        <w:t>لۡبَحۡرِۚ</w:t>
      </w:r>
      <w:r w:rsidRPr="00321A84">
        <w:rPr>
          <w:rStyle w:val="8-Char"/>
          <w:rtl/>
        </w:rPr>
        <w:t xml:space="preserve"> وَمَا تَسۡقُطُ مِن وَرَقَةٍ إِلَّا يَعۡلَمُهَا وَلَا حَبَّةٖ فِي ظُلُمَٰتِ </w:t>
      </w:r>
      <w:r w:rsidRPr="00321A84">
        <w:rPr>
          <w:rStyle w:val="8-Char"/>
          <w:rFonts w:hint="cs"/>
          <w:rtl/>
        </w:rPr>
        <w:t>ٱ</w:t>
      </w:r>
      <w:r w:rsidRPr="00321A84">
        <w:rPr>
          <w:rStyle w:val="8-Char"/>
          <w:rFonts w:hint="eastAsia"/>
          <w:rtl/>
        </w:rPr>
        <w:t>لۡأَرۡضِ</w:t>
      </w:r>
      <w:r w:rsidRPr="00321A84">
        <w:rPr>
          <w:rStyle w:val="8-Char"/>
          <w:rtl/>
        </w:rPr>
        <w:t xml:space="preserve"> وَلَا رَطۡبٖ وَلَا يَابِسٍ إِلَّا فِي كِتَٰبٖ مُّبِينٖ٥٩</w:t>
      </w:r>
      <w:r>
        <w:rPr>
          <w:rStyle w:val="1-Char"/>
          <w:rFonts w:cs="Traditional Arabic"/>
          <w:color w:val="000000"/>
          <w:shd w:val="clear" w:color="auto" w:fill="FFFFFF"/>
          <w:rtl/>
        </w:rPr>
        <w:t>﴾</w:t>
      </w:r>
      <w:r w:rsidRPr="00321A84">
        <w:rPr>
          <w:rStyle w:val="8-Char"/>
          <w:rtl/>
        </w:rPr>
        <w:t xml:space="preserve"> </w:t>
      </w:r>
      <w:r w:rsidRPr="00596FEF">
        <w:rPr>
          <w:rStyle w:val="7-Char"/>
          <w:rtl/>
        </w:rPr>
        <w:t>[الأنعام: 59]</w:t>
      </w:r>
    </w:p>
    <w:p w:rsidR="00855C20" w:rsidRDefault="00855C20" w:rsidP="00855C20">
      <w:pPr>
        <w:ind w:firstLine="284"/>
        <w:jc w:val="both"/>
        <w:rPr>
          <w:rStyle w:val="5-Char"/>
          <w:rtl/>
        </w:rPr>
      </w:pPr>
      <w:r w:rsidRPr="0059586B">
        <w:rPr>
          <w:rStyle w:val="5-Char"/>
          <w:rFonts w:eastAsia="SimSun" w:hint="cs"/>
          <w:rtl/>
        </w:rPr>
        <w:t>«</w:t>
      </w:r>
      <w:r w:rsidRPr="0062224F">
        <w:rPr>
          <w:rStyle w:val="1-Char"/>
          <w:rtl/>
        </w:rPr>
        <w:t>کلید خزائن غیب نزد خداست و کسی جز خدا بر آن آگاه نیست و نیز آنچه در خشکی و دریا است همه را می</w:t>
      </w:r>
      <w:r w:rsidRPr="0062224F">
        <w:rPr>
          <w:rStyle w:val="1-Char"/>
          <w:rFonts w:hint="cs"/>
          <w:rtl/>
        </w:rPr>
        <w:t>‌</w:t>
      </w:r>
      <w:r w:rsidRPr="0062224F">
        <w:rPr>
          <w:rStyle w:val="1-Char"/>
          <w:rtl/>
        </w:rPr>
        <w:t>داند و هیچ برگی از درخت نیفتد مگر آنکه او آگاه است و هیچ دانه در زیر تاریکی‌های زمین و هیچ تر و خشکی نیست جز آنکه در کتاب مبین مسطور است</w:t>
      </w:r>
      <w:r w:rsidRPr="0059586B">
        <w:rPr>
          <w:rStyle w:val="5-Char"/>
          <w:rFonts w:hint="cs"/>
          <w:rtl/>
        </w:rPr>
        <w:t>».</w:t>
      </w:r>
    </w:p>
    <w:p w:rsidR="00855C20" w:rsidRPr="0062224F" w:rsidRDefault="00097DE6" w:rsidP="00097DE6">
      <w:pPr>
        <w:pStyle w:val="1-"/>
        <w:rPr>
          <w:rStyle w:val="1-Char"/>
          <w:rFonts w:eastAsia="SimSun"/>
          <w:rtl/>
        </w:rPr>
      </w:pPr>
      <w:r>
        <w:rPr>
          <w:rFonts w:cs="Traditional Arabic"/>
          <w:color w:val="000000"/>
          <w:shd w:val="clear" w:color="auto" w:fill="FFFFFF"/>
          <w:rtl/>
        </w:rPr>
        <w:t>﴿</w:t>
      </w:r>
      <w:r w:rsidRPr="00321A84">
        <w:rPr>
          <w:rStyle w:val="8-Char"/>
          <w:rtl/>
        </w:rPr>
        <w:t>قُلۡ إِنَّمَآ أَنَا۠ بَشَرٞ مِّثۡلُكُمۡ يُوحَىٰٓ إِلَيَّ</w:t>
      </w:r>
      <w:r>
        <w:rPr>
          <w:rFonts w:cs="Traditional Arabic"/>
          <w:color w:val="000000"/>
          <w:shd w:val="clear" w:color="auto" w:fill="FFFFFF"/>
          <w:rtl/>
        </w:rPr>
        <w:t>﴾</w:t>
      </w:r>
      <w:r w:rsidRPr="00321A84">
        <w:rPr>
          <w:rStyle w:val="8-Char"/>
          <w:rtl/>
        </w:rPr>
        <w:t xml:space="preserve"> </w:t>
      </w:r>
      <w:r w:rsidRPr="00596FEF">
        <w:rPr>
          <w:rStyle w:val="7-Char"/>
          <w:rtl/>
        </w:rPr>
        <w:t>[الكهف: 110]</w:t>
      </w:r>
    </w:p>
    <w:p w:rsidR="00855C20" w:rsidRPr="0062224F" w:rsidRDefault="00855C20" w:rsidP="00855C20">
      <w:pPr>
        <w:ind w:firstLine="284"/>
        <w:jc w:val="both"/>
        <w:rPr>
          <w:rStyle w:val="1-Char"/>
          <w:rtl/>
        </w:rPr>
      </w:pPr>
      <w:r w:rsidRPr="0059586B">
        <w:rPr>
          <w:rStyle w:val="5-Char"/>
          <w:rFonts w:eastAsia="SimSun" w:hint="cs"/>
          <w:rtl/>
        </w:rPr>
        <w:t>«</w:t>
      </w:r>
      <w:r w:rsidRPr="0062224F">
        <w:rPr>
          <w:rStyle w:val="1-Char"/>
          <w:rtl/>
        </w:rPr>
        <w:t>(ای رسول) بگو: به امت که من مانند شما بشر هستم (تنها فرق من با شما اینست) که به من وحی</w:t>
      </w:r>
      <w:r w:rsidR="00D93E20">
        <w:rPr>
          <w:rStyle w:val="1-Char"/>
          <w:rtl/>
        </w:rPr>
        <w:t xml:space="preserve"> می‌رسد</w:t>
      </w:r>
      <w:r w:rsidRPr="0062224F">
        <w:rPr>
          <w:rStyle w:val="1-Char"/>
          <w:rtl/>
        </w:rPr>
        <w:t>. جز این نیست که خدای شما، خدای یکتا است</w:t>
      </w:r>
      <w:r w:rsidRPr="0059586B">
        <w:rPr>
          <w:rStyle w:val="5-Char"/>
          <w:rtl/>
        </w:rPr>
        <w:t>.</w:t>
      </w:r>
      <w:r w:rsidRPr="0059586B">
        <w:rPr>
          <w:rStyle w:val="5-Char"/>
          <w:rFonts w:hint="cs"/>
          <w:rtl/>
        </w:rPr>
        <w:t>»</w:t>
      </w:r>
    </w:p>
    <w:p w:rsidR="00855C20" w:rsidRDefault="00855C20" w:rsidP="00855C20">
      <w:pPr>
        <w:ind w:firstLine="284"/>
        <w:jc w:val="both"/>
        <w:rPr>
          <w:rStyle w:val="1-Char"/>
          <w:rtl/>
        </w:rPr>
      </w:pPr>
      <w:r w:rsidRPr="0062224F">
        <w:rPr>
          <w:rStyle w:val="1-Char"/>
          <w:rtl/>
        </w:rPr>
        <w:t>در آیه 188</w:t>
      </w:r>
      <w:r w:rsidR="002D3D2D" w:rsidRPr="0062224F">
        <w:rPr>
          <w:rStyle w:val="1-Char"/>
          <w:rtl/>
        </w:rPr>
        <w:t xml:space="preserve"> </w:t>
      </w:r>
      <w:r w:rsidRPr="0062224F">
        <w:rPr>
          <w:rStyle w:val="1-Char"/>
          <w:rtl/>
        </w:rPr>
        <w:t>از سوره اعراف</w:t>
      </w:r>
      <w:r w:rsidR="006B6811">
        <w:rPr>
          <w:rStyle w:val="1-Char"/>
          <w:rtl/>
        </w:rPr>
        <w:t xml:space="preserve"> می‌فرماید</w:t>
      </w:r>
      <w:r w:rsidRPr="0062224F">
        <w:rPr>
          <w:rStyle w:val="1-Char"/>
          <w:rtl/>
        </w:rPr>
        <w:t>:</w:t>
      </w:r>
    </w:p>
    <w:p w:rsidR="00097DE6" w:rsidRPr="00596FEF" w:rsidRDefault="00097DE6" w:rsidP="00097DE6">
      <w:pPr>
        <w:ind w:firstLine="284"/>
        <w:jc w:val="both"/>
        <w:rPr>
          <w:rStyle w:val="7-Char"/>
          <w:rtl/>
        </w:rPr>
      </w:pPr>
      <w:r>
        <w:rPr>
          <w:rStyle w:val="1-Char"/>
          <w:rFonts w:cs="Traditional Arabic"/>
          <w:color w:val="000000"/>
          <w:shd w:val="clear" w:color="auto" w:fill="FFFFFF"/>
          <w:rtl/>
        </w:rPr>
        <w:t>﴿</w:t>
      </w:r>
      <w:r w:rsidRPr="00321A84">
        <w:rPr>
          <w:rStyle w:val="8-Char"/>
          <w:rtl/>
        </w:rPr>
        <w:t xml:space="preserve">قُل لَّآ أَمۡلِكُ لِنَفۡسِي نَفۡعٗا وَلَا ضَرًّا إِلَّا مَا شَآءَ </w:t>
      </w:r>
      <w:r w:rsidRPr="00321A84">
        <w:rPr>
          <w:rStyle w:val="8-Char"/>
          <w:rFonts w:hint="cs"/>
          <w:rtl/>
        </w:rPr>
        <w:t>ٱ</w:t>
      </w:r>
      <w:r w:rsidRPr="00321A84">
        <w:rPr>
          <w:rStyle w:val="8-Char"/>
          <w:rFonts w:hint="eastAsia"/>
          <w:rtl/>
        </w:rPr>
        <w:t>للَّهُۚ</w:t>
      </w:r>
      <w:r w:rsidRPr="00321A84">
        <w:rPr>
          <w:rStyle w:val="8-Char"/>
          <w:rtl/>
        </w:rPr>
        <w:t xml:space="preserve"> وَلَوۡ كُنتُ أَعۡلَمُ </w:t>
      </w:r>
      <w:r w:rsidRPr="00321A84">
        <w:rPr>
          <w:rStyle w:val="8-Char"/>
          <w:rFonts w:hint="cs"/>
          <w:rtl/>
        </w:rPr>
        <w:t>ٱ</w:t>
      </w:r>
      <w:r w:rsidRPr="00321A84">
        <w:rPr>
          <w:rStyle w:val="8-Char"/>
          <w:rFonts w:hint="eastAsia"/>
          <w:rtl/>
        </w:rPr>
        <w:t>لۡغَيۡبَ</w:t>
      </w:r>
      <w:r w:rsidRPr="00321A84">
        <w:rPr>
          <w:rStyle w:val="8-Char"/>
          <w:rtl/>
        </w:rPr>
        <w:t xml:space="preserve"> لَ</w:t>
      </w:r>
      <w:r w:rsidRPr="00321A84">
        <w:rPr>
          <w:rStyle w:val="8-Char"/>
          <w:rFonts w:hint="cs"/>
          <w:rtl/>
        </w:rPr>
        <w:t>ٱ</w:t>
      </w:r>
      <w:r w:rsidRPr="00321A84">
        <w:rPr>
          <w:rStyle w:val="8-Char"/>
          <w:rFonts w:hint="eastAsia"/>
          <w:rtl/>
        </w:rPr>
        <w:t>سۡتَكۡثَرۡتُ</w:t>
      </w:r>
      <w:r w:rsidRPr="00321A84">
        <w:rPr>
          <w:rStyle w:val="8-Char"/>
          <w:rtl/>
        </w:rPr>
        <w:t xml:space="preserve"> مِنَ </w:t>
      </w:r>
      <w:r w:rsidRPr="00321A84">
        <w:rPr>
          <w:rStyle w:val="8-Char"/>
          <w:rFonts w:hint="cs"/>
          <w:rtl/>
        </w:rPr>
        <w:t>ٱ</w:t>
      </w:r>
      <w:r w:rsidRPr="00321A84">
        <w:rPr>
          <w:rStyle w:val="8-Char"/>
          <w:rFonts w:hint="eastAsia"/>
          <w:rtl/>
        </w:rPr>
        <w:t>لۡخَيۡرِ</w:t>
      </w:r>
      <w:r w:rsidRPr="00321A84">
        <w:rPr>
          <w:rStyle w:val="8-Char"/>
          <w:rtl/>
        </w:rPr>
        <w:t xml:space="preserve"> وَمَا مَسَّنِيَ </w:t>
      </w:r>
      <w:r w:rsidRPr="00321A84">
        <w:rPr>
          <w:rStyle w:val="8-Char"/>
          <w:rFonts w:hint="cs"/>
          <w:rtl/>
        </w:rPr>
        <w:t>ٱ</w:t>
      </w:r>
      <w:r w:rsidRPr="00321A84">
        <w:rPr>
          <w:rStyle w:val="8-Char"/>
          <w:rFonts w:hint="eastAsia"/>
          <w:rtl/>
        </w:rPr>
        <w:t>لسُّوٓءُۚ</w:t>
      </w:r>
      <w:r w:rsidRPr="00321A84">
        <w:rPr>
          <w:rStyle w:val="8-Char"/>
          <w:rtl/>
        </w:rPr>
        <w:t xml:space="preserve"> إِنۡ أَنَا۠ إِلَّا نَذِيرٞ وَبَشِيرٞ لِّقَوۡمٖ يُؤۡمِنُونَ١٨٨</w:t>
      </w:r>
      <w:r>
        <w:rPr>
          <w:rStyle w:val="1-Char"/>
          <w:rFonts w:cs="Traditional Arabic"/>
          <w:color w:val="000000"/>
          <w:shd w:val="clear" w:color="auto" w:fill="FFFFFF"/>
          <w:rtl/>
        </w:rPr>
        <w:t>﴾</w:t>
      </w:r>
      <w:r w:rsidRPr="00321A84">
        <w:rPr>
          <w:rStyle w:val="8-Char"/>
          <w:rtl/>
        </w:rPr>
        <w:t xml:space="preserve"> </w:t>
      </w:r>
      <w:r w:rsidRPr="00596FEF">
        <w:rPr>
          <w:rStyle w:val="7-Char"/>
          <w:rtl/>
        </w:rPr>
        <w:t>[الأعراف: 188]</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 xml:space="preserve">(ای رسول) بگو به امت که من مالک نفع و ضرر خویش نیستم مگر آنچه خدا بر من خواسته است و اگر من از غیب جز آنچه وحی شده بر من (یعنی به افاضه غیب الغیوب) آگاه بودم بر خبر </w:t>
      </w:r>
      <w:r w:rsidR="00B15E60">
        <w:rPr>
          <w:rStyle w:val="1-Char"/>
          <w:rtl/>
        </w:rPr>
        <w:t>و نفع خود همیشه می‌افزودم و هیچ</w:t>
      </w:r>
      <w:r w:rsidRPr="0062224F">
        <w:rPr>
          <w:rStyle w:val="1-Char"/>
          <w:rtl/>
        </w:rPr>
        <w:t>گاه زیان و رنج</w:t>
      </w:r>
      <w:r w:rsidR="002D3D2D" w:rsidRPr="0062224F">
        <w:rPr>
          <w:rStyle w:val="1-Char"/>
          <w:rtl/>
        </w:rPr>
        <w:t xml:space="preserve"> نمی‌</w:t>
      </w:r>
      <w:r w:rsidRPr="0062224F">
        <w:rPr>
          <w:rStyle w:val="1-Char"/>
          <w:rtl/>
        </w:rPr>
        <w:t>دیدم. من نیستم مگر رسولی ترساننده و بشارت دهندۀ اهل ایمان</w:t>
      </w:r>
      <w:r w:rsidRPr="0059586B">
        <w:rPr>
          <w:rStyle w:val="5-Char"/>
          <w:rFonts w:hint="cs"/>
          <w:rtl/>
        </w:rPr>
        <w:t>».</w:t>
      </w:r>
    </w:p>
    <w:p w:rsidR="00855C20" w:rsidRDefault="00855C20" w:rsidP="00855C20">
      <w:pPr>
        <w:ind w:firstLine="284"/>
        <w:jc w:val="both"/>
        <w:rPr>
          <w:rStyle w:val="1-Char"/>
          <w:rtl/>
        </w:rPr>
      </w:pPr>
      <w:r w:rsidRPr="0062224F">
        <w:rPr>
          <w:rStyle w:val="1-Char"/>
          <w:rtl/>
        </w:rPr>
        <w:t xml:space="preserve">و در آیه </w:t>
      </w:r>
      <w:r w:rsidRPr="0062224F">
        <w:rPr>
          <w:rStyle w:val="1-Char"/>
          <w:rFonts w:hint="cs"/>
          <w:rtl/>
        </w:rPr>
        <w:t>31</w:t>
      </w:r>
      <w:r w:rsidRPr="0062224F">
        <w:rPr>
          <w:rStyle w:val="1-Char"/>
          <w:rtl/>
        </w:rPr>
        <w:t xml:space="preserve"> سوره 11 (هود) فرموده</w:t>
      </w:r>
      <w:r w:rsidRPr="0062224F">
        <w:rPr>
          <w:rStyle w:val="1-Char"/>
          <w:rFonts w:hint="cs"/>
          <w:rtl/>
        </w:rPr>
        <w:t>:</w:t>
      </w:r>
    </w:p>
    <w:p w:rsidR="00855C20" w:rsidRPr="0062224F" w:rsidRDefault="00097DE6" w:rsidP="00097DE6">
      <w:pPr>
        <w:ind w:firstLine="284"/>
        <w:jc w:val="both"/>
        <w:rPr>
          <w:rStyle w:val="1-Char"/>
          <w:rtl/>
        </w:rPr>
      </w:pPr>
      <w:r>
        <w:rPr>
          <w:rStyle w:val="1-Char"/>
          <w:rFonts w:cs="Traditional Arabic"/>
          <w:color w:val="000000"/>
          <w:shd w:val="clear" w:color="auto" w:fill="FFFFFF"/>
          <w:rtl/>
        </w:rPr>
        <w:t>﴿</w:t>
      </w:r>
      <w:r w:rsidRPr="00321A84">
        <w:rPr>
          <w:rStyle w:val="8-Char"/>
          <w:rtl/>
        </w:rPr>
        <w:t xml:space="preserve">وَلَآ أَقُولُ لَكُمۡ عِندِي خَزَآئِنُ </w:t>
      </w:r>
      <w:r w:rsidRPr="00321A84">
        <w:rPr>
          <w:rStyle w:val="8-Char"/>
          <w:rFonts w:hint="cs"/>
          <w:rtl/>
        </w:rPr>
        <w:t>ٱ</w:t>
      </w:r>
      <w:r w:rsidRPr="00321A84">
        <w:rPr>
          <w:rStyle w:val="8-Char"/>
          <w:rFonts w:hint="eastAsia"/>
          <w:rtl/>
        </w:rPr>
        <w:t>للَّهِ</w:t>
      </w:r>
      <w:r w:rsidRPr="00321A84">
        <w:rPr>
          <w:rStyle w:val="8-Char"/>
          <w:rtl/>
        </w:rPr>
        <w:t xml:space="preserve"> وَلَآ أَعۡلَمُ </w:t>
      </w:r>
      <w:r w:rsidRPr="00321A84">
        <w:rPr>
          <w:rStyle w:val="8-Char"/>
          <w:rFonts w:hint="cs"/>
          <w:rtl/>
        </w:rPr>
        <w:t>ٱ</w:t>
      </w:r>
      <w:r w:rsidRPr="00321A84">
        <w:rPr>
          <w:rStyle w:val="8-Char"/>
          <w:rFonts w:hint="eastAsia"/>
          <w:rtl/>
        </w:rPr>
        <w:t>لۡغَيۡبَ</w:t>
      </w:r>
      <w:r w:rsidRPr="00321A84">
        <w:rPr>
          <w:rStyle w:val="8-Char"/>
          <w:rtl/>
        </w:rPr>
        <w:t xml:space="preserve"> وَلَآ أَقُولُ إِنِّي مَلَكٞ</w:t>
      </w:r>
      <w:r>
        <w:rPr>
          <w:rStyle w:val="1-Char"/>
          <w:rFonts w:cs="Traditional Arabic"/>
          <w:color w:val="000000"/>
          <w:shd w:val="clear" w:color="auto" w:fill="FFFFFF"/>
          <w:rtl/>
        </w:rPr>
        <w:t>﴾</w:t>
      </w:r>
      <w:r w:rsidRPr="00321A84">
        <w:rPr>
          <w:rStyle w:val="8-Char"/>
          <w:rtl/>
        </w:rPr>
        <w:t xml:space="preserve"> </w:t>
      </w:r>
      <w:r w:rsidRPr="00596FEF">
        <w:rPr>
          <w:rStyle w:val="7-Char"/>
          <w:rtl/>
        </w:rPr>
        <w:t>[هود: 31]</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و من به شما</w:t>
      </w:r>
      <w:r w:rsidR="00783174">
        <w:rPr>
          <w:rStyle w:val="1-Char"/>
          <w:rtl/>
        </w:rPr>
        <w:t xml:space="preserve"> نمی‌گو</w:t>
      </w:r>
      <w:r w:rsidRPr="0062224F">
        <w:rPr>
          <w:rStyle w:val="1-Char"/>
          <w:rtl/>
        </w:rPr>
        <w:t>یم که خزائن خدا نزد من است و نه مدعیم که از علم غیب حق آگاهی دارم</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حالا جواب داعی را بخوانید:</w:t>
      </w:r>
    </w:p>
    <w:p w:rsidR="00855C20" w:rsidRDefault="002D3D2D" w:rsidP="00855C20">
      <w:pPr>
        <w:ind w:firstLine="284"/>
        <w:jc w:val="both"/>
        <w:rPr>
          <w:rStyle w:val="1-Char"/>
          <w:rtl/>
        </w:rPr>
      </w:pPr>
      <w:r w:rsidRPr="0062224F">
        <w:rPr>
          <w:rStyle w:val="1-Char"/>
          <w:rtl/>
        </w:rPr>
        <w:t xml:space="preserve"> </w:t>
      </w:r>
      <w:r w:rsidR="00855C20" w:rsidRPr="0062224F">
        <w:rPr>
          <w:rStyle w:val="1-Char"/>
          <w:rtl/>
        </w:rPr>
        <w:t>و در آیه 6</w:t>
      </w:r>
      <w:r w:rsidR="00855C20" w:rsidRPr="0062224F">
        <w:rPr>
          <w:rStyle w:val="1-Char"/>
          <w:rFonts w:hint="cs"/>
          <w:rtl/>
        </w:rPr>
        <w:t>5</w:t>
      </w:r>
      <w:r w:rsidRPr="0062224F">
        <w:rPr>
          <w:rStyle w:val="1-Char"/>
          <w:rtl/>
        </w:rPr>
        <w:t xml:space="preserve"> </w:t>
      </w:r>
      <w:r w:rsidR="00855C20" w:rsidRPr="0062224F">
        <w:rPr>
          <w:rStyle w:val="1-Char"/>
          <w:rtl/>
        </w:rPr>
        <w:t>از سوره</w:t>
      </w:r>
      <w:r w:rsidRPr="0062224F">
        <w:rPr>
          <w:rStyle w:val="1-Char"/>
          <w:rtl/>
        </w:rPr>
        <w:t xml:space="preserve"> </w:t>
      </w:r>
      <w:r w:rsidR="00855C20" w:rsidRPr="0062224F">
        <w:rPr>
          <w:rStyle w:val="1-Char"/>
          <w:rtl/>
        </w:rPr>
        <w:t>النمل فرمود:</w:t>
      </w:r>
    </w:p>
    <w:p w:rsidR="00097DE6" w:rsidRPr="00596FEF" w:rsidRDefault="00097DE6" w:rsidP="00097DE6">
      <w:pPr>
        <w:ind w:firstLine="284"/>
        <w:jc w:val="both"/>
        <w:rPr>
          <w:rStyle w:val="7-Char"/>
          <w:rtl/>
        </w:rPr>
      </w:pPr>
      <w:r>
        <w:rPr>
          <w:rStyle w:val="1-Char"/>
          <w:rFonts w:cs="Traditional Arabic"/>
          <w:color w:val="000000"/>
          <w:shd w:val="clear" w:color="auto" w:fill="FFFFFF"/>
          <w:rtl/>
        </w:rPr>
        <w:t>﴿</w:t>
      </w:r>
      <w:r w:rsidRPr="00321A84">
        <w:rPr>
          <w:rStyle w:val="8-Char"/>
          <w:rtl/>
        </w:rPr>
        <w:t xml:space="preserve">قُل لَّا يَعۡلَمُ مَن فِي </w:t>
      </w:r>
      <w:r w:rsidRPr="00321A84">
        <w:rPr>
          <w:rStyle w:val="8-Char"/>
          <w:rFonts w:hint="cs"/>
          <w:rtl/>
        </w:rPr>
        <w:t>ٱ</w:t>
      </w:r>
      <w:r w:rsidRPr="00321A84">
        <w:rPr>
          <w:rStyle w:val="8-Char"/>
          <w:rFonts w:hint="eastAsia"/>
          <w:rtl/>
        </w:rPr>
        <w:t>لسَّمَٰوَٰتِ</w:t>
      </w:r>
      <w:r w:rsidRPr="00321A84">
        <w:rPr>
          <w:rStyle w:val="8-Char"/>
          <w:rtl/>
        </w:rPr>
        <w:t xml:space="preserve"> وَ</w:t>
      </w:r>
      <w:r w:rsidRPr="00321A84">
        <w:rPr>
          <w:rStyle w:val="8-Char"/>
          <w:rFonts w:hint="cs"/>
          <w:rtl/>
        </w:rPr>
        <w:t>ٱ</w:t>
      </w:r>
      <w:r w:rsidRPr="00321A84">
        <w:rPr>
          <w:rStyle w:val="8-Char"/>
          <w:rFonts w:hint="eastAsia"/>
          <w:rtl/>
        </w:rPr>
        <w:t>لۡأَرۡضِ</w:t>
      </w:r>
      <w:r w:rsidRPr="00321A84">
        <w:rPr>
          <w:rStyle w:val="8-Char"/>
          <w:rtl/>
        </w:rPr>
        <w:t xml:space="preserve"> </w:t>
      </w:r>
      <w:r w:rsidRPr="00321A84">
        <w:rPr>
          <w:rStyle w:val="8-Char"/>
          <w:rFonts w:hint="cs"/>
          <w:rtl/>
        </w:rPr>
        <w:t>ٱ</w:t>
      </w:r>
      <w:r w:rsidRPr="00321A84">
        <w:rPr>
          <w:rStyle w:val="8-Char"/>
          <w:rFonts w:hint="eastAsia"/>
          <w:rtl/>
        </w:rPr>
        <w:t>لۡغَيۡبَ</w:t>
      </w:r>
      <w:r w:rsidRPr="00321A84">
        <w:rPr>
          <w:rStyle w:val="8-Char"/>
          <w:rtl/>
        </w:rPr>
        <w:t xml:space="preserve"> إِلَّا </w:t>
      </w:r>
      <w:r w:rsidRPr="00321A84">
        <w:rPr>
          <w:rStyle w:val="8-Char"/>
          <w:rFonts w:hint="cs"/>
          <w:rtl/>
        </w:rPr>
        <w:t>ٱ</w:t>
      </w:r>
      <w:r w:rsidRPr="00321A84">
        <w:rPr>
          <w:rStyle w:val="8-Char"/>
          <w:rFonts w:hint="eastAsia"/>
          <w:rtl/>
        </w:rPr>
        <w:t>للَّهُۚ</w:t>
      </w:r>
      <w:r w:rsidRPr="00321A84">
        <w:rPr>
          <w:rStyle w:val="8-Char"/>
          <w:rtl/>
        </w:rPr>
        <w:t xml:space="preserve"> وَمَا يَشۡعُرُونَ أَيَّانَ يُبۡعَثُونَ٦٥</w:t>
      </w:r>
      <w:r>
        <w:rPr>
          <w:rStyle w:val="1-Char"/>
          <w:rFonts w:cs="Traditional Arabic"/>
          <w:color w:val="000000"/>
          <w:shd w:val="clear" w:color="auto" w:fill="FFFFFF"/>
          <w:rtl/>
        </w:rPr>
        <w:t>﴾</w:t>
      </w:r>
      <w:r w:rsidRPr="00321A84">
        <w:rPr>
          <w:rStyle w:val="8-Char"/>
          <w:rtl/>
        </w:rPr>
        <w:t xml:space="preserve"> </w:t>
      </w:r>
      <w:r w:rsidRPr="00596FEF">
        <w:rPr>
          <w:rStyle w:val="7-Char"/>
          <w:rtl/>
        </w:rPr>
        <w:t>[النمل: 65]</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(ای رسول ما) بگو که در همه</w:t>
      </w:r>
      <w:r w:rsidR="00A661B3">
        <w:rPr>
          <w:rStyle w:val="1-Char"/>
          <w:rtl/>
        </w:rPr>
        <w:t xml:space="preserve"> آسمان‌ها</w:t>
      </w:r>
      <w:r w:rsidRPr="0062224F">
        <w:rPr>
          <w:rStyle w:val="1-Char"/>
          <w:rtl/>
        </w:rPr>
        <w:t xml:space="preserve"> و زمین جز خدا کسی از علم غیب آگاه نیست و هیچ</w:t>
      </w:r>
      <w:r w:rsidR="00FA03B3">
        <w:rPr>
          <w:rStyle w:val="1-Char"/>
          <w:rtl/>
        </w:rPr>
        <w:t xml:space="preserve"> نمی‌دا</w:t>
      </w:r>
      <w:r w:rsidRPr="0062224F">
        <w:rPr>
          <w:rStyle w:val="1-Char"/>
          <w:rtl/>
        </w:rPr>
        <w:t>نند که چه هنگام زنده و بر انگیخته خواهند شد</w:t>
      </w:r>
      <w:r w:rsidRPr="0059586B">
        <w:rPr>
          <w:rStyle w:val="5-Char"/>
          <w:rFonts w:hint="cs"/>
          <w:rtl/>
        </w:rPr>
        <w:t>».</w:t>
      </w:r>
    </w:p>
    <w:p w:rsidR="00855C20" w:rsidRDefault="00855C20" w:rsidP="00855C20">
      <w:pPr>
        <w:ind w:firstLine="284"/>
        <w:jc w:val="both"/>
        <w:rPr>
          <w:rStyle w:val="1-Char"/>
          <w:rtl/>
        </w:rPr>
      </w:pPr>
      <w:r w:rsidRPr="0062224F">
        <w:rPr>
          <w:rStyle w:val="1-Char"/>
          <w:rtl/>
        </w:rPr>
        <w:t>مگر نه اینست که در آیه 17</w:t>
      </w:r>
      <w:r w:rsidRPr="0062224F">
        <w:rPr>
          <w:rStyle w:val="1-Char"/>
          <w:rFonts w:hint="cs"/>
          <w:rtl/>
        </w:rPr>
        <w:t>9</w:t>
      </w:r>
      <w:r w:rsidRPr="0062224F">
        <w:rPr>
          <w:rStyle w:val="1-Char"/>
          <w:rtl/>
        </w:rPr>
        <w:t xml:space="preserve"> سوره آل عمران فرمود:</w:t>
      </w:r>
    </w:p>
    <w:p w:rsidR="00855C20" w:rsidRPr="0062224F" w:rsidRDefault="00097DE6" w:rsidP="00097DE6">
      <w:pPr>
        <w:ind w:firstLine="284"/>
        <w:jc w:val="both"/>
        <w:rPr>
          <w:rStyle w:val="1-Char"/>
          <w:rtl/>
        </w:rPr>
      </w:pPr>
      <w:r>
        <w:rPr>
          <w:rStyle w:val="1-Char"/>
          <w:rFonts w:cs="Traditional Arabic"/>
          <w:color w:val="000000"/>
          <w:shd w:val="clear" w:color="auto" w:fill="FFFFFF"/>
          <w:rtl/>
        </w:rPr>
        <w:t>﴿</w:t>
      </w:r>
      <w:r w:rsidRPr="00321A84">
        <w:rPr>
          <w:rStyle w:val="8-Char"/>
          <w:rtl/>
        </w:rPr>
        <w:t xml:space="preserve">وَمَا كَانَ </w:t>
      </w:r>
      <w:r w:rsidRPr="00321A84">
        <w:rPr>
          <w:rStyle w:val="8-Char"/>
          <w:rFonts w:hint="cs"/>
          <w:rtl/>
        </w:rPr>
        <w:t>ٱ</w:t>
      </w:r>
      <w:r w:rsidRPr="00321A84">
        <w:rPr>
          <w:rStyle w:val="8-Char"/>
          <w:rFonts w:hint="eastAsia"/>
          <w:rtl/>
        </w:rPr>
        <w:t>للَّهُ</w:t>
      </w:r>
      <w:r w:rsidRPr="00321A84">
        <w:rPr>
          <w:rStyle w:val="8-Char"/>
          <w:rtl/>
        </w:rPr>
        <w:t xml:space="preserve"> لِيُطۡلِعَكُمۡ عَلَى </w:t>
      </w:r>
      <w:r w:rsidRPr="00321A84">
        <w:rPr>
          <w:rStyle w:val="8-Char"/>
          <w:rFonts w:hint="cs"/>
          <w:rtl/>
        </w:rPr>
        <w:t>ٱ</w:t>
      </w:r>
      <w:r w:rsidRPr="00321A84">
        <w:rPr>
          <w:rStyle w:val="8-Char"/>
          <w:rFonts w:hint="eastAsia"/>
          <w:rtl/>
        </w:rPr>
        <w:t>لۡغَيۡبِ</w:t>
      </w:r>
      <w:r>
        <w:rPr>
          <w:rStyle w:val="1-Char"/>
          <w:rFonts w:cs="Traditional Arabic"/>
          <w:color w:val="000000"/>
          <w:shd w:val="clear" w:color="auto" w:fill="FFFFFF"/>
          <w:rtl/>
        </w:rPr>
        <w:t>﴾</w:t>
      </w:r>
      <w:r w:rsidRPr="00321A84">
        <w:rPr>
          <w:rStyle w:val="8-Char"/>
          <w:rtl/>
        </w:rPr>
        <w:t xml:space="preserve"> </w:t>
      </w:r>
      <w:r w:rsidRPr="00596FEF">
        <w:rPr>
          <w:rStyle w:val="7-Char"/>
          <w:rtl/>
        </w:rPr>
        <w:t>[آل عمران: 179]</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خدای متعال، همه شما را از سرّ غیب آگاه نسازد</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اما علم غیبی که ما برای انبیاء و اوصیای</w:t>
      </w:r>
      <w:r w:rsidR="00F0383B">
        <w:rPr>
          <w:rStyle w:val="1-Char"/>
          <w:rtl/>
        </w:rPr>
        <w:t xml:space="preserve"> آن‌ها </w:t>
      </w:r>
      <w:r w:rsidRPr="0062224F">
        <w:rPr>
          <w:rStyle w:val="1-Char"/>
          <w:rtl/>
        </w:rPr>
        <w:t>قائلیم، شرکت در صفت خدایی نیست؛ بلکه قسمتی از وحی و الهام است که از جانب خدا بر</w:t>
      </w:r>
      <w:r w:rsidR="00F0383B">
        <w:rPr>
          <w:rStyle w:val="1-Char"/>
          <w:rtl/>
        </w:rPr>
        <w:t xml:space="preserve"> آن‌ها </w:t>
      </w:r>
      <w:r w:rsidRPr="0062224F">
        <w:rPr>
          <w:rStyle w:val="1-Char"/>
          <w:rtl/>
        </w:rPr>
        <w:t>نازل و پرده‌ها برداشته</w:t>
      </w:r>
      <w:r w:rsidR="006148A3">
        <w:rPr>
          <w:rStyle w:val="1-Char"/>
          <w:rtl/>
        </w:rPr>
        <w:t xml:space="preserve"> می‌شود</w:t>
      </w:r>
      <w:r w:rsidRPr="0062224F">
        <w:rPr>
          <w:rStyle w:val="1-Char"/>
          <w:rtl/>
        </w:rPr>
        <w:t xml:space="preserve"> و حقایق را بر</w:t>
      </w:r>
      <w:r w:rsidR="00F0383B">
        <w:rPr>
          <w:rStyle w:val="1-Char"/>
          <w:rtl/>
        </w:rPr>
        <w:t xml:space="preserve"> آن‌ها </w:t>
      </w:r>
      <w:r w:rsidRPr="0062224F">
        <w:rPr>
          <w:rStyle w:val="1-Char"/>
          <w:rtl/>
        </w:rPr>
        <w:t>می</w:t>
      </w:r>
      <w:r w:rsidRPr="0062224F">
        <w:rPr>
          <w:rStyle w:val="1-Char"/>
          <w:rFonts w:hint="cs"/>
          <w:rtl/>
        </w:rPr>
        <w:t>‌</w:t>
      </w:r>
      <w:r w:rsidRPr="0062224F">
        <w:rPr>
          <w:rStyle w:val="1-Char"/>
          <w:rtl/>
        </w:rPr>
        <w:t>نمایاند.</w:t>
      </w:r>
    </w:p>
    <w:p w:rsidR="00855C20" w:rsidRPr="0062224F" w:rsidRDefault="00855C20" w:rsidP="00855C20">
      <w:pPr>
        <w:ind w:firstLine="284"/>
        <w:jc w:val="both"/>
        <w:rPr>
          <w:rStyle w:val="1-Char"/>
          <w:rtl/>
        </w:rPr>
      </w:pPr>
      <w:r w:rsidRPr="0062224F">
        <w:rPr>
          <w:rStyle w:val="1-Char"/>
          <w:rtl/>
        </w:rPr>
        <w:t>خوبست مطالب را باز کنیم و واضح</w:t>
      </w:r>
      <w:r w:rsidR="00283531">
        <w:rPr>
          <w:rStyle w:val="1-Char"/>
          <w:rtl/>
        </w:rPr>
        <w:t xml:space="preserve">‌تر </w:t>
      </w:r>
      <w:r w:rsidRPr="0062224F">
        <w:rPr>
          <w:rStyle w:val="1-Char"/>
          <w:rtl/>
        </w:rPr>
        <w:t>حقیقت را بیان نماییم تا کشف حجاب گردد و شیّادان در عقاید شیعیان دخالت</w:t>
      </w:r>
      <w:r w:rsidR="00283531">
        <w:rPr>
          <w:rStyle w:val="1-Char"/>
          <w:rFonts w:hint="cs"/>
          <w:rtl/>
        </w:rPr>
        <w:t>‌</w:t>
      </w:r>
      <w:r w:rsidRPr="0062224F">
        <w:rPr>
          <w:rStyle w:val="1-Char"/>
          <w:rtl/>
        </w:rPr>
        <w:t>های</w:t>
      </w:r>
      <w:r w:rsidR="00686EC4" w:rsidRPr="0062224F">
        <w:rPr>
          <w:rStyle w:val="1-Char"/>
          <w:rtl/>
        </w:rPr>
        <w:t xml:space="preserve"> بی‌</w:t>
      </w:r>
      <w:r w:rsidRPr="0062224F">
        <w:rPr>
          <w:rStyle w:val="1-Char"/>
          <w:rtl/>
        </w:rPr>
        <w:t>جا ننمایند و تهمت نزنند و نگویند که شیعیان مشرک هستند، چون امامان خود را شریک در علم خدا</w:t>
      </w:r>
      <w:r w:rsidR="007B56C5">
        <w:rPr>
          <w:rStyle w:val="1-Char"/>
          <w:rtl/>
        </w:rPr>
        <w:t xml:space="preserve"> می‌دانند</w:t>
      </w:r>
      <w:r w:rsidRPr="0062224F">
        <w:rPr>
          <w:rStyle w:val="1-Char"/>
          <w:rtl/>
        </w:rPr>
        <w:t>.</w:t>
      </w:r>
    </w:p>
    <w:p w:rsidR="00855C20" w:rsidRPr="0062224F" w:rsidRDefault="00855C20" w:rsidP="00855C20">
      <w:pPr>
        <w:ind w:firstLine="284"/>
        <w:jc w:val="both"/>
        <w:rPr>
          <w:rStyle w:val="1-Char"/>
          <w:rtl/>
        </w:rPr>
      </w:pPr>
      <w:r w:rsidRPr="0062224F">
        <w:rPr>
          <w:rStyle w:val="1-Char"/>
          <w:rtl/>
        </w:rPr>
        <w:t>و اما قسم دوم از علم عرضی را علم لدنی</w:t>
      </w:r>
      <w:r w:rsidR="006B6811">
        <w:rPr>
          <w:rStyle w:val="1-Char"/>
          <w:rtl/>
        </w:rPr>
        <w:t xml:space="preserve"> می‌گویند</w:t>
      </w:r>
      <w:r w:rsidRPr="0062224F">
        <w:rPr>
          <w:rStyle w:val="1-Char"/>
          <w:rtl/>
        </w:rPr>
        <w:t>؛ یعنی،</w:t>
      </w:r>
      <w:r w:rsidR="00686EC4" w:rsidRPr="0062224F">
        <w:rPr>
          <w:rStyle w:val="1-Char"/>
          <w:rtl/>
        </w:rPr>
        <w:t xml:space="preserve"> بی‌</w:t>
      </w:r>
      <w:r w:rsidRPr="0062224F">
        <w:rPr>
          <w:rStyle w:val="1-Char"/>
          <w:rtl/>
        </w:rPr>
        <w:t>واسطه کسب فیض می‌نمایند. بدون تحصیل و تلقین حروف، افاضۀ مستقیم از مبدء فیّاض علی الاطلاق</w:t>
      </w:r>
      <w:r w:rsidR="006148A3">
        <w:rPr>
          <w:rStyle w:val="1-Char"/>
          <w:rtl/>
        </w:rPr>
        <w:t xml:space="preserve"> می‌شود</w:t>
      </w:r>
      <w:r w:rsidRPr="0062224F">
        <w:rPr>
          <w:rStyle w:val="1-Char"/>
          <w:rtl/>
        </w:rPr>
        <w:t xml:space="preserve"> و عالم می</w:t>
      </w:r>
      <w:r w:rsidRPr="0062224F">
        <w:rPr>
          <w:rStyle w:val="1-Char"/>
          <w:rFonts w:hint="cs"/>
          <w:rtl/>
        </w:rPr>
        <w:t>‌</w:t>
      </w:r>
      <w:r w:rsidRPr="0062224F">
        <w:rPr>
          <w:rStyle w:val="1-Char"/>
          <w:rtl/>
        </w:rPr>
        <w:t>گردد.</w:t>
      </w:r>
    </w:p>
    <w:p w:rsidR="00855C20" w:rsidRPr="0062224F" w:rsidRDefault="00BF1AF7" w:rsidP="00097DE6">
      <w:pPr>
        <w:ind w:firstLine="284"/>
        <w:jc w:val="both"/>
        <w:rPr>
          <w:rStyle w:val="1-Char"/>
          <w:rtl/>
        </w:rPr>
      </w:pPr>
      <w:r>
        <w:rPr>
          <w:rStyle w:val="1-Char"/>
          <w:rtl/>
        </w:rPr>
        <w:t xml:space="preserve">چنان‌که </w:t>
      </w:r>
      <w:r w:rsidR="00855C20" w:rsidRPr="0062224F">
        <w:rPr>
          <w:rStyle w:val="1-Char"/>
          <w:rtl/>
        </w:rPr>
        <w:t>در آیه 65 از سوره</w:t>
      </w:r>
      <w:r w:rsidR="002D3D2D" w:rsidRPr="0062224F">
        <w:rPr>
          <w:rStyle w:val="1-Char"/>
          <w:rtl/>
        </w:rPr>
        <w:t xml:space="preserve"> </w:t>
      </w:r>
      <w:r w:rsidR="00855C20" w:rsidRPr="0062224F">
        <w:rPr>
          <w:rStyle w:val="1-Char"/>
          <w:rtl/>
        </w:rPr>
        <w:t>کهف فرموده است:</w:t>
      </w:r>
      <w:r w:rsidR="00097DE6">
        <w:rPr>
          <w:rStyle w:val="1-Char"/>
          <w:rFonts w:hint="cs"/>
          <w:rtl/>
        </w:rPr>
        <w:t xml:space="preserve"> </w:t>
      </w:r>
      <w:r w:rsidR="00097DE6">
        <w:rPr>
          <w:rStyle w:val="1-Char"/>
          <w:rFonts w:cs="Traditional Arabic"/>
          <w:color w:val="000000"/>
          <w:shd w:val="clear" w:color="auto" w:fill="FFFFFF"/>
          <w:rtl/>
        </w:rPr>
        <w:t>﴿</w:t>
      </w:r>
      <w:r w:rsidR="00097DE6" w:rsidRPr="00321A84">
        <w:rPr>
          <w:rStyle w:val="8-Char"/>
          <w:rtl/>
        </w:rPr>
        <w:t>وَعَلَّمۡنَٰهُ مِن لَّدُنَّا عِلۡمٗا٦٥</w:t>
      </w:r>
      <w:r w:rsidR="00097DE6">
        <w:rPr>
          <w:rStyle w:val="1-Char"/>
          <w:rFonts w:cs="Traditional Arabic"/>
          <w:color w:val="000000"/>
          <w:shd w:val="clear" w:color="auto" w:fill="FFFFFF"/>
          <w:rtl/>
        </w:rPr>
        <w:t>﴾</w:t>
      </w:r>
      <w:r w:rsidR="00097DE6" w:rsidRPr="00321A84">
        <w:rPr>
          <w:rStyle w:val="8-Char"/>
          <w:rtl/>
        </w:rPr>
        <w:t xml:space="preserve"> </w:t>
      </w:r>
      <w:r w:rsidR="00097DE6" w:rsidRPr="00596FEF">
        <w:rPr>
          <w:rStyle w:val="7-Char"/>
          <w:rtl/>
        </w:rPr>
        <w:t>[الكهف: 65]</w:t>
      </w:r>
    </w:p>
    <w:p w:rsidR="00855C20" w:rsidRPr="0062224F" w:rsidRDefault="00855C20" w:rsidP="00855C20">
      <w:pPr>
        <w:ind w:firstLine="284"/>
        <w:jc w:val="both"/>
        <w:rPr>
          <w:rStyle w:val="1-Char"/>
          <w:rtl/>
        </w:rPr>
      </w:pPr>
      <w:r w:rsidRPr="0062224F">
        <w:rPr>
          <w:rStyle w:val="1-Char"/>
          <w:rtl/>
        </w:rPr>
        <w:t>احدی از شیعیان نگفته و ادعاء ننموده است که علم به مُغیـَّبات</w:t>
      </w:r>
      <w:r w:rsidR="004A570A" w:rsidRPr="004A570A">
        <w:rPr>
          <w:rStyle w:val="1-Char"/>
          <w:rFonts w:hint="cs"/>
          <w:vertAlign w:val="superscript"/>
          <w:rtl/>
        </w:rPr>
        <w:t>(</w:t>
      </w:r>
      <w:r w:rsidRPr="004A570A">
        <w:rPr>
          <w:rStyle w:val="1-Char"/>
          <w:vertAlign w:val="superscript"/>
          <w:rtl/>
        </w:rPr>
        <w:footnoteReference w:id="579"/>
      </w:r>
      <w:r w:rsidR="004A570A" w:rsidRPr="004A570A">
        <w:rPr>
          <w:rStyle w:val="1-Char"/>
          <w:rFonts w:hint="cs"/>
          <w:vertAlign w:val="superscript"/>
          <w:rtl/>
        </w:rPr>
        <w:t>)</w:t>
      </w:r>
      <w:r w:rsidRPr="0062224F">
        <w:rPr>
          <w:rStyle w:val="1-Char"/>
          <w:rtl/>
        </w:rPr>
        <w:t xml:space="preserve"> جزء ذات پیغمبر و امام است؛ یعنی، ذاتاً پیغمبر و امام‌ها عالم به علم غیب بوده‌اند به همان صورتی که خدای متعال عالم است.</w:t>
      </w:r>
    </w:p>
    <w:p w:rsidR="00855C20" w:rsidRDefault="00855C20" w:rsidP="00855C20">
      <w:pPr>
        <w:ind w:firstLine="284"/>
        <w:jc w:val="both"/>
        <w:rPr>
          <w:rStyle w:val="1-Char"/>
          <w:rtl/>
        </w:rPr>
      </w:pPr>
      <w:r w:rsidRPr="0062224F">
        <w:rPr>
          <w:rStyle w:val="1-Char"/>
          <w:rtl/>
        </w:rPr>
        <w:t>و اگر کسی چنین ادعایی نماید، قطعاً جزو غُلات و کافر می‌باشد و ما شیعیان امامیه از</w:t>
      </w:r>
      <w:r w:rsidR="00F0383B">
        <w:rPr>
          <w:rStyle w:val="1-Char"/>
          <w:rtl/>
        </w:rPr>
        <w:t xml:space="preserve"> آن‌ها </w:t>
      </w:r>
      <w:r w:rsidRPr="0062224F">
        <w:rPr>
          <w:rStyle w:val="1-Char"/>
          <w:rtl/>
        </w:rPr>
        <w:t>بیزاری می‌جوییم. آنچه ما</w:t>
      </w:r>
      <w:r w:rsidR="00EC20D9">
        <w:rPr>
          <w:rStyle w:val="1-Char"/>
          <w:rtl/>
        </w:rPr>
        <w:t xml:space="preserve"> می‌گویی</w:t>
      </w:r>
      <w:r w:rsidRPr="0062224F">
        <w:rPr>
          <w:rStyle w:val="1-Char"/>
          <w:rtl/>
        </w:rPr>
        <w:t>م و به آن عقیده داریم، این است که حضرت احدیت (جل و علا) مجبور و محدود</w:t>
      </w:r>
      <w:r w:rsidR="002D3D2D" w:rsidRPr="0062224F">
        <w:rPr>
          <w:rStyle w:val="1-Char"/>
          <w:rtl/>
        </w:rPr>
        <w:t xml:space="preserve"> نمی‌</w:t>
      </w:r>
      <w:r w:rsidRPr="0062224F">
        <w:rPr>
          <w:rStyle w:val="1-Char"/>
          <w:rtl/>
        </w:rPr>
        <w:t>باشند بلکه فعال ما یشاء و قادر بالاستقلال می</w:t>
      </w:r>
      <w:r w:rsidRPr="0062224F">
        <w:rPr>
          <w:rStyle w:val="1-Char"/>
          <w:rFonts w:hint="cs"/>
          <w:rtl/>
        </w:rPr>
        <w:t>‌</w:t>
      </w:r>
      <w:r w:rsidRPr="0062224F">
        <w:rPr>
          <w:rStyle w:val="1-Char"/>
          <w:rtl/>
        </w:rPr>
        <w:t>باشند. در مواقعی که مشیت او تعلق گیرد به هر خلقی از مخلوقات که صلاح و مقتضی بدانند، علم و قدرت</w:t>
      </w:r>
      <w:r w:rsidR="001E1019">
        <w:rPr>
          <w:rStyle w:val="1-Char"/>
          <w:rtl/>
        </w:rPr>
        <w:t xml:space="preserve"> می‌دهند</w:t>
      </w:r>
      <w:r w:rsidRPr="0062224F">
        <w:rPr>
          <w:rStyle w:val="1-Char"/>
          <w:rtl/>
        </w:rPr>
        <w:t>. گاهی به واسطۀ معلم بشری و گاهی</w:t>
      </w:r>
      <w:r w:rsidR="00686EC4" w:rsidRPr="0062224F">
        <w:rPr>
          <w:rStyle w:val="1-Char"/>
          <w:rtl/>
        </w:rPr>
        <w:t xml:space="preserve"> بی‌</w:t>
      </w:r>
      <w:r w:rsidRPr="0062224F">
        <w:rPr>
          <w:rStyle w:val="1-Char"/>
          <w:rtl/>
        </w:rPr>
        <w:t>واسطه، افاضه فیض می‌نمایند که از آن علم</w:t>
      </w:r>
      <w:r w:rsidR="00686EC4" w:rsidRPr="0062224F">
        <w:rPr>
          <w:rStyle w:val="1-Char"/>
          <w:rtl/>
        </w:rPr>
        <w:t xml:space="preserve"> بی‌</w:t>
      </w:r>
      <w:r w:rsidRPr="0062224F">
        <w:rPr>
          <w:rStyle w:val="1-Char"/>
          <w:rtl/>
        </w:rPr>
        <w:t>واسطه، تعبیر به علم لدنی و علم غیب می‌نماییم. به قول 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25"/>
        <w:gridCol w:w="3369"/>
      </w:tblGrid>
      <w:tr w:rsidR="00097DE6" w:rsidTr="00097DE6">
        <w:tc>
          <w:tcPr>
            <w:tcW w:w="3510" w:type="dxa"/>
          </w:tcPr>
          <w:p w:rsidR="00097DE6" w:rsidRPr="00097DE6" w:rsidRDefault="00097DE6" w:rsidP="00097DE6">
            <w:pPr>
              <w:jc w:val="lowKashida"/>
              <w:rPr>
                <w:rStyle w:val="1-Char"/>
                <w:sz w:val="2"/>
                <w:szCs w:val="2"/>
                <w:rtl/>
              </w:rPr>
            </w:pPr>
            <w:r w:rsidRPr="00097DE6">
              <w:rPr>
                <w:rStyle w:val="1-Char"/>
                <w:sz w:val="26"/>
                <w:szCs w:val="26"/>
                <w:rtl/>
              </w:rPr>
              <w:t>نگار من که به مکتب نرفت و خط ننوشت</w:t>
            </w:r>
            <w:r>
              <w:rPr>
                <w:rStyle w:val="1-Char"/>
                <w:rFonts w:hint="cs"/>
                <w:sz w:val="26"/>
                <w:szCs w:val="26"/>
                <w:rtl/>
              </w:rPr>
              <w:br/>
            </w:r>
          </w:p>
        </w:tc>
        <w:tc>
          <w:tcPr>
            <w:tcW w:w="425" w:type="dxa"/>
          </w:tcPr>
          <w:p w:rsidR="00097DE6" w:rsidRDefault="00097DE6" w:rsidP="00097DE6">
            <w:pPr>
              <w:jc w:val="lowKashida"/>
              <w:rPr>
                <w:rStyle w:val="1-Char"/>
                <w:rtl/>
              </w:rPr>
            </w:pPr>
          </w:p>
        </w:tc>
        <w:tc>
          <w:tcPr>
            <w:tcW w:w="3369" w:type="dxa"/>
          </w:tcPr>
          <w:p w:rsidR="00097DE6" w:rsidRPr="00097DE6" w:rsidRDefault="00097DE6" w:rsidP="00097DE6">
            <w:pPr>
              <w:jc w:val="lowKashida"/>
              <w:rPr>
                <w:rStyle w:val="1-Char"/>
                <w:sz w:val="2"/>
                <w:szCs w:val="2"/>
                <w:rtl/>
              </w:rPr>
            </w:pPr>
            <w:r>
              <w:rPr>
                <w:rStyle w:val="1-Char"/>
                <w:sz w:val="26"/>
                <w:szCs w:val="26"/>
                <w:rtl/>
              </w:rPr>
              <w:t>به غمزه مسأله آموز ص</w:t>
            </w:r>
            <w:r w:rsidRPr="00097DE6">
              <w:rPr>
                <w:rStyle w:val="1-Char"/>
                <w:sz w:val="26"/>
                <w:szCs w:val="26"/>
                <w:rtl/>
              </w:rPr>
              <w:t>د مدرس شد</w:t>
            </w:r>
            <w:r>
              <w:rPr>
                <w:rStyle w:val="1-Char"/>
                <w:rFonts w:hint="cs"/>
                <w:sz w:val="26"/>
                <w:szCs w:val="26"/>
                <w:rtl/>
              </w:rPr>
              <w:br/>
            </w:r>
            <w:r>
              <w:rPr>
                <w:rStyle w:val="1-Char"/>
                <w:rFonts w:hint="cs"/>
                <w:sz w:val="2"/>
                <w:szCs w:val="2"/>
                <w:rtl/>
              </w:rPr>
              <w:t>ج</w:t>
            </w:r>
          </w:p>
        </w:tc>
      </w:tr>
    </w:tbl>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اما دلیل شما کجاست؟ آیۀ 65 از سوره کهف که مربوط به یار موسی است! آیا علی در زمان موسی زنده بود! دیدید ترفند شیعه</w:t>
      </w:r>
      <w:r w:rsidRPr="0062224F">
        <w:rPr>
          <w:rStyle w:val="1-Char"/>
          <w:rFonts w:hint="cs"/>
          <w:rtl/>
        </w:rPr>
        <w:t>‌</w:t>
      </w:r>
      <w:r w:rsidRPr="0062224F">
        <w:rPr>
          <w:rStyle w:val="1-Char"/>
          <w:rtl/>
        </w:rPr>
        <w:t>ها را! ترفند این است که حق را با</w:t>
      </w:r>
      <w:r w:rsidR="002D3D2D" w:rsidRPr="0062224F">
        <w:rPr>
          <w:rStyle w:val="1-Char"/>
          <w:rtl/>
        </w:rPr>
        <w:t xml:space="preserve"> </w:t>
      </w:r>
      <w:r w:rsidRPr="0062224F">
        <w:rPr>
          <w:rStyle w:val="1-Char"/>
          <w:rtl/>
        </w:rPr>
        <w:t xml:space="preserve">باطل درمی آمیزد تا مخاطب فریب بخورد. </w:t>
      </w:r>
    </w:p>
    <w:p w:rsidR="00855C20" w:rsidRPr="0062224F" w:rsidRDefault="00855C20" w:rsidP="00855C20">
      <w:pPr>
        <w:ind w:firstLine="284"/>
        <w:jc w:val="both"/>
        <w:rPr>
          <w:rStyle w:val="1-Char"/>
          <w:rtl/>
        </w:rPr>
      </w:pPr>
      <w:r w:rsidRPr="0062224F">
        <w:rPr>
          <w:rStyle w:val="1-Char"/>
          <w:rtl/>
        </w:rPr>
        <w:t>زمانی که شیعه بودم، یادم می‌آید که دعاهای مفایتح الجنان را صبح‌ها می‌خواندم. اولش خیلی جالب بود. توحید الهی بود:</w:t>
      </w:r>
    </w:p>
    <w:p w:rsidR="00855C20" w:rsidRPr="0062224F" w:rsidRDefault="00855C20" w:rsidP="00855C20">
      <w:pPr>
        <w:ind w:firstLine="284"/>
        <w:jc w:val="both"/>
        <w:rPr>
          <w:rStyle w:val="1-Char"/>
          <w:rtl/>
        </w:rPr>
      </w:pPr>
      <w:r w:rsidRPr="0062224F">
        <w:rPr>
          <w:rStyle w:val="1-Char"/>
          <w:rtl/>
        </w:rPr>
        <w:t>حسبی الله، حسبی الخالق من المخلوقین حسبی الرازق من المرزوقین... آخرش خراب می</w:t>
      </w:r>
      <w:r w:rsidRPr="0062224F">
        <w:rPr>
          <w:rStyle w:val="1-Char"/>
          <w:rFonts w:hint="cs"/>
          <w:rtl/>
        </w:rPr>
        <w:t>‌</w:t>
      </w:r>
      <w:r w:rsidRPr="0062224F">
        <w:rPr>
          <w:rStyle w:val="1-Char"/>
          <w:rtl/>
        </w:rPr>
        <w:t>شد:</w:t>
      </w:r>
    </w:p>
    <w:p w:rsidR="00855C20" w:rsidRPr="00833686" w:rsidRDefault="00855C20" w:rsidP="00855C20">
      <w:pPr>
        <w:ind w:firstLine="284"/>
        <w:jc w:val="both"/>
        <w:rPr>
          <w:rStyle w:val="5-Char"/>
          <w:rtl/>
        </w:rPr>
      </w:pPr>
      <w:r w:rsidRPr="0059586B">
        <w:rPr>
          <w:rStyle w:val="5-Char"/>
          <w:rtl/>
        </w:rPr>
        <w:t xml:space="preserve"> </w:t>
      </w:r>
      <w:r w:rsidRPr="0059586B">
        <w:rPr>
          <w:rStyle w:val="5-Char"/>
          <w:rFonts w:hint="cs"/>
          <w:rtl/>
        </w:rPr>
        <w:t>ي</w:t>
      </w:r>
      <w:r w:rsidRPr="0059586B">
        <w:rPr>
          <w:rStyle w:val="5-Char"/>
          <w:rtl/>
        </w:rPr>
        <w:t xml:space="preserve">ا محمد </w:t>
      </w:r>
      <w:r w:rsidRPr="0059586B">
        <w:rPr>
          <w:rStyle w:val="5-Char"/>
          <w:rFonts w:hint="cs"/>
          <w:rtl/>
        </w:rPr>
        <w:t>ي</w:t>
      </w:r>
      <w:r w:rsidR="00097DE6">
        <w:rPr>
          <w:rStyle w:val="5-Char"/>
          <w:rtl/>
        </w:rPr>
        <w:t>ا عل</w:t>
      </w:r>
      <w:r w:rsidR="00097DE6">
        <w:rPr>
          <w:rStyle w:val="5-Char"/>
          <w:rFonts w:hint="cs"/>
          <w:rtl/>
        </w:rPr>
        <w:t>ي</w:t>
      </w:r>
      <w:r w:rsidRPr="0059586B">
        <w:rPr>
          <w:rStyle w:val="5-Char"/>
          <w:rtl/>
        </w:rPr>
        <w:t xml:space="preserve"> اکف</w:t>
      </w:r>
      <w:r w:rsidRPr="0059586B">
        <w:rPr>
          <w:rStyle w:val="5-Char"/>
          <w:rFonts w:hint="cs"/>
          <w:rtl/>
        </w:rPr>
        <w:t>ي</w:t>
      </w:r>
      <w:r w:rsidR="00097DE6">
        <w:rPr>
          <w:rStyle w:val="5-Char"/>
          <w:rtl/>
        </w:rPr>
        <w:t>ان</w:t>
      </w:r>
      <w:r w:rsidR="00097DE6">
        <w:rPr>
          <w:rStyle w:val="5-Char"/>
          <w:rFonts w:hint="cs"/>
          <w:rtl/>
        </w:rPr>
        <w:t>ي</w:t>
      </w:r>
      <w:r w:rsidR="00097DE6">
        <w:rPr>
          <w:rStyle w:val="5-Char"/>
          <w:rtl/>
        </w:rPr>
        <w:t xml:space="preserve"> و</w:t>
      </w:r>
      <w:r w:rsidRPr="0059586B">
        <w:rPr>
          <w:rStyle w:val="5-Char"/>
          <w:rtl/>
        </w:rPr>
        <w:t>انتما ل</w:t>
      </w:r>
      <w:r w:rsidRPr="0059586B">
        <w:rPr>
          <w:rStyle w:val="5-Char"/>
          <w:rFonts w:hint="cs"/>
          <w:rtl/>
        </w:rPr>
        <w:t>ي</w:t>
      </w:r>
      <w:r w:rsidRPr="0059586B">
        <w:rPr>
          <w:rStyle w:val="5-Char"/>
          <w:rtl/>
        </w:rPr>
        <w:t xml:space="preserve"> کاف</w:t>
      </w:r>
      <w:r w:rsidRPr="0059586B">
        <w:rPr>
          <w:rStyle w:val="5-Char"/>
          <w:rFonts w:hint="cs"/>
          <w:rtl/>
        </w:rPr>
        <w:t>ي</w:t>
      </w:r>
      <w:r w:rsidRPr="0059586B">
        <w:rPr>
          <w:rStyle w:val="5-Char"/>
          <w:rtl/>
        </w:rPr>
        <w:t>ان...</w:t>
      </w:r>
      <w:r w:rsidR="002D3D2D" w:rsidRPr="0059586B">
        <w:rPr>
          <w:rStyle w:val="5-Char"/>
          <w:rtl/>
        </w:rPr>
        <w:t xml:space="preserve"> </w:t>
      </w:r>
    </w:p>
    <w:p w:rsidR="00855C20" w:rsidRPr="0062224F" w:rsidRDefault="00855C20" w:rsidP="00855C20">
      <w:pPr>
        <w:ind w:firstLine="284"/>
        <w:jc w:val="both"/>
        <w:rPr>
          <w:rStyle w:val="1-Char"/>
          <w:rtl/>
        </w:rPr>
      </w:pPr>
      <w:r w:rsidRPr="0062224F">
        <w:rPr>
          <w:rStyle w:val="1-Char"/>
          <w:rtl/>
        </w:rPr>
        <w:t>در این جا هم اول</w:t>
      </w:r>
      <w:r w:rsidR="00B32BA2">
        <w:rPr>
          <w:rStyle w:val="1-Char"/>
          <w:rtl/>
        </w:rPr>
        <w:t xml:space="preserve"> </w:t>
      </w:r>
      <w:r w:rsidR="00783174">
        <w:rPr>
          <w:rStyle w:val="1-Char"/>
          <w:rtl/>
        </w:rPr>
        <w:t>می‌گوید</w:t>
      </w:r>
      <w:r w:rsidRPr="0062224F">
        <w:rPr>
          <w:rStyle w:val="1-Char"/>
          <w:rtl/>
        </w:rPr>
        <w:t>: غیر از الله هیچ کس غیب</w:t>
      </w:r>
      <w:r w:rsidR="00FA03B3">
        <w:rPr>
          <w:rStyle w:val="1-Char"/>
          <w:rtl/>
        </w:rPr>
        <w:t xml:space="preserve"> نمی‌دا</w:t>
      </w:r>
      <w:r w:rsidRPr="0062224F">
        <w:rPr>
          <w:rStyle w:val="1-Char"/>
          <w:rtl/>
        </w:rPr>
        <w:t>ند. خوب این حرف را محکم و با یقین</w:t>
      </w:r>
      <w:r w:rsidR="00B32BA2">
        <w:rPr>
          <w:rStyle w:val="1-Char"/>
          <w:rtl/>
        </w:rPr>
        <w:t xml:space="preserve"> </w:t>
      </w:r>
      <w:r w:rsidR="00783174">
        <w:rPr>
          <w:rStyle w:val="1-Char"/>
          <w:rtl/>
        </w:rPr>
        <w:t>می‌گوید</w:t>
      </w:r>
      <w:r w:rsidRPr="0062224F">
        <w:rPr>
          <w:rStyle w:val="1-Char"/>
          <w:rtl/>
        </w:rPr>
        <w:t xml:space="preserve"> و بعد ادامه می‌دهد که آیا امکان ندارد الله از سرچشمه غیب خود به بند</w:t>
      </w:r>
      <w:r w:rsidR="008C2681">
        <w:rPr>
          <w:rStyle w:val="1-Char"/>
          <w:rtl/>
        </w:rPr>
        <w:t xml:space="preserve">ه‌ای </w:t>
      </w:r>
      <w:r w:rsidRPr="0062224F">
        <w:rPr>
          <w:rStyle w:val="1-Char"/>
          <w:rtl/>
        </w:rPr>
        <w:t>بدهد! و بعد نتیجه می‌گیرد به حضرت محمد داده و حضرت محمد به علی داده است و علی عالم الغیب و الشهاده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در جواب</w:t>
      </w:r>
      <w:r w:rsidR="00FD7A5F">
        <w:rPr>
          <w:rStyle w:val="1-Char"/>
          <w:rtl/>
        </w:rPr>
        <w:t xml:space="preserve"> می‌گویم</w:t>
      </w:r>
      <w:r w:rsidRPr="0062224F">
        <w:rPr>
          <w:rStyle w:val="1-Char"/>
          <w:rtl/>
        </w:rPr>
        <w:t>: امکان داشتن کاری دلیل بر به وقوع پیوستن آن</w:t>
      </w:r>
      <w:r w:rsidR="002D3D2D" w:rsidRPr="0062224F">
        <w:rPr>
          <w:rStyle w:val="1-Char"/>
          <w:rtl/>
        </w:rPr>
        <w:t xml:space="preserve"> </w:t>
      </w:r>
      <w:r w:rsidRPr="0062224F">
        <w:rPr>
          <w:rStyle w:val="1-Char"/>
          <w:rtl/>
        </w:rPr>
        <w:t>نیست! امکان دارد که الله انسانی را طوری خلق کند که از مقعد بخورد و از راه دهان قضای حاجت کند، اما</w:t>
      </w:r>
      <w:r w:rsidR="002D3D2D" w:rsidRPr="0062224F">
        <w:rPr>
          <w:rStyle w:val="1-Char"/>
          <w:rtl/>
        </w:rPr>
        <w:t xml:space="preserve"> </w:t>
      </w:r>
      <w:r w:rsidRPr="0062224F">
        <w:rPr>
          <w:rStyle w:val="1-Char"/>
          <w:rtl/>
        </w:rPr>
        <w:t>امکان داشتن، دلیل بر بودن چنین آدمی</w:t>
      </w:r>
      <w:r w:rsidR="00FA03B3">
        <w:rPr>
          <w:rStyle w:val="1-Char"/>
          <w:rtl/>
        </w:rPr>
        <w:t xml:space="preserve"> نمی‌توان</w:t>
      </w:r>
      <w:r w:rsidRPr="0062224F">
        <w:rPr>
          <w:rStyle w:val="1-Char"/>
          <w:rtl/>
        </w:rPr>
        <w:t>د باشد</w:t>
      </w:r>
      <w:r w:rsidRPr="0062224F">
        <w:rPr>
          <w:rStyle w:val="1-Char"/>
          <w:rFonts w:hint="cs"/>
          <w:rtl/>
        </w:rPr>
        <w:t>..</w:t>
      </w:r>
      <w:r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تو اول برادری علی را ثابت کن. ببخشید پدربزرگ بودن علی را ثابت کن! بعد تقاضای ارث کن. آخر تو</w:t>
      </w:r>
      <w:r w:rsidR="00EC20D9">
        <w:rPr>
          <w:rStyle w:val="1-Char"/>
          <w:rtl/>
        </w:rPr>
        <w:t xml:space="preserve"> می‌گویی</w:t>
      </w:r>
      <w:r w:rsidRPr="0062224F">
        <w:rPr>
          <w:rStyle w:val="1-Char"/>
          <w:rtl/>
        </w:rPr>
        <w:t xml:space="preserve"> علی از همه انبیاء افضل است پس برادر انبیاء نیست!چیزی بالاتر است! تو اول مهم بودن علی را در قرآن ثابت کن بعد او را عالم به غیب و آشکار و نهان بدان؟!</w:t>
      </w:r>
    </w:p>
    <w:p w:rsidR="00855C20" w:rsidRPr="004A570A" w:rsidRDefault="00855C20" w:rsidP="004A570A">
      <w:pPr>
        <w:pStyle w:val="3-"/>
        <w:rPr>
          <w:rtl/>
        </w:rPr>
      </w:pPr>
      <w:bookmarkStart w:id="1184" w:name="_Toc433464900"/>
      <w:r w:rsidRPr="004A570A">
        <w:rPr>
          <w:rFonts w:hint="cs"/>
          <w:rtl/>
        </w:rPr>
        <w:t xml:space="preserve">ادعای </w:t>
      </w:r>
      <w:r w:rsidRPr="004A570A">
        <w:rPr>
          <w:rStyle w:val="Heading1Char"/>
          <w:rFonts w:ascii="IRZar" w:hAnsi="IRZar" w:cs="IRZar" w:hint="cs"/>
          <w:b w:val="0"/>
          <w:bCs/>
          <w:kern w:val="0"/>
          <w:sz w:val="24"/>
          <w:szCs w:val="24"/>
          <w:rtl/>
        </w:rPr>
        <w:t>439-</w:t>
      </w:r>
      <w:r w:rsidRPr="004A570A">
        <w:rPr>
          <w:rStyle w:val="Heading1Char"/>
          <w:rFonts w:ascii="IRZar" w:hAnsi="IRZar" w:cs="IRZar"/>
          <w:b w:val="0"/>
          <w:bCs/>
          <w:kern w:val="0"/>
          <w:sz w:val="24"/>
          <w:szCs w:val="24"/>
          <w:rtl/>
        </w:rPr>
        <w:t xml:space="preserve"> قرآن</w:t>
      </w:r>
      <w:r w:rsidR="00B32BA2" w:rsidRPr="004A570A">
        <w:rPr>
          <w:rStyle w:val="Heading1Char"/>
          <w:rFonts w:ascii="IRZar" w:hAnsi="IRZar" w:cs="IRZar"/>
          <w:b w:val="0"/>
          <w:bCs/>
          <w:kern w:val="0"/>
          <w:sz w:val="24"/>
          <w:szCs w:val="24"/>
          <w:rtl/>
        </w:rPr>
        <w:t xml:space="preserve"> می‌گوید</w:t>
      </w:r>
      <w:r w:rsidRPr="004A570A">
        <w:rPr>
          <w:rStyle w:val="Heading1Char"/>
          <w:rFonts w:ascii="IRZar" w:hAnsi="IRZar" w:cs="IRZar"/>
          <w:b w:val="0"/>
          <w:bCs/>
          <w:kern w:val="0"/>
          <w:sz w:val="24"/>
          <w:szCs w:val="24"/>
          <w:rtl/>
        </w:rPr>
        <w:t>: علی علم غیب داشت.</w:t>
      </w:r>
      <w:r w:rsidRPr="004A570A">
        <w:rPr>
          <w:rtl/>
        </w:rPr>
        <w:t>..</w:t>
      </w:r>
      <w:r w:rsidRPr="004A570A">
        <w:rPr>
          <w:rStyle w:val="1-Char"/>
          <w:rFonts w:ascii="IRZar" w:hAnsi="IRZar" w:cs="IRZar" w:hint="cs"/>
          <w:b/>
          <w:bCs w:val="0"/>
          <w:vertAlign w:val="superscript"/>
          <w:rtl/>
        </w:rPr>
        <w:t>(</w:t>
      </w:r>
      <w:r w:rsidRPr="004A570A">
        <w:rPr>
          <w:rStyle w:val="1-Char"/>
          <w:rFonts w:ascii="IRZar" w:hAnsi="IRZar" w:cs="IRZar"/>
          <w:b/>
          <w:bCs w:val="0"/>
          <w:vertAlign w:val="superscript"/>
          <w:rtl/>
        </w:rPr>
        <w:footnoteReference w:id="580"/>
      </w:r>
      <w:r w:rsidRPr="004A570A">
        <w:rPr>
          <w:rStyle w:val="1-Char"/>
          <w:rFonts w:ascii="IRZar" w:hAnsi="IRZar" w:cs="IRZar" w:hint="cs"/>
          <w:b/>
          <w:bCs w:val="0"/>
          <w:vertAlign w:val="superscript"/>
          <w:rtl/>
        </w:rPr>
        <w:t>)</w:t>
      </w:r>
      <w:r w:rsidRPr="004A570A">
        <w:rPr>
          <w:rFonts w:hint="cs"/>
          <w:rtl/>
        </w:rPr>
        <w:t>.</w:t>
      </w:r>
      <w:bookmarkEnd w:id="1184"/>
    </w:p>
    <w:p w:rsidR="00855C20" w:rsidRDefault="00855C20" w:rsidP="00855C20">
      <w:pPr>
        <w:ind w:firstLine="284"/>
        <w:jc w:val="both"/>
        <w:rPr>
          <w:rStyle w:val="1-Char"/>
          <w:rtl/>
        </w:rPr>
      </w:pPr>
      <w:r w:rsidRPr="0062224F">
        <w:rPr>
          <w:rStyle w:val="1-Char"/>
          <w:rtl/>
        </w:rPr>
        <w:t>در آیه 26</w:t>
      </w:r>
      <w:r w:rsidR="002D3D2D" w:rsidRPr="0062224F">
        <w:rPr>
          <w:rStyle w:val="1-Char"/>
          <w:rtl/>
        </w:rPr>
        <w:t xml:space="preserve"> </w:t>
      </w:r>
      <w:r w:rsidRPr="0062224F">
        <w:rPr>
          <w:rStyle w:val="1-Char"/>
          <w:rtl/>
        </w:rPr>
        <w:t>از سوره جنّ به صراحت</w:t>
      </w:r>
      <w:r w:rsidR="006B6811">
        <w:rPr>
          <w:rStyle w:val="1-Char"/>
          <w:rtl/>
        </w:rPr>
        <w:t xml:space="preserve"> می‌فرماید</w:t>
      </w:r>
      <w:r w:rsidRPr="0062224F">
        <w:rPr>
          <w:rStyle w:val="1-Char"/>
          <w:rtl/>
        </w:rPr>
        <w:t>:</w:t>
      </w:r>
    </w:p>
    <w:p w:rsidR="00855C20" w:rsidRPr="0062224F" w:rsidRDefault="00097DE6" w:rsidP="00097DE6">
      <w:pPr>
        <w:ind w:firstLine="284"/>
        <w:jc w:val="both"/>
        <w:rPr>
          <w:rStyle w:val="1-Char"/>
          <w:rtl/>
        </w:rPr>
      </w:pPr>
      <w:r>
        <w:rPr>
          <w:rStyle w:val="1-Char"/>
          <w:rFonts w:cs="Traditional Arabic"/>
          <w:color w:val="000000"/>
          <w:shd w:val="clear" w:color="auto" w:fill="FFFFFF"/>
          <w:rtl/>
        </w:rPr>
        <w:t>﴿</w:t>
      </w:r>
      <w:r w:rsidRPr="00321A84">
        <w:rPr>
          <w:rStyle w:val="8-Char"/>
          <w:rtl/>
        </w:rPr>
        <w:t xml:space="preserve">عَٰلِمُ </w:t>
      </w:r>
      <w:r w:rsidRPr="00321A84">
        <w:rPr>
          <w:rStyle w:val="8-Char"/>
          <w:rFonts w:hint="cs"/>
          <w:rtl/>
        </w:rPr>
        <w:t>ٱ</w:t>
      </w:r>
      <w:r w:rsidRPr="00321A84">
        <w:rPr>
          <w:rStyle w:val="8-Char"/>
          <w:rFonts w:hint="eastAsia"/>
          <w:rtl/>
        </w:rPr>
        <w:t>لۡغَيۡبِ</w:t>
      </w:r>
      <w:r w:rsidRPr="00321A84">
        <w:rPr>
          <w:rStyle w:val="8-Char"/>
          <w:rtl/>
        </w:rPr>
        <w:t xml:space="preserve"> فَلَا يُظۡهِرُ عَلَىٰ غَيۡبِهِ</w:t>
      </w:r>
      <w:r w:rsidRPr="00321A84">
        <w:rPr>
          <w:rStyle w:val="8-Char"/>
          <w:rFonts w:hint="cs"/>
          <w:rtl/>
        </w:rPr>
        <w:t>ۦٓ</w:t>
      </w:r>
      <w:r w:rsidRPr="00321A84">
        <w:rPr>
          <w:rStyle w:val="8-Char"/>
          <w:rtl/>
        </w:rPr>
        <w:t xml:space="preserve"> أَحَدًا٢٦ إِلَّا مَنِ </w:t>
      </w:r>
      <w:r w:rsidRPr="00321A84">
        <w:rPr>
          <w:rStyle w:val="8-Char"/>
          <w:rFonts w:hint="cs"/>
          <w:rtl/>
        </w:rPr>
        <w:t>ٱ</w:t>
      </w:r>
      <w:r w:rsidRPr="00321A84">
        <w:rPr>
          <w:rStyle w:val="8-Char"/>
          <w:rFonts w:hint="eastAsia"/>
          <w:rtl/>
        </w:rPr>
        <w:t>رۡتَضَىٰ</w:t>
      </w:r>
      <w:r w:rsidRPr="00321A84">
        <w:rPr>
          <w:rStyle w:val="8-Char"/>
          <w:rtl/>
        </w:rPr>
        <w:t xml:space="preserve"> مِن رَّسُولٖ فَإِنَّهُ</w:t>
      </w:r>
      <w:r w:rsidRPr="00321A84">
        <w:rPr>
          <w:rStyle w:val="8-Char"/>
          <w:rFonts w:hint="cs"/>
          <w:rtl/>
        </w:rPr>
        <w:t>ۥ</w:t>
      </w:r>
      <w:r w:rsidRPr="00321A84">
        <w:rPr>
          <w:rStyle w:val="8-Char"/>
          <w:rtl/>
        </w:rPr>
        <w:t xml:space="preserve"> يَسۡلُكُ مِنۢ بَيۡنِ يَدَيۡهِ وَمِنۡ خَلۡفِهِ</w:t>
      </w:r>
      <w:r w:rsidRPr="00321A84">
        <w:rPr>
          <w:rStyle w:val="8-Char"/>
          <w:rFonts w:hint="cs"/>
          <w:rtl/>
        </w:rPr>
        <w:t>ۦ</w:t>
      </w:r>
      <w:r w:rsidRPr="00321A84">
        <w:rPr>
          <w:rStyle w:val="8-Char"/>
          <w:rtl/>
        </w:rPr>
        <w:t xml:space="preserve"> رَصَدٗا٢٧ لِّيَعۡلَمَ أَن قَدۡ أَبۡلَغُواْ رِسَٰلَٰتِ رَبِّهِمۡ وَأَحَاطَ بِمَا لَدَيۡهِمۡ وَأَحۡصَىٰ كُلَّ شَيۡءٍ عَدَدَۢا٢٨</w:t>
      </w:r>
      <w:r>
        <w:rPr>
          <w:rStyle w:val="1-Char"/>
          <w:rFonts w:cs="Traditional Arabic"/>
          <w:color w:val="000000"/>
          <w:shd w:val="clear" w:color="auto" w:fill="FFFFFF"/>
          <w:rtl/>
        </w:rPr>
        <w:t>﴾</w:t>
      </w:r>
      <w:r w:rsidRPr="00321A84">
        <w:rPr>
          <w:rStyle w:val="8-Char"/>
          <w:rtl/>
        </w:rPr>
        <w:t xml:space="preserve"> </w:t>
      </w:r>
      <w:r w:rsidRPr="00596FEF">
        <w:rPr>
          <w:rStyle w:val="7-Char"/>
          <w:rtl/>
        </w:rPr>
        <w:t>[الجن: 26-28]</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ذات پروردگار متعال که عالم و دانای غیب است احدی را بر علم غیب خود آگاه</w:t>
      </w:r>
      <w:r w:rsidR="002D3D2D" w:rsidRPr="0062224F">
        <w:rPr>
          <w:rStyle w:val="1-Char"/>
          <w:rtl/>
        </w:rPr>
        <w:t xml:space="preserve"> نمی‌</w:t>
      </w:r>
      <w:r w:rsidRPr="0062224F">
        <w:rPr>
          <w:rStyle w:val="1-Char"/>
          <w:rtl/>
        </w:rPr>
        <w:t>کند مگر آن کس که از رسولان برگزیده است که بر محافظت (فرشتگان را) از پیش رو و پشت سر می‌فرستد (تا اسرار وحی او را که غیب خداوندی است شیاطین با گوش نربایند) تا بداند که آن رسولان پیغامهای پروردگار خود را به خلق کاملا رسانیده‌اند و خدا به آنچه نزد رسولان است احاطه کامل دارد و به شمارۀ هر چیز در عالم به خوبی آگاه است</w:t>
      </w:r>
      <w:r w:rsidRPr="0059586B">
        <w:rPr>
          <w:rStyle w:val="5-Char"/>
          <w:rFonts w:hint="cs"/>
          <w:rtl/>
        </w:rPr>
        <w:t>»</w:t>
      </w:r>
      <w:r w:rsidRPr="0062224F">
        <w:rPr>
          <w:rStyle w:val="1-Char"/>
          <w:rFonts w:hint="cs"/>
          <w:rtl/>
        </w:rPr>
        <w:t>.</w:t>
      </w:r>
    </w:p>
    <w:p w:rsidR="00855C20" w:rsidRDefault="00855C20" w:rsidP="00855C20">
      <w:pPr>
        <w:ind w:firstLine="284"/>
        <w:jc w:val="both"/>
        <w:rPr>
          <w:rStyle w:val="1-Char"/>
          <w:rtl/>
        </w:rPr>
      </w:pPr>
      <w:r w:rsidRPr="0062224F">
        <w:rPr>
          <w:rStyle w:val="1-Char"/>
          <w:rtl/>
        </w:rPr>
        <w:t>دلیلی است بر ثبوت گفتار ما که</w:t>
      </w:r>
      <w:r w:rsidR="006B6811">
        <w:rPr>
          <w:rStyle w:val="1-Char"/>
          <w:rtl/>
        </w:rPr>
        <w:t xml:space="preserve"> می‌فرماید</w:t>
      </w:r>
      <w:r w:rsidRPr="0062224F">
        <w:rPr>
          <w:rStyle w:val="1-Char"/>
          <w:rtl/>
        </w:rPr>
        <w:t>:</w:t>
      </w:r>
    </w:p>
    <w:p w:rsidR="00097DE6" w:rsidRPr="00596FEF" w:rsidRDefault="00097DE6" w:rsidP="00097DE6">
      <w:pPr>
        <w:ind w:firstLine="284"/>
        <w:jc w:val="both"/>
        <w:rPr>
          <w:rStyle w:val="7-Char"/>
          <w:rtl/>
        </w:rPr>
      </w:pPr>
      <w:r>
        <w:rPr>
          <w:rStyle w:val="1-Char"/>
          <w:rFonts w:cs="Traditional Arabic"/>
          <w:color w:val="000000"/>
          <w:shd w:val="clear" w:color="auto" w:fill="FFFFFF"/>
          <w:rtl/>
        </w:rPr>
        <w:t>﴿</w:t>
      </w:r>
      <w:r w:rsidRPr="00321A84">
        <w:rPr>
          <w:rStyle w:val="8-Char"/>
          <w:rtl/>
        </w:rPr>
        <w:t xml:space="preserve">مَّا كَانَ </w:t>
      </w:r>
      <w:r w:rsidRPr="00321A84">
        <w:rPr>
          <w:rStyle w:val="8-Char"/>
          <w:rFonts w:hint="cs"/>
          <w:rtl/>
        </w:rPr>
        <w:t>ٱ</w:t>
      </w:r>
      <w:r w:rsidRPr="00321A84">
        <w:rPr>
          <w:rStyle w:val="8-Char"/>
          <w:rFonts w:hint="eastAsia"/>
          <w:rtl/>
        </w:rPr>
        <w:t>للَّهُ</w:t>
      </w:r>
      <w:r w:rsidRPr="00321A84">
        <w:rPr>
          <w:rStyle w:val="8-Char"/>
          <w:rtl/>
        </w:rPr>
        <w:t xml:space="preserve"> لِيَذَرَ </w:t>
      </w:r>
      <w:r w:rsidRPr="00321A84">
        <w:rPr>
          <w:rStyle w:val="8-Char"/>
          <w:rFonts w:hint="cs"/>
          <w:rtl/>
        </w:rPr>
        <w:t>ٱ</w:t>
      </w:r>
      <w:r w:rsidRPr="00321A84">
        <w:rPr>
          <w:rStyle w:val="8-Char"/>
          <w:rFonts w:hint="eastAsia"/>
          <w:rtl/>
        </w:rPr>
        <w:t>لۡمُؤۡمِنِينَ</w:t>
      </w:r>
      <w:r w:rsidRPr="00321A84">
        <w:rPr>
          <w:rStyle w:val="8-Char"/>
          <w:rtl/>
        </w:rPr>
        <w:t xml:space="preserve"> عَلَىٰ مَآ أَنتُمۡ عَلَيۡهِ حَتَّىٰ يَمِيزَ </w:t>
      </w:r>
      <w:r w:rsidRPr="00321A84">
        <w:rPr>
          <w:rStyle w:val="8-Char"/>
          <w:rFonts w:hint="cs"/>
          <w:rtl/>
        </w:rPr>
        <w:t>ٱ</w:t>
      </w:r>
      <w:r w:rsidRPr="00321A84">
        <w:rPr>
          <w:rStyle w:val="8-Char"/>
          <w:rFonts w:hint="eastAsia"/>
          <w:rtl/>
        </w:rPr>
        <w:t>لۡخَبِيثَ</w:t>
      </w:r>
      <w:r w:rsidRPr="00321A84">
        <w:rPr>
          <w:rStyle w:val="8-Char"/>
          <w:rtl/>
        </w:rPr>
        <w:t xml:space="preserve"> مِنَ </w:t>
      </w:r>
      <w:r w:rsidRPr="00321A84">
        <w:rPr>
          <w:rStyle w:val="8-Char"/>
          <w:rFonts w:hint="cs"/>
          <w:rtl/>
        </w:rPr>
        <w:t>ٱ</w:t>
      </w:r>
      <w:r w:rsidRPr="00321A84">
        <w:rPr>
          <w:rStyle w:val="8-Char"/>
          <w:rFonts w:hint="eastAsia"/>
          <w:rtl/>
        </w:rPr>
        <w:t>لطَّيِّبِۗ</w:t>
      </w:r>
      <w:r w:rsidRPr="00321A84">
        <w:rPr>
          <w:rStyle w:val="8-Char"/>
          <w:rtl/>
        </w:rPr>
        <w:t xml:space="preserve"> وَمَا كَانَ </w:t>
      </w:r>
      <w:r w:rsidRPr="00321A84">
        <w:rPr>
          <w:rStyle w:val="8-Char"/>
          <w:rFonts w:hint="cs"/>
          <w:rtl/>
        </w:rPr>
        <w:t>ٱ</w:t>
      </w:r>
      <w:r w:rsidRPr="00321A84">
        <w:rPr>
          <w:rStyle w:val="8-Char"/>
          <w:rFonts w:hint="eastAsia"/>
          <w:rtl/>
        </w:rPr>
        <w:t>للَّهُ</w:t>
      </w:r>
      <w:r w:rsidRPr="00321A84">
        <w:rPr>
          <w:rStyle w:val="8-Char"/>
          <w:rtl/>
        </w:rPr>
        <w:t xml:space="preserve"> لِيُطۡلِعَكُمۡ عَلَى </w:t>
      </w:r>
      <w:r w:rsidRPr="00321A84">
        <w:rPr>
          <w:rStyle w:val="8-Char"/>
          <w:rFonts w:hint="cs"/>
          <w:rtl/>
        </w:rPr>
        <w:t>ٱ</w:t>
      </w:r>
      <w:r w:rsidRPr="00321A84">
        <w:rPr>
          <w:rStyle w:val="8-Char"/>
          <w:rFonts w:hint="eastAsia"/>
          <w:rtl/>
        </w:rPr>
        <w:t>لۡغَيۡبِ</w:t>
      </w:r>
      <w:r w:rsidRPr="00321A84">
        <w:rPr>
          <w:rStyle w:val="8-Char"/>
          <w:rtl/>
        </w:rPr>
        <w:t xml:space="preserve"> وَلَٰكِنَّ </w:t>
      </w:r>
      <w:r w:rsidRPr="00321A84">
        <w:rPr>
          <w:rStyle w:val="8-Char"/>
          <w:rFonts w:hint="cs"/>
          <w:rtl/>
        </w:rPr>
        <w:t>ٱ</w:t>
      </w:r>
      <w:r w:rsidRPr="00321A84">
        <w:rPr>
          <w:rStyle w:val="8-Char"/>
          <w:rFonts w:hint="eastAsia"/>
          <w:rtl/>
        </w:rPr>
        <w:t>للَّهَ</w:t>
      </w:r>
      <w:r w:rsidRPr="00321A84">
        <w:rPr>
          <w:rStyle w:val="8-Char"/>
          <w:rtl/>
        </w:rPr>
        <w:t xml:space="preserve"> يَجۡتَبِي مِن رُّسُلِهِ</w:t>
      </w:r>
      <w:r w:rsidRPr="00321A84">
        <w:rPr>
          <w:rStyle w:val="8-Char"/>
          <w:rFonts w:hint="cs"/>
          <w:rtl/>
        </w:rPr>
        <w:t>ۦ</w:t>
      </w:r>
      <w:r w:rsidRPr="00321A84">
        <w:rPr>
          <w:rStyle w:val="8-Char"/>
          <w:rtl/>
        </w:rPr>
        <w:t xml:space="preserve"> مَن يَشَآءُۖ فَ‍َٔامِنُواْ بِ</w:t>
      </w:r>
      <w:r w:rsidRPr="00321A84">
        <w:rPr>
          <w:rStyle w:val="8-Char"/>
          <w:rFonts w:hint="cs"/>
          <w:rtl/>
        </w:rPr>
        <w:t>ٱ</w:t>
      </w:r>
      <w:r w:rsidRPr="00321A84">
        <w:rPr>
          <w:rStyle w:val="8-Char"/>
          <w:rFonts w:hint="eastAsia"/>
          <w:rtl/>
        </w:rPr>
        <w:t>للَّهِ</w:t>
      </w:r>
      <w:r w:rsidRPr="00321A84">
        <w:rPr>
          <w:rStyle w:val="8-Char"/>
          <w:rtl/>
        </w:rPr>
        <w:t xml:space="preserve"> وَرُسُ</w:t>
      </w:r>
      <w:r w:rsidRPr="00321A84">
        <w:rPr>
          <w:rStyle w:val="8-Char"/>
          <w:rFonts w:hint="eastAsia"/>
          <w:rtl/>
        </w:rPr>
        <w:t>لِهِ</w:t>
      </w:r>
      <w:r w:rsidRPr="00321A84">
        <w:rPr>
          <w:rStyle w:val="8-Char"/>
          <w:rFonts w:hint="cs"/>
          <w:rtl/>
        </w:rPr>
        <w:t>ۦۚ</w:t>
      </w:r>
      <w:r w:rsidRPr="00321A84">
        <w:rPr>
          <w:rStyle w:val="8-Char"/>
          <w:rtl/>
        </w:rPr>
        <w:t xml:space="preserve"> وَإِن تُؤۡمِنُواْ وَتَتَّقُواْ فَلَكُمۡ أَجۡرٌ عَظِيمٞ١٧٩</w:t>
      </w:r>
      <w:r>
        <w:rPr>
          <w:rStyle w:val="1-Char"/>
          <w:rFonts w:cs="Traditional Arabic"/>
          <w:color w:val="000000"/>
          <w:shd w:val="clear" w:color="auto" w:fill="FFFFFF"/>
          <w:rtl/>
        </w:rPr>
        <w:t>﴾</w:t>
      </w:r>
      <w:r w:rsidRPr="00321A84">
        <w:rPr>
          <w:rStyle w:val="8-Char"/>
          <w:rtl/>
        </w:rPr>
        <w:t xml:space="preserve"> </w:t>
      </w:r>
      <w:r w:rsidRPr="00596FEF">
        <w:rPr>
          <w:rStyle w:val="7-Char"/>
          <w:rtl/>
        </w:rPr>
        <w:t>[آل عمران: 179]</w:t>
      </w:r>
    </w:p>
    <w:p w:rsidR="00855C20" w:rsidRPr="0062224F" w:rsidRDefault="00855C20" w:rsidP="00855C20">
      <w:pPr>
        <w:ind w:firstLine="284"/>
        <w:jc w:val="both"/>
        <w:rPr>
          <w:rStyle w:val="1-Char"/>
        </w:rPr>
      </w:pPr>
      <w:r w:rsidRPr="0059586B">
        <w:rPr>
          <w:rStyle w:val="5-Char"/>
          <w:rFonts w:eastAsia="SimSun" w:hint="cs"/>
          <w:rtl/>
        </w:rPr>
        <w:t>«</w:t>
      </w:r>
      <w:r w:rsidRPr="0062224F">
        <w:rPr>
          <w:rStyle w:val="1-Char"/>
          <w:rtl/>
        </w:rPr>
        <w:t>... خدای متعال همۀ شما را از سرّ غیب آگاه نسازد ولیکن از پیغمبران خود هر که را مشیت او تعلق گرفت برگزیند. پس شما به خدا و پیغمبرش بگروید که هرگاه ایمان آورید و پرهیز کار شوید اجر عظیم خواهید یافت.</w:t>
      </w:r>
      <w:r w:rsidRPr="0059586B">
        <w:rPr>
          <w:rStyle w:val="5-Char"/>
          <w:rFonts w:hint="cs"/>
          <w:rtl/>
        </w:rPr>
        <w:t>»</w:t>
      </w:r>
    </w:p>
    <w:p w:rsidR="00855C20" w:rsidRDefault="00BF1AF7" w:rsidP="00855C20">
      <w:pPr>
        <w:ind w:firstLine="284"/>
        <w:jc w:val="both"/>
        <w:rPr>
          <w:rStyle w:val="1-Char"/>
          <w:rtl/>
        </w:rPr>
      </w:pPr>
      <w:r>
        <w:rPr>
          <w:rStyle w:val="1-Char"/>
          <w:rtl/>
        </w:rPr>
        <w:t xml:space="preserve">چنان‌که </w:t>
      </w:r>
      <w:r w:rsidR="00855C20" w:rsidRPr="0062224F">
        <w:rPr>
          <w:rStyle w:val="1-Char"/>
          <w:rtl/>
        </w:rPr>
        <w:t>در آیه 49</w:t>
      </w:r>
      <w:r w:rsidR="002D3D2D" w:rsidRPr="0062224F">
        <w:rPr>
          <w:rStyle w:val="1-Char"/>
          <w:rtl/>
        </w:rPr>
        <w:t xml:space="preserve"> </w:t>
      </w:r>
      <w:r w:rsidR="00855C20" w:rsidRPr="0062224F">
        <w:rPr>
          <w:rStyle w:val="1-Char"/>
          <w:rtl/>
        </w:rPr>
        <w:t>از سوره هود</w:t>
      </w:r>
      <w:r w:rsidR="006B6811">
        <w:rPr>
          <w:rStyle w:val="1-Char"/>
          <w:rtl/>
        </w:rPr>
        <w:t xml:space="preserve"> می‌فرماید</w:t>
      </w:r>
      <w:r w:rsidR="00855C20" w:rsidRPr="0062224F">
        <w:rPr>
          <w:rStyle w:val="1-Char"/>
          <w:rtl/>
        </w:rPr>
        <w:t>:</w:t>
      </w:r>
    </w:p>
    <w:p w:rsidR="00855C20" w:rsidRPr="0062224F" w:rsidRDefault="00097DE6" w:rsidP="00097DE6">
      <w:pPr>
        <w:ind w:firstLine="284"/>
        <w:jc w:val="both"/>
        <w:rPr>
          <w:rStyle w:val="1-Char"/>
          <w:rtl/>
        </w:rPr>
      </w:pPr>
      <w:r>
        <w:rPr>
          <w:rStyle w:val="1-Char"/>
          <w:rFonts w:cs="Traditional Arabic"/>
          <w:color w:val="000000"/>
          <w:shd w:val="clear" w:color="auto" w:fill="FFFFFF"/>
          <w:rtl/>
        </w:rPr>
        <w:t>﴿</w:t>
      </w:r>
      <w:r w:rsidRPr="00321A84">
        <w:rPr>
          <w:rStyle w:val="8-Char"/>
          <w:rtl/>
        </w:rPr>
        <w:t xml:space="preserve">تِلۡكَ مِنۡ أَنۢبَآءِ </w:t>
      </w:r>
      <w:r w:rsidRPr="00321A84">
        <w:rPr>
          <w:rStyle w:val="8-Char"/>
          <w:rFonts w:hint="cs"/>
          <w:rtl/>
        </w:rPr>
        <w:t>ٱ</w:t>
      </w:r>
      <w:r w:rsidRPr="00321A84">
        <w:rPr>
          <w:rStyle w:val="8-Char"/>
          <w:rFonts w:hint="eastAsia"/>
          <w:rtl/>
        </w:rPr>
        <w:t>لۡغَيۡبِ</w:t>
      </w:r>
      <w:r w:rsidRPr="00321A84">
        <w:rPr>
          <w:rStyle w:val="8-Char"/>
          <w:rtl/>
        </w:rPr>
        <w:t xml:space="preserve"> نُوحِيهَآ إِلَيۡكَۖ مَا كُنتَ تَعۡلَمُهَآ أَنتَ وَلَا قَوۡمُكَ مِن قَبۡلِ هَٰذَاۖ</w:t>
      </w:r>
      <w:r>
        <w:rPr>
          <w:rStyle w:val="1-Char"/>
          <w:rFonts w:cs="Traditional Arabic"/>
          <w:color w:val="000000"/>
          <w:shd w:val="clear" w:color="auto" w:fill="FFFFFF"/>
          <w:rtl/>
        </w:rPr>
        <w:t>﴾</w:t>
      </w:r>
      <w:r w:rsidRPr="00321A84">
        <w:rPr>
          <w:rStyle w:val="8-Char"/>
          <w:rtl/>
        </w:rPr>
        <w:t xml:space="preserve"> </w:t>
      </w:r>
      <w:r w:rsidRPr="00596FEF">
        <w:rPr>
          <w:rStyle w:val="7-Char"/>
          <w:rtl/>
        </w:rPr>
        <w:t>[هود: 49]</w:t>
      </w:r>
    </w:p>
    <w:p w:rsidR="00855C20" w:rsidRPr="0062224F" w:rsidRDefault="00855C20" w:rsidP="00855C20">
      <w:pPr>
        <w:ind w:firstLine="284"/>
        <w:jc w:val="both"/>
        <w:rPr>
          <w:rStyle w:val="1-Char"/>
          <w:rtl/>
        </w:rPr>
      </w:pPr>
      <w:r w:rsidRPr="0062224F">
        <w:rPr>
          <w:rStyle w:val="1-Char"/>
          <w:rFonts w:eastAsia="SimSun"/>
          <w:rtl/>
        </w:rPr>
        <w:t>تِلْ</w:t>
      </w:r>
      <w:r w:rsidR="002C212F">
        <w:rPr>
          <w:rStyle w:val="1-Char"/>
          <w:rFonts w:eastAsia="SimSun"/>
          <w:rtl/>
        </w:rPr>
        <w:t>ک</w:t>
      </w:r>
      <w:r w:rsidRPr="0062224F">
        <w:rPr>
          <w:rStyle w:val="1-Char"/>
          <w:rFonts w:eastAsia="SimSun"/>
          <w:rtl/>
        </w:rPr>
        <w:t xml:space="preserve"> </w:t>
      </w:r>
      <w:r w:rsidRPr="0059586B">
        <w:rPr>
          <w:rStyle w:val="5-Char"/>
          <w:rFonts w:eastAsia="SimSun" w:hint="cs"/>
          <w:rtl/>
        </w:rPr>
        <w:t>«</w:t>
      </w:r>
      <w:r w:rsidRPr="0062224F">
        <w:rPr>
          <w:rStyle w:val="1-Char"/>
          <w:rtl/>
        </w:rPr>
        <w:t>(این حکایت نوح) از اخبار غیب است که پیش از آنکه ما به تو وحی کنیم، تو و قومت هیچ از آن آگاه نبودید.</w:t>
      </w:r>
      <w:r w:rsidRPr="0059586B">
        <w:rPr>
          <w:rStyle w:val="5-Char"/>
          <w:rFonts w:hint="cs"/>
          <w:rtl/>
        </w:rPr>
        <w:t>»</w:t>
      </w:r>
    </w:p>
    <w:p w:rsidR="00855C20" w:rsidRDefault="00855C20" w:rsidP="00097DE6">
      <w:pPr>
        <w:ind w:firstLine="284"/>
        <w:jc w:val="both"/>
        <w:rPr>
          <w:rStyle w:val="1-Char"/>
          <w:rtl/>
        </w:rPr>
      </w:pPr>
      <w:r w:rsidRPr="0062224F">
        <w:rPr>
          <w:rStyle w:val="1-Char"/>
          <w:rtl/>
        </w:rPr>
        <w:t>مگر در آیه 49</w:t>
      </w:r>
      <w:r w:rsidR="002D3D2D" w:rsidRPr="0062224F">
        <w:rPr>
          <w:rStyle w:val="1-Char"/>
          <w:rtl/>
        </w:rPr>
        <w:t xml:space="preserve"> </w:t>
      </w:r>
      <w:r w:rsidRPr="0062224F">
        <w:rPr>
          <w:rStyle w:val="1-Char"/>
          <w:rtl/>
        </w:rPr>
        <w:t>از سوره آل عمران از قول حضرت عیسی (علی نبینا و آله</w:t>
      </w:r>
      <w:r w:rsidR="00097DE6">
        <w:rPr>
          <w:rStyle w:val="1-Char"/>
          <w:rFonts w:cs="CTraditional Arabic" w:hint="cs"/>
          <w:rtl/>
        </w:rPr>
        <w:t>÷</w:t>
      </w:r>
      <w:r w:rsidRPr="0062224F">
        <w:rPr>
          <w:rStyle w:val="1-Char"/>
          <w:rtl/>
        </w:rPr>
        <w:t>) به صراحت نقل</w:t>
      </w:r>
      <w:r w:rsidR="002D3D2D" w:rsidRPr="0062224F">
        <w:rPr>
          <w:rStyle w:val="1-Char"/>
          <w:rtl/>
        </w:rPr>
        <w:t xml:space="preserve"> نمی‌</w:t>
      </w:r>
      <w:r w:rsidRPr="0062224F">
        <w:rPr>
          <w:rStyle w:val="1-Char"/>
          <w:rtl/>
        </w:rPr>
        <w:t>نماید که به بنی اسرائیل می</w:t>
      </w:r>
      <w:r w:rsidRPr="0062224F">
        <w:rPr>
          <w:rStyle w:val="1-Char"/>
          <w:rFonts w:hint="cs"/>
          <w:rtl/>
        </w:rPr>
        <w:t>‌</w:t>
      </w:r>
      <w:r w:rsidRPr="0062224F">
        <w:rPr>
          <w:rStyle w:val="1-Char"/>
          <w:rtl/>
        </w:rPr>
        <w:t>فرمود:</w:t>
      </w:r>
    </w:p>
    <w:p w:rsidR="00855C20" w:rsidRPr="0062224F" w:rsidRDefault="00097DE6" w:rsidP="00097DE6">
      <w:pPr>
        <w:ind w:firstLine="284"/>
        <w:jc w:val="both"/>
        <w:rPr>
          <w:rStyle w:val="1-Char"/>
          <w:rtl/>
        </w:rPr>
      </w:pPr>
      <w:r>
        <w:rPr>
          <w:rStyle w:val="1-Char"/>
          <w:rFonts w:cs="Traditional Arabic"/>
          <w:color w:val="000000"/>
          <w:shd w:val="clear" w:color="auto" w:fill="FFFFFF"/>
          <w:rtl/>
        </w:rPr>
        <w:t>﴿</w:t>
      </w:r>
      <w:r w:rsidRPr="00321A84">
        <w:rPr>
          <w:rStyle w:val="8-Char"/>
          <w:rtl/>
        </w:rPr>
        <w:t>وَأُنَبِّئُكُم بِمَا تَأۡكُلُونَ وَمَا تَدَّخِرُونَ فِي بُيُوتِكُمۡۚ</w:t>
      </w:r>
      <w:r>
        <w:rPr>
          <w:rStyle w:val="1-Char"/>
          <w:rFonts w:cs="Traditional Arabic"/>
          <w:color w:val="000000"/>
          <w:shd w:val="clear" w:color="auto" w:fill="FFFFFF"/>
          <w:rtl/>
        </w:rPr>
        <w:t>﴾</w:t>
      </w:r>
      <w:r w:rsidRPr="00321A84">
        <w:rPr>
          <w:rStyle w:val="8-Char"/>
          <w:rtl/>
        </w:rPr>
        <w:t xml:space="preserve"> </w:t>
      </w:r>
      <w:r w:rsidRPr="00596FEF">
        <w:rPr>
          <w:rStyle w:val="7-Char"/>
          <w:rtl/>
        </w:rPr>
        <w:t>[آل عمران: 49]</w:t>
      </w:r>
    </w:p>
    <w:p w:rsidR="00855C20" w:rsidRPr="0062224F" w:rsidRDefault="00855C20" w:rsidP="00855C20">
      <w:pPr>
        <w:ind w:firstLine="284"/>
        <w:jc w:val="both"/>
        <w:rPr>
          <w:rStyle w:val="1-Char"/>
          <w:rtl/>
        </w:rPr>
      </w:pPr>
      <w:r w:rsidRPr="00776A17">
        <w:rPr>
          <w:rStyle w:val="5-Char"/>
          <w:rFonts w:eastAsia="SimSun" w:hint="cs"/>
          <w:rtl/>
        </w:rPr>
        <w:t>«</w:t>
      </w:r>
      <w:r w:rsidRPr="0062224F">
        <w:rPr>
          <w:rStyle w:val="1-Char"/>
          <w:rtl/>
        </w:rPr>
        <w:t>و به شما از غیب خیر دهم که در خانه‌هایتان چه می‌خورید و چه ذخیره می</w:t>
      </w:r>
      <w:r w:rsidRPr="0062224F">
        <w:rPr>
          <w:rStyle w:val="1-Char"/>
          <w:rFonts w:hint="cs"/>
          <w:rtl/>
        </w:rPr>
        <w:t>‌</w:t>
      </w:r>
      <w:r w:rsidRPr="0062224F">
        <w:rPr>
          <w:rStyle w:val="1-Char"/>
          <w:rtl/>
        </w:rPr>
        <w:t>کنید</w:t>
      </w:r>
      <w:r w:rsidRPr="00776A17">
        <w:rPr>
          <w:rStyle w:val="5-Char"/>
          <w:rFonts w:hint="cs"/>
          <w:rtl/>
        </w:rPr>
        <w:t>»</w:t>
      </w:r>
      <w:r w:rsidRPr="00097DE6">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Pr>
      </w:pPr>
      <w:r w:rsidRPr="0062224F">
        <w:rPr>
          <w:rStyle w:val="1-Char"/>
          <w:rtl/>
        </w:rPr>
        <w:t>با تمام این دلایلی که گفتی حضرت محمد عالم به نهان و آشکار و دانا به غیب نمی</w:t>
      </w:r>
      <w:r w:rsidRPr="0062224F">
        <w:rPr>
          <w:rStyle w:val="1-Char"/>
          <w:rFonts w:hint="cs"/>
          <w:rtl/>
        </w:rPr>
        <w:t>‌</w:t>
      </w:r>
      <w:r w:rsidRPr="0062224F">
        <w:rPr>
          <w:rStyle w:val="1-Char"/>
          <w:rtl/>
        </w:rPr>
        <w:t>شود! ایشان فقط بخش محدود و کوچکی از غیب را از الله به واسطه فرشته کسب کرده‌اند و به مردم ابلاغ نموده است. توجه کن! از احوال قیامت و جهنم و بهشت و غیره فقط به علی نگفته به همه امت خود گفته است و آی</w:t>
      </w:r>
      <w:r w:rsidR="008C2681">
        <w:rPr>
          <w:rStyle w:val="1-Char"/>
          <w:rtl/>
        </w:rPr>
        <w:t xml:space="preserve">ه‌ای </w:t>
      </w:r>
      <w:r w:rsidRPr="0062224F">
        <w:rPr>
          <w:rStyle w:val="1-Char"/>
          <w:rtl/>
        </w:rPr>
        <w:t>که از غیب برای او</w:t>
      </w:r>
      <w:r w:rsidR="00355AE2">
        <w:rPr>
          <w:rStyle w:val="1-Char"/>
          <w:rtl/>
        </w:rPr>
        <w:t xml:space="preserve"> می‌رسید</w:t>
      </w:r>
      <w:r w:rsidRPr="0062224F">
        <w:rPr>
          <w:rStyle w:val="1-Char"/>
          <w:rtl/>
        </w:rPr>
        <w:t>، پیش خود احتکار</w:t>
      </w:r>
      <w:r w:rsidR="001E1019">
        <w:rPr>
          <w:rStyle w:val="1-Char"/>
          <w:rtl/>
        </w:rPr>
        <w:t xml:space="preserve"> نمی‌کرد</w:t>
      </w:r>
      <w:r w:rsidRPr="0062224F">
        <w:rPr>
          <w:rStyle w:val="1-Char"/>
          <w:rtl/>
        </w:rPr>
        <w:t xml:space="preserve"> بلکه ابلاغ می‌نمود. حالا من</w:t>
      </w:r>
      <w:r w:rsidR="00FA03B3">
        <w:rPr>
          <w:rStyle w:val="1-Char"/>
          <w:rtl/>
        </w:rPr>
        <w:t xml:space="preserve"> نمی‌دا</w:t>
      </w:r>
      <w:r w:rsidRPr="0062224F">
        <w:rPr>
          <w:rStyle w:val="1-Char"/>
          <w:rtl/>
        </w:rPr>
        <w:t>نم که تو چرا</w:t>
      </w:r>
      <w:r w:rsidR="00EC20D9">
        <w:rPr>
          <w:rStyle w:val="1-Char"/>
          <w:rtl/>
        </w:rPr>
        <w:t xml:space="preserve"> می‌گویی</w:t>
      </w:r>
      <w:r w:rsidRPr="0062224F">
        <w:rPr>
          <w:rStyle w:val="1-Char"/>
          <w:rtl/>
        </w:rPr>
        <w:t xml:space="preserve"> غیب را احتکار کرد؟ و بعد به علی داد و بعد از علی داد به حسن تا رسیده است به مهدی! علم غیب رفته است پیش مهدی و مهدی هم همراه آن غیب شده! پس فایده نزول این علم غیب چه بود که به مخلوقات نرسید! حتی فایده‌اش به مهدی هم نرسید!</w:t>
      </w:r>
      <w:r w:rsidR="002D3D2D" w:rsidRPr="0062224F">
        <w:rPr>
          <w:rStyle w:val="1-Char"/>
          <w:rtl/>
        </w:rPr>
        <w:t xml:space="preserve"> </w:t>
      </w:r>
      <w:r w:rsidRPr="0062224F">
        <w:rPr>
          <w:rStyle w:val="1-Char"/>
          <w:rtl/>
        </w:rPr>
        <w:t>او از ترس کشته شدن، غیب شد! حتی خبر ندارد که امروز شیعه یک کشور دارد به این گندگی و هی داد می‌زنند که مهدی بیا! مهدی بیا!</w:t>
      </w:r>
      <w:r w:rsidRPr="0062224F">
        <w:rPr>
          <w:rStyle w:val="1-Char"/>
          <w:rFonts w:hint="cs"/>
          <w:rtl/>
        </w:rPr>
        <w:t>.</w:t>
      </w:r>
    </w:p>
    <w:p w:rsidR="00855C20" w:rsidRPr="0062224F" w:rsidRDefault="00855C20" w:rsidP="008C2681">
      <w:pPr>
        <w:ind w:firstLine="284"/>
        <w:jc w:val="both"/>
        <w:rPr>
          <w:rStyle w:val="1-Char"/>
          <w:rtl/>
        </w:rPr>
      </w:pPr>
      <w:r w:rsidRPr="0062224F">
        <w:rPr>
          <w:rStyle w:val="1-Char"/>
          <w:rtl/>
        </w:rPr>
        <w:t>عجب علم غیبی! بعد آیاتی که تو آورده</w:t>
      </w:r>
      <w:r w:rsidR="008C2681">
        <w:rPr>
          <w:rStyle w:val="1-Char"/>
          <w:rFonts w:hint="cs"/>
          <w:rtl/>
        </w:rPr>
        <w:t>‌</w:t>
      </w:r>
      <w:r w:rsidRPr="0062224F">
        <w:rPr>
          <w:rStyle w:val="1-Char"/>
          <w:rtl/>
        </w:rPr>
        <w:t>ای، همه در حق رسولان است و خودت قبول داری که علی پیامبر نبود!</w:t>
      </w:r>
      <w:r w:rsidR="002D3D2D" w:rsidRPr="0062224F">
        <w:rPr>
          <w:rStyle w:val="1-Char"/>
          <w:rtl/>
        </w:rPr>
        <w:t xml:space="preserve"> </w:t>
      </w:r>
      <w:r w:rsidRPr="0062224F">
        <w:rPr>
          <w:rStyle w:val="1-Char"/>
          <w:rtl/>
        </w:rPr>
        <w:t>دیگه چرا دلیل آوری؟!</w:t>
      </w:r>
    </w:p>
    <w:p w:rsidR="00855C20" w:rsidRPr="001E5D31" w:rsidRDefault="00855C20" w:rsidP="00855C20">
      <w:pPr>
        <w:pStyle w:val="3-"/>
        <w:rPr>
          <w:rtl/>
        </w:rPr>
      </w:pPr>
      <w:bookmarkStart w:id="1185" w:name="_Toc433464901"/>
      <w:r w:rsidRPr="001E5D31">
        <w:rPr>
          <w:rFonts w:hint="cs"/>
          <w:rtl/>
        </w:rPr>
        <w:t>ادعای440</w:t>
      </w:r>
      <w:r>
        <w:rPr>
          <w:rFonts w:hint="cs"/>
          <w:rtl/>
        </w:rPr>
        <w:t>-</w:t>
      </w:r>
      <w:r w:rsidRPr="001E5D31">
        <w:rPr>
          <w:rFonts w:hint="cs"/>
          <w:rtl/>
        </w:rPr>
        <w:t xml:space="preserve"> </w:t>
      </w:r>
      <w:r w:rsidRPr="001E5D31">
        <w:rPr>
          <w:rtl/>
        </w:rPr>
        <w:t>مدعیان علم</w:t>
      </w:r>
      <w:r w:rsidR="002D3D2D">
        <w:rPr>
          <w:rtl/>
        </w:rPr>
        <w:t xml:space="preserve"> </w:t>
      </w:r>
      <w:r w:rsidRPr="001E5D31">
        <w:rPr>
          <w:rtl/>
        </w:rPr>
        <w:t>غیب، کذابند</w:t>
      </w:r>
      <w:r>
        <w:rPr>
          <w:rtl/>
        </w:rPr>
        <w:t>.</w:t>
      </w:r>
      <w:r w:rsidRPr="001E5D31">
        <w:rPr>
          <w:rtl/>
        </w:rPr>
        <w:t>..</w:t>
      </w:r>
      <w:r w:rsidRPr="00653CC0">
        <w:rPr>
          <w:rStyle w:val="1-Char"/>
          <w:rFonts w:hint="cs"/>
          <w:bCs w:val="0"/>
          <w:vertAlign w:val="superscript"/>
          <w:rtl/>
        </w:rPr>
        <w:t>(</w:t>
      </w:r>
      <w:r w:rsidRPr="00653CC0">
        <w:rPr>
          <w:rStyle w:val="1-Char"/>
          <w:bCs w:val="0"/>
          <w:vertAlign w:val="superscript"/>
          <w:rtl/>
        </w:rPr>
        <w:footnoteReference w:id="581"/>
      </w:r>
      <w:r w:rsidRPr="00653CC0">
        <w:rPr>
          <w:rStyle w:val="1-Char"/>
          <w:rFonts w:hint="cs"/>
          <w:bCs w:val="0"/>
          <w:vertAlign w:val="superscript"/>
          <w:rtl/>
        </w:rPr>
        <w:t>)</w:t>
      </w:r>
      <w:r w:rsidRPr="001E5D31">
        <w:rPr>
          <w:rFonts w:hint="cs"/>
          <w:rtl/>
        </w:rPr>
        <w:t>.</w:t>
      </w:r>
      <w:bookmarkEnd w:id="1185"/>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اول</w:t>
      </w:r>
      <w:r w:rsidR="00B32BA2">
        <w:rPr>
          <w:rStyle w:val="1-Char"/>
          <w:rtl/>
        </w:rPr>
        <w:t xml:space="preserve"> </w:t>
      </w:r>
      <w:r w:rsidR="00783174">
        <w:rPr>
          <w:rStyle w:val="1-Char"/>
          <w:rtl/>
        </w:rPr>
        <w:t>می‌گوید</w:t>
      </w:r>
      <w:r w:rsidRPr="0062224F">
        <w:rPr>
          <w:rStyle w:val="1-Char"/>
          <w:rtl/>
        </w:rPr>
        <w:t>: هر کس ادعای غیب دانی کند، دجال است. در آخر، ائمه خود را دانا و برای اثبات آگاهی پیامبران از امور غیبی از قرآن دلیل آورده است و برای اثبات آگاهی اولیاء (علی و ائمه) از امور غیبی دلیل از ابن ابی الحدید آورده است!! خب، پس چرا در صفحۀ قبل گفتی کسانی که ادعای دانستن علم غیب</w:t>
      </w:r>
      <w:r w:rsidR="00AD4713">
        <w:rPr>
          <w:rStyle w:val="1-Char"/>
          <w:rtl/>
        </w:rPr>
        <w:t xml:space="preserve"> می‌کنند</w:t>
      </w:r>
      <w:r w:rsidRPr="0062224F">
        <w:rPr>
          <w:rStyle w:val="1-Char"/>
          <w:rtl/>
        </w:rPr>
        <w:t>، کذابند. امروز توسط ابن ابی الحدید علم غیب را برای اولیاء ثابت کردی فردا</w:t>
      </w:r>
      <w:r w:rsidR="00EC20D9">
        <w:rPr>
          <w:rStyle w:val="1-Char"/>
          <w:rtl/>
        </w:rPr>
        <w:t xml:space="preserve"> می‌گویی</w:t>
      </w:r>
      <w:r w:rsidRPr="0062224F">
        <w:rPr>
          <w:rStyle w:val="1-Char"/>
          <w:rtl/>
        </w:rPr>
        <w:t xml:space="preserve"> مراجع تقلید ما هم علم غیب</w:t>
      </w:r>
      <w:r w:rsidR="007B56C5">
        <w:rPr>
          <w:rStyle w:val="1-Char"/>
          <w:rtl/>
        </w:rPr>
        <w:t xml:space="preserve"> می‌دانند</w:t>
      </w:r>
      <w:r w:rsidRPr="0062224F">
        <w:rPr>
          <w:rStyle w:val="1-Char"/>
          <w:rtl/>
        </w:rPr>
        <w:t xml:space="preserve"> و امام در خواب به</w:t>
      </w:r>
      <w:r w:rsidR="00F0383B">
        <w:rPr>
          <w:rStyle w:val="1-Char"/>
          <w:rtl/>
        </w:rPr>
        <w:t xml:space="preserve"> آن‌ها </w:t>
      </w:r>
      <w:r w:rsidRPr="0062224F">
        <w:rPr>
          <w:rStyle w:val="1-Char"/>
          <w:rtl/>
        </w:rPr>
        <w:t>یاد داد و در آخر علم غیب سهم رمال و جن گیر هم</w:t>
      </w:r>
      <w:r w:rsidR="006148A3">
        <w:rPr>
          <w:rStyle w:val="1-Char"/>
          <w:rtl/>
        </w:rPr>
        <w:t xml:space="preserve"> می‌شود</w:t>
      </w:r>
      <w:r w:rsidRPr="0062224F">
        <w:rPr>
          <w:rStyle w:val="1-Char"/>
          <w:rtl/>
        </w:rPr>
        <w:t>!</w:t>
      </w:r>
      <w:r w:rsidRPr="0062224F">
        <w:rPr>
          <w:rStyle w:val="1-Char"/>
          <w:rFonts w:hint="cs"/>
          <w:rtl/>
        </w:rPr>
        <w:t>.</w:t>
      </w:r>
    </w:p>
    <w:p w:rsidR="00855C20" w:rsidRPr="001E5D31" w:rsidRDefault="00855C20" w:rsidP="00855C20">
      <w:pPr>
        <w:pStyle w:val="3-"/>
        <w:rPr>
          <w:rtl/>
        </w:rPr>
      </w:pPr>
      <w:bookmarkStart w:id="1186" w:name="_Toc433464902"/>
      <w:r w:rsidRPr="001E5D31">
        <w:rPr>
          <w:rFonts w:hint="cs"/>
          <w:rtl/>
        </w:rPr>
        <w:t>ادعای</w:t>
      </w:r>
      <w:r w:rsidR="00E65E08">
        <w:rPr>
          <w:rFonts w:hint="cs"/>
          <w:rtl/>
        </w:rPr>
        <w:t xml:space="preserve"> </w:t>
      </w:r>
      <w:r w:rsidRPr="001E5D31">
        <w:rPr>
          <w:rFonts w:hint="cs"/>
          <w:rtl/>
        </w:rPr>
        <w:t>441</w:t>
      </w:r>
      <w:r>
        <w:rPr>
          <w:rFonts w:hint="cs"/>
          <w:rtl/>
        </w:rPr>
        <w:t>-</w:t>
      </w:r>
      <w:r w:rsidRPr="001E5D31">
        <w:rPr>
          <w:rFonts w:hint="cs"/>
          <w:rtl/>
        </w:rPr>
        <w:t xml:space="preserve"> </w:t>
      </w:r>
      <w:r w:rsidRPr="001E5D31">
        <w:rPr>
          <w:rtl/>
        </w:rPr>
        <w:t>ائمۀ طاهرین، خلفای بر حق و عالم به غیب بودند</w:t>
      </w:r>
      <w:bookmarkEnd w:id="1186"/>
    </w:p>
    <w:p w:rsidR="00855C20" w:rsidRPr="0062224F" w:rsidRDefault="000D6BFD" w:rsidP="000D6BFD">
      <w:pPr>
        <w:ind w:firstLine="284"/>
        <w:rPr>
          <w:rStyle w:val="1-Char"/>
          <w:rtl/>
        </w:rPr>
      </w:pPr>
      <w:r>
        <w:rPr>
          <w:rStyle w:val="1-Char"/>
          <w:bCs/>
          <w:szCs w:val="25"/>
          <w:rtl/>
        </w:rPr>
        <w:t>جواب ما:</w:t>
      </w:r>
      <w:r w:rsidR="00855C20"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این یک حدیث دروغ است و اینان چگونه امامان غیب دانی بودند که خبر نداشتند انگور جلوی رویشان زهر آلود است و تناول فرمودند و شهید شدند!؟!</w:t>
      </w:r>
    </w:p>
    <w:p w:rsidR="00855C20" w:rsidRDefault="00855C20" w:rsidP="00855C20">
      <w:pPr>
        <w:pStyle w:val="3-"/>
        <w:rPr>
          <w:rtl/>
        </w:rPr>
      </w:pPr>
      <w:bookmarkStart w:id="1187" w:name="_Toc433464903"/>
      <w:r w:rsidRPr="001E5D31">
        <w:rPr>
          <w:rFonts w:hint="cs"/>
          <w:rtl/>
        </w:rPr>
        <w:t>ادعای</w:t>
      </w:r>
      <w:r w:rsidR="00E65E08">
        <w:rPr>
          <w:rFonts w:hint="cs"/>
          <w:rtl/>
        </w:rPr>
        <w:t xml:space="preserve"> </w:t>
      </w:r>
      <w:r w:rsidRPr="001E5D31">
        <w:rPr>
          <w:rFonts w:hint="cs"/>
          <w:rtl/>
        </w:rPr>
        <w:t>442</w:t>
      </w:r>
      <w:r>
        <w:rPr>
          <w:rFonts w:hint="cs"/>
          <w:rtl/>
        </w:rPr>
        <w:t>-</w:t>
      </w:r>
      <w:r w:rsidRPr="001E5D31">
        <w:rPr>
          <w:rFonts w:hint="cs"/>
          <w:rtl/>
        </w:rPr>
        <w:t xml:space="preserve"> </w:t>
      </w:r>
      <w:r w:rsidRPr="001E5D31">
        <w:rPr>
          <w:rtl/>
        </w:rPr>
        <w:t>تمام ائمه ما</w:t>
      </w:r>
      <w:r>
        <w:rPr>
          <w:rtl/>
        </w:rPr>
        <w:t>،</w:t>
      </w:r>
      <w:r w:rsidRPr="001E5D31">
        <w:rPr>
          <w:rtl/>
        </w:rPr>
        <w:t xml:space="preserve"> علم غیب دارند!</w:t>
      </w:r>
      <w:bookmarkEnd w:id="1187"/>
    </w:p>
    <w:p w:rsidR="00855C20" w:rsidRPr="005E2AA6" w:rsidRDefault="00855C20" w:rsidP="005E2AA6">
      <w:pPr>
        <w:pStyle w:val="1-"/>
        <w:rPr>
          <w:rtl/>
        </w:rPr>
      </w:pPr>
      <w:r w:rsidRPr="005E2AA6">
        <w:rPr>
          <w:rtl/>
        </w:rPr>
        <w:t>حدیث «من، شهر علمم و علی، دروازه آن» دلیلی است بر عالم الغیب بودن علی و احادیث بسیاری در این باب از رسول اکرم رسیده است از جمله: حدیث مهمی است که مکرر در ازمنه و امکنۀ مختلف بر لسان مبارک آن حضرت جاری می‌گردید و به نام حدیث مدینه در میان احادیث شهرت پیدا نمود که تقریباً از متواترات فریقین (شیعه و سنی) می‌باشد که آن حضرت، علی را منحصراً با این عبارت</w:t>
      </w:r>
      <w:r w:rsidRPr="005E2AA6">
        <w:rPr>
          <w:rStyle w:val="5-Char"/>
          <w:rtl/>
        </w:rPr>
        <w:t xml:space="preserve"> «انا مد</w:t>
      </w:r>
      <w:r w:rsidRPr="005E2AA6">
        <w:rPr>
          <w:rStyle w:val="5-Char"/>
          <w:rFonts w:hint="cs"/>
          <w:rtl/>
        </w:rPr>
        <w:t>ي</w:t>
      </w:r>
      <w:r w:rsidR="005E2AA6">
        <w:rPr>
          <w:rStyle w:val="5-Char"/>
          <w:rtl/>
        </w:rPr>
        <w:t>ن</w:t>
      </w:r>
      <w:r w:rsidR="005E2AA6">
        <w:rPr>
          <w:rStyle w:val="5-Char"/>
          <w:rFonts w:hint="cs"/>
          <w:rtl/>
        </w:rPr>
        <w:t>ة</w:t>
      </w:r>
      <w:r w:rsidR="005E2AA6">
        <w:rPr>
          <w:rStyle w:val="5-Char"/>
          <w:rtl/>
        </w:rPr>
        <w:t xml:space="preserve"> العلم وعل</w:t>
      </w:r>
      <w:r w:rsidR="005E2AA6">
        <w:rPr>
          <w:rStyle w:val="5-Char"/>
          <w:rFonts w:hint="cs"/>
          <w:rtl/>
        </w:rPr>
        <w:t>ي</w:t>
      </w:r>
      <w:r w:rsidR="005E2AA6">
        <w:rPr>
          <w:rStyle w:val="5-Char"/>
          <w:rtl/>
        </w:rPr>
        <w:t xml:space="preserve"> بابها و</w:t>
      </w:r>
      <w:r w:rsidRPr="005E2AA6">
        <w:rPr>
          <w:rStyle w:val="5-Char"/>
          <w:rtl/>
        </w:rPr>
        <w:t>من اراد العلم فل</w:t>
      </w:r>
      <w:r w:rsidRPr="005E2AA6">
        <w:rPr>
          <w:rStyle w:val="5-Char"/>
          <w:rFonts w:hint="cs"/>
          <w:rtl/>
        </w:rPr>
        <w:t>ي</w:t>
      </w:r>
      <w:r w:rsidRPr="005E2AA6">
        <w:rPr>
          <w:rStyle w:val="5-Char"/>
          <w:rtl/>
        </w:rPr>
        <w:t>ات الباب»</w:t>
      </w:r>
      <w:r w:rsidRPr="005E2AA6">
        <w:rPr>
          <w:rtl/>
        </w:rPr>
        <w:t xml:space="preserve"> باب علم و معرفت معرفی کردند.</w:t>
      </w:r>
    </w:p>
    <w:p w:rsidR="00855C20" w:rsidRPr="0062224F" w:rsidRDefault="00855C20" w:rsidP="00855C20">
      <w:pPr>
        <w:ind w:firstLine="284"/>
        <w:jc w:val="both"/>
        <w:rPr>
          <w:rStyle w:val="1-Char"/>
          <w:rtl/>
        </w:rPr>
      </w:pPr>
      <w:r w:rsidRPr="0062224F">
        <w:rPr>
          <w:rStyle w:val="1-Char"/>
          <w:rtl/>
        </w:rPr>
        <w:t>شیخ: این حدیث در نزد علمای ما به ثبوت نرسیده است و اگر باشد، خبر واحد است یا از ضعاف اخبار می</w:t>
      </w:r>
      <w:r w:rsidRPr="0062224F">
        <w:rPr>
          <w:rStyle w:val="1-Char"/>
          <w:rFonts w:hint="cs"/>
          <w:rtl/>
        </w:rPr>
        <w:t>‌</w:t>
      </w:r>
      <w:r w:rsidRPr="0062224F">
        <w:rPr>
          <w:rStyle w:val="1-Char"/>
          <w:rtl/>
        </w:rPr>
        <w:t>باشد؟!</w:t>
      </w:r>
      <w:r w:rsidRPr="0062224F">
        <w:rPr>
          <w:rStyle w:val="1-Char"/>
          <w:rFonts w:hint="cs"/>
          <w:rtl/>
        </w:rPr>
        <w:t>.</w:t>
      </w:r>
    </w:p>
    <w:p w:rsidR="00855C20" w:rsidRPr="0062224F" w:rsidRDefault="00855C20" w:rsidP="00855C20">
      <w:pPr>
        <w:ind w:firstLine="284"/>
        <w:jc w:val="both"/>
        <w:rPr>
          <w:rStyle w:val="1-Char"/>
        </w:rPr>
      </w:pPr>
      <w:r w:rsidRPr="0062224F">
        <w:rPr>
          <w:rStyle w:val="1-Char"/>
          <w:rtl/>
        </w:rPr>
        <w:t>و از سلسله علمای فخام و محدثان عظام و مورخان کرام خودتان (علاوه بر جمهور علمای شیعه) بسیارند که گمان</w:t>
      </w:r>
      <w:r w:rsidR="00C30663">
        <w:rPr>
          <w:rStyle w:val="1-Char"/>
          <w:rtl/>
        </w:rPr>
        <w:t xml:space="preserve"> می‌کنم</w:t>
      </w:r>
      <w:r w:rsidRPr="0062224F">
        <w:rPr>
          <w:rStyle w:val="1-Char"/>
          <w:rtl/>
        </w:rPr>
        <w:t xml:space="preserve"> قریب دویست نفر از بزرگان خودتان این حدیث شریف را نقل نموده‌اند و اکنون نقل قول بعضی از</w:t>
      </w:r>
      <w:r w:rsidR="00F0383B">
        <w:rPr>
          <w:rStyle w:val="1-Char"/>
          <w:rtl/>
        </w:rPr>
        <w:t xml:space="preserve"> آن‌ها </w:t>
      </w:r>
      <w:r w:rsidRPr="0062224F">
        <w:rPr>
          <w:rStyle w:val="1-Char"/>
          <w:rtl/>
        </w:rPr>
        <w:t>را به عرض می‌رسانم تا جناب شیخ خجالت نکشند و بدانند طبق عادت پیشینیان خود خدشه در سند حدیث ایجاد کردند والّا نزد عموم مطلب واضح و آشکار می</w:t>
      </w:r>
      <w:r w:rsidRPr="0062224F">
        <w:rPr>
          <w:rStyle w:val="1-Char"/>
          <w:rFonts w:hint="cs"/>
          <w:rtl/>
        </w:rPr>
        <w:t>‌</w:t>
      </w:r>
      <w:r w:rsidRPr="0062224F">
        <w:rPr>
          <w:rStyle w:val="1-Char"/>
          <w:rtl/>
        </w:rPr>
        <w:t>باشد.</w:t>
      </w:r>
    </w:p>
    <w:p w:rsidR="00855C20" w:rsidRPr="0062224F" w:rsidRDefault="00855C20" w:rsidP="00001413">
      <w:pPr>
        <w:ind w:left="738" w:hanging="454"/>
        <w:jc w:val="both"/>
        <w:rPr>
          <w:rStyle w:val="1-Char"/>
          <w:rtl/>
        </w:rPr>
      </w:pPr>
      <w:r w:rsidRPr="0062224F">
        <w:rPr>
          <w:rStyle w:val="1-Char"/>
          <w:rtl/>
        </w:rPr>
        <w:t xml:space="preserve"> (1) محمد بن جریر طبری، مفسر و مورخ قرن سوم، متوفی 310 قمری، در تهذیب الآثار.</w:t>
      </w:r>
    </w:p>
    <w:p w:rsidR="00855C20" w:rsidRPr="0062224F" w:rsidRDefault="00855C20" w:rsidP="00001413">
      <w:pPr>
        <w:ind w:left="738" w:hanging="454"/>
        <w:jc w:val="both"/>
        <w:rPr>
          <w:rStyle w:val="1-Char"/>
          <w:rtl/>
        </w:rPr>
      </w:pPr>
      <w:r w:rsidRPr="0062224F">
        <w:rPr>
          <w:rStyle w:val="1-Char"/>
          <w:rtl/>
        </w:rPr>
        <w:t>(2) حاکم نیشابوری، متوفی 405، در مستدرک،</w:t>
      </w:r>
      <w:r w:rsidR="002D3D2D" w:rsidRPr="0062224F">
        <w:rPr>
          <w:rStyle w:val="1-Char"/>
          <w:rtl/>
        </w:rPr>
        <w:t xml:space="preserve"> </w:t>
      </w:r>
      <w:r w:rsidRPr="0062224F">
        <w:rPr>
          <w:rStyle w:val="1-Char"/>
          <w:rtl/>
        </w:rPr>
        <w:t>جلد سوم،</w:t>
      </w:r>
      <w:r w:rsidR="002D3D2D" w:rsidRPr="0062224F">
        <w:rPr>
          <w:rStyle w:val="1-Char"/>
          <w:rtl/>
        </w:rPr>
        <w:t xml:space="preserve"> </w:t>
      </w:r>
      <w:r w:rsidRPr="0062224F">
        <w:rPr>
          <w:rStyle w:val="1-Char"/>
          <w:rtl/>
        </w:rPr>
        <w:t xml:space="preserve">ص 126 و 128 و 226. </w:t>
      </w:r>
    </w:p>
    <w:p w:rsidR="00855C20" w:rsidRPr="0062224F" w:rsidRDefault="00855C20" w:rsidP="00001413">
      <w:pPr>
        <w:ind w:left="738" w:hanging="454"/>
        <w:jc w:val="both"/>
        <w:rPr>
          <w:rStyle w:val="1-Char"/>
          <w:rtl/>
        </w:rPr>
      </w:pPr>
      <w:r w:rsidRPr="0062224F">
        <w:rPr>
          <w:rStyle w:val="1-Char"/>
          <w:rtl/>
        </w:rPr>
        <w:t>(3) ابو عیسی محمد ترمذی، متوفی 289، در صحیح خود.</w:t>
      </w:r>
    </w:p>
    <w:p w:rsidR="00855C20" w:rsidRPr="0062224F" w:rsidRDefault="00855C20" w:rsidP="00001413">
      <w:pPr>
        <w:ind w:left="738" w:hanging="454"/>
        <w:jc w:val="both"/>
        <w:rPr>
          <w:rStyle w:val="1-Char"/>
          <w:rtl/>
        </w:rPr>
      </w:pPr>
      <w:r w:rsidRPr="0062224F">
        <w:rPr>
          <w:rStyle w:val="1-Char"/>
          <w:rtl/>
        </w:rPr>
        <w:t>(4) جلال الدین سیوطی، متوفی سال 911، در جمع الجوامع، جلد اول، در ص 374.</w:t>
      </w:r>
    </w:p>
    <w:p w:rsidR="00855C20" w:rsidRPr="0062224F" w:rsidRDefault="00855C20" w:rsidP="00001413">
      <w:pPr>
        <w:ind w:left="738" w:hanging="454"/>
        <w:jc w:val="both"/>
        <w:rPr>
          <w:rStyle w:val="1-Char"/>
          <w:rtl/>
        </w:rPr>
      </w:pPr>
      <w:r w:rsidRPr="0062224F">
        <w:rPr>
          <w:rStyle w:val="1-Char"/>
          <w:rtl/>
        </w:rPr>
        <w:t>(5) ابوالقاسم سلیمان بن احمد طبرانی، متوفی 360، در کبیر و اوسط.</w:t>
      </w:r>
    </w:p>
    <w:p w:rsidR="00855C20" w:rsidRPr="0062224F" w:rsidRDefault="00855C20" w:rsidP="00001413">
      <w:pPr>
        <w:ind w:left="738" w:hanging="454"/>
        <w:jc w:val="both"/>
        <w:rPr>
          <w:rStyle w:val="1-Char"/>
          <w:rtl/>
        </w:rPr>
      </w:pPr>
      <w:r w:rsidRPr="0062224F">
        <w:rPr>
          <w:rStyle w:val="1-Char"/>
          <w:rtl/>
        </w:rPr>
        <w:t>(6) حافظ ابو محمد حسن سمر قندی، متوفی 491، در بحر السانید.</w:t>
      </w:r>
    </w:p>
    <w:p w:rsidR="00855C20" w:rsidRPr="0062224F" w:rsidRDefault="00855C20" w:rsidP="00001413">
      <w:pPr>
        <w:ind w:left="738" w:hanging="454"/>
        <w:jc w:val="both"/>
        <w:rPr>
          <w:rStyle w:val="1-Char"/>
          <w:rtl/>
        </w:rPr>
      </w:pPr>
      <w:r w:rsidRPr="0062224F">
        <w:rPr>
          <w:rStyle w:val="1-Char"/>
          <w:rtl/>
        </w:rPr>
        <w:t>(7) حافظ ابو نعیم احمد بن عبدالله اصفهانی، متوفی 430، در معرقة الصحابه.</w:t>
      </w:r>
    </w:p>
    <w:p w:rsidR="00855C20" w:rsidRPr="0062224F" w:rsidRDefault="00855C20" w:rsidP="00001413">
      <w:pPr>
        <w:ind w:left="738" w:hanging="454"/>
        <w:jc w:val="both"/>
        <w:rPr>
          <w:rStyle w:val="1-Char"/>
          <w:rtl/>
        </w:rPr>
      </w:pPr>
      <w:r w:rsidRPr="0062224F">
        <w:rPr>
          <w:rStyle w:val="1-Char"/>
          <w:rtl/>
        </w:rPr>
        <w:t>(8) حافظ ابو عمر و یوسف بن عبدالله بن عبدالبر قرطبی، متوفی 463، در استیعاب،</w:t>
      </w:r>
      <w:r w:rsidRPr="0062224F">
        <w:rPr>
          <w:rStyle w:val="1-Char"/>
          <w:rFonts w:hint="cs"/>
          <w:rtl/>
        </w:rPr>
        <w:t xml:space="preserve"> </w:t>
      </w:r>
      <w:r w:rsidRPr="0062224F">
        <w:rPr>
          <w:rStyle w:val="1-Char"/>
          <w:rtl/>
        </w:rPr>
        <w:t>جلد دوم،</w:t>
      </w:r>
      <w:r w:rsidRPr="0062224F">
        <w:rPr>
          <w:rStyle w:val="1-Char"/>
          <w:rFonts w:hint="cs"/>
          <w:rtl/>
        </w:rPr>
        <w:t xml:space="preserve"> </w:t>
      </w:r>
      <w:r w:rsidRPr="0062224F">
        <w:rPr>
          <w:rStyle w:val="1-Char"/>
          <w:rtl/>
        </w:rPr>
        <w:t>ص 461.</w:t>
      </w:r>
    </w:p>
    <w:p w:rsidR="00855C20" w:rsidRPr="0062224F" w:rsidRDefault="00855C20" w:rsidP="00001413">
      <w:pPr>
        <w:ind w:left="738" w:hanging="454"/>
        <w:jc w:val="both"/>
        <w:rPr>
          <w:rStyle w:val="1-Char"/>
          <w:rtl/>
        </w:rPr>
      </w:pPr>
      <w:r w:rsidRPr="0062224F">
        <w:rPr>
          <w:rStyle w:val="1-Char"/>
          <w:rtl/>
        </w:rPr>
        <w:t>(9) ابو الحسن فقیه شافعی علی بن محمد بن طیب الجلالی ابن مغازلی، متوفی 483، در مناقب.</w:t>
      </w:r>
    </w:p>
    <w:p w:rsidR="00855C20" w:rsidRPr="0062224F" w:rsidRDefault="00855C20" w:rsidP="00001413">
      <w:pPr>
        <w:ind w:left="738" w:hanging="454"/>
        <w:jc w:val="both"/>
        <w:rPr>
          <w:rStyle w:val="1-Char"/>
          <w:rtl/>
        </w:rPr>
      </w:pPr>
      <w:r w:rsidRPr="0062224F">
        <w:rPr>
          <w:rStyle w:val="1-Char"/>
          <w:rtl/>
        </w:rPr>
        <w:t>(10) ابو شجاع شیرویه همدانی دیلمی، متوفی 509، در فردوس الاخبار.</w:t>
      </w:r>
    </w:p>
    <w:p w:rsidR="00855C20" w:rsidRPr="0062224F" w:rsidRDefault="00855C20" w:rsidP="00001413">
      <w:pPr>
        <w:ind w:left="738" w:hanging="454"/>
        <w:jc w:val="both"/>
        <w:rPr>
          <w:rStyle w:val="1-Char"/>
          <w:rtl/>
        </w:rPr>
      </w:pPr>
      <w:r w:rsidRPr="0062224F">
        <w:rPr>
          <w:rStyle w:val="1-Char"/>
          <w:rtl/>
        </w:rPr>
        <w:t>(11) ابوالموید خطیب خوارزمی، متوفی 568،</w:t>
      </w:r>
      <w:r w:rsidR="0088185A">
        <w:rPr>
          <w:rStyle w:val="1-Char"/>
          <w:rFonts w:hint="cs"/>
          <w:rtl/>
        </w:rPr>
        <w:t xml:space="preserve"> </w:t>
      </w:r>
      <w:r w:rsidRPr="0062224F">
        <w:rPr>
          <w:rStyle w:val="1-Char"/>
          <w:rtl/>
        </w:rPr>
        <w:t>در ص 49 مناقب و در ص 43</w:t>
      </w:r>
      <w:r w:rsidR="002D3D2D" w:rsidRPr="0062224F">
        <w:rPr>
          <w:rStyle w:val="1-Char"/>
          <w:rtl/>
        </w:rPr>
        <w:t xml:space="preserve"> </w:t>
      </w:r>
      <w:r w:rsidRPr="0062224F">
        <w:rPr>
          <w:rStyle w:val="1-Char"/>
          <w:rtl/>
        </w:rPr>
        <w:t>از جلد اول مقتل الحسین.</w:t>
      </w:r>
    </w:p>
    <w:p w:rsidR="00855C20" w:rsidRPr="0062224F" w:rsidRDefault="00855C20" w:rsidP="00001413">
      <w:pPr>
        <w:ind w:left="738" w:hanging="454"/>
        <w:jc w:val="both"/>
        <w:rPr>
          <w:rStyle w:val="1-Char"/>
          <w:rtl/>
        </w:rPr>
      </w:pPr>
      <w:r w:rsidRPr="0062224F">
        <w:rPr>
          <w:rStyle w:val="1-Char"/>
          <w:rtl/>
        </w:rPr>
        <w:t>(12) ابو القاسم ابن عساکر علی بن حسن دمشقی، متوفی 571، در تاریخ کبیر.</w:t>
      </w:r>
    </w:p>
    <w:p w:rsidR="00855C20" w:rsidRPr="0062224F" w:rsidRDefault="00855C20" w:rsidP="00001413">
      <w:pPr>
        <w:ind w:left="738" w:hanging="454"/>
        <w:jc w:val="both"/>
        <w:rPr>
          <w:rStyle w:val="1-Char"/>
          <w:rtl/>
        </w:rPr>
      </w:pPr>
      <w:r w:rsidRPr="0062224F">
        <w:rPr>
          <w:rStyle w:val="1-Char"/>
          <w:rtl/>
        </w:rPr>
        <w:t>(13) ابو الحجاج یوسف بن محمد آندلسی،</w:t>
      </w:r>
      <w:r w:rsidR="0088185A">
        <w:rPr>
          <w:rStyle w:val="1-Char"/>
          <w:rFonts w:hint="cs"/>
          <w:rtl/>
        </w:rPr>
        <w:t xml:space="preserve"> </w:t>
      </w:r>
      <w:r w:rsidRPr="0062224F">
        <w:rPr>
          <w:rStyle w:val="1-Char"/>
          <w:rtl/>
        </w:rPr>
        <w:t>متوفی 605،</w:t>
      </w:r>
      <w:r w:rsidR="0088185A">
        <w:rPr>
          <w:rStyle w:val="1-Char"/>
          <w:rFonts w:hint="cs"/>
          <w:rtl/>
        </w:rPr>
        <w:t xml:space="preserve"> </w:t>
      </w:r>
      <w:r w:rsidRPr="0062224F">
        <w:rPr>
          <w:rStyle w:val="1-Char"/>
          <w:rtl/>
        </w:rPr>
        <w:t>در جلد اول (الف باء)، ص 222.</w:t>
      </w:r>
    </w:p>
    <w:p w:rsidR="00855C20" w:rsidRPr="0062224F" w:rsidRDefault="00855C20" w:rsidP="00001413">
      <w:pPr>
        <w:ind w:left="738" w:hanging="454"/>
        <w:jc w:val="both"/>
        <w:rPr>
          <w:rStyle w:val="1-Char"/>
          <w:rtl/>
        </w:rPr>
      </w:pPr>
      <w:r w:rsidRPr="0062224F">
        <w:rPr>
          <w:rStyle w:val="1-Char"/>
          <w:rtl/>
        </w:rPr>
        <w:t>(14) ابو الحسن علی بن بن اثیر جزری، متوفی 630، در اسد الغابه، جلد چهارم، ص 22.</w:t>
      </w:r>
    </w:p>
    <w:p w:rsidR="00855C20" w:rsidRPr="0062224F" w:rsidRDefault="00855C20" w:rsidP="00001413">
      <w:pPr>
        <w:ind w:left="738" w:hanging="454"/>
        <w:jc w:val="both"/>
        <w:rPr>
          <w:rStyle w:val="1-Char"/>
          <w:rtl/>
        </w:rPr>
      </w:pPr>
      <w:r w:rsidRPr="0062224F">
        <w:rPr>
          <w:rStyle w:val="1-Char"/>
          <w:rtl/>
        </w:rPr>
        <w:t>(15) احمد الدین احمد بن عبدالله طبری شافعی، متوفی 694، در ص 129 جلد اول ریاض النضرة و ص 77 ذخایر العقبی.</w:t>
      </w:r>
    </w:p>
    <w:p w:rsidR="00855C20" w:rsidRPr="0062224F" w:rsidRDefault="00855C20" w:rsidP="00001413">
      <w:pPr>
        <w:ind w:left="738" w:hanging="454"/>
        <w:jc w:val="both"/>
        <w:rPr>
          <w:rStyle w:val="1-Char"/>
          <w:rtl/>
        </w:rPr>
      </w:pPr>
      <w:r w:rsidRPr="0062224F">
        <w:rPr>
          <w:rStyle w:val="1-Char"/>
          <w:rtl/>
        </w:rPr>
        <w:t>(16) شمس الدین محمد بن احمد ذهبی شافعی، متوفی 748، جلد چهارم،در ص 28.</w:t>
      </w:r>
    </w:p>
    <w:p w:rsidR="00855C20" w:rsidRPr="0062224F" w:rsidRDefault="00855C20" w:rsidP="00001413">
      <w:pPr>
        <w:ind w:left="738" w:hanging="454"/>
        <w:jc w:val="both"/>
        <w:rPr>
          <w:rStyle w:val="1-Char"/>
          <w:rtl/>
        </w:rPr>
      </w:pPr>
      <w:r w:rsidRPr="0062224F">
        <w:rPr>
          <w:rStyle w:val="1-Char"/>
          <w:rtl/>
        </w:rPr>
        <w:t>(17) بدرالدین محمد زرکشی مصری، متوفی 749،در فیض القدیر،</w:t>
      </w:r>
      <w:r w:rsidR="0088185A">
        <w:rPr>
          <w:rStyle w:val="1-Char"/>
          <w:rFonts w:hint="cs"/>
          <w:rtl/>
        </w:rPr>
        <w:t xml:space="preserve"> </w:t>
      </w:r>
      <w:r w:rsidRPr="0062224F">
        <w:rPr>
          <w:rStyle w:val="1-Char"/>
          <w:rtl/>
        </w:rPr>
        <w:t>جلد سوم،</w:t>
      </w:r>
      <w:r w:rsidR="0088185A">
        <w:rPr>
          <w:rStyle w:val="1-Char"/>
          <w:rFonts w:hint="cs"/>
          <w:rtl/>
        </w:rPr>
        <w:t xml:space="preserve"> </w:t>
      </w:r>
      <w:r w:rsidRPr="0062224F">
        <w:rPr>
          <w:rStyle w:val="1-Char"/>
          <w:rtl/>
        </w:rPr>
        <w:t>ص 47.</w:t>
      </w:r>
    </w:p>
    <w:p w:rsidR="00855C20" w:rsidRPr="0062224F" w:rsidRDefault="00855C20" w:rsidP="00001413">
      <w:pPr>
        <w:ind w:left="738" w:hanging="454"/>
        <w:jc w:val="both"/>
        <w:rPr>
          <w:rStyle w:val="1-Char"/>
          <w:rtl/>
        </w:rPr>
      </w:pPr>
      <w:r w:rsidRPr="0062224F">
        <w:rPr>
          <w:rStyle w:val="1-Char"/>
          <w:rtl/>
        </w:rPr>
        <w:t>(18) حافظ علی بن ابی بکر هیثمی، متوفی 807، مجمع الزوائد،</w:t>
      </w:r>
      <w:r w:rsidR="0088185A">
        <w:rPr>
          <w:rStyle w:val="1-Char"/>
          <w:rFonts w:hint="cs"/>
          <w:rtl/>
        </w:rPr>
        <w:t xml:space="preserve"> </w:t>
      </w:r>
      <w:r w:rsidRPr="0062224F">
        <w:rPr>
          <w:rStyle w:val="1-Char"/>
          <w:rtl/>
        </w:rPr>
        <w:t>جلد نهم،</w:t>
      </w:r>
      <w:r w:rsidR="0088185A">
        <w:rPr>
          <w:rStyle w:val="1-Char"/>
          <w:rFonts w:hint="cs"/>
          <w:rtl/>
        </w:rPr>
        <w:t xml:space="preserve"> </w:t>
      </w:r>
      <w:r w:rsidRPr="0062224F">
        <w:rPr>
          <w:rStyle w:val="1-Char"/>
          <w:rtl/>
        </w:rPr>
        <w:t>در ص 114.</w:t>
      </w:r>
    </w:p>
    <w:p w:rsidR="00855C20" w:rsidRPr="0062224F" w:rsidRDefault="00855C20" w:rsidP="00001413">
      <w:pPr>
        <w:ind w:left="738" w:hanging="454"/>
        <w:jc w:val="both"/>
        <w:rPr>
          <w:rStyle w:val="1-Char"/>
          <w:rtl/>
        </w:rPr>
      </w:pPr>
      <w:r w:rsidRPr="0062224F">
        <w:rPr>
          <w:rStyle w:val="1-Char"/>
          <w:rtl/>
        </w:rPr>
        <w:t>(19) کمال الدین محمد بن موسی دمیری، متوفی 808،</w:t>
      </w:r>
      <w:r w:rsidR="0088185A">
        <w:rPr>
          <w:rStyle w:val="1-Char"/>
          <w:rFonts w:hint="cs"/>
          <w:rtl/>
        </w:rPr>
        <w:t xml:space="preserve"> </w:t>
      </w:r>
      <w:r w:rsidRPr="0062224F">
        <w:rPr>
          <w:rStyle w:val="1-Char"/>
          <w:rtl/>
        </w:rPr>
        <w:t>در حیات الحیوان، جلد اول، ص 55.</w:t>
      </w:r>
    </w:p>
    <w:p w:rsidR="00855C20" w:rsidRPr="0062224F" w:rsidRDefault="00855C20" w:rsidP="00001413">
      <w:pPr>
        <w:ind w:left="738" w:hanging="454"/>
        <w:jc w:val="both"/>
        <w:rPr>
          <w:rStyle w:val="1-Char"/>
          <w:rtl/>
        </w:rPr>
      </w:pPr>
      <w:r w:rsidRPr="0062224F">
        <w:rPr>
          <w:rStyle w:val="1-Char"/>
          <w:rtl/>
        </w:rPr>
        <w:t>(20) شمس الدین محمد بن محمد جزری، متوفی 833،</w:t>
      </w:r>
      <w:r w:rsidR="0088185A">
        <w:rPr>
          <w:rStyle w:val="1-Char"/>
          <w:rFonts w:hint="cs"/>
          <w:rtl/>
        </w:rPr>
        <w:t xml:space="preserve"> </w:t>
      </w:r>
      <w:r w:rsidRPr="0062224F">
        <w:rPr>
          <w:rStyle w:val="1-Char"/>
          <w:rtl/>
        </w:rPr>
        <w:t>در اسنی المطالب، ص 14.</w:t>
      </w:r>
    </w:p>
    <w:p w:rsidR="00855C20" w:rsidRPr="0062224F" w:rsidRDefault="00855C20" w:rsidP="00001413">
      <w:pPr>
        <w:ind w:left="738" w:hanging="454"/>
        <w:jc w:val="both"/>
        <w:rPr>
          <w:rStyle w:val="1-Char"/>
          <w:rtl/>
        </w:rPr>
      </w:pPr>
      <w:r w:rsidRPr="0062224F">
        <w:rPr>
          <w:rStyle w:val="1-Char"/>
          <w:rtl/>
        </w:rPr>
        <w:t>(21) شهاب الدین ابن حجر احمد بن علی عسقلانی، متوفی 852، جلد هفتم،</w:t>
      </w:r>
      <w:r w:rsidRPr="0062224F">
        <w:rPr>
          <w:rStyle w:val="1-Char"/>
          <w:rFonts w:hint="cs"/>
          <w:rtl/>
        </w:rPr>
        <w:t xml:space="preserve"> </w:t>
      </w:r>
      <w:r w:rsidRPr="0062224F">
        <w:rPr>
          <w:rStyle w:val="1-Char"/>
          <w:rtl/>
        </w:rPr>
        <w:t>در ص 337.</w:t>
      </w:r>
    </w:p>
    <w:p w:rsidR="00855C20" w:rsidRPr="0062224F" w:rsidRDefault="00855C20" w:rsidP="00001413">
      <w:pPr>
        <w:ind w:left="738" w:hanging="454"/>
        <w:jc w:val="both"/>
        <w:rPr>
          <w:rStyle w:val="1-Char"/>
          <w:rtl/>
        </w:rPr>
      </w:pPr>
      <w:r w:rsidRPr="0062224F">
        <w:rPr>
          <w:rStyle w:val="1-Char"/>
          <w:rtl/>
        </w:rPr>
        <w:t>(22) بدر الدین محمود بن احمد عینی حنفی، متوفی 855،</w:t>
      </w:r>
      <w:r w:rsidR="0088185A">
        <w:rPr>
          <w:rStyle w:val="1-Char"/>
          <w:rFonts w:hint="cs"/>
          <w:rtl/>
        </w:rPr>
        <w:t xml:space="preserve"> </w:t>
      </w:r>
      <w:r w:rsidRPr="0062224F">
        <w:rPr>
          <w:rStyle w:val="1-Char"/>
          <w:rtl/>
        </w:rPr>
        <w:t>در عمدة القاری، جلد هفتم،</w:t>
      </w:r>
      <w:r w:rsidRPr="0062224F">
        <w:rPr>
          <w:rStyle w:val="1-Char"/>
          <w:rFonts w:hint="cs"/>
          <w:rtl/>
        </w:rPr>
        <w:t xml:space="preserve"> </w:t>
      </w:r>
      <w:r w:rsidRPr="0062224F">
        <w:rPr>
          <w:rStyle w:val="1-Char"/>
          <w:rtl/>
        </w:rPr>
        <w:t>ص 631.</w:t>
      </w:r>
    </w:p>
    <w:p w:rsidR="00855C20" w:rsidRPr="0062224F" w:rsidRDefault="00855C20" w:rsidP="00001413">
      <w:pPr>
        <w:ind w:left="738" w:hanging="454"/>
        <w:jc w:val="both"/>
        <w:rPr>
          <w:rStyle w:val="1-Char"/>
          <w:rtl/>
        </w:rPr>
      </w:pPr>
      <w:r w:rsidRPr="0062224F">
        <w:rPr>
          <w:rStyle w:val="1-Char"/>
          <w:rtl/>
        </w:rPr>
        <w:t>(23) علی بن حسام الدین متقی هندی، متوفی975، در کنزل العّمال،</w:t>
      </w:r>
      <w:r w:rsidRPr="0062224F">
        <w:rPr>
          <w:rStyle w:val="1-Char"/>
          <w:rFonts w:hint="cs"/>
          <w:rtl/>
        </w:rPr>
        <w:t xml:space="preserve"> </w:t>
      </w:r>
      <w:r w:rsidRPr="0062224F">
        <w:rPr>
          <w:rStyle w:val="1-Char"/>
          <w:rtl/>
        </w:rPr>
        <w:t>جلد ششم،</w:t>
      </w:r>
      <w:r w:rsidRPr="0062224F">
        <w:rPr>
          <w:rStyle w:val="1-Char"/>
          <w:rFonts w:hint="cs"/>
          <w:rtl/>
        </w:rPr>
        <w:t xml:space="preserve"> </w:t>
      </w:r>
      <w:r w:rsidRPr="0062224F">
        <w:rPr>
          <w:rStyle w:val="1-Char"/>
          <w:rtl/>
        </w:rPr>
        <w:t xml:space="preserve">ص 156. </w:t>
      </w:r>
    </w:p>
    <w:p w:rsidR="00855C20" w:rsidRPr="0062224F" w:rsidRDefault="00855C20" w:rsidP="00001413">
      <w:pPr>
        <w:ind w:left="738" w:hanging="454"/>
        <w:jc w:val="both"/>
        <w:rPr>
          <w:rStyle w:val="1-Char"/>
          <w:rtl/>
        </w:rPr>
      </w:pPr>
      <w:r w:rsidRPr="0062224F">
        <w:rPr>
          <w:rStyle w:val="1-Char"/>
          <w:rtl/>
        </w:rPr>
        <w:t>(24) عبدالرؤف المناوی و شافعی، متوفی 1031،</w:t>
      </w:r>
      <w:r w:rsidRPr="0062224F">
        <w:rPr>
          <w:rStyle w:val="1-Char"/>
          <w:rFonts w:hint="cs"/>
          <w:rtl/>
        </w:rPr>
        <w:t xml:space="preserve"> </w:t>
      </w:r>
      <w:r w:rsidRPr="0062224F">
        <w:rPr>
          <w:rStyle w:val="1-Char"/>
          <w:rtl/>
        </w:rPr>
        <w:t>در سراج المنیر،</w:t>
      </w:r>
      <w:r w:rsidRPr="0062224F">
        <w:rPr>
          <w:rStyle w:val="1-Char"/>
          <w:rFonts w:hint="cs"/>
          <w:rtl/>
        </w:rPr>
        <w:t xml:space="preserve"> </w:t>
      </w:r>
      <w:r w:rsidRPr="0062224F">
        <w:rPr>
          <w:rStyle w:val="1-Char"/>
          <w:rtl/>
        </w:rPr>
        <w:t>جلد دوم، ص 46.</w:t>
      </w:r>
    </w:p>
    <w:p w:rsidR="00855C20" w:rsidRPr="0062224F" w:rsidRDefault="00855C20" w:rsidP="00001413">
      <w:pPr>
        <w:ind w:left="738" w:hanging="454"/>
        <w:jc w:val="both"/>
        <w:rPr>
          <w:rStyle w:val="1-Char"/>
          <w:rtl/>
        </w:rPr>
      </w:pPr>
      <w:r w:rsidRPr="0062224F">
        <w:rPr>
          <w:rStyle w:val="1-Char"/>
          <w:rtl/>
        </w:rPr>
        <w:t>(25) حافظ علی بن احمد عزیزی شافعی، متوفی 1070،در سراج المنیر،جلد دوم،</w:t>
      </w:r>
      <w:r w:rsidRPr="0062224F">
        <w:rPr>
          <w:rStyle w:val="1-Char"/>
          <w:rFonts w:hint="cs"/>
          <w:rtl/>
        </w:rPr>
        <w:t xml:space="preserve"> </w:t>
      </w:r>
      <w:r w:rsidRPr="0062224F">
        <w:rPr>
          <w:rStyle w:val="1-Char"/>
          <w:rtl/>
        </w:rPr>
        <w:t>ص 63.</w:t>
      </w:r>
    </w:p>
    <w:p w:rsidR="00855C20" w:rsidRPr="00833686" w:rsidRDefault="00855C20" w:rsidP="00001413">
      <w:pPr>
        <w:ind w:left="738" w:hanging="454"/>
        <w:jc w:val="both"/>
        <w:rPr>
          <w:rStyle w:val="5-Char"/>
          <w:rtl/>
        </w:rPr>
      </w:pPr>
      <w:r w:rsidRPr="0062224F">
        <w:rPr>
          <w:rStyle w:val="1-Char"/>
          <w:rtl/>
        </w:rPr>
        <w:t>(26) محمد بن یوسف شاهی، متوفی 942،</w:t>
      </w:r>
      <w:r w:rsidRPr="0062224F">
        <w:rPr>
          <w:rStyle w:val="1-Char"/>
          <w:rFonts w:hint="cs"/>
          <w:rtl/>
        </w:rPr>
        <w:t xml:space="preserve"> </w:t>
      </w:r>
      <w:r w:rsidRPr="0062224F">
        <w:rPr>
          <w:rStyle w:val="1-Char"/>
          <w:rtl/>
        </w:rPr>
        <w:t xml:space="preserve">در </w:t>
      </w:r>
      <w:r w:rsidR="0088185A">
        <w:rPr>
          <w:rStyle w:val="5-Char"/>
          <w:rtl/>
        </w:rPr>
        <w:t>سبل الهدی و</w:t>
      </w:r>
      <w:r w:rsidRPr="0059586B">
        <w:rPr>
          <w:rStyle w:val="5-Char"/>
          <w:rtl/>
        </w:rPr>
        <w:t>الرشاد ف</w:t>
      </w:r>
      <w:r w:rsidRPr="0059586B">
        <w:rPr>
          <w:rStyle w:val="5-Char"/>
          <w:rFonts w:hint="cs"/>
          <w:rtl/>
        </w:rPr>
        <w:t>ي</w:t>
      </w:r>
      <w:r w:rsidRPr="0059586B">
        <w:rPr>
          <w:rStyle w:val="5-Char"/>
          <w:rtl/>
        </w:rPr>
        <w:t xml:space="preserve"> اسماء خ</w:t>
      </w:r>
      <w:r w:rsidRPr="0059586B">
        <w:rPr>
          <w:rStyle w:val="5-Char"/>
          <w:rFonts w:hint="cs"/>
          <w:rtl/>
        </w:rPr>
        <w:t>ي</w:t>
      </w:r>
      <w:r w:rsidRPr="0059586B">
        <w:rPr>
          <w:rStyle w:val="5-Char"/>
          <w:rtl/>
        </w:rPr>
        <w:t>ر العباد.</w:t>
      </w:r>
    </w:p>
    <w:p w:rsidR="00855C20" w:rsidRPr="0062224F" w:rsidRDefault="00855C20" w:rsidP="00001413">
      <w:pPr>
        <w:ind w:left="738" w:hanging="454"/>
        <w:jc w:val="both"/>
        <w:rPr>
          <w:rStyle w:val="1-Char"/>
          <w:rtl/>
        </w:rPr>
      </w:pPr>
      <w:r w:rsidRPr="0062224F">
        <w:rPr>
          <w:rStyle w:val="1-Char"/>
          <w:rtl/>
        </w:rPr>
        <w:t>(27) محمد بن یعقوب فیروز آبادی، متوفی 817، در نقد الصحیح.</w:t>
      </w:r>
    </w:p>
    <w:p w:rsidR="00855C20" w:rsidRPr="0062224F" w:rsidRDefault="00855C20" w:rsidP="00001413">
      <w:pPr>
        <w:ind w:left="738" w:hanging="454"/>
        <w:jc w:val="both"/>
        <w:rPr>
          <w:rStyle w:val="1-Char"/>
          <w:rtl/>
        </w:rPr>
      </w:pPr>
      <w:r w:rsidRPr="0062224F">
        <w:rPr>
          <w:rStyle w:val="1-Char"/>
          <w:rtl/>
        </w:rPr>
        <w:t>(28) امام احمد بن حنبل، متوفی 241، مکرر در مجلداب مناقب مسند.</w:t>
      </w:r>
    </w:p>
    <w:p w:rsidR="00855C20" w:rsidRPr="0062224F" w:rsidRDefault="00855C20" w:rsidP="00001413">
      <w:pPr>
        <w:ind w:left="738" w:hanging="454"/>
        <w:jc w:val="both"/>
        <w:rPr>
          <w:rStyle w:val="1-Char"/>
          <w:rtl/>
        </w:rPr>
      </w:pPr>
      <w:r w:rsidRPr="0062224F">
        <w:rPr>
          <w:rStyle w:val="1-Char"/>
          <w:rtl/>
        </w:rPr>
        <w:t>(29) ابو سالم محمد بن طلحه شافعی، متوفی 652،</w:t>
      </w:r>
      <w:r w:rsidRPr="0062224F">
        <w:rPr>
          <w:rStyle w:val="1-Char"/>
          <w:rFonts w:hint="cs"/>
          <w:rtl/>
        </w:rPr>
        <w:t xml:space="preserve"> </w:t>
      </w:r>
      <w:r w:rsidRPr="0062224F">
        <w:rPr>
          <w:rStyle w:val="1-Char"/>
          <w:rtl/>
        </w:rPr>
        <w:t>در مطالب السئول، ص 22.</w:t>
      </w:r>
    </w:p>
    <w:p w:rsidR="00855C20" w:rsidRPr="0062224F" w:rsidRDefault="00855C20" w:rsidP="00001413">
      <w:pPr>
        <w:ind w:left="738" w:hanging="454"/>
        <w:jc w:val="both"/>
        <w:rPr>
          <w:rStyle w:val="1-Char"/>
          <w:rtl/>
        </w:rPr>
      </w:pPr>
      <w:r w:rsidRPr="0062224F">
        <w:rPr>
          <w:rStyle w:val="1-Char"/>
          <w:rtl/>
        </w:rPr>
        <w:t>(30) شیخ الاسلام ابراهیم مبن محمد حموینی، متوفی 722، در فرائد السمطین.</w:t>
      </w:r>
    </w:p>
    <w:p w:rsidR="00855C20" w:rsidRPr="0062224F" w:rsidRDefault="00855C20" w:rsidP="00001413">
      <w:pPr>
        <w:ind w:left="738" w:hanging="454"/>
        <w:jc w:val="both"/>
        <w:rPr>
          <w:rStyle w:val="1-Char"/>
          <w:rtl/>
        </w:rPr>
      </w:pPr>
      <w:r w:rsidRPr="0062224F">
        <w:rPr>
          <w:rStyle w:val="1-Char"/>
          <w:rtl/>
        </w:rPr>
        <w:t>(31) شهاب الدین دولت آبادی، متوفی 849،</w:t>
      </w:r>
      <w:r w:rsidRPr="0062224F">
        <w:rPr>
          <w:rStyle w:val="1-Char"/>
          <w:rFonts w:hint="cs"/>
          <w:rtl/>
        </w:rPr>
        <w:t xml:space="preserve"> </w:t>
      </w:r>
      <w:r w:rsidRPr="0062224F">
        <w:rPr>
          <w:rStyle w:val="1-Char"/>
          <w:rtl/>
        </w:rPr>
        <w:t>در هدایت السعداء.</w:t>
      </w:r>
    </w:p>
    <w:p w:rsidR="00855C20" w:rsidRPr="0062224F" w:rsidRDefault="00855C20" w:rsidP="00001413">
      <w:pPr>
        <w:ind w:left="738" w:hanging="454"/>
        <w:jc w:val="both"/>
        <w:rPr>
          <w:rStyle w:val="1-Char"/>
          <w:rtl/>
        </w:rPr>
      </w:pPr>
      <w:r w:rsidRPr="0062224F">
        <w:rPr>
          <w:rStyle w:val="1-Char"/>
          <w:rtl/>
        </w:rPr>
        <w:t>(32) علامه سمهودی سید نور الدین شافعی، متوفی 911،در جواهر العقدین.</w:t>
      </w:r>
    </w:p>
    <w:p w:rsidR="00855C20" w:rsidRPr="0062224F" w:rsidRDefault="00855C20" w:rsidP="00001413">
      <w:pPr>
        <w:ind w:left="738" w:hanging="454"/>
        <w:jc w:val="both"/>
        <w:rPr>
          <w:rStyle w:val="1-Char"/>
          <w:rtl/>
        </w:rPr>
      </w:pPr>
      <w:r w:rsidRPr="0062224F">
        <w:rPr>
          <w:rStyle w:val="1-Char"/>
          <w:rtl/>
        </w:rPr>
        <w:t>(33) قاضی فضل بن روزبهان شیرازی،</w:t>
      </w:r>
      <w:r w:rsidRPr="0062224F">
        <w:rPr>
          <w:rStyle w:val="1-Char"/>
          <w:rFonts w:hint="cs"/>
          <w:rtl/>
        </w:rPr>
        <w:t xml:space="preserve"> </w:t>
      </w:r>
      <w:r w:rsidRPr="0062224F">
        <w:rPr>
          <w:rStyle w:val="1-Char"/>
          <w:rtl/>
        </w:rPr>
        <w:t>در ابطال الباطل.</w:t>
      </w:r>
    </w:p>
    <w:p w:rsidR="00855C20" w:rsidRPr="0062224F" w:rsidRDefault="00855C20" w:rsidP="00001413">
      <w:pPr>
        <w:ind w:left="738" w:hanging="454"/>
        <w:jc w:val="both"/>
        <w:rPr>
          <w:rStyle w:val="1-Char"/>
          <w:rtl/>
        </w:rPr>
      </w:pPr>
      <w:r w:rsidRPr="0062224F">
        <w:rPr>
          <w:rStyle w:val="1-Char"/>
          <w:rtl/>
        </w:rPr>
        <w:t>(34) نورالدین بن صباغ مالکی،متوفی 855، در فصول المهمه، ص 18.</w:t>
      </w:r>
    </w:p>
    <w:p w:rsidR="00855C20" w:rsidRPr="0062224F" w:rsidRDefault="00855C20" w:rsidP="00001413">
      <w:pPr>
        <w:ind w:left="738" w:hanging="454"/>
        <w:jc w:val="both"/>
        <w:rPr>
          <w:rStyle w:val="1-Char"/>
          <w:rtl/>
        </w:rPr>
      </w:pPr>
      <w:r w:rsidRPr="0062224F">
        <w:rPr>
          <w:rStyle w:val="1-Char"/>
          <w:rtl/>
        </w:rPr>
        <w:t>(35) شهاب الدین ابن حجر مکی (متعصب عنود)، متوفی 974،</w:t>
      </w:r>
      <w:r w:rsidRPr="0062224F">
        <w:rPr>
          <w:rStyle w:val="1-Char"/>
          <w:rFonts w:hint="cs"/>
          <w:rtl/>
        </w:rPr>
        <w:t xml:space="preserve"> </w:t>
      </w:r>
      <w:r w:rsidRPr="0062224F">
        <w:rPr>
          <w:rStyle w:val="1-Char"/>
          <w:rtl/>
        </w:rPr>
        <w:t>در صواعق،</w:t>
      </w:r>
      <w:r w:rsidRPr="0062224F">
        <w:rPr>
          <w:rStyle w:val="1-Char"/>
          <w:rFonts w:hint="cs"/>
          <w:rtl/>
        </w:rPr>
        <w:t xml:space="preserve"> </w:t>
      </w:r>
      <w:r w:rsidRPr="0062224F">
        <w:rPr>
          <w:rStyle w:val="1-Char"/>
          <w:rtl/>
        </w:rPr>
        <w:t>ص 73.</w:t>
      </w:r>
    </w:p>
    <w:p w:rsidR="00855C20" w:rsidRPr="0062224F" w:rsidRDefault="00855C20" w:rsidP="00001413">
      <w:pPr>
        <w:ind w:left="738" w:hanging="454"/>
        <w:jc w:val="both"/>
        <w:rPr>
          <w:rStyle w:val="1-Char"/>
          <w:rtl/>
        </w:rPr>
      </w:pPr>
      <w:r w:rsidRPr="0062224F">
        <w:rPr>
          <w:rStyle w:val="1-Char"/>
          <w:rtl/>
        </w:rPr>
        <w:t>(36) جمال الدین عطاء الله محدث شیرازی، متوفی 1000، در اربعین.</w:t>
      </w:r>
    </w:p>
    <w:p w:rsidR="00855C20" w:rsidRPr="0062224F" w:rsidRDefault="00855C20" w:rsidP="00001413">
      <w:pPr>
        <w:ind w:left="738" w:hanging="454"/>
        <w:jc w:val="both"/>
        <w:rPr>
          <w:rStyle w:val="1-Char"/>
          <w:rtl/>
        </w:rPr>
      </w:pPr>
      <w:r w:rsidRPr="0062224F">
        <w:rPr>
          <w:rStyle w:val="1-Char"/>
          <w:rtl/>
        </w:rPr>
        <w:t>(37) علی قاری هروی، متوفی 1014،</w:t>
      </w:r>
      <w:r w:rsidRPr="0062224F">
        <w:rPr>
          <w:rStyle w:val="1-Char"/>
          <w:rFonts w:hint="cs"/>
          <w:rtl/>
        </w:rPr>
        <w:t xml:space="preserve"> </w:t>
      </w:r>
      <w:r w:rsidRPr="0062224F">
        <w:rPr>
          <w:rStyle w:val="1-Char"/>
          <w:rtl/>
        </w:rPr>
        <w:t>در مرقاة شرح بر مشکوة.</w:t>
      </w:r>
    </w:p>
    <w:p w:rsidR="00855C20" w:rsidRPr="0062224F" w:rsidRDefault="00855C20" w:rsidP="00001413">
      <w:pPr>
        <w:ind w:left="738" w:hanging="454"/>
        <w:jc w:val="both"/>
        <w:rPr>
          <w:rStyle w:val="1-Char"/>
          <w:rtl/>
        </w:rPr>
      </w:pPr>
      <w:r w:rsidRPr="0062224F">
        <w:rPr>
          <w:rStyle w:val="1-Char"/>
          <w:rtl/>
        </w:rPr>
        <w:t>(38) محمد بن علی الصبان، متوفی 1250،</w:t>
      </w:r>
      <w:r w:rsidRPr="0062224F">
        <w:rPr>
          <w:rStyle w:val="1-Char"/>
          <w:rFonts w:hint="cs"/>
          <w:rtl/>
        </w:rPr>
        <w:t xml:space="preserve"> </w:t>
      </w:r>
      <w:r w:rsidRPr="0062224F">
        <w:rPr>
          <w:rStyle w:val="1-Char"/>
          <w:rtl/>
        </w:rPr>
        <w:t>در فوائد المجموعه فی الاحادیث.</w:t>
      </w:r>
    </w:p>
    <w:p w:rsidR="00855C20" w:rsidRPr="0062224F" w:rsidRDefault="00855C20" w:rsidP="00001413">
      <w:pPr>
        <w:ind w:left="738" w:hanging="454"/>
        <w:jc w:val="both"/>
        <w:rPr>
          <w:rStyle w:val="1-Char"/>
          <w:rtl/>
        </w:rPr>
      </w:pPr>
      <w:r w:rsidRPr="0062224F">
        <w:rPr>
          <w:rStyle w:val="1-Char"/>
          <w:rtl/>
        </w:rPr>
        <w:t>(40) شهاب الدین سید محمود آلوسی بغدادی، متوفی 1270،</w:t>
      </w:r>
      <w:r w:rsidR="0088185A">
        <w:rPr>
          <w:rStyle w:val="1-Char"/>
          <w:rFonts w:hint="cs"/>
          <w:rtl/>
        </w:rPr>
        <w:t xml:space="preserve"> </w:t>
      </w:r>
      <w:r w:rsidRPr="0062224F">
        <w:rPr>
          <w:rStyle w:val="1-Char"/>
          <w:rtl/>
        </w:rPr>
        <w:t>در تفسیر روح المعانی.</w:t>
      </w:r>
    </w:p>
    <w:p w:rsidR="00855C20" w:rsidRPr="0062224F" w:rsidRDefault="00855C20" w:rsidP="00001413">
      <w:pPr>
        <w:ind w:left="738" w:hanging="454"/>
        <w:jc w:val="both"/>
        <w:rPr>
          <w:rStyle w:val="1-Char"/>
          <w:rtl/>
        </w:rPr>
      </w:pPr>
      <w:r w:rsidRPr="0062224F">
        <w:rPr>
          <w:rStyle w:val="1-Char"/>
          <w:rtl/>
        </w:rPr>
        <w:t>(41) امام غزالی، در إحیاء العلوم.</w:t>
      </w:r>
    </w:p>
    <w:p w:rsidR="00855C20" w:rsidRPr="0062224F" w:rsidRDefault="00855C20" w:rsidP="00001413">
      <w:pPr>
        <w:ind w:left="738" w:hanging="454"/>
        <w:jc w:val="both"/>
        <w:rPr>
          <w:rStyle w:val="1-Char"/>
          <w:rtl/>
        </w:rPr>
      </w:pPr>
      <w:r w:rsidRPr="0062224F">
        <w:rPr>
          <w:rStyle w:val="1-Char"/>
          <w:rtl/>
        </w:rPr>
        <w:t>(42)</w:t>
      </w:r>
      <w:r w:rsidR="00355AE2">
        <w:rPr>
          <w:rStyle w:val="1-Char"/>
          <w:rtl/>
        </w:rPr>
        <w:t xml:space="preserve"> می‌رسید</w:t>
      </w:r>
      <w:r w:rsidRPr="0062224F">
        <w:rPr>
          <w:rStyle w:val="1-Char"/>
          <w:rtl/>
        </w:rPr>
        <w:t xml:space="preserve"> علی همدانی فقیه شافعی، در مودة القربی.</w:t>
      </w:r>
    </w:p>
    <w:p w:rsidR="00855C20" w:rsidRPr="0062224F" w:rsidRDefault="00855C20" w:rsidP="00001413">
      <w:pPr>
        <w:ind w:left="738" w:hanging="454"/>
        <w:jc w:val="both"/>
        <w:rPr>
          <w:rStyle w:val="1-Char"/>
          <w:rtl/>
        </w:rPr>
      </w:pPr>
      <w:r w:rsidRPr="0062224F">
        <w:rPr>
          <w:rStyle w:val="1-Char"/>
          <w:rtl/>
        </w:rPr>
        <w:t xml:space="preserve">(43) ابومحمد احمد بن محمد عاصمی، در زنی الفتی شرح سوره (هل أتی). </w:t>
      </w:r>
    </w:p>
    <w:p w:rsidR="00855C20" w:rsidRPr="0062224F" w:rsidRDefault="00855C20" w:rsidP="00001413">
      <w:pPr>
        <w:ind w:left="738" w:hanging="454"/>
        <w:jc w:val="both"/>
        <w:rPr>
          <w:rStyle w:val="1-Char"/>
          <w:rtl/>
        </w:rPr>
      </w:pPr>
      <w:r w:rsidRPr="0062224F">
        <w:rPr>
          <w:rStyle w:val="1-Char"/>
          <w:rtl/>
        </w:rPr>
        <w:t>(44) شمس الدین محمد بن عبدالرحمن سخاوی، متوفی 902،</w:t>
      </w:r>
      <w:r w:rsidRPr="0062224F">
        <w:rPr>
          <w:rStyle w:val="1-Char"/>
          <w:rFonts w:hint="cs"/>
          <w:rtl/>
        </w:rPr>
        <w:t xml:space="preserve"> </w:t>
      </w:r>
      <w:r w:rsidRPr="0062224F">
        <w:rPr>
          <w:rStyle w:val="1-Char"/>
          <w:rtl/>
        </w:rPr>
        <w:t>در مقاصد الحسنة.</w:t>
      </w:r>
    </w:p>
    <w:p w:rsidR="00855C20" w:rsidRPr="0062224F" w:rsidRDefault="00855C20" w:rsidP="00001413">
      <w:pPr>
        <w:ind w:left="738" w:hanging="454"/>
        <w:jc w:val="both"/>
        <w:rPr>
          <w:rStyle w:val="1-Char"/>
          <w:rtl/>
        </w:rPr>
      </w:pPr>
      <w:r w:rsidRPr="0062224F">
        <w:rPr>
          <w:rStyle w:val="1-Char"/>
          <w:rtl/>
        </w:rPr>
        <w:t>(45) سلیمان بلخی حنفی، متوقی 1293،در ینابیع المودة،</w:t>
      </w:r>
      <w:r w:rsidRPr="0062224F">
        <w:rPr>
          <w:rStyle w:val="1-Char"/>
          <w:rFonts w:hint="cs"/>
          <w:rtl/>
        </w:rPr>
        <w:t xml:space="preserve"> </w:t>
      </w:r>
      <w:r w:rsidRPr="0062224F">
        <w:rPr>
          <w:rStyle w:val="1-Char"/>
          <w:rtl/>
        </w:rPr>
        <w:t>باب 14.</w:t>
      </w:r>
    </w:p>
    <w:p w:rsidR="00855C20" w:rsidRPr="0062224F" w:rsidRDefault="00855C20" w:rsidP="00001413">
      <w:pPr>
        <w:ind w:left="738" w:hanging="454"/>
        <w:jc w:val="both"/>
        <w:rPr>
          <w:rStyle w:val="1-Char"/>
          <w:rtl/>
        </w:rPr>
      </w:pPr>
      <w:r w:rsidRPr="0062224F">
        <w:rPr>
          <w:rStyle w:val="1-Char"/>
          <w:rtl/>
        </w:rPr>
        <w:t>(46) یوسف سبط ابن جوزی، در تذکرة خواص الامه، ص 29.</w:t>
      </w:r>
    </w:p>
    <w:p w:rsidR="00855C20" w:rsidRPr="0062224F" w:rsidRDefault="00855C20" w:rsidP="00001413">
      <w:pPr>
        <w:ind w:left="738" w:hanging="454"/>
        <w:jc w:val="both"/>
        <w:rPr>
          <w:rStyle w:val="1-Char"/>
          <w:rtl/>
        </w:rPr>
      </w:pPr>
      <w:r w:rsidRPr="0062224F">
        <w:rPr>
          <w:rStyle w:val="1-Char"/>
          <w:rtl/>
        </w:rPr>
        <w:t>(47) صدر الدین سید حسین فوزی هروی، در نزهة الارواح.</w:t>
      </w:r>
    </w:p>
    <w:p w:rsidR="00855C20" w:rsidRPr="0062224F" w:rsidRDefault="00855C20" w:rsidP="00001413">
      <w:pPr>
        <w:ind w:left="738" w:hanging="454"/>
        <w:jc w:val="both"/>
        <w:rPr>
          <w:rStyle w:val="1-Char"/>
          <w:rtl/>
        </w:rPr>
      </w:pPr>
      <w:r w:rsidRPr="0062224F">
        <w:rPr>
          <w:rStyle w:val="1-Char"/>
          <w:rtl/>
        </w:rPr>
        <w:t>(48) کمال الدین حسین</w:t>
      </w:r>
      <w:r w:rsidR="002D3D2D" w:rsidRPr="0062224F">
        <w:rPr>
          <w:rStyle w:val="1-Char"/>
          <w:rtl/>
        </w:rPr>
        <w:t xml:space="preserve"> </w:t>
      </w:r>
      <w:r w:rsidRPr="0062224F">
        <w:rPr>
          <w:rStyle w:val="1-Char"/>
          <w:rtl/>
        </w:rPr>
        <w:t>میبدی، در شرح دیوان.</w:t>
      </w:r>
    </w:p>
    <w:p w:rsidR="00855C20" w:rsidRPr="0062224F" w:rsidRDefault="00855C20" w:rsidP="00001413">
      <w:pPr>
        <w:ind w:left="738" w:hanging="454"/>
        <w:jc w:val="both"/>
        <w:rPr>
          <w:rStyle w:val="1-Char"/>
          <w:rtl/>
        </w:rPr>
      </w:pPr>
      <w:r w:rsidRPr="0062224F">
        <w:rPr>
          <w:rStyle w:val="1-Char"/>
          <w:rtl/>
        </w:rPr>
        <w:t>(49) حافظ</w:t>
      </w:r>
      <w:r w:rsidR="002D3D2D" w:rsidRPr="0062224F">
        <w:rPr>
          <w:rStyle w:val="1-Char"/>
          <w:rtl/>
        </w:rPr>
        <w:t xml:space="preserve"> </w:t>
      </w:r>
      <w:r w:rsidRPr="0062224F">
        <w:rPr>
          <w:rStyle w:val="1-Char"/>
          <w:rtl/>
        </w:rPr>
        <w:t>ابوبکر احمد بن علی خطیب بغدادی، متوفی 463، جلد دوم،</w:t>
      </w:r>
      <w:r w:rsidR="00034C3F">
        <w:rPr>
          <w:rStyle w:val="1-Char"/>
          <w:rFonts w:hint="cs"/>
          <w:rtl/>
        </w:rPr>
        <w:t xml:space="preserve"> </w:t>
      </w:r>
      <w:r w:rsidRPr="0062224F">
        <w:rPr>
          <w:rStyle w:val="1-Char"/>
          <w:rtl/>
        </w:rPr>
        <w:t>در ص 377.</w:t>
      </w:r>
    </w:p>
    <w:p w:rsidR="00855C20" w:rsidRPr="0062224F" w:rsidRDefault="00855C20" w:rsidP="00001413">
      <w:pPr>
        <w:ind w:left="738" w:hanging="454"/>
        <w:jc w:val="both"/>
        <w:rPr>
          <w:rStyle w:val="1-Char"/>
          <w:rtl/>
        </w:rPr>
      </w:pPr>
      <w:r w:rsidRPr="0062224F">
        <w:rPr>
          <w:rStyle w:val="1-Char"/>
          <w:rtl/>
        </w:rPr>
        <w:t>(50) محمد بن یوسف گنجی شافعی، متوفی 658،</w:t>
      </w:r>
      <w:r w:rsidR="006347CE">
        <w:rPr>
          <w:rStyle w:val="1-Char"/>
          <w:rFonts w:hint="cs"/>
          <w:rtl/>
        </w:rPr>
        <w:t xml:space="preserve"> </w:t>
      </w:r>
      <w:r w:rsidRPr="0062224F">
        <w:rPr>
          <w:rStyle w:val="1-Char"/>
          <w:rtl/>
        </w:rPr>
        <w:t>در کفایت الطالب، باب 58.</w:t>
      </w:r>
    </w:p>
    <w:p w:rsidR="00855C20" w:rsidRPr="0062224F" w:rsidRDefault="00855C20" w:rsidP="00855C20">
      <w:pPr>
        <w:ind w:firstLine="284"/>
        <w:jc w:val="both"/>
        <w:rPr>
          <w:rStyle w:val="1-Char"/>
          <w:rtl/>
        </w:rPr>
      </w:pPr>
      <w:r w:rsidRPr="0062224F">
        <w:rPr>
          <w:rStyle w:val="1-Char"/>
          <w:rtl/>
        </w:rPr>
        <w:t>خلاصه، علماء از صحابه و تابعین و اهل البیت اقرار و اعتراف نموده‌اند به برتری و تفضیل علی</w:t>
      </w:r>
      <w:r w:rsidR="00A10A21" w:rsidRPr="00A10A21">
        <w:rPr>
          <w:rStyle w:val="1-Char"/>
          <w:rFonts w:cs="CTraditional Arabic" w:hint="cs"/>
          <w:rtl/>
        </w:rPr>
        <w:t>÷</w:t>
      </w:r>
      <w:r w:rsidRPr="0062224F">
        <w:rPr>
          <w:rStyle w:val="1-Char"/>
          <w:rFonts w:hint="cs"/>
          <w:rtl/>
        </w:rPr>
        <w:t xml:space="preserve"> </w:t>
      </w:r>
      <w:r w:rsidRPr="0062224F">
        <w:rPr>
          <w:rStyle w:val="1-Char"/>
          <w:rtl/>
        </w:rPr>
        <w:t>و زیادتی علم او، عَزارت، حدّت فهم، وفور حکمت، صحت فتاوی، نیکوئی در قضایا و احکام او؛</w:t>
      </w:r>
      <w:r w:rsidR="002D3D2D" w:rsidRPr="0062224F">
        <w:rPr>
          <w:rStyle w:val="1-Char"/>
          <w:rtl/>
        </w:rPr>
        <w:t xml:space="preserve"> </w:t>
      </w:r>
      <w:r w:rsidRPr="0062224F">
        <w:rPr>
          <w:rStyle w:val="1-Char"/>
          <w:rtl/>
        </w:rPr>
        <w:t>و ابوبکر، عمر، عثمان و علماء صحابه با آن حضرت در احکام دین مشورت می‌نمودند و در نقض و اِبرام</w:t>
      </w:r>
      <w:r w:rsidRPr="00CE6E7F">
        <w:rPr>
          <w:rStyle w:val="1-Char"/>
          <w:rFonts w:hint="cs"/>
          <w:vertAlign w:val="superscript"/>
          <w:rtl/>
        </w:rPr>
        <w:t>(</w:t>
      </w:r>
      <w:r w:rsidRPr="008C6EBC">
        <w:rPr>
          <w:rStyle w:val="1-Char"/>
          <w:vertAlign w:val="superscript"/>
          <w:rtl/>
        </w:rPr>
        <w:footnoteReference w:id="582"/>
      </w:r>
      <w:r w:rsidRPr="00CE6E7F">
        <w:rPr>
          <w:rStyle w:val="1-Char"/>
          <w:rFonts w:hint="cs"/>
          <w:vertAlign w:val="superscript"/>
          <w:rtl/>
        </w:rPr>
        <w:t>)</w:t>
      </w:r>
      <w:r w:rsidRPr="0062224F">
        <w:rPr>
          <w:rStyle w:val="1-Char"/>
          <w:rtl/>
        </w:rPr>
        <w:t xml:space="preserve"> احکام،</w:t>
      </w:r>
      <w:r w:rsidR="007C6A24">
        <w:rPr>
          <w:rStyle w:val="1-Char"/>
          <w:rFonts w:hint="cs"/>
          <w:rtl/>
        </w:rPr>
        <w:t xml:space="preserve"> </w:t>
      </w:r>
      <w:r w:rsidRPr="0062224F">
        <w:rPr>
          <w:rStyle w:val="1-Char"/>
          <w:rtl/>
        </w:rPr>
        <w:t>حکم آن حضرت را قبول می‌نمودند. با اقرار و اعتراف به علم و وفور فضل و رجحان عقل و صحت حکم آن حضرت، این حدیث برای آن حضرت زیاد نیست چه آنکه رتبه و مقام آن حضرت در نزد خدا و پیغمبر و مؤمنین، برتر از</w:t>
      </w:r>
      <w:r w:rsidR="00AF2F4A">
        <w:rPr>
          <w:rStyle w:val="1-Char"/>
          <w:rtl/>
        </w:rPr>
        <w:t xml:space="preserve"> این‌ها </w:t>
      </w:r>
      <w:r w:rsidRPr="0062224F">
        <w:rPr>
          <w:rStyle w:val="1-Char"/>
          <w:rtl/>
        </w:rPr>
        <w:t>می</w:t>
      </w:r>
      <w:r w:rsidRPr="0062224F">
        <w:rPr>
          <w:rStyle w:val="1-Char"/>
          <w:rFonts w:hint="cs"/>
          <w:rtl/>
        </w:rPr>
        <w:t>‌</w:t>
      </w:r>
      <w:r w:rsidRPr="0062224F">
        <w:rPr>
          <w:rStyle w:val="1-Char"/>
          <w:rtl/>
        </w:rPr>
        <w:t>باشد...</w:t>
      </w:r>
      <w:r w:rsidRPr="00CE6E7F">
        <w:rPr>
          <w:rStyle w:val="1-Char"/>
          <w:rFonts w:hint="cs"/>
          <w:vertAlign w:val="superscript"/>
          <w:rtl/>
        </w:rPr>
        <w:t>(</w:t>
      </w:r>
      <w:r w:rsidRPr="008C6EBC">
        <w:rPr>
          <w:rStyle w:val="1-Char"/>
          <w:vertAlign w:val="superscript"/>
          <w:rtl/>
        </w:rPr>
        <w:footnoteReference w:id="583"/>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درست مثل این است که شیطان پرستان بگویند: نام شیطان در قرآن ذکر شده است برای همین او را می</w:t>
      </w:r>
      <w:r w:rsidRPr="0062224F">
        <w:rPr>
          <w:rStyle w:val="1-Char"/>
          <w:rFonts w:hint="cs"/>
          <w:rtl/>
        </w:rPr>
        <w:t>‌</w:t>
      </w:r>
      <w:r w:rsidRPr="0062224F">
        <w:rPr>
          <w:rStyle w:val="1-Char"/>
          <w:rtl/>
        </w:rPr>
        <w:t>پرستیم. بله،</w:t>
      </w:r>
      <w:r w:rsidRPr="0062224F">
        <w:rPr>
          <w:rStyle w:val="1-Char"/>
          <w:rFonts w:hint="cs"/>
          <w:rtl/>
        </w:rPr>
        <w:t xml:space="preserve"> </w:t>
      </w:r>
      <w:r w:rsidRPr="0062224F">
        <w:rPr>
          <w:rStyle w:val="1-Char"/>
          <w:rtl/>
        </w:rPr>
        <w:t>ذکر شده اما به چه صورت؟ به خوبی یا بدی؟ امام شوکانی این حدیث را نقل کرده است اما قسمت دوم را نمی</w:t>
      </w:r>
      <w:r w:rsidRPr="0062224F">
        <w:rPr>
          <w:rStyle w:val="1-Char"/>
          <w:rFonts w:hint="cs"/>
          <w:rtl/>
        </w:rPr>
        <w:t>‌</w:t>
      </w:r>
      <w:r w:rsidRPr="0062224F">
        <w:rPr>
          <w:rStyle w:val="1-Char"/>
          <w:rtl/>
        </w:rPr>
        <w:t>نویسد!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او نام 50 نفر را ردیف کرده است و در آخر، نام گنجی شافعی را نوشته و روایات او را به نمایندگی از 50 نفر دیگر آورده است! اگر راست</w:t>
      </w:r>
      <w:r w:rsidR="001E1019">
        <w:rPr>
          <w:rStyle w:val="1-Char"/>
          <w:rtl/>
        </w:rPr>
        <w:t xml:space="preserve"> می‌گفت</w:t>
      </w:r>
      <w:r w:rsidRPr="0062224F">
        <w:rPr>
          <w:rStyle w:val="1-Char"/>
          <w:rtl/>
        </w:rPr>
        <w:t>، حرف شوکانی را می‌نوشت یا نظر ابن حجر عسقلانی را!</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گنجی شافعی همان پیر مرد دراز قد و جاسوس مغول</w:t>
      </w:r>
      <w:r w:rsidR="008C5465">
        <w:rPr>
          <w:rStyle w:val="1-Char"/>
          <w:rFonts w:hint="cs"/>
          <w:rtl/>
        </w:rPr>
        <w:t>‌</w:t>
      </w:r>
      <w:r w:rsidRPr="0062224F">
        <w:rPr>
          <w:rStyle w:val="1-Char"/>
          <w:rtl/>
        </w:rPr>
        <w:t>هاست که مسلمانان از او به تنگ آمدند و مخفیانه او را به ضرب چاقو کشتند. حالا او شده راوی حدیث!! آن هم در قرن هفتم! بقیه 50 نفر هم اکثراً از قماش سلیمان بلخی و ابن ابی الحدید هستند.</w:t>
      </w:r>
    </w:p>
    <w:p w:rsidR="00855C20" w:rsidRPr="0062224F" w:rsidRDefault="00855C20" w:rsidP="00855C20">
      <w:pPr>
        <w:ind w:firstLine="284"/>
        <w:jc w:val="both"/>
        <w:rPr>
          <w:rStyle w:val="1-Char"/>
          <w:rtl/>
        </w:rPr>
      </w:pPr>
      <w:r w:rsidRPr="0062224F">
        <w:rPr>
          <w:rStyle w:val="1-Char"/>
          <w:rtl/>
        </w:rPr>
        <w:t>به کتابخانه الکترونیکی می‌رویم تا ببینم هیثمی و عسقلانی درباره این حدیث چه گفته‌اند؟ شما هم با من بیایید:</w:t>
      </w:r>
    </w:p>
    <w:p w:rsidR="00855C20" w:rsidRPr="00833686" w:rsidRDefault="00855C20" w:rsidP="00855C20">
      <w:pPr>
        <w:autoSpaceDE w:val="0"/>
        <w:autoSpaceDN w:val="0"/>
        <w:adjustRightInd w:val="0"/>
        <w:ind w:firstLine="284"/>
        <w:jc w:val="both"/>
        <w:rPr>
          <w:rStyle w:val="5-Char"/>
          <w:rFonts w:eastAsia="SimSun"/>
          <w:rtl/>
        </w:rPr>
      </w:pPr>
      <w:r w:rsidRPr="00351217">
        <w:rPr>
          <w:rStyle w:val="6-Char"/>
          <w:rFonts w:eastAsia="SimSun"/>
          <w:rtl/>
        </w:rPr>
        <w:t>«وعن ابن عباس قال</w:t>
      </w:r>
      <w:r w:rsidR="00351217" w:rsidRPr="00351217">
        <w:rPr>
          <w:rStyle w:val="6-Char"/>
          <w:rFonts w:eastAsia="SimSun" w:hint="cs"/>
          <w:rtl/>
        </w:rPr>
        <w:t>:</w:t>
      </w:r>
      <w:r w:rsidRPr="00351217">
        <w:rPr>
          <w:rStyle w:val="6-Char"/>
          <w:rFonts w:eastAsia="SimSun"/>
          <w:rtl/>
        </w:rPr>
        <w:t xml:space="preserve"> قال رسول الله</w:t>
      </w:r>
      <w:r w:rsidRPr="001E5D31">
        <w:rPr>
          <w:rFonts w:cs="CTraditional Arabic" w:hint="cs"/>
          <w:rtl/>
        </w:rPr>
        <w:t>ص</w:t>
      </w:r>
      <w:r w:rsidR="00351217">
        <w:rPr>
          <w:rStyle w:val="6-Char"/>
          <w:rFonts w:eastAsia="SimSun"/>
          <w:rtl/>
        </w:rPr>
        <w:t xml:space="preserve"> أنا مدينة العلم وعل</w:t>
      </w:r>
      <w:r w:rsidR="00351217">
        <w:rPr>
          <w:rStyle w:val="6-Char"/>
          <w:rFonts w:eastAsia="SimSun" w:hint="cs"/>
          <w:rtl/>
        </w:rPr>
        <w:t>ي</w:t>
      </w:r>
      <w:r w:rsidRPr="00351217">
        <w:rPr>
          <w:rStyle w:val="6-Char"/>
          <w:rFonts w:eastAsia="SimSun"/>
          <w:rtl/>
        </w:rPr>
        <w:t xml:space="preserve"> بابها فمن أراد العلم فليأته من بابه. رواه الطبراني وفيه عبد السلام بن صالح الهروى وهو ضعيف»</w:t>
      </w:r>
      <w:r w:rsidRPr="00351217">
        <w:rPr>
          <w:rStyle w:val="6-Char"/>
          <w:rFonts w:eastAsia="SimSun" w:hint="cs"/>
          <w:rtl/>
        </w:rPr>
        <w:t>.</w:t>
      </w:r>
    </w:p>
    <w:p w:rsidR="00855C20" w:rsidRPr="0062224F" w:rsidRDefault="00855C20" w:rsidP="00855C20">
      <w:pPr>
        <w:autoSpaceDE w:val="0"/>
        <w:autoSpaceDN w:val="0"/>
        <w:adjustRightInd w:val="0"/>
        <w:ind w:firstLine="284"/>
        <w:jc w:val="both"/>
        <w:rPr>
          <w:rStyle w:val="1-Char"/>
          <w:rFonts w:eastAsia="SimSun"/>
          <w:rtl/>
        </w:rPr>
      </w:pPr>
      <w:r w:rsidRPr="0062224F">
        <w:rPr>
          <w:rStyle w:val="1-Char"/>
          <w:rFonts w:eastAsia="SimSun"/>
          <w:rtl/>
        </w:rPr>
        <w:t xml:space="preserve">عین جمله را از کتاب </w:t>
      </w:r>
      <w:r w:rsidRPr="0059586B">
        <w:rPr>
          <w:rStyle w:val="5-Char"/>
          <w:rFonts w:eastAsia="SimSun"/>
          <w:rtl/>
        </w:rPr>
        <w:t>«مجمع الزوا</w:t>
      </w:r>
      <w:r w:rsidRPr="0059586B">
        <w:rPr>
          <w:rStyle w:val="5-Char"/>
          <w:rFonts w:eastAsia="SimSun" w:hint="cs"/>
          <w:rtl/>
        </w:rPr>
        <w:t>ي</w:t>
      </w:r>
      <w:r w:rsidRPr="0059586B">
        <w:rPr>
          <w:rStyle w:val="5-Char"/>
          <w:rFonts w:eastAsia="SimSun"/>
          <w:rtl/>
        </w:rPr>
        <w:t>د»</w:t>
      </w:r>
      <w:r w:rsidRPr="0062224F">
        <w:rPr>
          <w:rStyle w:val="1-Char"/>
          <w:rFonts w:eastAsia="SimSun"/>
          <w:rtl/>
        </w:rPr>
        <w:t xml:space="preserve"> هیثمی آورد</w:t>
      </w:r>
      <w:r w:rsidR="00456FFB">
        <w:rPr>
          <w:rStyle w:val="1-Char"/>
          <w:rFonts w:eastAsia="SimSun"/>
          <w:rtl/>
        </w:rPr>
        <w:t xml:space="preserve">ه‌ام </w:t>
      </w:r>
      <w:r w:rsidRPr="0062224F">
        <w:rPr>
          <w:rStyle w:val="1-Char"/>
          <w:rFonts w:eastAsia="SimSun"/>
          <w:rtl/>
        </w:rPr>
        <w:t>که نوشته است: این حدیث ضعیف است و آن را صحیح</w:t>
      </w:r>
      <w:r w:rsidR="00FA03B3">
        <w:rPr>
          <w:rStyle w:val="1-Char"/>
          <w:rFonts w:eastAsia="SimSun"/>
          <w:rtl/>
        </w:rPr>
        <w:t xml:space="preserve"> نمی‌دا</w:t>
      </w:r>
      <w:r w:rsidRPr="0062224F">
        <w:rPr>
          <w:rStyle w:val="1-Char"/>
          <w:rFonts w:eastAsia="SimSun"/>
          <w:rtl/>
        </w:rPr>
        <w:t xml:space="preserve">ند. کتاب </w:t>
      </w:r>
      <w:r w:rsidRPr="0059586B">
        <w:rPr>
          <w:rStyle w:val="5-Char"/>
          <w:rFonts w:eastAsia="SimSun"/>
          <w:rtl/>
        </w:rPr>
        <w:t>«تهذ</w:t>
      </w:r>
      <w:r w:rsidRPr="0059586B">
        <w:rPr>
          <w:rStyle w:val="5-Char"/>
          <w:rFonts w:eastAsia="SimSun" w:hint="cs"/>
          <w:rtl/>
        </w:rPr>
        <w:t>ي</w:t>
      </w:r>
      <w:r w:rsidRPr="0059586B">
        <w:rPr>
          <w:rStyle w:val="5-Char"/>
          <w:rFonts w:eastAsia="SimSun"/>
          <w:rtl/>
        </w:rPr>
        <w:t>ب التهذب»</w:t>
      </w:r>
      <w:r w:rsidRPr="0062224F">
        <w:rPr>
          <w:rStyle w:val="1-Char"/>
          <w:rFonts w:eastAsia="SimSun"/>
          <w:rtl/>
        </w:rPr>
        <w:t xml:space="preserve"> عسقلانی را دیدم؛ او نیز، این حدیث را دروغ می‌داند.</w:t>
      </w:r>
    </w:p>
    <w:p w:rsidR="00855C20" w:rsidRPr="0062224F" w:rsidRDefault="00855C20" w:rsidP="00855C20">
      <w:pPr>
        <w:ind w:firstLine="284"/>
        <w:jc w:val="both"/>
        <w:rPr>
          <w:rStyle w:val="1-Char"/>
          <w:rtl/>
        </w:rPr>
      </w:pPr>
      <w:r w:rsidRPr="0062224F">
        <w:rPr>
          <w:rStyle w:val="1-Char"/>
          <w:rFonts w:eastAsia="SimSun"/>
          <w:rtl/>
        </w:rPr>
        <w:t>اما داعی شیعه</w:t>
      </w:r>
      <w:r w:rsidR="00F0383B">
        <w:rPr>
          <w:rStyle w:val="1-Char"/>
          <w:rFonts w:eastAsia="SimSun"/>
          <w:rtl/>
        </w:rPr>
        <w:t xml:space="preserve"> آن‌ها </w:t>
      </w:r>
      <w:r w:rsidRPr="0062224F">
        <w:rPr>
          <w:rStyle w:val="1-Char"/>
          <w:rFonts w:eastAsia="SimSun"/>
          <w:rtl/>
        </w:rPr>
        <w:t>را شاهد خود می‌داند!!</w:t>
      </w:r>
      <w:r w:rsidR="00947DE7">
        <w:rPr>
          <w:rStyle w:val="1-Char"/>
          <w:rFonts w:eastAsia="SimSun" w:hint="cs"/>
          <w:rtl/>
        </w:rPr>
        <w:t xml:space="preserve"> </w:t>
      </w:r>
      <w:r w:rsidRPr="0062224F">
        <w:rPr>
          <w:rStyle w:val="1-Char"/>
          <w:rFonts w:eastAsia="SimSun" w:hint="cs"/>
          <w:rtl/>
        </w:rPr>
        <w:t>چیزی بنام خجالت نمیشناسد.</w:t>
      </w:r>
    </w:p>
    <w:p w:rsidR="00855C20" w:rsidRPr="001E5D31" w:rsidRDefault="00855C20" w:rsidP="00855C20">
      <w:pPr>
        <w:pStyle w:val="3-"/>
      </w:pPr>
      <w:bookmarkStart w:id="1188" w:name="_Toc433464904"/>
      <w:r w:rsidRPr="001E5D31">
        <w:rPr>
          <w:rFonts w:hint="cs"/>
          <w:rtl/>
        </w:rPr>
        <w:t>ادعای</w:t>
      </w:r>
      <w:r w:rsidR="00E65E08">
        <w:rPr>
          <w:rFonts w:hint="cs"/>
          <w:rtl/>
        </w:rPr>
        <w:t xml:space="preserve"> </w:t>
      </w:r>
      <w:r w:rsidRPr="001E5D31">
        <w:rPr>
          <w:rFonts w:hint="cs"/>
          <w:rtl/>
        </w:rPr>
        <w:t>443</w:t>
      </w:r>
      <w:r>
        <w:rPr>
          <w:rFonts w:hint="cs"/>
          <w:rtl/>
        </w:rPr>
        <w:t>-</w:t>
      </w:r>
      <w:r w:rsidRPr="001E5D31">
        <w:rPr>
          <w:rFonts w:hint="cs"/>
          <w:rtl/>
        </w:rPr>
        <w:t xml:space="preserve"> </w:t>
      </w:r>
      <w:r w:rsidRPr="001E5D31">
        <w:rPr>
          <w:rtl/>
        </w:rPr>
        <w:t>سند اضافی در درست بودن حدیث «علی باب علم پیامبر است»</w:t>
      </w:r>
      <w:bookmarkEnd w:id="1188"/>
    </w:p>
    <w:p w:rsidR="00855C20" w:rsidRPr="0062224F" w:rsidRDefault="00855C20" w:rsidP="00855C20">
      <w:pPr>
        <w:ind w:firstLine="284"/>
        <w:jc w:val="both"/>
        <w:rPr>
          <w:rStyle w:val="1-Char"/>
          <w:rtl/>
        </w:rPr>
      </w:pPr>
      <w:r w:rsidRPr="0062224F">
        <w:rPr>
          <w:rStyle w:val="1-Char"/>
          <w:rtl/>
        </w:rPr>
        <w:t xml:space="preserve">و امام احمد بن محمد بن الصدیق مغربی، ساکن قاهره مصر در تصحیح این حدیث شریف، کتابی نوشته است به نام </w:t>
      </w:r>
      <w:r w:rsidRPr="00947DE7">
        <w:rPr>
          <w:rStyle w:val="6-Char"/>
          <w:rtl/>
        </w:rPr>
        <w:t>«فتح المل</w:t>
      </w:r>
      <w:r w:rsidRPr="00947DE7">
        <w:rPr>
          <w:rStyle w:val="6-Char"/>
          <w:rFonts w:hint="cs"/>
          <w:rtl/>
        </w:rPr>
        <w:t>ك</w:t>
      </w:r>
      <w:r w:rsidR="00947DE7">
        <w:rPr>
          <w:rStyle w:val="6-Char"/>
          <w:rtl/>
        </w:rPr>
        <w:t xml:space="preserve"> العل</w:t>
      </w:r>
      <w:r w:rsidR="00947DE7">
        <w:rPr>
          <w:rStyle w:val="6-Char"/>
          <w:rFonts w:hint="cs"/>
          <w:rtl/>
        </w:rPr>
        <w:t>ي</w:t>
      </w:r>
      <w:r w:rsidRPr="00947DE7">
        <w:rPr>
          <w:rStyle w:val="6-Char"/>
          <w:rtl/>
        </w:rPr>
        <w:t xml:space="preserve"> بصحة حد</w:t>
      </w:r>
      <w:r w:rsidRPr="00947DE7">
        <w:rPr>
          <w:rStyle w:val="6-Char"/>
          <w:rFonts w:hint="cs"/>
          <w:rtl/>
        </w:rPr>
        <w:t>ي</w:t>
      </w:r>
      <w:r w:rsidRPr="00947DE7">
        <w:rPr>
          <w:rStyle w:val="6-Char"/>
          <w:rtl/>
        </w:rPr>
        <w:t>ث باب مد</w:t>
      </w:r>
      <w:r w:rsidRPr="00947DE7">
        <w:rPr>
          <w:rStyle w:val="6-Char"/>
          <w:rFonts w:hint="cs"/>
          <w:rtl/>
        </w:rPr>
        <w:t>ي</w:t>
      </w:r>
      <w:r w:rsidR="00947DE7">
        <w:rPr>
          <w:rStyle w:val="6-Char"/>
          <w:rtl/>
        </w:rPr>
        <w:t>نة العلم عل</w:t>
      </w:r>
      <w:r w:rsidR="00947DE7">
        <w:rPr>
          <w:rStyle w:val="6-Char"/>
          <w:rFonts w:hint="cs"/>
          <w:rtl/>
        </w:rPr>
        <w:t>ي</w:t>
      </w:r>
      <w:r w:rsidRPr="00947DE7">
        <w:rPr>
          <w:rStyle w:val="6-Char"/>
          <w:rtl/>
        </w:rPr>
        <w:t>»</w:t>
      </w:r>
      <w:r w:rsidRPr="00CE6E7F">
        <w:rPr>
          <w:rStyle w:val="1-Char"/>
          <w:rFonts w:hint="cs"/>
          <w:vertAlign w:val="superscript"/>
          <w:rtl/>
        </w:rPr>
        <w:t>(</w:t>
      </w:r>
      <w:r w:rsidRPr="008C6EBC">
        <w:rPr>
          <w:rStyle w:val="1-Char"/>
          <w:vertAlign w:val="superscript"/>
          <w:rtl/>
        </w:rPr>
        <w:footnoteReference w:id="584"/>
      </w:r>
      <w:r w:rsidRPr="00CE6E7F">
        <w:rPr>
          <w:rStyle w:val="1-Char"/>
          <w:rFonts w:hint="cs"/>
          <w:vertAlign w:val="superscript"/>
          <w:rtl/>
        </w:rPr>
        <w:t>)</w:t>
      </w:r>
      <w:r w:rsidRPr="0062224F">
        <w:rPr>
          <w:rStyle w:val="1-Char"/>
          <w:rtl/>
        </w:rPr>
        <w:t>.</w:t>
      </w:r>
    </w:p>
    <w:p w:rsidR="00855C20" w:rsidRPr="0062224F" w:rsidRDefault="00855C20" w:rsidP="00855C20">
      <w:pPr>
        <w:ind w:firstLine="284"/>
        <w:jc w:val="both"/>
        <w:rPr>
          <w:rStyle w:val="1-Char"/>
          <w:rtl/>
        </w:rPr>
      </w:pPr>
      <w:r w:rsidRPr="0062224F">
        <w:rPr>
          <w:rStyle w:val="1-Char"/>
          <w:rtl/>
        </w:rPr>
        <w:t>اگر به همین مقدار قلبتان آرام</w:t>
      </w:r>
      <w:r w:rsidR="00B153D3">
        <w:rPr>
          <w:rStyle w:val="1-Char"/>
          <w:rtl/>
        </w:rPr>
        <w:t xml:space="preserve"> نمی‌گیرد</w:t>
      </w:r>
      <w:r w:rsidRPr="0062224F">
        <w:rPr>
          <w:rStyle w:val="1-Char"/>
          <w:rtl/>
        </w:rPr>
        <w:t>، می‌توانم مبسوط</w:t>
      </w:r>
      <w:r w:rsidR="00283531">
        <w:rPr>
          <w:rStyle w:val="1-Char"/>
          <w:rtl/>
        </w:rPr>
        <w:t xml:space="preserve">‌تر </w:t>
      </w:r>
      <w:r w:rsidRPr="0062224F">
        <w:rPr>
          <w:rStyle w:val="1-Char"/>
          <w:rtl/>
        </w:rPr>
        <w:t xml:space="preserve">با عبارات مختلف در این باب نقل اخبار بنمایم. </w:t>
      </w:r>
    </w:p>
    <w:p w:rsidR="00855C20" w:rsidRPr="00833686" w:rsidRDefault="00855C20" w:rsidP="00855C20">
      <w:pPr>
        <w:ind w:firstLine="284"/>
        <w:jc w:val="both"/>
        <w:rPr>
          <w:rStyle w:val="5-Char"/>
          <w:rtl/>
        </w:rPr>
      </w:pPr>
      <w:r w:rsidRPr="0062224F">
        <w:rPr>
          <w:rStyle w:val="1-Char"/>
          <w:rtl/>
        </w:rPr>
        <w:t>از جمله احادیث مستفیضه که ممکن است به حد تواتر رسیده باشد؛ زیرا روات فریقین</w:t>
      </w:r>
      <w:r w:rsidR="002D3D2D" w:rsidRPr="0062224F">
        <w:rPr>
          <w:rStyle w:val="1-Char"/>
          <w:rtl/>
        </w:rPr>
        <w:t xml:space="preserve"> </w:t>
      </w:r>
      <w:r w:rsidRPr="0062224F">
        <w:rPr>
          <w:rStyle w:val="1-Char"/>
          <w:rtl/>
        </w:rPr>
        <w:t>(شیعه و سنی) حکم بر صحت آن داده</w:t>
      </w:r>
      <w:r w:rsidRPr="0062224F">
        <w:rPr>
          <w:rStyle w:val="1-Char"/>
          <w:rFonts w:hint="cs"/>
          <w:rtl/>
        </w:rPr>
        <w:t>‌</w:t>
      </w:r>
      <w:r w:rsidRPr="0062224F">
        <w:rPr>
          <w:rStyle w:val="1-Char"/>
          <w:rtl/>
        </w:rPr>
        <w:t xml:space="preserve">اند؛ از قبیل امام احمد بن حنبل در «مناقب مسند» و حاکم در «مستدرک» و مولی علی متقی در ص 401 از جزء ششم </w:t>
      </w:r>
      <w:r w:rsidRPr="0059586B">
        <w:rPr>
          <w:rStyle w:val="5-Char"/>
          <w:rtl/>
        </w:rPr>
        <w:t>«کنز العمال»</w:t>
      </w:r>
      <w:r w:rsidRPr="00CE6E7F">
        <w:rPr>
          <w:rStyle w:val="1-Char"/>
          <w:rFonts w:hint="cs"/>
          <w:vertAlign w:val="superscript"/>
          <w:rtl/>
        </w:rPr>
        <w:t>(</w:t>
      </w:r>
      <w:r w:rsidRPr="008C6EBC">
        <w:rPr>
          <w:rStyle w:val="1-Char"/>
          <w:vertAlign w:val="superscript"/>
          <w:rtl/>
        </w:rPr>
        <w:footnoteReference w:id="585"/>
      </w:r>
      <w:r w:rsidRPr="00CE6E7F">
        <w:rPr>
          <w:rStyle w:val="1-Char"/>
          <w:rFonts w:hint="cs"/>
          <w:vertAlign w:val="superscript"/>
          <w:rtl/>
        </w:rPr>
        <w:t>)</w:t>
      </w:r>
      <w:r w:rsidRPr="0062224F">
        <w:rPr>
          <w:rStyle w:val="1-Char"/>
          <w:rtl/>
        </w:rPr>
        <w:t xml:space="preserve"> و حافظ ابو نعیم اصفهانی در </w:t>
      </w:r>
      <w:r w:rsidRPr="0059586B">
        <w:rPr>
          <w:rStyle w:val="5-Char"/>
          <w:rtl/>
        </w:rPr>
        <w:t>«حل</w:t>
      </w:r>
      <w:r w:rsidRPr="0059586B">
        <w:rPr>
          <w:rStyle w:val="5-Char"/>
          <w:rFonts w:hint="cs"/>
          <w:rtl/>
        </w:rPr>
        <w:t>ي</w:t>
      </w:r>
      <w:r w:rsidRPr="0059586B">
        <w:rPr>
          <w:rStyle w:val="5-Char"/>
          <w:rtl/>
        </w:rPr>
        <w:t>ة الاول</w:t>
      </w:r>
      <w:r w:rsidRPr="0059586B">
        <w:rPr>
          <w:rStyle w:val="5-Char"/>
          <w:rFonts w:hint="cs"/>
          <w:rtl/>
        </w:rPr>
        <w:t>ي</w:t>
      </w:r>
      <w:r w:rsidRPr="0059586B">
        <w:rPr>
          <w:rStyle w:val="5-Char"/>
          <w:rtl/>
        </w:rPr>
        <w:t>اء»</w:t>
      </w:r>
      <w:r w:rsidRPr="00CE6E7F">
        <w:rPr>
          <w:rStyle w:val="1-Char"/>
          <w:rFonts w:hint="cs"/>
          <w:vertAlign w:val="superscript"/>
          <w:rtl/>
        </w:rPr>
        <w:t>(</w:t>
      </w:r>
      <w:r w:rsidRPr="008C6EBC">
        <w:rPr>
          <w:rStyle w:val="1-Char"/>
          <w:vertAlign w:val="superscript"/>
          <w:rtl/>
        </w:rPr>
        <w:footnoteReference w:id="586"/>
      </w:r>
      <w:r w:rsidRPr="00CE6E7F">
        <w:rPr>
          <w:rStyle w:val="1-Char"/>
          <w:rFonts w:hint="cs"/>
          <w:vertAlign w:val="superscript"/>
          <w:rtl/>
        </w:rPr>
        <w:t>)</w:t>
      </w:r>
      <w:r w:rsidRPr="0062224F">
        <w:rPr>
          <w:rStyle w:val="1-Char"/>
          <w:rtl/>
        </w:rPr>
        <w:t xml:space="preserve"> و محمد بن صبان مصری در «اسعاف الراغبین» و ابن مغازلی، فقیه شافعی در </w:t>
      </w:r>
      <w:r w:rsidRPr="0059586B">
        <w:rPr>
          <w:rStyle w:val="5-Char"/>
          <w:rtl/>
        </w:rPr>
        <w:t xml:space="preserve">«مناقب» </w:t>
      </w:r>
      <w:r w:rsidRPr="0062224F">
        <w:rPr>
          <w:rStyle w:val="1-Char"/>
          <w:rtl/>
        </w:rPr>
        <w:t>و جلال الدین سیوطی در «جامع</w:t>
      </w:r>
      <w:r w:rsidR="002D3D2D" w:rsidRPr="0062224F">
        <w:rPr>
          <w:rStyle w:val="1-Char"/>
          <w:rtl/>
        </w:rPr>
        <w:t xml:space="preserve"> </w:t>
      </w:r>
      <w:r w:rsidRPr="0062224F">
        <w:rPr>
          <w:rStyle w:val="1-Char"/>
          <w:rtl/>
        </w:rPr>
        <w:t xml:space="preserve">الصغیر» </w:t>
      </w:r>
      <w:r w:rsidRPr="0059586B">
        <w:rPr>
          <w:rStyle w:val="5-Char"/>
          <w:rtl/>
        </w:rPr>
        <w:t>و «جمع الجوامع»</w:t>
      </w:r>
      <w:r w:rsidRPr="0062224F">
        <w:rPr>
          <w:rStyle w:val="1-Char"/>
          <w:rtl/>
        </w:rPr>
        <w:t xml:space="preserve"> و </w:t>
      </w:r>
      <w:r w:rsidRPr="0059586B">
        <w:rPr>
          <w:rStyle w:val="5-Char"/>
          <w:rtl/>
        </w:rPr>
        <w:t xml:space="preserve">«لئالی المصنوعه» </w:t>
      </w:r>
      <w:r w:rsidRPr="0062224F">
        <w:rPr>
          <w:rStyle w:val="1-Char"/>
          <w:rtl/>
        </w:rPr>
        <w:t>و ابو عیسی ترمذی در «صحیح»</w:t>
      </w:r>
      <w:r w:rsidRPr="00CE6E7F">
        <w:rPr>
          <w:rStyle w:val="1-Char"/>
          <w:rFonts w:hint="cs"/>
          <w:vertAlign w:val="superscript"/>
          <w:rtl/>
        </w:rPr>
        <w:t>(</w:t>
      </w:r>
      <w:r w:rsidRPr="008C6EBC">
        <w:rPr>
          <w:rStyle w:val="1-Char"/>
          <w:vertAlign w:val="superscript"/>
          <w:rtl/>
        </w:rPr>
        <w:footnoteReference w:id="587"/>
      </w:r>
      <w:r w:rsidRPr="00CE6E7F">
        <w:rPr>
          <w:rStyle w:val="1-Char"/>
          <w:rFonts w:hint="cs"/>
          <w:vertAlign w:val="superscript"/>
          <w:rtl/>
        </w:rPr>
        <w:t>)</w:t>
      </w:r>
      <w:r w:rsidRPr="0062224F">
        <w:rPr>
          <w:rStyle w:val="1-Char"/>
          <w:rtl/>
        </w:rPr>
        <w:t xml:space="preserve"> و محمد بن طلحه شافعی در </w:t>
      </w:r>
      <w:r w:rsidRPr="0059586B">
        <w:rPr>
          <w:rStyle w:val="5-Char"/>
          <w:rtl/>
        </w:rPr>
        <w:t>«مطالب السئول»</w:t>
      </w:r>
      <w:r w:rsidRPr="0062224F">
        <w:rPr>
          <w:rStyle w:val="1-Char"/>
          <w:rtl/>
        </w:rPr>
        <w:t xml:space="preserve"> و شیخ سلیمان بلخی حنفی در </w:t>
      </w:r>
      <w:r w:rsidRPr="0059586B">
        <w:rPr>
          <w:rStyle w:val="5-Char"/>
          <w:rtl/>
        </w:rPr>
        <w:t xml:space="preserve">«ینابیع الموده» </w:t>
      </w:r>
      <w:r w:rsidRPr="0062224F">
        <w:rPr>
          <w:rStyle w:val="1-Char"/>
          <w:rtl/>
        </w:rPr>
        <w:t xml:space="preserve">و محمد بن یوسف گنجی شافعی در </w:t>
      </w:r>
      <w:r w:rsidRPr="0059586B">
        <w:rPr>
          <w:rStyle w:val="5-Char"/>
          <w:rtl/>
        </w:rPr>
        <w:t>«کفا</w:t>
      </w:r>
      <w:r w:rsidRPr="0059586B">
        <w:rPr>
          <w:rStyle w:val="5-Char"/>
          <w:rFonts w:hint="cs"/>
          <w:rtl/>
        </w:rPr>
        <w:t>ي</w:t>
      </w:r>
      <w:r w:rsidRPr="0059586B">
        <w:rPr>
          <w:rStyle w:val="5-Char"/>
          <w:rtl/>
        </w:rPr>
        <w:t xml:space="preserve">ت الطالب» </w:t>
      </w:r>
      <w:r w:rsidRPr="0062224F">
        <w:rPr>
          <w:rStyle w:val="1-Char"/>
          <w:rtl/>
        </w:rPr>
        <w:t xml:space="preserve">و سبط ابن جوزی در </w:t>
      </w:r>
      <w:r w:rsidRPr="0059586B">
        <w:rPr>
          <w:rStyle w:val="5-Char"/>
          <w:rtl/>
        </w:rPr>
        <w:t>«تذکرة خواص الامه»</w:t>
      </w:r>
      <w:r w:rsidRPr="0062224F">
        <w:rPr>
          <w:rStyle w:val="1-Char"/>
          <w:rtl/>
        </w:rPr>
        <w:t xml:space="preserve"> و ابن حجر مکی در </w:t>
      </w:r>
      <w:r w:rsidRPr="0059586B">
        <w:rPr>
          <w:rStyle w:val="5-Char"/>
          <w:rtl/>
        </w:rPr>
        <w:t>«صواعق محرقه»</w:t>
      </w:r>
      <w:r w:rsidRPr="00CE6E7F">
        <w:rPr>
          <w:rStyle w:val="1-Char"/>
          <w:rFonts w:hint="cs"/>
          <w:vertAlign w:val="superscript"/>
          <w:rtl/>
        </w:rPr>
        <w:t>(</w:t>
      </w:r>
      <w:r w:rsidRPr="008C6EBC">
        <w:rPr>
          <w:rStyle w:val="1-Char"/>
          <w:vertAlign w:val="superscript"/>
          <w:rtl/>
        </w:rPr>
        <w:footnoteReference w:id="588"/>
      </w:r>
      <w:r w:rsidRPr="00CE6E7F">
        <w:rPr>
          <w:rStyle w:val="1-Char"/>
          <w:rFonts w:hint="cs"/>
          <w:vertAlign w:val="superscript"/>
          <w:rtl/>
        </w:rPr>
        <w:t>)</w:t>
      </w:r>
      <w:r w:rsidRPr="0062224F">
        <w:rPr>
          <w:rStyle w:val="1-Char"/>
          <w:rtl/>
        </w:rPr>
        <w:t xml:space="preserve"> و محب الدین طبری در </w:t>
      </w:r>
      <w:r w:rsidRPr="0059586B">
        <w:rPr>
          <w:rStyle w:val="5-Char"/>
          <w:rtl/>
        </w:rPr>
        <w:t>«ر</w:t>
      </w:r>
      <w:r w:rsidRPr="0059586B">
        <w:rPr>
          <w:rStyle w:val="5-Char"/>
          <w:rFonts w:hint="cs"/>
          <w:rtl/>
        </w:rPr>
        <w:t>ي</w:t>
      </w:r>
      <w:r w:rsidRPr="0059586B">
        <w:rPr>
          <w:rStyle w:val="5-Char"/>
          <w:rtl/>
        </w:rPr>
        <w:t xml:space="preserve">اض النظره» </w:t>
      </w:r>
      <w:r w:rsidRPr="0062224F">
        <w:rPr>
          <w:rStyle w:val="1-Char"/>
          <w:rtl/>
        </w:rPr>
        <w:t xml:space="preserve">و شیخ الاسلام حموینی در </w:t>
      </w:r>
      <w:r w:rsidRPr="0059586B">
        <w:rPr>
          <w:rStyle w:val="5-Char"/>
          <w:rtl/>
        </w:rPr>
        <w:t>«فرائد السمط</w:t>
      </w:r>
      <w:r w:rsidRPr="0059586B">
        <w:rPr>
          <w:rStyle w:val="5-Char"/>
          <w:rFonts w:hint="cs"/>
          <w:rtl/>
        </w:rPr>
        <w:t>ي</w:t>
      </w:r>
      <w:r w:rsidRPr="0059586B">
        <w:rPr>
          <w:rStyle w:val="5-Char"/>
          <w:rtl/>
        </w:rPr>
        <w:t xml:space="preserve">ن» </w:t>
      </w:r>
      <w:r w:rsidRPr="0062224F">
        <w:rPr>
          <w:rStyle w:val="1-Char"/>
          <w:rtl/>
        </w:rPr>
        <w:t xml:space="preserve">و ابن صباغ مالکی در </w:t>
      </w:r>
      <w:r w:rsidRPr="0059586B">
        <w:rPr>
          <w:rStyle w:val="5-Char"/>
          <w:rtl/>
        </w:rPr>
        <w:t xml:space="preserve">«فصول المهمه» </w:t>
      </w:r>
      <w:r w:rsidRPr="0062224F">
        <w:rPr>
          <w:rStyle w:val="1-Char"/>
          <w:rtl/>
        </w:rPr>
        <w:t xml:space="preserve">و ابن ابی الحدید معتزلی در </w:t>
      </w:r>
      <w:r w:rsidRPr="0059586B">
        <w:rPr>
          <w:rStyle w:val="5-Char"/>
          <w:rtl/>
        </w:rPr>
        <w:t xml:space="preserve">«شرح نهج البلاغه» </w:t>
      </w:r>
      <w:r w:rsidRPr="0062224F">
        <w:rPr>
          <w:rStyle w:val="1-Char"/>
          <w:rtl/>
        </w:rPr>
        <w:t xml:space="preserve">و بسیاری دیگر از اکابر علمای خودتان گذشته از عموم علمای شیعه، آن را نقل نموده‌اند که رسول اکرم فرمود: </w:t>
      </w:r>
      <w:r w:rsidRPr="005F68DD">
        <w:rPr>
          <w:rStyle w:val="6-Char"/>
          <w:rtl/>
        </w:rPr>
        <w:t>«انا دار</w:t>
      </w:r>
      <w:r w:rsidR="005F68DD">
        <w:rPr>
          <w:rStyle w:val="6-Char"/>
          <w:rFonts w:hint="cs"/>
          <w:rtl/>
        </w:rPr>
        <w:t xml:space="preserve"> </w:t>
      </w:r>
      <w:r w:rsidR="005F68DD">
        <w:rPr>
          <w:rStyle w:val="6-Char"/>
          <w:rtl/>
        </w:rPr>
        <w:t>الحکمة وعل</w:t>
      </w:r>
      <w:r w:rsidR="005F68DD">
        <w:rPr>
          <w:rStyle w:val="6-Char"/>
          <w:rFonts w:hint="cs"/>
          <w:rtl/>
        </w:rPr>
        <w:t>ي</w:t>
      </w:r>
      <w:r w:rsidRPr="005F68DD">
        <w:rPr>
          <w:rStyle w:val="6-Char"/>
          <w:rtl/>
        </w:rPr>
        <w:t xml:space="preserve"> باب</w:t>
      </w:r>
      <w:r w:rsidR="005F68DD">
        <w:rPr>
          <w:rStyle w:val="6-Char"/>
          <w:rtl/>
        </w:rPr>
        <w:t>ها و</w:t>
      </w:r>
      <w:r w:rsidRPr="005F68DD">
        <w:rPr>
          <w:rStyle w:val="6-Char"/>
          <w:rtl/>
        </w:rPr>
        <w:t>من اراد</w:t>
      </w:r>
      <w:r w:rsidR="005F68DD">
        <w:rPr>
          <w:rStyle w:val="6-Char"/>
          <w:rFonts w:hint="cs"/>
          <w:rtl/>
        </w:rPr>
        <w:t xml:space="preserve"> </w:t>
      </w:r>
      <w:r w:rsidRPr="005F68DD">
        <w:rPr>
          <w:rStyle w:val="6-Char"/>
          <w:rtl/>
        </w:rPr>
        <w:t>الحکمة فل</w:t>
      </w:r>
      <w:r w:rsidRPr="005F68DD">
        <w:rPr>
          <w:rStyle w:val="6-Char"/>
          <w:rFonts w:hint="cs"/>
          <w:rtl/>
        </w:rPr>
        <w:t>ي</w:t>
      </w:r>
      <w:r w:rsidRPr="005F68DD">
        <w:rPr>
          <w:rStyle w:val="6-Char"/>
          <w:rtl/>
        </w:rPr>
        <w:t>ات الباب».</w:t>
      </w:r>
    </w:p>
    <w:p w:rsidR="00855C20" w:rsidRPr="0062224F" w:rsidRDefault="00855C20" w:rsidP="00855C20">
      <w:pPr>
        <w:ind w:firstLine="284"/>
        <w:jc w:val="both"/>
        <w:rPr>
          <w:rStyle w:val="1-Char"/>
          <w:rtl/>
        </w:rPr>
      </w:pPr>
      <w:r w:rsidRPr="0062224F">
        <w:rPr>
          <w:rStyle w:val="1-Char"/>
          <w:rtl/>
        </w:rPr>
        <w:t>این مرد (علی بن ابیطالب) امیر و رئیس مردمان نیکو کار و قاتل کفار است. نصرت یاری کنندۀ او و خوار</w:t>
      </w:r>
      <w:r w:rsidR="006148A3">
        <w:rPr>
          <w:rStyle w:val="1-Char"/>
          <w:rtl/>
        </w:rPr>
        <w:t xml:space="preserve"> می‌شود</w:t>
      </w:r>
      <w:r w:rsidRPr="0062224F">
        <w:rPr>
          <w:rStyle w:val="1-Char"/>
          <w:rtl/>
        </w:rPr>
        <w:t xml:space="preserve"> خوار کننده او. بعد از آن، صدای مبارک را بلند نمود و فرمود که من، شهرستان علم و علی، دروازه آن است. پس هر کس اراده دارد از علوم مخصوص من بهره بردارد، پس باید از آن در وارد شود (که مراد علی بن ابی طالب باشد).</w:t>
      </w:r>
    </w:p>
    <w:p w:rsidR="00855C20" w:rsidRPr="0062224F" w:rsidRDefault="00855C20" w:rsidP="00855C20">
      <w:pPr>
        <w:ind w:firstLine="284"/>
        <w:jc w:val="both"/>
        <w:rPr>
          <w:rStyle w:val="1-Char"/>
          <w:rtl/>
        </w:rPr>
      </w:pPr>
      <w:r w:rsidRPr="0062224F">
        <w:rPr>
          <w:rStyle w:val="1-Char"/>
          <w:rtl/>
        </w:rPr>
        <w:t xml:space="preserve">و محمد بن یوسف گنجی، باب 21 از کتاب </w:t>
      </w:r>
      <w:r w:rsidRPr="0059586B">
        <w:rPr>
          <w:rStyle w:val="5-Char"/>
          <w:rtl/>
        </w:rPr>
        <w:t>«کفا</w:t>
      </w:r>
      <w:r w:rsidRPr="0059586B">
        <w:rPr>
          <w:rStyle w:val="5-Char"/>
          <w:rFonts w:hint="cs"/>
          <w:rtl/>
        </w:rPr>
        <w:t>ي</w:t>
      </w:r>
      <w:r w:rsidRPr="0059586B">
        <w:rPr>
          <w:rStyle w:val="5-Char"/>
          <w:rtl/>
        </w:rPr>
        <w:t>ت الطالب»</w:t>
      </w:r>
      <w:r w:rsidRPr="0062224F">
        <w:rPr>
          <w:rStyle w:val="1-Char"/>
          <w:rtl/>
        </w:rPr>
        <w:t xml:space="preserve"> را به این حدیث شریف اختصاص داده است و بعد از نقل خبر با سلسله اسناد آن اظهار نظر</w:t>
      </w:r>
      <w:r w:rsidR="006148A3">
        <w:rPr>
          <w:rStyle w:val="1-Char"/>
          <w:rtl/>
        </w:rPr>
        <w:t xml:space="preserve"> می‌کند </w:t>
      </w:r>
      <w:r w:rsidRPr="0062224F">
        <w:rPr>
          <w:rStyle w:val="1-Char"/>
          <w:rtl/>
        </w:rPr>
        <w:t>تا آن جا که</w:t>
      </w:r>
      <w:r w:rsidR="00B32BA2">
        <w:rPr>
          <w:rStyle w:val="1-Char"/>
          <w:rtl/>
        </w:rPr>
        <w:t xml:space="preserve"> </w:t>
      </w:r>
      <w:r w:rsidR="00783174">
        <w:rPr>
          <w:rStyle w:val="1-Char"/>
          <w:rtl/>
        </w:rPr>
        <w:t>می‌گوید</w:t>
      </w:r>
      <w:r w:rsidRPr="0062224F">
        <w:rPr>
          <w:rStyle w:val="1-Char"/>
          <w:rtl/>
        </w:rPr>
        <w:t>: این حدیث بسیار عالی و نیکو است که از آن حکمت و فلسفۀ اشیاء و بیان امر و نهی و حلال و حرام آشکار شود و</w:t>
      </w:r>
      <w:r w:rsidR="00800FBC">
        <w:rPr>
          <w:rStyle w:val="1-Char"/>
          <w:rtl/>
        </w:rPr>
        <w:t xml:space="preserve"> اینکه </w:t>
      </w:r>
      <w:r w:rsidRPr="0062224F">
        <w:rPr>
          <w:rStyle w:val="1-Char"/>
          <w:rtl/>
        </w:rPr>
        <w:t>خداوند به پیغمبر تعلیم نمود و ایشان به علی مرحمت کرد و فرمود: علی باب حکمت من است. به آن مراجعه نمایید تا کشف حقایق شود.</w:t>
      </w:r>
    </w:p>
    <w:p w:rsidR="00855C20" w:rsidRPr="00833686" w:rsidRDefault="00855C20" w:rsidP="00855C20">
      <w:pPr>
        <w:ind w:firstLine="284"/>
        <w:jc w:val="both"/>
        <w:rPr>
          <w:rStyle w:val="5-Char"/>
          <w:rtl/>
        </w:rPr>
      </w:pPr>
      <w:r w:rsidRPr="0062224F">
        <w:rPr>
          <w:rStyle w:val="1-Char"/>
          <w:rtl/>
        </w:rPr>
        <w:t>و نیز ابن مغازلی شافعی در «مناقب» و ابن عساکر در تاریخ خود با ذکر طریق حدیث از مشایخ خود و خطیب خوارزمی در «مناقب» و شیخ الاسلام حموینی در «فرائد» و دیلمی در «فردوس» و محمد بن یوسف گنجی شافعی در «کفایت الطالب»</w:t>
      </w:r>
      <w:r w:rsidRPr="00CE6E7F">
        <w:rPr>
          <w:rStyle w:val="1-Char"/>
          <w:rFonts w:hint="cs"/>
          <w:vertAlign w:val="superscript"/>
          <w:rtl/>
        </w:rPr>
        <w:t>(</w:t>
      </w:r>
      <w:r w:rsidRPr="008C6EBC">
        <w:rPr>
          <w:rStyle w:val="1-Char"/>
          <w:vertAlign w:val="superscript"/>
          <w:rtl/>
        </w:rPr>
        <w:footnoteReference w:id="589"/>
      </w:r>
      <w:r w:rsidRPr="00CE6E7F">
        <w:rPr>
          <w:rStyle w:val="1-Char"/>
          <w:rFonts w:hint="cs"/>
          <w:vertAlign w:val="superscript"/>
          <w:rtl/>
        </w:rPr>
        <w:t>)</w:t>
      </w:r>
      <w:r w:rsidRPr="0062224F">
        <w:rPr>
          <w:rStyle w:val="1-Char"/>
          <w:rtl/>
        </w:rPr>
        <w:t xml:space="preserve"> و شیخ سلیمان بلخی حنفی در «ینابیع الموده»</w:t>
      </w:r>
      <w:r w:rsidRPr="00CE6E7F">
        <w:rPr>
          <w:rStyle w:val="1-Char"/>
          <w:rFonts w:hint="cs"/>
          <w:vertAlign w:val="superscript"/>
          <w:rtl/>
        </w:rPr>
        <w:t>(</w:t>
      </w:r>
      <w:r w:rsidRPr="008C6EBC">
        <w:rPr>
          <w:rStyle w:val="1-Char"/>
          <w:vertAlign w:val="superscript"/>
          <w:rtl/>
        </w:rPr>
        <w:footnoteReference w:id="590"/>
      </w:r>
      <w:r w:rsidRPr="00CE6E7F">
        <w:rPr>
          <w:rStyle w:val="1-Char"/>
          <w:rFonts w:hint="cs"/>
          <w:vertAlign w:val="superscript"/>
          <w:rtl/>
        </w:rPr>
        <w:t>)</w:t>
      </w:r>
      <w:r w:rsidR="002D3D2D" w:rsidRPr="0062224F">
        <w:rPr>
          <w:rStyle w:val="1-Char"/>
          <w:rtl/>
        </w:rPr>
        <w:t xml:space="preserve"> </w:t>
      </w:r>
      <w:r w:rsidRPr="0062224F">
        <w:rPr>
          <w:rStyle w:val="1-Char"/>
          <w:rtl/>
        </w:rPr>
        <w:t xml:space="preserve">و بسیاری از اکابر علمای خودتان از ابن عباس و جابر بن عبدالله انصاری روایت نموده‌اند که رسول اکرم بازوی علی را گرفت و فرمود: </w:t>
      </w:r>
      <w:r w:rsidRPr="00CA1ADB">
        <w:rPr>
          <w:rStyle w:val="6-Char"/>
          <w:rtl/>
        </w:rPr>
        <w:t>«هذا ام</w:t>
      </w:r>
      <w:r w:rsidRPr="00CA1ADB">
        <w:rPr>
          <w:rStyle w:val="6-Char"/>
          <w:rFonts w:hint="cs"/>
          <w:rtl/>
        </w:rPr>
        <w:t>ي</w:t>
      </w:r>
      <w:r w:rsidR="00CA1ADB">
        <w:rPr>
          <w:rStyle w:val="6-Char"/>
          <w:rtl/>
        </w:rPr>
        <w:t>ر البررة و</w:t>
      </w:r>
      <w:r w:rsidRPr="00CA1ADB">
        <w:rPr>
          <w:rStyle w:val="6-Char"/>
          <w:rtl/>
        </w:rPr>
        <w:t>قاتل الکفره منصور من نصره مخذول من خذله فمد</w:t>
      </w:r>
      <w:r w:rsidRPr="00CA1ADB">
        <w:rPr>
          <w:rStyle w:val="6-Char"/>
          <w:rFonts w:hint="cs"/>
          <w:rtl/>
        </w:rPr>
        <w:t>ي</w:t>
      </w:r>
      <w:r w:rsidRPr="00CA1ADB">
        <w:rPr>
          <w:rStyle w:val="6-Char"/>
          <w:rtl/>
        </w:rPr>
        <w:t>ها صوته ثم قال انا مد</w:t>
      </w:r>
      <w:r w:rsidRPr="00CA1ADB">
        <w:rPr>
          <w:rStyle w:val="6-Char"/>
          <w:rFonts w:hint="cs"/>
          <w:rtl/>
        </w:rPr>
        <w:t>ي</w:t>
      </w:r>
      <w:r w:rsidR="00CA1ADB">
        <w:rPr>
          <w:rStyle w:val="6-Char"/>
          <w:rtl/>
        </w:rPr>
        <w:t>نة العلم وعل</w:t>
      </w:r>
      <w:r w:rsidR="00CA1ADB">
        <w:rPr>
          <w:rStyle w:val="6-Char"/>
          <w:rFonts w:hint="cs"/>
          <w:rtl/>
        </w:rPr>
        <w:t>ي</w:t>
      </w:r>
      <w:r w:rsidRPr="00CA1ADB">
        <w:rPr>
          <w:rStyle w:val="6-Char"/>
          <w:rtl/>
        </w:rPr>
        <w:t xml:space="preserve"> بابها فمن اراد العلم ف</w:t>
      </w:r>
      <w:r w:rsidRPr="00CA1ADB">
        <w:rPr>
          <w:rStyle w:val="6-Char"/>
          <w:rFonts w:hint="cs"/>
          <w:rtl/>
        </w:rPr>
        <w:t>ي</w:t>
      </w:r>
      <w:r w:rsidRPr="00CA1ADB">
        <w:rPr>
          <w:rStyle w:val="6-Char"/>
          <w:rtl/>
        </w:rPr>
        <w:t xml:space="preserve">ات الباب </w:t>
      </w:r>
      <w:r w:rsidRPr="00CA1ADB">
        <w:rPr>
          <w:rStyle w:val="5-Char"/>
          <w:rtl/>
        </w:rPr>
        <w:t>(1)</w:t>
      </w:r>
      <w:r w:rsidRPr="00CA1ADB">
        <w:rPr>
          <w:rStyle w:val="6-Char"/>
          <w:rtl/>
        </w:rPr>
        <w:t>.</w:t>
      </w:r>
    </w:p>
    <w:p w:rsidR="00855C20" w:rsidRPr="0062224F" w:rsidRDefault="00855C20" w:rsidP="00855C20">
      <w:pPr>
        <w:ind w:firstLine="284"/>
        <w:jc w:val="both"/>
        <w:rPr>
          <w:rStyle w:val="1-Char"/>
          <w:rtl/>
        </w:rPr>
      </w:pPr>
      <w:r w:rsidRPr="0062224F">
        <w:rPr>
          <w:rStyle w:val="1-Char"/>
          <w:rtl/>
        </w:rPr>
        <w:t xml:space="preserve">و نیز شافعی آورده است که رسول اکرم فرمود: </w:t>
      </w:r>
      <w:r w:rsidRPr="00CA1ADB">
        <w:rPr>
          <w:rStyle w:val="6-Char"/>
          <w:rtl/>
        </w:rPr>
        <w:t>«</w:t>
      </w:r>
      <w:r w:rsidRPr="00CA1ADB">
        <w:rPr>
          <w:rStyle w:val="6-Char"/>
          <w:rFonts w:hint="cs"/>
          <w:rtl/>
        </w:rPr>
        <w:t>أ</w:t>
      </w:r>
      <w:r w:rsidRPr="00CA1ADB">
        <w:rPr>
          <w:rStyle w:val="6-Char"/>
          <w:rtl/>
        </w:rPr>
        <w:t>نا مد</w:t>
      </w:r>
      <w:r w:rsidRPr="00CA1ADB">
        <w:rPr>
          <w:rStyle w:val="6-Char"/>
          <w:rFonts w:hint="cs"/>
          <w:rtl/>
        </w:rPr>
        <w:t>ي</w:t>
      </w:r>
      <w:r w:rsidR="00CA1ADB">
        <w:rPr>
          <w:rStyle w:val="6-Char"/>
          <w:rtl/>
        </w:rPr>
        <w:t>نة العلم وعل</w:t>
      </w:r>
      <w:r w:rsidR="00CA1ADB">
        <w:rPr>
          <w:rStyle w:val="6-Char"/>
          <w:rFonts w:hint="cs"/>
          <w:rtl/>
        </w:rPr>
        <w:t>ي</w:t>
      </w:r>
      <w:r w:rsidR="00CA1ADB">
        <w:rPr>
          <w:rStyle w:val="6-Char"/>
          <w:rtl/>
        </w:rPr>
        <w:t xml:space="preserve"> بابها و</w:t>
      </w:r>
      <w:r w:rsidRPr="00CA1ADB">
        <w:rPr>
          <w:rStyle w:val="6-Char"/>
          <w:rtl/>
        </w:rPr>
        <w:t>ان الب</w:t>
      </w:r>
      <w:r w:rsidRPr="00CA1ADB">
        <w:rPr>
          <w:rStyle w:val="6-Char"/>
          <w:rFonts w:hint="cs"/>
          <w:rtl/>
        </w:rPr>
        <w:t>ي</w:t>
      </w:r>
      <w:r w:rsidRPr="00CA1ADB">
        <w:rPr>
          <w:rStyle w:val="6-Char"/>
          <w:rtl/>
        </w:rPr>
        <w:t xml:space="preserve">وت لا </w:t>
      </w:r>
      <w:r w:rsidRPr="00CA1ADB">
        <w:rPr>
          <w:rStyle w:val="6-Char"/>
          <w:rFonts w:hint="cs"/>
          <w:rtl/>
        </w:rPr>
        <w:t>ي</w:t>
      </w:r>
      <w:r w:rsidRPr="00CA1ADB">
        <w:rPr>
          <w:rStyle w:val="6-Char"/>
          <w:rtl/>
        </w:rPr>
        <w:t>دخلها الا من باب»</w:t>
      </w:r>
      <w:r w:rsidRPr="0062224F">
        <w:rPr>
          <w:rStyle w:val="1-Char"/>
          <w:rtl/>
        </w:rPr>
        <w:t xml:space="preserve"> من، مدینه و شهر علم هستم و علی، باب آن است و برخانه</w:t>
      </w:r>
      <w:r w:rsidRPr="0062224F">
        <w:rPr>
          <w:rStyle w:val="1-Char"/>
          <w:rFonts w:hint="cs"/>
          <w:rtl/>
        </w:rPr>
        <w:t>‌</w:t>
      </w:r>
      <w:r w:rsidRPr="0062224F">
        <w:rPr>
          <w:rStyle w:val="1-Char"/>
          <w:rtl/>
        </w:rPr>
        <w:t>ها</w:t>
      </w:r>
      <w:r w:rsidR="00FA03B3">
        <w:rPr>
          <w:rStyle w:val="1-Char"/>
          <w:rtl/>
        </w:rPr>
        <w:t xml:space="preserve"> نمی‌توان</w:t>
      </w:r>
      <w:r w:rsidRPr="0062224F">
        <w:rPr>
          <w:rStyle w:val="1-Char"/>
          <w:rtl/>
        </w:rPr>
        <w:t xml:space="preserve"> داخل شد، مگر از در آن</w:t>
      </w:r>
      <w:r w:rsidR="00AF2F4A">
        <w:rPr>
          <w:rStyle w:val="1-Char"/>
          <w:rFonts w:hint="cs"/>
          <w:rtl/>
        </w:rPr>
        <w:t>‌</w:t>
      </w:r>
      <w:r w:rsidRPr="0062224F">
        <w:rPr>
          <w:rStyle w:val="1-Char"/>
          <w:rtl/>
        </w:rPr>
        <w:t>ها؛ یعنی، به علوم مکنونه در شهر وجود من نخواهید رسید، مگر توسط علی بن ابیطالب.</w:t>
      </w:r>
    </w:p>
    <w:p w:rsidR="00855C20" w:rsidRPr="0062224F" w:rsidRDefault="00855C20" w:rsidP="00855C20">
      <w:pPr>
        <w:ind w:firstLine="284"/>
        <w:jc w:val="both"/>
        <w:rPr>
          <w:rStyle w:val="1-Char"/>
          <w:rtl/>
        </w:rPr>
      </w:pPr>
      <w:r w:rsidRPr="0062224F">
        <w:rPr>
          <w:rStyle w:val="1-Char"/>
          <w:rtl/>
        </w:rPr>
        <w:t>و صاحب «مناقب فاخره» از ابن عباس روایت نموده است که رسول خدا فرمود: من، شهر علم و علی، در آن است. پس هر کس علم دین</w:t>
      </w:r>
      <w:r w:rsidR="00783174">
        <w:rPr>
          <w:rStyle w:val="1-Char"/>
          <w:rtl/>
        </w:rPr>
        <w:t xml:space="preserve"> می‌خواهد</w:t>
      </w:r>
      <w:r w:rsidRPr="0062224F">
        <w:rPr>
          <w:rStyle w:val="1-Char"/>
          <w:rtl/>
        </w:rPr>
        <w:t>، باید از آن در درآید. بعد از آن فرمود: من، شهرستان علمم و تو یا علی، باب آن هستی. دروغ گوید آن کس که گمان نماید بدون واسطۀ تو به من</w:t>
      </w:r>
      <w:r w:rsidR="00D93E20">
        <w:rPr>
          <w:rStyle w:val="1-Char"/>
          <w:rtl/>
        </w:rPr>
        <w:t xml:space="preserve"> می‌رسد</w:t>
      </w:r>
      <w:r w:rsidRPr="0062224F">
        <w:rPr>
          <w:rStyle w:val="1-Char"/>
          <w:rtl/>
        </w:rPr>
        <w:t>.</w:t>
      </w:r>
    </w:p>
    <w:p w:rsidR="00855C20" w:rsidRPr="00833686" w:rsidRDefault="00855C20" w:rsidP="00855C20">
      <w:pPr>
        <w:ind w:firstLine="284"/>
        <w:jc w:val="both"/>
        <w:rPr>
          <w:rStyle w:val="5-Char"/>
          <w:rtl/>
        </w:rPr>
      </w:pPr>
      <w:r w:rsidRPr="0062224F">
        <w:rPr>
          <w:rStyle w:val="1-Char"/>
          <w:rtl/>
        </w:rPr>
        <w:t>و ابن ابی الحدید در چند جا از «شرح نهج البلاغه» و ابو اسحق ابراهیم بن سعد الدین محمد حموینی در «فرائد السمطین» از ابن عباس و أخطباء خوارزمی در «مناقب» از عمرو بن عاص و امام الحرم احمد بن عبدالله شافعی در «ذخایر العقبی» و امام احمد بن حنبل در «مسند» و</w:t>
      </w:r>
      <w:r w:rsidR="00355AE2">
        <w:rPr>
          <w:rStyle w:val="1-Char"/>
          <w:rtl/>
        </w:rPr>
        <w:t xml:space="preserve"> می‌رسید</w:t>
      </w:r>
      <w:r w:rsidRPr="0062224F">
        <w:rPr>
          <w:rStyle w:val="1-Char"/>
          <w:rtl/>
        </w:rPr>
        <w:t xml:space="preserve"> علی همدانی در </w:t>
      </w:r>
      <w:r w:rsidRPr="0059586B">
        <w:rPr>
          <w:rStyle w:val="5-Char"/>
          <w:rtl/>
        </w:rPr>
        <w:t>«مودة القربی»</w:t>
      </w:r>
      <w:r w:rsidRPr="0062224F">
        <w:rPr>
          <w:rStyle w:val="1-Char"/>
          <w:rtl/>
        </w:rPr>
        <w:t xml:space="preserve"> حتی ابن حجر متعصب در </w:t>
      </w:r>
      <w:r w:rsidRPr="0059586B">
        <w:rPr>
          <w:rStyle w:val="5-Char"/>
          <w:rtl/>
        </w:rPr>
        <w:t>«صواعق محرقه»</w:t>
      </w:r>
      <w:r w:rsidRPr="00CE6E7F">
        <w:rPr>
          <w:rStyle w:val="1-Char"/>
          <w:rFonts w:hint="cs"/>
          <w:vertAlign w:val="superscript"/>
          <w:rtl/>
        </w:rPr>
        <w:t>(</w:t>
      </w:r>
      <w:r w:rsidRPr="008C6EBC">
        <w:rPr>
          <w:rStyle w:val="1-Char"/>
          <w:vertAlign w:val="superscript"/>
          <w:rtl/>
        </w:rPr>
        <w:footnoteReference w:id="591"/>
      </w:r>
      <w:r w:rsidRPr="00CE6E7F">
        <w:rPr>
          <w:rStyle w:val="1-Char"/>
          <w:rFonts w:hint="cs"/>
          <w:vertAlign w:val="superscript"/>
          <w:rtl/>
        </w:rPr>
        <w:t>)</w:t>
      </w:r>
      <w:r w:rsidR="002D3D2D" w:rsidRPr="0062224F">
        <w:rPr>
          <w:rStyle w:val="1-Char"/>
          <w:rtl/>
        </w:rPr>
        <w:t xml:space="preserve"> </w:t>
      </w:r>
      <w:r w:rsidRPr="0062224F">
        <w:rPr>
          <w:rStyle w:val="1-Char"/>
          <w:rtl/>
        </w:rPr>
        <w:t xml:space="preserve">از بزاز آورده است و طبرانی در «اوسط» از جابر بن عبدالله و ابن عدی از عبدالله بن عمر و حاکم و ترمذی از علی نقل نموده‌اند که رسول الله فرمود: </w:t>
      </w:r>
      <w:r w:rsidR="00CA1ADB" w:rsidRPr="00CA1ADB">
        <w:rPr>
          <w:rStyle w:val="6-Char"/>
          <w:rFonts w:hint="cs"/>
          <w:rtl/>
        </w:rPr>
        <w:t>«</w:t>
      </w:r>
      <w:r w:rsidRPr="00CA1ADB">
        <w:rPr>
          <w:rStyle w:val="6-Char"/>
          <w:rtl/>
        </w:rPr>
        <w:t>انا مد</w:t>
      </w:r>
      <w:r w:rsidRPr="00CA1ADB">
        <w:rPr>
          <w:rStyle w:val="6-Char"/>
          <w:rFonts w:hint="cs"/>
          <w:rtl/>
        </w:rPr>
        <w:t>ي</w:t>
      </w:r>
      <w:r w:rsidR="00CA1ADB">
        <w:rPr>
          <w:rStyle w:val="6-Char"/>
          <w:rtl/>
        </w:rPr>
        <w:t>نة العلم وعل</w:t>
      </w:r>
      <w:r w:rsidR="00CA1ADB">
        <w:rPr>
          <w:rStyle w:val="6-Char"/>
          <w:rFonts w:hint="cs"/>
          <w:rtl/>
        </w:rPr>
        <w:t>ي</w:t>
      </w:r>
      <w:r w:rsidRPr="00CA1ADB">
        <w:rPr>
          <w:rStyle w:val="6-Char"/>
          <w:rtl/>
        </w:rPr>
        <w:t xml:space="preserve"> بابها اراد</w:t>
      </w:r>
      <w:r w:rsidR="00CA1ADB">
        <w:rPr>
          <w:rStyle w:val="6-Char"/>
          <w:rFonts w:hint="cs"/>
          <w:rtl/>
        </w:rPr>
        <w:t xml:space="preserve"> </w:t>
      </w:r>
      <w:r w:rsidRPr="00CA1ADB">
        <w:rPr>
          <w:rStyle w:val="6-Char"/>
          <w:rtl/>
        </w:rPr>
        <w:t>العلم فل</w:t>
      </w:r>
      <w:r w:rsidRPr="00CA1ADB">
        <w:rPr>
          <w:rStyle w:val="6-Char"/>
          <w:rFonts w:hint="cs"/>
          <w:rtl/>
        </w:rPr>
        <w:t>ي</w:t>
      </w:r>
      <w:r w:rsidRPr="00CA1ADB">
        <w:rPr>
          <w:rStyle w:val="6-Char"/>
          <w:rtl/>
        </w:rPr>
        <w:t>ات الباب</w:t>
      </w:r>
      <w:r w:rsidR="00CA1ADB">
        <w:rPr>
          <w:rStyle w:val="6-Char"/>
          <w:rFonts w:hint="cs"/>
          <w:rtl/>
        </w:rPr>
        <w:t>»</w:t>
      </w:r>
      <w:r w:rsidRPr="00CA1ADB">
        <w:rPr>
          <w:rStyle w:val="6-Char"/>
          <w:rtl/>
        </w:rPr>
        <w:t>.</w:t>
      </w:r>
    </w:p>
    <w:p w:rsidR="00855C20" w:rsidRPr="0062224F" w:rsidRDefault="00855C20" w:rsidP="00855C20">
      <w:pPr>
        <w:ind w:firstLine="284"/>
        <w:jc w:val="both"/>
        <w:rPr>
          <w:rStyle w:val="1-Char"/>
          <w:rtl/>
        </w:rPr>
      </w:pPr>
      <w:r w:rsidRPr="0062224F">
        <w:rPr>
          <w:rStyle w:val="1-Char"/>
          <w:rtl/>
        </w:rPr>
        <w:t>آنگاه در ذیل این حدیث</w:t>
      </w:r>
      <w:r w:rsidR="00B32BA2">
        <w:rPr>
          <w:rStyle w:val="1-Char"/>
          <w:rtl/>
        </w:rPr>
        <w:t xml:space="preserve"> </w:t>
      </w:r>
      <w:r w:rsidR="00783174">
        <w:rPr>
          <w:rStyle w:val="1-Char"/>
          <w:rtl/>
        </w:rPr>
        <w:t>می‌گوید</w:t>
      </w:r>
      <w:r w:rsidRPr="0062224F">
        <w:rPr>
          <w:rStyle w:val="1-Char"/>
          <w:rtl/>
        </w:rPr>
        <w:t>: مردم کوته فکر مضطرب شدند از این حدیث و جماعتی گفتند: این حدیث از موضوعات است (از قبیل ابن جوزی و نووی) اما حاکم صاحب «مستدرک» که قولش در نزد شما سندیت دارد، وقتی این</w:t>
      </w:r>
      <w:r w:rsidR="0086395E">
        <w:rPr>
          <w:rStyle w:val="1-Char"/>
          <w:rtl/>
        </w:rPr>
        <w:t xml:space="preserve"> حرف‌ها</w:t>
      </w:r>
      <w:r w:rsidRPr="0062224F">
        <w:rPr>
          <w:rStyle w:val="1-Char"/>
          <w:rtl/>
        </w:rPr>
        <w:t xml:space="preserve"> را شنید، گفت: </w:t>
      </w:r>
      <w:r w:rsidRPr="0059586B">
        <w:rPr>
          <w:rStyle w:val="5-Char"/>
          <w:rtl/>
        </w:rPr>
        <w:t>«ان الحد</w:t>
      </w:r>
      <w:r w:rsidRPr="0059586B">
        <w:rPr>
          <w:rStyle w:val="5-Char"/>
          <w:rFonts w:hint="cs"/>
          <w:rtl/>
        </w:rPr>
        <w:t>ي</w:t>
      </w:r>
      <w:r w:rsidRPr="0059586B">
        <w:rPr>
          <w:rStyle w:val="5-Char"/>
          <w:rtl/>
        </w:rPr>
        <w:t>ث صح</w:t>
      </w:r>
      <w:r w:rsidRPr="0059586B">
        <w:rPr>
          <w:rStyle w:val="5-Char"/>
          <w:rFonts w:hint="cs"/>
          <w:rtl/>
        </w:rPr>
        <w:t>ي</w:t>
      </w:r>
      <w:r w:rsidRPr="0059586B">
        <w:rPr>
          <w:rStyle w:val="5-Char"/>
          <w:rtl/>
        </w:rPr>
        <w:t>ح»</w:t>
      </w:r>
      <w:r w:rsidRPr="0062224F">
        <w:rPr>
          <w:rStyle w:val="1-Char"/>
          <w:rtl/>
        </w:rPr>
        <w:t xml:space="preserve"> بدرستی که این حدیث، صحیح است. </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Pr>
      </w:pPr>
      <w:r w:rsidRPr="0062224F">
        <w:rPr>
          <w:rStyle w:val="1-Char"/>
          <w:rtl/>
        </w:rPr>
        <w:t>یک مکر شیعه‌ها این است که مرتب مطلب دروغ خود را تکرار</w:t>
      </w:r>
      <w:r w:rsidR="00AD4713">
        <w:rPr>
          <w:rStyle w:val="1-Char"/>
          <w:rtl/>
        </w:rPr>
        <w:t xml:space="preserve"> می‌کنند</w:t>
      </w:r>
      <w:r w:rsidRPr="0062224F">
        <w:rPr>
          <w:rStyle w:val="1-Char"/>
          <w:rtl/>
        </w:rPr>
        <w:t xml:space="preserve"> تا شاید طرف خسته شود و از میدان بگریزد. بخوانید چه نوشته و ما قبلاٌ جواب داده</w:t>
      </w:r>
      <w:r w:rsidRPr="0062224F">
        <w:rPr>
          <w:rStyle w:val="1-Char"/>
          <w:rFonts w:hint="cs"/>
          <w:rtl/>
        </w:rPr>
        <w:t>‌</w:t>
      </w:r>
      <w:r w:rsidRPr="0062224F">
        <w:rPr>
          <w:rStyle w:val="1-Char"/>
          <w:rtl/>
        </w:rPr>
        <w:t>ایم.</w:t>
      </w:r>
    </w:p>
    <w:p w:rsidR="00855C20" w:rsidRPr="0062224F" w:rsidRDefault="00855C20" w:rsidP="00855C20">
      <w:pPr>
        <w:ind w:firstLine="284"/>
        <w:jc w:val="both"/>
        <w:rPr>
          <w:rStyle w:val="1-Char"/>
          <w:rtl/>
        </w:rPr>
      </w:pPr>
      <w:r w:rsidRPr="0062224F">
        <w:rPr>
          <w:rStyle w:val="1-Char"/>
          <w:rtl/>
        </w:rPr>
        <w:t>حدیث</w:t>
      </w:r>
      <w:r w:rsidRPr="0062224F">
        <w:rPr>
          <w:rStyle w:val="1-Char"/>
          <w:rFonts w:hint="cs"/>
          <w:rtl/>
        </w:rPr>
        <w:t>‌</w:t>
      </w:r>
      <w:r w:rsidRPr="0062224F">
        <w:rPr>
          <w:rStyle w:val="1-Char"/>
          <w:rtl/>
        </w:rPr>
        <w:t>هایی که حاکم نقل کرده است پر از دروغ است. همین حاکم نقل کرده که علی شراب خورده است! قبول می</w:t>
      </w:r>
      <w:r w:rsidRPr="0062224F">
        <w:rPr>
          <w:rStyle w:val="1-Char"/>
          <w:rFonts w:hint="cs"/>
          <w:rtl/>
        </w:rPr>
        <w:t>‌</w:t>
      </w:r>
      <w:r w:rsidRPr="0062224F">
        <w:rPr>
          <w:rStyle w:val="1-Char"/>
          <w:rtl/>
        </w:rPr>
        <w:t>کنی؟ و سلیمان بلخی یک صوفی شیعه و گمراه است که تنها شما او را عالم و فقیه</w:t>
      </w:r>
      <w:r w:rsidR="00902E82">
        <w:rPr>
          <w:rStyle w:val="1-Char"/>
          <w:rtl/>
        </w:rPr>
        <w:t xml:space="preserve"> می‌دانید</w:t>
      </w:r>
      <w:r w:rsidRPr="0062224F">
        <w:rPr>
          <w:rStyle w:val="1-Char"/>
          <w:rtl/>
        </w:rPr>
        <w:t>.</w:t>
      </w:r>
    </w:p>
    <w:p w:rsidR="00855C20" w:rsidRPr="0062224F" w:rsidRDefault="00855C20" w:rsidP="00855C20">
      <w:pPr>
        <w:ind w:firstLine="284"/>
        <w:jc w:val="both"/>
        <w:rPr>
          <w:rStyle w:val="1-Char"/>
          <w:rtl/>
        </w:rPr>
      </w:pPr>
      <w:r w:rsidRPr="0062224F">
        <w:rPr>
          <w:rStyle w:val="1-Char"/>
          <w:rtl/>
        </w:rPr>
        <w:t>نام هیثمی و عسقلانی را هم آورد</w:t>
      </w:r>
      <w:r w:rsidR="008C2681">
        <w:rPr>
          <w:rStyle w:val="1-Char"/>
          <w:rtl/>
        </w:rPr>
        <w:t xml:space="preserve">ه‌ای </w:t>
      </w:r>
      <w:r w:rsidRPr="0062224F">
        <w:rPr>
          <w:rStyle w:val="1-Char"/>
          <w:rtl/>
        </w:rPr>
        <w:t>که البته</w:t>
      </w:r>
      <w:r w:rsidR="00F0383B">
        <w:rPr>
          <w:rStyle w:val="1-Char"/>
          <w:rtl/>
        </w:rPr>
        <w:t xml:space="preserve"> آن‌ها </w:t>
      </w:r>
      <w:r w:rsidRPr="0062224F">
        <w:rPr>
          <w:rStyle w:val="1-Char"/>
          <w:rtl/>
        </w:rPr>
        <w:t>صاحب نظر بودند. نظر</w:t>
      </w:r>
      <w:r w:rsidR="00F0383B">
        <w:rPr>
          <w:rStyle w:val="1-Char"/>
          <w:rtl/>
        </w:rPr>
        <w:t xml:space="preserve"> آن‌ها </w:t>
      </w:r>
      <w:r w:rsidRPr="0062224F">
        <w:rPr>
          <w:rStyle w:val="1-Char"/>
          <w:rtl/>
        </w:rPr>
        <w:t>این بود که این حدیث، دروغ است و تو در روز روشن به</w:t>
      </w:r>
      <w:r w:rsidR="00F0383B">
        <w:rPr>
          <w:rStyle w:val="1-Char"/>
          <w:rtl/>
        </w:rPr>
        <w:t xml:space="preserve"> آن‌ها </w:t>
      </w:r>
      <w:r w:rsidRPr="0062224F">
        <w:rPr>
          <w:rStyle w:val="1-Char"/>
          <w:rtl/>
        </w:rPr>
        <w:t>تهمت زدی!</w:t>
      </w:r>
      <w:r w:rsidRPr="0062224F">
        <w:rPr>
          <w:rStyle w:val="1-Char"/>
          <w:rFonts w:hint="cs"/>
          <w:rtl/>
        </w:rPr>
        <w:t>.</w:t>
      </w:r>
    </w:p>
    <w:p w:rsidR="00855C20" w:rsidRPr="001E5D31" w:rsidRDefault="00855C20" w:rsidP="00855C20">
      <w:pPr>
        <w:pStyle w:val="3-"/>
        <w:rPr>
          <w:rtl/>
        </w:rPr>
      </w:pPr>
      <w:bookmarkStart w:id="1189" w:name="_Toc433464905"/>
      <w:r w:rsidRPr="001E5D31">
        <w:rPr>
          <w:rFonts w:hint="cs"/>
          <w:rtl/>
        </w:rPr>
        <w:t>ادعای</w:t>
      </w:r>
      <w:r w:rsidR="00E65E08">
        <w:rPr>
          <w:rFonts w:hint="cs"/>
          <w:rtl/>
        </w:rPr>
        <w:t xml:space="preserve"> </w:t>
      </w:r>
      <w:r w:rsidRPr="001E5D31">
        <w:rPr>
          <w:rFonts w:hint="cs"/>
          <w:rtl/>
        </w:rPr>
        <w:t>444</w:t>
      </w:r>
      <w:r>
        <w:rPr>
          <w:rFonts w:hint="cs"/>
          <w:rtl/>
        </w:rPr>
        <w:t>-</w:t>
      </w:r>
      <w:r w:rsidRPr="001E5D31">
        <w:rPr>
          <w:rFonts w:hint="cs"/>
          <w:rtl/>
        </w:rPr>
        <w:t xml:space="preserve"> </w:t>
      </w:r>
      <w:r w:rsidRPr="001E5D31">
        <w:rPr>
          <w:rtl/>
        </w:rPr>
        <w:t>الله جل جلاله</w:t>
      </w:r>
      <w:r>
        <w:rPr>
          <w:rtl/>
        </w:rPr>
        <w:t>،</w:t>
      </w:r>
      <w:r w:rsidRPr="001E5D31">
        <w:rPr>
          <w:rtl/>
        </w:rPr>
        <w:t xml:space="preserve"> حضرت</w:t>
      </w:r>
      <w:r w:rsidR="002D3D2D">
        <w:rPr>
          <w:rtl/>
        </w:rPr>
        <w:t xml:space="preserve"> </w:t>
      </w:r>
      <w:r w:rsidRPr="001E5D31">
        <w:rPr>
          <w:rtl/>
        </w:rPr>
        <w:t>محمد را عالم</w:t>
      </w:r>
      <w:r w:rsidR="002D3D2D">
        <w:rPr>
          <w:rtl/>
        </w:rPr>
        <w:t xml:space="preserve"> </w:t>
      </w:r>
      <w:r w:rsidRPr="001E5D31">
        <w:rPr>
          <w:rtl/>
        </w:rPr>
        <w:t>و دانای بر غیب کرد و</w:t>
      </w:r>
      <w:r w:rsidRPr="001E5D31">
        <w:rPr>
          <w:color w:val="FF0000"/>
          <w:rtl/>
        </w:rPr>
        <w:t xml:space="preserve"> </w:t>
      </w:r>
      <w:r w:rsidRPr="001E5D31">
        <w:rPr>
          <w:rtl/>
        </w:rPr>
        <w:t>حضرت</w:t>
      </w:r>
      <w:r w:rsidR="002D3D2D">
        <w:rPr>
          <w:rtl/>
        </w:rPr>
        <w:t xml:space="preserve"> </w:t>
      </w:r>
      <w:r w:rsidRPr="001E5D31">
        <w:rPr>
          <w:rtl/>
        </w:rPr>
        <w:t>محمد علی را</w:t>
      </w:r>
      <w:bookmarkEnd w:id="1189"/>
    </w:p>
    <w:p w:rsidR="00855C20" w:rsidRPr="0062224F" w:rsidRDefault="002D3D2D" w:rsidP="00BF1AF7">
      <w:pPr>
        <w:ind w:firstLine="284"/>
        <w:jc w:val="both"/>
        <w:rPr>
          <w:rStyle w:val="1-Char"/>
          <w:rtl/>
        </w:rPr>
      </w:pPr>
      <w:r w:rsidRPr="0062224F">
        <w:rPr>
          <w:rStyle w:val="1-Char"/>
          <w:rtl/>
        </w:rPr>
        <w:t xml:space="preserve"> </w:t>
      </w:r>
      <w:r w:rsidR="00855C20" w:rsidRPr="0062224F">
        <w:rPr>
          <w:rStyle w:val="1-Char"/>
          <w:rtl/>
        </w:rPr>
        <w:t>قبلاً عرض کردم که به تصدیق خودتان و به حکم آیه شریفه:</w:t>
      </w:r>
      <w:r w:rsidR="00FD5810">
        <w:rPr>
          <w:rStyle w:val="1-Char"/>
          <w:rFonts w:hint="cs"/>
          <w:rtl/>
        </w:rPr>
        <w:t xml:space="preserve"> </w:t>
      </w:r>
      <w:r w:rsidR="00FD5810">
        <w:rPr>
          <w:rStyle w:val="1-Char"/>
          <w:rFonts w:cs="Traditional Arabic"/>
          <w:color w:val="000000"/>
          <w:shd w:val="clear" w:color="auto" w:fill="FFFFFF"/>
          <w:rtl/>
        </w:rPr>
        <w:t>﴿</w:t>
      </w:r>
      <w:r w:rsidR="00FD5810" w:rsidRPr="00321A84">
        <w:rPr>
          <w:rStyle w:val="8-Char"/>
          <w:rtl/>
        </w:rPr>
        <w:t xml:space="preserve">عَٰلِمُ </w:t>
      </w:r>
      <w:r w:rsidR="00FD5810" w:rsidRPr="00321A84">
        <w:rPr>
          <w:rStyle w:val="8-Char"/>
          <w:rFonts w:hint="cs"/>
          <w:rtl/>
        </w:rPr>
        <w:t>ٱ</w:t>
      </w:r>
      <w:r w:rsidR="00FD5810" w:rsidRPr="00321A84">
        <w:rPr>
          <w:rStyle w:val="8-Char"/>
          <w:rFonts w:hint="eastAsia"/>
          <w:rtl/>
        </w:rPr>
        <w:t>لۡغَيۡبِ</w:t>
      </w:r>
      <w:r w:rsidR="00FD5810" w:rsidRPr="00321A84">
        <w:rPr>
          <w:rStyle w:val="8-Char"/>
          <w:rtl/>
        </w:rPr>
        <w:t xml:space="preserve"> فَلَا يُظۡهِرُ عَلَىٰ غَيۡبِهِ</w:t>
      </w:r>
      <w:r w:rsidR="00FD5810" w:rsidRPr="00321A84">
        <w:rPr>
          <w:rStyle w:val="8-Char"/>
          <w:rFonts w:hint="cs"/>
          <w:rtl/>
        </w:rPr>
        <w:t>ۦٓ</w:t>
      </w:r>
      <w:r w:rsidR="00FD5810" w:rsidRPr="00321A84">
        <w:rPr>
          <w:rStyle w:val="8-Char"/>
          <w:rtl/>
        </w:rPr>
        <w:t xml:space="preserve"> أَحَدًا٢٦</w:t>
      </w:r>
      <w:r w:rsidR="00FD5810">
        <w:rPr>
          <w:rStyle w:val="1-Char"/>
          <w:rFonts w:cs="Traditional Arabic"/>
          <w:color w:val="000000"/>
          <w:shd w:val="clear" w:color="auto" w:fill="FFFFFF"/>
          <w:rtl/>
        </w:rPr>
        <w:t>﴾</w:t>
      </w:r>
      <w:r w:rsidR="00FD5810" w:rsidRPr="00321A84">
        <w:rPr>
          <w:rStyle w:val="8-Char"/>
          <w:rtl/>
        </w:rPr>
        <w:t xml:space="preserve"> </w:t>
      </w:r>
      <w:r w:rsidR="00FD5810" w:rsidRPr="00596FEF">
        <w:rPr>
          <w:rStyle w:val="7-Char"/>
          <w:rtl/>
        </w:rPr>
        <w:t>[الجن: 26]</w:t>
      </w:r>
      <w:r w:rsidR="00855C20" w:rsidRPr="0062224F">
        <w:rPr>
          <w:rStyle w:val="1-Char"/>
          <w:rFonts w:hint="cs"/>
          <w:rtl/>
        </w:rPr>
        <w:t>.</w:t>
      </w:r>
      <w:r w:rsidR="00855C20" w:rsidRPr="0062224F">
        <w:rPr>
          <w:rStyle w:val="1-Char"/>
          <w:rtl/>
        </w:rPr>
        <w:t xml:space="preserve"> خداوند متعال پرده</w:t>
      </w:r>
      <w:r w:rsidR="00855C20" w:rsidRPr="0062224F">
        <w:rPr>
          <w:rStyle w:val="1-Char"/>
          <w:rFonts w:hint="cs"/>
          <w:rtl/>
        </w:rPr>
        <w:t>‌</w:t>
      </w:r>
      <w:r w:rsidR="00855C20" w:rsidRPr="0062224F">
        <w:rPr>
          <w:rStyle w:val="1-Char"/>
          <w:rtl/>
        </w:rPr>
        <w:t xml:space="preserve">ها از مقابل دیدۀ پیامبر برداشتند و از علوم غیبه به آن حضرت افاضه فرمودند. از جمله علومی که در شهر وجود آن حضرت موجود بود، علم و اطلاع بر مغیبات عالم وجود بود و به کلام آن حضرت که مورد قبول ما و شما و جمیع اکابر علمای سنت و جماعت است، اشاره نمودیم که فرمود: </w:t>
      </w:r>
      <w:r w:rsidR="00855C20" w:rsidRPr="0059586B">
        <w:rPr>
          <w:rStyle w:val="5-Char"/>
          <w:rtl/>
        </w:rPr>
        <w:t>«انا مد</w:t>
      </w:r>
      <w:r w:rsidR="00855C20" w:rsidRPr="0059586B">
        <w:rPr>
          <w:rStyle w:val="5-Char"/>
          <w:rFonts w:hint="cs"/>
          <w:rtl/>
        </w:rPr>
        <w:t>ي</w:t>
      </w:r>
      <w:r w:rsidR="00FD5810">
        <w:rPr>
          <w:rStyle w:val="5-Char"/>
          <w:rtl/>
        </w:rPr>
        <w:t>نة العلم و</w:t>
      </w:r>
      <w:r w:rsidR="00855C20" w:rsidRPr="0059586B">
        <w:rPr>
          <w:rStyle w:val="5-Char"/>
          <w:rtl/>
        </w:rPr>
        <w:t>عل</w:t>
      </w:r>
      <w:r w:rsidR="00855C20" w:rsidRPr="0059586B">
        <w:rPr>
          <w:rStyle w:val="5-Char"/>
          <w:rFonts w:hint="cs"/>
          <w:rtl/>
        </w:rPr>
        <w:t>ي</w:t>
      </w:r>
      <w:r w:rsidR="00855C20" w:rsidRPr="0059586B">
        <w:rPr>
          <w:rStyle w:val="5-Char"/>
          <w:rtl/>
        </w:rPr>
        <w:t xml:space="preserve"> بابها».</w:t>
      </w:r>
      <w:r w:rsidR="00855C20" w:rsidRPr="0062224F">
        <w:rPr>
          <w:rStyle w:val="1-Char"/>
          <w:rtl/>
        </w:rPr>
        <w:t xml:space="preserve"> از جمیع علومی که در مدینه و شهرستان وجود آن حضرت بود و توسط باب علم (علی) می‌توان از آن استفاده نمود، علم و اطلاع بر مغیبات است که علی، عالم به اسرار و بواطن امور بود هم</w:t>
      </w:r>
      <w:r w:rsidR="00800FBC">
        <w:rPr>
          <w:rStyle w:val="1-Char"/>
          <w:rtl/>
        </w:rPr>
        <w:t>چنان</w:t>
      </w:r>
      <w:r w:rsidR="00BF1AF7">
        <w:rPr>
          <w:rStyle w:val="1-Char"/>
          <w:rFonts w:hint="cs"/>
          <w:rtl/>
        </w:rPr>
        <w:t xml:space="preserve"> </w:t>
      </w:r>
      <w:r w:rsidR="00800FBC">
        <w:rPr>
          <w:rStyle w:val="1-Char"/>
          <w:rtl/>
        </w:rPr>
        <w:t xml:space="preserve">که </w:t>
      </w:r>
      <w:r w:rsidR="00855C20" w:rsidRPr="0062224F">
        <w:rPr>
          <w:rStyle w:val="1-Char"/>
          <w:rtl/>
        </w:rPr>
        <w:t>آگاه بر ظواهر احکام و حقایق امور بود. چون پایه و اساس علم آن خاندان جلیل، قرآن مجید بود و آگاه بر علوم قرآن در ظاهر و باطن بعد از رسول خدا، علی بود.</w:t>
      </w:r>
      <w:r w:rsidR="00800FBC">
        <w:rPr>
          <w:rStyle w:val="1-Char"/>
          <w:rtl/>
        </w:rPr>
        <w:t xml:space="preserve"> </w:t>
      </w:r>
      <w:r w:rsidR="00BF1AF7">
        <w:rPr>
          <w:rStyle w:val="1-Char"/>
          <w:rtl/>
        </w:rPr>
        <w:t xml:space="preserve">چنان‌که </w:t>
      </w:r>
      <w:r w:rsidR="00855C20" w:rsidRPr="0062224F">
        <w:rPr>
          <w:rStyle w:val="1-Char"/>
          <w:rtl/>
        </w:rPr>
        <w:t>اکابر علمای خودتان این معنی را تصدیق</w:t>
      </w:r>
      <w:r w:rsidR="00AD4713">
        <w:rPr>
          <w:rStyle w:val="1-Char"/>
          <w:rtl/>
        </w:rPr>
        <w:t xml:space="preserve"> می‌کنند</w:t>
      </w:r>
      <w:r w:rsidR="00855C20" w:rsidRPr="0062224F">
        <w:rPr>
          <w:rStyle w:val="1-Char"/>
          <w:rtl/>
        </w:rPr>
        <w:t>.</w:t>
      </w:r>
    </w:p>
    <w:p w:rsidR="00855C20" w:rsidRPr="0062224F" w:rsidRDefault="00855C20" w:rsidP="00855C20">
      <w:pPr>
        <w:ind w:firstLine="284"/>
        <w:jc w:val="both"/>
        <w:rPr>
          <w:rStyle w:val="1-Char"/>
          <w:rtl/>
        </w:rPr>
      </w:pPr>
      <w:r w:rsidRPr="0062224F">
        <w:rPr>
          <w:rStyle w:val="1-Char"/>
          <w:rtl/>
        </w:rPr>
        <w:t xml:space="preserve">از جمله حافظ ابو نعیم اصفهانی در </w:t>
      </w:r>
      <w:r w:rsidRPr="0059586B">
        <w:rPr>
          <w:rStyle w:val="5-Char"/>
          <w:rtl/>
        </w:rPr>
        <w:t>«حل</w:t>
      </w:r>
      <w:r w:rsidRPr="0059586B">
        <w:rPr>
          <w:rStyle w:val="5-Char"/>
          <w:rFonts w:hint="cs"/>
          <w:rtl/>
        </w:rPr>
        <w:t>ي</w:t>
      </w:r>
      <w:r w:rsidRPr="0059586B">
        <w:rPr>
          <w:rStyle w:val="5-Char"/>
          <w:rtl/>
        </w:rPr>
        <w:t>ة الاول</w:t>
      </w:r>
      <w:r w:rsidRPr="0059586B">
        <w:rPr>
          <w:rStyle w:val="5-Char"/>
          <w:rFonts w:hint="cs"/>
          <w:rtl/>
        </w:rPr>
        <w:t>ي</w:t>
      </w:r>
      <w:r w:rsidRPr="0059586B">
        <w:rPr>
          <w:rStyle w:val="5-Char"/>
          <w:rtl/>
        </w:rPr>
        <w:t>اء»</w:t>
      </w:r>
      <w:r w:rsidRPr="00CE6E7F">
        <w:rPr>
          <w:rStyle w:val="1-Char"/>
          <w:rFonts w:hint="cs"/>
          <w:vertAlign w:val="superscript"/>
          <w:rtl/>
        </w:rPr>
        <w:t>(</w:t>
      </w:r>
      <w:r w:rsidRPr="008C6EBC">
        <w:rPr>
          <w:rStyle w:val="1-Char"/>
          <w:vertAlign w:val="superscript"/>
          <w:rtl/>
        </w:rPr>
        <w:footnoteReference w:id="592"/>
      </w:r>
      <w:r w:rsidRPr="00CE6E7F">
        <w:rPr>
          <w:rStyle w:val="1-Char"/>
          <w:rFonts w:hint="cs"/>
          <w:vertAlign w:val="superscript"/>
          <w:rtl/>
        </w:rPr>
        <w:t>)</w:t>
      </w:r>
      <w:r w:rsidRPr="0062224F">
        <w:rPr>
          <w:rStyle w:val="1-Char"/>
          <w:rtl/>
        </w:rPr>
        <w:t xml:space="preserve"> و محمد بن یوسف گنجی شافعی در </w:t>
      </w:r>
      <w:r w:rsidRPr="0059586B">
        <w:rPr>
          <w:rStyle w:val="5-Char"/>
          <w:rtl/>
        </w:rPr>
        <w:t>«کفا</w:t>
      </w:r>
      <w:r w:rsidRPr="0059586B">
        <w:rPr>
          <w:rStyle w:val="5-Char"/>
          <w:rFonts w:hint="cs"/>
          <w:rtl/>
        </w:rPr>
        <w:t>ي</w:t>
      </w:r>
      <w:r w:rsidRPr="0059586B">
        <w:rPr>
          <w:rStyle w:val="5-Char"/>
          <w:rtl/>
        </w:rPr>
        <w:t>ت الطالب»</w:t>
      </w:r>
      <w:r w:rsidRPr="00CE6E7F">
        <w:rPr>
          <w:rStyle w:val="1-Char"/>
          <w:rFonts w:hint="cs"/>
          <w:vertAlign w:val="superscript"/>
          <w:rtl/>
        </w:rPr>
        <w:t>(</w:t>
      </w:r>
      <w:r w:rsidRPr="008C6EBC">
        <w:rPr>
          <w:rStyle w:val="1-Char"/>
          <w:vertAlign w:val="superscript"/>
          <w:rtl/>
        </w:rPr>
        <w:footnoteReference w:id="593"/>
      </w:r>
      <w:r w:rsidRPr="00CE6E7F">
        <w:rPr>
          <w:rStyle w:val="1-Char"/>
          <w:rFonts w:hint="cs"/>
          <w:vertAlign w:val="superscript"/>
          <w:rtl/>
        </w:rPr>
        <w:t>)</w:t>
      </w:r>
      <w:r w:rsidRPr="0062224F">
        <w:rPr>
          <w:rStyle w:val="1-Char"/>
          <w:rtl/>
        </w:rPr>
        <w:t xml:space="preserve"> و سلیمان بلخی در </w:t>
      </w:r>
      <w:r w:rsidRPr="0059586B">
        <w:rPr>
          <w:rStyle w:val="5-Char"/>
          <w:rtl/>
        </w:rPr>
        <w:t>«</w:t>
      </w:r>
      <w:r w:rsidRPr="0059586B">
        <w:rPr>
          <w:rStyle w:val="5-Char"/>
          <w:rFonts w:hint="cs"/>
          <w:rtl/>
        </w:rPr>
        <w:t>ي</w:t>
      </w:r>
      <w:r w:rsidRPr="0059586B">
        <w:rPr>
          <w:rStyle w:val="5-Char"/>
          <w:rtl/>
        </w:rPr>
        <w:t>ناب</w:t>
      </w:r>
      <w:r w:rsidRPr="0059586B">
        <w:rPr>
          <w:rStyle w:val="5-Char"/>
          <w:rFonts w:hint="cs"/>
          <w:rtl/>
        </w:rPr>
        <w:t>ي</w:t>
      </w:r>
      <w:r w:rsidRPr="0059586B">
        <w:rPr>
          <w:rStyle w:val="5-Char"/>
          <w:rtl/>
        </w:rPr>
        <w:t>ع الموده»</w:t>
      </w:r>
      <w:r w:rsidRPr="00CE6E7F">
        <w:rPr>
          <w:rStyle w:val="1-Char"/>
          <w:rFonts w:hint="cs"/>
          <w:vertAlign w:val="superscript"/>
          <w:rtl/>
        </w:rPr>
        <w:t>(</w:t>
      </w:r>
      <w:r w:rsidRPr="008C6EBC">
        <w:rPr>
          <w:rStyle w:val="1-Char"/>
          <w:vertAlign w:val="superscript"/>
          <w:rtl/>
        </w:rPr>
        <w:footnoteReference w:id="594"/>
      </w:r>
      <w:r w:rsidRPr="00CE6E7F">
        <w:rPr>
          <w:rStyle w:val="1-Char"/>
          <w:rFonts w:hint="cs"/>
          <w:vertAlign w:val="superscript"/>
          <w:rtl/>
        </w:rPr>
        <w:t>)</w:t>
      </w:r>
      <w:r w:rsidRPr="0062224F">
        <w:rPr>
          <w:rStyle w:val="1-Char"/>
          <w:rtl/>
        </w:rPr>
        <w:t xml:space="preserve"> از فصل الخطاب با سند از عبدالله بن مسعود کاتب الوحی نقل نموده‌اند که گفت: </w:t>
      </w:r>
      <w:r w:rsidRPr="0059586B">
        <w:rPr>
          <w:rStyle w:val="5-Char"/>
          <w:rtl/>
        </w:rPr>
        <w:t>«ان القرآن انزل علی سبع</w:t>
      </w:r>
      <w:r w:rsidR="00825C89">
        <w:rPr>
          <w:rStyle w:val="5-Char"/>
          <w:rtl/>
        </w:rPr>
        <w:t>ة احرف ما منها حرف الاوله ظهر وبطن و</w:t>
      </w:r>
      <w:r w:rsidRPr="0059586B">
        <w:rPr>
          <w:rStyle w:val="5-Char"/>
          <w:rtl/>
        </w:rPr>
        <w:t>ان عل</w:t>
      </w:r>
      <w:r w:rsidRPr="0059586B">
        <w:rPr>
          <w:rStyle w:val="5-Char"/>
          <w:rFonts w:hint="cs"/>
          <w:rtl/>
        </w:rPr>
        <w:t>ي</w:t>
      </w:r>
      <w:r w:rsidRPr="0059586B">
        <w:rPr>
          <w:rStyle w:val="5-Char"/>
          <w:rtl/>
        </w:rPr>
        <w:t xml:space="preserve"> بن اب</w:t>
      </w:r>
      <w:r w:rsidRPr="0059586B">
        <w:rPr>
          <w:rStyle w:val="5-Char"/>
          <w:rFonts w:hint="cs"/>
          <w:rtl/>
        </w:rPr>
        <w:t>ي</w:t>
      </w:r>
      <w:r w:rsidR="00825C89">
        <w:rPr>
          <w:rStyle w:val="5-Char"/>
          <w:rtl/>
        </w:rPr>
        <w:t>طالب عنده علم الظاهر و</w:t>
      </w:r>
      <w:r w:rsidRPr="0059586B">
        <w:rPr>
          <w:rStyle w:val="5-Char"/>
          <w:rtl/>
        </w:rPr>
        <w:t>الباطن»</w:t>
      </w:r>
      <w:r w:rsidRPr="0059586B">
        <w:rPr>
          <w:rStyle w:val="5-Char"/>
          <w:rFonts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قرآن نازل گردید بر هفت حرف و هر حرفی از</w:t>
      </w:r>
      <w:r w:rsidR="00F0383B">
        <w:rPr>
          <w:rStyle w:val="1-Char"/>
          <w:rtl/>
        </w:rPr>
        <w:t xml:space="preserve"> آن‌ها </w:t>
      </w:r>
      <w:r w:rsidRPr="0062224F">
        <w:rPr>
          <w:rStyle w:val="1-Char"/>
          <w:rtl/>
        </w:rPr>
        <w:t>ظاهری دارد و باطنی و نزد علی بن ابیطالب</w:t>
      </w:r>
      <w:r w:rsidR="00A10A21" w:rsidRPr="00A10A21">
        <w:rPr>
          <w:rStyle w:val="1-Char"/>
          <w:rFonts w:cs="CTraditional Arabic" w:hint="cs"/>
          <w:rtl/>
        </w:rPr>
        <w:t>÷</w:t>
      </w:r>
      <w:r w:rsidRPr="0062224F">
        <w:rPr>
          <w:rStyle w:val="1-Char"/>
          <w:rFonts w:hint="cs"/>
          <w:rtl/>
        </w:rPr>
        <w:t xml:space="preserve"> </w:t>
      </w:r>
      <w:r w:rsidRPr="0062224F">
        <w:rPr>
          <w:rStyle w:val="1-Char"/>
          <w:rtl/>
        </w:rPr>
        <w:t>علم ظاهر و باطن قرآن می‌باشد</w:t>
      </w:r>
      <w:r w:rsidRPr="0059586B">
        <w:rPr>
          <w:rStyle w:val="5-Char"/>
          <w:rFonts w:hint="cs"/>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Fonts w:hint="cs"/>
          <w:rtl/>
        </w:rPr>
        <w:t>دروغی پشت دروغ دیگر!!</w:t>
      </w:r>
      <w:r w:rsidRPr="0062224F">
        <w:rPr>
          <w:rStyle w:val="1-Char"/>
          <w:rtl/>
        </w:rPr>
        <w:t>چرا علی در قرآن جایی ندارد و الله او را به طور کلی فراموش کرده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حالا کی گفته که علی، عالم به ظاهر و باطن قرآن است؟ معلوم است دیگر سلیمان بلخی!</w:t>
      </w:r>
      <w:r w:rsidRPr="0062224F">
        <w:rPr>
          <w:rStyle w:val="1-Char"/>
          <w:rFonts w:hint="cs"/>
          <w:rtl/>
        </w:rPr>
        <w:t xml:space="preserve"> سندش کجاست؟.</w:t>
      </w:r>
    </w:p>
    <w:p w:rsidR="00855C20" w:rsidRPr="001E5D31" w:rsidRDefault="00855C20" w:rsidP="00855C20">
      <w:pPr>
        <w:pStyle w:val="3-"/>
        <w:rPr>
          <w:rtl/>
        </w:rPr>
      </w:pPr>
      <w:bookmarkStart w:id="1190" w:name="_Toc433464906"/>
      <w:r>
        <w:rPr>
          <w:rFonts w:hint="cs"/>
          <w:rtl/>
        </w:rPr>
        <w:t>ادعای</w:t>
      </w:r>
      <w:r w:rsidR="00E65E08">
        <w:rPr>
          <w:rFonts w:hint="cs"/>
          <w:rtl/>
        </w:rPr>
        <w:t xml:space="preserve"> </w:t>
      </w:r>
      <w:r>
        <w:rPr>
          <w:rFonts w:hint="cs"/>
          <w:rtl/>
        </w:rPr>
        <w:t>445</w:t>
      </w:r>
      <w:r w:rsidRPr="001E5D31">
        <w:rPr>
          <w:rFonts w:hint="cs"/>
          <w:rtl/>
        </w:rPr>
        <w:t>-</w:t>
      </w:r>
      <w:r>
        <w:rPr>
          <w:rFonts w:hint="cs"/>
          <w:rtl/>
        </w:rPr>
        <w:t xml:space="preserve"> </w:t>
      </w:r>
      <w:r w:rsidRPr="001E5D31">
        <w:rPr>
          <w:rtl/>
        </w:rPr>
        <w:t>پیغمبر هزار باب از علم را در سینه علی باز نمود</w:t>
      </w:r>
      <w:bookmarkEnd w:id="1190"/>
    </w:p>
    <w:p w:rsidR="00855C20" w:rsidRPr="0062224F" w:rsidRDefault="00855C20" w:rsidP="00855C20">
      <w:pPr>
        <w:ind w:firstLine="284"/>
        <w:jc w:val="both"/>
        <w:rPr>
          <w:rStyle w:val="1-Char"/>
          <w:rtl/>
        </w:rPr>
      </w:pPr>
      <w:r w:rsidRPr="0062224F">
        <w:rPr>
          <w:rStyle w:val="1-Char"/>
          <w:rtl/>
        </w:rPr>
        <w:t>حکمت را ده قسمت نمودند؛ نه جزء آن را به علی عطاء کردند و یک جزء را به تمام مردم دادند و علی به آن یک جزء نیز، اعلم می‌باشد...</w:t>
      </w:r>
      <w:r w:rsidRPr="00CE6E7F">
        <w:rPr>
          <w:rStyle w:val="1-Char"/>
          <w:rFonts w:hint="cs"/>
          <w:vertAlign w:val="superscript"/>
          <w:rtl/>
        </w:rPr>
        <w:t>(</w:t>
      </w:r>
      <w:r w:rsidRPr="008C6EBC">
        <w:rPr>
          <w:rStyle w:val="1-Char"/>
          <w:vertAlign w:val="superscript"/>
          <w:rtl/>
        </w:rPr>
        <w:footnoteReference w:id="595"/>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D847B0" w:rsidRPr="00596FEF" w:rsidRDefault="00D847B0" w:rsidP="00D847B0">
      <w:pPr>
        <w:pStyle w:val="1-"/>
        <w:rPr>
          <w:rStyle w:val="7-Char"/>
          <w:rtl/>
        </w:rPr>
      </w:pPr>
      <w:r>
        <w:rPr>
          <w:rFonts w:cs="Traditional Arabic"/>
          <w:color w:val="000000"/>
          <w:shd w:val="clear" w:color="auto" w:fill="FFFFFF"/>
          <w:rtl/>
        </w:rPr>
        <w:t>﴿</w:t>
      </w:r>
      <w:r w:rsidRPr="00321A84">
        <w:rPr>
          <w:rStyle w:val="8-Char"/>
          <w:rtl/>
        </w:rPr>
        <w:t>تِلۡكَ إِذٗا قِسۡمَةٞ ضِيزَىٰٓ٢٢</w:t>
      </w:r>
      <w:r>
        <w:rPr>
          <w:rFonts w:cs="Traditional Arabic"/>
          <w:color w:val="000000"/>
          <w:shd w:val="clear" w:color="auto" w:fill="FFFFFF"/>
          <w:rtl/>
        </w:rPr>
        <w:t>﴾</w:t>
      </w:r>
      <w:r w:rsidRPr="00321A84">
        <w:rPr>
          <w:rStyle w:val="8-Char"/>
          <w:rtl/>
        </w:rPr>
        <w:t xml:space="preserve"> </w:t>
      </w:r>
      <w:r w:rsidRPr="00596FEF">
        <w:rPr>
          <w:rStyle w:val="7-Char"/>
          <w:rtl/>
        </w:rPr>
        <w:t>[النجم: 22]</w:t>
      </w:r>
    </w:p>
    <w:p w:rsidR="00855C20" w:rsidRPr="00833686" w:rsidRDefault="00855C20" w:rsidP="00855C20">
      <w:pPr>
        <w:ind w:firstLine="284"/>
        <w:jc w:val="both"/>
        <w:rPr>
          <w:rStyle w:val="5-Char"/>
          <w:rtl/>
        </w:rPr>
      </w:pPr>
      <w:r w:rsidRPr="0059586B">
        <w:rPr>
          <w:rStyle w:val="5-Char"/>
          <w:rFonts w:hint="cs"/>
          <w:rtl/>
        </w:rPr>
        <w:t>«</w:t>
      </w:r>
      <w:r w:rsidRPr="0062224F">
        <w:rPr>
          <w:rStyle w:val="1-Char"/>
          <w:rtl/>
        </w:rPr>
        <w:t>در ا</w:t>
      </w:r>
      <w:r w:rsidR="006A0D5C">
        <w:rPr>
          <w:rStyle w:val="1-Char"/>
          <w:rtl/>
        </w:rPr>
        <w:t>ی</w:t>
      </w:r>
      <w:r w:rsidRPr="0062224F">
        <w:rPr>
          <w:rStyle w:val="1-Char"/>
          <w:rtl/>
        </w:rPr>
        <w:t>ن صورت ا</w:t>
      </w:r>
      <w:r w:rsidR="006A0D5C">
        <w:rPr>
          <w:rStyle w:val="1-Char"/>
          <w:rtl/>
        </w:rPr>
        <w:t>ی</w:t>
      </w:r>
      <w:r w:rsidRPr="0062224F">
        <w:rPr>
          <w:rStyle w:val="1-Char"/>
          <w:rtl/>
        </w:rPr>
        <w:t>ن تقس</w:t>
      </w:r>
      <w:r w:rsidR="006A0D5C">
        <w:rPr>
          <w:rStyle w:val="1-Char"/>
          <w:rtl/>
        </w:rPr>
        <w:t>ی</w:t>
      </w:r>
      <w:r w:rsidRPr="0062224F">
        <w:rPr>
          <w:rStyle w:val="1-Char"/>
          <w:rtl/>
        </w:rPr>
        <w:t>مى ناعادلانه است</w:t>
      </w:r>
      <w:r w:rsidRPr="0059586B">
        <w:rPr>
          <w:rStyle w:val="5-Char"/>
          <w:rtl/>
        </w:rPr>
        <w:t>!</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عجیب است این هزار هزار باب</w:t>
      </w:r>
      <w:r w:rsidR="00686EC4" w:rsidRPr="0062224F">
        <w:rPr>
          <w:rStyle w:val="1-Char"/>
          <w:rtl/>
        </w:rPr>
        <w:t xml:space="preserve"> بی‌</w:t>
      </w:r>
      <w:r w:rsidRPr="0062224F">
        <w:rPr>
          <w:rStyle w:val="1-Char"/>
          <w:rtl/>
        </w:rPr>
        <w:t>فایده بود؛ زیرا علی از عمر و ابوبکر و عثمان شکست</w:t>
      </w:r>
      <w:r w:rsidR="002D3D2D" w:rsidRPr="0062224F">
        <w:rPr>
          <w:rStyle w:val="1-Char"/>
          <w:rtl/>
        </w:rPr>
        <w:t xml:space="preserve"> </w:t>
      </w:r>
      <w:r w:rsidRPr="0062224F">
        <w:rPr>
          <w:rStyle w:val="1-Char"/>
          <w:rtl/>
        </w:rPr>
        <w:t>خورد و زورش به معاویه نرسید! وقتی وارث این هزار هزار باب</w:t>
      </w:r>
      <w:r w:rsidRPr="0062224F">
        <w:rPr>
          <w:rStyle w:val="1-Char"/>
          <w:rFonts w:hint="cs"/>
          <w:rtl/>
        </w:rPr>
        <w:t xml:space="preserve"> مال</w:t>
      </w:r>
      <w:r w:rsidR="002D3D2D" w:rsidRPr="0062224F">
        <w:rPr>
          <w:rStyle w:val="1-Char"/>
          <w:rFonts w:hint="cs"/>
          <w:rtl/>
        </w:rPr>
        <w:t xml:space="preserve"> </w:t>
      </w:r>
      <w:r w:rsidRPr="0062224F">
        <w:rPr>
          <w:rStyle w:val="1-Char"/>
          <w:rtl/>
        </w:rPr>
        <w:t>امام حسن شد، بیشتر</w:t>
      </w:r>
      <w:r w:rsidR="00686EC4" w:rsidRPr="0062224F">
        <w:rPr>
          <w:rStyle w:val="1-Char"/>
          <w:rtl/>
        </w:rPr>
        <w:t xml:space="preserve"> بی‌</w:t>
      </w:r>
      <w:r w:rsidRPr="0062224F">
        <w:rPr>
          <w:rStyle w:val="1-Char"/>
          <w:rtl/>
        </w:rPr>
        <w:t>فایده شد؛ چون ایشان خلافت را دو دستی تقدیم معاویه کردند! 9 جزء از 10 جزء علوم عالم نزد من باشد و خلیفه هم باشم و از یک جزء باقی هم به رقیب من به اندازه سر مویی نرسیده باشد، باز رقیب مرا شکست بدهد! این ممکن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پس نتیجۀ منطقی این است که شیعه‌ها دروغ</w:t>
      </w:r>
      <w:r w:rsidR="006B6811">
        <w:rPr>
          <w:rStyle w:val="1-Char"/>
          <w:rtl/>
        </w:rPr>
        <w:t xml:space="preserve"> می‌گویند</w:t>
      </w:r>
      <w:r w:rsidRPr="0062224F">
        <w:rPr>
          <w:rStyle w:val="1-Char"/>
          <w:rtl/>
        </w:rPr>
        <w:t>!</w:t>
      </w:r>
      <w:r w:rsidRPr="0062224F">
        <w:rPr>
          <w:rStyle w:val="1-Char"/>
          <w:rFonts w:hint="cs"/>
          <w:rtl/>
        </w:rPr>
        <w:t>.</w:t>
      </w:r>
    </w:p>
    <w:p w:rsidR="00855C20" w:rsidRPr="001E5D31" w:rsidRDefault="00855C20" w:rsidP="00855C20">
      <w:pPr>
        <w:pStyle w:val="3-"/>
        <w:rPr>
          <w:rtl/>
        </w:rPr>
      </w:pPr>
      <w:bookmarkStart w:id="1191" w:name="_Toc433464907"/>
      <w:r w:rsidRPr="001E5D31">
        <w:rPr>
          <w:rFonts w:hint="cs"/>
          <w:rtl/>
        </w:rPr>
        <w:t>ادعای</w:t>
      </w:r>
      <w:r w:rsidR="00E65E08">
        <w:rPr>
          <w:rFonts w:hint="cs"/>
          <w:rtl/>
        </w:rPr>
        <w:t xml:space="preserve"> </w:t>
      </w:r>
      <w:r w:rsidRPr="001E5D31">
        <w:rPr>
          <w:rFonts w:hint="cs"/>
          <w:rtl/>
        </w:rPr>
        <w:t>446</w:t>
      </w:r>
      <w:r>
        <w:rPr>
          <w:rFonts w:hint="cs"/>
          <w:rtl/>
        </w:rPr>
        <w:t>-</w:t>
      </w:r>
      <w:r w:rsidRPr="001E5D31">
        <w:rPr>
          <w:rFonts w:hint="cs"/>
          <w:rtl/>
        </w:rPr>
        <w:t xml:space="preserve"> </w:t>
      </w:r>
      <w:r w:rsidRPr="001E5D31">
        <w:rPr>
          <w:rtl/>
        </w:rPr>
        <w:t>رسول الله</w:t>
      </w:r>
      <w:r>
        <w:rPr>
          <w:rtl/>
        </w:rPr>
        <w:t>،</w:t>
      </w:r>
      <w:r w:rsidRPr="001E5D31">
        <w:rPr>
          <w:rtl/>
        </w:rPr>
        <w:t xml:space="preserve"> علم را در یک لحظه به علی آموخت</w:t>
      </w:r>
      <w:bookmarkEnd w:id="1191"/>
    </w:p>
    <w:p w:rsidR="00855C20" w:rsidRPr="0062224F" w:rsidRDefault="00855C20" w:rsidP="00855C20">
      <w:pPr>
        <w:ind w:firstLine="284"/>
        <w:jc w:val="both"/>
        <w:rPr>
          <w:rStyle w:val="1-Char"/>
          <w:rtl/>
        </w:rPr>
      </w:pPr>
      <w:r w:rsidRPr="0062224F">
        <w:rPr>
          <w:rStyle w:val="1-Char"/>
          <w:rtl/>
        </w:rPr>
        <w:t>و نیز در «ینابیع الموده» در همان باب از شرح رساله «فتح المبین» ابو عبدالله محمد بن علی الحکیم ترمذی از عبدالله بن عباس (امام المفسرین حبرامت) نقل می</w:t>
      </w:r>
      <w:r w:rsidRPr="0062224F">
        <w:rPr>
          <w:rStyle w:val="1-Char"/>
          <w:rFonts w:hint="cs"/>
          <w:rtl/>
        </w:rPr>
        <w:t>‌</w:t>
      </w:r>
      <w:r w:rsidRPr="0062224F">
        <w:rPr>
          <w:rStyle w:val="1-Char"/>
          <w:rtl/>
        </w:rPr>
        <w:t xml:space="preserve">نماید که </w:t>
      </w:r>
      <w:r w:rsidRPr="0059586B">
        <w:rPr>
          <w:rStyle w:val="5-Char"/>
          <w:rtl/>
        </w:rPr>
        <w:t>«الع</w:t>
      </w:r>
      <w:r w:rsidR="000D7B49">
        <w:rPr>
          <w:rStyle w:val="5-Char"/>
          <w:rtl/>
        </w:rPr>
        <w:t>لم عشرة اجزاء لعلی تسعة اجزاء و</w:t>
      </w:r>
      <w:r w:rsidRPr="0059586B">
        <w:rPr>
          <w:rStyle w:val="5-Char"/>
          <w:rtl/>
        </w:rPr>
        <w:t>للناس عشر الباق</w:t>
      </w:r>
      <w:r w:rsidRPr="0059586B">
        <w:rPr>
          <w:rStyle w:val="5-Char"/>
          <w:rFonts w:hint="cs"/>
          <w:rtl/>
        </w:rPr>
        <w:t>ي</w:t>
      </w:r>
      <w:r w:rsidR="000D7B49">
        <w:rPr>
          <w:rStyle w:val="5-Char"/>
          <w:rtl/>
        </w:rPr>
        <w:t xml:space="preserve"> و</w:t>
      </w:r>
      <w:r w:rsidRPr="0059586B">
        <w:rPr>
          <w:rStyle w:val="5-Char"/>
          <w:rtl/>
        </w:rPr>
        <w:t xml:space="preserve">هو اعلمهم به </w:t>
      </w:r>
      <w:r w:rsidRPr="0062224F">
        <w:rPr>
          <w:rStyle w:val="1-Char"/>
          <w:rtl/>
        </w:rPr>
        <w:t>(2)</w:t>
      </w:r>
      <w:r w:rsidRPr="0059586B">
        <w:rPr>
          <w:rStyle w:val="5-Char"/>
          <w:rtl/>
        </w:rPr>
        <w:t>»</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منتها تمام علوم و وقایع مهم عالم از گذشته و حال و آینده در زمان حیات پیغمبر از جانب حقتعالی به آن حضرت ابلاغ</w:t>
      </w:r>
      <w:r w:rsidR="00F9730E">
        <w:rPr>
          <w:rStyle w:val="1-Char"/>
          <w:rtl/>
        </w:rPr>
        <w:t xml:space="preserve"> می‌شد </w:t>
      </w:r>
      <w:r w:rsidRPr="0062224F">
        <w:rPr>
          <w:rStyle w:val="1-Char"/>
          <w:rtl/>
        </w:rPr>
        <w:t>و آن حضرت بعضی را در همان ایام به علی می‌فرمود و آنچه در ذخیره علم آن حضرت مانده بود در دم آخر حیات به آن حضرت إفاضه نمود که در این باره بسیاری از اکابر علمای خودتان (گذشته از اخبار معتبر شیعه) سخن گفته‌اند که نمون</w:t>
      </w:r>
      <w:r w:rsidR="008C2681">
        <w:rPr>
          <w:rStyle w:val="1-Char"/>
          <w:rtl/>
        </w:rPr>
        <w:t xml:space="preserve">ه‌ای </w:t>
      </w:r>
      <w:r w:rsidRPr="0062224F">
        <w:rPr>
          <w:rStyle w:val="1-Char"/>
          <w:rtl/>
        </w:rPr>
        <w:t>از آن را به عرض رسانیدم.</w:t>
      </w:r>
    </w:p>
    <w:p w:rsidR="00855C20" w:rsidRPr="0062224F" w:rsidRDefault="00855C20" w:rsidP="00855C20">
      <w:pPr>
        <w:ind w:firstLine="284"/>
        <w:jc w:val="both"/>
        <w:rPr>
          <w:rStyle w:val="1-Char"/>
          <w:rtl/>
        </w:rPr>
      </w:pPr>
      <w:r w:rsidRPr="0062224F">
        <w:rPr>
          <w:rStyle w:val="1-Char"/>
          <w:rtl/>
        </w:rPr>
        <w:t>حتی علمای خودتان از عایشه ام المؤمنین، حدیث مفصلی نقل نمود</w:t>
      </w:r>
      <w:r w:rsidRPr="0062224F">
        <w:rPr>
          <w:rStyle w:val="1-Char"/>
          <w:rFonts w:hint="cs"/>
          <w:rtl/>
        </w:rPr>
        <w:t>‌</w:t>
      </w:r>
      <w:r w:rsidRPr="0062224F">
        <w:rPr>
          <w:rStyle w:val="1-Char"/>
          <w:rtl/>
        </w:rPr>
        <w:t>‌اند که در آخر حدیث</w:t>
      </w:r>
      <w:r w:rsidR="00B32BA2">
        <w:rPr>
          <w:rStyle w:val="1-Char"/>
          <w:rtl/>
        </w:rPr>
        <w:t xml:space="preserve"> </w:t>
      </w:r>
      <w:r w:rsidR="00783174">
        <w:rPr>
          <w:rStyle w:val="1-Char"/>
          <w:rtl/>
        </w:rPr>
        <w:t>می‌گوید</w:t>
      </w:r>
      <w:r w:rsidRPr="0062224F">
        <w:rPr>
          <w:rStyle w:val="1-Char"/>
          <w:rtl/>
        </w:rPr>
        <w:t>: پیغمبر علی را خواست و او را به سینۀ خود چسبانید و روپوش خود را بر سر کشید و من سرم را نزدیک بردم و هرچه گوش دادم، چیزی نفهمیدم. ناگهان علی سر برداشت و عرق از جبین مبارکش جاری بود. گفتم یا علی، پیغمبر در این مدت طولانی به تو چه</w:t>
      </w:r>
      <w:r w:rsidR="001E1019">
        <w:rPr>
          <w:rStyle w:val="1-Char"/>
          <w:rtl/>
        </w:rPr>
        <w:t xml:space="preserve"> می‌گفت</w:t>
      </w:r>
      <w:r w:rsidRPr="0062224F">
        <w:rPr>
          <w:rStyle w:val="1-Char"/>
          <w:rtl/>
        </w:rPr>
        <w:t>؟</w:t>
      </w:r>
    </w:p>
    <w:p w:rsidR="00855C20" w:rsidRPr="00833686" w:rsidRDefault="00855C20" w:rsidP="00855C20">
      <w:pPr>
        <w:ind w:firstLine="284"/>
        <w:jc w:val="both"/>
        <w:rPr>
          <w:rStyle w:val="5-Char"/>
        </w:rPr>
      </w:pPr>
      <w:r w:rsidRPr="0062224F">
        <w:rPr>
          <w:rStyle w:val="1-Char"/>
          <w:rtl/>
        </w:rPr>
        <w:t xml:space="preserve">فرمود: </w:t>
      </w:r>
      <w:r w:rsidRPr="0059586B">
        <w:rPr>
          <w:rStyle w:val="5-Char"/>
          <w:rtl/>
        </w:rPr>
        <w:t>«قد علمن</w:t>
      </w:r>
      <w:r w:rsidRPr="0059586B">
        <w:rPr>
          <w:rStyle w:val="5-Char"/>
          <w:rFonts w:hint="cs"/>
          <w:rtl/>
        </w:rPr>
        <w:t>ي</w:t>
      </w:r>
      <w:r w:rsidRPr="0059586B">
        <w:rPr>
          <w:rStyle w:val="5-Char"/>
          <w:rtl/>
        </w:rPr>
        <w:t xml:space="preserve"> رسول الله</w:t>
      </w:r>
      <w:r w:rsidRPr="001E5D31">
        <w:rPr>
          <w:rFonts w:cs="CTraditional Arabic" w:hint="cs"/>
          <w:rtl/>
        </w:rPr>
        <w:t>ص</w:t>
      </w:r>
      <w:r w:rsidR="000D7B49">
        <w:rPr>
          <w:rStyle w:val="5-Char"/>
          <w:rtl/>
        </w:rPr>
        <w:t xml:space="preserve"> ألف باب من العلم و</w:t>
      </w:r>
      <w:r w:rsidRPr="0059586B">
        <w:rPr>
          <w:rStyle w:val="5-Char"/>
          <w:rtl/>
        </w:rPr>
        <w:t xml:space="preserve">من کل باب </w:t>
      </w:r>
      <w:r w:rsidRPr="0059586B">
        <w:rPr>
          <w:rStyle w:val="5-Char"/>
          <w:rFonts w:hint="cs"/>
          <w:rtl/>
        </w:rPr>
        <w:t>ي</w:t>
      </w:r>
      <w:r w:rsidRPr="0059586B">
        <w:rPr>
          <w:rStyle w:val="5-Char"/>
          <w:rtl/>
        </w:rPr>
        <w:t>فتح ألف باب»</w:t>
      </w:r>
      <w:r w:rsidRPr="0059586B">
        <w:rPr>
          <w:rStyle w:val="5-Char"/>
          <w:rFonts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رسول الله</w:t>
      </w:r>
      <w:r w:rsidRPr="001E5D31">
        <w:rPr>
          <w:rFonts w:cs="CTraditional Arabic" w:hint="cs"/>
          <w:rtl/>
        </w:rPr>
        <w:t>ص</w:t>
      </w:r>
      <w:r w:rsidRPr="0062224F">
        <w:rPr>
          <w:rStyle w:val="1-Char"/>
          <w:rtl/>
        </w:rPr>
        <w:t xml:space="preserve"> هزار باب از علم به من تعلیم فرمود که از هر بابی، هزار باب دیگر گشوده</w:t>
      </w:r>
      <w:r w:rsidR="006148A3">
        <w:rPr>
          <w:rStyle w:val="1-Char"/>
          <w:rtl/>
        </w:rPr>
        <w:t xml:space="preserve"> می‌شود</w:t>
      </w:r>
      <w:r w:rsidRPr="0059586B">
        <w:rPr>
          <w:rStyle w:val="5-Char"/>
          <w:rFonts w:hint="cs"/>
          <w:rtl/>
        </w:rPr>
        <w:t>»</w:t>
      </w:r>
      <w:r w:rsidRPr="0062224F">
        <w:rPr>
          <w:rStyle w:val="1-Char"/>
          <w:rFonts w:hint="cs"/>
          <w:rtl/>
        </w:rPr>
        <w:t>.</w:t>
      </w:r>
    </w:p>
    <w:p w:rsidR="00855C20" w:rsidRPr="0062224F" w:rsidRDefault="000D6BFD" w:rsidP="000D6BFD">
      <w:pPr>
        <w:ind w:firstLine="284"/>
        <w:rPr>
          <w:rStyle w:val="1-Char"/>
        </w:rPr>
      </w:pPr>
      <w:r>
        <w:rPr>
          <w:rStyle w:val="1-Char"/>
          <w:bCs/>
          <w:szCs w:val="25"/>
          <w:rtl/>
        </w:rPr>
        <w:t>جواب ما:</w:t>
      </w:r>
    </w:p>
    <w:p w:rsidR="00855C20" w:rsidRPr="0062224F" w:rsidRDefault="00855C20" w:rsidP="00855C20">
      <w:pPr>
        <w:ind w:firstLine="284"/>
        <w:jc w:val="both"/>
        <w:rPr>
          <w:rStyle w:val="1-Char"/>
        </w:rPr>
      </w:pPr>
      <w:r w:rsidRPr="0062224F">
        <w:rPr>
          <w:rStyle w:val="1-Char"/>
          <w:rtl/>
        </w:rPr>
        <w:t xml:space="preserve">دروغ </w:t>
      </w:r>
      <w:r w:rsidRPr="0062224F">
        <w:rPr>
          <w:rStyle w:val="1-Char"/>
          <w:rFonts w:hint="cs"/>
          <w:rtl/>
        </w:rPr>
        <w:t>نیست!</w:t>
      </w:r>
      <w:r w:rsidRPr="0062224F">
        <w:rPr>
          <w:rStyle w:val="1-Char"/>
          <w:rtl/>
        </w:rPr>
        <w:t xml:space="preserve"> هذیان است!!</w:t>
      </w:r>
      <w:r w:rsidRPr="0062224F">
        <w:rPr>
          <w:rStyle w:val="1-Char"/>
          <w:rFonts w:hint="cs"/>
          <w:rtl/>
        </w:rPr>
        <w:t>.</w:t>
      </w:r>
    </w:p>
    <w:p w:rsidR="00855C20" w:rsidRPr="001E5D31" w:rsidRDefault="00855C20" w:rsidP="00855C20">
      <w:pPr>
        <w:pStyle w:val="3-"/>
        <w:rPr>
          <w:rtl/>
        </w:rPr>
      </w:pPr>
      <w:bookmarkStart w:id="1192" w:name="_Toc433464908"/>
      <w:r w:rsidRPr="001E5D31">
        <w:rPr>
          <w:rFonts w:hint="cs"/>
          <w:rtl/>
        </w:rPr>
        <w:t>ادعای</w:t>
      </w:r>
      <w:r w:rsidR="00E65E08">
        <w:rPr>
          <w:rFonts w:hint="cs"/>
          <w:rtl/>
        </w:rPr>
        <w:t xml:space="preserve"> </w:t>
      </w:r>
      <w:r w:rsidRPr="001E5D31">
        <w:rPr>
          <w:rFonts w:hint="cs"/>
          <w:rtl/>
        </w:rPr>
        <w:t>447</w:t>
      </w:r>
      <w:r>
        <w:rPr>
          <w:rFonts w:hint="cs"/>
          <w:rtl/>
        </w:rPr>
        <w:t>-</w:t>
      </w:r>
      <w:r w:rsidRPr="001E5D31">
        <w:rPr>
          <w:rtl/>
        </w:rPr>
        <w:t xml:space="preserve"> کتاب جَفر از آسمان بر علی نازل شد</w:t>
      </w:r>
      <w:bookmarkEnd w:id="1192"/>
      <w:r w:rsidRPr="001E5D31">
        <w:rPr>
          <w:rtl/>
        </w:rPr>
        <w:t xml:space="preserve"> </w:t>
      </w:r>
    </w:p>
    <w:p w:rsidR="00855C20" w:rsidRPr="0062224F" w:rsidRDefault="00855C20" w:rsidP="00855C20">
      <w:pPr>
        <w:ind w:firstLine="284"/>
        <w:jc w:val="both"/>
        <w:rPr>
          <w:rStyle w:val="1-Char"/>
        </w:rPr>
      </w:pPr>
      <w:r w:rsidRPr="0062224F">
        <w:rPr>
          <w:rStyle w:val="1-Char"/>
          <w:rtl/>
        </w:rPr>
        <w:t>از جمله طرقی که از جانب پروردگار اعظم جل و علا توسط خاتم الانبیاء افاضه فیض رحمانی بر علی شد «جفر جامعه» بود و آن صحیفه و کتابی بود مشتمل بر علم ماکان و ما یکون الی یوم القیامه به حروف رمز و بزرگان علمای خودتان هم معترفند که آن کتاب، علم مخصوص علی و ائمه طاهرین</w:t>
      </w:r>
      <w:r w:rsidRPr="001E5D31">
        <w:rPr>
          <w:rFonts w:cs="CTraditional Arabic" w:hint="cs"/>
          <w:rtl/>
          <w:lang w:bidi="fa-IR"/>
        </w:rPr>
        <w:t xml:space="preserve">† </w:t>
      </w:r>
      <w:r w:rsidRPr="0062224F">
        <w:rPr>
          <w:rStyle w:val="1-Char"/>
          <w:rtl/>
        </w:rPr>
        <w:t>بود.</w:t>
      </w:r>
    </w:p>
    <w:p w:rsidR="00855C20" w:rsidRPr="0062224F" w:rsidRDefault="00855C20" w:rsidP="00855C20">
      <w:pPr>
        <w:ind w:firstLine="284"/>
        <w:jc w:val="both"/>
        <w:rPr>
          <w:rStyle w:val="1-Char"/>
          <w:rtl/>
        </w:rPr>
      </w:pPr>
      <w:r w:rsidRPr="0062224F">
        <w:rPr>
          <w:rStyle w:val="1-Char"/>
          <w:rtl/>
        </w:rPr>
        <w:t>و نیز در «تاریخ نگارستان» از شرح مواقف نقل می‌کند: بدرستی که جفر و جامعه، دو کتاب است مخصوص علی</w:t>
      </w:r>
      <w:r w:rsidR="00A10A21" w:rsidRPr="00A10A21">
        <w:rPr>
          <w:rStyle w:val="1-Char"/>
          <w:rFonts w:cs="CTraditional Arabic" w:hint="cs"/>
          <w:rtl/>
        </w:rPr>
        <w:t>÷</w:t>
      </w:r>
      <w:r w:rsidRPr="0062224F">
        <w:rPr>
          <w:rStyle w:val="1-Char"/>
          <w:rFonts w:hint="cs"/>
          <w:rtl/>
        </w:rPr>
        <w:t xml:space="preserve"> </w:t>
      </w:r>
      <w:r w:rsidRPr="0062224F">
        <w:rPr>
          <w:rStyle w:val="1-Char"/>
          <w:rtl/>
        </w:rPr>
        <w:t>که در آن دو کتاب جمیع حوادث تا انقراض عالم به طریق علم حروف (یعنی، به طریق رمز) ذکر شده است و اولاد آن حضرت حکم</w:t>
      </w:r>
      <w:r w:rsidR="00AD4713">
        <w:rPr>
          <w:rStyle w:val="1-Char"/>
          <w:rtl/>
        </w:rPr>
        <w:t xml:space="preserve"> می‌کنند</w:t>
      </w:r>
      <w:r w:rsidRPr="0062224F">
        <w:rPr>
          <w:rStyle w:val="1-Char"/>
          <w:rtl/>
        </w:rPr>
        <w:t xml:space="preserve"> به آن کتاب (یعنی، مفتاح آن کتاب رمز فقط در دست علی و اولاد او می‌باشد که از حوادت عالم خبر</w:t>
      </w:r>
      <w:r w:rsidR="001E1019">
        <w:rPr>
          <w:rStyle w:val="1-Char"/>
          <w:rtl/>
        </w:rPr>
        <w:t xml:space="preserve"> می‌دهند</w:t>
      </w:r>
      <w:r w:rsidRPr="0062224F">
        <w:rPr>
          <w:rStyle w:val="1-Char"/>
          <w:rtl/>
        </w:rPr>
        <w:t>)...</w:t>
      </w:r>
      <w:r w:rsidRPr="00CE6E7F">
        <w:rPr>
          <w:rStyle w:val="1-Char"/>
          <w:rFonts w:hint="cs"/>
          <w:vertAlign w:val="superscript"/>
          <w:rtl/>
        </w:rPr>
        <w:t>(</w:t>
      </w:r>
      <w:r w:rsidRPr="008C6EBC">
        <w:rPr>
          <w:rStyle w:val="1-Char"/>
          <w:vertAlign w:val="superscript"/>
          <w:rtl/>
        </w:rPr>
        <w:footnoteReference w:id="596"/>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ای خواننده، شما را قسم</w:t>
      </w:r>
      <w:r w:rsidR="001E1019">
        <w:rPr>
          <w:rStyle w:val="1-Char"/>
          <w:rtl/>
        </w:rPr>
        <w:t xml:space="preserve"> می‌دهم</w:t>
      </w:r>
      <w:r w:rsidRPr="0062224F">
        <w:rPr>
          <w:rStyle w:val="1-Char"/>
          <w:rtl/>
        </w:rPr>
        <w:t xml:space="preserve"> به الله که اگر چنین کتابی نزد علی بود، ممکن بود که صلح با معاویه را قبول کند و ابو موسی اشعری را نمایندۀ خود قرار دهد در حالی که می‌دانست عمرو بن عاص او را فریب خواهد داد. با این علم جفر، وقتی علی به مسجد رفت و عبدالرحمن ابن ملجم مرادی را دید باید حساب کار دستش می‌آمد. دست کم وقتی او شمشیر کشید تا به او حمله کند، باید جا خالی می‌داد نه</w:t>
      </w:r>
      <w:r w:rsidR="00800FBC">
        <w:rPr>
          <w:rStyle w:val="1-Char"/>
          <w:rtl/>
        </w:rPr>
        <w:t xml:space="preserve"> اینکه </w:t>
      </w:r>
      <w:r w:rsidRPr="0062224F">
        <w:rPr>
          <w:rStyle w:val="1-Char"/>
          <w:rtl/>
        </w:rPr>
        <w:t>فرق سرش را میزان می‌کرد برای شمشیر زهر آلود تا بر آن فرود آید!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اگر علم جفر نزد حسن بن علی بود، باید قبل از آنکه زنش آب زهر آلود به او بخوراند او را سه</w:t>
      </w:r>
      <w:r w:rsidR="002D3D2D" w:rsidRPr="0062224F">
        <w:rPr>
          <w:rStyle w:val="1-Char"/>
          <w:rtl/>
        </w:rPr>
        <w:t xml:space="preserve"> </w:t>
      </w:r>
      <w:r w:rsidRPr="0062224F">
        <w:rPr>
          <w:rStyle w:val="1-Char"/>
          <w:rtl/>
        </w:rPr>
        <w:t>طلاقه</w:t>
      </w:r>
      <w:r w:rsidR="002D3D2D" w:rsidRPr="0062224F">
        <w:rPr>
          <w:rStyle w:val="1-Char"/>
          <w:rtl/>
        </w:rPr>
        <w:t xml:space="preserve"> </w:t>
      </w:r>
      <w:r w:rsidRPr="0062224F">
        <w:rPr>
          <w:rStyle w:val="1-Char"/>
          <w:rtl/>
        </w:rPr>
        <w:t>می‌کرد و می‌رفت پیش</w:t>
      </w:r>
      <w:r w:rsidR="00F47A6C">
        <w:rPr>
          <w:rStyle w:val="1-Char"/>
          <w:rtl/>
        </w:rPr>
        <w:t xml:space="preserve"> زن‌های </w:t>
      </w:r>
      <w:r w:rsidRPr="0062224F">
        <w:rPr>
          <w:rStyle w:val="1-Char"/>
          <w:rtl/>
        </w:rPr>
        <w:t>دیگر خود!</w:t>
      </w:r>
      <w:r w:rsidRPr="0062224F">
        <w:rPr>
          <w:rStyle w:val="1-Char"/>
          <w:rFonts w:hint="cs"/>
          <w:rtl/>
        </w:rPr>
        <w:t>.</w:t>
      </w:r>
    </w:p>
    <w:p w:rsidR="00855C20" w:rsidRPr="001E5D31" w:rsidRDefault="00855C20" w:rsidP="00855C20">
      <w:pPr>
        <w:pStyle w:val="3-"/>
        <w:rPr>
          <w:rtl/>
        </w:rPr>
      </w:pPr>
      <w:bookmarkStart w:id="1193" w:name="_Toc433464909"/>
      <w:r w:rsidRPr="001E5D31">
        <w:rPr>
          <w:rFonts w:hint="cs"/>
          <w:rtl/>
        </w:rPr>
        <w:t>ادعای</w:t>
      </w:r>
      <w:r w:rsidR="00E65E08">
        <w:rPr>
          <w:rFonts w:hint="cs"/>
          <w:rtl/>
        </w:rPr>
        <w:t xml:space="preserve"> </w:t>
      </w:r>
      <w:r w:rsidRPr="001E5D31">
        <w:rPr>
          <w:rFonts w:hint="cs"/>
          <w:rtl/>
        </w:rPr>
        <w:t>448</w:t>
      </w:r>
      <w:r>
        <w:rPr>
          <w:rFonts w:hint="cs"/>
          <w:rtl/>
        </w:rPr>
        <w:t>-</w:t>
      </w:r>
      <w:r w:rsidRPr="001E5D31">
        <w:rPr>
          <w:rFonts w:hint="cs"/>
          <w:rtl/>
        </w:rPr>
        <w:t xml:space="preserve"> </w:t>
      </w:r>
      <w:r w:rsidRPr="001E5D31">
        <w:rPr>
          <w:rtl/>
        </w:rPr>
        <w:t>امام رضا خبر از چگونگی و ساعت مرگ خود داشت</w:t>
      </w:r>
      <w:bookmarkEnd w:id="1193"/>
    </w:p>
    <w:p w:rsidR="00855C20" w:rsidRPr="0062224F" w:rsidRDefault="00855C20" w:rsidP="00855C20">
      <w:pPr>
        <w:ind w:firstLine="284"/>
        <w:jc w:val="both"/>
        <w:rPr>
          <w:rStyle w:val="1-Char"/>
          <w:rtl/>
        </w:rPr>
      </w:pPr>
      <w:r w:rsidRPr="0062224F">
        <w:rPr>
          <w:rStyle w:val="1-Char"/>
          <w:rtl/>
        </w:rPr>
        <w:t>از جمله در شرح مواقف، قضیۀ عهد نامه مامون الرشید عباسی و امام هشتم ـ حضرت رضا علی بن موسی ـ را نوشته است که بعد از</w:t>
      </w:r>
      <w:r w:rsidR="00800FBC">
        <w:rPr>
          <w:rStyle w:val="1-Char"/>
          <w:rtl/>
        </w:rPr>
        <w:t xml:space="preserve"> اینکه </w:t>
      </w:r>
      <w:r w:rsidRPr="0062224F">
        <w:rPr>
          <w:rStyle w:val="1-Char"/>
          <w:rtl/>
        </w:rPr>
        <w:t>مأمون، حضرت رضا را بعد از شش ماه مکاتبه و هدی</w:t>
      </w:r>
      <w:r w:rsidRPr="0062224F">
        <w:rPr>
          <w:rStyle w:val="1-Char"/>
          <w:rFonts w:hint="cs"/>
          <w:rtl/>
        </w:rPr>
        <w:t>ه</w:t>
      </w:r>
      <w:r w:rsidRPr="0062224F">
        <w:rPr>
          <w:rStyle w:val="1-Char"/>
          <w:rtl/>
        </w:rPr>
        <w:t xml:space="preserve"> مجبور به قبول ولایت عهد خود نمود، عهد نام</w:t>
      </w:r>
      <w:r w:rsidR="008C2681">
        <w:rPr>
          <w:rStyle w:val="1-Char"/>
          <w:rtl/>
        </w:rPr>
        <w:t xml:space="preserve">ه‌ای </w:t>
      </w:r>
      <w:r w:rsidRPr="0062224F">
        <w:rPr>
          <w:rStyle w:val="1-Char"/>
          <w:rtl/>
        </w:rPr>
        <w:t xml:space="preserve">نوشتند و مأمون امضا کرد که بعد از مردن خود خلافت به حضرت رضا منتقل شود. وقتی ورقه را آوردند که حضرت امضاء نماید، قبل از امضاء شرحی با این مضمون در سجل خود نوشتند و بعد امضاء نمودند: </w:t>
      </w:r>
    </w:p>
    <w:p w:rsidR="00855C20" w:rsidRPr="0062224F" w:rsidRDefault="00855C20" w:rsidP="00855C20">
      <w:pPr>
        <w:ind w:firstLine="284"/>
        <w:jc w:val="both"/>
        <w:rPr>
          <w:rStyle w:val="1-Char"/>
          <w:rtl/>
        </w:rPr>
      </w:pPr>
      <w:r w:rsidRPr="0062224F">
        <w:rPr>
          <w:rStyle w:val="1-Char"/>
          <w:rtl/>
        </w:rPr>
        <w:t>«من که علی بن موسی بن جعفر</w:t>
      </w:r>
      <w:r w:rsidRPr="001E5D31">
        <w:rPr>
          <w:rFonts w:cs="CTraditional Arabic" w:hint="cs"/>
          <w:rtl/>
          <w:lang w:bidi="fa-IR"/>
        </w:rPr>
        <w:t xml:space="preserve">† </w:t>
      </w:r>
      <w:r w:rsidRPr="0062224F">
        <w:rPr>
          <w:rStyle w:val="1-Char"/>
          <w:rtl/>
        </w:rPr>
        <w:t>هستم، خلیفه مأمون الرشید که خداوند او را برای استحکامات شرع محکم و قوی نماید و برای ارشاد و هدایت موفق بدارد. حق مارا به خوبی شناخت که دیگران نشناختند و رحمی را که دیگران قطع نمودند، او وصل نمود و نفوسی را که دیگران تهدید به قتل نمودند، او ایمن ساخت. حتی زنده نمود اشخاصی را که به پرتگاه فنا رسیده بودند.</w:t>
      </w:r>
      <w:r w:rsidR="00686EC4" w:rsidRPr="0062224F">
        <w:rPr>
          <w:rStyle w:val="1-Char"/>
          <w:rtl/>
        </w:rPr>
        <w:t xml:space="preserve"> بی‌</w:t>
      </w:r>
      <w:r w:rsidRPr="0062224F">
        <w:rPr>
          <w:rStyle w:val="1-Char"/>
          <w:rtl/>
        </w:rPr>
        <w:t>نیاز نمود گروهی را که فقیر و محتاج بودند محض رضای پروردگار.</w:t>
      </w:r>
    </w:p>
    <w:p w:rsidR="00855C20" w:rsidRPr="0062224F" w:rsidRDefault="00855C20" w:rsidP="00855C20">
      <w:pPr>
        <w:ind w:firstLine="284"/>
        <w:jc w:val="both"/>
        <w:rPr>
          <w:rStyle w:val="1-Char"/>
          <w:rtl/>
        </w:rPr>
      </w:pPr>
      <w:r w:rsidRPr="0062224F">
        <w:rPr>
          <w:rStyle w:val="1-Char"/>
          <w:rtl/>
        </w:rPr>
        <w:t>زود است که خداوند جزای شکر گزاران را بدهد وضایع</w:t>
      </w:r>
      <w:r w:rsidR="002D3D2D" w:rsidRPr="0062224F">
        <w:rPr>
          <w:rStyle w:val="1-Char"/>
          <w:rtl/>
        </w:rPr>
        <w:t xml:space="preserve"> نمی‌</w:t>
      </w:r>
      <w:r w:rsidRPr="0062224F">
        <w:rPr>
          <w:rStyle w:val="1-Char"/>
          <w:rtl/>
        </w:rPr>
        <w:t>کند اجر نیکوکاران را.</w:t>
      </w:r>
    </w:p>
    <w:p w:rsidR="00855C20" w:rsidRPr="0062224F" w:rsidRDefault="00855C20" w:rsidP="00855C20">
      <w:pPr>
        <w:ind w:firstLine="284"/>
        <w:jc w:val="both"/>
        <w:rPr>
          <w:rStyle w:val="1-Char"/>
          <w:rtl/>
        </w:rPr>
      </w:pPr>
      <w:r w:rsidRPr="0062224F">
        <w:rPr>
          <w:rStyle w:val="1-Char"/>
          <w:rtl/>
        </w:rPr>
        <w:t>بدرستی که او مرا به ولایت عهدی و امارتی بزرگ (بر مؤمنین) قرار داد؛ اگر من بعد</w:t>
      </w:r>
      <w:r w:rsidR="002D3D2D" w:rsidRPr="0062224F">
        <w:rPr>
          <w:rStyle w:val="1-Char"/>
          <w:rtl/>
        </w:rPr>
        <w:t xml:space="preserve"> </w:t>
      </w:r>
      <w:r w:rsidRPr="0062224F">
        <w:rPr>
          <w:rStyle w:val="1-Char"/>
          <w:rtl/>
        </w:rPr>
        <w:t>از او زنده بمانم. ولکن جفر و جامعه دلالت بر خلافت این معنی دارد (یعنی، من بعد از او زنده نخواهم ماند)»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کلمات آن حضرت دلالت بر معنای دقیق دیگری دارد که</w:t>
      </w:r>
      <w:r w:rsidR="00783174">
        <w:rPr>
          <w:rStyle w:val="1-Char"/>
          <w:rtl/>
        </w:rPr>
        <w:t xml:space="preserve"> می‌خواهد</w:t>
      </w:r>
      <w:r w:rsidRPr="0062224F">
        <w:rPr>
          <w:rStyle w:val="1-Char"/>
          <w:rtl/>
        </w:rPr>
        <w:t xml:space="preserve"> در لفافه بفهماند مأمون بر سر عهد خود نخواهد ماند.</w:t>
      </w:r>
    </w:p>
    <w:p w:rsidR="00855C20" w:rsidRPr="0062224F" w:rsidRDefault="00855C20" w:rsidP="00855C20">
      <w:pPr>
        <w:ind w:firstLine="284"/>
        <w:jc w:val="both"/>
        <w:rPr>
          <w:rStyle w:val="1-Char"/>
          <w:rtl/>
        </w:rPr>
      </w:pPr>
      <w:r w:rsidRPr="0062224F">
        <w:rPr>
          <w:rStyle w:val="1-Char"/>
          <w:rtl/>
        </w:rPr>
        <w:t xml:space="preserve">و سعد بن مسعود عمر تفتازانی در </w:t>
      </w:r>
      <w:r w:rsidRPr="0059586B">
        <w:rPr>
          <w:rStyle w:val="5-Char"/>
          <w:rtl/>
        </w:rPr>
        <w:t>«شرح مقاصد الطالب</w:t>
      </w:r>
      <w:r w:rsidRPr="0059586B">
        <w:rPr>
          <w:rStyle w:val="5-Char"/>
          <w:rFonts w:hint="cs"/>
          <w:rtl/>
        </w:rPr>
        <w:t>ي</w:t>
      </w:r>
      <w:r w:rsidRPr="0059586B">
        <w:rPr>
          <w:rStyle w:val="5-Char"/>
          <w:rtl/>
        </w:rPr>
        <w:t>ن ف</w:t>
      </w:r>
      <w:r w:rsidRPr="0059586B">
        <w:rPr>
          <w:rStyle w:val="5-Char"/>
          <w:rFonts w:hint="cs"/>
          <w:rtl/>
        </w:rPr>
        <w:t>ي</w:t>
      </w:r>
      <w:r w:rsidRPr="0059586B">
        <w:rPr>
          <w:rStyle w:val="5-Char"/>
          <w:rtl/>
        </w:rPr>
        <w:t xml:space="preserve"> علم اصول الد</w:t>
      </w:r>
      <w:r w:rsidRPr="0059586B">
        <w:rPr>
          <w:rStyle w:val="5-Char"/>
          <w:rFonts w:hint="cs"/>
          <w:rtl/>
        </w:rPr>
        <w:t>ي</w:t>
      </w:r>
      <w:r w:rsidRPr="0059586B">
        <w:rPr>
          <w:rStyle w:val="5-Char"/>
          <w:rtl/>
        </w:rPr>
        <w:t>ن»</w:t>
      </w:r>
      <w:r w:rsidRPr="0062224F">
        <w:rPr>
          <w:rStyle w:val="1-Char"/>
          <w:rtl/>
        </w:rPr>
        <w:t xml:space="preserve"> به جملۀ جفر جامعه در عهدنامه از قلم آن حضرت مفصل اشاره نموده است؛ یعنی، جفر و جامعه نشان می‌دهد که مامون بر سر عهد خود نخواهد ماند.</w:t>
      </w:r>
      <w:r w:rsidR="00800FBC">
        <w:rPr>
          <w:rStyle w:val="1-Char"/>
          <w:rtl/>
        </w:rPr>
        <w:t xml:space="preserve"> </w:t>
      </w:r>
      <w:r w:rsidR="00BF1AF7">
        <w:rPr>
          <w:rStyle w:val="1-Char"/>
          <w:rtl/>
        </w:rPr>
        <w:t xml:space="preserve">چنان‌که </w:t>
      </w:r>
      <w:r w:rsidRPr="0062224F">
        <w:rPr>
          <w:rStyle w:val="1-Char"/>
          <w:rtl/>
        </w:rPr>
        <w:t>دیدیم آنچه گفت، شد. آن پسر پیغمبر و پاره تن رسول الله را به زهر جفا شهید نمودند و صداقت و حقیقت علم آن حضرت ظاهر و هویدا شد و همه دانستند که آن خاندان جلیل علم به ظاهر و باطن امور دارند...</w:t>
      </w:r>
      <w:r w:rsidRPr="00CE6E7F">
        <w:rPr>
          <w:rStyle w:val="1-Char"/>
          <w:rFonts w:hint="cs"/>
          <w:vertAlign w:val="superscript"/>
          <w:rtl/>
        </w:rPr>
        <w:t>(</w:t>
      </w:r>
      <w:r w:rsidRPr="008C6EBC">
        <w:rPr>
          <w:rStyle w:val="1-Char"/>
          <w:vertAlign w:val="superscript"/>
          <w:rtl/>
        </w:rPr>
        <w:footnoteReference w:id="597"/>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نگاه کنید به این مرد هذیان گو و ببینید چه</w:t>
      </w:r>
      <w:r w:rsidR="00B32BA2">
        <w:rPr>
          <w:rStyle w:val="1-Char"/>
          <w:rtl/>
        </w:rPr>
        <w:t xml:space="preserve"> </w:t>
      </w:r>
      <w:r w:rsidR="00783174">
        <w:rPr>
          <w:rStyle w:val="1-Char"/>
          <w:rtl/>
        </w:rPr>
        <w:t>می‌گوید</w:t>
      </w:r>
      <w:r w:rsidRPr="0062224F">
        <w:rPr>
          <w:rStyle w:val="1-Char"/>
          <w:rtl/>
        </w:rPr>
        <w:t>!</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می</w:t>
      </w:r>
      <w:r w:rsidRPr="0062224F">
        <w:rPr>
          <w:rStyle w:val="1-Char"/>
          <w:rFonts w:hint="cs"/>
          <w:rtl/>
        </w:rPr>
        <w:t>‌</w:t>
      </w:r>
      <w:r w:rsidRPr="0062224F">
        <w:rPr>
          <w:rStyle w:val="1-Char"/>
          <w:rtl/>
        </w:rPr>
        <w:t>نویسد: امام رضا بر اساس علم جفر از آینده خبر داشت و می</w:t>
      </w:r>
      <w:r w:rsidRPr="0062224F">
        <w:rPr>
          <w:rStyle w:val="1-Char"/>
          <w:rFonts w:hint="cs"/>
          <w:rtl/>
        </w:rPr>
        <w:t>‌</w:t>
      </w:r>
      <w:r w:rsidRPr="0062224F">
        <w:rPr>
          <w:rStyle w:val="1-Char"/>
          <w:rtl/>
        </w:rPr>
        <w:t xml:space="preserve">دانست پیش از مامون می‌میرد و </w:t>
      </w:r>
      <w:r w:rsidRPr="0062224F">
        <w:rPr>
          <w:rStyle w:val="1-Char"/>
          <w:rFonts w:hint="cs"/>
          <w:rtl/>
        </w:rPr>
        <w:t>منصب ولایت عهدی را</w:t>
      </w:r>
      <w:r w:rsidR="002D3D2D" w:rsidRPr="0062224F">
        <w:rPr>
          <w:rStyle w:val="1-Char"/>
          <w:rFonts w:hint="cs"/>
          <w:rtl/>
        </w:rPr>
        <w:t xml:space="preserve"> نمی‌</w:t>
      </w:r>
      <w:r w:rsidRPr="0062224F">
        <w:rPr>
          <w:rStyle w:val="1-Char"/>
          <w:rFonts w:hint="cs"/>
          <w:rtl/>
        </w:rPr>
        <w:t>پذیرفت</w:t>
      </w:r>
      <w:r w:rsidRPr="0062224F">
        <w:rPr>
          <w:rStyle w:val="1-Char"/>
          <w:rtl/>
        </w:rPr>
        <w:t>؛ اما به علت</w:t>
      </w:r>
      <w:r w:rsidR="00800FBC">
        <w:rPr>
          <w:rStyle w:val="1-Char"/>
          <w:rtl/>
        </w:rPr>
        <w:t xml:space="preserve"> اینکه </w:t>
      </w:r>
      <w:r w:rsidRPr="0062224F">
        <w:rPr>
          <w:rStyle w:val="1-Char"/>
          <w:rtl/>
        </w:rPr>
        <w:t>مامون او را تهدید کرده بود به ناچار ولیعهدی مامون را پذیرفت!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من اگر بدانم کی می</w:t>
      </w:r>
      <w:r w:rsidRPr="0062224F">
        <w:rPr>
          <w:rStyle w:val="1-Char"/>
          <w:rFonts w:hint="cs"/>
          <w:rtl/>
        </w:rPr>
        <w:t>‌</w:t>
      </w:r>
      <w:r w:rsidRPr="0062224F">
        <w:rPr>
          <w:rStyle w:val="1-Char"/>
          <w:rtl/>
        </w:rPr>
        <w:t>میرم از تهدید مامون چرا بترسم؟ هزار تفنگ هم به سوی من بگیرید، به شما می</w:t>
      </w:r>
      <w:r w:rsidRPr="0062224F">
        <w:rPr>
          <w:rStyle w:val="1-Char"/>
          <w:rFonts w:hint="cs"/>
          <w:rtl/>
        </w:rPr>
        <w:t>‌</w:t>
      </w:r>
      <w:r w:rsidRPr="0062224F">
        <w:rPr>
          <w:rStyle w:val="1-Char"/>
          <w:rtl/>
        </w:rPr>
        <w:t>خندم چون می</w:t>
      </w:r>
      <w:r w:rsidRPr="0062224F">
        <w:rPr>
          <w:rStyle w:val="1-Char"/>
          <w:rFonts w:hint="cs"/>
          <w:rtl/>
        </w:rPr>
        <w:t>‌</w:t>
      </w:r>
      <w:r w:rsidRPr="0062224F">
        <w:rPr>
          <w:rStyle w:val="1-Char"/>
          <w:rtl/>
        </w:rPr>
        <w:t>دانم که نمی</w:t>
      </w:r>
      <w:r w:rsidRPr="0062224F">
        <w:rPr>
          <w:rStyle w:val="1-Char"/>
          <w:rFonts w:hint="cs"/>
          <w:rtl/>
        </w:rPr>
        <w:t>‌</w:t>
      </w:r>
      <w:r w:rsidRPr="0062224F">
        <w:rPr>
          <w:rStyle w:val="1-Char"/>
          <w:rtl/>
        </w:rPr>
        <w:t>میرم! پس امام رضا غیب</w:t>
      </w:r>
      <w:r w:rsidR="00FA03B3">
        <w:rPr>
          <w:rStyle w:val="1-Char"/>
          <w:rtl/>
        </w:rPr>
        <w:t xml:space="preserve"> نمی‌دا</w:t>
      </w:r>
      <w:r w:rsidRPr="0062224F">
        <w:rPr>
          <w:rStyle w:val="1-Char"/>
          <w:rtl/>
        </w:rPr>
        <w:t>نست و به طمع خلافت، ولیعهد مامون شد و عجیب</w:t>
      </w:r>
      <w:r w:rsidR="00800FBC">
        <w:rPr>
          <w:rStyle w:val="1-Char"/>
          <w:rtl/>
        </w:rPr>
        <w:t xml:space="preserve"> اینکه </w:t>
      </w:r>
      <w:r w:rsidR="00783174">
        <w:rPr>
          <w:rStyle w:val="1-Char"/>
          <w:rtl/>
        </w:rPr>
        <w:t>می‌گوید</w:t>
      </w:r>
      <w:r w:rsidRPr="0062224F">
        <w:rPr>
          <w:rStyle w:val="1-Char"/>
          <w:rtl/>
        </w:rPr>
        <w:t>: مامون او را</w:t>
      </w:r>
      <w:r w:rsidR="002D3D2D" w:rsidRPr="0062224F">
        <w:rPr>
          <w:rStyle w:val="1-Char"/>
          <w:rtl/>
        </w:rPr>
        <w:t xml:space="preserve"> </w:t>
      </w:r>
      <w:r w:rsidRPr="0062224F">
        <w:rPr>
          <w:rStyle w:val="1-Char"/>
          <w:rtl/>
        </w:rPr>
        <w:t>کشت تا خلیفه نشود! خب، پس اگر علم غیب می‌دانست تسلیم تهدید مامون</w:t>
      </w:r>
      <w:r w:rsidR="002D3D2D" w:rsidRPr="0062224F">
        <w:rPr>
          <w:rStyle w:val="1-Char"/>
          <w:rtl/>
        </w:rPr>
        <w:t xml:space="preserve"> نمی‌</w:t>
      </w:r>
      <w:r w:rsidRPr="0062224F">
        <w:rPr>
          <w:rStyle w:val="1-Char"/>
          <w:rtl/>
        </w:rPr>
        <w:t>شد! چون می‌دانست آخرش، به سبب همین ولیعهد شدن می</w:t>
      </w:r>
      <w:r w:rsidRPr="0062224F">
        <w:rPr>
          <w:rStyle w:val="1-Char"/>
          <w:rFonts w:hint="cs"/>
          <w:rtl/>
        </w:rPr>
        <w:t>‌</w:t>
      </w:r>
      <w:r w:rsidRPr="0062224F">
        <w:rPr>
          <w:rStyle w:val="1-Char"/>
          <w:rtl/>
        </w:rPr>
        <w:t>میرد! و حرف آخرش از همه</w:t>
      </w:r>
      <w:r w:rsidR="002D3D2D" w:rsidRPr="0062224F">
        <w:rPr>
          <w:rStyle w:val="1-Char"/>
          <w:rtl/>
        </w:rPr>
        <w:t xml:space="preserve"> </w:t>
      </w:r>
      <w:r w:rsidRPr="0062224F">
        <w:rPr>
          <w:rStyle w:val="1-Char"/>
          <w:rtl/>
        </w:rPr>
        <w:t>خنده دارتر است، می</w:t>
      </w:r>
      <w:r w:rsidRPr="0062224F">
        <w:rPr>
          <w:rStyle w:val="1-Char"/>
          <w:rFonts w:hint="cs"/>
          <w:rtl/>
        </w:rPr>
        <w:t>‌</w:t>
      </w:r>
      <w:r w:rsidRPr="0062224F">
        <w:rPr>
          <w:rStyle w:val="1-Char"/>
          <w:rtl/>
        </w:rPr>
        <w:t>نویسد:</w:t>
      </w:r>
    </w:p>
    <w:p w:rsidR="00855C20" w:rsidRPr="0062224F" w:rsidRDefault="00855C20" w:rsidP="00855C20">
      <w:pPr>
        <w:ind w:firstLine="284"/>
        <w:jc w:val="both"/>
        <w:rPr>
          <w:rStyle w:val="1-Char"/>
          <w:rtl/>
        </w:rPr>
      </w:pPr>
      <w:r w:rsidRPr="0062224F">
        <w:rPr>
          <w:rStyle w:val="1-Char"/>
          <w:rtl/>
        </w:rPr>
        <w:t>پاره تن رسول الله را با زهر جفا شهید نمودند! خب، سوال ما این است که پاره تن رسول الله باوجود آگاهی کامل به علم جفر چرا انگور آغشته به زهر را میل فرمودند!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از این داعی بعید نیست که بگوید: ایشان را تهدید کردند و ایشان مجبور شدند که میل فرمایند!!</w:t>
      </w:r>
      <w:r w:rsidRPr="0062224F">
        <w:rPr>
          <w:rStyle w:val="1-Char"/>
          <w:rFonts w:hint="cs"/>
          <w:rtl/>
        </w:rPr>
        <w:t>.</w:t>
      </w:r>
      <w:r w:rsidRPr="0062224F">
        <w:rPr>
          <w:rStyle w:val="1-Char"/>
          <w:rtl/>
        </w:rPr>
        <w:t xml:space="preserve"> </w:t>
      </w:r>
    </w:p>
    <w:p w:rsidR="00855C20" w:rsidRPr="00BC276D" w:rsidRDefault="00855C20" w:rsidP="00855C20">
      <w:pPr>
        <w:pStyle w:val="3-"/>
        <w:rPr>
          <w:rtl/>
        </w:rPr>
      </w:pPr>
      <w:r w:rsidRPr="00A90949">
        <w:rPr>
          <w:rtl/>
        </w:rPr>
        <w:t xml:space="preserve"> </w:t>
      </w:r>
      <w:bookmarkStart w:id="1194" w:name="_Toc433464910"/>
      <w:r w:rsidRPr="00A90949">
        <w:rPr>
          <w:rFonts w:hint="cs"/>
          <w:rtl/>
        </w:rPr>
        <w:t>ادعای</w:t>
      </w:r>
      <w:r w:rsidR="00E65E08">
        <w:rPr>
          <w:rFonts w:hint="cs"/>
          <w:rtl/>
        </w:rPr>
        <w:t xml:space="preserve"> </w:t>
      </w:r>
      <w:r w:rsidRPr="00A90949">
        <w:rPr>
          <w:rFonts w:hint="cs"/>
          <w:rtl/>
        </w:rPr>
        <w:t>449-</w:t>
      </w:r>
      <w:r w:rsidRPr="00A90949">
        <w:rPr>
          <w:rtl/>
        </w:rPr>
        <w:t xml:space="preserve"> بر علی کتاب نازل شد و جبریل به زمین آورد...</w:t>
      </w:r>
      <w:r w:rsidRPr="00653CC0">
        <w:rPr>
          <w:rStyle w:val="1-Char"/>
          <w:rFonts w:hint="cs"/>
          <w:bCs w:val="0"/>
          <w:vertAlign w:val="superscript"/>
          <w:rtl/>
        </w:rPr>
        <w:t>(</w:t>
      </w:r>
      <w:r w:rsidRPr="00653CC0">
        <w:rPr>
          <w:rStyle w:val="1-Char"/>
          <w:bCs w:val="0"/>
          <w:vertAlign w:val="superscript"/>
          <w:rtl/>
        </w:rPr>
        <w:footnoteReference w:id="598"/>
      </w:r>
      <w:r w:rsidRPr="00653CC0">
        <w:rPr>
          <w:rStyle w:val="1-Char"/>
          <w:rFonts w:hint="cs"/>
          <w:bCs w:val="0"/>
          <w:vertAlign w:val="superscript"/>
          <w:rtl/>
        </w:rPr>
        <w:t>)</w:t>
      </w:r>
      <w:r w:rsidRPr="00BC276D">
        <w:rPr>
          <w:rFonts w:hint="cs"/>
          <w:rtl/>
        </w:rPr>
        <w:t>.</w:t>
      </w:r>
      <w:bookmarkEnd w:id="1194"/>
    </w:p>
    <w:p w:rsidR="00855C20" w:rsidRPr="0062224F" w:rsidRDefault="00855C20" w:rsidP="00855C20">
      <w:pPr>
        <w:ind w:firstLine="284"/>
        <w:jc w:val="both"/>
        <w:rPr>
          <w:rStyle w:val="1-Char"/>
          <w:rtl/>
        </w:rPr>
      </w:pPr>
      <w:r w:rsidRPr="0062224F">
        <w:rPr>
          <w:rStyle w:val="1-Char"/>
          <w:rtl/>
        </w:rPr>
        <w:t>اول داستان را بخوانید:</w:t>
      </w:r>
    </w:p>
    <w:p w:rsidR="00855C20" w:rsidRPr="0062224F" w:rsidRDefault="00855C20" w:rsidP="00855C20">
      <w:pPr>
        <w:ind w:firstLine="284"/>
        <w:jc w:val="both"/>
        <w:rPr>
          <w:rStyle w:val="1-Char"/>
          <w:rtl/>
        </w:rPr>
      </w:pPr>
      <w:r w:rsidRPr="0062224F">
        <w:rPr>
          <w:rStyle w:val="1-Char"/>
          <w:rtl/>
        </w:rPr>
        <w:t>از جمله طرقی که توسط رسول اکرم افاضه فیض بر علی شد، کتاب مهر شده ایست که جبرئیل برای آن حضرت آورد.</w:t>
      </w:r>
      <w:r w:rsidR="00800FBC">
        <w:rPr>
          <w:rStyle w:val="1-Char"/>
          <w:rtl/>
        </w:rPr>
        <w:t xml:space="preserve"> </w:t>
      </w:r>
      <w:r w:rsidR="00BF1AF7">
        <w:rPr>
          <w:rStyle w:val="1-Char"/>
          <w:rtl/>
        </w:rPr>
        <w:t xml:space="preserve">چنان‌که </w:t>
      </w:r>
      <w:r w:rsidRPr="0062224F">
        <w:rPr>
          <w:rStyle w:val="1-Char"/>
          <w:rtl/>
        </w:rPr>
        <w:t xml:space="preserve">علامۀ محقق مورخ مقبول القول فریقین، ابو الحسن علی بن الحسین مسعودی در </w:t>
      </w:r>
      <w:r w:rsidRPr="0059586B">
        <w:rPr>
          <w:rStyle w:val="5-Char"/>
          <w:rtl/>
        </w:rPr>
        <w:t>«اثبات الوص</w:t>
      </w:r>
      <w:r w:rsidRPr="0059586B">
        <w:rPr>
          <w:rStyle w:val="5-Char"/>
          <w:rFonts w:hint="cs"/>
          <w:rtl/>
        </w:rPr>
        <w:t>ي</w:t>
      </w:r>
      <w:r w:rsidRPr="0059586B">
        <w:rPr>
          <w:rStyle w:val="5-Char"/>
          <w:rtl/>
        </w:rPr>
        <w:t>ه»</w:t>
      </w:r>
      <w:r w:rsidRPr="00CE6E7F">
        <w:rPr>
          <w:rStyle w:val="1-Char"/>
          <w:rFonts w:hint="cs"/>
          <w:vertAlign w:val="superscript"/>
          <w:rtl/>
        </w:rPr>
        <w:t>(</w:t>
      </w:r>
      <w:r w:rsidRPr="008C6EBC">
        <w:rPr>
          <w:rStyle w:val="1-Char"/>
          <w:vertAlign w:val="superscript"/>
          <w:rtl/>
        </w:rPr>
        <w:footnoteReference w:id="599"/>
      </w:r>
      <w:r w:rsidRPr="00CE6E7F">
        <w:rPr>
          <w:rStyle w:val="1-Char"/>
          <w:rFonts w:hint="cs"/>
          <w:vertAlign w:val="superscript"/>
          <w:rtl/>
        </w:rPr>
        <w:t>)</w:t>
      </w:r>
      <w:r w:rsidRPr="0062224F">
        <w:rPr>
          <w:rStyle w:val="1-Char"/>
          <w:rtl/>
        </w:rPr>
        <w:t xml:space="preserve"> مفصل نقل می</w:t>
      </w:r>
      <w:r w:rsidRPr="0062224F">
        <w:rPr>
          <w:rStyle w:val="1-Char"/>
          <w:rFonts w:hint="cs"/>
          <w:rtl/>
        </w:rPr>
        <w:t>‌</w:t>
      </w:r>
      <w:r w:rsidRPr="0062224F">
        <w:rPr>
          <w:rStyle w:val="1-Char"/>
          <w:rtl/>
        </w:rPr>
        <w:t>نماید و خلاصه</w:t>
      </w:r>
      <w:r w:rsidRPr="0062224F">
        <w:rPr>
          <w:rStyle w:val="1-Char"/>
          <w:rFonts w:hint="cs"/>
          <w:rtl/>
        </w:rPr>
        <w:t>‌</w:t>
      </w:r>
      <w:r w:rsidRPr="0062224F">
        <w:rPr>
          <w:rStyle w:val="1-Char"/>
          <w:rtl/>
        </w:rPr>
        <w:t>اش:</w:t>
      </w:r>
    </w:p>
    <w:p w:rsidR="00855C20" w:rsidRPr="0062224F" w:rsidRDefault="00855C20" w:rsidP="00855C20">
      <w:pPr>
        <w:ind w:firstLine="284"/>
        <w:jc w:val="both"/>
        <w:rPr>
          <w:rStyle w:val="1-Char"/>
          <w:rtl/>
        </w:rPr>
      </w:pPr>
      <w:r w:rsidRPr="0062224F">
        <w:rPr>
          <w:rStyle w:val="1-Char"/>
          <w:rtl/>
        </w:rPr>
        <w:t>یعنی، جبرئیل با امناء ملائکه، کتاب مسجلی از جانب پروردگار جل و علا برای پیغمبر آورد و عرض کرد: اشخاصی که نزد شما حاضرند از مجلس خارج شوند الا وصی شما تا کتاب وصیت را تقدیم نمایم.</w:t>
      </w:r>
    </w:p>
    <w:p w:rsidR="00855C20" w:rsidRPr="0062224F" w:rsidRDefault="00855C20" w:rsidP="00855C20">
      <w:pPr>
        <w:ind w:firstLine="284"/>
        <w:jc w:val="both"/>
        <w:rPr>
          <w:rStyle w:val="1-Char"/>
          <w:rtl/>
        </w:rPr>
      </w:pPr>
      <w:r w:rsidRPr="0062224F">
        <w:rPr>
          <w:rStyle w:val="1-Char"/>
          <w:rtl/>
        </w:rPr>
        <w:t>پس رسول الله</w:t>
      </w:r>
      <w:r w:rsidRPr="001E5D31">
        <w:rPr>
          <w:rFonts w:cs="CTraditional Arabic" w:hint="cs"/>
          <w:rtl/>
        </w:rPr>
        <w:t>ص</w:t>
      </w:r>
      <w:r w:rsidRPr="0062224F">
        <w:rPr>
          <w:rStyle w:val="1-Char"/>
          <w:rtl/>
        </w:rPr>
        <w:t xml:space="preserve"> به حاضران امر فرمود که همگی از حجره بیرون بروند به استثناء علی و فاطمه و حسن و حسین آنگاه جبرئیل عرض کرد: خداوند به شما سلام می‌رساند و</w:t>
      </w:r>
      <w:r w:rsidR="006B6811">
        <w:rPr>
          <w:rStyle w:val="1-Char"/>
          <w:rtl/>
        </w:rPr>
        <w:t xml:space="preserve"> می‌فرماید</w:t>
      </w:r>
      <w:r w:rsidRPr="0062224F">
        <w:rPr>
          <w:rStyle w:val="1-Char"/>
          <w:rtl/>
        </w:rPr>
        <w:t>: این عهد نامه ایست که با تو بستم و ملائکه گواهی دادند.</w:t>
      </w:r>
    </w:p>
    <w:p w:rsidR="00855C20" w:rsidRPr="0062224F" w:rsidRDefault="00855C20" w:rsidP="00855C20">
      <w:pPr>
        <w:ind w:firstLine="284"/>
        <w:jc w:val="both"/>
        <w:rPr>
          <w:rStyle w:val="1-Char"/>
          <w:rtl/>
        </w:rPr>
      </w:pPr>
      <w:r w:rsidRPr="0062224F">
        <w:rPr>
          <w:rStyle w:val="1-Char"/>
          <w:rtl/>
        </w:rPr>
        <w:t>(کلام جبرئیل که به این جا رسید) بدن آن حضرت به لرزه درآمد و فرمود: او است سلام؛ از او است سلام؛ و به طرف او است برگشت سلام.</w:t>
      </w:r>
    </w:p>
    <w:p w:rsidR="00855C20" w:rsidRPr="0062224F" w:rsidRDefault="00855C20" w:rsidP="00855C20">
      <w:pPr>
        <w:ind w:firstLine="284"/>
        <w:jc w:val="both"/>
        <w:rPr>
          <w:rStyle w:val="1-Char"/>
        </w:rPr>
      </w:pPr>
      <w:r w:rsidRPr="0062224F">
        <w:rPr>
          <w:rStyle w:val="1-Char"/>
          <w:rtl/>
        </w:rPr>
        <w:t>آنگاه آن کتاب را از جبرئیل گرفت و به علی داد. بعد از قرائت فرمود: این عهد پروردگار من است به سوی من و امامت اوست به تحقیق که رسانیدم و اداء نمودم پیام حق را.</w:t>
      </w:r>
    </w:p>
    <w:p w:rsidR="00855C20" w:rsidRPr="0062224F" w:rsidRDefault="00855C20" w:rsidP="00855C20">
      <w:pPr>
        <w:ind w:firstLine="284"/>
        <w:jc w:val="both"/>
        <w:rPr>
          <w:rStyle w:val="1-Char"/>
          <w:rtl/>
        </w:rPr>
      </w:pPr>
      <w:r w:rsidRPr="0062224F">
        <w:rPr>
          <w:rStyle w:val="1-Char"/>
          <w:rtl/>
        </w:rPr>
        <w:t>و در آن کتاب با امیر المؤمنین شرط شده است که وقتی حق مسلم تو را از تو سلب نمایند و خمس تو را تصرف کنند و حرمت تو را نگاه ندارند و محاسنت را با خون سرت رنگین کنند، با دوستان خدا و دشمنان خدا دوستی کن و بردبار بر جور و ستم</w:t>
      </w:r>
      <w:r w:rsidR="00F0383B">
        <w:rPr>
          <w:rStyle w:val="1-Char"/>
          <w:rtl/>
        </w:rPr>
        <w:t xml:space="preserve"> آن‌ها </w:t>
      </w:r>
      <w:r w:rsidRPr="0062224F">
        <w:rPr>
          <w:rStyle w:val="1-Char"/>
          <w:rtl/>
        </w:rPr>
        <w:t>باش و آتش غیظ و غضب را فرو نشان.</w:t>
      </w:r>
    </w:p>
    <w:p w:rsidR="00855C20" w:rsidRPr="0062224F" w:rsidRDefault="00855C20" w:rsidP="00855C20">
      <w:pPr>
        <w:ind w:firstLine="284"/>
        <w:jc w:val="both"/>
        <w:rPr>
          <w:rStyle w:val="1-Char"/>
        </w:rPr>
      </w:pPr>
      <w:r w:rsidRPr="0062224F">
        <w:rPr>
          <w:rStyle w:val="1-Char"/>
          <w:rtl/>
        </w:rPr>
        <w:t>در پاسخ امیر المؤمنین عرض کرد: راضی شدم</w:t>
      </w:r>
      <w:r w:rsidR="002D3D2D" w:rsidRPr="0062224F">
        <w:rPr>
          <w:rStyle w:val="1-Char"/>
          <w:rtl/>
        </w:rPr>
        <w:t xml:space="preserve"> </w:t>
      </w:r>
      <w:r w:rsidRPr="0062224F">
        <w:rPr>
          <w:rStyle w:val="1-Char"/>
          <w:rtl/>
        </w:rPr>
        <w:t>و قبول کردم که اگر حرمت مرا نگاه</w:t>
      </w:r>
      <w:r w:rsidR="002D3D2D" w:rsidRPr="0062224F">
        <w:rPr>
          <w:rStyle w:val="1-Char"/>
          <w:rtl/>
        </w:rPr>
        <w:t xml:space="preserve"> </w:t>
      </w:r>
      <w:r w:rsidRPr="0062224F">
        <w:rPr>
          <w:rStyle w:val="1-Char"/>
          <w:rtl/>
        </w:rPr>
        <w:t>ندارند و سنت را تعطیل و احکام کتاب را پاره و کعبه را خراب و محاسنم را از خون سرم خضاب کنند، صبور و بردبار باشم و تحمل نمایم.</w:t>
      </w:r>
    </w:p>
    <w:p w:rsidR="00855C20" w:rsidRPr="0062224F" w:rsidRDefault="000D6BFD" w:rsidP="000D6BFD">
      <w:pPr>
        <w:ind w:firstLine="284"/>
        <w:rPr>
          <w:rStyle w:val="1-Char"/>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کسانی که این مذهب جعلی را ساخته‌اند، دقیقاً می‌دانستند که کجا باید متوقف شوند تا ما</w:t>
      </w:r>
      <w:r w:rsidR="00F0383B">
        <w:rPr>
          <w:rStyle w:val="1-Char"/>
          <w:rtl/>
        </w:rPr>
        <w:t xml:space="preserve"> آن‌ها </w:t>
      </w:r>
      <w:r w:rsidRPr="0062224F">
        <w:rPr>
          <w:rStyle w:val="1-Char"/>
          <w:rtl/>
        </w:rPr>
        <w:t>را کافر ندانیم. نگفتند جبریل کتاب وحی مختوم را به علی داد،</w:t>
      </w:r>
      <w:r w:rsidR="006B6811">
        <w:rPr>
          <w:rStyle w:val="1-Char"/>
          <w:rtl/>
        </w:rPr>
        <w:t xml:space="preserve"> می‌گویند</w:t>
      </w:r>
      <w:r w:rsidRPr="0062224F">
        <w:rPr>
          <w:rStyle w:val="1-Char"/>
          <w:rtl/>
        </w:rPr>
        <w:t xml:space="preserve"> داد به پیامبر و ایشان فوراً داد به علی.</w:t>
      </w:r>
    </w:p>
    <w:p w:rsidR="00855C20" w:rsidRPr="0062224F" w:rsidRDefault="00855C20" w:rsidP="00855C20">
      <w:pPr>
        <w:ind w:firstLine="284"/>
        <w:jc w:val="both"/>
        <w:rPr>
          <w:rStyle w:val="1-Char"/>
          <w:rtl/>
        </w:rPr>
      </w:pPr>
      <w:r w:rsidRPr="0062224F">
        <w:rPr>
          <w:rStyle w:val="1-Char"/>
          <w:rtl/>
        </w:rPr>
        <w:t>کسانی که این مذهب جعلی را ساخته‌اند، سعی کرده‌اند تا در دایره اسلام باقی بمانند؛ زیرا خنجر زدن به پیکر اسلام از درون آسانتر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در آخر وصیت، حضرت محمد به علی می‌نویسد که هر کاری که با تو کردند، صبر کن!</w:t>
      </w:r>
      <w:r w:rsidRPr="0062224F">
        <w:rPr>
          <w:rStyle w:val="1-Char"/>
          <w:rFonts w:hint="cs"/>
          <w:rtl/>
        </w:rPr>
        <w:t>.</w:t>
      </w:r>
    </w:p>
    <w:p w:rsidR="00855C20" w:rsidRPr="0062224F" w:rsidRDefault="002D3D2D" w:rsidP="00855C20">
      <w:pPr>
        <w:ind w:firstLine="284"/>
        <w:jc w:val="both"/>
        <w:rPr>
          <w:rStyle w:val="1-Char"/>
          <w:rtl/>
        </w:rPr>
      </w:pPr>
      <w:r w:rsidRPr="0062224F">
        <w:rPr>
          <w:rStyle w:val="1-Char"/>
          <w:rtl/>
        </w:rPr>
        <w:t xml:space="preserve"> </w:t>
      </w:r>
      <w:r w:rsidR="00855C20" w:rsidRPr="0062224F">
        <w:rPr>
          <w:rStyle w:val="1-Char"/>
          <w:rtl/>
        </w:rPr>
        <w:t>بله به علی گفتند: تو صبر کن و دختر به عمر بده و وزیر او شو و</w:t>
      </w:r>
      <w:r w:rsidR="00686EC4" w:rsidRPr="0062224F">
        <w:rPr>
          <w:rStyle w:val="1-Char"/>
          <w:rtl/>
        </w:rPr>
        <w:t xml:space="preserve"> بی‌</w:t>
      </w:r>
      <w:r w:rsidR="00855C20" w:rsidRPr="0062224F">
        <w:rPr>
          <w:rStyle w:val="1-Char"/>
          <w:rtl/>
        </w:rPr>
        <w:t>صبری را بگذار برای شیعه‌ها که 1400 سال بعد فکر و ذکر شان کوبیدن اسلام و گرفتن حق تو از عمر است! تو صبر کن ای علی جان، طلاق دخترت را هم از عمر می</w:t>
      </w:r>
      <w:r w:rsidR="00855C20" w:rsidRPr="0062224F">
        <w:rPr>
          <w:rStyle w:val="1-Char"/>
          <w:rFonts w:hint="cs"/>
          <w:rtl/>
        </w:rPr>
        <w:t>‌</w:t>
      </w:r>
      <w:r w:rsidR="00855C20" w:rsidRPr="0062224F">
        <w:rPr>
          <w:rStyle w:val="1-Char"/>
          <w:rtl/>
        </w:rPr>
        <w:t>گیرند!</w:t>
      </w:r>
      <w:r w:rsidR="00855C20" w:rsidRPr="0062224F">
        <w:rPr>
          <w:rStyle w:val="1-Char"/>
          <w:rFonts w:hint="cs"/>
          <w:rtl/>
        </w:rPr>
        <w:t>.</w:t>
      </w:r>
    </w:p>
    <w:p w:rsidR="00855C20" w:rsidRPr="0062224F" w:rsidRDefault="00855C20" w:rsidP="00855C20">
      <w:pPr>
        <w:jc w:val="both"/>
        <w:rPr>
          <w:rStyle w:val="1-Char"/>
          <w:rtl/>
        </w:rPr>
      </w:pPr>
      <w:r w:rsidRPr="0062224F">
        <w:rPr>
          <w:rStyle w:val="1-Char"/>
          <w:rtl/>
        </w:rPr>
        <w:t>نقل اخبار اهل تسنّن در ندای سلونی دادن علی</w:t>
      </w:r>
    </w:p>
    <w:p w:rsidR="00855C20" w:rsidRPr="0062224F" w:rsidRDefault="00855C20" w:rsidP="00855C20">
      <w:pPr>
        <w:ind w:firstLine="284"/>
        <w:jc w:val="both"/>
        <w:rPr>
          <w:rStyle w:val="1-Char"/>
          <w:rtl/>
        </w:rPr>
      </w:pPr>
      <w:r w:rsidRPr="0062224F">
        <w:rPr>
          <w:rStyle w:val="1-Char"/>
          <w:rtl/>
        </w:rPr>
        <w:t>بزرگان شما یعنی، سلیمان بلخی!! نقل کرده‌اند که علی سر منبر گفت:</w:t>
      </w:r>
    </w:p>
    <w:p w:rsidR="00855C20" w:rsidRPr="0062224F" w:rsidRDefault="00855C20" w:rsidP="00855C20">
      <w:pPr>
        <w:ind w:firstLine="284"/>
        <w:jc w:val="both"/>
        <w:rPr>
          <w:rStyle w:val="1-Char"/>
          <w:rtl/>
        </w:rPr>
      </w:pPr>
      <w:r w:rsidRPr="0062224F">
        <w:rPr>
          <w:rStyle w:val="1-Char"/>
          <w:rtl/>
        </w:rPr>
        <w:t>ابی داود در «سنن»</w:t>
      </w:r>
      <w:r w:rsidRPr="00CE6E7F">
        <w:rPr>
          <w:rStyle w:val="1-Char"/>
          <w:rFonts w:hint="cs"/>
          <w:vertAlign w:val="superscript"/>
          <w:rtl/>
        </w:rPr>
        <w:t>(</w:t>
      </w:r>
      <w:r w:rsidRPr="008C6EBC">
        <w:rPr>
          <w:rStyle w:val="1-Char"/>
          <w:vertAlign w:val="superscript"/>
          <w:rtl/>
        </w:rPr>
        <w:footnoteReference w:id="600"/>
      </w:r>
      <w:r w:rsidRPr="00CE6E7F">
        <w:rPr>
          <w:rStyle w:val="1-Char"/>
          <w:rFonts w:hint="cs"/>
          <w:vertAlign w:val="superscript"/>
          <w:rtl/>
        </w:rPr>
        <w:t>)</w:t>
      </w:r>
      <w:r w:rsidRPr="0062224F">
        <w:rPr>
          <w:rStyle w:val="1-Char"/>
          <w:rtl/>
        </w:rPr>
        <w:t xml:space="preserve"> و امام احمد حنبل در «مسند»</w:t>
      </w:r>
      <w:r w:rsidRPr="00CE6E7F">
        <w:rPr>
          <w:rStyle w:val="1-Char"/>
          <w:rFonts w:hint="cs"/>
          <w:vertAlign w:val="superscript"/>
          <w:rtl/>
        </w:rPr>
        <w:t>(</w:t>
      </w:r>
      <w:r w:rsidRPr="008C6EBC">
        <w:rPr>
          <w:rStyle w:val="1-Char"/>
          <w:vertAlign w:val="superscript"/>
          <w:rtl/>
        </w:rPr>
        <w:footnoteReference w:id="601"/>
      </w:r>
      <w:r w:rsidRPr="00CE6E7F">
        <w:rPr>
          <w:rStyle w:val="1-Char"/>
          <w:rFonts w:hint="cs"/>
          <w:vertAlign w:val="superscript"/>
          <w:rtl/>
        </w:rPr>
        <w:t>)</w:t>
      </w:r>
      <w:r w:rsidRPr="0062224F">
        <w:rPr>
          <w:rStyle w:val="1-Char"/>
          <w:rtl/>
        </w:rPr>
        <w:t xml:space="preserve"> و بخاری در «صحیح»</w:t>
      </w:r>
      <w:r w:rsidRPr="00CE6E7F">
        <w:rPr>
          <w:rStyle w:val="1-Char"/>
          <w:rFonts w:hint="cs"/>
          <w:vertAlign w:val="superscript"/>
          <w:rtl/>
        </w:rPr>
        <w:t>(</w:t>
      </w:r>
      <w:r w:rsidRPr="008C6EBC">
        <w:rPr>
          <w:rStyle w:val="1-Char"/>
          <w:vertAlign w:val="superscript"/>
          <w:rtl/>
        </w:rPr>
        <w:footnoteReference w:id="602"/>
      </w:r>
      <w:r w:rsidRPr="00CE6E7F">
        <w:rPr>
          <w:rStyle w:val="1-Char"/>
          <w:rFonts w:hint="cs"/>
          <w:vertAlign w:val="superscript"/>
          <w:rtl/>
        </w:rPr>
        <w:t>)</w:t>
      </w:r>
      <w:r w:rsidRPr="0062224F">
        <w:rPr>
          <w:rStyle w:val="1-Char"/>
          <w:rtl/>
        </w:rPr>
        <w:t xml:space="preserve"> با سند نقل نموده</w:t>
      </w:r>
      <w:r w:rsidRPr="0062224F">
        <w:rPr>
          <w:rStyle w:val="1-Char"/>
          <w:rFonts w:hint="cs"/>
          <w:rtl/>
        </w:rPr>
        <w:t>‌</w:t>
      </w:r>
      <w:r w:rsidRPr="0062224F">
        <w:rPr>
          <w:rStyle w:val="1-Char"/>
          <w:rtl/>
        </w:rPr>
        <w:t>اند که علی فرمود:</w:t>
      </w:r>
    </w:p>
    <w:p w:rsidR="00855C20" w:rsidRPr="00A80BFB" w:rsidRDefault="00855C20" w:rsidP="00A80BFB">
      <w:pPr>
        <w:pStyle w:val="6-"/>
        <w:rPr>
          <w:rStyle w:val="5-Char"/>
          <w:rFonts w:ascii="KFGQPC Uthman Taha Naskh" w:hAnsi="KFGQPC Uthman Taha Naskh" w:cs="KFGQPC Uthman Taha Naskh"/>
          <w:rtl/>
        </w:rPr>
      </w:pPr>
      <w:r w:rsidRPr="00A80BFB">
        <w:rPr>
          <w:rStyle w:val="5-Char"/>
          <w:rFonts w:ascii="KFGQPC Uthman Taha Naskh" w:hAnsi="KFGQPC Uthman Taha Naskh" w:cs="KFGQPC Uthman Taha Naskh"/>
          <w:rtl/>
        </w:rPr>
        <w:t>«سلون</w:t>
      </w:r>
      <w:r w:rsidRPr="00A80BFB">
        <w:rPr>
          <w:rStyle w:val="5-Char"/>
          <w:rFonts w:ascii="KFGQPC Uthman Taha Naskh" w:hAnsi="KFGQPC Uthman Taha Naskh" w:cs="KFGQPC Uthman Taha Naskh" w:hint="cs"/>
          <w:rtl/>
        </w:rPr>
        <w:t>ي</w:t>
      </w:r>
      <w:r w:rsidR="00A80BFB">
        <w:rPr>
          <w:rStyle w:val="5-Char"/>
          <w:rFonts w:ascii="KFGQPC Uthman Taha Naskh" w:hAnsi="KFGQPC Uthman Taha Naskh" w:cs="KFGQPC Uthman Taha Naskh"/>
          <w:rtl/>
        </w:rPr>
        <w:t xml:space="preserve"> عما شئتم و</w:t>
      </w:r>
      <w:r w:rsidRPr="00A80BFB">
        <w:rPr>
          <w:rStyle w:val="5-Char"/>
          <w:rFonts w:ascii="KFGQPC Uthman Taha Naskh" w:hAnsi="KFGQPC Uthman Taha Naskh" w:cs="KFGQPC Uthman Taha Naskh"/>
          <w:rtl/>
        </w:rPr>
        <w:t>لا تسئلون</w:t>
      </w:r>
      <w:r w:rsidRPr="00A80BFB">
        <w:rPr>
          <w:rStyle w:val="5-Char"/>
          <w:rFonts w:ascii="KFGQPC Uthman Taha Naskh" w:hAnsi="KFGQPC Uthman Taha Naskh" w:cs="KFGQPC Uthman Taha Naskh" w:hint="cs"/>
          <w:rtl/>
        </w:rPr>
        <w:t>ي</w:t>
      </w:r>
      <w:r w:rsidRPr="00A80BFB">
        <w:rPr>
          <w:rStyle w:val="5-Char"/>
          <w:rFonts w:ascii="KFGQPC Uthman Taha Naskh" w:hAnsi="KFGQPC Uthman Taha Naskh" w:cs="KFGQPC Uthman Taha Naskh"/>
          <w:rtl/>
        </w:rPr>
        <w:t xml:space="preserve"> عن شئ الا انبأتکم به»</w:t>
      </w:r>
      <w:r w:rsidRPr="00A80BFB">
        <w:rPr>
          <w:rStyle w:val="5-Char"/>
          <w:rFonts w:ascii="KFGQPC Uthman Taha Naskh" w:hAnsi="KFGQPC Uthman Taha Naskh" w:cs="KFGQPC Uthman Taha Naskh"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ای مردم، سؤال کنید از من (یعنی، از آنچه می</w:t>
      </w:r>
      <w:r w:rsidRPr="0062224F">
        <w:rPr>
          <w:rStyle w:val="1-Char"/>
          <w:rFonts w:hint="cs"/>
          <w:rtl/>
        </w:rPr>
        <w:t>‌</w:t>
      </w:r>
      <w:r w:rsidR="00800FBC">
        <w:rPr>
          <w:rStyle w:val="1-Char"/>
          <w:rtl/>
        </w:rPr>
        <w:t>خواهید) قبل از آن</w:t>
      </w:r>
      <w:r w:rsidRPr="0062224F">
        <w:rPr>
          <w:rStyle w:val="1-Char"/>
          <w:rtl/>
        </w:rPr>
        <w:t>که مرا نیابید. پس بدرستی که در سینۀ من علم فراوانی است، سؤال کنید از من که در نزد من است علم اولین و آخرین...</w:t>
      </w:r>
      <w:r w:rsidRPr="00CE6E7F">
        <w:rPr>
          <w:rStyle w:val="1-Char"/>
          <w:rFonts w:hint="cs"/>
          <w:vertAlign w:val="superscript"/>
          <w:rtl/>
        </w:rPr>
        <w:t>(</w:t>
      </w:r>
      <w:r w:rsidRPr="008C6EBC">
        <w:rPr>
          <w:rStyle w:val="1-Char"/>
          <w:vertAlign w:val="superscript"/>
          <w:rtl/>
        </w:rPr>
        <w:footnoteReference w:id="603"/>
      </w:r>
      <w:r w:rsidRPr="00CE6E7F">
        <w:rPr>
          <w:rStyle w:val="1-Char"/>
          <w:rFonts w:hint="cs"/>
          <w:vertAlign w:val="superscript"/>
          <w:rtl/>
        </w:rPr>
        <w:t>)</w:t>
      </w:r>
      <w:r w:rsidRPr="0059586B">
        <w:rPr>
          <w:rStyle w:val="5-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 xml:space="preserve">این دروغ است! درست این است که رسول الله یک روز بعد از نماز ظهر بر سر منبر رفت از احوال و اهوال قیامت گفت تا مردم گریه کردند و بعد فرمود: از من بپرسید. این حدیث را مسلم نقل کرده است. </w:t>
      </w:r>
    </w:p>
    <w:p w:rsidR="00855C20" w:rsidRPr="0062224F" w:rsidRDefault="00855C20" w:rsidP="00855C20">
      <w:pPr>
        <w:ind w:firstLine="284"/>
        <w:jc w:val="both"/>
        <w:rPr>
          <w:rStyle w:val="1-Char"/>
          <w:rtl/>
        </w:rPr>
      </w:pPr>
      <w:r w:rsidRPr="0062224F">
        <w:rPr>
          <w:rStyle w:val="1-Char"/>
          <w:rtl/>
        </w:rPr>
        <w:t>رسول الله نفرمود هرچه که می‌خواهید بپرسید، بلکه گفت: از احوال قیامت بپرسید. اما سلیمان بلخی‌اش را شور کرده و گفته است: علی گفت: از هرچه می</w:t>
      </w:r>
      <w:r w:rsidRPr="0062224F">
        <w:rPr>
          <w:rStyle w:val="1-Char"/>
          <w:rFonts w:hint="cs"/>
          <w:rtl/>
        </w:rPr>
        <w:t>‌</w:t>
      </w:r>
      <w:r w:rsidRPr="0062224F">
        <w:rPr>
          <w:rStyle w:val="1-Char"/>
          <w:rtl/>
        </w:rPr>
        <w:t>خواهید بپرسید.</w:t>
      </w:r>
    </w:p>
    <w:p w:rsidR="00855C20" w:rsidRPr="0062224F" w:rsidRDefault="00855C20" w:rsidP="00855C20">
      <w:pPr>
        <w:ind w:firstLine="284"/>
        <w:jc w:val="both"/>
        <w:rPr>
          <w:rStyle w:val="1-Char"/>
          <w:rtl/>
        </w:rPr>
      </w:pPr>
      <w:r w:rsidRPr="0062224F">
        <w:rPr>
          <w:rStyle w:val="1-Char"/>
          <w:rtl/>
        </w:rPr>
        <w:t>در ضمن، سلیمان بلخی این حدیث را از کجا پیدا کرده است؟ اگر از کتب پیشینیان نقل کرده است که بهترین آن</w:t>
      </w:r>
      <w:r w:rsidR="00AF2F4A">
        <w:rPr>
          <w:rStyle w:val="1-Char"/>
          <w:rFonts w:hint="cs"/>
          <w:rtl/>
        </w:rPr>
        <w:t>‌</w:t>
      </w:r>
      <w:r w:rsidRPr="0062224F">
        <w:rPr>
          <w:rStyle w:val="1-Char"/>
          <w:rtl/>
        </w:rPr>
        <w:t>ها، کتاب مسلم نیشابوری است! اگر این سلیمان بلخی، سنی است، چرا از صحیح</w:t>
      </w:r>
      <w:r w:rsidR="002D3D2D" w:rsidRPr="0062224F">
        <w:rPr>
          <w:rStyle w:val="1-Char"/>
          <w:rtl/>
        </w:rPr>
        <w:t xml:space="preserve"> </w:t>
      </w:r>
      <w:r w:rsidRPr="0062224F">
        <w:rPr>
          <w:rStyle w:val="1-Char"/>
          <w:rtl/>
        </w:rPr>
        <w:t>مسلم روی گردان است؟! آیا شیعه می‌تواند به این چرا</w:t>
      </w:r>
      <w:r w:rsidR="002D3D2D" w:rsidRPr="0062224F">
        <w:rPr>
          <w:rStyle w:val="1-Char"/>
          <w:rtl/>
        </w:rPr>
        <w:t xml:space="preserve"> </w:t>
      </w:r>
      <w:r w:rsidRPr="0062224F">
        <w:rPr>
          <w:rStyle w:val="1-Char"/>
          <w:rtl/>
        </w:rPr>
        <w:t>پاسخ دهد!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اجازه بدهید یک حقۀ دیگر داعی را رو کنم؛ می‌نویسد: در بخاری، جلد 2 و جلد 10 آمده است که... هر کس کمترین معرفت و شناختی از کتاب بخاری داشته باشد،</w:t>
      </w:r>
      <w:r w:rsidR="00902E82">
        <w:rPr>
          <w:rStyle w:val="1-Char"/>
          <w:rtl/>
        </w:rPr>
        <w:t xml:space="preserve"> می‌دانید</w:t>
      </w:r>
      <w:r w:rsidRPr="0062224F">
        <w:rPr>
          <w:rStyle w:val="1-Char"/>
          <w:rtl/>
        </w:rPr>
        <w:t xml:space="preserve"> که صحیح بخاری مشتمل بر</w:t>
      </w:r>
      <w:r w:rsidR="0046175A">
        <w:rPr>
          <w:rStyle w:val="1-Char"/>
          <w:rtl/>
        </w:rPr>
        <w:t xml:space="preserve"> کتاب‌ها</w:t>
      </w:r>
      <w:r w:rsidRPr="0062224F">
        <w:rPr>
          <w:rStyle w:val="1-Char"/>
          <w:rtl/>
        </w:rPr>
        <w:t xml:space="preserve"> و باب‌ها است؛ مثلا: کتاب جهاد، باب دعا در جهاد. یا کتاب صلوه، باب دعای سجده و... اگر داعی شیاد نباشد، باید این طور آدرس بدهد: صحیح بخاری، کتاب فلان و باب بهمان و شماره حدیث را هم در آن باب ذکر کند. </w:t>
      </w:r>
    </w:p>
    <w:p w:rsidR="00855C20" w:rsidRPr="0062224F" w:rsidRDefault="00855C20" w:rsidP="00855C20">
      <w:pPr>
        <w:ind w:firstLine="284"/>
        <w:jc w:val="both"/>
        <w:rPr>
          <w:rStyle w:val="1-Char"/>
          <w:rtl/>
        </w:rPr>
      </w:pPr>
      <w:r w:rsidRPr="0062224F">
        <w:rPr>
          <w:rStyle w:val="1-Char"/>
          <w:rtl/>
        </w:rPr>
        <w:t>برای درک بیشتر مکر او، فرض کنید که من می</w:t>
      </w:r>
      <w:r w:rsidRPr="0062224F">
        <w:rPr>
          <w:rStyle w:val="1-Char"/>
          <w:rFonts w:hint="cs"/>
          <w:rtl/>
        </w:rPr>
        <w:t>‌</w:t>
      </w:r>
      <w:r w:rsidRPr="0062224F">
        <w:rPr>
          <w:rStyle w:val="1-Char"/>
          <w:rtl/>
        </w:rPr>
        <w:t>خواهم شما را به خانه خود در پیشاور دعوت کنم و بگویم: از طرف مغرب که وارد شهر شدی، خانه‌ها را بشمار. خانه چهارصد و</w:t>
      </w:r>
      <w:r w:rsidR="002D3D2D" w:rsidRPr="0062224F">
        <w:rPr>
          <w:rStyle w:val="1-Char"/>
          <w:rtl/>
        </w:rPr>
        <w:t xml:space="preserve"> </w:t>
      </w:r>
      <w:r w:rsidRPr="0062224F">
        <w:rPr>
          <w:rStyle w:val="1-Char"/>
          <w:rtl/>
        </w:rPr>
        <w:t xml:space="preserve">هفتاد چهارمی مال من است! و اضح است که این آدرس درست نیست! آدرسی هم که از بخاری نقل کرده است، درست نیست. </w:t>
      </w:r>
    </w:p>
    <w:p w:rsidR="00855C20" w:rsidRPr="001E5D31" w:rsidRDefault="00855C20" w:rsidP="00855C20">
      <w:pPr>
        <w:pStyle w:val="3-"/>
        <w:rPr>
          <w:rtl/>
        </w:rPr>
      </w:pPr>
      <w:bookmarkStart w:id="1195" w:name="_Toc433464911"/>
      <w:r w:rsidRPr="001E5D31">
        <w:rPr>
          <w:rFonts w:hint="cs"/>
          <w:rtl/>
        </w:rPr>
        <w:t>ادعای</w:t>
      </w:r>
      <w:r w:rsidR="00E65E08">
        <w:rPr>
          <w:rFonts w:hint="cs"/>
          <w:rtl/>
        </w:rPr>
        <w:t xml:space="preserve"> </w:t>
      </w:r>
      <w:r w:rsidRPr="001E5D31">
        <w:rPr>
          <w:rFonts w:hint="cs"/>
          <w:rtl/>
        </w:rPr>
        <w:t>450</w:t>
      </w:r>
      <w:r>
        <w:rPr>
          <w:rFonts w:hint="cs"/>
          <w:rtl/>
        </w:rPr>
        <w:t>-</w:t>
      </w:r>
      <w:r w:rsidRPr="001E5D31">
        <w:rPr>
          <w:rtl/>
        </w:rPr>
        <w:t xml:space="preserve"> خبر دادن از علمداری حبیب بن نجار</w:t>
      </w:r>
      <w:r>
        <w:rPr>
          <w:rtl/>
        </w:rPr>
        <w:t>،</w:t>
      </w:r>
      <w:r w:rsidRPr="001E5D31">
        <w:rPr>
          <w:rtl/>
        </w:rPr>
        <w:t xml:space="preserve"> خبردادن از سنان بن انس که</w:t>
      </w:r>
      <w:r w:rsidRPr="0062224F">
        <w:rPr>
          <w:rStyle w:val="1-Char"/>
          <w:rtl/>
        </w:rPr>
        <w:t xml:space="preserve"> </w:t>
      </w:r>
      <w:r w:rsidRPr="001E5D31">
        <w:rPr>
          <w:rtl/>
        </w:rPr>
        <w:t>قاتل امام حسین گردید...</w:t>
      </w:r>
      <w:r w:rsidRPr="00653CC0">
        <w:rPr>
          <w:rStyle w:val="1-Char"/>
          <w:rFonts w:hint="cs"/>
          <w:bCs w:val="0"/>
          <w:vertAlign w:val="superscript"/>
          <w:rtl/>
        </w:rPr>
        <w:t>(</w:t>
      </w:r>
      <w:r w:rsidRPr="00653CC0">
        <w:rPr>
          <w:rStyle w:val="1-Char"/>
          <w:bCs w:val="0"/>
          <w:vertAlign w:val="superscript"/>
          <w:rtl/>
        </w:rPr>
        <w:footnoteReference w:id="604"/>
      </w:r>
      <w:r w:rsidRPr="00653CC0">
        <w:rPr>
          <w:rStyle w:val="1-Char"/>
          <w:rFonts w:hint="cs"/>
          <w:bCs w:val="0"/>
          <w:vertAlign w:val="superscript"/>
          <w:rtl/>
        </w:rPr>
        <w:t>)</w:t>
      </w:r>
      <w:r w:rsidRPr="001E5D31">
        <w:rPr>
          <w:rFonts w:hint="cs"/>
          <w:rtl/>
        </w:rPr>
        <w:t>.</w:t>
      </w:r>
      <w:bookmarkEnd w:id="1195"/>
    </w:p>
    <w:p w:rsidR="00855C20" w:rsidRPr="0062224F" w:rsidRDefault="00855C20" w:rsidP="00855C20">
      <w:pPr>
        <w:ind w:firstLine="284"/>
        <w:jc w:val="both"/>
        <w:rPr>
          <w:rStyle w:val="1-Char"/>
          <w:rtl/>
        </w:rPr>
      </w:pPr>
      <w:r w:rsidRPr="0062224F">
        <w:rPr>
          <w:rStyle w:val="1-Char"/>
          <w:rtl/>
        </w:rPr>
        <w:t>یک داستان خیالی از ساخته‌های</w:t>
      </w:r>
      <w:r w:rsidR="002D3D2D" w:rsidRPr="0062224F">
        <w:rPr>
          <w:rStyle w:val="1-Char"/>
          <w:rtl/>
        </w:rPr>
        <w:t xml:space="preserve"> </w:t>
      </w:r>
      <w:r w:rsidRPr="0062224F">
        <w:rPr>
          <w:rStyle w:val="1-Char"/>
          <w:rtl/>
        </w:rPr>
        <w:t xml:space="preserve">ابن ابی الحدید که در آن از مسند احمد نقل قول کرده است که علی در مسجد کوفه نشسته بود، شخصی گفت: خلد بن عویطه مرده. علی گفت: </w:t>
      </w:r>
      <w:r w:rsidRPr="0059586B">
        <w:rPr>
          <w:rStyle w:val="5-Char"/>
          <w:rtl/>
        </w:rPr>
        <w:t xml:space="preserve">«لم </w:t>
      </w:r>
      <w:r w:rsidRPr="0059586B">
        <w:rPr>
          <w:rStyle w:val="5-Char"/>
          <w:rFonts w:hint="cs"/>
          <w:rtl/>
        </w:rPr>
        <w:t>ي</w:t>
      </w:r>
      <w:r w:rsidR="009261DD">
        <w:rPr>
          <w:rStyle w:val="5-Char"/>
          <w:rtl/>
        </w:rPr>
        <w:t>موت و</w:t>
      </w:r>
      <w:r w:rsidRPr="0059586B">
        <w:rPr>
          <w:rStyle w:val="5-Char"/>
          <w:rtl/>
        </w:rPr>
        <w:t xml:space="preserve">لا </w:t>
      </w:r>
      <w:r w:rsidRPr="0059586B">
        <w:rPr>
          <w:rStyle w:val="5-Char"/>
          <w:rFonts w:hint="cs"/>
          <w:rtl/>
        </w:rPr>
        <w:t>ي</w:t>
      </w:r>
      <w:r w:rsidRPr="0059586B">
        <w:rPr>
          <w:rStyle w:val="5-Char"/>
          <w:rtl/>
        </w:rPr>
        <w:t xml:space="preserve">موت حتی </w:t>
      </w:r>
      <w:r w:rsidRPr="0059586B">
        <w:rPr>
          <w:rStyle w:val="5-Char"/>
          <w:rFonts w:hint="cs"/>
          <w:rtl/>
        </w:rPr>
        <w:t>ي</w:t>
      </w:r>
      <w:r w:rsidRPr="0059586B">
        <w:rPr>
          <w:rStyle w:val="5-Char"/>
          <w:rtl/>
        </w:rPr>
        <w:t>قود ج</w:t>
      </w:r>
      <w:r w:rsidRPr="0059586B">
        <w:rPr>
          <w:rStyle w:val="5-Char"/>
          <w:rFonts w:hint="cs"/>
          <w:rtl/>
        </w:rPr>
        <w:t>ي</w:t>
      </w:r>
      <w:r w:rsidR="009261DD">
        <w:rPr>
          <w:rStyle w:val="5-Char"/>
          <w:rtl/>
        </w:rPr>
        <w:t>ش الضلاله و</w:t>
      </w:r>
      <w:r w:rsidRPr="0059586B">
        <w:rPr>
          <w:rStyle w:val="5-Char"/>
          <w:rtl/>
        </w:rPr>
        <w:t>صاحب لوائه حب</w:t>
      </w:r>
      <w:r w:rsidRPr="0059586B">
        <w:rPr>
          <w:rStyle w:val="5-Char"/>
          <w:rFonts w:hint="cs"/>
          <w:rtl/>
        </w:rPr>
        <w:t>ي</w:t>
      </w:r>
      <w:r w:rsidRPr="0059586B">
        <w:rPr>
          <w:rStyle w:val="5-Char"/>
          <w:rtl/>
        </w:rPr>
        <w:t>ب بن عمار»</w:t>
      </w:r>
      <w:r w:rsidRPr="0059586B">
        <w:rPr>
          <w:rStyle w:val="5-Char"/>
          <w:rFonts w:hint="cs"/>
          <w:rtl/>
        </w:rPr>
        <w:t>.</w:t>
      </w:r>
      <w:r w:rsidRPr="0059586B">
        <w:rPr>
          <w:rStyle w:val="5-Char"/>
          <w:rtl/>
        </w:rPr>
        <w:t xml:space="preserve"> </w:t>
      </w:r>
    </w:p>
    <w:p w:rsidR="00855C20" w:rsidRPr="0062224F" w:rsidRDefault="00855C20" w:rsidP="00855C20">
      <w:pPr>
        <w:ind w:firstLine="284"/>
        <w:jc w:val="both"/>
        <w:rPr>
          <w:rStyle w:val="1-Char"/>
          <w:rtl/>
        </w:rPr>
      </w:pPr>
      <w:r w:rsidRPr="0062224F">
        <w:rPr>
          <w:rStyle w:val="1-Char"/>
          <w:rtl/>
        </w:rPr>
        <w:t xml:space="preserve">فرمود: </w:t>
      </w:r>
      <w:r w:rsidRPr="0059586B">
        <w:rPr>
          <w:rStyle w:val="5-Char"/>
          <w:rFonts w:hint="cs"/>
          <w:rtl/>
        </w:rPr>
        <w:t>«</w:t>
      </w:r>
      <w:r w:rsidRPr="0062224F">
        <w:rPr>
          <w:rStyle w:val="1-Char"/>
          <w:rtl/>
        </w:rPr>
        <w:t>نمرده و نمی</w:t>
      </w:r>
      <w:r w:rsidRPr="0062224F">
        <w:rPr>
          <w:rStyle w:val="1-Char"/>
          <w:rFonts w:hint="cs"/>
          <w:rtl/>
        </w:rPr>
        <w:t>‌</w:t>
      </w:r>
      <w:r w:rsidRPr="0062224F">
        <w:rPr>
          <w:rStyle w:val="1-Char"/>
          <w:rtl/>
        </w:rPr>
        <w:t>میرد تا فرمانده لشکر گمراهی شود که حبیب بن نجار پرچمدار اوست</w:t>
      </w:r>
      <w:r w:rsidRPr="0059586B">
        <w:rPr>
          <w:rStyle w:val="5-Char"/>
          <w:rFonts w:hint="cs"/>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r w:rsidR="00DD5E8D">
        <w:rPr>
          <w:rStyle w:val="1-Char"/>
          <w:rtl/>
        </w:rPr>
        <w:t xml:space="preserve"> </w:t>
      </w:r>
    </w:p>
    <w:p w:rsidR="00855C20" w:rsidRPr="0062224F" w:rsidRDefault="00855C20" w:rsidP="00855C20">
      <w:pPr>
        <w:ind w:firstLine="284"/>
        <w:jc w:val="both"/>
        <w:rPr>
          <w:rStyle w:val="1-Char"/>
          <w:rtl/>
        </w:rPr>
      </w:pPr>
      <w:r w:rsidRPr="0062224F">
        <w:rPr>
          <w:rStyle w:val="1-Char"/>
          <w:rtl/>
        </w:rPr>
        <w:t>اگر امام حنبلی‌ها این</w:t>
      </w:r>
      <w:r w:rsidR="0086395E">
        <w:rPr>
          <w:rStyle w:val="1-Char"/>
          <w:rtl/>
        </w:rPr>
        <w:t xml:space="preserve"> حرف‌ها</w:t>
      </w:r>
      <w:r w:rsidRPr="0062224F">
        <w:rPr>
          <w:rStyle w:val="1-Char"/>
          <w:rtl/>
        </w:rPr>
        <w:t xml:space="preserve"> را گفته باشد، پس حنبلی‌ها باید</w:t>
      </w:r>
      <w:r w:rsidR="002D3D2D" w:rsidRPr="0062224F">
        <w:rPr>
          <w:rStyle w:val="1-Char"/>
          <w:rtl/>
        </w:rPr>
        <w:t xml:space="preserve"> </w:t>
      </w:r>
      <w:r w:rsidRPr="0062224F">
        <w:rPr>
          <w:rStyle w:val="1-Char"/>
          <w:rtl/>
        </w:rPr>
        <w:t>از تو شیعه</w:t>
      </w:r>
      <w:r w:rsidR="00283531">
        <w:rPr>
          <w:rStyle w:val="1-Char"/>
          <w:rtl/>
        </w:rPr>
        <w:t xml:space="preserve">‌تر </w:t>
      </w:r>
      <w:r w:rsidRPr="0062224F">
        <w:rPr>
          <w:rStyle w:val="1-Char"/>
          <w:rtl/>
        </w:rPr>
        <w:t>باشند و شما را به مذهب شیعۀ خود دعوت کنند نه</w:t>
      </w:r>
      <w:r w:rsidR="00800FBC">
        <w:rPr>
          <w:rStyle w:val="1-Char"/>
          <w:rtl/>
        </w:rPr>
        <w:t xml:space="preserve"> اینکه </w:t>
      </w:r>
      <w:r w:rsidRPr="0062224F">
        <w:rPr>
          <w:rStyle w:val="1-Char"/>
          <w:rtl/>
        </w:rPr>
        <w:t>شما</w:t>
      </w:r>
      <w:r w:rsidR="00F0383B">
        <w:rPr>
          <w:rStyle w:val="1-Char"/>
          <w:rtl/>
        </w:rPr>
        <w:t xml:space="preserve"> آن‌ها </w:t>
      </w:r>
      <w:r w:rsidRPr="0062224F">
        <w:rPr>
          <w:rStyle w:val="1-Char"/>
          <w:rtl/>
        </w:rPr>
        <w:t>را دعوت کنید! این داستان از داستان ابن ابی الحدید دروغ</w:t>
      </w:r>
      <w:r w:rsidRPr="0062224F">
        <w:rPr>
          <w:rStyle w:val="1-Char"/>
          <w:rFonts w:hint="cs"/>
          <w:rtl/>
        </w:rPr>
        <w:t>‌</w:t>
      </w:r>
      <w:r w:rsidRPr="0062224F">
        <w:rPr>
          <w:rStyle w:val="1-Char"/>
          <w:rtl/>
        </w:rPr>
        <w:t>تر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این داعی فکر</w:t>
      </w:r>
      <w:r w:rsidR="001E1019">
        <w:rPr>
          <w:rStyle w:val="1-Char"/>
          <w:rtl/>
        </w:rPr>
        <w:t xml:space="preserve"> نمی‌کرد</w:t>
      </w:r>
      <w:r w:rsidRPr="0062224F">
        <w:rPr>
          <w:rStyle w:val="1-Char"/>
          <w:rtl/>
        </w:rPr>
        <w:t xml:space="preserve"> زمانی خواهد آمد که علم عام</w:t>
      </w:r>
      <w:r w:rsidR="006148A3">
        <w:rPr>
          <w:rStyle w:val="1-Char"/>
          <w:rtl/>
        </w:rPr>
        <w:t xml:space="preserve"> می‌شود</w:t>
      </w:r>
      <w:r w:rsidRPr="0062224F">
        <w:rPr>
          <w:rStyle w:val="1-Char"/>
          <w:rtl/>
        </w:rPr>
        <w:t xml:space="preserve"> و در یک دقیقه می</w:t>
      </w:r>
      <w:r w:rsidRPr="0062224F">
        <w:rPr>
          <w:rStyle w:val="1-Char"/>
          <w:rFonts w:hint="cs"/>
          <w:rtl/>
        </w:rPr>
        <w:t>‌</w:t>
      </w:r>
      <w:r w:rsidRPr="0062224F">
        <w:rPr>
          <w:rStyle w:val="1-Char"/>
          <w:rtl/>
        </w:rPr>
        <w:t>توانی به مدد کامپیوتر</w:t>
      </w:r>
      <w:r w:rsidR="002D3D2D" w:rsidRPr="0062224F">
        <w:rPr>
          <w:rStyle w:val="1-Char"/>
          <w:rtl/>
        </w:rPr>
        <w:t xml:space="preserve"> </w:t>
      </w:r>
      <w:r w:rsidRPr="0062224F">
        <w:rPr>
          <w:rStyle w:val="1-Char"/>
          <w:rtl/>
        </w:rPr>
        <w:t>27000 حدیث مسند احمد بن حنبل را بررسی کنی!</w:t>
      </w:r>
      <w:r w:rsidRPr="0062224F">
        <w:rPr>
          <w:rStyle w:val="1-Char"/>
          <w:rFonts w:hint="cs"/>
          <w:rtl/>
        </w:rPr>
        <w:t>.</w:t>
      </w:r>
      <w:r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و شاید با خود فکر کرده است، اگر عالمان بگردند، جاهلان که</w:t>
      </w:r>
      <w:r w:rsidR="00FA03B3">
        <w:rPr>
          <w:rStyle w:val="1-Char"/>
          <w:rtl/>
        </w:rPr>
        <w:t xml:space="preserve"> نمی‌توان</w:t>
      </w:r>
      <w:r w:rsidRPr="0062224F">
        <w:rPr>
          <w:rStyle w:val="1-Char"/>
          <w:rtl/>
        </w:rPr>
        <w:t>ند! اما امروز، علم</w:t>
      </w:r>
      <w:r w:rsidR="00F0383B">
        <w:rPr>
          <w:rStyle w:val="1-Char"/>
          <w:rtl/>
        </w:rPr>
        <w:t xml:space="preserve"> آن‌ها </w:t>
      </w:r>
      <w:r w:rsidRPr="0062224F">
        <w:rPr>
          <w:rStyle w:val="1-Char"/>
          <w:rtl/>
        </w:rPr>
        <w:t>را رسوا کرده است و دروغ‌های</w:t>
      </w:r>
      <w:r w:rsidR="00F0383B">
        <w:rPr>
          <w:rStyle w:val="1-Char"/>
          <w:rtl/>
        </w:rPr>
        <w:t xml:space="preserve"> آن‌ها </w:t>
      </w:r>
      <w:r w:rsidRPr="0062224F">
        <w:rPr>
          <w:rStyle w:val="1-Char"/>
          <w:rtl/>
        </w:rPr>
        <w:t>یکی بعد از دیگری آشکار می</w:t>
      </w:r>
      <w:r w:rsidRPr="0062224F">
        <w:rPr>
          <w:rStyle w:val="1-Char"/>
          <w:rFonts w:hint="cs"/>
          <w:rtl/>
        </w:rPr>
        <w:t>‌</w:t>
      </w:r>
      <w:r w:rsidRPr="0062224F">
        <w:rPr>
          <w:rStyle w:val="1-Char"/>
          <w:rtl/>
        </w:rPr>
        <w:t>کند.</w:t>
      </w:r>
    </w:p>
    <w:p w:rsidR="00855C20" w:rsidRPr="001E5D31" w:rsidRDefault="00855C20" w:rsidP="00855C20">
      <w:pPr>
        <w:pStyle w:val="3-"/>
        <w:rPr>
          <w:rtl/>
        </w:rPr>
      </w:pPr>
      <w:bookmarkStart w:id="1196" w:name="_Toc433464912"/>
      <w:r w:rsidRPr="001E5D31">
        <w:rPr>
          <w:rFonts w:hint="cs"/>
          <w:rtl/>
        </w:rPr>
        <w:t>ادعای</w:t>
      </w:r>
      <w:r w:rsidR="00E65E08">
        <w:rPr>
          <w:rFonts w:hint="cs"/>
          <w:rtl/>
        </w:rPr>
        <w:t xml:space="preserve"> </w:t>
      </w:r>
      <w:r w:rsidRPr="001E5D31">
        <w:rPr>
          <w:rFonts w:hint="cs"/>
          <w:rtl/>
        </w:rPr>
        <w:t>451</w:t>
      </w:r>
      <w:r>
        <w:rPr>
          <w:rFonts w:hint="cs"/>
          <w:rtl/>
        </w:rPr>
        <w:t>-</w:t>
      </w:r>
      <w:r w:rsidRPr="001E5D31">
        <w:rPr>
          <w:rFonts w:hint="cs"/>
          <w:rtl/>
        </w:rPr>
        <w:t xml:space="preserve"> </w:t>
      </w:r>
      <w:r w:rsidRPr="001E5D31">
        <w:rPr>
          <w:rtl/>
        </w:rPr>
        <w:t>خبر دادن</w:t>
      </w:r>
      <w:r w:rsidR="002D3D2D">
        <w:rPr>
          <w:rtl/>
        </w:rPr>
        <w:t xml:space="preserve"> </w:t>
      </w:r>
      <w:r w:rsidRPr="001E5D31">
        <w:rPr>
          <w:rtl/>
        </w:rPr>
        <w:t>علی از علوم غیبی</w:t>
      </w:r>
      <w:bookmarkEnd w:id="1196"/>
    </w:p>
    <w:p w:rsidR="00855C20" w:rsidRPr="0062224F" w:rsidRDefault="000D6BFD" w:rsidP="000D6BFD">
      <w:pPr>
        <w:ind w:firstLine="284"/>
        <w:rPr>
          <w:rStyle w:val="1-Char"/>
          <w:rtl/>
        </w:rPr>
      </w:pPr>
      <w:r>
        <w:rPr>
          <w:rStyle w:val="1-Char"/>
          <w:bCs/>
          <w:szCs w:val="25"/>
          <w:rtl/>
        </w:rPr>
        <w:t>جواب ما:</w:t>
      </w:r>
      <w:r w:rsidR="00DD5E8D">
        <w:rPr>
          <w:rStyle w:val="1-Char"/>
          <w:rtl/>
        </w:rPr>
        <w:t xml:space="preserve"> </w:t>
      </w:r>
    </w:p>
    <w:p w:rsidR="00855C20" w:rsidRPr="0062224F" w:rsidRDefault="00855C20" w:rsidP="00855C20">
      <w:pPr>
        <w:ind w:firstLine="284"/>
        <w:jc w:val="both"/>
        <w:rPr>
          <w:rStyle w:val="1-Char"/>
          <w:rtl/>
        </w:rPr>
      </w:pPr>
      <w:r w:rsidRPr="0062224F">
        <w:rPr>
          <w:rStyle w:val="1-Char"/>
          <w:rtl/>
        </w:rPr>
        <w:t>نظر سلیمان بلخی و ابن ابی الحدید را به عنوان بزرگان سنی می‌آورد و اصلاً مسلم را حساب</w:t>
      </w:r>
      <w:r w:rsidR="002D3D2D" w:rsidRPr="0062224F">
        <w:rPr>
          <w:rStyle w:val="1-Char"/>
          <w:rtl/>
        </w:rPr>
        <w:t xml:space="preserve"> نمی‌</w:t>
      </w:r>
      <w:r w:rsidRPr="0062224F">
        <w:rPr>
          <w:rStyle w:val="1-Char"/>
          <w:rtl/>
        </w:rPr>
        <w:t>کند و به خیال خود بحث علمی</w:t>
      </w:r>
      <w:r w:rsidR="00100CD0">
        <w:rPr>
          <w:rStyle w:val="1-Char"/>
          <w:rtl/>
        </w:rPr>
        <w:t xml:space="preserve"> می‌کند</w:t>
      </w:r>
      <w:r w:rsidRPr="0062224F">
        <w:rPr>
          <w:rStyle w:val="1-Char"/>
          <w:rtl/>
        </w:rPr>
        <w:t xml:space="preserve"> و از</w:t>
      </w:r>
      <w:r w:rsidR="0046175A">
        <w:rPr>
          <w:rStyle w:val="1-Char"/>
          <w:rtl/>
        </w:rPr>
        <w:t xml:space="preserve"> کتاب‌ها</w:t>
      </w:r>
      <w:r w:rsidR="000B513B">
        <w:rPr>
          <w:rStyle w:val="1-Char"/>
          <w:rtl/>
        </w:rPr>
        <w:t xml:space="preserve">ی </w:t>
      </w:r>
      <w:r w:rsidRPr="0062224F">
        <w:rPr>
          <w:rStyle w:val="1-Char"/>
          <w:rtl/>
        </w:rPr>
        <w:t>ما، علیه ما دلیل می</w:t>
      </w:r>
      <w:r w:rsidRPr="0062224F">
        <w:rPr>
          <w:rStyle w:val="1-Char"/>
          <w:rFonts w:hint="cs"/>
          <w:rtl/>
        </w:rPr>
        <w:t>‌</w:t>
      </w:r>
      <w:r w:rsidRPr="0062224F">
        <w:rPr>
          <w:rStyle w:val="1-Char"/>
          <w:rtl/>
        </w:rPr>
        <w:t>آورد!</w:t>
      </w:r>
      <w:r w:rsidRPr="0062224F">
        <w:rPr>
          <w:rStyle w:val="1-Char"/>
          <w:rFonts w:hint="cs"/>
          <w:rtl/>
        </w:rPr>
        <w:t>!!.</w:t>
      </w:r>
    </w:p>
    <w:p w:rsidR="00855C20" w:rsidRPr="00BC276D" w:rsidRDefault="00855C20" w:rsidP="00855C20">
      <w:pPr>
        <w:pStyle w:val="3-"/>
        <w:rPr>
          <w:rtl/>
        </w:rPr>
      </w:pPr>
      <w:bookmarkStart w:id="1197" w:name="_Toc433464913"/>
      <w:r w:rsidRPr="00BD46A5">
        <w:rPr>
          <w:rFonts w:hint="cs"/>
          <w:rtl/>
        </w:rPr>
        <w:t>ادعای</w:t>
      </w:r>
      <w:r w:rsidR="00E65E08">
        <w:rPr>
          <w:rFonts w:hint="cs"/>
          <w:rtl/>
        </w:rPr>
        <w:t xml:space="preserve"> </w:t>
      </w:r>
      <w:r w:rsidRPr="00BD46A5">
        <w:rPr>
          <w:rFonts w:hint="cs"/>
          <w:rtl/>
        </w:rPr>
        <w:t xml:space="preserve">452- </w:t>
      </w:r>
      <w:r w:rsidRPr="00BD46A5">
        <w:rPr>
          <w:rtl/>
        </w:rPr>
        <w:t>خبر دادن از غلبه معاویه و ظلمهای آن ملعون...</w:t>
      </w:r>
      <w:r w:rsidRPr="00653CC0">
        <w:rPr>
          <w:rStyle w:val="1-Char"/>
          <w:rFonts w:hint="cs"/>
          <w:bCs w:val="0"/>
          <w:vertAlign w:val="superscript"/>
          <w:rtl/>
        </w:rPr>
        <w:t>(</w:t>
      </w:r>
      <w:r w:rsidRPr="00653CC0">
        <w:rPr>
          <w:rStyle w:val="1-Char"/>
          <w:bCs w:val="0"/>
          <w:vertAlign w:val="superscript"/>
          <w:rtl/>
        </w:rPr>
        <w:footnoteReference w:id="605"/>
      </w:r>
      <w:r w:rsidRPr="00653CC0">
        <w:rPr>
          <w:rStyle w:val="1-Char"/>
          <w:rFonts w:hint="cs"/>
          <w:bCs w:val="0"/>
          <w:vertAlign w:val="superscript"/>
          <w:rtl/>
        </w:rPr>
        <w:t>)</w:t>
      </w:r>
      <w:r w:rsidRPr="00BD46A5">
        <w:rPr>
          <w:rFonts w:hint="cs"/>
          <w:rtl/>
        </w:rPr>
        <w:t>.</w:t>
      </w:r>
      <w:bookmarkEnd w:id="1197"/>
    </w:p>
    <w:p w:rsidR="00855C20" w:rsidRPr="0062224F" w:rsidRDefault="000D6BFD" w:rsidP="000D6BFD">
      <w:pPr>
        <w:ind w:firstLine="284"/>
        <w:rPr>
          <w:rStyle w:val="1-Char"/>
          <w:rtl/>
        </w:rPr>
      </w:pPr>
      <w:r>
        <w:rPr>
          <w:rStyle w:val="1-Char"/>
          <w:bCs/>
          <w:szCs w:val="25"/>
          <w:rtl/>
        </w:rPr>
        <w:t>جواب ما:</w:t>
      </w:r>
      <w:r w:rsidR="00DD5E8D">
        <w:rPr>
          <w:rStyle w:val="1-Char"/>
          <w:rtl/>
        </w:rPr>
        <w:t xml:space="preserve"> </w:t>
      </w:r>
    </w:p>
    <w:p w:rsidR="00855C20" w:rsidRPr="0062224F" w:rsidRDefault="00855C20" w:rsidP="00855C20">
      <w:pPr>
        <w:ind w:firstLine="284"/>
        <w:jc w:val="both"/>
        <w:rPr>
          <w:rStyle w:val="1-Char"/>
          <w:rtl/>
        </w:rPr>
      </w:pPr>
      <w:r w:rsidRPr="0062224F">
        <w:rPr>
          <w:rStyle w:val="1-Char"/>
          <w:rtl/>
        </w:rPr>
        <w:t>نمی</w:t>
      </w:r>
      <w:r w:rsidRPr="0062224F">
        <w:rPr>
          <w:rStyle w:val="1-Char"/>
          <w:rFonts w:hint="cs"/>
          <w:rtl/>
        </w:rPr>
        <w:t>‌</w:t>
      </w:r>
      <w:r w:rsidRPr="0062224F">
        <w:rPr>
          <w:rStyle w:val="1-Char"/>
          <w:rtl/>
        </w:rPr>
        <w:t>دانم چرا داعی مطالب را جدا جدا می‌نویسد؟! وقتی گفتی عالم غیب و شهاده است؛ یعنی، همه چیز را علی می</w:t>
      </w:r>
      <w:r w:rsidRPr="0062224F">
        <w:rPr>
          <w:rStyle w:val="1-Char"/>
          <w:rFonts w:hint="cs"/>
          <w:rtl/>
        </w:rPr>
        <w:t>‌</w:t>
      </w:r>
      <w:r w:rsidRPr="0062224F">
        <w:rPr>
          <w:rStyle w:val="1-Char"/>
          <w:rtl/>
        </w:rPr>
        <w:t>داند!</w:t>
      </w:r>
      <w:r w:rsidRPr="0062224F">
        <w:rPr>
          <w:rStyle w:val="1-Char"/>
          <w:rFonts w:hint="cs"/>
          <w:rtl/>
        </w:rPr>
        <w:t>.</w:t>
      </w:r>
    </w:p>
    <w:p w:rsidR="00855C20" w:rsidRPr="00BC276D" w:rsidRDefault="00855C20" w:rsidP="00855C20">
      <w:pPr>
        <w:pStyle w:val="3-"/>
        <w:rPr>
          <w:rtl/>
        </w:rPr>
      </w:pPr>
      <w:bookmarkStart w:id="1198" w:name="_Toc433464914"/>
      <w:r w:rsidRPr="00BC276D">
        <w:rPr>
          <w:rFonts w:hint="cs"/>
          <w:rtl/>
        </w:rPr>
        <w:t>ادعای</w:t>
      </w:r>
      <w:r w:rsidR="00E65E08">
        <w:rPr>
          <w:rFonts w:hint="cs"/>
          <w:rtl/>
        </w:rPr>
        <w:t xml:space="preserve"> </w:t>
      </w:r>
      <w:r w:rsidRPr="00BC276D">
        <w:rPr>
          <w:rFonts w:hint="cs"/>
          <w:rtl/>
        </w:rPr>
        <w:t>453</w:t>
      </w:r>
      <w:r>
        <w:rPr>
          <w:rFonts w:hint="cs"/>
          <w:rtl/>
        </w:rPr>
        <w:t>-</w:t>
      </w:r>
      <w:r w:rsidRPr="00BC276D">
        <w:rPr>
          <w:rtl/>
        </w:rPr>
        <w:t xml:space="preserve"> خبر دادن از کشته شدن ذوالثدیه قبل از شروع جنگ در نهروان...</w:t>
      </w:r>
      <w:r w:rsidRPr="00653CC0">
        <w:rPr>
          <w:rStyle w:val="1-Char"/>
          <w:rFonts w:hint="cs"/>
          <w:bCs w:val="0"/>
          <w:vertAlign w:val="superscript"/>
          <w:rtl/>
        </w:rPr>
        <w:t>(</w:t>
      </w:r>
      <w:r w:rsidRPr="00653CC0">
        <w:rPr>
          <w:rStyle w:val="1-Char"/>
          <w:bCs w:val="0"/>
          <w:vertAlign w:val="superscript"/>
          <w:rtl/>
        </w:rPr>
        <w:footnoteReference w:id="606"/>
      </w:r>
      <w:r w:rsidRPr="00653CC0">
        <w:rPr>
          <w:rStyle w:val="1-Char"/>
          <w:rFonts w:hint="cs"/>
          <w:bCs w:val="0"/>
          <w:vertAlign w:val="superscript"/>
          <w:rtl/>
        </w:rPr>
        <w:t>)</w:t>
      </w:r>
      <w:r w:rsidRPr="00BC276D">
        <w:rPr>
          <w:rFonts w:hint="cs"/>
          <w:rtl/>
        </w:rPr>
        <w:t>.</w:t>
      </w:r>
      <w:bookmarkEnd w:id="1198"/>
    </w:p>
    <w:p w:rsidR="00855C20" w:rsidRPr="0062224F" w:rsidRDefault="000D6BFD" w:rsidP="000D6BFD">
      <w:pPr>
        <w:ind w:firstLine="284"/>
        <w:rPr>
          <w:rStyle w:val="1-Char"/>
          <w:rtl/>
        </w:rPr>
      </w:pPr>
      <w:r>
        <w:rPr>
          <w:rStyle w:val="1-Char"/>
          <w:bCs/>
          <w:szCs w:val="25"/>
          <w:rtl/>
        </w:rPr>
        <w:t>جواب ما:</w:t>
      </w:r>
      <w:r w:rsidR="00DD5E8D">
        <w:rPr>
          <w:rStyle w:val="1-Char"/>
          <w:rtl/>
        </w:rPr>
        <w:t xml:space="preserve"> </w:t>
      </w:r>
    </w:p>
    <w:p w:rsidR="00855C20" w:rsidRPr="0062224F" w:rsidRDefault="00855C20" w:rsidP="00800FBC">
      <w:pPr>
        <w:ind w:firstLine="284"/>
        <w:jc w:val="both"/>
        <w:rPr>
          <w:rStyle w:val="1-Char"/>
          <w:rtl/>
        </w:rPr>
      </w:pPr>
      <w:r w:rsidRPr="0062224F">
        <w:rPr>
          <w:rStyle w:val="1-Char"/>
          <w:rtl/>
        </w:rPr>
        <w:t>اینکه حرف مهمی نیست! آدم که غیب داشته باشد، این را هم می</w:t>
      </w:r>
      <w:r w:rsidRPr="0062224F">
        <w:rPr>
          <w:rStyle w:val="1-Char"/>
          <w:rFonts w:hint="cs"/>
          <w:rtl/>
        </w:rPr>
        <w:t>‌</w:t>
      </w:r>
      <w:r w:rsidRPr="0062224F">
        <w:rPr>
          <w:rStyle w:val="1-Char"/>
          <w:rtl/>
        </w:rPr>
        <w:t>داند!</w:t>
      </w:r>
      <w:r w:rsidRPr="0062224F">
        <w:rPr>
          <w:rStyle w:val="1-Char"/>
          <w:rFonts w:hint="cs"/>
          <w:rtl/>
        </w:rPr>
        <w:t>.</w:t>
      </w:r>
    </w:p>
    <w:p w:rsidR="00855C20" w:rsidRPr="00BC276D" w:rsidRDefault="00855C20" w:rsidP="00855C20">
      <w:pPr>
        <w:pStyle w:val="3-"/>
        <w:rPr>
          <w:rtl/>
        </w:rPr>
      </w:pPr>
      <w:bookmarkStart w:id="1199" w:name="_Toc433464915"/>
      <w:r w:rsidRPr="00BC276D">
        <w:rPr>
          <w:rFonts w:hint="cs"/>
          <w:rtl/>
        </w:rPr>
        <w:t>ادعای</w:t>
      </w:r>
      <w:r w:rsidR="00E65E08">
        <w:rPr>
          <w:rFonts w:hint="cs"/>
          <w:rtl/>
        </w:rPr>
        <w:t xml:space="preserve"> </w:t>
      </w:r>
      <w:r w:rsidRPr="00BC276D">
        <w:rPr>
          <w:rFonts w:hint="cs"/>
          <w:rtl/>
        </w:rPr>
        <w:t>454</w:t>
      </w:r>
      <w:r>
        <w:rPr>
          <w:rFonts w:hint="cs"/>
          <w:rtl/>
        </w:rPr>
        <w:t>-</w:t>
      </w:r>
      <w:r w:rsidRPr="00BC276D">
        <w:rPr>
          <w:rtl/>
        </w:rPr>
        <w:t xml:space="preserve"> خبر دادن از قتل خود و معرّفی ابن ملجم را...</w:t>
      </w:r>
      <w:r w:rsidRPr="00653CC0">
        <w:rPr>
          <w:rStyle w:val="1-Char"/>
          <w:rFonts w:hint="cs"/>
          <w:bCs w:val="0"/>
          <w:vertAlign w:val="superscript"/>
          <w:rtl/>
        </w:rPr>
        <w:t>(</w:t>
      </w:r>
      <w:r w:rsidRPr="00653CC0">
        <w:rPr>
          <w:rStyle w:val="1-Char"/>
          <w:bCs w:val="0"/>
          <w:vertAlign w:val="superscript"/>
          <w:rtl/>
        </w:rPr>
        <w:footnoteReference w:id="607"/>
      </w:r>
      <w:r w:rsidRPr="00653CC0">
        <w:rPr>
          <w:rStyle w:val="1-Char"/>
          <w:rFonts w:hint="cs"/>
          <w:bCs w:val="0"/>
          <w:vertAlign w:val="superscript"/>
          <w:rtl/>
        </w:rPr>
        <w:t>)</w:t>
      </w:r>
      <w:r w:rsidRPr="00BC276D">
        <w:rPr>
          <w:rFonts w:hint="cs"/>
          <w:rtl/>
        </w:rPr>
        <w:t>.</w:t>
      </w:r>
      <w:bookmarkEnd w:id="1199"/>
    </w:p>
    <w:p w:rsidR="00855C20" w:rsidRPr="0062224F" w:rsidRDefault="00855C20" w:rsidP="00855C20">
      <w:pPr>
        <w:ind w:firstLine="284"/>
        <w:jc w:val="both"/>
        <w:rPr>
          <w:rStyle w:val="1-Char"/>
          <w:rtl/>
        </w:rPr>
      </w:pPr>
      <w:r w:rsidRPr="0062224F">
        <w:rPr>
          <w:rStyle w:val="1-Char"/>
          <w:rtl/>
        </w:rPr>
        <w:t>از جمله اخبار غیب، خبر دادن از قتل خود و معرفی نمودن عبدالرحمن بن ملجم مرادی به عنوان قاتلش! در حالی که آن ملعون در ظاهر به آن حضرت اظهار علاقه می</w:t>
      </w:r>
      <w:r w:rsidRPr="0062224F">
        <w:rPr>
          <w:rStyle w:val="1-Char"/>
          <w:rFonts w:hint="cs"/>
          <w:rtl/>
        </w:rPr>
        <w:t>‌</w:t>
      </w:r>
      <w:r w:rsidRPr="0062224F">
        <w:rPr>
          <w:rStyle w:val="1-Char"/>
          <w:rtl/>
        </w:rPr>
        <w:t xml:space="preserve">نمود. </w:t>
      </w:r>
    </w:p>
    <w:p w:rsidR="00855C20" w:rsidRPr="0062224F" w:rsidRDefault="00855C20" w:rsidP="00855C20">
      <w:pPr>
        <w:ind w:firstLine="284"/>
        <w:jc w:val="both"/>
        <w:rPr>
          <w:rStyle w:val="1-Char"/>
          <w:rtl/>
        </w:rPr>
      </w:pPr>
      <w:r w:rsidRPr="0062224F">
        <w:rPr>
          <w:rStyle w:val="1-Char"/>
          <w:rtl/>
        </w:rPr>
        <w:t>جمیع اصحاب از طلاقت لسان و کثرت علاقه او به آن حضرت تعجب نمودند. حضرت در جواب فرمود: من تو را نصیحت می‌نمایم که آشکارا از دوستان من باشی و حال آنکه تو از دشمنان من هستی!</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عبدالرحمن عرض کرد: گویا اسم مرا شنید</w:t>
      </w:r>
      <w:r w:rsidR="00362A31">
        <w:rPr>
          <w:rStyle w:val="1-Char"/>
          <w:rtl/>
        </w:rPr>
        <w:t>ه‌اید</w:t>
      </w:r>
      <w:r w:rsidRPr="0062224F">
        <w:rPr>
          <w:rStyle w:val="1-Char"/>
          <w:rtl/>
        </w:rPr>
        <w:t xml:space="preserve"> و از نام من بدتان آمده است؟ فرمود: چنین نیست؛ بلکه واضح و آشکار می‌دانم که تو قاتل منی و به زودی محاسن سفید مرا به خون سرم خضاب می‌نمایی. عرض کرد: اگر چنین است، امر کن که مرا به قتل برسانند و اصحاب نیز، همین تقاضا را نمودند. </w:t>
      </w:r>
    </w:p>
    <w:p w:rsidR="00855C20" w:rsidRPr="0062224F" w:rsidRDefault="00855C20" w:rsidP="00855C20">
      <w:pPr>
        <w:ind w:firstLine="284"/>
        <w:jc w:val="both"/>
        <w:rPr>
          <w:rStyle w:val="1-Char"/>
          <w:rtl/>
        </w:rPr>
      </w:pPr>
      <w:r w:rsidRPr="0062224F">
        <w:rPr>
          <w:rStyle w:val="1-Char"/>
          <w:rtl/>
        </w:rPr>
        <w:t>حضرت فرمود: این امری است محال؛ یعنی، نشدنی است. برای آنکه دین من قصاص قبل از جنایت را درست</w:t>
      </w:r>
      <w:r w:rsidR="00FA03B3">
        <w:rPr>
          <w:rStyle w:val="1-Char"/>
          <w:rtl/>
        </w:rPr>
        <w:t xml:space="preserve"> نمی‌دا</w:t>
      </w:r>
      <w:r w:rsidRPr="0062224F">
        <w:rPr>
          <w:rStyle w:val="1-Char"/>
          <w:rtl/>
        </w:rPr>
        <w:t>ند!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علم من حکم</w:t>
      </w:r>
      <w:r w:rsidR="00100CD0">
        <w:rPr>
          <w:rStyle w:val="1-Char"/>
          <w:rtl/>
        </w:rPr>
        <w:t xml:space="preserve"> می‌کند</w:t>
      </w:r>
      <w:r w:rsidRPr="0062224F">
        <w:rPr>
          <w:rStyle w:val="1-Char"/>
          <w:rtl/>
        </w:rPr>
        <w:t xml:space="preserve"> که تو قاتل منی اما احکام دین مربوط به اعمال ظاهر است و هنوز از تو عملی خلاف ظاهر بارز نگردیده است. پس از نظر شرعی،</w:t>
      </w:r>
      <w:r w:rsidR="00FA03B3">
        <w:rPr>
          <w:rStyle w:val="1-Char"/>
          <w:rtl/>
        </w:rPr>
        <w:t xml:space="preserve"> نمی‌توان</w:t>
      </w:r>
      <w:r w:rsidRPr="0062224F">
        <w:rPr>
          <w:rStyle w:val="1-Char"/>
          <w:rtl/>
        </w:rPr>
        <w:t>م حکمی بر تو جاری نمایم.</w:t>
      </w:r>
    </w:p>
    <w:p w:rsidR="00855C20" w:rsidRPr="0062224F" w:rsidRDefault="00855C20" w:rsidP="00855C20">
      <w:pPr>
        <w:ind w:firstLine="284"/>
        <w:jc w:val="both"/>
        <w:rPr>
          <w:rStyle w:val="1-Char"/>
          <w:rtl/>
        </w:rPr>
      </w:pPr>
      <w:r w:rsidRPr="0062224F">
        <w:rPr>
          <w:rStyle w:val="1-Char"/>
          <w:rtl/>
        </w:rPr>
        <w:t>مستر کارلایل انگلیسی، در کتاب «الابطال» خود</w:t>
      </w:r>
      <w:r w:rsidR="00B32BA2">
        <w:rPr>
          <w:rStyle w:val="1-Char"/>
          <w:rtl/>
        </w:rPr>
        <w:t xml:space="preserve"> </w:t>
      </w:r>
      <w:r w:rsidR="00783174">
        <w:rPr>
          <w:rStyle w:val="1-Char"/>
          <w:rtl/>
        </w:rPr>
        <w:t>می‌گوید</w:t>
      </w:r>
      <w:r w:rsidRPr="0062224F">
        <w:rPr>
          <w:rStyle w:val="1-Char"/>
          <w:rtl/>
        </w:rPr>
        <w:t>: کشته شد علی بن ابیطالب به عدالت خود؛ یعنی، اگر عدالت</w:t>
      </w:r>
      <w:r w:rsidR="001E1019">
        <w:rPr>
          <w:rStyle w:val="1-Char"/>
          <w:rtl/>
        </w:rPr>
        <w:t xml:space="preserve"> نمی‌کرد</w:t>
      </w:r>
      <w:r w:rsidRPr="0062224F">
        <w:rPr>
          <w:rStyle w:val="1-Char"/>
          <w:rtl/>
        </w:rPr>
        <w:t xml:space="preserve"> و قصاص قبل از جنایت می‌کرد، قطعاً بدنش سلامت می</w:t>
      </w:r>
      <w:r w:rsidRPr="0062224F">
        <w:rPr>
          <w:rStyle w:val="1-Char"/>
          <w:rFonts w:hint="cs"/>
          <w:rtl/>
        </w:rPr>
        <w:t>‌</w:t>
      </w:r>
      <w:r w:rsidRPr="0062224F">
        <w:rPr>
          <w:rStyle w:val="1-Char"/>
          <w:rtl/>
        </w:rPr>
        <w:t>ماند.</w:t>
      </w:r>
      <w:r w:rsidR="00800FBC">
        <w:rPr>
          <w:rStyle w:val="1-Char"/>
          <w:rtl/>
        </w:rPr>
        <w:t xml:space="preserve"> </w:t>
      </w:r>
      <w:r w:rsidR="00BF1AF7">
        <w:rPr>
          <w:rStyle w:val="1-Char"/>
          <w:rtl/>
        </w:rPr>
        <w:t xml:space="preserve">چنان‌که </w:t>
      </w:r>
      <w:r w:rsidRPr="0062224F">
        <w:rPr>
          <w:rStyle w:val="1-Char"/>
          <w:rtl/>
        </w:rPr>
        <w:t>سلاطین عالم همین که سوءظن به کسی پیدا می‌کردند ولو فرزند و برادر و عیال و اقارب عزیزشان فوری</w:t>
      </w:r>
      <w:r w:rsidR="00F0383B">
        <w:rPr>
          <w:rStyle w:val="1-Char"/>
          <w:rtl/>
        </w:rPr>
        <w:t xml:space="preserve"> آن‌ها </w:t>
      </w:r>
      <w:r w:rsidRPr="0062224F">
        <w:rPr>
          <w:rStyle w:val="1-Char"/>
          <w:rtl/>
        </w:rPr>
        <w:t>را معدوم می‌نمودند.</w:t>
      </w:r>
    </w:p>
    <w:p w:rsidR="00855C20" w:rsidRPr="0062224F" w:rsidRDefault="000D6BFD" w:rsidP="000D6BFD">
      <w:pPr>
        <w:ind w:firstLine="284"/>
        <w:rPr>
          <w:rStyle w:val="1-Char"/>
          <w:rtl/>
        </w:rPr>
      </w:pPr>
      <w:r>
        <w:rPr>
          <w:rStyle w:val="1-Char"/>
          <w:bCs/>
          <w:szCs w:val="25"/>
          <w:rtl/>
        </w:rPr>
        <w:t>جواب ما:</w:t>
      </w:r>
      <w:r w:rsidR="00DD5E8D">
        <w:rPr>
          <w:rStyle w:val="1-Char"/>
          <w:rtl/>
        </w:rPr>
        <w:t xml:space="preserve"> </w:t>
      </w:r>
    </w:p>
    <w:p w:rsidR="00855C20" w:rsidRPr="0062224F" w:rsidRDefault="00855C20" w:rsidP="00855C20">
      <w:pPr>
        <w:ind w:firstLine="284"/>
        <w:jc w:val="both"/>
        <w:rPr>
          <w:rStyle w:val="1-Char"/>
          <w:rtl/>
        </w:rPr>
      </w:pPr>
      <w:r w:rsidRPr="0062224F">
        <w:rPr>
          <w:rStyle w:val="1-Char"/>
          <w:rFonts w:hint="cs"/>
          <w:rtl/>
        </w:rPr>
        <w:t>اولا با این تفاصیل نصیخت کردن ابن ملجم</w:t>
      </w:r>
      <w:r w:rsidR="00686EC4" w:rsidRPr="0062224F">
        <w:rPr>
          <w:rStyle w:val="1-Char"/>
          <w:rFonts w:hint="cs"/>
          <w:rtl/>
        </w:rPr>
        <w:t xml:space="preserve"> بی‌</w:t>
      </w:r>
      <w:r w:rsidRPr="0062224F">
        <w:rPr>
          <w:rStyle w:val="1-Char"/>
          <w:rFonts w:hint="cs"/>
          <w:rtl/>
        </w:rPr>
        <w:t>فایده بود.</w:t>
      </w:r>
    </w:p>
    <w:p w:rsidR="00855C20" w:rsidRPr="0062224F" w:rsidRDefault="00855C20" w:rsidP="00855C20">
      <w:pPr>
        <w:ind w:firstLine="284"/>
        <w:jc w:val="both"/>
        <w:rPr>
          <w:rStyle w:val="1-Char"/>
          <w:rtl/>
        </w:rPr>
      </w:pPr>
      <w:r w:rsidRPr="0062224F">
        <w:rPr>
          <w:rStyle w:val="1-Char"/>
          <w:rFonts w:hint="cs"/>
          <w:rtl/>
        </w:rPr>
        <w:t>دومآ</w:t>
      </w:r>
      <w:r w:rsidR="002D3D2D" w:rsidRPr="0062224F">
        <w:rPr>
          <w:rStyle w:val="1-Char"/>
          <w:rtl/>
        </w:rPr>
        <w:t xml:space="preserve"> </w:t>
      </w:r>
      <w:r w:rsidRPr="0062224F">
        <w:rPr>
          <w:rStyle w:val="1-Char"/>
          <w:rtl/>
        </w:rPr>
        <w:t xml:space="preserve">این بار به جای سلیمان بلخی، مسترکارلایل انگلیسی را شاهد آورد! مستر کاریل انگلیسی اگر ایمان داشت که علی عالم و دانا به غیب است، چرا مسلمان نشد؟ </w:t>
      </w:r>
    </w:p>
    <w:p w:rsidR="00855C20" w:rsidRPr="0062224F" w:rsidRDefault="00855C20" w:rsidP="00855C20">
      <w:pPr>
        <w:ind w:firstLine="284"/>
        <w:jc w:val="both"/>
        <w:rPr>
          <w:rStyle w:val="1-Char"/>
          <w:rtl/>
        </w:rPr>
      </w:pPr>
      <w:r w:rsidRPr="0062224F">
        <w:rPr>
          <w:rStyle w:val="1-Char"/>
          <w:rtl/>
        </w:rPr>
        <w:t>اما یک سوال ساده: اگر علی می‌دانست که عبدالرحمن بن ملجم او را در فلان ساعت و فلان جا و به فلان طریق خواهد کشت، چرا با همان شمشیر بر سر ابن ملجم نکوفت! این غیب دانی که برای علی فایده نداشت، ندانستنش بهتر نبود!</w:t>
      </w:r>
      <w:r w:rsidRPr="0062224F">
        <w:rPr>
          <w:rStyle w:val="1-Char"/>
          <w:rFonts w:hint="cs"/>
          <w:rtl/>
        </w:rPr>
        <w:t>.</w:t>
      </w:r>
    </w:p>
    <w:p w:rsidR="00855C20" w:rsidRPr="00833686" w:rsidRDefault="00855C20" w:rsidP="00855C20">
      <w:pPr>
        <w:ind w:firstLine="284"/>
        <w:jc w:val="both"/>
        <w:rPr>
          <w:rStyle w:val="5-Char"/>
          <w:rtl/>
        </w:rPr>
      </w:pPr>
      <w:r w:rsidRPr="0059586B">
        <w:rPr>
          <w:rStyle w:val="5-Char"/>
          <w:rFonts w:hint="cs"/>
          <w:rtl/>
        </w:rPr>
        <w:t>«</w:t>
      </w:r>
      <w:r w:rsidRPr="0059586B">
        <w:rPr>
          <w:rStyle w:val="5-Char"/>
          <w:rtl/>
        </w:rPr>
        <w:t>اللهم انا نعوذ</w:t>
      </w:r>
      <w:r w:rsidR="00D12575">
        <w:rPr>
          <w:rStyle w:val="5-Char"/>
          <w:rFonts w:hint="cs"/>
          <w:rtl/>
        </w:rPr>
        <w:t xml:space="preserve"> </w:t>
      </w:r>
      <w:r w:rsidRPr="0059586B">
        <w:rPr>
          <w:rStyle w:val="5-Char"/>
          <w:rtl/>
        </w:rPr>
        <w:t>ب</w:t>
      </w:r>
      <w:r w:rsidRPr="0059586B">
        <w:rPr>
          <w:rStyle w:val="5-Char"/>
          <w:rFonts w:hint="cs"/>
          <w:rtl/>
        </w:rPr>
        <w:t>ك</w:t>
      </w:r>
      <w:r w:rsidRPr="0059586B">
        <w:rPr>
          <w:rStyle w:val="5-Char"/>
          <w:rtl/>
        </w:rPr>
        <w:t xml:space="preserve"> من علم لا </w:t>
      </w:r>
      <w:r w:rsidRPr="0059586B">
        <w:rPr>
          <w:rStyle w:val="5-Char"/>
          <w:rFonts w:hint="cs"/>
          <w:rtl/>
        </w:rPr>
        <w:t>ي</w:t>
      </w:r>
      <w:r w:rsidRPr="0059586B">
        <w:rPr>
          <w:rStyle w:val="5-Char"/>
          <w:rtl/>
        </w:rPr>
        <w:t>نفع</w:t>
      </w:r>
      <w:r w:rsidRPr="0059586B">
        <w:rPr>
          <w:rStyle w:val="5-Char"/>
          <w:rFonts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یا الله پناه می‌بریم به تو از علم</w:t>
      </w:r>
      <w:r w:rsidR="00686EC4" w:rsidRPr="0062224F">
        <w:rPr>
          <w:rStyle w:val="1-Char"/>
          <w:rtl/>
        </w:rPr>
        <w:t xml:space="preserve"> بی‌</w:t>
      </w:r>
      <w:r w:rsidRPr="0062224F">
        <w:rPr>
          <w:rStyle w:val="1-Char"/>
          <w:rtl/>
        </w:rPr>
        <w:t>فایده و بیهوده</w:t>
      </w:r>
      <w:r w:rsidRPr="0059586B">
        <w:rPr>
          <w:rStyle w:val="5-Char"/>
          <w:rFonts w:hint="cs"/>
          <w:rtl/>
        </w:rPr>
        <w:t>»</w:t>
      </w:r>
      <w:r w:rsidRPr="0062224F">
        <w:rPr>
          <w:rStyle w:val="1-Char"/>
          <w:rFonts w:hint="cs"/>
          <w:rtl/>
        </w:rPr>
        <w:t>.</w:t>
      </w:r>
    </w:p>
    <w:p w:rsidR="00855C20" w:rsidRPr="001E5D31" w:rsidRDefault="00855C20" w:rsidP="00855C20">
      <w:pPr>
        <w:pStyle w:val="3-"/>
      </w:pPr>
      <w:bookmarkStart w:id="1200" w:name="_Toc433464916"/>
      <w:r>
        <w:rPr>
          <w:rFonts w:hint="cs"/>
          <w:rtl/>
        </w:rPr>
        <w:t>ادعای</w:t>
      </w:r>
      <w:r w:rsidR="00E65E08">
        <w:rPr>
          <w:rFonts w:hint="cs"/>
          <w:rtl/>
        </w:rPr>
        <w:t xml:space="preserve"> </w:t>
      </w:r>
      <w:r>
        <w:rPr>
          <w:rFonts w:hint="cs"/>
          <w:rtl/>
        </w:rPr>
        <w:t>455</w:t>
      </w:r>
      <w:r w:rsidRPr="001E5D31">
        <w:rPr>
          <w:rtl/>
        </w:rPr>
        <w:t>- علی به گفتۀ ابن ابی الحدید از همه اعلم بود</w:t>
      </w:r>
      <w:r>
        <w:rPr>
          <w:rtl/>
        </w:rPr>
        <w:t>.</w:t>
      </w:r>
      <w:r w:rsidRPr="001E5D31">
        <w:rPr>
          <w:rtl/>
        </w:rPr>
        <w:t>..</w:t>
      </w:r>
      <w:r w:rsidRPr="00653CC0">
        <w:rPr>
          <w:rStyle w:val="1-Char"/>
          <w:rFonts w:hint="cs"/>
          <w:bCs w:val="0"/>
          <w:vertAlign w:val="superscript"/>
          <w:rtl/>
        </w:rPr>
        <w:t>(</w:t>
      </w:r>
      <w:r w:rsidRPr="00653CC0">
        <w:rPr>
          <w:rStyle w:val="1-Char"/>
          <w:bCs w:val="0"/>
          <w:vertAlign w:val="superscript"/>
          <w:rtl/>
        </w:rPr>
        <w:footnoteReference w:id="608"/>
      </w:r>
      <w:r w:rsidRPr="00653CC0">
        <w:rPr>
          <w:rStyle w:val="1-Char"/>
          <w:rFonts w:hint="cs"/>
          <w:bCs w:val="0"/>
          <w:vertAlign w:val="superscript"/>
          <w:rtl/>
        </w:rPr>
        <w:t>)</w:t>
      </w:r>
      <w:r w:rsidRPr="001E5D31">
        <w:rPr>
          <w:rFonts w:hint="cs"/>
          <w:rtl/>
        </w:rPr>
        <w:t>.</w:t>
      </w:r>
      <w:bookmarkEnd w:id="1200"/>
    </w:p>
    <w:p w:rsidR="00855C20" w:rsidRPr="0062224F" w:rsidRDefault="00855C20" w:rsidP="00855C20">
      <w:pPr>
        <w:ind w:firstLine="284"/>
        <w:jc w:val="both"/>
        <w:rPr>
          <w:rStyle w:val="1-Char"/>
          <w:rtl/>
        </w:rPr>
      </w:pPr>
      <w:r w:rsidRPr="0062224F">
        <w:rPr>
          <w:rStyle w:val="1-Char"/>
          <w:rtl/>
        </w:rPr>
        <w:t>شیخ سلیمان بلخی حنفی در «ینابیع الموده»</w:t>
      </w:r>
      <w:r w:rsidRPr="00CE6E7F">
        <w:rPr>
          <w:rStyle w:val="1-Char"/>
          <w:rFonts w:hint="cs"/>
          <w:vertAlign w:val="superscript"/>
          <w:rtl/>
        </w:rPr>
        <w:t>(</w:t>
      </w:r>
      <w:r w:rsidRPr="008C6EBC">
        <w:rPr>
          <w:rStyle w:val="1-Char"/>
          <w:vertAlign w:val="superscript"/>
          <w:rtl/>
        </w:rPr>
        <w:footnoteReference w:id="609"/>
      </w:r>
      <w:r w:rsidRPr="00CE6E7F">
        <w:rPr>
          <w:rStyle w:val="1-Char"/>
          <w:rFonts w:hint="cs"/>
          <w:vertAlign w:val="superscript"/>
          <w:rtl/>
        </w:rPr>
        <w:t>)</w:t>
      </w:r>
      <w:r w:rsidRPr="0062224F">
        <w:rPr>
          <w:rStyle w:val="1-Char"/>
          <w:rtl/>
        </w:rPr>
        <w:t xml:space="preserve"> از «در المنظم» ابن طلحه شافعی نقل نموده است که امیر المؤمنین فرمود...</w:t>
      </w:r>
    </w:p>
    <w:p w:rsidR="00855C20" w:rsidRPr="0062224F" w:rsidRDefault="000D6BFD" w:rsidP="000D6BFD">
      <w:pPr>
        <w:ind w:firstLine="284"/>
        <w:rPr>
          <w:rStyle w:val="1-Char"/>
          <w:rtl/>
        </w:rPr>
      </w:pPr>
      <w:r>
        <w:rPr>
          <w:rStyle w:val="1-Char"/>
          <w:bCs/>
          <w:szCs w:val="25"/>
          <w:rtl/>
        </w:rPr>
        <w:t>جواب ما:</w:t>
      </w:r>
      <w:r w:rsidR="00DD5E8D">
        <w:rPr>
          <w:rStyle w:val="1-Char"/>
          <w:rtl/>
        </w:rPr>
        <w:t xml:space="preserve"> </w:t>
      </w:r>
    </w:p>
    <w:p w:rsidR="00855C20" w:rsidRPr="0062224F" w:rsidRDefault="00855C20" w:rsidP="00855C20">
      <w:pPr>
        <w:ind w:firstLine="284"/>
        <w:jc w:val="both"/>
        <w:rPr>
          <w:rStyle w:val="1-Char"/>
          <w:rtl/>
        </w:rPr>
      </w:pPr>
      <w:r w:rsidRPr="0062224F">
        <w:rPr>
          <w:rStyle w:val="1-Char"/>
          <w:rtl/>
        </w:rPr>
        <w:t>سلیمان بلخی در سال 1293 مرده است. آخر این همه علوم و این همه حدیث را از کجا پیدا کرده است؟ شاید او هم غیب می‌دانست؟!</w:t>
      </w:r>
    </w:p>
    <w:p w:rsidR="00855C20" w:rsidRPr="001E5D31" w:rsidRDefault="00855C20" w:rsidP="00855C20">
      <w:pPr>
        <w:pStyle w:val="3-"/>
        <w:rPr>
          <w:rtl/>
        </w:rPr>
      </w:pPr>
      <w:bookmarkStart w:id="1201" w:name="_Toc433464917"/>
      <w:r>
        <w:rPr>
          <w:rFonts w:hint="cs"/>
          <w:rtl/>
        </w:rPr>
        <w:t>ادعای</w:t>
      </w:r>
      <w:r w:rsidR="00E65E08">
        <w:rPr>
          <w:rFonts w:hint="cs"/>
          <w:rtl/>
        </w:rPr>
        <w:t xml:space="preserve"> </w:t>
      </w:r>
      <w:r>
        <w:rPr>
          <w:rFonts w:hint="cs"/>
          <w:rtl/>
        </w:rPr>
        <w:t>456</w:t>
      </w:r>
      <w:r w:rsidRPr="001E5D31">
        <w:rPr>
          <w:rFonts w:hint="cs"/>
          <w:rtl/>
        </w:rPr>
        <w:t xml:space="preserve">- </w:t>
      </w:r>
      <w:r w:rsidRPr="001E5D31">
        <w:rPr>
          <w:rtl/>
        </w:rPr>
        <w:t>بفرمودۀ پیغمبر</w:t>
      </w:r>
      <w:r>
        <w:rPr>
          <w:rtl/>
        </w:rPr>
        <w:t>،</w:t>
      </w:r>
      <w:r w:rsidRPr="001E5D31">
        <w:rPr>
          <w:rtl/>
        </w:rPr>
        <w:t xml:space="preserve"> علی اعلم امت بود</w:t>
      </w:r>
      <w:r>
        <w:rPr>
          <w:rtl/>
        </w:rPr>
        <w:t>.</w:t>
      </w:r>
      <w:r w:rsidRPr="001E5D31">
        <w:rPr>
          <w:rtl/>
        </w:rPr>
        <w:t>..</w:t>
      </w:r>
      <w:r w:rsidRPr="00653CC0">
        <w:rPr>
          <w:rStyle w:val="1-Char"/>
          <w:rFonts w:hint="cs"/>
          <w:bCs w:val="0"/>
          <w:vertAlign w:val="superscript"/>
          <w:rtl/>
        </w:rPr>
        <w:t>(</w:t>
      </w:r>
      <w:r w:rsidRPr="00653CC0">
        <w:rPr>
          <w:rStyle w:val="1-Char"/>
          <w:bCs w:val="0"/>
          <w:vertAlign w:val="superscript"/>
          <w:rtl/>
        </w:rPr>
        <w:footnoteReference w:id="610"/>
      </w:r>
      <w:r w:rsidRPr="00653CC0">
        <w:rPr>
          <w:rStyle w:val="1-Char"/>
          <w:rFonts w:hint="cs"/>
          <w:bCs w:val="0"/>
          <w:vertAlign w:val="superscript"/>
          <w:rtl/>
        </w:rPr>
        <w:t>)</w:t>
      </w:r>
      <w:r w:rsidRPr="001E5D31">
        <w:rPr>
          <w:rFonts w:hint="cs"/>
          <w:rtl/>
        </w:rPr>
        <w:t>.</w:t>
      </w:r>
      <w:bookmarkEnd w:id="1201"/>
    </w:p>
    <w:p w:rsidR="00855C20" w:rsidRPr="0062224F" w:rsidRDefault="00855C20" w:rsidP="00855C20">
      <w:pPr>
        <w:ind w:firstLine="284"/>
        <w:jc w:val="both"/>
        <w:rPr>
          <w:rStyle w:val="1-Char"/>
          <w:rtl/>
        </w:rPr>
      </w:pPr>
      <w:r w:rsidRPr="0062224F">
        <w:rPr>
          <w:rStyle w:val="1-Char"/>
          <w:rtl/>
        </w:rPr>
        <w:t>در این جا از زبان مبارک پیامبر 9 حدیث دروغ آورده است:</w:t>
      </w:r>
    </w:p>
    <w:p w:rsidR="00855C20" w:rsidRPr="0062224F" w:rsidRDefault="00855C20" w:rsidP="00855C20">
      <w:pPr>
        <w:ind w:firstLine="284"/>
        <w:jc w:val="both"/>
        <w:rPr>
          <w:rStyle w:val="1-Char"/>
          <w:rtl/>
        </w:rPr>
      </w:pPr>
      <w:r w:rsidRPr="0062224F">
        <w:rPr>
          <w:rStyle w:val="1-Char"/>
          <w:rtl/>
        </w:rPr>
        <w:t>و نیز، سلیمان بلخی در «ینابیع الموده» از ابن عباس نقل</w:t>
      </w:r>
      <w:r w:rsidR="00100CD0">
        <w:rPr>
          <w:rStyle w:val="1-Char"/>
          <w:rtl/>
        </w:rPr>
        <w:t xml:space="preserve"> می‌کند</w:t>
      </w:r>
      <w:r w:rsidRPr="0062224F">
        <w:rPr>
          <w:rStyle w:val="1-Char"/>
          <w:rtl/>
        </w:rPr>
        <w:t xml:space="preserve"> که گفت:</w:t>
      </w:r>
    </w:p>
    <w:p w:rsidR="00855C20" w:rsidRPr="00833686" w:rsidRDefault="00855C20" w:rsidP="00141DB7">
      <w:pPr>
        <w:ind w:firstLine="284"/>
        <w:jc w:val="both"/>
        <w:rPr>
          <w:rStyle w:val="5-Char"/>
          <w:rtl/>
        </w:rPr>
      </w:pPr>
      <w:r w:rsidRPr="0059586B">
        <w:rPr>
          <w:rStyle w:val="5-Char"/>
          <w:rtl/>
        </w:rPr>
        <w:t>«اخذ ب</w:t>
      </w:r>
      <w:r w:rsidRPr="0059586B">
        <w:rPr>
          <w:rStyle w:val="5-Char"/>
          <w:rFonts w:hint="cs"/>
          <w:rtl/>
        </w:rPr>
        <w:t>ي</w:t>
      </w:r>
      <w:r w:rsidRPr="0059586B">
        <w:rPr>
          <w:rStyle w:val="5-Char"/>
          <w:rtl/>
        </w:rPr>
        <w:t>د</w:t>
      </w:r>
      <w:r w:rsidRPr="0059586B">
        <w:rPr>
          <w:rStyle w:val="5-Char"/>
          <w:rFonts w:hint="cs"/>
          <w:rtl/>
        </w:rPr>
        <w:t>ي</w:t>
      </w:r>
      <w:r w:rsidR="00141DB7">
        <w:rPr>
          <w:rStyle w:val="5-Char"/>
          <w:rtl/>
        </w:rPr>
        <w:t xml:space="preserve"> الامام عل</w:t>
      </w:r>
      <w:r w:rsidR="00141DB7">
        <w:rPr>
          <w:rStyle w:val="5-Char"/>
          <w:rFonts w:hint="cs"/>
          <w:rtl/>
        </w:rPr>
        <w:t>ي</w:t>
      </w:r>
      <w:r w:rsidRPr="0059586B">
        <w:rPr>
          <w:rStyle w:val="5-Char"/>
          <w:rtl/>
        </w:rPr>
        <w:t xml:space="preserve"> ف</w:t>
      </w:r>
      <w:r w:rsidRPr="0059586B">
        <w:rPr>
          <w:rStyle w:val="5-Char"/>
          <w:rFonts w:hint="cs"/>
          <w:rtl/>
        </w:rPr>
        <w:t>ي</w:t>
      </w:r>
      <w:r w:rsidRPr="0059586B">
        <w:rPr>
          <w:rStyle w:val="5-Char"/>
          <w:rtl/>
        </w:rPr>
        <w:t xml:space="preserve"> ل</w:t>
      </w:r>
      <w:r w:rsidRPr="0059586B">
        <w:rPr>
          <w:rStyle w:val="5-Char"/>
          <w:rFonts w:hint="cs"/>
          <w:rtl/>
        </w:rPr>
        <w:t>ي</w:t>
      </w:r>
      <w:r w:rsidRPr="0059586B">
        <w:rPr>
          <w:rStyle w:val="5-Char"/>
          <w:rtl/>
        </w:rPr>
        <w:t>لة مقمرة فخرج</w:t>
      </w:r>
      <w:r w:rsidR="00141DB7">
        <w:rPr>
          <w:rStyle w:val="5-Char"/>
          <w:rtl/>
        </w:rPr>
        <w:t xml:space="preserve"> ب</w:t>
      </w:r>
      <w:r w:rsidR="00141DB7">
        <w:rPr>
          <w:rStyle w:val="5-Char"/>
          <w:rFonts w:hint="cs"/>
          <w:rtl/>
        </w:rPr>
        <w:t>ي</w:t>
      </w:r>
      <w:r w:rsidR="00141DB7" w:rsidRPr="00141DB7">
        <w:rPr>
          <w:rStyle w:val="5-Char"/>
          <w:rFonts w:hint="cs"/>
          <w:rtl/>
        </w:rPr>
        <w:t xml:space="preserve"> الی</w:t>
      </w:r>
      <w:r w:rsidRPr="00141DB7">
        <w:rPr>
          <w:rStyle w:val="5-Char"/>
          <w:rtl/>
        </w:rPr>
        <w:t xml:space="preserve"> </w:t>
      </w:r>
      <w:r w:rsidRPr="0059586B">
        <w:rPr>
          <w:rStyle w:val="5-Char"/>
          <w:rtl/>
        </w:rPr>
        <w:t>البق</w:t>
      </w:r>
      <w:r w:rsidRPr="0059586B">
        <w:rPr>
          <w:rStyle w:val="5-Char"/>
          <w:rFonts w:hint="cs"/>
          <w:rtl/>
        </w:rPr>
        <w:t>ي</w:t>
      </w:r>
      <w:r w:rsidR="00141DB7">
        <w:rPr>
          <w:rStyle w:val="5-Char"/>
          <w:rtl/>
        </w:rPr>
        <w:t>ع بعد العشاء و</w:t>
      </w:r>
      <w:r w:rsidRPr="0059586B">
        <w:rPr>
          <w:rStyle w:val="5-Char"/>
          <w:rtl/>
        </w:rPr>
        <w:t xml:space="preserve">قال: اقرأ </w:t>
      </w:r>
      <w:r w:rsidRPr="0059586B">
        <w:rPr>
          <w:rStyle w:val="5-Char"/>
          <w:rFonts w:hint="cs"/>
          <w:rtl/>
        </w:rPr>
        <w:t>ي</w:t>
      </w:r>
      <w:r w:rsidRPr="0059586B">
        <w:rPr>
          <w:rStyle w:val="5-Char"/>
          <w:rtl/>
        </w:rPr>
        <w:t>ا عبد</w:t>
      </w:r>
      <w:r w:rsidR="00141DB7">
        <w:rPr>
          <w:rStyle w:val="5-Char"/>
          <w:rFonts w:hint="cs"/>
          <w:rtl/>
        </w:rPr>
        <w:t xml:space="preserve"> </w:t>
      </w:r>
      <w:r w:rsidRPr="0059586B">
        <w:rPr>
          <w:rStyle w:val="5-Char"/>
          <w:rtl/>
        </w:rPr>
        <w:t>الله فقرأت: بسم الله الرحمن الرح</w:t>
      </w:r>
      <w:r w:rsidRPr="0059586B">
        <w:rPr>
          <w:rStyle w:val="5-Char"/>
          <w:rFonts w:hint="cs"/>
          <w:rtl/>
        </w:rPr>
        <w:t>ي</w:t>
      </w:r>
      <w:r w:rsidRPr="0059586B">
        <w:rPr>
          <w:rStyle w:val="5-Char"/>
          <w:rtl/>
        </w:rPr>
        <w:t>م فتلکم ل</w:t>
      </w:r>
      <w:r w:rsidRPr="0059586B">
        <w:rPr>
          <w:rStyle w:val="5-Char"/>
          <w:rFonts w:hint="cs"/>
          <w:rtl/>
        </w:rPr>
        <w:t>ي</w:t>
      </w:r>
      <w:r w:rsidRPr="0059586B">
        <w:rPr>
          <w:rStyle w:val="5-Char"/>
          <w:rtl/>
        </w:rPr>
        <w:t xml:space="preserve"> ف</w:t>
      </w:r>
      <w:r w:rsidRPr="0059586B">
        <w:rPr>
          <w:rStyle w:val="5-Char"/>
          <w:rFonts w:hint="cs"/>
          <w:rtl/>
        </w:rPr>
        <w:t>ي</w:t>
      </w:r>
      <w:r w:rsidRPr="0059586B">
        <w:rPr>
          <w:rStyle w:val="5-Char"/>
          <w:rtl/>
        </w:rPr>
        <w:t xml:space="preserve"> اسرار الباء الی بزوغ الفجر»</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در شب ماهتابی، علی</w:t>
      </w:r>
      <w:r w:rsidR="00A10A21" w:rsidRPr="00A10A21">
        <w:rPr>
          <w:rStyle w:val="1-Char"/>
          <w:rFonts w:cs="CTraditional Arabic" w:hint="cs"/>
          <w:rtl/>
        </w:rPr>
        <w:t>÷</w:t>
      </w:r>
      <w:r w:rsidRPr="0062224F">
        <w:rPr>
          <w:rStyle w:val="1-Char"/>
          <w:rFonts w:hint="cs"/>
          <w:rtl/>
        </w:rPr>
        <w:t xml:space="preserve"> </w:t>
      </w:r>
      <w:r w:rsidRPr="0062224F">
        <w:rPr>
          <w:rStyle w:val="1-Char"/>
          <w:rtl/>
        </w:rPr>
        <w:t>دست مرا گرفت و به قبرستان بقیع برد. بعد از نماز عشاء فرمود: بخوان. من</w:t>
      </w:r>
      <w:r w:rsidR="002D3D2D" w:rsidRPr="0062224F">
        <w:rPr>
          <w:rStyle w:val="1-Char"/>
          <w:rtl/>
        </w:rPr>
        <w:t xml:space="preserve"> </w:t>
      </w:r>
      <w:r w:rsidRPr="0062224F">
        <w:rPr>
          <w:rStyle w:val="1-Char"/>
          <w:rtl/>
        </w:rPr>
        <w:t>بسم الله الرحمن الرحیم را قرائت نمودم. آنگاه از اسرار «باء» بسم الله برای من سخن</w:t>
      </w:r>
      <w:r w:rsidR="002D3D2D" w:rsidRPr="0062224F">
        <w:rPr>
          <w:rStyle w:val="1-Char"/>
          <w:rtl/>
        </w:rPr>
        <w:t xml:space="preserve"> </w:t>
      </w:r>
      <w:r w:rsidRPr="0062224F">
        <w:rPr>
          <w:rStyle w:val="1-Char"/>
          <w:rtl/>
        </w:rPr>
        <w:t>گفت تا طلوع فجر.</w:t>
      </w:r>
    </w:p>
    <w:p w:rsidR="00855C20" w:rsidRPr="0062224F" w:rsidRDefault="000D6BFD" w:rsidP="000D6BFD">
      <w:pPr>
        <w:ind w:firstLine="284"/>
        <w:rPr>
          <w:rStyle w:val="1-Char"/>
          <w:rtl/>
        </w:rPr>
      </w:pPr>
      <w:r>
        <w:rPr>
          <w:rStyle w:val="1-Char"/>
          <w:bCs/>
          <w:szCs w:val="25"/>
          <w:rtl/>
        </w:rPr>
        <w:t>جواب ما:</w:t>
      </w:r>
      <w:r w:rsidR="00DD5E8D">
        <w:rPr>
          <w:rStyle w:val="1-Char"/>
          <w:rtl/>
        </w:rPr>
        <w:t xml:space="preserve"> </w:t>
      </w:r>
    </w:p>
    <w:p w:rsidR="00855C20" w:rsidRPr="0062224F" w:rsidRDefault="00855C20" w:rsidP="00855C20">
      <w:pPr>
        <w:ind w:firstLine="284"/>
        <w:jc w:val="both"/>
        <w:rPr>
          <w:rStyle w:val="1-Char"/>
          <w:rtl/>
        </w:rPr>
      </w:pPr>
      <w:r w:rsidRPr="0062224F">
        <w:rPr>
          <w:rStyle w:val="1-Char"/>
          <w:rtl/>
        </w:rPr>
        <w:t>وای بر او و نشیمنگاهش در روز قیامت! زیرا در حدیث صحیح است که رسول الله فرمود: هر کس بر من به عمد دروغ ببندد، پس جای نشستن خود را در آتش ببیند.</w:t>
      </w:r>
    </w:p>
    <w:p w:rsidR="00855C20" w:rsidRPr="001E5D31" w:rsidRDefault="00855C20" w:rsidP="00855C20">
      <w:pPr>
        <w:ind w:firstLine="284"/>
        <w:jc w:val="both"/>
        <w:rPr>
          <w:rFonts w:cs="Times New Roman"/>
          <w:rtl/>
        </w:rPr>
      </w:pPr>
      <w:r w:rsidRPr="0062224F">
        <w:rPr>
          <w:rStyle w:val="1-Char"/>
          <w:rtl/>
        </w:rPr>
        <w:t>نمی</w:t>
      </w:r>
      <w:r w:rsidRPr="0062224F">
        <w:rPr>
          <w:rStyle w:val="1-Char"/>
          <w:rFonts w:hint="cs"/>
          <w:rtl/>
        </w:rPr>
        <w:t>‌</w:t>
      </w:r>
      <w:r w:rsidRPr="0062224F">
        <w:rPr>
          <w:rStyle w:val="1-Char"/>
          <w:rtl/>
        </w:rPr>
        <w:t>دانم سلیمان بلخی این حدیث را از کجا نقل کرده است؟ خودش که حضرت را ندیده آخر بین آن دو هزار دویست سال فاصله است! تو ای داعی، چرا از همان جایی که او نقل قول کرده، نقل قول</w:t>
      </w:r>
      <w:r w:rsidR="00C94C10">
        <w:rPr>
          <w:rStyle w:val="1-Char"/>
          <w:rtl/>
        </w:rPr>
        <w:t xml:space="preserve"> نمی‌کنی</w:t>
      </w:r>
      <w:r w:rsidRPr="0062224F">
        <w:rPr>
          <w:rStyle w:val="1-Char"/>
          <w:rtl/>
        </w:rPr>
        <w:t>! جواب واضح است: چون منبع اصلی همانا شکم سلیمان بلخی و معده ابن ابی الحدید است!</w:t>
      </w:r>
      <w:r w:rsidRPr="0062224F">
        <w:rPr>
          <w:rStyle w:val="1-Char"/>
          <w:rFonts w:hint="cs"/>
          <w:rtl/>
        </w:rPr>
        <w:t>.</w:t>
      </w:r>
    </w:p>
    <w:p w:rsidR="00855C20" w:rsidRPr="001E5D31" w:rsidRDefault="00855C20" w:rsidP="00855C20">
      <w:pPr>
        <w:pStyle w:val="3-"/>
        <w:rPr>
          <w:rtl/>
        </w:rPr>
      </w:pPr>
      <w:bookmarkStart w:id="1202" w:name="_Toc433464918"/>
      <w:r>
        <w:rPr>
          <w:rFonts w:hint="cs"/>
          <w:rtl/>
        </w:rPr>
        <w:t>ادعای</w:t>
      </w:r>
      <w:r w:rsidR="00E65E08">
        <w:rPr>
          <w:rFonts w:hint="cs"/>
          <w:rtl/>
        </w:rPr>
        <w:t xml:space="preserve"> </w:t>
      </w:r>
      <w:r>
        <w:rPr>
          <w:rFonts w:hint="cs"/>
          <w:rtl/>
        </w:rPr>
        <w:t>457</w:t>
      </w:r>
      <w:r w:rsidRPr="001E5D31">
        <w:rPr>
          <w:rtl/>
        </w:rPr>
        <w:t>- حضرت علی امت را از علوم کهکشانی هم با خبر کرد...</w:t>
      </w:r>
      <w:r w:rsidRPr="00653CC0">
        <w:rPr>
          <w:rStyle w:val="1-Char"/>
          <w:rFonts w:hint="cs"/>
          <w:bCs w:val="0"/>
          <w:vertAlign w:val="superscript"/>
          <w:rtl/>
        </w:rPr>
        <w:t>(</w:t>
      </w:r>
      <w:r w:rsidRPr="00653CC0">
        <w:rPr>
          <w:rStyle w:val="1-Char"/>
          <w:bCs w:val="0"/>
          <w:vertAlign w:val="superscript"/>
          <w:rtl/>
        </w:rPr>
        <w:footnoteReference w:id="611"/>
      </w:r>
      <w:r w:rsidRPr="00653CC0">
        <w:rPr>
          <w:rStyle w:val="1-Char"/>
          <w:rFonts w:hint="cs"/>
          <w:bCs w:val="0"/>
          <w:vertAlign w:val="superscript"/>
          <w:rtl/>
        </w:rPr>
        <w:t>)</w:t>
      </w:r>
      <w:r w:rsidRPr="001E5D31">
        <w:rPr>
          <w:rFonts w:hint="cs"/>
          <w:rtl/>
        </w:rPr>
        <w:t>.</w:t>
      </w:r>
      <w:bookmarkEnd w:id="1202"/>
    </w:p>
    <w:p w:rsidR="00855C20" w:rsidRPr="0062224F" w:rsidRDefault="00855C20" w:rsidP="003C530F">
      <w:pPr>
        <w:ind w:firstLine="284"/>
        <w:jc w:val="both"/>
        <w:rPr>
          <w:rStyle w:val="1-Char"/>
          <w:rtl/>
        </w:rPr>
      </w:pPr>
      <w:r w:rsidRPr="0062224F">
        <w:rPr>
          <w:rStyle w:val="1-Char"/>
          <w:rtl/>
        </w:rPr>
        <w:t>علامۀ شهیر مرحوم ملا محمد باقر مجلسی</w:t>
      </w:r>
      <w:r w:rsidR="00A10A21" w:rsidRPr="00A10A21">
        <w:rPr>
          <w:rStyle w:val="1-Char"/>
          <w:rFonts w:cs="CTraditional Arabic" w:hint="cs"/>
          <w:rtl/>
        </w:rPr>
        <w:t>س</w:t>
      </w:r>
      <w:r w:rsidRPr="0062224F">
        <w:rPr>
          <w:rStyle w:val="1-Char"/>
          <w:rtl/>
        </w:rPr>
        <w:t xml:space="preserve"> در «بحار الانوار»</w:t>
      </w:r>
      <w:r w:rsidRPr="00CE6E7F">
        <w:rPr>
          <w:rStyle w:val="1-Char"/>
          <w:rFonts w:hint="cs"/>
          <w:vertAlign w:val="superscript"/>
          <w:rtl/>
        </w:rPr>
        <w:t>(</w:t>
      </w:r>
      <w:r w:rsidRPr="008C6EBC">
        <w:rPr>
          <w:rStyle w:val="1-Char"/>
          <w:vertAlign w:val="superscript"/>
          <w:rtl/>
        </w:rPr>
        <w:footnoteReference w:id="612"/>
      </w:r>
      <w:r w:rsidRPr="00CE6E7F">
        <w:rPr>
          <w:rStyle w:val="1-Char"/>
          <w:rFonts w:hint="cs"/>
          <w:vertAlign w:val="superscript"/>
          <w:rtl/>
        </w:rPr>
        <w:t>)</w:t>
      </w:r>
      <w:r w:rsidRPr="0062224F">
        <w:rPr>
          <w:rStyle w:val="1-Char"/>
          <w:rtl/>
        </w:rPr>
        <w:t xml:space="preserve"> </w:t>
      </w:r>
      <w:r w:rsidRPr="0059586B">
        <w:rPr>
          <w:rStyle w:val="5-Char"/>
          <w:rtl/>
        </w:rPr>
        <w:t>(السماء والعالم)</w:t>
      </w:r>
      <w:r w:rsidRPr="0062224F">
        <w:rPr>
          <w:rStyle w:val="1-Char"/>
          <w:rtl/>
        </w:rPr>
        <w:t xml:space="preserve"> از امیر المؤمنین علی نقل نموده‌اند که فرمود:</w:t>
      </w:r>
    </w:p>
    <w:p w:rsidR="00855C20" w:rsidRPr="00833686" w:rsidRDefault="00855C20" w:rsidP="00855C20">
      <w:pPr>
        <w:ind w:firstLine="284"/>
        <w:jc w:val="both"/>
        <w:rPr>
          <w:rStyle w:val="5-Char"/>
          <w:rtl/>
        </w:rPr>
      </w:pPr>
      <w:r w:rsidRPr="0059586B">
        <w:rPr>
          <w:rStyle w:val="5-Char"/>
          <w:rtl/>
        </w:rPr>
        <w:t>«هذه النجوم الت</w:t>
      </w:r>
      <w:r w:rsidRPr="0059586B">
        <w:rPr>
          <w:rStyle w:val="5-Char"/>
          <w:rFonts w:hint="cs"/>
          <w:rtl/>
        </w:rPr>
        <w:t>ي</w:t>
      </w:r>
      <w:r w:rsidRPr="0059586B">
        <w:rPr>
          <w:rStyle w:val="5-Char"/>
          <w:rtl/>
        </w:rPr>
        <w:t xml:space="preserve"> ف</w:t>
      </w:r>
      <w:r w:rsidRPr="0059586B">
        <w:rPr>
          <w:rStyle w:val="5-Char"/>
          <w:rFonts w:hint="cs"/>
          <w:rtl/>
        </w:rPr>
        <w:t>ي</w:t>
      </w:r>
      <w:r w:rsidRPr="0059586B">
        <w:rPr>
          <w:rStyle w:val="5-Char"/>
          <w:rtl/>
        </w:rPr>
        <w:t xml:space="preserve"> </w:t>
      </w:r>
      <w:r w:rsidRPr="0059586B">
        <w:rPr>
          <w:rStyle w:val="5-Char"/>
          <w:rFonts w:hint="cs"/>
          <w:rtl/>
        </w:rPr>
        <w:t>السماء،</w:t>
      </w:r>
      <w:r w:rsidRPr="0059586B">
        <w:rPr>
          <w:rStyle w:val="5-Char"/>
          <w:rtl/>
        </w:rPr>
        <w:t xml:space="preserve"> مثل المدائن الت</w:t>
      </w:r>
      <w:r w:rsidRPr="0059586B">
        <w:rPr>
          <w:rStyle w:val="5-Char"/>
          <w:rFonts w:hint="cs"/>
          <w:rtl/>
        </w:rPr>
        <w:t>ي</w:t>
      </w:r>
      <w:r w:rsidRPr="0059586B">
        <w:rPr>
          <w:rStyle w:val="5-Char"/>
          <w:rtl/>
        </w:rPr>
        <w:t xml:space="preserve"> ف</w:t>
      </w:r>
      <w:r w:rsidRPr="0059586B">
        <w:rPr>
          <w:rStyle w:val="5-Char"/>
          <w:rFonts w:hint="cs"/>
          <w:rtl/>
        </w:rPr>
        <w:t>ي</w:t>
      </w:r>
      <w:r w:rsidRPr="0059586B">
        <w:rPr>
          <w:rStyle w:val="5-Char"/>
          <w:rtl/>
        </w:rPr>
        <w:t xml:space="preserve"> الارض»</w:t>
      </w:r>
      <w:r w:rsidRPr="0059586B">
        <w:rPr>
          <w:rStyle w:val="5-Char"/>
          <w:rFonts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این ستارگان که در آسمانند، شهرهایی هستند مانند شهرهایی که در زمین است</w:t>
      </w:r>
      <w:r w:rsidRPr="0059586B">
        <w:rPr>
          <w:rStyle w:val="5-Char"/>
          <w:rFonts w:hint="cs"/>
          <w:rtl/>
        </w:rPr>
        <w:t>»</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شما را به خدا انصاف دهید. آیا در زمانی که از علم هیأت جدید اثری در عالم نبود و هیأت بطلمیوسی هم که مدار عمل ریاضیون فلکی آن زمان بود، قائل به افلاک بودند و کواکب و ستارگان را انوار مُضیئـَه</w:t>
      </w:r>
      <w:r w:rsidRPr="00CE6E7F">
        <w:rPr>
          <w:rStyle w:val="1-Char"/>
          <w:rFonts w:hint="cs"/>
          <w:vertAlign w:val="superscript"/>
          <w:rtl/>
        </w:rPr>
        <w:t>(</w:t>
      </w:r>
      <w:r w:rsidRPr="008C6EBC">
        <w:rPr>
          <w:rStyle w:val="1-Char"/>
          <w:vertAlign w:val="superscript"/>
          <w:rtl/>
        </w:rPr>
        <w:footnoteReference w:id="613"/>
      </w:r>
      <w:r w:rsidRPr="00CE6E7F">
        <w:rPr>
          <w:rStyle w:val="1-Char"/>
          <w:rFonts w:hint="cs"/>
          <w:vertAlign w:val="superscript"/>
          <w:rtl/>
        </w:rPr>
        <w:t>)</w:t>
      </w:r>
      <w:r w:rsidRPr="0062224F">
        <w:rPr>
          <w:rStyle w:val="1-Char"/>
          <w:rFonts w:hint="cs"/>
          <w:rtl/>
        </w:rPr>
        <w:t xml:space="preserve"> </w:t>
      </w:r>
      <w:r w:rsidRPr="0062224F">
        <w:rPr>
          <w:rStyle w:val="1-Char"/>
          <w:rtl/>
        </w:rPr>
        <w:t>و میخ‌های آسمان می‌دانستند. تلسکوب‌ها و دوربین‌های امروزی هم وجود نداشت که از وضع کرات و اوضاع ستارگان خبر بدهند. اگر فردی از افراد بشر از اخبار سماوی و کرات جوی خبر بدهد آن هم مطابق با علم هیأتی که بعد از هزار سال مورد توجه و عمل علماء قرار می‌گیرد، شما چنین خبر دهند</w:t>
      </w:r>
      <w:r w:rsidR="008C2681">
        <w:rPr>
          <w:rStyle w:val="1-Char"/>
          <w:rtl/>
        </w:rPr>
        <w:t xml:space="preserve">ه‌ای </w:t>
      </w:r>
      <w:r w:rsidRPr="0062224F">
        <w:rPr>
          <w:rStyle w:val="1-Char"/>
          <w:rtl/>
        </w:rPr>
        <w:t>را عالم به غیب</w:t>
      </w:r>
      <w:r w:rsidR="00FA03B3">
        <w:rPr>
          <w:rStyle w:val="1-Char"/>
          <w:rtl/>
        </w:rPr>
        <w:t xml:space="preserve"> نمی‌دا</w:t>
      </w:r>
      <w:r w:rsidRPr="0062224F">
        <w:rPr>
          <w:rStyle w:val="1-Char"/>
          <w:rtl/>
        </w:rPr>
        <w:t>نید و این خبر را در شمار اخبار غیب به حساب نمی</w:t>
      </w:r>
      <w:r w:rsidRPr="0062224F">
        <w:rPr>
          <w:rStyle w:val="1-Char"/>
          <w:rFonts w:hint="cs"/>
          <w:rtl/>
        </w:rPr>
        <w:t>‌</w:t>
      </w:r>
      <w:r w:rsidRPr="0062224F">
        <w:rPr>
          <w:rStyle w:val="1-Char"/>
          <w:rtl/>
        </w:rPr>
        <w:t>آورید؟</w:t>
      </w:r>
    </w:p>
    <w:p w:rsidR="00855C20" w:rsidRPr="0062224F" w:rsidRDefault="00783174" w:rsidP="00855C20">
      <w:pPr>
        <w:ind w:firstLine="284"/>
        <w:jc w:val="both"/>
        <w:rPr>
          <w:rStyle w:val="1-Char"/>
          <w:rtl/>
        </w:rPr>
      </w:pPr>
      <w:r>
        <w:rPr>
          <w:rStyle w:val="1-Char"/>
          <w:rtl/>
        </w:rPr>
        <w:t>می‌گوید</w:t>
      </w:r>
      <w:r w:rsidR="00855C20" w:rsidRPr="0062224F">
        <w:rPr>
          <w:rStyle w:val="1-Char"/>
          <w:rtl/>
        </w:rPr>
        <w:t>: به مسیوی فرانسوی گفتم که حضرت علی گفته است: این ستارگان آسمان، شهرهایی مثل شهرهای شما هستند. مسیو حیرت کرد و آدرس کتاب ما را خواست!</w:t>
      </w:r>
      <w:r w:rsidR="00855C20"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r w:rsidR="00DD5E8D">
        <w:rPr>
          <w:rStyle w:val="1-Char"/>
          <w:rtl/>
        </w:rPr>
        <w:t xml:space="preserve"> </w:t>
      </w:r>
    </w:p>
    <w:p w:rsidR="00855C20" w:rsidRPr="0062224F" w:rsidRDefault="00855C20" w:rsidP="00855C20">
      <w:pPr>
        <w:ind w:firstLine="284"/>
        <w:jc w:val="both"/>
        <w:rPr>
          <w:rStyle w:val="1-Char"/>
          <w:rtl/>
        </w:rPr>
      </w:pPr>
      <w:r w:rsidRPr="0062224F">
        <w:rPr>
          <w:rStyle w:val="1-Char"/>
          <w:rtl/>
        </w:rPr>
        <w:t>اول، این پیشگویی درست نیست. ستارگان آسمان، مانند شهر‌های ما نیستند؛ بلکه کرات آتشینی مثل خورشید و از گاز هستند و اصلاً خاک ندارند! پس علامه مجلسی اشتباه نوشته است. او همان آدم است که</w:t>
      </w:r>
      <w:r w:rsidR="00B32BA2">
        <w:rPr>
          <w:rStyle w:val="1-Char"/>
          <w:rtl/>
        </w:rPr>
        <w:t xml:space="preserve"> </w:t>
      </w:r>
      <w:r w:rsidR="00783174">
        <w:rPr>
          <w:rStyle w:val="1-Char"/>
          <w:rtl/>
        </w:rPr>
        <w:t>می‌گوید</w:t>
      </w:r>
      <w:r w:rsidRPr="0062224F">
        <w:rPr>
          <w:rStyle w:val="1-Char"/>
          <w:rtl/>
        </w:rPr>
        <w:t>: الله شب جمعه به زیارت قبر حسین می</w:t>
      </w:r>
      <w:r w:rsidRPr="0062224F">
        <w:rPr>
          <w:rStyle w:val="1-Char"/>
          <w:rFonts w:hint="cs"/>
          <w:rtl/>
        </w:rPr>
        <w:t>‌</w:t>
      </w:r>
      <w:r w:rsidRPr="0062224F">
        <w:rPr>
          <w:rStyle w:val="1-Char"/>
          <w:rtl/>
        </w:rPr>
        <w:t>رود!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اما قرآن و سنت از آینده و علوم آن، از جمله علوم فضا خبر داده‌اند. در این شکی نیست؛ اما قرآن را الله نازل کرده و سنت را رسول الله آورده است و علی در این دو امر مهم هیچ کاره بود. البته در ابلاغ رسالت، پیامبر را یاری داد؛ اما او در این کار تنها نبود صحابۀ دیگر نیز، شریک او بودند. برای همین است که ما همۀ اصحاب رسول را دوست داریم؛ البته علی و 9 نفر دیگر (عشره مبشره) را بیشتر دوست داریم به دلیل مدح خاص پیامبر از آنان.</w:t>
      </w:r>
    </w:p>
    <w:p w:rsidR="00855C20" w:rsidRPr="0062224F" w:rsidRDefault="00855C20" w:rsidP="00855C20">
      <w:pPr>
        <w:ind w:firstLine="284"/>
        <w:jc w:val="both"/>
        <w:rPr>
          <w:rStyle w:val="1-Char"/>
          <w:rtl/>
        </w:rPr>
      </w:pPr>
      <w:r w:rsidRPr="0062224F">
        <w:rPr>
          <w:rStyle w:val="1-Char"/>
          <w:rtl/>
        </w:rPr>
        <w:t>پس علی غیب</w:t>
      </w:r>
      <w:r w:rsidR="00FA03B3">
        <w:rPr>
          <w:rStyle w:val="1-Char"/>
          <w:rtl/>
        </w:rPr>
        <w:t xml:space="preserve"> نمی‌دا</w:t>
      </w:r>
      <w:r w:rsidRPr="0062224F">
        <w:rPr>
          <w:rStyle w:val="1-Char"/>
          <w:rtl/>
        </w:rPr>
        <w:t>نست! اگر منظورت از ستارگان، سیاره‌هایی است که دور ستارگان می‌گردند.</w:t>
      </w:r>
      <w:r w:rsidR="00F0383B">
        <w:rPr>
          <w:rStyle w:val="1-Char"/>
          <w:rtl/>
        </w:rPr>
        <w:t xml:space="preserve"> آن‌ها </w:t>
      </w:r>
      <w:r w:rsidRPr="0062224F">
        <w:rPr>
          <w:rStyle w:val="1-Char"/>
          <w:rtl/>
        </w:rPr>
        <w:t>که دیده</w:t>
      </w:r>
      <w:r w:rsidR="002D3D2D" w:rsidRPr="0062224F">
        <w:rPr>
          <w:rStyle w:val="1-Char"/>
          <w:rtl/>
        </w:rPr>
        <w:t xml:space="preserve"> نمی‌</w:t>
      </w:r>
      <w:r w:rsidRPr="0062224F">
        <w:rPr>
          <w:rStyle w:val="1-Char"/>
          <w:rtl/>
        </w:rPr>
        <w:t>شوند تا علی به</w:t>
      </w:r>
      <w:r w:rsidR="00F0383B">
        <w:rPr>
          <w:rStyle w:val="1-Char"/>
          <w:rtl/>
        </w:rPr>
        <w:t xml:space="preserve"> آن‌ها </w:t>
      </w:r>
      <w:r w:rsidRPr="0062224F">
        <w:rPr>
          <w:rStyle w:val="1-Char"/>
          <w:rtl/>
        </w:rPr>
        <w:t>اشاره کند. در ضمن، در هیچ یک از</w:t>
      </w:r>
      <w:r w:rsidR="00F0383B">
        <w:rPr>
          <w:rStyle w:val="1-Char"/>
          <w:rtl/>
        </w:rPr>
        <w:t xml:space="preserve"> آن‌ها </w:t>
      </w:r>
      <w:r w:rsidRPr="0062224F">
        <w:rPr>
          <w:rStyle w:val="1-Char"/>
          <w:rtl/>
        </w:rPr>
        <w:t>موجود زند</w:t>
      </w:r>
      <w:r w:rsidR="008C2681">
        <w:rPr>
          <w:rStyle w:val="1-Char"/>
          <w:rtl/>
        </w:rPr>
        <w:t xml:space="preserve">ه‌ای </w:t>
      </w:r>
      <w:r w:rsidRPr="0062224F">
        <w:rPr>
          <w:rStyle w:val="1-Char"/>
          <w:rtl/>
        </w:rPr>
        <w:t>هم کشف نشده است. پس چرا</w:t>
      </w:r>
      <w:r w:rsidR="00EC20D9">
        <w:rPr>
          <w:rStyle w:val="1-Char"/>
          <w:rtl/>
        </w:rPr>
        <w:t xml:space="preserve"> می‌گویی</w:t>
      </w:r>
      <w:r w:rsidRPr="0062224F">
        <w:rPr>
          <w:rStyle w:val="1-Char"/>
          <w:rtl/>
        </w:rPr>
        <w:t>د: ستارگان، شهرهایی مثل شهر‌های شما هستند.</w:t>
      </w:r>
    </w:p>
    <w:p w:rsidR="00855C20" w:rsidRPr="001E5D31" w:rsidRDefault="00855C20" w:rsidP="00855C20">
      <w:pPr>
        <w:pStyle w:val="3-"/>
        <w:rPr>
          <w:rtl/>
        </w:rPr>
      </w:pPr>
      <w:bookmarkStart w:id="1203" w:name="_Toc433464919"/>
      <w:r w:rsidRPr="001E5D31">
        <w:rPr>
          <w:rFonts w:hint="cs"/>
          <w:rtl/>
        </w:rPr>
        <w:t>ادعای</w:t>
      </w:r>
      <w:r w:rsidR="00E65E08">
        <w:rPr>
          <w:rFonts w:hint="cs"/>
          <w:rtl/>
        </w:rPr>
        <w:t xml:space="preserve"> </w:t>
      </w:r>
      <w:r w:rsidRPr="001E5D31">
        <w:rPr>
          <w:rFonts w:hint="cs"/>
          <w:rtl/>
        </w:rPr>
        <w:t>458</w:t>
      </w:r>
      <w:r>
        <w:rPr>
          <w:rFonts w:hint="cs"/>
          <w:rtl/>
        </w:rPr>
        <w:t>-</w:t>
      </w:r>
      <w:r w:rsidRPr="001E5D31">
        <w:rPr>
          <w:rtl/>
        </w:rPr>
        <w:t xml:space="preserve"> اعتراف ابن ابی الحدید به مقامات علمی علی</w:t>
      </w:r>
      <w:r>
        <w:rPr>
          <w:rtl/>
        </w:rPr>
        <w:t>.</w:t>
      </w:r>
      <w:r w:rsidRPr="001E5D31">
        <w:rPr>
          <w:rtl/>
        </w:rPr>
        <w:t>..</w:t>
      </w:r>
      <w:r w:rsidRPr="00653CC0">
        <w:rPr>
          <w:rStyle w:val="1-Char"/>
          <w:rFonts w:hint="cs"/>
          <w:bCs w:val="0"/>
          <w:vertAlign w:val="superscript"/>
          <w:rtl/>
        </w:rPr>
        <w:t>(</w:t>
      </w:r>
      <w:r w:rsidRPr="00653CC0">
        <w:rPr>
          <w:rStyle w:val="1-Char"/>
          <w:bCs w:val="0"/>
          <w:vertAlign w:val="superscript"/>
          <w:rtl/>
        </w:rPr>
        <w:footnoteReference w:id="614"/>
      </w:r>
      <w:r w:rsidRPr="00653CC0">
        <w:rPr>
          <w:rStyle w:val="1-Char"/>
          <w:rFonts w:hint="cs"/>
          <w:bCs w:val="0"/>
          <w:vertAlign w:val="superscript"/>
          <w:rtl/>
        </w:rPr>
        <w:t>)</w:t>
      </w:r>
      <w:r w:rsidRPr="001E5D31">
        <w:rPr>
          <w:rFonts w:hint="cs"/>
          <w:rtl/>
        </w:rPr>
        <w:t>.</w:t>
      </w:r>
      <w:bookmarkEnd w:id="1203"/>
    </w:p>
    <w:p w:rsidR="00855C20" w:rsidRPr="0062224F" w:rsidRDefault="000D6BFD" w:rsidP="000D6BFD">
      <w:pPr>
        <w:ind w:firstLine="284"/>
        <w:rPr>
          <w:rStyle w:val="1-Char"/>
          <w:rtl/>
        </w:rPr>
      </w:pPr>
      <w:r>
        <w:rPr>
          <w:rStyle w:val="1-Char"/>
          <w:bCs/>
          <w:szCs w:val="25"/>
          <w:rtl/>
        </w:rPr>
        <w:t>جواب ما:</w:t>
      </w:r>
      <w:r w:rsidR="00855C20"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 xml:space="preserve">اعتراف ابن ابی الحدید هم به مقام علمی علی مثل اعتراف شما است به مقام علمی حضرت علی است. </w:t>
      </w:r>
    </w:p>
    <w:p w:rsidR="00855C20" w:rsidRPr="001E5D31" w:rsidRDefault="00855C20" w:rsidP="00855C20">
      <w:pPr>
        <w:pStyle w:val="3-"/>
        <w:rPr>
          <w:rtl/>
        </w:rPr>
      </w:pPr>
      <w:bookmarkStart w:id="1204" w:name="_Toc433464920"/>
      <w:r w:rsidRPr="001E5D31">
        <w:rPr>
          <w:rFonts w:hint="cs"/>
          <w:rtl/>
        </w:rPr>
        <w:t>ادعای</w:t>
      </w:r>
      <w:r w:rsidR="00E65E08">
        <w:rPr>
          <w:rFonts w:hint="cs"/>
          <w:rtl/>
        </w:rPr>
        <w:t xml:space="preserve"> </w:t>
      </w:r>
      <w:r w:rsidRPr="001E5D31">
        <w:rPr>
          <w:rFonts w:hint="cs"/>
          <w:rtl/>
        </w:rPr>
        <w:t>459</w:t>
      </w:r>
      <w:r>
        <w:rPr>
          <w:rFonts w:hint="cs"/>
          <w:rtl/>
        </w:rPr>
        <w:t>-</w:t>
      </w:r>
      <w:r w:rsidRPr="001E5D31">
        <w:rPr>
          <w:rtl/>
        </w:rPr>
        <w:t xml:space="preserve"> حسین که متولد شد، یکصد بیست هزار فرشته آمدند به عرض تبریک...</w:t>
      </w:r>
      <w:r w:rsidRPr="00653CC0">
        <w:rPr>
          <w:rStyle w:val="1-Char"/>
          <w:rFonts w:hint="cs"/>
          <w:bCs w:val="0"/>
          <w:vertAlign w:val="superscript"/>
          <w:rtl/>
        </w:rPr>
        <w:t>(</w:t>
      </w:r>
      <w:r w:rsidRPr="00653CC0">
        <w:rPr>
          <w:rStyle w:val="1-Char"/>
          <w:bCs w:val="0"/>
          <w:vertAlign w:val="superscript"/>
          <w:rtl/>
        </w:rPr>
        <w:footnoteReference w:id="615"/>
      </w:r>
      <w:r w:rsidRPr="00653CC0">
        <w:rPr>
          <w:rStyle w:val="1-Char"/>
          <w:rFonts w:hint="cs"/>
          <w:bCs w:val="0"/>
          <w:vertAlign w:val="superscript"/>
          <w:rtl/>
        </w:rPr>
        <w:t>)</w:t>
      </w:r>
      <w:r w:rsidRPr="001E5D31">
        <w:rPr>
          <w:rFonts w:hint="cs"/>
          <w:rtl/>
        </w:rPr>
        <w:t>.</w:t>
      </w:r>
      <w:bookmarkEnd w:id="1204"/>
    </w:p>
    <w:p w:rsidR="00855C20" w:rsidRPr="0062224F" w:rsidRDefault="00855C20" w:rsidP="00855C20">
      <w:pPr>
        <w:ind w:firstLine="284"/>
        <w:jc w:val="both"/>
        <w:rPr>
          <w:rStyle w:val="1-Char"/>
          <w:rtl/>
        </w:rPr>
      </w:pPr>
      <w:r w:rsidRPr="0062224F">
        <w:rPr>
          <w:rStyle w:val="1-Char"/>
          <w:rtl/>
        </w:rPr>
        <w:t>این حدیث را بخوانید تا بر ایمانتان افزوده شود: مردم بر رسول خدا داخل می‌شدند و به ایشان تبریک</w:t>
      </w:r>
      <w:r w:rsidR="001E1019">
        <w:rPr>
          <w:rStyle w:val="1-Char"/>
          <w:rtl/>
        </w:rPr>
        <w:t xml:space="preserve"> می‌گفت</w:t>
      </w:r>
      <w:r w:rsidRPr="0062224F">
        <w:rPr>
          <w:rStyle w:val="1-Char"/>
          <w:rtl/>
        </w:rPr>
        <w:t>ند برای تولد حضرت حسین. شخصی از میان جمعیت عرض کرد:</w:t>
      </w:r>
    </w:p>
    <w:p w:rsidR="00855C20" w:rsidRPr="0062224F" w:rsidRDefault="00855C20" w:rsidP="00855C20">
      <w:pPr>
        <w:ind w:firstLine="284"/>
        <w:jc w:val="both"/>
        <w:rPr>
          <w:rStyle w:val="1-Char"/>
          <w:rtl/>
        </w:rPr>
      </w:pPr>
      <w:r w:rsidRPr="0062224F">
        <w:rPr>
          <w:rStyle w:val="1-Char"/>
          <w:rtl/>
        </w:rPr>
        <w:t>پدر و مادرم فدای تو باد یا رسول الله امروز از علی امر عجیبی مشاهده کردیم. فرمود: چه دیدید؟ عرض کرد: چون ما برای تهنیت آمدیم ما را از ورود منع نمود به عذر</w:t>
      </w:r>
      <w:r w:rsidR="00800FBC">
        <w:rPr>
          <w:rStyle w:val="1-Char"/>
          <w:rtl/>
        </w:rPr>
        <w:t xml:space="preserve"> اینکه </w:t>
      </w:r>
      <w:r w:rsidRPr="0062224F">
        <w:rPr>
          <w:rStyle w:val="1-Char"/>
          <w:rtl/>
        </w:rPr>
        <w:t>یکصد و بیست هزار ملک از آسمان جهت تبریک و تهنیت نازل شده‌اند و حضور رسول الله می‌باشند. ما تعجب نمودیم که علی از کجا شماره نمود و چگونه خبر دار شد؟ آیا شما به او خبر دادید؟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حضرت تبسمی نمود و به علی فرمود: از کجا دانستی که آن قدر ملک در نزد من آمده</w:t>
      </w:r>
      <w:r w:rsidRPr="0062224F">
        <w:rPr>
          <w:rStyle w:val="1-Char"/>
          <w:rFonts w:hint="cs"/>
          <w:rtl/>
        </w:rPr>
        <w:t>‌</w:t>
      </w:r>
      <w:r w:rsidRPr="0062224F">
        <w:rPr>
          <w:rStyle w:val="1-Char"/>
          <w:rtl/>
        </w:rPr>
        <w:t>اند؟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 xml:space="preserve">عرض کرد: </w:t>
      </w:r>
      <w:r w:rsidRPr="0059586B">
        <w:rPr>
          <w:rStyle w:val="5-Char"/>
          <w:rtl/>
        </w:rPr>
        <w:t>باب</w:t>
      </w:r>
      <w:r w:rsidRPr="0059586B">
        <w:rPr>
          <w:rStyle w:val="5-Char"/>
          <w:rFonts w:hint="cs"/>
          <w:rtl/>
        </w:rPr>
        <w:t>ي</w:t>
      </w:r>
      <w:r w:rsidR="0082011A">
        <w:rPr>
          <w:rStyle w:val="5-Char"/>
          <w:rtl/>
        </w:rPr>
        <w:t xml:space="preserve"> انت و</w:t>
      </w:r>
      <w:r w:rsidRPr="0059586B">
        <w:rPr>
          <w:rStyle w:val="5-Char"/>
          <w:rtl/>
        </w:rPr>
        <w:t>ام</w:t>
      </w:r>
      <w:r w:rsidR="0082011A">
        <w:rPr>
          <w:rStyle w:val="5-Char"/>
          <w:rFonts w:hint="cs"/>
          <w:rtl/>
        </w:rPr>
        <w:t>ي</w:t>
      </w:r>
      <w:r w:rsidRPr="0062224F">
        <w:rPr>
          <w:rStyle w:val="1-Char"/>
          <w:rtl/>
        </w:rPr>
        <w:t>. ملائکه</w:t>
      </w:r>
      <w:r w:rsidRPr="0062224F">
        <w:rPr>
          <w:rStyle w:val="1-Char"/>
          <w:rFonts w:hint="cs"/>
          <w:rtl/>
        </w:rPr>
        <w:t>‌</w:t>
      </w:r>
      <w:r w:rsidRPr="0062224F">
        <w:rPr>
          <w:rStyle w:val="1-Char"/>
          <w:rtl/>
        </w:rPr>
        <w:t>ای که بر شما نازل می</w:t>
      </w:r>
      <w:r w:rsidRPr="0062224F">
        <w:rPr>
          <w:rStyle w:val="1-Char"/>
          <w:rFonts w:hint="cs"/>
          <w:rtl/>
        </w:rPr>
        <w:t>‌</w:t>
      </w:r>
      <w:r w:rsidRPr="0062224F">
        <w:rPr>
          <w:rStyle w:val="1-Char"/>
          <w:rtl/>
        </w:rPr>
        <w:t>شدند و سلام می</w:t>
      </w:r>
      <w:r w:rsidRPr="0062224F">
        <w:rPr>
          <w:rStyle w:val="1-Char"/>
          <w:rFonts w:hint="cs"/>
          <w:rtl/>
        </w:rPr>
        <w:t>‌</w:t>
      </w:r>
      <w:r w:rsidRPr="0062224F">
        <w:rPr>
          <w:rStyle w:val="1-Char"/>
          <w:rtl/>
        </w:rPr>
        <w:t xml:space="preserve">نمودند، هر یک به لغتی با شما حرف می‌زدند. من شماره کردم و دیدم به یکصد و بیست هزار لغت با شما حرف زدند. فهمیدم یکصد و بیست هزار ملک خدمت شما آمده‌اند. حضرت فرمودند: </w:t>
      </w:r>
      <w:r w:rsidRPr="0059586B">
        <w:rPr>
          <w:rStyle w:val="5-Char"/>
          <w:rtl/>
        </w:rPr>
        <w:t>زاد</w:t>
      </w:r>
      <w:r w:rsidRPr="0059586B">
        <w:rPr>
          <w:rStyle w:val="5-Char"/>
          <w:rFonts w:hint="cs"/>
          <w:rtl/>
        </w:rPr>
        <w:t>ك</w:t>
      </w:r>
      <w:r w:rsidR="0082011A">
        <w:rPr>
          <w:rStyle w:val="5-Char"/>
          <w:rtl/>
        </w:rPr>
        <w:t xml:space="preserve"> الله علماً و</w:t>
      </w:r>
      <w:r w:rsidRPr="0059586B">
        <w:rPr>
          <w:rStyle w:val="5-Char"/>
          <w:rtl/>
        </w:rPr>
        <w:t xml:space="preserve">حلماً </w:t>
      </w:r>
      <w:r w:rsidRPr="0059586B">
        <w:rPr>
          <w:rStyle w:val="5-Char"/>
          <w:rFonts w:hint="cs"/>
          <w:rtl/>
        </w:rPr>
        <w:t>ي</w:t>
      </w:r>
      <w:r w:rsidRPr="0059586B">
        <w:rPr>
          <w:rStyle w:val="5-Char"/>
          <w:rtl/>
        </w:rPr>
        <w:t>ا ابا الحسن.</w:t>
      </w:r>
      <w:r w:rsidRPr="0062224F">
        <w:rPr>
          <w:rStyle w:val="1-Char"/>
          <w:rtl/>
        </w:rPr>
        <w:t xml:space="preserve"> خداوند علم و حلم تو را زیاد کند یا ابا الحسن (کنیه علی بود).</w:t>
      </w:r>
    </w:p>
    <w:p w:rsidR="00855C20" w:rsidRPr="0062224F" w:rsidRDefault="00855C20" w:rsidP="00855C20">
      <w:pPr>
        <w:ind w:firstLine="284"/>
        <w:jc w:val="both"/>
        <w:rPr>
          <w:rStyle w:val="1-Char"/>
          <w:rtl/>
        </w:rPr>
      </w:pPr>
      <w:r w:rsidRPr="0062224F">
        <w:rPr>
          <w:rStyle w:val="1-Char"/>
          <w:rtl/>
        </w:rPr>
        <w:t>آنگاه رو به امت نمود و فرمود:</w:t>
      </w:r>
    </w:p>
    <w:p w:rsidR="00855C20" w:rsidRPr="0062224F" w:rsidRDefault="00855C20" w:rsidP="00855C20">
      <w:pPr>
        <w:ind w:firstLine="284"/>
        <w:jc w:val="both"/>
        <w:rPr>
          <w:rStyle w:val="1-Char"/>
          <w:rtl/>
        </w:rPr>
      </w:pPr>
      <w:r w:rsidRPr="0062224F">
        <w:rPr>
          <w:rStyle w:val="1-Char"/>
          <w:rtl/>
        </w:rPr>
        <w:t>من شهر علم هستم و علی دروازه آن است. نیست برای خدا خبری و آیتی بزرگتر از علی. اوست امام خلق و بهترین مردم. امین خدا و نگهدار علم او و اوست اهل ذکری که خدا فرمود: سؤال کنید از اهل ذکر. اگر شما علم ندارید، من خزانه علم هستم و علی کلید آن خزانه است هر کس خزانه را</w:t>
      </w:r>
      <w:r w:rsidR="00783174">
        <w:rPr>
          <w:rStyle w:val="1-Char"/>
          <w:rtl/>
        </w:rPr>
        <w:t xml:space="preserve"> می‌خواهد</w:t>
      </w:r>
      <w:r w:rsidRPr="0062224F">
        <w:rPr>
          <w:rStyle w:val="1-Char"/>
          <w:rtl/>
        </w:rPr>
        <w:t xml:space="preserve"> پس باید کلید را بیابد.</w:t>
      </w:r>
    </w:p>
    <w:p w:rsidR="00855C20" w:rsidRPr="0062224F" w:rsidRDefault="000D6BFD" w:rsidP="000D6BFD">
      <w:pPr>
        <w:ind w:firstLine="284"/>
        <w:rPr>
          <w:rStyle w:val="1-Char"/>
          <w:rtl/>
        </w:rPr>
      </w:pPr>
      <w:r>
        <w:rPr>
          <w:rStyle w:val="1-Char"/>
          <w:bCs/>
          <w:szCs w:val="25"/>
          <w:rtl/>
        </w:rPr>
        <w:t>جواب ما:</w:t>
      </w:r>
      <w:r w:rsidR="00DD5E8D">
        <w:rPr>
          <w:rStyle w:val="1-Char"/>
          <w:rtl/>
        </w:rPr>
        <w:t xml:space="preserve"> </w:t>
      </w:r>
    </w:p>
    <w:p w:rsidR="00855C20" w:rsidRPr="0062224F" w:rsidRDefault="00855C20" w:rsidP="00855C20">
      <w:pPr>
        <w:ind w:firstLine="284"/>
        <w:jc w:val="both"/>
        <w:rPr>
          <w:rStyle w:val="1-Char"/>
          <w:rtl/>
        </w:rPr>
      </w:pPr>
      <w:r w:rsidRPr="0062224F">
        <w:rPr>
          <w:rStyle w:val="1-Char"/>
          <w:rtl/>
        </w:rPr>
        <w:t>یک روز 1440 دقیقه است. فرض کن که مردم در ساعت 10 صبح آمده باشند برای تبریک به حضرت محمد و نصف روز</w:t>
      </w:r>
      <w:r w:rsidR="006148A3">
        <w:rPr>
          <w:rStyle w:val="1-Char"/>
          <w:rtl/>
        </w:rPr>
        <w:t xml:space="preserve"> می‌شود</w:t>
      </w:r>
      <w:r w:rsidRPr="0062224F">
        <w:rPr>
          <w:rStyle w:val="1-Char"/>
          <w:rtl/>
        </w:rPr>
        <w:t xml:space="preserve"> 700 دقیقه!</w:t>
      </w:r>
      <w:r w:rsidRPr="0062224F">
        <w:rPr>
          <w:rStyle w:val="1-Char"/>
          <w:rFonts w:hint="cs"/>
          <w:rtl/>
        </w:rPr>
        <w:t>.</w:t>
      </w:r>
      <w:r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فرض کن هر فرشته به زبان خودش فقط نیم دقیقه تبریک بگوید. در طول آن روز فقط 1400 فرشته فرصت تبریک گویی داشتند. اگر هر صد و بیست هزار فرشته جدا جدا تبریک گفته‌اند به 42 سال وقت نیاز بود!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حالا جواب بدهید که علی چگونه در عین حال که با مردم حرف می‌زد، تعداد فرشته</w:t>
      </w:r>
      <w:r w:rsidRPr="0062224F">
        <w:rPr>
          <w:rStyle w:val="1-Char"/>
          <w:rFonts w:hint="cs"/>
          <w:rtl/>
        </w:rPr>
        <w:t>‌</w:t>
      </w:r>
      <w:r w:rsidRPr="0062224F">
        <w:rPr>
          <w:rStyle w:val="1-Char"/>
          <w:rtl/>
        </w:rPr>
        <w:t>ها را شمارش می</w:t>
      </w:r>
      <w:r w:rsidRPr="0062224F">
        <w:rPr>
          <w:rStyle w:val="1-Char"/>
          <w:rFonts w:hint="cs"/>
          <w:rtl/>
        </w:rPr>
        <w:t>‌</w:t>
      </w:r>
      <w:r w:rsidRPr="0062224F">
        <w:rPr>
          <w:rStyle w:val="1-Char"/>
          <w:rtl/>
        </w:rPr>
        <w:t>کرد و همین طور متوجه بود که به 120 هزار زبان مختلف حرف می‌زنند! باز بگویید ما غالی هستیم! باز بگویید ما علی را الله</w:t>
      </w:r>
      <w:r w:rsidR="00FA03B3">
        <w:rPr>
          <w:rStyle w:val="1-Char"/>
          <w:rtl/>
        </w:rPr>
        <w:t xml:space="preserve"> نمی‌دا</w:t>
      </w:r>
      <w:r w:rsidRPr="0062224F">
        <w:rPr>
          <w:rStyle w:val="1-Char"/>
          <w:rtl/>
        </w:rPr>
        <w:t>نیم! شما از غُلات شیعه نیستید!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 xml:space="preserve">الله رحمت کند شیخ الاسلام ابن تیمیه را چه خوب گفته بود: </w:t>
      </w:r>
      <w:r w:rsidRPr="0059586B">
        <w:rPr>
          <w:rStyle w:val="5-Char"/>
          <w:rtl/>
        </w:rPr>
        <w:t>«ان الش</w:t>
      </w:r>
      <w:r w:rsidRPr="0059586B">
        <w:rPr>
          <w:rStyle w:val="5-Char"/>
          <w:rFonts w:hint="cs"/>
          <w:rtl/>
        </w:rPr>
        <w:t>ي</w:t>
      </w:r>
      <w:r w:rsidRPr="0059586B">
        <w:rPr>
          <w:rStyle w:val="5-Char"/>
          <w:rtl/>
        </w:rPr>
        <w:t>عه قوم بهت»</w:t>
      </w:r>
    </w:p>
    <w:p w:rsidR="00855C20" w:rsidRPr="0062224F" w:rsidRDefault="00855C20" w:rsidP="00855C20">
      <w:pPr>
        <w:ind w:firstLine="284"/>
        <w:jc w:val="both"/>
        <w:rPr>
          <w:rStyle w:val="1-Char"/>
          <w:rtl/>
        </w:rPr>
      </w:pPr>
      <w:r w:rsidRPr="0062224F">
        <w:rPr>
          <w:rStyle w:val="1-Char"/>
          <w:rtl/>
        </w:rPr>
        <w:t>یعنی: شیعه، قومی بسیار دروغ</w:t>
      </w:r>
      <w:r w:rsidRPr="0062224F">
        <w:rPr>
          <w:rStyle w:val="1-Char"/>
          <w:rFonts w:hint="cs"/>
          <w:rtl/>
        </w:rPr>
        <w:t>‌</w:t>
      </w:r>
      <w:r w:rsidRPr="0062224F">
        <w:rPr>
          <w:rStyle w:val="1-Char"/>
          <w:rtl/>
        </w:rPr>
        <w:t>گوست.</w:t>
      </w:r>
    </w:p>
    <w:p w:rsidR="00855C20" w:rsidRPr="00BC276D" w:rsidRDefault="00855C20" w:rsidP="00855C20">
      <w:pPr>
        <w:pStyle w:val="3-"/>
        <w:rPr>
          <w:rtl/>
        </w:rPr>
      </w:pPr>
      <w:bookmarkStart w:id="1205" w:name="_Toc433464921"/>
      <w:r w:rsidRPr="00E65E08">
        <w:rPr>
          <w:rFonts w:hint="cs"/>
          <w:rtl/>
        </w:rPr>
        <w:t>ادعای</w:t>
      </w:r>
      <w:r w:rsidR="00E65E08" w:rsidRPr="00E65E08">
        <w:rPr>
          <w:rFonts w:hint="cs"/>
          <w:rtl/>
        </w:rPr>
        <w:t xml:space="preserve"> </w:t>
      </w:r>
      <w:r w:rsidRPr="00E65E08">
        <w:rPr>
          <w:rFonts w:hint="cs"/>
          <w:rtl/>
        </w:rPr>
        <w:t>460-</w:t>
      </w:r>
      <w:r w:rsidRPr="00E65E08">
        <w:rPr>
          <w:rtl/>
        </w:rPr>
        <w:t xml:space="preserve"> شیعه</w:t>
      </w:r>
      <w:r w:rsidR="00B32BA2" w:rsidRPr="00E65E08">
        <w:rPr>
          <w:rtl/>
        </w:rPr>
        <w:t xml:space="preserve"> می‌گوید</w:t>
      </w:r>
      <w:r w:rsidRPr="00E65E08">
        <w:rPr>
          <w:rtl/>
        </w:rPr>
        <w:t>: اسم علی در قرآن است و از قرآن امامت علی را ثابت</w:t>
      </w:r>
      <w:r w:rsidR="001B0D67" w:rsidRPr="00E65E08">
        <w:rPr>
          <w:rtl/>
        </w:rPr>
        <w:t xml:space="preserve"> می‌کنیم</w:t>
      </w:r>
      <w:r w:rsidRPr="00E65E08">
        <w:rPr>
          <w:rtl/>
        </w:rPr>
        <w:t>...</w:t>
      </w:r>
      <w:r w:rsidRPr="00653CC0">
        <w:rPr>
          <w:rStyle w:val="1-Char"/>
          <w:rFonts w:hint="cs"/>
          <w:bCs w:val="0"/>
          <w:vertAlign w:val="superscript"/>
          <w:rtl/>
        </w:rPr>
        <w:t>(</w:t>
      </w:r>
      <w:r w:rsidRPr="00653CC0">
        <w:rPr>
          <w:rStyle w:val="1-Char"/>
          <w:bCs w:val="0"/>
          <w:vertAlign w:val="superscript"/>
          <w:rtl/>
        </w:rPr>
        <w:footnoteReference w:id="616"/>
      </w:r>
      <w:r w:rsidRPr="00653CC0">
        <w:rPr>
          <w:rStyle w:val="1-Char"/>
          <w:rFonts w:hint="cs"/>
          <w:bCs w:val="0"/>
          <w:vertAlign w:val="superscript"/>
          <w:rtl/>
        </w:rPr>
        <w:t>)</w:t>
      </w:r>
      <w:r w:rsidRPr="00BC276D">
        <w:rPr>
          <w:rFonts w:hint="cs"/>
          <w:rtl/>
        </w:rPr>
        <w:t>.</w:t>
      </w:r>
      <w:bookmarkEnd w:id="1205"/>
      <w:r w:rsidRPr="00BC276D">
        <w:rPr>
          <w:rtl/>
        </w:rPr>
        <w:t xml:space="preserve"> </w:t>
      </w:r>
    </w:p>
    <w:p w:rsidR="00D7380A" w:rsidRPr="00596FEF" w:rsidRDefault="00D7380A" w:rsidP="00D7380A">
      <w:pPr>
        <w:pStyle w:val="1-"/>
        <w:rPr>
          <w:rStyle w:val="7-Char"/>
          <w:rtl/>
        </w:rPr>
      </w:pPr>
      <w:r>
        <w:rPr>
          <w:rFonts w:cs="Traditional Arabic"/>
          <w:color w:val="000000"/>
          <w:shd w:val="clear" w:color="auto" w:fill="FFFFFF"/>
          <w:rtl/>
        </w:rPr>
        <w:t>﴿</w:t>
      </w:r>
      <w:r w:rsidRPr="00321A84">
        <w:rPr>
          <w:rStyle w:val="8-Char"/>
          <w:rtl/>
        </w:rPr>
        <w:t xml:space="preserve">يَٰٓأَيُّهَا </w:t>
      </w:r>
      <w:r w:rsidRPr="00321A84">
        <w:rPr>
          <w:rStyle w:val="8-Char"/>
          <w:rFonts w:hint="cs"/>
          <w:rtl/>
        </w:rPr>
        <w:t>ٱ</w:t>
      </w:r>
      <w:r w:rsidRPr="00321A84">
        <w:rPr>
          <w:rStyle w:val="8-Char"/>
          <w:rFonts w:hint="eastAsia"/>
          <w:rtl/>
        </w:rPr>
        <w:t>لَّذِينَ</w:t>
      </w:r>
      <w:r w:rsidRPr="00321A84">
        <w:rPr>
          <w:rStyle w:val="8-Char"/>
          <w:rtl/>
        </w:rPr>
        <w:t xml:space="preserve"> ءَامَنُوٓاْ أَطِيعُواْ </w:t>
      </w:r>
      <w:r w:rsidRPr="00321A84">
        <w:rPr>
          <w:rStyle w:val="8-Char"/>
          <w:rFonts w:hint="cs"/>
          <w:rtl/>
        </w:rPr>
        <w:t>ٱ</w:t>
      </w:r>
      <w:r w:rsidRPr="00321A84">
        <w:rPr>
          <w:rStyle w:val="8-Char"/>
          <w:rFonts w:hint="eastAsia"/>
          <w:rtl/>
        </w:rPr>
        <w:t>للَّهَ</w:t>
      </w:r>
      <w:r w:rsidRPr="00321A84">
        <w:rPr>
          <w:rStyle w:val="8-Char"/>
          <w:rtl/>
        </w:rPr>
        <w:t xml:space="preserve"> وَأَطِيعُواْ </w:t>
      </w:r>
      <w:r w:rsidRPr="00321A84">
        <w:rPr>
          <w:rStyle w:val="8-Char"/>
          <w:rFonts w:hint="cs"/>
          <w:rtl/>
        </w:rPr>
        <w:t>ٱ</w:t>
      </w:r>
      <w:r w:rsidRPr="00321A84">
        <w:rPr>
          <w:rStyle w:val="8-Char"/>
          <w:rFonts w:hint="eastAsia"/>
          <w:rtl/>
        </w:rPr>
        <w:t>لرَّسُولَ</w:t>
      </w:r>
      <w:r w:rsidRPr="00321A84">
        <w:rPr>
          <w:rStyle w:val="8-Char"/>
          <w:rtl/>
        </w:rPr>
        <w:t xml:space="preserve"> وَأُوْلِي </w:t>
      </w:r>
      <w:r w:rsidRPr="00321A84">
        <w:rPr>
          <w:rStyle w:val="8-Char"/>
          <w:rFonts w:hint="cs"/>
          <w:rtl/>
        </w:rPr>
        <w:t>ٱ</w:t>
      </w:r>
      <w:r w:rsidRPr="00321A84">
        <w:rPr>
          <w:rStyle w:val="8-Char"/>
          <w:rFonts w:hint="eastAsia"/>
          <w:rtl/>
        </w:rPr>
        <w:t>لۡأَمۡرِ</w:t>
      </w:r>
      <w:r w:rsidRPr="00321A84">
        <w:rPr>
          <w:rStyle w:val="8-Char"/>
          <w:rtl/>
        </w:rPr>
        <w:t xml:space="preserve"> مِنكُمۡۖ فَإِن تَنَٰزَعۡتُمۡ فِي شَيۡءٖ فَرُدُّوهُ إِلَى </w:t>
      </w:r>
      <w:r w:rsidRPr="00321A84">
        <w:rPr>
          <w:rStyle w:val="8-Char"/>
          <w:rFonts w:hint="cs"/>
          <w:rtl/>
        </w:rPr>
        <w:t>ٱ</w:t>
      </w:r>
      <w:r w:rsidRPr="00321A84">
        <w:rPr>
          <w:rStyle w:val="8-Char"/>
          <w:rFonts w:hint="eastAsia"/>
          <w:rtl/>
        </w:rPr>
        <w:t>للَّهِ</w:t>
      </w:r>
      <w:r w:rsidRPr="00321A84">
        <w:rPr>
          <w:rStyle w:val="8-Char"/>
          <w:rtl/>
        </w:rPr>
        <w:t xml:space="preserve"> وَ</w:t>
      </w:r>
      <w:r w:rsidRPr="00321A84">
        <w:rPr>
          <w:rStyle w:val="8-Char"/>
          <w:rFonts w:hint="cs"/>
          <w:rtl/>
        </w:rPr>
        <w:t>ٱ</w:t>
      </w:r>
      <w:r w:rsidRPr="00321A84">
        <w:rPr>
          <w:rStyle w:val="8-Char"/>
          <w:rFonts w:hint="eastAsia"/>
          <w:rtl/>
        </w:rPr>
        <w:t>لرَّسُولِ</w:t>
      </w:r>
      <w:r w:rsidRPr="00321A84">
        <w:rPr>
          <w:rStyle w:val="8-Char"/>
          <w:rtl/>
        </w:rPr>
        <w:t xml:space="preserve"> إِن كُنتُمۡ تُؤۡمِنُونَ بِ</w:t>
      </w:r>
      <w:r w:rsidRPr="00321A84">
        <w:rPr>
          <w:rStyle w:val="8-Char"/>
          <w:rFonts w:hint="cs"/>
          <w:rtl/>
        </w:rPr>
        <w:t>ٱ</w:t>
      </w:r>
      <w:r w:rsidRPr="00321A84">
        <w:rPr>
          <w:rStyle w:val="8-Char"/>
          <w:rFonts w:hint="eastAsia"/>
          <w:rtl/>
        </w:rPr>
        <w:t>للَّهِ</w:t>
      </w:r>
      <w:r w:rsidRPr="00321A84">
        <w:rPr>
          <w:rStyle w:val="8-Char"/>
          <w:rtl/>
        </w:rPr>
        <w:t xml:space="preserve"> وَ</w:t>
      </w:r>
      <w:r w:rsidRPr="00321A84">
        <w:rPr>
          <w:rStyle w:val="8-Char"/>
          <w:rFonts w:hint="cs"/>
          <w:rtl/>
        </w:rPr>
        <w:t>ٱ</w:t>
      </w:r>
      <w:r w:rsidRPr="00321A84">
        <w:rPr>
          <w:rStyle w:val="8-Char"/>
          <w:rFonts w:hint="eastAsia"/>
          <w:rtl/>
        </w:rPr>
        <w:t>لۡيَوۡمِ</w:t>
      </w:r>
      <w:r w:rsidRPr="00321A84">
        <w:rPr>
          <w:rStyle w:val="8-Char"/>
          <w:rtl/>
        </w:rPr>
        <w:t xml:space="preserve"> </w:t>
      </w:r>
      <w:r w:rsidRPr="00321A84">
        <w:rPr>
          <w:rStyle w:val="8-Char"/>
          <w:rFonts w:hint="cs"/>
          <w:rtl/>
        </w:rPr>
        <w:t>ٱ</w:t>
      </w:r>
      <w:r w:rsidRPr="00321A84">
        <w:rPr>
          <w:rStyle w:val="8-Char"/>
          <w:rFonts w:hint="eastAsia"/>
          <w:rtl/>
        </w:rPr>
        <w:t>لۡأٓخِرِۚ</w:t>
      </w:r>
      <w:r w:rsidRPr="00321A84">
        <w:rPr>
          <w:rStyle w:val="8-Char"/>
          <w:rtl/>
        </w:rPr>
        <w:t xml:space="preserve"> ذَٰلِكَ خَيۡرٞ وَأَحۡس</w:t>
      </w:r>
      <w:r w:rsidRPr="00321A84">
        <w:rPr>
          <w:rStyle w:val="8-Char"/>
          <w:rFonts w:hint="eastAsia"/>
          <w:rtl/>
        </w:rPr>
        <w:t>َنُ</w:t>
      </w:r>
      <w:r w:rsidRPr="00321A84">
        <w:rPr>
          <w:rStyle w:val="8-Char"/>
          <w:rtl/>
        </w:rPr>
        <w:t xml:space="preserve"> تَأۡوِيلًا٥٩</w:t>
      </w:r>
      <w:r>
        <w:rPr>
          <w:rFonts w:cs="Traditional Arabic"/>
          <w:color w:val="000000"/>
          <w:shd w:val="clear" w:color="auto" w:fill="FFFFFF"/>
          <w:rtl/>
        </w:rPr>
        <w:t>﴾</w:t>
      </w:r>
      <w:r w:rsidRPr="00321A84">
        <w:rPr>
          <w:rStyle w:val="8-Char"/>
          <w:rtl/>
        </w:rPr>
        <w:t xml:space="preserve"> </w:t>
      </w:r>
      <w:r w:rsidRPr="00596FEF">
        <w:rPr>
          <w:rStyle w:val="7-Char"/>
          <w:rtl/>
        </w:rPr>
        <w:t>[النساء: 59]</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ای اهل ایمان، فرمان خدا و رسول و فرمان داران (از طرف خدا و رسول) را اطاعت کنید و وقتی در چیزی کارتان به گفتگو و نزاع کشید به حکم خدا و رسول باز گردید. اگر به خدا و روز قیامت ایمان دارید. این کار (رجوع به حکم خدا و رسول) برای شما از</w:t>
      </w:r>
      <w:r w:rsidR="005D62F0">
        <w:rPr>
          <w:rStyle w:val="1-Char"/>
          <w:rtl/>
        </w:rPr>
        <w:t xml:space="preserve"> هرچه </w:t>
      </w:r>
      <w:r w:rsidRPr="0062224F">
        <w:rPr>
          <w:rStyle w:val="1-Char"/>
          <w:rtl/>
        </w:rPr>
        <w:t>تصور کنید بهتر و خوش</w:t>
      </w:r>
      <w:r w:rsidR="00283531">
        <w:rPr>
          <w:rStyle w:val="1-Char"/>
          <w:rtl/>
        </w:rPr>
        <w:t xml:space="preserve">‌تر </w:t>
      </w:r>
      <w:r w:rsidRPr="0062224F">
        <w:rPr>
          <w:rStyle w:val="1-Char"/>
          <w:rtl/>
        </w:rPr>
        <w:t>خواهد بود</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اطاعت احدی از مخلوقات بر انسان جائز نیست مگر آن کسی که خداوند</w:t>
      </w:r>
      <w:r w:rsidR="002D3D2D" w:rsidRPr="0062224F">
        <w:rPr>
          <w:rStyle w:val="1-Char"/>
          <w:rtl/>
        </w:rPr>
        <w:t xml:space="preserve"> </w:t>
      </w:r>
      <w:r w:rsidRPr="0062224F">
        <w:rPr>
          <w:rStyle w:val="1-Char"/>
          <w:rtl/>
        </w:rPr>
        <w:t>متعال</w:t>
      </w:r>
      <w:r w:rsidR="002D3D2D" w:rsidRPr="0062224F">
        <w:rPr>
          <w:rStyle w:val="1-Char"/>
          <w:rtl/>
        </w:rPr>
        <w:t xml:space="preserve"> </w:t>
      </w:r>
      <w:r w:rsidRPr="0062224F">
        <w:rPr>
          <w:rStyle w:val="1-Char"/>
          <w:rtl/>
        </w:rPr>
        <w:t>امر</w:t>
      </w:r>
      <w:r w:rsidR="002D3D2D" w:rsidRPr="0062224F">
        <w:rPr>
          <w:rStyle w:val="1-Char"/>
          <w:rtl/>
        </w:rPr>
        <w:t xml:space="preserve"> </w:t>
      </w:r>
      <w:r w:rsidRPr="0062224F">
        <w:rPr>
          <w:rStyle w:val="1-Char"/>
          <w:rtl/>
        </w:rPr>
        <w:t>به</w:t>
      </w:r>
      <w:r w:rsidR="002D3D2D" w:rsidRPr="0062224F">
        <w:rPr>
          <w:rStyle w:val="1-Char"/>
          <w:rtl/>
        </w:rPr>
        <w:t xml:space="preserve"> </w:t>
      </w:r>
      <w:r w:rsidRPr="0062224F">
        <w:rPr>
          <w:rStyle w:val="1-Char"/>
          <w:rtl/>
        </w:rPr>
        <w:t>اطاعت از او نموده</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باشد و سند محکم ما در اطاعت و فرمانبرداری اشخاص، قرآن مجید است...</w:t>
      </w:r>
      <w:r w:rsidRPr="00CE6E7F">
        <w:rPr>
          <w:rStyle w:val="1-Char"/>
          <w:rFonts w:hint="cs"/>
          <w:vertAlign w:val="superscript"/>
          <w:rtl/>
        </w:rPr>
        <w:t>(</w:t>
      </w:r>
      <w:r w:rsidRPr="008C6EBC">
        <w:rPr>
          <w:rStyle w:val="1-Char"/>
          <w:vertAlign w:val="superscript"/>
          <w:rtl/>
        </w:rPr>
        <w:footnoteReference w:id="617"/>
      </w:r>
      <w:r w:rsidRPr="00CE6E7F">
        <w:rPr>
          <w:rStyle w:val="1-Char"/>
          <w:rFonts w:hint="cs"/>
          <w:vertAlign w:val="superscript"/>
          <w:rtl/>
        </w:rPr>
        <w:t>)</w:t>
      </w:r>
      <w:r w:rsidRPr="0062224F">
        <w:rPr>
          <w:rStyle w:val="1-Char"/>
          <w:rtl/>
        </w:rPr>
        <w:t>.</w:t>
      </w:r>
    </w:p>
    <w:p w:rsidR="00855C20" w:rsidRPr="0062224F" w:rsidRDefault="000D6BFD" w:rsidP="000D6BFD">
      <w:pPr>
        <w:ind w:firstLine="284"/>
        <w:rPr>
          <w:rStyle w:val="1-Char"/>
          <w:rtl/>
        </w:rPr>
      </w:pPr>
      <w:r>
        <w:rPr>
          <w:rStyle w:val="1-Char"/>
          <w:bCs/>
          <w:szCs w:val="25"/>
          <w:rtl/>
        </w:rPr>
        <w:t>جواب ما:</w:t>
      </w:r>
      <w:r w:rsidR="00855C20"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پس دلیل او، همین آیه است. حرفت درست است اما اگر آیه را کامل بخوانی و قیچی نکن،</w:t>
      </w:r>
      <w:r w:rsidR="00C94C10">
        <w:rPr>
          <w:rStyle w:val="1-Char"/>
          <w:rtl/>
        </w:rPr>
        <w:t xml:space="preserve"> می‌بینی</w:t>
      </w:r>
      <w:r w:rsidRPr="0062224F">
        <w:rPr>
          <w:rStyle w:val="1-Char"/>
          <w:rtl/>
        </w:rPr>
        <w:t xml:space="preserve"> که وقت دعوا می‌توانی از اولی الامر</w:t>
      </w:r>
      <w:r w:rsidR="002D3D2D" w:rsidRPr="0062224F">
        <w:rPr>
          <w:rStyle w:val="1-Char"/>
          <w:rtl/>
        </w:rPr>
        <w:t xml:space="preserve"> </w:t>
      </w:r>
      <w:r w:rsidRPr="0062224F">
        <w:rPr>
          <w:rStyle w:val="1-Char"/>
          <w:rtl/>
        </w:rPr>
        <w:t>اطاعت نکنی و به قرآن و سنت رسول مراجعه کنی!</w:t>
      </w:r>
      <w:r w:rsidRPr="0062224F">
        <w:rPr>
          <w:rStyle w:val="1-Char"/>
          <w:rFonts w:hint="cs"/>
          <w:rtl/>
        </w:rPr>
        <w:t>.</w:t>
      </w:r>
    </w:p>
    <w:p w:rsidR="00855C20" w:rsidRDefault="00855C20" w:rsidP="00855C20">
      <w:pPr>
        <w:ind w:firstLine="284"/>
        <w:jc w:val="both"/>
        <w:rPr>
          <w:rStyle w:val="1-Char"/>
          <w:rtl/>
        </w:rPr>
      </w:pPr>
      <w:r w:rsidRPr="0062224F">
        <w:rPr>
          <w:rStyle w:val="1-Char"/>
          <w:rtl/>
        </w:rPr>
        <w:t>یک بار دیگر ببینیم آیه چه</w:t>
      </w:r>
      <w:r w:rsidR="00B32BA2">
        <w:rPr>
          <w:rStyle w:val="1-Char"/>
          <w:rtl/>
        </w:rPr>
        <w:t xml:space="preserve"> </w:t>
      </w:r>
      <w:r w:rsidR="00783174">
        <w:rPr>
          <w:rStyle w:val="1-Char"/>
          <w:rtl/>
        </w:rPr>
        <w:t>می‌گوید</w:t>
      </w:r>
      <w:r w:rsidRPr="0062224F">
        <w:rPr>
          <w:rStyle w:val="1-Char"/>
          <w:rtl/>
        </w:rPr>
        <w:t>:</w:t>
      </w:r>
    </w:p>
    <w:p w:rsidR="00D7380A" w:rsidRPr="00596FEF" w:rsidRDefault="00D7380A" w:rsidP="00D7380A">
      <w:pPr>
        <w:ind w:firstLine="284"/>
        <w:jc w:val="both"/>
        <w:rPr>
          <w:rStyle w:val="7-Char"/>
          <w:rtl/>
        </w:rPr>
      </w:pPr>
      <w:r>
        <w:rPr>
          <w:rStyle w:val="1-Char"/>
          <w:rFonts w:cs="Traditional Arabic"/>
          <w:color w:val="000000"/>
          <w:shd w:val="clear" w:color="auto" w:fill="FFFFFF"/>
          <w:rtl/>
        </w:rPr>
        <w:t>﴿</w:t>
      </w:r>
      <w:r w:rsidRPr="00321A84">
        <w:rPr>
          <w:rStyle w:val="8-Char"/>
          <w:rtl/>
        </w:rPr>
        <w:t xml:space="preserve">يَٰٓأَيُّهَا </w:t>
      </w:r>
      <w:r w:rsidRPr="00321A84">
        <w:rPr>
          <w:rStyle w:val="8-Char"/>
          <w:rFonts w:hint="cs"/>
          <w:rtl/>
        </w:rPr>
        <w:t>ٱ</w:t>
      </w:r>
      <w:r w:rsidRPr="00321A84">
        <w:rPr>
          <w:rStyle w:val="8-Char"/>
          <w:rFonts w:hint="eastAsia"/>
          <w:rtl/>
        </w:rPr>
        <w:t>لَّذِينَ</w:t>
      </w:r>
      <w:r w:rsidRPr="00321A84">
        <w:rPr>
          <w:rStyle w:val="8-Char"/>
          <w:rtl/>
        </w:rPr>
        <w:t xml:space="preserve"> ءَامَنُوٓاْ</w:t>
      </w:r>
      <w:r>
        <w:rPr>
          <w:rStyle w:val="1-Char"/>
          <w:rFonts w:ascii="Traditional Arabic" w:hAnsi="Traditional Arabic" w:cs="Traditional Arabic"/>
          <w:color w:val="000000"/>
          <w:shd w:val="clear" w:color="auto" w:fill="FFFFFF"/>
          <w:rtl/>
        </w:rPr>
        <w:t>﴾</w:t>
      </w:r>
    </w:p>
    <w:p w:rsidR="00855C20" w:rsidRPr="0062224F" w:rsidRDefault="00855C20" w:rsidP="00855C20">
      <w:pPr>
        <w:ind w:firstLine="284"/>
        <w:jc w:val="both"/>
        <w:rPr>
          <w:rStyle w:val="1-Char"/>
          <w:rFonts w:eastAsia="SimSun"/>
          <w:rtl/>
        </w:rPr>
      </w:pPr>
      <w:r w:rsidRPr="0059586B">
        <w:rPr>
          <w:rStyle w:val="5-Char"/>
          <w:rFonts w:eastAsia="SimSun" w:hint="cs"/>
          <w:rtl/>
        </w:rPr>
        <w:t>«</w:t>
      </w:r>
      <w:r w:rsidRPr="0062224F">
        <w:rPr>
          <w:rStyle w:val="1-Char"/>
          <w:rFonts w:eastAsia="SimSun"/>
          <w:rtl/>
        </w:rPr>
        <w:t>ای مومنان،</w:t>
      </w:r>
      <w:r w:rsidRPr="0059586B">
        <w:rPr>
          <w:rStyle w:val="5-Char"/>
          <w:rFonts w:eastAsia="SimSun" w:hint="cs"/>
          <w:rtl/>
        </w:rPr>
        <w:t>»</w:t>
      </w:r>
    </w:p>
    <w:p w:rsidR="00D7380A" w:rsidRPr="00596FEF" w:rsidRDefault="00D7380A" w:rsidP="00D7380A">
      <w:pPr>
        <w:pStyle w:val="1-"/>
        <w:rPr>
          <w:rStyle w:val="7-Char"/>
          <w:rFonts w:eastAsia="SimSun"/>
          <w:rtl/>
        </w:rPr>
      </w:pPr>
      <w:r>
        <w:rPr>
          <w:rFonts w:eastAsia="SimSun" w:cs="Traditional Arabic"/>
          <w:color w:val="000000"/>
          <w:shd w:val="clear" w:color="auto" w:fill="FFFFFF"/>
          <w:rtl/>
          <w:lang w:val="en-GB" w:eastAsia="zh-CN"/>
        </w:rPr>
        <w:t>﴿</w:t>
      </w:r>
      <w:r w:rsidRPr="00321A84">
        <w:rPr>
          <w:rStyle w:val="8-Char"/>
          <w:rFonts w:eastAsia="SimSun"/>
          <w:rtl/>
        </w:rPr>
        <w:t xml:space="preserve">أَطِيعُواْ </w:t>
      </w:r>
      <w:r w:rsidRPr="00321A84">
        <w:rPr>
          <w:rStyle w:val="8-Char"/>
          <w:rFonts w:eastAsia="SimSun" w:hint="cs"/>
          <w:rtl/>
        </w:rPr>
        <w:t>ٱللَّهَ</w:t>
      </w:r>
      <w:r w:rsidRPr="00321A84">
        <w:rPr>
          <w:rStyle w:val="8-Char"/>
          <w:rFonts w:eastAsia="SimSun"/>
          <w:rtl/>
        </w:rPr>
        <w:t xml:space="preserve"> وَأَطِيعُواْ </w:t>
      </w:r>
      <w:r w:rsidRPr="00321A84">
        <w:rPr>
          <w:rStyle w:val="8-Char"/>
          <w:rFonts w:eastAsia="SimSun" w:hint="cs"/>
          <w:rtl/>
        </w:rPr>
        <w:t>ٱلرَّسُولَ</w:t>
      </w:r>
      <w:r w:rsidRPr="00321A84">
        <w:rPr>
          <w:rStyle w:val="8-Char"/>
          <w:rFonts w:eastAsia="SimSun"/>
          <w:rtl/>
        </w:rPr>
        <w:t xml:space="preserve"> وَأُوْلِي </w:t>
      </w:r>
      <w:r w:rsidRPr="00321A84">
        <w:rPr>
          <w:rStyle w:val="8-Char"/>
          <w:rFonts w:eastAsia="SimSun" w:hint="cs"/>
          <w:rtl/>
        </w:rPr>
        <w:t>ٱلۡأَمۡرِ</w:t>
      </w:r>
      <w:r w:rsidRPr="00321A84">
        <w:rPr>
          <w:rStyle w:val="8-Char"/>
          <w:rFonts w:eastAsia="SimSun"/>
          <w:rtl/>
        </w:rPr>
        <w:t xml:space="preserve"> مِنكُمۡۖ</w:t>
      </w:r>
      <w:r>
        <w:rPr>
          <w:rFonts w:eastAsia="SimSun" w:cs="Traditional Arabic"/>
          <w:color w:val="000000"/>
          <w:shd w:val="clear" w:color="auto" w:fill="FFFFFF"/>
          <w:rtl/>
          <w:lang w:val="en-GB" w:eastAsia="zh-CN"/>
        </w:rPr>
        <w:t>﴾</w:t>
      </w:r>
    </w:p>
    <w:p w:rsidR="00855C20" w:rsidRPr="0062224F" w:rsidRDefault="00855C20" w:rsidP="00855C20">
      <w:pPr>
        <w:ind w:firstLine="284"/>
        <w:jc w:val="both"/>
        <w:rPr>
          <w:rStyle w:val="1-Char"/>
          <w:rFonts w:eastAsia="SimSun"/>
          <w:rtl/>
        </w:rPr>
      </w:pPr>
      <w:r w:rsidRPr="0059586B">
        <w:rPr>
          <w:rStyle w:val="5-Char"/>
          <w:rFonts w:eastAsia="SimSun" w:hint="cs"/>
          <w:rtl/>
        </w:rPr>
        <w:t>«</w:t>
      </w:r>
      <w:r w:rsidRPr="0062224F">
        <w:rPr>
          <w:rStyle w:val="1-Char"/>
          <w:rFonts w:eastAsia="SimSun"/>
          <w:rtl/>
        </w:rPr>
        <w:t>اطاعت کنید الله را و رسول را و اولی الامر از بین خود را</w:t>
      </w:r>
      <w:r w:rsidRPr="0059586B">
        <w:rPr>
          <w:rStyle w:val="5-Char"/>
          <w:rFonts w:eastAsia="SimSun" w:hint="cs"/>
          <w:rtl/>
        </w:rPr>
        <w:t>».</w:t>
      </w:r>
    </w:p>
    <w:p w:rsidR="00855C20" w:rsidRDefault="00855C20" w:rsidP="00855C20">
      <w:pPr>
        <w:ind w:firstLine="284"/>
        <w:jc w:val="both"/>
        <w:rPr>
          <w:rStyle w:val="1-Char"/>
          <w:rFonts w:eastAsia="SimSun"/>
          <w:rtl/>
        </w:rPr>
      </w:pPr>
      <w:r w:rsidRPr="0062224F">
        <w:rPr>
          <w:rStyle w:val="1-Char"/>
          <w:rFonts w:eastAsia="SimSun"/>
          <w:rtl/>
        </w:rPr>
        <w:t>شیعه از این جا به بعد را</w:t>
      </w:r>
      <w:r w:rsidR="002D3D2D" w:rsidRPr="0062224F">
        <w:rPr>
          <w:rStyle w:val="1-Char"/>
          <w:rFonts w:eastAsia="SimSun"/>
          <w:rtl/>
        </w:rPr>
        <w:t xml:space="preserve"> نمی‌</w:t>
      </w:r>
      <w:r w:rsidRPr="0062224F">
        <w:rPr>
          <w:rStyle w:val="1-Char"/>
          <w:rFonts w:eastAsia="SimSun"/>
          <w:rtl/>
        </w:rPr>
        <w:t>خواند در حالی که آیه ادامه دارد:</w:t>
      </w:r>
    </w:p>
    <w:p w:rsidR="00855C20" w:rsidRPr="0062224F" w:rsidRDefault="00D7380A" w:rsidP="00D7380A">
      <w:pPr>
        <w:ind w:firstLine="284"/>
        <w:jc w:val="both"/>
        <w:rPr>
          <w:rStyle w:val="1-Char"/>
          <w:rFonts w:eastAsia="SimSun"/>
          <w:rtl/>
        </w:rPr>
      </w:pPr>
      <w:r>
        <w:rPr>
          <w:rStyle w:val="1-Char"/>
          <w:rFonts w:eastAsia="SimSun" w:cs="Traditional Arabic"/>
          <w:color w:val="000000"/>
          <w:shd w:val="clear" w:color="auto" w:fill="FFFFFF"/>
          <w:rtl/>
        </w:rPr>
        <w:t>﴿</w:t>
      </w:r>
      <w:r w:rsidRPr="00321A84">
        <w:rPr>
          <w:rStyle w:val="8-Char"/>
          <w:rFonts w:eastAsia="SimSun"/>
          <w:rtl/>
        </w:rPr>
        <w:t>فَإِن تَنَٰزَعۡتُمۡ فِي شَيۡءٖ</w:t>
      </w:r>
      <w:r>
        <w:rPr>
          <w:rStyle w:val="1-Char"/>
          <w:rFonts w:eastAsia="SimSun" w:cs="Traditional Arabic"/>
          <w:color w:val="000000"/>
          <w:shd w:val="clear" w:color="auto" w:fill="FFFFFF"/>
          <w:rtl/>
        </w:rPr>
        <w:t>﴾</w:t>
      </w:r>
    </w:p>
    <w:p w:rsidR="00855C20" w:rsidRPr="0062224F" w:rsidRDefault="00855C20" w:rsidP="00855C20">
      <w:pPr>
        <w:autoSpaceDE w:val="0"/>
        <w:autoSpaceDN w:val="0"/>
        <w:adjustRightInd w:val="0"/>
        <w:ind w:firstLine="284"/>
        <w:jc w:val="both"/>
        <w:rPr>
          <w:rStyle w:val="1-Char"/>
          <w:rFonts w:eastAsia="SimSun"/>
          <w:rtl/>
        </w:rPr>
      </w:pPr>
      <w:r w:rsidRPr="0059586B">
        <w:rPr>
          <w:rStyle w:val="5-Char"/>
          <w:rFonts w:eastAsia="SimSun" w:hint="cs"/>
          <w:rtl/>
        </w:rPr>
        <w:t>«</w:t>
      </w:r>
      <w:r w:rsidRPr="0062224F">
        <w:rPr>
          <w:rStyle w:val="1-Char"/>
          <w:rFonts w:eastAsia="SimSun"/>
          <w:rtl/>
        </w:rPr>
        <w:t>پس اگر در چیزی نزاع کردید</w:t>
      </w:r>
      <w:r w:rsidRPr="0062224F">
        <w:rPr>
          <w:rStyle w:val="1-Char"/>
          <w:rFonts w:eastAsia="SimSun" w:hint="cs"/>
          <w:rtl/>
        </w:rPr>
        <w:t>.</w:t>
      </w:r>
      <w:r w:rsidRPr="0059586B">
        <w:rPr>
          <w:rStyle w:val="5-Char"/>
          <w:rFonts w:eastAsia="SimSun" w:hint="cs"/>
          <w:rtl/>
        </w:rPr>
        <w:t>»</w:t>
      </w:r>
    </w:p>
    <w:p w:rsidR="00D7380A" w:rsidRPr="00596FEF" w:rsidRDefault="00D7380A" w:rsidP="00D7380A">
      <w:pPr>
        <w:pStyle w:val="1-"/>
        <w:rPr>
          <w:rStyle w:val="7-Char"/>
          <w:rFonts w:eastAsia="SimSun"/>
          <w:rtl/>
        </w:rPr>
      </w:pPr>
      <w:r>
        <w:rPr>
          <w:rFonts w:eastAsia="SimSun" w:cs="Traditional Arabic"/>
          <w:color w:val="000000"/>
          <w:shd w:val="clear" w:color="auto" w:fill="FFFFFF"/>
          <w:rtl/>
        </w:rPr>
        <w:t>﴿</w:t>
      </w:r>
      <w:r w:rsidRPr="00321A84">
        <w:rPr>
          <w:rStyle w:val="8-Char"/>
          <w:rFonts w:eastAsia="SimSun"/>
          <w:rtl/>
        </w:rPr>
        <w:t xml:space="preserve">فَرُدُّوهُ إِلَى </w:t>
      </w:r>
      <w:r w:rsidRPr="00321A84">
        <w:rPr>
          <w:rStyle w:val="8-Char"/>
          <w:rFonts w:eastAsia="SimSun" w:hint="cs"/>
          <w:rtl/>
        </w:rPr>
        <w:t>ٱللَّهِ</w:t>
      </w:r>
      <w:r w:rsidRPr="00321A84">
        <w:rPr>
          <w:rStyle w:val="8-Char"/>
          <w:rFonts w:eastAsia="SimSun"/>
          <w:rtl/>
        </w:rPr>
        <w:t xml:space="preserve"> وَ</w:t>
      </w:r>
      <w:r w:rsidRPr="00321A84">
        <w:rPr>
          <w:rStyle w:val="8-Char"/>
          <w:rFonts w:eastAsia="SimSun" w:hint="cs"/>
          <w:rtl/>
        </w:rPr>
        <w:t>ٱلرَّسُولِ</w:t>
      </w:r>
      <w:r>
        <w:rPr>
          <w:rFonts w:eastAsia="SimSun" w:cs="Traditional Arabic"/>
          <w:color w:val="000000"/>
          <w:shd w:val="clear" w:color="auto" w:fill="FFFFFF"/>
          <w:rtl/>
        </w:rPr>
        <w:t>﴾</w:t>
      </w:r>
    </w:p>
    <w:p w:rsidR="00855C20" w:rsidRPr="0062224F" w:rsidRDefault="00855C20" w:rsidP="00855C20">
      <w:pPr>
        <w:autoSpaceDE w:val="0"/>
        <w:autoSpaceDN w:val="0"/>
        <w:adjustRightInd w:val="0"/>
        <w:ind w:firstLine="284"/>
        <w:jc w:val="both"/>
        <w:rPr>
          <w:rStyle w:val="1-Char"/>
          <w:rFonts w:eastAsia="SimSun"/>
          <w:rtl/>
        </w:rPr>
      </w:pPr>
      <w:r w:rsidRPr="0059586B">
        <w:rPr>
          <w:rStyle w:val="5-Char"/>
          <w:rFonts w:eastAsia="SimSun" w:hint="cs"/>
          <w:rtl/>
        </w:rPr>
        <w:t>«</w:t>
      </w:r>
      <w:r w:rsidRPr="0062224F">
        <w:rPr>
          <w:rStyle w:val="1-Char"/>
          <w:rFonts w:eastAsia="SimSun"/>
          <w:rtl/>
        </w:rPr>
        <w:t>پس به الله و رسولش مراجعه کنید</w:t>
      </w:r>
      <w:r w:rsidRPr="0059586B">
        <w:rPr>
          <w:rStyle w:val="5-Char"/>
          <w:rFonts w:eastAsia="SimSun" w:hint="cs"/>
          <w:rtl/>
        </w:rPr>
        <w:t>».</w:t>
      </w:r>
    </w:p>
    <w:p w:rsidR="00855C20" w:rsidRPr="0062224F" w:rsidRDefault="00855C20" w:rsidP="00855C20">
      <w:pPr>
        <w:autoSpaceDE w:val="0"/>
        <w:autoSpaceDN w:val="0"/>
        <w:adjustRightInd w:val="0"/>
        <w:ind w:firstLine="284"/>
        <w:jc w:val="both"/>
        <w:rPr>
          <w:rStyle w:val="1-Char"/>
          <w:rFonts w:eastAsia="SimSun"/>
          <w:rtl/>
        </w:rPr>
      </w:pPr>
      <w:r w:rsidRPr="0062224F">
        <w:rPr>
          <w:rStyle w:val="1-Char"/>
          <w:rFonts w:eastAsia="SimSun"/>
          <w:rtl/>
        </w:rPr>
        <w:t>ملاحظه فرمودید. الله</w:t>
      </w:r>
      <w:r w:rsidR="00783174">
        <w:rPr>
          <w:rStyle w:val="1-Char"/>
          <w:rFonts w:eastAsia="SimSun"/>
          <w:rtl/>
        </w:rPr>
        <w:t xml:space="preserve"> نمی‌گوید</w:t>
      </w:r>
      <w:r w:rsidRPr="0062224F">
        <w:rPr>
          <w:rStyle w:val="1-Char"/>
          <w:rFonts w:eastAsia="SimSun"/>
          <w:rtl/>
        </w:rPr>
        <w:t>: به اولی الامر رجوع کنید! پس الله این علی را که شما در خیال خود ساخت</w:t>
      </w:r>
      <w:r w:rsidR="00362A31">
        <w:rPr>
          <w:rStyle w:val="1-Char"/>
          <w:rFonts w:eastAsia="SimSun"/>
          <w:rtl/>
        </w:rPr>
        <w:t>ه‌اید</w:t>
      </w:r>
      <w:r w:rsidRPr="0062224F">
        <w:rPr>
          <w:rStyle w:val="1-Char"/>
          <w:rFonts w:eastAsia="SimSun"/>
          <w:rtl/>
        </w:rPr>
        <w:t>،</w:t>
      </w:r>
      <w:r w:rsidR="002D3D2D" w:rsidRPr="0062224F">
        <w:rPr>
          <w:rStyle w:val="1-Char"/>
          <w:rFonts w:eastAsia="SimSun"/>
          <w:rtl/>
        </w:rPr>
        <w:t xml:space="preserve"> نمی‌</w:t>
      </w:r>
      <w:r w:rsidRPr="0062224F">
        <w:rPr>
          <w:rStyle w:val="1-Char"/>
          <w:rFonts w:eastAsia="SimSun"/>
          <w:rtl/>
        </w:rPr>
        <w:t>شناسد تا به ما امر کند که با او اختلاف نداشته باشیم!</w:t>
      </w:r>
      <w:r w:rsidRPr="0062224F">
        <w:rPr>
          <w:rStyle w:val="1-Char"/>
          <w:rFonts w:eastAsia="SimSun" w:hint="cs"/>
          <w:rtl/>
        </w:rPr>
        <w:t>.</w:t>
      </w:r>
    </w:p>
    <w:p w:rsidR="00855C20" w:rsidRPr="00653CC0" w:rsidRDefault="00855C20" w:rsidP="00653CC0">
      <w:pPr>
        <w:pStyle w:val="3-"/>
        <w:rPr>
          <w:rtl/>
        </w:rPr>
      </w:pPr>
      <w:bookmarkStart w:id="1206" w:name="_Toc433464922"/>
      <w:r w:rsidRPr="00653CC0">
        <w:rPr>
          <w:rStyle w:val="Heading1Char"/>
          <w:rFonts w:ascii="IRZar" w:hAnsi="IRZar" w:cs="IRZar" w:hint="cs"/>
          <w:b w:val="0"/>
          <w:bCs/>
          <w:kern w:val="0"/>
          <w:sz w:val="24"/>
          <w:szCs w:val="24"/>
          <w:rtl/>
        </w:rPr>
        <w:t>ادعای</w:t>
      </w:r>
      <w:r w:rsidR="00E65E08">
        <w:rPr>
          <w:rStyle w:val="Heading1Char"/>
          <w:rFonts w:ascii="IRZar" w:hAnsi="IRZar" w:cs="IRZar" w:hint="cs"/>
          <w:b w:val="0"/>
          <w:bCs/>
          <w:kern w:val="0"/>
          <w:sz w:val="24"/>
          <w:szCs w:val="24"/>
          <w:rtl/>
        </w:rPr>
        <w:t xml:space="preserve"> </w:t>
      </w:r>
      <w:r w:rsidRPr="00653CC0">
        <w:rPr>
          <w:rStyle w:val="Heading1Char"/>
          <w:rFonts w:ascii="IRZar" w:hAnsi="IRZar" w:cs="IRZar" w:hint="cs"/>
          <w:b w:val="0"/>
          <w:bCs/>
          <w:kern w:val="0"/>
          <w:sz w:val="24"/>
          <w:szCs w:val="24"/>
          <w:rtl/>
        </w:rPr>
        <w:t>461</w:t>
      </w:r>
      <w:r w:rsidRPr="00653CC0">
        <w:rPr>
          <w:rStyle w:val="Heading1Char"/>
          <w:rFonts w:ascii="IRZar" w:hAnsi="IRZar" w:cs="IRZar"/>
          <w:b w:val="0"/>
          <w:bCs/>
          <w:kern w:val="0"/>
          <w:sz w:val="24"/>
          <w:szCs w:val="24"/>
          <w:rtl/>
        </w:rPr>
        <w:t>- سنی</w:t>
      </w:r>
      <w:r w:rsidR="00B32BA2" w:rsidRPr="00653CC0">
        <w:rPr>
          <w:rStyle w:val="Heading1Char"/>
          <w:rFonts w:ascii="IRZar" w:hAnsi="IRZar" w:cs="IRZar"/>
          <w:b w:val="0"/>
          <w:bCs/>
          <w:kern w:val="0"/>
          <w:sz w:val="24"/>
          <w:szCs w:val="24"/>
          <w:rtl/>
        </w:rPr>
        <w:t xml:space="preserve"> می‌گوید</w:t>
      </w:r>
      <w:r w:rsidRPr="00653CC0">
        <w:rPr>
          <w:rStyle w:val="Heading1Char"/>
          <w:rFonts w:ascii="IRZar" w:hAnsi="IRZar" w:cs="IRZar"/>
          <w:b w:val="0"/>
          <w:bCs/>
          <w:kern w:val="0"/>
          <w:sz w:val="24"/>
          <w:szCs w:val="24"/>
          <w:rtl/>
        </w:rPr>
        <w:t>: اولی الامر؛ یعنی، فرمانده</w:t>
      </w:r>
      <w:r w:rsidR="002D3D2D" w:rsidRPr="00653CC0">
        <w:rPr>
          <w:rStyle w:val="Heading1Char"/>
          <w:rFonts w:ascii="IRZar" w:hAnsi="IRZar" w:cs="IRZar"/>
          <w:b w:val="0"/>
          <w:bCs/>
          <w:kern w:val="0"/>
          <w:sz w:val="24"/>
          <w:szCs w:val="24"/>
          <w:rtl/>
        </w:rPr>
        <w:t xml:space="preserve"> </w:t>
      </w:r>
      <w:r w:rsidRPr="00653CC0">
        <w:rPr>
          <w:rStyle w:val="Heading1Char"/>
          <w:rFonts w:ascii="IRZar" w:hAnsi="IRZar" w:cs="IRZar"/>
          <w:b w:val="0"/>
          <w:bCs/>
          <w:kern w:val="0"/>
          <w:sz w:val="24"/>
          <w:szCs w:val="24"/>
          <w:rtl/>
        </w:rPr>
        <w:t>و این درست نیست</w:t>
      </w:r>
      <w:r w:rsidRPr="00653CC0">
        <w:rPr>
          <w:rtl/>
        </w:rPr>
        <w:t>...</w:t>
      </w:r>
      <w:r w:rsidRPr="00653CC0">
        <w:rPr>
          <w:rStyle w:val="1-Char"/>
          <w:rFonts w:ascii="IRZar" w:hAnsi="IRZar" w:cs="IRZar" w:hint="cs"/>
          <w:b/>
          <w:bCs w:val="0"/>
          <w:vertAlign w:val="superscript"/>
          <w:rtl/>
        </w:rPr>
        <w:t>(</w:t>
      </w:r>
      <w:r w:rsidRPr="00653CC0">
        <w:rPr>
          <w:rStyle w:val="1-Char"/>
          <w:rFonts w:ascii="IRZar" w:hAnsi="IRZar" w:cs="IRZar"/>
          <w:b/>
          <w:bCs w:val="0"/>
          <w:vertAlign w:val="superscript"/>
          <w:rtl/>
        </w:rPr>
        <w:footnoteReference w:id="618"/>
      </w:r>
      <w:r w:rsidRPr="00653CC0">
        <w:rPr>
          <w:rStyle w:val="1-Char"/>
          <w:rFonts w:ascii="IRZar" w:hAnsi="IRZar" w:cs="IRZar" w:hint="cs"/>
          <w:b/>
          <w:bCs w:val="0"/>
          <w:vertAlign w:val="superscript"/>
          <w:rtl/>
        </w:rPr>
        <w:t>)</w:t>
      </w:r>
      <w:bookmarkEnd w:id="1206"/>
    </w:p>
    <w:p w:rsidR="00855C20" w:rsidRPr="0062224F" w:rsidRDefault="00855C20" w:rsidP="00855C20">
      <w:pPr>
        <w:ind w:firstLine="284"/>
        <w:jc w:val="both"/>
        <w:rPr>
          <w:rStyle w:val="1-Char"/>
          <w:rtl/>
        </w:rPr>
      </w:pPr>
      <w:r w:rsidRPr="0062224F">
        <w:rPr>
          <w:rStyle w:val="1-Char"/>
          <w:rtl/>
        </w:rPr>
        <w:t>برادران عامه و اهل تسنن عقیده دارند که مراد از اولی الامر در آیه، امراء و فرمانروایان و سران لشکرند که شامل حال سلاطین و صاحبان امر (ظاهری) می</w:t>
      </w:r>
      <w:r w:rsidRPr="0062224F">
        <w:rPr>
          <w:rStyle w:val="1-Char"/>
          <w:rFonts w:hint="cs"/>
          <w:rtl/>
        </w:rPr>
        <w:t>‌</w:t>
      </w:r>
      <w:r w:rsidRPr="0062224F">
        <w:rPr>
          <w:rStyle w:val="1-Char"/>
          <w:rtl/>
        </w:rPr>
        <w:t>باشد.</w:t>
      </w:r>
    </w:p>
    <w:p w:rsidR="00855C20" w:rsidRPr="0062224F" w:rsidRDefault="00855C20" w:rsidP="00855C20">
      <w:pPr>
        <w:ind w:firstLine="284"/>
        <w:jc w:val="both"/>
        <w:rPr>
          <w:rStyle w:val="1-Char"/>
          <w:rtl/>
        </w:rPr>
      </w:pPr>
      <w:r w:rsidRPr="0062224F">
        <w:rPr>
          <w:rStyle w:val="1-Char"/>
          <w:rtl/>
        </w:rPr>
        <w:t>لذا آقایان اهل تسنن، اطاعت امر سلاطین را بر خود واجب</w:t>
      </w:r>
      <w:r w:rsidR="007B56C5">
        <w:rPr>
          <w:rStyle w:val="1-Char"/>
          <w:rtl/>
        </w:rPr>
        <w:t xml:space="preserve"> می‌دانند</w:t>
      </w:r>
      <w:r w:rsidRPr="0062224F">
        <w:rPr>
          <w:rStyle w:val="1-Char"/>
          <w:rtl/>
        </w:rPr>
        <w:t xml:space="preserve"> (هر چند متجاهر به فسق و فجور و ظلم باشند؟) به دلیل آنکه</w:t>
      </w:r>
      <w:r w:rsidR="00F0383B">
        <w:rPr>
          <w:rStyle w:val="1-Char"/>
          <w:rtl/>
        </w:rPr>
        <w:t xml:space="preserve"> آن‌ها </w:t>
      </w:r>
      <w:r w:rsidRPr="0062224F">
        <w:rPr>
          <w:rStyle w:val="1-Char"/>
          <w:rtl/>
        </w:rPr>
        <w:t>مشمول آیۀ اولی الامرند. پس اطاعتشان واجب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حال آنکه چنین عقید</w:t>
      </w:r>
      <w:r w:rsidR="008C2681">
        <w:rPr>
          <w:rStyle w:val="1-Char"/>
          <w:rtl/>
        </w:rPr>
        <w:t xml:space="preserve">ه‌ای </w:t>
      </w:r>
      <w:r w:rsidRPr="0062224F">
        <w:rPr>
          <w:rStyle w:val="1-Char"/>
          <w:rtl/>
        </w:rPr>
        <w:t>با دلائل عقلی و نقلی باطل است که در این مجلس به خاطر ضیق وقت</w:t>
      </w:r>
      <w:r w:rsidR="00FA03B3">
        <w:rPr>
          <w:rStyle w:val="1-Char"/>
          <w:rtl/>
        </w:rPr>
        <w:t xml:space="preserve"> نمی‌توان</w:t>
      </w:r>
      <w:r w:rsidRPr="0062224F">
        <w:rPr>
          <w:rStyle w:val="1-Char"/>
          <w:rtl/>
        </w:rPr>
        <w:t>م به تمام دلائل بر بطلان عقیدۀ</w:t>
      </w:r>
      <w:r w:rsidR="00F0383B">
        <w:rPr>
          <w:rStyle w:val="1-Char"/>
          <w:rtl/>
        </w:rPr>
        <w:t xml:space="preserve"> آن‌ها </w:t>
      </w:r>
      <w:r w:rsidRPr="0062224F">
        <w:rPr>
          <w:rStyle w:val="1-Char"/>
          <w:rtl/>
        </w:rPr>
        <w:t>استشهاد نمایم. دست کم یک ماه وقت</w:t>
      </w:r>
      <w:r w:rsidR="00783174">
        <w:rPr>
          <w:rStyle w:val="1-Char"/>
          <w:rtl/>
        </w:rPr>
        <w:t xml:space="preserve"> می‌خواهد</w:t>
      </w:r>
      <w:r w:rsidRPr="0062224F">
        <w:rPr>
          <w:rStyle w:val="1-Char"/>
          <w:rtl/>
        </w:rPr>
        <w:t xml:space="preserve"> تا به تفصیل بیان کنیم. اما من باب مثال:</w:t>
      </w:r>
    </w:p>
    <w:p w:rsidR="00855C20" w:rsidRPr="0062224F" w:rsidRDefault="00855C20" w:rsidP="00855C20">
      <w:pPr>
        <w:ind w:firstLine="284"/>
        <w:jc w:val="both"/>
        <w:rPr>
          <w:rStyle w:val="1-Char"/>
          <w:rtl/>
        </w:rPr>
      </w:pPr>
      <w:r w:rsidRPr="0062224F">
        <w:rPr>
          <w:rStyle w:val="1-Char"/>
          <w:rtl/>
        </w:rPr>
        <w:t>مالا یدرک کله لا یترک کله. کسیکه به همه چیز را نتوانست</w:t>
      </w:r>
      <w:r w:rsidRPr="0062224F">
        <w:rPr>
          <w:rStyle w:val="1-Char"/>
          <w:rFonts w:hint="cs"/>
          <w:rtl/>
        </w:rPr>
        <w:t xml:space="preserve"> دریابد</w:t>
      </w:r>
      <w:r w:rsidRPr="0062224F">
        <w:rPr>
          <w:rStyle w:val="1-Char"/>
          <w:rtl/>
        </w:rPr>
        <w:t xml:space="preserve"> مهمترین</w:t>
      </w:r>
      <w:r w:rsidRPr="0062224F">
        <w:rPr>
          <w:rStyle w:val="1-Char"/>
          <w:rFonts w:hint="cs"/>
          <w:rtl/>
        </w:rPr>
        <w:t xml:space="preserve"> بخشهایش</w:t>
      </w:r>
      <w:r w:rsidR="002D3D2D" w:rsidRPr="0062224F">
        <w:rPr>
          <w:rStyle w:val="1-Char"/>
          <w:rFonts w:hint="cs"/>
          <w:rtl/>
        </w:rPr>
        <w:t xml:space="preserve"> </w:t>
      </w:r>
      <w:r w:rsidRPr="0062224F">
        <w:rPr>
          <w:rStyle w:val="1-Char"/>
          <w:rtl/>
        </w:rPr>
        <w:t>را رها نمی</w:t>
      </w:r>
      <w:r w:rsidRPr="0062224F">
        <w:rPr>
          <w:rStyle w:val="1-Char"/>
          <w:rFonts w:hint="cs"/>
          <w:rtl/>
        </w:rPr>
        <w:t>‌</w:t>
      </w:r>
      <w:r w:rsidRPr="0062224F">
        <w:rPr>
          <w:rStyle w:val="1-Char"/>
          <w:rtl/>
        </w:rPr>
        <w:t>کند</w:t>
      </w:r>
      <w:r w:rsidRPr="0062224F">
        <w:rPr>
          <w:rStyle w:val="1-Char"/>
          <w:rFonts w:hint="cs"/>
          <w:rtl/>
        </w:rPr>
        <w:t>(یعنی اگر همه دلایل را نتوانم بخاظر ضیق وقت بگویم مهم ترینش را</w:t>
      </w:r>
      <w:r w:rsidR="00FD7A5F">
        <w:rPr>
          <w:rStyle w:val="1-Char"/>
          <w:rFonts w:hint="cs"/>
          <w:rtl/>
        </w:rPr>
        <w:t xml:space="preserve"> می‌گویم</w:t>
      </w:r>
      <w:r w:rsidRPr="0062224F">
        <w:rPr>
          <w:rStyle w:val="1-Char"/>
          <w:rFonts w:hint="cs"/>
          <w:rtl/>
        </w:rPr>
        <w:t>).</w:t>
      </w:r>
    </w:p>
    <w:p w:rsidR="00855C20" w:rsidRPr="0062224F" w:rsidRDefault="000D6BFD" w:rsidP="000D6BFD">
      <w:pPr>
        <w:ind w:firstLine="284"/>
        <w:jc w:val="both"/>
        <w:rPr>
          <w:rStyle w:val="1-Char"/>
          <w:rtl/>
        </w:rPr>
      </w:pPr>
      <w:r>
        <w:rPr>
          <w:rStyle w:val="1-Char"/>
          <w:bCs/>
          <w:szCs w:val="25"/>
          <w:rtl/>
        </w:rPr>
        <w:t>جواب ما:</w:t>
      </w:r>
      <w:r w:rsidR="002D3D2D"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بله درست است. ما از اولی الامر پیروی و اطاعت</w:t>
      </w:r>
      <w:r w:rsidR="001B0D67">
        <w:rPr>
          <w:rStyle w:val="1-Char"/>
          <w:rtl/>
        </w:rPr>
        <w:t xml:space="preserve"> می‌کنیم</w:t>
      </w:r>
      <w:r w:rsidRPr="0062224F">
        <w:rPr>
          <w:rStyle w:val="1-Char"/>
          <w:rtl/>
        </w:rPr>
        <w:t>. البته به این شرط که حرفش خلاف قرآن و سنت نباشد و امر به گناه نکند. و در این باره حدیث داریم:</w:t>
      </w:r>
    </w:p>
    <w:p w:rsidR="00855C20" w:rsidRPr="00C42407" w:rsidRDefault="004E4479" w:rsidP="00C42407">
      <w:pPr>
        <w:pStyle w:val="6-"/>
        <w:rPr>
          <w:rStyle w:val="5-Char"/>
          <w:rFonts w:ascii="KFGQPC Uthman Taha Naskh" w:hAnsi="KFGQPC Uthman Taha Naskh" w:cs="KFGQPC Uthman Taha Naskh"/>
          <w:rtl/>
        </w:rPr>
      </w:pPr>
      <w:r>
        <w:rPr>
          <w:rStyle w:val="5-Char"/>
          <w:rFonts w:ascii="KFGQPC Uthman Taha Naskh" w:hAnsi="KFGQPC Uthman Taha Naskh" w:cs="KFGQPC Uthman Taha Naskh" w:hint="cs"/>
          <w:rtl/>
        </w:rPr>
        <w:t>«</w:t>
      </w:r>
      <w:r w:rsidR="00855C20" w:rsidRPr="00C42407">
        <w:rPr>
          <w:rStyle w:val="5-Char"/>
          <w:rFonts w:ascii="KFGQPC Uthman Taha Naskh" w:hAnsi="KFGQPC Uthman Taha Naskh" w:cs="KFGQPC Uthman Taha Naskh"/>
          <w:rtl/>
        </w:rPr>
        <w:t>لا طاعة مخلوق ف</w:t>
      </w:r>
      <w:r w:rsidR="00855C20" w:rsidRPr="00C42407">
        <w:rPr>
          <w:rStyle w:val="5-Char"/>
          <w:rFonts w:ascii="KFGQPC Uthman Taha Naskh" w:hAnsi="KFGQPC Uthman Taha Naskh" w:cs="KFGQPC Uthman Taha Naskh" w:hint="cs"/>
          <w:rtl/>
        </w:rPr>
        <w:t>ي</w:t>
      </w:r>
      <w:r w:rsidR="00855C20" w:rsidRPr="00C42407">
        <w:rPr>
          <w:rStyle w:val="5-Char"/>
          <w:rFonts w:ascii="KFGQPC Uthman Taha Naskh" w:hAnsi="KFGQPC Uthman Taha Naskh" w:cs="KFGQPC Uthman Taha Naskh"/>
          <w:rtl/>
        </w:rPr>
        <w:t xml:space="preserve"> معص</w:t>
      </w:r>
      <w:r w:rsidR="00855C20" w:rsidRPr="00C42407">
        <w:rPr>
          <w:rStyle w:val="5-Char"/>
          <w:rFonts w:ascii="KFGQPC Uthman Taha Naskh" w:hAnsi="KFGQPC Uthman Taha Naskh" w:cs="KFGQPC Uthman Taha Naskh" w:hint="cs"/>
          <w:rtl/>
        </w:rPr>
        <w:t>ي</w:t>
      </w:r>
      <w:r w:rsidR="00855C20" w:rsidRPr="00C42407">
        <w:rPr>
          <w:rStyle w:val="5-Char"/>
          <w:rFonts w:ascii="KFGQPC Uthman Taha Naskh" w:hAnsi="KFGQPC Uthman Taha Naskh" w:cs="KFGQPC Uthman Taha Naskh"/>
          <w:rtl/>
        </w:rPr>
        <w:t>ه الله</w:t>
      </w:r>
      <w:r>
        <w:rPr>
          <w:rStyle w:val="5-Char"/>
          <w:rFonts w:ascii="KFGQPC Uthman Taha Naskh" w:hAnsi="KFGQPC Uthman Taha Naskh" w:cs="KFGQPC Uthman Taha Naskh" w:hint="cs"/>
          <w:rtl/>
        </w:rPr>
        <w:t>»</w:t>
      </w:r>
      <w:r w:rsidR="00C42407">
        <w:rPr>
          <w:rStyle w:val="5-Char"/>
          <w:rFonts w:ascii="KFGQPC Uthman Taha Naskh" w:hAnsi="KFGQPC Uthman Taha Naskh" w:cs="KFGQPC Uthman Taha Naskh" w:hint="cs"/>
          <w:rtl/>
        </w:rPr>
        <w:t>،</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در گناه نیاید از مخلوق اطاعت شود</w:t>
      </w:r>
      <w:r w:rsidRPr="0059586B">
        <w:rPr>
          <w:rStyle w:val="5-Char"/>
          <w:rFonts w:hint="cs"/>
          <w:rtl/>
        </w:rPr>
        <w:t>»</w:t>
      </w:r>
      <w:r w:rsidRPr="0062224F">
        <w:rPr>
          <w:rStyle w:val="1-Char"/>
          <w:rFonts w:hint="cs"/>
          <w:rtl/>
        </w:rPr>
        <w:t>.</w:t>
      </w:r>
    </w:p>
    <w:p w:rsidR="00855C20" w:rsidRPr="0062224F" w:rsidRDefault="00855C20" w:rsidP="00800FBC">
      <w:pPr>
        <w:ind w:firstLine="284"/>
        <w:jc w:val="both"/>
        <w:rPr>
          <w:rStyle w:val="1-Char"/>
          <w:rtl/>
        </w:rPr>
      </w:pPr>
      <w:r w:rsidRPr="0062224F">
        <w:rPr>
          <w:rStyle w:val="1-Char"/>
          <w:rtl/>
        </w:rPr>
        <w:t>اینکه گفتی از اولی الامر فاسق پیروی</w:t>
      </w:r>
      <w:r w:rsidR="001B0D67">
        <w:rPr>
          <w:rStyle w:val="1-Char"/>
          <w:rtl/>
        </w:rPr>
        <w:t xml:space="preserve"> می‌کنیم</w:t>
      </w:r>
      <w:r w:rsidRPr="0062224F">
        <w:rPr>
          <w:rStyle w:val="1-Char"/>
          <w:rtl/>
        </w:rPr>
        <w:t xml:space="preserve"> نیز، درست است. اما این، آن وقت است که آن فاسق به زور خودش را اولی الامر کند و ما توانایی بر کناری یا باز داری او را از فسق نداشته باشیم. البته در این جا هم از فاسق دستوراتی را می‌پذیریم که خلاف اوامر الهی نباشد!</w:t>
      </w:r>
      <w:r w:rsidRPr="0062224F">
        <w:rPr>
          <w:rStyle w:val="1-Char"/>
          <w:rFonts w:hint="cs"/>
          <w:rtl/>
        </w:rPr>
        <w:t>.</w:t>
      </w:r>
      <w:r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و طبق حدیث رسول الله اگر بتوانیم او را با دست از فسق منع</w:t>
      </w:r>
      <w:r w:rsidR="001B0D67">
        <w:rPr>
          <w:rStyle w:val="1-Char"/>
          <w:rtl/>
        </w:rPr>
        <w:t xml:space="preserve"> می‌کنیم</w:t>
      </w:r>
      <w:r w:rsidRPr="0062224F">
        <w:rPr>
          <w:rStyle w:val="1-Char"/>
          <w:rtl/>
        </w:rPr>
        <w:t>؛ با دست نشد، با زبان ؛ با زبان نشد، در دل! شما اگر راه حل بهتری دارید به ما هم یاد بدهید!</w:t>
      </w:r>
      <w:r w:rsidRPr="0062224F">
        <w:rPr>
          <w:rStyle w:val="1-Char"/>
          <w:rFonts w:hint="cs"/>
          <w:rtl/>
        </w:rPr>
        <w:t>.</w:t>
      </w:r>
      <w:r w:rsidRPr="0062224F">
        <w:rPr>
          <w:rStyle w:val="1-Char"/>
          <w:rtl/>
        </w:rPr>
        <w:t xml:space="preserve"> </w:t>
      </w:r>
    </w:p>
    <w:p w:rsidR="00855C20" w:rsidRPr="00BC276D" w:rsidRDefault="00855C20" w:rsidP="00855C20">
      <w:pPr>
        <w:pStyle w:val="3-"/>
        <w:rPr>
          <w:rtl/>
        </w:rPr>
      </w:pPr>
      <w:bookmarkStart w:id="1207" w:name="_Toc433464923"/>
      <w:r w:rsidRPr="00BC276D">
        <w:rPr>
          <w:rFonts w:hint="cs"/>
          <w:rtl/>
        </w:rPr>
        <w:t>ادعای</w:t>
      </w:r>
      <w:r w:rsidR="00E65E08">
        <w:rPr>
          <w:rFonts w:hint="cs"/>
          <w:rtl/>
        </w:rPr>
        <w:t xml:space="preserve"> </w:t>
      </w:r>
      <w:r w:rsidRPr="00BC276D">
        <w:rPr>
          <w:rFonts w:hint="cs"/>
          <w:rtl/>
        </w:rPr>
        <w:t>462</w:t>
      </w:r>
      <w:r>
        <w:rPr>
          <w:rFonts w:hint="cs"/>
          <w:rtl/>
        </w:rPr>
        <w:t>-</w:t>
      </w:r>
      <w:r w:rsidRPr="00BC276D">
        <w:rPr>
          <w:rFonts w:hint="cs"/>
          <w:rtl/>
        </w:rPr>
        <w:t xml:space="preserve"> </w:t>
      </w:r>
      <w:r w:rsidRPr="00BC276D">
        <w:rPr>
          <w:rtl/>
        </w:rPr>
        <w:t>بشر قادر نیست امیر صالح انتخاب کند و باید الله انتخاب کند</w:t>
      </w:r>
      <w:bookmarkEnd w:id="1207"/>
    </w:p>
    <w:p w:rsidR="00855C20" w:rsidRPr="0062224F" w:rsidRDefault="00855C20" w:rsidP="00855C20">
      <w:pPr>
        <w:ind w:firstLine="284"/>
        <w:jc w:val="both"/>
        <w:rPr>
          <w:rStyle w:val="1-Char"/>
          <w:rtl/>
        </w:rPr>
      </w:pPr>
      <w:r w:rsidRPr="0062224F">
        <w:rPr>
          <w:rStyle w:val="1-Char"/>
          <w:rtl/>
        </w:rPr>
        <w:t>بدیهی است امراء و سلاطین که در جامعه فرمان روایی می</w:t>
      </w:r>
      <w:r w:rsidRPr="0062224F">
        <w:rPr>
          <w:rStyle w:val="1-Char"/>
          <w:rFonts w:hint="cs"/>
          <w:rtl/>
        </w:rPr>
        <w:t>‌</w:t>
      </w:r>
      <w:r w:rsidRPr="0062224F">
        <w:rPr>
          <w:rStyle w:val="1-Char"/>
          <w:rtl/>
        </w:rPr>
        <w:t>نمایند، از سه حال خارج نیستند: یا منصوب بالاجماع ـ یا غالب بالقدره ـ یا منصوب من الله هستند.</w:t>
      </w:r>
    </w:p>
    <w:p w:rsidR="00855C20" w:rsidRPr="0062224F" w:rsidRDefault="00855C20" w:rsidP="00855C20">
      <w:pPr>
        <w:ind w:firstLine="284"/>
        <w:jc w:val="both"/>
        <w:rPr>
          <w:rStyle w:val="1-Char"/>
          <w:rtl/>
        </w:rPr>
      </w:pPr>
      <w:r w:rsidRPr="0062224F">
        <w:rPr>
          <w:rStyle w:val="1-Char"/>
          <w:rtl/>
        </w:rPr>
        <w:t>اما طریقه اول که اگر مسلمانان اجماع بر فردی نموده و او را به امارت انتخاب کرده باشند، دلیل مثبت عقلانی وجود ندارد که اطاعتش مانند اطاعت خدا و پیغمبر واجب باشد؛ زیرا مسلمانان</w:t>
      </w:r>
      <w:r w:rsidR="00FA03B3">
        <w:rPr>
          <w:rStyle w:val="1-Char"/>
          <w:rtl/>
        </w:rPr>
        <w:t xml:space="preserve"> نمی‌توان</w:t>
      </w:r>
      <w:r w:rsidRPr="0062224F">
        <w:rPr>
          <w:rStyle w:val="1-Char"/>
          <w:rtl/>
        </w:rPr>
        <w:t>ند بر یک فرد کامل و پاک اتفاق کنند و او را به امارت برگزینند.</w:t>
      </w:r>
    </w:p>
    <w:p w:rsidR="00855C20" w:rsidRPr="0062224F" w:rsidRDefault="00855C20" w:rsidP="00855C20">
      <w:pPr>
        <w:ind w:firstLine="284"/>
        <w:jc w:val="both"/>
        <w:rPr>
          <w:rStyle w:val="1-Char"/>
          <w:rtl/>
        </w:rPr>
      </w:pPr>
      <w:r w:rsidRPr="0062224F">
        <w:rPr>
          <w:rStyle w:val="1-Char"/>
          <w:rtl/>
        </w:rPr>
        <w:t>برای آنکه مسلمانان هر قدر قوی الفهم باشند باز به ظواهر حالات می‌نگرند و از بواطن اشخاص که بر چه عقیده هستند، بی</w:t>
      </w:r>
      <w:r w:rsidRPr="0062224F">
        <w:rPr>
          <w:rStyle w:val="1-Char"/>
          <w:rFonts w:hint="cs"/>
          <w:rtl/>
        </w:rPr>
        <w:t>‌</w:t>
      </w:r>
      <w:r w:rsidRPr="0062224F">
        <w:rPr>
          <w:rStyle w:val="1-Char"/>
          <w:rtl/>
        </w:rPr>
        <w:t>خبرند...</w:t>
      </w:r>
      <w:r w:rsidRPr="00CE6E7F">
        <w:rPr>
          <w:rStyle w:val="1-Char"/>
          <w:rFonts w:hint="cs"/>
          <w:vertAlign w:val="superscript"/>
          <w:rtl/>
        </w:rPr>
        <w:t>(</w:t>
      </w:r>
      <w:r w:rsidRPr="008C6EBC">
        <w:rPr>
          <w:rStyle w:val="1-Char"/>
          <w:vertAlign w:val="superscript"/>
          <w:rtl/>
        </w:rPr>
        <w:footnoteReference w:id="619"/>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اجمالاً قبول دارم که منتخب بشر، معصوم نیست و ولی امر خطا</w:t>
      </w:r>
      <w:r w:rsidR="00100CD0">
        <w:rPr>
          <w:rStyle w:val="1-Char"/>
          <w:rtl/>
        </w:rPr>
        <w:t xml:space="preserve"> می‌کند</w:t>
      </w:r>
      <w:r w:rsidRPr="0062224F">
        <w:rPr>
          <w:rStyle w:val="1-Char"/>
          <w:rtl/>
        </w:rPr>
        <w:t>.</w:t>
      </w:r>
    </w:p>
    <w:p w:rsidR="00855C20" w:rsidRPr="0062224F" w:rsidRDefault="00855C20" w:rsidP="00855C20">
      <w:pPr>
        <w:ind w:firstLine="284"/>
        <w:jc w:val="both"/>
        <w:rPr>
          <w:rStyle w:val="1-Char"/>
          <w:rtl/>
        </w:rPr>
      </w:pPr>
      <w:r w:rsidRPr="0062224F">
        <w:rPr>
          <w:rStyle w:val="1-Char"/>
          <w:rtl/>
        </w:rPr>
        <w:t>ما</w:t>
      </w:r>
      <w:r w:rsidR="00783174">
        <w:rPr>
          <w:rStyle w:val="1-Char"/>
          <w:rtl/>
        </w:rPr>
        <w:t xml:space="preserve"> نمی‌گو</w:t>
      </w:r>
      <w:r w:rsidRPr="0062224F">
        <w:rPr>
          <w:rStyle w:val="1-Char"/>
          <w:rtl/>
        </w:rPr>
        <w:t>ییم که چنین اولی الامری صد در صد واجب الاطاعه است. او باید در دایره قرآن و سنت حرکت کند. این، شرط اول است! اما بدون حکومت زندگی ممکن نیست. نیاز بشر به نظم و حکومت مانند نیاز او به آب است و حکومت بدون ولی امر امکان ندارد و ولی امر هم بدون اطاعت، کارش سامان</w:t>
      </w:r>
      <w:r w:rsidR="00B153D3">
        <w:rPr>
          <w:rStyle w:val="1-Char"/>
          <w:rtl/>
        </w:rPr>
        <w:t xml:space="preserve"> نمی‌گیرد</w:t>
      </w:r>
      <w:r w:rsidRPr="0062224F">
        <w:rPr>
          <w:rStyle w:val="1-Char"/>
          <w:rtl/>
        </w:rPr>
        <w:t>.</w:t>
      </w:r>
      <w:r w:rsidR="002D3D2D" w:rsidRPr="0062224F">
        <w:rPr>
          <w:rStyle w:val="1-Char"/>
          <w:rtl/>
        </w:rPr>
        <w:t xml:space="preserve"> </w:t>
      </w:r>
      <w:r w:rsidRPr="0062224F">
        <w:rPr>
          <w:rStyle w:val="1-Char"/>
          <w:rtl/>
        </w:rPr>
        <w:t>ما در خیال زندگی</w:t>
      </w:r>
      <w:r w:rsidR="00C94C10">
        <w:rPr>
          <w:rStyle w:val="1-Char"/>
          <w:rtl/>
        </w:rPr>
        <w:t xml:space="preserve"> نمی‌کنی</w:t>
      </w:r>
      <w:r w:rsidRPr="0062224F">
        <w:rPr>
          <w:rStyle w:val="1-Char"/>
          <w:rtl/>
        </w:rPr>
        <w:t>م. شما این مهدی را از سرداب بیرون بیاورید، اگر ما او را اولی الامر خود نکردیم</w:t>
      </w:r>
      <w:r w:rsidR="005D62F0">
        <w:rPr>
          <w:rStyle w:val="1-Char"/>
          <w:rtl/>
        </w:rPr>
        <w:t xml:space="preserve"> هرچه </w:t>
      </w:r>
      <w:r w:rsidRPr="0062224F">
        <w:rPr>
          <w:rStyle w:val="1-Char"/>
          <w:rtl/>
        </w:rPr>
        <w:t>دلتان</w:t>
      </w:r>
      <w:r w:rsidR="00783174">
        <w:rPr>
          <w:rStyle w:val="1-Char"/>
          <w:rtl/>
        </w:rPr>
        <w:t xml:space="preserve"> می‌خواهد</w:t>
      </w:r>
      <w:r w:rsidRPr="0062224F">
        <w:rPr>
          <w:rStyle w:val="1-Char"/>
          <w:rtl/>
        </w:rPr>
        <w:t xml:space="preserve"> بگویید!</w:t>
      </w:r>
      <w:r w:rsidRPr="0062224F">
        <w:rPr>
          <w:rStyle w:val="1-Char"/>
          <w:rFonts w:hint="cs"/>
          <w:rtl/>
        </w:rPr>
        <w:t>.</w:t>
      </w:r>
    </w:p>
    <w:p w:rsidR="00855C20" w:rsidRPr="00BC276D" w:rsidRDefault="00855C20" w:rsidP="00855C20">
      <w:pPr>
        <w:pStyle w:val="3-"/>
        <w:rPr>
          <w:rtl/>
        </w:rPr>
      </w:pPr>
      <w:bookmarkStart w:id="1208" w:name="_Toc433464924"/>
      <w:r w:rsidRPr="00BD46A5">
        <w:rPr>
          <w:rFonts w:hint="cs"/>
          <w:rtl/>
        </w:rPr>
        <w:t>ادعای</w:t>
      </w:r>
      <w:r w:rsidR="00E65E08">
        <w:rPr>
          <w:rFonts w:hint="cs"/>
          <w:rtl/>
        </w:rPr>
        <w:t xml:space="preserve"> </w:t>
      </w:r>
      <w:r w:rsidRPr="00BD46A5">
        <w:rPr>
          <w:rFonts w:hint="cs"/>
          <w:rtl/>
        </w:rPr>
        <w:t xml:space="preserve">463- </w:t>
      </w:r>
      <w:r w:rsidRPr="00BD46A5">
        <w:rPr>
          <w:rtl/>
        </w:rPr>
        <w:t>سلاطین و امراء، اولی الامر</w:t>
      </w:r>
      <w:r w:rsidR="002D3D2D" w:rsidRPr="00BD46A5">
        <w:rPr>
          <w:rtl/>
        </w:rPr>
        <w:t xml:space="preserve"> نمی‌</w:t>
      </w:r>
      <w:r w:rsidRPr="00BD46A5">
        <w:rPr>
          <w:rtl/>
        </w:rPr>
        <w:t>باشند...</w:t>
      </w:r>
      <w:r w:rsidRPr="00653CC0">
        <w:rPr>
          <w:rStyle w:val="1-Char"/>
          <w:rFonts w:hint="cs"/>
          <w:bCs w:val="0"/>
          <w:vertAlign w:val="superscript"/>
          <w:rtl/>
        </w:rPr>
        <w:t>(</w:t>
      </w:r>
      <w:r w:rsidRPr="00653CC0">
        <w:rPr>
          <w:rStyle w:val="1-Char"/>
          <w:bCs w:val="0"/>
          <w:vertAlign w:val="superscript"/>
          <w:rtl/>
        </w:rPr>
        <w:footnoteReference w:id="620"/>
      </w:r>
      <w:r w:rsidRPr="00653CC0">
        <w:rPr>
          <w:rStyle w:val="1-Char"/>
          <w:rFonts w:hint="cs"/>
          <w:bCs w:val="0"/>
          <w:vertAlign w:val="superscript"/>
          <w:rtl/>
        </w:rPr>
        <w:t>)</w:t>
      </w:r>
      <w:r w:rsidRPr="00BD46A5">
        <w:rPr>
          <w:rFonts w:hint="cs"/>
          <w:rtl/>
        </w:rPr>
        <w:t>.</w:t>
      </w:r>
      <w:bookmarkEnd w:id="1208"/>
    </w:p>
    <w:p w:rsidR="00855C20" w:rsidRPr="0062224F" w:rsidRDefault="00855C20" w:rsidP="00855C20">
      <w:pPr>
        <w:ind w:firstLine="284"/>
        <w:jc w:val="both"/>
        <w:rPr>
          <w:rStyle w:val="1-Char"/>
          <w:rtl/>
        </w:rPr>
      </w:pPr>
      <w:r w:rsidRPr="0062224F">
        <w:rPr>
          <w:rStyle w:val="1-Char"/>
          <w:rtl/>
        </w:rPr>
        <w:t>ایراد می‌گیرد که ولی امر باید یک نفر باشد نه چند نفر</w:t>
      </w:r>
      <w:r w:rsidR="00CF6589">
        <w:rPr>
          <w:rStyle w:val="1-Char"/>
          <w:rFonts w:hint="cs"/>
          <w:rtl/>
        </w:rPr>
        <w:t>.</w:t>
      </w:r>
    </w:p>
    <w:p w:rsidR="00655F82" w:rsidRDefault="00BD46A5" w:rsidP="00855C20">
      <w:pPr>
        <w:ind w:firstLine="284"/>
        <w:jc w:val="both"/>
        <w:rPr>
          <w:rStyle w:val="1-Char"/>
          <w:rtl/>
        </w:rPr>
      </w:pPr>
      <w:r w:rsidRPr="00BD46A5">
        <w:rPr>
          <w:rStyle w:val="1-Char"/>
          <w:bCs/>
          <w:szCs w:val="25"/>
          <w:rtl/>
        </w:rPr>
        <w:t>جواب ما:</w:t>
      </w:r>
    </w:p>
    <w:p w:rsidR="00855C20" w:rsidRPr="0062224F" w:rsidRDefault="00855C20" w:rsidP="00855C20">
      <w:pPr>
        <w:ind w:firstLine="284"/>
        <w:jc w:val="both"/>
        <w:rPr>
          <w:rStyle w:val="1-Char"/>
          <w:rtl/>
        </w:rPr>
      </w:pPr>
      <w:r w:rsidRPr="0062224F">
        <w:rPr>
          <w:rStyle w:val="1-Char"/>
          <w:rtl/>
        </w:rPr>
        <w:t>خب ما هم همین را</w:t>
      </w:r>
      <w:r w:rsidR="00EC20D9">
        <w:rPr>
          <w:rStyle w:val="1-Char"/>
          <w:rtl/>
        </w:rPr>
        <w:t xml:space="preserve"> می‌گویی</w:t>
      </w:r>
      <w:r w:rsidRPr="0062224F">
        <w:rPr>
          <w:rStyle w:val="1-Char"/>
          <w:rtl/>
        </w:rPr>
        <w:t>م. اما باید را کاشتیم و در نیامد! در عمل، اولی الامر یک نفر نیست. ما هم</w:t>
      </w:r>
      <w:r w:rsidR="00EC20D9">
        <w:rPr>
          <w:rStyle w:val="1-Char"/>
          <w:rtl/>
        </w:rPr>
        <w:t xml:space="preserve"> می‌گویی</w:t>
      </w:r>
      <w:r w:rsidRPr="0062224F">
        <w:rPr>
          <w:rStyle w:val="1-Char"/>
          <w:rtl/>
        </w:rPr>
        <w:t>م که ممالک اسلامی باید یکی باشند و باید تحت فرمان یک خلیفه باشند؛ اما از این باید‌ها دان</w:t>
      </w:r>
      <w:r w:rsidR="008C2681">
        <w:rPr>
          <w:rStyle w:val="1-Char"/>
          <w:rtl/>
        </w:rPr>
        <w:t xml:space="preserve">ه‌ای </w:t>
      </w:r>
      <w:r w:rsidRPr="0062224F">
        <w:rPr>
          <w:rStyle w:val="1-Char"/>
          <w:rtl/>
        </w:rPr>
        <w:t>سبز</w:t>
      </w:r>
      <w:r w:rsidR="002D3D2D" w:rsidRPr="0062224F">
        <w:rPr>
          <w:rStyle w:val="1-Char"/>
          <w:rtl/>
        </w:rPr>
        <w:t xml:space="preserve"> نمی‌</w:t>
      </w:r>
      <w:r w:rsidRPr="0062224F">
        <w:rPr>
          <w:rStyle w:val="1-Char"/>
          <w:rtl/>
        </w:rPr>
        <w:t>شود! چه کنیم!؟</w:t>
      </w:r>
      <w:r w:rsidRPr="0062224F">
        <w:rPr>
          <w:rStyle w:val="1-Char"/>
          <w:rFonts w:hint="cs"/>
          <w:rtl/>
        </w:rPr>
        <w:t>.</w:t>
      </w:r>
    </w:p>
    <w:p w:rsidR="00855C20" w:rsidRPr="00BC276D" w:rsidRDefault="00855C20" w:rsidP="00855C20">
      <w:pPr>
        <w:pStyle w:val="3-"/>
        <w:rPr>
          <w:rtl/>
        </w:rPr>
      </w:pPr>
      <w:bookmarkStart w:id="1209" w:name="_Toc433464925"/>
      <w:r w:rsidRPr="00BD46A5">
        <w:rPr>
          <w:rFonts w:hint="cs"/>
          <w:rtl/>
        </w:rPr>
        <w:t>ادعای</w:t>
      </w:r>
      <w:r w:rsidR="00E65E08">
        <w:rPr>
          <w:rFonts w:hint="cs"/>
          <w:rtl/>
        </w:rPr>
        <w:t xml:space="preserve"> </w:t>
      </w:r>
      <w:r w:rsidRPr="00BD46A5">
        <w:rPr>
          <w:rFonts w:hint="cs"/>
          <w:rtl/>
        </w:rPr>
        <w:t xml:space="preserve">464- </w:t>
      </w:r>
      <w:r w:rsidRPr="00BD46A5">
        <w:rPr>
          <w:rtl/>
        </w:rPr>
        <w:t>هر سلطان و امیر با قدرتی، اولی الامر</w:t>
      </w:r>
      <w:r w:rsidR="002D3D2D" w:rsidRPr="00BD46A5">
        <w:rPr>
          <w:rtl/>
        </w:rPr>
        <w:t xml:space="preserve"> نمی‌</w:t>
      </w:r>
      <w:r w:rsidRPr="00BD46A5">
        <w:rPr>
          <w:rtl/>
        </w:rPr>
        <w:t>باشد...</w:t>
      </w:r>
      <w:r w:rsidRPr="00653CC0">
        <w:rPr>
          <w:rStyle w:val="1-Char"/>
          <w:rFonts w:hint="cs"/>
          <w:bCs w:val="0"/>
          <w:vertAlign w:val="superscript"/>
          <w:rtl/>
        </w:rPr>
        <w:t>(</w:t>
      </w:r>
      <w:r w:rsidRPr="00653CC0">
        <w:rPr>
          <w:rStyle w:val="1-Char"/>
          <w:bCs w:val="0"/>
          <w:vertAlign w:val="superscript"/>
          <w:rtl/>
        </w:rPr>
        <w:footnoteReference w:id="621"/>
      </w:r>
      <w:r w:rsidRPr="00653CC0">
        <w:rPr>
          <w:rStyle w:val="1-Char"/>
          <w:rFonts w:hint="cs"/>
          <w:bCs w:val="0"/>
          <w:vertAlign w:val="superscript"/>
          <w:rtl/>
        </w:rPr>
        <w:t>)</w:t>
      </w:r>
      <w:r w:rsidRPr="00BC276D">
        <w:rPr>
          <w:rFonts w:hint="cs"/>
          <w:rtl/>
        </w:rPr>
        <w:t>.</w:t>
      </w:r>
      <w:bookmarkEnd w:id="1209"/>
    </w:p>
    <w:p w:rsidR="00855C20" w:rsidRPr="0062224F" w:rsidRDefault="000D6BFD" w:rsidP="000D6BFD">
      <w:pPr>
        <w:ind w:firstLine="284"/>
        <w:rPr>
          <w:rStyle w:val="1-Char"/>
          <w:rtl/>
        </w:rPr>
      </w:pPr>
      <w:r>
        <w:rPr>
          <w:rStyle w:val="1-Char"/>
          <w:bCs/>
          <w:szCs w:val="25"/>
          <w:rtl/>
        </w:rPr>
        <w:t>جواب ما:</w:t>
      </w:r>
      <w:r w:rsidR="00DD5E8D">
        <w:rPr>
          <w:rStyle w:val="1-Char"/>
          <w:rtl/>
        </w:rPr>
        <w:t xml:space="preserve"> </w:t>
      </w:r>
    </w:p>
    <w:p w:rsidR="00855C20" w:rsidRPr="0062224F" w:rsidRDefault="00855C20" w:rsidP="00855C20">
      <w:pPr>
        <w:ind w:firstLine="284"/>
        <w:jc w:val="both"/>
        <w:rPr>
          <w:rStyle w:val="1-Char"/>
          <w:rtl/>
        </w:rPr>
      </w:pPr>
      <w:r w:rsidRPr="0062224F">
        <w:rPr>
          <w:rStyle w:val="1-Char"/>
          <w:rtl/>
        </w:rPr>
        <w:t>به هر حال هر چقدر هم که برای حج فلسفه بافی کنی، به عربستان که رفتی ولی امر آن سرزمین، ابن عبدالعزیز است و مجبوری</w:t>
      </w:r>
      <w:r w:rsidR="002D3D2D" w:rsidRPr="0062224F">
        <w:rPr>
          <w:rStyle w:val="1-Char"/>
          <w:rtl/>
        </w:rPr>
        <w:t xml:space="preserve"> </w:t>
      </w:r>
      <w:r w:rsidRPr="0062224F">
        <w:rPr>
          <w:rStyle w:val="1-Char"/>
          <w:rtl/>
        </w:rPr>
        <w:t>فرامین او را اجرا کنی. یک بار گفتم از هر ولی امری که به زور ولی امر شد به اکراه اطاعت</w:t>
      </w:r>
      <w:r w:rsidR="001B0D67">
        <w:rPr>
          <w:rStyle w:val="1-Char"/>
          <w:rtl/>
        </w:rPr>
        <w:t xml:space="preserve"> می‌کنیم</w:t>
      </w:r>
      <w:r w:rsidRPr="0062224F">
        <w:rPr>
          <w:rStyle w:val="1-Char"/>
          <w:rtl/>
        </w:rPr>
        <w:t>. تو هم می‌کنی.</w:t>
      </w:r>
      <w:r w:rsidR="002D3D2D" w:rsidRPr="0062224F">
        <w:rPr>
          <w:rStyle w:val="1-Char"/>
          <w:rtl/>
        </w:rPr>
        <w:t xml:space="preserve"> </w:t>
      </w:r>
      <w:r w:rsidRPr="0062224F">
        <w:rPr>
          <w:rStyle w:val="1-Char"/>
          <w:rtl/>
        </w:rPr>
        <w:t>هر وقت زور ما رسید، او را با یک فرد صالح عوض</w:t>
      </w:r>
      <w:r w:rsidR="001B0D67">
        <w:rPr>
          <w:rStyle w:val="1-Char"/>
          <w:rtl/>
        </w:rPr>
        <w:t xml:space="preserve"> می‌کنیم</w:t>
      </w:r>
      <w:r w:rsidRPr="0062224F">
        <w:rPr>
          <w:rStyle w:val="1-Char"/>
          <w:rtl/>
        </w:rPr>
        <w:t>.</w:t>
      </w:r>
    </w:p>
    <w:p w:rsidR="00855C20" w:rsidRPr="001E5D31" w:rsidRDefault="00855C20" w:rsidP="00855C20">
      <w:pPr>
        <w:pStyle w:val="3-"/>
        <w:rPr>
          <w:rtl/>
        </w:rPr>
      </w:pPr>
      <w:bookmarkStart w:id="1210" w:name="_Toc433464926"/>
      <w:r w:rsidRPr="001E5D31">
        <w:rPr>
          <w:rFonts w:hint="cs"/>
          <w:rtl/>
        </w:rPr>
        <w:t>ادعای</w:t>
      </w:r>
      <w:r w:rsidR="00E65E08">
        <w:rPr>
          <w:rFonts w:hint="cs"/>
          <w:rtl/>
        </w:rPr>
        <w:t xml:space="preserve"> </w:t>
      </w:r>
      <w:r w:rsidRPr="001E5D31">
        <w:rPr>
          <w:rFonts w:hint="cs"/>
          <w:rtl/>
        </w:rPr>
        <w:t>465</w:t>
      </w:r>
      <w:r>
        <w:rPr>
          <w:rFonts w:hint="cs"/>
          <w:rtl/>
        </w:rPr>
        <w:t>-</w:t>
      </w:r>
      <w:r w:rsidRPr="001E5D31">
        <w:rPr>
          <w:rFonts w:hint="cs"/>
          <w:rtl/>
        </w:rPr>
        <w:t xml:space="preserve"> </w:t>
      </w:r>
      <w:r w:rsidRPr="001E5D31">
        <w:rPr>
          <w:rtl/>
        </w:rPr>
        <w:t>اولی الامر باید منصوب و منصوص از جانب الله باشد</w:t>
      </w:r>
      <w:bookmarkEnd w:id="1210"/>
    </w:p>
    <w:p w:rsidR="00855C20" w:rsidRPr="0062224F" w:rsidRDefault="00855C20" w:rsidP="00855C20">
      <w:pPr>
        <w:ind w:firstLine="284"/>
        <w:jc w:val="both"/>
        <w:rPr>
          <w:rStyle w:val="1-Char"/>
          <w:rtl/>
        </w:rPr>
      </w:pPr>
      <w:r w:rsidRPr="0062224F">
        <w:rPr>
          <w:rStyle w:val="1-Char"/>
          <w:rtl/>
        </w:rPr>
        <w:t>علاوه بر دلائلی که از خارج اثبات مرام می‌نماید، ظاهر آیه حکم</w:t>
      </w:r>
      <w:r w:rsidR="00100CD0">
        <w:rPr>
          <w:rStyle w:val="1-Char"/>
          <w:rtl/>
        </w:rPr>
        <w:t xml:space="preserve"> می‌کند</w:t>
      </w:r>
      <w:r w:rsidRPr="0062224F">
        <w:rPr>
          <w:rStyle w:val="1-Char"/>
          <w:rtl/>
        </w:rPr>
        <w:t xml:space="preserve"> که اولی الامر کسی باید باشد که واجد جمیع صفات رسول الله باشد. الا ما خرج بالدلیل که آن مقام وحی و رسالت است.</w:t>
      </w:r>
    </w:p>
    <w:p w:rsidR="00855C20" w:rsidRPr="0062224F" w:rsidRDefault="00855C20" w:rsidP="00ED41B4">
      <w:pPr>
        <w:ind w:firstLine="284"/>
        <w:jc w:val="both"/>
        <w:rPr>
          <w:rStyle w:val="1-Char"/>
          <w:rtl/>
        </w:rPr>
      </w:pPr>
      <w:r w:rsidRPr="0062224F">
        <w:rPr>
          <w:rStyle w:val="1-Char"/>
          <w:rtl/>
        </w:rPr>
        <w:t>و چون عالم به جمیع صفات بشر جز ذات پروردگار، کس دیگری نیست؛ پس حق انتخاب مخصوص به ذات او جل و علا می‌باشد.</w:t>
      </w:r>
      <w:r w:rsidR="002D3D2D" w:rsidRPr="0062224F">
        <w:rPr>
          <w:rStyle w:val="1-Char"/>
          <w:rtl/>
        </w:rPr>
        <w:t xml:space="preserve"> </w:t>
      </w:r>
      <w:r w:rsidRPr="0062224F">
        <w:rPr>
          <w:rStyle w:val="1-Char"/>
          <w:rtl/>
        </w:rPr>
        <w:t xml:space="preserve">لذا در آیۀ شریفه برای فرق بین واجب و ممکن دو </w:t>
      </w:r>
      <w:r w:rsidRPr="0059586B">
        <w:rPr>
          <w:rStyle w:val="5-Char"/>
          <w:rtl/>
        </w:rPr>
        <w:t>«اط</w:t>
      </w:r>
      <w:r w:rsidRPr="0059586B">
        <w:rPr>
          <w:rStyle w:val="5-Char"/>
          <w:rFonts w:hint="cs"/>
          <w:rtl/>
        </w:rPr>
        <w:t>ي</w:t>
      </w:r>
      <w:r w:rsidRPr="0059586B">
        <w:rPr>
          <w:rStyle w:val="5-Char"/>
          <w:rtl/>
        </w:rPr>
        <w:t>عوا»</w:t>
      </w:r>
      <w:r w:rsidRPr="0062224F">
        <w:rPr>
          <w:rStyle w:val="1-Char"/>
          <w:rtl/>
        </w:rPr>
        <w:t xml:space="preserve"> آورده است که</w:t>
      </w:r>
      <w:r w:rsidR="006B6811">
        <w:rPr>
          <w:rStyle w:val="1-Char"/>
          <w:rtl/>
        </w:rPr>
        <w:t xml:space="preserve"> می‌فرماید</w:t>
      </w:r>
      <w:r w:rsidRPr="0062224F">
        <w:rPr>
          <w:rStyle w:val="1-Char"/>
          <w:rtl/>
        </w:rPr>
        <w:t xml:space="preserve">: </w:t>
      </w:r>
      <w:r w:rsidRPr="0059586B">
        <w:rPr>
          <w:rStyle w:val="5-Char"/>
          <w:rtl/>
        </w:rPr>
        <w:t>اط</w:t>
      </w:r>
      <w:r w:rsidRPr="0059586B">
        <w:rPr>
          <w:rStyle w:val="5-Char"/>
          <w:rFonts w:hint="cs"/>
          <w:rtl/>
        </w:rPr>
        <w:t>ي</w:t>
      </w:r>
      <w:r w:rsidRPr="0059586B">
        <w:rPr>
          <w:rStyle w:val="5-Char"/>
          <w:rtl/>
        </w:rPr>
        <w:t>عو الله واط</w:t>
      </w:r>
      <w:r w:rsidRPr="0059586B">
        <w:rPr>
          <w:rStyle w:val="5-Char"/>
          <w:rFonts w:hint="cs"/>
          <w:rtl/>
        </w:rPr>
        <w:t>ي</w:t>
      </w:r>
      <w:r w:rsidRPr="0059586B">
        <w:rPr>
          <w:rStyle w:val="5-Char"/>
          <w:rtl/>
        </w:rPr>
        <w:t>عوا</w:t>
      </w:r>
      <w:r w:rsidR="002D3D2D" w:rsidRPr="0059586B">
        <w:rPr>
          <w:rStyle w:val="5-Char"/>
          <w:rtl/>
        </w:rPr>
        <w:t xml:space="preserve"> </w:t>
      </w:r>
      <w:r w:rsidRPr="0059586B">
        <w:rPr>
          <w:rStyle w:val="5-Char"/>
          <w:rtl/>
        </w:rPr>
        <w:t>الرسول.</w:t>
      </w:r>
      <w:r w:rsidRPr="0062224F">
        <w:rPr>
          <w:rStyle w:val="1-Char"/>
          <w:rtl/>
        </w:rPr>
        <w:t xml:space="preserve"> خدا را اطاعت کنید به نحوی که او را واجب الوجود بالذات بدانید و آنچه از هستی صفات دارد از قبیل حیات و علم و حکمت و قدرت و غیر</w:t>
      </w:r>
      <w:r w:rsidR="00F0383B">
        <w:rPr>
          <w:rStyle w:val="1-Char"/>
          <w:rtl/>
        </w:rPr>
        <w:t xml:space="preserve"> آن‌ها </w:t>
      </w:r>
      <w:r w:rsidRPr="0062224F">
        <w:rPr>
          <w:rStyle w:val="1-Char"/>
          <w:rtl/>
        </w:rPr>
        <w:t>از خود او</w:t>
      </w:r>
      <w:r w:rsidR="002D3D2D" w:rsidRPr="0062224F">
        <w:rPr>
          <w:rStyle w:val="1-Char"/>
          <w:rtl/>
        </w:rPr>
        <w:t xml:space="preserve"> </w:t>
      </w:r>
      <w:r w:rsidRPr="0062224F">
        <w:rPr>
          <w:rStyle w:val="1-Char"/>
          <w:rtl/>
        </w:rPr>
        <w:t>و عین ذات او می‌باشد.</w:t>
      </w:r>
    </w:p>
    <w:p w:rsidR="00855C20" w:rsidRPr="0062224F" w:rsidRDefault="00855C20" w:rsidP="00855C20">
      <w:pPr>
        <w:ind w:firstLine="284"/>
        <w:jc w:val="both"/>
        <w:rPr>
          <w:rStyle w:val="1-Char"/>
          <w:rtl/>
        </w:rPr>
      </w:pPr>
      <w:r w:rsidRPr="0062224F">
        <w:rPr>
          <w:rStyle w:val="1-Char"/>
          <w:rtl/>
        </w:rPr>
        <w:t>و اطاعت کنید پیغمبر را به نحوی که او را ممکن الوجود و عبدصالح و واجد جمیع صفات حمیده و اخلاق پسندیده بدانید که تمام آن صفات از جانب واجب الوجود به او افاضه شده است.</w:t>
      </w:r>
    </w:p>
    <w:p w:rsidR="00855C20" w:rsidRPr="0062224F" w:rsidRDefault="00855C20" w:rsidP="00855C20">
      <w:pPr>
        <w:ind w:firstLine="284"/>
        <w:jc w:val="both"/>
        <w:rPr>
          <w:rStyle w:val="1-Char"/>
          <w:rtl/>
        </w:rPr>
      </w:pPr>
      <w:r w:rsidRPr="0062224F">
        <w:rPr>
          <w:rStyle w:val="1-Char"/>
          <w:rtl/>
        </w:rPr>
        <w:t>اما وقتی به معرفی اولی الامر</w:t>
      </w:r>
      <w:r w:rsidR="00D93E20">
        <w:rPr>
          <w:rStyle w:val="1-Char"/>
          <w:rtl/>
        </w:rPr>
        <w:t xml:space="preserve"> می‌رسد</w:t>
      </w:r>
      <w:r w:rsidRPr="0062224F">
        <w:rPr>
          <w:rStyle w:val="1-Char"/>
          <w:rtl/>
        </w:rPr>
        <w:t xml:space="preserve">، کلمه </w:t>
      </w:r>
      <w:r w:rsidRPr="0059586B">
        <w:rPr>
          <w:rStyle w:val="5-Char"/>
          <w:rtl/>
        </w:rPr>
        <w:t>«اط</w:t>
      </w:r>
      <w:r w:rsidRPr="0059586B">
        <w:rPr>
          <w:rStyle w:val="5-Char"/>
          <w:rFonts w:hint="cs"/>
          <w:rtl/>
        </w:rPr>
        <w:t>ي</w:t>
      </w:r>
      <w:r w:rsidRPr="0059586B">
        <w:rPr>
          <w:rStyle w:val="5-Char"/>
          <w:rtl/>
        </w:rPr>
        <w:t>عوا»</w:t>
      </w:r>
      <w:r w:rsidRPr="0059586B">
        <w:rPr>
          <w:rStyle w:val="5-Char"/>
          <w:rFonts w:hint="cs"/>
          <w:rtl/>
        </w:rPr>
        <w:t xml:space="preserve"> </w:t>
      </w:r>
      <w:r w:rsidRPr="0062224F">
        <w:rPr>
          <w:rStyle w:val="1-Char"/>
          <w:rtl/>
        </w:rPr>
        <w:t>نمی</w:t>
      </w:r>
      <w:r w:rsidRPr="0062224F">
        <w:rPr>
          <w:rStyle w:val="1-Char"/>
          <w:rFonts w:hint="cs"/>
          <w:rtl/>
        </w:rPr>
        <w:t>‌</w:t>
      </w:r>
      <w:r w:rsidRPr="0062224F">
        <w:rPr>
          <w:rStyle w:val="1-Char"/>
          <w:rtl/>
        </w:rPr>
        <w:t>آورد و فقط با یک واو عاطفه، اولی الامر را معرفی می‌نماید و در این «واو» لطیفه ایست که</w:t>
      </w:r>
      <w:r w:rsidR="00783174">
        <w:rPr>
          <w:rStyle w:val="1-Char"/>
          <w:rtl/>
        </w:rPr>
        <w:t xml:space="preserve"> می‌خواهد</w:t>
      </w:r>
      <w:r w:rsidRPr="0062224F">
        <w:rPr>
          <w:rStyle w:val="1-Char"/>
          <w:rtl/>
        </w:rPr>
        <w:t xml:space="preserve"> به مردمان منور الفکر و روشن ضمیر بفهماند که اولی الامر کسی است که واجد صفات رسول</w:t>
      </w:r>
      <w:r w:rsidRPr="0062224F">
        <w:rPr>
          <w:rStyle w:val="1-Char"/>
          <w:rFonts w:hint="cs"/>
          <w:rtl/>
        </w:rPr>
        <w:t xml:space="preserve"> </w:t>
      </w:r>
      <w:r w:rsidRPr="0062224F">
        <w:rPr>
          <w:rStyle w:val="1-Char"/>
          <w:rtl/>
        </w:rPr>
        <w:t>خدا است مگر چیزی که به دلیلی فاقد آن است از قبیل نزول وحی و استقلال در ابلاغ رسالت و خلاصه آنچه رسول اکرم داشتند، اولی الامر نیز باید داشته باشد، مگر مقام رسالت و نبوت پس اطاعت اولی الامر از سنخ اطاعت رسول الله می</w:t>
      </w:r>
      <w:r w:rsidRPr="0062224F">
        <w:rPr>
          <w:rStyle w:val="1-Char"/>
          <w:rFonts w:hint="cs"/>
          <w:rtl/>
        </w:rPr>
        <w:t>‌</w:t>
      </w:r>
      <w:r w:rsidRPr="0062224F">
        <w:rPr>
          <w:rStyle w:val="1-Char"/>
          <w:rtl/>
        </w:rPr>
        <w:t>باشد!</w:t>
      </w:r>
      <w:r w:rsidRPr="0062224F">
        <w:rPr>
          <w:rStyle w:val="1-Char"/>
          <w:rFonts w:hint="cs"/>
          <w:rtl/>
        </w:rPr>
        <w:t>.</w:t>
      </w:r>
    </w:p>
    <w:p w:rsidR="00855C20" w:rsidRDefault="00855C20" w:rsidP="00855C20">
      <w:pPr>
        <w:ind w:firstLine="284"/>
        <w:jc w:val="both"/>
        <w:rPr>
          <w:rStyle w:val="1-Char"/>
          <w:rtl/>
        </w:rPr>
      </w:pPr>
      <w:r w:rsidRPr="0062224F">
        <w:rPr>
          <w:rStyle w:val="1-Char"/>
          <w:rtl/>
        </w:rPr>
        <w:t>حالا آیات را ببینید:</w:t>
      </w:r>
    </w:p>
    <w:p w:rsidR="00ED41B4" w:rsidRPr="00596FEF" w:rsidRDefault="00ED41B4" w:rsidP="00ED41B4">
      <w:pPr>
        <w:ind w:firstLine="284"/>
        <w:jc w:val="both"/>
        <w:rPr>
          <w:rStyle w:val="7-Char"/>
          <w:rtl/>
        </w:rPr>
      </w:pPr>
      <w:r>
        <w:rPr>
          <w:rStyle w:val="1-Char"/>
          <w:rFonts w:cs="Traditional Arabic"/>
          <w:color w:val="000000"/>
          <w:shd w:val="clear" w:color="auto" w:fill="FFFFFF"/>
          <w:rtl/>
        </w:rPr>
        <w:t>﴿</w:t>
      </w:r>
      <w:r w:rsidRPr="00321A84">
        <w:rPr>
          <w:rStyle w:val="8-Char"/>
          <w:rtl/>
        </w:rPr>
        <w:t xml:space="preserve">قَالَ وَمِن ذُرِّيَّتِيۖ قَالَ لَا يَنَالُ عَهۡدِي </w:t>
      </w:r>
      <w:r w:rsidRPr="00321A84">
        <w:rPr>
          <w:rStyle w:val="8-Char"/>
          <w:rFonts w:hint="cs"/>
          <w:rtl/>
        </w:rPr>
        <w:t>ٱ</w:t>
      </w:r>
      <w:r w:rsidRPr="00321A84">
        <w:rPr>
          <w:rStyle w:val="8-Char"/>
          <w:rFonts w:hint="eastAsia"/>
          <w:rtl/>
        </w:rPr>
        <w:t>لظَّٰلِمِينَ</w:t>
      </w:r>
      <w:r w:rsidRPr="00321A84">
        <w:rPr>
          <w:rStyle w:val="8-Char"/>
          <w:rtl/>
        </w:rPr>
        <w:t>١٢٤</w:t>
      </w:r>
      <w:r>
        <w:rPr>
          <w:rStyle w:val="1-Char"/>
          <w:rFonts w:cs="Traditional Arabic"/>
          <w:color w:val="000000"/>
          <w:shd w:val="clear" w:color="auto" w:fill="FFFFFF"/>
          <w:rtl/>
        </w:rPr>
        <w:t>﴾</w:t>
      </w:r>
      <w:r w:rsidRPr="00321A84">
        <w:rPr>
          <w:rStyle w:val="8-Char"/>
          <w:rtl/>
        </w:rPr>
        <w:t xml:space="preserve"> </w:t>
      </w:r>
      <w:r w:rsidRPr="00596FEF">
        <w:rPr>
          <w:rStyle w:val="7-Char"/>
          <w:rtl/>
        </w:rPr>
        <w:t>[البقرة: 124]</w:t>
      </w:r>
    </w:p>
    <w:p w:rsidR="00855C20" w:rsidRPr="00833686" w:rsidRDefault="00855C20" w:rsidP="00855C20">
      <w:pPr>
        <w:ind w:firstLine="284"/>
        <w:jc w:val="both"/>
        <w:rPr>
          <w:rStyle w:val="5-Char"/>
          <w:rtl/>
        </w:rPr>
      </w:pPr>
      <w:r w:rsidRPr="0062224F">
        <w:rPr>
          <w:rStyle w:val="1-Char"/>
          <w:rtl/>
        </w:rPr>
        <w:t xml:space="preserve">خدای تعالی (به ابراهیم) فرمود: </w:t>
      </w:r>
      <w:r w:rsidRPr="0059586B">
        <w:rPr>
          <w:rStyle w:val="5-Char"/>
          <w:rFonts w:hint="cs"/>
          <w:rtl/>
        </w:rPr>
        <w:t>«</w:t>
      </w:r>
      <w:r w:rsidRPr="0062224F">
        <w:rPr>
          <w:rStyle w:val="1-Char"/>
          <w:rtl/>
        </w:rPr>
        <w:t>من ت</w:t>
      </w:r>
      <w:r w:rsidR="00930699">
        <w:rPr>
          <w:rStyle w:val="1-Char"/>
          <w:rFonts w:hint="cs"/>
          <w:rtl/>
        </w:rPr>
        <w:t xml:space="preserve">و </w:t>
      </w:r>
      <w:r w:rsidRPr="0062224F">
        <w:rPr>
          <w:rStyle w:val="1-Char"/>
          <w:rtl/>
        </w:rPr>
        <w:t>را امام و پیشوای خلق قرار دادم. ابراهیم عرض کرد این امامت و پیشوایی را به فرزندان من نیز، عطا خواهی کرد؟ فرمود: آری اگر صالح و شایستۀ آن باشند که عهد من (امامت) هرگز به مردم ستمکار نخواهد رسید</w:t>
      </w:r>
      <w:r w:rsidRPr="0059586B">
        <w:rPr>
          <w:rStyle w:val="5-Char"/>
          <w:rFonts w:hint="cs"/>
          <w:rtl/>
        </w:rPr>
        <w:t>».</w:t>
      </w:r>
    </w:p>
    <w:p w:rsidR="00855C20" w:rsidRPr="0062224F" w:rsidRDefault="00ED41B4" w:rsidP="00ED41B4">
      <w:pPr>
        <w:pStyle w:val="1-"/>
        <w:rPr>
          <w:rStyle w:val="1-Char"/>
          <w:rtl/>
        </w:rPr>
      </w:pPr>
      <w:r>
        <w:rPr>
          <w:rFonts w:cs="Traditional Arabic"/>
          <w:color w:val="000000"/>
          <w:shd w:val="clear" w:color="auto" w:fill="FFFFFF"/>
          <w:rtl/>
        </w:rPr>
        <w:t>﴿</w:t>
      </w:r>
      <w:r w:rsidRPr="00321A84">
        <w:rPr>
          <w:rStyle w:val="8-Char"/>
          <w:rFonts w:hint="cs"/>
          <w:rtl/>
        </w:rPr>
        <w:t>ٱ</w:t>
      </w:r>
      <w:r w:rsidRPr="00321A84">
        <w:rPr>
          <w:rStyle w:val="8-Char"/>
          <w:rFonts w:hint="eastAsia"/>
          <w:rtl/>
        </w:rPr>
        <w:t>لنَّبِيُّ</w:t>
      </w:r>
      <w:r w:rsidRPr="00321A84">
        <w:rPr>
          <w:rStyle w:val="8-Char"/>
          <w:rtl/>
        </w:rPr>
        <w:t xml:space="preserve"> أَوۡلَىٰ بِ</w:t>
      </w:r>
      <w:r w:rsidRPr="00321A84">
        <w:rPr>
          <w:rStyle w:val="8-Char"/>
          <w:rFonts w:hint="cs"/>
          <w:rtl/>
        </w:rPr>
        <w:t>ٱ</w:t>
      </w:r>
      <w:r w:rsidRPr="00321A84">
        <w:rPr>
          <w:rStyle w:val="8-Char"/>
          <w:rFonts w:hint="eastAsia"/>
          <w:rtl/>
        </w:rPr>
        <w:t>لۡمُؤۡمِنِينَ</w:t>
      </w:r>
      <w:r w:rsidRPr="00321A84">
        <w:rPr>
          <w:rStyle w:val="8-Char"/>
          <w:rtl/>
        </w:rPr>
        <w:t xml:space="preserve"> مِنۡ أَنفُسِهِمۡۖ وَأَزۡوَٰجُهُ</w:t>
      </w:r>
      <w:r w:rsidRPr="00321A84">
        <w:rPr>
          <w:rStyle w:val="8-Char"/>
          <w:rFonts w:hint="cs"/>
          <w:rtl/>
        </w:rPr>
        <w:t>ۥٓ</w:t>
      </w:r>
      <w:r w:rsidRPr="00321A84">
        <w:rPr>
          <w:rStyle w:val="8-Char"/>
          <w:rtl/>
        </w:rPr>
        <w:t xml:space="preserve"> أُمَّهَٰتُهُمۡۗ وَأُوْلُواْ </w:t>
      </w:r>
      <w:r w:rsidRPr="00321A84">
        <w:rPr>
          <w:rStyle w:val="8-Char"/>
          <w:rFonts w:hint="cs"/>
          <w:rtl/>
        </w:rPr>
        <w:t>ٱ</w:t>
      </w:r>
      <w:r w:rsidRPr="00321A84">
        <w:rPr>
          <w:rStyle w:val="8-Char"/>
          <w:rFonts w:hint="eastAsia"/>
          <w:rtl/>
        </w:rPr>
        <w:t>لۡأَرۡحَامِ</w:t>
      </w:r>
      <w:r w:rsidRPr="00321A84">
        <w:rPr>
          <w:rStyle w:val="8-Char"/>
          <w:rtl/>
        </w:rPr>
        <w:t xml:space="preserve"> بَعۡضُهُمۡ أَوۡلَىٰ بِبَعۡضٖ فِي كِتَٰبِ </w:t>
      </w:r>
      <w:r w:rsidRPr="00321A84">
        <w:rPr>
          <w:rStyle w:val="8-Char"/>
          <w:rFonts w:hint="cs"/>
          <w:rtl/>
        </w:rPr>
        <w:t>ٱ</w:t>
      </w:r>
      <w:r w:rsidRPr="00321A84">
        <w:rPr>
          <w:rStyle w:val="8-Char"/>
          <w:rFonts w:hint="eastAsia"/>
          <w:rtl/>
        </w:rPr>
        <w:t>للَّهِ</w:t>
      </w:r>
      <w:r w:rsidRPr="00321A84">
        <w:rPr>
          <w:rStyle w:val="8-Char"/>
          <w:rtl/>
        </w:rPr>
        <w:t xml:space="preserve"> مِنَ </w:t>
      </w:r>
      <w:r w:rsidRPr="00321A84">
        <w:rPr>
          <w:rStyle w:val="8-Char"/>
          <w:rFonts w:hint="cs"/>
          <w:rtl/>
        </w:rPr>
        <w:t>ٱ</w:t>
      </w:r>
      <w:r w:rsidRPr="00321A84">
        <w:rPr>
          <w:rStyle w:val="8-Char"/>
          <w:rFonts w:hint="eastAsia"/>
          <w:rtl/>
        </w:rPr>
        <w:t>لۡمُؤۡمِنِينَ</w:t>
      </w:r>
      <w:r w:rsidRPr="00321A84">
        <w:rPr>
          <w:rStyle w:val="8-Char"/>
          <w:rtl/>
        </w:rPr>
        <w:t xml:space="preserve"> وَ</w:t>
      </w:r>
      <w:r w:rsidRPr="00321A84">
        <w:rPr>
          <w:rStyle w:val="8-Char"/>
          <w:rFonts w:hint="cs"/>
          <w:rtl/>
        </w:rPr>
        <w:t>ٱ</w:t>
      </w:r>
      <w:r w:rsidRPr="00321A84">
        <w:rPr>
          <w:rStyle w:val="8-Char"/>
          <w:rFonts w:hint="eastAsia"/>
          <w:rtl/>
        </w:rPr>
        <w:t>لۡمُهَٰجِرِينَ</w:t>
      </w:r>
      <w:r>
        <w:rPr>
          <w:rFonts w:cs="Traditional Arabic"/>
          <w:color w:val="000000"/>
          <w:shd w:val="clear" w:color="auto" w:fill="FFFFFF"/>
          <w:rtl/>
        </w:rPr>
        <w:t>﴾</w:t>
      </w:r>
      <w:r w:rsidRPr="00321A84">
        <w:rPr>
          <w:rStyle w:val="8-Char"/>
          <w:rtl/>
        </w:rPr>
        <w:t xml:space="preserve"> </w:t>
      </w:r>
      <w:r w:rsidRPr="00596FEF">
        <w:rPr>
          <w:rStyle w:val="7-Char"/>
          <w:rtl/>
        </w:rPr>
        <w:t>[الأحزاب: 6]</w:t>
      </w:r>
    </w:p>
    <w:p w:rsidR="00855C20" w:rsidRPr="0062224F" w:rsidRDefault="00855C20" w:rsidP="00855C20">
      <w:pPr>
        <w:ind w:firstLine="284"/>
        <w:jc w:val="both"/>
        <w:rPr>
          <w:rStyle w:val="1-Char"/>
          <w:rtl/>
        </w:rPr>
      </w:pPr>
      <w:r w:rsidRPr="0059586B">
        <w:rPr>
          <w:rStyle w:val="5-Char"/>
          <w:rFonts w:eastAsia="SimSun" w:hint="cs"/>
          <w:rtl/>
        </w:rPr>
        <w:t>«</w:t>
      </w:r>
      <w:r w:rsidRPr="0062224F">
        <w:rPr>
          <w:rStyle w:val="1-Char"/>
          <w:rtl/>
        </w:rPr>
        <w:t>پیغمبر اولی و سزاوارتر به مؤمنان است از خود</w:t>
      </w:r>
      <w:r w:rsidR="00F0383B">
        <w:rPr>
          <w:rStyle w:val="1-Char"/>
          <w:rtl/>
        </w:rPr>
        <w:t xml:space="preserve"> آن‌ها </w:t>
      </w:r>
      <w:r w:rsidRPr="0062224F">
        <w:rPr>
          <w:rStyle w:val="1-Char"/>
          <w:rtl/>
        </w:rPr>
        <w:t>و زنان پیغمبر (در اطاعت و عطوفت و حرمت نکاح) به حکم مادر مؤمنان هستند و خویشاوندان نسبی شخصی، بعضی بر بعضی دیگر در کتاب خدا مقدم هستند بر مؤمنان و مهاجران...</w:t>
      </w:r>
      <w:r w:rsidRPr="0059586B">
        <w:rPr>
          <w:rStyle w:val="5-Char"/>
          <w:rFonts w:hint="cs"/>
          <w:rtl/>
        </w:rPr>
        <w:t>».</w:t>
      </w:r>
    </w:p>
    <w:p w:rsidR="00855C20" w:rsidRPr="0062224F" w:rsidRDefault="00ED41B4" w:rsidP="00ED41B4">
      <w:pPr>
        <w:pStyle w:val="1-"/>
        <w:rPr>
          <w:rStyle w:val="1-Char"/>
          <w:rtl/>
        </w:rPr>
      </w:pPr>
      <w:r>
        <w:rPr>
          <w:rFonts w:cs="Traditional Arabic"/>
          <w:color w:val="000000"/>
          <w:shd w:val="clear" w:color="auto" w:fill="FFFFFF"/>
          <w:rtl/>
        </w:rPr>
        <w:t>﴿</w:t>
      </w:r>
      <w:r w:rsidRPr="00321A84">
        <w:rPr>
          <w:rStyle w:val="8-Char"/>
          <w:rtl/>
        </w:rPr>
        <w:t xml:space="preserve">يَٰٓأَيُّهَا </w:t>
      </w:r>
      <w:r w:rsidRPr="00321A84">
        <w:rPr>
          <w:rStyle w:val="8-Char"/>
          <w:rFonts w:hint="cs"/>
          <w:rtl/>
        </w:rPr>
        <w:t>ٱ</w:t>
      </w:r>
      <w:r w:rsidRPr="00321A84">
        <w:rPr>
          <w:rStyle w:val="8-Char"/>
          <w:rFonts w:hint="eastAsia"/>
          <w:rtl/>
        </w:rPr>
        <w:t>لَّذِينَ</w:t>
      </w:r>
      <w:r w:rsidRPr="00321A84">
        <w:rPr>
          <w:rStyle w:val="8-Char"/>
          <w:rtl/>
        </w:rPr>
        <w:t xml:space="preserve"> ءَامَنُواْ </w:t>
      </w:r>
      <w:r w:rsidRPr="00321A84">
        <w:rPr>
          <w:rStyle w:val="8-Char"/>
          <w:rFonts w:hint="cs"/>
          <w:rtl/>
        </w:rPr>
        <w:t>ٱ</w:t>
      </w:r>
      <w:r w:rsidRPr="00321A84">
        <w:rPr>
          <w:rStyle w:val="8-Char"/>
          <w:rFonts w:hint="eastAsia"/>
          <w:rtl/>
        </w:rPr>
        <w:t>تَّقُواْ</w:t>
      </w:r>
      <w:r w:rsidRPr="00321A84">
        <w:rPr>
          <w:rStyle w:val="8-Char"/>
          <w:rtl/>
        </w:rPr>
        <w:t xml:space="preserve"> </w:t>
      </w:r>
      <w:r w:rsidRPr="00321A84">
        <w:rPr>
          <w:rStyle w:val="8-Char"/>
          <w:rFonts w:hint="cs"/>
          <w:rtl/>
        </w:rPr>
        <w:t>ٱ</w:t>
      </w:r>
      <w:r w:rsidRPr="00321A84">
        <w:rPr>
          <w:rStyle w:val="8-Char"/>
          <w:rFonts w:hint="eastAsia"/>
          <w:rtl/>
        </w:rPr>
        <w:t>للَّهَ</w:t>
      </w:r>
      <w:r w:rsidRPr="00321A84">
        <w:rPr>
          <w:rStyle w:val="8-Char"/>
          <w:rtl/>
        </w:rPr>
        <w:t xml:space="preserve"> وَكُونُواْ مَعَ </w:t>
      </w:r>
      <w:r w:rsidRPr="00321A84">
        <w:rPr>
          <w:rStyle w:val="8-Char"/>
          <w:rFonts w:hint="cs"/>
          <w:rtl/>
        </w:rPr>
        <w:t>ٱ</w:t>
      </w:r>
      <w:r w:rsidRPr="00321A84">
        <w:rPr>
          <w:rStyle w:val="8-Char"/>
          <w:rFonts w:hint="eastAsia"/>
          <w:rtl/>
        </w:rPr>
        <w:t>لصَّٰدِقِينَ</w:t>
      </w:r>
      <w:r w:rsidRPr="00321A84">
        <w:rPr>
          <w:rStyle w:val="8-Char"/>
          <w:rtl/>
        </w:rPr>
        <w:t>١١٩</w:t>
      </w:r>
      <w:r>
        <w:rPr>
          <w:rFonts w:cs="Traditional Arabic"/>
          <w:color w:val="000000"/>
          <w:shd w:val="clear" w:color="auto" w:fill="FFFFFF"/>
          <w:rtl/>
        </w:rPr>
        <w:t>﴾</w:t>
      </w:r>
      <w:r w:rsidRPr="00321A84">
        <w:rPr>
          <w:rStyle w:val="8-Char"/>
          <w:rtl/>
        </w:rPr>
        <w:t xml:space="preserve"> </w:t>
      </w:r>
      <w:r w:rsidRPr="00596FEF">
        <w:rPr>
          <w:rStyle w:val="7-Char"/>
          <w:rtl/>
        </w:rPr>
        <w:t>[التوبة: 119]</w:t>
      </w:r>
    </w:p>
    <w:p w:rsidR="00ED41B4" w:rsidRPr="00596FEF" w:rsidRDefault="00ED41B4" w:rsidP="00ED41B4">
      <w:pPr>
        <w:pStyle w:val="1-"/>
        <w:rPr>
          <w:rStyle w:val="7-Char"/>
          <w:rtl/>
        </w:rPr>
      </w:pPr>
      <w:r>
        <w:rPr>
          <w:rFonts w:cs="Traditional Arabic"/>
          <w:color w:val="000000"/>
          <w:shd w:val="clear" w:color="auto" w:fill="FFFFFF"/>
          <w:rtl/>
        </w:rPr>
        <w:t>﴿</w:t>
      </w:r>
      <w:r w:rsidRPr="00321A84">
        <w:rPr>
          <w:rStyle w:val="8-Char"/>
          <w:rtl/>
        </w:rPr>
        <w:t>إِنَّمَآ أَنتَ مُنذِرٞۖ وَلِكُلِّ قَوۡمٍ هَادٍ٧</w:t>
      </w:r>
      <w:r>
        <w:rPr>
          <w:rFonts w:cs="Traditional Arabic"/>
          <w:color w:val="000000"/>
          <w:shd w:val="clear" w:color="auto" w:fill="FFFFFF"/>
          <w:rtl/>
        </w:rPr>
        <w:t>﴾</w:t>
      </w:r>
      <w:r w:rsidRPr="00321A84">
        <w:rPr>
          <w:rStyle w:val="8-Char"/>
          <w:rtl/>
        </w:rPr>
        <w:t xml:space="preserve"> </w:t>
      </w:r>
      <w:r w:rsidRPr="00596FEF">
        <w:rPr>
          <w:rStyle w:val="7-Char"/>
          <w:rtl/>
        </w:rPr>
        <w:t>[الرعد: 7]</w:t>
      </w:r>
    </w:p>
    <w:p w:rsidR="00855C20" w:rsidRPr="0062224F" w:rsidRDefault="00855C20" w:rsidP="00855C20">
      <w:pPr>
        <w:ind w:firstLine="284"/>
        <w:jc w:val="both"/>
        <w:rPr>
          <w:rStyle w:val="1-Char"/>
          <w:rtl/>
        </w:rPr>
      </w:pPr>
      <w:r w:rsidRPr="0059586B">
        <w:rPr>
          <w:rStyle w:val="5-Char"/>
          <w:rFonts w:eastAsia="SimSun" w:hint="cs"/>
          <w:rtl/>
        </w:rPr>
        <w:t>«</w:t>
      </w:r>
      <w:r w:rsidRPr="0062224F">
        <w:rPr>
          <w:rStyle w:val="1-Char"/>
          <w:rtl/>
        </w:rPr>
        <w:t>جز این نیست که وظیفه تو إنذار و ترسانیدن (از نافرمانی خدا) است و هر قومی را از طرف خدا راهنمایی است</w:t>
      </w:r>
      <w:r w:rsidRPr="0059586B">
        <w:rPr>
          <w:rStyle w:val="5-Char"/>
          <w:rFonts w:hint="cs"/>
          <w:rtl/>
        </w:rPr>
        <w:t>».</w:t>
      </w:r>
    </w:p>
    <w:p w:rsidR="00ED41B4" w:rsidRPr="00596FEF" w:rsidRDefault="00ED41B4" w:rsidP="00ED41B4">
      <w:pPr>
        <w:pStyle w:val="1-"/>
        <w:rPr>
          <w:rStyle w:val="7-Char"/>
          <w:rtl/>
        </w:rPr>
      </w:pPr>
      <w:r>
        <w:rPr>
          <w:rFonts w:cs="Traditional Arabic"/>
          <w:color w:val="000000"/>
          <w:shd w:val="clear" w:color="auto" w:fill="FFFFFF"/>
          <w:rtl/>
        </w:rPr>
        <w:t>﴿</w:t>
      </w:r>
      <w:r w:rsidRPr="00321A84">
        <w:rPr>
          <w:rStyle w:val="8-Char"/>
          <w:rtl/>
        </w:rPr>
        <w:t>وَأَنَّ هَٰذَا صِرَٰطِي مُسۡتَقِيمٗا فَ</w:t>
      </w:r>
      <w:r w:rsidRPr="00321A84">
        <w:rPr>
          <w:rStyle w:val="8-Char"/>
          <w:rFonts w:hint="cs"/>
          <w:rtl/>
        </w:rPr>
        <w:t>ٱ</w:t>
      </w:r>
      <w:r w:rsidRPr="00321A84">
        <w:rPr>
          <w:rStyle w:val="8-Char"/>
          <w:rFonts w:hint="eastAsia"/>
          <w:rtl/>
        </w:rPr>
        <w:t>تَّبِعُوهُۖ</w:t>
      </w:r>
      <w:r w:rsidRPr="00321A84">
        <w:rPr>
          <w:rStyle w:val="8-Char"/>
          <w:rtl/>
        </w:rPr>
        <w:t xml:space="preserve"> وَلَا تَتَّبِعُواْ </w:t>
      </w:r>
      <w:r w:rsidRPr="00321A84">
        <w:rPr>
          <w:rStyle w:val="8-Char"/>
          <w:rFonts w:hint="cs"/>
          <w:rtl/>
        </w:rPr>
        <w:t>ٱ</w:t>
      </w:r>
      <w:r w:rsidRPr="00321A84">
        <w:rPr>
          <w:rStyle w:val="8-Char"/>
          <w:rFonts w:hint="eastAsia"/>
          <w:rtl/>
        </w:rPr>
        <w:t>لسُّبُلَ</w:t>
      </w:r>
      <w:r w:rsidRPr="00321A84">
        <w:rPr>
          <w:rStyle w:val="8-Char"/>
          <w:rtl/>
        </w:rPr>
        <w:t xml:space="preserve"> فَتَفَرَّقَ بِكُمۡ عَن سَبِيلِهِ</w:t>
      </w:r>
      <w:r w:rsidRPr="00321A84">
        <w:rPr>
          <w:rStyle w:val="8-Char"/>
          <w:rFonts w:hint="cs"/>
          <w:rtl/>
        </w:rPr>
        <w:t>ۦۚ</w:t>
      </w:r>
      <w:r>
        <w:rPr>
          <w:rFonts w:cs="Traditional Arabic"/>
          <w:color w:val="000000"/>
          <w:shd w:val="clear" w:color="auto" w:fill="FFFFFF"/>
          <w:rtl/>
        </w:rPr>
        <w:t>﴾</w:t>
      </w:r>
      <w:r w:rsidRPr="00321A84">
        <w:rPr>
          <w:rStyle w:val="8-Char"/>
          <w:rtl/>
        </w:rPr>
        <w:t xml:space="preserve"> </w:t>
      </w:r>
      <w:r w:rsidRPr="00596FEF">
        <w:rPr>
          <w:rStyle w:val="7-Char"/>
          <w:rtl/>
        </w:rPr>
        <w:t>[الأنعام: 153]</w:t>
      </w:r>
    </w:p>
    <w:p w:rsidR="00855C20" w:rsidRPr="0062224F" w:rsidRDefault="00855C20" w:rsidP="00855C20">
      <w:pPr>
        <w:ind w:firstLine="284"/>
        <w:jc w:val="both"/>
        <w:rPr>
          <w:rStyle w:val="1-Char"/>
          <w:rtl/>
        </w:rPr>
      </w:pPr>
      <w:r w:rsidRPr="0059586B">
        <w:rPr>
          <w:rStyle w:val="5-Char"/>
          <w:rFonts w:eastAsia="SimSun" w:hint="cs"/>
          <w:rtl/>
        </w:rPr>
        <w:t>«</w:t>
      </w:r>
      <w:r w:rsidRPr="0062224F">
        <w:rPr>
          <w:rStyle w:val="1-Char"/>
          <w:rtl/>
        </w:rPr>
        <w:t>اینست راه راست که راه من است پس پیروی کنید از آن راه. و از راههای دیگر که موجب تفرقه شما از راه خدا</w:t>
      </w:r>
      <w:r w:rsidR="006148A3">
        <w:rPr>
          <w:rStyle w:val="1-Char"/>
          <w:rtl/>
        </w:rPr>
        <w:t xml:space="preserve"> می‌شود</w:t>
      </w:r>
      <w:r w:rsidRPr="0062224F">
        <w:rPr>
          <w:rStyle w:val="1-Char"/>
          <w:rtl/>
        </w:rPr>
        <w:t>، متابعت نکنید</w:t>
      </w:r>
      <w:r w:rsidRPr="0059586B">
        <w:rPr>
          <w:rStyle w:val="5-Char"/>
          <w:rFonts w:hint="cs"/>
          <w:rtl/>
        </w:rPr>
        <w:t>».</w:t>
      </w:r>
    </w:p>
    <w:p w:rsidR="00ED41B4" w:rsidRPr="00596FEF" w:rsidRDefault="00ED41B4" w:rsidP="00ED41B4">
      <w:pPr>
        <w:pStyle w:val="1-"/>
        <w:rPr>
          <w:rStyle w:val="7-Char"/>
          <w:rtl/>
        </w:rPr>
      </w:pPr>
      <w:r>
        <w:rPr>
          <w:rFonts w:cs="Traditional Arabic"/>
          <w:color w:val="000000"/>
          <w:shd w:val="clear" w:color="auto" w:fill="FFFFFF"/>
          <w:rtl/>
        </w:rPr>
        <w:t>﴿</w:t>
      </w:r>
      <w:r w:rsidRPr="00321A84">
        <w:rPr>
          <w:rStyle w:val="8-Char"/>
          <w:rtl/>
        </w:rPr>
        <w:t>وَمِن قَوۡمِ مُوسَىٰٓ أُمَّةٞ يَهۡدُونَ بِ</w:t>
      </w:r>
      <w:r w:rsidRPr="00321A84">
        <w:rPr>
          <w:rStyle w:val="8-Char"/>
          <w:rFonts w:hint="cs"/>
          <w:rtl/>
        </w:rPr>
        <w:t>ٱ</w:t>
      </w:r>
      <w:r w:rsidRPr="00321A84">
        <w:rPr>
          <w:rStyle w:val="8-Char"/>
          <w:rFonts w:hint="eastAsia"/>
          <w:rtl/>
        </w:rPr>
        <w:t>لۡحَقِّ</w:t>
      </w:r>
      <w:r w:rsidRPr="00321A84">
        <w:rPr>
          <w:rStyle w:val="8-Char"/>
          <w:rtl/>
        </w:rPr>
        <w:t xml:space="preserve"> وَبِهِ</w:t>
      </w:r>
      <w:r w:rsidRPr="00321A84">
        <w:rPr>
          <w:rStyle w:val="8-Char"/>
          <w:rFonts w:hint="cs"/>
          <w:rtl/>
        </w:rPr>
        <w:t>ۦ</w:t>
      </w:r>
      <w:r w:rsidRPr="00321A84">
        <w:rPr>
          <w:rStyle w:val="8-Char"/>
          <w:rtl/>
        </w:rPr>
        <w:t xml:space="preserve"> يَعۡدِلُونَ١٥٩</w:t>
      </w:r>
      <w:r>
        <w:rPr>
          <w:rFonts w:cs="Traditional Arabic"/>
          <w:color w:val="000000"/>
          <w:shd w:val="clear" w:color="auto" w:fill="FFFFFF"/>
          <w:rtl/>
        </w:rPr>
        <w:t>﴾</w:t>
      </w:r>
      <w:r w:rsidRPr="00321A84">
        <w:rPr>
          <w:rStyle w:val="8-Char"/>
          <w:rtl/>
        </w:rPr>
        <w:t xml:space="preserve"> </w:t>
      </w:r>
      <w:r w:rsidRPr="00596FEF">
        <w:rPr>
          <w:rStyle w:val="7-Char"/>
          <w:rtl/>
        </w:rPr>
        <w:t>[الأعراف: 159]</w:t>
      </w:r>
    </w:p>
    <w:p w:rsidR="00855C20" w:rsidRPr="0062224F" w:rsidRDefault="00855C20" w:rsidP="00855C20">
      <w:pPr>
        <w:ind w:firstLine="284"/>
        <w:jc w:val="both"/>
        <w:rPr>
          <w:rStyle w:val="1-Char"/>
          <w:rtl/>
        </w:rPr>
      </w:pPr>
      <w:r w:rsidRPr="0059586B">
        <w:rPr>
          <w:rStyle w:val="5-Char"/>
          <w:rFonts w:eastAsia="SimSun" w:hint="cs"/>
          <w:rtl/>
        </w:rPr>
        <w:t>«</w:t>
      </w:r>
      <w:r w:rsidRPr="0062224F">
        <w:rPr>
          <w:rStyle w:val="1-Char"/>
          <w:rtl/>
        </w:rPr>
        <w:t>و از میان قوم موسی فرقه</w:t>
      </w:r>
      <w:r w:rsidRPr="0062224F">
        <w:rPr>
          <w:rStyle w:val="1-Char"/>
          <w:rFonts w:hint="cs"/>
          <w:rtl/>
        </w:rPr>
        <w:t>‌</w:t>
      </w:r>
      <w:r w:rsidRPr="0062224F">
        <w:rPr>
          <w:rStyle w:val="1-Char"/>
          <w:rtl/>
        </w:rPr>
        <w:t>ای به حق هدایت</w:t>
      </w:r>
      <w:r w:rsidR="00AD4713">
        <w:rPr>
          <w:rStyle w:val="1-Char"/>
          <w:rtl/>
        </w:rPr>
        <w:t xml:space="preserve"> می‌کنند</w:t>
      </w:r>
      <w:r w:rsidRPr="0062224F">
        <w:rPr>
          <w:rStyle w:val="1-Char"/>
          <w:rtl/>
        </w:rPr>
        <w:t xml:space="preserve"> و از باطل همیشه به حق باز می‌گردند (که مراد پیشوایان دین و ائمه معصومین</w:t>
      </w:r>
      <w:r w:rsidRPr="0062224F">
        <w:rPr>
          <w:rStyle w:val="1-Char"/>
          <w:rFonts w:hint="cs"/>
          <w:rtl/>
        </w:rPr>
        <w:t>‌</w:t>
      </w:r>
      <w:r w:rsidRPr="0062224F">
        <w:rPr>
          <w:rStyle w:val="1-Char"/>
          <w:rtl/>
        </w:rPr>
        <w:t>اند)</w:t>
      </w:r>
      <w:r w:rsidRPr="0059586B">
        <w:rPr>
          <w:rStyle w:val="5-Char"/>
          <w:rFonts w:hint="cs"/>
          <w:rtl/>
        </w:rPr>
        <w:t>».</w:t>
      </w:r>
    </w:p>
    <w:p w:rsidR="00ED41B4" w:rsidRPr="00596FEF" w:rsidRDefault="00ED41B4" w:rsidP="00ED41B4">
      <w:pPr>
        <w:pStyle w:val="1-"/>
        <w:rPr>
          <w:rStyle w:val="7-Char"/>
          <w:rtl/>
        </w:rPr>
      </w:pPr>
      <w:r>
        <w:rPr>
          <w:rFonts w:cs="Traditional Arabic"/>
          <w:color w:val="000000"/>
          <w:shd w:val="clear" w:color="auto" w:fill="FFFFFF"/>
          <w:rtl/>
        </w:rPr>
        <w:t>﴿</w:t>
      </w:r>
      <w:r w:rsidRPr="00321A84">
        <w:rPr>
          <w:rStyle w:val="8-Char"/>
          <w:rtl/>
        </w:rPr>
        <w:t>وَ</w:t>
      </w:r>
      <w:r w:rsidRPr="00321A84">
        <w:rPr>
          <w:rStyle w:val="8-Char"/>
          <w:rFonts w:hint="cs"/>
          <w:rtl/>
        </w:rPr>
        <w:t>ٱ</w:t>
      </w:r>
      <w:r w:rsidRPr="00321A84">
        <w:rPr>
          <w:rStyle w:val="8-Char"/>
          <w:rFonts w:hint="eastAsia"/>
          <w:rtl/>
        </w:rPr>
        <w:t>عۡتَصِمُواْ</w:t>
      </w:r>
      <w:r w:rsidRPr="00321A84">
        <w:rPr>
          <w:rStyle w:val="8-Char"/>
          <w:rtl/>
        </w:rPr>
        <w:t xml:space="preserve"> بِحَبۡلِ </w:t>
      </w:r>
      <w:r w:rsidRPr="00321A84">
        <w:rPr>
          <w:rStyle w:val="8-Char"/>
          <w:rFonts w:hint="cs"/>
          <w:rtl/>
        </w:rPr>
        <w:t>ٱ</w:t>
      </w:r>
      <w:r w:rsidRPr="00321A84">
        <w:rPr>
          <w:rStyle w:val="8-Char"/>
          <w:rFonts w:hint="eastAsia"/>
          <w:rtl/>
        </w:rPr>
        <w:t>للَّهِ</w:t>
      </w:r>
      <w:r w:rsidRPr="00321A84">
        <w:rPr>
          <w:rStyle w:val="8-Char"/>
          <w:rtl/>
        </w:rPr>
        <w:t xml:space="preserve"> جَمِيعٗا وَلَا تَفَرَّقُواْۚ</w:t>
      </w:r>
      <w:r>
        <w:rPr>
          <w:rFonts w:cs="Traditional Arabic"/>
          <w:color w:val="000000"/>
          <w:shd w:val="clear" w:color="auto" w:fill="FFFFFF"/>
          <w:rtl/>
        </w:rPr>
        <w:t>﴾</w:t>
      </w:r>
      <w:r w:rsidRPr="00321A84">
        <w:rPr>
          <w:rStyle w:val="8-Char"/>
          <w:rtl/>
        </w:rPr>
        <w:t xml:space="preserve"> </w:t>
      </w:r>
      <w:r w:rsidRPr="00596FEF">
        <w:rPr>
          <w:rStyle w:val="7-Char"/>
          <w:rtl/>
        </w:rPr>
        <w:t>[آل عمران: 103]</w:t>
      </w:r>
    </w:p>
    <w:p w:rsidR="00855C20" w:rsidRPr="0062224F" w:rsidRDefault="00855C20" w:rsidP="00855C20">
      <w:pPr>
        <w:ind w:firstLine="284"/>
        <w:jc w:val="both"/>
        <w:rPr>
          <w:rStyle w:val="1-Char"/>
          <w:rtl/>
        </w:rPr>
      </w:pPr>
      <w:r w:rsidRPr="0059586B">
        <w:rPr>
          <w:rStyle w:val="5-Char"/>
          <w:rFonts w:hint="cs"/>
          <w:rtl/>
        </w:rPr>
        <w:t>«</w:t>
      </w:r>
      <w:r w:rsidRPr="0062224F">
        <w:rPr>
          <w:rStyle w:val="1-Char"/>
          <w:rtl/>
        </w:rPr>
        <w:t>همگی به رشته دین خدا (و ولایت عترت طاهره) چنگ زنید و به راههای متفرق نروید.</w:t>
      </w:r>
      <w:r w:rsidRPr="0059586B">
        <w:rPr>
          <w:rStyle w:val="5-Char"/>
          <w:rFonts w:hint="cs"/>
          <w:rtl/>
        </w:rPr>
        <w:t>»</w:t>
      </w:r>
    </w:p>
    <w:p w:rsidR="00ED41B4" w:rsidRPr="00596FEF" w:rsidRDefault="00ED41B4" w:rsidP="00ED41B4">
      <w:pPr>
        <w:pStyle w:val="1-"/>
        <w:rPr>
          <w:rStyle w:val="7-Char"/>
          <w:rtl/>
        </w:rPr>
      </w:pPr>
      <w:r>
        <w:rPr>
          <w:rFonts w:cs="Traditional Arabic"/>
          <w:color w:val="000000"/>
          <w:shd w:val="clear" w:color="auto" w:fill="FFFFFF"/>
          <w:rtl/>
        </w:rPr>
        <w:t>﴿</w:t>
      </w:r>
      <w:r w:rsidRPr="00321A84">
        <w:rPr>
          <w:rStyle w:val="8-Char"/>
          <w:rtl/>
        </w:rPr>
        <w:t xml:space="preserve">فَسۡ‍َٔلُوٓاْ أَهۡلَ </w:t>
      </w:r>
      <w:r w:rsidRPr="00321A84">
        <w:rPr>
          <w:rStyle w:val="8-Char"/>
          <w:rFonts w:hint="cs"/>
          <w:rtl/>
        </w:rPr>
        <w:t>ٱ</w:t>
      </w:r>
      <w:r w:rsidRPr="00321A84">
        <w:rPr>
          <w:rStyle w:val="8-Char"/>
          <w:rFonts w:hint="eastAsia"/>
          <w:rtl/>
        </w:rPr>
        <w:t>لذِّكۡرِ</w:t>
      </w:r>
      <w:r w:rsidRPr="00321A84">
        <w:rPr>
          <w:rStyle w:val="8-Char"/>
          <w:rtl/>
        </w:rPr>
        <w:t xml:space="preserve"> إِن كُنتُمۡ لَا تَعۡلَمُونَ٧</w:t>
      </w:r>
      <w:r>
        <w:rPr>
          <w:rFonts w:cs="Traditional Arabic"/>
          <w:color w:val="000000"/>
          <w:shd w:val="clear" w:color="auto" w:fill="FFFFFF"/>
          <w:rtl/>
        </w:rPr>
        <w:t>﴾</w:t>
      </w:r>
      <w:r w:rsidRPr="00321A84">
        <w:rPr>
          <w:rStyle w:val="8-Char"/>
          <w:rtl/>
        </w:rPr>
        <w:t xml:space="preserve"> </w:t>
      </w:r>
      <w:r w:rsidRPr="00596FEF">
        <w:rPr>
          <w:rStyle w:val="7-Char"/>
          <w:rtl/>
        </w:rPr>
        <w:t>[الأنبياء: 7]</w:t>
      </w:r>
    </w:p>
    <w:p w:rsidR="00855C20" w:rsidRPr="0062224F" w:rsidRDefault="00855C20" w:rsidP="00855C20">
      <w:pPr>
        <w:ind w:firstLine="284"/>
        <w:jc w:val="both"/>
        <w:rPr>
          <w:rStyle w:val="1-Char"/>
          <w:rtl/>
        </w:rPr>
      </w:pPr>
      <w:r w:rsidRPr="0059586B">
        <w:rPr>
          <w:rStyle w:val="5-Char"/>
          <w:rFonts w:eastAsia="SimSun" w:hint="cs"/>
          <w:rtl/>
        </w:rPr>
        <w:t>«</w:t>
      </w:r>
      <w:r w:rsidRPr="0062224F">
        <w:rPr>
          <w:rStyle w:val="1-Char"/>
          <w:rtl/>
        </w:rPr>
        <w:t>از اهل ذکر (قرآن) (که خاندان محمد و آل محمد</w:t>
      </w:r>
      <w:r w:rsidRPr="001E5D31">
        <w:rPr>
          <w:rFonts w:cs="CTraditional Arabic" w:hint="cs"/>
          <w:rtl/>
          <w:lang w:bidi="fa-IR"/>
        </w:rPr>
        <w:t>†</w:t>
      </w:r>
      <w:r w:rsidRPr="0062224F">
        <w:rPr>
          <w:rStyle w:val="1-Char"/>
          <w:rtl/>
        </w:rPr>
        <w:t>اند) بپرسید اگر شما</w:t>
      </w:r>
      <w:r w:rsidR="00FA03B3">
        <w:rPr>
          <w:rStyle w:val="1-Char"/>
          <w:rtl/>
        </w:rPr>
        <w:t xml:space="preserve"> نمی‌دا</w:t>
      </w:r>
      <w:r w:rsidRPr="0062224F">
        <w:rPr>
          <w:rStyle w:val="1-Char"/>
          <w:rtl/>
        </w:rPr>
        <w:t>نید</w:t>
      </w:r>
      <w:r w:rsidRPr="0059586B">
        <w:rPr>
          <w:rStyle w:val="5-Char"/>
          <w:rFonts w:hint="cs"/>
          <w:rtl/>
        </w:rPr>
        <w:t>».</w:t>
      </w:r>
    </w:p>
    <w:p w:rsidR="00ED41B4" w:rsidRPr="00596FEF" w:rsidRDefault="00ED41B4" w:rsidP="00ED41B4">
      <w:pPr>
        <w:pStyle w:val="1-"/>
        <w:rPr>
          <w:rStyle w:val="7-Char"/>
          <w:rtl/>
        </w:rPr>
      </w:pPr>
      <w:r>
        <w:rPr>
          <w:rFonts w:cs="Traditional Arabic"/>
          <w:color w:val="000000"/>
          <w:shd w:val="clear" w:color="auto" w:fill="FFFFFF"/>
          <w:rtl/>
        </w:rPr>
        <w:t>﴿</w:t>
      </w:r>
      <w:r w:rsidRPr="00321A84">
        <w:rPr>
          <w:rStyle w:val="8-Char"/>
          <w:rtl/>
        </w:rPr>
        <w:t xml:space="preserve">إِنَّمَا يُرِيدُ </w:t>
      </w:r>
      <w:r w:rsidRPr="00321A84">
        <w:rPr>
          <w:rStyle w:val="8-Char"/>
          <w:rFonts w:hint="cs"/>
          <w:rtl/>
        </w:rPr>
        <w:t>ٱ</w:t>
      </w:r>
      <w:r w:rsidRPr="00321A84">
        <w:rPr>
          <w:rStyle w:val="8-Char"/>
          <w:rFonts w:hint="eastAsia"/>
          <w:rtl/>
        </w:rPr>
        <w:t>للَّهُ</w:t>
      </w:r>
      <w:r w:rsidRPr="00321A84">
        <w:rPr>
          <w:rStyle w:val="8-Char"/>
          <w:rtl/>
        </w:rPr>
        <w:t xml:space="preserve"> لِيُذۡهِبَ عَنكُمُ </w:t>
      </w:r>
      <w:r w:rsidRPr="00321A84">
        <w:rPr>
          <w:rStyle w:val="8-Char"/>
          <w:rFonts w:hint="cs"/>
          <w:rtl/>
        </w:rPr>
        <w:t>ٱ</w:t>
      </w:r>
      <w:r w:rsidRPr="00321A84">
        <w:rPr>
          <w:rStyle w:val="8-Char"/>
          <w:rFonts w:hint="eastAsia"/>
          <w:rtl/>
        </w:rPr>
        <w:t>لرِّجۡسَ</w:t>
      </w:r>
      <w:r w:rsidRPr="00321A84">
        <w:rPr>
          <w:rStyle w:val="8-Char"/>
          <w:rtl/>
        </w:rPr>
        <w:t xml:space="preserve"> أَهۡلَ </w:t>
      </w:r>
      <w:r w:rsidRPr="00321A84">
        <w:rPr>
          <w:rStyle w:val="8-Char"/>
          <w:rFonts w:hint="cs"/>
          <w:rtl/>
        </w:rPr>
        <w:t>ٱ</w:t>
      </w:r>
      <w:r w:rsidRPr="00321A84">
        <w:rPr>
          <w:rStyle w:val="8-Char"/>
          <w:rFonts w:hint="eastAsia"/>
          <w:rtl/>
        </w:rPr>
        <w:t>لۡبَيۡتِ</w:t>
      </w:r>
      <w:r w:rsidRPr="00321A84">
        <w:rPr>
          <w:rStyle w:val="8-Char"/>
          <w:rtl/>
        </w:rPr>
        <w:t xml:space="preserve"> وَيُطَهِّرَكُمۡ تَطۡهِ</w:t>
      </w:r>
      <w:r w:rsidRPr="00321A84">
        <w:rPr>
          <w:rStyle w:val="8-Char"/>
          <w:rFonts w:hint="eastAsia"/>
          <w:rtl/>
        </w:rPr>
        <w:t>يرٗا</w:t>
      </w:r>
      <w:r w:rsidRPr="00321A84">
        <w:rPr>
          <w:rStyle w:val="8-Char"/>
          <w:rtl/>
        </w:rPr>
        <w:t>٣٣</w:t>
      </w:r>
      <w:r>
        <w:rPr>
          <w:rFonts w:cs="Traditional Arabic"/>
          <w:color w:val="000000"/>
          <w:shd w:val="clear" w:color="auto" w:fill="FFFFFF"/>
          <w:rtl/>
        </w:rPr>
        <w:t>﴾</w:t>
      </w:r>
      <w:r w:rsidRPr="00321A84">
        <w:rPr>
          <w:rStyle w:val="8-Char"/>
          <w:rtl/>
        </w:rPr>
        <w:t xml:space="preserve"> </w:t>
      </w:r>
      <w:r w:rsidRPr="00596FEF">
        <w:rPr>
          <w:rStyle w:val="7-Char"/>
          <w:rtl/>
        </w:rPr>
        <w:t>[الأحزاب: 33]</w:t>
      </w:r>
    </w:p>
    <w:p w:rsidR="00855C20" w:rsidRPr="0062224F" w:rsidRDefault="00855C20" w:rsidP="00855C20">
      <w:pPr>
        <w:ind w:firstLine="284"/>
        <w:jc w:val="both"/>
        <w:rPr>
          <w:rStyle w:val="1-Char"/>
          <w:rtl/>
        </w:rPr>
      </w:pPr>
      <w:r w:rsidRPr="0059586B">
        <w:rPr>
          <w:rStyle w:val="5-Char"/>
          <w:rFonts w:eastAsia="SimSun" w:hint="cs"/>
          <w:rtl/>
        </w:rPr>
        <w:t>«</w:t>
      </w:r>
      <w:r w:rsidRPr="0062224F">
        <w:rPr>
          <w:rStyle w:val="1-Char"/>
          <w:rtl/>
        </w:rPr>
        <w:t>...جز این نیست که مشیت خداوند تعلق گرفته است که رجس و آلایش را از شما خانواده نبوت ببرد و شما را از هر عیب پاک و منزه گرداند</w:t>
      </w:r>
      <w:r w:rsidRPr="0059586B">
        <w:rPr>
          <w:rStyle w:val="5-Char"/>
          <w:rFonts w:hint="cs"/>
          <w:rtl/>
        </w:rPr>
        <w:t>».</w:t>
      </w:r>
    </w:p>
    <w:p w:rsidR="00ED41B4" w:rsidRPr="00596FEF" w:rsidRDefault="00ED41B4" w:rsidP="00ED41B4">
      <w:pPr>
        <w:pStyle w:val="1-"/>
        <w:rPr>
          <w:rStyle w:val="7-Char"/>
          <w:rtl/>
        </w:rPr>
      </w:pPr>
      <w:r>
        <w:rPr>
          <w:rFonts w:cs="Traditional Arabic"/>
          <w:color w:val="000000"/>
          <w:shd w:val="clear" w:color="auto" w:fill="FFFFFF"/>
          <w:rtl/>
        </w:rPr>
        <w:t>﴿</w:t>
      </w:r>
      <w:r w:rsidRPr="00321A84">
        <w:rPr>
          <w:rStyle w:val="8-Char"/>
          <w:rtl/>
        </w:rPr>
        <w:t xml:space="preserve">۞إِنَّ </w:t>
      </w:r>
      <w:r w:rsidRPr="00321A84">
        <w:rPr>
          <w:rStyle w:val="8-Char"/>
          <w:rFonts w:hint="cs"/>
          <w:rtl/>
        </w:rPr>
        <w:t>ٱ</w:t>
      </w:r>
      <w:r w:rsidRPr="00321A84">
        <w:rPr>
          <w:rStyle w:val="8-Char"/>
          <w:rFonts w:hint="eastAsia"/>
          <w:rtl/>
        </w:rPr>
        <w:t>للَّهَ</w:t>
      </w:r>
      <w:r w:rsidRPr="00321A84">
        <w:rPr>
          <w:rStyle w:val="8-Char"/>
          <w:rtl/>
        </w:rPr>
        <w:t xml:space="preserve"> </w:t>
      </w:r>
      <w:r w:rsidRPr="00321A84">
        <w:rPr>
          <w:rStyle w:val="8-Char"/>
          <w:rFonts w:hint="cs"/>
          <w:rtl/>
        </w:rPr>
        <w:t>ٱ</w:t>
      </w:r>
      <w:r w:rsidRPr="00321A84">
        <w:rPr>
          <w:rStyle w:val="8-Char"/>
          <w:rFonts w:hint="eastAsia"/>
          <w:rtl/>
        </w:rPr>
        <w:t>صۡطَفَىٰٓ</w:t>
      </w:r>
      <w:r w:rsidRPr="00321A84">
        <w:rPr>
          <w:rStyle w:val="8-Char"/>
          <w:rtl/>
        </w:rPr>
        <w:t xml:space="preserve"> ءَادَمَ وَنُوحٗا وَءَالَ إِبۡرَٰهِيمَ وَءَالَ عِمۡرَٰنَ عَلَى </w:t>
      </w:r>
      <w:r w:rsidRPr="00321A84">
        <w:rPr>
          <w:rStyle w:val="8-Char"/>
          <w:rFonts w:hint="cs"/>
          <w:rtl/>
        </w:rPr>
        <w:t>ٱ</w:t>
      </w:r>
      <w:r w:rsidRPr="00321A84">
        <w:rPr>
          <w:rStyle w:val="8-Char"/>
          <w:rFonts w:hint="eastAsia"/>
          <w:rtl/>
        </w:rPr>
        <w:t>لۡعَٰلَمِينَ</w:t>
      </w:r>
      <w:r w:rsidRPr="00321A84">
        <w:rPr>
          <w:rStyle w:val="8-Char"/>
          <w:rtl/>
        </w:rPr>
        <w:t>٣٣ ذُرِّيَّةَۢ بَعۡضُهَا مِنۢ بَعۡضٖۗ</w:t>
      </w:r>
      <w:r>
        <w:rPr>
          <w:rFonts w:cs="Traditional Arabic"/>
          <w:color w:val="000000"/>
          <w:shd w:val="clear" w:color="auto" w:fill="FFFFFF"/>
          <w:rtl/>
        </w:rPr>
        <w:t>﴾</w:t>
      </w:r>
      <w:r w:rsidRPr="00321A84">
        <w:rPr>
          <w:rStyle w:val="8-Char"/>
          <w:rtl/>
        </w:rPr>
        <w:t xml:space="preserve"> </w:t>
      </w:r>
      <w:r w:rsidRPr="00596FEF">
        <w:rPr>
          <w:rStyle w:val="7-Char"/>
          <w:rtl/>
        </w:rPr>
        <w:t>[آل عمران: 33-34]</w:t>
      </w:r>
    </w:p>
    <w:p w:rsidR="00855C20" w:rsidRPr="0062224F" w:rsidRDefault="00855C20" w:rsidP="00855C20">
      <w:pPr>
        <w:ind w:firstLine="284"/>
        <w:jc w:val="both"/>
        <w:rPr>
          <w:rStyle w:val="1-Char"/>
          <w:rtl/>
        </w:rPr>
      </w:pPr>
      <w:r w:rsidRPr="0059586B">
        <w:rPr>
          <w:rStyle w:val="5-Char"/>
          <w:rFonts w:eastAsia="SimSun" w:hint="cs"/>
          <w:rtl/>
        </w:rPr>
        <w:t>«</w:t>
      </w:r>
      <w:r w:rsidRPr="0062224F">
        <w:rPr>
          <w:rStyle w:val="1-Char"/>
          <w:rtl/>
        </w:rPr>
        <w:t>به حقیقت خدا بر گزید آدم</w:t>
      </w:r>
      <w:r w:rsidR="00A10A21" w:rsidRPr="00A10A21">
        <w:rPr>
          <w:rStyle w:val="1-Char"/>
          <w:rFonts w:cs="CTraditional Arabic" w:hint="cs"/>
          <w:rtl/>
        </w:rPr>
        <w:t>÷</w:t>
      </w:r>
      <w:r w:rsidRPr="0062224F">
        <w:rPr>
          <w:rStyle w:val="1-Char"/>
          <w:rFonts w:hint="cs"/>
          <w:rtl/>
        </w:rPr>
        <w:t xml:space="preserve"> </w:t>
      </w:r>
      <w:r w:rsidRPr="0062224F">
        <w:rPr>
          <w:rStyle w:val="1-Char"/>
          <w:rtl/>
        </w:rPr>
        <w:t>و نوح</w:t>
      </w:r>
      <w:r w:rsidR="00A10A21" w:rsidRPr="00A10A21">
        <w:rPr>
          <w:rStyle w:val="1-Char"/>
          <w:rFonts w:cs="CTraditional Arabic" w:hint="cs"/>
          <w:rtl/>
        </w:rPr>
        <w:t>÷</w:t>
      </w:r>
      <w:r w:rsidRPr="0062224F">
        <w:rPr>
          <w:rStyle w:val="1-Char"/>
          <w:rFonts w:hint="cs"/>
          <w:rtl/>
        </w:rPr>
        <w:t xml:space="preserve"> </w:t>
      </w:r>
      <w:r w:rsidRPr="0062224F">
        <w:rPr>
          <w:rStyle w:val="1-Char"/>
          <w:rtl/>
        </w:rPr>
        <w:t>و خانواده ابراهیم</w:t>
      </w:r>
      <w:r w:rsidR="00A10A21" w:rsidRPr="00A10A21">
        <w:rPr>
          <w:rStyle w:val="1-Char"/>
          <w:rFonts w:cs="CTraditional Arabic" w:hint="cs"/>
          <w:rtl/>
        </w:rPr>
        <w:t>÷</w:t>
      </w:r>
      <w:r w:rsidRPr="0062224F">
        <w:rPr>
          <w:rStyle w:val="1-Char"/>
          <w:rFonts w:hint="cs"/>
          <w:rtl/>
        </w:rPr>
        <w:t xml:space="preserve"> </w:t>
      </w:r>
      <w:r w:rsidRPr="0062224F">
        <w:rPr>
          <w:rStyle w:val="1-Char"/>
          <w:rtl/>
        </w:rPr>
        <w:t>و خانواده عمران را بر جهانیان و فرزندان بعضی از</w:t>
      </w:r>
      <w:r w:rsidR="00F0383B">
        <w:rPr>
          <w:rStyle w:val="1-Char"/>
          <w:rtl/>
        </w:rPr>
        <w:t xml:space="preserve"> آن‌ها </w:t>
      </w:r>
      <w:r w:rsidRPr="0062224F">
        <w:rPr>
          <w:rStyle w:val="1-Char"/>
          <w:rtl/>
        </w:rPr>
        <w:t>را بر بعضی دیگر...</w:t>
      </w:r>
      <w:r w:rsidRPr="0059586B">
        <w:rPr>
          <w:rStyle w:val="5-Char"/>
          <w:rFonts w:hint="cs"/>
          <w:rtl/>
        </w:rPr>
        <w:t>».</w:t>
      </w:r>
    </w:p>
    <w:p w:rsidR="00ED41B4" w:rsidRPr="00596FEF" w:rsidRDefault="00ED41B4" w:rsidP="00ED41B4">
      <w:pPr>
        <w:pStyle w:val="1-"/>
        <w:rPr>
          <w:rStyle w:val="7-Char"/>
          <w:rtl/>
        </w:rPr>
      </w:pPr>
      <w:r>
        <w:rPr>
          <w:rFonts w:cs="Traditional Arabic"/>
          <w:color w:val="000000"/>
          <w:shd w:val="clear" w:color="auto" w:fill="FFFFFF"/>
          <w:rtl/>
        </w:rPr>
        <w:t>﴿</w:t>
      </w:r>
      <w:r w:rsidRPr="00321A84">
        <w:rPr>
          <w:rStyle w:val="8-Char"/>
          <w:rtl/>
        </w:rPr>
        <w:t xml:space="preserve">ثُمَّ أَوۡرَثۡنَا </w:t>
      </w:r>
      <w:r w:rsidRPr="00321A84">
        <w:rPr>
          <w:rStyle w:val="8-Char"/>
          <w:rFonts w:hint="cs"/>
          <w:rtl/>
        </w:rPr>
        <w:t>ٱ</w:t>
      </w:r>
      <w:r w:rsidRPr="00321A84">
        <w:rPr>
          <w:rStyle w:val="8-Char"/>
          <w:rFonts w:hint="eastAsia"/>
          <w:rtl/>
        </w:rPr>
        <w:t>لۡكِتَٰبَ</w:t>
      </w:r>
      <w:r w:rsidRPr="00321A84">
        <w:rPr>
          <w:rStyle w:val="8-Char"/>
          <w:rtl/>
        </w:rPr>
        <w:t xml:space="preserve"> </w:t>
      </w:r>
      <w:r w:rsidRPr="00321A84">
        <w:rPr>
          <w:rStyle w:val="8-Char"/>
          <w:rFonts w:hint="cs"/>
          <w:rtl/>
        </w:rPr>
        <w:t>ٱ</w:t>
      </w:r>
      <w:r w:rsidRPr="00321A84">
        <w:rPr>
          <w:rStyle w:val="8-Char"/>
          <w:rFonts w:hint="eastAsia"/>
          <w:rtl/>
        </w:rPr>
        <w:t>لَّذِينَ</w:t>
      </w:r>
      <w:r w:rsidRPr="00321A84">
        <w:rPr>
          <w:rStyle w:val="8-Char"/>
          <w:rtl/>
        </w:rPr>
        <w:t xml:space="preserve"> </w:t>
      </w:r>
      <w:r w:rsidRPr="00321A84">
        <w:rPr>
          <w:rStyle w:val="8-Char"/>
          <w:rFonts w:hint="cs"/>
          <w:rtl/>
        </w:rPr>
        <w:t>ٱ</w:t>
      </w:r>
      <w:r w:rsidRPr="00321A84">
        <w:rPr>
          <w:rStyle w:val="8-Char"/>
          <w:rFonts w:hint="eastAsia"/>
          <w:rtl/>
        </w:rPr>
        <w:t>صۡطَفَيۡنَا</w:t>
      </w:r>
      <w:r w:rsidRPr="00321A84">
        <w:rPr>
          <w:rStyle w:val="8-Char"/>
          <w:rtl/>
        </w:rPr>
        <w:t xml:space="preserve"> مِنۡ عِبَادِنَاۖ</w:t>
      </w:r>
      <w:r>
        <w:rPr>
          <w:rFonts w:cs="Traditional Arabic"/>
          <w:color w:val="000000"/>
          <w:shd w:val="clear" w:color="auto" w:fill="FFFFFF"/>
          <w:rtl/>
        </w:rPr>
        <w:t>﴾</w:t>
      </w:r>
      <w:r w:rsidRPr="00321A84">
        <w:rPr>
          <w:rStyle w:val="8-Char"/>
          <w:rtl/>
        </w:rPr>
        <w:t xml:space="preserve"> </w:t>
      </w:r>
      <w:r w:rsidRPr="00596FEF">
        <w:rPr>
          <w:rStyle w:val="7-Char"/>
          <w:rtl/>
        </w:rPr>
        <w:t>[فاطر: 32]</w:t>
      </w:r>
    </w:p>
    <w:p w:rsidR="00855C20" w:rsidRPr="0062224F" w:rsidRDefault="00855C20" w:rsidP="00855C20">
      <w:pPr>
        <w:ind w:firstLine="284"/>
        <w:jc w:val="both"/>
        <w:rPr>
          <w:rStyle w:val="1-Char"/>
          <w:rtl/>
        </w:rPr>
      </w:pPr>
      <w:r w:rsidRPr="0059586B">
        <w:rPr>
          <w:rStyle w:val="5-Char"/>
          <w:rFonts w:eastAsia="SimSun" w:hint="cs"/>
          <w:rtl/>
        </w:rPr>
        <w:t>«</w:t>
      </w:r>
      <w:r w:rsidRPr="0062224F">
        <w:rPr>
          <w:rStyle w:val="1-Char"/>
          <w:rtl/>
        </w:rPr>
        <w:t>پس (از آن پیغمبران سلف)</w:t>
      </w:r>
      <w:r w:rsidR="002D3D2D" w:rsidRPr="0062224F">
        <w:rPr>
          <w:rStyle w:val="1-Char"/>
          <w:rtl/>
        </w:rPr>
        <w:t xml:space="preserve"> </w:t>
      </w:r>
      <w:r w:rsidRPr="0062224F">
        <w:rPr>
          <w:rStyle w:val="1-Char"/>
          <w:rtl/>
        </w:rPr>
        <w:t>ما آنان را از بندگان خود بر گزیدیم (یعنی، محمد و عترت)</w:t>
      </w:r>
      <w:r w:rsidRPr="0059586B">
        <w:rPr>
          <w:rStyle w:val="5-Char"/>
          <w:rFonts w:hint="cs"/>
          <w:rtl/>
        </w:rPr>
        <w:t>».</w:t>
      </w:r>
    </w:p>
    <w:p w:rsidR="00ED41B4" w:rsidRPr="00596FEF" w:rsidRDefault="00ED41B4" w:rsidP="00ED41B4">
      <w:pPr>
        <w:pStyle w:val="1-"/>
        <w:rPr>
          <w:rStyle w:val="7-Char"/>
          <w:rtl/>
        </w:rPr>
      </w:pPr>
      <w:r>
        <w:rPr>
          <w:rFonts w:cs="Traditional Arabic"/>
          <w:color w:val="000000"/>
          <w:shd w:val="clear" w:color="auto" w:fill="FFFFFF"/>
          <w:rtl/>
        </w:rPr>
        <w:t>﴿</w:t>
      </w:r>
      <w:r w:rsidRPr="00321A84">
        <w:rPr>
          <w:rStyle w:val="8-Char"/>
          <w:rtl/>
        </w:rPr>
        <w:t>۞</w:t>
      </w:r>
      <w:r w:rsidRPr="00321A84">
        <w:rPr>
          <w:rStyle w:val="8-Char"/>
          <w:rFonts w:hint="cs"/>
          <w:rtl/>
        </w:rPr>
        <w:t>ٱ</w:t>
      </w:r>
      <w:r w:rsidRPr="00321A84">
        <w:rPr>
          <w:rStyle w:val="8-Char"/>
          <w:rFonts w:hint="eastAsia"/>
          <w:rtl/>
        </w:rPr>
        <w:t>للَّهُ</w:t>
      </w:r>
      <w:r w:rsidRPr="00321A84">
        <w:rPr>
          <w:rStyle w:val="8-Char"/>
          <w:rtl/>
        </w:rPr>
        <w:t xml:space="preserve"> نُورُ </w:t>
      </w:r>
      <w:r w:rsidRPr="00321A84">
        <w:rPr>
          <w:rStyle w:val="8-Char"/>
          <w:rFonts w:hint="cs"/>
          <w:rtl/>
        </w:rPr>
        <w:t>ٱ</w:t>
      </w:r>
      <w:r w:rsidRPr="00321A84">
        <w:rPr>
          <w:rStyle w:val="8-Char"/>
          <w:rFonts w:hint="eastAsia"/>
          <w:rtl/>
        </w:rPr>
        <w:t>لسَّمَٰوَٰتِ</w:t>
      </w:r>
      <w:r w:rsidRPr="00321A84">
        <w:rPr>
          <w:rStyle w:val="8-Char"/>
          <w:rtl/>
        </w:rPr>
        <w:t xml:space="preserve"> وَ</w:t>
      </w:r>
      <w:r w:rsidRPr="00321A84">
        <w:rPr>
          <w:rStyle w:val="8-Char"/>
          <w:rFonts w:hint="cs"/>
          <w:rtl/>
        </w:rPr>
        <w:t>ٱ</w:t>
      </w:r>
      <w:r w:rsidRPr="00321A84">
        <w:rPr>
          <w:rStyle w:val="8-Char"/>
          <w:rFonts w:hint="eastAsia"/>
          <w:rtl/>
        </w:rPr>
        <w:t>لۡأَرۡضِۚ</w:t>
      </w:r>
      <w:r w:rsidRPr="00321A84">
        <w:rPr>
          <w:rStyle w:val="8-Char"/>
          <w:rtl/>
        </w:rPr>
        <w:t xml:space="preserve"> مَثَلُ نُورِهِ</w:t>
      </w:r>
      <w:r w:rsidRPr="00321A84">
        <w:rPr>
          <w:rStyle w:val="8-Char"/>
          <w:rFonts w:hint="cs"/>
          <w:rtl/>
        </w:rPr>
        <w:t>ۦ</w:t>
      </w:r>
      <w:r w:rsidRPr="00321A84">
        <w:rPr>
          <w:rStyle w:val="8-Char"/>
          <w:rtl/>
        </w:rPr>
        <w:t xml:space="preserve"> كَمِشۡكَوٰةٖ فِيهَا مِصۡبَاحٌۖ </w:t>
      </w:r>
      <w:r w:rsidRPr="00321A84">
        <w:rPr>
          <w:rStyle w:val="8-Char"/>
          <w:rFonts w:hint="cs"/>
          <w:rtl/>
        </w:rPr>
        <w:t>ٱ</w:t>
      </w:r>
      <w:r w:rsidRPr="00321A84">
        <w:rPr>
          <w:rStyle w:val="8-Char"/>
          <w:rFonts w:hint="eastAsia"/>
          <w:rtl/>
        </w:rPr>
        <w:t>لۡمِصۡبَاحُ</w:t>
      </w:r>
      <w:r w:rsidRPr="00321A84">
        <w:rPr>
          <w:rStyle w:val="8-Char"/>
          <w:rtl/>
        </w:rPr>
        <w:t xml:space="preserve"> فِي زُجَاجَةٍۖ </w:t>
      </w:r>
      <w:r w:rsidRPr="00321A84">
        <w:rPr>
          <w:rStyle w:val="8-Char"/>
          <w:rFonts w:hint="cs"/>
          <w:rtl/>
        </w:rPr>
        <w:t>ٱ</w:t>
      </w:r>
      <w:r w:rsidRPr="00321A84">
        <w:rPr>
          <w:rStyle w:val="8-Char"/>
          <w:rFonts w:hint="eastAsia"/>
          <w:rtl/>
        </w:rPr>
        <w:t>لزُّجَاجَةُ</w:t>
      </w:r>
      <w:r w:rsidRPr="00321A84">
        <w:rPr>
          <w:rStyle w:val="8-Char"/>
          <w:rtl/>
        </w:rPr>
        <w:t xml:space="preserve"> كَأَنَّهَا كَوۡكَبٞ دُرِّيّٞ يُوقَدُ مِن شَجَرَةٖ مُّبَٰرَكَةٖ زَيۡتُونَةٖ لَّا شَرۡقِيَّةٖ وَلَا غَرۡبِيَّةٖ يَكَادُ زَيۡتُه</w:t>
      </w:r>
      <w:r w:rsidRPr="00321A84">
        <w:rPr>
          <w:rStyle w:val="8-Char"/>
          <w:rFonts w:hint="eastAsia"/>
          <w:rtl/>
        </w:rPr>
        <w:t>َا</w:t>
      </w:r>
      <w:r w:rsidRPr="00321A84">
        <w:rPr>
          <w:rStyle w:val="8-Char"/>
          <w:rtl/>
        </w:rPr>
        <w:t xml:space="preserve"> يُضِيٓءُ وَلَوۡ لَمۡ تَمۡسَسۡهُ نَارٞۚ نُّورٌ عَلَىٰ نُورٖۚ يَهۡدِي </w:t>
      </w:r>
      <w:r w:rsidRPr="00321A84">
        <w:rPr>
          <w:rStyle w:val="8-Char"/>
          <w:rFonts w:hint="cs"/>
          <w:rtl/>
        </w:rPr>
        <w:t>ٱ</w:t>
      </w:r>
      <w:r w:rsidRPr="00321A84">
        <w:rPr>
          <w:rStyle w:val="8-Char"/>
          <w:rFonts w:hint="eastAsia"/>
          <w:rtl/>
        </w:rPr>
        <w:t>للَّهُ</w:t>
      </w:r>
      <w:r w:rsidRPr="00321A84">
        <w:rPr>
          <w:rStyle w:val="8-Char"/>
          <w:rtl/>
        </w:rPr>
        <w:t xml:space="preserve"> لِنُورِهِ</w:t>
      </w:r>
      <w:r w:rsidRPr="00321A84">
        <w:rPr>
          <w:rStyle w:val="8-Char"/>
          <w:rFonts w:hint="cs"/>
          <w:rtl/>
        </w:rPr>
        <w:t>ۦ</w:t>
      </w:r>
      <w:r w:rsidRPr="00321A84">
        <w:rPr>
          <w:rStyle w:val="8-Char"/>
          <w:rtl/>
        </w:rPr>
        <w:t xml:space="preserve"> مَن يَشَآءُۚ وَيَضۡرِبُ </w:t>
      </w:r>
      <w:r w:rsidRPr="00321A84">
        <w:rPr>
          <w:rStyle w:val="8-Char"/>
          <w:rFonts w:hint="cs"/>
          <w:rtl/>
        </w:rPr>
        <w:t>ٱ</w:t>
      </w:r>
      <w:r w:rsidRPr="00321A84">
        <w:rPr>
          <w:rStyle w:val="8-Char"/>
          <w:rFonts w:hint="eastAsia"/>
          <w:rtl/>
        </w:rPr>
        <w:t>للَّهُ</w:t>
      </w:r>
      <w:r w:rsidRPr="00321A84">
        <w:rPr>
          <w:rStyle w:val="8-Char"/>
          <w:rtl/>
        </w:rPr>
        <w:t xml:space="preserve"> </w:t>
      </w:r>
      <w:r w:rsidRPr="00321A84">
        <w:rPr>
          <w:rStyle w:val="8-Char"/>
          <w:rFonts w:hint="cs"/>
          <w:rtl/>
        </w:rPr>
        <w:t>ٱ</w:t>
      </w:r>
      <w:r w:rsidRPr="00321A84">
        <w:rPr>
          <w:rStyle w:val="8-Char"/>
          <w:rFonts w:hint="eastAsia"/>
          <w:rtl/>
        </w:rPr>
        <w:t>لۡأَمۡثَٰلَ</w:t>
      </w:r>
      <w:r w:rsidRPr="00321A84">
        <w:rPr>
          <w:rStyle w:val="8-Char"/>
          <w:rtl/>
        </w:rPr>
        <w:t xml:space="preserve"> لِلنَّاسِۗ وَ</w:t>
      </w:r>
      <w:r w:rsidRPr="00321A84">
        <w:rPr>
          <w:rStyle w:val="8-Char"/>
          <w:rFonts w:hint="cs"/>
          <w:rtl/>
        </w:rPr>
        <w:t>ٱ</w:t>
      </w:r>
      <w:r w:rsidRPr="00321A84">
        <w:rPr>
          <w:rStyle w:val="8-Char"/>
          <w:rFonts w:hint="eastAsia"/>
          <w:rtl/>
        </w:rPr>
        <w:t>للَّهُ</w:t>
      </w:r>
      <w:r w:rsidRPr="00321A84">
        <w:rPr>
          <w:rStyle w:val="8-Char"/>
          <w:rtl/>
        </w:rPr>
        <w:t xml:space="preserve"> بِكُلِّ شَيۡءٍ عَلِيمٞ٣٥</w:t>
      </w:r>
      <w:r>
        <w:rPr>
          <w:rFonts w:cs="Traditional Arabic"/>
          <w:color w:val="000000"/>
          <w:shd w:val="clear" w:color="auto" w:fill="FFFFFF"/>
          <w:rtl/>
        </w:rPr>
        <w:t>﴾</w:t>
      </w:r>
      <w:r w:rsidRPr="00321A84">
        <w:rPr>
          <w:rStyle w:val="8-Char"/>
          <w:rtl/>
        </w:rPr>
        <w:t xml:space="preserve"> </w:t>
      </w:r>
      <w:r w:rsidRPr="00596FEF">
        <w:rPr>
          <w:rStyle w:val="7-Char"/>
          <w:rtl/>
        </w:rPr>
        <w:t>[النور: 35]</w:t>
      </w:r>
    </w:p>
    <w:p w:rsidR="00855C20" w:rsidRPr="001E5D31" w:rsidRDefault="00855C20" w:rsidP="00855C20">
      <w:pPr>
        <w:ind w:firstLine="284"/>
        <w:jc w:val="both"/>
        <w:rPr>
          <w:rFonts w:cs="CTraditional Arabic"/>
          <w:rtl/>
        </w:rPr>
      </w:pPr>
      <w:r w:rsidRPr="0062224F">
        <w:rPr>
          <w:rStyle w:val="1-Char"/>
          <w:rtl/>
        </w:rPr>
        <w:t>و بسیار آیات دیگر که وقت مجلس اقتضای ذکر تمامی</w:t>
      </w:r>
      <w:r w:rsidR="00F0383B">
        <w:rPr>
          <w:rStyle w:val="1-Char"/>
          <w:rtl/>
        </w:rPr>
        <w:t xml:space="preserve"> آن‌ها </w:t>
      </w:r>
      <w:r w:rsidRPr="0062224F">
        <w:rPr>
          <w:rStyle w:val="1-Char"/>
          <w:rtl/>
        </w:rPr>
        <w:t xml:space="preserve">را ندارد تا آن جا که خطیب خوارزم در «مناقب» و امام احمد در «مسند» و حافظ ابو نعیم در </w:t>
      </w:r>
      <w:r w:rsidRPr="0059586B">
        <w:rPr>
          <w:rStyle w:val="5-Char"/>
          <w:rtl/>
        </w:rPr>
        <w:t>«ما نزل من القرآن ف</w:t>
      </w:r>
      <w:r w:rsidRPr="0059586B">
        <w:rPr>
          <w:rStyle w:val="5-Char"/>
          <w:rFonts w:hint="cs"/>
          <w:rtl/>
        </w:rPr>
        <w:t>ي</w:t>
      </w:r>
      <w:r w:rsidRPr="0059586B">
        <w:rPr>
          <w:rStyle w:val="5-Char"/>
          <w:rtl/>
        </w:rPr>
        <w:t xml:space="preserve"> عل</w:t>
      </w:r>
      <w:r w:rsidRPr="0059586B">
        <w:rPr>
          <w:rStyle w:val="5-Char"/>
          <w:rFonts w:hint="cs"/>
          <w:rtl/>
        </w:rPr>
        <w:t>ي</w:t>
      </w:r>
      <w:r w:rsidRPr="0059586B">
        <w:rPr>
          <w:rStyle w:val="5-Char"/>
          <w:rtl/>
        </w:rPr>
        <w:t>»</w:t>
      </w:r>
      <w:r w:rsidRPr="0062224F">
        <w:rPr>
          <w:rStyle w:val="1-Char"/>
          <w:rtl/>
        </w:rPr>
        <w:t xml:space="preserve"> و حافظ ابوبکر شیرازی در </w:t>
      </w:r>
      <w:r w:rsidRPr="0059586B">
        <w:rPr>
          <w:rStyle w:val="5-Char"/>
          <w:rtl/>
        </w:rPr>
        <w:t>«نزول القرآن ف</w:t>
      </w:r>
      <w:r w:rsidRPr="0059586B">
        <w:rPr>
          <w:rStyle w:val="5-Char"/>
          <w:rFonts w:hint="cs"/>
          <w:rtl/>
        </w:rPr>
        <w:t>ي</w:t>
      </w:r>
      <w:r w:rsidRPr="0059586B">
        <w:rPr>
          <w:rStyle w:val="5-Char"/>
          <w:rtl/>
        </w:rPr>
        <w:t xml:space="preserve"> أم</w:t>
      </w:r>
      <w:r w:rsidRPr="0059586B">
        <w:rPr>
          <w:rStyle w:val="5-Char"/>
          <w:rFonts w:hint="cs"/>
          <w:rtl/>
        </w:rPr>
        <w:t>ي</w:t>
      </w:r>
      <w:r w:rsidRPr="0059586B">
        <w:rPr>
          <w:rStyle w:val="5-Char"/>
          <w:rtl/>
        </w:rPr>
        <w:t>ر المؤمن</w:t>
      </w:r>
      <w:r w:rsidRPr="0059586B">
        <w:rPr>
          <w:rStyle w:val="5-Char"/>
          <w:rFonts w:hint="cs"/>
          <w:rtl/>
        </w:rPr>
        <w:t>ي</w:t>
      </w:r>
      <w:r w:rsidRPr="0059586B">
        <w:rPr>
          <w:rStyle w:val="5-Char"/>
          <w:rtl/>
        </w:rPr>
        <w:t>ن»</w:t>
      </w:r>
      <w:r w:rsidRPr="0062224F">
        <w:rPr>
          <w:rStyle w:val="1-Char"/>
          <w:rtl/>
        </w:rPr>
        <w:t xml:space="preserve"> آورده</w:t>
      </w:r>
      <w:r w:rsidRPr="0062224F">
        <w:rPr>
          <w:rStyle w:val="1-Char"/>
          <w:rFonts w:hint="cs"/>
          <w:rtl/>
        </w:rPr>
        <w:t>‌</w:t>
      </w:r>
      <w:r w:rsidRPr="0062224F">
        <w:rPr>
          <w:rStyle w:val="1-Char"/>
          <w:rtl/>
        </w:rPr>
        <w:t>اند که رسول اکرم فرمود: ربع قرآن درباره ما اهل بیت نازل شده است.</w:t>
      </w:r>
    </w:p>
    <w:p w:rsidR="00855C20" w:rsidRPr="0062224F" w:rsidRDefault="00855C20" w:rsidP="00855C20">
      <w:pPr>
        <w:ind w:firstLine="284"/>
        <w:jc w:val="both"/>
        <w:rPr>
          <w:rStyle w:val="1-Char"/>
          <w:rtl/>
        </w:rPr>
      </w:pPr>
      <w:r w:rsidRPr="0062224F">
        <w:rPr>
          <w:rStyle w:val="1-Char"/>
          <w:rtl/>
        </w:rPr>
        <w:t xml:space="preserve">و نیز حافظ ابو نعیم در </w:t>
      </w:r>
      <w:r w:rsidRPr="0059586B">
        <w:rPr>
          <w:rStyle w:val="5-Char"/>
          <w:rtl/>
        </w:rPr>
        <w:t>«ما نزل من القرآن ف</w:t>
      </w:r>
      <w:r w:rsidRPr="0059586B">
        <w:rPr>
          <w:rStyle w:val="5-Char"/>
          <w:rFonts w:hint="cs"/>
          <w:rtl/>
        </w:rPr>
        <w:t>ي</w:t>
      </w:r>
      <w:r w:rsidRPr="0059586B">
        <w:rPr>
          <w:rStyle w:val="5-Char"/>
          <w:rtl/>
        </w:rPr>
        <w:t xml:space="preserve"> عل</w:t>
      </w:r>
      <w:r w:rsidRPr="0059586B">
        <w:rPr>
          <w:rStyle w:val="5-Char"/>
          <w:rFonts w:hint="cs"/>
          <w:rtl/>
        </w:rPr>
        <w:t>ي</w:t>
      </w:r>
      <w:r w:rsidRPr="0059586B">
        <w:rPr>
          <w:rStyle w:val="5-Char"/>
          <w:rtl/>
        </w:rPr>
        <w:t>»</w:t>
      </w:r>
      <w:r w:rsidRPr="0062224F">
        <w:rPr>
          <w:rStyle w:val="1-Char"/>
          <w:rtl/>
        </w:rPr>
        <w:t xml:space="preserve"> و احمد حنبل در «مسند» و واحدی در </w:t>
      </w:r>
      <w:r w:rsidRPr="0059586B">
        <w:rPr>
          <w:rStyle w:val="5-Char"/>
          <w:rtl/>
        </w:rPr>
        <w:t>«اسباب النزول»</w:t>
      </w:r>
      <w:r w:rsidRPr="0062224F">
        <w:rPr>
          <w:rStyle w:val="1-Char"/>
          <w:rtl/>
        </w:rPr>
        <w:t xml:space="preserve"> و محمد بن طلحه شافعی در </w:t>
      </w:r>
      <w:r w:rsidRPr="0059586B">
        <w:rPr>
          <w:rStyle w:val="5-Char"/>
          <w:rtl/>
        </w:rPr>
        <w:t>«مطالب السئول»</w:t>
      </w:r>
      <w:r w:rsidRPr="0062224F">
        <w:rPr>
          <w:rStyle w:val="1-Char"/>
          <w:rtl/>
        </w:rPr>
        <w:t xml:space="preserve"> و ابن عساکر و محدث شام در تاریخ خود و حافظ ابوبکر شیرازی در </w:t>
      </w:r>
      <w:r w:rsidRPr="0059586B">
        <w:rPr>
          <w:rStyle w:val="5-Char"/>
          <w:rtl/>
        </w:rPr>
        <w:t>«نزول القرآن ف</w:t>
      </w:r>
      <w:r w:rsidRPr="0059586B">
        <w:rPr>
          <w:rStyle w:val="5-Char"/>
          <w:rFonts w:hint="cs"/>
          <w:rtl/>
        </w:rPr>
        <w:t>ي</w:t>
      </w:r>
      <w:r w:rsidRPr="0059586B">
        <w:rPr>
          <w:rStyle w:val="5-Char"/>
          <w:rtl/>
        </w:rPr>
        <w:t xml:space="preserve"> ام</w:t>
      </w:r>
      <w:r w:rsidRPr="0059586B">
        <w:rPr>
          <w:rStyle w:val="5-Char"/>
          <w:rFonts w:hint="cs"/>
          <w:rtl/>
        </w:rPr>
        <w:t>ي</w:t>
      </w:r>
      <w:r w:rsidRPr="0059586B">
        <w:rPr>
          <w:rStyle w:val="5-Char"/>
          <w:rtl/>
        </w:rPr>
        <w:t>ر</w:t>
      </w:r>
      <w:r w:rsidR="00ED41B4">
        <w:rPr>
          <w:rStyle w:val="5-Char"/>
          <w:rFonts w:hint="cs"/>
          <w:rtl/>
        </w:rPr>
        <w:t xml:space="preserve"> </w:t>
      </w:r>
      <w:r w:rsidRPr="0059586B">
        <w:rPr>
          <w:rStyle w:val="5-Char"/>
          <w:rtl/>
        </w:rPr>
        <w:t>المؤمن</w:t>
      </w:r>
      <w:r w:rsidRPr="0059586B">
        <w:rPr>
          <w:rStyle w:val="5-Char"/>
          <w:rFonts w:hint="cs"/>
          <w:rtl/>
        </w:rPr>
        <w:t>ي</w:t>
      </w:r>
      <w:r w:rsidRPr="0059586B">
        <w:rPr>
          <w:rStyle w:val="5-Char"/>
          <w:rtl/>
        </w:rPr>
        <w:t>ن»</w:t>
      </w:r>
      <w:r w:rsidRPr="0062224F">
        <w:rPr>
          <w:rStyle w:val="1-Char"/>
          <w:rtl/>
        </w:rPr>
        <w:t xml:space="preserve"> و محمد بن یوسف گنجی شافعی در </w:t>
      </w:r>
      <w:r w:rsidRPr="0059586B">
        <w:rPr>
          <w:rStyle w:val="5-Char"/>
          <w:rtl/>
        </w:rPr>
        <w:t>«کفا</w:t>
      </w:r>
      <w:r w:rsidRPr="0059586B">
        <w:rPr>
          <w:rStyle w:val="5-Char"/>
          <w:rFonts w:hint="cs"/>
          <w:rtl/>
        </w:rPr>
        <w:t>ي</w:t>
      </w:r>
      <w:r w:rsidRPr="0059586B">
        <w:rPr>
          <w:rStyle w:val="5-Char"/>
          <w:rtl/>
        </w:rPr>
        <w:t>ت الطالب»</w:t>
      </w:r>
      <w:r w:rsidRPr="00CE6E7F">
        <w:rPr>
          <w:rStyle w:val="1-Char"/>
          <w:rFonts w:hint="cs"/>
          <w:vertAlign w:val="superscript"/>
          <w:rtl/>
        </w:rPr>
        <w:t>(</w:t>
      </w:r>
      <w:r w:rsidRPr="008C6EBC">
        <w:rPr>
          <w:rStyle w:val="1-Char"/>
          <w:vertAlign w:val="superscript"/>
          <w:rtl/>
        </w:rPr>
        <w:footnoteReference w:id="622"/>
      </w:r>
      <w:r w:rsidRPr="00CE6E7F">
        <w:rPr>
          <w:rStyle w:val="1-Char"/>
          <w:rFonts w:hint="cs"/>
          <w:vertAlign w:val="superscript"/>
          <w:rtl/>
        </w:rPr>
        <w:t>)</w:t>
      </w:r>
      <w:r w:rsidRPr="0062224F">
        <w:rPr>
          <w:rStyle w:val="1-Char"/>
          <w:rtl/>
        </w:rPr>
        <w:t xml:space="preserve"> و خواجه کلان سلیمان بلخی حنفی در </w:t>
      </w:r>
      <w:r w:rsidRPr="0059586B">
        <w:rPr>
          <w:rStyle w:val="5-Char"/>
          <w:rtl/>
        </w:rPr>
        <w:t>«</w:t>
      </w:r>
      <w:r w:rsidRPr="0059586B">
        <w:rPr>
          <w:rStyle w:val="5-Char"/>
          <w:rFonts w:hint="cs"/>
          <w:rtl/>
        </w:rPr>
        <w:t>ي</w:t>
      </w:r>
      <w:r w:rsidRPr="0059586B">
        <w:rPr>
          <w:rStyle w:val="5-Char"/>
          <w:rtl/>
        </w:rPr>
        <w:t>ناب</w:t>
      </w:r>
      <w:r w:rsidRPr="0059586B">
        <w:rPr>
          <w:rStyle w:val="5-Char"/>
          <w:rFonts w:hint="cs"/>
          <w:rtl/>
        </w:rPr>
        <w:t>ي</w:t>
      </w:r>
      <w:r w:rsidRPr="0059586B">
        <w:rPr>
          <w:rStyle w:val="5-Char"/>
          <w:rtl/>
        </w:rPr>
        <w:t>ع الموده»</w:t>
      </w:r>
      <w:r w:rsidRPr="00CE6E7F">
        <w:rPr>
          <w:rStyle w:val="1-Char"/>
          <w:rFonts w:hint="cs"/>
          <w:vertAlign w:val="superscript"/>
          <w:rtl/>
        </w:rPr>
        <w:t>(</w:t>
      </w:r>
      <w:r w:rsidRPr="008C6EBC">
        <w:rPr>
          <w:rStyle w:val="1-Char"/>
          <w:vertAlign w:val="superscript"/>
          <w:rtl/>
        </w:rPr>
        <w:footnoteReference w:id="623"/>
      </w:r>
      <w:r w:rsidRPr="00CE6E7F">
        <w:rPr>
          <w:rStyle w:val="1-Char"/>
          <w:rFonts w:hint="cs"/>
          <w:vertAlign w:val="superscript"/>
          <w:rtl/>
        </w:rPr>
        <w:t>)</w:t>
      </w:r>
      <w:r w:rsidRPr="0062224F">
        <w:rPr>
          <w:rStyle w:val="1-Char"/>
          <w:rtl/>
        </w:rPr>
        <w:t xml:space="preserve"> از طبرانی نقل می‌نمایند از ابن عباس (حبرامت) که فرمود:</w:t>
      </w:r>
    </w:p>
    <w:p w:rsidR="00855C20" w:rsidRPr="00833686" w:rsidRDefault="00855C20" w:rsidP="00855C20">
      <w:pPr>
        <w:ind w:firstLine="284"/>
        <w:jc w:val="both"/>
        <w:rPr>
          <w:rStyle w:val="5-Char"/>
          <w:rtl/>
        </w:rPr>
      </w:pPr>
      <w:r w:rsidRPr="0059586B">
        <w:rPr>
          <w:rStyle w:val="5-Char"/>
          <w:rtl/>
        </w:rPr>
        <w:t>«نزلت ف</w:t>
      </w:r>
      <w:r w:rsidRPr="0059586B">
        <w:rPr>
          <w:rStyle w:val="5-Char"/>
          <w:rFonts w:hint="cs"/>
          <w:rtl/>
        </w:rPr>
        <w:t>ي</w:t>
      </w:r>
      <w:r w:rsidR="00ED41B4">
        <w:rPr>
          <w:rStyle w:val="5-Char"/>
          <w:rtl/>
        </w:rPr>
        <w:t xml:space="preserve"> عل</w:t>
      </w:r>
      <w:r w:rsidR="00ED41B4">
        <w:rPr>
          <w:rStyle w:val="5-Char"/>
          <w:rFonts w:hint="cs"/>
          <w:rtl/>
        </w:rPr>
        <w:t>ي</w:t>
      </w:r>
      <w:r w:rsidRPr="0059586B">
        <w:rPr>
          <w:rStyle w:val="5-Char"/>
          <w:rtl/>
        </w:rPr>
        <w:t xml:space="preserve"> اکثر من ثلاثمائة آ</w:t>
      </w:r>
      <w:r w:rsidRPr="0059586B">
        <w:rPr>
          <w:rStyle w:val="5-Char"/>
          <w:rFonts w:hint="cs"/>
          <w:rtl/>
        </w:rPr>
        <w:t>ي</w:t>
      </w:r>
      <w:r w:rsidRPr="0059586B">
        <w:rPr>
          <w:rStyle w:val="5-Char"/>
          <w:rtl/>
        </w:rPr>
        <w:t>ة ف</w:t>
      </w:r>
      <w:r w:rsidRPr="0059586B">
        <w:rPr>
          <w:rStyle w:val="5-Char"/>
          <w:rFonts w:hint="cs"/>
          <w:rtl/>
        </w:rPr>
        <w:t>ي</w:t>
      </w:r>
      <w:r w:rsidRPr="0059586B">
        <w:rPr>
          <w:rStyle w:val="5-Char"/>
          <w:rtl/>
        </w:rPr>
        <w:t xml:space="preserve"> مدحه»</w:t>
      </w:r>
      <w:r w:rsidRPr="0059586B">
        <w:rPr>
          <w:rStyle w:val="5-Char"/>
          <w:rFonts w:hint="cs"/>
          <w:rtl/>
        </w:rPr>
        <w:t>.</w:t>
      </w:r>
    </w:p>
    <w:p w:rsidR="00855C20" w:rsidRPr="0062224F" w:rsidRDefault="00855C20" w:rsidP="00F9730E">
      <w:pPr>
        <w:ind w:firstLine="284"/>
        <w:jc w:val="both"/>
        <w:rPr>
          <w:rStyle w:val="1-Char"/>
          <w:rtl/>
        </w:rPr>
      </w:pPr>
      <w:r w:rsidRPr="0062224F">
        <w:rPr>
          <w:rStyle w:val="1-Char"/>
          <w:rtl/>
        </w:rPr>
        <w:t>و به</w:t>
      </w:r>
      <w:r w:rsidR="0046175A">
        <w:rPr>
          <w:rStyle w:val="1-Char"/>
          <w:rtl/>
        </w:rPr>
        <w:t xml:space="preserve"> کتاب‌ها</w:t>
      </w:r>
      <w:r w:rsidR="000B513B">
        <w:rPr>
          <w:rStyle w:val="1-Char"/>
          <w:rtl/>
        </w:rPr>
        <w:t xml:space="preserve">ی </w:t>
      </w:r>
      <w:r w:rsidRPr="0059586B">
        <w:rPr>
          <w:rStyle w:val="5-Char"/>
          <w:rtl/>
        </w:rPr>
        <w:t>«فرائد السبط</w:t>
      </w:r>
      <w:r w:rsidRPr="0059586B">
        <w:rPr>
          <w:rStyle w:val="5-Char"/>
          <w:rFonts w:hint="cs"/>
          <w:rtl/>
        </w:rPr>
        <w:t>ي</w:t>
      </w:r>
      <w:r w:rsidRPr="0059586B">
        <w:rPr>
          <w:rStyle w:val="5-Char"/>
          <w:rtl/>
        </w:rPr>
        <w:t>ن»</w:t>
      </w:r>
      <w:r w:rsidRPr="0062224F">
        <w:rPr>
          <w:rStyle w:val="1-Char"/>
          <w:rtl/>
        </w:rPr>
        <w:t xml:space="preserve"> حموینی و صحیح بخاری و مسلم و «سنن» ابی داود و </w:t>
      </w:r>
      <w:r w:rsidRPr="0059586B">
        <w:rPr>
          <w:rStyle w:val="5-Char"/>
          <w:rtl/>
        </w:rPr>
        <w:t>«جمع ب</w:t>
      </w:r>
      <w:r w:rsidRPr="0059586B">
        <w:rPr>
          <w:rStyle w:val="5-Char"/>
          <w:rFonts w:hint="cs"/>
          <w:rtl/>
        </w:rPr>
        <w:t>ي</w:t>
      </w:r>
      <w:r w:rsidRPr="0059586B">
        <w:rPr>
          <w:rStyle w:val="5-Char"/>
          <w:rtl/>
        </w:rPr>
        <w:t>ن الصح</w:t>
      </w:r>
      <w:r w:rsidRPr="0059586B">
        <w:rPr>
          <w:rStyle w:val="5-Char"/>
          <w:rFonts w:hint="cs"/>
          <w:rtl/>
        </w:rPr>
        <w:t>ي</w:t>
      </w:r>
      <w:r w:rsidRPr="0059586B">
        <w:rPr>
          <w:rStyle w:val="5-Char"/>
          <w:rtl/>
        </w:rPr>
        <w:t>ح</w:t>
      </w:r>
      <w:r w:rsidRPr="0059586B">
        <w:rPr>
          <w:rStyle w:val="5-Char"/>
          <w:rFonts w:hint="cs"/>
          <w:rtl/>
        </w:rPr>
        <w:t>ي</w:t>
      </w:r>
      <w:r w:rsidRPr="0059586B">
        <w:rPr>
          <w:rStyle w:val="5-Char"/>
          <w:rtl/>
        </w:rPr>
        <w:t>ن»</w:t>
      </w:r>
      <w:r w:rsidRPr="0062224F">
        <w:rPr>
          <w:rStyle w:val="1-Char"/>
          <w:rtl/>
        </w:rPr>
        <w:t xml:space="preserve"> حمیدی و «مسند» امام احمد بن حنبل و </w:t>
      </w:r>
      <w:r w:rsidRPr="0059586B">
        <w:rPr>
          <w:rStyle w:val="5-Char"/>
          <w:rtl/>
        </w:rPr>
        <w:t>«صواعق»</w:t>
      </w:r>
      <w:r w:rsidRPr="0062224F">
        <w:rPr>
          <w:rStyle w:val="1-Char"/>
          <w:rtl/>
        </w:rPr>
        <w:t xml:space="preserve"> ابن حجر و </w:t>
      </w:r>
      <w:r w:rsidRPr="0059586B">
        <w:rPr>
          <w:rStyle w:val="5-Char"/>
          <w:rtl/>
        </w:rPr>
        <w:t>«شرف المصطفی»</w:t>
      </w:r>
      <w:r w:rsidRPr="0062224F">
        <w:rPr>
          <w:rStyle w:val="1-Char"/>
          <w:rFonts w:hint="cs"/>
          <w:rtl/>
        </w:rPr>
        <w:t xml:space="preserve"> آقای</w:t>
      </w:r>
      <w:r w:rsidR="002D3D2D" w:rsidRPr="0062224F">
        <w:rPr>
          <w:rStyle w:val="1-Char"/>
          <w:rFonts w:hint="cs"/>
          <w:rtl/>
        </w:rPr>
        <w:t xml:space="preserve"> </w:t>
      </w:r>
      <w:r w:rsidRPr="0062224F">
        <w:rPr>
          <w:rStyle w:val="1-Char"/>
          <w:rtl/>
        </w:rPr>
        <w:t>خرگوشی</w:t>
      </w:r>
      <w:r w:rsidRPr="0062224F">
        <w:rPr>
          <w:rStyle w:val="1-Char"/>
          <w:rFonts w:hint="cs"/>
          <w:rtl/>
        </w:rPr>
        <w:t>! (این آقای خرگوشی دیگه کیه والله اگر بشناسیم!!)</w:t>
      </w:r>
      <w:r w:rsidRPr="0062224F">
        <w:rPr>
          <w:rStyle w:val="1-Char"/>
          <w:rtl/>
        </w:rPr>
        <w:t xml:space="preserve"> و </w:t>
      </w:r>
      <w:r w:rsidRPr="0059586B">
        <w:rPr>
          <w:rStyle w:val="5-Char"/>
          <w:rtl/>
        </w:rPr>
        <w:t>«شرح نهج البلاغه»</w:t>
      </w:r>
      <w:r w:rsidRPr="0062224F">
        <w:rPr>
          <w:rStyle w:val="1-Char"/>
          <w:rtl/>
        </w:rPr>
        <w:t xml:space="preserve"> ابن ابی الحدید و </w:t>
      </w:r>
      <w:r w:rsidRPr="0059586B">
        <w:rPr>
          <w:rStyle w:val="5-Char"/>
          <w:rtl/>
        </w:rPr>
        <w:t>«حل</w:t>
      </w:r>
      <w:r w:rsidRPr="0059586B">
        <w:rPr>
          <w:rStyle w:val="5-Char"/>
          <w:rFonts w:hint="cs"/>
          <w:rtl/>
        </w:rPr>
        <w:t>ي</w:t>
      </w:r>
      <w:r w:rsidRPr="0059586B">
        <w:rPr>
          <w:rStyle w:val="5-Char"/>
          <w:rtl/>
        </w:rPr>
        <w:t>ة الاول</w:t>
      </w:r>
      <w:r w:rsidRPr="0059586B">
        <w:rPr>
          <w:rStyle w:val="5-Char"/>
          <w:rFonts w:hint="cs"/>
          <w:rtl/>
        </w:rPr>
        <w:t>ي</w:t>
      </w:r>
      <w:r w:rsidRPr="0059586B">
        <w:rPr>
          <w:rStyle w:val="5-Char"/>
          <w:rtl/>
        </w:rPr>
        <w:t>اء»</w:t>
      </w:r>
      <w:r w:rsidRPr="0062224F">
        <w:rPr>
          <w:rStyle w:val="1-Char"/>
          <w:rtl/>
        </w:rPr>
        <w:t xml:space="preserve"> حافظ ابو نعیم و </w:t>
      </w:r>
      <w:r w:rsidRPr="0059586B">
        <w:rPr>
          <w:rStyle w:val="5-Char"/>
          <w:rtl/>
        </w:rPr>
        <w:t>«مفات</w:t>
      </w:r>
      <w:r w:rsidRPr="0059586B">
        <w:rPr>
          <w:rStyle w:val="5-Char"/>
          <w:rFonts w:hint="cs"/>
          <w:rtl/>
        </w:rPr>
        <w:t>ي</w:t>
      </w:r>
      <w:r w:rsidRPr="0059586B">
        <w:rPr>
          <w:rStyle w:val="5-Char"/>
          <w:rtl/>
        </w:rPr>
        <w:t>ح</w:t>
      </w:r>
      <w:r w:rsidR="002D3D2D" w:rsidRPr="0059586B">
        <w:rPr>
          <w:rStyle w:val="5-Char"/>
          <w:rtl/>
        </w:rPr>
        <w:t xml:space="preserve"> </w:t>
      </w:r>
      <w:r w:rsidRPr="0059586B">
        <w:rPr>
          <w:rStyle w:val="5-Char"/>
          <w:rtl/>
        </w:rPr>
        <w:t>الاسرار»</w:t>
      </w:r>
      <w:r w:rsidRPr="0062224F">
        <w:rPr>
          <w:rStyle w:val="1-Char"/>
          <w:rtl/>
        </w:rPr>
        <w:t xml:space="preserve"> شهرستانی و «مناقب» خوارزمی و </w:t>
      </w:r>
      <w:r w:rsidRPr="0059586B">
        <w:rPr>
          <w:rStyle w:val="5-Char"/>
          <w:rtl/>
        </w:rPr>
        <w:t>«فصول المهمه»</w:t>
      </w:r>
      <w:r w:rsidRPr="0062224F">
        <w:rPr>
          <w:rStyle w:val="1-Char"/>
          <w:rtl/>
        </w:rPr>
        <w:t xml:space="preserve"> مالکی و </w:t>
      </w:r>
      <w:r w:rsidRPr="0059586B">
        <w:rPr>
          <w:rStyle w:val="5-Char"/>
          <w:rtl/>
        </w:rPr>
        <w:t>«شواهد التنز</w:t>
      </w:r>
      <w:r w:rsidRPr="0059586B">
        <w:rPr>
          <w:rStyle w:val="5-Char"/>
          <w:rFonts w:hint="cs"/>
          <w:rtl/>
        </w:rPr>
        <w:t>ي</w:t>
      </w:r>
      <w:r w:rsidRPr="0059586B">
        <w:rPr>
          <w:rStyle w:val="5-Char"/>
          <w:rtl/>
        </w:rPr>
        <w:t>ل»</w:t>
      </w:r>
      <w:r w:rsidRPr="0062224F">
        <w:rPr>
          <w:rStyle w:val="1-Char"/>
          <w:rtl/>
        </w:rPr>
        <w:t xml:space="preserve"> حاکم ابو القاسم و «استعیاب» ابن عبدالبر و </w:t>
      </w:r>
      <w:r w:rsidRPr="0059586B">
        <w:rPr>
          <w:rStyle w:val="5-Char"/>
          <w:rtl/>
        </w:rPr>
        <w:t>«سق</w:t>
      </w:r>
      <w:r w:rsidRPr="0059586B">
        <w:rPr>
          <w:rStyle w:val="5-Char"/>
          <w:rFonts w:hint="cs"/>
          <w:rtl/>
        </w:rPr>
        <w:t>ي</w:t>
      </w:r>
      <w:r w:rsidRPr="0059586B">
        <w:rPr>
          <w:rStyle w:val="5-Char"/>
          <w:rtl/>
        </w:rPr>
        <w:t>فه»</w:t>
      </w:r>
      <w:r w:rsidRPr="0062224F">
        <w:rPr>
          <w:rStyle w:val="1-Char"/>
          <w:rtl/>
        </w:rPr>
        <w:t xml:space="preserve"> جوهری </w:t>
      </w:r>
      <w:r w:rsidRPr="0059586B">
        <w:rPr>
          <w:rStyle w:val="5-Char"/>
          <w:rtl/>
        </w:rPr>
        <w:t>و «</w:t>
      </w:r>
      <w:r w:rsidRPr="0059586B">
        <w:rPr>
          <w:rStyle w:val="5-Char"/>
          <w:rFonts w:hint="cs"/>
          <w:rtl/>
        </w:rPr>
        <w:t>ي</w:t>
      </w:r>
      <w:r w:rsidRPr="0059586B">
        <w:rPr>
          <w:rStyle w:val="5-Char"/>
          <w:rtl/>
        </w:rPr>
        <w:t>ناب</w:t>
      </w:r>
      <w:r w:rsidRPr="0059586B">
        <w:rPr>
          <w:rStyle w:val="5-Char"/>
          <w:rFonts w:hint="cs"/>
          <w:rtl/>
        </w:rPr>
        <w:t>ي</w:t>
      </w:r>
      <w:r w:rsidRPr="0059586B">
        <w:rPr>
          <w:rStyle w:val="5-Char"/>
          <w:rtl/>
        </w:rPr>
        <w:t>ع الموده»</w:t>
      </w:r>
      <w:r w:rsidRPr="0062224F">
        <w:rPr>
          <w:rStyle w:val="1-Char"/>
          <w:rtl/>
        </w:rPr>
        <w:t xml:space="preserve"> خواجه کلان حنفی و </w:t>
      </w:r>
      <w:r w:rsidRPr="0059586B">
        <w:rPr>
          <w:rStyle w:val="5-Char"/>
          <w:rtl/>
        </w:rPr>
        <w:t>«مودة القربی»</w:t>
      </w:r>
      <w:r w:rsidRPr="0062224F">
        <w:rPr>
          <w:rStyle w:val="1-Char"/>
          <w:rtl/>
        </w:rPr>
        <w:t xml:space="preserve"> همدانی و </w:t>
      </w:r>
      <w:r w:rsidRPr="0059586B">
        <w:rPr>
          <w:rStyle w:val="5-Char"/>
          <w:rtl/>
        </w:rPr>
        <w:t>«ما</w:t>
      </w:r>
      <w:r w:rsidR="00ED41B4">
        <w:rPr>
          <w:rStyle w:val="5-Char"/>
          <w:rFonts w:hint="cs"/>
          <w:rtl/>
        </w:rPr>
        <w:t xml:space="preserve"> </w:t>
      </w:r>
      <w:r w:rsidRPr="0059586B">
        <w:rPr>
          <w:rStyle w:val="5-Char"/>
          <w:rtl/>
        </w:rPr>
        <w:t>نزل من القرآن ف</w:t>
      </w:r>
      <w:r w:rsidRPr="0059586B">
        <w:rPr>
          <w:rStyle w:val="5-Char"/>
          <w:rFonts w:hint="cs"/>
          <w:rtl/>
        </w:rPr>
        <w:t>ي</w:t>
      </w:r>
      <w:r w:rsidRPr="0059586B">
        <w:rPr>
          <w:rStyle w:val="5-Char"/>
          <w:rtl/>
        </w:rPr>
        <w:t xml:space="preserve"> عل</w:t>
      </w:r>
      <w:r w:rsidRPr="0059586B">
        <w:rPr>
          <w:rStyle w:val="5-Char"/>
          <w:rFonts w:hint="cs"/>
          <w:rtl/>
        </w:rPr>
        <w:t>ي</w:t>
      </w:r>
      <w:r w:rsidRPr="0059586B">
        <w:rPr>
          <w:rStyle w:val="5-Char"/>
          <w:rtl/>
        </w:rPr>
        <w:t>»</w:t>
      </w:r>
      <w:r w:rsidRPr="0062224F">
        <w:rPr>
          <w:rStyle w:val="1-Char"/>
          <w:rtl/>
        </w:rPr>
        <w:t xml:space="preserve"> اصفهانی و </w:t>
      </w:r>
      <w:r w:rsidRPr="0059586B">
        <w:rPr>
          <w:rStyle w:val="5-Char"/>
          <w:rtl/>
        </w:rPr>
        <w:t>«مطالب السئول»</w:t>
      </w:r>
      <w:r w:rsidRPr="0062224F">
        <w:rPr>
          <w:rStyle w:val="1-Char"/>
          <w:rtl/>
        </w:rPr>
        <w:t xml:space="preserve"> محمد بن طلحه شافعی و </w:t>
      </w:r>
      <w:r w:rsidRPr="0059586B">
        <w:rPr>
          <w:rStyle w:val="5-Char"/>
          <w:rtl/>
        </w:rPr>
        <w:t>«نها</w:t>
      </w:r>
      <w:r w:rsidRPr="0059586B">
        <w:rPr>
          <w:rStyle w:val="5-Char"/>
          <w:rFonts w:hint="cs"/>
          <w:rtl/>
        </w:rPr>
        <w:t>ي</w:t>
      </w:r>
      <w:r w:rsidRPr="0059586B">
        <w:rPr>
          <w:rStyle w:val="5-Char"/>
          <w:rtl/>
        </w:rPr>
        <w:t>ه»</w:t>
      </w:r>
      <w:r w:rsidRPr="0062224F">
        <w:rPr>
          <w:rStyle w:val="1-Char"/>
          <w:rtl/>
        </w:rPr>
        <w:t xml:space="preserve"> ابن اثیر و </w:t>
      </w:r>
      <w:r w:rsidRPr="0059586B">
        <w:rPr>
          <w:rStyle w:val="5-Char"/>
          <w:rtl/>
        </w:rPr>
        <w:t>«کفا</w:t>
      </w:r>
      <w:r w:rsidRPr="0059586B">
        <w:rPr>
          <w:rStyle w:val="5-Char"/>
          <w:rFonts w:hint="cs"/>
          <w:rtl/>
        </w:rPr>
        <w:t>ي</w:t>
      </w:r>
      <w:r w:rsidRPr="0059586B">
        <w:rPr>
          <w:rStyle w:val="5-Char"/>
          <w:rtl/>
        </w:rPr>
        <w:t>ت الطالب»</w:t>
      </w:r>
      <w:r w:rsidRPr="0062224F">
        <w:rPr>
          <w:rStyle w:val="1-Char"/>
          <w:rtl/>
        </w:rPr>
        <w:t xml:space="preserve"> گنجی شافعی و </w:t>
      </w:r>
      <w:r w:rsidRPr="0059586B">
        <w:rPr>
          <w:rStyle w:val="5-Char"/>
          <w:rtl/>
        </w:rPr>
        <w:t>«نزول القرآن ف</w:t>
      </w:r>
      <w:r w:rsidRPr="0059586B">
        <w:rPr>
          <w:rStyle w:val="5-Char"/>
          <w:rFonts w:hint="cs"/>
          <w:rtl/>
        </w:rPr>
        <w:t>ي</w:t>
      </w:r>
      <w:r w:rsidRPr="0059586B">
        <w:rPr>
          <w:rStyle w:val="5-Char"/>
          <w:rtl/>
        </w:rPr>
        <w:t xml:space="preserve"> ام</w:t>
      </w:r>
      <w:r w:rsidRPr="0059586B">
        <w:rPr>
          <w:rStyle w:val="5-Char"/>
          <w:rFonts w:hint="cs"/>
          <w:rtl/>
        </w:rPr>
        <w:t>ي</w:t>
      </w:r>
      <w:r w:rsidRPr="0059586B">
        <w:rPr>
          <w:rStyle w:val="5-Char"/>
          <w:rtl/>
        </w:rPr>
        <w:t>ر المؤمن</w:t>
      </w:r>
      <w:r w:rsidRPr="0059586B">
        <w:rPr>
          <w:rStyle w:val="5-Char"/>
          <w:rFonts w:hint="cs"/>
          <w:rtl/>
        </w:rPr>
        <w:t>ي</w:t>
      </w:r>
      <w:r w:rsidRPr="0059586B">
        <w:rPr>
          <w:rStyle w:val="5-Char"/>
          <w:rtl/>
        </w:rPr>
        <w:t>ن»</w:t>
      </w:r>
      <w:r w:rsidRPr="0062224F">
        <w:rPr>
          <w:rStyle w:val="1-Char"/>
          <w:rtl/>
        </w:rPr>
        <w:t xml:space="preserve"> ابوبکر شیرازی و </w:t>
      </w:r>
      <w:r w:rsidRPr="0059586B">
        <w:rPr>
          <w:rStyle w:val="5-Char"/>
          <w:rtl/>
        </w:rPr>
        <w:t>«رقشة الصادی»</w:t>
      </w:r>
      <w:r w:rsidRPr="0062224F">
        <w:rPr>
          <w:rStyle w:val="1-Char"/>
          <w:rtl/>
        </w:rPr>
        <w:t xml:space="preserve"> سید ابی بکر بن شهاب الدین العلوی و غیره مراجعه نمایید و بادیدۀ تحقیق بنگرید تا حقیقت کشف گردد...</w:t>
      </w:r>
      <w:r w:rsidRPr="00CE6E7F">
        <w:rPr>
          <w:rStyle w:val="1-Char"/>
          <w:rFonts w:hint="cs"/>
          <w:vertAlign w:val="superscript"/>
          <w:rtl/>
        </w:rPr>
        <w:t>(</w:t>
      </w:r>
      <w:r w:rsidRPr="008C6EBC">
        <w:rPr>
          <w:rStyle w:val="1-Char"/>
          <w:vertAlign w:val="superscript"/>
          <w:rtl/>
        </w:rPr>
        <w:footnoteReference w:id="624"/>
      </w:r>
      <w:r w:rsidRPr="00CE6E7F">
        <w:rPr>
          <w:rStyle w:val="1-Char"/>
          <w:rFonts w:hint="cs"/>
          <w:vertAlign w:val="superscript"/>
          <w:rtl/>
        </w:rPr>
        <w:t>)</w:t>
      </w:r>
      <w:r w:rsidRPr="0062224F">
        <w:rPr>
          <w:rStyle w:val="1-Char"/>
          <w:rFonts w:hint="cs"/>
          <w:rtl/>
        </w:rPr>
        <w:t>.</w:t>
      </w:r>
      <w:r w:rsidRPr="0062224F">
        <w:rPr>
          <w:rStyle w:val="1-Char"/>
          <w:rtl/>
        </w:rPr>
        <w:t xml:space="preserve"> </w:t>
      </w:r>
    </w:p>
    <w:p w:rsidR="00855C20" w:rsidRPr="0062224F" w:rsidRDefault="000D6BFD" w:rsidP="000D6BFD">
      <w:pPr>
        <w:ind w:firstLine="284"/>
        <w:rPr>
          <w:rStyle w:val="1-Char"/>
        </w:rPr>
      </w:pPr>
      <w:r>
        <w:rPr>
          <w:rStyle w:val="1-Char"/>
          <w:bCs/>
          <w:szCs w:val="25"/>
          <w:rtl/>
        </w:rPr>
        <w:t>جواب ما:</w:t>
      </w:r>
      <w:r w:rsidR="00DD5E8D">
        <w:rPr>
          <w:rStyle w:val="1-Char"/>
          <w:rtl/>
        </w:rPr>
        <w:t xml:space="preserve"> </w:t>
      </w:r>
    </w:p>
    <w:p w:rsidR="00855C20" w:rsidRPr="0062224F" w:rsidRDefault="00855C20" w:rsidP="00855C20">
      <w:pPr>
        <w:ind w:firstLine="284"/>
        <w:jc w:val="both"/>
        <w:rPr>
          <w:rStyle w:val="1-Char"/>
          <w:rtl/>
        </w:rPr>
      </w:pPr>
      <w:r w:rsidRPr="0062224F">
        <w:rPr>
          <w:rStyle w:val="1-Char"/>
          <w:rtl/>
        </w:rPr>
        <w:t xml:space="preserve">امام مهدی را از غار سامرا و از پشت پرده غیب بیرون بیاور تا بر ما حکومت کند. اگر ما گفتیم نه؟ </w:t>
      </w:r>
    </w:p>
    <w:p w:rsidR="00855C20" w:rsidRPr="0062224F" w:rsidRDefault="00855C20" w:rsidP="00855C20">
      <w:pPr>
        <w:ind w:firstLine="284"/>
        <w:jc w:val="both"/>
        <w:rPr>
          <w:rStyle w:val="1-Char"/>
          <w:rtl/>
        </w:rPr>
      </w:pPr>
      <w:r w:rsidRPr="0062224F">
        <w:rPr>
          <w:rStyle w:val="1-Char"/>
          <w:rtl/>
        </w:rPr>
        <w:t>اولی الامر شما که منصوب مِنَ الله است از ترس اولی الامرهای زمینی 1300 سال است که پنهان شده است، خب بدون حکومت هم که نمی</w:t>
      </w:r>
      <w:r w:rsidRPr="0062224F">
        <w:rPr>
          <w:rStyle w:val="1-Char"/>
          <w:rFonts w:hint="cs"/>
          <w:rtl/>
        </w:rPr>
        <w:t>‌</w:t>
      </w:r>
      <w:r w:rsidRPr="0062224F">
        <w:rPr>
          <w:rStyle w:val="1-Char"/>
          <w:rtl/>
        </w:rPr>
        <w:t>شود،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اولی امر‌های زمینی به زور خود را اولی الامر کرده‌اند! حالا ما چه کنیم! نمی</w:t>
      </w:r>
      <w:r w:rsidRPr="0062224F">
        <w:rPr>
          <w:rStyle w:val="1-Char"/>
          <w:rFonts w:hint="cs"/>
          <w:rtl/>
        </w:rPr>
        <w:t>‌</w:t>
      </w:r>
      <w:r w:rsidRPr="0062224F">
        <w:rPr>
          <w:rStyle w:val="1-Char"/>
          <w:rtl/>
        </w:rPr>
        <w:t>شد در قرآن واضح نوشته</w:t>
      </w:r>
      <w:r w:rsidR="00F9730E">
        <w:rPr>
          <w:rStyle w:val="1-Char"/>
          <w:rtl/>
        </w:rPr>
        <w:t xml:space="preserve"> می‌شد </w:t>
      </w:r>
      <w:r w:rsidRPr="0062224F">
        <w:rPr>
          <w:rStyle w:val="1-Char"/>
          <w:rtl/>
        </w:rPr>
        <w:t>که علی اولی امر است تا تو خود و او را این قدر نپیچانی!</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ما</w:t>
      </w:r>
      <w:r w:rsidR="00EC20D9">
        <w:rPr>
          <w:rStyle w:val="1-Char"/>
          <w:rtl/>
        </w:rPr>
        <w:t xml:space="preserve"> می‌گویی</w:t>
      </w:r>
      <w:r w:rsidRPr="0062224F">
        <w:rPr>
          <w:rStyle w:val="1-Char"/>
          <w:rtl/>
        </w:rPr>
        <w:t>م برای علی و اولادش دلیل قرآنی بیاور او آی</w:t>
      </w:r>
      <w:r w:rsidR="008C2681">
        <w:rPr>
          <w:rStyle w:val="1-Char"/>
          <w:rtl/>
        </w:rPr>
        <w:t xml:space="preserve">ه‌ای </w:t>
      </w:r>
      <w:r w:rsidRPr="0062224F">
        <w:rPr>
          <w:rStyle w:val="1-Char"/>
          <w:rtl/>
        </w:rPr>
        <w:t>درباره آدم و ابراهیم می‌آورد؛ بالاخره علی از فرزندان آدم است!</w:t>
      </w:r>
      <w:r w:rsidRPr="0062224F">
        <w:rPr>
          <w:rStyle w:val="1-Char"/>
          <w:rFonts w:hint="cs"/>
          <w:rtl/>
        </w:rPr>
        <w:t>.</w:t>
      </w:r>
    </w:p>
    <w:p w:rsidR="00855C20" w:rsidRPr="0062224F" w:rsidRDefault="002D3D2D" w:rsidP="00855C20">
      <w:pPr>
        <w:ind w:firstLine="284"/>
        <w:jc w:val="both"/>
        <w:rPr>
          <w:rStyle w:val="1-Char"/>
          <w:rtl/>
        </w:rPr>
      </w:pPr>
      <w:r w:rsidRPr="0062224F">
        <w:rPr>
          <w:rStyle w:val="1-Char"/>
          <w:rtl/>
        </w:rPr>
        <w:t xml:space="preserve"> </w:t>
      </w:r>
      <w:r w:rsidR="00855C20" w:rsidRPr="0062224F">
        <w:rPr>
          <w:rStyle w:val="1-Char"/>
          <w:rtl/>
        </w:rPr>
        <w:t>یک روش شیعه همین است! یعنی، با بحث‌های طولانی طرف مقابل را خسته و حیران</w:t>
      </w:r>
      <w:r w:rsidR="006148A3">
        <w:rPr>
          <w:rStyle w:val="1-Char"/>
          <w:rtl/>
        </w:rPr>
        <w:t xml:space="preserve"> می‌کند </w:t>
      </w:r>
      <w:r w:rsidR="00855C20" w:rsidRPr="0062224F">
        <w:rPr>
          <w:rStyle w:val="1-Char"/>
          <w:rtl/>
        </w:rPr>
        <w:t>و این داعی هزار و اندی صفحه را با این استراتژی نوشته است!</w:t>
      </w:r>
      <w:r w:rsidR="00855C20"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ما صحیح بخاری و صحیح مسلم را خواندیم در آن نه نام نقی را دیدیم نه تقی را نه امام عسکری را... و این آیات ربطی به علی ندارد.</w:t>
      </w:r>
    </w:p>
    <w:p w:rsidR="00855C20" w:rsidRPr="0062224F" w:rsidRDefault="00855C20" w:rsidP="00855C20">
      <w:pPr>
        <w:ind w:firstLine="284"/>
        <w:jc w:val="both"/>
        <w:rPr>
          <w:rStyle w:val="1-Char"/>
          <w:rtl/>
        </w:rPr>
      </w:pPr>
      <w:r w:rsidRPr="0062224F">
        <w:rPr>
          <w:rStyle w:val="1-Char"/>
          <w:rFonts w:hint="cs"/>
          <w:rtl/>
        </w:rPr>
        <w:t>ولی اگر ثابت شود علی اولی امر است باز امروز</w:t>
      </w:r>
      <w:r w:rsidR="00686EC4" w:rsidRPr="0062224F">
        <w:rPr>
          <w:rStyle w:val="1-Char"/>
          <w:rFonts w:hint="cs"/>
          <w:rtl/>
        </w:rPr>
        <w:t xml:space="preserve"> بی‌</w:t>
      </w:r>
      <w:r w:rsidRPr="0062224F">
        <w:rPr>
          <w:rStyle w:val="1-Char"/>
          <w:rFonts w:hint="cs"/>
          <w:rtl/>
        </w:rPr>
        <w:t>فایده است او که زنده نیست امام زمان هم که غایب است.</w:t>
      </w:r>
    </w:p>
    <w:p w:rsidR="00855C20" w:rsidRPr="0062224F" w:rsidRDefault="00855C20" w:rsidP="00855C20">
      <w:pPr>
        <w:ind w:firstLine="284"/>
        <w:jc w:val="both"/>
        <w:rPr>
          <w:rStyle w:val="1-Char"/>
          <w:rtl/>
        </w:rPr>
      </w:pPr>
      <w:r w:rsidRPr="0062224F">
        <w:rPr>
          <w:rStyle w:val="1-Char"/>
          <w:rFonts w:hint="cs"/>
          <w:rtl/>
        </w:rPr>
        <w:t>آخر میرسی به حرف ما و خودت رهبر انتخاب می</w:t>
      </w:r>
      <w:r w:rsidR="00883AC1">
        <w:rPr>
          <w:rStyle w:val="1-Char"/>
          <w:rFonts w:hint="eastAsia"/>
          <w:rtl/>
        </w:rPr>
        <w:t>‌</w:t>
      </w:r>
      <w:r w:rsidRPr="0062224F">
        <w:rPr>
          <w:rStyle w:val="1-Char"/>
          <w:rFonts w:hint="cs"/>
          <w:rtl/>
        </w:rPr>
        <w:t>کنی!!!!.</w:t>
      </w:r>
    </w:p>
    <w:p w:rsidR="00855C20" w:rsidRPr="00BC276D" w:rsidRDefault="00855C20" w:rsidP="00855C20">
      <w:pPr>
        <w:pStyle w:val="3-"/>
        <w:rPr>
          <w:rtl/>
        </w:rPr>
      </w:pPr>
      <w:bookmarkStart w:id="1211" w:name="_Toc433464927"/>
      <w:r w:rsidRPr="00BC276D">
        <w:rPr>
          <w:rFonts w:hint="cs"/>
          <w:rtl/>
        </w:rPr>
        <w:t>ادعای</w:t>
      </w:r>
      <w:r w:rsidR="00E65E08">
        <w:rPr>
          <w:rFonts w:hint="cs"/>
          <w:rtl/>
        </w:rPr>
        <w:t xml:space="preserve"> </w:t>
      </w:r>
      <w:r w:rsidRPr="00BC276D">
        <w:rPr>
          <w:rFonts w:hint="cs"/>
          <w:rtl/>
        </w:rPr>
        <w:t>466</w:t>
      </w:r>
      <w:r>
        <w:rPr>
          <w:rFonts w:hint="cs"/>
          <w:rtl/>
        </w:rPr>
        <w:t>-</w:t>
      </w:r>
      <w:r w:rsidRPr="00BC276D">
        <w:rPr>
          <w:rFonts w:hint="cs"/>
          <w:rtl/>
        </w:rPr>
        <w:t xml:space="preserve"> </w:t>
      </w:r>
      <w:r w:rsidRPr="00BC276D">
        <w:rPr>
          <w:rtl/>
        </w:rPr>
        <w:t>امام‌های ما معصوم بودند</w:t>
      </w:r>
      <w:bookmarkEnd w:id="1211"/>
    </w:p>
    <w:p w:rsidR="00855C20" w:rsidRPr="0062224F" w:rsidRDefault="00855C20" w:rsidP="00855C20">
      <w:pPr>
        <w:ind w:firstLine="284"/>
        <w:jc w:val="both"/>
        <w:rPr>
          <w:rStyle w:val="1-Char"/>
          <w:rtl/>
        </w:rPr>
      </w:pPr>
      <w:r w:rsidRPr="0062224F">
        <w:rPr>
          <w:rStyle w:val="1-Char"/>
          <w:rtl/>
        </w:rPr>
        <w:t xml:space="preserve">ابو اسحق شیخ الاسلام حموینی در </w:t>
      </w:r>
      <w:r w:rsidRPr="0059586B">
        <w:rPr>
          <w:rStyle w:val="5-Char"/>
          <w:rtl/>
        </w:rPr>
        <w:t>«فرائد السمط</w:t>
      </w:r>
      <w:r w:rsidRPr="0059586B">
        <w:rPr>
          <w:rStyle w:val="5-Char"/>
          <w:rFonts w:hint="cs"/>
          <w:rtl/>
        </w:rPr>
        <w:t>ي</w:t>
      </w:r>
      <w:r w:rsidRPr="0059586B">
        <w:rPr>
          <w:rStyle w:val="5-Char"/>
          <w:rtl/>
        </w:rPr>
        <w:t>ن»</w:t>
      </w:r>
      <w:r w:rsidRPr="0062224F">
        <w:rPr>
          <w:rStyle w:val="1-Char"/>
          <w:rtl/>
        </w:rPr>
        <w:t xml:space="preserve"> و حافظ ابو نعیم اصفهانی در </w:t>
      </w:r>
      <w:r w:rsidRPr="0059586B">
        <w:rPr>
          <w:rStyle w:val="5-Char"/>
          <w:rtl/>
        </w:rPr>
        <w:t>«حل</w:t>
      </w:r>
      <w:r w:rsidRPr="0059586B">
        <w:rPr>
          <w:rStyle w:val="5-Char"/>
          <w:rFonts w:hint="cs"/>
          <w:rtl/>
        </w:rPr>
        <w:t>ي</w:t>
      </w:r>
      <w:r w:rsidRPr="0059586B">
        <w:rPr>
          <w:rStyle w:val="5-Char"/>
          <w:rtl/>
        </w:rPr>
        <w:t>ة الاول</w:t>
      </w:r>
      <w:r w:rsidRPr="0059586B">
        <w:rPr>
          <w:rStyle w:val="5-Char"/>
          <w:rFonts w:hint="cs"/>
          <w:rtl/>
        </w:rPr>
        <w:t>ي</w:t>
      </w:r>
      <w:r w:rsidRPr="0059586B">
        <w:rPr>
          <w:rStyle w:val="5-Char"/>
          <w:rtl/>
        </w:rPr>
        <w:t>اء»</w:t>
      </w:r>
      <w:r w:rsidRPr="0062224F">
        <w:rPr>
          <w:rStyle w:val="1-Char"/>
          <w:rtl/>
        </w:rPr>
        <w:t xml:space="preserve"> و ابن ابی الحدید در </w:t>
      </w:r>
      <w:r w:rsidRPr="0059586B">
        <w:rPr>
          <w:rStyle w:val="5-Char"/>
          <w:rtl/>
        </w:rPr>
        <w:t>«شرح نهج البلاغه»</w:t>
      </w:r>
      <w:r w:rsidRPr="0062224F">
        <w:rPr>
          <w:rStyle w:val="1-Char"/>
          <w:rtl/>
        </w:rPr>
        <w:t xml:space="preserve"> از ابن عباس روایت می</w:t>
      </w:r>
      <w:r w:rsidRPr="0062224F">
        <w:rPr>
          <w:rStyle w:val="1-Char"/>
          <w:rFonts w:hint="cs"/>
          <w:rtl/>
        </w:rPr>
        <w:t>‌</w:t>
      </w:r>
      <w:r w:rsidRPr="0062224F">
        <w:rPr>
          <w:rStyle w:val="1-Char"/>
          <w:rtl/>
        </w:rPr>
        <w:t>نمایند که رسول اکرم فرمود: عترت من از طینت من آفریده شده</w:t>
      </w:r>
      <w:r w:rsidRPr="0062224F">
        <w:rPr>
          <w:rStyle w:val="1-Char"/>
          <w:rFonts w:hint="cs"/>
          <w:rtl/>
        </w:rPr>
        <w:t>‌</w:t>
      </w:r>
      <w:r w:rsidRPr="0062224F">
        <w:rPr>
          <w:rStyle w:val="1-Char"/>
          <w:rtl/>
        </w:rPr>
        <w:t>اند و خدای تعالی علم و فهم به ایشان کرامت کرده است و وای بر کسانی که ایشان را</w:t>
      </w:r>
      <w:r w:rsidR="00FE6EDC">
        <w:rPr>
          <w:rStyle w:val="1-Char"/>
          <w:rFonts w:hint="cs"/>
          <w:rtl/>
        </w:rPr>
        <w:t xml:space="preserve"> </w:t>
      </w:r>
      <w:r w:rsidRPr="0062224F">
        <w:rPr>
          <w:rStyle w:val="1-Char"/>
          <w:rtl/>
        </w:rPr>
        <w:t>تکذیب نمایند.</w:t>
      </w:r>
    </w:p>
    <w:p w:rsidR="00855C20" w:rsidRPr="0062224F" w:rsidRDefault="00855C20" w:rsidP="00855C20">
      <w:pPr>
        <w:ind w:firstLine="284"/>
        <w:jc w:val="both"/>
        <w:rPr>
          <w:rStyle w:val="1-Char"/>
          <w:rtl/>
        </w:rPr>
      </w:pPr>
      <w:r w:rsidRPr="0062224F">
        <w:rPr>
          <w:rStyle w:val="1-Char"/>
          <w:rtl/>
        </w:rPr>
        <w:t>ابن ابی الحدید در «شرح نهج البلاغه» و صاحب کتاب «سیر الصحابه» از حذیفة بن اسید روایت کرده‌اند که رسول خدا بعد از ادای خطب</w:t>
      </w:r>
      <w:r w:rsidR="008C2681">
        <w:rPr>
          <w:rStyle w:val="1-Char"/>
          <w:rtl/>
        </w:rPr>
        <w:t xml:space="preserve">ه‌ای </w:t>
      </w:r>
      <w:r w:rsidRPr="0062224F">
        <w:rPr>
          <w:rStyle w:val="1-Char"/>
          <w:rtl/>
        </w:rPr>
        <w:t>مفصل و مدح و ثناء حق تعالی...</w:t>
      </w:r>
      <w:r w:rsidRPr="00CE6E7F">
        <w:rPr>
          <w:rStyle w:val="1-Char"/>
          <w:rFonts w:hint="cs"/>
          <w:vertAlign w:val="superscript"/>
          <w:rtl/>
        </w:rPr>
        <w:t>(</w:t>
      </w:r>
      <w:r w:rsidRPr="008C6EBC">
        <w:rPr>
          <w:rStyle w:val="1-Char"/>
          <w:vertAlign w:val="superscript"/>
          <w:rtl/>
        </w:rPr>
        <w:footnoteReference w:id="625"/>
      </w:r>
      <w:r w:rsidRPr="00CE6E7F">
        <w:rPr>
          <w:rStyle w:val="1-Char"/>
          <w:rFonts w:hint="cs"/>
          <w:vertAlign w:val="superscript"/>
          <w:rtl/>
        </w:rPr>
        <w:t>)</w:t>
      </w:r>
      <w:r w:rsidRPr="0062224F">
        <w:rPr>
          <w:rStyle w:val="1-Char"/>
          <w:rFonts w:hint="cs"/>
          <w:rtl/>
        </w:rPr>
        <w:t>.</w:t>
      </w:r>
      <w:r w:rsidRPr="0062224F">
        <w:rPr>
          <w:rStyle w:val="1-Char"/>
          <w:rtl/>
        </w:rPr>
        <w:t xml:space="preserve"> </w:t>
      </w:r>
    </w:p>
    <w:p w:rsidR="00855C20" w:rsidRPr="0062224F" w:rsidRDefault="000D6BFD" w:rsidP="000D6BFD">
      <w:pPr>
        <w:ind w:firstLine="284"/>
        <w:rPr>
          <w:rStyle w:val="1-Char"/>
          <w:rtl/>
        </w:rPr>
      </w:pPr>
      <w:r>
        <w:rPr>
          <w:rStyle w:val="1-Char"/>
          <w:bCs/>
          <w:szCs w:val="25"/>
          <w:rtl/>
        </w:rPr>
        <w:t>جواب ما:</w:t>
      </w:r>
      <w:r w:rsidR="00DD5E8D">
        <w:rPr>
          <w:rStyle w:val="1-Char"/>
          <w:rtl/>
        </w:rPr>
        <w:t xml:space="preserve"> </w:t>
      </w:r>
    </w:p>
    <w:p w:rsidR="00855C20" w:rsidRPr="0062224F" w:rsidRDefault="00855C20" w:rsidP="00855C20">
      <w:pPr>
        <w:ind w:firstLine="284"/>
        <w:jc w:val="both"/>
        <w:rPr>
          <w:rStyle w:val="1-Char"/>
          <w:rtl/>
        </w:rPr>
      </w:pPr>
      <w:r w:rsidRPr="0062224F">
        <w:rPr>
          <w:rStyle w:val="1-Char"/>
          <w:rtl/>
        </w:rPr>
        <w:t>اهل سنت در طول و عرض تاریخ معتقد و متفقند که در امت محمد هیچ کس معصوم نیست و خود ایشان را هم تنها در ابلاغ رسالت معصوم</w:t>
      </w:r>
      <w:r w:rsidR="00FA03B3">
        <w:rPr>
          <w:rStyle w:val="1-Char"/>
          <w:rtl/>
        </w:rPr>
        <w:t xml:space="preserve"> می‌دانیم</w:t>
      </w:r>
      <w:r w:rsidRPr="0062224F">
        <w:rPr>
          <w:rStyle w:val="1-Char"/>
          <w:rtl/>
        </w:rPr>
        <w:t xml:space="preserve">! و در آنچه مستلزم این ابلاغ است! مثل داشتن کمالات اخلاقی و پاک بودن از هر نوع بدی... </w:t>
      </w:r>
    </w:p>
    <w:p w:rsidR="00855C20" w:rsidRPr="0062224F" w:rsidRDefault="00855C20" w:rsidP="00855C20">
      <w:pPr>
        <w:ind w:firstLine="284"/>
        <w:jc w:val="both"/>
        <w:rPr>
          <w:rStyle w:val="1-Char"/>
          <w:rtl/>
        </w:rPr>
      </w:pPr>
      <w:r w:rsidRPr="0062224F">
        <w:rPr>
          <w:rStyle w:val="1-Char"/>
          <w:rtl/>
        </w:rPr>
        <w:t>حالا که سلیمان بلخی حنفی گفته‌اش بر خلاف عقیدۀ اهل سنت است، پس این بهترین دلیل است بر سنی نبودن و حنفی نبودن او.</w:t>
      </w:r>
    </w:p>
    <w:p w:rsidR="00855C20" w:rsidRPr="0062224F" w:rsidRDefault="00855C20" w:rsidP="00855C20">
      <w:pPr>
        <w:ind w:firstLine="284"/>
        <w:jc w:val="both"/>
        <w:rPr>
          <w:rStyle w:val="1-Char"/>
          <w:rtl/>
        </w:rPr>
      </w:pPr>
      <w:r w:rsidRPr="0062224F">
        <w:rPr>
          <w:rStyle w:val="1-Char"/>
          <w:rtl/>
        </w:rPr>
        <w:t>یک سوال: شما که عقیده اهل سنت را از گفته علمای ما نقل می</w:t>
      </w:r>
      <w:r w:rsidRPr="0062224F">
        <w:rPr>
          <w:rStyle w:val="1-Char"/>
          <w:rFonts w:hint="cs"/>
          <w:rtl/>
        </w:rPr>
        <w:t>‌</w:t>
      </w:r>
      <w:r w:rsidRPr="0062224F">
        <w:rPr>
          <w:rStyle w:val="1-Char"/>
          <w:rtl/>
        </w:rPr>
        <w:t>کنید، چرا به سلیمان بلخی حنفی توجه دارید؟ اگر او حنفی است؛ پس چرا از رییس مذهب؛ یعنی، از</w:t>
      </w:r>
      <w:r w:rsidR="002D3D2D" w:rsidRPr="0062224F">
        <w:rPr>
          <w:rStyle w:val="1-Char"/>
          <w:rtl/>
        </w:rPr>
        <w:t xml:space="preserve"> </w:t>
      </w:r>
      <w:r w:rsidRPr="0062224F">
        <w:rPr>
          <w:rStyle w:val="1-Char"/>
          <w:rtl/>
        </w:rPr>
        <w:t>ابو حنیفه نقل قول</w:t>
      </w:r>
      <w:r w:rsidR="00C94C10">
        <w:rPr>
          <w:rStyle w:val="1-Char"/>
          <w:rtl/>
        </w:rPr>
        <w:t xml:space="preserve"> نمی‌کنی</w:t>
      </w:r>
      <w:r w:rsidRPr="0062224F">
        <w:rPr>
          <w:rStyle w:val="1-Char"/>
          <w:rtl/>
        </w:rPr>
        <w:t>د و او را رها</w:t>
      </w:r>
      <w:r w:rsidR="002D3D2D" w:rsidRPr="0062224F">
        <w:rPr>
          <w:rStyle w:val="1-Char"/>
          <w:rtl/>
        </w:rPr>
        <w:t xml:space="preserve"> </w:t>
      </w:r>
      <w:r w:rsidRPr="0062224F">
        <w:rPr>
          <w:rStyle w:val="1-Char"/>
          <w:rtl/>
        </w:rPr>
        <w:t>کرده</w:t>
      </w:r>
      <w:r w:rsidRPr="0062224F">
        <w:rPr>
          <w:rStyle w:val="1-Char"/>
          <w:rFonts w:hint="cs"/>
          <w:rtl/>
        </w:rPr>
        <w:t>‌</w:t>
      </w:r>
      <w:r w:rsidRPr="0062224F">
        <w:rPr>
          <w:rStyle w:val="1-Char"/>
          <w:rtl/>
        </w:rPr>
        <w:t>اید و به یک آدم گمنام در کوههای هندوکش افغانستان متمایل هستید؟!</w:t>
      </w:r>
      <w:r w:rsidRPr="0062224F">
        <w:rPr>
          <w:rStyle w:val="1-Char"/>
          <w:rFonts w:hint="cs"/>
          <w:rtl/>
        </w:rPr>
        <w:t>.</w:t>
      </w:r>
    </w:p>
    <w:p w:rsidR="00855C20" w:rsidRPr="00BC276D" w:rsidRDefault="00855C20" w:rsidP="00855C20">
      <w:pPr>
        <w:pStyle w:val="3-"/>
      </w:pPr>
      <w:bookmarkStart w:id="1212" w:name="_Toc433464928"/>
      <w:r w:rsidRPr="00BC276D">
        <w:rPr>
          <w:rFonts w:hint="cs"/>
          <w:rtl/>
        </w:rPr>
        <w:t>ادعای</w:t>
      </w:r>
      <w:r w:rsidR="00E65E08">
        <w:rPr>
          <w:rFonts w:hint="cs"/>
          <w:rtl/>
        </w:rPr>
        <w:t xml:space="preserve"> </w:t>
      </w:r>
      <w:r w:rsidRPr="00BC276D">
        <w:rPr>
          <w:rFonts w:hint="cs"/>
          <w:rtl/>
        </w:rPr>
        <w:t>467</w:t>
      </w:r>
      <w:r>
        <w:rPr>
          <w:rFonts w:hint="cs"/>
          <w:rtl/>
        </w:rPr>
        <w:t>-</w:t>
      </w:r>
      <w:r w:rsidRPr="00BC276D">
        <w:rPr>
          <w:rFonts w:hint="cs"/>
          <w:rtl/>
        </w:rPr>
        <w:t xml:space="preserve"> </w:t>
      </w:r>
      <w:r w:rsidRPr="00BC276D">
        <w:rPr>
          <w:rtl/>
        </w:rPr>
        <w:t>تعجبی ندارد که اسم امام‌ها در قرآن نیست هر چیز که نباید در قرآن باشد</w:t>
      </w:r>
      <w:bookmarkEnd w:id="1212"/>
      <w:r w:rsidRPr="00BC276D">
        <w:rPr>
          <w:rtl/>
        </w:rPr>
        <w:t xml:space="preserve"> </w:t>
      </w:r>
    </w:p>
    <w:p w:rsidR="00855C20" w:rsidRDefault="00855C20" w:rsidP="00855C20">
      <w:pPr>
        <w:ind w:firstLine="284"/>
        <w:jc w:val="both"/>
        <w:rPr>
          <w:rStyle w:val="1-Char"/>
          <w:rtl/>
        </w:rPr>
      </w:pPr>
      <w:r w:rsidRPr="0062224F">
        <w:rPr>
          <w:rStyle w:val="1-Char"/>
          <w:rtl/>
        </w:rPr>
        <w:t>در مقدمه عرض کردم که اشتباه بزرگی دامنگیر</w:t>
      </w:r>
      <w:r w:rsidR="007A2718">
        <w:rPr>
          <w:rStyle w:val="1-Char"/>
          <w:rtl/>
        </w:rPr>
        <w:t xml:space="preserve"> دست‌ها</w:t>
      </w:r>
      <w:r w:rsidRPr="0062224F">
        <w:rPr>
          <w:rStyle w:val="1-Char"/>
          <w:rtl/>
        </w:rPr>
        <w:t>ی از مردم گردیده است که گمان</w:t>
      </w:r>
      <w:r w:rsidR="00AD4713">
        <w:rPr>
          <w:rStyle w:val="1-Char"/>
          <w:rtl/>
        </w:rPr>
        <w:t xml:space="preserve"> می‌کنند</w:t>
      </w:r>
      <w:r w:rsidRPr="0062224F">
        <w:rPr>
          <w:rStyle w:val="1-Char"/>
          <w:rtl/>
        </w:rPr>
        <w:t xml:space="preserve"> جزئیات جمیع امور در قرآن مجید موجود است و حال آنکه قرآن مجید که کتاب محکم آسمانی است، بسیار مجمل و مختصر و موجز نازل گردیده است و تنها بیان کنندۀ کلیات امور است و جزئیات امور را موکول به بیان مبین</w:t>
      </w:r>
      <w:r w:rsidR="002D3D2D" w:rsidRPr="0062224F">
        <w:rPr>
          <w:rStyle w:val="1-Char"/>
          <w:rtl/>
        </w:rPr>
        <w:t xml:space="preserve"> </w:t>
      </w:r>
      <w:r w:rsidRPr="0062224F">
        <w:rPr>
          <w:rStyle w:val="1-Char"/>
          <w:rtl/>
        </w:rPr>
        <w:t>رسول الله می</w:t>
      </w:r>
      <w:r w:rsidRPr="0062224F">
        <w:rPr>
          <w:rStyle w:val="1-Char"/>
          <w:rFonts w:hint="cs"/>
          <w:rtl/>
        </w:rPr>
        <w:t>‌</w:t>
      </w:r>
      <w:r w:rsidRPr="0062224F">
        <w:rPr>
          <w:rStyle w:val="1-Char"/>
          <w:rtl/>
        </w:rPr>
        <w:t>کند.</w:t>
      </w:r>
      <w:r w:rsidR="00800FBC">
        <w:rPr>
          <w:rStyle w:val="1-Char"/>
          <w:rtl/>
        </w:rPr>
        <w:t xml:space="preserve"> </w:t>
      </w:r>
      <w:r w:rsidR="00BF1AF7">
        <w:rPr>
          <w:rStyle w:val="1-Char"/>
          <w:rtl/>
        </w:rPr>
        <w:t xml:space="preserve">چنان‌که </w:t>
      </w:r>
      <w:r w:rsidRPr="0062224F">
        <w:rPr>
          <w:rStyle w:val="1-Char"/>
          <w:rtl/>
        </w:rPr>
        <w:t>در آیه 7 سوره حشر</w:t>
      </w:r>
      <w:r w:rsidR="006B6811">
        <w:rPr>
          <w:rStyle w:val="1-Char"/>
          <w:rtl/>
        </w:rPr>
        <w:t xml:space="preserve"> می‌فرماید</w:t>
      </w:r>
      <w:r w:rsidRPr="0062224F">
        <w:rPr>
          <w:rStyle w:val="1-Char"/>
          <w:rtl/>
        </w:rPr>
        <w:t>:</w:t>
      </w:r>
    </w:p>
    <w:p w:rsidR="00985B2F" w:rsidRPr="00596FEF" w:rsidRDefault="00985B2F" w:rsidP="00985B2F">
      <w:pPr>
        <w:ind w:firstLine="284"/>
        <w:jc w:val="both"/>
        <w:rPr>
          <w:rStyle w:val="7-Char"/>
          <w:rtl/>
        </w:rPr>
      </w:pPr>
      <w:r>
        <w:rPr>
          <w:rStyle w:val="1-Char"/>
          <w:rFonts w:cs="Traditional Arabic"/>
          <w:color w:val="000000"/>
          <w:shd w:val="clear" w:color="auto" w:fill="FFFFFF"/>
          <w:rtl/>
        </w:rPr>
        <w:t>﴿</w:t>
      </w:r>
      <w:r w:rsidRPr="00321A84">
        <w:rPr>
          <w:rStyle w:val="8-Char"/>
          <w:rtl/>
        </w:rPr>
        <w:t xml:space="preserve">وَمَآ ءَاتَىٰكُمُ </w:t>
      </w:r>
      <w:r w:rsidRPr="00321A84">
        <w:rPr>
          <w:rStyle w:val="8-Char"/>
          <w:rFonts w:hint="cs"/>
          <w:rtl/>
        </w:rPr>
        <w:t>ٱ</w:t>
      </w:r>
      <w:r w:rsidRPr="00321A84">
        <w:rPr>
          <w:rStyle w:val="8-Char"/>
          <w:rFonts w:hint="eastAsia"/>
          <w:rtl/>
        </w:rPr>
        <w:t>لرَّسُولُ</w:t>
      </w:r>
      <w:r w:rsidRPr="00321A84">
        <w:rPr>
          <w:rStyle w:val="8-Char"/>
          <w:rtl/>
        </w:rPr>
        <w:t xml:space="preserve"> فَخُذُوهُ </w:t>
      </w:r>
      <w:r w:rsidRPr="00321A84">
        <w:rPr>
          <w:rStyle w:val="8-Char"/>
          <w:rFonts w:hint="eastAsia"/>
          <w:rtl/>
        </w:rPr>
        <w:t>وَمَا</w:t>
      </w:r>
      <w:r w:rsidRPr="00321A84">
        <w:rPr>
          <w:rStyle w:val="8-Char"/>
          <w:rtl/>
        </w:rPr>
        <w:t xml:space="preserve"> نَهَىٰكُمۡ عَنۡهُ فَ</w:t>
      </w:r>
      <w:r w:rsidRPr="00321A84">
        <w:rPr>
          <w:rStyle w:val="8-Char"/>
          <w:rFonts w:hint="cs"/>
          <w:rtl/>
        </w:rPr>
        <w:t>ٱ</w:t>
      </w:r>
      <w:r w:rsidRPr="00321A84">
        <w:rPr>
          <w:rStyle w:val="8-Char"/>
          <w:rFonts w:hint="eastAsia"/>
          <w:rtl/>
        </w:rPr>
        <w:t>نتَهُواْۚ</w:t>
      </w:r>
      <w:r>
        <w:rPr>
          <w:rStyle w:val="1-Char"/>
          <w:rFonts w:cs="Traditional Arabic"/>
          <w:color w:val="000000"/>
          <w:shd w:val="clear" w:color="auto" w:fill="FFFFFF"/>
          <w:rtl/>
        </w:rPr>
        <w:t>﴾</w:t>
      </w:r>
      <w:r w:rsidRPr="00321A84">
        <w:rPr>
          <w:rStyle w:val="8-Char"/>
          <w:rtl/>
        </w:rPr>
        <w:t xml:space="preserve"> </w:t>
      </w:r>
      <w:r w:rsidRPr="00596FEF">
        <w:rPr>
          <w:rStyle w:val="7-Char"/>
          <w:rtl/>
        </w:rPr>
        <w:t>[الحشر: 7]</w:t>
      </w:r>
    </w:p>
    <w:p w:rsidR="00855C20" w:rsidRPr="0062224F" w:rsidRDefault="00855C20" w:rsidP="00855C20">
      <w:pPr>
        <w:ind w:firstLine="284"/>
        <w:jc w:val="both"/>
        <w:rPr>
          <w:rStyle w:val="1-Char"/>
          <w:rFonts w:eastAsia="SimSun"/>
          <w:rtl/>
        </w:rPr>
      </w:pPr>
      <w:r w:rsidRPr="0059586B">
        <w:rPr>
          <w:rStyle w:val="5-Char"/>
          <w:rFonts w:eastAsia="SimSun" w:hint="cs"/>
          <w:rtl/>
        </w:rPr>
        <w:t>«</w:t>
      </w:r>
      <w:r w:rsidRPr="0062224F">
        <w:rPr>
          <w:rStyle w:val="1-Char"/>
          <w:rFonts w:eastAsia="SimSun"/>
          <w:rtl/>
        </w:rPr>
        <w:t>هرچه رسول به شما داد، بگیرید و از هرچه منع کرد، از</w:t>
      </w:r>
      <w:r w:rsidR="00F0383B">
        <w:rPr>
          <w:rStyle w:val="1-Char"/>
          <w:rFonts w:eastAsia="SimSun"/>
          <w:rtl/>
        </w:rPr>
        <w:t xml:space="preserve"> آن‌ها </w:t>
      </w:r>
      <w:r w:rsidRPr="0062224F">
        <w:rPr>
          <w:rStyle w:val="1-Char"/>
          <w:rFonts w:eastAsia="SimSun"/>
          <w:rtl/>
        </w:rPr>
        <w:t>دوری کنید.</w:t>
      </w:r>
      <w:r w:rsidRPr="0059586B">
        <w:rPr>
          <w:rStyle w:val="5-Char"/>
          <w:rFonts w:eastAsia="SimSun" w:hint="cs"/>
          <w:rtl/>
        </w:rPr>
        <w:t>»</w:t>
      </w:r>
    </w:p>
    <w:p w:rsidR="00855C20" w:rsidRPr="0062224F" w:rsidRDefault="00855C20" w:rsidP="00855C20">
      <w:pPr>
        <w:ind w:firstLine="284"/>
        <w:jc w:val="both"/>
        <w:rPr>
          <w:rStyle w:val="1-Char"/>
          <w:rtl/>
        </w:rPr>
      </w:pPr>
      <w:r w:rsidRPr="0062224F">
        <w:rPr>
          <w:rStyle w:val="1-Char"/>
          <w:rtl/>
        </w:rPr>
        <w:t>لذا وقتی به احکام و قوانین اسلام می‌نگریم،</w:t>
      </w:r>
      <w:r w:rsidR="00C94C10">
        <w:rPr>
          <w:rStyle w:val="1-Char"/>
          <w:rtl/>
        </w:rPr>
        <w:t xml:space="preserve"> می‌بینی</w:t>
      </w:r>
      <w:r w:rsidRPr="0062224F">
        <w:rPr>
          <w:rStyle w:val="1-Char"/>
          <w:rtl/>
        </w:rPr>
        <w:t>م که کلیات</w:t>
      </w:r>
      <w:r w:rsidR="00F0383B">
        <w:rPr>
          <w:rStyle w:val="1-Char"/>
          <w:rtl/>
        </w:rPr>
        <w:t xml:space="preserve"> آن‌ها </w:t>
      </w:r>
      <w:r w:rsidRPr="0062224F">
        <w:rPr>
          <w:rStyle w:val="1-Char"/>
          <w:rtl/>
        </w:rPr>
        <w:t>در قرآن مجید ذکر شده است، اما شرح</w:t>
      </w:r>
      <w:r w:rsidR="00F0383B">
        <w:rPr>
          <w:rStyle w:val="1-Char"/>
          <w:rtl/>
        </w:rPr>
        <w:t xml:space="preserve"> آن‌ها </w:t>
      </w:r>
      <w:r w:rsidRPr="0062224F">
        <w:rPr>
          <w:rStyle w:val="1-Char"/>
          <w:rtl/>
        </w:rPr>
        <w:t xml:space="preserve">را پیغمبر بیان کرده است. </w:t>
      </w:r>
    </w:p>
    <w:p w:rsidR="00855C20" w:rsidRPr="0062224F" w:rsidRDefault="00855C20" w:rsidP="00855C20">
      <w:pPr>
        <w:ind w:firstLine="284"/>
        <w:jc w:val="both"/>
        <w:rPr>
          <w:rStyle w:val="1-Char"/>
          <w:rtl/>
        </w:rPr>
      </w:pPr>
      <w:r w:rsidRPr="0062224F">
        <w:rPr>
          <w:rStyle w:val="1-Char"/>
          <w:rtl/>
        </w:rPr>
        <w:t>آقایان اشکال تراشی</w:t>
      </w:r>
      <w:r w:rsidR="00AD4713">
        <w:rPr>
          <w:rStyle w:val="1-Char"/>
          <w:rtl/>
        </w:rPr>
        <w:t xml:space="preserve"> می‌کنند</w:t>
      </w:r>
      <w:r w:rsidRPr="0062224F">
        <w:rPr>
          <w:rStyle w:val="1-Char"/>
          <w:rtl/>
        </w:rPr>
        <w:t xml:space="preserve"> و</w:t>
      </w:r>
      <w:r w:rsidR="006B6811">
        <w:rPr>
          <w:rStyle w:val="1-Char"/>
          <w:rtl/>
        </w:rPr>
        <w:t xml:space="preserve"> می‌گویند</w:t>
      </w:r>
      <w:r w:rsidRPr="0062224F">
        <w:rPr>
          <w:rStyle w:val="1-Char"/>
          <w:rtl/>
        </w:rPr>
        <w:t>: چون اسامی و عدد امامان اثناعشر در قرآن مجید نیست، ما هم چیزی را که در قرآن</w:t>
      </w:r>
      <w:r w:rsidR="002D3D2D" w:rsidRPr="0062224F">
        <w:rPr>
          <w:rStyle w:val="1-Char"/>
          <w:rtl/>
        </w:rPr>
        <w:t xml:space="preserve"> نمی‌</w:t>
      </w:r>
      <w:r w:rsidRPr="0062224F">
        <w:rPr>
          <w:rStyle w:val="1-Char"/>
          <w:rtl/>
        </w:rPr>
        <w:t>باشد، قبول نداریم و اطاعت</w:t>
      </w:r>
      <w:r w:rsidR="00C94C10">
        <w:rPr>
          <w:rStyle w:val="1-Char"/>
          <w:rtl/>
        </w:rPr>
        <w:t xml:space="preserve"> نمی‌کنی</w:t>
      </w:r>
      <w:r w:rsidRPr="0062224F">
        <w:rPr>
          <w:rStyle w:val="1-Char"/>
          <w:rtl/>
        </w:rPr>
        <w:t xml:space="preserve">م. </w:t>
      </w:r>
    </w:p>
    <w:p w:rsidR="00855C20" w:rsidRPr="0062224F" w:rsidRDefault="00855C20" w:rsidP="00855C20">
      <w:pPr>
        <w:ind w:firstLine="284"/>
        <w:jc w:val="both"/>
        <w:rPr>
          <w:rStyle w:val="1-Char"/>
          <w:rtl/>
        </w:rPr>
      </w:pPr>
      <w:r w:rsidRPr="0062224F">
        <w:rPr>
          <w:rStyle w:val="1-Char"/>
          <w:rtl/>
        </w:rPr>
        <w:t>باید به</w:t>
      </w:r>
      <w:r w:rsidR="00F0383B">
        <w:rPr>
          <w:rStyle w:val="1-Char"/>
          <w:rtl/>
        </w:rPr>
        <w:t xml:space="preserve"> آن‌ها </w:t>
      </w:r>
      <w:r w:rsidRPr="0062224F">
        <w:rPr>
          <w:rStyle w:val="1-Char"/>
          <w:rtl/>
        </w:rPr>
        <w:t>گفت:</w:t>
      </w:r>
      <w:r w:rsidR="002D3D2D" w:rsidRPr="0062224F">
        <w:rPr>
          <w:rStyle w:val="1-Char"/>
          <w:rtl/>
        </w:rPr>
        <w:t xml:space="preserve"> </w:t>
      </w:r>
      <w:r w:rsidRPr="0062224F">
        <w:rPr>
          <w:rStyle w:val="1-Char"/>
          <w:rtl/>
        </w:rPr>
        <w:t>اگر چنین باشد که</w:t>
      </w:r>
      <w:r w:rsidR="005D62F0">
        <w:rPr>
          <w:rStyle w:val="1-Char"/>
          <w:rtl/>
        </w:rPr>
        <w:t xml:space="preserve"> هرچه </w:t>
      </w:r>
      <w:r w:rsidRPr="0062224F">
        <w:rPr>
          <w:rStyle w:val="1-Char"/>
          <w:rtl/>
        </w:rPr>
        <w:t>در قرآن مجید نام نبرده و صراحت ندارد و جزئیات آن ذکر نگردیده است، باید متروک گردد، پس آقایان باید تبعیت و پیروی از خلفای اموی و عباسی و غیره را ترک کنند؛ زیرا در قرآن مجید آی</w:t>
      </w:r>
      <w:r w:rsidR="008C2681">
        <w:rPr>
          <w:rStyle w:val="1-Char"/>
          <w:rtl/>
        </w:rPr>
        <w:t xml:space="preserve">ه‌ای </w:t>
      </w:r>
      <w:r w:rsidRPr="0062224F">
        <w:rPr>
          <w:rStyle w:val="1-Char"/>
          <w:rtl/>
        </w:rPr>
        <w:t>که اشاره به مقام خلافت خلفای راشدین (غیر از علی بن ابیطالب) و خلفای اموی و عباسی و طریقۀ اجماع و اختیار امت در تعیین خلافت و عدد و اسامی</w:t>
      </w:r>
      <w:r w:rsidR="00F0383B">
        <w:rPr>
          <w:rStyle w:val="1-Char"/>
          <w:rtl/>
        </w:rPr>
        <w:t xml:space="preserve"> آن‌ها </w:t>
      </w:r>
      <w:r w:rsidRPr="0062224F">
        <w:rPr>
          <w:rStyle w:val="1-Char"/>
          <w:rtl/>
        </w:rPr>
        <w:t>باشد، نیامده است. پس روی چه اصل و قاعده</w:t>
      </w:r>
      <w:r w:rsidRPr="0062224F">
        <w:rPr>
          <w:rStyle w:val="1-Char"/>
          <w:rFonts w:hint="cs"/>
          <w:rtl/>
        </w:rPr>
        <w:t>‌</w:t>
      </w:r>
      <w:r w:rsidRPr="0062224F">
        <w:rPr>
          <w:rStyle w:val="1-Char"/>
          <w:rtl/>
        </w:rPr>
        <w:t>ای از</w:t>
      </w:r>
      <w:r w:rsidR="00F0383B">
        <w:rPr>
          <w:rStyle w:val="1-Char"/>
          <w:rtl/>
        </w:rPr>
        <w:t xml:space="preserve"> آن‌ها </w:t>
      </w:r>
      <w:r w:rsidRPr="0062224F">
        <w:rPr>
          <w:rStyle w:val="1-Char"/>
          <w:rtl/>
        </w:rPr>
        <w:t>تبعیت می‌نمایید و مخالفان</w:t>
      </w:r>
      <w:r w:rsidR="00F0383B">
        <w:rPr>
          <w:rStyle w:val="1-Char"/>
          <w:rtl/>
        </w:rPr>
        <w:t xml:space="preserve"> آن‌ها </w:t>
      </w:r>
      <w:r w:rsidRPr="0062224F">
        <w:rPr>
          <w:rStyle w:val="1-Char"/>
          <w:rtl/>
        </w:rPr>
        <w:t>را رافضی و مشرک و کافر می‌خوانید؟! در ضمن، اگر امر چنین باشد که</w:t>
      </w:r>
      <w:r w:rsidR="005D62F0">
        <w:rPr>
          <w:rStyle w:val="1-Char"/>
          <w:rtl/>
        </w:rPr>
        <w:t xml:space="preserve"> هرچه </w:t>
      </w:r>
      <w:r w:rsidRPr="0062224F">
        <w:rPr>
          <w:rStyle w:val="1-Char"/>
          <w:rtl/>
        </w:rPr>
        <w:t>در قرآن مجید ذکر نشده است، بایستی متروک گردد؛ قطعاً آقایان باید تارک جمیع عبادات و احکام گردند؛ زیرا جزئیات هیچ یک از</w:t>
      </w:r>
      <w:r w:rsidR="00F0383B">
        <w:rPr>
          <w:rStyle w:val="1-Char"/>
          <w:rtl/>
        </w:rPr>
        <w:t xml:space="preserve"> آن‌ها </w:t>
      </w:r>
      <w:r w:rsidRPr="0062224F">
        <w:rPr>
          <w:rStyle w:val="1-Char"/>
          <w:rtl/>
        </w:rPr>
        <w:t>در قرآن مجید ذکر نگردیده است...</w:t>
      </w:r>
      <w:r w:rsidRPr="00CE6E7F">
        <w:rPr>
          <w:rStyle w:val="1-Char"/>
          <w:rFonts w:hint="cs"/>
          <w:vertAlign w:val="superscript"/>
          <w:rtl/>
        </w:rPr>
        <w:t>(</w:t>
      </w:r>
      <w:r w:rsidRPr="008C6EBC">
        <w:rPr>
          <w:rStyle w:val="1-Char"/>
          <w:vertAlign w:val="superscript"/>
          <w:rtl/>
        </w:rPr>
        <w:footnoteReference w:id="626"/>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r w:rsidR="00DD5E8D">
        <w:rPr>
          <w:rStyle w:val="1-Char"/>
          <w:rtl/>
        </w:rPr>
        <w:t xml:space="preserve"> </w:t>
      </w:r>
    </w:p>
    <w:p w:rsidR="00855C20" w:rsidRPr="0062224F" w:rsidRDefault="00855C20" w:rsidP="00855C20">
      <w:pPr>
        <w:ind w:firstLine="284"/>
        <w:jc w:val="both"/>
        <w:rPr>
          <w:rStyle w:val="1-Char"/>
          <w:rtl/>
        </w:rPr>
      </w:pPr>
      <w:r w:rsidRPr="0062224F">
        <w:rPr>
          <w:rStyle w:val="1-Char"/>
          <w:rtl/>
        </w:rPr>
        <w:t>اول، ما خلفا را برگزیدۀ الله</w:t>
      </w:r>
      <w:r w:rsidR="00FA03B3">
        <w:rPr>
          <w:rStyle w:val="1-Char"/>
          <w:rtl/>
        </w:rPr>
        <w:t xml:space="preserve"> نمی‌دا</w:t>
      </w:r>
      <w:r w:rsidRPr="0062224F">
        <w:rPr>
          <w:rStyle w:val="1-Char"/>
          <w:rtl/>
        </w:rPr>
        <w:t>نیم تا دربارۀ</w:t>
      </w:r>
      <w:r w:rsidR="00F0383B">
        <w:rPr>
          <w:rStyle w:val="1-Char"/>
          <w:rtl/>
        </w:rPr>
        <w:t xml:space="preserve"> آن‌ها </w:t>
      </w:r>
      <w:r w:rsidRPr="0062224F">
        <w:rPr>
          <w:rStyle w:val="1-Char"/>
          <w:rtl/>
        </w:rPr>
        <w:t>منتظر آیه باشیم.</w:t>
      </w:r>
    </w:p>
    <w:p w:rsidR="00855C20" w:rsidRPr="0062224F" w:rsidRDefault="00855C20" w:rsidP="00855C20">
      <w:pPr>
        <w:ind w:firstLine="284"/>
        <w:jc w:val="both"/>
        <w:rPr>
          <w:rStyle w:val="1-Char"/>
          <w:rtl/>
        </w:rPr>
      </w:pPr>
      <w:r w:rsidRPr="0062224F">
        <w:rPr>
          <w:rStyle w:val="1-Char"/>
          <w:rtl/>
        </w:rPr>
        <w:t xml:space="preserve">دوم، امامت که جزئیات و فروع دین نیست. از نظر </w:t>
      </w:r>
      <w:r w:rsidRPr="0062224F">
        <w:rPr>
          <w:rStyle w:val="1-Char"/>
          <w:rFonts w:hint="cs"/>
          <w:rtl/>
        </w:rPr>
        <w:t>ش</w:t>
      </w:r>
      <w:r w:rsidRPr="0062224F">
        <w:rPr>
          <w:rStyle w:val="1-Char"/>
          <w:rtl/>
        </w:rPr>
        <w:t>ما،</w:t>
      </w:r>
      <w:r w:rsidR="002D3D2D" w:rsidRPr="0062224F">
        <w:rPr>
          <w:rStyle w:val="1-Char"/>
          <w:rtl/>
        </w:rPr>
        <w:t xml:space="preserve"> </w:t>
      </w:r>
      <w:r w:rsidRPr="0062224F">
        <w:rPr>
          <w:rStyle w:val="1-Char"/>
          <w:rtl/>
        </w:rPr>
        <w:t xml:space="preserve">امامت از مهمترین اصول دین است. اگر صد آیه درباره‌اش نداری دست کم یک آیه که </w:t>
      </w:r>
      <w:r w:rsidRPr="0062224F">
        <w:rPr>
          <w:rStyle w:val="1-Char"/>
          <w:rFonts w:hint="cs"/>
          <w:rtl/>
        </w:rPr>
        <w:t>باید داشته باشی،</w:t>
      </w:r>
      <w:r w:rsidRPr="0062224F">
        <w:rPr>
          <w:rStyle w:val="1-Char"/>
          <w:rtl/>
        </w:rPr>
        <w:t xml:space="preserve"> چون از نماز هم مهمتر است!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قیاس تو آن وقت صحیح است که ما بگوییم از قرآن دلیل بیاور که امام تقی 4 پسر داشت یا 5 پسر؟ در آن صورت می‌توانی بگویی که عدد رکعات نماز در قرآن ذکر نشده است! این حرف آن قدر</w:t>
      </w:r>
      <w:r w:rsidR="00686EC4" w:rsidRPr="0062224F">
        <w:rPr>
          <w:rStyle w:val="1-Char"/>
          <w:rtl/>
        </w:rPr>
        <w:t xml:space="preserve"> بی‌</w:t>
      </w:r>
      <w:r w:rsidRPr="0062224F">
        <w:rPr>
          <w:rStyle w:val="1-Char"/>
          <w:rtl/>
        </w:rPr>
        <w:t>ربط است که مرا به یاد این داستان انداخت!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باغداری دید که مردی از درخت بالا رفته و سیب می‌چیند و در کیسه</w:t>
      </w:r>
      <w:r w:rsidR="002D3D2D" w:rsidRPr="0062224F">
        <w:rPr>
          <w:rStyle w:val="1-Char"/>
          <w:rtl/>
        </w:rPr>
        <w:t xml:space="preserve"> </w:t>
      </w:r>
      <w:r w:rsidRPr="0062224F">
        <w:rPr>
          <w:rStyle w:val="1-Char"/>
          <w:rtl/>
        </w:rPr>
        <w:t>می‌ریزد، گفت: بی</w:t>
      </w:r>
      <w:r w:rsidRPr="0062224F">
        <w:rPr>
          <w:rStyle w:val="1-Char"/>
          <w:rFonts w:hint="cs"/>
          <w:rtl/>
        </w:rPr>
        <w:t>‌</w:t>
      </w:r>
      <w:r w:rsidRPr="0062224F">
        <w:rPr>
          <w:rStyle w:val="1-Char"/>
          <w:rtl/>
        </w:rPr>
        <w:t>شرف! خجالت</w:t>
      </w:r>
      <w:r w:rsidR="002D3D2D" w:rsidRPr="0062224F">
        <w:rPr>
          <w:rStyle w:val="1-Char"/>
          <w:rtl/>
        </w:rPr>
        <w:t xml:space="preserve"> نمی‌</w:t>
      </w:r>
      <w:r w:rsidRPr="0062224F">
        <w:rPr>
          <w:rStyle w:val="1-Char"/>
          <w:rtl/>
        </w:rPr>
        <w:t>کشی که دزدی می‌کنی؟ دزد از بالای درخت گفت: تو چرا برای زنت لباس نمی</w:t>
      </w:r>
      <w:r w:rsidRPr="0062224F">
        <w:rPr>
          <w:rStyle w:val="1-Char"/>
          <w:rFonts w:hint="cs"/>
          <w:rtl/>
        </w:rPr>
        <w:t>‌</w:t>
      </w:r>
      <w:r w:rsidRPr="0062224F">
        <w:rPr>
          <w:rStyle w:val="1-Char"/>
          <w:rtl/>
        </w:rPr>
        <w:t>خری؟</w:t>
      </w:r>
    </w:p>
    <w:p w:rsidR="00855C20" w:rsidRPr="0062224F" w:rsidRDefault="00855C20" w:rsidP="00855C20">
      <w:pPr>
        <w:ind w:firstLine="284"/>
        <w:jc w:val="both"/>
        <w:rPr>
          <w:rStyle w:val="1-Char"/>
          <w:rtl/>
        </w:rPr>
      </w:pPr>
      <w:r w:rsidRPr="0062224F">
        <w:rPr>
          <w:rStyle w:val="1-Char"/>
          <w:rtl/>
        </w:rPr>
        <w:t>قیاس تو دربارۀ رکعات نماز ظهر و اصل امامت شبیه به گفتۀ دزد و باغدار است!</w:t>
      </w:r>
      <w:r w:rsidRPr="0062224F">
        <w:rPr>
          <w:rStyle w:val="1-Char"/>
          <w:rFonts w:hint="cs"/>
          <w:rtl/>
        </w:rPr>
        <w:t>.</w:t>
      </w:r>
    </w:p>
    <w:p w:rsidR="00855C20" w:rsidRPr="001E5D31" w:rsidRDefault="00855C20" w:rsidP="00855C20">
      <w:pPr>
        <w:pStyle w:val="3-"/>
        <w:rPr>
          <w:rtl/>
        </w:rPr>
      </w:pPr>
      <w:bookmarkStart w:id="1213" w:name="_Toc433464929"/>
      <w:r w:rsidRPr="001E5D31">
        <w:rPr>
          <w:rFonts w:hint="cs"/>
          <w:rtl/>
        </w:rPr>
        <w:t>ادعای</w:t>
      </w:r>
      <w:r w:rsidR="00E65E08">
        <w:rPr>
          <w:rFonts w:hint="cs"/>
          <w:rtl/>
        </w:rPr>
        <w:t xml:space="preserve"> </w:t>
      </w:r>
      <w:r w:rsidRPr="001E5D31">
        <w:rPr>
          <w:rFonts w:hint="cs"/>
          <w:rtl/>
        </w:rPr>
        <w:t>468</w:t>
      </w:r>
      <w:r>
        <w:rPr>
          <w:rFonts w:hint="cs"/>
          <w:rtl/>
        </w:rPr>
        <w:t>-</w:t>
      </w:r>
      <w:r w:rsidRPr="001E5D31">
        <w:rPr>
          <w:rtl/>
        </w:rPr>
        <w:t xml:space="preserve"> اسم امام‌ها در قرآن نیست همین طور که عدد رکعات نماز در قرآن</w:t>
      </w:r>
      <w:r w:rsidRPr="0062224F">
        <w:rPr>
          <w:rStyle w:val="1-Char"/>
          <w:rFonts w:hint="cs"/>
          <w:rtl/>
        </w:rPr>
        <w:t xml:space="preserve"> </w:t>
      </w:r>
      <w:r w:rsidRPr="001E5D31">
        <w:rPr>
          <w:rtl/>
        </w:rPr>
        <w:t>نیست...</w:t>
      </w:r>
      <w:r w:rsidRPr="00653CC0">
        <w:rPr>
          <w:rStyle w:val="1-Char"/>
          <w:rFonts w:hint="cs"/>
          <w:bCs w:val="0"/>
          <w:vertAlign w:val="superscript"/>
          <w:rtl/>
        </w:rPr>
        <w:t>(</w:t>
      </w:r>
      <w:r w:rsidRPr="00653CC0">
        <w:rPr>
          <w:rStyle w:val="1-Char"/>
          <w:bCs w:val="0"/>
          <w:vertAlign w:val="superscript"/>
          <w:rtl/>
        </w:rPr>
        <w:footnoteReference w:id="627"/>
      </w:r>
      <w:r w:rsidRPr="00653CC0">
        <w:rPr>
          <w:rStyle w:val="1-Char"/>
          <w:rFonts w:hint="cs"/>
          <w:bCs w:val="0"/>
          <w:vertAlign w:val="superscript"/>
          <w:rtl/>
        </w:rPr>
        <w:t>)</w:t>
      </w:r>
      <w:r w:rsidRPr="001E5D31">
        <w:rPr>
          <w:rFonts w:hint="cs"/>
          <w:rtl/>
        </w:rPr>
        <w:t>.</w:t>
      </w:r>
      <w:bookmarkEnd w:id="1213"/>
    </w:p>
    <w:p w:rsidR="00855C20" w:rsidRPr="0062224F" w:rsidRDefault="000D6BFD" w:rsidP="000D6BFD">
      <w:pPr>
        <w:ind w:firstLine="284"/>
        <w:rPr>
          <w:rStyle w:val="1-Char"/>
          <w:rtl/>
        </w:rPr>
      </w:pPr>
      <w:r>
        <w:rPr>
          <w:rStyle w:val="1-Char"/>
          <w:bCs/>
          <w:szCs w:val="25"/>
          <w:rtl/>
        </w:rPr>
        <w:t>جواب ما:</w:t>
      </w:r>
      <w:r w:rsidR="00DD5E8D">
        <w:rPr>
          <w:rStyle w:val="1-Char"/>
          <w:rtl/>
        </w:rPr>
        <w:t xml:space="preserve"> </w:t>
      </w:r>
    </w:p>
    <w:p w:rsidR="00855C20" w:rsidRPr="0062224F" w:rsidRDefault="00855C20" w:rsidP="00855C20">
      <w:pPr>
        <w:ind w:firstLine="284"/>
        <w:jc w:val="both"/>
        <w:rPr>
          <w:rStyle w:val="1-Char"/>
          <w:rtl/>
        </w:rPr>
      </w:pPr>
      <w:r w:rsidRPr="0062224F">
        <w:rPr>
          <w:rStyle w:val="1-Char"/>
          <w:rtl/>
        </w:rPr>
        <w:t>700 آیه درباره نماز هست! درباره نماز که یکی از فروع دین است و آیاتی دربارۀ شستن دست در وضو که فروع در فروع است! چطور درباره امامت که اصل دین است، آیه نداریم؟! حتی یکی هم</w:t>
      </w:r>
      <w:r w:rsidRPr="0062224F">
        <w:rPr>
          <w:rStyle w:val="1-Char"/>
          <w:rFonts w:hint="cs"/>
          <w:rtl/>
        </w:rPr>
        <w:t xml:space="preserve"> </w:t>
      </w:r>
      <w:r w:rsidRPr="0062224F">
        <w:rPr>
          <w:rStyle w:val="1-Char"/>
          <w:rtl/>
        </w:rPr>
        <w:t>نداریم!</w:t>
      </w:r>
      <w:r w:rsidRPr="0062224F">
        <w:rPr>
          <w:rStyle w:val="1-Char"/>
          <w:rFonts w:hint="cs"/>
          <w:rtl/>
        </w:rPr>
        <w:t>.</w:t>
      </w:r>
    </w:p>
    <w:p w:rsidR="00855C20" w:rsidRPr="00BD46A5" w:rsidRDefault="00855C20" w:rsidP="00BD46A5">
      <w:pPr>
        <w:pStyle w:val="3-"/>
        <w:rPr>
          <w:rtl/>
        </w:rPr>
      </w:pPr>
      <w:bookmarkStart w:id="1214" w:name="_Toc433464930"/>
      <w:r w:rsidRPr="00BD46A5">
        <w:rPr>
          <w:rStyle w:val="Heading1Char"/>
          <w:rFonts w:ascii="IRZar" w:hAnsi="IRZar" w:cs="IRZar" w:hint="cs"/>
          <w:b w:val="0"/>
          <w:bCs/>
          <w:kern w:val="0"/>
          <w:sz w:val="24"/>
          <w:szCs w:val="24"/>
          <w:rtl/>
        </w:rPr>
        <w:t>ادعای</w:t>
      </w:r>
      <w:r w:rsidR="00E65E08">
        <w:rPr>
          <w:rStyle w:val="Heading1Char"/>
          <w:rFonts w:ascii="IRZar" w:hAnsi="IRZar" w:cs="IRZar" w:hint="cs"/>
          <w:b w:val="0"/>
          <w:bCs/>
          <w:kern w:val="0"/>
          <w:sz w:val="24"/>
          <w:szCs w:val="24"/>
          <w:rtl/>
        </w:rPr>
        <w:t xml:space="preserve"> </w:t>
      </w:r>
      <w:r w:rsidRPr="00BD46A5">
        <w:rPr>
          <w:rStyle w:val="Heading1Char"/>
          <w:rFonts w:ascii="IRZar" w:hAnsi="IRZar" w:cs="IRZar" w:hint="cs"/>
          <w:b w:val="0"/>
          <w:bCs/>
          <w:kern w:val="0"/>
          <w:sz w:val="24"/>
          <w:szCs w:val="24"/>
          <w:rtl/>
        </w:rPr>
        <w:t>469-</w:t>
      </w:r>
      <w:r w:rsidRPr="00BD46A5">
        <w:rPr>
          <w:rStyle w:val="Heading1Char"/>
          <w:rFonts w:ascii="IRZar" w:hAnsi="IRZar" w:cs="IRZar"/>
          <w:b w:val="0"/>
          <w:bCs/>
          <w:kern w:val="0"/>
          <w:sz w:val="24"/>
          <w:szCs w:val="24"/>
          <w:rtl/>
        </w:rPr>
        <w:t xml:space="preserve"> سنی</w:t>
      </w:r>
      <w:r w:rsidR="00B32BA2" w:rsidRPr="00BD46A5">
        <w:rPr>
          <w:rStyle w:val="Heading1Char"/>
          <w:rFonts w:ascii="IRZar" w:hAnsi="IRZar" w:cs="IRZar"/>
          <w:b w:val="0"/>
          <w:bCs/>
          <w:kern w:val="0"/>
          <w:sz w:val="24"/>
          <w:szCs w:val="24"/>
          <w:rtl/>
        </w:rPr>
        <w:t xml:space="preserve"> می‌گوید</w:t>
      </w:r>
      <w:r w:rsidRPr="00BD46A5">
        <w:rPr>
          <w:rStyle w:val="Heading1Char"/>
          <w:rFonts w:ascii="IRZar" w:hAnsi="IRZar" w:cs="IRZar"/>
          <w:b w:val="0"/>
          <w:bCs/>
          <w:kern w:val="0"/>
          <w:sz w:val="24"/>
          <w:szCs w:val="24"/>
          <w:rtl/>
        </w:rPr>
        <w:t>: مراد از اولی الامر، امامان شیعه است</w:t>
      </w:r>
      <w:bookmarkEnd w:id="1214"/>
    </w:p>
    <w:p w:rsidR="00855C20" w:rsidRPr="0062224F" w:rsidRDefault="00855C20" w:rsidP="00855C20">
      <w:pPr>
        <w:ind w:firstLine="284"/>
        <w:jc w:val="both"/>
        <w:rPr>
          <w:rStyle w:val="1-Char"/>
          <w:rtl/>
        </w:rPr>
      </w:pPr>
      <w:r w:rsidRPr="0062224F">
        <w:rPr>
          <w:rStyle w:val="1-Char"/>
          <w:rtl/>
        </w:rPr>
        <w:t>فقط به ذکر چند خبر از اخبار بسیاری که از طریق آقایان اهل سنت و جماعت رسیده است، اکتفا</w:t>
      </w:r>
      <w:r w:rsidR="001B0D67">
        <w:rPr>
          <w:rStyle w:val="1-Char"/>
          <w:rtl/>
        </w:rPr>
        <w:t xml:space="preserve"> می‌کنیم</w:t>
      </w:r>
      <w:r w:rsidRPr="0062224F">
        <w:rPr>
          <w:rStyle w:val="1-Char"/>
          <w:rtl/>
        </w:rPr>
        <w:t xml:space="preserve"> و قضاوت را به ضمیر پاک و روشن آقایان با منطق و منصف واگذار</w:t>
      </w:r>
      <w:r w:rsidR="001B0D67">
        <w:rPr>
          <w:rStyle w:val="1-Char"/>
          <w:rtl/>
        </w:rPr>
        <w:t xml:space="preserve"> می‌کنیم</w:t>
      </w:r>
      <w:r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 xml:space="preserve">1ـ ابو اسحق شیخ الاسلام حموینی ابراهیم بن محمد در </w:t>
      </w:r>
      <w:r w:rsidRPr="0059586B">
        <w:rPr>
          <w:rStyle w:val="5-Char"/>
          <w:rtl/>
        </w:rPr>
        <w:t>«فرائد السمط</w:t>
      </w:r>
      <w:r w:rsidRPr="0059586B">
        <w:rPr>
          <w:rStyle w:val="5-Char"/>
          <w:rFonts w:hint="cs"/>
          <w:rtl/>
        </w:rPr>
        <w:t>ي</w:t>
      </w:r>
      <w:r w:rsidRPr="0059586B">
        <w:rPr>
          <w:rStyle w:val="5-Char"/>
          <w:rtl/>
        </w:rPr>
        <w:t>ن»</w:t>
      </w:r>
      <w:r w:rsidR="00B32BA2">
        <w:rPr>
          <w:rStyle w:val="1-Char"/>
          <w:rtl/>
        </w:rPr>
        <w:t xml:space="preserve"> </w:t>
      </w:r>
      <w:r w:rsidR="00783174">
        <w:rPr>
          <w:rStyle w:val="1-Char"/>
          <w:rtl/>
        </w:rPr>
        <w:t>می‌گوید</w:t>
      </w:r>
      <w:r w:rsidRPr="0062224F">
        <w:rPr>
          <w:rStyle w:val="1-Char"/>
          <w:rtl/>
        </w:rPr>
        <w:t>: از رسول الله به ما رسید که مراد از اولی الامر در آیۀ شریفه، علی بن ابیطالب و اهل بیت رسول الله است.</w:t>
      </w:r>
    </w:p>
    <w:p w:rsidR="00855C20" w:rsidRPr="00833686" w:rsidRDefault="00855C20" w:rsidP="00B544AE">
      <w:pPr>
        <w:ind w:firstLine="284"/>
        <w:jc w:val="both"/>
        <w:rPr>
          <w:rStyle w:val="5-Char"/>
          <w:rtl/>
        </w:rPr>
      </w:pPr>
      <w:r w:rsidRPr="0062224F">
        <w:rPr>
          <w:rStyle w:val="1-Char"/>
          <w:rtl/>
        </w:rPr>
        <w:t xml:space="preserve">2 ـ عیسی بن یوسف همدانی از ابی الحسن و از سلیم بن قیس، از امیرالمؤمنین علی روایت کرده است که رسول اکرم فرمود: شریکان من کسانی هستند که خدای تعالی اطاعت ایشان را مقرون به اطاعت خود نموده و در حق ایشان </w:t>
      </w:r>
      <w:r w:rsidR="00B544AE">
        <w:rPr>
          <w:rStyle w:val="5-Char"/>
          <w:rtl/>
        </w:rPr>
        <w:t>«و</w:t>
      </w:r>
      <w:r w:rsidRPr="0059586B">
        <w:rPr>
          <w:rStyle w:val="5-Char"/>
          <w:rtl/>
        </w:rPr>
        <w:t xml:space="preserve">اولی الامر منکم» </w:t>
      </w:r>
      <w:r w:rsidRPr="0062224F">
        <w:rPr>
          <w:rStyle w:val="1-Char"/>
          <w:rtl/>
        </w:rPr>
        <w:t>تنزیل فرموده است باید از کلام ایشان بیرون نروید و فرمان بردار ایشان باشید و از احکام و اوامر ایشان انقیاد نمایید. وقتی این سخن را شنیدم، عرض کردم یا رسول الله، خبرده مرا از اولی الامر؛</w:t>
      </w:r>
      <w:r w:rsidR="00F0383B">
        <w:rPr>
          <w:rStyle w:val="1-Char"/>
          <w:rtl/>
        </w:rPr>
        <w:t xml:space="preserve"> آن‌ها </w:t>
      </w:r>
      <w:r w:rsidRPr="0062224F">
        <w:rPr>
          <w:rStyle w:val="1-Char"/>
          <w:rtl/>
        </w:rPr>
        <w:t xml:space="preserve">چه کسانی هستند؟ فرمود: یا علی، </w:t>
      </w:r>
      <w:r w:rsidRPr="0059586B">
        <w:rPr>
          <w:rStyle w:val="5-Char"/>
          <w:rtl/>
        </w:rPr>
        <w:t>«انت اولهم».</w:t>
      </w:r>
    </w:p>
    <w:p w:rsidR="00855C20" w:rsidRPr="0062224F" w:rsidRDefault="00855C20" w:rsidP="00B544AE">
      <w:pPr>
        <w:ind w:firstLine="284"/>
        <w:jc w:val="both"/>
        <w:rPr>
          <w:rStyle w:val="1-Char"/>
          <w:rtl/>
        </w:rPr>
      </w:pPr>
      <w:r w:rsidRPr="0062224F">
        <w:rPr>
          <w:rStyle w:val="1-Char"/>
          <w:rtl/>
        </w:rPr>
        <w:t>3 ـ محمد بن مؤمن شیرازی که از أعاظم علمای عامه و اهل تسنن بود در رسالۀ اعتقادات روایت</w:t>
      </w:r>
      <w:r w:rsidR="00100CD0">
        <w:rPr>
          <w:rStyle w:val="1-Char"/>
          <w:rtl/>
        </w:rPr>
        <w:t xml:space="preserve"> می‌کند</w:t>
      </w:r>
      <w:r w:rsidRPr="0062224F">
        <w:rPr>
          <w:rStyle w:val="1-Char"/>
          <w:rtl/>
        </w:rPr>
        <w:t xml:space="preserve"> که وقتی رسول اکرم، امیر المؤمنین علی را در مدینه خلیفه قرار داد، آیه شریفه </w:t>
      </w:r>
      <w:r w:rsidRPr="0059586B">
        <w:rPr>
          <w:rStyle w:val="5-Char"/>
          <w:rtl/>
        </w:rPr>
        <w:t xml:space="preserve">«واولی الامر منکم» </w:t>
      </w:r>
      <w:r w:rsidRPr="0062224F">
        <w:rPr>
          <w:rStyle w:val="1-Char"/>
          <w:rtl/>
        </w:rPr>
        <w:t>در شأن علی بن ابیطالب نازل گردید.</w:t>
      </w:r>
    </w:p>
    <w:p w:rsidR="00855C20" w:rsidRPr="0062224F" w:rsidRDefault="00855C20" w:rsidP="00855C20">
      <w:pPr>
        <w:ind w:firstLine="284"/>
        <w:jc w:val="both"/>
        <w:rPr>
          <w:rStyle w:val="1-Char"/>
          <w:rtl/>
        </w:rPr>
      </w:pPr>
      <w:r w:rsidRPr="0062224F">
        <w:rPr>
          <w:rStyle w:val="1-Char"/>
          <w:rtl/>
        </w:rPr>
        <w:t>4 ـ خواجه کلان شیخ سلیمان بلخی حنفی در «ینابیع الموده»</w:t>
      </w:r>
      <w:r w:rsidRPr="00CE6E7F">
        <w:rPr>
          <w:rStyle w:val="1-Char"/>
          <w:rFonts w:hint="cs"/>
          <w:vertAlign w:val="superscript"/>
          <w:rtl/>
        </w:rPr>
        <w:t>(</w:t>
      </w:r>
      <w:r w:rsidRPr="008C6EBC">
        <w:rPr>
          <w:rStyle w:val="1-Char"/>
          <w:vertAlign w:val="superscript"/>
          <w:rtl/>
        </w:rPr>
        <w:footnoteReference w:id="628"/>
      </w:r>
      <w:r w:rsidRPr="00CE6E7F">
        <w:rPr>
          <w:rStyle w:val="1-Char"/>
          <w:rFonts w:hint="cs"/>
          <w:vertAlign w:val="superscript"/>
          <w:rtl/>
        </w:rPr>
        <w:t>)</w:t>
      </w:r>
      <w:r w:rsidRPr="0062224F">
        <w:rPr>
          <w:rStyle w:val="1-Char"/>
          <w:rtl/>
        </w:rPr>
        <w:t xml:space="preserve"> قسمتی را مخصوص همین آیه قرار داده است و از «مناقب» نقل می‌نماید که در تفسیر مجاهد آمده است </w:t>
      </w:r>
      <w:r w:rsidRPr="0059586B">
        <w:rPr>
          <w:rStyle w:val="5-Char"/>
          <w:rtl/>
        </w:rPr>
        <w:t>«ان هذا الا</w:t>
      </w:r>
      <w:r w:rsidRPr="0059586B">
        <w:rPr>
          <w:rStyle w:val="5-Char"/>
          <w:rFonts w:hint="cs"/>
          <w:rtl/>
        </w:rPr>
        <w:t>ي</w:t>
      </w:r>
      <w:r w:rsidRPr="0059586B">
        <w:rPr>
          <w:rStyle w:val="5-Char"/>
          <w:rtl/>
        </w:rPr>
        <w:t>ة نزلت ف</w:t>
      </w:r>
      <w:r w:rsidRPr="0059586B">
        <w:rPr>
          <w:rStyle w:val="5-Char"/>
          <w:rFonts w:hint="cs"/>
          <w:rtl/>
        </w:rPr>
        <w:t>ي</w:t>
      </w:r>
      <w:r w:rsidRPr="0059586B">
        <w:rPr>
          <w:rStyle w:val="5-Char"/>
          <w:rtl/>
        </w:rPr>
        <w:t xml:space="preserve"> ام</w:t>
      </w:r>
      <w:r w:rsidRPr="0059586B">
        <w:rPr>
          <w:rStyle w:val="5-Char"/>
          <w:rFonts w:hint="cs"/>
          <w:rtl/>
        </w:rPr>
        <w:t>ي</w:t>
      </w:r>
      <w:r w:rsidRPr="0059586B">
        <w:rPr>
          <w:rStyle w:val="5-Char"/>
          <w:rtl/>
        </w:rPr>
        <w:t>ر المؤمن</w:t>
      </w:r>
      <w:r w:rsidRPr="0059586B">
        <w:rPr>
          <w:rStyle w:val="5-Char"/>
          <w:rFonts w:hint="cs"/>
          <w:rtl/>
        </w:rPr>
        <w:t>ي</w:t>
      </w:r>
      <w:r w:rsidRPr="0059586B">
        <w:rPr>
          <w:rStyle w:val="5-Char"/>
          <w:rtl/>
        </w:rPr>
        <w:t>ن عل</w:t>
      </w:r>
      <w:r w:rsidRPr="0059586B">
        <w:rPr>
          <w:rStyle w:val="5-Char"/>
          <w:rFonts w:hint="cs"/>
          <w:rtl/>
        </w:rPr>
        <w:t>ي</w:t>
      </w:r>
      <w:r w:rsidR="00A10A21" w:rsidRPr="00A10A21">
        <w:rPr>
          <w:rStyle w:val="1-Char"/>
          <w:rFonts w:cs="CTraditional Arabic" w:hint="cs"/>
          <w:rtl/>
        </w:rPr>
        <w:t>÷</w:t>
      </w:r>
      <w:r w:rsidRPr="0059586B">
        <w:rPr>
          <w:rStyle w:val="5-Char"/>
          <w:rtl/>
        </w:rPr>
        <w:t xml:space="preserve"> ح</w:t>
      </w:r>
      <w:r w:rsidRPr="0059586B">
        <w:rPr>
          <w:rStyle w:val="5-Char"/>
          <w:rFonts w:hint="cs"/>
          <w:rtl/>
        </w:rPr>
        <w:t>ي</w:t>
      </w:r>
      <w:r w:rsidRPr="0059586B">
        <w:rPr>
          <w:rStyle w:val="5-Char"/>
          <w:rtl/>
        </w:rPr>
        <w:t>ن خلفه رسول الله</w:t>
      </w:r>
      <w:r w:rsidRPr="001E5D31">
        <w:rPr>
          <w:rFonts w:cs="CTraditional Arabic" w:hint="cs"/>
          <w:rtl/>
        </w:rPr>
        <w:t>ص</w:t>
      </w:r>
      <w:r w:rsidRPr="0059586B">
        <w:rPr>
          <w:rStyle w:val="5-Char"/>
          <w:rtl/>
        </w:rPr>
        <w:t xml:space="preserve"> بالمد</w:t>
      </w:r>
      <w:r w:rsidRPr="0059586B">
        <w:rPr>
          <w:rStyle w:val="5-Char"/>
          <w:rFonts w:hint="cs"/>
          <w:rtl/>
        </w:rPr>
        <w:t>ي</w:t>
      </w:r>
      <w:r w:rsidRPr="0059586B">
        <w:rPr>
          <w:rStyle w:val="5-Char"/>
          <w:rtl/>
        </w:rPr>
        <w:t>نه»</w:t>
      </w:r>
      <w:r w:rsidRPr="0062224F">
        <w:rPr>
          <w:rStyle w:val="1-Char"/>
          <w:rtl/>
        </w:rPr>
        <w:t xml:space="preserve"> و این آیه در حق امیر المؤمنین علی نازل شده است...</w:t>
      </w:r>
      <w:r w:rsidRPr="00CE6E7F">
        <w:rPr>
          <w:rStyle w:val="1-Char"/>
          <w:rFonts w:hint="cs"/>
          <w:vertAlign w:val="superscript"/>
          <w:rtl/>
        </w:rPr>
        <w:t>(</w:t>
      </w:r>
      <w:r w:rsidRPr="008C6EBC">
        <w:rPr>
          <w:rStyle w:val="1-Char"/>
          <w:vertAlign w:val="superscript"/>
          <w:rtl/>
        </w:rPr>
        <w:footnoteReference w:id="629"/>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قرار شد امامت علی را از قرآن ثابت کنی اما باز برگشتی به حموینی همدانی و سلیمان</w:t>
      </w:r>
      <w:r w:rsidR="002D3D2D" w:rsidRPr="0062224F">
        <w:rPr>
          <w:rStyle w:val="1-Char"/>
          <w:rtl/>
        </w:rPr>
        <w:t xml:space="preserve"> </w:t>
      </w:r>
      <w:r w:rsidRPr="0062224F">
        <w:rPr>
          <w:rStyle w:val="1-Char"/>
          <w:rtl/>
        </w:rPr>
        <w:t>بلخی و محمد بن یونس شیرازی! او دیگه کیه؟ حتماً او هم از علمای بزرگ اهل سنت است!</w:t>
      </w:r>
      <w:r w:rsidRPr="0062224F">
        <w:rPr>
          <w:rStyle w:val="1-Char"/>
          <w:rFonts w:hint="cs"/>
          <w:rtl/>
        </w:rPr>
        <w:t>.</w:t>
      </w:r>
    </w:p>
    <w:p w:rsidR="00855C20" w:rsidRPr="00BC276D" w:rsidRDefault="00855C20" w:rsidP="00855C20">
      <w:pPr>
        <w:pStyle w:val="3-"/>
        <w:rPr>
          <w:rtl/>
        </w:rPr>
      </w:pPr>
      <w:bookmarkStart w:id="1215" w:name="_Toc433464931"/>
      <w:r w:rsidRPr="00BD46A5">
        <w:rPr>
          <w:rFonts w:hint="cs"/>
          <w:rtl/>
        </w:rPr>
        <w:t>ادعای</w:t>
      </w:r>
      <w:r w:rsidR="00E65E08">
        <w:rPr>
          <w:rFonts w:hint="cs"/>
          <w:rtl/>
        </w:rPr>
        <w:t xml:space="preserve"> </w:t>
      </w:r>
      <w:r w:rsidRPr="00BD46A5">
        <w:rPr>
          <w:rFonts w:hint="cs"/>
          <w:rtl/>
        </w:rPr>
        <w:t>470-</w:t>
      </w:r>
      <w:r w:rsidRPr="00BD46A5">
        <w:rPr>
          <w:rtl/>
        </w:rPr>
        <w:t xml:space="preserve"> سنی حدیث دارد که عدد خلفاء بعد از پیامبر 12 تاست...</w:t>
      </w:r>
      <w:r w:rsidRPr="00653CC0">
        <w:rPr>
          <w:rStyle w:val="1-Char"/>
          <w:rFonts w:hint="cs"/>
          <w:bCs w:val="0"/>
          <w:vertAlign w:val="superscript"/>
          <w:rtl/>
        </w:rPr>
        <w:t>(</w:t>
      </w:r>
      <w:r w:rsidRPr="00653CC0">
        <w:rPr>
          <w:rStyle w:val="1-Char"/>
          <w:bCs w:val="0"/>
          <w:vertAlign w:val="superscript"/>
          <w:rtl/>
        </w:rPr>
        <w:footnoteReference w:id="630"/>
      </w:r>
      <w:r w:rsidRPr="00653CC0">
        <w:rPr>
          <w:rStyle w:val="1-Char"/>
          <w:rFonts w:hint="cs"/>
          <w:bCs w:val="0"/>
          <w:vertAlign w:val="superscript"/>
          <w:rtl/>
        </w:rPr>
        <w:t>)</w:t>
      </w:r>
      <w:r>
        <w:rPr>
          <w:rtl/>
        </w:rPr>
        <w:t>.</w:t>
      </w:r>
      <w:bookmarkEnd w:id="1215"/>
    </w:p>
    <w:p w:rsidR="00855C20" w:rsidRPr="0062224F" w:rsidRDefault="00855C20" w:rsidP="00855C20">
      <w:pPr>
        <w:ind w:firstLine="284"/>
        <w:jc w:val="both"/>
        <w:rPr>
          <w:rStyle w:val="1-Char"/>
          <w:rtl/>
        </w:rPr>
      </w:pPr>
      <w:r w:rsidRPr="0062224F">
        <w:rPr>
          <w:rStyle w:val="1-Char"/>
          <w:rtl/>
        </w:rPr>
        <w:t>شیخ سلیمان بلخی حنفی در باب 76 «ینابیع الموده» از «فرائد السبطین» شیخ الاسلام حموینی از مجاهد از ابن عباس نقل می‌نماید که نعثل،مردی یهودی، به خدمت رسول اکرم رفت و دربارۀ چند مسأله از توحید سؤال نمود؛ حضرت هم جواب</w:t>
      </w:r>
      <w:r w:rsidRPr="0062224F">
        <w:rPr>
          <w:rStyle w:val="1-Char"/>
          <w:rFonts w:hint="cs"/>
          <w:rtl/>
        </w:rPr>
        <w:t>‌</w:t>
      </w:r>
      <w:r w:rsidRPr="0062224F">
        <w:rPr>
          <w:rStyle w:val="1-Char"/>
          <w:rtl/>
        </w:rPr>
        <w:t>هایی دادند (که به مناسبت ضیق وقت از نقل</w:t>
      </w:r>
      <w:r w:rsidR="00F0383B">
        <w:rPr>
          <w:rStyle w:val="1-Char"/>
          <w:rtl/>
        </w:rPr>
        <w:t xml:space="preserve"> آن‌ها </w:t>
      </w:r>
      <w:r w:rsidRPr="0062224F">
        <w:rPr>
          <w:rStyle w:val="1-Char"/>
          <w:rtl/>
        </w:rPr>
        <w:t>خودداری می</w:t>
      </w:r>
      <w:r w:rsidRPr="0062224F">
        <w:rPr>
          <w:rStyle w:val="1-Char"/>
          <w:rFonts w:hint="cs"/>
          <w:rtl/>
        </w:rPr>
        <w:t>‌</w:t>
      </w:r>
      <w:r w:rsidRPr="0062224F">
        <w:rPr>
          <w:rStyle w:val="1-Char"/>
          <w:rtl/>
        </w:rPr>
        <w:t>نمایم). آنگاه نعثل به شرف اسلام مشرف گردید و بعد عرض کرد یا رسول الله هر پیغمبری وصی داشت و پیغمبر ما،</w:t>
      </w:r>
      <w:r w:rsidRPr="0062224F">
        <w:rPr>
          <w:rStyle w:val="1-Char"/>
          <w:rFonts w:hint="cs"/>
          <w:rtl/>
        </w:rPr>
        <w:t xml:space="preserve"> </w:t>
      </w:r>
      <w:r w:rsidRPr="0062224F">
        <w:rPr>
          <w:rStyle w:val="1-Char"/>
          <w:rtl/>
        </w:rPr>
        <w:t>موسی بن عمران، به یوشع بن نون وصیت نمود. ما را خبر ده که وصی شما کیست؟ حضرت فرمود:</w:t>
      </w:r>
    </w:p>
    <w:p w:rsidR="00855C20" w:rsidRPr="00833686" w:rsidRDefault="00855C20" w:rsidP="00855C20">
      <w:pPr>
        <w:ind w:firstLine="284"/>
        <w:jc w:val="both"/>
        <w:rPr>
          <w:rStyle w:val="5-Char"/>
          <w:rtl/>
        </w:rPr>
      </w:pPr>
      <w:r w:rsidRPr="0059586B">
        <w:rPr>
          <w:rStyle w:val="5-Char"/>
          <w:rtl/>
        </w:rPr>
        <w:t>«ان وص</w:t>
      </w:r>
      <w:r w:rsidRPr="0059586B">
        <w:rPr>
          <w:rStyle w:val="5-Char"/>
          <w:rFonts w:hint="cs"/>
          <w:rtl/>
        </w:rPr>
        <w:t>ي</w:t>
      </w:r>
      <w:r w:rsidRPr="0059586B">
        <w:rPr>
          <w:rStyle w:val="5-Char"/>
          <w:rtl/>
        </w:rPr>
        <w:t>ی عل</w:t>
      </w:r>
      <w:r w:rsidRPr="0059586B">
        <w:rPr>
          <w:rStyle w:val="5-Char"/>
          <w:rFonts w:hint="cs"/>
          <w:rtl/>
        </w:rPr>
        <w:t xml:space="preserve">ي </w:t>
      </w:r>
      <w:r w:rsidRPr="0059586B">
        <w:rPr>
          <w:rStyle w:val="5-Char"/>
          <w:rtl/>
        </w:rPr>
        <w:t>بن اب</w:t>
      </w:r>
      <w:r w:rsidRPr="0059586B">
        <w:rPr>
          <w:rStyle w:val="5-Char"/>
          <w:rFonts w:hint="cs"/>
          <w:rtl/>
        </w:rPr>
        <w:t>ي</w:t>
      </w:r>
      <w:r w:rsidR="00334979">
        <w:rPr>
          <w:rStyle w:val="5-Char"/>
          <w:rFonts w:hint="cs"/>
          <w:rtl/>
        </w:rPr>
        <w:t xml:space="preserve"> </w:t>
      </w:r>
      <w:r w:rsidR="00334979">
        <w:rPr>
          <w:rStyle w:val="5-Char"/>
          <w:rtl/>
        </w:rPr>
        <w:t>طالب وبعده سبطای الحسن و</w:t>
      </w:r>
      <w:r w:rsidRPr="0059586B">
        <w:rPr>
          <w:rStyle w:val="5-Char"/>
          <w:rtl/>
        </w:rPr>
        <w:t>الحس</w:t>
      </w:r>
      <w:r w:rsidRPr="0059586B">
        <w:rPr>
          <w:rStyle w:val="5-Char"/>
          <w:rFonts w:hint="cs"/>
          <w:rtl/>
        </w:rPr>
        <w:t>ي</w:t>
      </w:r>
      <w:r w:rsidRPr="0059586B">
        <w:rPr>
          <w:rStyle w:val="5-Char"/>
          <w:rtl/>
        </w:rPr>
        <w:t>ن تتلوه تسعه أئمة من صلب الحس</w:t>
      </w:r>
      <w:r w:rsidRPr="0059586B">
        <w:rPr>
          <w:rStyle w:val="5-Char"/>
          <w:rFonts w:hint="cs"/>
          <w:rtl/>
        </w:rPr>
        <w:t>ي</w:t>
      </w:r>
      <w:r w:rsidRPr="0059586B">
        <w:rPr>
          <w:rStyle w:val="5-Char"/>
          <w:rtl/>
        </w:rPr>
        <w:t>ن»</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یعنی: وصی من، علی بن ابیطالب است و بعد از او، دو دخترزادۀ من، حسن و حسین و بعد از ایشان، نه نفر از</w:t>
      </w:r>
      <w:r w:rsidR="002D3D2D" w:rsidRPr="0062224F">
        <w:rPr>
          <w:rStyle w:val="1-Char"/>
          <w:rtl/>
        </w:rPr>
        <w:t xml:space="preserve"> </w:t>
      </w:r>
      <w:r w:rsidRPr="0062224F">
        <w:rPr>
          <w:rStyle w:val="1-Char"/>
          <w:rtl/>
        </w:rPr>
        <w:t>امامان از صلب حسین می</w:t>
      </w:r>
      <w:r w:rsidRPr="0062224F">
        <w:rPr>
          <w:rStyle w:val="1-Char"/>
          <w:rFonts w:hint="cs"/>
          <w:rtl/>
        </w:rPr>
        <w:t>‌</w:t>
      </w:r>
      <w:r w:rsidRPr="0062224F">
        <w:rPr>
          <w:rStyle w:val="1-Char"/>
          <w:rtl/>
        </w:rPr>
        <w:t xml:space="preserve">باشند. </w:t>
      </w:r>
    </w:p>
    <w:p w:rsidR="00855C20" w:rsidRPr="00833686" w:rsidRDefault="00855C20" w:rsidP="00855C20">
      <w:pPr>
        <w:ind w:firstLine="284"/>
        <w:jc w:val="both"/>
        <w:rPr>
          <w:rStyle w:val="5-Char"/>
          <w:rtl/>
        </w:rPr>
      </w:pPr>
      <w:r w:rsidRPr="0062224F">
        <w:rPr>
          <w:rStyle w:val="1-Char"/>
          <w:rtl/>
        </w:rPr>
        <w:t xml:space="preserve">نعثل عرض کرد: تمنا دارم اسامی شریف ایشان را برای من بیان فرمایید. حضرت فرمود: </w:t>
      </w:r>
      <w:r w:rsidRPr="0059586B">
        <w:rPr>
          <w:rStyle w:val="5-Char"/>
          <w:rtl/>
        </w:rPr>
        <w:t>«اذا مضی الحس</w:t>
      </w:r>
      <w:r w:rsidRPr="0059586B">
        <w:rPr>
          <w:rStyle w:val="5-Char"/>
          <w:rFonts w:hint="cs"/>
          <w:rtl/>
        </w:rPr>
        <w:t>ي</w:t>
      </w:r>
      <w:r w:rsidRPr="0059586B">
        <w:rPr>
          <w:rStyle w:val="5-Char"/>
          <w:rtl/>
        </w:rPr>
        <w:t>ن فابنه علی فاذا مضی علی فابنه محمد فاذا مضی محمد فابنه جعفر فاذا مضی جعفر فابنه موسی فاذا مضی موسی فابنه علی فاذا مضی علی فابنه محمد فاذا مضی محمد فابنه علی فاذا مضی علی فابنه الحسن فاذا مضی الحسن فابنه الحجه محمد المهدی فهؤلاء اثنا عشر».</w:t>
      </w:r>
    </w:p>
    <w:p w:rsidR="00855C20" w:rsidRPr="0062224F" w:rsidRDefault="00855C20" w:rsidP="00855C20">
      <w:pPr>
        <w:ind w:firstLine="284"/>
        <w:jc w:val="both"/>
        <w:rPr>
          <w:rStyle w:val="1-Char"/>
          <w:rtl/>
        </w:rPr>
      </w:pPr>
      <w:r w:rsidRPr="0062224F">
        <w:rPr>
          <w:rStyle w:val="1-Char"/>
          <w:rtl/>
        </w:rPr>
        <w:t>اگر کسی طالب بیش از اینهاست، مراجعه کند به «مناقب» خوارزمی و</w:t>
      </w:r>
      <w:r w:rsidRPr="0059586B">
        <w:rPr>
          <w:rStyle w:val="5-Char"/>
          <w:rtl/>
        </w:rPr>
        <w:t xml:space="preserve"> «</w:t>
      </w:r>
      <w:r w:rsidRPr="0059586B">
        <w:rPr>
          <w:rStyle w:val="5-Char"/>
          <w:rFonts w:hint="cs"/>
          <w:rtl/>
        </w:rPr>
        <w:t>ي</w:t>
      </w:r>
      <w:r w:rsidRPr="0059586B">
        <w:rPr>
          <w:rStyle w:val="5-Char"/>
          <w:rtl/>
        </w:rPr>
        <w:t>ناب</w:t>
      </w:r>
      <w:r w:rsidRPr="0059586B">
        <w:rPr>
          <w:rStyle w:val="5-Char"/>
          <w:rFonts w:hint="cs"/>
          <w:rtl/>
        </w:rPr>
        <w:t>ي</w:t>
      </w:r>
      <w:r w:rsidRPr="0059586B">
        <w:rPr>
          <w:rStyle w:val="5-Char"/>
          <w:rtl/>
        </w:rPr>
        <w:t xml:space="preserve">ع الموده» </w:t>
      </w:r>
      <w:r w:rsidRPr="0062224F">
        <w:rPr>
          <w:rStyle w:val="1-Char"/>
          <w:rtl/>
        </w:rPr>
        <w:t xml:space="preserve">سلیمان بلخی حنفی و </w:t>
      </w:r>
      <w:r w:rsidRPr="0059586B">
        <w:rPr>
          <w:rStyle w:val="5-Char"/>
          <w:rtl/>
        </w:rPr>
        <w:t>«فرائد السمط</w:t>
      </w:r>
      <w:r w:rsidRPr="0059586B">
        <w:rPr>
          <w:rStyle w:val="5-Char"/>
          <w:rFonts w:hint="cs"/>
          <w:rtl/>
        </w:rPr>
        <w:t>ي</w:t>
      </w:r>
      <w:r w:rsidRPr="0059586B">
        <w:rPr>
          <w:rStyle w:val="5-Char"/>
          <w:rtl/>
        </w:rPr>
        <w:t xml:space="preserve">ن» </w:t>
      </w:r>
      <w:r w:rsidRPr="0062224F">
        <w:rPr>
          <w:rStyle w:val="1-Char"/>
          <w:rtl/>
        </w:rPr>
        <w:t xml:space="preserve">حموینی و «مناقب» محدث فقیه ابن مغازلی شافعی و </w:t>
      </w:r>
      <w:r w:rsidRPr="0059586B">
        <w:rPr>
          <w:rStyle w:val="5-Char"/>
          <w:rtl/>
        </w:rPr>
        <w:t xml:space="preserve">«مودة القربی» </w:t>
      </w:r>
      <w:r w:rsidRPr="0062224F">
        <w:rPr>
          <w:rStyle w:val="1-Char"/>
          <w:rtl/>
        </w:rPr>
        <w:t xml:space="preserve">میر سید علی همدانی شافعی و </w:t>
      </w:r>
      <w:r w:rsidRPr="0059586B">
        <w:rPr>
          <w:rStyle w:val="5-Char"/>
          <w:rtl/>
        </w:rPr>
        <w:t xml:space="preserve">«فصول المهمه» </w:t>
      </w:r>
      <w:r w:rsidRPr="0062224F">
        <w:rPr>
          <w:rStyle w:val="1-Char"/>
          <w:rtl/>
        </w:rPr>
        <w:t xml:space="preserve">مالکی و </w:t>
      </w:r>
      <w:r w:rsidRPr="0059586B">
        <w:rPr>
          <w:rStyle w:val="5-Char"/>
          <w:rtl/>
        </w:rPr>
        <w:t xml:space="preserve">«مطالب السئول» </w:t>
      </w:r>
      <w:r w:rsidRPr="0062224F">
        <w:rPr>
          <w:rStyle w:val="1-Char"/>
          <w:rtl/>
        </w:rPr>
        <w:t>محمد بن طلحه شافعی و تذکره سبط ابن جوزی و دیگر</w:t>
      </w:r>
      <w:r w:rsidR="002D3D2D" w:rsidRPr="0062224F">
        <w:rPr>
          <w:rStyle w:val="1-Char"/>
          <w:rtl/>
        </w:rPr>
        <w:t xml:space="preserve"> </w:t>
      </w:r>
      <w:r w:rsidRPr="0062224F">
        <w:rPr>
          <w:rStyle w:val="1-Char"/>
          <w:rtl/>
        </w:rPr>
        <w:t>علماء که همگی از أفاضل و أکابر علمای عامه اهل تسنن هستند تا ببینند زیاده از صد خبر از طرق برادران اهل سنت و جماعت دربارۀ خلفاء و أئمة إثنا عشر بعد از رسول اکرم رسیده است به استثناء اخبار شیعه که لا تعد و لا تحصی است.</w:t>
      </w:r>
    </w:p>
    <w:p w:rsidR="00855C20" w:rsidRPr="00833686" w:rsidRDefault="00855C20" w:rsidP="00855C20">
      <w:pPr>
        <w:ind w:firstLine="284"/>
        <w:jc w:val="both"/>
        <w:rPr>
          <w:rStyle w:val="5-Char"/>
        </w:rPr>
      </w:pPr>
      <w:r w:rsidRPr="0062224F">
        <w:rPr>
          <w:rStyle w:val="1-Char"/>
          <w:rtl/>
        </w:rPr>
        <w:t>و این عقیده را تأیید</w:t>
      </w:r>
      <w:r w:rsidR="00100CD0">
        <w:rPr>
          <w:rStyle w:val="1-Char"/>
          <w:rtl/>
        </w:rPr>
        <w:t xml:space="preserve"> می‌کند</w:t>
      </w:r>
      <w:r w:rsidRPr="0062224F">
        <w:rPr>
          <w:rStyle w:val="1-Char"/>
          <w:rtl/>
        </w:rPr>
        <w:t xml:space="preserve"> که مراد پیغمبر از تعیین خلفای بعد از خود، امامان دوازده گانه از عترت و اهل بیت او می‌باشند و در حدیث شریف ثقلین (که طبق روایات صحیحه فریقین شیعه و سنی به حد تواتر رسیده است) آن حضرت فرمود: </w:t>
      </w:r>
      <w:r w:rsidRPr="0059586B">
        <w:rPr>
          <w:rStyle w:val="5-Char"/>
          <w:rtl/>
        </w:rPr>
        <w:t>«ان</w:t>
      </w:r>
      <w:r w:rsidRPr="0059586B">
        <w:rPr>
          <w:rStyle w:val="5-Char"/>
          <w:rFonts w:hint="cs"/>
          <w:rtl/>
        </w:rPr>
        <w:t>ي</w:t>
      </w:r>
      <w:r w:rsidRPr="0059586B">
        <w:rPr>
          <w:rStyle w:val="5-Char"/>
          <w:rtl/>
        </w:rPr>
        <w:t xml:space="preserve"> تار</w:t>
      </w:r>
      <w:r w:rsidRPr="0059586B">
        <w:rPr>
          <w:rStyle w:val="5-Char"/>
          <w:rFonts w:hint="cs"/>
          <w:rtl/>
        </w:rPr>
        <w:t>ك</w:t>
      </w:r>
      <w:r w:rsidRPr="0059586B">
        <w:rPr>
          <w:rStyle w:val="5-Char"/>
          <w:rtl/>
        </w:rPr>
        <w:t xml:space="preserve"> ف</w:t>
      </w:r>
      <w:r w:rsidRPr="0059586B">
        <w:rPr>
          <w:rStyle w:val="5-Char"/>
          <w:rFonts w:hint="cs"/>
          <w:rtl/>
        </w:rPr>
        <w:t>ي</w:t>
      </w:r>
      <w:r w:rsidRPr="0059586B">
        <w:rPr>
          <w:rStyle w:val="5-Char"/>
          <w:rtl/>
        </w:rPr>
        <w:t>کم الثقل</w:t>
      </w:r>
      <w:r w:rsidRPr="0059586B">
        <w:rPr>
          <w:rStyle w:val="5-Char"/>
          <w:rFonts w:hint="cs"/>
          <w:rtl/>
        </w:rPr>
        <w:t>ي</w:t>
      </w:r>
      <w:r w:rsidR="003F0F09">
        <w:rPr>
          <w:rStyle w:val="5-Char"/>
          <w:rtl/>
        </w:rPr>
        <w:t>ن کتاب الله و</w:t>
      </w:r>
      <w:r w:rsidRPr="0059586B">
        <w:rPr>
          <w:rStyle w:val="5-Char"/>
          <w:rtl/>
        </w:rPr>
        <w:t>عترت</w:t>
      </w:r>
      <w:r w:rsidRPr="0059586B">
        <w:rPr>
          <w:rStyle w:val="5-Char"/>
          <w:rFonts w:hint="cs"/>
          <w:rtl/>
        </w:rPr>
        <w:t>ي</w:t>
      </w:r>
      <w:r w:rsidRPr="0059586B">
        <w:rPr>
          <w:rStyle w:val="5-Char"/>
          <w:rtl/>
        </w:rPr>
        <w:t xml:space="preserve"> لن </w:t>
      </w:r>
      <w:r w:rsidRPr="0059586B">
        <w:rPr>
          <w:rStyle w:val="5-Char"/>
          <w:rFonts w:hint="cs"/>
          <w:rtl/>
        </w:rPr>
        <w:t>ي</w:t>
      </w:r>
      <w:r w:rsidRPr="0059586B">
        <w:rPr>
          <w:rStyle w:val="5-Char"/>
          <w:rtl/>
        </w:rPr>
        <w:t xml:space="preserve">فترقا حتی </w:t>
      </w:r>
      <w:r w:rsidRPr="0059586B">
        <w:rPr>
          <w:rStyle w:val="5-Char"/>
          <w:rFonts w:hint="cs"/>
          <w:rtl/>
        </w:rPr>
        <w:t>ي</w:t>
      </w:r>
      <w:r w:rsidRPr="0059586B">
        <w:rPr>
          <w:rStyle w:val="5-Char"/>
          <w:rtl/>
        </w:rPr>
        <w:t xml:space="preserve">رداعلی الحوض ان تمسکتم بهما لن تضلوا بعدها ابداً» </w:t>
      </w:r>
    </w:p>
    <w:p w:rsidR="00855C20" w:rsidRPr="0062224F" w:rsidRDefault="00855C20" w:rsidP="00855C20">
      <w:pPr>
        <w:ind w:firstLine="284"/>
        <w:jc w:val="both"/>
        <w:rPr>
          <w:rStyle w:val="1-Char"/>
          <w:rtl/>
        </w:rPr>
      </w:pPr>
      <w:r w:rsidRPr="0062224F">
        <w:rPr>
          <w:rStyle w:val="1-Char"/>
          <w:rtl/>
        </w:rPr>
        <w:t>بدرستی که می</w:t>
      </w:r>
      <w:r w:rsidRPr="0062224F">
        <w:rPr>
          <w:rStyle w:val="1-Char"/>
          <w:rFonts w:hint="cs"/>
          <w:rtl/>
        </w:rPr>
        <w:t>‌</w:t>
      </w:r>
      <w:r w:rsidRPr="0062224F">
        <w:rPr>
          <w:rStyle w:val="1-Char"/>
          <w:rtl/>
        </w:rPr>
        <w:t>گذارم درمیان شما دوچیز نفیس بزرگ که کتاب الله (قرآن مجید) و عترت من باشد که از هم جدا نمی</w:t>
      </w:r>
      <w:r w:rsidRPr="0062224F">
        <w:rPr>
          <w:rStyle w:val="1-Char"/>
          <w:rFonts w:hint="cs"/>
          <w:rtl/>
        </w:rPr>
        <w:t>‌</w:t>
      </w:r>
      <w:r w:rsidRPr="0062224F">
        <w:rPr>
          <w:rStyle w:val="1-Char"/>
          <w:rtl/>
        </w:rPr>
        <w:t>شوند تا در کنار حوض (کوثر) بر من وارد شون</w:t>
      </w:r>
      <w:r w:rsidR="00456FFB">
        <w:rPr>
          <w:rStyle w:val="1-Char"/>
          <w:rtl/>
        </w:rPr>
        <w:t>د و اگر به این دو چنگ بزنید، هر</w:t>
      </w:r>
      <w:r w:rsidRPr="0062224F">
        <w:rPr>
          <w:rStyle w:val="1-Char"/>
          <w:rtl/>
        </w:rPr>
        <w:t>گز گمراه نمی</w:t>
      </w:r>
      <w:r w:rsidRPr="0062224F">
        <w:rPr>
          <w:rStyle w:val="1-Char"/>
          <w:rFonts w:hint="cs"/>
          <w:rtl/>
        </w:rPr>
        <w:t>‌</w:t>
      </w:r>
      <w:r w:rsidRPr="0062224F">
        <w:rPr>
          <w:rStyle w:val="1-Char"/>
          <w:rtl/>
        </w:rPr>
        <w:t>شوید بعدها ابداً.</w:t>
      </w:r>
    </w:p>
    <w:p w:rsidR="00855C20" w:rsidRPr="0062224F" w:rsidRDefault="000D6BFD" w:rsidP="000D6BFD">
      <w:pPr>
        <w:ind w:firstLine="284"/>
        <w:rPr>
          <w:rStyle w:val="1-Char"/>
          <w:rtl/>
        </w:rPr>
      </w:pPr>
      <w:r>
        <w:rPr>
          <w:rStyle w:val="1-Char"/>
          <w:bCs/>
          <w:szCs w:val="25"/>
          <w:rtl/>
        </w:rPr>
        <w:t>جواب ما:</w:t>
      </w:r>
      <w:r w:rsidR="00DD5E8D">
        <w:rPr>
          <w:rStyle w:val="1-Char"/>
          <w:rtl/>
        </w:rPr>
        <w:t xml:space="preserve"> </w:t>
      </w:r>
    </w:p>
    <w:p w:rsidR="00855C20" w:rsidRPr="0062224F" w:rsidRDefault="00855C20" w:rsidP="00855C20">
      <w:pPr>
        <w:ind w:firstLine="284"/>
        <w:jc w:val="both"/>
        <w:rPr>
          <w:rStyle w:val="1-Char"/>
          <w:rtl/>
        </w:rPr>
      </w:pPr>
      <w:r w:rsidRPr="0062224F">
        <w:rPr>
          <w:rStyle w:val="1-Char"/>
          <w:rFonts w:hint="cs"/>
          <w:rtl/>
        </w:rPr>
        <w:t>بنظرم قول داده بودی</w:t>
      </w:r>
      <w:r w:rsidR="002D3D2D" w:rsidRPr="0062224F">
        <w:rPr>
          <w:rStyle w:val="1-Char"/>
          <w:rFonts w:hint="cs"/>
          <w:rtl/>
        </w:rPr>
        <w:t xml:space="preserve"> </w:t>
      </w:r>
      <w:r w:rsidRPr="0062224F">
        <w:rPr>
          <w:rStyle w:val="1-Char"/>
          <w:rFonts w:hint="cs"/>
          <w:rtl/>
        </w:rPr>
        <w:t>و قرار بود از قران دلیل بیاری!!!.</w:t>
      </w:r>
    </w:p>
    <w:p w:rsidR="00855C20" w:rsidRPr="0062224F" w:rsidRDefault="00855C20" w:rsidP="00855C20">
      <w:pPr>
        <w:ind w:firstLine="284"/>
        <w:jc w:val="both"/>
        <w:rPr>
          <w:rStyle w:val="1-Char"/>
          <w:rtl/>
        </w:rPr>
      </w:pPr>
      <w:r w:rsidRPr="0062224F">
        <w:rPr>
          <w:rStyle w:val="1-Char"/>
          <w:rFonts w:hint="cs"/>
          <w:rtl/>
        </w:rPr>
        <w:t>و</w:t>
      </w:r>
      <w:r w:rsidRPr="0062224F">
        <w:rPr>
          <w:rStyle w:val="1-Char"/>
          <w:rtl/>
        </w:rPr>
        <w:t>می</w:t>
      </w:r>
      <w:r w:rsidRPr="0062224F">
        <w:rPr>
          <w:rStyle w:val="1-Char"/>
          <w:rFonts w:hint="cs"/>
          <w:rtl/>
        </w:rPr>
        <w:t>‌</w:t>
      </w:r>
      <w:r w:rsidRPr="0062224F">
        <w:rPr>
          <w:rStyle w:val="1-Char"/>
          <w:rtl/>
        </w:rPr>
        <w:t>گویم: اگر سلیمان بلخی، سنی است و شیعه نیست، پس ابن ملجم</w:t>
      </w:r>
      <w:r w:rsidR="002D3D2D" w:rsidRPr="0062224F">
        <w:rPr>
          <w:rStyle w:val="1-Char"/>
          <w:rtl/>
        </w:rPr>
        <w:t xml:space="preserve"> </w:t>
      </w:r>
      <w:r w:rsidRPr="0062224F">
        <w:rPr>
          <w:rStyle w:val="1-Char"/>
          <w:rtl/>
        </w:rPr>
        <w:t>دوست علی بود نه دشمن او!</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اگر سلیمان بلخی و ابن ابی الحدید و همدانی از اکابر هستند، پس لابد بخاری و مسلم و ترمذی و امام احمد و ابوحنیفه و مالک و شافعی و ابن کثیر و ابن رجب و</w:t>
      </w:r>
      <w:r w:rsidR="002D3D2D" w:rsidRPr="0062224F">
        <w:rPr>
          <w:rStyle w:val="1-Char"/>
          <w:rtl/>
        </w:rPr>
        <w:t xml:space="preserve"> </w:t>
      </w:r>
      <w:r w:rsidRPr="0062224F">
        <w:rPr>
          <w:rStyle w:val="1-Char"/>
          <w:rtl/>
        </w:rPr>
        <w:t>ابن تیمیه و ابن قیم و... از اَصاغر ما هستند! که از</w:t>
      </w:r>
      <w:r w:rsidR="00F0383B">
        <w:rPr>
          <w:rStyle w:val="1-Char"/>
          <w:rtl/>
        </w:rPr>
        <w:t xml:space="preserve"> آن‌ها </w:t>
      </w:r>
      <w:r w:rsidRPr="0062224F">
        <w:rPr>
          <w:rStyle w:val="1-Char"/>
          <w:rtl/>
        </w:rPr>
        <w:t>نقل قول</w:t>
      </w:r>
      <w:r w:rsidR="00C94C10">
        <w:rPr>
          <w:rStyle w:val="1-Char"/>
          <w:rtl/>
        </w:rPr>
        <w:t xml:space="preserve"> نمی‌کنی</w:t>
      </w:r>
      <w:r w:rsidRPr="0062224F">
        <w:rPr>
          <w:rStyle w:val="1-Char"/>
          <w:rtl/>
        </w:rPr>
        <w:t>؟!</w:t>
      </w:r>
    </w:p>
    <w:p w:rsidR="00855C20" w:rsidRPr="0062224F" w:rsidRDefault="00855C20" w:rsidP="00855C20">
      <w:pPr>
        <w:ind w:firstLine="284"/>
        <w:jc w:val="both"/>
        <w:rPr>
          <w:rStyle w:val="1-Char"/>
          <w:rtl/>
        </w:rPr>
      </w:pPr>
      <w:r w:rsidRPr="0062224F">
        <w:rPr>
          <w:rStyle w:val="1-Char"/>
          <w:rtl/>
        </w:rPr>
        <w:t>این، یک حقیقت است که قرآن و رسول الله پیشگویی‌هایی دربارۀ آینده کرده</w:t>
      </w:r>
      <w:r w:rsidRPr="0062224F">
        <w:rPr>
          <w:rStyle w:val="1-Char"/>
          <w:rFonts w:hint="cs"/>
          <w:rtl/>
        </w:rPr>
        <w:t>‌</w:t>
      </w:r>
      <w:r w:rsidRPr="0062224F">
        <w:rPr>
          <w:rStyle w:val="1-Char"/>
          <w:rtl/>
        </w:rPr>
        <w:t>اند که بعضی به وقوع پیوسته است و بعضی در حال وقوع است و بعضی منتظر زمان خود برای پدید آمدن؛ از جمله پیشگویی‌های ایشان: این است که</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 xml:space="preserve"> 12 خلیفه بعد از ایشان حکومت</w:t>
      </w:r>
      <w:r w:rsidR="00AD4713">
        <w:rPr>
          <w:rStyle w:val="1-Char"/>
          <w:rtl/>
        </w:rPr>
        <w:t xml:space="preserve"> می‌کنند</w:t>
      </w:r>
      <w:r w:rsidRPr="0062224F">
        <w:rPr>
          <w:rStyle w:val="1-Char"/>
          <w:rtl/>
        </w:rPr>
        <w:t>، اما در حدیث نیامده است که این حکومت پیوسته است! در حدیث آمده که خلیفه می‌شوند و گفته نشده که زندانی هم خلیفه است، فراری یا کسی که از ترس یا به هردلیلی غیب</w:t>
      </w:r>
      <w:r w:rsidR="006148A3">
        <w:rPr>
          <w:rStyle w:val="1-Char"/>
          <w:rtl/>
        </w:rPr>
        <w:t xml:space="preserve"> می‌شود</w:t>
      </w:r>
      <w:r w:rsidRPr="0062224F">
        <w:rPr>
          <w:rStyle w:val="1-Char"/>
          <w:rtl/>
        </w:rPr>
        <w:t xml:space="preserve"> هم خلیفه است. نفرموده است که خلیفه 5 ساله یا 8 ساله است.</w:t>
      </w:r>
      <w:r w:rsidR="00800FBC">
        <w:rPr>
          <w:rStyle w:val="1-Char"/>
          <w:rtl/>
        </w:rPr>
        <w:t xml:space="preserve"> اینکه </w:t>
      </w:r>
      <w:r w:rsidRPr="0062224F">
        <w:rPr>
          <w:rStyle w:val="1-Char"/>
          <w:rtl/>
        </w:rPr>
        <w:t xml:space="preserve">12 امام شما با عددی که رسول الله گفته است، مطابقت دارد؛ دلیل کافی و وافی نیست! باید بقیۀ شرایط را هم داشته باشد موسی بن جعفر را ما چگونه خلیفه بدانیم در حالی که یک روز هم خلافت نکرد، و خلیفه وقت،هارون الرشید، او را در زندان افکنده بود یا علی بن موسی رضا را چگونه خلیفه بدانیم و مامون را ندانیم در حالی که مامون او را ولیعهد خود کرد و </w:t>
      </w:r>
      <w:r w:rsidRPr="0062224F">
        <w:rPr>
          <w:rStyle w:val="1-Char"/>
          <w:rFonts w:hint="cs"/>
          <w:rtl/>
        </w:rPr>
        <w:t>امام رضا</w:t>
      </w:r>
      <w:r w:rsidR="002D3D2D" w:rsidRPr="0062224F">
        <w:rPr>
          <w:rStyle w:val="1-Char"/>
          <w:rFonts w:hint="cs"/>
          <w:rtl/>
        </w:rPr>
        <w:t xml:space="preserve"> </w:t>
      </w:r>
      <w:r w:rsidRPr="0062224F">
        <w:rPr>
          <w:rStyle w:val="1-Char"/>
          <w:rtl/>
        </w:rPr>
        <w:t>این ولیعهدی مُرد!</w:t>
      </w:r>
      <w:r w:rsidRPr="0062224F">
        <w:rPr>
          <w:rStyle w:val="1-Char"/>
          <w:rFonts w:hint="cs"/>
          <w:rtl/>
        </w:rPr>
        <w:t xml:space="preserve"> و هرگز خلیفه نشد،</w:t>
      </w:r>
      <w:r w:rsidR="002D3D2D" w:rsidRPr="0062224F">
        <w:rPr>
          <w:rStyle w:val="1-Char"/>
          <w:rFonts w:hint="cs"/>
          <w:rtl/>
        </w:rPr>
        <w:t xml:space="preserve"> </w:t>
      </w:r>
      <w:r w:rsidRPr="0062224F">
        <w:rPr>
          <w:rStyle w:val="1-Char"/>
          <w:rFonts w:hint="cs"/>
          <w:rtl/>
        </w:rPr>
        <w:t>روح مامون بما خواهد خندید که مرا خلیفه</w:t>
      </w:r>
      <w:r w:rsidR="00FA03B3">
        <w:rPr>
          <w:rStyle w:val="1-Char"/>
          <w:rFonts w:hint="cs"/>
          <w:rtl/>
        </w:rPr>
        <w:t xml:space="preserve"> نمی‌دا</w:t>
      </w:r>
      <w:r w:rsidRPr="0062224F">
        <w:rPr>
          <w:rStyle w:val="1-Char"/>
          <w:rFonts w:hint="cs"/>
          <w:rtl/>
        </w:rPr>
        <w:t>نید و ولیهد مرا خلیفه</w:t>
      </w:r>
      <w:r w:rsidR="00EC20D9">
        <w:rPr>
          <w:rStyle w:val="1-Char"/>
          <w:rFonts w:hint="cs"/>
          <w:rtl/>
        </w:rPr>
        <w:t xml:space="preserve"> می‌گویی</w:t>
      </w:r>
      <w:r w:rsidRPr="0062224F">
        <w:rPr>
          <w:rStyle w:val="1-Char"/>
          <w:rFonts w:hint="cs"/>
          <w:rtl/>
        </w:rPr>
        <w:t>د در حالیکه یک روز هم حکومت نکرد!!.</w:t>
      </w:r>
    </w:p>
    <w:p w:rsidR="00855C20" w:rsidRPr="0062224F" w:rsidRDefault="00855C20" w:rsidP="00855C20">
      <w:pPr>
        <w:ind w:firstLine="284"/>
        <w:jc w:val="both"/>
        <w:rPr>
          <w:rStyle w:val="1-Char"/>
          <w:rtl/>
        </w:rPr>
      </w:pPr>
      <w:r w:rsidRPr="0062224F">
        <w:rPr>
          <w:rStyle w:val="1-Char"/>
          <w:rtl/>
        </w:rPr>
        <w:t>یک گوشه از داستان اگر تطبیق کند،</w:t>
      </w:r>
      <w:r w:rsidRPr="0062224F">
        <w:rPr>
          <w:rStyle w:val="1-Char"/>
          <w:rFonts w:hint="cs"/>
          <w:rtl/>
        </w:rPr>
        <w:t xml:space="preserve"> اما</w:t>
      </w:r>
      <w:r w:rsidR="002D3D2D" w:rsidRPr="0062224F">
        <w:rPr>
          <w:rStyle w:val="1-Char"/>
          <w:rFonts w:hint="cs"/>
          <w:rtl/>
        </w:rPr>
        <w:t xml:space="preserve"> </w:t>
      </w:r>
      <w:r w:rsidRPr="0062224F">
        <w:rPr>
          <w:rStyle w:val="1-Char"/>
          <w:rtl/>
        </w:rPr>
        <w:t>معنی کل را</w:t>
      </w:r>
      <w:r w:rsidR="002D3D2D" w:rsidRPr="0062224F">
        <w:rPr>
          <w:rStyle w:val="1-Char"/>
          <w:rtl/>
        </w:rPr>
        <w:t xml:space="preserve"> نمی‌</w:t>
      </w:r>
      <w:r w:rsidRPr="0062224F">
        <w:rPr>
          <w:rStyle w:val="1-Char"/>
          <w:rtl/>
        </w:rPr>
        <w:t>دهد. به قول معروف، هر کس سبیل دارد بابای تو نیست.</w:t>
      </w:r>
    </w:p>
    <w:p w:rsidR="00855C20" w:rsidRPr="0062224F" w:rsidRDefault="00855C20" w:rsidP="00855C20">
      <w:pPr>
        <w:ind w:firstLine="284"/>
        <w:jc w:val="both"/>
        <w:rPr>
          <w:rStyle w:val="1-Char"/>
          <w:rtl/>
        </w:rPr>
      </w:pPr>
      <w:r w:rsidRPr="0062224F">
        <w:rPr>
          <w:rStyle w:val="1-Char"/>
          <w:rtl/>
        </w:rPr>
        <w:t>ما خود به چشم سر دیدیم</w:t>
      </w:r>
      <w:r w:rsidRPr="0062224F">
        <w:rPr>
          <w:rStyle w:val="1-Char"/>
          <w:rFonts w:hint="cs"/>
          <w:rtl/>
        </w:rPr>
        <w:t xml:space="preserve">، و </w:t>
      </w:r>
      <w:r w:rsidRPr="0062224F">
        <w:rPr>
          <w:rStyle w:val="1-Char"/>
          <w:rtl/>
        </w:rPr>
        <w:t>روزی را که در مغازه خود نشسته بودیم و مردانی داخل شدند و عسل خواستند و یک مرد عصا به دست را بر روی صندلی نشاندند و گفتند: ایشان، امیر المومنین</w:t>
      </w:r>
      <w:r w:rsidRPr="0062224F">
        <w:rPr>
          <w:rStyle w:val="1-Char"/>
          <w:rFonts w:hint="cs"/>
          <w:rtl/>
        </w:rPr>
        <w:t xml:space="preserve"> و</w:t>
      </w:r>
      <w:r w:rsidR="002D3D2D" w:rsidRPr="0062224F">
        <w:rPr>
          <w:rStyle w:val="1-Char"/>
          <w:rFonts w:hint="cs"/>
          <w:rtl/>
        </w:rPr>
        <w:t xml:space="preserve"> </w:t>
      </w:r>
      <w:r w:rsidRPr="0062224F">
        <w:rPr>
          <w:rStyle w:val="1-Char"/>
          <w:rtl/>
        </w:rPr>
        <w:t>خلیفه است و ما پرچم</w:t>
      </w:r>
      <w:r w:rsidRPr="0062224F">
        <w:rPr>
          <w:rStyle w:val="1-Char"/>
          <w:rFonts w:hint="cs"/>
          <w:rtl/>
        </w:rPr>
        <w:t>‌</w:t>
      </w:r>
      <w:r w:rsidRPr="0062224F">
        <w:rPr>
          <w:rStyle w:val="1-Char"/>
          <w:rtl/>
        </w:rPr>
        <w:t>های سیاه را برا فراشیتم تا به جنگ هند و فتح بیت المقدس برویم. اشاره</w:t>
      </w:r>
      <w:r w:rsidR="00F0383B">
        <w:rPr>
          <w:rStyle w:val="1-Char"/>
          <w:rtl/>
        </w:rPr>
        <w:t xml:space="preserve"> آن‌ها </w:t>
      </w:r>
      <w:r w:rsidRPr="0062224F">
        <w:rPr>
          <w:rStyle w:val="1-Char"/>
          <w:rtl/>
        </w:rPr>
        <w:t>به این حدیث پیامبر بود که از خراسان مردانی با پرچم سیاه، بیت المقدس را فتح</w:t>
      </w:r>
      <w:r w:rsidR="00AD4713">
        <w:rPr>
          <w:rStyle w:val="1-Char"/>
          <w:rtl/>
        </w:rPr>
        <w:t xml:space="preserve"> می‌کنند</w:t>
      </w:r>
      <w:r w:rsidRPr="0062224F">
        <w:rPr>
          <w:rStyle w:val="1-Char"/>
          <w:rtl/>
        </w:rPr>
        <w:t xml:space="preserve"> و اشاره به حدیث دیگری درباره جنگ هند است. </w:t>
      </w:r>
    </w:p>
    <w:p w:rsidR="00855C20" w:rsidRPr="0062224F" w:rsidRDefault="00855C20" w:rsidP="00855C20">
      <w:pPr>
        <w:ind w:firstLine="284"/>
        <w:jc w:val="both"/>
        <w:rPr>
          <w:rStyle w:val="1-Char"/>
          <w:rtl/>
        </w:rPr>
      </w:pPr>
      <w:r w:rsidRPr="0062224F">
        <w:rPr>
          <w:rStyle w:val="1-Char"/>
          <w:rtl/>
        </w:rPr>
        <w:t xml:space="preserve">اما پرچم سیاه، </w:t>
      </w:r>
      <w:r w:rsidRPr="0062224F">
        <w:rPr>
          <w:rStyle w:val="1-Char"/>
          <w:rFonts w:hint="cs"/>
          <w:rtl/>
        </w:rPr>
        <w:t>و یا</w:t>
      </w:r>
      <w:r w:rsidR="002D3D2D" w:rsidRPr="0062224F">
        <w:rPr>
          <w:rStyle w:val="1-Char"/>
          <w:rFonts w:hint="cs"/>
          <w:rtl/>
        </w:rPr>
        <w:t xml:space="preserve"> </w:t>
      </w:r>
      <w:r w:rsidRPr="0062224F">
        <w:rPr>
          <w:rStyle w:val="1-Char"/>
          <w:rtl/>
        </w:rPr>
        <w:t>قریشی و‌هاشمی بودن آن خلیفه کافی نیست تا حدیث درباره او باشد و دیدیم که کارشان به جایی نرسید! و استنباط تو از عدد 12 هم همین گونه است!</w:t>
      </w:r>
      <w:r w:rsidRPr="0062224F">
        <w:rPr>
          <w:rStyle w:val="1-Char"/>
          <w:rFonts w:hint="cs"/>
          <w:rtl/>
        </w:rPr>
        <w:t>.</w:t>
      </w:r>
      <w:r w:rsidRPr="0062224F">
        <w:rPr>
          <w:rStyle w:val="1-Char"/>
          <w:rtl/>
        </w:rPr>
        <w:t xml:space="preserve"> </w:t>
      </w:r>
    </w:p>
    <w:p w:rsidR="00855C20" w:rsidRPr="0062224F" w:rsidRDefault="00855C20" w:rsidP="00855C20">
      <w:pPr>
        <w:ind w:firstLine="284"/>
        <w:jc w:val="both"/>
        <w:rPr>
          <w:rStyle w:val="1-Char"/>
          <w:rtl/>
        </w:rPr>
      </w:pPr>
      <w:r w:rsidRPr="0062224F">
        <w:rPr>
          <w:rStyle w:val="1-Char"/>
          <w:rtl/>
        </w:rPr>
        <w:t>اما تفسیر حدیث چیست؟</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گفتیم که رسول الله درباره آینده پیشگویی‌هایی فرمودند و تا به وقوع نپیوندد ما</w:t>
      </w:r>
      <w:r w:rsidR="00FA03B3">
        <w:rPr>
          <w:rStyle w:val="1-Char"/>
          <w:rtl/>
        </w:rPr>
        <w:t xml:space="preserve"> نمی‌دا</w:t>
      </w:r>
      <w:r w:rsidRPr="0062224F">
        <w:rPr>
          <w:rStyle w:val="1-Char"/>
          <w:rtl/>
        </w:rPr>
        <w:t>نیم منظور دقیق ایشان چیست! برای مثال: درباره جمع شدن یهود در بیت المقدس حدیث داریم که دیدیم، جمع شدند.</w:t>
      </w:r>
    </w:p>
    <w:p w:rsidR="00855C20" w:rsidRPr="0062224F" w:rsidRDefault="00855C20" w:rsidP="00855C20">
      <w:pPr>
        <w:ind w:firstLine="284"/>
        <w:jc w:val="both"/>
        <w:rPr>
          <w:rStyle w:val="1-Char"/>
          <w:rtl/>
        </w:rPr>
      </w:pPr>
      <w:r w:rsidRPr="0062224F">
        <w:rPr>
          <w:rStyle w:val="1-Char"/>
          <w:rtl/>
        </w:rPr>
        <w:t>درباره دیوار</w:t>
      </w:r>
      <w:r w:rsidR="00F0383B">
        <w:rPr>
          <w:rStyle w:val="1-Char"/>
          <w:rtl/>
        </w:rPr>
        <w:t xml:space="preserve"> آن‌ها </w:t>
      </w:r>
      <w:r w:rsidRPr="0062224F">
        <w:rPr>
          <w:rStyle w:val="1-Char"/>
          <w:rtl/>
        </w:rPr>
        <w:t>حدیت داریم که دیدیم، دارند می</w:t>
      </w:r>
      <w:r w:rsidRPr="0062224F">
        <w:rPr>
          <w:rStyle w:val="1-Char"/>
          <w:rFonts w:hint="cs"/>
          <w:rtl/>
        </w:rPr>
        <w:t>‌</w:t>
      </w:r>
      <w:r w:rsidRPr="0062224F">
        <w:rPr>
          <w:rStyle w:val="1-Char"/>
          <w:rtl/>
        </w:rPr>
        <w:t>سازند. دربارۀ</w:t>
      </w:r>
      <w:r w:rsidR="002D3D2D" w:rsidRPr="0062224F">
        <w:rPr>
          <w:rStyle w:val="1-Char"/>
          <w:rtl/>
        </w:rPr>
        <w:t xml:space="preserve"> </w:t>
      </w:r>
      <w:r w:rsidRPr="0062224F">
        <w:rPr>
          <w:rStyle w:val="1-Char"/>
          <w:rtl/>
        </w:rPr>
        <w:t>جنگ در اطراف نهر بین ما و</w:t>
      </w:r>
      <w:r w:rsidR="00F0383B">
        <w:rPr>
          <w:rStyle w:val="1-Char"/>
          <w:rtl/>
        </w:rPr>
        <w:t xml:space="preserve"> آن‌ها </w:t>
      </w:r>
      <w:r w:rsidRPr="0062224F">
        <w:rPr>
          <w:rStyle w:val="1-Char"/>
          <w:rtl/>
        </w:rPr>
        <w:t>حدیث داریم که از بین خواهند رفت، اما تا به حال به وقوع نپیوسته است و</w:t>
      </w:r>
      <w:r w:rsidR="00FA03B3">
        <w:rPr>
          <w:rStyle w:val="1-Char"/>
          <w:rtl/>
        </w:rPr>
        <w:t xml:space="preserve"> نمی‌دا</w:t>
      </w:r>
      <w:r w:rsidRPr="0062224F">
        <w:rPr>
          <w:rStyle w:val="1-Char"/>
          <w:rtl/>
        </w:rPr>
        <w:t>نیم که مردان آن جنگ چه کسانی هستند.</w:t>
      </w:r>
    </w:p>
    <w:p w:rsidR="00855C20" w:rsidRPr="0062224F" w:rsidRDefault="00855C20" w:rsidP="00855C20">
      <w:pPr>
        <w:ind w:firstLine="284"/>
        <w:jc w:val="both"/>
        <w:rPr>
          <w:rStyle w:val="1-Char"/>
          <w:rtl/>
        </w:rPr>
      </w:pPr>
      <w:r w:rsidRPr="0062224F">
        <w:rPr>
          <w:rStyle w:val="1-Char"/>
          <w:rtl/>
        </w:rPr>
        <w:t>درباره 12 خلیفه بر منهج رسالت، احادیثی هست که اگر</w:t>
      </w:r>
      <w:r w:rsidR="00F0383B">
        <w:rPr>
          <w:rStyle w:val="1-Char"/>
          <w:rtl/>
        </w:rPr>
        <w:t xml:space="preserve"> آن‌ها </w:t>
      </w:r>
      <w:r w:rsidRPr="0062224F">
        <w:rPr>
          <w:rStyle w:val="1-Char"/>
          <w:rtl/>
        </w:rPr>
        <w:t>را جمع کنیم، 4 نفر</w:t>
      </w:r>
      <w:r w:rsidR="00F0383B">
        <w:rPr>
          <w:rStyle w:val="1-Char"/>
          <w:rtl/>
        </w:rPr>
        <w:t xml:space="preserve"> آن‌ها </w:t>
      </w:r>
      <w:r w:rsidRPr="0062224F">
        <w:rPr>
          <w:rStyle w:val="1-Char"/>
          <w:rtl/>
        </w:rPr>
        <w:t>همانا خلفای راشدین هستند و پنجمی شاید عمر بن عبدالعزیز باشد. رسول الله پیش بینی کردند که بعد از آن، پادشاهی</w:t>
      </w:r>
      <w:r w:rsidR="006148A3">
        <w:rPr>
          <w:rStyle w:val="1-Char"/>
          <w:rtl/>
        </w:rPr>
        <w:t xml:space="preserve"> می‌شود</w:t>
      </w:r>
      <w:r w:rsidRPr="0062224F">
        <w:rPr>
          <w:rStyle w:val="1-Char"/>
          <w:rtl/>
        </w:rPr>
        <w:t>. در آخر زمان هم خلیفه هست که احتمالاً یکی از</w:t>
      </w:r>
      <w:r w:rsidR="00F0383B">
        <w:rPr>
          <w:rStyle w:val="1-Char"/>
          <w:rtl/>
        </w:rPr>
        <w:t xml:space="preserve"> آن‌ها </w:t>
      </w:r>
      <w:r w:rsidRPr="0062224F">
        <w:rPr>
          <w:rStyle w:val="1-Char"/>
          <w:rtl/>
        </w:rPr>
        <w:t>مهدی ماست نه مهدی شما ولکن این حدیث بر امامان شما فقط در عدد 12 مشترک است و بس!</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همانطور که گفتیم خلیفه باید مشخصات یک خلیفه در او جمع باشد. خلیفه می</w:t>
      </w:r>
      <w:r w:rsidRPr="0062224F">
        <w:rPr>
          <w:rStyle w:val="1-Char"/>
          <w:rFonts w:hint="cs"/>
          <w:rtl/>
        </w:rPr>
        <w:t>‌</w:t>
      </w:r>
      <w:r w:rsidRPr="0062224F">
        <w:rPr>
          <w:rStyle w:val="1-Char"/>
          <w:rtl/>
        </w:rPr>
        <w:t>تواند زندان داشته باشد اما می</w:t>
      </w:r>
      <w:r w:rsidRPr="0062224F">
        <w:rPr>
          <w:rStyle w:val="1-Char"/>
          <w:rFonts w:hint="cs"/>
          <w:rtl/>
        </w:rPr>
        <w:t>‌</w:t>
      </w:r>
      <w:r w:rsidRPr="0062224F">
        <w:rPr>
          <w:rStyle w:val="1-Char"/>
          <w:rtl/>
        </w:rPr>
        <w:t>تواند خودش زندانی باشد (مثل موسی کاظم)! خلیفه می</w:t>
      </w:r>
      <w:r w:rsidRPr="0062224F">
        <w:rPr>
          <w:rStyle w:val="1-Char"/>
          <w:rFonts w:hint="cs"/>
          <w:rtl/>
        </w:rPr>
        <w:t>‌</w:t>
      </w:r>
      <w:r w:rsidRPr="0062224F">
        <w:rPr>
          <w:rStyle w:val="1-Char"/>
          <w:rtl/>
        </w:rPr>
        <w:t>تواند ولیعهد تعیین کند اما</w:t>
      </w:r>
      <w:r w:rsidR="00FA03B3">
        <w:rPr>
          <w:rStyle w:val="1-Char"/>
          <w:rtl/>
        </w:rPr>
        <w:t xml:space="preserve"> نمی‌توان</w:t>
      </w:r>
      <w:r w:rsidRPr="0062224F">
        <w:rPr>
          <w:rStyle w:val="1-Char"/>
          <w:rtl/>
        </w:rPr>
        <w:t>د توسط یک غاصب به عنوان یک ولیعهد تعیین شود! از ترس خلیفه ممکن است که مسلمانی فراری باشد اما خلیفه</w:t>
      </w:r>
      <w:r w:rsidR="00FA03B3">
        <w:rPr>
          <w:rStyle w:val="1-Char"/>
          <w:rtl/>
        </w:rPr>
        <w:t xml:space="preserve"> نمی‌توان</w:t>
      </w:r>
      <w:r w:rsidRPr="0062224F">
        <w:rPr>
          <w:rStyle w:val="1-Char"/>
          <w:rtl/>
        </w:rPr>
        <w:t>د از ترس پنهان باشد (مهدی)</w:t>
      </w:r>
    </w:p>
    <w:p w:rsidR="00855C20" w:rsidRPr="0062224F" w:rsidRDefault="00855C20" w:rsidP="00855C20">
      <w:pPr>
        <w:ind w:firstLine="284"/>
        <w:jc w:val="both"/>
        <w:rPr>
          <w:rStyle w:val="1-Char"/>
          <w:rtl/>
        </w:rPr>
      </w:pPr>
      <w:r w:rsidRPr="0062224F">
        <w:rPr>
          <w:rStyle w:val="1-Char"/>
          <w:rFonts w:hint="cs"/>
          <w:rtl/>
        </w:rPr>
        <w:t xml:space="preserve">اگر پنهان شد پس کم از کم قبول کنید که او </w:t>
      </w:r>
      <w:r w:rsidRPr="0062224F">
        <w:rPr>
          <w:rStyle w:val="1-Char"/>
          <w:rtl/>
        </w:rPr>
        <w:t>خلیفه نیست!</w:t>
      </w:r>
      <w:r w:rsidRPr="0062224F">
        <w:rPr>
          <w:rStyle w:val="1-Char"/>
          <w:rFonts w:hint="cs"/>
          <w:rtl/>
        </w:rPr>
        <w:t>.</w:t>
      </w:r>
    </w:p>
    <w:p w:rsidR="00855C20" w:rsidRPr="00B005F9" w:rsidRDefault="00855C20" w:rsidP="00B005F9">
      <w:pPr>
        <w:pStyle w:val="3-"/>
        <w:rPr>
          <w:rtl/>
        </w:rPr>
      </w:pPr>
      <w:bookmarkStart w:id="1216" w:name="_Toc433464932"/>
      <w:r w:rsidRPr="00B005F9">
        <w:rPr>
          <w:rStyle w:val="Heading1Char"/>
          <w:rFonts w:ascii="IRZar" w:hAnsi="IRZar" w:cs="IRZar" w:hint="cs"/>
          <w:b w:val="0"/>
          <w:bCs/>
          <w:kern w:val="0"/>
          <w:sz w:val="24"/>
          <w:szCs w:val="24"/>
          <w:rtl/>
        </w:rPr>
        <w:t>ادعای</w:t>
      </w:r>
      <w:r w:rsidR="00E65E08">
        <w:rPr>
          <w:rStyle w:val="Heading1Char"/>
          <w:rFonts w:ascii="IRZar" w:hAnsi="IRZar" w:cs="IRZar" w:hint="cs"/>
          <w:b w:val="0"/>
          <w:bCs/>
          <w:kern w:val="0"/>
          <w:sz w:val="24"/>
          <w:szCs w:val="24"/>
          <w:rtl/>
        </w:rPr>
        <w:t xml:space="preserve"> </w:t>
      </w:r>
      <w:r w:rsidRPr="00B005F9">
        <w:rPr>
          <w:rStyle w:val="Heading1Char"/>
          <w:rFonts w:ascii="IRZar" w:hAnsi="IRZar" w:cs="IRZar" w:hint="cs"/>
          <w:b w:val="0"/>
          <w:bCs/>
          <w:kern w:val="0"/>
          <w:sz w:val="24"/>
          <w:szCs w:val="24"/>
          <w:rtl/>
        </w:rPr>
        <w:t xml:space="preserve">471- </w:t>
      </w:r>
      <w:r w:rsidRPr="00B005F9">
        <w:rPr>
          <w:rStyle w:val="Heading1Char"/>
          <w:rFonts w:ascii="IRZar" w:hAnsi="IRZar" w:cs="IRZar"/>
          <w:b w:val="0"/>
          <w:bCs/>
          <w:kern w:val="0"/>
          <w:sz w:val="24"/>
          <w:szCs w:val="24"/>
          <w:rtl/>
        </w:rPr>
        <w:t>جاحظ</w:t>
      </w:r>
      <w:r w:rsidR="00B32BA2" w:rsidRPr="00B005F9">
        <w:rPr>
          <w:rStyle w:val="Heading1Char"/>
          <w:rFonts w:ascii="IRZar" w:hAnsi="IRZar" w:cs="IRZar"/>
          <w:b w:val="0"/>
          <w:bCs/>
          <w:kern w:val="0"/>
          <w:sz w:val="24"/>
          <w:szCs w:val="24"/>
          <w:rtl/>
        </w:rPr>
        <w:t xml:space="preserve"> می‌گوید</w:t>
      </w:r>
      <w:r w:rsidRPr="00B005F9">
        <w:rPr>
          <w:rStyle w:val="Heading1Char"/>
          <w:rFonts w:ascii="IRZar" w:hAnsi="IRZar" w:cs="IRZar"/>
          <w:b w:val="0"/>
          <w:bCs/>
          <w:kern w:val="0"/>
          <w:sz w:val="24"/>
          <w:szCs w:val="24"/>
          <w:rtl/>
        </w:rPr>
        <w:t>: شیعه بر حق است</w:t>
      </w:r>
      <w:r w:rsidRPr="00B005F9">
        <w:rPr>
          <w:rtl/>
        </w:rPr>
        <w:t>...</w:t>
      </w:r>
      <w:r w:rsidRPr="00B005F9">
        <w:rPr>
          <w:rStyle w:val="1-Char"/>
          <w:rFonts w:ascii="IRZar" w:hAnsi="IRZar" w:cs="IRZar" w:hint="cs"/>
          <w:b/>
          <w:bCs w:val="0"/>
          <w:vertAlign w:val="superscript"/>
          <w:rtl/>
        </w:rPr>
        <w:t>(</w:t>
      </w:r>
      <w:r w:rsidRPr="00B005F9">
        <w:rPr>
          <w:rStyle w:val="1-Char"/>
          <w:rFonts w:ascii="IRZar" w:hAnsi="IRZar" w:cs="IRZar"/>
          <w:b/>
          <w:bCs w:val="0"/>
          <w:vertAlign w:val="superscript"/>
          <w:rtl/>
        </w:rPr>
        <w:footnoteReference w:id="631"/>
      </w:r>
      <w:r w:rsidRPr="00B005F9">
        <w:rPr>
          <w:rStyle w:val="1-Char"/>
          <w:rFonts w:ascii="IRZar" w:hAnsi="IRZar" w:cs="IRZar" w:hint="cs"/>
          <w:b/>
          <w:bCs w:val="0"/>
          <w:vertAlign w:val="superscript"/>
          <w:rtl/>
        </w:rPr>
        <w:t>)</w:t>
      </w:r>
      <w:bookmarkEnd w:id="1216"/>
    </w:p>
    <w:p w:rsidR="00855C20" w:rsidRPr="0062224F" w:rsidRDefault="000D6BFD" w:rsidP="000D6BFD">
      <w:pPr>
        <w:ind w:firstLine="284"/>
        <w:rPr>
          <w:rStyle w:val="1-Char"/>
          <w:rtl/>
        </w:rPr>
      </w:pPr>
      <w:r>
        <w:rPr>
          <w:rStyle w:val="1-Char"/>
          <w:rFonts w:hint="cs"/>
          <w:bCs/>
          <w:szCs w:val="25"/>
          <w:rtl/>
        </w:rPr>
        <w:t>جواب ما:</w:t>
      </w:r>
    </w:p>
    <w:p w:rsidR="00855C20" w:rsidRPr="0062224F" w:rsidRDefault="00855C20" w:rsidP="00855C20">
      <w:pPr>
        <w:ind w:firstLine="284"/>
        <w:jc w:val="both"/>
        <w:rPr>
          <w:rStyle w:val="1-Char"/>
          <w:rtl/>
        </w:rPr>
      </w:pPr>
      <w:r w:rsidRPr="0062224F">
        <w:rPr>
          <w:rStyle w:val="1-Char"/>
          <w:rtl/>
        </w:rPr>
        <w:t>جاحظ که سنی نیست، او معتزلی است! عقایدش به شما خیلی نزدیکتر است تا ما.</w:t>
      </w:r>
    </w:p>
    <w:p w:rsidR="00855C20" w:rsidRPr="00B005F9" w:rsidRDefault="00855C20" w:rsidP="00B005F9">
      <w:pPr>
        <w:pStyle w:val="3-"/>
        <w:rPr>
          <w:rtl/>
        </w:rPr>
      </w:pPr>
      <w:bookmarkStart w:id="1217" w:name="_Toc433464933"/>
      <w:r w:rsidRPr="00B005F9">
        <w:rPr>
          <w:rStyle w:val="Heading1Char"/>
          <w:rFonts w:ascii="IRZar" w:hAnsi="IRZar" w:cs="IRZar" w:hint="cs"/>
          <w:b w:val="0"/>
          <w:bCs/>
          <w:kern w:val="0"/>
          <w:sz w:val="24"/>
          <w:szCs w:val="24"/>
          <w:rtl/>
        </w:rPr>
        <w:t>ادعای</w:t>
      </w:r>
      <w:r w:rsidR="00E65E08">
        <w:rPr>
          <w:rStyle w:val="Heading1Char"/>
          <w:rFonts w:ascii="IRZar" w:hAnsi="IRZar" w:cs="IRZar" w:hint="cs"/>
          <w:b w:val="0"/>
          <w:bCs/>
          <w:kern w:val="0"/>
          <w:sz w:val="24"/>
          <w:szCs w:val="24"/>
          <w:rtl/>
        </w:rPr>
        <w:t xml:space="preserve"> </w:t>
      </w:r>
      <w:r w:rsidRPr="00B005F9">
        <w:rPr>
          <w:rStyle w:val="Heading1Char"/>
          <w:rFonts w:ascii="IRZar" w:hAnsi="IRZar" w:cs="IRZar" w:hint="cs"/>
          <w:b w:val="0"/>
          <w:bCs/>
          <w:kern w:val="0"/>
          <w:sz w:val="24"/>
          <w:szCs w:val="24"/>
          <w:rtl/>
        </w:rPr>
        <w:t>472-</w:t>
      </w:r>
      <w:r w:rsidRPr="00B005F9">
        <w:rPr>
          <w:rStyle w:val="Heading1Char"/>
          <w:rFonts w:ascii="IRZar" w:hAnsi="IRZar" w:cs="IRZar"/>
          <w:b w:val="0"/>
          <w:bCs/>
          <w:kern w:val="0"/>
          <w:sz w:val="24"/>
          <w:szCs w:val="24"/>
          <w:rtl/>
        </w:rPr>
        <w:t xml:space="preserve"> نام ائمۀ ما بر پایۀ عرش نوشته شده است</w:t>
      </w:r>
      <w:r w:rsidRPr="00B005F9">
        <w:rPr>
          <w:rtl/>
        </w:rPr>
        <w:t>...</w:t>
      </w:r>
      <w:r w:rsidRPr="00B005F9">
        <w:rPr>
          <w:rStyle w:val="1-Char"/>
          <w:rFonts w:ascii="IRZar" w:hAnsi="IRZar" w:cs="IRZar" w:hint="cs"/>
          <w:b/>
          <w:bCs w:val="0"/>
          <w:vertAlign w:val="superscript"/>
          <w:rtl/>
        </w:rPr>
        <w:t>(</w:t>
      </w:r>
      <w:r w:rsidRPr="00B005F9">
        <w:rPr>
          <w:rStyle w:val="1-Char"/>
          <w:rFonts w:ascii="IRZar" w:hAnsi="IRZar" w:cs="IRZar"/>
          <w:b/>
          <w:bCs w:val="0"/>
          <w:vertAlign w:val="superscript"/>
          <w:rtl/>
        </w:rPr>
        <w:footnoteReference w:id="632"/>
      </w:r>
      <w:r w:rsidRPr="00B005F9">
        <w:rPr>
          <w:rStyle w:val="1-Char"/>
          <w:rFonts w:ascii="IRZar" w:hAnsi="IRZar" w:cs="IRZar" w:hint="cs"/>
          <w:b/>
          <w:bCs w:val="0"/>
          <w:vertAlign w:val="superscript"/>
          <w:rtl/>
        </w:rPr>
        <w:t>)</w:t>
      </w:r>
      <w:r w:rsidRPr="00B005F9">
        <w:rPr>
          <w:rFonts w:hint="cs"/>
          <w:rtl/>
        </w:rPr>
        <w:t>.</w:t>
      </w:r>
      <w:bookmarkEnd w:id="1217"/>
    </w:p>
    <w:p w:rsidR="00855C20" w:rsidRPr="0062224F" w:rsidRDefault="00BF1AF7" w:rsidP="00855C20">
      <w:pPr>
        <w:ind w:firstLine="284"/>
        <w:jc w:val="both"/>
        <w:rPr>
          <w:rStyle w:val="1-Char"/>
          <w:rtl/>
        </w:rPr>
      </w:pPr>
      <w:r>
        <w:rPr>
          <w:rStyle w:val="1-Char"/>
          <w:rtl/>
        </w:rPr>
        <w:t xml:space="preserve">چنان‌که </w:t>
      </w:r>
      <w:r w:rsidR="00855C20" w:rsidRPr="0062224F">
        <w:rPr>
          <w:rStyle w:val="1-Char"/>
          <w:rtl/>
        </w:rPr>
        <w:t>حافظ ابن عقده احمد بن محمد کوفی همدانی که از علمای عامه است، از مشایخ و علمای خودشان نقل</w:t>
      </w:r>
      <w:r w:rsidR="00100CD0">
        <w:rPr>
          <w:rStyle w:val="1-Char"/>
          <w:rtl/>
        </w:rPr>
        <w:t xml:space="preserve"> می‌کند</w:t>
      </w:r>
      <w:r w:rsidR="00855C20" w:rsidRPr="0062224F">
        <w:rPr>
          <w:rStyle w:val="1-Char"/>
          <w:rtl/>
        </w:rPr>
        <w:t xml:space="preserve"> که از عبدالقیس که در بصره از ابو ایوب انصاری حدیث مفصلی را شنیدم تا آن جا که گفت: شنیدم از رسول الله که فرمود: شب معراج نظر کردم بر ساق عرش، دیدم نوشته است:</w:t>
      </w:r>
    </w:p>
    <w:p w:rsidR="00855C20" w:rsidRPr="00833686" w:rsidRDefault="008C2681" w:rsidP="008C2681">
      <w:pPr>
        <w:ind w:firstLine="284"/>
        <w:jc w:val="both"/>
        <w:rPr>
          <w:rStyle w:val="5-Char"/>
          <w:rtl/>
        </w:rPr>
      </w:pPr>
      <w:r>
        <w:rPr>
          <w:rStyle w:val="5-Char"/>
          <w:rtl/>
        </w:rPr>
        <w:t xml:space="preserve">«لا </w:t>
      </w:r>
      <w:r>
        <w:rPr>
          <w:rStyle w:val="5-Char"/>
          <w:rFonts w:hint="cs"/>
          <w:rtl/>
        </w:rPr>
        <w:t>إ</w:t>
      </w:r>
      <w:r w:rsidR="00855C20" w:rsidRPr="0059586B">
        <w:rPr>
          <w:rStyle w:val="5-Char"/>
          <w:rtl/>
        </w:rPr>
        <w:t xml:space="preserve">له </w:t>
      </w:r>
      <w:r>
        <w:rPr>
          <w:rStyle w:val="5-Char"/>
          <w:rFonts w:hint="cs"/>
          <w:rtl/>
        </w:rPr>
        <w:t>إ</w:t>
      </w:r>
      <w:r w:rsidR="00855C20" w:rsidRPr="0059586B">
        <w:rPr>
          <w:rStyle w:val="5-Char"/>
          <w:rtl/>
        </w:rPr>
        <w:t>لا الله محمد رسول الله ا</w:t>
      </w:r>
      <w:r w:rsidR="00855C20" w:rsidRPr="0059586B">
        <w:rPr>
          <w:rStyle w:val="5-Char"/>
          <w:rFonts w:hint="cs"/>
          <w:rtl/>
        </w:rPr>
        <w:t>ي</w:t>
      </w:r>
      <w:r w:rsidR="00855C20" w:rsidRPr="0059586B">
        <w:rPr>
          <w:rStyle w:val="5-Char"/>
          <w:rtl/>
        </w:rPr>
        <w:t>دته بعل</w:t>
      </w:r>
      <w:r w:rsidR="00855C20" w:rsidRPr="0059586B">
        <w:rPr>
          <w:rStyle w:val="5-Char"/>
          <w:rFonts w:hint="cs"/>
          <w:rtl/>
        </w:rPr>
        <w:t>ي</w:t>
      </w:r>
      <w:r w:rsidR="00626FA5">
        <w:rPr>
          <w:rStyle w:val="5-Char"/>
          <w:rtl/>
        </w:rPr>
        <w:t xml:space="preserve"> و</w:t>
      </w:r>
      <w:r w:rsidR="00855C20" w:rsidRPr="0059586B">
        <w:rPr>
          <w:rStyle w:val="5-Char"/>
          <w:rtl/>
        </w:rPr>
        <w:t>نصرته به»</w:t>
      </w:r>
      <w:r w:rsidR="00855C20"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سپس نوشته شده بود:</w:t>
      </w:r>
    </w:p>
    <w:p w:rsidR="00855C20" w:rsidRPr="00833686" w:rsidRDefault="00855C20" w:rsidP="00626FA5">
      <w:pPr>
        <w:ind w:firstLine="284"/>
        <w:jc w:val="both"/>
        <w:rPr>
          <w:rStyle w:val="5-Char"/>
          <w:rtl/>
        </w:rPr>
      </w:pPr>
      <w:r w:rsidRPr="0059586B">
        <w:rPr>
          <w:rStyle w:val="5-Char"/>
          <w:rtl/>
        </w:rPr>
        <w:t>«الحسن والحس</w:t>
      </w:r>
      <w:r w:rsidRPr="0059586B">
        <w:rPr>
          <w:rStyle w:val="5-Char"/>
          <w:rFonts w:hint="cs"/>
          <w:rtl/>
        </w:rPr>
        <w:t>ي</w:t>
      </w:r>
      <w:r w:rsidR="00626FA5">
        <w:rPr>
          <w:rStyle w:val="5-Char"/>
          <w:rtl/>
        </w:rPr>
        <w:t>ن وعل</w:t>
      </w:r>
      <w:r w:rsidR="00626FA5">
        <w:rPr>
          <w:rStyle w:val="5-Char"/>
          <w:rFonts w:hint="cs"/>
          <w:rtl/>
        </w:rPr>
        <w:t>ي</w:t>
      </w:r>
      <w:r w:rsidR="00626FA5">
        <w:rPr>
          <w:rStyle w:val="5-Char"/>
          <w:rtl/>
        </w:rPr>
        <w:t xml:space="preserve"> وعل</w:t>
      </w:r>
      <w:r w:rsidR="00626FA5">
        <w:rPr>
          <w:rStyle w:val="5-Char"/>
          <w:rFonts w:hint="cs"/>
          <w:rtl/>
        </w:rPr>
        <w:t>ي</w:t>
      </w:r>
      <w:r w:rsidR="00626FA5">
        <w:rPr>
          <w:rStyle w:val="5-Char"/>
          <w:rtl/>
        </w:rPr>
        <w:t xml:space="preserve"> وعل</w:t>
      </w:r>
      <w:r w:rsidR="00626FA5">
        <w:rPr>
          <w:rStyle w:val="5-Char"/>
          <w:rFonts w:hint="cs"/>
          <w:rtl/>
        </w:rPr>
        <w:t>ي</w:t>
      </w:r>
      <w:r w:rsidR="00626FA5">
        <w:rPr>
          <w:rStyle w:val="5-Char"/>
          <w:rtl/>
        </w:rPr>
        <w:t xml:space="preserve"> ومحمد ومحمد وجعفر وموسی والحسن و</w:t>
      </w:r>
      <w:r w:rsidRPr="0059586B">
        <w:rPr>
          <w:rStyle w:val="5-Char"/>
          <w:rtl/>
        </w:rPr>
        <w:t>الحجة »</w:t>
      </w:r>
      <w:r w:rsidRPr="0062224F">
        <w:rPr>
          <w:rStyle w:val="1-Char"/>
          <w:rtl/>
        </w:rPr>
        <w:t xml:space="preserve"> عرض کردم: الهی ایشان کیانند؟ وحی شد که</w:t>
      </w:r>
      <w:r w:rsidR="00AF2F4A">
        <w:rPr>
          <w:rStyle w:val="1-Char"/>
          <w:rtl/>
        </w:rPr>
        <w:t xml:space="preserve"> این‌ها </w:t>
      </w:r>
      <w:r w:rsidRPr="0062224F">
        <w:rPr>
          <w:rStyle w:val="1-Char"/>
          <w:rtl/>
        </w:rPr>
        <w:t xml:space="preserve">اوصیای تو هستند و بعد از تو </w:t>
      </w:r>
      <w:r w:rsidRPr="0059586B">
        <w:rPr>
          <w:rStyle w:val="5-Char"/>
          <w:rtl/>
        </w:rPr>
        <w:t>«فطوبی لمحب</w:t>
      </w:r>
      <w:r w:rsidRPr="0059586B">
        <w:rPr>
          <w:rStyle w:val="5-Char"/>
          <w:rFonts w:hint="cs"/>
          <w:rtl/>
        </w:rPr>
        <w:t>ي</w:t>
      </w:r>
      <w:r w:rsidR="00626FA5">
        <w:rPr>
          <w:rStyle w:val="5-Char"/>
          <w:rtl/>
        </w:rPr>
        <w:t>هم و</w:t>
      </w:r>
      <w:r w:rsidRPr="0059586B">
        <w:rPr>
          <w:rStyle w:val="5-Char"/>
          <w:rtl/>
        </w:rPr>
        <w:t>الو</w:t>
      </w:r>
      <w:r w:rsidRPr="0059586B">
        <w:rPr>
          <w:rStyle w:val="5-Char"/>
          <w:rFonts w:hint="cs"/>
          <w:rtl/>
        </w:rPr>
        <w:t>ي</w:t>
      </w:r>
      <w:r w:rsidRPr="0059586B">
        <w:rPr>
          <w:rStyle w:val="5-Char"/>
          <w:rtl/>
        </w:rPr>
        <w:t>ل لمبغض</w:t>
      </w:r>
      <w:r w:rsidRPr="0059586B">
        <w:rPr>
          <w:rStyle w:val="5-Char"/>
          <w:rFonts w:hint="cs"/>
          <w:rtl/>
        </w:rPr>
        <w:t>ي</w:t>
      </w:r>
      <w:r w:rsidRPr="0059586B">
        <w:rPr>
          <w:rStyle w:val="5-Char"/>
          <w:rtl/>
        </w:rPr>
        <w:t>هم»</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 xml:space="preserve">یعنی: </w:t>
      </w:r>
      <w:r w:rsidRPr="0059586B">
        <w:rPr>
          <w:rStyle w:val="5-Char"/>
          <w:rFonts w:hint="cs"/>
          <w:rtl/>
        </w:rPr>
        <w:t>«</w:t>
      </w:r>
      <w:r w:rsidRPr="0062224F">
        <w:rPr>
          <w:rStyle w:val="1-Char"/>
          <w:rtl/>
        </w:rPr>
        <w:t>بهشت برای دوستان</w:t>
      </w:r>
      <w:r w:rsidR="00F0383B">
        <w:rPr>
          <w:rStyle w:val="1-Char"/>
          <w:rtl/>
        </w:rPr>
        <w:t xml:space="preserve"> آن‌ها </w:t>
      </w:r>
      <w:r w:rsidRPr="0062224F">
        <w:rPr>
          <w:rStyle w:val="1-Char"/>
          <w:rtl/>
        </w:rPr>
        <w:t>و جهنم برای دشمنان آنان می</w:t>
      </w:r>
      <w:r w:rsidRPr="0062224F">
        <w:rPr>
          <w:rStyle w:val="1-Char"/>
          <w:rFonts w:hint="cs"/>
          <w:rtl/>
        </w:rPr>
        <w:t>‌</w:t>
      </w:r>
      <w:r w:rsidRPr="0062224F">
        <w:rPr>
          <w:rStyle w:val="1-Char"/>
          <w:rtl/>
        </w:rPr>
        <w:t>باشد</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(آنگاه خطاب به آقای نواب گفتم: جناب نواب، آیا جواب اشکال دیشب شما داده شد و قانع شدید یا باز اضافه نمایم؟).</w:t>
      </w:r>
    </w:p>
    <w:p w:rsidR="00855C20" w:rsidRPr="0062224F" w:rsidRDefault="00855C20" w:rsidP="00855C20">
      <w:pPr>
        <w:ind w:firstLine="284"/>
        <w:jc w:val="both"/>
        <w:rPr>
          <w:rStyle w:val="1-Char"/>
          <w:rtl/>
        </w:rPr>
      </w:pPr>
      <w:r w:rsidRPr="0062224F">
        <w:rPr>
          <w:rStyle w:val="1-Char"/>
          <w:rtl/>
        </w:rPr>
        <w:t>نواب گفت: کمال تشکر را داریم به نحو أتم و اکمل مستفیض شدیم. دیگر شبهه و اشکالی در دل اهل دل باقی نمانده است. خداوند به شما و ما جزای خیر مرحمت نماید (همگی آمین گفتند).</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Fonts w:hint="cs"/>
          <w:rtl/>
        </w:rPr>
        <w:t>و</w:t>
      </w:r>
      <w:r w:rsidR="002D3D2D" w:rsidRPr="0062224F">
        <w:rPr>
          <w:rStyle w:val="1-Char"/>
          <w:rFonts w:hint="cs"/>
          <w:rtl/>
        </w:rPr>
        <w:t xml:space="preserve"> </w:t>
      </w:r>
      <w:r w:rsidRPr="0062224F">
        <w:rPr>
          <w:rStyle w:val="1-Char"/>
          <w:rtl/>
        </w:rPr>
        <w:t>بعد از همۀ این</w:t>
      </w:r>
      <w:r w:rsidR="0086395E">
        <w:rPr>
          <w:rStyle w:val="1-Char"/>
          <w:rtl/>
        </w:rPr>
        <w:t xml:space="preserve"> حرف‌ها</w:t>
      </w:r>
      <w:r w:rsidRPr="0062224F">
        <w:rPr>
          <w:rStyle w:val="1-Char"/>
          <w:rtl/>
        </w:rPr>
        <w:t>، سنی در مناظره خیالی</w:t>
      </w:r>
      <w:r w:rsidR="00B32BA2">
        <w:rPr>
          <w:rStyle w:val="1-Char"/>
          <w:rtl/>
        </w:rPr>
        <w:t xml:space="preserve"> </w:t>
      </w:r>
      <w:r w:rsidR="00783174">
        <w:rPr>
          <w:rStyle w:val="1-Char"/>
          <w:rtl/>
        </w:rPr>
        <w:t>می‌گوید</w:t>
      </w:r>
      <w:r w:rsidRPr="0062224F">
        <w:rPr>
          <w:rStyle w:val="1-Char"/>
          <w:rtl/>
        </w:rPr>
        <w:t>: من جواب سوالم (آیا نام علی در قرآن هست؟)</w:t>
      </w:r>
      <w:r w:rsidRPr="0062224F">
        <w:rPr>
          <w:rStyle w:val="1-Char"/>
          <w:rFonts w:hint="cs"/>
          <w:rtl/>
        </w:rPr>
        <w:t xml:space="preserve"> </w:t>
      </w:r>
      <w:r w:rsidRPr="0062224F">
        <w:rPr>
          <w:rStyle w:val="1-Char"/>
          <w:rtl/>
        </w:rPr>
        <w:t xml:space="preserve">را به طور کامل گرفتم. اما بیرون از عالم مناظره خیالی و در جهان واقعیت باز ما می‌پرسیم: ای داعی </w:t>
      </w:r>
      <w:r w:rsidRPr="0062224F">
        <w:rPr>
          <w:rStyle w:val="1-Char"/>
          <w:rFonts w:hint="cs"/>
          <w:rtl/>
        </w:rPr>
        <w:t>ما که</w:t>
      </w:r>
      <w:r w:rsidR="00FA03B3">
        <w:rPr>
          <w:rStyle w:val="1-Char"/>
          <w:rFonts w:hint="cs"/>
          <w:rtl/>
        </w:rPr>
        <w:t xml:space="preserve"> نمی‌توان</w:t>
      </w:r>
      <w:r w:rsidRPr="0062224F">
        <w:rPr>
          <w:rStyle w:val="1-Char"/>
          <w:rFonts w:hint="cs"/>
          <w:rtl/>
        </w:rPr>
        <w:t>یم گردن بکشیم. نوشته روی عرش را بخوانیم، نوشته آنجا برای ما فایده ندارد آدم</w:t>
      </w:r>
      <w:r w:rsidR="0086395E">
        <w:rPr>
          <w:rStyle w:val="1-Char"/>
          <w:rFonts w:hint="cs"/>
          <w:rtl/>
        </w:rPr>
        <w:t xml:space="preserve"> حرف‌ها</w:t>
      </w:r>
      <w:r w:rsidR="00C3111C">
        <w:rPr>
          <w:rStyle w:val="1-Char"/>
          <w:rFonts w:hint="cs"/>
          <w:rtl/>
        </w:rPr>
        <w:t xml:space="preserve">ی </w:t>
      </w:r>
      <w:r w:rsidRPr="0062224F">
        <w:rPr>
          <w:rStyle w:val="1-Char"/>
          <w:rFonts w:hint="cs"/>
          <w:rtl/>
        </w:rPr>
        <w:t>مهم را جایی مینویسد که همه بخوانند.</w:t>
      </w:r>
    </w:p>
    <w:p w:rsidR="00855C20" w:rsidRPr="0062224F" w:rsidRDefault="00855C20" w:rsidP="00F9730E">
      <w:pPr>
        <w:ind w:firstLine="284"/>
        <w:jc w:val="both"/>
        <w:rPr>
          <w:rStyle w:val="1-Char"/>
          <w:rtl/>
        </w:rPr>
      </w:pPr>
      <w:r w:rsidRPr="0062224F">
        <w:rPr>
          <w:rStyle w:val="1-Char"/>
          <w:rFonts w:hint="cs"/>
          <w:rtl/>
        </w:rPr>
        <w:t>از عرش قران نازل شد، اگر ادعای شما راست باشد باید در قران نوشته</w:t>
      </w:r>
      <w:r w:rsidR="00F9730E">
        <w:rPr>
          <w:rStyle w:val="1-Char"/>
          <w:rFonts w:hint="cs"/>
          <w:rtl/>
        </w:rPr>
        <w:t xml:space="preserve"> می‌شد </w:t>
      </w:r>
      <w:r w:rsidRPr="0062224F">
        <w:rPr>
          <w:rStyle w:val="1-Char"/>
          <w:rtl/>
        </w:rPr>
        <w:t>اگر بر ساق عرش نام علی و حسن و حسین و سجاد و باقر و صادق و موسی و رضا و تقی و نقی و عسکری و مهدی نوشته شده باشد ما آن را ندیدیم! اما قرآنی را که از عرش نازل شده است، دیدیم. در قرآن نام آدم، نوح، ابراهیم، موسی، عیسی، یعقوب، اسماعیل، ایوب، ذوالقرنین را نوشته است! اما اثری از آن عرش نشینان خیالی تو در قرآن نیافتیم!</w:t>
      </w:r>
      <w:r w:rsidRPr="0062224F">
        <w:rPr>
          <w:rStyle w:val="1-Char"/>
          <w:rFonts w:hint="cs"/>
          <w:rtl/>
        </w:rPr>
        <w:t>.</w:t>
      </w:r>
    </w:p>
    <w:p w:rsidR="00855C20" w:rsidRPr="00062A62" w:rsidRDefault="00855C20" w:rsidP="00062A62">
      <w:pPr>
        <w:pStyle w:val="3-"/>
        <w:rPr>
          <w:rtl/>
        </w:rPr>
      </w:pPr>
      <w:bookmarkStart w:id="1218" w:name="_Toc433464934"/>
      <w:r w:rsidRPr="00062A62">
        <w:rPr>
          <w:rStyle w:val="Heading1Char"/>
          <w:rFonts w:ascii="IRZar" w:hAnsi="IRZar" w:cs="IRZar" w:hint="cs"/>
          <w:b w:val="0"/>
          <w:bCs/>
          <w:kern w:val="0"/>
          <w:sz w:val="24"/>
          <w:szCs w:val="24"/>
          <w:rtl/>
        </w:rPr>
        <w:t>ادعای</w:t>
      </w:r>
      <w:r w:rsidR="00E65E08">
        <w:rPr>
          <w:rStyle w:val="Heading1Char"/>
          <w:rFonts w:ascii="IRZar" w:hAnsi="IRZar" w:cs="IRZar" w:hint="cs"/>
          <w:b w:val="0"/>
          <w:bCs/>
          <w:kern w:val="0"/>
          <w:sz w:val="24"/>
          <w:szCs w:val="24"/>
          <w:rtl/>
        </w:rPr>
        <w:t xml:space="preserve"> </w:t>
      </w:r>
      <w:r w:rsidRPr="00062A62">
        <w:rPr>
          <w:rStyle w:val="Heading1Char"/>
          <w:rFonts w:ascii="IRZar" w:hAnsi="IRZar" w:cs="IRZar" w:hint="cs"/>
          <w:b w:val="0"/>
          <w:bCs/>
          <w:kern w:val="0"/>
          <w:sz w:val="24"/>
          <w:szCs w:val="24"/>
          <w:rtl/>
        </w:rPr>
        <w:t>473-</w:t>
      </w:r>
      <w:r w:rsidRPr="00062A62">
        <w:rPr>
          <w:rStyle w:val="Heading1Char"/>
          <w:rFonts w:ascii="IRZar" w:hAnsi="IRZar" w:cs="IRZar"/>
          <w:b w:val="0"/>
          <w:bCs/>
          <w:kern w:val="0"/>
          <w:sz w:val="24"/>
          <w:szCs w:val="24"/>
          <w:rtl/>
        </w:rPr>
        <w:t xml:space="preserve"> شیعه خواستار اتحاد است و سنی نیست</w:t>
      </w:r>
      <w:r w:rsidRPr="00062A62">
        <w:rPr>
          <w:rtl/>
        </w:rPr>
        <w:t>...</w:t>
      </w:r>
      <w:r w:rsidRPr="00626FA5">
        <w:rPr>
          <w:rStyle w:val="1-Char"/>
          <w:rFonts w:ascii="IRZar" w:hAnsi="IRZar" w:cs="IRZar" w:hint="cs"/>
          <w:bCs w:val="0"/>
          <w:vertAlign w:val="superscript"/>
          <w:rtl/>
        </w:rPr>
        <w:t>(</w:t>
      </w:r>
      <w:r w:rsidRPr="00626FA5">
        <w:rPr>
          <w:rStyle w:val="1-Char"/>
          <w:rFonts w:ascii="IRZar" w:hAnsi="IRZar" w:cs="IRZar"/>
          <w:bCs w:val="0"/>
          <w:vertAlign w:val="superscript"/>
          <w:rtl/>
        </w:rPr>
        <w:footnoteReference w:id="633"/>
      </w:r>
      <w:r w:rsidRPr="00626FA5">
        <w:rPr>
          <w:rStyle w:val="1-Char"/>
          <w:rFonts w:ascii="IRZar" w:hAnsi="IRZar" w:cs="IRZar" w:hint="cs"/>
          <w:bCs w:val="0"/>
          <w:vertAlign w:val="superscript"/>
          <w:rtl/>
        </w:rPr>
        <w:t>)</w:t>
      </w:r>
      <w:r w:rsidRPr="00062A62">
        <w:rPr>
          <w:rFonts w:hint="cs"/>
          <w:rtl/>
        </w:rPr>
        <w:t>.</w:t>
      </w:r>
      <w:bookmarkEnd w:id="1218"/>
    </w:p>
    <w:p w:rsidR="00855C20" w:rsidRPr="0062224F" w:rsidRDefault="000D6BFD" w:rsidP="000D6BFD">
      <w:pPr>
        <w:ind w:firstLine="284"/>
        <w:rPr>
          <w:rStyle w:val="1-Char"/>
          <w:rtl/>
        </w:rPr>
      </w:pPr>
      <w:r>
        <w:rPr>
          <w:rStyle w:val="1-Char"/>
          <w:bCs/>
          <w:szCs w:val="25"/>
          <w:rtl/>
        </w:rPr>
        <w:t>جواب ما:</w:t>
      </w:r>
      <w:r w:rsidR="00DD5E8D">
        <w:rPr>
          <w:rStyle w:val="1-Char"/>
          <w:rFonts w:hint="cs"/>
          <w:bCs/>
          <w:szCs w:val="25"/>
          <w:rtl/>
        </w:rPr>
        <w:t xml:space="preserve"> </w:t>
      </w:r>
    </w:p>
    <w:p w:rsidR="00855C20" w:rsidRPr="0062224F" w:rsidRDefault="00855C20" w:rsidP="00855C20">
      <w:pPr>
        <w:ind w:firstLine="284"/>
        <w:jc w:val="both"/>
        <w:rPr>
          <w:rStyle w:val="1-Char"/>
          <w:rtl/>
        </w:rPr>
      </w:pPr>
      <w:r w:rsidRPr="0062224F">
        <w:rPr>
          <w:rStyle w:val="1-Char"/>
          <w:rtl/>
        </w:rPr>
        <w:t>تا وقتی که تو علی را اله می‌دانی و ناموس پیامبر و دوستان ایشان را فحش و ناسزا</w:t>
      </w:r>
      <w:r w:rsidR="00EC20D9">
        <w:rPr>
          <w:rStyle w:val="1-Char"/>
          <w:rtl/>
        </w:rPr>
        <w:t xml:space="preserve"> می‌گویی</w:t>
      </w:r>
      <w:r w:rsidRPr="0062224F">
        <w:rPr>
          <w:rStyle w:val="1-Char"/>
          <w:rtl/>
        </w:rPr>
        <w:t>، از ما اتحاد مخواه.</w:t>
      </w:r>
    </w:p>
    <w:p w:rsidR="00855C20" w:rsidRPr="001E5D31" w:rsidRDefault="00855C20" w:rsidP="00855C20">
      <w:pPr>
        <w:pStyle w:val="3-"/>
        <w:rPr>
          <w:rtl/>
        </w:rPr>
      </w:pPr>
      <w:bookmarkStart w:id="1219" w:name="_Toc433464935"/>
      <w:r w:rsidRPr="001E5D31">
        <w:rPr>
          <w:rFonts w:hint="cs"/>
          <w:rtl/>
        </w:rPr>
        <w:t>ادعای 474</w:t>
      </w:r>
      <w:r>
        <w:rPr>
          <w:rFonts w:hint="cs"/>
          <w:rtl/>
        </w:rPr>
        <w:t>-</w:t>
      </w:r>
      <w:r w:rsidRPr="001E5D31">
        <w:rPr>
          <w:rtl/>
        </w:rPr>
        <w:t xml:space="preserve"> امام ما علی برحق بود اما به خاطر وحدت از حق خود گذشت</w:t>
      </w:r>
      <w:bookmarkEnd w:id="1219"/>
    </w:p>
    <w:p w:rsidR="00855C20" w:rsidRPr="00833686" w:rsidRDefault="00855C20" w:rsidP="00626FA5">
      <w:pPr>
        <w:ind w:firstLine="284"/>
        <w:jc w:val="both"/>
        <w:rPr>
          <w:rStyle w:val="5-Char"/>
        </w:rPr>
      </w:pPr>
      <w:r w:rsidRPr="0062224F">
        <w:rPr>
          <w:rStyle w:val="1-Char"/>
          <w:rtl/>
        </w:rPr>
        <w:t xml:space="preserve">مولای همۀ ما امیر المؤمنین با آنکه خود را محق به مقام خلافت می‌دانست و در اول خطبه شقشقیه فرمود است: </w:t>
      </w:r>
      <w:r w:rsidRPr="0059586B">
        <w:rPr>
          <w:rStyle w:val="5-Char"/>
          <w:rtl/>
        </w:rPr>
        <w:t>«والله لقد تقمصها فلان وانه ل</w:t>
      </w:r>
      <w:r w:rsidRPr="0059586B">
        <w:rPr>
          <w:rStyle w:val="5-Char"/>
          <w:rFonts w:hint="cs"/>
          <w:rtl/>
        </w:rPr>
        <w:t>ي</w:t>
      </w:r>
      <w:r w:rsidRPr="0059586B">
        <w:rPr>
          <w:rStyle w:val="5-Char"/>
          <w:rtl/>
        </w:rPr>
        <w:t>علم ان محلی منها محل القطب من الرحی. الخ»</w:t>
      </w:r>
      <w:r w:rsidRPr="0059586B">
        <w:rPr>
          <w:rStyle w:val="5-Char"/>
          <w:rFonts w:hint="cs"/>
          <w:rtl/>
        </w:rPr>
        <w:t>.</w:t>
      </w:r>
    </w:p>
    <w:p w:rsidR="00855C20" w:rsidRPr="0062224F" w:rsidRDefault="00855C20" w:rsidP="00855C20">
      <w:pPr>
        <w:ind w:firstLine="284"/>
        <w:jc w:val="both"/>
        <w:rPr>
          <w:rStyle w:val="1-Char"/>
        </w:rPr>
      </w:pPr>
      <w:r w:rsidRPr="0062224F">
        <w:rPr>
          <w:rStyle w:val="1-Char"/>
          <w:rtl/>
        </w:rPr>
        <w:t>اما با مخالفان خود مماشات نمود با آنکه بر عقیدۀ خود ثابت بود اما برای استحکام اساس اسلام در مسجد و نماز جماعت حاضر</w:t>
      </w:r>
      <w:r w:rsidR="00F9730E">
        <w:rPr>
          <w:rStyle w:val="1-Char"/>
          <w:rtl/>
        </w:rPr>
        <w:t xml:space="preserve"> می‌شد </w:t>
      </w:r>
      <w:r w:rsidRPr="0062224F">
        <w:rPr>
          <w:rStyle w:val="1-Char"/>
          <w:rtl/>
        </w:rPr>
        <w:t>تا فرصت به دست اعادی منتظر الفرصه ندهد و از تفرقه جلوگیری نماید.</w:t>
      </w:r>
    </w:p>
    <w:p w:rsidR="00855C20" w:rsidRPr="0062224F" w:rsidRDefault="00855C20" w:rsidP="00855C20">
      <w:pPr>
        <w:ind w:firstLine="284"/>
        <w:jc w:val="both"/>
        <w:rPr>
          <w:rStyle w:val="1-Char"/>
          <w:rtl/>
        </w:rPr>
      </w:pPr>
      <w:r w:rsidRPr="0062224F">
        <w:rPr>
          <w:rStyle w:val="1-Char"/>
          <w:rtl/>
        </w:rPr>
        <w:t>جامعۀ مسلمانان امروز هم که روز غربت اسلام است باید از عناد و لجاج و تعصبات جاهلانه بر کنار</w:t>
      </w:r>
      <w:r w:rsidR="002D3D2D" w:rsidRPr="0062224F">
        <w:rPr>
          <w:rStyle w:val="1-Char"/>
          <w:rtl/>
        </w:rPr>
        <w:t xml:space="preserve"> </w:t>
      </w:r>
      <w:r w:rsidRPr="0062224F">
        <w:rPr>
          <w:rStyle w:val="1-Char"/>
          <w:rtl/>
        </w:rPr>
        <w:t>باشند...</w:t>
      </w:r>
      <w:r w:rsidRPr="00CE6E7F">
        <w:rPr>
          <w:rStyle w:val="1-Char"/>
          <w:rFonts w:hint="cs"/>
          <w:vertAlign w:val="superscript"/>
          <w:rtl/>
        </w:rPr>
        <w:t>(</w:t>
      </w:r>
      <w:r w:rsidRPr="008C6EBC">
        <w:rPr>
          <w:rStyle w:val="1-Char"/>
          <w:vertAlign w:val="superscript"/>
          <w:rtl/>
        </w:rPr>
        <w:footnoteReference w:id="634"/>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r w:rsidR="00DD5E8D">
        <w:rPr>
          <w:rStyle w:val="1-Char"/>
          <w:rtl/>
        </w:rPr>
        <w:t xml:space="preserve"> </w:t>
      </w:r>
    </w:p>
    <w:p w:rsidR="00855C20" w:rsidRPr="00626FA5" w:rsidRDefault="00855C20" w:rsidP="00626FA5">
      <w:pPr>
        <w:pStyle w:val="1-"/>
        <w:rPr>
          <w:rtl/>
        </w:rPr>
      </w:pPr>
      <w:r w:rsidRPr="00626FA5">
        <w:rPr>
          <w:rtl/>
        </w:rPr>
        <w:t>باز هم سخنان تکراری...!</w:t>
      </w:r>
      <w:r w:rsidRPr="00626FA5">
        <w:rPr>
          <w:rFonts w:hint="cs"/>
          <w:rtl/>
        </w:rPr>
        <w:t xml:space="preserve"> تو به این</w:t>
      </w:r>
      <w:r w:rsidR="0086395E" w:rsidRPr="00626FA5">
        <w:rPr>
          <w:rFonts w:hint="cs"/>
          <w:rtl/>
        </w:rPr>
        <w:t xml:space="preserve"> حرف‌ها</w:t>
      </w:r>
      <w:r w:rsidRPr="00626FA5">
        <w:rPr>
          <w:rFonts w:hint="cs"/>
          <w:rtl/>
        </w:rPr>
        <w:t xml:space="preserve"> عمل می</w:t>
      </w:r>
      <w:r w:rsidR="00F063FB">
        <w:rPr>
          <w:rFonts w:hint="eastAsia"/>
          <w:rtl/>
        </w:rPr>
        <w:t>‌</w:t>
      </w:r>
      <w:r w:rsidRPr="00626FA5">
        <w:rPr>
          <w:rFonts w:hint="cs"/>
          <w:rtl/>
        </w:rPr>
        <w:t>کنی؟ مذهب تو بر این بنا شده که مزاحم سنی باشد، بدون مخالفت با اهل سنت، شیعه</w:t>
      </w:r>
      <w:r w:rsidR="00686EC4" w:rsidRPr="00626FA5">
        <w:rPr>
          <w:rFonts w:hint="cs"/>
          <w:rtl/>
        </w:rPr>
        <w:t xml:space="preserve"> بی‌</w:t>
      </w:r>
      <w:r w:rsidRPr="00626FA5">
        <w:rPr>
          <w:rFonts w:hint="cs"/>
          <w:rtl/>
        </w:rPr>
        <w:t>معنی است (از سخنان نغز خودم).</w:t>
      </w:r>
    </w:p>
    <w:p w:rsidR="00855C20" w:rsidRPr="00626FA5" w:rsidRDefault="00855C20" w:rsidP="00626FA5">
      <w:pPr>
        <w:pStyle w:val="1-"/>
        <w:rPr>
          <w:rtl/>
        </w:rPr>
      </w:pPr>
      <w:r w:rsidRPr="00626FA5">
        <w:rPr>
          <w:rFonts w:hint="cs"/>
          <w:rtl/>
        </w:rPr>
        <w:t>شما چون انگلی هستید که ادامه</w:t>
      </w:r>
      <w:r w:rsidR="002D3D2D" w:rsidRPr="00626FA5">
        <w:rPr>
          <w:rFonts w:hint="cs"/>
          <w:rtl/>
        </w:rPr>
        <w:t xml:space="preserve"> </w:t>
      </w:r>
      <w:r w:rsidRPr="00626FA5">
        <w:rPr>
          <w:rFonts w:hint="cs"/>
          <w:rtl/>
        </w:rPr>
        <w:t>زندگی برای</w:t>
      </w:r>
      <w:r w:rsidR="002D3D2D" w:rsidRPr="00626FA5">
        <w:rPr>
          <w:rFonts w:hint="cs"/>
          <w:rtl/>
        </w:rPr>
        <w:t xml:space="preserve"> </w:t>
      </w:r>
      <w:r w:rsidRPr="00626FA5">
        <w:rPr>
          <w:rFonts w:hint="cs"/>
          <w:rtl/>
        </w:rPr>
        <w:t>شما در ضرر زدن بما</w:t>
      </w:r>
      <w:r w:rsidR="002D3D2D" w:rsidRPr="00626FA5">
        <w:rPr>
          <w:rFonts w:hint="cs"/>
          <w:rtl/>
        </w:rPr>
        <w:t xml:space="preserve"> </w:t>
      </w:r>
      <w:r w:rsidRPr="00626FA5">
        <w:rPr>
          <w:rFonts w:hint="cs"/>
          <w:rtl/>
        </w:rPr>
        <w:t xml:space="preserve">امکان دارد مذهب شما بدون فحش دادن به اصحاب پیامبر دیگر وجود خارجی ندارد اصلا مذهب شما چیزی برای عرضه ندارد جز اینکه بگوید عمر حق علی را خورد. </w:t>
      </w:r>
    </w:p>
    <w:p w:rsidR="00855C20" w:rsidRPr="001E5D31" w:rsidRDefault="00855C20" w:rsidP="0058550D">
      <w:pPr>
        <w:pStyle w:val="3-"/>
        <w:rPr>
          <w:rtl/>
        </w:rPr>
      </w:pPr>
      <w:bookmarkStart w:id="1220" w:name="_Toc433464936"/>
      <w:r w:rsidRPr="001E5D31">
        <w:rPr>
          <w:rFonts w:hint="cs"/>
          <w:rtl/>
        </w:rPr>
        <w:t>ادعای 475</w:t>
      </w:r>
      <w:r>
        <w:rPr>
          <w:rFonts w:hint="cs"/>
          <w:rtl/>
        </w:rPr>
        <w:t>-</w:t>
      </w:r>
      <w:r w:rsidRPr="001E5D31">
        <w:rPr>
          <w:rtl/>
        </w:rPr>
        <w:t xml:space="preserve"> همۀ مسجد‌های دنیا</w:t>
      </w:r>
      <w:r w:rsidR="002D3D2D">
        <w:rPr>
          <w:rtl/>
        </w:rPr>
        <w:t xml:space="preserve"> </w:t>
      </w:r>
      <w:r w:rsidRPr="001E5D31">
        <w:rPr>
          <w:rtl/>
        </w:rPr>
        <w:t>یا بر قبر یک</w:t>
      </w:r>
      <w:r w:rsidR="002D3D2D">
        <w:rPr>
          <w:rtl/>
        </w:rPr>
        <w:t xml:space="preserve"> </w:t>
      </w:r>
      <w:r w:rsidRPr="001E5D31">
        <w:rPr>
          <w:rtl/>
        </w:rPr>
        <w:t>نبی ساخته شده‌اند یا بر قبر وصی</w:t>
      </w:r>
      <w:bookmarkEnd w:id="1220"/>
    </w:p>
    <w:p w:rsidR="00855C20" w:rsidRPr="0062224F" w:rsidRDefault="00855C20" w:rsidP="00855C20">
      <w:pPr>
        <w:ind w:firstLine="284"/>
        <w:jc w:val="both"/>
        <w:rPr>
          <w:rStyle w:val="1-Char"/>
          <w:rtl/>
        </w:rPr>
      </w:pPr>
      <w:r w:rsidRPr="0062224F">
        <w:rPr>
          <w:rStyle w:val="1-Char"/>
          <w:rtl/>
        </w:rPr>
        <w:t>در خبر است که راوی، خدمت امام به حق و ناطق و کاشف اسرار حقایق، جعفر بن محمد صادق</w:t>
      </w:r>
      <w:r w:rsidRPr="001E5D31">
        <w:rPr>
          <w:rFonts w:cs="CTraditional Arabic" w:hint="cs"/>
          <w:rtl/>
          <w:lang w:bidi="fa-IR"/>
        </w:rPr>
        <w:t>إ</w:t>
      </w:r>
      <w:r w:rsidRPr="0062224F">
        <w:rPr>
          <w:rStyle w:val="1-Char"/>
          <w:rtl/>
        </w:rPr>
        <w:t xml:space="preserve"> عرض کرد:</w:t>
      </w:r>
    </w:p>
    <w:p w:rsidR="00855C20" w:rsidRPr="0062224F" w:rsidRDefault="00855C20" w:rsidP="00855C20">
      <w:pPr>
        <w:ind w:firstLine="284"/>
        <w:jc w:val="both"/>
        <w:rPr>
          <w:rStyle w:val="1-Char"/>
          <w:rtl/>
        </w:rPr>
      </w:pPr>
      <w:r w:rsidRPr="0062224F">
        <w:rPr>
          <w:rStyle w:val="1-Char"/>
          <w:rtl/>
        </w:rPr>
        <w:t>من از مساجد مخالفان بدم می‌آید و میل ندارم در آن مکانها نماز بگزارم. آیا این عمل من بد است یا نیک؟</w:t>
      </w:r>
      <w:r w:rsidRPr="0062224F">
        <w:rPr>
          <w:rStyle w:val="1-Char"/>
          <w:rFonts w:hint="cs"/>
          <w:rtl/>
        </w:rPr>
        <w:t>.</w:t>
      </w:r>
    </w:p>
    <w:p w:rsidR="00855C20" w:rsidRPr="00833686" w:rsidRDefault="00855C20" w:rsidP="00855C20">
      <w:pPr>
        <w:ind w:firstLine="284"/>
        <w:jc w:val="both"/>
        <w:rPr>
          <w:rStyle w:val="5-Char"/>
          <w:rtl/>
        </w:rPr>
      </w:pPr>
      <w:r w:rsidRPr="0062224F">
        <w:rPr>
          <w:rStyle w:val="1-Char"/>
          <w:rtl/>
        </w:rPr>
        <w:t>حضرت فرمودند: مساجد، بیوت الله اند؛ مگر</w:t>
      </w:r>
      <w:r w:rsidR="00FA03B3">
        <w:rPr>
          <w:rStyle w:val="1-Char"/>
          <w:rtl/>
        </w:rPr>
        <w:t xml:space="preserve"> نمی‌دا</w:t>
      </w:r>
      <w:r w:rsidRPr="0062224F">
        <w:rPr>
          <w:rStyle w:val="1-Char"/>
          <w:rtl/>
        </w:rPr>
        <w:t xml:space="preserve">نی؟ </w:t>
      </w:r>
      <w:r w:rsidRPr="0059586B">
        <w:rPr>
          <w:rStyle w:val="5-Char"/>
          <w:rtl/>
        </w:rPr>
        <w:t>«ما</w:t>
      </w:r>
      <w:r w:rsidR="0043378F">
        <w:rPr>
          <w:rStyle w:val="5-Char"/>
          <w:rFonts w:hint="cs"/>
          <w:rtl/>
        </w:rPr>
        <w:t xml:space="preserve"> </w:t>
      </w:r>
      <w:r w:rsidR="00B64BA0">
        <w:rPr>
          <w:rStyle w:val="5-Char"/>
          <w:rtl/>
        </w:rPr>
        <w:t>من مسجد الا وقد بن</w:t>
      </w:r>
      <w:r w:rsidR="00B64BA0">
        <w:rPr>
          <w:rStyle w:val="5-Char"/>
          <w:rFonts w:hint="cs"/>
          <w:rtl/>
        </w:rPr>
        <w:t>ي</w:t>
      </w:r>
      <w:r w:rsidR="00B64BA0">
        <w:rPr>
          <w:rStyle w:val="5-Char"/>
          <w:rtl/>
        </w:rPr>
        <w:t xml:space="preserve"> علی قبر نب</w:t>
      </w:r>
      <w:r w:rsidR="00B64BA0">
        <w:rPr>
          <w:rStyle w:val="5-Char"/>
          <w:rFonts w:hint="cs"/>
          <w:rtl/>
        </w:rPr>
        <w:t>ي</w:t>
      </w:r>
      <w:r w:rsidRPr="0059586B">
        <w:rPr>
          <w:rStyle w:val="5-Char"/>
          <w:rtl/>
        </w:rPr>
        <w:t>»</w:t>
      </w:r>
      <w:r w:rsidRPr="0059586B">
        <w:rPr>
          <w:rStyle w:val="5-Char"/>
          <w:rFonts w:hint="cs"/>
          <w:rtl/>
        </w:rPr>
        <w:t>.</w:t>
      </w:r>
    </w:p>
    <w:p w:rsidR="00855C20" w:rsidRPr="0062224F" w:rsidRDefault="00855C20" w:rsidP="00855C20">
      <w:pPr>
        <w:ind w:firstLine="284"/>
        <w:jc w:val="both"/>
        <w:rPr>
          <w:rStyle w:val="1-Char"/>
          <w:rtl/>
        </w:rPr>
      </w:pPr>
      <w:r w:rsidRPr="0062224F">
        <w:rPr>
          <w:rStyle w:val="1-Char"/>
          <w:rtl/>
        </w:rPr>
        <w:t>یعنی: هیچ مسجدی نیست (بزرگ یا کوچک، مسجد شیعه یا سنی) مگر به تحقیق بر قبر پیغمبری</w:t>
      </w:r>
      <w:r w:rsidR="002D3D2D" w:rsidRPr="0062224F">
        <w:rPr>
          <w:rStyle w:val="1-Char"/>
          <w:rtl/>
        </w:rPr>
        <w:t xml:space="preserve"> </w:t>
      </w:r>
      <w:r w:rsidRPr="0062224F">
        <w:rPr>
          <w:rStyle w:val="1-Char"/>
          <w:rtl/>
        </w:rPr>
        <w:t>یا وصی</w:t>
      </w:r>
      <w:r w:rsidR="002D3D2D" w:rsidRPr="0062224F">
        <w:rPr>
          <w:rStyle w:val="1-Char"/>
          <w:rtl/>
        </w:rPr>
        <w:t xml:space="preserve"> </w:t>
      </w:r>
      <w:r w:rsidRPr="0062224F">
        <w:rPr>
          <w:rStyle w:val="1-Char"/>
          <w:rtl/>
        </w:rPr>
        <w:t>پیغمبری که کشته شده است، بنا شده باشد. پس در این بقعه</w:t>
      </w:r>
      <w:r w:rsidR="002D3D2D" w:rsidRPr="0062224F">
        <w:rPr>
          <w:rStyle w:val="1-Char"/>
          <w:rtl/>
        </w:rPr>
        <w:t xml:space="preserve"> </w:t>
      </w:r>
      <w:r w:rsidR="001C49D8">
        <w:rPr>
          <w:rStyle w:val="1-Char"/>
          <w:rtl/>
        </w:rPr>
        <w:t>قطره</w:t>
      </w:r>
      <w:r w:rsidR="001C49D8">
        <w:rPr>
          <w:rStyle w:val="1-Char"/>
          <w:rFonts w:hint="cs"/>
          <w:rtl/>
        </w:rPr>
        <w:t>‌</w:t>
      </w:r>
      <w:r w:rsidRPr="0062224F">
        <w:rPr>
          <w:rStyle w:val="1-Char"/>
          <w:rtl/>
        </w:rPr>
        <w:t>ای از خون آن نبی یا وصی هست که به سبب آن خون، خدای تعالی دوست دارد که در آن بقاع و مساجد یاد شود.</w:t>
      </w:r>
    </w:p>
    <w:p w:rsidR="00855C20" w:rsidRPr="0062224F" w:rsidRDefault="00855C20" w:rsidP="00855C20">
      <w:pPr>
        <w:ind w:firstLine="284"/>
        <w:jc w:val="both"/>
        <w:rPr>
          <w:rStyle w:val="1-Char"/>
          <w:rtl/>
        </w:rPr>
      </w:pPr>
      <w:r w:rsidRPr="0062224F">
        <w:rPr>
          <w:rStyle w:val="1-Char"/>
          <w:rtl/>
        </w:rPr>
        <w:t>پس اداء نمایند واجبات را</w:t>
      </w:r>
      <w:r w:rsidR="002D3D2D" w:rsidRPr="0062224F">
        <w:rPr>
          <w:rStyle w:val="1-Char"/>
          <w:rtl/>
        </w:rPr>
        <w:t xml:space="preserve"> </w:t>
      </w:r>
      <w:r w:rsidRPr="0062224F">
        <w:rPr>
          <w:rStyle w:val="1-Char"/>
          <w:rtl/>
        </w:rPr>
        <w:t>و زیاد نمایند در آن مساجد نوافل و مستحبات را...</w:t>
      </w:r>
      <w:r w:rsidRPr="00CE6E7F">
        <w:rPr>
          <w:rStyle w:val="1-Char"/>
          <w:rFonts w:hint="cs"/>
          <w:vertAlign w:val="superscript"/>
          <w:rtl/>
        </w:rPr>
        <w:t>(</w:t>
      </w:r>
      <w:r w:rsidRPr="008C6EBC">
        <w:rPr>
          <w:rStyle w:val="1-Char"/>
          <w:vertAlign w:val="superscript"/>
          <w:rtl/>
        </w:rPr>
        <w:footnoteReference w:id="635"/>
      </w:r>
      <w:r w:rsidRPr="00CE6E7F">
        <w:rPr>
          <w:rStyle w:val="1-Char"/>
          <w:rFonts w:hint="cs"/>
          <w:vertAlign w:val="superscript"/>
          <w:rtl/>
        </w:rPr>
        <w:t>)</w:t>
      </w:r>
      <w:r w:rsidRPr="0062224F">
        <w:rPr>
          <w:rStyle w:val="1-Char"/>
          <w:rFonts w:hint="cs"/>
          <w:rtl/>
        </w:rPr>
        <w:t>.</w:t>
      </w:r>
    </w:p>
    <w:p w:rsidR="00855C20" w:rsidRPr="0062224F" w:rsidRDefault="000D6BFD" w:rsidP="000D6BFD">
      <w:pPr>
        <w:ind w:firstLine="284"/>
        <w:rPr>
          <w:rStyle w:val="1-Char"/>
          <w:rtl/>
        </w:rPr>
      </w:pPr>
      <w:r>
        <w:rPr>
          <w:rStyle w:val="1-Char"/>
          <w:bCs/>
          <w:szCs w:val="25"/>
          <w:rtl/>
        </w:rPr>
        <w:t>جواب ما:</w:t>
      </w:r>
    </w:p>
    <w:p w:rsidR="00855C20" w:rsidRPr="0062224F" w:rsidRDefault="00855C20" w:rsidP="00855C20">
      <w:pPr>
        <w:ind w:firstLine="284"/>
        <w:jc w:val="both"/>
        <w:rPr>
          <w:rStyle w:val="1-Char"/>
          <w:rtl/>
        </w:rPr>
      </w:pPr>
      <w:r w:rsidRPr="0062224F">
        <w:rPr>
          <w:rStyle w:val="1-Char"/>
          <w:rtl/>
        </w:rPr>
        <w:t>دروغ در کلام خودش هست!</w:t>
      </w:r>
      <w:r w:rsidR="00783174">
        <w:rPr>
          <w:rStyle w:val="1-Char"/>
          <w:rtl/>
        </w:rPr>
        <w:t xml:space="preserve"> می‌خواهد</w:t>
      </w:r>
      <w:r w:rsidRPr="0062224F">
        <w:rPr>
          <w:rStyle w:val="1-Char"/>
          <w:rtl/>
        </w:rPr>
        <w:t xml:space="preserve"> اهمیت مساجد را تنها برای الله نداند و برای یک مرده، مقدس بداند تا راه را برای قبر حسین و قبر علی پرستی هموار کند.</w:t>
      </w:r>
    </w:p>
    <w:p w:rsidR="00855C20" w:rsidRPr="0062224F" w:rsidRDefault="00855C20" w:rsidP="00855C20">
      <w:pPr>
        <w:ind w:firstLine="284"/>
        <w:jc w:val="both"/>
        <w:rPr>
          <w:rStyle w:val="1-Char"/>
          <w:rtl/>
        </w:rPr>
      </w:pPr>
      <w:r w:rsidRPr="0062224F">
        <w:rPr>
          <w:rStyle w:val="1-Char"/>
          <w:rtl/>
        </w:rPr>
        <w:t>اگر الله دوست می‌داشت که در مساجد به خاطر شهید مدفون در آن یاد شود، چرا قرن‌هاست که مساجد اندلس از بین رفته</w:t>
      </w:r>
      <w:r w:rsidRPr="0062224F">
        <w:rPr>
          <w:rStyle w:val="1-Char"/>
          <w:rFonts w:hint="cs"/>
          <w:rtl/>
        </w:rPr>
        <w:t>‌</w:t>
      </w:r>
      <w:r w:rsidRPr="0062224F">
        <w:rPr>
          <w:rStyle w:val="1-Char"/>
          <w:rtl/>
        </w:rPr>
        <w:t>اند یا</w:t>
      </w:r>
      <w:r w:rsidR="002D3D2D" w:rsidRPr="0062224F">
        <w:rPr>
          <w:rStyle w:val="1-Char"/>
          <w:rtl/>
        </w:rPr>
        <w:t xml:space="preserve"> </w:t>
      </w:r>
      <w:r w:rsidRPr="0062224F">
        <w:rPr>
          <w:rStyle w:val="1-Char"/>
          <w:rtl/>
        </w:rPr>
        <w:t>به اماکن زنا و فساد تبدیل شده</w:t>
      </w:r>
      <w:r w:rsidRPr="0062224F">
        <w:rPr>
          <w:rStyle w:val="1-Char"/>
          <w:rFonts w:hint="cs"/>
          <w:rtl/>
        </w:rPr>
        <w:t>‌</w:t>
      </w:r>
      <w:r w:rsidRPr="0062224F">
        <w:rPr>
          <w:rStyle w:val="1-Char"/>
          <w:rtl/>
        </w:rPr>
        <w:t>اند؟ آیا این هم از برکت خون شهید است! روس</w:t>
      </w:r>
      <w:r w:rsidR="006D46AC">
        <w:rPr>
          <w:rStyle w:val="1-Char"/>
          <w:rFonts w:hint="cs"/>
          <w:rtl/>
        </w:rPr>
        <w:t>‌</w:t>
      </w:r>
      <w:r w:rsidRPr="0062224F">
        <w:rPr>
          <w:rStyle w:val="1-Char"/>
          <w:rtl/>
        </w:rPr>
        <w:t>ها که بخارا و سمرقند را گرفتند، فی الفور مساجد را به اصطبل و رقاص خانه تبدیل کردند.</w:t>
      </w:r>
    </w:p>
    <w:p w:rsidR="00855C20" w:rsidRPr="0062224F" w:rsidRDefault="00855C20" w:rsidP="00855C20">
      <w:pPr>
        <w:ind w:firstLine="284"/>
        <w:jc w:val="both"/>
        <w:rPr>
          <w:rStyle w:val="1-Char"/>
          <w:rtl/>
        </w:rPr>
        <w:sectPr w:rsidR="00855C20" w:rsidRPr="0062224F" w:rsidSect="001B6D70">
          <w:headerReference w:type="default" r:id="rId21"/>
          <w:headerReference w:type="first" r:id="rId22"/>
          <w:footnotePr>
            <w:numRestart w:val="eachPage"/>
          </w:footnotePr>
          <w:type w:val="oddPage"/>
          <w:pgSz w:w="9356" w:h="13608" w:code="9"/>
          <w:pgMar w:top="567" w:right="1134" w:bottom="851" w:left="1134" w:header="454" w:footer="0" w:gutter="0"/>
          <w:cols w:space="708"/>
          <w:titlePg/>
          <w:bidi/>
          <w:rtlGutter/>
          <w:docGrid w:linePitch="381"/>
        </w:sectPr>
      </w:pPr>
    </w:p>
    <w:p w:rsidR="00855C20" w:rsidRPr="001E5D31" w:rsidRDefault="00855C20" w:rsidP="00855C20">
      <w:pPr>
        <w:pStyle w:val="2-"/>
        <w:rPr>
          <w:rFonts w:ascii="Times New Roman" w:hAnsi="Times New Roman"/>
          <w:rtl/>
        </w:rPr>
      </w:pPr>
      <w:bookmarkStart w:id="1221" w:name="_Toc433464937"/>
      <w:r w:rsidRPr="001E5D31">
        <w:rPr>
          <w:rFonts w:ascii="Times New Roman" w:hAnsi="Times New Roman"/>
          <w:rtl/>
        </w:rPr>
        <w:t>حرف آخر</w:t>
      </w:r>
      <w:bookmarkEnd w:id="1221"/>
    </w:p>
    <w:p w:rsidR="00855C20" w:rsidRPr="0062224F" w:rsidRDefault="00855C20" w:rsidP="00855C20">
      <w:pPr>
        <w:ind w:firstLine="284"/>
        <w:jc w:val="both"/>
        <w:rPr>
          <w:rStyle w:val="1-Char"/>
          <w:rtl/>
        </w:rPr>
      </w:pPr>
      <w:r w:rsidRPr="0062224F">
        <w:rPr>
          <w:rStyle w:val="1-Char"/>
          <w:rtl/>
        </w:rPr>
        <w:t>پدر بعد از باز نشستگی در بازار</w:t>
      </w:r>
      <w:r w:rsidR="002D3D2D" w:rsidRPr="0062224F">
        <w:rPr>
          <w:rStyle w:val="1-Char"/>
          <w:rtl/>
        </w:rPr>
        <w:t xml:space="preserve"> </w:t>
      </w:r>
      <w:r w:rsidRPr="0062224F">
        <w:rPr>
          <w:rStyle w:val="1-Char"/>
          <w:rtl/>
        </w:rPr>
        <w:t>تهران، بعداز ظهرها دفتر حساب یک حاجی پولدار را می‌نوشت.</w:t>
      </w:r>
      <w:r w:rsidRPr="0062224F">
        <w:rPr>
          <w:rStyle w:val="1-Char"/>
          <w:rFonts w:hint="cs"/>
          <w:rtl/>
        </w:rPr>
        <w:t xml:space="preserve"> </w:t>
      </w:r>
      <w:r w:rsidRPr="0062224F">
        <w:rPr>
          <w:rStyle w:val="1-Char"/>
          <w:rtl/>
        </w:rPr>
        <w:t>وقتی که برای اولین بار در دیار هجرت به دیدنم آمد از باب بی</w:t>
      </w:r>
      <w:r w:rsidRPr="0062224F">
        <w:rPr>
          <w:rStyle w:val="1-Char"/>
          <w:rFonts w:hint="cs"/>
          <w:rtl/>
        </w:rPr>
        <w:t>‌</w:t>
      </w:r>
      <w:r w:rsidRPr="0062224F">
        <w:rPr>
          <w:rStyle w:val="1-Char"/>
          <w:rtl/>
        </w:rPr>
        <w:t>فایده دانستن کوشش‌هایم</w:t>
      </w:r>
      <w:r w:rsidR="002D3D2D" w:rsidRPr="0062224F">
        <w:rPr>
          <w:rStyle w:val="1-Char"/>
          <w:rtl/>
        </w:rPr>
        <w:t xml:space="preserve"> </w:t>
      </w:r>
      <w:r w:rsidRPr="0062224F">
        <w:rPr>
          <w:rStyle w:val="1-Char"/>
          <w:rtl/>
        </w:rPr>
        <w:t>و از باب نصحیت و نشان دادن تعصب شیعه</w:t>
      </w:r>
      <w:r w:rsidRPr="0062224F">
        <w:rPr>
          <w:rStyle w:val="1-Char"/>
          <w:rFonts w:hint="cs"/>
          <w:rtl/>
        </w:rPr>
        <w:t>‌</w:t>
      </w:r>
      <w:r w:rsidRPr="0062224F">
        <w:rPr>
          <w:rStyle w:val="1-Char"/>
          <w:rtl/>
        </w:rPr>
        <w:t>ها</w:t>
      </w:r>
      <w:r w:rsidR="002D3D2D" w:rsidRPr="0062224F">
        <w:rPr>
          <w:rStyle w:val="1-Char"/>
          <w:rtl/>
        </w:rPr>
        <w:t xml:space="preserve"> </w:t>
      </w:r>
      <w:r w:rsidRPr="0062224F">
        <w:rPr>
          <w:rStyle w:val="1-Char"/>
          <w:rtl/>
        </w:rPr>
        <w:t>گفت:</w:t>
      </w:r>
    </w:p>
    <w:p w:rsidR="00855C20" w:rsidRPr="0062224F" w:rsidRDefault="00855C20" w:rsidP="00855C20">
      <w:pPr>
        <w:ind w:firstLine="284"/>
        <w:jc w:val="both"/>
        <w:rPr>
          <w:rStyle w:val="1-Char"/>
          <w:rtl/>
        </w:rPr>
      </w:pPr>
      <w:r w:rsidRPr="0062224F">
        <w:rPr>
          <w:rStyle w:val="1-Char"/>
          <w:rFonts w:hint="cs"/>
          <w:rtl/>
        </w:rPr>
        <w:t>حاجی پولدار</w:t>
      </w:r>
      <w:r w:rsidR="002D3D2D" w:rsidRPr="0062224F">
        <w:rPr>
          <w:rStyle w:val="1-Char"/>
          <w:rFonts w:hint="cs"/>
          <w:rtl/>
        </w:rPr>
        <w:t xml:space="preserve"> </w:t>
      </w:r>
      <w:r w:rsidRPr="0062224F">
        <w:rPr>
          <w:rStyle w:val="1-Char"/>
          <w:rtl/>
        </w:rPr>
        <w:t>هر سال 15 روز بر سر قبر امام رضا می‌رود و خادم قبر</w:t>
      </w:r>
      <w:r w:rsidR="006148A3">
        <w:rPr>
          <w:rStyle w:val="1-Char"/>
          <w:rtl/>
        </w:rPr>
        <w:t xml:space="preserve"> می‌شود</w:t>
      </w:r>
      <w:r w:rsidRPr="0062224F">
        <w:rPr>
          <w:rStyle w:val="1-Char"/>
          <w:rtl/>
        </w:rPr>
        <w:t xml:space="preserve"> در حالی که میلیونر است! و گفت نسخه‌های زیادی از کتاب</w:t>
      </w:r>
      <w:r w:rsidR="002D3D2D" w:rsidRPr="0062224F">
        <w:rPr>
          <w:rStyle w:val="1-Char"/>
          <w:rtl/>
        </w:rPr>
        <w:t xml:space="preserve"> شب‌های </w:t>
      </w:r>
      <w:r w:rsidRPr="0062224F">
        <w:rPr>
          <w:rStyle w:val="1-Char"/>
          <w:rtl/>
        </w:rPr>
        <w:t>پیشاور</w:t>
      </w:r>
      <w:r w:rsidR="002D3D2D" w:rsidRPr="0062224F">
        <w:rPr>
          <w:rStyle w:val="1-Char"/>
          <w:rtl/>
        </w:rPr>
        <w:t xml:space="preserve"> </w:t>
      </w:r>
      <w:r w:rsidRPr="0062224F">
        <w:rPr>
          <w:rStyle w:val="1-Char"/>
          <w:rtl/>
        </w:rPr>
        <w:t>را خریده است و به هر سنی که از شهرستان می‌آید، این کتاب را هدیه می</w:t>
      </w:r>
      <w:r w:rsidRPr="0062224F">
        <w:rPr>
          <w:rStyle w:val="1-Char"/>
          <w:rFonts w:hint="cs"/>
          <w:rtl/>
        </w:rPr>
        <w:t>‌</w:t>
      </w:r>
      <w:r w:rsidRPr="0062224F">
        <w:rPr>
          <w:rStyle w:val="1-Char"/>
          <w:rtl/>
        </w:rPr>
        <w:t>دهد!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یک روز به دو افغانی که مشتری او بودند، این کتاب را داد؛ فردایش افغان</w:t>
      </w:r>
      <w:r w:rsidR="004667E2">
        <w:rPr>
          <w:rStyle w:val="1-Char"/>
          <w:rFonts w:hint="cs"/>
          <w:rtl/>
        </w:rPr>
        <w:t>‌</w:t>
      </w:r>
      <w:r w:rsidRPr="0062224F">
        <w:rPr>
          <w:rStyle w:val="1-Char"/>
          <w:rtl/>
        </w:rPr>
        <w:t>ها کتاب را پس آوردند که ملای ما گفت: این کتاب غلط است؛ نخوانید. واضح بود که افغان</w:t>
      </w:r>
      <w:r w:rsidR="004667E2">
        <w:rPr>
          <w:rStyle w:val="1-Char"/>
          <w:rFonts w:hint="cs"/>
          <w:rtl/>
        </w:rPr>
        <w:t>‌</w:t>
      </w:r>
      <w:r w:rsidRPr="0062224F">
        <w:rPr>
          <w:rStyle w:val="1-Char"/>
          <w:rtl/>
        </w:rPr>
        <w:t>ها لج بازی می</w:t>
      </w:r>
      <w:r w:rsidRPr="0062224F">
        <w:rPr>
          <w:rStyle w:val="1-Char"/>
          <w:rFonts w:hint="cs"/>
          <w:rtl/>
        </w:rPr>
        <w:t>‌</w:t>
      </w:r>
      <w:r w:rsidRPr="0062224F">
        <w:rPr>
          <w:rStyle w:val="1-Char"/>
          <w:rtl/>
        </w:rPr>
        <w:t>کردند. پدر</w:t>
      </w:r>
      <w:r w:rsidR="00B32BA2">
        <w:rPr>
          <w:rStyle w:val="1-Char"/>
          <w:rtl/>
        </w:rPr>
        <w:t xml:space="preserve"> </w:t>
      </w:r>
      <w:r w:rsidR="00783174">
        <w:rPr>
          <w:rStyle w:val="1-Char"/>
          <w:rtl/>
        </w:rPr>
        <w:t>می‌گوید</w:t>
      </w:r>
      <w:r w:rsidRPr="0062224F">
        <w:rPr>
          <w:rStyle w:val="1-Char"/>
          <w:rtl/>
        </w:rPr>
        <w:t>: بعد از رفتن</w:t>
      </w:r>
      <w:r w:rsidR="00F0383B">
        <w:rPr>
          <w:rStyle w:val="1-Char"/>
          <w:rtl/>
        </w:rPr>
        <w:t xml:space="preserve"> آن‌ها </w:t>
      </w:r>
      <w:r w:rsidRPr="0062224F">
        <w:rPr>
          <w:rStyle w:val="1-Char"/>
          <w:rtl/>
        </w:rPr>
        <w:t>از باب نصیحت به حاجی گفتم: ببین حاجی! مشتری</w:t>
      </w:r>
      <w:r w:rsidRPr="0062224F">
        <w:rPr>
          <w:rStyle w:val="1-Char"/>
          <w:rFonts w:hint="cs"/>
          <w:rtl/>
        </w:rPr>
        <w:t>‌</w:t>
      </w:r>
      <w:r w:rsidRPr="0062224F">
        <w:rPr>
          <w:rStyle w:val="1-Char"/>
          <w:rtl/>
        </w:rPr>
        <w:t>ها را ناراضی نکن که باز نخواهند آمد!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و حاجی در جواب گفت:</w:t>
      </w:r>
      <w:r w:rsidR="002D3D2D" w:rsidRPr="0062224F">
        <w:rPr>
          <w:rStyle w:val="1-Char"/>
          <w:rtl/>
        </w:rPr>
        <w:t xml:space="preserve"> </w:t>
      </w:r>
      <w:r w:rsidRPr="0062224F">
        <w:rPr>
          <w:rStyle w:val="1-Char"/>
          <w:rtl/>
        </w:rPr>
        <w:t>به جهنم که</w:t>
      </w:r>
      <w:r w:rsidR="002D3D2D" w:rsidRPr="0062224F">
        <w:rPr>
          <w:rStyle w:val="1-Char"/>
          <w:rtl/>
        </w:rPr>
        <w:t xml:space="preserve"> نمی‌</w:t>
      </w:r>
      <w:r w:rsidRPr="0062224F">
        <w:rPr>
          <w:rStyle w:val="1-Char"/>
          <w:rtl/>
        </w:rPr>
        <w:t>آیند. به نار سقر که نمی</w:t>
      </w:r>
      <w:r w:rsidRPr="0062224F">
        <w:rPr>
          <w:rStyle w:val="1-Char"/>
          <w:rFonts w:hint="cs"/>
          <w:rtl/>
        </w:rPr>
        <w:t>‌</w:t>
      </w:r>
      <w:r w:rsidRPr="0062224F">
        <w:rPr>
          <w:rStyle w:val="1-Char"/>
          <w:rtl/>
        </w:rPr>
        <w:t>آیند.</w:t>
      </w:r>
    </w:p>
    <w:p w:rsidR="00855C20" w:rsidRPr="0062224F" w:rsidRDefault="00855C20" w:rsidP="00855C20">
      <w:pPr>
        <w:ind w:firstLine="284"/>
        <w:jc w:val="both"/>
        <w:rPr>
          <w:rStyle w:val="1-Char"/>
          <w:rtl/>
        </w:rPr>
      </w:pPr>
      <w:r w:rsidRPr="0062224F">
        <w:rPr>
          <w:rStyle w:val="1-Char"/>
          <w:rtl/>
        </w:rPr>
        <w:t>این است راز زنده بودن مذهب تشیع. شما از اول تا آخر کتاب</w:t>
      </w:r>
      <w:r w:rsidR="002D3D2D" w:rsidRPr="0062224F">
        <w:rPr>
          <w:rStyle w:val="1-Char"/>
          <w:rtl/>
        </w:rPr>
        <w:t xml:space="preserve"> شب‌های </w:t>
      </w:r>
      <w:r w:rsidR="001C49D8">
        <w:rPr>
          <w:rStyle w:val="1-Char"/>
          <w:rtl/>
        </w:rPr>
        <w:t>پیشاور را بخوانید، صفحه</w:t>
      </w:r>
      <w:r w:rsidR="001C49D8">
        <w:rPr>
          <w:rStyle w:val="1-Char"/>
          <w:rFonts w:hint="cs"/>
          <w:rtl/>
        </w:rPr>
        <w:t>‌</w:t>
      </w:r>
      <w:r w:rsidRPr="0062224F">
        <w:rPr>
          <w:rStyle w:val="1-Char"/>
          <w:rtl/>
        </w:rPr>
        <w:t>ای ن</w:t>
      </w:r>
      <w:r w:rsidR="001C49D8">
        <w:rPr>
          <w:rStyle w:val="1-Char"/>
          <w:rFonts w:hint="cs"/>
          <w:rtl/>
        </w:rPr>
        <w:t>ی</w:t>
      </w:r>
      <w:r w:rsidR="001C49D8">
        <w:rPr>
          <w:rStyle w:val="1-Char"/>
          <w:rtl/>
        </w:rPr>
        <w:t>س</w:t>
      </w:r>
      <w:r w:rsidRPr="0062224F">
        <w:rPr>
          <w:rStyle w:val="1-Char"/>
          <w:rtl/>
        </w:rPr>
        <w:t>ت که از دروغ خالی باشد. اگر شیعه دلایلی چون ما داشت، شاید نسل سنی را از جهان می</w:t>
      </w:r>
      <w:r w:rsidRPr="0062224F">
        <w:rPr>
          <w:rStyle w:val="1-Char"/>
          <w:rFonts w:hint="cs"/>
          <w:rtl/>
        </w:rPr>
        <w:t>‌</w:t>
      </w:r>
      <w:r w:rsidRPr="0062224F">
        <w:rPr>
          <w:rStyle w:val="1-Char"/>
          <w:rtl/>
        </w:rPr>
        <w:t>کند!</w:t>
      </w:r>
      <w:r w:rsidRPr="0062224F">
        <w:rPr>
          <w:rStyle w:val="1-Char"/>
          <w:rFonts w:hint="cs"/>
          <w:rtl/>
        </w:rPr>
        <w:t>.</w:t>
      </w:r>
    </w:p>
    <w:p w:rsidR="00855C20" w:rsidRPr="0062224F" w:rsidRDefault="00855C20" w:rsidP="00855C20">
      <w:pPr>
        <w:ind w:firstLine="284"/>
        <w:jc w:val="both"/>
        <w:rPr>
          <w:rStyle w:val="1-Char"/>
          <w:rtl/>
        </w:rPr>
      </w:pPr>
      <w:r w:rsidRPr="0062224F">
        <w:rPr>
          <w:rStyle w:val="1-Char"/>
          <w:rtl/>
        </w:rPr>
        <w:t>او هیچ دلیلی ندارد و همه دلایل بر ضد عقیده اوست؛ اما پشتکار دارد و هزار صفحه کتاب می</w:t>
      </w:r>
      <w:r w:rsidRPr="0062224F">
        <w:rPr>
          <w:rStyle w:val="1-Char"/>
          <w:rFonts w:hint="cs"/>
          <w:rtl/>
        </w:rPr>
        <w:t>‌</w:t>
      </w:r>
      <w:r w:rsidRPr="0062224F">
        <w:rPr>
          <w:rStyle w:val="1-Char"/>
          <w:rtl/>
        </w:rPr>
        <w:t>نویسد! و از منافع مادی هم می‌گذرد! من</w:t>
      </w:r>
      <w:r w:rsidR="00783174">
        <w:rPr>
          <w:rStyle w:val="1-Char"/>
          <w:rtl/>
        </w:rPr>
        <w:t xml:space="preserve"> نمی‌گو</w:t>
      </w:r>
      <w:r w:rsidRPr="0062224F">
        <w:rPr>
          <w:rStyle w:val="1-Char"/>
          <w:rtl/>
        </w:rPr>
        <w:t>ییم که در بین سنی‌ها مثل او نیست، هزاران هست! و خیلی خیلی بهتر از او هست. شیعه جان در راه عقیده نمی</w:t>
      </w:r>
      <w:r w:rsidRPr="0062224F">
        <w:rPr>
          <w:rStyle w:val="1-Char"/>
          <w:rFonts w:hint="cs"/>
          <w:rtl/>
        </w:rPr>
        <w:t>‌</w:t>
      </w:r>
      <w:r w:rsidRPr="0062224F">
        <w:rPr>
          <w:rStyle w:val="1-Char"/>
          <w:rtl/>
        </w:rPr>
        <w:t>دهد اما سنی می</w:t>
      </w:r>
      <w:r w:rsidRPr="0062224F">
        <w:rPr>
          <w:rStyle w:val="1-Char"/>
          <w:rFonts w:hint="eastAsia"/>
          <w:rtl/>
        </w:rPr>
        <w:t>‌</w:t>
      </w:r>
      <w:r w:rsidRPr="0062224F">
        <w:rPr>
          <w:rStyle w:val="1-Char"/>
          <w:rtl/>
        </w:rPr>
        <w:t>دهد!</w:t>
      </w:r>
      <w:r w:rsidRPr="0062224F">
        <w:rPr>
          <w:rStyle w:val="1-Char"/>
          <w:rFonts w:hint="cs"/>
          <w:rtl/>
        </w:rPr>
        <w:t>.</w:t>
      </w:r>
    </w:p>
    <w:p w:rsidR="00855C20" w:rsidRDefault="00855C20" w:rsidP="00855C20">
      <w:pPr>
        <w:ind w:firstLine="284"/>
        <w:jc w:val="both"/>
        <w:rPr>
          <w:rStyle w:val="1-Char"/>
          <w:rtl/>
        </w:rPr>
      </w:pPr>
      <w:r w:rsidRPr="0062224F">
        <w:rPr>
          <w:rStyle w:val="1-Char"/>
          <w:rtl/>
        </w:rPr>
        <w:t>من</w:t>
      </w:r>
      <w:r w:rsidR="00AF2F4A">
        <w:rPr>
          <w:rStyle w:val="1-Char"/>
          <w:rtl/>
        </w:rPr>
        <w:t xml:space="preserve"> این‌ها </w:t>
      </w:r>
      <w:r w:rsidRPr="0062224F">
        <w:rPr>
          <w:rStyle w:val="1-Char"/>
          <w:rtl/>
        </w:rPr>
        <w:t>را</w:t>
      </w:r>
      <w:r w:rsidR="00783174">
        <w:rPr>
          <w:rStyle w:val="1-Char"/>
          <w:rtl/>
        </w:rPr>
        <w:t xml:space="preserve"> نمی‌گو</w:t>
      </w:r>
      <w:r w:rsidRPr="0062224F">
        <w:rPr>
          <w:rStyle w:val="1-Char"/>
          <w:rtl/>
        </w:rPr>
        <w:t>یم که شیعه کوشاتر است؛ روی سخنم با آن سنی‌هایی است که جزو بهترین</w:t>
      </w:r>
      <w:r w:rsidRPr="0062224F">
        <w:rPr>
          <w:rStyle w:val="1-Char"/>
          <w:rFonts w:hint="cs"/>
          <w:rtl/>
        </w:rPr>
        <w:t>‌</w:t>
      </w:r>
      <w:r w:rsidRPr="0062224F">
        <w:rPr>
          <w:rStyle w:val="1-Char"/>
          <w:rtl/>
        </w:rPr>
        <w:t>ها نیستند! و کوششی هم نمی</w:t>
      </w:r>
      <w:r w:rsidRPr="0062224F">
        <w:rPr>
          <w:rStyle w:val="1-Char"/>
          <w:rFonts w:hint="cs"/>
          <w:rtl/>
        </w:rPr>
        <w:t>‌</w:t>
      </w:r>
      <w:r w:rsidRPr="0062224F">
        <w:rPr>
          <w:rStyle w:val="1-Char"/>
          <w:rtl/>
        </w:rPr>
        <w:t>کنند. روی سخنم با</w:t>
      </w:r>
      <w:r w:rsidR="00C02F43">
        <w:rPr>
          <w:rStyle w:val="1-Char"/>
          <w:rtl/>
        </w:rPr>
        <w:t xml:space="preserve"> آن‌هاست</w:t>
      </w:r>
      <w:r w:rsidRPr="0062224F">
        <w:rPr>
          <w:rStyle w:val="1-Char"/>
          <w:rtl/>
        </w:rPr>
        <w:t xml:space="preserve"> که وقتی روز قیامت در محضر الله می</w:t>
      </w:r>
      <w:r w:rsidRPr="0062224F">
        <w:rPr>
          <w:rStyle w:val="1-Char"/>
          <w:rFonts w:hint="cs"/>
          <w:rtl/>
        </w:rPr>
        <w:t>‌</w:t>
      </w:r>
      <w:r w:rsidRPr="0062224F">
        <w:rPr>
          <w:rStyle w:val="1-Char"/>
          <w:rtl/>
        </w:rPr>
        <w:t>ایستند و از</w:t>
      </w:r>
      <w:r w:rsidR="00F0383B">
        <w:rPr>
          <w:rStyle w:val="1-Char"/>
          <w:rtl/>
        </w:rPr>
        <w:t xml:space="preserve"> آن‌ها </w:t>
      </w:r>
      <w:r w:rsidRPr="0062224F">
        <w:rPr>
          <w:rStyle w:val="1-Char"/>
          <w:rtl/>
        </w:rPr>
        <w:t>پرسیده</w:t>
      </w:r>
      <w:r w:rsidR="006148A3">
        <w:rPr>
          <w:rStyle w:val="1-Char"/>
          <w:rtl/>
        </w:rPr>
        <w:t xml:space="preserve"> می‌شود</w:t>
      </w:r>
      <w:r w:rsidRPr="0062224F">
        <w:rPr>
          <w:rStyle w:val="1-Char"/>
          <w:rtl/>
        </w:rPr>
        <w:t>، چه جواب خواهند داد؟! ما نیز باید مثل</w:t>
      </w:r>
      <w:r w:rsidR="00F0383B">
        <w:rPr>
          <w:rStyle w:val="1-Char"/>
          <w:rtl/>
        </w:rPr>
        <w:t xml:space="preserve"> آن‌ها </w:t>
      </w:r>
      <w:r w:rsidRPr="0062224F">
        <w:rPr>
          <w:rStyle w:val="1-Char"/>
          <w:rtl/>
        </w:rPr>
        <w:t>پشتکار داشته باشیم. باور کنید که خیلی از شیعه</w:t>
      </w:r>
      <w:r w:rsidRPr="0062224F">
        <w:rPr>
          <w:rStyle w:val="1-Char"/>
          <w:rFonts w:hint="cs"/>
          <w:rtl/>
        </w:rPr>
        <w:t>‌</w:t>
      </w:r>
      <w:r w:rsidRPr="0062224F">
        <w:rPr>
          <w:rStyle w:val="1-Char"/>
          <w:rtl/>
        </w:rPr>
        <w:t>ها اگر حرف حق را بشنوند،</w:t>
      </w:r>
      <w:r w:rsidR="002D3D2D" w:rsidRPr="0062224F">
        <w:rPr>
          <w:rStyle w:val="1-Char"/>
          <w:rtl/>
        </w:rPr>
        <w:t xml:space="preserve"> </w:t>
      </w:r>
      <w:r w:rsidRPr="0062224F">
        <w:rPr>
          <w:rStyle w:val="1-Char"/>
          <w:rtl/>
        </w:rPr>
        <w:t>قبول</w:t>
      </w:r>
      <w:r w:rsidR="00AD4713">
        <w:rPr>
          <w:rStyle w:val="1-Char"/>
          <w:rtl/>
        </w:rPr>
        <w:t xml:space="preserve"> می‌کنند</w:t>
      </w:r>
      <w:r w:rsidRPr="0062224F">
        <w:rPr>
          <w:rStyle w:val="1-Char"/>
          <w:rtl/>
        </w:rPr>
        <w:t>! من یکی از</w:t>
      </w:r>
      <w:r w:rsidR="00F0383B">
        <w:rPr>
          <w:rStyle w:val="1-Char"/>
          <w:rtl/>
        </w:rPr>
        <w:t xml:space="preserve"> آن‌ها </w:t>
      </w:r>
      <w:r w:rsidRPr="0062224F">
        <w:rPr>
          <w:rStyle w:val="1-Char"/>
          <w:rtl/>
        </w:rPr>
        <w:t>نبودم؟! بودم. اما حق احتیاج به حلقوم دارد که! داد بزند و بگوید!</w:t>
      </w:r>
      <w:r w:rsidRPr="0062224F">
        <w:rPr>
          <w:rStyle w:val="1-Char"/>
          <w:rFonts w:hint="cs"/>
          <w:rtl/>
        </w:rPr>
        <w:t>.</w:t>
      </w:r>
    </w:p>
    <w:p w:rsidR="002F3121" w:rsidRPr="0062224F" w:rsidRDefault="002F3121" w:rsidP="002F3121">
      <w:pPr>
        <w:ind w:firstLine="284"/>
        <w:jc w:val="both"/>
        <w:rPr>
          <w:rStyle w:val="1-Char"/>
          <w:rtl/>
        </w:rPr>
      </w:pPr>
      <w:r>
        <w:rPr>
          <w:rStyle w:val="1-Char"/>
          <w:rFonts w:cs="Traditional Arabic"/>
          <w:color w:val="000000"/>
          <w:shd w:val="clear" w:color="auto" w:fill="FFFFFF"/>
          <w:rtl/>
        </w:rPr>
        <w:t>﴿</w:t>
      </w:r>
      <w:r w:rsidRPr="00321A84">
        <w:rPr>
          <w:rStyle w:val="8-Char"/>
          <w:rtl/>
        </w:rPr>
        <w:t>وَ</w:t>
      </w:r>
      <w:r w:rsidRPr="00321A84">
        <w:rPr>
          <w:rStyle w:val="8-Char"/>
          <w:rFonts w:hint="cs"/>
          <w:rtl/>
        </w:rPr>
        <w:t>ٱ</w:t>
      </w:r>
      <w:r w:rsidRPr="00321A84">
        <w:rPr>
          <w:rStyle w:val="8-Char"/>
          <w:rFonts w:hint="eastAsia"/>
          <w:rtl/>
        </w:rPr>
        <w:t>لَّذِينَ</w:t>
      </w:r>
      <w:r w:rsidRPr="00321A84">
        <w:rPr>
          <w:rStyle w:val="8-Char"/>
          <w:rtl/>
        </w:rPr>
        <w:t xml:space="preserve"> جَآءُو مِنۢ بَعۡدِهِمۡ يَقُولُونَ رَبَّنَا </w:t>
      </w:r>
      <w:r w:rsidRPr="00321A84">
        <w:rPr>
          <w:rStyle w:val="8-Char"/>
          <w:rFonts w:hint="cs"/>
          <w:rtl/>
        </w:rPr>
        <w:t>ٱ</w:t>
      </w:r>
      <w:r w:rsidRPr="00321A84">
        <w:rPr>
          <w:rStyle w:val="8-Char"/>
          <w:rFonts w:hint="eastAsia"/>
          <w:rtl/>
        </w:rPr>
        <w:t>غۡفِرۡ</w:t>
      </w:r>
      <w:r w:rsidRPr="00321A84">
        <w:rPr>
          <w:rStyle w:val="8-Char"/>
          <w:rtl/>
        </w:rPr>
        <w:t xml:space="preserve"> لَنَا وَلِإِخۡوَٰنِنَا </w:t>
      </w:r>
      <w:r w:rsidRPr="00321A84">
        <w:rPr>
          <w:rStyle w:val="8-Char"/>
          <w:rFonts w:hint="cs"/>
          <w:rtl/>
        </w:rPr>
        <w:t>ٱ</w:t>
      </w:r>
      <w:r w:rsidRPr="00321A84">
        <w:rPr>
          <w:rStyle w:val="8-Char"/>
          <w:rFonts w:hint="eastAsia"/>
          <w:rtl/>
        </w:rPr>
        <w:t>لَّذِينَ</w:t>
      </w:r>
      <w:r w:rsidRPr="00321A84">
        <w:rPr>
          <w:rStyle w:val="8-Char"/>
          <w:rtl/>
        </w:rPr>
        <w:t xml:space="preserve"> سَبَقُونَا بِ</w:t>
      </w:r>
      <w:r w:rsidRPr="00321A84">
        <w:rPr>
          <w:rStyle w:val="8-Char"/>
          <w:rFonts w:hint="cs"/>
          <w:rtl/>
        </w:rPr>
        <w:t>ٱ</w:t>
      </w:r>
      <w:r w:rsidRPr="00321A84">
        <w:rPr>
          <w:rStyle w:val="8-Char"/>
          <w:rFonts w:hint="eastAsia"/>
          <w:rtl/>
        </w:rPr>
        <w:t>لۡإِيمَٰنِ</w:t>
      </w:r>
      <w:r w:rsidRPr="00321A84">
        <w:rPr>
          <w:rStyle w:val="8-Char"/>
          <w:rtl/>
        </w:rPr>
        <w:t xml:space="preserve"> وَلَا تَجۡعَلۡ فِي قُلُوبِنَا غِلّٗا لِّلَّذِينَ ءَامَنُواْ رَبَّنَآ إِنَّكَ رَءُوفٞ رَّحِيمٌ١٠</w:t>
      </w:r>
      <w:r>
        <w:rPr>
          <w:rStyle w:val="1-Char"/>
          <w:rFonts w:cs="Traditional Arabic"/>
          <w:color w:val="000000"/>
          <w:shd w:val="clear" w:color="auto" w:fill="FFFFFF"/>
          <w:rtl/>
        </w:rPr>
        <w:t>﴾</w:t>
      </w:r>
      <w:r>
        <w:rPr>
          <w:rStyle w:val="1-Char"/>
          <w:rFonts w:hint="cs"/>
          <w:rtl/>
        </w:rPr>
        <w:t xml:space="preserve"> </w:t>
      </w:r>
      <w:r w:rsidRPr="002F3121">
        <w:rPr>
          <w:rStyle w:val="7-Char"/>
          <w:rFonts w:hint="cs"/>
          <w:rtl/>
        </w:rPr>
        <w:t>[الحشر: 10]</w:t>
      </w:r>
      <w:r>
        <w:rPr>
          <w:rStyle w:val="1-Char"/>
          <w:rFonts w:hint="cs"/>
          <w:rtl/>
        </w:rPr>
        <w:t>.</w:t>
      </w:r>
    </w:p>
    <w:p w:rsidR="00855C20" w:rsidRPr="0062224F" w:rsidRDefault="00855C20" w:rsidP="001F6597">
      <w:pPr>
        <w:ind w:firstLine="284"/>
        <w:jc w:val="both"/>
        <w:rPr>
          <w:rStyle w:val="1-Char"/>
          <w:rtl/>
          <w:lang w:bidi="fa-IR"/>
        </w:rPr>
      </w:pPr>
      <w:r w:rsidRPr="0059586B">
        <w:rPr>
          <w:rStyle w:val="5-Char"/>
          <w:rFonts w:hint="cs"/>
          <w:rtl/>
        </w:rPr>
        <w:t>«</w:t>
      </w:r>
      <w:r w:rsidRPr="0062224F">
        <w:rPr>
          <w:rStyle w:val="1-Char"/>
          <w:rFonts w:hint="cs"/>
          <w:rtl/>
        </w:rPr>
        <w:t>و</w:t>
      </w:r>
      <w:r w:rsidRPr="0062224F">
        <w:rPr>
          <w:rStyle w:val="1-Char"/>
          <w:rtl/>
        </w:rPr>
        <w:t xml:space="preserve"> کسانى که بعد از</w:t>
      </w:r>
      <w:r w:rsidR="00F0383B">
        <w:rPr>
          <w:rStyle w:val="1-Char"/>
          <w:rtl/>
        </w:rPr>
        <w:t xml:space="preserve"> آن‌ها </w:t>
      </w:r>
      <w:r w:rsidRPr="0062224F">
        <w:rPr>
          <w:rStyle w:val="1-Char"/>
          <w:rtl/>
        </w:rPr>
        <w:t xml:space="preserve">[بعد از </w:t>
      </w:r>
      <w:r w:rsidRPr="0062224F">
        <w:rPr>
          <w:rStyle w:val="1-Char"/>
          <w:rFonts w:hint="cs"/>
          <w:rtl/>
        </w:rPr>
        <w:t>صحابه</w:t>
      </w:r>
      <w:r w:rsidRPr="0062224F">
        <w:rPr>
          <w:rStyle w:val="1-Char"/>
          <w:rtl/>
        </w:rPr>
        <w:t>] آمدند و مى‏گو</w:t>
      </w:r>
      <w:r w:rsidR="006A0D5C">
        <w:rPr>
          <w:rStyle w:val="1-Char"/>
          <w:rtl/>
        </w:rPr>
        <w:t>ی</w:t>
      </w:r>
      <w:r w:rsidRPr="0062224F">
        <w:rPr>
          <w:rStyle w:val="1-Char"/>
          <w:rtl/>
        </w:rPr>
        <w:t xml:space="preserve">ند: </w:t>
      </w:r>
      <w:r w:rsidRPr="0062224F">
        <w:rPr>
          <w:rStyle w:val="1-Char"/>
          <w:rFonts w:hint="cs"/>
          <w:rtl/>
        </w:rPr>
        <w:t>(</w:t>
      </w:r>
      <w:r w:rsidRPr="0062224F">
        <w:rPr>
          <w:rStyle w:val="1-Char"/>
          <w:rtl/>
        </w:rPr>
        <w:t>پروردگارا! ما و برادرانمان را که در ا</w:t>
      </w:r>
      <w:r w:rsidR="006A0D5C">
        <w:rPr>
          <w:rStyle w:val="1-Char"/>
          <w:rtl/>
        </w:rPr>
        <w:t>ی</w:t>
      </w:r>
      <w:r w:rsidRPr="0062224F">
        <w:rPr>
          <w:rStyle w:val="1-Char"/>
          <w:rtl/>
        </w:rPr>
        <w:t>مان بر ما پ</w:t>
      </w:r>
      <w:r w:rsidR="006A0D5C">
        <w:rPr>
          <w:rStyle w:val="1-Char"/>
          <w:rtl/>
        </w:rPr>
        <w:t>ی</w:t>
      </w:r>
      <w:r w:rsidRPr="0062224F">
        <w:rPr>
          <w:rStyle w:val="1-Char"/>
          <w:rtl/>
        </w:rPr>
        <w:t>شى گرفتند ب</w:t>
      </w:r>
      <w:r w:rsidR="006A0D5C">
        <w:rPr>
          <w:rStyle w:val="1-Char"/>
          <w:rtl/>
        </w:rPr>
        <w:t>ی</w:t>
      </w:r>
      <w:r w:rsidRPr="0062224F">
        <w:rPr>
          <w:rStyle w:val="1-Char"/>
          <w:rtl/>
        </w:rPr>
        <w:t>امرز، و در دل</w:t>
      </w:r>
      <w:r w:rsidR="00CE6E7F">
        <w:rPr>
          <w:rStyle w:val="1-Char"/>
          <w:rFonts w:hint="cs"/>
          <w:rtl/>
        </w:rPr>
        <w:t>‌</w:t>
      </w:r>
      <w:r w:rsidRPr="0062224F">
        <w:rPr>
          <w:rStyle w:val="1-Char"/>
          <w:rtl/>
        </w:rPr>
        <w:t>ها</w:t>
      </w:r>
      <w:r w:rsidR="006A0D5C">
        <w:rPr>
          <w:rStyle w:val="1-Char"/>
          <w:rtl/>
        </w:rPr>
        <w:t>ی</w:t>
      </w:r>
      <w:r w:rsidRPr="0062224F">
        <w:rPr>
          <w:rStyle w:val="1-Char"/>
          <w:rtl/>
        </w:rPr>
        <w:t>مان حسد و ک</w:t>
      </w:r>
      <w:r w:rsidR="006A0D5C">
        <w:rPr>
          <w:rStyle w:val="1-Char"/>
          <w:rtl/>
        </w:rPr>
        <w:t>ی</w:t>
      </w:r>
      <w:r w:rsidRPr="0062224F">
        <w:rPr>
          <w:rStyle w:val="1-Char"/>
          <w:rtl/>
        </w:rPr>
        <w:t>نه‏اى نسبت به مؤمنان قرار مده! پروردگارا، تو مهربان و رح</w:t>
      </w:r>
      <w:r w:rsidR="006A0D5C">
        <w:rPr>
          <w:rStyle w:val="1-Char"/>
          <w:rtl/>
        </w:rPr>
        <w:t>ی</w:t>
      </w:r>
      <w:r w:rsidRPr="0062224F">
        <w:rPr>
          <w:rStyle w:val="1-Char"/>
          <w:rtl/>
        </w:rPr>
        <w:t>مى!</w:t>
      </w:r>
      <w:r w:rsidRPr="0062224F">
        <w:rPr>
          <w:rStyle w:val="1-Char"/>
          <w:rFonts w:hint="cs"/>
          <w:rtl/>
        </w:rPr>
        <w:t>)</w:t>
      </w:r>
      <w:r w:rsidRPr="0059586B">
        <w:rPr>
          <w:rStyle w:val="5-Char"/>
          <w:rFonts w:hint="cs"/>
          <w:rtl/>
        </w:rPr>
        <w:t>»</w:t>
      </w:r>
      <w:r w:rsidRPr="00CE6E7F">
        <w:rPr>
          <w:rStyle w:val="1-Char"/>
          <w:rFonts w:hint="cs"/>
          <w:rtl/>
        </w:rPr>
        <w:t>.</w:t>
      </w:r>
    </w:p>
    <w:sectPr w:rsidR="00855C20" w:rsidRPr="0062224F" w:rsidSect="007E1565">
      <w:headerReference w:type="default" r:id="rId23"/>
      <w:headerReference w:type="first" r:id="rId24"/>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9C8" w:rsidRDefault="00DA79C8">
      <w:r>
        <w:separator/>
      </w:r>
    </w:p>
    <w:p w:rsidR="00DA79C8" w:rsidRDefault="00DA79C8"/>
    <w:p w:rsidR="00DA79C8" w:rsidRDefault="00DA79C8"/>
  </w:endnote>
  <w:endnote w:type="continuationSeparator" w:id="0">
    <w:p w:rsidR="00DA79C8" w:rsidRDefault="00DA79C8">
      <w:r>
        <w:continuationSeparator/>
      </w:r>
    </w:p>
    <w:p w:rsidR="00DA79C8" w:rsidRDefault="00DA79C8"/>
    <w:p w:rsidR="00DA79C8" w:rsidRDefault="00DA79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IRNazli">
    <w:panose1 w:val="02000506000000020002"/>
    <w:charset w:val="00"/>
    <w:family w:val="auto"/>
    <w:pitch w:val="variable"/>
    <w:sig w:usb0="00002003" w:usb1="00000000" w:usb2="00000000" w:usb3="00000000" w:csb0="00000041"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8" w:usb3="00000000" w:csb0="00000041" w:csb1="00000000"/>
  </w:font>
  <w:font w:name="Pashto Kror {Asiatype}">
    <w:charset w:val="B2"/>
    <w:family w:val="auto"/>
    <w:pitch w:val="variable"/>
    <w:sig w:usb0="00002001" w:usb1="00000000" w:usb2="00000000" w:usb3="00000000" w:csb0="00000040" w:csb1="00000000"/>
  </w:font>
  <w:font w:name="mylotus">
    <w:panose1 w:val="02000000000000000000"/>
    <w:charset w:val="00"/>
    <w:family w:val="auto"/>
    <w:pitch w:val="variable"/>
    <w:sig w:usb0="00002007" w:usb1="80000000" w:usb2="00000008" w:usb3="00000000" w:csb0="00000043" w:csb1="00000000"/>
  </w:font>
  <w:font w:name="IRLotus">
    <w:panose1 w:val="02000503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IRTitr">
    <w:panose1 w:val="02000506000000020002"/>
    <w:charset w:val="00"/>
    <w:family w:val="auto"/>
    <w:pitch w:val="variable"/>
    <w:sig w:usb0="00002003" w:usb1="00000000" w:usb2="00000000" w:usb3="00000000" w:csb0="00000041" w:csb1="00000000"/>
  </w:font>
  <w:font w:name="B Jadid">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IRNazanin">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Traditional Arabic">
    <w:panose1 w:val="02020603050405020304"/>
    <w:charset w:val="00"/>
    <w:family w:val="roman"/>
    <w:pitch w:val="variable"/>
    <w:sig w:usb0="00002003" w:usb1="80000000" w:usb2="00000008" w:usb3="00000000" w:csb0="00000041" w:csb1="00000000"/>
  </w:font>
  <w:font w:name="CTraditional Arabic">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9C8" w:rsidRPr="006C502B" w:rsidRDefault="00DA79C8">
      <w:pPr>
        <w:rPr>
          <w:sz w:val="24"/>
          <w:szCs w:val="24"/>
        </w:rPr>
      </w:pPr>
      <w:r w:rsidRPr="006C502B">
        <w:rPr>
          <w:sz w:val="24"/>
          <w:szCs w:val="24"/>
        </w:rPr>
        <w:separator/>
      </w:r>
    </w:p>
  </w:footnote>
  <w:footnote w:type="continuationSeparator" w:id="0">
    <w:p w:rsidR="00DA79C8" w:rsidRPr="006C502B" w:rsidRDefault="00DA79C8">
      <w:pPr>
        <w:rPr>
          <w:sz w:val="24"/>
          <w:szCs w:val="24"/>
        </w:rPr>
      </w:pPr>
      <w:r w:rsidRPr="006C502B">
        <w:rPr>
          <w:sz w:val="24"/>
          <w:szCs w:val="24"/>
        </w:rPr>
        <w:continuationSeparator/>
      </w:r>
    </w:p>
  </w:footnote>
  <w:footnote w:id="1">
    <w:p w:rsidR="00D4102D" w:rsidRPr="007C640F" w:rsidRDefault="00D4102D" w:rsidP="00C1179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شب‌های پیشاور، ص: 2.</w:t>
      </w:r>
    </w:p>
  </w:footnote>
  <w:footnote w:id="2">
    <w:p w:rsidR="00D4102D" w:rsidRPr="007C640F" w:rsidRDefault="00D4102D" w:rsidP="00C1179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شب‌های</w:t>
      </w:r>
      <w:r w:rsidRPr="007C640F">
        <w:rPr>
          <w:rFonts w:cs="IRNazli" w:hint="cs"/>
          <w:sz w:val="24"/>
          <w:szCs w:val="24"/>
          <w:rtl/>
        </w:rPr>
        <w:t xml:space="preserve"> </w:t>
      </w:r>
      <w:r w:rsidRPr="007C640F">
        <w:rPr>
          <w:rStyle w:val="1-Char"/>
          <w:rFonts w:hint="cs"/>
          <w:sz w:val="24"/>
          <w:szCs w:val="24"/>
          <w:rtl/>
        </w:rPr>
        <w:t>پیشاور،</w:t>
      </w:r>
      <w:r w:rsidRPr="007C640F">
        <w:rPr>
          <w:rStyle w:val="1-Char"/>
          <w:sz w:val="24"/>
          <w:szCs w:val="24"/>
          <w:rtl/>
        </w:rPr>
        <w:t xml:space="preserve"> </w:t>
      </w:r>
      <w:r w:rsidRPr="007C640F">
        <w:rPr>
          <w:rStyle w:val="1-Char"/>
          <w:rFonts w:hint="cs"/>
          <w:sz w:val="24"/>
          <w:szCs w:val="24"/>
          <w:rtl/>
        </w:rPr>
        <w:t>ص 15.</w:t>
      </w:r>
    </w:p>
  </w:footnote>
  <w:footnote w:id="3">
    <w:p w:rsidR="00D4102D" w:rsidRPr="007C640F" w:rsidRDefault="00D4102D" w:rsidP="00C11793">
      <w:pPr>
        <w:pStyle w:val="FootnoteText"/>
        <w:bidi/>
        <w:ind w:left="284" w:hanging="284"/>
        <w:jc w:val="both"/>
        <w:rPr>
          <w:rFonts w:cs="IRNazli"/>
          <w:sz w:val="24"/>
          <w:szCs w:val="24"/>
          <w:rtl/>
          <w:lang w:bidi="ar-AE"/>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4">
    <w:p w:rsidR="00D4102D" w:rsidRPr="007C640F" w:rsidRDefault="00D4102D" w:rsidP="00C1179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 ص 19.</w:t>
      </w:r>
    </w:p>
  </w:footnote>
  <w:footnote w:id="5">
    <w:p w:rsidR="00D4102D" w:rsidRPr="007C640F" w:rsidRDefault="00D4102D" w:rsidP="00C1179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شب‌های</w:t>
      </w:r>
      <w:r w:rsidRPr="007C640F">
        <w:rPr>
          <w:rFonts w:cs="IRNazli" w:hint="cs"/>
          <w:sz w:val="24"/>
          <w:szCs w:val="24"/>
          <w:rtl/>
        </w:rPr>
        <w:t xml:space="preserve"> </w:t>
      </w:r>
      <w:r w:rsidRPr="007C640F">
        <w:rPr>
          <w:rStyle w:val="1-Char"/>
          <w:rFonts w:hint="cs"/>
          <w:sz w:val="24"/>
          <w:szCs w:val="24"/>
          <w:rtl/>
        </w:rPr>
        <w:t>پیشاور، ص 19.</w:t>
      </w:r>
    </w:p>
  </w:footnote>
  <w:footnote w:id="6">
    <w:p w:rsidR="00D4102D" w:rsidRPr="007C640F" w:rsidRDefault="00D4102D" w:rsidP="00C11793">
      <w:pPr>
        <w:pStyle w:val="FootnoteText"/>
        <w:bidi/>
        <w:ind w:left="284" w:hanging="284"/>
        <w:jc w:val="both"/>
        <w:rPr>
          <w:rFonts w:cs="IRNazli"/>
          <w:sz w:val="24"/>
          <w:szCs w:val="24"/>
          <w:rtl/>
          <w:lang w:bidi="fa-IR"/>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7">
    <w:p w:rsidR="00D4102D" w:rsidRPr="007C640F" w:rsidRDefault="00D4102D" w:rsidP="00C1179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شب‌های</w:t>
      </w:r>
      <w:r w:rsidRPr="007C640F">
        <w:rPr>
          <w:rFonts w:cs="IRNazli" w:hint="cs"/>
          <w:sz w:val="24"/>
          <w:szCs w:val="24"/>
          <w:rtl/>
        </w:rPr>
        <w:t xml:space="preserve"> </w:t>
      </w:r>
      <w:r w:rsidRPr="007C640F">
        <w:rPr>
          <w:rStyle w:val="1-Char"/>
          <w:rFonts w:hint="cs"/>
          <w:sz w:val="24"/>
          <w:szCs w:val="24"/>
          <w:rtl/>
        </w:rPr>
        <w:t>پیشاور، ص21.</w:t>
      </w:r>
    </w:p>
  </w:footnote>
  <w:footnote w:id="8">
    <w:p w:rsidR="00D4102D" w:rsidRPr="007C640F" w:rsidRDefault="00D4102D" w:rsidP="00C1179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ص26.</w:t>
      </w:r>
    </w:p>
  </w:footnote>
  <w:footnote w:id="9">
    <w:p w:rsidR="00D4102D" w:rsidRPr="007C640F" w:rsidRDefault="00D4102D" w:rsidP="00C1179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28.</w:t>
      </w:r>
    </w:p>
  </w:footnote>
  <w:footnote w:id="10">
    <w:p w:rsidR="00D4102D" w:rsidRPr="007C640F" w:rsidRDefault="00D4102D" w:rsidP="00C1179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29.</w:t>
      </w:r>
    </w:p>
  </w:footnote>
  <w:footnote w:id="11">
    <w:p w:rsidR="00D4102D" w:rsidRPr="007C640F" w:rsidRDefault="00D4102D" w:rsidP="00C1179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30.</w:t>
      </w:r>
    </w:p>
  </w:footnote>
  <w:footnote w:id="12">
    <w:p w:rsidR="00D4102D" w:rsidRPr="007C640F" w:rsidRDefault="00D4102D" w:rsidP="009E018D">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35.</w:t>
      </w:r>
    </w:p>
  </w:footnote>
  <w:footnote w:id="13">
    <w:p w:rsidR="00D4102D" w:rsidRPr="007C640F" w:rsidRDefault="00D4102D" w:rsidP="009E018D">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شب‌های پیشاور، 35.</w:t>
      </w:r>
    </w:p>
  </w:footnote>
  <w:footnote w:id="14">
    <w:p w:rsidR="00D4102D" w:rsidRPr="007C640F" w:rsidRDefault="00D4102D" w:rsidP="009E018D">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رجوع کنید به ادعای شماره 43 او در همین کتاب.</w:t>
      </w:r>
    </w:p>
  </w:footnote>
  <w:footnote w:id="15">
    <w:p w:rsidR="00D4102D" w:rsidRPr="007C640F" w:rsidRDefault="00D4102D" w:rsidP="009E018D">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شب‌های پیشاور، ص 36.</w:t>
      </w:r>
    </w:p>
  </w:footnote>
  <w:footnote w:id="16">
    <w:p w:rsidR="00D4102D" w:rsidRPr="007C640F" w:rsidRDefault="00D4102D" w:rsidP="009E018D">
      <w:pPr>
        <w:pStyle w:val="FootnoteText"/>
        <w:bidi/>
        <w:ind w:left="284" w:hanging="284"/>
        <w:jc w:val="both"/>
        <w:rPr>
          <w:rFonts w:cs="IRNazli"/>
          <w:sz w:val="24"/>
          <w:szCs w:val="24"/>
          <w:rtl/>
          <w:lang w:bidi="fa-IR"/>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نام یکی از سلسله‌های صوفیه است که پیرو خواجه بهاءالدین محمد بن محمد بخاری ازاکابر عرفا و صوفیان قرن هشتم می‌باشند. (ویراستار).</w:t>
      </w:r>
    </w:p>
  </w:footnote>
  <w:footnote w:id="17">
    <w:p w:rsidR="00D4102D" w:rsidRPr="007C640F" w:rsidRDefault="00D4102D" w:rsidP="009E018D">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ینابیع الموده،</w:t>
      </w:r>
      <w:r>
        <w:rPr>
          <w:rStyle w:val="1-Char"/>
          <w:rFonts w:hint="cs"/>
          <w:sz w:val="24"/>
          <w:szCs w:val="24"/>
          <w:rtl/>
        </w:rPr>
        <w:t xml:space="preserve"> </w:t>
      </w:r>
      <w:r w:rsidRPr="007C640F">
        <w:rPr>
          <w:rStyle w:val="1-Char"/>
          <w:rFonts w:hint="cs"/>
          <w:sz w:val="24"/>
          <w:szCs w:val="24"/>
          <w:rtl/>
        </w:rPr>
        <w:t>ج2،</w:t>
      </w:r>
      <w:r>
        <w:rPr>
          <w:rStyle w:val="1-Char"/>
          <w:rFonts w:hint="cs"/>
          <w:sz w:val="24"/>
          <w:szCs w:val="24"/>
          <w:rtl/>
        </w:rPr>
        <w:t xml:space="preserve"> </w:t>
      </w:r>
      <w:r w:rsidRPr="007C640F">
        <w:rPr>
          <w:rStyle w:val="1-Char"/>
          <w:rFonts w:hint="cs"/>
          <w:sz w:val="24"/>
          <w:szCs w:val="24"/>
          <w:rtl/>
        </w:rPr>
        <w:t>ص31.</w:t>
      </w:r>
    </w:p>
  </w:footnote>
  <w:footnote w:id="18">
    <w:p w:rsidR="00D4102D" w:rsidRPr="007C640F" w:rsidRDefault="00D4102D" w:rsidP="009E018D">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ینابیع الموده، ج 1، ص 240.</w:t>
      </w:r>
    </w:p>
  </w:footnote>
  <w:footnote w:id="19">
    <w:p w:rsidR="00D4102D" w:rsidRPr="007C640F" w:rsidRDefault="00D4102D" w:rsidP="009E018D">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ج3،ص401.</w:t>
      </w:r>
    </w:p>
  </w:footnote>
  <w:footnote w:id="20">
    <w:p w:rsidR="00D4102D" w:rsidRPr="007C640F" w:rsidRDefault="00D4102D" w:rsidP="009E018D">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ج3، ص 324.</w:t>
      </w:r>
    </w:p>
  </w:footnote>
  <w:footnote w:id="21">
    <w:p w:rsidR="00D4102D" w:rsidRPr="007C640F" w:rsidRDefault="00D4102D" w:rsidP="00F032EE">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خوانساری، روضات الجنات، ج5، ص 21 و 20.</w:t>
      </w:r>
    </w:p>
  </w:footnote>
  <w:footnote w:id="22">
    <w:p w:rsidR="00D4102D" w:rsidRPr="007C640F" w:rsidRDefault="00D4102D" w:rsidP="00F032EE">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قمی، الکنی و القاب،ج1، ص 185.</w:t>
      </w:r>
    </w:p>
  </w:footnote>
  <w:footnote w:id="23">
    <w:p w:rsidR="00D4102D" w:rsidRPr="007C640F" w:rsidRDefault="00D4102D" w:rsidP="00393F7D">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16، ص 252.</w:t>
      </w:r>
    </w:p>
  </w:footnote>
  <w:footnote w:id="24">
    <w:p w:rsidR="00D4102D" w:rsidRPr="007C640F" w:rsidRDefault="00D4102D" w:rsidP="00393F7D">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به نقل از کتاب عبدالرحمن دمشقی و او از شرح اصول کافی، نوشتۀ مازندرانی نقل کرده است.</w:t>
      </w:r>
    </w:p>
  </w:footnote>
  <w:footnote w:id="25">
    <w:p w:rsidR="00D4102D" w:rsidRPr="007C640F" w:rsidRDefault="00D4102D" w:rsidP="00393F7D">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5-Char"/>
          <w:sz w:val="24"/>
          <w:szCs w:val="24"/>
          <w:rtl/>
        </w:rPr>
        <w:t>البدایة و النهایة</w:t>
      </w:r>
      <w:r w:rsidRPr="007C640F">
        <w:rPr>
          <w:rStyle w:val="1-Char"/>
          <w:rFonts w:hint="cs"/>
          <w:sz w:val="24"/>
          <w:szCs w:val="24"/>
          <w:rtl/>
        </w:rPr>
        <w:t>.</w:t>
      </w:r>
    </w:p>
  </w:footnote>
  <w:footnote w:id="26">
    <w:p w:rsidR="00D4102D" w:rsidRPr="007C640F" w:rsidRDefault="00D4102D" w:rsidP="009E5D8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حدیث جعلی و ساختگی است که به دروغ به پیامبر اکرم</w:t>
      </w:r>
      <w:r w:rsidRPr="007C640F">
        <w:rPr>
          <w:rFonts w:cs="CTraditional Arabic" w:hint="cs"/>
          <w:sz w:val="24"/>
          <w:szCs w:val="24"/>
          <w:rtl/>
        </w:rPr>
        <w:t>ص</w:t>
      </w:r>
      <w:r w:rsidRPr="007C640F">
        <w:rPr>
          <w:rStyle w:val="1-Char"/>
          <w:rFonts w:hint="cs"/>
          <w:sz w:val="24"/>
          <w:szCs w:val="24"/>
          <w:rtl/>
        </w:rPr>
        <w:t xml:space="preserve"> نسبت می‌دهند.</w:t>
      </w:r>
    </w:p>
  </w:footnote>
  <w:footnote w:id="27">
    <w:p w:rsidR="00D4102D" w:rsidRPr="007C640F" w:rsidRDefault="00D4102D" w:rsidP="009E5D8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49.</w:t>
      </w:r>
    </w:p>
  </w:footnote>
  <w:footnote w:id="28">
    <w:p w:rsidR="00D4102D" w:rsidRPr="007C640F" w:rsidRDefault="00D4102D" w:rsidP="009E5D8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61.</w:t>
      </w:r>
    </w:p>
  </w:footnote>
  <w:footnote w:id="29">
    <w:p w:rsidR="00D4102D" w:rsidRPr="007C640F" w:rsidRDefault="00D4102D" w:rsidP="009E5D8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62.</w:t>
      </w:r>
    </w:p>
  </w:footnote>
  <w:footnote w:id="30">
    <w:p w:rsidR="00D4102D" w:rsidRPr="007C640F" w:rsidRDefault="00D4102D" w:rsidP="009E5D8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69.</w:t>
      </w:r>
    </w:p>
  </w:footnote>
  <w:footnote w:id="31">
    <w:p w:rsidR="00D4102D" w:rsidRPr="007C640F" w:rsidRDefault="00D4102D" w:rsidP="009E5D8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71.</w:t>
      </w:r>
    </w:p>
  </w:footnote>
  <w:footnote w:id="32">
    <w:p w:rsidR="00D4102D" w:rsidRPr="007C640F" w:rsidRDefault="00D4102D" w:rsidP="009E5D8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65.</w:t>
      </w:r>
    </w:p>
  </w:footnote>
  <w:footnote w:id="33">
    <w:p w:rsidR="00D4102D" w:rsidRPr="007C640F" w:rsidRDefault="00D4102D" w:rsidP="009E5D8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67.</w:t>
      </w:r>
    </w:p>
  </w:footnote>
  <w:footnote w:id="34">
    <w:p w:rsidR="00D4102D" w:rsidRPr="007C640F" w:rsidRDefault="00D4102D" w:rsidP="00BF75D6">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68.</w:t>
      </w:r>
    </w:p>
  </w:footnote>
  <w:footnote w:id="35">
    <w:p w:rsidR="00D4102D" w:rsidRPr="007C640F" w:rsidRDefault="00D4102D" w:rsidP="00BF75D6">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75.</w:t>
      </w:r>
    </w:p>
  </w:footnote>
  <w:footnote w:id="36">
    <w:p w:rsidR="00D4102D" w:rsidRPr="007C640F" w:rsidRDefault="00D4102D" w:rsidP="00BF75D6">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78.</w:t>
      </w:r>
    </w:p>
  </w:footnote>
  <w:footnote w:id="37">
    <w:p w:rsidR="00D4102D" w:rsidRPr="007C640F" w:rsidRDefault="00D4102D" w:rsidP="00BF75D6">
      <w:pPr>
        <w:pStyle w:val="FootnoteText"/>
        <w:bidi/>
        <w:ind w:left="284" w:hanging="284"/>
        <w:jc w:val="both"/>
        <w:rPr>
          <w:rFonts w:cs="IRNazli"/>
          <w:sz w:val="24"/>
          <w:szCs w:val="24"/>
          <w:rtl/>
          <w:lang w:bidi="fa-IR"/>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4، ص 123.</w:t>
      </w:r>
    </w:p>
  </w:footnote>
  <w:footnote w:id="38">
    <w:p w:rsidR="00D4102D" w:rsidRPr="007C640F" w:rsidRDefault="00D4102D" w:rsidP="00BF75D6">
      <w:pPr>
        <w:pStyle w:val="FootnoteText"/>
        <w:bidi/>
        <w:ind w:left="284" w:hanging="284"/>
        <w:jc w:val="both"/>
        <w:rPr>
          <w:rFonts w:cs="IRNazli"/>
          <w:sz w:val="24"/>
          <w:szCs w:val="24"/>
          <w:rtl/>
          <w:lang w:bidi="ar-AE"/>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105.</w:t>
      </w:r>
    </w:p>
  </w:footnote>
  <w:footnote w:id="39">
    <w:p w:rsidR="00D4102D" w:rsidRPr="007C640F" w:rsidRDefault="00D4102D" w:rsidP="00BF75D6">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104.</w:t>
      </w:r>
    </w:p>
  </w:footnote>
  <w:footnote w:id="40">
    <w:p w:rsidR="00D4102D" w:rsidRPr="007C640F" w:rsidRDefault="00D4102D" w:rsidP="00600B5B">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107.</w:t>
      </w:r>
    </w:p>
  </w:footnote>
  <w:footnote w:id="41">
    <w:p w:rsidR="00D4102D" w:rsidRPr="007C640F" w:rsidRDefault="00D4102D" w:rsidP="008858A6">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مجمع الزواید، 9 / 172.</w:t>
      </w:r>
    </w:p>
  </w:footnote>
  <w:footnote w:id="42">
    <w:p w:rsidR="00D4102D" w:rsidRPr="007C640F" w:rsidRDefault="00D4102D" w:rsidP="008858A6">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114.</w:t>
      </w:r>
    </w:p>
  </w:footnote>
  <w:footnote w:id="43">
    <w:p w:rsidR="00D4102D" w:rsidRPr="007C640F" w:rsidRDefault="00D4102D" w:rsidP="00FA223B">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مجمع الزوائد، 4/224 و 9/173.</w:t>
      </w:r>
    </w:p>
  </w:footnote>
  <w:footnote w:id="44">
    <w:p w:rsidR="00D4102D" w:rsidRPr="007C640F" w:rsidRDefault="00D4102D" w:rsidP="00FA223B">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3، ص 39.</w:t>
      </w:r>
    </w:p>
  </w:footnote>
  <w:footnote w:id="45">
    <w:p w:rsidR="00D4102D" w:rsidRPr="007C640F" w:rsidRDefault="00D4102D" w:rsidP="00FA223B">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106.</w:t>
      </w:r>
    </w:p>
  </w:footnote>
  <w:footnote w:id="46">
    <w:p w:rsidR="00D4102D" w:rsidRPr="007C640F" w:rsidRDefault="00D4102D" w:rsidP="00FA223B">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108.</w:t>
      </w:r>
    </w:p>
  </w:footnote>
  <w:footnote w:id="47">
    <w:p w:rsidR="00D4102D" w:rsidRPr="007C640F" w:rsidRDefault="00D4102D" w:rsidP="00FA223B">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120.</w:t>
      </w:r>
    </w:p>
  </w:footnote>
  <w:footnote w:id="48">
    <w:p w:rsidR="00D4102D" w:rsidRPr="007C640F" w:rsidRDefault="00D4102D" w:rsidP="00FA223B">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49">
    <w:p w:rsidR="00D4102D" w:rsidRPr="007C640F" w:rsidRDefault="00D4102D" w:rsidP="00FA223B">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50">
    <w:p w:rsidR="00D4102D" w:rsidRPr="007C640F" w:rsidRDefault="00D4102D" w:rsidP="00FA223B">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122.</w:t>
      </w:r>
    </w:p>
  </w:footnote>
  <w:footnote w:id="51">
    <w:p w:rsidR="00D4102D" w:rsidRPr="007C640F" w:rsidRDefault="00D4102D" w:rsidP="00FA223B">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127.</w:t>
      </w:r>
    </w:p>
  </w:footnote>
  <w:footnote w:id="52">
    <w:p w:rsidR="00D4102D" w:rsidRPr="007C640F" w:rsidRDefault="00D4102D" w:rsidP="00FA223B">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131.</w:t>
      </w:r>
    </w:p>
  </w:footnote>
  <w:footnote w:id="53">
    <w:p w:rsidR="00D4102D" w:rsidRPr="007C640F" w:rsidRDefault="00D4102D" w:rsidP="00FA223B">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155.</w:t>
      </w:r>
    </w:p>
  </w:footnote>
  <w:footnote w:id="54">
    <w:p w:rsidR="00D4102D" w:rsidRPr="007C640F" w:rsidRDefault="00D4102D" w:rsidP="00FA223B">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157.</w:t>
      </w:r>
    </w:p>
  </w:footnote>
  <w:footnote w:id="55">
    <w:p w:rsidR="00D4102D" w:rsidRPr="007C640F" w:rsidRDefault="00D4102D" w:rsidP="00116C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159.</w:t>
      </w:r>
    </w:p>
  </w:footnote>
  <w:footnote w:id="56">
    <w:p w:rsidR="00D4102D" w:rsidRPr="007C640F" w:rsidRDefault="00D4102D" w:rsidP="00116C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161.</w:t>
      </w:r>
    </w:p>
  </w:footnote>
  <w:footnote w:id="57">
    <w:p w:rsidR="00D4102D" w:rsidRPr="007C640F" w:rsidRDefault="00D4102D" w:rsidP="00116C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162.</w:t>
      </w:r>
    </w:p>
  </w:footnote>
  <w:footnote w:id="58">
    <w:p w:rsidR="00D4102D" w:rsidRPr="007C640F" w:rsidRDefault="00D4102D" w:rsidP="00116C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59">
    <w:p w:rsidR="00D4102D" w:rsidRPr="007C640F" w:rsidRDefault="00D4102D" w:rsidP="00116C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166.</w:t>
      </w:r>
    </w:p>
  </w:footnote>
  <w:footnote w:id="60">
    <w:p w:rsidR="00D4102D" w:rsidRPr="007C640F" w:rsidRDefault="00D4102D" w:rsidP="00116C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171.</w:t>
      </w:r>
    </w:p>
  </w:footnote>
  <w:footnote w:id="61">
    <w:p w:rsidR="00D4102D" w:rsidRPr="007C640F" w:rsidRDefault="00D4102D" w:rsidP="00116C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179.</w:t>
      </w:r>
    </w:p>
  </w:footnote>
  <w:footnote w:id="62">
    <w:p w:rsidR="00D4102D" w:rsidRPr="007C640F" w:rsidRDefault="00D4102D" w:rsidP="00116C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181.</w:t>
      </w:r>
    </w:p>
  </w:footnote>
  <w:footnote w:id="63">
    <w:p w:rsidR="00D4102D" w:rsidRPr="007C640F" w:rsidRDefault="00D4102D" w:rsidP="00116C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64">
    <w:p w:rsidR="00D4102D" w:rsidRPr="007C640F" w:rsidRDefault="00D4102D" w:rsidP="00116C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182.</w:t>
      </w:r>
    </w:p>
  </w:footnote>
  <w:footnote w:id="65">
    <w:p w:rsidR="00D4102D" w:rsidRPr="007C640F" w:rsidRDefault="00D4102D" w:rsidP="00116CC5">
      <w:pPr>
        <w:pStyle w:val="FootnoteText"/>
        <w:bidi/>
        <w:ind w:left="284" w:hanging="284"/>
        <w:jc w:val="both"/>
        <w:rPr>
          <w:rFonts w:cs="IRNazli"/>
          <w:sz w:val="24"/>
          <w:szCs w:val="24"/>
          <w:rtl/>
          <w:lang w:bidi="fa-IR"/>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188.</w:t>
      </w:r>
    </w:p>
  </w:footnote>
  <w:footnote w:id="66">
    <w:p w:rsidR="00D4102D" w:rsidRPr="007C640F" w:rsidRDefault="00D4102D" w:rsidP="00116C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کتاب مزار، باب پیامبران و امامان و فرشته‌ها به زیارت قبر حسین می‌آیند...، حدیث 32، چ 2، تهران، مکتبه اسلامیه، ج 101، ص 61.</w:t>
      </w:r>
    </w:p>
  </w:footnote>
  <w:footnote w:id="67">
    <w:p w:rsidR="00D4102D" w:rsidRPr="007C640F" w:rsidRDefault="00D4102D" w:rsidP="00116C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192.</w:t>
      </w:r>
    </w:p>
  </w:footnote>
  <w:footnote w:id="68">
    <w:p w:rsidR="00D4102D" w:rsidRPr="007C640F" w:rsidRDefault="00D4102D" w:rsidP="00116CC5">
      <w:pPr>
        <w:pStyle w:val="FootnoteText"/>
        <w:bidi/>
        <w:ind w:left="284" w:hanging="284"/>
        <w:jc w:val="both"/>
        <w:rPr>
          <w:rFonts w:cs="IRNazli"/>
          <w:sz w:val="24"/>
          <w:szCs w:val="24"/>
          <w:rtl/>
          <w:lang w:bidi="fa-IR"/>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195.</w:t>
      </w:r>
    </w:p>
  </w:footnote>
  <w:footnote w:id="69">
    <w:p w:rsidR="00D4102D" w:rsidRPr="007C640F" w:rsidRDefault="00D4102D" w:rsidP="00116C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198.</w:t>
      </w:r>
    </w:p>
  </w:footnote>
  <w:footnote w:id="70">
    <w:p w:rsidR="00D4102D" w:rsidRPr="007C640F" w:rsidRDefault="00D4102D" w:rsidP="00DE471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71">
    <w:p w:rsidR="00D4102D" w:rsidRPr="007C640F" w:rsidRDefault="00D4102D" w:rsidP="00116C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199.</w:t>
      </w:r>
    </w:p>
  </w:footnote>
  <w:footnote w:id="72">
    <w:p w:rsidR="00D4102D" w:rsidRPr="007C640F" w:rsidRDefault="00D4102D" w:rsidP="00DE471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200.</w:t>
      </w:r>
    </w:p>
  </w:footnote>
  <w:footnote w:id="73">
    <w:p w:rsidR="00D4102D" w:rsidRPr="007C640F" w:rsidRDefault="00D4102D" w:rsidP="00DE471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201.</w:t>
      </w:r>
    </w:p>
  </w:footnote>
  <w:footnote w:id="74">
    <w:p w:rsidR="00D4102D" w:rsidRPr="007C640F" w:rsidRDefault="00D4102D" w:rsidP="00DE471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206.</w:t>
      </w:r>
    </w:p>
  </w:footnote>
  <w:footnote w:id="75">
    <w:p w:rsidR="00D4102D" w:rsidRPr="007C640F" w:rsidRDefault="00D4102D" w:rsidP="00DE471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207.</w:t>
      </w:r>
    </w:p>
  </w:footnote>
  <w:footnote w:id="76">
    <w:p w:rsidR="00D4102D" w:rsidRPr="007C640F" w:rsidRDefault="00D4102D" w:rsidP="00DE471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208.</w:t>
      </w:r>
    </w:p>
  </w:footnote>
  <w:footnote w:id="77">
    <w:p w:rsidR="00D4102D" w:rsidRPr="007C640F" w:rsidRDefault="00D4102D" w:rsidP="00DE471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209.</w:t>
      </w:r>
    </w:p>
  </w:footnote>
  <w:footnote w:id="78">
    <w:p w:rsidR="00D4102D" w:rsidRPr="007C640F" w:rsidRDefault="00D4102D" w:rsidP="00DE471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210.</w:t>
      </w:r>
    </w:p>
  </w:footnote>
  <w:footnote w:id="79">
    <w:p w:rsidR="00D4102D" w:rsidRPr="007C640F" w:rsidRDefault="00D4102D" w:rsidP="00DE471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211.</w:t>
      </w:r>
    </w:p>
  </w:footnote>
  <w:footnote w:id="80">
    <w:p w:rsidR="00D4102D" w:rsidRPr="007C640F" w:rsidRDefault="00D4102D" w:rsidP="00DE471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215.</w:t>
      </w:r>
    </w:p>
  </w:footnote>
  <w:footnote w:id="81">
    <w:p w:rsidR="00D4102D" w:rsidRPr="007C640F" w:rsidRDefault="00D4102D" w:rsidP="00DE471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کتاب مزار، باب پیامبران و امامان و فرشته‌ها به زیارت قبر حسین می‌آیند...، حدیث 32، چ 2، تهران، مکتبه اسلامیه،ج 101، ص 61.</w:t>
      </w:r>
    </w:p>
  </w:footnote>
  <w:footnote w:id="82">
    <w:p w:rsidR="00D4102D" w:rsidRPr="007C640F" w:rsidRDefault="00D4102D" w:rsidP="00DE471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216.</w:t>
      </w:r>
    </w:p>
  </w:footnote>
  <w:footnote w:id="83">
    <w:p w:rsidR="00D4102D" w:rsidRPr="007C640F" w:rsidRDefault="00D4102D" w:rsidP="00DE4714">
      <w:pPr>
        <w:pStyle w:val="FootnoteText"/>
        <w:bidi/>
        <w:ind w:left="284" w:hanging="284"/>
        <w:jc w:val="both"/>
        <w:rPr>
          <w:rFonts w:cs="IRNazli"/>
          <w:sz w:val="24"/>
          <w:szCs w:val="24"/>
          <w:rtl/>
          <w:lang w:bidi="ar-AE"/>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218.</w:t>
      </w:r>
    </w:p>
  </w:footnote>
  <w:footnote w:id="84">
    <w:p w:rsidR="00D4102D" w:rsidRPr="007C640F" w:rsidRDefault="00D4102D" w:rsidP="00DE471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219.</w:t>
      </w:r>
    </w:p>
  </w:footnote>
  <w:footnote w:id="85">
    <w:p w:rsidR="00D4102D" w:rsidRPr="007C640F" w:rsidRDefault="00D4102D" w:rsidP="00DE471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221.</w:t>
      </w:r>
    </w:p>
  </w:footnote>
  <w:footnote w:id="86">
    <w:p w:rsidR="00D4102D" w:rsidRPr="007C640F" w:rsidRDefault="00D4102D" w:rsidP="00DE471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223.</w:t>
      </w:r>
    </w:p>
  </w:footnote>
  <w:footnote w:id="87">
    <w:p w:rsidR="00D4102D" w:rsidRPr="007C640F" w:rsidRDefault="00D4102D" w:rsidP="00DE471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224.</w:t>
      </w:r>
    </w:p>
  </w:footnote>
  <w:footnote w:id="88">
    <w:p w:rsidR="00D4102D" w:rsidRPr="007C640F" w:rsidRDefault="00D4102D" w:rsidP="00F85AE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227.</w:t>
      </w:r>
    </w:p>
  </w:footnote>
  <w:footnote w:id="89">
    <w:p w:rsidR="00D4102D" w:rsidRPr="007C640F" w:rsidRDefault="00D4102D" w:rsidP="00F85AE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90">
    <w:p w:rsidR="00D4102D" w:rsidRPr="007C640F" w:rsidRDefault="00D4102D" w:rsidP="00F85AE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229.</w:t>
      </w:r>
    </w:p>
  </w:footnote>
  <w:footnote w:id="91">
    <w:p w:rsidR="00D4102D" w:rsidRPr="007C640F" w:rsidRDefault="00D4102D" w:rsidP="00F85AE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232.</w:t>
      </w:r>
    </w:p>
  </w:footnote>
  <w:footnote w:id="92">
    <w:p w:rsidR="00D4102D" w:rsidRPr="007C640F" w:rsidRDefault="00D4102D" w:rsidP="00F85AE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234.</w:t>
      </w:r>
    </w:p>
  </w:footnote>
  <w:footnote w:id="93">
    <w:p w:rsidR="00D4102D" w:rsidRPr="007C640F" w:rsidRDefault="00D4102D" w:rsidP="00F85AE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237.</w:t>
      </w:r>
    </w:p>
  </w:footnote>
  <w:footnote w:id="94">
    <w:p w:rsidR="00D4102D" w:rsidRPr="007C640F" w:rsidRDefault="00D4102D" w:rsidP="00F85AE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238.</w:t>
      </w:r>
    </w:p>
  </w:footnote>
  <w:footnote w:id="95">
    <w:p w:rsidR="00D4102D" w:rsidRPr="007C640F" w:rsidRDefault="00D4102D" w:rsidP="00F85AE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96">
    <w:p w:rsidR="00D4102D" w:rsidRPr="007C640F" w:rsidRDefault="00D4102D" w:rsidP="0088786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240.</w:t>
      </w:r>
    </w:p>
  </w:footnote>
  <w:footnote w:id="97">
    <w:p w:rsidR="00D4102D" w:rsidRPr="007C640F" w:rsidRDefault="00D4102D" w:rsidP="0088786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98">
    <w:p w:rsidR="00D4102D" w:rsidRPr="007C640F" w:rsidRDefault="00D4102D" w:rsidP="0088786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241.</w:t>
      </w:r>
    </w:p>
  </w:footnote>
  <w:footnote w:id="99">
    <w:p w:rsidR="00D4102D" w:rsidRPr="007C640F" w:rsidRDefault="00D4102D" w:rsidP="0088786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242.</w:t>
      </w:r>
    </w:p>
  </w:footnote>
  <w:footnote w:id="100">
    <w:p w:rsidR="00D4102D" w:rsidRPr="007C640F" w:rsidRDefault="00D4102D" w:rsidP="0088786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244.</w:t>
      </w:r>
    </w:p>
  </w:footnote>
  <w:footnote w:id="101">
    <w:p w:rsidR="00D4102D" w:rsidRPr="007C640F" w:rsidRDefault="00D4102D" w:rsidP="0088786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علامه برقعی، خرافات وفور.</w:t>
      </w:r>
    </w:p>
  </w:footnote>
  <w:footnote w:id="102">
    <w:p w:rsidR="00D4102D" w:rsidRPr="007C640F" w:rsidRDefault="00D4102D" w:rsidP="0088786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246.</w:t>
      </w:r>
    </w:p>
  </w:footnote>
  <w:footnote w:id="103">
    <w:p w:rsidR="00D4102D" w:rsidRPr="007C640F" w:rsidRDefault="00D4102D" w:rsidP="0088786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250.</w:t>
      </w:r>
    </w:p>
  </w:footnote>
  <w:footnote w:id="104">
    <w:p w:rsidR="00D4102D" w:rsidRPr="007C640F" w:rsidRDefault="00D4102D" w:rsidP="0088786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251.</w:t>
      </w:r>
    </w:p>
  </w:footnote>
  <w:footnote w:id="105">
    <w:p w:rsidR="00D4102D" w:rsidRPr="007C640F" w:rsidRDefault="00D4102D" w:rsidP="0088786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252.</w:t>
      </w:r>
    </w:p>
  </w:footnote>
  <w:footnote w:id="106">
    <w:p w:rsidR="00D4102D" w:rsidRPr="007C640F" w:rsidRDefault="00D4102D" w:rsidP="00887864">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252.</w:t>
      </w:r>
    </w:p>
  </w:footnote>
  <w:footnote w:id="107">
    <w:p w:rsidR="00D4102D" w:rsidRPr="007C640F" w:rsidRDefault="00D4102D" w:rsidP="00FE56A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254.</w:t>
      </w:r>
    </w:p>
  </w:footnote>
  <w:footnote w:id="108">
    <w:p w:rsidR="00D4102D" w:rsidRPr="007C640F" w:rsidRDefault="00D4102D" w:rsidP="00FE56A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259.</w:t>
      </w:r>
    </w:p>
  </w:footnote>
  <w:footnote w:id="109">
    <w:p w:rsidR="00D4102D" w:rsidRPr="007C640F" w:rsidRDefault="00D4102D" w:rsidP="00FE56A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262.</w:t>
      </w:r>
    </w:p>
  </w:footnote>
  <w:footnote w:id="110">
    <w:p w:rsidR="00D4102D" w:rsidRPr="007C640F" w:rsidRDefault="00D4102D" w:rsidP="00FE56A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263.</w:t>
      </w:r>
    </w:p>
  </w:footnote>
  <w:footnote w:id="111">
    <w:p w:rsidR="00D4102D" w:rsidRPr="007C640F" w:rsidRDefault="00D4102D" w:rsidP="00FE56A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266.</w:t>
      </w:r>
    </w:p>
  </w:footnote>
  <w:footnote w:id="112">
    <w:p w:rsidR="00D4102D" w:rsidRPr="007C640F" w:rsidRDefault="00D4102D" w:rsidP="00FE56A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268.</w:t>
      </w:r>
    </w:p>
  </w:footnote>
  <w:footnote w:id="113">
    <w:p w:rsidR="00D4102D" w:rsidRPr="007C640F" w:rsidRDefault="00D4102D" w:rsidP="00FE56A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273.</w:t>
      </w:r>
    </w:p>
  </w:footnote>
  <w:footnote w:id="114">
    <w:p w:rsidR="00D4102D" w:rsidRPr="007C640F" w:rsidRDefault="00D4102D" w:rsidP="00961FD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در حدیث.</w:t>
      </w:r>
    </w:p>
  </w:footnote>
  <w:footnote w:id="115">
    <w:p w:rsidR="00D4102D" w:rsidRPr="007C640F" w:rsidRDefault="00D4102D" w:rsidP="00FE56A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276.</w:t>
      </w:r>
    </w:p>
  </w:footnote>
  <w:footnote w:id="116">
    <w:p w:rsidR="00D4102D" w:rsidRPr="007C640F" w:rsidRDefault="00D4102D" w:rsidP="00FE56A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278.</w:t>
      </w:r>
    </w:p>
  </w:footnote>
  <w:footnote w:id="117">
    <w:p w:rsidR="00D4102D" w:rsidRPr="007C640F" w:rsidRDefault="00D4102D" w:rsidP="00FE56A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279.</w:t>
      </w:r>
    </w:p>
  </w:footnote>
  <w:footnote w:id="118">
    <w:p w:rsidR="00D4102D" w:rsidRPr="007C640F" w:rsidRDefault="00D4102D" w:rsidP="00FE56A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280.</w:t>
      </w:r>
    </w:p>
  </w:footnote>
  <w:footnote w:id="119">
    <w:p w:rsidR="00D4102D" w:rsidRPr="007C640F" w:rsidRDefault="00D4102D" w:rsidP="00FE56A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282.</w:t>
      </w:r>
    </w:p>
  </w:footnote>
  <w:footnote w:id="120">
    <w:p w:rsidR="00D4102D" w:rsidRPr="007C640F" w:rsidRDefault="00D4102D" w:rsidP="00FE56A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286.</w:t>
      </w:r>
    </w:p>
  </w:footnote>
  <w:footnote w:id="121">
    <w:p w:rsidR="00D4102D" w:rsidRPr="007C640F" w:rsidRDefault="00D4102D" w:rsidP="00FE56A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287.</w:t>
      </w:r>
    </w:p>
  </w:footnote>
  <w:footnote w:id="122">
    <w:p w:rsidR="00D4102D" w:rsidRPr="007C640F" w:rsidRDefault="00D4102D" w:rsidP="00FE56A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291.</w:t>
      </w:r>
    </w:p>
  </w:footnote>
  <w:footnote w:id="123">
    <w:p w:rsidR="00D4102D" w:rsidRPr="007C640F" w:rsidRDefault="00D4102D" w:rsidP="00FE56A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298.</w:t>
      </w:r>
    </w:p>
  </w:footnote>
  <w:footnote w:id="124">
    <w:p w:rsidR="00D4102D" w:rsidRPr="007C640F" w:rsidRDefault="00D4102D" w:rsidP="00FE56A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302.</w:t>
      </w:r>
    </w:p>
  </w:footnote>
  <w:footnote w:id="125">
    <w:p w:rsidR="00D4102D" w:rsidRPr="007C640F" w:rsidRDefault="00D4102D" w:rsidP="00FE56A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304.</w:t>
      </w:r>
    </w:p>
  </w:footnote>
  <w:footnote w:id="126">
    <w:p w:rsidR="00D4102D" w:rsidRPr="007C640F" w:rsidRDefault="00D4102D" w:rsidP="00FE56A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307.</w:t>
      </w:r>
    </w:p>
  </w:footnote>
  <w:footnote w:id="127">
    <w:p w:rsidR="00D4102D" w:rsidRPr="007C640F" w:rsidRDefault="00D4102D" w:rsidP="00FE56A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309.</w:t>
      </w:r>
    </w:p>
  </w:footnote>
  <w:footnote w:id="128">
    <w:p w:rsidR="00D4102D" w:rsidRPr="007C640F" w:rsidRDefault="00D4102D" w:rsidP="00FE56A3">
      <w:pPr>
        <w:pStyle w:val="FootnoteText"/>
        <w:bidi/>
        <w:ind w:left="284" w:hanging="284"/>
        <w:jc w:val="both"/>
        <w:rPr>
          <w:rFonts w:cs="IRNazli"/>
          <w:sz w:val="24"/>
          <w:szCs w:val="24"/>
          <w:rtl/>
          <w:lang w:bidi="fa-IR"/>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310.</w:t>
      </w:r>
    </w:p>
  </w:footnote>
  <w:footnote w:id="129">
    <w:p w:rsidR="00D4102D" w:rsidRPr="007C640F" w:rsidRDefault="00D4102D" w:rsidP="00FE56A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310.</w:t>
      </w:r>
    </w:p>
  </w:footnote>
  <w:footnote w:id="130">
    <w:p w:rsidR="00D4102D" w:rsidRPr="007C640F" w:rsidRDefault="00D4102D" w:rsidP="00FE56A3">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313.</w:t>
      </w:r>
    </w:p>
  </w:footnote>
  <w:footnote w:id="131">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132">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315.</w:t>
      </w:r>
    </w:p>
  </w:footnote>
  <w:footnote w:id="133">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319.</w:t>
      </w:r>
    </w:p>
  </w:footnote>
  <w:footnote w:id="134">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319.</w:t>
      </w:r>
    </w:p>
  </w:footnote>
  <w:footnote w:id="135">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320.</w:t>
      </w:r>
    </w:p>
  </w:footnote>
  <w:footnote w:id="136">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327.</w:t>
      </w:r>
    </w:p>
  </w:footnote>
  <w:footnote w:id="137">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w:t>
      </w:r>
      <w:r w:rsidRPr="007C640F">
        <w:rPr>
          <w:rStyle w:val="1-Char"/>
          <w:rFonts w:hint="cs"/>
          <w:sz w:val="24"/>
          <w:szCs w:val="24"/>
          <w:rtl/>
        </w:rPr>
        <w:t xml:space="preserve"> ص: 328.</w:t>
      </w:r>
    </w:p>
  </w:footnote>
  <w:footnote w:id="138">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329.</w:t>
      </w:r>
    </w:p>
  </w:footnote>
  <w:footnote w:id="139">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330.</w:t>
      </w:r>
    </w:p>
  </w:footnote>
  <w:footnote w:id="140">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331.</w:t>
      </w:r>
    </w:p>
  </w:footnote>
  <w:footnote w:id="141">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332.</w:t>
      </w:r>
    </w:p>
  </w:footnote>
  <w:footnote w:id="142">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334.</w:t>
      </w:r>
    </w:p>
  </w:footnote>
  <w:footnote w:id="143">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335.</w:t>
      </w:r>
    </w:p>
  </w:footnote>
  <w:footnote w:id="144">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345.</w:t>
      </w:r>
    </w:p>
  </w:footnote>
  <w:footnote w:id="145">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346.</w:t>
      </w:r>
    </w:p>
  </w:footnote>
  <w:footnote w:id="146">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348.</w:t>
      </w:r>
    </w:p>
  </w:footnote>
  <w:footnote w:id="147">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350.</w:t>
      </w:r>
    </w:p>
  </w:footnote>
  <w:footnote w:id="148">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353.</w:t>
      </w:r>
    </w:p>
  </w:footnote>
  <w:footnote w:id="149">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319.</w:t>
      </w:r>
    </w:p>
  </w:footnote>
  <w:footnote w:id="150">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355.</w:t>
      </w:r>
    </w:p>
  </w:footnote>
  <w:footnote w:id="151">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356.</w:t>
      </w:r>
    </w:p>
  </w:footnote>
  <w:footnote w:id="152">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358.</w:t>
      </w:r>
    </w:p>
  </w:footnote>
  <w:footnote w:id="153">
    <w:p w:rsidR="00D4102D" w:rsidRPr="007C640F" w:rsidRDefault="00D4102D" w:rsidP="009F4399">
      <w:pPr>
        <w:pStyle w:val="FootnoteText"/>
        <w:bidi/>
        <w:ind w:left="284" w:hanging="284"/>
        <w:jc w:val="both"/>
        <w:rPr>
          <w:rFonts w:cs="IRNazli"/>
          <w:sz w:val="24"/>
          <w:szCs w:val="24"/>
          <w:rtl/>
          <w:lang w:bidi="fa-IR"/>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359.</w:t>
      </w:r>
    </w:p>
  </w:footnote>
  <w:footnote w:id="154">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360.</w:t>
      </w:r>
    </w:p>
  </w:footnote>
  <w:footnote w:id="155">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363.</w:t>
      </w:r>
    </w:p>
  </w:footnote>
  <w:footnote w:id="156">
    <w:p w:rsidR="00D4102D" w:rsidRPr="007C640F" w:rsidRDefault="00D4102D" w:rsidP="00C3111C">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منظور از رافض همۀ شیعه‌ها هستند غیر از زید یه.</w:t>
      </w:r>
    </w:p>
  </w:footnote>
  <w:footnote w:id="157">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شرح اصول عقاید اهل السنه، ج 8، ص 457.</w:t>
      </w:r>
    </w:p>
  </w:footnote>
  <w:footnote w:id="158">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364.</w:t>
      </w:r>
    </w:p>
  </w:footnote>
  <w:footnote w:id="159">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366.</w:t>
      </w:r>
    </w:p>
  </w:footnote>
  <w:footnote w:id="160">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371.</w:t>
      </w:r>
    </w:p>
  </w:footnote>
  <w:footnote w:id="161">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162">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372.</w:t>
      </w:r>
    </w:p>
  </w:footnote>
  <w:footnote w:id="163">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376.</w:t>
      </w:r>
    </w:p>
  </w:footnote>
  <w:footnote w:id="164">
    <w:p w:rsidR="00D4102D" w:rsidRPr="007C640F" w:rsidRDefault="00D4102D" w:rsidP="009F439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377.</w:t>
      </w:r>
    </w:p>
  </w:footnote>
  <w:footnote w:id="165">
    <w:p w:rsidR="00D4102D" w:rsidRPr="007C640F" w:rsidRDefault="00D4102D" w:rsidP="00A90791">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378.</w:t>
      </w:r>
    </w:p>
  </w:footnote>
  <w:footnote w:id="166">
    <w:p w:rsidR="00D4102D" w:rsidRPr="007C640F" w:rsidRDefault="00D4102D" w:rsidP="00A90791">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379.</w:t>
      </w:r>
    </w:p>
  </w:footnote>
  <w:footnote w:id="167">
    <w:p w:rsidR="00D4102D" w:rsidRPr="007C640F" w:rsidRDefault="00D4102D" w:rsidP="00A90791">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380.</w:t>
      </w:r>
    </w:p>
  </w:footnote>
  <w:footnote w:id="168">
    <w:p w:rsidR="00D4102D" w:rsidRPr="007C640F" w:rsidRDefault="00D4102D" w:rsidP="00A90791">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381.</w:t>
      </w:r>
    </w:p>
  </w:footnote>
  <w:footnote w:id="169">
    <w:p w:rsidR="00D4102D" w:rsidRPr="007C640F" w:rsidRDefault="00D4102D" w:rsidP="00A90791">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در داستان</w:t>
      </w:r>
      <w:r w:rsidRPr="007C640F">
        <w:rPr>
          <w:rStyle w:val="1-Char"/>
          <w:rFonts w:hint="eastAsia"/>
          <w:sz w:val="24"/>
          <w:szCs w:val="24"/>
          <w:rtl/>
        </w:rPr>
        <w:t>‌</w:t>
      </w:r>
      <w:r w:rsidRPr="007C640F">
        <w:rPr>
          <w:rStyle w:val="1-Char"/>
          <w:rFonts w:hint="cs"/>
          <w:sz w:val="24"/>
          <w:szCs w:val="24"/>
          <w:rtl/>
        </w:rPr>
        <w:t>های اسلامی عابدیست از بنی اسرائیل یا عیسوی که شیطان او را بفریفت و به زنا کردن و قتل وادارش کرد و چون گرفتار شد شیطان از از خواست که سجده</w:t>
      </w:r>
      <w:r w:rsidRPr="007C640F">
        <w:rPr>
          <w:rStyle w:val="1-Char"/>
          <w:rFonts w:hint="eastAsia"/>
          <w:sz w:val="24"/>
          <w:szCs w:val="24"/>
          <w:rtl/>
        </w:rPr>
        <w:t>‌</w:t>
      </w:r>
      <w:r w:rsidRPr="007C640F">
        <w:rPr>
          <w:rStyle w:val="1-Char"/>
          <w:rFonts w:hint="cs"/>
          <w:sz w:val="24"/>
          <w:szCs w:val="24"/>
          <w:rtl/>
        </w:rPr>
        <w:t>اش کند تا وی را برهاند و چون چنین کرد گرفتار شقاوت ابدی گردید.</w:t>
      </w:r>
    </w:p>
  </w:footnote>
  <w:footnote w:id="170">
    <w:p w:rsidR="00D4102D" w:rsidRPr="007C640F" w:rsidRDefault="00D4102D" w:rsidP="00A90791">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382.</w:t>
      </w:r>
    </w:p>
  </w:footnote>
  <w:footnote w:id="171">
    <w:p w:rsidR="00D4102D" w:rsidRPr="007C640F" w:rsidRDefault="00D4102D" w:rsidP="00A90791">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383.</w:t>
      </w:r>
    </w:p>
  </w:footnote>
  <w:footnote w:id="172">
    <w:p w:rsidR="00D4102D" w:rsidRPr="007C640F" w:rsidRDefault="00D4102D" w:rsidP="00A90791">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385.</w:t>
      </w:r>
    </w:p>
  </w:footnote>
  <w:footnote w:id="173">
    <w:p w:rsidR="00D4102D" w:rsidRPr="007C640F" w:rsidRDefault="00D4102D" w:rsidP="00A90791">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388.</w:t>
      </w:r>
    </w:p>
  </w:footnote>
  <w:footnote w:id="174">
    <w:p w:rsidR="00D4102D" w:rsidRPr="007C640F" w:rsidRDefault="00D4102D" w:rsidP="00A90791">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175">
    <w:p w:rsidR="00D4102D" w:rsidRPr="007C640F" w:rsidRDefault="00D4102D" w:rsidP="00A90791">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391.</w:t>
      </w:r>
    </w:p>
  </w:footnote>
  <w:footnote w:id="176">
    <w:p w:rsidR="00D4102D" w:rsidRPr="007C640F" w:rsidRDefault="00D4102D" w:rsidP="00A90791">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394.</w:t>
      </w:r>
    </w:p>
  </w:footnote>
  <w:footnote w:id="177">
    <w:p w:rsidR="00D4102D" w:rsidRPr="007C640F" w:rsidRDefault="00D4102D" w:rsidP="00A90791">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399.</w:t>
      </w:r>
    </w:p>
  </w:footnote>
  <w:footnote w:id="178">
    <w:p w:rsidR="00D4102D" w:rsidRPr="007C640F" w:rsidRDefault="00D4102D" w:rsidP="00A90791">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404.</w:t>
      </w:r>
    </w:p>
  </w:footnote>
  <w:footnote w:id="179">
    <w:p w:rsidR="00D4102D" w:rsidRPr="007C640F" w:rsidRDefault="00D4102D" w:rsidP="00A90791">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405.</w:t>
      </w:r>
    </w:p>
  </w:footnote>
  <w:footnote w:id="180">
    <w:p w:rsidR="00D4102D" w:rsidRPr="007C640F" w:rsidRDefault="00D4102D" w:rsidP="00A90791">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407.</w:t>
      </w:r>
    </w:p>
  </w:footnote>
  <w:footnote w:id="181">
    <w:p w:rsidR="00D4102D" w:rsidRPr="007C640F" w:rsidRDefault="00D4102D" w:rsidP="00A90791">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408.</w:t>
      </w:r>
    </w:p>
  </w:footnote>
  <w:footnote w:id="182">
    <w:p w:rsidR="00D4102D" w:rsidRPr="007C640F" w:rsidRDefault="00D4102D" w:rsidP="00A90791">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409.</w:t>
      </w:r>
    </w:p>
  </w:footnote>
  <w:footnote w:id="183">
    <w:p w:rsidR="00D4102D" w:rsidRPr="007C640F" w:rsidRDefault="00D4102D" w:rsidP="000145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184">
    <w:p w:rsidR="00D4102D" w:rsidRPr="007C640F" w:rsidRDefault="00D4102D" w:rsidP="000145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411.</w:t>
      </w:r>
    </w:p>
  </w:footnote>
  <w:footnote w:id="185">
    <w:p w:rsidR="00D4102D" w:rsidRPr="007C640F" w:rsidRDefault="00D4102D" w:rsidP="000145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5-Char"/>
          <w:sz w:val="24"/>
          <w:szCs w:val="24"/>
          <w:rtl/>
        </w:rPr>
        <w:t>البدای</w:t>
      </w:r>
      <w:r w:rsidRPr="007C640F">
        <w:rPr>
          <w:rStyle w:val="5-Char"/>
          <w:rFonts w:hint="cs"/>
          <w:sz w:val="24"/>
          <w:szCs w:val="24"/>
          <w:rtl/>
        </w:rPr>
        <w:t>ة</w:t>
      </w:r>
      <w:r w:rsidRPr="007C640F">
        <w:rPr>
          <w:rStyle w:val="5-Char"/>
          <w:sz w:val="24"/>
          <w:szCs w:val="24"/>
          <w:rtl/>
        </w:rPr>
        <w:t xml:space="preserve"> و النهای</w:t>
      </w:r>
      <w:r w:rsidRPr="007C640F">
        <w:rPr>
          <w:rStyle w:val="5-Char"/>
          <w:rFonts w:hint="cs"/>
          <w:sz w:val="24"/>
          <w:szCs w:val="24"/>
          <w:rtl/>
        </w:rPr>
        <w:t>ة</w:t>
      </w:r>
      <w:r w:rsidRPr="007C640F">
        <w:rPr>
          <w:rStyle w:val="1-Char"/>
          <w:rFonts w:hint="cs"/>
          <w:sz w:val="24"/>
          <w:szCs w:val="24"/>
          <w:rtl/>
        </w:rPr>
        <w:t>.</w:t>
      </w:r>
    </w:p>
  </w:footnote>
  <w:footnote w:id="186">
    <w:p w:rsidR="00D4102D" w:rsidRPr="007C640F" w:rsidRDefault="00D4102D" w:rsidP="000145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412.</w:t>
      </w:r>
    </w:p>
  </w:footnote>
  <w:footnote w:id="187">
    <w:p w:rsidR="00D4102D" w:rsidRPr="007C640F" w:rsidRDefault="00D4102D" w:rsidP="000145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413.</w:t>
      </w:r>
    </w:p>
  </w:footnote>
  <w:footnote w:id="188">
    <w:p w:rsidR="00D4102D" w:rsidRPr="007C640F" w:rsidRDefault="00D4102D" w:rsidP="000145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414.</w:t>
      </w:r>
    </w:p>
  </w:footnote>
  <w:footnote w:id="189">
    <w:p w:rsidR="00D4102D" w:rsidRPr="007C640F" w:rsidRDefault="00D4102D" w:rsidP="000145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415.</w:t>
      </w:r>
    </w:p>
  </w:footnote>
  <w:footnote w:id="190">
    <w:p w:rsidR="00D4102D" w:rsidRPr="007C640F" w:rsidRDefault="00D4102D" w:rsidP="000145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420.</w:t>
      </w:r>
    </w:p>
  </w:footnote>
  <w:footnote w:id="191">
    <w:p w:rsidR="00D4102D" w:rsidRPr="007C640F" w:rsidRDefault="00D4102D" w:rsidP="000145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420.</w:t>
      </w:r>
    </w:p>
  </w:footnote>
  <w:footnote w:id="192">
    <w:p w:rsidR="00D4102D" w:rsidRPr="007C640F" w:rsidRDefault="00D4102D" w:rsidP="000145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421.</w:t>
      </w:r>
    </w:p>
  </w:footnote>
  <w:footnote w:id="193">
    <w:p w:rsidR="00D4102D" w:rsidRPr="007C640F" w:rsidRDefault="00D4102D" w:rsidP="000145C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424.</w:t>
      </w:r>
    </w:p>
  </w:footnote>
  <w:footnote w:id="194">
    <w:p w:rsidR="00D4102D" w:rsidRPr="007C640F" w:rsidRDefault="00D4102D" w:rsidP="00285C2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1، ص 433.</w:t>
      </w:r>
    </w:p>
  </w:footnote>
  <w:footnote w:id="195">
    <w:p w:rsidR="00D4102D" w:rsidRPr="007C640F" w:rsidRDefault="00D4102D" w:rsidP="00285C2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ابن ابی الحدید هم در شرح نهج البلاغه، جلد اول، صفحۀ 68 ثبت نموده است.</w:t>
      </w:r>
    </w:p>
  </w:footnote>
  <w:footnote w:id="196">
    <w:p w:rsidR="00D4102D" w:rsidRPr="007C640F" w:rsidRDefault="00D4102D" w:rsidP="00285C2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425.</w:t>
      </w:r>
    </w:p>
  </w:footnote>
  <w:footnote w:id="197">
    <w:p w:rsidR="00D4102D" w:rsidRPr="007C640F" w:rsidRDefault="00D4102D" w:rsidP="00285C2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429.</w:t>
      </w:r>
    </w:p>
  </w:footnote>
  <w:footnote w:id="198">
    <w:p w:rsidR="00D4102D" w:rsidRPr="007C640F" w:rsidRDefault="00D4102D" w:rsidP="00285C2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427.</w:t>
      </w:r>
    </w:p>
  </w:footnote>
  <w:footnote w:id="199">
    <w:p w:rsidR="00D4102D" w:rsidRPr="007C640F" w:rsidRDefault="00D4102D" w:rsidP="00285C2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427.</w:t>
      </w:r>
    </w:p>
  </w:footnote>
  <w:footnote w:id="200">
    <w:p w:rsidR="00D4102D" w:rsidRPr="007C640F" w:rsidRDefault="00D4102D" w:rsidP="00285C2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5، ص 17.</w:t>
      </w:r>
    </w:p>
  </w:footnote>
  <w:footnote w:id="201">
    <w:p w:rsidR="00D4102D" w:rsidRPr="007C640F" w:rsidRDefault="00D4102D" w:rsidP="00285C2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429.</w:t>
      </w:r>
    </w:p>
  </w:footnote>
  <w:footnote w:id="202">
    <w:p w:rsidR="00D4102D" w:rsidRPr="007C640F" w:rsidRDefault="00D4102D" w:rsidP="00285C2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مروج الذهب، ج 1 (ذیل حالات عثمان).</w:t>
      </w:r>
    </w:p>
  </w:footnote>
  <w:footnote w:id="203">
    <w:p w:rsidR="00D4102D" w:rsidRPr="007C640F" w:rsidRDefault="00D4102D" w:rsidP="00285C2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430.</w:t>
      </w:r>
    </w:p>
  </w:footnote>
  <w:footnote w:id="204">
    <w:p w:rsidR="00D4102D" w:rsidRPr="007C640F" w:rsidRDefault="00D4102D" w:rsidP="00285C2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430.</w:t>
      </w:r>
    </w:p>
  </w:footnote>
  <w:footnote w:id="205">
    <w:p w:rsidR="00D4102D" w:rsidRPr="007C640F" w:rsidRDefault="00D4102D" w:rsidP="00285C2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432.</w:t>
      </w:r>
    </w:p>
  </w:footnote>
  <w:footnote w:id="206">
    <w:p w:rsidR="00D4102D" w:rsidRPr="007C640F" w:rsidRDefault="00D4102D" w:rsidP="00285C2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433.</w:t>
      </w:r>
    </w:p>
  </w:footnote>
  <w:footnote w:id="207">
    <w:p w:rsidR="00D4102D" w:rsidRPr="007C640F" w:rsidRDefault="00D4102D" w:rsidP="00285C25">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208">
    <w:p w:rsidR="00D4102D" w:rsidRPr="007C640F" w:rsidRDefault="00D4102D" w:rsidP="004B3777">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1، ص 437.</w:t>
      </w:r>
    </w:p>
  </w:footnote>
  <w:footnote w:id="209">
    <w:p w:rsidR="00D4102D" w:rsidRPr="007C640F" w:rsidRDefault="00D4102D" w:rsidP="004B3777">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435.</w:t>
      </w:r>
    </w:p>
  </w:footnote>
  <w:footnote w:id="210">
    <w:p w:rsidR="00D4102D" w:rsidRPr="007C640F" w:rsidRDefault="00D4102D" w:rsidP="004B3777">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436.</w:t>
      </w:r>
    </w:p>
  </w:footnote>
  <w:footnote w:id="211">
    <w:p w:rsidR="00D4102D" w:rsidRPr="007C640F" w:rsidRDefault="00D4102D" w:rsidP="004B3777">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438.</w:t>
      </w:r>
    </w:p>
  </w:footnote>
  <w:footnote w:id="212">
    <w:p w:rsidR="00D4102D" w:rsidRPr="007C640F" w:rsidRDefault="00D4102D" w:rsidP="004B3777">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441.</w:t>
      </w:r>
    </w:p>
  </w:footnote>
  <w:footnote w:id="213">
    <w:p w:rsidR="00D4102D" w:rsidRPr="007C640F" w:rsidRDefault="00D4102D" w:rsidP="004B3777">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442.</w:t>
      </w:r>
    </w:p>
  </w:footnote>
  <w:footnote w:id="214">
    <w:p w:rsidR="00D4102D" w:rsidRPr="007C640F" w:rsidRDefault="00D4102D" w:rsidP="004B3777">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443.</w:t>
      </w:r>
    </w:p>
  </w:footnote>
  <w:footnote w:id="215">
    <w:p w:rsidR="00D4102D" w:rsidRPr="007C640F" w:rsidRDefault="00D4102D" w:rsidP="004B3777">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444.</w:t>
      </w:r>
    </w:p>
  </w:footnote>
  <w:footnote w:id="216">
    <w:p w:rsidR="00D4102D" w:rsidRPr="007C640F" w:rsidRDefault="00D4102D" w:rsidP="004B3777">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446.</w:t>
      </w:r>
    </w:p>
  </w:footnote>
  <w:footnote w:id="217">
    <w:p w:rsidR="00D4102D" w:rsidRPr="007C640F" w:rsidRDefault="00D4102D" w:rsidP="004B3777">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447.</w:t>
      </w:r>
    </w:p>
  </w:footnote>
  <w:footnote w:id="218">
    <w:p w:rsidR="00D4102D" w:rsidRPr="007C640F" w:rsidRDefault="00D4102D" w:rsidP="004B3777">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تفسیر کبیر، ص 431.</w:t>
      </w:r>
    </w:p>
  </w:footnote>
  <w:footnote w:id="219">
    <w:p w:rsidR="00D4102D" w:rsidRPr="007C640F" w:rsidRDefault="00D4102D" w:rsidP="004B3777">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کشف البیان.</w:t>
      </w:r>
    </w:p>
  </w:footnote>
  <w:footnote w:id="220">
    <w:p w:rsidR="00D4102D" w:rsidRPr="007C640F" w:rsidRDefault="00D4102D" w:rsidP="004B3777">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450.</w:t>
      </w:r>
    </w:p>
  </w:footnote>
  <w:footnote w:id="221">
    <w:p w:rsidR="00D4102D" w:rsidRPr="007C640F" w:rsidRDefault="00D4102D" w:rsidP="004B3777">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453.</w:t>
      </w:r>
    </w:p>
  </w:footnote>
  <w:footnote w:id="222">
    <w:p w:rsidR="00D4102D" w:rsidRPr="007C640F" w:rsidRDefault="00D4102D" w:rsidP="004B3777">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454 و 455.</w:t>
      </w:r>
    </w:p>
  </w:footnote>
  <w:footnote w:id="223">
    <w:p w:rsidR="00D4102D" w:rsidRPr="007C640F" w:rsidRDefault="00D4102D" w:rsidP="004B3777">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456.</w:t>
      </w:r>
    </w:p>
  </w:footnote>
  <w:footnote w:id="224">
    <w:p w:rsidR="00D4102D" w:rsidRPr="007C640F" w:rsidRDefault="00D4102D" w:rsidP="00D3794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462.</w:t>
      </w:r>
    </w:p>
  </w:footnote>
  <w:footnote w:id="225">
    <w:p w:rsidR="00D4102D" w:rsidRPr="007C640F" w:rsidRDefault="00D4102D" w:rsidP="005120AC">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465.</w:t>
      </w:r>
    </w:p>
  </w:footnote>
  <w:footnote w:id="226">
    <w:p w:rsidR="00D4102D" w:rsidRPr="007C640F" w:rsidRDefault="00D4102D" w:rsidP="004B3777">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466.</w:t>
      </w:r>
    </w:p>
  </w:footnote>
  <w:footnote w:id="227">
    <w:p w:rsidR="00D4102D" w:rsidRPr="007C640F" w:rsidRDefault="00D4102D" w:rsidP="005120AC">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469.</w:t>
      </w:r>
    </w:p>
  </w:footnote>
  <w:footnote w:id="228">
    <w:p w:rsidR="00D4102D" w:rsidRPr="007C640F" w:rsidRDefault="00D4102D" w:rsidP="005120AC">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472.</w:t>
      </w:r>
    </w:p>
  </w:footnote>
  <w:footnote w:id="229">
    <w:p w:rsidR="00D4102D" w:rsidRPr="007C640F" w:rsidRDefault="00D4102D" w:rsidP="005120AC">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473.</w:t>
      </w:r>
    </w:p>
  </w:footnote>
  <w:footnote w:id="230">
    <w:p w:rsidR="00D4102D" w:rsidRPr="007C640F" w:rsidRDefault="00D4102D" w:rsidP="005120AC">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476.</w:t>
      </w:r>
    </w:p>
  </w:footnote>
  <w:footnote w:id="231">
    <w:p w:rsidR="00D4102D" w:rsidRPr="007C640F" w:rsidRDefault="00D4102D" w:rsidP="005120AC">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477.</w:t>
      </w:r>
    </w:p>
  </w:footnote>
  <w:footnote w:id="232">
    <w:p w:rsidR="00D4102D" w:rsidRPr="007C640F" w:rsidRDefault="00D4102D" w:rsidP="005120AC">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1، ص 46.</w:t>
      </w:r>
    </w:p>
  </w:footnote>
  <w:footnote w:id="233">
    <w:p w:rsidR="00D4102D" w:rsidRPr="007C640F" w:rsidRDefault="00D4102D" w:rsidP="005120AC">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ص480.</w:t>
      </w:r>
    </w:p>
  </w:footnote>
  <w:footnote w:id="234">
    <w:p w:rsidR="00D4102D" w:rsidRPr="007C640F" w:rsidRDefault="00D4102D" w:rsidP="005120AC">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487.</w:t>
      </w:r>
    </w:p>
  </w:footnote>
  <w:footnote w:id="235">
    <w:p w:rsidR="00D4102D" w:rsidRPr="007C640F" w:rsidRDefault="00D4102D" w:rsidP="005120AC">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2، ص 457.</w:t>
      </w:r>
    </w:p>
  </w:footnote>
  <w:footnote w:id="236">
    <w:p w:rsidR="00D4102D" w:rsidRPr="007C640F" w:rsidRDefault="00D4102D" w:rsidP="005120AC">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488.</w:t>
      </w:r>
    </w:p>
  </w:footnote>
  <w:footnote w:id="237">
    <w:p w:rsidR="00D4102D" w:rsidRPr="007C640F" w:rsidRDefault="00D4102D" w:rsidP="005120AC">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490.</w:t>
      </w:r>
    </w:p>
  </w:footnote>
  <w:footnote w:id="238">
    <w:p w:rsidR="00D4102D" w:rsidRPr="007C640F" w:rsidRDefault="00D4102D" w:rsidP="005120AC">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491.</w:t>
      </w:r>
    </w:p>
  </w:footnote>
  <w:footnote w:id="239">
    <w:p w:rsidR="00D4102D" w:rsidRPr="007C640F" w:rsidRDefault="00D4102D" w:rsidP="005120AC">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240">
    <w:p w:rsidR="00D4102D" w:rsidRPr="007C640F" w:rsidRDefault="00D4102D" w:rsidP="005120AC">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495.</w:t>
      </w:r>
    </w:p>
  </w:footnote>
  <w:footnote w:id="241">
    <w:p w:rsidR="00D4102D" w:rsidRPr="007C640F" w:rsidRDefault="00D4102D" w:rsidP="005120AC">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242">
    <w:p w:rsidR="00D4102D" w:rsidRPr="007C640F" w:rsidRDefault="00D4102D" w:rsidP="005120AC">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496.</w:t>
      </w:r>
    </w:p>
  </w:footnote>
  <w:footnote w:id="243">
    <w:p w:rsidR="00D4102D" w:rsidRPr="007C640F" w:rsidRDefault="00D4102D" w:rsidP="005120AC">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44.</w:t>
      </w:r>
    </w:p>
  </w:footnote>
  <w:footnote w:id="244">
    <w:p w:rsidR="00D4102D" w:rsidRPr="007C640F" w:rsidRDefault="00D4102D" w:rsidP="005120AC">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ج4، ص 21.</w:t>
      </w:r>
    </w:p>
  </w:footnote>
  <w:footnote w:id="245">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ج1، ص 68.</w:t>
      </w:r>
    </w:p>
  </w:footnote>
  <w:footnote w:id="246">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37.</w:t>
      </w:r>
    </w:p>
  </w:footnote>
  <w:footnote w:id="247">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ج1، ص 111.</w:t>
      </w:r>
    </w:p>
  </w:footnote>
  <w:footnote w:id="248">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20.</w:t>
      </w:r>
    </w:p>
  </w:footnote>
  <w:footnote w:id="249">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16.</w:t>
      </w:r>
    </w:p>
  </w:footnote>
  <w:footnote w:id="250">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497.</w:t>
      </w:r>
    </w:p>
  </w:footnote>
  <w:footnote w:id="251">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502.</w:t>
      </w:r>
    </w:p>
  </w:footnote>
  <w:footnote w:id="252">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504.</w:t>
      </w:r>
    </w:p>
  </w:footnote>
  <w:footnote w:id="253">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ابن کثیر شامی، ج5، باب دفن رسول الله، ص 266 و 267.</w:t>
      </w:r>
    </w:p>
  </w:footnote>
  <w:footnote w:id="254">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507.</w:t>
      </w:r>
    </w:p>
  </w:footnote>
  <w:footnote w:id="255">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509.</w:t>
      </w:r>
    </w:p>
  </w:footnote>
  <w:footnote w:id="256">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509.</w:t>
      </w:r>
    </w:p>
  </w:footnote>
  <w:footnote w:id="257">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258">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513.</w:t>
      </w:r>
    </w:p>
  </w:footnote>
  <w:footnote w:id="259">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ج2، ص 19.</w:t>
      </w:r>
    </w:p>
  </w:footnote>
  <w:footnote w:id="260">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514.</w:t>
      </w:r>
    </w:p>
  </w:footnote>
  <w:footnote w:id="261">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515.</w:t>
      </w:r>
    </w:p>
  </w:footnote>
  <w:footnote w:id="262">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518.</w:t>
      </w:r>
    </w:p>
  </w:footnote>
  <w:footnote w:id="263">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521.</w:t>
      </w:r>
    </w:p>
  </w:footnote>
  <w:footnote w:id="264">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526.</w:t>
      </w:r>
    </w:p>
  </w:footnote>
  <w:footnote w:id="265">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522.</w:t>
      </w:r>
    </w:p>
  </w:footnote>
  <w:footnote w:id="266">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بچه گرفتن از سباع.</w:t>
      </w:r>
    </w:p>
  </w:footnote>
  <w:footnote w:id="267">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مفرد آن اَمرَد است و به معنای پسرا ن بی‌مو و ساده زنخ، پسران بدکار.</w:t>
      </w:r>
    </w:p>
  </w:footnote>
  <w:footnote w:id="268">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523.</w:t>
      </w:r>
    </w:p>
  </w:footnote>
  <w:footnote w:id="269">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آخر فصل ششم.</w:t>
      </w:r>
    </w:p>
  </w:footnote>
  <w:footnote w:id="270">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در باب 42.</w:t>
      </w:r>
    </w:p>
  </w:footnote>
  <w:footnote w:id="271">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56، ص 180.</w:t>
      </w:r>
    </w:p>
  </w:footnote>
  <w:footnote w:id="272">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139، حدیث 49 نقل از فردوس دیلمی.</w:t>
      </w:r>
    </w:p>
  </w:footnote>
  <w:footnote w:id="273">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در مودت ششم.</w:t>
      </w:r>
    </w:p>
  </w:footnote>
  <w:footnote w:id="274">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در حدیث 59 از هفتاد حدیثی که در فضایل اهل بیت طهارت نقل نموده است.</w:t>
      </w:r>
    </w:p>
  </w:footnote>
  <w:footnote w:id="275">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524.</w:t>
      </w:r>
    </w:p>
  </w:footnote>
  <w:footnote w:id="276">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215.</w:t>
      </w:r>
    </w:p>
  </w:footnote>
  <w:footnote w:id="277">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246.</w:t>
      </w:r>
    </w:p>
  </w:footnote>
  <w:footnote w:id="278">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56، حدیث 33.</w:t>
      </w:r>
    </w:p>
  </w:footnote>
  <w:footnote w:id="279">
    <w:p w:rsidR="00D4102D" w:rsidRPr="007C640F" w:rsidRDefault="00D4102D" w:rsidP="0085216F">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4، ص 109.</w:t>
      </w:r>
    </w:p>
  </w:footnote>
  <w:footnote w:id="280">
    <w:p w:rsidR="00D4102D" w:rsidRPr="007C640F" w:rsidRDefault="00D4102D" w:rsidP="00256C3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معجم ابن عساکر، حدیث شمارۀ 14 21.</w:t>
      </w:r>
    </w:p>
  </w:footnote>
  <w:footnote w:id="281">
    <w:p w:rsidR="00D4102D" w:rsidRPr="007C640F" w:rsidRDefault="00D4102D" w:rsidP="00256C3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529.</w:t>
      </w:r>
    </w:p>
  </w:footnote>
  <w:footnote w:id="282">
    <w:p w:rsidR="00D4102D" w:rsidRPr="007C640F" w:rsidRDefault="00D4102D" w:rsidP="00256C3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530.</w:t>
      </w:r>
    </w:p>
  </w:footnote>
  <w:footnote w:id="283">
    <w:p w:rsidR="00D4102D" w:rsidRPr="007C640F" w:rsidRDefault="00D4102D" w:rsidP="00256C3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531.</w:t>
      </w:r>
    </w:p>
  </w:footnote>
  <w:footnote w:id="284">
    <w:p w:rsidR="00D4102D" w:rsidRPr="007C640F" w:rsidRDefault="00D4102D" w:rsidP="00256C3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534.</w:t>
      </w:r>
    </w:p>
  </w:footnote>
  <w:footnote w:id="285">
    <w:p w:rsidR="00D4102D" w:rsidRPr="007C640F" w:rsidRDefault="00D4102D" w:rsidP="00256C3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535.</w:t>
      </w:r>
    </w:p>
  </w:footnote>
  <w:footnote w:id="286">
    <w:p w:rsidR="00D4102D" w:rsidRPr="007C640F" w:rsidRDefault="00D4102D" w:rsidP="00256C3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536.</w:t>
      </w:r>
    </w:p>
  </w:footnote>
  <w:footnote w:id="287">
    <w:p w:rsidR="00D4102D" w:rsidRPr="007C640F" w:rsidRDefault="00D4102D" w:rsidP="00256C3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547.</w:t>
      </w:r>
    </w:p>
  </w:footnote>
  <w:footnote w:id="288">
    <w:p w:rsidR="00D4102D" w:rsidRPr="007C640F" w:rsidRDefault="00D4102D" w:rsidP="00256C3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548.</w:t>
      </w:r>
    </w:p>
  </w:footnote>
  <w:footnote w:id="289">
    <w:p w:rsidR="00D4102D" w:rsidRPr="007C640F" w:rsidRDefault="00D4102D" w:rsidP="00256C3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556.</w:t>
      </w:r>
    </w:p>
  </w:footnote>
  <w:footnote w:id="290">
    <w:p w:rsidR="00D4102D" w:rsidRPr="007C640F" w:rsidRDefault="00D4102D" w:rsidP="00256C3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559.</w:t>
      </w:r>
    </w:p>
  </w:footnote>
  <w:footnote w:id="291">
    <w:p w:rsidR="00D4102D" w:rsidRPr="007C640F" w:rsidRDefault="00D4102D" w:rsidP="00256C3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563.</w:t>
      </w:r>
    </w:p>
  </w:footnote>
  <w:footnote w:id="292">
    <w:p w:rsidR="00D4102D" w:rsidRPr="007C640F" w:rsidRDefault="00D4102D" w:rsidP="00256C3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564.</w:t>
      </w:r>
    </w:p>
  </w:footnote>
  <w:footnote w:id="293">
    <w:p w:rsidR="00D4102D" w:rsidRPr="007C640F" w:rsidRDefault="00D4102D" w:rsidP="00256C3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در باب 4.</w:t>
      </w:r>
    </w:p>
  </w:footnote>
  <w:footnote w:id="294">
    <w:p w:rsidR="00D4102D" w:rsidRPr="007C640F" w:rsidRDefault="00D4102D" w:rsidP="00256C3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565.</w:t>
      </w:r>
    </w:p>
  </w:footnote>
  <w:footnote w:id="295">
    <w:p w:rsidR="00D4102D" w:rsidRPr="007C640F" w:rsidRDefault="00D4102D" w:rsidP="00256C3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571.</w:t>
      </w:r>
    </w:p>
  </w:footnote>
  <w:footnote w:id="296">
    <w:p w:rsidR="00D4102D" w:rsidRPr="007C640F" w:rsidRDefault="00D4102D" w:rsidP="00256C3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در فصل حالات امام به حق ناطق کاشف اسرار حقایق جعفر بن محمد.</w:t>
      </w:r>
    </w:p>
  </w:footnote>
  <w:footnote w:id="297">
    <w:p w:rsidR="00D4102D" w:rsidRPr="007C640F" w:rsidRDefault="00D4102D" w:rsidP="00256C3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6، ص 81.</w:t>
      </w:r>
    </w:p>
  </w:footnote>
  <w:footnote w:id="298">
    <w:p w:rsidR="00D4102D" w:rsidRPr="007C640F" w:rsidRDefault="00D4102D" w:rsidP="00256C3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575.</w:t>
      </w:r>
    </w:p>
  </w:footnote>
  <w:footnote w:id="299">
    <w:p w:rsidR="00D4102D" w:rsidRPr="007C640F" w:rsidRDefault="00D4102D" w:rsidP="00256C3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576.</w:t>
      </w:r>
    </w:p>
  </w:footnote>
  <w:footnote w:id="300">
    <w:p w:rsidR="00D4102D" w:rsidRPr="007C640F" w:rsidRDefault="00D4102D" w:rsidP="00256C3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578.</w:t>
      </w:r>
    </w:p>
  </w:footnote>
  <w:footnote w:id="301">
    <w:p w:rsidR="00D4102D" w:rsidRPr="007C640F" w:rsidRDefault="00D4102D" w:rsidP="00256C3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579.</w:t>
      </w:r>
    </w:p>
  </w:footnote>
  <w:footnote w:id="302">
    <w:p w:rsidR="00D4102D" w:rsidRPr="007C640F" w:rsidRDefault="00D4102D" w:rsidP="00256C3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303">
    <w:p w:rsidR="00D4102D" w:rsidRPr="007C640F" w:rsidRDefault="00D4102D" w:rsidP="00256C3A">
      <w:pPr>
        <w:pStyle w:val="FootnoteText"/>
        <w:bidi/>
        <w:ind w:left="284" w:hanging="284"/>
        <w:jc w:val="both"/>
        <w:rPr>
          <w:rFonts w:cs="IRNazli"/>
          <w:sz w:val="24"/>
          <w:szCs w:val="24"/>
          <w:rtl/>
          <w:lang w:bidi="fa-IR"/>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582.</w:t>
      </w:r>
    </w:p>
  </w:footnote>
  <w:footnote w:id="304">
    <w:p w:rsidR="00D4102D" w:rsidRPr="007C640F" w:rsidRDefault="00D4102D" w:rsidP="00256C3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587.</w:t>
      </w:r>
    </w:p>
  </w:footnote>
  <w:footnote w:id="305">
    <w:p w:rsidR="00D4102D" w:rsidRPr="007C640F" w:rsidRDefault="00D4102D" w:rsidP="0012495E">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588.</w:t>
      </w:r>
    </w:p>
  </w:footnote>
  <w:footnote w:id="306">
    <w:p w:rsidR="00D4102D" w:rsidRPr="007C640F" w:rsidRDefault="00D4102D" w:rsidP="0012495E">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589.</w:t>
      </w:r>
    </w:p>
  </w:footnote>
  <w:footnote w:id="307">
    <w:p w:rsidR="00D4102D" w:rsidRPr="007C640F" w:rsidRDefault="00D4102D" w:rsidP="0012495E">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590.</w:t>
      </w:r>
    </w:p>
  </w:footnote>
  <w:footnote w:id="308">
    <w:p w:rsidR="00D4102D" w:rsidRPr="007C640F" w:rsidRDefault="00D4102D" w:rsidP="0012495E">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309">
    <w:p w:rsidR="00D4102D" w:rsidRPr="007C640F" w:rsidRDefault="00D4102D" w:rsidP="0012495E">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592.</w:t>
      </w:r>
    </w:p>
  </w:footnote>
  <w:footnote w:id="310">
    <w:p w:rsidR="00D4102D" w:rsidRPr="007C640F" w:rsidRDefault="00D4102D" w:rsidP="0012495E">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592.</w:t>
      </w:r>
    </w:p>
  </w:footnote>
  <w:footnote w:id="311">
    <w:p w:rsidR="00D4102D" w:rsidRPr="007C640F" w:rsidRDefault="00D4102D" w:rsidP="0012495E">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593.</w:t>
      </w:r>
    </w:p>
  </w:footnote>
  <w:footnote w:id="312">
    <w:p w:rsidR="00D4102D" w:rsidRPr="007C640F" w:rsidRDefault="00D4102D" w:rsidP="0012495E">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313">
    <w:p w:rsidR="00D4102D" w:rsidRPr="007C640F" w:rsidRDefault="00D4102D" w:rsidP="0012495E">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594.</w:t>
      </w:r>
    </w:p>
  </w:footnote>
  <w:footnote w:id="314">
    <w:p w:rsidR="00D4102D" w:rsidRPr="007C640F" w:rsidRDefault="00D4102D" w:rsidP="0012495E">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2، ص91.</w:t>
      </w:r>
    </w:p>
  </w:footnote>
  <w:footnote w:id="315">
    <w:p w:rsidR="00D4102D" w:rsidRPr="007C640F" w:rsidRDefault="00D4102D" w:rsidP="0012495E">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594.</w:t>
      </w:r>
    </w:p>
  </w:footnote>
  <w:footnote w:id="316">
    <w:p w:rsidR="00D4102D" w:rsidRPr="007C640F" w:rsidRDefault="00D4102D" w:rsidP="0012495E">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595.</w:t>
      </w:r>
    </w:p>
  </w:footnote>
  <w:footnote w:id="317">
    <w:p w:rsidR="00D4102D" w:rsidRPr="007C640F" w:rsidRDefault="00D4102D" w:rsidP="0012495E">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10، ص 30.</w:t>
      </w:r>
    </w:p>
  </w:footnote>
  <w:footnote w:id="318">
    <w:p w:rsidR="00D4102D" w:rsidRPr="007C640F" w:rsidRDefault="00D4102D" w:rsidP="0012495E">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596.</w:t>
      </w:r>
    </w:p>
  </w:footnote>
  <w:footnote w:id="319">
    <w:p w:rsidR="00D4102D" w:rsidRPr="007C640F" w:rsidRDefault="00D4102D" w:rsidP="00C12DD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تحریم الخمر.</w:t>
      </w:r>
    </w:p>
  </w:footnote>
  <w:footnote w:id="320">
    <w:p w:rsidR="00D4102D" w:rsidRPr="007C640F" w:rsidRDefault="00D4102D" w:rsidP="00C12DD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3، ص81 و 227.</w:t>
      </w:r>
    </w:p>
  </w:footnote>
  <w:footnote w:id="321">
    <w:p w:rsidR="00D4102D" w:rsidRPr="007C640F" w:rsidRDefault="00D4102D" w:rsidP="00C12DD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2، ص 93 و 94.</w:t>
      </w:r>
    </w:p>
  </w:footnote>
  <w:footnote w:id="322">
    <w:p w:rsidR="00D4102D" w:rsidRPr="007C640F" w:rsidRDefault="00D4102D" w:rsidP="00C12DD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2، ص 321.</w:t>
      </w:r>
    </w:p>
  </w:footnote>
  <w:footnote w:id="323">
    <w:p w:rsidR="00D4102D" w:rsidRPr="007C640F" w:rsidRDefault="00D4102D" w:rsidP="00C12DD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ج7، ص 24.</w:t>
      </w:r>
    </w:p>
  </w:footnote>
  <w:footnote w:id="324">
    <w:p w:rsidR="00D4102D" w:rsidRPr="007C640F" w:rsidRDefault="00D4102D" w:rsidP="00C12DD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ج4، ص 22.</w:t>
      </w:r>
    </w:p>
  </w:footnote>
  <w:footnote w:id="325">
    <w:p w:rsidR="00D4102D" w:rsidRPr="007C640F" w:rsidRDefault="00D4102D" w:rsidP="00C12DD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10، ص 30.</w:t>
      </w:r>
    </w:p>
  </w:footnote>
  <w:footnote w:id="326">
    <w:p w:rsidR="00D4102D" w:rsidRPr="007C640F" w:rsidRDefault="00D4102D" w:rsidP="00C12DD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10، ص 84.</w:t>
      </w:r>
    </w:p>
  </w:footnote>
  <w:footnote w:id="327">
    <w:p w:rsidR="00D4102D" w:rsidRPr="007C640F" w:rsidRDefault="00D4102D" w:rsidP="00C12DD9">
      <w:pPr>
        <w:pStyle w:val="FootnoteText"/>
        <w:bidi/>
        <w:ind w:left="284" w:hanging="284"/>
        <w:jc w:val="both"/>
        <w:rPr>
          <w:rFonts w:cs="IRNazli"/>
          <w:sz w:val="24"/>
          <w:szCs w:val="24"/>
          <w:rtl/>
          <w:lang w:bidi="fa-IR"/>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286 و 290.</w:t>
      </w:r>
    </w:p>
  </w:footnote>
  <w:footnote w:id="328">
    <w:p w:rsidR="00D4102D" w:rsidRPr="007C640F" w:rsidRDefault="00D4102D" w:rsidP="00C12DD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598.</w:t>
      </w:r>
    </w:p>
  </w:footnote>
  <w:footnote w:id="329">
    <w:p w:rsidR="00D4102D" w:rsidRPr="007C640F" w:rsidRDefault="00D4102D" w:rsidP="00C12DD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39.</w:t>
      </w:r>
    </w:p>
  </w:footnote>
  <w:footnote w:id="330">
    <w:p w:rsidR="00D4102D" w:rsidRPr="007C640F" w:rsidRDefault="00D4102D" w:rsidP="00C12DD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602.</w:t>
      </w:r>
    </w:p>
  </w:footnote>
  <w:footnote w:id="331">
    <w:p w:rsidR="00D4102D" w:rsidRPr="007C640F" w:rsidRDefault="00D4102D" w:rsidP="00C12DD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601.</w:t>
      </w:r>
    </w:p>
  </w:footnote>
  <w:footnote w:id="332">
    <w:p w:rsidR="00D4102D" w:rsidRPr="007C640F" w:rsidRDefault="00D4102D" w:rsidP="00C12DD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مودت پنجم.</w:t>
      </w:r>
    </w:p>
  </w:footnote>
  <w:footnote w:id="333">
    <w:p w:rsidR="00D4102D" w:rsidRPr="007C640F" w:rsidRDefault="00D4102D" w:rsidP="00C12DD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606.</w:t>
      </w:r>
    </w:p>
  </w:footnote>
  <w:footnote w:id="334">
    <w:p w:rsidR="00D4102D" w:rsidRPr="007C640F" w:rsidRDefault="00D4102D" w:rsidP="00C12DD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607.</w:t>
      </w:r>
    </w:p>
  </w:footnote>
  <w:footnote w:id="335">
    <w:p w:rsidR="00D4102D" w:rsidRPr="007C640F" w:rsidRDefault="00D4102D" w:rsidP="00C12DD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607.</w:t>
      </w:r>
    </w:p>
  </w:footnote>
  <w:footnote w:id="336">
    <w:p w:rsidR="00D4102D" w:rsidRPr="007C640F" w:rsidRDefault="00D4102D" w:rsidP="00C12DD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608.</w:t>
      </w:r>
    </w:p>
  </w:footnote>
  <w:footnote w:id="337">
    <w:p w:rsidR="00D4102D" w:rsidRPr="007C640F" w:rsidRDefault="00D4102D" w:rsidP="00C12DD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610.</w:t>
      </w:r>
    </w:p>
  </w:footnote>
  <w:footnote w:id="338">
    <w:p w:rsidR="00D4102D" w:rsidRPr="007C640F" w:rsidRDefault="00D4102D" w:rsidP="00C12DD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610.</w:t>
      </w:r>
    </w:p>
  </w:footnote>
  <w:footnote w:id="339">
    <w:p w:rsidR="00D4102D" w:rsidRPr="007C640F" w:rsidRDefault="00D4102D" w:rsidP="00C12DD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611.</w:t>
      </w:r>
    </w:p>
  </w:footnote>
  <w:footnote w:id="340">
    <w:p w:rsidR="00D4102D" w:rsidRPr="007C640F" w:rsidRDefault="00D4102D" w:rsidP="00C12DD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612.</w:t>
      </w:r>
    </w:p>
  </w:footnote>
  <w:footnote w:id="341">
    <w:p w:rsidR="00D4102D" w:rsidRPr="007C640F" w:rsidRDefault="00D4102D" w:rsidP="00C12DD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613.</w:t>
      </w:r>
    </w:p>
  </w:footnote>
  <w:footnote w:id="342">
    <w:p w:rsidR="00D4102D" w:rsidRPr="007C640F" w:rsidRDefault="00D4102D" w:rsidP="00C12DD9">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613.</w:t>
      </w:r>
    </w:p>
  </w:footnote>
  <w:footnote w:id="343">
    <w:p w:rsidR="00D4102D" w:rsidRPr="007C640F" w:rsidRDefault="00D4102D" w:rsidP="00BD1B3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614.</w:t>
      </w:r>
    </w:p>
  </w:footnote>
  <w:footnote w:id="344">
    <w:p w:rsidR="00D4102D" w:rsidRPr="007C640F" w:rsidRDefault="00D4102D" w:rsidP="00BD1B3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616.</w:t>
      </w:r>
    </w:p>
  </w:footnote>
  <w:footnote w:id="345">
    <w:p w:rsidR="00D4102D" w:rsidRPr="007C640F" w:rsidRDefault="00D4102D" w:rsidP="00BD1B3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618.</w:t>
      </w:r>
    </w:p>
  </w:footnote>
  <w:footnote w:id="346">
    <w:p w:rsidR="00D4102D" w:rsidRPr="007C640F" w:rsidRDefault="00D4102D" w:rsidP="00BD1B3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620.</w:t>
      </w:r>
    </w:p>
  </w:footnote>
  <w:footnote w:id="347">
    <w:p w:rsidR="00D4102D" w:rsidRPr="007C640F" w:rsidRDefault="00D4102D" w:rsidP="00BD1B3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348">
    <w:p w:rsidR="00D4102D" w:rsidRPr="007C640F" w:rsidRDefault="00D4102D" w:rsidP="00BD1B3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621.</w:t>
      </w:r>
    </w:p>
  </w:footnote>
  <w:footnote w:id="349">
    <w:p w:rsidR="00D4102D" w:rsidRPr="007C640F" w:rsidRDefault="00D4102D" w:rsidP="00BD1B3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625.</w:t>
      </w:r>
    </w:p>
  </w:footnote>
  <w:footnote w:id="350">
    <w:p w:rsidR="00D4102D" w:rsidRPr="007C640F" w:rsidRDefault="00D4102D" w:rsidP="00855C20">
      <w:pPr>
        <w:pStyle w:val="FootnoteText"/>
        <w:bidi/>
        <w:ind w:left="284" w:hanging="284"/>
        <w:jc w:val="both"/>
        <w:rPr>
          <w:rFonts w:cs="IRNazli"/>
          <w:sz w:val="24"/>
          <w:szCs w:val="24"/>
          <w:rtl/>
          <w:lang w:bidi="fa-IR"/>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626.</w:t>
      </w:r>
    </w:p>
  </w:footnote>
  <w:footnote w:id="351">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627.</w:t>
      </w:r>
    </w:p>
  </w:footnote>
  <w:footnote w:id="352">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628.</w:t>
      </w:r>
    </w:p>
  </w:footnote>
  <w:footnote w:id="353">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629.</w:t>
      </w:r>
    </w:p>
  </w:footnote>
  <w:footnote w:id="354">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631.</w:t>
      </w:r>
    </w:p>
  </w:footnote>
  <w:footnote w:id="355">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بخشیدن، دادن.</w:t>
      </w:r>
    </w:p>
  </w:footnote>
  <w:footnote w:id="356">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633.</w:t>
      </w:r>
    </w:p>
  </w:footnote>
  <w:footnote w:id="357">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635.</w:t>
      </w:r>
    </w:p>
  </w:footnote>
  <w:footnote w:id="358">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ج4، ص 80.</w:t>
      </w:r>
    </w:p>
  </w:footnote>
  <w:footnote w:id="359">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639.</w:t>
      </w:r>
    </w:p>
  </w:footnote>
  <w:footnote w:id="360">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640.</w:t>
      </w:r>
    </w:p>
  </w:footnote>
  <w:footnote w:id="361">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641.</w:t>
      </w:r>
    </w:p>
  </w:footnote>
  <w:footnote w:id="362">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643.</w:t>
      </w:r>
    </w:p>
  </w:footnote>
  <w:footnote w:id="363">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644.</w:t>
      </w:r>
    </w:p>
  </w:footnote>
  <w:footnote w:id="364">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647.</w:t>
      </w:r>
    </w:p>
  </w:footnote>
  <w:footnote w:id="365">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651.</w:t>
      </w:r>
    </w:p>
  </w:footnote>
  <w:footnote w:id="366">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چاپ مصر، ج 1، ص 26.</w:t>
      </w:r>
    </w:p>
  </w:footnote>
  <w:footnote w:id="367">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655.</w:t>
      </w:r>
    </w:p>
  </w:footnote>
  <w:footnote w:id="368">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655.</w:t>
      </w:r>
    </w:p>
  </w:footnote>
  <w:footnote w:id="369">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657.</w:t>
      </w:r>
    </w:p>
  </w:footnote>
  <w:footnote w:id="370">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660.</w:t>
      </w:r>
    </w:p>
  </w:footnote>
  <w:footnote w:id="371">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667.</w:t>
      </w:r>
    </w:p>
  </w:footnote>
  <w:footnote w:id="372">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667.</w:t>
      </w:r>
    </w:p>
  </w:footnote>
  <w:footnote w:id="373">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668.</w:t>
      </w:r>
    </w:p>
  </w:footnote>
  <w:footnote w:id="374">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56.</w:t>
      </w:r>
    </w:p>
  </w:footnote>
  <w:footnote w:id="375">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672.</w:t>
      </w:r>
    </w:p>
  </w:footnote>
  <w:footnote w:id="376">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ج3، ص 391.</w:t>
      </w:r>
    </w:p>
  </w:footnote>
  <w:footnote w:id="377">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673.</w:t>
      </w:r>
    </w:p>
  </w:footnote>
  <w:footnote w:id="378">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674.</w:t>
      </w:r>
    </w:p>
  </w:footnote>
  <w:footnote w:id="379">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674.</w:t>
      </w:r>
    </w:p>
  </w:footnote>
  <w:footnote w:id="380">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675.</w:t>
      </w:r>
    </w:p>
  </w:footnote>
  <w:footnote w:id="381">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382">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678.</w:t>
      </w:r>
    </w:p>
  </w:footnote>
  <w:footnote w:id="383">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ابن ثابت انصاری از کبار صحابی بود. (ویراستار).</w:t>
      </w:r>
    </w:p>
  </w:footnote>
  <w:footnote w:id="384">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678.</w:t>
      </w:r>
    </w:p>
  </w:footnote>
  <w:footnote w:id="385">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678.</w:t>
      </w:r>
    </w:p>
  </w:footnote>
  <w:footnote w:id="386">
    <w:p w:rsidR="00D4102D" w:rsidRPr="007C640F" w:rsidRDefault="00D4102D" w:rsidP="00855C20">
      <w:pPr>
        <w:pStyle w:val="FootnoteText"/>
        <w:bidi/>
        <w:ind w:left="284" w:hanging="284"/>
        <w:jc w:val="both"/>
        <w:rPr>
          <w:rFonts w:cs="IRNazli"/>
          <w:sz w:val="24"/>
          <w:szCs w:val="24"/>
          <w:rtl/>
          <w:lang w:bidi="fa-IR"/>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679.</w:t>
      </w:r>
    </w:p>
  </w:footnote>
  <w:footnote w:id="387">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680.</w:t>
      </w:r>
    </w:p>
  </w:footnote>
  <w:footnote w:id="388">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5-Char"/>
          <w:sz w:val="24"/>
          <w:szCs w:val="24"/>
          <w:rtl/>
        </w:rPr>
        <w:t>کتاب النکاح باب ذب الرجل عن ابنته ف</w:t>
      </w:r>
      <w:r w:rsidRPr="007C640F">
        <w:rPr>
          <w:rStyle w:val="5-Char"/>
          <w:rFonts w:hint="cs"/>
          <w:sz w:val="24"/>
          <w:szCs w:val="24"/>
          <w:rtl/>
        </w:rPr>
        <w:t>ي</w:t>
      </w:r>
      <w:r w:rsidRPr="007C640F">
        <w:rPr>
          <w:rStyle w:val="5-Char"/>
          <w:sz w:val="24"/>
          <w:szCs w:val="24"/>
          <w:rtl/>
        </w:rPr>
        <w:t xml:space="preserve"> الغیر</w:t>
      </w:r>
      <w:r w:rsidRPr="007C640F">
        <w:rPr>
          <w:rStyle w:val="5-Char"/>
          <w:rFonts w:hint="cs"/>
          <w:sz w:val="24"/>
          <w:szCs w:val="24"/>
          <w:rtl/>
        </w:rPr>
        <w:t>ة</w:t>
      </w:r>
      <w:r w:rsidRPr="007C640F">
        <w:rPr>
          <w:rStyle w:val="5-Char"/>
          <w:sz w:val="24"/>
          <w:szCs w:val="24"/>
          <w:rtl/>
        </w:rPr>
        <w:t xml:space="preserve"> و الانصاف (04932)</w:t>
      </w:r>
      <w:r w:rsidRPr="007C640F">
        <w:rPr>
          <w:rStyle w:val="1-Char"/>
          <w:rFonts w:hint="cs"/>
          <w:sz w:val="24"/>
          <w:szCs w:val="24"/>
          <w:rtl/>
        </w:rPr>
        <w:t>.</w:t>
      </w:r>
    </w:p>
  </w:footnote>
  <w:footnote w:id="389">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ج2، ص 451.</w:t>
      </w:r>
    </w:p>
  </w:footnote>
  <w:footnote w:id="390">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681.</w:t>
      </w:r>
    </w:p>
  </w:footnote>
  <w:footnote w:id="391">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683.</w:t>
      </w:r>
    </w:p>
  </w:footnote>
  <w:footnote w:id="392">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684.</w:t>
      </w:r>
    </w:p>
  </w:footnote>
  <w:footnote w:id="393">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685.</w:t>
      </w:r>
    </w:p>
  </w:footnote>
  <w:footnote w:id="394">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685.</w:t>
      </w:r>
    </w:p>
  </w:footnote>
  <w:footnote w:id="395">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396">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ج4، ص 105.</w:t>
      </w:r>
    </w:p>
  </w:footnote>
  <w:footnote w:id="397">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685.</w:t>
      </w:r>
    </w:p>
  </w:footnote>
  <w:footnote w:id="398">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68.</w:t>
      </w:r>
    </w:p>
  </w:footnote>
  <w:footnote w:id="399">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689.</w:t>
      </w:r>
    </w:p>
  </w:footnote>
  <w:footnote w:id="400">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690.</w:t>
      </w:r>
    </w:p>
  </w:footnote>
  <w:footnote w:id="401">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691.</w:t>
      </w:r>
    </w:p>
  </w:footnote>
  <w:footnote w:id="402">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695.</w:t>
      </w:r>
    </w:p>
  </w:footnote>
  <w:footnote w:id="403">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697.</w:t>
      </w:r>
    </w:p>
  </w:footnote>
  <w:footnote w:id="404">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698.</w:t>
      </w:r>
    </w:p>
  </w:footnote>
  <w:footnote w:id="405">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700.</w:t>
      </w:r>
    </w:p>
  </w:footnote>
  <w:footnote w:id="406">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700.</w:t>
      </w:r>
    </w:p>
  </w:footnote>
  <w:footnote w:id="407">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702.</w:t>
      </w:r>
    </w:p>
  </w:footnote>
  <w:footnote w:id="408">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704.</w:t>
      </w:r>
    </w:p>
  </w:footnote>
  <w:footnote w:id="409">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709.</w:t>
      </w:r>
    </w:p>
  </w:footnote>
  <w:footnote w:id="410">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ج1، ص 14.</w:t>
      </w:r>
    </w:p>
  </w:footnote>
  <w:footnote w:id="411">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712.</w:t>
      </w:r>
    </w:p>
  </w:footnote>
  <w:footnote w:id="412">
    <w:p w:rsidR="00D4102D" w:rsidRPr="007C640F" w:rsidRDefault="00D4102D" w:rsidP="00855C20">
      <w:pPr>
        <w:pStyle w:val="FootnoteText"/>
        <w:bidi/>
        <w:ind w:left="284" w:hanging="284"/>
        <w:jc w:val="both"/>
        <w:rPr>
          <w:rFonts w:cs="IRNazli"/>
          <w:sz w:val="24"/>
          <w:szCs w:val="24"/>
          <w:rtl/>
          <w:lang w:bidi="ar-AE"/>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713.</w:t>
      </w:r>
    </w:p>
  </w:footnote>
  <w:footnote w:id="413">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715.</w:t>
      </w:r>
    </w:p>
  </w:footnote>
  <w:footnote w:id="414">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718.</w:t>
      </w:r>
    </w:p>
  </w:footnote>
  <w:footnote w:id="415">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718.</w:t>
      </w:r>
    </w:p>
  </w:footnote>
  <w:footnote w:id="416">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721.</w:t>
      </w:r>
    </w:p>
  </w:footnote>
  <w:footnote w:id="417">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جزء دوم، ص 135.</w:t>
      </w:r>
    </w:p>
  </w:footnote>
  <w:footnote w:id="418">
    <w:p w:rsidR="00D4102D" w:rsidRPr="007C640F" w:rsidRDefault="00D4102D" w:rsidP="00855C20">
      <w:pPr>
        <w:pStyle w:val="FootnoteText"/>
        <w:bidi/>
        <w:ind w:left="284" w:hanging="284"/>
        <w:jc w:val="both"/>
        <w:rPr>
          <w:rFonts w:cs="IRNazli"/>
          <w:sz w:val="24"/>
          <w:szCs w:val="24"/>
          <w:rtl/>
          <w:lang w:bidi="ar-AE"/>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3.</w:t>
      </w:r>
    </w:p>
  </w:footnote>
  <w:footnote w:id="419">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7، ص 116.</w:t>
      </w:r>
    </w:p>
  </w:footnote>
  <w:footnote w:id="420">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722.</w:t>
      </w:r>
    </w:p>
  </w:footnote>
  <w:footnote w:id="421">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723.</w:t>
      </w:r>
    </w:p>
  </w:footnote>
  <w:footnote w:id="422">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724.</w:t>
      </w:r>
    </w:p>
  </w:footnote>
  <w:footnote w:id="423">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62.</w:t>
      </w:r>
    </w:p>
  </w:footnote>
  <w:footnote w:id="424">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مودۀ پنجم.</w:t>
      </w:r>
    </w:p>
  </w:footnote>
  <w:footnote w:id="425">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727.</w:t>
      </w:r>
    </w:p>
  </w:footnote>
  <w:footnote w:id="426">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732.</w:t>
      </w:r>
    </w:p>
  </w:footnote>
  <w:footnote w:id="427">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2، ص 7.</w:t>
      </w:r>
    </w:p>
  </w:footnote>
  <w:footnote w:id="428">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733.</w:t>
      </w:r>
    </w:p>
  </w:footnote>
  <w:footnote w:id="429">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734.</w:t>
      </w:r>
    </w:p>
  </w:footnote>
  <w:footnote w:id="430">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736.</w:t>
      </w:r>
    </w:p>
  </w:footnote>
  <w:footnote w:id="431">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737.</w:t>
      </w:r>
    </w:p>
  </w:footnote>
  <w:footnote w:id="432">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740.</w:t>
      </w:r>
    </w:p>
  </w:footnote>
  <w:footnote w:id="433">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742.</w:t>
      </w:r>
    </w:p>
  </w:footnote>
  <w:footnote w:id="434">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744.</w:t>
      </w:r>
    </w:p>
  </w:footnote>
  <w:footnote w:id="435">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746.</w:t>
      </w:r>
    </w:p>
  </w:footnote>
  <w:footnote w:id="436">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سخنان بربافته و دروغین. (ویراستار).</w:t>
      </w:r>
    </w:p>
  </w:footnote>
  <w:footnote w:id="437">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747.</w:t>
      </w:r>
    </w:p>
  </w:footnote>
  <w:footnote w:id="438">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748.</w:t>
      </w:r>
    </w:p>
  </w:footnote>
  <w:footnote w:id="439">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751.</w:t>
      </w:r>
    </w:p>
  </w:footnote>
  <w:footnote w:id="440">
    <w:p w:rsidR="00D4102D" w:rsidRPr="007C640F" w:rsidRDefault="00D4102D" w:rsidP="00855C20">
      <w:pPr>
        <w:pStyle w:val="FootnoteText"/>
        <w:bidi/>
        <w:ind w:left="284" w:hanging="284"/>
        <w:jc w:val="both"/>
        <w:rPr>
          <w:rFonts w:cs="IRNazli"/>
          <w:sz w:val="24"/>
          <w:szCs w:val="24"/>
          <w:rtl/>
          <w:lang w:bidi="fa-IR"/>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756.</w:t>
      </w:r>
    </w:p>
  </w:footnote>
  <w:footnote w:id="441">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756.</w:t>
      </w:r>
    </w:p>
  </w:footnote>
  <w:footnote w:id="442">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2.</w:t>
      </w:r>
    </w:p>
  </w:footnote>
  <w:footnote w:id="443">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758.</w:t>
      </w:r>
    </w:p>
  </w:footnote>
  <w:footnote w:id="444">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763.</w:t>
      </w:r>
    </w:p>
  </w:footnote>
  <w:footnote w:id="445">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3، ص 163-159.</w:t>
      </w:r>
    </w:p>
  </w:footnote>
  <w:footnote w:id="446">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763.</w:t>
      </w:r>
    </w:p>
  </w:footnote>
  <w:footnote w:id="447">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ج4، ص 312.</w:t>
      </w:r>
    </w:p>
  </w:footnote>
  <w:footnote w:id="448">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763.</w:t>
      </w:r>
    </w:p>
  </w:footnote>
  <w:footnote w:id="449">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765.</w:t>
      </w:r>
    </w:p>
  </w:footnote>
  <w:footnote w:id="450">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768.</w:t>
      </w:r>
    </w:p>
  </w:footnote>
  <w:footnote w:id="451">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769.</w:t>
      </w:r>
    </w:p>
  </w:footnote>
  <w:footnote w:id="452">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770.</w:t>
      </w:r>
    </w:p>
  </w:footnote>
  <w:footnote w:id="453">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773.</w:t>
      </w:r>
    </w:p>
  </w:footnote>
  <w:footnote w:id="454">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775.</w:t>
      </w:r>
    </w:p>
  </w:footnote>
  <w:footnote w:id="455">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775.</w:t>
      </w:r>
    </w:p>
  </w:footnote>
  <w:footnote w:id="456">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777.</w:t>
      </w:r>
    </w:p>
  </w:footnote>
  <w:footnote w:id="457">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1.</w:t>
      </w:r>
    </w:p>
  </w:footnote>
  <w:footnote w:id="458">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779.</w:t>
      </w:r>
    </w:p>
  </w:footnote>
  <w:footnote w:id="459">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460">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780.</w:t>
      </w:r>
    </w:p>
  </w:footnote>
  <w:footnote w:id="461">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782.</w:t>
      </w:r>
    </w:p>
  </w:footnote>
  <w:footnote w:id="462">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788.</w:t>
      </w:r>
    </w:p>
  </w:footnote>
  <w:footnote w:id="463">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788</w:t>
      </w:r>
      <w:r w:rsidRPr="007C640F">
        <w:rPr>
          <w:rFonts w:cs="IRNazli" w:hint="cs"/>
          <w:sz w:val="24"/>
          <w:szCs w:val="24"/>
          <w:rtl/>
        </w:rPr>
        <w:t>.</w:t>
      </w:r>
    </w:p>
  </w:footnote>
  <w:footnote w:id="464">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788.</w:t>
      </w:r>
    </w:p>
  </w:footnote>
  <w:footnote w:id="465">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788.</w:t>
      </w:r>
    </w:p>
  </w:footnote>
  <w:footnote w:id="466">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798.</w:t>
      </w:r>
    </w:p>
  </w:footnote>
  <w:footnote w:id="467">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798.</w:t>
      </w:r>
    </w:p>
  </w:footnote>
  <w:footnote w:id="468">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798.</w:t>
      </w:r>
    </w:p>
  </w:footnote>
  <w:footnote w:id="469">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797.</w:t>
      </w:r>
    </w:p>
  </w:footnote>
  <w:footnote w:id="470">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جزء 5.</w:t>
      </w:r>
    </w:p>
  </w:footnote>
  <w:footnote w:id="471">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جزء 3.</w:t>
      </w:r>
    </w:p>
  </w:footnote>
  <w:footnote w:id="472">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جزء 1، ص 535.</w:t>
      </w:r>
    </w:p>
  </w:footnote>
  <w:footnote w:id="473">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چ مصر، 1306،جزء، ص 367.</w:t>
      </w:r>
    </w:p>
  </w:footnote>
  <w:footnote w:id="474">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جزء 1، ص 25.</w:t>
      </w:r>
    </w:p>
  </w:footnote>
  <w:footnote w:id="475">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3.</w:t>
      </w:r>
    </w:p>
  </w:footnote>
  <w:footnote w:id="476">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1.</w:t>
      </w:r>
    </w:p>
  </w:footnote>
  <w:footnote w:id="477">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800.</w:t>
      </w:r>
    </w:p>
  </w:footnote>
  <w:footnote w:id="478">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803.</w:t>
      </w:r>
    </w:p>
  </w:footnote>
  <w:footnote w:id="479">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804.</w:t>
      </w:r>
    </w:p>
  </w:footnote>
  <w:footnote w:id="480">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806.</w:t>
      </w:r>
    </w:p>
  </w:footnote>
  <w:footnote w:id="481">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812.</w:t>
      </w:r>
    </w:p>
  </w:footnote>
  <w:footnote w:id="482">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814.</w:t>
      </w:r>
    </w:p>
  </w:footnote>
  <w:footnote w:id="483">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در مود ت هشتم.</w:t>
      </w:r>
    </w:p>
  </w:footnote>
  <w:footnote w:id="484">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56.</w:t>
      </w:r>
    </w:p>
  </w:footnote>
  <w:footnote w:id="485">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هفتم.</w:t>
      </w:r>
    </w:p>
  </w:footnote>
  <w:footnote w:id="486">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816.</w:t>
      </w:r>
    </w:p>
  </w:footnote>
  <w:footnote w:id="487">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817.</w:t>
      </w:r>
    </w:p>
  </w:footnote>
  <w:footnote w:id="488">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823.</w:t>
      </w:r>
    </w:p>
  </w:footnote>
  <w:footnote w:id="489">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824.</w:t>
      </w:r>
    </w:p>
  </w:footnote>
  <w:footnote w:id="490">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خلاف ترغیب، دلسرد کردن کسی در چیزی. (ویراستار).</w:t>
      </w:r>
    </w:p>
  </w:footnote>
  <w:footnote w:id="491">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827.</w:t>
      </w:r>
    </w:p>
  </w:footnote>
  <w:footnote w:id="492">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829.</w:t>
      </w:r>
    </w:p>
  </w:footnote>
  <w:footnote w:id="493">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جزء 3، ص 138.</w:t>
      </w:r>
    </w:p>
  </w:footnote>
  <w:footnote w:id="494">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833.</w:t>
      </w:r>
    </w:p>
  </w:footnote>
  <w:footnote w:id="495">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835.</w:t>
      </w:r>
    </w:p>
  </w:footnote>
  <w:footnote w:id="496">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837.</w:t>
      </w:r>
    </w:p>
  </w:footnote>
  <w:footnote w:id="497">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835.</w:t>
      </w:r>
    </w:p>
  </w:footnote>
  <w:footnote w:id="498">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836.</w:t>
      </w:r>
    </w:p>
  </w:footnote>
  <w:footnote w:id="499">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838.</w:t>
      </w:r>
    </w:p>
  </w:footnote>
  <w:footnote w:id="500">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839.</w:t>
      </w:r>
    </w:p>
  </w:footnote>
  <w:footnote w:id="501">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843.</w:t>
      </w:r>
    </w:p>
  </w:footnote>
  <w:footnote w:id="502">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845.</w:t>
      </w:r>
    </w:p>
  </w:footnote>
  <w:footnote w:id="503">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848.</w:t>
      </w:r>
    </w:p>
  </w:footnote>
  <w:footnote w:id="504">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848..</w:t>
      </w:r>
    </w:p>
  </w:footnote>
  <w:footnote w:id="505">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مقدمۀ چهارم.</w:t>
      </w:r>
    </w:p>
  </w:footnote>
  <w:footnote w:id="506">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853..</w:t>
      </w:r>
    </w:p>
  </w:footnote>
  <w:footnote w:id="507">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854.</w:t>
      </w:r>
    </w:p>
  </w:footnote>
  <w:footnote w:id="508">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855.</w:t>
      </w:r>
      <w:r w:rsidRPr="007C640F">
        <w:rPr>
          <w:rFonts w:cs="IRNazli" w:hint="cs"/>
          <w:sz w:val="24"/>
          <w:szCs w:val="24"/>
          <w:rtl/>
        </w:rPr>
        <w:t>.</w:t>
      </w:r>
    </w:p>
  </w:footnote>
  <w:footnote w:id="509">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855..</w:t>
      </w:r>
    </w:p>
  </w:footnote>
  <w:footnote w:id="510">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855.</w:t>
      </w:r>
    </w:p>
  </w:footnote>
  <w:footnote w:id="511">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856.</w:t>
      </w:r>
    </w:p>
  </w:footnote>
  <w:footnote w:id="512">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4، ص 319 و 260.</w:t>
      </w:r>
    </w:p>
  </w:footnote>
  <w:footnote w:id="513">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1، ص 209.</w:t>
      </w:r>
    </w:p>
  </w:footnote>
  <w:footnote w:id="514">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1، ص 53.</w:t>
      </w:r>
    </w:p>
  </w:footnote>
  <w:footnote w:id="515">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ج1، ص 200.</w:t>
      </w:r>
    </w:p>
  </w:footnote>
  <w:footnote w:id="516">
    <w:p w:rsidR="00D4102D" w:rsidRPr="007C640F" w:rsidRDefault="00D4102D" w:rsidP="00A3426A">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1، ص 61 - 59.</w:t>
      </w:r>
    </w:p>
  </w:footnote>
  <w:footnote w:id="517">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859.</w:t>
      </w:r>
    </w:p>
  </w:footnote>
  <w:footnote w:id="518">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861.</w:t>
      </w:r>
    </w:p>
  </w:footnote>
  <w:footnote w:id="519">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همان.</w:t>
      </w:r>
    </w:p>
  </w:footnote>
  <w:footnote w:id="520">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قسمت سوم از فصل اول، ص 18.</w:t>
      </w:r>
    </w:p>
  </w:footnote>
  <w:footnote w:id="521">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1- باب 57.</w:t>
      </w:r>
    </w:p>
  </w:footnote>
  <w:footnote w:id="522">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2- ص 862.</w:t>
      </w:r>
    </w:p>
  </w:footnote>
  <w:footnote w:id="523">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3- ص 865.</w:t>
      </w:r>
    </w:p>
  </w:footnote>
  <w:footnote w:id="524">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 xml:space="preserve">1- دزدان. </w:t>
      </w:r>
    </w:p>
  </w:footnote>
  <w:footnote w:id="525">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1- ص 867.</w:t>
      </w:r>
    </w:p>
  </w:footnote>
  <w:footnote w:id="526">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2- ص 869.</w:t>
      </w:r>
    </w:p>
  </w:footnote>
  <w:footnote w:id="527">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1- باب 37، ص 112.</w:t>
      </w:r>
    </w:p>
  </w:footnote>
  <w:footnote w:id="528">
    <w:p w:rsidR="00D4102D" w:rsidRPr="007C640F" w:rsidRDefault="00D4102D" w:rsidP="00F553F3">
      <w:pPr>
        <w:pStyle w:val="FootnoteText"/>
        <w:bidi/>
        <w:ind w:left="284" w:hanging="284"/>
        <w:jc w:val="both"/>
        <w:rPr>
          <w:rStyle w:val="1-Char"/>
          <w:sz w:val="24"/>
          <w:szCs w:val="24"/>
        </w:rPr>
      </w:pPr>
      <w:r w:rsidRPr="007C640F">
        <w:rPr>
          <w:rStyle w:val="1-Char"/>
          <w:rFonts w:hint="cs"/>
          <w:sz w:val="24"/>
          <w:szCs w:val="24"/>
          <w:rtl/>
        </w:rPr>
        <w:t>2- ص 10.</w:t>
      </w:r>
    </w:p>
  </w:footnote>
  <w:footnote w:id="529">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3- باب 62.</w:t>
      </w:r>
    </w:p>
  </w:footnote>
  <w:footnote w:id="530">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4- ص 871.</w:t>
      </w:r>
    </w:p>
  </w:footnote>
  <w:footnote w:id="531">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1- ص 873.</w:t>
      </w:r>
    </w:p>
  </w:footnote>
  <w:footnote w:id="532">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2- ص 874.</w:t>
      </w:r>
    </w:p>
  </w:footnote>
  <w:footnote w:id="533">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1- ص 874.</w:t>
      </w:r>
    </w:p>
  </w:footnote>
  <w:footnote w:id="534">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1- ص 874.</w:t>
      </w:r>
    </w:p>
  </w:footnote>
  <w:footnote w:id="535">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1- 880.</w:t>
      </w:r>
    </w:p>
  </w:footnote>
  <w:footnote w:id="536">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1- ص 881.</w:t>
      </w:r>
    </w:p>
  </w:footnote>
  <w:footnote w:id="537">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1- ص 882.</w:t>
      </w:r>
    </w:p>
  </w:footnote>
  <w:footnote w:id="538">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1- ص 884.</w:t>
      </w:r>
    </w:p>
  </w:footnote>
  <w:footnote w:id="539">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1- ص 886.</w:t>
      </w:r>
    </w:p>
  </w:footnote>
  <w:footnote w:id="540">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1- جلاالدین سیوطی، چ حیدر آباد دکن، 1320 ق.</w:t>
      </w:r>
    </w:p>
  </w:footnote>
  <w:footnote w:id="541">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2- ص 887.</w:t>
      </w:r>
    </w:p>
  </w:footnote>
  <w:footnote w:id="542">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1- ص 889 .</w:t>
      </w:r>
    </w:p>
  </w:footnote>
  <w:footnote w:id="543">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1- جزو 5 و 4.</w:t>
      </w:r>
    </w:p>
  </w:footnote>
  <w:footnote w:id="544">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2- جزو 2.</w:t>
      </w:r>
    </w:p>
  </w:footnote>
  <w:footnote w:id="545">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3- ص 224 و 9.</w:t>
      </w:r>
    </w:p>
  </w:footnote>
  <w:footnote w:id="546">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4- ج2، ص 135.</w:t>
      </w:r>
    </w:p>
  </w:footnote>
  <w:footnote w:id="547">
    <w:p w:rsidR="00D4102D" w:rsidRPr="007C640F" w:rsidRDefault="00530018" w:rsidP="009C691C">
      <w:pPr>
        <w:pStyle w:val="FootnoteText"/>
        <w:bidi/>
        <w:ind w:left="284" w:hanging="284"/>
        <w:jc w:val="both"/>
        <w:rPr>
          <w:rStyle w:val="1-Char"/>
          <w:sz w:val="24"/>
          <w:szCs w:val="24"/>
        </w:rPr>
      </w:pPr>
      <w:r>
        <w:rPr>
          <w:rStyle w:val="1-Char"/>
          <w:rFonts w:hint="cs"/>
          <w:sz w:val="24"/>
          <w:szCs w:val="24"/>
          <w:rtl/>
        </w:rPr>
        <w:t>1</w:t>
      </w:r>
      <w:r w:rsidR="00D4102D" w:rsidRPr="007C640F">
        <w:rPr>
          <w:rStyle w:val="1-Char"/>
          <w:rFonts w:hint="cs"/>
          <w:sz w:val="24"/>
          <w:szCs w:val="24"/>
          <w:rtl/>
        </w:rPr>
        <w:t>- ج2، ص 319.</w:t>
      </w:r>
    </w:p>
  </w:footnote>
  <w:footnote w:id="548">
    <w:p w:rsidR="00D4102D" w:rsidRPr="007C640F" w:rsidRDefault="00530018" w:rsidP="009C691C">
      <w:pPr>
        <w:pStyle w:val="FootnoteText"/>
        <w:bidi/>
        <w:ind w:left="284" w:hanging="284"/>
        <w:jc w:val="both"/>
        <w:rPr>
          <w:rStyle w:val="1-Char"/>
          <w:sz w:val="24"/>
          <w:szCs w:val="24"/>
        </w:rPr>
      </w:pPr>
      <w:r>
        <w:rPr>
          <w:rStyle w:val="1-Char"/>
          <w:rFonts w:hint="cs"/>
          <w:sz w:val="24"/>
          <w:szCs w:val="24"/>
          <w:rtl/>
        </w:rPr>
        <w:t>2</w:t>
      </w:r>
      <w:r w:rsidR="00D4102D" w:rsidRPr="007C640F">
        <w:rPr>
          <w:rStyle w:val="1-Char"/>
          <w:rFonts w:hint="cs"/>
          <w:sz w:val="24"/>
          <w:szCs w:val="24"/>
          <w:rtl/>
        </w:rPr>
        <w:t>- ص 17.</w:t>
      </w:r>
    </w:p>
  </w:footnote>
  <w:footnote w:id="549">
    <w:p w:rsidR="00D4102D" w:rsidRPr="007C640F" w:rsidRDefault="00530018" w:rsidP="009C691C">
      <w:pPr>
        <w:pStyle w:val="FootnoteText"/>
        <w:bidi/>
        <w:ind w:left="284" w:hanging="284"/>
        <w:jc w:val="both"/>
        <w:rPr>
          <w:rStyle w:val="1-Char"/>
          <w:sz w:val="24"/>
          <w:szCs w:val="24"/>
        </w:rPr>
      </w:pPr>
      <w:r>
        <w:rPr>
          <w:rStyle w:val="1-Char"/>
          <w:rFonts w:hint="cs"/>
          <w:sz w:val="24"/>
          <w:szCs w:val="24"/>
          <w:rtl/>
        </w:rPr>
        <w:t>3</w:t>
      </w:r>
      <w:r w:rsidR="00D4102D" w:rsidRPr="007C640F">
        <w:rPr>
          <w:rStyle w:val="1-Char"/>
          <w:rFonts w:hint="cs"/>
          <w:sz w:val="24"/>
          <w:szCs w:val="24"/>
          <w:rtl/>
        </w:rPr>
        <w:t>- باب 18.</w:t>
      </w:r>
    </w:p>
  </w:footnote>
  <w:footnote w:id="550">
    <w:p w:rsidR="00D4102D" w:rsidRPr="007C640F" w:rsidRDefault="00530018" w:rsidP="009C691C">
      <w:pPr>
        <w:pStyle w:val="FootnoteText"/>
        <w:bidi/>
        <w:ind w:left="284" w:hanging="284"/>
        <w:jc w:val="both"/>
        <w:rPr>
          <w:rStyle w:val="1-Char"/>
          <w:sz w:val="24"/>
          <w:szCs w:val="24"/>
        </w:rPr>
      </w:pPr>
      <w:r>
        <w:rPr>
          <w:rStyle w:val="1-Char"/>
          <w:rFonts w:hint="cs"/>
          <w:sz w:val="24"/>
          <w:szCs w:val="24"/>
          <w:rtl/>
        </w:rPr>
        <w:t>4</w:t>
      </w:r>
      <w:r w:rsidR="00D4102D" w:rsidRPr="007C640F">
        <w:rPr>
          <w:rStyle w:val="1-Char"/>
          <w:rFonts w:hint="cs"/>
          <w:sz w:val="24"/>
          <w:szCs w:val="24"/>
          <w:rtl/>
        </w:rPr>
        <w:t>- ص 147.</w:t>
      </w:r>
    </w:p>
  </w:footnote>
  <w:footnote w:id="551">
    <w:p w:rsidR="00D4102D" w:rsidRPr="007C640F" w:rsidRDefault="00530018" w:rsidP="009C691C">
      <w:pPr>
        <w:pStyle w:val="FootnoteText"/>
        <w:bidi/>
        <w:ind w:left="284" w:hanging="284"/>
        <w:jc w:val="both"/>
        <w:rPr>
          <w:rStyle w:val="1-Char"/>
          <w:sz w:val="24"/>
          <w:szCs w:val="24"/>
        </w:rPr>
      </w:pPr>
      <w:r>
        <w:rPr>
          <w:rStyle w:val="1-Char"/>
          <w:rFonts w:hint="cs"/>
          <w:sz w:val="24"/>
          <w:szCs w:val="24"/>
          <w:rtl/>
        </w:rPr>
        <w:t>5</w:t>
      </w:r>
      <w:r w:rsidR="00D4102D" w:rsidRPr="007C640F">
        <w:rPr>
          <w:rStyle w:val="1-Char"/>
          <w:rFonts w:hint="cs"/>
          <w:sz w:val="24"/>
          <w:szCs w:val="24"/>
          <w:rtl/>
        </w:rPr>
        <w:t>- ص 69.</w:t>
      </w:r>
    </w:p>
  </w:footnote>
  <w:footnote w:id="552">
    <w:p w:rsidR="00D4102D" w:rsidRPr="007C640F" w:rsidRDefault="00530018" w:rsidP="009C691C">
      <w:pPr>
        <w:pStyle w:val="FootnoteText"/>
        <w:bidi/>
        <w:ind w:left="284" w:hanging="284"/>
        <w:jc w:val="both"/>
        <w:rPr>
          <w:rStyle w:val="1-Char"/>
          <w:sz w:val="24"/>
          <w:szCs w:val="24"/>
        </w:rPr>
      </w:pPr>
      <w:r>
        <w:rPr>
          <w:rStyle w:val="1-Char"/>
          <w:rFonts w:hint="cs"/>
          <w:sz w:val="24"/>
          <w:szCs w:val="24"/>
          <w:rtl/>
        </w:rPr>
        <w:t>6</w:t>
      </w:r>
      <w:r w:rsidR="00D4102D" w:rsidRPr="007C640F">
        <w:rPr>
          <w:rStyle w:val="1-Char"/>
          <w:rFonts w:hint="cs"/>
          <w:sz w:val="24"/>
          <w:szCs w:val="24"/>
          <w:rtl/>
        </w:rPr>
        <w:t>- ص 22.</w:t>
      </w:r>
    </w:p>
  </w:footnote>
  <w:footnote w:id="553">
    <w:p w:rsidR="00D4102D" w:rsidRPr="007C640F" w:rsidRDefault="00530018" w:rsidP="009C691C">
      <w:pPr>
        <w:pStyle w:val="FootnoteText"/>
        <w:bidi/>
        <w:ind w:left="284" w:hanging="284"/>
        <w:jc w:val="both"/>
        <w:rPr>
          <w:rStyle w:val="1-Char"/>
          <w:sz w:val="24"/>
          <w:szCs w:val="24"/>
        </w:rPr>
      </w:pPr>
      <w:r>
        <w:rPr>
          <w:rStyle w:val="1-Char"/>
          <w:rFonts w:hint="cs"/>
          <w:sz w:val="24"/>
          <w:szCs w:val="24"/>
          <w:rtl/>
        </w:rPr>
        <w:t>7</w:t>
      </w:r>
      <w:r w:rsidR="00D4102D" w:rsidRPr="007C640F">
        <w:rPr>
          <w:rStyle w:val="1-Char"/>
          <w:rFonts w:hint="cs"/>
          <w:sz w:val="24"/>
          <w:szCs w:val="24"/>
          <w:rtl/>
        </w:rPr>
        <w:t>- ص 14.</w:t>
      </w:r>
    </w:p>
  </w:footnote>
  <w:footnote w:id="554">
    <w:p w:rsidR="00D4102D" w:rsidRPr="007C640F" w:rsidRDefault="00530018" w:rsidP="004E4223">
      <w:pPr>
        <w:pStyle w:val="FootnoteText"/>
        <w:bidi/>
        <w:ind w:left="284" w:hanging="284"/>
        <w:jc w:val="both"/>
        <w:rPr>
          <w:rStyle w:val="1-Char"/>
          <w:sz w:val="24"/>
          <w:szCs w:val="24"/>
        </w:rPr>
      </w:pPr>
      <w:r>
        <w:rPr>
          <w:rStyle w:val="1-Char"/>
          <w:rFonts w:hint="cs"/>
          <w:sz w:val="24"/>
          <w:szCs w:val="24"/>
          <w:rtl/>
        </w:rPr>
        <w:t>8</w:t>
      </w:r>
      <w:r w:rsidR="00D4102D" w:rsidRPr="007C640F">
        <w:rPr>
          <w:rStyle w:val="1-Char"/>
          <w:rFonts w:hint="cs"/>
          <w:sz w:val="24"/>
          <w:szCs w:val="24"/>
          <w:rtl/>
        </w:rPr>
        <w:t>- ج5، ص 38 . ج7، ص 357.</w:t>
      </w:r>
    </w:p>
  </w:footnote>
  <w:footnote w:id="555">
    <w:p w:rsidR="00D4102D" w:rsidRPr="007C640F" w:rsidRDefault="00530018" w:rsidP="009C691C">
      <w:pPr>
        <w:pStyle w:val="FootnoteText"/>
        <w:bidi/>
        <w:ind w:left="284" w:hanging="284"/>
        <w:jc w:val="both"/>
        <w:rPr>
          <w:rStyle w:val="1-Char"/>
          <w:sz w:val="24"/>
          <w:szCs w:val="24"/>
        </w:rPr>
      </w:pPr>
      <w:r>
        <w:rPr>
          <w:rStyle w:val="1-Char"/>
          <w:rFonts w:hint="cs"/>
          <w:sz w:val="24"/>
          <w:szCs w:val="24"/>
          <w:rtl/>
        </w:rPr>
        <w:t>9</w:t>
      </w:r>
      <w:r w:rsidR="00D4102D" w:rsidRPr="007C640F">
        <w:rPr>
          <w:rStyle w:val="1-Char"/>
          <w:rFonts w:hint="cs"/>
          <w:sz w:val="24"/>
          <w:szCs w:val="24"/>
          <w:rtl/>
        </w:rPr>
        <w:t>- ج2، ص 509.</w:t>
      </w:r>
    </w:p>
  </w:footnote>
  <w:footnote w:id="556">
    <w:p w:rsidR="00D4102D" w:rsidRPr="007C640F" w:rsidRDefault="00530018" w:rsidP="009C691C">
      <w:pPr>
        <w:pStyle w:val="FootnoteText"/>
        <w:bidi/>
        <w:ind w:left="284" w:hanging="284"/>
        <w:jc w:val="both"/>
        <w:rPr>
          <w:rStyle w:val="1-Char"/>
          <w:sz w:val="24"/>
          <w:szCs w:val="24"/>
        </w:rPr>
      </w:pPr>
      <w:r>
        <w:rPr>
          <w:rStyle w:val="1-Char"/>
          <w:rFonts w:hint="cs"/>
          <w:sz w:val="24"/>
          <w:szCs w:val="24"/>
          <w:rtl/>
        </w:rPr>
        <w:t>10</w:t>
      </w:r>
      <w:r w:rsidR="00D4102D" w:rsidRPr="007C640F">
        <w:rPr>
          <w:rStyle w:val="1-Char"/>
          <w:rFonts w:hint="cs"/>
          <w:sz w:val="24"/>
          <w:szCs w:val="24"/>
          <w:rtl/>
        </w:rPr>
        <w:t>- ج3،ص 208.</w:t>
      </w:r>
    </w:p>
  </w:footnote>
  <w:footnote w:id="557">
    <w:p w:rsidR="00D4102D" w:rsidRPr="007C640F" w:rsidRDefault="00530018" w:rsidP="009C691C">
      <w:pPr>
        <w:pStyle w:val="FootnoteText"/>
        <w:bidi/>
        <w:ind w:left="284" w:hanging="284"/>
        <w:jc w:val="both"/>
        <w:rPr>
          <w:rStyle w:val="1-Char"/>
          <w:sz w:val="24"/>
          <w:szCs w:val="24"/>
        </w:rPr>
      </w:pPr>
      <w:r>
        <w:rPr>
          <w:rStyle w:val="1-Char"/>
          <w:rFonts w:hint="cs"/>
          <w:sz w:val="24"/>
          <w:szCs w:val="24"/>
          <w:rtl/>
        </w:rPr>
        <w:t>11</w:t>
      </w:r>
      <w:r w:rsidR="00D4102D" w:rsidRPr="007C640F">
        <w:rPr>
          <w:rStyle w:val="1-Char"/>
          <w:rFonts w:hint="cs"/>
          <w:sz w:val="24"/>
          <w:szCs w:val="24"/>
          <w:rtl/>
        </w:rPr>
        <w:t>- ج10، ص 41.</w:t>
      </w:r>
    </w:p>
  </w:footnote>
  <w:footnote w:id="558">
    <w:p w:rsidR="00D4102D" w:rsidRPr="007C640F" w:rsidRDefault="00530018" w:rsidP="009C691C">
      <w:pPr>
        <w:pStyle w:val="FootnoteText"/>
        <w:bidi/>
        <w:ind w:left="284" w:hanging="284"/>
        <w:jc w:val="both"/>
        <w:rPr>
          <w:rStyle w:val="1-Char"/>
          <w:sz w:val="24"/>
          <w:szCs w:val="24"/>
        </w:rPr>
      </w:pPr>
      <w:r>
        <w:rPr>
          <w:rStyle w:val="1-Char"/>
          <w:rFonts w:hint="cs"/>
          <w:sz w:val="24"/>
          <w:szCs w:val="24"/>
          <w:rtl/>
        </w:rPr>
        <w:t>12</w:t>
      </w:r>
      <w:r w:rsidR="00D4102D" w:rsidRPr="007C640F">
        <w:rPr>
          <w:rStyle w:val="1-Char"/>
          <w:rFonts w:hint="cs"/>
          <w:sz w:val="24"/>
          <w:szCs w:val="24"/>
          <w:rtl/>
        </w:rPr>
        <w:t>- ج2، ص 333.</w:t>
      </w:r>
    </w:p>
  </w:footnote>
  <w:footnote w:id="559">
    <w:p w:rsidR="00D4102D" w:rsidRPr="007C640F" w:rsidRDefault="00530018" w:rsidP="009C691C">
      <w:pPr>
        <w:pStyle w:val="FootnoteText"/>
        <w:bidi/>
        <w:ind w:left="284" w:hanging="284"/>
        <w:jc w:val="both"/>
        <w:rPr>
          <w:rStyle w:val="1-Char"/>
          <w:sz w:val="24"/>
          <w:szCs w:val="24"/>
        </w:rPr>
      </w:pPr>
      <w:r>
        <w:rPr>
          <w:rStyle w:val="1-Char"/>
          <w:rFonts w:hint="cs"/>
          <w:sz w:val="24"/>
          <w:szCs w:val="24"/>
          <w:rtl/>
        </w:rPr>
        <w:t>13</w:t>
      </w:r>
      <w:r w:rsidR="00D4102D" w:rsidRPr="007C640F">
        <w:rPr>
          <w:rStyle w:val="1-Char"/>
          <w:rFonts w:hint="cs"/>
          <w:sz w:val="24"/>
          <w:szCs w:val="24"/>
          <w:rtl/>
        </w:rPr>
        <w:t>- ج3، ص 268.</w:t>
      </w:r>
    </w:p>
  </w:footnote>
  <w:footnote w:id="560">
    <w:p w:rsidR="00D4102D" w:rsidRPr="007C640F" w:rsidRDefault="00530018" w:rsidP="009C691C">
      <w:pPr>
        <w:pStyle w:val="FootnoteText"/>
        <w:bidi/>
        <w:ind w:left="284" w:hanging="284"/>
        <w:jc w:val="both"/>
        <w:rPr>
          <w:rStyle w:val="1-Char"/>
          <w:sz w:val="24"/>
          <w:szCs w:val="24"/>
        </w:rPr>
      </w:pPr>
      <w:r>
        <w:rPr>
          <w:rStyle w:val="1-Char"/>
          <w:rFonts w:hint="cs"/>
          <w:sz w:val="24"/>
          <w:szCs w:val="24"/>
          <w:rtl/>
        </w:rPr>
        <w:t>14</w:t>
      </w:r>
      <w:r w:rsidR="00D4102D" w:rsidRPr="007C640F">
        <w:rPr>
          <w:rStyle w:val="1-Char"/>
          <w:rFonts w:hint="cs"/>
          <w:sz w:val="24"/>
          <w:szCs w:val="24"/>
          <w:rtl/>
        </w:rPr>
        <w:t>- ص 19.</w:t>
      </w:r>
    </w:p>
  </w:footnote>
  <w:footnote w:id="561">
    <w:p w:rsidR="00D4102D" w:rsidRPr="007C640F" w:rsidRDefault="00530018" w:rsidP="009C691C">
      <w:pPr>
        <w:pStyle w:val="FootnoteText"/>
        <w:bidi/>
        <w:ind w:left="284" w:hanging="284"/>
        <w:jc w:val="both"/>
        <w:rPr>
          <w:rStyle w:val="1-Char"/>
          <w:sz w:val="24"/>
          <w:szCs w:val="24"/>
        </w:rPr>
      </w:pPr>
      <w:r>
        <w:rPr>
          <w:rStyle w:val="1-Char"/>
          <w:rFonts w:hint="cs"/>
          <w:sz w:val="24"/>
          <w:szCs w:val="24"/>
          <w:rtl/>
        </w:rPr>
        <w:t>15</w:t>
      </w:r>
      <w:r w:rsidR="00D4102D" w:rsidRPr="007C640F">
        <w:rPr>
          <w:rStyle w:val="1-Char"/>
          <w:rFonts w:hint="cs"/>
          <w:sz w:val="24"/>
          <w:szCs w:val="24"/>
          <w:rtl/>
        </w:rPr>
        <w:t>- ج 7، ص 29.</w:t>
      </w:r>
    </w:p>
  </w:footnote>
  <w:footnote w:id="562">
    <w:p w:rsidR="00D4102D" w:rsidRPr="007C640F" w:rsidRDefault="00530018" w:rsidP="009C691C">
      <w:pPr>
        <w:pStyle w:val="FootnoteText"/>
        <w:bidi/>
        <w:ind w:left="284" w:hanging="284"/>
        <w:jc w:val="both"/>
        <w:rPr>
          <w:rStyle w:val="1-Char"/>
          <w:sz w:val="24"/>
          <w:szCs w:val="24"/>
        </w:rPr>
      </w:pPr>
      <w:r>
        <w:rPr>
          <w:rStyle w:val="1-Char"/>
          <w:rFonts w:hint="cs"/>
          <w:sz w:val="24"/>
          <w:szCs w:val="24"/>
          <w:rtl/>
        </w:rPr>
        <w:t>16</w:t>
      </w:r>
      <w:r w:rsidR="00D4102D" w:rsidRPr="007C640F">
        <w:rPr>
          <w:rStyle w:val="1-Char"/>
          <w:rFonts w:hint="cs"/>
          <w:sz w:val="24"/>
          <w:szCs w:val="24"/>
          <w:rtl/>
        </w:rPr>
        <w:t>- باب 62، ص 129.</w:t>
      </w:r>
    </w:p>
  </w:footnote>
  <w:footnote w:id="563">
    <w:p w:rsidR="00D4102D" w:rsidRPr="007C640F" w:rsidRDefault="00530018" w:rsidP="00F9730E">
      <w:pPr>
        <w:pStyle w:val="FootnoteText"/>
        <w:bidi/>
        <w:ind w:left="284" w:hanging="284"/>
        <w:jc w:val="both"/>
        <w:rPr>
          <w:rStyle w:val="1-Char"/>
          <w:sz w:val="24"/>
          <w:szCs w:val="24"/>
        </w:rPr>
      </w:pPr>
      <w:r>
        <w:rPr>
          <w:rStyle w:val="1-Char"/>
          <w:rFonts w:hint="cs"/>
          <w:sz w:val="24"/>
          <w:szCs w:val="24"/>
          <w:rtl/>
        </w:rPr>
        <w:t>17</w:t>
      </w:r>
      <w:r w:rsidR="00D4102D" w:rsidRPr="007C640F">
        <w:rPr>
          <w:rStyle w:val="1-Char"/>
          <w:rFonts w:hint="cs"/>
          <w:sz w:val="24"/>
          <w:szCs w:val="24"/>
          <w:rtl/>
        </w:rPr>
        <w:t>- ج1، ص 151 و 3. ج 3، ص 283. ج 4، ص 165 و 164.</w:t>
      </w:r>
    </w:p>
  </w:footnote>
  <w:footnote w:id="564">
    <w:p w:rsidR="00D4102D" w:rsidRPr="007C640F" w:rsidRDefault="00530018" w:rsidP="009C691C">
      <w:pPr>
        <w:pStyle w:val="FootnoteText"/>
        <w:bidi/>
        <w:ind w:left="284" w:hanging="284"/>
        <w:jc w:val="both"/>
        <w:rPr>
          <w:rStyle w:val="1-Char"/>
          <w:sz w:val="24"/>
          <w:szCs w:val="24"/>
        </w:rPr>
      </w:pPr>
      <w:r>
        <w:rPr>
          <w:rStyle w:val="1-Char"/>
          <w:rFonts w:hint="cs"/>
          <w:sz w:val="24"/>
          <w:szCs w:val="24"/>
          <w:rtl/>
        </w:rPr>
        <w:t>18</w:t>
      </w:r>
      <w:r w:rsidR="00D4102D" w:rsidRPr="007C640F">
        <w:rPr>
          <w:rStyle w:val="1-Char"/>
          <w:rFonts w:hint="cs"/>
          <w:sz w:val="24"/>
          <w:szCs w:val="24"/>
          <w:rtl/>
        </w:rPr>
        <w:t>- ج2، ص 51.</w:t>
      </w:r>
    </w:p>
  </w:footnote>
  <w:footnote w:id="565">
    <w:p w:rsidR="00D4102D" w:rsidRPr="007C640F" w:rsidRDefault="00DA346E" w:rsidP="009C691C">
      <w:pPr>
        <w:pStyle w:val="FootnoteText"/>
        <w:bidi/>
        <w:ind w:left="284" w:hanging="284"/>
        <w:jc w:val="both"/>
        <w:rPr>
          <w:rStyle w:val="1-Char"/>
          <w:sz w:val="24"/>
          <w:szCs w:val="24"/>
        </w:rPr>
      </w:pPr>
      <w:r>
        <w:rPr>
          <w:rStyle w:val="1-Char"/>
          <w:rFonts w:hint="cs"/>
          <w:sz w:val="24"/>
          <w:szCs w:val="24"/>
          <w:rtl/>
        </w:rPr>
        <w:t>1</w:t>
      </w:r>
      <w:r w:rsidR="00D4102D" w:rsidRPr="007C640F">
        <w:rPr>
          <w:rStyle w:val="1-Char"/>
          <w:rFonts w:hint="cs"/>
          <w:sz w:val="24"/>
          <w:szCs w:val="24"/>
          <w:rtl/>
        </w:rPr>
        <w:t>- ج 6، ص 331.</w:t>
      </w:r>
    </w:p>
  </w:footnote>
  <w:footnote w:id="566">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1- ص 891.</w:t>
      </w:r>
    </w:p>
  </w:footnote>
  <w:footnote w:id="567">
    <w:p w:rsidR="00D4102D" w:rsidRPr="007C640F" w:rsidRDefault="00DA346E" w:rsidP="009C691C">
      <w:pPr>
        <w:pStyle w:val="FootnoteText"/>
        <w:bidi/>
        <w:ind w:left="284" w:hanging="284"/>
        <w:jc w:val="both"/>
        <w:rPr>
          <w:rStyle w:val="1-Char"/>
          <w:sz w:val="24"/>
          <w:szCs w:val="24"/>
        </w:rPr>
      </w:pPr>
      <w:r>
        <w:rPr>
          <w:rStyle w:val="1-Char"/>
          <w:rFonts w:hint="cs"/>
          <w:sz w:val="24"/>
          <w:szCs w:val="24"/>
          <w:rtl/>
        </w:rPr>
        <w:t>2</w:t>
      </w:r>
      <w:r w:rsidR="00D4102D" w:rsidRPr="007C640F">
        <w:rPr>
          <w:rStyle w:val="1-Char"/>
          <w:rFonts w:hint="cs"/>
          <w:sz w:val="24"/>
          <w:szCs w:val="24"/>
          <w:rtl/>
        </w:rPr>
        <w:t>- ج2، ص 212.</w:t>
      </w:r>
    </w:p>
  </w:footnote>
  <w:footnote w:id="568">
    <w:p w:rsidR="00D4102D" w:rsidRPr="007C640F" w:rsidRDefault="00DA346E" w:rsidP="009C691C">
      <w:pPr>
        <w:pStyle w:val="FootnoteText"/>
        <w:bidi/>
        <w:ind w:left="284" w:hanging="284"/>
        <w:jc w:val="both"/>
        <w:rPr>
          <w:rStyle w:val="1-Char"/>
          <w:sz w:val="24"/>
          <w:szCs w:val="24"/>
        </w:rPr>
      </w:pPr>
      <w:r>
        <w:rPr>
          <w:rStyle w:val="1-Char"/>
          <w:rFonts w:hint="cs"/>
          <w:sz w:val="24"/>
          <w:szCs w:val="24"/>
          <w:rtl/>
        </w:rPr>
        <w:t>1</w:t>
      </w:r>
      <w:r w:rsidR="00D4102D" w:rsidRPr="007C640F">
        <w:rPr>
          <w:rStyle w:val="1-Char"/>
          <w:rFonts w:hint="cs"/>
          <w:sz w:val="24"/>
          <w:szCs w:val="24"/>
          <w:rtl/>
        </w:rPr>
        <w:t>- ص 894.</w:t>
      </w:r>
    </w:p>
  </w:footnote>
  <w:footnote w:id="569">
    <w:p w:rsidR="00D4102D" w:rsidRPr="007C640F" w:rsidRDefault="00DA346E" w:rsidP="009C691C">
      <w:pPr>
        <w:pStyle w:val="FootnoteText"/>
        <w:bidi/>
        <w:ind w:left="284" w:hanging="284"/>
        <w:jc w:val="both"/>
        <w:rPr>
          <w:rStyle w:val="1-Char"/>
          <w:sz w:val="24"/>
          <w:szCs w:val="24"/>
        </w:rPr>
      </w:pPr>
      <w:r>
        <w:rPr>
          <w:rStyle w:val="1-Char"/>
          <w:rFonts w:hint="cs"/>
          <w:sz w:val="24"/>
          <w:szCs w:val="24"/>
          <w:rtl/>
        </w:rPr>
        <w:t>2</w:t>
      </w:r>
      <w:r w:rsidR="00D4102D" w:rsidRPr="007C640F">
        <w:rPr>
          <w:rStyle w:val="1-Char"/>
          <w:rFonts w:hint="cs"/>
          <w:sz w:val="24"/>
          <w:szCs w:val="24"/>
          <w:rtl/>
        </w:rPr>
        <w:t>- باب 62.</w:t>
      </w:r>
    </w:p>
  </w:footnote>
  <w:footnote w:id="570">
    <w:p w:rsidR="00D4102D" w:rsidRPr="007C640F" w:rsidRDefault="00DA346E" w:rsidP="009C691C">
      <w:pPr>
        <w:pStyle w:val="FootnoteText"/>
        <w:bidi/>
        <w:ind w:left="284" w:hanging="284"/>
        <w:jc w:val="both"/>
        <w:rPr>
          <w:rStyle w:val="1-Char"/>
          <w:sz w:val="24"/>
          <w:szCs w:val="24"/>
        </w:rPr>
      </w:pPr>
      <w:r>
        <w:rPr>
          <w:rStyle w:val="1-Char"/>
          <w:rFonts w:hint="cs"/>
          <w:sz w:val="24"/>
          <w:szCs w:val="24"/>
          <w:rtl/>
        </w:rPr>
        <w:t>3</w:t>
      </w:r>
      <w:r w:rsidR="00D4102D" w:rsidRPr="007C640F">
        <w:rPr>
          <w:rStyle w:val="1-Char"/>
          <w:rFonts w:hint="cs"/>
          <w:sz w:val="24"/>
          <w:szCs w:val="24"/>
          <w:rtl/>
        </w:rPr>
        <w:t>- در آخرجات 26.</w:t>
      </w:r>
    </w:p>
  </w:footnote>
  <w:footnote w:id="571">
    <w:p w:rsidR="00D4102D" w:rsidRPr="007C640F" w:rsidRDefault="00DA346E" w:rsidP="009C691C">
      <w:pPr>
        <w:pStyle w:val="FootnoteText"/>
        <w:bidi/>
        <w:ind w:left="284" w:hanging="284"/>
        <w:jc w:val="both"/>
        <w:rPr>
          <w:rStyle w:val="1-Char"/>
          <w:sz w:val="24"/>
          <w:szCs w:val="24"/>
        </w:rPr>
      </w:pPr>
      <w:r>
        <w:rPr>
          <w:rStyle w:val="1-Char"/>
          <w:rFonts w:hint="cs"/>
          <w:sz w:val="24"/>
          <w:szCs w:val="24"/>
          <w:rtl/>
        </w:rPr>
        <w:t>1</w:t>
      </w:r>
      <w:r w:rsidR="00D4102D" w:rsidRPr="007C640F">
        <w:rPr>
          <w:rStyle w:val="1-Char"/>
          <w:rFonts w:hint="cs"/>
          <w:sz w:val="24"/>
          <w:szCs w:val="24"/>
          <w:rtl/>
        </w:rPr>
        <w:t>- ص 894.</w:t>
      </w:r>
    </w:p>
  </w:footnote>
  <w:footnote w:id="572">
    <w:p w:rsidR="00D4102D" w:rsidRPr="007C640F" w:rsidRDefault="00DA346E" w:rsidP="009C691C">
      <w:pPr>
        <w:pStyle w:val="FootnoteText"/>
        <w:bidi/>
        <w:ind w:left="284" w:hanging="284"/>
        <w:jc w:val="both"/>
        <w:rPr>
          <w:rStyle w:val="1-Char"/>
          <w:sz w:val="24"/>
          <w:szCs w:val="24"/>
        </w:rPr>
      </w:pPr>
      <w:r>
        <w:rPr>
          <w:rStyle w:val="1-Char"/>
          <w:rFonts w:hint="cs"/>
          <w:sz w:val="24"/>
          <w:szCs w:val="24"/>
          <w:rtl/>
        </w:rPr>
        <w:t>2</w:t>
      </w:r>
      <w:r w:rsidR="00D4102D" w:rsidRPr="007C640F">
        <w:rPr>
          <w:rStyle w:val="1-Char"/>
          <w:rFonts w:hint="cs"/>
          <w:sz w:val="24"/>
          <w:szCs w:val="24"/>
          <w:rtl/>
        </w:rPr>
        <w:t>- ص 896.</w:t>
      </w:r>
    </w:p>
  </w:footnote>
  <w:footnote w:id="573">
    <w:p w:rsidR="00D4102D" w:rsidRPr="007C640F" w:rsidRDefault="00D4102D" w:rsidP="009C691C">
      <w:pPr>
        <w:pStyle w:val="FootnoteText"/>
        <w:bidi/>
        <w:ind w:left="284" w:hanging="284"/>
        <w:jc w:val="both"/>
        <w:rPr>
          <w:rStyle w:val="1-Char"/>
          <w:sz w:val="24"/>
          <w:szCs w:val="24"/>
        </w:rPr>
      </w:pPr>
      <w:r w:rsidRPr="007C640F">
        <w:rPr>
          <w:rStyle w:val="1-Char"/>
          <w:rFonts w:hint="cs"/>
          <w:sz w:val="24"/>
          <w:szCs w:val="24"/>
          <w:rtl/>
        </w:rPr>
        <w:t>1- ص 897.</w:t>
      </w:r>
    </w:p>
  </w:footnote>
  <w:footnote w:id="574">
    <w:p w:rsidR="00D4102D" w:rsidRPr="007C640F" w:rsidRDefault="00D4102D" w:rsidP="00150E2B">
      <w:pPr>
        <w:pStyle w:val="FootnoteText"/>
        <w:bidi/>
        <w:ind w:left="284" w:hanging="284"/>
        <w:jc w:val="both"/>
        <w:rPr>
          <w:rStyle w:val="1-Char"/>
          <w:sz w:val="24"/>
          <w:szCs w:val="24"/>
        </w:rPr>
      </w:pPr>
      <w:r w:rsidRPr="007C640F">
        <w:rPr>
          <w:rStyle w:val="1-Char"/>
          <w:rFonts w:hint="cs"/>
          <w:sz w:val="24"/>
          <w:szCs w:val="24"/>
          <w:rtl/>
        </w:rPr>
        <w:t>1- باب 37.</w:t>
      </w:r>
    </w:p>
  </w:footnote>
  <w:footnote w:id="575">
    <w:p w:rsidR="00D4102D" w:rsidRPr="007C640F" w:rsidRDefault="00D4102D" w:rsidP="00150E2B">
      <w:pPr>
        <w:pStyle w:val="FootnoteText"/>
        <w:bidi/>
        <w:ind w:left="284" w:hanging="284"/>
        <w:jc w:val="both"/>
        <w:rPr>
          <w:rStyle w:val="1-Char"/>
          <w:sz w:val="24"/>
          <w:szCs w:val="24"/>
        </w:rPr>
      </w:pPr>
      <w:r w:rsidRPr="007C640F">
        <w:rPr>
          <w:rStyle w:val="1-Char"/>
          <w:rFonts w:hint="cs"/>
          <w:sz w:val="24"/>
          <w:szCs w:val="24"/>
          <w:rtl/>
        </w:rPr>
        <w:t>2- ج1 ص 67.</w:t>
      </w:r>
    </w:p>
  </w:footnote>
  <w:footnote w:id="576">
    <w:p w:rsidR="00D4102D" w:rsidRPr="007C640F" w:rsidRDefault="00D4102D" w:rsidP="00150E2B">
      <w:pPr>
        <w:pStyle w:val="FootnoteText"/>
        <w:bidi/>
        <w:ind w:left="284" w:hanging="284"/>
        <w:jc w:val="both"/>
        <w:rPr>
          <w:rStyle w:val="1-Char"/>
          <w:sz w:val="24"/>
          <w:szCs w:val="24"/>
        </w:rPr>
      </w:pPr>
      <w:r w:rsidRPr="007C640F">
        <w:rPr>
          <w:rStyle w:val="1-Char"/>
          <w:rFonts w:hint="cs"/>
          <w:sz w:val="24"/>
          <w:szCs w:val="24"/>
          <w:rtl/>
        </w:rPr>
        <w:t>3- باب 37.</w:t>
      </w:r>
    </w:p>
  </w:footnote>
  <w:footnote w:id="577">
    <w:p w:rsidR="00D4102D" w:rsidRPr="007C640F" w:rsidRDefault="00D4102D" w:rsidP="00150E2B">
      <w:pPr>
        <w:pStyle w:val="FootnoteText"/>
        <w:bidi/>
        <w:ind w:left="284" w:hanging="284"/>
        <w:jc w:val="both"/>
        <w:rPr>
          <w:rStyle w:val="1-Char"/>
          <w:sz w:val="24"/>
          <w:szCs w:val="24"/>
        </w:rPr>
      </w:pPr>
      <w:r w:rsidRPr="007C640F">
        <w:rPr>
          <w:rStyle w:val="1-Char"/>
          <w:rFonts w:hint="cs"/>
          <w:sz w:val="24"/>
          <w:szCs w:val="24"/>
          <w:rtl/>
        </w:rPr>
        <w:t>4- ص 899.</w:t>
      </w:r>
    </w:p>
  </w:footnote>
  <w:footnote w:id="578">
    <w:p w:rsidR="00D4102D" w:rsidRPr="007C640F" w:rsidRDefault="00D4102D" w:rsidP="00150E2B">
      <w:pPr>
        <w:pStyle w:val="FootnoteText"/>
        <w:bidi/>
        <w:ind w:left="284" w:hanging="284"/>
        <w:jc w:val="both"/>
        <w:rPr>
          <w:rStyle w:val="1-Char"/>
          <w:sz w:val="24"/>
          <w:szCs w:val="24"/>
        </w:rPr>
      </w:pPr>
      <w:r w:rsidRPr="007C640F">
        <w:rPr>
          <w:rStyle w:val="1-Char"/>
          <w:rFonts w:hint="cs"/>
          <w:sz w:val="24"/>
          <w:szCs w:val="24"/>
          <w:rtl/>
        </w:rPr>
        <w:t>5- ص 902.</w:t>
      </w:r>
    </w:p>
  </w:footnote>
  <w:footnote w:id="579">
    <w:p w:rsidR="00D4102D" w:rsidRPr="007C640F" w:rsidRDefault="00D4102D" w:rsidP="004A570A">
      <w:pPr>
        <w:pStyle w:val="FootnoteText"/>
        <w:bidi/>
        <w:ind w:left="284" w:hanging="284"/>
        <w:jc w:val="both"/>
        <w:rPr>
          <w:rStyle w:val="1-Char"/>
          <w:sz w:val="24"/>
          <w:szCs w:val="24"/>
        </w:rPr>
      </w:pPr>
      <w:r w:rsidRPr="007C640F">
        <w:rPr>
          <w:rStyle w:val="1-Char"/>
          <w:sz w:val="24"/>
          <w:szCs w:val="24"/>
        </w:rPr>
        <w:footnoteRef/>
      </w:r>
      <w:r w:rsidRPr="007C640F">
        <w:rPr>
          <w:rStyle w:val="1-Char"/>
          <w:rFonts w:hint="cs"/>
          <w:sz w:val="24"/>
          <w:szCs w:val="24"/>
          <w:rtl/>
        </w:rPr>
        <w:t>- چیزهای غیبی و پنهانی.</w:t>
      </w:r>
    </w:p>
  </w:footnote>
  <w:footnote w:id="580">
    <w:p w:rsidR="00D4102D" w:rsidRPr="007C640F" w:rsidRDefault="00D4102D" w:rsidP="00855C20">
      <w:pPr>
        <w:pStyle w:val="FootnoteText"/>
        <w:bidi/>
        <w:ind w:left="284" w:hanging="284"/>
        <w:jc w:val="both"/>
        <w:rPr>
          <w:rFonts w:cs="IRNazli"/>
          <w:sz w:val="24"/>
          <w:szCs w:val="24"/>
          <w:rtl/>
          <w:lang w:bidi="fa-IR"/>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907.</w:t>
      </w:r>
    </w:p>
  </w:footnote>
  <w:footnote w:id="581">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909.</w:t>
      </w:r>
    </w:p>
  </w:footnote>
  <w:footnote w:id="582">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استوار و محکم کردن کار.</w:t>
      </w:r>
    </w:p>
  </w:footnote>
  <w:footnote w:id="583">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914.</w:t>
      </w:r>
    </w:p>
  </w:footnote>
  <w:footnote w:id="584">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که در سال 1354 هجری در مطبعه اعلامیه مصر چاپ گردید و در کتابخانه خصوصی بنده موجود است.</w:t>
      </w:r>
    </w:p>
  </w:footnote>
  <w:footnote w:id="585">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جزء 6، ص 401.</w:t>
      </w:r>
    </w:p>
  </w:footnote>
  <w:footnote w:id="586">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ج1، ص 64.</w:t>
      </w:r>
    </w:p>
  </w:footnote>
  <w:footnote w:id="587">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ج2، ص 214.</w:t>
      </w:r>
    </w:p>
  </w:footnote>
  <w:footnote w:id="588">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فصل 2، باب9، ص 75.</w:t>
      </w:r>
    </w:p>
  </w:footnote>
  <w:footnote w:id="589">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58.</w:t>
      </w:r>
    </w:p>
  </w:footnote>
  <w:footnote w:id="590">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14.</w:t>
      </w:r>
    </w:p>
  </w:footnote>
  <w:footnote w:id="591">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فصل 2، باب 9 (حدیث نهم از چهل حدیث در فضائل علی)،ص 75.</w:t>
      </w:r>
    </w:p>
  </w:footnote>
  <w:footnote w:id="592">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ج1، ص 65.</w:t>
      </w:r>
    </w:p>
  </w:footnote>
  <w:footnote w:id="593">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74.</w:t>
      </w:r>
    </w:p>
  </w:footnote>
  <w:footnote w:id="594">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14، ص 74.</w:t>
      </w:r>
    </w:p>
  </w:footnote>
  <w:footnote w:id="595">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924.</w:t>
      </w:r>
    </w:p>
  </w:footnote>
  <w:footnote w:id="596">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928.</w:t>
      </w:r>
    </w:p>
  </w:footnote>
  <w:footnote w:id="597">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931.</w:t>
      </w:r>
    </w:p>
  </w:footnote>
  <w:footnote w:id="598">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932.</w:t>
      </w:r>
    </w:p>
  </w:footnote>
  <w:footnote w:id="599">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92.</w:t>
      </w:r>
    </w:p>
  </w:footnote>
  <w:footnote w:id="600">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356.</w:t>
      </w:r>
    </w:p>
  </w:footnote>
  <w:footnote w:id="601">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ج1،ص 278.</w:t>
      </w:r>
    </w:p>
  </w:footnote>
  <w:footnote w:id="602">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ج1، ص46. ج10، ص241.</w:t>
      </w:r>
    </w:p>
  </w:footnote>
  <w:footnote w:id="603">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935.</w:t>
      </w:r>
    </w:p>
  </w:footnote>
  <w:footnote w:id="604">
    <w:p w:rsidR="00D4102D" w:rsidRPr="007C640F" w:rsidRDefault="00D4102D" w:rsidP="00855C20">
      <w:pPr>
        <w:pStyle w:val="FootnoteText"/>
        <w:bidi/>
        <w:ind w:left="284" w:hanging="284"/>
        <w:jc w:val="both"/>
        <w:rPr>
          <w:rFonts w:cs="IRNazli"/>
          <w:sz w:val="24"/>
          <w:szCs w:val="24"/>
          <w:rtl/>
          <w:lang w:bidi="fa-IR"/>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939.</w:t>
      </w:r>
    </w:p>
  </w:footnote>
  <w:footnote w:id="605">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940.</w:t>
      </w:r>
    </w:p>
  </w:footnote>
  <w:footnote w:id="606">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942.</w:t>
      </w:r>
    </w:p>
  </w:footnote>
  <w:footnote w:id="607">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943.</w:t>
      </w:r>
    </w:p>
  </w:footnote>
  <w:footnote w:id="608">
    <w:p w:rsidR="00D4102D" w:rsidRPr="007C640F" w:rsidRDefault="00D4102D" w:rsidP="00855C20">
      <w:pPr>
        <w:pStyle w:val="FootnoteText"/>
        <w:bidi/>
        <w:ind w:left="284" w:hanging="284"/>
        <w:jc w:val="both"/>
        <w:rPr>
          <w:rFonts w:cs="IRNazli"/>
          <w:sz w:val="24"/>
          <w:szCs w:val="24"/>
          <w:rtl/>
          <w:lang w:bidi="fa-IR"/>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946.</w:t>
      </w:r>
    </w:p>
  </w:footnote>
  <w:footnote w:id="609">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14، ص 65.</w:t>
      </w:r>
    </w:p>
  </w:footnote>
  <w:footnote w:id="610">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948.</w:t>
      </w:r>
    </w:p>
  </w:footnote>
  <w:footnote w:id="611">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951.</w:t>
      </w:r>
    </w:p>
  </w:footnote>
  <w:footnote w:id="612">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ج 14.</w:t>
      </w:r>
    </w:p>
  </w:footnote>
  <w:footnote w:id="613">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درخشان.</w:t>
      </w:r>
    </w:p>
  </w:footnote>
  <w:footnote w:id="614">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959.</w:t>
      </w:r>
    </w:p>
  </w:footnote>
  <w:footnote w:id="615">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961.</w:t>
      </w:r>
    </w:p>
  </w:footnote>
  <w:footnote w:id="616">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972.</w:t>
      </w:r>
    </w:p>
  </w:footnote>
  <w:footnote w:id="617">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972.</w:t>
      </w:r>
    </w:p>
  </w:footnote>
  <w:footnote w:id="618">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974.</w:t>
      </w:r>
    </w:p>
  </w:footnote>
  <w:footnote w:id="619">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976.</w:t>
      </w:r>
    </w:p>
  </w:footnote>
  <w:footnote w:id="620">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976</w:t>
      </w:r>
      <w:r w:rsidRPr="007C640F">
        <w:rPr>
          <w:rFonts w:cs="IRNazli" w:hint="cs"/>
          <w:sz w:val="24"/>
          <w:szCs w:val="24"/>
          <w:rtl/>
        </w:rPr>
        <w:t>.</w:t>
      </w:r>
    </w:p>
  </w:footnote>
  <w:footnote w:id="621">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977.</w:t>
      </w:r>
    </w:p>
  </w:footnote>
  <w:footnote w:id="622">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62.</w:t>
      </w:r>
    </w:p>
  </w:footnote>
  <w:footnote w:id="623">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42.</w:t>
      </w:r>
    </w:p>
  </w:footnote>
  <w:footnote w:id="624">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ص982.</w:t>
      </w:r>
    </w:p>
  </w:footnote>
  <w:footnote w:id="625">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983.</w:t>
      </w:r>
    </w:p>
  </w:footnote>
  <w:footnote w:id="626">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985.</w:t>
      </w:r>
    </w:p>
  </w:footnote>
  <w:footnote w:id="627">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986.</w:t>
      </w:r>
    </w:p>
  </w:footnote>
  <w:footnote w:id="628">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باب 38.</w:t>
      </w:r>
    </w:p>
  </w:footnote>
  <w:footnote w:id="629">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988.</w:t>
      </w:r>
    </w:p>
  </w:footnote>
  <w:footnote w:id="630">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996.</w:t>
      </w:r>
    </w:p>
  </w:footnote>
  <w:footnote w:id="631">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999.</w:t>
      </w:r>
    </w:p>
  </w:footnote>
  <w:footnote w:id="632">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1000.</w:t>
      </w:r>
    </w:p>
  </w:footnote>
  <w:footnote w:id="633">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1005.</w:t>
      </w:r>
    </w:p>
  </w:footnote>
  <w:footnote w:id="634">
    <w:p w:rsidR="00D4102D" w:rsidRPr="007C640F" w:rsidRDefault="00D4102D" w:rsidP="00855C20">
      <w:pPr>
        <w:pStyle w:val="FootnoteText"/>
        <w:bidi/>
        <w:ind w:left="284" w:hanging="284"/>
        <w:jc w:val="both"/>
        <w:rPr>
          <w:rFonts w:cs="IRNazli"/>
          <w:sz w:val="24"/>
          <w:szCs w:val="24"/>
          <w:rtl/>
          <w:lang w:bidi="fa-IR"/>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1005.</w:t>
      </w:r>
    </w:p>
  </w:footnote>
  <w:footnote w:id="635">
    <w:p w:rsidR="00D4102D" w:rsidRPr="007C640F" w:rsidRDefault="00D4102D" w:rsidP="00855C20">
      <w:pPr>
        <w:pStyle w:val="FootnoteText"/>
        <w:bidi/>
        <w:ind w:left="284" w:hanging="284"/>
        <w:jc w:val="both"/>
        <w:rPr>
          <w:rFonts w:cs="IRNazli"/>
          <w:sz w:val="24"/>
          <w:szCs w:val="24"/>
          <w:rtl/>
        </w:rPr>
      </w:pPr>
      <w:r w:rsidRPr="007C640F">
        <w:rPr>
          <w:rStyle w:val="FootnoteReference"/>
          <w:rFonts w:cs="IRNazli"/>
          <w:sz w:val="24"/>
          <w:szCs w:val="24"/>
          <w:vertAlign w:val="baseline"/>
        </w:rPr>
        <w:footnoteRef/>
      </w:r>
      <w:r w:rsidRPr="007C640F">
        <w:rPr>
          <w:rFonts w:cs="IRNazli" w:hint="cs"/>
          <w:sz w:val="24"/>
          <w:szCs w:val="24"/>
          <w:rtl/>
        </w:rPr>
        <w:t xml:space="preserve">- </w:t>
      </w:r>
      <w:r w:rsidRPr="007C640F">
        <w:rPr>
          <w:rStyle w:val="1-Char"/>
          <w:rFonts w:hint="cs"/>
          <w:sz w:val="24"/>
          <w:szCs w:val="24"/>
          <w:rtl/>
        </w:rPr>
        <w:t>ص 1007.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02D" w:rsidRPr="00C9167F" w:rsidRDefault="00D4102D" w:rsidP="00A25E9C">
    <w:pPr>
      <w:pStyle w:val="Header"/>
      <w:tabs>
        <w:tab w:val="left" w:pos="3798"/>
        <w:tab w:val="center" w:pos="3940"/>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1824" behindDoc="0" locked="0" layoutInCell="1" allowOverlap="1" wp14:anchorId="40962A5A" wp14:editId="5BE39CBB">
              <wp:simplePos x="0" y="0"/>
              <wp:positionH relativeFrom="column">
                <wp:posOffset>0</wp:posOffset>
              </wp:positionH>
              <wp:positionV relativeFrom="paragraph">
                <wp:posOffset>290935</wp:posOffset>
              </wp:positionV>
              <wp:extent cx="4500245" cy="0"/>
              <wp:effectExtent l="0" t="19050" r="1460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9pt" to="354.3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56322">
      <w:rPr>
        <w:rFonts w:ascii="IRNazli" w:hAnsi="IRNazli" w:cs="IRNazli" w:hint="eastAsia"/>
        <w:noProof/>
        <w:rtl/>
      </w:rPr>
      <w:t>‌ت</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روزهای پیشاور</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02D" w:rsidRPr="00C9167F" w:rsidRDefault="00D4102D" w:rsidP="00EC7425">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2064" behindDoc="0" locked="0" layoutInCell="1" allowOverlap="1" wp14:anchorId="329B3625" wp14:editId="0778E623">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حرف آخر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473</w:t>
    </w:r>
    <w:r w:rsidRPr="00791E3A">
      <w:rPr>
        <w:rFonts w:ascii="IRNazli" w:hAnsi="IRNazli" w:cs="IRNazli"/>
        <w:rtl/>
      </w:rPr>
      <w:fldChar w:fldCharType="end"/>
    </w:r>
  </w:p>
  <w:p w:rsidR="00D4102D" w:rsidRDefault="00D4102D"/>
  <w:p w:rsidR="00D4102D" w:rsidRDefault="00D4102D"/>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02D" w:rsidRDefault="00D4102D">
    <w:pPr>
      <w:pStyle w:val="Header"/>
      <w:rPr>
        <w:rtl/>
        <w:lang w:bidi="fa-IR"/>
      </w:rPr>
    </w:pPr>
  </w:p>
  <w:p w:rsidR="00D4102D" w:rsidRDefault="00D4102D">
    <w:pPr>
      <w:pStyle w:val="Header"/>
      <w:rPr>
        <w:rtl/>
        <w:lang w:bidi="fa-IR"/>
      </w:rPr>
    </w:pPr>
  </w:p>
  <w:p w:rsidR="00D4102D" w:rsidRPr="00EC7425" w:rsidRDefault="00D4102D">
    <w:pPr>
      <w:pStyle w:val="Header"/>
      <w:rPr>
        <w:sz w:val="4"/>
        <w:szCs w:val="4"/>
        <w:lang w:bidi="fa-I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02D" w:rsidRPr="00C9167F" w:rsidRDefault="00D4102D" w:rsidP="00EC7425">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3872" behindDoc="0" locked="0" layoutInCell="1" allowOverlap="1" wp14:anchorId="46008A33" wp14:editId="1DC29F52">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556322">
      <w:rPr>
        <w:rFonts w:ascii="IRNazli" w:hAnsi="IRNazli" w:cs="IRNazli" w:hint="eastAsia"/>
        <w:noProof/>
        <w:rtl/>
      </w:rPr>
      <w:t>‌ث</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02D" w:rsidRDefault="00D4102D" w:rsidP="00EC7425">
    <w:pPr>
      <w:pStyle w:val="Header"/>
      <w:rPr>
        <w:rtl/>
        <w:lang w:bidi="fa-IR"/>
      </w:rPr>
    </w:pPr>
  </w:p>
  <w:p w:rsidR="00D4102D" w:rsidRDefault="00D4102D" w:rsidP="00EC7425">
    <w:pPr>
      <w:pStyle w:val="Header"/>
      <w:rPr>
        <w:rtl/>
        <w:lang w:bidi="fa-IR"/>
      </w:rPr>
    </w:pPr>
  </w:p>
  <w:p w:rsidR="00D4102D" w:rsidRPr="00EC7425" w:rsidRDefault="00D4102D" w:rsidP="00EC7425">
    <w:pPr>
      <w:pStyle w:val="Header"/>
      <w:rPr>
        <w:sz w:val="4"/>
        <w:szCs w:val="4"/>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02D" w:rsidRPr="00C9167F" w:rsidRDefault="00D4102D" w:rsidP="00EC7425">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5920" behindDoc="0" locked="0" layoutInCell="1" allowOverlap="1" wp14:anchorId="63194E07" wp14:editId="5CD34F0A">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مقدمه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17045F">
      <w:rPr>
        <w:rFonts w:ascii="IRNazli" w:hAnsi="IRNazli" w:cs="IRNazli"/>
        <w:noProof/>
        <w:rtl/>
      </w:rPr>
      <w:t>3</w:t>
    </w:r>
    <w:r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02D" w:rsidRDefault="00D4102D">
    <w:pPr>
      <w:pStyle w:val="Header"/>
      <w:rPr>
        <w:rtl/>
        <w:lang w:bidi="fa-IR"/>
      </w:rPr>
    </w:pPr>
  </w:p>
  <w:p w:rsidR="00D4102D" w:rsidRDefault="00D4102D">
    <w:pPr>
      <w:pStyle w:val="Header"/>
      <w:rPr>
        <w:rtl/>
        <w:lang w:bidi="fa-IR"/>
      </w:rPr>
    </w:pPr>
  </w:p>
  <w:p w:rsidR="00D4102D" w:rsidRPr="00EC7425" w:rsidRDefault="00D4102D">
    <w:pPr>
      <w:pStyle w:val="Header"/>
      <w:rPr>
        <w:sz w:val="4"/>
        <w:szCs w:val="4"/>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02D" w:rsidRPr="00C9167F" w:rsidRDefault="00D4102D" w:rsidP="00353FF8">
    <w:pPr>
      <w:tabs>
        <w:tab w:val="right" w:pos="6804"/>
      </w:tabs>
      <w:spacing w:after="180"/>
      <w:ind w:firstLine="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7968" behindDoc="0" locked="0" layoutInCell="1" allowOverlap="1" wp14:anchorId="318C0D13" wp14:editId="64DE4E98">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EC7425">
      <w:rPr>
        <w:rFonts w:ascii="IRNazanin" w:hAnsi="IRNazanin" w:cs="IRNazanin"/>
        <w:b/>
        <w:bCs/>
        <w:sz w:val="26"/>
        <w:szCs w:val="26"/>
        <w:rtl/>
        <w:lang w:bidi="fa-IR"/>
      </w:rPr>
      <w:t xml:space="preserve"> </w:t>
    </w:r>
    <w:r>
      <w:rPr>
        <w:rFonts w:ascii="IRNazanin" w:hAnsi="IRNazanin" w:cs="IRNazanin"/>
        <w:b/>
        <w:bCs/>
        <w:sz w:val="26"/>
        <w:szCs w:val="26"/>
        <w:rtl/>
        <w:lang w:bidi="fa-IR"/>
      </w:rPr>
      <w:t xml:space="preserve">منظور </w:t>
    </w:r>
    <w:r>
      <w:rPr>
        <w:rFonts w:ascii="IRNazanin" w:hAnsi="IRNazanin" w:cs="IRNazanin" w:hint="cs"/>
        <w:b/>
        <w:bCs/>
        <w:sz w:val="26"/>
        <w:szCs w:val="26"/>
        <w:rtl/>
        <w:lang w:bidi="fa-IR"/>
      </w:rPr>
      <w:t>ا</w:t>
    </w:r>
    <w:r>
      <w:rPr>
        <w:rFonts w:ascii="IRNazanin" w:hAnsi="IRNazanin" w:cs="IRNazanin"/>
        <w:b/>
        <w:bCs/>
        <w:sz w:val="26"/>
        <w:szCs w:val="26"/>
        <w:rtl/>
        <w:lang w:bidi="fa-IR"/>
      </w:rPr>
      <w:t>صلی نویسند</w:t>
    </w:r>
    <w:r>
      <w:rPr>
        <w:rFonts w:ascii="IRNazanin" w:hAnsi="IRNazanin" w:cs="IRNazanin" w:hint="cs"/>
        <w:b/>
        <w:bCs/>
        <w:sz w:val="26"/>
        <w:szCs w:val="26"/>
        <w:rtl/>
        <w:lang w:bidi="fa-IR"/>
      </w:rPr>
      <w:t>ۀ</w:t>
    </w:r>
    <w:r w:rsidRPr="002D2122">
      <w:rPr>
        <w:rFonts w:ascii="IRNazanin" w:hAnsi="IRNazanin" w:cs="IRNazanin"/>
        <w:b/>
        <w:bCs/>
        <w:sz w:val="26"/>
        <w:szCs w:val="26"/>
        <w:rtl/>
        <w:lang w:bidi="fa-IR"/>
      </w:rPr>
      <w:t xml:space="preserve"> کتاب</w:t>
    </w:r>
    <w:r>
      <w:rPr>
        <w:rFonts w:ascii="IRNazanin" w:hAnsi="IRNazanin" w:cs="IRNazanin"/>
        <w:b/>
        <w:bCs/>
        <w:sz w:val="26"/>
        <w:szCs w:val="26"/>
        <w:rtl/>
        <w:lang w:bidi="fa-IR"/>
      </w:rPr>
      <w:t xml:space="preserve"> شب‌های </w:t>
    </w:r>
    <w:r w:rsidRPr="002D2122">
      <w:rPr>
        <w:rFonts w:ascii="IRNazanin" w:hAnsi="IRNazanin" w:cs="IRNazanin"/>
        <w:b/>
        <w:bCs/>
        <w:sz w:val="26"/>
        <w:szCs w:val="26"/>
        <w:rtl/>
        <w:lang w:bidi="fa-IR"/>
      </w:rPr>
      <w:t>پیشاور چیست؟</w:t>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17045F">
      <w:rPr>
        <w:rFonts w:ascii="IRNazli" w:hAnsi="IRNazli" w:cs="IRNazli"/>
        <w:noProof/>
        <w:rtl/>
      </w:rPr>
      <w:t>13</w:t>
    </w:r>
    <w:r w:rsidRPr="00791E3A">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02D" w:rsidRDefault="00D4102D">
    <w:pPr>
      <w:pStyle w:val="Header"/>
      <w:rPr>
        <w:rtl/>
        <w:lang w:bidi="fa-IR"/>
      </w:rPr>
    </w:pPr>
  </w:p>
  <w:p w:rsidR="00D4102D" w:rsidRDefault="00D4102D">
    <w:pPr>
      <w:pStyle w:val="Header"/>
      <w:rPr>
        <w:rtl/>
        <w:lang w:bidi="fa-IR"/>
      </w:rPr>
    </w:pPr>
  </w:p>
  <w:p w:rsidR="00D4102D" w:rsidRPr="00EC7425" w:rsidRDefault="00D4102D">
    <w:pPr>
      <w:pStyle w:val="Header"/>
      <w:rPr>
        <w:sz w:val="4"/>
        <w:szCs w:val="4"/>
        <w:lang w:bidi="fa-I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02D" w:rsidRPr="00C9167F" w:rsidRDefault="00D4102D" w:rsidP="00EC7425">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0016" behindDoc="0" locked="0" layoutInCell="1" allowOverlap="1" wp14:anchorId="45421FB7" wp14:editId="14C793D0">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ادعاهای شیعه</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17045F">
      <w:rPr>
        <w:rFonts w:ascii="IRNazli" w:hAnsi="IRNazli" w:cs="IRNazli"/>
        <w:noProof/>
        <w:rtl/>
      </w:rPr>
      <w:t>469</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02D" w:rsidRDefault="00D4102D">
    <w:pPr>
      <w:pStyle w:val="Header"/>
      <w:rPr>
        <w:rtl/>
        <w:lang w:bidi="fa-IR"/>
      </w:rPr>
    </w:pPr>
  </w:p>
  <w:p w:rsidR="00D4102D" w:rsidRDefault="00D4102D">
    <w:pPr>
      <w:pStyle w:val="Header"/>
      <w:rPr>
        <w:rtl/>
        <w:lang w:bidi="fa-IR"/>
      </w:rPr>
    </w:pPr>
  </w:p>
  <w:p w:rsidR="00D4102D" w:rsidRPr="00EC7425" w:rsidRDefault="00D4102D">
    <w:pPr>
      <w:pStyle w:val="Header"/>
      <w:rPr>
        <w:sz w:val="4"/>
        <w:szCs w:val="4"/>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0423"/>
    <w:multiLevelType w:val="hybridMultilevel"/>
    <w:tmpl w:val="C93CAA4C"/>
    <w:lvl w:ilvl="0" w:tplc="06065768">
      <w:start w:val="1"/>
      <w:numFmt w:val="decimal"/>
      <w:lvlText w:val="%1-"/>
      <w:lvlJc w:val="left"/>
      <w:pPr>
        <w:tabs>
          <w:tab w:val="num" w:pos="899"/>
        </w:tabs>
        <w:ind w:left="899" w:hanging="615"/>
      </w:pPr>
      <w:rPr>
        <w:rFonts w:hint="default"/>
        <w:color w:val="FF000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
    <w:nsid w:val="025512FD"/>
    <w:multiLevelType w:val="hybridMultilevel"/>
    <w:tmpl w:val="985215EC"/>
    <w:lvl w:ilvl="0" w:tplc="20526EF8">
      <w:start w:val="1"/>
      <w:numFmt w:val="decimal"/>
      <w:lvlText w:val="%1-"/>
      <w:lvlJc w:val="left"/>
      <w:pPr>
        <w:tabs>
          <w:tab w:val="num" w:pos="1245"/>
        </w:tabs>
        <w:ind w:left="1245" w:hanging="360"/>
      </w:pPr>
      <w:rPr>
        <w:rFonts w:hint="default"/>
      </w:rPr>
    </w:lvl>
    <w:lvl w:ilvl="1" w:tplc="04090019">
      <w:start w:val="1"/>
      <w:numFmt w:val="lowerLetter"/>
      <w:lvlText w:val="%2."/>
      <w:lvlJc w:val="left"/>
      <w:pPr>
        <w:tabs>
          <w:tab w:val="num" w:pos="1965"/>
        </w:tabs>
        <w:ind w:left="1965" w:hanging="360"/>
      </w:pPr>
    </w:lvl>
    <w:lvl w:ilvl="2" w:tplc="0409001B" w:tentative="1">
      <w:start w:val="1"/>
      <w:numFmt w:val="lowerRoman"/>
      <w:lvlText w:val="%3."/>
      <w:lvlJc w:val="right"/>
      <w:pPr>
        <w:tabs>
          <w:tab w:val="num" w:pos="2685"/>
        </w:tabs>
        <w:ind w:left="2685" w:hanging="180"/>
      </w:pPr>
    </w:lvl>
    <w:lvl w:ilvl="3" w:tplc="0409000F" w:tentative="1">
      <w:start w:val="1"/>
      <w:numFmt w:val="decimal"/>
      <w:lvlText w:val="%4."/>
      <w:lvlJc w:val="left"/>
      <w:pPr>
        <w:tabs>
          <w:tab w:val="num" w:pos="3405"/>
        </w:tabs>
        <w:ind w:left="3405" w:hanging="360"/>
      </w:pPr>
    </w:lvl>
    <w:lvl w:ilvl="4" w:tplc="04090019" w:tentative="1">
      <w:start w:val="1"/>
      <w:numFmt w:val="lowerLetter"/>
      <w:lvlText w:val="%5."/>
      <w:lvlJc w:val="left"/>
      <w:pPr>
        <w:tabs>
          <w:tab w:val="num" w:pos="4125"/>
        </w:tabs>
        <w:ind w:left="4125" w:hanging="360"/>
      </w:pPr>
    </w:lvl>
    <w:lvl w:ilvl="5" w:tplc="0409001B" w:tentative="1">
      <w:start w:val="1"/>
      <w:numFmt w:val="lowerRoman"/>
      <w:lvlText w:val="%6."/>
      <w:lvlJc w:val="right"/>
      <w:pPr>
        <w:tabs>
          <w:tab w:val="num" w:pos="4845"/>
        </w:tabs>
        <w:ind w:left="4845" w:hanging="180"/>
      </w:pPr>
    </w:lvl>
    <w:lvl w:ilvl="6" w:tplc="0409000F" w:tentative="1">
      <w:start w:val="1"/>
      <w:numFmt w:val="decimal"/>
      <w:lvlText w:val="%7."/>
      <w:lvlJc w:val="left"/>
      <w:pPr>
        <w:tabs>
          <w:tab w:val="num" w:pos="5565"/>
        </w:tabs>
        <w:ind w:left="5565" w:hanging="360"/>
      </w:pPr>
    </w:lvl>
    <w:lvl w:ilvl="7" w:tplc="04090019" w:tentative="1">
      <w:start w:val="1"/>
      <w:numFmt w:val="lowerLetter"/>
      <w:lvlText w:val="%8."/>
      <w:lvlJc w:val="left"/>
      <w:pPr>
        <w:tabs>
          <w:tab w:val="num" w:pos="6285"/>
        </w:tabs>
        <w:ind w:left="6285" w:hanging="360"/>
      </w:pPr>
    </w:lvl>
    <w:lvl w:ilvl="8" w:tplc="0409001B" w:tentative="1">
      <w:start w:val="1"/>
      <w:numFmt w:val="lowerRoman"/>
      <w:lvlText w:val="%9."/>
      <w:lvlJc w:val="right"/>
      <w:pPr>
        <w:tabs>
          <w:tab w:val="num" w:pos="7005"/>
        </w:tabs>
        <w:ind w:left="7005" w:hanging="180"/>
      </w:pPr>
    </w:lvl>
  </w:abstractNum>
  <w:abstractNum w:abstractNumId="2">
    <w:nsid w:val="069665EE"/>
    <w:multiLevelType w:val="hybridMultilevel"/>
    <w:tmpl w:val="FED4D3CA"/>
    <w:lvl w:ilvl="0" w:tplc="00F06EE0">
      <w:start w:val="1"/>
      <w:numFmt w:val="decimal"/>
      <w:lvlText w:val="%1-"/>
      <w:lvlJc w:val="left"/>
      <w:pPr>
        <w:tabs>
          <w:tab w:val="num" w:pos="884"/>
        </w:tabs>
        <w:ind w:left="884" w:hanging="60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
    <w:nsid w:val="0936083A"/>
    <w:multiLevelType w:val="hybridMultilevel"/>
    <w:tmpl w:val="05087742"/>
    <w:lvl w:ilvl="0" w:tplc="A3B61B9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3C3621A"/>
    <w:multiLevelType w:val="hybridMultilevel"/>
    <w:tmpl w:val="CC6E34F6"/>
    <w:lvl w:ilvl="0" w:tplc="ABD82070">
      <w:start w:val="1"/>
      <w:numFmt w:val="arabicAlpha"/>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5602634"/>
    <w:multiLevelType w:val="hybridMultilevel"/>
    <w:tmpl w:val="6C3467C0"/>
    <w:lvl w:ilvl="0" w:tplc="A4840C48">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C9009A"/>
    <w:multiLevelType w:val="hybridMultilevel"/>
    <w:tmpl w:val="54165330"/>
    <w:lvl w:ilvl="0" w:tplc="9826798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7">
    <w:nsid w:val="17EA1E88"/>
    <w:multiLevelType w:val="hybridMultilevel"/>
    <w:tmpl w:val="04AEF600"/>
    <w:lvl w:ilvl="0" w:tplc="1C3EE47C">
      <w:start w:val="1"/>
      <w:numFmt w:val="decimal"/>
      <w:lvlText w:val="%1-"/>
      <w:lvlJc w:val="left"/>
      <w:pPr>
        <w:tabs>
          <w:tab w:val="num" w:pos="1230"/>
        </w:tabs>
        <w:ind w:left="1230" w:hanging="360"/>
      </w:pPr>
      <w:rPr>
        <w:rFonts w:hint="default"/>
        <w:lang w:bidi="fa-IR"/>
      </w:rPr>
    </w:lvl>
    <w:lvl w:ilvl="1" w:tplc="04090019">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8">
    <w:nsid w:val="1843068F"/>
    <w:multiLevelType w:val="hybridMultilevel"/>
    <w:tmpl w:val="28641264"/>
    <w:lvl w:ilvl="0" w:tplc="B25050AC">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9">
    <w:nsid w:val="19ED4386"/>
    <w:multiLevelType w:val="hybridMultilevel"/>
    <w:tmpl w:val="7D34B168"/>
    <w:lvl w:ilvl="0" w:tplc="A67EA12C">
      <w:start w:val="4"/>
      <w:numFmt w:val="bullet"/>
      <w:lvlText w:val=""/>
      <w:lvlJc w:val="left"/>
      <w:pPr>
        <w:tabs>
          <w:tab w:val="num" w:pos="839"/>
        </w:tabs>
        <w:ind w:left="839" w:hanging="555"/>
      </w:pPr>
      <w:rPr>
        <w:rFonts w:ascii="Symbol" w:eastAsia="B Badr" w:hAnsi="Symbol" w:cs="B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0">
    <w:nsid w:val="1BE010EA"/>
    <w:multiLevelType w:val="hybridMultilevel"/>
    <w:tmpl w:val="24460FE6"/>
    <w:lvl w:ilvl="0" w:tplc="F59275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1BE37A2A"/>
    <w:multiLevelType w:val="multilevel"/>
    <w:tmpl w:val="F8324670"/>
    <w:lvl w:ilvl="0">
      <w:start w:val="1"/>
      <w:numFmt w:val="decimal"/>
      <w:lvlText w:val="%1-"/>
      <w:lvlJc w:val="left"/>
      <w:pPr>
        <w:tabs>
          <w:tab w:val="num" w:pos="1230"/>
        </w:tabs>
        <w:ind w:left="1230" w:hanging="360"/>
      </w:pPr>
      <w:rPr>
        <w:rFonts w:hint="default"/>
        <w:lang w:bidi="fa-IR"/>
      </w:rPr>
    </w:lvl>
    <w:lvl w:ilvl="1">
      <w:start w:val="1"/>
      <w:numFmt w:val="lowerLetter"/>
      <w:lvlText w:val="%2."/>
      <w:lvlJc w:val="left"/>
      <w:pPr>
        <w:tabs>
          <w:tab w:val="num" w:pos="1950"/>
        </w:tabs>
        <w:ind w:left="1950" w:hanging="360"/>
      </w:pPr>
    </w:lvl>
    <w:lvl w:ilvl="2">
      <w:start w:val="1"/>
      <w:numFmt w:val="lowerRoman"/>
      <w:lvlText w:val="%3."/>
      <w:lvlJc w:val="right"/>
      <w:pPr>
        <w:tabs>
          <w:tab w:val="num" w:pos="2670"/>
        </w:tabs>
        <w:ind w:left="2670" w:hanging="180"/>
      </w:pPr>
    </w:lvl>
    <w:lvl w:ilvl="3">
      <w:start w:val="1"/>
      <w:numFmt w:val="decimal"/>
      <w:lvlText w:val="%4."/>
      <w:lvlJc w:val="left"/>
      <w:pPr>
        <w:tabs>
          <w:tab w:val="num" w:pos="3390"/>
        </w:tabs>
        <w:ind w:left="3390" w:hanging="360"/>
      </w:pPr>
    </w:lvl>
    <w:lvl w:ilvl="4">
      <w:start w:val="1"/>
      <w:numFmt w:val="lowerLetter"/>
      <w:lvlText w:val="%5."/>
      <w:lvlJc w:val="left"/>
      <w:pPr>
        <w:tabs>
          <w:tab w:val="num" w:pos="4110"/>
        </w:tabs>
        <w:ind w:left="4110" w:hanging="360"/>
      </w:pPr>
    </w:lvl>
    <w:lvl w:ilvl="5">
      <w:start w:val="1"/>
      <w:numFmt w:val="lowerRoman"/>
      <w:lvlText w:val="%6."/>
      <w:lvlJc w:val="right"/>
      <w:pPr>
        <w:tabs>
          <w:tab w:val="num" w:pos="4830"/>
        </w:tabs>
        <w:ind w:left="4830" w:hanging="180"/>
      </w:pPr>
    </w:lvl>
    <w:lvl w:ilvl="6">
      <w:start w:val="1"/>
      <w:numFmt w:val="decimal"/>
      <w:lvlText w:val="%7."/>
      <w:lvlJc w:val="left"/>
      <w:pPr>
        <w:tabs>
          <w:tab w:val="num" w:pos="5550"/>
        </w:tabs>
        <w:ind w:left="5550" w:hanging="360"/>
      </w:pPr>
    </w:lvl>
    <w:lvl w:ilvl="7">
      <w:start w:val="1"/>
      <w:numFmt w:val="lowerLetter"/>
      <w:lvlText w:val="%8."/>
      <w:lvlJc w:val="left"/>
      <w:pPr>
        <w:tabs>
          <w:tab w:val="num" w:pos="6270"/>
        </w:tabs>
        <w:ind w:left="6270" w:hanging="360"/>
      </w:pPr>
    </w:lvl>
    <w:lvl w:ilvl="8">
      <w:start w:val="1"/>
      <w:numFmt w:val="lowerRoman"/>
      <w:lvlText w:val="%9."/>
      <w:lvlJc w:val="right"/>
      <w:pPr>
        <w:tabs>
          <w:tab w:val="num" w:pos="6990"/>
        </w:tabs>
        <w:ind w:left="6990" w:hanging="180"/>
      </w:pPr>
    </w:lvl>
  </w:abstractNum>
  <w:abstractNum w:abstractNumId="12">
    <w:nsid w:val="20E82472"/>
    <w:multiLevelType w:val="hybridMultilevel"/>
    <w:tmpl w:val="F17CDED6"/>
    <w:lvl w:ilvl="0" w:tplc="D9A8919E">
      <w:start w:val="1"/>
      <w:numFmt w:val="decimal"/>
      <w:lvlText w:val="%1-"/>
      <w:lvlJc w:val="left"/>
      <w:pPr>
        <w:tabs>
          <w:tab w:val="num" w:pos="899"/>
        </w:tabs>
        <w:ind w:left="899" w:hanging="61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3">
    <w:nsid w:val="22060853"/>
    <w:multiLevelType w:val="hybridMultilevel"/>
    <w:tmpl w:val="2636610C"/>
    <w:lvl w:ilvl="0" w:tplc="1244F7E2">
      <w:start w:val="1"/>
      <w:numFmt w:val="decimal"/>
      <w:lvlText w:val="%1-"/>
      <w:lvlJc w:val="left"/>
      <w:pPr>
        <w:tabs>
          <w:tab w:val="num" w:pos="1230"/>
        </w:tabs>
        <w:ind w:left="1230" w:hanging="360"/>
      </w:pPr>
      <w:rPr>
        <w:rFonts w:hint="default"/>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14">
    <w:nsid w:val="25C8137A"/>
    <w:multiLevelType w:val="hybridMultilevel"/>
    <w:tmpl w:val="516400F4"/>
    <w:lvl w:ilvl="0" w:tplc="F5740970">
      <w:start w:val="1"/>
      <w:numFmt w:val="decimal"/>
      <w:lvlText w:val="%1-"/>
      <w:lvlJc w:val="left"/>
      <w:pPr>
        <w:tabs>
          <w:tab w:val="num" w:pos="644"/>
        </w:tabs>
        <w:ind w:left="644" w:hanging="360"/>
      </w:pPr>
      <w:rPr>
        <w:rFonts w:ascii="B Badr" w:eastAsia="B Badr" w:hAnsi="B Badr" w:cs="B Lotus"/>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5">
    <w:nsid w:val="27E3751B"/>
    <w:multiLevelType w:val="hybridMultilevel"/>
    <w:tmpl w:val="51547288"/>
    <w:lvl w:ilvl="0" w:tplc="2A542D5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29736838"/>
    <w:multiLevelType w:val="hybridMultilevel"/>
    <w:tmpl w:val="6F5A3DD0"/>
    <w:lvl w:ilvl="0" w:tplc="5450EA42">
      <w:start w:val="1"/>
      <w:numFmt w:val="decimal"/>
      <w:lvlText w:val="%1-"/>
      <w:lvlJc w:val="left"/>
      <w:pPr>
        <w:tabs>
          <w:tab w:val="num" w:pos="929"/>
        </w:tabs>
        <w:ind w:left="929" w:hanging="64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7">
    <w:nsid w:val="2CE64038"/>
    <w:multiLevelType w:val="multilevel"/>
    <w:tmpl w:val="04AEF600"/>
    <w:lvl w:ilvl="0">
      <w:start w:val="1"/>
      <w:numFmt w:val="decimal"/>
      <w:lvlText w:val="%1-"/>
      <w:lvlJc w:val="left"/>
      <w:pPr>
        <w:tabs>
          <w:tab w:val="num" w:pos="1230"/>
        </w:tabs>
        <w:ind w:left="1230" w:hanging="360"/>
      </w:pPr>
      <w:rPr>
        <w:rFonts w:hint="default"/>
        <w:lang w:bidi="fa-IR"/>
      </w:rPr>
    </w:lvl>
    <w:lvl w:ilvl="1">
      <w:start w:val="1"/>
      <w:numFmt w:val="lowerLetter"/>
      <w:lvlText w:val="%2."/>
      <w:lvlJc w:val="left"/>
      <w:pPr>
        <w:tabs>
          <w:tab w:val="num" w:pos="1950"/>
        </w:tabs>
        <w:ind w:left="1950" w:hanging="360"/>
      </w:pPr>
    </w:lvl>
    <w:lvl w:ilvl="2">
      <w:start w:val="1"/>
      <w:numFmt w:val="lowerRoman"/>
      <w:lvlText w:val="%3."/>
      <w:lvlJc w:val="right"/>
      <w:pPr>
        <w:tabs>
          <w:tab w:val="num" w:pos="2670"/>
        </w:tabs>
        <w:ind w:left="2670" w:hanging="180"/>
      </w:pPr>
    </w:lvl>
    <w:lvl w:ilvl="3">
      <w:start w:val="1"/>
      <w:numFmt w:val="decimal"/>
      <w:lvlText w:val="%4."/>
      <w:lvlJc w:val="left"/>
      <w:pPr>
        <w:tabs>
          <w:tab w:val="num" w:pos="3390"/>
        </w:tabs>
        <w:ind w:left="3390" w:hanging="360"/>
      </w:pPr>
    </w:lvl>
    <w:lvl w:ilvl="4">
      <w:start w:val="1"/>
      <w:numFmt w:val="lowerLetter"/>
      <w:lvlText w:val="%5."/>
      <w:lvlJc w:val="left"/>
      <w:pPr>
        <w:tabs>
          <w:tab w:val="num" w:pos="4110"/>
        </w:tabs>
        <w:ind w:left="4110" w:hanging="360"/>
      </w:pPr>
    </w:lvl>
    <w:lvl w:ilvl="5">
      <w:start w:val="1"/>
      <w:numFmt w:val="lowerRoman"/>
      <w:lvlText w:val="%6."/>
      <w:lvlJc w:val="right"/>
      <w:pPr>
        <w:tabs>
          <w:tab w:val="num" w:pos="4830"/>
        </w:tabs>
        <w:ind w:left="4830" w:hanging="180"/>
      </w:pPr>
    </w:lvl>
    <w:lvl w:ilvl="6">
      <w:start w:val="1"/>
      <w:numFmt w:val="decimal"/>
      <w:lvlText w:val="%7."/>
      <w:lvlJc w:val="left"/>
      <w:pPr>
        <w:tabs>
          <w:tab w:val="num" w:pos="5550"/>
        </w:tabs>
        <w:ind w:left="5550" w:hanging="360"/>
      </w:pPr>
    </w:lvl>
    <w:lvl w:ilvl="7">
      <w:start w:val="1"/>
      <w:numFmt w:val="lowerLetter"/>
      <w:lvlText w:val="%8."/>
      <w:lvlJc w:val="left"/>
      <w:pPr>
        <w:tabs>
          <w:tab w:val="num" w:pos="6270"/>
        </w:tabs>
        <w:ind w:left="6270" w:hanging="360"/>
      </w:pPr>
    </w:lvl>
    <w:lvl w:ilvl="8">
      <w:start w:val="1"/>
      <w:numFmt w:val="lowerRoman"/>
      <w:lvlText w:val="%9."/>
      <w:lvlJc w:val="right"/>
      <w:pPr>
        <w:tabs>
          <w:tab w:val="num" w:pos="6990"/>
        </w:tabs>
        <w:ind w:left="6990" w:hanging="180"/>
      </w:pPr>
    </w:lvl>
  </w:abstractNum>
  <w:abstractNum w:abstractNumId="18">
    <w:nsid w:val="35FF3E7D"/>
    <w:multiLevelType w:val="hybridMultilevel"/>
    <w:tmpl w:val="8D043FF6"/>
    <w:lvl w:ilvl="0" w:tplc="B420D330">
      <w:start w:val="1"/>
      <w:numFmt w:val="decimal"/>
      <w:lvlText w:val="%1-"/>
      <w:lvlJc w:val="left"/>
      <w:pPr>
        <w:tabs>
          <w:tab w:val="num" w:pos="899"/>
        </w:tabs>
        <w:ind w:left="899" w:hanging="61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9">
    <w:nsid w:val="377418F8"/>
    <w:multiLevelType w:val="hybridMultilevel"/>
    <w:tmpl w:val="2922505E"/>
    <w:lvl w:ilvl="0" w:tplc="F26CDCD2">
      <w:start w:val="4"/>
      <w:numFmt w:val="bullet"/>
      <w:lvlText w:val=""/>
      <w:lvlJc w:val="left"/>
      <w:pPr>
        <w:tabs>
          <w:tab w:val="num" w:pos="839"/>
        </w:tabs>
        <w:ind w:left="839" w:hanging="555"/>
      </w:pPr>
      <w:rPr>
        <w:rFonts w:ascii="Symbol" w:eastAsia="B Badr" w:hAnsi="Symbol" w:cs="B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0">
    <w:nsid w:val="38E270DB"/>
    <w:multiLevelType w:val="hybridMultilevel"/>
    <w:tmpl w:val="FE5CDDB6"/>
    <w:lvl w:ilvl="0" w:tplc="25D0F62E">
      <w:start w:val="1"/>
      <w:numFmt w:val="decimal"/>
      <w:lvlText w:val="%1-"/>
      <w:lvlJc w:val="left"/>
      <w:pPr>
        <w:tabs>
          <w:tab w:val="num" w:pos="899"/>
        </w:tabs>
        <w:ind w:left="899" w:hanging="61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1">
    <w:nsid w:val="39971B9D"/>
    <w:multiLevelType w:val="hybridMultilevel"/>
    <w:tmpl w:val="1E4805D2"/>
    <w:lvl w:ilvl="0" w:tplc="40A453CC">
      <w:numFmt w:val="bullet"/>
      <w:lvlText w:val=""/>
      <w:lvlJc w:val="left"/>
      <w:pPr>
        <w:ind w:left="1080" w:hanging="360"/>
      </w:pPr>
      <w:rPr>
        <w:rFonts w:ascii="Symbol" w:eastAsia="Times New Roman" w:hAnsi="Symbol"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BBC5FF2"/>
    <w:multiLevelType w:val="hybridMultilevel"/>
    <w:tmpl w:val="C7ACC0DA"/>
    <w:lvl w:ilvl="0" w:tplc="4A307B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48E954B7"/>
    <w:multiLevelType w:val="hybridMultilevel"/>
    <w:tmpl w:val="060AEF96"/>
    <w:lvl w:ilvl="0" w:tplc="E604D370">
      <w:start w:val="1"/>
      <w:numFmt w:val="decimal"/>
      <w:lvlText w:val="%1-"/>
      <w:lvlJc w:val="left"/>
      <w:pPr>
        <w:tabs>
          <w:tab w:val="num" w:pos="914"/>
        </w:tabs>
        <w:ind w:left="914" w:hanging="63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4">
    <w:nsid w:val="4E931CAC"/>
    <w:multiLevelType w:val="hybridMultilevel"/>
    <w:tmpl w:val="992C9182"/>
    <w:lvl w:ilvl="0" w:tplc="CA548F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51AA1BDC"/>
    <w:multiLevelType w:val="hybridMultilevel"/>
    <w:tmpl w:val="FF305840"/>
    <w:lvl w:ilvl="0" w:tplc="05C47A3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545A5815"/>
    <w:multiLevelType w:val="hybridMultilevel"/>
    <w:tmpl w:val="E49E0C3A"/>
    <w:lvl w:ilvl="0" w:tplc="465492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6CB66A2"/>
    <w:multiLevelType w:val="hybridMultilevel"/>
    <w:tmpl w:val="748A2B72"/>
    <w:lvl w:ilvl="0" w:tplc="52A6136C">
      <w:start w:val="1"/>
      <w:numFmt w:val="decimal"/>
      <w:lvlText w:val="%1-"/>
      <w:lvlJc w:val="left"/>
      <w:pPr>
        <w:tabs>
          <w:tab w:val="num" w:pos="914"/>
        </w:tabs>
        <w:ind w:left="914" w:hanging="63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9">
    <w:nsid w:val="5BAB6C51"/>
    <w:multiLevelType w:val="hybridMultilevel"/>
    <w:tmpl w:val="A366172E"/>
    <w:lvl w:ilvl="0" w:tplc="9C82AF68">
      <w:start w:val="1"/>
      <w:numFmt w:val="decimal"/>
      <w:lvlText w:val="%1-"/>
      <w:lvlJc w:val="left"/>
      <w:pPr>
        <w:tabs>
          <w:tab w:val="num" w:pos="1230"/>
        </w:tabs>
        <w:ind w:left="1230" w:hanging="360"/>
      </w:pPr>
      <w:rPr>
        <w:rFonts w:hint="default"/>
      </w:rPr>
    </w:lvl>
    <w:lvl w:ilvl="1" w:tplc="04090019">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30">
    <w:nsid w:val="60AA1546"/>
    <w:multiLevelType w:val="hybridMultilevel"/>
    <w:tmpl w:val="5D0AC73C"/>
    <w:lvl w:ilvl="0" w:tplc="9DA8C97E">
      <w:start w:val="1"/>
      <w:numFmt w:val="decimal"/>
      <w:lvlText w:val="%1-"/>
      <w:lvlJc w:val="left"/>
      <w:pPr>
        <w:tabs>
          <w:tab w:val="num" w:pos="16544"/>
        </w:tabs>
        <w:ind w:left="16544" w:hanging="360"/>
      </w:pPr>
      <w:rPr>
        <w:rFonts w:hint="default"/>
      </w:rPr>
    </w:lvl>
    <w:lvl w:ilvl="1" w:tplc="04090019">
      <w:start w:val="1"/>
      <w:numFmt w:val="lowerLetter"/>
      <w:lvlText w:val="%2."/>
      <w:lvlJc w:val="left"/>
      <w:pPr>
        <w:tabs>
          <w:tab w:val="num" w:pos="17264"/>
        </w:tabs>
        <w:ind w:left="17264" w:hanging="360"/>
      </w:pPr>
    </w:lvl>
    <w:lvl w:ilvl="2" w:tplc="0409001B" w:tentative="1">
      <w:start w:val="1"/>
      <w:numFmt w:val="lowerRoman"/>
      <w:lvlText w:val="%3."/>
      <w:lvlJc w:val="right"/>
      <w:pPr>
        <w:tabs>
          <w:tab w:val="num" w:pos="17984"/>
        </w:tabs>
        <w:ind w:left="17984" w:hanging="180"/>
      </w:pPr>
    </w:lvl>
    <w:lvl w:ilvl="3" w:tplc="0409000F" w:tentative="1">
      <w:start w:val="1"/>
      <w:numFmt w:val="decimal"/>
      <w:lvlText w:val="%4."/>
      <w:lvlJc w:val="left"/>
      <w:pPr>
        <w:tabs>
          <w:tab w:val="num" w:pos="18704"/>
        </w:tabs>
        <w:ind w:left="18704" w:hanging="360"/>
      </w:pPr>
    </w:lvl>
    <w:lvl w:ilvl="4" w:tplc="04090019" w:tentative="1">
      <w:start w:val="1"/>
      <w:numFmt w:val="lowerLetter"/>
      <w:lvlText w:val="%5."/>
      <w:lvlJc w:val="left"/>
      <w:pPr>
        <w:tabs>
          <w:tab w:val="num" w:pos="19424"/>
        </w:tabs>
        <w:ind w:left="19424" w:hanging="360"/>
      </w:pPr>
    </w:lvl>
    <w:lvl w:ilvl="5" w:tplc="0409001B" w:tentative="1">
      <w:start w:val="1"/>
      <w:numFmt w:val="lowerRoman"/>
      <w:lvlText w:val="%6."/>
      <w:lvlJc w:val="right"/>
      <w:pPr>
        <w:tabs>
          <w:tab w:val="num" w:pos="20144"/>
        </w:tabs>
        <w:ind w:left="20144" w:hanging="180"/>
      </w:pPr>
    </w:lvl>
    <w:lvl w:ilvl="6" w:tplc="0409000F" w:tentative="1">
      <w:start w:val="1"/>
      <w:numFmt w:val="decimal"/>
      <w:lvlText w:val="%7."/>
      <w:lvlJc w:val="left"/>
      <w:pPr>
        <w:tabs>
          <w:tab w:val="num" w:pos="20864"/>
        </w:tabs>
        <w:ind w:left="20864" w:hanging="360"/>
      </w:pPr>
    </w:lvl>
    <w:lvl w:ilvl="7" w:tplc="04090019" w:tentative="1">
      <w:start w:val="1"/>
      <w:numFmt w:val="lowerLetter"/>
      <w:lvlText w:val="%8."/>
      <w:lvlJc w:val="left"/>
      <w:pPr>
        <w:tabs>
          <w:tab w:val="num" w:pos="21584"/>
        </w:tabs>
        <w:ind w:left="21584" w:hanging="360"/>
      </w:pPr>
    </w:lvl>
    <w:lvl w:ilvl="8" w:tplc="0409001B" w:tentative="1">
      <w:start w:val="1"/>
      <w:numFmt w:val="lowerRoman"/>
      <w:lvlText w:val="%9."/>
      <w:lvlJc w:val="right"/>
      <w:pPr>
        <w:tabs>
          <w:tab w:val="num" w:pos="22304"/>
        </w:tabs>
        <w:ind w:left="22304" w:hanging="180"/>
      </w:pPr>
    </w:lvl>
  </w:abstractNum>
  <w:abstractNum w:abstractNumId="31">
    <w:nsid w:val="62CB52A3"/>
    <w:multiLevelType w:val="hybridMultilevel"/>
    <w:tmpl w:val="B0A8BFD2"/>
    <w:lvl w:ilvl="0" w:tplc="F34EBC2E">
      <w:start w:val="1"/>
      <w:numFmt w:val="decimal"/>
      <w:lvlText w:val="%1-"/>
      <w:lvlJc w:val="left"/>
      <w:pPr>
        <w:tabs>
          <w:tab w:val="num" w:pos="929"/>
        </w:tabs>
        <w:ind w:left="929" w:hanging="645"/>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nsid w:val="63296FF3"/>
    <w:multiLevelType w:val="hybridMultilevel"/>
    <w:tmpl w:val="5BC06182"/>
    <w:lvl w:ilvl="0" w:tplc="8F228442">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3">
    <w:nsid w:val="65442B51"/>
    <w:multiLevelType w:val="multilevel"/>
    <w:tmpl w:val="04AEF600"/>
    <w:lvl w:ilvl="0">
      <w:start w:val="1"/>
      <w:numFmt w:val="decimal"/>
      <w:lvlText w:val="%1-"/>
      <w:lvlJc w:val="left"/>
      <w:pPr>
        <w:tabs>
          <w:tab w:val="num" w:pos="1230"/>
        </w:tabs>
        <w:ind w:left="1230" w:hanging="360"/>
      </w:pPr>
      <w:rPr>
        <w:rFonts w:hint="default"/>
        <w:lang w:bidi="fa-IR"/>
      </w:rPr>
    </w:lvl>
    <w:lvl w:ilvl="1">
      <w:start w:val="1"/>
      <w:numFmt w:val="lowerLetter"/>
      <w:lvlText w:val="%2."/>
      <w:lvlJc w:val="left"/>
      <w:pPr>
        <w:tabs>
          <w:tab w:val="num" w:pos="1950"/>
        </w:tabs>
        <w:ind w:left="1950" w:hanging="360"/>
      </w:pPr>
    </w:lvl>
    <w:lvl w:ilvl="2">
      <w:start w:val="1"/>
      <w:numFmt w:val="lowerRoman"/>
      <w:lvlText w:val="%3."/>
      <w:lvlJc w:val="right"/>
      <w:pPr>
        <w:tabs>
          <w:tab w:val="num" w:pos="2670"/>
        </w:tabs>
        <w:ind w:left="2670" w:hanging="180"/>
      </w:pPr>
    </w:lvl>
    <w:lvl w:ilvl="3">
      <w:start w:val="1"/>
      <w:numFmt w:val="decimal"/>
      <w:lvlText w:val="%4."/>
      <w:lvlJc w:val="left"/>
      <w:pPr>
        <w:tabs>
          <w:tab w:val="num" w:pos="3390"/>
        </w:tabs>
        <w:ind w:left="3390" w:hanging="360"/>
      </w:pPr>
    </w:lvl>
    <w:lvl w:ilvl="4">
      <w:start w:val="1"/>
      <w:numFmt w:val="lowerLetter"/>
      <w:lvlText w:val="%5."/>
      <w:lvlJc w:val="left"/>
      <w:pPr>
        <w:tabs>
          <w:tab w:val="num" w:pos="4110"/>
        </w:tabs>
        <w:ind w:left="4110" w:hanging="360"/>
      </w:pPr>
    </w:lvl>
    <w:lvl w:ilvl="5">
      <w:start w:val="1"/>
      <w:numFmt w:val="lowerRoman"/>
      <w:lvlText w:val="%6."/>
      <w:lvlJc w:val="right"/>
      <w:pPr>
        <w:tabs>
          <w:tab w:val="num" w:pos="4830"/>
        </w:tabs>
        <w:ind w:left="4830" w:hanging="180"/>
      </w:pPr>
    </w:lvl>
    <w:lvl w:ilvl="6">
      <w:start w:val="1"/>
      <w:numFmt w:val="decimal"/>
      <w:lvlText w:val="%7."/>
      <w:lvlJc w:val="left"/>
      <w:pPr>
        <w:tabs>
          <w:tab w:val="num" w:pos="5550"/>
        </w:tabs>
        <w:ind w:left="5550" w:hanging="360"/>
      </w:pPr>
    </w:lvl>
    <w:lvl w:ilvl="7">
      <w:start w:val="1"/>
      <w:numFmt w:val="lowerLetter"/>
      <w:lvlText w:val="%8."/>
      <w:lvlJc w:val="left"/>
      <w:pPr>
        <w:tabs>
          <w:tab w:val="num" w:pos="6270"/>
        </w:tabs>
        <w:ind w:left="6270" w:hanging="360"/>
      </w:pPr>
    </w:lvl>
    <w:lvl w:ilvl="8">
      <w:start w:val="1"/>
      <w:numFmt w:val="lowerRoman"/>
      <w:lvlText w:val="%9."/>
      <w:lvlJc w:val="right"/>
      <w:pPr>
        <w:tabs>
          <w:tab w:val="num" w:pos="6990"/>
        </w:tabs>
        <w:ind w:left="6990" w:hanging="180"/>
      </w:pPr>
    </w:lvl>
  </w:abstractNum>
  <w:abstractNum w:abstractNumId="34">
    <w:nsid w:val="6D2610C2"/>
    <w:multiLevelType w:val="hybridMultilevel"/>
    <w:tmpl w:val="5DC4BBC4"/>
    <w:lvl w:ilvl="0" w:tplc="F014EA30">
      <w:start w:val="1"/>
      <w:numFmt w:val="bullet"/>
      <w:lvlText w:val="-"/>
      <w:lvlJc w:val="left"/>
      <w:pPr>
        <w:tabs>
          <w:tab w:val="num" w:pos="644"/>
        </w:tabs>
        <w:ind w:left="644" w:hanging="360"/>
      </w:pPr>
      <w:rPr>
        <w:rFonts w:ascii="Times New Roman" w:eastAsia="B Badr" w:hAnsi="Times New Roman" w:cs="B Lotus" w:hint="default"/>
        <w:lang w:bidi="fa-IR"/>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5">
    <w:nsid w:val="73E326F3"/>
    <w:multiLevelType w:val="hybridMultilevel"/>
    <w:tmpl w:val="9814D26E"/>
    <w:lvl w:ilvl="0" w:tplc="FABE0260">
      <w:start w:val="1"/>
      <w:numFmt w:val="decimal"/>
      <w:lvlText w:val="%1-"/>
      <w:lvlJc w:val="left"/>
      <w:pPr>
        <w:ind w:left="644" w:hanging="360"/>
      </w:pPr>
      <w:rPr>
        <w:rFonts w:cs="B Zar"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77C524DD"/>
    <w:multiLevelType w:val="hybridMultilevel"/>
    <w:tmpl w:val="C270DC9A"/>
    <w:lvl w:ilvl="0" w:tplc="4C3854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77CD56C9"/>
    <w:multiLevelType w:val="multilevel"/>
    <w:tmpl w:val="04AEF600"/>
    <w:lvl w:ilvl="0">
      <w:start w:val="1"/>
      <w:numFmt w:val="decimal"/>
      <w:lvlText w:val="%1-"/>
      <w:lvlJc w:val="left"/>
      <w:pPr>
        <w:tabs>
          <w:tab w:val="num" w:pos="1230"/>
        </w:tabs>
        <w:ind w:left="1230" w:hanging="360"/>
      </w:pPr>
      <w:rPr>
        <w:rFonts w:hint="default"/>
        <w:lang w:bidi="fa-IR"/>
      </w:rPr>
    </w:lvl>
    <w:lvl w:ilvl="1">
      <w:start w:val="1"/>
      <w:numFmt w:val="lowerLetter"/>
      <w:lvlText w:val="%2."/>
      <w:lvlJc w:val="left"/>
      <w:pPr>
        <w:tabs>
          <w:tab w:val="num" w:pos="1950"/>
        </w:tabs>
        <w:ind w:left="1950" w:hanging="360"/>
      </w:pPr>
    </w:lvl>
    <w:lvl w:ilvl="2">
      <w:start w:val="1"/>
      <w:numFmt w:val="lowerRoman"/>
      <w:lvlText w:val="%3."/>
      <w:lvlJc w:val="right"/>
      <w:pPr>
        <w:tabs>
          <w:tab w:val="num" w:pos="2670"/>
        </w:tabs>
        <w:ind w:left="2670" w:hanging="180"/>
      </w:pPr>
    </w:lvl>
    <w:lvl w:ilvl="3">
      <w:start w:val="1"/>
      <w:numFmt w:val="decimal"/>
      <w:lvlText w:val="%4."/>
      <w:lvlJc w:val="left"/>
      <w:pPr>
        <w:tabs>
          <w:tab w:val="num" w:pos="3390"/>
        </w:tabs>
        <w:ind w:left="3390" w:hanging="360"/>
      </w:pPr>
    </w:lvl>
    <w:lvl w:ilvl="4">
      <w:start w:val="1"/>
      <w:numFmt w:val="lowerLetter"/>
      <w:lvlText w:val="%5."/>
      <w:lvlJc w:val="left"/>
      <w:pPr>
        <w:tabs>
          <w:tab w:val="num" w:pos="4110"/>
        </w:tabs>
        <w:ind w:left="4110" w:hanging="360"/>
      </w:pPr>
    </w:lvl>
    <w:lvl w:ilvl="5">
      <w:start w:val="1"/>
      <w:numFmt w:val="lowerRoman"/>
      <w:lvlText w:val="%6."/>
      <w:lvlJc w:val="right"/>
      <w:pPr>
        <w:tabs>
          <w:tab w:val="num" w:pos="4830"/>
        </w:tabs>
        <w:ind w:left="4830" w:hanging="180"/>
      </w:pPr>
    </w:lvl>
    <w:lvl w:ilvl="6">
      <w:start w:val="1"/>
      <w:numFmt w:val="decimal"/>
      <w:lvlText w:val="%7."/>
      <w:lvlJc w:val="left"/>
      <w:pPr>
        <w:tabs>
          <w:tab w:val="num" w:pos="5550"/>
        </w:tabs>
        <w:ind w:left="5550" w:hanging="360"/>
      </w:pPr>
    </w:lvl>
    <w:lvl w:ilvl="7">
      <w:start w:val="1"/>
      <w:numFmt w:val="lowerLetter"/>
      <w:lvlText w:val="%8."/>
      <w:lvlJc w:val="left"/>
      <w:pPr>
        <w:tabs>
          <w:tab w:val="num" w:pos="6270"/>
        </w:tabs>
        <w:ind w:left="6270" w:hanging="360"/>
      </w:pPr>
    </w:lvl>
    <w:lvl w:ilvl="8">
      <w:start w:val="1"/>
      <w:numFmt w:val="lowerRoman"/>
      <w:lvlText w:val="%9."/>
      <w:lvlJc w:val="right"/>
      <w:pPr>
        <w:tabs>
          <w:tab w:val="num" w:pos="6990"/>
        </w:tabs>
        <w:ind w:left="6990" w:hanging="180"/>
      </w:pPr>
    </w:lvl>
  </w:abstractNum>
  <w:abstractNum w:abstractNumId="38">
    <w:nsid w:val="7C7A37AC"/>
    <w:multiLevelType w:val="multilevel"/>
    <w:tmpl w:val="7C44D278"/>
    <w:lvl w:ilvl="0">
      <w:start w:val="1"/>
      <w:numFmt w:val="bullet"/>
      <w:lvlText w:val="■"/>
      <w:lvlJc w:val="left"/>
      <w:pPr>
        <w:tabs>
          <w:tab w:val="num" w:pos="1192"/>
        </w:tabs>
        <w:ind w:left="1192" w:hanging="57"/>
      </w:pPr>
      <w:rPr>
        <w:rFonts w:ascii="Times New Roman" w:hAnsi="Times New Roman" w:cs="Times New Roman"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36"/>
  </w:num>
  <w:num w:numId="4">
    <w:abstractNumId w:val="5"/>
  </w:num>
  <w:num w:numId="5">
    <w:abstractNumId w:val="4"/>
  </w:num>
  <w:num w:numId="6">
    <w:abstractNumId w:val="24"/>
  </w:num>
  <w:num w:numId="7">
    <w:abstractNumId w:val="10"/>
  </w:num>
  <w:num w:numId="8">
    <w:abstractNumId w:val="22"/>
  </w:num>
  <w:num w:numId="9">
    <w:abstractNumId w:val="21"/>
  </w:num>
  <w:num w:numId="10">
    <w:abstractNumId w:val="3"/>
  </w:num>
  <w:num w:numId="11">
    <w:abstractNumId w:val="35"/>
  </w:num>
  <w:num w:numId="12">
    <w:abstractNumId w:val="7"/>
  </w:num>
  <w:num w:numId="13">
    <w:abstractNumId w:val="15"/>
  </w:num>
  <w:num w:numId="14">
    <w:abstractNumId w:val="13"/>
  </w:num>
  <w:num w:numId="15">
    <w:abstractNumId w:val="30"/>
  </w:num>
  <w:num w:numId="16">
    <w:abstractNumId w:val="29"/>
  </w:num>
  <w:num w:numId="17">
    <w:abstractNumId w:val="1"/>
  </w:num>
  <w:num w:numId="18">
    <w:abstractNumId w:val="11"/>
  </w:num>
  <w:num w:numId="19">
    <w:abstractNumId w:val="33"/>
  </w:num>
  <w:num w:numId="20">
    <w:abstractNumId w:val="37"/>
  </w:num>
  <w:num w:numId="21">
    <w:abstractNumId w:val="17"/>
  </w:num>
  <w:num w:numId="22">
    <w:abstractNumId w:val="8"/>
  </w:num>
  <w:num w:numId="23">
    <w:abstractNumId w:val="2"/>
  </w:num>
  <w:num w:numId="24">
    <w:abstractNumId w:val="12"/>
  </w:num>
  <w:num w:numId="25">
    <w:abstractNumId w:val="14"/>
  </w:num>
  <w:num w:numId="26">
    <w:abstractNumId w:val="26"/>
  </w:num>
  <w:num w:numId="27">
    <w:abstractNumId w:val="38"/>
  </w:num>
  <w:num w:numId="28">
    <w:abstractNumId w:val="20"/>
  </w:num>
  <w:num w:numId="29">
    <w:abstractNumId w:val="16"/>
  </w:num>
  <w:num w:numId="30">
    <w:abstractNumId w:val="23"/>
  </w:num>
  <w:num w:numId="31">
    <w:abstractNumId w:val="18"/>
  </w:num>
  <w:num w:numId="32">
    <w:abstractNumId w:val="34"/>
  </w:num>
  <w:num w:numId="33">
    <w:abstractNumId w:val="6"/>
  </w:num>
  <w:num w:numId="34">
    <w:abstractNumId w:val="32"/>
  </w:num>
  <w:num w:numId="35">
    <w:abstractNumId w:val="31"/>
  </w:num>
  <w:num w:numId="36">
    <w:abstractNumId w:val="28"/>
  </w:num>
  <w:num w:numId="37">
    <w:abstractNumId w:val="0"/>
  </w:num>
  <w:num w:numId="38">
    <w:abstractNumId w:val="9"/>
  </w:num>
  <w:num w:numId="39">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Wm55p4QBjkC/kHH7IkYAB8xvTCM=" w:salt="QpI5crHHIiImNEfhkKFh6w=="/>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1413"/>
    <w:rsid w:val="00002A37"/>
    <w:rsid w:val="00002D32"/>
    <w:rsid w:val="00002E63"/>
    <w:rsid w:val="0000431B"/>
    <w:rsid w:val="0000460B"/>
    <w:rsid w:val="00004A9B"/>
    <w:rsid w:val="00005207"/>
    <w:rsid w:val="0000530E"/>
    <w:rsid w:val="00005B74"/>
    <w:rsid w:val="00005CF1"/>
    <w:rsid w:val="0000656B"/>
    <w:rsid w:val="00006DD8"/>
    <w:rsid w:val="000070C4"/>
    <w:rsid w:val="00007242"/>
    <w:rsid w:val="0000741C"/>
    <w:rsid w:val="00010E43"/>
    <w:rsid w:val="0001170C"/>
    <w:rsid w:val="00011E14"/>
    <w:rsid w:val="00013316"/>
    <w:rsid w:val="00013FC1"/>
    <w:rsid w:val="00014110"/>
    <w:rsid w:val="000145C5"/>
    <w:rsid w:val="00014C3A"/>
    <w:rsid w:val="00014ED4"/>
    <w:rsid w:val="00014FC3"/>
    <w:rsid w:val="00015550"/>
    <w:rsid w:val="000155F4"/>
    <w:rsid w:val="00015D09"/>
    <w:rsid w:val="00015E4F"/>
    <w:rsid w:val="00015EA3"/>
    <w:rsid w:val="00017208"/>
    <w:rsid w:val="0001751A"/>
    <w:rsid w:val="00017F3D"/>
    <w:rsid w:val="0002017C"/>
    <w:rsid w:val="00020A55"/>
    <w:rsid w:val="00020D64"/>
    <w:rsid w:val="00020F0F"/>
    <w:rsid w:val="00020F7E"/>
    <w:rsid w:val="00020FB7"/>
    <w:rsid w:val="0002222A"/>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A17"/>
    <w:rsid w:val="00027D9B"/>
    <w:rsid w:val="00027F08"/>
    <w:rsid w:val="000309EA"/>
    <w:rsid w:val="00030CAF"/>
    <w:rsid w:val="00030DCD"/>
    <w:rsid w:val="000315C8"/>
    <w:rsid w:val="00031D60"/>
    <w:rsid w:val="00032B7F"/>
    <w:rsid w:val="00032B85"/>
    <w:rsid w:val="00033C15"/>
    <w:rsid w:val="00033CAD"/>
    <w:rsid w:val="00034290"/>
    <w:rsid w:val="00034C3F"/>
    <w:rsid w:val="00035629"/>
    <w:rsid w:val="000359F3"/>
    <w:rsid w:val="000365D3"/>
    <w:rsid w:val="0003686B"/>
    <w:rsid w:val="0003714C"/>
    <w:rsid w:val="00037785"/>
    <w:rsid w:val="000401FF"/>
    <w:rsid w:val="00040CE9"/>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487"/>
    <w:rsid w:val="000479F8"/>
    <w:rsid w:val="000515AD"/>
    <w:rsid w:val="00051795"/>
    <w:rsid w:val="000519EC"/>
    <w:rsid w:val="00051AD2"/>
    <w:rsid w:val="00051C6C"/>
    <w:rsid w:val="00052216"/>
    <w:rsid w:val="00052469"/>
    <w:rsid w:val="0005246C"/>
    <w:rsid w:val="000524E0"/>
    <w:rsid w:val="00052855"/>
    <w:rsid w:val="00052FD1"/>
    <w:rsid w:val="00053027"/>
    <w:rsid w:val="00053713"/>
    <w:rsid w:val="00053978"/>
    <w:rsid w:val="0005416C"/>
    <w:rsid w:val="00054176"/>
    <w:rsid w:val="00054476"/>
    <w:rsid w:val="00054682"/>
    <w:rsid w:val="00054729"/>
    <w:rsid w:val="00054EE6"/>
    <w:rsid w:val="00055674"/>
    <w:rsid w:val="00055CD8"/>
    <w:rsid w:val="00055F2D"/>
    <w:rsid w:val="000562D2"/>
    <w:rsid w:val="00056B0F"/>
    <w:rsid w:val="00056E22"/>
    <w:rsid w:val="00056F39"/>
    <w:rsid w:val="00057757"/>
    <w:rsid w:val="000579D2"/>
    <w:rsid w:val="00057CCC"/>
    <w:rsid w:val="00057FF3"/>
    <w:rsid w:val="000604E3"/>
    <w:rsid w:val="00060885"/>
    <w:rsid w:val="00060A48"/>
    <w:rsid w:val="000614EA"/>
    <w:rsid w:val="000615F1"/>
    <w:rsid w:val="00062076"/>
    <w:rsid w:val="000621FA"/>
    <w:rsid w:val="000628D3"/>
    <w:rsid w:val="00062A62"/>
    <w:rsid w:val="00063C07"/>
    <w:rsid w:val="00064672"/>
    <w:rsid w:val="00064809"/>
    <w:rsid w:val="00064A4A"/>
    <w:rsid w:val="00064CB4"/>
    <w:rsid w:val="0006547D"/>
    <w:rsid w:val="000658C3"/>
    <w:rsid w:val="00065C11"/>
    <w:rsid w:val="00065E7B"/>
    <w:rsid w:val="00066478"/>
    <w:rsid w:val="0006673E"/>
    <w:rsid w:val="000672E8"/>
    <w:rsid w:val="00067326"/>
    <w:rsid w:val="000701BB"/>
    <w:rsid w:val="00070209"/>
    <w:rsid w:val="00070A02"/>
    <w:rsid w:val="00071D2C"/>
    <w:rsid w:val="000725FE"/>
    <w:rsid w:val="00072750"/>
    <w:rsid w:val="000732E9"/>
    <w:rsid w:val="00074C6C"/>
    <w:rsid w:val="00074FE1"/>
    <w:rsid w:val="00075022"/>
    <w:rsid w:val="0007513E"/>
    <w:rsid w:val="00075279"/>
    <w:rsid w:val="00075327"/>
    <w:rsid w:val="00075DA4"/>
    <w:rsid w:val="00077287"/>
    <w:rsid w:val="000779C7"/>
    <w:rsid w:val="000779D4"/>
    <w:rsid w:val="00077C01"/>
    <w:rsid w:val="00077DF5"/>
    <w:rsid w:val="00080C8B"/>
    <w:rsid w:val="00081191"/>
    <w:rsid w:val="00081BA6"/>
    <w:rsid w:val="00081F55"/>
    <w:rsid w:val="00082EAA"/>
    <w:rsid w:val="00082F7B"/>
    <w:rsid w:val="00083B7D"/>
    <w:rsid w:val="00086311"/>
    <w:rsid w:val="00086A48"/>
    <w:rsid w:val="00086D07"/>
    <w:rsid w:val="000879F9"/>
    <w:rsid w:val="00087CA6"/>
    <w:rsid w:val="000901B5"/>
    <w:rsid w:val="0009060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DC"/>
    <w:rsid w:val="00097A36"/>
    <w:rsid w:val="00097DE6"/>
    <w:rsid w:val="000A1145"/>
    <w:rsid w:val="000A1A70"/>
    <w:rsid w:val="000A2B52"/>
    <w:rsid w:val="000A2ECA"/>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513B"/>
    <w:rsid w:val="000B5C9D"/>
    <w:rsid w:val="000B5E9E"/>
    <w:rsid w:val="000B5F30"/>
    <w:rsid w:val="000B7803"/>
    <w:rsid w:val="000B79BA"/>
    <w:rsid w:val="000C015E"/>
    <w:rsid w:val="000C072B"/>
    <w:rsid w:val="000C08AC"/>
    <w:rsid w:val="000C1505"/>
    <w:rsid w:val="000C1861"/>
    <w:rsid w:val="000C2618"/>
    <w:rsid w:val="000C2EB5"/>
    <w:rsid w:val="000C3082"/>
    <w:rsid w:val="000C366C"/>
    <w:rsid w:val="000C383C"/>
    <w:rsid w:val="000C3B11"/>
    <w:rsid w:val="000C3C91"/>
    <w:rsid w:val="000C4966"/>
    <w:rsid w:val="000C4B55"/>
    <w:rsid w:val="000C6A28"/>
    <w:rsid w:val="000C6C97"/>
    <w:rsid w:val="000C74F6"/>
    <w:rsid w:val="000C7AAB"/>
    <w:rsid w:val="000C7BC9"/>
    <w:rsid w:val="000D0E86"/>
    <w:rsid w:val="000D10EC"/>
    <w:rsid w:val="000D1D7E"/>
    <w:rsid w:val="000D241F"/>
    <w:rsid w:val="000D24F3"/>
    <w:rsid w:val="000D26C7"/>
    <w:rsid w:val="000D2EA1"/>
    <w:rsid w:val="000D373E"/>
    <w:rsid w:val="000D4187"/>
    <w:rsid w:val="000D478E"/>
    <w:rsid w:val="000D4F97"/>
    <w:rsid w:val="000D5992"/>
    <w:rsid w:val="000D6115"/>
    <w:rsid w:val="000D6480"/>
    <w:rsid w:val="000D6BFD"/>
    <w:rsid w:val="000D74FE"/>
    <w:rsid w:val="000D7AEB"/>
    <w:rsid w:val="000D7B49"/>
    <w:rsid w:val="000D7ECB"/>
    <w:rsid w:val="000E00E0"/>
    <w:rsid w:val="000E05B8"/>
    <w:rsid w:val="000E0D57"/>
    <w:rsid w:val="000E1206"/>
    <w:rsid w:val="000E1595"/>
    <w:rsid w:val="000E19F9"/>
    <w:rsid w:val="000E2ABA"/>
    <w:rsid w:val="000E2B25"/>
    <w:rsid w:val="000E34DB"/>
    <w:rsid w:val="000E3608"/>
    <w:rsid w:val="000E3956"/>
    <w:rsid w:val="000E4020"/>
    <w:rsid w:val="000E4DFB"/>
    <w:rsid w:val="000E62A6"/>
    <w:rsid w:val="000E7AC9"/>
    <w:rsid w:val="000E7ACB"/>
    <w:rsid w:val="000E7CD4"/>
    <w:rsid w:val="000E7D52"/>
    <w:rsid w:val="000F02A5"/>
    <w:rsid w:val="000F0633"/>
    <w:rsid w:val="000F07FD"/>
    <w:rsid w:val="000F0E92"/>
    <w:rsid w:val="000F0FF2"/>
    <w:rsid w:val="000F17D4"/>
    <w:rsid w:val="000F1B2A"/>
    <w:rsid w:val="000F1F6F"/>
    <w:rsid w:val="000F2348"/>
    <w:rsid w:val="000F2C7C"/>
    <w:rsid w:val="000F3594"/>
    <w:rsid w:val="000F38A1"/>
    <w:rsid w:val="000F392E"/>
    <w:rsid w:val="000F3A57"/>
    <w:rsid w:val="000F3A71"/>
    <w:rsid w:val="000F42DA"/>
    <w:rsid w:val="000F5B00"/>
    <w:rsid w:val="000F6673"/>
    <w:rsid w:val="000F67D6"/>
    <w:rsid w:val="000F6DE2"/>
    <w:rsid w:val="000F7131"/>
    <w:rsid w:val="000F7223"/>
    <w:rsid w:val="000F7362"/>
    <w:rsid w:val="000F73AB"/>
    <w:rsid w:val="000F73AC"/>
    <w:rsid w:val="00100243"/>
    <w:rsid w:val="001006F8"/>
    <w:rsid w:val="00100C4B"/>
    <w:rsid w:val="00100CD0"/>
    <w:rsid w:val="00100D80"/>
    <w:rsid w:val="001013E0"/>
    <w:rsid w:val="00101898"/>
    <w:rsid w:val="00101DB6"/>
    <w:rsid w:val="00101E5D"/>
    <w:rsid w:val="00102665"/>
    <w:rsid w:val="00102E23"/>
    <w:rsid w:val="0010386E"/>
    <w:rsid w:val="001038CB"/>
    <w:rsid w:val="001038EE"/>
    <w:rsid w:val="00103F84"/>
    <w:rsid w:val="00103FD0"/>
    <w:rsid w:val="00104E34"/>
    <w:rsid w:val="00104EFD"/>
    <w:rsid w:val="001054A5"/>
    <w:rsid w:val="00106411"/>
    <w:rsid w:val="00106911"/>
    <w:rsid w:val="00106B7A"/>
    <w:rsid w:val="00106D5E"/>
    <w:rsid w:val="001072DB"/>
    <w:rsid w:val="001078CD"/>
    <w:rsid w:val="0011025A"/>
    <w:rsid w:val="00110505"/>
    <w:rsid w:val="00110CCE"/>
    <w:rsid w:val="00111277"/>
    <w:rsid w:val="0011143E"/>
    <w:rsid w:val="0011179E"/>
    <w:rsid w:val="00111841"/>
    <w:rsid w:val="0011273C"/>
    <w:rsid w:val="0011325D"/>
    <w:rsid w:val="00113648"/>
    <w:rsid w:val="00113780"/>
    <w:rsid w:val="00113BBC"/>
    <w:rsid w:val="0011488A"/>
    <w:rsid w:val="00114AD1"/>
    <w:rsid w:val="00114C0F"/>
    <w:rsid w:val="00115062"/>
    <w:rsid w:val="00115984"/>
    <w:rsid w:val="0011621F"/>
    <w:rsid w:val="00116CC5"/>
    <w:rsid w:val="001172B4"/>
    <w:rsid w:val="00117476"/>
    <w:rsid w:val="00117935"/>
    <w:rsid w:val="00120279"/>
    <w:rsid w:val="001206E9"/>
    <w:rsid w:val="001220CA"/>
    <w:rsid w:val="00122F3A"/>
    <w:rsid w:val="0012363D"/>
    <w:rsid w:val="001237D6"/>
    <w:rsid w:val="00123BA3"/>
    <w:rsid w:val="00123C78"/>
    <w:rsid w:val="00123DF9"/>
    <w:rsid w:val="0012435F"/>
    <w:rsid w:val="0012495E"/>
    <w:rsid w:val="00124968"/>
    <w:rsid w:val="001251B1"/>
    <w:rsid w:val="001256B8"/>
    <w:rsid w:val="00126817"/>
    <w:rsid w:val="001270AE"/>
    <w:rsid w:val="0012764E"/>
    <w:rsid w:val="001276B5"/>
    <w:rsid w:val="001302B2"/>
    <w:rsid w:val="001303AB"/>
    <w:rsid w:val="001311EC"/>
    <w:rsid w:val="0013121D"/>
    <w:rsid w:val="001316AD"/>
    <w:rsid w:val="0013199D"/>
    <w:rsid w:val="001320C4"/>
    <w:rsid w:val="0013217C"/>
    <w:rsid w:val="0013260B"/>
    <w:rsid w:val="00133034"/>
    <w:rsid w:val="001332D0"/>
    <w:rsid w:val="00133DEC"/>
    <w:rsid w:val="00135062"/>
    <w:rsid w:val="001352A7"/>
    <w:rsid w:val="001356F4"/>
    <w:rsid w:val="00135E48"/>
    <w:rsid w:val="00136230"/>
    <w:rsid w:val="00136425"/>
    <w:rsid w:val="00136733"/>
    <w:rsid w:val="001367B7"/>
    <w:rsid w:val="00136B42"/>
    <w:rsid w:val="00136F72"/>
    <w:rsid w:val="001379EB"/>
    <w:rsid w:val="0014094E"/>
    <w:rsid w:val="001409B0"/>
    <w:rsid w:val="00140F97"/>
    <w:rsid w:val="0014123C"/>
    <w:rsid w:val="00141CFA"/>
    <w:rsid w:val="00141DB7"/>
    <w:rsid w:val="001422EB"/>
    <w:rsid w:val="001434CD"/>
    <w:rsid w:val="00143D6E"/>
    <w:rsid w:val="00143EF0"/>
    <w:rsid w:val="00144DA1"/>
    <w:rsid w:val="0014594A"/>
    <w:rsid w:val="00145D18"/>
    <w:rsid w:val="00145DD6"/>
    <w:rsid w:val="0014641E"/>
    <w:rsid w:val="00146B0E"/>
    <w:rsid w:val="00150010"/>
    <w:rsid w:val="001505B4"/>
    <w:rsid w:val="00150832"/>
    <w:rsid w:val="00150E2B"/>
    <w:rsid w:val="0015120F"/>
    <w:rsid w:val="001513C7"/>
    <w:rsid w:val="0015180A"/>
    <w:rsid w:val="001527B3"/>
    <w:rsid w:val="001535AA"/>
    <w:rsid w:val="00153D87"/>
    <w:rsid w:val="00153FC9"/>
    <w:rsid w:val="00154044"/>
    <w:rsid w:val="00154659"/>
    <w:rsid w:val="00154673"/>
    <w:rsid w:val="00154AB4"/>
    <w:rsid w:val="00154B82"/>
    <w:rsid w:val="00155D62"/>
    <w:rsid w:val="0015612E"/>
    <w:rsid w:val="0015656A"/>
    <w:rsid w:val="0015696D"/>
    <w:rsid w:val="00156BE6"/>
    <w:rsid w:val="00157EAF"/>
    <w:rsid w:val="00157EC2"/>
    <w:rsid w:val="00157F03"/>
    <w:rsid w:val="00160A33"/>
    <w:rsid w:val="001612AB"/>
    <w:rsid w:val="001615DD"/>
    <w:rsid w:val="0016174D"/>
    <w:rsid w:val="00161F17"/>
    <w:rsid w:val="00162627"/>
    <w:rsid w:val="001626E0"/>
    <w:rsid w:val="00162A2A"/>
    <w:rsid w:val="001635A0"/>
    <w:rsid w:val="001635C3"/>
    <w:rsid w:val="00163E56"/>
    <w:rsid w:val="00163E8C"/>
    <w:rsid w:val="00164BA5"/>
    <w:rsid w:val="00165413"/>
    <w:rsid w:val="00165489"/>
    <w:rsid w:val="001657D3"/>
    <w:rsid w:val="00165E61"/>
    <w:rsid w:val="00165EA4"/>
    <w:rsid w:val="001669FF"/>
    <w:rsid w:val="0016745F"/>
    <w:rsid w:val="001677A6"/>
    <w:rsid w:val="00167C13"/>
    <w:rsid w:val="0017045F"/>
    <w:rsid w:val="001707C6"/>
    <w:rsid w:val="00170DD3"/>
    <w:rsid w:val="001713B6"/>
    <w:rsid w:val="0017158C"/>
    <w:rsid w:val="00172070"/>
    <w:rsid w:val="00172704"/>
    <w:rsid w:val="00172997"/>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0A19"/>
    <w:rsid w:val="00181628"/>
    <w:rsid w:val="00181D86"/>
    <w:rsid w:val="0018261E"/>
    <w:rsid w:val="00182819"/>
    <w:rsid w:val="00182CFA"/>
    <w:rsid w:val="00183995"/>
    <w:rsid w:val="00183A27"/>
    <w:rsid w:val="00184590"/>
    <w:rsid w:val="00184D64"/>
    <w:rsid w:val="00187235"/>
    <w:rsid w:val="001872EA"/>
    <w:rsid w:val="00187388"/>
    <w:rsid w:val="00187920"/>
    <w:rsid w:val="001879AC"/>
    <w:rsid w:val="00187D6F"/>
    <w:rsid w:val="00187E04"/>
    <w:rsid w:val="00190CF8"/>
    <w:rsid w:val="001917BB"/>
    <w:rsid w:val="00191BC3"/>
    <w:rsid w:val="0019251B"/>
    <w:rsid w:val="0019274C"/>
    <w:rsid w:val="001929DD"/>
    <w:rsid w:val="00192B84"/>
    <w:rsid w:val="00192BEA"/>
    <w:rsid w:val="00193770"/>
    <w:rsid w:val="00193A84"/>
    <w:rsid w:val="00193B84"/>
    <w:rsid w:val="00193CCF"/>
    <w:rsid w:val="00193DE4"/>
    <w:rsid w:val="00194704"/>
    <w:rsid w:val="00194833"/>
    <w:rsid w:val="001953FA"/>
    <w:rsid w:val="001957D6"/>
    <w:rsid w:val="00195946"/>
    <w:rsid w:val="00196A18"/>
    <w:rsid w:val="0019712E"/>
    <w:rsid w:val="001975CF"/>
    <w:rsid w:val="00197B1D"/>
    <w:rsid w:val="001A0493"/>
    <w:rsid w:val="001A2451"/>
    <w:rsid w:val="001A3B7C"/>
    <w:rsid w:val="001A3DE9"/>
    <w:rsid w:val="001A4432"/>
    <w:rsid w:val="001A4868"/>
    <w:rsid w:val="001A49FA"/>
    <w:rsid w:val="001A4CB2"/>
    <w:rsid w:val="001A4DBF"/>
    <w:rsid w:val="001A58B0"/>
    <w:rsid w:val="001A6BFB"/>
    <w:rsid w:val="001A6EAC"/>
    <w:rsid w:val="001A71D8"/>
    <w:rsid w:val="001B0065"/>
    <w:rsid w:val="001B056F"/>
    <w:rsid w:val="001B0B52"/>
    <w:rsid w:val="001B0D67"/>
    <w:rsid w:val="001B1254"/>
    <w:rsid w:val="001B1564"/>
    <w:rsid w:val="001B181E"/>
    <w:rsid w:val="001B186D"/>
    <w:rsid w:val="001B26DC"/>
    <w:rsid w:val="001B2BCF"/>
    <w:rsid w:val="001B39F9"/>
    <w:rsid w:val="001B3BA8"/>
    <w:rsid w:val="001B3D82"/>
    <w:rsid w:val="001B3EC4"/>
    <w:rsid w:val="001B48B8"/>
    <w:rsid w:val="001B4F6F"/>
    <w:rsid w:val="001B6D70"/>
    <w:rsid w:val="001B70C1"/>
    <w:rsid w:val="001B728E"/>
    <w:rsid w:val="001B7DEC"/>
    <w:rsid w:val="001C0234"/>
    <w:rsid w:val="001C0C03"/>
    <w:rsid w:val="001C18E5"/>
    <w:rsid w:val="001C2860"/>
    <w:rsid w:val="001C28D0"/>
    <w:rsid w:val="001C2C0B"/>
    <w:rsid w:val="001C39C3"/>
    <w:rsid w:val="001C3FF7"/>
    <w:rsid w:val="001C46C6"/>
    <w:rsid w:val="001C481F"/>
    <w:rsid w:val="001C49D8"/>
    <w:rsid w:val="001C53B3"/>
    <w:rsid w:val="001C5477"/>
    <w:rsid w:val="001C62B7"/>
    <w:rsid w:val="001C64B4"/>
    <w:rsid w:val="001C6AED"/>
    <w:rsid w:val="001C6C23"/>
    <w:rsid w:val="001C7001"/>
    <w:rsid w:val="001C7AED"/>
    <w:rsid w:val="001D08DE"/>
    <w:rsid w:val="001D0FBC"/>
    <w:rsid w:val="001D10E2"/>
    <w:rsid w:val="001D114F"/>
    <w:rsid w:val="001D16B9"/>
    <w:rsid w:val="001D1910"/>
    <w:rsid w:val="001D1D11"/>
    <w:rsid w:val="001D28D6"/>
    <w:rsid w:val="001D4166"/>
    <w:rsid w:val="001D44F5"/>
    <w:rsid w:val="001D45EF"/>
    <w:rsid w:val="001D4C22"/>
    <w:rsid w:val="001D54D3"/>
    <w:rsid w:val="001D5A12"/>
    <w:rsid w:val="001D5F86"/>
    <w:rsid w:val="001D759F"/>
    <w:rsid w:val="001D7714"/>
    <w:rsid w:val="001D7B15"/>
    <w:rsid w:val="001D7C7C"/>
    <w:rsid w:val="001E0960"/>
    <w:rsid w:val="001E0997"/>
    <w:rsid w:val="001E1019"/>
    <w:rsid w:val="001E106E"/>
    <w:rsid w:val="001E166E"/>
    <w:rsid w:val="001E23DA"/>
    <w:rsid w:val="001E2D06"/>
    <w:rsid w:val="001E3D8A"/>
    <w:rsid w:val="001E3F8C"/>
    <w:rsid w:val="001E411E"/>
    <w:rsid w:val="001E46E1"/>
    <w:rsid w:val="001E4BF3"/>
    <w:rsid w:val="001E4E58"/>
    <w:rsid w:val="001E509F"/>
    <w:rsid w:val="001E5D31"/>
    <w:rsid w:val="001E5DBB"/>
    <w:rsid w:val="001E626C"/>
    <w:rsid w:val="001E6426"/>
    <w:rsid w:val="001E7595"/>
    <w:rsid w:val="001E7C67"/>
    <w:rsid w:val="001E7D9D"/>
    <w:rsid w:val="001F0335"/>
    <w:rsid w:val="001F0736"/>
    <w:rsid w:val="001F0C09"/>
    <w:rsid w:val="001F0CEF"/>
    <w:rsid w:val="001F0F25"/>
    <w:rsid w:val="001F1804"/>
    <w:rsid w:val="001F236D"/>
    <w:rsid w:val="001F36E8"/>
    <w:rsid w:val="001F38FA"/>
    <w:rsid w:val="001F39C1"/>
    <w:rsid w:val="001F45EA"/>
    <w:rsid w:val="001F4B7C"/>
    <w:rsid w:val="001F4BC5"/>
    <w:rsid w:val="001F4DB9"/>
    <w:rsid w:val="001F5171"/>
    <w:rsid w:val="001F51D1"/>
    <w:rsid w:val="001F58BD"/>
    <w:rsid w:val="001F6392"/>
    <w:rsid w:val="001F6597"/>
    <w:rsid w:val="001F728B"/>
    <w:rsid w:val="001F72C1"/>
    <w:rsid w:val="001F79BB"/>
    <w:rsid w:val="001F7CDD"/>
    <w:rsid w:val="00200254"/>
    <w:rsid w:val="002013A6"/>
    <w:rsid w:val="002017BC"/>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0EC"/>
    <w:rsid w:val="00212193"/>
    <w:rsid w:val="002124F6"/>
    <w:rsid w:val="002127A0"/>
    <w:rsid w:val="002139F7"/>
    <w:rsid w:val="00213A78"/>
    <w:rsid w:val="0021405D"/>
    <w:rsid w:val="002144FC"/>
    <w:rsid w:val="00214771"/>
    <w:rsid w:val="00214924"/>
    <w:rsid w:val="00214AEB"/>
    <w:rsid w:val="002162F8"/>
    <w:rsid w:val="00216AA1"/>
    <w:rsid w:val="00216FEE"/>
    <w:rsid w:val="0021703E"/>
    <w:rsid w:val="00217966"/>
    <w:rsid w:val="0022031B"/>
    <w:rsid w:val="00220580"/>
    <w:rsid w:val="00220D88"/>
    <w:rsid w:val="00220D9E"/>
    <w:rsid w:val="0022111E"/>
    <w:rsid w:val="0022185C"/>
    <w:rsid w:val="00221BE6"/>
    <w:rsid w:val="00221BF5"/>
    <w:rsid w:val="00221ECF"/>
    <w:rsid w:val="002220E7"/>
    <w:rsid w:val="002220FF"/>
    <w:rsid w:val="00222173"/>
    <w:rsid w:val="00222441"/>
    <w:rsid w:val="00222B78"/>
    <w:rsid w:val="00223ADA"/>
    <w:rsid w:val="00223BBD"/>
    <w:rsid w:val="00224070"/>
    <w:rsid w:val="00224F84"/>
    <w:rsid w:val="002256AB"/>
    <w:rsid w:val="00226286"/>
    <w:rsid w:val="002263B1"/>
    <w:rsid w:val="00226406"/>
    <w:rsid w:val="002266BD"/>
    <w:rsid w:val="002266D2"/>
    <w:rsid w:val="00226D84"/>
    <w:rsid w:val="00226D93"/>
    <w:rsid w:val="002302D4"/>
    <w:rsid w:val="0023133A"/>
    <w:rsid w:val="00231657"/>
    <w:rsid w:val="00231849"/>
    <w:rsid w:val="00231E90"/>
    <w:rsid w:val="00232673"/>
    <w:rsid w:val="0023293D"/>
    <w:rsid w:val="002331D5"/>
    <w:rsid w:val="00233299"/>
    <w:rsid w:val="002336D6"/>
    <w:rsid w:val="00233868"/>
    <w:rsid w:val="00233BB1"/>
    <w:rsid w:val="00233DDB"/>
    <w:rsid w:val="002356F8"/>
    <w:rsid w:val="00236172"/>
    <w:rsid w:val="002365F6"/>
    <w:rsid w:val="00236640"/>
    <w:rsid w:val="0024047B"/>
    <w:rsid w:val="0024064E"/>
    <w:rsid w:val="00240727"/>
    <w:rsid w:val="00240D39"/>
    <w:rsid w:val="00241104"/>
    <w:rsid w:val="00241DFA"/>
    <w:rsid w:val="002426F1"/>
    <w:rsid w:val="00242760"/>
    <w:rsid w:val="002429DC"/>
    <w:rsid w:val="00242A7B"/>
    <w:rsid w:val="00242BA8"/>
    <w:rsid w:val="0024337F"/>
    <w:rsid w:val="00243823"/>
    <w:rsid w:val="00243D38"/>
    <w:rsid w:val="0024416B"/>
    <w:rsid w:val="00244DF3"/>
    <w:rsid w:val="002452A1"/>
    <w:rsid w:val="00245814"/>
    <w:rsid w:val="00246059"/>
    <w:rsid w:val="00246571"/>
    <w:rsid w:val="00246875"/>
    <w:rsid w:val="002468B3"/>
    <w:rsid w:val="002468C0"/>
    <w:rsid w:val="00246D68"/>
    <w:rsid w:val="00246E83"/>
    <w:rsid w:val="0025018C"/>
    <w:rsid w:val="002503B8"/>
    <w:rsid w:val="002513EF"/>
    <w:rsid w:val="00251689"/>
    <w:rsid w:val="00251E43"/>
    <w:rsid w:val="00251E6F"/>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A6C"/>
    <w:rsid w:val="00255D09"/>
    <w:rsid w:val="0025603D"/>
    <w:rsid w:val="00256632"/>
    <w:rsid w:val="00256818"/>
    <w:rsid w:val="00256C3A"/>
    <w:rsid w:val="00256F24"/>
    <w:rsid w:val="00260213"/>
    <w:rsid w:val="00261149"/>
    <w:rsid w:val="00261433"/>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F7E"/>
    <w:rsid w:val="002718EA"/>
    <w:rsid w:val="002722D5"/>
    <w:rsid w:val="002731A2"/>
    <w:rsid w:val="0027466C"/>
    <w:rsid w:val="0027497E"/>
    <w:rsid w:val="00274F96"/>
    <w:rsid w:val="002761B9"/>
    <w:rsid w:val="002771B5"/>
    <w:rsid w:val="0027746D"/>
    <w:rsid w:val="00277891"/>
    <w:rsid w:val="00281BC9"/>
    <w:rsid w:val="00281C4C"/>
    <w:rsid w:val="00281EF8"/>
    <w:rsid w:val="0028204D"/>
    <w:rsid w:val="0028271F"/>
    <w:rsid w:val="00282E6B"/>
    <w:rsid w:val="00282FE0"/>
    <w:rsid w:val="00283531"/>
    <w:rsid w:val="0028419C"/>
    <w:rsid w:val="00284353"/>
    <w:rsid w:val="00284512"/>
    <w:rsid w:val="00284731"/>
    <w:rsid w:val="00284983"/>
    <w:rsid w:val="002852B4"/>
    <w:rsid w:val="002852F8"/>
    <w:rsid w:val="00285C25"/>
    <w:rsid w:val="00286010"/>
    <w:rsid w:val="00286379"/>
    <w:rsid w:val="00286B97"/>
    <w:rsid w:val="00286C54"/>
    <w:rsid w:val="00286F0C"/>
    <w:rsid w:val="00287BAB"/>
    <w:rsid w:val="00290070"/>
    <w:rsid w:val="00290765"/>
    <w:rsid w:val="0029080C"/>
    <w:rsid w:val="00290B80"/>
    <w:rsid w:val="00290C1F"/>
    <w:rsid w:val="00290C72"/>
    <w:rsid w:val="00292C90"/>
    <w:rsid w:val="00294A83"/>
    <w:rsid w:val="00294B5D"/>
    <w:rsid w:val="00294E6B"/>
    <w:rsid w:val="0029515C"/>
    <w:rsid w:val="00295F65"/>
    <w:rsid w:val="00296241"/>
    <w:rsid w:val="00296641"/>
    <w:rsid w:val="00296952"/>
    <w:rsid w:val="00297894"/>
    <w:rsid w:val="002A009B"/>
    <w:rsid w:val="002A022C"/>
    <w:rsid w:val="002A0391"/>
    <w:rsid w:val="002A0CFB"/>
    <w:rsid w:val="002A1474"/>
    <w:rsid w:val="002A179F"/>
    <w:rsid w:val="002A1853"/>
    <w:rsid w:val="002A1B69"/>
    <w:rsid w:val="002A1CCE"/>
    <w:rsid w:val="002A3637"/>
    <w:rsid w:val="002A3844"/>
    <w:rsid w:val="002A5169"/>
    <w:rsid w:val="002A5748"/>
    <w:rsid w:val="002A5E4F"/>
    <w:rsid w:val="002A683E"/>
    <w:rsid w:val="002A6EDA"/>
    <w:rsid w:val="002A702F"/>
    <w:rsid w:val="002A769F"/>
    <w:rsid w:val="002A7B45"/>
    <w:rsid w:val="002B06E0"/>
    <w:rsid w:val="002B0900"/>
    <w:rsid w:val="002B092E"/>
    <w:rsid w:val="002B11C6"/>
    <w:rsid w:val="002B1600"/>
    <w:rsid w:val="002B25ED"/>
    <w:rsid w:val="002B284F"/>
    <w:rsid w:val="002B2A01"/>
    <w:rsid w:val="002B2F8E"/>
    <w:rsid w:val="002B314C"/>
    <w:rsid w:val="002B39E8"/>
    <w:rsid w:val="002B3F1B"/>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726"/>
    <w:rsid w:val="002C1896"/>
    <w:rsid w:val="002C195E"/>
    <w:rsid w:val="002C212F"/>
    <w:rsid w:val="002C2A8D"/>
    <w:rsid w:val="002C2D8D"/>
    <w:rsid w:val="002C3435"/>
    <w:rsid w:val="002C3DC3"/>
    <w:rsid w:val="002C42E8"/>
    <w:rsid w:val="002C446D"/>
    <w:rsid w:val="002C49EA"/>
    <w:rsid w:val="002C5334"/>
    <w:rsid w:val="002C58C3"/>
    <w:rsid w:val="002C623E"/>
    <w:rsid w:val="002C67E9"/>
    <w:rsid w:val="002D09A8"/>
    <w:rsid w:val="002D0D6C"/>
    <w:rsid w:val="002D12CE"/>
    <w:rsid w:val="002D141C"/>
    <w:rsid w:val="002D1656"/>
    <w:rsid w:val="002D180A"/>
    <w:rsid w:val="002D1F5E"/>
    <w:rsid w:val="002D22D8"/>
    <w:rsid w:val="002D289E"/>
    <w:rsid w:val="002D2B41"/>
    <w:rsid w:val="002D2C88"/>
    <w:rsid w:val="002D2F97"/>
    <w:rsid w:val="002D3A4B"/>
    <w:rsid w:val="002D3D2D"/>
    <w:rsid w:val="002D492F"/>
    <w:rsid w:val="002D4B80"/>
    <w:rsid w:val="002D4CF5"/>
    <w:rsid w:val="002D4D50"/>
    <w:rsid w:val="002D4DCE"/>
    <w:rsid w:val="002D4E33"/>
    <w:rsid w:val="002D5104"/>
    <w:rsid w:val="002D5F8D"/>
    <w:rsid w:val="002D659A"/>
    <w:rsid w:val="002D66CD"/>
    <w:rsid w:val="002D6BCD"/>
    <w:rsid w:val="002D6EE8"/>
    <w:rsid w:val="002D70D2"/>
    <w:rsid w:val="002D7455"/>
    <w:rsid w:val="002D7F56"/>
    <w:rsid w:val="002E0D8E"/>
    <w:rsid w:val="002E111A"/>
    <w:rsid w:val="002E1EA2"/>
    <w:rsid w:val="002E22AE"/>
    <w:rsid w:val="002E3935"/>
    <w:rsid w:val="002E3AD0"/>
    <w:rsid w:val="002E3F29"/>
    <w:rsid w:val="002E3FFF"/>
    <w:rsid w:val="002E40BD"/>
    <w:rsid w:val="002E414A"/>
    <w:rsid w:val="002E42B9"/>
    <w:rsid w:val="002E43E1"/>
    <w:rsid w:val="002E4AAB"/>
    <w:rsid w:val="002E4C29"/>
    <w:rsid w:val="002E55BD"/>
    <w:rsid w:val="002E66FA"/>
    <w:rsid w:val="002E6768"/>
    <w:rsid w:val="002E7025"/>
    <w:rsid w:val="002E7776"/>
    <w:rsid w:val="002E7CAC"/>
    <w:rsid w:val="002F06D4"/>
    <w:rsid w:val="002F0DF2"/>
    <w:rsid w:val="002F2707"/>
    <w:rsid w:val="002F30D7"/>
    <w:rsid w:val="002F3121"/>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72F"/>
    <w:rsid w:val="002F7F65"/>
    <w:rsid w:val="0030012A"/>
    <w:rsid w:val="00300DC0"/>
    <w:rsid w:val="003012BC"/>
    <w:rsid w:val="00302169"/>
    <w:rsid w:val="0030233C"/>
    <w:rsid w:val="003034BE"/>
    <w:rsid w:val="003036F4"/>
    <w:rsid w:val="003037EA"/>
    <w:rsid w:val="0030430B"/>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306"/>
    <w:rsid w:val="00317435"/>
    <w:rsid w:val="00317C9F"/>
    <w:rsid w:val="00320324"/>
    <w:rsid w:val="0032062F"/>
    <w:rsid w:val="00320987"/>
    <w:rsid w:val="00320B76"/>
    <w:rsid w:val="00320B8B"/>
    <w:rsid w:val="00320BD5"/>
    <w:rsid w:val="003212CD"/>
    <w:rsid w:val="0032158B"/>
    <w:rsid w:val="00321A84"/>
    <w:rsid w:val="00323079"/>
    <w:rsid w:val="0032365B"/>
    <w:rsid w:val="00323CBC"/>
    <w:rsid w:val="0032423C"/>
    <w:rsid w:val="003246F1"/>
    <w:rsid w:val="003247AA"/>
    <w:rsid w:val="00324B56"/>
    <w:rsid w:val="003250C0"/>
    <w:rsid w:val="0032568F"/>
    <w:rsid w:val="003259DC"/>
    <w:rsid w:val="00325F89"/>
    <w:rsid w:val="00326025"/>
    <w:rsid w:val="00326474"/>
    <w:rsid w:val="003272D4"/>
    <w:rsid w:val="00327507"/>
    <w:rsid w:val="00327AD4"/>
    <w:rsid w:val="00327B5C"/>
    <w:rsid w:val="00330355"/>
    <w:rsid w:val="00330390"/>
    <w:rsid w:val="0033072C"/>
    <w:rsid w:val="003309AC"/>
    <w:rsid w:val="00330DC4"/>
    <w:rsid w:val="003314B4"/>
    <w:rsid w:val="003315CA"/>
    <w:rsid w:val="0033191F"/>
    <w:rsid w:val="003324BA"/>
    <w:rsid w:val="003327F2"/>
    <w:rsid w:val="003328C5"/>
    <w:rsid w:val="00332A58"/>
    <w:rsid w:val="00332B85"/>
    <w:rsid w:val="0033396B"/>
    <w:rsid w:val="00333C2D"/>
    <w:rsid w:val="00333F23"/>
    <w:rsid w:val="003342E0"/>
    <w:rsid w:val="003348CC"/>
    <w:rsid w:val="00334979"/>
    <w:rsid w:val="00334DEA"/>
    <w:rsid w:val="00334F6F"/>
    <w:rsid w:val="003351A1"/>
    <w:rsid w:val="0033535A"/>
    <w:rsid w:val="0033564F"/>
    <w:rsid w:val="00335A6E"/>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035"/>
    <w:rsid w:val="00344AC3"/>
    <w:rsid w:val="003450D3"/>
    <w:rsid w:val="00346188"/>
    <w:rsid w:val="00346C94"/>
    <w:rsid w:val="003473D9"/>
    <w:rsid w:val="0034775A"/>
    <w:rsid w:val="00347B96"/>
    <w:rsid w:val="00347C27"/>
    <w:rsid w:val="00347F17"/>
    <w:rsid w:val="00350E99"/>
    <w:rsid w:val="00350FD2"/>
    <w:rsid w:val="00351217"/>
    <w:rsid w:val="00351A5C"/>
    <w:rsid w:val="00351C42"/>
    <w:rsid w:val="00351EF9"/>
    <w:rsid w:val="003523C7"/>
    <w:rsid w:val="00352ECD"/>
    <w:rsid w:val="003532DE"/>
    <w:rsid w:val="0035376A"/>
    <w:rsid w:val="00353C34"/>
    <w:rsid w:val="00353FF8"/>
    <w:rsid w:val="00355459"/>
    <w:rsid w:val="00355AE2"/>
    <w:rsid w:val="00356B67"/>
    <w:rsid w:val="00357055"/>
    <w:rsid w:val="00357720"/>
    <w:rsid w:val="00357CF1"/>
    <w:rsid w:val="00360056"/>
    <w:rsid w:val="00360182"/>
    <w:rsid w:val="00360B2D"/>
    <w:rsid w:val="00360D10"/>
    <w:rsid w:val="00360FE9"/>
    <w:rsid w:val="00361BC4"/>
    <w:rsid w:val="00361F3F"/>
    <w:rsid w:val="00361FBB"/>
    <w:rsid w:val="003622D8"/>
    <w:rsid w:val="00362A31"/>
    <w:rsid w:val="00362B6D"/>
    <w:rsid w:val="00362F91"/>
    <w:rsid w:val="00362FC7"/>
    <w:rsid w:val="003631E3"/>
    <w:rsid w:val="003648DF"/>
    <w:rsid w:val="00364F7A"/>
    <w:rsid w:val="00365641"/>
    <w:rsid w:val="00365F92"/>
    <w:rsid w:val="003661D2"/>
    <w:rsid w:val="00366C97"/>
    <w:rsid w:val="00366CB1"/>
    <w:rsid w:val="00367012"/>
    <w:rsid w:val="00370F03"/>
    <w:rsid w:val="003718D8"/>
    <w:rsid w:val="003720A8"/>
    <w:rsid w:val="003733FC"/>
    <w:rsid w:val="00373D6D"/>
    <w:rsid w:val="003741BA"/>
    <w:rsid w:val="003746B7"/>
    <w:rsid w:val="00375751"/>
    <w:rsid w:val="0037577D"/>
    <w:rsid w:val="00375E1F"/>
    <w:rsid w:val="003762A1"/>
    <w:rsid w:val="003762E3"/>
    <w:rsid w:val="00376DD6"/>
    <w:rsid w:val="003770AE"/>
    <w:rsid w:val="00377446"/>
    <w:rsid w:val="0037768D"/>
    <w:rsid w:val="00377807"/>
    <w:rsid w:val="003779A4"/>
    <w:rsid w:val="00377EAB"/>
    <w:rsid w:val="0038063C"/>
    <w:rsid w:val="00380CB4"/>
    <w:rsid w:val="003814BD"/>
    <w:rsid w:val="003820D5"/>
    <w:rsid w:val="003821C7"/>
    <w:rsid w:val="00382409"/>
    <w:rsid w:val="00382687"/>
    <w:rsid w:val="00383435"/>
    <w:rsid w:val="0038381A"/>
    <w:rsid w:val="003841A0"/>
    <w:rsid w:val="00384294"/>
    <w:rsid w:val="00384426"/>
    <w:rsid w:val="00384430"/>
    <w:rsid w:val="00384C35"/>
    <w:rsid w:val="00384C4B"/>
    <w:rsid w:val="00386372"/>
    <w:rsid w:val="003869EC"/>
    <w:rsid w:val="00387648"/>
    <w:rsid w:val="0039022C"/>
    <w:rsid w:val="00390D4A"/>
    <w:rsid w:val="0039210A"/>
    <w:rsid w:val="0039294F"/>
    <w:rsid w:val="00392B9C"/>
    <w:rsid w:val="00392CD9"/>
    <w:rsid w:val="00393AEF"/>
    <w:rsid w:val="00393F7D"/>
    <w:rsid w:val="00394933"/>
    <w:rsid w:val="0039560A"/>
    <w:rsid w:val="003957B6"/>
    <w:rsid w:val="00397E54"/>
    <w:rsid w:val="003A0460"/>
    <w:rsid w:val="003A28EB"/>
    <w:rsid w:val="003A34B7"/>
    <w:rsid w:val="003A4FC2"/>
    <w:rsid w:val="003A525D"/>
    <w:rsid w:val="003A55FD"/>
    <w:rsid w:val="003A585B"/>
    <w:rsid w:val="003A5C56"/>
    <w:rsid w:val="003A5FD2"/>
    <w:rsid w:val="003A68C3"/>
    <w:rsid w:val="003A6AEF"/>
    <w:rsid w:val="003A6DF1"/>
    <w:rsid w:val="003A7173"/>
    <w:rsid w:val="003A73EA"/>
    <w:rsid w:val="003A73F9"/>
    <w:rsid w:val="003A757F"/>
    <w:rsid w:val="003A7775"/>
    <w:rsid w:val="003A7F63"/>
    <w:rsid w:val="003B028F"/>
    <w:rsid w:val="003B039C"/>
    <w:rsid w:val="003B09EF"/>
    <w:rsid w:val="003B0DC2"/>
    <w:rsid w:val="003B1A1F"/>
    <w:rsid w:val="003B1F5D"/>
    <w:rsid w:val="003B237C"/>
    <w:rsid w:val="003B2D5C"/>
    <w:rsid w:val="003B34FF"/>
    <w:rsid w:val="003B4AA0"/>
    <w:rsid w:val="003B507F"/>
    <w:rsid w:val="003B562B"/>
    <w:rsid w:val="003B5660"/>
    <w:rsid w:val="003B56A5"/>
    <w:rsid w:val="003B5D36"/>
    <w:rsid w:val="003B6A35"/>
    <w:rsid w:val="003B778B"/>
    <w:rsid w:val="003B7B16"/>
    <w:rsid w:val="003B7C4B"/>
    <w:rsid w:val="003C0CAF"/>
    <w:rsid w:val="003C1524"/>
    <w:rsid w:val="003C202C"/>
    <w:rsid w:val="003C2B85"/>
    <w:rsid w:val="003C4064"/>
    <w:rsid w:val="003C4295"/>
    <w:rsid w:val="003C4576"/>
    <w:rsid w:val="003C499A"/>
    <w:rsid w:val="003C530F"/>
    <w:rsid w:val="003C608C"/>
    <w:rsid w:val="003C62A8"/>
    <w:rsid w:val="003C7181"/>
    <w:rsid w:val="003C7365"/>
    <w:rsid w:val="003C77D1"/>
    <w:rsid w:val="003C7AA3"/>
    <w:rsid w:val="003D0F39"/>
    <w:rsid w:val="003D0F87"/>
    <w:rsid w:val="003D187A"/>
    <w:rsid w:val="003D1963"/>
    <w:rsid w:val="003D1CE9"/>
    <w:rsid w:val="003D20A5"/>
    <w:rsid w:val="003D40FF"/>
    <w:rsid w:val="003D42E6"/>
    <w:rsid w:val="003D49C7"/>
    <w:rsid w:val="003D4E62"/>
    <w:rsid w:val="003D56A2"/>
    <w:rsid w:val="003D597C"/>
    <w:rsid w:val="003D5D92"/>
    <w:rsid w:val="003D5F79"/>
    <w:rsid w:val="003D608A"/>
    <w:rsid w:val="003D6BF8"/>
    <w:rsid w:val="003D6C8B"/>
    <w:rsid w:val="003E0D2A"/>
    <w:rsid w:val="003E0E85"/>
    <w:rsid w:val="003E13E7"/>
    <w:rsid w:val="003E1545"/>
    <w:rsid w:val="003E16ED"/>
    <w:rsid w:val="003E17A7"/>
    <w:rsid w:val="003E21B3"/>
    <w:rsid w:val="003E25EE"/>
    <w:rsid w:val="003E3612"/>
    <w:rsid w:val="003E36ED"/>
    <w:rsid w:val="003E40E0"/>
    <w:rsid w:val="003E41AF"/>
    <w:rsid w:val="003E4ADA"/>
    <w:rsid w:val="003E4BC0"/>
    <w:rsid w:val="003E58EA"/>
    <w:rsid w:val="003E5A1A"/>
    <w:rsid w:val="003E6290"/>
    <w:rsid w:val="003E6B43"/>
    <w:rsid w:val="003E7296"/>
    <w:rsid w:val="003E7ABB"/>
    <w:rsid w:val="003F0F09"/>
    <w:rsid w:val="003F13FD"/>
    <w:rsid w:val="003F1485"/>
    <w:rsid w:val="003F17AE"/>
    <w:rsid w:val="003F2910"/>
    <w:rsid w:val="003F363E"/>
    <w:rsid w:val="003F3E06"/>
    <w:rsid w:val="003F4635"/>
    <w:rsid w:val="003F4918"/>
    <w:rsid w:val="003F50E4"/>
    <w:rsid w:val="003F58B2"/>
    <w:rsid w:val="003F6104"/>
    <w:rsid w:val="003F6579"/>
    <w:rsid w:val="003F65A3"/>
    <w:rsid w:val="003F674C"/>
    <w:rsid w:val="003F68B2"/>
    <w:rsid w:val="003F7B90"/>
    <w:rsid w:val="004005F3"/>
    <w:rsid w:val="004019C9"/>
    <w:rsid w:val="00401C20"/>
    <w:rsid w:val="0040339F"/>
    <w:rsid w:val="004033F7"/>
    <w:rsid w:val="00404338"/>
    <w:rsid w:val="0040443B"/>
    <w:rsid w:val="004044F5"/>
    <w:rsid w:val="00404D09"/>
    <w:rsid w:val="00405000"/>
    <w:rsid w:val="00406347"/>
    <w:rsid w:val="00406973"/>
    <w:rsid w:val="004069CD"/>
    <w:rsid w:val="00407525"/>
    <w:rsid w:val="00407D32"/>
    <w:rsid w:val="00407D4C"/>
    <w:rsid w:val="00407F5A"/>
    <w:rsid w:val="004101F3"/>
    <w:rsid w:val="00410CB4"/>
    <w:rsid w:val="00410F27"/>
    <w:rsid w:val="00411D31"/>
    <w:rsid w:val="00411FBD"/>
    <w:rsid w:val="0041203B"/>
    <w:rsid w:val="004120CA"/>
    <w:rsid w:val="00412137"/>
    <w:rsid w:val="00412DEA"/>
    <w:rsid w:val="00412E3A"/>
    <w:rsid w:val="004131AB"/>
    <w:rsid w:val="0041333D"/>
    <w:rsid w:val="0041349F"/>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346"/>
    <w:rsid w:val="00425572"/>
    <w:rsid w:val="00425632"/>
    <w:rsid w:val="00425A84"/>
    <w:rsid w:val="00425B21"/>
    <w:rsid w:val="00427300"/>
    <w:rsid w:val="004275DA"/>
    <w:rsid w:val="0043018C"/>
    <w:rsid w:val="00430696"/>
    <w:rsid w:val="00430A51"/>
    <w:rsid w:val="00430B43"/>
    <w:rsid w:val="004318F4"/>
    <w:rsid w:val="00431C44"/>
    <w:rsid w:val="004328DE"/>
    <w:rsid w:val="004329FF"/>
    <w:rsid w:val="0043366B"/>
    <w:rsid w:val="0043378F"/>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38B"/>
    <w:rsid w:val="004514CD"/>
    <w:rsid w:val="00451695"/>
    <w:rsid w:val="004516ED"/>
    <w:rsid w:val="00451854"/>
    <w:rsid w:val="0045228E"/>
    <w:rsid w:val="004522AE"/>
    <w:rsid w:val="00452ED5"/>
    <w:rsid w:val="00453FE5"/>
    <w:rsid w:val="00454171"/>
    <w:rsid w:val="00456295"/>
    <w:rsid w:val="004564B7"/>
    <w:rsid w:val="00456D6D"/>
    <w:rsid w:val="00456FFB"/>
    <w:rsid w:val="00460B14"/>
    <w:rsid w:val="0046125B"/>
    <w:rsid w:val="0046175A"/>
    <w:rsid w:val="00461C37"/>
    <w:rsid w:val="0046282E"/>
    <w:rsid w:val="00462AB0"/>
    <w:rsid w:val="00462DA4"/>
    <w:rsid w:val="004637EA"/>
    <w:rsid w:val="004639D6"/>
    <w:rsid w:val="00463F15"/>
    <w:rsid w:val="0046478A"/>
    <w:rsid w:val="0046484C"/>
    <w:rsid w:val="0046489B"/>
    <w:rsid w:val="00464AC2"/>
    <w:rsid w:val="00464EB7"/>
    <w:rsid w:val="00466009"/>
    <w:rsid w:val="004662CD"/>
    <w:rsid w:val="00466686"/>
    <w:rsid w:val="0046675C"/>
    <w:rsid w:val="004667E2"/>
    <w:rsid w:val="00466813"/>
    <w:rsid w:val="00466B0B"/>
    <w:rsid w:val="004671DA"/>
    <w:rsid w:val="00467E8E"/>
    <w:rsid w:val="00470247"/>
    <w:rsid w:val="004707F1"/>
    <w:rsid w:val="00471327"/>
    <w:rsid w:val="00471AF6"/>
    <w:rsid w:val="00472502"/>
    <w:rsid w:val="00472A44"/>
    <w:rsid w:val="004737AC"/>
    <w:rsid w:val="00474535"/>
    <w:rsid w:val="00474DD9"/>
    <w:rsid w:val="004750E1"/>
    <w:rsid w:val="00475303"/>
    <w:rsid w:val="0047595D"/>
    <w:rsid w:val="004761CF"/>
    <w:rsid w:val="0047688B"/>
    <w:rsid w:val="00476C59"/>
    <w:rsid w:val="00477D20"/>
    <w:rsid w:val="004802E0"/>
    <w:rsid w:val="004805B0"/>
    <w:rsid w:val="00480A4A"/>
    <w:rsid w:val="00480C2F"/>
    <w:rsid w:val="00481273"/>
    <w:rsid w:val="00481279"/>
    <w:rsid w:val="00481789"/>
    <w:rsid w:val="004831A8"/>
    <w:rsid w:val="00483210"/>
    <w:rsid w:val="00483616"/>
    <w:rsid w:val="0048392D"/>
    <w:rsid w:val="00483B1F"/>
    <w:rsid w:val="00483E89"/>
    <w:rsid w:val="00484579"/>
    <w:rsid w:val="00484639"/>
    <w:rsid w:val="004851D2"/>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6C57"/>
    <w:rsid w:val="004975EB"/>
    <w:rsid w:val="00497C8A"/>
    <w:rsid w:val="00497D8E"/>
    <w:rsid w:val="004A0189"/>
    <w:rsid w:val="004A0246"/>
    <w:rsid w:val="004A0AF3"/>
    <w:rsid w:val="004A11E1"/>
    <w:rsid w:val="004A14B4"/>
    <w:rsid w:val="004A30A3"/>
    <w:rsid w:val="004A40D7"/>
    <w:rsid w:val="004A5321"/>
    <w:rsid w:val="004A55DC"/>
    <w:rsid w:val="004A570A"/>
    <w:rsid w:val="004A6B67"/>
    <w:rsid w:val="004A7D04"/>
    <w:rsid w:val="004B0443"/>
    <w:rsid w:val="004B0747"/>
    <w:rsid w:val="004B077D"/>
    <w:rsid w:val="004B0BD8"/>
    <w:rsid w:val="004B0D4B"/>
    <w:rsid w:val="004B13CB"/>
    <w:rsid w:val="004B1836"/>
    <w:rsid w:val="004B1A19"/>
    <w:rsid w:val="004B2858"/>
    <w:rsid w:val="004B2ADE"/>
    <w:rsid w:val="004B2B0D"/>
    <w:rsid w:val="004B3777"/>
    <w:rsid w:val="004B3A62"/>
    <w:rsid w:val="004B3BD0"/>
    <w:rsid w:val="004B3FC4"/>
    <w:rsid w:val="004B5A1D"/>
    <w:rsid w:val="004B5EA5"/>
    <w:rsid w:val="004B688F"/>
    <w:rsid w:val="004B7099"/>
    <w:rsid w:val="004B7D8F"/>
    <w:rsid w:val="004C0C26"/>
    <w:rsid w:val="004C1011"/>
    <w:rsid w:val="004C1193"/>
    <w:rsid w:val="004C1913"/>
    <w:rsid w:val="004C216F"/>
    <w:rsid w:val="004C2438"/>
    <w:rsid w:val="004C24C0"/>
    <w:rsid w:val="004C2BA0"/>
    <w:rsid w:val="004C2BA1"/>
    <w:rsid w:val="004C2C0A"/>
    <w:rsid w:val="004C3AD1"/>
    <w:rsid w:val="004C3C05"/>
    <w:rsid w:val="004C431F"/>
    <w:rsid w:val="004C502C"/>
    <w:rsid w:val="004C5615"/>
    <w:rsid w:val="004C5972"/>
    <w:rsid w:val="004C5E00"/>
    <w:rsid w:val="004C64F5"/>
    <w:rsid w:val="004C6CC2"/>
    <w:rsid w:val="004C6F92"/>
    <w:rsid w:val="004C707E"/>
    <w:rsid w:val="004C77C3"/>
    <w:rsid w:val="004C7B15"/>
    <w:rsid w:val="004D00DC"/>
    <w:rsid w:val="004D015B"/>
    <w:rsid w:val="004D0861"/>
    <w:rsid w:val="004D172E"/>
    <w:rsid w:val="004D228A"/>
    <w:rsid w:val="004D2426"/>
    <w:rsid w:val="004D255D"/>
    <w:rsid w:val="004D2BFC"/>
    <w:rsid w:val="004D2F28"/>
    <w:rsid w:val="004D307F"/>
    <w:rsid w:val="004D3449"/>
    <w:rsid w:val="004D38FB"/>
    <w:rsid w:val="004D3E4E"/>
    <w:rsid w:val="004D45F0"/>
    <w:rsid w:val="004D5502"/>
    <w:rsid w:val="004D55D8"/>
    <w:rsid w:val="004D5C59"/>
    <w:rsid w:val="004D67AB"/>
    <w:rsid w:val="004D6A17"/>
    <w:rsid w:val="004E038D"/>
    <w:rsid w:val="004E0A9F"/>
    <w:rsid w:val="004E0DA8"/>
    <w:rsid w:val="004E19B4"/>
    <w:rsid w:val="004E1FCC"/>
    <w:rsid w:val="004E210A"/>
    <w:rsid w:val="004E3081"/>
    <w:rsid w:val="004E30BD"/>
    <w:rsid w:val="004E3518"/>
    <w:rsid w:val="004E3EB5"/>
    <w:rsid w:val="004E421F"/>
    <w:rsid w:val="004E4223"/>
    <w:rsid w:val="004E4479"/>
    <w:rsid w:val="004E4ED6"/>
    <w:rsid w:val="004E53E5"/>
    <w:rsid w:val="004E5427"/>
    <w:rsid w:val="004E595D"/>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90D"/>
    <w:rsid w:val="004F79C9"/>
    <w:rsid w:val="00500A34"/>
    <w:rsid w:val="00500BC1"/>
    <w:rsid w:val="00500E0E"/>
    <w:rsid w:val="00501053"/>
    <w:rsid w:val="00501AD2"/>
    <w:rsid w:val="00501B10"/>
    <w:rsid w:val="00502124"/>
    <w:rsid w:val="005023C1"/>
    <w:rsid w:val="00502548"/>
    <w:rsid w:val="0050296D"/>
    <w:rsid w:val="00502C16"/>
    <w:rsid w:val="005034EE"/>
    <w:rsid w:val="00503607"/>
    <w:rsid w:val="005037D1"/>
    <w:rsid w:val="005038CD"/>
    <w:rsid w:val="00503C84"/>
    <w:rsid w:val="005042A6"/>
    <w:rsid w:val="00504AD1"/>
    <w:rsid w:val="00504C7F"/>
    <w:rsid w:val="005056E7"/>
    <w:rsid w:val="00506A1F"/>
    <w:rsid w:val="00510D90"/>
    <w:rsid w:val="00510D96"/>
    <w:rsid w:val="005112AE"/>
    <w:rsid w:val="00511551"/>
    <w:rsid w:val="00511577"/>
    <w:rsid w:val="005120AC"/>
    <w:rsid w:val="005123D0"/>
    <w:rsid w:val="0051266A"/>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3FE8"/>
    <w:rsid w:val="005242D8"/>
    <w:rsid w:val="00524FC8"/>
    <w:rsid w:val="00525123"/>
    <w:rsid w:val="005258C5"/>
    <w:rsid w:val="00525B82"/>
    <w:rsid w:val="00525F51"/>
    <w:rsid w:val="005274B3"/>
    <w:rsid w:val="00527BF8"/>
    <w:rsid w:val="00530018"/>
    <w:rsid w:val="005309FD"/>
    <w:rsid w:val="00530E19"/>
    <w:rsid w:val="005310BA"/>
    <w:rsid w:val="00531357"/>
    <w:rsid w:val="00532262"/>
    <w:rsid w:val="0053263C"/>
    <w:rsid w:val="00532CBD"/>
    <w:rsid w:val="00532E84"/>
    <w:rsid w:val="00532FE7"/>
    <w:rsid w:val="005334F1"/>
    <w:rsid w:val="00533894"/>
    <w:rsid w:val="00534265"/>
    <w:rsid w:val="005342D2"/>
    <w:rsid w:val="00534632"/>
    <w:rsid w:val="00534F69"/>
    <w:rsid w:val="005353BF"/>
    <w:rsid w:val="00535572"/>
    <w:rsid w:val="00535CAE"/>
    <w:rsid w:val="0053616B"/>
    <w:rsid w:val="00536B3B"/>
    <w:rsid w:val="00537525"/>
    <w:rsid w:val="00537E3D"/>
    <w:rsid w:val="005400E2"/>
    <w:rsid w:val="005406B4"/>
    <w:rsid w:val="0054079D"/>
    <w:rsid w:val="005409E4"/>
    <w:rsid w:val="00541C04"/>
    <w:rsid w:val="00541FE6"/>
    <w:rsid w:val="00542EF2"/>
    <w:rsid w:val="00543796"/>
    <w:rsid w:val="0054392B"/>
    <w:rsid w:val="005439F5"/>
    <w:rsid w:val="00543E2A"/>
    <w:rsid w:val="005443E2"/>
    <w:rsid w:val="0054441C"/>
    <w:rsid w:val="00544DAA"/>
    <w:rsid w:val="00545C5D"/>
    <w:rsid w:val="00546306"/>
    <w:rsid w:val="005467B7"/>
    <w:rsid w:val="0054759A"/>
    <w:rsid w:val="00550895"/>
    <w:rsid w:val="00550C5D"/>
    <w:rsid w:val="00551013"/>
    <w:rsid w:val="005512E5"/>
    <w:rsid w:val="00552724"/>
    <w:rsid w:val="00552964"/>
    <w:rsid w:val="00552EF3"/>
    <w:rsid w:val="00553954"/>
    <w:rsid w:val="00553AE1"/>
    <w:rsid w:val="00553CDE"/>
    <w:rsid w:val="00553DB7"/>
    <w:rsid w:val="005553C0"/>
    <w:rsid w:val="00556322"/>
    <w:rsid w:val="0055696D"/>
    <w:rsid w:val="00557679"/>
    <w:rsid w:val="00557FAF"/>
    <w:rsid w:val="005606FA"/>
    <w:rsid w:val="00560EAF"/>
    <w:rsid w:val="00560F21"/>
    <w:rsid w:val="005615B0"/>
    <w:rsid w:val="00561BD6"/>
    <w:rsid w:val="00561E95"/>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319"/>
    <w:rsid w:val="00574806"/>
    <w:rsid w:val="00574B1B"/>
    <w:rsid w:val="00575EF5"/>
    <w:rsid w:val="00576B7A"/>
    <w:rsid w:val="005772AF"/>
    <w:rsid w:val="00577EEB"/>
    <w:rsid w:val="00577F09"/>
    <w:rsid w:val="00580429"/>
    <w:rsid w:val="0058149C"/>
    <w:rsid w:val="005814A6"/>
    <w:rsid w:val="00581B2B"/>
    <w:rsid w:val="00581D28"/>
    <w:rsid w:val="00581D8C"/>
    <w:rsid w:val="00581FBA"/>
    <w:rsid w:val="00583575"/>
    <w:rsid w:val="00583664"/>
    <w:rsid w:val="00583A45"/>
    <w:rsid w:val="00583D6F"/>
    <w:rsid w:val="0058550D"/>
    <w:rsid w:val="00585B24"/>
    <w:rsid w:val="00585FA4"/>
    <w:rsid w:val="00586B9B"/>
    <w:rsid w:val="00586FFE"/>
    <w:rsid w:val="005870F0"/>
    <w:rsid w:val="005877F8"/>
    <w:rsid w:val="00587A49"/>
    <w:rsid w:val="00587A55"/>
    <w:rsid w:val="00587DA2"/>
    <w:rsid w:val="00590240"/>
    <w:rsid w:val="0059031C"/>
    <w:rsid w:val="00591358"/>
    <w:rsid w:val="00591437"/>
    <w:rsid w:val="00591A9D"/>
    <w:rsid w:val="00591D07"/>
    <w:rsid w:val="00591D1E"/>
    <w:rsid w:val="00592593"/>
    <w:rsid w:val="005930BF"/>
    <w:rsid w:val="0059387A"/>
    <w:rsid w:val="00593E71"/>
    <w:rsid w:val="005946AE"/>
    <w:rsid w:val="0059586B"/>
    <w:rsid w:val="005958CE"/>
    <w:rsid w:val="00595F26"/>
    <w:rsid w:val="00595FA6"/>
    <w:rsid w:val="0059601B"/>
    <w:rsid w:val="0059608A"/>
    <w:rsid w:val="00596569"/>
    <w:rsid w:val="00596C81"/>
    <w:rsid w:val="00596E18"/>
    <w:rsid w:val="00596FEF"/>
    <w:rsid w:val="005977E7"/>
    <w:rsid w:val="00597861"/>
    <w:rsid w:val="0059799C"/>
    <w:rsid w:val="005A0195"/>
    <w:rsid w:val="005A05EC"/>
    <w:rsid w:val="005A0C3F"/>
    <w:rsid w:val="005A166A"/>
    <w:rsid w:val="005A1BB6"/>
    <w:rsid w:val="005A1C76"/>
    <w:rsid w:val="005A2227"/>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3E3"/>
    <w:rsid w:val="005A7C45"/>
    <w:rsid w:val="005B1598"/>
    <w:rsid w:val="005B164C"/>
    <w:rsid w:val="005B1818"/>
    <w:rsid w:val="005B28A8"/>
    <w:rsid w:val="005B2949"/>
    <w:rsid w:val="005B34C5"/>
    <w:rsid w:val="005B35A4"/>
    <w:rsid w:val="005B3DE8"/>
    <w:rsid w:val="005B445B"/>
    <w:rsid w:val="005B483F"/>
    <w:rsid w:val="005B4AB8"/>
    <w:rsid w:val="005B50B9"/>
    <w:rsid w:val="005B57D0"/>
    <w:rsid w:val="005B5E55"/>
    <w:rsid w:val="005B604C"/>
    <w:rsid w:val="005B628E"/>
    <w:rsid w:val="005B637B"/>
    <w:rsid w:val="005B6548"/>
    <w:rsid w:val="005B6B87"/>
    <w:rsid w:val="005B77D5"/>
    <w:rsid w:val="005C07E1"/>
    <w:rsid w:val="005C163B"/>
    <w:rsid w:val="005C18ED"/>
    <w:rsid w:val="005C2030"/>
    <w:rsid w:val="005C20BD"/>
    <w:rsid w:val="005C2618"/>
    <w:rsid w:val="005C26F3"/>
    <w:rsid w:val="005C2C63"/>
    <w:rsid w:val="005C3904"/>
    <w:rsid w:val="005C3955"/>
    <w:rsid w:val="005C3EB2"/>
    <w:rsid w:val="005C47D5"/>
    <w:rsid w:val="005C533A"/>
    <w:rsid w:val="005C66DB"/>
    <w:rsid w:val="005D010C"/>
    <w:rsid w:val="005D053C"/>
    <w:rsid w:val="005D06FD"/>
    <w:rsid w:val="005D0C9B"/>
    <w:rsid w:val="005D0D0D"/>
    <w:rsid w:val="005D131F"/>
    <w:rsid w:val="005D1393"/>
    <w:rsid w:val="005D16CA"/>
    <w:rsid w:val="005D191A"/>
    <w:rsid w:val="005D276A"/>
    <w:rsid w:val="005D2C40"/>
    <w:rsid w:val="005D30F5"/>
    <w:rsid w:val="005D3196"/>
    <w:rsid w:val="005D34D4"/>
    <w:rsid w:val="005D36F8"/>
    <w:rsid w:val="005D3F73"/>
    <w:rsid w:val="005D407E"/>
    <w:rsid w:val="005D48E2"/>
    <w:rsid w:val="005D5194"/>
    <w:rsid w:val="005D5426"/>
    <w:rsid w:val="005D5469"/>
    <w:rsid w:val="005D566E"/>
    <w:rsid w:val="005D5959"/>
    <w:rsid w:val="005D59F9"/>
    <w:rsid w:val="005D5A32"/>
    <w:rsid w:val="005D5ABF"/>
    <w:rsid w:val="005D5B48"/>
    <w:rsid w:val="005D5CA5"/>
    <w:rsid w:val="005D5ECB"/>
    <w:rsid w:val="005D6212"/>
    <w:rsid w:val="005D62F0"/>
    <w:rsid w:val="005D67F2"/>
    <w:rsid w:val="005D6BE2"/>
    <w:rsid w:val="005D6F73"/>
    <w:rsid w:val="005D7AC8"/>
    <w:rsid w:val="005E01B6"/>
    <w:rsid w:val="005E0497"/>
    <w:rsid w:val="005E05E6"/>
    <w:rsid w:val="005E06A1"/>
    <w:rsid w:val="005E073E"/>
    <w:rsid w:val="005E0961"/>
    <w:rsid w:val="005E142C"/>
    <w:rsid w:val="005E1471"/>
    <w:rsid w:val="005E156C"/>
    <w:rsid w:val="005E2A65"/>
    <w:rsid w:val="005E2AA6"/>
    <w:rsid w:val="005E2C17"/>
    <w:rsid w:val="005E3549"/>
    <w:rsid w:val="005E3637"/>
    <w:rsid w:val="005E3905"/>
    <w:rsid w:val="005E3F75"/>
    <w:rsid w:val="005E4270"/>
    <w:rsid w:val="005E6112"/>
    <w:rsid w:val="005E6B3B"/>
    <w:rsid w:val="005E6E1D"/>
    <w:rsid w:val="005E735C"/>
    <w:rsid w:val="005E76CC"/>
    <w:rsid w:val="005E7742"/>
    <w:rsid w:val="005E776E"/>
    <w:rsid w:val="005E7F90"/>
    <w:rsid w:val="005F0B1D"/>
    <w:rsid w:val="005F11B0"/>
    <w:rsid w:val="005F125B"/>
    <w:rsid w:val="005F136E"/>
    <w:rsid w:val="005F186A"/>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8DD"/>
    <w:rsid w:val="005F6ECB"/>
    <w:rsid w:val="005F7D1B"/>
    <w:rsid w:val="00600088"/>
    <w:rsid w:val="00600B5B"/>
    <w:rsid w:val="00600C85"/>
    <w:rsid w:val="00601E57"/>
    <w:rsid w:val="0060216F"/>
    <w:rsid w:val="0060218F"/>
    <w:rsid w:val="00602A0B"/>
    <w:rsid w:val="00602B6B"/>
    <w:rsid w:val="00603120"/>
    <w:rsid w:val="00604A40"/>
    <w:rsid w:val="00604D7C"/>
    <w:rsid w:val="0060583C"/>
    <w:rsid w:val="00605963"/>
    <w:rsid w:val="00605B7D"/>
    <w:rsid w:val="00606C9F"/>
    <w:rsid w:val="00606E81"/>
    <w:rsid w:val="0060749F"/>
    <w:rsid w:val="00607C4F"/>
    <w:rsid w:val="006100D6"/>
    <w:rsid w:val="00610ACB"/>
    <w:rsid w:val="00610E30"/>
    <w:rsid w:val="006111A8"/>
    <w:rsid w:val="006119AC"/>
    <w:rsid w:val="00611DED"/>
    <w:rsid w:val="006121D1"/>
    <w:rsid w:val="0061270D"/>
    <w:rsid w:val="006127F4"/>
    <w:rsid w:val="00612994"/>
    <w:rsid w:val="00613486"/>
    <w:rsid w:val="00613D10"/>
    <w:rsid w:val="006148A3"/>
    <w:rsid w:val="00614AA2"/>
    <w:rsid w:val="00614BC9"/>
    <w:rsid w:val="00614C23"/>
    <w:rsid w:val="0061523D"/>
    <w:rsid w:val="00615739"/>
    <w:rsid w:val="006157F7"/>
    <w:rsid w:val="006157F9"/>
    <w:rsid w:val="00616B9E"/>
    <w:rsid w:val="00617689"/>
    <w:rsid w:val="0062012B"/>
    <w:rsid w:val="0062080C"/>
    <w:rsid w:val="00620904"/>
    <w:rsid w:val="00620AF4"/>
    <w:rsid w:val="00620B61"/>
    <w:rsid w:val="00620C02"/>
    <w:rsid w:val="006220AA"/>
    <w:rsid w:val="0062224F"/>
    <w:rsid w:val="006222A1"/>
    <w:rsid w:val="00623BB2"/>
    <w:rsid w:val="006257FD"/>
    <w:rsid w:val="00625EFA"/>
    <w:rsid w:val="00626AB4"/>
    <w:rsid w:val="00626FA5"/>
    <w:rsid w:val="0063001A"/>
    <w:rsid w:val="00630255"/>
    <w:rsid w:val="00630DD5"/>
    <w:rsid w:val="00630E75"/>
    <w:rsid w:val="00630FC1"/>
    <w:rsid w:val="00631450"/>
    <w:rsid w:val="0063152E"/>
    <w:rsid w:val="00632069"/>
    <w:rsid w:val="006322A8"/>
    <w:rsid w:val="00632554"/>
    <w:rsid w:val="00632591"/>
    <w:rsid w:val="006328BA"/>
    <w:rsid w:val="006328EF"/>
    <w:rsid w:val="0063353E"/>
    <w:rsid w:val="00633B90"/>
    <w:rsid w:val="006347CE"/>
    <w:rsid w:val="00635523"/>
    <w:rsid w:val="0063609A"/>
    <w:rsid w:val="00636980"/>
    <w:rsid w:val="00636BFF"/>
    <w:rsid w:val="00636DB6"/>
    <w:rsid w:val="00636ECA"/>
    <w:rsid w:val="00637E95"/>
    <w:rsid w:val="0064065C"/>
    <w:rsid w:val="00640668"/>
    <w:rsid w:val="006422A5"/>
    <w:rsid w:val="006422B1"/>
    <w:rsid w:val="00642872"/>
    <w:rsid w:val="006431BB"/>
    <w:rsid w:val="006432EC"/>
    <w:rsid w:val="006440DB"/>
    <w:rsid w:val="0064433A"/>
    <w:rsid w:val="006449AB"/>
    <w:rsid w:val="00644ADD"/>
    <w:rsid w:val="00644DEB"/>
    <w:rsid w:val="006458C2"/>
    <w:rsid w:val="00645F7C"/>
    <w:rsid w:val="00646716"/>
    <w:rsid w:val="00646DE8"/>
    <w:rsid w:val="006470BC"/>
    <w:rsid w:val="006476A7"/>
    <w:rsid w:val="006476D9"/>
    <w:rsid w:val="00647850"/>
    <w:rsid w:val="00647946"/>
    <w:rsid w:val="00647A3D"/>
    <w:rsid w:val="00650E56"/>
    <w:rsid w:val="0065111D"/>
    <w:rsid w:val="00651BBD"/>
    <w:rsid w:val="006520F8"/>
    <w:rsid w:val="00652AFD"/>
    <w:rsid w:val="00652ED3"/>
    <w:rsid w:val="006530D2"/>
    <w:rsid w:val="006535A2"/>
    <w:rsid w:val="00653A9D"/>
    <w:rsid w:val="00653CC0"/>
    <w:rsid w:val="00654144"/>
    <w:rsid w:val="0065423C"/>
    <w:rsid w:val="006544EA"/>
    <w:rsid w:val="00654899"/>
    <w:rsid w:val="00654A4F"/>
    <w:rsid w:val="00654BB9"/>
    <w:rsid w:val="0065509A"/>
    <w:rsid w:val="00655475"/>
    <w:rsid w:val="0065548D"/>
    <w:rsid w:val="006554F9"/>
    <w:rsid w:val="00655561"/>
    <w:rsid w:val="00655622"/>
    <w:rsid w:val="00655F82"/>
    <w:rsid w:val="00656ADB"/>
    <w:rsid w:val="00657087"/>
    <w:rsid w:val="006575FD"/>
    <w:rsid w:val="00657770"/>
    <w:rsid w:val="00657890"/>
    <w:rsid w:val="00660A70"/>
    <w:rsid w:val="00660CA7"/>
    <w:rsid w:val="00660F1A"/>
    <w:rsid w:val="00661614"/>
    <w:rsid w:val="006621D4"/>
    <w:rsid w:val="006623A6"/>
    <w:rsid w:val="0066252E"/>
    <w:rsid w:val="0066275F"/>
    <w:rsid w:val="006638D6"/>
    <w:rsid w:val="00663981"/>
    <w:rsid w:val="00663A64"/>
    <w:rsid w:val="00663AB3"/>
    <w:rsid w:val="00663CB1"/>
    <w:rsid w:val="00664259"/>
    <w:rsid w:val="0066432D"/>
    <w:rsid w:val="006645C8"/>
    <w:rsid w:val="00664886"/>
    <w:rsid w:val="00664B3D"/>
    <w:rsid w:val="00664C32"/>
    <w:rsid w:val="00664EF8"/>
    <w:rsid w:val="00664FE1"/>
    <w:rsid w:val="00665C6C"/>
    <w:rsid w:val="00666990"/>
    <w:rsid w:val="00666E2E"/>
    <w:rsid w:val="00666EAE"/>
    <w:rsid w:val="00667112"/>
    <w:rsid w:val="00667DD0"/>
    <w:rsid w:val="00667E45"/>
    <w:rsid w:val="00667F38"/>
    <w:rsid w:val="006700F9"/>
    <w:rsid w:val="00670568"/>
    <w:rsid w:val="006711B7"/>
    <w:rsid w:val="006714EF"/>
    <w:rsid w:val="00672064"/>
    <w:rsid w:val="00672C3E"/>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3B4"/>
    <w:rsid w:val="006815EB"/>
    <w:rsid w:val="006822A7"/>
    <w:rsid w:val="00683230"/>
    <w:rsid w:val="00683A7B"/>
    <w:rsid w:val="00683C53"/>
    <w:rsid w:val="006844E9"/>
    <w:rsid w:val="006851BE"/>
    <w:rsid w:val="006851E0"/>
    <w:rsid w:val="00685927"/>
    <w:rsid w:val="0068667D"/>
    <w:rsid w:val="006868A9"/>
    <w:rsid w:val="00686EC4"/>
    <w:rsid w:val="006870E3"/>
    <w:rsid w:val="006871DB"/>
    <w:rsid w:val="00690315"/>
    <w:rsid w:val="006904CB"/>
    <w:rsid w:val="006907A3"/>
    <w:rsid w:val="0069093F"/>
    <w:rsid w:val="00690A03"/>
    <w:rsid w:val="0069184B"/>
    <w:rsid w:val="006919AF"/>
    <w:rsid w:val="00691F25"/>
    <w:rsid w:val="00692871"/>
    <w:rsid w:val="00692F04"/>
    <w:rsid w:val="00693231"/>
    <w:rsid w:val="00695515"/>
    <w:rsid w:val="006957D1"/>
    <w:rsid w:val="006958B2"/>
    <w:rsid w:val="00695EA3"/>
    <w:rsid w:val="00695EDA"/>
    <w:rsid w:val="0069602B"/>
    <w:rsid w:val="0069670F"/>
    <w:rsid w:val="00696E62"/>
    <w:rsid w:val="00696FBB"/>
    <w:rsid w:val="00697898"/>
    <w:rsid w:val="00697C88"/>
    <w:rsid w:val="006A0295"/>
    <w:rsid w:val="006A08FB"/>
    <w:rsid w:val="006A0A70"/>
    <w:rsid w:val="006A0D5C"/>
    <w:rsid w:val="006A2173"/>
    <w:rsid w:val="006A230D"/>
    <w:rsid w:val="006A2CC3"/>
    <w:rsid w:val="006A3337"/>
    <w:rsid w:val="006A33F2"/>
    <w:rsid w:val="006A3452"/>
    <w:rsid w:val="006A3705"/>
    <w:rsid w:val="006A3B92"/>
    <w:rsid w:val="006A3B97"/>
    <w:rsid w:val="006A3C9B"/>
    <w:rsid w:val="006A3E28"/>
    <w:rsid w:val="006A3E9A"/>
    <w:rsid w:val="006A467E"/>
    <w:rsid w:val="006A4E0F"/>
    <w:rsid w:val="006A4E7A"/>
    <w:rsid w:val="006A5FF2"/>
    <w:rsid w:val="006A655E"/>
    <w:rsid w:val="006A672C"/>
    <w:rsid w:val="006A67BF"/>
    <w:rsid w:val="006A76E5"/>
    <w:rsid w:val="006B15F7"/>
    <w:rsid w:val="006B1BB4"/>
    <w:rsid w:val="006B1D0E"/>
    <w:rsid w:val="006B2403"/>
    <w:rsid w:val="006B2450"/>
    <w:rsid w:val="006B25AD"/>
    <w:rsid w:val="006B2650"/>
    <w:rsid w:val="006B278D"/>
    <w:rsid w:val="006B2A4B"/>
    <w:rsid w:val="006B343C"/>
    <w:rsid w:val="006B4779"/>
    <w:rsid w:val="006B4A53"/>
    <w:rsid w:val="006B4E49"/>
    <w:rsid w:val="006B4EA3"/>
    <w:rsid w:val="006B540A"/>
    <w:rsid w:val="006B5535"/>
    <w:rsid w:val="006B5627"/>
    <w:rsid w:val="006B5B58"/>
    <w:rsid w:val="006B65DB"/>
    <w:rsid w:val="006B6811"/>
    <w:rsid w:val="006B6B63"/>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502B"/>
    <w:rsid w:val="006C6025"/>
    <w:rsid w:val="006C68A8"/>
    <w:rsid w:val="006C7002"/>
    <w:rsid w:val="006C7986"/>
    <w:rsid w:val="006C7BE0"/>
    <w:rsid w:val="006D007D"/>
    <w:rsid w:val="006D01E6"/>
    <w:rsid w:val="006D0D82"/>
    <w:rsid w:val="006D13F4"/>
    <w:rsid w:val="006D2115"/>
    <w:rsid w:val="006D23CD"/>
    <w:rsid w:val="006D2430"/>
    <w:rsid w:val="006D372C"/>
    <w:rsid w:val="006D3C03"/>
    <w:rsid w:val="006D46AC"/>
    <w:rsid w:val="006D4D9C"/>
    <w:rsid w:val="006D53F9"/>
    <w:rsid w:val="006D5C1E"/>
    <w:rsid w:val="006D602A"/>
    <w:rsid w:val="006D6187"/>
    <w:rsid w:val="006D63F4"/>
    <w:rsid w:val="006D65B6"/>
    <w:rsid w:val="006D6C97"/>
    <w:rsid w:val="006D7497"/>
    <w:rsid w:val="006E2A5A"/>
    <w:rsid w:val="006E3D16"/>
    <w:rsid w:val="006E44EE"/>
    <w:rsid w:val="006E4988"/>
    <w:rsid w:val="006E520E"/>
    <w:rsid w:val="006E57AB"/>
    <w:rsid w:val="006E67AD"/>
    <w:rsid w:val="006E6C65"/>
    <w:rsid w:val="006F0A26"/>
    <w:rsid w:val="006F0A6F"/>
    <w:rsid w:val="006F0AB8"/>
    <w:rsid w:val="006F1463"/>
    <w:rsid w:val="006F1C40"/>
    <w:rsid w:val="006F1F5B"/>
    <w:rsid w:val="006F1FF9"/>
    <w:rsid w:val="006F224C"/>
    <w:rsid w:val="006F25E3"/>
    <w:rsid w:val="006F2C05"/>
    <w:rsid w:val="006F3062"/>
    <w:rsid w:val="006F3738"/>
    <w:rsid w:val="006F4090"/>
    <w:rsid w:val="006F4AC3"/>
    <w:rsid w:val="006F515C"/>
    <w:rsid w:val="006F5170"/>
    <w:rsid w:val="006F54B8"/>
    <w:rsid w:val="006F6CBB"/>
    <w:rsid w:val="006F7CF9"/>
    <w:rsid w:val="0070072E"/>
    <w:rsid w:val="00700857"/>
    <w:rsid w:val="00700DB4"/>
    <w:rsid w:val="007010E3"/>
    <w:rsid w:val="007012DC"/>
    <w:rsid w:val="00701953"/>
    <w:rsid w:val="00702A00"/>
    <w:rsid w:val="00702BCD"/>
    <w:rsid w:val="00703105"/>
    <w:rsid w:val="00704195"/>
    <w:rsid w:val="00704B25"/>
    <w:rsid w:val="00704B38"/>
    <w:rsid w:val="00704FD1"/>
    <w:rsid w:val="007052F1"/>
    <w:rsid w:val="00705547"/>
    <w:rsid w:val="007064F4"/>
    <w:rsid w:val="0070678A"/>
    <w:rsid w:val="00706BDD"/>
    <w:rsid w:val="00706DAE"/>
    <w:rsid w:val="007071BB"/>
    <w:rsid w:val="00707410"/>
    <w:rsid w:val="00707D15"/>
    <w:rsid w:val="00707F49"/>
    <w:rsid w:val="0071092C"/>
    <w:rsid w:val="00710964"/>
    <w:rsid w:val="00710A77"/>
    <w:rsid w:val="00710D57"/>
    <w:rsid w:val="00710DBF"/>
    <w:rsid w:val="007111D6"/>
    <w:rsid w:val="007114B2"/>
    <w:rsid w:val="00711A4D"/>
    <w:rsid w:val="00713B5A"/>
    <w:rsid w:val="00713E9B"/>
    <w:rsid w:val="007141A6"/>
    <w:rsid w:val="0071457C"/>
    <w:rsid w:val="00714E23"/>
    <w:rsid w:val="00715713"/>
    <w:rsid w:val="00715C81"/>
    <w:rsid w:val="007163AA"/>
    <w:rsid w:val="00716492"/>
    <w:rsid w:val="00716C84"/>
    <w:rsid w:val="00717A9B"/>
    <w:rsid w:val="00717B9C"/>
    <w:rsid w:val="00717E96"/>
    <w:rsid w:val="00720138"/>
    <w:rsid w:val="00720406"/>
    <w:rsid w:val="00720F20"/>
    <w:rsid w:val="0072123A"/>
    <w:rsid w:val="00721370"/>
    <w:rsid w:val="00721481"/>
    <w:rsid w:val="00721623"/>
    <w:rsid w:val="00721624"/>
    <w:rsid w:val="00721672"/>
    <w:rsid w:val="007216C7"/>
    <w:rsid w:val="00721C1B"/>
    <w:rsid w:val="00721EC8"/>
    <w:rsid w:val="00722708"/>
    <w:rsid w:val="00723154"/>
    <w:rsid w:val="00723DA1"/>
    <w:rsid w:val="00724D97"/>
    <w:rsid w:val="007254FD"/>
    <w:rsid w:val="00725D39"/>
    <w:rsid w:val="00725DE8"/>
    <w:rsid w:val="00725F32"/>
    <w:rsid w:val="007262AB"/>
    <w:rsid w:val="00726980"/>
    <w:rsid w:val="00726BFF"/>
    <w:rsid w:val="0072770C"/>
    <w:rsid w:val="00730093"/>
    <w:rsid w:val="00730F97"/>
    <w:rsid w:val="00730FC7"/>
    <w:rsid w:val="0073101D"/>
    <w:rsid w:val="00731037"/>
    <w:rsid w:val="0073184B"/>
    <w:rsid w:val="00731D72"/>
    <w:rsid w:val="007320EC"/>
    <w:rsid w:val="007322FA"/>
    <w:rsid w:val="00732727"/>
    <w:rsid w:val="00733327"/>
    <w:rsid w:val="00733347"/>
    <w:rsid w:val="00733715"/>
    <w:rsid w:val="007337F0"/>
    <w:rsid w:val="00733B8A"/>
    <w:rsid w:val="00733DCB"/>
    <w:rsid w:val="00733DE1"/>
    <w:rsid w:val="00733F4E"/>
    <w:rsid w:val="00734E65"/>
    <w:rsid w:val="00734FE5"/>
    <w:rsid w:val="00735137"/>
    <w:rsid w:val="007363B7"/>
    <w:rsid w:val="007363ED"/>
    <w:rsid w:val="00736B92"/>
    <w:rsid w:val="00737F3B"/>
    <w:rsid w:val="00740563"/>
    <w:rsid w:val="007409C7"/>
    <w:rsid w:val="00740DD9"/>
    <w:rsid w:val="007412AC"/>
    <w:rsid w:val="00742315"/>
    <w:rsid w:val="00742E7E"/>
    <w:rsid w:val="00742EA1"/>
    <w:rsid w:val="007433EB"/>
    <w:rsid w:val="00744805"/>
    <w:rsid w:val="00744864"/>
    <w:rsid w:val="00744A5B"/>
    <w:rsid w:val="0074501F"/>
    <w:rsid w:val="007453D1"/>
    <w:rsid w:val="007455D7"/>
    <w:rsid w:val="00745EA8"/>
    <w:rsid w:val="007467C8"/>
    <w:rsid w:val="00746873"/>
    <w:rsid w:val="00746CEB"/>
    <w:rsid w:val="00746D48"/>
    <w:rsid w:val="00747F8C"/>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276"/>
    <w:rsid w:val="00760FEF"/>
    <w:rsid w:val="007615ED"/>
    <w:rsid w:val="00761B29"/>
    <w:rsid w:val="00761C34"/>
    <w:rsid w:val="00761C9A"/>
    <w:rsid w:val="00762255"/>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188E"/>
    <w:rsid w:val="007719BD"/>
    <w:rsid w:val="00772194"/>
    <w:rsid w:val="0077221F"/>
    <w:rsid w:val="007728AC"/>
    <w:rsid w:val="00772F1E"/>
    <w:rsid w:val="007735BE"/>
    <w:rsid w:val="007736B5"/>
    <w:rsid w:val="007736EE"/>
    <w:rsid w:val="00773A05"/>
    <w:rsid w:val="00774CB5"/>
    <w:rsid w:val="007753FC"/>
    <w:rsid w:val="0077594A"/>
    <w:rsid w:val="007760BA"/>
    <w:rsid w:val="00776808"/>
    <w:rsid w:val="00776A17"/>
    <w:rsid w:val="00776DB8"/>
    <w:rsid w:val="00777140"/>
    <w:rsid w:val="00781368"/>
    <w:rsid w:val="00781905"/>
    <w:rsid w:val="00782347"/>
    <w:rsid w:val="00782B8D"/>
    <w:rsid w:val="00782E30"/>
    <w:rsid w:val="00782E60"/>
    <w:rsid w:val="00783174"/>
    <w:rsid w:val="0078318B"/>
    <w:rsid w:val="00783EE6"/>
    <w:rsid w:val="00784306"/>
    <w:rsid w:val="00784493"/>
    <w:rsid w:val="007846B5"/>
    <w:rsid w:val="00784750"/>
    <w:rsid w:val="00786EDE"/>
    <w:rsid w:val="00787025"/>
    <w:rsid w:val="0078708B"/>
    <w:rsid w:val="00787427"/>
    <w:rsid w:val="007874DD"/>
    <w:rsid w:val="00787CC0"/>
    <w:rsid w:val="00787F4F"/>
    <w:rsid w:val="0079058C"/>
    <w:rsid w:val="007906F7"/>
    <w:rsid w:val="00790F7F"/>
    <w:rsid w:val="00791890"/>
    <w:rsid w:val="007919DA"/>
    <w:rsid w:val="00792255"/>
    <w:rsid w:val="00792377"/>
    <w:rsid w:val="00792A4F"/>
    <w:rsid w:val="00792D6C"/>
    <w:rsid w:val="00793A69"/>
    <w:rsid w:val="00793B26"/>
    <w:rsid w:val="00793B2C"/>
    <w:rsid w:val="00793D13"/>
    <w:rsid w:val="00793E71"/>
    <w:rsid w:val="0079467D"/>
    <w:rsid w:val="00794BB9"/>
    <w:rsid w:val="00796E48"/>
    <w:rsid w:val="0079768D"/>
    <w:rsid w:val="007976E5"/>
    <w:rsid w:val="007A00F0"/>
    <w:rsid w:val="007A03E7"/>
    <w:rsid w:val="007A0A9E"/>
    <w:rsid w:val="007A2151"/>
    <w:rsid w:val="007A23C8"/>
    <w:rsid w:val="007A2718"/>
    <w:rsid w:val="007A2AA9"/>
    <w:rsid w:val="007A2F8C"/>
    <w:rsid w:val="007A3992"/>
    <w:rsid w:val="007A39A8"/>
    <w:rsid w:val="007A4517"/>
    <w:rsid w:val="007A4D5B"/>
    <w:rsid w:val="007A5091"/>
    <w:rsid w:val="007A584B"/>
    <w:rsid w:val="007A5934"/>
    <w:rsid w:val="007A6177"/>
    <w:rsid w:val="007A61F2"/>
    <w:rsid w:val="007A6581"/>
    <w:rsid w:val="007A6F12"/>
    <w:rsid w:val="007A7271"/>
    <w:rsid w:val="007A772F"/>
    <w:rsid w:val="007A7A9A"/>
    <w:rsid w:val="007A7F5E"/>
    <w:rsid w:val="007B19FF"/>
    <w:rsid w:val="007B1BE7"/>
    <w:rsid w:val="007B1F60"/>
    <w:rsid w:val="007B21B8"/>
    <w:rsid w:val="007B2766"/>
    <w:rsid w:val="007B2881"/>
    <w:rsid w:val="007B2AAB"/>
    <w:rsid w:val="007B2BCA"/>
    <w:rsid w:val="007B31B0"/>
    <w:rsid w:val="007B3376"/>
    <w:rsid w:val="007B3542"/>
    <w:rsid w:val="007B4339"/>
    <w:rsid w:val="007B4C53"/>
    <w:rsid w:val="007B4D07"/>
    <w:rsid w:val="007B4D43"/>
    <w:rsid w:val="007B4ED2"/>
    <w:rsid w:val="007B523E"/>
    <w:rsid w:val="007B56C5"/>
    <w:rsid w:val="007B5A89"/>
    <w:rsid w:val="007B5D19"/>
    <w:rsid w:val="007B6688"/>
    <w:rsid w:val="007B6775"/>
    <w:rsid w:val="007B7190"/>
    <w:rsid w:val="007B7BC7"/>
    <w:rsid w:val="007B7CB6"/>
    <w:rsid w:val="007C0168"/>
    <w:rsid w:val="007C080C"/>
    <w:rsid w:val="007C0A30"/>
    <w:rsid w:val="007C0E07"/>
    <w:rsid w:val="007C0E2F"/>
    <w:rsid w:val="007C15C9"/>
    <w:rsid w:val="007C167E"/>
    <w:rsid w:val="007C190A"/>
    <w:rsid w:val="007C243E"/>
    <w:rsid w:val="007C2BFE"/>
    <w:rsid w:val="007C3854"/>
    <w:rsid w:val="007C3958"/>
    <w:rsid w:val="007C3C37"/>
    <w:rsid w:val="007C3EB4"/>
    <w:rsid w:val="007C4839"/>
    <w:rsid w:val="007C4A78"/>
    <w:rsid w:val="007C4B61"/>
    <w:rsid w:val="007C4D6E"/>
    <w:rsid w:val="007C5E6E"/>
    <w:rsid w:val="007C6087"/>
    <w:rsid w:val="007C640F"/>
    <w:rsid w:val="007C68C9"/>
    <w:rsid w:val="007C68EA"/>
    <w:rsid w:val="007C6A24"/>
    <w:rsid w:val="007C7903"/>
    <w:rsid w:val="007C79C6"/>
    <w:rsid w:val="007C7F05"/>
    <w:rsid w:val="007D088F"/>
    <w:rsid w:val="007D0C73"/>
    <w:rsid w:val="007D0EE8"/>
    <w:rsid w:val="007D1402"/>
    <w:rsid w:val="007D1561"/>
    <w:rsid w:val="007D1A53"/>
    <w:rsid w:val="007D2A68"/>
    <w:rsid w:val="007D41CD"/>
    <w:rsid w:val="007D44A7"/>
    <w:rsid w:val="007D4BB3"/>
    <w:rsid w:val="007D5307"/>
    <w:rsid w:val="007D559C"/>
    <w:rsid w:val="007D58EE"/>
    <w:rsid w:val="007D6723"/>
    <w:rsid w:val="007D6B12"/>
    <w:rsid w:val="007D744E"/>
    <w:rsid w:val="007D7927"/>
    <w:rsid w:val="007E0DBA"/>
    <w:rsid w:val="007E1079"/>
    <w:rsid w:val="007E113B"/>
    <w:rsid w:val="007E12DB"/>
    <w:rsid w:val="007E1565"/>
    <w:rsid w:val="007E3408"/>
    <w:rsid w:val="007E39BC"/>
    <w:rsid w:val="007E3A4D"/>
    <w:rsid w:val="007E3C8E"/>
    <w:rsid w:val="007E41FB"/>
    <w:rsid w:val="007E4B2C"/>
    <w:rsid w:val="007E4B8D"/>
    <w:rsid w:val="007E53AD"/>
    <w:rsid w:val="007E5A8C"/>
    <w:rsid w:val="007E5FE9"/>
    <w:rsid w:val="007E6312"/>
    <w:rsid w:val="007E682E"/>
    <w:rsid w:val="007E691F"/>
    <w:rsid w:val="007E69C8"/>
    <w:rsid w:val="007E72E5"/>
    <w:rsid w:val="007E7396"/>
    <w:rsid w:val="007E7BE5"/>
    <w:rsid w:val="007E7FF7"/>
    <w:rsid w:val="007F01CF"/>
    <w:rsid w:val="007F153C"/>
    <w:rsid w:val="007F20AF"/>
    <w:rsid w:val="007F20EE"/>
    <w:rsid w:val="007F26A1"/>
    <w:rsid w:val="007F279D"/>
    <w:rsid w:val="007F35A6"/>
    <w:rsid w:val="007F3754"/>
    <w:rsid w:val="007F39B2"/>
    <w:rsid w:val="007F3A75"/>
    <w:rsid w:val="007F3D44"/>
    <w:rsid w:val="007F3FF9"/>
    <w:rsid w:val="007F48EC"/>
    <w:rsid w:val="007F53EF"/>
    <w:rsid w:val="007F575D"/>
    <w:rsid w:val="007F5B01"/>
    <w:rsid w:val="007F5CBB"/>
    <w:rsid w:val="007F7501"/>
    <w:rsid w:val="007F78C3"/>
    <w:rsid w:val="00800499"/>
    <w:rsid w:val="00800B89"/>
    <w:rsid w:val="00800FBC"/>
    <w:rsid w:val="00801111"/>
    <w:rsid w:val="00802C1A"/>
    <w:rsid w:val="0080305B"/>
    <w:rsid w:val="008030DB"/>
    <w:rsid w:val="00803188"/>
    <w:rsid w:val="00803A91"/>
    <w:rsid w:val="0080425B"/>
    <w:rsid w:val="00804398"/>
    <w:rsid w:val="008047B3"/>
    <w:rsid w:val="008048D8"/>
    <w:rsid w:val="008049DA"/>
    <w:rsid w:val="00805392"/>
    <w:rsid w:val="00805744"/>
    <w:rsid w:val="00806099"/>
    <w:rsid w:val="00806372"/>
    <w:rsid w:val="00806F7D"/>
    <w:rsid w:val="008074BA"/>
    <w:rsid w:val="00810B25"/>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1A"/>
    <w:rsid w:val="00820159"/>
    <w:rsid w:val="0082021F"/>
    <w:rsid w:val="008204E5"/>
    <w:rsid w:val="008206F9"/>
    <w:rsid w:val="00820A72"/>
    <w:rsid w:val="00821B06"/>
    <w:rsid w:val="00821CC1"/>
    <w:rsid w:val="00821D1F"/>
    <w:rsid w:val="00821EC4"/>
    <w:rsid w:val="00821FB9"/>
    <w:rsid w:val="0082227F"/>
    <w:rsid w:val="00822302"/>
    <w:rsid w:val="008224DD"/>
    <w:rsid w:val="0082273A"/>
    <w:rsid w:val="00822A34"/>
    <w:rsid w:val="00823618"/>
    <w:rsid w:val="00823672"/>
    <w:rsid w:val="008241A9"/>
    <w:rsid w:val="00824E28"/>
    <w:rsid w:val="00825C89"/>
    <w:rsid w:val="00825D68"/>
    <w:rsid w:val="00826059"/>
    <w:rsid w:val="008267F8"/>
    <w:rsid w:val="008269F6"/>
    <w:rsid w:val="00826F16"/>
    <w:rsid w:val="00827AD3"/>
    <w:rsid w:val="00827B5D"/>
    <w:rsid w:val="00827C6A"/>
    <w:rsid w:val="00830321"/>
    <w:rsid w:val="00831CA1"/>
    <w:rsid w:val="00832669"/>
    <w:rsid w:val="0083294F"/>
    <w:rsid w:val="00832DDA"/>
    <w:rsid w:val="00832F3C"/>
    <w:rsid w:val="0083315C"/>
    <w:rsid w:val="00833686"/>
    <w:rsid w:val="008345AF"/>
    <w:rsid w:val="008346E2"/>
    <w:rsid w:val="00835171"/>
    <w:rsid w:val="008368CF"/>
    <w:rsid w:val="0083735A"/>
    <w:rsid w:val="0083754B"/>
    <w:rsid w:val="00837733"/>
    <w:rsid w:val="00837B59"/>
    <w:rsid w:val="00837FA7"/>
    <w:rsid w:val="008401DE"/>
    <w:rsid w:val="0084047C"/>
    <w:rsid w:val="00840804"/>
    <w:rsid w:val="00840C2E"/>
    <w:rsid w:val="008423C0"/>
    <w:rsid w:val="00842464"/>
    <w:rsid w:val="008428E8"/>
    <w:rsid w:val="00842B89"/>
    <w:rsid w:val="00843124"/>
    <w:rsid w:val="008432CF"/>
    <w:rsid w:val="00843397"/>
    <w:rsid w:val="008441C3"/>
    <w:rsid w:val="00844691"/>
    <w:rsid w:val="0084489D"/>
    <w:rsid w:val="00844F8E"/>
    <w:rsid w:val="00846083"/>
    <w:rsid w:val="008461B2"/>
    <w:rsid w:val="00846CB5"/>
    <w:rsid w:val="00846DA6"/>
    <w:rsid w:val="00847749"/>
    <w:rsid w:val="0084795D"/>
    <w:rsid w:val="00850A74"/>
    <w:rsid w:val="00851070"/>
    <w:rsid w:val="00851185"/>
    <w:rsid w:val="008513F5"/>
    <w:rsid w:val="00851DBB"/>
    <w:rsid w:val="00851FF7"/>
    <w:rsid w:val="0085216F"/>
    <w:rsid w:val="00852B59"/>
    <w:rsid w:val="00852E24"/>
    <w:rsid w:val="00854213"/>
    <w:rsid w:val="0085449F"/>
    <w:rsid w:val="008549EB"/>
    <w:rsid w:val="00854AA0"/>
    <w:rsid w:val="00854DB6"/>
    <w:rsid w:val="00855053"/>
    <w:rsid w:val="00855274"/>
    <w:rsid w:val="0085580C"/>
    <w:rsid w:val="008558C3"/>
    <w:rsid w:val="00855AE5"/>
    <w:rsid w:val="00855C20"/>
    <w:rsid w:val="0085655D"/>
    <w:rsid w:val="00856B16"/>
    <w:rsid w:val="00856F80"/>
    <w:rsid w:val="0085739D"/>
    <w:rsid w:val="00860027"/>
    <w:rsid w:val="008601F3"/>
    <w:rsid w:val="00860584"/>
    <w:rsid w:val="008611EC"/>
    <w:rsid w:val="00861C1A"/>
    <w:rsid w:val="008626E4"/>
    <w:rsid w:val="0086395E"/>
    <w:rsid w:val="00863B1E"/>
    <w:rsid w:val="00864515"/>
    <w:rsid w:val="00864C35"/>
    <w:rsid w:val="00864C4E"/>
    <w:rsid w:val="00865206"/>
    <w:rsid w:val="00865B71"/>
    <w:rsid w:val="00866990"/>
    <w:rsid w:val="00867D45"/>
    <w:rsid w:val="00870892"/>
    <w:rsid w:val="0087128A"/>
    <w:rsid w:val="00871886"/>
    <w:rsid w:val="0087259C"/>
    <w:rsid w:val="0087279B"/>
    <w:rsid w:val="00873711"/>
    <w:rsid w:val="0087439A"/>
    <w:rsid w:val="0087460D"/>
    <w:rsid w:val="008752D0"/>
    <w:rsid w:val="00875844"/>
    <w:rsid w:val="00875945"/>
    <w:rsid w:val="008767C6"/>
    <w:rsid w:val="008769BB"/>
    <w:rsid w:val="00876B34"/>
    <w:rsid w:val="00876D13"/>
    <w:rsid w:val="00876DCC"/>
    <w:rsid w:val="00877197"/>
    <w:rsid w:val="00877480"/>
    <w:rsid w:val="008776BD"/>
    <w:rsid w:val="00877C45"/>
    <w:rsid w:val="00880362"/>
    <w:rsid w:val="00880528"/>
    <w:rsid w:val="00880627"/>
    <w:rsid w:val="0088071A"/>
    <w:rsid w:val="00880E9D"/>
    <w:rsid w:val="008814C4"/>
    <w:rsid w:val="00881524"/>
    <w:rsid w:val="0088185A"/>
    <w:rsid w:val="00881996"/>
    <w:rsid w:val="00881F72"/>
    <w:rsid w:val="00882043"/>
    <w:rsid w:val="008823F2"/>
    <w:rsid w:val="008833FA"/>
    <w:rsid w:val="00883AC1"/>
    <w:rsid w:val="00883C5E"/>
    <w:rsid w:val="00884944"/>
    <w:rsid w:val="008854D9"/>
    <w:rsid w:val="008856ED"/>
    <w:rsid w:val="008858A6"/>
    <w:rsid w:val="0088683C"/>
    <w:rsid w:val="00887864"/>
    <w:rsid w:val="00887963"/>
    <w:rsid w:val="00887E4F"/>
    <w:rsid w:val="00887E82"/>
    <w:rsid w:val="00890740"/>
    <w:rsid w:val="00890AE3"/>
    <w:rsid w:val="00890FB9"/>
    <w:rsid w:val="00890FBD"/>
    <w:rsid w:val="00892AFC"/>
    <w:rsid w:val="00892D20"/>
    <w:rsid w:val="00893047"/>
    <w:rsid w:val="00893130"/>
    <w:rsid w:val="00894072"/>
    <w:rsid w:val="00894259"/>
    <w:rsid w:val="008942CB"/>
    <w:rsid w:val="008944DC"/>
    <w:rsid w:val="008947DC"/>
    <w:rsid w:val="00894BDD"/>
    <w:rsid w:val="00894D17"/>
    <w:rsid w:val="00895B2D"/>
    <w:rsid w:val="00896D0F"/>
    <w:rsid w:val="00896F2F"/>
    <w:rsid w:val="008A0108"/>
    <w:rsid w:val="008A1426"/>
    <w:rsid w:val="008A1730"/>
    <w:rsid w:val="008A17B5"/>
    <w:rsid w:val="008A1E16"/>
    <w:rsid w:val="008A2CB3"/>
    <w:rsid w:val="008A2D08"/>
    <w:rsid w:val="008A2FA8"/>
    <w:rsid w:val="008A37DB"/>
    <w:rsid w:val="008A415C"/>
    <w:rsid w:val="008A469B"/>
    <w:rsid w:val="008A4D5C"/>
    <w:rsid w:val="008A4F62"/>
    <w:rsid w:val="008A50B7"/>
    <w:rsid w:val="008A5C1F"/>
    <w:rsid w:val="008A657B"/>
    <w:rsid w:val="008A6877"/>
    <w:rsid w:val="008A6E61"/>
    <w:rsid w:val="008A764E"/>
    <w:rsid w:val="008B0927"/>
    <w:rsid w:val="008B0A4E"/>
    <w:rsid w:val="008B0D1C"/>
    <w:rsid w:val="008B0EF5"/>
    <w:rsid w:val="008B1B96"/>
    <w:rsid w:val="008B328E"/>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C62"/>
    <w:rsid w:val="008C0D9A"/>
    <w:rsid w:val="008C0E9B"/>
    <w:rsid w:val="008C1D63"/>
    <w:rsid w:val="008C2681"/>
    <w:rsid w:val="008C2695"/>
    <w:rsid w:val="008C2FF9"/>
    <w:rsid w:val="008C383E"/>
    <w:rsid w:val="008C3DD5"/>
    <w:rsid w:val="008C4025"/>
    <w:rsid w:val="008C417F"/>
    <w:rsid w:val="008C449D"/>
    <w:rsid w:val="008C4C33"/>
    <w:rsid w:val="008C5465"/>
    <w:rsid w:val="008C59CC"/>
    <w:rsid w:val="008C5AF4"/>
    <w:rsid w:val="008C5B7A"/>
    <w:rsid w:val="008C5DB7"/>
    <w:rsid w:val="008C5F69"/>
    <w:rsid w:val="008C6EBC"/>
    <w:rsid w:val="008C7715"/>
    <w:rsid w:val="008C77D1"/>
    <w:rsid w:val="008D0BBD"/>
    <w:rsid w:val="008D130A"/>
    <w:rsid w:val="008D172F"/>
    <w:rsid w:val="008D21D7"/>
    <w:rsid w:val="008D24AF"/>
    <w:rsid w:val="008D268E"/>
    <w:rsid w:val="008D27C9"/>
    <w:rsid w:val="008D2D82"/>
    <w:rsid w:val="008D2EFC"/>
    <w:rsid w:val="008D430B"/>
    <w:rsid w:val="008D5522"/>
    <w:rsid w:val="008D5552"/>
    <w:rsid w:val="008D5A83"/>
    <w:rsid w:val="008D6071"/>
    <w:rsid w:val="008D63D5"/>
    <w:rsid w:val="008D65C6"/>
    <w:rsid w:val="008D68EF"/>
    <w:rsid w:val="008D6DAF"/>
    <w:rsid w:val="008D700B"/>
    <w:rsid w:val="008D7506"/>
    <w:rsid w:val="008D7630"/>
    <w:rsid w:val="008D766E"/>
    <w:rsid w:val="008E0B42"/>
    <w:rsid w:val="008E1150"/>
    <w:rsid w:val="008E229F"/>
    <w:rsid w:val="008E2948"/>
    <w:rsid w:val="008E314E"/>
    <w:rsid w:val="008E36AA"/>
    <w:rsid w:val="008E4026"/>
    <w:rsid w:val="008E4685"/>
    <w:rsid w:val="008E4AB6"/>
    <w:rsid w:val="008E5C4C"/>
    <w:rsid w:val="008E5DDB"/>
    <w:rsid w:val="008E63B1"/>
    <w:rsid w:val="008E7C82"/>
    <w:rsid w:val="008F052B"/>
    <w:rsid w:val="008F0588"/>
    <w:rsid w:val="008F0A5B"/>
    <w:rsid w:val="008F0CF4"/>
    <w:rsid w:val="008F0DBE"/>
    <w:rsid w:val="008F16CB"/>
    <w:rsid w:val="008F171D"/>
    <w:rsid w:val="008F194C"/>
    <w:rsid w:val="008F1A47"/>
    <w:rsid w:val="008F2016"/>
    <w:rsid w:val="008F2619"/>
    <w:rsid w:val="008F2F0D"/>
    <w:rsid w:val="008F331C"/>
    <w:rsid w:val="008F37F9"/>
    <w:rsid w:val="008F6F67"/>
    <w:rsid w:val="008F71B3"/>
    <w:rsid w:val="009011BF"/>
    <w:rsid w:val="009015FE"/>
    <w:rsid w:val="009019C6"/>
    <w:rsid w:val="0090299F"/>
    <w:rsid w:val="00902C7C"/>
    <w:rsid w:val="00902CD1"/>
    <w:rsid w:val="00902E82"/>
    <w:rsid w:val="00903697"/>
    <w:rsid w:val="00903A5D"/>
    <w:rsid w:val="0090454C"/>
    <w:rsid w:val="0090496F"/>
    <w:rsid w:val="00904A8F"/>
    <w:rsid w:val="009062E3"/>
    <w:rsid w:val="00906B62"/>
    <w:rsid w:val="00907097"/>
    <w:rsid w:val="00907834"/>
    <w:rsid w:val="00910031"/>
    <w:rsid w:val="009102B1"/>
    <w:rsid w:val="00911015"/>
    <w:rsid w:val="00912791"/>
    <w:rsid w:val="0091287D"/>
    <w:rsid w:val="00912935"/>
    <w:rsid w:val="00913298"/>
    <w:rsid w:val="00913417"/>
    <w:rsid w:val="00913918"/>
    <w:rsid w:val="0091473B"/>
    <w:rsid w:val="009147E3"/>
    <w:rsid w:val="00914BB4"/>
    <w:rsid w:val="00914DCA"/>
    <w:rsid w:val="0091574C"/>
    <w:rsid w:val="00915D32"/>
    <w:rsid w:val="00916580"/>
    <w:rsid w:val="0091683E"/>
    <w:rsid w:val="00917195"/>
    <w:rsid w:val="00921288"/>
    <w:rsid w:val="00921551"/>
    <w:rsid w:val="00921D9E"/>
    <w:rsid w:val="00921F1B"/>
    <w:rsid w:val="0092276B"/>
    <w:rsid w:val="00924877"/>
    <w:rsid w:val="009261DD"/>
    <w:rsid w:val="009262BA"/>
    <w:rsid w:val="009277CD"/>
    <w:rsid w:val="00927FAB"/>
    <w:rsid w:val="009300D4"/>
    <w:rsid w:val="00930602"/>
    <w:rsid w:val="00930699"/>
    <w:rsid w:val="00930D28"/>
    <w:rsid w:val="00930D83"/>
    <w:rsid w:val="00930E32"/>
    <w:rsid w:val="00931C79"/>
    <w:rsid w:val="00931CC7"/>
    <w:rsid w:val="00931D11"/>
    <w:rsid w:val="009328A5"/>
    <w:rsid w:val="009330CD"/>
    <w:rsid w:val="009339B6"/>
    <w:rsid w:val="00934567"/>
    <w:rsid w:val="009346D2"/>
    <w:rsid w:val="00934887"/>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652"/>
    <w:rsid w:val="00942C0C"/>
    <w:rsid w:val="00943237"/>
    <w:rsid w:val="00943251"/>
    <w:rsid w:val="00944626"/>
    <w:rsid w:val="009447C4"/>
    <w:rsid w:val="00944CBB"/>
    <w:rsid w:val="00944E39"/>
    <w:rsid w:val="00944F8D"/>
    <w:rsid w:val="009459E3"/>
    <w:rsid w:val="00945C5A"/>
    <w:rsid w:val="00946EA5"/>
    <w:rsid w:val="00946F71"/>
    <w:rsid w:val="00947606"/>
    <w:rsid w:val="00947DE7"/>
    <w:rsid w:val="00950067"/>
    <w:rsid w:val="0095017B"/>
    <w:rsid w:val="009505B0"/>
    <w:rsid w:val="00950693"/>
    <w:rsid w:val="00950D66"/>
    <w:rsid w:val="009510C4"/>
    <w:rsid w:val="009518F0"/>
    <w:rsid w:val="00952B01"/>
    <w:rsid w:val="00954034"/>
    <w:rsid w:val="00954435"/>
    <w:rsid w:val="00954AEE"/>
    <w:rsid w:val="00954F7B"/>
    <w:rsid w:val="009550DC"/>
    <w:rsid w:val="0095568A"/>
    <w:rsid w:val="00955710"/>
    <w:rsid w:val="009566D9"/>
    <w:rsid w:val="0095710F"/>
    <w:rsid w:val="00957D7C"/>
    <w:rsid w:val="009601BA"/>
    <w:rsid w:val="00960296"/>
    <w:rsid w:val="00960695"/>
    <w:rsid w:val="0096089D"/>
    <w:rsid w:val="0096172C"/>
    <w:rsid w:val="00961CA7"/>
    <w:rsid w:val="00961EC2"/>
    <w:rsid w:val="00961FD9"/>
    <w:rsid w:val="0096242E"/>
    <w:rsid w:val="009624F1"/>
    <w:rsid w:val="00962B51"/>
    <w:rsid w:val="00962DF5"/>
    <w:rsid w:val="00963042"/>
    <w:rsid w:val="0096341A"/>
    <w:rsid w:val="009638D4"/>
    <w:rsid w:val="0096394C"/>
    <w:rsid w:val="00963F2B"/>
    <w:rsid w:val="009640E6"/>
    <w:rsid w:val="00964E33"/>
    <w:rsid w:val="00965649"/>
    <w:rsid w:val="00965AAC"/>
    <w:rsid w:val="00965B54"/>
    <w:rsid w:val="009660C7"/>
    <w:rsid w:val="009664A9"/>
    <w:rsid w:val="009666D6"/>
    <w:rsid w:val="00966EB1"/>
    <w:rsid w:val="009676FC"/>
    <w:rsid w:val="00970896"/>
    <w:rsid w:val="00971AB3"/>
    <w:rsid w:val="00971D5F"/>
    <w:rsid w:val="009722BA"/>
    <w:rsid w:val="0097268D"/>
    <w:rsid w:val="00972734"/>
    <w:rsid w:val="0097282B"/>
    <w:rsid w:val="00972CB7"/>
    <w:rsid w:val="0097309D"/>
    <w:rsid w:val="009733FA"/>
    <w:rsid w:val="00973995"/>
    <w:rsid w:val="00973C6F"/>
    <w:rsid w:val="00974050"/>
    <w:rsid w:val="0097421A"/>
    <w:rsid w:val="00974593"/>
    <w:rsid w:val="0097477C"/>
    <w:rsid w:val="009747EE"/>
    <w:rsid w:val="009750CA"/>
    <w:rsid w:val="0097551C"/>
    <w:rsid w:val="00975758"/>
    <w:rsid w:val="00976636"/>
    <w:rsid w:val="00976766"/>
    <w:rsid w:val="00976D7B"/>
    <w:rsid w:val="00976FE5"/>
    <w:rsid w:val="00977219"/>
    <w:rsid w:val="00977491"/>
    <w:rsid w:val="00977CB7"/>
    <w:rsid w:val="00977CDE"/>
    <w:rsid w:val="00977D1E"/>
    <w:rsid w:val="0098096F"/>
    <w:rsid w:val="0098108A"/>
    <w:rsid w:val="009818D9"/>
    <w:rsid w:val="00981997"/>
    <w:rsid w:val="00981B2D"/>
    <w:rsid w:val="00981EDD"/>
    <w:rsid w:val="00982A80"/>
    <w:rsid w:val="00982AA4"/>
    <w:rsid w:val="00982AEB"/>
    <w:rsid w:val="00982B91"/>
    <w:rsid w:val="00982C14"/>
    <w:rsid w:val="00982F15"/>
    <w:rsid w:val="009837F3"/>
    <w:rsid w:val="00984023"/>
    <w:rsid w:val="00984442"/>
    <w:rsid w:val="009845B5"/>
    <w:rsid w:val="00984671"/>
    <w:rsid w:val="00985B2F"/>
    <w:rsid w:val="00985F71"/>
    <w:rsid w:val="00985FB3"/>
    <w:rsid w:val="00986B78"/>
    <w:rsid w:val="00986D2D"/>
    <w:rsid w:val="0098715F"/>
    <w:rsid w:val="009874EB"/>
    <w:rsid w:val="009879A7"/>
    <w:rsid w:val="00987F19"/>
    <w:rsid w:val="00990587"/>
    <w:rsid w:val="009907CA"/>
    <w:rsid w:val="00990CC8"/>
    <w:rsid w:val="00991294"/>
    <w:rsid w:val="009917C4"/>
    <w:rsid w:val="009919B0"/>
    <w:rsid w:val="00991AC7"/>
    <w:rsid w:val="00991BFB"/>
    <w:rsid w:val="00992AAE"/>
    <w:rsid w:val="009932C7"/>
    <w:rsid w:val="0099350E"/>
    <w:rsid w:val="00993512"/>
    <w:rsid w:val="00993821"/>
    <w:rsid w:val="0099429C"/>
    <w:rsid w:val="00994E00"/>
    <w:rsid w:val="0099511F"/>
    <w:rsid w:val="00995F03"/>
    <w:rsid w:val="009969E1"/>
    <w:rsid w:val="00997322"/>
    <w:rsid w:val="009973E5"/>
    <w:rsid w:val="0099743E"/>
    <w:rsid w:val="009A0095"/>
    <w:rsid w:val="009A0862"/>
    <w:rsid w:val="009A0B31"/>
    <w:rsid w:val="009A11B0"/>
    <w:rsid w:val="009A1D87"/>
    <w:rsid w:val="009A226D"/>
    <w:rsid w:val="009A2CA9"/>
    <w:rsid w:val="009A2D7F"/>
    <w:rsid w:val="009A30EC"/>
    <w:rsid w:val="009A3785"/>
    <w:rsid w:val="009A4297"/>
    <w:rsid w:val="009A4641"/>
    <w:rsid w:val="009A508F"/>
    <w:rsid w:val="009A524C"/>
    <w:rsid w:val="009A52C5"/>
    <w:rsid w:val="009A5CA7"/>
    <w:rsid w:val="009A60A1"/>
    <w:rsid w:val="009A7713"/>
    <w:rsid w:val="009A7931"/>
    <w:rsid w:val="009A7A87"/>
    <w:rsid w:val="009B0251"/>
    <w:rsid w:val="009B0BE6"/>
    <w:rsid w:val="009B17EE"/>
    <w:rsid w:val="009B1B25"/>
    <w:rsid w:val="009B2406"/>
    <w:rsid w:val="009B2A94"/>
    <w:rsid w:val="009B2C6B"/>
    <w:rsid w:val="009B2FD2"/>
    <w:rsid w:val="009B3016"/>
    <w:rsid w:val="009B3980"/>
    <w:rsid w:val="009B39FD"/>
    <w:rsid w:val="009B3DC3"/>
    <w:rsid w:val="009B3EB9"/>
    <w:rsid w:val="009B5344"/>
    <w:rsid w:val="009B5B41"/>
    <w:rsid w:val="009B6478"/>
    <w:rsid w:val="009B699C"/>
    <w:rsid w:val="009B6F31"/>
    <w:rsid w:val="009B7E7A"/>
    <w:rsid w:val="009C0041"/>
    <w:rsid w:val="009C03D5"/>
    <w:rsid w:val="009C0604"/>
    <w:rsid w:val="009C0A21"/>
    <w:rsid w:val="009C109C"/>
    <w:rsid w:val="009C1613"/>
    <w:rsid w:val="009C1A91"/>
    <w:rsid w:val="009C200F"/>
    <w:rsid w:val="009C227C"/>
    <w:rsid w:val="009C22A6"/>
    <w:rsid w:val="009C27EB"/>
    <w:rsid w:val="009C29AA"/>
    <w:rsid w:val="009C300A"/>
    <w:rsid w:val="009C302C"/>
    <w:rsid w:val="009C3536"/>
    <w:rsid w:val="009C38D1"/>
    <w:rsid w:val="009C3964"/>
    <w:rsid w:val="009C691C"/>
    <w:rsid w:val="009C7153"/>
    <w:rsid w:val="009C7643"/>
    <w:rsid w:val="009C7C69"/>
    <w:rsid w:val="009C7DA1"/>
    <w:rsid w:val="009D0021"/>
    <w:rsid w:val="009D108F"/>
    <w:rsid w:val="009D14B6"/>
    <w:rsid w:val="009D160E"/>
    <w:rsid w:val="009D2574"/>
    <w:rsid w:val="009D2E92"/>
    <w:rsid w:val="009D33F8"/>
    <w:rsid w:val="009D371B"/>
    <w:rsid w:val="009D3ABC"/>
    <w:rsid w:val="009D41B6"/>
    <w:rsid w:val="009D4330"/>
    <w:rsid w:val="009D47AF"/>
    <w:rsid w:val="009D4E57"/>
    <w:rsid w:val="009D6C77"/>
    <w:rsid w:val="009D6DB4"/>
    <w:rsid w:val="009E018D"/>
    <w:rsid w:val="009E03BC"/>
    <w:rsid w:val="009E0784"/>
    <w:rsid w:val="009E0A80"/>
    <w:rsid w:val="009E1811"/>
    <w:rsid w:val="009E1A97"/>
    <w:rsid w:val="009E2322"/>
    <w:rsid w:val="009E23F6"/>
    <w:rsid w:val="009E251D"/>
    <w:rsid w:val="009E2C47"/>
    <w:rsid w:val="009E2CDA"/>
    <w:rsid w:val="009E33C6"/>
    <w:rsid w:val="009E3802"/>
    <w:rsid w:val="009E3E09"/>
    <w:rsid w:val="009E4070"/>
    <w:rsid w:val="009E45C5"/>
    <w:rsid w:val="009E4812"/>
    <w:rsid w:val="009E4E4A"/>
    <w:rsid w:val="009E4EAD"/>
    <w:rsid w:val="009E5155"/>
    <w:rsid w:val="009E56F7"/>
    <w:rsid w:val="009E5710"/>
    <w:rsid w:val="009E5C88"/>
    <w:rsid w:val="009E5D89"/>
    <w:rsid w:val="009E5FDD"/>
    <w:rsid w:val="009E6083"/>
    <w:rsid w:val="009E68FC"/>
    <w:rsid w:val="009E6FCC"/>
    <w:rsid w:val="009E76AF"/>
    <w:rsid w:val="009F033D"/>
    <w:rsid w:val="009F04C7"/>
    <w:rsid w:val="009F1F09"/>
    <w:rsid w:val="009F2438"/>
    <w:rsid w:val="009F3C4F"/>
    <w:rsid w:val="009F4294"/>
    <w:rsid w:val="009F4399"/>
    <w:rsid w:val="009F4467"/>
    <w:rsid w:val="009F472E"/>
    <w:rsid w:val="009F4F80"/>
    <w:rsid w:val="009F5576"/>
    <w:rsid w:val="009F582E"/>
    <w:rsid w:val="009F5C71"/>
    <w:rsid w:val="009F634E"/>
    <w:rsid w:val="009F662E"/>
    <w:rsid w:val="009F6723"/>
    <w:rsid w:val="009F7192"/>
    <w:rsid w:val="009F75E6"/>
    <w:rsid w:val="009F7E7C"/>
    <w:rsid w:val="009F7EE9"/>
    <w:rsid w:val="009F7FBA"/>
    <w:rsid w:val="00A00647"/>
    <w:rsid w:val="00A00C8A"/>
    <w:rsid w:val="00A00CB3"/>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87F"/>
    <w:rsid w:val="00A06A11"/>
    <w:rsid w:val="00A07091"/>
    <w:rsid w:val="00A0715C"/>
    <w:rsid w:val="00A07C53"/>
    <w:rsid w:val="00A07C55"/>
    <w:rsid w:val="00A107CD"/>
    <w:rsid w:val="00A10A21"/>
    <w:rsid w:val="00A124C4"/>
    <w:rsid w:val="00A125B1"/>
    <w:rsid w:val="00A12C85"/>
    <w:rsid w:val="00A12C95"/>
    <w:rsid w:val="00A12D74"/>
    <w:rsid w:val="00A12EE0"/>
    <w:rsid w:val="00A13308"/>
    <w:rsid w:val="00A13CA2"/>
    <w:rsid w:val="00A14640"/>
    <w:rsid w:val="00A147BE"/>
    <w:rsid w:val="00A14A5B"/>
    <w:rsid w:val="00A14CF1"/>
    <w:rsid w:val="00A14F28"/>
    <w:rsid w:val="00A1530F"/>
    <w:rsid w:val="00A15D5A"/>
    <w:rsid w:val="00A168DE"/>
    <w:rsid w:val="00A178AF"/>
    <w:rsid w:val="00A17B8F"/>
    <w:rsid w:val="00A20276"/>
    <w:rsid w:val="00A203B5"/>
    <w:rsid w:val="00A210BB"/>
    <w:rsid w:val="00A2131F"/>
    <w:rsid w:val="00A21408"/>
    <w:rsid w:val="00A21523"/>
    <w:rsid w:val="00A229DE"/>
    <w:rsid w:val="00A238D5"/>
    <w:rsid w:val="00A239A6"/>
    <w:rsid w:val="00A23AB6"/>
    <w:rsid w:val="00A23DE3"/>
    <w:rsid w:val="00A2405B"/>
    <w:rsid w:val="00A24698"/>
    <w:rsid w:val="00A24787"/>
    <w:rsid w:val="00A25059"/>
    <w:rsid w:val="00A25E9C"/>
    <w:rsid w:val="00A26A80"/>
    <w:rsid w:val="00A27C2E"/>
    <w:rsid w:val="00A304DD"/>
    <w:rsid w:val="00A30A31"/>
    <w:rsid w:val="00A31186"/>
    <w:rsid w:val="00A31252"/>
    <w:rsid w:val="00A330DF"/>
    <w:rsid w:val="00A331AB"/>
    <w:rsid w:val="00A3332E"/>
    <w:rsid w:val="00A335DF"/>
    <w:rsid w:val="00A339B5"/>
    <w:rsid w:val="00A3426A"/>
    <w:rsid w:val="00A34B30"/>
    <w:rsid w:val="00A352E5"/>
    <w:rsid w:val="00A35E94"/>
    <w:rsid w:val="00A36B29"/>
    <w:rsid w:val="00A36CDD"/>
    <w:rsid w:val="00A36E05"/>
    <w:rsid w:val="00A37563"/>
    <w:rsid w:val="00A37AD0"/>
    <w:rsid w:val="00A4011A"/>
    <w:rsid w:val="00A40599"/>
    <w:rsid w:val="00A4103E"/>
    <w:rsid w:val="00A41247"/>
    <w:rsid w:val="00A41CD4"/>
    <w:rsid w:val="00A41ECA"/>
    <w:rsid w:val="00A41FE3"/>
    <w:rsid w:val="00A421C1"/>
    <w:rsid w:val="00A425CE"/>
    <w:rsid w:val="00A4293C"/>
    <w:rsid w:val="00A429B8"/>
    <w:rsid w:val="00A42B8C"/>
    <w:rsid w:val="00A42C23"/>
    <w:rsid w:val="00A4316B"/>
    <w:rsid w:val="00A43703"/>
    <w:rsid w:val="00A43EEF"/>
    <w:rsid w:val="00A442E7"/>
    <w:rsid w:val="00A44429"/>
    <w:rsid w:val="00A44FF8"/>
    <w:rsid w:val="00A4513E"/>
    <w:rsid w:val="00A454FA"/>
    <w:rsid w:val="00A45E23"/>
    <w:rsid w:val="00A46149"/>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67D"/>
    <w:rsid w:val="00A63B7B"/>
    <w:rsid w:val="00A643D6"/>
    <w:rsid w:val="00A64811"/>
    <w:rsid w:val="00A64B20"/>
    <w:rsid w:val="00A64E6B"/>
    <w:rsid w:val="00A65271"/>
    <w:rsid w:val="00A65D0A"/>
    <w:rsid w:val="00A661B3"/>
    <w:rsid w:val="00A6630A"/>
    <w:rsid w:val="00A6643B"/>
    <w:rsid w:val="00A66784"/>
    <w:rsid w:val="00A66910"/>
    <w:rsid w:val="00A66C23"/>
    <w:rsid w:val="00A66CF7"/>
    <w:rsid w:val="00A66FDA"/>
    <w:rsid w:val="00A67B2B"/>
    <w:rsid w:val="00A67BF3"/>
    <w:rsid w:val="00A702CE"/>
    <w:rsid w:val="00A70536"/>
    <w:rsid w:val="00A705E4"/>
    <w:rsid w:val="00A70C52"/>
    <w:rsid w:val="00A711C8"/>
    <w:rsid w:val="00A72716"/>
    <w:rsid w:val="00A72C9C"/>
    <w:rsid w:val="00A730BA"/>
    <w:rsid w:val="00A735EF"/>
    <w:rsid w:val="00A73F3C"/>
    <w:rsid w:val="00A751EF"/>
    <w:rsid w:val="00A7536B"/>
    <w:rsid w:val="00A758F1"/>
    <w:rsid w:val="00A76167"/>
    <w:rsid w:val="00A76549"/>
    <w:rsid w:val="00A76DFE"/>
    <w:rsid w:val="00A76F8D"/>
    <w:rsid w:val="00A7769A"/>
    <w:rsid w:val="00A80BFB"/>
    <w:rsid w:val="00A80F02"/>
    <w:rsid w:val="00A8141B"/>
    <w:rsid w:val="00A81985"/>
    <w:rsid w:val="00A81E21"/>
    <w:rsid w:val="00A8293C"/>
    <w:rsid w:val="00A82D83"/>
    <w:rsid w:val="00A82E7F"/>
    <w:rsid w:val="00A84043"/>
    <w:rsid w:val="00A848DC"/>
    <w:rsid w:val="00A849B2"/>
    <w:rsid w:val="00A84AD3"/>
    <w:rsid w:val="00A84F15"/>
    <w:rsid w:val="00A84F3C"/>
    <w:rsid w:val="00A8593A"/>
    <w:rsid w:val="00A8618B"/>
    <w:rsid w:val="00A8657D"/>
    <w:rsid w:val="00A86999"/>
    <w:rsid w:val="00A870D6"/>
    <w:rsid w:val="00A871BA"/>
    <w:rsid w:val="00A877EF"/>
    <w:rsid w:val="00A87E1C"/>
    <w:rsid w:val="00A90791"/>
    <w:rsid w:val="00A907B4"/>
    <w:rsid w:val="00A90949"/>
    <w:rsid w:val="00A90AF2"/>
    <w:rsid w:val="00A91218"/>
    <w:rsid w:val="00A92389"/>
    <w:rsid w:val="00A9273B"/>
    <w:rsid w:val="00A9299B"/>
    <w:rsid w:val="00A92B2B"/>
    <w:rsid w:val="00A935B7"/>
    <w:rsid w:val="00A93A32"/>
    <w:rsid w:val="00A93BF6"/>
    <w:rsid w:val="00A94226"/>
    <w:rsid w:val="00A9492B"/>
    <w:rsid w:val="00A949A9"/>
    <w:rsid w:val="00A95D96"/>
    <w:rsid w:val="00A95FCC"/>
    <w:rsid w:val="00A9613C"/>
    <w:rsid w:val="00A96DEF"/>
    <w:rsid w:val="00A974DC"/>
    <w:rsid w:val="00A97AA8"/>
    <w:rsid w:val="00A97B91"/>
    <w:rsid w:val="00A97C11"/>
    <w:rsid w:val="00AA04E0"/>
    <w:rsid w:val="00AA0A58"/>
    <w:rsid w:val="00AA10AD"/>
    <w:rsid w:val="00AA114E"/>
    <w:rsid w:val="00AA1885"/>
    <w:rsid w:val="00AA1D44"/>
    <w:rsid w:val="00AA1EF8"/>
    <w:rsid w:val="00AA1F6A"/>
    <w:rsid w:val="00AA2250"/>
    <w:rsid w:val="00AA2533"/>
    <w:rsid w:val="00AA277C"/>
    <w:rsid w:val="00AA2D3C"/>
    <w:rsid w:val="00AA2FB7"/>
    <w:rsid w:val="00AA356A"/>
    <w:rsid w:val="00AA4001"/>
    <w:rsid w:val="00AA54AA"/>
    <w:rsid w:val="00AA57BE"/>
    <w:rsid w:val="00AA624C"/>
    <w:rsid w:val="00AA65BD"/>
    <w:rsid w:val="00AA6DB1"/>
    <w:rsid w:val="00AA71B9"/>
    <w:rsid w:val="00AA7CD0"/>
    <w:rsid w:val="00AB1071"/>
    <w:rsid w:val="00AB1278"/>
    <w:rsid w:val="00AB13FD"/>
    <w:rsid w:val="00AB1DC1"/>
    <w:rsid w:val="00AB21B6"/>
    <w:rsid w:val="00AB265A"/>
    <w:rsid w:val="00AB2938"/>
    <w:rsid w:val="00AB2D18"/>
    <w:rsid w:val="00AB2F00"/>
    <w:rsid w:val="00AB2F52"/>
    <w:rsid w:val="00AB2FE6"/>
    <w:rsid w:val="00AB4331"/>
    <w:rsid w:val="00AB440A"/>
    <w:rsid w:val="00AB4693"/>
    <w:rsid w:val="00AB4A38"/>
    <w:rsid w:val="00AB4CDA"/>
    <w:rsid w:val="00AB4F00"/>
    <w:rsid w:val="00AB502F"/>
    <w:rsid w:val="00AB54AF"/>
    <w:rsid w:val="00AB5EFC"/>
    <w:rsid w:val="00AB620C"/>
    <w:rsid w:val="00AB6454"/>
    <w:rsid w:val="00AB6D1A"/>
    <w:rsid w:val="00AB6E90"/>
    <w:rsid w:val="00AB7CB3"/>
    <w:rsid w:val="00AB7CDA"/>
    <w:rsid w:val="00AB7E54"/>
    <w:rsid w:val="00AB7F38"/>
    <w:rsid w:val="00AC0511"/>
    <w:rsid w:val="00AC1B81"/>
    <w:rsid w:val="00AC232B"/>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25BA"/>
    <w:rsid w:val="00AD3123"/>
    <w:rsid w:val="00AD359C"/>
    <w:rsid w:val="00AD3A5E"/>
    <w:rsid w:val="00AD4713"/>
    <w:rsid w:val="00AD5221"/>
    <w:rsid w:val="00AD58B9"/>
    <w:rsid w:val="00AD5997"/>
    <w:rsid w:val="00AD5E89"/>
    <w:rsid w:val="00AD63D1"/>
    <w:rsid w:val="00AD65E8"/>
    <w:rsid w:val="00AE1025"/>
    <w:rsid w:val="00AE115B"/>
    <w:rsid w:val="00AE193A"/>
    <w:rsid w:val="00AE1BAE"/>
    <w:rsid w:val="00AE1FBA"/>
    <w:rsid w:val="00AE21DB"/>
    <w:rsid w:val="00AE23F2"/>
    <w:rsid w:val="00AE2929"/>
    <w:rsid w:val="00AE2DD4"/>
    <w:rsid w:val="00AE31C6"/>
    <w:rsid w:val="00AE3BA5"/>
    <w:rsid w:val="00AE3FBE"/>
    <w:rsid w:val="00AE404B"/>
    <w:rsid w:val="00AE419A"/>
    <w:rsid w:val="00AE444C"/>
    <w:rsid w:val="00AE445C"/>
    <w:rsid w:val="00AE4DD2"/>
    <w:rsid w:val="00AE500D"/>
    <w:rsid w:val="00AE51CB"/>
    <w:rsid w:val="00AE58B1"/>
    <w:rsid w:val="00AE5951"/>
    <w:rsid w:val="00AE5B8F"/>
    <w:rsid w:val="00AE602F"/>
    <w:rsid w:val="00AE6182"/>
    <w:rsid w:val="00AE6404"/>
    <w:rsid w:val="00AE6823"/>
    <w:rsid w:val="00AE7139"/>
    <w:rsid w:val="00AE71D9"/>
    <w:rsid w:val="00AF092E"/>
    <w:rsid w:val="00AF115B"/>
    <w:rsid w:val="00AF140D"/>
    <w:rsid w:val="00AF1A01"/>
    <w:rsid w:val="00AF1ED5"/>
    <w:rsid w:val="00AF213A"/>
    <w:rsid w:val="00AF2DCE"/>
    <w:rsid w:val="00AF2F4A"/>
    <w:rsid w:val="00AF3296"/>
    <w:rsid w:val="00AF509F"/>
    <w:rsid w:val="00AF5C91"/>
    <w:rsid w:val="00AF6BAD"/>
    <w:rsid w:val="00AF6D74"/>
    <w:rsid w:val="00AF6F01"/>
    <w:rsid w:val="00AF7F8A"/>
    <w:rsid w:val="00B005F9"/>
    <w:rsid w:val="00B0095B"/>
    <w:rsid w:val="00B009B1"/>
    <w:rsid w:val="00B0108C"/>
    <w:rsid w:val="00B0184F"/>
    <w:rsid w:val="00B02ED7"/>
    <w:rsid w:val="00B03420"/>
    <w:rsid w:val="00B03F28"/>
    <w:rsid w:val="00B03F53"/>
    <w:rsid w:val="00B03FF7"/>
    <w:rsid w:val="00B048B4"/>
    <w:rsid w:val="00B04FA1"/>
    <w:rsid w:val="00B06649"/>
    <w:rsid w:val="00B067E9"/>
    <w:rsid w:val="00B06873"/>
    <w:rsid w:val="00B073E4"/>
    <w:rsid w:val="00B07AE9"/>
    <w:rsid w:val="00B07C62"/>
    <w:rsid w:val="00B07C64"/>
    <w:rsid w:val="00B101E4"/>
    <w:rsid w:val="00B11D78"/>
    <w:rsid w:val="00B11E41"/>
    <w:rsid w:val="00B12095"/>
    <w:rsid w:val="00B121C8"/>
    <w:rsid w:val="00B12A10"/>
    <w:rsid w:val="00B12F47"/>
    <w:rsid w:val="00B13073"/>
    <w:rsid w:val="00B13CD2"/>
    <w:rsid w:val="00B13D0C"/>
    <w:rsid w:val="00B13D65"/>
    <w:rsid w:val="00B144BD"/>
    <w:rsid w:val="00B147F2"/>
    <w:rsid w:val="00B153D3"/>
    <w:rsid w:val="00B15D0E"/>
    <w:rsid w:val="00B15E60"/>
    <w:rsid w:val="00B1618D"/>
    <w:rsid w:val="00B161D5"/>
    <w:rsid w:val="00B164CD"/>
    <w:rsid w:val="00B17D90"/>
    <w:rsid w:val="00B17EE0"/>
    <w:rsid w:val="00B17F62"/>
    <w:rsid w:val="00B20379"/>
    <w:rsid w:val="00B20692"/>
    <w:rsid w:val="00B2077F"/>
    <w:rsid w:val="00B2087C"/>
    <w:rsid w:val="00B212E8"/>
    <w:rsid w:val="00B2150A"/>
    <w:rsid w:val="00B21A24"/>
    <w:rsid w:val="00B2232E"/>
    <w:rsid w:val="00B229F0"/>
    <w:rsid w:val="00B23006"/>
    <w:rsid w:val="00B24284"/>
    <w:rsid w:val="00B2479C"/>
    <w:rsid w:val="00B24AAF"/>
    <w:rsid w:val="00B251C0"/>
    <w:rsid w:val="00B2520F"/>
    <w:rsid w:val="00B25532"/>
    <w:rsid w:val="00B257FA"/>
    <w:rsid w:val="00B25EA9"/>
    <w:rsid w:val="00B2632A"/>
    <w:rsid w:val="00B263E5"/>
    <w:rsid w:val="00B26D15"/>
    <w:rsid w:val="00B26DFB"/>
    <w:rsid w:val="00B27AD3"/>
    <w:rsid w:val="00B3019B"/>
    <w:rsid w:val="00B30AF0"/>
    <w:rsid w:val="00B313E8"/>
    <w:rsid w:val="00B317D4"/>
    <w:rsid w:val="00B31DF9"/>
    <w:rsid w:val="00B32423"/>
    <w:rsid w:val="00B32679"/>
    <w:rsid w:val="00B32BA2"/>
    <w:rsid w:val="00B32C10"/>
    <w:rsid w:val="00B3311D"/>
    <w:rsid w:val="00B33CDC"/>
    <w:rsid w:val="00B33E76"/>
    <w:rsid w:val="00B34933"/>
    <w:rsid w:val="00B34CED"/>
    <w:rsid w:val="00B3530A"/>
    <w:rsid w:val="00B35BBC"/>
    <w:rsid w:val="00B36686"/>
    <w:rsid w:val="00B369AA"/>
    <w:rsid w:val="00B36B46"/>
    <w:rsid w:val="00B36D5C"/>
    <w:rsid w:val="00B36F8F"/>
    <w:rsid w:val="00B37588"/>
    <w:rsid w:val="00B37CD2"/>
    <w:rsid w:val="00B37ECE"/>
    <w:rsid w:val="00B410D5"/>
    <w:rsid w:val="00B4148C"/>
    <w:rsid w:val="00B417A2"/>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451"/>
    <w:rsid w:val="00B50FBD"/>
    <w:rsid w:val="00B5115E"/>
    <w:rsid w:val="00B516DC"/>
    <w:rsid w:val="00B517AB"/>
    <w:rsid w:val="00B51A6C"/>
    <w:rsid w:val="00B534E3"/>
    <w:rsid w:val="00B53605"/>
    <w:rsid w:val="00B53A0F"/>
    <w:rsid w:val="00B53A39"/>
    <w:rsid w:val="00B543E7"/>
    <w:rsid w:val="00B544AE"/>
    <w:rsid w:val="00B5490F"/>
    <w:rsid w:val="00B54A10"/>
    <w:rsid w:val="00B54A54"/>
    <w:rsid w:val="00B56246"/>
    <w:rsid w:val="00B5716B"/>
    <w:rsid w:val="00B57669"/>
    <w:rsid w:val="00B57950"/>
    <w:rsid w:val="00B57D24"/>
    <w:rsid w:val="00B600C5"/>
    <w:rsid w:val="00B60605"/>
    <w:rsid w:val="00B60F8E"/>
    <w:rsid w:val="00B618CF"/>
    <w:rsid w:val="00B61AB7"/>
    <w:rsid w:val="00B61D18"/>
    <w:rsid w:val="00B62189"/>
    <w:rsid w:val="00B63009"/>
    <w:rsid w:val="00B639D9"/>
    <w:rsid w:val="00B63FD3"/>
    <w:rsid w:val="00B642D7"/>
    <w:rsid w:val="00B646F9"/>
    <w:rsid w:val="00B64BA0"/>
    <w:rsid w:val="00B64F7F"/>
    <w:rsid w:val="00B65427"/>
    <w:rsid w:val="00B65BA6"/>
    <w:rsid w:val="00B65EEA"/>
    <w:rsid w:val="00B65FC4"/>
    <w:rsid w:val="00B66419"/>
    <w:rsid w:val="00B67715"/>
    <w:rsid w:val="00B67814"/>
    <w:rsid w:val="00B701BE"/>
    <w:rsid w:val="00B7082C"/>
    <w:rsid w:val="00B7085C"/>
    <w:rsid w:val="00B714C2"/>
    <w:rsid w:val="00B71D36"/>
    <w:rsid w:val="00B722FA"/>
    <w:rsid w:val="00B725AE"/>
    <w:rsid w:val="00B728D5"/>
    <w:rsid w:val="00B73097"/>
    <w:rsid w:val="00B738B0"/>
    <w:rsid w:val="00B7421A"/>
    <w:rsid w:val="00B7579A"/>
    <w:rsid w:val="00B760E0"/>
    <w:rsid w:val="00B7655E"/>
    <w:rsid w:val="00B76AD6"/>
    <w:rsid w:val="00B76FFC"/>
    <w:rsid w:val="00B7790B"/>
    <w:rsid w:val="00B779C4"/>
    <w:rsid w:val="00B8077B"/>
    <w:rsid w:val="00B80860"/>
    <w:rsid w:val="00B81167"/>
    <w:rsid w:val="00B82573"/>
    <w:rsid w:val="00B825E2"/>
    <w:rsid w:val="00B827D2"/>
    <w:rsid w:val="00B8284F"/>
    <w:rsid w:val="00B82F06"/>
    <w:rsid w:val="00B82FA7"/>
    <w:rsid w:val="00B83D14"/>
    <w:rsid w:val="00B83DBC"/>
    <w:rsid w:val="00B8416F"/>
    <w:rsid w:val="00B842D1"/>
    <w:rsid w:val="00B844FB"/>
    <w:rsid w:val="00B84696"/>
    <w:rsid w:val="00B8474F"/>
    <w:rsid w:val="00B84D4F"/>
    <w:rsid w:val="00B85056"/>
    <w:rsid w:val="00B85A9E"/>
    <w:rsid w:val="00B864F4"/>
    <w:rsid w:val="00B86C4E"/>
    <w:rsid w:val="00B8755C"/>
    <w:rsid w:val="00B87696"/>
    <w:rsid w:val="00B87905"/>
    <w:rsid w:val="00B90561"/>
    <w:rsid w:val="00B90755"/>
    <w:rsid w:val="00B90F50"/>
    <w:rsid w:val="00B919A8"/>
    <w:rsid w:val="00B92DA9"/>
    <w:rsid w:val="00B9335A"/>
    <w:rsid w:val="00B9366F"/>
    <w:rsid w:val="00B93C2F"/>
    <w:rsid w:val="00B940D7"/>
    <w:rsid w:val="00B9480A"/>
    <w:rsid w:val="00B94F9C"/>
    <w:rsid w:val="00B95147"/>
    <w:rsid w:val="00B95B3C"/>
    <w:rsid w:val="00B9690B"/>
    <w:rsid w:val="00B97484"/>
    <w:rsid w:val="00B97E87"/>
    <w:rsid w:val="00BA0255"/>
    <w:rsid w:val="00BA031A"/>
    <w:rsid w:val="00BA0E08"/>
    <w:rsid w:val="00BA1179"/>
    <w:rsid w:val="00BA12A1"/>
    <w:rsid w:val="00BA1353"/>
    <w:rsid w:val="00BA14B9"/>
    <w:rsid w:val="00BA1A2D"/>
    <w:rsid w:val="00BA2387"/>
    <w:rsid w:val="00BA2417"/>
    <w:rsid w:val="00BA2711"/>
    <w:rsid w:val="00BA2804"/>
    <w:rsid w:val="00BA282D"/>
    <w:rsid w:val="00BA304B"/>
    <w:rsid w:val="00BA370D"/>
    <w:rsid w:val="00BA41A3"/>
    <w:rsid w:val="00BA4274"/>
    <w:rsid w:val="00BA4565"/>
    <w:rsid w:val="00BA5204"/>
    <w:rsid w:val="00BA54E5"/>
    <w:rsid w:val="00BA550F"/>
    <w:rsid w:val="00BA5A33"/>
    <w:rsid w:val="00BA5D63"/>
    <w:rsid w:val="00BA64F3"/>
    <w:rsid w:val="00BA68AD"/>
    <w:rsid w:val="00BA69E1"/>
    <w:rsid w:val="00BA6AD2"/>
    <w:rsid w:val="00BA7095"/>
    <w:rsid w:val="00BA7F23"/>
    <w:rsid w:val="00BB070A"/>
    <w:rsid w:val="00BB070C"/>
    <w:rsid w:val="00BB0C6B"/>
    <w:rsid w:val="00BB0D7A"/>
    <w:rsid w:val="00BB12FC"/>
    <w:rsid w:val="00BB2540"/>
    <w:rsid w:val="00BB368E"/>
    <w:rsid w:val="00BB3BF6"/>
    <w:rsid w:val="00BB43B1"/>
    <w:rsid w:val="00BB4C9C"/>
    <w:rsid w:val="00BB56C2"/>
    <w:rsid w:val="00BB5828"/>
    <w:rsid w:val="00BB5EC0"/>
    <w:rsid w:val="00BB64D9"/>
    <w:rsid w:val="00BB6D23"/>
    <w:rsid w:val="00BB74E9"/>
    <w:rsid w:val="00BB78F9"/>
    <w:rsid w:val="00BC08BC"/>
    <w:rsid w:val="00BC1867"/>
    <w:rsid w:val="00BC1A1C"/>
    <w:rsid w:val="00BC2021"/>
    <w:rsid w:val="00BC276D"/>
    <w:rsid w:val="00BC34AA"/>
    <w:rsid w:val="00BC3815"/>
    <w:rsid w:val="00BC3DA1"/>
    <w:rsid w:val="00BC448E"/>
    <w:rsid w:val="00BC527F"/>
    <w:rsid w:val="00BC5834"/>
    <w:rsid w:val="00BC58B3"/>
    <w:rsid w:val="00BC5BA1"/>
    <w:rsid w:val="00BC5C51"/>
    <w:rsid w:val="00BC6422"/>
    <w:rsid w:val="00BC6582"/>
    <w:rsid w:val="00BC6630"/>
    <w:rsid w:val="00BC6726"/>
    <w:rsid w:val="00BC6AF8"/>
    <w:rsid w:val="00BC715C"/>
    <w:rsid w:val="00BD05AD"/>
    <w:rsid w:val="00BD0939"/>
    <w:rsid w:val="00BD0A93"/>
    <w:rsid w:val="00BD1AC8"/>
    <w:rsid w:val="00BD1B30"/>
    <w:rsid w:val="00BD2346"/>
    <w:rsid w:val="00BD2516"/>
    <w:rsid w:val="00BD2A05"/>
    <w:rsid w:val="00BD2BD7"/>
    <w:rsid w:val="00BD33CC"/>
    <w:rsid w:val="00BD3FAC"/>
    <w:rsid w:val="00BD41D2"/>
    <w:rsid w:val="00BD46A5"/>
    <w:rsid w:val="00BD4BD1"/>
    <w:rsid w:val="00BD5151"/>
    <w:rsid w:val="00BD52B0"/>
    <w:rsid w:val="00BD55CC"/>
    <w:rsid w:val="00BD5E9B"/>
    <w:rsid w:val="00BD609A"/>
    <w:rsid w:val="00BD74F0"/>
    <w:rsid w:val="00BE2579"/>
    <w:rsid w:val="00BE25CC"/>
    <w:rsid w:val="00BE2942"/>
    <w:rsid w:val="00BE2C9E"/>
    <w:rsid w:val="00BE3024"/>
    <w:rsid w:val="00BE3184"/>
    <w:rsid w:val="00BE360B"/>
    <w:rsid w:val="00BE39CE"/>
    <w:rsid w:val="00BE4126"/>
    <w:rsid w:val="00BE4B0E"/>
    <w:rsid w:val="00BE5013"/>
    <w:rsid w:val="00BE5104"/>
    <w:rsid w:val="00BE551B"/>
    <w:rsid w:val="00BE5C58"/>
    <w:rsid w:val="00BE6051"/>
    <w:rsid w:val="00BE63CD"/>
    <w:rsid w:val="00BE648D"/>
    <w:rsid w:val="00BE67BC"/>
    <w:rsid w:val="00BE7E72"/>
    <w:rsid w:val="00BF0397"/>
    <w:rsid w:val="00BF0773"/>
    <w:rsid w:val="00BF13AA"/>
    <w:rsid w:val="00BF1698"/>
    <w:rsid w:val="00BF1AF7"/>
    <w:rsid w:val="00BF2367"/>
    <w:rsid w:val="00BF2440"/>
    <w:rsid w:val="00BF2530"/>
    <w:rsid w:val="00BF2996"/>
    <w:rsid w:val="00BF3B05"/>
    <w:rsid w:val="00BF3D38"/>
    <w:rsid w:val="00BF3D57"/>
    <w:rsid w:val="00BF3F49"/>
    <w:rsid w:val="00BF4AE3"/>
    <w:rsid w:val="00BF4E28"/>
    <w:rsid w:val="00BF4F74"/>
    <w:rsid w:val="00BF5124"/>
    <w:rsid w:val="00BF52B3"/>
    <w:rsid w:val="00BF5D29"/>
    <w:rsid w:val="00BF6FB7"/>
    <w:rsid w:val="00BF755B"/>
    <w:rsid w:val="00BF75C7"/>
    <w:rsid w:val="00BF75D6"/>
    <w:rsid w:val="00BF78F3"/>
    <w:rsid w:val="00C003E7"/>
    <w:rsid w:val="00C00512"/>
    <w:rsid w:val="00C005D6"/>
    <w:rsid w:val="00C00673"/>
    <w:rsid w:val="00C006F2"/>
    <w:rsid w:val="00C00812"/>
    <w:rsid w:val="00C00B54"/>
    <w:rsid w:val="00C00BBF"/>
    <w:rsid w:val="00C019A3"/>
    <w:rsid w:val="00C02074"/>
    <w:rsid w:val="00C02383"/>
    <w:rsid w:val="00C025A0"/>
    <w:rsid w:val="00C028A5"/>
    <w:rsid w:val="00C0299E"/>
    <w:rsid w:val="00C02BC7"/>
    <w:rsid w:val="00C02C09"/>
    <w:rsid w:val="00C02C96"/>
    <w:rsid w:val="00C02D77"/>
    <w:rsid w:val="00C02DC3"/>
    <w:rsid w:val="00C02F43"/>
    <w:rsid w:val="00C03D7B"/>
    <w:rsid w:val="00C03FE1"/>
    <w:rsid w:val="00C04265"/>
    <w:rsid w:val="00C04CC4"/>
    <w:rsid w:val="00C0543D"/>
    <w:rsid w:val="00C058C9"/>
    <w:rsid w:val="00C0601A"/>
    <w:rsid w:val="00C067B7"/>
    <w:rsid w:val="00C0688A"/>
    <w:rsid w:val="00C06A2E"/>
    <w:rsid w:val="00C0752F"/>
    <w:rsid w:val="00C07C68"/>
    <w:rsid w:val="00C07E19"/>
    <w:rsid w:val="00C106AB"/>
    <w:rsid w:val="00C107D0"/>
    <w:rsid w:val="00C10F05"/>
    <w:rsid w:val="00C114CC"/>
    <w:rsid w:val="00C11597"/>
    <w:rsid w:val="00C11793"/>
    <w:rsid w:val="00C12518"/>
    <w:rsid w:val="00C128CE"/>
    <w:rsid w:val="00C12DD9"/>
    <w:rsid w:val="00C135A7"/>
    <w:rsid w:val="00C13B16"/>
    <w:rsid w:val="00C143C9"/>
    <w:rsid w:val="00C143F7"/>
    <w:rsid w:val="00C1455D"/>
    <w:rsid w:val="00C14786"/>
    <w:rsid w:val="00C14B89"/>
    <w:rsid w:val="00C150E3"/>
    <w:rsid w:val="00C1632A"/>
    <w:rsid w:val="00C1658E"/>
    <w:rsid w:val="00C16FE7"/>
    <w:rsid w:val="00C17C47"/>
    <w:rsid w:val="00C216AD"/>
    <w:rsid w:val="00C21EF4"/>
    <w:rsid w:val="00C21F9C"/>
    <w:rsid w:val="00C237F2"/>
    <w:rsid w:val="00C25141"/>
    <w:rsid w:val="00C2517C"/>
    <w:rsid w:val="00C258B5"/>
    <w:rsid w:val="00C2620A"/>
    <w:rsid w:val="00C26911"/>
    <w:rsid w:val="00C26A50"/>
    <w:rsid w:val="00C27266"/>
    <w:rsid w:val="00C277CC"/>
    <w:rsid w:val="00C304B8"/>
    <w:rsid w:val="00C30663"/>
    <w:rsid w:val="00C3111C"/>
    <w:rsid w:val="00C311EB"/>
    <w:rsid w:val="00C31C03"/>
    <w:rsid w:val="00C31C76"/>
    <w:rsid w:val="00C31E20"/>
    <w:rsid w:val="00C32194"/>
    <w:rsid w:val="00C3282C"/>
    <w:rsid w:val="00C329A1"/>
    <w:rsid w:val="00C32E13"/>
    <w:rsid w:val="00C331CF"/>
    <w:rsid w:val="00C333CC"/>
    <w:rsid w:val="00C3345D"/>
    <w:rsid w:val="00C33ECF"/>
    <w:rsid w:val="00C35010"/>
    <w:rsid w:val="00C35A7D"/>
    <w:rsid w:val="00C3608E"/>
    <w:rsid w:val="00C36CCC"/>
    <w:rsid w:val="00C3708E"/>
    <w:rsid w:val="00C37548"/>
    <w:rsid w:val="00C378AF"/>
    <w:rsid w:val="00C37E56"/>
    <w:rsid w:val="00C401EE"/>
    <w:rsid w:val="00C40824"/>
    <w:rsid w:val="00C40C55"/>
    <w:rsid w:val="00C41464"/>
    <w:rsid w:val="00C418F7"/>
    <w:rsid w:val="00C41F6E"/>
    <w:rsid w:val="00C42401"/>
    <w:rsid w:val="00C42407"/>
    <w:rsid w:val="00C42B03"/>
    <w:rsid w:val="00C42B18"/>
    <w:rsid w:val="00C44393"/>
    <w:rsid w:val="00C44C7F"/>
    <w:rsid w:val="00C4514D"/>
    <w:rsid w:val="00C4627D"/>
    <w:rsid w:val="00C46A70"/>
    <w:rsid w:val="00C46EDF"/>
    <w:rsid w:val="00C504B3"/>
    <w:rsid w:val="00C50848"/>
    <w:rsid w:val="00C52A92"/>
    <w:rsid w:val="00C531A9"/>
    <w:rsid w:val="00C54ED0"/>
    <w:rsid w:val="00C554C7"/>
    <w:rsid w:val="00C55848"/>
    <w:rsid w:val="00C55BEA"/>
    <w:rsid w:val="00C55F6F"/>
    <w:rsid w:val="00C56AC8"/>
    <w:rsid w:val="00C56ADA"/>
    <w:rsid w:val="00C56C94"/>
    <w:rsid w:val="00C56FF2"/>
    <w:rsid w:val="00C57A28"/>
    <w:rsid w:val="00C57A9F"/>
    <w:rsid w:val="00C57D03"/>
    <w:rsid w:val="00C6002D"/>
    <w:rsid w:val="00C600EF"/>
    <w:rsid w:val="00C60683"/>
    <w:rsid w:val="00C60BCC"/>
    <w:rsid w:val="00C61E4E"/>
    <w:rsid w:val="00C622AB"/>
    <w:rsid w:val="00C62377"/>
    <w:rsid w:val="00C624C5"/>
    <w:rsid w:val="00C62AE8"/>
    <w:rsid w:val="00C631E0"/>
    <w:rsid w:val="00C63ACF"/>
    <w:rsid w:val="00C640A8"/>
    <w:rsid w:val="00C640F5"/>
    <w:rsid w:val="00C64BB7"/>
    <w:rsid w:val="00C64C2C"/>
    <w:rsid w:val="00C65107"/>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69AA"/>
    <w:rsid w:val="00C77B07"/>
    <w:rsid w:val="00C77F28"/>
    <w:rsid w:val="00C802E8"/>
    <w:rsid w:val="00C807BE"/>
    <w:rsid w:val="00C8088F"/>
    <w:rsid w:val="00C80ED1"/>
    <w:rsid w:val="00C81462"/>
    <w:rsid w:val="00C81466"/>
    <w:rsid w:val="00C81A8B"/>
    <w:rsid w:val="00C81CDA"/>
    <w:rsid w:val="00C81E4E"/>
    <w:rsid w:val="00C82E39"/>
    <w:rsid w:val="00C83B43"/>
    <w:rsid w:val="00C84B2F"/>
    <w:rsid w:val="00C84CB4"/>
    <w:rsid w:val="00C84F4D"/>
    <w:rsid w:val="00C8592B"/>
    <w:rsid w:val="00C86F63"/>
    <w:rsid w:val="00C90A4C"/>
    <w:rsid w:val="00C90C70"/>
    <w:rsid w:val="00C91F95"/>
    <w:rsid w:val="00C922F5"/>
    <w:rsid w:val="00C92309"/>
    <w:rsid w:val="00C92DC1"/>
    <w:rsid w:val="00C92EAA"/>
    <w:rsid w:val="00C9312C"/>
    <w:rsid w:val="00C93468"/>
    <w:rsid w:val="00C935CD"/>
    <w:rsid w:val="00C94057"/>
    <w:rsid w:val="00C94512"/>
    <w:rsid w:val="00C94878"/>
    <w:rsid w:val="00C94A08"/>
    <w:rsid w:val="00C94C10"/>
    <w:rsid w:val="00C94D6F"/>
    <w:rsid w:val="00C9503F"/>
    <w:rsid w:val="00C9519F"/>
    <w:rsid w:val="00C955A6"/>
    <w:rsid w:val="00C95D8C"/>
    <w:rsid w:val="00C9662A"/>
    <w:rsid w:val="00C96E22"/>
    <w:rsid w:val="00C96FB8"/>
    <w:rsid w:val="00C96FCC"/>
    <w:rsid w:val="00C97016"/>
    <w:rsid w:val="00C97EDF"/>
    <w:rsid w:val="00CA0338"/>
    <w:rsid w:val="00CA097A"/>
    <w:rsid w:val="00CA0CB3"/>
    <w:rsid w:val="00CA1637"/>
    <w:rsid w:val="00CA1ADB"/>
    <w:rsid w:val="00CA1EBD"/>
    <w:rsid w:val="00CA27E2"/>
    <w:rsid w:val="00CA3213"/>
    <w:rsid w:val="00CA3292"/>
    <w:rsid w:val="00CA34E6"/>
    <w:rsid w:val="00CA3790"/>
    <w:rsid w:val="00CA3B0F"/>
    <w:rsid w:val="00CA3C4F"/>
    <w:rsid w:val="00CA3DB5"/>
    <w:rsid w:val="00CA3F05"/>
    <w:rsid w:val="00CA420D"/>
    <w:rsid w:val="00CA455F"/>
    <w:rsid w:val="00CA4894"/>
    <w:rsid w:val="00CA51F1"/>
    <w:rsid w:val="00CA5477"/>
    <w:rsid w:val="00CA54DB"/>
    <w:rsid w:val="00CA5806"/>
    <w:rsid w:val="00CA58BB"/>
    <w:rsid w:val="00CA6456"/>
    <w:rsid w:val="00CA6C49"/>
    <w:rsid w:val="00CA6CAC"/>
    <w:rsid w:val="00CA77FA"/>
    <w:rsid w:val="00CA79A3"/>
    <w:rsid w:val="00CA7C97"/>
    <w:rsid w:val="00CB07B7"/>
    <w:rsid w:val="00CB1431"/>
    <w:rsid w:val="00CB163D"/>
    <w:rsid w:val="00CB194B"/>
    <w:rsid w:val="00CB1A0B"/>
    <w:rsid w:val="00CB1B3D"/>
    <w:rsid w:val="00CB1B4B"/>
    <w:rsid w:val="00CB1EE9"/>
    <w:rsid w:val="00CB2744"/>
    <w:rsid w:val="00CB2CA2"/>
    <w:rsid w:val="00CB2FA6"/>
    <w:rsid w:val="00CB34AA"/>
    <w:rsid w:val="00CB3A1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A55"/>
    <w:rsid w:val="00CC6B07"/>
    <w:rsid w:val="00CC72CE"/>
    <w:rsid w:val="00CC765B"/>
    <w:rsid w:val="00CC7A97"/>
    <w:rsid w:val="00CD0CB0"/>
    <w:rsid w:val="00CD0DD2"/>
    <w:rsid w:val="00CD1CA0"/>
    <w:rsid w:val="00CD1F1B"/>
    <w:rsid w:val="00CD2264"/>
    <w:rsid w:val="00CD2440"/>
    <w:rsid w:val="00CD259F"/>
    <w:rsid w:val="00CD2DD8"/>
    <w:rsid w:val="00CD3004"/>
    <w:rsid w:val="00CD304E"/>
    <w:rsid w:val="00CD3319"/>
    <w:rsid w:val="00CD3CF6"/>
    <w:rsid w:val="00CD3E97"/>
    <w:rsid w:val="00CD3F3B"/>
    <w:rsid w:val="00CD486A"/>
    <w:rsid w:val="00CD500B"/>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96A"/>
    <w:rsid w:val="00CE5CC5"/>
    <w:rsid w:val="00CE6876"/>
    <w:rsid w:val="00CE6E7F"/>
    <w:rsid w:val="00CE7370"/>
    <w:rsid w:val="00CE74DB"/>
    <w:rsid w:val="00CE7572"/>
    <w:rsid w:val="00CE7619"/>
    <w:rsid w:val="00CE7E4F"/>
    <w:rsid w:val="00CF029D"/>
    <w:rsid w:val="00CF0DC3"/>
    <w:rsid w:val="00CF0E61"/>
    <w:rsid w:val="00CF0F1E"/>
    <w:rsid w:val="00CF1630"/>
    <w:rsid w:val="00CF1825"/>
    <w:rsid w:val="00CF1A67"/>
    <w:rsid w:val="00CF244A"/>
    <w:rsid w:val="00CF24CA"/>
    <w:rsid w:val="00CF2AD9"/>
    <w:rsid w:val="00CF3215"/>
    <w:rsid w:val="00CF3A61"/>
    <w:rsid w:val="00CF538E"/>
    <w:rsid w:val="00CF59B1"/>
    <w:rsid w:val="00CF6008"/>
    <w:rsid w:val="00CF6589"/>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1D23"/>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2B3"/>
    <w:rsid w:val="00D113E5"/>
    <w:rsid w:val="00D119E5"/>
    <w:rsid w:val="00D11A8F"/>
    <w:rsid w:val="00D1228D"/>
    <w:rsid w:val="00D1242F"/>
    <w:rsid w:val="00D124CD"/>
    <w:rsid w:val="00D124D2"/>
    <w:rsid w:val="00D12575"/>
    <w:rsid w:val="00D1280A"/>
    <w:rsid w:val="00D129D3"/>
    <w:rsid w:val="00D13037"/>
    <w:rsid w:val="00D13ED3"/>
    <w:rsid w:val="00D14372"/>
    <w:rsid w:val="00D14E63"/>
    <w:rsid w:val="00D15776"/>
    <w:rsid w:val="00D159EB"/>
    <w:rsid w:val="00D166DC"/>
    <w:rsid w:val="00D16987"/>
    <w:rsid w:val="00D17B59"/>
    <w:rsid w:val="00D17BCE"/>
    <w:rsid w:val="00D21D36"/>
    <w:rsid w:val="00D22AB1"/>
    <w:rsid w:val="00D22E56"/>
    <w:rsid w:val="00D22F7F"/>
    <w:rsid w:val="00D232E7"/>
    <w:rsid w:val="00D2351B"/>
    <w:rsid w:val="00D23A7B"/>
    <w:rsid w:val="00D23AFB"/>
    <w:rsid w:val="00D2438E"/>
    <w:rsid w:val="00D2461C"/>
    <w:rsid w:val="00D253FC"/>
    <w:rsid w:val="00D25C85"/>
    <w:rsid w:val="00D266AE"/>
    <w:rsid w:val="00D26787"/>
    <w:rsid w:val="00D27695"/>
    <w:rsid w:val="00D27B14"/>
    <w:rsid w:val="00D27B1C"/>
    <w:rsid w:val="00D27B4E"/>
    <w:rsid w:val="00D3054D"/>
    <w:rsid w:val="00D31827"/>
    <w:rsid w:val="00D31D35"/>
    <w:rsid w:val="00D3227C"/>
    <w:rsid w:val="00D3232E"/>
    <w:rsid w:val="00D32D7F"/>
    <w:rsid w:val="00D32F62"/>
    <w:rsid w:val="00D341A1"/>
    <w:rsid w:val="00D34503"/>
    <w:rsid w:val="00D347C4"/>
    <w:rsid w:val="00D34A78"/>
    <w:rsid w:val="00D34ADE"/>
    <w:rsid w:val="00D34CFD"/>
    <w:rsid w:val="00D351F3"/>
    <w:rsid w:val="00D360C0"/>
    <w:rsid w:val="00D365FA"/>
    <w:rsid w:val="00D36DD3"/>
    <w:rsid w:val="00D37949"/>
    <w:rsid w:val="00D40AFA"/>
    <w:rsid w:val="00D40B95"/>
    <w:rsid w:val="00D40BAE"/>
    <w:rsid w:val="00D40F8C"/>
    <w:rsid w:val="00D4102D"/>
    <w:rsid w:val="00D413A4"/>
    <w:rsid w:val="00D415A9"/>
    <w:rsid w:val="00D4196A"/>
    <w:rsid w:val="00D41E79"/>
    <w:rsid w:val="00D42A89"/>
    <w:rsid w:val="00D42C8A"/>
    <w:rsid w:val="00D431D0"/>
    <w:rsid w:val="00D431FA"/>
    <w:rsid w:val="00D4359B"/>
    <w:rsid w:val="00D4402F"/>
    <w:rsid w:val="00D445D6"/>
    <w:rsid w:val="00D4464C"/>
    <w:rsid w:val="00D44986"/>
    <w:rsid w:val="00D44DDE"/>
    <w:rsid w:val="00D4538A"/>
    <w:rsid w:val="00D45478"/>
    <w:rsid w:val="00D45547"/>
    <w:rsid w:val="00D45DB4"/>
    <w:rsid w:val="00D46712"/>
    <w:rsid w:val="00D51B21"/>
    <w:rsid w:val="00D52357"/>
    <w:rsid w:val="00D5263A"/>
    <w:rsid w:val="00D52F18"/>
    <w:rsid w:val="00D534F3"/>
    <w:rsid w:val="00D55149"/>
    <w:rsid w:val="00D561BE"/>
    <w:rsid w:val="00D563E8"/>
    <w:rsid w:val="00D56965"/>
    <w:rsid w:val="00D56ECF"/>
    <w:rsid w:val="00D571A4"/>
    <w:rsid w:val="00D57A88"/>
    <w:rsid w:val="00D57C7F"/>
    <w:rsid w:val="00D60A46"/>
    <w:rsid w:val="00D60C1C"/>
    <w:rsid w:val="00D60E20"/>
    <w:rsid w:val="00D614E8"/>
    <w:rsid w:val="00D61CF6"/>
    <w:rsid w:val="00D626F6"/>
    <w:rsid w:val="00D62C36"/>
    <w:rsid w:val="00D63795"/>
    <w:rsid w:val="00D63F2D"/>
    <w:rsid w:val="00D64504"/>
    <w:rsid w:val="00D64961"/>
    <w:rsid w:val="00D64A97"/>
    <w:rsid w:val="00D6521B"/>
    <w:rsid w:val="00D65880"/>
    <w:rsid w:val="00D65978"/>
    <w:rsid w:val="00D65C0A"/>
    <w:rsid w:val="00D66490"/>
    <w:rsid w:val="00D667F8"/>
    <w:rsid w:val="00D70860"/>
    <w:rsid w:val="00D709E3"/>
    <w:rsid w:val="00D7110B"/>
    <w:rsid w:val="00D71293"/>
    <w:rsid w:val="00D71949"/>
    <w:rsid w:val="00D71CF0"/>
    <w:rsid w:val="00D729F8"/>
    <w:rsid w:val="00D73457"/>
    <w:rsid w:val="00D73462"/>
    <w:rsid w:val="00D735D3"/>
    <w:rsid w:val="00D7380A"/>
    <w:rsid w:val="00D74258"/>
    <w:rsid w:val="00D743CE"/>
    <w:rsid w:val="00D7499E"/>
    <w:rsid w:val="00D7577C"/>
    <w:rsid w:val="00D75C25"/>
    <w:rsid w:val="00D764EF"/>
    <w:rsid w:val="00D765E5"/>
    <w:rsid w:val="00D7790B"/>
    <w:rsid w:val="00D77DE5"/>
    <w:rsid w:val="00D804F9"/>
    <w:rsid w:val="00D80508"/>
    <w:rsid w:val="00D812F0"/>
    <w:rsid w:val="00D81EF7"/>
    <w:rsid w:val="00D82273"/>
    <w:rsid w:val="00D823C5"/>
    <w:rsid w:val="00D829C0"/>
    <w:rsid w:val="00D82B82"/>
    <w:rsid w:val="00D82B91"/>
    <w:rsid w:val="00D82DD7"/>
    <w:rsid w:val="00D847B0"/>
    <w:rsid w:val="00D84B70"/>
    <w:rsid w:val="00D84CAC"/>
    <w:rsid w:val="00D84DC3"/>
    <w:rsid w:val="00D85066"/>
    <w:rsid w:val="00D862F2"/>
    <w:rsid w:val="00D869F0"/>
    <w:rsid w:val="00D870AC"/>
    <w:rsid w:val="00D87DD6"/>
    <w:rsid w:val="00D9009A"/>
    <w:rsid w:val="00D904BF"/>
    <w:rsid w:val="00D91563"/>
    <w:rsid w:val="00D91AA3"/>
    <w:rsid w:val="00D91DBC"/>
    <w:rsid w:val="00D91DC3"/>
    <w:rsid w:val="00D91E51"/>
    <w:rsid w:val="00D9247A"/>
    <w:rsid w:val="00D93B6F"/>
    <w:rsid w:val="00D93E20"/>
    <w:rsid w:val="00D94BA0"/>
    <w:rsid w:val="00D94CA4"/>
    <w:rsid w:val="00D95059"/>
    <w:rsid w:val="00D951BD"/>
    <w:rsid w:val="00D9529B"/>
    <w:rsid w:val="00D953B4"/>
    <w:rsid w:val="00D95644"/>
    <w:rsid w:val="00D956CE"/>
    <w:rsid w:val="00D95773"/>
    <w:rsid w:val="00D960A8"/>
    <w:rsid w:val="00D966CB"/>
    <w:rsid w:val="00D96FA7"/>
    <w:rsid w:val="00D973D5"/>
    <w:rsid w:val="00D97C02"/>
    <w:rsid w:val="00DA0D72"/>
    <w:rsid w:val="00DA0EBB"/>
    <w:rsid w:val="00DA1E22"/>
    <w:rsid w:val="00DA208C"/>
    <w:rsid w:val="00DA298C"/>
    <w:rsid w:val="00DA2BBE"/>
    <w:rsid w:val="00DA346E"/>
    <w:rsid w:val="00DA3626"/>
    <w:rsid w:val="00DA3842"/>
    <w:rsid w:val="00DA3FEA"/>
    <w:rsid w:val="00DA40DA"/>
    <w:rsid w:val="00DA4ED5"/>
    <w:rsid w:val="00DA4EDA"/>
    <w:rsid w:val="00DA5B8A"/>
    <w:rsid w:val="00DA6E54"/>
    <w:rsid w:val="00DA7335"/>
    <w:rsid w:val="00DA79C8"/>
    <w:rsid w:val="00DA7F44"/>
    <w:rsid w:val="00DB015A"/>
    <w:rsid w:val="00DB0A9D"/>
    <w:rsid w:val="00DB0D9F"/>
    <w:rsid w:val="00DB0F03"/>
    <w:rsid w:val="00DB10C8"/>
    <w:rsid w:val="00DB1188"/>
    <w:rsid w:val="00DB160D"/>
    <w:rsid w:val="00DB1730"/>
    <w:rsid w:val="00DB1B32"/>
    <w:rsid w:val="00DB25E8"/>
    <w:rsid w:val="00DB2774"/>
    <w:rsid w:val="00DB2EBC"/>
    <w:rsid w:val="00DB3248"/>
    <w:rsid w:val="00DB3B2E"/>
    <w:rsid w:val="00DB3F79"/>
    <w:rsid w:val="00DB4200"/>
    <w:rsid w:val="00DB449A"/>
    <w:rsid w:val="00DB4704"/>
    <w:rsid w:val="00DB4F16"/>
    <w:rsid w:val="00DB4FB6"/>
    <w:rsid w:val="00DB55D2"/>
    <w:rsid w:val="00DB5720"/>
    <w:rsid w:val="00DB65BB"/>
    <w:rsid w:val="00DB6FC0"/>
    <w:rsid w:val="00DB6FDD"/>
    <w:rsid w:val="00DB71EF"/>
    <w:rsid w:val="00DB723C"/>
    <w:rsid w:val="00DB74DD"/>
    <w:rsid w:val="00DB7F05"/>
    <w:rsid w:val="00DB7F14"/>
    <w:rsid w:val="00DC0026"/>
    <w:rsid w:val="00DC007F"/>
    <w:rsid w:val="00DC02A0"/>
    <w:rsid w:val="00DC0CE1"/>
    <w:rsid w:val="00DC15F3"/>
    <w:rsid w:val="00DC1B59"/>
    <w:rsid w:val="00DC21CB"/>
    <w:rsid w:val="00DC30A6"/>
    <w:rsid w:val="00DC3571"/>
    <w:rsid w:val="00DC38DE"/>
    <w:rsid w:val="00DC3A67"/>
    <w:rsid w:val="00DC3B45"/>
    <w:rsid w:val="00DC3CAE"/>
    <w:rsid w:val="00DC408C"/>
    <w:rsid w:val="00DC45C1"/>
    <w:rsid w:val="00DC47E5"/>
    <w:rsid w:val="00DC4D35"/>
    <w:rsid w:val="00DC50D7"/>
    <w:rsid w:val="00DC5EAB"/>
    <w:rsid w:val="00DC6082"/>
    <w:rsid w:val="00DC67D5"/>
    <w:rsid w:val="00DC67FE"/>
    <w:rsid w:val="00DC695C"/>
    <w:rsid w:val="00DC6A9B"/>
    <w:rsid w:val="00DC71B1"/>
    <w:rsid w:val="00DC758D"/>
    <w:rsid w:val="00DC76F2"/>
    <w:rsid w:val="00DC7E83"/>
    <w:rsid w:val="00DD01EF"/>
    <w:rsid w:val="00DD056E"/>
    <w:rsid w:val="00DD1544"/>
    <w:rsid w:val="00DD26CD"/>
    <w:rsid w:val="00DD28A8"/>
    <w:rsid w:val="00DD2914"/>
    <w:rsid w:val="00DD2920"/>
    <w:rsid w:val="00DD3060"/>
    <w:rsid w:val="00DD37BD"/>
    <w:rsid w:val="00DD3D9D"/>
    <w:rsid w:val="00DD414D"/>
    <w:rsid w:val="00DD5E8D"/>
    <w:rsid w:val="00DD6A33"/>
    <w:rsid w:val="00DD71C1"/>
    <w:rsid w:val="00DD75BE"/>
    <w:rsid w:val="00DD7722"/>
    <w:rsid w:val="00DD7723"/>
    <w:rsid w:val="00DD7AEE"/>
    <w:rsid w:val="00DE0603"/>
    <w:rsid w:val="00DE289F"/>
    <w:rsid w:val="00DE3CCC"/>
    <w:rsid w:val="00DE3FAA"/>
    <w:rsid w:val="00DE458F"/>
    <w:rsid w:val="00DE4708"/>
    <w:rsid w:val="00DE4714"/>
    <w:rsid w:val="00DE4C8D"/>
    <w:rsid w:val="00DE5CD2"/>
    <w:rsid w:val="00DE610B"/>
    <w:rsid w:val="00DE6596"/>
    <w:rsid w:val="00DE6B1A"/>
    <w:rsid w:val="00DE6EA2"/>
    <w:rsid w:val="00DE7094"/>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3BB"/>
    <w:rsid w:val="00DF762C"/>
    <w:rsid w:val="00E00051"/>
    <w:rsid w:val="00E00AEA"/>
    <w:rsid w:val="00E00DDC"/>
    <w:rsid w:val="00E010DC"/>
    <w:rsid w:val="00E011E1"/>
    <w:rsid w:val="00E0219C"/>
    <w:rsid w:val="00E02264"/>
    <w:rsid w:val="00E022D7"/>
    <w:rsid w:val="00E02F29"/>
    <w:rsid w:val="00E03427"/>
    <w:rsid w:val="00E03AF9"/>
    <w:rsid w:val="00E03EF3"/>
    <w:rsid w:val="00E04649"/>
    <w:rsid w:val="00E04A49"/>
    <w:rsid w:val="00E04F87"/>
    <w:rsid w:val="00E05617"/>
    <w:rsid w:val="00E05C80"/>
    <w:rsid w:val="00E06EB0"/>
    <w:rsid w:val="00E06EEE"/>
    <w:rsid w:val="00E0733E"/>
    <w:rsid w:val="00E0745E"/>
    <w:rsid w:val="00E07832"/>
    <w:rsid w:val="00E07DD3"/>
    <w:rsid w:val="00E11E5D"/>
    <w:rsid w:val="00E127F5"/>
    <w:rsid w:val="00E13CA8"/>
    <w:rsid w:val="00E13DA4"/>
    <w:rsid w:val="00E14402"/>
    <w:rsid w:val="00E14737"/>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3FAB"/>
    <w:rsid w:val="00E24360"/>
    <w:rsid w:val="00E2485C"/>
    <w:rsid w:val="00E24E0A"/>
    <w:rsid w:val="00E24FAC"/>
    <w:rsid w:val="00E25156"/>
    <w:rsid w:val="00E25178"/>
    <w:rsid w:val="00E25638"/>
    <w:rsid w:val="00E2598B"/>
    <w:rsid w:val="00E26447"/>
    <w:rsid w:val="00E266CF"/>
    <w:rsid w:val="00E26866"/>
    <w:rsid w:val="00E27061"/>
    <w:rsid w:val="00E277E9"/>
    <w:rsid w:val="00E27FB7"/>
    <w:rsid w:val="00E303C1"/>
    <w:rsid w:val="00E30C3D"/>
    <w:rsid w:val="00E313F5"/>
    <w:rsid w:val="00E31843"/>
    <w:rsid w:val="00E31C04"/>
    <w:rsid w:val="00E32AAB"/>
    <w:rsid w:val="00E32C73"/>
    <w:rsid w:val="00E3308A"/>
    <w:rsid w:val="00E332FC"/>
    <w:rsid w:val="00E33B34"/>
    <w:rsid w:val="00E343D3"/>
    <w:rsid w:val="00E345AB"/>
    <w:rsid w:val="00E349FE"/>
    <w:rsid w:val="00E351BD"/>
    <w:rsid w:val="00E35217"/>
    <w:rsid w:val="00E352D3"/>
    <w:rsid w:val="00E35577"/>
    <w:rsid w:val="00E3609D"/>
    <w:rsid w:val="00E3670C"/>
    <w:rsid w:val="00E368A4"/>
    <w:rsid w:val="00E36A6F"/>
    <w:rsid w:val="00E36BE8"/>
    <w:rsid w:val="00E36E9E"/>
    <w:rsid w:val="00E37FD4"/>
    <w:rsid w:val="00E402D9"/>
    <w:rsid w:val="00E404D1"/>
    <w:rsid w:val="00E4099F"/>
    <w:rsid w:val="00E40B2E"/>
    <w:rsid w:val="00E41D12"/>
    <w:rsid w:val="00E43166"/>
    <w:rsid w:val="00E4358E"/>
    <w:rsid w:val="00E43A93"/>
    <w:rsid w:val="00E43B16"/>
    <w:rsid w:val="00E4551C"/>
    <w:rsid w:val="00E45689"/>
    <w:rsid w:val="00E45826"/>
    <w:rsid w:val="00E465E2"/>
    <w:rsid w:val="00E47632"/>
    <w:rsid w:val="00E47983"/>
    <w:rsid w:val="00E502D9"/>
    <w:rsid w:val="00E5168F"/>
    <w:rsid w:val="00E52648"/>
    <w:rsid w:val="00E5277A"/>
    <w:rsid w:val="00E528A6"/>
    <w:rsid w:val="00E5291A"/>
    <w:rsid w:val="00E53CAB"/>
    <w:rsid w:val="00E54D8A"/>
    <w:rsid w:val="00E54F2A"/>
    <w:rsid w:val="00E55357"/>
    <w:rsid w:val="00E55F12"/>
    <w:rsid w:val="00E56504"/>
    <w:rsid w:val="00E57C96"/>
    <w:rsid w:val="00E57EB4"/>
    <w:rsid w:val="00E57F1B"/>
    <w:rsid w:val="00E57F7B"/>
    <w:rsid w:val="00E60124"/>
    <w:rsid w:val="00E604D7"/>
    <w:rsid w:val="00E605B6"/>
    <w:rsid w:val="00E60897"/>
    <w:rsid w:val="00E60B6B"/>
    <w:rsid w:val="00E614B3"/>
    <w:rsid w:val="00E61D75"/>
    <w:rsid w:val="00E61E77"/>
    <w:rsid w:val="00E61F49"/>
    <w:rsid w:val="00E62053"/>
    <w:rsid w:val="00E632E8"/>
    <w:rsid w:val="00E64637"/>
    <w:rsid w:val="00E6471F"/>
    <w:rsid w:val="00E64AFA"/>
    <w:rsid w:val="00E64B01"/>
    <w:rsid w:val="00E65A65"/>
    <w:rsid w:val="00E65E08"/>
    <w:rsid w:val="00E662C3"/>
    <w:rsid w:val="00E664A5"/>
    <w:rsid w:val="00E67741"/>
    <w:rsid w:val="00E71055"/>
    <w:rsid w:val="00E71275"/>
    <w:rsid w:val="00E724C6"/>
    <w:rsid w:val="00E726A0"/>
    <w:rsid w:val="00E73223"/>
    <w:rsid w:val="00E737F0"/>
    <w:rsid w:val="00E74251"/>
    <w:rsid w:val="00E742BE"/>
    <w:rsid w:val="00E74444"/>
    <w:rsid w:val="00E74650"/>
    <w:rsid w:val="00E75FD0"/>
    <w:rsid w:val="00E76A59"/>
    <w:rsid w:val="00E76DB9"/>
    <w:rsid w:val="00E76FFA"/>
    <w:rsid w:val="00E7702C"/>
    <w:rsid w:val="00E77393"/>
    <w:rsid w:val="00E776D4"/>
    <w:rsid w:val="00E7797F"/>
    <w:rsid w:val="00E807BF"/>
    <w:rsid w:val="00E80AE5"/>
    <w:rsid w:val="00E81145"/>
    <w:rsid w:val="00E8226A"/>
    <w:rsid w:val="00E826E7"/>
    <w:rsid w:val="00E829C3"/>
    <w:rsid w:val="00E836C4"/>
    <w:rsid w:val="00E838FF"/>
    <w:rsid w:val="00E83B23"/>
    <w:rsid w:val="00E84290"/>
    <w:rsid w:val="00E8430D"/>
    <w:rsid w:val="00E844B0"/>
    <w:rsid w:val="00E84B05"/>
    <w:rsid w:val="00E84FB5"/>
    <w:rsid w:val="00E85E7D"/>
    <w:rsid w:val="00E864FE"/>
    <w:rsid w:val="00E866E8"/>
    <w:rsid w:val="00E86736"/>
    <w:rsid w:val="00E8675E"/>
    <w:rsid w:val="00E868F4"/>
    <w:rsid w:val="00E87F15"/>
    <w:rsid w:val="00E91D10"/>
    <w:rsid w:val="00E91D36"/>
    <w:rsid w:val="00E91E59"/>
    <w:rsid w:val="00E91EF0"/>
    <w:rsid w:val="00E92247"/>
    <w:rsid w:val="00E92506"/>
    <w:rsid w:val="00E9281D"/>
    <w:rsid w:val="00E92F2C"/>
    <w:rsid w:val="00E92FD0"/>
    <w:rsid w:val="00E9347D"/>
    <w:rsid w:val="00E9381E"/>
    <w:rsid w:val="00E93BB4"/>
    <w:rsid w:val="00E93C56"/>
    <w:rsid w:val="00E94610"/>
    <w:rsid w:val="00E94D88"/>
    <w:rsid w:val="00E94DBF"/>
    <w:rsid w:val="00E96567"/>
    <w:rsid w:val="00E96DB0"/>
    <w:rsid w:val="00EA0D05"/>
    <w:rsid w:val="00EA13FB"/>
    <w:rsid w:val="00EA1768"/>
    <w:rsid w:val="00EA1DFB"/>
    <w:rsid w:val="00EA31AF"/>
    <w:rsid w:val="00EA39B4"/>
    <w:rsid w:val="00EA3E76"/>
    <w:rsid w:val="00EA4221"/>
    <w:rsid w:val="00EA4C8A"/>
    <w:rsid w:val="00EA59FE"/>
    <w:rsid w:val="00EA6F2A"/>
    <w:rsid w:val="00EA7A92"/>
    <w:rsid w:val="00EA7EE9"/>
    <w:rsid w:val="00EA7F00"/>
    <w:rsid w:val="00EB008C"/>
    <w:rsid w:val="00EB0368"/>
    <w:rsid w:val="00EB0E29"/>
    <w:rsid w:val="00EB13BA"/>
    <w:rsid w:val="00EB14E8"/>
    <w:rsid w:val="00EB1EEC"/>
    <w:rsid w:val="00EB2DAD"/>
    <w:rsid w:val="00EB37C8"/>
    <w:rsid w:val="00EB5048"/>
    <w:rsid w:val="00EB6440"/>
    <w:rsid w:val="00EB667A"/>
    <w:rsid w:val="00EB67E3"/>
    <w:rsid w:val="00EB6E85"/>
    <w:rsid w:val="00EB79E4"/>
    <w:rsid w:val="00EC0013"/>
    <w:rsid w:val="00EC0EED"/>
    <w:rsid w:val="00EC17C6"/>
    <w:rsid w:val="00EC1919"/>
    <w:rsid w:val="00EC20D9"/>
    <w:rsid w:val="00EC277E"/>
    <w:rsid w:val="00EC2BF6"/>
    <w:rsid w:val="00EC2C6F"/>
    <w:rsid w:val="00EC2D1C"/>
    <w:rsid w:val="00EC3253"/>
    <w:rsid w:val="00EC4184"/>
    <w:rsid w:val="00EC4808"/>
    <w:rsid w:val="00EC51B8"/>
    <w:rsid w:val="00EC52E7"/>
    <w:rsid w:val="00EC5AA5"/>
    <w:rsid w:val="00EC7425"/>
    <w:rsid w:val="00EC7D78"/>
    <w:rsid w:val="00EC7FE8"/>
    <w:rsid w:val="00ED0371"/>
    <w:rsid w:val="00ED0D4B"/>
    <w:rsid w:val="00ED1E72"/>
    <w:rsid w:val="00ED1FB4"/>
    <w:rsid w:val="00ED2488"/>
    <w:rsid w:val="00ED2C5C"/>
    <w:rsid w:val="00ED3073"/>
    <w:rsid w:val="00ED3BD3"/>
    <w:rsid w:val="00ED4154"/>
    <w:rsid w:val="00ED41B4"/>
    <w:rsid w:val="00ED44F3"/>
    <w:rsid w:val="00ED4A27"/>
    <w:rsid w:val="00ED56D3"/>
    <w:rsid w:val="00ED5AE0"/>
    <w:rsid w:val="00ED6406"/>
    <w:rsid w:val="00ED68D4"/>
    <w:rsid w:val="00ED6C38"/>
    <w:rsid w:val="00ED6D00"/>
    <w:rsid w:val="00ED6D83"/>
    <w:rsid w:val="00ED6DF9"/>
    <w:rsid w:val="00ED7158"/>
    <w:rsid w:val="00ED76D1"/>
    <w:rsid w:val="00ED770B"/>
    <w:rsid w:val="00EE0772"/>
    <w:rsid w:val="00EE1876"/>
    <w:rsid w:val="00EE254B"/>
    <w:rsid w:val="00EE2752"/>
    <w:rsid w:val="00EE36AF"/>
    <w:rsid w:val="00EE37A5"/>
    <w:rsid w:val="00EE3E35"/>
    <w:rsid w:val="00EE3F85"/>
    <w:rsid w:val="00EE47BC"/>
    <w:rsid w:val="00EE498D"/>
    <w:rsid w:val="00EE4CBC"/>
    <w:rsid w:val="00EE53F0"/>
    <w:rsid w:val="00EE56DB"/>
    <w:rsid w:val="00EE67B6"/>
    <w:rsid w:val="00EE6E79"/>
    <w:rsid w:val="00EF212D"/>
    <w:rsid w:val="00EF2330"/>
    <w:rsid w:val="00EF24B2"/>
    <w:rsid w:val="00EF298D"/>
    <w:rsid w:val="00EF2B0B"/>
    <w:rsid w:val="00EF2C8A"/>
    <w:rsid w:val="00EF2EAA"/>
    <w:rsid w:val="00EF394C"/>
    <w:rsid w:val="00EF3BC2"/>
    <w:rsid w:val="00EF429A"/>
    <w:rsid w:val="00EF46AD"/>
    <w:rsid w:val="00EF5393"/>
    <w:rsid w:val="00EF5710"/>
    <w:rsid w:val="00EF5835"/>
    <w:rsid w:val="00EF5B48"/>
    <w:rsid w:val="00EF5BC4"/>
    <w:rsid w:val="00EF6225"/>
    <w:rsid w:val="00EF6E33"/>
    <w:rsid w:val="00EF7981"/>
    <w:rsid w:val="00F0033F"/>
    <w:rsid w:val="00F00600"/>
    <w:rsid w:val="00F00DC5"/>
    <w:rsid w:val="00F00DEB"/>
    <w:rsid w:val="00F00E78"/>
    <w:rsid w:val="00F00F0D"/>
    <w:rsid w:val="00F0104B"/>
    <w:rsid w:val="00F0192D"/>
    <w:rsid w:val="00F022F3"/>
    <w:rsid w:val="00F02CCB"/>
    <w:rsid w:val="00F032EE"/>
    <w:rsid w:val="00F035C8"/>
    <w:rsid w:val="00F037A9"/>
    <w:rsid w:val="00F0383B"/>
    <w:rsid w:val="00F04195"/>
    <w:rsid w:val="00F04204"/>
    <w:rsid w:val="00F044F1"/>
    <w:rsid w:val="00F045FC"/>
    <w:rsid w:val="00F04A7D"/>
    <w:rsid w:val="00F04F33"/>
    <w:rsid w:val="00F052C3"/>
    <w:rsid w:val="00F063FB"/>
    <w:rsid w:val="00F0714F"/>
    <w:rsid w:val="00F07434"/>
    <w:rsid w:val="00F079CB"/>
    <w:rsid w:val="00F11081"/>
    <w:rsid w:val="00F117BC"/>
    <w:rsid w:val="00F11F56"/>
    <w:rsid w:val="00F12377"/>
    <w:rsid w:val="00F12832"/>
    <w:rsid w:val="00F12C14"/>
    <w:rsid w:val="00F1377A"/>
    <w:rsid w:val="00F1384D"/>
    <w:rsid w:val="00F13CFD"/>
    <w:rsid w:val="00F14D39"/>
    <w:rsid w:val="00F15247"/>
    <w:rsid w:val="00F15AD3"/>
    <w:rsid w:val="00F15B08"/>
    <w:rsid w:val="00F15BD2"/>
    <w:rsid w:val="00F172C1"/>
    <w:rsid w:val="00F206F0"/>
    <w:rsid w:val="00F20870"/>
    <w:rsid w:val="00F20975"/>
    <w:rsid w:val="00F210EE"/>
    <w:rsid w:val="00F2116B"/>
    <w:rsid w:val="00F21227"/>
    <w:rsid w:val="00F2145E"/>
    <w:rsid w:val="00F21837"/>
    <w:rsid w:val="00F22589"/>
    <w:rsid w:val="00F23150"/>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1757"/>
    <w:rsid w:val="00F318DF"/>
    <w:rsid w:val="00F32146"/>
    <w:rsid w:val="00F322D1"/>
    <w:rsid w:val="00F32841"/>
    <w:rsid w:val="00F32E6E"/>
    <w:rsid w:val="00F336AA"/>
    <w:rsid w:val="00F34739"/>
    <w:rsid w:val="00F34BAC"/>
    <w:rsid w:val="00F35996"/>
    <w:rsid w:val="00F35E31"/>
    <w:rsid w:val="00F362A9"/>
    <w:rsid w:val="00F364E3"/>
    <w:rsid w:val="00F366A9"/>
    <w:rsid w:val="00F36727"/>
    <w:rsid w:val="00F36AC6"/>
    <w:rsid w:val="00F36CE0"/>
    <w:rsid w:val="00F36F9B"/>
    <w:rsid w:val="00F37187"/>
    <w:rsid w:val="00F37199"/>
    <w:rsid w:val="00F375D1"/>
    <w:rsid w:val="00F40AF8"/>
    <w:rsid w:val="00F40BAC"/>
    <w:rsid w:val="00F4103C"/>
    <w:rsid w:val="00F41392"/>
    <w:rsid w:val="00F421EA"/>
    <w:rsid w:val="00F429B0"/>
    <w:rsid w:val="00F42AA2"/>
    <w:rsid w:val="00F430F0"/>
    <w:rsid w:val="00F446AB"/>
    <w:rsid w:val="00F453D5"/>
    <w:rsid w:val="00F455E9"/>
    <w:rsid w:val="00F45A7D"/>
    <w:rsid w:val="00F45AE6"/>
    <w:rsid w:val="00F46642"/>
    <w:rsid w:val="00F46775"/>
    <w:rsid w:val="00F46FA7"/>
    <w:rsid w:val="00F4736B"/>
    <w:rsid w:val="00F475C7"/>
    <w:rsid w:val="00F4769E"/>
    <w:rsid w:val="00F47A6C"/>
    <w:rsid w:val="00F47D70"/>
    <w:rsid w:val="00F47F2E"/>
    <w:rsid w:val="00F506B8"/>
    <w:rsid w:val="00F5102B"/>
    <w:rsid w:val="00F51BB9"/>
    <w:rsid w:val="00F51EC0"/>
    <w:rsid w:val="00F5223C"/>
    <w:rsid w:val="00F52563"/>
    <w:rsid w:val="00F52566"/>
    <w:rsid w:val="00F52A42"/>
    <w:rsid w:val="00F52D6A"/>
    <w:rsid w:val="00F52E6F"/>
    <w:rsid w:val="00F5348B"/>
    <w:rsid w:val="00F53A32"/>
    <w:rsid w:val="00F54306"/>
    <w:rsid w:val="00F553F3"/>
    <w:rsid w:val="00F5577F"/>
    <w:rsid w:val="00F55A34"/>
    <w:rsid w:val="00F56B91"/>
    <w:rsid w:val="00F5718F"/>
    <w:rsid w:val="00F5799D"/>
    <w:rsid w:val="00F57AA1"/>
    <w:rsid w:val="00F6014E"/>
    <w:rsid w:val="00F60D4F"/>
    <w:rsid w:val="00F612E2"/>
    <w:rsid w:val="00F6162F"/>
    <w:rsid w:val="00F616F5"/>
    <w:rsid w:val="00F6178F"/>
    <w:rsid w:val="00F61975"/>
    <w:rsid w:val="00F622D7"/>
    <w:rsid w:val="00F63C16"/>
    <w:rsid w:val="00F643EB"/>
    <w:rsid w:val="00F65F51"/>
    <w:rsid w:val="00F66074"/>
    <w:rsid w:val="00F6647B"/>
    <w:rsid w:val="00F664C9"/>
    <w:rsid w:val="00F66AE2"/>
    <w:rsid w:val="00F6700A"/>
    <w:rsid w:val="00F67479"/>
    <w:rsid w:val="00F674F8"/>
    <w:rsid w:val="00F67A80"/>
    <w:rsid w:val="00F67B8A"/>
    <w:rsid w:val="00F67BFA"/>
    <w:rsid w:val="00F70165"/>
    <w:rsid w:val="00F7070B"/>
    <w:rsid w:val="00F70C18"/>
    <w:rsid w:val="00F71462"/>
    <w:rsid w:val="00F716C3"/>
    <w:rsid w:val="00F7188A"/>
    <w:rsid w:val="00F71D81"/>
    <w:rsid w:val="00F72544"/>
    <w:rsid w:val="00F72D8A"/>
    <w:rsid w:val="00F735FA"/>
    <w:rsid w:val="00F73CDA"/>
    <w:rsid w:val="00F73CF1"/>
    <w:rsid w:val="00F73EAB"/>
    <w:rsid w:val="00F73ECA"/>
    <w:rsid w:val="00F744B2"/>
    <w:rsid w:val="00F753A5"/>
    <w:rsid w:val="00F755DA"/>
    <w:rsid w:val="00F75DFD"/>
    <w:rsid w:val="00F763E5"/>
    <w:rsid w:val="00F76402"/>
    <w:rsid w:val="00F76C83"/>
    <w:rsid w:val="00F77F3B"/>
    <w:rsid w:val="00F80269"/>
    <w:rsid w:val="00F806D6"/>
    <w:rsid w:val="00F80E7E"/>
    <w:rsid w:val="00F8125B"/>
    <w:rsid w:val="00F814EA"/>
    <w:rsid w:val="00F814F3"/>
    <w:rsid w:val="00F82581"/>
    <w:rsid w:val="00F826D1"/>
    <w:rsid w:val="00F827C3"/>
    <w:rsid w:val="00F82A73"/>
    <w:rsid w:val="00F82FB2"/>
    <w:rsid w:val="00F83643"/>
    <w:rsid w:val="00F8392A"/>
    <w:rsid w:val="00F83D40"/>
    <w:rsid w:val="00F849C1"/>
    <w:rsid w:val="00F85265"/>
    <w:rsid w:val="00F85AE4"/>
    <w:rsid w:val="00F86A7F"/>
    <w:rsid w:val="00F86CA1"/>
    <w:rsid w:val="00F86FB1"/>
    <w:rsid w:val="00F86FE7"/>
    <w:rsid w:val="00F870B3"/>
    <w:rsid w:val="00F8750E"/>
    <w:rsid w:val="00F8783A"/>
    <w:rsid w:val="00F90C68"/>
    <w:rsid w:val="00F92041"/>
    <w:rsid w:val="00F9272C"/>
    <w:rsid w:val="00F93162"/>
    <w:rsid w:val="00F93FB0"/>
    <w:rsid w:val="00F94265"/>
    <w:rsid w:val="00F9428B"/>
    <w:rsid w:val="00F94743"/>
    <w:rsid w:val="00F949EC"/>
    <w:rsid w:val="00F94F3B"/>
    <w:rsid w:val="00F96057"/>
    <w:rsid w:val="00F9660C"/>
    <w:rsid w:val="00F9676A"/>
    <w:rsid w:val="00F9730E"/>
    <w:rsid w:val="00F97481"/>
    <w:rsid w:val="00F975FC"/>
    <w:rsid w:val="00F976B2"/>
    <w:rsid w:val="00F97856"/>
    <w:rsid w:val="00F97986"/>
    <w:rsid w:val="00F97AEA"/>
    <w:rsid w:val="00F97C11"/>
    <w:rsid w:val="00F97CBB"/>
    <w:rsid w:val="00F97D76"/>
    <w:rsid w:val="00FA0245"/>
    <w:rsid w:val="00FA03B3"/>
    <w:rsid w:val="00FA040C"/>
    <w:rsid w:val="00FA0841"/>
    <w:rsid w:val="00FA199B"/>
    <w:rsid w:val="00FA1C0D"/>
    <w:rsid w:val="00FA223B"/>
    <w:rsid w:val="00FA26E4"/>
    <w:rsid w:val="00FA2774"/>
    <w:rsid w:val="00FA27C8"/>
    <w:rsid w:val="00FA307D"/>
    <w:rsid w:val="00FA4B3E"/>
    <w:rsid w:val="00FA5837"/>
    <w:rsid w:val="00FA609D"/>
    <w:rsid w:val="00FA6A60"/>
    <w:rsid w:val="00FA6C7D"/>
    <w:rsid w:val="00FA765F"/>
    <w:rsid w:val="00FB0267"/>
    <w:rsid w:val="00FB0FD4"/>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5CD"/>
    <w:rsid w:val="00FB7E7B"/>
    <w:rsid w:val="00FB7EDE"/>
    <w:rsid w:val="00FC0192"/>
    <w:rsid w:val="00FC0204"/>
    <w:rsid w:val="00FC034E"/>
    <w:rsid w:val="00FC122A"/>
    <w:rsid w:val="00FC1964"/>
    <w:rsid w:val="00FC1FF6"/>
    <w:rsid w:val="00FC2498"/>
    <w:rsid w:val="00FC25C8"/>
    <w:rsid w:val="00FC2B49"/>
    <w:rsid w:val="00FC2DDD"/>
    <w:rsid w:val="00FC2FE8"/>
    <w:rsid w:val="00FC35ED"/>
    <w:rsid w:val="00FC3FBF"/>
    <w:rsid w:val="00FC4F18"/>
    <w:rsid w:val="00FC5270"/>
    <w:rsid w:val="00FC5495"/>
    <w:rsid w:val="00FC603B"/>
    <w:rsid w:val="00FC6071"/>
    <w:rsid w:val="00FC6881"/>
    <w:rsid w:val="00FC6ADF"/>
    <w:rsid w:val="00FD06EA"/>
    <w:rsid w:val="00FD12AA"/>
    <w:rsid w:val="00FD198D"/>
    <w:rsid w:val="00FD2126"/>
    <w:rsid w:val="00FD219B"/>
    <w:rsid w:val="00FD2546"/>
    <w:rsid w:val="00FD36E8"/>
    <w:rsid w:val="00FD3AF0"/>
    <w:rsid w:val="00FD4B79"/>
    <w:rsid w:val="00FD54AC"/>
    <w:rsid w:val="00FD5810"/>
    <w:rsid w:val="00FD5CE9"/>
    <w:rsid w:val="00FD686F"/>
    <w:rsid w:val="00FD691E"/>
    <w:rsid w:val="00FD6937"/>
    <w:rsid w:val="00FD6D43"/>
    <w:rsid w:val="00FD7542"/>
    <w:rsid w:val="00FD7A5F"/>
    <w:rsid w:val="00FE0189"/>
    <w:rsid w:val="00FE01A8"/>
    <w:rsid w:val="00FE01FE"/>
    <w:rsid w:val="00FE047A"/>
    <w:rsid w:val="00FE0E39"/>
    <w:rsid w:val="00FE0EEA"/>
    <w:rsid w:val="00FE15D9"/>
    <w:rsid w:val="00FE21DB"/>
    <w:rsid w:val="00FE225D"/>
    <w:rsid w:val="00FE26DF"/>
    <w:rsid w:val="00FE2F3C"/>
    <w:rsid w:val="00FE3BA1"/>
    <w:rsid w:val="00FE4BB6"/>
    <w:rsid w:val="00FE5367"/>
    <w:rsid w:val="00FE56A3"/>
    <w:rsid w:val="00FE5D1C"/>
    <w:rsid w:val="00FE6A26"/>
    <w:rsid w:val="00FE6EDC"/>
    <w:rsid w:val="00FF139E"/>
    <w:rsid w:val="00FF1922"/>
    <w:rsid w:val="00FF1955"/>
    <w:rsid w:val="00FF1D9F"/>
    <w:rsid w:val="00FF1F68"/>
    <w:rsid w:val="00FF2832"/>
    <w:rsid w:val="00FF297F"/>
    <w:rsid w:val="00FF319C"/>
    <w:rsid w:val="00FF31DF"/>
    <w:rsid w:val="00FF336B"/>
    <w:rsid w:val="00FF40C6"/>
    <w:rsid w:val="00FF4321"/>
    <w:rsid w:val="00FF485D"/>
    <w:rsid w:val="00FF4C31"/>
    <w:rsid w:val="00FF510E"/>
    <w:rsid w:val="00FF58FE"/>
    <w:rsid w:val="00FF61F8"/>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 Char Char Char,Char Char Char Char"/>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 Char Char,Char Char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link w:val="Heading3"/>
    <w:rsid w:val="00AB265A"/>
    <w:rPr>
      <w:rFonts w:ascii="Cambria" w:eastAsia="Times New Roman" w:hAnsi="Cambria" w:cs="Times New Roman"/>
      <w:b/>
      <w:bCs/>
      <w:sz w:val="26"/>
      <w:szCs w:val="26"/>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710A77"/>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710A77"/>
    <w:rPr>
      <w:rFonts w:cs="B Zar"/>
      <w:sz w:val="28"/>
      <w:szCs w:val="28"/>
    </w:rPr>
  </w:style>
  <w:style w:type="paragraph" w:styleId="NoSpacing">
    <w:name w:val="No Spacing"/>
    <w:link w:val="NoSpacingChar"/>
    <w:uiPriority w:val="1"/>
    <w:qFormat/>
    <w:rsid w:val="000F38A1"/>
    <w:rPr>
      <w:rFonts w:ascii="Calibri" w:hAnsi="Calibri" w:cs="Arial"/>
      <w:sz w:val="22"/>
      <w:szCs w:val="22"/>
    </w:rPr>
  </w:style>
  <w:style w:type="character" w:customStyle="1" w:styleId="NoSpacingChar">
    <w:name w:val="No Spacing Char"/>
    <w:link w:val="NoSpacing"/>
    <w:uiPriority w:val="1"/>
    <w:rsid w:val="000F38A1"/>
    <w:rPr>
      <w:rFonts w:ascii="Calibri" w:hAnsi="Calibri" w:cs="Arial"/>
      <w:sz w:val="22"/>
      <w:szCs w:val="22"/>
      <w:lang w:val="en-US" w:eastAsia="en-US" w:bidi="ar-SA"/>
    </w:rPr>
  </w:style>
  <w:style w:type="paragraph" w:styleId="BalloonText">
    <w:name w:val="Balloon Text"/>
    <w:basedOn w:val="Normal"/>
    <w:link w:val="BalloonTextChar"/>
    <w:rsid w:val="000F38A1"/>
    <w:rPr>
      <w:rFonts w:ascii="Tahoma" w:hAnsi="Tahoma" w:cs="Tahoma"/>
      <w:sz w:val="16"/>
      <w:szCs w:val="16"/>
    </w:rPr>
  </w:style>
  <w:style w:type="character" w:customStyle="1" w:styleId="BalloonTextChar">
    <w:name w:val="Balloon Text Char"/>
    <w:link w:val="BalloonText"/>
    <w:rsid w:val="000F38A1"/>
    <w:rPr>
      <w:rFonts w:ascii="Tahoma" w:hAnsi="Tahoma" w:cs="Tahoma"/>
      <w:sz w:val="16"/>
      <w:szCs w:val="16"/>
    </w:rPr>
  </w:style>
  <w:style w:type="character" w:styleId="Hyperlink">
    <w:name w:val="Hyperlink"/>
    <w:uiPriority w:val="99"/>
    <w:unhideWhenUsed/>
    <w:rsid w:val="003117B8"/>
    <w:rPr>
      <w:color w:val="0000FF"/>
      <w:u w:val="single"/>
    </w:rPr>
  </w:style>
  <w:style w:type="character" w:styleId="Emphasis">
    <w:name w:val="Emphasis"/>
    <w:qFormat/>
    <w:rsid w:val="00CE6876"/>
    <w:rPr>
      <w:i/>
      <w:iCs/>
    </w:rPr>
  </w:style>
  <w:style w:type="paragraph" w:customStyle="1" w:styleId="2-">
    <w:name w:val="2- تیر اول"/>
    <w:basedOn w:val="Normal"/>
    <w:link w:val="2-Char"/>
    <w:qFormat/>
    <w:rsid w:val="000E1206"/>
    <w:pPr>
      <w:spacing w:before="360" w:after="240"/>
      <w:jc w:val="center"/>
    </w:pPr>
    <w:rPr>
      <w:rFonts w:ascii="IRYakout" w:hAnsi="IRYakout" w:cs="IRYakout"/>
      <w:bCs/>
      <w:sz w:val="32"/>
      <w:szCs w:val="32"/>
      <w:lang w:bidi="fa-IR"/>
    </w:rPr>
  </w:style>
  <w:style w:type="character" w:customStyle="1" w:styleId="2-Char">
    <w:name w:val="2- تیر اول Char"/>
    <w:link w:val="2-"/>
    <w:rsid w:val="000E1206"/>
    <w:rPr>
      <w:rFonts w:ascii="IRYakout" w:hAnsi="IRYakout" w:cs="IRYakout"/>
      <w:bCs/>
      <w:sz w:val="32"/>
      <w:szCs w:val="32"/>
      <w:lang w:bidi="fa-IR"/>
    </w:rPr>
  </w:style>
  <w:style w:type="paragraph" w:customStyle="1" w:styleId="3-">
    <w:name w:val="3- تیتر دوم"/>
    <w:basedOn w:val="Normal"/>
    <w:link w:val="3-Char"/>
    <w:qFormat/>
    <w:rsid w:val="000E1206"/>
    <w:pPr>
      <w:spacing w:before="240" w:after="60"/>
      <w:jc w:val="both"/>
    </w:pPr>
    <w:rPr>
      <w:rFonts w:ascii="IRZar" w:hAnsi="IRZar" w:cs="IRZar"/>
      <w:bCs/>
      <w:sz w:val="24"/>
      <w:szCs w:val="24"/>
      <w:lang w:bidi="fa-IR"/>
    </w:rPr>
  </w:style>
  <w:style w:type="character" w:customStyle="1" w:styleId="3-Char">
    <w:name w:val="3- تیتر دوم Char"/>
    <w:link w:val="3-"/>
    <w:rsid w:val="000E1206"/>
    <w:rPr>
      <w:rFonts w:ascii="IRZar" w:hAnsi="IRZar" w:cs="IRZar"/>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ListParagraph">
    <w:name w:val="List Paragraph"/>
    <w:basedOn w:val="Normal"/>
    <w:uiPriority w:val="34"/>
    <w:qFormat/>
    <w:rsid w:val="00647946"/>
    <w:pPr>
      <w:ind w:left="720"/>
      <w:contextualSpacing/>
    </w:p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rsid w:val="000E1206"/>
    <w:pPr>
      <w:spacing w:before="120"/>
      <w:jc w:val="both"/>
    </w:pPr>
    <w:rPr>
      <w:rFonts w:ascii="IRYakout" w:hAnsi="IRYakout" w:cs="IRYakout"/>
      <w:bCs/>
    </w:rPr>
  </w:style>
  <w:style w:type="paragraph" w:styleId="TOC2">
    <w:name w:val="toc 2"/>
    <w:basedOn w:val="Normal"/>
    <w:next w:val="Normal"/>
    <w:uiPriority w:val="39"/>
    <w:rsid w:val="000E1206"/>
    <w:pPr>
      <w:ind w:left="284"/>
      <w:jc w:val="both"/>
    </w:pPr>
    <w:rPr>
      <w:rFonts w:ascii="IRNazli" w:hAnsi="IRNazli" w:cs="IRNazli"/>
    </w:rPr>
  </w:style>
  <w:style w:type="paragraph" w:styleId="TOC3">
    <w:name w:val="toc 3"/>
    <w:basedOn w:val="Normal"/>
    <w:next w:val="Normal"/>
    <w:uiPriority w:val="39"/>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link w:val="NormalWebChar"/>
    <w:rsid w:val="00E35577"/>
    <w:pPr>
      <w:bidi w:val="0"/>
      <w:spacing w:before="100" w:beforeAutospacing="1" w:after="100" w:afterAutospacing="1"/>
    </w:pPr>
    <w:rPr>
      <w:rFonts w:cs="Times New Roman"/>
      <w:sz w:val="24"/>
      <w:szCs w:val="24"/>
    </w:rPr>
  </w:style>
  <w:style w:type="character" w:customStyle="1" w:styleId="NormalWebChar">
    <w:name w:val="Normal (Web) Char"/>
    <w:link w:val="NormalWeb"/>
    <w:rsid w:val="00710A77"/>
    <w:rPr>
      <w:sz w:val="24"/>
      <w:szCs w:val="24"/>
    </w:rPr>
  </w:style>
  <w:style w:type="paragraph" w:styleId="Subtitle">
    <w:name w:val="Subtitle"/>
    <w:basedOn w:val="Normal"/>
    <w:next w:val="Normal"/>
    <w:link w:val="SubtitleChar"/>
    <w:qFormat/>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customStyle="1" w:styleId="StyleStyleJustified13ptNotBoldJustifyLow">
    <w:name w:val="Style Style Justified + 13 pt Not Bold Justify Low"/>
    <w:basedOn w:val="Normal"/>
    <w:rsid w:val="00710A77"/>
    <w:pPr>
      <w:ind w:firstLine="431"/>
      <w:jc w:val="lowKashida"/>
    </w:pPr>
    <w:rPr>
      <w:rFonts w:cs="Simplified Arabic"/>
      <w:b/>
      <w:color w:val="000000"/>
      <w:sz w:val="20"/>
      <w:szCs w:val="26"/>
      <w:lang w:bidi="ar-EG"/>
    </w:rPr>
  </w:style>
  <w:style w:type="character" w:styleId="Strong">
    <w:name w:val="Strong"/>
    <w:qFormat/>
    <w:rsid w:val="00710A77"/>
    <w:rPr>
      <w:b/>
      <w:bCs/>
    </w:rPr>
  </w:style>
  <w:style w:type="paragraph" w:styleId="z-TopofForm">
    <w:name w:val="HTML Top of Form"/>
    <w:basedOn w:val="Normal"/>
    <w:next w:val="Normal"/>
    <w:link w:val="z-TopofFormChar"/>
    <w:hidden/>
    <w:rsid w:val="00710A77"/>
    <w:pPr>
      <w:pBdr>
        <w:bottom w:val="single" w:sz="6" w:space="1" w:color="auto"/>
      </w:pBdr>
      <w:bidi w:val="0"/>
      <w:jc w:val="center"/>
    </w:pPr>
    <w:rPr>
      <w:rFonts w:ascii="Arial" w:hAnsi="Arial" w:cs="Arial"/>
      <w:vanish/>
      <w:sz w:val="16"/>
      <w:szCs w:val="16"/>
      <w:lang w:bidi="fa-IR"/>
    </w:rPr>
  </w:style>
  <w:style w:type="character" w:customStyle="1" w:styleId="z-TopofFormChar">
    <w:name w:val="z-Top of Form Char"/>
    <w:link w:val="z-TopofForm"/>
    <w:rsid w:val="00710A77"/>
    <w:rPr>
      <w:rFonts w:ascii="Arial" w:hAnsi="Arial" w:cs="Arial"/>
      <w:vanish/>
      <w:sz w:val="16"/>
      <w:szCs w:val="16"/>
      <w:lang w:bidi="fa-IR"/>
    </w:rPr>
  </w:style>
  <w:style w:type="paragraph" w:styleId="BodyTextIndent">
    <w:name w:val="Body Text Indent"/>
    <w:basedOn w:val="Normal"/>
    <w:link w:val="BodyTextIndentChar"/>
    <w:rsid w:val="00710A77"/>
    <w:pPr>
      <w:ind w:firstLine="720"/>
      <w:jc w:val="lowKashida"/>
    </w:pPr>
    <w:rPr>
      <w:rFonts w:cs="Pashto Kror {Asiatype}"/>
      <w:sz w:val="24"/>
      <w:szCs w:val="24"/>
    </w:rPr>
  </w:style>
  <w:style w:type="character" w:customStyle="1" w:styleId="BodyTextIndentChar">
    <w:name w:val="Body Text Indent Char"/>
    <w:link w:val="BodyTextIndent"/>
    <w:rsid w:val="00710A77"/>
    <w:rPr>
      <w:rFonts w:cs="Pashto Kror {Asiatype}"/>
      <w:sz w:val="24"/>
      <w:szCs w:val="24"/>
    </w:rPr>
  </w:style>
  <w:style w:type="paragraph" w:styleId="Title">
    <w:name w:val="Title"/>
    <w:basedOn w:val="Normal"/>
    <w:next w:val="Normal"/>
    <w:link w:val="TitleChar"/>
    <w:qFormat/>
    <w:rsid w:val="001E5D31"/>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1E5D31"/>
    <w:rPr>
      <w:rFonts w:ascii="Cambria" w:eastAsia="Times New Roman" w:hAnsi="Cambria" w:cs="Times New Roman"/>
      <w:b/>
      <w:bCs/>
      <w:kern w:val="28"/>
      <w:sz w:val="32"/>
      <w:szCs w:val="32"/>
    </w:rPr>
  </w:style>
  <w:style w:type="paragraph" w:styleId="TOC4">
    <w:name w:val="toc 4"/>
    <w:basedOn w:val="Normal"/>
    <w:next w:val="Normal"/>
    <w:autoRedefine/>
    <w:uiPriority w:val="39"/>
    <w:unhideWhenUsed/>
    <w:rsid w:val="00855C20"/>
    <w:pPr>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855C20"/>
    <w:pPr>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855C20"/>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855C20"/>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855C20"/>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855C20"/>
    <w:pPr>
      <w:spacing w:after="100" w:line="276" w:lineRule="auto"/>
      <w:ind w:left="1760"/>
    </w:pPr>
    <w:rPr>
      <w:rFonts w:ascii="Calibri" w:hAnsi="Calibri" w:cs="Arial"/>
      <w:sz w:val="22"/>
      <w:szCs w:val="22"/>
    </w:rPr>
  </w:style>
  <w:style w:type="paragraph" w:customStyle="1" w:styleId="1-">
    <w:name w:val="1- متن"/>
    <w:basedOn w:val="Normal"/>
    <w:link w:val="1-Char"/>
    <w:qFormat/>
    <w:rsid w:val="0084047C"/>
    <w:pPr>
      <w:ind w:firstLine="284"/>
      <w:jc w:val="both"/>
    </w:pPr>
    <w:rPr>
      <w:rFonts w:ascii="IRNazli" w:hAnsi="IRNazli" w:cs="IRNazli"/>
    </w:rPr>
  </w:style>
  <w:style w:type="paragraph" w:customStyle="1" w:styleId="5-">
    <w:name w:val="5- نص عربی"/>
    <w:basedOn w:val="1-"/>
    <w:link w:val="5-Char"/>
    <w:qFormat/>
    <w:rsid w:val="00B13D0C"/>
    <w:rPr>
      <w:rFonts w:ascii="mylotus" w:hAnsi="mylotus" w:cs="mylotus"/>
    </w:rPr>
  </w:style>
  <w:style w:type="character" w:customStyle="1" w:styleId="1-Char">
    <w:name w:val="1- متن Char"/>
    <w:basedOn w:val="DefaultParagraphFont"/>
    <w:link w:val="1-"/>
    <w:rsid w:val="0084047C"/>
    <w:rPr>
      <w:rFonts w:ascii="IRNazli" w:hAnsi="IRNazli" w:cs="IRNazli"/>
      <w:sz w:val="28"/>
      <w:szCs w:val="28"/>
    </w:rPr>
  </w:style>
  <w:style w:type="paragraph" w:customStyle="1" w:styleId="7-">
    <w:name w:val="7- تخریج آیت"/>
    <w:basedOn w:val="Normal"/>
    <w:link w:val="7-Char"/>
    <w:qFormat/>
    <w:rsid w:val="000779C7"/>
    <w:pPr>
      <w:ind w:firstLine="284"/>
      <w:jc w:val="both"/>
    </w:pPr>
    <w:rPr>
      <w:rFonts w:ascii="IRLotus" w:hAnsi="IRLotus" w:cs="IRLotus"/>
      <w:sz w:val="24"/>
      <w:szCs w:val="24"/>
    </w:rPr>
  </w:style>
  <w:style w:type="character" w:customStyle="1" w:styleId="5-Char">
    <w:name w:val="5- نص عربی Char"/>
    <w:basedOn w:val="1-Char"/>
    <w:link w:val="5-"/>
    <w:rsid w:val="00B13D0C"/>
    <w:rPr>
      <w:rFonts w:ascii="mylotus" w:hAnsi="mylotus" w:cs="mylotus"/>
      <w:sz w:val="28"/>
      <w:szCs w:val="28"/>
    </w:rPr>
  </w:style>
  <w:style w:type="paragraph" w:customStyle="1" w:styleId="6-">
    <w:name w:val="6- احادیث"/>
    <w:basedOn w:val="Normal"/>
    <w:link w:val="6-Char"/>
    <w:qFormat/>
    <w:rsid w:val="00A147BE"/>
    <w:pPr>
      <w:ind w:firstLine="284"/>
      <w:jc w:val="both"/>
    </w:pPr>
    <w:rPr>
      <w:rFonts w:ascii="KFGQPC Uthman Taha Naskh" w:hAnsi="KFGQPC Uthman Taha Naskh" w:cs="KFGQPC Uthman Taha Naskh"/>
      <w:lang w:bidi="fa-IR"/>
    </w:rPr>
  </w:style>
  <w:style w:type="character" w:customStyle="1" w:styleId="7-Char">
    <w:name w:val="7- تخریج آیت Char"/>
    <w:basedOn w:val="DefaultParagraphFont"/>
    <w:link w:val="7-"/>
    <w:rsid w:val="000779C7"/>
    <w:rPr>
      <w:rFonts w:ascii="IRLotus" w:hAnsi="IRLotus" w:cs="IRLotus"/>
      <w:sz w:val="24"/>
      <w:szCs w:val="24"/>
    </w:rPr>
  </w:style>
  <w:style w:type="character" w:styleId="FollowedHyperlink">
    <w:name w:val="FollowedHyperlink"/>
    <w:basedOn w:val="DefaultParagraphFont"/>
    <w:rsid w:val="006C502B"/>
    <w:rPr>
      <w:color w:val="800080" w:themeColor="followedHyperlink"/>
      <w:u w:val="single"/>
    </w:rPr>
  </w:style>
  <w:style w:type="paragraph" w:customStyle="1" w:styleId="4-">
    <w:name w:val="4- متن بولد"/>
    <w:basedOn w:val="1-"/>
    <w:link w:val="4-Char"/>
    <w:qFormat/>
    <w:rsid w:val="00DB6FDD"/>
    <w:rPr>
      <w:b/>
      <w:bCs/>
      <w:sz w:val="25"/>
      <w:szCs w:val="25"/>
    </w:rPr>
  </w:style>
  <w:style w:type="character" w:customStyle="1" w:styleId="4-Char">
    <w:name w:val="4- متن بولد Char"/>
    <w:basedOn w:val="1-Char"/>
    <w:link w:val="4-"/>
    <w:rsid w:val="00DB6FDD"/>
    <w:rPr>
      <w:rFonts w:ascii="IRNazli" w:hAnsi="IRNazli" w:cs="IRNazli"/>
      <w:b/>
      <w:bCs/>
      <w:sz w:val="25"/>
      <w:szCs w:val="25"/>
    </w:rPr>
  </w:style>
  <w:style w:type="character" w:customStyle="1" w:styleId="6-Char">
    <w:name w:val="6- احادیث Char"/>
    <w:basedOn w:val="DefaultParagraphFont"/>
    <w:link w:val="6-"/>
    <w:rsid w:val="00A147BE"/>
    <w:rPr>
      <w:rFonts w:ascii="KFGQPC Uthman Taha Naskh" w:hAnsi="KFGQPC Uthman Taha Naskh" w:cs="KFGQPC Uthman Taha Naskh"/>
      <w:sz w:val="28"/>
      <w:szCs w:val="28"/>
      <w:lang w:bidi="fa-IR"/>
    </w:rPr>
  </w:style>
  <w:style w:type="paragraph" w:customStyle="1" w:styleId="8-">
    <w:name w:val="8- آیت"/>
    <w:basedOn w:val="Normal"/>
    <w:link w:val="8-Char"/>
    <w:qFormat/>
    <w:rsid w:val="00321A84"/>
    <w:pPr>
      <w:ind w:firstLine="284"/>
      <w:jc w:val="both"/>
    </w:pPr>
    <w:rPr>
      <w:rFonts w:ascii="KFGQPC Uthmanic Script HAFS" w:hAnsi="KFGQPC Uthmanic Script HAFS" w:cs="KFGQPC Uthmanic Script HAFS"/>
    </w:rPr>
  </w:style>
  <w:style w:type="character" w:customStyle="1" w:styleId="8-Char">
    <w:name w:val="8- آیت Char"/>
    <w:basedOn w:val="DefaultParagraphFont"/>
    <w:link w:val="8-"/>
    <w:rsid w:val="00321A84"/>
    <w:rPr>
      <w:rFonts w:ascii="KFGQPC Uthmanic Script HAFS" w:hAnsi="KFGQPC Uthmanic Script HAFS" w:cs="KFGQPC Uthmanic Script HAF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 Char Char Char,Char Char Char Char"/>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qFormat/>
    <w:rsid w:val="00AB265A"/>
    <w:pPr>
      <w:keepNext/>
      <w:spacing w:before="240" w:after="60"/>
      <w:outlineLvl w:val="1"/>
    </w:pPr>
    <w:rPr>
      <w:rFonts w:ascii="Cambria" w:hAnsi="Cambria" w:cs="Times New Roman"/>
      <w:b/>
      <w:bCs/>
      <w:i/>
      <w:iCs/>
    </w:rPr>
  </w:style>
  <w:style w:type="paragraph" w:styleId="Heading3">
    <w:name w:val="heading 3"/>
    <w:basedOn w:val="Normal"/>
    <w:next w:val="Normal"/>
    <w:link w:val="Heading3Char"/>
    <w:unhideWhenUsed/>
    <w:qFormat/>
    <w:rsid w:val="00AB265A"/>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 Char Char,Char Char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link w:val="Heading3"/>
    <w:rsid w:val="00AB265A"/>
    <w:rPr>
      <w:rFonts w:ascii="Cambria" w:eastAsia="Times New Roman" w:hAnsi="Cambria" w:cs="Times New Roman"/>
      <w:b/>
      <w:bCs/>
      <w:sz w:val="26"/>
      <w:szCs w:val="26"/>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710A77"/>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710A77"/>
    <w:rPr>
      <w:rFonts w:cs="B Zar"/>
      <w:sz w:val="28"/>
      <w:szCs w:val="28"/>
    </w:rPr>
  </w:style>
  <w:style w:type="paragraph" w:styleId="NoSpacing">
    <w:name w:val="No Spacing"/>
    <w:link w:val="NoSpacingChar"/>
    <w:uiPriority w:val="1"/>
    <w:qFormat/>
    <w:rsid w:val="000F38A1"/>
    <w:rPr>
      <w:rFonts w:ascii="Calibri" w:hAnsi="Calibri" w:cs="Arial"/>
      <w:sz w:val="22"/>
      <w:szCs w:val="22"/>
    </w:rPr>
  </w:style>
  <w:style w:type="character" w:customStyle="1" w:styleId="NoSpacingChar">
    <w:name w:val="No Spacing Char"/>
    <w:link w:val="NoSpacing"/>
    <w:uiPriority w:val="1"/>
    <w:rsid w:val="000F38A1"/>
    <w:rPr>
      <w:rFonts w:ascii="Calibri" w:hAnsi="Calibri" w:cs="Arial"/>
      <w:sz w:val="22"/>
      <w:szCs w:val="22"/>
      <w:lang w:val="en-US" w:eastAsia="en-US" w:bidi="ar-SA"/>
    </w:rPr>
  </w:style>
  <w:style w:type="paragraph" w:styleId="BalloonText">
    <w:name w:val="Balloon Text"/>
    <w:basedOn w:val="Normal"/>
    <w:link w:val="BalloonTextChar"/>
    <w:rsid w:val="000F38A1"/>
    <w:rPr>
      <w:rFonts w:ascii="Tahoma" w:hAnsi="Tahoma" w:cs="Tahoma"/>
      <w:sz w:val="16"/>
      <w:szCs w:val="16"/>
    </w:rPr>
  </w:style>
  <w:style w:type="character" w:customStyle="1" w:styleId="BalloonTextChar">
    <w:name w:val="Balloon Text Char"/>
    <w:link w:val="BalloonText"/>
    <w:rsid w:val="000F38A1"/>
    <w:rPr>
      <w:rFonts w:ascii="Tahoma" w:hAnsi="Tahoma" w:cs="Tahoma"/>
      <w:sz w:val="16"/>
      <w:szCs w:val="16"/>
    </w:rPr>
  </w:style>
  <w:style w:type="character" w:styleId="Hyperlink">
    <w:name w:val="Hyperlink"/>
    <w:uiPriority w:val="99"/>
    <w:unhideWhenUsed/>
    <w:rsid w:val="003117B8"/>
    <w:rPr>
      <w:color w:val="0000FF"/>
      <w:u w:val="single"/>
    </w:rPr>
  </w:style>
  <w:style w:type="character" w:styleId="Emphasis">
    <w:name w:val="Emphasis"/>
    <w:qFormat/>
    <w:rsid w:val="00CE6876"/>
    <w:rPr>
      <w:i/>
      <w:iCs/>
    </w:rPr>
  </w:style>
  <w:style w:type="paragraph" w:customStyle="1" w:styleId="2-">
    <w:name w:val="2- تیر اول"/>
    <w:basedOn w:val="Normal"/>
    <w:link w:val="2-Char"/>
    <w:qFormat/>
    <w:rsid w:val="000E1206"/>
    <w:pPr>
      <w:spacing w:before="360" w:after="240"/>
      <w:jc w:val="center"/>
    </w:pPr>
    <w:rPr>
      <w:rFonts w:ascii="IRYakout" w:hAnsi="IRYakout" w:cs="IRYakout"/>
      <w:bCs/>
      <w:sz w:val="32"/>
      <w:szCs w:val="32"/>
      <w:lang w:bidi="fa-IR"/>
    </w:rPr>
  </w:style>
  <w:style w:type="character" w:customStyle="1" w:styleId="2-Char">
    <w:name w:val="2- تیر اول Char"/>
    <w:link w:val="2-"/>
    <w:rsid w:val="000E1206"/>
    <w:rPr>
      <w:rFonts w:ascii="IRYakout" w:hAnsi="IRYakout" w:cs="IRYakout"/>
      <w:bCs/>
      <w:sz w:val="32"/>
      <w:szCs w:val="32"/>
      <w:lang w:bidi="fa-IR"/>
    </w:rPr>
  </w:style>
  <w:style w:type="paragraph" w:customStyle="1" w:styleId="3-">
    <w:name w:val="3- تیتر دوم"/>
    <w:basedOn w:val="Normal"/>
    <w:link w:val="3-Char"/>
    <w:qFormat/>
    <w:rsid w:val="000E1206"/>
    <w:pPr>
      <w:spacing w:before="240" w:after="60"/>
      <w:jc w:val="both"/>
    </w:pPr>
    <w:rPr>
      <w:rFonts w:ascii="IRZar" w:hAnsi="IRZar" w:cs="IRZar"/>
      <w:bCs/>
      <w:sz w:val="24"/>
      <w:szCs w:val="24"/>
      <w:lang w:bidi="fa-IR"/>
    </w:rPr>
  </w:style>
  <w:style w:type="character" w:customStyle="1" w:styleId="3-Char">
    <w:name w:val="3- تیتر دوم Char"/>
    <w:link w:val="3-"/>
    <w:rsid w:val="000E1206"/>
    <w:rPr>
      <w:rFonts w:ascii="IRZar" w:hAnsi="IRZar" w:cs="IRZar"/>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ListParagraph">
    <w:name w:val="List Paragraph"/>
    <w:basedOn w:val="Normal"/>
    <w:uiPriority w:val="34"/>
    <w:qFormat/>
    <w:rsid w:val="00647946"/>
    <w:pPr>
      <w:ind w:left="720"/>
      <w:contextualSpacing/>
    </w:p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rsid w:val="000E1206"/>
    <w:pPr>
      <w:spacing w:before="120"/>
      <w:jc w:val="both"/>
    </w:pPr>
    <w:rPr>
      <w:rFonts w:ascii="IRYakout" w:hAnsi="IRYakout" w:cs="IRYakout"/>
      <w:bCs/>
    </w:rPr>
  </w:style>
  <w:style w:type="paragraph" w:styleId="TOC2">
    <w:name w:val="toc 2"/>
    <w:basedOn w:val="Normal"/>
    <w:next w:val="Normal"/>
    <w:uiPriority w:val="39"/>
    <w:rsid w:val="000E1206"/>
    <w:pPr>
      <w:ind w:left="284"/>
      <w:jc w:val="both"/>
    </w:pPr>
    <w:rPr>
      <w:rFonts w:ascii="IRNazli" w:hAnsi="IRNazli" w:cs="IRNazli"/>
    </w:rPr>
  </w:style>
  <w:style w:type="paragraph" w:styleId="TOC3">
    <w:name w:val="toc 3"/>
    <w:basedOn w:val="Normal"/>
    <w:next w:val="Normal"/>
    <w:uiPriority w:val="39"/>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link w:val="NormalWebChar"/>
    <w:rsid w:val="00E35577"/>
    <w:pPr>
      <w:bidi w:val="0"/>
      <w:spacing w:before="100" w:beforeAutospacing="1" w:after="100" w:afterAutospacing="1"/>
    </w:pPr>
    <w:rPr>
      <w:rFonts w:cs="Times New Roman"/>
      <w:sz w:val="24"/>
      <w:szCs w:val="24"/>
    </w:rPr>
  </w:style>
  <w:style w:type="character" w:customStyle="1" w:styleId="NormalWebChar">
    <w:name w:val="Normal (Web) Char"/>
    <w:link w:val="NormalWeb"/>
    <w:rsid w:val="00710A77"/>
    <w:rPr>
      <w:sz w:val="24"/>
      <w:szCs w:val="24"/>
    </w:rPr>
  </w:style>
  <w:style w:type="paragraph" w:styleId="Subtitle">
    <w:name w:val="Subtitle"/>
    <w:basedOn w:val="Normal"/>
    <w:next w:val="Normal"/>
    <w:link w:val="SubtitleChar"/>
    <w:qFormat/>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customStyle="1" w:styleId="StyleStyleJustified13ptNotBoldJustifyLow">
    <w:name w:val="Style Style Justified + 13 pt Not Bold Justify Low"/>
    <w:basedOn w:val="Normal"/>
    <w:rsid w:val="00710A77"/>
    <w:pPr>
      <w:ind w:firstLine="431"/>
      <w:jc w:val="lowKashida"/>
    </w:pPr>
    <w:rPr>
      <w:rFonts w:cs="Simplified Arabic"/>
      <w:b/>
      <w:color w:val="000000"/>
      <w:sz w:val="20"/>
      <w:szCs w:val="26"/>
      <w:lang w:bidi="ar-EG"/>
    </w:rPr>
  </w:style>
  <w:style w:type="character" w:styleId="Strong">
    <w:name w:val="Strong"/>
    <w:qFormat/>
    <w:rsid w:val="00710A77"/>
    <w:rPr>
      <w:b/>
      <w:bCs/>
    </w:rPr>
  </w:style>
  <w:style w:type="paragraph" w:styleId="z-TopofForm">
    <w:name w:val="HTML Top of Form"/>
    <w:basedOn w:val="Normal"/>
    <w:next w:val="Normal"/>
    <w:link w:val="z-TopofFormChar"/>
    <w:hidden/>
    <w:rsid w:val="00710A77"/>
    <w:pPr>
      <w:pBdr>
        <w:bottom w:val="single" w:sz="6" w:space="1" w:color="auto"/>
      </w:pBdr>
      <w:bidi w:val="0"/>
      <w:jc w:val="center"/>
    </w:pPr>
    <w:rPr>
      <w:rFonts w:ascii="Arial" w:hAnsi="Arial" w:cs="Arial"/>
      <w:vanish/>
      <w:sz w:val="16"/>
      <w:szCs w:val="16"/>
      <w:lang w:bidi="fa-IR"/>
    </w:rPr>
  </w:style>
  <w:style w:type="character" w:customStyle="1" w:styleId="z-TopofFormChar">
    <w:name w:val="z-Top of Form Char"/>
    <w:link w:val="z-TopofForm"/>
    <w:rsid w:val="00710A77"/>
    <w:rPr>
      <w:rFonts w:ascii="Arial" w:hAnsi="Arial" w:cs="Arial"/>
      <w:vanish/>
      <w:sz w:val="16"/>
      <w:szCs w:val="16"/>
      <w:lang w:bidi="fa-IR"/>
    </w:rPr>
  </w:style>
  <w:style w:type="paragraph" w:styleId="BodyTextIndent">
    <w:name w:val="Body Text Indent"/>
    <w:basedOn w:val="Normal"/>
    <w:link w:val="BodyTextIndentChar"/>
    <w:rsid w:val="00710A77"/>
    <w:pPr>
      <w:ind w:firstLine="720"/>
      <w:jc w:val="lowKashida"/>
    </w:pPr>
    <w:rPr>
      <w:rFonts w:cs="Pashto Kror {Asiatype}"/>
      <w:sz w:val="24"/>
      <w:szCs w:val="24"/>
    </w:rPr>
  </w:style>
  <w:style w:type="character" w:customStyle="1" w:styleId="BodyTextIndentChar">
    <w:name w:val="Body Text Indent Char"/>
    <w:link w:val="BodyTextIndent"/>
    <w:rsid w:val="00710A77"/>
    <w:rPr>
      <w:rFonts w:cs="Pashto Kror {Asiatype}"/>
      <w:sz w:val="24"/>
      <w:szCs w:val="24"/>
    </w:rPr>
  </w:style>
  <w:style w:type="paragraph" w:styleId="Title">
    <w:name w:val="Title"/>
    <w:basedOn w:val="Normal"/>
    <w:next w:val="Normal"/>
    <w:link w:val="TitleChar"/>
    <w:qFormat/>
    <w:rsid w:val="001E5D31"/>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1E5D31"/>
    <w:rPr>
      <w:rFonts w:ascii="Cambria" w:eastAsia="Times New Roman" w:hAnsi="Cambria" w:cs="Times New Roman"/>
      <w:b/>
      <w:bCs/>
      <w:kern w:val="28"/>
      <w:sz w:val="32"/>
      <w:szCs w:val="32"/>
    </w:rPr>
  </w:style>
  <w:style w:type="paragraph" w:styleId="TOC4">
    <w:name w:val="toc 4"/>
    <w:basedOn w:val="Normal"/>
    <w:next w:val="Normal"/>
    <w:autoRedefine/>
    <w:uiPriority w:val="39"/>
    <w:unhideWhenUsed/>
    <w:rsid w:val="00855C20"/>
    <w:pPr>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855C20"/>
    <w:pPr>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855C20"/>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855C20"/>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855C20"/>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855C20"/>
    <w:pPr>
      <w:spacing w:after="100" w:line="276" w:lineRule="auto"/>
      <w:ind w:left="1760"/>
    </w:pPr>
    <w:rPr>
      <w:rFonts w:ascii="Calibri" w:hAnsi="Calibri" w:cs="Arial"/>
      <w:sz w:val="22"/>
      <w:szCs w:val="22"/>
    </w:rPr>
  </w:style>
  <w:style w:type="paragraph" w:customStyle="1" w:styleId="1-">
    <w:name w:val="1- متن"/>
    <w:basedOn w:val="Normal"/>
    <w:link w:val="1-Char"/>
    <w:qFormat/>
    <w:rsid w:val="0084047C"/>
    <w:pPr>
      <w:ind w:firstLine="284"/>
      <w:jc w:val="both"/>
    </w:pPr>
    <w:rPr>
      <w:rFonts w:ascii="IRNazli" w:hAnsi="IRNazli" w:cs="IRNazli"/>
    </w:rPr>
  </w:style>
  <w:style w:type="paragraph" w:customStyle="1" w:styleId="5-">
    <w:name w:val="5- نص عربی"/>
    <w:basedOn w:val="1-"/>
    <w:link w:val="5-Char"/>
    <w:qFormat/>
    <w:rsid w:val="00B13D0C"/>
    <w:rPr>
      <w:rFonts w:ascii="mylotus" w:hAnsi="mylotus" w:cs="mylotus"/>
    </w:rPr>
  </w:style>
  <w:style w:type="character" w:customStyle="1" w:styleId="1-Char">
    <w:name w:val="1- متن Char"/>
    <w:basedOn w:val="DefaultParagraphFont"/>
    <w:link w:val="1-"/>
    <w:rsid w:val="0084047C"/>
    <w:rPr>
      <w:rFonts w:ascii="IRNazli" w:hAnsi="IRNazli" w:cs="IRNazli"/>
      <w:sz w:val="28"/>
      <w:szCs w:val="28"/>
    </w:rPr>
  </w:style>
  <w:style w:type="paragraph" w:customStyle="1" w:styleId="7-">
    <w:name w:val="7- تخریج آیت"/>
    <w:basedOn w:val="Normal"/>
    <w:link w:val="7-Char"/>
    <w:qFormat/>
    <w:rsid w:val="000779C7"/>
    <w:pPr>
      <w:ind w:firstLine="284"/>
      <w:jc w:val="both"/>
    </w:pPr>
    <w:rPr>
      <w:rFonts w:ascii="IRLotus" w:hAnsi="IRLotus" w:cs="IRLotus"/>
      <w:sz w:val="24"/>
      <w:szCs w:val="24"/>
    </w:rPr>
  </w:style>
  <w:style w:type="character" w:customStyle="1" w:styleId="5-Char">
    <w:name w:val="5- نص عربی Char"/>
    <w:basedOn w:val="1-Char"/>
    <w:link w:val="5-"/>
    <w:rsid w:val="00B13D0C"/>
    <w:rPr>
      <w:rFonts w:ascii="mylotus" w:hAnsi="mylotus" w:cs="mylotus"/>
      <w:sz w:val="28"/>
      <w:szCs w:val="28"/>
    </w:rPr>
  </w:style>
  <w:style w:type="paragraph" w:customStyle="1" w:styleId="6-">
    <w:name w:val="6- احادیث"/>
    <w:basedOn w:val="Normal"/>
    <w:link w:val="6-Char"/>
    <w:qFormat/>
    <w:rsid w:val="00A147BE"/>
    <w:pPr>
      <w:ind w:firstLine="284"/>
      <w:jc w:val="both"/>
    </w:pPr>
    <w:rPr>
      <w:rFonts w:ascii="KFGQPC Uthman Taha Naskh" w:hAnsi="KFGQPC Uthman Taha Naskh" w:cs="KFGQPC Uthman Taha Naskh"/>
      <w:lang w:bidi="fa-IR"/>
    </w:rPr>
  </w:style>
  <w:style w:type="character" w:customStyle="1" w:styleId="7-Char">
    <w:name w:val="7- تخریج آیت Char"/>
    <w:basedOn w:val="DefaultParagraphFont"/>
    <w:link w:val="7-"/>
    <w:rsid w:val="000779C7"/>
    <w:rPr>
      <w:rFonts w:ascii="IRLotus" w:hAnsi="IRLotus" w:cs="IRLotus"/>
      <w:sz w:val="24"/>
      <w:szCs w:val="24"/>
    </w:rPr>
  </w:style>
  <w:style w:type="character" w:styleId="FollowedHyperlink">
    <w:name w:val="FollowedHyperlink"/>
    <w:basedOn w:val="DefaultParagraphFont"/>
    <w:rsid w:val="006C502B"/>
    <w:rPr>
      <w:color w:val="800080" w:themeColor="followedHyperlink"/>
      <w:u w:val="single"/>
    </w:rPr>
  </w:style>
  <w:style w:type="paragraph" w:customStyle="1" w:styleId="4-">
    <w:name w:val="4- متن بولد"/>
    <w:basedOn w:val="1-"/>
    <w:link w:val="4-Char"/>
    <w:qFormat/>
    <w:rsid w:val="00DB6FDD"/>
    <w:rPr>
      <w:b/>
      <w:bCs/>
      <w:sz w:val="25"/>
      <w:szCs w:val="25"/>
    </w:rPr>
  </w:style>
  <w:style w:type="character" w:customStyle="1" w:styleId="4-Char">
    <w:name w:val="4- متن بولد Char"/>
    <w:basedOn w:val="1-Char"/>
    <w:link w:val="4-"/>
    <w:rsid w:val="00DB6FDD"/>
    <w:rPr>
      <w:rFonts w:ascii="IRNazli" w:hAnsi="IRNazli" w:cs="IRNazli"/>
      <w:b/>
      <w:bCs/>
      <w:sz w:val="25"/>
      <w:szCs w:val="25"/>
    </w:rPr>
  </w:style>
  <w:style w:type="character" w:customStyle="1" w:styleId="6-Char">
    <w:name w:val="6- احادیث Char"/>
    <w:basedOn w:val="DefaultParagraphFont"/>
    <w:link w:val="6-"/>
    <w:rsid w:val="00A147BE"/>
    <w:rPr>
      <w:rFonts w:ascii="KFGQPC Uthman Taha Naskh" w:hAnsi="KFGQPC Uthman Taha Naskh" w:cs="KFGQPC Uthman Taha Naskh"/>
      <w:sz w:val="28"/>
      <w:szCs w:val="28"/>
      <w:lang w:bidi="fa-IR"/>
    </w:rPr>
  </w:style>
  <w:style w:type="paragraph" w:customStyle="1" w:styleId="8-">
    <w:name w:val="8- آیت"/>
    <w:basedOn w:val="Normal"/>
    <w:link w:val="8-Char"/>
    <w:qFormat/>
    <w:rsid w:val="00321A84"/>
    <w:pPr>
      <w:ind w:firstLine="284"/>
      <w:jc w:val="both"/>
    </w:pPr>
    <w:rPr>
      <w:rFonts w:ascii="KFGQPC Uthmanic Script HAFS" w:hAnsi="KFGQPC Uthmanic Script HAFS" w:cs="KFGQPC Uthmanic Script HAFS"/>
    </w:rPr>
  </w:style>
  <w:style w:type="character" w:customStyle="1" w:styleId="8-Char">
    <w:name w:val="8- آیت Char"/>
    <w:basedOn w:val="DefaultParagraphFont"/>
    <w:link w:val="8-"/>
    <w:rsid w:val="00321A84"/>
    <w:rPr>
      <w:rFonts w:ascii="KFGQPC Uthmanic Script HAFS" w:hAnsi="KFGQPC Uthmanic Script HAFS" w:cs="KFGQPC Uthmanic Script HAF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9AEE6-DC70-46BE-A240-374101638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108878</Words>
  <Characters>620605</Characters>
  <Application>Microsoft Office Word</Application>
  <DocSecurity>8</DocSecurity>
  <Lines>5171</Lines>
  <Paragraphs>1456</Paragraphs>
  <ScaleCrop>false</ScaleCrop>
  <HeadingPairs>
    <vt:vector size="2" baseType="variant">
      <vt:variant>
        <vt:lpstr>Title</vt:lpstr>
      </vt:variant>
      <vt:variant>
        <vt:i4>1</vt:i4>
      </vt:variant>
    </vt:vector>
  </HeadingPairs>
  <TitlesOfParts>
    <vt:vector size="1" baseType="lpstr">
      <vt:lpstr>روزهای پیشاور ردی بر کتاب شبهای پیشاور</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728027</CharactersWithSpaces>
  <SharedDoc>false</SharedDoc>
  <HLinks>
    <vt:vector size="2910" baseType="variant">
      <vt:variant>
        <vt:i4>1376313</vt:i4>
      </vt:variant>
      <vt:variant>
        <vt:i4>2906</vt:i4>
      </vt:variant>
      <vt:variant>
        <vt:i4>0</vt:i4>
      </vt:variant>
      <vt:variant>
        <vt:i4>5</vt:i4>
      </vt:variant>
      <vt:variant>
        <vt:lpwstr/>
      </vt:variant>
      <vt:variant>
        <vt:lpwstr>_Toc286645999</vt:lpwstr>
      </vt:variant>
      <vt:variant>
        <vt:i4>1376313</vt:i4>
      </vt:variant>
      <vt:variant>
        <vt:i4>2900</vt:i4>
      </vt:variant>
      <vt:variant>
        <vt:i4>0</vt:i4>
      </vt:variant>
      <vt:variant>
        <vt:i4>5</vt:i4>
      </vt:variant>
      <vt:variant>
        <vt:lpwstr/>
      </vt:variant>
      <vt:variant>
        <vt:lpwstr>_Toc286645998</vt:lpwstr>
      </vt:variant>
      <vt:variant>
        <vt:i4>1376313</vt:i4>
      </vt:variant>
      <vt:variant>
        <vt:i4>2894</vt:i4>
      </vt:variant>
      <vt:variant>
        <vt:i4>0</vt:i4>
      </vt:variant>
      <vt:variant>
        <vt:i4>5</vt:i4>
      </vt:variant>
      <vt:variant>
        <vt:lpwstr/>
      </vt:variant>
      <vt:variant>
        <vt:lpwstr>_Toc286645997</vt:lpwstr>
      </vt:variant>
      <vt:variant>
        <vt:i4>1376313</vt:i4>
      </vt:variant>
      <vt:variant>
        <vt:i4>2888</vt:i4>
      </vt:variant>
      <vt:variant>
        <vt:i4>0</vt:i4>
      </vt:variant>
      <vt:variant>
        <vt:i4>5</vt:i4>
      </vt:variant>
      <vt:variant>
        <vt:lpwstr/>
      </vt:variant>
      <vt:variant>
        <vt:lpwstr>_Toc286645996</vt:lpwstr>
      </vt:variant>
      <vt:variant>
        <vt:i4>1376313</vt:i4>
      </vt:variant>
      <vt:variant>
        <vt:i4>2882</vt:i4>
      </vt:variant>
      <vt:variant>
        <vt:i4>0</vt:i4>
      </vt:variant>
      <vt:variant>
        <vt:i4>5</vt:i4>
      </vt:variant>
      <vt:variant>
        <vt:lpwstr/>
      </vt:variant>
      <vt:variant>
        <vt:lpwstr>_Toc286645995</vt:lpwstr>
      </vt:variant>
      <vt:variant>
        <vt:i4>1376313</vt:i4>
      </vt:variant>
      <vt:variant>
        <vt:i4>2876</vt:i4>
      </vt:variant>
      <vt:variant>
        <vt:i4>0</vt:i4>
      </vt:variant>
      <vt:variant>
        <vt:i4>5</vt:i4>
      </vt:variant>
      <vt:variant>
        <vt:lpwstr/>
      </vt:variant>
      <vt:variant>
        <vt:lpwstr>_Toc286645994</vt:lpwstr>
      </vt:variant>
      <vt:variant>
        <vt:i4>1376313</vt:i4>
      </vt:variant>
      <vt:variant>
        <vt:i4>2870</vt:i4>
      </vt:variant>
      <vt:variant>
        <vt:i4>0</vt:i4>
      </vt:variant>
      <vt:variant>
        <vt:i4>5</vt:i4>
      </vt:variant>
      <vt:variant>
        <vt:lpwstr/>
      </vt:variant>
      <vt:variant>
        <vt:lpwstr>_Toc286645993</vt:lpwstr>
      </vt:variant>
      <vt:variant>
        <vt:i4>1376313</vt:i4>
      </vt:variant>
      <vt:variant>
        <vt:i4>2864</vt:i4>
      </vt:variant>
      <vt:variant>
        <vt:i4>0</vt:i4>
      </vt:variant>
      <vt:variant>
        <vt:i4>5</vt:i4>
      </vt:variant>
      <vt:variant>
        <vt:lpwstr/>
      </vt:variant>
      <vt:variant>
        <vt:lpwstr>_Toc286645992</vt:lpwstr>
      </vt:variant>
      <vt:variant>
        <vt:i4>1376313</vt:i4>
      </vt:variant>
      <vt:variant>
        <vt:i4>2858</vt:i4>
      </vt:variant>
      <vt:variant>
        <vt:i4>0</vt:i4>
      </vt:variant>
      <vt:variant>
        <vt:i4>5</vt:i4>
      </vt:variant>
      <vt:variant>
        <vt:lpwstr/>
      </vt:variant>
      <vt:variant>
        <vt:lpwstr>_Toc286645991</vt:lpwstr>
      </vt:variant>
      <vt:variant>
        <vt:i4>1376313</vt:i4>
      </vt:variant>
      <vt:variant>
        <vt:i4>2852</vt:i4>
      </vt:variant>
      <vt:variant>
        <vt:i4>0</vt:i4>
      </vt:variant>
      <vt:variant>
        <vt:i4>5</vt:i4>
      </vt:variant>
      <vt:variant>
        <vt:lpwstr/>
      </vt:variant>
      <vt:variant>
        <vt:lpwstr>_Toc286645990</vt:lpwstr>
      </vt:variant>
      <vt:variant>
        <vt:i4>1310777</vt:i4>
      </vt:variant>
      <vt:variant>
        <vt:i4>2846</vt:i4>
      </vt:variant>
      <vt:variant>
        <vt:i4>0</vt:i4>
      </vt:variant>
      <vt:variant>
        <vt:i4>5</vt:i4>
      </vt:variant>
      <vt:variant>
        <vt:lpwstr/>
      </vt:variant>
      <vt:variant>
        <vt:lpwstr>_Toc286645989</vt:lpwstr>
      </vt:variant>
      <vt:variant>
        <vt:i4>1310777</vt:i4>
      </vt:variant>
      <vt:variant>
        <vt:i4>2840</vt:i4>
      </vt:variant>
      <vt:variant>
        <vt:i4>0</vt:i4>
      </vt:variant>
      <vt:variant>
        <vt:i4>5</vt:i4>
      </vt:variant>
      <vt:variant>
        <vt:lpwstr/>
      </vt:variant>
      <vt:variant>
        <vt:lpwstr>_Toc286645988</vt:lpwstr>
      </vt:variant>
      <vt:variant>
        <vt:i4>1310777</vt:i4>
      </vt:variant>
      <vt:variant>
        <vt:i4>2834</vt:i4>
      </vt:variant>
      <vt:variant>
        <vt:i4>0</vt:i4>
      </vt:variant>
      <vt:variant>
        <vt:i4>5</vt:i4>
      </vt:variant>
      <vt:variant>
        <vt:lpwstr/>
      </vt:variant>
      <vt:variant>
        <vt:lpwstr>_Toc286645987</vt:lpwstr>
      </vt:variant>
      <vt:variant>
        <vt:i4>1310777</vt:i4>
      </vt:variant>
      <vt:variant>
        <vt:i4>2828</vt:i4>
      </vt:variant>
      <vt:variant>
        <vt:i4>0</vt:i4>
      </vt:variant>
      <vt:variant>
        <vt:i4>5</vt:i4>
      </vt:variant>
      <vt:variant>
        <vt:lpwstr/>
      </vt:variant>
      <vt:variant>
        <vt:lpwstr>_Toc286645986</vt:lpwstr>
      </vt:variant>
      <vt:variant>
        <vt:i4>1310777</vt:i4>
      </vt:variant>
      <vt:variant>
        <vt:i4>2822</vt:i4>
      </vt:variant>
      <vt:variant>
        <vt:i4>0</vt:i4>
      </vt:variant>
      <vt:variant>
        <vt:i4>5</vt:i4>
      </vt:variant>
      <vt:variant>
        <vt:lpwstr/>
      </vt:variant>
      <vt:variant>
        <vt:lpwstr>_Toc286645985</vt:lpwstr>
      </vt:variant>
      <vt:variant>
        <vt:i4>1310777</vt:i4>
      </vt:variant>
      <vt:variant>
        <vt:i4>2816</vt:i4>
      </vt:variant>
      <vt:variant>
        <vt:i4>0</vt:i4>
      </vt:variant>
      <vt:variant>
        <vt:i4>5</vt:i4>
      </vt:variant>
      <vt:variant>
        <vt:lpwstr/>
      </vt:variant>
      <vt:variant>
        <vt:lpwstr>_Toc286645984</vt:lpwstr>
      </vt:variant>
      <vt:variant>
        <vt:i4>1310777</vt:i4>
      </vt:variant>
      <vt:variant>
        <vt:i4>2810</vt:i4>
      </vt:variant>
      <vt:variant>
        <vt:i4>0</vt:i4>
      </vt:variant>
      <vt:variant>
        <vt:i4>5</vt:i4>
      </vt:variant>
      <vt:variant>
        <vt:lpwstr/>
      </vt:variant>
      <vt:variant>
        <vt:lpwstr>_Toc286645983</vt:lpwstr>
      </vt:variant>
      <vt:variant>
        <vt:i4>1310777</vt:i4>
      </vt:variant>
      <vt:variant>
        <vt:i4>2804</vt:i4>
      </vt:variant>
      <vt:variant>
        <vt:i4>0</vt:i4>
      </vt:variant>
      <vt:variant>
        <vt:i4>5</vt:i4>
      </vt:variant>
      <vt:variant>
        <vt:lpwstr/>
      </vt:variant>
      <vt:variant>
        <vt:lpwstr>_Toc286645982</vt:lpwstr>
      </vt:variant>
      <vt:variant>
        <vt:i4>1310777</vt:i4>
      </vt:variant>
      <vt:variant>
        <vt:i4>2798</vt:i4>
      </vt:variant>
      <vt:variant>
        <vt:i4>0</vt:i4>
      </vt:variant>
      <vt:variant>
        <vt:i4>5</vt:i4>
      </vt:variant>
      <vt:variant>
        <vt:lpwstr/>
      </vt:variant>
      <vt:variant>
        <vt:lpwstr>_Toc286645981</vt:lpwstr>
      </vt:variant>
      <vt:variant>
        <vt:i4>1310777</vt:i4>
      </vt:variant>
      <vt:variant>
        <vt:i4>2792</vt:i4>
      </vt:variant>
      <vt:variant>
        <vt:i4>0</vt:i4>
      </vt:variant>
      <vt:variant>
        <vt:i4>5</vt:i4>
      </vt:variant>
      <vt:variant>
        <vt:lpwstr/>
      </vt:variant>
      <vt:variant>
        <vt:lpwstr>_Toc286645980</vt:lpwstr>
      </vt:variant>
      <vt:variant>
        <vt:i4>1769529</vt:i4>
      </vt:variant>
      <vt:variant>
        <vt:i4>2786</vt:i4>
      </vt:variant>
      <vt:variant>
        <vt:i4>0</vt:i4>
      </vt:variant>
      <vt:variant>
        <vt:i4>5</vt:i4>
      </vt:variant>
      <vt:variant>
        <vt:lpwstr/>
      </vt:variant>
      <vt:variant>
        <vt:lpwstr>_Toc286645979</vt:lpwstr>
      </vt:variant>
      <vt:variant>
        <vt:i4>1769529</vt:i4>
      </vt:variant>
      <vt:variant>
        <vt:i4>2780</vt:i4>
      </vt:variant>
      <vt:variant>
        <vt:i4>0</vt:i4>
      </vt:variant>
      <vt:variant>
        <vt:i4>5</vt:i4>
      </vt:variant>
      <vt:variant>
        <vt:lpwstr/>
      </vt:variant>
      <vt:variant>
        <vt:lpwstr>_Toc286645978</vt:lpwstr>
      </vt:variant>
      <vt:variant>
        <vt:i4>1769529</vt:i4>
      </vt:variant>
      <vt:variant>
        <vt:i4>2774</vt:i4>
      </vt:variant>
      <vt:variant>
        <vt:i4>0</vt:i4>
      </vt:variant>
      <vt:variant>
        <vt:i4>5</vt:i4>
      </vt:variant>
      <vt:variant>
        <vt:lpwstr/>
      </vt:variant>
      <vt:variant>
        <vt:lpwstr>_Toc286645977</vt:lpwstr>
      </vt:variant>
      <vt:variant>
        <vt:i4>1769529</vt:i4>
      </vt:variant>
      <vt:variant>
        <vt:i4>2768</vt:i4>
      </vt:variant>
      <vt:variant>
        <vt:i4>0</vt:i4>
      </vt:variant>
      <vt:variant>
        <vt:i4>5</vt:i4>
      </vt:variant>
      <vt:variant>
        <vt:lpwstr/>
      </vt:variant>
      <vt:variant>
        <vt:lpwstr>_Toc286645976</vt:lpwstr>
      </vt:variant>
      <vt:variant>
        <vt:i4>1769529</vt:i4>
      </vt:variant>
      <vt:variant>
        <vt:i4>2762</vt:i4>
      </vt:variant>
      <vt:variant>
        <vt:i4>0</vt:i4>
      </vt:variant>
      <vt:variant>
        <vt:i4>5</vt:i4>
      </vt:variant>
      <vt:variant>
        <vt:lpwstr/>
      </vt:variant>
      <vt:variant>
        <vt:lpwstr>_Toc286645975</vt:lpwstr>
      </vt:variant>
      <vt:variant>
        <vt:i4>1769529</vt:i4>
      </vt:variant>
      <vt:variant>
        <vt:i4>2756</vt:i4>
      </vt:variant>
      <vt:variant>
        <vt:i4>0</vt:i4>
      </vt:variant>
      <vt:variant>
        <vt:i4>5</vt:i4>
      </vt:variant>
      <vt:variant>
        <vt:lpwstr/>
      </vt:variant>
      <vt:variant>
        <vt:lpwstr>_Toc286645974</vt:lpwstr>
      </vt:variant>
      <vt:variant>
        <vt:i4>1769529</vt:i4>
      </vt:variant>
      <vt:variant>
        <vt:i4>2750</vt:i4>
      </vt:variant>
      <vt:variant>
        <vt:i4>0</vt:i4>
      </vt:variant>
      <vt:variant>
        <vt:i4>5</vt:i4>
      </vt:variant>
      <vt:variant>
        <vt:lpwstr/>
      </vt:variant>
      <vt:variant>
        <vt:lpwstr>_Toc286645973</vt:lpwstr>
      </vt:variant>
      <vt:variant>
        <vt:i4>1769529</vt:i4>
      </vt:variant>
      <vt:variant>
        <vt:i4>2744</vt:i4>
      </vt:variant>
      <vt:variant>
        <vt:i4>0</vt:i4>
      </vt:variant>
      <vt:variant>
        <vt:i4>5</vt:i4>
      </vt:variant>
      <vt:variant>
        <vt:lpwstr/>
      </vt:variant>
      <vt:variant>
        <vt:lpwstr>_Toc286645972</vt:lpwstr>
      </vt:variant>
      <vt:variant>
        <vt:i4>1769529</vt:i4>
      </vt:variant>
      <vt:variant>
        <vt:i4>2738</vt:i4>
      </vt:variant>
      <vt:variant>
        <vt:i4>0</vt:i4>
      </vt:variant>
      <vt:variant>
        <vt:i4>5</vt:i4>
      </vt:variant>
      <vt:variant>
        <vt:lpwstr/>
      </vt:variant>
      <vt:variant>
        <vt:lpwstr>_Toc286645971</vt:lpwstr>
      </vt:variant>
      <vt:variant>
        <vt:i4>1769529</vt:i4>
      </vt:variant>
      <vt:variant>
        <vt:i4>2732</vt:i4>
      </vt:variant>
      <vt:variant>
        <vt:i4>0</vt:i4>
      </vt:variant>
      <vt:variant>
        <vt:i4>5</vt:i4>
      </vt:variant>
      <vt:variant>
        <vt:lpwstr/>
      </vt:variant>
      <vt:variant>
        <vt:lpwstr>_Toc286645970</vt:lpwstr>
      </vt:variant>
      <vt:variant>
        <vt:i4>1703993</vt:i4>
      </vt:variant>
      <vt:variant>
        <vt:i4>2726</vt:i4>
      </vt:variant>
      <vt:variant>
        <vt:i4>0</vt:i4>
      </vt:variant>
      <vt:variant>
        <vt:i4>5</vt:i4>
      </vt:variant>
      <vt:variant>
        <vt:lpwstr/>
      </vt:variant>
      <vt:variant>
        <vt:lpwstr>_Toc286645969</vt:lpwstr>
      </vt:variant>
      <vt:variant>
        <vt:i4>1703993</vt:i4>
      </vt:variant>
      <vt:variant>
        <vt:i4>2720</vt:i4>
      </vt:variant>
      <vt:variant>
        <vt:i4>0</vt:i4>
      </vt:variant>
      <vt:variant>
        <vt:i4>5</vt:i4>
      </vt:variant>
      <vt:variant>
        <vt:lpwstr/>
      </vt:variant>
      <vt:variant>
        <vt:lpwstr>_Toc286645968</vt:lpwstr>
      </vt:variant>
      <vt:variant>
        <vt:i4>1703993</vt:i4>
      </vt:variant>
      <vt:variant>
        <vt:i4>2714</vt:i4>
      </vt:variant>
      <vt:variant>
        <vt:i4>0</vt:i4>
      </vt:variant>
      <vt:variant>
        <vt:i4>5</vt:i4>
      </vt:variant>
      <vt:variant>
        <vt:lpwstr/>
      </vt:variant>
      <vt:variant>
        <vt:lpwstr>_Toc286645967</vt:lpwstr>
      </vt:variant>
      <vt:variant>
        <vt:i4>1703993</vt:i4>
      </vt:variant>
      <vt:variant>
        <vt:i4>2708</vt:i4>
      </vt:variant>
      <vt:variant>
        <vt:i4>0</vt:i4>
      </vt:variant>
      <vt:variant>
        <vt:i4>5</vt:i4>
      </vt:variant>
      <vt:variant>
        <vt:lpwstr/>
      </vt:variant>
      <vt:variant>
        <vt:lpwstr>_Toc286645966</vt:lpwstr>
      </vt:variant>
      <vt:variant>
        <vt:i4>1703993</vt:i4>
      </vt:variant>
      <vt:variant>
        <vt:i4>2702</vt:i4>
      </vt:variant>
      <vt:variant>
        <vt:i4>0</vt:i4>
      </vt:variant>
      <vt:variant>
        <vt:i4>5</vt:i4>
      </vt:variant>
      <vt:variant>
        <vt:lpwstr/>
      </vt:variant>
      <vt:variant>
        <vt:lpwstr>_Toc286645965</vt:lpwstr>
      </vt:variant>
      <vt:variant>
        <vt:i4>1703993</vt:i4>
      </vt:variant>
      <vt:variant>
        <vt:i4>2696</vt:i4>
      </vt:variant>
      <vt:variant>
        <vt:i4>0</vt:i4>
      </vt:variant>
      <vt:variant>
        <vt:i4>5</vt:i4>
      </vt:variant>
      <vt:variant>
        <vt:lpwstr/>
      </vt:variant>
      <vt:variant>
        <vt:lpwstr>_Toc286645964</vt:lpwstr>
      </vt:variant>
      <vt:variant>
        <vt:i4>1703993</vt:i4>
      </vt:variant>
      <vt:variant>
        <vt:i4>2690</vt:i4>
      </vt:variant>
      <vt:variant>
        <vt:i4>0</vt:i4>
      </vt:variant>
      <vt:variant>
        <vt:i4>5</vt:i4>
      </vt:variant>
      <vt:variant>
        <vt:lpwstr/>
      </vt:variant>
      <vt:variant>
        <vt:lpwstr>_Toc286645963</vt:lpwstr>
      </vt:variant>
      <vt:variant>
        <vt:i4>1703993</vt:i4>
      </vt:variant>
      <vt:variant>
        <vt:i4>2684</vt:i4>
      </vt:variant>
      <vt:variant>
        <vt:i4>0</vt:i4>
      </vt:variant>
      <vt:variant>
        <vt:i4>5</vt:i4>
      </vt:variant>
      <vt:variant>
        <vt:lpwstr/>
      </vt:variant>
      <vt:variant>
        <vt:lpwstr>_Toc286645962</vt:lpwstr>
      </vt:variant>
      <vt:variant>
        <vt:i4>1703993</vt:i4>
      </vt:variant>
      <vt:variant>
        <vt:i4>2678</vt:i4>
      </vt:variant>
      <vt:variant>
        <vt:i4>0</vt:i4>
      </vt:variant>
      <vt:variant>
        <vt:i4>5</vt:i4>
      </vt:variant>
      <vt:variant>
        <vt:lpwstr/>
      </vt:variant>
      <vt:variant>
        <vt:lpwstr>_Toc286645961</vt:lpwstr>
      </vt:variant>
      <vt:variant>
        <vt:i4>1703993</vt:i4>
      </vt:variant>
      <vt:variant>
        <vt:i4>2672</vt:i4>
      </vt:variant>
      <vt:variant>
        <vt:i4>0</vt:i4>
      </vt:variant>
      <vt:variant>
        <vt:i4>5</vt:i4>
      </vt:variant>
      <vt:variant>
        <vt:lpwstr/>
      </vt:variant>
      <vt:variant>
        <vt:lpwstr>_Toc286645960</vt:lpwstr>
      </vt:variant>
      <vt:variant>
        <vt:i4>1638457</vt:i4>
      </vt:variant>
      <vt:variant>
        <vt:i4>2666</vt:i4>
      </vt:variant>
      <vt:variant>
        <vt:i4>0</vt:i4>
      </vt:variant>
      <vt:variant>
        <vt:i4>5</vt:i4>
      </vt:variant>
      <vt:variant>
        <vt:lpwstr/>
      </vt:variant>
      <vt:variant>
        <vt:lpwstr>_Toc286645959</vt:lpwstr>
      </vt:variant>
      <vt:variant>
        <vt:i4>1638457</vt:i4>
      </vt:variant>
      <vt:variant>
        <vt:i4>2660</vt:i4>
      </vt:variant>
      <vt:variant>
        <vt:i4>0</vt:i4>
      </vt:variant>
      <vt:variant>
        <vt:i4>5</vt:i4>
      </vt:variant>
      <vt:variant>
        <vt:lpwstr/>
      </vt:variant>
      <vt:variant>
        <vt:lpwstr>_Toc286645958</vt:lpwstr>
      </vt:variant>
      <vt:variant>
        <vt:i4>1638457</vt:i4>
      </vt:variant>
      <vt:variant>
        <vt:i4>2654</vt:i4>
      </vt:variant>
      <vt:variant>
        <vt:i4>0</vt:i4>
      </vt:variant>
      <vt:variant>
        <vt:i4>5</vt:i4>
      </vt:variant>
      <vt:variant>
        <vt:lpwstr/>
      </vt:variant>
      <vt:variant>
        <vt:lpwstr>_Toc286645957</vt:lpwstr>
      </vt:variant>
      <vt:variant>
        <vt:i4>1638457</vt:i4>
      </vt:variant>
      <vt:variant>
        <vt:i4>2648</vt:i4>
      </vt:variant>
      <vt:variant>
        <vt:i4>0</vt:i4>
      </vt:variant>
      <vt:variant>
        <vt:i4>5</vt:i4>
      </vt:variant>
      <vt:variant>
        <vt:lpwstr/>
      </vt:variant>
      <vt:variant>
        <vt:lpwstr>_Toc286645956</vt:lpwstr>
      </vt:variant>
      <vt:variant>
        <vt:i4>1638457</vt:i4>
      </vt:variant>
      <vt:variant>
        <vt:i4>2642</vt:i4>
      </vt:variant>
      <vt:variant>
        <vt:i4>0</vt:i4>
      </vt:variant>
      <vt:variant>
        <vt:i4>5</vt:i4>
      </vt:variant>
      <vt:variant>
        <vt:lpwstr/>
      </vt:variant>
      <vt:variant>
        <vt:lpwstr>_Toc286645955</vt:lpwstr>
      </vt:variant>
      <vt:variant>
        <vt:i4>1638457</vt:i4>
      </vt:variant>
      <vt:variant>
        <vt:i4>2636</vt:i4>
      </vt:variant>
      <vt:variant>
        <vt:i4>0</vt:i4>
      </vt:variant>
      <vt:variant>
        <vt:i4>5</vt:i4>
      </vt:variant>
      <vt:variant>
        <vt:lpwstr/>
      </vt:variant>
      <vt:variant>
        <vt:lpwstr>_Toc286645954</vt:lpwstr>
      </vt:variant>
      <vt:variant>
        <vt:i4>1638457</vt:i4>
      </vt:variant>
      <vt:variant>
        <vt:i4>2630</vt:i4>
      </vt:variant>
      <vt:variant>
        <vt:i4>0</vt:i4>
      </vt:variant>
      <vt:variant>
        <vt:i4>5</vt:i4>
      </vt:variant>
      <vt:variant>
        <vt:lpwstr/>
      </vt:variant>
      <vt:variant>
        <vt:lpwstr>_Toc286645953</vt:lpwstr>
      </vt:variant>
      <vt:variant>
        <vt:i4>1638457</vt:i4>
      </vt:variant>
      <vt:variant>
        <vt:i4>2624</vt:i4>
      </vt:variant>
      <vt:variant>
        <vt:i4>0</vt:i4>
      </vt:variant>
      <vt:variant>
        <vt:i4>5</vt:i4>
      </vt:variant>
      <vt:variant>
        <vt:lpwstr/>
      </vt:variant>
      <vt:variant>
        <vt:lpwstr>_Toc286645952</vt:lpwstr>
      </vt:variant>
      <vt:variant>
        <vt:i4>1638457</vt:i4>
      </vt:variant>
      <vt:variant>
        <vt:i4>2618</vt:i4>
      </vt:variant>
      <vt:variant>
        <vt:i4>0</vt:i4>
      </vt:variant>
      <vt:variant>
        <vt:i4>5</vt:i4>
      </vt:variant>
      <vt:variant>
        <vt:lpwstr/>
      </vt:variant>
      <vt:variant>
        <vt:lpwstr>_Toc286645951</vt:lpwstr>
      </vt:variant>
      <vt:variant>
        <vt:i4>1638457</vt:i4>
      </vt:variant>
      <vt:variant>
        <vt:i4>2612</vt:i4>
      </vt:variant>
      <vt:variant>
        <vt:i4>0</vt:i4>
      </vt:variant>
      <vt:variant>
        <vt:i4>5</vt:i4>
      </vt:variant>
      <vt:variant>
        <vt:lpwstr/>
      </vt:variant>
      <vt:variant>
        <vt:lpwstr>_Toc286645950</vt:lpwstr>
      </vt:variant>
      <vt:variant>
        <vt:i4>1572921</vt:i4>
      </vt:variant>
      <vt:variant>
        <vt:i4>2606</vt:i4>
      </vt:variant>
      <vt:variant>
        <vt:i4>0</vt:i4>
      </vt:variant>
      <vt:variant>
        <vt:i4>5</vt:i4>
      </vt:variant>
      <vt:variant>
        <vt:lpwstr/>
      </vt:variant>
      <vt:variant>
        <vt:lpwstr>_Toc286645949</vt:lpwstr>
      </vt:variant>
      <vt:variant>
        <vt:i4>1572921</vt:i4>
      </vt:variant>
      <vt:variant>
        <vt:i4>2600</vt:i4>
      </vt:variant>
      <vt:variant>
        <vt:i4>0</vt:i4>
      </vt:variant>
      <vt:variant>
        <vt:i4>5</vt:i4>
      </vt:variant>
      <vt:variant>
        <vt:lpwstr/>
      </vt:variant>
      <vt:variant>
        <vt:lpwstr>_Toc286645948</vt:lpwstr>
      </vt:variant>
      <vt:variant>
        <vt:i4>1572921</vt:i4>
      </vt:variant>
      <vt:variant>
        <vt:i4>2594</vt:i4>
      </vt:variant>
      <vt:variant>
        <vt:i4>0</vt:i4>
      </vt:variant>
      <vt:variant>
        <vt:i4>5</vt:i4>
      </vt:variant>
      <vt:variant>
        <vt:lpwstr/>
      </vt:variant>
      <vt:variant>
        <vt:lpwstr>_Toc286645947</vt:lpwstr>
      </vt:variant>
      <vt:variant>
        <vt:i4>1572921</vt:i4>
      </vt:variant>
      <vt:variant>
        <vt:i4>2588</vt:i4>
      </vt:variant>
      <vt:variant>
        <vt:i4>0</vt:i4>
      </vt:variant>
      <vt:variant>
        <vt:i4>5</vt:i4>
      </vt:variant>
      <vt:variant>
        <vt:lpwstr/>
      </vt:variant>
      <vt:variant>
        <vt:lpwstr>_Toc286645946</vt:lpwstr>
      </vt:variant>
      <vt:variant>
        <vt:i4>1572921</vt:i4>
      </vt:variant>
      <vt:variant>
        <vt:i4>2582</vt:i4>
      </vt:variant>
      <vt:variant>
        <vt:i4>0</vt:i4>
      </vt:variant>
      <vt:variant>
        <vt:i4>5</vt:i4>
      </vt:variant>
      <vt:variant>
        <vt:lpwstr/>
      </vt:variant>
      <vt:variant>
        <vt:lpwstr>_Toc286645945</vt:lpwstr>
      </vt:variant>
      <vt:variant>
        <vt:i4>1572921</vt:i4>
      </vt:variant>
      <vt:variant>
        <vt:i4>2576</vt:i4>
      </vt:variant>
      <vt:variant>
        <vt:i4>0</vt:i4>
      </vt:variant>
      <vt:variant>
        <vt:i4>5</vt:i4>
      </vt:variant>
      <vt:variant>
        <vt:lpwstr/>
      </vt:variant>
      <vt:variant>
        <vt:lpwstr>_Toc286645944</vt:lpwstr>
      </vt:variant>
      <vt:variant>
        <vt:i4>1572921</vt:i4>
      </vt:variant>
      <vt:variant>
        <vt:i4>2570</vt:i4>
      </vt:variant>
      <vt:variant>
        <vt:i4>0</vt:i4>
      </vt:variant>
      <vt:variant>
        <vt:i4>5</vt:i4>
      </vt:variant>
      <vt:variant>
        <vt:lpwstr/>
      </vt:variant>
      <vt:variant>
        <vt:lpwstr>_Toc286645943</vt:lpwstr>
      </vt:variant>
      <vt:variant>
        <vt:i4>1572921</vt:i4>
      </vt:variant>
      <vt:variant>
        <vt:i4>2564</vt:i4>
      </vt:variant>
      <vt:variant>
        <vt:i4>0</vt:i4>
      </vt:variant>
      <vt:variant>
        <vt:i4>5</vt:i4>
      </vt:variant>
      <vt:variant>
        <vt:lpwstr/>
      </vt:variant>
      <vt:variant>
        <vt:lpwstr>_Toc286645942</vt:lpwstr>
      </vt:variant>
      <vt:variant>
        <vt:i4>1572921</vt:i4>
      </vt:variant>
      <vt:variant>
        <vt:i4>2558</vt:i4>
      </vt:variant>
      <vt:variant>
        <vt:i4>0</vt:i4>
      </vt:variant>
      <vt:variant>
        <vt:i4>5</vt:i4>
      </vt:variant>
      <vt:variant>
        <vt:lpwstr/>
      </vt:variant>
      <vt:variant>
        <vt:lpwstr>_Toc286645941</vt:lpwstr>
      </vt:variant>
      <vt:variant>
        <vt:i4>1572921</vt:i4>
      </vt:variant>
      <vt:variant>
        <vt:i4>2552</vt:i4>
      </vt:variant>
      <vt:variant>
        <vt:i4>0</vt:i4>
      </vt:variant>
      <vt:variant>
        <vt:i4>5</vt:i4>
      </vt:variant>
      <vt:variant>
        <vt:lpwstr/>
      </vt:variant>
      <vt:variant>
        <vt:lpwstr>_Toc286645940</vt:lpwstr>
      </vt:variant>
      <vt:variant>
        <vt:i4>2031673</vt:i4>
      </vt:variant>
      <vt:variant>
        <vt:i4>2546</vt:i4>
      </vt:variant>
      <vt:variant>
        <vt:i4>0</vt:i4>
      </vt:variant>
      <vt:variant>
        <vt:i4>5</vt:i4>
      </vt:variant>
      <vt:variant>
        <vt:lpwstr/>
      </vt:variant>
      <vt:variant>
        <vt:lpwstr>_Toc286645939</vt:lpwstr>
      </vt:variant>
      <vt:variant>
        <vt:i4>2031673</vt:i4>
      </vt:variant>
      <vt:variant>
        <vt:i4>2540</vt:i4>
      </vt:variant>
      <vt:variant>
        <vt:i4>0</vt:i4>
      </vt:variant>
      <vt:variant>
        <vt:i4>5</vt:i4>
      </vt:variant>
      <vt:variant>
        <vt:lpwstr/>
      </vt:variant>
      <vt:variant>
        <vt:lpwstr>_Toc286645938</vt:lpwstr>
      </vt:variant>
      <vt:variant>
        <vt:i4>2031673</vt:i4>
      </vt:variant>
      <vt:variant>
        <vt:i4>2534</vt:i4>
      </vt:variant>
      <vt:variant>
        <vt:i4>0</vt:i4>
      </vt:variant>
      <vt:variant>
        <vt:i4>5</vt:i4>
      </vt:variant>
      <vt:variant>
        <vt:lpwstr/>
      </vt:variant>
      <vt:variant>
        <vt:lpwstr>_Toc286645937</vt:lpwstr>
      </vt:variant>
      <vt:variant>
        <vt:i4>2031673</vt:i4>
      </vt:variant>
      <vt:variant>
        <vt:i4>2528</vt:i4>
      </vt:variant>
      <vt:variant>
        <vt:i4>0</vt:i4>
      </vt:variant>
      <vt:variant>
        <vt:i4>5</vt:i4>
      </vt:variant>
      <vt:variant>
        <vt:lpwstr/>
      </vt:variant>
      <vt:variant>
        <vt:lpwstr>_Toc286645936</vt:lpwstr>
      </vt:variant>
      <vt:variant>
        <vt:i4>2031673</vt:i4>
      </vt:variant>
      <vt:variant>
        <vt:i4>2522</vt:i4>
      </vt:variant>
      <vt:variant>
        <vt:i4>0</vt:i4>
      </vt:variant>
      <vt:variant>
        <vt:i4>5</vt:i4>
      </vt:variant>
      <vt:variant>
        <vt:lpwstr/>
      </vt:variant>
      <vt:variant>
        <vt:lpwstr>_Toc286645935</vt:lpwstr>
      </vt:variant>
      <vt:variant>
        <vt:i4>2031673</vt:i4>
      </vt:variant>
      <vt:variant>
        <vt:i4>2516</vt:i4>
      </vt:variant>
      <vt:variant>
        <vt:i4>0</vt:i4>
      </vt:variant>
      <vt:variant>
        <vt:i4>5</vt:i4>
      </vt:variant>
      <vt:variant>
        <vt:lpwstr/>
      </vt:variant>
      <vt:variant>
        <vt:lpwstr>_Toc286645934</vt:lpwstr>
      </vt:variant>
      <vt:variant>
        <vt:i4>2031673</vt:i4>
      </vt:variant>
      <vt:variant>
        <vt:i4>2510</vt:i4>
      </vt:variant>
      <vt:variant>
        <vt:i4>0</vt:i4>
      </vt:variant>
      <vt:variant>
        <vt:i4>5</vt:i4>
      </vt:variant>
      <vt:variant>
        <vt:lpwstr/>
      </vt:variant>
      <vt:variant>
        <vt:lpwstr>_Toc286645933</vt:lpwstr>
      </vt:variant>
      <vt:variant>
        <vt:i4>2031673</vt:i4>
      </vt:variant>
      <vt:variant>
        <vt:i4>2504</vt:i4>
      </vt:variant>
      <vt:variant>
        <vt:i4>0</vt:i4>
      </vt:variant>
      <vt:variant>
        <vt:i4>5</vt:i4>
      </vt:variant>
      <vt:variant>
        <vt:lpwstr/>
      </vt:variant>
      <vt:variant>
        <vt:lpwstr>_Toc286645932</vt:lpwstr>
      </vt:variant>
      <vt:variant>
        <vt:i4>2031673</vt:i4>
      </vt:variant>
      <vt:variant>
        <vt:i4>2498</vt:i4>
      </vt:variant>
      <vt:variant>
        <vt:i4>0</vt:i4>
      </vt:variant>
      <vt:variant>
        <vt:i4>5</vt:i4>
      </vt:variant>
      <vt:variant>
        <vt:lpwstr/>
      </vt:variant>
      <vt:variant>
        <vt:lpwstr>_Toc286645931</vt:lpwstr>
      </vt:variant>
      <vt:variant>
        <vt:i4>2031673</vt:i4>
      </vt:variant>
      <vt:variant>
        <vt:i4>2492</vt:i4>
      </vt:variant>
      <vt:variant>
        <vt:i4>0</vt:i4>
      </vt:variant>
      <vt:variant>
        <vt:i4>5</vt:i4>
      </vt:variant>
      <vt:variant>
        <vt:lpwstr/>
      </vt:variant>
      <vt:variant>
        <vt:lpwstr>_Toc286645930</vt:lpwstr>
      </vt:variant>
      <vt:variant>
        <vt:i4>1966137</vt:i4>
      </vt:variant>
      <vt:variant>
        <vt:i4>2486</vt:i4>
      </vt:variant>
      <vt:variant>
        <vt:i4>0</vt:i4>
      </vt:variant>
      <vt:variant>
        <vt:i4>5</vt:i4>
      </vt:variant>
      <vt:variant>
        <vt:lpwstr/>
      </vt:variant>
      <vt:variant>
        <vt:lpwstr>_Toc286645929</vt:lpwstr>
      </vt:variant>
      <vt:variant>
        <vt:i4>1966137</vt:i4>
      </vt:variant>
      <vt:variant>
        <vt:i4>2480</vt:i4>
      </vt:variant>
      <vt:variant>
        <vt:i4>0</vt:i4>
      </vt:variant>
      <vt:variant>
        <vt:i4>5</vt:i4>
      </vt:variant>
      <vt:variant>
        <vt:lpwstr/>
      </vt:variant>
      <vt:variant>
        <vt:lpwstr>_Toc286645928</vt:lpwstr>
      </vt:variant>
      <vt:variant>
        <vt:i4>1966137</vt:i4>
      </vt:variant>
      <vt:variant>
        <vt:i4>2474</vt:i4>
      </vt:variant>
      <vt:variant>
        <vt:i4>0</vt:i4>
      </vt:variant>
      <vt:variant>
        <vt:i4>5</vt:i4>
      </vt:variant>
      <vt:variant>
        <vt:lpwstr/>
      </vt:variant>
      <vt:variant>
        <vt:lpwstr>_Toc286645927</vt:lpwstr>
      </vt:variant>
      <vt:variant>
        <vt:i4>1966137</vt:i4>
      </vt:variant>
      <vt:variant>
        <vt:i4>2468</vt:i4>
      </vt:variant>
      <vt:variant>
        <vt:i4>0</vt:i4>
      </vt:variant>
      <vt:variant>
        <vt:i4>5</vt:i4>
      </vt:variant>
      <vt:variant>
        <vt:lpwstr/>
      </vt:variant>
      <vt:variant>
        <vt:lpwstr>_Toc286645926</vt:lpwstr>
      </vt:variant>
      <vt:variant>
        <vt:i4>1966137</vt:i4>
      </vt:variant>
      <vt:variant>
        <vt:i4>2462</vt:i4>
      </vt:variant>
      <vt:variant>
        <vt:i4>0</vt:i4>
      </vt:variant>
      <vt:variant>
        <vt:i4>5</vt:i4>
      </vt:variant>
      <vt:variant>
        <vt:lpwstr/>
      </vt:variant>
      <vt:variant>
        <vt:lpwstr>_Toc286645925</vt:lpwstr>
      </vt:variant>
      <vt:variant>
        <vt:i4>1966137</vt:i4>
      </vt:variant>
      <vt:variant>
        <vt:i4>2456</vt:i4>
      </vt:variant>
      <vt:variant>
        <vt:i4>0</vt:i4>
      </vt:variant>
      <vt:variant>
        <vt:i4>5</vt:i4>
      </vt:variant>
      <vt:variant>
        <vt:lpwstr/>
      </vt:variant>
      <vt:variant>
        <vt:lpwstr>_Toc286645924</vt:lpwstr>
      </vt:variant>
      <vt:variant>
        <vt:i4>1966137</vt:i4>
      </vt:variant>
      <vt:variant>
        <vt:i4>2450</vt:i4>
      </vt:variant>
      <vt:variant>
        <vt:i4>0</vt:i4>
      </vt:variant>
      <vt:variant>
        <vt:i4>5</vt:i4>
      </vt:variant>
      <vt:variant>
        <vt:lpwstr/>
      </vt:variant>
      <vt:variant>
        <vt:lpwstr>_Toc286645923</vt:lpwstr>
      </vt:variant>
      <vt:variant>
        <vt:i4>1966137</vt:i4>
      </vt:variant>
      <vt:variant>
        <vt:i4>2444</vt:i4>
      </vt:variant>
      <vt:variant>
        <vt:i4>0</vt:i4>
      </vt:variant>
      <vt:variant>
        <vt:i4>5</vt:i4>
      </vt:variant>
      <vt:variant>
        <vt:lpwstr/>
      </vt:variant>
      <vt:variant>
        <vt:lpwstr>_Toc286645922</vt:lpwstr>
      </vt:variant>
      <vt:variant>
        <vt:i4>1966137</vt:i4>
      </vt:variant>
      <vt:variant>
        <vt:i4>2438</vt:i4>
      </vt:variant>
      <vt:variant>
        <vt:i4>0</vt:i4>
      </vt:variant>
      <vt:variant>
        <vt:i4>5</vt:i4>
      </vt:variant>
      <vt:variant>
        <vt:lpwstr/>
      </vt:variant>
      <vt:variant>
        <vt:lpwstr>_Toc286645921</vt:lpwstr>
      </vt:variant>
      <vt:variant>
        <vt:i4>1966137</vt:i4>
      </vt:variant>
      <vt:variant>
        <vt:i4>2432</vt:i4>
      </vt:variant>
      <vt:variant>
        <vt:i4>0</vt:i4>
      </vt:variant>
      <vt:variant>
        <vt:i4>5</vt:i4>
      </vt:variant>
      <vt:variant>
        <vt:lpwstr/>
      </vt:variant>
      <vt:variant>
        <vt:lpwstr>_Toc286645920</vt:lpwstr>
      </vt:variant>
      <vt:variant>
        <vt:i4>1900601</vt:i4>
      </vt:variant>
      <vt:variant>
        <vt:i4>2426</vt:i4>
      </vt:variant>
      <vt:variant>
        <vt:i4>0</vt:i4>
      </vt:variant>
      <vt:variant>
        <vt:i4>5</vt:i4>
      </vt:variant>
      <vt:variant>
        <vt:lpwstr/>
      </vt:variant>
      <vt:variant>
        <vt:lpwstr>_Toc286645919</vt:lpwstr>
      </vt:variant>
      <vt:variant>
        <vt:i4>1900601</vt:i4>
      </vt:variant>
      <vt:variant>
        <vt:i4>2420</vt:i4>
      </vt:variant>
      <vt:variant>
        <vt:i4>0</vt:i4>
      </vt:variant>
      <vt:variant>
        <vt:i4>5</vt:i4>
      </vt:variant>
      <vt:variant>
        <vt:lpwstr/>
      </vt:variant>
      <vt:variant>
        <vt:lpwstr>_Toc286645918</vt:lpwstr>
      </vt:variant>
      <vt:variant>
        <vt:i4>1900601</vt:i4>
      </vt:variant>
      <vt:variant>
        <vt:i4>2414</vt:i4>
      </vt:variant>
      <vt:variant>
        <vt:i4>0</vt:i4>
      </vt:variant>
      <vt:variant>
        <vt:i4>5</vt:i4>
      </vt:variant>
      <vt:variant>
        <vt:lpwstr/>
      </vt:variant>
      <vt:variant>
        <vt:lpwstr>_Toc286645917</vt:lpwstr>
      </vt:variant>
      <vt:variant>
        <vt:i4>1900601</vt:i4>
      </vt:variant>
      <vt:variant>
        <vt:i4>2408</vt:i4>
      </vt:variant>
      <vt:variant>
        <vt:i4>0</vt:i4>
      </vt:variant>
      <vt:variant>
        <vt:i4>5</vt:i4>
      </vt:variant>
      <vt:variant>
        <vt:lpwstr/>
      </vt:variant>
      <vt:variant>
        <vt:lpwstr>_Toc286645916</vt:lpwstr>
      </vt:variant>
      <vt:variant>
        <vt:i4>1900601</vt:i4>
      </vt:variant>
      <vt:variant>
        <vt:i4>2402</vt:i4>
      </vt:variant>
      <vt:variant>
        <vt:i4>0</vt:i4>
      </vt:variant>
      <vt:variant>
        <vt:i4>5</vt:i4>
      </vt:variant>
      <vt:variant>
        <vt:lpwstr/>
      </vt:variant>
      <vt:variant>
        <vt:lpwstr>_Toc286645915</vt:lpwstr>
      </vt:variant>
      <vt:variant>
        <vt:i4>1900601</vt:i4>
      </vt:variant>
      <vt:variant>
        <vt:i4>2396</vt:i4>
      </vt:variant>
      <vt:variant>
        <vt:i4>0</vt:i4>
      </vt:variant>
      <vt:variant>
        <vt:i4>5</vt:i4>
      </vt:variant>
      <vt:variant>
        <vt:lpwstr/>
      </vt:variant>
      <vt:variant>
        <vt:lpwstr>_Toc286645914</vt:lpwstr>
      </vt:variant>
      <vt:variant>
        <vt:i4>1900601</vt:i4>
      </vt:variant>
      <vt:variant>
        <vt:i4>2390</vt:i4>
      </vt:variant>
      <vt:variant>
        <vt:i4>0</vt:i4>
      </vt:variant>
      <vt:variant>
        <vt:i4>5</vt:i4>
      </vt:variant>
      <vt:variant>
        <vt:lpwstr/>
      </vt:variant>
      <vt:variant>
        <vt:lpwstr>_Toc286645913</vt:lpwstr>
      </vt:variant>
      <vt:variant>
        <vt:i4>1900601</vt:i4>
      </vt:variant>
      <vt:variant>
        <vt:i4>2384</vt:i4>
      </vt:variant>
      <vt:variant>
        <vt:i4>0</vt:i4>
      </vt:variant>
      <vt:variant>
        <vt:i4>5</vt:i4>
      </vt:variant>
      <vt:variant>
        <vt:lpwstr/>
      </vt:variant>
      <vt:variant>
        <vt:lpwstr>_Toc286645912</vt:lpwstr>
      </vt:variant>
      <vt:variant>
        <vt:i4>1900601</vt:i4>
      </vt:variant>
      <vt:variant>
        <vt:i4>2378</vt:i4>
      </vt:variant>
      <vt:variant>
        <vt:i4>0</vt:i4>
      </vt:variant>
      <vt:variant>
        <vt:i4>5</vt:i4>
      </vt:variant>
      <vt:variant>
        <vt:lpwstr/>
      </vt:variant>
      <vt:variant>
        <vt:lpwstr>_Toc286645911</vt:lpwstr>
      </vt:variant>
      <vt:variant>
        <vt:i4>1900601</vt:i4>
      </vt:variant>
      <vt:variant>
        <vt:i4>2372</vt:i4>
      </vt:variant>
      <vt:variant>
        <vt:i4>0</vt:i4>
      </vt:variant>
      <vt:variant>
        <vt:i4>5</vt:i4>
      </vt:variant>
      <vt:variant>
        <vt:lpwstr/>
      </vt:variant>
      <vt:variant>
        <vt:lpwstr>_Toc286645910</vt:lpwstr>
      </vt:variant>
      <vt:variant>
        <vt:i4>1835065</vt:i4>
      </vt:variant>
      <vt:variant>
        <vt:i4>2366</vt:i4>
      </vt:variant>
      <vt:variant>
        <vt:i4>0</vt:i4>
      </vt:variant>
      <vt:variant>
        <vt:i4>5</vt:i4>
      </vt:variant>
      <vt:variant>
        <vt:lpwstr/>
      </vt:variant>
      <vt:variant>
        <vt:lpwstr>_Toc286645909</vt:lpwstr>
      </vt:variant>
      <vt:variant>
        <vt:i4>1835065</vt:i4>
      </vt:variant>
      <vt:variant>
        <vt:i4>2360</vt:i4>
      </vt:variant>
      <vt:variant>
        <vt:i4>0</vt:i4>
      </vt:variant>
      <vt:variant>
        <vt:i4>5</vt:i4>
      </vt:variant>
      <vt:variant>
        <vt:lpwstr/>
      </vt:variant>
      <vt:variant>
        <vt:lpwstr>_Toc286645908</vt:lpwstr>
      </vt:variant>
      <vt:variant>
        <vt:i4>1835065</vt:i4>
      </vt:variant>
      <vt:variant>
        <vt:i4>2354</vt:i4>
      </vt:variant>
      <vt:variant>
        <vt:i4>0</vt:i4>
      </vt:variant>
      <vt:variant>
        <vt:i4>5</vt:i4>
      </vt:variant>
      <vt:variant>
        <vt:lpwstr/>
      </vt:variant>
      <vt:variant>
        <vt:lpwstr>_Toc286645907</vt:lpwstr>
      </vt:variant>
      <vt:variant>
        <vt:i4>1835065</vt:i4>
      </vt:variant>
      <vt:variant>
        <vt:i4>2348</vt:i4>
      </vt:variant>
      <vt:variant>
        <vt:i4>0</vt:i4>
      </vt:variant>
      <vt:variant>
        <vt:i4>5</vt:i4>
      </vt:variant>
      <vt:variant>
        <vt:lpwstr/>
      </vt:variant>
      <vt:variant>
        <vt:lpwstr>_Toc286645906</vt:lpwstr>
      </vt:variant>
      <vt:variant>
        <vt:i4>1835065</vt:i4>
      </vt:variant>
      <vt:variant>
        <vt:i4>2342</vt:i4>
      </vt:variant>
      <vt:variant>
        <vt:i4>0</vt:i4>
      </vt:variant>
      <vt:variant>
        <vt:i4>5</vt:i4>
      </vt:variant>
      <vt:variant>
        <vt:lpwstr/>
      </vt:variant>
      <vt:variant>
        <vt:lpwstr>_Toc286645905</vt:lpwstr>
      </vt:variant>
      <vt:variant>
        <vt:i4>1835065</vt:i4>
      </vt:variant>
      <vt:variant>
        <vt:i4>2336</vt:i4>
      </vt:variant>
      <vt:variant>
        <vt:i4>0</vt:i4>
      </vt:variant>
      <vt:variant>
        <vt:i4>5</vt:i4>
      </vt:variant>
      <vt:variant>
        <vt:lpwstr/>
      </vt:variant>
      <vt:variant>
        <vt:lpwstr>_Toc286645904</vt:lpwstr>
      </vt:variant>
      <vt:variant>
        <vt:i4>1835065</vt:i4>
      </vt:variant>
      <vt:variant>
        <vt:i4>2330</vt:i4>
      </vt:variant>
      <vt:variant>
        <vt:i4>0</vt:i4>
      </vt:variant>
      <vt:variant>
        <vt:i4>5</vt:i4>
      </vt:variant>
      <vt:variant>
        <vt:lpwstr/>
      </vt:variant>
      <vt:variant>
        <vt:lpwstr>_Toc286645903</vt:lpwstr>
      </vt:variant>
      <vt:variant>
        <vt:i4>1835065</vt:i4>
      </vt:variant>
      <vt:variant>
        <vt:i4>2324</vt:i4>
      </vt:variant>
      <vt:variant>
        <vt:i4>0</vt:i4>
      </vt:variant>
      <vt:variant>
        <vt:i4>5</vt:i4>
      </vt:variant>
      <vt:variant>
        <vt:lpwstr/>
      </vt:variant>
      <vt:variant>
        <vt:lpwstr>_Toc286645902</vt:lpwstr>
      </vt:variant>
      <vt:variant>
        <vt:i4>1835065</vt:i4>
      </vt:variant>
      <vt:variant>
        <vt:i4>2318</vt:i4>
      </vt:variant>
      <vt:variant>
        <vt:i4>0</vt:i4>
      </vt:variant>
      <vt:variant>
        <vt:i4>5</vt:i4>
      </vt:variant>
      <vt:variant>
        <vt:lpwstr/>
      </vt:variant>
      <vt:variant>
        <vt:lpwstr>_Toc286645901</vt:lpwstr>
      </vt:variant>
      <vt:variant>
        <vt:i4>1835065</vt:i4>
      </vt:variant>
      <vt:variant>
        <vt:i4>2312</vt:i4>
      </vt:variant>
      <vt:variant>
        <vt:i4>0</vt:i4>
      </vt:variant>
      <vt:variant>
        <vt:i4>5</vt:i4>
      </vt:variant>
      <vt:variant>
        <vt:lpwstr/>
      </vt:variant>
      <vt:variant>
        <vt:lpwstr>_Toc286645900</vt:lpwstr>
      </vt:variant>
      <vt:variant>
        <vt:i4>1376312</vt:i4>
      </vt:variant>
      <vt:variant>
        <vt:i4>2306</vt:i4>
      </vt:variant>
      <vt:variant>
        <vt:i4>0</vt:i4>
      </vt:variant>
      <vt:variant>
        <vt:i4>5</vt:i4>
      </vt:variant>
      <vt:variant>
        <vt:lpwstr/>
      </vt:variant>
      <vt:variant>
        <vt:lpwstr>_Toc286645899</vt:lpwstr>
      </vt:variant>
      <vt:variant>
        <vt:i4>1376312</vt:i4>
      </vt:variant>
      <vt:variant>
        <vt:i4>2300</vt:i4>
      </vt:variant>
      <vt:variant>
        <vt:i4>0</vt:i4>
      </vt:variant>
      <vt:variant>
        <vt:i4>5</vt:i4>
      </vt:variant>
      <vt:variant>
        <vt:lpwstr/>
      </vt:variant>
      <vt:variant>
        <vt:lpwstr>_Toc286645898</vt:lpwstr>
      </vt:variant>
      <vt:variant>
        <vt:i4>1376312</vt:i4>
      </vt:variant>
      <vt:variant>
        <vt:i4>2294</vt:i4>
      </vt:variant>
      <vt:variant>
        <vt:i4>0</vt:i4>
      </vt:variant>
      <vt:variant>
        <vt:i4>5</vt:i4>
      </vt:variant>
      <vt:variant>
        <vt:lpwstr/>
      </vt:variant>
      <vt:variant>
        <vt:lpwstr>_Toc286645897</vt:lpwstr>
      </vt:variant>
      <vt:variant>
        <vt:i4>1376312</vt:i4>
      </vt:variant>
      <vt:variant>
        <vt:i4>2288</vt:i4>
      </vt:variant>
      <vt:variant>
        <vt:i4>0</vt:i4>
      </vt:variant>
      <vt:variant>
        <vt:i4>5</vt:i4>
      </vt:variant>
      <vt:variant>
        <vt:lpwstr/>
      </vt:variant>
      <vt:variant>
        <vt:lpwstr>_Toc286645896</vt:lpwstr>
      </vt:variant>
      <vt:variant>
        <vt:i4>1376312</vt:i4>
      </vt:variant>
      <vt:variant>
        <vt:i4>2282</vt:i4>
      </vt:variant>
      <vt:variant>
        <vt:i4>0</vt:i4>
      </vt:variant>
      <vt:variant>
        <vt:i4>5</vt:i4>
      </vt:variant>
      <vt:variant>
        <vt:lpwstr/>
      </vt:variant>
      <vt:variant>
        <vt:lpwstr>_Toc286645895</vt:lpwstr>
      </vt:variant>
      <vt:variant>
        <vt:i4>1376312</vt:i4>
      </vt:variant>
      <vt:variant>
        <vt:i4>2276</vt:i4>
      </vt:variant>
      <vt:variant>
        <vt:i4>0</vt:i4>
      </vt:variant>
      <vt:variant>
        <vt:i4>5</vt:i4>
      </vt:variant>
      <vt:variant>
        <vt:lpwstr/>
      </vt:variant>
      <vt:variant>
        <vt:lpwstr>_Toc286645894</vt:lpwstr>
      </vt:variant>
      <vt:variant>
        <vt:i4>1376312</vt:i4>
      </vt:variant>
      <vt:variant>
        <vt:i4>2270</vt:i4>
      </vt:variant>
      <vt:variant>
        <vt:i4>0</vt:i4>
      </vt:variant>
      <vt:variant>
        <vt:i4>5</vt:i4>
      </vt:variant>
      <vt:variant>
        <vt:lpwstr/>
      </vt:variant>
      <vt:variant>
        <vt:lpwstr>_Toc286645893</vt:lpwstr>
      </vt:variant>
      <vt:variant>
        <vt:i4>1376312</vt:i4>
      </vt:variant>
      <vt:variant>
        <vt:i4>2264</vt:i4>
      </vt:variant>
      <vt:variant>
        <vt:i4>0</vt:i4>
      </vt:variant>
      <vt:variant>
        <vt:i4>5</vt:i4>
      </vt:variant>
      <vt:variant>
        <vt:lpwstr/>
      </vt:variant>
      <vt:variant>
        <vt:lpwstr>_Toc286645892</vt:lpwstr>
      </vt:variant>
      <vt:variant>
        <vt:i4>1376312</vt:i4>
      </vt:variant>
      <vt:variant>
        <vt:i4>2258</vt:i4>
      </vt:variant>
      <vt:variant>
        <vt:i4>0</vt:i4>
      </vt:variant>
      <vt:variant>
        <vt:i4>5</vt:i4>
      </vt:variant>
      <vt:variant>
        <vt:lpwstr/>
      </vt:variant>
      <vt:variant>
        <vt:lpwstr>_Toc286645891</vt:lpwstr>
      </vt:variant>
      <vt:variant>
        <vt:i4>1376312</vt:i4>
      </vt:variant>
      <vt:variant>
        <vt:i4>2252</vt:i4>
      </vt:variant>
      <vt:variant>
        <vt:i4>0</vt:i4>
      </vt:variant>
      <vt:variant>
        <vt:i4>5</vt:i4>
      </vt:variant>
      <vt:variant>
        <vt:lpwstr/>
      </vt:variant>
      <vt:variant>
        <vt:lpwstr>_Toc286645890</vt:lpwstr>
      </vt:variant>
      <vt:variant>
        <vt:i4>1310776</vt:i4>
      </vt:variant>
      <vt:variant>
        <vt:i4>2246</vt:i4>
      </vt:variant>
      <vt:variant>
        <vt:i4>0</vt:i4>
      </vt:variant>
      <vt:variant>
        <vt:i4>5</vt:i4>
      </vt:variant>
      <vt:variant>
        <vt:lpwstr/>
      </vt:variant>
      <vt:variant>
        <vt:lpwstr>_Toc286645889</vt:lpwstr>
      </vt:variant>
      <vt:variant>
        <vt:i4>1310776</vt:i4>
      </vt:variant>
      <vt:variant>
        <vt:i4>2240</vt:i4>
      </vt:variant>
      <vt:variant>
        <vt:i4>0</vt:i4>
      </vt:variant>
      <vt:variant>
        <vt:i4>5</vt:i4>
      </vt:variant>
      <vt:variant>
        <vt:lpwstr/>
      </vt:variant>
      <vt:variant>
        <vt:lpwstr>_Toc286645888</vt:lpwstr>
      </vt:variant>
      <vt:variant>
        <vt:i4>1310776</vt:i4>
      </vt:variant>
      <vt:variant>
        <vt:i4>2234</vt:i4>
      </vt:variant>
      <vt:variant>
        <vt:i4>0</vt:i4>
      </vt:variant>
      <vt:variant>
        <vt:i4>5</vt:i4>
      </vt:variant>
      <vt:variant>
        <vt:lpwstr/>
      </vt:variant>
      <vt:variant>
        <vt:lpwstr>_Toc286645887</vt:lpwstr>
      </vt:variant>
      <vt:variant>
        <vt:i4>1310776</vt:i4>
      </vt:variant>
      <vt:variant>
        <vt:i4>2228</vt:i4>
      </vt:variant>
      <vt:variant>
        <vt:i4>0</vt:i4>
      </vt:variant>
      <vt:variant>
        <vt:i4>5</vt:i4>
      </vt:variant>
      <vt:variant>
        <vt:lpwstr/>
      </vt:variant>
      <vt:variant>
        <vt:lpwstr>_Toc286645886</vt:lpwstr>
      </vt:variant>
      <vt:variant>
        <vt:i4>1310776</vt:i4>
      </vt:variant>
      <vt:variant>
        <vt:i4>2222</vt:i4>
      </vt:variant>
      <vt:variant>
        <vt:i4>0</vt:i4>
      </vt:variant>
      <vt:variant>
        <vt:i4>5</vt:i4>
      </vt:variant>
      <vt:variant>
        <vt:lpwstr/>
      </vt:variant>
      <vt:variant>
        <vt:lpwstr>_Toc286645885</vt:lpwstr>
      </vt:variant>
      <vt:variant>
        <vt:i4>1310776</vt:i4>
      </vt:variant>
      <vt:variant>
        <vt:i4>2216</vt:i4>
      </vt:variant>
      <vt:variant>
        <vt:i4>0</vt:i4>
      </vt:variant>
      <vt:variant>
        <vt:i4>5</vt:i4>
      </vt:variant>
      <vt:variant>
        <vt:lpwstr/>
      </vt:variant>
      <vt:variant>
        <vt:lpwstr>_Toc286645884</vt:lpwstr>
      </vt:variant>
      <vt:variant>
        <vt:i4>1310776</vt:i4>
      </vt:variant>
      <vt:variant>
        <vt:i4>2210</vt:i4>
      </vt:variant>
      <vt:variant>
        <vt:i4>0</vt:i4>
      </vt:variant>
      <vt:variant>
        <vt:i4>5</vt:i4>
      </vt:variant>
      <vt:variant>
        <vt:lpwstr/>
      </vt:variant>
      <vt:variant>
        <vt:lpwstr>_Toc286645883</vt:lpwstr>
      </vt:variant>
      <vt:variant>
        <vt:i4>1310776</vt:i4>
      </vt:variant>
      <vt:variant>
        <vt:i4>2204</vt:i4>
      </vt:variant>
      <vt:variant>
        <vt:i4>0</vt:i4>
      </vt:variant>
      <vt:variant>
        <vt:i4>5</vt:i4>
      </vt:variant>
      <vt:variant>
        <vt:lpwstr/>
      </vt:variant>
      <vt:variant>
        <vt:lpwstr>_Toc286645882</vt:lpwstr>
      </vt:variant>
      <vt:variant>
        <vt:i4>1310776</vt:i4>
      </vt:variant>
      <vt:variant>
        <vt:i4>2198</vt:i4>
      </vt:variant>
      <vt:variant>
        <vt:i4>0</vt:i4>
      </vt:variant>
      <vt:variant>
        <vt:i4>5</vt:i4>
      </vt:variant>
      <vt:variant>
        <vt:lpwstr/>
      </vt:variant>
      <vt:variant>
        <vt:lpwstr>_Toc286645881</vt:lpwstr>
      </vt:variant>
      <vt:variant>
        <vt:i4>1310776</vt:i4>
      </vt:variant>
      <vt:variant>
        <vt:i4>2192</vt:i4>
      </vt:variant>
      <vt:variant>
        <vt:i4>0</vt:i4>
      </vt:variant>
      <vt:variant>
        <vt:i4>5</vt:i4>
      </vt:variant>
      <vt:variant>
        <vt:lpwstr/>
      </vt:variant>
      <vt:variant>
        <vt:lpwstr>_Toc286645880</vt:lpwstr>
      </vt:variant>
      <vt:variant>
        <vt:i4>1769528</vt:i4>
      </vt:variant>
      <vt:variant>
        <vt:i4>2186</vt:i4>
      </vt:variant>
      <vt:variant>
        <vt:i4>0</vt:i4>
      </vt:variant>
      <vt:variant>
        <vt:i4>5</vt:i4>
      </vt:variant>
      <vt:variant>
        <vt:lpwstr/>
      </vt:variant>
      <vt:variant>
        <vt:lpwstr>_Toc286645879</vt:lpwstr>
      </vt:variant>
      <vt:variant>
        <vt:i4>1769528</vt:i4>
      </vt:variant>
      <vt:variant>
        <vt:i4>2180</vt:i4>
      </vt:variant>
      <vt:variant>
        <vt:i4>0</vt:i4>
      </vt:variant>
      <vt:variant>
        <vt:i4>5</vt:i4>
      </vt:variant>
      <vt:variant>
        <vt:lpwstr/>
      </vt:variant>
      <vt:variant>
        <vt:lpwstr>_Toc286645878</vt:lpwstr>
      </vt:variant>
      <vt:variant>
        <vt:i4>1769528</vt:i4>
      </vt:variant>
      <vt:variant>
        <vt:i4>2174</vt:i4>
      </vt:variant>
      <vt:variant>
        <vt:i4>0</vt:i4>
      </vt:variant>
      <vt:variant>
        <vt:i4>5</vt:i4>
      </vt:variant>
      <vt:variant>
        <vt:lpwstr/>
      </vt:variant>
      <vt:variant>
        <vt:lpwstr>_Toc286645877</vt:lpwstr>
      </vt:variant>
      <vt:variant>
        <vt:i4>1769528</vt:i4>
      </vt:variant>
      <vt:variant>
        <vt:i4>2168</vt:i4>
      </vt:variant>
      <vt:variant>
        <vt:i4>0</vt:i4>
      </vt:variant>
      <vt:variant>
        <vt:i4>5</vt:i4>
      </vt:variant>
      <vt:variant>
        <vt:lpwstr/>
      </vt:variant>
      <vt:variant>
        <vt:lpwstr>_Toc286645876</vt:lpwstr>
      </vt:variant>
      <vt:variant>
        <vt:i4>1769528</vt:i4>
      </vt:variant>
      <vt:variant>
        <vt:i4>2162</vt:i4>
      </vt:variant>
      <vt:variant>
        <vt:i4>0</vt:i4>
      </vt:variant>
      <vt:variant>
        <vt:i4>5</vt:i4>
      </vt:variant>
      <vt:variant>
        <vt:lpwstr/>
      </vt:variant>
      <vt:variant>
        <vt:lpwstr>_Toc286645875</vt:lpwstr>
      </vt:variant>
      <vt:variant>
        <vt:i4>1769528</vt:i4>
      </vt:variant>
      <vt:variant>
        <vt:i4>2156</vt:i4>
      </vt:variant>
      <vt:variant>
        <vt:i4>0</vt:i4>
      </vt:variant>
      <vt:variant>
        <vt:i4>5</vt:i4>
      </vt:variant>
      <vt:variant>
        <vt:lpwstr/>
      </vt:variant>
      <vt:variant>
        <vt:lpwstr>_Toc286645874</vt:lpwstr>
      </vt:variant>
      <vt:variant>
        <vt:i4>1769528</vt:i4>
      </vt:variant>
      <vt:variant>
        <vt:i4>2150</vt:i4>
      </vt:variant>
      <vt:variant>
        <vt:i4>0</vt:i4>
      </vt:variant>
      <vt:variant>
        <vt:i4>5</vt:i4>
      </vt:variant>
      <vt:variant>
        <vt:lpwstr/>
      </vt:variant>
      <vt:variant>
        <vt:lpwstr>_Toc286645873</vt:lpwstr>
      </vt:variant>
      <vt:variant>
        <vt:i4>1769528</vt:i4>
      </vt:variant>
      <vt:variant>
        <vt:i4>2144</vt:i4>
      </vt:variant>
      <vt:variant>
        <vt:i4>0</vt:i4>
      </vt:variant>
      <vt:variant>
        <vt:i4>5</vt:i4>
      </vt:variant>
      <vt:variant>
        <vt:lpwstr/>
      </vt:variant>
      <vt:variant>
        <vt:lpwstr>_Toc286645872</vt:lpwstr>
      </vt:variant>
      <vt:variant>
        <vt:i4>1769528</vt:i4>
      </vt:variant>
      <vt:variant>
        <vt:i4>2138</vt:i4>
      </vt:variant>
      <vt:variant>
        <vt:i4>0</vt:i4>
      </vt:variant>
      <vt:variant>
        <vt:i4>5</vt:i4>
      </vt:variant>
      <vt:variant>
        <vt:lpwstr/>
      </vt:variant>
      <vt:variant>
        <vt:lpwstr>_Toc286645871</vt:lpwstr>
      </vt:variant>
      <vt:variant>
        <vt:i4>1769528</vt:i4>
      </vt:variant>
      <vt:variant>
        <vt:i4>2132</vt:i4>
      </vt:variant>
      <vt:variant>
        <vt:i4>0</vt:i4>
      </vt:variant>
      <vt:variant>
        <vt:i4>5</vt:i4>
      </vt:variant>
      <vt:variant>
        <vt:lpwstr/>
      </vt:variant>
      <vt:variant>
        <vt:lpwstr>_Toc286645870</vt:lpwstr>
      </vt:variant>
      <vt:variant>
        <vt:i4>1703992</vt:i4>
      </vt:variant>
      <vt:variant>
        <vt:i4>2126</vt:i4>
      </vt:variant>
      <vt:variant>
        <vt:i4>0</vt:i4>
      </vt:variant>
      <vt:variant>
        <vt:i4>5</vt:i4>
      </vt:variant>
      <vt:variant>
        <vt:lpwstr/>
      </vt:variant>
      <vt:variant>
        <vt:lpwstr>_Toc286645869</vt:lpwstr>
      </vt:variant>
      <vt:variant>
        <vt:i4>1703992</vt:i4>
      </vt:variant>
      <vt:variant>
        <vt:i4>2120</vt:i4>
      </vt:variant>
      <vt:variant>
        <vt:i4>0</vt:i4>
      </vt:variant>
      <vt:variant>
        <vt:i4>5</vt:i4>
      </vt:variant>
      <vt:variant>
        <vt:lpwstr/>
      </vt:variant>
      <vt:variant>
        <vt:lpwstr>_Toc286645868</vt:lpwstr>
      </vt:variant>
      <vt:variant>
        <vt:i4>1703992</vt:i4>
      </vt:variant>
      <vt:variant>
        <vt:i4>2114</vt:i4>
      </vt:variant>
      <vt:variant>
        <vt:i4>0</vt:i4>
      </vt:variant>
      <vt:variant>
        <vt:i4>5</vt:i4>
      </vt:variant>
      <vt:variant>
        <vt:lpwstr/>
      </vt:variant>
      <vt:variant>
        <vt:lpwstr>_Toc286645867</vt:lpwstr>
      </vt:variant>
      <vt:variant>
        <vt:i4>1703992</vt:i4>
      </vt:variant>
      <vt:variant>
        <vt:i4>2108</vt:i4>
      </vt:variant>
      <vt:variant>
        <vt:i4>0</vt:i4>
      </vt:variant>
      <vt:variant>
        <vt:i4>5</vt:i4>
      </vt:variant>
      <vt:variant>
        <vt:lpwstr/>
      </vt:variant>
      <vt:variant>
        <vt:lpwstr>_Toc286645866</vt:lpwstr>
      </vt:variant>
      <vt:variant>
        <vt:i4>1703992</vt:i4>
      </vt:variant>
      <vt:variant>
        <vt:i4>2102</vt:i4>
      </vt:variant>
      <vt:variant>
        <vt:i4>0</vt:i4>
      </vt:variant>
      <vt:variant>
        <vt:i4>5</vt:i4>
      </vt:variant>
      <vt:variant>
        <vt:lpwstr/>
      </vt:variant>
      <vt:variant>
        <vt:lpwstr>_Toc286645865</vt:lpwstr>
      </vt:variant>
      <vt:variant>
        <vt:i4>1703992</vt:i4>
      </vt:variant>
      <vt:variant>
        <vt:i4>2096</vt:i4>
      </vt:variant>
      <vt:variant>
        <vt:i4>0</vt:i4>
      </vt:variant>
      <vt:variant>
        <vt:i4>5</vt:i4>
      </vt:variant>
      <vt:variant>
        <vt:lpwstr/>
      </vt:variant>
      <vt:variant>
        <vt:lpwstr>_Toc286645864</vt:lpwstr>
      </vt:variant>
      <vt:variant>
        <vt:i4>1703992</vt:i4>
      </vt:variant>
      <vt:variant>
        <vt:i4>2090</vt:i4>
      </vt:variant>
      <vt:variant>
        <vt:i4>0</vt:i4>
      </vt:variant>
      <vt:variant>
        <vt:i4>5</vt:i4>
      </vt:variant>
      <vt:variant>
        <vt:lpwstr/>
      </vt:variant>
      <vt:variant>
        <vt:lpwstr>_Toc286645863</vt:lpwstr>
      </vt:variant>
      <vt:variant>
        <vt:i4>1703992</vt:i4>
      </vt:variant>
      <vt:variant>
        <vt:i4>2084</vt:i4>
      </vt:variant>
      <vt:variant>
        <vt:i4>0</vt:i4>
      </vt:variant>
      <vt:variant>
        <vt:i4>5</vt:i4>
      </vt:variant>
      <vt:variant>
        <vt:lpwstr/>
      </vt:variant>
      <vt:variant>
        <vt:lpwstr>_Toc286645862</vt:lpwstr>
      </vt:variant>
      <vt:variant>
        <vt:i4>1703992</vt:i4>
      </vt:variant>
      <vt:variant>
        <vt:i4>2078</vt:i4>
      </vt:variant>
      <vt:variant>
        <vt:i4>0</vt:i4>
      </vt:variant>
      <vt:variant>
        <vt:i4>5</vt:i4>
      </vt:variant>
      <vt:variant>
        <vt:lpwstr/>
      </vt:variant>
      <vt:variant>
        <vt:lpwstr>_Toc286645861</vt:lpwstr>
      </vt:variant>
      <vt:variant>
        <vt:i4>1703992</vt:i4>
      </vt:variant>
      <vt:variant>
        <vt:i4>2072</vt:i4>
      </vt:variant>
      <vt:variant>
        <vt:i4>0</vt:i4>
      </vt:variant>
      <vt:variant>
        <vt:i4>5</vt:i4>
      </vt:variant>
      <vt:variant>
        <vt:lpwstr/>
      </vt:variant>
      <vt:variant>
        <vt:lpwstr>_Toc286645860</vt:lpwstr>
      </vt:variant>
      <vt:variant>
        <vt:i4>1638456</vt:i4>
      </vt:variant>
      <vt:variant>
        <vt:i4>2066</vt:i4>
      </vt:variant>
      <vt:variant>
        <vt:i4>0</vt:i4>
      </vt:variant>
      <vt:variant>
        <vt:i4>5</vt:i4>
      </vt:variant>
      <vt:variant>
        <vt:lpwstr/>
      </vt:variant>
      <vt:variant>
        <vt:lpwstr>_Toc286645859</vt:lpwstr>
      </vt:variant>
      <vt:variant>
        <vt:i4>1638456</vt:i4>
      </vt:variant>
      <vt:variant>
        <vt:i4>2060</vt:i4>
      </vt:variant>
      <vt:variant>
        <vt:i4>0</vt:i4>
      </vt:variant>
      <vt:variant>
        <vt:i4>5</vt:i4>
      </vt:variant>
      <vt:variant>
        <vt:lpwstr/>
      </vt:variant>
      <vt:variant>
        <vt:lpwstr>_Toc286645858</vt:lpwstr>
      </vt:variant>
      <vt:variant>
        <vt:i4>1638456</vt:i4>
      </vt:variant>
      <vt:variant>
        <vt:i4>2054</vt:i4>
      </vt:variant>
      <vt:variant>
        <vt:i4>0</vt:i4>
      </vt:variant>
      <vt:variant>
        <vt:i4>5</vt:i4>
      </vt:variant>
      <vt:variant>
        <vt:lpwstr/>
      </vt:variant>
      <vt:variant>
        <vt:lpwstr>_Toc286645857</vt:lpwstr>
      </vt:variant>
      <vt:variant>
        <vt:i4>1638456</vt:i4>
      </vt:variant>
      <vt:variant>
        <vt:i4>2048</vt:i4>
      </vt:variant>
      <vt:variant>
        <vt:i4>0</vt:i4>
      </vt:variant>
      <vt:variant>
        <vt:i4>5</vt:i4>
      </vt:variant>
      <vt:variant>
        <vt:lpwstr/>
      </vt:variant>
      <vt:variant>
        <vt:lpwstr>_Toc286645856</vt:lpwstr>
      </vt:variant>
      <vt:variant>
        <vt:i4>1638456</vt:i4>
      </vt:variant>
      <vt:variant>
        <vt:i4>2042</vt:i4>
      </vt:variant>
      <vt:variant>
        <vt:i4>0</vt:i4>
      </vt:variant>
      <vt:variant>
        <vt:i4>5</vt:i4>
      </vt:variant>
      <vt:variant>
        <vt:lpwstr/>
      </vt:variant>
      <vt:variant>
        <vt:lpwstr>_Toc286645855</vt:lpwstr>
      </vt:variant>
      <vt:variant>
        <vt:i4>1638456</vt:i4>
      </vt:variant>
      <vt:variant>
        <vt:i4>2036</vt:i4>
      </vt:variant>
      <vt:variant>
        <vt:i4>0</vt:i4>
      </vt:variant>
      <vt:variant>
        <vt:i4>5</vt:i4>
      </vt:variant>
      <vt:variant>
        <vt:lpwstr/>
      </vt:variant>
      <vt:variant>
        <vt:lpwstr>_Toc286645854</vt:lpwstr>
      </vt:variant>
      <vt:variant>
        <vt:i4>1638456</vt:i4>
      </vt:variant>
      <vt:variant>
        <vt:i4>2030</vt:i4>
      </vt:variant>
      <vt:variant>
        <vt:i4>0</vt:i4>
      </vt:variant>
      <vt:variant>
        <vt:i4>5</vt:i4>
      </vt:variant>
      <vt:variant>
        <vt:lpwstr/>
      </vt:variant>
      <vt:variant>
        <vt:lpwstr>_Toc286645853</vt:lpwstr>
      </vt:variant>
      <vt:variant>
        <vt:i4>1638456</vt:i4>
      </vt:variant>
      <vt:variant>
        <vt:i4>2024</vt:i4>
      </vt:variant>
      <vt:variant>
        <vt:i4>0</vt:i4>
      </vt:variant>
      <vt:variant>
        <vt:i4>5</vt:i4>
      </vt:variant>
      <vt:variant>
        <vt:lpwstr/>
      </vt:variant>
      <vt:variant>
        <vt:lpwstr>_Toc286645852</vt:lpwstr>
      </vt:variant>
      <vt:variant>
        <vt:i4>1638456</vt:i4>
      </vt:variant>
      <vt:variant>
        <vt:i4>2018</vt:i4>
      </vt:variant>
      <vt:variant>
        <vt:i4>0</vt:i4>
      </vt:variant>
      <vt:variant>
        <vt:i4>5</vt:i4>
      </vt:variant>
      <vt:variant>
        <vt:lpwstr/>
      </vt:variant>
      <vt:variant>
        <vt:lpwstr>_Toc286645851</vt:lpwstr>
      </vt:variant>
      <vt:variant>
        <vt:i4>1638456</vt:i4>
      </vt:variant>
      <vt:variant>
        <vt:i4>2012</vt:i4>
      </vt:variant>
      <vt:variant>
        <vt:i4>0</vt:i4>
      </vt:variant>
      <vt:variant>
        <vt:i4>5</vt:i4>
      </vt:variant>
      <vt:variant>
        <vt:lpwstr/>
      </vt:variant>
      <vt:variant>
        <vt:lpwstr>_Toc286645850</vt:lpwstr>
      </vt:variant>
      <vt:variant>
        <vt:i4>1572920</vt:i4>
      </vt:variant>
      <vt:variant>
        <vt:i4>2006</vt:i4>
      </vt:variant>
      <vt:variant>
        <vt:i4>0</vt:i4>
      </vt:variant>
      <vt:variant>
        <vt:i4>5</vt:i4>
      </vt:variant>
      <vt:variant>
        <vt:lpwstr/>
      </vt:variant>
      <vt:variant>
        <vt:lpwstr>_Toc286645849</vt:lpwstr>
      </vt:variant>
      <vt:variant>
        <vt:i4>1572920</vt:i4>
      </vt:variant>
      <vt:variant>
        <vt:i4>2000</vt:i4>
      </vt:variant>
      <vt:variant>
        <vt:i4>0</vt:i4>
      </vt:variant>
      <vt:variant>
        <vt:i4>5</vt:i4>
      </vt:variant>
      <vt:variant>
        <vt:lpwstr/>
      </vt:variant>
      <vt:variant>
        <vt:lpwstr>_Toc286645848</vt:lpwstr>
      </vt:variant>
      <vt:variant>
        <vt:i4>1572920</vt:i4>
      </vt:variant>
      <vt:variant>
        <vt:i4>1994</vt:i4>
      </vt:variant>
      <vt:variant>
        <vt:i4>0</vt:i4>
      </vt:variant>
      <vt:variant>
        <vt:i4>5</vt:i4>
      </vt:variant>
      <vt:variant>
        <vt:lpwstr/>
      </vt:variant>
      <vt:variant>
        <vt:lpwstr>_Toc286645847</vt:lpwstr>
      </vt:variant>
      <vt:variant>
        <vt:i4>1572920</vt:i4>
      </vt:variant>
      <vt:variant>
        <vt:i4>1988</vt:i4>
      </vt:variant>
      <vt:variant>
        <vt:i4>0</vt:i4>
      </vt:variant>
      <vt:variant>
        <vt:i4>5</vt:i4>
      </vt:variant>
      <vt:variant>
        <vt:lpwstr/>
      </vt:variant>
      <vt:variant>
        <vt:lpwstr>_Toc286645846</vt:lpwstr>
      </vt:variant>
      <vt:variant>
        <vt:i4>1572920</vt:i4>
      </vt:variant>
      <vt:variant>
        <vt:i4>1982</vt:i4>
      </vt:variant>
      <vt:variant>
        <vt:i4>0</vt:i4>
      </vt:variant>
      <vt:variant>
        <vt:i4>5</vt:i4>
      </vt:variant>
      <vt:variant>
        <vt:lpwstr/>
      </vt:variant>
      <vt:variant>
        <vt:lpwstr>_Toc286645845</vt:lpwstr>
      </vt:variant>
      <vt:variant>
        <vt:i4>1572920</vt:i4>
      </vt:variant>
      <vt:variant>
        <vt:i4>1976</vt:i4>
      </vt:variant>
      <vt:variant>
        <vt:i4>0</vt:i4>
      </vt:variant>
      <vt:variant>
        <vt:i4>5</vt:i4>
      </vt:variant>
      <vt:variant>
        <vt:lpwstr/>
      </vt:variant>
      <vt:variant>
        <vt:lpwstr>_Toc286645844</vt:lpwstr>
      </vt:variant>
      <vt:variant>
        <vt:i4>1572920</vt:i4>
      </vt:variant>
      <vt:variant>
        <vt:i4>1970</vt:i4>
      </vt:variant>
      <vt:variant>
        <vt:i4>0</vt:i4>
      </vt:variant>
      <vt:variant>
        <vt:i4>5</vt:i4>
      </vt:variant>
      <vt:variant>
        <vt:lpwstr/>
      </vt:variant>
      <vt:variant>
        <vt:lpwstr>_Toc286645843</vt:lpwstr>
      </vt:variant>
      <vt:variant>
        <vt:i4>1572920</vt:i4>
      </vt:variant>
      <vt:variant>
        <vt:i4>1964</vt:i4>
      </vt:variant>
      <vt:variant>
        <vt:i4>0</vt:i4>
      </vt:variant>
      <vt:variant>
        <vt:i4>5</vt:i4>
      </vt:variant>
      <vt:variant>
        <vt:lpwstr/>
      </vt:variant>
      <vt:variant>
        <vt:lpwstr>_Toc286645842</vt:lpwstr>
      </vt:variant>
      <vt:variant>
        <vt:i4>1572920</vt:i4>
      </vt:variant>
      <vt:variant>
        <vt:i4>1958</vt:i4>
      </vt:variant>
      <vt:variant>
        <vt:i4>0</vt:i4>
      </vt:variant>
      <vt:variant>
        <vt:i4>5</vt:i4>
      </vt:variant>
      <vt:variant>
        <vt:lpwstr/>
      </vt:variant>
      <vt:variant>
        <vt:lpwstr>_Toc286645841</vt:lpwstr>
      </vt:variant>
      <vt:variant>
        <vt:i4>1572920</vt:i4>
      </vt:variant>
      <vt:variant>
        <vt:i4>1952</vt:i4>
      </vt:variant>
      <vt:variant>
        <vt:i4>0</vt:i4>
      </vt:variant>
      <vt:variant>
        <vt:i4>5</vt:i4>
      </vt:variant>
      <vt:variant>
        <vt:lpwstr/>
      </vt:variant>
      <vt:variant>
        <vt:lpwstr>_Toc286645840</vt:lpwstr>
      </vt:variant>
      <vt:variant>
        <vt:i4>2031672</vt:i4>
      </vt:variant>
      <vt:variant>
        <vt:i4>1946</vt:i4>
      </vt:variant>
      <vt:variant>
        <vt:i4>0</vt:i4>
      </vt:variant>
      <vt:variant>
        <vt:i4>5</vt:i4>
      </vt:variant>
      <vt:variant>
        <vt:lpwstr/>
      </vt:variant>
      <vt:variant>
        <vt:lpwstr>_Toc286645839</vt:lpwstr>
      </vt:variant>
      <vt:variant>
        <vt:i4>2031672</vt:i4>
      </vt:variant>
      <vt:variant>
        <vt:i4>1940</vt:i4>
      </vt:variant>
      <vt:variant>
        <vt:i4>0</vt:i4>
      </vt:variant>
      <vt:variant>
        <vt:i4>5</vt:i4>
      </vt:variant>
      <vt:variant>
        <vt:lpwstr/>
      </vt:variant>
      <vt:variant>
        <vt:lpwstr>_Toc286645838</vt:lpwstr>
      </vt:variant>
      <vt:variant>
        <vt:i4>2031672</vt:i4>
      </vt:variant>
      <vt:variant>
        <vt:i4>1934</vt:i4>
      </vt:variant>
      <vt:variant>
        <vt:i4>0</vt:i4>
      </vt:variant>
      <vt:variant>
        <vt:i4>5</vt:i4>
      </vt:variant>
      <vt:variant>
        <vt:lpwstr/>
      </vt:variant>
      <vt:variant>
        <vt:lpwstr>_Toc286645837</vt:lpwstr>
      </vt:variant>
      <vt:variant>
        <vt:i4>2031672</vt:i4>
      </vt:variant>
      <vt:variant>
        <vt:i4>1928</vt:i4>
      </vt:variant>
      <vt:variant>
        <vt:i4>0</vt:i4>
      </vt:variant>
      <vt:variant>
        <vt:i4>5</vt:i4>
      </vt:variant>
      <vt:variant>
        <vt:lpwstr/>
      </vt:variant>
      <vt:variant>
        <vt:lpwstr>_Toc286645836</vt:lpwstr>
      </vt:variant>
      <vt:variant>
        <vt:i4>2031672</vt:i4>
      </vt:variant>
      <vt:variant>
        <vt:i4>1922</vt:i4>
      </vt:variant>
      <vt:variant>
        <vt:i4>0</vt:i4>
      </vt:variant>
      <vt:variant>
        <vt:i4>5</vt:i4>
      </vt:variant>
      <vt:variant>
        <vt:lpwstr/>
      </vt:variant>
      <vt:variant>
        <vt:lpwstr>_Toc286645835</vt:lpwstr>
      </vt:variant>
      <vt:variant>
        <vt:i4>2031672</vt:i4>
      </vt:variant>
      <vt:variant>
        <vt:i4>1916</vt:i4>
      </vt:variant>
      <vt:variant>
        <vt:i4>0</vt:i4>
      </vt:variant>
      <vt:variant>
        <vt:i4>5</vt:i4>
      </vt:variant>
      <vt:variant>
        <vt:lpwstr/>
      </vt:variant>
      <vt:variant>
        <vt:lpwstr>_Toc286645834</vt:lpwstr>
      </vt:variant>
      <vt:variant>
        <vt:i4>2031672</vt:i4>
      </vt:variant>
      <vt:variant>
        <vt:i4>1910</vt:i4>
      </vt:variant>
      <vt:variant>
        <vt:i4>0</vt:i4>
      </vt:variant>
      <vt:variant>
        <vt:i4>5</vt:i4>
      </vt:variant>
      <vt:variant>
        <vt:lpwstr/>
      </vt:variant>
      <vt:variant>
        <vt:lpwstr>_Toc286645833</vt:lpwstr>
      </vt:variant>
      <vt:variant>
        <vt:i4>2031672</vt:i4>
      </vt:variant>
      <vt:variant>
        <vt:i4>1904</vt:i4>
      </vt:variant>
      <vt:variant>
        <vt:i4>0</vt:i4>
      </vt:variant>
      <vt:variant>
        <vt:i4>5</vt:i4>
      </vt:variant>
      <vt:variant>
        <vt:lpwstr/>
      </vt:variant>
      <vt:variant>
        <vt:lpwstr>_Toc286645832</vt:lpwstr>
      </vt:variant>
      <vt:variant>
        <vt:i4>2031672</vt:i4>
      </vt:variant>
      <vt:variant>
        <vt:i4>1898</vt:i4>
      </vt:variant>
      <vt:variant>
        <vt:i4>0</vt:i4>
      </vt:variant>
      <vt:variant>
        <vt:i4>5</vt:i4>
      </vt:variant>
      <vt:variant>
        <vt:lpwstr/>
      </vt:variant>
      <vt:variant>
        <vt:lpwstr>_Toc286645831</vt:lpwstr>
      </vt:variant>
      <vt:variant>
        <vt:i4>2031672</vt:i4>
      </vt:variant>
      <vt:variant>
        <vt:i4>1892</vt:i4>
      </vt:variant>
      <vt:variant>
        <vt:i4>0</vt:i4>
      </vt:variant>
      <vt:variant>
        <vt:i4>5</vt:i4>
      </vt:variant>
      <vt:variant>
        <vt:lpwstr/>
      </vt:variant>
      <vt:variant>
        <vt:lpwstr>_Toc286645830</vt:lpwstr>
      </vt:variant>
      <vt:variant>
        <vt:i4>1966136</vt:i4>
      </vt:variant>
      <vt:variant>
        <vt:i4>1886</vt:i4>
      </vt:variant>
      <vt:variant>
        <vt:i4>0</vt:i4>
      </vt:variant>
      <vt:variant>
        <vt:i4>5</vt:i4>
      </vt:variant>
      <vt:variant>
        <vt:lpwstr/>
      </vt:variant>
      <vt:variant>
        <vt:lpwstr>_Toc286645829</vt:lpwstr>
      </vt:variant>
      <vt:variant>
        <vt:i4>1966136</vt:i4>
      </vt:variant>
      <vt:variant>
        <vt:i4>1880</vt:i4>
      </vt:variant>
      <vt:variant>
        <vt:i4>0</vt:i4>
      </vt:variant>
      <vt:variant>
        <vt:i4>5</vt:i4>
      </vt:variant>
      <vt:variant>
        <vt:lpwstr/>
      </vt:variant>
      <vt:variant>
        <vt:lpwstr>_Toc286645828</vt:lpwstr>
      </vt:variant>
      <vt:variant>
        <vt:i4>1966136</vt:i4>
      </vt:variant>
      <vt:variant>
        <vt:i4>1874</vt:i4>
      </vt:variant>
      <vt:variant>
        <vt:i4>0</vt:i4>
      </vt:variant>
      <vt:variant>
        <vt:i4>5</vt:i4>
      </vt:variant>
      <vt:variant>
        <vt:lpwstr/>
      </vt:variant>
      <vt:variant>
        <vt:lpwstr>_Toc286645827</vt:lpwstr>
      </vt:variant>
      <vt:variant>
        <vt:i4>1966136</vt:i4>
      </vt:variant>
      <vt:variant>
        <vt:i4>1868</vt:i4>
      </vt:variant>
      <vt:variant>
        <vt:i4>0</vt:i4>
      </vt:variant>
      <vt:variant>
        <vt:i4>5</vt:i4>
      </vt:variant>
      <vt:variant>
        <vt:lpwstr/>
      </vt:variant>
      <vt:variant>
        <vt:lpwstr>_Toc286645826</vt:lpwstr>
      </vt:variant>
      <vt:variant>
        <vt:i4>1966136</vt:i4>
      </vt:variant>
      <vt:variant>
        <vt:i4>1862</vt:i4>
      </vt:variant>
      <vt:variant>
        <vt:i4>0</vt:i4>
      </vt:variant>
      <vt:variant>
        <vt:i4>5</vt:i4>
      </vt:variant>
      <vt:variant>
        <vt:lpwstr/>
      </vt:variant>
      <vt:variant>
        <vt:lpwstr>_Toc286645825</vt:lpwstr>
      </vt:variant>
      <vt:variant>
        <vt:i4>1966136</vt:i4>
      </vt:variant>
      <vt:variant>
        <vt:i4>1856</vt:i4>
      </vt:variant>
      <vt:variant>
        <vt:i4>0</vt:i4>
      </vt:variant>
      <vt:variant>
        <vt:i4>5</vt:i4>
      </vt:variant>
      <vt:variant>
        <vt:lpwstr/>
      </vt:variant>
      <vt:variant>
        <vt:lpwstr>_Toc286645824</vt:lpwstr>
      </vt:variant>
      <vt:variant>
        <vt:i4>1966136</vt:i4>
      </vt:variant>
      <vt:variant>
        <vt:i4>1850</vt:i4>
      </vt:variant>
      <vt:variant>
        <vt:i4>0</vt:i4>
      </vt:variant>
      <vt:variant>
        <vt:i4>5</vt:i4>
      </vt:variant>
      <vt:variant>
        <vt:lpwstr/>
      </vt:variant>
      <vt:variant>
        <vt:lpwstr>_Toc286645823</vt:lpwstr>
      </vt:variant>
      <vt:variant>
        <vt:i4>1966136</vt:i4>
      </vt:variant>
      <vt:variant>
        <vt:i4>1844</vt:i4>
      </vt:variant>
      <vt:variant>
        <vt:i4>0</vt:i4>
      </vt:variant>
      <vt:variant>
        <vt:i4>5</vt:i4>
      </vt:variant>
      <vt:variant>
        <vt:lpwstr/>
      </vt:variant>
      <vt:variant>
        <vt:lpwstr>_Toc286645822</vt:lpwstr>
      </vt:variant>
      <vt:variant>
        <vt:i4>1966136</vt:i4>
      </vt:variant>
      <vt:variant>
        <vt:i4>1838</vt:i4>
      </vt:variant>
      <vt:variant>
        <vt:i4>0</vt:i4>
      </vt:variant>
      <vt:variant>
        <vt:i4>5</vt:i4>
      </vt:variant>
      <vt:variant>
        <vt:lpwstr/>
      </vt:variant>
      <vt:variant>
        <vt:lpwstr>_Toc286645821</vt:lpwstr>
      </vt:variant>
      <vt:variant>
        <vt:i4>1966136</vt:i4>
      </vt:variant>
      <vt:variant>
        <vt:i4>1832</vt:i4>
      </vt:variant>
      <vt:variant>
        <vt:i4>0</vt:i4>
      </vt:variant>
      <vt:variant>
        <vt:i4>5</vt:i4>
      </vt:variant>
      <vt:variant>
        <vt:lpwstr/>
      </vt:variant>
      <vt:variant>
        <vt:lpwstr>_Toc286645820</vt:lpwstr>
      </vt:variant>
      <vt:variant>
        <vt:i4>1900600</vt:i4>
      </vt:variant>
      <vt:variant>
        <vt:i4>1826</vt:i4>
      </vt:variant>
      <vt:variant>
        <vt:i4>0</vt:i4>
      </vt:variant>
      <vt:variant>
        <vt:i4>5</vt:i4>
      </vt:variant>
      <vt:variant>
        <vt:lpwstr/>
      </vt:variant>
      <vt:variant>
        <vt:lpwstr>_Toc286645819</vt:lpwstr>
      </vt:variant>
      <vt:variant>
        <vt:i4>1900600</vt:i4>
      </vt:variant>
      <vt:variant>
        <vt:i4>1820</vt:i4>
      </vt:variant>
      <vt:variant>
        <vt:i4>0</vt:i4>
      </vt:variant>
      <vt:variant>
        <vt:i4>5</vt:i4>
      </vt:variant>
      <vt:variant>
        <vt:lpwstr/>
      </vt:variant>
      <vt:variant>
        <vt:lpwstr>_Toc286645818</vt:lpwstr>
      </vt:variant>
      <vt:variant>
        <vt:i4>1900600</vt:i4>
      </vt:variant>
      <vt:variant>
        <vt:i4>1814</vt:i4>
      </vt:variant>
      <vt:variant>
        <vt:i4>0</vt:i4>
      </vt:variant>
      <vt:variant>
        <vt:i4>5</vt:i4>
      </vt:variant>
      <vt:variant>
        <vt:lpwstr/>
      </vt:variant>
      <vt:variant>
        <vt:lpwstr>_Toc286645817</vt:lpwstr>
      </vt:variant>
      <vt:variant>
        <vt:i4>1900600</vt:i4>
      </vt:variant>
      <vt:variant>
        <vt:i4>1808</vt:i4>
      </vt:variant>
      <vt:variant>
        <vt:i4>0</vt:i4>
      </vt:variant>
      <vt:variant>
        <vt:i4>5</vt:i4>
      </vt:variant>
      <vt:variant>
        <vt:lpwstr/>
      </vt:variant>
      <vt:variant>
        <vt:lpwstr>_Toc286645816</vt:lpwstr>
      </vt:variant>
      <vt:variant>
        <vt:i4>1900600</vt:i4>
      </vt:variant>
      <vt:variant>
        <vt:i4>1802</vt:i4>
      </vt:variant>
      <vt:variant>
        <vt:i4>0</vt:i4>
      </vt:variant>
      <vt:variant>
        <vt:i4>5</vt:i4>
      </vt:variant>
      <vt:variant>
        <vt:lpwstr/>
      </vt:variant>
      <vt:variant>
        <vt:lpwstr>_Toc286645815</vt:lpwstr>
      </vt:variant>
      <vt:variant>
        <vt:i4>1900600</vt:i4>
      </vt:variant>
      <vt:variant>
        <vt:i4>1796</vt:i4>
      </vt:variant>
      <vt:variant>
        <vt:i4>0</vt:i4>
      </vt:variant>
      <vt:variant>
        <vt:i4>5</vt:i4>
      </vt:variant>
      <vt:variant>
        <vt:lpwstr/>
      </vt:variant>
      <vt:variant>
        <vt:lpwstr>_Toc286645814</vt:lpwstr>
      </vt:variant>
      <vt:variant>
        <vt:i4>1900600</vt:i4>
      </vt:variant>
      <vt:variant>
        <vt:i4>1790</vt:i4>
      </vt:variant>
      <vt:variant>
        <vt:i4>0</vt:i4>
      </vt:variant>
      <vt:variant>
        <vt:i4>5</vt:i4>
      </vt:variant>
      <vt:variant>
        <vt:lpwstr/>
      </vt:variant>
      <vt:variant>
        <vt:lpwstr>_Toc286645813</vt:lpwstr>
      </vt:variant>
      <vt:variant>
        <vt:i4>1900600</vt:i4>
      </vt:variant>
      <vt:variant>
        <vt:i4>1784</vt:i4>
      </vt:variant>
      <vt:variant>
        <vt:i4>0</vt:i4>
      </vt:variant>
      <vt:variant>
        <vt:i4>5</vt:i4>
      </vt:variant>
      <vt:variant>
        <vt:lpwstr/>
      </vt:variant>
      <vt:variant>
        <vt:lpwstr>_Toc286645812</vt:lpwstr>
      </vt:variant>
      <vt:variant>
        <vt:i4>1900600</vt:i4>
      </vt:variant>
      <vt:variant>
        <vt:i4>1778</vt:i4>
      </vt:variant>
      <vt:variant>
        <vt:i4>0</vt:i4>
      </vt:variant>
      <vt:variant>
        <vt:i4>5</vt:i4>
      </vt:variant>
      <vt:variant>
        <vt:lpwstr/>
      </vt:variant>
      <vt:variant>
        <vt:lpwstr>_Toc286645811</vt:lpwstr>
      </vt:variant>
      <vt:variant>
        <vt:i4>1900600</vt:i4>
      </vt:variant>
      <vt:variant>
        <vt:i4>1772</vt:i4>
      </vt:variant>
      <vt:variant>
        <vt:i4>0</vt:i4>
      </vt:variant>
      <vt:variant>
        <vt:i4>5</vt:i4>
      </vt:variant>
      <vt:variant>
        <vt:lpwstr/>
      </vt:variant>
      <vt:variant>
        <vt:lpwstr>_Toc286645810</vt:lpwstr>
      </vt:variant>
      <vt:variant>
        <vt:i4>1835064</vt:i4>
      </vt:variant>
      <vt:variant>
        <vt:i4>1766</vt:i4>
      </vt:variant>
      <vt:variant>
        <vt:i4>0</vt:i4>
      </vt:variant>
      <vt:variant>
        <vt:i4>5</vt:i4>
      </vt:variant>
      <vt:variant>
        <vt:lpwstr/>
      </vt:variant>
      <vt:variant>
        <vt:lpwstr>_Toc286645809</vt:lpwstr>
      </vt:variant>
      <vt:variant>
        <vt:i4>1835064</vt:i4>
      </vt:variant>
      <vt:variant>
        <vt:i4>1760</vt:i4>
      </vt:variant>
      <vt:variant>
        <vt:i4>0</vt:i4>
      </vt:variant>
      <vt:variant>
        <vt:i4>5</vt:i4>
      </vt:variant>
      <vt:variant>
        <vt:lpwstr/>
      </vt:variant>
      <vt:variant>
        <vt:lpwstr>_Toc286645808</vt:lpwstr>
      </vt:variant>
      <vt:variant>
        <vt:i4>1835064</vt:i4>
      </vt:variant>
      <vt:variant>
        <vt:i4>1754</vt:i4>
      </vt:variant>
      <vt:variant>
        <vt:i4>0</vt:i4>
      </vt:variant>
      <vt:variant>
        <vt:i4>5</vt:i4>
      </vt:variant>
      <vt:variant>
        <vt:lpwstr/>
      </vt:variant>
      <vt:variant>
        <vt:lpwstr>_Toc286645807</vt:lpwstr>
      </vt:variant>
      <vt:variant>
        <vt:i4>1835064</vt:i4>
      </vt:variant>
      <vt:variant>
        <vt:i4>1748</vt:i4>
      </vt:variant>
      <vt:variant>
        <vt:i4>0</vt:i4>
      </vt:variant>
      <vt:variant>
        <vt:i4>5</vt:i4>
      </vt:variant>
      <vt:variant>
        <vt:lpwstr/>
      </vt:variant>
      <vt:variant>
        <vt:lpwstr>_Toc286645806</vt:lpwstr>
      </vt:variant>
      <vt:variant>
        <vt:i4>1835064</vt:i4>
      </vt:variant>
      <vt:variant>
        <vt:i4>1742</vt:i4>
      </vt:variant>
      <vt:variant>
        <vt:i4>0</vt:i4>
      </vt:variant>
      <vt:variant>
        <vt:i4>5</vt:i4>
      </vt:variant>
      <vt:variant>
        <vt:lpwstr/>
      </vt:variant>
      <vt:variant>
        <vt:lpwstr>_Toc286645805</vt:lpwstr>
      </vt:variant>
      <vt:variant>
        <vt:i4>1835064</vt:i4>
      </vt:variant>
      <vt:variant>
        <vt:i4>1736</vt:i4>
      </vt:variant>
      <vt:variant>
        <vt:i4>0</vt:i4>
      </vt:variant>
      <vt:variant>
        <vt:i4>5</vt:i4>
      </vt:variant>
      <vt:variant>
        <vt:lpwstr/>
      </vt:variant>
      <vt:variant>
        <vt:lpwstr>_Toc286645804</vt:lpwstr>
      </vt:variant>
      <vt:variant>
        <vt:i4>1835064</vt:i4>
      </vt:variant>
      <vt:variant>
        <vt:i4>1730</vt:i4>
      </vt:variant>
      <vt:variant>
        <vt:i4>0</vt:i4>
      </vt:variant>
      <vt:variant>
        <vt:i4>5</vt:i4>
      </vt:variant>
      <vt:variant>
        <vt:lpwstr/>
      </vt:variant>
      <vt:variant>
        <vt:lpwstr>_Toc286645803</vt:lpwstr>
      </vt:variant>
      <vt:variant>
        <vt:i4>1835064</vt:i4>
      </vt:variant>
      <vt:variant>
        <vt:i4>1724</vt:i4>
      </vt:variant>
      <vt:variant>
        <vt:i4>0</vt:i4>
      </vt:variant>
      <vt:variant>
        <vt:i4>5</vt:i4>
      </vt:variant>
      <vt:variant>
        <vt:lpwstr/>
      </vt:variant>
      <vt:variant>
        <vt:lpwstr>_Toc286645802</vt:lpwstr>
      </vt:variant>
      <vt:variant>
        <vt:i4>1835064</vt:i4>
      </vt:variant>
      <vt:variant>
        <vt:i4>1718</vt:i4>
      </vt:variant>
      <vt:variant>
        <vt:i4>0</vt:i4>
      </vt:variant>
      <vt:variant>
        <vt:i4>5</vt:i4>
      </vt:variant>
      <vt:variant>
        <vt:lpwstr/>
      </vt:variant>
      <vt:variant>
        <vt:lpwstr>_Toc286645801</vt:lpwstr>
      </vt:variant>
      <vt:variant>
        <vt:i4>1835064</vt:i4>
      </vt:variant>
      <vt:variant>
        <vt:i4>1712</vt:i4>
      </vt:variant>
      <vt:variant>
        <vt:i4>0</vt:i4>
      </vt:variant>
      <vt:variant>
        <vt:i4>5</vt:i4>
      </vt:variant>
      <vt:variant>
        <vt:lpwstr/>
      </vt:variant>
      <vt:variant>
        <vt:lpwstr>_Toc286645800</vt:lpwstr>
      </vt:variant>
      <vt:variant>
        <vt:i4>1376311</vt:i4>
      </vt:variant>
      <vt:variant>
        <vt:i4>1706</vt:i4>
      </vt:variant>
      <vt:variant>
        <vt:i4>0</vt:i4>
      </vt:variant>
      <vt:variant>
        <vt:i4>5</vt:i4>
      </vt:variant>
      <vt:variant>
        <vt:lpwstr/>
      </vt:variant>
      <vt:variant>
        <vt:lpwstr>_Toc286645799</vt:lpwstr>
      </vt:variant>
      <vt:variant>
        <vt:i4>1376311</vt:i4>
      </vt:variant>
      <vt:variant>
        <vt:i4>1700</vt:i4>
      </vt:variant>
      <vt:variant>
        <vt:i4>0</vt:i4>
      </vt:variant>
      <vt:variant>
        <vt:i4>5</vt:i4>
      </vt:variant>
      <vt:variant>
        <vt:lpwstr/>
      </vt:variant>
      <vt:variant>
        <vt:lpwstr>_Toc286645798</vt:lpwstr>
      </vt:variant>
      <vt:variant>
        <vt:i4>1376311</vt:i4>
      </vt:variant>
      <vt:variant>
        <vt:i4>1694</vt:i4>
      </vt:variant>
      <vt:variant>
        <vt:i4>0</vt:i4>
      </vt:variant>
      <vt:variant>
        <vt:i4>5</vt:i4>
      </vt:variant>
      <vt:variant>
        <vt:lpwstr/>
      </vt:variant>
      <vt:variant>
        <vt:lpwstr>_Toc286645797</vt:lpwstr>
      </vt:variant>
      <vt:variant>
        <vt:i4>1376311</vt:i4>
      </vt:variant>
      <vt:variant>
        <vt:i4>1688</vt:i4>
      </vt:variant>
      <vt:variant>
        <vt:i4>0</vt:i4>
      </vt:variant>
      <vt:variant>
        <vt:i4>5</vt:i4>
      </vt:variant>
      <vt:variant>
        <vt:lpwstr/>
      </vt:variant>
      <vt:variant>
        <vt:lpwstr>_Toc286645796</vt:lpwstr>
      </vt:variant>
      <vt:variant>
        <vt:i4>1376311</vt:i4>
      </vt:variant>
      <vt:variant>
        <vt:i4>1682</vt:i4>
      </vt:variant>
      <vt:variant>
        <vt:i4>0</vt:i4>
      </vt:variant>
      <vt:variant>
        <vt:i4>5</vt:i4>
      </vt:variant>
      <vt:variant>
        <vt:lpwstr/>
      </vt:variant>
      <vt:variant>
        <vt:lpwstr>_Toc286645795</vt:lpwstr>
      </vt:variant>
      <vt:variant>
        <vt:i4>1376311</vt:i4>
      </vt:variant>
      <vt:variant>
        <vt:i4>1676</vt:i4>
      </vt:variant>
      <vt:variant>
        <vt:i4>0</vt:i4>
      </vt:variant>
      <vt:variant>
        <vt:i4>5</vt:i4>
      </vt:variant>
      <vt:variant>
        <vt:lpwstr/>
      </vt:variant>
      <vt:variant>
        <vt:lpwstr>_Toc286645794</vt:lpwstr>
      </vt:variant>
      <vt:variant>
        <vt:i4>1376311</vt:i4>
      </vt:variant>
      <vt:variant>
        <vt:i4>1670</vt:i4>
      </vt:variant>
      <vt:variant>
        <vt:i4>0</vt:i4>
      </vt:variant>
      <vt:variant>
        <vt:i4>5</vt:i4>
      </vt:variant>
      <vt:variant>
        <vt:lpwstr/>
      </vt:variant>
      <vt:variant>
        <vt:lpwstr>_Toc286645793</vt:lpwstr>
      </vt:variant>
      <vt:variant>
        <vt:i4>1376311</vt:i4>
      </vt:variant>
      <vt:variant>
        <vt:i4>1664</vt:i4>
      </vt:variant>
      <vt:variant>
        <vt:i4>0</vt:i4>
      </vt:variant>
      <vt:variant>
        <vt:i4>5</vt:i4>
      </vt:variant>
      <vt:variant>
        <vt:lpwstr/>
      </vt:variant>
      <vt:variant>
        <vt:lpwstr>_Toc286645792</vt:lpwstr>
      </vt:variant>
      <vt:variant>
        <vt:i4>1376311</vt:i4>
      </vt:variant>
      <vt:variant>
        <vt:i4>1658</vt:i4>
      </vt:variant>
      <vt:variant>
        <vt:i4>0</vt:i4>
      </vt:variant>
      <vt:variant>
        <vt:i4>5</vt:i4>
      </vt:variant>
      <vt:variant>
        <vt:lpwstr/>
      </vt:variant>
      <vt:variant>
        <vt:lpwstr>_Toc286645791</vt:lpwstr>
      </vt:variant>
      <vt:variant>
        <vt:i4>1376311</vt:i4>
      </vt:variant>
      <vt:variant>
        <vt:i4>1652</vt:i4>
      </vt:variant>
      <vt:variant>
        <vt:i4>0</vt:i4>
      </vt:variant>
      <vt:variant>
        <vt:i4>5</vt:i4>
      </vt:variant>
      <vt:variant>
        <vt:lpwstr/>
      </vt:variant>
      <vt:variant>
        <vt:lpwstr>_Toc286645790</vt:lpwstr>
      </vt:variant>
      <vt:variant>
        <vt:i4>1310775</vt:i4>
      </vt:variant>
      <vt:variant>
        <vt:i4>1646</vt:i4>
      </vt:variant>
      <vt:variant>
        <vt:i4>0</vt:i4>
      </vt:variant>
      <vt:variant>
        <vt:i4>5</vt:i4>
      </vt:variant>
      <vt:variant>
        <vt:lpwstr/>
      </vt:variant>
      <vt:variant>
        <vt:lpwstr>_Toc286645789</vt:lpwstr>
      </vt:variant>
      <vt:variant>
        <vt:i4>1310775</vt:i4>
      </vt:variant>
      <vt:variant>
        <vt:i4>1640</vt:i4>
      </vt:variant>
      <vt:variant>
        <vt:i4>0</vt:i4>
      </vt:variant>
      <vt:variant>
        <vt:i4>5</vt:i4>
      </vt:variant>
      <vt:variant>
        <vt:lpwstr/>
      </vt:variant>
      <vt:variant>
        <vt:lpwstr>_Toc286645788</vt:lpwstr>
      </vt:variant>
      <vt:variant>
        <vt:i4>1310775</vt:i4>
      </vt:variant>
      <vt:variant>
        <vt:i4>1634</vt:i4>
      </vt:variant>
      <vt:variant>
        <vt:i4>0</vt:i4>
      </vt:variant>
      <vt:variant>
        <vt:i4>5</vt:i4>
      </vt:variant>
      <vt:variant>
        <vt:lpwstr/>
      </vt:variant>
      <vt:variant>
        <vt:lpwstr>_Toc286645787</vt:lpwstr>
      </vt:variant>
      <vt:variant>
        <vt:i4>1310775</vt:i4>
      </vt:variant>
      <vt:variant>
        <vt:i4>1628</vt:i4>
      </vt:variant>
      <vt:variant>
        <vt:i4>0</vt:i4>
      </vt:variant>
      <vt:variant>
        <vt:i4>5</vt:i4>
      </vt:variant>
      <vt:variant>
        <vt:lpwstr/>
      </vt:variant>
      <vt:variant>
        <vt:lpwstr>_Toc286645786</vt:lpwstr>
      </vt:variant>
      <vt:variant>
        <vt:i4>1310775</vt:i4>
      </vt:variant>
      <vt:variant>
        <vt:i4>1622</vt:i4>
      </vt:variant>
      <vt:variant>
        <vt:i4>0</vt:i4>
      </vt:variant>
      <vt:variant>
        <vt:i4>5</vt:i4>
      </vt:variant>
      <vt:variant>
        <vt:lpwstr/>
      </vt:variant>
      <vt:variant>
        <vt:lpwstr>_Toc286645785</vt:lpwstr>
      </vt:variant>
      <vt:variant>
        <vt:i4>1310775</vt:i4>
      </vt:variant>
      <vt:variant>
        <vt:i4>1616</vt:i4>
      </vt:variant>
      <vt:variant>
        <vt:i4>0</vt:i4>
      </vt:variant>
      <vt:variant>
        <vt:i4>5</vt:i4>
      </vt:variant>
      <vt:variant>
        <vt:lpwstr/>
      </vt:variant>
      <vt:variant>
        <vt:lpwstr>_Toc286645784</vt:lpwstr>
      </vt:variant>
      <vt:variant>
        <vt:i4>1310775</vt:i4>
      </vt:variant>
      <vt:variant>
        <vt:i4>1610</vt:i4>
      </vt:variant>
      <vt:variant>
        <vt:i4>0</vt:i4>
      </vt:variant>
      <vt:variant>
        <vt:i4>5</vt:i4>
      </vt:variant>
      <vt:variant>
        <vt:lpwstr/>
      </vt:variant>
      <vt:variant>
        <vt:lpwstr>_Toc286645783</vt:lpwstr>
      </vt:variant>
      <vt:variant>
        <vt:i4>1310775</vt:i4>
      </vt:variant>
      <vt:variant>
        <vt:i4>1604</vt:i4>
      </vt:variant>
      <vt:variant>
        <vt:i4>0</vt:i4>
      </vt:variant>
      <vt:variant>
        <vt:i4>5</vt:i4>
      </vt:variant>
      <vt:variant>
        <vt:lpwstr/>
      </vt:variant>
      <vt:variant>
        <vt:lpwstr>_Toc286645782</vt:lpwstr>
      </vt:variant>
      <vt:variant>
        <vt:i4>1310775</vt:i4>
      </vt:variant>
      <vt:variant>
        <vt:i4>1598</vt:i4>
      </vt:variant>
      <vt:variant>
        <vt:i4>0</vt:i4>
      </vt:variant>
      <vt:variant>
        <vt:i4>5</vt:i4>
      </vt:variant>
      <vt:variant>
        <vt:lpwstr/>
      </vt:variant>
      <vt:variant>
        <vt:lpwstr>_Toc286645781</vt:lpwstr>
      </vt:variant>
      <vt:variant>
        <vt:i4>1310775</vt:i4>
      </vt:variant>
      <vt:variant>
        <vt:i4>1592</vt:i4>
      </vt:variant>
      <vt:variant>
        <vt:i4>0</vt:i4>
      </vt:variant>
      <vt:variant>
        <vt:i4>5</vt:i4>
      </vt:variant>
      <vt:variant>
        <vt:lpwstr/>
      </vt:variant>
      <vt:variant>
        <vt:lpwstr>_Toc286645780</vt:lpwstr>
      </vt:variant>
      <vt:variant>
        <vt:i4>1769527</vt:i4>
      </vt:variant>
      <vt:variant>
        <vt:i4>1586</vt:i4>
      </vt:variant>
      <vt:variant>
        <vt:i4>0</vt:i4>
      </vt:variant>
      <vt:variant>
        <vt:i4>5</vt:i4>
      </vt:variant>
      <vt:variant>
        <vt:lpwstr/>
      </vt:variant>
      <vt:variant>
        <vt:lpwstr>_Toc286645779</vt:lpwstr>
      </vt:variant>
      <vt:variant>
        <vt:i4>1769527</vt:i4>
      </vt:variant>
      <vt:variant>
        <vt:i4>1580</vt:i4>
      </vt:variant>
      <vt:variant>
        <vt:i4>0</vt:i4>
      </vt:variant>
      <vt:variant>
        <vt:i4>5</vt:i4>
      </vt:variant>
      <vt:variant>
        <vt:lpwstr/>
      </vt:variant>
      <vt:variant>
        <vt:lpwstr>_Toc286645778</vt:lpwstr>
      </vt:variant>
      <vt:variant>
        <vt:i4>1769527</vt:i4>
      </vt:variant>
      <vt:variant>
        <vt:i4>1574</vt:i4>
      </vt:variant>
      <vt:variant>
        <vt:i4>0</vt:i4>
      </vt:variant>
      <vt:variant>
        <vt:i4>5</vt:i4>
      </vt:variant>
      <vt:variant>
        <vt:lpwstr/>
      </vt:variant>
      <vt:variant>
        <vt:lpwstr>_Toc286645777</vt:lpwstr>
      </vt:variant>
      <vt:variant>
        <vt:i4>1769527</vt:i4>
      </vt:variant>
      <vt:variant>
        <vt:i4>1568</vt:i4>
      </vt:variant>
      <vt:variant>
        <vt:i4>0</vt:i4>
      </vt:variant>
      <vt:variant>
        <vt:i4>5</vt:i4>
      </vt:variant>
      <vt:variant>
        <vt:lpwstr/>
      </vt:variant>
      <vt:variant>
        <vt:lpwstr>_Toc286645776</vt:lpwstr>
      </vt:variant>
      <vt:variant>
        <vt:i4>1769527</vt:i4>
      </vt:variant>
      <vt:variant>
        <vt:i4>1562</vt:i4>
      </vt:variant>
      <vt:variant>
        <vt:i4>0</vt:i4>
      </vt:variant>
      <vt:variant>
        <vt:i4>5</vt:i4>
      </vt:variant>
      <vt:variant>
        <vt:lpwstr/>
      </vt:variant>
      <vt:variant>
        <vt:lpwstr>_Toc286645775</vt:lpwstr>
      </vt:variant>
      <vt:variant>
        <vt:i4>1769527</vt:i4>
      </vt:variant>
      <vt:variant>
        <vt:i4>1556</vt:i4>
      </vt:variant>
      <vt:variant>
        <vt:i4>0</vt:i4>
      </vt:variant>
      <vt:variant>
        <vt:i4>5</vt:i4>
      </vt:variant>
      <vt:variant>
        <vt:lpwstr/>
      </vt:variant>
      <vt:variant>
        <vt:lpwstr>_Toc286645774</vt:lpwstr>
      </vt:variant>
      <vt:variant>
        <vt:i4>1769527</vt:i4>
      </vt:variant>
      <vt:variant>
        <vt:i4>1550</vt:i4>
      </vt:variant>
      <vt:variant>
        <vt:i4>0</vt:i4>
      </vt:variant>
      <vt:variant>
        <vt:i4>5</vt:i4>
      </vt:variant>
      <vt:variant>
        <vt:lpwstr/>
      </vt:variant>
      <vt:variant>
        <vt:lpwstr>_Toc286645773</vt:lpwstr>
      </vt:variant>
      <vt:variant>
        <vt:i4>1769527</vt:i4>
      </vt:variant>
      <vt:variant>
        <vt:i4>1544</vt:i4>
      </vt:variant>
      <vt:variant>
        <vt:i4>0</vt:i4>
      </vt:variant>
      <vt:variant>
        <vt:i4>5</vt:i4>
      </vt:variant>
      <vt:variant>
        <vt:lpwstr/>
      </vt:variant>
      <vt:variant>
        <vt:lpwstr>_Toc286645772</vt:lpwstr>
      </vt:variant>
      <vt:variant>
        <vt:i4>1769527</vt:i4>
      </vt:variant>
      <vt:variant>
        <vt:i4>1538</vt:i4>
      </vt:variant>
      <vt:variant>
        <vt:i4>0</vt:i4>
      </vt:variant>
      <vt:variant>
        <vt:i4>5</vt:i4>
      </vt:variant>
      <vt:variant>
        <vt:lpwstr/>
      </vt:variant>
      <vt:variant>
        <vt:lpwstr>_Toc286645771</vt:lpwstr>
      </vt:variant>
      <vt:variant>
        <vt:i4>1769527</vt:i4>
      </vt:variant>
      <vt:variant>
        <vt:i4>1532</vt:i4>
      </vt:variant>
      <vt:variant>
        <vt:i4>0</vt:i4>
      </vt:variant>
      <vt:variant>
        <vt:i4>5</vt:i4>
      </vt:variant>
      <vt:variant>
        <vt:lpwstr/>
      </vt:variant>
      <vt:variant>
        <vt:lpwstr>_Toc286645770</vt:lpwstr>
      </vt:variant>
      <vt:variant>
        <vt:i4>1703991</vt:i4>
      </vt:variant>
      <vt:variant>
        <vt:i4>1526</vt:i4>
      </vt:variant>
      <vt:variant>
        <vt:i4>0</vt:i4>
      </vt:variant>
      <vt:variant>
        <vt:i4>5</vt:i4>
      </vt:variant>
      <vt:variant>
        <vt:lpwstr/>
      </vt:variant>
      <vt:variant>
        <vt:lpwstr>_Toc286645769</vt:lpwstr>
      </vt:variant>
      <vt:variant>
        <vt:i4>1703991</vt:i4>
      </vt:variant>
      <vt:variant>
        <vt:i4>1520</vt:i4>
      </vt:variant>
      <vt:variant>
        <vt:i4>0</vt:i4>
      </vt:variant>
      <vt:variant>
        <vt:i4>5</vt:i4>
      </vt:variant>
      <vt:variant>
        <vt:lpwstr/>
      </vt:variant>
      <vt:variant>
        <vt:lpwstr>_Toc286645768</vt:lpwstr>
      </vt:variant>
      <vt:variant>
        <vt:i4>1703991</vt:i4>
      </vt:variant>
      <vt:variant>
        <vt:i4>1514</vt:i4>
      </vt:variant>
      <vt:variant>
        <vt:i4>0</vt:i4>
      </vt:variant>
      <vt:variant>
        <vt:i4>5</vt:i4>
      </vt:variant>
      <vt:variant>
        <vt:lpwstr/>
      </vt:variant>
      <vt:variant>
        <vt:lpwstr>_Toc286645767</vt:lpwstr>
      </vt:variant>
      <vt:variant>
        <vt:i4>1703991</vt:i4>
      </vt:variant>
      <vt:variant>
        <vt:i4>1508</vt:i4>
      </vt:variant>
      <vt:variant>
        <vt:i4>0</vt:i4>
      </vt:variant>
      <vt:variant>
        <vt:i4>5</vt:i4>
      </vt:variant>
      <vt:variant>
        <vt:lpwstr/>
      </vt:variant>
      <vt:variant>
        <vt:lpwstr>_Toc286645766</vt:lpwstr>
      </vt:variant>
      <vt:variant>
        <vt:i4>1703991</vt:i4>
      </vt:variant>
      <vt:variant>
        <vt:i4>1502</vt:i4>
      </vt:variant>
      <vt:variant>
        <vt:i4>0</vt:i4>
      </vt:variant>
      <vt:variant>
        <vt:i4>5</vt:i4>
      </vt:variant>
      <vt:variant>
        <vt:lpwstr/>
      </vt:variant>
      <vt:variant>
        <vt:lpwstr>_Toc286645765</vt:lpwstr>
      </vt:variant>
      <vt:variant>
        <vt:i4>1703991</vt:i4>
      </vt:variant>
      <vt:variant>
        <vt:i4>1496</vt:i4>
      </vt:variant>
      <vt:variant>
        <vt:i4>0</vt:i4>
      </vt:variant>
      <vt:variant>
        <vt:i4>5</vt:i4>
      </vt:variant>
      <vt:variant>
        <vt:lpwstr/>
      </vt:variant>
      <vt:variant>
        <vt:lpwstr>_Toc286645764</vt:lpwstr>
      </vt:variant>
      <vt:variant>
        <vt:i4>1703991</vt:i4>
      </vt:variant>
      <vt:variant>
        <vt:i4>1490</vt:i4>
      </vt:variant>
      <vt:variant>
        <vt:i4>0</vt:i4>
      </vt:variant>
      <vt:variant>
        <vt:i4>5</vt:i4>
      </vt:variant>
      <vt:variant>
        <vt:lpwstr/>
      </vt:variant>
      <vt:variant>
        <vt:lpwstr>_Toc286645763</vt:lpwstr>
      </vt:variant>
      <vt:variant>
        <vt:i4>1703991</vt:i4>
      </vt:variant>
      <vt:variant>
        <vt:i4>1484</vt:i4>
      </vt:variant>
      <vt:variant>
        <vt:i4>0</vt:i4>
      </vt:variant>
      <vt:variant>
        <vt:i4>5</vt:i4>
      </vt:variant>
      <vt:variant>
        <vt:lpwstr/>
      </vt:variant>
      <vt:variant>
        <vt:lpwstr>_Toc286645762</vt:lpwstr>
      </vt:variant>
      <vt:variant>
        <vt:i4>1703991</vt:i4>
      </vt:variant>
      <vt:variant>
        <vt:i4>1478</vt:i4>
      </vt:variant>
      <vt:variant>
        <vt:i4>0</vt:i4>
      </vt:variant>
      <vt:variant>
        <vt:i4>5</vt:i4>
      </vt:variant>
      <vt:variant>
        <vt:lpwstr/>
      </vt:variant>
      <vt:variant>
        <vt:lpwstr>_Toc286645761</vt:lpwstr>
      </vt:variant>
      <vt:variant>
        <vt:i4>1703991</vt:i4>
      </vt:variant>
      <vt:variant>
        <vt:i4>1472</vt:i4>
      </vt:variant>
      <vt:variant>
        <vt:i4>0</vt:i4>
      </vt:variant>
      <vt:variant>
        <vt:i4>5</vt:i4>
      </vt:variant>
      <vt:variant>
        <vt:lpwstr/>
      </vt:variant>
      <vt:variant>
        <vt:lpwstr>_Toc286645760</vt:lpwstr>
      </vt:variant>
      <vt:variant>
        <vt:i4>1638455</vt:i4>
      </vt:variant>
      <vt:variant>
        <vt:i4>1466</vt:i4>
      </vt:variant>
      <vt:variant>
        <vt:i4>0</vt:i4>
      </vt:variant>
      <vt:variant>
        <vt:i4>5</vt:i4>
      </vt:variant>
      <vt:variant>
        <vt:lpwstr/>
      </vt:variant>
      <vt:variant>
        <vt:lpwstr>_Toc286645759</vt:lpwstr>
      </vt:variant>
      <vt:variant>
        <vt:i4>1638455</vt:i4>
      </vt:variant>
      <vt:variant>
        <vt:i4>1460</vt:i4>
      </vt:variant>
      <vt:variant>
        <vt:i4>0</vt:i4>
      </vt:variant>
      <vt:variant>
        <vt:i4>5</vt:i4>
      </vt:variant>
      <vt:variant>
        <vt:lpwstr/>
      </vt:variant>
      <vt:variant>
        <vt:lpwstr>_Toc286645758</vt:lpwstr>
      </vt:variant>
      <vt:variant>
        <vt:i4>1638455</vt:i4>
      </vt:variant>
      <vt:variant>
        <vt:i4>1454</vt:i4>
      </vt:variant>
      <vt:variant>
        <vt:i4>0</vt:i4>
      </vt:variant>
      <vt:variant>
        <vt:i4>5</vt:i4>
      </vt:variant>
      <vt:variant>
        <vt:lpwstr/>
      </vt:variant>
      <vt:variant>
        <vt:lpwstr>_Toc286645757</vt:lpwstr>
      </vt:variant>
      <vt:variant>
        <vt:i4>1638455</vt:i4>
      </vt:variant>
      <vt:variant>
        <vt:i4>1448</vt:i4>
      </vt:variant>
      <vt:variant>
        <vt:i4>0</vt:i4>
      </vt:variant>
      <vt:variant>
        <vt:i4>5</vt:i4>
      </vt:variant>
      <vt:variant>
        <vt:lpwstr/>
      </vt:variant>
      <vt:variant>
        <vt:lpwstr>_Toc286645756</vt:lpwstr>
      </vt:variant>
      <vt:variant>
        <vt:i4>1638455</vt:i4>
      </vt:variant>
      <vt:variant>
        <vt:i4>1442</vt:i4>
      </vt:variant>
      <vt:variant>
        <vt:i4>0</vt:i4>
      </vt:variant>
      <vt:variant>
        <vt:i4>5</vt:i4>
      </vt:variant>
      <vt:variant>
        <vt:lpwstr/>
      </vt:variant>
      <vt:variant>
        <vt:lpwstr>_Toc286645755</vt:lpwstr>
      </vt:variant>
      <vt:variant>
        <vt:i4>1638455</vt:i4>
      </vt:variant>
      <vt:variant>
        <vt:i4>1436</vt:i4>
      </vt:variant>
      <vt:variant>
        <vt:i4>0</vt:i4>
      </vt:variant>
      <vt:variant>
        <vt:i4>5</vt:i4>
      </vt:variant>
      <vt:variant>
        <vt:lpwstr/>
      </vt:variant>
      <vt:variant>
        <vt:lpwstr>_Toc286645754</vt:lpwstr>
      </vt:variant>
      <vt:variant>
        <vt:i4>1638455</vt:i4>
      </vt:variant>
      <vt:variant>
        <vt:i4>1430</vt:i4>
      </vt:variant>
      <vt:variant>
        <vt:i4>0</vt:i4>
      </vt:variant>
      <vt:variant>
        <vt:i4>5</vt:i4>
      </vt:variant>
      <vt:variant>
        <vt:lpwstr/>
      </vt:variant>
      <vt:variant>
        <vt:lpwstr>_Toc286645753</vt:lpwstr>
      </vt:variant>
      <vt:variant>
        <vt:i4>1638455</vt:i4>
      </vt:variant>
      <vt:variant>
        <vt:i4>1424</vt:i4>
      </vt:variant>
      <vt:variant>
        <vt:i4>0</vt:i4>
      </vt:variant>
      <vt:variant>
        <vt:i4>5</vt:i4>
      </vt:variant>
      <vt:variant>
        <vt:lpwstr/>
      </vt:variant>
      <vt:variant>
        <vt:lpwstr>_Toc286645752</vt:lpwstr>
      </vt:variant>
      <vt:variant>
        <vt:i4>1638455</vt:i4>
      </vt:variant>
      <vt:variant>
        <vt:i4>1418</vt:i4>
      </vt:variant>
      <vt:variant>
        <vt:i4>0</vt:i4>
      </vt:variant>
      <vt:variant>
        <vt:i4>5</vt:i4>
      </vt:variant>
      <vt:variant>
        <vt:lpwstr/>
      </vt:variant>
      <vt:variant>
        <vt:lpwstr>_Toc286645751</vt:lpwstr>
      </vt:variant>
      <vt:variant>
        <vt:i4>1638455</vt:i4>
      </vt:variant>
      <vt:variant>
        <vt:i4>1412</vt:i4>
      </vt:variant>
      <vt:variant>
        <vt:i4>0</vt:i4>
      </vt:variant>
      <vt:variant>
        <vt:i4>5</vt:i4>
      </vt:variant>
      <vt:variant>
        <vt:lpwstr/>
      </vt:variant>
      <vt:variant>
        <vt:lpwstr>_Toc286645750</vt:lpwstr>
      </vt:variant>
      <vt:variant>
        <vt:i4>1572919</vt:i4>
      </vt:variant>
      <vt:variant>
        <vt:i4>1406</vt:i4>
      </vt:variant>
      <vt:variant>
        <vt:i4>0</vt:i4>
      </vt:variant>
      <vt:variant>
        <vt:i4>5</vt:i4>
      </vt:variant>
      <vt:variant>
        <vt:lpwstr/>
      </vt:variant>
      <vt:variant>
        <vt:lpwstr>_Toc286645749</vt:lpwstr>
      </vt:variant>
      <vt:variant>
        <vt:i4>1572919</vt:i4>
      </vt:variant>
      <vt:variant>
        <vt:i4>1400</vt:i4>
      </vt:variant>
      <vt:variant>
        <vt:i4>0</vt:i4>
      </vt:variant>
      <vt:variant>
        <vt:i4>5</vt:i4>
      </vt:variant>
      <vt:variant>
        <vt:lpwstr/>
      </vt:variant>
      <vt:variant>
        <vt:lpwstr>_Toc286645748</vt:lpwstr>
      </vt:variant>
      <vt:variant>
        <vt:i4>1572919</vt:i4>
      </vt:variant>
      <vt:variant>
        <vt:i4>1394</vt:i4>
      </vt:variant>
      <vt:variant>
        <vt:i4>0</vt:i4>
      </vt:variant>
      <vt:variant>
        <vt:i4>5</vt:i4>
      </vt:variant>
      <vt:variant>
        <vt:lpwstr/>
      </vt:variant>
      <vt:variant>
        <vt:lpwstr>_Toc286645747</vt:lpwstr>
      </vt:variant>
      <vt:variant>
        <vt:i4>1572919</vt:i4>
      </vt:variant>
      <vt:variant>
        <vt:i4>1388</vt:i4>
      </vt:variant>
      <vt:variant>
        <vt:i4>0</vt:i4>
      </vt:variant>
      <vt:variant>
        <vt:i4>5</vt:i4>
      </vt:variant>
      <vt:variant>
        <vt:lpwstr/>
      </vt:variant>
      <vt:variant>
        <vt:lpwstr>_Toc286645746</vt:lpwstr>
      </vt:variant>
      <vt:variant>
        <vt:i4>1572919</vt:i4>
      </vt:variant>
      <vt:variant>
        <vt:i4>1382</vt:i4>
      </vt:variant>
      <vt:variant>
        <vt:i4>0</vt:i4>
      </vt:variant>
      <vt:variant>
        <vt:i4>5</vt:i4>
      </vt:variant>
      <vt:variant>
        <vt:lpwstr/>
      </vt:variant>
      <vt:variant>
        <vt:lpwstr>_Toc286645745</vt:lpwstr>
      </vt:variant>
      <vt:variant>
        <vt:i4>1572919</vt:i4>
      </vt:variant>
      <vt:variant>
        <vt:i4>1376</vt:i4>
      </vt:variant>
      <vt:variant>
        <vt:i4>0</vt:i4>
      </vt:variant>
      <vt:variant>
        <vt:i4>5</vt:i4>
      </vt:variant>
      <vt:variant>
        <vt:lpwstr/>
      </vt:variant>
      <vt:variant>
        <vt:lpwstr>_Toc286645744</vt:lpwstr>
      </vt:variant>
      <vt:variant>
        <vt:i4>1572919</vt:i4>
      </vt:variant>
      <vt:variant>
        <vt:i4>1370</vt:i4>
      </vt:variant>
      <vt:variant>
        <vt:i4>0</vt:i4>
      </vt:variant>
      <vt:variant>
        <vt:i4>5</vt:i4>
      </vt:variant>
      <vt:variant>
        <vt:lpwstr/>
      </vt:variant>
      <vt:variant>
        <vt:lpwstr>_Toc286645743</vt:lpwstr>
      </vt:variant>
      <vt:variant>
        <vt:i4>1572919</vt:i4>
      </vt:variant>
      <vt:variant>
        <vt:i4>1364</vt:i4>
      </vt:variant>
      <vt:variant>
        <vt:i4>0</vt:i4>
      </vt:variant>
      <vt:variant>
        <vt:i4>5</vt:i4>
      </vt:variant>
      <vt:variant>
        <vt:lpwstr/>
      </vt:variant>
      <vt:variant>
        <vt:lpwstr>_Toc286645742</vt:lpwstr>
      </vt:variant>
      <vt:variant>
        <vt:i4>1572919</vt:i4>
      </vt:variant>
      <vt:variant>
        <vt:i4>1358</vt:i4>
      </vt:variant>
      <vt:variant>
        <vt:i4>0</vt:i4>
      </vt:variant>
      <vt:variant>
        <vt:i4>5</vt:i4>
      </vt:variant>
      <vt:variant>
        <vt:lpwstr/>
      </vt:variant>
      <vt:variant>
        <vt:lpwstr>_Toc286645741</vt:lpwstr>
      </vt:variant>
      <vt:variant>
        <vt:i4>1572919</vt:i4>
      </vt:variant>
      <vt:variant>
        <vt:i4>1352</vt:i4>
      </vt:variant>
      <vt:variant>
        <vt:i4>0</vt:i4>
      </vt:variant>
      <vt:variant>
        <vt:i4>5</vt:i4>
      </vt:variant>
      <vt:variant>
        <vt:lpwstr/>
      </vt:variant>
      <vt:variant>
        <vt:lpwstr>_Toc286645740</vt:lpwstr>
      </vt:variant>
      <vt:variant>
        <vt:i4>2031671</vt:i4>
      </vt:variant>
      <vt:variant>
        <vt:i4>1346</vt:i4>
      </vt:variant>
      <vt:variant>
        <vt:i4>0</vt:i4>
      </vt:variant>
      <vt:variant>
        <vt:i4>5</vt:i4>
      </vt:variant>
      <vt:variant>
        <vt:lpwstr/>
      </vt:variant>
      <vt:variant>
        <vt:lpwstr>_Toc286645739</vt:lpwstr>
      </vt:variant>
      <vt:variant>
        <vt:i4>2031671</vt:i4>
      </vt:variant>
      <vt:variant>
        <vt:i4>1340</vt:i4>
      </vt:variant>
      <vt:variant>
        <vt:i4>0</vt:i4>
      </vt:variant>
      <vt:variant>
        <vt:i4>5</vt:i4>
      </vt:variant>
      <vt:variant>
        <vt:lpwstr/>
      </vt:variant>
      <vt:variant>
        <vt:lpwstr>_Toc286645738</vt:lpwstr>
      </vt:variant>
      <vt:variant>
        <vt:i4>2031671</vt:i4>
      </vt:variant>
      <vt:variant>
        <vt:i4>1334</vt:i4>
      </vt:variant>
      <vt:variant>
        <vt:i4>0</vt:i4>
      </vt:variant>
      <vt:variant>
        <vt:i4>5</vt:i4>
      </vt:variant>
      <vt:variant>
        <vt:lpwstr/>
      </vt:variant>
      <vt:variant>
        <vt:lpwstr>_Toc286645737</vt:lpwstr>
      </vt:variant>
      <vt:variant>
        <vt:i4>2031671</vt:i4>
      </vt:variant>
      <vt:variant>
        <vt:i4>1328</vt:i4>
      </vt:variant>
      <vt:variant>
        <vt:i4>0</vt:i4>
      </vt:variant>
      <vt:variant>
        <vt:i4>5</vt:i4>
      </vt:variant>
      <vt:variant>
        <vt:lpwstr/>
      </vt:variant>
      <vt:variant>
        <vt:lpwstr>_Toc286645736</vt:lpwstr>
      </vt:variant>
      <vt:variant>
        <vt:i4>2031671</vt:i4>
      </vt:variant>
      <vt:variant>
        <vt:i4>1322</vt:i4>
      </vt:variant>
      <vt:variant>
        <vt:i4>0</vt:i4>
      </vt:variant>
      <vt:variant>
        <vt:i4>5</vt:i4>
      </vt:variant>
      <vt:variant>
        <vt:lpwstr/>
      </vt:variant>
      <vt:variant>
        <vt:lpwstr>_Toc286645735</vt:lpwstr>
      </vt:variant>
      <vt:variant>
        <vt:i4>2031671</vt:i4>
      </vt:variant>
      <vt:variant>
        <vt:i4>1316</vt:i4>
      </vt:variant>
      <vt:variant>
        <vt:i4>0</vt:i4>
      </vt:variant>
      <vt:variant>
        <vt:i4>5</vt:i4>
      </vt:variant>
      <vt:variant>
        <vt:lpwstr/>
      </vt:variant>
      <vt:variant>
        <vt:lpwstr>_Toc286645734</vt:lpwstr>
      </vt:variant>
      <vt:variant>
        <vt:i4>2031671</vt:i4>
      </vt:variant>
      <vt:variant>
        <vt:i4>1310</vt:i4>
      </vt:variant>
      <vt:variant>
        <vt:i4>0</vt:i4>
      </vt:variant>
      <vt:variant>
        <vt:i4>5</vt:i4>
      </vt:variant>
      <vt:variant>
        <vt:lpwstr/>
      </vt:variant>
      <vt:variant>
        <vt:lpwstr>_Toc286645733</vt:lpwstr>
      </vt:variant>
      <vt:variant>
        <vt:i4>2031671</vt:i4>
      </vt:variant>
      <vt:variant>
        <vt:i4>1304</vt:i4>
      </vt:variant>
      <vt:variant>
        <vt:i4>0</vt:i4>
      </vt:variant>
      <vt:variant>
        <vt:i4>5</vt:i4>
      </vt:variant>
      <vt:variant>
        <vt:lpwstr/>
      </vt:variant>
      <vt:variant>
        <vt:lpwstr>_Toc286645732</vt:lpwstr>
      </vt:variant>
      <vt:variant>
        <vt:i4>2031671</vt:i4>
      </vt:variant>
      <vt:variant>
        <vt:i4>1298</vt:i4>
      </vt:variant>
      <vt:variant>
        <vt:i4>0</vt:i4>
      </vt:variant>
      <vt:variant>
        <vt:i4>5</vt:i4>
      </vt:variant>
      <vt:variant>
        <vt:lpwstr/>
      </vt:variant>
      <vt:variant>
        <vt:lpwstr>_Toc286645731</vt:lpwstr>
      </vt:variant>
      <vt:variant>
        <vt:i4>2031671</vt:i4>
      </vt:variant>
      <vt:variant>
        <vt:i4>1292</vt:i4>
      </vt:variant>
      <vt:variant>
        <vt:i4>0</vt:i4>
      </vt:variant>
      <vt:variant>
        <vt:i4>5</vt:i4>
      </vt:variant>
      <vt:variant>
        <vt:lpwstr/>
      </vt:variant>
      <vt:variant>
        <vt:lpwstr>_Toc286645730</vt:lpwstr>
      </vt:variant>
      <vt:variant>
        <vt:i4>1966135</vt:i4>
      </vt:variant>
      <vt:variant>
        <vt:i4>1286</vt:i4>
      </vt:variant>
      <vt:variant>
        <vt:i4>0</vt:i4>
      </vt:variant>
      <vt:variant>
        <vt:i4>5</vt:i4>
      </vt:variant>
      <vt:variant>
        <vt:lpwstr/>
      </vt:variant>
      <vt:variant>
        <vt:lpwstr>_Toc286645729</vt:lpwstr>
      </vt:variant>
      <vt:variant>
        <vt:i4>1966135</vt:i4>
      </vt:variant>
      <vt:variant>
        <vt:i4>1280</vt:i4>
      </vt:variant>
      <vt:variant>
        <vt:i4>0</vt:i4>
      </vt:variant>
      <vt:variant>
        <vt:i4>5</vt:i4>
      </vt:variant>
      <vt:variant>
        <vt:lpwstr/>
      </vt:variant>
      <vt:variant>
        <vt:lpwstr>_Toc286645728</vt:lpwstr>
      </vt:variant>
      <vt:variant>
        <vt:i4>1966135</vt:i4>
      </vt:variant>
      <vt:variant>
        <vt:i4>1274</vt:i4>
      </vt:variant>
      <vt:variant>
        <vt:i4>0</vt:i4>
      </vt:variant>
      <vt:variant>
        <vt:i4>5</vt:i4>
      </vt:variant>
      <vt:variant>
        <vt:lpwstr/>
      </vt:variant>
      <vt:variant>
        <vt:lpwstr>_Toc286645727</vt:lpwstr>
      </vt:variant>
      <vt:variant>
        <vt:i4>1966135</vt:i4>
      </vt:variant>
      <vt:variant>
        <vt:i4>1268</vt:i4>
      </vt:variant>
      <vt:variant>
        <vt:i4>0</vt:i4>
      </vt:variant>
      <vt:variant>
        <vt:i4>5</vt:i4>
      </vt:variant>
      <vt:variant>
        <vt:lpwstr/>
      </vt:variant>
      <vt:variant>
        <vt:lpwstr>_Toc286645726</vt:lpwstr>
      </vt:variant>
      <vt:variant>
        <vt:i4>1966135</vt:i4>
      </vt:variant>
      <vt:variant>
        <vt:i4>1262</vt:i4>
      </vt:variant>
      <vt:variant>
        <vt:i4>0</vt:i4>
      </vt:variant>
      <vt:variant>
        <vt:i4>5</vt:i4>
      </vt:variant>
      <vt:variant>
        <vt:lpwstr/>
      </vt:variant>
      <vt:variant>
        <vt:lpwstr>_Toc286645725</vt:lpwstr>
      </vt:variant>
      <vt:variant>
        <vt:i4>1966135</vt:i4>
      </vt:variant>
      <vt:variant>
        <vt:i4>1256</vt:i4>
      </vt:variant>
      <vt:variant>
        <vt:i4>0</vt:i4>
      </vt:variant>
      <vt:variant>
        <vt:i4>5</vt:i4>
      </vt:variant>
      <vt:variant>
        <vt:lpwstr/>
      </vt:variant>
      <vt:variant>
        <vt:lpwstr>_Toc286645724</vt:lpwstr>
      </vt:variant>
      <vt:variant>
        <vt:i4>1966135</vt:i4>
      </vt:variant>
      <vt:variant>
        <vt:i4>1250</vt:i4>
      </vt:variant>
      <vt:variant>
        <vt:i4>0</vt:i4>
      </vt:variant>
      <vt:variant>
        <vt:i4>5</vt:i4>
      </vt:variant>
      <vt:variant>
        <vt:lpwstr/>
      </vt:variant>
      <vt:variant>
        <vt:lpwstr>_Toc286645723</vt:lpwstr>
      </vt:variant>
      <vt:variant>
        <vt:i4>1966135</vt:i4>
      </vt:variant>
      <vt:variant>
        <vt:i4>1244</vt:i4>
      </vt:variant>
      <vt:variant>
        <vt:i4>0</vt:i4>
      </vt:variant>
      <vt:variant>
        <vt:i4>5</vt:i4>
      </vt:variant>
      <vt:variant>
        <vt:lpwstr/>
      </vt:variant>
      <vt:variant>
        <vt:lpwstr>_Toc286645722</vt:lpwstr>
      </vt:variant>
      <vt:variant>
        <vt:i4>1966135</vt:i4>
      </vt:variant>
      <vt:variant>
        <vt:i4>1238</vt:i4>
      </vt:variant>
      <vt:variant>
        <vt:i4>0</vt:i4>
      </vt:variant>
      <vt:variant>
        <vt:i4>5</vt:i4>
      </vt:variant>
      <vt:variant>
        <vt:lpwstr/>
      </vt:variant>
      <vt:variant>
        <vt:lpwstr>_Toc286645721</vt:lpwstr>
      </vt:variant>
      <vt:variant>
        <vt:i4>1966135</vt:i4>
      </vt:variant>
      <vt:variant>
        <vt:i4>1232</vt:i4>
      </vt:variant>
      <vt:variant>
        <vt:i4>0</vt:i4>
      </vt:variant>
      <vt:variant>
        <vt:i4>5</vt:i4>
      </vt:variant>
      <vt:variant>
        <vt:lpwstr/>
      </vt:variant>
      <vt:variant>
        <vt:lpwstr>_Toc286645720</vt:lpwstr>
      </vt:variant>
      <vt:variant>
        <vt:i4>1900599</vt:i4>
      </vt:variant>
      <vt:variant>
        <vt:i4>1226</vt:i4>
      </vt:variant>
      <vt:variant>
        <vt:i4>0</vt:i4>
      </vt:variant>
      <vt:variant>
        <vt:i4>5</vt:i4>
      </vt:variant>
      <vt:variant>
        <vt:lpwstr/>
      </vt:variant>
      <vt:variant>
        <vt:lpwstr>_Toc286645719</vt:lpwstr>
      </vt:variant>
      <vt:variant>
        <vt:i4>1900599</vt:i4>
      </vt:variant>
      <vt:variant>
        <vt:i4>1220</vt:i4>
      </vt:variant>
      <vt:variant>
        <vt:i4>0</vt:i4>
      </vt:variant>
      <vt:variant>
        <vt:i4>5</vt:i4>
      </vt:variant>
      <vt:variant>
        <vt:lpwstr/>
      </vt:variant>
      <vt:variant>
        <vt:lpwstr>_Toc286645718</vt:lpwstr>
      </vt:variant>
      <vt:variant>
        <vt:i4>1900599</vt:i4>
      </vt:variant>
      <vt:variant>
        <vt:i4>1214</vt:i4>
      </vt:variant>
      <vt:variant>
        <vt:i4>0</vt:i4>
      </vt:variant>
      <vt:variant>
        <vt:i4>5</vt:i4>
      </vt:variant>
      <vt:variant>
        <vt:lpwstr/>
      </vt:variant>
      <vt:variant>
        <vt:lpwstr>_Toc286645717</vt:lpwstr>
      </vt:variant>
      <vt:variant>
        <vt:i4>1900599</vt:i4>
      </vt:variant>
      <vt:variant>
        <vt:i4>1208</vt:i4>
      </vt:variant>
      <vt:variant>
        <vt:i4>0</vt:i4>
      </vt:variant>
      <vt:variant>
        <vt:i4>5</vt:i4>
      </vt:variant>
      <vt:variant>
        <vt:lpwstr/>
      </vt:variant>
      <vt:variant>
        <vt:lpwstr>_Toc286645716</vt:lpwstr>
      </vt:variant>
      <vt:variant>
        <vt:i4>1900599</vt:i4>
      </vt:variant>
      <vt:variant>
        <vt:i4>1202</vt:i4>
      </vt:variant>
      <vt:variant>
        <vt:i4>0</vt:i4>
      </vt:variant>
      <vt:variant>
        <vt:i4>5</vt:i4>
      </vt:variant>
      <vt:variant>
        <vt:lpwstr/>
      </vt:variant>
      <vt:variant>
        <vt:lpwstr>_Toc286645715</vt:lpwstr>
      </vt:variant>
      <vt:variant>
        <vt:i4>1900599</vt:i4>
      </vt:variant>
      <vt:variant>
        <vt:i4>1196</vt:i4>
      </vt:variant>
      <vt:variant>
        <vt:i4>0</vt:i4>
      </vt:variant>
      <vt:variant>
        <vt:i4>5</vt:i4>
      </vt:variant>
      <vt:variant>
        <vt:lpwstr/>
      </vt:variant>
      <vt:variant>
        <vt:lpwstr>_Toc286645714</vt:lpwstr>
      </vt:variant>
      <vt:variant>
        <vt:i4>1900599</vt:i4>
      </vt:variant>
      <vt:variant>
        <vt:i4>1190</vt:i4>
      </vt:variant>
      <vt:variant>
        <vt:i4>0</vt:i4>
      </vt:variant>
      <vt:variant>
        <vt:i4>5</vt:i4>
      </vt:variant>
      <vt:variant>
        <vt:lpwstr/>
      </vt:variant>
      <vt:variant>
        <vt:lpwstr>_Toc286645713</vt:lpwstr>
      </vt:variant>
      <vt:variant>
        <vt:i4>1900599</vt:i4>
      </vt:variant>
      <vt:variant>
        <vt:i4>1184</vt:i4>
      </vt:variant>
      <vt:variant>
        <vt:i4>0</vt:i4>
      </vt:variant>
      <vt:variant>
        <vt:i4>5</vt:i4>
      </vt:variant>
      <vt:variant>
        <vt:lpwstr/>
      </vt:variant>
      <vt:variant>
        <vt:lpwstr>_Toc286645712</vt:lpwstr>
      </vt:variant>
      <vt:variant>
        <vt:i4>1900599</vt:i4>
      </vt:variant>
      <vt:variant>
        <vt:i4>1178</vt:i4>
      </vt:variant>
      <vt:variant>
        <vt:i4>0</vt:i4>
      </vt:variant>
      <vt:variant>
        <vt:i4>5</vt:i4>
      </vt:variant>
      <vt:variant>
        <vt:lpwstr/>
      </vt:variant>
      <vt:variant>
        <vt:lpwstr>_Toc286645711</vt:lpwstr>
      </vt:variant>
      <vt:variant>
        <vt:i4>1900599</vt:i4>
      </vt:variant>
      <vt:variant>
        <vt:i4>1172</vt:i4>
      </vt:variant>
      <vt:variant>
        <vt:i4>0</vt:i4>
      </vt:variant>
      <vt:variant>
        <vt:i4>5</vt:i4>
      </vt:variant>
      <vt:variant>
        <vt:lpwstr/>
      </vt:variant>
      <vt:variant>
        <vt:lpwstr>_Toc286645710</vt:lpwstr>
      </vt:variant>
      <vt:variant>
        <vt:i4>1835063</vt:i4>
      </vt:variant>
      <vt:variant>
        <vt:i4>1166</vt:i4>
      </vt:variant>
      <vt:variant>
        <vt:i4>0</vt:i4>
      </vt:variant>
      <vt:variant>
        <vt:i4>5</vt:i4>
      </vt:variant>
      <vt:variant>
        <vt:lpwstr/>
      </vt:variant>
      <vt:variant>
        <vt:lpwstr>_Toc286645709</vt:lpwstr>
      </vt:variant>
      <vt:variant>
        <vt:i4>1835063</vt:i4>
      </vt:variant>
      <vt:variant>
        <vt:i4>1160</vt:i4>
      </vt:variant>
      <vt:variant>
        <vt:i4>0</vt:i4>
      </vt:variant>
      <vt:variant>
        <vt:i4>5</vt:i4>
      </vt:variant>
      <vt:variant>
        <vt:lpwstr/>
      </vt:variant>
      <vt:variant>
        <vt:lpwstr>_Toc286645708</vt:lpwstr>
      </vt:variant>
      <vt:variant>
        <vt:i4>1835063</vt:i4>
      </vt:variant>
      <vt:variant>
        <vt:i4>1154</vt:i4>
      </vt:variant>
      <vt:variant>
        <vt:i4>0</vt:i4>
      </vt:variant>
      <vt:variant>
        <vt:i4>5</vt:i4>
      </vt:variant>
      <vt:variant>
        <vt:lpwstr/>
      </vt:variant>
      <vt:variant>
        <vt:lpwstr>_Toc286645707</vt:lpwstr>
      </vt:variant>
      <vt:variant>
        <vt:i4>1835063</vt:i4>
      </vt:variant>
      <vt:variant>
        <vt:i4>1148</vt:i4>
      </vt:variant>
      <vt:variant>
        <vt:i4>0</vt:i4>
      </vt:variant>
      <vt:variant>
        <vt:i4>5</vt:i4>
      </vt:variant>
      <vt:variant>
        <vt:lpwstr/>
      </vt:variant>
      <vt:variant>
        <vt:lpwstr>_Toc286645706</vt:lpwstr>
      </vt:variant>
      <vt:variant>
        <vt:i4>1835063</vt:i4>
      </vt:variant>
      <vt:variant>
        <vt:i4>1142</vt:i4>
      </vt:variant>
      <vt:variant>
        <vt:i4>0</vt:i4>
      </vt:variant>
      <vt:variant>
        <vt:i4>5</vt:i4>
      </vt:variant>
      <vt:variant>
        <vt:lpwstr/>
      </vt:variant>
      <vt:variant>
        <vt:lpwstr>_Toc286645705</vt:lpwstr>
      </vt:variant>
      <vt:variant>
        <vt:i4>1835063</vt:i4>
      </vt:variant>
      <vt:variant>
        <vt:i4>1136</vt:i4>
      </vt:variant>
      <vt:variant>
        <vt:i4>0</vt:i4>
      </vt:variant>
      <vt:variant>
        <vt:i4>5</vt:i4>
      </vt:variant>
      <vt:variant>
        <vt:lpwstr/>
      </vt:variant>
      <vt:variant>
        <vt:lpwstr>_Toc286645704</vt:lpwstr>
      </vt:variant>
      <vt:variant>
        <vt:i4>1835063</vt:i4>
      </vt:variant>
      <vt:variant>
        <vt:i4>1130</vt:i4>
      </vt:variant>
      <vt:variant>
        <vt:i4>0</vt:i4>
      </vt:variant>
      <vt:variant>
        <vt:i4>5</vt:i4>
      </vt:variant>
      <vt:variant>
        <vt:lpwstr/>
      </vt:variant>
      <vt:variant>
        <vt:lpwstr>_Toc286645703</vt:lpwstr>
      </vt:variant>
      <vt:variant>
        <vt:i4>1835063</vt:i4>
      </vt:variant>
      <vt:variant>
        <vt:i4>1124</vt:i4>
      </vt:variant>
      <vt:variant>
        <vt:i4>0</vt:i4>
      </vt:variant>
      <vt:variant>
        <vt:i4>5</vt:i4>
      </vt:variant>
      <vt:variant>
        <vt:lpwstr/>
      </vt:variant>
      <vt:variant>
        <vt:lpwstr>_Toc286645702</vt:lpwstr>
      </vt:variant>
      <vt:variant>
        <vt:i4>1835063</vt:i4>
      </vt:variant>
      <vt:variant>
        <vt:i4>1118</vt:i4>
      </vt:variant>
      <vt:variant>
        <vt:i4>0</vt:i4>
      </vt:variant>
      <vt:variant>
        <vt:i4>5</vt:i4>
      </vt:variant>
      <vt:variant>
        <vt:lpwstr/>
      </vt:variant>
      <vt:variant>
        <vt:lpwstr>_Toc286645701</vt:lpwstr>
      </vt:variant>
      <vt:variant>
        <vt:i4>1835063</vt:i4>
      </vt:variant>
      <vt:variant>
        <vt:i4>1112</vt:i4>
      </vt:variant>
      <vt:variant>
        <vt:i4>0</vt:i4>
      </vt:variant>
      <vt:variant>
        <vt:i4>5</vt:i4>
      </vt:variant>
      <vt:variant>
        <vt:lpwstr/>
      </vt:variant>
      <vt:variant>
        <vt:lpwstr>_Toc286645700</vt:lpwstr>
      </vt:variant>
      <vt:variant>
        <vt:i4>1376310</vt:i4>
      </vt:variant>
      <vt:variant>
        <vt:i4>1106</vt:i4>
      </vt:variant>
      <vt:variant>
        <vt:i4>0</vt:i4>
      </vt:variant>
      <vt:variant>
        <vt:i4>5</vt:i4>
      </vt:variant>
      <vt:variant>
        <vt:lpwstr/>
      </vt:variant>
      <vt:variant>
        <vt:lpwstr>_Toc286645699</vt:lpwstr>
      </vt:variant>
      <vt:variant>
        <vt:i4>1376310</vt:i4>
      </vt:variant>
      <vt:variant>
        <vt:i4>1100</vt:i4>
      </vt:variant>
      <vt:variant>
        <vt:i4>0</vt:i4>
      </vt:variant>
      <vt:variant>
        <vt:i4>5</vt:i4>
      </vt:variant>
      <vt:variant>
        <vt:lpwstr/>
      </vt:variant>
      <vt:variant>
        <vt:lpwstr>_Toc286645698</vt:lpwstr>
      </vt:variant>
      <vt:variant>
        <vt:i4>1376310</vt:i4>
      </vt:variant>
      <vt:variant>
        <vt:i4>1094</vt:i4>
      </vt:variant>
      <vt:variant>
        <vt:i4>0</vt:i4>
      </vt:variant>
      <vt:variant>
        <vt:i4>5</vt:i4>
      </vt:variant>
      <vt:variant>
        <vt:lpwstr/>
      </vt:variant>
      <vt:variant>
        <vt:lpwstr>_Toc286645697</vt:lpwstr>
      </vt:variant>
      <vt:variant>
        <vt:i4>1376310</vt:i4>
      </vt:variant>
      <vt:variant>
        <vt:i4>1088</vt:i4>
      </vt:variant>
      <vt:variant>
        <vt:i4>0</vt:i4>
      </vt:variant>
      <vt:variant>
        <vt:i4>5</vt:i4>
      </vt:variant>
      <vt:variant>
        <vt:lpwstr/>
      </vt:variant>
      <vt:variant>
        <vt:lpwstr>_Toc286645696</vt:lpwstr>
      </vt:variant>
      <vt:variant>
        <vt:i4>1376310</vt:i4>
      </vt:variant>
      <vt:variant>
        <vt:i4>1082</vt:i4>
      </vt:variant>
      <vt:variant>
        <vt:i4>0</vt:i4>
      </vt:variant>
      <vt:variant>
        <vt:i4>5</vt:i4>
      </vt:variant>
      <vt:variant>
        <vt:lpwstr/>
      </vt:variant>
      <vt:variant>
        <vt:lpwstr>_Toc286645695</vt:lpwstr>
      </vt:variant>
      <vt:variant>
        <vt:i4>1376310</vt:i4>
      </vt:variant>
      <vt:variant>
        <vt:i4>1076</vt:i4>
      </vt:variant>
      <vt:variant>
        <vt:i4>0</vt:i4>
      </vt:variant>
      <vt:variant>
        <vt:i4>5</vt:i4>
      </vt:variant>
      <vt:variant>
        <vt:lpwstr/>
      </vt:variant>
      <vt:variant>
        <vt:lpwstr>_Toc286645694</vt:lpwstr>
      </vt:variant>
      <vt:variant>
        <vt:i4>1376310</vt:i4>
      </vt:variant>
      <vt:variant>
        <vt:i4>1070</vt:i4>
      </vt:variant>
      <vt:variant>
        <vt:i4>0</vt:i4>
      </vt:variant>
      <vt:variant>
        <vt:i4>5</vt:i4>
      </vt:variant>
      <vt:variant>
        <vt:lpwstr/>
      </vt:variant>
      <vt:variant>
        <vt:lpwstr>_Toc286645693</vt:lpwstr>
      </vt:variant>
      <vt:variant>
        <vt:i4>1376310</vt:i4>
      </vt:variant>
      <vt:variant>
        <vt:i4>1064</vt:i4>
      </vt:variant>
      <vt:variant>
        <vt:i4>0</vt:i4>
      </vt:variant>
      <vt:variant>
        <vt:i4>5</vt:i4>
      </vt:variant>
      <vt:variant>
        <vt:lpwstr/>
      </vt:variant>
      <vt:variant>
        <vt:lpwstr>_Toc286645692</vt:lpwstr>
      </vt:variant>
      <vt:variant>
        <vt:i4>1376310</vt:i4>
      </vt:variant>
      <vt:variant>
        <vt:i4>1058</vt:i4>
      </vt:variant>
      <vt:variant>
        <vt:i4>0</vt:i4>
      </vt:variant>
      <vt:variant>
        <vt:i4>5</vt:i4>
      </vt:variant>
      <vt:variant>
        <vt:lpwstr/>
      </vt:variant>
      <vt:variant>
        <vt:lpwstr>_Toc286645691</vt:lpwstr>
      </vt:variant>
      <vt:variant>
        <vt:i4>1376310</vt:i4>
      </vt:variant>
      <vt:variant>
        <vt:i4>1052</vt:i4>
      </vt:variant>
      <vt:variant>
        <vt:i4>0</vt:i4>
      </vt:variant>
      <vt:variant>
        <vt:i4>5</vt:i4>
      </vt:variant>
      <vt:variant>
        <vt:lpwstr/>
      </vt:variant>
      <vt:variant>
        <vt:lpwstr>_Toc286645690</vt:lpwstr>
      </vt:variant>
      <vt:variant>
        <vt:i4>1310774</vt:i4>
      </vt:variant>
      <vt:variant>
        <vt:i4>1046</vt:i4>
      </vt:variant>
      <vt:variant>
        <vt:i4>0</vt:i4>
      </vt:variant>
      <vt:variant>
        <vt:i4>5</vt:i4>
      </vt:variant>
      <vt:variant>
        <vt:lpwstr/>
      </vt:variant>
      <vt:variant>
        <vt:lpwstr>_Toc286645689</vt:lpwstr>
      </vt:variant>
      <vt:variant>
        <vt:i4>1310774</vt:i4>
      </vt:variant>
      <vt:variant>
        <vt:i4>1040</vt:i4>
      </vt:variant>
      <vt:variant>
        <vt:i4>0</vt:i4>
      </vt:variant>
      <vt:variant>
        <vt:i4>5</vt:i4>
      </vt:variant>
      <vt:variant>
        <vt:lpwstr/>
      </vt:variant>
      <vt:variant>
        <vt:lpwstr>_Toc286645688</vt:lpwstr>
      </vt:variant>
      <vt:variant>
        <vt:i4>1310774</vt:i4>
      </vt:variant>
      <vt:variant>
        <vt:i4>1034</vt:i4>
      </vt:variant>
      <vt:variant>
        <vt:i4>0</vt:i4>
      </vt:variant>
      <vt:variant>
        <vt:i4>5</vt:i4>
      </vt:variant>
      <vt:variant>
        <vt:lpwstr/>
      </vt:variant>
      <vt:variant>
        <vt:lpwstr>_Toc286645687</vt:lpwstr>
      </vt:variant>
      <vt:variant>
        <vt:i4>1310774</vt:i4>
      </vt:variant>
      <vt:variant>
        <vt:i4>1028</vt:i4>
      </vt:variant>
      <vt:variant>
        <vt:i4>0</vt:i4>
      </vt:variant>
      <vt:variant>
        <vt:i4>5</vt:i4>
      </vt:variant>
      <vt:variant>
        <vt:lpwstr/>
      </vt:variant>
      <vt:variant>
        <vt:lpwstr>_Toc286645686</vt:lpwstr>
      </vt:variant>
      <vt:variant>
        <vt:i4>1310774</vt:i4>
      </vt:variant>
      <vt:variant>
        <vt:i4>1022</vt:i4>
      </vt:variant>
      <vt:variant>
        <vt:i4>0</vt:i4>
      </vt:variant>
      <vt:variant>
        <vt:i4>5</vt:i4>
      </vt:variant>
      <vt:variant>
        <vt:lpwstr/>
      </vt:variant>
      <vt:variant>
        <vt:lpwstr>_Toc286645685</vt:lpwstr>
      </vt:variant>
      <vt:variant>
        <vt:i4>1310774</vt:i4>
      </vt:variant>
      <vt:variant>
        <vt:i4>1016</vt:i4>
      </vt:variant>
      <vt:variant>
        <vt:i4>0</vt:i4>
      </vt:variant>
      <vt:variant>
        <vt:i4>5</vt:i4>
      </vt:variant>
      <vt:variant>
        <vt:lpwstr/>
      </vt:variant>
      <vt:variant>
        <vt:lpwstr>_Toc286645684</vt:lpwstr>
      </vt:variant>
      <vt:variant>
        <vt:i4>1310774</vt:i4>
      </vt:variant>
      <vt:variant>
        <vt:i4>1010</vt:i4>
      </vt:variant>
      <vt:variant>
        <vt:i4>0</vt:i4>
      </vt:variant>
      <vt:variant>
        <vt:i4>5</vt:i4>
      </vt:variant>
      <vt:variant>
        <vt:lpwstr/>
      </vt:variant>
      <vt:variant>
        <vt:lpwstr>_Toc286645683</vt:lpwstr>
      </vt:variant>
      <vt:variant>
        <vt:i4>1310774</vt:i4>
      </vt:variant>
      <vt:variant>
        <vt:i4>1004</vt:i4>
      </vt:variant>
      <vt:variant>
        <vt:i4>0</vt:i4>
      </vt:variant>
      <vt:variant>
        <vt:i4>5</vt:i4>
      </vt:variant>
      <vt:variant>
        <vt:lpwstr/>
      </vt:variant>
      <vt:variant>
        <vt:lpwstr>_Toc286645682</vt:lpwstr>
      </vt:variant>
      <vt:variant>
        <vt:i4>1310774</vt:i4>
      </vt:variant>
      <vt:variant>
        <vt:i4>998</vt:i4>
      </vt:variant>
      <vt:variant>
        <vt:i4>0</vt:i4>
      </vt:variant>
      <vt:variant>
        <vt:i4>5</vt:i4>
      </vt:variant>
      <vt:variant>
        <vt:lpwstr/>
      </vt:variant>
      <vt:variant>
        <vt:lpwstr>_Toc286645681</vt:lpwstr>
      </vt:variant>
      <vt:variant>
        <vt:i4>1310774</vt:i4>
      </vt:variant>
      <vt:variant>
        <vt:i4>992</vt:i4>
      </vt:variant>
      <vt:variant>
        <vt:i4>0</vt:i4>
      </vt:variant>
      <vt:variant>
        <vt:i4>5</vt:i4>
      </vt:variant>
      <vt:variant>
        <vt:lpwstr/>
      </vt:variant>
      <vt:variant>
        <vt:lpwstr>_Toc286645680</vt:lpwstr>
      </vt:variant>
      <vt:variant>
        <vt:i4>1769526</vt:i4>
      </vt:variant>
      <vt:variant>
        <vt:i4>986</vt:i4>
      </vt:variant>
      <vt:variant>
        <vt:i4>0</vt:i4>
      </vt:variant>
      <vt:variant>
        <vt:i4>5</vt:i4>
      </vt:variant>
      <vt:variant>
        <vt:lpwstr/>
      </vt:variant>
      <vt:variant>
        <vt:lpwstr>_Toc286645679</vt:lpwstr>
      </vt:variant>
      <vt:variant>
        <vt:i4>1769526</vt:i4>
      </vt:variant>
      <vt:variant>
        <vt:i4>980</vt:i4>
      </vt:variant>
      <vt:variant>
        <vt:i4>0</vt:i4>
      </vt:variant>
      <vt:variant>
        <vt:i4>5</vt:i4>
      </vt:variant>
      <vt:variant>
        <vt:lpwstr/>
      </vt:variant>
      <vt:variant>
        <vt:lpwstr>_Toc286645678</vt:lpwstr>
      </vt:variant>
      <vt:variant>
        <vt:i4>1769526</vt:i4>
      </vt:variant>
      <vt:variant>
        <vt:i4>974</vt:i4>
      </vt:variant>
      <vt:variant>
        <vt:i4>0</vt:i4>
      </vt:variant>
      <vt:variant>
        <vt:i4>5</vt:i4>
      </vt:variant>
      <vt:variant>
        <vt:lpwstr/>
      </vt:variant>
      <vt:variant>
        <vt:lpwstr>_Toc286645677</vt:lpwstr>
      </vt:variant>
      <vt:variant>
        <vt:i4>1769526</vt:i4>
      </vt:variant>
      <vt:variant>
        <vt:i4>968</vt:i4>
      </vt:variant>
      <vt:variant>
        <vt:i4>0</vt:i4>
      </vt:variant>
      <vt:variant>
        <vt:i4>5</vt:i4>
      </vt:variant>
      <vt:variant>
        <vt:lpwstr/>
      </vt:variant>
      <vt:variant>
        <vt:lpwstr>_Toc286645676</vt:lpwstr>
      </vt:variant>
      <vt:variant>
        <vt:i4>1769526</vt:i4>
      </vt:variant>
      <vt:variant>
        <vt:i4>962</vt:i4>
      </vt:variant>
      <vt:variant>
        <vt:i4>0</vt:i4>
      </vt:variant>
      <vt:variant>
        <vt:i4>5</vt:i4>
      </vt:variant>
      <vt:variant>
        <vt:lpwstr/>
      </vt:variant>
      <vt:variant>
        <vt:lpwstr>_Toc286645675</vt:lpwstr>
      </vt:variant>
      <vt:variant>
        <vt:i4>1769526</vt:i4>
      </vt:variant>
      <vt:variant>
        <vt:i4>956</vt:i4>
      </vt:variant>
      <vt:variant>
        <vt:i4>0</vt:i4>
      </vt:variant>
      <vt:variant>
        <vt:i4>5</vt:i4>
      </vt:variant>
      <vt:variant>
        <vt:lpwstr/>
      </vt:variant>
      <vt:variant>
        <vt:lpwstr>_Toc286645674</vt:lpwstr>
      </vt:variant>
      <vt:variant>
        <vt:i4>1769526</vt:i4>
      </vt:variant>
      <vt:variant>
        <vt:i4>950</vt:i4>
      </vt:variant>
      <vt:variant>
        <vt:i4>0</vt:i4>
      </vt:variant>
      <vt:variant>
        <vt:i4>5</vt:i4>
      </vt:variant>
      <vt:variant>
        <vt:lpwstr/>
      </vt:variant>
      <vt:variant>
        <vt:lpwstr>_Toc286645673</vt:lpwstr>
      </vt:variant>
      <vt:variant>
        <vt:i4>1769526</vt:i4>
      </vt:variant>
      <vt:variant>
        <vt:i4>944</vt:i4>
      </vt:variant>
      <vt:variant>
        <vt:i4>0</vt:i4>
      </vt:variant>
      <vt:variant>
        <vt:i4>5</vt:i4>
      </vt:variant>
      <vt:variant>
        <vt:lpwstr/>
      </vt:variant>
      <vt:variant>
        <vt:lpwstr>_Toc286645672</vt:lpwstr>
      </vt:variant>
      <vt:variant>
        <vt:i4>1769526</vt:i4>
      </vt:variant>
      <vt:variant>
        <vt:i4>938</vt:i4>
      </vt:variant>
      <vt:variant>
        <vt:i4>0</vt:i4>
      </vt:variant>
      <vt:variant>
        <vt:i4>5</vt:i4>
      </vt:variant>
      <vt:variant>
        <vt:lpwstr/>
      </vt:variant>
      <vt:variant>
        <vt:lpwstr>_Toc286645671</vt:lpwstr>
      </vt:variant>
      <vt:variant>
        <vt:i4>1769526</vt:i4>
      </vt:variant>
      <vt:variant>
        <vt:i4>932</vt:i4>
      </vt:variant>
      <vt:variant>
        <vt:i4>0</vt:i4>
      </vt:variant>
      <vt:variant>
        <vt:i4>5</vt:i4>
      </vt:variant>
      <vt:variant>
        <vt:lpwstr/>
      </vt:variant>
      <vt:variant>
        <vt:lpwstr>_Toc286645670</vt:lpwstr>
      </vt:variant>
      <vt:variant>
        <vt:i4>1703990</vt:i4>
      </vt:variant>
      <vt:variant>
        <vt:i4>926</vt:i4>
      </vt:variant>
      <vt:variant>
        <vt:i4>0</vt:i4>
      </vt:variant>
      <vt:variant>
        <vt:i4>5</vt:i4>
      </vt:variant>
      <vt:variant>
        <vt:lpwstr/>
      </vt:variant>
      <vt:variant>
        <vt:lpwstr>_Toc286645669</vt:lpwstr>
      </vt:variant>
      <vt:variant>
        <vt:i4>1703990</vt:i4>
      </vt:variant>
      <vt:variant>
        <vt:i4>920</vt:i4>
      </vt:variant>
      <vt:variant>
        <vt:i4>0</vt:i4>
      </vt:variant>
      <vt:variant>
        <vt:i4>5</vt:i4>
      </vt:variant>
      <vt:variant>
        <vt:lpwstr/>
      </vt:variant>
      <vt:variant>
        <vt:lpwstr>_Toc286645668</vt:lpwstr>
      </vt:variant>
      <vt:variant>
        <vt:i4>1703990</vt:i4>
      </vt:variant>
      <vt:variant>
        <vt:i4>914</vt:i4>
      </vt:variant>
      <vt:variant>
        <vt:i4>0</vt:i4>
      </vt:variant>
      <vt:variant>
        <vt:i4>5</vt:i4>
      </vt:variant>
      <vt:variant>
        <vt:lpwstr/>
      </vt:variant>
      <vt:variant>
        <vt:lpwstr>_Toc286645667</vt:lpwstr>
      </vt:variant>
      <vt:variant>
        <vt:i4>1703990</vt:i4>
      </vt:variant>
      <vt:variant>
        <vt:i4>908</vt:i4>
      </vt:variant>
      <vt:variant>
        <vt:i4>0</vt:i4>
      </vt:variant>
      <vt:variant>
        <vt:i4>5</vt:i4>
      </vt:variant>
      <vt:variant>
        <vt:lpwstr/>
      </vt:variant>
      <vt:variant>
        <vt:lpwstr>_Toc286645666</vt:lpwstr>
      </vt:variant>
      <vt:variant>
        <vt:i4>1703990</vt:i4>
      </vt:variant>
      <vt:variant>
        <vt:i4>902</vt:i4>
      </vt:variant>
      <vt:variant>
        <vt:i4>0</vt:i4>
      </vt:variant>
      <vt:variant>
        <vt:i4>5</vt:i4>
      </vt:variant>
      <vt:variant>
        <vt:lpwstr/>
      </vt:variant>
      <vt:variant>
        <vt:lpwstr>_Toc286645665</vt:lpwstr>
      </vt:variant>
      <vt:variant>
        <vt:i4>1703990</vt:i4>
      </vt:variant>
      <vt:variant>
        <vt:i4>896</vt:i4>
      </vt:variant>
      <vt:variant>
        <vt:i4>0</vt:i4>
      </vt:variant>
      <vt:variant>
        <vt:i4>5</vt:i4>
      </vt:variant>
      <vt:variant>
        <vt:lpwstr/>
      </vt:variant>
      <vt:variant>
        <vt:lpwstr>_Toc286645664</vt:lpwstr>
      </vt:variant>
      <vt:variant>
        <vt:i4>1703990</vt:i4>
      </vt:variant>
      <vt:variant>
        <vt:i4>890</vt:i4>
      </vt:variant>
      <vt:variant>
        <vt:i4>0</vt:i4>
      </vt:variant>
      <vt:variant>
        <vt:i4>5</vt:i4>
      </vt:variant>
      <vt:variant>
        <vt:lpwstr/>
      </vt:variant>
      <vt:variant>
        <vt:lpwstr>_Toc286645663</vt:lpwstr>
      </vt:variant>
      <vt:variant>
        <vt:i4>1703990</vt:i4>
      </vt:variant>
      <vt:variant>
        <vt:i4>884</vt:i4>
      </vt:variant>
      <vt:variant>
        <vt:i4>0</vt:i4>
      </vt:variant>
      <vt:variant>
        <vt:i4>5</vt:i4>
      </vt:variant>
      <vt:variant>
        <vt:lpwstr/>
      </vt:variant>
      <vt:variant>
        <vt:lpwstr>_Toc286645662</vt:lpwstr>
      </vt:variant>
      <vt:variant>
        <vt:i4>1703990</vt:i4>
      </vt:variant>
      <vt:variant>
        <vt:i4>878</vt:i4>
      </vt:variant>
      <vt:variant>
        <vt:i4>0</vt:i4>
      </vt:variant>
      <vt:variant>
        <vt:i4>5</vt:i4>
      </vt:variant>
      <vt:variant>
        <vt:lpwstr/>
      </vt:variant>
      <vt:variant>
        <vt:lpwstr>_Toc286645661</vt:lpwstr>
      </vt:variant>
      <vt:variant>
        <vt:i4>1703990</vt:i4>
      </vt:variant>
      <vt:variant>
        <vt:i4>872</vt:i4>
      </vt:variant>
      <vt:variant>
        <vt:i4>0</vt:i4>
      </vt:variant>
      <vt:variant>
        <vt:i4>5</vt:i4>
      </vt:variant>
      <vt:variant>
        <vt:lpwstr/>
      </vt:variant>
      <vt:variant>
        <vt:lpwstr>_Toc286645660</vt:lpwstr>
      </vt:variant>
      <vt:variant>
        <vt:i4>1638454</vt:i4>
      </vt:variant>
      <vt:variant>
        <vt:i4>866</vt:i4>
      </vt:variant>
      <vt:variant>
        <vt:i4>0</vt:i4>
      </vt:variant>
      <vt:variant>
        <vt:i4>5</vt:i4>
      </vt:variant>
      <vt:variant>
        <vt:lpwstr/>
      </vt:variant>
      <vt:variant>
        <vt:lpwstr>_Toc286645659</vt:lpwstr>
      </vt:variant>
      <vt:variant>
        <vt:i4>1638454</vt:i4>
      </vt:variant>
      <vt:variant>
        <vt:i4>860</vt:i4>
      </vt:variant>
      <vt:variant>
        <vt:i4>0</vt:i4>
      </vt:variant>
      <vt:variant>
        <vt:i4>5</vt:i4>
      </vt:variant>
      <vt:variant>
        <vt:lpwstr/>
      </vt:variant>
      <vt:variant>
        <vt:lpwstr>_Toc286645658</vt:lpwstr>
      </vt:variant>
      <vt:variant>
        <vt:i4>1638454</vt:i4>
      </vt:variant>
      <vt:variant>
        <vt:i4>854</vt:i4>
      </vt:variant>
      <vt:variant>
        <vt:i4>0</vt:i4>
      </vt:variant>
      <vt:variant>
        <vt:i4>5</vt:i4>
      </vt:variant>
      <vt:variant>
        <vt:lpwstr/>
      </vt:variant>
      <vt:variant>
        <vt:lpwstr>_Toc286645657</vt:lpwstr>
      </vt:variant>
      <vt:variant>
        <vt:i4>1638454</vt:i4>
      </vt:variant>
      <vt:variant>
        <vt:i4>848</vt:i4>
      </vt:variant>
      <vt:variant>
        <vt:i4>0</vt:i4>
      </vt:variant>
      <vt:variant>
        <vt:i4>5</vt:i4>
      </vt:variant>
      <vt:variant>
        <vt:lpwstr/>
      </vt:variant>
      <vt:variant>
        <vt:lpwstr>_Toc286645656</vt:lpwstr>
      </vt:variant>
      <vt:variant>
        <vt:i4>1638454</vt:i4>
      </vt:variant>
      <vt:variant>
        <vt:i4>842</vt:i4>
      </vt:variant>
      <vt:variant>
        <vt:i4>0</vt:i4>
      </vt:variant>
      <vt:variant>
        <vt:i4>5</vt:i4>
      </vt:variant>
      <vt:variant>
        <vt:lpwstr/>
      </vt:variant>
      <vt:variant>
        <vt:lpwstr>_Toc286645655</vt:lpwstr>
      </vt:variant>
      <vt:variant>
        <vt:i4>1638454</vt:i4>
      </vt:variant>
      <vt:variant>
        <vt:i4>836</vt:i4>
      </vt:variant>
      <vt:variant>
        <vt:i4>0</vt:i4>
      </vt:variant>
      <vt:variant>
        <vt:i4>5</vt:i4>
      </vt:variant>
      <vt:variant>
        <vt:lpwstr/>
      </vt:variant>
      <vt:variant>
        <vt:lpwstr>_Toc286645654</vt:lpwstr>
      </vt:variant>
      <vt:variant>
        <vt:i4>1638454</vt:i4>
      </vt:variant>
      <vt:variant>
        <vt:i4>830</vt:i4>
      </vt:variant>
      <vt:variant>
        <vt:i4>0</vt:i4>
      </vt:variant>
      <vt:variant>
        <vt:i4>5</vt:i4>
      </vt:variant>
      <vt:variant>
        <vt:lpwstr/>
      </vt:variant>
      <vt:variant>
        <vt:lpwstr>_Toc286645653</vt:lpwstr>
      </vt:variant>
      <vt:variant>
        <vt:i4>1638454</vt:i4>
      </vt:variant>
      <vt:variant>
        <vt:i4>824</vt:i4>
      </vt:variant>
      <vt:variant>
        <vt:i4>0</vt:i4>
      </vt:variant>
      <vt:variant>
        <vt:i4>5</vt:i4>
      </vt:variant>
      <vt:variant>
        <vt:lpwstr/>
      </vt:variant>
      <vt:variant>
        <vt:lpwstr>_Toc286645652</vt:lpwstr>
      </vt:variant>
      <vt:variant>
        <vt:i4>1638454</vt:i4>
      </vt:variant>
      <vt:variant>
        <vt:i4>818</vt:i4>
      </vt:variant>
      <vt:variant>
        <vt:i4>0</vt:i4>
      </vt:variant>
      <vt:variant>
        <vt:i4>5</vt:i4>
      </vt:variant>
      <vt:variant>
        <vt:lpwstr/>
      </vt:variant>
      <vt:variant>
        <vt:lpwstr>_Toc286645651</vt:lpwstr>
      </vt:variant>
      <vt:variant>
        <vt:i4>1638454</vt:i4>
      </vt:variant>
      <vt:variant>
        <vt:i4>812</vt:i4>
      </vt:variant>
      <vt:variant>
        <vt:i4>0</vt:i4>
      </vt:variant>
      <vt:variant>
        <vt:i4>5</vt:i4>
      </vt:variant>
      <vt:variant>
        <vt:lpwstr/>
      </vt:variant>
      <vt:variant>
        <vt:lpwstr>_Toc286645650</vt:lpwstr>
      </vt:variant>
      <vt:variant>
        <vt:i4>1572918</vt:i4>
      </vt:variant>
      <vt:variant>
        <vt:i4>806</vt:i4>
      </vt:variant>
      <vt:variant>
        <vt:i4>0</vt:i4>
      </vt:variant>
      <vt:variant>
        <vt:i4>5</vt:i4>
      </vt:variant>
      <vt:variant>
        <vt:lpwstr/>
      </vt:variant>
      <vt:variant>
        <vt:lpwstr>_Toc286645649</vt:lpwstr>
      </vt:variant>
      <vt:variant>
        <vt:i4>1572918</vt:i4>
      </vt:variant>
      <vt:variant>
        <vt:i4>800</vt:i4>
      </vt:variant>
      <vt:variant>
        <vt:i4>0</vt:i4>
      </vt:variant>
      <vt:variant>
        <vt:i4>5</vt:i4>
      </vt:variant>
      <vt:variant>
        <vt:lpwstr/>
      </vt:variant>
      <vt:variant>
        <vt:lpwstr>_Toc286645648</vt:lpwstr>
      </vt:variant>
      <vt:variant>
        <vt:i4>1572918</vt:i4>
      </vt:variant>
      <vt:variant>
        <vt:i4>794</vt:i4>
      </vt:variant>
      <vt:variant>
        <vt:i4>0</vt:i4>
      </vt:variant>
      <vt:variant>
        <vt:i4>5</vt:i4>
      </vt:variant>
      <vt:variant>
        <vt:lpwstr/>
      </vt:variant>
      <vt:variant>
        <vt:lpwstr>_Toc286645647</vt:lpwstr>
      </vt:variant>
      <vt:variant>
        <vt:i4>1572918</vt:i4>
      </vt:variant>
      <vt:variant>
        <vt:i4>788</vt:i4>
      </vt:variant>
      <vt:variant>
        <vt:i4>0</vt:i4>
      </vt:variant>
      <vt:variant>
        <vt:i4>5</vt:i4>
      </vt:variant>
      <vt:variant>
        <vt:lpwstr/>
      </vt:variant>
      <vt:variant>
        <vt:lpwstr>_Toc286645646</vt:lpwstr>
      </vt:variant>
      <vt:variant>
        <vt:i4>1572918</vt:i4>
      </vt:variant>
      <vt:variant>
        <vt:i4>782</vt:i4>
      </vt:variant>
      <vt:variant>
        <vt:i4>0</vt:i4>
      </vt:variant>
      <vt:variant>
        <vt:i4>5</vt:i4>
      </vt:variant>
      <vt:variant>
        <vt:lpwstr/>
      </vt:variant>
      <vt:variant>
        <vt:lpwstr>_Toc286645645</vt:lpwstr>
      </vt:variant>
      <vt:variant>
        <vt:i4>1572918</vt:i4>
      </vt:variant>
      <vt:variant>
        <vt:i4>776</vt:i4>
      </vt:variant>
      <vt:variant>
        <vt:i4>0</vt:i4>
      </vt:variant>
      <vt:variant>
        <vt:i4>5</vt:i4>
      </vt:variant>
      <vt:variant>
        <vt:lpwstr/>
      </vt:variant>
      <vt:variant>
        <vt:lpwstr>_Toc286645644</vt:lpwstr>
      </vt:variant>
      <vt:variant>
        <vt:i4>1572918</vt:i4>
      </vt:variant>
      <vt:variant>
        <vt:i4>770</vt:i4>
      </vt:variant>
      <vt:variant>
        <vt:i4>0</vt:i4>
      </vt:variant>
      <vt:variant>
        <vt:i4>5</vt:i4>
      </vt:variant>
      <vt:variant>
        <vt:lpwstr/>
      </vt:variant>
      <vt:variant>
        <vt:lpwstr>_Toc286645643</vt:lpwstr>
      </vt:variant>
      <vt:variant>
        <vt:i4>1572918</vt:i4>
      </vt:variant>
      <vt:variant>
        <vt:i4>764</vt:i4>
      </vt:variant>
      <vt:variant>
        <vt:i4>0</vt:i4>
      </vt:variant>
      <vt:variant>
        <vt:i4>5</vt:i4>
      </vt:variant>
      <vt:variant>
        <vt:lpwstr/>
      </vt:variant>
      <vt:variant>
        <vt:lpwstr>_Toc286645642</vt:lpwstr>
      </vt:variant>
      <vt:variant>
        <vt:i4>1572918</vt:i4>
      </vt:variant>
      <vt:variant>
        <vt:i4>758</vt:i4>
      </vt:variant>
      <vt:variant>
        <vt:i4>0</vt:i4>
      </vt:variant>
      <vt:variant>
        <vt:i4>5</vt:i4>
      </vt:variant>
      <vt:variant>
        <vt:lpwstr/>
      </vt:variant>
      <vt:variant>
        <vt:lpwstr>_Toc286645641</vt:lpwstr>
      </vt:variant>
      <vt:variant>
        <vt:i4>1572918</vt:i4>
      </vt:variant>
      <vt:variant>
        <vt:i4>752</vt:i4>
      </vt:variant>
      <vt:variant>
        <vt:i4>0</vt:i4>
      </vt:variant>
      <vt:variant>
        <vt:i4>5</vt:i4>
      </vt:variant>
      <vt:variant>
        <vt:lpwstr/>
      </vt:variant>
      <vt:variant>
        <vt:lpwstr>_Toc286645640</vt:lpwstr>
      </vt:variant>
      <vt:variant>
        <vt:i4>2031670</vt:i4>
      </vt:variant>
      <vt:variant>
        <vt:i4>746</vt:i4>
      </vt:variant>
      <vt:variant>
        <vt:i4>0</vt:i4>
      </vt:variant>
      <vt:variant>
        <vt:i4>5</vt:i4>
      </vt:variant>
      <vt:variant>
        <vt:lpwstr/>
      </vt:variant>
      <vt:variant>
        <vt:lpwstr>_Toc286645639</vt:lpwstr>
      </vt:variant>
      <vt:variant>
        <vt:i4>2031670</vt:i4>
      </vt:variant>
      <vt:variant>
        <vt:i4>740</vt:i4>
      </vt:variant>
      <vt:variant>
        <vt:i4>0</vt:i4>
      </vt:variant>
      <vt:variant>
        <vt:i4>5</vt:i4>
      </vt:variant>
      <vt:variant>
        <vt:lpwstr/>
      </vt:variant>
      <vt:variant>
        <vt:lpwstr>_Toc286645638</vt:lpwstr>
      </vt:variant>
      <vt:variant>
        <vt:i4>2031670</vt:i4>
      </vt:variant>
      <vt:variant>
        <vt:i4>734</vt:i4>
      </vt:variant>
      <vt:variant>
        <vt:i4>0</vt:i4>
      </vt:variant>
      <vt:variant>
        <vt:i4>5</vt:i4>
      </vt:variant>
      <vt:variant>
        <vt:lpwstr/>
      </vt:variant>
      <vt:variant>
        <vt:lpwstr>_Toc286645637</vt:lpwstr>
      </vt:variant>
      <vt:variant>
        <vt:i4>2031670</vt:i4>
      </vt:variant>
      <vt:variant>
        <vt:i4>728</vt:i4>
      </vt:variant>
      <vt:variant>
        <vt:i4>0</vt:i4>
      </vt:variant>
      <vt:variant>
        <vt:i4>5</vt:i4>
      </vt:variant>
      <vt:variant>
        <vt:lpwstr/>
      </vt:variant>
      <vt:variant>
        <vt:lpwstr>_Toc286645636</vt:lpwstr>
      </vt:variant>
      <vt:variant>
        <vt:i4>2031670</vt:i4>
      </vt:variant>
      <vt:variant>
        <vt:i4>722</vt:i4>
      </vt:variant>
      <vt:variant>
        <vt:i4>0</vt:i4>
      </vt:variant>
      <vt:variant>
        <vt:i4>5</vt:i4>
      </vt:variant>
      <vt:variant>
        <vt:lpwstr/>
      </vt:variant>
      <vt:variant>
        <vt:lpwstr>_Toc286645635</vt:lpwstr>
      </vt:variant>
      <vt:variant>
        <vt:i4>2031670</vt:i4>
      </vt:variant>
      <vt:variant>
        <vt:i4>716</vt:i4>
      </vt:variant>
      <vt:variant>
        <vt:i4>0</vt:i4>
      </vt:variant>
      <vt:variant>
        <vt:i4>5</vt:i4>
      </vt:variant>
      <vt:variant>
        <vt:lpwstr/>
      </vt:variant>
      <vt:variant>
        <vt:lpwstr>_Toc286645634</vt:lpwstr>
      </vt:variant>
      <vt:variant>
        <vt:i4>2031670</vt:i4>
      </vt:variant>
      <vt:variant>
        <vt:i4>710</vt:i4>
      </vt:variant>
      <vt:variant>
        <vt:i4>0</vt:i4>
      </vt:variant>
      <vt:variant>
        <vt:i4>5</vt:i4>
      </vt:variant>
      <vt:variant>
        <vt:lpwstr/>
      </vt:variant>
      <vt:variant>
        <vt:lpwstr>_Toc286645633</vt:lpwstr>
      </vt:variant>
      <vt:variant>
        <vt:i4>2031670</vt:i4>
      </vt:variant>
      <vt:variant>
        <vt:i4>704</vt:i4>
      </vt:variant>
      <vt:variant>
        <vt:i4>0</vt:i4>
      </vt:variant>
      <vt:variant>
        <vt:i4>5</vt:i4>
      </vt:variant>
      <vt:variant>
        <vt:lpwstr/>
      </vt:variant>
      <vt:variant>
        <vt:lpwstr>_Toc286645632</vt:lpwstr>
      </vt:variant>
      <vt:variant>
        <vt:i4>2031670</vt:i4>
      </vt:variant>
      <vt:variant>
        <vt:i4>698</vt:i4>
      </vt:variant>
      <vt:variant>
        <vt:i4>0</vt:i4>
      </vt:variant>
      <vt:variant>
        <vt:i4>5</vt:i4>
      </vt:variant>
      <vt:variant>
        <vt:lpwstr/>
      </vt:variant>
      <vt:variant>
        <vt:lpwstr>_Toc286645631</vt:lpwstr>
      </vt:variant>
      <vt:variant>
        <vt:i4>2031670</vt:i4>
      </vt:variant>
      <vt:variant>
        <vt:i4>692</vt:i4>
      </vt:variant>
      <vt:variant>
        <vt:i4>0</vt:i4>
      </vt:variant>
      <vt:variant>
        <vt:i4>5</vt:i4>
      </vt:variant>
      <vt:variant>
        <vt:lpwstr/>
      </vt:variant>
      <vt:variant>
        <vt:lpwstr>_Toc286645630</vt:lpwstr>
      </vt:variant>
      <vt:variant>
        <vt:i4>1966134</vt:i4>
      </vt:variant>
      <vt:variant>
        <vt:i4>686</vt:i4>
      </vt:variant>
      <vt:variant>
        <vt:i4>0</vt:i4>
      </vt:variant>
      <vt:variant>
        <vt:i4>5</vt:i4>
      </vt:variant>
      <vt:variant>
        <vt:lpwstr/>
      </vt:variant>
      <vt:variant>
        <vt:lpwstr>_Toc286645629</vt:lpwstr>
      </vt:variant>
      <vt:variant>
        <vt:i4>1966134</vt:i4>
      </vt:variant>
      <vt:variant>
        <vt:i4>680</vt:i4>
      </vt:variant>
      <vt:variant>
        <vt:i4>0</vt:i4>
      </vt:variant>
      <vt:variant>
        <vt:i4>5</vt:i4>
      </vt:variant>
      <vt:variant>
        <vt:lpwstr/>
      </vt:variant>
      <vt:variant>
        <vt:lpwstr>_Toc286645628</vt:lpwstr>
      </vt:variant>
      <vt:variant>
        <vt:i4>1966134</vt:i4>
      </vt:variant>
      <vt:variant>
        <vt:i4>674</vt:i4>
      </vt:variant>
      <vt:variant>
        <vt:i4>0</vt:i4>
      </vt:variant>
      <vt:variant>
        <vt:i4>5</vt:i4>
      </vt:variant>
      <vt:variant>
        <vt:lpwstr/>
      </vt:variant>
      <vt:variant>
        <vt:lpwstr>_Toc286645627</vt:lpwstr>
      </vt:variant>
      <vt:variant>
        <vt:i4>1966134</vt:i4>
      </vt:variant>
      <vt:variant>
        <vt:i4>668</vt:i4>
      </vt:variant>
      <vt:variant>
        <vt:i4>0</vt:i4>
      </vt:variant>
      <vt:variant>
        <vt:i4>5</vt:i4>
      </vt:variant>
      <vt:variant>
        <vt:lpwstr/>
      </vt:variant>
      <vt:variant>
        <vt:lpwstr>_Toc286645626</vt:lpwstr>
      </vt:variant>
      <vt:variant>
        <vt:i4>1966134</vt:i4>
      </vt:variant>
      <vt:variant>
        <vt:i4>662</vt:i4>
      </vt:variant>
      <vt:variant>
        <vt:i4>0</vt:i4>
      </vt:variant>
      <vt:variant>
        <vt:i4>5</vt:i4>
      </vt:variant>
      <vt:variant>
        <vt:lpwstr/>
      </vt:variant>
      <vt:variant>
        <vt:lpwstr>_Toc286645625</vt:lpwstr>
      </vt:variant>
      <vt:variant>
        <vt:i4>1966134</vt:i4>
      </vt:variant>
      <vt:variant>
        <vt:i4>656</vt:i4>
      </vt:variant>
      <vt:variant>
        <vt:i4>0</vt:i4>
      </vt:variant>
      <vt:variant>
        <vt:i4>5</vt:i4>
      </vt:variant>
      <vt:variant>
        <vt:lpwstr/>
      </vt:variant>
      <vt:variant>
        <vt:lpwstr>_Toc286645624</vt:lpwstr>
      </vt:variant>
      <vt:variant>
        <vt:i4>1966134</vt:i4>
      </vt:variant>
      <vt:variant>
        <vt:i4>650</vt:i4>
      </vt:variant>
      <vt:variant>
        <vt:i4>0</vt:i4>
      </vt:variant>
      <vt:variant>
        <vt:i4>5</vt:i4>
      </vt:variant>
      <vt:variant>
        <vt:lpwstr/>
      </vt:variant>
      <vt:variant>
        <vt:lpwstr>_Toc286645623</vt:lpwstr>
      </vt:variant>
      <vt:variant>
        <vt:i4>1966134</vt:i4>
      </vt:variant>
      <vt:variant>
        <vt:i4>644</vt:i4>
      </vt:variant>
      <vt:variant>
        <vt:i4>0</vt:i4>
      </vt:variant>
      <vt:variant>
        <vt:i4>5</vt:i4>
      </vt:variant>
      <vt:variant>
        <vt:lpwstr/>
      </vt:variant>
      <vt:variant>
        <vt:lpwstr>_Toc286645622</vt:lpwstr>
      </vt:variant>
      <vt:variant>
        <vt:i4>1966134</vt:i4>
      </vt:variant>
      <vt:variant>
        <vt:i4>638</vt:i4>
      </vt:variant>
      <vt:variant>
        <vt:i4>0</vt:i4>
      </vt:variant>
      <vt:variant>
        <vt:i4>5</vt:i4>
      </vt:variant>
      <vt:variant>
        <vt:lpwstr/>
      </vt:variant>
      <vt:variant>
        <vt:lpwstr>_Toc286645621</vt:lpwstr>
      </vt:variant>
      <vt:variant>
        <vt:i4>1966134</vt:i4>
      </vt:variant>
      <vt:variant>
        <vt:i4>632</vt:i4>
      </vt:variant>
      <vt:variant>
        <vt:i4>0</vt:i4>
      </vt:variant>
      <vt:variant>
        <vt:i4>5</vt:i4>
      </vt:variant>
      <vt:variant>
        <vt:lpwstr/>
      </vt:variant>
      <vt:variant>
        <vt:lpwstr>_Toc286645620</vt:lpwstr>
      </vt:variant>
      <vt:variant>
        <vt:i4>1900598</vt:i4>
      </vt:variant>
      <vt:variant>
        <vt:i4>626</vt:i4>
      </vt:variant>
      <vt:variant>
        <vt:i4>0</vt:i4>
      </vt:variant>
      <vt:variant>
        <vt:i4>5</vt:i4>
      </vt:variant>
      <vt:variant>
        <vt:lpwstr/>
      </vt:variant>
      <vt:variant>
        <vt:lpwstr>_Toc286645619</vt:lpwstr>
      </vt:variant>
      <vt:variant>
        <vt:i4>1900598</vt:i4>
      </vt:variant>
      <vt:variant>
        <vt:i4>620</vt:i4>
      </vt:variant>
      <vt:variant>
        <vt:i4>0</vt:i4>
      </vt:variant>
      <vt:variant>
        <vt:i4>5</vt:i4>
      </vt:variant>
      <vt:variant>
        <vt:lpwstr/>
      </vt:variant>
      <vt:variant>
        <vt:lpwstr>_Toc286645618</vt:lpwstr>
      </vt:variant>
      <vt:variant>
        <vt:i4>1900598</vt:i4>
      </vt:variant>
      <vt:variant>
        <vt:i4>614</vt:i4>
      </vt:variant>
      <vt:variant>
        <vt:i4>0</vt:i4>
      </vt:variant>
      <vt:variant>
        <vt:i4>5</vt:i4>
      </vt:variant>
      <vt:variant>
        <vt:lpwstr/>
      </vt:variant>
      <vt:variant>
        <vt:lpwstr>_Toc286645617</vt:lpwstr>
      </vt:variant>
      <vt:variant>
        <vt:i4>1900598</vt:i4>
      </vt:variant>
      <vt:variant>
        <vt:i4>608</vt:i4>
      </vt:variant>
      <vt:variant>
        <vt:i4>0</vt:i4>
      </vt:variant>
      <vt:variant>
        <vt:i4>5</vt:i4>
      </vt:variant>
      <vt:variant>
        <vt:lpwstr/>
      </vt:variant>
      <vt:variant>
        <vt:lpwstr>_Toc286645616</vt:lpwstr>
      </vt:variant>
      <vt:variant>
        <vt:i4>1900598</vt:i4>
      </vt:variant>
      <vt:variant>
        <vt:i4>602</vt:i4>
      </vt:variant>
      <vt:variant>
        <vt:i4>0</vt:i4>
      </vt:variant>
      <vt:variant>
        <vt:i4>5</vt:i4>
      </vt:variant>
      <vt:variant>
        <vt:lpwstr/>
      </vt:variant>
      <vt:variant>
        <vt:lpwstr>_Toc286645615</vt:lpwstr>
      </vt:variant>
      <vt:variant>
        <vt:i4>1900598</vt:i4>
      </vt:variant>
      <vt:variant>
        <vt:i4>596</vt:i4>
      </vt:variant>
      <vt:variant>
        <vt:i4>0</vt:i4>
      </vt:variant>
      <vt:variant>
        <vt:i4>5</vt:i4>
      </vt:variant>
      <vt:variant>
        <vt:lpwstr/>
      </vt:variant>
      <vt:variant>
        <vt:lpwstr>_Toc286645614</vt:lpwstr>
      </vt:variant>
      <vt:variant>
        <vt:i4>1900598</vt:i4>
      </vt:variant>
      <vt:variant>
        <vt:i4>590</vt:i4>
      </vt:variant>
      <vt:variant>
        <vt:i4>0</vt:i4>
      </vt:variant>
      <vt:variant>
        <vt:i4>5</vt:i4>
      </vt:variant>
      <vt:variant>
        <vt:lpwstr/>
      </vt:variant>
      <vt:variant>
        <vt:lpwstr>_Toc286645613</vt:lpwstr>
      </vt:variant>
      <vt:variant>
        <vt:i4>1900598</vt:i4>
      </vt:variant>
      <vt:variant>
        <vt:i4>584</vt:i4>
      </vt:variant>
      <vt:variant>
        <vt:i4>0</vt:i4>
      </vt:variant>
      <vt:variant>
        <vt:i4>5</vt:i4>
      </vt:variant>
      <vt:variant>
        <vt:lpwstr/>
      </vt:variant>
      <vt:variant>
        <vt:lpwstr>_Toc286645612</vt:lpwstr>
      </vt:variant>
      <vt:variant>
        <vt:i4>1900598</vt:i4>
      </vt:variant>
      <vt:variant>
        <vt:i4>578</vt:i4>
      </vt:variant>
      <vt:variant>
        <vt:i4>0</vt:i4>
      </vt:variant>
      <vt:variant>
        <vt:i4>5</vt:i4>
      </vt:variant>
      <vt:variant>
        <vt:lpwstr/>
      </vt:variant>
      <vt:variant>
        <vt:lpwstr>_Toc286645611</vt:lpwstr>
      </vt:variant>
      <vt:variant>
        <vt:i4>1900598</vt:i4>
      </vt:variant>
      <vt:variant>
        <vt:i4>572</vt:i4>
      </vt:variant>
      <vt:variant>
        <vt:i4>0</vt:i4>
      </vt:variant>
      <vt:variant>
        <vt:i4>5</vt:i4>
      </vt:variant>
      <vt:variant>
        <vt:lpwstr/>
      </vt:variant>
      <vt:variant>
        <vt:lpwstr>_Toc286645610</vt:lpwstr>
      </vt:variant>
      <vt:variant>
        <vt:i4>1835062</vt:i4>
      </vt:variant>
      <vt:variant>
        <vt:i4>566</vt:i4>
      </vt:variant>
      <vt:variant>
        <vt:i4>0</vt:i4>
      </vt:variant>
      <vt:variant>
        <vt:i4>5</vt:i4>
      </vt:variant>
      <vt:variant>
        <vt:lpwstr/>
      </vt:variant>
      <vt:variant>
        <vt:lpwstr>_Toc286645609</vt:lpwstr>
      </vt:variant>
      <vt:variant>
        <vt:i4>1835062</vt:i4>
      </vt:variant>
      <vt:variant>
        <vt:i4>560</vt:i4>
      </vt:variant>
      <vt:variant>
        <vt:i4>0</vt:i4>
      </vt:variant>
      <vt:variant>
        <vt:i4>5</vt:i4>
      </vt:variant>
      <vt:variant>
        <vt:lpwstr/>
      </vt:variant>
      <vt:variant>
        <vt:lpwstr>_Toc286645608</vt:lpwstr>
      </vt:variant>
      <vt:variant>
        <vt:i4>1835062</vt:i4>
      </vt:variant>
      <vt:variant>
        <vt:i4>554</vt:i4>
      </vt:variant>
      <vt:variant>
        <vt:i4>0</vt:i4>
      </vt:variant>
      <vt:variant>
        <vt:i4>5</vt:i4>
      </vt:variant>
      <vt:variant>
        <vt:lpwstr/>
      </vt:variant>
      <vt:variant>
        <vt:lpwstr>_Toc286645607</vt:lpwstr>
      </vt:variant>
      <vt:variant>
        <vt:i4>1835062</vt:i4>
      </vt:variant>
      <vt:variant>
        <vt:i4>548</vt:i4>
      </vt:variant>
      <vt:variant>
        <vt:i4>0</vt:i4>
      </vt:variant>
      <vt:variant>
        <vt:i4>5</vt:i4>
      </vt:variant>
      <vt:variant>
        <vt:lpwstr/>
      </vt:variant>
      <vt:variant>
        <vt:lpwstr>_Toc286645606</vt:lpwstr>
      </vt:variant>
      <vt:variant>
        <vt:i4>1835062</vt:i4>
      </vt:variant>
      <vt:variant>
        <vt:i4>542</vt:i4>
      </vt:variant>
      <vt:variant>
        <vt:i4>0</vt:i4>
      </vt:variant>
      <vt:variant>
        <vt:i4>5</vt:i4>
      </vt:variant>
      <vt:variant>
        <vt:lpwstr/>
      </vt:variant>
      <vt:variant>
        <vt:lpwstr>_Toc286645605</vt:lpwstr>
      </vt:variant>
      <vt:variant>
        <vt:i4>1835062</vt:i4>
      </vt:variant>
      <vt:variant>
        <vt:i4>536</vt:i4>
      </vt:variant>
      <vt:variant>
        <vt:i4>0</vt:i4>
      </vt:variant>
      <vt:variant>
        <vt:i4>5</vt:i4>
      </vt:variant>
      <vt:variant>
        <vt:lpwstr/>
      </vt:variant>
      <vt:variant>
        <vt:lpwstr>_Toc286645604</vt:lpwstr>
      </vt:variant>
      <vt:variant>
        <vt:i4>1835062</vt:i4>
      </vt:variant>
      <vt:variant>
        <vt:i4>530</vt:i4>
      </vt:variant>
      <vt:variant>
        <vt:i4>0</vt:i4>
      </vt:variant>
      <vt:variant>
        <vt:i4>5</vt:i4>
      </vt:variant>
      <vt:variant>
        <vt:lpwstr/>
      </vt:variant>
      <vt:variant>
        <vt:lpwstr>_Toc286645603</vt:lpwstr>
      </vt:variant>
      <vt:variant>
        <vt:i4>1835062</vt:i4>
      </vt:variant>
      <vt:variant>
        <vt:i4>524</vt:i4>
      </vt:variant>
      <vt:variant>
        <vt:i4>0</vt:i4>
      </vt:variant>
      <vt:variant>
        <vt:i4>5</vt:i4>
      </vt:variant>
      <vt:variant>
        <vt:lpwstr/>
      </vt:variant>
      <vt:variant>
        <vt:lpwstr>_Toc286645602</vt:lpwstr>
      </vt:variant>
      <vt:variant>
        <vt:i4>1835062</vt:i4>
      </vt:variant>
      <vt:variant>
        <vt:i4>518</vt:i4>
      </vt:variant>
      <vt:variant>
        <vt:i4>0</vt:i4>
      </vt:variant>
      <vt:variant>
        <vt:i4>5</vt:i4>
      </vt:variant>
      <vt:variant>
        <vt:lpwstr/>
      </vt:variant>
      <vt:variant>
        <vt:lpwstr>_Toc286645601</vt:lpwstr>
      </vt:variant>
      <vt:variant>
        <vt:i4>1835062</vt:i4>
      </vt:variant>
      <vt:variant>
        <vt:i4>512</vt:i4>
      </vt:variant>
      <vt:variant>
        <vt:i4>0</vt:i4>
      </vt:variant>
      <vt:variant>
        <vt:i4>5</vt:i4>
      </vt:variant>
      <vt:variant>
        <vt:lpwstr/>
      </vt:variant>
      <vt:variant>
        <vt:lpwstr>_Toc286645600</vt:lpwstr>
      </vt:variant>
      <vt:variant>
        <vt:i4>1376309</vt:i4>
      </vt:variant>
      <vt:variant>
        <vt:i4>506</vt:i4>
      </vt:variant>
      <vt:variant>
        <vt:i4>0</vt:i4>
      </vt:variant>
      <vt:variant>
        <vt:i4>5</vt:i4>
      </vt:variant>
      <vt:variant>
        <vt:lpwstr/>
      </vt:variant>
      <vt:variant>
        <vt:lpwstr>_Toc286645599</vt:lpwstr>
      </vt:variant>
      <vt:variant>
        <vt:i4>1376309</vt:i4>
      </vt:variant>
      <vt:variant>
        <vt:i4>500</vt:i4>
      </vt:variant>
      <vt:variant>
        <vt:i4>0</vt:i4>
      </vt:variant>
      <vt:variant>
        <vt:i4>5</vt:i4>
      </vt:variant>
      <vt:variant>
        <vt:lpwstr/>
      </vt:variant>
      <vt:variant>
        <vt:lpwstr>_Toc286645598</vt:lpwstr>
      </vt:variant>
      <vt:variant>
        <vt:i4>1376309</vt:i4>
      </vt:variant>
      <vt:variant>
        <vt:i4>494</vt:i4>
      </vt:variant>
      <vt:variant>
        <vt:i4>0</vt:i4>
      </vt:variant>
      <vt:variant>
        <vt:i4>5</vt:i4>
      </vt:variant>
      <vt:variant>
        <vt:lpwstr/>
      </vt:variant>
      <vt:variant>
        <vt:lpwstr>_Toc286645597</vt:lpwstr>
      </vt:variant>
      <vt:variant>
        <vt:i4>1376309</vt:i4>
      </vt:variant>
      <vt:variant>
        <vt:i4>488</vt:i4>
      </vt:variant>
      <vt:variant>
        <vt:i4>0</vt:i4>
      </vt:variant>
      <vt:variant>
        <vt:i4>5</vt:i4>
      </vt:variant>
      <vt:variant>
        <vt:lpwstr/>
      </vt:variant>
      <vt:variant>
        <vt:lpwstr>_Toc286645596</vt:lpwstr>
      </vt:variant>
      <vt:variant>
        <vt:i4>1376309</vt:i4>
      </vt:variant>
      <vt:variant>
        <vt:i4>482</vt:i4>
      </vt:variant>
      <vt:variant>
        <vt:i4>0</vt:i4>
      </vt:variant>
      <vt:variant>
        <vt:i4>5</vt:i4>
      </vt:variant>
      <vt:variant>
        <vt:lpwstr/>
      </vt:variant>
      <vt:variant>
        <vt:lpwstr>_Toc286645595</vt:lpwstr>
      </vt:variant>
      <vt:variant>
        <vt:i4>1376309</vt:i4>
      </vt:variant>
      <vt:variant>
        <vt:i4>476</vt:i4>
      </vt:variant>
      <vt:variant>
        <vt:i4>0</vt:i4>
      </vt:variant>
      <vt:variant>
        <vt:i4>5</vt:i4>
      </vt:variant>
      <vt:variant>
        <vt:lpwstr/>
      </vt:variant>
      <vt:variant>
        <vt:lpwstr>_Toc286645594</vt:lpwstr>
      </vt:variant>
      <vt:variant>
        <vt:i4>1376309</vt:i4>
      </vt:variant>
      <vt:variant>
        <vt:i4>470</vt:i4>
      </vt:variant>
      <vt:variant>
        <vt:i4>0</vt:i4>
      </vt:variant>
      <vt:variant>
        <vt:i4>5</vt:i4>
      </vt:variant>
      <vt:variant>
        <vt:lpwstr/>
      </vt:variant>
      <vt:variant>
        <vt:lpwstr>_Toc286645593</vt:lpwstr>
      </vt:variant>
      <vt:variant>
        <vt:i4>1376309</vt:i4>
      </vt:variant>
      <vt:variant>
        <vt:i4>464</vt:i4>
      </vt:variant>
      <vt:variant>
        <vt:i4>0</vt:i4>
      </vt:variant>
      <vt:variant>
        <vt:i4>5</vt:i4>
      </vt:variant>
      <vt:variant>
        <vt:lpwstr/>
      </vt:variant>
      <vt:variant>
        <vt:lpwstr>_Toc286645592</vt:lpwstr>
      </vt:variant>
      <vt:variant>
        <vt:i4>1376309</vt:i4>
      </vt:variant>
      <vt:variant>
        <vt:i4>458</vt:i4>
      </vt:variant>
      <vt:variant>
        <vt:i4>0</vt:i4>
      </vt:variant>
      <vt:variant>
        <vt:i4>5</vt:i4>
      </vt:variant>
      <vt:variant>
        <vt:lpwstr/>
      </vt:variant>
      <vt:variant>
        <vt:lpwstr>_Toc286645591</vt:lpwstr>
      </vt:variant>
      <vt:variant>
        <vt:i4>1376309</vt:i4>
      </vt:variant>
      <vt:variant>
        <vt:i4>452</vt:i4>
      </vt:variant>
      <vt:variant>
        <vt:i4>0</vt:i4>
      </vt:variant>
      <vt:variant>
        <vt:i4>5</vt:i4>
      </vt:variant>
      <vt:variant>
        <vt:lpwstr/>
      </vt:variant>
      <vt:variant>
        <vt:lpwstr>_Toc286645590</vt:lpwstr>
      </vt:variant>
      <vt:variant>
        <vt:i4>1310773</vt:i4>
      </vt:variant>
      <vt:variant>
        <vt:i4>446</vt:i4>
      </vt:variant>
      <vt:variant>
        <vt:i4>0</vt:i4>
      </vt:variant>
      <vt:variant>
        <vt:i4>5</vt:i4>
      </vt:variant>
      <vt:variant>
        <vt:lpwstr/>
      </vt:variant>
      <vt:variant>
        <vt:lpwstr>_Toc286645589</vt:lpwstr>
      </vt:variant>
      <vt:variant>
        <vt:i4>1310773</vt:i4>
      </vt:variant>
      <vt:variant>
        <vt:i4>440</vt:i4>
      </vt:variant>
      <vt:variant>
        <vt:i4>0</vt:i4>
      </vt:variant>
      <vt:variant>
        <vt:i4>5</vt:i4>
      </vt:variant>
      <vt:variant>
        <vt:lpwstr/>
      </vt:variant>
      <vt:variant>
        <vt:lpwstr>_Toc286645588</vt:lpwstr>
      </vt:variant>
      <vt:variant>
        <vt:i4>1310773</vt:i4>
      </vt:variant>
      <vt:variant>
        <vt:i4>434</vt:i4>
      </vt:variant>
      <vt:variant>
        <vt:i4>0</vt:i4>
      </vt:variant>
      <vt:variant>
        <vt:i4>5</vt:i4>
      </vt:variant>
      <vt:variant>
        <vt:lpwstr/>
      </vt:variant>
      <vt:variant>
        <vt:lpwstr>_Toc286645587</vt:lpwstr>
      </vt:variant>
      <vt:variant>
        <vt:i4>1310773</vt:i4>
      </vt:variant>
      <vt:variant>
        <vt:i4>428</vt:i4>
      </vt:variant>
      <vt:variant>
        <vt:i4>0</vt:i4>
      </vt:variant>
      <vt:variant>
        <vt:i4>5</vt:i4>
      </vt:variant>
      <vt:variant>
        <vt:lpwstr/>
      </vt:variant>
      <vt:variant>
        <vt:lpwstr>_Toc286645586</vt:lpwstr>
      </vt:variant>
      <vt:variant>
        <vt:i4>1310773</vt:i4>
      </vt:variant>
      <vt:variant>
        <vt:i4>422</vt:i4>
      </vt:variant>
      <vt:variant>
        <vt:i4>0</vt:i4>
      </vt:variant>
      <vt:variant>
        <vt:i4>5</vt:i4>
      </vt:variant>
      <vt:variant>
        <vt:lpwstr/>
      </vt:variant>
      <vt:variant>
        <vt:lpwstr>_Toc286645585</vt:lpwstr>
      </vt:variant>
      <vt:variant>
        <vt:i4>1310773</vt:i4>
      </vt:variant>
      <vt:variant>
        <vt:i4>416</vt:i4>
      </vt:variant>
      <vt:variant>
        <vt:i4>0</vt:i4>
      </vt:variant>
      <vt:variant>
        <vt:i4>5</vt:i4>
      </vt:variant>
      <vt:variant>
        <vt:lpwstr/>
      </vt:variant>
      <vt:variant>
        <vt:lpwstr>_Toc286645584</vt:lpwstr>
      </vt:variant>
      <vt:variant>
        <vt:i4>1310773</vt:i4>
      </vt:variant>
      <vt:variant>
        <vt:i4>410</vt:i4>
      </vt:variant>
      <vt:variant>
        <vt:i4>0</vt:i4>
      </vt:variant>
      <vt:variant>
        <vt:i4>5</vt:i4>
      </vt:variant>
      <vt:variant>
        <vt:lpwstr/>
      </vt:variant>
      <vt:variant>
        <vt:lpwstr>_Toc286645583</vt:lpwstr>
      </vt:variant>
      <vt:variant>
        <vt:i4>1310773</vt:i4>
      </vt:variant>
      <vt:variant>
        <vt:i4>404</vt:i4>
      </vt:variant>
      <vt:variant>
        <vt:i4>0</vt:i4>
      </vt:variant>
      <vt:variant>
        <vt:i4>5</vt:i4>
      </vt:variant>
      <vt:variant>
        <vt:lpwstr/>
      </vt:variant>
      <vt:variant>
        <vt:lpwstr>_Toc286645582</vt:lpwstr>
      </vt:variant>
      <vt:variant>
        <vt:i4>1310773</vt:i4>
      </vt:variant>
      <vt:variant>
        <vt:i4>398</vt:i4>
      </vt:variant>
      <vt:variant>
        <vt:i4>0</vt:i4>
      </vt:variant>
      <vt:variant>
        <vt:i4>5</vt:i4>
      </vt:variant>
      <vt:variant>
        <vt:lpwstr/>
      </vt:variant>
      <vt:variant>
        <vt:lpwstr>_Toc286645581</vt:lpwstr>
      </vt:variant>
      <vt:variant>
        <vt:i4>1310773</vt:i4>
      </vt:variant>
      <vt:variant>
        <vt:i4>392</vt:i4>
      </vt:variant>
      <vt:variant>
        <vt:i4>0</vt:i4>
      </vt:variant>
      <vt:variant>
        <vt:i4>5</vt:i4>
      </vt:variant>
      <vt:variant>
        <vt:lpwstr/>
      </vt:variant>
      <vt:variant>
        <vt:lpwstr>_Toc286645580</vt:lpwstr>
      </vt:variant>
      <vt:variant>
        <vt:i4>1769525</vt:i4>
      </vt:variant>
      <vt:variant>
        <vt:i4>386</vt:i4>
      </vt:variant>
      <vt:variant>
        <vt:i4>0</vt:i4>
      </vt:variant>
      <vt:variant>
        <vt:i4>5</vt:i4>
      </vt:variant>
      <vt:variant>
        <vt:lpwstr/>
      </vt:variant>
      <vt:variant>
        <vt:lpwstr>_Toc286645579</vt:lpwstr>
      </vt:variant>
      <vt:variant>
        <vt:i4>1769525</vt:i4>
      </vt:variant>
      <vt:variant>
        <vt:i4>380</vt:i4>
      </vt:variant>
      <vt:variant>
        <vt:i4>0</vt:i4>
      </vt:variant>
      <vt:variant>
        <vt:i4>5</vt:i4>
      </vt:variant>
      <vt:variant>
        <vt:lpwstr/>
      </vt:variant>
      <vt:variant>
        <vt:lpwstr>_Toc286645578</vt:lpwstr>
      </vt:variant>
      <vt:variant>
        <vt:i4>1769525</vt:i4>
      </vt:variant>
      <vt:variant>
        <vt:i4>374</vt:i4>
      </vt:variant>
      <vt:variant>
        <vt:i4>0</vt:i4>
      </vt:variant>
      <vt:variant>
        <vt:i4>5</vt:i4>
      </vt:variant>
      <vt:variant>
        <vt:lpwstr/>
      </vt:variant>
      <vt:variant>
        <vt:lpwstr>_Toc286645577</vt:lpwstr>
      </vt:variant>
      <vt:variant>
        <vt:i4>1769525</vt:i4>
      </vt:variant>
      <vt:variant>
        <vt:i4>368</vt:i4>
      </vt:variant>
      <vt:variant>
        <vt:i4>0</vt:i4>
      </vt:variant>
      <vt:variant>
        <vt:i4>5</vt:i4>
      </vt:variant>
      <vt:variant>
        <vt:lpwstr/>
      </vt:variant>
      <vt:variant>
        <vt:lpwstr>_Toc286645576</vt:lpwstr>
      </vt:variant>
      <vt:variant>
        <vt:i4>1769525</vt:i4>
      </vt:variant>
      <vt:variant>
        <vt:i4>362</vt:i4>
      </vt:variant>
      <vt:variant>
        <vt:i4>0</vt:i4>
      </vt:variant>
      <vt:variant>
        <vt:i4>5</vt:i4>
      </vt:variant>
      <vt:variant>
        <vt:lpwstr/>
      </vt:variant>
      <vt:variant>
        <vt:lpwstr>_Toc286645575</vt:lpwstr>
      </vt:variant>
      <vt:variant>
        <vt:i4>1769525</vt:i4>
      </vt:variant>
      <vt:variant>
        <vt:i4>356</vt:i4>
      </vt:variant>
      <vt:variant>
        <vt:i4>0</vt:i4>
      </vt:variant>
      <vt:variant>
        <vt:i4>5</vt:i4>
      </vt:variant>
      <vt:variant>
        <vt:lpwstr/>
      </vt:variant>
      <vt:variant>
        <vt:lpwstr>_Toc286645574</vt:lpwstr>
      </vt:variant>
      <vt:variant>
        <vt:i4>1769525</vt:i4>
      </vt:variant>
      <vt:variant>
        <vt:i4>350</vt:i4>
      </vt:variant>
      <vt:variant>
        <vt:i4>0</vt:i4>
      </vt:variant>
      <vt:variant>
        <vt:i4>5</vt:i4>
      </vt:variant>
      <vt:variant>
        <vt:lpwstr/>
      </vt:variant>
      <vt:variant>
        <vt:lpwstr>_Toc286645573</vt:lpwstr>
      </vt:variant>
      <vt:variant>
        <vt:i4>1769525</vt:i4>
      </vt:variant>
      <vt:variant>
        <vt:i4>344</vt:i4>
      </vt:variant>
      <vt:variant>
        <vt:i4>0</vt:i4>
      </vt:variant>
      <vt:variant>
        <vt:i4>5</vt:i4>
      </vt:variant>
      <vt:variant>
        <vt:lpwstr/>
      </vt:variant>
      <vt:variant>
        <vt:lpwstr>_Toc286645572</vt:lpwstr>
      </vt:variant>
      <vt:variant>
        <vt:i4>1769525</vt:i4>
      </vt:variant>
      <vt:variant>
        <vt:i4>338</vt:i4>
      </vt:variant>
      <vt:variant>
        <vt:i4>0</vt:i4>
      </vt:variant>
      <vt:variant>
        <vt:i4>5</vt:i4>
      </vt:variant>
      <vt:variant>
        <vt:lpwstr/>
      </vt:variant>
      <vt:variant>
        <vt:lpwstr>_Toc286645571</vt:lpwstr>
      </vt:variant>
      <vt:variant>
        <vt:i4>1769525</vt:i4>
      </vt:variant>
      <vt:variant>
        <vt:i4>332</vt:i4>
      </vt:variant>
      <vt:variant>
        <vt:i4>0</vt:i4>
      </vt:variant>
      <vt:variant>
        <vt:i4>5</vt:i4>
      </vt:variant>
      <vt:variant>
        <vt:lpwstr/>
      </vt:variant>
      <vt:variant>
        <vt:lpwstr>_Toc286645570</vt:lpwstr>
      </vt:variant>
      <vt:variant>
        <vt:i4>1703989</vt:i4>
      </vt:variant>
      <vt:variant>
        <vt:i4>326</vt:i4>
      </vt:variant>
      <vt:variant>
        <vt:i4>0</vt:i4>
      </vt:variant>
      <vt:variant>
        <vt:i4>5</vt:i4>
      </vt:variant>
      <vt:variant>
        <vt:lpwstr/>
      </vt:variant>
      <vt:variant>
        <vt:lpwstr>_Toc286645569</vt:lpwstr>
      </vt:variant>
      <vt:variant>
        <vt:i4>1703989</vt:i4>
      </vt:variant>
      <vt:variant>
        <vt:i4>320</vt:i4>
      </vt:variant>
      <vt:variant>
        <vt:i4>0</vt:i4>
      </vt:variant>
      <vt:variant>
        <vt:i4>5</vt:i4>
      </vt:variant>
      <vt:variant>
        <vt:lpwstr/>
      </vt:variant>
      <vt:variant>
        <vt:lpwstr>_Toc286645568</vt:lpwstr>
      </vt:variant>
      <vt:variant>
        <vt:i4>1703989</vt:i4>
      </vt:variant>
      <vt:variant>
        <vt:i4>314</vt:i4>
      </vt:variant>
      <vt:variant>
        <vt:i4>0</vt:i4>
      </vt:variant>
      <vt:variant>
        <vt:i4>5</vt:i4>
      </vt:variant>
      <vt:variant>
        <vt:lpwstr/>
      </vt:variant>
      <vt:variant>
        <vt:lpwstr>_Toc286645567</vt:lpwstr>
      </vt:variant>
      <vt:variant>
        <vt:i4>1703989</vt:i4>
      </vt:variant>
      <vt:variant>
        <vt:i4>308</vt:i4>
      </vt:variant>
      <vt:variant>
        <vt:i4>0</vt:i4>
      </vt:variant>
      <vt:variant>
        <vt:i4>5</vt:i4>
      </vt:variant>
      <vt:variant>
        <vt:lpwstr/>
      </vt:variant>
      <vt:variant>
        <vt:lpwstr>_Toc286645566</vt:lpwstr>
      </vt:variant>
      <vt:variant>
        <vt:i4>1703989</vt:i4>
      </vt:variant>
      <vt:variant>
        <vt:i4>302</vt:i4>
      </vt:variant>
      <vt:variant>
        <vt:i4>0</vt:i4>
      </vt:variant>
      <vt:variant>
        <vt:i4>5</vt:i4>
      </vt:variant>
      <vt:variant>
        <vt:lpwstr/>
      </vt:variant>
      <vt:variant>
        <vt:lpwstr>_Toc286645565</vt:lpwstr>
      </vt:variant>
      <vt:variant>
        <vt:i4>1703989</vt:i4>
      </vt:variant>
      <vt:variant>
        <vt:i4>296</vt:i4>
      </vt:variant>
      <vt:variant>
        <vt:i4>0</vt:i4>
      </vt:variant>
      <vt:variant>
        <vt:i4>5</vt:i4>
      </vt:variant>
      <vt:variant>
        <vt:lpwstr/>
      </vt:variant>
      <vt:variant>
        <vt:lpwstr>_Toc286645564</vt:lpwstr>
      </vt:variant>
      <vt:variant>
        <vt:i4>1703989</vt:i4>
      </vt:variant>
      <vt:variant>
        <vt:i4>290</vt:i4>
      </vt:variant>
      <vt:variant>
        <vt:i4>0</vt:i4>
      </vt:variant>
      <vt:variant>
        <vt:i4>5</vt:i4>
      </vt:variant>
      <vt:variant>
        <vt:lpwstr/>
      </vt:variant>
      <vt:variant>
        <vt:lpwstr>_Toc286645563</vt:lpwstr>
      </vt:variant>
      <vt:variant>
        <vt:i4>1703989</vt:i4>
      </vt:variant>
      <vt:variant>
        <vt:i4>284</vt:i4>
      </vt:variant>
      <vt:variant>
        <vt:i4>0</vt:i4>
      </vt:variant>
      <vt:variant>
        <vt:i4>5</vt:i4>
      </vt:variant>
      <vt:variant>
        <vt:lpwstr/>
      </vt:variant>
      <vt:variant>
        <vt:lpwstr>_Toc286645562</vt:lpwstr>
      </vt:variant>
      <vt:variant>
        <vt:i4>1703989</vt:i4>
      </vt:variant>
      <vt:variant>
        <vt:i4>278</vt:i4>
      </vt:variant>
      <vt:variant>
        <vt:i4>0</vt:i4>
      </vt:variant>
      <vt:variant>
        <vt:i4>5</vt:i4>
      </vt:variant>
      <vt:variant>
        <vt:lpwstr/>
      </vt:variant>
      <vt:variant>
        <vt:lpwstr>_Toc286645561</vt:lpwstr>
      </vt:variant>
      <vt:variant>
        <vt:i4>1703989</vt:i4>
      </vt:variant>
      <vt:variant>
        <vt:i4>272</vt:i4>
      </vt:variant>
      <vt:variant>
        <vt:i4>0</vt:i4>
      </vt:variant>
      <vt:variant>
        <vt:i4>5</vt:i4>
      </vt:variant>
      <vt:variant>
        <vt:lpwstr/>
      </vt:variant>
      <vt:variant>
        <vt:lpwstr>_Toc286645560</vt:lpwstr>
      </vt:variant>
      <vt:variant>
        <vt:i4>1638453</vt:i4>
      </vt:variant>
      <vt:variant>
        <vt:i4>266</vt:i4>
      </vt:variant>
      <vt:variant>
        <vt:i4>0</vt:i4>
      </vt:variant>
      <vt:variant>
        <vt:i4>5</vt:i4>
      </vt:variant>
      <vt:variant>
        <vt:lpwstr/>
      </vt:variant>
      <vt:variant>
        <vt:lpwstr>_Toc286645559</vt:lpwstr>
      </vt:variant>
      <vt:variant>
        <vt:i4>1638453</vt:i4>
      </vt:variant>
      <vt:variant>
        <vt:i4>260</vt:i4>
      </vt:variant>
      <vt:variant>
        <vt:i4>0</vt:i4>
      </vt:variant>
      <vt:variant>
        <vt:i4>5</vt:i4>
      </vt:variant>
      <vt:variant>
        <vt:lpwstr/>
      </vt:variant>
      <vt:variant>
        <vt:lpwstr>_Toc286645558</vt:lpwstr>
      </vt:variant>
      <vt:variant>
        <vt:i4>1638453</vt:i4>
      </vt:variant>
      <vt:variant>
        <vt:i4>254</vt:i4>
      </vt:variant>
      <vt:variant>
        <vt:i4>0</vt:i4>
      </vt:variant>
      <vt:variant>
        <vt:i4>5</vt:i4>
      </vt:variant>
      <vt:variant>
        <vt:lpwstr/>
      </vt:variant>
      <vt:variant>
        <vt:lpwstr>_Toc286645557</vt:lpwstr>
      </vt:variant>
      <vt:variant>
        <vt:i4>1638453</vt:i4>
      </vt:variant>
      <vt:variant>
        <vt:i4>248</vt:i4>
      </vt:variant>
      <vt:variant>
        <vt:i4>0</vt:i4>
      </vt:variant>
      <vt:variant>
        <vt:i4>5</vt:i4>
      </vt:variant>
      <vt:variant>
        <vt:lpwstr/>
      </vt:variant>
      <vt:variant>
        <vt:lpwstr>_Toc286645556</vt:lpwstr>
      </vt:variant>
      <vt:variant>
        <vt:i4>1638453</vt:i4>
      </vt:variant>
      <vt:variant>
        <vt:i4>242</vt:i4>
      </vt:variant>
      <vt:variant>
        <vt:i4>0</vt:i4>
      </vt:variant>
      <vt:variant>
        <vt:i4>5</vt:i4>
      </vt:variant>
      <vt:variant>
        <vt:lpwstr/>
      </vt:variant>
      <vt:variant>
        <vt:lpwstr>_Toc286645555</vt:lpwstr>
      </vt:variant>
      <vt:variant>
        <vt:i4>1638453</vt:i4>
      </vt:variant>
      <vt:variant>
        <vt:i4>236</vt:i4>
      </vt:variant>
      <vt:variant>
        <vt:i4>0</vt:i4>
      </vt:variant>
      <vt:variant>
        <vt:i4>5</vt:i4>
      </vt:variant>
      <vt:variant>
        <vt:lpwstr/>
      </vt:variant>
      <vt:variant>
        <vt:lpwstr>_Toc286645554</vt:lpwstr>
      </vt:variant>
      <vt:variant>
        <vt:i4>1638453</vt:i4>
      </vt:variant>
      <vt:variant>
        <vt:i4>230</vt:i4>
      </vt:variant>
      <vt:variant>
        <vt:i4>0</vt:i4>
      </vt:variant>
      <vt:variant>
        <vt:i4>5</vt:i4>
      </vt:variant>
      <vt:variant>
        <vt:lpwstr/>
      </vt:variant>
      <vt:variant>
        <vt:lpwstr>_Toc286645553</vt:lpwstr>
      </vt:variant>
      <vt:variant>
        <vt:i4>1638453</vt:i4>
      </vt:variant>
      <vt:variant>
        <vt:i4>224</vt:i4>
      </vt:variant>
      <vt:variant>
        <vt:i4>0</vt:i4>
      </vt:variant>
      <vt:variant>
        <vt:i4>5</vt:i4>
      </vt:variant>
      <vt:variant>
        <vt:lpwstr/>
      </vt:variant>
      <vt:variant>
        <vt:lpwstr>_Toc286645552</vt:lpwstr>
      </vt:variant>
      <vt:variant>
        <vt:i4>1638453</vt:i4>
      </vt:variant>
      <vt:variant>
        <vt:i4>218</vt:i4>
      </vt:variant>
      <vt:variant>
        <vt:i4>0</vt:i4>
      </vt:variant>
      <vt:variant>
        <vt:i4>5</vt:i4>
      </vt:variant>
      <vt:variant>
        <vt:lpwstr/>
      </vt:variant>
      <vt:variant>
        <vt:lpwstr>_Toc286645551</vt:lpwstr>
      </vt:variant>
      <vt:variant>
        <vt:i4>1638453</vt:i4>
      </vt:variant>
      <vt:variant>
        <vt:i4>212</vt:i4>
      </vt:variant>
      <vt:variant>
        <vt:i4>0</vt:i4>
      </vt:variant>
      <vt:variant>
        <vt:i4>5</vt:i4>
      </vt:variant>
      <vt:variant>
        <vt:lpwstr/>
      </vt:variant>
      <vt:variant>
        <vt:lpwstr>_Toc286645550</vt:lpwstr>
      </vt:variant>
      <vt:variant>
        <vt:i4>1572917</vt:i4>
      </vt:variant>
      <vt:variant>
        <vt:i4>206</vt:i4>
      </vt:variant>
      <vt:variant>
        <vt:i4>0</vt:i4>
      </vt:variant>
      <vt:variant>
        <vt:i4>5</vt:i4>
      </vt:variant>
      <vt:variant>
        <vt:lpwstr/>
      </vt:variant>
      <vt:variant>
        <vt:lpwstr>_Toc286645549</vt:lpwstr>
      </vt:variant>
      <vt:variant>
        <vt:i4>1572917</vt:i4>
      </vt:variant>
      <vt:variant>
        <vt:i4>200</vt:i4>
      </vt:variant>
      <vt:variant>
        <vt:i4>0</vt:i4>
      </vt:variant>
      <vt:variant>
        <vt:i4>5</vt:i4>
      </vt:variant>
      <vt:variant>
        <vt:lpwstr/>
      </vt:variant>
      <vt:variant>
        <vt:lpwstr>_Toc286645548</vt:lpwstr>
      </vt:variant>
      <vt:variant>
        <vt:i4>1572917</vt:i4>
      </vt:variant>
      <vt:variant>
        <vt:i4>194</vt:i4>
      </vt:variant>
      <vt:variant>
        <vt:i4>0</vt:i4>
      </vt:variant>
      <vt:variant>
        <vt:i4>5</vt:i4>
      </vt:variant>
      <vt:variant>
        <vt:lpwstr/>
      </vt:variant>
      <vt:variant>
        <vt:lpwstr>_Toc286645547</vt:lpwstr>
      </vt:variant>
      <vt:variant>
        <vt:i4>1572917</vt:i4>
      </vt:variant>
      <vt:variant>
        <vt:i4>188</vt:i4>
      </vt:variant>
      <vt:variant>
        <vt:i4>0</vt:i4>
      </vt:variant>
      <vt:variant>
        <vt:i4>5</vt:i4>
      </vt:variant>
      <vt:variant>
        <vt:lpwstr/>
      </vt:variant>
      <vt:variant>
        <vt:lpwstr>_Toc286645546</vt:lpwstr>
      </vt:variant>
      <vt:variant>
        <vt:i4>1572917</vt:i4>
      </vt:variant>
      <vt:variant>
        <vt:i4>182</vt:i4>
      </vt:variant>
      <vt:variant>
        <vt:i4>0</vt:i4>
      </vt:variant>
      <vt:variant>
        <vt:i4>5</vt:i4>
      </vt:variant>
      <vt:variant>
        <vt:lpwstr/>
      </vt:variant>
      <vt:variant>
        <vt:lpwstr>_Toc286645545</vt:lpwstr>
      </vt:variant>
      <vt:variant>
        <vt:i4>1572917</vt:i4>
      </vt:variant>
      <vt:variant>
        <vt:i4>176</vt:i4>
      </vt:variant>
      <vt:variant>
        <vt:i4>0</vt:i4>
      </vt:variant>
      <vt:variant>
        <vt:i4>5</vt:i4>
      </vt:variant>
      <vt:variant>
        <vt:lpwstr/>
      </vt:variant>
      <vt:variant>
        <vt:lpwstr>_Toc286645544</vt:lpwstr>
      </vt:variant>
      <vt:variant>
        <vt:i4>1572917</vt:i4>
      </vt:variant>
      <vt:variant>
        <vt:i4>170</vt:i4>
      </vt:variant>
      <vt:variant>
        <vt:i4>0</vt:i4>
      </vt:variant>
      <vt:variant>
        <vt:i4>5</vt:i4>
      </vt:variant>
      <vt:variant>
        <vt:lpwstr/>
      </vt:variant>
      <vt:variant>
        <vt:lpwstr>_Toc286645543</vt:lpwstr>
      </vt:variant>
      <vt:variant>
        <vt:i4>1572917</vt:i4>
      </vt:variant>
      <vt:variant>
        <vt:i4>164</vt:i4>
      </vt:variant>
      <vt:variant>
        <vt:i4>0</vt:i4>
      </vt:variant>
      <vt:variant>
        <vt:i4>5</vt:i4>
      </vt:variant>
      <vt:variant>
        <vt:lpwstr/>
      </vt:variant>
      <vt:variant>
        <vt:lpwstr>_Toc286645542</vt:lpwstr>
      </vt:variant>
      <vt:variant>
        <vt:i4>1572917</vt:i4>
      </vt:variant>
      <vt:variant>
        <vt:i4>158</vt:i4>
      </vt:variant>
      <vt:variant>
        <vt:i4>0</vt:i4>
      </vt:variant>
      <vt:variant>
        <vt:i4>5</vt:i4>
      </vt:variant>
      <vt:variant>
        <vt:lpwstr/>
      </vt:variant>
      <vt:variant>
        <vt:lpwstr>_Toc286645541</vt:lpwstr>
      </vt:variant>
      <vt:variant>
        <vt:i4>1572917</vt:i4>
      </vt:variant>
      <vt:variant>
        <vt:i4>152</vt:i4>
      </vt:variant>
      <vt:variant>
        <vt:i4>0</vt:i4>
      </vt:variant>
      <vt:variant>
        <vt:i4>5</vt:i4>
      </vt:variant>
      <vt:variant>
        <vt:lpwstr/>
      </vt:variant>
      <vt:variant>
        <vt:lpwstr>_Toc286645540</vt:lpwstr>
      </vt:variant>
      <vt:variant>
        <vt:i4>2031669</vt:i4>
      </vt:variant>
      <vt:variant>
        <vt:i4>146</vt:i4>
      </vt:variant>
      <vt:variant>
        <vt:i4>0</vt:i4>
      </vt:variant>
      <vt:variant>
        <vt:i4>5</vt:i4>
      </vt:variant>
      <vt:variant>
        <vt:lpwstr/>
      </vt:variant>
      <vt:variant>
        <vt:lpwstr>_Toc286645539</vt:lpwstr>
      </vt:variant>
      <vt:variant>
        <vt:i4>2031669</vt:i4>
      </vt:variant>
      <vt:variant>
        <vt:i4>140</vt:i4>
      </vt:variant>
      <vt:variant>
        <vt:i4>0</vt:i4>
      </vt:variant>
      <vt:variant>
        <vt:i4>5</vt:i4>
      </vt:variant>
      <vt:variant>
        <vt:lpwstr/>
      </vt:variant>
      <vt:variant>
        <vt:lpwstr>_Toc286645538</vt:lpwstr>
      </vt:variant>
      <vt:variant>
        <vt:i4>2031669</vt:i4>
      </vt:variant>
      <vt:variant>
        <vt:i4>134</vt:i4>
      </vt:variant>
      <vt:variant>
        <vt:i4>0</vt:i4>
      </vt:variant>
      <vt:variant>
        <vt:i4>5</vt:i4>
      </vt:variant>
      <vt:variant>
        <vt:lpwstr/>
      </vt:variant>
      <vt:variant>
        <vt:lpwstr>_Toc286645537</vt:lpwstr>
      </vt:variant>
      <vt:variant>
        <vt:i4>2031669</vt:i4>
      </vt:variant>
      <vt:variant>
        <vt:i4>128</vt:i4>
      </vt:variant>
      <vt:variant>
        <vt:i4>0</vt:i4>
      </vt:variant>
      <vt:variant>
        <vt:i4>5</vt:i4>
      </vt:variant>
      <vt:variant>
        <vt:lpwstr/>
      </vt:variant>
      <vt:variant>
        <vt:lpwstr>_Toc286645536</vt:lpwstr>
      </vt:variant>
      <vt:variant>
        <vt:i4>2031669</vt:i4>
      </vt:variant>
      <vt:variant>
        <vt:i4>122</vt:i4>
      </vt:variant>
      <vt:variant>
        <vt:i4>0</vt:i4>
      </vt:variant>
      <vt:variant>
        <vt:i4>5</vt:i4>
      </vt:variant>
      <vt:variant>
        <vt:lpwstr/>
      </vt:variant>
      <vt:variant>
        <vt:lpwstr>_Toc286645535</vt:lpwstr>
      </vt:variant>
      <vt:variant>
        <vt:i4>2031669</vt:i4>
      </vt:variant>
      <vt:variant>
        <vt:i4>116</vt:i4>
      </vt:variant>
      <vt:variant>
        <vt:i4>0</vt:i4>
      </vt:variant>
      <vt:variant>
        <vt:i4>5</vt:i4>
      </vt:variant>
      <vt:variant>
        <vt:lpwstr/>
      </vt:variant>
      <vt:variant>
        <vt:lpwstr>_Toc286645534</vt:lpwstr>
      </vt:variant>
      <vt:variant>
        <vt:i4>2031669</vt:i4>
      </vt:variant>
      <vt:variant>
        <vt:i4>110</vt:i4>
      </vt:variant>
      <vt:variant>
        <vt:i4>0</vt:i4>
      </vt:variant>
      <vt:variant>
        <vt:i4>5</vt:i4>
      </vt:variant>
      <vt:variant>
        <vt:lpwstr/>
      </vt:variant>
      <vt:variant>
        <vt:lpwstr>_Toc286645533</vt:lpwstr>
      </vt:variant>
      <vt:variant>
        <vt:i4>2031669</vt:i4>
      </vt:variant>
      <vt:variant>
        <vt:i4>104</vt:i4>
      </vt:variant>
      <vt:variant>
        <vt:i4>0</vt:i4>
      </vt:variant>
      <vt:variant>
        <vt:i4>5</vt:i4>
      </vt:variant>
      <vt:variant>
        <vt:lpwstr/>
      </vt:variant>
      <vt:variant>
        <vt:lpwstr>_Toc286645532</vt:lpwstr>
      </vt:variant>
      <vt:variant>
        <vt:i4>2031669</vt:i4>
      </vt:variant>
      <vt:variant>
        <vt:i4>98</vt:i4>
      </vt:variant>
      <vt:variant>
        <vt:i4>0</vt:i4>
      </vt:variant>
      <vt:variant>
        <vt:i4>5</vt:i4>
      </vt:variant>
      <vt:variant>
        <vt:lpwstr/>
      </vt:variant>
      <vt:variant>
        <vt:lpwstr>_Toc286645531</vt:lpwstr>
      </vt:variant>
      <vt:variant>
        <vt:i4>2031669</vt:i4>
      </vt:variant>
      <vt:variant>
        <vt:i4>92</vt:i4>
      </vt:variant>
      <vt:variant>
        <vt:i4>0</vt:i4>
      </vt:variant>
      <vt:variant>
        <vt:i4>5</vt:i4>
      </vt:variant>
      <vt:variant>
        <vt:lpwstr/>
      </vt:variant>
      <vt:variant>
        <vt:lpwstr>_Toc286645530</vt:lpwstr>
      </vt:variant>
      <vt:variant>
        <vt:i4>1966133</vt:i4>
      </vt:variant>
      <vt:variant>
        <vt:i4>86</vt:i4>
      </vt:variant>
      <vt:variant>
        <vt:i4>0</vt:i4>
      </vt:variant>
      <vt:variant>
        <vt:i4>5</vt:i4>
      </vt:variant>
      <vt:variant>
        <vt:lpwstr/>
      </vt:variant>
      <vt:variant>
        <vt:lpwstr>_Toc286645529</vt:lpwstr>
      </vt:variant>
      <vt:variant>
        <vt:i4>1966133</vt:i4>
      </vt:variant>
      <vt:variant>
        <vt:i4>80</vt:i4>
      </vt:variant>
      <vt:variant>
        <vt:i4>0</vt:i4>
      </vt:variant>
      <vt:variant>
        <vt:i4>5</vt:i4>
      </vt:variant>
      <vt:variant>
        <vt:lpwstr/>
      </vt:variant>
      <vt:variant>
        <vt:lpwstr>_Toc286645528</vt:lpwstr>
      </vt:variant>
      <vt:variant>
        <vt:i4>1966133</vt:i4>
      </vt:variant>
      <vt:variant>
        <vt:i4>74</vt:i4>
      </vt:variant>
      <vt:variant>
        <vt:i4>0</vt:i4>
      </vt:variant>
      <vt:variant>
        <vt:i4>5</vt:i4>
      </vt:variant>
      <vt:variant>
        <vt:lpwstr/>
      </vt:variant>
      <vt:variant>
        <vt:lpwstr>_Toc286645527</vt:lpwstr>
      </vt:variant>
      <vt:variant>
        <vt:i4>1966133</vt:i4>
      </vt:variant>
      <vt:variant>
        <vt:i4>68</vt:i4>
      </vt:variant>
      <vt:variant>
        <vt:i4>0</vt:i4>
      </vt:variant>
      <vt:variant>
        <vt:i4>5</vt:i4>
      </vt:variant>
      <vt:variant>
        <vt:lpwstr/>
      </vt:variant>
      <vt:variant>
        <vt:lpwstr>_Toc286645526</vt:lpwstr>
      </vt:variant>
      <vt:variant>
        <vt:i4>1966133</vt:i4>
      </vt:variant>
      <vt:variant>
        <vt:i4>62</vt:i4>
      </vt:variant>
      <vt:variant>
        <vt:i4>0</vt:i4>
      </vt:variant>
      <vt:variant>
        <vt:i4>5</vt:i4>
      </vt:variant>
      <vt:variant>
        <vt:lpwstr/>
      </vt:variant>
      <vt:variant>
        <vt:lpwstr>_Toc286645525</vt:lpwstr>
      </vt:variant>
      <vt:variant>
        <vt:i4>1966133</vt:i4>
      </vt:variant>
      <vt:variant>
        <vt:i4>56</vt:i4>
      </vt:variant>
      <vt:variant>
        <vt:i4>0</vt:i4>
      </vt:variant>
      <vt:variant>
        <vt:i4>5</vt:i4>
      </vt:variant>
      <vt:variant>
        <vt:lpwstr/>
      </vt:variant>
      <vt:variant>
        <vt:lpwstr>_Toc286645524</vt:lpwstr>
      </vt:variant>
      <vt:variant>
        <vt:i4>1966133</vt:i4>
      </vt:variant>
      <vt:variant>
        <vt:i4>50</vt:i4>
      </vt:variant>
      <vt:variant>
        <vt:i4>0</vt:i4>
      </vt:variant>
      <vt:variant>
        <vt:i4>5</vt:i4>
      </vt:variant>
      <vt:variant>
        <vt:lpwstr/>
      </vt:variant>
      <vt:variant>
        <vt:lpwstr>_Toc286645523</vt:lpwstr>
      </vt:variant>
      <vt:variant>
        <vt:i4>1966133</vt:i4>
      </vt:variant>
      <vt:variant>
        <vt:i4>44</vt:i4>
      </vt:variant>
      <vt:variant>
        <vt:i4>0</vt:i4>
      </vt:variant>
      <vt:variant>
        <vt:i4>5</vt:i4>
      </vt:variant>
      <vt:variant>
        <vt:lpwstr/>
      </vt:variant>
      <vt:variant>
        <vt:lpwstr>_Toc286645522</vt:lpwstr>
      </vt:variant>
      <vt:variant>
        <vt:i4>1966133</vt:i4>
      </vt:variant>
      <vt:variant>
        <vt:i4>38</vt:i4>
      </vt:variant>
      <vt:variant>
        <vt:i4>0</vt:i4>
      </vt:variant>
      <vt:variant>
        <vt:i4>5</vt:i4>
      </vt:variant>
      <vt:variant>
        <vt:lpwstr/>
      </vt:variant>
      <vt:variant>
        <vt:lpwstr>_Toc286645521</vt:lpwstr>
      </vt:variant>
      <vt:variant>
        <vt:i4>1966133</vt:i4>
      </vt:variant>
      <vt:variant>
        <vt:i4>32</vt:i4>
      </vt:variant>
      <vt:variant>
        <vt:i4>0</vt:i4>
      </vt:variant>
      <vt:variant>
        <vt:i4>5</vt:i4>
      </vt:variant>
      <vt:variant>
        <vt:lpwstr/>
      </vt:variant>
      <vt:variant>
        <vt:lpwstr>_Toc286645520</vt:lpwstr>
      </vt:variant>
      <vt:variant>
        <vt:i4>1900597</vt:i4>
      </vt:variant>
      <vt:variant>
        <vt:i4>26</vt:i4>
      </vt:variant>
      <vt:variant>
        <vt:i4>0</vt:i4>
      </vt:variant>
      <vt:variant>
        <vt:i4>5</vt:i4>
      </vt:variant>
      <vt:variant>
        <vt:lpwstr/>
      </vt:variant>
      <vt:variant>
        <vt:lpwstr>_Toc286645519</vt:lpwstr>
      </vt:variant>
      <vt:variant>
        <vt:i4>1900597</vt:i4>
      </vt:variant>
      <vt:variant>
        <vt:i4>20</vt:i4>
      </vt:variant>
      <vt:variant>
        <vt:i4>0</vt:i4>
      </vt:variant>
      <vt:variant>
        <vt:i4>5</vt:i4>
      </vt:variant>
      <vt:variant>
        <vt:lpwstr/>
      </vt:variant>
      <vt:variant>
        <vt:lpwstr>_Toc286645518</vt:lpwstr>
      </vt:variant>
      <vt:variant>
        <vt:i4>1900597</vt:i4>
      </vt:variant>
      <vt:variant>
        <vt:i4>14</vt:i4>
      </vt:variant>
      <vt:variant>
        <vt:i4>0</vt:i4>
      </vt:variant>
      <vt:variant>
        <vt:i4>5</vt:i4>
      </vt:variant>
      <vt:variant>
        <vt:lpwstr/>
      </vt:variant>
      <vt:variant>
        <vt:lpwstr>_Toc286645517</vt:lpwstr>
      </vt:variant>
      <vt:variant>
        <vt:i4>1900597</vt:i4>
      </vt:variant>
      <vt:variant>
        <vt:i4>8</vt:i4>
      </vt:variant>
      <vt:variant>
        <vt:i4>0</vt:i4>
      </vt:variant>
      <vt:variant>
        <vt:i4>5</vt:i4>
      </vt:variant>
      <vt:variant>
        <vt:lpwstr/>
      </vt:variant>
      <vt:variant>
        <vt:lpwstr>_Toc286645516</vt:lpwstr>
      </vt:variant>
      <vt:variant>
        <vt:i4>1900597</vt:i4>
      </vt:variant>
      <vt:variant>
        <vt:i4>2</vt:i4>
      </vt:variant>
      <vt:variant>
        <vt:i4>0</vt:i4>
      </vt:variant>
      <vt:variant>
        <vt:i4>5</vt:i4>
      </vt:variant>
      <vt:variant>
        <vt:lpwstr/>
      </vt:variant>
      <vt:variant>
        <vt:lpwstr>_Toc286645515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روزهای پیشاور ردی بر کتاب شبهای پیشاور</dc:title>
  <dc:subject>پاسخ به شبهات و نقد کتاب ها</dc:subject>
  <dc:creator>محمد باقر سجودی</dc:creator>
  <cp:keywords>کتابخانه; قلم; موحدين; موحدین; کتاب; مكتبة; القلم; العقيدة; qalam; library; http:/qalamlib.com; http:/qalamlibrary.com; http:/mowahedin.com; http:/aqeedeh.com; شبهات; دفاع; شبهای پیشاور; عقیده; شیعه; خرافات; بدعت; شرک; غلو; پاکستان</cp:keywords>
  <dc:description>ردّیه مفصل و پاسخ مشروحی است به دروغ‌ها و ادعاهای مطرح‌شده در کتاب «شب‌های پیشاور». کتاب مذکور را شخصی به نام سلطان الواعظین شیرازی در سال 1345 شمسی نوشته است. او در کتابش، به سفر ده ‌روزه‌ای به پیشاور پاکستان اشاره کرده و شرحِ مناظرات و گفت وگوهایش را با علمای اهل سنت درباره حق‌بودن مذهب شیعه و بطلان عقیده اهل سنت، در اختیار خوانده قرار داده است. نویسنده اثر حاضر که خود 23 سال در پیشاور زندگی کرده، پس از بررسی مدعیات شیرازی، به کذب آنها پی برده و در این کتاب (روزهای پیشاور) ضمن برملاساختن دروغگویی‌هایِ او، به دفاع از آرمان‌ها و عقاید راستین اهل سنت اقدام می‌کند. وی در ابتدا، یازده مورد از مغالطات و سفسطه‌هایی را که شیعیان در بحث و مناظره به کار می‌برند نقل و بررسی می‌کند. بخش دوم و پایانی کتاب، که بیشترین حجم آن را به خود اختصاص داده، بررسی و پاسخ به 475 ادعای شیعه درباره اعتقادات خود و خرده‌گیری از اهل سنت است.</dc:description>
  <cp:lastModifiedBy>Samsung</cp:lastModifiedBy>
  <cp:revision>2</cp:revision>
  <cp:lastPrinted>2004-01-04T08:12:00Z</cp:lastPrinted>
  <dcterms:created xsi:type="dcterms:W3CDTF">2016-06-07T08:10:00Z</dcterms:created>
  <dcterms:modified xsi:type="dcterms:W3CDTF">2016-06-07T08:10:00Z</dcterms:modified>
  <cp:version>1.0 Dec 2015</cp:version>
</cp:coreProperties>
</file>